
<file path=[Content_Types].xml><?xml version="1.0" encoding="utf-8"?>
<Types xmlns="http://schemas.openxmlformats.org/package/2006/content-types">
  <Default Extension="png" ContentType="image/png"/>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rawings/drawing1.xml" ContentType="application/vnd.openxmlformats-officedocument.drawingml.chartshapes+xml"/>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5.xml" ContentType="application/vnd.openxmlformats-officedocument.drawingml.chart+xml"/>
  <Override PartName="/word/charts/style4.xml" ContentType="application/vnd.ms-office.chartstyle+xml"/>
  <Override PartName="/word/theme/themeOverride3.xml" ContentType="application/vnd.openxmlformats-officedocument.themeOverrid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theme/themeOverride4.xml" ContentType="application/vnd.openxmlformats-officedocument.themeOverride+xml"/>
  <Override PartName="/word/theme/themeOverride2.xml" ContentType="application/vnd.openxmlformats-officedocument.themeOverride+xml"/>
  <Override PartName="/word/theme/theme1.xml" ContentType="application/vnd.openxmlformats-officedocument.theme+xml"/>
  <Override PartName="/word/charts/colors5.xml" ContentType="application/vnd.ms-office.chartcolorstyle+xml"/>
  <Override PartName="/word/charts/style3.xml" ContentType="application/vnd.ms-office.chartstyle+xml"/>
  <Override PartName="/word/charts/chart3.xml" ContentType="application/vnd.openxmlformats-officedocument.drawingml.chart+xml"/>
  <Override PartName="/word/charts/colors1.xml" ContentType="application/vnd.ms-office.chartcolorstyle+xml"/>
  <Override PartName="/word/charts/style1.xml" ContentType="application/vnd.ms-office.chartstyle+xml"/>
  <Override PartName="/word/charts/chart1.xml" ContentType="application/vnd.openxmlformats-officedocument.drawingml.chart+xml"/>
  <Override PartName="/word/theme/themeOverride1.xml" ContentType="application/vnd.openxmlformats-officedocument.themeOverride+xml"/>
  <Override PartName="/word/charts/colors2.xml" ContentType="application/vnd.ms-office.chartcolorstyle+xml"/>
  <Override PartName="/word/charts/style2.xml" ContentType="application/vnd.ms-office.chartstyle+xml"/>
  <Override PartName="/word/charts/chart2.xml" ContentType="application/vnd.openxmlformats-officedocument.drawingml.chart+xml"/>
  <Override PartName="/word/charts/colors3.xml" ContentType="application/vnd.ms-office.chartcolorstyle+xml"/>
  <Override PartName="/word/settings.xml" ContentType="application/vnd.openxmlformats-officedocument.wordprocessingml.settings+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3B0FF8" w14:textId="77777777" w:rsidR="009706FF" w:rsidRPr="00C027B7" w:rsidRDefault="00953365" w:rsidP="00581026">
      <w:pPr>
        <w:pStyle w:val="Header"/>
        <w:rPr>
          <w:color w:val="000000"/>
          <w:sz w:val="32"/>
          <w:szCs w:val="32"/>
        </w:rPr>
      </w:pPr>
      <w:r w:rsidRPr="00C027B7">
        <w:rPr>
          <w:noProof/>
          <w:lang w:val="en-US"/>
        </w:rPr>
        <w:drawing>
          <wp:anchor distT="0" distB="0" distL="114300" distR="114300" simplePos="0" relativeHeight="251656704" behindDoc="0" locked="0" layoutInCell="1" allowOverlap="1" wp14:anchorId="6D55134C" wp14:editId="73D2445D">
            <wp:simplePos x="0" y="0"/>
            <wp:positionH relativeFrom="column">
              <wp:posOffset>5231765</wp:posOffset>
            </wp:positionH>
            <wp:positionV relativeFrom="paragraph">
              <wp:posOffset>-313690</wp:posOffset>
            </wp:positionV>
            <wp:extent cx="845185" cy="940435"/>
            <wp:effectExtent l="0" t="0" r="0" b="0"/>
            <wp:wrapSquare wrapText="bothSides"/>
            <wp:docPr id="66" name="Picture 1" descr="C:\Users\boni\AppData\Local\Temp\Temp1_Unima Logo.zip\Hi-Reso\Unima_Logo_CL_Hi_Re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ni\AppData\Local\Temp\Temp1_Unima Logo.zip\Hi-Reso\Unima_Logo_CL_Hi_Res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5185" cy="940435"/>
                    </a:xfrm>
                    <a:prstGeom prst="rect">
                      <a:avLst/>
                    </a:prstGeom>
                    <a:noFill/>
                    <a:ln>
                      <a:noFill/>
                    </a:ln>
                  </pic:spPr>
                </pic:pic>
              </a:graphicData>
            </a:graphic>
            <wp14:sizeRelH relativeFrom="page">
              <wp14:pctWidth>0</wp14:pctWidth>
            </wp14:sizeRelH>
            <wp14:sizeRelV relativeFrom="page">
              <wp14:pctHeight>0</wp14:pctHeight>
            </wp14:sizeRelV>
          </wp:anchor>
        </w:drawing>
      </w:r>
      <w:r w:rsidR="005C6132" w:rsidRPr="00C027B7">
        <w:t xml:space="preserve">                                               </w:t>
      </w:r>
      <w:r w:rsidRPr="00C027B7">
        <w:rPr>
          <w:noProof/>
          <w:lang w:val="en-US"/>
        </w:rPr>
        <w:drawing>
          <wp:anchor distT="0" distB="0" distL="114300" distR="114300" simplePos="0" relativeHeight="251653632" behindDoc="0" locked="0" layoutInCell="1" allowOverlap="1" wp14:anchorId="6495AA6E" wp14:editId="5CB82789">
            <wp:simplePos x="0" y="0"/>
            <wp:positionH relativeFrom="column">
              <wp:posOffset>-456565</wp:posOffset>
            </wp:positionH>
            <wp:positionV relativeFrom="paragraph">
              <wp:posOffset>-342265</wp:posOffset>
            </wp:positionV>
            <wp:extent cx="3200400" cy="880110"/>
            <wp:effectExtent l="0" t="0" r="0" b="0"/>
            <wp:wrapSquare wrapText="bothSides"/>
            <wp:docPr id="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0400" cy="880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09BCD" w14:textId="77777777" w:rsidR="009706FF" w:rsidRPr="00C027B7" w:rsidRDefault="009706FF" w:rsidP="00581026">
      <w:pPr>
        <w:pStyle w:val="Header"/>
      </w:pPr>
    </w:p>
    <w:p w14:paraId="7DC5C0DD" w14:textId="77777777" w:rsidR="009706FF" w:rsidRPr="00C027B7" w:rsidRDefault="009706FF" w:rsidP="00581026">
      <w:pPr>
        <w:pStyle w:val="Header"/>
      </w:pPr>
    </w:p>
    <w:p w14:paraId="2684E3BD" w14:textId="77777777" w:rsidR="009706FF" w:rsidRPr="00C027B7" w:rsidRDefault="009706FF" w:rsidP="00581026">
      <w:pPr>
        <w:pStyle w:val="Header"/>
      </w:pPr>
    </w:p>
    <w:p w14:paraId="53218108" w14:textId="77777777" w:rsidR="009706FF" w:rsidRPr="00C027B7" w:rsidRDefault="00953365" w:rsidP="00581026">
      <w:pPr>
        <w:pStyle w:val="Header"/>
        <w:rPr>
          <w:color w:val="000000"/>
        </w:rPr>
      </w:pPr>
      <w:r w:rsidRPr="00C027B7">
        <w:rPr>
          <w:noProof/>
          <w:lang w:val="en-US"/>
        </w:rPr>
        <mc:AlternateContent>
          <mc:Choice Requires="wps">
            <w:drawing>
              <wp:anchor distT="0" distB="0" distL="114300" distR="114300" simplePos="0" relativeHeight="251654656" behindDoc="0" locked="0" layoutInCell="1" allowOverlap="1" wp14:anchorId="1FD189FD" wp14:editId="44A772DF">
                <wp:simplePos x="0" y="0"/>
                <wp:positionH relativeFrom="column">
                  <wp:posOffset>-913130</wp:posOffset>
                </wp:positionH>
                <wp:positionV relativeFrom="paragraph">
                  <wp:posOffset>379095</wp:posOffset>
                </wp:positionV>
                <wp:extent cx="7886700" cy="1943100"/>
                <wp:effectExtent l="0" t="0" r="0" b="0"/>
                <wp:wrapSquare wrapText="bothSides"/>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86700" cy="1943100"/>
                        </a:xfrm>
                        <a:prstGeom prst="rect">
                          <a:avLst/>
                        </a:prstGeom>
                        <a:solidFill>
                          <a:srgbClr val="1F497D">
                            <a:lumMod val="60000"/>
                            <a:lumOff val="40000"/>
                          </a:srgbClr>
                        </a:solid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 xmlns:ma14="http://schemas.microsoft.com/office/mac/drawingml/2011/main" xmlns:w="http://schemas.openxmlformats.org/wordprocessingml/2006/main" xmlns:w10="urn:schemas-microsoft-com:office:word" xmlns:v="urn:schemas-microsoft-com:vml" xmlns:o="urn:schemas-microsoft-com:office:office" xmlns:w16se="http://schemas.microsoft.com/office/word/2015/wordml/symex" xmlns:cx1="http://schemas.microsoft.com/office/drawing/2015/9/8/chartex" xmlns:cx="http://schemas.microsoft.com/office/drawing/2014/chartex"/>
                          </a:ext>
                        </a:extLst>
                      </wps:spPr>
                      <wps:txbx>
                        <w:txbxContent>
                          <w:p w14:paraId="2753BF53" w14:textId="77777777" w:rsidR="008428E1" w:rsidRPr="00960E7E" w:rsidRDefault="008428E1" w:rsidP="00581026"/>
                          <w:p w14:paraId="52DF9696" w14:textId="77777777" w:rsidR="008428E1" w:rsidRPr="00EB6997" w:rsidRDefault="008428E1" w:rsidP="00581026"/>
                          <w:p w14:paraId="456F38FF" w14:textId="077B2874" w:rsidR="008428E1" w:rsidRPr="00DF31AD" w:rsidRDefault="008428E1" w:rsidP="004856E7">
                            <w:pPr>
                              <w:pStyle w:val="Title"/>
                            </w:pPr>
                            <w:r w:rsidRPr="00DF31AD">
                              <w:t>Malawi Social Cash Transfer Program</w:t>
                            </w:r>
                            <w:r>
                              <w:t>me</w:t>
                            </w:r>
                          </w:p>
                          <w:p w14:paraId="56EA5FEF" w14:textId="77777777" w:rsidR="008428E1" w:rsidRPr="00DF31AD" w:rsidRDefault="008428E1" w:rsidP="00581026">
                            <w:pPr>
                              <w:pStyle w:val="Title"/>
                            </w:pPr>
                            <w:r>
                              <w:t>Endline Impact</w:t>
                            </w:r>
                            <w:r w:rsidRPr="00DF31AD">
                              <w:t xml:space="preserve"> Evaluation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1FD189FD" id="_x0000_t202" coordsize="21600,21600" o:spt="202" path="m,l,21600r21600,l21600,xe">
                <v:stroke joinstyle="miter"/>
                <v:path gradientshapeok="t" o:connecttype="rect"/>
              </v:shapetype>
              <v:shape id="Text Box 3" o:spid="_x0000_s1026" type="#_x0000_t202" style="position:absolute;margin-left:-71.9pt;margin-top:29.85pt;width:621pt;height:15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278lQIAAB0FAAAOAAAAZHJzL2Uyb0RvYy54bWysVEtv2zAMvg/YfxB0T22nbh5GncJLkGFA&#10;1hZoh54VWU6M2aImKbG7Yf99lBS3WbfTsBwcivzE50dd3/RtQ45CmxpkTpOLmBIhOZS13OX0y+N6&#10;NKPEWCZL1oAUOX0Wht4s3r+77lQmxrCHphSaoBNpsk7ldG+tyqLI8L1ombkAJSQaK9Ats3jUu6jU&#10;rEPvbRON43gSdaBLpYELY1C7Cka68P6rSnB7V1VGWNLkFHOz/qv9d+u+0eKaZTvN1L7mpzTYP2TR&#10;slpi0BdXK2YZOej6D1dtzTUYqOwFhzaCqqq58DVgNUn8ppqHPVPC14LNMeqlTeb/ueW3x3tN6hJn&#10;l1IiWYszehS9JR+gJ5euPZ0yGaIeFOJsj2qE+lKN2gD/ahASnWHCBYNo146+0q37x0IJXsQJPL90&#10;3UXhqJzOZpNpjCaOtmSeXiZ4cF5frytt7EcBLXFCTjWO1afAjhtjA3SAuGgGmrpc103jD3q3XTaa&#10;HBlSIFmn8+nK320O7Wcog3oS4y9wAdXImKBOBzWmYoIbn9Zv/hvpokhw8UIqQSM8+0J+LMNiUXRI&#10;V7Znxo/l1XRcTK/mo0lxlYzSJJ6NiiIej1brIi7idL2cpx9+njox3PetDt11Tbf9tsegTtxC+Ywj&#10;0hA4bhRf19itDTP2nmkkNXYYF9Xe4adqoMspnCRK9qC//03v8Mg1tFLS4ZLk1Hw7MC0oaT5JZOE8&#10;SVO3Vf6QYjl40OeW7blFHtoluCHgk6C4Fx3eNoNYaWifcJ8LFxVNTHKMnVM7iEsbVhffAy6KwoNw&#10;jxSzG/mg+MBMx4XH/olpdSKMxfbdwrBOLHvDm4ANYywOFqrak+q1qyeK4w76+Z/eC7fk52ePen3V&#10;Fr8AAAD//wMAUEsDBBQABgAIAAAAIQBx1KZE4gAAAAwBAAAPAAAAZHJzL2Rvd25yZXYueG1sTI9B&#10;T8JAFITvJv6HzTPxBruAUKjdEmNSDnggolGOS/fZNnbfNt0H1H/vctLjZCYz32TrwbXijH1oPGmY&#10;jBUIpNLbhioN72/FaAkisCFrWk+o4QcDrPPbm8yk1l/oFc97rkQsoZAaDTVzl0oZyhqdCWPfIUXv&#10;y/fOcJR9JW1vLrHctXKq1EI601BcqE2HzzWW3/uT0/DSbDc9Hmi74c/dB8tDwSoptL6/G54eQTAO&#10;/BeGK35EhzwyHf2JbBCthtHkYRbZWcN8lYC4JtRqOQVx1DBbzBOQeSb/n8h/AQAA//8DAFBLAQIt&#10;ABQABgAIAAAAIQC2gziS/gAAAOEBAAATAAAAAAAAAAAAAAAAAAAAAABbQ29udGVudF9UeXBlc10u&#10;eG1sUEsBAi0AFAAGAAgAAAAhADj9If/WAAAAlAEAAAsAAAAAAAAAAAAAAAAALwEAAF9yZWxzLy5y&#10;ZWxzUEsBAi0AFAAGAAgAAAAhAFDHbvyVAgAAHQUAAA4AAAAAAAAAAAAAAAAALgIAAGRycy9lMm9E&#10;b2MueG1sUEsBAi0AFAAGAAgAAAAhAHHUpkTiAAAADAEAAA8AAAAAAAAAAAAAAAAA7wQAAGRycy9k&#10;b3ducmV2LnhtbFBLBQYAAAAABAAEAPMAAAD+BQAAAAA=&#10;" fillcolor="#558ed5" stroked="f">
                <v:path arrowok="t"/>
                <v:textbox>
                  <w:txbxContent>
                    <w:p w14:paraId="2753BF53" w14:textId="77777777" w:rsidR="008428E1" w:rsidRPr="00960E7E" w:rsidRDefault="008428E1" w:rsidP="00581026"/>
                    <w:p w14:paraId="52DF9696" w14:textId="77777777" w:rsidR="008428E1" w:rsidRPr="00EB6997" w:rsidRDefault="008428E1" w:rsidP="00581026"/>
                    <w:p w14:paraId="456F38FF" w14:textId="077B2874" w:rsidR="008428E1" w:rsidRPr="00DF31AD" w:rsidRDefault="008428E1" w:rsidP="004856E7">
                      <w:pPr>
                        <w:pStyle w:val="Title"/>
                      </w:pPr>
                      <w:r w:rsidRPr="00DF31AD">
                        <w:t>Malawi Social Cash Transfer Program</w:t>
                      </w:r>
                      <w:r>
                        <w:t>me</w:t>
                      </w:r>
                    </w:p>
                    <w:p w14:paraId="56EA5FEF" w14:textId="77777777" w:rsidR="008428E1" w:rsidRPr="00DF31AD" w:rsidRDefault="008428E1" w:rsidP="00581026">
                      <w:pPr>
                        <w:pStyle w:val="Title"/>
                      </w:pPr>
                      <w:proofErr w:type="spellStart"/>
                      <w:r>
                        <w:t>Endline</w:t>
                      </w:r>
                      <w:proofErr w:type="spellEnd"/>
                      <w:r>
                        <w:t xml:space="preserve"> Impact</w:t>
                      </w:r>
                      <w:r w:rsidRPr="00DF31AD">
                        <w:t xml:space="preserve"> Evaluation Report</w:t>
                      </w:r>
                    </w:p>
                  </w:txbxContent>
                </v:textbox>
                <w10:wrap type="square"/>
              </v:shape>
            </w:pict>
          </mc:Fallback>
        </mc:AlternateContent>
      </w:r>
    </w:p>
    <w:p w14:paraId="475FF2A9" w14:textId="77777777" w:rsidR="009706FF" w:rsidRPr="00C027B7" w:rsidRDefault="009706FF" w:rsidP="00581026"/>
    <w:p w14:paraId="46ED26AB" w14:textId="77777777" w:rsidR="009706FF" w:rsidRPr="00C027B7" w:rsidRDefault="009706FF" w:rsidP="00581026"/>
    <w:p w14:paraId="12F14FD5" w14:textId="77777777" w:rsidR="009706FF" w:rsidRPr="00C027B7" w:rsidRDefault="009706FF" w:rsidP="00581026"/>
    <w:p w14:paraId="4E904C76" w14:textId="7389731B" w:rsidR="009706FF" w:rsidRPr="00C027B7" w:rsidRDefault="001447FE" w:rsidP="004856E7">
      <w:pPr>
        <w:jc w:val="center"/>
      </w:pPr>
      <w:r>
        <w:t>November 15</w:t>
      </w:r>
      <w:r w:rsidR="00F1664B" w:rsidRPr="00C027B7">
        <w:t>, 2016</w:t>
      </w:r>
    </w:p>
    <w:p w14:paraId="10D2198C" w14:textId="77777777" w:rsidR="009706FF" w:rsidRPr="00C027B7" w:rsidRDefault="009706FF" w:rsidP="00581026"/>
    <w:p w14:paraId="672AB8B1" w14:textId="77777777" w:rsidR="004A4628" w:rsidRPr="00C027B7" w:rsidRDefault="004A4628" w:rsidP="00581026"/>
    <w:p w14:paraId="6CFC5E47" w14:textId="77777777" w:rsidR="004A4628" w:rsidRPr="00C027B7" w:rsidRDefault="004A4628" w:rsidP="00581026"/>
    <w:p w14:paraId="28B9ACED" w14:textId="77777777" w:rsidR="009706FF" w:rsidRPr="00C027B7" w:rsidRDefault="009706FF" w:rsidP="00581026"/>
    <w:p w14:paraId="762BBF8F" w14:textId="77777777" w:rsidR="004A4628" w:rsidRPr="00C027B7" w:rsidRDefault="00DF31AD" w:rsidP="00581026">
      <w:r w:rsidRPr="00C027B7">
        <w:tab/>
      </w:r>
    </w:p>
    <w:p w14:paraId="0760CB63" w14:textId="77777777" w:rsidR="008000CE" w:rsidRPr="00C027B7" w:rsidRDefault="008000CE" w:rsidP="00581026">
      <w:pPr>
        <w:sectPr w:rsidR="008000CE" w:rsidRPr="00C027B7" w:rsidSect="00947D43">
          <w:headerReference w:type="default" r:id="rId10"/>
          <w:footerReference w:type="default" r:id="rId11"/>
          <w:footerReference w:type="first" r:id="rId12"/>
          <w:type w:val="nextColumn"/>
          <w:pgSz w:w="11907" w:h="16839" w:code="9"/>
          <w:pgMar w:top="1440" w:right="1440" w:bottom="1008" w:left="1440" w:header="720" w:footer="720" w:gutter="0"/>
          <w:pgNumType w:start="1"/>
          <w:cols w:space="720"/>
          <w:titlePg/>
          <w:docGrid w:linePitch="360"/>
        </w:sectPr>
      </w:pPr>
    </w:p>
    <w:p w14:paraId="276740F3" w14:textId="77777777" w:rsidR="00455D65" w:rsidRPr="00C027B7" w:rsidRDefault="00880E16" w:rsidP="008D6795">
      <w:pPr>
        <w:pStyle w:val="Heading1"/>
        <w:numPr>
          <w:ilvl w:val="0"/>
          <w:numId w:val="0"/>
        </w:numPr>
        <w:ind w:left="360" w:hanging="360"/>
      </w:pPr>
      <w:bookmarkStart w:id="0" w:name="_Toc418458530"/>
      <w:bookmarkStart w:id="1" w:name="_Toc425153451"/>
      <w:bookmarkStart w:id="2" w:name="_Toc450641776"/>
      <w:bookmarkStart w:id="3" w:name="_Toc450692659"/>
      <w:r w:rsidRPr="00C027B7">
        <w:lastRenderedPageBreak/>
        <w:t>Acknowledgements</w:t>
      </w:r>
      <w:bookmarkEnd w:id="0"/>
      <w:bookmarkEnd w:id="1"/>
      <w:bookmarkEnd w:id="2"/>
      <w:bookmarkEnd w:id="3"/>
    </w:p>
    <w:p w14:paraId="3F3375A8" w14:textId="77777777" w:rsidR="00880E16" w:rsidRPr="00C027B7" w:rsidRDefault="004856E7" w:rsidP="009264F7">
      <w:pPr>
        <w:pStyle w:val="Heading2"/>
      </w:pPr>
      <w:bookmarkStart w:id="4" w:name="_Toc418172165"/>
      <w:bookmarkStart w:id="5" w:name="_Toc418173474"/>
      <w:bookmarkStart w:id="6" w:name="_Toc418202044"/>
      <w:bookmarkStart w:id="7" w:name="_Toc418458531"/>
      <w:bookmarkStart w:id="8" w:name="_Toc418470171"/>
      <w:bookmarkStart w:id="9" w:name="_Toc425153452"/>
      <w:bookmarkStart w:id="10" w:name="_Toc450641777"/>
      <w:bookmarkStart w:id="11" w:name="_Toc450692660"/>
      <w:r w:rsidRPr="00C027B7">
        <w:t>Evaluation Team</w:t>
      </w:r>
      <w:r w:rsidR="00880E16" w:rsidRPr="00C027B7">
        <w:t>:</w:t>
      </w:r>
      <w:bookmarkEnd w:id="4"/>
      <w:bookmarkEnd w:id="5"/>
      <w:bookmarkEnd w:id="6"/>
      <w:bookmarkEnd w:id="7"/>
      <w:bookmarkEnd w:id="8"/>
      <w:bookmarkEnd w:id="9"/>
      <w:bookmarkEnd w:id="10"/>
      <w:bookmarkEnd w:id="11"/>
    </w:p>
    <w:p w14:paraId="34357D88" w14:textId="77777777" w:rsidR="00CC7F72" w:rsidRPr="00C027B7" w:rsidRDefault="00CA3BE1" w:rsidP="00581026">
      <w:r w:rsidRPr="00C027B7">
        <w:t>UNC</w:t>
      </w:r>
      <w:r w:rsidR="00CC7F72" w:rsidRPr="00C027B7">
        <w:t xml:space="preserve">: Sara Abdoulayi, </w:t>
      </w:r>
      <w:r w:rsidR="00027462" w:rsidRPr="00C027B7">
        <w:t xml:space="preserve">Gustavo Angeles, Clare Barrington, </w:t>
      </w:r>
      <w:r w:rsidR="00CC7F72" w:rsidRPr="00C027B7">
        <w:t xml:space="preserve">Kristen Brugh, </w:t>
      </w:r>
      <w:r w:rsidR="00027462" w:rsidRPr="00C027B7">
        <w:t xml:space="preserve">Sudhanshu Handa, </w:t>
      </w:r>
      <w:r w:rsidR="00E439BB" w:rsidRPr="00C027B7">
        <w:t xml:space="preserve">Kelly Kilburn, </w:t>
      </w:r>
      <w:r w:rsidR="00F1664B" w:rsidRPr="00C027B7">
        <w:t xml:space="preserve">Adria Molotsky, </w:t>
      </w:r>
      <w:r w:rsidR="00E439BB" w:rsidRPr="00C027B7">
        <w:t>Frank Otchere</w:t>
      </w:r>
      <w:r w:rsidR="00342AB8" w:rsidRPr="00C027B7">
        <w:t xml:space="preserve">, </w:t>
      </w:r>
      <w:r w:rsidR="00F1664B" w:rsidRPr="00C027B7">
        <w:t>Susannah Zietz</w:t>
      </w:r>
    </w:p>
    <w:p w14:paraId="031D9989" w14:textId="77777777" w:rsidR="000B5215" w:rsidRPr="009C1A4A" w:rsidRDefault="00CC7F72" w:rsidP="00581026">
      <w:pPr>
        <w:rPr>
          <w:lang w:val="es-ES"/>
        </w:rPr>
      </w:pPr>
      <w:r w:rsidRPr="009C1A4A">
        <w:rPr>
          <w:lang w:val="es-ES"/>
        </w:rPr>
        <w:t>CSR-UNIMA: Peter Mvula, Maxton Tsoka</w:t>
      </w:r>
    </w:p>
    <w:p w14:paraId="2197C90E" w14:textId="6BAE4007" w:rsidR="00455D65" w:rsidRPr="00C027B7" w:rsidRDefault="000B5215" w:rsidP="00581026">
      <w:r w:rsidRPr="00C027B7">
        <w:t>UNICEF Office of Research</w:t>
      </w:r>
      <w:r w:rsidR="00132E1C" w:rsidRPr="00C027B7">
        <w:t>—Innocenti</w:t>
      </w:r>
      <w:r w:rsidR="00D221B2" w:rsidRPr="00C027B7">
        <w:t xml:space="preserve"> (OoR)</w:t>
      </w:r>
      <w:r w:rsidR="000930F6" w:rsidRPr="00C027B7">
        <w:t xml:space="preserve">: </w:t>
      </w:r>
      <w:r w:rsidR="00F1664B" w:rsidRPr="00C027B7">
        <w:t xml:space="preserve">Jacobus de Hoop, </w:t>
      </w:r>
      <w:r w:rsidR="000930F6" w:rsidRPr="00C027B7">
        <w:t>Sudhanshu Handa</w:t>
      </w:r>
      <w:r w:rsidR="00093CE6" w:rsidRPr="00C027B7">
        <w:t xml:space="preserve">, </w:t>
      </w:r>
      <w:r w:rsidR="00D221B2" w:rsidRPr="00C027B7">
        <w:t>Tia Palermo, Amber Peterman</w:t>
      </w:r>
    </w:p>
    <w:p w14:paraId="5708DEFA" w14:textId="77777777" w:rsidR="00F47CC2" w:rsidRPr="00C027B7" w:rsidRDefault="00CC7F72" w:rsidP="00F47CC2">
      <w:bookmarkStart w:id="12" w:name="_Toc418172166"/>
      <w:bookmarkStart w:id="13" w:name="_Toc418173475"/>
      <w:bookmarkStart w:id="14" w:name="_Toc418202045"/>
      <w:bookmarkStart w:id="15" w:name="_Toc418458532"/>
      <w:bookmarkStart w:id="16" w:name="_Toc418470172"/>
      <w:bookmarkStart w:id="17" w:name="_Toc425153453"/>
      <w:bookmarkStart w:id="18" w:name="_Toc450641778"/>
      <w:bookmarkStart w:id="19" w:name="_Toc450692661"/>
      <w:r w:rsidRPr="00C027B7">
        <w:rPr>
          <w:rStyle w:val="Heading3Char"/>
          <w:b w:val="0"/>
        </w:rPr>
        <w:t>Contact information</w:t>
      </w:r>
      <w:bookmarkEnd w:id="12"/>
      <w:bookmarkEnd w:id="13"/>
      <w:bookmarkEnd w:id="14"/>
      <w:bookmarkEnd w:id="15"/>
      <w:bookmarkEnd w:id="16"/>
      <w:bookmarkEnd w:id="17"/>
      <w:bookmarkEnd w:id="18"/>
      <w:bookmarkEnd w:id="19"/>
      <w:r w:rsidR="00F47CC2" w:rsidRPr="00C027B7">
        <w:t xml:space="preserve">: </w:t>
      </w:r>
    </w:p>
    <w:p w14:paraId="0A5EF2D7" w14:textId="77777777" w:rsidR="00F47CC2" w:rsidRPr="00C027B7" w:rsidRDefault="00F47CC2" w:rsidP="00F47CC2">
      <w:pPr>
        <w:spacing w:after="0"/>
        <w:sectPr w:rsidR="00F47CC2" w:rsidRPr="00C027B7" w:rsidSect="00947D43">
          <w:footerReference w:type="default" r:id="rId13"/>
          <w:type w:val="nextColumn"/>
          <w:pgSz w:w="11907" w:h="16839" w:code="9"/>
          <w:pgMar w:top="1440" w:right="1440" w:bottom="1008" w:left="1440" w:header="720" w:footer="720" w:gutter="0"/>
          <w:pgNumType w:fmt="lowerRoman" w:start="1"/>
          <w:cols w:space="720"/>
          <w:docGrid w:linePitch="360"/>
        </w:sectPr>
      </w:pPr>
    </w:p>
    <w:p w14:paraId="7796E9A9" w14:textId="77777777" w:rsidR="00CC7F72" w:rsidRPr="00C027B7" w:rsidRDefault="00CC7F72" w:rsidP="00F47CC2">
      <w:pPr>
        <w:spacing w:after="0"/>
      </w:pPr>
      <w:r w:rsidRPr="00C027B7">
        <w:t>Sudhanshu Handa</w:t>
      </w:r>
      <w:r w:rsidR="00C12487" w:rsidRPr="00C027B7">
        <w:t>, UNC</w:t>
      </w:r>
      <w:r w:rsidR="00942E1D" w:rsidRPr="00C027B7">
        <w:t xml:space="preserve">   </w:t>
      </w:r>
      <w:r w:rsidR="00942E1D" w:rsidRPr="00C027B7">
        <w:tab/>
      </w:r>
    </w:p>
    <w:p w14:paraId="738EE423" w14:textId="77777777" w:rsidR="00942E1D" w:rsidRPr="00AC1DDC" w:rsidRDefault="002A23F7" w:rsidP="00F47CC2">
      <w:pPr>
        <w:spacing w:after="0"/>
      </w:pPr>
      <w:hyperlink r:id="rId14" w:history="1">
        <w:r w:rsidR="00942E1D" w:rsidRPr="00AC1DDC">
          <w:rPr>
            <w:rStyle w:val="Hyperlink"/>
          </w:rPr>
          <w:t>shanda@email.unc.edu</w:t>
        </w:r>
      </w:hyperlink>
    </w:p>
    <w:p w14:paraId="4BD31AB6" w14:textId="77777777" w:rsidR="00942E1D" w:rsidRPr="00AC1DDC" w:rsidRDefault="00942E1D" w:rsidP="00581026"/>
    <w:p w14:paraId="7CB485AA" w14:textId="77777777" w:rsidR="00CC7F72" w:rsidRPr="00AC1DDC" w:rsidRDefault="00CC7F72" w:rsidP="004856E7">
      <w:pPr>
        <w:spacing w:after="0"/>
      </w:pPr>
      <w:r w:rsidRPr="00AC1DDC">
        <w:t>Gustavo Angeles</w:t>
      </w:r>
      <w:r w:rsidR="00C12487" w:rsidRPr="00AC1DDC">
        <w:t>, UNC</w:t>
      </w:r>
    </w:p>
    <w:p w14:paraId="3478CAE3" w14:textId="77777777" w:rsidR="00942E1D" w:rsidRPr="00C027B7" w:rsidRDefault="002A23F7" w:rsidP="00BF6A16">
      <w:pPr>
        <w:spacing w:after="0"/>
        <w:rPr>
          <w:rStyle w:val="Hyperlink"/>
        </w:rPr>
      </w:pPr>
      <w:hyperlink r:id="rId15" w:history="1">
        <w:r w:rsidR="00942E1D" w:rsidRPr="00C027B7">
          <w:rPr>
            <w:rStyle w:val="Hyperlink"/>
          </w:rPr>
          <w:t>gustavo_angeles@unc.edu</w:t>
        </w:r>
      </w:hyperlink>
    </w:p>
    <w:p w14:paraId="190C3152" w14:textId="77777777" w:rsidR="00F1664B" w:rsidRPr="00C027B7" w:rsidRDefault="00F1664B" w:rsidP="00BF6A16">
      <w:pPr>
        <w:spacing w:after="0"/>
        <w:rPr>
          <w:rStyle w:val="Hyperlink"/>
        </w:rPr>
      </w:pPr>
    </w:p>
    <w:p w14:paraId="03CCDBE0" w14:textId="77777777" w:rsidR="00F1664B" w:rsidRPr="00C027B7" w:rsidRDefault="00F1664B" w:rsidP="00BF6A16">
      <w:pPr>
        <w:spacing w:after="0"/>
      </w:pPr>
      <w:r w:rsidRPr="00C027B7">
        <w:t>Clare Barrington, UNC</w:t>
      </w:r>
    </w:p>
    <w:p w14:paraId="651BE5FB" w14:textId="77777777" w:rsidR="00F1664B" w:rsidRPr="00AC1DDC" w:rsidRDefault="002A23F7" w:rsidP="00F1664B">
      <w:hyperlink r:id="rId16" w:history="1">
        <w:r w:rsidR="00F1664B" w:rsidRPr="00AC1DDC">
          <w:rPr>
            <w:rStyle w:val="Hyperlink"/>
          </w:rPr>
          <w:t>cbarring@email.unc.edu</w:t>
        </w:r>
      </w:hyperlink>
      <w:r w:rsidR="00F1664B" w:rsidRPr="00AC1DDC">
        <w:t xml:space="preserve"> </w:t>
      </w:r>
    </w:p>
    <w:p w14:paraId="7A52C491" w14:textId="77777777" w:rsidR="00C12487" w:rsidRPr="00AC1DDC" w:rsidRDefault="00C12487" w:rsidP="004856E7">
      <w:pPr>
        <w:spacing w:after="0"/>
        <w:rPr>
          <w:lang w:val="en-US"/>
        </w:rPr>
      </w:pPr>
      <w:r w:rsidRPr="00AC1DDC">
        <w:rPr>
          <w:lang w:val="en-US"/>
        </w:rPr>
        <w:t>Peter Mvula, CSR UNIMA</w:t>
      </w:r>
    </w:p>
    <w:p w14:paraId="544BEE94" w14:textId="77777777" w:rsidR="00C12487" w:rsidRPr="00C027B7" w:rsidRDefault="002A23F7" w:rsidP="004856E7">
      <w:pPr>
        <w:spacing w:after="0"/>
      </w:pPr>
      <w:hyperlink r:id="rId17" w:history="1">
        <w:r w:rsidR="00C12487" w:rsidRPr="00C027B7">
          <w:rPr>
            <w:rStyle w:val="Hyperlink"/>
          </w:rPr>
          <w:t>petermvula58@yahoo.com</w:t>
        </w:r>
      </w:hyperlink>
    </w:p>
    <w:p w14:paraId="000C8002" w14:textId="77777777" w:rsidR="00C12487" w:rsidRPr="00C027B7" w:rsidRDefault="00C12487" w:rsidP="00581026"/>
    <w:p w14:paraId="7A9770D7" w14:textId="77777777" w:rsidR="00C12487" w:rsidRPr="00C027B7" w:rsidRDefault="00C12487" w:rsidP="004856E7">
      <w:pPr>
        <w:spacing w:after="0"/>
      </w:pPr>
      <w:r w:rsidRPr="00C027B7">
        <w:t>Maxton Tsoka, CSR UNIMA</w:t>
      </w:r>
    </w:p>
    <w:p w14:paraId="1ED0D714" w14:textId="77777777" w:rsidR="00F1664B" w:rsidRPr="00C027B7" w:rsidRDefault="002A23F7" w:rsidP="00F1664B">
      <w:pPr>
        <w:spacing w:after="0"/>
        <w:rPr>
          <w:rStyle w:val="Hyperlink"/>
        </w:rPr>
      </w:pPr>
      <w:hyperlink r:id="rId18" w:history="1">
        <w:r w:rsidR="00C12487" w:rsidRPr="00C027B7">
          <w:rPr>
            <w:rStyle w:val="Hyperlink"/>
          </w:rPr>
          <w:t>tsokamax@gmail.com</w:t>
        </w:r>
      </w:hyperlink>
    </w:p>
    <w:p w14:paraId="4CD7DBD4" w14:textId="77777777" w:rsidR="00F1664B" w:rsidRPr="00C027B7" w:rsidRDefault="00F1664B" w:rsidP="00F1664B">
      <w:pPr>
        <w:spacing w:after="0"/>
        <w:rPr>
          <w:rStyle w:val="Hyperlink"/>
        </w:rPr>
      </w:pPr>
    </w:p>
    <w:p w14:paraId="10192B63" w14:textId="77777777" w:rsidR="00F1664B" w:rsidRPr="00C027B7" w:rsidRDefault="00F1664B" w:rsidP="00F1664B">
      <w:pPr>
        <w:spacing w:after="0"/>
        <w:sectPr w:rsidR="00F1664B" w:rsidRPr="00C027B7" w:rsidSect="00F47CC2">
          <w:type w:val="continuous"/>
          <w:pgSz w:w="11907" w:h="16839" w:code="9"/>
          <w:pgMar w:top="1440" w:right="1440" w:bottom="1008" w:left="1440" w:header="720" w:footer="720" w:gutter="0"/>
          <w:pgNumType w:fmt="lowerRoman" w:start="1"/>
          <w:cols w:num="2" w:space="720"/>
          <w:docGrid w:linePitch="360"/>
        </w:sectPr>
      </w:pPr>
    </w:p>
    <w:p w14:paraId="30A22080" w14:textId="77777777" w:rsidR="006236EB" w:rsidRPr="00C027B7" w:rsidRDefault="001F62F6" w:rsidP="00A927D5">
      <w:r w:rsidRPr="00C027B7">
        <w:t>The authors</w:t>
      </w:r>
      <w:r w:rsidR="00F1664B" w:rsidRPr="00C027B7">
        <w:t xml:space="preserve"> wish to</w:t>
      </w:r>
      <w:r w:rsidRPr="00C027B7">
        <w:t xml:space="preserve"> </w:t>
      </w:r>
      <w:r w:rsidR="009D5EC5" w:rsidRPr="00C027B7">
        <w:t xml:space="preserve">recognize the contributions of several parties, without which this study would not have been possible. Our appreciation goes to </w:t>
      </w:r>
      <w:r w:rsidR="005F1791" w:rsidRPr="00C027B7">
        <w:t xml:space="preserve">the </w:t>
      </w:r>
      <w:r w:rsidR="009D5EC5" w:rsidRPr="00C027B7">
        <w:t>Government of Malawi</w:t>
      </w:r>
      <w:r w:rsidR="005F1791" w:rsidRPr="00C027B7">
        <w:t xml:space="preserve"> </w:t>
      </w:r>
      <w:r w:rsidR="00687ECD" w:rsidRPr="00C027B7">
        <w:t>for their supportive engagement with the evaluation team, and for their time and intellectual contributions</w:t>
      </w:r>
      <w:r w:rsidR="005F1791" w:rsidRPr="00C027B7">
        <w:t xml:space="preserve">– specifically </w:t>
      </w:r>
      <w:r w:rsidR="00846D02" w:rsidRPr="00C027B7">
        <w:t>Dr. Mary Shawa, Dr. Esmie Kainja, Mr. Laurent Kansinjiro</w:t>
      </w:r>
      <w:r w:rsidR="00A927D5" w:rsidRPr="00C027B7">
        <w:t>, Mr. Charles Chabuka and Mr. Gideon Kachingwe</w:t>
      </w:r>
      <w:r w:rsidR="00061CDD" w:rsidRPr="00C027B7">
        <w:t xml:space="preserve"> of </w:t>
      </w:r>
      <w:r w:rsidR="00F45EE8" w:rsidRPr="00C027B7">
        <w:t xml:space="preserve">the </w:t>
      </w:r>
      <w:r w:rsidR="00A175D0" w:rsidRPr="00C027B7">
        <w:t>Ministry of Gender, Children,</w:t>
      </w:r>
      <w:r w:rsidR="009D5EC5" w:rsidRPr="00C027B7">
        <w:t xml:space="preserve"> </w:t>
      </w:r>
      <w:r w:rsidR="00A175D0" w:rsidRPr="00C027B7">
        <w:t xml:space="preserve">Disabilities </w:t>
      </w:r>
      <w:r w:rsidR="009D5EC5" w:rsidRPr="00C027B7">
        <w:t xml:space="preserve">and </w:t>
      </w:r>
      <w:r w:rsidR="000D0751" w:rsidRPr="00C027B7">
        <w:t>Social Welfare</w:t>
      </w:r>
      <w:r w:rsidR="009D5EC5" w:rsidRPr="00C027B7">
        <w:t xml:space="preserve">, </w:t>
      </w:r>
      <w:r w:rsidR="00061CDD" w:rsidRPr="00C027B7">
        <w:t xml:space="preserve">Mr. Harry Mwamlima of </w:t>
      </w:r>
      <w:r w:rsidR="009D5EC5" w:rsidRPr="00C027B7">
        <w:t xml:space="preserve">the Ministry of </w:t>
      </w:r>
      <w:r w:rsidR="00A175D0" w:rsidRPr="00C027B7">
        <w:t xml:space="preserve">Finance, </w:t>
      </w:r>
      <w:r w:rsidR="009D5EC5" w:rsidRPr="00C027B7">
        <w:t>Economic Planning and Development</w:t>
      </w:r>
      <w:r w:rsidR="00F45EE8" w:rsidRPr="00C027B7">
        <w:t xml:space="preserve">, </w:t>
      </w:r>
      <w:r w:rsidR="00687ECD" w:rsidRPr="00C027B7">
        <w:t xml:space="preserve">as well as the </w:t>
      </w:r>
      <w:r w:rsidR="00F45EE8" w:rsidRPr="00C027B7">
        <w:t>District Commissioner’s Office</w:t>
      </w:r>
      <w:r w:rsidR="005F1791" w:rsidRPr="00C027B7">
        <w:t>s</w:t>
      </w:r>
      <w:r w:rsidR="00F45EE8" w:rsidRPr="00C027B7">
        <w:t xml:space="preserve"> of Salima and Mangochi</w:t>
      </w:r>
      <w:r w:rsidR="00687ECD" w:rsidRPr="00C027B7">
        <w:t>. We thank the European Union,</w:t>
      </w:r>
      <w:r w:rsidR="005F1791" w:rsidRPr="00C027B7">
        <w:t xml:space="preserve"> the </w:t>
      </w:r>
      <w:r w:rsidR="005A080F" w:rsidRPr="00C027B7">
        <w:t xml:space="preserve">German Government through </w:t>
      </w:r>
      <w:r w:rsidR="005F1791" w:rsidRPr="00C027B7">
        <w:t>KfW</w:t>
      </w:r>
      <w:r w:rsidR="00687ECD" w:rsidRPr="00C027B7">
        <w:t>,</w:t>
      </w:r>
      <w:r w:rsidR="00FB27B5" w:rsidRPr="00C027B7">
        <w:t xml:space="preserve"> Irish</w:t>
      </w:r>
      <w:r w:rsidR="00061CDD" w:rsidRPr="00C027B7">
        <w:t xml:space="preserve"> Aid</w:t>
      </w:r>
      <w:r w:rsidR="00687ECD" w:rsidRPr="00C027B7">
        <w:t xml:space="preserve">, FAO, the International Initiative for Impact Evaluation (3ie) and </w:t>
      </w:r>
      <w:r w:rsidR="00F45EE8" w:rsidRPr="00C027B7">
        <w:t>UNICEF</w:t>
      </w:r>
      <w:r w:rsidR="00687ECD" w:rsidRPr="00C027B7">
        <w:t xml:space="preserve"> Malawi for their financial contributions and stakeholder support for the study</w:t>
      </w:r>
      <w:r w:rsidR="004856E7" w:rsidRPr="00C027B7">
        <w:t>.</w:t>
      </w:r>
    </w:p>
    <w:p w14:paraId="56C5966E" w14:textId="77777777" w:rsidR="00020DE5" w:rsidRPr="00C027B7" w:rsidRDefault="00020DE5" w:rsidP="004856E7">
      <w:r w:rsidRPr="00C027B7">
        <w:t>We would also like to acknowledge Chantal Elmont of Ayala Consulting</w:t>
      </w:r>
      <w:r w:rsidR="00D221B2" w:rsidRPr="00C027B7">
        <w:t>,</w:t>
      </w:r>
      <w:r w:rsidRPr="00C027B7">
        <w:t xml:space="preserve"> </w:t>
      </w:r>
      <w:r w:rsidR="00F1664B" w:rsidRPr="00C027B7">
        <w:t xml:space="preserve">who, over the last three years continually supported the evaluation team by providing vital </w:t>
      </w:r>
      <w:r w:rsidR="00D221B2" w:rsidRPr="00C027B7">
        <w:t xml:space="preserve">information on the implementation </w:t>
      </w:r>
      <w:r w:rsidR="005F1791" w:rsidRPr="00C027B7">
        <w:t xml:space="preserve">of the </w:t>
      </w:r>
      <w:r w:rsidR="00D221B2" w:rsidRPr="00C027B7">
        <w:t>SCTP.</w:t>
      </w:r>
    </w:p>
    <w:p w14:paraId="7528E22F" w14:textId="77777777" w:rsidR="009D5EC5" w:rsidRPr="00C027B7" w:rsidRDefault="00BE0784" w:rsidP="004856E7">
      <w:r w:rsidRPr="00C027B7">
        <w:t xml:space="preserve">Many thanks to the </w:t>
      </w:r>
      <w:r w:rsidR="009D5EC5" w:rsidRPr="00C027B7">
        <w:t xml:space="preserve">research team at </w:t>
      </w:r>
      <w:r w:rsidR="004101A2" w:rsidRPr="00C027B7">
        <w:t>Centre</w:t>
      </w:r>
      <w:r w:rsidR="009D5EC5" w:rsidRPr="00C027B7">
        <w:t xml:space="preserve"> for Social Research (CSR)</w:t>
      </w:r>
      <w:r w:rsidR="00F1664B" w:rsidRPr="00C027B7">
        <w:t xml:space="preserve"> for their exceptional work</w:t>
      </w:r>
      <w:r w:rsidR="009D5EC5" w:rsidRPr="00C027B7">
        <w:t xml:space="preserve">. We thank them for their </w:t>
      </w:r>
      <w:r w:rsidR="00F1664B" w:rsidRPr="00C027B7">
        <w:t>flexibility, support and guidance.</w:t>
      </w:r>
      <w:r w:rsidR="009D5EC5" w:rsidRPr="00C027B7">
        <w:t xml:space="preserve"> </w:t>
      </w:r>
    </w:p>
    <w:p w14:paraId="3C7A1851" w14:textId="77777777" w:rsidR="002E13FD" w:rsidRPr="00C027B7" w:rsidRDefault="009D5EC5" w:rsidP="004856E7">
      <w:r w:rsidRPr="00C027B7">
        <w:t xml:space="preserve">Thanks </w:t>
      </w:r>
      <w:r w:rsidR="005F1791" w:rsidRPr="00C027B7">
        <w:t xml:space="preserve">most of all </w:t>
      </w:r>
      <w:r w:rsidRPr="00C027B7">
        <w:t xml:space="preserve">to the Malawian households that </w:t>
      </w:r>
      <w:r w:rsidR="00D221B2" w:rsidRPr="00C027B7">
        <w:t>shared their stories</w:t>
      </w:r>
      <w:r w:rsidR="00F1664B" w:rsidRPr="00C027B7">
        <w:t xml:space="preserve"> with us three years running</w:t>
      </w:r>
      <w:r w:rsidR="00D221B2" w:rsidRPr="00C027B7">
        <w:t xml:space="preserve">, and </w:t>
      </w:r>
      <w:r w:rsidRPr="00C027B7">
        <w:t>gave their time and interest to</w:t>
      </w:r>
      <w:r w:rsidR="00502F8F" w:rsidRPr="00C027B7">
        <w:t xml:space="preserve"> be interviewed for this study.</w:t>
      </w:r>
      <w:bookmarkStart w:id="20" w:name="_Toc377567406"/>
    </w:p>
    <w:p w14:paraId="33039CFD" w14:textId="77777777" w:rsidR="002E13FD" w:rsidRPr="00C027B7" w:rsidRDefault="002E13FD" w:rsidP="00581026"/>
    <w:p w14:paraId="2CAA6D47" w14:textId="77777777" w:rsidR="002E13FD" w:rsidRPr="00C027B7" w:rsidRDefault="002E13FD" w:rsidP="00581026">
      <w:pPr>
        <w:rPr>
          <w:rStyle w:val="Heading2Char"/>
          <w:b w:val="0"/>
        </w:rPr>
        <w:sectPr w:rsidR="002E13FD" w:rsidRPr="00C027B7" w:rsidSect="00F47CC2">
          <w:type w:val="continuous"/>
          <w:pgSz w:w="11907" w:h="16839" w:code="9"/>
          <w:pgMar w:top="1440" w:right="1440" w:bottom="1008" w:left="1440" w:header="720" w:footer="720" w:gutter="0"/>
          <w:pgNumType w:fmt="lowerRoman" w:start="1"/>
          <w:cols w:space="720"/>
          <w:docGrid w:linePitch="360"/>
        </w:sectPr>
      </w:pPr>
    </w:p>
    <w:p w14:paraId="212F0EB1" w14:textId="77777777" w:rsidR="00E705C1" w:rsidRPr="00C027B7" w:rsidRDefault="006236EB" w:rsidP="008D6795">
      <w:pPr>
        <w:pStyle w:val="Heading1"/>
        <w:numPr>
          <w:ilvl w:val="0"/>
          <w:numId w:val="0"/>
        </w:numPr>
        <w:ind w:left="360" w:hanging="360"/>
        <w:rPr>
          <w:highlight w:val="yellow"/>
        </w:rPr>
      </w:pPr>
      <w:bookmarkStart w:id="21" w:name="_Toc425153454"/>
      <w:bookmarkStart w:id="22" w:name="_Toc450692662"/>
      <w:r w:rsidRPr="00C027B7">
        <w:rPr>
          <w:rStyle w:val="Heading2Char"/>
          <w:b/>
          <w:bCs/>
          <w:sz w:val="28"/>
          <w:szCs w:val="28"/>
        </w:rPr>
        <w:lastRenderedPageBreak/>
        <w:t>Acronyms</w:t>
      </w:r>
      <w:bookmarkEnd w:id="20"/>
      <w:bookmarkEnd w:id="21"/>
      <w:bookmarkEnd w:id="22"/>
      <w:r w:rsidR="001F62F6" w:rsidRPr="00C027B7">
        <w:t xml:space="preserve"> </w:t>
      </w:r>
    </w:p>
    <w:p w14:paraId="2553643C" w14:textId="77777777" w:rsidR="00687ECD" w:rsidRPr="00C36B35" w:rsidRDefault="00687ECD" w:rsidP="008A4C99">
      <w:pPr>
        <w:spacing w:after="40"/>
      </w:pPr>
      <w:r w:rsidRPr="00C36B35">
        <w:t>3ie</w:t>
      </w:r>
      <w:r w:rsidRPr="00C36B35">
        <w:tab/>
      </w:r>
      <w:r w:rsidRPr="00C36B35">
        <w:tab/>
      </w:r>
      <w:r w:rsidRPr="00C36B35">
        <w:tab/>
        <w:t>International Initiative for Impact Evaluation</w:t>
      </w:r>
    </w:p>
    <w:p w14:paraId="0B3913AA" w14:textId="77777777" w:rsidR="006236EB" w:rsidRPr="00C36B35" w:rsidRDefault="006236EB" w:rsidP="008A4C99">
      <w:pPr>
        <w:spacing w:after="40"/>
      </w:pPr>
      <w:r w:rsidRPr="00C36B35">
        <w:t>CES-D</w:t>
      </w:r>
      <w:r w:rsidR="00AB6280" w:rsidRPr="00C36B35">
        <w:tab/>
      </w:r>
      <w:r w:rsidR="00AB6280" w:rsidRPr="00C36B35">
        <w:tab/>
      </w:r>
      <w:r w:rsidR="00AB6280" w:rsidRPr="00C36B35">
        <w:tab/>
        <w:t>Center for Epidemiological Studies Depression Scale</w:t>
      </w:r>
    </w:p>
    <w:p w14:paraId="27B40746" w14:textId="77777777" w:rsidR="000E347B" w:rsidRPr="00C36B35" w:rsidRDefault="000E347B" w:rsidP="008A4C99">
      <w:pPr>
        <w:spacing w:after="40"/>
      </w:pPr>
      <w:r w:rsidRPr="00C36B35">
        <w:t>CPI</w:t>
      </w:r>
      <w:r w:rsidRPr="00C36B35">
        <w:tab/>
      </w:r>
      <w:r w:rsidRPr="00C36B35">
        <w:tab/>
      </w:r>
      <w:r w:rsidRPr="00C36B35">
        <w:tab/>
        <w:t>Consumer Price Index</w:t>
      </w:r>
    </w:p>
    <w:p w14:paraId="4087C9D8" w14:textId="77777777" w:rsidR="006236EB" w:rsidRPr="00C36B35" w:rsidRDefault="006236EB" w:rsidP="008A4C99">
      <w:pPr>
        <w:spacing w:after="40"/>
      </w:pPr>
      <w:r w:rsidRPr="00C36B35">
        <w:t>CSR</w:t>
      </w:r>
      <w:r w:rsidR="00606784" w:rsidRPr="00C36B35">
        <w:tab/>
      </w:r>
      <w:r w:rsidR="00606784" w:rsidRPr="00C36B35">
        <w:tab/>
      </w:r>
      <w:r w:rsidR="00606784" w:rsidRPr="00C36B35">
        <w:tab/>
        <w:t>Centre</w:t>
      </w:r>
      <w:r w:rsidR="00700C95" w:rsidRPr="00C36B35">
        <w:t xml:space="preserve"> for Social </w:t>
      </w:r>
      <w:r w:rsidR="008500B0" w:rsidRPr="00C36B35">
        <w:t>Research</w:t>
      </w:r>
    </w:p>
    <w:p w14:paraId="34572CE6" w14:textId="77777777" w:rsidR="008500B0" w:rsidRPr="00C36B35" w:rsidRDefault="008500B0" w:rsidP="008A4C99">
      <w:pPr>
        <w:spacing w:after="40"/>
      </w:pPr>
      <w:r w:rsidRPr="00C36B35">
        <w:t xml:space="preserve">CSSC </w:t>
      </w:r>
      <w:r w:rsidRPr="00C36B35">
        <w:tab/>
      </w:r>
      <w:r w:rsidRPr="00C36B35">
        <w:tab/>
      </w:r>
      <w:r w:rsidRPr="00C36B35">
        <w:tab/>
        <w:t>Community Social Support Committee</w:t>
      </w:r>
    </w:p>
    <w:p w14:paraId="0F624DB2" w14:textId="77777777" w:rsidR="006236EB" w:rsidRPr="00C36B35" w:rsidRDefault="006236EB" w:rsidP="008A4C99">
      <w:pPr>
        <w:spacing w:after="40"/>
      </w:pPr>
      <w:r w:rsidRPr="00C36B35">
        <w:t>DC</w:t>
      </w:r>
      <w:r w:rsidR="00700C95" w:rsidRPr="00C36B35">
        <w:tab/>
      </w:r>
      <w:r w:rsidR="00700C95" w:rsidRPr="00C36B35">
        <w:tab/>
      </w:r>
      <w:r w:rsidR="00700C95" w:rsidRPr="00C36B35">
        <w:tab/>
        <w:t>District Commissioner</w:t>
      </w:r>
    </w:p>
    <w:p w14:paraId="494B6CD8" w14:textId="3D36914A" w:rsidR="006236EB" w:rsidRPr="00C36B35" w:rsidRDefault="006236EB" w:rsidP="008A4C99">
      <w:pPr>
        <w:spacing w:after="40"/>
      </w:pPr>
      <w:r w:rsidRPr="00C36B35">
        <w:t>DD</w:t>
      </w:r>
      <w:r w:rsidR="00700C95" w:rsidRPr="00C36B35">
        <w:tab/>
      </w:r>
      <w:r w:rsidR="00700C95" w:rsidRPr="00C36B35">
        <w:tab/>
      </w:r>
      <w:r w:rsidR="00700C95" w:rsidRPr="00C36B35">
        <w:tab/>
        <w:t>Difference-</w:t>
      </w:r>
      <w:r w:rsidR="00606784" w:rsidRPr="00C36B35">
        <w:t>in-</w:t>
      </w:r>
      <w:r w:rsidR="00C36B35">
        <w:t>d</w:t>
      </w:r>
      <w:r w:rsidR="00700C95" w:rsidRPr="00C36B35">
        <w:t>ifferences</w:t>
      </w:r>
    </w:p>
    <w:p w14:paraId="6D9B89BC" w14:textId="77777777" w:rsidR="00746BB8" w:rsidRPr="00C36B35" w:rsidRDefault="00746BB8" w:rsidP="008A4C99">
      <w:pPr>
        <w:spacing w:after="40"/>
      </w:pPr>
      <w:r w:rsidRPr="00C36B35">
        <w:t>DFID-UK</w:t>
      </w:r>
      <w:r w:rsidRPr="00C36B35">
        <w:tab/>
      </w:r>
      <w:r w:rsidRPr="00C36B35">
        <w:tab/>
        <w:t>Department for International Development-United Kingdom</w:t>
      </w:r>
    </w:p>
    <w:p w14:paraId="02FFE763" w14:textId="77777777" w:rsidR="0043586C" w:rsidRPr="00C36B35" w:rsidRDefault="0043586C" w:rsidP="008A4C99">
      <w:pPr>
        <w:spacing w:after="40"/>
      </w:pPr>
      <w:r w:rsidRPr="00C36B35">
        <w:t>DSWO</w:t>
      </w:r>
      <w:r w:rsidRPr="00C36B35">
        <w:tab/>
      </w:r>
      <w:r w:rsidRPr="00C36B35">
        <w:tab/>
      </w:r>
      <w:r w:rsidRPr="00C36B35">
        <w:tab/>
        <w:t>District Social Welfare Office</w:t>
      </w:r>
    </w:p>
    <w:p w14:paraId="2E5C7EA2" w14:textId="77777777" w:rsidR="001A2B7E" w:rsidRPr="00C36B35" w:rsidRDefault="001A2B7E" w:rsidP="008A4C99">
      <w:pPr>
        <w:spacing w:after="40"/>
      </w:pPr>
      <w:r w:rsidRPr="00C36B35">
        <w:t>EU</w:t>
      </w:r>
      <w:r w:rsidRPr="00C36B35">
        <w:tab/>
      </w:r>
      <w:r w:rsidRPr="00C36B35">
        <w:tab/>
      </w:r>
      <w:r w:rsidRPr="00C36B35">
        <w:tab/>
        <w:t>European Union</w:t>
      </w:r>
    </w:p>
    <w:p w14:paraId="2D72D323" w14:textId="77777777" w:rsidR="006236EB" w:rsidRPr="00C36B35" w:rsidRDefault="006236EB" w:rsidP="008A4C99">
      <w:pPr>
        <w:spacing w:after="40"/>
      </w:pPr>
      <w:r w:rsidRPr="00C36B35">
        <w:t>FAO</w:t>
      </w:r>
      <w:r w:rsidR="00700C95" w:rsidRPr="00C36B35">
        <w:tab/>
      </w:r>
      <w:r w:rsidR="00700C95" w:rsidRPr="00C36B35">
        <w:tab/>
      </w:r>
      <w:r w:rsidR="00700C95" w:rsidRPr="00C36B35">
        <w:tab/>
        <w:t>Food and Agriculture Organization</w:t>
      </w:r>
    </w:p>
    <w:p w14:paraId="291ABEBB" w14:textId="6B70B0F6" w:rsidR="00700C95" w:rsidRPr="00C36B35" w:rsidRDefault="00606784" w:rsidP="008A4C99">
      <w:pPr>
        <w:spacing w:after="40"/>
      </w:pPr>
      <w:r w:rsidRPr="00C36B35">
        <w:t>FGD</w:t>
      </w:r>
      <w:r w:rsidRPr="00C36B35">
        <w:tab/>
      </w:r>
      <w:r w:rsidRPr="00C36B35">
        <w:tab/>
      </w:r>
      <w:r w:rsidRPr="00C36B35">
        <w:tab/>
        <w:t xml:space="preserve">Focus </w:t>
      </w:r>
      <w:r w:rsidR="00C36B35">
        <w:t>g</w:t>
      </w:r>
      <w:r w:rsidRPr="00C36B35">
        <w:t xml:space="preserve">roup </w:t>
      </w:r>
      <w:r w:rsidR="00C36B35">
        <w:t>d</w:t>
      </w:r>
      <w:r w:rsidR="00E57616" w:rsidRPr="00C36B35">
        <w:t>iscussion</w:t>
      </w:r>
    </w:p>
    <w:p w14:paraId="0213DDAF" w14:textId="77777777" w:rsidR="003C0730" w:rsidRPr="00C36B35" w:rsidRDefault="003C0730" w:rsidP="008A4C99">
      <w:pPr>
        <w:spacing w:after="40"/>
      </w:pPr>
      <w:r w:rsidRPr="00C36B35">
        <w:t>FISP</w:t>
      </w:r>
      <w:r w:rsidRPr="00C36B35">
        <w:tab/>
      </w:r>
      <w:r w:rsidRPr="00C36B35">
        <w:tab/>
      </w:r>
      <w:r w:rsidRPr="00C36B35">
        <w:tab/>
        <w:t xml:space="preserve">Farm Input Subsidy </w:t>
      </w:r>
      <w:r w:rsidR="00166CF6" w:rsidRPr="00C36B35">
        <w:t>Programme</w:t>
      </w:r>
    </w:p>
    <w:p w14:paraId="6F1C7725" w14:textId="77777777" w:rsidR="006236EB" w:rsidRPr="00C36B35" w:rsidRDefault="006236EB" w:rsidP="008A4C99">
      <w:pPr>
        <w:spacing w:after="40"/>
      </w:pPr>
      <w:r w:rsidRPr="00C36B35">
        <w:t>GoM</w:t>
      </w:r>
      <w:r w:rsidR="00700C95" w:rsidRPr="00C36B35">
        <w:tab/>
      </w:r>
      <w:r w:rsidR="00700C95" w:rsidRPr="00C36B35">
        <w:tab/>
      </w:r>
      <w:r w:rsidR="00700C95" w:rsidRPr="00C36B35">
        <w:tab/>
        <w:t>Government of Malawi</w:t>
      </w:r>
    </w:p>
    <w:p w14:paraId="3213A993" w14:textId="77777777" w:rsidR="00FE4CCA" w:rsidRPr="00C36B35" w:rsidRDefault="00FE4CCA" w:rsidP="008A4C99">
      <w:pPr>
        <w:spacing w:after="40"/>
      </w:pPr>
      <w:r w:rsidRPr="00C36B35">
        <w:t>HAZ</w:t>
      </w:r>
      <w:r w:rsidRPr="00C36B35">
        <w:tab/>
      </w:r>
      <w:r w:rsidRPr="00C36B35">
        <w:tab/>
      </w:r>
      <w:r w:rsidRPr="00C36B35">
        <w:tab/>
        <w:t xml:space="preserve">Height-for-age z-score </w:t>
      </w:r>
    </w:p>
    <w:p w14:paraId="375D2BDE" w14:textId="01567E48" w:rsidR="00700C95" w:rsidRPr="00C36B35" w:rsidRDefault="006236EB" w:rsidP="008A4C99">
      <w:pPr>
        <w:spacing w:after="40"/>
      </w:pPr>
      <w:r w:rsidRPr="00C36B35">
        <w:t>IDI</w:t>
      </w:r>
      <w:r w:rsidR="003033A9" w:rsidRPr="00C36B35">
        <w:tab/>
      </w:r>
      <w:r w:rsidR="003033A9" w:rsidRPr="00C36B35">
        <w:tab/>
      </w:r>
      <w:r w:rsidR="003033A9" w:rsidRPr="00C36B35">
        <w:tab/>
        <w:t>In-</w:t>
      </w:r>
      <w:r w:rsidR="00C36B35">
        <w:t>d</w:t>
      </w:r>
      <w:r w:rsidR="00606784" w:rsidRPr="00C36B35">
        <w:t xml:space="preserve">epth </w:t>
      </w:r>
      <w:r w:rsidR="00C36B35">
        <w:t>i</w:t>
      </w:r>
      <w:r w:rsidR="00700C95" w:rsidRPr="00C36B35">
        <w:t>nterview</w:t>
      </w:r>
    </w:p>
    <w:p w14:paraId="0C68B7B9" w14:textId="77777777" w:rsidR="00167F97" w:rsidRPr="00C36B35" w:rsidRDefault="00606784" w:rsidP="008A4C99">
      <w:pPr>
        <w:spacing w:after="40"/>
      </w:pPr>
      <w:r w:rsidRPr="00C36B35">
        <w:t>IE</w:t>
      </w:r>
      <w:r w:rsidRPr="00C36B35">
        <w:tab/>
      </w:r>
      <w:r w:rsidRPr="00C36B35">
        <w:tab/>
      </w:r>
      <w:r w:rsidRPr="00C36B35">
        <w:tab/>
        <w:t xml:space="preserve">Impact </w:t>
      </w:r>
      <w:r w:rsidR="00CA5351" w:rsidRPr="00C36B35">
        <w:t>E</w:t>
      </w:r>
      <w:r w:rsidR="00167F97" w:rsidRPr="00C36B35">
        <w:t>valuation</w:t>
      </w:r>
    </w:p>
    <w:p w14:paraId="285CE00B" w14:textId="77777777" w:rsidR="006236EB" w:rsidRPr="00C36B35" w:rsidRDefault="006236EB" w:rsidP="008A4C99">
      <w:pPr>
        <w:spacing w:after="40"/>
      </w:pPr>
      <w:r w:rsidRPr="00C36B35">
        <w:t>IHS3</w:t>
      </w:r>
      <w:r w:rsidR="00700C95" w:rsidRPr="00C36B35">
        <w:tab/>
      </w:r>
      <w:r w:rsidR="00700C95" w:rsidRPr="00C36B35">
        <w:tab/>
      </w:r>
      <w:r w:rsidR="00700C95" w:rsidRPr="00C36B35">
        <w:tab/>
      </w:r>
      <w:r w:rsidR="00976C5A" w:rsidRPr="00C36B35">
        <w:t xml:space="preserve">Third </w:t>
      </w:r>
      <w:r w:rsidR="00700C95" w:rsidRPr="00C36B35">
        <w:t xml:space="preserve">Integrated Household Survey </w:t>
      </w:r>
    </w:p>
    <w:p w14:paraId="18F870C9" w14:textId="2C33D2C4" w:rsidR="00DB708C" w:rsidRPr="00C36B35" w:rsidRDefault="00DB708C" w:rsidP="008A4C99">
      <w:pPr>
        <w:spacing w:after="40"/>
      </w:pPr>
      <w:r w:rsidRPr="00C36B35">
        <w:t>IPW</w:t>
      </w:r>
      <w:r w:rsidRPr="00C36B35">
        <w:tab/>
      </w:r>
      <w:r w:rsidRPr="00C36B35">
        <w:tab/>
      </w:r>
      <w:r w:rsidRPr="00C36B35">
        <w:tab/>
        <w:t>Inverse Probability Weighting</w:t>
      </w:r>
    </w:p>
    <w:p w14:paraId="0E0BC371" w14:textId="0E0B9827" w:rsidR="00687654" w:rsidRPr="00C36B35" w:rsidRDefault="00687654" w:rsidP="008A4C99">
      <w:pPr>
        <w:spacing w:after="40"/>
      </w:pPr>
      <w:r w:rsidRPr="00C36B35">
        <w:t>IRB</w:t>
      </w:r>
      <w:r w:rsidR="0041435A" w:rsidRPr="00C36B35">
        <w:tab/>
      </w:r>
      <w:r w:rsidR="0041435A" w:rsidRPr="00C36B35">
        <w:tab/>
      </w:r>
      <w:r w:rsidR="0041435A" w:rsidRPr="00C36B35">
        <w:tab/>
        <w:t>Internal Review Board</w:t>
      </w:r>
    </w:p>
    <w:p w14:paraId="7455776D" w14:textId="77777777" w:rsidR="006C629A" w:rsidRPr="00C36B35" w:rsidRDefault="006C629A" w:rsidP="008A4C99">
      <w:pPr>
        <w:spacing w:after="40"/>
      </w:pPr>
      <w:r w:rsidRPr="00C36B35">
        <w:t>KfW</w:t>
      </w:r>
      <w:r w:rsidRPr="00C36B35">
        <w:tab/>
      </w:r>
      <w:r w:rsidRPr="00C36B35">
        <w:tab/>
      </w:r>
      <w:r w:rsidRPr="00C36B35">
        <w:tab/>
      </w:r>
      <w:r w:rsidR="00F21B0B" w:rsidRPr="00C36B35">
        <w:t>Kreditanstalt für Wiederaufbau (</w:t>
      </w:r>
      <w:r w:rsidRPr="00C36B35">
        <w:t xml:space="preserve">German </w:t>
      </w:r>
      <w:r w:rsidR="00F21B0B" w:rsidRPr="00C36B35">
        <w:t>Development Bank)</w:t>
      </w:r>
    </w:p>
    <w:p w14:paraId="0DD38557" w14:textId="2BE67540" w:rsidR="00606784" w:rsidRPr="00C36B35" w:rsidRDefault="00606784" w:rsidP="008A4C99">
      <w:pPr>
        <w:spacing w:after="40"/>
      </w:pPr>
      <w:r w:rsidRPr="00C36B35">
        <w:t>KII</w:t>
      </w:r>
      <w:r w:rsidRPr="00C36B35">
        <w:tab/>
      </w:r>
      <w:r w:rsidRPr="00C36B35">
        <w:tab/>
      </w:r>
      <w:r w:rsidRPr="00C36B35">
        <w:tab/>
        <w:t xml:space="preserve">Key </w:t>
      </w:r>
      <w:r w:rsidR="00C36B35">
        <w:t>i</w:t>
      </w:r>
      <w:r w:rsidRPr="00C36B35">
        <w:t xml:space="preserve">nformant </w:t>
      </w:r>
      <w:r w:rsidR="00C36B35">
        <w:t>i</w:t>
      </w:r>
      <w:r w:rsidRPr="00C36B35">
        <w:t>nterview</w:t>
      </w:r>
    </w:p>
    <w:p w14:paraId="06AF0E16" w14:textId="77777777" w:rsidR="0041435A" w:rsidRPr="00C36B35" w:rsidRDefault="0041435A" w:rsidP="008A4C99">
      <w:pPr>
        <w:spacing w:after="40"/>
      </w:pPr>
      <w:r w:rsidRPr="00C36B35">
        <w:t>MDHS</w:t>
      </w:r>
      <w:r w:rsidRPr="00C36B35">
        <w:tab/>
      </w:r>
      <w:r w:rsidRPr="00C36B35">
        <w:tab/>
      </w:r>
      <w:r w:rsidRPr="00C36B35">
        <w:tab/>
        <w:t>Malawi Demographic and Health Survey</w:t>
      </w:r>
    </w:p>
    <w:p w14:paraId="04BC0D4E" w14:textId="77777777" w:rsidR="004E016F" w:rsidRPr="00C36B35" w:rsidRDefault="004E016F" w:rsidP="008A4C99">
      <w:pPr>
        <w:spacing w:after="40"/>
      </w:pPr>
      <w:r w:rsidRPr="00C36B35">
        <w:t>MIS</w:t>
      </w:r>
      <w:r w:rsidRPr="00C36B35">
        <w:tab/>
      </w:r>
      <w:r w:rsidRPr="00C36B35">
        <w:tab/>
      </w:r>
      <w:r w:rsidRPr="00C36B35">
        <w:tab/>
        <w:t>Monitoring Information System</w:t>
      </w:r>
    </w:p>
    <w:p w14:paraId="3D571C5D" w14:textId="77777777" w:rsidR="000D0751" w:rsidRPr="00C36B35" w:rsidRDefault="00F21B0B" w:rsidP="008A4C99">
      <w:pPr>
        <w:spacing w:after="40"/>
      </w:pPr>
      <w:r w:rsidRPr="00C36B35">
        <w:t>MoGC</w:t>
      </w:r>
      <w:r w:rsidR="00A175D0" w:rsidRPr="00C36B35">
        <w:t>D</w:t>
      </w:r>
      <w:r w:rsidRPr="00C36B35">
        <w:t>SW</w:t>
      </w:r>
      <w:r w:rsidR="00A175D0" w:rsidRPr="00C36B35">
        <w:tab/>
      </w:r>
      <w:r w:rsidR="00A175D0" w:rsidRPr="00C36B35">
        <w:tab/>
        <w:t>Ministry of</w:t>
      </w:r>
      <w:r w:rsidR="006A687D" w:rsidRPr="00C36B35">
        <w:t xml:space="preserve"> Gender, Children, Disability</w:t>
      </w:r>
      <w:r w:rsidR="00A175D0" w:rsidRPr="00C36B35">
        <w:t xml:space="preserve"> </w:t>
      </w:r>
      <w:r w:rsidR="0041435A" w:rsidRPr="00C36B35">
        <w:t xml:space="preserve">and </w:t>
      </w:r>
      <w:r w:rsidRPr="00C36B35">
        <w:t xml:space="preserve">Social Welfare </w:t>
      </w:r>
    </w:p>
    <w:p w14:paraId="51E7EA02" w14:textId="77777777" w:rsidR="006236EB" w:rsidRPr="00C36B35" w:rsidRDefault="009B7DAA" w:rsidP="008A4C99">
      <w:pPr>
        <w:spacing w:after="40"/>
      </w:pPr>
      <w:r w:rsidRPr="00C36B35">
        <w:t>Mo</w:t>
      </w:r>
      <w:r w:rsidR="00A175D0" w:rsidRPr="00C36B35">
        <w:t>F</w:t>
      </w:r>
      <w:r w:rsidRPr="00C36B35">
        <w:t xml:space="preserve">EPD </w:t>
      </w:r>
      <w:r w:rsidRPr="00C36B35">
        <w:tab/>
      </w:r>
      <w:r w:rsidRPr="00C36B35">
        <w:tab/>
        <w:t xml:space="preserve">Ministry of </w:t>
      </w:r>
      <w:r w:rsidR="00A175D0" w:rsidRPr="00C36B35">
        <w:t xml:space="preserve">Finance, </w:t>
      </w:r>
      <w:r w:rsidRPr="00C36B35">
        <w:t>Economic Planning and Development</w:t>
      </w:r>
    </w:p>
    <w:p w14:paraId="490940D8" w14:textId="77777777" w:rsidR="00687654" w:rsidRPr="00C36B35" w:rsidRDefault="00687654" w:rsidP="008A4C99">
      <w:pPr>
        <w:spacing w:after="40"/>
      </w:pPr>
      <w:r w:rsidRPr="00C36B35">
        <w:t>NCST</w:t>
      </w:r>
      <w:r w:rsidRPr="00C36B35">
        <w:tab/>
      </w:r>
      <w:r w:rsidRPr="00C36B35">
        <w:tab/>
      </w:r>
      <w:r w:rsidR="009B7DAA" w:rsidRPr="00C36B35">
        <w:tab/>
      </w:r>
      <w:r w:rsidRPr="00C36B35">
        <w:t>National Committee for Science and Technology</w:t>
      </w:r>
    </w:p>
    <w:p w14:paraId="03096A73" w14:textId="77777777" w:rsidR="00F457C5" w:rsidRPr="00C36B35" w:rsidRDefault="00F457C5" w:rsidP="008A4C99">
      <w:pPr>
        <w:spacing w:after="40"/>
      </w:pPr>
      <w:r w:rsidRPr="00C36B35">
        <w:t>NFE</w:t>
      </w:r>
      <w:r w:rsidRPr="00C36B35">
        <w:tab/>
      </w:r>
      <w:r w:rsidRPr="00C36B35">
        <w:tab/>
      </w:r>
      <w:r w:rsidRPr="00C36B35">
        <w:tab/>
        <w:t>Non-</w:t>
      </w:r>
      <w:r w:rsidR="00801BFB" w:rsidRPr="00C36B35">
        <w:t>F</w:t>
      </w:r>
      <w:r w:rsidRPr="00C36B35">
        <w:t xml:space="preserve">arm </w:t>
      </w:r>
      <w:r w:rsidR="00801BFB" w:rsidRPr="00C36B35">
        <w:t>E</w:t>
      </w:r>
      <w:r w:rsidRPr="00C36B35">
        <w:t>nterprise</w:t>
      </w:r>
    </w:p>
    <w:p w14:paraId="1B45784D" w14:textId="77777777" w:rsidR="003D1F78" w:rsidRPr="00C36B35" w:rsidRDefault="003D1F78" w:rsidP="008A4C99">
      <w:pPr>
        <w:spacing w:after="40"/>
      </w:pPr>
      <w:r w:rsidRPr="00C36B35">
        <w:t>NSO</w:t>
      </w:r>
      <w:r w:rsidRPr="00C36B35">
        <w:tab/>
      </w:r>
      <w:r w:rsidRPr="00C36B35">
        <w:tab/>
      </w:r>
      <w:r w:rsidRPr="00C36B35">
        <w:tab/>
        <w:t>National Statistics Office</w:t>
      </w:r>
    </w:p>
    <w:p w14:paraId="5324D021" w14:textId="77777777" w:rsidR="007E6EE5" w:rsidRPr="00C36B35" w:rsidRDefault="007E6EE5" w:rsidP="008A4C99">
      <w:pPr>
        <w:spacing w:after="40"/>
      </w:pPr>
      <w:r w:rsidRPr="00C36B35">
        <w:t>PCA</w:t>
      </w:r>
      <w:r w:rsidRPr="00C36B35">
        <w:tab/>
      </w:r>
      <w:r w:rsidRPr="00C36B35">
        <w:tab/>
      </w:r>
      <w:r w:rsidRPr="00C36B35">
        <w:tab/>
        <w:t xml:space="preserve">Principal </w:t>
      </w:r>
      <w:r w:rsidR="00801BFB" w:rsidRPr="00C36B35">
        <w:t>C</w:t>
      </w:r>
      <w:r w:rsidRPr="00C36B35">
        <w:t xml:space="preserve">omponent </w:t>
      </w:r>
      <w:r w:rsidR="00801BFB" w:rsidRPr="00C36B35">
        <w:t>A</w:t>
      </w:r>
      <w:r w:rsidRPr="00C36B35">
        <w:t>nalysis</w:t>
      </w:r>
    </w:p>
    <w:p w14:paraId="46516EA2" w14:textId="77777777" w:rsidR="0029321C" w:rsidRPr="00C36B35" w:rsidRDefault="0029321C" w:rsidP="008A4C99">
      <w:pPr>
        <w:spacing w:after="40"/>
      </w:pPr>
      <w:r w:rsidRPr="00C36B35">
        <w:t>PMT</w:t>
      </w:r>
      <w:r w:rsidRPr="00C36B35">
        <w:tab/>
      </w:r>
      <w:r w:rsidRPr="00C36B35">
        <w:tab/>
      </w:r>
      <w:r w:rsidRPr="00C36B35">
        <w:tab/>
        <w:t xml:space="preserve">Proxy </w:t>
      </w:r>
      <w:r w:rsidR="00801BFB" w:rsidRPr="00C36B35">
        <w:t>M</w:t>
      </w:r>
      <w:r w:rsidRPr="00C36B35">
        <w:t>eans</w:t>
      </w:r>
      <w:r w:rsidR="00FB27B5" w:rsidRPr="00C36B35">
        <w:t xml:space="preserve"> </w:t>
      </w:r>
      <w:r w:rsidR="00801BFB" w:rsidRPr="00C36B35">
        <w:t>T</w:t>
      </w:r>
      <w:r w:rsidRPr="00C36B35">
        <w:t>est</w:t>
      </w:r>
    </w:p>
    <w:p w14:paraId="3D0E253A" w14:textId="77777777" w:rsidR="006236EB" w:rsidRPr="00C36B35" w:rsidRDefault="006236EB" w:rsidP="008A4C99">
      <w:pPr>
        <w:spacing w:after="40"/>
      </w:pPr>
      <w:r w:rsidRPr="00C36B35">
        <w:t>PtoP</w:t>
      </w:r>
      <w:r w:rsidR="0041435A" w:rsidRPr="00C36B35">
        <w:tab/>
      </w:r>
      <w:r w:rsidR="0041435A" w:rsidRPr="00C36B35">
        <w:tab/>
      </w:r>
      <w:r w:rsidR="0041435A" w:rsidRPr="00C36B35">
        <w:tab/>
        <w:t>From Protection to Production</w:t>
      </w:r>
    </w:p>
    <w:p w14:paraId="62B6FCE2" w14:textId="77777777" w:rsidR="00BA28E8" w:rsidRPr="00C36B35" w:rsidRDefault="00BA28E8" w:rsidP="008A4C99">
      <w:pPr>
        <w:spacing w:after="40"/>
      </w:pPr>
      <w:r w:rsidRPr="00C36B35">
        <w:t>RIMA</w:t>
      </w:r>
      <w:r w:rsidRPr="00C36B35">
        <w:tab/>
      </w:r>
      <w:r w:rsidRPr="00C36B35">
        <w:tab/>
      </w:r>
      <w:r w:rsidRPr="00C36B35">
        <w:tab/>
        <w:t>Resilience Index Measurement and Analysis Model</w:t>
      </w:r>
    </w:p>
    <w:p w14:paraId="211049A3" w14:textId="77777777" w:rsidR="00046E84" w:rsidRPr="00C36B35" w:rsidRDefault="00046E84" w:rsidP="008A4C99">
      <w:pPr>
        <w:spacing w:after="40"/>
      </w:pPr>
      <w:r w:rsidRPr="00C36B35">
        <w:t>SCT</w:t>
      </w:r>
      <w:r w:rsidRPr="00C36B35">
        <w:tab/>
      </w:r>
      <w:r w:rsidRPr="00C36B35">
        <w:tab/>
      </w:r>
      <w:r w:rsidRPr="00C36B35">
        <w:tab/>
        <w:t xml:space="preserve">Social </w:t>
      </w:r>
      <w:r w:rsidR="00801BFB" w:rsidRPr="00C36B35">
        <w:t>C</w:t>
      </w:r>
      <w:r w:rsidRPr="00C36B35">
        <w:t xml:space="preserve">ash </w:t>
      </w:r>
      <w:r w:rsidR="00801BFB" w:rsidRPr="00C36B35">
        <w:t>T</w:t>
      </w:r>
      <w:r w:rsidRPr="00C36B35">
        <w:t>ransfer</w:t>
      </w:r>
    </w:p>
    <w:p w14:paraId="08E5BC66" w14:textId="77777777" w:rsidR="006236EB" w:rsidRPr="00C36B35" w:rsidRDefault="006236EB" w:rsidP="008A4C99">
      <w:pPr>
        <w:spacing w:after="40"/>
      </w:pPr>
      <w:r w:rsidRPr="00C36B35">
        <w:t>SCT</w:t>
      </w:r>
      <w:r w:rsidR="00F21B0B" w:rsidRPr="00C36B35">
        <w:t>P</w:t>
      </w:r>
      <w:r w:rsidR="0041435A" w:rsidRPr="00C36B35">
        <w:tab/>
      </w:r>
      <w:r w:rsidR="0041435A" w:rsidRPr="00C36B35">
        <w:tab/>
      </w:r>
      <w:r w:rsidR="0041435A" w:rsidRPr="00C36B35">
        <w:tab/>
        <w:t>Social Cash Transfer</w:t>
      </w:r>
      <w:r w:rsidR="00F21B0B" w:rsidRPr="00C36B35">
        <w:t xml:space="preserve"> Programme</w:t>
      </w:r>
      <w:r w:rsidR="00046E84" w:rsidRPr="00C36B35">
        <w:t xml:space="preserve"> (Malawi)</w:t>
      </w:r>
    </w:p>
    <w:p w14:paraId="707941C9" w14:textId="77777777" w:rsidR="006236EB" w:rsidRPr="00C36B35" w:rsidRDefault="006236EB" w:rsidP="008A4C99">
      <w:pPr>
        <w:spacing w:after="40"/>
      </w:pPr>
      <w:r w:rsidRPr="00C36B35">
        <w:t>SD</w:t>
      </w:r>
      <w:r w:rsidR="00606784" w:rsidRPr="00C36B35">
        <w:tab/>
      </w:r>
      <w:r w:rsidR="00606784" w:rsidRPr="00C36B35">
        <w:tab/>
      </w:r>
      <w:r w:rsidR="00606784" w:rsidRPr="00C36B35">
        <w:tab/>
        <w:t xml:space="preserve">Standard </w:t>
      </w:r>
      <w:r w:rsidR="00CA5351" w:rsidRPr="00C36B35">
        <w:t>D</w:t>
      </w:r>
      <w:r w:rsidR="0041435A" w:rsidRPr="00C36B35">
        <w:t>eviation</w:t>
      </w:r>
    </w:p>
    <w:p w14:paraId="76DDA6B7" w14:textId="77777777" w:rsidR="00AB57F9" w:rsidRPr="00C36B35" w:rsidRDefault="00AB57F9" w:rsidP="008A4C99">
      <w:pPr>
        <w:spacing w:after="40"/>
      </w:pPr>
      <w:r w:rsidRPr="00C36B35">
        <w:t xml:space="preserve">SPG </w:t>
      </w:r>
      <w:r w:rsidRPr="00C36B35">
        <w:tab/>
      </w:r>
      <w:r w:rsidRPr="00C36B35">
        <w:tab/>
      </w:r>
      <w:r w:rsidRPr="00C36B35">
        <w:tab/>
      </w:r>
      <w:r w:rsidR="00606784" w:rsidRPr="00C36B35">
        <w:t xml:space="preserve">Squared </w:t>
      </w:r>
      <w:r w:rsidR="00CA5351" w:rsidRPr="00C36B35">
        <w:t>P</w:t>
      </w:r>
      <w:r w:rsidR="00606784" w:rsidRPr="00C36B35">
        <w:t xml:space="preserve">overty </w:t>
      </w:r>
      <w:r w:rsidR="00CA5351" w:rsidRPr="00C36B35">
        <w:t>G</w:t>
      </w:r>
      <w:r w:rsidRPr="00C36B35">
        <w:t>ap</w:t>
      </w:r>
    </w:p>
    <w:p w14:paraId="3051AD7F" w14:textId="5446698A" w:rsidR="006236EB" w:rsidRPr="00C36B35" w:rsidRDefault="006236EB" w:rsidP="008A4C99">
      <w:pPr>
        <w:spacing w:after="40"/>
      </w:pPr>
      <w:r w:rsidRPr="00C36B35">
        <w:t>TA</w:t>
      </w:r>
      <w:r w:rsidR="00C36B35">
        <w:tab/>
      </w:r>
      <w:r w:rsidR="00C36B35">
        <w:tab/>
      </w:r>
      <w:r w:rsidR="00C36B35">
        <w:tab/>
        <w:t>Traditional a</w:t>
      </w:r>
      <w:r w:rsidR="0041435A" w:rsidRPr="00C36B35">
        <w:t>uthority</w:t>
      </w:r>
    </w:p>
    <w:p w14:paraId="4879B415" w14:textId="77777777" w:rsidR="006236EB" w:rsidRPr="00C36B35" w:rsidRDefault="006236EB" w:rsidP="008A4C99">
      <w:pPr>
        <w:spacing w:after="40"/>
      </w:pPr>
      <w:r w:rsidRPr="00C36B35">
        <w:t>UNC</w:t>
      </w:r>
      <w:r w:rsidR="00CA3BE1" w:rsidRPr="00C36B35">
        <w:tab/>
      </w:r>
      <w:r w:rsidR="0041435A" w:rsidRPr="00C36B35">
        <w:tab/>
      </w:r>
      <w:r w:rsidR="0041435A" w:rsidRPr="00C36B35">
        <w:tab/>
        <w:t>University of North Carolina at Chapel Hill</w:t>
      </w:r>
    </w:p>
    <w:p w14:paraId="7FFE6663" w14:textId="77777777" w:rsidR="0015610E" w:rsidRPr="00C36B35" w:rsidRDefault="0015610E" w:rsidP="008A4C99">
      <w:pPr>
        <w:spacing w:after="40"/>
      </w:pPr>
      <w:r w:rsidRPr="00C36B35">
        <w:t xml:space="preserve">UNGASS </w:t>
      </w:r>
      <w:r w:rsidRPr="00C36B35">
        <w:tab/>
      </w:r>
      <w:r w:rsidRPr="00C36B35">
        <w:tab/>
        <w:t>United National General Assembly Special Session</w:t>
      </w:r>
    </w:p>
    <w:p w14:paraId="5DAADF38" w14:textId="77777777" w:rsidR="006236EB" w:rsidRPr="00C36B35" w:rsidRDefault="006236EB" w:rsidP="008A4C99">
      <w:pPr>
        <w:spacing w:after="40"/>
      </w:pPr>
      <w:r w:rsidRPr="00C36B35">
        <w:t>UNICEF</w:t>
      </w:r>
      <w:r w:rsidR="0041435A" w:rsidRPr="00C36B35">
        <w:tab/>
      </w:r>
      <w:r w:rsidR="0041435A" w:rsidRPr="00C36B35">
        <w:tab/>
        <w:t>The United Nations Children’s Fund</w:t>
      </w:r>
    </w:p>
    <w:p w14:paraId="7F425FE6" w14:textId="77777777" w:rsidR="006236EB" w:rsidRPr="00C36B35" w:rsidRDefault="006236EB" w:rsidP="008A4C99">
      <w:pPr>
        <w:spacing w:after="40"/>
      </w:pPr>
      <w:r w:rsidRPr="00C36B35">
        <w:t>UNIMA</w:t>
      </w:r>
      <w:r w:rsidR="0041435A" w:rsidRPr="00C36B35">
        <w:tab/>
      </w:r>
      <w:r w:rsidR="0041435A" w:rsidRPr="00C36B35">
        <w:tab/>
        <w:t>University of Malawi</w:t>
      </w:r>
    </w:p>
    <w:p w14:paraId="306604B9" w14:textId="0A39DE8B" w:rsidR="006236EB" w:rsidRPr="00C36B35" w:rsidRDefault="006236EB" w:rsidP="008A4C99">
      <w:pPr>
        <w:spacing w:after="40"/>
      </w:pPr>
      <w:r w:rsidRPr="00C36B35">
        <w:t>VC</w:t>
      </w:r>
      <w:r w:rsidR="00C36B35">
        <w:tab/>
      </w:r>
      <w:r w:rsidR="00C36B35">
        <w:tab/>
      </w:r>
      <w:r w:rsidR="00C36B35">
        <w:tab/>
        <w:t>Village c</w:t>
      </w:r>
      <w:r w:rsidR="0041435A" w:rsidRPr="00C36B35">
        <w:t>luster</w:t>
      </w:r>
    </w:p>
    <w:p w14:paraId="54D004F2" w14:textId="77777777" w:rsidR="00082E25" w:rsidRPr="00C36B35" w:rsidRDefault="00082E25" w:rsidP="008A4C99">
      <w:pPr>
        <w:spacing w:after="40"/>
      </w:pPr>
      <w:r w:rsidRPr="00C36B35">
        <w:t>WAZ</w:t>
      </w:r>
      <w:r w:rsidRPr="00C36B35">
        <w:tab/>
      </w:r>
      <w:r w:rsidRPr="00C36B35">
        <w:tab/>
      </w:r>
      <w:r w:rsidRPr="00C36B35">
        <w:tab/>
        <w:t>Weight-for-age z-score</w:t>
      </w:r>
    </w:p>
    <w:p w14:paraId="4B5AACA7" w14:textId="77777777" w:rsidR="008A4C99" w:rsidRPr="00C36B35" w:rsidRDefault="008A4C99" w:rsidP="008A4C99">
      <w:pPr>
        <w:spacing w:after="40"/>
      </w:pPr>
      <w:r w:rsidRPr="00C36B35">
        <w:t>WHO</w:t>
      </w:r>
      <w:r w:rsidRPr="00C36B35">
        <w:tab/>
      </w:r>
      <w:r w:rsidRPr="00C36B35">
        <w:tab/>
      </w:r>
      <w:r w:rsidRPr="00C36B35">
        <w:tab/>
        <w:t>World Health Organization</w:t>
      </w:r>
    </w:p>
    <w:p w14:paraId="709E5C5B" w14:textId="77777777" w:rsidR="00FE4CCA" w:rsidRPr="00C027B7" w:rsidRDefault="00FE4CCA" w:rsidP="008A4C99">
      <w:pPr>
        <w:spacing w:after="40"/>
      </w:pPr>
      <w:r w:rsidRPr="00C36B35">
        <w:t>WHZ</w:t>
      </w:r>
      <w:r w:rsidRPr="00C36B35">
        <w:tab/>
      </w:r>
      <w:r w:rsidRPr="00C36B35">
        <w:tab/>
      </w:r>
      <w:r w:rsidRPr="00C36B35">
        <w:tab/>
        <w:t>Weight-for-height z-score</w:t>
      </w:r>
    </w:p>
    <w:bookmarkStart w:id="23" w:name="_Toc450641780" w:displacedByCustomXml="next"/>
    <w:bookmarkStart w:id="24" w:name="_Toc450692663" w:displacedByCustomXml="next"/>
    <w:bookmarkStart w:id="25" w:name="_Toc425153457" w:displacedByCustomXml="next"/>
    <w:bookmarkStart w:id="26" w:name="_Toc383647882" w:displacedByCustomXml="next"/>
    <w:sdt>
      <w:sdtPr>
        <w:rPr>
          <w:rFonts w:eastAsia="MS Mincho"/>
          <w:b w:val="0"/>
          <w:bCs w:val="0"/>
          <w:color w:val="auto"/>
          <w:sz w:val="22"/>
          <w:szCs w:val="22"/>
        </w:rPr>
        <w:id w:val="2091039471"/>
        <w:docPartObj>
          <w:docPartGallery w:val="Table of Contents"/>
          <w:docPartUnique/>
        </w:docPartObj>
      </w:sdtPr>
      <w:sdtEndPr>
        <w:rPr>
          <w:noProof/>
        </w:rPr>
      </w:sdtEndPr>
      <w:sdtContent>
        <w:p w14:paraId="0B557000" w14:textId="3F2F6967" w:rsidR="00674AE3" w:rsidRDefault="00674AE3" w:rsidP="00674AE3">
          <w:pPr>
            <w:pStyle w:val="Heading1"/>
            <w:numPr>
              <w:ilvl w:val="0"/>
              <w:numId w:val="0"/>
            </w:numPr>
            <w:ind w:left="360" w:hanging="360"/>
          </w:pPr>
          <w:r>
            <w:t>Table of Contents</w:t>
          </w:r>
          <w:bookmarkEnd w:id="24"/>
          <w:bookmarkEnd w:id="23"/>
        </w:p>
        <w:p w14:paraId="7A874B21" w14:textId="1CDABE91" w:rsidR="00B03EEB" w:rsidRDefault="00674AE3">
          <w:pPr>
            <w:pStyle w:val="TOC1"/>
            <w:rPr>
              <w:rFonts w:asciiTheme="minorHAnsi" w:eastAsiaTheme="minorEastAsia" w:hAnsiTheme="minorHAnsi" w:cstheme="minorBidi"/>
              <w:b w:val="0"/>
              <w:lang w:val="en-US"/>
            </w:rPr>
          </w:pPr>
          <w:r>
            <w:fldChar w:fldCharType="begin"/>
          </w:r>
          <w:r>
            <w:instrText xml:space="preserve"> TOC \o "1-3" \h \z \u </w:instrText>
          </w:r>
          <w:r>
            <w:fldChar w:fldCharType="separate"/>
          </w:r>
          <w:hyperlink w:anchor="_Toc450692662" w:history="1">
            <w:r w:rsidR="00B03EEB" w:rsidRPr="0045586A">
              <w:rPr>
                <w:rStyle w:val="Hyperlink"/>
              </w:rPr>
              <w:t>Acronyms</w:t>
            </w:r>
            <w:r w:rsidR="00B03EEB">
              <w:rPr>
                <w:webHidden/>
              </w:rPr>
              <w:tab/>
            </w:r>
            <w:r w:rsidR="00B03EEB">
              <w:rPr>
                <w:webHidden/>
              </w:rPr>
              <w:fldChar w:fldCharType="begin"/>
            </w:r>
            <w:r w:rsidR="00B03EEB">
              <w:rPr>
                <w:webHidden/>
              </w:rPr>
              <w:instrText xml:space="preserve"> PAGEREF _Toc450692662 \h </w:instrText>
            </w:r>
            <w:r w:rsidR="00B03EEB">
              <w:rPr>
                <w:webHidden/>
              </w:rPr>
            </w:r>
            <w:r w:rsidR="00B03EEB">
              <w:rPr>
                <w:webHidden/>
              </w:rPr>
              <w:fldChar w:fldCharType="separate"/>
            </w:r>
            <w:r w:rsidR="00B03EEB">
              <w:rPr>
                <w:webHidden/>
              </w:rPr>
              <w:t>ii</w:t>
            </w:r>
            <w:r w:rsidR="00B03EEB">
              <w:rPr>
                <w:webHidden/>
              </w:rPr>
              <w:fldChar w:fldCharType="end"/>
            </w:r>
          </w:hyperlink>
        </w:p>
        <w:p w14:paraId="335A2055" w14:textId="77777777" w:rsidR="00B03EEB" w:rsidRDefault="002A23F7">
          <w:pPr>
            <w:pStyle w:val="TOC1"/>
            <w:rPr>
              <w:rFonts w:asciiTheme="minorHAnsi" w:eastAsiaTheme="minorEastAsia" w:hAnsiTheme="minorHAnsi" w:cstheme="minorBidi"/>
              <w:b w:val="0"/>
              <w:lang w:val="en-US"/>
            </w:rPr>
          </w:pPr>
          <w:hyperlink w:anchor="_Toc450692663" w:history="1">
            <w:r w:rsidR="00B03EEB" w:rsidRPr="0045586A">
              <w:rPr>
                <w:rStyle w:val="Hyperlink"/>
              </w:rPr>
              <w:t>Table of Contents</w:t>
            </w:r>
            <w:r w:rsidR="00B03EEB">
              <w:rPr>
                <w:webHidden/>
              </w:rPr>
              <w:tab/>
            </w:r>
            <w:r w:rsidR="00B03EEB">
              <w:rPr>
                <w:webHidden/>
              </w:rPr>
              <w:fldChar w:fldCharType="begin"/>
            </w:r>
            <w:r w:rsidR="00B03EEB">
              <w:rPr>
                <w:webHidden/>
              </w:rPr>
              <w:instrText xml:space="preserve"> PAGEREF _Toc450692663 \h </w:instrText>
            </w:r>
            <w:r w:rsidR="00B03EEB">
              <w:rPr>
                <w:webHidden/>
              </w:rPr>
            </w:r>
            <w:r w:rsidR="00B03EEB">
              <w:rPr>
                <w:webHidden/>
              </w:rPr>
              <w:fldChar w:fldCharType="separate"/>
            </w:r>
            <w:r w:rsidR="00B03EEB">
              <w:rPr>
                <w:webHidden/>
              </w:rPr>
              <w:t>iii</w:t>
            </w:r>
            <w:r w:rsidR="00B03EEB">
              <w:rPr>
                <w:webHidden/>
              </w:rPr>
              <w:fldChar w:fldCharType="end"/>
            </w:r>
          </w:hyperlink>
        </w:p>
        <w:p w14:paraId="239733B9" w14:textId="77777777" w:rsidR="00B03EEB" w:rsidRDefault="002A23F7">
          <w:pPr>
            <w:pStyle w:val="TOC1"/>
            <w:rPr>
              <w:rFonts w:asciiTheme="minorHAnsi" w:eastAsiaTheme="minorEastAsia" w:hAnsiTheme="minorHAnsi" w:cstheme="minorBidi"/>
              <w:b w:val="0"/>
              <w:lang w:val="en-US"/>
            </w:rPr>
          </w:pPr>
          <w:hyperlink w:anchor="_Toc450692664" w:history="1">
            <w:r w:rsidR="00B03EEB" w:rsidRPr="0045586A">
              <w:rPr>
                <w:rStyle w:val="Hyperlink"/>
              </w:rPr>
              <w:t>Executive Summary</w:t>
            </w:r>
            <w:r w:rsidR="00B03EEB">
              <w:rPr>
                <w:webHidden/>
              </w:rPr>
              <w:tab/>
            </w:r>
            <w:r w:rsidR="00B03EEB">
              <w:rPr>
                <w:webHidden/>
              </w:rPr>
              <w:fldChar w:fldCharType="begin"/>
            </w:r>
            <w:r w:rsidR="00B03EEB">
              <w:rPr>
                <w:webHidden/>
              </w:rPr>
              <w:instrText xml:space="preserve"> PAGEREF _Toc450692664 \h </w:instrText>
            </w:r>
            <w:r w:rsidR="00B03EEB">
              <w:rPr>
                <w:webHidden/>
              </w:rPr>
            </w:r>
            <w:r w:rsidR="00B03EEB">
              <w:rPr>
                <w:webHidden/>
              </w:rPr>
              <w:fldChar w:fldCharType="separate"/>
            </w:r>
            <w:r w:rsidR="00B03EEB">
              <w:rPr>
                <w:webHidden/>
              </w:rPr>
              <w:t>vii</w:t>
            </w:r>
            <w:r w:rsidR="00B03EEB">
              <w:rPr>
                <w:webHidden/>
              </w:rPr>
              <w:fldChar w:fldCharType="end"/>
            </w:r>
          </w:hyperlink>
        </w:p>
        <w:p w14:paraId="7AA807AF" w14:textId="77777777" w:rsidR="00B03EEB" w:rsidRDefault="002A23F7">
          <w:pPr>
            <w:pStyle w:val="TOC1"/>
            <w:rPr>
              <w:rFonts w:asciiTheme="minorHAnsi" w:eastAsiaTheme="minorEastAsia" w:hAnsiTheme="minorHAnsi" w:cstheme="minorBidi"/>
              <w:b w:val="0"/>
              <w:lang w:val="en-US"/>
            </w:rPr>
          </w:pPr>
          <w:hyperlink w:anchor="_Toc450692665" w:history="1">
            <w:r w:rsidR="00B03EEB" w:rsidRPr="0045586A">
              <w:rPr>
                <w:rStyle w:val="Hyperlink"/>
              </w:rPr>
              <w:t>1.</w:t>
            </w:r>
            <w:r w:rsidR="00B03EEB">
              <w:rPr>
                <w:rFonts w:asciiTheme="minorHAnsi" w:eastAsiaTheme="minorEastAsia" w:hAnsiTheme="minorHAnsi" w:cstheme="minorBidi"/>
                <w:b w:val="0"/>
                <w:lang w:val="en-US"/>
              </w:rPr>
              <w:tab/>
            </w:r>
            <w:r w:rsidR="00B03EEB" w:rsidRPr="0045586A">
              <w:rPr>
                <w:rStyle w:val="Hyperlink"/>
              </w:rPr>
              <w:t>Introduction</w:t>
            </w:r>
            <w:r w:rsidR="00B03EEB">
              <w:rPr>
                <w:webHidden/>
              </w:rPr>
              <w:tab/>
            </w:r>
            <w:r w:rsidR="00B03EEB">
              <w:rPr>
                <w:webHidden/>
              </w:rPr>
              <w:fldChar w:fldCharType="begin"/>
            </w:r>
            <w:r w:rsidR="00B03EEB">
              <w:rPr>
                <w:webHidden/>
              </w:rPr>
              <w:instrText xml:space="preserve"> PAGEREF _Toc450692665 \h </w:instrText>
            </w:r>
            <w:r w:rsidR="00B03EEB">
              <w:rPr>
                <w:webHidden/>
              </w:rPr>
            </w:r>
            <w:r w:rsidR="00B03EEB">
              <w:rPr>
                <w:webHidden/>
              </w:rPr>
              <w:fldChar w:fldCharType="separate"/>
            </w:r>
            <w:r w:rsidR="00B03EEB">
              <w:rPr>
                <w:webHidden/>
              </w:rPr>
              <w:t>1</w:t>
            </w:r>
            <w:r w:rsidR="00B03EEB">
              <w:rPr>
                <w:webHidden/>
              </w:rPr>
              <w:fldChar w:fldCharType="end"/>
            </w:r>
          </w:hyperlink>
        </w:p>
        <w:p w14:paraId="1B3BCFB8" w14:textId="77777777" w:rsidR="00B03EEB" w:rsidRDefault="002A23F7">
          <w:pPr>
            <w:pStyle w:val="TOC1"/>
            <w:rPr>
              <w:rFonts w:asciiTheme="minorHAnsi" w:eastAsiaTheme="minorEastAsia" w:hAnsiTheme="minorHAnsi" w:cstheme="minorBidi"/>
              <w:b w:val="0"/>
              <w:lang w:val="en-US"/>
            </w:rPr>
          </w:pPr>
          <w:hyperlink w:anchor="_Toc450692666" w:history="1">
            <w:r w:rsidR="00B03EEB" w:rsidRPr="0045586A">
              <w:rPr>
                <w:rStyle w:val="Hyperlink"/>
              </w:rPr>
              <w:t>2.</w:t>
            </w:r>
            <w:r w:rsidR="00B03EEB">
              <w:rPr>
                <w:rFonts w:asciiTheme="minorHAnsi" w:eastAsiaTheme="minorEastAsia" w:hAnsiTheme="minorHAnsi" w:cstheme="minorBidi"/>
                <w:b w:val="0"/>
                <w:lang w:val="en-US"/>
              </w:rPr>
              <w:tab/>
            </w:r>
            <w:r w:rsidR="00B03EEB" w:rsidRPr="0045586A">
              <w:rPr>
                <w:rStyle w:val="Hyperlink"/>
              </w:rPr>
              <w:t>Background</w:t>
            </w:r>
            <w:r w:rsidR="00B03EEB">
              <w:rPr>
                <w:webHidden/>
              </w:rPr>
              <w:tab/>
            </w:r>
            <w:r w:rsidR="00B03EEB">
              <w:rPr>
                <w:webHidden/>
              </w:rPr>
              <w:fldChar w:fldCharType="begin"/>
            </w:r>
            <w:r w:rsidR="00B03EEB">
              <w:rPr>
                <w:webHidden/>
              </w:rPr>
              <w:instrText xml:space="preserve"> PAGEREF _Toc450692666 \h </w:instrText>
            </w:r>
            <w:r w:rsidR="00B03EEB">
              <w:rPr>
                <w:webHidden/>
              </w:rPr>
            </w:r>
            <w:r w:rsidR="00B03EEB">
              <w:rPr>
                <w:webHidden/>
              </w:rPr>
              <w:fldChar w:fldCharType="separate"/>
            </w:r>
            <w:r w:rsidR="00B03EEB">
              <w:rPr>
                <w:webHidden/>
              </w:rPr>
              <w:t>1</w:t>
            </w:r>
            <w:r w:rsidR="00B03EEB">
              <w:rPr>
                <w:webHidden/>
              </w:rPr>
              <w:fldChar w:fldCharType="end"/>
            </w:r>
          </w:hyperlink>
        </w:p>
        <w:p w14:paraId="609C8528" w14:textId="77777777" w:rsidR="00B03EEB" w:rsidRDefault="002A23F7">
          <w:pPr>
            <w:pStyle w:val="TOC2"/>
            <w:rPr>
              <w:rFonts w:asciiTheme="minorHAnsi" w:eastAsiaTheme="minorEastAsia" w:hAnsiTheme="minorHAnsi" w:cstheme="minorBidi"/>
              <w:b w:val="0"/>
              <w:noProof/>
              <w:color w:val="auto"/>
              <w:lang w:val="en-US"/>
            </w:rPr>
          </w:pPr>
          <w:hyperlink w:anchor="_Toc450692667" w:history="1">
            <w:r w:rsidR="00B03EEB" w:rsidRPr="0045586A">
              <w:rPr>
                <w:rStyle w:val="Hyperlink"/>
                <w:noProof/>
              </w:rPr>
              <w:t>2.1  Description of the Malawi Social Cash Transfer Programme</w:t>
            </w:r>
            <w:r w:rsidR="00B03EEB">
              <w:rPr>
                <w:noProof/>
                <w:webHidden/>
              </w:rPr>
              <w:tab/>
            </w:r>
            <w:r w:rsidR="00B03EEB">
              <w:rPr>
                <w:noProof/>
                <w:webHidden/>
              </w:rPr>
              <w:fldChar w:fldCharType="begin"/>
            </w:r>
            <w:r w:rsidR="00B03EEB">
              <w:rPr>
                <w:noProof/>
                <w:webHidden/>
              </w:rPr>
              <w:instrText xml:space="preserve"> PAGEREF _Toc450692667 \h </w:instrText>
            </w:r>
            <w:r w:rsidR="00B03EEB">
              <w:rPr>
                <w:noProof/>
                <w:webHidden/>
              </w:rPr>
            </w:r>
            <w:r w:rsidR="00B03EEB">
              <w:rPr>
                <w:noProof/>
                <w:webHidden/>
              </w:rPr>
              <w:fldChar w:fldCharType="separate"/>
            </w:r>
            <w:r w:rsidR="00B03EEB">
              <w:rPr>
                <w:noProof/>
                <w:webHidden/>
              </w:rPr>
              <w:t>1</w:t>
            </w:r>
            <w:r w:rsidR="00B03EEB">
              <w:rPr>
                <w:noProof/>
                <w:webHidden/>
              </w:rPr>
              <w:fldChar w:fldCharType="end"/>
            </w:r>
          </w:hyperlink>
        </w:p>
        <w:p w14:paraId="6FAD3C06" w14:textId="77777777" w:rsidR="00B03EEB" w:rsidRDefault="002A23F7">
          <w:pPr>
            <w:pStyle w:val="TOC2"/>
            <w:rPr>
              <w:rFonts w:asciiTheme="minorHAnsi" w:eastAsiaTheme="minorEastAsia" w:hAnsiTheme="minorHAnsi" w:cstheme="minorBidi"/>
              <w:b w:val="0"/>
              <w:noProof/>
              <w:color w:val="auto"/>
              <w:lang w:val="en-US"/>
            </w:rPr>
          </w:pPr>
          <w:hyperlink w:anchor="_Toc450692668" w:history="1">
            <w:r w:rsidR="00B03EEB" w:rsidRPr="0045586A">
              <w:rPr>
                <w:rStyle w:val="Hyperlink"/>
                <w:noProof/>
              </w:rPr>
              <w:t>2.2  Malawi SCTP Impact Evaluation— Objectives, Locations and Timeline</w:t>
            </w:r>
            <w:r w:rsidR="00B03EEB">
              <w:rPr>
                <w:noProof/>
                <w:webHidden/>
              </w:rPr>
              <w:tab/>
            </w:r>
            <w:r w:rsidR="00B03EEB">
              <w:rPr>
                <w:noProof/>
                <w:webHidden/>
              </w:rPr>
              <w:fldChar w:fldCharType="begin"/>
            </w:r>
            <w:r w:rsidR="00B03EEB">
              <w:rPr>
                <w:noProof/>
                <w:webHidden/>
              </w:rPr>
              <w:instrText xml:space="preserve"> PAGEREF _Toc450692668 \h </w:instrText>
            </w:r>
            <w:r w:rsidR="00B03EEB">
              <w:rPr>
                <w:noProof/>
                <w:webHidden/>
              </w:rPr>
            </w:r>
            <w:r w:rsidR="00B03EEB">
              <w:rPr>
                <w:noProof/>
                <w:webHidden/>
              </w:rPr>
              <w:fldChar w:fldCharType="separate"/>
            </w:r>
            <w:r w:rsidR="00B03EEB">
              <w:rPr>
                <w:noProof/>
                <w:webHidden/>
              </w:rPr>
              <w:t>2</w:t>
            </w:r>
            <w:r w:rsidR="00B03EEB">
              <w:rPr>
                <w:noProof/>
                <w:webHidden/>
              </w:rPr>
              <w:fldChar w:fldCharType="end"/>
            </w:r>
          </w:hyperlink>
        </w:p>
        <w:p w14:paraId="63E4B2FB" w14:textId="77777777" w:rsidR="00B03EEB" w:rsidRDefault="002A23F7">
          <w:pPr>
            <w:pStyle w:val="TOC3"/>
            <w:rPr>
              <w:rFonts w:asciiTheme="minorHAnsi" w:eastAsiaTheme="minorEastAsia" w:hAnsiTheme="minorHAnsi" w:cstheme="minorBidi"/>
              <w:noProof/>
              <w:lang w:val="en-US"/>
            </w:rPr>
          </w:pPr>
          <w:hyperlink w:anchor="_Toc450692669" w:history="1">
            <w:r w:rsidR="00B03EEB" w:rsidRPr="0045586A">
              <w:rPr>
                <w:rStyle w:val="Hyperlink"/>
                <w:noProof/>
              </w:rPr>
              <w:t>Objectives</w:t>
            </w:r>
            <w:r w:rsidR="00B03EEB">
              <w:rPr>
                <w:noProof/>
                <w:webHidden/>
              </w:rPr>
              <w:tab/>
            </w:r>
            <w:r w:rsidR="00B03EEB">
              <w:rPr>
                <w:noProof/>
                <w:webHidden/>
              </w:rPr>
              <w:fldChar w:fldCharType="begin"/>
            </w:r>
            <w:r w:rsidR="00B03EEB">
              <w:rPr>
                <w:noProof/>
                <w:webHidden/>
              </w:rPr>
              <w:instrText xml:space="preserve"> PAGEREF _Toc450692669 \h </w:instrText>
            </w:r>
            <w:r w:rsidR="00B03EEB">
              <w:rPr>
                <w:noProof/>
                <w:webHidden/>
              </w:rPr>
            </w:r>
            <w:r w:rsidR="00B03EEB">
              <w:rPr>
                <w:noProof/>
                <w:webHidden/>
              </w:rPr>
              <w:fldChar w:fldCharType="separate"/>
            </w:r>
            <w:r w:rsidR="00B03EEB">
              <w:rPr>
                <w:noProof/>
                <w:webHidden/>
              </w:rPr>
              <w:t>2</w:t>
            </w:r>
            <w:r w:rsidR="00B03EEB">
              <w:rPr>
                <w:noProof/>
                <w:webHidden/>
              </w:rPr>
              <w:fldChar w:fldCharType="end"/>
            </w:r>
          </w:hyperlink>
        </w:p>
        <w:p w14:paraId="57B32A50" w14:textId="77777777" w:rsidR="00B03EEB" w:rsidRDefault="002A23F7">
          <w:pPr>
            <w:pStyle w:val="TOC3"/>
            <w:rPr>
              <w:rFonts w:asciiTheme="minorHAnsi" w:eastAsiaTheme="minorEastAsia" w:hAnsiTheme="minorHAnsi" w:cstheme="minorBidi"/>
              <w:noProof/>
              <w:lang w:val="en-US"/>
            </w:rPr>
          </w:pPr>
          <w:hyperlink w:anchor="_Toc450692670" w:history="1">
            <w:r w:rsidR="00B03EEB" w:rsidRPr="0045586A">
              <w:rPr>
                <w:rStyle w:val="Hyperlink"/>
                <w:noProof/>
              </w:rPr>
              <w:t>Study locations</w:t>
            </w:r>
            <w:r w:rsidR="00B03EEB">
              <w:rPr>
                <w:noProof/>
                <w:webHidden/>
              </w:rPr>
              <w:tab/>
            </w:r>
            <w:r w:rsidR="00B03EEB">
              <w:rPr>
                <w:noProof/>
                <w:webHidden/>
              </w:rPr>
              <w:fldChar w:fldCharType="begin"/>
            </w:r>
            <w:r w:rsidR="00B03EEB">
              <w:rPr>
                <w:noProof/>
                <w:webHidden/>
              </w:rPr>
              <w:instrText xml:space="preserve"> PAGEREF _Toc450692670 \h </w:instrText>
            </w:r>
            <w:r w:rsidR="00B03EEB">
              <w:rPr>
                <w:noProof/>
                <w:webHidden/>
              </w:rPr>
            </w:r>
            <w:r w:rsidR="00B03EEB">
              <w:rPr>
                <w:noProof/>
                <w:webHidden/>
              </w:rPr>
              <w:fldChar w:fldCharType="separate"/>
            </w:r>
            <w:r w:rsidR="00B03EEB">
              <w:rPr>
                <w:noProof/>
                <w:webHidden/>
              </w:rPr>
              <w:t>3</w:t>
            </w:r>
            <w:r w:rsidR="00B03EEB">
              <w:rPr>
                <w:noProof/>
                <w:webHidden/>
              </w:rPr>
              <w:fldChar w:fldCharType="end"/>
            </w:r>
          </w:hyperlink>
        </w:p>
        <w:p w14:paraId="1C703308" w14:textId="77777777" w:rsidR="00B03EEB" w:rsidRDefault="002A23F7">
          <w:pPr>
            <w:pStyle w:val="TOC3"/>
            <w:rPr>
              <w:rFonts w:asciiTheme="minorHAnsi" w:eastAsiaTheme="minorEastAsia" w:hAnsiTheme="minorHAnsi" w:cstheme="minorBidi"/>
              <w:noProof/>
              <w:lang w:val="en-US"/>
            </w:rPr>
          </w:pPr>
          <w:hyperlink w:anchor="_Toc450692672" w:history="1">
            <w:r w:rsidR="00B03EEB" w:rsidRPr="0045586A">
              <w:rPr>
                <w:rStyle w:val="Hyperlink"/>
                <w:noProof/>
              </w:rPr>
              <w:t>Timeline</w:t>
            </w:r>
            <w:r w:rsidR="00B03EEB">
              <w:rPr>
                <w:noProof/>
                <w:webHidden/>
              </w:rPr>
              <w:tab/>
            </w:r>
            <w:r w:rsidR="00B03EEB">
              <w:rPr>
                <w:noProof/>
                <w:webHidden/>
              </w:rPr>
              <w:fldChar w:fldCharType="begin"/>
            </w:r>
            <w:r w:rsidR="00B03EEB">
              <w:rPr>
                <w:noProof/>
                <w:webHidden/>
              </w:rPr>
              <w:instrText xml:space="preserve"> PAGEREF _Toc450692672 \h </w:instrText>
            </w:r>
            <w:r w:rsidR="00B03EEB">
              <w:rPr>
                <w:noProof/>
                <w:webHidden/>
              </w:rPr>
            </w:r>
            <w:r w:rsidR="00B03EEB">
              <w:rPr>
                <w:noProof/>
                <w:webHidden/>
              </w:rPr>
              <w:fldChar w:fldCharType="separate"/>
            </w:r>
            <w:r w:rsidR="00B03EEB">
              <w:rPr>
                <w:noProof/>
                <w:webHidden/>
              </w:rPr>
              <w:t>3</w:t>
            </w:r>
            <w:r w:rsidR="00B03EEB">
              <w:rPr>
                <w:noProof/>
                <w:webHidden/>
              </w:rPr>
              <w:fldChar w:fldCharType="end"/>
            </w:r>
          </w:hyperlink>
        </w:p>
        <w:p w14:paraId="240E57F6" w14:textId="77777777" w:rsidR="00B03EEB" w:rsidRDefault="002A23F7">
          <w:pPr>
            <w:pStyle w:val="TOC1"/>
            <w:rPr>
              <w:rFonts w:asciiTheme="minorHAnsi" w:eastAsiaTheme="minorEastAsia" w:hAnsiTheme="minorHAnsi" w:cstheme="minorBidi"/>
              <w:b w:val="0"/>
              <w:lang w:val="en-US"/>
            </w:rPr>
          </w:pPr>
          <w:hyperlink w:anchor="_Toc450692675" w:history="1">
            <w:r w:rsidR="00B03EEB" w:rsidRPr="0045586A">
              <w:rPr>
                <w:rStyle w:val="Hyperlink"/>
              </w:rPr>
              <w:t>3.</w:t>
            </w:r>
            <w:r w:rsidR="00B03EEB">
              <w:rPr>
                <w:rFonts w:asciiTheme="minorHAnsi" w:eastAsiaTheme="minorEastAsia" w:hAnsiTheme="minorHAnsi" w:cstheme="minorBidi"/>
                <w:b w:val="0"/>
                <w:lang w:val="en-US"/>
              </w:rPr>
              <w:tab/>
            </w:r>
            <w:r w:rsidR="00B03EEB" w:rsidRPr="0045586A">
              <w:rPr>
                <w:rStyle w:val="Hyperlink"/>
              </w:rPr>
              <w:t>Conceptual Framework</w:t>
            </w:r>
            <w:r w:rsidR="00B03EEB">
              <w:rPr>
                <w:webHidden/>
              </w:rPr>
              <w:tab/>
            </w:r>
            <w:r w:rsidR="00B03EEB">
              <w:rPr>
                <w:webHidden/>
              </w:rPr>
              <w:fldChar w:fldCharType="begin"/>
            </w:r>
            <w:r w:rsidR="00B03EEB">
              <w:rPr>
                <w:webHidden/>
              </w:rPr>
              <w:instrText xml:space="preserve"> PAGEREF _Toc450692675 \h </w:instrText>
            </w:r>
            <w:r w:rsidR="00B03EEB">
              <w:rPr>
                <w:webHidden/>
              </w:rPr>
            </w:r>
            <w:r w:rsidR="00B03EEB">
              <w:rPr>
                <w:webHidden/>
              </w:rPr>
              <w:fldChar w:fldCharType="separate"/>
            </w:r>
            <w:r w:rsidR="00B03EEB">
              <w:rPr>
                <w:webHidden/>
              </w:rPr>
              <w:t>4</w:t>
            </w:r>
            <w:r w:rsidR="00B03EEB">
              <w:rPr>
                <w:webHidden/>
              </w:rPr>
              <w:fldChar w:fldCharType="end"/>
            </w:r>
          </w:hyperlink>
        </w:p>
        <w:p w14:paraId="555134FC" w14:textId="77777777" w:rsidR="00B03EEB" w:rsidRDefault="002A23F7">
          <w:pPr>
            <w:pStyle w:val="TOC1"/>
            <w:rPr>
              <w:rFonts w:asciiTheme="minorHAnsi" w:eastAsiaTheme="minorEastAsia" w:hAnsiTheme="minorHAnsi" w:cstheme="minorBidi"/>
              <w:b w:val="0"/>
              <w:lang w:val="en-US"/>
            </w:rPr>
          </w:pPr>
          <w:hyperlink w:anchor="_Toc450692676" w:history="1">
            <w:r w:rsidR="00B03EEB" w:rsidRPr="0045586A">
              <w:rPr>
                <w:rStyle w:val="Hyperlink"/>
              </w:rPr>
              <w:t>4. Study Design, Sampling, Data Collection and Analysis</w:t>
            </w:r>
            <w:r w:rsidR="00B03EEB">
              <w:rPr>
                <w:webHidden/>
              </w:rPr>
              <w:tab/>
            </w:r>
            <w:r w:rsidR="00B03EEB">
              <w:rPr>
                <w:webHidden/>
              </w:rPr>
              <w:fldChar w:fldCharType="begin"/>
            </w:r>
            <w:r w:rsidR="00B03EEB">
              <w:rPr>
                <w:webHidden/>
              </w:rPr>
              <w:instrText xml:space="preserve"> PAGEREF _Toc450692676 \h </w:instrText>
            </w:r>
            <w:r w:rsidR="00B03EEB">
              <w:rPr>
                <w:webHidden/>
              </w:rPr>
            </w:r>
            <w:r w:rsidR="00B03EEB">
              <w:rPr>
                <w:webHidden/>
              </w:rPr>
              <w:fldChar w:fldCharType="separate"/>
            </w:r>
            <w:r w:rsidR="00B03EEB">
              <w:rPr>
                <w:webHidden/>
              </w:rPr>
              <w:t>6</w:t>
            </w:r>
            <w:r w:rsidR="00B03EEB">
              <w:rPr>
                <w:webHidden/>
              </w:rPr>
              <w:fldChar w:fldCharType="end"/>
            </w:r>
          </w:hyperlink>
        </w:p>
        <w:p w14:paraId="276A7F5D" w14:textId="77777777" w:rsidR="00B03EEB" w:rsidRDefault="002A23F7">
          <w:pPr>
            <w:pStyle w:val="TOC2"/>
            <w:rPr>
              <w:rFonts w:asciiTheme="minorHAnsi" w:eastAsiaTheme="minorEastAsia" w:hAnsiTheme="minorHAnsi" w:cstheme="minorBidi"/>
              <w:b w:val="0"/>
              <w:noProof/>
              <w:color w:val="auto"/>
              <w:lang w:val="en-US"/>
            </w:rPr>
          </w:pPr>
          <w:hyperlink w:anchor="_Toc450692677" w:history="1">
            <w:r w:rsidR="00B03EEB" w:rsidRPr="0045586A">
              <w:rPr>
                <w:rStyle w:val="Hyperlink"/>
                <w:noProof/>
              </w:rPr>
              <w:t>4.1  Study Design</w:t>
            </w:r>
            <w:r w:rsidR="00B03EEB">
              <w:rPr>
                <w:noProof/>
                <w:webHidden/>
              </w:rPr>
              <w:tab/>
            </w:r>
            <w:r w:rsidR="00B03EEB">
              <w:rPr>
                <w:noProof/>
                <w:webHidden/>
              </w:rPr>
              <w:fldChar w:fldCharType="begin"/>
            </w:r>
            <w:r w:rsidR="00B03EEB">
              <w:rPr>
                <w:noProof/>
                <w:webHidden/>
              </w:rPr>
              <w:instrText xml:space="preserve"> PAGEREF _Toc450692677 \h </w:instrText>
            </w:r>
            <w:r w:rsidR="00B03EEB">
              <w:rPr>
                <w:noProof/>
                <w:webHidden/>
              </w:rPr>
            </w:r>
            <w:r w:rsidR="00B03EEB">
              <w:rPr>
                <w:noProof/>
                <w:webHidden/>
              </w:rPr>
              <w:fldChar w:fldCharType="separate"/>
            </w:r>
            <w:r w:rsidR="00B03EEB">
              <w:rPr>
                <w:noProof/>
                <w:webHidden/>
              </w:rPr>
              <w:t>6</w:t>
            </w:r>
            <w:r w:rsidR="00B03EEB">
              <w:rPr>
                <w:noProof/>
                <w:webHidden/>
              </w:rPr>
              <w:fldChar w:fldCharType="end"/>
            </w:r>
          </w:hyperlink>
        </w:p>
        <w:p w14:paraId="3BA4E821" w14:textId="77777777" w:rsidR="00B03EEB" w:rsidRDefault="002A23F7">
          <w:pPr>
            <w:pStyle w:val="TOC2"/>
            <w:rPr>
              <w:rFonts w:asciiTheme="minorHAnsi" w:eastAsiaTheme="minorEastAsia" w:hAnsiTheme="minorHAnsi" w:cstheme="minorBidi"/>
              <w:b w:val="0"/>
              <w:noProof/>
              <w:color w:val="auto"/>
              <w:lang w:val="en-US"/>
            </w:rPr>
          </w:pPr>
          <w:hyperlink w:anchor="_Toc450692678" w:history="1">
            <w:r w:rsidR="00B03EEB" w:rsidRPr="0045586A">
              <w:rPr>
                <w:rStyle w:val="Hyperlink"/>
                <w:noProof/>
              </w:rPr>
              <w:t>4.2  Sampling</w:t>
            </w:r>
            <w:r w:rsidR="00B03EEB">
              <w:rPr>
                <w:noProof/>
                <w:webHidden/>
              </w:rPr>
              <w:tab/>
            </w:r>
            <w:r w:rsidR="00B03EEB">
              <w:rPr>
                <w:noProof/>
                <w:webHidden/>
              </w:rPr>
              <w:fldChar w:fldCharType="begin"/>
            </w:r>
            <w:r w:rsidR="00B03EEB">
              <w:rPr>
                <w:noProof/>
                <w:webHidden/>
              </w:rPr>
              <w:instrText xml:space="preserve"> PAGEREF _Toc450692678 \h </w:instrText>
            </w:r>
            <w:r w:rsidR="00B03EEB">
              <w:rPr>
                <w:noProof/>
                <w:webHidden/>
              </w:rPr>
            </w:r>
            <w:r w:rsidR="00B03EEB">
              <w:rPr>
                <w:noProof/>
                <w:webHidden/>
              </w:rPr>
              <w:fldChar w:fldCharType="separate"/>
            </w:r>
            <w:r w:rsidR="00B03EEB">
              <w:rPr>
                <w:noProof/>
                <w:webHidden/>
              </w:rPr>
              <w:t>6</w:t>
            </w:r>
            <w:r w:rsidR="00B03EEB">
              <w:rPr>
                <w:noProof/>
                <w:webHidden/>
              </w:rPr>
              <w:fldChar w:fldCharType="end"/>
            </w:r>
          </w:hyperlink>
        </w:p>
        <w:p w14:paraId="406A0F8F" w14:textId="77777777" w:rsidR="00B03EEB" w:rsidRDefault="002A23F7">
          <w:pPr>
            <w:pStyle w:val="TOC3"/>
            <w:rPr>
              <w:rFonts w:asciiTheme="minorHAnsi" w:eastAsiaTheme="minorEastAsia" w:hAnsiTheme="minorHAnsi" w:cstheme="minorBidi"/>
              <w:noProof/>
              <w:lang w:val="en-US"/>
            </w:rPr>
          </w:pPr>
          <w:hyperlink w:anchor="_Toc450692679" w:history="1">
            <w:r w:rsidR="00B03EEB" w:rsidRPr="0045586A">
              <w:rPr>
                <w:rStyle w:val="Hyperlink"/>
                <w:noProof/>
              </w:rPr>
              <w:t>Quantitative sample</w:t>
            </w:r>
            <w:r w:rsidR="00B03EEB">
              <w:rPr>
                <w:noProof/>
                <w:webHidden/>
              </w:rPr>
              <w:tab/>
            </w:r>
            <w:r w:rsidR="00B03EEB">
              <w:rPr>
                <w:noProof/>
                <w:webHidden/>
              </w:rPr>
              <w:fldChar w:fldCharType="begin"/>
            </w:r>
            <w:r w:rsidR="00B03EEB">
              <w:rPr>
                <w:noProof/>
                <w:webHidden/>
              </w:rPr>
              <w:instrText xml:space="preserve"> PAGEREF _Toc450692679 \h </w:instrText>
            </w:r>
            <w:r w:rsidR="00B03EEB">
              <w:rPr>
                <w:noProof/>
                <w:webHidden/>
              </w:rPr>
            </w:r>
            <w:r w:rsidR="00B03EEB">
              <w:rPr>
                <w:noProof/>
                <w:webHidden/>
              </w:rPr>
              <w:fldChar w:fldCharType="separate"/>
            </w:r>
            <w:r w:rsidR="00B03EEB">
              <w:rPr>
                <w:noProof/>
                <w:webHidden/>
              </w:rPr>
              <w:t>6</w:t>
            </w:r>
            <w:r w:rsidR="00B03EEB">
              <w:rPr>
                <w:noProof/>
                <w:webHidden/>
              </w:rPr>
              <w:fldChar w:fldCharType="end"/>
            </w:r>
          </w:hyperlink>
        </w:p>
        <w:p w14:paraId="3FE3A50F" w14:textId="77777777" w:rsidR="00B03EEB" w:rsidRDefault="002A23F7">
          <w:pPr>
            <w:pStyle w:val="TOC3"/>
            <w:rPr>
              <w:rFonts w:asciiTheme="minorHAnsi" w:eastAsiaTheme="minorEastAsia" w:hAnsiTheme="minorHAnsi" w:cstheme="minorBidi"/>
              <w:noProof/>
              <w:lang w:val="en-US"/>
            </w:rPr>
          </w:pPr>
          <w:hyperlink w:anchor="_Toc450692680" w:history="1">
            <w:r w:rsidR="00B03EEB" w:rsidRPr="0045586A">
              <w:rPr>
                <w:rStyle w:val="Hyperlink"/>
                <w:noProof/>
              </w:rPr>
              <w:t>Qualitative sample</w:t>
            </w:r>
            <w:r w:rsidR="00B03EEB">
              <w:rPr>
                <w:noProof/>
                <w:webHidden/>
              </w:rPr>
              <w:tab/>
            </w:r>
            <w:r w:rsidR="00B03EEB">
              <w:rPr>
                <w:noProof/>
                <w:webHidden/>
              </w:rPr>
              <w:fldChar w:fldCharType="begin"/>
            </w:r>
            <w:r w:rsidR="00B03EEB">
              <w:rPr>
                <w:noProof/>
                <w:webHidden/>
              </w:rPr>
              <w:instrText xml:space="preserve"> PAGEREF _Toc450692680 \h </w:instrText>
            </w:r>
            <w:r w:rsidR="00B03EEB">
              <w:rPr>
                <w:noProof/>
                <w:webHidden/>
              </w:rPr>
            </w:r>
            <w:r w:rsidR="00B03EEB">
              <w:rPr>
                <w:noProof/>
                <w:webHidden/>
              </w:rPr>
              <w:fldChar w:fldCharType="separate"/>
            </w:r>
            <w:r w:rsidR="00B03EEB">
              <w:rPr>
                <w:noProof/>
                <w:webHidden/>
              </w:rPr>
              <w:t>6</w:t>
            </w:r>
            <w:r w:rsidR="00B03EEB">
              <w:rPr>
                <w:noProof/>
                <w:webHidden/>
              </w:rPr>
              <w:fldChar w:fldCharType="end"/>
            </w:r>
          </w:hyperlink>
        </w:p>
        <w:p w14:paraId="1B400E90" w14:textId="77777777" w:rsidR="00B03EEB" w:rsidRDefault="002A23F7">
          <w:pPr>
            <w:pStyle w:val="TOC2"/>
            <w:rPr>
              <w:rFonts w:asciiTheme="minorHAnsi" w:eastAsiaTheme="minorEastAsia" w:hAnsiTheme="minorHAnsi" w:cstheme="minorBidi"/>
              <w:b w:val="0"/>
              <w:noProof/>
              <w:color w:val="auto"/>
              <w:lang w:val="en-US"/>
            </w:rPr>
          </w:pPr>
          <w:hyperlink w:anchor="_Toc450692681" w:history="1">
            <w:r w:rsidR="00B03EEB" w:rsidRPr="0045586A">
              <w:rPr>
                <w:rStyle w:val="Hyperlink"/>
                <w:noProof/>
              </w:rPr>
              <w:t>4.3  Data Collection</w:t>
            </w:r>
            <w:r w:rsidR="00B03EEB">
              <w:rPr>
                <w:noProof/>
                <w:webHidden/>
              </w:rPr>
              <w:tab/>
            </w:r>
            <w:r w:rsidR="00B03EEB">
              <w:rPr>
                <w:noProof/>
                <w:webHidden/>
              </w:rPr>
              <w:fldChar w:fldCharType="begin"/>
            </w:r>
            <w:r w:rsidR="00B03EEB">
              <w:rPr>
                <w:noProof/>
                <w:webHidden/>
              </w:rPr>
              <w:instrText xml:space="preserve"> PAGEREF _Toc450692681 \h </w:instrText>
            </w:r>
            <w:r w:rsidR="00B03EEB">
              <w:rPr>
                <w:noProof/>
                <w:webHidden/>
              </w:rPr>
            </w:r>
            <w:r w:rsidR="00B03EEB">
              <w:rPr>
                <w:noProof/>
                <w:webHidden/>
              </w:rPr>
              <w:fldChar w:fldCharType="separate"/>
            </w:r>
            <w:r w:rsidR="00B03EEB">
              <w:rPr>
                <w:noProof/>
                <w:webHidden/>
              </w:rPr>
              <w:t>7</w:t>
            </w:r>
            <w:r w:rsidR="00B03EEB">
              <w:rPr>
                <w:noProof/>
                <w:webHidden/>
              </w:rPr>
              <w:fldChar w:fldCharType="end"/>
            </w:r>
          </w:hyperlink>
        </w:p>
        <w:p w14:paraId="037B6330" w14:textId="77777777" w:rsidR="00B03EEB" w:rsidRDefault="002A23F7">
          <w:pPr>
            <w:pStyle w:val="TOC3"/>
            <w:rPr>
              <w:rFonts w:asciiTheme="minorHAnsi" w:eastAsiaTheme="minorEastAsia" w:hAnsiTheme="minorHAnsi" w:cstheme="minorBidi"/>
              <w:noProof/>
              <w:lang w:val="en-US"/>
            </w:rPr>
          </w:pPr>
          <w:hyperlink w:anchor="_Toc450692682" w:history="1">
            <w:r w:rsidR="00B03EEB" w:rsidRPr="0045586A">
              <w:rPr>
                <w:rStyle w:val="Hyperlink"/>
                <w:noProof/>
              </w:rPr>
              <w:t>Survey instruments</w:t>
            </w:r>
            <w:r w:rsidR="00B03EEB">
              <w:rPr>
                <w:noProof/>
                <w:webHidden/>
              </w:rPr>
              <w:tab/>
            </w:r>
            <w:r w:rsidR="00B03EEB">
              <w:rPr>
                <w:noProof/>
                <w:webHidden/>
              </w:rPr>
              <w:fldChar w:fldCharType="begin"/>
            </w:r>
            <w:r w:rsidR="00B03EEB">
              <w:rPr>
                <w:noProof/>
                <w:webHidden/>
              </w:rPr>
              <w:instrText xml:space="preserve"> PAGEREF _Toc450692682 \h </w:instrText>
            </w:r>
            <w:r w:rsidR="00B03EEB">
              <w:rPr>
                <w:noProof/>
                <w:webHidden/>
              </w:rPr>
            </w:r>
            <w:r w:rsidR="00B03EEB">
              <w:rPr>
                <w:noProof/>
                <w:webHidden/>
              </w:rPr>
              <w:fldChar w:fldCharType="separate"/>
            </w:r>
            <w:r w:rsidR="00B03EEB">
              <w:rPr>
                <w:noProof/>
                <w:webHidden/>
              </w:rPr>
              <w:t>7</w:t>
            </w:r>
            <w:r w:rsidR="00B03EEB">
              <w:rPr>
                <w:noProof/>
                <w:webHidden/>
              </w:rPr>
              <w:fldChar w:fldCharType="end"/>
            </w:r>
          </w:hyperlink>
        </w:p>
        <w:p w14:paraId="2F98D6BF" w14:textId="77777777" w:rsidR="00B03EEB" w:rsidRDefault="002A23F7">
          <w:pPr>
            <w:pStyle w:val="TOC3"/>
            <w:rPr>
              <w:rFonts w:asciiTheme="minorHAnsi" w:eastAsiaTheme="minorEastAsia" w:hAnsiTheme="minorHAnsi" w:cstheme="minorBidi"/>
              <w:noProof/>
              <w:lang w:val="en-US"/>
            </w:rPr>
          </w:pPr>
          <w:hyperlink w:anchor="_Toc450692683" w:history="1">
            <w:r w:rsidR="00B03EEB" w:rsidRPr="0045586A">
              <w:rPr>
                <w:rStyle w:val="Hyperlink"/>
                <w:noProof/>
              </w:rPr>
              <w:t>Training</w:t>
            </w:r>
            <w:r w:rsidR="00B03EEB">
              <w:rPr>
                <w:noProof/>
                <w:webHidden/>
              </w:rPr>
              <w:tab/>
            </w:r>
            <w:r w:rsidR="00B03EEB">
              <w:rPr>
                <w:noProof/>
                <w:webHidden/>
              </w:rPr>
              <w:fldChar w:fldCharType="begin"/>
            </w:r>
            <w:r w:rsidR="00B03EEB">
              <w:rPr>
                <w:noProof/>
                <w:webHidden/>
              </w:rPr>
              <w:instrText xml:space="preserve"> PAGEREF _Toc450692683 \h </w:instrText>
            </w:r>
            <w:r w:rsidR="00B03EEB">
              <w:rPr>
                <w:noProof/>
                <w:webHidden/>
              </w:rPr>
            </w:r>
            <w:r w:rsidR="00B03EEB">
              <w:rPr>
                <w:noProof/>
                <w:webHidden/>
              </w:rPr>
              <w:fldChar w:fldCharType="separate"/>
            </w:r>
            <w:r w:rsidR="00B03EEB">
              <w:rPr>
                <w:noProof/>
                <w:webHidden/>
              </w:rPr>
              <w:t>8</w:t>
            </w:r>
            <w:r w:rsidR="00B03EEB">
              <w:rPr>
                <w:noProof/>
                <w:webHidden/>
              </w:rPr>
              <w:fldChar w:fldCharType="end"/>
            </w:r>
          </w:hyperlink>
        </w:p>
        <w:p w14:paraId="15731A9B" w14:textId="77777777" w:rsidR="00B03EEB" w:rsidRDefault="002A23F7">
          <w:pPr>
            <w:pStyle w:val="TOC3"/>
            <w:rPr>
              <w:rFonts w:asciiTheme="minorHAnsi" w:eastAsiaTheme="minorEastAsia" w:hAnsiTheme="minorHAnsi" w:cstheme="minorBidi"/>
              <w:noProof/>
              <w:lang w:val="en-US"/>
            </w:rPr>
          </w:pPr>
          <w:hyperlink w:anchor="_Toc450692684" w:history="1">
            <w:r w:rsidR="00B03EEB" w:rsidRPr="0045586A">
              <w:rPr>
                <w:rStyle w:val="Hyperlink"/>
                <w:noProof/>
              </w:rPr>
              <w:t>Data capture</w:t>
            </w:r>
            <w:r w:rsidR="00B03EEB">
              <w:rPr>
                <w:noProof/>
                <w:webHidden/>
              </w:rPr>
              <w:tab/>
            </w:r>
            <w:r w:rsidR="00B03EEB">
              <w:rPr>
                <w:noProof/>
                <w:webHidden/>
              </w:rPr>
              <w:fldChar w:fldCharType="begin"/>
            </w:r>
            <w:r w:rsidR="00B03EEB">
              <w:rPr>
                <w:noProof/>
                <w:webHidden/>
              </w:rPr>
              <w:instrText xml:space="preserve"> PAGEREF _Toc450692684 \h </w:instrText>
            </w:r>
            <w:r w:rsidR="00B03EEB">
              <w:rPr>
                <w:noProof/>
                <w:webHidden/>
              </w:rPr>
            </w:r>
            <w:r w:rsidR="00B03EEB">
              <w:rPr>
                <w:noProof/>
                <w:webHidden/>
              </w:rPr>
              <w:fldChar w:fldCharType="separate"/>
            </w:r>
            <w:r w:rsidR="00B03EEB">
              <w:rPr>
                <w:noProof/>
                <w:webHidden/>
              </w:rPr>
              <w:t>8</w:t>
            </w:r>
            <w:r w:rsidR="00B03EEB">
              <w:rPr>
                <w:noProof/>
                <w:webHidden/>
              </w:rPr>
              <w:fldChar w:fldCharType="end"/>
            </w:r>
          </w:hyperlink>
        </w:p>
        <w:p w14:paraId="7BD06F24" w14:textId="77777777" w:rsidR="00B03EEB" w:rsidRDefault="002A23F7">
          <w:pPr>
            <w:pStyle w:val="TOC3"/>
            <w:rPr>
              <w:rFonts w:asciiTheme="minorHAnsi" w:eastAsiaTheme="minorEastAsia" w:hAnsiTheme="minorHAnsi" w:cstheme="minorBidi"/>
              <w:noProof/>
              <w:lang w:val="en-US"/>
            </w:rPr>
          </w:pPr>
          <w:hyperlink w:anchor="_Toc450692685" w:history="1">
            <w:r w:rsidR="00B03EEB" w:rsidRPr="0045586A">
              <w:rPr>
                <w:rStyle w:val="Hyperlink"/>
                <w:noProof/>
              </w:rPr>
              <w:t>The data collection</w:t>
            </w:r>
            <w:r w:rsidR="00B03EEB">
              <w:rPr>
                <w:noProof/>
                <w:webHidden/>
              </w:rPr>
              <w:tab/>
            </w:r>
            <w:r w:rsidR="00B03EEB">
              <w:rPr>
                <w:noProof/>
                <w:webHidden/>
              </w:rPr>
              <w:fldChar w:fldCharType="begin"/>
            </w:r>
            <w:r w:rsidR="00B03EEB">
              <w:rPr>
                <w:noProof/>
                <w:webHidden/>
              </w:rPr>
              <w:instrText xml:space="preserve"> PAGEREF _Toc450692685 \h </w:instrText>
            </w:r>
            <w:r w:rsidR="00B03EEB">
              <w:rPr>
                <w:noProof/>
                <w:webHidden/>
              </w:rPr>
            </w:r>
            <w:r w:rsidR="00B03EEB">
              <w:rPr>
                <w:noProof/>
                <w:webHidden/>
              </w:rPr>
              <w:fldChar w:fldCharType="separate"/>
            </w:r>
            <w:r w:rsidR="00B03EEB">
              <w:rPr>
                <w:noProof/>
                <w:webHidden/>
              </w:rPr>
              <w:t>8</w:t>
            </w:r>
            <w:r w:rsidR="00B03EEB">
              <w:rPr>
                <w:noProof/>
                <w:webHidden/>
              </w:rPr>
              <w:fldChar w:fldCharType="end"/>
            </w:r>
          </w:hyperlink>
        </w:p>
        <w:p w14:paraId="0644B92F" w14:textId="77777777" w:rsidR="00B03EEB" w:rsidRDefault="002A23F7">
          <w:pPr>
            <w:pStyle w:val="TOC3"/>
            <w:rPr>
              <w:rFonts w:asciiTheme="minorHAnsi" w:eastAsiaTheme="minorEastAsia" w:hAnsiTheme="minorHAnsi" w:cstheme="minorBidi"/>
              <w:noProof/>
              <w:lang w:val="en-US"/>
            </w:rPr>
          </w:pPr>
          <w:hyperlink w:anchor="_Toc450692686" w:history="1">
            <w:r w:rsidR="00B03EEB" w:rsidRPr="0045586A">
              <w:rPr>
                <w:rStyle w:val="Hyperlink"/>
                <w:noProof/>
              </w:rPr>
              <w:t>Selection of enumerators and research assistants</w:t>
            </w:r>
            <w:r w:rsidR="00B03EEB">
              <w:rPr>
                <w:noProof/>
                <w:webHidden/>
              </w:rPr>
              <w:tab/>
            </w:r>
            <w:r w:rsidR="00B03EEB">
              <w:rPr>
                <w:noProof/>
                <w:webHidden/>
              </w:rPr>
              <w:fldChar w:fldCharType="begin"/>
            </w:r>
            <w:r w:rsidR="00B03EEB">
              <w:rPr>
                <w:noProof/>
                <w:webHidden/>
              </w:rPr>
              <w:instrText xml:space="preserve"> PAGEREF _Toc450692686 \h </w:instrText>
            </w:r>
            <w:r w:rsidR="00B03EEB">
              <w:rPr>
                <w:noProof/>
                <w:webHidden/>
              </w:rPr>
            </w:r>
            <w:r w:rsidR="00B03EEB">
              <w:rPr>
                <w:noProof/>
                <w:webHidden/>
              </w:rPr>
              <w:fldChar w:fldCharType="separate"/>
            </w:r>
            <w:r w:rsidR="00B03EEB">
              <w:rPr>
                <w:noProof/>
                <w:webHidden/>
              </w:rPr>
              <w:t>8</w:t>
            </w:r>
            <w:r w:rsidR="00B03EEB">
              <w:rPr>
                <w:noProof/>
                <w:webHidden/>
              </w:rPr>
              <w:fldChar w:fldCharType="end"/>
            </w:r>
          </w:hyperlink>
        </w:p>
        <w:p w14:paraId="1580F25B" w14:textId="77777777" w:rsidR="00B03EEB" w:rsidRDefault="002A23F7">
          <w:pPr>
            <w:pStyle w:val="TOC3"/>
            <w:rPr>
              <w:rFonts w:asciiTheme="minorHAnsi" w:eastAsiaTheme="minorEastAsia" w:hAnsiTheme="minorHAnsi" w:cstheme="minorBidi"/>
              <w:noProof/>
              <w:lang w:val="en-US"/>
            </w:rPr>
          </w:pPr>
          <w:hyperlink w:anchor="_Toc450692687" w:history="1">
            <w:r w:rsidR="00B03EEB" w:rsidRPr="0045586A">
              <w:rPr>
                <w:rStyle w:val="Hyperlink"/>
                <w:noProof/>
              </w:rPr>
              <w:t>Fieldwork</w:t>
            </w:r>
            <w:r w:rsidR="00B03EEB">
              <w:rPr>
                <w:noProof/>
                <w:webHidden/>
              </w:rPr>
              <w:tab/>
            </w:r>
            <w:r w:rsidR="00B03EEB">
              <w:rPr>
                <w:noProof/>
                <w:webHidden/>
              </w:rPr>
              <w:fldChar w:fldCharType="begin"/>
            </w:r>
            <w:r w:rsidR="00B03EEB">
              <w:rPr>
                <w:noProof/>
                <w:webHidden/>
              </w:rPr>
              <w:instrText xml:space="preserve"> PAGEREF _Toc450692687 \h </w:instrText>
            </w:r>
            <w:r w:rsidR="00B03EEB">
              <w:rPr>
                <w:noProof/>
                <w:webHidden/>
              </w:rPr>
            </w:r>
            <w:r w:rsidR="00B03EEB">
              <w:rPr>
                <w:noProof/>
                <w:webHidden/>
              </w:rPr>
              <w:fldChar w:fldCharType="separate"/>
            </w:r>
            <w:r w:rsidR="00B03EEB">
              <w:rPr>
                <w:noProof/>
                <w:webHidden/>
              </w:rPr>
              <w:t>8</w:t>
            </w:r>
            <w:r w:rsidR="00B03EEB">
              <w:rPr>
                <w:noProof/>
                <w:webHidden/>
              </w:rPr>
              <w:fldChar w:fldCharType="end"/>
            </w:r>
          </w:hyperlink>
        </w:p>
        <w:p w14:paraId="0EDE3BF8" w14:textId="77777777" w:rsidR="00B03EEB" w:rsidRDefault="002A23F7">
          <w:pPr>
            <w:pStyle w:val="TOC2"/>
            <w:rPr>
              <w:rFonts w:asciiTheme="minorHAnsi" w:eastAsiaTheme="minorEastAsia" w:hAnsiTheme="minorHAnsi" w:cstheme="minorBidi"/>
              <w:b w:val="0"/>
              <w:noProof/>
              <w:color w:val="auto"/>
              <w:lang w:val="en-US"/>
            </w:rPr>
          </w:pPr>
          <w:hyperlink w:anchor="_Toc450692688" w:history="1">
            <w:r w:rsidR="00B03EEB" w:rsidRPr="0045586A">
              <w:rPr>
                <w:rStyle w:val="Hyperlink"/>
                <w:noProof/>
              </w:rPr>
              <w:t>4.4  Data Processing and Analysis</w:t>
            </w:r>
            <w:r w:rsidR="00B03EEB">
              <w:rPr>
                <w:noProof/>
                <w:webHidden/>
              </w:rPr>
              <w:tab/>
            </w:r>
            <w:r w:rsidR="00B03EEB">
              <w:rPr>
                <w:noProof/>
                <w:webHidden/>
              </w:rPr>
              <w:fldChar w:fldCharType="begin"/>
            </w:r>
            <w:r w:rsidR="00B03EEB">
              <w:rPr>
                <w:noProof/>
                <w:webHidden/>
              </w:rPr>
              <w:instrText xml:space="preserve"> PAGEREF _Toc450692688 \h </w:instrText>
            </w:r>
            <w:r w:rsidR="00B03EEB">
              <w:rPr>
                <w:noProof/>
                <w:webHidden/>
              </w:rPr>
            </w:r>
            <w:r w:rsidR="00B03EEB">
              <w:rPr>
                <w:noProof/>
                <w:webHidden/>
              </w:rPr>
              <w:fldChar w:fldCharType="separate"/>
            </w:r>
            <w:r w:rsidR="00B03EEB">
              <w:rPr>
                <w:noProof/>
                <w:webHidden/>
              </w:rPr>
              <w:t>9</w:t>
            </w:r>
            <w:r w:rsidR="00B03EEB">
              <w:rPr>
                <w:noProof/>
                <w:webHidden/>
              </w:rPr>
              <w:fldChar w:fldCharType="end"/>
            </w:r>
          </w:hyperlink>
        </w:p>
        <w:p w14:paraId="7EAF4154" w14:textId="77777777" w:rsidR="00B03EEB" w:rsidRDefault="002A23F7">
          <w:pPr>
            <w:pStyle w:val="TOC3"/>
            <w:rPr>
              <w:rFonts w:asciiTheme="minorHAnsi" w:eastAsiaTheme="minorEastAsia" w:hAnsiTheme="minorHAnsi" w:cstheme="minorBidi"/>
              <w:noProof/>
              <w:lang w:val="en-US"/>
            </w:rPr>
          </w:pPr>
          <w:hyperlink w:anchor="_Toc450692689" w:history="1">
            <w:r w:rsidR="00B03EEB" w:rsidRPr="0045586A">
              <w:rPr>
                <w:rStyle w:val="Hyperlink"/>
                <w:noProof/>
              </w:rPr>
              <w:t>Survey data</w:t>
            </w:r>
            <w:r w:rsidR="00B03EEB">
              <w:rPr>
                <w:noProof/>
                <w:webHidden/>
              </w:rPr>
              <w:tab/>
            </w:r>
            <w:r w:rsidR="00B03EEB">
              <w:rPr>
                <w:noProof/>
                <w:webHidden/>
              </w:rPr>
              <w:fldChar w:fldCharType="begin"/>
            </w:r>
            <w:r w:rsidR="00B03EEB">
              <w:rPr>
                <w:noProof/>
                <w:webHidden/>
              </w:rPr>
              <w:instrText xml:space="preserve"> PAGEREF _Toc450692689 \h </w:instrText>
            </w:r>
            <w:r w:rsidR="00B03EEB">
              <w:rPr>
                <w:noProof/>
                <w:webHidden/>
              </w:rPr>
            </w:r>
            <w:r w:rsidR="00B03EEB">
              <w:rPr>
                <w:noProof/>
                <w:webHidden/>
              </w:rPr>
              <w:fldChar w:fldCharType="separate"/>
            </w:r>
            <w:r w:rsidR="00B03EEB">
              <w:rPr>
                <w:noProof/>
                <w:webHidden/>
              </w:rPr>
              <w:t>9</w:t>
            </w:r>
            <w:r w:rsidR="00B03EEB">
              <w:rPr>
                <w:noProof/>
                <w:webHidden/>
              </w:rPr>
              <w:fldChar w:fldCharType="end"/>
            </w:r>
          </w:hyperlink>
        </w:p>
        <w:p w14:paraId="246A221D" w14:textId="77777777" w:rsidR="00B03EEB" w:rsidRDefault="002A23F7">
          <w:pPr>
            <w:pStyle w:val="TOC3"/>
            <w:rPr>
              <w:rFonts w:asciiTheme="minorHAnsi" w:eastAsiaTheme="minorEastAsia" w:hAnsiTheme="minorHAnsi" w:cstheme="minorBidi"/>
              <w:noProof/>
              <w:lang w:val="en-US"/>
            </w:rPr>
          </w:pPr>
          <w:hyperlink w:anchor="_Toc450692690" w:history="1">
            <w:r w:rsidR="00B03EEB" w:rsidRPr="0045586A">
              <w:rPr>
                <w:rStyle w:val="Hyperlink"/>
                <w:noProof/>
              </w:rPr>
              <w:t>Qualitative interview data</w:t>
            </w:r>
            <w:r w:rsidR="00B03EEB">
              <w:rPr>
                <w:noProof/>
                <w:webHidden/>
              </w:rPr>
              <w:tab/>
            </w:r>
            <w:r w:rsidR="00B03EEB">
              <w:rPr>
                <w:noProof/>
                <w:webHidden/>
              </w:rPr>
              <w:fldChar w:fldCharType="begin"/>
            </w:r>
            <w:r w:rsidR="00B03EEB">
              <w:rPr>
                <w:noProof/>
                <w:webHidden/>
              </w:rPr>
              <w:instrText xml:space="preserve"> PAGEREF _Toc450692690 \h </w:instrText>
            </w:r>
            <w:r w:rsidR="00B03EEB">
              <w:rPr>
                <w:noProof/>
                <w:webHidden/>
              </w:rPr>
            </w:r>
            <w:r w:rsidR="00B03EEB">
              <w:rPr>
                <w:noProof/>
                <w:webHidden/>
              </w:rPr>
              <w:fldChar w:fldCharType="separate"/>
            </w:r>
            <w:r w:rsidR="00B03EEB">
              <w:rPr>
                <w:noProof/>
                <w:webHidden/>
              </w:rPr>
              <w:t>9</w:t>
            </w:r>
            <w:r w:rsidR="00B03EEB">
              <w:rPr>
                <w:noProof/>
                <w:webHidden/>
              </w:rPr>
              <w:fldChar w:fldCharType="end"/>
            </w:r>
          </w:hyperlink>
        </w:p>
        <w:p w14:paraId="16AB69E9" w14:textId="77777777" w:rsidR="00B03EEB" w:rsidRDefault="002A23F7">
          <w:pPr>
            <w:pStyle w:val="TOC1"/>
            <w:rPr>
              <w:rFonts w:asciiTheme="minorHAnsi" w:eastAsiaTheme="minorEastAsia" w:hAnsiTheme="minorHAnsi" w:cstheme="minorBidi"/>
              <w:b w:val="0"/>
              <w:lang w:val="en-US"/>
            </w:rPr>
          </w:pPr>
          <w:hyperlink w:anchor="_Toc450692691" w:history="1">
            <w:r w:rsidR="00B03EEB" w:rsidRPr="0045586A">
              <w:rPr>
                <w:rStyle w:val="Hyperlink"/>
              </w:rPr>
              <w:t>5.</w:t>
            </w:r>
            <w:r w:rsidR="00B03EEB">
              <w:rPr>
                <w:rFonts w:asciiTheme="minorHAnsi" w:eastAsiaTheme="minorEastAsia" w:hAnsiTheme="minorHAnsi" w:cstheme="minorBidi"/>
                <w:b w:val="0"/>
                <w:lang w:val="en-US"/>
              </w:rPr>
              <w:tab/>
            </w:r>
            <w:r w:rsidR="00B03EEB" w:rsidRPr="0045586A">
              <w:rPr>
                <w:rStyle w:val="Hyperlink"/>
              </w:rPr>
              <w:t>Attrition</w:t>
            </w:r>
            <w:r w:rsidR="00B03EEB">
              <w:rPr>
                <w:webHidden/>
              </w:rPr>
              <w:tab/>
            </w:r>
            <w:r w:rsidR="00B03EEB">
              <w:rPr>
                <w:webHidden/>
              </w:rPr>
              <w:fldChar w:fldCharType="begin"/>
            </w:r>
            <w:r w:rsidR="00B03EEB">
              <w:rPr>
                <w:webHidden/>
              </w:rPr>
              <w:instrText xml:space="preserve"> PAGEREF _Toc450692691 \h </w:instrText>
            </w:r>
            <w:r w:rsidR="00B03EEB">
              <w:rPr>
                <w:webHidden/>
              </w:rPr>
            </w:r>
            <w:r w:rsidR="00B03EEB">
              <w:rPr>
                <w:webHidden/>
              </w:rPr>
              <w:fldChar w:fldCharType="separate"/>
            </w:r>
            <w:r w:rsidR="00B03EEB">
              <w:rPr>
                <w:webHidden/>
              </w:rPr>
              <w:t>10</w:t>
            </w:r>
            <w:r w:rsidR="00B03EEB">
              <w:rPr>
                <w:webHidden/>
              </w:rPr>
              <w:fldChar w:fldCharType="end"/>
            </w:r>
          </w:hyperlink>
        </w:p>
        <w:p w14:paraId="490ACC09" w14:textId="77777777" w:rsidR="00B03EEB" w:rsidRDefault="002A23F7">
          <w:pPr>
            <w:pStyle w:val="TOC2"/>
            <w:rPr>
              <w:rFonts w:asciiTheme="minorHAnsi" w:eastAsiaTheme="minorEastAsia" w:hAnsiTheme="minorHAnsi" w:cstheme="minorBidi"/>
              <w:b w:val="0"/>
              <w:noProof/>
              <w:color w:val="auto"/>
              <w:lang w:val="en-US"/>
            </w:rPr>
          </w:pPr>
          <w:hyperlink w:anchor="_Toc450692692" w:history="1">
            <w:r w:rsidR="00B03EEB" w:rsidRPr="0045586A">
              <w:rPr>
                <w:rStyle w:val="Hyperlink"/>
                <w:noProof/>
              </w:rPr>
              <w:t>5.1  Differential Attrition</w:t>
            </w:r>
            <w:r w:rsidR="00B03EEB">
              <w:rPr>
                <w:noProof/>
                <w:webHidden/>
              </w:rPr>
              <w:tab/>
            </w:r>
            <w:r w:rsidR="00B03EEB">
              <w:rPr>
                <w:noProof/>
                <w:webHidden/>
              </w:rPr>
              <w:fldChar w:fldCharType="begin"/>
            </w:r>
            <w:r w:rsidR="00B03EEB">
              <w:rPr>
                <w:noProof/>
                <w:webHidden/>
              </w:rPr>
              <w:instrText xml:space="preserve"> PAGEREF _Toc450692692 \h </w:instrText>
            </w:r>
            <w:r w:rsidR="00B03EEB">
              <w:rPr>
                <w:noProof/>
                <w:webHidden/>
              </w:rPr>
            </w:r>
            <w:r w:rsidR="00B03EEB">
              <w:rPr>
                <w:noProof/>
                <w:webHidden/>
              </w:rPr>
              <w:fldChar w:fldCharType="separate"/>
            </w:r>
            <w:r w:rsidR="00B03EEB">
              <w:rPr>
                <w:noProof/>
                <w:webHidden/>
              </w:rPr>
              <w:t>10</w:t>
            </w:r>
            <w:r w:rsidR="00B03EEB">
              <w:rPr>
                <w:noProof/>
                <w:webHidden/>
              </w:rPr>
              <w:fldChar w:fldCharType="end"/>
            </w:r>
          </w:hyperlink>
        </w:p>
        <w:p w14:paraId="3E425E8B" w14:textId="77777777" w:rsidR="00B03EEB" w:rsidRDefault="002A23F7">
          <w:pPr>
            <w:pStyle w:val="TOC2"/>
            <w:rPr>
              <w:rFonts w:asciiTheme="minorHAnsi" w:eastAsiaTheme="minorEastAsia" w:hAnsiTheme="minorHAnsi" w:cstheme="minorBidi"/>
              <w:b w:val="0"/>
              <w:noProof/>
              <w:color w:val="auto"/>
              <w:lang w:val="en-US"/>
            </w:rPr>
          </w:pPr>
          <w:hyperlink w:anchor="_Toc450692693" w:history="1">
            <w:r w:rsidR="00B03EEB" w:rsidRPr="0045586A">
              <w:rPr>
                <w:rStyle w:val="Hyperlink"/>
                <w:noProof/>
              </w:rPr>
              <w:t>5.2  Overall Attrition</w:t>
            </w:r>
            <w:r w:rsidR="00B03EEB">
              <w:rPr>
                <w:noProof/>
                <w:webHidden/>
              </w:rPr>
              <w:tab/>
            </w:r>
            <w:r w:rsidR="00B03EEB">
              <w:rPr>
                <w:noProof/>
                <w:webHidden/>
              </w:rPr>
              <w:fldChar w:fldCharType="begin"/>
            </w:r>
            <w:r w:rsidR="00B03EEB">
              <w:rPr>
                <w:noProof/>
                <w:webHidden/>
              </w:rPr>
              <w:instrText xml:space="preserve"> PAGEREF _Toc450692693 \h </w:instrText>
            </w:r>
            <w:r w:rsidR="00B03EEB">
              <w:rPr>
                <w:noProof/>
                <w:webHidden/>
              </w:rPr>
            </w:r>
            <w:r w:rsidR="00B03EEB">
              <w:rPr>
                <w:noProof/>
                <w:webHidden/>
              </w:rPr>
              <w:fldChar w:fldCharType="separate"/>
            </w:r>
            <w:r w:rsidR="00B03EEB">
              <w:rPr>
                <w:noProof/>
                <w:webHidden/>
              </w:rPr>
              <w:t>11</w:t>
            </w:r>
            <w:r w:rsidR="00B03EEB">
              <w:rPr>
                <w:noProof/>
                <w:webHidden/>
              </w:rPr>
              <w:fldChar w:fldCharType="end"/>
            </w:r>
          </w:hyperlink>
        </w:p>
        <w:p w14:paraId="1331DC35" w14:textId="77777777" w:rsidR="00B03EEB" w:rsidRDefault="002A23F7">
          <w:pPr>
            <w:pStyle w:val="TOC2"/>
            <w:rPr>
              <w:rFonts w:asciiTheme="minorHAnsi" w:eastAsiaTheme="minorEastAsia" w:hAnsiTheme="minorHAnsi" w:cstheme="minorBidi"/>
              <w:b w:val="0"/>
              <w:noProof/>
              <w:color w:val="auto"/>
              <w:lang w:val="en-US"/>
            </w:rPr>
          </w:pPr>
          <w:hyperlink w:anchor="_Toc450692694" w:history="1">
            <w:r w:rsidR="00B03EEB" w:rsidRPr="0045586A">
              <w:rPr>
                <w:rStyle w:val="Hyperlink"/>
                <w:noProof/>
              </w:rPr>
              <w:t>5.3  Attrition in the Qualitative Sample</w:t>
            </w:r>
            <w:r w:rsidR="00B03EEB">
              <w:rPr>
                <w:noProof/>
                <w:webHidden/>
              </w:rPr>
              <w:tab/>
            </w:r>
            <w:r w:rsidR="00B03EEB">
              <w:rPr>
                <w:noProof/>
                <w:webHidden/>
              </w:rPr>
              <w:fldChar w:fldCharType="begin"/>
            </w:r>
            <w:r w:rsidR="00B03EEB">
              <w:rPr>
                <w:noProof/>
                <w:webHidden/>
              </w:rPr>
              <w:instrText xml:space="preserve"> PAGEREF _Toc450692694 \h </w:instrText>
            </w:r>
            <w:r w:rsidR="00B03EEB">
              <w:rPr>
                <w:noProof/>
                <w:webHidden/>
              </w:rPr>
            </w:r>
            <w:r w:rsidR="00B03EEB">
              <w:rPr>
                <w:noProof/>
                <w:webHidden/>
              </w:rPr>
              <w:fldChar w:fldCharType="separate"/>
            </w:r>
            <w:r w:rsidR="00B03EEB">
              <w:rPr>
                <w:noProof/>
                <w:webHidden/>
              </w:rPr>
              <w:t>11</w:t>
            </w:r>
            <w:r w:rsidR="00B03EEB">
              <w:rPr>
                <w:noProof/>
                <w:webHidden/>
              </w:rPr>
              <w:fldChar w:fldCharType="end"/>
            </w:r>
          </w:hyperlink>
        </w:p>
        <w:p w14:paraId="7AD98B55" w14:textId="77777777" w:rsidR="00B03EEB" w:rsidRDefault="002A23F7">
          <w:pPr>
            <w:pStyle w:val="TOC1"/>
            <w:rPr>
              <w:rFonts w:asciiTheme="minorHAnsi" w:eastAsiaTheme="minorEastAsia" w:hAnsiTheme="minorHAnsi" w:cstheme="minorBidi"/>
              <w:b w:val="0"/>
              <w:lang w:val="en-US"/>
            </w:rPr>
          </w:pPr>
          <w:hyperlink w:anchor="_Toc450692695" w:history="1">
            <w:r w:rsidR="00B03EEB" w:rsidRPr="0045586A">
              <w:rPr>
                <w:rStyle w:val="Hyperlink"/>
              </w:rPr>
              <w:t>6.</w:t>
            </w:r>
            <w:r w:rsidR="00B03EEB">
              <w:rPr>
                <w:rFonts w:asciiTheme="minorHAnsi" w:eastAsiaTheme="minorEastAsia" w:hAnsiTheme="minorHAnsi" w:cstheme="minorBidi"/>
                <w:b w:val="0"/>
                <w:lang w:val="en-US"/>
              </w:rPr>
              <w:tab/>
            </w:r>
            <w:r w:rsidR="00B03EEB" w:rsidRPr="0045586A">
              <w:rPr>
                <w:rStyle w:val="Hyperlink"/>
              </w:rPr>
              <w:t>The Intervention: Malawi SCTP Operational Performance</w:t>
            </w:r>
            <w:r w:rsidR="00B03EEB">
              <w:rPr>
                <w:webHidden/>
              </w:rPr>
              <w:tab/>
            </w:r>
            <w:r w:rsidR="00B03EEB">
              <w:rPr>
                <w:webHidden/>
              </w:rPr>
              <w:fldChar w:fldCharType="begin"/>
            </w:r>
            <w:r w:rsidR="00B03EEB">
              <w:rPr>
                <w:webHidden/>
              </w:rPr>
              <w:instrText xml:space="preserve"> PAGEREF _Toc450692695 \h </w:instrText>
            </w:r>
            <w:r w:rsidR="00B03EEB">
              <w:rPr>
                <w:webHidden/>
              </w:rPr>
            </w:r>
            <w:r w:rsidR="00B03EEB">
              <w:rPr>
                <w:webHidden/>
              </w:rPr>
              <w:fldChar w:fldCharType="separate"/>
            </w:r>
            <w:r w:rsidR="00B03EEB">
              <w:rPr>
                <w:webHidden/>
              </w:rPr>
              <w:t>12</w:t>
            </w:r>
            <w:r w:rsidR="00B03EEB">
              <w:rPr>
                <w:webHidden/>
              </w:rPr>
              <w:fldChar w:fldCharType="end"/>
            </w:r>
          </w:hyperlink>
        </w:p>
        <w:p w14:paraId="06C330EC" w14:textId="77777777" w:rsidR="00B03EEB" w:rsidRDefault="002A23F7">
          <w:pPr>
            <w:pStyle w:val="TOC2"/>
            <w:rPr>
              <w:rFonts w:asciiTheme="minorHAnsi" w:eastAsiaTheme="minorEastAsia" w:hAnsiTheme="minorHAnsi" w:cstheme="minorBidi"/>
              <w:b w:val="0"/>
              <w:noProof/>
              <w:color w:val="auto"/>
              <w:lang w:val="en-US"/>
            </w:rPr>
          </w:pPr>
          <w:hyperlink w:anchor="_Toc450692696" w:history="1">
            <w:r w:rsidR="00B03EEB" w:rsidRPr="0045586A">
              <w:rPr>
                <w:rStyle w:val="Hyperlink"/>
                <w:noProof/>
              </w:rPr>
              <w:t>6.1  Description of Malawi SCTP Intervention</w:t>
            </w:r>
            <w:r w:rsidR="00B03EEB">
              <w:rPr>
                <w:noProof/>
                <w:webHidden/>
              </w:rPr>
              <w:tab/>
            </w:r>
            <w:r w:rsidR="00B03EEB">
              <w:rPr>
                <w:noProof/>
                <w:webHidden/>
              </w:rPr>
              <w:fldChar w:fldCharType="begin"/>
            </w:r>
            <w:r w:rsidR="00B03EEB">
              <w:rPr>
                <w:noProof/>
                <w:webHidden/>
              </w:rPr>
              <w:instrText xml:space="preserve"> PAGEREF _Toc450692696 \h </w:instrText>
            </w:r>
            <w:r w:rsidR="00B03EEB">
              <w:rPr>
                <w:noProof/>
                <w:webHidden/>
              </w:rPr>
            </w:r>
            <w:r w:rsidR="00B03EEB">
              <w:rPr>
                <w:noProof/>
                <w:webHidden/>
              </w:rPr>
              <w:fldChar w:fldCharType="separate"/>
            </w:r>
            <w:r w:rsidR="00B03EEB">
              <w:rPr>
                <w:noProof/>
                <w:webHidden/>
              </w:rPr>
              <w:t>12</w:t>
            </w:r>
            <w:r w:rsidR="00B03EEB">
              <w:rPr>
                <w:noProof/>
                <w:webHidden/>
              </w:rPr>
              <w:fldChar w:fldCharType="end"/>
            </w:r>
          </w:hyperlink>
        </w:p>
        <w:p w14:paraId="093876B9" w14:textId="77777777" w:rsidR="00B03EEB" w:rsidRDefault="002A23F7">
          <w:pPr>
            <w:pStyle w:val="TOC3"/>
            <w:rPr>
              <w:rFonts w:asciiTheme="minorHAnsi" w:eastAsiaTheme="minorEastAsia" w:hAnsiTheme="minorHAnsi" w:cstheme="minorBidi"/>
              <w:noProof/>
              <w:lang w:val="en-US"/>
            </w:rPr>
          </w:pPr>
          <w:hyperlink w:anchor="_Toc450692697" w:history="1">
            <w:r w:rsidR="00B03EEB" w:rsidRPr="0045586A">
              <w:rPr>
                <w:rStyle w:val="Hyperlink"/>
                <w:noProof/>
              </w:rPr>
              <w:t>Coverage of payments</w:t>
            </w:r>
            <w:r w:rsidR="00B03EEB">
              <w:rPr>
                <w:noProof/>
                <w:webHidden/>
              </w:rPr>
              <w:tab/>
            </w:r>
            <w:r w:rsidR="00B03EEB">
              <w:rPr>
                <w:noProof/>
                <w:webHidden/>
              </w:rPr>
              <w:fldChar w:fldCharType="begin"/>
            </w:r>
            <w:r w:rsidR="00B03EEB">
              <w:rPr>
                <w:noProof/>
                <w:webHidden/>
              </w:rPr>
              <w:instrText xml:space="preserve"> PAGEREF _Toc450692697 \h </w:instrText>
            </w:r>
            <w:r w:rsidR="00B03EEB">
              <w:rPr>
                <w:noProof/>
                <w:webHidden/>
              </w:rPr>
            </w:r>
            <w:r w:rsidR="00B03EEB">
              <w:rPr>
                <w:noProof/>
                <w:webHidden/>
              </w:rPr>
              <w:fldChar w:fldCharType="separate"/>
            </w:r>
            <w:r w:rsidR="00B03EEB">
              <w:rPr>
                <w:noProof/>
                <w:webHidden/>
              </w:rPr>
              <w:t>12</w:t>
            </w:r>
            <w:r w:rsidR="00B03EEB">
              <w:rPr>
                <w:noProof/>
                <w:webHidden/>
              </w:rPr>
              <w:fldChar w:fldCharType="end"/>
            </w:r>
          </w:hyperlink>
        </w:p>
        <w:p w14:paraId="562F5865" w14:textId="77777777" w:rsidR="00B03EEB" w:rsidRDefault="002A23F7">
          <w:pPr>
            <w:pStyle w:val="TOC3"/>
            <w:rPr>
              <w:rFonts w:asciiTheme="minorHAnsi" w:eastAsiaTheme="minorEastAsia" w:hAnsiTheme="minorHAnsi" w:cstheme="minorBidi"/>
              <w:noProof/>
              <w:lang w:val="en-US"/>
            </w:rPr>
          </w:pPr>
          <w:hyperlink w:anchor="_Toc450692698" w:history="1">
            <w:r w:rsidR="00B03EEB" w:rsidRPr="0045586A">
              <w:rPr>
                <w:rStyle w:val="Hyperlink"/>
                <w:noProof/>
              </w:rPr>
              <w:t>Transfer amount</w:t>
            </w:r>
            <w:r w:rsidR="00B03EEB">
              <w:rPr>
                <w:noProof/>
                <w:webHidden/>
              </w:rPr>
              <w:tab/>
            </w:r>
            <w:r w:rsidR="00B03EEB">
              <w:rPr>
                <w:noProof/>
                <w:webHidden/>
              </w:rPr>
              <w:fldChar w:fldCharType="begin"/>
            </w:r>
            <w:r w:rsidR="00B03EEB">
              <w:rPr>
                <w:noProof/>
                <w:webHidden/>
              </w:rPr>
              <w:instrText xml:space="preserve"> PAGEREF _Toc450692698 \h </w:instrText>
            </w:r>
            <w:r w:rsidR="00B03EEB">
              <w:rPr>
                <w:noProof/>
                <w:webHidden/>
              </w:rPr>
            </w:r>
            <w:r w:rsidR="00B03EEB">
              <w:rPr>
                <w:noProof/>
                <w:webHidden/>
              </w:rPr>
              <w:fldChar w:fldCharType="separate"/>
            </w:r>
            <w:r w:rsidR="00B03EEB">
              <w:rPr>
                <w:noProof/>
                <w:webHidden/>
              </w:rPr>
              <w:t>13</w:t>
            </w:r>
            <w:r w:rsidR="00B03EEB">
              <w:rPr>
                <w:noProof/>
                <w:webHidden/>
              </w:rPr>
              <w:fldChar w:fldCharType="end"/>
            </w:r>
          </w:hyperlink>
        </w:p>
        <w:p w14:paraId="715EF594" w14:textId="77777777" w:rsidR="00B03EEB" w:rsidRDefault="002A23F7">
          <w:pPr>
            <w:pStyle w:val="TOC3"/>
            <w:rPr>
              <w:rFonts w:asciiTheme="minorHAnsi" w:eastAsiaTheme="minorEastAsia" w:hAnsiTheme="minorHAnsi" w:cstheme="minorBidi"/>
              <w:noProof/>
              <w:lang w:val="en-US"/>
            </w:rPr>
          </w:pPr>
          <w:hyperlink w:anchor="_Toc450692699" w:history="1">
            <w:r w:rsidR="00B03EEB" w:rsidRPr="0045586A">
              <w:rPr>
                <w:rStyle w:val="Hyperlink"/>
                <w:noProof/>
              </w:rPr>
              <w:t>Enrolment of controls and anticipation effects</w:t>
            </w:r>
            <w:r w:rsidR="00B03EEB">
              <w:rPr>
                <w:noProof/>
                <w:webHidden/>
              </w:rPr>
              <w:tab/>
            </w:r>
            <w:r w:rsidR="00B03EEB">
              <w:rPr>
                <w:noProof/>
                <w:webHidden/>
              </w:rPr>
              <w:fldChar w:fldCharType="begin"/>
            </w:r>
            <w:r w:rsidR="00B03EEB">
              <w:rPr>
                <w:noProof/>
                <w:webHidden/>
              </w:rPr>
              <w:instrText xml:space="preserve"> PAGEREF _Toc450692699 \h </w:instrText>
            </w:r>
            <w:r w:rsidR="00B03EEB">
              <w:rPr>
                <w:noProof/>
                <w:webHidden/>
              </w:rPr>
            </w:r>
            <w:r w:rsidR="00B03EEB">
              <w:rPr>
                <w:noProof/>
                <w:webHidden/>
              </w:rPr>
              <w:fldChar w:fldCharType="separate"/>
            </w:r>
            <w:r w:rsidR="00B03EEB">
              <w:rPr>
                <w:noProof/>
                <w:webHidden/>
              </w:rPr>
              <w:t>13</w:t>
            </w:r>
            <w:r w:rsidR="00B03EEB">
              <w:rPr>
                <w:noProof/>
                <w:webHidden/>
              </w:rPr>
              <w:fldChar w:fldCharType="end"/>
            </w:r>
          </w:hyperlink>
        </w:p>
        <w:p w14:paraId="63001544" w14:textId="77777777" w:rsidR="00B03EEB" w:rsidRDefault="002A23F7">
          <w:pPr>
            <w:pStyle w:val="TOC2"/>
            <w:rPr>
              <w:rFonts w:asciiTheme="minorHAnsi" w:eastAsiaTheme="minorEastAsia" w:hAnsiTheme="minorHAnsi" w:cstheme="minorBidi"/>
              <w:b w:val="0"/>
              <w:noProof/>
              <w:color w:val="auto"/>
              <w:lang w:val="en-US"/>
            </w:rPr>
          </w:pPr>
          <w:hyperlink w:anchor="_Toc450692700" w:history="1">
            <w:r w:rsidR="00B03EEB" w:rsidRPr="0045586A">
              <w:rPr>
                <w:rStyle w:val="Hyperlink"/>
                <w:noProof/>
              </w:rPr>
              <w:t>6.2  Programme Administration</w:t>
            </w:r>
            <w:r w:rsidR="00B03EEB">
              <w:rPr>
                <w:noProof/>
                <w:webHidden/>
              </w:rPr>
              <w:tab/>
            </w:r>
            <w:r w:rsidR="00B03EEB">
              <w:rPr>
                <w:noProof/>
                <w:webHidden/>
              </w:rPr>
              <w:fldChar w:fldCharType="begin"/>
            </w:r>
            <w:r w:rsidR="00B03EEB">
              <w:rPr>
                <w:noProof/>
                <w:webHidden/>
              </w:rPr>
              <w:instrText xml:space="preserve"> PAGEREF _Toc450692700 \h </w:instrText>
            </w:r>
            <w:r w:rsidR="00B03EEB">
              <w:rPr>
                <w:noProof/>
                <w:webHidden/>
              </w:rPr>
            </w:r>
            <w:r w:rsidR="00B03EEB">
              <w:rPr>
                <w:noProof/>
                <w:webHidden/>
              </w:rPr>
              <w:fldChar w:fldCharType="separate"/>
            </w:r>
            <w:r w:rsidR="00B03EEB">
              <w:rPr>
                <w:noProof/>
                <w:webHidden/>
              </w:rPr>
              <w:t>15</w:t>
            </w:r>
            <w:r w:rsidR="00B03EEB">
              <w:rPr>
                <w:noProof/>
                <w:webHidden/>
              </w:rPr>
              <w:fldChar w:fldCharType="end"/>
            </w:r>
          </w:hyperlink>
        </w:p>
        <w:p w14:paraId="153CBE21" w14:textId="77777777" w:rsidR="00B03EEB" w:rsidRDefault="002A23F7">
          <w:pPr>
            <w:pStyle w:val="TOC3"/>
            <w:rPr>
              <w:rFonts w:asciiTheme="minorHAnsi" w:eastAsiaTheme="minorEastAsia" w:hAnsiTheme="minorHAnsi" w:cstheme="minorBidi"/>
              <w:noProof/>
              <w:lang w:val="en-US"/>
            </w:rPr>
          </w:pPr>
          <w:hyperlink w:anchor="_Toc450692701" w:history="1">
            <w:r w:rsidR="00B03EEB" w:rsidRPr="0045586A">
              <w:rPr>
                <w:rStyle w:val="Hyperlink"/>
                <w:noProof/>
              </w:rPr>
              <w:t>Linkages with other services</w:t>
            </w:r>
            <w:r w:rsidR="00B03EEB">
              <w:rPr>
                <w:noProof/>
                <w:webHidden/>
              </w:rPr>
              <w:tab/>
            </w:r>
            <w:r w:rsidR="00B03EEB">
              <w:rPr>
                <w:noProof/>
                <w:webHidden/>
              </w:rPr>
              <w:fldChar w:fldCharType="begin"/>
            </w:r>
            <w:r w:rsidR="00B03EEB">
              <w:rPr>
                <w:noProof/>
                <w:webHidden/>
              </w:rPr>
              <w:instrText xml:space="preserve"> PAGEREF _Toc450692701 \h </w:instrText>
            </w:r>
            <w:r w:rsidR="00B03EEB">
              <w:rPr>
                <w:noProof/>
                <w:webHidden/>
              </w:rPr>
            </w:r>
            <w:r w:rsidR="00B03EEB">
              <w:rPr>
                <w:noProof/>
                <w:webHidden/>
              </w:rPr>
              <w:fldChar w:fldCharType="separate"/>
            </w:r>
            <w:r w:rsidR="00B03EEB">
              <w:rPr>
                <w:noProof/>
                <w:webHidden/>
              </w:rPr>
              <w:t>15</w:t>
            </w:r>
            <w:r w:rsidR="00B03EEB">
              <w:rPr>
                <w:noProof/>
                <w:webHidden/>
              </w:rPr>
              <w:fldChar w:fldCharType="end"/>
            </w:r>
          </w:hyperlink>
        </w:p>
        <w:p w14:paraId="5656A518" w14:textId="77777777" w:rsidR="00B03EEB" w:rsidRDefault="002A23F7">
          <w:pPr>
            <w:pStyle w:val="TOC3"/>
            <w:rPr>
              <w:rFonts w:asciiTheme="minorHAnsi" w:eastAsiaTheme="minorEastAsia" w:hAnsiTheme="minorHAnsi" w:cstheme="minorBidi"/>
              <w:noProof/>
              <w:lang w:val="en-US"/>
            </w:rPr>
          </w:pPr>
          <w:hyperlink w:anchor="_Toc450692702" w:history="1">
            <w:r w:rsidR="00B03EEB" w:rsidRPr="0045586A">
              <w:rPr>
                <w:rStyle w:val="Hyperlink"/>
                <w:noProof/>
              </w:rPr>
              <w:t>Payment procedures</w:t>
            </w:r>
            <w:r w:rsidR="00B03EEB">
              <w:rPr>
                <w:noProof/>
                <w:webHidden/>
              </w:rPr>
              <w:tab/>
            </w:r>
            <w:r w:rsidR="00B03EEB">
              <w:rPr>
                <w:noProof/>
                <w:webHidden/>
              </w:rPr>
              <w:fldChar w:fldCharType="begin"/>
            </w:r>
            <w:r w:rsidR="00B03EEB">
              <w:rPr>
                <w:noProof/>
                <w:webHidden/>
              </w:rPr>
              <w:instrText xml:space="preserve"> PAGEREF _Toc450692702 \h </w:instrText>
            </w:r>
            <w:r w:rsidR="00B03EEB">
              <w:rPr>
                <w:noProof/>
                <w:webHidden/>
              </w:rPr>
            </w:r>
            <w:r w:rsidR="00B03EEB">
              <w:rPr>
                <w:noProof/>
                <w:webHidden/>
              </w:rPr>
              <w:fldChar w:fldCharType="separate"/>
            </w:r>
            <w:r w:rsidR="00B03EEB">
              <w:rPr>
                <w:noProof/>
                <w:webHidden/>
              </w:rPr>
              <w:t>16</w:t>
            </w:r>
            <w:r w:rsidR="00B03EEB">
              <w:rPr>
                <w:noProof/>
                <w:webHidden/>
              </w:rPr>
              <w:fldChar w:fldCharType="end"/>
            </w:r>
          </w:hyperlink>
        </w:p>
        <w:p w14:paraId="3FDFDF9A" w14:textId="77777777" w:rsidR="00B03EEB" w:rsidRDefault="002A23F7">
          <w:pPr>
            <w:pStyle w:val="TOC3"/>
            <w:rPr>
              <w:rFonts w:asciiTheme="minorHAnsi" w:eastAsiaTheme="minorEastAsia" w:hAnsiTheme="minorHAnsi" w:cstheme="minorBidi"/>
              <w:noProof/>
              <w:lang w:val="en-US"/>
            </w:rPr>
          </w:pPr>
          <w:hyperlink w:anchor="_Toc450692704" w:history="1">
            <w:r w:rsidR="00B03EEB" w:rsidRPr="0045586A">
              <w:rPr>
                <w:rStyle w:val="Hyperlink"/>
                <w:noProof/>
              </w:rPr>
              <w:t>Reporting of problems</w:t>
            </w:r>
            <w:r w:rsidR="00B03EEB">
              <w:rPr>
                <w:noProof/>
                <w:webHidden/>
              </w:rPr>
              <w:tab/>
            </w:r>
            <w:r w:rsidR="00B03EEB">
              <w:rPr>
                <w:noProof/>
                <w:webHidden/>
              </w:rPr>
              <w:fldChar w:fldCharType="begin"/>
            </w:r>
            <w:r w:rsidR="00B03EEB">
              <w:rPr>
                <w:noProof/>
                <w:webHidden/>
              </w:rPr>
              <w:instrText xml:space="preserve"> PAGEREF _Toc450692704 \h </w:instrText>
            </w:r>
            <w:r w:rsidR="00B03EEB">
              <w:rPr>
                <w:noProof/>
                <w:webHidden/>
              </w:rPr>
            </w:r>
            <w:r w:rsidR="00B03EEB">
              <w:rPr>
                <w:noProof/>
                <w:webHidden/>
              </w:rPr>
              <w:fldChar w:fldCharType="separate"/>
            </w:r>
            <w:r w:rsidR="00B03EEB">
              <w:rPr>
                <w:noProof/>
                <w:webHidden/>
              </w:rPr>
              <w:t>18</w:t>
            </w:r>
            <w:r w:rsidR="00B03EEB">
              <w:rPr>
                <w:noProof/>
                <w:webHidden/>
              </w:rPr>
              <w:fldChar w:fldCharType="end"/>
            </w:r>
          </w:hyperlink>
        </w:p>
        <w:p w14:paraId="0A91EBB1" w14:textId="77777777" w:rsidR="00B03EEB" w:rsidRDefault="002A23F7">
          <w:pPr>
            <w:pStyle w:val="TOC2"/>
            <w:rPr>
              <w:rFonts w:asciiTheme="minorHAnsi" w:eastAsiaTheme="minorEastAsia" w:hAnsiTheme="minorHAnsi" w:cstheme="minorBidi"/>
              <w:b w:val="0"/>
              <w:noProof/>
              <w:color w:val="auto"/>
              <w:lang w:val="en-US"/>
            </w:rPr>
          </w:pPr>
          <w:hyperlink w:anchor="_Toc450692705" w:history="1">
            <w:r w:rsidR="00B03EEB" w:rsidRPr="0045586A">
              <w:rPr>
                <w:rStyle w:val="Hyperlink"/>
                <w:noProof/>
              </w:rPr>
              <w:t>6.3  Cash Transfer Payments and Transfer as a Share of Baseline Consumption</w:t>
            </w:r>
            <w:r w:rsidR="00B03EEB">
              <w:rPr>
                <w:noProof/>
                <w:webHidden/>
              </w:rPr>
              <w:tab/>
            </w:r>
            <w:r w:rsidR="00B03EEB">
              <w:rPr>
                <w:noProof/>
                <w:webHidden/>
              </w:rPr>
              <w:fldChar w:fldCharType="begin"/>
            </w:r>
            <w:r w:rsidR="00B03EEB">
              <w:rPr>
                <w:noProof/>
                <w:webHidden/>
              </w:rPr>
              <w:instrText xml:space="preserve"> PAGEREF _Toc450692705 \h </w:instrText>
            </w:r>
            <w:r w:rsidR="00B03EEB">
              <w:rPr>
                <w:noProof/>
                <w:webHidden/>
              </w:rPr>
            </w:r>
            <w:r w:rsidR="00B03EEB">
              <w:rPr>
                <w:noProof/>
                <w:webHidden/>
              </w:rPr>
              <w:fldChar w:fldCharType="separate"/>
            </w:r>
            <w:r w:rsidR="00B03EEB">
              <w:rPr>
                <w:noProof/>
                <w:webHidden/>
              </w:rPr>
              <w:t>19</w:t>
            </w:r>
            <w:r w:rsidR="00B03EEB">
              <w:rPr>
                <w:noProof/>
                <w:webHidden/>
              </w:rPr>
              <w:fldChar w:fldCharType="end"/>
            </w:r>
          </w:hyperlink>
        </w:p>
        <w:p w14:paraId="40C6C6F4" w14:textId="77777777" w:rsidR="00B03EEB" w:rsidRDefault="00B03EEB">
          <w:pPr>
            <w:pStyle w:val="TOC2"/>
            <w:rPr>
              <w:rStyle w:val="Hyperlink"/>
              <w:noProof/>
            </w:rPr>
          </w:pPr>
        </w:p>
        <w:p w14:paraId="1B0BA97D" w14:textId="77777777" w:rsidR="00B03EEB" w:rsidRDefault="002A23F7">
          <w:pPr>
            <w:pStyle w:val="TOC2"/>
            <w:rPr>
              <w:rFonts w:asciiTheme="minorHAnsi" w:eastAsiaTheme="minorEastAsia" w:hAnsiTheme="minorHAnsi" w:cstheme="minorBidi"/>
              <w:b w:val="0"/>
              <w:noProof/>
              <w:color w:val="auto"/>
              <w:lang w:val="en-US"/>
            </w:rPr>
          </w:pPr>
          <w:hyperlink w:anchor="_Toc450692706" w:history="1">
            <w:r w:rsidR="00B03EEB" w:rsidRPr="0045586A">
              <w:rPr>
                <w:rStyle w:val="Hyperlink"/>
                <w:rFonts w:ascii="Cambria" w:hAnsi="Cambria"/>
                <w:noProof/>
              </w:rPr>
              <w:t>6.4 Perceptions of Beneficiary Responsibilities and Programme Rules</w:t>
            </w:r>
            <w:r w:rsidR="00B03EEB">
              <w:rPr>
                <w:noProof/>
                <w:webHidden/>
              </w:rPr>
              <w:tab/>
            </w:r>
            <w:r w:rsidR="00B03EEB">
              <w:rPr>
                <w:noProof/>
                <w:webHidden/>
              </w:rPr>
              <w:fldChar w:fldCharType="begin"/>
            </w:r>
            <w:r w:rsidR="00B03EEB">
              <w:rPr>
                <w:noProof/>
                <w:webHidden/>
              </w:rPr>
              <w:instrText xml:space="preserve"> PAGEREF _Toc450692706 \h </w:instrText>
            </w:r>
            <w:r w:rsidR="00B03EEB">
              <w:rPr>
                <w:noProof/>
                <w:webHidden/>
              </w:rPr>
            </w:r>
            <w:r w:rsidR="00B03EEB">
              <w:rPr>
                <w:noProof/>
                <w:webHidden/>
              </w:rPr>
              <w:fldChar w:fldCharType="separate"/>
            </w:r>
            <w:r w:rsidR="00B03EEB">
              <w:rPr>
                <w:noProof/>
                <w:webHidden/>
              </w:rPr>
              <w:t>21</w:t>
            </w:r>
            <w:r w:rsidR="00B03EEB">
              <w:rPr>
                <w:noProof/>
                <w:webHidden/>
              </w:rPr>
              <w:fldChar w:fldCharType="end"/>
            </w:r>
          </w:hyperlink>
        </w:p>
        <w:p w14:paraId="2971DF20" w14:textId="77777777" w:rsidR="00B03EEB" w:rsidRDefault="002A23F7">
          <w:pPr>
            <w:pStyle w:val="TOC3"/>
            <w:rPr>
              <w:rFonts w:asciiTheme="minorHAnsi" w:eastAsiaTheme="minorEastAsia" w:hAnsiTheme="minorHAnsi" w:cstheme="minorBidi"/>
              <w:noProof/>
              <w:lang w:val="en-US"/>
            </w:rPr>
          </w:pPr>
          <w:hyperlink w:anchor="_Toc450692707" w:history="1">
            <w:r w:rsidR="00B03EEB" w:rsidRPr="0045586A">
              <w:rPr>
                <w:rStyle w:val="Hyperlink"/>
                <w:noProof/>
              </w:rPr>
              <w:t>Understanding of eligibility criteria</w:t>
            </w:r>
            <w:r w:rsidR="00B03EEB">
              <w:rPr>
                <w:noProof/>
                <w:webHidden/>
              </w:rPr>
              <w:tab/>
            </w:r>
            <w:r w:rsidR="00B03EEB">
              <w:rPr>
                <w:noProof/>
                <w:webHidden/>
              </w:rPr>
              <w:fldChar w:fldCharType="begin"/>
            </w:r>
            <w:r w:rsidR="00B03EEB">
              <w:rPr>
                <w:noProof/>
                <w:webHidden/>
              </w:rPr>
              <w:instrText xml:space="preserve"> PAGEREF _Toc450692707 \h </w:instrText>
            </w:r>
            <w:r w:rsidR="00B03EEB">
              <w:rPr>
                <w:noProof/>
                <w:webHidden/>
              </w:rPr>
            </w:r>
            <w:r w:rsidR="00B03EEB">
              <w:rPr>
                <w:noProof/>
                <w:webHidden/>
              </w:rPr>
              <w:fldChar w:fldCharType="separate"/>
            </w:r>
            <w:r w:rsidR="00B03EEB">
              <w:rPr>
                <w:noProof/>
                <w:webHidden/>
              </w:rPr>
              <w:t>21</w:t>
            </w:r>
            <w:r w:rsidR="00B03EEB">
              <w:rPr>
                <w:noProof/>
                <w:webHidden/>
              </w:rPr>
              <w:fldChar w:fldCharType="end"/>
            </w:r>
          </w:hyperlink>
        </w:p>
        <w:p w14:paraId="1089A9BE" w14:textId="77777777" w:rsidR="00B03EEB" w:rsidRDefault="002A23F7">
          <w:pPr>
            <w:pStyle w:val="TOC3"/>
            <w:rPr>
              <w:rFonts w:asciiTheme="minorHAnsi" w:eastAsiaTheme="minorEastAsia" w:hAnsiTheme="minorHAnsi" w:cstheme="minorBidi"/>
              <w:noProof/>
              <w:lang w:val="en-US"/>
            </w:rPr>
          </w:pPr>
          <w:hyperlink w:anchor="_Toc450692708" w:history="1">
            <w:r w:rsidR="00B03EEB" w:rsidRPr="0045586A">
              <w:rPr>
                <w:rStyle w:val="Hyperlink"/>
                <w:noProof/>
              </w:rPr>
              <w:t>Perceptions of beneficiary responsibilities and conditions</w:t>
            </w:r>
            <w:r w:rsidR="00B03EEB">
              <w:rPr>
                <w:noProof/>
                <w:webHidden/>
              </w:rPr>
              <w:tab/>
            </w:r>
            <w:r w:rsidR="00B03EEB">
              <w:rPr>
                <w:noProof/>
                <w:webHidden/>
              </w:rPr>
              <w:fldChar w:fldCharType="begin"/>
            </w:r>
            <w:r w:rsidR="00B03EEB">
              <w:rPr>
                <w:noProof/>
                <w:webHidden/>
              </w:rPr>
              <w:instrText xml:space="preserve"> PAGEREF _Toc450692708 \h </w:instrText>
            </w:r>
            <w:r w:rsidR="00B03EEB">
              <w:rPr>
                <w:noProof/>
                <w:webHidden/>
              </w:rPr>
            </w:r>
            <w:r w:rsidR="00B03EEB">
              <w:rPr>
                <w:noProof/>
                <w:webHidden/>
              </w:rPr>
              <w:fldChar w:fldCharType="separate"/>
            </w:r>
            <w:r w:rsidR="00B03EEB">
              <w:rPr>
                <w:noProof/>
                <w:webHidden/>
              </w:rPr>
              <w:t>23</w:t>
            </w:r>
            <w:r w:rsidR="00B03EEB">
              <w:rPr>
                <w:noProof/>
                <w:webHidden/>
              </w:rPr>
              <w:fldChar w:fldCharType="end"/>
            </w:r>
          </w:hyperlink>
        </w:p>
        <w:p w14:paraId="0C418CB5" w14:textId="77777777" w:rsidR="00B03EEB" w:rsidRDefault="002A23F7">
          <w:pPr>
            <w:pStyle w:val="TOC3"/>
            <w:rPr>
              <w:rFonts w:asciiTheme="minorHAnsi" w:eastAsiaTheme="minorEastAsia" w:hAnsiTheme="minorHAnsi" w:cstheme="minorBidi"/>
              <w:noProof/>
              <w:lang w:val="en-US"/>
            </w:rPr>
          </w:pPr>
          <w:hyperlink w:anchor="_Toc450692709" w:history="1">
            <w:r w:rsidR="00B03EEB" w:rsidRPr="0045586A">
              <w:rPr>
                <w:rStyle w:val="Hyperlink"/>
                <w:noProof/>
              </w:rPr>
              <w:t>Use of transfer funds</w:t>
            </w:r>
            <w:r w:rsidR="00B03EEB">
              <w:rPr>
                <w:noProof/>
                <w:webHidden/>
              </w:rPr>
              <w:tab/>
            </w:r>
            <w:r w:rsidR="00B03EEB">
              <w:rPr>
                <w:noProof/>
                <w:webHidden/>
              </w:rPr>
              <w:fldChar w:fldCharType="begin"/>
            </w:r>
            <w:r w:rsidR="00B03EEB">
              <w:rPr>
                <w:noProof/>
                <w:webHidden/>
              </w:rPr>
              <w:instrText xml:space="preserve"> PAGEREF _Toc450692709 \h </w:instrText>
            </w:r>
            <w:r w:rsidR="00B03EEB">
              <w:rPr>
                <w:noProof/>
                <w:webHidden/>
              </w:rPr>
            </w:r>
            <w:r w:rsidR="00B03EEB">
              <w:rPr>
                <w:noProof/>
                <w:webHidden/>
              </w:rPr>
              <w:fldChar w:fldCharType="separate"/>
            </w:r>
            <w:r w:rsidR="00B03EEB">
              <w:rPr>
                <w:noProof/>
                <w:webHidden/>
              </w:rPr>
              <w:t>23</w:t>
            </w:r>
            <w:r w:rsidR="00B03EEB">
              <w:rPr>
                <w:noProof/>
                <w:webHidden/>
              </w:rPr>
              <w:fldChar w:fldCharType="end"/>
            </w:r>
          </w:hyperlink>
        </w:p>
        <w:p w14:paraId="49BFB573" w14:textId="77777777" w:rsidR="00B03EEB" w:rsidRDefault="002A23F7">
          <w:pPr>
            <w:pStyle w:val="TOC2"/>
            <w:rPr>
              <w:rFonts w:asciiTheme="minorHAnsi" w:eastAsiaTheme="minorEastAsia" w:hAnsiTheme="minorHAnsi" w:cstheme="minorBidi"/>
              <w:b w:val="0"/>
              <w:noProof/>
              <w:color w:val="auto"/>
              <w:lang w:val="en-US"/>
            </w:rPr>
          </w:pPr>
          <w:hyperlink w:anchor="_Toc450692710" w:history="1">
            <w:r w:rsidR="00B03EEB" w:rsidRPr="0045586A">
              <w:rPr>
                <w:rStyle w:val="Hyperlink"/>
                <w:noProof/>
              </w:rPr>
              <w:t>6.5  Summary</w:t>
            </w:r>
            <w:r w:rsidR="00B03EEB">
              <w:rPr>
                <w:noProof/>
                <w:webHidden/>
              </w:rPr>
              <w:tab/>
            </w:r>
            <w:r w:rsidR="00B03EEB">
              <w:rPr>
                <w:noProof/>
                <w:webHidden/>
              </w:rPr>
              <w:fldChar w:fldCharType="begin"/>
            </w:r>
            <w:r w:rsidR="00B03EEB">
              <w:rPr>
                <w:noProof/>
                <w:webHidden/>
              </w:rPr>
              <w:instrText xml:space="preserve"> PAGEREF _Toc450692710 \h </w:instrText>
            </w:r>
            <w:r w:rsidR="00B03EEB">
              <w:rPr>
                <w:noProof/>
                <w:webHidden/>
              </w:rPr>
            </w:r>
            <w:r w:rsidR="00B03EEB">
              <w:rPr>
                <w:noProof/>
                <w:webHidden/>
              </w:rPr>
              <w:fldChar w:fldCharType="separate"/>
            </w:r>
            <w:r w:rsidR="00B03EEB">
              <w:rPr>
                <w:noProof/>
                <w:webHidden/>
              </w:rPr>
              <w:t>24</w:t>
            </w:r>
            <w:r w:rsidR="00B03EEB">
              <w:rPr>
                <w:noProof/>
                <w:webHidden/>
              </w:rPr>
              <w:fldChar w:fldCharType="end"/>
            </w:r>
          </w:hyperlink>
        </w:p>
        <w:p w14:paraId="5AA0D15F" w14:textId="77777777" w:rsidR="00B03EEB" w:rsidRDefault="002A23F7">
          <w:pPr>
            <w:pStyle w:val="TOC1"/>
            <w:rPr>
              <w:rFonts w:asciiTheme="minorHAnsi" w:eastAsiaTheme="minorEastAsia" w:hAnsiTheme="minorHAnsi" w:cstheme="minorBidi"/>
              <w:b w:val="0"/>
              <w:lang w:val="en-US"/>
            </w:rPr>
          </w:pPr>
          <w:hyperlink w:anchor="_Toc450692711" w:history="1">
            <w:r w:rsidR="00B03EEB" w:rsidRPr="0045586A">
              <w:rPr>
                <w:rStyle w:val="Hyperlink"/>
              </w:rPr>
              <w:t>7.</w:t>
            </w:r>
            <w:r w:rsidR="00B03EEB">
              <w:rPr>
                <w:rFonts w:asciiTheme="minorHAnsi" w:eastAsiaTheme="minorEastAsia" w:hAnsiTheme="minorHAnsi" w:cstheme="minorBidi"/>
                <w:b w:val="0"/>
                <w:lang w:val="en-US"/>
              </w:rPr>
              <w:tab/>
            </w:r>
            <w:r w:rsidR="00B03EEB" w:rsidRPr="0045586A">
              <w:rPr>
                <w:rStyle w:val="Hyperlink"/>
              </w:rPr>
              <w:t>Impacts on Consumption, Poverty and Food Security</w:t>
            </w:r>
            <w:r w:rsidR="00B03EEB">
              <w:rPr>
                <w:webHidden/>
              </w:rPr>
              <w:tab/>
            </w:r>
            <w:r w:rsidR="00B03EEB">
              <w:rPr>
                <w:webHidden/>
              </w:rPr>
              <w:fldChar w:fldCharType="begin"/>
            </w:r>
            <w:r w:rsidR="00B03EEB">
              <w:rPr>
                <w:webHidden/>
              </w:rPr>
              <w:instrText xml:space="preserve"> PAGEREF _Toc450692711 \h </w:instrText>
            </w:r>
            <w:r w:rsidR="00B03EEB">
              <w:rPr>
                <w:webHidden/>
              </w:rPr>
            </w:r>
            <w:r w:rsidR="00B03EEB">
              <w:rPr>
                <w:webHidden/>
              </w:rPr>
              <w:fldChar w:fldCharType="separate"/>
            </w:r>
            <w:r w:rsidR="00B03EEB">
              <w:rPr>
                <w:webHidden/>
              </w:rPr>
              <w:t>25</w:t>
            </w:r>
            <w:r w:rsidR="00B03EEB">
              <w:rPr>
                <w:webHidden/>
              </w:rPr>
              <w:fldChar w:fldCharType="end"/>
            </w:r>
          </w:hyperlink>
        </w:p>
        <w:p w14:paraId="668D061F" w14:textId="77777777" w:rsidR="00B03EEB" w:rsidRDefault="002A23F7">
          <w:pPr>
            <w:pStyle w:val="TOC2"/>
            <w:rPr>
              <w:rFonts w:asciiTheme="minorHAnsi" w:eastAsiaTheme="minorEastAsia" w:hAnsiTheme="minorHAnsi" w:cstheme="minorBidi"/>
              <w:b w:val="0"/>
              <w:noProof/>
              <w:color w:val="auto"/>
              <w:lang w:val="en-US"/>
            </w:rPr>
          </w:pPr>
          <w:hyperlink w:anchor="_Toc450692712" w:history="1">
            <w:r w:rsidR="00B03EEB" w:rsidRPr="0045586A">
              <w:rPr>
                <w:rStyle w:val="Hyperlink"/>
                <w:noProof/>
              </w:rPr>
              <w:t>7.1 Welfare</w:t>
            </w:r>
            <w:r w:rsidR="00B03EEB">
              <w:rPr>
                <w:noProof/>
                <w:webHidden/>
              </w:rPr>
              <w:tab/>
            </w:r>
            <w:r w:rsidR="00B03EEB">
              <w:rPr>
                <w:noProof/>
                <w:webHidden/>
              </w:rPr>
              <w:fldChar w:fldCharType="begin"/>
            </w:r>
            <w:r w:rsidR="00B03EEB">
              <w:rPr>
                <w:noProof/>
                <w:webHidden/>
              </w:rPr>
              <w:instrText xml:space="preserve"> PAGEREF _Toc450692712 \h </w:instrText>
            </w:r>
            <w:r w:rsidR="00B03EEB">
              <w:rPr>
                <w:noProof/>
                <w:webHidden/>
              </w:rPr>
            </w:r>
            <w:r w:rsidR="00B03EEB">
              <w:rPr>
                <w:noProof/>
                <w:webHidden/>
              </w:rPr>
              <w:fldChar w:fldCharType="separate"/>
            </w:r>
            <w:r w:rsidR="00B03EEB">
              <w:rPr>
                <w:noProof/>
                <w:webHidden/>
              </w:rPr>
              <w:t>25</w:t>
            </w:r>
            <w:r w:rsidR="00B03EEB">
              <w:rPr>
                <w:noProof/>
                <w:webHidden/>
              </w:rPr>
              <w:fldChar w:fldCharType="end"/>
            </w:r>
          </w:hyperlink>
        </w:p>
        <w:p w14:paraId="4B30C095" w14:textId="77777777" w:rsidR="00B03EEB" w:rsidRDefault="002A23F7">
          <w:pPr>
            <w:pStyle w:val="TOC3"/>
            <w:rPr>
              <w:rFonts w:asciiTheme="minorHAnsi" w:eastAsiaTheme="minorEastAsia" w:hAnsiTheme="minorHAnsi" w:cstheme="minorBidi"/>
              <w:noProof/>
              <w:lang w:val="en-US"/>
            </w:rPr>
          </w:pPr>
          <w:hyperlink w:anchor="_Toc450692713" w:history="1">
            <w:r w:rsidR="00B03EEB" w:rsidRPr="0045586A">
              <w:rPr>
                <w:rStyle w:val="Hyperlink"/>
                <w:noProof/>
              </w:rPr>
              <w:t>Measurement of welfare</w:t>
            </w:r>
            <w:r w:rsidR="00B03EEB">
              <w:rPr>
                <w:noProof/>
                <w:webHidden/>
              </w:rPr>
              <w:tab/>
            </w:r>
            <w:r w:rsidR="00B03EEB">
              <w:rPr>
                <w:noProof/>
                <w:webHidden/>
              </w:rPr>
              <w:fldChar w:fldCharType="begin"/>
            </w:r>
            <w:r w:rsidR="00B03EEB">
              <w:rPr>
                <w:noProof/>
                <w:webHidden/>
              </w:rPr>
              <w:instrText xml:space="preserve"> PAGEREF _Toc450692713 \h </w:instrText>
            </w:r>
            <w:r w:rsidR="00B03EEB">
              <w:rPr>
                <w:noProof/>
                <w:webHidden/>
              </w:rPr>
            </w:r>
            <w:r w:rsidR="00B03EEB">
              <w:rPr>
                <w:noProof/>
                <w:webHidden/>
              </w:rPr>
              <w:fldChar w:fldCharType="separate"/>
            </w:r>
            <w:r w:rsidR="00B03EEB">
              <w:rPr>
                <w:noProof/>
                <w:webHidden/>
              </w:rPr>
              <w:t>25</w:t>
            </w:r>
            <w:r w:rsidR="00B03EEB">
              <w:rPr>
                <w:noProof/>
                <w:webHidden/>
              </w:rPr>
              <w:fldChar w:fldCharType="end"/>
            </w:r>
          </w:hyperlink>
        </w:p>
        <w:p w14:paraId="2858EE7F" w14:textId="77777777" w:rsidR="00B03EEB" w:rsidRDefault="002A23F7">
          <w:pPr>
            <w:pStyle w:val="TOC2"/>
            <w:rPr>
              <w:rFonts w:asciiTheme="minorHAnsi" w:eastAsiaTheme="minorEastAsia" w:hAnsiTheme="minorHAnsi" w:cstheme="minorBidi"/>
              <w:b w:val="0"/>
              <w:noProof/>
              <w:color w:val="auto"/>
              <w:lang w:val="en-US"/>
            </w:rPr>
          </w:pPr>
          <w:hyperlink w:anchor="_Toc450692714" w:history="1">
            <w:r w:rsidR="00B03EEB" w:rsidRPr="0045586A">
              <w:rPr>
                <w:rStyle w:val="Hyperlink"/>
                <w:noProof/>
              </w:rPr>
              <w:t>7.2  Poverty and Consumption</w:t>
            </w:r>
            <w:r w:rsidR="00B03EEB">
              <w:rPr>
                <w:noProof/>
                <w:webHidden/>
              </w:rPr>
              <w:tab/>
            </w:r>
            <w:r w:rsidR="00B03EEB">
              <w:rPr>
                <w:noProof/>
                <w:webHidden/>
              </w:rPr>
              <w:fldChar w:fldCharType="begin"/>
            </w:r>
            <w:r w:rsidR="00B03EEB">
              <w:rPr>
                <w:noProof/>
                <w:webHidden/>
              </w:rPr>
              <w:instrText xml:space="preserve"> PAGEREF _Toc450692714 \h </w:instrText>
            </w:r>
            <w:r w:rsidR="00B03EEB">
              <w:rPr>
                <w:noProof/>
                <w:webHidden/>
              </w:rPr>
            </w:r>
            <w:r w:rsidR="00B03EEB">
              <w:rPr>
                <w:noProof/>
                <w:webHidden/>
              </w:rPr>
              <w:fldChar w:fldCharType="separate"/>
            </w:r>
            <w:r w:rsidR="00B03EEB">
              <w:rPr>
                <w:noProof/>
                <w:webHidden/>
              </w:rPr>
              <w:t>25</w:t>
            </w:r>
            <w:r w:rsidR="00B03EEB">
              <w:rPr>
                <w:noProof/>
                <w:webHidden/>
              </w:rPr>
              <w:fldChar w:fldCharType="end"/>
            </w:r>
          </w:hyperlink>
        </w:p>
        <w:p w14:paraId="76C233DB" w14:textId="77777777" w:rsidR="00B03EEB" w:rsidRDefault="002A23F7">
          <w:pPr>
            <w:pStyle w:val="TOC3"/>
            <w:rPr>
              <w:rFonts w:asciiTheme="minorHAnsi" w:eastAsiaTheme="minorEastAsia" w:hAnsiTheme="minorHAnsi" w:cstheme="minorBidi"/>
              <w:noProof/>
              <w:lang w:val="en-US"/>
            </w:rPr>
          </w:pPr>
          <w:hyperlink w:anchor="_Toc450692715" w:history="1">
            <w:r w:rsidR="00B03EEB" w:rsidRPr="0045586A">
              <w:rPr>
                <w:rStyle w:val="Hyperlink"/>
                <w:noProof/>
              </w:rPr>
              <w:t>Consumption</w:t>
            </w:r>
            <w:r w:rsidR="00B03EEB">
              <w:rPr>
                <w:noProof/>
                <w:webHidden/>
              </w:rPr>
              <w:tab/>
            </w:r>
            <w:r w:rsidR="00B03EEB">
              <w:rPr>
                <w:noProof/>
                <w:webHidden/>
              </w:rPr>
              <w:fldChar w:fldCharType="begin"/>
            </w:r>
            <w:r w:rsidR="00B03EEB">
              <w:rPr>
                <w:noProof/>
                <w:webHidden/>
              </w:rPr>
              <w:instrText xml:space="preserve"> PAGEREF _Toc450692715 \h </w:instrText>
            </w:r>
            <w:r w:rsidR="00B03EEB">
              <w:rPr>
                <w:noProof/>
                <w:webHidden/>
              </w:rPr>
            </w:r>
            <w:r w:rsidR="00B03EEB">
              <w:rPr>
                <w:noProof/>
                <w:webHidden/>
              </w:rPr>
              <w:fldChar w:fldCharType="separate"/>
            </w:r>
            <w:r w:rsidR="00B03EEB">
              <w:rPr>
                <w:noProof/>
                <w:webHidden/>
              </w:rPr>
              <w:t>26</w:t>
            </w:r>
            <w:r w:rsidR="00B03EEB">
              <w:rPr>
                <w:noProof/>
                <w:webHidden/>
              </w:rPr>
              <w:fldChar w:fldCharType="end"/>
            </w:r>
          </w:hyperlink>
        </w:p>
        <w:p w14:paraId="134C61D5" w14:textId="77777777" w:rsidR="00B03EEB" w:rsidRDefault="002A23F7">
          <w:pPr>
            <w:pStyle w:val="TOC3"/>
            <w:rPr>
              <w:rFonts w:asciiTheme="minorHAnsi" w:eastAsiaTheme="minorEastAsia" w:hAnsiTheme="minorHAnsi" w:cstheme="minorBidi"/>
              <w:noProof/>
              <w:lang w:val="en-US"/>
            </w:rPr>
          </w:pPr>
          <w:hyperlink w:anchor="_Toc450692716" w:history="1">
            <w:r w:rsidR="00B03EEB" w:rsidRPr="0045586A">
              <w:rPr>
                <w:rStyle w:val="Hyperlink"/>
                <w:noProof/>
              </w:rPr>
              <w:t>Poverty</w:t>
            </w:r>
            <w:r w:rsidR="00B03EEB">
              <w:rPr>
                <w:noProof/>
                <w:webHidden/>
              </w:rPr>
              <w:tab/>
            </w:r>
            <w:r w:rsidR="00B03EEB">
              <w:rPr>
                <w:noProof/>
                <w:webHidden/>
              </w:rPr>
              <w:fldChar w:fldCharType="begin"/>
            </w:r>
            <w:r w:rsidR="00B03EEB">
              <w:rPr>
                <w:noProof/>
                <w:webHidden/>
              </w:rPr>
              <w:instrText xml:space="preserve"> PAGEREF _Toc450692716 \h </w:instrText>
            </w:r>
            <w:r w:rsidR="00B03EEB">
              <w:rPr>
                <w:noProof/>
                <w:webHidden/>
              </w:rPr>
            </w:r>
            <w:r w:rsidR="00B03EEB">
              <w:rPr>
                <w:noProof/>
                <w:webHidden/>
              </w:rPr>
              <w:fldChar w:fldCharType="separate"/>
            </w:r>
            <w:r w:rsidR="00B03EEB">
              <w:rPr>
                <w:noProof/>
                <w:webHidden/>
              </w:rPr>
              <w:t>32</w:t>
            </w:r>
            <w:r w:rsidR="00B03EEB">
              <w:rPr>
                <w:noProof/>
                <w:webHidden/>
              </w:rPr>
              <w:fldChar w:fldCharType="end"/>
            </w:r>
          </w:hyperlink>
        </w:p>
        <w:p w14:paraId="7451D2DC" w14:textId="77777777" w:rsidR="00B03EEB" w:rsidRDefault="002A23F7">
          <w:pPr>
            <w:pStyle w:val="TOC2"/>
            <w:rPr>
              <w:rFonts w:asciiTheme="minorHAnsi" w:eastAsiaTheme="minorEastAsia" w:hAnsiTheme="minorHAnsi" w:cstheme="minorBidi"/>
              <w:b w:val="0"/>
              <w:noProof/>
              <w:color w:val="auto"/>
              <w:lang w:val="en-US"/>
            </w:rPr>
          </w:pPr>
          <w:hyperlink w:anchor="_Toc450692717" w:history="1">
            <w:r w:rsidR="00B03EEB" w:rsidRPr="0045586A">
              <w:rPr>
                <w:rStyle w:val="Hyperlink"/>
                <w:noProof/>
              </w:rPr>
              <w:t>7.3  Food Security</w:t>
            </w:r>
            <w:r w:rsidR="00B03EEB">
              <w:rPr>
                <w:noProof/>
                <w:webHidden/>
              </w:rPr>
              <w:tab/>
            </w:r>
            <w:r w:rsidR="00B03EEB">
              <w:rPr>
                <w:noProof/>
                <w:webHidden/>
              </w:rPr>
              <w:fldChar w:fldCharType="begin"/>
            </w:r>
            <w:r w:rsidR="00B03EEB">
              <w:rPr>
                <w:noProof/>
                <w:webHidden/>
              </w:rPr>
              <w:instrText xml:space="preserve"> PAGEREF _Toc450692717 \h </w:instrText>
            </w:r>
            <w:r w:rsidR="00B03EEB">
              <w:rPr>
                <w:noProof/>
                <w:webHidden/>
              </w:rPr>
            </w:r>
            <w:r w:rsidR="00B03EEB">
              <w:rPr>
                <w:noProof/>
                <w:webHidden/>
              </w:rPr>
              <w:fldChar w:fldCharType="separate"/>
            </w:r>
            <w:r w:rsidR="00B03EEB">
              <w:rPr>
                <w:noProof/>
                <w:webHidden/>
              </w:rPr>
              <w:t>33</w:t>
            </w:r>
            <w:r w:rsidR="00B03EEB">
              <w:rPr>
                <w:noProof/>
                <w:webHidden/>
              </w:rPr>
              <w:fldChar w:fldCharType="end"/>
            </w:r>
          </w:hyperlink>
        </w:p>
        <w:p w14:paraId="021341C1" w14:textId="77777777" w:rsidR="00B03EEB" w:rsidRDefault="002A23F7">
          <w:pPr>
            <w:pStyle w:val="TOC2"/>
            <w:rPr>
              <w:rFonts w:asciiTheme="minorHAnsi" w:eastAsiaTheme="minorEastAsia" w:hAnsiTheme="minorHAnsi" w:cstheme="minorBidi"/>
              <w:b w:val="0"/>
              <w:noProof/>
              <w:color w:val="auto"/>
              <w:lang w:val="en-US"/>
            </w:rPr>
          </w:pPr>
          <w:hyperlink w:anchor="_Toc450692718" w:history="1">
            <w:r w:rsidR="00B03EEB" w:rsidRPr="0045586A">
              <w:rPr>
                <w:rStyle w:val="Hyperlink"/>
                <w:noProof/>
              </w:rPr>
              <w:t>7.4 Children’s Material Needs</w:t>
            </w:r>
            <w:r w:rsidR="00B03EEB">
              <w:rPr>
                <w:noProof/>
                <w:webHidden/>
              </w:rPr>
              <w:tab/>
            </w:r>
            <w:r w:rsidR="00B03EEB">
              <w:rPr>
                <w:noProof/>
                <w:webHidden/>
              </w:rPr>
              <w:fldChar w:fldCharType="begin"/>
            </w:r>
            <w:r w:rsidR="00B03EEB">
              <w:rPr>
                <w:noProof/>
                <w:webHidden/>
              </w:rPr>
              <w:instrText xml:space="preserve"> PAGEREF _Toc450692718 \h </w:instrText>
            </w:r>
            <w:r w:rsidR="00B03EEB">
              <w:rPr>
                <w:noProof/>
                <w:webHidden/>
              </w:rPr>
            </w:r>
            <w:r w:rsidR="00B03EEB">
              <w:rPr>
                <w:noProof/>
                <w:webHidden/>
              </w:rPr>
              <w:fldChar w:fldCharType="separate"/>
            </w:r>
            <w:r w:rsidR="00B03EEB">
              <w:rPr>
                <w:noProof/>
                <w:webHidden/>
              </w:rPr>
              <w:t>38</w:t>
            </w:r>
            <w:r w:rsidR="00B03EEB">
              <w:rPr>
                <w:noProof/>
                <w:webHidden/>
              </w:rPr>
              <w:fldChar w:fldCharType="end"/>
            </w:r>
          </w:hyperlink>
        </w:p>
        <w:p w14:paraId="37CE3818" w14:textId="77777777" w:rsidR="00B03EEB" w:rsidRDefault="002A23F7">
          <w:pPr>
            <w:pStyle w:val="TOC2"/>
            <w:rPr>
              <w:rFonts w:asciiTheme="minorHAnsi" w:eastAsiaTheme="minorEastAsia" w:hAnsiTheme="minorHAnsi" w:cstheme="minorBidi"/>
              <w:b w:val="0"/>
              <w:noProof/>
              <w:color w:val="auto"/>
              <w:lang w:val="en-US"/>
            </w:rPr>
          </w:pPr>
          <w:hyperlink w:anchor="_Toc450692719" w:history="1">
            <w:r w:rsidR="00B03EEB" w:rsidRPr="0045586A">
              <w:rPr>
                <w:rStyle w:val="Hyperlink"/>
                <w:noProof/>
              </w:rPr>
              <w:t>7.5 Summary</w:t>
            </w:r>
            <w:r w:rsidR="00B03EEB">
              <w:rPr>
                <w:noProof/>
                <w:webHidden/>
              </w:rPr>
              <w:tab/>
            </w:r>
            <w:r w:rsidR="00B03EEB">
              <w:rPr>
                <w:noProof/>
                <w:webHidden/>
              </w:rPr>
              <w:fldChar w:fldCharType="begin"/>
            </w:r>
            <w:r w:rsidR="00B03EEB">
              <w:rPr>
                <w:noProof/>
                <w:webHidden/>
              </w:rPr>
              <w:instrText xml:space="preserve"> PAGEREF _Toc450692719 \h </w:instrText>
            </w:r>
            <w:r w:rsidR="00B03EEB">
              <w:rPr>
                <w:noProof/>
                <w:webHidden/>
              </w:rPr>
            </w:r>
            <w:r w:rsidR="00B03EEB">
              <w:rPr>
                <w:noProof/>
                <w:webHidden/>
              </w:rPr>
              <w:fldChar w:fldCharType="separate"/>
            </w:r>
            <w:r w:rsidR="00B03EEB">
              <w:rPr>
                <w:noProof/>
                <w:webHidden/>
              </w:rPr>
              <w:t>38</w:t>
            </w:r>
            <w:r w:rsidR="00B03EEB">
              <w:rPr>
                <w:noProof/>
                <w:webHidden/>
              </w:rPr>
              <w:fldChar w:fldCharType="end"/>
            </w:r>
          </w:hyperlink>
        </w:p>
        <w:p w14:paraId="7D4AC649" w14:textId="77777777" w:rsidR="00B03EEB" w:rsidRDefault="002A23F7">
          <w:pPr>
            <w:pStyle w:val="TOC1"/>
            <w:rPr>
              <w:rFonts w:asciiTheme="minorHAnsi" w:eastAsiaTheme="minorEastAsia" w:hAnsiTheme="minorHAnsi" w:cstheme="minorBidi"/>
              <w:b w:val="0"/>
              <w:lang w:val="en-US"/>
            </w:rPr>
          </w:pPr>
          <w:hyperlink w:anchor="_Toc450692720" w:history="1">
            <w:r w:rsidR="00B03EEB" w:rsidRPr="0045586A">
              <w:rPr>
                <w:rStyle w:val="Hyperlink"/>
              </w:rPr>
              <w:t>8.</w:t>
            </w:r>
            <w:r w:rsidR="00B03EEB">
              <w:rPr>
                <w:rFonts w:asciiTheme="minorHAnsi" w:eastAsiaTheme="minorEastAsia" w:hAnsiTheme="minorHAnsi" w:cstheme="minorBidi"/>
                <w:b w:val="0"/>
                <w:lang w:val="en-US"/>
              </w:rPr>
              <w:tab/>
            </w:r>
            <w:r w:rsidR="00B03EEB" w:rsidRPr="0045586A">
              <w:rPr>
                <w:rStyle w:val="Hyperlink"/>
              </w:rPr>
              <w:t>Impacts on Subjective Welfare</w:t>
            </w:r>
            <w:r w:rsidR="00B03EEB">
              <w:rPr>
                <w:webHidden/>
              </w:rPr>
              <w:tab/>
            </w:r>
            <w:r w:rsidR="00B03EEB">
              <w:rPr>
                <w:webHidden/>
              </w:rPr>
              <w:fldChar w:fldCharType="begin"/>
            </w:r>
            <w:r w:rsidR="00B03EEB">
              <w:rPr>
                <w:webHidden/>
              </w:rPr>
              <w:instrText xml:space="preserve"> PAGEREF _Toc450692720 \h </w:instrText>
            </w:r>
            <w:r w:rsidR="00B03EEB">
              <w:rPr>
                <w:webHidden/>
              </w:rPr>
            </w:r>
            <w:r w:rsidR="00B03EEB">
              <w:rPr>
                <w:webHidden/>
              </w:rPr>
              <w:fldChar w:fldCharType="separate"/>
            </w:r>
            <w:r w:rsidR="00B03EEB">
              <w:rPr>
                <w:webHidden/>
              </w:rPr>
              <w:t>39</w:t>
            </w:r>
            <w:r w:rsidR="00B03EEB">
              <w:rPr>
                <w:webHidden/>
              </w:rPr>
              <w:fldChar w:fldCharType="end"/>
            </w:r>
          </w:hyperlink>
        </w:p>
        <w:p w14:paraId="38A5DFFF" w14:textId="77777777" w:rsidR="00B03EEB" w:rsidRDefault="002A23F7">
          <w:pPr>
            <w:pStyle w:val="TOC2"/>
            <w:rPr>
              <w:rFonts w:asciiTheme="minorHAnsi" w:eastAsiaTheme="minorEastAsia" w:hAnsiTheme="minorHAnsi" w:cstheme="minorBidi"/>
              <w:b w:val="0"/>
              <w:noProof/>
              <w:color w:val="auto"/>
              <w:lang w:val="en-US"/>
            </w:rPr>
          </w:pPr>
          <w:hyperlink w:anchor="_Toc450692721" w:history="1">
            <w:r w:rsidR="00B03EEB" w:rsidRPr="0045586A">
              <w:rPr>
                <w:rStyle w:val="Hyperlink"/>
                <w:noProof/>
              </w:rPr>
              <w:t>8.1  Perceptions of Future Well-being</w:t>
            </w:r>
            <w:r w:rsidR="00B03EEB">
              <w:rPr>
                <w:noProof/>
                <w:webHidden/>
              </w:rPr>
              <w:tab/>
            </w:r>
            <w:r w:rsidR="00B03EEB">
              <w:rPr>
                <w:noProof/>
                <w:webHidden/>
              </w:rPr>
              <w:fldChar w:fldCharType="begin"/>
            </w:r>
            <w:r w:rsidR="00B03EEB">
              <w:rPr>
                <w:noProof/>
                <w:webHidden/>
              </w:rPr>
              <w:instrText xml:space="preserve"> PAGEREF _Toc450692721 \h </w:instrText>
            </w:r>
            <w:r w:rsidR="00B03EEB">
              <w:rPr>
                <w:noProof/>
                <w:webHidden/>
              </w:rPr>
            </w:r>
            <w:r w:rsidR="00B03EEB">
              <w:rPr>
                <w:noProof/>
                <w:webHidden/>
              </w:rPr>
              <w:fldChar w:fldCharType="separate"/>
            </w:r>
            <w:r w:rsidR="00B03EEB">
              <w:rPr>
                <w:noProof/>
                <w:webHidden/>
              </w:rPr>
              <w:t>39</w:t>
            </w:r>
            <w:r w:rsidR="00B03EEB">
              <w:rPr>
                <w:noProof/>
                <w:webHidden/>
              </w:rPr>
              <w:fldChar w:fldCharType="end"/>
            </w:r>
          </w:hyperlink>
        </w:p>
        <w:p w14:paraId="4E8F0EAE" w14:textId="77777777" w:rsidR="00B03EEB" w:rsidRDefault="002A23F7">
          <w:pPr>
            <w:pStyle w:val="TOC2"/>
            <w:rPr>
              <w:rFonts w:asciiTheme="minorHAnsi" w:eastAsiaTheme="minorEastAsia" w:hAnsiTheme="minorHAnsi" w:cstheme="minorBidi"/>
              <w:b w:val="0"/>
              <w:noProof/>
              <w:color w:val="auto"/>
              <w:lang w:val="en-US"/>
            </w:rPr>
          </w:pPr>
          <w:hyperlink w:anchor="_Toc450692722" w:history="1">
            <w:r w:rsidR="00B03EEB" w:rsidRPr="0045586A">
              <w:rPr>
                <w:rStyle w:val="Hyperlink"/>
                <w:noProof/>
              </w:rPr>
              <w:t>8.2  Stress and Quality of Life</w:t>
            </w:r>
            <w:r w:rsidR="00B03EEB">
              <w:rPr>
                <w:noProof/>
                <w:webHidden/>
              </w:rPr>
              <w:tab/>
            </w:r>
            <w:r w:rsidR="00B03EEB">
              <w:rPr>
                <w:noProof/>
                <w:webHidden/>
              </w:rPr>
              <w:fldChar w:fldCharType="begin"/>
            </w:r>
            <w:r w:rsidR="00B03EEB">
              <w:rPr>
                <w:noProof/>
                <w:webHidden/>
              </w:rPr>
              <w:instrText xml:space="preserve"> PAGEREF _Toc450692722 \h </w:instrText>
            </w:r>
            <w:r w:rsidR="00B03EEB">
              <w:rPr>
                <w:noProof/>
                <w:webHidden/>
              </w:rPr>
            </w:r>
            <w:r w:rsidR="00B03EEB">
              <w:rPr>
                <w:noProof/>
                <w:webHidden/>
              </w:rPr>
              <w:fldChar w:fldCharType="separate"/>
            </w:r>
            <w:r w:rsidR="00B03EEB">
              <w:rPr>
                <w:noProof/>
                <w:webHidden/>
              </w:rPr>
              <w:t>39</w:t>
            </w:r>
            <w:r w:rsidR="00B03EEB">
              <w:rPr>
                <w:noProof/>
                <w:webHidden/>
              </w:rPr>
              <w:fldChar w:fldCharType="end"/>
            </w:r>
          </w:hyperlink>
        </w:p>
        <w:p w14:paraId="61330944" w14:textId="77777777" w:rsidR="00B03EEB" w:rsidRDefault="002A23F7">
          <w:pPr>
            <w:pStyle w:val="TOC2"/>
            <w:rPr>
              <w:rFonts w:asciiTheme="minorHAnsi" w:eastAsiaTheme="minorEastAsia" w:hAnsiTheme="minorHAnsi" w:cstheme="minorBidi"/>
              <w:b w:val="0"/>
              <w:noProof/>
              <w:color w:val="auto"/>
              <w:lang w:val="en-US"/>
            </w:rPr>
          </w:pPr>
          <w:hyperlink w:anchor="_Toc450692723" w:history="1">
            <w:r w:rsidR="00B03EEB" w:rsidRPr="0045586A">
              <w:rPr>
                <w:rStyle w:val="Hyperlink"/>
                <w:noProof/>
              </w:rPr>
              <w:t>8.3 Life Distress</w:t>
            </w:r>
            <w:r w:rsidR="00B03EEB">
              <w:rPr>
                <w:noProof/>
                <w:webHidden/>
              </w:rPr>
              <w:tab/>
            </w:r>
            <w:r w:rsidR="00B03EEB">
              <w:rPr>
                <w:noProof/>
                <w:webHidden/>
              </w:rPr>
              <w:fldChar w:fldCharType="begin"/>
            </w:r>
            <w:r w:rsidR="00B03EEB">
              <w:rPr>
                <w:noProof/>
                <w:webHidden/>
              </w:rPr>
              <w:instrText xml:space="preserve"> PAGEREF _Toc450692723 \h </w:instrText>
            </w:r>
            <w:r w:rsidR="00B03EEB">
              <w:rPr>
                <w:noProof/>
                <w:webHidden/>
              </w:rPr>
            </w:r>
            <w:r w:rsidR="00B03EEB">
              <w:rPr>
                <w:noProof/>
                <w:webHidden/>
              </w:rPr>
              <w:fldChar w:fldCharType="separate"/>
            </w:r>
            <w:r w:rsidR="00B03EEB">
              <w:rPr>
                <w:noProof/>
                <w:webHidden/>
              </w:rPr>
              <w:t>42</w:t>
            </w:r>
            <w:r w:rsidR="00B03EEB">
              <w:rPr>
                <w:noProof/>
                <w:webHidden/>
              </w:rPr>
              <w:fldChar w:fldCharType="end"/>
            </w:r>
          </w:hyperlink>
        </w:p>
        <w:p w14:paraId="18A9E002" w14:textId="77777777" w:rsidR="00B03EEB" w:rsidRDefault="002A23F7">
          <w:pPr>
            <w:pStyle w:val="TOC2"/>
            <w:rPr>
              <w:rFonts w:asciiTheme="minorHAnsi" w:eastAsiaTheme="minorEastAsia" w:hAnsiTheme="minorHAnsi" w:cstheme="minorBidi"/>
              <w:b w:val="0"/>
              <w:noProof/>
              <w:color w:val="auto"/>
              <w:lang w:val="en-US"/>
            </w:rPr>
          </w:pPr>
          <w:hyperlink w:anchor="_Toc450692725" w:history="1">
            <w:r w:rsidR="00B03EEB" w:rsidRPr="0045586A">
              <w:rPr>
                <w:rStyle w:val="Hyperlink"/>
                <w:noProof/>
              </w:rPr>
              <w:t>8.4  Heterogeneity Analysis</w:t>
            </w:r>
            <w:r w:rsidR="00B03EEB">
              <w:rPr>
                <w:noProof/>
                <w:webHidden/>
              </w:rPr>
              <w:tab/>
            </w:r>
            <w:r w:rsidR="00B03EEB">
              <w:rPr>
                <w:noProof/>
                <w:webHidden/>
              </w:rPr>
              <w:fldChar w:fldCharType="begin"/>
            </w:r>
            <w:r w:rsidR="00B03EEB">
              <w:rPr>
                <w:noProof/>
                <w:webHidden/>
              </w:rPr>
              <w:instrText xml:space="preserve"> PAGEREF _Toc450692725 \h </w:instrText>
            </w:r>
            <w:r w:rsidR="00B03EEB">
              <w:rPr>
                <w:noProof/>
                <w:webHidden/>
              </w:rPr>
            </w:r>
            <w:r w:rsidR="00B03EEB">
              <w:rPr>
                <w:noProof/>
                <w:webHidden/>
              </w:rPr>
              <w:fldChar w:fldCharType="separate"/>
            </w:r>
            <w:r w:rsidR="00B03EEB">
              <w:rPr>
                <w:noProof/>
                <w:webHidden/>
              </w:rPr>
              <w:t>44</w:t>
            </w:r>
            <w:r w:rsidR="00B03EEB">
              <w:rPr>
                <w:noProof/>
                <w:webHidden/>
              </w:rPr>
              <w:fldChar w:fldCharType="end"/>
            </w:r>
          </w:hyperlink>
        </w:p>
        <w:p w14:paraId="480373AF" w14:textId="77777777" w:rsidR="00B03EEB" w:rsidRDefault="002A23F7">
          <w:pPr>
            <w:pStyle w:val="TOC2"/>
            <w:rPr>
              <w:rFonts w:asciiTheme="minorHAnsi" w:eastAsiaTheme="minorEastAsia" w:hAnsiTheme="minorHAnsi" w:cstheme="minorBidi"/>
              <w:b w:val="0"/>
              <w:noProof/>
              <w:color w:val="auto"/>
              <w:lang w:val="en-US"/>
            </w:rPr>
          </w:pPr>
          <w:hyperlink w:anchor="_Toc450692726" w:history="1">
            <w:r w:rsidR="00B03EEB" w:rsidRPr="0045586A">
              <w:rPr>
                <w:rStyle w:val="Hyperlink"/>
                <w:noProof/>
              </w:rPr>
              <w:t>8.5  Summary</w:t>
            </w:r>
            <w:r w:rsidR="00B03EEB">
              <w:rPr>
                <w:noProof/>
                <w:webHidden/>
              </w:rPr>
              <w:tab/>
            </w:r>
            <w:r w:rsidR="00B03EEB">
              <w:rPr>
                <w:noProof/>
                <w:webHidden/>
              </w:rPr>
              <w:fldChar w:fldCharType="begin"/>
            </w:r>
            <w:r w:rsidR="00B03EEB">
              <w:rPr>
                <w:noProof/>
                <w:webHidden/>
              </w:rPr>
              <w:instrText xml:space="preserve"> PAGEREF _Toc450692726 \h </w:instrText>
            </w:r>
            <w:r w:rsidR="00B03EEB">
              <w:rPr>
                <w:noProof/>
                <w:webHidden/>
              </w:rPr>
            </w:r>
            <w:r w:rsidR="00B03EEB">
              <w:rPr>
                <w:noProof/>
                <w:webHidden/>
              </w:rPr>
              <w:fldChar w:fldCharType="separate"/>
            </w:r>
            <w:r w:rsidR="00B03EEB">
              <w:rPr>
                <w:noProof/>
                <w:webHidden/>
              </w:rPr>
              <w:t>44</w:t>
            </w:r>
            <w:r w:rsidR="00B03EEB">
              <w:rPr>
                <w:noProof/>
                <w:webHidden/>
              </w:rPr>
              <w:fldChar w:fldCharType="end"/>
            </w:r>
          </w:hyperlink>
        </w:p>
        <w:p w14:paraId="4779DAF0" w14:textId="77777777" w:rsidR="00B03EEB" w:rsidRDefault="002A23F7">
          <w:pPr>
            <w:pStyle w:val="TOC1"/>
            <w:rPr>
              <w:rFonts w:asciiTheme="minorHAnsi" w:eastAsiaTheme="minorEastAsia" w:hAnsiTheme="minorHAnsi" w:cstheme="minorBidi"/>
              <w:b w:val="0"/>
              <w:lang w:val="en-US"/>
            </w:rPr>
          </w:pPr>
          <w:hyperlink w:anchor="_Toc450692727" w:history="1">
            <w:r w:rsidR="00B03EEB" w:rsidRPr="0045586A">
              <w:rPr>
                <w:rStyle w:val="Hyperlink"/>
              </w:rPr>
              <w:t>9.</w:t>
            </w:r>
            <w:r w:rsidR="00B03EEB">
              <w:rPr>
                <w:rFonts w:asciiTheme="minorHAnsi" w:eastAsiaTheme="minorEastAsia" w:hAnsiTheme="minorHAnsi" w:cstheme="minorBidi"/>
                <w:b w:val="0"/>
                <w:lang w:val="en-US"/>
              </w:rPr>
              <w:tab/>
            </w:r>
            <w:r w:rsidR="00B03EEB" w:rsidRPr="0045586A">
              <w:rPr>
                <w:rStyle w:val="Hyperlink"/>
              </w:rPr>
              <w:t>Impacts on Health</w:t>
            </w:r>
            <w:r w:rsidR="00B03EEB">
              <w:rPr>
                <w:webHidden/>
              </w:rPr>
              <w:tab/>
            </w:r>
            <w:r w:rsidR="00B03EEB">
              <w:rPr>
                <w:webHidden/>
              </w:rPr>
              <w:fldChar w:fldCharType="begin"/>
            </w:r>
            <w:r w:rsidR="00B03EEB">
              <w:rPr>
                <w:webHidden/>
              </w:rPr>
              <w:instrText xml:space="preserve"> PAGEREF _Toc450692727 \h </w:instrText>
            </w:r>
            <w:r w:rsidR="00B03EEB">
              <w:rPr>
                <w:webHidden/>
              </w:rPr>
            </w:r>
            <w:r w:rsidR="00B03EEB">
              <w:rPr>
                <w:webHidden/>
              </w:rPr>
              <w:fldChar w:fldCharType="separate"/>
            </w:r>
            <w:r w:rsidR="00B03EEB">
              <w:rPr>
                <w:webHidden/>
              </w:rPr>
              <w:t>44</w:t>
            </w:r>
            <w:r w:rsidR="00B03EEB">
              <w:rPr>
                <w:webHidden/>
              </w:rPr>
              <w:fldChar w:fldCharType="end"/>
            </w:r>
          </w:hyperlink>
        </w:p>
        <w:p w14:paraId="28D10547" w14:textId="77777777" w:rsidR="00B03EEB" w:rsidRDefault="002A23F7">
          <w:pPr>
            <w:pStyle w:val="TOC2"/>
            <w:rPr>
              <w:rFonts w:asciiTheme="minorHAnsi" w:eastAsiaTheme="minorEastAsia" w:hAnsiTheme="minorHAnsi" w:cstheme="minorBidi"/>
              <w:b w:val="0"/>
              <w:noProof/>
              <w:color w:val="auto"/>
              <w:lang w:val="en-US"/>
            </w:rPr>
          </w:pPr>
          <w:hyperlink w:anchor="_Toc450692728" w:history="1">
            <w:r w:rsidR="00B03EEB" w:rsidRPr="0045586A">
              <w:rPr>
                <w:rStyle w:val="Hyperlink"/>
                <w:noProof/>
              </w:rPr>
              <w:t>9.1  Self-Reported Health Status, Chronic Illness and Disability</w:t>
            </w:r>
            <w:r w:rsidR="00B03EEB">
              <w:rPr>
                <w:noProof/>
                <w:webHidden/>
              </w:rPr>
              <w:tab/>
            </w:r>
            <w:r w:rsidR="00B03EEB">
              <w:rPr>
                <w:noProof/>
                <w:webHidden/>
              </w:rPr>
              <w:fldChar w:fldCharType="begin"/>
            </w:r>
            <w:r w:rsidR="00B03EEB">
              <w:rPr>
                <w:noProof/>
                <w:webHidden/>
              </w:rPr>
              <w:instrText xml:space="preserve"> PAGEREF _Toc450692728 \h </w:instrText>
            </w:r>
            <w:r w:rsidR="00B03EEB">
              <w:rPr>
                <w:noProof/>
                <w:webHidden/>
              </w:rPr>
            </w:r>
            <w:r w:rsidR="00B03EEB">
              <w:rPr>
                <w:noProof/>
                <w:webHidden/>
              </w:rPr>
              <w:fldChar w:fldCharType="separate"/>
            </w:r>
            <w:r w:rsidR="00B03EEB">
              <w:rPr>
                <w:noProof/>
                <w:webHidden/>
              </w:rPr>
              <w:t>44</w:t>
            </w:r>
            <w:r w:rsidR="00B03EEB">
              <w:rPr>
                <w:noProof/>
                <w:webHidden/>
              </w:rPr>
              <w:fldChar w:fldCharType="end"/>
            </w:r>
          </w:hyperlink>
        </w:p>
        <w:p w14:paraId="75C43155" w14:textId="77777777" w:rsidR="00B03EEB" w:rsidRDefault="002A23F7">
          <w:pPr>
            <w:pStyle w:val="TOC2"/>
            <w:rPr>
              <w:rFonts w:asciiTheme="minorHAnsi" w:eastAsiaTheme="minorEastAsia" w:hAnsiTheme="minorHAnsi" w:cstheme="minorBidi"/>
              <w:b w:val="0"/>
              <w:noProof/>
              <w:color w:val="auto"/>
              <w:lang w:val="en-US"/>
            </w:rPr>
          </w:pPr>
          <w:hyperlink w:anchor="_Toc450692729" w:history="1">
            <w:r w:rsidR="00B03EEB" w:rsidRPr="0045586A">
              <w:rPr>
                <w:rStyle w:val="Hyperlink"/>
                <w:noProof/>
              </w:rPr>
              <w:t>9.2  Morbidity, Treatment-Seeking Behaviour and Health Expenditures</w:t>
            </w:r>
            <w:r w:rsidR="00B03EEB">
              <w:rPr>
                <w:noProof/>
                <w:webHidden/>
              </w:rPr>
              <w:tab/>
            </w:r>
            <w:r w:rsidR="00B03EEB">
              <w:rPr>
                <w:noProof/>
                <w:webHidden/>
              </w:rPr>
              <w:fldChar w:fldCharType="begin"/>
            </w:r>
            <w:r w:rsidR="00B03EEB">
              <w:rPr>
                <w:noProof/>
                <w:webHidden/>
              </w:rPr>
              <w:instrText xml:space="preserve"> PAGEREF _Toc450692729 \h </w:instrText>
            </w:r>
            <w:r w:rsidR="00B03EEB">
              <w:rPr>
                <w:noProof/>
                <w:webHidden/>
              </w:rPr>
            </w:r>
            <w:r w:rsidR="00B03EEB">
              <w:rPr>
                <w:noProof/>
                <w:webHidden/>
              </w:rPr>
              <w:fldChar w:fldCharType="separate"/>
            </w:r>
            <w:r w:rsidR="00B03EEB">
              <w:rPr>
                <w:noProof/>
                <w:webHidden/>
              </w:rPr>
              <w:t>45</w:t>
            </w:r>
            <w:r w:rsidR="00B03EEB">
              <w:rPr>
                <w:noProof/>
                <w:webHidden/>
              </w:rPr>
              <w:fldChar w:fldCharType="end"/>
            </w:r>
          </w:hyperlink>
        </w:p>
        <w:p w14:paraId="02A58118" w14:textId="77777777" w:rsidR="00B03EEB" w:rsidRDefault="002A23F7">
          <w:pPr>
            <w:pStyle w:val="TOC2"/>
            <w:rPr>
              <w:rFonts w:asciiTheme="minorHAnsi" w:eastAsiaTheme="minorEastAsia" w:hAnsiTheme="minorHAnsi" w:cstheme="minorBidi"/>
              <w:b w:val="0"/>
              <w:noProof/>
              <w:color w:val="auto"/>
              <w:lang w:val="en-US"/>
            </w:rPr>
          </w:pPr>
          <w:hyperlink w:anchor="_Toc450692730" w:history="1">
            <w:r w:rsidR="00B03EEB" w:rsidRPr="0045586A">
              <w:rPr>
                <w:rStyle w:val="Hyperlink"/>
                <w:noProof/>
              </w:rPr>
              <w:t>9.3 Household-Level Health Indicators</w:t>
            </w:r>
            <w:r w:rsidR="00B03EEB">
              <w:rPr>
                <w:noProof/>
                <w:webHidden/>
              </w:rPr>
              <w:tab/>
            </w:r>
            <w:r w:rsidR="00B03EEB">
              <w:rPr>
                <w:noProof/>
                <w:webHidden/>
              </w:rPr>
              <w:fldChar w:fldCharType="begin"/>
            </w:r>
            <w:r w:rsidR="00B03EEB">
              <w:rPr>
                <w:noProof/>
                <w:webHidden/>
              </w:rPr>
              <w:instrText xml:space="preserve"> PAGEREF _Toc450692730 \h </w:instrText>
            </w:r>
            <w:r w:rsidR="00B03EEB">
              <w:rPr>
                <w:noProof/>
                <w:webHidden/>
              </w:rPr>
            </w:r>
            <w:r w:rsidR="00B03EEB">
              <w:rPr>
                <w:noProof/>
                <w:webHidden/>
              </w:rPr>
              <w:fldChar w:fldCharType="separate"/>
            </w:r>
            <w:r w:rsidR="00B03EEB">
              <w:rPr>
                <w:noProof/>
                <w:webHidden/>
              </w:rPr>
              <w:t>48</w:t>
            </w:r>
            <w:r w:rsidR="00B03EEB">
              <w:rPr>
                <w:noProof/>
                <w:webHidden/>
              </w:rPr>
              <w:fldChar w:fldCharType="end"/>
            </w:r>
          </w:hyperlink>
        </w:p>
        <w:p w14:paraId="225628E6" w14:textId="77777777" w:rsidR="00B03EEB" w:rsidRDefault="002A23F7">
          <w:pPr>
            <w:pStyle w:val="TOC2"/>
            <w:rPr>
              <w:rFonts w:asciiTheme="minorHAnsi" w:eastAsiaTheme="minorEastAsia" w:hAnsiTheme="minorHAnsi" w:cstheme="minorBidi"/>
              <w:b w:val="0"/>
              <w:noProof/>
              <w:color w:val="auto"/>
              <w:lang w:val="en-US"/>
            </w:rPr>
          </w:pPr>
          <w:hyperlink w:anchor="_Toc450692731" w:history="1">
            <w:r w:rsidR="00B03EEB" w:rsidRPr="0045586A">
              <w:rPr>
                <w:rStyle w:val="Hyperlink"/>
                <w:noProof/>
              </w:rPr>
              <w:t>9.4  Summary</w:t>
            </w:r>
            <w:r w:rsidR="00B03EEB">
              <w:rPr>
                <w:noProof/>
                <w:webHidden/>
              </w:rPr>
              <w:tab/>
            </w:r>
            <w:r w:rsidR="00B03EEB">
              <w:rPr>
                <w:noProof/>
                <w:webHidden/>
              </w:rPr>
              <w:fldChar w:fldCharType="begin"/>
            </w:r>
            <w:r w:rsidR="00B03EEB">
              <w:rPr>
                <w:noProof/>
                <w:webHidden/>
              </w:rPr>
              <w:instrText xml:space="preserve"> PAGEREF _Toc450692731 \h </w:instrText>
            </w:r>
            <w:r w:rsidR="00B03EEB">
              <w:rPr>
                <w:noProof/>
                <w:webHidden/>
              </w:rPr>
            </w:r>
            <w:r w:rsidR="00B03EEB">
              <w:rPr>
                <w:noProof/>
                <w:webHidden/>
              </w:rPr>
              <w:fldChar w:fldCharType="separate"/>
            </w:r>
            <w:r w:rsidR="00B03EEB">
              <w:rPr>
                <w:noProof/>
                <w:webHidden/>
              </w:rPr>
              <w:t>49</w:t>
            </w:r>
            <w:r w:rsidR="00B03EEB">
              <w:rPr>
                <w:noProof/>
                <w:webHidden/>
              </w:rPr>
              <w:fldChar w:fldCharType="end"/>
            </w:r>
          </w:hyperlink>
        </w:p>
        <w:p w14:paraId="5E6BB55B" w14:textId="77777777" w:rsidR="00B03EEB" w:rsidRDefault="002A23F7">
          <w:pPr>
            <w:pStyle w:val="TOC1"/>
            <w:rPr>
              <w:rFonts w:asciiTheme="minorHAnsi" w:eastAsiaTheme="minorEastAsia" w:hAnsiTheme="minorHAnsi" w:cstheme="minorBidi"/>
              <w:b w:val="0"/>
              <w:lang w:val="en-US"/>
            </w:rPr>
          </w:pPr>
          <w:hyperlink w:anchor="_Toc450692732" w:history="1">
            <w:r w:rsidR="00B03EEB" w:rsidRPr="0045586A">
              <w:rPr>
                <w:rStyle w:val="Hyperlink"/>
              </w:rPr>
              <w:t>10.</w:t>
            </w:r>
            <w:r w:rsidR="00B03EEB">
              <w:rPr>
                <w:rFonts w:asciiTheme="minorHAnsi" w:eastAsiaTheme="minorEastAsia" w:hAnsiTheme="minorHAnsi" w:cstheme="minorBidi"/>
                <w:b w:val="0"/>
                <w:lang w:val="en-US"/>
              </w:rPr>
              <w:tab/>
            </w:r>
            <w:r w:rsidR="00B03EEB" w:rsidRPr="0045586A">
              <w:rPr>
                <w:rStyle w:val="Hyperlink"/>
              </w:rPr>
              <w:t>Impacts on Young Child Health</w:t>
            </w:r>
            <w:r w:rsidR="00B03EEB">
              <w:rPr>
                <w:webHidden/>
              </w:rPr>
              <w:tab/>
            </w:r>
            <w:r w:rsidR="00B03EEB">
              <w:rPr>
                <w:webHidden/>
              </w:rPr>
              <w:fldChar w:fldCharType="begin"/>
            </w:r>
            <w:r w:rsidR="00B03EEB">
              <w:rPr>
                <w:webHidden/>
              </w:rPr>
              <w:instrText xml:space="preserve"> PAGEREF _Toc450692732 \h </w:instrText>
            </w:r>
            <w:r w:rsidR="00B03EEB">
              <w:rPr>
                <w:webHidden/>
              </w:rPr>
            </w:r>
            <w:r w:rsidR="00B03EEB">
              <w:rPr>
                <w:webHidden/>
              </w:rPr>
              <w:fldChar w:fldCharType="separate"/>
            </w:r>
            <w:r w:rsidR="00B03EEB">
              <w:rPr>
                <w:webHidden/>
              </w:rPr>
              <w:t>49</w:t>
            </w:r>
            <w:r w:rsidR="00B03EEB">
              <w:rPr>
                <w:webHidden/>
              </w:rPr>
              <w:fldChar w:fldCharType="end"/>
            </w:r>
          </w:hyperlink>
        </w:p>
        <w:p w14:paraId="65193E92" w14:textId="77777777" w:rsidR="00B03EEB" w:rsidRDefault="002A23F7">
          <w:pPr>
            <w:pStyle w:val="TOC2"/>
            <w:rPr>
              <w:rFonts w:asciiTheme="minorHAnsi" w:eastAsiaTheme="minorEastAsia" w:hAnsiTheme="minorHAnsi" w:cstheme="minorBidi"/>
              <w:b w:val="0"/>
              <w:noProof/>
              <w:color w:val="auto"/>
              <w:lang w:val="en-US"/>
            </w:rPr>
          </w:pPr>
          <w:hyperlink w:anchor="_Toc450692733" w:history="1">
            <w:r w:rsidR="00B03EEB" w:rsidRPr="0045586A">
              <w:rPr>
                <w:rStyle w:val="Hyperlink"/>
                <w:noProof/>
              </w:rPr>
              <w:t>10.1  Anthropometry</w:t>
            </w:r>
            <w:r w:rsidR="00B03EEB">
              <w:rPr>
                <w:noProof/>
                <w:webHidden/>
              </w:rPr>
              <w:tab/>
            </w:r>
            <w:r w:rsidR="00B03EEB">
              <w:rPr>
                <w:noProof/>
                <w:webHidden/>
              </w:rPr>
              <w:fldChar w:fldCharType="begin"/>
            </w:r>
            <w:r w:rsidR="00B03EEB">
              <w:rPr>
                <w:noProof/>
                <w:webHidden/>
              </w:rPr>
              <w:instrText xml:space="preserve"> PAGEREF _Toc450692733 \h </w:instrText>
            </w:r>
            <w:r w:rsidR="00B03EEB">
              <w:rPr>
                <w:noProof/>
                <w:webHidden/>
              </w:rPr>
            </w:r>
            <w:r w:rsidR="00B03EEB">
              <w:rPr>
                <w:noProof/>
                <w:webHidden/>
              </w:rPr>
              <w:fldChar w:fldCharType="separate"/>
            </w:r>
            <w:r w:rsidR="00B03EEB">
              <w:rPr>
                <w:noProof/>
                <w:webHidden/>
              </w:rPr>
              <w:t>49</w:t>
            </w:r>
            <w:r w:rsidR="00B03EEB">
              <w:rPr>
                <w:noProof/>
                <w:webHidden/>
              </w:rPr>
              <w:fldChar w:fldCharType="end"/>
            </w:r>
          </w:hyperlink>
        </w:p>
        <w:p w14:paraId="14825111" w14:textId="77777777" w:rsidR="00B03EEB" w:rsidRDefault="002A23F7">
          <w:pPr>
            <w:pStyle w:val="TOC2"/>
            <w:rPr>
              <w:rFonts w:asciiTheme="minorHAnsi" w:eastAsiaTheme="minorEastAsia" w:hAnsiTheme="minorHAnsi" w:cstheme="minorBidi"/>
              <w:b w:val="0"/>
              <w:noProof/>
              <w:color w:val="auto"/>
              <w:lang w:val="en-US"/>
            </w:rPr>
          </w:pPr>
          <w:hyperlink w:anchor="_Toc450692734" w:history="1">
            <w:r w:rsidR="00B03EEB" w:rsidRPr="0045586A">
              <w:rPr>
                <w:rStyle w:val="Hyperlink"/>
                <w:noProof/>
              </w:rPr>
              <w:t>10.2  Feeding Practices</w:t>
            </w:r>
            <w:r w:rsidR="00B03EEB">
              <w:rPr>
                <w:noProof/>
                <w:webHidden/>
              </w:rPr>
              <w:tab/>
            </w:r>
            <w:r w:rsidR="00B03EEB">
              <w:rPr>
                <w:noProof/>
                <w:webHidden/>
              </w:rPr>
              <w:fldChar w:fldCharType="begin"/>
            </w:r>
            <w:r w:rsidR="00B03EEB">
              <w:rPr>
                <w:noProof/>
                <w:webHidden/>
              </w:rPr>
              <w:instrText xml:space="preserve"> PAGEREF _Toc450692734 \h </w:instrText>
            </w:r>
            <w:r w:rsidR="00B03EEB">
              <w:rPr>
                <w:noProof/>
                <w:webHidden/>
              </w:rPr>
            </w:r>
            <w:r w:rsidR="00B03EEB">
              <w:rPr>
                <w:noProof/>
                <w:webHidden/>
              </w:rPr>
              <w:fldChar w:fldCharType="separate"/>
            </w:r>
            <w:r w:rsidR="00B03EEB">
              <w:rPr>
                <w:noProof/>
                <w:webHidden/>
              </w:rPr>
              <w:t>50</w:t>
            </w:r>
            <w:r w:rsidR="00B03EEB">
              <w:rPr>
                <w:noProof/>
                <w:webHidden/>
              </w:rPr>
              <w:fldChar w:fldCharType="end"/>
            </w:r>
          </w:hyperlink>
        </w:p>
        <w:p w14:paraId="666CAD79" w14:textId="77777777" w:rsidR="00B03EEB" w:rsidRDefault="002A23F7">
          <w:pPr>
            <w:pStyle w:val="TOC2"/>
            <w:rPr>
              <w:rFonts w:asciiTheme="minorHAnsi" w:eastAsiaTheme="minorEastAsia" w:hAnsiTheme="minorHAnsi" w:cstheme="minorBidi"/>
              <w:b w:val="0"/>
              <w:noProof/>
              <w:color w:val="auto"/>
              <w:lang w:val="en-US"/>
            </w:rPr>
          </w:pPr>
          <w:hyperlink w:anchor="_Toc450692735" w:history="1">
            <w:r w:rsidR="00B03EEB" w:rsidRPr="0045586A">
              <w:rPr>
                <w:rStyle w:val="Hyperlink"/>
                <w:noProof/>
              </w:rPr>
              <w:t>10.3  Morbidity and Use of Curative Care</w:t>
            </w:r>
            <w:r w:rsidR="00B03EEB">
              <w:rPr>
                <w:noProof/>
                <w:webHidden/>
              </w:rPr>
              <w:tab/>
            </w:r>
            <w:r w:rsidR="00B03EEB">
              <w:rPr>
                <w:noProof/>
                <w:webHidden/>
              </w:rPr>
              <w:fldChar w:fldCharType="begin"/>
            </w:r>
            <w:r w:rsidR="00B03EEB">
              <w:rPr>
                <w:noProof/>
                <w:webHidden/>
              </w:rPr>
              <w:instrText xml:space="preserve"> PAGEREF _Toc450692735 \h </w:instrText>
            </w:r>
            <w:r w:rsidR="00B03EEB">
              <w:rPr>
                <w:noProof/>
                <w:webHidden/>
              </w:rPr>
            </w:r>
            <w:r w:rsidR="00B03EEB">
              <w:rPr>
                <w:noProof/>
                <w:webHidden/>
              </w:rPr>
              <w:fldChar w:fldCharType="separate"/>
            </w:r>
            <w:r w:rsidR="00B03EEB">
              <w:rPr>
                <w:noProof/>
                <w:webHidden/>
              </w:rPr>
              <w:t>51</w:t>
            </w:r>
            <w:r w:rsidR="00B03EEB">
              <w:rPr>
                <w:noProof/>
                <w:webHidden/>
              </w:rPr>
              <w:fldChar w:fldCharType="end"/>
            </w:r>
          </w:hyperlink>
        </w:p>
        <w:p w14:paraId="7247F2EA" w14:textId="77777777" w:rsidR="00B03EEB" w:rsidRDefault="002A23F7">
          <w:pPr>
            <w:pStyle w:val="TOC2"/>
            <w:rPr>
              <w:rFonts w:asciiTheme="minorHAnsi" w:eastAsiaTheme="minorEastAsia" w:hAnsiTheme="minorHAnsi" w:cstheme="minorBidi"/>
              <w:b w:val="0"/>
              <w:noProof/>
              <w:color w:val="auto"/>
              <w:lang w:val="en-US"/>
            </w:rPr>
          </w:pPr>
          <w:hyperlink w:anchor="_Toc450692736" w:history="1">
            <w:r w:rsidR="00B03EEB" w:rsidRPr="0045586A">
              <w:rPr>
                <w:rStyle w:val="Hyperlink"/>
                <w:noProof/>
              </w:rPr>
              <w:t>10.4  Preventive Health Care Practices</w:t>
            </w:r>
            <w:r w:rsidR="00B03EEB">
              <w:rPr>
                <w:noProof/>
                <w:webHidden/>
              </w:rPr>
              <w:tab/>
            </w:r>
            <w:r w:rsidR="00B03EEB">
              <w:rPr>
                <w:noProof/>
                <w:webHidden/>
              </w:rPr>
              <w:fldChar w:fldCharType="begin"/>
            </w:r>
            <w:r w:rsidR="00B03EEB">
              <w:rPr>
                <w:noProof/>
                <w:webHidden/>
              </w:rPr>
              <w:instrText xml:space="preserve"> PAGEREF _Toc450692736 \h </w:instrText>
            </w:r>
            <w:r w:rsidR="00B03EEB">
              <w:rPr>
                <w:noProof/>
                <w:webHidden/>
              </w:rPr>
            </w:r>
            <w:r w:rsidR="00B03EEB">
              <w:rPr>
                <w:noProof/>
                <w:webHidden/>
              </w:rPr>
              <w:fldChar w:fldCharType="separate"/>
            </w:r>
            <w:r w:rsidR="00B03EEB">
              <w:rPr>
                <w:noProof/>
                <w:webHidden/>
              </w:rPr>
              <w:t>52</w:t>
            </w:r>
            <w:r w:rsidR="00B03EEB">
              <w:rPr>
                <w:noProof/>
                <w:webHidden/>
              </w:rPr>
              <w:fldChar w:fldCharType="end"/>
            </w:r>
          </w:hyperlink>
        </w:p>
        <w:p w14:paraId="4D3EF3CB" w14:textId="77777777" w:rsidR="00B03EEB" w:rsidRDefault="002A23F7">
          <w:pPr>
            <w:pStyle w:val="TOC2"/>
            <w:rPr>
              <w:rFonts w:asciiTheme="minorHAnsi" w:eastAsiaTheme="minorEastAsia" w:hAnsiTheme="minorHAnsi" w:cstheme="minorBidi"/>
              <w:b w:val="0"/>
              <w:noProof/>
              <w:color w:val="auto"/>
              <w:lang w:val="en-US"/>
            </w:rPr>
          </w:pPr>
          <w:hyperlink w:anchor="_Toc450692737" w:history="1">
            <w:r w:rsidR="00B03EEB" w:rsidRPr="0045586A">
              <w:rPr>
                <w:rStyle w:val="Hyperlink"/>
                <w:noProof/>
              </w:rPr>
              <w:t>10.5  Delivery Location and Assistance</w:t>
            </w:r>
            <w:r w:rsidR="00B03EEB">
              <w:rPr>
                <w:noProof/>
                <w:webHidden/>
              </w:rPr>
              <w:tab/>
            </w:r>
            <w:r w:rsidR="00B03EEB">
              <w:rPr>
                <w:noProof/>
                <w:webHidden/>
              </w:rPr>
              <w:fldChar w:fldCharType="begin"/>
            </w:r>
            <w:r w:rsidR="00B03EEB">
              <w:rPr>
                <w:noProof/>
                <w:webHidden/>
              </w:rPr>
              <w:instrText xml:space="preserve"> PAGEREF _Toc450692737 \h </w:instrText>
            </w:r>
            <w:r w:rsidR="00B03EEB">
              <w:rPr>
                <w:noProof/>
                <w:webHidden/>
              </w:rPr>
            </w:r>
            <w:r w:rsidR="00B03EEB">
              <w:rPr>
                <w:noProof/>
                <w:webHidden/>
              </w:rPr>
              <w:fldChar w:fldCharType="separate"/>
            </w:r>
            <w:r w:rsidR="00B03EEB">
              <w:rPr>
                <w:noProof/>
                <w:webHidden/>
              </w:rPr>
              <w:t>53</w:t>
            </w:r>
            <w:r w:rsidR="00B03EEB">
              <w:rPr>
                <w:noProof/>
                <w:webHidden/>
              </w:rPr>
              <w:fldChar w:fldCharType="end"/>
            </w:r>
          </w:hyperlink>
        </w:p>
        <w:p w14:paraId="031B8519" w14:textId="77777777" w:rsidR="00B03EEB" w:rsidRDefault="002A23F7">
          <w:pPr>
            <w:pStyle w:val="TOC2"/>
            <w:rPr>
              <w:rFonts w:asciiTheme="minorHAnsi" w:eastAsiaTheme="minorEastAsia" w:hAnsiTheme="minorHAnsi" w:cstheme="minorBidi"/>
              <w:b w:val="0"/>
              <w:noProof/>
              <w:color w:val="auto"/>
              <w:lang w:val="en-US"/>
            </w:rPr>
          </w:pPr>
          <w:hyperlink w:anchor="_Toc450692738" w:history="1">
            <w:r w:rsidR="00B03EEB" w:rsidRPr="0045586A">
              <w:rPr>
                <w:rStyle w:val="Hyperlink"/>
                <w:noProof/>
              </w:rPr>
              <w:t>10.6  Summary</w:t>
            </w:r>
            <w:r w:rsidR="00B03EEB">
              <w:rPr>
                <w:noProof/>
                <w:webHidden/>
              </w:rPr>
              <w:tab/>
            </w:r>
            <w:r w:rsidR="00B03EEB">
              <w:rPr>
                <w:noProof/>
                <w:webHidden/>
              </w:rPr>
              <w:fldChar w:fldCharType="begin"/>
            </w:r>
            <w:r w:rsidR="00B03EEB">
              <w:rPr>
                <w:noProof/>
                <w:webHidden/>
              </w:rPr>
              <w:instrText xml:space="preserve"> PAGEREF _Toc450692738 \h </w:instrText>
            </w:r>
            <w:r w:rsidR="00B03EEB">
              <w:rPr>
                <w:noProof/>
                <w:webHidden/>
              </w:rPr>
            </w:r>
            <w:r w:rsidR="00B03EEB">
              <w:rPr>
                <w:noProof/>
                <w:webHidden/>
              </w:rPr>
              <w:fldChar w:fldCharType="separate"/>
            </w:r>
            <w:r w:rsidR="00B03EEB">
              <w:rPr>
                <w:noProof/>
                <w:webHidden/>
              </w:rPr>
              <w:t>53</w:t>
            </w:r>
            <w:r w:rsidR="00B03EEB">
              <w:rPr>
                <w:noProof/>
                <w:webHidden/>
              </w:rPr>
              <w:fldChar w:fldCharType="end"/>
            </w:r>
          </w:hyperlink>
        </w:p>
        <w:p w14:paraId="51CDB519" w14:textId="77777777" w:rsidR="00B03EEB" w:rsidRDefault="002A23F7">
          <w:pPr>
            <w:pStyle w:val="TOC1"/>
            <w:rPr>
              <w:rFonts w:asciiTheme="minorHAnsi" w:eastAsiaTheme="minorEastAsia" w:hAnsiTheme="minorHAnsi" w:cstheme="minorBidi"/>
              <w:b w:val="0"/>
              <w:lang w:val="en-US"/>
            </w:rPr>
          </w:pPr>
          <w:hyperlink w:anchor="_Toc450692739" w:history="1">
            <w:r w:rsidR="00B03EEB" w:rsidRPr="0045586A">
              <w:rPr>
                <w:rStyle w:val="Hyperlink"/>
              </w:rPr>
              <w:t>11.</w:t>
            </w:r>
            <w:r w:rsidR="00B03EEB">
              <w:rPr>
                <w:rFonts w:asciiTheme="minorHAnsi" w:eastAsiaTheme="minorEastAsia" w:hAnsiTheme="minorHAnsi" w:cstheme="minorBidi"/>
                <w:b w:val="0"/>
                <w:lang w:val="en-US"/>
              </w:rPr>
              <w:tab/>
            </w:r>
            <w:r w:rsidR="00B03EEB" w:rsidRPr="0045586A">
              <w:rPr>
                <w:rStyle w:val="Hyperlink"/>
              </w:rPr>
              <w:t>Impacts on Education and Child Work</w:t>
            </w:r>
            <w:r w:rsidR="00B03EEB">
              <w:rPr>
                <w:webHidden/>
              </w:rPr>
              <w:tab/>
            </w:r>
            <w:r w:rsidR="00B03EEB">
              <w:rPr>
                <w:webHidden/>
              </w:rPr>
              <w:fldChar w:fldCharType="begin"/>
            </w:r>
            <w:r w:rsidR="00B03EEB">
              <w:rPr>
                <w:webHidden/>
              </w:rPr>
              <w:instrText xml:space="preserve"> PAGEREF _Toc450692739 \h </w:instrText>
            </w:r>
            <w:r w:rsidR="00B03EEB">
              <w:rPr>
                <w:webHidden/>
              </w:rPr>
            </w:r>
            <w:r w:rsidR="00B03EEB">
              <w:rPr>
                <w:webHidden/>
              </w:rPr>
              <w:fldChar w:fldCharType="separate"/>
            </w:r>
            <w:r w:rsidR="00B03EEB">
              <w:rPr>
                <w:webHidden/>
              </w:rPr>
              <w:t>53</w:t>
            </w:r>
            <w:r w:rsidR="00B03EEB">
              <w:rPr>
                <w:webHidden/>
              </w:rPr>
              <w:fldChar w:fldCharType="end"/>
            </w:r>
          </w:hyperlink>
        </w:p>
        <w:p w14:paraId="5BA94F95" w14:textId="77777777" w:rsidR="00B03EEB" w:rsidRDefault="002A23F7">
          <w:pPr>
            <w:pStyle w:val="TOC2"/>
            <w:rPr>
              <w:rFonts w:asciiTheme="minorHAnsi" w:eastAsiaTheme="minorEastAsia" w:hAnsiTheme="minorHAnsi" w:cstheme="minorBidi"/>
              <w:b w:val="0"/>
              <w:noProof/>
              <w:color w:val="auto"/>
              <w:lang w:val="en-US"/>
            </w:rPr>
          </w:pPr>
          <w:hyperlink w:anchor="_Toc450692740" w:history="1">
            <w:r w:rsidR="00B03EEB" w:rsidRPr="0045586A">
              <w:rPr>
                <w:rStyle w:val="Hyperlink"/>
                <w:noProof/>
              </w:rPr>
              <w:t>11.1 Education</w:t>
            </w:r>
            <w:r w:rsidR="00B03EEB">
              <w:rPr>
                <w:noProof/>
                <w:webHidden/>
              </w:rPr>
              <w:tab/>
            </w:r>
            <w:r w:rsidR="00B03EEB">
              <w:rPr>
                <w:noProof/>
                <w:webHidden/>
              </w:rPr>
              <w:fldChar w:fldCharType="begin"/>
            </w:r>
            <w:r w:rsidR="00B03EEB">
              <w:rPr>
                <w:noProof/>
                <w:webHidden/>
              </w:rPr>
              <w:instrText xml:space="preserve"> PAGEREF _Toc450692740 \h </w:instrText>
            </w:r>
            <w:r w:rsidR="00B03EEB">
              <w:rPr>
                <w:noProof/>
                <w:webHidden/>
              </w:rPr>
            </w:r>
            <w:r w:rsidR="00B03EEB">
              <w:rPr>
                <w:noProof/>
                <w:webHidden/>
              </w:rPr>
              <w:fldChar w:fldCharType="separate"/>
            </w:r>
            <w:r w:rsidR="00B03EEB">
              <w:rPr>
                <w:noProof/>
                <w:webHidden/>
              </w:rPr>
              <w:t>53</w:t>
            </w:r>
            <w:r w:rsidR="00B03EEB">
              <w:rPr>
                <w:noProof/>
                <w:webHidden/>
              </w:rPr>
              <w:fldChar w:fldCharType="end"/>
            </w:r>
          </w:hyperlink>
        </w:p>
        <w:p w14:paraId="095EED43" w14:textId="77777777" w:rsidR="00B03EEB" w:rsidRDefault="002A23F7">
          <w:pPr>
            <w:pStyle w:val="TOC2"/>
            <w:rPr>
              <w:rFonts w:asciiTheme="minorHAnsi" w:eastAsiaTheme="minorEastAsia" w:hAnsiTheme="minorHAnsi" w:cstheme="minorBidi"/>
              <w:b w:val="0"/>
              <w:noProof/>
              <w:color w:val="auto"/>
              <w:lang w:val="en-US"/>
            </w:rPr>
          </w:pPr>
          <w:hyperlink w:anchor="_Toc450692741" w:history="1">
            <w:r w:rsidR="00B03EEB" w:rsidRPr="0045586A">
              <w:rPr>
                <w:rStyle w:val="Hyperlink"/>
                <w:noProof/>
              </w:rPr>
              <w:t>11.2 Time use and child work</w:t>
            </w:r>
            <w:r w:rsidR="00B03EEB">
              <w:rPr>
                <w:noProof/>
                <w:webHidden/>
              </w:rPr>
              <w:tab/>
            </w:r>
            <w:r w:rsidR="00B03EEB">
              <w:rPr>
                <w:noProof/>
                <w:webHidden/>
              </w:rPr>
              <w:fldChar w:fldCharType="begin"/>
            </w:r>
            <w:r w:rsidR="00B03EEB">
              <w:rPr>
                <w:noProof/>
                <w:webHidden/>
              </w:rPr>
              <w:instrText xml:space="preserve"> PAGEREF _Toc450692741 \h </w:instrText>
            </w:r>
            <w:r w:rsidR="00B03EEB">
              <w:rPr>
                <w:noProof/>
                <w:webHidden/>
              </w:rPr>
            </w:r>
            <w:r w:rsidR="00B03EEB">
              <w:rPr>
                <w:noProof/>
                <w:webHidden/>
              </w:rPr>
              <w:fldChar w:fldCharType="separate"/>
            </w:r>
            <w:r w:rsidR="00B03EEB">
              <w:rPr>
                <w:noProof/>
                <w:webHidden/>
              </w:rPr>
              <w:t>62</w:t>
            </w:r>
            <w:r w:rsidR="00B03EEB">
              <w:rPr>
                <w:noProof/>
                <w:webHidden/>
              </w:rPr>
              <w:fldChar w:fldCharType="end"/>
            </w:r>
          </w:hyperlink>
        </w:p>
        <w:p w14:paraId="19C0C68F" w14:textId="77777777" w:rsidR="00B03EEB" w:rsidRDefault="002A23F7">
          <w:pPr>
            <w:pStyle w:val="TOC1"/>
            <w:rPr>
              <w:rFonts w:asciiTheme="minorHAnsi" w:eastAsiaTheme="minorEastAsia" w:hAnsiTheme="minorHAnsi" w:cstheme="minorBidi"/>
              <w:b w:val="0"/>
              <w:lang w:val="en-US"/>
            </w:rPr>
          </w:pPr>
          <w:hyperlink w:anchor="_Toc450692742" w:history="1">
            <w:r w:rsidR="00B03EEB" w:rsidRPr="0045586A">
              <w:rPr>
                <w:rStyle w:val="Hyperlink"/>
                <w:rFonts w:eastAsia="Times New Roman"/>
              </w:rPr>
              <w:t>11.3 Child labour</w:t>
            </w:r>
            <w:r w:rsidR="00B03EEB">
              <w:rPr>
                <w:webHidden/>
              </w:rPr>
              <w:tab/>
            </w:r>
            <w:r w:rsidR="00B03EEB">
              <w:rPr>
                <w:webHidden/>
              </w:rPr>
              <w:fldChar w:fldCharType="begin"/>
            </w:r>
            <w:r w:rsidR="00B03EEB">
              <w:rPr>
                <w:webHidden/>
              </w:rPr>
              <w:instrText xml:space="preserve"> PAGEREF _Toc450692742 \h </w:instrText>
            </w:r>
            <w:r w:rsidR="00B03EEB">
              <w:rPr>
                <w:webHidden/>
              </w:rPr>
            </w:r>
            <w:r w:rsidR="00B03EEB">
              <w:rPr>
                <w:webHidden/>
              </w:rPr>
              <w:fldChar w:fldCharType="separate"/>
            </w:r>
            <w:r w:rsidR="00B03EEB">
              <w:rPr>
                <w:webHidden/>
              </w:rPr>
              <w:t>67</w:t>
            </w:r>
            <w:r w:rsidR="00B03EEB">
              <w:rPr>
                <w:webHidden/>
              </w:rPr>
              <w:fldChar w:fldCharType="end"/>
            </w:r>
          </w:hyperlink>
        </w:p>
        <w:p w14:paraId="138E1DAA" w14:textId="77777777" w:rsidR="00B03EEB" w:rsidRDefault="002A23F7">
          <w:pPr>
            <w:pStyle w:val="TOC2"/>
            <w:rPr>
              <w:rFonts w:asciiTheme="minorHAnsi" w:eastAsiaTheme="minorEastAsia" w:hAnsiTheme="minorHAnsi" w:cstheme="minorBidi"/>
              <w:b w:val="0"/>
              <w:noProof/>
              <w:color w:val="auto"/>
              <w:lang w:val="en-US"/>
            </w:rPr>
          </w:pPr>
          <w:hyperlink w:anchor="_Toc450692743" w:history="1">
            <w:r w:rsidR="00B03EEB" w:rsidRPr="0045586A">
              <w:rPr>
                <w:rStyle w:val="Hyperlink"/>
                <w:noProof/>
              </w:rPr>
              <w:t>11.4 Summary</w:t>
            </w:r>
            <w:r w:rsidR="00B03EEB">
              <w:rPr>
                <w:noProof/>
                <w:webHidden/>
              </w:rPr>
              <w:tab/>
            </w:r>
            <w:r w:rsidR="00B03EEB">
              <w:rPr>
                <w:noProof/>
                <w:webHidden/>
              </w:rPr>
              <w:fldChar w:fldCharType="begin"/>
            </w:r>
            <w:r w:rsidR="00B03EEB">
              <w:rPr>
                <w:noProof/>
                <w:webHidden/>
              </w:rPr>
              <w:instrText xml:space="preserve"> PAGEREF _Toc450692743 \h </w:instrText>
            </w:r>
            <w:r w:rsidR="00B03EEB">
              <w:rPr>
                <w:noProof/>
                <w:webHidden/>
              </w:rPr>
            </w:r>
            <w:r w:rsidR="00B03EEB">
              <w:rPr>
                <w:noProof/>
                <w:webHidden/>
              </w:rPr>
              <w:fldChar w:fldCharType="separate"/>
            </w:r>
            <w:r w:rsidR="00B03EEB">
              <w:rPr>
                <w:noProof/>
                <w:webHidden/>
              </w:rPr>
              <w:t>70</w:t>
            </w:r>
            <w:r w:rsidR="00B03EEB">
              <w:rPr>
                <w:noProof/>
                <w:webHidden/>
              </w:rPr>
              <w:fldChar w:fldCharType="end"/>
            </w:r>
          </w:hyperlink>
        </w:p>
        <w:p w14:paraId="4E14C1B2" w14:textId="77777777" w:rsidR="00B03EEB" w:rsidRDefault="002A23F7">
          <w:pPr>
            <w:pStyle w:val="TOC1"/>
            <w:rPr>
              <w:rFonts w:asciiTheme="minorHAnsi" w:eastAsiaTheme="minorEastAsia" w:hAnsiTheme="minorHAnsi" w:cstheme="minorBidi"/>
              <w:b w:val="0"/>
              <w:lang w:val="en-US"/>
            </w:rPr>
          </w:pPr>
          <w:hyperlink w:anchor="_Toc450692744" w:history="1">
            <w:r w:rsidR="00B03EEB" w:rsidRPr="0045586A">
              <w:rPr>
                <w:rStyle w:val="Hyperlink"/>
              </w:rPr>
              <w:t>12.</w:t>
            </w:r>
            <w:r w:rsidR="00B03EEB">
              <w:rPr>
                <w:rFonts w:asciiTheme="minorHAnsi" w:eastAsiaTheme="minorEastAsia" w:hAnsiTheme="minorHAnsi" w:cstheme="minorBidi"/>
                <w:b w:val="0"/>
                <w:lang w:val="en-US"/>
              </w:rPr>
              <w:tab/>
            </w:r>
            <w:r w:rsidR="00B03EEB" w:rsidRPr="0045586A">
              <w:rPr>
                <w:rStyle w:val="Hyperlink"/>
              </w:rPr>
              <w:t>Transitions to Adulthood among Youth</w:t>
            </w:r>
            <w:r w:rsidR="00B03EEB">
              <w:rPr>
                <w:webHidden/>
              </w:rPr>
              <w:tab/>
            </w:r>
            <w:r w:rsidR="00B03EEB">
              <w:rPr>
                <w:webHidden/>
              </w:rPr>
              <w:fldChar w:fldCharType="begin"/>
            </w:r>
            <w:r w:rsidR="00B03EEB">
              <w:rPr>
                <w:webHidden/>
              </w:rPr>
              <w:instrText xml:space="preserve"> PAGEREF _Toc450692744 \h </w:instrText>
            </w:r>
            <w:r w:rsidR="00B03EEB">
              <w:rPr>
                <w:webHidden/>
              </w:rPr>
            </w:r>
            <w:r w:rsidR="00B03EEB">
              <w:rPr>
                <w:webHidden/>
              </w:rPr>
              <w:fldChar w:fldCharType="separate"/>
            </w:r>
            <w:r w:rsidR="00B03EEB">
              <w:rPr>
                <w:webHidden/>
              </w:rPr>
              <w:t>71</w:t>
            </w:r>
            <w:r w:rsidR="00B03EEB">
              <w:rPr>
                <w:webHidden/>
              </w:rPr>
              <w:fldChar w:fldCharType="end"/>
            </w:r>
          </w:hyperlink>
        </w:p>
        <w:p w14:paraId="0D57B9AF" w14:textId="77777777" w:rsidR="00B03EEB" w:rsidRDefault="002A23F7">
          <w:pPr>
            <w:pStyle w:val="TOC2"/>
            <w:rPr>
              <w:rFonts w:asciiTheme="minorHAnsi" w:eastAsiaTheme="minorEastAsia" w:hAnsiTheme="minorHAnsi" w:cstheme="minorBidi"/>
              <w:b w:val="0"/>
              <w:noProof/>
              <w:color w:val="auto"/>
              <w:lang w:val="en-US"/>
            </w:rPr>
          </w:pPr>
          <w:hyperlink w:anchor="_Toc450692745" w:history="1">
            <w:r w:rsidR="00B03EEB" w:rsidRPr="0045586A">
              <w:rPr>
                <w:rStyle w:val="Hyperlink"/>
                <w:noProof/>
              </w:rPr>
              <w:t>12.1 Sexual Debut, Pregnancy and Marriage</w:t>
            </w:r>
            <w:r w:rsidR="00B03EEB">
              <w:rPr>
                <w:noProof/>
                <w:webHidden/>
              </w:rPr>
              <w:tab/>
            </w:r>
            <w:r w:rsidR="00B03EEB">
              <w:rPr>
                <w:noProof/>
                <w:webHidden/>
              </w:rPr>
              <w:fldChar w:fldCharType="begin"/>
            </w:r>
            <w:r w:rsidR="00B03EEB">
              <w:rPr>
                <w:noProof/>
                <w:webHidden/>
              </w:rPr>
              <w:instrText xml:space="preserve"> PAGEREF _Toc450692745 \h </w:instrText>
            </w:r>
            <w:r w:rsidR="00B03EEB">
              <w:rPr>
                <w:noProof/>
                <w:webHidden/>
              </w:rPr>
            </w:r>
            <w:r w:rsidR="00B03EEB">
              <w:rPr>
                <w:noProof/>
                <w:webHidden/>
              </w:rPr>
              <w:fldChar w:fldCharType="separate"/>
            </w:r>
            <w:r w:rsidR="00B03EEB">
              <w:rPr>
                <w:noProof/>
                <w:webHidden/>
              </w:rPr>
              <w:t>72</w:t>
            </w:r>
            <w:r w:rsidR="00B03EEB">
              <w:rPr>
                <w:noProof/>
                <w:webHidden/>
              </w:rPr>
              <w:fldChar w:fldCharType="end"/>
            </w:r>
          </w:hyperlink>
        </w:p>
        <w:p w14:paraId="797B3740" w14:textId="77777777" w:rsidR="00B03EEB" w:rsidRDefault="002A23F7">
          <w:pPr>
            <w:pStyle w:val="TOC2"/>
            <w:rPr>
              <w:rFonts w:asciiTheme="minorHAnsi" w:eastAsiaTheme="minorEastAsia" w:hAnsiTheme="minorHAnsi" w:cstheme="minorBidi"/>
              <w:b w:val="0"/>
              <w:noProof/>
              <w:color w:val="auto"/>
              <w:lang w:val="en-US"/>
            </w:rPr>
          </w:pPr>
          <w:hyperlink w:anchor="_Toc450692746" w:history="1">
            <w:r w:rsidR="00B03EEB" w:rsidRPr="0045586A">
              <w:rPr>
                <w:rStyle w:val="Hyperlink"/>
                <w:noProof/>
              </w:rPr>
              <w:t>12.2 Risky Sexual Behaviours</w:t>
            </w:r>
            <w:r w:rsidR="00B03EEB">
              <w:rPr>
                <w:noProof/>
                <w:webHidden/>
              </w:rPr>
              <w:tab/>
            </w:r>
            <w:r w:rsidR="00B03EEB">
              <w:rPr>
                <w:noProof/>
                <w:webHidden/>
              </w:rPr>
              <w:fldChar w:fldCharType="begin"/>
            </w:r>
            <w:r w:rsidR="00B03EEB">
              <w:rPr>
                <w:noProof/>
                <w:webHidden/>
              </w:rPr>
              <w:instrText xml:space="preserve"> PAGEREF _Toc450692746 \h </w:instrText>
            </w:r>
            <w:r w:rsidR="00B03EEB">
              <w:rPr>
                <w:noProof/>
                <w:webHidden/>
              </w:rPr>
            </w:r>
            <w:r w:rsidR="00B03EEB">
              <w:rPr>
                <w:noProof/>
                <w:webHidden/>
              </w:rPr>
              <w:fldChar w:fldCharType="separate"/>
            </w:r>
            <w:r w:rsidR="00B03EEB">
              <w:rPr>
                <w:noProof/>
                <w:webHidden/>
              </w:rPr>
              <w:t>74</w:t>
            </w:r>
            <w:r w:rsidR="00B03EEB">
              <w:rPr>
                <w:noProof/>
                <w:webHidden/>
              </w:rPr>
              <w:fldChar w:fldCharType="end"/>
            </w:r>
          </w:hyperlink>
        </w:p>
        <w:p w14:paraId="070399CD" w14:textId="77777777" w:rsidR="00B03EEB" w:rsidRDefault="002A23F7">
          <w:pPr>
            <w:pStyle w:val="TOC2"/>
            <w:rPr>
              <w:rFonts w:asciiTheme="minorHAnsi" w:eastAsiaTheme="minorEastAsia" w:hAnsiTheme="minorHAnsi" w:cstheme="minorBidi"/>
              <w:b w:val="0"/>
              <w:noProof/>
              <w:color w:val="auto"/>
              <w:lang w:val="en-US"/>
            </w:rPr>
          </w:pPr>
          <w:hyperlink w:anchor="_Toc450692747" w:history="1">
            <w:r w:rsidR="00B03EEB" w:rsidRPr="0045586A">
              <w:rPr>
                <w:rStyle w:val="Hyperlink"/>
                <w:noProof/>
              </w:rPr>
              <w:t>12.3 Mental Health and Aspirations</w:t>
            </w:r>
            <w:r w:rsidR="00B03EEB">
              <w:rPr>
                <w:noProof/>
                <w:webHidden/>
              </w:rPr>
              <w:tab/>
            </w:r>
            <w:r w:rsidR="00B03EEB">
              <w:rPr>
                <w:noProof/>
                <w:webHidden/>
              </w:rPr>
              <w:fldChar w:fldCharType="begin"/>
            </w:r>
            <w:r w:rsidR="00B03EEB">
              <w:rPr>
                <w:noProof/>
                <w:webHidden/>
              </w:rPr>
              <w:instrText xml:space="preserve"> PAGEREF _Toc450692747 \h </w:instrText>
            </w:r>
            <w:r w:rsidR="00B03EEB">
              <w:rPr>
                <w:noProof/>
                <w:webHidden/>
              </w:rPr>
            </w:r>
            <w:r w:rsidR="00B03EEB">
              <w:rPr>
                <w:noProof/>
                <w:webHidden/>
              </w:rPr>
              <w:fldChar w:fldCharType="separate"/>
            </w:r>
            <w:r w:rsidR="00B03EEB">
              <w:rPr>
                <w:noProof/>
                <w:webHidden/>
              </w:rPr>
              <w:t>80</w:t>
            </w:r>
            <w:r w:rsidR="00B03EEB">
              <w:rPr>
                <w:noProof/>
                <w:webHidden/>
              </w:rPr>
              <w:fldChar w:fldCharType="end"/>
            </w:r>
          </w:hyperlink>
        </w:p>
        <w:p w14:paraId="302FF137" w14:textId="77777777" w:rsidR="00B03EEB" w:rsidRDefault="002A23F7">
          <w:pPr>
            <w:pStyle w:val="TOC2"/>
            <w:rPr>
              <w:rFonts w:asciiTheme="minorHAnsi" w:eastAsiaTheme="minorEastAsia" w:hAnsiTheme="minorHAnsi" w:cstheme="minorBidi"/>
              <w:b w:val="0"/>
              <w:noProof/>
              <w:color w:val="auto"/>
              <w:lang w:val="en-US"/>
            </w:rPr>
          </w:pPr>
          <w:hyperlink w:anchor="_Toc450692748" w:history="1">
            <w:r w:rsidR="00B03EEB" w:rsidRPr="0045586A">
              <w:rPr>
                <w:rStyle w:val="Hyperlink"/>
                <w:noProof/>
              </w:rPr>
              <w:t>12.4 HIV Risk</w:t>
            </w:r>
            <w:r w:rsidR="00B03EEB">
              <w:rPr>
                <w:noProof/>
                <w:webHidden/>
              </w:rPr>
              <w:tab/>
            </w:r>
            <w:r w:rsidR="00B03EEB">
              <w:rPr>
                <w:noProof/>
                <w:webHidden/>
              </w:rPr>
              <w:fldChar w:fldCharType="begin"/>
            </w:r>
            <w:r w:rsidR="00B03EEB">
              <w:rPr>
                <w:noProof/>
                <w:webHidden/>
              </w:rPr>
              <w:instrText xml:space="preserve"> PAGEREF _Toc450692748 \h </w:instrText>
            </w:r>
            <w:r w:rsidR="00B03EEB">
              <w:rPr>
                <w:noProof/>
                <w:webHidden/>
              </w:rPr>
            </w:r>
            <w:r w:rsidR="00B03EEB">
              <w:rPr>
                <w:noProof/>
                <w:webHidden/>
              </w:rPr>
              <w:fldChar w:fldCharType="separate"/>
            </w:r>
            <w:r w:rsidR="00B03EEB">
              <w:rPr>
                <w:noProof/>
                <w:webHidden/>
              </w:rPr>
              <w:t>83</w:t>
            </w:r>
            <w:r w:rsidR="00B03EEB">
              <w:rPr>
                <w:noProof/>
                <w:webHidden/>
              </w:rPr>
              <w:fldChar w:fldCharType="end"/>
            </w:r>
          </w:hyperlink>
        </w:p>
        <w:p w14:paraId="3A45971C" w14:textId="77777777" w:rsidR="00B03EEB" w:rsidRDefault="002A23F7">
          <w:pPr>
            <w:pStyle w:val="TOC2"/>
            <w:rPr>
              <w:rFonts w:asciiTheme="minorHAnsi" w:eastAsiaTheme="minorEastAsia" w:hAnsiTheme="minorHAnsi" w:cstheme="minorBidi"/>
              <w:b w:val="0"/>
              <w:noProof/>
              <w:color w:val="auto"/>
              <w:lang w:val="en-US"/>
            </w:rPr>
          </w:pPr>
          <w:hyperlink w:anchor="_Toc450692749" w:history="1">
            <w:r w:rsidR="00B03EEB" w:rsidRPr="0045586A">
              <w:rPr>
                <w:rStyle w:val="Hyperlink"/>
                <w:noProof/>
              </w:rPr>
              <w:t>12.5 Substance Use</w:t>
            </w:r>
            <w:r w:rsidR="00B03EEB">
              <w:rPr>
                <w:noProof/>
                <w:webHidden/>
              </w:rPr>
              <w:tab/>
            </w:r>
            <w:r w:rsidR="00B03EEB">
              <w:rPr>
                <w:noProof/>
                <w:webHidden/>
              </w:rPr>
              <w:fldChar w:fldCharType="begin"/>
            </w:r>
            <w:r w:rsidR="00B03EEB">
              <w:rPr>
                <w:noProof/>
                <w:webHidden/>
              </w:rPr>
              <w:instrText xml:space="preserve"> PAGEREF _Toc450692749 \h </w:instrText>
            </w:r>
            <w:r w:rsidR="00B03EEB">
              <w:rPr>
                <w:noProof/>
                <w:webHidden/>
              </w:rPr>
            </w:r>
            <w:r w:rsidR="00B03EEB">
              <w:rPr>
                <w:noProof/>
                <w:webHidden/>
              </w:rPr>
              <w:fldChar w:fldCharType="separate"/>
            </w:r>
            <w:r w:rsidR="00B03EEB">
              <w:rPr>
                <w:noProof/>
                <w:webHidden/>
              </w:rPr>
              <w:t>84</w:t>
            </w:r>
            <w:r w:rsidR="00B03EEB">
              <w:rPr>
                <w:noProof/>
                <w:webHidden/>
              </w:rPr>
              <w:fldChar w:fldCharType="end"/>
            </w:r>
          </w:hyperlink>
        </w:p>
        <w:p w14:paraId="1AC2D5A1" w14:textId="77777777" w:rsidR="00B03EEB" w:rsidRDefault="002A23F7">
          <w:pPr>
            <w:pStyle w:val="TOC2"/>
            <w:rPr>
              <w:rFonts w:asciiTheme="minorHAnsi" w:eastAsiaTheme="minorEastAsia" w:hAnsiTheme="minorHAnsi" w:cstheme="minorBidi"/>
              <w:b w:val="0"/>
              <w:noProof/>
              <w:color w:val="auto"/>
              <w:lang w:val="en-US"/>
            </w:rPr>
          </w:pPr>
          <w:hyperlink w:anchor="_Toc450692750" w:history="1">
            <w:r w:rsidR="00B03EEB" w:rsidRPr="0045586A">
              <w:rPr>
                <w:rStyle w:val="Hyperlink"/>
                <w:noProof/>
              </w:rPr>
              <w:t>12.6 Social Support</w:t>
            </w:r>
            <w:r w:rsidR="00B03EEB">
              <w:rPr>
                <w:noProof/>
                <w:webHidden/>
              </w:rPr>
              <w:tab/>
            </w:r>
            <w:r w:rsidR="00B03EEB">
              <w:rPr>
                <w:noProof/>
                <w:webHidden/>
              </w:rPr>
              <w:fldChar w:fldCharType="begin"/>
            </w:r>
            <w:r w:rsidR="00B03EEB">
              <w:rPr>
                <w:noProof/>
                <w:webHidden/>
              </w:rPr>
              <w:instrText xml:space="preserve"> PAGEREF _Toc450692750 \h </w:instrText>
            </w:r>
            <w:r w:rsidR="00B03EEB">
              <w:rPr>
                <w:noProof/>
                <w:webHidden/>
              </w:rPr>
            </w:r>
            <w:r w:rsidR="00B03EEB">
              <w:rPr>
                <w:noProof/>
                <w:webHidden/>
              </w:rPr>
              <w:fldChar w:fldCharType="separate"/>
            </w:r>
            <w:r w:rsidR="00B03EEB">
              <w:rPr>
                <w:noProof/>
                <w:webHidden/>
              </w:rPr>
              <w:t>85</w:t>
            </w:r>
            <w:r w:rsidR="00B03EEB">
              <w:rPr>
                <w:noProof/>
                <w:webHidden/>
              </w:rPr>
              <w:fldChar w:fldCharType="end"/>
            </w:r>
          </w:hyperlink>
        </w:p>
        <w:p w14:paraId="3F8A4DC4" w14:textId="77777777" w:rsidR="00B03EEB" w:rsidRDefault="002A23F7">
          <w:pPr>
            <w:pStyle w:val="TOC2"/>
            <w:rPr>
              <w:rFonts w:asciiTheme="minorHAnsi" w:eastAsiaTheme="minorEastAsia" w:hAnsiTheme="minorHAnsi" w:cstheme="minorBidi"/>
              <w:b w:val="0"/>
              <w:noProof/>
              <w:color w:val="auto"/>
              <w:lang w:val="en-US"/>
            </w:rPr>
          </w:pPr>
          <w:hyperlink w:anchor="_Toc450692751" w:history="1">
            <w:r w:rsidR="00B03EEB" w:rsidRPr="0045586A">
              <w:rPr>
                <w:rStyle w:val="Hyperlink"/>
                <w:noProof/>
              </w:rPr>
              <w:t>12.7 Summary</w:t>
            </w:r>
            <w:r w:rsidR="00B03EEB">
              <w:rPr>
                <w:noProof/>
                <w:webHidden/>
              </w:rPr>
              <w:tab/>
            </w:r>
            <w:r w:rsidR="00B03EEB">
              <w:rPr>
                <w:noProof/>
                <w:webHidden/>
              </w:rPr>
              <w:fldChar w:fldCharType="begin"/>
            </w:r>
            <w:r w:rsidR="00B03EEB">
              <w:rPr>
                <w:noProof/>
                <w:webHidden/>
              </w:rPr>
              <w:instrText xml:space="preserve"> PAGEREF _Toc450692751 \h </w:instrText>
            </w:r>
            <w:r w:rsidR="00B03EEB">
              <w:rPr>
                <w:noProof/>
                <w:webHidden/>
              </w:rPr>
            </w:r>
            <w:r w:rsidR="00B03EEB">
              <w:rPr>
                <w:noProof/>
                <w:webHidden/>
              </w:rPr>
              <w:fldChar w:fldCharType="separate"/>
            </w:r>
            <w:r w:rsidR="00B03EEB">
              <w:rPr>
                <w:noProof/>
                <w:webHidden/>
              </w:rPr>
              <w:t>87</w:t>
            </w:r>
            <w:r w:rsidR="00B03EEB">
              <w:rPr>
                <w:noProof/>
                <w:webHidden/>
              </w:rPr>
              <w:fldChar w:fldCharType="end"/>
            </w:r>
          </w:hyperlink>
        </w:p>
        <w:p w14:paraId="37D62E99" w14:textId="77777777" w:rsidR="00B03EEB" w:rsidRDefault="002A23F7">
          <w:pPr>
            <w:pStyle w:val="TOC1"/>
            <w:rPr>
              <w:rFonts w:asciiTheme="minorHAnsi" w:eastAsiaTheme="minorEastAsia" w:hAnsiTheme="minorHAnsi" w:cstheme="minorBidi"/>
              <w:b w:val="0"/>
              <w:lang w:val="en-US"/>
            </w:rPr>
          </w:pPr>
          <w:hyperlink w:anchor="_Toc450692752" w:history="1">
            <w:r w:rsidR="00B03EEB" w:rsidRPr="0045586A">
              <w:rPr>
                <w:rStyle w:val="Hyperlink"/>
              </w:rPr>
              <w:t>13.</w:t>
            </w:r>
            <w:r w:rsidR="00B03EEB">
              <w:rPr>
                <w:rFonts w:asciiTheme="minorHAnsi" w:eastAsiaTheme="minorEastAsia" w:hAnsiTheme="minorHAnsi" w:cstheme="minorBidi"/>
                <w:b w:val="0"/>
                <w:lang w:val="en-US"/>
              </w:rPr>
              <w:tab/>
            </w:r>
            <w:r w:rsidR="00B03EEB" w:rsidRPr="0045586A">
              <w:rPr>
                <w:rStyle w:val="Hyperlink"/>
              </w:rPr>
              <w:t>Impacts on Household Production and Assets</w:t>
            </w:r>
            <w:r w:rsidR="00B03EEB">
              <w:rPr>
                <w:webHidden/>
              </w:rPr>
              <w:tab/>
            </w:r>
            <w:r w:rsidR="00B03EEB">
              <w:rPr>
                <w:webHidden/>
              </w:rPr>
              <w:fldChar w:fldCharType="begin"/>
            </w:r>
            <w:r w:rsidR="00B03EEB">
              <w:rPr>
                <w:webHidden/>
              </w:rPr>
              <w:instrText xml:space="preserve"> PAGEREF _Toc450692752 \h </w:instrText>
            </w:r>
            <w:r w:rsidR="00B03EEB">
              <w:rPr>
                <w:webHidden/>
              </w:rPr>
            </w:r>
            <w:r w:rsidR="00B03EEB">
              <w:rPr>
                <w:webHidden/>
              </w:rPr>
              <w:fldChar w:fldCharType="separate"/>
            </w:r>
            <w:r w:rsidR="00B03EEB">
              <w:rPr>
                <w:webHidden/>
              </w:rPr>
              <w:t>88</w:t>
            </w:r>
            <w:r w:rsidR="00B03EEB">
              <w:rPr>
                <w:webHidden/>
              </w:rPr>
              <w:fldChar w:fldCharType="end"/>
            </w:r>
          </w:hyperlink>
        </w:p>
        <w:p w14:paraId="2EC6679E" w14:textId="77777777" w:rsidR="00B03EEB" w:rsidRDefault="002A23F7">
          <w:pPr>
            <w:pStyle w:val="TOC2"/>
            <w:rPr>
              <w:rFonts w:asciiTheme="minorHAnsi" w:eastAsiaTheme="minorEastAsia" w:hAnsiTheme="minorHAnsi" w:cstheme="minorBidi"/>
              <w:b w:val="0"/>
              <w:noProof/>
              <w:color w:val="auto"/>
              <w:lang w:val="en-US"/>
            </w:rPr>
          </w:pPr>
          <w:hyperlink w:anchor="_Toc450692753" w:history="1">
            <w:r w:rsidR="00B03EEB" w:rsidRPr="0045586A">
              <w:rPr>
                <w:rStyle w:val="Hyperlink"/>
                <w:noProof/>
              </w:rPr>
              <w:t>13.1 Agricultural and Non-Agricultural Assets</w:t>
            </w:r>
            <w:r w:rsidR="00B03EEB">
              <w:rPr>
                <w:noProof/>
                <w:webHidden/>
              </w:rPr>
              <w:tab/>
            </w:r>
            <w:r w:rsidR="00B03EEB">
              <w:rPr>
                <w:noProof/>
                <w:webHidden/>
              </w:rPr>
              <w:fldChar w:fldCharType="begin"/>
            </w:r>
            <w:r w:rsidR="00B03EEB">
              <w:rPr>
                <w:noProof/>
                <w:webHidden/>
              </w:rPr>
              <w:instrText xml:space="preserve"> PAGEREF _Toc450692753 \h </w:instrText>
            </w:r>
            <w:r w:rsidR="00B03EEB">
              <w:rPr>
                <w:noProof/>
                <w:webHidden/>
              </w:rPr>
            </w:r>
            <w:r w:rsidR="00B03EEB">
              <w:rPr>
                <w:noProof/>
                <w:webHidden/>
              </w:rPr>
              <w:fldChar w:fldCharType="separate"/>
            </w:r>
            <w:r w:rsidR="00B03EEB">
              <w:rPr>
                <w:noProof/>
                <w:webHidden/>
              </w:rPr>
              <w:t>88</w:t>
            </w:r>
            <w:r w:rsidR="00B03EEB">
              <w:rPr>
                <w:noProof/>
                <w:webHidden/>
              </w:rPr>
              <w:fldChar w:fldCharType="end"/>
            </w:r>
          </w:hyperlink>
        </w:p>
        <w:p w14:paraId="0C81EF8B" w14:textId="77777777" w:rsidR="00B03EEB" w:rsidRDefault="002A23F7">
          <w:pPr>
            <w:pStyle w:val="TOC2"/>
            <w:rPr>
              <w:rFonts w:asciiTheme="minorHAnsi" w:eastAsiaTheme="minorEastAsia" w:hAnsiTheme="minorHAnsi" w:cstheme="minorBidi"/>
              <w:b w:val="0"/>
              <w:noProof/>
              <w:color w:val="auto"/>
              <w:lang w:val="en-US"/>
            </w:rPr>
          </w:pPr>
          <w:hyperlink w:anchor="_Toc450692754" w:history="1">
            <w:r w:rsidR="00B03EEB" w:rsidRPr="0045586A">
              <w:rPr>
                <w:rStyle w:val="Hyperlink"/>
                <w:noProof/>
              </w:rPr>
              <w:t>13.2 Crop Production and Sales</w:t>
            </w:r>
            <w:r w:rsidR="00B03EEB">
              <w:rPr>
                <w:noProof/>
                <w:webHidden/>
              </w:rPr>
              <w:tab/>
            </w:r>
            <w:r w:rsidR="00B03EEB">
              <w:rPr>
                <w:noProof/>
                <w:webHidden/>
              </w:rPr>
              <w:fldChar w:fldCharType="begin"/>
            </w:r>
            <w:r w:rsidR="00B03EEB">
              <w:rPr>
                <w:noProof/>
                <w:webHidden/>
              </w:rPr>
              <w:instrText xml:space="preserve"> PAGEREF _Toc450692754 \h </w:instrText>
            </w:r>
            <w:r w:rsidR="00B03EEB">
              <w:rPr>
                <w:noProof/>
                <w:webHidden/>
              </w:rPr>
            </w:r>
            <w:r w:rsidR="00B03EEB">
              <w:rPr>
                <w:noProof/>
                <w:webHidden/>
              </w:rPr>
              <w:fldChar w:fldCharType="separate"/>
            </w:r>
            <w:r w:rsidR="00B03EEB">
              <w:rPr>
                <w:noProof/>
                <w:webHidden/>
              </w:rPr>
              <w:t>91</w:t>
            </w:r>
            <w:r w:rsidR="00B03EEB">
              <w:rPr>
                <w:noProof/>
                <w:webHidden/>
              </w:rPr>
              <w:fldChar w:fldCharType="end"/>
            </w:r>
          </w:hyperlink>
        </w:p>
        <w:p w14:paraId="6FCF647C" w14:textId="77777777" w:rsidR="00B03EEB" w:rsidRDefault="002A23F7">
          <w:pPr>
            <w:pStyle w:val="TOC2"/>
            <w:rPr>
              <w:rFonts w:asciiTheme="minorHAnsi" w:eastAsiaTheme="minorEastAsia" w:hAnsiTheme="minorHAnsi" w:cstheme="minorBidi"/>
              <w:b w:val="0"/>
              <w:noProof/>
              <w:color w:val="auto"/>
              <w:lang w:val="en-US"/>
            </w:rPr>
          </w:pPr>
          <w:hyperlink w:anchor="_Toc450692755" w:history="1">
            <w:r w:rsidR="00B03EEB" w:rsidRPr="0045586A">
              <w:rPr>
                <w:rStyle w:val="Hyperlink"/>
                <w:noProof/>
              </w:rPr>
              <w:t>13.3 Livestock Production, Consumption and Sales</w:t>
            </w:r>
            <w:r w:rsidR="00B03EEB">
              <w:rPr>
                <w:noProof/>
                <w:webHidden/>
              </w:rPr>
              <w:tab/>
            </w:r>
            <w:r w:rsidR="00B03EEB">
              <w:rPr>
                <w:noProof/>
                <w:webHidden/>
              </w:rPr>
              <w:fldChar w:fldCharType="begin"/>
            </w:r>
            <w:r w:rsidR="00B03EEB">
              <w:rPr>
                <w:noProof/>
                <w:webHidden/>
              </w:rPr>
              <w:instrText xml:space="preserve"> PAGEREF _Toc450692755 \h </w:instrText>
            </w:r>
            <w:r w:rsidR="00B03EEB">
              <w:rPr>
                <w:noProof/>
                <w:webHidden/>
              </w:rPr>
            </w:r>
            <w:r w:rsidR="00B03EEB">
              <w:rPr>
                <w:noProof/>
                <w:webHidden/>
              </w:rPr>
              <w:fldChar w:fldCharType="separate"/>
            </w:r>
            <w:r w:rsidR="00B03EEB">
              <w:rPr>
                <w:noProof/>
                <w:webHidden/>
              </w:rPr>
              <w:t>95</w:t>
            </w:r>
            <w:r w:rsidR="00B03EEB">
              <w:rPr>
                <w:noProof/>
                <w:webHidden/>
              </w:rPr>
              <w:fldChar w:fldCharType="end"/>
            </w:r>
          </w:hyperlink>
        </w:p>
        <w:p w14:paraId="024EE3B5" w14:textId="77777777" w:rsidR="00B03EEB" w:rsidRDefault="002A23F7">
          <w:pPr>
            <w:pStyle w:val="TOC2"/>
            <w:rPr>
              <w:rFonts w:asciiTheme="minorHAnsi" w:eastAsiaTheme="minorEastAsia" w:hAnsiTheme="minorHAnsi" w:cstheme="minorBidi"/>
              <w:b w:val="0"/>
              <w:noProof/>
              <w:color w:val="auto"/>
              <w:lang w:val="en-US"/>
            </w:rPr>
          </w:pPr>
          <w:hyperlink w:anchor="_Toc450692756" w:history="1">
            <w:r w:rsidR="00B03EEB" w:rsidRPr="0045586A">
              <w:rPr>
                <w:rStyle w:val="Hyperlink"/>
                <w:noProof/>
              </w:rPr>
              <w:t>13.4 Non-Farm Enterprise Operations</w:t>
            </w:r>
            <w:r w:rsidR="00B03EEB">
              <w:rPr>
                <w:noProof/>
                <w:webHidden/>
              </w:rPr>
              <w:tab/>
            </w:r>
            <w:r w:rsidR="00B03EEB">
              <w:rPr>
                <w:noProof/>
                <w:webHidden/>
              </w:rPr>
              <w:fldChar w:fldCharType="begin"/>
            </w:r>
            <w:r w:rsidR="00B03EEB">
              <w:rPr>
                <w:noProof/>
                <w:webHidden/>
              </w:rPr>
              <w:instrText xml:space="preserve"> PAGEREF _Toc450692756 \h </w:instrText>
            </w:r>
            <w:r w:rsidR="00B03EEB">
              <w:rPr>
                <w:noProof/>
                <w:webHidden/>
              </w:rPr>
            </w:r>
            <w:r w:rsidR="00B03EEB">
              <w:rPr>
                <w:noProof/>
                <w:webHidden/>
              </w:rPr>
              <w:fldChar w:fldCharType="separate"/>
            </w:r>
            <w:r w:rsidR="00B03EEB">
              <w:rPr>
                <w:noProof/>
                <w:webHidden/>
              </w:rPr>
              <w:t>98</w:t>
            </w:r>
            <w:r w:rsidR="00B03EEB">
              <w:rPr>
                <w:noProof/>
                <w:webHidden/>
              </w:rPr>
              <w:fldChar w:fldCharType="end"/>
            </w:r>
          </w:hyperlink>
        </w:p>
        <w:p w14:paraId="27825792" w14:textId="77777777" w:rsidR="00B03EEB" w:rsidRDefault="002A23F7">
          <w:pPr>
            <w:pStyle w:val="TOC2"/>
            <w:rPr>
              <w:rFonts w:asciiTheme="minorHAnsi" w:eastAsiaTheme="minorEastAsia" w:hAnsiTheme="minorHAnsi" w:cstheme="minorBidi"/>
              <w:b w:val="0"/>
              <w:noProof/>
              <w:color w:val="auto"/>
              <w:lang w:val="en-US"/>
            </w:rPr>
          </w:pPr>
          <w:hyperlink w:anchor="_Toc450692757" w:history="1">
            <w:r w:rsidR="00B03EEB" w:rsidRPr="0045586A">
              <w:rPr>
                <w:rStyle w:val="Hyperlink"/>
                <w:noProof/>
              </w:rPr>
              <w:t>13.5 Summary</w:t>
            </w:r>
            <w:r w:rsidR="00B03EEB">
              <w:rPr>
                <w:noProof/>
                <w:webHidden/>
              </w:rPr>
              <w:tab/>
            </w:r>
            <w:r w:rsidR="00B03EEB">
              <w:rPr>
                <w:noProof/>
                <w:webHidden/>
              </w:rPr>
              <w:fldChar w:fldCharType="begin"/>
            </w:r>
            <w:r w:rsidR="00B03EEB">
              <w:rPr>
                <w:noProof/>
                <w:webHidden/>
              </w:rPr>
              <w:instrText xml:space="preserve"> PAGEREF _Toc450692757 \h </w:instrText>
            </w:r>
            <w:r w:rsidR="00B03EEB">
              <w:rPr>
                <w:noProof/>
                <w:webHidden/>
              </w:rPr>
            </w:r>
            <w:r w:rsidR="00B03EEB">
              <w:rPr>
                <w:noProof/>
                <w:webHidden/>
              </w:rPr>
              <w:fldChar w:fldCharType="separate"/>
            </w:r>
            <w:r w:rsidR="00B03EEB">
              <w:rPr>
                <w:noProof/>
                <w:webHidden/>
              </w:rPr>
              <w:t>99</w:t>
            </w:r>
            <w:r w:rsidR="00B03EEB">
              <w:rPr>
                <w:noProof/>
                <w:webHidden/>
              </w:rPr>
              <w:fldChar w:fldCharType="end"/>
            </w:r>
          </w:hyperlink>
        </w:p>
        <w:p w14:paraId="4E663416" w14:textId="77777777" w:rsidR="00B03EEB" w:rsidRDefault="002A23F7">
          <w:pPr>
            <w:pStyle w:val="TOC1"/>
            <w:rPr>
              <w:rFonts w:asciiTheme="minorHAnsi" w:eastAsiaTheme="minorEastAsia" w:hAnsiTheme="minorHAnsi" w:cstheme="minorBidi"/>
              <w:b w:val="0"/>
              <w:lang w:val="en-US"/>
            </w:rPr>
          </w:pPr>
          <w:hyperlink w:anchor="_Toc450692758" w:history="1">
            <w:r w:rsidR="00B03EEB" w:rsidRPr="0045586A">
              <w:rPr>
                <w:rStyle w:val="Hyperlink"/>
              </w:rPr>
              <w:t>14.</w:t>
            </w:r>
            <w:r w:rsidR="00B03EEB">
              <w:rPr>
                <w:rFonts w:asciiTheme="minorHAnsi" w:eastAsiaTheme="minorEastAsia" w:hAnsiTheme="minorHAnsi" w:cstheme="minorBidi"/>
                <w:b w:val="0"/>
                <w:lang w:val="en-US"/>
              </w:rPr>
              <w:tab/>
            </w:r>
            <w:r w:rsidR="00B03EEB" w:rsidRPr="0045586A">
              <w:rPr>
                <w:rStyle w:val="Hyperlink"/>
              </w:rPr>
              <w:t>Conclusion</w:t>
            </w:r>
            <w:r w:rsidR="00B03EEB">
              <w:rPr>
                <w:webHidden/>
              </w:rPr>
              <w:tab/>
            </w:r>
            <w:r w:rsidR="00B03EEB">
              <w:rPr>
                <w:webHidden/>
              </w:rPr>
              <w:fldChar w:fldCharType="begin"/>
            </w:r>
            <w:r w:rsidR="00B03EEB">
              <w:rPr>
                <w:webHidden/>
              </w:rPr>
              <w:instrText xml:space="preserve"> PAGEREF _Toc450692758 \h </w:instrText>
            </w:r>
            <w:r w:rsidR="00B03EEB">
              <w:rPr>
                <w:webHidden/>
              </w:rPr>
            </w:r>
            <w:r w:rsidR="00B03EEB">
              <w:rPr>
                <w:webHidden/>
              </w:rPr>
              <w:fldChar w:fldCharType="separate"/>
            </w:r>
            <w:r w:rsidR="00B03EEB">
              <w:rPr>
                <w:webHidden/>
              </w:rPr>
              <w:t>101</w:t>
            </w:r>
            <w:r w:rsidR="00B03EEB">
              <w:rPr>
                <w:webHidden/>
              </w:rPr>
              <w:fldChar w:fldCharType="end"/>
            </w:r>
          </w:hyperlink>
        </w:p>
        <w:p w14:paraId="41E91BBD" w14:textId="77777777" w:rsidR="00B03EEB" w:rsidRDefault="002A23F7">
          <w:pPr>
            <w:pStyle w:val="TOC1"/>
            <w:rPr>
              <w:rFonts w:asciiTheme="minorHAnsi" w:eastAsiaTheme="minorEastAsia" w:hAnsiTheme="minorHAnsi" w:cstheme="minorBidi"/>
              <w:b w:val="0"/>
              <w:lang w:val="en-US"/>
            </w:rPr>
          </w:pPr>
          <w:hyperlink w:anchor="_Toc450692759" w:history="1">
            <w:r w:rsidR="00B03EEB" w:rsidRPr="0045586A">
              <w:rPr>
                <w:rStyle w:val="Hyperlink"/>
              </w:rPr>
              <w:t>Annex A: Summary of Malawi SCTP Study Design</w:t>
            </w:r>
            <w:r w:rsidR="00B03EEB">
              <w:rPr>
                <w:webHidden/>
              </w:rPr>
              <w:tab/>
            </w:r>
            <w:r w:rsidR="00B03EEB">
              <w:rPr>
                <w:webHidden/>
              </w:rPr>
              <w:fldChar w:fldCharType="begin"/>
            </w:r>
            <w:r w:rsidR="00B03EEB">
              <w:rPr>
                <w:webHidden/>
              </w:rPr>
              <w:instrText xml:space="preserve"> PAGEREF _Toc450692759 \h </w:instrText>
            </w:r>
            <w:r w:rsidR="00B03EEB">
              <w:rPr>
                <w:webHidden/>
              </w:rPr>
            </w:r>
            <w:r w:rsidR="00B03EEB">
              <w:rPr>
                <w:webHidden/>
              </w:rPr>
              <w:fldChar w:fldCharType="separate"/>
            </w:r>
            <w:r w:rsidR="00B03EEB">
              <w:rPr>
                <w:webHidden/>
              </w:rPr>
              <w:t>103</w:t>
            </w:r>
            <w:r w:rsidR="00B03EEB">
              <w:rPr>
                <w:webHidden/>
              </w:rPr>
              <w:fldChar w:fldCharType="end"/>
            </w:r>
          </w:hyperlink>
        </w:p>
        <w:p w14:paraId="26DA0325" w14:textId="77777777" w:rsidR="00B03EEB" w:rsidRDefault="002A23F7">
          <w:pPr>
            <w:pStyle w:val="TOC2"/>
            <w:rPr>
              <w:rFonts w:asciiTheme="minorHAnsi" w:eastAsiaTheme="minorEastAsia" w:hAnsiTheme="minorHAnsi" w:cstheme="minorBidi"/>
              <w:b w:val="0"/>
              <w:noProof/>
              <w:color w:val="auto"/>
              <w:lang w:val="en-US"/>
            </w:rPr>
          </w:pPr>
          <w:hyperlink w:anchor="_Toc450692760" w:history="1">
            <w:r w:rsidR="00B03EEB" w:rsidRPr="0045586A">
              <w:rPr>
                <w:rStyle w:val="Hyperlink"/>
                <w:noProof/>
              </w:rPr>
              <w:t>A.1  TA and VC Selection</w:t>
            </w:r>
            <w:r w:rsidR="00B03EEB">
              <w:rPr>
                <w:noProof/>
                <w:webHidden/>
              </w:rPr>
              <w:tab/>
            </w:r>
            <w:r w:rsidR="00B03EEB">
              <w:rPr>
                <w:noProof/>
                <w:webHidden/>
              </w:rPr>
              <w:fldChar w:fldCharType="begin"/>
            </w:r>
            <w:r w:rsidR="00B03EEB">
              <w:rPr>
                <w:noProof/>
                <w:webHidden/>
              </w:rPr>
              <w:instrText xml:space="preserve"> PAGEREF _Toc450692760 \h </w:instrText>
            </w:r>
            <w:r w:rsidR="00B03EEB">
              <w:rPr>
                <w:noProof/>
                <w:webHidden/>
              </w:rPr>
            </w:r>
            <w:r w:rsidR="00B03EEB">
              <w:rPr>
                <w:noProof/>
                <w:webHidden/>
              </w:rPr>
              <w:fldChar w:fldCharType="separate"/>
            </w:r>
            <w:r w:rsidR="00B03EEB">
              <w:rPr>
                <w:noProof/>
                <w:webHidden/>
              </w:rPr>
              <w:t>103</w:t>
            </w:r>
            <w:r w:rsidR="00B03EEB">
              <w:rPr>
                <w:noProof/>
                <w:webHidden/>
              </w:rPr>
              <w:fldChar w:fldCharType="end"/>
            </w:r>
          </w:hyperlink>
        </w:p>
        <w:p w14:paraId="14B761FC" w14:textId="77777777" w:rsidR="00B03EEB" w:rsidRDefault="002A23F7">
          <w:pPr>
            <w:pStyle w:val="TOC2"/>
            <w:rPr>
              <w:rFonts w:asciiTheme="minorHAnsi" w:eastAsiaTheme="minorEastAsia" w:hAnsiTheme="minorHAnsi" w:cstheme="minorBidi"/>
              <w:b w:val="0"/>
              <w:noProof/>
              <w:color w:val="auto"/>
              <w:lang w:val="en-US"/>
            </w:rPr>
          </w:pPr>
          <w:hyperlink w:anchor="_Toc450692761" w:history="1">
            <w:r w:rsidR="00B03EEB" w:rsidRPr="0045586A">
              <w:rPr>
                <w:rStyle w:val="Hyperlink"/>
                <w:noProof/>
              </w:rPr>
              <w:t>A.2  Household Selection</w:t>
            </w:r>
            <w:r w:rsidR="00B03EEB">
              <w:rPr>
                <w:noProof/>
                <w:webHidden/>
              </w:rPr>
              <w:tab/>
            </w:r>
            <w:r w:rsidR="00B03EEB">
              <w:rPr>
                <w:noProof/>
                <w:webHidden/>
              </w:rPr>
              <w:fldChar w:fldCharType="begin"/>
            </w:r>
            <w:r w:rsidR="00B03EEB">
              <w:rPr>
                <w:noProof/>
                <w:webHidden/>
              </w:rPr>
              <w:instrText xml:space="preserve"> PAGEREF _Toc450692761 \h </w:instrText>
            </w:r>
            <w:r w:rsidR="00B03EEB">
              <w:rPr>
                <w:noProof/>
                <w:webHidden/>
              </w:rPr>
            </w:r>
            <w:r w:rsidR="00B03EEB">
              <w:rPr>
                <w:noProof/>
                <w:webHidden/>
              </w:rPr>
              <w:fldChar w:fldCharType="separate"/>
            </w:r>
            <w:r w:rsidR="00B03EEB">
              <w:rPr>
                <w:noProof/>
                <w:webHidden/>
              </w:rPr>
              <w:t>103</w:t>
            </w:r>
            <w:r w:rsidR="00B03EEB">
              <w:rPr>
                <w:noProof/>
                <w:webHidden/>
              </w:rPr>
              <w:fldChar w:fldCharType="end"/>
            </w:r>
          </w:hyperlink>
        </w:p>
        <w:p w14:paraId="5A36B538" w14:textId="77777777" w:rsidR="00B03EEB" w:rsidRDefault="002A23F7">
          <w:pPr>
            <w:pStyle w:val="TOC2"/>
            <w:rPr>
              <w:rFonts w:asciiTheme="minorHAnsi" w:eastAsiaTheme="minorEastAsia" w:hAnsiTheme="minorHAnsi" w:cstheme="minorBidi"/>
              <w:b w:val="0"/>
              <w:noProof/>
              <w:color w:val="auto"/>
              <w:lang w:val="en-US"/>
            </w:rPr>
          </w:pPr>
          <w:hyperlink w:anchor="_Toc450692762" w:history="1">
            <w:r w:rsidR="00B03EEB" w:rsidRPr="0045586A">
              <w:rPr>
                <w:rStyle w:val="Hyperlink"/>
                <w:noProof/>
              </w:rPr>
              <w:t>A.3  Treatment and Control Assignment</w:t>
            </w:r>
            <w:r w:rsidR="00B03EEB">
              <w:rPr>
                <w:noProof/>
                <w:webHidden/>
              </w:rPr>
              <w:tab/>
            </w:r>
            <w:r w:rsidR="00B03EEB">
              <w:rPr>
                <w:noProof/>
                <w:webHidden/>
              </w:rPr>
              <w:fldChar w:fldCharType="begin"/>
            </w:r>
            <w:r w:rsidR="00B03EEB">
              <w:rPr>
                <w:noProof/>
                <w:webHidden/>
              </w:rPr>
              <w:instrText xml:space="preserve"> PAGEREF _Toc450692762 \h </w:instrText>
            </w:r>
            <w:r w:rsidR="00B03EEB">
              <w:rPr>
                <w:noProof/>
                <w:webHidden/>
              </w:rPr>
            </w:r>
            <w:r w:rsidR="00B03EEB">
              <w:rPr>
                <w:noProof/>
                <w:webHidden/>
              </w:rPr>
              <w:fldChar w:fldCharType="separate"/>
            </w:r>
            <w:r w:rsidR="00B03EEB">
              <w:rPr>
                <w:noProof/>
                <w:webHidden/>
              </w:rPr>
              <w:t>104</w:t>
            </w:r>
            <w:r w:rsidR="00B03EEB">
              <w:rPr>
                <w:noProof/>
                <w:webHidden/>
              </w:rPr>
              <w:fldChar w:fldCharType="end"/>
            </w:r>
          </w:hyperlink>
        </w:p>
        <w:p w14:paraId="7FD319C7" w14:textId="77777777" w:rsidR="00B03EEB" w:rsidRDefault="002A23F7">
          <w:pPr>
            <w:pStyle w:val="TOC1"/>
            <w:rPr>
              <w:rFonts w:asciiTheme="minorHAnsi" w:eastAsiaTheme="minorEastAsia" w:hAnsiTheme="minorHAnsi" w:cstheme="minorBidi"/>
              <w:b w:val="0"/>
              <w:lang w:val="en-US"/>
            </w:rPr>
          </w:pPr>
          <w:hyperlink w:anchor="_Toc450692763" w:history="1">
            <w:r w:rsidR="00B03EEB" w:rsidRPr="0045586A">
              <w:rPr>
                <w:rStyle w:val="Hyperlink"/>
              </w:rPr>
              <w:t>Annex B: Data Collection Instruments</w:t>
            </w:r>
            <w:r w:rsidR="00B03EEB">
              <w:rPr>
                <w:webHidden/>
              </w:rPr>
              <w:tab/>
            </w:r>
            <w:r w:rsidR="00B03EEB">
              <w:rPr>
                <w:webHidden/>
              </w:rPr>
              <w:fldChar w:fldCharType="begin"/>
            </w:r>
            <w:r w:rsidR="00B03EEB">
              <w:rPr>
                <w:webHidden/>
              </w:rPr>
              <w:instrText xml:space="preserve"> PAGEREF _Toc450692763 \h </w:instrText>
            </w:r>
            <w:r w:rsidR="00B03EEB">
              <w:rPr>
                <w:webHidden/>
              </w:rPr>
            </w:r>
            <w:r w:rsidR="00B03EEB">
              <w:rPr>
                <w:webHidden/>
              </w:rPr>
              <w:fldChar w:fldCharType="separate"/>
            </w:r>
            <w:r w:rsidR="00B03EEB">
              <w:rPr>
                <w:webHidden/>
              </w:rPr>
              <w:t>105</w:t>
            </w:r>
            <w:r w:rsidR="00B03EEB">
              <w:rPr>
                <w:webHidden/>
              </w:rPr>
              <w:fldChar w:fldCharType="end"/>
            </w:r>
          </w:hyperlink>
        </w:p>
        <w:p w14:paraId="6090F1D5" w14:textId="77777777" w:rsidR="00B03EEB" w:rsidRDefault="002A23F7">
          <w:pPr>
            <w:pStyle w:val="TOC1"/>
            <w:rPr>
              <w:rFonts w:asciiTheme="minorHAnsi" w:eastAsiaTheme="minorEastAsia" w:hAnsiTheme="minorHAnsi" w:cstheme="minorBidi"/>
              <w:b w:val="0"/>
              <w:lang w:val="en-US"/>
            </w:rPr>
          </w:pPr>
          <w:hyperlink w:anchor="_Toc450692764" w:history="1">
            <w:r w:rsidR="00B03EEB" w:rsidRPr="0045586A">
              <w:rPr>
                <w:rStyle w:val="Hyperlink"/>
              </w:rPr>
              <w:t>Annex C: Mean Differences at Baseline for Attrition Analysis</w:t>
            </w:r>
            <w:r w:rsidR="00B03EEB">
              <w:rPr>
                <w:webHidden/>
              </w:rPr>
              <w:tab/>
            </w:r>
            <w:r w:rsidR="00B03EEB">
              <w:rPr>
                <w:webHidden/>
              </w:rPr>
              <w:fldChar w:fldCharType="begin"/>
            </w:r>
            <w:r w:rsidR="00B03EEB">
              <w:rPr>
                <w:webHidden/>
              </w:rPr>
              <w:instrText xml:space="preserve"> PAGEREF _Toc450692764 \h </w:instrText>
            </w:r>
            <w:r w:rsidR="00B03EEB">
              <w:rPr>
                <w:webHidden/>
              </w:rPr>
            </w:r>
            <w:r w:rsidR="00B03EEB">
              <w:rPr>
                <w:webHidden/>
              </w:rPr>
              <w:fldChar w:fldCharType="separate"/>
            </w:r>
            <w:r w:rsidR="00B03EEB">
              <w:rPr>
                <w:webHidden/>
              </w:rPr>
              <w:t>106</w:t>
            </w:r>
            <w:r w:rsidR="00B03EEB">
              <w:rPr>
                <w:webHidden/>
              </w:rPr>
              <w:fldChar w:fldCharType="end"/>
            </w:r>
          </w:hyperlink>
        </w:p>
        <w:p w14:paraId="339A730A" w14:textId="77777777" w:rsidR="00B03EEB" w:rsidRDefault="002A23F7">
          <w:pPr>
            <w:pStyle w:val="TOC2"/>
            <w:rPr>
              <w:rFonts w:asciiTheme="minorHAnsi" w:eastAsiaTheme="minorEastAsia" w:hAnsiTheme="minorHAnsi" w:cstheme="minorBidi"/>
              <w:b w:val="0"/>
              <w:noProof/>
              <w:color w:val="auto"/>
              <w:lang w:val="en-US"/>
            </w:rPr>
          </w:pPr>
          <w:hyperlink w:anchor="_Toc450692765" w:history="1">
            <w:r w:rsidR="00B03EEB" w:rsidRPr="0045586A">
              <w:rPr>
                <w:rStyle w:val="Hyperlink"/>
                <w:noProof/>
                <w:lang w:eastAsia="en-GB"/>
              </w:rPr>
              <w:t>C.1 Selective Attrition</w:t>
            </w:r>
            <w:r w:rsidR="00B03EEB">
              <w:rPr>
                <w:noProof/>
                <w:webHidden/>
              </w:rPr>
              <w:tab/>
            </w:r>
            <w:r w:rsidR="00B03EEB">
              <w:rPr>
                <w:noProof/>
                <w:webHidden/>
              </w:rPr>
              <w:fldChar w:fldCharType="begin"/>
            </w:r>
            <w:r w:rsidR="00B03EEB">
              <w:rPr>
                <w:noProof/>
                <w:webHidden/>
              </w:rPr>
              <w:instrText xml:space="preserve"> PAGEREF _Toc450692765 \h </w:instrText>
            </w:r>
            <w:r w:rsidR="00B03EEB">
              <w:rPr>
                <w:noProof/>
                <w:webHidden/>
              </w:rPr>
            </w:r>
            <w:r w:rsidR="00B03EEB">
              <w:rPr>
                <w:noProof/>
                <w:webHidden/>
              </w:rPr>
              <w:fldChar w:fldCharType="separate"/>
            </w:r>
            <w:r w:rsidR="00B03EEB">
              <w:rPr>
                <w:noProof/>
                <w:webHidden/>
              </w:rPr>
              <w:t>106</w:t>
            </w:r>
            <w:r w:rsidR="00B03EEB">
              <w:rPr>
                <w:noProof/>
                <w:webHidden/>
              </w:rPr>
              <w:fldChar w:fldCharType="end"/>
            </w:r>
          </w:hyperlink>
        </w:p>
        <w:p w14:paraId="473C075F" w14:textId="77777777" w:rsidR="00B03EEB" w:rsidRDefault="002A23F7">
          <w:pPr>
            <w:pStyle w:val="TOC2"/>
            <w:rPr>
              <w:rFonts w:asciiTheme="minorHAnsi" w:eastAsiaTheme="minorEastAsia" w:hAnsiTheme="minorHAnsi" w:cstheme="minorBidi"/>
              <w:b w:val="0"/>
              <w:noProof/>
              <w:color w:val="auto"/>
              <w:lang w:val="en-US"/>
            </w:rPr>
          </w:pPr>
          <w:hyperlink w:anchor="_Toc450692766" w:history="1">
            <w:r w:rsidR="00B03EEB" w:rsidRPr="0045586A">
              <w:rPr>
                <w:rStyle w:val="Hyperlink"/>
                <w:noProof/>
                <w:lang w:eastAsia="en-GB"/>
              </w:rPr>
              <w:t>C.2 Overall Attrition</w:t>
            </w:r>
            <w:r w:rsidR="00B03EEB">
              <w:rPr>
                <w:noProof/>
                <w:webHidden/>
              </w:rPr>
              <w:tab/>
            </w:r>
            <w:r w:rsidR="00B03EEB">
              <w:rPr>
                <w:noProof/>
                <w:webHidden/>
              </w:rPr>
              <w:fldChar w:fldCharType="begin"/>
            </w:r>
            <w:r w:rsidR="00B03EEB">
              <w:rPr>
                <w:noProof/>
                <w:webHidden/>
              </w:rPr>
              <w:instrText xml:space="preserve"> PAGEREF _Toc450692766 \h </w:instrText>
            </w:r>
            <w:r w:rsidR="00B03EEB">
              <w:rPr>
                <w:noProof/>
                <w:webHidden/>
              </w:rPr>
            </w:r>
            <w:r w:rsidR="00B03EEB">
              <w:rPr>
                <w:noProof/>
                <w:webHidden/>
              </w:rPr>
              <w:fldChar w:fldCharType="separate"/>
            </w:r>
            <w:r w:rsidR="00B03EEB">
              <w:rPr>
                <w:noProof/>
                <w:webHidden/>
              </w:rPr>
              <w:t>112</w:t>
            </w:r>
            <w:r w:rsidR="00B03EEB">
              <w:rPr>
                <w:noProof/>
                <w:webHidden/>
              </w:rPr>
              <w:fldChar w:fldCharType="end"/>
            </w:r>
          </w:hyperlink>
        </w:p>
        <w:p w14:paraId="64F39EF3" w14:textId="77777777" w:rsidR="00B03EEB" w:rsidRDefault="002A23F7">
          <w:pPr>
            <w:pStyle w:val="TOC1"/>
            <w:rPr>
              <w:rFonts w:asciiTheme="minorHAnsi" w:eastAsiaTheme="minorEastAsia" w:hAnsiTheme="minorHAnsi" w:cstheme="minorBidi"/>
              <w:b w:val="0"/>
              <w:lang w:val="en-US"/>
            </w:rPr>
          </w:pPr>
          <w:hyperlink w:anchor="_Toc450692767" w:history="1">
            <w:r w:rsidR="00B03EEB" w:rsidRPr="0045586A">
              <w:rPr>
                <w:rStyle w:val="Hyperlink"/>
              </w:rPr>
              <w:t>Annex D: Heterogeneous Impacts</w:t>
            </w:r>
            <w:r w:rsidR="00B03EEB">
              <w:rPr>
                <w:webHidden/>
              </w:rPr>
              <w:tab/>
            </w:r>
            <w:r w:rsidR="00B03EEB">
              <w:rPr>
                <w:webHidden/>
              </w:rPr>
              <w:fldChar w:fldCharType="begin"/>
            </w:r>
            <w:r w:rsidR="00B03EEB">
              <w:rPr>
                <w:webHidden/>
              </w:rPr>
              <w:instrText xml:space="preserve"> PAGEREF _Toc450692767 \h </w:instrText>
            </w:r>
            <w:r w:rsidR="00B03EEB">
              <w:rPr>
                <w:webHidden/>
              </w:rPr>
            </w:r>
            <w:r w:rsidR="00B03EEB">
              <w:rPr>
                <w:webHidden/>
              </w:rPr>
              <w:fldChar w:fldCharType="separate"/>
            </w:r>
            <w:r w:rsidR="00B03EEB">
              <w:rPr>
                <w:webHidden/>
              </w:rPr>
              <w:t>120</w:t>
            </w:r>
            <w:r w:rsidR="00B03EEB">
              <w:rPr>
                <w:webHidden/>
              </w:rPr>
              <w:fldChar w:fldCharType="end"/>
            </w:r>
          </w:hyperlink>
        </w:p>
        <w:p w14:paraId="7125CF81" w14:textId="77777777" w:rsidR="00B03EEB" w:rsidRDefault="002A23F7">
          <w:pPr>
            <w:pStyle w:val="TOC2"/>
            <w:rPr>
              <w:rFonts w:asciiTheme="minorHAnsi" w:eastAsiaTheme="minorEastAsia" w:hAnsiTheme="minorHAnsi" w:cstheme="minorBidi"/>
              <w:b w:val="0"/>
              <w:noProof/>
              <w:color w:val="auto"/>
              <w:lang w:val="en-US"/>
            </w:rPr>
          </w:pPr>
          <w:hyperlink w:anchor="_Toc450692768" w:history="1">
            <w:r w:rsidR="00B03EEB" w:rsidRPr="0045586A">
              <w:rPr>
                <w:rStyle w:val="Hyperlink"/>
                <w:noProof/>
                <w:lang w:val="en-US"/>
              </w:rPr>
              <w:t>D.1 Adult Health and Children’s Health</w:t>
            </w:r>
            <w:r w:rsidR="00B03EEB">
              <w:rPr>
                <w:noProof/>
                <w:webHidden/>
              </w:rPr>
              <w:tab/>
            </w:r>
            <w:r w:rsidR="00B03EEB">
              <w:rPr>
                <w:noProof/>
                <w:webHidden/>
              </w:rPr>
              <w:fldChar w:fldCharType="begin"/>
            </w:r>
            <w:r w:rsidR="00B03EEB">
              <w:rPr>
                <w:noProof/>
                <w:webHidden/>
              </w:rPr>
              <w:instrText xml:space="preserve"> PAGEREF _Toc450692768 \h </w:instrText>
            </w:r>
            <w:r w:rsidR="00B03EEB">
              <w:rPr>
                <w:noProof/>
                <w:webHidden/>
              </w:rPr>
            </w:r>
            <w:r w:rsidR="00B03EEB">
              <w:rPr>
                <w:noProof/>
                <w:webHidden/>
              </w:rPr>
              <w:fldChar w:fldCharType="separate"/>
            </w:r>
            <w:r w:rsidR="00B03EEB">
              <w:rPr>
                <w:noProof/>
                <w:webHidden/>
              </w:rPr>
              <w:t>120</w:t>
            </w:r>
            <w:r w:rsidR="00B03EEB">
              <w:rPr>
                <w:noProof/>
                <w:webHidden/>
              </w:rPr>
              <w:fldChar w:fldCharType="end"/>
            </w:r>
          </w:hyperlink>
        </w:p>
        <w:p w14:paraId="52967209" w14:textId="77777777" w:rsidR="00B03EEB" w:rsidRDefault="002A23F7">
          <w:pPr>
            <w:pStyle w:val="TOC2"/>
            <w:rPr>
              <w:rFonts w:asciiTheme="minorHAnsi" w:eastAsiaTheme="minorEastAsia" w:hAnsiTheme="minorHAnsi" w:cstheme="minorBidi"/>
              <w:b w:val="0"/>
              <w:noProof/>
              <w:color w:val="auto"/>
              <w:lang w:val="en-US"/>
            </w:rPr>
          </w:pPr>
          <w:hyperlink w:anchor="_Toc450692769" w:history="1">
            <w:r w:rsidR="00B03EEB" w:rsidRPr="0045586A">
              <w:rPr>
                <w:rStyle w:val="Hyperlink"/>
                <w:noProof/>
                <w:lang w:val="en-US"/>
              </w:rPr>
              <w:t>D.2 Children’s Activities: Schooling and Labour</w:t>
            </w:r>
            <w:r w:rsidR="00B03EEB">
              <w:rPr>
                <w:noProof/>
                <w:webHidden/>
              </w:rPr>
              <w:tab/>
            </w:r>
            <w:r w:rsidR="00B03EEB">
              <w:rPr>
                <w:noProof/>
                <w:webHidden/>
              </w:rPr>
              <w:fldChar w:fldCharType="begin"/>
            </w:r>
            <w:r w:rsidR="00B03EEB">
              <w:rPr>
                <w:noProof/>
                <w:webHidden/>
              </w:rPr>
              <w:instrText xml:space="preserve"> PAGEREF _Toc450692769 \h </w:instrText>
            </w:r>
            <w:r w:rsidR="00B03EEB">
              <w:rPr>
                <w:noProof/>
                <w:webHidden/>
              </w:rPr>
            </w:r>
            <w:r w:rsidR="00B03EEB">
              <w:rPr>
                <w:noProof/>
                <w:webHidden/>
              </w:rPr>
              <w:fldChar w:fldCharType="separate"/>
            </w:r>
            <w:r w:rsidR="00B03EEB">
              <w:rPr>
                <w:noProof/>
                <w:webHidden/>
              </w:rPr>
              <w:t>141</w:t>
            </w:r>
            <w:r w:rsidR="00B03EEB">
              <w:rPr>
                <w:noProof/>
                <w:webHidden/>
              </w:rPr>
              <w:fldChar w:fldCharType="end"/>
            </w:r>
          </w:hyperlink>
        </w:p>
        <w:p w14:paraId="70A1ABF1" w14:textId="77777777" w:rsidR="00B03EEB" w:rsidRDefault="002A23F7">
          <w:pPr>
            <w:pStyle w:val="TOC2"/>
            <w:rPr>
              <w:rFonts w:asciiTheme="minorHAnsi" w:eastAsiaTheme="minorEastAsia" w:hAnsiTheme="minorHAnsi" w:cstheme="minorBidi"/>
              <w:b w:val="0"/>
              <w:noProof/>
              <w:color w:val="auto"/>
              <w:lang w:val="en-US"/>
            </w:rPr>
          </w:pPr>
          <w:hyperlink w:anchor="_Toc450692770" w:history="1">
            <w:r w:rsidR="00B03EEB" w:rsidRPr="0045586A">
              <w:rPr>
                <w:rStyle w:val="Hyperlink"/>
                <w:rFonts w:ascii="Cambria" w:eastAsia="MS Gothic" w:hAnsi="Cambria"/>
                <w:bCs/>
                <w:noProof/>
              </w:rPr>
              <w:t>D.3 Heterogeneous Impacts on Production</w:t>
            </w:r>
            <w:r w:rsidR="00B03EEB">
              <w:rPr>
                <w:noProof/>
                <w:webHidden/>
              </w:rPr>
              <w:tab/>
            </w:r>
            <w:r w:rsidR="00B03EEB">
              <w:rPr>
                <w:noProof/>
                <w:webHidden/>
              </w:rPr>
              <w:fldChar w:fldCharType="begin"/>
            </w:r>
            <w:r w:rsidR="00B03EEB">
              <w:rPr>
                <w:noProof/>
                <w:webHidden/>
              </w:rPr>
              <w:instrText xml:space="preserve"> PAGEREF _Toc450692770 \h </w:instrText>
            </w:r>
            <w:r w:rsidR="00B03EEB">
              <w:rPr>
                <w:noProof/>
                <w:webHidden/>
              </w:rPr>
            </w:r>
            <w:r w:rsidR="00B03EEB">
              <w:rPr>
                <w:noProof/>
                <w:webHidden/>
              </w:rPr>
              <w:fldChar w:fldCharType="separate"/>
            </w:r>
            <w:r w:rsidR="00B03EEB">
              <w:rPr>
                <w:noProof/>
                <w:webHidden/>
              </w:rPr>
              <w:t>145</w:t>
            </w:r>
            <w:r w:rsidR="00B03EEB">
              <w:rPr>
                <w:noProof/>
                <w:webHidden/>
              </w:rPr>
              <w:fldChar w:fldCharType="end"/>
            </w:r>
          </w:hyperlink>
        </w:p>
        <w:p w14:paraId="054E333E" w14:textId="77777777" w:rsidR="00B03EEB" w:rsidRDefault="002A23F7">
          <w:pPr>
            <w:pStyle w:val="TOC1"/>
            <w:rPr>
              <w:rFonts w:asciiTheme="minorHAnsi" w:eastAsiaTheme="minorEastAsia" w:hAnsiTheme="minorHAnsi" w:cstheme="minorBidi"/>
              <w:b w:val="0"/>
              <w:lang w:val="en-US"/>
            </w:rPr>
          </w:pPr>
          <w:hyperlink w:anchor="_Toc450692771" w:history="1">
            <w:r w:rsidR="00B03EEB" w:rsidRPr="0045586A">
              <w:rPr>
                <w:rStyle w:val="Hyperlink"/>
              </w:rPr>
              <w:t>Annex E: Inflation in the SCTP Evaluation Study Sample</w:t>
            </w:r>
            <w:r w:rsidR="00B03EEB">
              <w:rPr>
                <w:webHidden/>
              </w:rPr>
              <w:tab/>
            </w:r>
            <w:r w:rsidR="00B03EEB">
              <w:rPr>
                <w:webHidden/>
              </w:rPr>
              <w:fldChar w:fldCharType="begin"/>
            </w:r>
            <w:r w:rsidR="00B03EEB">
              <w:rPr>
                <w:webHidden/>
              </w:rPr>
              <w:instrText xml:space="preserve"> PAGEREF _Toc450692771 \h </w:instrText>
            </w:r>
            <w:r w:rsidR="00B03EEB">
              <w:rPr>
                <w:webHidden/>
              </w:rPr>
            </w:r>
            <w:r w:rsidR="00B03EEB">
              <w:rPr>
                <w:webHidden/>
              </w:rPr>
              <w:fldChar w:fldCharType="separate"/>
            </w:r>
            <w:r w:rsidR="00B03EEB">
              <w:rPr>
                <w:webHidden/>
              </w:rPr>
              <w:t>147</w:t>
            </w:r>
            <w:r w:rsidR="00B03EEB">
              <w:rPr>
                <w:webHidden/>
              </w:rPr>
              <w:fldChar w:fldCharType="end"/>
            </w:r>
          </w:hyperlink>
        </w:p>
        <w:p w14:paraId="67B65670" w14:textId="35B444E2" w:rsidR="00674AE3" w:rsidRDefault="00674AE3">
          <w:r>
            <w:rPr>
              <w:b/>
              <w:bCs/>
              <w:noProof/>
            </w:rPr>
            <w:fldChar w:fldCharType="end"/>
          </w:r>
        </w:p>
      </w:sdtContent>
    </w:sdt>
    <w:p w14:paraId="5EE85529" w14:textId="77777777" w:rsidR="00F1664B" w:rsidRDefault="00F1664B" w:rsidP="00187FD2">
      <w:pPr>
        <w:pStyle w:val="Heading1"/>
        <w:numPr>
          <w:ilvl w:val="0"/>
          <w:numId w:val="0"/>
        </w:numPr>
      </w:pPr>
    </w:p>
    <w:p w14:paraId="2C4A8DF8" w14:textId="77777777" w:rsidR="009C75D8" w:rsidRDefault="009C75D8" w:rsidP="009C75D8"/>
    <w:p w14:paraId="24CB4EAB" w14:textId="21DDF0DE" w:rsidR="00B03EEB" w:rsidRPr="009C75D8" w:rsidRDefault="00B03EEB" w:rsidP="009C75D8">
      <w:pPr>
        <w:sectPr w:rsidR="00B03EEB" w:rsidRPr="009C75D8" w:rsidSect="008D6795">
          <w:pgSz w:w="11907" w:h="16839" w:code="9"/>
          <w:pgMar w:top="1440" w:right="1440" w:bottom="1008" w:left="1440" w:header="720" w:footer="720" w:gutter="0"/>
          <w:pgNumType w:fmt="lowerRoman"/>
          <w:cols w:space="720"/>
          <w:docGrid w:linePitch="360"/>
        </w:sectPr>
      </w:pPr>
      <w:r>
        <w:fldChar w:fldCharType="begin"/>
      </w:r>
      <w:r>
        <w:instrText xml:space="preserve"> TOC \h \z \c "Figure" </w:instrText>
      </w:r>
      <w:r>
        <w:fldChar w:fldCharType="end"/>
      </w:r>
    </w:p>
    <w:p w14:paraId="578F1C95" w14:textId="77777777" w:rsidR="000E12D8" w:rsidRPr="0075756E" w:rsidRDefault="000E12D8" w:rsidP="000E12D8">
      <w:pPr>
        <w:pStyle w:val="Heading1"/>
        <w:numPr>
          <w:ilvl w:val="0"/>
          <w:numId w:val="0"/>
        </w:numPr>
        <w:spacing w:after="240"/>
        <w:ind w:left="360" w:hanging="360"/>
      </w:pPr>
      <w:bookmarkStart w:id="27" w:name="_Toc450692664"/>
      <w:bookmarkEnd w:id="26"/>
      <w:bookmarkEnd w:id="25"/>
      <w:r w:rsidRPr="0075756E">
        <w:lastRenderedPageBreak/>
        <w:t>Executive Summary</w:t>
      </w:r>
      <w:bookmarkEnd w:id="27"/>
    </w:p>
    <w:p w14:paraId="28486848" w14:textId="77777777" w:rsidR="000E12D8" w:rsidRPr="0075756E" w:rsidRDefault="000E12D8" w:rsidP="000E12D8">
      <w:r w:rsidRPr="0075756E">
        <w:t xml:space="preserve">This report is the Endline Impact Report for the Malawi Social Cash Transfer Programme (SCTP) Impact Evaluation. It provides impact estimates of the SCTP on a range of indicators covering the six main objectives of the programme, as described below. The analysis is based on a mixed methods approach. The </w:t>
      </w:r>
      <w:r w:rsidRPr="0075756E">
        <w:rPr>
          <w:i/>
        </w:rPr>
        <w:t>quantitative</w:t>
      </w:r>
      <w:r w:rsidRPr="0075756E">
        <w:t xml:space="preserve"> design consists of Baseline (conducted in June-August 2013), Midline (conducted November 2014-January 2015), and Endline (conducted October-November 2015). Half of village clusters (VCs) in the study sample were randomized out to a delayed-entry control group; the final sample consists of 1,678 households from 14 VCs in the treatment group, and 1,853 households from 15 VCs in the control group. The </w:t>
      </w:r>
      <w:r w:rsidRPr="0075756E">
        <w:rPr>
          <w:i/>
        </w:rPr>
        <w:t>qualitative</w:t>
      </w:r>
      <w:r w:rsidRPr="0075756E">
        <w:t xml:space="preserve"> study also </w:t>
      </w:r>
      <w:r>
        <w:t>included</w:t>
      </w:r>
      <w:r w:rsidRPr="0075756E">
        <w:t xml:space="preserve"> baseline, midline and endline data collection</w:t>
      </w:r>
      <w:r>
        <w:t>s, each</w:t>
      </w:r>
      <w:r w:rsidRPr="0075756E">
        <w:t xml:space="preserve"> conducted shortly after the quantitative surveys</w:t>
      </w:r>
      <w:r>
        <w:t xml:space="preserve">. The study consist of an </w:t>
      </w:r>
      <w:r w:rsidRPr="0075756E">
        <w:t xml:space="preserve">innovative ‘embedded’ longitudinal design in which 16 </w:t>
      </w:r>
      <w:r>
        <w:t xml:space="preserve">treatment </w:t>
      </w:r>
      <w:r w:rsidRPr="0075756E">
        <w:t>households from the quantitative sample were selected for in-depth interviews (IDIs) of caregivers and adolescents; key informant interviews (KIIs); and beneficiary and non-beneficiary focus group discussions (FGDs).</w:t>
      </w:r>
    </w:p>
    <w:p w14:paraId="7CD55810" w14:textId="77777777" w:rsidR="000E12D8" w:rsidRPr="0075756E" w:rsidRDefault="000E12D8" w:rsidP="000E12D8">
      <w:r w:rsidRPr="0075756E">
        <w:t>At the time of the midline data collection, households had received between five and six payments, and so had been in the programme for approximately one year. Endline data collection was conducted about one year after midline—as such, the results reported here should be interpreted as two-year impact results (representing 12</w:t>
      </w:r>
      <w:r>
        <w:t>, bi</w:t>
      </w:r>
      <w:r w:rsidRPr="0075756E">
        <w:t>monthly payments)</w:t>
      </w:r>
      <w:r>
        <w:t>,</w:t>
      </w:r>
      <w:r w:rsidRPr="0075756E">
        <w:t xml:space="preserve"> even though the endline s</w:t>
      </w:r>
      <w:r>
        <w:t xml:space="preserve">urvey was actually conducted 30 </w:t>
      </w:r>
      <w:r w:rsidRPr="0075756E">
        <w:t>months after baseline. Table 1 summarizes the magnitude and statistical significance of a set of key indicators in each of the six programme objective areas. Because the value of the transfer is significantly higher among poorer households, we also report impacts among households in the bottom half of the baseline consumption distribution (</w:t>
      </w:r>
      <w:r>
        <w:t>i.e.,</w:t>
      </w:r>
      <w:r w:rsidRPr="0075756E">
        <w:t xml:space="preserve"> the poorest 50 per cent of households). As can be seen from this table, after two years of operation, the SCTP has already been able to have a far-reaching impact on beneficiary households; as this report documents, these impacts tend to be higher among the poorest households, highlighting the important fact that </w:t>
      </w:r>
      <w:r w:rsidRPr="0075756E">
        <w:rPr>
          <w:i/>
        </w:rPr>
        <w:t>the</w:t>
      </w:r>
      <w:r w:rsidRPr="0075756E">
        <w:t xml:space="preserve"> </w:t>
      </w:r>
      <w:r w:rsidRPr="0075756E">
        <w:rPr>
          <w:i/>
        </w:rPr>
        <w:t>value of the transfer matters considerably for both the range and depth of impact one can expect from the programme</w:t>
      </w:r>
      <w:r w:rsidRPr="0075756E">
        <w:t>.</w:t>
      </w:r>
    </w:p>
    <w:p w14:paraId="1FA049B6" w14:textId="77777777" w:rsidR="000E12D8" w:rsidRPr="0075756E" w:rsidRDefault="000E12D8" w:rsidP="000E12D8">
      <w:pPr>
        <w:spacing w:after="120"/>
      </w:pPr>
      <w:r w:rsidRPr="0075756E">
        <w:rPr>
          <w:u w:val="single"/>
        </w:rPr>
        <w:t>Consumption, food security and material needs</w:t>
      </w:r>
      <w:r w:rsidRPr="0075756E">
        <w:t xml:space="preserve">: The SCTP has achieved its primary objective of ensuring food security and </w:t>
      </w:r>
      <w:r>
        <w:t xml:space="preserve">improving </w:t>
      </w:r>
      <w:r w:rsidRPr="0075756E">
        <w:t>consumption among the ultra-poor labour constrained. The program impact on total per capita annual household consumption is</w:t>
      </w:r>
      <w:r>
        <w:t xml:space="preserve"> Malawi Kwacha</w:t>
      </w:r>
      <w:r w:rsidRPr="0075756E">
        <w:t xml:space="preserve"> </w:t>
      </w:r>
      <w:r>
        <w:t>(</w:t>
      </w:r>
      <w:r w:rsidRPr="0075756E">
        <w:t>MWK</w:t>
      </w:r>
      <w:r>
        <w:t xml:space="preserve">) </w:t>
      </w:r>
      <w:r w:rsidRPr="0075756E">
        <w:t xml:space="preserve">10,380 which represents an increase of 23 per cent over baseline; this increase is 53 per cent amongst the poorest households. Consistent with this is a </w:t>
      </w:r>
      <w:r>
        <w:t>strong</w:t>
      </w:r>
      <w:r w:rsidRPr="0075756E">
        <w:t xml:space="preserve"> improvement in food security, </w:t>
      </w:r>
      <w:r>
        <w:t xml:space="preserve">demonstrated by </w:t>
      </w:r>
      <w:r w:rsidRPr="0075756E">
        <w:t xml:space="preserve">an increase </w:t>
      </w:r>
      <w:r>
        <w:t>of</w:t>
      </w:r>
      <w:r w:rsidRPr="0075756E">
        <w:t xml:space="preserve"> 15 per cent in the number of meals per day, and program households 20 percentage points (pp) less likely to worry about food. Diet diversity has also improved, with significant increases in the budget share devoted to meats, fish and poultry products. One respondent in the </w:t>
      </w:r>
      <w:r>
        <w:t>qualitative interview explained,</w:t>
      </w:r>
    </w:p>
    <w:p w14:paraId="6338942C" w14:textId="77777777" w:rsidR="000E12D8" w:rsidRPr="0075756E" w:rsidRDefault="000E12D8" w:rsidP="000E12D8">
      <w:pPr>
        <w:spacing w:after="120"/>
        <w:ind w:left="720"/>
      </w:pPr>
      <w:r>
        <w:t xml:space="preserve"> </w:t>
      </w:r>
      <w:r w:rsidRPr="0075756E">
        <w:rPr>
          <w:i/>
        </w:rPr>
        <w:t>To say the truth, things have changed, our food consumption has changed. We are able to buy maize with the money and with the business running, we also buy good relish like fish, [and we are] able to buy salt</w:t>
      </w:r>
      <w:r w:rsidRPr="0075756E">
        <w:t>.</w:t>
      </w:r>
    </w:p>
    <w:p w14:paraId="0C9939A6" w14:textId="77777777" w:rsidR="000E12D8" w:rsidRPr="0075756E" w:rsidRDefault="000E12D8" w:rsidP="000E12D8">
      <w:r w:rsidRPr="0075756E">
        <w:t xml:space="preserve">Finally, the program has also generated strong positive impacts on the material well-being of children. The proportion of children in program households with a pair of shoes, access to a blanket and a change of clothes has risen from just 12 per cent </w:t>
      </w:r>
      <w:r>
        <w:t xml:space="preserve">at baseline </w:t>
      </w:r>
      <w:r w:rsidRPr="0075756E">
        <w:t xml:space="preserve">to 50 per cent. The program increases the likelihood of possession of shoes among children ages 5 to 17 by 32 pp, a 10 per cent increase over baseline. </w:t>
      </w:r>
    </w:p>
    <w:p w14:paraId="6D454ABA" w14:textId="77777777" w:rsidR="000E12D8" w:rsidRPr="0075756E" w:rsidRDefault="000E12D8" w:rsidP="000E12D8">
      <w:r w:rsidRPr="0075756E">
        <w:rPr>
          <w:u w:val="single"/>
        </w:rPr>
        <w:t>Economic productivity and asset accumulation</w:t>
      </w:r>
      <w:r w:rsidRPr="0075756E">
        <w:t xml:space="preserve">: The SCTP has had noticeable impacts on the ownership of both agricultural and non-agricultural assets. The endline program impact on non-agricultural asset expenditure was MWK228. The endline impact of MWK174 on agricultural asset expenditure represents more than 80 per cent of the baseline expenditure of MWK211. The 6.5 pp impact on the ownership of any agricultural asset means that almost every treatment (T) household involved in crop production owns at least one agricultural asset, particularly hand hoes. The impact on the overall quantity of crop produced is an increase of 62 kilograms, and there are significant impacts on livestock based wealth. These impacts indicate that an important part of the SCTP cash is being put to productive good use. </w:t>
      </w:r>
    </w:p>
    <w:p w14:paraId="1650AEF8" w14:textId="77777777" w:rsidR="000E12D8" w:rsidRPr="0075756E" w:rsidRDefault="000E12D8" w:rsidP="000E12D8">
      <w:r w:rsidRPr="0075756E">
        <w:lastRenderedPageBreak/>
        <w:t>The qualitative interviews illustrate the multitude of ways that recipients put the money ‘to work’ to not just ensure food security, but to actively improve their capacity to earn. This quote from Christi</w:t>
      </w:r>
      <w:r>
        <w:t>na sums up the situation nicely,</w:t>
      </w:r>
    </w:p>
    <w:p w14:paraId="30551B10" w14:textId="77777777" w:rsidR="000E12D8" w:rsidRPr="0075756E" w:rsidRDefault="000E12D8" w:rsidP="000E12D8">
      <w:pPr>
        <w:ind w:left="720"/>
      </w:pPr>
      <w:r w:rsidRPr="0075756E">
        <w:rPr>
          <w:i/>
        </w:rPr>
        <w:t>This money has impacted my life, because I didn’t even have that toilet</w:t>
      </w:r>
      <w:r>
        <w:rPr>
          <w:i/>
        </w:rPr>
        <w:t>. I</w:t>
      </w:r>
      <w:r w:rsidRPr="0075756E">
        <w:rPr>
          <w:i/>
        </w:rPr>
        <w:t>t came because of the SCTP money. Even this shade has come because of the money, the poles used on it were bought with that money. I was even able to employ those that did the work and I paid them with the same money. To mean without the SCTP, the toilet couldn’t be there, the shade couldn’t be there and even the beer brewing business could not have been there. It has impacted. It even expanded to the chickens, kitchen utensils like buckets, even this tobacco right here</w:t>
      </w:r>
      <w:r>
        <w:rPr>
          <w:i/>
        </w:rPr>
        <w:t>.</w:t>
      </w:r>
    </w:p>
    <w:p w14:paraId="4BFC0CC7" w14:textId="77777777" w:rsidR="000E12D8" w:rsidRPr="0075756E" w:rsidRDefault="000E12D8" w:rsidP="000E12D8">
      <w:r w:rsidRPr="0075756E">
        <w:rPr>
          <w:u w:val="single"/>
        </w:rPr>
        <w:t>Health and nutrition of young children</w:t>
      </w:r>
      <w:r w:rsidRPr="0075756E">
        <w:t xml:space="preserve">: Compared to household economic and consumption impacts, the impacts on young child health and nutrition are less pronounced. Part of the challenge here is that SCTP households actually have relatively few children under the age of five, given their unique demographic structure. Nevertheless, there are strong impacts on treatment seeking behaviour for children with fever and </w:t>
      </w:r>
      <w:r>
        <w:t xml:space="preserve">on </w:t>
      </w:r>
      <w:r w:rsidRPr="0075756E">
        <w:t xml:space="preserve">wasting of children aged 6-59 months in beneficiary households. Specifically, the programme increased the likelihood that a child sought treatment for a fever </w:t>
      </w:r>
      <w:r>
        <w:t xml:space="preserve">by </w:t>
      </w:r>
      <w:r w:rsidRPr="0075756E">
        <w:t>12 pp, and decreased the likelihood that a child exp</w:t>
      </w:r>
      <w:r>
        <w:t>erienced wasting by about 3 pp.</w:t>
      </w:r>
    </w:p>
    <w:p w14:paraId="1F831193" w14:textId="432ECE40" w:rsidR="000E12D8" w:rsidRDefault="000E12D8" w:rsidP="000E12D8">
      <w:pPr>
        <w:pStyle w:val="NoSpacing"/>
      </w:pPr>
      <w:r w:rsidRPr="0075756E">
        <w:rPr>
          <w:u w:val="single"/>
        </w:rPr>
        <w:t>Schooling and child labour</w:t>
      </w:r>
      <w:r w:rsidRPr="0075756E">
        <w:t xml:space="preserve">: We find strong effects of the program on children’s school participation across all age ranges. These effects do not merely reflect increased enrolment, but increased </w:t>
      </w:r>
      <w:r w:rsidRPr="0075756E">
        <w:rPr>
          <w:i/>
        </w:rPr>
        <w:t>regular</w:t>
      </w:r>
      <w:r w:rsidRPr="0075756E">
        <w:t xml:space="preserve"> participation in school (i.e. participation without extended withdrawal during the school year). We do not observe strong effects on grade progression, but these effects may materialize in the longer run. Although program effects on children’s participation in household chores and economic activities are limited, the program results in increased engagement in hazardous activities (exposure to dust, fumes, or gas, and exposure to extreme heat, cold or humidity). A possible explanation is the increase in household investment in productive activities. </w:t>
      </w:r>
    </w:p>
    <w:p w14:paraId="75AB3734" w14:textId="77777777" w:rsidR="009A79FE" w:rsidRPr="0075756E" w:rsidRDefault="009A79FE" w:rsidP="000E12D8">
      <w:pPr>
        <w:pStyle w:val="NoSpacing"/>
      </w:pPr>
    </w:p>
    <w:p w14:paraId="024601BC" w14:textId="210B96FF" w:rsidR="000E12D8" w:rsidRDefault="000E12D8" w:rsidP="000E12D8">
      <w:pPr>
        <w:pStyle w:val="NoSpacing"/>
      </w:pPr>
      <w:r w:rsidRPr="0075756E">
        <w:t xml:space="preserve">The qualitative interviews with adolescents reveal the nuanced ways in which the SCTP affects schooling outcomes. In several cases respondents noted how the cash transfer not only helped with direct school costs and freed up time from ganyu, but even more importantly, allowed them to concentrate in school because they could eat breakfast in the morning. In other cases however, youth stated that the household was so destitute that the cash was not enough to allow them to return to school, and in several instances, young women </w:t>
      </w:r>
      <w:r>
        <w:t>ended up marrying</w:t>
      </w:r>
      <w:r w:rsidRPr="0075756E">
        <w:t xml:space="preserve"> as a result. These stories illustrate on the one hand the multi-faceted ways in which the cash supports schooling for some, but on the other hand the fact that for some, poverty is so deep that even this support is not enough to overcome the financial constraints faced by households. </w:t>
      </w:r>
    </w:p>
    <w:p w14:paraId="54AC6783" w14:textId="77777777" w:rsidR="009A79FE" w:rsidRPr="0075756E" w:rsidRDefault="009A79FE" w:rsidP="000E12D8">
      <w:pPr>
        <w:pStyle w:val="NoSpacing"/>
      </w:pPr>
    </w:p>
    <w:p w14:paraId="52BD27CB" w14:textId="77777777" w:rsidR="000E12D8" w:rsidRPr="0075756E" w:rsidRDefault="000E12D8" w:rsidP="000E12D8">
      <w:r w:rsidRPr="0075756E">
        <w:rPr>
          <w:u w:val="single"/>
        </w:rPr>
        <w:t>Safe transition to adulthood</w:t>
      </w:r>
      <w:r w:rsidRPr="0075756E">
        <w:t>: The evaluation study includes a novel module administered to young people between the ages of 13-19 (at baseline, 15-22 at endline), to understand their health, well-being and transition to adulthood. Based on these face-to-face interviews with young people, the results show that respondents in SCTP households were more likely to delay their first sexual encounter at midline (6 pp), reduce experience of forced sex by endline (10.7 pp) and decrease poor mental health by endline (1.5 points). In addition, among females in the poorest households, there was a significant reduction in first pregnancy at midline.</w:t>
      </w:r>
    </w:p>
    <w:p w14:paraId="3DAC6DD1" w14:textId="77777777" w:rsidR="000E12D8" w:rsidRDefault="000E12D8" w:rsidP="000E12D8">
      <w:r w:rsidRPr="0075756E">
        <w:rPr>
          <w:u w:val="single"/>
        </w:rPr>
        <w:t>Well-being of care-givers</w:t>
      </w:r>
      <w:r w:rsidRPr="0075756E">
        <w:t>: The final programme objective is to improve the well-being of caregivers of orphans and vulnerable children. We find that the programme has had a significant positive impact on their physical health, with a 6 pp reduction in morbidity, a 12 pp increase in the use of curative care, and an 11 per cent reduction in stress along with a 22 per cent increase in perceived quality of life.</w:t>
      </w:r>
    </w:p>
    <w:p w14:paraId="3C496F6C" w14:textId="77777777" w:rsidR="000E12D8" w:rsidRDefault="000E12D8" w:rsidP="000E12D8"/>
    <w:p w14:paraId="68446211" w14:textId="77777777" w:rsidR="000E12D8" w:rsidRDefault="000E12D8" w:rsidP="000E12D8"/>
    <w:p w14:paraId="22730C3B" w14:textId="77777777" w:rsidR="000E12D8" w:rsidRPr="0075756E" w:rsidRDefault="000E12D8" w:rsidP="000E12D8"/>
    <w:tbl>
      <w:tblPr>
        <w:tblW w:w="9090" w:type="dxa"/>
        <w:tblCellMar>
          <w:left w:w="115" w:type="dxa"/>
          <w:right w:w="115" w:type="dxa"/>
        </w:tblCellMar>
        <w:tblLook w:val="04A0" w:firstRow="1" w:lastRow="0" w:firstColumn="1" w:lastColumn="0" w:noHBand="0" w:noVBand="1"/>
      </w:tblPr>
      <w:tblGrid>
        <w:gridCol w:w="3060"/>
        <w:gridCol w:w="1350"/>
        <w:gridCol w:w="1710"/>
        <w:gridCol w:w="990"/>
        <w:gridCol w:w="270"/>
        <w:gridCol w:w="1440"/>
        <w:gridCol w:w="270"/>
      </w:tblGrid>
      <w:tr w:rsidR="000E12D8" w:rsidRPr="0075756E" w14:paraId="5BB45D74" w14:textId="77777777" w:rsidTr="00D724F0">
        <w:tc>
          <w:tcPr>
            <w:tcW w:w="6120" w:type="dxa"/>
            <w:gridSpan w:val="3"/>
            <w:tcBorders>
              <w:top w:val="nil"/>
              <w:left w:val="nil"/>
              <w:bottom w:val="single" w:sz="4" w:space="0" w:color="auto"/>
              <w:right w:val="nil"/>
            </w:tcBorders>
            <w:vAlign w:val="center"/>
            <w:hideMark/>
          </w:tcPr>
          <w:p w14:paraId="1AFDB7F4" w14:textId="77777777" w:rsidR="000E12D8" w:rsidRPr="0075756E" w:rsidRDefault="000E12D8" w:rsidP="00D724F0">
            <w:pPr>
              <w:pStyle w:val="Tableheader"/>
              <w:spacing w:after="20" w:line="256" w:lineRule="auto"/>
              <w:rPr>
                <w:sz w:val="20"/>
                <w:szCs w:val="22"/>
              </w:rPr>
            </w:pPr>
            <w:bookmarkStart w:id="28" w:name="_Toc425155300"/>
            <w:r w:rsidRPr="0075756E">
              <w:rPr>
                <w:sz w:val="20"/>
                <w:szCs w:val="22"/>
              </w:rPr>
              <w:t>Table 1:  Summary of Impacts in Programme Objective Areas</w:t>
            </w:r>
            <w:bookmarkEnd w:id="28"/>
          </w:p>
        </w:tc>
        <w:tc>
          <w:tcPr>
            <w:tcW w:w="990" w:type="dxa"/>
            <w:tcBorders>
              <w:top w:val="nil"/>
              <w:left w:val="nil"/>
              <w:bottom w:val="single" w:sz="4" w:space="0" w:color="auto"/>
              <w:right w:val="nil"/>
            </w:tcBorders>
          </w:tcPr>
          <w:p w14:paraId="1286DAFE" w14:textId="77777777" w:rsidR="000E12D8" w:rsidRPr="0075756E" w:rsidRDefault="000E12D8" w:rsidP="00D724F0">
            <w:pPr>
              <w:pStyle w:val="Tableheader"/>
              <w:spacing w:after="20" w:line="256" w:lineRule="auto"/>
              <w:rPr>
                <w:sz w:val="20"/>
                <w:szCs w:val="22"/>
              </w:rPr>
            </w:pPr>
          </w:p>
        </w:tc>
        <w:tc>
          <w:tcPr>
            <w:tcW w:w="270" w:type="dxa"/>
            <w:tcBorders>
              <w:top w:val="nil"/>
              <w:left w:val="nil"/>
              <w:bottom w:val="single" w:sz="4" w:space="0" w:color="auto"/>
              <w:right w:val="nil"/>
            </w:tcBorders>
          </w:tcPr>
          <w:p w14:paraId="5A8C0376" w14:textId="77777777" w:rsidR="000E12D8" w:rsidRPr="0075756E" w:rsidRDefault="000E12D8" w:rsidP="00D724F0">
            <w:pPr>
              <w:pStyle w:val="Tableheader"/>
              <w:spacing w:after="20" w:line="256" w:lineRule="auto"/>
              <w:rPr>
                <w:sz w:val="20"/>
                <w:szCs w:val="22"/>
              </w:rPr>
            </w:pPr>
          </w:p>
        </w:tc>
        <w:tc>
          <w:tcPr>
            <w:tcW w:w="1440" w:type="dxa"/>
            <w:tcBorders>
              <w:top w:val="nil"/>
              <w:left w:val="nil"/>
              <w:bottom w:val="single" w:sz="4" w:space="0" w:color="auto"/>
              <w:right w:val="nil"/>
            </w:tcBorders>
          </w:tcPr>
          <w:p w14:paraId="486DA0C1" w14:textId="77777777" w:rsidR="000E12D8" w:rsidRPr="0075756E" w:rsidRDefault="000E12D8" w:rsidP="00D724F0">
            <w:pPr>
              <w:pStyle w:val="Tableheader"/>
              <w:spacing w:after="20" w:line="256" w:lineRule="auto"/>
              <w:rPr>
                <w:sz w:val="20"/>
                <w:szCs w:val="22"/>
              </w:rPr>
            </w:pPr>
          </w:p>
        </w:tc>
        <w:tc>
          <w:tcPr>
            <w:tcW w:w="270" w:type="dxa"/>
            <w:tcBorders>
              <w:top w:val="nil"/>
              <w:left w:val="nil"/>
              <w:bottom w:val="single" w:sz="4" w:space="0" w:color="auto"/>
              <w:right w:val="nil"/>
            </w:tcBorders>
          </w:tcPr>
          <w:p w14:paraId="30BCF29E" w14:textId="77777777" w:rsidR="000E12D8" w:rsidRPr="0075756E" w:rsidRDefault="000E12D8" w:rsidP="00D724F0">
            <w:pPr>
              <w:pStyle w:val="Tableheader"/>
              <w:spacing w:after="20" w:line="256" w:lineRule="auto"/>
              <w:rPr>
                <w:sz w:val="20"/>
                <w:szCs w:val="22"/>
              </w:rPr>
            </w:pPr>
          </w:p>
        </w:tc>
      </w:tr>
      <w:tr w:rsidR="000E12D8" w:rsidRPr="00390434" w14:paraId="40763316" w14:textId="77777777" w:rsidTr="00D724F0">
        <w:tc>
          <w:tcPr>
            <w:tcW w:w="3060" w:type="dxa"/>
            <w:tcBorders>
              <w:top w:val="single" w:sz="4" w:space="0" w:color="auto"/>
              <w:left w:val="nil"/>
              <w:bottom w:val="single" w:sz="4" w:space="0" w:color="auto"/>
              <w:right w:val="nil"/>
            </w:tcBorders>
            <w:vAlign w:val="center"/>
          </w:tcPr>
          <w:p w14:paraId="317224FA" w14:textId="77777777" w:rsidR="000E12D8" w:rsidRPr="0075756E" w:rsidRDefault="000E12D8" w:rsidP="00D724F0">
            <w:pPr>
              <w:spacing w:after="20" w:line="256" w:lineRule="auto"/>
              <w:rPr>
                <w:b/>
                <w:sz w:val="20"/>
              </w:rPr>
            </w:pPr>
          </w:p>
        </w:tc>
        <w:tc>
          <w:tcPr>
            <w:tcW w:w="3060" w:type="dxa"/>
            <w:gridSpan w:val="2"/>
            <w:tcBorders>
              <w:top w:val="single" w:sz="4" w:space="0" w:color="auto"/>
              <w:left w:val="nil"/>
              <w:bottom w:val="single" w:sz="4" w:space="0" w:color="auto"/>
              <w:right w:val="nil"/>
            </w:tcBorders>
            <w:vAlign w:val="center"/>
          </w:tcPr>
          <w:p w14:paraId="03014BA3" w14:textId="77777777" w:rsidR="000E12D8" w:rsidRPr="00390434" w:rsidRDefault="000E12D8" w:rsidP="00D724F0">
            <w:pPr>
              <w:spacing w:after="20" w:line="256" w:lineRule="auto"/>
              <w:jc w:val="center"/>
              <w:rPr>
                <w:b/>
                <w:sz w:val="18"/>
                <w:szCs w:val="18"/>
              </w:rPr>
            </w:pPr>
            <w:r w:rsidRPr="00390434">
              <w:rPr>
                <w:b/>
                <w:sz w:val="18"/>
                <w:szCs w:val="18"/>
              </w:rPr>
              <w:t>Midline Impacts</w:t>
            </w:r>
          </w:p>
        </w:tc>
        <w:tc>
          <w:tcPr>
            <w:tcW w:w="2970" w:type="dxa"/>
            <w:gridSpan w:val="4"/>
            <w:tcBorders>
              <w:top w:val="single" w:sz="4" w:space="0" w:color="auto"/>
              <w:left w:val="nil"/>
              <w:bottom w:val="single" w:sz="4" w:space="0" w:color="auto"/>
              <w:right w:val="nil"/>
            </w:tcBorders>
          </w:tcPr>
          <w:p w14:paraId="63BF6442" w14:textId="77777777" w:rsidR="000E12D8" w:rsidRPr="00390434" w:rsidRDefault="000E12D8" w:rsidP="00D724F0">
            <w:pPr>
              <w:spacing w:after="20" w:line="256" w:lineRule="auto"/>
              <w:jc w:val="center"/>
              <w:rPr>
                <w:b/>
                <w:sz w:val="18"/>
                <w:szCs w:val="18"/>
              </w:rPr>
            </w:pPr>
            <w:r w:rsidRPr="00390434">
              <w:rPr>
                <w:b/>
                <w:sz w:val="18"/>
                <w:szCs w:val="18"/>
              </w:rPr>
              <w:t>Endline Impacts</w:t>
            </w:r>
          </w:p>
        </w:tc>
      </w:tr>
      <w:tr w:rsidR="000E12D8" w:rsidRPr="0075756E" w14:paraId="4B318855" w14:textId="77777777" w:rsidTr="00D724F0">
        <w:trPr>
          <w:trHeight w:val="665"/>
        </w:trPr>
        <w:tc>
          <w:tcPr>
            <w:tcW w:w="3060" w:type="dxa"/>
            <w:tcBorders>
              <w:top w:val="single" w:sz="4" w:space="0" w:color="auto"/>
              <w:left w:val="nil"/>
              <w:bottom w:val="single" w:sz="4" w:space="0" w:color="auto"/>
              <w:right w:val="nil"/>
            </w:tcBorders>
            <w:vAlign w:val="center"/>
            <w:hideMark/>
          </w:tcPr>
          <w:p w14:paraId="1192AE2F" w14:textId="77777777" w:rsidR="000E12D8" w:rsidRPr="00390434" w:rsidRDefault="000E12D8" w:rsidP="00D724F0">
            <w:pPr>
              <w:spacing w:after="20" w:line="256" w:lineRule="auto"/>
              <w:rPr>
                <w:b/>
                <w:sz w:val="18"/>
                <w:szCs w:val="18"/>
              </w:rPr>
            </w:pPr>
            <w:r w:rsidRPr="00390434">
              <w:rPr>
                <w:b/>
                <w:sz w:val="18"/>
                <w:szCs w:val="18"/>
              </w:rPr>
              <w:t>Objective Area</w:t>
            </w:r>
          </w:p>
        </w:tc>
        <w:tc>
          <w:tcPr>
            <w:tcW w:w="1350" w:type="dxa"/>
            <w:tcBorders>
              <w:top w:val="single" w:sz="4" w:space="0" w:color="auto"/>
              <w:left w:val="nil"/>
              <w:bottom w:val="single" w:sz="4" w:space="0" w:color="auto"/>
              <w:right w:val="nil"/>
            </w:tcBorders>
            <w:vAlign w:val="center"/>
            <w:hideMark/>
          </w:tcPr>
          <w:p w14:paraId="4330F6B9" w14:textId="77777777" w:rsidR="000E12D8" w:rsidRPr="00390434" w:rsidRDefault="000E12D8" w:rsidP="00D724F0">
            <w:pPr>
              <w:spacing w:after="20" w:line="256" w:lineRule="auto"/>
              <w:jc w:val="center"/>
              <w:rPr>
                <w:b/>
                <w:sz w:val="18"/>
                <w:szCs w:val="18"/>
              </w:rPr>
            </w:pPr>
            <w:r w:rsidRPr="00390434">
              <w:rPr>
                <w:b/>
                <w:sz w:val="18"/>
                <w:szCs w:val="18"/>
              </w:rPr>
              <w:t>All households</w:t>
            </w:r>
          </w:p>
        </w:tc>
        <w:tc>
          <w:tcPr>
            <w:tcW w:w="1710" w:type="dxa"/>
            <w:tcBorders>
              <w:top w:val="single" w:sz="4" w:space="0" w:color="auto"/>
              <w:left w:val="nil"/>
              <w:bottom w:val="single" w:sz="4" w:space="0" w:color="auto"/>
              <w:right w:val="nil"/>
            </w:tcBorders>
            <w:vAlign w:val="center"/>
            <w:hideMark/>
          </w:tcPr>
          <w:p w14:paraId="4875F325" w14:textId="77777777" w:rsidR="000E12D8" w:rsidRPr="00390434" w:rsidRDefault="000E12D8" w:rsidP="00D724F0">
            <w:pPr>
              <w:spacing w:after="20" w:line="256" w:lineRule="auto"/>
              <w:jc w:val="center"/>
              <w:rPr>
                <w:b/>
                <w:sz w:val="18"/>
                <w:szCs w:val="18"/>
              </w:rPr>
            </w:pPr>
            <w:r w:rsidRPr="00390434">
              <w:rPr>
                <w:b/>
                <w:sz w:val="18"/>
                <w:szCs w:val="18"/>
              </w:rPr>
              <w:t xml:space="preserve">Poorest 50 </w:t>
            </w:r>
          </w:p>
          <w:p w14:paraId="6FFDA768" w14:textId="77777777" w:rsidR="000E12D8" w:rsidRPr="00390434" w:rsidRDefault="000E12D8" w:rsidP="00D724F0">
            <w:pPr>
              <w:spacing w:after="20" w:line="256" w:lineRule="auto"/>
              <w:jc w:val="center"/>
              <w:rPr>
                <w:b/>
                <w:sz w:val="18"/>
                <w:szCs w:val="18"/>
              </w:rPr>
            </w:pPr>
            <w:r w:rsidRPr="00390434">
              <w:rPr>
                <w:b/>
                <w:sz w:val="18"/>
                <w:szCs w:val="18"/>
              </w:rPr>
              <w:t>per cent of households</w:t>
            </w:r>
          </w:p>
        </w:tc>
        <w:tc>
          <w:tcPr>
            <w:tcW w:w="1260" w:type="dxa"/>
            <w:gridSpan w:val="2"/>
            <w:tcBorders>
              <w:top w:val="single" w:sz="4" w:space="0" w:color="auto"/>
              <w:left w:val="nil"/>
              <w:bottom w:val="single" w:sz="4" w:space="0" w:color="auto"/>
              <w:right w:val="nil"/>
            </w:tcBorders>
          </w:tcPr>
          <w:p w14:paraId="710C403B" w14:textId="77777777" w:rsidR="000E12D8" w:rsidRPr="00390434" w:rsidRDefault="000E12D8" w:rsidP="00D724F0">
            <w:pPr>
              <w:spacing w:after="20" w:line="256" w:lineRule="auto"/>
              <w:jc w:val="center"/>
              <w:rPr>
                <w:b/>
                <w:sz w:val="18"/>
                <w:szCs w:val="18"/>
              </w:rPr>
            </w:pPr>
            <w:r w:rsidRPr="00390434">
              <w:rPr>
                <w:b/>
                <w:sz w:val="18"/>
                <w:szCs w:val="18"/>
              </w:rPr>
              <w:t>All households</w:t>
            </w:r>
          </w:p>
        </w:tc>
        <w:tc>
          <w:tcPr>
            <w:tcW w:w="1710" w:type="dxa"/>
            <w:gridSpan w:val="2"/>
            <w:tcBorders>
              <w:top w:val="single" w:sz="4" w:space="0" w:color="auto"/>
              <w:left w:val="nil"/>
              <w:bottom w:val="single" w:sz="4" w:space="0" w:color="auto"/>
              <w:right w:val="nil"/>
            </w:tcBorders>
          </w:tcPr>
          <w:p w14:paraId="7E091695" w14:textId="77777777" w:rsidR="000E12D8" w:rsidRPr="00390434" w:rsidRDefault="000E12D8" w:rsidP="00D724F0">
            <w:pPr>
              <w:spacing w:after="20" w:line="256" w:lineRule="auto"/>
              <w:jc w:val="center"/>
              <w:rPr>
                <w:b/>
                <w:sz w:val="18"/>
                <w:szCs w:val="18"/>
              </w:rPr>
            </w:pPr>
            <w:r w:rsidRPr="00390434">
              <w:rPr>
                <w:b/>
                <w:sz w:val="18"/>
                <w:szCs w:val="18"/>
              </w:rPr>
              <w:t xml:space="preserve">Poorest 50 </w:t>
            </w:r>
          </w:p>
          <w:p w14:paraId="3DB45BC6" w14:textId="77777777" w:rsidR="000E12D8" w:rsidRPr="00390434" w:rsidRDefault="000E12D8" w:rsidP="00D724F0">
            <w:pPr>
              <w:spacing w:after="20" w:line="256" w:lineRule="auto"/>
              <w:jc w:val="center"/>
              <w:rPr>
                <w:b/>
                <w:sz w:val="18"/>
                <w:szCs w:val="18"/>
              </w:rPr>
            </w:pPr>
            <w:r w:rsidRPr="00390434">
              <w:rPr>
                <w:b/>
                <w:sz w:val="18"/>
                <w:szCs w:val="18"/>
              </w:rPr>
              <w:t>per cent of households</w:t>
            </w:r>
          </w:p>
        </w:tc>
      </w:tr>
      <w:tr w:rsidR="000E12D8" w:rsidRPr="0075756E" w14:paraId="28D73BE2" w14:textId="77777777" w:rsidTr="00D724F0">
        <w:tc>
          <w:tcPr>
            <w:tcW w:w="3060" w:type="dxa"/>
            <w:tcBorders>
              <w:top w:val="single" w:sz="4" w:space="0" w:color="auto"/>
              <w:left w:val="nil"/>
              <w:bottom w:val="single" w:sz="4" w:space="0" w:color="auto"/>
              <w:right w:val="nil"/>
            </w:tcBorders>
            <w:vAlign w:val="center"/>
            <w:hideMark/>
          </w:tcPr>
          <w:p w14:paraId="4647F0B5" w14:textId="77777777" w:rsidR="000E12D8" w:rsidRPr="0075756E" w:rsidRDefault="000E12D8" w:rsidP="00D724F0">
            <w:pPr>
              <w:spacing w:after="20" w:line="256" w:lineRule="auto"/>
              <w:rPr>
                <w:sz w:val="20"/>
                <w:u w:val="single"/>
              </w:rPr>
            </w:pPr>
            <w:r w:rsidRPr="0075756E">
              <w:rPr>
                <w:sz w:val="20"/>
                <w:u w:val="single"/>
              </w:rPr>
              <w:t>Consumption, food security</w:t>
            </w:r>
          </w:p>
          <w:p w14:paraId="50EA22B3" w14:textId="77777777" w:rsidR="000E12D8" w:rsidRPr="0075756E" w:rsidRDefault="000E12D8" w:rsidP="00D724F0">
            <w:pPr>
              <w:spacing w:after="20" w:line="256" w:lineRule="auto"/>
              <w:rPr>
                <w:sz w:val="20"/>
              </w:rPr>
            </w:pPr>
            <w:r w:rsidRPr="0075756E">
              <w:rPr>
                <w:sz w:val="20"/>
              </w:rPr>
              <w:t>Consumption (MWK)</w:t>
            </w:r>
          </w:p>
          <w:p w14:paraId="414209CA" w14:textId="77777777" w:rsidR="000E12D8" w:rsidRPr="0075756E" w:rsidRDefault="000E12D8" w:rsidP="00D724F0">
            <w:pPr>
              <w:spacing w:after="20" w:line="256" w:lineRule="auto"/>
              <w:rPr>
                <w:sz w:val="20"/>
              </w:rPr>
            </w:pPr>
            <w:r w:rsidRPr="0075756E">
              <w:rPr>
                <w:sz w:val="20"/>
              </w:rPr>
              <w:t>Food consumption (MWK)</w:t>
            </w:r>
          </w:p>
          <w:p w14:paraId="1D7E5F47" w14:textId="77777777" w:rsidR="000E12D8" w:rsidRPr="0075756E" w:rsidRDefault="000E12D8" w:rsidP="00D724F0">
            <w:pPr>
              <w:spacing w:after="20" w:line="256" w:lineRule="auto"/>
              <w:rPr>
                <w:sz w:val="20"/>
              </w:rPr>
            </w:pPr>
            <w:r w:rsidRPr="0075756E">
              <w:rPr>
                <w:sz w:val="20"/>
              </w:rPr>
              <w:t>Meals per day (pp)</w:t>
            </w:r>
          </w:p>
          <w:p w14:paraId="1419F8EB" w14:textId="77777777" w:rsidR="000E12D8" w:rsidRPr="0075756E" w:rsidRDefault="000E12D8" w:rsidP="00D724F0">
            <w:pPr>
              <w:spacing w:after="20" w:line="256" w:lineRule="auto"/>
              <w:rPr>
                <w:sz w:val="20"/>
              </w:rPr>
            </w:pPr>
            <w:r w:rsidRPr="0075756E">
              <w:rPr>
                <w:sz w:val="20"/>
              </w:rPr>
              <w:t>Worried enough food (pp)</w:t>
            </w:r>
          </w:p>
          <w:p w14:paraId="436F05D8" w14:textId="77777777" w:rsidR="000E12D8" w:rsidRPr="0075756E" w:rsidRDefault="000E12D8" w:rsidP="00D724F0">
            <w:pPr>
              <w:spacing w:after="20" w:line="256" w:lineRule="auto"/>
              <w:rPr>
                <w:sz w:val="20"/>
              </w:rPr>
            </w:pPr>
            <w:r w:rsidRPr="0075756E">
              <w:rPr>
                <w:sz w:val="20"/>
              </w:rPr>
              <w:t>Ultra Poverty (pp)</w:t>
            </w:r>
          </w:p>
          <w:p w14:paraId="15400B55" w14:textId="77777777" w:rsidR="000E12D8" w:rsidRPr="0075756E" w:rsidRDefault="000E12D8" w:rsidP="00D724F0">
            <w:pPr>
              <w:spacing w:after="20" w:line="256" w:lineRule="auto"/>
              <w:rPr>
                <w:sz w:val="20"/>
              </w:rPr>
            </w:pPr>
            <w:r w:rsidRPr="0075756E">
              <w:rPr>
                <w:sz w:val="20"/>
              </w:rPr>
              <w:t>Ultra Poverty Gap (pp)</w:t>
            </w:r>
          </w:p>
        </w:tc>
        <w:tc>
          <w:tcPr>
            <w:tcW w:w="1350" w:type="dxa"/>
            <w:tcBorders>
              <w:top w:val="single" w:sz="4" w:space="0" w:color="auto"/>
              <w:left w:val="nil"/>
              <w:bottom w:val="single" w:sz="4" w:space="0" w:color="auto"/>
              <w:right w:val="nil"/>
            </w:tcBorders>
            <w:vAlign w:val="center"/>
          </w:tcPr>
          <w:p w14:paraId="54FF89E1" w14:textId="77777777" w:rsidR="000E12D8" w:rsidRPr="0075756E" w:rsidRDefault="000E12D8" w:rsidP="00D724F0">
            <w:pPr>
              <w:spacing w:after="20" w:line="256" w:lineRule="auto"/>
              <w:jc w:val="center"/>
              <w:rPr>
                <w:sz w:val="20"/>
              </w:rPr>
            </w:pPr>
          </w:p>
          <w:p w14:paraId="6A5959F2" w14:textId="77777777" w:rsidR="000E12D8" w:rsidRPr="0075756E" w:rsidRDefault="000E12D8" w:rsidP="00D724F0">
            <w:pPr>
              <w:spacing w:after="20" w:line="256" w:lineRule="auto"/>
              <w:jc w:val="center"/>
              <w:rPr>
                <w:sz w:val="20"/>
              </w:rPr>
            </w:pPr>
            <w:r w:rsidRPr="0075756E">
              <w:rPr>
                <w:sz w:val="20"/>
              </w:rPr>
              <w:t>5,019.13</w:t>
            </w:r>
          </w:p>
          <w:p w14:paraId="00DC979F" w14:textId="77777777" w:rsidR="000E12D8" w:rsidRPr="0075756E" w:rsidRDefault="000E12D8" w:rsidP="00D724F0">
            <w:pPr>
              <w:spacing w:after="20" w:line="256" w:lineRule="auto"/>
              <w:jc w:val="center"/>
              <w:rPr>
                <w:sz w:val="20"/>
              </w:rPr>
            </w:pPr>
            <w:r w:rsidRPr="0075756E">
              <w:rPr>
                <w:sz w:val="20"/>
              </w:rPr>
              <w:t>2,450.53</w:t>
            </w:r>
          </w:p>
          <w:p w14:paraId="29B16829" w14:textId="77777777" w:rsidR="000E12D8" w:rsidRPr="0075756E" w:rsidRDefault="000E12D8" w:rsidP="00D724F0">
            <w:pPr>
              <w:spacing w:after="20" w:line="256" w:lineRule="auto"/>
              <w:jc w:val="center"/>
              <w:rPr>
                <w:sz w:val="20"/>
              </w:rPr>
            </w:pPr>
            <w:r w:rsidRPr="0075756E">
              <w:rPr>
                <w:sz w:val="20"/>
              </w:rPr>
              <w:t>0.17**</w:t>
            </w:r>
          </w:p>
          <w:p w14:paraId="15F5A59F" w14:textId="77777777" w:rsidR="000E12D8" w:rsidRPr="0075756E" w:rsidRDefault="000E12D8" w:rsidP="00D724F0">
            <w:pPr>
              <w:spacing w:after="20" w:line="256" w:lineRule="auto"/>
              <w:jc w:val="center"/>
              <w:rPr>
                <w:sz w:val="20"/>
              </w:rPr>
            </w:pPr>
            <w:r w:rsidRPr="0075756E">
              <w:rPr>
                <w:sz w:val="20"/>
              </w:rPr>
              <w:t>-0.11</w:t>
            </w:r>
          </w:p>
          <w:p w14:paraId="0BDF70A3" w14:textId="77777777" w:rsidR="000E12D8" w:rsidRPr="0075756E" w:rsidRDefault="000E12D8" w:rsidP="00D724F0">
            <w:pPr>
              <w:spacing w:after="20" w:line="256" w:lineRule="auto"/>
              <w:jc w:val="center"/>
              <w:rPr>
                <w:sz w:val="20"/>
              </w:rPr>
            </w:pPr>
            <w:r w:rsidRPr="0075756E">
              <w:rPr>
                <w:sz w:val="20"/>
              </w:rPr>
              <w:t>-3.3</w:t>
            </w:r>
          </w:p>
          <w:p w14:paraId="15F0CAF6" w14:textId="77777777" w:rsidR="000E12D8" w:rsidRPr="0075756E" w:rsidRDefault="000E12D8" w:rsidP="00D724F0">
            <w:pPr>
              <w:spacing w:after="20" w:line="256" w:lineRule="auto"/>
              <w:jc w:val="center"/>
              <w:rPr>
                <w:sz w:val="20"/>
              </w:rPr>
            </w:pPr>
            <w:r w:rsidRPr="0075756E">
              <w:rPr>
                <w:sz w:val="20"/>
              </w:rPr>
              <w:t>-9.4**</w:t>
            </w:r>
          </w:p>
        </w:tc>
        <w:tc>
          <w:tcPr>
            <w:tcW w:w="1710" w:type="dxa"/>
            <w:tcBorders>
              <w:top w:val="single" w:sz="4" w:space="0" w:color="auto"/>
              <w:left w:val="nil"/>
              <w:bottom w:val="single" w:sz="4" w:space="0" w:color="auto"/>
              <w:right w:val="nil"/>
            </w:tcBorders>
            <w:vAlign w:val="center"/>
          </w:tcPr>
          <w:p w14:paraId="51A701DE" w14:textId="77777777" w:rsidR="000E12D8" w:rsidRPr="0075756E" w:rsidRDefault="000E12D8" w:rsidP="00D724F0">
            <w:pPr>
              <w:spacing w:after="20" w:line="256" w:lineRule="auto"/>
              <w:jc w:val="center"/>
              <w:rPr>
                <w:sz w:val="20"/>
              </w:rPr>
            </w:pPr>
          </w:p>
          <w:p w14:paraId="0EFF7037" w14:textId="77777777" w:rsidR="000E12D8" w:rsidRPr="0075756E" w:rsidRDefault="000E12D8" w:rsidP="00D724F0">
            <w:pPr>
              <w:spacing w:after="20" w:line="256" w:lineRule="auto"/>
              <w:jc w:val="center"/>
              <w:rPr>
                <w:sz w:val="20"/>
              </w:rPr>
            </w:pPr>
            <w:r w:rsidRPr="0075756E">
              <w:rPr>
                <w:sz w:val="20"/>
              </w:rPr>
              <w:t>6,592.25**</w:t>
            </w:r>
          </w:p>
          <w:p w14:paraId="78809F94" w14:textId="77777777" w:rsidR="000E12D8" w:rsidRPr="0075756E" w:rsidRDefault="000E12D8" w:rsidP="00D724F0">
            <w:pPr>
              <w:spacing w:after="20" w:line="256" w:lineRule="auto"/>
              <w:jc w:val="center"/>
              <w:rPr>
                <w:sz w:val="20"/>
              </w:rPr>
            </w:pPr>
            <w:r w:rsidRPr="0075756E">
              <w:rPr>
                <w:sz w:val="20"/>
              </w:rPr>
              <w:t>3,760.81**</w:t>
            </w:r>
          </w:p>
          <w:p w14:paraId="7976FA68" w14:textId="77777777" w:rsidR="000E12D8" w:rsidRPr="0075756E" w:rsidRDefault="000E12D8" w:rsidP="00D724F0">
            <w:pPr>
              <w:spacing w:after="20" w:line="256" w:lineRule="auto"/>
              <w:jc w:val="center"/>
              <w:rPr>
                <w:sz w:val="20"/>
              </w:rPr>
            </w:pPr>
            <w:r w:rsidRPr="0075756E">
              <w:rPr>
                <w:sz w:val="20"/>
              </w:rPr>
              <w:t>0.17**</w:t>
            </w:r>
          </w:p>
          <w:p w14:paraId="64715B8B" w14:textId="77777777" w:rsidR="000E12D8" w:rsidRPr="0075756E" w:rsidRDefault="000E12D8" w:rsidP="00D724F0">
            <w:pPr>
              <w:spacing w:after="20" w:line="256" w:lineRule="auto"/>
              <w:jc w:val="center"/>
              <w:rPr>
                <w:sz w:val="20"/>
              </w:rPr>
            </w:pPr>
            <w:r w:rsidRPr="0075756E">
              <w:rPr>
                <w:sz w:val="20"/>
              </w:rPr>
              <w:t>-0.09**</w:t>
            </w:r>
          </w:p>
          <w:p w14:paraId="6BD1D5C2" w14:textId="77777777" w:rsidR="000E12D8" w:rsidRPr="0075756E" w:rsidRDefault="000E12D8" w:rsidP="00D724F0">
            <w:pPr>
              <w:spacing w:after="20" w:line="256" w:lineRule="auto"/>
              <w:jc w:val="center"/>
              <w:rPr>
                <w:sz w:val="20"/>
              </w:rPr>
            </w:pPr>
            <w:r w:rsidRPr="0075756E">
              <w:rPr>
                <w:sz w:val="20"/>
              </w:rPr>
              <w:t>N/A</w:t>
            </w:r>
          </w:p>
          <w:p w14:paraId="6C0273C0" w14:textId="77777777" w:rsidR="000E12D8" w:rsidRPr="0075756E" w:rsidRDefault="000E12D8" w:rsidP="00D724F0">
            <w:pPr>
              <w:spacing w:after="20" w:line="256" w:lineRule="auto"/>
              <w:jc w:val="center"/>
              <w:rPr>
                <w:sz w:val="20"/>
              </w:rPr>
            </w:pPr>
            <w:r w:rsidRPr="0075756E">
              <w:rPr>
                <w:sz w:val="20"/>
              </w:rPr>
              <w:t>N/A</w:t>
            </w:r>
          </w:p>
        </w:tc>
        <w:tc>
          <w:tcPr>
            <w:tcW w:w="990" w:type="dxa"/>
            <w:tcBorders>
              <w:top w:val="single" w:sz="4" w:space="0" w:color="auto"/>
              <w:left w:val="nil"/>
              <w:bottom w:val="single" w:sz="4" w:space="0" w:color="auto"/>
              <w:right w:val="nil"/>
            </w:tcBorders>
          </w:tcPr>
          <w:p w14:paraId="351F8BC1" w14:textId="77777777" w:rsidR="000E12D8" w:rsidRPr="0075756E" w:rsidRDefault="000E12D8" w:rsidP="00D724F0">
            <w:pPr>
              <w:spacing w:after="20" w:line="256" w:lineRule="auto"/>
              <w:jc w:val="center"/>
              <w:rPr>
                <w:sz w:val="20"/>
              </w:rPr>
            </w:pPr>
          </w:p>
          <w:p w14:paraId="16414076" w14:textId="77777777" w:rsidR="000E12D8" w:rsidRPr="0075756E" w:rsidRDefault="000E12D8" w:rsidP="00D724F0">
            <w:pPr>
              <w:spacing w:after="20" w:line="256" w:lineRule="auto"/>
              <w:jc w:val="center"/>
              <w:rPr>
                <w:sz w:val="20"/>
              </w:rPr>
            </w:pPr>
            <w:r w:rsidRPr="0075756E">
              <w:rPr>
                <w:sz w:val="20"/>
              </w:rPr>
              <w:t>10,380**</w:t>
            </w:r>
          </w:p>
          <w:p w14:paraId="60529E12" w14:textId="77777777" w:rsidR="000E12D8" w:rsidRPr="0075756E" w:rsidRDefault="000E12D8" w:rsidP="00D724F0">
            <w:pPr>
              <w:spacing w:after="20" w:line="256" w:lineRule="auto"/>
              <w:jc w:val="center"/>
              <w:rPr>
                <w:sz w:val="20"/>
              </w:rPr>
            </w:pPr>
            <w:r w:rsidRPr="0075756E">
              <w:rPr>
                <w:sz w:val="20"/>
              </w:rPr>
              <w:t>7,921**</w:t>
            </w:r>
          </w:p>
          <w:p w14:paraId="5C870303" w14:textId="77777777" w:rsidR="000E12D8" w:rsidRPr="0075756E" w:rsidRDefault="000E12D8" w:rsidP="00D724F0">
            <w:pPr>
              <w:spacing w:after="20" w:line="256" w:lineRule="auto"/>
              <w:jc w:val="center"/>
              <w:rPr>
                <w:sz w:val="20"/>
              </w:rPr>
            </w:pPr>
            <w:r w:rsidRPr="0075756E">
              <w:rPr>
                <w:sz w:val="20"/>
              </w:rPr>
              <w:t>0.29**</w:t>
            </w:r>
          </w:p>
          <w:p w14:paraId="428B6833" w14:textId="77777777" w:rsidR="000E12D8" w:rsidRPr="0075756E" w:rsidRDefault="000E12D8" w:rsidP="00D724F0">
            <w:pPr>
              <w:spacing w:after="20" w:line="256" w:lineRule="auto"/>
              <w:jc w:val="center"/>
              <w:rPr>
                <w:sz w:val="20"/>
              </w:rPr>
            </w:pPr>
            <w:r w:rsidRPr="0075756E">
              <w:rPr>
                <w:sz w:val="20"/>
              </w:rPr>
              <w:t>-0.20**</w:t>
            </w:r>
          </w:p>
          <w:p w14:paraId="79294BC2" w14:textId="77777777" w:rsidR="000E12D8" w:rsidRPr="0075756E" w:rsidRDefault="000E12D8" w:rsidP="00D724F0">
            <w:pPr>
              <w:spacing w:after="20" w:line="256" w:lineRule="auto"/>
              <w:jc w:val="center"/>
              <w:rPr>
                <w:sz w:val="20"/>
              </w:rPr>
            </w:pPr>
            <w:r w:rsidRPr="0075756E">
              <w:rPr>
                <w:sz w:val="20"/>
              </w:rPr>
              <w:t>-14.8**</w:t>
            </w:r>
          </w:p>
          <w:p w14:paraId="404C4C82" w14:textId="77777777" w:rsidR="000E12D8" w:rsidRPr="0075756E" w:rsidRDefault="000E12D8" w:rsidP="00D724F0">
            <w:pPr>
              <w:spacing w:after="20" w:line="256" w:lineRule="auto"/>
              <w:jc w:val="center"/>
              <w:rPr>
                <w:sz w:val="20"/>
              </w:rPr>
            </w:pPr>
            <w:r w:rsidRPr="0075756E">
              <w:rPr>
                <w:sz w:val="20"/>
              </w:rPr>
              <w:t>-12.6**</w:t>
            </w:r>
          </w:p>
        </w:tc>
        <w:tc>
          <w:tcPr>
            <w:tcW w:w="270" w:type="dxa"/>
            <w:tcBorders>
              <w:top w:val="single" w:sz="4" w:space="0" w:color="auto"/>
              <w:left w:val="nil"/>
              <w:bottom w:val="single" w:sz="4" w:space="0" w:color="auto"/>
              <w:right w:val="nil"/>
            </w:tcBorders>
          </w:tcPr>
          <w:p w14:paraId="4A1FFAF5" w14:textId="77777777" w:rsidR="000E12D8" w:rsidRPr="0075756E" w:rsidRDefault="000E12D8" w:rsidP="00D724F0">
            <w:pPr>
              <w:spacing w:after="20" w:line="256" w:lineRule="auto"/>
              <w:jc w:val="center"/>
              <w:rPr>
                <w:sz w:val="20"/>
              </w:rPr>
            </w:pPr>
          </w:p>
        </w:tc>
        <w:tc>
          <w:tcPr>
            <w:tcW w:w="1440" w:type="dxa"/>
            <w:tcBorders>
              <w:top w:val="single" w:sz="4" w:space="0" w:color="auto"/>
              <w:left w:val="nil"/>
              <w:bottom w:val="single" w:sz="4" w:space="0" w:color="auto"/>
              <w:right w:val="nil"/>
            </w:tcBorders>
          </w:tcPr>
          <w:p w14:paraId="47EB59C7" w14:textId="77777777" w:rsidR="000E12D8" w:rsidRPr="0075756E" w:rsidRDefault="000E12D8" w:rsidP="00D724F0">
            <w:pPr>
              <w:spacing w:after="20" w:line="256" w:lineRule="auto"/>
              <w:jc w:val="center"/>
              <w:rPr>
                <w:sz w:val="20"/>
              </w:rPr>
            </w:pPr>
          </w:p>
          <w:p w14:paraId="2ADFF9CA" w14:textId="77777777" w:rsidR="000E12D8" w:rsidRPr="0075756E" w:rsidRDefault="000E12D8" w:rsidP="00D724F0">
            <w:pPr>
              <w:spacing w:after="20" w:line="256" w:lineRule="auto"/>
              <w:jc w:val="center"/>
              <w:rPr>
                <w:sz w:val="20"/>
              </w:rPr>
            </w:pPr>
            <w:r w:rsidRPr="0075756E">
              <w:rPr>
                <w:sz w:val="20"/>
              </w:rPr>
              <w:t>12,565**</w:t>
            </w:r>
          </w:p>
          <w:p w14:paraId="6D7E93B2" w14:textId="77777777" w:rsidR="000E12D8" w:rsidRPr="0075756E" w:rsidRDefault="000E12D8" w:rsidP="00D724F0">
            <w:pPr>
              <w:spacing w:after="20" w:line="256" w:lineRule="auto"/>
              <w:jc w:val="center"/>
              <w:rPr>
                <w:sz w:val="20"/>
              </w:rPr>
            </w:pPr>
            <w:r w:rsidRPr="0075756E">
              <w:rPr>
                <w:sz w:val="20"/>
              </w:rPr>
              <w:t>9,923**</w:t>
            </w:r>
          </w:p>
          <w:p w14:paraId="2BF50149" w14:textId="77777777" w:rsidR="000E12D8" w:rsidRPr="0075756E" w:rsidRDefault="000E12D8" w:rsidP="00D724F0">
            <w:pPr>
              <w:spacing w:after="20" w:line="256" w:lineRule="auto"/>
              <w:jc w:val="center"/>
              <w:rPr>
                <w:sz w:val="20"/>
              </w:rPr>
            </w:pPr>
            <w:r w:rsidRPr="0075756E">
              <w:rPr>
                <w:sz w:val="20"/>
              </w:rPr>
              <w:t>0.32**</w:t>
            </w:r>
          </w:p>
          <w:p w14:paraId="713F1D77" w14:textId="77777777" w:rsidR="000E12D8" w:rsidRPr="0075756E" w:rsidRDefault="000E12D8" w:rsidP="00D724F0">
            <w:pPr>
              <w:spacing w:after="20" w:line="256" w:lineRule="auto"/>
              <w:jc w:val="center"/>
              <w:rPr>
                <w:sz w:val="20"/>
              </w:rPr>
            </w:pPr>
            <w:r w:rsidRPr="0075756E">
              <w:rPr>
                <w:sz w:val="20"/>
              </w:rPr>
              <w:t>-0.23**</w:t>
            </w:r>
          </w:p>
          <w:p w14:paraId="1D5A572B" w14:textId="77777777" w:rsidR="000E12D8" w:rsidRPr="0075756E" w:rsidRDefault="000E12D8" w:rsidP="00D724F0">
            <w:pPr>
              <w:spacing w:after="20" w:line="256" w:lineRule="auto"/>
              <w:jc w:val="center"/>
              <w:rPr>
                <w:sz w:val="20"/>
              </w:rPr>
            </w:pPr>
            <w:r w:rsidRPr="0075756E">
              <w:rPr>
                <w:sz w:val="20"/>
              </w:rPr>
              <w:t>N/A</w:t>
            </w:r>
          </w:p>
          <w:p w14:paraId="2DCEC6B1" w14:textId="77777777" w:rsidR="000E12D8" w:rsidRPr="0075756E" w:rsidRDefault="000E12D8" w:rsidP="00D724F0">
            <w:pPr>
              <w:spacing w:after="20" w:line="256" w:lineRule="auto"/>
              <w:jc w:val="center"/>
              <w:rPr>
                <w:sz w:val="20"/>
              </w:rPr>
            </w:pPr>
            <w:r w:rsidRPr="0075756E">
              <w:rPr>
                <w:sz w:val="20"/>
              </w:rPr>
              <w:t>N/A</w:t>
            </w:r>
          </w:p>
        </w:tc>
        <w:tc>
          <w:tcPr>
            <w:tcW w:w="270" w:type="dxa"/>
            <w:tcBorders>
              <w:top w:val="single" w:sz="4" w:space="0" w:color="auto"/>
              <w:left w:val="nil"/>
              <w:bottom w:val="single" w:sz="4" w:space="0" w:color="auto"/>
              <w:right w:val="nil"/>
            </w:tcBorders>
          </w:tcPr>
          <w:p w14:paraId="70A9455F" w14:textId="77777777" w:rsidR="000E12D8" w:rsidRPr="0075756E" w:rsidRDefault="000E12D8" w:rsidP="00D724F0">
            <w:pPr>
              <w:spacing w:after="20" w:line="256" w:lineRule="auto"/>
              <w:jc w:val="center"/>
              <w:rPr>
                <w:sz w:val="20"/>
              </w:rPr>
            </w:pPr>
          </w:p>
        </w:tc>
      </w:tr>
      <w:tr w:rsidR="000E12D8" w:rsidRPr="0075756E" w14:paraId="1956158F" w14:textId="77777777" w:rsidTr="00D724F0">
        <w:tc>
          <w:tcPr>
            <w:tcW w:w="3060" w:type="dxa"/>
            <w:tcBorders>
              <w:top w:val="single" w:sz="4" w:space="0" w:color="auto"/>
              <w:left w:val="nil"/>
              <w:bottom w:val="nil"/>
              <w:right w:val="nil"/>
            </w:tcBorders>
            <w:vAlign w:val="center"/>
            <w:hideMark/>
          </w:tcPr>
          <w:p w14:paraId="64211601" w14:textId="77777777" w:rsidR="000E12D8" w:rsidRPr="0075756E" w:rsidRDefault="000E12D8" w:rsidP="00D724F0">
            <w:pPr>
              <w:spacing w:after="20" w:line="256" w:lineRule="auto"/>
              <w:rPr>
                <w:sz w:val="20"/>
                <w:u w:val="single"/>
              </w:rPr>
            </w:pPr>
            <w:r w:rsidRPr="0075756E">
              <w:rPr>
                <w:sz w:val="20"/>
                <w:u w:val="single"/>
              </w:rPr>
              <w:t>Economic productivity</w:t>
            </w:r>
          </w:p>
        </w:tc>
        <w:tc>
          <w:tcPr>
            <w:tcW w:w="1350" w:type="dxa"/>
            <w:tcBorders>
              <w:top w:val="single" w:sz="4" w:space="0" w:color="auto"/>
              <w:left w:val="nil"/>
              <w:bottom w:val="nil"/>
              <w:right w:val="nil"/>
            </w:tcBorders>
            <w:vAlign w:val="center"/>
          </w:tcPr>
          <w:p w14:paraId="64561A73" w14:textId="77777777" w:rsidR="000E12D8" w:rsidRPr="0075756E" w:rsidRDefault="000E12D8" w:rsidP="00D724F0">
            <w:pPr>
              <w:spacing w:after="20" w:line="256" w:lineRule="auto"/>
              <w:jc w:val="center"/>
              <w:rPr>
                <w:sz w:val="20"/>
              </w:rPr>
            </w:pPr>
          </w:p>
        </w:tc>
        <w:tc>
          <w:tcPr>
            <w:tcW w:w="1710" w:type="dxa"/>
            <w:tcBorders>
              <w:top w:val="single" w:sz="4" w:space="0" w:color="auto"/>
              <w:left w:val="nil"/>
              <w:bottom w:val="nil"/>
              <w:right w:val="nil"/>
            </w:tcBorders>
            <w:vAlign w:val="center"/>
          </w:tcPr>
          <w:p w14:paraId="564191CE" w14:textId="77777777" w:rsidR="000E12D8" w:rsidRPr="0075756E" w:rsidRDefault="000E12D8" w:rsidP="00D724F0">
            <w:pPr>
              <w:spacing w:after="20" w:line="256" w:lineRule="auto"/>
              <w:jc w:val="center"/>
              <w:rPr>
                <w:sz w:val="20"/>
              </w:rPr>
            </w:pPr>
          </w:p>
        </w:tc>
        <w:tc>
          <w:tcPr>
            <w:tcW w:w="990" w:type="dxa"/>
            <w:tcBorders>
              <w:top w:val="single" w:sz="4" w:space="0" w:color="auto"/>
              <w:left w:val="nil"/>
              <w:bottom w:val="nil"/>
              <w:right w:val="nil"/>
            </w:tcBorders>
          </w:tcPr>
          <w:p w14:paraId="2C83787C" w14:textId="77777777" w:rsidR="000E12D8" w:rsidRPr="0075756E" w:rsidRDefault="000E12D8" w:rsidP="00D724F0">
            <w:pPr>
              <w:spacing w:after="20" w:line="256" w:lineRule="auto"/>
              <w:jc w:val="center"/>
              <w:rPr>
                <w:sz w:val="20"/>
              </w:rPr>
            </w:pPr>
          </w:p>
        </w:tc>
        <w:tc>
          <w:tcPr>
            <w:tcW w:w="270" w:type="dxa"/>
            <w:tcBorders>
              <w:top w:val="single" w:sz="4" w:space="0" w:color="auto"/>
              <w:left w:val="nil"/>
              <w:bottom w:val="nil"/>
              <w:right w:val="nil"/>
            </w:tcBorders>
          </w:tcPr>
          <w:p w14:paraId="4AB1EF0F" w14:textId="77777777" w:rsidR="000E12D8" w:rsidRPr="0075756E" w:rsidRDefault="000E12D8" w:rsidP="00D724F0">
            <w:pPr>
              <w:spacing w:after="20" w:line="256" w:lineRule="auto"/>
              <w:jc w:val="center"/>
              <w:rPr>
                <w:sz w:val="20"/>
              </w:rPr>
            </w:pPr>
          </w:p>
        </w:tc>
        <w:tc>
          <w:tcPr>
            <w:tcW w:w="1440" w:type="dxa"/>
            <w:tcBorders>
              <w:top w:val="single" w:sz="4" w:space="0" w:color="auto"/>
              <w:left w:val="nil"/>
              <w:bottom w:val="nil"/>
              <w:right w:val="nil"/>
            </w:tcBorders>
          </w:tcPr>
          <w:p w14:paraId="272CED44" w14:textId="77777777" w:rsidR="000E12D8" w:rsidRPr="0075756E" w:rsidRDefault="000E12D8" w:rsidP="00D724F0">
            <w:pPr>
              <w:spacing w:after="20" w:line="256" w:lineRule="auto"/>
              <w:jc w:val="center"/>
              <w:rPr>
                <w:sz w:val="20"/>
              </w:rPr>
            </w:pPr>
          </w:p>
        </w:tc>
        <w:tc>
          <w:tcPr>
            <w:tcW w:w="270" w:type="dxa"/>
            <w:tcBorders>
              <w:top w:val="single" w:sz="4" w:space="0" w:color="auto"/>
              <w:left w:val="nil"/>
              <w:bottom w:val="nil"/>
              <w:right w:val="nil"/>
            </w:tcBorders>
          </w:tcPr>
          <w:p w14:paraId="019702E1" w14:textId="77777777" w:rsidR="000E12D8" w:rsidRPr="0075756E" w:rsidRDefault="000E12D8" w:rsidP="00D724F0">
            <w:pPr>
              <w:spacing w:after="20" w:line="256" w:lineRule="auto"/>
              <w:jc w:val="center"/>
              <w:rPr>
                <w:sz w:val="20"/>
              </w:rPr>
            </w:pPr>
          </w:p>
        </w:tc>
      </w:tr>
      <w:tr w:rsidR="000E12D8" w:rsidRPr="0075756E" w14:paraId="39A3E82A" w14:textId="77777777" w:rsidTr="00D724F0">
        <w:tc>
          <w:tcPr>
            <w:tcW w:w="3060" w:type="dxa"/>
            <w:tcBorders>
              <w:top w:val="nil"/>
              <w:left w:val="nil"/>
              <w:bottom w:val="single" w:sz="4" w:space="0" w:color="auto"/>
              <w:right w:val="nil"/>
            </w:tcBorders>
            <w:vAlign w:val="center"/>
            <w:hideMark/>
          </w:tcPr>
          <w:p w14:paraId="1685BBAF" w14:textId="77777777" w:rsidR="000E12D8" w:rsidRPr="0075756E" w:rsidRDefault="000E12D8" w:rsidP="00D724F0">
            <w:pPr>
              <w:spacing w:after="20" w:line="256" w:lineRule="auto"/>
              <w:rPr>
                <w:sz w:val="20"/>
              </w:rPr>
            </w:pPr>
            <w:r w:rsidRPr="0075756E">
              <w:rPr>
                <w:sz w:val="20"/>
              </w:rPr>
              <w:t>Livestock (index value)</w:t>
            </w:r>
          </w:p>
          <w:p w14:paraId="237DF86A" w14:textId="77777777" w:rsidR="000E12D8" w:rsidRPr="0075756E" w:rsidRDefault="000E12D8" w:rsidP="00D724F0">
            <w:pPr>
              <w:spacing w:after="20" w:line="256" w:lineRule="auto"/>
              <w:rPr>
                <w:sz w:val="20"/>
              </w:rPr>
            </w:pPr>
            <w:r w:rsidRPr="0075756E">
              <w:rPr>
                <w:sz w:val="20"/>
              </w:rPr>
              <w:t>Crop production (kg)</w:t>
            </w:r>
          </w:p>
          <w:p w14:paraId="32AFAF72" w14:textId="77777777" w:rsidR="000E12D8" w:rsidRPr="00AC1DDC" w:rsidRDefault="000E12D8" w:rsidP="00D724F0">
            <w:pPr>
              <w:spacing w:after="20" w:line="256" w:lineRule="auto"/>
              <w:rPr>
                <w:sz w:val="20"/>
                <w:lang w:val="fr-FR"/>
              </w:rPr>
            </w:pPr>
            <w:r w:rsidRPr="00AC1DDC">
              <w:rPr>
                <w:sz w:val="20"/>
                <w:lang w:val="fr-FR"/>
              </w:rPr>
              <w:t>Agricultural assets (pp)</w:t>
            </w:r>
          </w:p>
          <w:p w14:paraId="18EA7BB3" w14:textId="77777777" w:rsidR="000E12D8" w:rsidRPr="00AC1DDC" w:rsidRDefault="000E12D8" w:rsidP="00D724F0">
            <w:pPr>
              <w:spacing w:after="20" w:line="256" w:lineRule="auto"/>
              <w:rPr>
                <w:sz w:val="20"/>
                <w:lang w:val="fr-FR"/>
              </w:rPr>
            </w:pPr>
            <w:r w:rsidRPr="00AC1DDC">
              <w:rPr>
                <w:sz w:val="20"/>
                <w:lang w:val="fr-FR"/>
              </w:rPr>
              <w:t>Agricultural assets (MWK)</w:t>
            </w:r>
          </w:p>
          <w:p w14:paraId="76984499" w14:textId="77777777" w:rsidR="000E12D8" w:rsidRPr="00AC1DDC" w:rsidRDefault="000E12D8" w:rsidP="00D724F0">
            <w:pPr>
              <w:spacing w:after="20" w:line="256" w:lineRule="auto"/>
              <w:rPr>
                <w:sz w:val="20"/>
                <w:lang w:val="fr-FR"/>
              </w:rPr>
            </w:pPr>
            <w:r w:rsidRPr="00AC1DDC">
              <w:rPr>
                <w:sz w:val="20"/>
                <w:lang w:val="fr-FR"/>
              </w:rPr>
              <w:t>Non-agricultural assets (MWK)</w:t>
            </w:r>
          </w:p>
        </w:tc>
        <w:tc>
          <w:tcPr>
            <w:tcW w:w="1350" w:type="dxa"/>
            <w:tcBorders>
              <w:top w:val="nil"/>
              <w:left w:val="nil"/>
              <w:bottom w:val="single" w:sz="4" w:space="0" w:color="auto"/>
              <w:right w:val="nil"/>
            </w:tcBorders>
            <w:vAlign w:val="center"/>
          </w:tcPr>
          <w:p w14:paraId="4A8C9D7A" w14:textId="77777777" w:rsidR="000E12D8" w:rsidRPr="0075756E" w:rsidRDefault="000E12D8" w:rsidP="00D724F0">
            <w:pPr>
              <w:spacing w:after="20" w:line="256" w:lineRule="auto"/>
              <w:jc w:val="center"/>
              <w:rPr>
                <w:sz w:val="20"/>
              </w:rPr>
            </w:pPr>
            <w:r w:rsidRPr="0075756E">
              <w:rPr>
                <w:sz w:val="20"/>
              </w:rPr>
              <w:t>0.236**</w:t>
            </w:r>
          </w:p>
          <w:p w14:paraId="0F82252B" w14:textId="77777777" w:rsidR="000E12D8" w:rsidRPr="0075756E" w:rsidRDefault="000E12D8" w:rsidP="00D724F0">
            <w:pPr>
              <w:spacing w:after="20" w:line="256" w:lineRule="auto"/>
              <w:jc w:val="center"/>
              <w:rPr>
                <w:sz w:val="20"/>
              </w:rPr>
            </w:pPr>
            <w:r w:rsidRPr="0075756E">
              <w:rPr>
                <w:sz w:val="20"/>
              </w:rPr>
              <w:t>12.82</w:t>
            </w:r>
          </w:p>
          <w:p w14:paraId="0ED89FEA" w14:textId="77777777" w:rsidR="000E12D8" w:rsidRPr="0075756E" w:rsidRDefault="000E12D8" w:rsidP="00D724F0">
            <w:pPr>
              <w:spacing w:after="20" w:line="256" w:lineRule="auto"/>
              <w:jc w:val="center"/>
              <w:rPr>
                <w:sz w:val="20"/>
              </w:rPr>
            </w:pPr>
            <w:r w:rsidRPr="0075756E">
              <w:rPr>
                <w:sz w:val="20"/>
              </w:rPr>
              <w:t>1.40</w:t>
            </w:r>
          </w:p>
          <w:p w14:paraId="277B9DD0" w14:textId="77777777" w:rsidR="000E12D8" w:rsidRPr="0075756E" w:rsidRDefault="000E12D8" w:rsidP="00D724F0">
            <w:pPr>
              <w:spacing w:after="20" w:line="256" w:lineRule="auto"/>
              <w:jc w:val="center"/>
              <w:rPr>
                <w:sz w:val="20"/>
              </w:rPr>
            </w:pPr>
            <w:r w:rsidRPr="0075756E">
              <w:rPr>
                <w:sz w:val="20"/>
              </w:rPr>
              <w:t>152.70**</w:t>
            </w:r>
          </w:p>
          <w:p w14:paraId="4C620B2E" w14:textId="77777777" w:rsidR="000E12D8" w:rsidRPr="0075756E" w:rsidRDefault="000E12D8" w:rsidP="00D724F0">
            <w:pPr>
              <w:spacing w:after="20" w:line="256" w:lineRule="auto"/>
              <w:jc w:val="center"/>
              <w:rPr>
                <w:sz w:val="20"/>
              </w:rPr>
            </w:pPr>
            <w:r w:rsidRPr="0075756E">
              <w:rPr>
                <w:sz w:val="20"/>
              </w:rPr>
              <w:t>287.62**</w:t>
            </w:r>
          </w:p>
        </w:tc>
        <w:tc>
          <w:tcPr>
            <w:tcW w:w="1710" w:type="dxa"/>
            <w:tcBorders>
              <w:top w:val="nil"/>
              <w:left w:val="nil"/>
              <w:bottom w:val="single" w:sz="4" w:space="0" w:color="auto"/>
              <w:right w:val="nil"/>
            </w:tcBorders>
            <w:vAlign w:val="center"/>
          </w:tcPr>
          <w:p w14:paraId="6853BCA6" w14:textId="77777777" w:rsidR="000E12D8" w:rsidRPr="0075756E" w:rsidRDefault="000E12D8" w:rsidP="00D724F0">
            <w:pPr>
              <w:spacing w:after="20" w:line="256" w:lineRule="auto"/>
              <w:jc w:val="center"/>
              <w:rPr>
                <w:sz w:val="20"/>
              </w:rPr>
            </w:pPr>
            <w:r w:rsidRPr="0075756E">
              <w:rPr>
                <w:sz w:val="20"/>
              </w:rPr>
              <w:t>0.362***</w:t>
            </w:r>
          </w:p>
          <w:p w14:paraId="6F791D72" w14:textId="77777777" w:rsidR="000E12D8" w:rsidRPr="0075756E" w:rsidRDefault="000E12D8" w:rsidP="00D724F0">
            <w:pPr>
              <w:spacing w:after="20" w:line="256" w:lineRule="auto"/>
              <w:jc w:val="center"/>
              <w:rPr>
                <w:sz w:val="20"/>
              </w:rPr>
            </w:pPr>
            <w:r w:rsidRPr="0075756E">
              <w:rPr>
                <w:sz w:val="20"/>
              </w:rPr>
              <w:t>10.64</w:t>
            </w:r>
          </w:p>
          <w:p w14:paraId="146B82E5" w14:textId="77777777" w:rsidR="000E12D8" w:rsidRPr="0075756E" w:rsidRDefault="000E12D8" w:rsidP="00D724F0">
            <w:pPr>
              <w:spacing w:after="20" w:line="256" w:lineRule="auto"/>
              <w:jc w:val="center"/>
              <w:rPr>
                <w:sz w:val="20"/>
              </w:rPr>
            </w:pPr>
            <w:r w:rsidRPr="0075756E">
              <w:rPr>
                <w:sz w:val="20"/>
              </w:rPr>
              <w:t>0.10</w:t>
            </w:r>
          </w:p>
          <w:p w14:paraId="7B8954FE" w14:textId="77777777" w:rsidR="000E12D8" w:rsidRPr="0075756E" w:rsidRDefault="000E12D8" w:rsidP="00D724F0">
            <w:pPr>
              <w:spacing w:after="20" w:line="256" w:lineRule="auto"/>
              <w:jc w:val="center"/>
              <w:rPr>
                <w:sz w:val="20"/>
              </w:rPr>
            </w:pPr>
            <w:r w:rsidRPr="0075756E">
              <w:rPr>
                <w:sz w:val="20"/>
              </w:rPr>
              <w:t>198.00**</w:t>
            </w:r>
          </w:p>
          <w:p w14:paraId="5E8E9141" w14:textId="77777777" w:rsidR="000E12D8" w:rsidRPr="0075756E" w:rsidRDefault="000E12D8" w:rsidP="00D724F0">
            <w:pPr>
              <w:spacing w:after="20" w:line="256" w:lineRule="auto"/>
              <w:jc w:val="center"/>
              <w:rPr>
                <w:sz w:val="20"/>
              </w:rPr>
            </w:pPr>
            <w:r w:rsidRPr="0075756E">
              <w:rPr>
                <w:sz w:val="20"/>
              </w:rPr>
              <w:t>492.16***</w:t>
            </w:r>
          </w:p>
        </w:tc>
        <w:tc>
          <w:tcPr>
            <w:tcW w:w="990" w:type="dxa"/>
            <w:tcBorders>
              <w:top w:val="nil"/>
              <w:left w:val="nil"/>
              <w:bottom w:val="single" w:sz="4" w:space="0" w:color="auto"/>
              <w:right w:val="nil"/>
            </w:tcBorders>
          </w:tcPr>
          <w:p w14:paraId="1E67438E" w14:textId="77777777" w:rsidR="000E12D8" w:rsidRPr="0075756E" w:rsidRDefault="000E12D8" w:rsidP="00D724F0">
            <w:pPr>
              <w:spacing w:after="20" w:line="256" w:lineRule="auto"/>
              <w:jc w:val="center"/>
              <w:rPr>
                <w:sz w:val="20"/>
              </w:rPr>
            </w:pPr>
            <w:r w:rsidRPr="0075756E">
              <w:rPr>
                <w:sz w:val="20"/>
              </w:rPr>
              <w:t>0.545***</w:t>
            </w:r>
          </w:p>
          <w:p w14:paraId="7A97695C" w14:textId="77777777" w:rsidR="000E12D8" w:rsidRPr="0075756E" w:rsidRDefault="000E12D8" w:rsidP="00D724F0">
            <w:pPr>
              <w:spacing w:after="20" w:line="256" w:lineRule="auto"/>
              <w:jc w:val="center"/>
              <w:rPr>
                <w:sz w:val="20"/>
              </w:rPr>
            </w:pPr>
            <w:r w:rsidRPr="0075756E">
              <w:rPr>
                <w:sz w:val="20"/>
              </w:rPr>
              <w:t>62.42**</w:t>
            </w:r>
          </w:p>
          <w:p w14:paraId="1DB1F944" w14:textId="77777777" w:rsidR="000E12D8" w:rsidRPr="0075756E" w:rsidRDefault="000E12D8" w:rsidP="00D724F0">
            <w:pPr>
              <w:spacing w:after="20" w:line="256" w:lineRule="auto"/>
              <w:jc w:val="center"/>
              <w:rPr>
                <w:sz w:val="20"/>
              </w:rPr>
            </w:pPr>
            <w:r w:rsidRPr="0075756E">
              <w:rPr>
                <w:sz w:val="20"/>
              </w:rPr>
              <w:t>6.50**</w:t>
            </w:r>
          </w:p>
          <w:p w14:paraId="4FB46F82" w14:textId="77777777" w:rsidR="000E12D8" w:rsidRPr="0075756E" w:rsidRDefault="000E12D8" w:rsidP="00D724F0">
            <w:pPr>
              <w:spacing w:after="20" w:line="256" w:lineRule="auto"/>
              <w:jc w:val="center"/>
              <w:rPr>
                <w:sz w:val="20"/>
              </w:rPr>
            </w:pPr>
            <w:r w:rsidRPr="0075756E">
              <w:rPr>
                <w:sz w:val="20"/>
              </w:rPr>
              <w:t>174.32**</w:t>
            </w:r>
          </w:p>
          <w:p w14:paraId="5826A4D8" w14:textId="77777777" w:rsidR="000E12D8" w:rsidRPr="0075756E" w:rsidRDefault="000E12D8" w:rsidP="00D724F0">
            <w:pPr>
              <w:spacing w:after="20" w:line="256" w:lineRule="auto"/>
              <w:jc w:val="center"/>
              <w:rPr>
                <w:sz w:val="20"/>
              </w:rPr>
            </w:pPr>
            <w:r w:rsidRPr="0075756E">
              <w:rPr>
                <w:sz w:val="20"/>
              </w:rPr>
              <w:t>228.34**</w:t>
            </w:r>
          </w:p>
        </w:tc>
        <w:tc>
          <w:tcPr>
            <w:tcW w:w="270" w:type="dxa"/>
            <w:tcBorders>
              <w:top w:val="nil"/>
              <w:left w:val="nil"/>
              <w:bottom w:val="single" w:sz="4" w:space="0" w:color="auto"/>
              <w:right w:val="nil"/>
            </w:tcBorders>
          </w:tcPr>
          <w:p w14:paraId="5D8ECB68" w14:textId="77777777" w:rsidR="000E12D8" w:rsidRPr="0075756E" w:rsidRDefault="000E12D8" w:rsidP="00D724F0">
            <w:pPr>
              <w:spacing w:after="20" w:line="256" w:lineRule="auto"/>
              <w:jc w:val="center"/>
              <w:rPr>
                <w:sz w:val="20"/>
              </w:rPr>
            </w:pPr>
          </w:p>
          <w:p w14:paraId="4A1E45EC" w14:textId="77777777" w:rsidR="000E12D8" w:rsidRPr="0075756E" w:rsidRDefault="000E12D8" w:rsidP="00D724F0">
            <w:pPr>
              <w:spacing w:after="20" w:line="256" w:lineRule="auto"/>
              <w:jc w:val="center"/>
              <w:rPr>
                <w:sz w:val="20"/>
              </w:rPr>
            </w:pPr>
          </w:p>
          <w:p w14:paraId="066D5338" w14:textId="77777777" w:rsidR="000E12D8" w:rsidRPr="0075756E" w:rsidRDefault="000E12D8" w:rsidP="00D724F0">
            <w:pPr>
              <w:spacing w:after="20" w:line="256" w:lineRule="auto"/>
              <w:jc w:val="center"/>
              <w:rPr>
                <w:sz w:val="20"/>
              </w:rPr>
            </w:pPr>
          </w:p>
          <w:p w14:paraId="2B1E2EB6" w14:textId="77777777" w:rsidR="000E12D8" w:rsidRPr="0075756E" w:rsidRDefault="000E12D8" w:rsidP="00D724F0">
            <w:pPr>
              <w:spacing w:after="20" w:line="256" w:lineRule="auto"/>
              <w:jc w:val="center"/>
              <w:rPr>
                <w:sz w:val="20"/>
              </w:rPr>
            </w:pPr>
          </w:p>
        </w:tc>
        <w:tc>
          <w:tcPr>
            <w:tcW w:w="1440" w:type="dxa"/>
            <w:tcBorders>
              <w:top w:val="nil"/>
              <w:left w:val="nil"/>
              <w:bottom w:val="single" w:sz="4" w:space="0" w:color="auto"/>
              <w:right w:val="nil"/>
            </w:tcBorders>
          </w:tcPr>
          <w:p w14:paraId="3FF2CBC4" w14:textId="77777777" w:rsidR="000E12D8" w:rsidRPr="0075756E" w:rsidRDefault="000E12D8" w:rsidP="00D724F0">
            <w:pPr>
              <w:spacing w:after="20" w:line="256" w:lineRule="auto"/>
              <w:jc w:val="center"/>
              <w:rPr>
                <w:sz w:val="20"/>
              </w:rPr>
            </w:pPr>
            <w:r w:rsidRPr="0075756E">
              <w:rPr>
                <w:sz w:val="20"/>
              </w:rPr>
              <w:t>0.846***</w:t>
            </w:r>
          </w:p>
          <w:p w14:paraId="607FFB43" w14:textId="77777777" w:rsidR="000E12D8" w:rsidRPr="0075756E" w:rsidRDefault="000E12D8" w:rsidP="00D724F0">
            <w:pPr>
              <w:spacing w:after="20" w:line="256" w:lineRule="auto"/>
              <w:jc w:val="center"/>
              <w:rPr>
                <w:sz w:val="20"/>
              </w:rPr>
            </w:pPr>
            <w:r w:rsidRPr="0075756E">
              <w:rPr>
                <w:sz w:val="20"/>
              </w:rPr>
              <w:t>63.25**</w:t>
            </w:r>
          </w:p>
          <w:p w14:paraId="28D72A1C" w14:textId="77777777" w:rsidR="000E12D8" w:rsidRPr="0075756E" w:rsidRDefault="000E12D8" w:rsidP="00D724F0">
            <w:pPr>
              <w:spacing w:after="20" w:line="256" w:lineRule="auto"/>
              <w:jc w:val="center"/>
              <w:rPr>
                <w:sz w:val="20"/>
              </w:rPr>
            </w:pPr>
            <w:r w:rsidRPr="0075756E">
              <w:rPr>
                <w:sz w:val="20"/>
              </w:rPr>
              <w:t>5.70**</w:t>
            </w:r>
          </w:p>
          <w:p w14:paraId="617735CF" w14:textId="77777777" w:rsidR="000E12D8" w:rsidRPr="0075756E" w:rsidRDefault="000E12D8" w:rsidP="00D724F0">
            <w:pPr>
              <w:spacing w:after="20" w:line="256" w:lineRule="auto"/>
              <w:jc w:val="center"/>
              <w:rPr>
                <w:sz w:val="20"/>
              </w:rPr>
            </w:pPr>
            <w:r w:rsidRPr="0075756E">
              <w:rPr>
                <w:sz w:val="20"/>
              </w:rPr>
              <w:t>187.46**</w:t>
            </w:r>
          </w:p>
          <w:p w14:paraId="35582489" w14:textId="77777777" w:rsidR="000E12D8" w:rsidRPr="0075756E" w:rsidRDefault="000E12D8" w:rsidP="00D724F0">
            <w:pPr>
              <w:spacing w:after="20" w:line="256" w:lineRule="auto"/>
              <w:jc w:val="center"/>
              <w:rPr>
                <w:sz w:val="20"/>
              </w:rPr>
            </w:pPr>
            <w:r w:rsidRPr="0075756E">
              <w:rPr>
                <w:sz w:val="20"/>
              </w:rPr>
              <w:t>338.00**</w:t>
            </w:r>
          </w:p>
        </w:tc>
        <w:tc>
          <w:tcPr>
            <w:tcW w:w="270" w:type="dxa"/>
            <w:tcBorders>
              <w:top w:val="nil"/>
              <w:left w:val="nil"/>
              <w:bottom w:val="single" w:sz="4" w:space="0" w:color="auto"/>
              <w:right w:val="nil"/>
            </w:tcBorders>
          </w:tcPr>
          <w:p w14:paraId="117E698C" w14:textId="77777777" w:rsidR="000E12D8" w:rsidRPr="0075756E" w:rsidRDefault="000E12D8" w:rsidP="00D724F0">
            <w:pPr>
              <w:spacing w:after="20" w:line="256" w:lineRule="auto"/>
              <w:jc w:val="center"/>
              <w:rPr>
                <w:sz w:val="20"/>
              </w:rPr>
            </w:pPr>
          </w:p>
        </w:tc>
      </w:tr>
      <w:tr w:rsidR="000E12D8" w:rsidRPr="0075756E" w14:paraId="53738B73" w14:textId="77777777" w:rsidTr="00D724F0">
        <w:trPr>
          <w:trHeight w:val="2663"/>
        </w:trPr>
        <w:tc>
          <w:tcPr>
            <w:tcW w:w="3060" w:type="dxa"/>
            <w:tcBorders>
              <w:top w:val="single" w:sz="4" w:space="0" w:color="auto"/>
              <w:left w:val="nil"/>
              <w:bottom w:val="single" w:sz="4" w:space="0" w:color="auto"/>
              <w:right w:val="nil"/>
            </w:tcBorders>
            <w:vAlign w:val="center"/>
            <w:hideMark/>
          </w:tcPr>
          <w:p w14:paraId="600E77F6" w14:textId="77777777" w:rsidR="000E12D8" w:rsidRPr="0075756E" w:rsidRDefault="000E12D8" w:rsidP="00D724F0">
            <w:pPr>
              <w:spacing w:after="20" w:line="256" w:lineRule="auto"/>
              <w:rPr>
                <w:sz w:val="20"/>
                <w:u w:val="single"/>
              </w:rPr>
            </w:pPr>
            <w:r w:rsidRPr="0075756E">
              <w:rPr>
                <w:sz w:val="20"/>
                <w:u w:val="single"/>
              </w:rPr>
              <w:t>Health, nutrition of young children</w:t>
            </w:r>
          </w:p>
          <w:p w14:paraId="261CF701" w14:textId="77777777" w:rsidR="000E12D8" w:rsidRPr="0075756E" w:rsidRDefault="000E12D8" w:rsidP="00D724F0">
            <w:pPr>
              <w:spacing w:after="20" w:line="256" w:lineRule="auto"/>
              <w:rPr>
                <w:sz w:val="20"/>
              </w:rPr>
            </w:pPr>
            <w:r w:rsidRPr="0075756E">
              <w:rPr>
                <w:sz w:val="20"/>
              </w:rPr>
              <w:t xml:space="preserve">Weight-for-age (sd) </w:t>
            </w:r>
          </w:p>
          <w:p w14:paraId="403CA4A6" w14:textId="77777777" w:rsidR="000E12D8" w:rsidRPr="0075756E" w:rsidRDefault="000E12D8" w:rsidP="00D724F0">
            <w:pPr>
              <w:spacing w:after="20" w:line="256" w:lineRule="auto"/>
              <w:rPr>
                <w:sz w:val="20"/>
              </w:rPr>
            </w:pPr>
            <w:r w:rsidRPr="0075756E">
              <w:rPr>
                <w:sz w:val="20"/>
              </w:rPr>
              <w:t>Weight-for-height (sd)</w:t>
            </w:r>
          </w:p>
          <w:p w14:paraId="7185527D" w14:textId="77777777" w:rsidR="000E12D8" w:rsidRPr="0075756E" w:rsidRDefault="000E12D8" w:rsidP="00D724F0">
            <w:pPr>
              <w:spacing w:after="20" w:line="256" w:lineRule="auto"/>
              <w:rPr>
                <w:sz w:val="20"/>
              </w:rPr>
            </w:pPr>
            <w:r w:rsidRPr="0075756E">
              <w:rPr>
                <w:sz w:val="20"/>
              </w:rPr>
              <w:t>Height-for-age (sd)</w:t>
            </w:r>
          </w:p>
          <w:p w14:paraId="22BA6B9D" w14:textId="77777777" w:rsidR="000E12D8" w:rsidRPr="0075756E" w:rsidRDefault="000E12D8" w:rsidP="00D724F0">
            <w:pPr>
              <w:spacing w:after="20" w:line="256" w:lineRule="auto"/>
              <w:rPr>
                <w:sz w:val="20"/>
              </w:rPr>
            </w:pPr>
            <w:r w:rsidRPr="0075756E">
              <w:rPr>
                <w:sz w:val="20"/>
              </w:rPr>
              <w:t>3+ meals per day (pp)</w:t>
            </w:r>
          </w:p>
          <w:p w14:paraId="64BF3695" w14:textId="77777777" w:rsidR="000E12D8" w:rsidRPr="0075756E" w:rsidRDefault="000E12D8" w:rsidP="00D724F0">
            <w:pPr>
              <w:spacing w:after="20" w:line="256" w:lineRule="auto"/>
              <w:rPr>
                <w:sz w:val="20"/>
              </w:rPr>
            </w:pPr>
            <w:r w:rsidRPr="0075756E">
              <w:rPr>
                <w:sz w:val="20"/>
              </w:rPr>
              <w:t>Illness (pp)</w:t>
            </w:r>
          </w:p>
          <w:p w14:paraId="169DD616" w14:textId="77777777" w:rsidR="000E12D8" w:rsidRPr="0075756E" w:rsidRDefault="000E12D8" w:rsidP="00D724F0">
            <w:pPr>
              <w:spacing w:after="20" w:line="256" w:lineRule="auto"/>
              <w:rPr>
                <w:sz w:val="20"/>
              </w:rPr>
            </w:pPr>
            <w:r w:rsidRPr="0075756E">
              <w:rPr>
                <w:sz w:val="20"/>
              </w:rPr>
              <w:t>Curative care, diarrhoea (pp)</w:t>
            </w:r>
          </w:p>
          <w:p w14:paraId="402AC94F" w14:textId="77777777" w:rsidR="000E12D8" w:rsidRPr="0075756E" w:rsidRDefault="000E12D8" w:rsidP="00D724F0">
            <w:pPr>
              <w:spacing w:after="20" w:line="256" w:lineRule="auto"/>
              <w:rPr>
                <w:sz w:val="20"/>
              </w:rPr>
            </w:pPr>
            <w:r w:rsidRPr="0075756E">
              <w:rPr>
                <w:sz w:val="20"/>
              </w:rPr>
              <w:t>Curative care, fever (pp)</w:t>
            </w:r>
          </w:p>
          <w:p w14:paraId="4479A1D5" w14:textId="77777777" w:rsidR="000E12D8" w:rsidRPr="0075756E" w:rsidRDefault="000E12D8" w:rsidP="00D724F0">
            <w:pPr>
              <w:spacing w:after="20" w:line="256" w:lineRule="auto"/>
              <w:rPr>
                <w:sz w:val="20"/>
                <w:u w:val="single"/>
              </w:rPr>
            </w:pPr>
            <w:r w:rsidRPr="0075756E">
              <w:rPr>
                <w:sz w:val="20"/>
              </w:rPr>
              <w:t>Curative care, cough (pp)</w:t>
            </w:r>
          </w:p>
        </w:tc>
        <w:tc>
          <w:tcPr>
            <w:tcW w:w="1350" w:type="dxa"/>
            <w:tcBorders>
              <w:top w:val="single" w:sz="4" w:space="0" w:color="auto"/>
              <w:left w:val="nil"/>
              <w:bottom w:val="single" w:sz="4" w:space="0" w:color="auto"/>
              <w:right w:val="nil"/>
            </w:tcBorders>
            <w:vAlign w:val="center"/>
          </w:tcPr>
          <w:p w14:paraId="094242D2" w14:textId="77777777" w:rsidR="000E12D8" w:rsidRPr="0075756E" w:rsidRDefault="000E12D8" w:rsidP="00D724F0">
            <w:pPr>
              <w:spacing w:after="20" w:line="256" w:lineRule="auto"/>
              <w:jc w:val="center"/>
              <w:rPr>
                <w:sz w:val="20"/>
              </w:rPr>
            </w:pPr>
          </w:p>
          <w:p w14:paraId="4E0A2EFB" w14:textId="77777777" w:rsidR="000E12D8" w:rsidRPr="0075756E" w:rsidRDefault="000E12D8" w:rsidP="00D724F0">
            <w:pPr>
              <w:spacing w:after="20" w:line="256" w:lineRule="auto"/>
              <w:jc w:val="center"/>
              <w:rPr>
                <w:sz w:val="20"/>
              </w:rPr>
            </w:pPr>
            <w:r w:rsidRPr="0075756E">
              <w:rPr>
                <w:sz w:val="20"/>
              </w:rPr>
              <w:t>-0.07**</w:t>
            </w:r>
          </w:p>
          <w:p w14:paraId="77B931F7" w14:textId="77777777" w:rsidR="000E12D8" w:rsidRPr="0075756E" w:rsidRDefault="000E12D8" w:rsidP="00D724F0">
            <w:pPr>
              <w:spacing w:after="20" w:line="256" w:lineRule="auto"/>
              <w:jc w:val="center"/>
              <w:rPr>
                <w:sz w:val="20"/>
              </w:rPr>
            </w:pPr>
            <w:r w:rsidRPr="0075756E">
              <w:rPr>
                <w:sz w:val="20"/>
              </w:rPr>
              <w:t>0.02</w:t>
            </w:r>
          </w:p>
          <w:p w14:paraId="16BEC852" w14:textId="77777777" w:rsidR="000E12D8" w:rsidRPr="0075756E" w:rsidRDefault="000E12D8" w:rsidP="00D724F0">
            <w:pPr>
              <w:spacing w:after="20" w:line="256" w:lineRule="auto"/>
              <w:jc w:val="center"/>
              <w:rPr>
                <w:sz w:val="20"/>
              </w:rPr>
            </w:pPr>
            <w:r w:rsidRPr="0075756E">
              <w:rPr>
                <w:sz w:val="20"/>
              </w:rPr>
              <w:t>-0.10**</w:t>
            </w:r>
          </w:p>
          <w:p w14:paraId="3017A15F" w14:textId="77777777" w:rsidR="000E12D8" w:rsidRPr="0075756E" w:rsidRDefault="000E12D8" w:rsidP="00D724F0">
            <w:pPr>
              <w:spacing w:after="20" w:line="256" w:lineRule="auto"/>
              <w:jc w:val="center"/>
              <w:rPr>
                <w:sz w:val="20"/>
              </w:rPr>
            </w:pPr>
            <w:r w:rsidRPr="0075756E">
              <w:rPr>
                <w:sz w:val="20"/>
              </w:rPr>
              <w:t>0.08</w:t>
            </w:r>
          </w:p>
          <w:p w14:paraId="15967A1A" w14:textId="77777777" w:rsidR="000E12D8" w:rsidRPr="0075756E" w:rsidRDefault="000E12D8" w:rsidP="00D724F0">
            <w:pPr>
              <w:spacing w:after="20" w:line="256" w:lineRule="auto"/>
              <w:jc w:val="center"/>
              <w:rPr>
                <w:sz w:val="20"/>
              </w:rPr>
            </w:pPr>
            <w:r w:rsidRPr="0075756E">
              <w:rPr>
                <w:sz w:val="20"/>
              </w:rPr>
              <w:t>0.01</w:t>
            </w:r>
          </w:p>
          <w:p w14:paraId="48D700F3" w14:textId="77777777" w:rsidR="000E12D8" w:rsidRPr="0075756E" w:rsidRDefault="000E12D8" w:rsidP="00D724F0">
            <w:pPr>
              <w:spacing w:after="20" w:line="256" w:lineRule="auto"/>
              <w:jc w:val="center"/>
              <w:rPr>
                <w:sz w:val="20"/>
              </w:rPr>
            </w:pPr>
            <w:r w:rsidRPr="0075756E">
              <w:rPr>
                <w:sz w:val="20"/>
              </w:rPr>
              <w:t>0.09**</w:t>
            </w:r>
          </w:p>
          <w:p w14:paraId="7B4C4B62" w14:textId="77777777" w:rsidR="000E12D8" w:rsidRPr="0075756E" w:rsidRDefault="000E12D8" w:rsidP="00D724F0">
            <w:pPr>
              <w:spacing w:after="20" w:line="256" w:lineRule="auto"/>
              <w:jc w:val="center"/>
              <w:rPr>
                <w:sz w:val="20"/>
              </w:rPr>
            </w:pPr>
            <w:r w:rsidRPr="0075756E">
              <w:rPr>
                <w:sz w:val="20"/>
              </w:rPr>
              <w:t>0.22**</w:t>
            </w:r>
          </w:p>
          <w:p w14:paraId="38F4D807" w14:textId="77777777" w:rsidR="000E12D8" w:rsidRPr="0075756E" w:rsidRDefault="000E12D8" w:rsidP="00D724F0">
            <w:pPr>
              <w:spacing w:after="20" w:line="256" w:lineRule="auto"/>
              <w:jc w:val="center"/>
              <w:rPr>
                <w:sz w:val="20"/>
              </w:rPr>
            </w:pPr>
            <w:r w:rsidRPr="0075756E">
              <w:rPr>
                <w:sz w:val="20"/>
              </w:rPr>
              <w:t>0.04</w:t>
            </w:r>
          </w:p>
        </w:tc>
        <w:tc>
          <w:tcPr>
            <w:tcW w:w="1710" w:type="dxa"/>
            <w:tcBorders>
              <w:top w:val="single" w:sz="4" w:space="0" w:color="auto"/>
              <w:left w:val="nil"/>
              <w:bottom w:val="single" w:sz="4" w:space="0" w:color="auto"/>
              <w:right w:val="nil"/>
            </w:tcBorders>
            <w:vAlign w:val="center"/>
            <w:hideMark/>
          </w:tcPr>
          <w:p w14:paraId="24104DE6" w14:textId="77777777" w:rsidR="000E12D8" w:rsidRPr="0075756E" w:rsidRDefault="000E12D8" w:rsidP="00D724F0">
            <w:pPr>
              <w:spacing w:before="240" w:after="20" w:line="256" w:lineRule="auto"/>
              <w:jc w:val="center"/>
              <w:rPr>
                <w:sz w:val="20"/>
              </w:rPr>
            </w:pPr>
            <w:r w:rsidRPr="0075756E">
              <w:rPr>
                <w:sz w:val="20"/>
              </w:rPr>
              <w:t>0.00</w:t>
            </w:r>
          </w:p>
          <w:p w14:paraId="208943BA" w14:textId="77777777" w:rsidR="000E12D8" w:rsidRPr="0075756E" w:rsidRDefault="000E12D8" w:rsidP="00D724F0">
            <w:pPr>
              <w:spacing w:after="20" w:line="256" w:lineRule="auto"/>
              <w:jc w:val="center"/>
              <w:rPr>
                <w:sz w:val="20"/>
              </w:rPr>
            </w:pPr>
            <w:r w:rsidRPr="0075756E">
              <w:rPr>
                <w:sz w:val="20"/>
              </w:rPr>
              <w:t>-0.07</w:t>
            </w:r>
          </w:p>
          <w:p w14:paraId="4CF801DF" w14:textId="77777777" w:rsidR="000E12D8" w:rsidRPr="0075756E" w:rsidRDefault="000E12D8" w:rsidP="00D724F0">
            <w:pPr>
              <w:spacing w:after="20" w:line="256" w:lineRule="auto"/>
              <w:jc w:val="center"/>
              <w:rPr>
                <w:sz w:val="20"/>
              </w:rPr>
            </w:pPr>
            <w:r w:rsidRPr="0075756E">
              <w:rPr>
                <w:sz w:val="20"/>
              </w:rPr>
              <w:t>0.11</w:t>
            </w:r>
          </w:p>
          <w:p w14:paraId="616CB6E7" w14:textId="77777777" w:rsidR="000E12D8" w:rsidRPr="0075756E" w:rsidRDefault="000E12D8" w:rsidP="00D724F0">
            <w:pPr>
              <w:spacing w:after="20" w:line="256" w:lineRule="auto"/>
              <w:jc w:val="center"/>
              <w:rPr>
                <w:sz w:val="20"/>
              </w:rPr>
            </w:pPr>
            <w:r w:rsidRPr="0075756E">
              <w:rPr>
                <w:sz w:val="20"/>
              </w:rPr>
              <w:t>0.12</w:t>
            </w:r>
          </w:p>
          <w:p w14:paraId="22B1B587" w14:textId="77777777" w:rsidR="000E12D8" w:rsidRPr="0075756E" w:rsidRDefault="000E12D8" w:rsidP="00D724F0">
            <w:pPr>
              <w:spacing w:after="20" w:line="256" w:lineRule="auto"/>
              <w:jc w:val="center"/>
              <w:rPr>
                <w:sz w:val="20"/>
              </w:rPr>
            </w:pPr>
            <w:r w:rsidRPr="0075756E">
              <w:rPr>
                <w:sz w:val="20"/>
              </w:rPr>
              <w:t>-0.00</w:t>
            </w:r>
          </w:p>
          <w:p w14:paraId="168DCE51" w14:textId="77777777" w:rsidR="000E12D8" w:rsidRPr="0075756E" w:rsidRDefault="000E12D8" w:rsidP="00D724F0">
            <w:pPr>
              <w:spacing w:after="20" w:line="256" w:lineRule="auto"/>
              <w:jc w:val="center"/>
              <w:rPr>
                <w:sz w:val="20"/>
              </w:rPr>
            </w:pPr>
            <w:r w:rsidRPr="0075756E">
              <w:rPr>
                <w:sz w:val="20"/>
              </w:rPr>
              <w:t>0.12**</w:t>
            </w:r>
          </w:p>
          <w:p w14:paraId="5930BDD6" w14:textId="77777777" w:rsidR="000E12D8" w:rsidRPr="0075756E" w:rsidRDefault="000E12D8" w:rsidP="00D724F0">
            <w:pPr>
              <w:spacing w:after="20" w:line="256" w:lineRule="auto"/>
              <w:jc w:val="center"/>
              <w:rPr>
                <w:sz w:val="20"/>
              </w:rPr>
            </w:pPr>
            <w:r w:rsidRPr="0075756E">
              <w:rPr>
                <w:sz w:val="20"/>
              </w:rPr>
              <w:t>0.23**</w:t>
            </w:r>
          </w:p>
          <w:p w14:paraId="3DEF8E5D" w14:textId="77777777" w:rsidR="000E12D8" w:rsidRPr="0075756E" w:rsidRDefault="000E12D8" w:rsidP="00D724F0">
            <w:pPr>
              <w:spacing w:after="20" w:line="256" w:lineRule="auto"/>
              <w:jc w:val="center"/>
              <w:rPr>
                <w:sz w:val="20"/>
              </w:rPr>
            </w:pPr>
            <w:r w:rsidRPr="0075756E">
              <w:rPr>
                <w:sz w:val="20"/>
              </w:rPr>
              <w:t>0.11**</w:t>
            </w:r>
          </w:p>
        </w:tc>
        <w:tc>
          <w:tcPr>
            <w:tcW w:w="990" w:type="dxa"/>
            <w:tcBorders>
              <w:top w:val="single" w:sz="4" w:space="0" w:color="auto"/>
              <w:left w:val="nil"/>
              <w:bottom w:val="single" w:sz="4" w:space="0" w:color="auto"/>
              <w:right w:val="nil"/>
            </w:tcBorders>
          </w:tcPr>
          <w:p w14:paraId="2A355489" w14:textId="77777777" w:rsidR="000E12D8" w:rsidRPr="0075756E" w:rsidRDefault="000E12D8" w:rsidP="00D724F0">
            <w:pPr>
              <w:spacing w:before="80" w:after="20" w:line="257" w:lineRule="auto"/>
              <w:rPr>
                <w:sz w:val="20"/>
              </w:rPr>
            </w:pPr>
          </w:p>
          <w:p w14:paraId="5AF8E1F0" w14:textId="77777777" w:rsidR="000E12D8" w:rsidRPr="0075756E" w:rsidRDefault="000E12D8" w:rsidP="00D724F0">
            <w:pPr>
              <w:spacing w:before="80" w:after="20" w:line="257" w:lineRule="auto"/>
              <w:jc w:val="center"/>
              <w:rPr>
                <w:sz w:val="20"/>
              </w:rPr>
            </w:pPr>
            <w:r w:rsidRPr="0075756E">
              <w:rPr>
                <w:sz w:val="20"/>
              </w:rPr>
              <w:t>0.01</w:t>
            </w:r>
          </w:p>
          <w:p w14:paraId="190089AF" w14:textId="77777777" w:rsidR="000E12D8" w:rsidRPr="0075756E" w:rsidRDefault="000E12D8" w:rsidP="00D724F0">
            <w:pPr>
              <w:spacing w:before="60" w:after="20" w:line="257" w:lineRule="auto"/>
              <w:jc w:val="center"/>
              <w:rPr>
                <w:sz w:val="20"/>
              </w:rPr>
            </w:pPr>
            <w:r w:rsidRPr="0075756E">
              <w:rPr>
                <w:sz w:val="20"/>
              </w:rPr>
              <w:t>0.05</w:t>
            </w:r>
          </w:p>
          <w:p w14:paraId="44AEBBB7" w14:textId="77777777" w:rsidR="000E12D8" w:rsidRPr="0075756E" w:rsidRDefault="000E12D8" w:rsidP="00D724F0">
            <w:pPr>
              <w:spacing w:before="60" w:after="20" w:line="257" w:lineRule="auto"/>
              <w:jc w:val="center"/>
              <w:rPr>
                <w:sz w:val="20"/>
              </w:rPr>
            </w:pPr>
            <w:r w:rsidRPr="0075756E">
              <w:rPr>
                <w:sz w:val="20"/>
              </w:rPr>
              <w:t>-0.12</w:t>
            </w:r>
          </w:p>
          <w:p w14:paraId="7E643DB5" w14:textId="77777777" w:rsidR="000E12D8" w:rsidRPr="0075756E" w:rsidRDefault="000E12D8" w:rsidP="00D724F0">
            <w:pPr>
              <w:spacing w:before="60" w:after="20" w:line="257" w:lineRule="auto"/>
              <w:jc w:val="center"/>
              <w:rPr>
                <w:sz w:val="20"/>
              </w:rPr>
            </w:pPr>
            <w:r w:rsidRPr="0075756E">
              <w:rPr>
                <w:sz w:val="20"/>
              </w:rPr>
              <w:t>0.09*</w:t>
            </w:r>
          </w:p>
          <w:p w14:paraId="66A04DF9" w14:textId="77777777" w:rsidR="000E12D8" w:rsidRPr="0075756E" w:rsidRDefault="000E12D8" w:rsidP="00D724F0">
            <w:pPr>
              <w:spacing w:before="60" w:after="20" w:line="257" w:lineRule="auto"/>
              <w:jc w:val="center"/>
              <w:rPr>
                <w:sz w:val="20"/>
              </w:rPr>
            </w:pPr>
            <w:r w:rsidRPr="0075756E">
              <w:rPr>
                <w:sz w:val="20"/>
              </w:rPr>
              <w:t>0.03</w:t>
            </w:r>
          </w:p>
          <w:p w14:paraId="2EDC482A" w14:textId="77777777" w:rsidR="000E12D8" w:rsidRPr="0075756E" w:rsidRDefault="000E12D8" w:rsidP="00D724F0">
            <w:pPr>
              <w:spacing w:before="60" w:after="20" w:line="257" w:lineRule="auto"/>
              <w:jc w:val="center"/>
              <w:rPr>
                <w:sz w:val="20"/>
              </w:rPr>
            </w:pPr>
            <w:r w:rsidRPr="0075756E">
              <w:rPr>
                <w:sz w:val="20"/>
              </w:rPr>
              <w:t>0.10</w:t>
            </w:r>
          </w:p>
          <w:p w14:paraId="53C92CA7" w14:textId="77777777" w:rsidR="000E12D8" w:rsidRPr="0075756E" w:rsidRDefault="000E12D8" w:rsidP="00D724F0">
            <w:pPr>
              <w:spacing w:before="60" w:after="20" w:line="257" w:lineRule="auto"/>
              <w:jc w:val="center"/>
              <w:rPr>
                <w:sz w:val="20"/>
              </w:rPr>
            </w:pPr>
            <w:r w:rsidRPr="0075756E">
              <w:rPr>
                <w:sz w:val="20"/>
              </w:rPr>
              <w:t>0.12**</w:t>
            </w:r>
          </w:p>
          <w:p w14:paraId="67C2E1C0" w14:textId="77777777" w:rsidR="000E12D8" w:rsidRPr="0075756E" w:rsidRDefault="000E12D8" w:rsidP="00D724F0">
            <w:pPr>
              <w:spacing w:before="60" w:after="20" w:line="257" w:lineRule="auto"/>
              <w:jc w:val="center"/>
              <w:rPr>
                <w:sz w:val="20"/>
              </w:rPr>
            </w:pPr>
            <w:r w:rsidRPr="0075756E">
              <w:rPr>
                <w:sz w:val="20"/>
              </w:rPr>
              <w:t>0.04</w:t>
            </w:r>
          </w:p>
        </w:tc>
        <w:tc>
          <w:tcPr>
            <w:tcW w:w="270" w:type="dxa"/>
            <w:tcBorders>
              <w:top w:val="single" w:sz="4" w:space="0" w:color="auto"/>
              <w:left w:val="nil"/>
              <w:bottom w:val="single" w:sz="4" w:space="0" w:color="auto"/>
              <w:right w:val="nil"/>
            </w:tcBorders>
          </w:tcPr>
          <w:p w14:paraId="3A5B6FD9" w14:textId="77777777" w:rsidR="000E12D8" w:rsidRPr="0075756E" w:rsidRDefault="000E12D8" w:rsidP="00D724F0">
            <w:pPr>
              <w:spacing w:before="240" w:after="20" w:line="256" w:lineRule="auto"/>
              <w:jc w:val="center"/>
              <w:rPr>
                <w:sz w:val="20"/>
              </w:rPr>
            </w:pPr>
          </w:p>
        </w:tc>
        <w:tc>
          <w:tcPr>
            <w:tcW w:w="1440" w:type="dxa"/>
            <w:tcBorders>
              <w:top w:val="single" w:sz="4" w:space="0" w:color="auto"/>
              <w:left w:val="nil"/>
              <w:bottom w:val="single" w:sz="4" w:space="0" w:color="auto"/>
              <w:right w:val="nil"/>
            </w:tcBorders>
          </w:tcPr>
          <w:p w14:paraId="60DE9D4A" w14:textId="77777777" w:rsidR="000E12D8" w:rsidRPr="0075756E" w:rsidRDefault="000E12D8" w:rsidP="00D724F0">
            <w:pPr>
              <w:spacing w:before="80" w:after="20" w:line="257" w:lineRule="auto"/>
              <w:rPr>
                <w:sz w:val="20"/>
              </w:rPr>
            </w:pPr>
          </w:p>
          <w:p w14:paraId="57450855" w14:textId="77777777" w:rsidR="000E12D8" w:rsidRPr="0075756E" w:rsidRDefault="000E12D8" w:rsidP="00D724F0">
            <w:pPr>
              <w:spacing w:before="80" w:after="20" w:line="257" w:lineRule="auto"/>
              <w:jc w:val="center"/>
              <w:rPr>
                <w:sz w:val="20"/>
              </w:rPr>
            </w:pPr>
            <w:r w:rsidRPr="0075756E">
              <w:rPr>
                <w:sz w:val="20"/>
              </w:rPr>
              <w:t>0.06</w:t>
            </w:r>
          </w:p>
          <w:p w14:paraId="0E5D86AA" w14:textId="77777777" w:rsidR="000E12D8" w:rsidRPr="0075756E" w:rsidRDefault="000E12D8" w:rsidP="00D724F0">
            <w:pPr>
              <w:spacing w:before="60" w:after="20" w:line="257" w:lineRule="auto"/>
              <w:jc w:val="center"/>
              <w:rPr>
                <w:sz w:val="20"/>
              </w:rPr>
            </w:pPr>
            <w:r w:rsidRPr="0075756E">
              <w:rPr>
                <w:sz w:val="20"/>
              </w:rPr>
              <w:t>0.06</w:t>
            </w:r>
          </w:p>
          <w:p w14:paraId="3503DCCF" w14:textId="77777777" w:rsidR="000E12D8" w:rsidRPr="0075756E" w:rsidRDefault="000E12D8" w:rsidP="00D724F0">
            <w:pPr>
              <w:spacing w:before="60" w:after="20" w:line="257" w:lineRule="auto"/>
              <w:jc w:val="center"/>
              <w:rPr>
                <w:sz w:val="20"/>
              </w:rPr>
            </w:pPr>
            <w:r w:rsidRPr="0075756E">
              <w:rPr>
                <w:sz w:val="20"/>
              </w:rPr>
              <w:t>-0.01</w:t>
            </w:r>
          </w:p>
          <w:p w14:paraId="703ABBC0" w14:textId="77777777" w:rsidR="000E12D8" w:rsidRPr="0075756E" w:rsidRDefault="000E12D8" w:rsidP="00D724F0">
            <w:pPr>
              <w:spacing w:before="60" w:after="20" w:line="257" w:lineRule="auto"/>
              <w:jc w:val="center"/>
              <w:rPr>
                <w:sz w:val="20"/>
              </w:rPr>
            </w:pPr>
            <w:r w:rsidRPr="0075756E">
              <w:rPr>
                <w:sz w:val="20"/>
              </w:rPr>
              <w:t>0.15***</w:t>
            </w:r>
          </w:p>
          <w:p w14:paraId="1841AAB1" w14:textId="77777777" w:rsidR="000E12D8" w:rsidRPr="0075756E" w:rsidRDefault="000E12D8" w:rsidP="00D724F0">
            <w:pPr>
              <w:spacing w:before="60" w:after="20" w:line="257" w:lineRule="auto"/>
              <w:jc w:val="center"/>
              <w:rPr>
                <w:sz w:val="20"/>
              </w:rPr>
            </w:pPr>
            <w:r w:rsidRPr="0075756E">
              <w:rPr>
                <w:sz w:val="20"/>
              </w:rPr>
              <w:t>-0.01</w:t>
            </w:r>
          </w:p>
          <w:p w14:paraId="2A3DF82E" w14:textId="77777777" w:rsidR="000E12D8" w:rsidRPr="0075756E" w:rsidRDefault="000E12D8" w:rsidP="00D724F0">
            <w:pPr>
              <w:spacing w:before="60" w:after="20" w:line="257" w:lineRule="auto"/>
              <w:jc w:val="center"/>
              <w:rPr>
                <w:sz w:val="20"/>
              </w:rPr>
            </w:pPr>
            <w:r w:rsidRPr="0075756E">
              <w:rPr>
                <w:sz w:val="20"/>
              </w:rPr>
              <w:t>0.02</w:t>
            </w:r>
          </w:p>
          <w:p w14:paraId="2666D92D" w14:textId="77777777" w:rsidR="000E12D8" w:rsidRPr="0075756E" w:rsidRDefault="000E12D8" w:rsidP="00D724F0">
            <w:pPr>
              <w:spacing w:before="60" w:after="20" w:line="257" w:lineRule="auto"/>
              <w:jc w:val="center"/>
              <w:rPr>
                <w:sz w:val="20"/>
              </w:rPr>
            </w:pPr>
            <w:r w:rsidRPr="0075756E">
              <w:rPr>
                <w:sz w:val="20"/>
              </w:rPr>
              <w:t>0.10</w:t>
            </w:r>
          </w:p>
          <w:p w14:paraId="52A64C5E" w14:textId="77777777" w:rsidR="000E12D8" w:rsidRPr="0075756E" w:rsidRDefault="000E12D8" w:rsidP="00D724F0">
            <w:pPr>
              <w:spacing w:before="60" w:after="20" w:line="257" w:lineRule="auto"/>
              <w:rPr>
                <w:sz w:val="20"/>
              </w:rPr>
            </w:pPr>
            <w:r w:rsidRPr="0075756E">
              <w:rPr>
                <w:sz w:val="20"/>
              </w:rPr>
              <w:t>0.04</w:t>
            </w:r>
          </w:p>
        </w:tc>
        <w:tc>
          <w:tcPr>
            <w:tcW w:w="270" w:type="dxa"/>
            <w:tcBorders>
              <w:top w:val="single" w:sz="4" w:space="0" w:color="auto"/>
              <w:left w:val="nil"/>
              <w:bottom w:val="single" w:sz="4" w:space="0" w:color="auto"/>
              <w:right w:val="nil"/>
            </w:tcBorders>
          </w:tcPr>
          <w:p w14:paraId="50CC94C1" w14:textId="77777777" w:rsidR="000E12D8" w:rsidRPr="0075756E" w:rsidRDefault="000E12D8" w:rsidP="00D724F0">
            <w:pPr>
              <w:spacing w:before="240" w:after="20" w:line="256" w:lineRule="auto"/>
              <w:jc w:val="center"/>
              <w:rPr>
                <w:sz w:val="20"/>
              </w:rPr>
            </w:pPr>
          </w:p>
        </w:tc>
      </w:tr>
      <w:tr w:rsidR="000E12D8" w:rsidRPr="0075756E" w14:paraId="45C737CA" w14:textId="77777777" w:rsidTr="00D724F0">
        <w:tc>
          <w:tcPr>
            <w:tcW w:w="3060" w:type="dxa"/>
            <w:tcBorders>
              <w:top w:val="single" w:sz="4" w:space="0" w:color="auto"/>
              <w:left w:val="nil"/>
              <w:bottom w:val="single" w:sz="4" w:space="0" w:color="auto"/>
              <w:right w:val="nil"/>
            </w:tcBorders>
            <w:vAlign w:val="center"/>
            <w:hideMark/>
          </w:tcPr>
          <w:p w14:paraId="12B9A4BB" w14:textId="77777777" w:rsidR="000E12D8" w:rsidRPr="0075756E" w:rsidRDefault="000E12D8" w:rsidP="00D724F0">
            <w:pPr>
              <w:spacing w:after="20" w:line="256" w:lineRule="auto"/>
              <w:rPr>
                <w:sz w:val="20"/>
                <w:u w:val="single"/>
              </w:rPr>
            </w:pPr>
            <w:r w:rsidRPr="0075756E">
              <w:rPr>
                <w:sz w:val="20"/>
                <w:u w:val="single"/>
              </w:rPr>
              <w:t>Schooling, work, material needs</w:t>
            </w:r>
            <w:r>
              <w:rPr>
                <w:sz w:val="20"/>
                <w:u w:val="single"/>
              </w:rPr>
              <w:t xml:space="preserve"> of </w:t>
            </w:r>
            <w:r w:rsidRPr="0075756E">
              <w:rPr>
                <w:sz w:val="20"/>
                <w:u w:val="single"/>
              </w:rPr>
              <w:t>children aged 6-17</w:t>
            </w:r>
          </w:p>
          <w:p w14:paraId="76F14743" w14:textId="77777777" w:rsidR="000E12D8" w:rsidRPr="0075756E" w:rsidRDefault="000E12D8" w:rsidP="00D724F0">
            <w:pPr>
              <w:spacing w:after="20" w:line="256" w:lineRule="auto"/>
              <w:rPr>
                <w:sz w:val="20"/>
              </w:rPr>
            </w:pPr>
            <w:r w:rsidRPr="0075756E">
              <w:rPr>
                <w:sz w:val="20"/>
              </w:rPr>
              <w:t>Enrolment (pp)</w:t>
            </w:r>
          </w:p>
          <w:p w14:paraId="2147D16C" w14:textId="77777777" w:rsidR="000E12D8" w:rsidRPr="0075756E" w:rsidRDefault="000E12D8" w:rsidP="00D724F0">
            <w:pPr>
              <w:spacing w:after="20" w:line="256" w:lineRule="auto"/>
              <w:rPr>
                <w:sz w:val="20"/>
              </w:rPr>
            </w:pPr>
            <w:r w:rsidRPr="0075756E">
              <w:rPr>
                <w:sz w:val="20"/>
              </w:rPr>
              <w:t>Regular enrolment (pp)</w:t>
            </w:r>
          </w:p>
          <w:p w14:paraId="5B39EE48" w14:textId="77777777" w:rsidR="000E12D8" w:rsidRPr="0075756E" w:rsidRDefault="000E12D8" w:rsidP="00D724F0">
            <w:pPr>
              <w:spacing w:after="20" w:line="256" w:lineRule="auto"/>
              <w:rPr>
                <w:sz w:val="20"/>
              </w:rPr>
            </w:pPr>
            <w:r w:rsidRPr="0075756E">
              <w:rPr>
                <w:sz w:val="20"/>
              </w:rPr>
              <w:t xml:space="preserve">Hours in economic activities </w:t>
            </w:r>
          </w:p>
          <w:p w14:paraId="58771606" w14:textId="77777777" w:rsidR="000E12D8" w:rsidRPr="0075756E" w:rsidRDefault="000E12D8" w:rsidP="00D724F0">
            <w:pPr>
              <w:spacing w:after="20" w:line="256" w:lineRule="auto"/>
              <w:rPr>
                <w:sz w:val="20"/>
              </w:rPr>
            </w:pPr>
            <w:r w:rsidRPr="0075756E">
              <w:rPr>
                <w:sz w:val="20"/>
              </w:rPr>
              <w:t xml:space="preserve">Hours in household chores </w:t>
            </w:r>
          </w:p>
          <w:p w14:paraId="6B94C429" w14:textId="77777777" w:rsidR="000E12D8" w:rsidRPr="0075756E" w:rsidRDefault="000E12D8" w:rsidP="00D724F0">
            <w:pPr>
              <w:spacing w:after="20" w:line="256" w:lineRule="auto"/>
              <w:rPr>
                <w:sz w:val="20"/>
              </w:rPr>
            </w:pPr>
            <w:r w:rsidRPr="0075756E">
              <w:rPr>
                <w:sz w:val="20"/>
              </w:rPr>
              <w:t>Hazardous work (pp)</w:t>
            </w:r>
          </w:p>
          <w:p w14:paraId="45364CE2" w14:textId="77777777" w:rsidR="000E12D8" w:rsidRPr="0075756E" w:rsidRDefault="000E12D8" w:rsidP="00D724F0">
            <w:pPr>
              <w:spacing w:after="20" w:line="256" w:lineRule="auto"/>
              <w:rPr>
                <w:sz w:val="20"/>
              </w:rPr>
            </w:pPr>
            <w:r w:rsidRPr="0075756E">
              <w:rPr>
                <w:sz w:val="20"/>
              </w:rPr>
              <w:t>Material needs (blanket, pp)</w:t>
            </w:r>
          </w:p>
          <w:p w14:paraId="4F305AD5" w14:textId="77777777" w:rsidR="000E12D8" w:rsidRPr="0075756E" w:rsidRDefault="000E12D8" w:rsidP="00D724F0">
            <w:pPr>
              <w:spacing w:after="20" w:line="256" w:lineRule="auto"/>
              <w:rPr>
                <w:sz w:val="20"/>
              </w:rPr>
            </w:pPr>
            <w:r w:rsidRPr="0075756E">
              <w:rPr>
                <w:sz w:val="20"/>
              </w:rPr>
              <w:t>Material needs (shoes, pp)</w:t>
            </w:r>
          </w:p>
        </w:tc>
        <w:tc>
          <w:tcPr>
            <w:tcW w:w="1350" w:type="dxa"/>
            <w:tcBorders>
              <w:top w:val="single" w:sz="4" w:space="0" w:color="auto"/>
              <w:left w:val="nil"/>
              <w:bottom w:val="single" w:sz="4" w:space="0" w:color="auto"/>
              <w:right w:val="nil"/>
            </w:tcBorders>
            <w:vAlign w:val="center"/>
          </w:tcPr>
          <w:p w14:paraId="0D198A54" w14:textId="77777777" w:rsidR="000E12D8" w:rsidRPr="0075756E" w:rsidRDefault="000E12D8" w:rsidP="00D724F0">
            <w:pPr>
              <w:spacing w:after="20" w:line="256" w:lineRule="auto"/>
              <w:jc w:val="center"/>
              <w:rPr>
                <w:sz w:val="20"/>
              </w:rPr>
            </w:pPr>
          </w:p>
          <w:p w14:paraId="27DC700A" w14:textId="77777777" w:rsidR="000E12D8" w:rsidRPr="0075756E" w:rsidRDefault="000E12D8" w:rsidP="00D724F0">
            <w:pPr>
              <w:spacing w:after="20" w:line="256" w:lineRule="auto"/>
              <w:jc w:val="center"/>
              <w:rPr>
                <w:sz w:val="20"/>
              </w:rPr>
            </w:pPr>
          </w:p>
          <w:p w14:paraId="4EC2F9F6" w14:textId="77777777" w:rsidR="000E12D8" w:rsidRPr="0075756E" w:rsidRDefault="000E12D8" w:rsidP="00D724F0">
            <w:pPr>
              <w:spacing w:after="20" w:line="256" w:lineRule="auto"/>
              <w:jc w:val="center"/>
              <w:rPr>
                <w:sz w:val="20"/>
              </w:rPr>
            </w:pPr>
            <w:r w:rsidRPr="0075756E">
              <w:rPr>
                <w:sz w:val="20"/>
              </w:rPr>
              <w:t>0.11***</w:t>
            </w:r>
          </w:p>
          <w:p w14:paraId="28FC3367" w14:textId="77777777" w:rsidR="000E12D8" w:rsidRPr="0075756E" w:rsidRDefault="000E12D8" w:rsidP="00D724F0">
            <w:pPr>
              <w:spacing w:after="20" w:line="256" w:lineRule="auto"/>
              <w:jc w:val="center"/>
              <w:rPr>
                <w:sz w:val="20"/>
              </w:rPr>
            </w:pPr>
            <w:r w:rsidRPr="0075756E">
              <w:rPr>
                <w:sz w:val="20"/>
              </w:rPr>
              <w:t>0.13***</w:t>
            </w:r>
          </w:p>
          <w:p w14:paraId="6E4CB282" w14:textId="77777777" w:rsidR="000E12D8" w:rsidRPr="0075756E" w:rsidRDefault="000E12D8" w:rsidP="00D724F0">
            <w:pPr>
              <w:spacing w:after="20" w:line="256" w:lineRule="auto"/>
              <w:jc w:val="center"/>
              <w:rPr>
                <w:sz w:val="20"/>
              </w:rPr>
            </w:pPr>
            <w:r w:rsidRPr="0075756E">
              <w:rPr>
                <w:sz w:val="20"/>
              </w:rPr>
              <w:t>N/A</w:t>
            </w:r>
          </w:p>
          <w:p w14:paraId="0F6918FE" w14:textId="77777777" w:rsidR="000E12D8" w:rsidRPr="0075756E" w:rsidRDefault="000E12D8" w:rsidP="00D724F0">
            <w:pPr>
              <w:spacing w:after="20" w:line="256" w:lineRule="auto"/>
              <w:jc w:val="center"/>
              <w:rPr>
                <w:sz w:val="20"/>
              </w:rPr>
            </w:pPr>
            <w:r w:rsidRPr="0075756E">
              <w:rPr>
                <w:sz w:val="20"/>
              </w:rPr>
              <w:t>N/A</w:t>
            </w:r>
          </w:p>
          <w:p w14:paraId="4DF0942D" w14:textId="77777777" w:rsidR="000E12D8" w:rsidRPr="0075756E" w:rsidRDefault="000E12D8" w:rsidP="00D724F0">
            <w:pPr>
              <w:spacing w:after="20" w:line="256" w:lineRule="auto"/>
              <w:jc w:val="center"/>
              <w:rPr>
                <w:sz w:val="20"/>
              </w:rPr>
            </w:pPr>
            <w:r w:rsidRPr="0075756E">
              <w:rPr>
                <w:sz w:val="20"/>
              </w:rPr>
              <w:t>N/A</w:t>
            </w:r>
          </w:p>
          <w:p w14:paraId="21715C44" w14:textId="77777777" w:rsidR="000E12D8" w:rsidRPr="0075756E" w:rsidRDefault="000E12D8" w:rsidP="00D724F0">
            <w:pPr>
              <w:spacing w:after="20" w:line="256" w:lineRule="auto"/>
              <w:jc w:val="center"/>
              <w:rPr>
                <w:sz w:val="20"/>
              </w:rPr>
            </w:pPr>
            <w:r w:rsidRPr="0075756E">
              <w:rPr>
                <w:sz w:val="20"/>
              </w:rPr>
              <w:t>0.17***</w:t>
            </w:r>
          </w:p>
          <w:p w14:paraId="14ED4EFC" w14:textId="77777777" w:rsidR="000E12D8" w:rsidRPr="0075756E" w:rsidRDefault="000E12D8" w:rsidP="00D724F0">
            <w:pPr>
              <w:spacing w:after="20" w:line="256" w:lineRule="auto"/>
              <w:jc w:val="center"/>
              <w:rPr>
                <w:sz w:val="20"/>
              </w:rPr>
            </w:pPr>
            <w:r w:rsidRPr="0075756E">
              <w:rPr>
                <w:sz w:val="20"/>
              </w:rPr>
              <w:t>0.20***</w:t>
            </w:r>
          </w:p>
        </w:tc>
        <w:tc>
          <w:tcPr>
            <w:tcW w:w="1710" w:type="dxa"/>
            <w:tcBorders>
              <w:top w:val="single" w:sz="4" w:space="0" w:color="auto"/>
              <w:left w:val="nil"/>
              <w:bottom w:val="single" w:sz="4" w:space="0" w:color="auto"/>
              <w:right w:val="nil"/>
            </w:tcBorders>
            <w:vAlign w:val="center"/>
          </w:tcPr>
          <w:p w14:paraId="6EFBC873" w14:textId="77777777" w:rsidR="000E12D8" w:rsidRPr="0075756E" w:rsidRDefault="000E12D8" w:rsidP="00D724F0">
            <w:pPr>
              <w:spacing w:after="20" w:line="256" w:lineRule="auto"/>
              <w:jc w:val="center"/>
              <w:rPr>
                <w:sz w:val="20"/>
              </w:rPr>
            </w:pPr>
          </w:p>
          <w:p w14:paraId="4C45D8BD" w14:textId="77777777" w:rsidR="000E12D8" w:rsidRPr="0075756E" w:rsidRDefault="000E12D8" w:rsidP="00D724F0">
            <w:pPr>
              <w:spacing w:after="20" w:line="256" w:lineRule="auto"/>
              <w:jc w:val="center"/>
              <w:rPr>
                <w:sz w:val="20"/>
              </w:rPr>
            </w:pPr>
          </w:p>
          <w:p w14:paraId="2E98B955" w14:textId="77777777" w:rsidR="000E12D8" w:rsidRPr="0075756E" w:rsidRDefault="000E12D8" w:rsidP="00D724F0">
            <w:pPr>
              <w:spacing w:after="20" w:line="256" w:lineRule="auto"/>
              <w:jc w:val="center"/>
              <w:rPr>
                <w:sz w:val="20"/>
              </w:rPr>
            </w:pPr>
            <w:r w:rsidRPr="0075756E">
              <w:rPr>
                <w:sz w:val="20"/>
              </w:rPr>
              <w:t>0.12***</w:t>
            </w:r>
          </w:p>
          <w:p w14:paraId="340AB038" w14:textId="77777777" w:rsidR="000E12D8" w:rsidRPr="0075756E" w:rsidRDefault="000E12D8" w:rsidP="00D724F0">
            <w:pPr>
              <w:spacing w:after="20" w:line="256" w:lineRule="auto"/>
              <w:jc w:val="center"/>
              <w:rPr>
                <w:sz w:val="20"/>
              </w:rPr>
            </w:pPr>
            <w:r w:rsidRPr="0075756E">
              <w:rPr>
                <w:sz w:val="20"/>
              </w:rPr>
              <w:t>0.13***</w:t>
            </w:r>
          </w:p>
          <w:p w14:paraId="191732FB" w14:textId="77777777" w:rsidR="000E12D8" w:rsidRPr="0075756E" w:rsidRDefault="000E12D8" w:rsidP="00D724F0">
            <w:pPr>
              <w:spacing w:after="20" w:line="256" w:lineRule="auto"/>
              <w:jc w:val="center"/>
              <w:rPr>
                <w:sz w:val="20"/>
              </w:rPr>
            </w:pPr>
            <w:r w:rsidRPr="0075756E">
              <w:rPr>
                <w:sz w:val="20"/>
              </w:rPr>
              <w:t>N/A</w:t>
            </w:r>
          </w:p>
          <w:p w14:paraId="2A0B8A79" w14:textId="77777777" w:rsidR="000E12D8" w:rsidRPr="0075756E" w:rsidRDefault="000E12D8" w:rsidP="00D724F0">
            <w:pPr>
              <w:spacing w:after="20" w:line="256" w:lineRule="auto"/>
              <w:jc w:val="center"/>
              <w:rPr>
                <w:sz w:val="20"/>
              </w:rPr>
            </w:pPr>
            <w:r w:rsidRPr="0075756E">
              <w:rPr>
                <w:sz w:val="20"/>
              </w:rPr>
              <w:t>N/A</w:t>
            </w:r>
          </w:p>
          <w:p w14:paraId="17CBFBC8" w14:textId="77777777" w:rsidR="000E12D8" w:rsidRPr="0075756E" w:rsidRDefault="000E12D8" w:rsidP="00D724F0">
            <w:pPr>
              <w:spacing w:after="20" w:line="256" w:lineRule="auto"/>
              <w:jc w:val="center"/>
              <w:rPr>
                <w:sz w:val="20"/>
              </w:rPr>
            </w:pPr>
            <w:r w:rsidRPr="0075756E">
              <w:rPr>
                <w:sz w:val="20"/>
              </w:rPr>
              <w:t>N/A</w:t>
            </w:r>
          </w:p>
          <w:p w14:paraId="0786E780" w14:textId="77777777" w:rsidR="000E12D8" w:rsidRPr="0075756E" w:rsidRDefault="000E12D8" w:rsidP="00D724F0">
            <w:pPr>
              <w:spacing w:after="20" w:line="256" w:lineRule="auto"/>
              <w:jc w:val="center"/>
              <w:rPr>
                <w:sz w:val="20"/>
              </w:rPr>
            </w:pPr>
            <w:r w:rsidRPr="0075756E">
              <w:rPr>
                <w:sz w:val="20"/>
              </w:rPr>
              <w:t>0.17***</w:t>
            </w:r>
          </w:p>
          <w:p w14:paraId="5D6BC3AF" w14:textId="77777777" w:rsidR="000E12D8" w:rsidRPr="0075756E" w:rsidRDefault="000E12D8" w:rsidP="00D724F0">
            <w:pPr>
              <w:spacing w:after="20" w:line="256" w:lineRule="auto"/>
              <w:jc w:val="center"/>
              <w:rPr>
                <w:sz w:val="20"/>
              </w:rPr>
            </w:pPr>
            <w:r w:rsidRPr="0075756E">
              <w:rPr>
                <w:sz w:val="20"/>
              </w:rPr>
              <w:t>0.19***</w:t>
            </w:r>
          </w:p>
        </w:tc>
        <w:tc>
          <w:tcPr>
            <w:tcW w:w="990" w:type="dxa"/>
            <w:tcBorders>
              <w:top w:val="single" w:sz="4" w:space="0" w:color="auto"/>
              <w:left w:val="nil"/>
              <w:bottom w:val="single" w:sz="4" w:space="0" w:color="auto"/>
              <w:right w:val="nil"/>
            </w:tcBorders>
          </w:tcPr>
          <w:p w14:paraId="0A3EF488" w14:textId="77777777" w:rsidR="000E12D8" w:rsidRPr="0075756E" w:rsidRDefault="000E12D8" w:rsidP="00D724F0">
            <w:pPr>
              <w:spacing w:after="20" w:line="257" w:lineRule="auto"/>
              <w:jc w:val="center"/>
              <w:rPr>
                <w:sz w:val="20"/>
              </w:rPr>
            </w:pPr>
          </w:p>
          <w:p w14:paraId="2C37C4B9" w14:textId="77777777" w:rsidR="000E12D8" w:rsidRPr="0075756E" w:rsidRDefault="000E12D8" w:rsidP="00D724F0">
            <w:pPr>
              <w:spacing w:after="20" w:line="257" w:lineRule="auto"/>
              <w:jc w:val="center"/>
              <w:rPr>
                <w:sz w:val="20"/>
              </w:rPr>
            </w:pPr>
          </w:p>
          <w:p w14:paraId="7282B356" w14:textId="77777777" w:rsidR="000E12D8" w:rsidRPr="0075756E" w:rsidRDefault="000E12D8" w:rsidP="00D724F0">
            <w:pPr>
              <w:spacing w:after="20" w:line="257" w:lineRule="auto"/>
              <w:jc w:val="center"/>
              <w:rPr>
                <w:sz w:val="20"/>
              </w:rPr>
            </w:pPr>
            <w:r w:rsidRPr="0075756E">
              <w:rPr>
                <w:sz w:val="20"/>
              </w:rPr>
              <w:t>0.09***</w:t>
            </w:r>
          </w:p>
          <w:p w14:paraId="1B26EB0C" w14:textId="77777777" w:rsidR="000E12D8" w:rsidRPr="0075756E" w:rsidRDefault="000E12D8" w:rsidP="00D724F0">
            <w:pPr>
              <w:spacing w:after="20" w:line="257" w:lineRule="auto"/>
              <w:jc w:val="center"/>
              <w:rPr>
                <w:sz w:val="20"/>
              </w:rPr>
            </w:pPr>
            <w:r w:rsidRPr="0075756E">
              <w:rPr>
                <w:sz w:val="20"/>
              </w:rPr>
              <w:t>0.13***</w:t>
            </w:r>
          </w:p>
          <w:p w14:paraId="3F13E820" w14:textId="77777777" w:rsidR="000E12D8" w:rsidRPr="0075756E" w:rsidRDefault="000E12D8" w:rsidP="00D724F0">
            <w:pPr>
              <w:spacing w:after="20" w:line="257" w:lineRule="auto"/>
              <w:jc w:val="center"/>
              <w:rPr>
                <w:sz w:val="20"/>
              </w:rPr>
            </w:pPr>
            <w:r w:rsidRPr="0075756E">
              <w:rPr>
                <w:sz w:val="20"/>
              </w:rPr>
              <w:t>-0.01</w:t>
            </w:r>
          </w:p>
          <w:p w14:paraId="79BCF960" w14:textId="77777777" w:rsidR="000E12D8" w:rsidRPr="0075756E" w:rsidRDefault="000E12D8" w:rsidP="00D724F0">
            <w:pPr>
              <w:spacing w:after="20" w:line="257" w:lineRule="auto"/>
              <w:jc w:val="center"/>
              <w:rPr>
                <w:sz w:val="20"/>
              </w:rPr>
            </w:pPr>
            <w:r w:rsidRPr="0075756E">
              <w:rPr>
                <w:sz w:val="20"/>
              </w:rPr>
              <w:t>0.07</w:t>
            </w:r>
          </w:p>
          <w:p w14:paraId="61B7CB56" w14:textId="77777777" w:rsidR="000E12D8" w:rsidRPr="0075756E" w:rsidRDefault="000E12D8" w:rsidP="00D724F0">
            <w:pPr>
              <w:spacing w:after="20" w:line="257" w:lineRule="auto"/>
              <w:jc w:val="center"/>
              <w:rPr>
                <w:sz w:val="20"/>
              </w:rPr>
            </w:pPr>
            <w:r w:rsidRPr="0075756E">
              <w:rPr>
                <w:sz w:val="20"/>
              </w:rPr>
              <w:t>0.09***</w:t>
            </w:r>
          </w:p>
          <w:p w14:paraId="63009EFF" w14:textId="77777777" w:rsidR="000E12D8" w:rsidRPr="0075756E" w:rsidRDefault="000E12D8" w:rsidP="00D724F0">
            <w:pPr>
              <w:spacing w:after="20" w:line="257" w:lineRule="auto"/>
              <w:jc w:val="center"/>
              <w:rPr>
                <w:sz w:val="20"/>
              </w:rPr>
            </w:pPr>
            <w:r w:rsidRPr="0075756E">
              <w:rPr>
                <w:sz w:val="20"/>
              </w:rPr>
              <w:t>0.29***</w:t>
            </w:r>
          </w:p>
          <w:p w14:paraId="29E08709" w14:textId="77777777" w:rsidR="000E12D8" w:rsidRPr="0075756E" w:rsidRDefault="000E12D8" w:rsidP="00D724F0">
            <w:pPr>
              <w:spacing w:after="20" w:line="257" w:lineRule="auto"/>
              <w:jc w:val="center"/>
              <w:rPr>
                <w:sz w:val="20"/>
              </w:rPr>
            </w:pPr>
            <w:r w:rsidRPr="0075756E">
              <w:rPr>
                <w:sz w:val="20"/>
              </w:rPr>
              <w:t>0.32***</w:t>
            </w:r>
          </w:p>
        </w:tc>
        <w:tc>
          <w:tcPr>
            <w:tcW w:w="270" w:type="dxa"/>
            <w:tcBorders>
              <w:top w:val="single" w:sz="4" w:space="0" w:color="auto"/>
              <w:left w:val="nil"/>
              <w:bottom w:val="single" w:sz="4" w:space="0" w:color="auto"/>
              <w:right w:val="nil"/>
            </w:tcBorders>
          </w:tcPr>
          <w:p w14:paraId="25A93B6A" w14:textId="77777777" w:rsidR="000E12D8" w:rsidRPr="0075756E" w:rsidRDefault="000E12D8" w:rsidP="00D724F0">
            <w:pPr>
              <w:spacing w:after="20" w:line="257" w:lineRule="auto"/>
              <w:jc w:val="center"/>
              <w:rPr>
                <w:sz w:val="20"/>
              </w:rPr>
            </w:pPr>
          </w:p>
        </w:tc>
        <w:tc>
          <w:tcPr>
            <w:tcW w:w="1440" w:type="dxa"/>
            <w:tcBorders>
              <w:top w:val="single" w:sz="4" w:space="0" w:color="auto"/>
              <w:left w:val="nil"/>
              <w:bottom w:val="single" w:sz="4" w:space="0" w:color="auto"/>
              <w:right w:val="nil"/>
            </w:tcBorders>
          </w:tcPr>
          <w:p w14:paraId="68590E7F" w14:textId="77777777" w:rsidR="000E12D8" w:rsidRPr="0075756E" w:rsidRDefault="000E12D8" w:rsidP="00D724F0">
            <w:pPr>
              <w:spacing w:after="20" w:line="257" w:lineRule="auto"/>
              <w:jc w:val="center"/>
              <w:rPr>
                <w:sz w:val="20"/>
              </w:rPr>
            </w:pPr>
          </w:p>
          <w:p w14:paraId="3B8E18CC" w14:textId="77777777" w:rsidR="000E12D8" w:rsidRPr="0075756E" w:rsidRDefault="000E12D8" w:rsidP="00D724F0">
            <w:pPr>
              <w:spacing w:after="20" w:line="257" w:lineRule="auto"/>
              <w:jc w:val="center"/>
              <w:rPr>
                <w:sz w:val="20"/>
              </w:rPr>
            </w:pPr>
          </w:p>
          <w:p w14:paraId="555A0AD9" w14:textId="77777777" w:rsidR="000E12D8" w:rsidRPr="0075756E" w:rsidRDefault="000E12D8" w:rsidP="00D724F0">
            <w:pPr>
              <w:spacing w:after="20" w:line="257" w:lineRule="auto"/>
              <w:jc w:val="center"/>
              <w:rPr>
                <w:sz w:val="20"/>
              </w:rPr>
            </w:pPr>
            <w:r w:rsidRPr="0075756E">
              <w:rPr>
                <w:sz w:val="20"/>
              </w:rPr>
              <w:t>0.09**</w:t>
            </w:r>
          </w:p>
          <w:p w14:paraId="7A5EFE45" w14:textId="77777777" w:rsidR="000E12D8" w:rsidRPr="0075756E" w:rsidRDefault="000E12D8" w:rsidP="00D724F0">
            <w:pPr>
              <w:spacing w:after="20" w:line="257" w:lineRule="auto"/>
              <w:jc w:val="center"/>
              <w:rPr>
                <w:sz w:val="20"/>
              </w:rPr>
            </w:pPr>
            <w:r w:rsidRPr="0075756E">
              <w:rPr>
                <w:sz w:val="20"/>
              </w:rPr>
              <w:t>0.14***</w:t>
            </w:r>
          </w:p>
          <w:p w14:paraId="294D9C4C" w14:textId="77777777" w:rsidR="000E12D8" w:rsidRPr="0075756E" w:rsidRDefault="000E12D8" w:rsidP="00D724F0">
            <w:pPr>
              <w:spacing w:after="20" w:line="257" w:lineRule="auto"/>
              <w:jc w:val="center"/>
              <w:rPr>
                <w:sz w:val="20"/>
              </w:rPr>
            </w:pPr>
            <w:r w:rsidRPr="0075756E">
              <w:rPr>
                <w:sz w:val="20"/>
              </w:rPr>
              <w:t>-0.24</w:t>
            </w:r>
          </w:p>
          <w:p w14:paraId="2171D392" w14:textId="77777777" w:rsidR="000E12D8" w:rsidRPr="0075756E" w:rsidRDefault="000E12D8" w:rsidP="00D724F0">
            <w:pPr>
              <w:spacing w:after="20" w:line="257" w:lineRule="auto"/>
              <w:jc w:val="center"/>
              <w:rPr>
                <w:sz w:val="20"/>
              </w:rPr>
            </w:pPr>
            <w:r w:rsidRPr="0075756E">
              <w:rPr>
                <w:sz w:val="20"/>
              </w:rPr>
              <w:t>0.09</w:t>
            </w:r>
          </w:p>
          <w:p w14:paraId="26CE5837" w14:textId="77777777" w:rsidR="000E12D8" w:rsidRPr="0075756E" w:rsidRDefault="000E12D8" w:rsidP="00D724F0">
            <w:pPr>
              <w:spacing w:after="20" w:line="257" w:lineRule="auto"/>
              <w:jc w:val="center"/>
              <w:rPr>
                <w:sz w:val="20"/>
              </w:rPr>
            </w:pPr>
            <w:r w:rsidRPr="0075756E">
              <w:rPr>
                <w:sz w:val="20"/>
              </w:rPr>
              <w:t>0.113***</w:t>
            </w:r>
          </w:p>
          <w:p w14:paraId="551AF718" w14:textId="77777777" w:rsidR="000E12D8" w:rsidRPr="0075756E" w:rsidRDefault="000E12D8" w:rsidP="00D724F0">
            <w:pPr>
              <w:spacing w:after="20" w:line="257" w:lineRule="auto"/>
              <w:jc w:val="center"/>
              <w:rPr>
                <w:sz w:val="20"/>
              </w:rPr>
            </w:pPr>
            <w:r w:rsidRPr="0075756E">
              <w:rPr>
                <w:sz w:val="20"/>
              </w:rPr>
              <w:t>0.31***</w:t>
            </w:r>
          </w:p>
          <w:p w14:paraId="068627A4" w14:textId="77777777" w:rsidR="000E12D8" w:rsidRPr="0075756E" w:rsidRDefault="000E12D8" w:rsidP="00D724F0">
            <w:pPr>
              <w:spacing w:after="20" w:line="257" w:lineRule="auto"/>
              <w:jc w:val="center"/>
              <w:rPr>
                <w:sz w:val="20"/>
              </w:rPr>
            </w:pPr>
            <w:r w:rsidRPr="0075756E">
              <w:rPr>
                <w:sz w:val="20"/>
              </w:rPr>
              <w:t>0.34***</w:t>
            </w:r>
          </w:p>
        </w:tc>
        <w:tc>
          <w:tcPr>
            <w:tcW w:w="270" w:type="dxa"/>
            <w:tcBorders>
              <w:top w:val="single" w:sz="4" w:space="0" w:color="auto"/>
              <w:left w:val="nil"/>
              <w:bottom w:val="single" w:sz="4" w:space="0" w:color="auto"/>
              <w:right w:val="nil"/>
            </w:tcBorders>
          </w:tcPr>
          <w:p w14:paraId="63AB82D6" w14:textId="77777777" w:rsidR="000E12D8" w:rsidRPr="0075756E" w:rsidRDefault="000E12D8" w:rsidP="00D724F0">
            <w:pPr>
              <w:spacing w:after="20" w:line="256" w:lineRule="auto"/>
              <w:jc w:val="center"/>
              <w:rPr>
                <w:sz w:val="20"/>
              </w:rPr>
            </w:pPr>
          </w:p>
        </w:tc>
      </w:tr>
      <w:tr w:rsidR="000E12D8" w:rsidRPr="0075756E" w14:paraId="0894F625" w14:textId="77777777" w:rsidTr="00D724F0">
        <w:trPr>
          <w:trHeight w:val="576"/>
        </w:trPr>
        <w:tc>
          <w:tcPr>
            <w:tcW w:w="3060" w:type="dxa"/>
            <w:tcBorders>
              <w:top w:val="single" w:sz="4" w:space="0" w:color="auto"/>
              <w:left w:val="nil"/>
              <w:bottom w:val="single" w:sz="4" w:space="0" w:color="auto"/>
              <w:right w:val="nil"/>
            </w:tcBorders>
            <w:vAlign w:val="center"/>
            <w:hideMark/>
          </w:tcPr>
          <w:p w14:paraId="06B41761" w14:textId="77777777" w:rsidR="000E12D8" w:rsidRPr="0075756E" w:rsidRDefault="000E12D8" w:rsidP="00D724F0">
            <w:pPr>
              <w:spacing w:after="20" w:line="256" w:lineRule="auto"/>
              <w:rPr>
                <w:sz w:val="20"/>
                <w:u w:val="single"/>
              </w:rPr>
            </w:pPr>
            <w:r w:rsidRPr="0075756E">
              <w:rPr>
                <w:sz w:val="20"/>
                <w:u w:val="single"/>
              </w:rPr>
              <w:t>Safe transition to adulthood</w:t>
            </w:r>
          </w:p>
          <w:p w14:paraId="45F1934B" w14:textId="77777777" w:rsidR="000E12D8" w:rsidRPr="0075756E" w:rsidRDefault="000E12D8" w:rsidP="00D724F0">
            <w:pPr>
              <w:spacing w:after="20" w:line="256" w:lineRule="auto"/>
              <w:rPr>
                <w:sz w:val="20"/>
              </w:rPr>
            </w:pPr>
            <w:r w:rsidRPr="0075756E">
              <w:rPr>
                <w:sz w:val="20"/>
              </w:rPr>
              <w:t>Sexual debut (pp)</w:t>
            </w:r>
          </w:p>
          <w:p w14:paraId="5FAC80C8" w14:textId="77777777" w:rsidR="000E12D8" w:rsidRPr="0075756E" w:rsidRDefault="000E12D8" w:rsidP="00D724F0">
            <w:pPr>
              <w:spacing w:after="20" w:line="256" w:lineRule="auto"/>
              <w:rPr>
                <w:sz w:val="20"/>
              </w:rPr>
            </w:pPr>
            <w:r w:rsidRPr="0075756E">
              <w:rPr>
                <w:sz w:val="20"/>
              </w:rPr>
              <w:t>First sex forced (pp)</w:t>
            </w:r>
          </w:p>
          <w:p w14:paraId="77D55F01" w14:textId="77777777" w:rsidR="000E12D8" w:rsidRPr="0075756E" w:rsidRDefault="000E12D8" w:rsidP="00D724F0">
            <w:pPr>
              <w:spacing w:after="20" w:line="256" w:lineRule="auto"/>
              <w:rPr>
                <w:sz w:val="20"/>
              </w:rPr>
            </w:pPr>
            <w:r w:rsidRPr="0075756E">
              <w:rPr>
                <w:sz w:val="20"/>
              </w:rPr>
              <w:t>Early pregnancy (pp)</w:t>
            </w:r>
          </w:p>
          <w:p w14:paraId="4FAAAE36" w14:textId="77777777" w:rsidR="000E12D8" w:rsidRPr="0075756E" w:rsidRDefault="000E12D8" w:rsidP="00D724F0">
            <w:pPr>
              <w:spacing w:after="20" w:line="256" w:lineRule="auto"/>
              <w:rPr>
                <w:sz w:val="20"/>
              </w:rPr>
            </w:pPr>
            <w:r w:rsidRPr="0075756E">
              <w:rPr>
                <w:sz w:val="20"/>
              </w:rPr>
              <w:t>Mental health (scale points)</w:t>
            </w:r>
          </w:p>
        </w:tc>
        <w:tc>
          <w:tcPr>
            <w:tcW w:w="1350" w:type="dxa"/>
            <w:tcBorders>
              <w:top w:val="single" w:sz="4" w:space="0" w:color="auto"/>
              <w:left w:val="nil"/>
              <w:bottom w:val="single" w:sz="4" w:space="0" w:color="auto"/>
              <w:right w:val="nil"/>
            </w:tcBorders>
            <w:vAlign w:val="center"/>
            <w:hideMark/>
          </w:tcPr>
          <w:p w14:paraId="61EA2967" w14:textId="77777777" w:rsidR="000E12D8" w:rsidRPr="0075756E" w:rsidRDefault="000E12D8" w:rsidP="00D724F0">
            <w:pPr>
              <w:spacing w:after="20" w:line="256" w:lineRule="auto"/>
              <w:jc w:val="center"/>
              <w:rPr>
                <w:sz w:val="20"/>
              </w:rPr>
            </w:pPr>
          </w:p>
          <w:p w14:paraId="6F4341D0" w14:textId="77777777" w:rsidR="000E12D8" w:rsidRPr="0075756E" w:rsidRDefault="000E12D8" w:rsidP="00D724F0">
            <w:pPr>
              <w:spacing w:after="20" w:line="256" w:lineRule="auto"/>
              <w:jc w:val="center"/>
              <w:rPr>
                <w:sz w:val="20"/>
              </w:rPr>
            </w:pPr>
            <w:r w:rsidRPr="0075756E">
              <w:rPr>
                <w:sz w:val="20"/>
              </w:rPr>
              <w:t>-0.062***</w:t>
            </w:r>
          </w:p>
          <w:p w14:paraId="0240A9E6" w14:textId="77777777" w:rsidR="000E12D8" w:rsidRPr="0075756E" w:rsidRDefault="000E12D8" w:rsidP="00D724F0">
            <w:pPr>
              <w:spacing w:after="20" w:line="256" w:lineRule="auto"/>
              <w:jc w:val="center"/>
              <w:rPr>
                <w:sz w:val="20"/>
              </w:rPr>
            </w:pPr>
            <w:r w:rsidRPr="0075756E">
              <w:rPr>
                <w:sz w:val="20"/>
              </w:rPr>
              <w:t>-0.009</w:t>
            </w:r>
          </w:p>
          <w:p w14:paraId="05C28E3C" w14:textId="77777777" w:rsidR="000E12D8" w:rsidRPr="0075756E" w:rsidRDefault="000E12D8" w:rsidP="00D724F0">
            <w:pPr>
              <w:spacing w:after="20" w:line="256" w:lineRule="auto"/>
              <w:jc w:val="center"/>
              <w:rPr>
                <w:sz w:val="20"/>
              </w:rPr>
            </w:pPr>
            <w:r w:rsidRPr="0075756E">
              <w:rPr>
                <w:sz w:val="20"/>
              </w:rPr>
              <w:t>-0.015</w:t>
            </w:r>
          </w:p>
          <w:p w14:paraId="13D757B0" w14:textId="77777777" w:rsidR="000E12D8" w:rsidRPr="0075756E" w:rsidRDefault="000E12D8" w:rsidP="00D724F0">
            <w:pPr>
              <w:spacing w:after="20" w:line="256" w:lineRule="auto"/>
              <w:jc w:val="center"/>
              <w:rPr>
                <w:sz w:val="20"/>
              </w:rPr>
            </w:pPr>
            <w:r w:rsidRPr="0075756E">
              <w:rPr>
                <w:sz w:val="20"/>
              </w:rPr>
              <w:t>-0.141</w:t>
            </w:r>
          </w:p>
        </w:tc>
        <w:tc>
          <w:tcPr>
            <w:tcW w:w="1710" w:type="dxa"/>
            <w:tcBorders>
              <w:top w:val="single" w:sz="4" w:space="0" w:color="auto"/>
              <w:left w:val="nil"/>
              <w:bottom w:val="single" w:sz="4" w:space="0" w:color="auto"/>
              <w:right w:val="nil"/>
            </w:tcBorders>
            <w:vAlign w:val="center"/>
            <w:hideMark/>
          </w:tcPr>
          <w:p w14:paraId="474BB4C6" w14:textId="77777777" w:rsidR="000E12D8" w:rsidRPr="0075756E" w:rsidRDefault="000E12D8" w:rsidP="00D724F0">
            <w:pPr>
              <w:spacing w:after="20" w:line="256" w:lineRule="auto"/>
              <w:jc w:val="center"/>
              <w:rPr>
                <w:sz w:val="20"/>
              </w:rPr>
            </w:pPr>
          </w:p>
          <w:p w14:paraId="3E62E337" w14:textId="77777777" w:rsidR="000E12D8" w:rsidRPr="0075756E" w:rsidRDefault="000E12D8" w:rsidP="00D724F0">
            <w:pPr>
              <w:spacing w:after="20" w:line="256" w:lineRule="auto"/>
              <w:jc w:val="center"/>
              <w:rPr>
                <w:sz w:val="20"/>
              </w:rPr>
            </w:pPr>
            <w:r w:rsidRPr="0075756E">
              <w:rPr>
                <w:sz w:val="20"/>
              </w:rPr>
              <w:t>-0.053*</w:t>
            </w:r>
          </w:p>
          <w:p w14:paraId="72B37784" w14:textId="77777777" w:rsidR="000E12D8" w:rsidRPr="0075756E" w:rsidRDefault="000E12D8" w:rsidP="00D724F0">
            <w:pPr>
              <w:spacing w:after="20" w:line="256" w:lineRule="auto"/>
              <w:jc w:val="center"/>
              <w:rPr>
                <w:sz w:val="20"/>
              </w:rPr>
            </w:pPr>
            <w:r w:rsidRPr="0075756E">
              <w:rPr>
                <w:sz w:val="20"/>
              </w:rPr>
              <w:t>N/A</w:t>
            </w:r>
          </w:p>
          <w:p w14:paraId="69FCE82E" w14:textId="77777777" w:rsidR="000E12D8" w:rsidRPr="0075756E" w:rsidRDefault="000E12D8" w:rsidP="00D724F0">
            <w:pPr>
              <w:spacing w:after="20" w:line="256" w:lineRule="auto"/>
              <w:jc w:val="center"/>
              <w:rPr>
                <w:sz w:val="20"/>
              </w:rPr>
            </w:pPr>
            <w:r w:rsidRPr="0075756E">
              <w:rPr>
                <w:sz w:val="20"/>
              </w:rPr>
              <w:t>-0.035*</w:t>
            </w:r>
          </w:p>
          <w:p w14:paraId="266415D6" w14:textId="77777777" w:rsidR="000E12D8" w:rsidRPr="0075756E" w:rsidRDefault="000E12D8" w:rsidP="00D724F0">
            <w:pPr>
              <w:spacing w:after="20" w:line="256" w:lineRule="auto"/>
              <w:jc w:val="center"/>
              <w:rPr>
                <w:sz w:val="20"/>
              </w:rPr>
            </w:pPr>
            <w:r w:rsidRPr="0075756E">
              <w:rPr>
                <w:sz w:val="20"/>
              </w:rPr>
              <w:t>-0.076</w:t>
            </w:r>
          </w:p>
        </w:tc>
        <w:tc>
          <w:tcPr>
            <w:tcW w:w="990" w:type="dxa"/>
            <w:tcBorders>
              <w:top w:val="single" w:sz="4" w:space="0" w:color="auto"/>
              <w:left w:val="nil"/>
              <w:bottom w:val="single" w:sz="4" w:space="0" w:color="auto"/>
              <w:right w:val="nil"/>
            </w:tcBorders>
          </w:tcPr>
          <w:p w14:paraId="68A68683" w14:textId="77777777" w:rsidR="000E12D8" w:rsidRPr="0075756E" w:rsidRDefault="000E12D8" w:rsidP="00D724F0">
            <w:pPr>
              <w:spacing w:after="20" w:line="256" w:lineRule="auto"/>
              <w:jc w:val="center"/>
              <w:rPr>
                <w:sz w:val="20"/>
              </w:rPr>
            </w:pPr>
          </w:p>
          <w:p w14:paraId="57832C46" w14:textId="77777777" w:rsidR="000E12D8" w:rsidRPr="0075756E" w:rsidRDefault="000E12D8" w:rsidP="00D724F0">
            <w:pPr>
              <w:spacing w:after="20" w:line="256" w:lineRule="auto"/>
              <w:jc w:val="center"/>
              <w:rPr>
                <w:sz w:val="20"/>
              </w:rPr>
            </w:pPr>
            <w:r w:rsidRPr="0075756E">
              <w:rPr>
                <w:sz w:val="20"/>
              </w:rPr>
              <w:t>-0.024</w:t>
            </w:r>
          </w:p>
          <w:p w14:paraId="5E466DB8" w14:textId="77777777" w:rsidR="000E12D8" w:rsidRPr="0075756E" w:rsidRDefault="000E12D8" w:rsidP="00D724F0">
            <w:pPr>
              <w:spacing w:after="20" w:line="256" w:lineRule="auto"/>
              <w:jc w:val="center"/>
              <w:rPr>
                <w:sz w:val="20"/>
              </w:rPr>
            </w:pPr>
            <w:r w:rsidRPr="0075756E">
              <w:rPr>
                <w:sz w:val="20"/>
              </w:rPr>
              <w:t>-0.107**</w:t>
            </w:r>
          </w:p>
          <w:p w14:paraId="4EEC0216" w14:textId="77777777" w:rsidR="000E12D8" w:rsidRPr="0075756E" w:rsidRDefault="000E12D8" w:rsidP="00D724F0">
            <w:pPr>
              <w:spacing w:after="20" w:line="256" w:lineRule="auto"/>
              <w:jc w:val="center"/>
              <w:rPr>
                <w:sz w:val="20"/>
              </w:rPr>
            </w:pPr>
            <w:r w:rsidRPr="0075756E">
              <w:rPr>
                <w:sz w:val="20"/>
              </w:rPr>
              <w:t>0.019</w:t>
            </w:r>
          </w:p>
          <w:p w14:paraId="4F18E274" w14:textId="77777777" w:rsidR="000E12D8" w:rsidRPr="0075756E" w:rsidRDefault="000E12D8" w:rsidP="00D724F0">
            <w:pPr>
              <w:spacing w:after="20" w:line="256" w:lineRule="auto"/>
              <w:jc w:val="center"/>
              <w:rPr>
                <w:sz w:val="20"/>
              </w:rPr>
            </w:pPr>
            <w:r w:rsidRPr="0075756E">
              <w:rPr>
                <w:sz w:val="20"/>
              </w:rPr>
              <w:t>-1.019</w:t>
            </w:r>
          </w:p>
        </w:tc>
        <w:tc>
          <w:tcPr>
            <w:tcW w:w="270" w:type="dxa"/>
            <w:tcBorders>
              <w:top w:val="single" w:sz="4" w:space="0" w:color="auto"/>
              <w:left w:val="nil"/>
              <w:bottom w:val="single" w:sz="4" w:space="0" w:color="auto"/>
              <w:right w:val="nil"/>
            </w:tcBorders>
          </w:tcPr>
          <w:p w14:paraId="08B45B87" w14:textId="77777777" w:rsidR="000E12D8" w:rsidRPr="0075756E" w:rsidRDefault="000E12D8" w:rsidP="00D724F0">
            <w:pPr>
              <w:spacing w:before="240" w:after="20" w:line="256" w:lineRule="auto"/>
              <w:jc w:val="center"/>
              <w:rPr>
                <w:sz w:val="20"/>
              </w:rPr>
            </w:pPr>
          </w:p>
        </w:tc>
        <w:tc>
          <w:tcPr>
            <w:tcW w:w="1440" w:type="dxa"/>
            <w:tcBorders>
              <w:top w:val="single" w:sz="4" w:space="0" w:color="auto"/>
              <w:left w:val="nil"/>
              <w:bottom w:val="single" w:sz="4" w:space="0" w:color="auto"/>
              <w:right w:val="nil"/>
            </w:tcBorders>
          </w:tcPr>
          <w:p w14:paraId="0A28064A" w14:textId="77777777" w:rsidR="000E12D8" w:rsidRPr="0075756E" w:rsidRDefault="000E12D8" w:rsidP="00D724F0">
            <w:pPr>
              <w:spacing w:after="20" w:line="256" w:lineRule="auto"/>
              <w:jc w:val="center"/>
              <w:rPr>
                <w:sz w:val="20"/>
              </w:rPr>
            </w:pPr>
          </w:p>
          <w:p w14:paraId="3C85F9DC" w14:textId="77777777" w:rsidR="000E12D8" w:rsidRPr="0075756E" w:rsidRDefault="000E12D8" w:rsidP="00D724F0">
            <w:pPr>
              <w:spacing w:after="20" w:line="256" w:lineRule="auto"/>
              <w:jc w:val="center"/>
              <w:rPr>
                <w:sz w:val="20"/>
              </w:rPr>
            </w:pPr>
            <w:r w:rsidRPr="0075756E">
              <w:rPr>
                <w:sz w:val="20"/>
              </w:rPr>
              <w:t xml:space="preserve">0.004 </w:t>
            </w:r>
          </w:p>
          <w:p w14:paraId="7ACF3081" w14:textId="77777777" w:rsidR="000E12D8" w:rsidRPr="0075756E" w:rsidRDefault="000E12D8" w:rsidP="00D724F0">
            <w:pPr>
              <w:spacing w:after="20" w:line="256" w:lineRule="auto"/>
              <w:jc w:val="center"/>
              <w:rPr>
                <w:sz w:val="20"/>
              </w:rPr>
            </w:pPr>
            <w:r w:rsidRPr="0075756E">
              <w:rPr>
                <w:sz w:val="20"/>
              </w:rPr>
              <w:t>N/A</w:t>
            </w:r>
          </w:p>
          <w:p w14:paraId="7984BEEB" w14:textId="77777777" w:rsidR="000E12D8" w:rsidRPr="0075756E" w:rsidRDefault="000E12D8" w:rsidP="00D724F0">
            <w:pPr>
              <w:spacing w:after="20" w:line="256" w:lineRule="auto"/>
              <w:jc w:val="center"/>
              <w:rPr>
                <w:sz w:val="20"/>
              </w:rPr>
            </w:pPr>
            <w:r w:rsidRPr="0075756E">
              <w:rPr>
                <w:sz w:val="20"/>
              </w:rPr>
              <w:t>0.047</w:t>
            </w:r>
          </w:p>
          <w:p w14:paraId="749D3986" w14:textId="77777777" w:rsidR="000E12D8" w:rsidRPr="0075756E" w:rsidRDefault="000E12D8" w:rsidP="00D724F0">
            <w:pPr>
              <w:spacing w:after="20" w:line="256" w:lineRule="auto"/>
              <w:jc w:val="center"/>
              <w:rPr>
                <w:sz w:val="20"/>
              </w:rPr>
            </w:pPr>
            <w:r w:rsidRPr="0075756E">
              <w:rPr>
                <w:sz w:val="20"/>
              </w:rPr>
              <w:t>-1.562**</w:t>
            </w:r>
          </w:p>
        </w:tc>
        <w:tc>
          <w:tcPr>
            <w:tcW w:w="270" w:type="dxa"/>
            <w:tcBorders>
              <w:top w:val="single" w:sz="4" w:space="0" w:color="auto"/>
              <w:left w:val="nil"/>
              <w:bottom w:val="single" w:sz="4" w:space="0" w:color="auto"/>
              <w:right w:val="nil"/>
            </w:tcBorders>
          </w:tcPr>
          <w:p w14:paraId="4EB4C922" w14:textId="77777777" w:rsidR="000E12D8" w:rsidRPr="0075756E" w:rsidRDefault="000E12D8" w:rsidP="00D724F0">
            <w:pPr>
              <w:spacing w:before="240" w:after="20" w:line="256" w:lineRule="auto"/>
              <w:jc w:val="center"/>
              <w:rPr>
                <w:sz w:val="20"/>
              </w:rPr>
            </w:pPr>
          </w:p>
        </w:tc>
      </w:tr>
      <w:tr w:rsidR="000E12D8" w:rsidRPr="0075756E" w14:paraId="7AF1E43C" w14:textId="77777777" w:rsidTr="00D724F0">
        <w:tc>
          <w:tcPr>
            <w:tcW w:w="3060" w:type="dxa"/>
            <w:tcBorders>
              <w:top w:val="single" w:sz="4" w:space="0" w:color="auto"/>
              <w:left w:val="nil"/>
              <w:bottom w:val="single" w:sz="4" w:space="0" w:color="auto"/>
              <w:right w:val="nil"/>
            </w:tcBorders>
            <w:vAlign w:val="center"/>
            <w:hideMark/>
          </w:tcPr>
          <w:p w14:paraId="55B3A648" w14:textId="77777777" w:rsidR="000E12D8" w:rsidRPr="0075756E" w:rsidRDefault="000E12D8" w:rsidP="00D724F0">
            <w:pPr>
              <w:spacing w:after="20" w:line="256" w:lineRule="auto"/>
              <w:rPr>
                <w:sz w:val="20"/>
                <w:u w:val="single"/>
              </w:rPr>
            </w:pPr>
            <w:r w:rsidRPr="0075756E">
              <w:rPr>
                <w:sz w:val="20"/>
                <w:u w:val="single"/>
              </w:rPr>
              <w:t>Health</w:t>
            </w:r>
          </w:p>
          <w:p w14:paraId="67FF04E0" w14:textId="77777777" w:rsidR="000E12D8" w:rsidRPr="0075756E" w:rsidRDefault="000E12D8" w:rsidP="00D724F0">
            <w:pPr>
              <w:spacing w:after="20" w:line="256" w:lineRule="auto"/>
              <w:rPr>
                <w:sz w:val="20"/>
              </w:rPr>
            </w:pPr>
            <w:r w:rsidRPr="0075756E">
              <w:rPr>
                <w:sz w:val="20"/>
              </w:rPr>
              <w:t>Chronic illness (pp)</w:t>
            </w:r>
          </w:p>
          <w:p w14:paraId="3D6AF4B8" w14:textId="77777777" w:rsidR="000E12D8" w:rsidRPr="0075756E" w:rsidRDefault="000E12D8" w:rsidP="00D724F0">
            <w:pPr>
              <w:spacing w:after="20" w:line="256" w:lineRule="auto"/>
              <w:rPr>
                <w:sz w:val="20"/>
              </w:rPr>
            </w:pPr>
            <w:r w:rsidRPr="0075756E">
              <w:rPr>
                <w:sz w:val="20"/>
              </w:rPr>
              <w:t>Morbidity (pp)</w:t>
            </w:r>
          </w:p>
          <w:p w14:paraId="4B3B0D89" w14:textId="77777777" w:rsidR="000E12D8" w:rsidRPr="0075756E" w:rsidRDefault="000E12D8" w:rsidP="00D724F0">
            <w:pPr>
              <w:spacing w:after="20" w:line="256" w:lineRule="auto"/>
              <w:rPr>
                <w:sz w:val="20"/>
              </w:rPr>
            </w:pPr>
            <w:r w:rsidRPr="0075756E">
              <w:rPr>
                <w:sz w:val="20"/>
              </w:rPr>
              <w:t>Curative care (pp)</w:t>
            </w:r>
          </w:p>
          <w:p w14:paraId="338320AE" w14:textId="77777777" w:rsidR="000E12D8" w:rsidRPr="0075756E" w:rsidRDefault="000E12D8" w:rsidP="00D724F0">
            <w:pPr>
              <w:spacing w:after="20" w:line="256" w:lineRule="auto"/>
              <w:rPr>
                <w:sz w:val="20"/>
              </w:rPr>
            </w:pPr>
            <w:r w:rsidRPr="0075756E">
              <w:rPr>
                <w:sz w:val="20"/>
              </w:rPr>
              <w:t>Caregiver Stress (scale points)</w:t>
            </w:r>
          </w:p>
          <w:p w14:paraId="488979DE" w14:textId="77777777" w:rsidR="000E12D8" w:rsidRPr="0075756E" w:rsidRDefault="000E12D8" w:rsidP="00D724F0">
            <w:pPr>
              <w:spacing w:after="20" w:line="256" w:lineRule="auto"/>
              <w:rPr>
                <w:sz w:val="20"/>
              </w:rPr>
            </w:pPr>
            <w:r w:rsidRPr="0075756E">
              <w:rPr>
                <w:sz w:val="20"/>
              </w:rPr>
              <w:t>Life better in a year (pp)</w:t>
            </w:r>
          </w:p>
        </w:tc>
        <w:tc>
          <w:tcPr>
            <w:tcW w:w="1350" w:type="dxa"/>
            <w:tcBorders>
              <w:top w:val="single" w:sz="4" w:space="0" w:color="auto"/>
              <w:left w:val="nil"/>
              <w:bottom w:val="single" w:sz="4" w:space="0" w:color="auto"/>
              <w:right w:val="nil"/>
            </w:tcBorders>
            <w:vAlign w:val="center"/>
          </w:tcPr>
          <w:p w14:paraId="5D151E80" w14:textId="77777777" w:rsidR="000E12D8" w:rsidRPr="0075756E" w:rsidRDefault="000E12D8" w:rsidP="00D724F0">
            <w:pPr>
              <w:spacing w:after="20" w:line="256" w:lineRule="auto"/>
              <w:jc w:val="center"/>
              <w:rPr>
                <w:sz w:val="20"/>
              </w:rPr>
            </w:pPr>
          </w:p>
          <w:p w14:paraId="0E400113" w14:textId="77777777" w:rsidR="000E12D8" w:rsidRPr="0075756E" w:rsidRDefault="000E12D8" w:rsidP="00D724F0">
            <w:pPr>
              <w:spacing w:after="20" w:line="256" w:lineRule="auto"/>
              <w:jc w:val="center"/>
              <w:rPr>
                <w:sz w:val="20"/>
              </w:rPr>
            </w:pPr>
            <w:r w:rsidRPr="0075756E">
              <w:rPr>
                <w:sz w:val="20"/>
              </w:rPr>
              <w:t>-0.04**</w:t>
            </w:r>
          </w:p>
          <w:p w14:paraId="4875F0F2" w14:textId="77777777" w:rsidR="000E12D8" w:rsidRPr="0075756E" w:rsidRDefault="000E12D8" w:rsidP="00D724F0">
            <w:pPr>
              <w:spacing w:after="20" w:line="256" w:lineRule="auto"/>
              <w:jc w:val="center"/>
              <w:rPr>
                <w:sz w:val="20"/>
              </w:rPr>
            </w:pPr>
            <w:r w:rsidRPr="0075756E">
              <w:rPr>
                <w:sz w:val="20"/>
              </w:rPr>
              <w:t>-0.07**</w:t>
            </w:r>
          </w:p>
          <w:p w14:paraId="6FA952D8" w14:textId="77777777" w:rsidR="000E12D8" w:rsidRPr="0075756E" w:rsidRDefault="000E12D8" w:rsidP="00D724F0">
            <w:pPr>
              <w:spacing w:after="20" w:line="256" w:lineRule="auto"/>
              <w:jc w:val="center"/>
              <w:rPr>
                <w:sz w:val="20"/>
              </w:rPr>
            </w:pPr>
            <w:r w:rsidRPr="0075756E">
              <w:rPr>
                <w:sz w:val="20"/>
              </w:rPr>
              <w:t>0.09**</w:t>
            </w:r>
          </w:p>
          <w:p w14:paraId="4DDC2DFE" w14:textId="77777777" w:rsidR="000E12D8" w:rsidRPr="0075756E" w:rsidRDefault="000E12D8" w:rsidP="00D724F0">
            <w:pPr>
              <w:spacing w:after="20" w:line="256" w:lineRule="auto"/>
              <w:jc w:val="center"/>
              <w:rPr>
                <w:sz w:val="20"/>
              </w:rPr>
            </w:pPr>
            <w:r w:rsidRPr="0075756E">
              <w:rPr>
                <w:sz w:val="20"/>
              </w:rPr>
              <w:t>-0.89</w:t>
            </w:r>
          </w:p>
          <w:p w14:paraId="12DD3721" w14:textId="77777777" w:rsidR="000E12D8" w:rsidRPr="0075756E" w:rsidRDefault="000E12D8" w:rsidP="00D724F0">
            <w:pPr>
              <w:spacing w:after="20" w:line="256" w:lineRule="auto"/>
              <w:jc w:val="center"/>
              <w:rPr>
                <w:sz w:val="20"/>
              </w:rPr>
            </w:pPr>
            <w:r w:rsidRPr="0075756E">
              <w:rPr>
                <w:sz w:val="20"/>
              </w:rPr>
              <w:t>0.14</w:t>
            </w:r>
          </w:p>
        </w:tc>
        <w:tc>
          <w:tcPr>
            <w:tcW w:w="1710" w:type="dxa"/>
            <w:tcBorders>
              <w:top w:val="single" w:sz="4" w:space="0" w:color="auto"/>
              <w:left w:val="nil"/>
              <w:bottom w:val="single" w:sz="4" w:space="0" w:color="auto"/>
              <w:right w:val="nil"/>
            </w:tcBorders>
            <w:vAlign w:val="center"/>
          </w:tcPr>
          <w:p w14:paraId="4B9895E6" w14:textId="77777777" w:rsidR="000E12D8" w:rsidRPr="0075756E" w:rsidRDefault="000E12D8" w:rsidP="00D724F0">
            <w:pPr>
              <w:spacing w:after="20" w:line="256" w:lineRule="auto"/>
              <w:jc w:val="center"/>
              <w:rPr>
                <w:sz w:val="20"/>
              </w:rPr>
            </w:pPr>
          </w:p>
          <w:p w14:paraId="37BB7923" w14:textId="77777777" w:rsidR="000E12D8" w:rsidRPr="0075756E" w:rsidRDefault="000E12D8" w:rsidP="00D724F0">
            <w:pPr>
              <w:spacing w:after="20" w:line="256" w:lineRule="auto"/>
              <w:jc w:val="center"/>
              <w:rPr>
                <w:sz w:val="20"/>
              </w:rPr>
            </w:pPr>
            <w:r w:rsidRPr="0075756E">
              <w:rPr>
                <w:sz w:val="20"/>
              </w:rPr>
              <w:t>-0.03**</w:t>
            </w:r>
          </w:p>
          <w:p w14:paraId="2E2312BA" w14:textId="77777777" w:rsidR="000E12D8" w:rsidRPr="0075756E" w:rsidRDefault="000E12D8" w:rsidP="00D724F0">
            <w:pPr>
              <w:spacing w:after="20" w:line="256" w:lineRule="auto"/>
              <w:jc w:val="center"/>
              <w:rPr>
                <w:sz w:val="20"/>
              </w:rPr>
            </w:pPr>
            <w:r w:rsidRPr="0075756E">
              <w:rPr>
                <w:sz w:val="20"/>
              </w:rPr>
              <w:t>-0.07**</w:t>
            </w:r>
          </w:p>
          <w:p w14:paraId="12922956" w14:textId="77777777" w:rsidR="000E12D8" w:rsidRPr="0075756E" w:rsidRDefault="000E12D8" w:rsidP="00D724F0">
            <w:pPr>
              <w:spacing w:after="20" w:line="256" w:lineRule="auto"/>
              <w:jc w:val="center"/>
              <w:rPr>
                <w:sz w:val="20"/>
              </w:rPr>
            </w:pPr>
            <w:r w:rsidRPr="0075756E">
              <w:rPr>
                <w:sz w:val="20"/>
              </w:rPr>
              <w:t>0.12**</w:t>
            </w:r>
          </w:p>
          <w:p w14:paraId="0C4891D3" w14:textId="77777777" w:rsidR="000E12D8" w:rsidRPr="0075756E" w:rsidRDefault="000E12D8" w:rsidP="00D724F0">
            <w:pPr>
              <w:spacing w:after="20" w:line="256" w:lineRule="auto"/>
              <w:jc w:val="center"/>
              <w:rPr>
                <w:sz w:val="20"/>
              </w:rPr>
            </w:pPr>
            <w:r w:rsidRPr="0075756E">
              <w:rPr>
                <w:sz w:val="20"/>
              </w:rPr>
              <w:t>-0.81</w:t>
            </w:r>
          </w:p>
          <w:p w14:paraId="570F0D5D" w14:textId="77777777" w:rsidR="000E12D8" w:rsidRPr="0075756E" w:rsidRDefault="000E12D8" w:rsidP="00D724F0">
            <w:pPr>
              <w:spacing w:after="20" w:line="256" w:lineRule="auto"/>
              <w:jc w:val="center"/>
              <w:rPr>
                <w:sz w:val="20"/>
              </w:rPr>
            </w:pPr>
            <w:r w:rsidRPr="0075756E">
              <w:rPr>
                <w:sz w:val="20"/>
              </w:rPr>
              <w:t>0.14</w:t>
            </w:r>
          </w:p>
        </w:tc>
        <w:tc>
          <w:tcPr>
            <w:tcW w:w="990" w:type="dxa"/>
            <w:tcBorders>
              <w:top w:val="single" w:sz="4" w:space="0" w:color="auto"/>
              <w:left w:val="nil"/>
              <w:bottom w:val="single" w:sz="4" w:space="0" w:color="auto"/>
              <w:right w:val="nil"/>
            </w:tcBorders>
          </w:tcPr>
          <w:p w14:paraId="77808E16" w14:textId="77777777" w:rsidR="000E12D8" w:rsidRPr="0075756E" w:rsidRDefault="000E12D8" w:rsidP="00D724F0">
            <w:pPr>
              <w:spacing w:after="20" w:line="256" w:lineRule="auto"/>
              <w:jc w:val="center"/>
              <w:rPr>
                <w:sz w:val="20"/>
              </w:rPr>
            </w:pPr>
          </w:p>
          <w:p w14:paraId="19D7D203" w14:textId="77777777" w:rsidR="000E12D8" w:rsidRPr="0075756E" w:rsidRDefault="000E12D8" w:rsidP="00D724F0">
            <w:pPr>
              <w:spacing w:after="20" w:line="256" w:lineRule="auto"/>
              <w:jc w:val="center"/>
              <w:rPr>
                <w:sz w:val="20"/>
              </w:rPr>
            </w:pPr>
            <w:r w:rsidRPr="0075756E">
              <w:rPr>
                <w:sz w:val="20"/>
              </w:rPr>
              <w:t>-0.04</w:t>
            </w:r>
          </w:p>
          <w:p w14:paraId="07A085D9" w14:textId="77777777" w:rsidR="000E12D8" w:rsidRPr="0075756E" w:rsidRDefault="000E12D8" w:rsidP="00D724F0">
            <w:pPr>
              <w:spacing w:after="20" w:line="256" w:lineRule="auto"/>
              <w:jc w:val="center"/>
              <w:rPr>
                <w:sz w:val="20"/>
              </w:rPr>
            </w:pPr>
            <w:r w:rsidRPr="0075756E">
              <w:rPr>
                <w:sz w:val="20"/>
              </w:rPr>
              <w:t>-0.06**</w:t>
            </w:r>
          </w:p>
          <w:p w14:paraId="343B979F" w14:textId="77777777" w:rsidR="000E12D8" w:rsidRPr="0075756E" w:rsidRDefault="000E12D8" w:rsidP="00D724F0">
            <w:pPr>
              <w:spacing w:after="20" w:line="256" w:lineRule="auto"/>
              <w:jc w:val="center"/>
              <w:rPr>
                <w:sz w:val="20"/>
              </w:rPr>
            </w:pPr>
            <w:r w:rsidRPr="0075756E">
              <w:rPr>
                <w:sz w:val="20"/>
              </w:rPr>
              <w:t>0.12***</w:t>
            </w:r>
          </w:p>
          <w:p w14:paraId="6D3474AB" w14:textId="77777777" w:rsidR="000E12D8" w:rsidRPr="0075756E" w:rsidRDefault="000E12D8" w:rsidP="00D724F0">
            <w:pPr>
              <w:spacing w:after="20" w:line="256" w:lineRule="auto"/>
              <w:jc w:val="center"/>
              <w:rPr>
                <w:sz w:val="20"/>
              </w:rPr>
            </w:pPr>
            <w:r w:rsidRPr="0075756E">
              <w:rPr>
                <w:sz w:val="20"/>
              </w:rPr>
              <w:t>-1.56***</w:t>
            </w:r>
          </w:p>
          <w:p w14:paraId="106CB005" w14:textId="77777777" w:rsidR="000E12D8" w:rsidRPr="0075756E" w:rsidRDefault="000E12D8" w:rsidP="00D724F0">
            <w:pPr>
              <w:spacing w:after="20" w:line="256" w:lineRule="auto"/>
              <w:jc w:val="center"/>
              <w:rPr>
                <w:sz w:val="20"/>
              </w:rPr>
            </w:pPr>
            <w:r w:rsidRPr="0075756E">
              <w:rPr>
                <w:sz w:val="20"/>
              </w:rPr>
              <w:t>0.18**</w:t>
            </w:r>
          </w:p>
        </w:tc>
        <w:tc>
          <w:tcPr>
            <w:tcW w:w="270" w:type="dxa"/>
            <w:tcBorders>
              <w:top w:val="single" w:sz="4" w:space="0" w:color="auto"/>
              <w:left w:val="nil"/>
              <w:bottom w:val="single" w:sz="4" w:space="0" w:color="auto"/>
              <w:right w:val="nil"/>
            </w:tcBorders>
          </w:tcPr>
          <w:p w14:paraId="34A978DF" w14:textId="77777777" w:rsidR="000E12D8" w:rsidRPr="0075756E" w:rsidRDefault="000E12D8" w:rsidP="00D724F0">
            <w:pPr>
              <w:spacing w:after="20" w:line="256" w:lineRule="auto"/>
              <w:jc w:val="center"/>
              <w:rPr>
                <w:sz w:val="20"/>
              </w:rPr>
            </w:pPr>
          </w:p>
        </w:tc>
        <w:tc>
          <w:tcPr>
            <w:tcW w:w="1440" w:type="dxa"/>
            <w:tcBorders>
              <w:top w:val="single" w:sz="4" w:space="0" w:color="auto"/>
              <w:left w:val="nil"/>
              <w:bottom w:val="single" w:sz="4" w:space="0" w:color="auto"/>
              <w:right w:val="nil"/>
            </w:tcBorders>
          </w:tcPr>
          <w:p w14:paraId="648EE0AC" w14:textId="77777777" w:rsidR="000E12D8" w:rsidRPr="0075756E" w:rsidRDefault="000E12D8" w:rsidP="00D724F0">
            <w:pPr>
              <w:spacing w:after="20" w:line="256" w:lineRule="auto"/>
              <w:jc w:val="center"/>
              <w:rPr>
                <w:sz w:val="20"/>
              </w:rPr>
            </w:pPr>
          </w:p>
          <w:p w14:paraId="584E0245" w14:textId="77777777" w:rsidR="000E12D8" w:rsidRPr="0075756E" w:rsidRDefault="000E12D8" w:rsidP="00D724F0">
            <w:pPr>
              <w:spacing w:after="20" w:line="256" w:lineRule="auto"/>
              <w:jc w:val="center"/>
              <w:rPr>
                <w:sz w:val="20"/>
              </w:rPr>
            </w:pPr>
            <w:r w:rsidRPr="0075756E">
              <w:rPr>
                <w:sz w:val="20"/>
              </w:rPr>
              <w:t xml:space="preserve">-0.5** </w:t>
            </w:r>
          </w:p>
          <w:p w14:paraId="43B9FE76" w14:textId="77777777" w:rsidR="000E12D8" w:rsidRPr="0075756E" w:rsidRDefault="000E12D8" w:rsidP="00D724F0">
            <w:pPr>
              <w:spacing w:after="20" w:line="256" w:lineRule="auto"/>
              <w:jc w:val="center"/>
              <w:rPr>
                <w:sz w:val="20"/>
              </w:rPr>
            </w:pPr>
            <w:r w:rsidRPr="0075756E">
              <w:rPr>
                <w:sz w:val="20"/>
              </w:rPr>
              <w:t>-0.5</w:t>
            </w:r>
          </w:p>
          <w:p w14:paraId="5163D633" w14:textId="77777777" w:rsidR="000E12D8" w:rsidRPr="0075756E" w:rsidRDefault="000E12D8" w:rsidP="00D724F0">
            <w:pPr>
              <w:spacing w:after="20" w:line="256" w:lineRule="auto"/>
              <w:jc w:val="center"/>
              <w:rPr>
                <w:sz w:val="20"/>
              </w:rPr>
            </w:pPr>
            <w:r w:rsidRPr="0075756E">
              <w:rPr>
                <w:sz w:val="20"/>
              </w:rPr>
              <w:t>0.12***</w:t>
            </w:r>
          </w:p>
          <w:p w14:paraId="7E1D3A7D" w14:textId="77777777" w:rsidR="000E12D8" w:rsidRPr="0075756E" w:rsidRDefault="000E12D8" w:rsidP="00D724F0">
            <w:pPr>
              <w:spacing w:after="20" w:line="256" w:lineRule="auto"/>
              <w:jc w:val="center"/>
              <w:rPr>
                <w:sz w:val="20"/>
              </w:rPr>
            </w:pPr>
            <w:r w:rsidRPr="0075756E">
              <w:rPr>
                <w:sz w:val="20"/>
              </w:rPr>
              <w:t>-1.48*</w:t>
            </w:r>
          </w:p>
          <w:p w14:paraId="4259D70E" w14:textId="77777777" w:rsidR="000E12D8" w:rsidRPr="0075756E" w:rsidRDefault="000E12D8" w:rsidP="00D724F0">
            <w:pPr>
              <w:spacing w:after="20" w:line="256" w:lineRule="auto"/>
              <w:jc w:val="center"/>
              <w:rPr>
                <w:sz w:val="20"/>
              </w:rPr>
            </w:pPr>
            <w:r w:rsidRPr="0075756E">
              <w:rPr>
                <w:sz w:val="20"/>
              </w:rPr>
              <w:t>0.18**</w:t>
            </w:r>
          </w:p>
        </w:tc>
        <w:tc>
          <w:tcPr>
            <w:tcW w:w="270" w:type="dxa"/>
            <w:tcBorders>
              <w:top w:val="single" w:sz="4" w:space="0" w:color="auto"/>
              <w:left w:val="nil"/>
              <w:bottom w:val="single" w:sz="4" w:space="0" w:color="auto"/>
              <w:right w:val="nil"/>
            </w:tcBorders>
          </w:tcPr>
          <w:p w14:paraId="0B9C017E" w14:textId="77777777" w:rsidR="000E12D8" w:rsidRPr="0075756E" w:rsidRDefault="000E12D8" w:rsidP="00D724F0">
            <w:pPr>
              <w:spacing w:after="20" w:line="256" w:lineRule="auto"/>
              <w:jc w:val="center"/>
              <w:rPr>
                <w:sz w:val="20"/>
              </w:rPr>
            </w:pPr>
          </w:p>
        </w:tc>
      </w:tr>
      <w:tr w:rsidR="000E12D8" w:rsidRPr="0075756E" w14:paraId="6DF5A7A4" w14:textId="77777777" w:rsidTr="00D724F0">
        <w:tc>
          <w:tcPr>
            <w:tcW w:w="9090" w:type="dxa"/>
            <w:gridSpan w:val="7"/>
            <w:tcBorders>
              <w:top w:val="single" w:sz="4" w:space="0" w:color="auto"/>
              <w:left w:val="nil"/>
              <w:bottom w:val="nil"/>
              <w:right w:val="nil"/>
            </w:tcBorders>
            <w:vAlign w:val="center"/>
            <w:hideMark/>
          </w:tcPr>
          <w:p w14:paraId="2CCDCB1B" w14:textId="77777777" w:rsidR="000E12D8" w:rsidRPr="00390434" w:rsidRDefault="000E12D8" w:rsidP="00D724F0">
            <w:pPr>
              <w:spacing w:after="20" w:line="256" w:lineRule="auto"/>
              <w:rPr>
                <w:sz w:val="18"/>
                <w:szCs w:val="18"/>
              </w:rPr>
            </w:pPr>
            <w:r w:rsidRPr="00390434">
              <w:rPr>
                <w:sz w:val="18"/>
                <w:szCs w:val="18"/>
              </w:rPr>
              <w:t>Notes: Text in parenthesis next to objective area indicate units for impact interpretation; some impacts for the poorest 50 per cent at baseline were unable to be estimated due to small sample sizes, or those not collected at midline are denoted with “N/A”; * 10% significance ** 5% significance; *** 1% significance.</w:t>
            </w:r>
          </w:p>
        </w:tc>
      </w:tr>
    </w:tbl>
    <w:p w14:paraId="042D40CF" w14:textId="3EDA1379" w:rsidR="000E12D8" w:rsidRPr="0075756E" w:rsidRDefault="000E12D8" w:rsidP="000E12D8">
      <w:pPr>
        <w:spacing w:before="240"/>
      </w:pPr>
      <w:r w:rsidRPr="0075756E">
        <w:rPr>
          <w:u w:val="single"/>
        </w:rPr>
        <w:lastRenderedPageBreak/>
        <w:t>Tracking the money</w:t>
      </w:r>
      <w:r w:rsidRPr="0075756E">
        <w:t>: Using the comprehensive estimates of impact in this report, we monetize all statistically significant estimates and deflate to annualized August 2013 MWK and obtain a total</w:t>
      </w:r>
      <w:r w:rsidR="009C1A4A">
        <w:t xml:space="preserve"> implied spending of </w:t>
      </w:r>
      <w:r w:rsidRPr="0075756E">
        <w:t xml:space="preserve">MWK </w:t>
      </w:r>
      <w:r w:rsidR="009C1A4A">
        <w:t xml:space="preserve">44,283. The average annual transfer </w:t>
      </w:r>
      <w:r w:rsidRPr="0075756E">
        <w:t xml:space="preserve">received by households during the last 12 months </w:t>
      </w:r>
      <w:r w:rsidR="009C1A4A">
        <w:t>is</w:t>
      </w:r>
      <w:r w:rsidRPr="0075756E">
        <w:t xml:space="preserve"> MWK 26,169. </w:t>
      </w:r>
      <w:r w:rsidR="009C1A4A">
        <w:t xml:space="preserve"> Dividing the total implied spending by the amount received implies a multiplier effect of 1.69. In other words, beneficiary household have been able to translate the each Kwacha received into an additional 0.69 of spending. The increased income must come through an increased ability to earn income. The results shows increased ownership of agricultural tools and use of inputs, which might help explain the pathway through which households have raised their incomes. </w:t>
      </w:r>
      <w:r w:rsidR="001B1501">
        <w:t>We note that the size of the multiplier estimated in Malawi is similar to that for two unconditional cash transfer programs in neighbouring Zambia.</w:t>
      </w:r>
      <w:r w:rsidR="001B1501" w:rsidRPr="001B1501">
        <w:t xml:space="preserve"> </w:t>
      </w:r>
      <w:r w:rsidR="001B1501">
        <w:t>These results speak directly to arguments that such programs foster dependency, or that cash transfers are not used wisely and so must be provided with ‘conditions’. On the contrary, the results of the SCTP strongly suggest that unconditional cash transfer programs to the ultra-poor can be an important part of an inclusive growth strategy even in very poor countries.</w:t>
      </w:r>
    </w:p>
    <w:p w14:paraId="655F6AB1" w14:textId="5A1A2E09" w:rsidR="000E12D8" w:rsidRPr="0075756E" w:rsidRDefault="000E12D8" w:rsidP="000E12D8"/>
    <w:p w14:paraId="188CFEC4" w14:textId="77777777" w:rsidR="000E12D8" w:rsidRPr="0075756E" w:rsidRDefault="000E12D8" w:rsidP="000E12D8"/>
    <w:p w14:paraId="2AE3F183" w14:textId="77777777" w:rsidR="008C3FFC" w:rsidRPr="00C027B7" w:rsidRDefault="008C3FFC" w:rsidP="00581026"/>
    <w:p w14:paraId="05B4E704" w14:textId="77777777" w:rsidR="008C3FFC" w:rsidRPr="00C027B7" w:rsidRDefault="008C3FFC" w:rsidP="00581026"/>
    <w:p w14:paraId="080F2F51" w14:textId="77777777" w:rsidR="003D035B" w:rsidRPr="00C027B7" w:rsidRDefault="003D035B" w:rsidP="00581026"/>
    <w:p w14:paraId="4996E601" w14:textId="77777777" w:rsidR="003D035B" w:rsidRPr="00C027B7" w:rsidRDefault="003D035B" w:rsidP="00581026"/>
    <w:p w14:paraId="3D029B51" w14:textId="77777777" w:rsidR="003D035B" w:rsidRPr="00C027B7" w:rsidRDefault="003D035B" w:rsidP="00581026"/>
    <w:p w14:paraId="280D3BEF" w14:textId="77777777" w:rsidR="003D035B" w:rsidRPr="00C027B7" w:rsidRDefault="003D035B" w:rsidP="00581026"/>
    <w:p w14:paraId="1EC0FA92" w14:textId="77777777" w:rsidR="003D035B" w:rsidRPr="00C027B7" w:rsidRDefault="003D035B" w:rsidP="00581026"/>
    <w:p w14:paraId="6C597619" w14:textId="77777777" w:rsidR="003D035B" w:rsidRPr="00C027B7" w:rsidRDefault="003D035B" w:rsidP="00581026"/>
    <w:p w14:paraId="3F148CBA" w14:textId="77777777" w:rsidR="003D035B" w:rsidRPr="00C027B7" w:rsidRDefault="003D035B" w:rsidP="00581026"/>
    <w:p w14:paraId="126787ED" w14:textId="77777777" w:rsidR="003D035B" w:rsidRPr="00C027B7" w:rsidRDefault="003D035B" w:rsidP="00581026"/>
    <w:p w14:paraId="28D64619" w14:textId="77777777" w:rsidR="003D035B" w:rsidRPr="00C027B7" w:rsidRDefault="003D035B" w:rsidP="00581026"/>
    <w:p w14:paraId="3F4BECFF" w14:textId="77777777" w:rsidR="003D035B" w:rsidRPr="00C027B7" w:rsidRDefault="003D035B" w:rsidP="00581026"/>
    <w:p w14:paraId="5ECFCA27" w14:textId="77777777" w:rsidR="003D035B" w:rsidRPr="00C027B7" w:rsidRDefault="003D035B" w:rsidP="003D035B">
      <w:pPr>
        <w:jc w:val="center"/>
      </w:pPr>
    </w:p>
    <w:p w14:paraId="648B1A00" w14:textId="77777777" w:rsidR="003D035B" w:rsidRPr="00C027B7" w:rsidRDefault="003D035B" w:rsidP="003D035B">
      <w:pPr>
        <w:jc w:val="center"/>
      </w:pPr>
    </w:p>
    <w:p w14:paraId="4771580D" w14:textId="77777777" w:rsidR="003D035B" w:rsidRPr="00C027B7" w:rsidRDefault="003D035B" w:rsidP="003D035B">
      <w:pPr>
        <w:jc w:val="center"/>
      </w:pPr>
    </w:p>
    <w:p w14:paraId="624BD3B2" w14:textId="77777777" w:rsidR="003D035B" w:rsidRPr="00C027B7" w:rsidRDefault="003D035B" w:rsidP="003D035B">
      <w:pPr>
        <w:jc w:val="center"/>
      </w:pPr>
    </w:p>
    <w:p w14:paraId="12053FDD" w14:textId="77777777" w:rsidR="003D035B" w:rsidRPr="00C027B7" w:rsidRDefault="003D035B" w:rsidP="003D035B">
      <w:pPr>
        <w:jc w:val="center"/>
      </w:pPr>
    </w:p>
    <w:p w14:paraId="6E6FBFD9" w14:textId="77777777" w:rsidR="003D035B" w:rsidRPr="00C027B7" w:rsidRDefault="003D035B" w:rsidP="003D035B">
      <w:pPr>
        <w:jc w:val="center"/>
      </w:pPr>
    </w:p>
    <w:p w14:paraId="501FDB5F" w14:textId="77777777" w:rsidR="003D035B" w:rsidRPr="00C027B7" w:rsidRDefault="003D035B" w:rsidP="003D035B">
      <w:pPr>
        <w:jc w:val="center"/>
      </w:pPr>
    </w:p>
    <w:p w14:paraId="712FA8F2" w14:textId="77777777" w:rsidR="003D035B" w:rsidRPr="00C027B7" w:rsidRDefault="003D035B" w:rsidP="003D035B">
      <w:pPr>
        <w:jc w:val="center"/>
      </w:pPr>
    </w:p>
    <w:p w14:paraId="4C713929" w14:textId="77777777" w:rsidR="003D035B" w:rsidRPr="00C027B7" w:rsidRDefault="003D035B" w:rsidP="003D035B">
      <w:pPr>
        <w:jc w:val="center"/>
      </w:pPr>
    </w:p>
    <w:p w14:paraId="2EAAAD71" w14:textId="77777777" w:rsidR="003D035B" w:rsidRPr="00C027B7" w:rsidRDefault="003D035B" w:rsidP="003D035B">
      <w:pPr>
        <w:jc w:val="center"/>
      </w:pPr>
    </w:p>
    <w:p w14:paraId="64CC8FD5" w14:textId="77777777" w:rsidR="003D035B" w:rsidRPr="00C027B7" w:rsidRDefault="003D035B" w:rsidP="003D035B">
      <w:pPr>
        <w:jc w:val="center"/>
      </w:pPr>
    </w:p>
    <w:p w14:paraId="16B6B8AC" w14:textId="77777777" w:rsidR="003D035B" w:rsidRPr="00C027B7" w:rsidRDefault="003D035B" w:rsidP="003D035B">
      <w:pPr>
        <w:jc w:val="center"/>
      </w:pPr>
    </w:p>
    <w:p w14:paraId="7AD74D3D" w14:textId="77777777" w:rsidR="003D035B" w:rsidRPr="00C027B7" w:rsidRDefault="003D035B" w:rsidP="003D035B">
      <w:pPr>
        <w:jc w:val="center"/>
      </w:pPr>
    </w:p>
    <w:p w14:paraId="30BB0430" w14:textId="77777777" w:rsidR="003D035B" w:rsidRPr="00C027B7" w:rsidRDefault="003D035B" w:rsidP="003D035B">
      <w:pPr>
        <w:jc w:val="center"/>
      </w:pPr>
      <w:r w:rsidRPr="00C027B7">
        <w:t>[THIS PAGE HAS BEEN INTENTIONALLY LEFT BLANK.]</w:t>
      </w:r>
    </w:p>
    <w:p w14:paraId="119C75FD" w14:textId="77777777" w:rsidR="008C3FFC" w:rsidRPr="00C027B7" w:rsidRDefault="008C3FFC" w:rsidP="00581026">
      <w:pPr>
        <w:sectPr w:rsidR="008C3FFC" w:rsidRPr="00C027B7" w:rsidSect="008D6795">
          <w:pgSz w:w="11907" w:h="16839" w:code="9"/>
          <w:pgMar w:top="1440" w:right="1440" w:bottom="1008" w:left="1440" w:header="720" w:footer="720" w:gutter="0"/>
          <w:pgNumType w:fmt="lowerRoman"/>
          <w:cols w:space="720"/>
          <w:docGrid w:linePitch="360"/>
        </w:sectPr>
      </w:pPr>
    </w:p>
    <w:p w14:paraId="3A672880" w14:textId="77777777" w:rsidR="00067FE9" w:rsidRPr="00C027B7" w:rsidRDefault="00F26427" w:rsidP="00250239">
      <w:pPr>
        <w:pStyle w:val="Heading1"/>
      </w:pPr>
      <w:bookmarkStart w:id="29" w:name="_Toc190941820"/>
      <w:bookmarkStart w:id="30" w:name="_Toc383647883"/>
      <w:bookmarkStart w:id="31" w:name="_Toc425153458"/>
      <w:bookmarkStart w:id="32" w:name="_Toc450692665"/>
      <w:r w:rsidRPr="00C027B7">
        <w:lastRenderedPageBreak/>
        <w:t>Introduction</w:t>
      </w:r>
      <w:bookmarkEnd w:id="29"/>
      <w:bookmarkEnd w:id="30"/>
      <w:bookmarkEnd w:id="31"/>
      <w:bookmarkEnd w:id="32"/>
    </w:p>
    <w:p w14:paraId="22899C2E" w14:textId="3A8B3D0E" w:rsidR="00EB6997" w:rsidRPr="00C027B7" w:rsidRDefault="00F26427" w:rsidP="00581026">
      <w:r w:rsidRPr="00C027B7">
        <w:t xml:space="preserve">This document </w:t>
      </w:r>
      <w:r w:rsidR="009F1CE2" w:rsidRPr="00C027B7">
        <w:t xml:space="preserve">outlines endline results from the </w:t>
      </w:r>
      <w:r w:rsidRPr="00C027B7">
        <w:t>impact evaluation</w:t>
      </w:r>
      <w:r w:rsidR="0043797B" w:rsidRPr="00C027B7">
        <w:t xml:space="preserve"> of the </w:t>
      </w:r>
      <w:r w:rsidR="002F3A40" w:rsidRPr="00C027B7">
        <w:t>Malawi S</w:t>
      </w:r>
      <w:r w:rsidR="004E70D3" w:rsidRPr="00C027B7">
        <w:t xml:space="preserve">ocial </w:t>
      </w:r>
      <w:r w:rsidR="002F3A40" w:rsidRPr="00C027B7">
        <w:t>C</w:t>
      </w:r>
      <w:r w:rsidR="004E70D3" w:rsidRPr="00C027B7">
        <w:t xml:space="preserve">ash </w:t>
      </w:r>
      <w:r w:rsidR="002F3A40" w:rsidRPr="00C027B7">
        <w:t>T</w:t>
      </w:r>
      <w:r w:rsidR="004E70D3" w:rsidRPr="00C027B7">
        <w:t>ransfer</w:t>
      </w:r>
      <w:r w:rsidR="009E4B4A" w:rsidRPr="00C027B7">
        <w:t xml:space="preserve"> </w:t>
      </w:r>
      <w:r w:rsidR="00EB1E40" w:rsidRPr="00C027B7">
        <w:t>Program</w:t>
      </w:r>
      <w:r w:rsidR="004E70D3" w:rsidRPr="00C027B7">
        <w:t>me (SCTP)</w:t>
      </w:r>
      <w:r w:rsidR="00EB1E40" w:rsidRPr="00C027B7">
        <w:t xml:space="preserve">. The impact evaluation </w:t>
      </w:r>
      <w:r w:rsidR="009F1CE2" w:rsidRPr="00C027B7">
        <w:t xml:space="preserve">was </w:t>
      </w:r>
      <w:r w:rsidR="009E4B4A" w:rsidRPr="00C027B7">
        <w:t>implemented by the University of North Carolina at Chapel Hill</w:t>
      </w:r>
      <w:r w:rsidR="00CA3BE1" w:rsidRPr="00C027B7">
        <w:t xml:space="preserve"> (UNC</w:t>
      </w:r>
      <w:r w:rsidR="009221F1" w:rsidRPr="00C027B7">
        <w:t>)</w:t>
      </w:r>
      <w:r w:rsidR="00650694" w:rsidRPr="00C027B7">
        <w:t xml:space="preserve"> and</w:t>
      </w:r>
      <w:r w:rsidR="00B743ED" w:rsidRPr="00C027B7">
        <w:t xml:space="preserve"> </w:t>
      </w:r>
      <w:r w:rsidR="002E13FD" w:rsidRPr="00C027B7">
        <w:t>the Centre</w:t>
      </w:r>
      <w:r w:rsidR="009221F1" w:rsidRPr="00C027B7">
        <w:t xml:space="preserve"> for Social Research of the </w:t>
      </w:r>
      <w:r w:rsidR="009E4B4A" w:rsidRPr="00C027B7">
        <w:t>University of Malawi</w:t>
      </w:r>
      <w:r w:rsidR="009221F1" w:rsidRPr="00C027B7">
        <w:t xml:space="preserve"> (CSR UNIMA)</w:t>
      </w:r>
      <w:r w:rsidR="00650694" w:rsidRPr="00C027B7">
        <w:t xml:space="preserve">, with technical support </w:t>
      </w:r>
      <w:r w:rsidR="009F1CE2" w:rsidRPr="00C027B7">
        <w:t>on analyses provided by UNICEF</w:t>
      </w:r>
      <w:r w:rsidR="00F47FE8" w:rsidRPr="00C027B7">
        <w:t xml:space="preserve"> </w:t>
      </w:r>
      <w:r w:rsidR="009F1CE2" w:rsidRPr="00C027B7">
        <w:t>Office of Research</w:t>
      </w:r>
      <w:r w:rsidR="00F47FE8" w:rsidRPr="00C027B7">
        <w:t>—Innocenti</w:t>
      </w:r>
      <w:r w:rsidR="009F1CE2" w:rsidRPr="00C027B7">
        <w:t xml:space="preserve"> (OoR)</w:t>
      </w:r>
      <w:r w:rsidR="00CA3BE1" w:rsidRPr="00C027B7">
        <w:t xml:space="preserve"> and the UN Food and Agriculture Organization (FAO)</w:t>
      </w:r>
      <w:r w:rsidR="009E4B4A" w:rsidRPr="00C027B7">
        <w:t xml:space="preserve">. This report describes the </w:t>
      </w:r>
      <w:r w:rsidR="002E13FD" w:rsidRPr="00C027B7">
        <w:t>impacts of the program</w:t>
      </w:r>
      <w:r w:rsidR="007B302A" w:rsidRPr="00C027B7">
        <w:t>me</w:t>
      </w:r>
      <w:r w:rsidR="00635E20" w:rsidRPr="00C027B7">
        <w:t xml:space="preserve"> on individuals, households,</w:t>
      </w:r>
      <w:r w:rsidR="002E13FD" w:rsidRPr="00C027B7">
        <w:t xml:space="preserve"> and communities</w:t>
      </w:r>
      <w:r w:rsidR="007B302A" w:rsidRPr="00C027B7">
        <w:t>,</w:t>
      </w:r>
      <w:r w:rsidR="002E13FD" w:rsidRPr="00C027B7">
        <w:t xml:space="preserve"> </w:t>
      </w:r>
      <w:r w:rsidR="009F1CE2" w:rsidRPr="00C027B7">
        <w:t xml:space="preserve">28 months </w:t>
      </w:r>
      <w:r w:rsidR="002E13FD" w:rsidRPr="00C027B7">
        <w:t xml:space="preserve">after baseline data </w:t>
      </w:r>
      <w:r w:rsidR="00351FC5" w:rsidRPr="00C027B7">
        <w:t>was collected</w:t>
      </w:r>
      <w:r w:rsidR="002E13FD" w:rsidRPr="00C027B7">
        <w:t xml:space="preserve">. At the time of </w:t>
      </w:r>
      <w:r w:rsidR="009F1CE2" w:rsidRPr="00C027B7">
        <w:t>endline</w:t>
      </w:r>
      <w:r w:rsidR="002E13FD" w:rsidRPr="00C027B7">
        <w:t xml:space="preserve">, most beneficiaries had received </w:t>
      </w:r>
      <w:r w:rsidR="00F47FE8" w:rsidRPr="00C027B7">
        <w:t>12</w:t>
      </w:r>
      <w:r w:rsidR="002E13FD" w:rsidRPr="00C027B7">
        <w:t xml:space="preserve"> payment instalments (equalling </w:t>
      </w:r>
      <w:r w:rsidR="00F47FE8" w:rsidRPr="00C027B7">
        <w:t xml:space="preserve">approximately </w:t>
      </w:r>
      <w:r w:rsidR="009F1CE2" w:rsidRPr="00C027B7">
        <w:t xml:space="preserve">24 </w:t>
      </w:r>
      <w:r w:rsidR="002E13FD" w:rsidRPr="00C027B7">
        <w:t>months of transfers)</w:t>
      </w:r>
      <w:r w:rsidR="00351FC5" w:rsidRPr="00C027B7">
        <w:t xml:space="preserve"> so results can be interpreted as </w:t>
      </w:r>
      <w:r w:rsidR="009F1CE2" w:rsidRPr="00C027B7">
        <w:t>two</w:t>
      </w:r>
      <w:r w:rsidR="00351FC5" w:rsidRPr="00C027B7">
        <w:t>-year impacts of the program</w:t>
      </w:r>
      <w:r w:rsidR="000246A3" w:rsidRPr="00C027B7">
        <w:t>me</w:t>
      </w:r>
      <w:r w:rsidR="00351FC5" w:rsidRPr="00C027B7">
        <w:t xml:space="preserve"> on beneficiaries</w:t>
      </w:r>
      <w:r w:rsidR="002E13FD" w:rsidRPr="00C027B7">
        <w:t>.</w:t>
      </w:r>
    </w:p>
    <w:p w14:paraId="143956D9" w14:textId="77777777" w:rsidR="002E13FD" w:rsidRPr="00C027B7" w:rsidRDefault="002E13FD" w:rsidP="00250239">
      <w:pPr>
        <w:pStyle w:val="Heading1"/>
      </w:pPr>
      <w:bookmarkStart w:id="33" w:name="_Toc425153459"/>
      <w:bookmarkStart w:id="34" w:name="_Toc450692666"/>
      <w:bookmarkStart w:id="35" w:name="_Toc383647885"/>
      <w:r w:rsidRPr="00C027B7">
        <w:t>Background</w:t>
      </w:r>
      <w:bookmarkEnd w:id="33"/>
      <w:bookmarkEnd w:id="34"/>
    </w:p>
    <w:p w14:paraId="76C576E7" w14:textId="77777777" w:rsidR="002F3A40" w:rsidRPr="00C027B7" w:rsidRDefault="00B87869" w:rsidP="009264F7">
      <w:pPr>
        <w:pStyle w:val="Heading2"/>
      </w:pPr>
      <w:bookmarkStart w:id="36" w:name="_Toc425153460"/>
      <w:bookmarkStart w:id="37" w:name="_Toc450692667"/>
      <w:proofErr w:type="gramStart"/>
      <w:r w:rsidRPr="00C027B7">
        <w:t xml:space="preserve">2.1  </w:t>
      </w:r>
      <w:r w:rsidR="007338DE" w:rsidRPr="00C027B7">
        <w:t>Description</w:t>
      </w:r>
      <w:proofErr w:type="gramEnd"/>
      <w:r w:rsidR="007338DE" w:rsidRPr="00C027B7">
        <w:t xml:space="preserve"> of the </w:t>
      </w:r>
      <w:r w:rsidR="00EB6997" w:rsidRPr="00C027B7">
        <w:t xml:space="preserve">Malawi </w:t>
      </w:r>
      <w:r w:rsidR="006C1196" w:rsidRPr="00C027B7">
        <w:t>Social Cash Transfer</w:t>
      </w:r>
      <w:r w:rsidR="00EB6997" w:rsidRPr="00C027B7">
        <w:t xml:space="preserve"> </w:t>
      </w:r>
      <w:r w:rsidR="00315A71" w:rsidRPr="00C027B7">
        <w:t>Program</w:t>
      </w:r>
      <w:r w:rsidR="007B302A" w:rsidRPr="00C027B7">
        <w:t>me</w:t>
      </w:r>
      <w:bookmarkEnd w:id="35"/>
      <w:bookmarkEnd w:id="36"/>
      <w:bookmarkEnd w:id="37"/>
    </w:p>
    <w:p w14:paraId="106F8557" w14:textId="3EAD617C" w:rsidR="00351FC5" w:rsidRPr="00C027B7" w:rsidRDefault="00351FC5" w:rsidP="008E25EB">
      <w:bookmarkStart w:id="38" w:name="_Toc190941821"/>
      <w:r w:rsidRPr="00C027B7">
        <w:t xml:space="preserve">The Government of Malawi’s (GoM’s) </w:t>
      </w:r>
      <w:r w:rsidR="00E47649" w:rsidRPr="00C027B7">
        <w:t xml:space="preserve">SCTP </w:t>
      </w:r>
      <w:r w:rsidR="00756ED9" w:rsidRPr="00C027B7">
        <w:t xml:space="preserve">(locally known as the </w:t>
      </w:r>
      <w:r w:rsidR="00756ED9" w:rsidRPr="00C027B7">
        <w:rPr>
          <w:rFonts w:eastAsia="Calibri"/>
          <w:i/>
        </w:rPr>
        <w:t>Mtukula Pakhomo</w:t>
      </w:r>
      <w:r w:rsidR="00756ED9" w:rsidRPr="00C027B7">
        <w:rPr>
          <w:rFonts w:eastAsia="Calibri"/>
        </w:rPr>
        <w:t>)</w:t>
      </w:r>
      <w:r w:rsidR="00756ED9" w:rsidRPr="00C027B7">
        <w:rPr>
          <w:rFonts w:eastAsia="Calibri"/>
          <w:sz w:val="20"/>
          <w:szCs w:val="20"/>
        </w:rPr>
        <w:t xml:space="preserve"> </w:t>
      </w:r>
      <w:r w:rsidRPr="00C027B7">
        <w:t xml:space="preserve">is an unconditional cash transfer programme targeted to ultra-poor, labour-constrained households. The programme began as a pilot in Mchinji district in 2006. Since 2009, the programme has expanded to reach 18 out of 28 districts in Malawi. The programme has experienced impressive growth beginning in 2012, and most </w:t>
      </w:r>
      <w:r w:rsidR="004101A2" w:rsidRPr="00C027B7">
        <w:t xml:space="preserve">notably </w:t>
      </w:r>
      <w:r w:rsidR="009F1CE2" w:rsidRPr="00C027B7">
        <w:t>over the last two years</w:t>
      </w:r>
      <w:r w:rsidRPr="00C027B7">
        <w:t xml:space="preserve">. By </w:t>
      </w:r>
      <w:r w:rsidR="009F1CE2" w:rsidRPr="00C027B7">
        <w:t>December</w:t>
      </w:r>
      <w:r w:rsidRPr="00C027B7">
        <w:t xml:space="preserve"> 201</w:t>
      </w:r>
      <w:r w:rsidR="009F1CE2" w:rsidRPr="00C027B7">
        <w:t>5, the SCTP had reached over 163</w:t>
      </w:r>
      <w:r w:rsidRPr="00C027B7">
        <w:t>,000 beneficiary households</w:t>
      </w:r>
    </w:p>
    <w:p w14:paraId="215B132E" w14:textId="0FD9EBE1" w:rsidR="00351FC5" w:rsidRPr="00C027B7" w:rsidRDefault="00351FC5" w:rsidP="008E25EB">
      <w:r w:rsidRPr="00C027B7">
        <w:t>The SCTP is administered by the Ministry of Gender, Children</w:t>
      </w:r>
      <w:r w:rsidR="006A687D" w:rsidRPr="00C027B7">
        <w:t>, Disability</w:t>
      </w:r>
      <w:r w:rsidRPr="00C027B7">
        <w:t xml:space="preserve"> and Social Welfare (MoGC</w:t>
      </w:r>
      <w:r w:rsidR="00A175D0" w:rsidRPr="00C027B7">
        <w:t>D</w:t>
      </w:r>
      <w:r w:rsidRPr="00C027B7">
        <w:t xml:space="preserve">SW) with additional policy oversight provided by the Ministry of </w:t>
      </w:r>
      <w:r w:rsidR="00A175D0" w:rsidRPr="00C027B7">
        <w:t xml:space="preserve">Finance, </w:t>
      </w:r>
      <w:r w:rsidRPr="00C027B7">
        <w:t>Economic Planning and Development (Mo</w:t>
      </w:r>
      <w:r w:rsidR="00A175D0" w:rsidRPr="00C027B7">
        <w:t>F</w:t>
      </w:r>
      <w:r w:rsidRPr="00C027B7">
        <w:t>EPD). UNICEF Malawi provides technical support and guidance. Funding for the programme from 2007-2012 was largely provided by the Global Fund to Fight AIDS, Tuberculosis and Malaria (G</w:t>
      </w:r>
      <w:r w:rsidR="00C36B35">
        <w:t>lobal Fund</w:t>
      </w:r>
      <w:r w:rsidRPr="00C027B7">
        <w:t>). In 2011, the German Government (through Kreditanstalt für Wiederaufbau, or KfW) and the GoM signed an agreement to provide substantial funding for paying arrears in existing areas.  In 2013, Irish Aid signed an agreement to expand into one new district, and in 2014, KfW and the Eu</w:t>
      </w:r>
      <w:r w:rsidR="00E47649" w:rsidRPr="00C027B7">
        <w:t xml:space="preserve">ropean Union (EU) topped-up </w:t>
      </w:r>
      <w:r w:rsidRPr="00C027B7">
        <w:t>donor contribution</w:t>
      </w:r>
      <w:r w:rsidR="00E47649" w:rsidRPr="00C027B7">
        <w:t>s</w:t>
      </w:r>
      <w:r w:rsidRPr="00C027B7">
        <w:t xml:space="preserve"> to enable full coverage in the </w:t>
      </w:r>
      <w:r w:rsidR="00E47649" w:rsidRPr="00C027B7">
        <w:t xml:space="preserve">seven </w:t>
      </w:r>
      <w:r w:rsidRPr="00C027B7">
        <w:t>existing</w:t>
      </w:r>
      <w:r w:rsidR="00E47649" w:rsidRPr="00C027B7">
        <w:t xml:space="preserve"> districts, as well as scale-up</w:t>
      </w:r>
      <w:r w:rsidRPr="00C027B7">
        <w:t xml:space="preserve"> in</w:t>
      </w:r>
      <w:r w:rsidR="00E47649" w:rsidRPr="00C027B7">
        <w:t>to</w:t>
      </w:r>
      <w:r w:rsidRPr="00C027B7">
        <w:t xml:space="preserve"> </w:t>
      </w:r>
      <w:r w:rsidR="00E47649" w:rsidRPr="00C027B7">
        <w:t xml:space="preserve">eight </w:t>
      </w:r>
      <w:r w:rsidRPr="00C027B7">
        <w:t xml:space="preserve">additional districts. </w:t>
      </w:r>
      <w:r w:rsidR="00E47649" w:rsidRPr="00C027B7">
        <w:t>Also i</w:t>
      </w:r>
      <w:r w:rsidRPr="00C027B7">
        <w:t xml:space="preserve">n 2014, GoM launched a “government-funded” district (Thyolo) and the World Bank committed to providing resources to expand into two additional districts. The SCTP was launched in these </w:t>
      </w:r>
      <w:r w:rsidR="00E47649" w:rsidRPr="00C027B7">
        <w:t>11</w:t>
      </w:r>
      <w:r w:rsidRPr="00C027B7">
        <w:t xml:space="preserve"> newly funded districts</w:t>
      </w:r>
      <w:r w:rsidR="00E47649" w:rsidRPr="00C027B7">
        <w:t xml:space="preserve"> starting in mid-</w:t>
      </w:r>
      <w:r w:rsidRPr="00C027B7">
        <w:t>2014 through early 2015.</w:t>
      </w:r>
      <w:r w:rsidR="006A687D" w:rsidRPr="00C027B7">
        <w:t xml:space="preserve"> Bringing coverage to 18 districts.</w:t>
      </w:r>
    </w:p>
    <w:p w14:paraId="3DFB8482" w14:textId="77777777" w:rsidR="00351FC5" w:rsidRPr="00C027B7" w:rsidRDefault="00351FC5" w:rsidP="008E25EB">
      <w:r w:rsidRPr="00C027B7">
        <w:t>Eligibility criteria are based on a household being ultra-poor (unable to meet the most basic urgent needs, including food and essential non-food items such as soap and clothing) and labour-constrained (defined as having a ratio of ‘</w:t>
      </w:r>
      <w:r w:rsidR="00635E20" w:rsidRPr="00C027B7">
        <w:t xml:space="preserve">not </w:t>
      </w:r>
      <w:r w:rsidRPr="00C027B7">
        <w:t xml:space="preserve">fit to work’ to ‘fit to work’ of more than three). Household members are defined as ‘unfit’ if they are below 19 or above 64 years of age, or if they are age 19 to 64 but have a chronic illness or disability, </w:t>
      </w:r>
      <w:r w:rsidR="006A687D" w:rsidRPr="00C027B7">
        <w:t>or are otherwise unable to work</w:t>
      </w:r>
      <w:r w:rsidRPr="00C027B7">
        <w:t>.</w:t>
      </w:r>
      <w:r w:rsidRPr="00C027B7">
        <w:rPr>
          <w:rStyle w:val="FootnoteReference"/>
        </w:rPr>
        <w:footnoteReference w:id="2"/>
      </w:r>
    </w:p>
    <w:p w14:paraId="75173CED" w14:textId="77777777" w:rsidR="00351FC5" w:rsidRPr="00C027B7" w:rsidRDefault="00351FC5" w:rsidP="008E25EB">
      <w:r w:rsidRPr="00C027B7">
        <w:t>Beneficiary selection is done through a community-based approach with oversight provided by the local District Commissioner’s (DC’s) Office and the District Social Welfare Office (DSWO). Community members are appointed to the Community Social Support Committee (CSSC), and the CSSC is responsible for identifying households that meet these criteria</w:t>
      </w:r>
      <w:r w:rsidR="00707FD1" w:rsidRPr="00C027B7">
        <w:t xml:space="preserve"> and creating a list</w:t>
      </w:r>
      <w:r w:rsidRPr="00C027B7">
        <w:t xml:space="preserve">. These lists are to include roughly 12 per cent of the households in each Village Cluster (VC), </w:t>
      </w:r>
      <w:r w:rsidR="00707FD1" w:rsidRPr="00C027B7">
        <w:t xml:space="preserve">and after further screening, the list if narrowed </w:t>
      </w:r>
      <w:r w:rsidRPr="00C027B7">
        <w:t xml:space="preserve">in order to achieve a target coverage rate of </w:t>
      </w:r>
      <w:r w:rsidR="0029321C" w:rsidRPr="00C027B7">
        <w:t>10</w:t>
      </w:r>
      <w:r w:rsidRPr="00C027B7">
        <w:t xml:space="preserve"> per</w:t>
      </w:r>
      <w:r w:rsidR="0029321C" w:rsidRPr="00C027B7">
        <w:t xml:space="preserve"> </w:t>
      </w:r>
      <w:r w:rsidRPr="00C027B7">
        <w:t>cent. The ultra-poor eligibility condition is implemented through a proxy means test</w:t>
      </w:r>
      <w:r w:rsidR="0029321C" w:rsidRPr="00C027B7">
        <w:t xml:space="preserve"> (PMT)</w:t>
      </w:r>
      <w:r w:rsidRPr="00C027B7">
        <w:t xml:space="preserve">. </w:t>
      </w:r>
    </w:p>
    <w:p w14:paraId="178937CD" w14:textId="77777777" w:rsidR="00351FC5" w:rsidRPr="00C027B7" w:rsidRDefault="00351FC5" w:rsidP="00351FC5">
      <w:r w:rsidRPr="00C027B7">
        <w:t xml:space="preserve">The transfer amount varies based on household size and </w:t>
      </w:r>
      <w:r w:rsidR="006A687D" w:rsidRPr="00C027B7">
        <w:t xml:space="preserve">there is a ‘schooling bonus’ determined by </w:t>
      </w:r>
      <w:r w:rsidRPr="00C027B7">
        <w:t xml:space="preserve">the number of children </w:t>
      </w:r>
      <w:r w:rsidR="006A687D" w:rsidRPr="00C027B7">
        <w:t xml:space="preserve">in the household </w:t>
      </w:r>
      <w:r w:rsidRPr="00C027B7">
        <w:t xml:space="preserve">enrolled in primary and secondary school. </w:t>
      </w:r>
      <w:r w:rsidR="006A687D" w:rsidRPr="00C027B7">
        <w:t xml:space="preserve">Transfer amounts were updated just prior to the start of this evaluation in 2012. Due to inflation and decline of the value </w:t>
      </w:r>
      <w:r w:rsidR="006A687D" w:rsidRPr="00C027B7">
        <w:lastRenderedPageBreak/>
        <w:t>of the real transfer, transfer amounts were increased again in May 2015. T</w:t>
      </w:r>
      <w:r w:rsidRPr="00C027B7">
        <w:t xml:space="preserve">he transfer amounts </w:t>
      </w:r>
      <w:r w:rsidR="006A687D" w:rsidRPr="00C027B7">
        <w:t xml:space="preserve">are shown in </w:t>
      </w:r>
      <w:r w:rsidR="0029321C" w:rsidRPr="00C027B7">
        <w:t>Table 2</w:t>
      </w:r>
      <w:r w:rsidRPr="00C027B7">
        <w:t>.1</w:t>
      </w:r>
      <w:r w:rsidR="0029321C" w:rsidRPr="00C027B7">
        <w:t>.1</w:t>
      </w:r>
      <w:r w:rsidRPr="00C027B7">
        <w:t xml:space="preserve">. </w:t>
      </w:r>
    </w:p>
    <w:tbl>
      <w:tblPr>
        <w:tblW w:w="0" w:type="auto"/>
        <w:tblLook w:val="04A0" w:firstRow="1" w:lastRow="0" w:firstColumn="1" w:lastColumn="0" w:noHBand="0" w:noVBand="1"/>
      </w:tblPr>
      <w:tblGrid>
        <w:gridCol w:w="3450"/>
        <w:gridCol w:w="2572"/>
        <w:gridCol w:w="3005"/>
      </w:tblGrid>
      <w:tr w:rsidR="00351FC5" w:rsidRPr="00C027B7" w14:paraId="3F6F3016" w14:textId="77777777" w:rsidTr="00A72C19">
        <w:tc>
          <w:tcPr>
            <w:tcW w:w="9243" w:type="dxa"/>
            <w:gridSpan w:val="3"/>
            <w:tcBorders>
              <w:bottom w:val="single" w:sz="4" w:space="0" w:color="auto"/>
            </w:tcBorders>
            <w:shd w:val="clear" w:color="auto" w:fill="auto"/>
          </w:tcPr>
          <w:p w14:paraId="062E75F0" w14:textId="77777777" w:rsidR="00351FC5" w:rsidRPr="00C027B7" w:rsidRDefault="00351FC5" w:rsidP="00EE0EAF">
            <w:pPr>
              <w:pStyle w:val="Tableheader"/>
            </w:pPr>
            <w:bookmarkStart w:id="39" w:name="_Toc425155301"/>
            <w:r w:rsidRPr="00C027B7">
              <w:t xml:space="preserve">Table </w:t>
            </w:r>
            <w:r w:rsidR="008E1C0C" w:rsidRPr="00C027B7">
              <w:t>2.</w:t>
            </w:r>
            <w:r w:rsidR="00725EAB" w:rsidRPr="00C027B7">
              <w:t>1.1: Str</w:t>
            </w:r>
            <w:r w:rsidR="00DA5537" w:rsidRPr="00C027B7">
              <w:t>ucture and Level of Transfers (C</w:t>
            </w:r>
            <w:r w:rsidRPr="00C027B7">
              <w:t>urrent MWK)</w:t>
            </w:r>
            <w:bookmarkEnd w:id="39"/>
          </w:p>
        </w:tc>
      </w:tr>
      <w:tr w:rsidR="00351FC5" w:rsidRPr="00C027B7" w14:paraId="65F9FD41" w14:textId="77777777" w:rsidTr="00A72C19">
        <w:tc>
          <w:tcPr>
            <w:tcW w:w="3528" w:type="dxa"/>
            <w:tcBorders>
              <w:top w:val="single" w:sz="4" w:space="0" w:color="auto"/>
              <w:bottom w:val="single" w:sz="4" w:space="0" w:color="auto"/>
            </w:tcBorders>
            <w:shd w:val="clear" w:color="auto" w:fill="auto"/>
            <w:vAlign w:val="center"/>
          </w:tcPr>
          <w:p w14:paraId="279482CD" w14:textId="77777777" w:rsidR="00351FC5" w:rsidRPr="00C027B7" w:rsidRDefault="00351FC5" w:rsidP="00A72C19">
            <w:pPr>
              <w:spacing w:after="0"/>
            </w:pPr>
          </w:p>
        </w:tc>
        <w:tc>
          <w:tcPr>
            <w:tcW w:w="2634" w:type="dxa"/>
            <w:tcBorders>
              <w:top w:val="single" w:sz="4" w:space="0" w:color="auto"/>
              <w:bottom w:val="single" w:sz="4" w:space="0" w:color="auto"/>
            </w:tcBorders>
            <w:shd w:val="clear" w:color="auto" w:fill="auto"/>
            <w:vAlign w:val="center"/>
          </w:tcPr>
          <w:p w14:paraId="076ABEE7" w14:textId="39B393A4" w:rsidR="00351FC5" w:rsidRPr="00C027B7" w:rsidRDefault="005A731B" w:rsidP="005A731B">
            <w:pPr>
              <w:spacing w:after="0"/>
            </w:pPr>
            <w:r w:rsidRPr="00C027B7">
              <w:t xml:space="preserve">2013 to </w:t>
            </w:r>
            <w:r w:rsidR="00351FC5" w:rsidRPr="00C027B7">
              <w:t>May 2015</w:t>
            </w:r>
          </w:p>
        </w:tc>
        <w:tc>
          <w:tcPr>
            <w:tcW w:w="3081" w:type="dxa"/>
            <w:tcBorders>
              <w:top w:val="single" w:sz="4" w:space="0" w:color="auto"/>
              <w:bottom w:val="single" w:sz="4" w:space="0" w:color="auto"/>
            </w:tcBorders>
            <w:shd w:val="clear" w:color="auto" w:fill="auto"/>
            <w:vAlign w:val="center"/>
          </w:tcPr>
          <w:p w14:paraId="252A61E3" w14:textId="77777777" w:rsidR="00351FC5" w:rsidRPr="00C027B7" w:rsidRDefault="00351FC5" w:rsidP="00A72C19">
            <w:pPr>
              <w:spacing w:after="0"/>
            </w:pPr>
            <w:r w:rsidRPr="00C027B7">
              <w:t>After May 2015</w:t>
            </w:r>
          </w:p>
        </w:tc>
      </w:tr>
      <w:tr w:rsidR="00351FC5" w:rsidRPr="00C027B7" w14:paraId="014FA06A" w14:textId="77777777" w:rsidTr="00A72C19">
        <w:tc>
          <w:tcPr>
            <w:tcW w:w="3528" w:type="dxa"/>
            <w:tcBorders>
              <w:top w:val="single" w:sz="4" w:space="0" w:color="auto"/>
            </w:tcBorders>
            <w:shd w:val="clear" w:color="auto" w:fill="auto"/>
          </w:tcPr>
          <w:p w14:paraId="4275A4DE" w14:textId="77777777" w:rsidR="00351FC5" w:rsidRPr="00C027B7" w:rsidRDefault="00351FC5" w:rsidP="008E25EB">
            <w:r w:rsidRPr="00C027B7">
              <w:t>1 Member</w:t>
            </w:r>
          </w:p>
        </w:tc>
        <w:tc>
          <w:tcPr>
            <w:tcW w:w="2634" w:type="dxa"/>
            <w:tcBorders>
              <w:top w:val="single" w:sz="4" w:space="0" w:color="auto"/>
            </w:tcBorders>
            <w:shd w:val="clear" w:color="auto" w:fill="auto"/>
          </w:tcPr>
          <w:p w14:paraId="3642B4F6" w14:textId="77777777" w:rsidR="00351FC5" w:rsidRPr="00C027B7" w:rsidRDefault="00351FC5" w:rsidP="008E25EB">
            <w:r w:rsidRPr="00C027B7">
              <w:t>1,000</w:t>
            </w:r>
          </w:p>
        </w:tc>
        <w:tc>
          <w:tcPr>
            <w:tcW w:w="3081" w:type="dxa"/>
            <w:tcBorders>
              <w:top w:val="single" w:sz="4" w:space="0" w:color="auto"/>
            </w:tcBorders>
            <w:shd w:val="clear" w:color="auto" w:fill="auto"/>
          </w:tcPr>
          <w:p w14:paraId="382512D1" w14:textId="77777777" w:rsidR="00351FC5" w:rsidRPr="00C027B7" w:rsidRDefault="0029321C" w:rsidP="008E25EB">
            <w:r w:rsidRPr="00C027B7">
              <w:t>1,700</w:t>
            </w:r>
          </w:p>
        </w:tc>
      </w:tr>
      <w:tr w:rsidR="00351FC5" w:rsidRPr="00C027B7" w14:paraId="5FB197C3" w14:textId="77777777" w:rsidTr="00A72C19">
        <w:tc>
          <w:tcPr>
            <w:tcW w:w="3528" w:type="dxa"/>
            <w:shd w:val="clear" w:color="auto" w:fill="auto"/>
          </w:tcPr>
          <w:p w14:paraId="66C9B6BB" w14:textId="77777777" w:rsidR="00351FC5" w:rsidRPr="00C027B7" w:rsidRDefault="00351FC5" w:rsidP="008E25EB">
            <w:r w:rsidRPr="00C027B7">
              <w:t>2 Members</w:t>
            </w:r>
          </w:p>
        </w:tc>
        <w:tc>
          <w:tcPr>
            <w:tcW w:w="2634" w:type="dxa"/>
            <w:shd w:val="clear" w:color="auto" w:fill="auto"/>
          </w:tcPr>
          <w:p w14:paraId="637414ED" w14:textId="77777777" w:rsidR="00351FC5" w:rsidRPr="00C027B7" w:rsidRDefault="00351FC5" w:rsidP="008E25EB">
            <w:r w:rsidRPr="00C027B7">
              <w:t>1,500</w:t>
            </w:r>
          </w:p>
        </w:tc>
        <w:tc>
          <w:tcPr>
            <w:tcW w:w="3081" w:type="dxa"/>
            <w:shd w:val="clear" w:color="auto" w:fill="auto"/>
          </w:tcPr>
          <w:p w14:paraId="7753AA1A" w14:textId="77777777" w:rsidR="00351FC5" w:rsidRPr="00C027B7" w:rsidRDefault="0029321C" w:rsidP="008E25EB">
            <w:r w:rsidRPr="00C027B7">
              <w:t>2,200</w:t>
            </w:r>
          </w:p>
        </w:tc>
      </w:tr>
      <w:tr w:rsidR="00351FC5" w:rsidRPr="00C027B7" w14:paraId="18ABED33" w14:textId="77777777" w:rsidTr="00A72C19">
        <w:tc>
          <w:tcPr>
            <w:tcW w:w="3528" w:type="dxa"/>
            <w:shd w:val="clear" w:color="auto" w:fill="auto"/>
          </w:tcPr>
          <w:p w14:paraId="3B17F878" w14:textId="77777777" w:rsidR="00351FC5" w:rsidRPr="00C027B7" w:rsidRDefault="00351FC5" w:rsidP="008E25EB">
            <w:r w:rsidRPr="00C027B7">
              <w:t>3 Members</w:t>
            </w:r>
          </w:p>
        </w:tc>
        <w:tc>
          <w:tcPr>
            <w:tcW w:w="2634" w:type="dxa"/>
            <w:shd w:val="clear" w:color="auto" w:fill="auto"/>
          </w:tcPr>
          <w:p w14:paraId="21A3EB43" w14:textId="77777777" w:rsidR="00351FC5" w:rsidRPr="00C027B7" w:rsidRDefault="00351FC5" w:rsidP="008E25EB">
            <w:r w:rsidRPr="00C027B7">
              <w:t>1,950</w:t>
            </w:r>
          </w:p>
        </w:tc>
        <w:tc>
          <w:tcPr>
            <w:tcW w:w="3081" w:type="dxa"/>
            <w:shd w:val="clear" w:color="auto" w:fill="auto"/>
          </w:tcPr>
          <w:p w14:paraId="288530C0" w14:textId="77777777" w:rsidR="00351FC5" w:rsidRPr="00C027B7" w:rsidRDefault="0029321C" w:rsidP="008E25EB">
            <w:r w:rsidRPr="00C027B7">
              <w:t>2,900</w:t>
            </w:r>
          </w:p>
        </w:tc>
      </w:tr>
      <w:tr w:rsidR="00351FC5" w:rsidRPr="00C027B7" w14:paraId="0310A39C" w14:textId="77777777" w:rsidTr="00A72C19">
        <w:tc>
          <w:tcPr>
            <w:tcW w:w="3528" w:type="dxa"/>
            <w:shd w:val="clear" w:color="auto" w:fill="auto"/>
          </w:tcPr>
          <w:p w14:paraId="16B780E4" w14:textId="77777777" w:rsidR="00351FC5" w:rsidRPr="00C027B7" w:rsidRDefault="00351FC5" w:rsidP="008E25EB">
            <w:r w:rsidRPr="00C027B7">
              <w:t>4+ Members</w:t>
            </w:r>
          </w:p>
        </w:tc>
        <w:tc>
          <w:tcPr>
            <w:tcW w:w="2634" w:type="dxa"/>
            <w:shd w:val="clear" w:color="auto" w:fill="auto"/>
          </w:tcPr>
          <w:p w14:paraId="18D8699F" w14:textId="77777777" w:rsidR="00351FC5" w:rsidRPr="00C027B7" w:rsidRDefault="00351FC5" w:rsidP="008E25EB">
            <w:r w:rsidRPr="00C027B7">
              <w:t>2,400</w:t>
            </w:r>
          </w:p>
        </w:tc>
        <w:tc>
          <w:tcPr>
            <w:tcW w:w="3081" w:type="dxa"/>
            <w:shd w:val="clear" w:color="auto" w:fill="auto"/>
          </w:tcPr>
          <w:p w14:paraId="4158B47B" w14:textId="77777777" w:rsidR="00351FC5" w:rsidRPr="00C027B7" w:rsidRDefault="0029321C" w:rsidP="008E25EB">
            <w:r w:rsidRPr="00C027B7">
              <w:t>3,700</w:t>
            </w:r>
          </w:p>
        </w:tc>
      </w:tr>
      <w:tr w:rsidR="00351FC5" w:rsidRPr="00C027B7" w14:paraId="28C96D7C" w14:textId="77777777" w:rsidTr="00A72C19">
        <w:tc>
          <w:tcPr>
            <w:tcW w:w="3528" w:type="dxa"/>
            <w:shd w:val="clear" w:color="auto" w:fill="auto"/>
          </w:tcPr>
          <w:p w14:paraId="306151BE" w14:textId="77777777" w:rsidR="00351FC5" w:rsidRPr="00C027B7" w:rsidRDefault="00351FC5" w:rsidP="008E25EB">
            <w:r w:rsidRPr="00C027B7">
              <w:t>Each primary school child</w:t>
            </w:r>
            <w:r w:rsidRPr="00C027B7">
              <w:rPr>
                <w:vertAlign w:val="superscript"/>
              </w:rPr>
              <w:t>1</w:t>
            </w:r>
          </w:p>
        </w:tc>
        <w:tc>
          <w:tcPr>
            <w:tcW w:w="2634" w:type="dxa"/>
            <w:shd w:val="clear" w:color="auto" w:fill="auto"/>
          </w:tcPr>
          <w:p w14:paraId="2089B71A" w14:textId="77777777" w:rsidR="00351FC5" w:rsidRPr="00C027B7" w:rsidRDefault="00351FC5" w:rsidP="008E25EB">
            <w:r w:rsidRPr="00C027B7">
              <w:t>300</w:t>
            </w:r>
          </w:p>
        </w:tc>
        <w:tc>
          <w:tcPr>
            <w:tcW w:w="3081" w:type="dxa"/>
            <w:shd w:val="clear" w:color="auto" w:fill="auto"/>
          </w:tcPr>
          <w:p w14:paraId="5E421917" w14:textId="77777777" w:rsidR="00351FC5" w:rsidRPr="00C027B7" w:rsidRDefault="0029321C" w:rsidP="008E25EB">
            <w:r w:rsidRPr="00C027B7">
              <w:t>500</w:t>
            </w:r>
          </w:p>
        </w:tc>
      </w:tr>
      <w:tr w:rsidR="00351FC5" w:rsidRPr="00C027B7" w14:paraId="2121BF09" w14:textId="77777777" w:rsidTr="00A72C19">
        <w:tc>
          <w:tcPr>
            <w:tcW w:w="3528" w:type="dxa"/>
            <w:tcBorders>
              <w:bottom w:val="single" w:sz="4" w:space="0" w:color="auto"/>
            </w:tcBorders>
            <w:shd w:val="clear" w:color="auto" w:fill="auto"/>
          </w:tcPr>
          <w:p w14:paraId="5279F7A0" w14:textId="77777777" w:rsidR="00351FC5" w:rsidRPr="00C027B7" w:rsidRDefault="00351FC5" w:rsidP="008E25EB">
            <w:r w:rsidRPr="00C027B7">
              <w:t>Each secondary school member</w:t>
            </w:r>
            <w:r w:rsidRPr="00C027B7">
              <w:rPr>
                <w:vertAlign w:val="superscript"/>
              </w:rPr>
              <w:t>2</w:t>
            </w:r>
          </w:p>
        </w:tc>
        <w:tc>
          <w:tcPr>
            <w:tcW w:w="2634" w:type="dxa"/>
            <w:tcBorders>
              <w:bottom w:val="single" w:sz="4" w:space="0" w:color="auto"/>
            </w:tcBorders>
            <w:shd w:val="clear" w:color="auto" w:fill="auto"/>
          </w:tcPr>
          <w:p w14:paraId="2C1D9D34" w14:textId="77777777" w:rsidR="00351FC5" w:rsidRPr="00C027B7" w:rsidRDefault="00351FC5" w:rsidP="008E25EB">
            <w:r w:rsidRPr="00C027B7">
              <w:t>600</w:t>
            </w:r>
          </w:p>
        </w:tc>
        <w:tc>
          <w:tcPr>
            <w:tcW w:w="3081" w:type="dxa"/>
            <w:tcBorders>
              <w:bottom w:val="single" w:sz="4" w:space="0" w:color="auto"/>
            </w:tcBorders>
            <w:shd w:val="clear" w:color="auto" w:fill="auto"/>
          </w:tcPr>
          <w:p w14:paraId="072492D6" w14:textId="77777777" w:rsidR="00351FC5" w:rsidRPr="00C027B7" w:rsidRDefault="0029321C" w:rsidP="008E25EB">
            <w:r w:rsidRPr="00C027B7">
              <w:t>1,000</w:t>
            </w:r>
          </w:p>
        </w:tc>
      </w:tr>
      <w:tr w:rsidR="00351FC5" w:rsidRPr="00C027B7" w14:paraId="76BB3F75" w14:textId="77777777" w:rsidTr="00A72C19">
        <w:tc>
          <w:tcPr>
            <w:tcW w:w="9243" w:type="dxa"/>
            <w:gridSpan w:val="3"/>
            <w:tcBorders>
              <w:top w:val="single" w:sz="4" w:space="0" w:color="auto"/>
            </w:tcBorders>
            <w:shd w:val="clear" w:color="auto" w:fill="auto"/>
          </w:tcPr>
          <w:p w14:paraId="26AA84F4" w14:textId="77777777" w:rsidR="00351FC5" w:rsidRPr="00C027B7" w:rsidRDefault="0029321C" w:rsidP="00254E7B">
            <w:pPr>
              <w:spacing w:after="120"/>
              <w:rPr>
                <w:sz w:val="16"/>
                <w:szCs w:val="16"/>
              </w:rPr>
            </w:pPr>
            <w:r w:rsidRPr="00C027B7">
              <w:rPr>
                <w:sz w:val="16"/>
                <w:szCs w:val="16"/>
                <w:vertAlign w:val="superscript"/>
              </w:rPr>
              <w:t>1</w:t>
            </w:r>
            <w:r w:rsidRPr="00C027B7">
              <w:rPr>
                <w:sz w:val="16"/>
                <w:szCs w:val="16"/>
              </w:rPr>
              <w:t>Provided for</w:t>
            </w:r>
            <w:r w:rsidR="00351FC5" w:rsidRPr="00C027B7">
              <w:rPr>
                <w:sz w:val="16"/>
                <w:szCs w:val="16"/>
              </w:rPr>
              <w:t xml:space="preserve"> </w:t>
            </w:r>
            <w:r w:rsidRPr="00C027B7">
              <w:rPr>
                <w:sz w:val="16"/>
                <w:szCs w:val="16"/>
              </w:rPr>
              <w:t xml:space="preserve">household </w:t>
            </w:r>
            <w:r w:rsidR="00351FC5" w:rsidRPr="00C027B7">
              <w:rPr>
                <w:sz w:val="16"/>
                <w:szCs w:val="16"/>
              </w:rPr>
              <w:t>residents age 21 or below in primary</w:t>
            </w:r>
            <w:r w:rsidR="00A70744" w:rsidRPr="00C027B7">
              <w:rPr>
                <w:sz w:val="16"/>
                <w:szCs w:val="16"/>
              </w:rPr>
              <w:t xml:space="preserve"> school. </w:t>
            </w:r>
            <w:r w:rsidRPr="00C027B7">
              <w:rPr>
                <w:sz w:val="16"/>
                <w:szCs w:val="16"/>
                <w:vertAlign w:val="superscript"/>
              </w:rPr>
              <w:t>2</w:t>
            </w:r>
            <w:r w:rsidRPr="00C027B7">
              <w:rPr>
                <w:sz w:val="16"/>
                <w:szCs w:val="16"/>
              </w:rPr>
              <w:t xml:space="preserve"> </w:t>
            </w:r>
            <w:r w:rsidR="00351FC5" w:rsidRPr="00C027B7">
              <w:rPr>
                <w:sz w:val="16"/>
                <w:szCs w:val="16"/>
              </w:rPr>
              <w:t xml:space="preserve">Provided </w:t>
            </w:r>
            <w:r w:rsidRPr="00C027B7">
              <w:rPr>
                <w:sz w:val="16"/>
                <w:szCs w:val="16"/>
              </w:rPr>
              <w:t>for</w:t>
            </w:r>
            <w:r w:rsidR="00351FC5" w:rsidRPr="00C027B7">
              <w:rPr>
                <w:sz w:val="16"/>
                <w:szCs w:val="16"/>
              </w:rPr>
              <w:t xml:space="preserve"> </w:t>
            </w:r>
            <w:r w:rsidRPr="00C027B7">
              <w:rPr>
                <w:sz w:val="16"/>
                <w:szCs w:val="16"/>
              </w:rPr>
              <w:t xml:space="preserve">household </w:t>
            </w:r>
            <w:r w:rsidR="00351FC5" w:rsidRPr="00C027B7">
              <w:rPr>
                <w:sz w:val="16"/>
                <w:szCs w:val="16"/>
              </w:rPr>
              <w:t>residents age 30 or below in secondary.</w:t>
            </w:r>
          </w:p>
        </w:tc>
      </w:tr>
    </w:tbl>
    <w:p w14:paraId="087E5BE6" w14:textId="77777777" w:rsidR="005C6132" w:rsidRPr="00C027B7" w:rsidRDefault="00B87869" w:rsidP="009264F7">
      <w:pPr>
        <w:pStyle w:val="Heading2"/>
      </w:pPr>
      <w:bookmarkStart w:id="40" w:name="_Toc383647887"/>
      <w:bookmarkStart w:id="41" w:name="_Toc425153461"/>
      <w:bookmarkStart w:id="42" w:name="_Toc450692668"/>
      <w:proofErr w:type="gramStart"/>
      <w:r w:rsidRPr="00C027B7">
        <w:t>2.2</w:t>
      </w:r>
      <w:r w:rsidR="00A72C19" w:rsidRPr="00C027B7">
        <w:t xml:space="preserve">  </w:t>
      </w:r>
      <w:r w:rsidR="007338DE" w:rsidRPr="00C027B7">
        <w:t>Malawi</w:t>
      </w:r>
      <w:proofErr w:type="gramEnd"/>
      <w:r w:rsidR="007338DE" w:rsidRPr="00C027B7">
        <w:t xml:space="preserve"> SCTP </w:t>
      </w:r>
      <w:r w:rsidR="007D2BB5" w:rsidRPr="00C027B7">
        <w:t>Impact Evaluation—</w:t>
      </w:r>
      <w:r w:rsidR="005C6132" w:rsidRPr="00C027B7">
        <w:t xml:space="preserve"> Objectives,</w:t>
      </w:r>
      <w:r w:rsidR="00206A78" w:rsidRPr="00C027B7">
        <w:t xml:space="preserve"> Locations</w:t>
      </w:r>
      <w:r w:rsidR="005C6132" w:rsidRPr="00C027B7">
        <w:t xml:space="preserve"> and Timeline</w:t>
      </w:r>
      <w:bookmarkEnd w:id="40"/>
      <w:bookmarkEnd w:id="41"/>
      <w:bookmarkEnd w:id="42"/>
    </w:p>
    <w:p w14:paraId="72984BB6" w14:textId="77777777" w:rsidR="005C6132" w:rsidRPr="00C027B7" w:rsidRDefault="00351FC5" w:rsidP="00227983">
      <w:pPr>
        <w:spacing w:after="0"/>
      </w:pPr>
      <w:r w:rsidRPr="00C027B7">
        <w:t xml:space="preserve">The Malawi SCTP Impact Evaluation has been contracted to </w:t>
      </w:r>
      <w:r w:rsidR="00CA3BE1" w:rsidRPr="00C027B7">
        <w:t xml:space="preserve">UNC </w:t>
      </w:r>
      <w:r w:rsidRPr="00C027B7">
        <w:t>and CSR UNIMA and consists of a baseline survey w</w:t>
      </w:r>
      <w:r w:rsidR="006A687D" w:rsidRPr="00C027B7">
        <w:t>ith two follow-up surveys. The b</w:t>
      </w:r>
      <w:r w:rsidRPr="00C027B7">
        <w:t xml:space="preserve">aseline and first follow-up </w:t>
      </w:r>
      <w:r w:rsidR="006A687D" w:rsidRPr="00C027B7">
        <w:t>(m</w:t>
      </w:r>
      <w:r w:rsidR="0029321C" w:rsidRPr="00C027B7">
        <w:t xml:space="preserve">idline) </w:t>
      </w:r>
      <w:r w:rsidRPr="00C027B7">
        <w:t xml:space="preserve">are funded by UNICEF, the German Government through KfW, Irish Aid and FAO; the International Initiative for Impact Evaluation (3ie) and the European Union (EU) </w:t>
      </w:r>
      <w:r w:rsidR="006A687D" w:rsidRPr="00C027B7">
        <w:t xml:space="preserve">(through UNICEF) </w:t>
      </w:r>
      <w:r w:rsidRPr="00C027B7">
        <w:t>are providing additional funding fo</w:t>
      </w:r>
      <w:r w:rsidR="0029321C" w:rsidRPr="00C027B7">
        <w:t>r the second follow-</w:t>
      </w:r>
      <w:r w:rsidRPr="00C027B7">
        <w:t xml:space="preserve">up </w:t>
      </w:r>
      <w:r w:rsidR="006A687D" w:rsidRPr="00C027B7">
        <w:t>(e</w:t>
      </w:r>
      <w:r w:rsidR="0029321C" w:rsidRPr="00C027B7">
        <w:t xml:space="preserve">ndline) </w:t>
      </w:r>
      <w:r w:rsidRPr="00C027B7">
        <w:t xml:space="preserve">survey. GoM </w:t>
      </w:r>
      <w:r w:rsidR="006A687D" w:rsidRPr="00C027B7">
        <w:t xml:space="preserve">has provided </w:t>
      </w:r>
      <w:r w:rsidRPr="00C027B7">
        <w:t>significant in-kind contributions and support to all three rounds.</w:t>
      </w:r>
    </w:p>
    <w:p w14:paraId="579D780E" w14:textId="77777777" w:rsidR="005C6132" w:rsidRPr="00C027B7" w:rsidRDefault="005C6132" w:rsidP="00A72C19">
      <w:pPr>
        <w:pStyle w:val="Heading3"/>
      </w:pPr>
      <w:bookmarkStart w:id="43" w:name="_Toc383647888"/>
      <w:bookmarkStart w:id="44" w:name="_Toc425153462"/>
      <w:bookmarkStart w:id="45" w:name="_Toc450692669"/>
      <w:r w:rsidRPr="00C027B7">
        <w:t>Objectives</w:t>
      </w:r>
      <w:bookmarkEnd w:id="43"/>
      <w:bookmarkEnd w:id="44"/>
      <w:bookmarkEnd w:id="45"/>
    </w:p>
    <w:p w14:paraId="4F13A380" w14:textId="77777777" w:rsidR="005C6132" w:rsidRPr="00C027B7" w:rsidRDefault="005C6132" w:rsidP="00227983">
      <w:pPr>
        <w:spacing w:after="120"/>
      </w:pPr>
      <w:r w:rsidRPr="00C027B7">
        <w:t>T</w:t>
      </w:r>
      <w:r w:rsidR="006206FC" w:rsidRPr="00C027B7">
        <w:t xml:space="preserve">he objectives of the SCTP </w:t>
      </w:r>
      <w:r w:rsidRPr="00C027B7">
        <w:t>are to reduce poverty and hung</w:t>
      </w:r>
      <w:r w:rsidR="007338DE" w:rsidRPr="00C027B7">
        <w:t>er, and to increase school enro</w:t>
      </w:r>
      <w:r w:rsidRPr="00C027B7">
        <w:t xml:space="preserve">lment rates in these ultra-poor households. The </w:t>
      </w:r>
      <w:r w:rsidR="006A687D" w:rsidRPr="00C027B7">
        <w:t xml:space="preserve">first evaluation of the programme, the </w:t>
      </w:r>
      <w:r w:rsidRPr="00C027B7">
        <w:t xml:space="preserve">2007-2008 impact evaluation of the pilot </w:t>
      </w:r>
      <w:r w:rsidR="00187515" w:rsidRPr="00C027B7">
        <w:t xml:space="preserve">project </w:t>
      </w:r>
      <w:r w:rsidRPr="00C027B7">
        <w:t>in Mchinji</w:t>
      </w:r>
      <w:r w:rsidR="006A687D" w:rsidRPr="00C027B7">
        <w:t>,</w:t>
      </w:r>
      <w:r w:rsidRPr="00C027B7">
        <w:t xml:space="preserve"> demonstrated that the Malawi </w:t>
      </w:r>
      <w:r w:rsidR="007A2609" w:rsidRPr="00C027B7">
        <w:t>SCT</w:t>
      </w:r>
      <w:r w:rsidR="00D93A92" w:rsidRPr="00C027B7">
        <w:t xml:space="preserve"> </w:t>
      </w:r>
      <w:r w:rsidR="007338DE" w:rsidRPr="00C027B7">
        <w:t xml:space="preserve">Pilot Scheme </w:t>
      </w:r>
      <w:r w:rsidRPr="00C027B7">
        <w:t xml:space="preserve">had a range of positive outcomes including increased food security, </w:t>
      </w:r>
      <w:r w:rsidR="003F0862" w:rsidRPr="00C027B7">
        <w:t xml:space="preserve">ownership of agricultural tools and </w:t>
      </w:r>
      <w:r w:rsidRPr="00C027B7">
        <w:t>curative care seeking</w:t>
      </w:r>
      <w:r w:rsidR="0072780F" w:rsidRPr="00C027B7">
        <w:t>.</w:t>
      </w:r>
      <w:r w:rsidR="0072780F" w:rsidRPr="00C027B7">
        <w:rPr>
          <w:rStyle w:val="FootnoteReference"/>
        </w:rPr>
        <w:footnoteReference w:id="3"/>
      </w:r>
      <w:r w:rsidRPr="00C027B7">
        <w:t xml:space="preserve">  Since that time, the program</w:t>
      </w:r>
      <w:r w:rsidR="007338DE" w:rsidRPr="00C027B7">
        <w:t>me</w:t>
      </w:r>
      <w:r w:rsidRPr="00C027B7">
        <w:t xml:space="preserve"> has some changes </w:t>
      </w:r>
      <w:r w:rsidR="007338DE" w:rsidRPr="00C027B7">
        <w:t xml:space="preserve">in targeting and operations, </w:t>
      </w:r>
      <w:r w:rsidRPr="00C027B7">
        <w:t xml:space="preserve">and significant expansion. This evaluation was requisitioned in order to measure impacts on a number of </w:t>
      </w:r>
      <w:r w:rsidR="00227A79" w:rsidRPr="00C027B7">
        <w:t>key indicators through a larger-</w:t>
      </w:r>
      <w:r w:rsidRPr="00C027B7">
        <w:t xml:space="preserve">scale evaluation. </w:t>
      </w:r>
    </w:p>
    <w:p w14:paraId="3F744D5A" w14:textId="77777777" w:rsidR="00206A78" w:rsidRPr="00C027B7" w:rsidRDefault="00206A78" w:rsidP="00227983">
      <w:pPr>
        <w:spacing w:after="120"/>
      </w:pPr>
      <w:r w:rsidRPr="00C027B7">
        <w:t>There are four broad research areas for evaluation: 1) Welfare impact on children and their caretakers, 2) Behavio</w:t>
      </w:r>
      <w:r w:rsidR="007338DE" w:rsidRPr="00C027B7">
        <w:t>u</w:t>
      </w:r>
      <w:r w:rsidRPr="00C027B7">
        <w:t>r change within the household, 3) Access to and linkages with other social services</w:t>
      </w:r>
      <w:r w:rsidRPr="00C027B7">
        <w:rPr>
          <w:rStyle w:val="FootnoteReference"/>
        </w:rPr>
        <w:footnoteReference w:id="4"/>
      </w:r>
      <w:r w:rsidRPr="00C027B7">
        <w:t>, and 4)</w:t>
      </w:r>
      <w:r w:rsidR="00880E16" w:rsidRPr="00C027B7">
        <w:t xml:space="preserve"> </w:t>
      </w:r>
      <w:r w:rsidRPr="00C027B7">
        <w:t xml:space="preserve">Impact on </w:t>
      </w:r>
      <w:r w:rsidR="006A687D" w:rsidRPr="00C027B7">
        <w:t xml:space="preserve">the </w:t>
      </w:r>
      <w:r w:rsidRPr="00C027B7">
        <w:t>familial environment for children. The objectives of the evaluation are to answer the following key questions on these topics:</w:t>
      </w:r>
    </w:p>
    <w:p w14:paraId="6BC84617" w14:textId="77777777" w:rsidR="00206A78" w:rsidRPr="00C027B7" w:rsidRDefault="00206A78" w:rsidP="00280F78">
      <w:pPr>
        <w:pStyle w:val="MediumGrid1-Accent21"/>
        <w:numPr>
          <w:ilvl w:val="0"/>
          <w:numId w:val="1"/>
        </w:numPr>
      </w:pPr>
      <w:r w:rsidRPr="00C027B7">
        <w:t>Does the SCTP improve consumption, reduce food insecurity and increase diet diversity?</w:t>
      </w:r>
    </w:p>
    <w:p w14:paraId="7D35DCBC" w14:textId="77777777" w:rsidR="00206A78" w:rsidRPr="00C027B7" w:rsidRDefault="00206A78" w:rsidP="00280F78">
      <w:pPr>
        <w:pStyle w:val="MediumGrid1-Accent21"/>
        <w:numPr>
          <w:ilvl w:val="0"/>
          <w:numId w:val="1"/>
        </w:numPr>
      </w:pPr>
      <w:r w:rsidRPr="00C027B7">
        <w:t>Does the SCTP affect economic productivity and wealth accumulation?</w:t>
      </w:r>
    </w:p>
    <w:p w14:paraId="16620638" w14:textId="77777777" w:rsidR="00206A78" w:rsidRPr="00C027B7" w:rsidRDefault="00206A78" w:rsidP="00280F78">
      <w:pPr>
        <w:pStyle w:val="MediumGrid1-Accent21"/>
        <w:numPr>
          <w:ilvl w:val="0"/>
          <w:numId w:val="1"/>
        </w:numPr>
      </w:pPr>
      <w:r w:rsidRPr="00C027B7">
        <w:t>Does the SCTP affect health and nutrition of young children?</w:t>
      </w:r>
    </w:p>
    <w:p w14:paraId="499557CD" w14:textId="77777777" w:rsidR="00206A78" w:rsidRPr="00C027B7" w:rsidRDefault="00206A78" w:rsidP="00280F78">
      <w:pPr>
        <w:pStyle w:val="MediumGrid1-Accent21"/>
        <w:numPr>
          <w:ilvl w:val="0"/>
          <w:numId w:val="1"/>
        </w:numPr>
      </w:pPr>
      <w:r w:rsidRPr="00C027B7">
        <w:t>Does the SCTP affect schooling and child labo</w:t>
      </w:r>
      <w:r w:rsidR="007338DE" w:rsidRPr="00C027B7">
        <w:t>u</w:t>
      </w:r>
      <w:r w:rsidRPr="00C027B7">
        <w:t>r among older children?</w:t>
      </w:r>
    </w:p>
    <w:p w14:paraId="01563BED" w14:textId="77777777" w:rsidR="00206A78" w:rsidRPr="00C027B7" w:rsidRDefault="00206A78" w:rsidP="00280F78">
      <w:pPr>
        <w:pStyle w:val="MediumGrid1-Accent21"/>
        <w:numPr>
          <w:ilvl w:val="0"/>
          <w:numId w:val="1"/>
        </w:numPr>
      </w:pPr>
      <w:r w:rsidRPr="00C027B7">
        <w:t xml:space="preserve">Does the SCTP affect the safe transition into adulthood among </w:t>
      </w:r>
      <w:r w:rsidR="0029321C" w:rsidRPr="00C027B7">
        <w:t>youth</w:t>
      </w:r>
      <w:r w:rsidRPr="00C027B7">
        <w:t>?</w:t>
      </w:r>
    </w:p>
    <w:p w14:paraId="6445AE84" w14:textId="77777777" w:rsidR="00206A78" w:rsidRPr="00C027B7" w:rsidRDefault="00206A78" w:rsidP="00280F78">
      <w:pPr>
        <w:pStyle w:val="MediumGrid1-Accent21"/>
        <w:numPr>
          <w:ilvl w:val="0"/>
          <w:numId w:val="1"/>
        </w:numPr>
      </w:pPr>
      <w:r w:rsidRPr="00C027B7">
        <w:t>Does the SCTP affect the health and well</w:t>
      </w:r>
      <w:r w:rsidR="0029321C" w:rsidRPr="00C027B7">
        <w:t>-</w:t>
      </w:r>
      <w:r w:rsidRPr="00C027B7">
        <w:t>being of caregivers?</w:t>
      </w:r>
    </w:p>
    <w:p w14:paraId="6044D95D" w14:textId="77777777" w:rsidR="00206A78" w:rsidRPr="00C027B7" w:rsidRDefault="006946E0" w:rsidP="00FD0DDC">
      <w:pPr>
        <w:pStyle w:val="Heading3"/>
        <w:spacing w:before="0"/>
      </w:pPr>
      <w:bookmarkStart w:id="46" w:name="_Toc383647889"/>
      <w:bookmarkStart w:id="47" w:name="_Toc425153463"/>
      <w:bookmarkStart w:id="48" w:name="_Toc450692670"/>
      <w:r w:rsidRPr="00C027B7">
        <w:lastRenderedPageBreak/>
        <w:t>Study l</w:t>
      </w:r>
      <w:r w:rsidR="00206A78" w:rsidRPr="00C027B7">
        <w:t>ocations</w:t>
      </w:r>
      <w:bookmarkEnd w:id="46"/>
      <w:bookmarkEnd w:id="47"/>
      <w:bookmarkEnd w:id="48"/>
    </w:p>
    <w:p w14:paraId="4C53C12A" w14:textId="77777777" w:rsidR="00351FC5" w:rsidRPr="00C027B7" w:rsidRDefault="00206A78" w:rsidP="00FD0DDC">
      <w:pPr>
        <w:keepNext/>
        <w:keepLines/>
        <w:spacing w:after="120"/>
        <w:outlineLvl w:val="2"/>
      </w:pPr>
      <w:bookmarkStart w:id="49" w:name="_Toc450641788"/>
      <w:bookmarkStart w:id="50" w:name="_Toc450692671"/>
      <w:r w:rsidRPr="00C027B7">
        <w:t>The MoGC</w:t>
      </w:r>
      <w:r w:rsidR="00A927D5" w:rsidRPr="00C027B7">
        <w:t>D</w:t>
      </w:r>
      <w:r w:rsidRPr="00C027B7">
        <w:t xml:space="preserve">SW </w:t>
      </w:r>
      <w:r w:rsidR="00CA3BE1" w:rsidRPr="00C027B7">
        <w:t>had plans</w:t>
      </w:r>
      <w:r w:rsidRPr="00C027B7">
        <w:t xml:space="preserve"> to </w:t>
      </w:r>
      <w:r w:rsidR="00CA3BE1" w:rsidRPr="00C027B7">
        <w:t xml:space="preserve">conduct </w:t>
      </w:r>
      <w:r w:rsidR="007338DE" w:rsidRPr="00C027B7">
        <w:t>retarget</w:t>
      </w:r>
      <w:r w:rsidR="00CA3BE1" w:rsidRPr="00C027B7">
        <w:t>ing</w:t>
      </w:r>
      <w:r w:rsidR="007338DE" w:rsidRPr="00C027B7">
        <w:t xml:space="preserve"> in existing </w:t>
      </w:r>
      <w:r w:rsidR="00CA3BE1" w:rsidRPr="00C027B7">
        <w:t xml:space="preserve">programme </w:t>
      </w:r>
      <w:r w:rsidR="007338DE" w:rsidRPr="00C027B7">
        <w:t xml:space="preserve">areas, and </w:t>
      </w:r>
      <w:r w:rsidR="00CA3BE1" w:rsidRPr="00C027B7">
        <w:t xml:space="preserve">to </w:t>
      </w:r>
      <w:r w:rsidRPr="00C027B7">
        <w:t xml:space="preserve">expand the SCTP to </w:t>
      </w:r>
      <w:r w:rsidR="007338DE" w:rsidRPr="00C027B7">
        <w:t xml:space="preserve">cover </w:t>
      </w:r>
      <w:r w:rsidRPr="00C027B7">
        <w:t>18</w:t>
      </w:r>
      <w:r w:rsidR="007338DE" w:rsidRPr="00C027B7">
        <w:t xml:space="preserve"> districts, </w:t>
      </w:r>
      <w:r w:rsidRPr="00C027B7">
        <w:t xml:space="preserve">starting in </w:t>
      </w:r>
      <w:r w:rsidR="007338DE" w:rsidRPr="00C027B7">
        <w:t>2012</w:t>
      </w:r>
      <w:r w:rsidRPr="00C027B7">
        <w:t xml:space="preserve">. The districts scheduled for scale-up in </w:t>
      </w:r>
      <w:r w:rsidR="007338DE" w:rsidRPr="00C027B7">
        <w:t xml:space="preserve">early </w:t>
      </w:r>
      <w:r w:rsidRPr="00C027B7">
        <w:t>2013 were Salima and Mangochi, so the MoGC</w:t>
      </w:r>
      <w:r w:rsidR="00A927D5" w:rsidRPr="00C027B7">
        <w:t>D</w:t>
      </w:r>
      <w:r w:rsidRPr="00C027B7">
        <w:t xml:space="preserve">SW took this opportunity to integrate </w:t>
      </w:r>
      <w:r w:rsidR="007338DE" w:rsidRPr="00C027B7">
        <w:t xml:space="preserve">an </w:t>
      </w:r>
      <w:r w:rsidRPr="00C027B7">
        <w:t>impact evaluation into th</w:t>
      </w:r>
      <w:r w:rsidR="007338DE" w:rsidRPr="00C027B7">
        <w:t xml:space="preserve">e planned expansion activities. </w:t>
      </w:r>
      <w:r w:rsidRPr="00C027B7">
        <w:t xml:space="preserve">Subsequently, the research team worked with </w:t>
      </w:r>
      <w:r w:rsidR="00CA3BE1" w:rsidRPr="00C027B7">
        <w:t>MoGCDSW</w:t>
      </w:r>
      <w:r w:rsidRPr="00C027B7">
        <w:t xml:space="preserve">, Ayala Consulting and development partners to randomly select two study </w:t>
      </w:r>
      <w:r w:rsidR="00351FC5" w:rsidRPr="00C027B7">
        <w:t>Traditional A</w:t>
      </w:r>
      <w:r w:rsidR="007338DE" w:rsidRPr="00C027B7">
        <w:t>uthorities (</w:t>
      </w:r>
      <w:r w:rsidRPr="00C027B7">
        <w:t>TAs</w:t>
      </w:r>
      <w:r w:rsidR="007338DE" w:rsidRPr="00C027B7">
        <w:t>)</w:t>
      </w:r>
      <w:r w:rsidRPr="00C027B7">
        <w:t xml:space="preserve"> </w:t>
      </w:r>
      <w:r w:rsidR="00015245" w:rsidRPr="00C027B7">
        <w:t xml:space="preserve">in </w:t>
      </w:r>
      <w:r w:rsidRPr="00C027B7">
        <w:t xml:space="preserve">each district (Maganga and Ndindi TAs in Salima, and Jalasi and M’bwana Nyambi </w:t>
      </w:r>
      <w:r w:rsidR="00143F7C" w:rsidRPr="00C027B7">
        <w:t xml:space="preserve">TAs </w:t>
      </w:r>
      <w:bookmarkStart w:id="51" w:name="_Toc383647890"/>
      <w:r w:rsidR="00351FC5" w:rsidRPr="00C027B7">
        <w:t>in Mangochi).</w:t>
      </w:r>
      <w:bookmarkEnd w:id="49"/>
      <w:bookmarkEnd w:id="50"/>
    </w:p>
    <w:p w14:paraId="4426562D" w14:textId="77777777" w:rsidR="005C6132" w:rsidRPr="00C027B7" w:rsidRDefault="005C6132" w:rsidP="00FD0DDC">
      <w:pPr>
        <w:pStyle w:val="Heading3"/>
        <w:spacing w:before="0"/>
      </w:pPr>
      <w:bookmarkStart w:id="52" w:name="_Toc425153464"/>
      <w:bookmarkStart w:id="53" w:name="_Toc450692672"/>
      <w:r w:rsidRPr="00C027B7">
        <w:t>Timeline</w:t>
      </w:r>
      <w:bookmarkEnd w:id="51"/>
      <w:bookmarkEnd w:id="52"/>
      <w:bookmarkEnd w:id="53"/>
    </w:p>
    <w:p w14:paraId="0DC4E819" w14:textId="77777777" w:rsidR="00351FC5" w:rsidRPr="00C027B7" w:rsidRDefault="00351FC5" w:rsidP="00FD0DDC">
      <w:pPr>
        <w:keepNext/>
        <w:keepLines/>
        <w:spacing w:after="120"/>
        <w:outlineLvl w:val="2"/>
      </w:pPr>
      <w:bookmarkStart w:id="54" w:name="_Toc425153465"/>
      <w:bookmarkStart w:id="55" w:name="_Toc450641790"/>
      <w:bookmarkStart w:id="56" w:name="_Toc450692673"/>
      <w:r w:rsidRPr="00C027B7">
        <w:t xml:space="preserve">The study began with a Planning Meeting and an Inception Workshop (September 2012 and February 2013, respectively) where several key stakeholders met to organize the planning and execution of the Impact Evaluation (IE). </w:t>
      </w:r>
      <w:r w:rsidR="00CA3BE1" w:rsidRPr="00C027B7">
        <w:t xml:space="preserve">UNC </w:t>
      </w:r>
      <w:r w:rsidRPr="00C027B7">
        <w:t xml:space="preserve">and CSR </w:t>
      </w:r>
      <w:r w:rsidR="00015245" w:rsidRPr="00C027B7">
        <w:t xml:space="preserve">UNIMA </w:t>
      </w:r>
      <w:r w:rsidRPr="00C027B7">
        <w:t xml:space="preserve">collaborated with GoM, UNICEF, FAO and other key stakeholders to coordinate planning and field activities for both baseline and </w:t>
      </w:r>
      <w:r w:rsidR="00CA3BE1" w:rsidRPr="00C027B7">
        <w:t>midline</w:t>
      </w:r>
      <w:r w:rsidR="00015245" w:rsidRPr="00C027B7">
        <w:t>.</w:t>
      </w:r>
      <w:r w:rsidR="00CA3BE1" w:rsidRPr="00C027B7">
        <w:t xml:space="preserve"> For the endline, UNICEF OoR supported the training and analysis alongside UNC and CSR. </w:t>
      </w:r>
      <w:r w:rsidR="00015245" w:rsidRPr="00C027B7">
        <w:t>The Baseline R</w:t>
      </w:r>
      <w:r w:rsidRPr="00C027B7">
        <w:t>eport includes a full description of the planning and study design, including selection of study areas and assignment to treatment (T) and control (C) status.</w:t>
      </w:r>
      <w:r w:rsidRPr="00C027B7">
        <w:rPr>
          <w:vertAlign w:val="superscript"/>
        </w:rPr>
        <w:footnoteReference w:id="5"/>
      </w:r>
      <w:r w:rsidRPr="00C027B7">
        <w:t xml:space="preserve"> A summary is included for the readers’ convenience in </w:t>
      </w:r>
      <w:r w:rsidR="00F457C5" w:rsidRPr="00C027B7">
        <w:t>Annex</w:t>
      </w:r>
      <w:r w:rsidRPr="00C027B7">
        <w:t xml:space="preserve"> A.</w:t>
      </w:r>
      <w:bookmarkEnd w:id="54"/>
      <w:bookmarkEnd w:id="55"/>
      <w:bookmarkEnd w:id="56"/>
    </w:p>
    <w:p w14:paraId="5608C233" w14:textId="77777777" w:rsidR="00D12F74" w:rsidRPr="00C027B7" w:rsidRDefault="00CA3BE1" w:rsidP="00FD0DDC">
      <w:pPr>
        <w:keepNext/>
        <w:keepLines/>
        <w:spacing w:after="120"/>
        <w:outlineLvl w:val="2"/>
      </w:pPr>
      <w:bookmarkStart w:id="57" w:name="_Toc450641791"/>
      <w:bookmarkStart w:id="58" w:name="_Toc450692674"/>
      <w:r w:rsidRPr="00C027B7">
        <w:t>Baseline surveys were conducted from July</w:t>
      </w:r>
      <w:r w:rsidR="00FD0DDC" w:rsidRPr="00C027B7">
        <w:t xml:space="preserve"> – </w:t>
      </w:r>
      <w:r w:rsidRPr="00C027B7">
        <w:t>September 2013</w:t>
      </w:r>
      <w:r w:rsidR="00FD0DDC" w:rsidRPr="00C027B7">
        <w:t xml:space="preserve">, and the qualitative interviews were fielded in November 2013. </w:t>
      </w:r>
      <w:r w:rsidR="00351FC5" w:rsidRPr="00C027B7">
        <w:t xml:space="preserve">While </w:t>
      </w:r>
      <w:r w:rsidR="00FD0DDC" w:rsidRPr="00C027B7">
        <w:t xml:space="preserve">midline </w:t>
      </w:r>
      <w:r w:rsidR="00351FC5" w:rsidRPr="00C027B7">
        <w:t xml:space="preserve">was originally planned for 12 months after baseline, the first payments were not administered until </w:t>
      </w:r>
      <w:r w:rsidR="009E0391" w:rsidRPr="00C027B7">
        <w:t>March</w:t>
      </w:r>
      <w:r w:rsidR="00C531F0" w:rsidRPr="00C027B7">
        <w:t xml:space="preserve"> and April </w:t>
      </w:r>
      <w:r w:rsidR="00351FC5" w:rsidRPr="00C027B7">
        <w:t xml:space="preserve">2014. After discussion between the evaluation team, GoM, and UNICEF, the decision was taken to conduct the </w:t>
      </w:r>
      <w:r w:rsidR="00FD0DDC" w:rsidRPr="00C027B7">
        <w:t xml:space="preserve">midline </w:t>
      </w:r>
      <w:r w:rsidR="00351FC5" w:rsidRPr="00C027B7">
        <w:t>follow-up in November 2015, at 17 months, in order for there to be</w:t>
      </w:r>
      <w:r w:rsidR="009E0391" w:rsidRPr="00C027B7">
        <w:t xml:space="preserve"> an adequate number of payments and </w:t>
      </w:r>
      <w:r w:rsidR="00351FC5" w:rsidRPr="00C027B7">
        <w:t xml:space="preserve">time for early impacts to be observed. </w:t>
      </w:r>
      <w:r w:rsidR="00C17B62" w:rsidRPr="00C027B7">
        <w:t xml:space="preserve">Household, youth and community surveys were administered from November 2014 </w:t>
      </w:r>
      <w:r w:rsidR="00FD0DDC" w:rsidRPr="00C027B7">
        <w:t xml:space="preserve">– </w:t>
      </w:r>
      <w:r w:rsidR="00C17B62" w:rsidRPr="00C027B7">
        <w:t>January</w:t>
      </w:r>
      <w:r w:rsidR="00FD0DDC" w:rsidRPr="00C027B7">
        <w:t xml:space="preserve"> </w:t>
      </w:r>
      <w:r w:rsidR="00C17B62" w:rsidRPr="00C027B7">
        <w:t xml:space="preserve">2015. </w:t>
      </w:r>
      <w:r w:rsidR="00FD0DDC" w:rsidRPr="00C027B7">
        <w:t>Midline q</w:t>
      </w:r>
      <w:r w:rsidR="00C17B62" w:rsidRPr="00C027B7">
        <w:t>ualitative interviews were</w:t>
      </w:r>
      <w:r w:rsidR="00C531F0" w:rsidRPr="00C027B7">
        <w:t xml:space="preserve"> done</w:t>
      </w:r>
      <w:r w:rsidR="00C17B62" w:rsidRPr="00C027B7">
        <w:t xml:space="preserve"> in February and March 2015. Endline </w:t>
      </w:r>
      <w:r w:rsidR="00351FC5" w:rsidRPr="00C027B7">
        <w:t xml:space="preserve">data collection </w:t>
      </w:r>
      <w:r w:rsidR="00FD0DDC" w:rsidRPr="00C027B7">
        <w:t xml:space="preserve">was conducted in </w:t>
      </w:r>
      <w:r w:rsidR="009E0391" w:rsidRPr="00C027B7">
        <w:t xml:space="preserve">October </w:t>
      </w:r>
      <w:r w:rsidR="00FD0DDC" w:rsidRPr="00C027B7">
        <w:t xml:space="preserve">– November 2015, with qualitative data collection following in March 2016. </w:t>
      </w:r>
      <w:r w:rsidR="00351FC5" w:rsidRPr="00C027B7">
        <w:t xml:space="preserve">Table </w:t>
      </w:r>
      <w:r w:rsidR="009E0391" w:rsidRPr="00C027B7">
        <w:t>2.2.1</w:t>
      </w:r>
      <w:r w:rsidR="00351FC5" w:rsidRPr="00C027B7">
        <w:t xml:space="preserve"> below de</w:t>
      </w:r>
      <w:r w:rsidR="009E0391" w:rsidRPr="00C027B7">
        <w:t xml:space="preserve">scribes </w:t>
      </w:r>
      <w:r w:rsidR="00FD0DDC" w:rsidRPr="00C027B7">
        <w:t xml:space="preserve">the timing of evaluation </w:t>
      </w:r>
      <w:r w:rsidR="009E0391" w:rsidRPr="00C027B7">
        <w:t>activities.</w:t>
      </w:r>
      <w:bookmarkEnd w:id="57"/>
      <w:bookmarkEnd w:id="58"/>
    </w:p>
    <w:p w14:paraId="290F046E" w14:textId="77777777" w:rsidR="00FD0DDC" w:rsidRPr="00C027B7" w:rsidRDefault="00FD0DDC" w:rsidP="00FD0DDC">
      <w:pPr>
        <w:keepNext/>
        <w:keepLines/>
        <w:spacing w:after="120"/>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1"/>
        <w:gridCol w:w="3015"/>
        <w:gridCol w:w="3001"/>
      </w:tblGrid>
      <w:tr w:rsidR="005C6132" w:rsidRPr="00C027B7" w14:paraId="1E5D8D14" w14:textId="77777777" w:rsidTr="00FD0DDC">
        <w:tc>
          <w:tcPr>
            <w:tcW w:w="9027" w:type="dxa"/>
            <w:gridSpan w:val="3"/>
            <w:tcBorders>
              <w:top w:val="nil"/>
              <w:left w:val="nil"/>
              <w:right w:val="nil"/>
            </w:tcBorders>
            <w:shd w:val="clear" w:color="auto" w:fill="auto"/>
            <w:vAlign w:val="center"/>
          </w:tcPr>
          <w:p w14:paraId="4029CB00" w14:textId="77777777" w:rsidR="005C6132" w:rsidRPr="00C027B7" w:rsidRDefault="008E1C0C" w:rsidP="009264F7">
            <w:pPr>
              <w:pStyle w:val="Tableheader"/>
              <w:spacing w:after="0"/>
            </w:pPr>
            <w:bookmarkStart w:id="59" w:name="_Toc425155302"/>
            <w:r w:rsidRPr="00C027B7">
              <w:t>Table 2</w:t>
            </w:r>
            <w:r w:rsidR="005C6132" w:rsidRPr="00C027B7">
              <w:t>.2</w:t>
            </w:r>
            <w:r w:rsidRPr="00C027B7">
              <w:t>.1</w:t>
            </w:r>
            <w:r w:rsidR="008D6795" w:rsidRPr="00C027B7">
              <w:t>:</w:t>
            </w:r>
            <w:r w:rsidR="005C6132" w:rsidRPr="00C027B7">
              <w:t xml:space="preserve"> </w:t>
            </w:r>
            <w:r w:rsidR="0057416A" w:rsidRPr="00C027B7">
              <w:t>Timeline for Key E</w:t>
            </w:r>
            <w:r w:rsidR="005C6132" w:rsidRPr="00C027B7">
              <w:t>vents for Malawi SCT</w:t>
            </w:r>
            <w:r w:rsidR="006206FC" w:rsidRPr="00C027B7">
              <w:t>P</w:t>
            </w:r>
            <w:r w:rsidR="005C6132" w:rsidRPr="00C027B7">
              <w:t xml:space="preserve"> </w:t>
            </w:r>
            <w:r w:rsidR="0030719C" w:rsidRPr="00C027B7">
              <w:t>Impact</w:t>
            </w:r>
            <w:r w:rsidR="005C6132" w:rsidRPr="00C027B7">
              <w:t xml:space="preserve"> Evaluation</w:t>
            </w:r>
            <w:bookmarkEnd w:id="59"/>
          </w:p>
        </w:tc>
      </w:tr>
      <w:tr w:rsidR="005C6132" w:rsidRPr="00C027B7" w14:paraId="30F8824B" w14:textId="77777777" w:rsidTr="00FD0DDC">
        <w:trPr>
          <w:trHeight w:val="287"/>
        </w:trPr>
        <w:tc>
          <w:tcPr>
            <w:tcW w:w="3011" w:type="dxa"/>
            <w:shd w:val="clear" w:color="auto" w:fill="F2F2F2"/>
            <w:vAlign w:val="center"/>
          </w:tcPr>
          <w:p w14:paraId="05F9F616" w14:textId="77777777" w:rsidR="005C6132" w:rsidRPr="00C027B7" w:rsidRDefault="005C6132" w:rsidP="00A72C19">
            <w:pPr>
              <w:spacing w:after="0"/>
              <w:rPr>
                <w:b/>
                <w:sz w:val="18"/>
                <w:szCs w:val="18"/>
              </w:rPr>
            </w:pPr>
            <w:r w:rsidRPr="00C027B7">
              <w:rPr>
                <w:b/>
                <w:sz w:val="18"/>
                <w:szCs w:val="18"/>
              </w:rPr>
              <w:t>Event</w:t>
            </w:r>
          </w:p>
        </w:tc>
        <w:tc>
          <w:tcPr>
            <w:tcW w:w="3015" w:type="dxa"/>
            <w:shd w:val="clear" w:color="auto" w:fill="F2F2F2"/>
            <w:vAlign w:val="center"/>
          </w:tcPr>
          <w:p w14:paraId="616257D9" w14:textId="77777777" w:rsidR="005C6132" w:rsidRPr="00C027B7" w:rsidRDefault="005C6132" w:rsidP="00A72C19">
            <w:pPr>
              <w:spacing w:after="0"/>
              <w:rPr>
                <w:b/>
                <w:sz w:val="18"/>
                <w:szCs w:val="18"/>
              </w:rPr>
            </w:pPr>
            <w:r w:rsidRPr="00C027B7">
              <w:rPr>
                <w:b/>
                <w:sz w:val="18"/>
                <w:szCs w:val="18"/>
              </w:rPr>
              <w:t>Stakeholders</w:t>
            </w:r>
          </w:p>
        </w:tc>
        <w:tc>
          <w:tcPr>
            <w:tcW w:w="3001" w:type="dxa"/>
            <w:shd w:val="clear" w:color="auto" w:fill="F2F2F2"/>
            <w:vAlign w:val="center"/>
          </w:tcPr>
          <w:p w14:paraId="14D0FFF8" w14:textId="77777777" w:rsidR="005C6132" w:rsidRPr="00C027B7" w:rsidRDefault="005C6132" w:rsidP="00A72C19">
            <w:pPr>
              <w:spacing w:after="0"/>
              <w:rPr>
                <w:b/>
                <w:sz w:val="18"/>
                <w:szCs w:val="18"/>
              </w:rPr>
            </w:pPr>
            <w:r w:rsidRPr="00C027B7">
              <w:rPr>
                <w:b/>
                <w:sz w:val="18"/>
                <w:szCs w:val="18"/>
              </w:rPr>
              <w:t>Timeframe</w:t>
            </w:r>
          </w:p>
        </w:tc>
      </w:tr>
      <w:tr w:rsidR="004F136E" w:rsidRPr="00C027B7" w14:paraId="6F1ECCFD" w14:textId="77777777" w:rsidTr="00FD0DDC">
        <w:tc>
          <w:tcPr>
            <w:tcW w:w="9027" w:type="dxa"/>
            <w:gridSpan w:val="3"/>
            <w:shd w:val="clear" w:color="auto" w:fill="F2F2F2"/>
            <w:vAlign w:val="center"/>
          </w:tcPr>
          <w:p w14:paraId="48AB4FBC" w14:textId="77777777" w:rsidR="004F136E" w:rsidRPr="00C027B7" w:rsidRDefault="004F136E" w:rsidP="00A72C19">
            <w:pPr>
              <w:spacing w:after="0"/>
              <w:rPr>
                <w:sz w:val="20"/>
                <w:szCs w:val="20"/>
              </w:rPr>
            </w:pPr>
            <w:r w:rsidRPr="00C027B7">
              <w:rPr>
                <w:sz w:val="20"/>
                <w:szCs w:val="20"/>
              </w:rPr>
              <w:t>Planning</w:t>
            </w:r>
          </w:p>
        </w:tc>
      </w:tr>
      <w:tr w:rsidR="005C6132" w:rsidRPr="00C027B7" w14:paraId="7D8BE3F1" w14:textId="77777777" w:rsidTr="00FD0DDC">
        <w:tc>
          <w:tcPr>
            <w:tcW w:w="3011" w:type="dxa"/>
            <w:shd w:val="clear" w:color="auto" w:fill="auto"/>
            <w:vAlign w:val="center"/>
          </w:tcPr>
          <w:p w14:paraId="0BAB031E" w14:textId="77777777" w:rsidR="005C6132" w:rsidRPr="00C027B7" w:rsidRDefault="005C6132" w:rsidP="00A72C19">
            <w:pPr>
              <w:spacing w:after="0"/>
              <w:rPr>
                <w:sz w:val="19"/>
                <w:szCs w:val="19"/>
              </w:rPr>
            </w:pPr>
            <w:r w:rsidRPr="00C027B7">
              <w:rPr>
                <w:sz w:val="19"/>
                <w:szCs w:val="19"/>
              </w:rPr>
              <w:t>Planning Workshop</w:t>
            </w:r>
          </w:p>
        </w:tc>
        <w:tc>
          <w:tcPr>
            <w:tcW w:w="3015" w:type="dxa"/>
            <w:shd w:val="clear" w:color="auto" w:fill="auto"/>
            <w:vAlign w:val="center"/>
          </w:tcPr>
          <w:p w14:paraId="3AA35D75" w14:textId="77777777" w:rsidR="005C6132" w:rsidRPr="00C027B7" w:rsidRDefault="002230CA" w:rsidP="004F2E33">
            <w:pPr>
              <w:spacing w:after="0"/>
              <w:ind w:left="-112" w:right="-79"/>
              <w:rPr>
                <w:sz w:val="18"/>
                <w:szCs w:val="18"/>
              </w:rPr>
            </w:pPr>
            <w:r w:rsidRPr="00C027B7">
              <w:rPr>
                <w:sz w:val="18"/>
                <w:szCs w:val="18"/>
              </w:rPr>
              <w:t>UNC, CSR, GoM, KfW</w:t>
            </w:r>
            <w:r w:rsidR="00A33432" w:rsidRPr="00C027B7">
              <w:rPr>
                <w:sz w:val="18"/>
                <w:szCs w:val="18"/>
              </w:rPr>
              <w:t xml:space="preserve">, </w:t>
            </w:r>
            <w:r w:rsidRPr="00C027B7">
              <w:rPr>
                <w:sz w:val="18"/>
                <w:szCs w:val="18"/>
              </w:rPr>
              <w:t>UNICEF,</w:t>
            </w:r>
            <w:r w:rsidR="005C6132" w:rsidRPr="00C027B7">
              <w:rPr>
                <w:sz w:val="18"/>
                <w:szCs w:val="18"/>
              </w:rPr>
              <w:t xml:space="preserve"> Ayala</w:t>
            </w:r>
          </w:p>
        </w:tc>
        <w:tc>
          <w:tcPr>
            <w:tcW w:w="3001" w:type="dxa"/>
            <w:shd w:val="clear" w:color="auto" w:fill="auto"/>
            <w:vAlign w:val="center"/>
          </w:tcPr>
          <w:p w14:paraId="284516E4" w14:textId="77777777" w:rsidR="005C6132" w:rsidRPr="00C027B7" w:rsidRDefault="005C6132" w:rsidP="00A72C19">
            <w:pPr>
              <w:spacing w:after="0"/>
              <w:rPr>
                <w:sz w:val="19"/>
                <w:szCs w:val="19"/>
              </w:rPr>
            </w:pPr>
            <w:r w:rsidRPr="00C027B7">
              <w:rPr>
                <w:sz w:val="19"/>
                <w:szCs w:val="19"/>
              </w:rPr>
              <w:t>September 2012</w:t>
            </w:r>
          </w:p>
        </w:tc>
      </w:tr>
      <w:tr w:rsidR="005C6132" w:rsidRPr="00C027B7" w14:paraId="09FF3BF7" w14:textId="77777777" w:rsidTr="00FD0DDC">
        <w:tc>
          <w:tcPr>
            <w:tcW w:w="3011" w:type="dxa"/>
            <w:shd w:val="clear" w:color="auto" w:fill="auto"/>
            <w:vAlign w:val="center"/>
          </w:tcPr>
          <w:p w14:paraId="7AB4A0D0" w14:textId="77777777" w:rsidR="005C6132" w:rsidRPr="00C027B7" w:rsidRDefault="005C6132" w:rsidP="00A72C19">
            <w:pPr>
              <w:spacing w:after="0"/>
              <w:rPr>
                <w:sz w:val="19"/>
                <w:szCs w:val="19"/>
              </w:rPr>
            </w:pPr>
            <w:r w:rsidRPr="00C027B7">
              <w:rPr>
                <w:sz w:val="19"/>
                <w:szCs w:val="19"/>
              </w:rPr>
              <w:t>Inception Workshop</w:t>
            </w:r>
          </w:p>
        </w:tc>
        <w:tc>
          <w:tcPr>
            <w:tcW w:w="3015" w:type="dxa"/>
            <w:shd w:val="clear" w:color="auto" w:fill="auto"/>
            <w:vAlign w:val="center"/>
          </w:tcPr>
          <w:p w14:paraId="7E8A4CF6" w14:textId="77777777" w:rsidR="005C6132" w:rsidRPr="00C027B7" w:rsidRDefault="005C6132" w:rsidP="00A72C19">
            <w:pPr>
              <w:spacing w:after="0"/>
              <w:rPr>
                <w:sz w:val="18"/>
                <w:szCs w:val="18"/>
              </w:rPr>
            </w:pPr>
            <w:r w:rsidRPr="00C027B7">
              <w:rPr>
                <w:sz w:val="18"/>
                <w:szCs w:val="18"/>
              </w:rPr>
              <w:t xml:space="preserve">UNC, CSR, </w:t>
            </w:r>
            <w:r w:rsidR="002230CA" w:rsidRPr="00C027B7">
              <w:rPr>
                <w:sz w:val="18"/>
                <w:szCs w:val="18"/>
              </w:rPr>
              <w:t xml:space="preserve">FAO, </w:t>
            </w:r>
            <w:r w:rsidR="00BC2FF9" w:rsidRPr="00C027B7">
              <w:rPr>
                <w:sz w:val="18"/>
                <w:szCs w:val="18"/>
              </w:rPr>
              <w:t xml:space="preserve">GoM, </w:t>
            </w:r>
            <w:r w:rsidRPr="00C027B7">
              <w:rPr>
                <w:sz w:val="18"/>
                <w:szCs w:val="18"/>
              </w:rPr>
              <w:t xml:space="preserve">KfW, </w:t>
            </w:r>
            <w:r w:rsidR="00A33432" w:rsidRPr="00C027B7">
              <w:rPr>
                <w:sz w:val="18"/>
                <w:szCs w:val="18"/>
              </w:rPr>
              <w:t xml:space="preserve">Irish Aid, </w:t>
            </w:r>
            <w:r w:rsidRPr="00C027B7">
              <w:rPr>
                <w:sz w:val="18"/>
                <w:szCs w:val="18"/>
              </w:rPr>
              <w:t>UNICEF, Ayala, ILO, USAID</w:t>
            </w:r>
          </w:p>
        </w:tc>
        <w:tc>
          <w:tcPr>
            <w:tcW w:w="3001" w:type="dxa"/>
            <w:shd w:val="clear" w:color="auto" w:fill="auto"/>
            <w:vAlign w:val="center"/>
          </w:tcPr>
          <w:p w14:paraId="1AB76DE2" w14:textId="77777777" w:rsidR="005C6132" w:rsidRPr="00C027B7" w:rsidRDefault="005C6132" w:rsidP="00A72C19">
            <w:pPr>
              <w:spacing w:after="0"/>
              <w:rPr>
                <w:sz w:val="19"/>
                <w:szCs w:val="19"/>
              </w:rPr>
            </w:pPr>
            <w:r w:rsidRPr="00C027B7">
              <w:rPr>
                <w:sz w:val="19"/>
                <w:szCs w:val="19"/>
              </w:rPr>
              <w:t>February 2013</w:t>
            </w:r>
          </w:p>
        </w:tc>
      </w:tr>
      <w:tr w:rsidR="004F136E" w:rsidRPr="00C027B7" w14:paraId="29D835B6" w14:textId="77777777" w:rsidTr="00FD0DDC">
        <w:tc>
          <w:tcPr>
            <w:tcW w:w="9027" w:type="dxa"/>
            <w:gridSpan w:val="3"/>
            <w:shd w:val="clear" w:color="auto" w:fill="F2F2F2"/>
            <w:vAlign w:val="center"/>
          </w:tcPr>
          <w:p w14:paraId="1FAC2370" w14:textId="77777777" w:rsidR="004F136E" w:rsidRPr="00C027B7" w:rsidRDefault="004F136E" w:rsidP="00A72C19">
            <w:pPr>
              <w:spacing w:after="0"/>
              <w:rPr>
                <w:sz w:val="20"/>
                <w:szCs w:val="20"/>
              </w:rPr>
            </w:pPr>
            <w:r w:rsidRPr="00C027B7">
              <w:rPr>
                <w:sz w:val="20"/>
                <w:szCs w:val="20"/>
              </w:rPr>
              <w:t>Baseline</w:t>
            </w:r>
          </w:p>
        </w:tc>
      </w:tr>
      <w:tr w:rsidR="005C6132" w:rsidRPr="00C027B7" w14:paraId="120894B0" w14:textId="77777777" w:rsidTr="00FD0DDC">
        <w:tc>
          <w:tcPr>
            <w:tcW w:w="3011" w:type="dxa"/>
            <w:shd w:val="clear" w:color="auto" w:fill="auto"/>
            <w:vAlign w:val="center"/>
          </w:tcPr>
          <w:p w14:paraId="66915F88" w14:textId="77777777" w:rsidR="005C6132" w:rsidRPr="00C027B7" w:rsidRDefault="005C6132" w:rsidP="00A72C19">
            <w:pPr>
              <w:spacing w:after="0"/>
              <w:rPr>
                <w:sz w:val="20"/>
                <w:szCs w:val="20"/>
              </w:rPr>
            </w:pPr>
            <w:r w:rsidRPr="00C027B7">
              <w:rPr>
                <w:sz w:val="20"/>
                <w:szCs w:val="20"/>
              </w:rPr>
              <w:t>Enumerator Training</w:t>
            </w:r>
          </w:p>
        </w:tc>
        <w:tc>
          <w:tcPr>
            <w:tcW w:w="3015" w:type="dxa"/>
            <w:shd w:val="clear" w:color="auto" w:fill="auto"/>
            <w:vAlign w:val="center"/>
          </w:tcPr>
          <w:p w14:paraId="720ACB21" w14:textId="77777777" w:rsidR="005C6132" w:rsidRPr="00C027B7" w:rsidRDefault="005C6132" w:rsidP="00A72C19">
            <w:pPr>
              <w:spacing w:after="0"/>
              <w:rPr>
                <w:sz w:val="18"/>
                <w:szCs w:val="18"/>
              </w:rPr>
            </w:pPr>
            <w:r w:rsidRPr="00C027B7">
              <w:rPr>
                <w:sz w:val="18"/>
                <w:szCs w:val="18"/>
              </w:rPr>
              <w:t>UNC, CSR, FAO</w:t>
            </w:r>
          </w:p>
        </w:tc>
        <w:tc>
          <w:tcPr>
            <w:tcW w:w="3001" w:type="dxa"/>
            <w:shd w:val="clear" w:color="auto" w:fill="auto"/>
            <w:vAlign w:val="center"/>
          </w:tcPr>
          <w:p w14:paraId="231FB251" w14:textId="77777777" w:rsidR="005C6132" w:rsidRPr="00C027B7" w:rsidRDefault="005C6132" w:rsidP="00A72C19">
            <w:pPr>
              <w:spacing w:after="0"/>
              <w:rPr>
                <w:sz w:val="20"/>
                <w:szCs w:val="20"/>
              </w:rPr>
            </w:pPr>
            <w:r w:rsidRPr="00C027B7">
              <w:rPr>
                <w:sz w:val="20"/>
                <w:szCs w:val="20"/>
              </w:rPr>
              <w:t>June 2013</w:t>
            </w:r>
          </w:p>
        </w:tc>
      </w:tr>
      <w:tr w:rsidR="005C6132" w:rsidRPr="00C027B7" w14:paraId="53637593" w14:textId="77777777" w:rsidTr="00FD0DDC">
        <w:tc>
          <w:tcPr>
            <w:tcW w:w="3011" w:type="dxa"/>
            <w:shd w:val="clear" w:color="auto" w:fill="auto"/>
            <w:vAlign w:val="center"/>
          </w:tcPr>
          <w:p w14:paraId="6E3CCD72" w14:textId="77777777" w:rsidR="005C6132" w:rsidRPr="00C027B7" w:rsidRDefault="005C6132" w:rsidP="00A72C19">
            <w:pPr>
              <w:spacing w:after="0"/>
              <w:rPr>
                <w:sz w:val="20"/>
                <w:szCs w:val="20"/>
              </w:rPr>
            </w:pPr>
            <w:r w:rsidRPr="00C027B7">
              <w:rPr>
                <w:sz w:val="20"/>
                <w:szCs w:val="20"/>
              </w:rPr>
              <w:t>Quantitative Data Collection</w:t>
            </w:r>
          </w:p>
        </w:tc>
        <w:tc>
          <w:tcPr>
            <w:tcW w:w="3015" w:type="dxa"/>
            <w:shd w:val="clear" w:color="auto" w:fill="auto"/>
            <w:vAlign w:val="center"/>
          </w:tcPr>
          <w:p w14:paraId="2DA28062" w14:textId="77777777" w:rsidR="005C6132" w:rsidRPr="00C027B7" w:rsidRDefault="0030719C" w:rsidP="00A72C19">
            <w:pPr>
              <w:spacing w:after="0"/>
              <w:rPr>
                <w:sz w:val="18"/>
                <w:szCs w:val="18"/>
              </w:rPr>
            </w:pPr>
            <w:r w:rsidRPr="00C027B7">
              <w:rPr>
                <w:sz w:val="18"/>
                <w:szCs w:val="18"/>
              </w:rPr>
              <w:t xml:space="preserve">UNC, </w:t>
            </w:r>
            <w:r w:rsidR="005C6132" w:rsidRPr="00C027B7">
              <w:rPr>
                <w:sz w:val="18"/>
                <w:szCs w:val="18"/>
              </w:rPr>
              <w:t>CSR</w:t>
            </w:r>
          </w:p>
        </w:tc>
        <w:tc>
          <w:tcPr>
            <w:tcW w:w="3001" w:type="dxa"/>
            <w:shd w:val="clear" w:color="auto" w:fill="auto"/>
            <w:vAlign w:val="center"/>
          </w:tcPr>
          <w:p w14:paraId="4E23EDB7" w14:textId="77777777" w:rsidR="005C6132" w:rsidRPr="00C027B7" w:rsidRDefault="008C2F2A" w:rsidP="00A72C19">
            <w:pPr>
              <w:spacing w:after="0"/>
              <w:rPr>
                <w:sz w:val="20"/>
                <w:szCs w:val="20"/>
              </w:rPr>
            </w:pPr>
            <w:r w:rsidRPr="00C027B7">
              <w:rPr>
                <w:sz w:val="20"/>
                <w:szCs w:val="20"/>
              </w:rPr>
              <w:t xml:space="preserve">July – September </w:t>
            </w:r>
            <w:r w:rsidR="005C6132" w:rsidRPr="00C027B7">
              <w:rPr>
                <w:sz w:val="20"/>
                <w:szCs w:val="20"/>
              </w:rPr>
              <w:t>2013</w:t>
            </w:r>
          </w:p>
        </w:tc>
      </w:tr>
      <w:tr w:rsidR="004F2E33" w:rsidRPr="00C027B7" w14:paraId="23A8FB3D" w14:textId="77777777" w:rsidTr="00FD0DDC">
        <w:tc>
          <w:tcPr>
            <w:tcW w:w="3011" w:type="dxa"/>
            <w:shd w:val="clear" w:color="auto" w:fill="auto"/>
            <w:vAlign w:val="center"/>
          </w:tcPr>
          <w:p w14:paraId="29A2580E" w14:textId="77777777" w:rsidR="004F2E33" w:rsidRPr="00C027B7" w:rsidRDefault="004F2E33" w:rsidP="009712AA">
            <w:pPr>
              <w:spacing w:after="0"/>
              <w:rPr>
                <w:sz w:val="20"/>
                <w:szCs w:val="20"/>
              </w:rPr>
            </w:pPr>
            <w:r w:rsidRPr="00C027B7">
              <w:rPr>
                <w:sz w:val="20"/>
                <w:szCs w:val="20"/>
              </w:rPr>
              <w:t>Research Assistant Training (Qual)</w:t>
            </w:r>
          </w:p>
        </w:tc>
        <w:tc>
          <w:tcPr>
            <w:tcW w:w="3015" w:type="dxa"/>
            <w:shd w:val="clear" w:color="auto" w:fill="auto"/>
            <w:vAlign w:val="center"/>
          </w:tcPr>
          <w:p w14:paraId="5418C7C8" w14:textId="77777777" w:rsidR="004F2E33" w:rsidRPr="00C027B7" w:rsidRDefault="004F2E33" w:rsidP="009712AA">
            <w:pPr>
              <w:spacing w:after="0"/>
              <w:rPr>
                <w:sz w:val="18"/>
                <w:szCs w:val="18"/>
              </w:rPr>
            </w:pPr>
            <w:r w:rsidRPr="00C027B7">
              <w:rPr>
                <w:sz w:val="18"/>
                <w:szCs w:val="18"/>
              </w:rPr>
              <w:t>UNC, CSR, FAO</w:t>
            </w:r>
          </w:p>
        </w:tc>
        <w:tc>
          <w:tcPr>
            <w:tcW w:w="3001" w:type="dxa"/>
            <w:shd w:val="clear" w:color="auto" w:fill="auto"/>
            <w:vAlign w:val="center"/>
          </w:tcPr>
          <w:p w14:paraId="55B5346C" w14:textId="77777777" w:rsidR="004F2E33" w:rsidRPr="00C027B7" w:rsidRDefault="004F2E33" w:rsidP="009712AA">
            <w:pPr>
              <w:spacing w:after="0"/>
              <w:rPr>
                <w:sz w:val="20"/>
                <w:szCs w:val="20"/>
              </w:rPr>
            </w:pPr>
            <w:r w:rsidRPr="00C027B7">
              <w:rPr>
                <w:sz w:val="20"/>
                <w:szCs w:val="20"/>
              </w:rPr>
              <w:t>November 2013</w:t>
            </w:r>
          </w:p>
        </w:tc>
      </w:tr>
      <w:tr w:rsidR="005C6132" w:rsidRPr="00C027B7" w14:paraId="0D3F80F4" w14:textId="77777777" w:rsidTr="00FD0DDC">
        <w:tc>
          <w:tcPr>
            <w:tcW w:w="3011" w:type="dxa"/>
            <w:shd w:val="clear" w:color="auto" w:fill="auto"/>
            <w:vAlign w:val="center"/>
          </w:tcPr>
          <w:p w14:paraId="24BB0B22" w14:textId="77777777" w:rsidR="005C6132" w:rsidRPr="00C027B7" w:rsidRDefault="005C6132" w:rsidP="00A72C19">
            <w:pPr>
              <w:spacing w:after="0"/>
              <w:rPr>
                <w:sz w:val="20"/>
                <w:szCs w:val="20"/>
              </w:rPr>
            </w:pPr>
            <w:r w:rsidRPr="00C027B7">
              <w:rPr>
                <w:sz w:val="20"/>
                <w:szCs w:val="20"/>
              </w:rPr>
              <w:t>Qualitative Data Collection</w:t>
            </w:r>
          </w:p>
        </w:tc>
        <w:tc>
          <w:tcPr>
            <w:tcW w:w="3015" w:type="dxa"/>
            <w:shd w:val="clear" w:color="auto" w:fill="auto"/>
            <w:vAlign w:val="center"/>
          </w:tcPr>
          <w:p w14:paraId="36A6E521" w14:textId="77777777" w:rsidR="005C6132" w:rsidRPr="00C027B7" w:rsidRDefault="0030719C" w:rsidP="00A72C19">
            <w:pPr>
              <w:spacing w:after="0"/>
              <w:rPr>
                <w:sz w:val="18"/>
                <w:szCs w:val="18"/>
              </w:rPr>
            </w:pPr>
            <w:r w:rsidRPr="00C027B7">
              <w:rPr>
                <w:sz w:val="18"/>
                <w:szCs w:val="18"/>
              </w:rPr>
              <w:t xml:space="preserve">UNC, </w:t>
            </w:r>
            <w:r w:rsidR="005C6132" w:rsidRPr="00C027B7">
              <w:rPr>
                <w:sz w:val="18"/>
                <w:szCs w:val="18"/>
              </w:rPr>
              <w:t>CSR</w:t>
            </w:r>
          </w:p>
        </w:tc>
        <w:tc>
          <w:tcPr>
            <w:tcW w:w="3001" w:type="dxa"/>
            <w:shd w:val="clear" w:color="auto" w:fill="auto"/>
            <w:vAlign w:val="center"/>
          </w:tcPr>
          <w:p w14:paraId="3BB0EB4B" w14:textId="77777777" w:rsidR="005C6132" w:rsidRPr="00C027B7" w:rsidRDefault="005C6132" w:rsidP="00A72C19">
            <w:pPr>
              <w:spacing w:after="0"/>
              <w:rPr>
                <w:sz w:val="20"/>
                <w:szCs w:val="20"/>
              </w:rPr>
            </w:pPr>
            <w:r w:rsidRPr="00C027B7">
              <w:rPr>
                <w:sz w:val="20"/>
                <w:szCs w:val="20"/>
              </w:rPr>
              <w:t>November 2013</w:t>
            </w:r>
          </w:p>
        </w:tc>
      </w:tr>
      <w:tr w:rsidR="005C6132" w:rsidRPr="00C027B7" w14:paraId="18808D2A" w14:textId="77777777" w:rsidTr="00FD0DDC">
        <w:tc>
          <w:tcPr>
            <w:tcW w:w="3011" w:type="dxa"/>
            <w:shd w:val="clear" w:color="auto" w:fill="auto"/>
            <w:vAlign w:val="center"/>
          </w:tcPr>
          <w:p w14:paraId="5842C8E9" w14:textId="77777777" w:rsidR="005C6132" w:rsidRPr="00C027B7" w:rsidRDefault="005C6132" w:rsidP="00A72C19">
            <w:pPr>
              <w:spacing w:after="0"/>
              <w:rPr>
                <w:sz w:val="20"/>
                <w:szCs w:val="20"/>
              </w:rPr>
            </w:pPr>
            <w:r w:rsidRPr="00C027B7">
              <w:rPr>
                <w:sz w:val="20"/>
                <w:szCs w:val="20"/>
              </w:rPr>
              <w:t>Data Entry and Cleaning</w:t>
            </w:r>
          </w:p>
        </w:tc>
        <w:tc>
          <w:tcPr>
            <w:tcW w:w="3015" w:type="dxa"/>
            <w:shd w:val="clear" w:color="auto" w:fill="auto"/>
            <w:vAlign w:val="center"/>
          </w:tcPr>
          <w:p w14:paraId="15227C4C" w14:textId="77777777" w:rsidR="005C6132" w:rsidRPr="00C027B7" w:rsidRDefault="00A33432" w:rsidP="00A72C19">
            <w:pPr>
              <w:spacing w:after="0"/>
              <w:rPr>
                <w:sz w:val="18"/>
                <w:szCs w:val="18"/>
              </w:rPr>
            </w:pPr>
            <w:r w:rsidRPr="00C027B7">
              <w:rPr>
                <w:sz w:val="18"/>
                <w:szCs w:val="18"/>
              </w:rPr>
              <w:t>CSR,</w:t>
            </w:r>
            <w:r w:rsidR="005C6132" w:rsidRPr="00C027B7">
              <w:rPr>
                <w:sz w:val="18"/>
                <w:szCs w:val="18"/>
              </w:rPr>
              <w:t xml:space="preserve"> UNC</w:t>
            </w:r>
          </w:p>
        </w:tc>
        <w:tc>
          <w:tcPr>
            <w:tcW w:w="3001" w:type="dxa"/>
            <w:shd w:val="clear" w:color="auto" w:fill="auto"/>
            <w:vAlign w:val="center"/>
          </w:tcPr>
          <w:p w14:paraId="6707276E" w14:textId="77777777" w:rsidR="005C6132" w:rsidRPr="00C027B7" w:rsidRDefault="005C6132" w:rsidP="00A72C19">
            <w:pPr>
              <w:spacing w:after="0"/>
              <w:rPr>
                <w:sz w:val="20"/>
                <w:szCs w:val="20"/>
              </w:rPr>
            </w:pPr>
            <w:r w:rsidRPr="00C027B7">
              <w:rPr>
                <w:sz w:val="20"/>
                <w:szCs w:val="20"/>
              </w:rPr>
              <w:t>July</w:t>
            </w:r>
            <w:r w:rsidR="008C2F2A" w:rsidRPr="00C027B7">
              <w:rPr>
                <w:sz w:val="20"/>
                <w:szCs w:val="20"/>
              </w:rPr>
              <w:t xml:space="preserve"> – </w:t>
            </w:r>
            <w:r w:rsidRPr="00C027B7">
              <w:rPr>
                <w:sz w:val="20"/>
                <w:szCs w:val="20"/>
              </w:rPr>
              <w:t>October 2013</w:t>
            </w:r>
          </w:p>
        </w:tc>
      </w:tr>
      <w:tr w:rsidR="005C6132" w:rsidRPr="00C027B7" w14:paraId="52DAC0F2" w14:textId="77777777" w:rsidTr="00FD0DDC">
        <w:tc>
          <w:tcPr>
            <w:tcW w:w="3011" w:type="dxa"/>
            <w:shd w:val="clear" w:color="auto" w:fill="auto"/>
            <w:vAlign w:val="center"/>
          </w:tcPr>
          <w:p w14:paraId="16B454CF" w14:textId="77777777" w:rsidR="005C6132" w:rsidRPr="00C027B7" w:rsidRDefault="005C6132" w:rsidP="00A72C19">
            <w:pPr>
              <w:spacing w:after="0"/>
              <w:rPr>
                <w:sz w:val="20"/>
                <w:szCs w:val="20"/>
              </w:rPr>
            </w:pPr>
            <w:r w:rsidRPr="00C027B7">
              <w:rPr>
                <w:sz w:val="20"/>
                <w:szCs w:val="20"/>
              </w:rPr>
              <w:t>Data Analysis</w:t>
            </w:r>
          </w:p>
        </w:tc>
        <w:tc>
          <w:tcPr>
            <w:tcW w:w="3015" w:type="dxa"/>
            <w:shd w:val="clear" w:color="auto" w:fill="auto"/>
            <w:vAlign w:val="center"/>
          </w:tcPr>
          <w:p w14:paraId="1F2646CB" w14:textId="77777777" w:rsidR="005C6132" w:rsidRPr="00C027B7" w:rsidRDefault="005C6132" w:rsidP="00A72C19">
            <w:pPr>
              <w:spacing w:after="0"/>
              <w:rPr>
                <w:sz w:val="18"/>
                <w:szCs w:val="18"/>
              </w:rPr>
            </w:pPr>
            <w:r w:rsidRPr="00C027B7">
              <w:rPr>
                <w:sz w:val="18"/>
                <w:szCs w:val="18"/>
              </w:rPr>
              <w:t>UNC</w:t>
            </w:r>
          </w:p>
        </w:tc>
        <w:tc>
          <w:tcPr>
            <w:tcW w:w="3001" w:type="dxa"/>
            <w:shd w:val="clear" w:color="auto" w:fill="auto"/>
            <w:vAlign w:val="center"/>
          </w:tcPr>
          <w:p w14:paraId="1A769910" w14:textId="77777777" w:rsidR="005C6132" w:rsidRPr="00C027B7" w:rsidRDefault="005C6132" w:rsidP="00A72C19">
            <w:pPr>
              <w:spacing w:after="0"/>
              <w:rPr>
                <w:sz w:val="20"/>
                <w:szCs w:val="20"/>
              </w:rPr>
            </w:pPr>
            <w:r w:rsidRPr="00C027B7">
              <w:rPr>
                <w:sz w:val="20"/>
                <w:szCs w:val="20"/>
              </w:rPr>
              <w:t>November 2013</w:t>
            </w:r>
            <w:r w:rsidR="008C2F2A" w:rsidRPr="00C027B7">
              <w:rPr>
                <w:sz w:val="20"/>
                <w:szCs w:val="20"/>
              </w:rPr>
              <w:t xml:space="preserve"> – </w:t>
            </w:r>
            <w:r w:rsidRPr="00C027B7">
              <w:rPr>
                <w:sz w:val="20"/>
                <w:szCs w:val="20"/>
              </w:rPr>
              <w:t>January 2014</w:t>
            </w:r>
          </w:p>
        </w:tc>
      </w:tr>
      <w:tr w:rsidR="0030719C" w:rsidRPr="00C027B7" w14:paraId="11ADD9FF" w14:textId="77777777" w:rsidTr="00FD0DDC">
        <w:tc>
          <w:tcPr>
            <w:tcW w:w="3011" w:type="dxa"/>
            <w:tcBorders>
              <w:top w:val="single" w:sz="4" w:space="0" w:color="auto"/>
              <w:left w:val="single" w:sz="4" w:space="0" w:color="auto"/>
              <w:bottom w:val="single" w:sz="4" w:space="0" w:color="auto"/>
              <w:right w:val="single" w:sz="4" w:space="0" w:color="auto"/>
            </w:tcBorders>
            <w:shd w:val="clear" w:color="auto" w:fill="auto"/>
            <w:vAlign w:val="center"/>
          </w:tcPr>
          <w:p w14:paraId="2D28DE5B" w14:textId="77777777" w:rsidR="0030719C" w:rsidRPr="00C027B7" w:rsidRDefault="0030719C" w:rsidP="00A72C19">
            <w:pPr>
              <w:spacing w:after="0"/>
              <w:rPr>
                <w:sz w:val="20"/>
                <w:szCs w:val="20"/>
              </w:rPr>
            </w:pPr>
            <w:r w:rsidRPr="00C027B7">
              <w:rPr>
                <w:sz w:val="20"/>
                <w:szCs w:val="20"/>
              </w:rPr>
              <w:t>Results Workshop</w:t>
            </w:r>
          </w:p>
        </w:tc>
        <w:tc>
          <w:tcPr>
            <w:tcW w:w="3015" w:type="dxa"/>
            <w:tcBorders>
              <w:top w:val="single" w:sz="4" w:space="0" w:color="auto"/>
              <w:left w:val="single" w:sz="4" w:space="0" w:color="auto"/>
              <w:bottom w:val="single" w:sz="4" w:space="0" w:color="auto"/>
              <w:right w:val="single" w:sz="4" w:space="0" w:color="auto"/>
            </w:tcBorders>
            <w:shd w:val="clear" w:color="auto" w:fill="auto"/>
            <w:vAlign w:val="center"/>
          </w:tcPr>
          <w:p w14:paraId="13E705C1" w14:textId="77777777" w:rsidR="0030719C" w:rsidRPr="00C027B7" w:rsidRDefault="0030719C" w:rsidP="00A72C19">
            <w:pPr>
              <w:spacing w:after="0"/>
              <w:rPr>
                <w:sz w:val="18"/>
                <w:szCs w:val="18"/>
              </w:rPr>
            </w:pPr>
            <w:r w:rsidRPr="00C027B7">
              <w:rPr>
                <w:sz w:val="18"/>
                <w:szCs w:val="18"/>
              </w:rPr>
              <w:t>UNC, CSR, FAO, GoM, KfW, Irish Aid, UNICEF, Ayala, ILO, USAID</w:t>
            </w:r>
          </w:p>
        </w:tc>
        <w:tc>
          <w:tcPr>
            <w:tcW w:w="3001" w:type="dxa"/>
            <w:tcBorders>
              <w:top w:val="single" w:sz="4" w:space="0" w:color="auto"/>
              <w:left w:val="single" w:sz="4" w:space="0" w:color="auto"/>
              <w:bottom w:val="single" w:sz="4" w:space="0" w:color="auto"/>
              <w:right w:val="single" w:sz="4" w:space="0" w:color="auto"/>
            </w:tcBorders>
            <w:shd w:val="clear" w:color="auto" w:fill="auto"/>
            <w:vAlign w:val="center"/>
          </w:tcPr>
          <w:p w14:paraId="20D47589" w14:textId="77777777" w:rsidR="0030719C" w:rsidRPr="00C027B7" w:rsidRDefault="0030719C" w:rsidP="00A72C19">
            <w:pPr>
              <w:spacing w:after="0"/>
              <w:rPr>
                <w:sz w:val="20"/>
                <w:szCs w:val="20"/>
              </w:rPr>
            </w:pPr>
            <w:r w:rsidRPr="00C027B7">
              <w:rPr>
                <w:sz w:val="20"/>
                <w:szCs w:val="20"/>
              </w:rPr>
              <w:t>February 2013</w:t>
            </w:r>
          </w:p>
        </w:tc>
      </w:tr>
      <w:tr w:rsidR="0030719C" w:rsidRPr="00C027B7" w14:paraId="4CB6549F" w14:textId="77777777" w:rsidTr="00FD0DDC">
        <w:tc>
          <w:tcPr>
            <w:tcW w:w="3011" w:type="dxa"/>
            <w:tcBorders>
              <w:top w:val="single" w:sz="4" w:space="0" w:color="auto"/>
              <w:left w:val="single" w:sz="4" w:space="0" w:color="auto"/>
              <w:bottom w:val="single" w:sz="4" w:space="0" w:color="auto"/>
              <w:right w:val="single" w:sz="4" w:space="0" w:color="auto"/>
            </w:tcBorders>
            <w:shd w:val="clear" w:color="auto" w:fill="auto"/>
            <w:vAlign w:val="center"/>
          </w:tcPr>
          <w:p w14:paraId="5590BB37" w14:textId="77777777" w:rsidR="0030719C" w:rsidRPr="00C027B7" w:rsidRDefault="0030719C" w:rsidP="00A72C19">
            <w:pPr>
              <w:spacing w:after="0"/>
              <w:rPr>
                <w:sz w:val="20"/>
                <w:szCs w:val="20"/>
              </w:rPr>
            </w:pPr>
            <w:r w:rsidRPr="00C027B7">
              <w:rPr>
                <w:sz w:val="20"/>
                <w:szCs w:val="20"/>
              </w:rPr>
              <w:t>1</w:t>
            </w:r>
            <w:r w:rsidRPr="00C027B7">
              <w:rPr>
                <w:sz w:val="20"/>
                <w:szCs w:val="20"/>
                <w:vertAlign w:val="superscript"/>
              </w:rPr>
              <w:t>st</w:t>
            </w:r>
            <w:r w:rsidRPr="00C027B7">
              <w:rPr>
                <w:sz w:val="20"/>
                <w:szCs w:val="20"/>
              </w:rPr>
              <w:t xml:space="preserve"> Payments</w:t>
            </w:r>
          </w:p>
        </w:tc>
        <w:tc>
          <w:tcPr>
            <w:tcW w:w="3015" w:type="dxa"/>
            <w:tcBorders>
              <w:top w:val="single" w:sz="4" w:space="0" w:color="auto"/>
              <w:left w:val="single" w:sz="4" w:space="0" w:color="auto"/>
              <w:bottom w:val="single" w:sz="4" w:space="0" w:color="auto"/>
              <w:right w:val="single" w:sz="4" w:space="0" w:color="auto"/>
            </w:tcBorders>
            <w:shd w:val="clear" w:color="auto" w:fill="auto"/>
            <w:vAlign w:val="center"/>
          </w:tcPr>
          <w:p w14:paraId="2C6B13EF" w14:textId="77777777" w:rsidR="0030719C" w:rsidRPr="00C027B7" w:rsidRDefault="0030719C" w:rsidP="00A72C19">
            <w:pPr>
              <w:spacing w:after="0"/>
              <w:rPr>
                <w:sz w:val="18"/>
                <w:szCs w:val="18"/>
              </w:rPr>
            </w:pPr>
            <w:r w:rsidRPr="00C027B7">
              <w:rPr>
                <w:sz w:val="18"/>
                <w:szCs w:val="18"/>
              </w:rPr>
              <w:t>GoM, Ayala, Beneficiaries</w:t>
            </w:r>
          </w:p>
        </w:tc>
        <w:tc>
          <w:tcPr>
            <w:tcW w:w="3001" w:type="dxa"/>
            <w:tcBorders>
              <w:top w:val="single" w:sz="4" w:space="0" w:color="auto"/>
              <w:left w:val="single" w:sz="4" w:space="0" w:color="auto"/>
              <w:bottom w:val="single" w:sz="4" w:space="0" w:color="auto"/>
              <w:right w:val="single" w:sz="4" w:space="0" w:color="auto"/>
            </w:tcBorders>
            <w:shd w:val="clear" w:color="auto" w:fill="auto"/>
            <w:vAlign w:val="center"/>
          </w:tcPr>
          <w:p w14:paraId="22E88155" w14:textId="77777777" w:rsidR="0030719C" w:rsidRPr="00C027B7" w:rsidRDefault="008C2F2A" w:rsidP="00A72C19">
            <w:pPr>
              <w:spacing w:after="0"/>
              <w:rPr>
                <w:sz w:val="20"/>
                <w:szCs w:val="20"/>
              </w:rPr>
            </w:pPr>
            <w:r w:rsidRPr="00C027B7">
              <w:rPr>
                <w:sz w:val="20"/>
                <w:szCs w:val="20"/>
              </w:rPr>
              <w:t>March</w:t>
            </w:r>
            <w:r w:rsidR="00C531F0" w:rsidRPr="00C027B7">
              <w:rPr>
                <w:sz w:val="20"/>
                <w:szCs w:val="20"/>
              </w:rPr>
              <w:t xml:space="preserve"> – April </w:t>
            </w:r>
            <w:r w:rsidR="0030719C" w:rsidRPr="00C027B7">
              <w:rPr>
                <w:sz w:val="20"/>
                <w:szCs w:val="20"/>
              </w:rPr>
              <w:t>2014</w:t>
            </w:r>
          </w:p>
        </w:tc>
      </w:tr>
    </w:tbl>
    <w:p w14:paraId="09D94131" w14:textId="77777777" w:rsidR="00FD0DDC" w:rsidRPr="00C027B7" w:rsidRDefault="00FD0DDC" w:rsidP="00A72C19">
      <w:pPr>
        <w:spacing w:after="0"/>
        <w:rPr>
          <w:sz w:val="20"/>
          <w:szCs w:val="20"/>
        </w:rPr>
        <w:sectPr w:rsidR="00FD0DDC" w:rsidRPr="00C027B7" w:rsidSect="00947D43">
          <w:footerReference w:type="default" r:id="rId19"/>
          <w:type w:val="nextColumn"/>
          <w:pgSz w:w="11907" w:h="16839" w:code="9"/>
          <w:pgMar w:top="1440" w:right="1440" w:bottom="1008" w:left="1440" w:header="720" w:footer="432" w:gutter="0"/>
          <w:pgNumType w:start="1"/>
          <w:cols w:space="720"/>
          <w:docGrid w:linePitch="360"/>
        </w:sectPr>
      </w:pPr>
    </w:p>
    <w:tbl>
      <w:tblPr>
        <w:tblW w:w="902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1"/>
        <w:gridCol w:w="3015"/>
        <w:gridCol w:w="3001"/>
      </w:tblGrid>
      <w:tr w:rsidR="00183DFA" w:rsidRPr="00C027B7" w14:paraId="08173A0D" w14:textId="77777777" w:rsidTr="00183DFA">
        <w:tc>
          <w:tcPr>
            <w:tcW w:w="9027" w:type="dxa"/>
            <w:gridSpan w:val="3"/>
            <w:tcBorders>
              <w:top w:val="nil"/>
              <w:left w:val="nil"/>
              <w:bottom w:val="single" w:sz="4" w:space="0" w:color="auto"/>
              <w:right w:val="nil"/>
            </w:tcBorders>
            <w:shd w:val="clear" w:color="auto" w:fill="FFFFFF" w:themeFill="background1"/>
            <w:vAlign w:val="center"/>
          </w:tcPr>
          <w:p w14:paraId="6EA697B7" w14:textId="77777777" w:rsidR="00183DFA" w:rsidRPr="00C027B7" w:rsidRDefault="00183DFA" w:rsidP="00A72C19">
            <w:pPr>
              <w:spacing w:after="0"/>
              <w:rPr>
                <w:b/>
                <w:sz w:val="20"/>
                <w:szCs w:val="20"/>
              </w:rPr>
            </w:pPr>
            <w:r w:rsidRPr="00C027B7">
              <w:rPr>
                <w:b/>
              </w:rPr>
              <w:lastRenderedPageBreak/>
              <w:t>Table 2.2.1: Timeline for Key Events for Malawi SCTP Impact Evaluation (continued)</w:t>
            </w:r>
          </w:p>
        </w:tc>
      </w:tr>
      <w:tr w:rsidR="00183DFA" w:rsidRPr="00C027B7" w14:paraId="608CA00B" w14:textId="77777777" w:rsidTr="00183DFA">
        <w:tc>
          <w:tcPr>
            <w:tcW w:w="9027" w:type="dxa"/>
            <w:gridSpan w:val="3"/>
            <w:tcBorders>
              <w:top w:val="single" w:sz="4" w:space="0" w:color="auto"/>
            </w:tcBorders>
            <w:shd w:val="clear" w:color="auto" w:fill="F2F2F2"/>
            <w:vAlign w:val="center"/>
          </w:tcPr>
          <w:p w14:paraId="7E1AADDB" w14:textId="77777777" w:rsidR="00183DFA" w:rsidRPr="00C027B7" w:rsidRDefault="00183DFA" w:rsidP="002C50DB">
            <w:pPr>
              <w:spacing w:after="0"/>
              <w:rPr>
                <w:sz w:val="20"/>
                <w:szCs w:val="20"/>
              </w:rPr>
            </w:pPr>
            <w:r w:rsidRPr="00C027B7">
              <w:rPr>
                <w:sz w:val="20"/>
                <w:szCs w:val="20"/>
              </w:rPr>
              <w:t>Midline Follow-up</w:t>
            </w:r>
          </w:p>
        </w:tc>
      </w:tr>
      <w:tr w:rsidR="004F136E" w:rsidRPr="00C027B7" w14:paraId="59E7DF21" w14:textId="77777777" w:rsidTr="00183DFA">
        <w:tc>
          <w:tcPr>
            <w:tcW w:w="3011" w:type="dxa"/>
            <w:shd w:val="clear" w:color="auto" w:fill="auto"/>
            <w:vAlign w:val="center"/>
          </w:tcPr>
          <w:p w14:paraId="0DE4BF02" w14:textId="77777777" w:rsidR="004F136E" w:rsidRPr="00C027B7" w:rsidRDefault="004F136E" w:rsidP="00A72C19">
            <w:pPr>
              <w:spacing w:after="0"/>
              <w:rPr>
                <w:sz w:val="20"/>
                <w:szCs w:val="20"/>
              </w:rPr>
            </w:pPr>
            <w:r w:rsidRPr="00C027B7">
              <w:rPr>
                <w:sz w:val="20"/>
                <w:szCs w:val="20"/>
              </w:rPr>
              <w:t>Enumerator Training</w:t>
            </w:r>
          </w:p>
        </w:tc>
        <w:tc>
          <w:tcPr>
            <w:tcW w:w="3015" w:type="dxa"/>
            <w:shd w:val="clear" w:color="auto" w:fill="auto"/>
            <w:vAlign w:val="center"/>
          </w:tcPr>
          <w:p w14:paraId="1B80709E" w14:textId="77777777" w:rsidR="004F136E" w:rsidRPr="00C027B7" w:rsidRDefault="004F136E" w:rsidP="00A72C19">
            <w:pPr>
              <w:spacing w:after="0"/>
              <w:rPr>
                <w:sz w:val="18"/>
                <w:szCs w:val="18"/>
              </w:rPr>
            </w:pPr>
            <w:r w:rsidRPr="00C027B7">
              <w:rPr>
                <w:sz w:val="18"/>
                <w:szCs w:val="18"/>
              </w:rPr>
              <w:t>UNC, CSR, FAO</w:t>
            </w:r>
          </w:p>
        </w:tc>
        <w:tc>
          <w:tcPr>
            <w:tcW w:w="3001" w:type="dxa"/>
            <w:shd w:val="clear" w:color="auto" w:fill="auto"/>
            <w:vAlign w:val="center"/>
          </w:tcPr>
          <w:p w14:paraId="296D1C6A" w14:textId="77777777" w:rsidR="004F136E" w:rsidRPr="00C027B7" w:rsidRDefault="001119E7" w:rsidP="00A72C19">
            <w:pPr>
              <w:spacing w:after="0"/>
              <w:rPr>
                <w:sz w:val="20"/>
                <w:szCs w:val="20"/>
              </w:rPr>
            </w:pPr>
            <w:r w:rsidRPr="00C027B7">
              <w:rPr>
                <w:sz w:val="20"/>
                <w:szCs w:val="20"/>
              </w:rPr>
              <w:t>November 2014</w:t>
            </w:r>
          </w:p>
        </w:tc>
      </w:tr>
      <w:tr w:rsidR="004F136E" w:rsidRPr="00C027B7" w14:paraId="357D53F9" w14:textId="77777777" w:rsidTr="00183DFA">
        <w:tc>
          <w:tcPr>
            <w:tcW w:w="3011" w:type="dxa"/>
            <w:shd w:val="clear" w:color="auto" w:fill="auto"/>
            <w:vAlign w:val="center"/>
          </w:tcPr>
          <w:p w14:paraId="2F67DFEA" w14:textId="77777777" w:rsidR="004F136E" w:rsidRPr="00C027B7" w:rsidRDefault="004F136E" w:rsidP="00A72C19">
            <w:pPr>
              <w:spacing w:after="0"/>
              <w:rPr>
                <w:sz w:val="20"/>
                <w:szCs w:val="20"/>
              </w:rPr>
            </w:pPr>
            <w:r w:rsidRPr="00C027B7">
              <w:rPr>
                <w:sz w:val="20"/>
                <w:szCs w:val="20"/>
              </w:rPr>
              <w:t>Quantitative Data Collection</w:t>
            </w:r>
          </w:p>
        </w:tc>
        <w:tc>
          <w:tcPr>
            <w:tcW w:w="3015" w:type="dxa"/>
            <w:shd w:val="clear" w:color="auto" w:fill="auto"/>
            <w:vAlign w:val="center"/>
          </w:tcPr>
          <w:p w14:paraId="3F05CF34" w14:textId="77777777" w:rsidR="004F136E" w:rsidRPr="00C027B7" w:rsidRDefault="004F136E" w:rsidP="00A72C19">
            <w:pPr>
              <w:spacing w:after="0"/>
              <w:rPr>
                <w:sz w:val="18"/>
                <w:szCs w:val="18"/>
              </w:rPr>
            </w:pPr>
            <w:r w:rsidRPr="00C027B7">
              <w:rPr>
                <w:sz w:val="18"/>
                <w:szCs w:val="18"/>
              </w:rPr>
              <w:t>UNC, CSR</w:t>
            </w:r>
          </w:p>
        </w:tc>
        <w:tc>
          <w:tcPr>
            <w:tcW w:w="3001" w:type="dxa"/>
            <w:shd w:val="clear" w:color="auto" w:fill="auto"/>
            <w:vAlign w:val="center"/>
          </w:tcPr>
          <w:p w14:paraId="5CEAC466" w14:textId="77777777" w:rsidR="004F136E" w:rsidRPr="00C027B7" w:rsidRDefault="001119E7" w:rsidP="00A72C19">
            <w:pPr>
              <w:spacing w:after="0"/>
              <w:rPr>
                <w:sz w:val="20"/>
                <w:szCs w:val="20"/>
              </w:rPr>
            </w:pPr>
            <w:r w:rsidRPr="00C027B7">
              <w:rPr>
                <w:sz w:val="20"/>
                <w:szCs w:val="20"/>
              </w:rPr>
              <w:t>November 2014</w:t>
            </w:r>
            <w:r w:rsidR="008C2F2A" w:rsidRPr="00C027B7">
              <w:rPr>
                <w:sz w:val="20"/>
                <w:szCs w:val="20"/>
              </w:rPr>
              <w:t xml:space="preserve"> –</w:t>
            </w:r>
            <w:r w:rsidRPr="00C027B7">
              <w:rPr>
                <w:sz w:val="20"/>
                <w:szCs w:val="20"/>
              </w:rPr>
              <w:t xml:space="preserve"> February</w:t>
            </w:r>
            <w:r w:rsidR="008C2F2A" w:rsidRPr="00C027B7">
              <w:rPr>
                <w:sz w:val="20"/>
                <w:szCs w:val="20"/>
              </w:rPr>
              <w:t xml:space="preserve"> </w:t>
            </w:r>
            <w:r w:rsidRPr="00C027B7">
              <w:rPr>
                <w:sz w:val="20"/>
                <w:szCs w:val="20"/>
              </w:rPr>
              <w:t>2015</w:t>
            </w:r>
          </w:p>
        </w:tc>
      </w:tr>
      <w:tr w:rsidR="004F2E33" w:rsidRPr="00C027B7" w14:paraId="7E3D9343" w14:textId="77777777" w:rsidTr="00183DFA">
        <w:tc>
          <w:tcPr>
            <w:tcW w:w="3011" w:type="dxa"/>
            <w:shd w:val="clear" w:color="auto" w:fill="auto"/>
            <w:vAlign w:val="center"/>
          </w:tcPr>
          <w:p w14:paraId="240B45E9" w14:textId="77777777" w:rsidR="004F2E33" w:rsidRPr="00C027B7" w:rsidRDefault="004F2E33" w:rsidP="009712AA">
            <w:pPr>
              <w:spacing w:after="0"/>
              <w:rPr>
                <w:sz w:val="20"/>
                <w:szCs w:val="20"/>
              </w:rPr>
            </w:pPr>
            <w:r w:rsidRPr="00C027B7">
              <w:rPr>
                <w:sz w:val="20"/>
                <w:szCs w:val="20"/>
              </w:rPr>
              <w:t>Research Assistant Training (Qual)</w:t>
            </w:r>
          </w:p>
        </w:tc>
        <w:tc>
          <w:tcPr>
            <w:tcW w:w="3015" w:type="dxa"/>
            <w:shd w:val="clear" w:color="auto" w:fill="auto"/>
            <w:vAlign w:val="center"/>
          </w:tcPr>
          <w:p w14:paraId="5F85B5F0" w14:textId="77777777" w:rsidR="004F2E33" w:rsidRPr="00C027B7" w:rsidRDefault="00FD0DDC" w:rsidP="00FD0DDC">
            <w:pPr>
              <w:spacing w:after="0"/>
              <w:rPr>
                <w:sz w:val="18"/>
                <w:szCs w:val="18"/>
              </w:rPr>
            </w:pPr>
            <w:r w:rsidRPr="00C027B7">
              <w:rPr>
                <w:sz w:val="18"/>
                <w:szCs w:val="18"/>
              </w:rPr>
              <w:t>UNC, CSR</w:t>
            </w:r>
          </w:p>
        </w:tc>
        <w:tc>
          <w:tcPr>
            <w:tcW w:w="3001" w:type="dxa"/>
            <w:shd w:val="clear" w:color="auto" w:fill="auto"/>
            <w:vAlign w:val="center"/>
          </w:tcPr>
          <w:p w14:paraId="27A19E2B" w14:textId="77777777" w:rsidR="004F2E33" w:rsidRPr="00C027B7" w:rsidRDefault="004F2E33" w:rsidP="009712AA">
            <w:pPr>
              <w:spacing w:after="0"/>
              <w:rPr>
                <w:sz w:val="20"/>
                <w:szCs w:val="20"/>
              </w:rPr>
            </w:pPr>
            <w:r w:rsidRPr="00C027B7">
              <w:rPr>
                <w:sz w:val="20"/>
                <w:szCs w:val="20"/>
              </w:rPr>
              <w:t>February 2013</w:t>
            </w:r>
          </w:p>
        </w:tc>
      </w:tr>
      <w:tr w:rsidR="004F136E" w:rsidRPr="00C027B7" w14:paraId="7BEC0A37" w14:textId="77777777" w:rsidTr="00183DFA">
        <w:tc>
          <w:tcPr>
            <w:tcW w:w="3011" w:type="dxa"/>
            <w:shd w:val="clear" w:color="auto" w:fill="auto"/>
            <w:vAlign w:val="center"/>
          </w:tcPr>
          <w:p w14:paraId="1B4761A9" w14:textId="77777777" w:rsidR="004F136E" w:rsidRPr="00C027B7" w:rsidRDefault="004F136E" w:rsidP="00A72C19">
            <w:pPr>
              <w:spacing w:after="0"/>
              <w:rPr>
                <w:sz w:val="20"/>
                <w:szCs w:val="20"/>
              </w:rPr>
            </w:pPr>
            <w:r w:rsidRPr="00C027B7">
              <w:rPr>
                <w:sz w:val="20"/>
                <w:szCs w:val="20"/>
              </w:rPr>
              <w:t>Qualitative Data Collection</w:t>
            </w:r>
          </w:p>
        </w:tc>
        <w:tc>
          <w:tcPr>
            <w:tcW w:w="3015" w:type="dxa"/>
            <w:shd w:val="clear" w:color="auto" w:fill="auto"/>
            <w:vAlign w:val="center"/>
          </w:tcPr>
          <w:p w14:paraId="1C7A4EAA" w14:textId="77777777" w:rsidR="004F136E" w:rsidRPr="00C027B7" w:rsidRDefault="004F136E" w:rsidP="00A72C19">
            <w:pPr>
              <w:spacing w:after="0"/>
              <w:rPr>
                <w:sz w:val="18"/>
                <w:szCs w:val="18"/>
              </w:rPr>
            </w:pPr>
            <w:r w:rsidRPr="00C027B7">
              <w:rPr>
                <w:sz w:val="18"/>
                <w:szCs w:val="18"/>
              </w:rPr>
              <w:t>UNC, CSR</w:t>
            </w:r>
          </w:p>
        </w:tc>
        <w:tc>
          <w:tcPr>
            <w:tcW w:w="3001" w:type="dxa"/>
            <w:shd w:val="clear" w:color="auto" w:fill="auto"/>
            <w:vAlign w:val="center"/>
          </w:tcPr>
          <w:p w14:paraId="1B288110" w14:textId="77777777" w:rsidR="004F136E" w:rsidRPr="00C027B7" w:rsidRDefault="001119E7" w:rsidP="00A72C19">
            <w:pPr>
              <w:spacing w:after="0"/>
              <w:rPr>
                <w:sz w:val="20"/>
                <w:szCs w:val="20"/>
              </w:rPr>
            </w:pPr>
            <w:r w:rsidRPr="00C027B7">
              <w:rPr>
                <w:sz w:val="20"/>
                <w:szCs w:val="20"/>
              </w:rPr>
              <w:t>February</w:t>
            </w:r>
            <w:r w:rsidR="00AF444F" w:rsidRPr="00C027B7">
              <w:rPr>
                <w:sz w:val="20"/>
                <w:szCs w:val="20"/>
              </w:rPr>
              <w:t xml:space="preserve"> – March </w:t>
            </w:r>
            <w:r w:rsidRPr="00C027B7">
              <w:rPr>
                <w:sz w:val="20"/>
                <w:szCs w:val="20"/>
              </w:rPr>
              <w:t>2015</w:t>
            </w:r>
          </w:p>
        </w:tc>
      </w:tr>
      <w:tr w:rsidR="004F136E" w:rsidRPr="00C027B7" w14:paraId="7D6FEF43" w14:textId="77777777" w:rsidTr="00183DFA">
        <w:tc>
          <w:tcPr>
            <w:tcW w:w="3011" w:type="dxa"/>
            <w:shd w:val="clear" w:color="auto" w:fill="auto"/>
            <w:vAlign w:val="center"/>
          </w:tcPr>
          <w:p w14:paraId="2950E428" w14:textId="77777777" w:rsidR="004F136E" w:rsidRPr="00C027B7" w:rsidRDefault="004F136E" w:rsidP="00A72C19">
            <w:pPr>
              <w:spacing w:after="0"/>
              <w:rPr>
                <w:sz w:val="20"/>
                <w:szCs w:val="20"/>
              </w:rPr>
            </w:pPr>
            <w:r w:rsidRPr="00C027B7">
              <w:rPr>
                <w:sz w:val="20"/>
                <w:szCs w:val="20"/>
              </w:rPr>
              <w:t>Data Entry and Cleaning</w:t>
            </w:r>
          </w:p>
        </w:tc>
        <w:tc>
          <w:tcPr>
            <w:tcW w:w="3015" w:type="dxa"/>
            <w:shd w:val="clear" w:color="auto" w:fill="auto"/>
            <w:vAlign w:val="center"/>
          </w:tcPr>
          <w:p w14:paraId="1F4D95E5" w14:textId="77777777" w:rsidR="004F136E" w:rsidRPr="00C027B7" w:rsidRDefault="004F136E" w:rsidP="00A72C19">
            <w:pPr>
              <w:spacing w:after="0"/>
              <w:rPr>
                <w:sz w:val="18"/>
                <w:szCs w:val="18"/>
              </w:rPr>
            </w:pPr>
            <w:r w:rsidRPr="00C027B7">
              <w:rPr>
                <w:sz w:val="18"/>
                <w:szCs w:val="18"/>
              </w:rPr>
              <w:t>CSR, UNC</w:t>
            </w:r>
          </w:p>
        </w:tc>
        <w:tc>
          <w:tcPr>
            <w:tcW w:w="3001" w:type="dxa"/>
            <w:shd w:val="clear" w:color="auto" w:fill="auto"/>
            <w:vAlign w:val="center"/>
          </w:tcPr>
          <w:p w14:paraId="7E7C30FA" w14:textId="77777777" w:rsidR="004F136E" w:rsidRPr="00C027B7" w:rsidRDefault="001119E7" w:rsidP="00A72C19">
            <w:pPr>
              <w:spacing w:after="0"/>
              <w:rPr>
                <w:sz w:val="20"/>
                <w:szCs w:val="20"/>
              </w:rPr>
            </w:pPr>
            <w:r w:rsidRPr="00C027B7">
              <w:rPr>
                <w:sz w:val="20"/>
                <w:szCs w:val="20"/>
              </w:rPr>
              <w:t>November 2014</w:t>
            </w:r>
            <w:r w:rsidR="008C2F2A" w:rsidRPr="00C027B7">
              <w:rPr>
                <w:sz w:val="20"/>
                <w:szCs w:val="20"/>
              </w:rPr>
              <w:t xml:space="preserve"> –</w:t>
            </w:r>
            <w:r w:rsidRPr="00C027B7">
              <w:rPr>
                <w:sz w:val="20"/>
                <w:szCs w:val="20"/>
              </w:rPr>
              <w:t xml:space="preserve"> February 2015</w:t>
            </w:r>
          </w:p>
        </w:tc>
      </w:tr>
      <w:tr w:rsidR="004F136E" w:rsidRPr="00C027B7" w14:paraId="4D129947" w14:textId="77777777" w:rsidTr="00183DFA">
        <w:tc>
          <w:tcPr>
            <w:tcW w:w="3011" w:type="dxa"/>
            <w:shd w:val="clear" w:color="auto" w:fill="auto"/>
            <w:vAlign w:val="center"/>
          </w:tcPr>
          <w:p w14:paraId="4A3AD4B3" w14:textId="77777777" w:rsidR="004F136E" w:rsidRPr="00C027B7" w:rsidRDefault="004F136E" w:rsidP="00A72C19">
            <w:pPr>
              <w:spacing w:after="0"/>
              <w:rPr>
                <w:sz w:val="20"/>
                <w:szCs w:val="20"/>
              </w:rPr>
            </w:pPr>
            <w:r w:rsidRPr="00C027B7">
              <w:rPr>
                <w:sz w:val="20"/>
                <w:szCs w:val="20"/>
              </w:rPr>
              <w:t>Data Analysis</w:t>
            </w:r>
          </w:p>
        </w:tc>
        <w:tc>
          <w:tcPr>
            <w:tcW w:w="3015" w:type="dxa"/>
            <w:shd w:val="clear" w:color="auto" w:fill="auto"/>
            <w:vAlign w:val="center"/>
          </w:tcPr>
          <w:p w14:paraId="4DFEBE81" w14:textId="77777777" w:rsidR="004F136E" w:rsidRPr="00C027B7" w:rsidRDefault="004F136E" w:rsidP="00A72C19">
            <w:pPr>
              <w:spacing w:after="0"/>
              <w:rPr>
                <w:sz w:val="18"/>
                <w:szCs w:val="18"/>
              </w:rPr>
            </w:pPr>
            <w:r w:rsidRPr="00C027B7">
              <w:rPr>
                <w:sz w:val="18"/>
                <w:szCs w:val="18"/>
              </w:rPr>
              <w:t>UNC</w:t>
            </w:r>
            <w:r w:rsidR="00FD0DDC" w:rsidRPr="00C027B7">
              <w:rPr>
                <w:sz w:val="18"/>
                <w:szCs w:val="18"/>
              </w:rPr>
              <w:t>, UNICEF OoR</w:t>
            </w:r>
          </w:p>
        </w:tc>
        <w:tc>
          <w:tcPr>
            <w:tcW w:w="3001" w:type="dxa"/>
            <w:shd w:val="clear" w:color="auto" w:fill="auto"/>
            <w:vAlign w:val="center"/>
          </w:tcPr>
          <w:p w14:paraId="40DF2EC9" w14:textId="77777777" w:rsidR="004F136E" w:rsidRPr="00C027B7" w:rsidRDefault="001119E7" w:rsidP="00A72C19">
            <w:pPr>
              <w:spacing w:after="0"/>
              <w:rPr>
                <w:sz w:val="20"/>
                <w:szCs w:val="20"/>
              </w:rPr>
            </w:pPr>
            <w:r w:rsidRPr="00C027B7">
              <w:rPr>
                <w:sz w:val="20"/>
                <w:szCs w:val="20"/>
              </w:rPr>
              <w:t xml:space="preserve">March </w:t>
            </w:r>
            <w:r w:rsidR="008C2F2A" w:rsidRPr="00C027B7">
              <w:rPr>
                <w:sz w:val="20"/>
                <w:szCs w:val="20"/>
              </w:rPr>
              <w:t>–</w:t>
            </w:r>
            <w:r w:rsidRPr="00C027B7">
              <w:rPr>
                <w:sz w:val="20"/>
                <w:szCs w:val="20"/>
              </w:rPr>
              <w:t xml:space="preserve"> April</w:t>
            </w:r>
            <w:r w:rsidR="008C2F2A" w:rsidRPr="00C027B7">
              <w:rPr>
                <w:sz w:val="20"/>
                <w:szCs w:val="20"/>
              </w:rPr>
              <w:t xml:space="preserve"> </w:t>
            </w:r>
            <w:r w:rsidRPr="00C027B7">
              <w:rPr>
                <w:sz w:val="20"/>
                <w:szCs w:val="20"/>
              </w:rPr>
              <w:t>2015</w:t>
            </w:r>
          </w:p>
        </w:tc>
      </w:tr>
      <w:tr w:rsidR="004F136E" w:rsidRPr="00C027B7" w14:paraId="057D4A0A" w14:textId="77777777" w:rsidTr="00183DFA">
        <w:tc>
          <w:tcPr>
            <w:tcW w:w="3011" w:type="dxa"/>
            <w:tcBorders>
              <w:top w:val="single" w:sz="4" w:space="0" w:color="auto"/>
              <w:left w:val="single" w:sz="4" w:space="0" w:color="auto"/>
              <w:bottom w:val="single" w:sz="4" w:space="0" w:color="auto"/>
              <w:right w:val="single" w:sz="4" w:space="0" w:color="auto"/>
            </w:tcBorders>
            <w:shd w:val="clear" w:color="auto" w:fill="auto"/>
            <w:vAlign w:val="center"/>
          </w:tcPr>
          <w:p w14:paraId="5D8F24D7" w14:textId="77777777" w:rsidR="004F136E" w:rsidRPr="00C027B7" w:rsidRDefault="004F136E" w:rsidP="00A72C19">
            <w:pPr>
              <w:spacing w:after="0"/>
              <w:rPr>
                <w:sz w:val="20"/>
                <w:szCs w:val="20"/>
              </w:rPr>
            </w:pPr>
            <w:r w:rsidRPr="00C027B7">
              <w:rPr>
                <w:sz w:val="20"/>
                <w:szCs w:val="20"/>
              </w:rPr>
              <w:t>Results Workshop</w:t>
            </w:r>
          </w:p>
        </w:tc>
        <w:tc>
          <w:tcPr>
            <w:tcW w:w="3015" w:type="dxa"/>
            <w:tcBorders>
              <w:top w:val="single" w:sz="4" w:space="0" w:color="auto"/>
              <w:left w:val="single" w:sz="4" w:space="0" w:color="auto"/>
              <w:bottom w:val="single" w:sz="4" w:space="0" w:color="auto"/>
              <w:right w:val="single" w:sz="4" w:space="0" w:color="auto"/>
            </w:tcBorders>
            <w:shd w:val="clear" w:color="auto" w:fill="auto"/>
            <w:vAlign w:val="center"/>
          </w:tcPr>
          <w:p w14:paraId="57852319" w14:textId="77777777" w:rsidR="004F136E" w:rsidRPr="00C027B7" w:rsidRDefault="004F136E" w:rsidP="00A72C19">
            <w:pPr>
              <w:spacing w:after="0"/>
              <w:rPr>
                <w:sz w:val="18"/>
                <w:szCs w:val="18"/>
              </w:rPr>
            </w:pPr>
            <w:r w:rsidRPr="00C027B7">
              <w:rPr>
                <w:sz w:val="18"/>
                <w:szCs w:val="18"/>
              </w:rPr>
              <w:t>UNC, CSR, FAO, GoM, KfW, Irish Aid, UNICEF, Ayala, ILO, USAID</w:t>
            </w:r>
          </w:p>
        </w:tc>
        <w:tc>
          <w:tcPr>
            <w:tcW w:w="3001" w:type="dxa"/>
            <w:tcBorders>
              <w:top w:val="single" w:sz="4" w:space="0" w:color="auto"/>
              <w:left w:val="single" w:sz="4" w:space="0" w:color="auto"/>
              <w:bottom w:val="single" w:sz="4" w:space="0" w:color="auto"/>
              <w:right w:val="single" w:sz="4" w:space="0" w:color="auto"/>
            </w:tcBorders>
            <w:shd w:val="clear" w:color="auto" w:fill="auto"/>
            <w:vAlign w:val="center"/>
          </w:tcPr>
          <w:p w14:paraId="29A04B81" w14:textId="77777777" w:rsidR="004F136E" w:rsidRPr="00C027B7" w:rsidRDefault="004F136E" w:rsidP="00A72C19">
            <w:pPr>
              <w:spacing w:after="0"/>
              <w:rPr>
                <w:sz w:val="20"/>
                <w:szCs w:val="20"/>
              </w:rPr>
            </w:pPr>
            <w:r w:rsidRPr="00C027B7">
              <w:rPr>
                <w:sz w:val="20"/>
                <w:szCs w:val="20"/>
              </w:rPr>
              <w:t>May 2015</w:t>
            </w:r>
          </w:p>
        </w:tc>
      </w:tr>
      <w:tr w:rsidR="00FD0DDC" w:rsidRPr="00C027B7" w14:paraId="11ACAF40" w14:textId="77777777" w:rsidTr="00183DFA">
        <w:tc>
          <w:tcPr>
            <w:tcW w:w="9027" w:type="dxa"/>
            <w:gridSpan w:val="3"/>
            <w:shd w:val="clear" w:color="auto" w:fill="F2F2F2"/>
            <w:vAlign w:val="center"/>
          </w:tcPr>
          <w:p w14:paraId="328E219F" w14:textId="77777777" w:rsidR="00FD0DDC" w:rsidRPr="00C027B7" w:rsidRDefault="00FD0DDC" w:rsidP="002C50DB">
            <w:pPr>
              <w:spacing w:after="0"/>
              <w:rPr>
                <w:sz w:val="20"/>
                <w:szCs w:val="20"/>
              </w:rPr>
            </w:pPr>
            <w:bookmarkStart w:id="60" w:name="_Toc383647891"/>
            <w:r w:rsidRPr="00C027B7">
              <w:rPr>
                <w:sz w:val="20"/>
                <w:szCs w:val="20"/>
              </w:rPr>
              <w:t>Endline Follow-up</w:t>
            </w:r>
          </w:p>
        </w:tc>
      </w:tr>
      <w:tr w:rsidR="00FD0DDC" w:rsidRPr="00C027B7" w14:paraId="3223B54E" w14:textId="77777777" w:rsidTr="00183DFA">
        <w:tc>
          <w:tcPr>
            <w:tcW w:w="3011" w:type="dxa"/>
            <w:shd w:val="clear" w:color="auto" w:fill="auto"/>
            <w:vAlign w:val="center"/>
          </w:tcPr>
          <w:p w14:paraId="28CBDF9A" w14:textId="77777777" w:rsidR="00FD0DDC" w:rsidRPr="00C027B7" w:rsidRDefault="00FD0DDC" w:rsidP="002C50DB">
            <w:pPr>
              <w:spacing w:after="0"/>
              <w:rPr>
                <w:sz w:val="20"/>
                <w:szCs w:val="20"/>
              </w:rPr>
            </w:pPr>
            <w:r w:rsidRPr="00C027B7">
              <w:rPr>
                <w:sz w:val="20"/>
                <w:szCs w:val="20"/>
              </w:rPr>
              <w:t>Enumerator Training</w:t>
            </w:r>
          </w:p>
        </w:tc>
        <w:tc>
          <w:tcPr>
            <w:tcW w:w="3015" w:type="dxa"/>
            <w:shd w:val="clear" w:color="auto" w:fill="auto"/>
            <w:vAlign w:val="center"/>
          </w:tcPr>
          <w:p w14:paraId="304DD703" w14:textId="77777777" w:rsidR="00FD0DDC" w:rsidRPr="00C027B7" w:rsidRDefault="00FD0DDC" w:rsidP="00FD0DDC">
            <w:pPr>
              <w:spacing w:after="0"/>
              <w:rPr>
                <w:sz w:val="18"/>
                <w:szCs w:val="18"/>
              </w:rPr>
            </w:pPr>
            <w:r w:rsidRPr="00C027B7">
              <w:rPr>
                <w:sz w:val="18"/>
                <w:szCs w:val="18"/>
              </w:rPr>
              <w:t>UNC, UNICEF OoR, CSR</w:t>
            </w:r>
          </w:p>
        </w:tc>
        <w:tc>
          <w:tcPr>
            <w:tcW w:w="3001" w:type="dxa"/>
            <w:shd w:val="clear" w:color="auto" w:fill="auto"/>
            <w:vAlign w:val="center"/>
          </w:tcPr>
          <w:p w14:paraId="353E4D2E" w14:textId="77777777" w:rsidR="00FD0DDC" w:rsidRPr="00C027B7" w:rsidRDefault="00FD0DDC" w:rsidP="002C50DB">
            <w:pPr>
              <w:spacing w:after="0"/>
              <w:rPr>
                <w:sz w:val="20"/>
                <w:szCs w:val="20"/>
              </w:rPr>
            </w:pPr>
            <w:r w:rsidRPr="00C027B7">
              <w:rPr>
                <w:sz w:val="20"/>
                <w:szCs w:val="20"/>
              </w:rPr>
              <w:t>October 2015</w:t>
            </w:r>
          </w:p>
        </w:tc>
      </w:tr>
      <w:tr w:rsidR="00FD0DDC" w:rsidRPr="00C027B7" w14:paraId="179DA6BE" w14:textId="77777777" w:rsidTr="00183DFA">
        <w:tc>
          <w:tcPr>
            <w:tcW w:w="3011" w:type="dxa"/>
            <w:shd w:val="clear" w:color="auto" w:fill="auto"/>
            <w:vAlign w:val="center"/>
          </w:tcPr>
          <w:p w14:paraId="1EEF31C7" w14:textId="77777777" w:rsidR="00FD0DDC" w:rsidRPr="00C027B7" w:rsidRDefault="00FD0DDC" w:rsidP="002C50DB">
            <w:pPr>
              <w:spacing w:after="0"/>
              <w:rPr>
                <w:sz w:val="20"/>
                <w:szCs w:val="20"/>
              </w:rPr>
            </w:pPr>
            <w:r w:rsidRPr="00C027B7">
              <w:rPr>
                <w:sz w:val="20"/>
                <w:szCs w:val="20"/>
              </w:rPr>
              <w:t>Quantitative Data Collection</w:t>
            </w:r>
          </w:p>
        </w:tc>
        <w:tc>
          <w:tcPr>
            <w:tcW w:w="3015" w:type="dxa"/>
            <w:shd w:val="clear" w:color="auto" w:fill="auto"/>
            <w:vAlign w:val="center"/>
          </w:tcPr>
          <w:p w14:paraId="59555ADC" w14:textId="77777777" w:rsidR="00FD0DDC" w:rsidRPr="00C027B7" w:rsidRDefault="00FD0DDC" w:rsidP="00FD0DDC">
            <w:pPr>
              <w:spacing w:after="0"/>
              <w:rPr>
                <w:sz w:val="18"/>
                <w:szCs w:val="18"/>
              </w:rPr>
            </w:pPr>
            <w:r w:rsidRPr="00C027B7">
              <w:rPr>
                <w:sz w:val="18"/>
                <w:szCs w:val="18"/>
              </w:rPr>
              <w:t>UNC, UNICEF OoR, CSR</w:t>
            </w:r>
          </w:p>
        </w:tc>
        <w:tc>
          <w:tcPr>
            <w:tcW w:w="3001" w:type="dxa"/>
            <w:shd w:val="clear" w:color="auto" w:fill="auto"/>
            <w:vAlign w:val="center"/>
          </w:tcPr>
          <w:p w14:paraId="3A8B9346" w14:textId="77777777" w:rsidR="00FD0DDC" w:rsidRPr="00C027B7" w:rsidRDefault="00FD0DDC" w:rsidP="00FD0DDC">
            <w:pPr>
              <w:spacing w:after="0"/>
              <w:rPr>
                <w:sz w:val="20"/>
                <w:szCs w:val="20"/>
              </w:rPr>
            </w:pPr>
            <w:r w:rsidRPr="00C027B7">
              <w:rPr>
                <w:sz w:val="20"/>
                <w:szCs w:val="20"/>
              </w:rPr>
              <w:t>October  – November 2015</w:t>
            </w:r>
          </w:p>
        </w:tc>
      </w:tr>
      <w:tr w:rsidR="00FD0DDC" w:rsidRPr="00C027B7" w14:paraId="21823E2B" w14:textId="77777777" w:rsidTr="00183DFA">
        <w:tc>
          <w:tcPr>
            <w:tcW w:w="3011" w:type="dxa"/>
            <w:shd w:val="clear" w:color="auto" w:fill="auto"/>
            <w:vAlign w:val="center"/>
          </w:tcPr>
          <w:p w14:paraId="16129759" w14:textId="77777777" w:rsidR="00FD0DDC" w:rsidRPr="00C027B7" w:rsidRDefault="00FD0DDC" w:rsidP="002C50DB">
            <w:pPr>
              <w:spacing w:after="0"/>
              <w:rPr>
                <w:sz w:val="20"/>
                <w:szCs w:val="20"/>
              </w:rPr>
            </w:pPr>
            <w:r w:rsidRPr="00C027B7">
              <w:rPr>
                <w:sz w:val="20"/>
                <w:szCs w:val="20"/>
              </w:rPr>
              <w:t>Research Assistant Training (Qual)</w:t>
            </w:r>
          </w:p>
        </w:tc>
        <w:tc>
          <w:tcPr>
            <w:tcW w:w="3015" w:type="dxa"/>
            <w:shd w:val="clear" w:color="auto" w:fill="auto"/>
            <w:vAlign w:val="center"/>
          </w:tcPr>
          <w:p w14:paraId="62450061" w14:textId="77777777" w:rsidR="00FD0DDC" w:rsidRPr="00C027B7" w:rsidRDefault="00FD0DDC" w:rsidP="00FD0DDC">
            <w:pPr>
              <w:spacing w:after="0"/>
              <w:rPr>
                <w:sz w:val="18"/>
                <w:szCs w:val="18"/>
              </w:rPr>
            </w:pPr>
            <w:r w:rsidRPr="00C027B7">
              <w:rPr>
                <w:sz w:val="18"/>
                <w:szCs w:val="18"/>
              </w:rPr>
              <w:t>UNC, CSR</w:t>
            </w:r>
          </w:p>
        </w:tc>
        <w:tc>
          <w:tcPr>
            <w:tcW w:w="3001" w:type="dxa"/>
            <w:shd w:val="clear" w:color="auto" w:fill="auto"/>
            <w:vAlign w:val="center"/>
          </w:tcPr>
          <w:p w14:paraId="0C2C7B48" w14:textId="77777777" w:rsidR="00FD0DDC" w:rsidRPr="00C027B7" w:rsidRDefault="00FD0DDC" w:rsidP="002C50DB">
            <w:pPr>
              <w:spacing w:after="0"/>
              <w:rPr>
                <w:sz w:val="20"/>
                <w:szCs w:val="20"/>
              </w:rPr>
            </w:pPr>
            <w:r w:rsidRPr="00C027B7">
              <w:rPr>
                <w:sz w:val="20"/>
                <w:szCs w:val="20"/>
              </w:rPr>
              <w:t>March 2016</w:t>
            </w:r>
          </w:p>
        </w:tc>
      </w:tr>
      <w:tr w:rsidR="00FD0DDC" w:rsidRPr="00C027B7" w14:paraId="7FD4C94D" w14:textId="77777777" w:rsidTr="00183DFA">
        <w:tc>
          <w:tcPr>
            <w:tcW w:w="3011" w:type="dxa"/>
            <w:shd w:val="clear" w:color="auto" w:fill="auto"/>
            <w:vAlign w:val="center"/>
          </w:tcPr>
          <w:p w14:paraId="1C97B643" w14:textId="77777777" w:rsidR="00FD0DDC" w:rsidRPr="00C027B7" w:rsidRDefault="00FD0DDC" w:rsidP="002C50DB">
            <w:pPr>
              <w:spacing w:after="0"/>
              <w:rPr>
                <w:sz w:val="20"/>
                <w:szCs w:val="20"/>
              </w:rPr>
            </w:pPr>
            <w:r w:rsidRPr="00C027B7">
              <w:rPr>
                <w:sz w:val="20"/>
                <w:szCs w:val="20"/>
              </w:rPr>
              <w:t>Qualitative Data Collection</w:t>
            </w:r>
          </w:p>
        </w:tc>
        <w:tc>
          <w:tcPr>
            <w:tcW w:w="3015" w:type="dxa"/>
            <w:shd w:val="clear" w:color="auto" w:fill="auto"/>
            <w:vAlign w:val="center"/>
          </w:tcPr>
          <w:p w14:paraId="0337FC7D" w14:textId="77777777" w:rsidR="00FD0DDC" w:rsidRPr="00C027B7" w:rsidRDefault="00FD0DDC" w:rsidP="00FD0DDC">
            <w:pPr>
              <w:spacing w:after="0"/>
              <w:rPr>
                <w:sz w:val="18"/>
                <w:szCs w:val="18"/>
              </w:rPr>
            </w:pPr>
            <w:r w:rsidRPr="00C027B7">
              <w:rPr>
                <w:sz w:val="18"/>
                <w:szCs w:val="18"/>
              </w:rPr>
              <w:t xml:space="preserve">CSR UNC </w:t>
            </w:r>
          </w:p>
        </w:tc>
        <w:tc>
          <w:tcPr>
            <w:tcW w:w="3001" w:type="dxa"/>
            <w:shd w:val="clear" w:color="auto" w:fill="auto"/>
            <w:vAlign w:val="center"/>
          </w:tcPr>
          <w:p w14:paraId="15DDFA37" w14:textId="77777777" w:rsidR="00FD0DDC" w:rsidRPr="00C027B7" w:rsidRDefault="00FD0DDC" w:rsidP="002C50DB">
            <w:pPr>
              <w:spacing w:after="0"/>
              <w:rPr>
                <w:sz w:val="20"/>
                <w:szCs w:val="20"/>
              </w:rPr>
            </w:pPr>
            <w:r w:rsidRPr="00C027B7">
              <w:rPr>
                <w:sz w:val="20"/>
                <w:szCs w:val="20"/>
              </w:rPr>
              <w:t>March 2016</w:t>
            </w:r>
          </w:p>
        </w:tc>
      </w:tr>
      <w:tr w:rsidR="00FD0DDC" w:rsidRPr="00C027B7" w14:paraId="20982B25" w14:textId="77777777" w:rsidTr="00183DFA">
        <w:tc>
          <w:tcPr>
            <w:tcW w:w="3011" w:type="dxa"/>
            <w:shd w:val="clear" w:color="auto" w:fill="auto"/>
            <w:vAlign w:val="center"/>
          </w:tcPr>
          <w:p w14:paraId="213B7E18" w14:textId="77777777" w:rsidR="00FD0DDC" w:rsidRPr="00C027B7" w:rsidRDefault="00FD0DDC" w:rsidP="002C50DB">
            <w:pPr>
              <w:spacing w:after="0"/>
              <w:rPr>
                <w:sz w:val="20"/>
                <w:szCs w:val="20"/>
              </w:rPr>
            </w:pPr>
            <w:r w:rsidRPr="00C027B7">
              <w:rPr>
                <w:sz w:val="20"/>
                <w:szCs w:val="20"/>
              </w:rPr>
              <w:t>Data Entry and Cleaning</w:t>
            </w:r>
          </w:p>
        </w:tc>
        <w:tc>
          <w:tcPr>
            <w:tcW w:w="3015" w:type="dxa"/>
            <w:shd w:val="clear" w:color="auto" w:fill="auto"/>
            <w:vAlign w:val="center"/>
          </w:tcPr>
          <w:p w14:paraId="02612096" w14:textId="77777777" w:rsidR="00FD0DDC" w:rsidRPr="00C027B7" w:rsidRDefault="00FD0DDC" w:rsidP="002C50DB">
            <w:pPr>
              <w:spacing w:after="0"/>
              <w:rPr>
                <w:sz w:val="18"/>
                <w:szCs w:val="18"/>
              </w:rPr>
            </w:pPr>
            <w:r w:rsidRPr="00C027B7">
              <w:rPr>
                <w:sz w:val="18"/>
                <w:szCs w:val="18"/>
              </w:rPr>
              <w:t>CSR, UNC</w:t>
            </w:r>
          </w:p>
        </w:tc>
        <w:tc>
          <w:tcPr>
            <w:tcW w:w="3001" w:type="dxa"/>
            <w:shd w:val="clear" w:color="auto" w:fill="auto"/>
            <w:vAlign w:val="center"/>
          </w:tcPr>
          <w:p w14:paraId="632BC101" w14:textId="77777777" w:rsidR="00FD0DDC" w:rsidRPr="00C027B7" w:rsidRDefault="00FD0DDC" w:rsidP="00FD0DDC">
            <w:pPr>
              <w:spacing w:after="0"/>
              <w:rPr>
                <w:sz w:val="20"/>
                <w:szCs w:val="20"/>
              </w:rPr>
            </w:pPr>
            <w:r w:rsidRPr="00C027B7">
              <w:rPr>
                <w:sz w:val="20"/>
                <w:szCs w:val="20"/>
              </w:rPr>
              <w:t>October  – December 2015</w:t>
            </w:r>
          </w:p>
        </w:tc>
      </w:tr>
      <w:tr w:rsidR="00FD0DDC" w:rsidRPr="00C027B7" w14:paraId="5624BB08" w14:textId="77777777" w:rsidTr="00183DFA">
        <w:tc>
          <w:tcPr>
            <w:tcW w:w="3011" w:type="dxa"/>
            <w:shd w:val="clear" w:color="auto" w:fill="auto"/>
            <w:vAlign w:val="center"/>
          </w:tcPr>
          <w:p w14:paraId="08BBE484" w14:textId="77777777" w:rsidR="00FD0DDC" w:rsidRPr="00C027B7" w:rsidRDefault="00FD0DDC" w:rsidP="002C50DB">
            <w:pPr>
              <w:spacing w:after="0"/>
              <w:rPr>
                <w:sz w:val="20"/>
                <w:szCs w:val="20"/>
              </w:rPr>
            </w:pPr>
            <w:r w:rsidRPr="00C027B7">
              <w:rPr>
                <w:sz w:val="20"/>
                <w:szCs w:val="20"/>
              </w:rPr>
              <w:t>Data Analysis</w:t>
            </w:r>
          </w:p>
        </w:tc>
        <w:tc>
          <w:tcPr>
            <w:tcW w:w="3015" w:type="dxa"/>
            <w:shd w:val="clear" w:color="auto" w:fill="auto"/>
            <w:vAlign w:val="center"/>
          </w:tcPr>
          <w:p w14:paraId="2B3A46AA" w14:textId="77777777" w:rsidR="00FD0DDC" w:rsidRPr="00C027B7" w:rsidRDefault="00FD0DDC" w:rsidP="002C50DB">
            <w:pPr>
              <w:spacing w:after="0"/>
              <w:rPr>
                <w:sz w:val="18"/>
                <w:szCs w:val="18"/>
              </w:rPr>
            </w:pPr>
            <w:r w:rsidRPr="00C027B7">
              <w:rPr>
                <w:sz w:val="18"/>
                <w:szCs w:val="18"/>
              </w:rPr>
              <w:t>UNC, UNICEF OoR</w:t>
            </w:r>
          </w:p>
        </w:tc>
        <w:tc>
          <w:tcPr>
            <w:tcW w:w="3001" w:type="dxa"/>
            <w:shd w:val="clear" w:color="auto" w:fill="auto"/>
            <w:vAlign w:val="center"/>
          </w:tcPr>
          <w:p w14:paraId="75B5AFC3" w14:textId="77777777" w:rsidR="00FD0DDC" w:rsidRPr="00C027B7" w:rsidRDefault="00FD0DDC" w:rsidP="00FD0DDC">
            <w:pPr>
              <w:spacing w:after="0"/>
              <w:rPr>
                <w:sz w:val="20"/>
                <w:szCs w:val="20"/>
              </w:rPr>
            </w:pPr>
            <w:r w:rsidRPr="00C027B7">
              <w:rPr>
                <w:sz w:val="20"/>
                <w:szCs w:val="20"/>
              </w:rPr>
              <w:t>January – April 2016</w:t>
            </w:r>
          </w:p>
        </w:tc>
      </w:tr>
      <w:tr w:rsidR="00FD0DDC" w:rsidRPr="00C027B7" w14:paraId="70B857EA" w14:textId="77777777" w:rsidTr="00183DFA">
        <w:tc>
          <w:tcPr>
            <w:tcW w:w="3011" w:type="dxa"/>
            <w:tcBorders>
              <w:top w:val="single" w:sz="4" w:space="0" w:color="auto"/>
              <w:left w:val="single" w:sz="4" w:space="0" w:color="auto"/>
              <w:bottom w:val="single" w:sz="4" w:space="0" w:color="auto"/>
              <w:right w:val="single" w:sz="4" w:space="0" w:color="auto"/>
            </w:tcBorders>
            <w:shd w:val="clear" w:color="auto" w:fill="auto"/>
            <w:vAlign w:val="center"/>
          </w:tcPr>
          <w:p w14:paraId="5A281106" w14:textId="77777777" w:rsidR="00FD0DDC" w:rsidRPr="00C027B7" w:rsidRDefault="00FD0DDC" w:rsidP="002C50DB">
            <w:pPr>
              <w:spacing w:after="0"/>
              <w:rPr>
                <w:sz w:val="20"/>
                <w:szCs w:val="20"/>
              </w:rPr>
            </w:pPr>
            <w:r w:rsidRPr="00C027B7">
              <w:rPr>
                <w:sz w:val="20"/>
                <w:szCs w:val="20"/>
              </w:rPr>
              <w:t>Results Workshop</w:t>
            </w:r>
          </w:p>
        </w:tc>
        <w:tc>
          <w:tcPr>
            <w:tcW w:w="3015" w:type="dxa"/>
            <w:tcBorders>
              <w:top w:val="single" w:sz="4" w:space="0" w:color="auto"/>
              <w:left w:val="single" w:sz="4" w:space="0" w:color="auto"/>
              <w:bottom w:val="single" w:sz="4" w:space="0" w:color="auto"/>
              <w:right w:val="single" w:sz="4" w:space="0" w:color="auto"/>
            </w:tcBorders>
            <w:shd w:val="clear" w:color="auto" w:fill="auto"/>
            <w:vAlign w:val="center"/>
          </w:tcPr>
          <w:p w14:paraId="4E21FB54" w14:textId="77777777" w:rsidR="00FD0DDC" w:rsidRPr="00C027B7" w:rsidRDefault="00FD0DDC" w:rsidP="00FD0DDC">
            <w:pPr>
              <w:spacing w:after="0"/>
              <w:rPr>
                <w:sz w:val="18"/>
                <w:szCs w:val="18"/>
              </w:rPr>
            </w:pPr>
            <w:r w:rsidRPr="00C027B7">
              <w:rPr>
                <w:sz w:val="18"/>
                <w:szCs w:val="18"/>
              </w:rPr>
              <w:t>UNC, CSR, EU, FAO, GoM, KfW, Irish Aid, UNICEF Malawi and OoR, Ayala, ILO, USAID</w:t>
            </w:r>
          </w:p>
        </w:tc>
        <w:tc>
          <w:tcPr>
            <w:tcW w:w="3001" w:type="dxa"/>
            <w:tcBorders>
              <w:top w:val="single" w:sz="4" w:space="0" w:color="auto"/>
              <w:left w:val="single" w:sz="4" w:space="0" w:color="auto"/>
              <w:bottom w:val="single" w:sz="4" w:space="0" w:color="auto"/>
              <w:right w:val="single" w:sz="4" w:space="0" w:color="auto"/>
            </w:tcBorders>
            <w:shd w:val="clear" w:color="auto" w:fill="auto"/>
            <w:vAlign w:val="center"/>
          </w:tcPr>
          <w:p w14:paraId="08B3B1CA" w14:textId="77777777" w:rsidR="00FD0DDC" w:rsidRPr="00C027B7" w:rsidRDefault="00FD0DDC" w:rsidP="002C50DB">
            <w:pPr>
              <w:spacing w:after="0"/>
              <w:rPr>
                <w:sz w:val="20"/>
                <w:szCs w:val="20"/>
              </w:rPr>
            </w:pPr>
            <w:r w:rsidRPr="00C027B7">
              <w:rPr>
                <w:sz w:val="20"/>
                <w:szCs w:val="20"/>
              </w:rPr>
              <w:t>May 2016</w:t>
            </w:r>
          </w:p>
        </w:tc>
      </w:tr>
    </w:tbl>
    <w:p w14:paraId="6B119B6D" w14:textId="77777777" w:rsidR="00183DFA" w:rsidRPr="00C027B7" w:rsidRDefault="00183DFA" w:rsidP="00183DFA">
      <w:pPr>
        <w:pStyle w:val="Heading1"/>
        <w:numPr>
          <w:ilvl w:val="0"/>
          <w:numId w:val="0"/>
        </w:numPr>
        <w:spacing w:after="120"/>
        <w:ind w:left="360"/>
      </w:pPr>
      <w:bookmarkStart w:id="61" w:name="_Toc425153466"/>
    </w:p>
    <w:p w14:paraId="1D848256" w14:textId="77777777" w:rsidR="00EB1F19" w:rsidRPr="00C027B7" w:rsidRDefault="00F26427" w:rsidP="009264F7">
      <w:pPr>
        <w:pStyle w:val="Heading1"/>
        <w:spacing w:after="120"/>
        <w:rPr>
          <w:rStyle w:val="IntenseEmphasis"/>
          <w:b/>
          <w:bCs/>
          <w:i w:val="0"/>
          <w:iCs w:val="0"/>
        </w:rPr>
      </w:pPr>
      <w:bookmarkStart w:id="62" w:name="_Toc450692675"/>
      <w:r w:rsidRPr="00C027B7">
        <w:t>Conceptual Framework</w:t>
      </w:r>
      <w:bookmarkEnd w:id="38"/>
      <w:r w:rsidR="00EB1F19" w:rsidRPr="00C027B7">
        <w:rPr>
          <w:rStyle w:val="FootnoteReference"/>
        </w:rPr>
        <w:footnoteReference w:id="6"/>
      </w:r>
      <w:bookmarkEnd w:id="60"/>
      <w:bookmarkEnd w:id="61"/>
      <w:bookmarkEnd w:id="62"/>
    </w:p>
    <w:p w14:paraId="7F88D9B5" w14:textId="77777777" w:rsidR="00183DFA" w:rsidRPr="00C027B7" w:rsidRDefault="008E3843" w:rsidP="00581026">
      <w:r w:rsidRPr="00C027B7">
        <w:t>The conceptual framewo</w:t>
      </w:r>
      <w:r w:rsidR="00046E84" w:rsidRPr="00C027B7">
        <w:t xml:space="preserve">rk for the Malawi SCTP is based </w:t>
      </w:r>
      <w:r w:rsidRPr="00C027B7">
        <w:t xml:space="preserve">upon research and </w:t>
      </w:r>
      <w:r w:rsidR="004D41F1" w:rsidRPr="00C027B7">
        <w:t xml:space="preserve">observed patterns and </w:t>
      </w:r>
      <w:r w:rsidRPr="00C027B7">
        <w:t xml:space="preserve">experiences from several national SCT programmes. </w:t>
      </w:r>
      <w:r w:rsidR="00EB1F19" w:rsidRPr="00C027B7">
        <w:t>The SCT</w:t>
      </w:r>
      <w:r w:rsidR="006206FC" w:rsidRPr="00C027B7">
        <w:t>P</w:t>
      </w:r>
      <w:r w:rsidR="00EB1F19" w:rsidRPr="00C027B7">
        <w:t xml:space="preserve"> provides an </w:t>
      </w:r>
      <w:r w:rsidR="00EB1F19" w:rsidRPr="00C027B7">
        <w:rPr>
          <w:i/>
        </w:rPr>
        <w:t>unconditional</w:t>
      </w:r>
      <w:r w:rsidR="00EB1F19" w:rsidRPr="00C027B7">
        <w:t xml:space="preserve"> cash transfer to households that are </w:t>
      </w:r>
      <w:r w:rsidR="005E7D8B" w:rsidRPr="00C027B7">
        <w:t>labo</w:t>
      </w:r>
      <w:r w:rsidRPr="00C027B7">
        <w:t>u</w:t>
      </w:r>
      <w:r w:rsidR="005E7D8B" w:rsidRPr="00C027B7">
        <w:t>r</w:t>
      </w:r>
      <w:r w:rsidRPr="00C027B7">
        <w:t>-</w:t>
      </w:r>
      <w:r w:rsidR="00EB1F19" w:rsidRPr="00C027B7">
        <w:t xml:space="preserve">constrained and ultra-poor. </w:t>
      </w:r>
      <w:r w:rsidR="00571196" w:rsidRPr="00C027B7">
        <w:t>These h</w:t>
      </w:r>
      <w:r w:rsidR="00EB1F19" w:rsidRPr="00C027B7">
        <w:t>ouseholds</w:t>
      </w:r>
      <w:r w:rsidR="00571196" w:rsidRPr="00C027B7">
        <w:t>,</w:t>
      </w:r>
      <w:r w:rsidR="00EB1F19" w:rsidRPr="00C027B7">
        <w:t xml:space="preserve"> </w:t>
      </w:r>
      <w:r w:rsidRPr="00C027B7">
        <w:t xml:space="preserve">even </w:t>
      </w:r>
      <w:r w:rsidR="00EB1F19" w:rsidRPr="00C027B7">
        <w:t>at very low levels of consumption</w:t>
      </w:r>
      <w:r w:rsidR="00571196" w:rsidRPr="00C027B7">
        <w:t>,</w:t>
      </w:r>
      <w:r w:rsidR="00EB1F19" w:rsidRPr="00C027B7">
        <w:t xml:space="preserve"> will spend almost all </w:t>
      </w:r>
      <w:r w:rsidR="005E7D8B" w:rsidRPr="00C027B7">
        <w:t xml:space="preserve">of </w:t>
      </w:r>
      <w:r w:rsidR="00EB1F19" w:rsidRPr="00C027B7">
        <w:t>their income</w:t>
      </w:r>
      <w:r w:rsidR="004D41F1" w:rsidRPr="00C027B7">
        <w:t xml:space="preserve"> each month</w:t>
      </w:r>
      <w:r w:rsidR="00EB1F19" w:rsidRPr="00C027B7">
        <w:t>. We therefore expect that</w:t>
      </w:r>
      <w:r w:rsidR="004D41F1" w:rsidRPr="00C027B7">
        <w:t>,</w:t>
      </w:r>
      <w:r w:rsidR="00EB1F19" w:rsidRPr="00C027B7">
        <w:t xml:space="preserve"> among the beneficiary population, virtually all of the cash transfer will be spent at the initial stages of the program</w:t>
      </w:r>
      <w:r w:rsidR="004D41F1" w:rsidRPr="00C027B7">
        <w:t>me</w:t>
      </w:r>
      <w:r w:rsidR="00EB1F19" w:rsidRPr="00C027B7">
        <w:t xml:space="preserve">, and the spending </w:t>
      </w:r>
      <w:r w:rsidRPr="00C027B7">
        <w:t xml:space="preserve">will be directed to </w:t>
      </w:r>
      <w:r w:rsidR="00EB1F19" w:rsidRPr="00C027B7">
        <w:t>bas</w:t>
      </w:r>
      <w:r w:rsidR="005E7D8B" w:rsidRPr="00C027B7">
        <w:t>ic needs such as food, clothing</w:t>
      </w:r>
      <w:r w:rsidR="00EB1F19" w:rsidRPr="00C027B7">
        <w:t xml:space="preserve"> and shelter. Once immediate basic needs are met, and possibly after a period of time, the influx of new cash may then trigger further responses within the household economy—for example, by providing room for investment and other productiv</w:t>
      </w:r>
      <w:r w:rsidR="005E7D8B" w:rsidRPr="00C027B7">
        <w:t>e activity, the use of services</w:t>
      </w:r>
      <w:r w:rsidR="00EB1F19" w:rsidRPr="00C027B7">
        <w:t xml:space="preserve"> and the ability to free up o</w:t>
      </w:r>
      <w:r w:rsidR="004856E7" w:rsidRPr="00C027B7">
        <w:t>lder children to attend school.</w:t>
      </w:r>
    </w:p>
    <w:p w14:paraId="4014E4FF" w14:textId="77777777" w:rsidR="00183DFA" w:rsidRPr="00C027B7" w:rsidRDefault="00183DFA" w:rsidP="00581026">
      <w:r w:rsidRPr="00C027B7">
        <w:t>Figure 3.1.1 brings together these ideas into a conceptual framework that shows how the SCTP can affect household activity, the causal pathways involved, and the potential moderating and mediating factors (moderators and mediators). The diagram is read from left to right, that is, from inputs to impacts. We expect a direct effect of the cash transfer on household consumption (food security, diet diversity), on the use of services and possibly even on productive activity after some time. Sociological and economic theories of human behaviour suggest that the impact of the cash may work through several mechanisms (</w:t>
      </w:r>
      <w:r w:rsidRPr="00C027B7">
        <w:rPr>
          <w:i/>
        </w:rPr>
        <w:t>mediators</w:t>
      </w:r>
      <w:r w:rsidRPr="00C027B7">
        <w:t xml:space="preserve">), such as the degree to which the household is forward-looking and the expectations the household has about the quality of life in the future (which could determine investment and other choices with longer-term implications). Similarly, the impact of the cash transfer may be smaller or larger, depending on local conditions in the community. These </w:t>
      </w:r>
      <w:r w:rsidRPr="00C027B7">
        <w:rPr>
          <w:i/>
        </w:rPr>
        <w:t>moderators</w:t>
      </w:r>
      <w:r w:rsidRPr="00C027B7">
        <w:t xml:space="preserve"> include access to markets and other services, prices and shocks. Moderating effects are shown with lines that intersect the direct causal pathways between the cash transfer and outcomes to indicate that they can influence the strength of the direct effect.</w:t>
      </w:r>
    </w:p>
    <w:p w14:paraId="7CA1E85E" w14:textId="77777777" w:rsidR="00183DFA" w:rsidRPr="00C027B7" w:rsidRDefault="00183DFA" w:rsidP="00581026"/>
    <w:p w14:paraId="6A5C6744" w14:textId="77777777" w:rsidR="00183DFA" w:rsidRPr="00C027B7" w:rsidRDefault="00183DFA" w:rsidP="00581026"/>
    <w:p w14:paraId="75F28520" w14:textId="77777777" w:rsidR="00183DFA" w:rsidRPr="00C027B7" w:rsidRDefault="00183DFA" w:rsidP="00581026">
      <w:r w:rsidRPr="00C027B7">
        <w:rPr>
          <w:noProof/>
          <w:lang w:val="en-US"/>
        </w:rPr>
        <w:lastRenderedPageBreak/>
        <mc:AlternateContent>
          <mc:Choice Requires="wpg">
            <w:drawing>
              <wp:anchor distT="0" distB="0" distL="114300" distR="114300" simplePos="0" relativeHeight="251662848" behindDoc="0" locked="0" layoutInCell="1" allowOverlap="1" wp14:anchorId="186AC78D" wp14:editId="5376185B">
                <wp:simplePos x="0" y="0"/>
                <wp:positionH relativeFrom="margin">
                  <wp:align>left</wp:align>
                </wp:positionH>
                <wp:positionV relativeFrom="paragraph">
                  <wp:posOffset>1905</wp:posOffset>
                </wp:positionV>
                <wp:extent cx="5795010" cy="3607435"/>
                <wp:effectExtent l="0" t="0" r="0" b="0"/>
                <wp:wrapSquare wrapText="bothSides"/>
                <wp:docPr id="15" name="Group 15"/>
                <wp:cNvGraphicFramePr/>
                <a:graphic xmlns:a="http://schemas.openxmlformats.org/drawingml/2006/main">
                  <a:graphicData uri="http://schemas.microsoft.com/office/word/2010/wordprocessingGroup">
                    <wpg:wgp>
                      <wpg:cNvGrpSpPr/>
                      <wpg:grpSpPr>
                        <a:xfrm>
                          <a:off x="0" y="0"/>
                          <a:ext cx="5795010" cy="3607435"/>
                          <a:chOff x="0" y="0"/>
                          <a:chExt cx="5795010" cy="3607435"/>
                        </a:xfrm>
                      </wpg:grpSpPr>
                      <wps:wsp>
                        <wps:cNvPr id="13" name="Text Box 2"/>
                        <wps:cNvSpPr txBox="1">
                          <a:spLocks noChangeArrowheads="1"/>
                        </wps:cNvSpPr>
                        <wps:spPr bwMode="auto">
                          <a:xfrm>
                            <a:off x="28575" y="0"/>
                            <a:ext cx="5766435"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AD7F20" w14:textId="77777777" w:rsidR="008428E1" w:rsidRDefault="008428E1" w:rsidP="00EE0EAF">
                              <w:pPr>
                                <w:pStyle w:val="Tableheader"/>
                              </w:pPr>
                              <w:bookmarkStart w:id="63" w:name="_Toc425155303"/>
                              <w:r>
                                <w:t>Figure 3.1.1:  Conceptual Framework for the Impact Evaluation of the Malawi SCTP</w:t>
                              </w:r>
                              <w:bookmarkEnd w:id="63"/>
                            </w:p>
                          </w:txbxContent>
                        </wps:txbx>
                        <wps:bodyPr rot="0" vert="horz" wrap="square" lIns="91440" tIns="45720" rIns="91440" bIns="45720" anchor="t" anchorCtr="0" upright="1">
                          <a:spAutoFit/>
                        </wps:bodyPr>
                      </wps:wsp>
                      <pic:pic xmlns:pic="http://schemas.openxmlformats.org/drawingml/2006/picture">
                        <pic:nvPicPr>
                          <pic:cNvPr id="95" name="Picture 95"/>
                          <pic:cNvPicPr>
                            <a:picLocks noChangeAspect="1"/>
                          </pic:cNvPicPr>
                        </pic:nvPicPr>
                        <pic:blipFill>
                          <a:blip r:embed="rId20">
                            <a:extLst>
                              <a:ext uri="{28A0092B-C50C-407E-A947-70E740481C1C}">
                                <a14:useLocalDpi xmlns:a14="http://schemas.microsoft.com/office/drawing/2010/main" val="0"/>
                              </a:ext>
                            </a:extLst>
                          </a:blip>
                          <a:srcRect t="5212"/>
                          <a:stretch>
                            <a:fillRect/>
                          </a:stretch>
                        </pic:blipFill>
                        <pic:spPr bwMode="auto">
                          <a:xfrm>
                            <a:off x="0" y="304800"/>
                            <a:ext cx="5445760" cy="3302635"/>
                          </a:xfrm>
                          <a:prstGeom prst="rect">
                            <a:avLst/>
                          </a:prstGeom>
                          <a:noFill/>
                        </pic:spPr>
                      </pic:pic>
                    </wpg:wgp>
                  </a:graphicData>
                </a:graphic>
              </wp:anchor>
            </w:drawing>
          </mc:Choice>
          <mc:Fallback xmlns:w16se="http://schemas.microsoft.com/office/word/2015/wordml/symex" xmlns:cx1="http://schemas.microsoft.com/office/drawing/2015/9/8/chartex" xmlns:cx="http://schemas.microsoft.com/office/drawing/2014/chartex">
            <w:pict>
              <v:group w14:anchorId="186AC78D" id="Group 15" o:spid="_x0000_s1027" style="position:absolute;margin-left:0;margin-top:.15pt;width:456.3pt;height:284.05pt;z-index:251662848;mso-position-horizontal:left;mso-position-horizontal-relative:margin" coordsize="57950,360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xKkk+AMAAIQJAAAOAAAAZHJzL2Uyb0RvYy54bWysVttu4zYQfS/QfyD0&#10;7ugS+SIh8iKx42CBtA262w+gKdoiViJZko6cLfrvnSEtO3FSbJDWgCVehsOZM3NmdPVp37XkkRsr&#10;lKyi9CKJCJdM1UJuq+iPr6vRLCLWUVnTVkleRU/cRp/mP/901euSZ6pRbc0NASXSlr2uosY5Xcax&#10;ZQ3vqL1QmkvY3CjTUQdTs41rQ3vQ3rVxliSTuFem1kYxbi2sLsNmNPf6NxvO3G+bjeWOtFUEtjn/&#10;NP65xmc8v6Ll1lDdCHYwg37Aio4KCZceVS2po2RnxCtVnWBGWbVxF0x1sdpsBOPeB/AmTc68uTNq&#10;p70v27Lf6iNMAO0ZTh9Wy359fDBE1BC7cUQk7SBG/loCcwCn19sSZO6M/qIfzGFhG2bo735jOnyD&#10;J2TvYX06wsr3jjBYHE+LMTgXEQZ7l5Nkml963bRkDUTn1TnW3P7gZDxcHKN9R3N6DUlkTzjZ/4bT&#10;l4Zq7uG3iMGA0+WA01d08EbtSRaQ8lIIE3F7WAZIfUpYfa/YN0ukWjRUbvm1MapvOK3BvBRPghPH&#10;o4i4LS0qWfe/qBrCQXdOeUVnWGez8RRi9hbekwlC7PHOinEGYnjNABottbHujquO4KCKDNDE30Af&#10;760LooMIBteqVtQr0bZ+YrbrRWvIIwVKrfzvoP2FWCtRWCo8FjSGFcAM7sA9RM9T5K8izfLkJitG&#10;q8lsOspX+XhUTJPZKEmLm2KS5EW+XP2NBqZ52Yi65vJeSD7QNc3fF+ZD4QhE84QlfRUBPOMQpn91&#10;MvG/t5zshIPq1YquimZHIVpicG9lDW7T0lHRhnH80nwfEMBgeHtUfCpg9EMeuP16H8iJt2NmrFX9&#10;BLlhFIQNGAWVFwaNMt8j0kMVqyL7544aHpH2s4T8KtI8x7LnJ/l4msHEPN9ZP9+hkoGqKnIRCcOF&#10;C6Vyp43YNnDTkNHXkJMr4VPlZNUhk4GB8ystWAn/Q4xg9CpGPy7tcMrt0JfQHrp36eio+bbTI6iu&#10;mjqxFq1wT75TQJDRKPn4IBjii5MTqwugS6h+sI23ElgBzAepcAaYI9gZm60G9gxMfike4/TFhetW&#10;6IFIOD64BiifFfQ30AnNYqnYruPShe5neAteKmkboS2EtuTdmtfA6M91CNVbdMtm10lSZDejxThZ&#10;jPJkeju6LvLpaJrcTvMkn6WLdDHQbWc5+EvbpRb/A998zfBNF4rRq9ynJUKCpLGG/Q6oYrseZ6kv&#10;r7DoDHeswf0NFBUUCIXluOHxPkGM6L+rkgIpsDOB68nhiwBrk29dOZBmAvu+dV0m2SS0ro/X0lNF&#10;HMwD2uAQ/p5AvtX7onD4LMFviedzL3X6eJr/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qcV2IN0AAAAFAQAADwAAAGRycy9kb3ducmV2LnhtbEyPQUvDQBSE74L/YXmCN7tJa0ON&#10;eSmlqKci2Ari7TV5TUKzb0N2m6T/3vWkx2GGmW+y9WRaNXDvGisI8SwCxVLYspEK4fPw+rAC5TxJ&#10;Sa0VRriyg3V+e5NRWtpRPnjY+0qFEnEpIdTed6nWrqjZkJvZjiV4J9sb8kH2lS57GkO5afU8ihJt&#10;qJGwUFPH25qL8/5iEN5GGjeL+GXYnU/b6/dh+f61ixnx/m7aPIPyPPm/MPziB3TIA9PRXqR0qkUI&#10;RzzCAlTwnuJ5AuqIsExWj6DzTP+nz38AAAD//wMAUEsDBAoAAAAAAAAAIQBDxXFoVesAAFXrAAAU&#10;AAAAZHJzL21lZGlhL2ltYWdlMS5wbmeJUE5HDQoaCgAAAA1JSERSAAACYgAAAYYIBgAAANhr7e8A&#10;AAABc1JHQgCuzhzpAAAACXBIWXMAAA7EAAAOxAGVKw4bAAAAGXRFWHRTb2Z0d2FyZQBNaWNyb3Nv&#10;ZnQgT2ZmaWNlf+01cQAA6tVJREFUeF7svQecJEX5///HgOGreAgmDJyCggE4gogCeoBIFE4EA0pS&#10;EEUUJKOEIwoCckSReCRBQDiy5CMHCUdGSYsgORwICIjyf7/bqvn1zs7szuzO7s7MPvV6PdPd1dVV&#10;1Z+uqfrUU09VvWWXXXb5/8IFAoFAIBAIBAKBQCAQCIw8Am8Z+SQjxUAgEAgEAoFAIBAIBAIBEQgi&#10;FuUgEAgEAoFAIBAIBAKBUUIgiNgoAR/JBgKBQCAQCAQCgUAgEEQsykAgEAgEAoFAIBAIBAKjhEAQ&#10;sVECPpINBAKBQCAQCAQCgUAgiFiUgUAgEAgEAoFAIBAIBEYJgYaJ2M477/wx8rgj8h3kUeR05A3k&#10;a8jdyHrIP5A9WRLjoJF6H/L1Y9LaB3kSWZO0b6mVNuEm4v8TZB3CvDbY/BHP+3n2d8g7kBnIW5F/&#10;IUS7y38GG+9QniNPb+L5OUlfDJpyPLsSD5yCnMTzPyo/zL3/43prZFPEsnIY4jf/FPJpZMJQsGwq&#10;oy0KzDvNQlQHIhsha5H/s+tFTdi3c+8Q5IPIOMIu2Ww2iGMRnpmMTESeQvYlHsvPiDryMRsJvk7a&#10;L+eE8fOb+p8uf9//cv0N5BzCbtVMJonP/8JZyNLIZ3n+oWaeL+VLvJ9A/FbWNXsT1/6DiauRZ8i3&#10;ddiWyGLICqR1Y/m59D/4JX4bI+9EvkSYGaX8Hsr595H7kf25d1x1usTxZvwOQCx3KxLmskbyVisM&#10;cZ2Kv/956zv/jxXHPeMX/+eSPE4Y/7f/H/feZf6QzyCXI29LYY7laJzm6YvIwsiFiPX5fDxvHREu&#10;EAgEhgmBhokYf8a/80f+FflYB7Gy3gm/f3P8Jf57crSisbKfc5jy2ifaVIEuw40zUr5OsuGramxs&#10;HG5CFkDuHUreiPuTPP8XZBppfNO48LNivgAZzQXZJJh+Syv6phzvcX6qoCWWvRz3XsJjMvdtZOZB&#10;JNkvpPfeLn3zptIb7cA2XLyP5UXyYdnoz/2Mm+siiyOWs6Yd6d1Mervy4CqI5GbESVjK9JUclyq/&#10;AHl5nWuyt/N3OVq2t8fvv1z/mvMfNvuy1gc8awO/IiJRaNrx/Hw8JPGalIiinYE5mo6owQdI430E&#10;tTxYni9BJMu9XPof/IqwfsOFkG2QtQ2En/WdnbN3I3+qRcIMh/9/CCu5+SkyULkbKPemJanq5Yj/&#10;K3hsTlqfTXlbnuPq6Xwcx3uQu3KHgvCzcn0aciIiqXsEv704N56Tuf6TdR7yJsvFQJmK+4FAIDA4&#10;BBomYin6XLnaU52FP+hEjrcjRyCrInsghUYqEZTNOZWc+Sf2T78vYs/TXrkNkhoYCcBvEStbtWrP&#10;IxKKHRD+/7u8Rlz2RD+O/Jpr72f3ANffTun5vBWQhLDiEllcMDUQHyrfw28NwxPG3mAjzp6vmFVI&#10;l6QvEVGxsbK1UZuA/IF7t3K9KOdrIT3IDYgaRd/DHqs4fZSDDf7TiL1pya3++3GwN7tPapx+wPXf&#10;ERtPG001K4+nRtNG5CLO1R58BPE91eSo2fgAchphb+K+FfgWiI3bcfjdYVpNOL/57IRXy3O86XBt&#10;g61G0J72ZEQNi3k0T377M0jnWsLZS18Z+RuiBnU1xO/s9zJPkpTpOS+E35vz5/Hbk3PJvxo405EI&#10;T0Qsg4cjEqX7CHc84dTUqRG4g2t7+eKoJsP3Pio9Z3n12cJx/3McvpfysSPPvZr8x3P8FuL3Xhb/&#10;/Qgrbn77p7m2wfJ5y6waBjVrNo7vrlGeepESnrFxXAK5DvF7q4mZglgW1keOJ47bCGe5EWs7Er6/&#10;eZvifyKl/XOOcyE34meDWjies7GfGzkZUatxKTL//27tfDBhe3LYquMb3F+e+5alsxDLkYRVvCx7&#10;RyN2uh4kzCHcV5O0HPIYchB+aoTL2IqN+RYb4/I9ryLcOSmf23Mch1yC34XEZ/n4E2K59rvdiUgK&#10;b03hjdv/imXc8v8k4b7O+ZcQ/1uWD/9v+3HvFZ8pO8K+l2vTfJT7WcO2Gddqhixjqxpn9XOl65M4&#10;t0PybTFO/2HTVoNmx6z87hI2y9WLKT92aqrLgWXP8us960YJnRp+tVwXI19GLH/3IeLvf0gydz3y&#10;SIqvrIX33T9D3iz7m6bvaL2rc5TCukCSXDjLEWF34/Rf1iXJO79DUY/iP6TOa04rjoFAIFAfgWaJ&#10;WI7JCsVKbWfku/xZH+T4IH9qhyt/x1EV918RK1wrPhuDHyfiYMXhcJekxgbFhk1ScHdqrD/BtRWT&#10;hM0GwcrcSsGK8wquFyNsQVY4WkGV83Qtfv+sfl2esXKRHFQ7KyyHnwYkYsQh0fsq8jBipVhxpHm+&#10;F4TZiYPk7vPI01x/g3uXcrTH6fM2ZJsgVt5L4S+5nIFYaatV+wR+NnzGvyGyONcHEsfPOTpk4L15&#10;ESt9NZQSDEmwpMehxVPxcxhBYpsr7Gs4/xv+DpuYd5+1AVVT836emcl5o+49BLQhvI7n/Ka+s++w&#10;AqKmTM2cjYSVvt9d0nYNYeYl/JUcbWQlE+bPsBJFCYQNzHrcVxvi97Pyt4zMjd+RHH+BSExNdzf8&#10;bJzn4HxbziXmf+CoxvNaRJL6e64/z33xug2RCOgcWpTwTknXlqE7CCuR+gHnBQnTcd6Dv99E8nA4&#10;5zZoTyCSqEW5lkQZn2n6DTLJl5j0W56I+0yen0Y4ibCNu9+v0JghYrImIq7i5bCx5fpLPCOhUqu1&#10;GudXcZSgFENKXK9sOeRomZaQ2JBL4CwjanrE9pc2vhzrObVDansuIpzlxe9rJ8pOkXjacPvfVFPi&#10;97GMShYk15JI/7NldxEXU5FnkT+kczte5/C8ZNy83oxcwLVaR/9Hlqt7SUvCZ/rTOIjvuYhlRY2V&#10;5et+7jn8eTZHh0MfQDxKrCQ0HiuOMJZdyYb4fSN9W/8rxu0Q7JnENdDQvnWXHUjf/cfE8ZuUlu9f&#10;Tsv/g3kRe+tBy4l+2b3Bs9Ylf0asfwzzZdJfDn817BJp0/F7iJthLStzEebqlK5xi1+ZiInPZERy&#10;ty7h/M9sz9F63v+9deBdpXxYzu3YhAsEAoFRRGCwRExNh709K/dCZc2fvayJGo+Xvdbbbei5N5Nz&#10;iYRaFCue7KrJkXF8iGcO4hkb0B5EjZe9RSvwBRG1XjPKmBHWRvDDiNqZZtwyBG50CMVes848KuUK&#10;MKcpMZ2a7tmgWKHaeJrGY4k4WKmaV52kTOIhORBPNYU2yL6PPWkbMEmYGiO/lY3NM4hkx+ENCZV+&#10;OitwXRnfCrFI6Xw/hbcx9nkbp5npuUYOkkyJhiQgO+ORlEsobFQV3+MhxKERnfdt2CXEd4LD/hIH&#10;zufhfEfODW/Da35skNXmqDH0WlzESTsXh8Ht9UuIJqTGe1biUBNpYzoTkRBadrbCrzx8Krk9EJkT&#10;saHWvZkwv+e4NnFIMKpd/uaSsPURNWI2umL9BcS8+J3UYIip5NKGvlF3JQHVrKklfTmRzI9xvmH6&#10;P2Vtht9bJ6nejHuSesmALn/3ufCXDH0XkYBK6iYR54v453h8n/6ImBpAtSZlZwdILc2uiN/s7cSp&#10;xkoCKIEYZ96RTETLz5bLovVEUVckJ6G3LEuCdaZrGfe/Uq5LipukZ5mw/PluEiYxt5OmRkdnufN7&#10;q0UUh2qn9tC4LQeSQMOqJcz/kXJeazxeeJkv6yKxN+1piJopy2nZ+b2siyxrM9OxfN//gRq89RHJ&#10;lmH8prop6dkfcLQs+z8w78chdgx0Nettvouds09zXxKn5ktibMfN/5DvJ2Z9sE1xxiEQCARGCYHB&#10;EjErDhu1e5CKOj6/AxXCPVQI9uZX4GhF5TCBWpBqZ8VQ7Rxes6d2Oc9K9CRgasnmQtRGGF+1kwD9&#10;nGce5Zl32fg0gifhHFJo1Fn5G68Nn5oeyUDFka6NtBW95Clr4MxzdrmhFwvfSafWw/PZcl6IZ9V0&#10;bxGOvqtENONkvEpuPCR0mYjVeo8KvomsqBFT42Fedc1+/2N4RsKllqjsbFBfIo2CoPEOkpUdEUmm&#10;LhOBcpo2CJkE56P5teHQLYyoaZ2E+M7TUpxqIWyY1KLZKOaGWKzVBCkSfEmHHYbsHL58jIvHyJ9k&#10;WOcwpmRRLYtan3rOfEmQdDaMuQPxQc7Vypr/vxK/mtrL+omn+pYkVuf75W+RsSj/r/K57/auJGo2&#10;DkFuT3GIsYTAOD9IXixnZzaRF4Ma30xPkhZF26BnOVcrtwnHX3E8PMVpR0MyMiGlmUlrvSTFsPx/&#10;lyxPQXpK+e8vu5k8+/8yHkld/iY+Z1nT32+Q/1/l+Axr50kNqmF0kqBa9UndfKg1Awc1fcsiavMl&#10;OWqbKi51Pi17diD8r/UZJiXM86nOkJD6TbWvmwV/NX2SSgmlWJ+OrIPczD3r1LqO5z5HGDVnakyt&#10;PyRvX0d8b+tV6wsJb09/8cS9QCAQGFkEmm2Ic0Waj5fXqmTSKziUkEmYQwi5MrIStGExjnlqvG65&#10;AbKBt+KUsNioWJH0ynPShDjkoK2WpOUJjj7nkNa3STdXOtV5z/ZDHyfMRjxjb/tHyHesSKvzhd/r&#10;hNkdfzUY9jYdFigc/kty3yEDSZEVsCRDsubwULUrN0YSQStxNSK/5XnfMzesDhtOwU+tS3Y20j5v&#10;T1tnhZ3xelOq2LOmzobKYbqcR7FTA2NvPjdquUGqkc2aXqat9s54yq6iVSQPNoJqBNQ0SaR0jabj&#10;u6it0DkMo32cDYr+NjBi8w7878RfwrMc5zaKuisQtSsSERsbSacEK7tyucqamSnc9BtoiH0hcRlH&#10;Lef7mY5aN4eEjN93Mj9ZI1XBoEYEfcpeClOrI1Ir/azFMF3JpOVbTav/DcmoZVJy6P/Ae+vwPgdw&#10;lJxJUHLe3oa/MycldGVXJvqZvNnpsXz5DdVGbowswbN7pAcnc/T/ogZTLVW1djuTpZyOeS8TJDVC&#10;05GrU4BcL3ipLeJ7JCulTErufRf/X34Dcff57AbC8kICbohIjMyLcd2b4ilF0+9pLjd7E0oCry2i&#10;BKrX9+VaciapVTP3DaSsCTQBJ0RYV4mrIweSpTeIK8ejtnEK4tDlTYjaNQn/QG5p4nVEwaFlTQ9+&#10;wQP+D60T7ICdiKyNFMO+OsJ8nsOM1Iko8pZuVed5oLTjfiAQCAwSgYaJGH9YVecOXdjztfJYE9EI&#10;PFfANpg67WesgLRPsNHwviThdMLuzPkZyObIdUhuKBfivhomtRrv4lzi5hCWdlb2OtWCWBE5m+rQ&#10;/K6pMtsnXRu3bjzi8JANxLyEsecu2VGrJgGxkTqVeKyI9Verofsy8hUkDyfkZCpHntmbZ8WMQ2H4&#10;6zCH75qJiRqCoxCP9twlEt437GycL8BRcvTu5G8l6XCPhuA2fNuRhnY+Nobadtjr/gV+Dr2ZD/Gx&#10;InX46Sz8b8B/HOfi/EvExvkviATYnnShocL5bSQuNsxqgSTQujV53spetzDn/0eclSE6rv3WNjh+&#10;b52N8ZGEec4L7tsgiqsNrEN1pmGj77Xk8g/puW8SVjwMPx/nWcM5u98av8+lcAsR9zT8TuZ6c45+&#10;x63wK0h8yquY6w5GinwkdxBHh2rVQvgtN0mNpA2NTps8jcJtlNSm6VZBfo1sj2hrtDT31dSYlkR6&#10;wRROoq1d1x+5dkjLPGtv9SB+fgvLhPZ8vfBL8aiJsWEWl88TxjKW8y3Jtkz437Lcqw3M5Nm01Xrp&#10;vsg9G261pbuTrsON7+H8U4jvqrPBt+xZDsRCknEg4v9DEul319+8FI44JHirIeOTl/fs0IiZ/+9i&#10;2JD0bsfvFk6n5Gc5Soj8rzhsqabYPFrWJ6QwEzn6/a81CkQtpGR4AcJJliVEfi+HN3VrkI7fQGJs&#10;2tpxSQR14mQZ2AKx/Ft+LLenEUb8chj/8/6fX/V/QXwz0z3fQfvJs7mWTC+JbIufGvQNOLecL2J5&#10;TvVCfqw4pv+BeVqd88sIcwlH8T0xfbOV0gMrcm3nS2x0kxHL/UL4+w4Tkv9Ejg+l8904Sp4XI4z2&#10;r77/Wci6iFpWRxckwwVB5lwS6Tvm/56jEmWn7Zr4WLdav62XSJZ2lNZDm3G0vN6JGNfdmYThb7le&#10;JkXmu1zPPTs04QKBQGAYEWiYiJEHG2grv/GIFaqStS9m0QYy35vJuZWela09XXt6O/HH/h1/bI23&#10;rbBtBOzxWpk71PYaMjGF1eakcITfn/A2gM5urK4Upqc0c3BJnyp4w19NeA2ubQCt0CU1OhuBrJ3T&#10;L2sbbIz34RmJW13H/T2I096u+Tbu8/ArNAwcr+KejbyNpLMmX+La88UQ8fK9JCy6f9pQcN8GSoL1&#10;AtdW2ro1EBtw7YYcEs1OjK3oJVg9KU3jkMi8jbASMitrG/FxiFgUtjsJC+P0O5qP/RHjkwSMR3yX&#10;aq2G12qo5kf8hmJX+Tac+21toLzn9zMd39n4fFbC4fCK+bDhMB5xeAGRgNrrthEXewlOEQdOQqDf&#10;K8Snlic7G/SsXZNcXFO58T8sJY2WLScu5OfUjB6B+J3VRJi+hGVqyot5HJ/iqZBQri2TkjrfI2sH&#10;zJday38Tf25Ip6fnxSbnrZTlYqhP0ijepm18xm2aXpumxMBz/w+SeNMr4yzR95tr0C3J1lmO1A46&#10;1CrpfpZzn3Nigf89bedyHiUh5vupFCbnz/C3IhI6nURdNwM5gLD5e+i3AlImvltyLcnzP2lHSWf5&#10;9bupfREjjfst3zb4drQsa6ZhupYFhz6fIswJnOdOme+/TSqvdpzGI2KjxuhIwloHSfR7JBBc+51z&#10;GP/Xn07h8/B9ylpx8H9l2ENKdYmdF/38fuX3LT/nN7PjaHnL2sQvEMdzpC9hl0zZU/I/ZLpqhM2n&#10;2JhXzSX8Tr7jMYjvbz3jf9nvKRGUBBb/X44PElZtb9aQOVHC/4nO40TEe7m+yHk9hnBOlvI/8Hbk&#10;UuuYfJPzg7l3LNfi6v9BLbAd0uysa+xYmD/bhsqzpTBxGggEAi1GoGEixh/WSs5eYE3HfSvawvFn&#10;t2evNmP+VFla+c6HFBV5VeOaKxhvlc8r6RDehryPK6dZddOKsyelZaXisEat5234CkdcVrD9krBS&#10;2JmcK7XitDKrkCfiNY1KOtUPpMauyGspfvPcy49r30kcNfovE2Dz3qtCtoEgXG40K/Hkij6lkxvp&#10;p7lWar2L6dxf655+qUzYW+/l8K8mj94v58lrtQDZ9Uqf52u9f0HyShiZNwldxdUqozboNfKfyUy+&#10;VSZghR/PSYR6vXvCvdcQURWmtTA0j73yWSM/mYT0wiV1IvR7K+n0KpupgZ2Z8trrfWrlqRYOqaF/&#10;oEZ+ar1HdRmTtGTtZPlb9oov4ZjLSJlcVp4hTKWDlf6HxTerKkf5u1S/axm7fl+F+PwPVX+//D+o&#10;+2z67tVlIddl1eU6x5PfWaJTkB3iyXhVh5HA96r70vfN71zGyrLa5z+X4i86mGU8q1+Ke5X81Lgn&#10;lg3j2Ui5iTCBQCAwMAINE7GBo/p/Ifiz30cj4pCHa0DZYFqJL15NIJqJcyyHBUNJrDY1Yrk+okYn&#10;XPcj4NCS2iaH9l3NvaIB7P5XjzcMBAKBQGBsIDAsREzoaDS0Qdh6bMA4vG8JltrRaNsSbgwhwHc/&#10;lddVwgUCgUAgEAh0KQLDRsS6FK94rUAgEAgEAoFAIBAIBFqGQBCxlkEZEQUCgUAgEAgEAoFAINAc&#10;AkHEmsMrQgcCgUAgEAgEAoFAINAyBIKItQzKiCgQCAQCgUAgEAgEAoHmEAgi1hxeEToQCAQCgUAg&#10;EAgEAoGWIRBErGVQRkSBQCAQCAQCgUAgEAg0h0AQsebwitCBQCAQCAQCgUAgEAi0DIEgYi2DMiIK&#10;BAKBQCAQCAQCgUCgOQSCiDWHV4QOBAKBQCAQCAQCgUCgZQgEEWsZlBFRIBAIBAKBQCAQCAQCzSEQ&#10;RKw5vCJ0IBAIBAKBQCAQCAQCLUMgiFjLoIyIAoFAIBAIBAKBQCAQaA6BIGLN4RWhA4FAIBAIBAKB&#10;QCAQaBkCQcRaBmVEFAgEAoFAIBAIBAKBQHMIBBFrDq8IHQgEAoFAIBAIBAKBQMsQCCLWIJQ777zz&#10;3QSdB3mjwUciWCAQCAQCgcDYQ+AJXvnju+yyy3/G3qvHGw8GgSBijaM2P3+sWSBkb278kQgZCAQC&#10;gUAgMFYQkHzRRrzK+74JCSI2Vj78EN8ziFiTAEYvp0nAInggEAgEAoFAIBAI1EUgiFgUjkAgEAgE&#10;AoFAIBAIBEYJgSBiowR8JBsIBAKBQCAQCAQCgUAQsSgDgUAgEAgEAoFAIBAIjBICQcRGCfhINhAY&#10;KgJp4siixONM3kewX3zMOPH/MAdFdwv+/240LZ6dlbALIw/z3KONPtdIOOKejXD/JN6YedwIYBEm&#10;EAgExgQCQcTGxGeOl+xSBN7Be12f3u00jmul899wXDudz8WxIGgNuvcR7jpkN2SnBp8ZMBgk7CcE&#10;WhlZHQkiNiBiESAQCATGCgJBxMbKl4737GYEnuXlFoHsOGXe5VXmQ/6OfKxMeri/GNcfRZ5BK3VF&#10;GRDuTeJ6FuSa5P96vs+9L3BeEDqek6Spdfsghy8iNyKLI//wHv6m/ZkcF36P4+e1pO45ZGWuz8P/&#10;vxwncP1x5AWuL0nxvo3jCsgtiNq+/yJnIx9AlkQkcTcR/qFy/uM8EAgEAoFORSCIWKd+uch3IPD/&#10;EJC0SFTmRiRiDi8+gEjECgfpOZTDRkjxn+f6KA4bp3WP/sT5GinoX8vAEm53rrdHJHmSp315ZlvO&#10;JXWnI5nw7cM9NXQXI6cgCyLvx28Rjt9BJG7KH5Bx+O/NcYtSfk7ifD3k3SmM8X4auR/pQW5G8hp+&#10;r/P8SuTDtMIFAoFAINDRCAQR6+jPF5kPBAoE1BI9jqi5+ieihuyFjA2kRY2VQ4OHQ1425no7zn+N&#10;XMz5fRwlYcdxbz2ud+G8GJLkfDyHXyCSpHWQ3yHb4H8QRzVVOnec+CTPvob/zznfnPODOF+C82uR&#10;ryCSuTWRZ5DlEDVk2xgvYdcm7CacH4Jcjkji1MZJKufg/rPcP5rzF5H5kdcQiaGatyBi6SPEIRAI&#10;BDoXgSBinfvtIueBQEbgYU7UgEnEXkIkQO9MNyVpkxCP+yW/Yzmq1fpyKdy+pXsSMcN/Nt1/meOO&#10;SCZfkiz9dGdIwjzheCCkaVNE+7IdSp8nP2cYCduq6d4e6SjR2xmRtJ2c/K6UhKXzqzhugGjr5qrl&#10;UxA1a+ECgUAgEOh4BIKIdfwnjBcIBIohu5sQNVXaYWmsP7GEi1utaP+Vh/YcZsxbsGSS9J4UXv/s&#10;slG9REuN1L3IlshdyPgU6OkcGIKlRmshRNLm0ORtVd8mx5e3fsn1T85bzqfXT+VnIWRHE7fprIt8&#10;HdkaWUUbs9jpogrhuAwEAoGOQyCIWMd9sshwINAHAUmStl1uSq/GSFKmDZdOUnMGooZqO8jLZhx/&#10;jLiUxPlIXqJCTdYdXP+y9NztnBu3tl27IqshDi/eg4xP4V7xyLNv5zABuSQNTf4o3X+Da226zNe7&#10;OWr0fw4iWdyJ6w05KnMg5yKZCGaNm3E7PPrNFE57s6sR43krEvv5JaDjEAgEAp2JQBCxzvxuketA&#10;QAQkWTq1Wo8gGrj7n34SyWuHzQIRuhkysz9+GyNqlbTB8vqCZKx/MOebIt9GNI53ePPN3HuY5xw+&#10;lIRJhHQOE5YJU0GcCPsKYbXv2pCjxE87MJ2zNHUzkPWRfyDOjNRuTFLo8KP5/z3iEhzjEOMs100S&#10;r18h2qPpJHU/N810HYdAIBAIBDoWgSBiHfvpIuOBQGGn5VIPPcn2ynXEJFAvQoaO4dwlKtRgSZS2&#10;wO8wTp1J+TTXMzJ+nP8skSgJkqRHW7NieQju7cW98zh9PyKpu0h//FzGYkVE7VvhuLcR/tp7OQQq&#10;Yfs8okZNp0H+8Ygk63XC7pjy+AmuZ3LtMhjG6yQDhx+fKMV7A/5q+8xXQToJr1YuXCAQCAQCHY9A&#10;ELGO/4TxAmMVgWQfdWGZsJTO1WwpFUf4v3Gh9HHcu7LkOb3quWpbL0mXNlsXVEeE/6Ulv8paZfj/&#10;C//yPeNwgoFSzqP2aL3S9yZhn+dQedex+s3jvQOBQKD7EAgi1n3fNN4oEAgEAoFAIBAIBDoEgSBi&#10;HfKhIpuBQCAQCAQCgUAg0H0IBBHrvm8abxQIBAKBQCAQCAQCHYJAELEO+VCRzUAgEAgEAoFAIBDo&#10;PgSCiHXfN403CgQCgUAgEAgEAoEOQSCIWId8qMhmIBAIBAKBQCAQCHQfAkHEuu+bxhsFAoFAIBAI&#10;BAKBQIcgEESsQz5UZDMQCAQCgUAgEAgEug+BIGLd903jjQKBQCAQCAQCgUCgQxAIItYhH6qZbLId&#10;jNvYLIK8kZ5zT8K/sDq5+/wVjjBf43A1fu4r2HaO/E0kb9NbmTHifDfxfd7V39Pm0x/h/IZWpUGc&#10;bkK9KvIq8botUMVxz618FkTu5d6dzaTJs/9H+CV47hLOP8T5xzi/nvNPcf4Wzu+qSstNusfj7zZE&#10;HeF4l3eQ0a8iboH0DHl3i6TCcW9xDn/H7/GhvgxxjSOOhYnrsqHGNRaeB6+FLEvpu1wGbjNb8d5p&#10;y6p3Ep8by4cLBMY0AkHEuvPzL8dr7YbkLWZs3I6k8vsZFZ97AepWQW5F6hIxwh/C/WPyPoAjBRXp&#10;uq/hdsj0Fqf5EeJzv0UJjOdLIu5j6FY9325BI3Ms8cyLXI5UiBjxf4Brt/eZgbi5dVNEjPASSL/X&#10;JcgSyIbp2o21347cRRrf5ziOd3AD77mQLyMdQcRSY3+23wJxi6NP4ufG3svyPl7vhByNnI4M1X2S&#10;CMTos0ONqNuf5xsczjsuhrjZup25E/D7Ht9kWgvefT7imBMJItYCMCOKzkYgiFhnf796uVcTdhEV&#10;5gY5ABXo/JxfwfFa/N0kerMGXl2t2u8aCNfqIGsS4amtjjTF97rHpAnL2jA3ky78h+hs3Dck7r9U&#10;xSORcq/Eb3AvaykbTippgrZID/h8fodppUhM++H0bjdzVDrF7UlG9+Y9Jf6Fo5y6mfiPkQPT+/6n&#10;RS8jfv9uUVxdGw34S/LdfP2TfJdi43b8vsJhOiIpG5Kr1hgPKbJ4OBDocASCiHXYB6QyVLtlo3wP&#10;ldk5/WTfcBVH2Ht4Vi2NmpVDOHeY0uG/e5Pma5MU+GSO6yD7Impfbue+GjaHv05D1CLp1P78FLGB&#10;NC41bV7rJBzTeO7NnO+K/DL5r4f/cZ5zbwUOf0Teg0gaVubeEyncdzg6xGc4G2PJoBqSXyNfI9yS&#10;+O/P+dOc75HC+W7ncH0o95bh/E/I7Cm+dfE/Pp0XB8KsxcF0HBIzD/+0t8+RoLuoNTHM5zj8AVkU&#10;v6Lxxu9dHHxX8+e7b8K9w/E/k3OHHtWwbY7fASm82j2J2Tjkv+l5v4HvrlMjuQbhL+Te2zg/FPlB&#10;urcc/g6jqsG7kPPxyb844L8jh9mQqxE1iPqpZZDEbEZ4h5/1U5uUSfnO+PtN9P8ZB4mO7hbE8vBC&#10;OY2hnpPGh4njR8jxxH1fnfjUeql5qTjCLlq6/K95Iy7LnN9K4rYjYcRzac4l7Wod3eR8Bfzvx39W&#10;ztV8bZTisdxcVE6DMGplxG7thP9BnG+awpzC0fL6ylAxaMfnU1l/J3k7knes1TnQT6w/jhRaK8Kp&#10;6a2QMOJYnWv/V3Y0rkdWJczT+IuddcLmiJu9q4k/yji4Zz2jttb/xCfw/yl+DqWrlfb/43NL4d+T&#10;wkvOc920J/6/Sv6WKbXLujuMk3vPpes4BAIdhUAQsY76XEVmbTgLwkMFNg+VzwNNvMK9hC1IBk5i&#10;8wZxqA1ak3iKCpZrSdiHud6c889zvjHndySicQrnSyUyYaNnQ3+u8SD/MA7urci5RGUa8i1kDcRG&#10;UUJyG/clj3MgxyAL8MzD+H2b89M5WkFLIN8mIeDaxnk/84M8jVyJZM2VxKisxfL6Pzxj4zEV0RbM&#10;BlnieBXHag2bJGoWwqzMPStwhyptdLfk+tP4OxyjZu53nJc1KL6XJNh39T0kuA9wvTrH23xnzu/h&#10;WDjOn0zvcSLnS3A+N94SI9/xNa4dZvw9R23IfoHMm+KWfN2Iv2RSfP1e1c53eJ3wkl7Jid9AIipJ&#10;lNz4PW3IfM/8fS/Az0bsfGR7ZA7uPZu+m1rTVtrM+d1tYNXWfZs0FiYtG+Zqt6754b7vafrXIvsS&#10;9pEU0Lwbh1hYFuwUHEf4mRwdfl+QsHYY1ub8soSlGt/5E5aW+ZtT2TDKNzg3vouRFQkjzv4PHJ7O&#10;ODnUK0HoqZHfjvbiXf1PnpBewv+Q/8VezvJPuB/i+ReOhWkDIlk/insSYG3HpiDzcf0Y1+tx7n/M&#10;TtA/kYUS9nbmfLYgYjjDbY6UtdDWF6cSfiHikQgb7yTO7Qy+t/RNzsLP72pn0eHqD3HvcfyW5fzT&#10;yDW9XiIuAoEOQSCIWId8qFI2n0znaglebjL7GpNXD/H8Fb85qMy0v5Fc7Y08k+K1fKgBklCsTphx&#10;iIQqaw3U4OiMM/dObRhnI5y2SxK1fRKRsacrcZEcSDieQiZzbsNnOlbs2japhcqaCzVUB/D8o+k5&#10;NWu7pDRrHgjrEODcxOs7aa+VtUu+ez1nHiRGL/GMxGE9jva81VxJxgqHnxo+G5rCj/DPpMZCImmj&#10;7ntIPqqdfm8mrGk8JI5ci+U8HB3+saEzD+JVaKsI9zcOartMt0aUfbzEW+1etZNQnE0ckj+JjnlU&#10;E2jDKFYSYDVVk5HHGkmoiTCW0WdTeI81hxd5VxvuTPDVVFoGJOh2ENRsis0RnJv/R/DXaN9y6FDZ&#10;GZKwlIYa223T88tz3F1/7tsBUWuTsZTkSvh2koSlZ/0fzE7cZ3C0c6P2Nee9iVfuiKBlrWddLRLY&#10;SJBOAhM7M5L0rZFtEImtHTbx2T39hy3ji3P+Xo7+T7Itqvi+gr/PG8byp8ZWgpadw6CTvCBNtZiK&#10;zrI7PZVdry3j3yHMAfjZMfsTRztMfudM2kvRxmkg0BkIBBHrjO9UySWV0K5UPjY8g5lFps1XryE6&#10;4ptJfM6ynIjYiDlc5VCADXfFEUYCtBVSVL5I2cjfBjJrp8r2I/+Hf6XxJQ61GVb8VsjaM52HWGn7&#10;vETQoUlZRx4ukzzZSGcn8bRxr+VM9w3SkDiqpVPjYQOsRiiTsTqP9vLWmF8ydiHyuMSpdNc0JE1l&#10;QmGeapGvmmmRP2c92nOXNGlMr/Zn4RRYvCpaPsKqPcvDtY3kvVYYybLkeGa6ad6f4L3UHqpx/Coi&#10;MZb4OQS85WATqn6ONF4njdXwl9BezHWhpSs77kuQ9kG2syxyLLQz+IuRZFgipitrJb22zIh7+VtY&#10;NkwjdyDKWFrGcyfGuNZH9ied00n3wdL/QKLt/8DOhv+DrMmpznrHXvOuF/Pekti3c2457+O4L9GS&#10;GDmk7PCtchT+EuSlEvY9HMv/YYmw5N7/STGkm8qAaXwD8b9+nuUgdy44+q0kWMV3TNdzEebvXFp2&#10;TTf/BwxjB073RcSOi9/pTkSTh5+ke3EIBDoKgSBiHfW5/pdZKil77QO58rCdFZyaF7VOG5QelLgs&#10;zbW9TIc7/8C1qn8bI4mYFWomPg4FFEOhqXer5szGsJ7zWStRhyeP5RkrVbUODklIdNTKnE98L3PP&#10;HraN7iUpjw496f6M7MX9PQjn0JyVedZsWSmrUfLdHLLy3Rz2dDj1fYSfM90rv29/ec0E0p612juH&#10;RfYqP5AaFYcf1docTbo2IDZYmTjWiz/7i5fDQvcRlxob815Oo7BXQi7HX1LWg2j71Kir9T0uNw7S&#10;cwac6Tks+TGOvudkRBu3M1M5OILrlhEx00vk6sR+XsChSjsIDoVrA2Qjbb30JcTyUs/5vSSYexB+&#10;Np5TyyOxdDhRAp6x1MZOLCXUYulzEi+HcyXF2vetkNL7bul/8HP8HPLqOiKWvovY9efUiovNTWBS&#10;/B85t2OgVrsHUWvtfyT/h9VqqS2zE1TtLFdnIi8iDk1WXPpPqYHUpEEitxLyG8ShxumIw4/a7pm+&#10;/2Vn1Kq5V2O5aSq71ilZA1cj+fAKBNobgSBi7f19Bps7e57focKSlOjU4vitNVrPw46SCP3VyvyG&#10;sDZ6WWNR9IZxtyLaZVh5OlxwDecOCzmEpb2IQ382/mp3MpHJWiPzoG3I11Lcai8OJ317r3fiZ4Xt&#10;sgv2oK3cd0A+jsywcjZxjudwX43NXzmqGXOI0mEO09Ag+CLOF0/+aqZ8xxnIv/B3yMJnvLaRdtjT&#10;53xvnfnLmizfRVuYb5LmLRwloWrGpqew5cP6XIiJWiSNndXcmBedZFNMq11O16NkcUeen8FRculR&#10;f4njHt7nnhi9B1FLpI3ZOM5zvo0/57s8FGpjuT9hzYNkMQ8bb8S5dmESX9OR+EgG1Ugal3Z7ajfV&#10;TEk+RtSlhljyqUbj++TF7yiuDyKSeF0xtFvKmNdv4lnzvj/n2gJaJn2HrfB/nmsJrt9JLB3i/VXC&#10;cjzneQjXb/xjRK3KocjeVf8DbdfGpAOr88BCbfKfOebhS7XNv+Cew8N2VtR25v+w5Vfs/829PARZ&#10;YIffg/ipyXJoXpKss0OVO1V2Dk4lzI4cLfdZg+130XZwdY7WM3YKJyF+a/87/lcld8V3H5MfKl66&#10;KxAIItYVn7HPS2g0q0agrCF5hEqwPJzo8MLDqeJUK6ZWyvCPJu2CkTpMuR/iUJaNuY2VlaGNpI3l&#10;O9LzajTyEKINqfYgL3HvDZ6x4pRg/ZdrbZEKx/km3LOHLcH4J9ePcm1Fb6+64vBXUyIJNG/vQ9TE&#10;+byVsOnYANgoWBm/jL9DrRM5dxj031zbSDuU6pCqRHO5FPn5HCVROrWFhpec6KzctT3KQ1nl/Jiu&#10;w55qU16zkanc/N8wn2Sx2vneq6bw2oj5vPkWIxs18ZnJudogtTAOo5l3NQW6HmRiOneY5/p0bkOZ&#10;iZ/k8UrE7yDxlESL09+JcwKnpiGGfnO/kW5d7kmmJTnP1XrfFG5YD5YL8mEZ/ER+H/zK2jDJpO+U&#10;nRgV9myE087wWE5t/J/iurDr4qj9nt+jGktxUftiGMun2t93c+4w6pc5/1TCqfw/GNb3b9fIweTX&#10;YKImtdAuV+FrWdoolV2xf57wdtJ0WyDlukY/7SjLnRS1ZAUR4zk7QdYh70dczLcYfuT4D/wX5VTN&#10;t+mV6zDT1t82rJx2u8IZ+QoE6iIQRKwLCwcVmI1WueHq85alRr6w4yCAGqReDn/tPO7JnlyXw0hq&#10;ZqYK06GCwhFGolZpRLnWHkf7o1p5cLio4ggrAaoVriBwVLxW1OXwGuwquootGfF4Xs7330uPFcQp&#10;pVWkl8MTvwb1a+JlQ2JvvKarhy/+ZVJWzqdYVd5VksB11kwWGoMcmHM1Vr2G5PDz+Vr5LsdhQ1XG&#10;udIQ8rzagwoeVRhWyHG99x0Jf/LoUHPWlvRK0ga5Ks+ZoBbe/eBeC0ux6CnhLXHL5M089PkfjMT7&#10;t2sa1WW1Op+1sMevIMlV3yz/T/M3y1q2fF35DlXPWX/UK7uVeqdd8Yt8BQKNIBBErBGUIky7IGCP&#10;+4xhzIxkZiHkUBqTm4cxnYg6EAgEAoFAIBAoEAgiFgWhYxBIve8pw5XhpM3TTiVcIBAIBAKBQCAw&#10;IggEERsRmCORQCAQCAQCgUAgEAgE+iIQRKwLSwV2Ts6Y03i97FyBfWat1yW80/s1ptemJlwgMKII&#10;UP6c1fivZE9YN23Cadw9Dnkl2fWNaD7HUmLaS/K+zmB0Ekdl0k/UFWOpFMS7jhQCQcRGCumRTcfl&#10;J5yVVJ719xYqUfdA7LWga8qWSzFo4H7AyGYzUhvrCFAmXVLD9eIcEnYduZoukbA/cdNZji4822t2&#10;bbM4Ep8dFRcA3S9NFGg2il7hie+9eGxAXM4y7gbnDFYnfzjbMS/P4ns5a9mZwXt2w0vGOwQC7YBA&#10;ELF2+Aqtz4MzjdwA22UZCkdD4QKJrgnkCue9ZjVx7fIO4QKB0UJATawzFvtzLm3yOcRFhfssKzKI&#10;jLushZutu3hoK5wLmrowbLcQsbyQ877UGZeDU17d3lmn1bsctAK/iCMQGLMIBBHrwE9Pxbgk2X6S&#10;yrHmdP/0StXf1rBWph/i+a9xdDjIBStdzdqlLlyDyxXwHY6wMXGh1GsRtWjFkCX31CC4Ar9LI2yP&#10;/6XJ3/hc6do0XbB0Z+71Wtm/A2GOLLcAAcqMBMqydHO9ofGcDGEtPycjZ1nuEIfHXEz4DuQExLXb&#10;XClfje/66b7rjy2W5ECOrmllWd/MZS9SeVaDJlFy/bTvIxI5/RbgvmvuuVSJOzv4n3C9tU285nkX&#10;mrXcux7ZJK43TXl0l4lJiMuimA+1eqbtqu9TOfo/uZDw5s3nXe9uV0Ttkmvz+X8yTRc4PoT7Lkbq&#10;e7q48db4+b8bVkeaktpZB5gdLI6ut+c6fu4m0csRh1ib9+8iLj+xBfHdhL/LzKjhVEvoYs1ia71x&#10;Qzq6yK6LuKpVEyMXd95RzSTPugj1FMRy42LTlfpnWAGJyAOBUUQgiNgogj+YpKmoXONKouTq8R+h&#10;8irWQKrhqonQFwjj9i82Hi5q6irqrlhtZWtFaSOgc+hSjdkkxMZlN2SrlK4Nic+4sOrx+LnliOtQ&#10;uaCm4c2LFa4No5VouDGMQLIzcljLbWvc33ClAQi6C366gKcETBK0is/xzJw8K/mZD/kh4jImkjEb&#10;cv8LLgx8GeIixXYqXFX/KMSFW6cgluddEEmWZEFC5RCbnYftU3qSJ1fZ3xmZHXEZk+wkE2qUdcbz&#10;FWQSIpnw/SRqv0UkcObTetX/W3aSioXThWRSUuOq9D3kQ220RPUbyEeQE/FbjTxKPofFEb84XW7k&#10;6Zu4SHAtJ8HcAZFcrUWeJK1l52KvLoTs2nvicxnhJnB03TuJpqT3CkTto99LImb94S4Kvp8mES5K&#10;fDFyHc/6Da1/JHeupSfBs5N3Zq3MhV8g0C0IBBHrvC/pCvg6t2mx51mPiK1CxVZZ5JRwNlA/pjJ9&#10;Gn8bPPeIK9bK4rqIMGkP7L1r6+LK5N/kPBv9S8i2RL6IOIxkBWtDtDkyDrHRe4DnvA4XCIiAhGp8&#10;gkIS5CSSgTSlls1tkrb3HsqgQ2MSGRfEtYHXbskwnh9BOLczcneG93LuvqUf4NxG3GFCnUNsE5Eb&#10;kRskYcn/EY5qpnoQOxavck/y5v9A4lXPqbn6MmHdc/WXnPsfLFZ9R9Qqu5NB9USZclySm9MI59ZA&#10;vodkZDNkCURsbkLs4PhfGy43FxHnVe79LnUd+fwn+XRngz9yvCgH5NwJPpLJTxNGTbvbkKm1FJ/f&#10;I06oONHw+I/ncBfXbinl9dm+L9fa/HmtjaC7TUjI3on47cYhvyZMDIMOVymIeNsGgSBibfMpGs6I&#10;FbQNiBVbzRWnU0xWmlaUucJ1y5zcCNoY9FrpOj1j5aq86DXhtQdRdFaQ9txzxejxRjVyVKRuT6I2&#10;YFvO1Y6tkyvhht8qAnYdApQBt2xSW6IW93dcV297U+udJflF+Ss5y2u1s5ORy7NDZFeQllosicwz&#10;yBtcv5k0f8jRYTI1tW5qfxVHDf6r3cx+PoBEK+dBDVDx3yFuSV6xrU/uzNSJozLrkPv+H7ONm7NA&#10;/V9JwrKNnHmf0U9eWnFLc4StU9oF+azneK9ZeE83oZc0qQHrSWHF3LyXd/C4n+u8RVR1B7F6Rnav&#10;lfXFNxFpO3pqxPZH1LpLyvdpxUtHHIFAuyIQRKxdv0ydfFlZccuGbSDnchSZRNUKW6txm0lAtzVy&#10;KOFeKkEbrAOIZ8FUAR/H+XQj455DLXNxNOxi+Gv78jOuJ3J0SLPoDYcb2wio+QGBDZtEoVbZrI6i&#10;HEZSoQ3ahFQ2LYsbcK3NkR0ESaAaXcvt7ZZXRGIgQSqTpHIaavOyy/uweu37+Ly2ag4z3oKozdHl&#10;uMxb+XlnIJZdkXf/n8Th9k3mTwJp/rT/VHM4bC4RyH2bTGBzwj+ISHaPQCTLTyFic1uKa3mOpyO+&#10;XyPfsFcWeHeHhB2O3pI8/oJr7focQg0i1uTHiuCdhUAQsc76Xo3mdqCKsPq+vfTcI9Uw1w2+NZq2&#10;AbVR02mbcxn+2uTYE9bm40uI2gE3B7YSdlq7GhDtZcIFAo0iUJS/FLhMYKqfz9pd/cvnGrefRBl0&#10;iEx7sQmI2jjj0gDfTaW15XIYUZLjkLxDcoZVW3Y0Uk63h+sP8oyaIzU7lvO8obWatfO4p8ZGe6ej&#10;IA0O49tB+izHbbne27wgl+CnLdSXkazxqv7v2am6PsWncfs3EDXMo+16kUne6d/kUdu2axDrCq+1&#10;hxPbAzjaMfsoov2XQ73V37H8vYy7+lvq9zzyA+TrxCnh1fbumNEGItIPBIYbgSBiw43w6MRvZZmH&#10;P2rlQJsMhxayc9hBmxt76ftTCWpPswDyNa5nJH81ABr7S7QckqksI4D/eK61a7Hy/R7PXD86rx2p&#10;dhoClJU3KD8Sd4fZHWrUeH5m6T206VJL61C4xowSHhttjcgLjS9xSIwkRRqMX4BcjUga3sa9vbjn&#10;cKSzBO/j2nKq06ZpXY5qdB3m3CanSRiH29ViaSz+AKJBfWG8r0aYexKlZREN/wtDd4434K+xv2RK&#10;J8nbGLGjItlT06Pzv+b7FI7nTuE5/6/m36G9X+BXHu7LQUf6qLZLG7iKI1/XklftRs2neT8m1RVL&#10;c3kT13/UHz/Jq8OL2Tmhx4kR2Vn/lOsIzRleSJq6JXj+e1xrZyep1W4sXCDQ1QgEEevCz0vlpUGz&#10;UtNx3+GUiqsmTlxfyU2ll8NfjYOznKr9bUAdrggXCDSNAOVK4+3s/lBVNnN5k4gVDX1y1eGm46/0&#10;uU/8EjGlutxWjM+54Wy9ipOMcVEu63/PN7knaexjn4n/WaUw5lftcnYnpZM+s4l5TkP/Pv+r6vyO&#10;5DV5UjulVrwaM4ceyzg51KuU/bQFrOBJXM5aPaOEzYyq8NOrrsOsYSQ/dqQ16ggEERv1TxAZCAQC&#10;gUAgEAgEAoGxikAQsbH65eO9A4FAIBAIBAKBQGDUEQgiNuqfIDIQCAQCgUAgEAgEAmMVgSBiY/XL&#10;x3sHAoFAIBAIBAKBwKgjEERs1D9BZCAQCAQCgUAgEAgExioCQcTG6peP9w4EAoFAIBAIBAKBUUcg&#10;iNiof4LIQCAQCAQCgUAgEAiMVQSCiI3VLx/vHQgEAoFAIDAcCNTbNms40oo4uwCBIGJNfERWfHZR&#10;RjfqDVcfAVc7H9a98gL8QCAQCASqEHBnEOvmentcusCu7V2+X33dKkBd3Drqv1ahOUbiCSLW+Id2&#10;L8UgYf3j5fYz05GJiPtRhgsEAoFAYLgRcMsoV/zfCHFV/2onSfsd4t6Y7hhgu+f+mG587kbmrXZT&#10;iVBCFi4QaAiBIGINwVTsqxZ7njWAFVpDsbq8gaARJBAIBAKBliBAveOeoLdS99xbK0Luu43Uw9x3&#10;H1L3w/w6h1m5Pr8lGYhIAoEhIBBEbAjgxaOBQCAQCAQCbYHAP8jFR5GaRAx/9xpdGCmIGM6Nxg9C&#10;prRF7iMTYxqBIGJj+vPHywcCgUAg0BUIqBGTiNVzt3JDLVh2Mzh5O5qxedGK3dcVCMRLdCwCQcQ6&#10;9tNFxgOBQCAQCAQSAj0cP9wPGrdzb9d8H/L1EiRM7diqyJRAMRAYTQTeQmF8iAx8bDQz0U/af+EP&#10;s3ib5i2yFQgEAoFAINAeCDg0uUK9rNCO/I227jNV9x2elIQFEWuPbzhmc6FG7GMU0npTfkcNGP40&#10;TgF+YtQyEAkHAoFAIBAIdAoCPWR0ngEy+xjtyvto755K4W7i+E785sHv/k550chn9yHQzkOTErFY&#10;GK/7yly8USAQCAQCrUagkZGdG0l0IaSYAQ/5+hckbDqnk5D9Wp2hiC8QaBSBdiZijb5DhAsEAoFA&#10;IBAYwwhAqp6EVH18AAhu4f6CmYilsCdw3Idn9yeO/45hCOPVRxGBIGKjCH4kHQgEAoFAINAyBGZC&#10;qFwbzAVca7kb8Px+1Q21ZB9AtJPuaVlOIqJAoAkEgog1AVYEDQQCgUAgEGhbBB5NpOrhOjlUI3Zw&#10;+Z6kDfJ2AX7fRvZu2zeLjHU1AkHEuvrzxssFAoFAIDBmEHicN/0gUpOIQboehXSNr4GGewjvx719&#10;YnhyzJSVtnrRIGJt9TkiM4FAIBAIBAKDRMAlLD40wLN3VS/iCvm6Cr+5ec51yOpp0waZpXgsEBgY&#10;gSBiA2MUIQKBQCAQCATaH4HHyOJcA2TzDu7Pj1Svpn8afmsjMTzZ/t+563IYRKzrPmm8UCAQCAQC&#10;YxKBB3nrgWZOSsQ+h5xThdDJXB8QRGxMlptRf+kgYqP+CSIDgUAgEAgEAi1A4O/EsewA8ThL8kfV&#10;YdLw5HwMUX6Qc23NwgUCI4ZAELERgzoSCgQCgUAgEBhGBLQRG0gj5hIWh9fJw1H4r4/sNYx5jKgD&#10;gT4IBBGLQhEIBAKBQCDQDQg8wEuMH+BFnuX+m9B8vcOV9avC/oHr44OIdUNR6Kx3CCLWWd8rchsI&#10;BAKBQCBQG4FX8X69P3AgX29AwnoIMy9yezks967n3gdieDKK10gjEERspBGP9AKBQCAQCASGAwG3&#10;KHJ1/Q9Aqp7oJwE1Z32IWAp/BMf1Qys2HJ8n4qyHQBCxKBuBQCAQCAQC3YCAROwZZA6kPyKmJmwC&#10;ckaNlz4Gv/OCiHVDceicdwgi1jnfKnIaCAQCgUAgUAeBNOwoEZtzAJBu5v7mtcIQx53aj7mBOOcu&#10;hxEuEBh2BIKIDTvEkUAgEAgEAoHACCEgERtodX01Yq4lVs8dxw33nhzR2ZOQv7eS5prIu0cIq0im&#10;PRB4KohYe3yIyEUgEAgEAoHA0BFwLbGPDhDNC9x/AeIzO1qv52qEdXjy3JEmYqT3EUQbtUOQaJuH&#10;XhY6IQYnmPw+PnYnfKrIYyAQCAQCgUAjCGiIv8QAAV/h/lOIa471IWJpePI1iNqnOb+7kURbGOYf&#10;pLltC+OLqNocAcrZ9kHE2vwjRfYCgUAgEAgEGkZAjdh3+wudbMkeIcw8iPZitdw0PL+BjDQRa/hF&#10;I2D3IBBErHu+ZbxJIBAIBAJjHYGHAWB8AyDMIMwiyKl1wmon5qzKPRuIK4IEAkNCIIjYkOCLhwOB&#10;QCAQCATaCAGHGt/RQH5uIszO/YT7K/f+xbDRZx2qbCC+CBIIDBqBIGKDhi4eDAQCgUAgEGgzBP5N&#10;fjTEfw8E6vl+8nY/9z5EuFkcqqwOh9+/uXcR/qsjQcTa7CN3W3aCiHXbF433CQQCgUBg7CLwmpos&#10;ZHakPyLmzMmXkfcj9RZ/dXjyRKRrhychmwvwfs4yvRHy+WQuNvh/hfO3I5fj7+SGUXXk531k4POI&#10;pPme8hpvKa+vuEVVdSa59wX8XBbkmvSevu9lhH2pHNbdGLheDLmee0+P9MsGERtpxCO9QCAQCAQC&#10;geFCQI2YBEsi1lMvERrbf9L4vsj9DyL1iNg93HtdskL4XvtSDlfmRyFecXKpjmmIkxP+P2eLcpiO&#10;nM97XzAKeeqVJPlZB4+DkPekG6/gtw/nk8mfuym4WbuL7y5VI69qNN+FXIesgfwWmR9x6LnsvsTF&#10;6chKyJ9H+p2DiI004pFeIBAIBAKBwLAgkGZEaic2roEEXOris8ittcIS16s0+DbK30S6kojxjlfw&#10;jofxfj/muBLX53OuJlBt4vfFBX+1hgVJwx1PGImu/itymIPrEx3i5XwS8l+uz9S2jvOlkcORjZF/&#10;4n9CxtmN1Tn/OiIhkgh/GflDDU2V5OpYxNmtyyFqt05GdkS08zsT+Y9CnB/jKJG6jnjyN72K61lz&#10;mJS+5M38a0u4HqImMGv9+gxT5zwP5zGI2HCiG3EHAoFAIBAIjDQCj5KgjfJA7kYCOBylRqWe897x&#10;NNq7Ju3LQHF24v1tyLQE5jDec+uEyc9532e5Xp5rtWISLd1e+H2ee/dxvjmyKNdi9GZkMqK26iyO&#10;X0WmIBKmuXzQuHhuPY5uuC6xyjsIqK1yCFHS22vIkOsfp7TXyDZ/PP89/FaQ8KU8efgk8lC6lpSZ&#10;x1u4/hWi1k+CWXHcfxsX9yIfTp6Ple+P9HkQsZFGPNILBAKBQCAQGE4EbJBt7AdykoFvDRBIQ/03&#10;IfMhXbmmWBqm3YD3c3LCHxHtxQ6CrGgj5kr/kq4JiEODYqDGzKE8tUeFdim58nnWLB1CXHsSl5Mj&#10;luEoYdsVURvlNlNqxFxyRK1WLWeYF4nD9eEKx7kaNPNQdm70/l5kQWQ6ooZNIlbOUw5v3jZEJGHr&#10;Ed9x5Ot4zgsN4Gi4IGKjgXqkGQgEAoFAIDBcCGgv5LDXQE4tyP+pHXEYslZg/NWunM09F4ndaaAI&#10;O/U+73kZ73lewm3d9B4OSc6N7JaGI19OQ7WTmnhPiZ1OeztJlZo1bdBuQ/5KvNrgOSFi8zpxSpok&#10;whWXhkH9ZuVJBNdy/Rz3HG7WvbOfPBrnQojDr1lT5jcOItbEh42ggUAgMIwIUJmtQPT2kEfFXmIY&#10;Xy2i7j4EjqUBrjauViP2iQZe1dlxNvIOXT3eT/hTuHck/wsJiZMButWptdJl7VPWUv1f6YU9z6Q1&#10;D1d6W02XGjRnrZad/rpyWOOdLWHvvXL81dhqBzYB7OcHe8mcTm3chfh9Bz8JVE6/Op3quMrXr3Oh&#10;vZmG/G535VDlqLnQiI0a9JFwINC2CGxEzhySsRIMFwi0KwI2yN9BqomYBEty1a/TMJzG3AbZpQv6&#10;I2Jqb2ywJXfVs+0GSqaT7zsE6PDe98HJXQYcmtRmLO9G4KQIhwNXReZEtNPS7q4/Z+dOA/rNkLWJ&#10;9y6OauDqdfoO5Z6zJqcR1kkTkj2HJSXQ2SasWYwlhZciP0E2IV7j26LZSFoZPohYK9GMuAKB7kDA&#10;isqZR70MXLvj1eItugUBGlBnw9UagnQdMTftfgdl2PP+nHZi2hXVnDnpgxrpE5dLG2gk3rXDk7yb&#10;GqKKS8OG2lI5a/HKdEMCk0mLS0qIv8b5atF6EDVg1h9ZE5aHFeUa+pnGHshE5Bjkn4jEbFlEUtzL&#10;kYebwX4SnhKyO9JNSfNG3JMg64wzp5M1b5nblO9lP/MhsXTYdKskV6e4eg2DVudnuK6DiA0XshFv&#10;IBAIBAKBwGgg4PIKGmk7/DUQEVPr64w9jbX7c6dx8/eQAmdP9iEMo/GSw5CmC9ceWcYsESFnlmrX&#10;pdbqdompaXO8Bjz011Beuzw1ZtpuSVzFc3ryN7hLWLxdu670jEtfOGtSOz2XuDDOmbXeyQ4hz2jT&#10;lYebH9IerBRWEpeHjI1vEeQf6b52XxIvh0zVfF2G9CTbP+3+JIWm7bCsEzKyjVmtrAybXxCxYYM2&#10;Ig4EAoFAIBAYBQQkXzbMErF6i7XmbKllcXizX5cIiau7a7yebakGeqyj7vOOLvuh9HJpIsOMWi/D&#10;PWc8KjqN3wuHv8PDlRXquZaoZbcKJ2qiJFOSoPHIaf1pL7n3AmHq5aEym5VwEi6HU3M+nPGZXXWe&#10;CmJZul9XK1oKMyynQcSGBdaINBAIBAKBQGA0EEhDahqEa9c1kJN4zNbgMKbrZWnPtPNAkcb9fhFQ&#10;CyVBcq0xyZB2YgeMZcyCiI3lrx/vHggEAoFAdyLg0JTrRFW0I3Ve06EsNWfO3BtoGNPhyaODiA2t&#10;wECUJV+ujq+EA4EgYlEMAoFAIBAIBLoNAW195hnopVyOAm2YBuOStspQWq3n0vDkBwg/nvOegeKO&#10;+4FAowgEEWsUqQgXCAQCBQI0RBrZ/gY5mwbJRSD1035me+RC/EZ001zSdmbUgSltZ0M17HjWLVD+&#10;RZ5/W/0Q9zbBT0PkvZPtScPxRsBRR+ARcjC+wVxcSzgN0huxEfod4X6AdPPsyQZhi2CtQiCIWKuQ&#10;jHgCgbGDgKtWuwecm+UWRAw3DtkU0WB3RIkY6VmPmR9X2m6KiBFemx+NhvsQMfzc6Hh8ule9UOXY&#10;+dqd+aYahzubrhF3A4GWRI5qILCLu1rmg4g1AFYEaQyBIGKN4RShAoFAoEkE0CgtxyO/QDScPgS5&#10;SPsQ/H/GuffWQLQX2QVRo6a/ddK2iFPQXdPnQJ5xDzy1bq4b5abEiyPaAO2UZmflnM1KGJ91n7lD&#10;uXduek77H/Oh1kOiuA33+sym41mnuRu/C4VK6PJaSDn+OHYOApYPF2ptxLn583qNBKTc3EM5eXsM&#10;TzaCVoRpFIEgYo0iFeECgUCgGoGP0CBJbiQsH0Uq25jg7xZJGjY7I8op6hcgDvU5tCPJWj2Fl4hJ&#10;fFwWQMLmIo+rpeckZ25lsiINoM+7sORaiGs/Sba+ltYkyvlyBW41IR9CTufevGl6vRq6JRA1H6a1&#10;PPeW5l71MgTbcW93xCUNPP84MtjVu3Oe4jg6CLxEsm/hO7/FWZQDZMFv/EGJfoND0IcR3vIdsydH&#10;59t2XapBxLruk8YLBQIjhoC2MkottzeertEzId28juO2NHYuGFnPSeQM/yKi7ZYkTVsfNxv+CEdJ&#10;2J40ljtx7dR3NWVq1i5PEV7DvRW55+KRNpYf53x+jkuZNvd+w7UbD5svhzLVfpWdK4a70rrk0qUP&#10;PA/XmQhogG/7pja0sr5VrVehXDxOuXCDa/cbbGQI2g6B5TmIWGeWjbbLdRCxtvskkaFAoGMQ0EB+&#10;P0SN2HjkQnOuFoKD2qxTaOSKVbjxc0XrbRAN/SsuDVVKuHQORe6LTEUuQVyU09lvDmG6arfp/Jy4&#10;JFF5OxZXRZ+enlf7psuz3yR2n0p+eXNg41Nr5rY21c59885N0+v/STo9XI+vES682h8BFwC1PL0D&#10;6ZeIpVdxePIzyPUDvRrl4yHKxqvIfJyPib0neVeH6m/hfXfN+OCn5vlM/DQVqOsI576fHyacmuZe&#10;jnub4TEb93bj3DpjjjT8+zXO1+PcbaW63gUR6/pPHC8YCAwbAjOpKN1jLpOvglA5FESlKgGbt5Sy&#10;Swk8i5TXapqFcDaWzkzUvYlnj8XPIcQVEBvG9ZH9kR+lMNqTaVSdh5tMJw+J1jrmRtgNiV2BW63H&#10;XEjWopXBMc6Pld4n52vYAIyIhwcBypFb6UjWnVjSiHOz6gnIgEQsReawuyvyWx7HgtPebhcwdaZ0&#10;XptN/qBJwUBO2087UX2IGH6/R/L/Vg21nah7EDtu1wwUcbfcDyLWLV8y3iMQaC8E3FD3O1TckigJ&#10;zjetdKnE/4Wfi2jqtBfz3sKIK21rbG9lLVGajDiEaGNq5Szh89ohS/0cbpQorYnM7OfVT+eew6FH&#10;Ebdxql2TjNWaITfN+Ai3D8c5S/nqJ/q41cYIPEXeJBCN7B8o+bdMNeq0ZXToeqwQMTtMkqY/Otyf&#10;Nd0ZLPy0p1wE/z/px7X/6bygrvac/8FP7bUzmyVlDv/bMdM+723c0wThi8hMztWGP4NMQKal+Bw6&#10;Xh95FTmadNRYG4+TLM5EtA91n0tNIjrOBRHruE8WGQ4E2gYBK+fs7NUqhR8V4tpUlG4fs2UK4Lpj&#10;kiidwxvuN7chMh2ZhiyEaJ+zEnISIhnSuVTAj9IQ5srpOle2v8T/MdJx+EmX85N72GrYtC9zcoDE&#10;62BkJrI8/leVnsnh1XDYE98KsZG1UfHZcJ2JQA/ZVmPjOmEDObUwWes6UFjL98OUK23LFi5piAZ8&#10;rt0CkH/Lvv8NJx9swbvYcarlMhGTcLk5uJNZyk5bzJ+k/4z+SydRe/Z2xIk4doAkaJMRV9V3yyht&#10;PTU7OCLd97/s7Gi14Rsh08jjRI7+L6037KQ9jZ8mB3bofpn8fYeJ+H+Pd6hldtArs+12EUSs3b5I&#10;5CcQaHMEqOhc+iGTlyK3+P2NQ7bbyn4SGqWXc9gID4lXLedMxpo2Jzxnr7lPJauWrZwfrk+tutZ2&#10;zN52H0dYhyxzfm0s7L2H6w4E1LZIHBpxll/JRDPONcUk73morplna4XNHYqhxtPM82qaVk0P/BQi&#10;43Ix/g9qOYmUNlt2fk7gWG17l20987NvENc/kobrv5xfwbkE6zbONzcQ1062sf64n/MrjZvzazk3&#10;Tzm+QzlfGf/z0zOma6fOSTnmaTXuFRNreO4NO2apTmgGh1ENG0RsVOGPxAOBQCAQCASGCQGHJF2o&#10;dUBHw/0iDbhDZO922GvAB/4X4HhEzapr1w3KkZ6apk8gao5dXFhCOGLOThV5kOhox/WrfkhYkSfu&#10;q40yny4J05+RfjUpy+/k+zb7jp/mmfIM5qu53jVpydWiP14FmB3CgfYNHTGMG0koiFgjKEWYQCAQ&#10;CAQCgU5DwEVdHcpq1NnYq6nNw9YDPafd4iMQk8UgBRr7N+x4RrKgzZRDfCsio7Z4MHmfTPpKQ47w&#10;J5F/hzKdMV3WnpW15M5ALrti9nRyvbTp/YTLtyRafse8CLNa7EfTsGpDeW73QEHE2v0LRf4CgUAg&#10;EAgEBoOABt/vUesEeSgTgXpxabCvTWBDRMw4iVtDcSeMNETECO/6dKsjmyMarJfdQAvPDgaD4Xrm&#10;W0QsQcraKCdGLMH7fZ2jRMshzDxkK/af4Z5kqp6mzHxK6j5bI5w2aefg70SbDyJ7JAy7hr90zYsM&#10;V2mLeAOBQCAQCAQ6EoGZ5Fq7K7VPzrYbyM0ggMumNOOcWOLuD9s7VFbvwUQuXPxYA/RiiZQaziE3&#10;Z+u2o3NZj4pNGO/q7EbJlrOhdWoTnezgWoG3IZMRh1x1zlqeijg55y9ImXe4pl9eYsRFmA9Hvo84&#10;c7IgcqR1EGmZ9m+Rl5Gv4XdD0ipKmsvf1mVpOonQFgAFEUslJQ6BQCAQCAQCXYXATN5GIqZBdyNE&#10;zOVRqndbGAiQhwmg5k1NmltvVZxDZyVy5tCjxKUeCfO5KxA1TW3neA9tyHo5/JxVXCxXkTSOzoJU&#10;qsM5RLx8rZfiOWdPFo5zbfqcRZldBU/uHYenUnH4ueCzy1eU/SbWSqfd/YKItfsXivwFAoFAIBAI&#10;NI0ADfULkCG3OHI5hAEd4e8i/KIDBuzd8Ls+1jl4FXugcj6eo2RqY+JzEePCce5yFxq3O9twtRpp&#10;SCrUFn27mfQjbHcgEESsO75jvEUgEAgEAoFAXwRexEvD8bzt1UAYOStwdojTcwMFLN13z9Pzec51&#10;7hZI/mqBerk0G3N1wu3FjeqZli/g55BeuDGIQBCxMfjR45UDgUAgEBgjCDiz0eHARpdM0BbKYUZt&#10;lOo6yJT7LLqau7MH8/pj5ZmC7l1Zz7mW1gXIskhee09tmFqxcGMQgSBiY/CjxysHAoFAIDBGEHDr&#10;rEYXdRUSZz+6hEVdIgYJc6jzVsRNquu5mpuB86wzAGdFO7Yi55/jXONyCZzpNTSEOka+25h6zSBi&#10;Y+pzx8sGAoFAIDCmEHB1/Y828cYzCKu9V10HiXoNEuUio26dVNmZoeoBt0zq5XhmbTxc3uFL3iCe&#10;O/BTm+bQphtc97e+VhOvEEE7DYEgYp32xSK/gUAgEAgEAo0i4KzGCY0GJpxLJuw7UHhI1DOQKFft&#10;n4441Fjt3Far4tIkAPdI/WqyFSvucf5UMuKXhDWz+OxAWYz7HYRAELEO+liR1UAgEAgEAoGmEHA1&#10;9jkafQJi9BDEqDLbsb/nEolyr0Q1Wg4zll1laJL4XIT0j8gPeabPkKUaNh8kXKPZjHBdhkAQsS77&#10;oPE6gcBIIkDjsRTpvR15ngZFg+OOdryPdeKSvIu2O+E6HwFXfJ+d79ro6vq+8V8J/4m0rlW/CBDm&#10;ccK6CKx7L+YZkz7zaCJXGuOfhRxE2As7H854g+FAIIjYcKAacQYCXY5AWi/JBsbFLN0k+RP4PcZx&#10;ldzD7xQIkp3OT9OilZLKjfG7guv+tmPplNcb6/l8FgDUiLnZdCPbHInXHYg2YC4wOqCjnLjvoWRM&#10;zdhnkR4k78F4LOczCHPAgBG1aYDUOXErp59JTrl2mQ3t3MTT3QAWif/K0D5eELGh4RdPBwJjDoFU&#10;MU/jxX+NnGwlrMaB84sRNwLuswp3m4M0L/l7v3nkXVx3SqPqcF2AQBo+HMerWD4bdTMIqHbr3EYf&#10;IJ3H+A84TDkdeYxr96F0Q2/Llpt7d7pzwkOe1eks1Ixn3sao099vVPMfRGxU4Y/EA4GOROArVsQ0&#10;Nu6zV7jU8Liu0pNe0wipWZqKuFL4K8iGhDkRf/eVc9jm94j70nnPveOu5J7T+O15O9ypWwv/0/C3&#10;UZTwqW0w7m9wsHe+LOdqGtTIOdPtU8gRiHvbOQz0HmQzwh2YZrlpp3MlsgkyA3EGm1vgTEPeTJh3&#10;c3QDZzUhH0oE88ecm4aN0PH4rZvycBpH39V3diPn3ZGdQjMgOm3n1Gz6jdSONeLcN9F9EZtyfPsn&#10;0lD9ehwn8rBErChHTUXUgYGThlw7OW3ynMRwD+/tcG3huD83B/el9L96DPeK/SDxn52Da7GpXTsf&#10;/8KGDn+3pVofsR75C/7OKu1aF0Ssaz9tvFggMGwIOEusjz0YlWV5NfEzCKNmYBYqVY2VtbtxBpvr&#10;NNko5ns2eEchkqhfIjfzzNKElSDtgEh4dO7Vl5298fL1d7m2EdDfhTTnQ9w82Z773cR1THpQQndA&#10;ytOOnJ+OLIGsjqyL/7dTw/CWRMLUjJkHG9NnuXcuciTn5tn0xcGG5CPInYjDUK5bFa69EHBj6fFI&#10;M0Ts84N5BcqGsyntTDhr8tNc/2sw8YzUM+TV2Zp2XNyQvOi0NJt2+q84lHs2ohbRusH/yjrc+wPH&#10;lbi2PlCDbmcKr5397zhJQeLmLFWHci/Hf1WOzlw1DsU641j8f0VcpzSbt04JH0SsU75U5DMQaB8E&#10;7OGXiVCvnFFpes9NfiVDass0aHZbl+8jrlxupZttZuw17516wNqeHJqe1/ZkcgOvLPn6nQ1ealTU&#10;Zu2fetz34mdD+AHEBuch/CV9OhscGx9JlNquWnWh2q9tJWHpmU052sBKxIzvkJROD+lIQl1tPYhY&#10;Ax9thIO4lpjfWU3XgC6V13dbDjnPtl4DPmcAnlELa9ldjWcbsjFrKOLhC+SQvJph3Wbk3zLd1DuX&#10;suam6V9PxMwtm7SbcxNw/3MSL21I1YDvj2yMXIq8jByCPM1zdo7E8MMcXCx3KqI2bPLwvX57xBxE&#10;rD2+Q+QiEOgkBCRTP6/OcBp+cDjGoT/JWDH8kJxDEg4z6P5rZZ3OJVKeO9R5HHHcz7kV+EHIUSnO&#10;6qSqF74spv8n573yVjFe57RsBLIzjA1Of3Wg+S2/w0tV4au3pOn6IajqD9Eh1z3k06GxZpyEWy3t&#10;3Y0+RFnNMyTtCLiFUds78ulw6u/IqP/nHYZAwnzXx0v/a/9b70iY2EGRpGXn/3UqYd0k/WDO3X7q&#10;nZwfzXE3/O3Y/IpztWhzcD6N4+6Gb3tAB5nBIGKDBC4eCwTGMAIOHbxABfkTjg7V/ZtzScthyF9T&#10;j9iGzGGGk1Nl7PCh9lv1Vg//D+G0Gbub53fiuBPXEr7FEYeW1FC4NYyV+JeRZkmP4eeT2BGHGhKH&#10;JG0sHBoxT7XyZY99LZ45JTUw3+NabUe4zkJAzVStRVf7ews7BK563zARI6yk4hHKigu3dowjvy5g&#10;1opFzPr8h1LdoHZsPjWNgpLqilk5apN5IP47cL4i59p+7sO5dqUX4n80587OnIhojyox7koXRKwr&#10;P2u8VCAwfAg4HEcF+S1SOBH5CefPc9QObAayVUrZ4bszuOcMSu2o3PLFytQ6J2vGDGrl7bWaMbeM&#10;mcozatXULmjA69ClQ4fairgljIb+aqZypW+48jCpYcsz5EzPa8O7ppQ2K8arhmQT3uUlrh/hfDmO&#10;Uzn+1PxwbniHL12i4zauTdMhTodcddXpmI9mZualaOIwAghIAJZpMh01OBMQtTIDulTOtUH86oCB&#10;x14A/1dng5GacusChyo9t0OkVszZpv43xyEa67vcyM34b8lR20sJW829O7sFyiBi3fIl4z0CgRFE&#10;QPsXKkpnRy2ISIRexK9SWXJ+Lfc1zNVg/hWuXZvJ3rDDeYuWsqrdiLMkXyOMMyfVVEmSJEI34Sdp&#10;0v7LmZqmNROxYc3bwbiJcjHkmDRxzmI0zuy+yMnfEVdLt7J32FNNh5qLoofO8YbU8/Y9tFlZKmnA&#10;ZuJvw+p7WFfegX82vpZgPlNKRzubntJ1nLYPAmo9HR5rxqn13ayRBygjknPDLkP5sPx0m1ObrHba&#10;zohuOuKQvf9Nz3X+F8QsO/9zxX8eJ6HaCLFjoxZ6PXBS22x9MJHDfimuczj+lnuv4C9x1ohfEnYr&#10;on1p17ogYl37aePFAoHhQYBK0qUiyrZTRUL41x3+4V6vzZG5rrbZ+Th+1Rn+SC0/AjlDsld6VeE+&#10;XXU9nuAaa8+GWPGrvfpojbiNVsJm3BLIAfNTI90z1BgOD/IR6yARcCJFs/s4OnFkoYHS4/u7jpaz&#10;ctfgu6u17TrHe0meJFKF4zob93vpjOOiM8NByWGmcaJ4z/+DdmhKL8c9h/rtfFX7qwlztuWYcEHE&#10;xsRnjpcMBFqKwHeIra2n5dd4W3v19sLN+3A5h1jt1QcRGy6EBxevmtBiwd4mnMPtL0O0xkEWZtZ6&#10;jnuuiXc+sn0iIk1EH0EDgf+HQBCxKA2BQCDQFAI0Oi7MGC4Q6AgEksG4y0o04/IaVx/joZpEDH/X&#10;C1MDenwzEUfYQKAagSBiUSYCgUAgEAgEuh2B+x0OhzRpID6g0zaR8M62dKjaYcpejnu/xeMNwjmx&#10;JFwgMCQEgogNCb54OBAIBAKBQKADEOghj9oJNkTE0vtoJO4+kb1mTkLCXIplDST2WeyAD98JWQwi&#10;1glfKfIYCAQCgUAgMBQEXIvOYcZm1oFzO65eM0ggYW59dDjyqTSjdyh5qvXsW0jDSSXlJV5anUbE&#10;1z4IuNB1v6tKt09WIyeBQCAQCAQCgcDgEejh0WZX13e7qo/mJCFInruunJvUl5dIGXyuej/pBBgn&#10;lbjmXrixgYDL9NweGrGx8bHjLQOBQCAQGMsIuK6Vq7Q3414k8IsQMBfy9VwStrNr5DUTSaNh07p2&#10;8zYaPsJ1DwJBxLrnW8abBAJtgwCNl2t11dqKyIVU3VtuyC4twnqzC0BWR8a9d+Hn9kg6NxTuY3A9&#10;5AzUiCBpTd7RqnccjjyO0TjdPWF8M+/ON/wn39NFTF0M1g2pr8DPYclwgUBLEQgi1lI4I7JAIBBI&#10;CLhcwMWI6yzlfSFVw6tVaAkRI54/Ia6c31NGncbTBSKPRbQLck2vT+B3K42oRtbD7dw1wO2e/kaa&#10;K3Ocl3RdUTzc6CLgUGJlmLGJrLjnpN9Psp+372ri8QgaCAyMQBCxgTGKEIFAIDA4BJ6AhEhGhsu5&#10;XVIt55Ypu+f1nSBE7gHZw3FN/E4brswYL/FPK8UvKXt1ONOLuBtGQI1YszZiRu7epssiC7seWcOp&#10;RcBAoAkEgog1AVYEDQQCgf8hkLQ9c9I4HdcPJrMQbhbCZI1YJWjSWp2Ch1oKZ6etlg2guefaTL9O&#10;gffOazXhPx6/cxG3UjoayRt/V2dB4lVsVaRLa0K5ZVGRD+Jx/zrTXhGZiXyLMBele5M4nopYNzpj&#10;bjfkbYiG2/MTTpshn3efyjl9FnEfTI/TkOsQlzUwn7umONWQLY2sy/N3Jz/35fPazaXDDTMC4Owq&#10;+c5GbNgR3j1G3Sfxcp5/tuEHI2Ag0CQCQcSaBCyCBwJjHQEaKImHRENSMxuN1MF1MLHh24Ew+bab&#10;Lx+FzI5o8Lw4z/6F+26gPZ2jm3FvLUFB3s69V/G7Pdnp7IGfK5kfiP/v8fsh5z9A+pA8/Fz5/yrC&#10;mLBDoa4HpYbsNbzc2NshzQu5XonrD3N+E0eHOB3GdM0o15uaibjf3ZXINcisVe+Yr01/VWQu4nuB&#10;eDbn/C2cX8L5Tpz/m/O9ON895Wt3zt338E1BwqoQHf7LZyXR4F4sGdCfI5xl1KF1N/PeiOtZLT8D&#10;PRf3A4HBIBBEbDCoxTOBwNhGoDxE01/jJEnRtiaTJYfpPNdW62RJWILxCI4/RtR0rYf8RBKW7km4&#10;TkamIjaOhQaO+0fROKo166MV457DSdqFvY/jOkgxRJjIlhtAS7ru5NrV0f+LaD+0djoewfOG0Y33&#10;h3D9relk+pdJwtIz5YMTFrJTy3Ysce3N0Xc6qUb48BpeBFzM1eHJO/pLhm+kRlUN6b5+M8QNr9V+&#10;Wq7CBQItRyCIWMshjQgDge5GANJxDY3V8rzlezl3iK+eU/Owb/XQJM861Fcmc5IhCZ31UfU945AI&#10;qcmS9Bg2uz72V8Tt5s6bI7uSrps9S7YkU2rg1JBtmOJxwkDOw12c34z4ThViyTP/l8JWb+JdJn+e&#10;D7gBOnm5lfgMtyCyPtLsUgql147TQSKg4b0a0H6JGPclX3fzzbQ1tOz4/SX1QcQGCXw81j8CQcSi&#10;hAQCgUDTCNBIOWwzWOdw3zYSsqT5Wojr9yI9yOXItxGHA3UbIJcikipJktotiaDDmA4hVg9NSnbW&#10;Qh4kzJGSwDQcqbbNWZRPI9p33cO9y5L2wyHEe1OaP8XvZ4k8OuPzD8iRiETQxtj1pCYiZUKYsjrg&#10;4URCOAPvLuJ3mDbcyCKgwb5ErK7j22/Bzc8hi5QCOUS9AOIQd7hAoOUIBBFrOaQRYSAQCICAmqKa&#10;Q3qQkOtp8Byqu4+j5Mjhoh3wf55r12u6mOMNHCVZLoMxkXsv4bc953/k6GbMasokXb2GJrX/4b42&#10;ZlMRbXscGh2HSMBWT3Zn2qEdx72edM+hyb249wp+V3B+B8eXOTrceAL+r3P9R86v46ixvYuDSsx0&#10;Hsv1qOf5Wg3MfjzzKnH8hnPf2eFUbeLCjTwCfu/KJI7q5PlOK+DnRJH5qrS4lkWJ2Qkjn+VIcSwg&#10;EERsLHzleMdAYOQReI4kJVC1jOm18VLz5OKYkrWHuFZLpf+j+C/GqVoJbXVuwq8YQnQYNA0xqtVw&#10;tqGrkPcZLiLctYRzCFAthnG8gV+2RzOeM7h/Ff7ObjR/f8n55LhuSt8kb08aO5/ZBH9nampkfwPn&#10;B3Hu0KgTCC4rwWtjnQ35tWdTm/J8ui+xk3j6TLiRR0AbMctWH8f3/DSexyPL8H0tu2U3g4s1Rz67&#10;keJYQSCI2Fj50vGegcAIIqAWieRcoqGuI0zNoR781UaphejjuPcwnoqu7lBRIlAui1HTcd+hTqVW&#10;GjWf45mKf4nYqWlTCpcJZTqX5BXP0NBP4GBjfkmNhr5eNsO/tQhYbsZXR8m3cRLI2cgmfBuJc7VT&#10;Y/oewrljwoD2gK3NcsQ2FhAIIjYWvnK8YyAQCIw2Ap8kA9qYbTXaGRnD6asRUwtacZAr28DTkWMh&#10;WfUW+1Vb68QN148LIjaGC9BwvXoQseFCNuINBAKBQCAhQCOvfZgSbpQQ4Bs8DfFyDbey258LF2t1&#10;nbeajudcf04trXtOPjlK2Y9kuxiBIGJd/HHj1QKBQCAQCAR6IeBkjmK2LseNuePixC4sXNOWsfSk&#10;Q+Xal8XMyShQLUcgiFjLIY0IA4FAIBAIBNoUAWe8fggS9jGOk5FFIGHOrB3I3WTYgQLF/UBgMAgE&#10;ERsMavFMIBAIBAKBQCcioOG9Oyu40O83IWFeN+JctsT9RMMFAi1HIIhYyyGNCAOBQCAQCATaFIEe&#10;8uWyKT+HhOVFgxvJqs/NhSbNPVAb0aA1EmeECQQKBIKIRUEIBAKBQCAQGCsIfIoXPQMydUwzL6zm&#10;DBI2B8+47t2wEDHin424zZfphBs7CPQEERs7HzveNBAIBAKBMYsARMcN1z+LVBb3bRIMd3SYD7m+&#10;yecaDT4nAb+ArIq452q47kfgJV7x9iBi3f+h4w0DgRFHgEZvPIlOR85Em7BZOQNpVXo32P4M9+ru&#10;2egwEGE+TZh+F4atfjmec10otyyquSis4QnzeQ6bEeb7rQSHeF3AdVnEfTGvRharnpFHmF2tfNOS&#10;Fg0lzzPuq3kKz8Rm4Q0h1jsQ+H0XH/cw/QHyw0FE4SMa7E9AhouIOXPzJb7xjEHmLx7rQAQomzE0&#10;2YHfLbIcCHQCAm7z4x6Sq1DR7Ejj4vY+EiA7fzaKbvLda5/IGi9luKUG0XBuyDPuRdmfewc3PzoM&#10;QLpwq9sqKQ6D+Y7VSyN8AL+8O0CjWdCofLVGA0e4/4cAZc6N4g9F3DbrXYgzJgfjJGJBhAeDXDzT&#10;LwIt0Yil3toyVLbu1RUuEAgEAgERcPHLvyKSqfMSJCtxvBKZlCFyXSfON0DcQPte6pELkz2OmzB/&#10;mPOv4Hc5R8nNOoi2NOfi51CR5O7rHNx78hvIpYirp6u1KPah5L5aLzcPf4Vnjqr3aQi3EPfeR5iL&#10;03PLcXyB62Ioi/vOmruB6x7O3e/ym4hDC8e76Ge9eOv4v0wcq/t+yGk8X1koFH9n9UkensT/lPT8&#10;OzmK3fHcd3jsg4jaRPN8G+HcrNw8Ziwlvu6B6RpZY3ZvS/B4PxhcgKwBDv/g2hXy6278PcA3tCyv&#10;3+R3juCBwIAItISIkcq6yGQriQFTjACBQCDQ0QjQmKnNUjugTYvrMN1b54XUBP0BWQ/JREzCtRcy&#10;CXmDuFzp3P393CBbUvNr/A7mOAVxD0C3lXlvIhguIeBMtx5kBn7rkvY0zjdBJDRnIG5H8ztkO8QN&#10;xI17BuL2NqtyvTHPLM55LSeZsg5znSmHRd3Y230kv5wCO9vuo9xbkqNkcg9EIrQrfp8j3urNousk&#10;UxCoAxEJ0ovIE5Irnv8bx525tj49Gfk6lz/Df2nOxXy3lD/zL17TkLvMJ+G+xlFsJAsen0H2SffH&#10;JBEDE7WylyC/AsO8MbtbFLmY61vxKzaTb8LdR9iPNxE+ggYCDSHQKiL2J1KzMnLs3Vkf9mwLN4jC&#10;3lDGI1AgEAiMGgITSXl8St3Vyevtn6gGS+3SdtQNkqpXETU5EqrsnCG2QSJUanQkFj/k+pecW68s&#10;yvkZnLsFjTZSxvVWzo9FJBjTUkRHce8Az7kv0ZHkSV4OxP/3yV+Cdx/+apf6OMLdzT01VWrUHFK0&#10;0X471w4lzo/cTBhXZjdfaqV6rN+41ubr58guteKt4SdBPZVnf5zyJXncIZEwtW4LIP9OcV+XiN8j&#10;+JXt6a7kvhpA39fDVxGH3q7Fv1jvCn+1hGN57asTef9r8vdP30Hs1T7aiWh0DbHiUeJ51nKMvItz&#10;CXS4QKAlCLSKiGnLIfk6MkklcxRaDXLLFW9LMh6RBAKBwKghILly6M9hH7VGdR3/fbU9rma+BOKw&#10;mZqJ10sP3MO5dmTWHdpXqf0phgarnERoEuG2SP6FYXNVPL0eSQ2njefR3HBISlKi1qq/7WzcD9Ih&#10;UcOfgKgNUwO1CqKWSicxU9OWSZCaFRv9Wm4W0t+WG9qLSUx/iVhXlicSqF3TkFyS+hlkZilul0qY&#10;F5GIlV3Zxuw/3HC4dkGkPCPQPDar9anzGp3lDeY7kGM3WbdtqjjKhARdbWHTRCxFcjPHCchV7YAI&#10;7+J3t2Nix+E53s+yULh0zzL3vO9dzq9kkms1hj4z0PZOA74q8alB9j+jM73Kf5x7Yv0v/Mr/15xH&#10;O0t2Ouzg1M0T97TptANlfutO8Bkwo20aoFVE7I+8nxVqrQ9aXYG0KRSRrUAgEGgEASpC7Y8kVo06&#10;CY0Noo2G6hsbBzUM/6WC3YZTiY/DiTsi2k2VtTi5TnGI0CEmlyAoHM+W11vqY/jPfQ2r90O2RnoQ&#10;SdBtA2TavKo5ewL5NSLhWRPRZsvGXSc5moe8ZBs0G7T+lhuQHJm+eRQ7G5Ly5tNq4NSKOcFAjeAC&#10;ubHhHWzcJFNuOF12tSY6GIdkLjvxaVUdX5V8+16CmbZ7Du9+qUwISjmWiImTGsNmnQTarY5GlYjx&#10;jv6HLNeWSQmM7ir8nQksWdT9GbGzpIZV7W7Z2fFZEbHz81SzIJTDk+Ykru2QObNXdwt+PyAfmg9I&#10;oIxfrXShAa5yzojWvlHbT/NkXWCe/L+Xndpm33c8oplBV7mW/EmTxku1voXbCuN+5B32hrsKrXiZ&#10;QCAQaAoB6gQJw3REeyorV7XjEpfstAGzpywBmYioPbL+0ElYxhOHFbxE7UrONdA3rDZg9rQ1YK/n&#10;JDHG8TdELZTLWkiiCiJYxxm38WrcfweiBu0Q5Fbqs9w4SNTOtbHhaP6nIpK8rDErR/0GzzmBoOJ4&#10;TnK5KUcbdcnX/ogTCkz7WeRw7tmw2SA5BKuWbCDnO2nDdivPShLMq8RW0jFmHO8u6ZiCrFL6XtXv&#10;b7skQRmMc9Nvl14ZbWcHxo7C+Yj2hpbXw5CLwGBB3v0fnGvzWK2Zcqaw9yRmEvyio8MzdiQ+jViO&#10;7uD519J/V03uy4j/WTtSd3PP/1DhCKOmWNtM7RI3QuQA2iZewz01x1kj65C/mPtf/mtJO+aEGOPX&#10;5fzmPJmeEyssy+ZX/yFr73Le2+nYEiKWPsgvOP4KsRdmj2QbgD8awK0cwgUCgcDYQsDK1cpZzZer&#10;kktSHksVvKRIUmWlb2Mi0dG21HW3tHvamnsOtzhj8HvWKzz3E/yWSeHHcZRs/ChBqmZDApPdDE6e&#10;T2Gsf+yNW5mrbdOeywbC+zaqvVzS0qnhl0DZiD1EujY0Gn1nJ1k07SMQw6iFODvd9B30c4jIPNZq&#10;OCSTP0O0qbVh/B7P26Dmhk2tYY5b7Zh5MM95OFMiUTb36OH6WcI9SDiHdiWKEjzJnARvTDje3WGu&#10;cxC3L+pP8+lQ+fhBgiLueXh8kFEM7THecxwx/BSxg7Em71oQGfwl3RchmyNqjyqOe5L66YiaWP8L&#10;hTY3PWebrb2lk1B0txHec8nPSYgdGhUsDg3OjUjksrNDZGfFfBQ2dzxrx0oCVS77S3F9H2LHRbvH&#10;5QmvnZ2dD/Msoau4pNTR/3OI79fnv1oO3+nnLSFigLYYQPwWsdLU1kFmq4p/dysxAB+S6rPTQY78&#10;BwJjDQH+85okTMrvzbUao8JxbgWfZyJaGa9XhY/1iM7etOQrP3cTJ1+rxpL41A5UHNebli735FzJ&#10;ziGr7DSw7+N4freq+HoNqUjWuK/2QenluLdyyaOmto4w+6YwEs3q5x263LKGv+TrO/rz/IUclMJx&#10;rQ2cDaDDvytxLRnzWi1imbD1eddu8Ujam3N5n9/z/hLn/lwPN9XEDMZJHBYazIMtfEYypWbp4EzC&#10;UtzTOdr2VufP/5EdHsmU5VOSLvFXs2WnQQWKw/hrIbbVlyG/Ie5NwNUOhSTOTsOl+FVIGPfkDw7T&#10;3plJmPng/NT8roTRdkxnfi2XmyB2YrT5vDGlX7FrS2HNkwRPEma6dkDUKnelNsx3bgkRI55lkVv4&#10;AH8AeMedHY7wY9j7tJcSRCyXzDgGAoFAIDA8CGgTtDF1cB460vaml7H68CTbFrFOJReP0AaVSXe9&#10;jGn3pyayaUf8zpJ9EZmNc0nzaLhsj1gZIkyZkKjYpqtxLjvbY4mWM22z5lUib2fIsHZ2NAcwXjWv&#10;amy/WopAvJzla6epOl612nlosT8sTud5h83VcknEHHas58yvpM3JJq7RJ+Zq5tQid6VrFRFz7ZoJ&#10;gPUxjjJye7wOT+rKQwZdCWK8VCAQCAQCo40ADdZz1MF2iisNNX5dq0VIeNtIq2VxK6nPNvgNegjn&#10;0NlgnTOGHQXqZfs32MgG8ZyTMmYin1cTWPrGrnEmMaoMO5bilnA53J+dS8nosr/Dj1lLLUkrky6H&#10;GqtJX7E0FelL0ubh+Dauizg5V7OmvdjGSDFcictar0bLo/lSsj2nnKJrXUuIGB/gTMA/D5TybAbV&#10;ibptuBfasK4tPvFigUAg0E4IpGHTrm60qvCWPNjwf7iJ76Ama9YqEtPE48USIQ7/jQoRcxiQvF9M&#10;+s7mdXj9AK6dnehkFN2hVS/jULpD1F8gnMOTDv05ciU5kjw5c1EM9yRu7RG3cvico0SoWE+P64rR&#10;f1XcTibZHdkJ+RXPaJDv5BO/x8xmQC2FlaypDdNE4dPEmc8bJXGDTHb0HhsSEQMgx32179ibD+Wq&#10;1StwPgGRxZ6An2w5XCAQCAQCgUAgMBwIaL/khIbqYbP+0tJmSjupcYiG5s26TFyafa6V4dU4jUem&#10;0O5OKUXsTgzXpmvbYYmUMx63QvTP2jJtODW+lwNoE7ka4tZdxaMc30Q8v0nXdWcZE2YPwszLIy7A&#10;XLED5fpbSUObbcRyHNXLrnid7+X8qrkzT06uEWudEyz6m+3cSmxHPK4hETFy+wVkfQHiI7iX18Kc&#10;XzDibxEJBgKBQCAQCIxFBLQhcpmRZpxEzFmzzhYcDBGbwXP7NJNgq8PyzjOJ06FJl9KQCElS3Hmi&#10;PALlpBDJlgum3kjY+ThXE6Y9WA+i3dhL3HuGew7VqhVTC3YdfrdIxjjXyL9fR9gNCOsSGkuk50+U&#10;hKWHxFrbrkyoXONMLZ7mTDrvSQp1TjpR0/cizz9NnBr0T0KcDarBvjMru9LUaahETBW4dmGFahjg&#10;nClZbSi4harU/j9l3A0EAoFAIBAIBJpGoOnhqmTbpAZt9qZT4wGeV3Mk+Rl1R140flf6OO6dVfbk&#10;WiP88rBlJkO+k8Sp11JTaZj7T428pMSNcJlsVR7B3+HPg7NHyoPLqhSO6yNL572GernnTGGXnsnO&#10;WcBd6YZKxGSvFgKnsKqC1FiyrHrMatGuBC9eKhAIBAKBQKAjEdBObM4h5PwRyNiHIQvlNbWGEF08&#10;OpYRGBIRoxA6Q1LbMDViE7n+6VgGM949EAgEAoFAoCMQcGKZi5MO1jlz0lX8g4gNFsF4roLAkIhY&#10;jgUCdipk7O2IY7gWUFfRdjrshtxzxkO4QCAQCAQCgUCgXRCQiGlWM1jnMNwExLXbwgUCQ0KgJUQs&#10;GQEeR07WRpw58UXEgvpH7i0KGctrlgwps/FwIBAIBAKBQCDQAgSc0a9x+WCd7duGg304ngsEygi0&#10;hIgR4UTkXgjXSRAvp53aS3CbkXsRVzB2j6lwgUAgEAgEAoFAOyDQQyZcAHWwbgYPfn6wD8dzgcBw&#10;EDFnnzwHCXsPR6fBuu+kqzs7Y8LF5MIFAoFAIBAIBALtgsCTZMQNqAflUDo8Snv3XmQWzpueuTmo&#10;ROOhrkWgVRoxVxp2vRGnmroC73TEoUrH4Wttt9C1gMaLBQLdjgCNj5vxXkwD9MGReNe0VMDcpHfJ&#10;cKdHWmrwP0daxZ584boWgWLDa773u/nWLu46GOdq9a7Ndc9gHo5nAoGMQEuImBUkBVoS9h3Ehe5c&#10;n8SF5TbiXp89qgL+QCAQ6GgE1HI3s5L5UF/WLdNmIsNOxEjDnUJciTyI2FC/Wns/b7vkYqNqxQZL&#10;xDS9cWX/IGLt/a3bPnctIWK+JYTrxxyU7PKm320PQmQwEAgEBocAHTB31/gKoiZ8SeQm6oI98Xcj&#10;5ts5v9KYudaeZvl0z2e2RTRd2Ac/V802jGYN7rHijGu3Y3HPOtcmdHmcV7lvw6eGXSNrV9ueZHrI&#10;Xoh73S2InOQs7hSf5hFu7eI6hw8iO9gxJB7j/FaK62scXZnd/fI+gayTnr2HsH/wPFxXIiARcxLZ&#10;oIcneXZGKltntyNClHMXV/c/6er1run5N/8rlGvXUKvreM6Oz0OEc53QITvic1LDg0lhow25/9G7&#10;hhxxF0XQMiIG2NuAixVytftRLHrXRSUmXiUQ6I2AQ3maJUiEDrOSpS6QLLkqtn5uwaKzMbiIe181&#10;DPJ9RKL0J/wkP5Kxc5EpiCuAr4t8HbkCcVsUG05nqi2O7IpInFxp+3jEPemmIqcgRxCfW7gYVkKm&#10;LdARiJtDX40sijikat72RMyzq3vbOBnOfLjXneYW4boUAdokhyVdB3NQq+snWCyXm7UxRP7nfoRs&#10;h/iuyyH3897z8/52ZOo5/2P+B1pCxIjHjpekUI32ecjjbYzZqGStJUSMD2uvcm/E3qnbHpVd127U&#10;OSpfLBINBNoLAXvaV1Cx72G2qAvUYrl8jfvJ7cX1hziqLVMj9gvDItsjDm0qhyB24tRQOdnnHcjL&#10;xCdRKxxxOOva/eceTBq46zn/TbrnFixv47rY/oT7P+Cg3Y47fThsZL1kHqchq3F/6RTtDJ75VXpG&#10;jdoyXO/HfYeZ3sm52rdw3Y2Ai7F+ZAiveCvPur9y2zknEZAp/wubUpbz1kF/xt+9JyVaxdB70kLP&#10;xek/CGcHKDuJqprj9yK3cc+9OQuH/6c4vB95Dv/KOqH429b7P7eDpTa81j6eL3HvPymsBE0y6/F1&#10;wl9TSkOt+ATEDpIduzm5X9mSqZTPrjhtCREDCVcYvgugFusKVOIlAoFAoBkEZpYCO4NsVuoChxKv&#10;4txO2suIlbmbC7+P8w2Sn48Z/m7uvcg9NVs7IHtwbpxb1RgetIEpV/A+X54Q5LX1mul8GJlcypub&#10;C+cZbtXDM2oAwo0tBFxLbCiLulpG/0VZfU+ZqIwEhKTp0L8dm21I+4zqNPF7gzCX478Px104Xovf&#10;U0hl9xv81TqrWXaYcDGuv8F9TQn8j/wE+TZi52h27i3FvSc4+n/y/ysp+hTXR+K/uxhwrbZL+0px&#10;WQC/5cpELeVRrbNmCdchFyASOTtkCxL+ZMJvxlHypzbOoWNFUmZ6lc5ZiqtrDq0iYqr2twfA2Hur&#10;a4pGvEggMGQEDiQGNxm2wTsmxfZ3jrtR4RYrkidi9hmOs3E5B/5qrebgXLuuY5Fsp1VeIqC8n63R&#10;1LpW2yFB+5qNUkprIkftZLQlq36m/LKxHMGQP31HRKCmdcIQcqqm9zFkbuS2IcTT1KOJqNhhUdu8&#10;L9fnUsYdeqx2DptuiWyNLEE4R6u2IOyRnKt5ViP8La6vkzQZBilsOnEqVtbB3yFFh+slauK1MbIQ&#10;955M/9P7OGoeoHnBo/hrz+n/WrswSdeXqjJlPvOSVmrQtlQTRni12NqFmuctkDtNP8WlKUNXL4PV&#10;KiImQ5bFPgCg5QJhZTcBQGNB16rSGJeBwBhAQCN4NU0Sn+npfR2WvJB6wqFLGzKHGDUO1nD/d/if&#10;aSWMrIFoM6Zzdtvy3HOIpaEKmTrnRsK7fM7VHCV0EruVEIcr+3OmtTLPLJ20A2PgM43ZV7SDMGmw&#10;b0/5+C/lxDjGIyNGxEhrJuJ/4XuIWqRaJMwJdP5X1Ijty9EhSf8Dx3HtZuf+J/Sb4fsTVvutPCvZ&#10;dlt7Sv0dRlR77KQGl61xEot2l95Twy1JWwjRPjx3trytls6VFPpz5tuhSZ2rLLhNoiYFxnVA6UHr&#10;gRUHiKujb7eKiM0ABZetqOUqY8sdjVRkPhAIBDICT3NyeLpwyKA8NGKvtrCvoqL+NxWrW57Nznlh&#10;O8pRg31tUuyl21AsiV/RiKVesfZikqU/4O9ahDonA0jo5kUMK1nL7iJOykvkaLBf2K3w/ArEuTan&#10;NkAOyxTDUPj1GH8pDg37tV3R7Yc4zGIesnagFDROuwgBNaYfGOL7zOB5TXLOGmI8DT+eCJbDdHWH&#10;6ijj7hqgaYDaK/+vlu8r8XcW8ebIQYj/GzVe/ifEYTXCqsWqdll77DBhEb7kJGjG4/9b27Ds9B/M&#10;1oZqo43LIc7sJGdd7VpCxPh400FJCRcIBALdj4AVuz1thxZuV9K5b17UA6VriVL52ktnTTlkUrhS&#10;WLVR2qxU+9tzLgzrk7uj9EyxdEDp+uiqa4c1lHIYZ1U6eyxPJLqe6+vTtQ2Bwz7huh+Bf6Zy4WSP&#10;wZAGH7fstGN56SFfdlrc79nhwpmIZMuJKXY2tNtUC+XMSv18B0e1ahGxXBIu40SN2nfBy9nRDh2q&#10;JdPfoc7D8VOr5v9bbZhDls06/5OaOjlxRvMFr+3MSSq71rWEiIkOoDnrSZVidlZojvtuxkeLNUO6&#10;tgjFi41BBBxGbGiIsIOxkaw5Oyxc9yKglkgNj0N0gyVizrL9RLtBRJv7Bm3ymuRLg341f2qU/d9+&#10;n3tqjW2zV+VwHkc1zg7/GV4nSSsPd0pY/81zLxFWO7JzOJ7I0SVeFlPzzfHMpFW7O+E5haO2XtXx&#10;aZivSYL8wNGybI/pcSYyi/kjLifaSOjMu+Tw0ymurjy0hIgBmtNh/4hoiOt0YI+u1WNP1PNwgUAg&#10;0CUIUFH2Z+jeJW8ZrzEGEJAUWJadlVeeidvMq0vmXqANfH+2nWrm4eEMK3EifjXMFS1zOT3uP8u1&#10;xKqXw1/yVnFcu55f4Th3skvNDgr3NFfIJgvl5zXAz89rp5mdw6fZX/w1WZAgOpvzCeIrhie5Vstd&#10;XlqjnL2uOG8JEQMJZ0b8FeDmB7QHOdc414UTVTFm9X9XABYvEQgEAoFAIND5CNBeucuCmhg1YoN1&#10;kh01O2pwCiP2cENGwMl9Dn3+iKNk7F1I1q4NOfJ2jKBVREyylQmXGrCJiAawsyOOSzvrIlwgEAgE&#10;AoHAIBGgYXKG6VcR61iH0iQRx0EoXL8p3OAQ0N7RZSDU9DTt0hCg38OJJLZ54YaIAJi6nIUTIDRt&#10;kle4BprDn13rWkXEHF/WuM5lLByOdEaSqkZnP2gQGC4QCAQCgUBgaAgczOMuO+DsT2eoLYusjAQR&#10;GzyujuA4RObip4N1EjBHgE4dbATxXG8EIF7yhjHDHVpCxADtr5Awp4g7zdRZJC7I6GwKNxidGYUs&#10;EAgEAoFAYGgIUJdme9tieQ7qXBfBdXuYcINHwN0W3C91KO5GP8dQIohnxzYCLSFiVAhuhSDpysZ3&#10;e4xtWOPtA4FAIBAIBDoAATVirio/FNfDw3PQDr6124fQhgJSPFsfgZYQMaJ3jH18AB0IBAKBQCAQ&#10;CHQQApKooWrENMNxaQj3Ny3ve9pBMERWRxOBVhExV6B281NX1NY+rLz67v70Ep4ZzZeMtAOBQGB0&#10;EKBOcKFHp6+7Wr378h1CfWCj1RGO/Lscj1Pu3dw4r3nUVN6Jw7WRXNfpMzy4KOeDWeiyqTQjcMMI&#10;OJHsbXybNw+2XPKcG9a77lYQsYZhj4BlBFpFxJYmUmc1uIeVe8hl5xotU5EgYl1Y7tL6cdpG5IbV&#10;hfq0XTmdQy5bHneistKOItwYQoBy4ALPTuSZgrgn31KWBfzddsVNuTvBScRcQfwopGkixru6Knje&#10;U9OtYKIubK+vPpPs2FlwmYRiG65BOhcyXQC5dZDPx2NjGIEhETEqGddfkXwdQMVqZRtubCFgpeO0&#10;7eoF/r5RgsGVpwvj4nBjBwHqBtf+OQH5InWD2yDpDsV/f47uJ7kZ52oQXLXbJW6eJdw/kwG62rPX&#10;uH7Ch/BzEpB717lmk/XNTO71WRInhTNdG1QnDBmni3YaRzmt53weP+Mch7hquKt4V1zShOXdA+xQ&#10;qtEy7H9z2lybl1dKabyfa2czmj/fxXy7Z2UP5y4aqkaw2FYn5cnVzjXrMJ1HeaZIj7AubOmaVN5T&#10;mxaLYpc/TmvPHVaUiPmthkLE7Gg6Yc0yP+qOMuSyD5MRy+jWlKG8l6rla378dkUOxP+q/jKbyvgz&#10;zWiDeWYicX6GZw4dIO7DuL9Nrf/yYAEkbTtN7iv7Z86tZ/7MuVs9VRz+DkVvgv/2zaTDc3sT/vc8&#10;1/LFZYdExMjUmojTqa1k3BYh3BhCgAL5KoXTfcqK/f3quL0JN5QKbgwh2hmvyjdXe+B3l9xsyvd1&#10;Qctq59IKj5VIWL6/Q6lRcKsVidJnke8Rr0RGoibxeQfX+xDWffGWRNzmpAdxQtBbuLcm95yhXXYr&#10;cGFlKYFziYc3E86NjGdwbgNpOVwI+QH+EqZDEBust3PtkOnuHE3b1cHd/sU6zU7Ef2yIuKf2dyay&#10;S0rUus/98A7i1g857paemZXrhTl3LSQnMjlspUbQRt9FKldKZEttofv7meZfUiOidvlmZAYiifsg&#10;/lNIv7zXZko+DkNFQBKdCHN5k+nBRGun9JuDeXCYnrFMubSJ5dBdb8rLc2zEtftPuk9rXSIGLs7K&#10;vQbxP9NMHe72YDMbeC/5w05IK9cZdRkROy7+L52EYSewFxHj2vVN3S2gKSJG+HOQYdFoD5WI5SGp&#10;8r5UDeAfQboIARs4G4l5arzTX/E7uYveNV7lfwgsj+RtUFwFOxOTMj6uNF5dAbpFSqVnzn3rjzvx&#10;+3rqeVtW1uH6inT9D44Oczu0p3ZoFe7djd+GnEt+1LaV7c1yuK/jfy/3NZNw7S2HRAsyhP8k/NW4&#10;SXZ+wvWFXEuGHuL4J472lpdB5ubea5IgzvM2MMZRXljS69cJo/ZNDJZL+bOCX4vzw7hnr/9vnB/N&#10;uZrivKfhMZyfjb9DtZJBG45NENNTM3Yi947nntqL2zjuyHW37+/Jq46KU0up5qjQwA7SaaT/br7T&#10;rKncWMYss2pfhxLvILNTPCYZ02bbLYPKRMxyKMHyfuHIt3s5Fp0C8pvJmSROrfEi3L8ef8u6HSE1&#10;tv/kuvh/p/KvJlqCo1PzW9bAud2hIye6W3muohXO6ad4JMPuynOL/+tEBOfhvFgol2s7au/j+k7O&#10;zbsdHTtU1iHNblH1X+JQE2oc1gs9OS/JX0Ln/+1m7mlSoJMwmi//ry4bY74+j6i9r3QKE5aWJ/fi&#10;lMTeJHbld60+HyoRy/HdQuK17CcEa1Uy8VB/mYh7nYsA3/bffHuXK6mlFVMblgtx575k5LwaAQm2&#10;lammCfV61BIOCUp/zjrj0hRA7Y+Vtw2EhO1pytUZnEr6XPX8RklOCnsaxz0RK/+yNs765mpJWAp3&#10;IkeHYHTeuzCdz52O01Naz5KW2rmvIZ9ATrYxTWHUJlgp9+fshKjxKlZn51k3Uc7OOraWtsW0vp/C&#10;2yhI2H6K/Bax0r4oReC7OITpqEPNBmyAvMXtgRFwqMnv3rQJBd9NIiB5lzBLOKbip4bXsi8Rs8Fu&#10;OREjjR8Tr52hbSlv0+q8ooThfOSXhH8n4V7mWBAdpDKhDj//SysikplPcX0XYdUu2+EZl9JZB38J&#10;nZ3uHt+N67MItx3n2oIah7sUmJdnEbVRarlX4+iOENqEStRmw28ZnvP/Uu38r/ifVVOmJsv0XSh+&#10;dsLP5NyO1Vu5tqNzJqJJg/+JefD7JmFuqhFnLS/rHcmknR//awvw/M95/uREKm/ArwcxP+/B76vW&#10;RylvG3C0nEhsJV/WEwv7/yWMOPtd1JwbxjrHTp0E1/zXda0iYtoB1ZsJFdqyBktHpwajAB5DAZxM&#10;/h0Oyk71dFvYS3Qqrq3ON99IO5jP872uHErcPH8fcdkzdt2kXrZVpXgv43xPwvVaW4nrxfG30tKe&#10;RpfrDY9WkJVeOucSmNyTLNdVNiKGrdX5K4eTwJTD5LTKtl85y6blfaXSSKX82KBlV9ZK5bR6bb/C&#10;O9oAL8g7XtAPzsZTTscGPWNQ792G8tkqz5I/NR09g9AitCT9NoxEUuCkjIYdGKpNsdNgg26HwE6J&#10;rlwHaivY8klKpG3D7pCe5Wxfrs8rdRyq36EHD4fT1PxcgUhuHJLf0oA8a97Veq1AHE9xLeF3uNZh&#10;yZ8hapPXTmlJhKw/JFo+q3baSSyWf/GYqOYHv/WTn8HUGK2Lv+TGZyRY/vf7ELFEFP3PTEQMJxmU&#10;7NgZc9eCNRC1eebrEcI7vGicdpTUfH/R6wadGH6XOB7ledNTe632/Vhke/ztmBn3phzE2neXy/i/&#10;9f/pf/dnhJtBGN/xDI7iKklcFn+xkZDf0Uh+WkXEvtdPQWgkHxGm8xGYzCuUtWJ7UCa6en+wDvxk&#10;VpaXU0HYm7MnXVSOg3E826+tBPcfJJ1rifsEjhrGPsPRRsrhxyk10rwLPxuFbxomVWJWujYcCyBL&#10;4PcF4rFitlJUO1atIbKCnEg4Z2XeyvkWSGXIoJSmnQQr1O9ZZgk/H0e1U9siNsgX4+eyOxrMG0cm&#10;YlbEE5G90ruoCdDOS62VxNQhzKuRfRG1CzYqZWJZysL/p1bPcN9PjaGahilIq+rkclrV52K8Oemq&#10;ffsN7/lif4HHwD01YuObeU8wc7mm43hGDOs5v/FwuJlEakdHgnTKAG2vhMF8qs2SiDlC9XPyXhAx&#10;vz3nanC/mciXmi2d5dZnPVr+/Y84zKamulymJWoSs1slYTVeVu3QxoksWcY1Waj3n/Bxh1L3JvxJ&#10;HCWIv0c0J7iO42yk4S4+u6f8qn0ayL2R/t8TCWj9IDFyiFGtn8PJOutBO20OfUpYteFUE55dLTL1&#10;qiQsBbAzat36KUStfqGR575DqGVTjLp5HeqfPqvcyz27gYCJ+12IAIXumPSHVl3smLs2MOHaDwEr&#10;wYnI9XwvNWOq5HOF0urcahDs0KCVt3HPRLYjPStXnZVXUQelBkEDeW22rIQlQdqEOWxoQ+BwysGc&#10;W1E6BLES96o1Yr6bGgjJ3+c4SgQ1WNZZV+W0bETtTV/E0R69pHKNVDHbQ96a68c5qqGyoZ075cFe&#10;96Wcm+50RLL3tlLeL0mN2eX4SfJ0lyBn4O+QkKQta07W4dyZXfkdeGSXI7lWM2YDlBur6mOKdkgH&#10;Saiajx2RrUhTQrgn6Y9VMwKNu7MdYMPAgtf+YLcSD6ixqeWGhYiRbu5E5DLWX54tP+cg2iJKmiQ0&#10;FYefWjU7K2cjjmxZLmqVAzvV/u8WT+mX41idi1raacP4v7WT9SCiHdpA2nj/U/IJ6wLPJWYObUo8&#10;p6ZE/V+qjVID1YgbRyCHjsXNekUilv+HPi8Js27I2nBnfGp+0ajL/1ExEoeyBt3/84BuSEQsNbbR&#10;4A4I85gJYC/L4ciY4dUZn3xpsnkLlbFaHAnZza3Mduoh/5I4lT6O+zYMFce1wxE2DLXcC9yf2ED+&#10;XLLiS9Xh8NMmq5yWjc5H6+RLopjJYjmItj4ON9R6Fwnge2qkOw2/sgbgDMOQH7Vry9YI/yp+DpsU&#10;LmHYnwahAUj6DSIZlpBtSzmwwVOTPdYImY1zBfMmAXVWrGVJbUovB479DU03mczgg5OPJ/i2EqGp&#10;yA9KMUka1AB7tIPkki7aaJWdpMhOjGRNG7gfIkcQTptO/692jPpzdkC+Tdz38Iw2kGrV6jrC2Umy&#10;A3UQ8g2unZlv3vcrPWvn6Y/4n8t9l4bZhusNOJfoVbtZ8DfvFc044dWwf5yjI3m+r5rwv3P+GH5H&#10;cn4iR237xOVPiEPM2oYN5MRDUqcW36V6zFdDHKuhQAOlPoz3Z+FlzGOZvQ5jchH1EBFwHF8SdlrS&#10;DAwxuni8xQioaanllsTzJr6Z2putkHKPrsVZGFR0eZhkoIcbDTdQPJ1yX5s/l8pwSPdNNqRmnGsb&#10;T/2ylsJZXQW54p4NRa1euo3tDsgvCLMPxwMRJwxsybMOZXez0xB7nLjxrmpFGnaEf47nHCK8sOp/&#10;o/az4gijHZH/v8t4pp72qOF0GwzosFh+H7W5B5G2w5M676nBsQMh2XiePL7M8VuIJEtS8xfEztkj&#10;iITKoXhn8h7O0Y7E8sR3B9dzp/hytryXl7uQqGovpTZqF+SAFPc0jpoW1MJCDZ7P5Y6hxGszSZcJ&#10;cFSTrZ2YnchxHNWy5U6d5dzOjM73qWUeIyZqBr/A8yoOJMxq9Yx7e/wcYs3DrGrdNE/QOYSf8Sz+&#10;a8n5br6L6U5ENG3wOScylMOVHul92u5EzB6mvZXh7BHWBSduDAoB/wh57H1QEcRDw4bAQP+j5UjZ&#10;3ujziJVtuzhnIO3WQGYcBlGrM1acFb3G4msiNhBzphfPjWjWbNmQSbB12gOpmajnHJqajKyGWF6a&#10;IiYdCvxz5HsckoenmnoNGm+HpPfmIQ21syvbGOk3D+KQu0uziO8VzZK+ZjKV4q5onLl2mLQyVMq1&#10;hCu7X3CiZFcmkQVBKbla2mbDV54hbocTFYmNRu+F4Xu14552lbX8Jf6VSQ+E66OhTpqsau2d6fmf&#10;KBzn36gTv0OlX0z3tDft5XhODbFS7f/lkofawZyORHU833UOjpo1LGGniGu1+3txPrNWPsp+7U7E&#10;HGbw5cIFAoHAEBFImpNqA/ccq71HGwptutqKzFAHOCSoxqFfRzgrRGWsOA3v3Lty8/ILq6Xg2iHH&#10;Po572oTZMNQjthoa74HYyF1sBGlU4jBOnVW2WYrUNdge4J5kzUZNbZrnW+EvcfY5GyLjcgh4OuIC&#10;va7N5mQBhwJtzBwePw9xoo+auE8grviuzZJxzJb8bbTVkHCrtQtEE5+zBe30D8XWeXJ6l0x+1OrU&#10;cjbmlyJOmtndI+nHpKY6YHWYtx1YO0bX8G0f5miHKP9f+n2VlhExEnaMXJVmtaqxvCBas7i22xBJ&#10;s/mP8IFAOyHgsFS1ywTs1zQI93szDV+1U74jL7URkPjU+qYD4ZUnWZXDaZystuyPlINXEsHKGlQJ&#10;ijZ2aikkcF9HNJ52SGoCojZEG5pxiBofyZTk4r4UXo2cmoqpiMN4aofU0Dnk41CZdnPfQSRi5s3J&#10;FtriScC1X1S7cjwigZMMroS02jkUJRnz/9C0SwRzfR50Bp4L+Kpl6885zKc4aWYyR4eBw3UwAnxz&#10;y9C3+Z7alzn8/wR+DRn9t4SIpZ7PbSScVeNlOGWFGjOGCwQCgfZBQBsO7SNcdLcgYOHGJAI2FC5Z&#10;cOoAmibJmFqw+6nvr+F8a47aqK2FHID/NNHDT7sibWXWRy7Gf6/kr5G4pCMvX3AO9yx/PqONz3Vc&#10;a6vktZq+8YiaNgmdw+XavKkVXZXbn0taP4N/hGtJ4lA67do0aTO1BnEN5b/gMK5E8T3EszzHrGFT&#10;OaGNVS1no30+IoFTK6i9UbgORoCyWZkY0OhrtISIkZi9HP+U86Y/Tjn9sBdq9GtEuEBgeBHINj/O&#10;DFID9tDwJhextykC1vsSjsmIBCwbN/eXXUlG9bC25EftVmXYuDQs6Ww8l4XITqNl05FQ6Z4p3ZN8&#10;PFWVuCTGpXAU7Xiydk47wGxI7SMuS+B6UgPZP/b3bhIlMXFGYM8Q48o2dZuUEsyzE/vLw+LcVIsS&#10;w5T9odSl91pFxLRJ0J5rKL2JLoU4XisQaBsEbEjH8z8dS3ZUbQN+G2Xkd+Rl5xbYJkkwtAebkN8t&#10;acucOa1/eVKAoyXarbn4Zy3SVMvPoU2XDlijFL/G407gyu5C7jeytEC/8CctnPsnum5cyx3xO6HC&#10;WeW1nMOzGnlLRv/c8sQjwrZHYEhEjMLlsOMqiKrdN7i2oPVaMI7roxsYL297oCKDgUCnI5Aa3iBh&#10;nf4hh5h/yoGGxI24gbRMaq3UruYVxDXA10D/Kssa7cGvEY3upyNbIsfir2G8BK6/uL03C2Fd8NZd&#10;DHz+LGQFxFmdhSF/ckMZkixj4P+i3vBhI1gNFKZWW2tbuSnveZMP8541ZxEOFHHc73wEhkTEeP1F&#10;EA0ss9N4U+Zfdv5pBjJc7Hwk4w0CgUCgggCNimv/2fg6fbvXcAv3nCn3fza07QIZebKRf4k8XdUu&#10;eRrNfICDHWuN7B2+dihwX/FJeZJITUZcn8ydCCQQmyION27ss4bj6JR+l0XQCH41rl2zSifG5Vmd&#10;ztZ1tmZ2rjX1YIpjAnGsy/l45E/EMVzLqmhCs3IpD8N56gQE18UqCFi4QGBIRIyC5BTnPmt5BKyB&#10;QCAw5hGQiDlTbj+k2u7FmWktNUqmsf4Jcc5NnVRZR6jJL6DB9+NIELEEHFgeW8LQBV4Lh39enDNf&#10;z+TEpRj6OMLuX+2Jn0Sk4rjutc4U14dW3T+uyW85mOCP8dD7BvNgg8+ImUbcv+D9nHwQLhCoIDAk&#10;IlbGkYpwCa4tbM6enIyoQqbM7eKqxeECgUAgEMgI/I2TN1FnuEbgy9QRxSrcXGusPI5rt2Rx2Mth&#10;Lt1j+BVG0Pg7bKW/Q1La9LgiuEsezIe8zrmatpdK4YznSfwqBuncc20qRQ1YH219eta1rx7nvmYX&#10;4bofAbV5w0nEzqomnMMJKWV4IvEvS5o75XTwW5RztdT7lbVx+Dtr1vxVmxXVzGL6nx5G+CHb5g0n&#10;Bp0Ud0uIGB/GmS2y/B8hX0VcI0aDygW5Z2EYC6szd9J3j7wGAoNGgP+0a1dZebt2oHtUupBhM25z&#10;As+O5JXff5kedvbbosS/EUen9DsLW+cWKWuSjpMNXA7h+0hBkPB3bSlnbFv3OIT2D/w0RnfdKVcB&#10;128mfl/lee2TXFBTDYvDZ+/k+uv4u3RA4biW4Lk9iWtmubZVELEMTncf1YZm4t/yN6WM5bLe8rjr&#10;ROgs1R9Tng8g7TxDdWP8NAtQI71hKu+23Z43M7Ilb1gHCSLWoq/ZEiJGXlZE7LW6GagaMaczO333&#10;dkS7sQdalN+IJhAIBEYfAddIsrOl87+9S5NZktxIkI5ArqTOcDsRtekSH5cqkAhdQn2yrPFyfzKH&#10;yRxdcPR7yFe4dx/X1i3uD+gK7xLD/3C+P+fO2lMj71ClWjK3n9G2yC1PtD/aGv9T8Xc2nnvaZSKm&#10;9sxwErvVfbbJ94rgHYoA39rJBW9TytrTDn0ds+3anTORzyGXp/fQBm59RJu8gojhFkMcllVL7X/N&#10;sq/tt//HGRLI1Dn5FNd2hLQHLMJmx32XMBE3tw4KNwgEWkXE7Ek8zAfRLmQB5IT0Ic1Sq2a1DOL1&#10;4pFAIBAYBgQ0rH4R0eC6l71PM2lRcT9InWFcaq6s5K2PNOh2T7z/cm+9FJ+kymHILfFze5jrOKrB&#10;cPucbPDv8GQmTjY4+5aIlPZNLkRq/NZVbqmj3YSLbyo6Gx636XF4dGKQsGa+ZNeEdWKC65+1/TJM&#10;lGU1wE6E2I6yemb1F8DvZcLYwXASitspLeT/A383pHbo3q2xnCxgp8qNyCWidmwuQfxvaQIwG37L&#10;cFSb5+4GatL831c0Ydx3BMzOi52ocINEoFVEzPVe/NBuWaGTge+KaB/mNhXhAoFAoEsQoNK+lwrY&#10;nrG94H8M8bUcElkfcfFPV1t/IxEmF9e0h22DIMEqtp7h/rrcl0ypcd8ccRiz0JyVnOHLyyM4lCrR&#10;UjSTKO4Rz7s5uDdgJnMajduJdIud+btEMzLEzzOmHnempkPSbU3EKJsuE+LuA3Mh+3J9PmW11hC6&#10;mi+1w7rvIsXOBTg7M27F4+K4DlVunvyncDyeuAoNN/cP4zAZ0a5M+7kNEpGzY2RHaSLHg5GV8VcD&#10;F26QCLSEiPERTuOjOKSwG+K+YX5gidmPuFe9GvMgsxqPBQKBQLsgwP+6kUk42mENtGq7jcM2iPWE&#10;9l46tVTanhXLCVC3uETOOI42PvbYl+fejlxKoKaWMMnkS42a922gnAjgkOYpnNt4SBxdDsGZeT8w&#10;TfzPx1/N/V2cX8r5BZy7XMPP2gXvyMeIICARGz8iKQ0tEW0yVXYU5KoOCTOFW5EPUZ6dmPL1FF5/&#10;7ScPQpzR6r0ZKTtf4bh9KWvaUmo+YOflWaRMthzGPwfxPxMkbGjfsxgKaInjY2gEW3YLtyTiiCQQ&#10;CAQ6EQFJkT1nbbTK+Xd2o8OI2qKo4XqO+87W+iTnPSmgPXDtTYv1qHDanK7F/Rfwm8L5g0lr9gjn&#10;2n3ppiOX4L8A4dbkqN2KwzPek9hp4K8z/NX4a4emJt/GR2d+ijzhbIweIYwzyWIz5gTKGDhIxJwt&#10;29aOMikxWpvy+T01yPUyyz3LsJrmbyHOUM42XO4VqlmBQ4wSqawssdNU3kRekuawZFm7nJOz4+L9&#10;c0hjC+L4bVuD1uaZaxkR42M4PJArNV/bAqKh4E58pDDia/OCENkLBFqJAP95t2upVYGbjJrzinO4&#10;seraYRbtw7KNWDns77lQejk1WeX0uN6ca6U6nBqx8TX8K9vxSA65L4kMN7YQkNgv1ymv3B8JK72D&#10;9pBOhlE7XNhQcnyV9tpJdW6rVP6PuUvCVO65EblEzWFH1wGsxROcGKOG2dmT93A8l+u/dgp27ZbP&#10;lhAxPsIEXswhAw35rMA8vgvR/iM2/W63rx75CQQCgUAgEKhGwLZKg/VuctN4Ge3EqhfF1RZySWRG&#10;ftk03G/77QLMKlK2xO93tO/6aaNZ1r7ZxkvqnuG+k2YO4ajJQF0NXTeB2up3aQkRI1MOS97PR5iX&#10;j+HMk/kRtWPOVoop4K3+ahFfIBAIBAKBQKsRUCPW9kOTzbx00lI5hNjL4a9tZjber9zD3wl3edJd&#10;4Y+fW1t9MQdK1+NK11M4V8INEoFWETFtPrJRrmPSkjANBf1YH0S0xQgXCAQCgUAgEAi0KwJqxFy+&#10;IlwgMKIItIqIadC6D9qwtTnKslWDurK+akrtLcIFAoFAIBAItBaBGAZqIZ5oev6VhuFaGGtEFQgM&#10;jEBLiBgF+FYK8Ook57TaUxHXYvkssoljyANnI0IEAoFAIBAI9IcAdaymHi7QqXNZDme4OaM0XOsQ&#10;cBus99JuuVxDuEBgRBBoCRGj4Dol3dV5i2mwXB/L4c48S2NE3iQSCQQCgUCguxHYnddz7afsnJXa&#10;yHpu3Y1Ka99O0xqHJ4OItRbXiK0fBIZMxCBdLsLoCr4ufvh7rt0ixHV73sT5MpCxnvgCgUAgEAgE&#10;AkNDgLpUc49ww4uA7ZVEzOUdwgUCI4LAkIgYRMtF4o620FJJFGv7pDVK3APL6bHHEcZ929xaJFwg&#10;EAgEAoFAINDOCLi90SfaOYORt+5DYEhEDDicHenU2F4bfkK8zoKAudfkb5DxyAPdB128USAQCAyE&#10;APWAq9VvilxKvXDzQOHjfiAwygg4NKmNc7hAYMQQGCoRy1uCvFAjx+4/pQ2De1KFCwQCgbGJwARe&#10;eyvkK5Cy1YZjwUfitZ6xs+f2RsVCk+ECgUEiIBGr3q5vkFHFY4FAYwgMlYjdnpKZyPGUqiSX59rt&#10;RMKuobFvEaECgW5EwMUhpyBuY7Qg4vqChYNAuf7g+xCXYXgaEuXWRvq7j90HEAnWTPxd1Ts/805O&#10;Zkdew99tlHTvR97jkWdfTluv+LydwBe5rtVRzFHGMRAoI/AwF+5T2vEumQ79M/+vSv+t9+P3ePr/&#10;OaI1E9HM6MnqjhJhvP8m/A1T1znTlJv+99ybsqarlZ+OB7lFLzAkIgbotwPuGeTlcI7v5ng1oj3Y&#10;DxH3btubMC5pES4QCAS6BAH+6y6b4Aw+SdTm9YgO4ebk/mLIzxEJlEfrBsmWJOkyZHyC5W78vpWW&#10;DZiK31cRd+V4Ef+VnfTDcVGu3TbNLVdm4fpw/DWBOAqxwTgXWQp/yd8PELdqcT+8NQl3Y5fAH68x&#10;vAi4M0y3bHN0Ae/ifpL+z7LzP+s7OqlO06JfI19DXHRdTeAtVfDavrs26KEDwO7SKv4Py2lVHkmd&#10;qz/j4X/zyuH9hJ0X+5CIWHpdN/08BDkIcaNQnYu4uhv7zp0HSeQ4EAgEBkBAbfc2KUwPR8lQLfc9&#10;PG9Mve/jraTtFae1BSVac3H+YR/Ef3EO/+H4aY6ulfVJCR7Xrkf4GkfJlxOC1sf/utSbv4HjWVyv&#10;ylHt2AREQuZGxl/G/178x3Me5hFRpBtCgDLzXOpANBS+zQO51tx/qvKo9ll/nR2df9n54Z1d+WB9&#10;pELE8JOQLoB8Y6D3JI7vDxAmpxsT92oANWQixgdwH6r1+Wi7pUrQ4YRH8I8hyYFKb9wPBDoTAXvP&#10;2mKp5bqu1iukHrDDkR/j/G6O1guSrm8hv0Ou0o97D3L8G7In4hDkvcidyD3csw6R8PUgLimwMHIM&#10;/sZlxa6fJMylBhzOVFPnAtKXINfg/xhHe/z2xMMFAo0i8DJl513tbG9I/hwK/IL/I/JZrN85RHck&#10;z5+gNpn4MnmzI2VHp8/QPuFcz07TpB2QLZHlkJMIezX3VuJ8n/R/VEu9LdJrz2nCbI7f55CNqodD&#10;h/geHfn4kIlYfmvAdNpvuEAgEOhyBPiv/42KVDuat3GuTU0t5zCixOtLSK7Yray34Nnf24FL2q+P&#10;p4raIcd98D8AfzVuH0J+hVjhS/YcCn0CWQPJ+9pqj6Lpg8SscDxvj3s94pCkbYy4lM5GyLJ18hne&#10;gUA1Ahrst+0eyZRtJ8mdh0jEzuD6m3XIjJ2VryQNX/6PaEtZrSXzf6N2WRwcrrw0daQc7bIzVcv5&#10;31aLvTTyOPJjZDaeEzeHKFdF7BT9BNE8IXfYXifMTlyr9V4xSNj/oG0ZEavzscI7EAgEuhCBBjTe&#10;Llkh4VLDVTgqYEnb3sgXU4X9M+5P5FripL/aswkc3av2i9z7CdcujWMl34NIupbGX5tUGxS39/kl&#10;ol1K0dDgbwOhv5X8jlzbI3dNw3CBQKMIaEM1F6Lmtx2dk1zsqOhc80xtcB9yhZ9EbCnkk6WXkMTV&#10;Gx7UxEgbzksRydMb/If+UgcA0zya+07I83+Xg2mX6X9zTeQB7m+X7vv/NF3/53a+nOHcCk1eO36f&#10;pvMURKxpyOKBQCAQ6A8Bh3W4b09arVTFUfH+m3uH4bEr58txvgZiY6Gz8v82/k/jp3GwRvr6/xX5&#10;uj1nrrVVOU2NWnpme/wdhrQhuIODQyjatByA3I+fQ5WPIu7+ES4QaBQBh7QlYm3pHCqkbE8ic2p6&#10;9y0NJVbnV7K0G/c1Aygcz2msX+kcVT2gJms3wmhT6WS7vfoBwLj77CNNWs/wvEOOmyBTOD+C4wb4&#10;T+VcvqG5gRMFvovk/3Fb4jySmQoiNpJoR1qBwBhAgEpX+7HKcGH5lbmnBqtwnGuDovRy+O/i7Rr+&#10;rk1oJd/H8Uh57SdtzA4fA1DHKw4PAnm/yeGJvQWxUt41qpfsDOQkTGVX83+Z/o92fi7mXK2Ytpxq&#10;ovtzfeLieQ38lyN/ztbcmmv/l9qETkXUiLnIu52jG7l3TtaoDfQS3X4/iFi3f+F4v0AgEAgEAoFm&#10;EHBx4C8280CbhlWzVU2Wyouse15N1KbgNx05EZKUZ1fWej2fK8edr7Xj3A6S5axobcdWQfZLERjm&#10;LcT7d+47ieZUjkuq7W5T/EYsW0HERgzqSCgQCAQCgUCgAxDQ7umjHZDPgbLoBBe1yGWnnaUG9Dpn&#10;M+9RvgkpugJy5JDnQDONXTesbEPnLMm7eP4Vnp+PczXdEsET8FP7JWlzZrQzpHUHI+bF5WbG/Fqj&#10;QcQGKspxPxAIBAKBQGAsIeDQpEbwHe0gQM6s7OUkSpIjPTnXFk6pDqOtWL+OZ7XprDiunSBTuGSz&#10;5oSb8n21XpX8aC/K9dEDpTNW7gcRGytfOt4zEAgEAoFAoBEEnDU5vpGAESYQaAUCQcRagWLEEQgE&#10;AoFAINAVCKCteZWhtH85y4/zXguRdsULxku0HQJBxBr8JPwpJxLU1YzDBQLDjYBGrVenoYPhTqtW&#10;/GPeeHY0QI802woBjc5dnPSRtspVZKYrEQgi1vhnddFIx7RdTC9cIDCcCMxP5E4j3344E6kVNx2O&#10;8fh/aqTTjfQCgTZD4Gny84EgYm32Vbo0O0HEmviwaChcXyVcIDCsCECG3Jpn3mFNpCpy0nS6/mTk&#10;ayOZbqQVCLQpAi48Okeb5i2y1WUIBBHrsg8ar9MVCORNrYf1ZdIK2i7cuOtIE79hfbGIPBAYOgLO&#10;Juy1M8TQo4wYAoHaCAQRi5IRCIwxBCBg2jq6hckWyLiq13da+ctjDJJ43UCgGgFtw9wTMVwgMOwI&#10;BBEbdogjgUCgPRBIGjD3j9sMcR/GWs7VtGe0R44jF4HAqCHwICmvPGqptyBh/u8Orapdf6a8en3a&#10;83FO/J8fYPX8IeeCtNx31s3DX8qRpcVdzVuvfA0lMeLUnu/J6lX6U6fzhXaf/RpEbChfP54NBDoI&#10;ARdapGKaSpZXQ+oZ5N/PvYc76LUiq4HAcCDgWmIdqxFLnS4XXXVvVhen9X2yc9V76wFtnge1qGqa&#10;1LMqdYor5PfnXE3fGajlFfyd8PZX5NOItnitcG6nNA55nrxpamG6Lj1yHbIGckcrEhmuOIKIDRey&#10;deJNBdjeyH+QGTJ4/NRO+IdxS4in8Cv/afrNYXp2YQI9wnOPcv2Z9MDdA+3hRdhxhJk5whBEcqOI&#10;AN/7Tvd3Iwt/QJavkZXL8ZurXhZ51qU1FkPcwLfaWRnaM715oLI3ihBE0oFAIwg4NNnpq+u/xjtI&#10;eFZH3JIou7U5kRwNZY20ZXk+tzX94WkelGqn+UOtOqSRb1MrjBo321I1gG7hJBHTmY5tbVu7IGIj&#10;/3l2IskNEG1xPovci3wSuQHxexyD/KCJbL2PsNcj7iu2I7JtKnjuF1a3AFJgt+H+osi3m0grgnYB&#10;ApCkp/n+asVuR6pnZ16Syme9N7XTcAjyKuLwwnjkJsQKUHK3JuLMS8t3uECgUxGYScarN8Rum3dJ&#10;Q26fJ0OuN/hinYzZnhyPTCL8QanT/870n7fNKBz33s3hN8hXkEeRDQj7MP5qzfWfgdhOSOrUoqlI&#10;cNPutxHmacLuxFGytxuiMuFGZEvrmX4As21ahucmc7Qu+R7h3fvS/NhRdKPwccixyF4p7+5LqbbL&#10;+kUSty9yfNpSyUclfKem567guGoK9wXiFIe3IRsSvvLu/eRvRG8FERtRuIvE7IW4YKYbnX4JkYhJ&#10;iJyl86FUmIqAFB43nvXP9hKF54JyVlPBLxb+TP65d3NEui56G4RbgIONrQ3l5cTzDH4TOHeNqgc4&#10;Xwm/81NY03KmkH+uK5Pf2zmuhFyLLIW8zL3zeO5jnKsZMd5r8OuzZ1k5v3HedghsRY6s+OwpT0Fy&#10;o6Mq345CTcd3ttK0nFi2luGwN36Wi+wkaeECgU5HwPp0JmV8zgEIxYi/J3myTj4XWQI5nes1+9FA&#10;/4UwduzVcruZubOkD0Umpv+w//uTEIfuJC6OrrhJt+HfgUiwpiO2AUcik5FfINYbti1TCKtm3f/9&#10;CogaqBMRCVx/CgW5xzcQO4QOHdoBnIu4FuEoaVofcc/P/RG1W7ZXJyCOFq2CzIOIgZuaW2fp7CRu&#10;jVgvWYfZxvp+vrPDsUsjV6Vw6ZH2OAQRG53vIEk6C5GIyfg1CnXB2O/k7FAgv8q5BKn4RlxbUFfm&#10;D/ca56dx/s0U1l5K2R3GhdqIxQhngT0TUVOxOGIPRtK3ITIOsdD7p3kv/v45f4TYozE9CZ0q3tmR&#10;05E7ETV4M7hnD0z7gyIszjwtSd7sCYVrcwT4VlZ830W+xDfTpsJK2PL4YtKWNfoGVnwS8YojLgn5&#10;3IidCMup5cve833Iiuncslv0WCV2PGMv3fK2FqLNiL1jh0h7ufSf2Jh7hrOMWl4X53pDzhfi/Azk&#10;wymtr+P/QAq3HUc1xvaYt8F/ILuW6qTjun0RGK5dICRiDnep9e1PszMayGhjlc0HJCTWw/WGGSVG&#10;brbtf07ytD5iO+PQotgtmORPHCUqth2aGEiSVBI8yP9lSvof2bZswvXr/N/8n2oE/yznkpuPc/5v&#10;zu3028FzV4L+nPXGdjzzd56RbP2Go8TPiUTGZ0dfG73piCM9ErF1rK9SXhwWNQ+2T9kZp2RTbZuE&#10;zaNEbGees538q+0a0nYmOUHEBigtw3TbAnObhY5CYUGZgPwOkbVn93tOnLmj1sneyMnIWoS3B+Cf&#10;6gQK1zpcT7aglZ4rNG7c0zDbwvojzi18xuEf0l6U2hB7IpKrVbn3BY6SrsMI+xOuf8m5xpWu7m6D&#10;aJxqyt7Jffdg809r5eQK8Kp7HeacgAQRK32Idjzl22mLKBFZKldqHC/D32/5sxbk2WELy7eNg2Vi&#10;X+J/ayL2ll01sGtz7XCmROogxJ6uFaVlyWH6K7i/BOF6qvLj/feU/Ky4Ha7QHYdsiqg5tkGxV6zG&#10;17K5CnG9JRG+izhKOKe24F0jitFHwM5hy10iG88R8XtbHvkQIyRvL6TOlOYn/r/6s/Wyjbft2Itn&#10;JFJzEP5xznMu3pX+Q7YzmdTaScojHK+Usuv/ulfHK93TPOYq4rTzNR2xgzZzgNdUGZGXyclxehRv&#10;/9e2SdnfzpzOIdapHH1f64wyCauXXDmdHKbWOwyQ3eG9HURsePGtF7sFXo3SlohaKQuuNmKFXQ2F&#10;zQbnE8h0xB6CGgMLrQ2MYXWOj+vUqJWJWOFJHG5Y659vK2QfvCRf2WUjyUzY7P3o99sUYCpHG7Av&#10;I2rqdBdJwtL5NRzVqlhR2WucguQ/SymZOG0nBCgHVlwSlbWztijnj2t7kmqOWun+Qby5XDjUPZ7r&#10;6SkBtb2fIk/v56j2146JPV/LoR2QdRBtThp19uJ3RYqhjVI6m3N9Eulom+n/Ts2cGuGpjUYc4doa&#10;ATX/F/O9LUOtds8QoSSj7Rzva0dGGdAR9low0t7LdqI8SzJrkNQy7UQ439e2w//eU4iEqD+XiZtD&#10;h3biCwN5nj+Ag5qxgVw1ITK+GcgHiKvoFKY6a/0U0VSOH7Guwt8OmCM+9VwrJwIM9B5Dvh9EbMgQ&#10;DjoCidU/EceyZfiFyjW5XIhUrToMKNnZAVGjkFW+WTNQk92nHt3NhHeo5lfIRGR6VW7zH8l0dHmo&#10;US2dUi7MlWnGxL0ffwTH7827Km7VxtoJ2IsJ14YI8L0k8JLqXUskZbhzWu6pW560L8vOcmv5M1+K&#10;JD+H1+D2mtSD3zg9YO9fsljT8U4rEF4Nmx2E3Tg/Dz8rahsT0/U/pLsVKWwiw3UFAkfxFrPyvS/h&#10;ey/X4jeyvDlE1qnO+jy3D5qnONKRiaX/x1nA7EGwU2N2G8dTOKqR/hT+dpImcJ7bBDEwLp/T2V6t&#10;RBjbgOnIjpw7jKuGUq24bVv1M2Ucy/Fmf/2mpLxM4/g35IfGnQLM4Hgo6diZ0mDf/3VuB3N81iHZ&#10;kN+OWc5vOe3QiJXRGMPnNkDPIo7Bb4LYS3GoryBE/Akca5d0qRXT7sXK4IuIWrQ8ZfinhLFRkWT1&#10;canHMIEbU4nvSK63ToHUgmnTZYEdlzQS2oD5J92W6y04Okz5bsShzOIPixQNGfc9V1umYee6yMOI&#10;Nkb++cK1LwJWtlfx7R3ybidnL/xR5ErypqbVMvZzDm/l+scclcLh7/B6HorUS+JfdBZSL3wPnjk8&#10;lenrU29aTbNLwmiHYjg7DDY24boDAcvJunzXPyBqe7UNrLVcwmDetoeHrIM70fm/UAOWbYg1nr8R&#10;bLK92xSuCxtK/Kz37fxMQG7nOmvNrNttF7LT8H/v9MwpPOOkgZmEP4tzSaud/uMR27VJ6SHJXR5J&#10;yfHY9jgalMma7Z6dqFeJ60Xisr1zlqadqOXxU6Gg06xmPcTv67updXO0SGc98S/C/jf9xz/PdcbA&#10;+iU708mdspL36J6GRmzk8Rdz2btsXmK1OuKwjIVRkpO/iQVGIuQwje4h5HwK2i0UNO1qVN1+C7k/&#10;FazcI1C78G/CaUegsfQGqUFaIMXjn0UniZuEPEHYWQgzhXPTXB/xj+Iw5UWIQ0fGXeSLsG8QVpW4&#10;w1jFHxmnHYE9l3BtiADfy0rrvXw7bQtb6STpeag8x5vLr2VZo+LsDFuub4oyRZ5eIXtW9n/iaEWv&#10;jYhxqumodv5PPkg4bVheQOyBq5nVqWG+nHt2YLRnPJe4n+NauzHtVxy6smKegNiJCNdFCPCttTs8&#10;kle6mOOKXGf7o6G8pXXuMkOJYLSetZ4mbTvxheP6CQ7OjszXktaK4772vb1sfPGzk6Q9cH7Gtii3&#10;R8Z5XOletZa5MEkgzPXVGOBnW1fOi//LPNvfZ7yvBq+Xw9828/CS54xS+pro5Hzezomiq2CQ8lNJ&#10;pzr+0bwOIjby6GuvZSG1UKmlsMdyC2LvwAZCWxcL45VUKDL+BVMWr5dcpXs/5549DXskVyNqBnKD&#10;JCGSLM1C+G9xVIVrwVbbsDiiJk6nHUDFIJKwvyCsxpwaXLp8xQwD4eef0UYsx2/erOzM26KIf6Ie&#10;/FQXh2szBPhOa5Ele5Ea6bfaSZwk72Xn8JC2jvam7Shk92dOcs9WPyvETO7/SD6v5NphjcJ+0p5t&#10;dWbx0zZEGzANi43f/4PEzTK5fep4aAf3z9wAcLwX/4/jt1SK20WUtX8J12UI8F2dPWsn9RyOasaG&#10;qvmwzrPshAsEhhWBIGLDCm/fyKkcnNqr6LS7KvdMsmF8cTP1YtRK9XHcu6rkOT2f439dOTDXF5au&#10;Ly+F0/bskqqwxRTfKj/VwL3CpbxJ0MpxjzCSkdxACCTScijhFmmRhqBIMpH7iv0X19oJlt3EfFF9&#10;r8Z11tD6SLZVnPg/JV5dZ9ofSmJ+yulL4P6vRp5yfhfgntq5m8DEySbhugsBh7U1FpeMuTzKUMiY&#10;hL08FN5dSMXbtA0CQcTa5lNERgKB1iFAI+SkjrOQNWiM1B610jmU2Iqhn1bmqZm4HPrURiWIWDOo&#10;dUBYyrqjAZuVyJhLlwy2rDpq4dD5u4kj2zN1AAqRxU5DIIhYp32xyG8gMAACNBwauWqzMdkh7lYD&#10;RpwTWx1nxBcItAoByRhxab7hMOWf1eDiV14Pq9GkNDJXnJkXRKxR1CJc0wgEEWsasnggEGh7BJy5&#10;dBmNj8bL4QKBMYkA5f9nkLBDePlLOS7NdR76bhQPNWKaZmh3+EijDw0hnBNc3kdenQFYPQlmCNHG&#10;o22MQNFBCCLWxl8oshYINIsAlfguPONq2eUFfJuNJsIHAl2BAOTLZX4kY9dxdLeGhsmYYXmmvFbV&#10;cGOiTdqBiBOmwo0dBHYIIjZ2Pna8aZcjQKPxXV7R9Xc+X2vWYZe/frxeIFATgUTGnK1+J/+RBblu&#10;Zp0xl7AYEWKU7NAmx2ccewgEERt73zzeuAsRoIFxSQe3vXLz9bBn6cJvHK80eAT4T2zNf0QCdlPS&#10;jDU6m7KHZzp1UdfBAxZPjigCQcRGFO5ILBBoPQJphqQLL36PBseGI1wgEAhUIcB/41f8V7TDco3G&#10;ZbgubytXDy9tw1x/MVwgMGwIBBEbNmgj4kBg+BGgQXH1etdzc3uf6cOfYmMpkC/rls+QJ1fDrzj8&#10;Xf9rFvzL2440FmkToUjHVffHI08Ow/IdfXJCem499iBpVW/n0kSuI+hwI8D3+SXfyrXmLkqzKWcO&#10;kKbb9axpGMK7gLb2ly4ifF8M/w/31xo78QcRa8NvzR/ejY6dOVP9fVbjz1/ZYqI66zw3F35ub9R1&#10;K4cnrY/7ZLpVR11HOBcIfYVwz3DuivIf4Nx91rrVucOCK9GXt/5oh3d1ppmah3FpOYGcJ8u1y2u4&#10;X+mwONMUkxS5e0xOHZaEekfqxsTu+5q3/RqBJCOJwSBAedwhkbELOLodUmU9Oa7dHsuhSOvSuRF3&#10;pPgy/u5ZarlyD1635sqbZw8mCzWfIQ23/XKPRP8f4cYOAi8EEWvPj61xqPvpuQ5Oefd4N1btz7mi&#10;tHt09dpfqz1fselcaf90DuK2UP05Z0i5bINhXdC0a6eBU3Hvyvu9i0Zh86bRHP4HXMup1tpNrnDv&#10;FkjD6SSBfvcJTRpmDzpPpONEiXAdggDfa6c0TCkZc52xmSnrduQqO5CUXkeClN2UYXpNSaDr/rnb&#10;St47eJiSimjbBAHrwlWDiLXJ16iRjWeoHPrs30ilYQ/tbdxz423V5V/ioK2DhqifRJbBz81bVZ+r&#10;QSqGhvBbmoOaMuP8MuIWRRp4n6athD1Dzt3g+y6ue23+Ws4b4Vbh2mGf2wg3Iw1BuZ/h6Vy/yvUE&#10;zp0ibi/TnqUarC8i13K/sn0S4UxrZcShnGk+m9Ph3iTO3VrkKvwf4Np9LedH3MjceB7i+DGuJ6Zn&#10;cjjDzIMsx/0ZHO29OpTgVlJiYCXrvpka6p5BPE5P9z/wHaRYhd57+J9ayov7aboH4iz4VzaWzfdH&#10;60i+zfP3Ey4jng3S/wqJzg4m0wabOHF8mmd93gbIff3cksZN7P1Wv+CwJ+Iw0i/xt5PRyxFmPjzc&#10;eNgN7WcglkNXUb8YGY/MVMPBs3l/VeO1zPt9LX9uEL4694s1ori3E4cdEMvkFvgfhZ/l0H0xJXb+&#10;h9S2VmbRcX8afr9FdkN+ZBnHz0b7POSdyH5Gjf8bqcybX/9/pul+iIY3bpctWB+RwG5umj5jvsIN&#10;DwLguyPYi/ElHJe1HkSu59xvtG4/qdrZGw5np/t+8hCb0g8Hum0ap2UwiNgIfxxAl3yorTmJP9z3&#10;6iSvQWk9W5Ovc29OpCBiODdd/hvi3pOSLxs3NQLaNdiIZRsd92Bzg3AbFRs1iZIbiUvC1KB9AHHz&#10;cSunqfjvUZ03/O2pqTY3zl24PoBwUziuwLWbk2+PqMmTJNlQm5YNq8TuSMKtRfgzOBr2VuRgRBX/&#10;nvgtyj0bzrO59v3cINpnJGHaFUn+bHjnTA3wVM7Nt43dVPxs3N6G+O7a63h0w3Pz8hfuu6yDFezR&#10;iEMO5t9G2crvGEQMHc5aDX97yBtxnMT1FMRG9T1cb4+/ZG9UHflYhAz8Dvks+WlmKn5L8k36SxDR&#10;dCPjfCPyMNiFY08kCrdLkgQbp9/rd8RpWXXDcFc0VzNwIX7/Ip3K8CvXEmz/Axsip6Wj+6y6SbP/&#10;kROQZSzf+aV5xrj81hshaj3coHwZ5HjuScIsQ9oBma42RC9wtMxL3rclrjXwOxdZj/NjOVouLQ+m&#10;azl+K34+6zDWBEQzAsv5LfhnDa1k3vz5DW/A37Ju2fR/6zvZedgO+T/kRSTcMCLAd1QzppbWOsJl&#10;XywvmoashoyrkfTNhOnTQW5hFq37w40xBIKIjfwH15bEP9ta/PH35E99Z40sqFH6DffLtk1bE9bh&#10;OXtwEqzsinPuXUH4GZzak76Nc7UD5R614fK1lf86hFOjJYnSjkfNmg2rROtajsfgVzGo5lpt0ev4&#10;2VgZzgZUGyAbPBs21+hRY7BdIlSm5zIKS3Gt5ul0ziUPkqdzkfnwl/zkuDYnjPZOajc+zr03uHab&#10;nvk5tyH+C+encO7087U5V3siWfN5Dda/xLWYSRIP4vx2zpcvvXNe2qHQ9nFPcrU+MhXxf/BlntGu&#10;zE2y/2wY3OrIhfhvkq5H/UD+3ENSXFYuf58RzpiENzuJ8GDdYzyoXZUE+w+8T96OaXOuz0S2ThGr&#10;ubKMle3g1MyqHS2GqsHFe3ZK1L4ar2W9mqRaJu2AuOitZdAyblide0/aMbBc+6xl84cpnIRsWgqn&#10;ls41qSRUksDziOM10ve2z/n/OAs/CZhOYmj+luSg5s/O0raIjb/aYv9X/s/suKhVu5VnJWLhRggB&#10;8N6V76Mm1XrTzs2LHNWI2UGodkeNULYimTGEQBCxkf/Ye5HkNKUOCTNH9ty34b4V/kCueviibFNW&#10;frYcziHKx9NNe+YTqXjK9z1XQ1ae2Wa4lavC2bDNST6fxn8K53txvlSK13zcLglL12ovPkI4SagN&#10;kkMy5fzZoKr9ulsS5g2OahGy87n8bi7VMJnntctRc6LWa0YKaLhyr1JCJ1nQ+PauUnySLaelqyGR&#10;YDpUq3PMflaekWyoJZEEmh+fPYxw2u2NiiMfkmQ1NGpnrh2VTJAoaV9OXiZx+n7O1XrWcuJo/SL2&#10;5TWbJJIP+QDPrkI8ah++gezBuUOKasV8xrKViZRD2tV7ZhqmTLT8RhKmusQwlSsNr39COId2TfNP&#10;+Ks9FlvJUR4il+SbT/+L2rrlDs/VNtaI/w81WxLEsnPIs6LNJpxlVrE8GZdp5I6U5FFTADsNamft&#10;PKnddYsqNcS3V8Udl8OEAFjvm/7n93C083c2RzuPEuXs/Hba4IYLBFqKQBCxlsI5cGT8we3pD6R+&#10;tlFpdOaMQxllV02o8j3D5Xvl9CUg2onZCBSOCsgGo6x109twxxJu/XK4EtFyOOkunv1O0lKYlsOJ&#10;2dlAvWxjSBgb6Y9yXpkBiZ9l8QuIQzI5HxM5UXP2+/ILcn4RYiOlfAJRy9afMz2HeWYzDyngeI55&#10;dmm97+EzDnOad23ofks+Z5CfalIwQPJDv50adIdWLyH9qUOPcWgxpHLcXyRqQ/+ecJM4Z22rpMth&#10;H6+ncPi135dzNUVqPR3iux5x2YmiI8I9tUULVSU2g2uJ1DsJ5zd1mNDhPbVnNSdoJHLtkLtpOgSq&#10;zeA1ieCqKX0Y/2KYFT9NCCSNtZxD+2qv/kv4rPkynOVIAqfWLDs1xg5Rqg22HJ7MM9o4GtaeiNo0&#10;G/tZ8VcTth3XEjQ1fkHE6nyA4fAG//3A3qjv4Lgwx58hDl873Kw7kzAzhyPtiHNsIxBErPO+/5Nk&#10;2f3TDuP4KUQNwi3pNSRPn+SeZEaSsyXn2kRpcO6QidqUamcP72DCbcDxMsThuE0RDY7Llc5Urp8i&#10;nCRIWzPtWtZNPXmHkBwuc5jpH/g57CcR+xLnDheZrpqT3JvU2PUs7jnEqF3MScgUxOEe868RumnY&#10;KGo8rfPd5uGeNjw21jaAFyJbINr5GD6Hm9cGOl3PQuX5b67t3WrX4zCjw58OO2mXVE+DaO/XoWHJ&#10;pO+nHZAN6dMp3pE+OJwmOc/DdSOdflPpgfl/wVpyfirH9RN2lleH8orhYZxkbTr31TZKiqYjkmOH&#10;CR32tsyKuQS9lwEzcdzCfW3DJP9qWy2vByaS80nO+5Ax7jmZxGHsyzjey3FuRI3Yv1I5dXhfLZcd&#10;kc8hkjHLh8+UnUTpYaQ8ZF2kl/L1Z+KRkDns6dDk5vg/iZ/D3r6X+dXgX7KpZtc01Lx+LyUiody9&#10;Ks24HAEEEhnze/h//xLi/y0PidfT/o5AzppPItWBdlD8D9nJqB49KSJN4RwxeDR1auomRlj/My6R&#10;VIyWcK2m1xGFPPLR51nC2B6ZD91jhC1ryJt/sSE+QX4ceXmefOSO+BBjHPrjY56I8VEcJnvKSnro&#10;cLYsBivwavuWHLlkxopa4iPh0a4la5YkOAciDtFYeWh7cymiRkKtkgVPQnM3ItGw4dAeQq2PjYS2&#10;Kw7HfKW658f1c4RbMMXvkJ02NMsiNlI2lN/1T0wYu5SSHBs6SdsEZBvkRGRX08TZ0EqgHB70D2yj&#10;o42QjbdDNH9ETGM//AobIJz5U6ugMe2kFMZKUj/Jnj1Yne8/BREDh18z0XIITE2FuInX8sR9N+lJ&#10;bjKR9XnLwR2IjfEvEDUfPuN/ZV2fSemM2IE8rkdiEuSl+6vwRixDDSZEXiUdkqIlERsBK/qKlodz&#10;J4ZMw1+bxRe5zmT6Pvzn8X1TUhtzr6I9zcnj93PC+X9QY+HMSocwdf9A/N59/tPpGcvrOGQm12rf&#10;/B+oBRmf8up/5C/4PYufBEt7IUlj4fB/BH+1dDOyH8f1kZ50fz3u+9/wWe3YLIs+txf+dgjU4qpN&#10;syOhv+XQ/5YdA52zgCvpldKI0xFAAOz34XtYXq9A7Og6ZG4n4qoRSL6VSVh/Wbdax2q+UZCnGk6t&#10;n/Zw1jEe+3MS1AeQJVOZtaNvWS/KeLUjjB0ozTnGp3sP42fHxP/BaDnbJTv/2oO2hRvzRIyvoMHt&#10;NykcFtheyyiM1heikEqoajruaa8iAemjGeGeBUySlp2q9VruW2VPnnMWkBVOv45wai6+WiOQwyiF&#10;I4xEyJ6Sf+rXuC5rDXIYGzqN55VejvA2otnOrHIP/8u5kDBmN6HqUf9Ypq/2rYxBTlNiu1WScrza&#10;86hNyeHUdCyfLn3GykwZFQeOXyRhy6bkWBLaUS4Rijz5oU/eua92qJa/w421NLi9wvK8DUO1n8/W&#10;taHL5KvGczYmku6KI6zahEwQy/420uXrXmF4zg5QrfeyA6NU5/m56rRrPR9+I4MA3y/bjFl27Ugu&#10;jt+oanKaeXPqDdt2zQDsOEr8HWVQw1847tvRVONsmc+dfidV2bG24/QA7+sQup0cR1S097Ujb1g7&#10;zI5MTEE+i3yR66u5rylHxeG3OBdnI45eWI85+mHb9ifuLWDnJ+XFEQ3bBJcOypOpVJCMR+5HVCio&#10;0buf597Pue2As6iLTlQtl95PjabfTKWAHXzNSvyfORLzOGHU7onNLfjPTHmxA6j/Db4PYTRPmL+c&#10;XsLI9zH/dqBc0qZufVMvj2X/IGL/6y04DKHmxZl/ak2cnVdojMINGgH/6Kqtww0SAcqi6nxtCr9J&#10;ebQXGi4QCARGCAH+c9qM2Q5oE7jSCCXbqmTUREug1KY7+mDnuyBiiaRcwqlaXZ22mdlJdOxETEY0&#10;h5iAGFYi56hGdo5ASKB0klW1zDeU7nu6fbqeBJY9npO2w+92+vO19Zv5lDB+lftqtn/N+XcRRyPU&#10;hKvN+0kiRY4CaetrXJomOBLTq63GX030OSkdg0oGNTkwXZUV1yDHI8cgvusUJHe27dD7bu8mHvHx&#10;2cIOm+tTOJh/zVWmI76vZPNORA4xaBdErDd0snuNa11bxkKoYW3NcfVBIz52Hjw3FfKx88atfVOJ&#10;rL0sly25srVRR2yBQCDQCAL89w6gLVBr7rpymgaose8E54iEoycSBrVLTmz5GPl3As03EUmGmnaH&#10;DaeWXii3d9nmS02VrpcNmBog4jsVf0dDJCGP1ADFkQbtIHvyvaTxylovbbXMo7g+SHwzONcMQCJm&#10;enbkzb+zxNVgSdaeRSYgKyCapWjGIiErO0mcpGtHRLIl2dPld/Hc+I1brdaqxK19s9oxSZhLQL2C&#10;n+Y8EkG1Xr6nZkASNetlyZ8jL5LEmb2Tb/6q3YlYXQPA5l+17hPVRMvZTKpCtT2x8LqIpx87XBMI&#10;gJn2Oe1kd9dE7tsiqL3Y34KjExjCBQKBwCghwH/wcNoB2wlX3V84DdGNUm4GTpY82q5LthyK+3vS&#10;5KhY+DayD+KQpEN2h3DfSSTaeQ1G4yeJEhdtrB3Cr3a2pXXbAJ7RFtSZwitxdLhwIaTaBtfFxSVh&#10;DoU6RKj2zRnsaql8B5de0oRBjZ32wA6fOiQ5Ezk8vZ8azeOqM6eShWe1pdacxqFLyanYHYK/Ewzk&#10;AZoqiI3Dqpo8TESyGYJrTGrKMmTX7kRsjvQHGPKLDjICZzydTB40HA8XCIwkAhpsO6khXCAQCIwy&#10;AvwXj6AdUKOi+cpnuB6t2dONIGG7JbFwOK2saPgxXhIxCZKSTUdqKTyy9mgo5iXaQrpu32zgVRjz&#10;p+E+Z5+qtdKpHXP0REKmWZATd8rOZZN0jhDoJETOONZJsLQ/c8ank7l0punwo+EdotT1Z2bkpIE9&#10;ECd8OZte2zC/cTH8iZOQ5fSmcO7EroxfnwlE6ZmmD+1OxNxvsfrDNP2S/T0A4Dtw37HoWk7GfzB5&#10;2HqUCWFL3zki6wgEhmT82RFvGJkMBDoIAdoB9x6VtNzLcV6uM0lot7dYkwxJwPZHJAueOwFpefLt&#10;MJtG7k6icssujeclaNk5DKvLM5a1iarn1BCphXoX8WhoXz26pKZpIuKyQWrjxiFqoBwClJipxdJp&#10;x+ZEJAlk9Wxh22AnYb1EHA9yKh/YC9Gg3gkU2m3pJEeFI5ykSo3Z6pwfxXHjfK/6yPMut6Q9WX5P&#10;82l67mvcw6n2YA6VmjcXWT4Nfw34db0mJ9RLoxH/didimQU38i6DDVP5gKUILBSOD7vw48zBRhzP&#10;BQKBQCAQCHQPArQH7nzgCxVLjjhs1k5vR55sM7+DaMu2A/kriBX+l3OQjEm6fprktxwV7cZ0sxDe&#10;JVuu4nzFpHzIk4TyMkDlNvk2wr0DeQxZGXEYr+KI6wzi0PZqMpKHKD3+jHuSWTVh2yIuD/Ik8oGU&#10;VzVZOb1ylJJHjedtn3Xm9TbiKk820F9zDt9TkqnkmdllG7Hye2gnp4ZOYl0sKZOcqw5MQ/LSHKan&#10;Bs5lQMxfrTyW89vwebsTsYZfpEUBNQQ8EtmnzVXPLXrdiCYQCAQCgUCgGQQSGbMhd9N2Dc0faub5&#10;YQ4rOXCo7dlMwlJ6DgE6c/KFZBvl8gtrIA7bTUc0fs+ERRsyiYnaKLVF30Cyhv4nnBfLeBDPoby/&#10;RvrvRG6u9V6E2ZMwzlB0SQyVHpdl8spR/BbBTy2dtlYbIebL4UAJl4RHklc4wrtQsgb+htFdgJ/L&#10;UVQ7yaHG+tp8mT+Xu9AOTvsxndovl2zKzrxPQp4vK144Pyell9f3+7P38TN+ye49NdIelFcQsf+N&#10;JUvAVJnuD9Ay83CBQCAQCAQCgUBNBGgnHKaUxFzF8WtcVxuZjwpy5EOj+TxcV8kD/mqDnOVYuHRd&#10;nm1YmZAmUSOIk9WyK9+TIJXjPWugFyU+SZbLQ/Vx3HNtSiW7rJ2bicdfqx9IpHcg4qvmT/uxGYjv&#10;4hITPUih3SOO8rt5rZYuz6zslST3fE6puERw+2Bc6/0a9Qsi9j/mfWg7EjD+4K59shWyJvnLbF41&#10;s9/tk/nPz7WM/x7/XJz/ifPtOFf16/Ta+9Kfs6EywTMaPmrQuX4zz1VHTjz2fky/yFdDiQ9DIPLh&#10;GjiuY1NtezBgajxrxbUjz9bs+aTvYG/PJSZqTd8eMI1uD6DGgHfUBnMcYoXsLGSnjDfsiMO1jY7n&#10;OXvtbe3I66fI4N/Jq9PfJ3N+B+fV0+vb+h0ic40hwHfV9smhv/M5rtQuZKyx3Hd1KP9vaunUsEmW&#10;L0v1jjZtbenGPBHjz5PVse34gTQydNquxoz7ljK4KufrIO4I4OwOx9pdA82CtjWS17qZzrkkrRmj&#10;UtNzGnEt27lmMHK8X1I4ARnNZSxcy2awtobb8GxFNV7j5cVItbqYhatCgLK5GV7aamjbIY5OK3c4&#10;wu2l8hTwRnBz+EG7lk5w2sksh/Qg2plm4+dOyHvksUkEKMenUJ59ymGzFYOMNQngMARPGj3txJSO&#10;cGOeiLXrV0pagInkzzVMjuTa2Zv2siVeyyJzcW7DpgbLGSKrJW2YxOvpNPau/1qcn8BRQvJX4nDc&#10;Xa2a4/5XcF2QNK61H9C+QGPEisPf8XoXB7SsnE34Ykwef8nNaog9j3vxr6yqzD3jca2X9yBf5/pM&#10;tWscHdt3xszjXF/Ctc+q5Tgn3Xc2ymKca5dgGvNwcBHCy0r5kPz8Db/CQBP/ZUwf+Spyndor/LQN&#10;cFZNLzU6/h/GT+xUV/su2eizeN8U1/2c2pBegbiOjGEy7uLgsy4t0VM8VHI872rW5v+k6ntj7Ros&#10;LJdOSf8seDj0r/PbOB3eslgQMa7Vmi6a7rshuAax2mBol2HHQg2T39Gp5a475Hf9EOIQjM9aFspl&#10;T5sTF5jUAFiS7HT0nL7pmS+/k52VghhaZlJeJnJ0OMQyeaOau/Qfc8aUZfok/Iqp8PhbDp1hlf8X&#10;z+PnkgHjEGejaepgXv1/zUzPaHvjApCu71TRChLW97H8+r7+V3Ia/tf7LXPGG250ESiRMTduX45r&#10;l1AIFwg0jEAQsYahak1A/qgSKxsWV+3P03drRa42wQXp3DhZ40gJh71tyYsE4X2IpMuK3cbNcfAz&#10;kN8ga6V7fl8bG4fYbBSnIAURwzmbRCL1DPFrrGhj5dj7rkgxZRh/h4SsVFxr5TXkMPycKaSho2k5&#10;u6UHmYz/3vg70UFnI2XDaYNq43R6apgcu3dBPteWuY6j04xNz7F7CaAaQON6byJ8akGe4Nr7zuRx&#10;mFENw3H4/ZwwvsP2yHsR43P1a2cBibFht0DE6w38bUzVfqq2nhVxA2bfpdJI4+dSJpJX47oA2RtZ&#10;l3DOmpGgaQ9hI+k+dBLNOxGd8UsApiNLJb+uPfCuEmyJqmXwS7VIKf6S4bur8BWTw/ArprkTz6Yc&#10;fo74rVyrx4UU1cZa/uzNSrCvRNQ4HoxY5izPDge7VpDT2Y/nmWWIczrHDbjeH7HjoSbOb6KRcPkb&#10;G/9xiN/Tcu/6UOvYmHJueZGs+/21/TFNSeIMZGHk1/j5fzP/2gQZh+UR7yLfEkPzaofD/Fu+r0c0&#10;E7AsTULMtx2riaR5HUff51LEafYSsl3x87+sFtn3V9st6bTMOfx1C+fh2gyBRMY0wbC+XoJry2a4&#10;QKAhBIKINQRTSwPtRGxqk77FH9blMXJjXp2IjYJkRvc7RGJ2PuFdZdgZINo9WaHbKK6HuEfXq1xb&#10;GbyZc41JHc7cTFKT/MtpFHZb+Du7xAX3bLS8XoWDDZCVv8RqPe4Vhozcs7GawvG7HG2gtF3Ls2kq&#10;cePn5rESIuPyfdVQSFw+xb1M8p7m2vydh6iBkIiZlwsRiZQGlWrt1CLYSG+ZGkvzYWPk8KxETNKn&#10;/ZBbkaiBWBNxfRlxkig8idhwqnGQQG6ciUAlw//vxP/DMdwXb9MpMMKpwVEjIvmTFEsYvS8RNYyk&#10;YzLyBe63hdFujXdrpZeEWm2TTiJlWa12lss+tnVV2Ps/0NC5J+FpGZDMSJj95i6c6ca7H+H8PykB&#10;v6XffxXuaRM5k/PVOV7DcRfky/jfxrWEWru9gvSVnN/LMuhsN7W0ai+PQCzb3jsD/93xl1DZmGoj&#10;+FzKn/clS2rrXOPQ8m05cOh1bq4lhXtwvgXndnAM/wbHOTnaOSq2yOFakjY/IuE7Efl0bri5J2HT&#10;tsX3sTz6/9W+sShz4doXAb6Ta0xZTmdw/BzX2kSGCwQGRCCI2IAQtTyAFa09+7P4o9YkYfyJV+a+&#10;DYE96ZwBSdb8PGPjJvnINlwShPJ1OcP697fWiY2UhErtRnbOYHkxPeew0LRSHgyj8f8/8ZNgXZ7I&#10;iI2JS36UhzVz/nzGoaAHMwlLCUngJJonIwcSzx85qm1SM/BdrtVWvGplxrnDSJukRkrNoMRIDHU2&#10;drenc7UZNlqSPGfDPMUzarPEQC2IQ0k23t6fguxXlSfT72NIThj3VVOTJikw6l8jal5mprj342gF&#10;XNa8pCx15cFhPzWlcyCS4VpO3C0/fRwYvgVMxVrN1a8SpmqzxiGZOGnwbjmsdparByRh6YakSqIz&#10;GzI7ohbJb28ZlXiXy6G3LAuuPWRHQzcD+WAqx96z3Pm8w9Fqb3fgqAZVsmVcput/ZnrOGGEPrcpk&#10;9X/OIXc1Z0+kuB1W/wvxqskejzxQ9R+zM2CHR3LowpI+thcyBf8ijnDtiQDf54xEwF1nTIIdZKw9&#10;P1Vb5SqI2Ah/Dv6Y01KF3l/KkpwfEPaYHIg/tYTFnvKWya+6p18vvnK44py41ETkb68Niz387BzK&#10;s4EwrI3HkuTD3nnhfBaxoTkFf7VuEzlXoyUx0v6rlrNRfidhZ+GZnB9Jk5oGiZ+NmxoDbX008NfI&#10;+euImgqdw5cOMUnWJEDrpGvvlcmm2irfTU1VYWeDs4HW6S/B1X0HUZPj+6m5K7s+xDU1xJuT9405&#10;/x6BV0cO4vo7kgrOv4BoV6Z2Zdmq+LrukveeyUs5PN6fU7OplnIOwhd2iDqutUUUc7VctyFqXSVW&#10;s3NP+6zsqglUv9+ImxIrh/O0afS76iRm1f8TryWQ2UnifC6Xl+L7kxfJk4TTvD6AbIZIts2XQ/gO&#10;uReOsJLIR3gHhx1ruefxtIz7v3rdBprjNwmv5k27sI9yXiHx/r9SmVOz9pNU5lYj3EGI+IVrYwT4&#10;Zmemcq5NpDajY0FL3sZfpP2zFkSszb5RagC0Eam2NToQvz9y3+EXGxN78TYoNiD22OdFsmYov5WV&#10;/2cI5xCIjeGGnNv4ObT4AcRGxSFAF+Zbg6P3HC7U2SBZ8ZumQ4UzkaORHmQrRG3dzzhqA2PD9HhO&#10;tHSU1GlwfzVio6j2w2EZbeNM38X9bJi0A9oNWZZrhzV9j8npWaOzUcz2MpJGG8Uba6SnhtFGTzsz&#10;8cpDZuIl+doOkYxpb7Yh0qh2YQJhryBOh299F4dLbUB14v9f8v077v/QRrlMoGvkcUx4gYETRhzi&#10;FTdt/XoQv51+fgvdexOefyWMBNsy3J8Gty52pKex/GUEOIijnRUJ88drPGBZWJwwDvU5LH4Ycrod&#10;BPzKwSV05uVyxHKidkqnn8/tT3i1rGrk1FY59K3zPzc/99TiZqddpp2RrfCXePq/sgzqJO+n4m95&#10;HOc5YkdMjaN2amrfDLs0ImEM1wEIUJ7O49tJnv2G1mvl0YIOeIPI4kgiEERsJNFuLC01QXtKUKqC&#10;O5QnUXJY7nxkc+Rowq3OH93K/ASO2k05dFnYYeEkbRKftRHJkzO5JD1qmOy9v8zzDrfZQ3eYyMZn&#10;MuIQntqro7kn4XBYzrJimD3w17ZGm6+DEe2w1GSo0Sq7x7iwwXLYUiKnRksN33qIwz+fL73j2Vzb&#10;0OShWod61uZ+Jne/5Pp4xIZWw24b8q1TYmoriiGsROpMy8ZewvQrxEbMxnEqonZMTY1uCqKWsew0&#10;vi4Ph4nlv4j3Ft5XTcQ5Ka6zOO6En5j47k5k0P0AEbMTxKgq7jF3CQZiZCfgAOQdiMM0Ll2RSbRl&#10;XSIkVpZVRU2ZZV1NaXbim6/Vokr8syt3ACznalP95pYhy1OtoUnL0YLItohlIDMwy5JD2zrPd0As&#10;v2rYJJOWDfcYdGKAmk9Jlc4193InaE+ufad1Ed/XFc7tXPjftPxfgUi2fFfdT5DtEbVv/uc9Py0R&#10;Q/9TljXJo2XP/ITrEAT4hs4Mt9Pr0harcq3tY9s48qQ22P+A2l1HDKw3HenI9pg188pzdtrnJNzh&#10;nNtm2Okdb1nGzw5EVzje7e28iP/xH/Jew9oJCiLWZkWGD56H43rlzIoZj8I4OLkv5hPu/aLkv2bJ&#10;3wZQyc4eWnYStMLxvNomh9eyk3jlezZU1YTFZ27BX3JV06U/84+rbuahwV7ehFWr9pV6aXJfg3uH&#10;P8uu0Chwr1caXDvEI5HMzoY0uymcKPXy/KPyDeKqxMO5DaJS7ayUCkcYiXJlyKpeOmPJH0wk40of&#10;xz3Jh1qwWk6in3H1+xfXPPNnDkq+Z+fC4UG1wmqtXMz4B1xr7C+peaRG5P8mjMSql8Nv81K8/t/8&#10;L5b/j3ZicroSzM/ViMP8FHnClcNLICfVCC8JtWOkVOfHDooSrkMRoEy5pIVD1w5XOsGqlyYfP4n7&#10;Efg/OJKvmAiU2t7TEUcKcnn/Gufmtz83npsfSwHs/NipUcP895F8hxFIS3Jqh8vjsLogYsMKb0Qe&#10;CAQCI4EADdlrNC42LE4gUYtrb3Yn/KuHn61UvRcuEBgRBOw8pKHnMxIZKzRjnE/mYGdBTauEbCSd&#10;E2nek/4jhR0l+bGzq1as4vCzg+xIgjtElMniG9zT3MQOvB2lt3I/j8SUn7dDNCF5uM7jUykt7SUz&#10;ybkLfzXQeX2+ZTjVrEW7yxk5spSeIydqyC/1P5+e8f+sja5mA7fj35P8vTYutfFO/rGjXDji0ixC&#10;8x81XcZVGcHgns+8C1EzPyIuiNiIwByJBAKBwHAjQGW6P5WoQ9hqx5xxW5kkUEpbLdyIVbDD/c4R&#10;f2cgkMiYk63Opoyq3XV0IA+J/5DzlhGxRDLUpDpsqClAQX6qnKTKTokz1v1POIvfYf5v5HD4n8m5&#10;w5dqlb/I9VaEybaSBvsQsgQiqfJ9HNmoOMJreuCwpf6SNreEkvw4eeFSRLtJbXpdV3It4tacxKFA&#10;TWXUri2M/774u9bfJ7iWSPleEsi9E0k0DjXPkkHNCpbGfw2eMU1HfbQTNf+L4r8r/i4xMz/Xf0Ec&#10;7jdfe+CnHZ8zlLX7VMOnyYnmA9WTffBqvQsi1npMI8ZAIBAYJQSoTJ/uL+nUa+/Tcx+l7EayYwiB&#10;RMa0kVVzm2dzi8DHIQCf4agtYiucBOhLKSJNN5wI1cuRl5mk6dC6drTa+rpMkUTHdRZdaFjbNjsz&#10;hfkJ13NxOIej5EU3C/fu4lp7yHk47zXTJYVxopZrTWYNoORLG2dtIV3SaAL3HiUOO05q2NRCOTT6&#10;bfyv4VqimDmK6bp4dKHV4p6aRCdtaW85N7KyhDPF5RJF4/BT47Y6/jdWxSXBdNHdwiaZe+Lj7GRt&#10;r7+KfJx7Lhflu9ebCZ1esTWHIGKtwTFiCQQCgUAgEAgEBkJA8iNJKDsnlHwTURvTCueEJjVEDsmV&#10;bWR7xZ00xlvgqUhInG3smolqibRBdnu8ao2Q98pOsuQQYF7GxdnwXh9C/K6F50x5ydXPkQ8ix+L/&#10;N/ycYObixsWjyO/xdxcVNYNXJ39JnjbOTppSS3Zr8s/pX8wzu+DnkkdPpnsSS3ekcdb2bzh3vT7D&#10;SzbVzmkP7bCs25eV30P7X7Vwt0rC0o0ZHLXtHHYXRGzYIY4EAoFAIBAIBMY6Aono5OWBquHQQN7l&#10;gYbsIBIOxUmI6jryshc3xxP2OzkQ5/vh72xfJxw5zOe2dRry93JVBKZ8TwImqVTUKN3KUTMA1wn8&#10;ENeVySv4uS7jZvipIZSoSaYctpSQuRTQ8pyvjqilcnjRmZzv515lvT0TJpxp/RR/NVo/4NxhX0me&#10;z7vWo2sZ6udEtQsQhzgll65v2ItkEc5hWclrdvKj8nXpVmtPg4i1Fs+ILRAIBAKBQCAQ6IUAjbwa&#10;oXokzLAatVdmwo8AfC7zcjP5Ui20f0pvfY7OhnToVBsydweQvDjTc0PEYc4J9fIGsTmqfI9nHZrc&#10;PKXzi/R+bsundusGjg79TUO0QxvHtaTHnVQkVObh3Uiema92zOHTSRw1zvc5yZszstXiSR6d7a/W&#10;bRGuHfp9kOP3OV6DeJ1XBpDwnsI9Z8VrR+dQpdpIMXGRcsmp8U5BCm3fcLsgYsONcMQfCAQCgUAg&#10;MGYRSFobl9vZA3F5IbUy7v5RdrbFayD9ruHVKhAhTZIUicnuSA+ilugyZEHuOYPwfu47E9FZlBrl&#10;q91yo/p/4a+BfNZMlc+rs7cSHmckT4cJXQ9S+yuN9l32QrIjqZIouRafcWv0r8G+Nmn3IVlj5+Lh&#10;2nI5u9L8OYR5IM+4Rp87rZh3bc2mI9q5aXjv2n3GpXZQ43vXgtS51IbfwnUjtVfTKP9QntG2LBM6&#10;33tTZD5k2A32g4ilLxOHQCAQCAQCgUCg1QjQwNuQu4i1GqidOC6EOAymXZhG65mUTUqEodVZqBmf&#10;tlrcyOSkTxjuO5RYa608yU3hCHNMvcym59V21Yq75hp5PHMDgZ212MslDF3QuM+ixtyT7GXCV3kO&#10;f4dFP1sjLsmuQ659hl15RqK3SOmZujZ2rfxIQcRaiWaL4uLPug1R/Y1CMa2/KAnnrBDVym5ibK9g&#10;RFzq4TkF+B7/IEl9vS7n1Ws2jUh+IpH2Q4Ay4RRzF4tchXLR0CxFnnHWlIuh/tgebfu9VXfkCJy1&#10;uXlcDUSjb8QzDtEsjtyg5qDR5yJcbwQSdrfgewuY7srR2ZKTELVhfUhD4Dc2EAgi1p7f2bF1jSUH&#10;clMJ4Bi/s2RG0qk2dnx+YcQZJqqNexlRjmRmIq22RMBevmsMNWNjYX1kmYp6aXg/qetWuWG9w1J/&#10;gBwUC2MO4FwryvWm3NKsYQI3UKRj+T64Oyzmcgy38S1+zdElJ7RTCjfGEIgKr80/eNJ6ud6Jhpxq&#10;DFx4z/FvjRg1ZlTzUIxh4+e0XMe4XyBMsd5L0kzY03L83KnH9sY+jDizxjjuJ+z1hHN9F5+/Nqln&#10;C2Twd/ZJoV7G/6TUM9bPdFfm2mm/9uqMr1idGD9XaJ4DuZNntC3QTwNNZ7jor2HqrdzLe0sWaYUb&#10;OwgkrUw2Tr6csvCP0tvPyn1tQ17C3yGMwqWy5xpJ/g+u4N7DyX8iR6eluwbQ9fg73T1cfQTUaNnZ&#10;c1hpx0TIjgO3geyT8rT+dsF22G13RupFwd79e10+wToy3BhDIIjYCH9w/mxOpXWWxh/58zlVeCCn&#10;gaMkRq3XeMR1U7QrkHBJrmzMLsNP1bbaMTVVn+XaVZAnci7pmYY48yXv+efwj6sYu5KyhpNWyGq5&#10;nkcO4XpRntVY0+ds9Bw3d2VlZ75o4DkBcQsKzyVi9uLMz8uE0fDS3rPp/ZZrNzB3/RYNJzWK/DPi&#10;sJOblC/CvRmch+sgBBK5n06W1Y4sxTfsaSb7PD+J8K7rY2fBzoEbpasN0HjWOknDW42bl8DfDXcn&#10;pTRdGNLZXJZHV9t2sUYXXNTWw86C9iU+F65xBDQcdxbZnuDpUNlhmhv09zjhxNpOlKusa9D8KOIK&#10;7i7waZ3k/12DaP/nS+Ov1kcivT4Hv7sz1Y7E35Xm9dcOxw6imnVn7fk9/ZbWFca3WibkhHUZgqmI&#10;5UYbp/je/X2suNcRCAQRG/nPJFmycnFowHVaBtIK2UPajXCHEd5zF+r7BNeuj7It51sjLyIuxrc4&#10;/s40sXK7E3EGSg+i9kpbnTfw00BU7ZUrHr/Otb1g43OGi89daDwc3RbjOmR/7rkmjENMhpWY7Ye4&#10;9suO9qK5p4rdZ1fhMDt+Ekev9+ZwGccTOBazcrgnYczaDW3cZngdrqMQUCM6IeXYaflbNJl7G/KV&#10;KAu3p7IgIZPIW3ZtYFfgXl6N+znKzwL4qQnTPsnZVpYfV9R2scdsV3MK95yZFW5gBGpptpz2fyiy&#10;m/UKWPZaiqAqSuuh9yM3Em6W9D+fwrV1gsbUn0n+aigv5b6EXeN064N5ufc4fhcgkj6XRHDmnPWS&#10;M9Sc4XYHYj2kv509O41vJrznprMAz7kY6G85t1MaboQRAPtiWQm+g9/G/+N6HJxdKcF+eoSz0/HJ&#10;BREb+U+4D0mqtTq7ARJm7hxGcOqthV4iJaGxgsouV4p+S1Xb2an9suLq8flSL9fwPZKwFFBD6hml&#10;57QX+T/uO/zpWi67cnQNFivMbKSb7X7KanTzZXpqM7KT8EkSreR1d5fu2RjYMw7XeQionZU0SagO&#10;GUT2j0/lyjKjVtgKXM2qzo6GGq/sLuXEWWYaiqshyc694sanC+OZUZ0Pyq1rCJlWdltTrvf1IpXt&#10;L5fuvYN7r+CvNrc8ueBK/Itw3NuKg//f7JygUsTPPYdDJRKFk4gkfzU8D5WeOZV7xUw1nnE6fnkW&#10;mARUAuK9mRzsQFXHJw7Xl+I7mGfUJPmMmu5Cy5TcQtzL2qhGh/E0HXCtJ/P1BZ73e9RyDhsfm26o&#10;4VfjrVsdKTT93NemrDBrID7t0raRhKVwasysD6xXxOqAhL/aNRtyNenm2e123oTYAfwR4hD0plz7&#10;jJMOVvCbEbbdhk3rwNY13pJuv4+r4P+U4+aIRL4Re8OuAaFVLxJErFVINhgPFYYzyZqxAzDsQOFt&#10;ONRWSdDyH2Fuzp1+7LPVBtPV8fWJnz+XsyLN614pHmdyDjSTTS1apTHi3OFLGzaNe2vlo0HUIlg7&#10;IUAZfo78DEUTIYmykb6XuOairJXJu+TcMpOdRMaJIM8gasuys4F/uXTdZ1IAcauJVfo47n2ljr8N&#10;es3/WyJxBZGrdtzz/1LLv67dD8/syANKrefG1fF3yK5e/iQqSq34Ks+At+YOrqNUy/ltfccp5K+M&#10;b3XYsj2Z2GeiZ74rjbGdODt1+JXrJuOyg+bIQHblBtwOX2FvWuVc8NO4MqaSRk0govGv8zFreScS&#10;a+daW2I7925TZF39Yrp2os3bOS8mjKWOuN9Y8t3ru6S4PsK98xHX4nL0RF4hcdb9K/lZ/kzD5/2P&#10;/xN/R2T0sxy8NkB5a+INOy9oELHO+2a1cmzFdBficKXr1CyNOJTzE0RtQ7POStVGzwpOLYQVshoL&#10;K0j/UN73DzQe0U5Dp/9xKQ8SONdwmYw8yB/sQfLVbB4ifOcjYOX9Ub59nmU3C2VB7ZDDTw5puLq2&#10;pEA7x5NTubJSdquV7Tk6BKpR+QWIRMzhLLVB2olp13RS50M0Km9Q1qjnDKj50rZLzZQkabBOc4ZJ&#10;iKuyS5TcA9BhTLXrDk/mb7YW54Ztxl1BYLWJboPj4psu2bNoMxFE2AIB231NYjQluRXxW/hd/F9a&#10;DtSqLqM/GFtxawcoWXPV+7XAPtf5tgOav6gpdoTl/dzXVMF2wMlfumfxsy3S/tPOl2VrAqLN8Wc4&#10;qlG3LXExV7cqUrs65lwQsfb85M4gs+HR2eiUK0bV+XnoxHN7ElZKa3JuRWqF14N8Hv9n8JdQ5T+O&#10;8c1EykMlj3Gdhym977P2iq0kj0Qc4jR9h3nsRY9HJH3+qf5I/NqBmI9/k97zXGvP45CFlbAz3syX&#10;Tm1ZeXjEYct6wx7pkTh0MAJqTCxn5yJZG6Odj5qoFZFTEIna/sjmiMPXlkMJvL1rhyTtYGgPZFzO&#10;7P02xwOQdyOHIVk71cN5I8u9dDCcw5Z1//8HI27S/PwAqWRNpd+zrLX0+q1JE6Kh/cWc25CPR7Qj&#10;tR6ybjqf480c1WrNizi8pVMDUzZ3kIxXa/28PxWRzLkwqkOcDtOeoxZn2NDpwojVaoGfNpYTEYmY&#10;9sEO+drxceKEdpjbJwLld/wozzhsL+ly+NvndHaszk2d/zdzvnsiYs5c9j+uNs3/svZjDnWrhTuW&#10;e8vj7ySy3yBLcv13rtWqXcbxKstLF8Le7ysFEWvDL05B3DVni/OyzYd2F5UhFc6XK4WzIdqg+nUI&#10;oy1PYSCv41oCpeTrXkMt3Lf3k502LEp2zljKbsPSuWQsx2dPa7Ea+Zha9iOdXarDxHX3IMDnlczX&#10;HK7DX4JWb2gzl9U+Q4rEqWZM6eXwV/MbrnEErPftBEmC1S75rQZyDtla33iUME8sPWBj/h3kP8T1&#10;II2p2hC1HQ4/ec96Z2Yi4WqwTP9m/F5KcWj2kDtlDl1NQqy3srPOc1hMQq5NmPWLRFDNf70yNtD7&#10;jPX7asAOBEtnvGtO4sSHlbh25EPbwis5P4LzTyBXcS4xViu2EOd2hMpO4uw9v7NxGmYJLrULXAS5&#10;IwX2exfG/TiN/R2tOT3FrZ9mCNoZ2/kfUy6I2Jj63PGygUAgEAgUWo/9mtE8EFazhDxJwPPKsCL3&#10;1HDdknHlWpu+q6pxxl9TBzWevRz+atQLx7narWLGbMnPIcnytXZhaltsyIsZ2uGaRuA2npDY2ol+&#10;GPkD4hCjmiwnk+kkX2cgap8lWn53R2PqDl3zTTQpUCGgpnVP5L2lnPl8nvCltyMrduiz9lMThjyZ&#10;o+kX6uQHgoh18teLvAcCgUAg0CQCkB211uHGMAKUAYcarwECh/qdoeosec1HXGKkmPWKk5A5FOkA&#10;hrZekjSJVmUkpgaEakZdw/Iswo/n3BnH2odVO8m1GrdZCXsLYZ1c5nDpd+uE7+qvFUSsqz9vvFwg&#10;EAgEAoFAIFATAW141YLlWctOmNkLYlRoMzlq06c2zDXbnODh0iKr4u9sR4eGs22e55lLOAvY4UY1&#10;aBK9g5BlHVbGz9mShS0g149yrS2aE3BcZ05N2Tr41yJtXf/5goh1/SeOFwwEAoFAIBAIBHojAOlR&#10;K1WZFMG12jGl4vBzglafpU7wd1JG4Th35nM+18asmlcUNs+EcyJXOW6JoDNqx7wLIjbmi0AA0IYI&#10;2NOsnjXWhtmMLAUCgUAgEAgMFYEgYk0giArVKdjlRQibeDqCBgINI/A5QubZRQ0/1MKAzor7OeV9&#10;9RbGGVEFAq1GwCUwXOIkXCDQ0QgEEWv887mQYHntnMafjJCBQHMISMJ6zRxr7vEhh/41MTiMEOsz&#10;DRnKiGAYEfB/kpdGGMZkIupAYHgRCCLWIL6MbzujI1wg0PUIUNZn8JJKuEAgEAgEAoFhRiCI2DAD&#10;HNEHAoFAIBAIBAKBQCBQD4EgYlE2AoFAIBAIBAKBQCAQGCUEgoiNEvCRbCAQCAQCgUAgEAj8/+2d&#10;O2gUQRzGQQ0a8QE+sBAjFmq0sLFI4asQBUUUC7GxE2wCJooPRDCFaGOwCShItLARRMGAhWKnlWKh&#10;jVHxhWghaApRggEvfl+cDXvnebm7hNxk97fwZ/8zOzM785s77mNmbgYCCDE+AxCAAAQgAAEIQKBB&#10;BBBiDQLPayEAAQhAAAKNIKCtaebrvfv0x5ze9PvDweyDin9ST72Uf6XyrVX+vpJyfS7oNsVfr6fc&#10;rOdBiGW9h2kfBCAAAQhAoJiAD+M+JeF0NRy0njzdJeebrC4hpnze9uaArE9l+0Dxgyrf50e2yDpl&#10;CLEyn0SEGF9PCEAAAhCAAARMoGjvQIkpa4TZsoIE1Y80Ij2bq7BPAPnnWUi3SnefS9lUkm+ewkM+&#10;eBzkfwkgxPgkQAACEIAABDJCIAgfH77tQ7ZPVxA8wyWjYSbwO8GgcpbKvytb4XiFL+t+RnkK8rvk&#10;HwnCbZaCHYq/ksq7Rn530Bjfdb8mW6R0Pl9ys4WY/B3K8zQj2MfVDITYuPCRGQIQgAAEIBAVgb2q&#10;jYWYrw+ynv/UrkVi6H7qmUfDWmWXQtwN3c97M/MwMvZA4e3yfZrBbtmCIMrs9yjeYmvkUny/wofk&#10;bpTfLr9N/kLZMYVfKXxBfqfM05i5v2IWYj7vjoOPc/8RBQAEIAABCNRA4J3S/pL5973SEVBf9fxc&#10;qtyC/Hb/7koozdF9k6xZ/nHdLdKWy/ZISN1T3E75bWFx/kn5zju9pI4+lzl9NvMbi7CQ5pnu62po&#10;U6aTuqOGBdNwpkXWUndq0Zx0ZPWjOhCAAAQgAIGoCHi6T7/pnhpskv+6QuUG9exRenpS+Ty6lQyA&#10;DMk/LPsZynB4IIivh/JfyLyo/6zM05BjXaPTnql3jJUnF88txJbJYh0Zs6rnggAEIAABCECgSgIS&#10;V++rTFo2mRfmS3A918MN8rvlz5TvfzzekXnri37Fb3VmPfMUpmewihb6B7HFrFYVHTFDMD9XkY4k&#10;EIAABCAAAQhkg4BnwDz9WHpZcCXTifvl3wrruZzOi/Vvh3xHFe/pyC8yr/faIlss86BOcyj0se69&#10;SuetK07I/OeB5PI7Yh0AmvQeBsSkI+eFEIAABCAAgcYR0ADMW719SWkNFN+RxIVRtfVlajmgOG9N&#10;kb4uhsBN3W1esO/1aekRsdWpsr2wf3Rxf+NIxPFmhFgc/UAtIAABCEAAAhDIIQGEWA47nSZDAAIQ&#10;gAAEIBAHAYRYHP1ALSAAAQhAAAIQyCEBhFgOO50mQwACEIAABCAQBwGEWBz9QC0gAAEIQAAC/ici&#10;V84IIMRy1uE0FwIQgAAEoiRgEdaq7R5e6h7bButRAstApUaEN0IsAz1JEyAAAQhAYMoT+KQW+Bgh&#10;NkGd8l1ZUwMKCLGaeJEYAhCAAAQgMPEEtO+WjwD6OPElU2LsBBBisfcQ9YMABCAAAQhAILME/gC+&#10;RygotJ1QGgAAAABJRU5ErkJgglBLAQItABQABgAIAAAAIQCxgme2CgEAABMCAAATAAAAAAAAAAAA&#10;AAAAAAAAAABbQ29udGVudF9UeXBlc10ueG1sUEsBAi0AFAAGAAgAAAAhADj9If/WAAAAlAEAAAsA&#10;AAAAAAAAAAAAAAAAOwEAAF9yZWxzLy5yZWxzUEsBAi0AFAAGAAgAAAAhADvEqST4AwAAhAkAAA4A&#10;AAAAAAAAAAAAAAAAOgIAAGRycy9lMm9Eb2MueG1sUEsBAi0AFAAGAAgAAAAhAKomDr68AAAAIQEA&#10;ABkAAAAAAAAAAAAAAAAAXgYAAGRycy9fcmVscy9lMm9Eb2MueG1sLnJlbHNQSwECLQAUAAYACAAA&#10;ACEAqcV2IN0AAAAFAQAADwAAAAAAAAAAAAAAAABRBwAAZHJzL2Rvd25yZXYueG1sUEsBAi0ACgAA&#10;AAAAAAAhAEPFcWhV6wAAVesAABQAAAAAAAAAAAAAAAAAWwgAAGRycy9tZWRpYS9pbWFnZTEucG5n&#10;UEsFBgAAAAAGAAYAfAEAAOLzAAAAAA==&#10;">
                <v:shape id="Text Box 2" o:spid="_x0000_s1028" type="#_x0000_t202" style="position:absolute;left:285;width:57665;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nmhxAAAANsAAAAPAAAAZHJzL2Rvd25yZXYueG1sRI9Ba8JA&#10;EIXvhf6HZQremo0WQ0ldpRQKUjwY7aHHYXeaTZOdTbOrxn/vCoK3Gd6b971ZrEbXiSMNofGsYJrl&#10;IIi1Nw3XCr73n8+vIEJENth5JgVnCrBaPj4ssDT+xBUdd7EWKYRDiQpsjH0pZdCWHIbM98RJ+/WD&#10;w5jWoZZmwFMKd52c5XkhHTacCBZ7+rCk293BJcgm6EPl//+mm1b+2LbA+dZ+KTV5Gt/fQEQa4918&#10;u16bVP8Frr+kAeTyAgAA//8DAFBLAQItABQABgAIAAAAIQDb4fbL7gAAAIUBAAATAAAAAAAAAAAA&#10;AAAAAAAAAABbQ29udGVudF9UeXBlc10ueG1sUEsBAi0AFAAGAAgAAAAhAFr0LFu/AAAAFQEAAAsA&#10;AAAAAAAAAAAAAAAAHwEAAF9yZWxzLy5yZWxzUEsBAi0AFAAGAAgAAAAhAMbKeaHEAAAA2wAAAA8A&#10;AAAAAAAAAAAAAAAABwIAAGRycy9kb3ducmV2LnhtbFBLBQYAAAAAAwADALcAAAD4AgAAAAA=&#10;" stroked="f">
                  <v:textbox style="mso-fit-shape-to-text:t">
                    <w:txbxContent>
                      <w:p w14:paraId="5CAD7F20" w14:textId="77777777" w:rsidR="008428E1" w:rsidRDefault="008428E1" w:rsidP="00EE0EAF">
                        <w:pPr>
                          <w:pStyle w:val="Tableheader"/>
                        </w:pPr>
                        <w:bookmarkStart w:id="64" w:name="_Toc425155303"/>
                        <w:r>
                          <w:t>Figure 3.1.1:  Conceptual Framework for the Impact Evaluation of the Malawi SCTP</w:t>
                        </w:r>
                        <w:bookmarkEnd w:id="64"/>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5" o:spid="_x0000_s1029" type="#_x0000_t75" style="position:absolute;top:3048;width:54457;height:33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Z27xQAAANsAAAAPAAAAZHJzL2Rvd25yZXYueG1sRI9Ba8JA&#10;FITvhf6H5RW8FN1EbNHoKlJQvLQSK54f2ddk2+zbkF1j8u/dQqHHYWa+YVab3taio9YbxwrSSQKC&#10;uHDacKng/Lkbz0H4gKyxdkwKBvKwWT8+rDDT7sY5dadQighhn6GCKoQmk9IXFVn0E9cQR+/LtRZD&#10;lG0pdYu3CLe1nCbJq7RoOC5U2NBbRcXP6WoV5PmwuwzHbvax/96m09nVvKfPRqnRU79dggjUh//w&#10;X/ugFSxe4PdL/AFyfQcAAP//AwBQSwECLQAUAAYACAAAACEA2+H2y+4AAACFAQAAEwAAAAAAAAAA&#10;AAAAAAAAAAAAW0NvbnRlbnRfVHlwZXNdLnhtbFBLAQItABQABgAIAAAAIQBa9CxbvwAAABUBAAAL&#10;AAAAAAAAAAAAAAAAAB8BAABfcmVscy8ucmVsc1BLAQItABQABgAIAAAAIQDIiZ27xQAAANsAAAAP&#10;AAAAAAAAAAAAAAAAAAcCAABkcnMvZG93bnJldi54bWxQSwUGAAAAAAMAAwC3AAAA+QIAAAAA&#10;">
                  <v:imagedata r:id="rId21" o:title="" croptop="3416f"/>
                  <v:path arrowok="t"/>
                </v:shape>
                <w10:wrap type="square" anchorx="margin"/>
              </v:group>
            </w:pict>
          </mc:Fallback>
        </mc:AlternateContent>
      </w:r>
    </w:p>
    <w:p w14:paraId="73EA0C44" w14:textId="55B7841C" w:rsidR="004340B7" w:rsidRPr="00C027B7" w:rsidRDefault="00EB1F19" w:rsidP="00581026">
      <w:pPr>
        <w:rPr>
          <w:rStyle w:val="IntenseEmphasis"/>
          <w:b w:val="0"/>
          <w:bCs w:val="0"/>
          <w:i w:val="0"/>
          <w:iCs w:val="0"/>
          <w:color w:val="auto"/>
        </w:rPr>
      </w:pPr>
      <w:r w:rsidRPr="00C027B7">
        <w:t xml:space="preserve">The next step in the causal chain is the effect on young children and </w:t>
      </w:r>
      <w:r w:rsidR="00D1582F" w:rsidRPr="00C027B7">
        <w:t>youth</w:t>
      </w:r>
      <w:r w:rsidRPr="00C027B7">
        <w:t xml:space="preserve">, and here we focus on young children under age five and </w:t>
      </w:r>
      <w:r w:rsidR="00D1582F" w:rsidRPr="00C027B7">
        <w:t xml:space="preserve">youth </w:t>
      </w:r>
      <w:r w:rsidRPr="00C027B7">
        <w:t>age</w:t>
      </w:r>
      <w:r w:rsidR="0057416A" w:rsidRPr="00C027B7">
        <w:t>s</w:t>
      </w:r>
      <w:r w:rsidRPr="00C027B7">
        <w:t xml:space="preserve"> 13-19</w:t>
      </w:r>
      <w:r w:rsidR="000F0D77" w:rsidRPr="00C027B7">
        <w:t>,</w:t>
      </w:r>
      <w:r w:rsidRPr="00C027B7">
        <w:t xml:space="preserve"> since these are important demog</w:t>
      </w:r>
      <w:r w:rsidR="00B452AA" w:rsidRPr="00C027B7">
        <w:t>raphic groups for public policy.</w:t>
      </w:r>
      <w:r w:rsidRPr="00C027B7">
        <w:t xml:space="preserve"> The key point to recognize here is that </w:t>
      </w:r>
      <w:r w:rsidRPr="00C027B7">
        <w:rPr>
          <w:i/>
        </w:rPr>
        <w:t>any potential impact of the program</w:t>
      </w:r>
      <w:r w:rsidR="00166CF6" w:rsidRPr="00C027B7">
        <w:rPr>
          <w:i/>
        </w:rPr>
        <w:t>me</w:t>
      </w:r>
      <w:r w:rsidRPr="00C027B7">
        <w:rPr>
          <w:i/>
        </w:rPr>
        <w:t xml:space="preserve"> on these groups must work through the household</w:t>
      </w:r>
      <w:r w:rsidR="000F0D77" w:rsidRPr="00C027B7">
        <w:rPr>
          <w:i/>
        </w:rPr>
        <w:t>,</w:t>
      </w:r>
      <w:r w:rsidRPr="00C027B7">
        <w:rPr>
          <w:i/>
        </w:rPr>
        <w:t xml:space="preserve"> through spending or time allocation decisions</w:t>
      </w:r>
      <w:r w:rsidRPr="00C027B7">
        <w:t xml:space="preserve"> (including use of services). The link between the hou</w:t>
      </w:r>
      <w:r w:rsidR="00947D43" w:rsidRPr="00C027B7">
        <w:t xml:space="preserve">sehold and children can also be </w:t>
      </w:r>
      <w:r w:rsidRPr="00C027B7">
        <w:t xml:space="preserve">moderated by environmental factors, such as distance </w:t>
      </w:r>
      <w:r w:rsidR="000F0D77" w:rsidRPr="00C027B7">
        <w:t>to schools or health facilities (</w:t>
      </w:r>
      <w:r w:rsidRPr="00C027B7">
        <w:t>as indicated in the diagram</w:t>
      </w:r>
      <w:r w:rsidR="000F0D77" w:rsidRPr="00C027B7">
        <w:t>)</w:t>
      </w:r>
      <w:r w:rsidRPr="00C027B7">
        <w:t>, and household-level characteristics themselves,</w:t>
      </w:r>
      <w:r w:rsidR="004856E7" w:rsidRPr="00C027B7">
        <w:t xml:space="preserve"> such as the mother’s literacy.</w:t>
      </w:r>
      <w:r w:rsidR="00A70744" w:rsidRPr="00C027B7">
        <w:t xml:space="preserve"> </w:t>
      </w:r>
      <w:r w:rsidR="00581026" w:rsidRPr="00C027B7">
        <w:t xml:space="preserve">In </w:t>
      </w:r>
      <w:r w:rsidRPr="00C027B7">
        <w:t xml:space="preserve">Figure </w:t>
      </w:r>
      <w:r w:rsidR="008E1C0C" w:rsidRPr="00C027B7">
        <w:t>3</w:t>
      </w:r>
      <w:r w:rsidR="00976C5A" w:rsidRPr="00C027B7">
        <w:t>.</w:t>
      </w:r>
      <w:r w:rsidR="00C94A6F" w:rsidRPr="00C027B7">
        <w:t>1</w:t>
      </w:r>
      <w:r w:rsidR="008D6795" w:rsidRPr="00C027B7">
        <w:t>.1</w:t>
      </w:r>
      <w:r w:rsidRPr="00C027B7">
        <w:t xml:space="preserve">, we list some of the key indicators along the causal chain that we will </w:t>
      </w:r>
      <w:r w:rsidR="004856E7" w:rsidRPr="00C027B7">
        <w:t>analyse</w:t>
      </w:r>
      <w:r w:rsidRPr="00C027B7">
        <w:t xml:space="preserve"> in the evaluation of the SCT. These are consistent with the long time frame of the project and are in most cases measured using established items in existing national sample surveys</w:t>
      </w:r>
      <w:r w:rsidR="000F0D77" w:rsidRPr="00C027B7">
        <w:t>,</w:t>
      </w:r>
      <w:r w:rsidRPr="00C027B7">
        <w:t xml:space="preserve"> such as the Malawi Demog</w:t>
      </w:r>
      <w:bookmarkStart w:id="64" w:name="_Toc335390836"/>
      <w:r w:rsidRPr="00C027B7">
        <w:t>raphic and Health Survey (</w:t>
      </w:r>
      <w:r w:rsidR="0057416A" w:rsidRPr="00C027B7">
        <w:t>M</w:t>
      </w:r>
      <w:r w:rsidRPr="00C027B7">
        <w:t>DHS)</w:t>
      </w:r>
      <w:r w:rsidR="00A70744" w:rsidRPr="00C027B7">
        <w:rPr>
          <w:rStyle w:val="FootnoteReference"/>
        </w:rPr>
        <w:footnoteReference w:id="7"/>
      </w:r>
      <w:r w:rsidRPr="00C027B7">
        <w:t xml:space="preserve"> and the Third Inte</w:t>
      </w:r>
      <w:r w:rsidR="00C7252D" w:rsidRPr="00C027B7">
        <w:t>grated Household Survey (IHS3).</w:t>
      </w:r>
      <w:bookmarkEnd w:id="64"/>
      <w:r w:rsidR="00A70744" w:rsidRPr="00C027B7">
        <w:rPr>
          <w:rStyle w:val="FootnoteReference"/>
        </w:rPr>
        <w:footnoteReference w:id="8"/>
      </w:r>
    </w:p>
    <w:p w14:paraId="4765F54B" w14:textId="45094368" w:rsidR="00183DFA" w:rsidRPr="00C027B7" w:rsidRDefault="00351FC5" w:rsidP="00DB708C">
      <w:pPr>
        <w:spacing w:after="240"/>
        <w:rPr>
          <w:rStyle w:val="IntenseEmphasis"/>
          <w:b w:val="0"/>
          <w:color w:val="auto"/>
        </w:rPr>
      </w:pPr>
      <w:r w:rsidRPr="00C027B7">
        <w:rPr>
          <w:rStyle w:val="IntenseEmphasis"/>
          <w:b w:val="0"/>
          <w:i w:val="0"/>
          <w:color w:val="auto"/>
        </w:rPr>
        <w:t xml:space="preserve">A key requirement for a cash transfer programme such as the SCTP to generate impacts is for the value of the transfer to be sufficiently large enough as a share of the target population’s consumption. </w:t>
      </w:r>
      <w:r w:rsidR="00B41C50" w:rsidRPr="00C027B7">
        <w:rPr>
          <w:rStyle w:val="IntenseEmphasis"/>
          <w:b w:val="0"/>
          <w:i w:val="0"/>
          <w:color w:val="auto"/>
        </w:rPr>
        <w:t>Using administrative data from the SCTP management information system</w:t>
      </w:r>
      <w:r w:rsidR="00DB708C" w:rsidRPr="00C027B7">
        <w:rPr>
          <w:rStyle w:val="IntenseEmphasis"/>
          <w:b w:val="0"/>
          <w:i w:val="0"/>
          <w:color w:val="auto"/>
        </w:rPr>
        <w:t>,</w:t>
      </w:r>
      <w:r w:rsidR="00B41C50" w:rsidRPr="00C027B7">
        <w:rPr>
          <w:rStyle w:val="IntenseEmphasis"/>
          <w:b w:val="0"/>
          <w:i w:val="0"/>
          <w:color w:val="auto"/>
        </w:rPr>
        <w:t xml:space="preserve"> we have merged in actual payment information to our evaluation sample and calculated the size of the transfer received by beneficiaries. </w:t>
      </w:r>
      <w:r w:rsidRPr="00C027B7">
        <w:rPr>
          <w:rStyle w:val="IntenseEmphasis"/>
          <w:b w:val="0"/>
          <w:i w:val="0"/>
          <w:color w:val="auto"/>
        </w:rPr>
        <w:t>Based on experience from around the world</w:t>
      </w:r>
      <w:r w:rsidR="00B452AA" w:rsidRPr="00C027B7">
        <w:rPr>
          <w:rStyle w:val="IntenseEmphasis"/>
          <w:b w:val="0"/>
          <w:i w:val="0"/>
          <w:color w:val="auto"/>
        </w:rPr>
        <w:t>,</w:t>
      </w:r>
      <w:r w:rsidRPr="00C027B7">
        <w:rPr>
          <w:rStyle w:val="IntenseEmphasis"/>
          <w:b w:val="0"/>
          <w:i w:val="0"/>
          <w:color w:val="auto"/>
        </w:rPr>
        <w:t xml:space="preserve"> including several major African cash transfer programmes, a ‘rule of thumb’ is that the transfer should deliver at least 20 per cent of pre-program</w:t>
      </w:r>
      <w:r w:rsidR="000246A3" w:rsidRPr="00C027B7">
        <w:rPr>
          <w:rStyle w:val="IntenseEmphasis"/>
          <w:b w:val="0"/>
          <w:i w:val="0"/>
          <w:color w:val="auto"/>
        </w:rPr>
        <w:t>me</w:t>
      </w:r>
      <w:r w:rsidRPr="00C027B7">
        <w:rPr>
          <w:rStyle w:val="IntenseEmphasis"/>
          <w:b w:val="0"/>
          <w:i w:val="0"/>
          <w:color w:val="auto"/>
        </w:rPr>
        <w:t xml:space="preserve"> consumption in order to gene</w:t>
      </w:r>
      <w:r w:rsidR="00FF0CB1" w:rsidRPr="00C027B7">
        <w:rPr>
          <w:rStyle w:val="IntenseEmphasis"/>
          <w:b w:val="0"/>
          <w:i w:val="0"/>
          <w:color w:val="auto"/>
        </w:rPr>
        <w:t>rate widespread impacts.</w:t>
      </w:r>
      <w:r w:rsidR="00B41C50" w:rsidRPr="00C027B7">
        <w:rPr>
          <w:rStyle w:val="IntenseEmphasis"/>
          <w:b w:val="0"/>
          <w:i w:val="0"/>
          <w:color w:val="auto"/>
        </w:rPr>
        <w:t xml:space="preserve"> With the recent increase of the transfer size</w:t>
      </w:r>
      <w:r w:rsidR="00DB708C" w:rsidRPr="00C027B7">
        <w:rPr>
          <w:rStyle w:val="IntenseEmphasis"/>
          <w:b w:val="0"/>
          <w:i w:val="0"/>
          <w:color w:val="auto"/>
        </w:rPr>
        <w:t xml:space="preserve"> (in May 2015)</w:t>
      </w:r>
      <w:r w:rsidR="00B41C50" w:rsidRPr="00C027B7">
        <w:rPr>
          <w:rStyle w:val="IntenseEmphasis"/>
          <w:b w:val="0"/>
          <w:i w:val="0"/>
          <w:color w:val="auto"/>
        </w:rPr>
        <w:t>, we calculate that the transfer represents about 23 percent of median pre-program consumption, which is an appropriate level. A</w:t>
      </w:r>
      <w:r w:rsidR="00587B95" w:rsidRPr="00C027B7">
        <w:rPr>
          <w:rStyle w:val="IntenseEmphasis"/>
          <w:b w:val="0"/>
          <w:i w:val="0"/>
          <w:color w:val="auto"/>
        </w:rPr>
        <w:t>s</w:t>
      </w:r>
      <w:r w:rsidR="00B41C50" w:rsidRPr="00C027B7">
        <w:rPr>
          <w:rStyle w:val="IntenseEmphasis"/>
          <w:b w:val="0"/>
          <w:i w:val="0"/>
          <w:color w:val="auto"/>
        </w:rPr>
        <w:t xml:space="preserve"> mentioned in the midline report, the </w:t>
      </w:r>
      <w:r w:rsidR="00DB708C" w:rsidRPr="00C027B7">
        <w:rPr>
          <w:rStyle w:val="IntenseEmphasis"/>
          <w:b w:val="0"/>
          <w:i w:val="0"/>
          <w:color w:val="auto"/>
        </w:rPr>
        <w:t xml:space="preserve">GoM </w:t>
      </w:r>
      <w:r w:rsidR="00B41C50" w:rsidRPr="00C027B7">
        <w:rPr>
          <w:rStyle w:val="IntenseEmphasis"/>
          <w:b w:val="0"/>
          <w:i w:val="0"/>
          <w:color w:val="auto"/>
        </w:rPr>
        <w:t xml:space="preserve">must be vigilant in maintaining the real value of the transfer in the face of inflation, otherwise the impacts the SCTP is able to generate will be eroded. </w:t>
      </w:r>
      <w:r w:rsidR="00A72C19" w:rsidRPr="00C027B7" w:rsidDel="00983B61">
        <w:rPr>
          <w:rStyle w:val="IntenseEmphasis"/>
          <w:b w:val="0"/>
          <w:color w:val="auto"/>
        </w:rPr>
        <w:t xml:space="preserve"> </w:t>
      </w:r>
      <w:bookmarkStart w:id="65" w:name="_Toc425155305"/>
    </w:p>
    <w:p w14:paraId="2D800A4D" w14:textId="77777777" w:rsidR="00183DFA" w:rsidRPr="00C027B7" w:rsidRDefault="00183DFA" w:rsidP="00183DFA">
      <w:pPr>
        <w:spacing w:after="0"/>
        <w:rPr>
          <w:rStyle w:val="IntenseEmphasis"/>
          <w:b w:val="0"/>
          <w:color w:val="auto"/>
        </w:rPr>
      </w:pPr>
    </w:p>
    <w:p w14:paraId="2AA80173" w14:textId="77777777" w:rsidR="006A6D75" w:rsidRPr="00C027B7" w:rsidRDefault="006A6D75" w:rsidP="006A6D75">
      <w:pPr>
        <w:pStyle w:val="Heading1"/>
        <w:numPr>
          <w:ilvl w:val="0"/>
          <w:numId w:val="0"/>
        </w:numPr>
      </w:pPr>
      <w:bookmarkStart w:id="66" w:name="_Toc425153467"/>
      <w:bookmarkStart w:id="67" w:name="_Toc450692676"/>
      <w:bookmarkStart w:id="68" w:name="_Toc190941824"/>
      <w:bookmarkStart w:id="69" w:name="_Toc383647905"/>
      <w:bookmarkEnd w:id="65"/>
      <w:r w:rsidRPr="00C027B7">
        <w:lastRenderedPageBreak/>
        <w:t>4. Study Design, Sampling, Data Collection and Analysis</w:t>
      </w:r>
      <w:bookmarkEnd w:id="66"/>
      <w:bookmarkEnd w:id="67"/>
    </w:p>
    <w:p w14:paraId="0A4C6BCD" w14:textId="77777777" w:rsidR="006A6D75" w:rsidRPr="00C027B7" w:rsidRDefault="006A6D75" w:rsidP="006A6D75">
      <w:pPr>
        <w:pStyle w:val="Heading2"/>
      </w:pPr>
      <w:bookmarkStart w:id="70" w:name="_Toc425153468"/>
      <w:bookmarkStart w:id="71" w:name="_Toc450692677"/>
      <w:proofErr w:type="gramStart"/>
      <w:r w:rsidRPr="00C027B7">
        <w:t>4.1  Study</w:t>
      </w:r>
      <w:proofErr w:type="gramEnd"/>
      <w:r w:rsidRPr="00C027B7">
        <w:t xml:space="preserve"> Design</w:t>
      </w:r>
      <w:bookmarkEnd w:id="70"/>
      <w:bookmarkEnd w:id="71"/>
    </w:p>
    <w:p w14:paraId="30D054D7" w14:textId="77777777" w:rsidR="006A6D75" w:rsidRPr="00C027B7" w:rsidRDefault="006A6D75" w:rsidP="006A6D75">
      <w:r w:rsidRPr="00C027B7">
        <w:t>The impact evaluation for Malawi’s SCTP uses a mixed methods, longitudinal, experimental study design, combining quantitative surveys, qualitative interviews and group discussions, and simulation models to demonstrate wider community economic impacts.</w:t>
      </w:r>
      <w:r w:rsidRPr="00C027B7">
        <w:rPr>
          <w:rStyle w:val="FootnoteReference"/>
        </w:rPr>
        <w:footnoteReference w:id="9"/>
      </w:r>
      <w:r w:rsidRPr="00C027B7">
        <w:t xml:space="preserve"> The quantitative survey design consists of a cluster-randomized longitudinal study with baseline surveys (household, community and business) which began in July 2013 and two follow -up surveys (household and community) – the midline survey was conducted starting in November 2014 and the endline survey was conducted starting in October 2015. </w:t>
      </w:r>
    </w:p>
    <w:p w14:paraId="43538CE1" w14:textId="77777777" w:rsidR="006A6D75" w:rsidRPr="00C027B7" w:rsidRDefault="006A6D75" w:rsidP="006A6D75">
      <w:r w:rsidRPr="00C027B7">
        <w:t>The qualitative survey is an embedded longitudinal study of 16 treatment households, which includes three main components: in-depth interviews (IDIs) with the caregiver and a young person (aged 13-19 at baseline) from each household at baseline, midline and endline; key informant interviews (KIIs) with community members at midline and endline; and focus group discussions (FGDs) in each study TA at baseline, midline and endline. Insights from these qualitative interviews and discussions with community members provide complementary data to that obtained through the surveys and will allow us to examine certain topics in more depth, in particular, the role and evolution of social networks and the mechanisms and dynamics that shape outcomes related to the cash transfer programme.</w:t>
      </w:r>
    </w:p>
    <w:p w14:paraId="7750663B" w14:textId="77777777" w:rsidR="006A6D75" w:rsidRPr="00C027B7" w:rsidRDefault="006A6D75" w:rsidP="009C04B7">
      <w:pPr>
        <w:spacing w:after="160"/>
      </w:pPr>
      <w:r w:rsidRPr="00C027B7">
        <w:t xml:space="preserve">Baseline data collection was conducted to allow the study team to accurately describe characteristics of beneficiary households before receiving any cash transfers. Midline and endline data has been compared to data collected at baseline using a difference-in-differences (DD) approach to assess the full impacts of the SCTP. Data collected on the control group allows the researchers to identify which impacts over time are directly attributable to the cash transfer, controlling for outside influences. This is done by taking the overall changes experienced by beneficiaries and subtracting the changes also experienced by control households. The difference in these two are attributed to the programme and considered programme impacts. </w:t>
      </w:r>
    </w:p>
    <w:p w14:paraId="626EE51C" w14:textId="77777777" w:rsidR="006A6D75" w:rsidRPr="00C027B7" w:rsidRDefault="006A6D75" w:rsidP="006A6D75">
      <w:pPr>
        <w:pStyle w:val="Heading2"/>
      </w:pPr>
      <w:bookmarkStart w:id="72" w:name="_Toc383647893"/>
      <w:bookmarkStart w:id="73" w:name="_Toc425153469"/>
      <w:bookmarkStart w:id="74" w:name="_Toc450692678"/>
      <w:proofErr w:type="gramStart"/>
      <w:r w:rsidRPr="00C027B7">
        <w:t>4.2  Sampling</w:t>
      </w:r>
      <w:bookmarkEnd w:id="72"/>
      <w:bookmarkEnd w:id="73"/>
      <w:bookmarkEnd w:id="74"/>
      <w:proofErr w:type="gramEnd"/>
    </w:p>
    <w:p w14:paraId="535850CB" w14:textId="77777777" w:rsidR="006A6D75" w:rsidRPr="00C027B7" w:rsidRDefault="006A6D75" w:rsidP="006A6D75">
      <w:pPr>
        <w:pStyle w:val="Heading3"/>
        <w:spacing w:before="0"/>
      </w:pPr>
      <w:bookmarkStart w:id="75" w:name="_Toc425153470"/>
      <w:bookmarkStart w:id="76" w:name="_Toc450692679"/>
      <w:r w:rsidRPr="00C027B7">
        <w:t>Quantitative sample</w:t>
      </w:r>
      <w:bookmarkEnd w:id="75"/>
      <w:bookmarkEnd w:id="76"/>
    </w:p>
    <w:p w14:paraId="7E204B9E" w14:textId="072056A5" w:rsidR="006A6D75" w:rsidRPr="00C027B7" w:rsidRDefault="006A6D75" w:rsidP="009C04B7">
      <w:pPr>
        <w:spacing w:after="160"/>
      </w:pPr>
      <w:r w:rsidRPr="00C027B7">
        <w:t>The longitudinal impact evaluation includes 3,531 SCTP-eligible households located in 29 VCs across four TAs in two districts. There are 14 VCs (1,678 households) in the treatment (T) group and 15 VCs (1,853 households) in the control (C) – or delayed-entry— group. Data was also collected at baseline on and 821 non-eligible households to enable FAO to build a local economy simulation model</w:t>
      </w:r>
      <w:r w:rsidR="00DB708C" w:rsidRPr="00C027B7">
        <w:t>.</w:t>
      </w:r>
      <w:r w:rsidR="00D1582F" w:rsidRPr="00C027B7">
        <w:rPr>
          <w:vertAlign w:val="superscript"/>
        </w:rPr>
        <w:t>8</w:t>
      </w:r>
    </w:p>
    <w:p w14:paraId="3801DE5D" w14:textId="77777777" w:rsidR="006A6D75" w:rsidRPr="00C027B7" w:rsidRDefault="006A6D75" w:rsidP="009C04B7">
      <w:pPr>
        <w:spacing w:after="160"/>
      </w:pPr>
      <w:r w:rsidRPr="00C027B7">
        <w:t>The study districts, Salima and Mangochi, were selected for the study in order to integrate with GoM’s SCTP expansion plans. The study design uses both random selection (for the selection of study areas at the TA and VC level) and random assignment (to determine T and C VCs), the most rigorous approach available according to evaluation literature.</w:t>
      </w:r>
      <w:r w:rsidRPr="00C027B7">
        <w:rPr>
          <w:rStyle w:val="FootnoteReference"/>
        </w:rPr>
        <w:footnoteReference w:id="10"/>
      </w:r>
      <w:r w:rsidRPr="00C027B7">
        <w:t xml:space="preserve"> This randomization was done in cooperation with GoM, and was a transparent process open to the public, and the assignment to T-C status was public and attended by local community leaders. </w:t>
      </w:r>
    </w:p>
    <w:p w14:paraId="3ABC7A44" w14:textId="77777777" w:rsidR="006A6D75" w:rsidRPr="00C027B7" w:rsidRDefault="006A6D75" w:rsidP="006A6D75">
      <w:pPr>
        <w:pStyle w:val="Heading3"/>
        <w:spacing w:before="0"/>
      </w:pPr>
      <w:bookmarkStart w:id="77" w:name="_Toc383647899"/>
      <w:bookmarkStart w:id="78" w:name="_Toc425153471"/>
      <w:bookmarkStart w:id="79" w:name="_Toc450692680"/>
      <w:r w:rsidRPr="00C027B7">
        <w:t xml:space="preserve">Qualitative </w:t>
      </w:r>
      <w:bookmarkEnd w:id="77"/>
      <w:r w:rsidRPr="00C027B7">
        <w:t>sample</w:t>
      </w:r>
      <w:bookmarkEnd w:id="78"/>
      <w:bookmarkEnd w:id="79"/>
    </w:p>
    <w:p w14:paraId="6BAB4C6E" w14:textId="77777777" w:rsidR="006A6D75" w:rsidRPr="00C027B7" w:rsidRDefault="006A6D75" w:rsidP="009C04B7">
      <w:pPr>
        <w:spacing w:after="160"/>
      </w:pPr>
      <w:r w:rsidRPr="00C027B7">
        <w:t xml:space="preserve">After treatment and control VCs were assigned, the qualitative sample of 16 households was selected from treatment VCs for IDIs of the caregiver and a young person. We used a stratified sampling approach to facilitate comparison across sex and orphan status, resulting in a sample that was half </w:t>
      </w:r>
      <w:r w:rsidRPr="00C027B7">
        <w:lastRenderedPageBreak/>
        <w:t>male and half orphaned. Geographically, our sample covers two districts, Salima and Mangochi, and four TAs (Salima – Maganga and Ndindi TAs; Mangochi – Jalasi and M’bwana Nyambi TAs). Four households were selected from each TA. We determined the sample size based on our previous experience, guidelines for longitudinal qualitative research, and feasibility. A prerequisite for selection of a household was that the household had to have at least one youth aged 13-19 years of age (at the time of baseline) who had completed the Young Person’s Module in the quantitative survey. This allows for a richer analysis of the youth IDIs, as the qualitative interview could be linked to information on behaviour and attitudes of this same youth from the quantitative survey. These households were then sorted based on gender and age of caregiver and young person, and other characteristics of the young person. Sixteen households were selected on the basis of having a balance of characteristics among the youth respondents, including female/ male, orphan/ non-orphan, had sex/ never had sex, and currently enrolled in school/ not currently enrolled in school. Alternate households with similar characteristics were selected to match each of the 16 selected, in case participants refused the IDI or were unavailable.</w:t>
      </w:r>
    </w:p>
    <w:p w14:paraId="25A00DFA" w14:textId="06B44622" w:rsidR="006A6D75" w:rsidRPr="00C027B7" w:rsidRDefault="006A6D75" w:rsidP="009C04B7">
      <w:pPr>
        <w:spacing w:after="160"/>
      </w:pPr>
      <w:bookmarkStart w:id="80" w:name="_Toc383647900"/>
      <w:r w:rsidRPr="00C027B7">
        <w:t xml:space="preserve">FGDs at baseline were held with knowledgeable community members using the </w:t>
      </w:r>
      <w:r w:rsidRPr="00C027B7">
        <w:rPr>
          <w:i/>
        </w:rPr>
        <w:t xml:space="preserve">Stages of Progress </w:t>
      </w:r>
      <w:r w:rsidRPr="00C027B7">
        <w:t xml:space="preserve">methodology. (See the Baseline report for more details.) FGDs at midline and endline were held with two separate groups (beneficiaries and non-beneficiaries) in each of the four TAs, for a total of </w:t>
      </w:r>
      <w:r w:rsidR="00195018" w:rsidRPr="00C027B7">
        <w:t xml:space="preserve">eight </w:t>
      </w:r>
      <w:r w:rsidRPr="00C027B7">
        <w:t>FGDs.</w:t>
      </w:r>
      <w:r w:rsidRPr="00C027B7">
        <w:rPr>
          <w:rStyle w:val="FootnoteReference"/>
        </w:rPr>
        <w:t xml:space="preserve"> </w:t>
      </w:r>
      <w:r w:rsidRPr="00C027B7">
        <w:t xml:space="preserve">The groups were divided into programme beneficiaries and community members not receiving the transfer in order to allow participants to speak freely, without stigma or judgement from the other group. FGD participants were community members aged 18 and above who have detailed knowledge of the community and were invited by the local village heads. The number of FGDs was determined by the fact that we wanted to cover each TA to account for general geographical and cultural differences that could affect the impacts, perceptions, and operations of the SCTP. The specific locations within the TAs were driven by the fact that, for logistical purposes, the FGDs were conducted during the same time period as the IDIs; therefore, FGDs were held in the same VCs where the IDIs were given.  </w:t>
      </w:r>
    </w:p>
    <w:p w14:paraId="0844E699" w14:textId="77777777" w:rsidR="006A6D75" w:rsidRPr="00C027B7" w:rsidRDefault="006A6D75" w:rsidP="006A6D75">
      <w:pPr>
        <w:pStyle w:val="Heading2"/>
      </w:pPr>
      <w:bookmarkStart w:id="81" w:name="_Toc425153472"/>
      <w:bookmarkStart w:id="82" w:name="_Toc450692681"/>
      <w:proofErr w:type="gramStart"/>
      <w:r w:rsidRPr="00C027B7">
        <w:t>4.3  Data</w:t>
      </w:r>
      <w:proofErr w:type="gramEnd"/>
      <w:r w:rsidRPr="00C027B7">
        <w:t xml:space="preserve"> Collection</w:t>
      </w:r>
      <w:bookmarkEnd w:id="80"/>
      <w:bookmarkEnd w:id="81"/>
      <w:bookmarkEnd w:id="82"/>
    </w:p>
    <w:p w14:paraId="564F2697" w14:textId="77777777" w:rsidR="006A6D75" w:rsidRPr="00C027B7" w:rsidRDefault="006A6D75" w:rsidP="009C04B7">
      <w:pPr>
        <w:spacing w:after="160"/>
      </w:pPr>
      <w:r w:rsidRPr="00C027B7">
        <w:t>While the midline was originally scheduled to begin in July 2014 (12 months after baseline), payments had not begun in T areas until March 2014. The research team recommended that data collection occur after a minimum of 10 months’ worth of transfers (or five payment cycles). Therefore, survey teams began field work for the midline on 29 November 2014 and this continued through 23 January 2015. In addition, youth modules were administered in February to capture data on the youth who were away for holiday or seasonal work during the main survey period. Qualitative IDIs, KIIs and FGDs for midline were conducted from 23 February to 12 March 2015. Endline data collection was scheduled for approximately 12 months after the start of midline data collection. Because of concerns and plan of Government to enrol the control group into the SCTP, data collection was moved up slightly, starting on 11 October, 2015 and continuing through 18 November, 2015. Qualitative IDIs, KIIs and FGDs for endline were conducted from 6 – 27 March 2016.</w:t>
      </w:r>
    </w:p>
    <w:p w14:paraId="358852BC" w14:textId="77777777" w:rsidR="006A6D75" w:rsidRPr="00C027B7" w:rsidRDefault="006A6D75" w:rsidP="006A6D75">
      <w:pPr>
        <w:pStyle w:val="Heading3"/>
      </w:pPr>
      <w:bookmarkStart w:id="83" w:name="_Toc190941823"/>
      <w:bookmarkStart w:id="84" w:name="_Toc383647904"/>
      <w:bookmarkStart w:id="85" w:name="_Toc425153473"/>
      <w:bookmarkStart w:id="86" w:name="_Toc450692682"/>
      <w:r w:rsidRPr="00C027B7">
        <w:t>Survey instrument</w:t>
      </w:r>
      <w:bookmarkEnd w:id="83"/>
      <w:r w:rsidRPr="00C027B7">
        <w:t>s</w:t>
      </w:r>
      <w:bookmarkEnd w:id="84"/>
      <w:bookmarkEnd w:id="85"/>
      <w:bookmarkEnd w:id="86"/>
    </w:p>
    <w:p w14:paraId="49DAD502" w14:textId="77777777" w:rsidR="006A6D75" w:rsidRPr="00C027B7" w:rsidRDefault="006A6D75" w:rsidP="006A6D75">
      <w:pPr>
        <w:rPr>
          <w:i/>
        </w:rPr>
      </w:pPr>
      <w:r w:rsidRPr="00C027B7">
        <w:t>The endline consists of six major components:</w:t>
      </w:r>
    </w:p>
    <w:p w14:paraId="6B2A77FA" w14:textId="77777777" w:rsidR="006A6D75" w:rsidRPr="00C027B7" w:rsidRDefault="006A6D75" w:rsidP="006A6D75">
      <w:pPr>
        <w:numPr>
          <w:ilvl w:val="0"/>
          <w:numId w:val="2"/>
        </w:numPr>
        <w:spacing w:after="120"/>
      </w:pPr>
      <w:r w:rsidRPr="00C027B7">
        <w:t>Household Survey administered to the main respondent for the household;</w:t>
      </w:r>
    </w:p>
    <w:p w14:paraId="5749B23F" w14:textId="77777777" w:rsidR="006A6D75" w:rsidRPr="00C027B7" w:rsidRDefault="006A6D75" w:rsidP="006A6D75">
      <w:pPr>
        <w:numPr>
          <w:ilvl w:val="0"/>
          <w:numId w:val="2"/>
        </w:numPr>
        <w:spacing w:after="120"/>
      </w:pPr>
      <w:r w:rsidRPr="00C027B7">
        <w:t>Young Person’s Module for up to three youth ages 15-22 in the household (age at endline);</w:t>
      </w:r>
    </w:p>
    <w:p w14:paraId="4148019D" w14:textId="77777777" w:rsidR="006A6D75" w:rsidRPr="00C027B7" w:rsidRDefault="006A6D75" w:rsidP="006A6D75">
      <w:pPr>
        <w:numPr>
          <w:ilvl w:val="0"/>
          <w:numId w:val="2"/>
        </w:numPr>
        <w:spacing w:after="120"/>
      </w:pPr>
      <w:r w:rsidRPr="00C027B7">
        <w:t>Anthropometric Measures for children ages 6 months to 71 months in the study households;</w:t>
      </w:r>
    </w:p>
    <w:p w14:paraId="0272BF01" w14:textId="77777777" w:rsidR="006A6D75" w:rsidRPr="00C027B7" w:rsidRDefault="006A6D75" w:rsidP="006A6D75">
      <w:pPr>
        <w:numPr>
          <w:ilvl w:val="0"/>
          <w:numId w:val="2"/>
        </w:numPr>
        <w:spacing w:after="120"/>
      </w:pPr>
      <w:r w:rsidRPr="00C027B7">
        <w:t>Community Survey given to a group of knowledgeable community members to gather information on community norms, resources, pricing and access to services;</w:t>
      </w:r>
    </w:p>
    <w:p w14:paraId="07162A1C" w14:textId="77777777" w:rsidR="006A6D75" w:rsidRPr="00C027B7" w:rsidRDefault="006A6D75" w:rsidP="006A6D75">
      <w:pPr>
        <w:numPr>
          <w:ilvl w:val="0"/>
          <w:numId w:val="2"/>
        </w:numPr>
        <w:spacing w:after="120"/>
      </w:pPr>
      <w:r w:rsidRPr="00C027B7">
        <w:t>IDIs for caregiver and one youth from 16 treatment households;</w:t>
      </w:r>
    </w:p>
    <w:p w14:paraId="785A361C" w14:textId="77777777" w:rsidR="006A6D75" w:rsidRPr="00C027B7" w:rsidRDefault="006A6D75" w:rsidP="006A6D75">
      <w:pPr>
        <w:numPr>
          <w:ilvl w:val="0"/>
          <w:numId w:val="2"/>
        </w:numPr>
        <w:spacing w:after="120"/>
      </w:pPr>
      <w:r w:rsidRPr="00C027B7">
        <w:t>KIIs and FGDs with knowledgeable community members to discuss impacts, perceptions, and operations of the SCTP. Beneficiary and non-beneficiary FGDs were held separately.</w:t>
      </w:r>
    </w:p>
    <w:p w14:paraId="37DABB03" w14:textId="77777777" w:rsidR="006A6D75" w:rsidRPr="00C027B7" w:rsidRDefault="006A6D75" w:rsidP="009C04B7">
      <w:pPr>
        <w:spacing w:after="160"/>
      </w:pPr>
      <w:r w:rsidRPr="00C027B7">
        <w:lastRenderedPageBreak/>
        <w:t>Survey instruments were reviewed for ethical considerations and approved by the UNC Internal Review Board (IRB) and Malawi’s National Commission for Science and Technology (NCST), National Committee for Research in Social Sciences and Humanities (UNC IRB Study No.</w:t>
      </w:r>
      <w:r w:rsidRPr="00C027B7">
        <w:rPr>
          <w:bCs/>
        </w:rPr>
        <w:t xml:space="preserve"> </w:t>
      </w:r>
      <w:r w:rsidRPr="00C027B7">
        <w:t>14-1933</w:t>
      </w:r>
      <w:r w:rsidRPr="00C027B7">
        <w:rPr>
          <w:bCs/>
        </w:rPr>
        <w:t xml:space="preserve">; Malawi NCST Study No. RTT/2/20). </w:t>
      </w:r>
      <w:r w:rsidRPr="00C027B7">
        <w:t xml:space="preserve">Instrument topics are described in Annex B, Figure B.1.1). Instruments are available online at: </w:t>
      </w:r>
      <w:hyperlink r:id="rId22" w:history="1">
        <w:r w:rsidRPr="00C027B7">
          <w:rPr>
            <w:rStyle w:val="Hyperlink"/>
          </w:rPr>
          <w:t>https://transfer.cpc.unc.edu/?page_id=196</w:t>
        </w:r>
      </w:hyperlink>
      <w:r w:rsidRPr="00C027B7">
        <w:t xml:space="preserve"> </w:t>
      </w:r>
    </w:p>
    <w:p w14:paraId="5D452D8B" w14:textId="77777777" w:rsidR="006A6D75" w:rsidRPr="00C027B7" w:rsidRDefault="006A6D75" w:rsidP="006A6D75">
      <w:pPr>
        <w:pStyle w:val="Heading3"/>
        <w:rPr>
          <w:rStyle w:val="Heading3Char"/>
          <w:rFonts w:ascii="Times New Roman" w:hAnsi="Times New Roman"/>
          <w:b/>
          <w:bCs/>
        </w:rPr>
      </w:pPr>
      <w:bookmarkStart w:id="87" w:name="_Toc425153474"/>
      <w:bookmarkStart w:id="88" w:name="_Toc450692683"/>
      <w:r w:rsidRPr="00C027B7">
        <w:rPr>
          <w:rStyle w:val="Heading3Char"/>
          <w:rFonts w:ascii="Times New Roman" w:hAnsi="Times New Roman"/>
          <w:b/>
          <w:bCs/>
        </w:rPr>
        <w:t>Training</w:t>
      </w:r>
      <w:bookmarkEnd w:id="87"/>
      <w:bookmarkEnd w:id="88"/>
    </w:p>
    <w:p w14:paraId="41F103F7" w14:textId="77777777" w:rsidR="006A6D75" w:rsidRPr="00C027B7" w:rsidRDefault="006A6D75" w:rsidP="009C04B7">
      <w:pPr>
        <w:spacing w:after="160"/>
      </w:pPr>
      <w:r w:rsidRPr="00C027B7">
        <w:t>Training of supervisors and enumerators for the endline quantitative data collection took place in Zomba from 28 September – 9 October 2015. Trainers from UNC, CSR, and UNICEF OoR led the training. The training focused on reviewing each question in the household and youth surveys, module by module, and translating the materials into Chichewa and Chiyao as they went. The team was also trained on using the tablet computers for data collection, and on ethics of human subject research and associated field protocols. Field piloting of the survey instruments was done as part of the training. Enumerators and supervisors participated in two days of piloting, one on the paper instrument (Saturday, 3 October) and one using tablets (Thursday, 8 October), with debriefing sessions after each pilot. Additional practice and pilots were required for those which experienced difficulties in the field pilot tests.</w:t>
      </w:r>
    </w:p>
    <w:p w14:paraId="5631E5BC" w14:textId="77777777" w:rsidR="006A6D75" w:rsidRPr="00C027B7" w:rsidRDefault="006A6D75" w:rsidP="009C04B7">
      <w:pPr>
        <w:spacing w:after="160"/>
        <w:rPr>
          <w:rStyle w:val="Heading3Char"/>
          <w:b w:val="0"/>
          <w:bCs w:val="0"/>
        </w:rPr>
      </w:pPr>
      <w:r w:rsidRPr="00C027B7">
        <w:t xml:space="preserve">Qualitative research assistants were trained in Zomba from 3-5 March 2016. UNC and CSR lead qualitative researchers led the training. Four research assistants were trained in qualitative methods, interview techniques, reviewing the semi-structured interview guides, and human subjects research protocols. Research assistants translated the guides and prepared household summaries to aid them in the fieldwork. </w:t>
      </w:r>
    </w:p>
    <w:p w14:paraId="53473051" w14:textId="77777777" w:rsidR="006A6D75" w:rsidRPr="00C027B7" w:rsidRDefault="006A6D75" w:rsidP="006A6D75">
      <w:pPr>
        <w:pStyle w:val="Heading3"/>
        <w:rPr>
          <w:rStyle w:val="Heading3Char"/>
          <w:rFonts w:ascii="Times New Roman" w:hAnsi="Times New Roman"/>
          <w:b/>
          <w:bCs/>
        </w:rPr>
      </w:pPr>
      <w:bookmarkStart w:id="89" w:name="_Toc425153475"/>
      <w:bookmarkStart w:id="90" w:name="_Toc450692684"/>
      <w:r w:rsidRPr="00C027B7">
        <w:rPr>
          <w:rStyle w:val="Heading3Char"/>
          <w:rFonts w:ascii="Times New Roman" w:hAnsi="Times New Roman"/>
          <w:b/>
          <w:bCs/>
        </w:rPr>
        <w:t>Data capture</w:t>
      </w:r>
      <w:bookmarkEnd w:id="89"/>
      <w:bookmarkEnd w:id="90"/>
    </w:p>
    <w:p w14:paraId="6D157727" w14:textId="77777777" w:rsidR="006A6D75" w:rsidRPr="00C027B7" w:rsidRDefault="006A6D75" w:rsidP="009C04B7">
      <w:pPr>
        <w:spacing w:after="160"/>
      </w:pPr>
      <w:bookmarkStart w:id="91" w:name="_Toc418458554"/>
      <w:bookmarkStart w:id="92" w:name="_Toc418470194"/>
      <w:bookmarkStart w:id="93" w:name="_Toc425153476"/>
      <w:bookmarkStart w:id="94" w:name="_Toc450692685"/>
      <w:r w:rsidRPr="00C027B7">
        <w:rPr>
          <w:rStyle w:val="Heading3Char"/>
          <w:b w:val="0"/>
          <w:bCs w:val="0"/>
        </w:rPr>
        <w:t xml:space="preserve">The </w:t>
      </w:r>
      <w:r w:rsidRPr="00C027B7">
        <w:rPr>
          <w:rStyle w:val="Heading3Char"/>
          <w:rFonts w:eastAsia="MS Mincho"/>
          <w:b w:val="0"/>
          <w:bCs w:val="0"/>
        </w:rPr>
        <w:t>data collection</w:t>
      </w:r>
      <w:bookmarkEnd w:id="91"/>
      <w:bookmarkEnd w:id="92"/>
      <w:bookmarkEnd w:id="93"/>
      <w:bookmarkEnd w:id="94"/>
      <w:r w:rsidRPr="00C027B7">
        <w:t xml:space="preserve"> was carried out by CSR enumerators. Peter Mvula and Maxton Tsoka organized the field work and oversaw field teams. Support was provided by researchers and support staff from UNC and UNICEF’s OoR. Quantitative data was captured on tablet computers during the interviews. Qualitative interviews were audio recorded and research assistants took notes throughout.</w:t>
      </w:r>
    </w:p>
    <w:p w14:paraId="6B890A4D" w14:textId="77777777" w:rsidR="006A6D75" w:rsidRPr="00C027B7" w:rsidRDefault="006A6D75" w:rsidP="006A6D75">
      <w:pPr>
        <w:pStyle w:val="Heading3"/>
      </w:pPr>
      <w:bookmarkStart w:id="95" w:name="_Toc425153477"/>
      <w:bookmarkStart w:id="96" w:name="_Toc450692686"/>
      <w:r w:rsidRPr="00C027B7">
        <w:t>Selection of enumerators and research assistants</w:t>
      </w:r>
      <w:bookmarkEnd w:id="95"/>
      <w:bookmarkEnd w:id="96"/>
    </w:p>
    <w:p w14:paraId="035D24FC" w14:textId="77777777" w:rsidR="006A6D75" w:rsidRPr="00C027B7" w:rsidRDefault="006A6D75" w:rsidP="009C04B7">
      <w:pPr>
        <w:spacing w:after="160"/>
      </w:pPr>
      <w:r w:rsidRPr="00C027B7">
        <w:t xml:space="preserve">CSR selected the survey enumerators from a pool of applicants that were experienced in household and community surveys, many of whom had participated in piror rounds of data collection for the SCTP impact evaluation. There were 10 field teams, each consisting of a supervisor, five enumerators (balanced by gender) and a driver, for a total local field team of 70 people, led by two key investigators (Drs. Mvula and Tsoka). Each enumerator was assigned to interview two to three households per day. They were also responsible for administering the Young Person’s module for households that had youth ages of 15 to 22. Supervisors organized the team’s work and conducted community interviews. Interviews were conducted orally in the local language (Chichewa or Chiyao) to be culturally sensitive and provide clearer communications. All enumerators spoke fluent Chichewa, and each team had at least one Chiyao speaker when interviewing in predominantly Yao areas. </w:t>
      </w:r>
    </w:p>
    <w:p w14:paraId="27609883" w14:textId="77777777" w:rsidR="006A6D75" w:rsidRPr="00C027B7" w:rsidRDefault="006A6D75" w:rsidP="009C04B7">
      <w:pPr>
        <w:spacing w:after="160"/>
      </w:pPr>
      <w:r w:rsidRPr="00C027B7">
        <w:t>Four supervisors – two male and two female – who had led data collection for the endline quantitative surveys were selected to conduct the qualitative data collection. All four were highly experienced, and two of them had conducted the midline interviews with these same households.</w:t>
      </w:r>
    </w:p>
    <w:p w14:paraId="3FC79F93" w14:textId="77777777" w:rsidR="006A6D75" w:rsidRPr="00C027B7" w:rsidRDefault="006A6D75" w:rsidP="006A6D75">
      <w:pPr>
        <w:pStyle w:val="Heading3"/>
      </w:pPr>
      <w:bookmarkStart w:id="97" w:name="_Toc425153478"/>
      <w:bookmarkStart w:id="98" w:name="_Toc450692687"/>
      <w:r w:rsidRPr="00C027B7">
        <w:t>Fieldwork</w:t>
      </w:r>
      <w:bookmarkEnd w:id="97"/>
      <w:bookmarkEnd w:id="98"/>
    </w:p>
    <w:p w14:paraId="684196E7" w14:textId="77777777" w:rsidR="006A6D75" w:rsidRPr="00C027B7" w:rsidRDefault="006A6D75" w:rsidP="009C04B7">
      <w:pPr>
        <w:spacing w:after="160"/>
      </w:pPr>
      <w:r w:rsidRPr="00C027B7">
        <w:t>Quantitative data collection was done from 28 September – 9 October 2015. As household and youth response rates were high, it was decided that an additional tracking exercise at the end of data collection was not needed to re-visit households or youth. Qualitative IDIs, KIIs and FGDs were done from 6 – 27 March 2016.</w:t>
      </w:r>
    </w:p>
    <w:p w14:paraId="37470737" w14:textId="77777777" w:rsidR="006A6D75" w:rsidRPr="00C027B7" w:rsidRDefault="006A6D75" w:rsidP="009C04B7">
      <w:pPr>
        <w:spacing w:after="160"/>
      </w:pPr>
      <w:r w:rsidRPr="00C027B7">
        <w:rPr>
          <w:i/>
        </w:rPr>
        <w:t>General conditions:</w:t>
      </w:r>
      <w:r w:rsidRPr="00C027B7">
        <w:t xml:space="preserve"> Field conditions varied greatly. Generally, the field teams were well received by the local communities. Local people, especially Group Village Heads and Village Headmen were </w:t>
      </w:r>
      <w:r w:rsidRPr="00C027B7">
        <w:lastRenderedPageBreak/>
        <w:t xml:space="preserve">cooperative and quite willing to provide support to the field teams in locating households within their villages. In some locations, households were close together and easy to reach. However, other locations were quite challenging to navigate. In many areas in Mangochi, there was no mobile network reception, and many households in these TAs were several kilometres from a passable road, making organizing team logistics and sharing anthropometric equipment between enumerators on the same team a difficult task. In each district, the five teams gathered in evenings to review and troubleshoot any issues encountered, as well as utilize mobile internet hotspots to upload/transmit data. Due to the advanced start of fieldwork for the quantitative survey, rains did not pose as large a challenge as they had in the midline survey. </w:t>
      </w:r>
    </w:p>
    <w:p w14:paraId="3AECA704" w14:textId="77777777" w:rsidR="006A6D75" w:rsidRPr="00C027B7" w:rsidRDefault="006A6D75" w:rsidP="006A6D75">
      <w:pPr>
        <w:pStyle w:val="Heading2"/>
      </w:pPr>
      <w:bookmarkStart w:id="99" w:name="_Toc425153479"/>
      <w:bookmarkStart w:id="100" w:name="_Toc450692688"/>
      <w:bookmarkStart w:id="101" w:name="_Toc383647902"/>
      <w:proofErr w:type="gramStart"/>
      <w:r w:rsidRPr="00C027B7">
        <w:t>4.4  Data</w:t>
      </w:r>
      <w:proofErr w:type="gramEnd"/>
      <w:r w:rsidRPr="00C027B7">
        <w:t xml:space="preserve"> Processing and Analysis</w:t>
      </w:r>
      <w:bookmarkEnd w:id="99"/>
      <w:bookmarkEnd w:id="100"/>
    </w:p>
    <w:p w14:paraId="23D01CB8" w14:textId="77777777" w:rsidR="006A6D75" w:rsidRPr="00C027B7" w:rsidRDefault="006A6D75" w:rsidP="006A6D75">
      <w:pPr>
        <w:pStyle w:val="Heading3"/>
      </w:pPr>
      <w:bookmarkStart w:id="102" w:name="_Toc425153480"/>
      <w:bookmarkStart w:id="103" w:name="_Toc450692689"/>
      <w:r w:rsidRPr="00C027B7">
        <w:t>Survey data</w:t>
      </w:r>
      <w:bookmarkEnd w:id="101"/>
      <w:bookmarkEnd w:id="102"/>
      <w:bookmarkEnd w:id="103"/>
      <w:r w:rsidRPr="00C027B7">
        <w:t xml:space="preserve"> </w:t>
      </w:r>
    </w:p>
    <w:p w14:paraId="01EA97A3" w14:textId="77777777" w:rsidR="006A6D75" w:rsidRPr="00C027B7" w:rsidRDefault="006A6D75" w:rsidP="009C04B7">
      <w:pPr>
        <w:spacing w:after="160"/>
      </w:pPr>
      <w:r w:rsidRPr="00C027B7">
        <w:t xml:space="preserve">As data entry was conducted using computer tablets in the field, data entry occurred in real time during the household visits using the CSPro data entry program. Tablets were programmed with data transfer software that allowed supervisors to upload the data from their team to a secure server housed at UNC at the end of each day. CSR employed a data manager, Nick Shawa, who worked alongside UNC’s data manager, Frank Otchere, to track the uploaded data, perform quality control, and to export the data into the analysis software. Shawa also circulated in the field to give technical support to supervisors and troubleshoot problems with data entry, uploading, or with the tablets themselves. </w:t>
      </w:r>
    </w:p>
    <w:p w14:paraId="1FC8050F" w14:textId="77777777" w:rsidR="006A6D75" w:rsidRPr="00C027B7" w:rsidRDefault="006A6D75" w:rsidP="009C04B7">
      <w:pPr>
        <w:spacing w:after="160"/>
      </w:pPr>
      <w:r w:rsidRPr="00C027B7">
        <w:t xml:space="preserve">To ensure data quality, several measures were employed: 1) the data entry program itself had quality control and logic measures embedded to prevent enumerators from making certain common errors; 2) at the end of each day, supervisors reviewed the questionnaires from all team members before uploading; 3) once data was uploaded to the server, Shawa did basic checks for completeness and  other obvious errors; 4) UNC analysts produced error reports for commonly noted errors, which were sent back to the supervisors for corrections; and 5) once the full data set was received, a final round of quality and completeness review was conducted, and responses which contradicted baseline data were investigated and cleaned. </w:t>
      </w:r>
    </w:p>
    <w:p w14:paraId="5776D6CF" w14:textId="77777777" w:rsidR="006A6D75" w:rsidRPr="00C027B7" w:rsidRDefault="006A6D75" w:rsidP="006A6D75">
      <w:r w:rsidRPr="00C027B7">
        <w:t>The evaluation team at UNC conducted the main impact analysis from February – April 2016, in cooperation with UNICEF OoR.</w:t>
      </w:r>
    </w:p>
    <w:p w14:paraId="051BA330" w14:textId="09466E84" w:rsidR="006A6D75" w:rsidRPr="00C027B7" w:rsidRDefault="00CA5FAB" w:rsidP="006A6D75">
      <w:pPr>
        <w:pStyle w:val="Heading3"/>
      </w:pPr>
      <w:bookmarkStart w:id="104" w:name="_Toc425153481"/>
      <w:bookmarkStart w:id="105" w:name="_Toc450692690"/>
      <w:r w:rsidRPr="00C027B7">
        <w:t>Qualitative i</w:t>
      </w:r>
      <w:r w:rsidR="006A6D75" w:rsidRPr="00C027B7">
        <w:t>nterview data</w:t>
      </w:r>
      <w:bookmarkEnd w:id="104"/>
      <w:bookmarkEnd w:id="105"/>
    </w:p>
    <w:p w14:paraId="4877C404" w14:textId="77777777" w:rsidR="00CA5FAB" w:rsidRPr="00C027B7" w:rsidRDefault="00CA5FAB" w:rsidP="00CA5FAB">
      <w:pPr>
        <w:spacing w:after="160"/>
      </w:pPr>
      <w:r w:rsidRPr="00C027B7">
        <w:t>For the qualitative component of the evaluation, all IDIs, KIIs and FGDs were audio recorded and detailed written summaries were written while in the field. Recordings were then transcribed and translated verbatim by the research assistant who conducted the interview. This method allowed for the research assistants to provide contextual information necessary for interpretation, as well as keeping the translated meaning as close as possible to the original meaning. Transcriptions of recordings and translations were overseen and verified by Maxton Tsoka and Peter Mvula of CSR. Summaries were received by the UNC research team while research assistants were in the field March. Transcriptions and translations were completed and received in April 2016.</w:t>
      </w:r>
    </w:p>
    <w:p w14:paraId="6A7726C2" w14:textId="282FAACB" w:rsidR="006A6D75" w:rsidRPr="00C027B7" w:rsidRDefault="00CA5FAB" w:rsidP="00CA5FAB">
      <w:pPr>
        <w:spacing w:after="160"/>
      </w:pPr>
      <w:r w:rsidRPr="00C027B7">
        <w:t>For the purpose of this report, the analysis was based primarily on the field summaries prepared during the fieldwork, as the transcripts were not complete when initial analysis began. We used the summaries to develop analytic matrices to describe and compare participants’ experiences.</w:t>
      </w:r>
      <w:r w:rsidRPr="00C027B7">
        <w:rPr>
          <w:rStyle w:val="FootnoteReference"/>
        </w:rPr>
        <w:footnoteReference w:id="11"/>
      </w:r>
      <w:r w:rsidRPr="00C027B7">
        <w:t xml:space="preserve"> We identified illustrative quotes in the transcripts to include in the report. FGD summaries were separated by community and analysed from beneficiary and non-beneficiary standpoints and coded for impacts and operational issues.</w:t>
      </w:r>
    </w:p>
    <w:p w14:paraId="01EC6966" w14:textId="77777777" w:rsidR="00462C4F" w:rsidRPr="00C027B7" w:rsidRDefault="008C3FFC" w:rsidP="006A6D75">
      <w:pPr>
        <w:pStyle w:val="Heading1"/>
        <w:numPr>
          <w:ilvl w:val="0"/>
          <w:numId w:val="8"/>
        </w:numPr>
      </w:pPr>
      <w:bookmarkStart w:id="106" w:name="_Toc425153482"/>
      <w:bookmarkStart w:id="107" w:name="_Toc450692691"/>
      <w:r w:rsidRPr="00C027B7">
        <w:lastRenderedPageBreak/>
        <w:t>Attrition</w:t>
      </w:r>
      <w:bookmarkEnd w:id="68"/>
      <w:bookmarkEnd w:id="69"/>
      <w:bookmarkEnd w:id="106"/>
      <w:bookmarkEnd w:id="107"/>
    </w:p>
    <w:p w14:paraId="45F445A9" w14:textId="77777777" w:rsidR="002C50DB" w:rsidRPr="00C027B7" w:rsidRDefault="002C50DB" w:rsidP="002C50DB">
      <w:bookmarkStart w:id="108" w:name="_Toc383647906"/>
      <w:r w:rsidRPr="00C027B7">
        <w:t xml:space="preserve">Attrition occurs when households from the baseline sample are missing in the follow-up surveys. There are different reasons for households not responding in subsequent survey waves. Migration, death, separation, or the dissolution of households can cause attrition and make it difficult to locate a household in the second or third wave of data collection. Attrition can cause problems for an evaluation because it not only decreases the sample size (leading to less precise estimates of programme impact), but it could also introduce bias into the sample of analysis. If attrition is </w:t>
      </w:r>
      <w:r w:rsidRPr="00C027B7">
        <w:rPr>
          <w:i/>
        </w:rPr>
        <w:t>selective</w:t>
      </w:r>
      <w:r w:rsidRPr="00C027B7">
        <w:t>, it could lead to incorrect programme impact estimates, or it could change the characteristics of the sample and therefore, it could affect the representativeness of the impact results.</w:t>
      </w:r>
    </w:p>
    <w:p w14:paraId="47213B9C" w14:textId="77777777" w:rsidR="002C50DB" w:rsidRPr="00C027B7" w:rsidRDefault="002C50DB" w:rsidP="002C50DB">
      <w:r w:rsidRPr="00C027B7">
        <w:t xml:space="preserve">There are two types of attrition: differential and overall. </w:t>
      </w:r>
      <w:r w:rsidRPr="00C027B7">
        <w:rPr>
          <w:i/>
        </w:rPr>
        <w:t>Differential</w:t>
      </w:r>
      <w:r w:rsidRPr="00C027B7">
        <w:t xml:space="preserve"> attrition occurs when the treatment and control samples differ in the types of households or individuals who leave the sample. Differential attrition can create biased samples by reducing or eliminating the balance between the T and C groups achieved at baseline.  Since we will conduct the analysis using the households present in all three waves of the survey, it is also important to examine for </w:t>
      </w:r>
      <w:r w:rsidRPr="00C027B7">
        <w:rPr>
          <w:i/>
        </w:rPr>
        <w:t>overall</w:t>
      </w:r>
      <w:r w:rsidRPr="00C027B7">
        <w:t xml:space="preserve"> attrition, which is the total share of observations missing at the follow-up surveys from the original baseline sample. Overall attrition can change the characteristics of the remaining sample of analysis and render it non-representative of the population from which it was obtained. Overall attrition can affect the ability of the study’s findings to be generalized to the population of interest. Ideally, both types of attrition should be null or small.</w:t>
      </w:r>
    </w:p>
    <w:p w14:paraId="60F8B9FE" w14:textId="77777777" w:rsidR="002C50DB" w:rsidRPr="00C027B7" w:rsidRDefault="002C50DB" w:rsidP="002C50DB">
      <w:r w:rsidRPr="00C027B7">
        <w:t xml:space="preserve">We investigated attrition at endline by testing for similarities at baseline between (1) treatment and control groups for all households included in the </w:t>
      </w:r>
      <w:r w:rsidRPr="00C027B7">
        <w:rPr>
          <w:i/>
        </w:rPr>
        <w:t>panel</w:t>
      </w:r>
      <w:r w:rsidRPr="00C027B7">
        <w:t xml:space="preserve"> of households, that is, for the households interviewed at baseline and in </w:t>
      </w:r>
      <w:r w:rsidRPr="00C027B7">
        <w:rPr>
          <w:i/>
        </w:rPr>
        <w:t>both</w:t>
      </w:r>
      <w:r w:rsidRPr="00C027B7">
        <w:t xml:space="preserve"> follow-up surveys (differential attrition) and, (2) all households in the panel and the households who were missing in either the midline or the endline survey (overall attrition). </w:t>
      </w:r>
    </w:p>
    <w:p w14:paraId="41043BCF" w14:textId="77777777" w:rsidR="002C50DB" w:rsidRPr="00C027B7" w:rsidRDefault="002C50DB" w:rsidP="002C50DB">
      <w:r w:rsidRPr="00C027B7">
        <w:t xml:space="preserve">Fortunately, </w:t>
      </w:r>
      <w:r w:rsidRPr="00C027B7">
        <w:rPr>
          <w:i/>
        </w:rPr>
        <w:t>we do not find evidence of differential attrition</w:t>
      </w:r>
      <w:r w:rsidRPr="00C027B7">
        <w:t>, meaning that we preserve the balance between the T and C groups found in the baseline survey. However, there is evidence of overall attrition in the sample.</w:t>
      </w:r>
    </w:p>
    <w:p w14:paraId="5A775BAD" w14:textId="77777777" w:rsidR="002C50DB" w:rsidRPr="00C027B7" w:rsidRDefault="002C50DB" w:rsidP="002C50DB">
      <w:pPr>
        <w:pStyle w:val="Heading2"/>
      </w:pPr>
      <w:bookmarkStart w:id="109" w:name="_Toc425153483"/>
      <w:bookmarkStart w:id="110" w:name="_Toc450692692"/>
      <w:proofErr w:type="gramStart"/>
      <w:r w:rsidRPr="00C027B7">
        <w:t>5.1  Differential</w:t>
      </w:r>
      <w:proofErr w:type="gramEnd"/>
      <w:r w:rsidRPr="00C027B7">
        <w:t xml:space="preserve"> Attrition</w:t>
      </w:r>
      <w:bookmarkEnd w:id="108"/>
      <w:bookmarkEnd w:id="109"/>
      <w:bookmarkEnd w:id="110"/>
    </w:p>
    <w:p w14:paraId="3004CFC5" w14:textId="77777777" w:rsidR="002C50DB" w:rsidRPr="00C027B7" w:rsidRDefault="002C50DB" w:rsidP="002C50DB">
      <w:pPr>
        <w:spacing w:after="120"/>
      </w:pPr>
      <w:r w:rsidRPr="00C027B7">
        <w:t>Table 5.1.1 shows the “in the panel” and attrition rates by evaluation group and by T-C status within each district. We were able to retain most of the baseline households across the three waves of surveys: 93.5 per cent of the baseline households were also re-interviewed in the midline and endline surveys. Consequently, overall attrition in the total sample is low, at 6.5 per cent, and it is balanced between the T (6.0 per cent) and C (6.8 per cent) groups. The attrition rates are also similar by district – only slightly higher in Mangochi – and by evaluation status. To further explore differential attrition, we test 197 household and individual outcome measures and background variables for statistical differences at baseline between the T and C groups that remain in the panel of households, and found that only six indicators (3 per cent) are statistically different at five per cent significance. And two of these indicators have very low prevalence (for ‘purchased any calf or cow in the last 12 months’, less than 1 per cent of households reported a purchase in T and C groups.) These results demonstrate that, on average, households that remained in the panel sample had similar characteristics at baseline regardless of whether they were from the T or C group. The balance in the panel sample between treatment statuses allays the concern that attrition introduced selection bias.</w:t>
      </w:r>
      <w:r w:rsidRPr="00C027B7">
        <w:rPr>
          <w:rStyle w:val="FootnoteReference"/>
        </w:rPr>
        <w:footnoteReference w:id="12"/>
      </w:r>
      <w:r w:rsidRPr="00C027B7">
        <w:t xml:space="preserve"> See Annex C.1 for the results testing mean differences on the 197 indicators.</w:t>
      </w:r>
    </w:p>
    <w:p w14:paraId="0E99CF87" w14:textId="77777777" w:rsidR="002C50DB" w:rsidRPr="00C027B7" w:rsidRDefault="002C50DB" w:rsidP="002C50DB">
      <w:pPr>
        <w:spacing w:after="120"/>
      </w:pPr>
    </w:p>
    <w:tbl>
      <w:tblPr>
        <w:tblW w:w="9027" w:type="dxa"/>
        <w:tblLayout w:type="fixed"/>
        <w:tblLook w:val="04A0" w:firstRow="1" w:lastRow="0" w:firstColumn="1" w:lastColumn="0" w:noHBand="0" w:noVBand="1"/>
      </w:tblPr>
      <w:tblGrid>
        <w:gridCol w:w="2074"/>
        <w:gridCol w:w="1526"/>
        <w:gridCol w:w="1710"/>
        <w:gridCol w:w="1800"/>
        <w:gridCol w:w="1917"/>
      </w:tblGrid>
      <w:tr w:rsidR="002C50DB" w:rsidRPr="00C027B7" w14:paraId="71F896B2" w14:textId="77777777" w:rsidTr="002C50DB">
        <w:trPr>
          <w:trHeight w:val="621"/>
        </w:trPr>
        <w:tc>
          <w:tcPr>
            <w:tcW w:w="9027" w:type="dxa"/>
            <w:gridSpan w:val="5"/>
            <w:tcBorders>
              <w:top w:val="nil"/>
              <w:left w:val="nil"/>
              <w:bottom w:val="single" w:sz="4" w:space="0" w:color="auto"/>
              <w:right w:val="nil"/>
            </w:tcBorders>
            <w:shd w:val="clear" w:color="auto" w:fill="auto"/>
            <w:vAlign w:val="bottom"/>
            <w:hideMark/>
          </w:tcPr>
          <w:p w14:paraId="43A37CD4" w14:textId="77777777" w:rsidR="002C50DB" w:rsidRPr="00C027B7" w:rsidRDefault="002C50DB" w:rsidP="002C50DB">
            <w:pPr>
              <w:pStyle w:val="Tableheader"/>
            </w:pPr>
            <w:bookmarkStart w:id="111" w:name="_Toc425155306"/>
            <w:r w:rsidRPr="00C027B7">
              <w:lastRenderedPageBreak/>
              <w:t>Table 5.1.1: Household “In the Panel” and Attrition  Rates by T - C Status and District</w:t>
            </w:r>
            <w:bookmarkEnd w:id="111"/>
          </w:p>
        </w:tc>
      </w:tr>
      <w:tr w:rsidR="002C50DB" w:rsidRPr="00C027B7" w14:paraId="3D36D515" w14:textId="77777777" w:rsidTr="002C50DB">
        <w:trPr>
          <w:trHeight w:val="300"/>
        </w:trPr>
        <w:tc>
          <w:tcPr>
            <w:tcW w:w="2074" w:type="dxa"/>
            <w:tcBorders>
              <w:top w:val="nil"/>
              <w:left w:val="nil"/>
              <w:bottom w:val="single" w:sz="8" w:space="0" w:color="auto"/>
              <w:right w:val="nil"/>
            </w:tcBorders>
            <w:shd w:val="clear" w:color="auto" w:fill="auto"/>
            <w:noWrap/>
            <w:vAlign w:val="bottom"/>
            <w:hideMark/>
          </w:tcPr>
          <w:p w14:paraId="68BA2804" w14:textId="77777777" w:rsidR="002C50DB" w:rsidRPr="00C027B7" w:rsidRDefault="002C50DB" w:rsidP="002C50DB">
            <w:pPr>
              <w:spacing w:after="0"/>
              <w:rPr>
                <w:rFonts w:eastAsia="Times New Roman"/>
                <w:color w:val="000000"/>
              </w:rPr>
            </w:pPr>
          </w:p>
        </w:tc>
        <w:tc>
          <w:tcPr>
            <w:tcW w:w="1526" w:type="dxa"/>
            <w:tcBorders>
              <w:top w:val="nil"/>
              <w:left w:val="nil"/>
              <w:bottom w:val="single" w:sz="8" w:space="0" w:color="auto"/>
              <w:right w:val="nil"/>
            </w:tcBorders>
            <w:shd w:val="clear" w:color="auto" w:fill="auto"/>
            <w:noWrap/>
            <w:vAlign w:val="bottom"/>
            <w:hideMark/>
          </w:tcPr>
          <w:p w14:paraId="489E1D4F" w14:textId="77777777" w:rsidR="002C50DB" w:rsidRPr="00C027B7" w:rsidRDefault="002C50DB" w:rsidP="002C50DB">
            <w:pPr>
              <w:spacing w:after="0"/>
              <w:jc w:val="center"/>
              <w:rPr>
                <w:rFonts w:eastAsia="Times New Roman"/>
                <w:color w:val="000000"/>
              </w:rPr>
            </w:pPr>
          </w:p>
        </w:tc>
        <w:tc>
          <w:tcPr>
            <w:tcW w:w="1710" w:type="dxa"/>
            <w:tcBorders>
              <w:top w:val="nil"/>
              <w:left w:val="nil"/>
              <w:bottom w:val="single" w:sz="8" w:space="0" w:color="auto"/>
              <w:right w:val="nil"/>
            </w:tcBorders>
            <w:shd w:val="clear" w:color="auto" w:fill="auto"/>
            <w:noWrap/>
            <w:vAlign w:val="bottom"/>
            <w:hideMark/>
          </w:tcPr>
          <w:p w14:paraId="74D74333" w14:textId="77777777" w:rsidR="002C50DB" w:rsidRPr="00C027B7" w:rsidRDefault="002C50DB" w:rsidP="002C50DB">
            <w:pPr>
              <w:spacing w:after="0"/>
              <w:jc w:val="center"/>
              <w:rPr>
                <w:rFonts w:eastAsia="Times New Roman"/>
                <w:color w:val="000000"/>
              </w:rPr>
            </w:pPr>
            <w:r w:rsidRPr="00C027B7">
              <w:rPr>
                <w:rFonts w:eastAsia="Times New Roman"/>
                <w:color w:val="000000"/>
              </w:rPr>
              <w:t>In Panel Rate</w:t>
            </w:r>
          </w:p>
          <w:p w14:paraId="013A0420" w14:textId="77777777" w:rsidR="002C50DB" w:rsidRPr="00C027B7" w:rsidRDefault="002C50DB" w:rsidP="002C50DB">
            <w:pPr>
              <w:spacing w:after="0"/>
              <w:jc w:val="center"/>
              <w:rPr>
                <w:rFonts w:eastAsia="Times New Roman"/>
                <w:color w:val="000000"/>
              </w:rPr>
            </w:pPr>
            <w:r w:rsidRPr="00C027B7">
              <w:rPr>
                <w:rFonts w:eastAsia="Times New Roman"/>
                <w:color w:val="000000"/>
              </w:rPr>
              <w:t>(Per cent)</w:t>
            </w:r>
          </w:p>
        </w:tc>
        <w:tc>
          <w:tcPr>
            <w:tcW w:w="1800" w:type="dxa"/>
            <w:tcBorders>
              <w:top w:val="nil"/>
              <w:left w:val="nil"/>
              <w:bottom w:val="single" w:sz="8" w:space="0" w:color="auto"/>
              <w:right w:val="nil"/>
            </w:tcBorders>
          </w:tcPr>
          <w:p w14:paraId="29BCF833" w14:textId="77777777" w:rsidR="002C50DB" w:rsidRPr="00C027B7" w:rsidRDefault="002C50DB" w:rsidP="002C50DB">
            <w:pPr>
              <w:spacing w:after="0"/>
              <w:jc w:val="center"/>
              <w:rPr>
                <w:rFonts w:eastAsia="Times New Roman"/>
                <w:color w:val="000000"/>
              </w:rPr>
            </w:pPr>
            <w:r w:rsidRPr="00C027B7">
              <w:rPr>
                <w:rFonts w:eastAsia="Times New Roman"/>
                <w:color w:val="000000"/>
              </w:rPr>
              <w:t>Attrition Rate</w:t>
            </w:r>
          </w:p>
          <w:p w14:paraId="518A7553" w14:textId="77777777" w:rsidR="002C50DB" w:rsidRPr="00C027B7" w:rsidRDefault="002C50DB" w:rsidP="002C50DB">
            <w:pPr>
              <w:spacing w:after="0"/>
              <w:jc w:val="center"/>
              <w:rPr>
                <w:rFonts w:eastAsia="Times New Roman"/>
                <w:color w:val="000000"/>
              </w:rPr>
            </w:pPr>
            <w:r w:rsidRPr="00C027B7">
              <w:rPr>
                <w:rFonts w:eastAsia="Times New Roman"/>
                <w:color w:val="000000"/>
              </w:rPr>
              <w:t>(Per cent)</w:t>
            </w:r>
          </w:p>
        </w:tc>
        <w:tc>
          <w:tcPr>
            <w:tcW w:w="1917" w:type="dxa"/>
            <w:tcBorders>
              <w:top w:val="nil"/>
              <w:left w:val="nil"/>
              <w:bottom w:val="single" w:sz="8" w:space="0" w:color="auto"/>
              <w:right w:val="nil"/>
            </w:tcBorders>
            <w:shd w:val="clear" w:color="auto" w:fill="auto"/>
            <w:noWrap/>
            <w:vAlign w:val="bottom"/>
            <w:hideMark/>
          </w:tcPr>
          <w:p w14:paraId="47C3CA5B" w14:textId="77777777" w:rsidR="002C50DB" w:rsidRPr="00C027B7" w:rsidRDefault="002C50DB" w:rsidP="002C50DB">
            <w:pPr>
              <w:spacing w:after="0"/>
              <w:jc w:val="center"/>
              <w:rPr>
                <w:rFonts w:eastAsia="Times New Roman"/>
                <w:color w:val="000000"/>
              </w:rPr>
            </w:pPr>
            <w:r w:rsidRPr="00C027B7">
              <w:rPr>
                <w:rFonts w:eastAsia="Times New Roman"/>
                <w:color w:val="000000"/>
              </w:rPr>
              <w:t>N</w:t>
            </w:r>
          </w:p>
        </w:tc>
      </w:tr>
      <w:tr w:rsidR="002C50DB" w:rsidRPr="00C027B7" w14:paraId="5BC1F8E0" w14:textId="77777777" w:rsidTr="002C50DB">
        <w:trPr>
          <w:trHeight w:val="291"/>
        </w:trPr>
        <w:tc>
          <w:tcPr>
            <w:tcW w:w="2074" w:type="dxa"/>
            <w:tcBorders>
              <w:top w:val="nil"/>
              <w:left w:val="nil"/>
              <w:right w:val="nil"/>
            </w:tcBorders>
            <w:shd w:val="clear" w:color="auto" w:fill="auto"/>
            <w:noWrap/>
            <w:vAlign w:val="bottom"/>
          </w:tcPr>
          <w:p w14:paraId="7B99602A" w14:textId="77777777" w:rsidR="002C50DB" w:rsidRPr="00C027B7" w:rsidRDefault="002C50DB" w:rsidP="002C50DB">
            <w:pPr>
              <w:spacing w:after="0"/>
              <w:rPr>
                <w:rFonts w:eastAsia="Times New Roman"/>
                <w:color w:val="000000"/>
              </w:rPr>
            </w:pPr>
            <w:r w:rsidRPr="00C027B7">
              <w:rPr>
                <w:rFonts w:eastAsia="Times New Roman"/>
                <w:color w:val="000000"/>
              </w:rPr>
              <w:t>Total sample</w:t>
            </w:r>
          </w:p>
        </w:tc>
        <w:tc>
          <w:tcPr>
            <w:tcW w:w="1526" w:type="dxa"/>
            <w:tcBorders>
              <w:top w:val="nil"/>
              <w:left w:val="nil"/>
              <w:right w:val="nil"/>
            </w:tcBorders>
            <w:shd w:val="clear" w:color="auto" w:fill="auto"/>
            <w:noWrap/>
            <w:vAlign w:val="bottom"/>
          </w:tcPr>
          <w:p w14:paraId="460B2DC8" w14:textId="77777777" w:rsidR="002C50DB" w:rsidRPr="00C027B7" w:rsidRDefault="002C50DB" w:rsidP="002C50DB">
            <w:pPr>
              <w:spacing w:after="0"/>
              <w:jc w:val="center"/>
              <w:rPr>
                <w:rFonts w:eastAsia="Times New Roman"/>
                <w:color w:val="000000"/>
              </w:rPr>
            </w:pPr>
          </w:p>
        </w:tc>
        <w:tc>
          <w:tcPr>
            <w:tcW w:w="1710" w:type="dxa"/>
            <w:tcBorders>
              <w:top w:val="nil"/>
              <w:left w:val="nil"/>
              <w:right w:val="nil"/>
            </w:tcBorders>
            <w:shd w:val="clear" w:color="auto" w:fill="auto"/>
            <w:noWrap/>
            <w:vAlign w:val="bottom"/>
          </w:tcPr>
          <w:p w14:paraId="35E83BAE" w14:textId="77777777" w:rsidR="002C50DB" w:rsidRPr="00C027B7" w:rsidRDefault="002C50DB" w:rsidP="002C50DB">
            <w:pPr>
              <w:spacing w:after="0"/>
              <w:jc w:val="center"/>
              <w:rPr>
                <w:rFonts w:eastAsia="Times New Roman"/>
                <w:color w:val="000000"/>
              </w:rPr>
            </w:pPr>
            <w:r w:rsidRPr="00C027B7">
              <w:rPr>
                <w:rFonts w:eastAsia="Times New Roman"/>
                <w:color w:val="000000"/>
              </w:rPr>
              <w:t>93.5</w:t>
            </w:r>
          </w:p>
        </w:tc>
        <w:tc>
          <w:tcPr>
            <w:tcW w:w="1800" w:type="dxa"/>
            <w:tcBorders>
              <w:top w:val="nil"/>
              <w:left w:val="nil"/>
              <w:right w:val="nil"/>
            </w:tcBorders>
          </w:tcPr>
          <w:p w14:paraId="29465CE0" w14:textId="77777777" w:rsidR="002C50DB" w:rsidRPr="00C027B7" w:rsidRDefault="002C50DB" w:rsidP="002C50DB">
            <w:pPr>
              <w:spacing w:after="0"/>
              <w:jc w:val="center"/>
              <w:rPr>
                <w:rFonts w:eastAsia="Times New Roman"/>
                <w:color w:val="000000"/>
              </w:rPr>
            </w:pPr>
            <w:r w:rsidRPr="00C027B7">
              <w:rPr>
                <w:rFonts w:eastAsia="Times New Roman"/>
                <w:color w:val="000000"/>
              </w:rPr>
              <w:t>6.5</w:t>
            </w:r>
          </w:p>
        </w:tc>
        <w:tc>
          <w:tcPr>
            <w:tcW w:w="1917" w:type="dxa"/>
            <w:tcBorders>
              <w:top w:val="nil"/>
              <w:left w:val="nil"/>
              <w:right w:val="nil"/>
            </w:tcBorders>
            <w:shd w:val="clear" w:color="auto" w:fill="auto"/>
            <w:noWrap/>
            <w:vAlign w:val="bottom"/>
          </w:tcPr>
          <w:p w14:paraId="0B65CEFA" w14:textId="77777777" w:rsidR="002C50DB" w:rsidRPr="00C027B7" w:rsidRDefault="002C50DB" w:rsidP="002C50DB">
            <w:pPr>
              <w:spacing w:after="0"/>
              <w:jc w:val="center"/>
              <w:rPr>
                <w:rFonts w:eastAsia="Times New Roman"/>
                <w:color w:val="000000"/>
              </w:rPr>
            </w:pPr>
            <w:r w:rsidRPr="00C027B7">
              <w:rPr>
                <w:rFonts w:eastAsia="Times New Roman"/>
                <w:color w:val="000000"/>
              </w:rPr>
              <w:t>3,531</w:t>
            </w:r>
          </w:p>
        </w:tc>
      </w:tr>
      <w:tr w:rsidR="002C50DB" w:rsidRPr="00C027B7" w14:paraId="60788060" w14:textId="77777777" w:rsidTr="002C50DB">
        <w:trPr>
          <w:trHeight w:val="291"/>
        </w:trPr>
        <w:tc>
          <w:tcPr>
            <w:tcW w:w="2074" w:type="dxa"/>
            <w:tcBorders>
              <w:top w:val="nil"/>
              <w:left w:val="nil"/>
              <w:right w:val="nil"/>
            </w:tcBorders>
            <w:shd w:val="clear" w:color="auto" w:fill="auto"/>
            <w:noWrap/>
            <w:vAlign w:val="bottom"/>
          </w:tcPr>
          <w:p w14:paraId="3B75A216" w14:textId="77777777" w:rsidR="002C50DB" w:rsidRPr="00C027B7" w:rsidRDefault="002C50DB" w:rsidP="002C50DB">
            <w:pPr>
              <w:spacing w:after="0"/>
              <w:rPr>
                <w:rFonts w:eastAsia="Times New Roman"/>
                <w:color w:val="000000"/>
              </w:rPr>
            </w:pPr>
            <w:r w:rsidRPr="00C027B7">
              <w:rPr>
                <w:rFonts w:eastAsia="Times New Roman"/>
                <w:color w:val="000000"/>
              </w:rPr>
              <w:t xml:space="preserve">   Treatment group</w:t>
            </w:r>
          </w:p>
        </w:tc>
        <w:tc>
          <w:tcPr>
            <w:tcW w:w="1526" w:type="dxa"/>
            <w:tcBorders>
              <w:top w:val="nil"/>
              <w:left w:val="nil"/>
              <w:right w:val="nil"/>
            </w:tcBorders>
            <w:shd w:val="clear" w:color="auto" w:fill="auto"/>
            <w:noWrap/>
            <w:vAlign w:val="bottom"/>
          </w:tcPr>
          <w:p w14:paraId="2AD7F15F" w14:textId="77777777" w:rsidR="002C50DB" w:rsidRPr="00C027B7" w:rsidRDefault="002C50DB" w:rsidP="002C50DB">
            <w:pPr>
              <w:spacing w:after="0"/>
              <w:jc w:val="center"/>
              <w:rPr>
                <w:rFonts w:eastAsia="Times New Roman"/>
                <w:color w:val="000000"/>
              </w:rPr>
            </w:pPr>
          </w:p>
        </w:tc>
        <w:tc>
          <w:tcPr>
            <w:tcW w:w="1710" w:type="dxa"/>
            <w:tcBorders>
              <w:top w:val="nil"/>
              <w:left w:val="nil"/>
              <w:right w:val="nil"/>
            </w:tcBorders>
            <w:shd w:val="clear" w:color="auto" w:fill="auto"/>
            <w:noWrap/>
            <w:vAlign w:val="bottom"/>
          </w:tcPr>
          <w:p w14:paraId="39539903" w14:textId="77777777" w:rsidR="002C50DB" w:rsidRPr="00C027B7" w:rsidRDefault="002C50DB" w:rsidP="002C50DB">
            <w:pPr>
              <w:spacing w:after="0"/>
              <w:jc w:val="center"/>
              <w:rPr>
                <w:rFonts w:eastAsia="Times New Roman"/>
                <w:color w:val="000000"/>
              </w:rPr>
            </w:pPr>
            <w:r w:rsidRPr="00C027B7">
              <w:rPr>
                <w:rFonts w:eastAsia="Times New Roman"/>
                <w:color w:val="000000"/>
              </w:rPr>
              <w:t>94.0</w:t>
            </w:r>
          </w:p>
        </w:tc>
        <w:tc>
          <w:tcPr>
            <w:tcW w:w="1800" w:type="dxa"/>
            <w:tcBorders>
              <w:top w:val="nil"/>
              <w:left w:val="nil"/>
              <w:right w:val="nil"/>
            </w:tcBorders>
          </w:tcPr>
          <w:p w14:paraId="5721D737" w14:textId="77777777" w:rsidR="002C50DB" w:rsidRPr="00C027B7" w:rsidRDefault="002C50DB" w:rsidP="002C50DB">
            <w:pPr>
              <w:spacing w:after="0"/>
              <w:jc w:val="center"/>
              <w:rPr>
                <w:rFonts w:eastAsia="Times New Roman"/>
                <w:color w:val="000000"/>
              </w:rPr>
            </w:pPr>
            <w:r w:rsidRPr="00C027B7">
              <w:rPr>
                <w:rFonts w:eastAsia="Times New Roman"/>
                <w:color w:val="000000"/>
              </w:rPr>
              <w:t>6.0</w:t>
            </w:r>
          </w:p>
        </w:tc>
        <w:tc>
          <w:tcPr>
            <w:tcW w:w="1917" w:type="dxa"/>
            <w:tcBorders>
              <w:top w:val="nil"/>
              <w:left w:val="nil"/>
              <w:right w:val="nil"/>
            </w:tcBorders>
            <w:shd w:val="clear" w:color="auto" w:fill="auto"/>
            <w:noWrap/>
            <w:vAlign w:val="bottom"/>
          </w:tcPr>
          <w:p w14:paraId="484A2BA0" w14:textId="77777777" w:rsidR="002C50DB" w:rsidRPr="00C027B7" w:rsidRDefault="002C50DB" w:rsidP="002C50DB">
            <w:pPr>
              <w:spacing w:after="0"/>
              <w:jc w:val="center"/>
              <w:rPr>
                <w:rFonts w:eastAsia="Times New Roman"/>
                <w:color w:val="000000"/>
              </w:rPr>
            </w:pPr>
            <w:r w:rsidRPr="00C027B7">
              <w:rPr>
                <w:rFonts w:eastAsia="Times New Roman"/>
                <w:color w:val="000000"/>
              </w:rPr>
              <w:t>1,678</w:t>
            </w:r>
          </w:p>
        </w:tc>
      </w:tr>
      <w:tr w:rsidR="002C50DB" w:rsidRPr="00C027B7" w14:paraId="12DA0DD5" w14:textId="77777777" w:rsidTr="002C50DB">
        <w:trPr>
          <w:trHeight w:val="291"/>
        </w:trPr>
        <w:tc>
          <w:tcPr>
            <w:tcW w:w="2074" w:type="dxa"/>
            <w:tcBorders>
              <w:top w:val="nil"/>
              <w:left w:val="nil"/>
              <w:right w:val="nil"/>
            </w:tcBorders>
            <w:shd w:val="clear" w:color="auto" w:fill="auto"/>
            <w:noWrap/>
            <w:vAlign w:val="bottom"/>
          </w:tcPr>
          <w:p w14:paraId="09E1C842" w14:textId="77777777" w:rsidR="002C50DB" w:rsidRPr="00C027B7" w:rsidRDefault="002C50DB" w:rsidP="002C50DB">
            <w:pPr>
              <w:spacing w:after="0"/>
              <w:rPr>
                <w:rFonts w:eastAsia="Times New Roman"/>
                <w:color w:val="000000"/>
              </w:rPr>
            </w:pPr>
            <w:r w:rsidRPr="00C027B7">
              <w:rPr>
                <w:rFonts w:eastAsia="Times New Roman"/>
                <w:color w:val="000000"/>
              </w:rPr>
              <w:t xml:space="preserve">   Control group</w:t>
            </w:r>
          </w:p>
        </w:tc>
        <w:tc>
          <w:tcPr>
            <w:tcW w:w="1526" w:type="dxa"/>
            <w:tcBorders>
              <w:top w:val="nil"/>
              <w:left w:val="nil"/>
              <w:right w:val="nil"/>
            </w:tcBorders>
            <w:shd w:val="clear" w:color="auto" w:fill="auto"/>
            <w:noWrap/>
            <w:vAlign w:val="bottom"/>
          </w:tcPr>
          <w:p w14:paraId="35CC363D" w14:textId="77777777" w:rsidR="002C50DB" w:rsidRPr="00C027B7" w:rsidRDefault="002C50DB" w:rsidP="002C50DB">
            <w:pPr>
              <w:spacing w:after="0"/>
              <w:jc w:val="center"/>
              <w:rPr>
                <w:rFonts w:eastAsia="Times New Roman"/>
                <w:color w:val="000000"/>
              </w:rPr>
            </w:pPr>
          </w:p>
        </w:tc>
        <w:tc>
          <w:tcPr>
            <w:tcW w:w="1710" w:type="dxa"/>
            <w:tcBorders>
              <w:top w:val="nil"/>
              <w:left w:val="nil"/>
              <w:right w:val="nil"/>
            </w:tcBorders>
            <w:shd w:val="clear" w:color="auto" w:fill="auto"/>
            <w:noWrap/>
            <w:vAlign w:val="bottom"/>
          </w:tcPr>
          <w:p w14:paraId="764986B7" w14:textId="77777777" w:rsidR="002C50DB" w:rsidRPr="00C027B7" w:rsidRDefault="002C50DB" w:rsidP="002C50DB">
            <w:pPr>
              <w:spacing w:after="0"/>
              <w:jc w:val="center"/>
              <w:rPr>
                <w:rFonts w:eastAsia="Times New Roman"/>
                <w:color w:val="000000"/>
              </w:rPr>
            </w:pPr>
            <w:r w:rsidRPr="00C027B7">
              <w:rPr>
                <w:rFonts w:eastAsia="Times New Roman"/>
                <w:color w:val="000000"/>
              </w:rPr>
              <w:t>93.2</w:t>
            </w:r>
          </w:p>
        </w:tc>
        <w:tc>
          <w:tcPr>
            <w:tcW w:w="1800" w:type="dxa"/>
            <w:tcBorders>
              <w:top w:val="nil"/>
              <w:left w:val="nil"/>
              <w:right w:val="nil"/>
            </w:tcBorders>
          </w:tcPr>
          <w:p w14:paraId="7DC22266" w14:textId="77777777" w:rsidR="002C50DB" w:rsidRPr="00C027B7" w:rsidRDefault="002C50DB" w:rsidP="002C50DB">
            <w:pPr>
              <w:spacing w:after="0"/>
              <w:jc w:val="center"/>
              <w:rPr>
                <w:rFonts w:eastAsia="Times New Roman"/>
                <w:color w:val="000000"/>
              </w:rPr>
            </w:pPr>
            <w:r w:rsidRPr="00C027B7">
              <w:rPr>
                <w:rFonts w:eastAsia="Times New Roman"/>
                <w:color w:val="000000"/>
              </w:rPr>
              <w:t>6.8</w:t>
            </w:r>
          </w:p>
        </w:tc>
        <w:tc>
          <w:tcPr>
            <w:tcW w:w="1917" w:type="dxa"/>
            <w:tcBorders>
              <w:top w:val="nil"/>
              <w:left w:val="nil"/>
              <w:right w:val="nil"/>
            </w:tcBorders>
            <w:shd w:val="clear" w:color="auto" w:fill="auto"/>
            <w:noWrap/>
            <w:vAlign w:val="bottom"/>
          </w:tcPr>
          <w:p w14:paraId="1BAE9014" w14:textId="77777777" w:rsidR="002C50DB" w:rsidRPr="00C027B7" w:rsidRDefault="002C50DB" w:rsidP="002C50DB">
            <w:pPr>
              <w:spacing w:after="0"/>
              <w:jc w:val="center"/>
              <w:rPr>
                <w:rFonts w:eastAsia="Times New Roman"/>
                <w:color w:val="000000"/>
              </w:rPr>
            </w:pPr>
            <w:r w:rsidRPr="00C027B7">
              <w:rPr>
                <w:rFonts w:eastAsia="Times New Roman"/>
                <w:color w:val="000000"/>
              </w:rPr>
              <w:t>1,853</w:t>
            </w:r>
          </w:p>
        </w:tc>
      </w:tr>
      <w:tr w:rsidR="002C50DB" w:rsidRPr="00C027B7" w14:paraId="220CC3A9" w14:textId="77777777" w:rsidTr="002C50DB">
        <w:trPr>
          <w:trHeight w:val="291"/>
        </w:trPr>
        <w:tc>
          <w:tcPr>
            <w:tcW w:w="2074" w:type="dxa"/>
            <w:tcBorders>
              <w:top w:val="single" w:sz="4" w:space="0" w:color="auto"/>
              <w:left w:val="nil"/>
              <w:bottom w:val="nil"/>
              <w:right w:val="nil"/>
            </w:tcBorders>
            <w:shd w:val="clear" w:color="auto" w:fill="auto"/>
            <w:noWrap/>
            <w:vAlign w:val="bottom"/>
          </w:tcPr>
          <w:p w14:paraId="5251718E" w14:textId="77777777" w:rsidR="002C50DB" w:rsidRPr="00C027B7" w:rsidRDefault="002C50DB" w:rsidP="002C50DB">
            <w:pPr>
              <w:spacing w:after="0"/>
              <w:rPr>
                <w:rFonts w:eastAsia="Times New Roman"/>
                <w:color w:val="000000"/>
                <w:u w:val="single"/>
              </w:rPr>
            </w:pPr>
            <w:r w:rsidRPr="00C027B7">
              <w:rPr>
                <w:rFonts w:eastAsia="Times New Roman"/>
                <w:color w:val="000000"/>
                <w:u w:val="single"/>
              </w:rPr>
              <w:t>District</w:t>
            </w:r>
          </w:p>
        </w:tc>
        <w:tc>
          <w:tcPr>
            <w:tcW w:w="1526" w:type="dxa"/>
            <w:tcBorders>
              <w:top w:val="single" w:sz="4" w:space="0" w:color="auto"/>
              <w:left w:val="nil"/>
              <w:bottom w:val="nil"/>
              <w:right w:val="nil"/>
            </w:tcBorders>
            <w:shd w:val="clear" w:color="auto" w:fill="auto"/>
            <w:noWrap/>
            <w:vAlign w:val="bottom"/>
          </w:tcPr>
          <w:p w14:paraId="197E31E0" w14:textId="77777777" w:rsidR="002C50DB" w:rsidRPr="00C027B7" w:rsidRDefault="002C50DB" w:rsidP="002C50DB">
            <w:pPr>
              <w:spacing w:after="0"/>
              <w:jc w:val="center"/>
              <w:rPr>
                <w:rFonts w:eastAsia="Times New Roman"/>
                <w:color w:val="000000"/>
                <w:u w:val="single"/>
              </w:rPr>
            </w:pPr>
            <w:r w:rsidRPr="00C027B7">
              <w:rPr>
                <w:rFonts w:eastAsia="Times New Roman"/>
                <w:color w:val="000000"/>
                <w:u w:val="single"/>
              </w:rPr>
              <w:t>Status</w:t>
            </w:r>
          </w:p>
        </w:tc>
        <w:tc>
          <w:tcPr>
            <w:tcW w:w="1710" w:type="dxa"/>
            <w:tcBorders>
              <w:top w:val="single" w:sz="4" w:space="0" w:color="auto"/>
              <w:left w:val="nil"/>
              <w:bottom w:val="nil"/>
              <w:right w:val="nil"/>
            </w:tcBorders>
            <w:shd w:val="clear" w:color="auto" w:fill="auto"/>
            <w:noWrap/>
            <w:vAlign w:val="bottom"/>
          </w:tcPr>
          <w:p w14:paraId="194C1753" w14:textId="77777777" w:rsidR="002C50DB" w:rsidRPr="00C027B7" w:rsidRDefault="002C50DB" w:rsidP="002C50DB">
            <w:pPr>
              <w:spacing w:after="0"/>
              <w:jc w:val="center"/>
              <w:rPr>
                <w:rFonts w:eastAsia="Times New Roman"/>
                <w:color w:val="000000"/>
              </w:rPr>
            </w:pPr>
          </w:p>
        </w:tc>
        <w:tc>
          <w:tcPr>
            <w:tcW w:w="1800" w:type="dxa"/>
            <w:tcBorders>
              <w:top w:val="single" w:sz="4" w:space="0" w:color="auto"/>
              <w:left w:val="nil"/>
              <w:bottom w:val="nil"/>
              <w:right w:val="nil"/>
            </w:tcBorders>
          </w:tcPr>
          <w:p w14:paraId="1727806E" w14:textId="77777777" w:rsidR="002C50DB" w:rsidRPr="00C027B7" w:rsidRDefault="002C50DB" w:rsidP="002C50DB">
            <w:pPr>
              <w:spacing w:after="0"/>
              <w:jc w:val="center"/>
              <w:rPr>
                <w:rFonts w:eastAsia="Times New Roman"/>
                <w:color w:val="000000"/>
              </w:rPr>
            </w:pPr>
          </w:p>
        </w:tc>
        <w:tc>
          <w:tcPr>
            <w:tcW w:w="1917" w:type="dxa"/>
            <w:tcBorders>
              <w:top w:val="single" w:sz="4" w:space="0" w:color="auto"/>
              <w:left w:val="nil"/>
              <w:bottom w:val="nil"/>
              <w:right w:val="nil"/>
            </w:tcBorders>
            <w:shd w:val="clear" w:color="auto" w:fill="auto"/>
            <w:noWrap/>
            <w:vAlign w:val="bottom"/>
          </w:tcPr>
          <w:p w14:paraId="6176B50E" w14:textId="77777777" w:rsidR="002C50DB" w:rsidRPr="00C027B7" w:rsidRDefault="002C50DB" w:rsidP="002C50DB">
            <w:pPr>
              <w:spacing w:after="0"/>
              <w:jc w:val="center"/>
              <w:rPr>
                <w:rFonts w:eastAsia="Times New Roman"/>
                <w:color w:val="000000"/>
              </w:rPr>
            </w:pPr>
          </w:p>
        </w:tc>
      </w:tr>
      <w:tr w:rsidR="002C50DB" w:rsidRPr="00C027B7" w14:paraId="1E67CAD4" w14:textId="77777777" w:rsidTr="002C50DB">
        <w:trPr>
          <w:trHeight w:val="291"/>
        </w:trPr>
        <w:tc>
          <w:tcPr>
            <w:tcW w:w="2074" w:type="dxa"/>
            <w:tcBorders>
              <w:top w:val="nil"/>
              <w:left w:val="nil"/>
              <w:bottom w:val="nil"/>
              <w:right w:val="nil"/>
            </w:tcBorders>
            <w:shd w:val="clear" w:color="auto" w:fill="auto"/>
            <w:noWrap/>
            <w:vAlign w:val="bottom"/>
            <w:hideMark/>
          </w:tcPr>
          <w:p w14:paraId="5EBB019C" w14:textId="77777777" w:rsidR="002C50DB" w:rsidRPr="00C027B7" w:rsidRDefault="002C50DB" w:rsidP="002C50DB">
            <w:pPr>
              <w:spacing w:after="0"/>
              <w:rPr>
                <w:rFonts w:eastAsia="Times New Roman"/>
                <w:color w:val="000000"/>
              </w:rPr>
            </w:pPr>
            <w:r w:rsidRPr="00C027B7">
              <w:rPr>
                <w:rFonts w:eastAsia="Times New Roman"/>
                <w:color w:val="000000"/>
              </w:rPr>
              <w:t xml:space="preserve">   Salima</w:t>
            </w:r>
          </w:p>
        </w:tc>
        <w:tc>
          <w:tcPr>
            <w:tcW w:w="1526" w:type="dxa"/>
            <w:tcBorders>
              <w:top w:val="nil"/>
              <w:left w:val="nil"/>
              <w:bottom w:val="nil"/>
              <w:right w:val="nil"/>
            </w:tcBorders>
            <w:shd w:val="clear" w:color="auto" w:fill="auto"/>
            <w:noWrap/>
            <w:vAlign w:val="bottom"/>
            <w:hideMark/>
          </w:tcPr>
          <w:p w14:paraId="4739A7FF" w14:textId="77777777" w:rsidR="002C50DB" w:rsidRPr="00C027B7" w:rsidRDefault="002C50DB" w:rsidP="002C50DB">
            <w:pPr>
              <w:spacing w:after="0"/>
              <w:jc w:val="center"/>
              <w:rPr>
                <w:rFonts w:eastAsia="Times New Roman"/>
                <w:color w:val="000000"/>
              </w:rPr>
            </w:pPr>
            <w:r w:rsidRPr="00C027B7">
              <w:rPr>
                <w:rFonts w:eastAsia="Times New Roman"/>
                <w:color w:val="000000"/>
              </w:rPr>
              <w:t>Treatment</w:t>
            </w:r>
          </w:p>
        </w:tc>
        <w:tc>
          <w:tcPr>
            <w:tcW w:w="1710" w:type="dxa"/>
            <w:tcBorders>
              <w:top w:val="nil"/>
              <w:left w:val="nil"/>
              <w:bottom w:val="nil"/>
              <w:right w:val="nil"/>
            </w:tcBorders>
            <w:shd w:val="clear" w:color="auto" w:fill="auto"/>
            <w:noWrap/>
            <w:vAlign w:val="bottom"/>
            <w:hideMark/>
          </w:tcPr>
          <w:p w14:paraId="09EEB1D0" w14:textId="77777777" w:rsidR="002C50DB" w:rsidRPr="00C027B7" w:rsidRDefault="002C50DB" w:rsidP="002C50DB">
            <w:pPr>
              <w:spacing w:after="0"/>
              <w:jc w:val="center"/>
              <w:rPr>
                <w:rFonts w:eastAsia="Times New Roman"/>
                <w:color w:val="000000"/>
              </w:rPr>
            </w:pPr>
            <w:r w:rsidRPr="00C027B7">
              <w:rPr>
                <w:rFonts w:eastAsia="Times New Roman"/>
                <w:color w:val="000000"/>
              </w:rPr>
              <w:t>95.1</w:t>
            </w:r>
          </w:p>
        </w:tc>
        <w:tc>
          <w:tcPr>
            <w:tcW w:w="1800" w:type="dxa"/>
            <w:tcBorders>
              <w:top w:val="nil"/>
              <w:left w:val="nil"/>
              <w:bottom w:val="nil"/>
              <w:right w:val="nil"/>
            </w:tcBorders>
          </w:tcPr>
          <w:p w14:paraId="252839AD" w14:textId="77777777" w:rsidR="002C50DB" w:rsidRPr="00C027B7" w:rsidRDefault="002C50DB" w:rsidP="002C50DB">
            <w:pPr>
              <w:spacing w:after="0"/>
              <w:jc w:val="center"/>
              <w:rPr>
                <w:rFonts w:eastAsia="Times New Roman"/>
                <w:color w:val="000000"/>
              </w:rPr>
            </w:pPr>
            <w:r w:rsidRPr="00C027B7">
              <w:rPr>
                <w:rFonts w:eastAsia="Times New Roman"/>
                <w:color w:val="000000"/>
              </w:rPr>
              <w:t>4.9</w:t>
            </w:r>
          </w:p>
        </w:tc>
        <w:tc>
          <w:tcPr>
            <w:tcW w:w="1917" w:type="dxa"/>
            <w:tcBorders>
              <w:top w:val="nil"/>
              <w:left w:val="nil"/>
              <w:bottom w:val="nil"/>
              <w:right w:val="nil"/>
            </w:tcBorders>
            <w:shd w:val="clear" w:color="auto" w:fill="auto"/>
            <w:noWrap/>
            <w:vAlign w:val="bottom"/>
            <w:hideMark/>
          </w:tcPr>
          <w:p w14:paraId="133975C5" w14:textId="77777777" w:rsidR="002C50DB" w:rsidRPr="00C027B7" w:rsidRDefault="002C50DB" w:rsidP="002C50DB">
            <w:pPr>
              <w:spacing w:after="0"/>
              <w:jc w:val="center"/>
              <w:rPr>
                <w:rFonts w:eastAsia="Times New Roman"/>
                <w:color w:val="000000"/>
              </w:rPr>
            </w:pPr>
            <w:r w:rsidRPr="00C027B7">
              <w:rPr>
                <w:rFonts w:eastAsia="Times New Roman"/>
                <w:color w:val="000000"/>
              </w:rPr>
              <w:t>800</w:t>
            </w:r>
          </w:p>
        </w:tc>
      </w:tr>
      <w:tr w:rsidR="002C50DB" w:rsidRPr="00C027B7" w14:paraId="08FC45EC" w14:textId="77777777" w:rsidTr="002C50DB">
        <w:trPr>
          <w:trHeight w:val="291"/>
        </w:trPr>
        <w:tc>
          <w:tcPr>
            <w:tcW w:w="2074" w:type="dxa"/>
            <w:tcBorders>
              <w:top w:val="nil"/>
              <w:left w:val="nil"/>
              <w:bottom w:val="nil"/>
              <w:right w:val="nil"/>
            </w:tcBorders>
            <w:shd w:val="clear" w:color="auto" w:fill="auto"/>
            <w:noWrap/>
            <w:vAlign w:val="bottom"/>
            <w:hideMark/>
          </w:tcPr>
          <w:p w14:paraId="0EDCECB4" w14:textId="77777777" w:rsidR="002C50DB" w:rsidRPr="00C027B7" w:rsidRDefault="002C50DB" w:rsidP="002C50DB">
            <w:pPr>
              <w:spacing w:after="0"/>
              <w:rPr>
                <w:rFonts w:eastAsia="Times New Roman"/>
                <w:color w:val="000000"/>
              </w:rPr>
            </w:pPr>
            <w:r w:rsidRPr="00C027B7">
              <w:rPr>
                <w:rFonts w:eastAsia="Times New Roman"/>
                <w:color w:val="000000"/>
              </w:rPr>
              <w:t xml:space="preserve">   Salima</w:t>
            </w:r>
          </w:p>
        </w:tc>
        <w:tc>
          <w:tcPr>
            <w:tcW w:w="1526" w:type="dxa"/>
            <w:tcBorders>
              <w:top w:val="nil"/>
              <w:left w:val="nil"/>
              <w:bottom w:val="nil"/>
              <w:right w:val="nil"/>
            </w:tcBorders>
            <w:shd w:val="clear" w:color="auto" w:fill="auto"/>
            <w:noWrap/>
            <w:vAlign w:val="bottom"/>
            <w:hideMark/>
          </w:tcPr>
          <w:p w14:paraId="4C716605" w14:textId="77777777" w:rsidR="002C50DB" w:rsidRPr="00C027B7" w:rsidRDefault="002C50DB" w:rsidP="002C50DB">
            <w:pPr>
              <w:spacing w:after="0"/>
              <w:jc w:val="center"/>
              <w:rPr>
                <w:rFonts w:eastAsia="Times New Roman"/>
                <w:color w:val="000000"/>
              </w:rPr>
            </w:pPr>
            <w:r w:rsidRPr="00C027B7">
              <w:rPr>
                <w:rFonts w:eastAsia="Times New Roman"/>
                <w:color w:val="000000"/>
              </w:rPr>
              <w:t>Control</w:t>
            </w:r>
          </w:p>
        </w:tc>
        <w:tc>
          <w:tcPr>
            <w:tcW w:w="1710" w:type="dxa"/>
            <w:tcBorders>
              <w:top w:val="nil"/>
              <w:left w:val="nil"/>
              <w:bottom w:val="nil"/>
              <w:right w:val="nil"/>
            </w:tcBorders>
            <w:shd w:val="clear" w:color="auto" w:fill="auto"/>
            <w:noWrap/>
            <w:vAlign w:val="bottom"/>
            <w:hideMark/>
          </w:tcPr>
          <w:p w14:paraId="3563A33C" w14:textId="77777777" w:rsidR="002C50DB" w:rsidRPr="00C027B7" w:rsidRDefault="002C50DB" w:rsidP="002C50DB">
            <w:pPr>
              <w:spacing w:after="0"/>
              <w:jc w:val="center"/>
              <w:rPr>
                <w:rFonts w:eastAsia="Times New Roman"/>
                <w:color w:val="000000"/>
              </w:rPr>
            </w:pPr>
            <w:r w:rsidRPr="00C027B7">
              <w:rPr>
                <w:rFonts w:eastAsia="Times New Roman"/>
                <w:color w:val="000000"/>
              </w:rPr>
              <w:t>93.4</w:t>
            </w:r>
          </w:p>
        </w:tc>
        <w:tc>
          <w:tcPr>
            <w:tcW w:w="1800" w:type="dxa"/>
            <w:tcBorders>
              <w:top w:val="nil"/>
              <w:left w:val="nil"/>
              <w:bottom w:val="nil"/>
              <w:right w:val="nil"/>
            </w:tcBorders>
          </w:tcPr>
          <w:p w14:paraId="4A7A1155" w14:textId="77777777" w:rsidR="002C50DB" w:rsidRPr="00C027B7" w:rsidRDefault="002C50DB" w:rsidP="002C50DB">
            <w:pPr>
              <w:spacing w:after="0"/>
              <w:jc w:val="center"/>
              <w:rPr>
                <w:rFonts w:eastAsia="Times New Roman"/>
                <w:color w:val="000000"/>
              </w:rPr>
            </w:pPr>
            <w:r w:rsidRPr="00C027B7">
              <w:rPr>
                <w:rFonts w:eastAsia="Times New Roman"/>
                <w:color w:val="000000"/>
              </w:rPr>
              <w:t>6.6</w:t>
            </w:r>
          </w:p>
        </w:tc>
        <w:tc>
          <w:tcPr>
            <w:tcW w:w="1917" w:type="dxa"/>
            <w:tcBorders>
              <w:top w:val="nil"/>
              <w:left w:val="nil"/>
              <w:bottom w:val="nil"/>
              <w:right w:val="nil"/>
            </w:tcBorders>
            <w:shd w:val="clear" w:color="auto" w:fill="auto"/>
            <w:noWrap/>
            <w:vAlign w:val="bottom"/>
            <w:hideMark/>
          </w:tcPr>
          <w:p w14:paraId="47F7D03B" w14:textId="77777777" w:rsidR="002C50DB" w:rsidRPr="00C027B7" w:rsidRDefault="002C50DB" w:rsidP="002C50DB">
            <w:pPr>
              <w:spacing w:after="0"/>
              <w:jc w:val="center"/>
              <w:rPr>
                <w:rFonts w:eastAsia="Times New Roman"/>
                <w:color w:val="000000"/>
              </w:rPr>
            </w:pPr>
            <w:r w:rsidRPr="00C027B7">
              <w:rPr>
                <w:rFonts w:eastAsia="Times New Roman"/>
                <w:color w:val="000000"/>
              </w:rPr>
              <w:t>975</w:t>
            </w:r>
          </w:p>
        </w:tc>
      </w:tr>
      <w:tr w:rsidR="002C50DB" w:rsidRPr="00C027B7" w14:paraId="01E5B19C" w14:textId="77777777" w:rsidTr="002C50DB">
        <w:trPr>
          <w:trHeight w:val="288"/>
        </w:trPr>
        <w:tc>
          <w:tcPr>
            <w:tcW w:w="2074" w:type="dxa"/>
            <w:tcBorders>
              <w:top w:val="nil"/>
              <w:left w:val="nil"/>
              <w:right w:val="nil"/>
            </w:tcBorders>
            <w:shd w:val="clear" w:color="auto" w:fill="auto"/>
            <w:noWrap/>
            <w:vAlign w:val="bottom"/>
            <w:hideMark/>
          </w:tcPr>
          <w:p w14:paraId="51132415" w14:textId="77777777" w:rsidR="002C50DB" w:rsidRPr="00C027B7" w:rsidRDefault="002C50DB" w:rsidP="002C50DB">
            <w:pPr>
              <w:spacing w:after="0"/>
              <w:rPr>
                <w:rFonts w:eastAsia="Times New Roman"/>
                <w:color w:val="000000"/>
              </w:rPr>
            </w:pPr>
            <w:r w:rsidRPr="00C027B7">
              <w:rPr>
                <w:rFonts w:eastAsia="Times New Roman"/>
                <w:color w:val="000000"/>
              </w:rPr>
              <w:t xml:space="preserve">   Mangochi</w:t>
            </w:r>
          </w:p>
        </w:tc>
        <w:tc>
          <w:tcPr>
            <w:tcW w:w="1526" w:type="dxa"/>
            <w:tcBorders>
              <w:top w:val="nil"/>
              <w:left w:val="nil"/>
              <w:right w:val="nil"/>
            </w:tcBorders>
            <w:shd w:val="clear" w:color="auto" w:fill="auto"/>
            <w:noWrap/>
            <w:vAlign w:val="bottom"/>
            <w:hideMark/>
          </w:tcPr>
          <w:p w14:paraId="665C200E" w14:textId="77777777" w:rsidR="002C50DB" w:rsidRPr="00C027B7" w:rsidRDefault="002C50DB" w:rsidP="002C50DB">
            <w:pPr>
              <w:spacing w:after="0"/>
              <w:jc w:val="center"/>
              <w:rPr>
                <w:rFonts w:eastAsia="Times New Roman"/>
                <w:color w:val="000000"/>
              </w:rPr>
            </w:pPr>
            <w:r w:rsidRPr="00C027B7">
              <w:rPr>
                <w:rFonts w:eastAsia="Times New Roman"/>
                <w:color w:val="000000"/>
              </w:rPr>
              <w:t>Treatment</w:t>
            </w:r>
          </w:p>
        </w:tc>
        <w:tc>
          <w:tcPr>
            <w:tcW w:w="1710" w:type="dxa"/>
            <w:tcBorders>
              <w:top w:val="nil"/>
              <w:left w:val="nil"/>
              <w:right w:val="nil"/>
            </w:tcBorders>
            <w:shd w:val="clear" w:color="auto" w:fill="auto"/>
            <w:noWrap/>
            <w:vAlign w:val="bottom"/>
            <w:hideMark/>
          </w:tcPr>
          <w:p w14:paraId="77469E89" w14:textId="77777777" w:rsidR="002C50DB" w:rsidRPr="00C027B7" w:rsidRDefault="002C50DB" w:rsidP="002C50DB">
            <w:pPr>
              <w:spacing w:after="0"/>
              <w:jc w:val="center"/>
              <w:rPr>
                <w:rFonts w:eastAsia="Times New Roman"/>
                <w:color w:val="000000"/>
              </w:rPr>
            </w:pPr>
            <w:r w:rsidRPr="00C027B7">
              <w:rPr>
                <w:rFonts w:eastAsia="Times New Roman"/>
                <w:color w:val="000000"/>
              </w:rPr>
              <w:t>92.9</w:t>
            </w:r>
          </w:p>
        </w:tc>
        <w:tc>
          <w:tcPr>
            <w:tcW w:w="1800" w:type="dxa"/>
            <w:tcBorders>
              <w:top w:val="nil"/>
              <w:left w:val="nil"/>
              <w:right w:val="nil"/>
            </w:tcBorders>
          </w:tcPr>
          <w:p w14:paraId="6B3CEBB9" w14:textId="77777777" w:rsidR="002C50DB" w:rsidRPr="00C027B7" w:rsidRDefault="002C50DB" w:rsidP="002C50DB">
            <w:pPr>
              <w:spacing w:after="0"/>
              <w:jc w:val="center"/>
              <w:rPr>
                <w:rFonts w:eastAsia="Times New Roman"/>
                <w:color w:val="000000"/>
              </w:rPr>
            </w:pPr>
            <w:r w:rsidRPr="00C027B7">
              <w:rPr>
                <w:rFonts w:eastAsia="Times New Roman"/>
                <w:color w:val="000000"/>
              </w:rPr>
              <w:t>7.1</w:t>
            </w:r>
          </w:p>
        </w:tc>
        <w:tc>
          <w:tcPr>
            <w:tcW w:w="1917" w:type="dxa"/>
            <w:tcBorders>
              <w:top w:val="nil"/>
              <w:left w:val="nil"/>
              <w:right w:val="nil"/>
            </w:tcBorders>
            <w:shd w:val="clear" w:color="auto" w:fill="auto"/>
            <w:noWrap/>
            <w:vAlign w:val="bottom"/>
            <w:hideMark/>
          </w:tcPr>
          <w:p w14:paraId="1B2BFF16" w14:textId="77777777" w:rsidR="002C50DB" w:rsidRPr="00C027B7" w:rsidRDefault="002C50DB" w:rsidP="002C50DB">
            <w:pPr>
              <w:spacing w:after="0"/>
              <w:jc w:val="center"/>
              <w:rPr>
                <w:rFonts w:eastAsia="Times New Roman"/>
                <w:color w:val="000000"/>
              </w:rPr>
            </w:pPr>
            <w:r w:rsidRPr="00C027B7">
              <w:rPr>
                <w:rFonts w:eastAsia="Times New Roman"/>
                <w:color w:val="000000"/>
              </w:rPr>
              <w:t>878</w:t>
            </w:r>
          </w:p>
        </w:tc>
      </w:tr>
      <w:tr w:rsidR="002C50DB" w:rsidRPr="00C027B7" w14:paraId="78C39D4D" w14:textId="77777777" w:rsidTr="002C50DB">
        <w:trPr>
          <w:trHeight w:val="288"/>
        </w:trPr>
        <w:tc>
          <w:tcPr>
            <w:tcW w:w="2074" w:type="dxa"/>
            <w:tcBorders>
              <w:top w:val="nil"/>
              <w:left w:val="nil"/>
              <w:bottom w:val="single" w:sz="4" w:space="0" w:color="auto"/>
              <w:right w:val="nil"/>
            </w:tcBorders>
            <w:shd w:val="clear" w:color="auto" w:fill="auto"/>
            <w:noWrap/>
            <w:vAlign w:val="bottom"/>
          </w:tcPr>
          <w:p w14:paraId="63DB4D24" w14:textId="77777777" w:rsidR="002C50DB" w:rsidRPr="00C027B7" w:rsidRDefault="002C50DB" w:rsidP="002C50DB">
            <w:pPr>
              <w:spacing w:after="0"/>
              <w:rPr>
                <w:rFonts w:eastAsia="Times New Roman"/>
                <w:color w:val="000000"/>
              </w:rPr>
            </w:pPr>
            <w:r w:rsidRPr="00C027B7">
              <w:rPr>
                <w:rFonts w:eastAsia="Times New Roman"/>
                <w:color w:val="000000"/>
              </w:rPr>
              <w:t xml:space="preserve">   Mangochi</w:t>
            </w:r>
          </w:p>
        </w:tc>
        <w:tc>
          <w:tcPr>
            <w:tcW w:w="1526" w:type="dxa"/>
            <w:tcBorders>
              <w:top w:val="nil"/>
              <w:left w:val="nil"/>
              <w:bottom w:val="single" w:sz="4" w:space="0" w:color="auto"/>
              <w:right w:val="nil"/>
            </w:tcBorders>
            <w:shd w:val="clear" w:color="auto" w:fill="auto"/>
            <w:noWrap/>
            <w:vAlign w:val="bottom"/>
          </w:tcPr>
          <w:p w14:paraId="6F2B4302" w14:textId="77777777" w:rsidR="002C50DB" w:rsidRPr="00C027B7" w:rsidRDefault="002C50DB" w:rsidP="002C50DB">
            <w:pPr>
              <w:spacing w:after="0"/>
              <w:jc w:val="center"/>
              <w:rPr>
                <w:rFonts w:eastAsia="Times New Roman"/>
                <w:color w:val="000000"/>
              </w:rPr>
            </w:pPr>
            <w:r w:rsidRPr="00C027B7">
              <w:rPr>
                <w:rFonts w:eastAsia="Times New Roman"/>
                <w:color w:val="000000"/>
              </w:rPr>
              <w:t>Control</w:t>
            </w:r>
          </w:p>
        </w:tc>
        <w:tc>
          <w:tcPr>
            <w:tcW w:w="1710" w:type="dxa"/>
            <w:tcBorders>
              <w:top w:val="nil"/>
              <w:left w:val="nil"/>
              <w:bottom w:val="single" w:sz="4" w:space="0" w:color="auto"/>
              <w:right w:val="nil"/>
            </w:tcBorders>
            <w:shd w:val="clear" w:color="auto" w:fill="auto"/>
            <w:noWrap/>
            <w:vAlign w:val="bottom"/>
          </w:tcPr>
          <w:p w14:paraId="69B687E7" w14:textId="77777777" w:rsidR="002C50DB" w:rsidRPr="00C027B7" w:rsidRDefault="002C50DB" w:rsidP="002C50DB">
            <w:pPr>
              <w:spacing w:after="0"/>
              <w:jc w:val="center"/>
              <w:rPr>
                <w:rFonts w:eastAsia="Times New Roman"/>
                <w:color w:val="000000"/>
              </w:rPr>
            </w:pPr>
            <w:r w:rsidRPr="00C027B7">
              <w:rPr>
                <w:rFonts w:eastAsia="Times New Roman"/>
                <w:color w:val="000000"/>
              </w:rPr>
              <w:t>92.8</w:t>
            </w:r>
          </w:p>
        </w:tc>
        <w:tc>
          <w:tcPr>
            <w:tcW w:w="1800" w:type="dxa"/>
            <w:tcBorders>
              <w:top w:val="nil"/>
              <w:left w:val="nil"/>
              <w:bottom w:val="single" w:sz="4" w:space="0" w:color="auto"/>
              <w:right w:val="nil"/>
            </w:tcBorders>
          </w:tcPr>
          <w:p w14:paraId="1A88A394" w14:textId="77777777" w:rsidR="002C50DB" w:rsidRPr="00C027B7" w:rsidRDefault="002C50DB" w:rsidP="002C50DB">
            <w:pPr>
              <w:spacing w:after="0"/>
              <w:jc w:val="center"/>
              <w:rPr>
                <w:rFonts w:eastAsia="Times New Roman"/>
                <w:color w:val="000000"/>
              </w:rPr>
            </w:pPr>
            <w:r w:rsidRPr="00C027B7">
              <w:rPr>
                <w:rFonts w:eastAsia="Times New Roman"/>
                <w:color w:val="000000"/>
              </w:rPr>
              <w:t>7.2</w:t>
            </w:r>
          </w:p>
        </w:tc>
        <w:tc>
          <w:tcPr>
            <w:tcW w:w="1917" w:type="dxa"/>
            <w:tcBorders>
              <w:top w:val="nil"/>
              <w:left w:val="nil"/>
              <w:bottom w:val="single" w:sz="4" w:space="0" w:color="auto"/>
              <w:right w:val="nil"/>
            </w:tcBorders>
            <w:shd w:val="clear" w:color="auto" w:fill="auto"/>
            <w:noWrap/>
            <w:vAlign w:val="bottom"/>
          </w:tcPr>
          <w:p w14:paraId="06F82582" w14:textId="77777777" w:rsidR="002C50DB" w:rsidRPr="00C027B7" w:rsidRDefault="002C50DB" w:rsidP="002C50DB">
            <w:pPr>
              <w:spacing w:after="0"/>
              <w:jc w:val="center"/>
              <w:rPr>
                <w:rFonts w:eastAsia="Times New Roman"/>
                <w:color w:val="000000"/>
              </w:rPr>
            </w:pPr>
            <w:r w:rsidRPr="00C027B7">
              <w:rPr>
                <w:rFonts w:eastAsia="Times New Roman"/>
                <w:color w:val="000000"/>
              </w:rPr>
              <w:t>878</w:t>
            </w:r>
          </w:p>
        </w:tc>
      </w:tr>
    </w:tbl>
    <w:p w14:paraId="03769234" w14:textId="77777777" w:rsidR="002C50DB" w:rsidRPr="00C027B7" w:rsidRDefault="002C50DB" w:rsidP="002C50DB">
      <w:pPr>
        <w:pStyle w:val="Heading2"/>
      </w:pPr>
      <w:bookmarkStart w:id="112" w:name="_Toc425153484"/>
      <w:bookmarkStart w:id="113" w:name="_Toc450692693"/>
      <w:proofErr w:type="gramStart"/>
      <w:r w:rsidRPr="00C027B7">
        <w:t>5.2  Overall</w:t>
      </w:r>
      <w:proofErr w:type="gramEnd"/>
      <w:r w:rsidRPr="00C027B7">
        <w:t xml:space="preserve"> Attrition</w:t>
      </w:r>
      <w:bookmarkEnd w:id="112"/>
      <w:bookmarkEnd w:id="113"/>
      <w:r w:rsidRPr="00C027B7">
        <w:t xml:space="preserve"> </w:t>
      </w:r>
    </w:p>
    <w:p w14:paraId="76D398D9" w14:textId="69741C4C" w:rsidR="002C50DB" w:rsidRPr="00C027B7" w:rsidRDefault="002C50DB" w:rsidP="002C50DB">
      <w:r w:rsidRPr="00C027B7">
        <w:t>About 93.5 per cent of the households from baseline remain in the panel sample. Even though we have a low attrition level, we further explore overall attrition by testing 197 outcome and background variables for differences at baseline between the group of households that remained in the panel and the households who were missing in either the midline or the endline follow-up surveys. We found statistical differences in 55 of the 197 indicators (27.9 per cent) which indicate that overall attrition may affect the study results</w:t>
      </w:r>
      <w:r w:rsidR="00587B95" w:rsidRPr="00C027B7">
        <w:t>--see Annex C.2 for the results of the mean comparisons between groups for overall attrition. The implication is that t</w:t>
      </w:r>
      <w:r w:rsidR="00DB708C" w:rsidRPr="00C027B7">
        <w:t>he final analysis sample at end</w:t>
      </w:r>
      <w:r w:rsidR="00587B95" w:rsidRPr="00C027B7">
        <w:t>line may not be fully representative of the population of households in the program.</w:t>
      </w:r>
      <w:r w:rsidRPr="00C027B7">
        <w:t xml:space="preserve"> In order to deal with this </w:t>
      </w:r>
      <w:r w:rsidR="00587B95" w:rsidRPr="00C027B7">
        <w:t xml:space="preserve">potential </w:t>
      </w:r>
      <w:r w:rsidRPr="00C027B7">
        <w:t>problem, we used an Inverse Probability Weighting (IPW) procedure to correct the sampling weights for general attrition</w:t>
      </w:r>
      <w:r w:rsidR="00587B95" w:rsidRPr="00C027B7">
        <w:t>—this procedure essentially re-weights the final sample so that it ‘looks like’ the original sample at baseline, and is thus fully representative of the S</w:t>
      </w:r>
      <w:r w:rsidR="00DB708C" w:rsidRPr="00C027B7">
        <w:t>CTP population.</w:t>
      </w:r>
      <w:r w:rsidRPr="00C027B7">
        <w:t xml:space="preserve"> To implement the IPW, we estimated a model of being in the panel of households using household background and outcome measures as explanatory variables, and corrected the baseline sampling weights using the predicted probabilities of being in the panel obtained from that model. In addition, we included several control variables in the DD regression models</w:t>
      </w:r>
      <w:r w:rsidR="00587B95" w:rsidRPr="00C027B7">
        <w:t xml:space="preserve"> to increase the precision of our estimates, as is standard practice in large scale social science evaluations such as this</w:t>
      </w:r>
      <w:r w:rsidRPr="00C027B7">
        <w:t>. The control variables included were household size and demographic composition, main respondent’s age, education and marital status, and a set of cluster-level prices.</w:t>
      </w:r>
    </w:p>
    <w:p w14:paraId="18180C26" w14:textId="77777777" w:rsidR="00F9019D" w:rsidRPr="00C027B7" w:rsidRDefault="00B87869" w:rsidP="009264F7">
      <w:pPr>
        <w:pStyle w:val="Heading2"/>
      </w:pPr>
      <w:bookmarkStart w:id="114" w:name="_Toc383647907"/>
      <w:bookmarkStart w:id="115" w:name="_Toc425153485"/>
      <w:bookmarkStart w:id="116" w:name="_Toc450692694"/>
      <w:proofErr w:type="gramStart"/>
      <w:r w:rsidRPr="00C027B7">
        <w:t xml:space="preserve">5.3  </w:t>
      </w:r>
      <w:r w:rsidR="00BC1ACE" w:rsidRPr="00C027B7">
        <w:t>Attrition</w:t>
      </w:r>
      <w:proofErr w:type="gramEnd"/>
      <w:r w:rsidR="00BC1ACE" w:rsidRPr="00C027B7">
        <w:t xml:space="preserve"> </w:t>
      </w:r>
      <w:r w:rsidR="002C17EB" w:rsidRPr="00C027B7">
        <w:t xml:space="preserve">in the </w:t>
      </w:r>
      <w:r w:rsidR="00F9019D" w:rsidRPr="00C027B7">
        <w:t>Qualitative Sample</w:t>
      </w:r>
      <w:bookmarkEnd w:id="114"/>
      <w:bookmarkEnd w:id="115"/>
      <w:bookmarkEnd w:id="116"/>
    </w:p>
    <w:p w14:paraId="29AED408" w14:textId="6538E510" w:rsidR="00BC4F30" w:rsidRPr="00C027B7" w:rsidRDefault="002F19F6" w:rsidP="00581026">
      <w:bookmarkStart w:id="117" w:name="_Toc190941825"/>
      <w:r w:rsidRPr="00C027B7">
        <w:t xml:space="preserve">The caregiver and one youth, aged 13-19 from 16 households were interviewed at baseline, for a total of 32 participants. At midline, three female youth had left their homes for marriage, and one went to live with relatives. One male youth left home to attend secondary school in another district. While these five youth were no longer in the SCTP households at follow-up, the research team was able to trace all of them for the follow-up interviews. One caregiver, a grandmother, had passed away shortly before midline </w:t>
      </w:r>
      <w:r w:rsidR="000067B2" w:rsidRPr="00C027B7">
        <w:t>interviews and t</w:t>
      </w:r>
      <w:r w:rsidRPr="00C027B7">
        <w:t>he youth had gone to live at his aunt’s house. Both the youth and the aunt were interviewed at midline. Therefore, at midline, 32 interviews were conducted, and 31 of those were with the same baseline participants, the only exception being the deceased participant. Our team had similar success wi</w:t>
      </w:r>
      <w:r w:rsidR="000067B2" w:rsidRPr="00C027B7">
        <w:t>th retention at endline; while six youth (three</w:t>
      </w:r>
      <w:r w:rsidRPr="00C027B7">
        <w:t xml:space="preserve"> boys, </w:t>
      </w:r>
      <w:r w:rsidR="000067B2" w:rsidRPr="00C027B7">
        <w:t>three</w:t>
      </w:r>
      <w:r w:rsidRPr="00C027B7">
        <w:t xml:space="preserve"> girls) were no longer living at the households where they were initially recruited, the interviewers were able to track and interview all of them. Of note, among the </w:t>
      </w:r>
      <w:r w:rsidR="000067B2" w:rsidRPr="00C027B7">
        <w:t>six</w:t>
      </w:r>
      <w:r w:rsidRPr="00C027B7">
        <w:t xml:space="preserve"> who had left their households, all </w:t>
      </w:r>
      <w:r w:rsidR="000067B2" w:rsidRPr="00C027B7">
        <w:t xml:space="preserve">three </w:t>
      </w:r>
      <w:r w:rsidRPr="00C027B7">
        <w:t xml:space="preserve">females had married while all </w:t>
      </w:r>
      <w:r w:rsidR="000067B2" w:rsidRPr="00C027B7">
        <w:t>three males had left to study (two in secondary, one</w:t>
      </w:r>
      <w:r w:rsidRPr="00C027B7">
        <w:t xml:space="preserve"> in madrasa). Three females who had married had returned home by endline and were interviewed in their original households. Overall, 32 interviews were conducted at endline with the same 32 respondents from midline.</w:t>
      </w:r>
    </w:p>
    <w:p w14:paraId="43FEA609" w14:textId="77777777" w:rsidR="00BD665E" w:rsidRPr="00C027B7" w:rsidRDefault="00BD665E" w:rsidP="00164748">
      <w:pPr>
        <w:pStyle w:val="Heading1"/>
        <w:sectPr w:rsidR="00BD665E" w:rsidRPr="00C027B7" w:rsidSect="002A49F0">
          <w:pgSz w:w="11907" w:h="16839" w:code="9"/>
          <w:pgMar w:top="1440" w:right="1440" w:bottom="1440" w:left="1440" w:header="720" w:footer="432" w:gutter="0"/>
          <w:cols w:space="720"/>
          <w:docGrid w:linePitch="360"/>
        </w:sectPr>
      </w:pPr>
      <w:bookmarkStart w:id="118" w:name="_Toc383647914"/>
      <w:bookmarkStart w:id="119" w:name="_Toc425153486"/>
    </w:p>
    <w:p w14:paraId="20C5D0FE" w14:textId="354C1CEE" w:rsidR="00164748" w:rsidRPr="00C027B7" w:rsidRDefault="00164748" w:rsidP="00164748">
      <w:pPr>
        <w:pStyle w:val="Heading1"/>
      </w:pPr>
      <w:bookmarkStart w:id="120" w:name="_Toc450692695"/>
      <w:r w:rsidRPr="00C027B7">
        <w:lastRenderedPageBreak/>
        <w:t>The Intervention: Malawi SCTP Operational Performance</w:t>
      </w:r>
      <w:bookmarkEnd w:id="120"/>
    </w:p>
    <w:p w14:paraId="5FEF5459" w14:textId="77777777" w:rsidR="00164748" w:rsidRPr="00C027B7" w:rsidRDefault="00164748" w:rsidP="00164748">
      <w:r w:rsidRPr="00C027B7">
        <w:t>Operational performance was examined through both quantitative surveys, as well as through FGDs with beneficiaries and non-beneficiaries. All study households – both T and C– were asked about child and adult service referrals over the past year to gain insight into the local service environment and understand successes and opportunities for programme linkages. Specifics on knowledge of the SCTP targeting and eligibility requirements were examined quantitatively and qualitatively with both beneficiaries and non-beneficiaries.</w:t>
      </w:r>
    </w:p>
    <w:p w14:paraId="1B347D5D" w14:textId="77777777" w:rsidR="00BD665E" w:rsidRPr="00C027B7" w:rsidRDefault="00164748" w:rsidP="00BD665E">
      <w:r w:rsidRPr="00C027B7">
        <w:t>Survey questions and guided group discussions regarding programme operations were administered only to beneficiaries, since they were the only ones likely to have direct experience with programme administration. Beneficiary (T) households answered survey questions about their interactions with programme staff, transfer amounts received, experiences collecting their payments, understanding of the targeting process, and how the transfer funds are used. Beneficiary FGDs examined how participants felt about potential social stigma from being in the programme, as well as perceptions of condition</w:t>
      </w:r>
      <w:r w:rsidR="00587B95" w:rsidRPr="00C027B7">
        <w:t>s</w:t>
      </w:r>
      <w:r w:rsidRPr="00C027B7">
        <w:t>.</w:t>
      </w:r>
    </w:p>
    <w:p w14:paraId="08055DC1" w14:textId="47BA274F" w:rsidR="00164748" w:rsidRPr="00C027B7" w:rsidRDefault="00164748" w:rsidP="00BD665E">
      <w:pPr>
        <w:pStyle w:val="Heading2"/>
      </w:pPr>
      <w:bookmarkStart w:id="121" w:name="_Toc450692696"/>
      <w:proofErr w:type="gramStart"/>
      <w:r w:rsidRPr="00C027B7">
        <w:t>6.1  Description</w:t>
      </w:r>
      <w:proofErr w:type="gramEnd"/>
      <w:r w:rsidRPr="00C027B7">
        <w:t xml:space="preserve"> of Malawi SCTP Intervention</w:t>
      </w:r>
      <w:bookmarkEnd w:id="121"/>
    </w:p>
    <w:p w14:paraId="788BDE70" w14:textId="77777777" w:rsidR="00BD665E" w:rsidRPr="00C027B7" w:rsidRDefault="00BD665E" w:rsidP="00BD665E">
      <w:pPr>
        <w:pStyle w:val="Heading3"/>
      </w:pPr>
      <w:bookmarkStart w:id="122" w:name="_Toc450692697"/>
      <w:r w:rsidRPr="00C027B7">
        <w:t>Coverage of payments</w:t>
      </w:r>
      <w:bookmarkEnd w:id="122"/>
    </w:p>
    <w:p w14:paraId="45CF54BD" w14:textId="27FFE836" w:rsidR="00BD665E" w:rsidRPr="00C027B7" w:rsidRDefault="00BD665E" w:rsidP="00BD665E">
      <w:r w:rsidRPr="00C027B7">
        <w:rPr>
          <w:b/>
          <w:noProof/>
          <w:lang w:val="en-US"/>
        </w:rPr>
        <mc:AlternateContent>
          <mc:Choice Requires="wpg">
            <w:drawing>
              <wp:anchor distT="0" distB="0" distL="114300" distR="114300" simplePos="0" relativeHeight="251667968" behindDoc="0" locked="0" layoutInCell="1" allowOverlap="1" wp14:anchorId="1ADF34AF" wp14:editId="76D59E4E">
                <wp:simplePos x="0" y="0"/>
                <wp:positionH relativeFrom="page">
                  <wp:posOffset>758190</wp:posOffset>
                </wp:positionH>
                <wp:positionV relativeFrom="paragraph">
                  <wp:posOffset>1394460</wp:posOffset>
                </wp:positionV>
                <wp:extent cx="6774180" cy="4169410"/>
                <wp:effectExtent l="0" t="0" r="0" b="2540"/>
                <wp:wrapTight wrapText="bothSides">
                  <wp:wrapPolygon edited="0">
                    <wp:start x="182" y="0"/>
                    <wp:lineTo x="304" y="21514"/>
                    <wp:lineTo x="20774" y="21514"/>
                    <wp:lineTo x="20774" y="1776"/>
                    <wp:lineTo x="21138" y="1776"/>
                    <wp:lineTo x="21442" y="987"/>
                    <wp:lineTo x="21381" y="0"/>
                    <wp:lineTo x="182" y="0"/>
                  </wp:wrapPolygon>
                </wp:wrapTight>
                <wp:docPr id="16" name="Group 16"/>
                <wp:cNvGraphicFramePr/>
                <a:graphic xmlns:a="http://schemas.openxmlformats.org/drawingml/2006/main">
                  <a:graphicData uri="http://schemas.microsoft.com/office/word/2010/wordprocessingGroup">
                    <wpg:wgp>
                      <wpg:cNvGrpSpPr/>
                      <wpg:grpSpPr>
                        <a:xfrm>
                          <a:off x="0" y="0"/>
                          <a:ext cx="6774180" cy="4169410"/>
                          <a:chOff x="276225" y="1181100"/>
                          <a:chExt cx="6774814" cy="4169410"/>
                        </a:xfrm>
                      </wpg:grpSpPr>
                      <wps:wsp>
                        <wps:cNvPr id="17" name="Text Box 2"/>
                        <wps:cNvSpPr txBox="1">
                          <a:spLocks noChangeArrowheads="1"/>
                        </wps:cNvSpPr>
                        <wps:spPr bwMode="auto">
                          <a:xfrm>
                            <a:off x="276225" y="1181100"/>
                            <a:ext cx="6774814" cy="304799"/>
                          </a:xfrm>
                          <a:prstGeom prst="rect">
                            <a:avLst/>
                          </a:prstGeom>
                          <a:noFill/>
                          <a:ln w="9525">
                            <a:noFill/>
                            <a:miter lim="800000"/>
                            <a:headEnd/>
                            <a:tailEnd/>
                          </a:ln>
                        </wps:spPr>
                        <wps:txbx>
                          <w:txbxContent>
                            <w:p w14:paraId="2394E2B9" w14:textId="77777777" w:rsidR="008428E1" w:rsidRPr="007432F5" w:rsidRDefault="008428E1" w:rsidP="00BD665E">
                              <w:pPr>
                                <w:pStyle w:val="Tableheader"/>
                              </w:pPr>
                              <w:r w:rsidRPr="007432F5">
                                <w:t>Figure 6.1.1 Per cent of Eligible Treatment Households Receiving Transfers by Payment Session</w:t>
                              </w:r>
                            </w:p>
                          </w:txbxContent>
                        </wps:txbx>
                        <wps:bodyPr rot="0" vert="horz" wrap="square" lIns="91440" tIns="45720" rIns="91440" bIns="45720" anchor="t" anchorCtr="0">
                          <a:spAutoFit/>
                        </wps:bodyPr>
                      </wps:wsp>
                      <wpg:grpSp>
                        <wpg:cNvPr id="18" name="Group 18"/>
                        <wpg:cNvGrpSpPr/>
                        <wpg:grpSpPr>
                          <a:xfrm>
                            <a:off x="409575" y="1457325"/>
                            <a:ext cx="6336665" cy="3893185"/>
                            <a:chOff x="0" y="0"/>
                            <a:chExt cx="6336665" cy="3893185"/>
                          </a:xfrm>
                        </wpg:grpSpPr>
                        <wpg:grpSp>
                          <wpg:cNvPr id="19" name="Group 19"/>
                          <wpg:cNvGrpSpPr/>
                          <wpg:grpSpPr>
                            <a:xfrm>
                              <a:off x="0" y="0"/>
                              <a:ext cx="6336665" cy="3848100"/>
                              <a:chOff x="0" y="0"/>
                              <a:chExt cx="6336665" cy="3848100"/>
                            </a:xfrm>
                          </wpg:grpSpPr>
                          <wps:wsp>
                            <wps:cNvPr id="20" name="Text Box 2"/>
                            <wps:cNvSpPr txBox="1">
                              <a:spLocks noChangeArrowheads="1"/>
                            </wps:cNvSpPr>
                            <wps:spPr bwMode="auto">
                              <a:xfrm>
                                <a:off x="971550" y="3362325"/>
                                <a:ext cx="2361564" cy="403224"/>
                              </a:xfrm>
                              <a:prstGeom prst="rect">
                                <a:avLst/>
                              </a:prstGeom>
                              <a:solidFill>
                                <a:srgbClr val="FFFFFF"/>
                              </a:solidFill>
                              <a:ln w="9525">
                                <a:noFill/>
                                <a:miter lim="800000"/>
                                <a:headEnd/>
                                <a:tailEnd/>
                              </a:ln>
                            </wps:spPr>
                            <wps:txbx>
                              <w:txbxContent>
                                <w:p w14:paraId="21CAA601" w14:textId="77777777" w:rsidR="008428E1" w:rsidRPr="00974728" w:rsidRDefault="008428E1" w:rsidP="00BD665E">
                                  <w:pPr>
                                    <w:jc w:val="center"/>
                                    <w:rPr>
                                      <w:b/>
                                      <w:sz w:val="24"/>
                                    </w:rPr>
                                  </w:pPr>
                                  <w:r w:rsidRPr="00974728">
                                    <w:rPr>
                                      <w:b/>
                                      <w:sz w:val="24"/>
                                    </w:rPr>
                                    <w:t>MIDLINE</w:t>
                                  </w:r>
                                </w:p>
                              </w:txbxContent>
                            </wps:txbx>
                            <wps:bodyPr rot="0" vert="horz" wrap="square" lIns="91440" tIns="45720" rIns="91440" bIns="45720" anchor="t" anchorCtr="0">
                              <a:spAutoFit/>
                            </wps:bodyPr>
                          </wps:wsp>
                          <wps:wsp>
                            <wps:cNvPr id="21" name="Rectangle 21"/>
                            <wps:cNvSpPr/>
                            <wps:spPr>
                              <a:xfrm>
                                <a:off x="0" y="0"/>
                                <a:ext cx="6336665" cy="3848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2" name="Group 22"/>
                          <wpg:cNvGrpSpPr/>
                          <wpg:grpSpPr>
                            <a:xfrm>
                              <a:off x="95250" y="47625"/>
                              <a:ext cx="5732145" cy="3845560"/>
                              <a:chOff x="0" y="0"/>
                              <a:chExt cx="5732145" cy="3845560"/>
                            </a:xfrm>
                          </wpg:grpSpPr>
                          <wps:wsp>
                            <wps:cNvPr id="23" name="Text Box 2"/>
                            <wps:cNvSpPr txBox="1">
                              <a:spLocks noChangeArrowheads="1"/>
                            </wps:cNvSpPr>
                            <wps:spPr bwMode="auto">
                              <a:xfrm>
                                <a:off x="3286125" y="3314700"/>
                                <a:ext cx="2361564" cy="403224"/>
                              </a:xfrm>
                              <a:prstGeom prst="rect">
                                <a:avLst/>
                              </a:prstGeom>
                              <a:solidFill>
                                <a:srgbClr val="FFFFFF"/>
                              </a:solidFill>
                              <a:ln w="9525">
                                <a:noFill/>
                                <a:miter lim="800000"/>
                                <a:headEnd/>
                                <a:tailEnd/>
                              </a:ln>
                            </wps:spPr>
                            <wps:txbx>
                              <w:txbxContent>
                                <w:p w14:paraId="764F432F" w14:textId="77777777" w:rsidR="008428E1" w:rsidRPr="00974728" w:rsidRDefault="008428E1" w:rsidP="00BD665E">
                                  <w:pPr>
                                    <w:jc w:val="center"/>
                                    <w:rPr>
                                      <w:b/>
                                      <w:sz w:val="24"/>
                                    </w:rPr>
                                  </w:pPr>
                                  <w:r>
                                    <w:rPr>
                                      <w:b/>
                                      <w:sz w:val="24"/>
                                    </w:rPr>
                                    <w:t>EN</w:t>
                                  </w:r>
                                  <w:r w:rsidRPr="00974728">
                                    <w:rPr>
                                      <w:b/>
                                      <w:sz w:val="24"/>
                                    </w:rPr>
                                    <w:t>DLINE</w:t>
                                  </w:r>
                                </w:p>
                              </w:txbxContent>
                            </wps:txbx>
                            <wps:bodyPr rot="0" vert="horz" wrap="square" lIns="91440" tIns="45720" rIns="91440" bIns="45720" anchor="t" anchorCtr="0">
                              <a:spAutoFit/>
                            </wps:bodyPr>
                          </wps:wsp>
                          <wpg:grpSp>
                            <wpg:cNvPr id="24" name="Group 24"/>
                            <wpg:cNvGrpSpPr/>
                            <wpg:grpSpPr>
                              <a:xfrm>
                                <a:off x="0" y="0"/>
                                <a:ext cx="5732145" cy="3845560"/>
                                <a:chOff x="0" y="0"/>
                                <a:chExt cx="5732145" cy="3845560"/>
                              </a:xfrm>
                            </wpg:grpSpPr>
                            <wpg:graphicFrame>
                              <wpg:cNvPr id="25" name="Chart 25"/>
                              <wpg:cNvFrPr/>
                              <wpg:xfrm>
                                <a:off x="0" y="0"/>
                                <a:ext cx="5732145" cy="3360420"/>
                              </wpg:xfrm>
                              <a:graphic>
                                <a:graphicData uri="http://schemas.openxmlformats.org/drawingml/2006/chart">
                                  <c:chart xmlns:c="http://schemas.openxmlformats.org/drawingml/2006/chart" xmlns:r="http://schemas.openxmlformats.org/officeDocument/2006/relationships" r:id="rId23"/>
                                </a:graphicData>
                              </a:graphic>
                            </wpg:graphicFrame>
                            <wps:wsp>
                              <wps:cNvPr id="26" name="Text Box 2"/>
                              <wps:cNvSpPr txBox="1">
                                <a:spLocks noChangeArrowheads="1"/>
                              </wps:cNvSpPr>
                              <wps:spPr bwMode="auto">
                                <a:xfrm>
                                  <a:off x="2133600" y="3457575"/>
                                  <a:ext cx="2292985" cy="387985"/>
                                </a:xfrm>
                                <a:prstGeom prst="rect">
                                  <a:avLst/>
                                </a:prstGeom>
                                <a:noFill/>
                                <a:ln w="9525">
                                  <a:noFill/>
                                  <a:miter lim="800000"/>
                                  <a:headEnd/>
                                  <a:tailEnd/>
                                </a:ln>
                              </wps:spPr>
                              <wps:txbx>
                                <w:txbxContent>
                                  <w:p w14:paraId="59D16592" w14:textId="77777777" w:rsidR="008428E1" w:rsidRDefault="008428E1" w:rsidP="00BD665E">
                                    <w:pPr>
                                      <w:jc w:val="center"/>
                                    </w:pPr>
                                    <w:r>
                                      <w:t>Transfers</w:t>
                                    </w:r>
                                  </w:p>
                                </w:txbxContent>
                              </wps:txbx>
                              <wps:bodyPr rot="0" vert="horz" wrap="square" lIns="91440" tIns="45720" rIns="91440" bIns="45720" anchor="t" anchorCtr="0">
                                <a:spAutoFit/>
                              </wps:bodyPr>
                            </wps:wsp>
                          </wpg:grpSp>
                        </wpg:grpSp>
                      </wpg:grp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1ADF34AF" id="Group 16" o:spid="_x0000_s1030" style="position:absolute;margin-left:59.7pt;margin-top:109.8pt;width:533.4pt;height:328.3pt;z-index:251667968;mso-position-horizontal-relative:page;mso-width-relative:margin;mso-height-relative:margin" coordorigin="2762,11811" coordsize="67748,41694" o:gfxdata="UEsDBBQABgAIAAAAIQDuLEDLYwEAAB4EAAATAAAAW0NvbnRlbnRfVHlwZXNdLnhtbJyTTU7DMBCF&#10;90jcIfIWxW67QAg17YKUJSBUDmDZkybCsS2Pm7a3Z5K0VKD+BFZWYr/53puxp/NtbZIGAlbOZmzM&#10;RywBq5yu7CpjH8vn9IElGKXV0jgLGdsBsvns9ma63HnAhNQWM1bG6B+FQFVCLZE7D5Z2ChdqGekz&#10;rISX6lOuQExGo3uhnI1gYxrbGmw2zaGQaxOTxZZ+904CGGTJU3+wZWVMem8qJSM5FY3VvyjpnsBJ&#10;2Z3BsvJ4RzaYOElod84DLugMbi8ITzhzRVEp0E6ta0rN0QeQGkuAWBvera3FV5pCqDQkbzLEF1lT&#10;YqEDCpi43Cl+2W5LrTHtSTwPuOhUh/jnaquSWCi6ZTwA8XOwe9x3MB3khu4NheoKDoRj3BkYAj/m&#10;6223uoEM5YwL+A9ILxxC2odHmlnXhSGwP7UTS0mv5Vpg7TY2QDNglsd20nXJSfYOzaG66F737AsA&#10;AP//AwBQSwMEFAAGAAgAAAAhADj9If/WAAAAlAEAAAsAAABfcmVscy8ucmVsc6SQwWrDMAyG74O9&#10;g9F9cZrDGKNOL6PQa+kewNiKYxpbRjLZ+vYzg8EyettRv9D3iX9/+EyLWpElUjaw63pQmB35mIOB&#10;98vx6QWUVJu9XSijgRsKHMbHh/0ZF1vbkcyxiGqULAbmWsur1uJmTFY6KpjbZiJOtraRgy7WXW1A&#10;PfT9s+bfDBg3THXyBvjkB1CXW2nmP+wUHZPQVDtHSdM0RXePqj195DOujWI5YDXgWb5DxrVrz4G+&#10;79390xvYljm6I9uEb+S2fhyoZT96vely/AIAAP//AwBQSwMEFAAGAAgAAAAhAFXRhaVrAwAA6xQA&#10;ABkAAABkcnMvZHJhd2luZ3MvZHJhd2luZzEueG1s7FjbbuM2EP0Vgq/Frq6ULCMK0N2ifQmKYI39&#10;AJaiYrUUJVCs196v7wxJrWQjCIp40dZF8hJJHM6cMxzNGflObP+cpNnt+SgncuyVnraipntrx20U&#10;TWIvez69H0apYa0dTM8t3JqnqDH8S6efehWlcVxEYs+Npfd3ojFbI9Wu+yp/1GI/mNlnY17r9Scf&#10;KThvzdD7MMf7+D3bZEl6F2HUo396gqcVY2l4err3q8s2Oyzbq5IVycX2cD9vnM2nkfRcmKGmlFh5&#10;tKrTf8C196UPu/HR+Gvx6+HRkK6paUqJ5r2s6YNsLflguJAkodE3M9wDdw792sPkfPHtsTV9SB9/&#10;RfJ63mlKzGBrmhRwSPAHcPl2aFtyrGmeVWmaAMYTIE2KOC1jxMa3QI4IMEhYnFeMEoEGaV5tYoYG&#10;kQeGlqOZ7C9yuB4kOqqpgjS5LDmY/PAwWYzy1IQ08ub3hJK2V5CNA1ckqeK89JjXNkBpsWGOtocd&#10;PAKBGTi6V/rqHH+BZFUx8+mdBtU1P3dKoXP3AsmPyhAAXFN7dOcPCFZWcKd0KAN/9FjOkz0p6fF9&#10;knBg7s18fRl0DZ6oS+wFJi6E1HbGpTREw7AtMPhugUNmsJssyTgPHOJhaNm2Uth/Mvi3iI75oL9f&#10;8L7Tg3ku7UsptD7eXAH+3LEE7PHD0EAf4tvf4D80lWuLwFj1cYAyjCnhrjnXVFjj3yA12R2GvjaI&#10;ayHjtV5cGejmkRv+CYgrrp9qKvW7z7vQgsaQrjlHrolO89MzBfL99uxRgAdJfkVfdVL3kiglRZYV&#10;F6qCopRumH86a8vzosQYmw3XmlaVRXa+/Qppyp+RpgxTi3UHCvbvSlNSbYqYVUGaWJollS/SN2n6&#10;+xOZl/83aXpuWvW5cZr4Jk0vTCn/L2lCUVEHlcB4DbO8eXBC2OkGxh+8xOVGtqg301cYlpIwL69G&#10;tRdSdWaluO00sadRtjD01/SHXr9TNvQwfrEguV8Q08WCmHABxkOPyl0G/IFKulDJWQkzPiW3xwdJ&#10;BD7ZwqdK8vw2+SCJwCdf+CRZCR9ZN3lAyCIQYitCm3SzuU1CyCIQKhZCaQpTx20SQhaBULkiVObZ&#10;jfYEZBEIbRZCyOZGmwKyCISqFaGClTfaFJCFV6Tw4Yjs/mPffdH6x837vwAAAP//AwBQSwMEFAAG&#10;AAgAAAAhABwUp6gCAQAAbgMAABYAAABkcnMvY2hhcnRzL2NvbG9yczEueG1snJNBboMwEEWvgnwA&#10;DCShFQrZZF110ROMBjtYsj2R7abN7WtIoYWqSODdzNd/f2YkH9FXSJrcW7hrkXwabWPD16wN4Vpx&#10;7rEVBnxqFDryJEOKZDhJqVDwxsGHshdeZHnBsQUXegr7xsAfCl2FjRGSnIHgU3KXgWF0pGQlN6As&#10;S4wIbc3wjlqwRDU1yzN2OkLVTyPO2iU30DUDRGFDzvi/WrGg7Ra0/YJ2WNDKTosnvYFTEBTZWdkN&#10;qt/NCzWPDcosvs7Df5umiLnnefD0qFcpH6h4vu2oFfHjyNP4/Yb4wwbP0+CZxu+G9opNRtQKzzjy&#10;NH5sz1Bd+fO9Tl8AAAD//wMAUEsDBBQABgAIAAAAIQBm+jDLJwEAAMcCAAAgAAAAZHJzL2NoYXJ0&#10;cy9fcmVscy9jaGFydDEueG1sLnJlbHOskktPwzAQhO9I/IfId+ykIIRQkx54SD1woa04VsbZPFTb&#10;G3kNJP8et1BoqoReuPkhzzfj2emsNTp6B0c12pQlPGYRWIV5bcuUrZaPFzcsIi9tLjVaSFkHxGbZ&#10;+dn0GbT04RFVdUNRULGUssr75lYIUhUYSRwbsOGmQGekD1tXikaqjSxBTOL4WrhDDZb1NKN5njI3&#10;zy9ZtOyaQD6tjUVRK7hH9WbA+gHEnh4kpSvBp4xzAeYV8m1eEk+1ckhY+PVDq0CvX9BtqALwvNXU&#10;MjHscDLi0OzVuEIjvswFU0nSzy1UJZ2/Q41u4TsNv+bU9owSHr5wjJ38B/sIS1sXf1KvRqgDfZ/u&#10;ZBd/ReAWlWzCdB12kzv5sWvme/HjSvTGL/sEAAD//wMAUEsDBBQABgAIAAAAIQCrFs1GuQAAACIB&#10;AAAZAAAAZHJzL19yZWxzL2Uyb0RvYy54bWwucmVsc4SPzQrCMBCE74LvEPZu03oQkSa9iNCr1AdY&#10;0u0PtknIRrFvb9CLguBxdphvdsrqMU/iToFHZxUUWQ6CrHHtaHsFl+a02YPgiLbFyVlSsBBDpder&#10;8kwTxhTiYfQsEsWygiFGf5CSzUAzcuY82eR0LswYkwy99Giu2JPc5vlOhk8G6C+mqFsFoW4LEM3i&#10;U/N/tuu60dDRmdtMNv6okGbAEBMQQ09RwUvy+1pk6VOQupRfy/QTAAD//wMAUEsDBBQABgAIAAAA&#10;IQBYjYvcbQUAAFkWAAAOAAAAZHJzL2Uyb0RvYy54bWzkWFtP4zgUfl9p/4OV96XNpWkbUUYsTEcj&#10;sTNoYDXPbuK00SZx1nZpmV+/5/jWCxQYBgHS8lCcxD4+5/O5fD7HH9ZNTW6YkBVvJ0F41A8Ia3Ne&#10;VO18Evx9Pf1jFBCpaFvQmrdsEtwyGXw4+f2341WXsYgveF0wQUBIK7NVNwkWSnVZryfzBWuoPOId&#10;a+FjyUVDFTyKea8QdAXSm7oX9ftpb8VF0QmeMynh7bn5GJxo+WXJcvW1LCVTpJ4EoJvSv0L/zvC3&#10;d3JMs7mg3aLKrRr0GVo0tGphUy/qnCpKlqK6I6qpcsElL9VRzpseL8sqZ9oGsCbs71nzSfBlp22Z&#10;Z6t552ECaPdwerbY/MvNpSBVAWeXBqSlDZyR3pbAM4Cz6uYZzPkkuqvuUtgXc/OE9q5L0eB/sISs&#10;Nay3Hla2ViSHl+lwmIQjQD+Hb0mYjpPQAp8v4HRwXTRMo2gQEJgQhqMw7PsJH7eEjMLkjpCe06GH&#10;qnrNVh34k9xAJn8NsqsF7Zg+CYlwOMiGDrJrtPVPviaRAU3PQsSIWsNrsEp7h+wueP6PJC0/W9B2&#10;zk6F4KsFowWoF+JKMMIvRfBlJlHIbPUXL+Bk6FJxLWgP9kPwbZ+ABy/uJ8PxWO/msKNZJ6T6xHhD&#10;cDAJBASO3ojeXEiFim2m4HG3fFrVNbynWd2S1SQYD+D49r40lYLYrqtmEoz6+Id70gzt/dgWeqxo&#10;VZsxbFC3FgC02Viv1rO19k6P64wXt4CI4CaUIfXAYMHFj4CsIIwngfx3SQULSP25BVTHYZJg3OuH&#10;ZDCM4EFsf5ltf6FtDqImgQqIGZ4pnStQbdmdAvrTSqOBJ2M0sSqDr5lg0R7o48Y5CmTBndgaGTf5&#10;qdhK+uPB0MYIWBID4BpDf8hxnKYpTMAwi0fjOBzZGT7MwPhNeOYLH1sHVh6MLRtod8wc75mpvexF&#10;UsiuhsloK0PYFPI02/zKg7a9Qt5AJzTu8MZ5YzwMBwMDHAAc3XGpKE7DQeqSbj+OouTX8obkdVVg&#10;6tARJeazs1qQGwrFear/rPSdaa+TYGITkS6s32uCeQ3vDJ13foMqAGWqZiTS1WmrOEHmcdUJj3Kv&#10;Hu3E4oH8dDcSNyXmOVVIe9SOeyGHZN7B1NpUWMjkm1n3Vx2pbmuG8ur2Gyuh/iBD0dVN89KNTJrn&#10;rFW2ti9owYwvD1yxA/F+ha6hWiBKLiEGvGwrYFdfJxuQBjF2Pi5lmtb6xf2HFDOL/Qq9M2+VX9xU&#10;LRf3CajBKruzme9Ks4FmU/98oMgun1ZAHi6oVJdUAIsGL8Dy/BV+ypoDSeB2FBAs2Pe9f9ly3i6b&#10;Mw65BRwatNND0Emo2g1LwZvvcIE4RRIBn1z9z5VwD5YBELiC5Oz0VE8D6t5RddFedbljdkibrtff&#10;qeis7ypw+y/c8Uaa7REpMxfPo+XIK8qHeMWG2j7AMaLIha3h7/Csg/SnOAbSOBO8CTDyPYKBnCNM&#10;PMFIBoPU0/SHi/ChlW9ahGOH1xsX4TgapaG9/MRxmAwdUXaJ839UhTW9uCe5vGxecGH+0jQf2NEO&#10;zTds6SX476EAotlj3P7QyoOhh9xet0OmAroB+xQf/dRQV7jBCkVMjrAmToVvETyFEOyqFqf9BIgx&#10;Fh0U5wRYZTBT2uHB3srjzaIcdYZylwNsqL3pO0ES32unPFWSFQB3xMcFQIcEej3nPF82wBlM80qw&#10;mironMlF1UmoTBk2YsTnwtXeLYs1C/Bg2Iqwe06vwQ19k+iNk2YUwoUFEiXeZ2O4DePNGFwH2JHt&#10;F0XROBrDBdjehoc4NoTGedZ7b3lofd97LtymJg+OoX+57cIYxNvPOuoz3xE++Q8AAP//AwBQSwME&#10;FAAGAAgAAAAhAL/wUxPiAAAADAEAAA8AAABkcnMvZG93bnJldi54bWxMj8FOwzAMhu9IvENkJG4s&#10;TYHSlabTNAGnaRIb0rRb1nhttcapmqzt3p7sBDf/8qffn/PFZFo2YO8aSxLELAKGVFrdUCXhZ/f5&#10;lAJzXpFWrSWUcEUHi+L+LleZtiN947D1FQsl5DIlofa+yzh3ZY1GuZntkMLuZHujfIh9xXWvxlBu&#10;Wh5HUcKNaihcqFWHqxrL8/ZiJHyNalw+i49hfT6trofd62a/Fijl48O0fAfmcfJ/MNz0gzoUwelo&#10;L6Qda0MW85eASojFPAF2I0SaxMCOEtK3MPAi5/+fKH4BAAD//wMAUEsDBBQABgAIAAAAIQBlPqH1&#10;vQkAANUpAAAVAAAAZHJzL2NoYXJ0cy9jaGFydDEueG1s7Frbcts4En3fqv0HLpO3XUWiRF2oijxl&#10;y1bGtc4kFSeZ1L5BJCRxDZEMCPmSqfn3PY0LRcmm4ySTrcyU/eAigWaj0ejLQbee/3S9Ft4ll2Wa&#10;ZxM/eNbxPZ7FeZJmy4n/7u2sNfK9UrEsYSLP+MS/4aX/08Hf//Y8HscrJtV5wWLugUlWjuOJv1Kq&#10;GLfbZbzia1Y+ywueYW6RyzVTeJXLdiLZFZivRbvb6QzamolvGbCvYLBmaea+lw/5Pl8s0pgf5/Fm&#10;zTNlpJBcMAUNlKu0KB23OBjI7i2O6zSWeZkv1LM4X7cNM7cpMAv67WpXB1BSwhQPok7oXTIx8Tt+&#10;mwYFy5ZmgGetd+dmUOabLOHJNJcZjqNGv47Hh0JxmYHVNM8UpLb6Wj9I42smLzZFC+IW2OQ8Fam6&#10;0dv2D56D93SVQx/eG/5xk0peTvw4CLcqCL9UAZ1he9Tu2nPFZoNwXKobwc2Ggk6Xdtuu1tUizJgQ&#10;cxZfkG5qxBXpdp4+3FcGfaXNiB7YRuVvUyX4MRdc8cQua1RciFwdSs6IULCbfKPoac2yDRNn1buZ&#10;ecvkkivzeZrhSAyL65d5YvfCkyU3gzd3DV7bI3wWhKOwP+qGo+4w7HeDbt9+ZOaHz/rDwWAY4N8o&#10;7MF+BictvfF4fOU4jHphfzAIMT3q9Tu9cGg4rNz8MBrBmWidbtTpR/2A5tv7O8PAdtNzJqfkv6QA&#10;PB+n0jCLc2GYL2GPBRzVDotNCRPkiZm8ZPJmmot8x05xdlwSvzRxezfUuUy4ZW8dQF0TXankG76g&#10;p8XB+YpzFfzj6dHTgCTXo5ifMkQSoijUFP5hz0Pvj8Y8LEVeRRSXBy/TRKQZp+8v9f4LbA8vWz7m&#10;RS+KRytF8RpSs3GZizSZpULoFwpgfCqs2CyO4XX64Np7lCIj+iynL0nrbGxG+GLBY3VWKnMUpV4F&#10;uskQbNXp4he+hDNeWlOyaknO5qKkvWSb9WytPBM3p7C4if/kX0+eIDiX+UbG/CzNLnhSxRPDvCaF&#10;E+LBYqlro4R5nty8lp7MFTH3yiKepbJUZ6xUr5lEfA58yhbqFf4tRH418bkQiJkpoiaNI1rk8pPv&#10;XUlWTPzy44ZJ7nviNENc6Y2CDngq/YKY2MeLrM/M6zMsi8EK0UhJ3zMvU4X3AIeNIygO4eizVGuX&#10;jY3YNCFKdU7hBlpn40L/MztL+OINdlZ+Ags4i+/N9WZSvc/NxM+Q3ijVyfQC2s7yc/3kexcIvNUn&#10;rORkYcbk9gxB57ytyahr44V7VJRnMk/dFHyBxDnx/7nOWkKRn7AxZ3sTnJmJuNybiEuagK2ZXelH&#10;a8Y8S+ikaK+UZnBALsWAHArRdk8qQW6Cub3ObapBMDzJrHuXq/zqjC/B6t/8xgYZ48o0854BMVA2&#10;s25IY1OmfmHrXWum8XMu7xx/zWHFzp2t9RP90WY+F/w8/XSb1RlnCCOwfF5PjvGYX5OX0X7w5G0k&#10;TvS36cmg3xseBq3jwWzaCheDfis6joLWsNsNp2GEcHx09Ps2yfW/NMkF9QTXt2EVJxIH/TFt425Z&#10;oXqIqI/ACY2hyuljpncBE7wVFQ+fdsdPD58GvQfERps89oPj6W5Y3EZPcigKmKeNFN2KopGk50je&#10;Ny0TWopGgr4jaFxkUFE0kgy3JI00I0tz+qFJ1shSNBIELuV8aFwlcHr9sK9YnDnO2GY28+IykjUB&#10;eBedCbLALUs4IktAktxaAqiqLLlNGAcvODALE9pgNPymNEJcdzNpg7VE/SbduG01UzhzaaZw1tJM&#10;4awliprkcObSTOHMJRo28XDW0kzhbKWZwtlK814qY7mHpNLqnqwwj+35mhdnK9ZIXCTZCX+93qgz&#10;nYat/jHQZNiJpq2jk163dTLsHnejYa/fm05r4W/wxeEvrOH7wXiTpR83/NRi7d869q/Vw18rnEVH&#10;rSjohq1ZFA6jY0Tko9nsd52/7oyHFkTuY0mbbGpY0o40Y8npN2BJ5MJvwJJLyTSUJCD1a6pW5ytW&#10;INnTKbPxstT5ih68IgcwomACmHAX5CRfwhRTuGHYpNvpQb8GF4jNujYOVGPHATEsUo5CO0iw1S2g&#10;4cISQHMrQp/O7IvEAJZzy+2KsR0vV8jYTmo3/BlBNNvPSlJfMYoqQXb0ROqw+qgJMhzZ0TvlwGB1&#10;Ojh+4E4AqD7pEKy8MmaiQt1Eak+ZFPldrgGPuF5fR7R+H4LrB3RK3xnXz5c67pD51C+MPyyuT7NH&#10;WF/VIz9XvNuF9XcieZN1gPPF9j5CsMr5qsg83IqjPso8OnTXjaSKwCYoqmsT3uvRDPUdF7Uw/Gqx&#10;MKQDN3wrbNWsEHP31B7adDnZERp44vE+8ngfMVeQr7yPTOk+AqD1h95H/sSoN/g21FsVA3ZqMz9u&#10;DMdJVSIvWfFrmihblaZaH1VExjnqgoIVJo61uqEZZdfuvhAG4aA37ASDuyfCzogmsFC9ZI2L8qGu&#10;ITfyIbCG8rWWQKaoNekGj5FinWYv2bVlWyNMdM/A0Fjp2XVVIZsbAe+ozdq7NhDiXdXZNftvLt+m&#10;8cVLNGIMc11s1NqBKM2TCh/Va3QZwvXb3Ijh8k1V4qXgX6UeL6b66wKoxPfidYFScZktUUcVSxQz&#10;Y5RUvyY3BS4JYalabhq54ftyExvr/had5L1Ziqryt0vRLSA7/QcV/zEl6ebyMkSEhA+Bm0E01HAT&#10;oPM7lpF1hYZUW0cSPxLcpH5oeWhbPsabrdOiL0dzrmBLvbn/cGkNmN6MN9iLvJiLQ9inGSMb1Q6C&#10;UaCg0rXiqrCS5S83QqVnlwIeUnNZBIoqOKBEcneUqOSrOX/eHCWok2b3V60Px91dtcbq/jhiG2w6&#10;LLyQpmeluz7Opf8KfoxjuL1BRY1ZisimZiPTeEXOVm86tba37R/P0dH8+ss5uqQTkPVu0YsjRFlq&#10;k1lbZ2N1YPs1bMm9fOGhCbZM0afxfv7Zkzzm6SU1ipVkWbngkiI8dTnAVv83XThaxraoTNPKpIJ7&#10;ulb7coCh6V8Zu4GFGTMyTW0dLAzW2GtZ2SV2EiVJUw2A8T33poaM9GinP2hCIrtwcebhWM3moP8j&#10;Vvt2E3wERX8qUFRdce4BRXrqiKsrzi28mJsXe1mpEI3DClUQczGsGrg/qsFL6r+Gouf3afkqEzZ4&#10;Wn9I0rI4wu8ILspD23XHLc9eQNDnPgb2Kum3ILhO7aKh2P24yAm6Ey32CmFNNdUvvM9UW//ay8ZD&#10;oP9n05b5PV+VrMx1Rlfa6Cd84pgp5kn8Rmriy9PEdEIJCr8r6KeCu0rEda/6hmDTBk0x3Uoqtxz0&#10;fRqnqRWuf4158D8AAAD//wMAUEsDBAoAAAAAAAAAIQBbDP0U1SwAANUsAAAtAAAAZHJzL2VtYmVk&#10;ZGluZ3MvTWljcm9zb2Z0X0V4Y2VsX1dvcmtzaGVldC54bHN4UEsDBBQABgAIAAAAIQA3Mb2RewEA&#10;AIQFAAATAAgCW0NvbnRlbnRfVHlwZXNdLnhtbCCiBAIooAAC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sVEtvwjAMvk/af6hynWhgh2maKBz2&#10;OG5IsB8QGreNaJMoNgz+/dzw0DQBFYJLoybx97AdD8frpk5WENA4m4lB2hcJ2NxpY8tMfM8+es8i&#10;QVJWq9pZyMQGUIxH93fD2cYDJhxtMRMVkX+REvMKGoWp82D5pHChUcS/oZRe5QtVgnzs959k7iyB&#10;pR61GGI0fINCLWtK3te8vVUyN1Ykr9t7LVUmlPe1yRWxULmy+h9JzxWFyUG7fNkwdIo+gNJYAVBT&#10;pz4YZgxTIGJjKORRzgA1Xka6c5VyZBSGlfH4wNZPMLQnp13t4r64HMFoSCYq0Kdq2Ltc1/LHhcXc&#10;uUV6HuTS1MQUpY0ydq/7DH+8jDIugxsLaf1F4A4dxD0GMn6vlxBhOgiRNjXgrdMeQbuYKxVAT4m7&#10;t7y5gL/YXSlXc86ApHa5ddkj6Dl+ftKT4Dzy1AhweRX2T7SN7nkGgkAGDo/0WLMfGHnkXF12aGea&#10;Bn2EW8YZOvoFAAD//wMAUEsDBBQABgAIAAAAIQC1VTAj9AAAAEwCAAALAAgCX3JlbHMvLnJlbHMg&#10;ogQCKKAAA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rJJNT8MwDIbvSPyHyPfV3ZAQQkt3QUi7IVR+gEncD7WNoyQb3b8nHBBUGoMDR3+9fvzK&#10;2908jerIIfbiNKyLEhQ7I7Z3rYaX+nF1ByomcpZGcazhxBF21fXV9plHSnkodr2PKqu4qKFLyd8j&#10;RtPxRLEQzy5XGgkTpRyGFj2ZgVrGTVneYviuAdVCU+2thrC3N6Dqk8+bf9eWpukNP4g5TOzSmRXI&#10;c2Jn2a58yGwh9fkaVVNoOWmwYp5yOiJ5X2RswPNEm78T/XwtTpzIUiI0Evgyz0fHJaD1f1q0NPHL&#10;nXnENwnDq8jwyYKLH6jeAQAA//8DAFBLAwQUAAYACAAAACEAgT6Ul/MAAAC6AgAAGgAIAXhsL19y&#10;ZWxzL3dvcmtib29rLnhtbC5yZWxzIKIEASigAAE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rFJNS8QwEL0L/ocwd5t2FRHZdC8i7FXrDwjJtCnbJiEzfvTfGyq6XVjWSy8Db4Z5783Hdvc1DuID&#10;E/XBK6iKEgR6E2zvOwVvzfPNAwhi7a0egkcFExLs6uur7QsOmnMTuT6SyCyeFDjm+CglGYejpiJE&#10;9LnShjRqzjB1Mmpz0B3KTVney7TkgPqEU+ytgrS3tyCaKWbl/7lD2/YGn4J5H9HzGQlJPA15ANHo&#10;1CEr+MFF9gjyvPxmTXnOa8Gj+gzlHKtLHqo1PXyGdCCHyEcffymSc+WimbtV7+F0QvvKKb/b8izL&#10;9O9m5MnH1d8AAAD//wMAUEsDBBQABgAIAAAAIQAP3Tx4kAEAAMoCAAAPAAAAeGwvd29ya2Jvb2su&#10;eG1sjJJNb9swDIbvA/ofBN0bWW4WZEGcYkU3NJdhQLv2rEh0LERfkOQ62a8fZcPtgF56oihSD/mK&#10;3N6erSGvEJP2rqF8UVECTnql3bGhf55+Xq8pSVk4JYx30NALJHq7u/qyHXw8Hbw/EQS41NAu57Bh&#10;LMkOrEgLH8BhpPXRioxuPLIUIgiVOoBsDaurasWs0I5OhE38DMO3rZZw72VvweUJEsGIjO2nToc0&#10;06z8DM6KeOrDtfQ2IOKgjc6XEUqJlZv90fkoDgZln/nXmYzHD2irZfTJt3mBKDY1+UEvrxjnk+Td&#10;ttUGnqdvJyKEX8KWKoYSI1L+oXQG1dAVun6A9wtsIvbhrtcGo3y5rCvKdm+j+B2Jglb0Jj/hEGY8&#10;JtbLul6VzDKwZw1Den9UXHJ+0U75oaE3K1yAy+xx5JNhDL1olTtErfm3er57AH3scuGvl2Mj7D/+&#10;OGesM1riRn2PZfYcF6rYfZGAejYaD3GveGmQzc+kMBL1FFMSR7w38Kj/AonQNvT7lD+v4e4fAAAA&#10;//8DAFBLAwQUAAYACAAAACEAQqd9KOIAAADoAQAAFAAAAHhsL3NoYXJlZFN0cmluZ3MueG1sbNGx&#10;asMwEAbgvdB3ELc3clsIJcjKUBrw0KlNyCrsayywTo7uHNq3r5IhBCujPun/70Bm/RsGdcLEPlIN&#10;z4sKFFIbO0+HGrbfm6c3UCyOOjdEwhr+kGFtHx8Ms6icJa6hFxlXWnPbY3C8iCNSvvmJKTjJx3TQ&#10;PCZ0HfeIEgb9UlVLHZwnUG2cSPLcJaiJ/HHC9ytYw94asV+YPLJ6NVqs0We7+Hn4ikfX5qVyO2M6&#10;IVg1e2WbAu5ISbt5rIQi9Om7wRPOkx90l3dNUzRkK9bdz6WEIrS/7dH5p+w/AAAA//8DAFBLAwQU&#10;AAYACAAAACEAQb/4YNkAAADKAQAAIwAAAHhsL3dvcmtzaGVldHMvX3JlbHMvc2hlZXQxLnhtbC5y&#10;ZWxzrJHBTsMwDEDvSPxD5DtJuwNCaOkuCGlXGB/gpW4b0TpRbBD7e4J2odMkLpws2/Lzk73dfS2z&#10;+aQiMbGH1jZgiEPqI48e3g7Pdw9gRJF7nBOThxMJ7Lrbm+0Lzah1SKaYxVQKi4dJNT86J2GiBcWm&#10;TFw7QyoLak3L6DKGdxzJbZrm3pXfDOhWTLPvPZR9vwFzOOW6+W92GoYY6CmFj4VYr6xwiseZKhDL&#10;SOrB2nNFzqG1VRbcdY/2Pz1yiaxUXkm1HlpWRhc9d5G39hj5R9KtPtB9AwAA//8DAFBLAwQUAAYA&#10;CAAAACEAg6/q440GAADjGwAAEwAAAHhsL3RoZW1lL3RoZW1lMS54bWzsWc1uGzcQvhfoOxB7TyzZ&#10;kmMZkQNLluI2cWLYSoocqRW1y5i7XJCUHd2K5FigQNG06KVAbz0UbQMkQC/p07hN0aZAXqFDciWR&#10;FhXbiYH+xQZsiftxOJyfjzPcq9ceZAwdEiEpz5tR9XIlQiSP+YDmSTO60+teWouQVDgfYMZz0ozG&#10;REbXNt5/7ypeVynJCIL5uVzHzShVqlhfWpIxDGN5mRckh2dDLjKs4KtIlgYCH4HcjC0tVyqrSxmm&#10;eYRynIHY28MhjQnqaZHRxkR4h8HXXEk9EDOxr0UTb4bBDg6qGiHHss0EOsSsGcE6A37UIw9UhBiW&#10;Ch40o4r5iZY2ri7h9XISUwvmOvO65qecV04YHCybNUXSny5a7dYaV7am8g2AqXlcp9Npd6pTeQaA&#10;4xh2anVxZda6a9XWRKYDsh/nZbcr9UrNxzvyV+Z0brRarXqj1MUKNSD7sTaHX6us1jaXPbwBWXx9&#10;Dl9rbbbbqx7egCx+dQ7fvdJYrfl4A0oZzQ/m0Nqh3W4pfQoZcrYdhK8BfK1SwmcoiIZpdOklhjxX&#10;i2Itw/e56AJAAxlWNEdqXJAhjiGK2zjrC4ojVOCcSxioLFe6lRX4q39r5lNNL4/XCXbm2aFYzg1p&#10;TZCMBS1UM/oQpEYO5NXz7189f4pePX9y/PDZ8cOfjh89On74o5XlTdzGeeJOfPntZ39+/TH64+k3&#10;Lx9/EcZLF//rD5/88vPnYSDk12z/L7588tuzJy+++vT37x4H4JsC9114j2ZEolvkCO3xDPZmDONr&#10;TvrifDN6KabeDJyC7IDojko94K0xZiFci/jGuyuAWkLA66P7nq77qRgpGlj5Rpp5wB3OWYuLoAFu&#10;6LUcC/dGeRJeXIxc3B7Gh6G12zj3XNsZFcCpELLztm+nxFNzl+Fc4YTkRCH9jB8QEph2j1LPrjs0&#10;FlzyoUL3KGphGjRJj/a9QJpN2qYZ+GUcUhBc7dlm5y5qcRba9RY59JGQEJgFlO8R5pnxOh4pnIVE&#10;9nDGXIPfxCoNKbk/FrGL60gFnk4I46gzIFKG5twWsF/H6TcwsFnQ7TtsnPlIoehBSOZNzLmL3OIH&#10;7RRnRVBnmqcu9gN5ACGK0S5XIfgO9zNEfwc/4Hyhu+9S4rn7dCK4QxNPpVmA6CcjEfDldcL9fByz&#10;ISaGZYDwPR7PaP46UmcUWP0Eqdffkbo9lU6S+iYcgKHU2j5B5Ytw/0IC38KjfJdAzsyT6Dv+fsff&#10;0X+evxfl8sWz9oyogcNndbqp2rOFRfuQMravxozclKZul3A8DbowaBoK01VOm7gihY9li+DhEoHN&#10;HCS4+oiqdD/FBZT4VdOCJrIUnUhUcAmVvxk2zTA5Idu0txQKe9Op1nUPY5lDYrXDB3Z4xe1Vp2JM&#10;55qYfniy0IoWcNbFVq683WJVq9VCs/lbqxrVDCl6W5tuGXw4vzUYnFoT6h4E1RJYeRWuDLTu0A1h&#10;Rgba7raPn7hFL32hLpIpHpDSR3rf8z6qGidNYmUSRgEf6b7zFB85qzW02LdY7SxOcperLVhu4r23&#10;8dKk2Z55SeftiXRkuZucLEdHzahRX65HKMZFMxpCmw0fswK8LnWpiVkCd1WxEjbsT01mE64zbzbC&#10;YVmFmxNr97kNezxQCKm2sExtaJhHZQiw3FwKGP2X62DWi9qAjfQ30GJlDYLhb9MC7Oi7lgyHJFau&#10;s50RcytiACWV8pEiYj8dHKE+G4k9DO7XoQr7GVAJ9yGGEfQXuNrT1jaPfHIuk869UDM4O45ZkeKS&#10;bnWKTjLZwk0eT3Uw36y2Rj3YW1B3s7nzb8Wk/AVtxQ3j/9lW9HkCFxQrA+2BGG6WBUY6X5sRFyrl&#10;wEJFSuOugGs1wx0QLXA9DI8hqOB+2/wX5FD/tzlnZZi0hj5T7dEECQrnkUoFIbtASyb6ThFWLc8u&#10;K5KVgkxEOerKwqrdJ4eE9TQHruqzPUIphLphk5IGDO5k/PnfywzqJ7rI+adWPjaZz1se6OrAllh2&#10;/hlrkZpD+s5R0AiefaammtLBaw72cx61lrHmdrxcP/NRW8A1E9wuK4iJmIqY2Zcl+kDt8T3gVgTv&#10;Pmx5hSCqL9nCA2mCtPTYh8LJDtpg0qJswVJWtxdeRsENeVnpTteFLH2TSvecxp4WZ/5yXi6+vvo8&#10;n7FLC3u2divdgKkhaU+mqC6PJo2McYx5y+a+COP9++DoLXjlMGJK2pcJD+BSEboM+9ICkt8610zd&#10;+AsAAP//AwBQSwMEFAAGAAgAAAAhAAkMzoM5AwAA9gcAAA0AAAB4bC9zdHlsZXMueG1spFXbjtow&#10;EH2v1H+w/J5NAoQCSrIqy0aqtK2qLpX6ahIHrPoSOWYLW/XfO7YTyPZKuzwQz3h8PJcz4/T6IDh6&#10;oLplSmY4vooworJUFZPbDH9cF8EMo9YQWRGuJM3wkbb4On/5Im3NkdP7HaUGAYRsM7wzplmEYVvu&#10;qCDtlWqohJ1aaUEMiHobto2mpGrtIcHDURRNQ0GYxB5hIcpLQATRn/dNUCrREMM2jDNzdFgYiXLx&#10;ZiuVJhsOrh7iCSl7bCf8BC9YqVWranMFcKGqa1bSn72ch/MQkPK0VtK0qFR7aTI8Amh7w+KzVF9k&#10;YbcggZ1VnraP6IFw0MQ4zNNScaWRgcyAY04jiaDe4oZwttHMmtVEMH706pFVuGR2doJBaFYZWj+8&#10;N4N7nL2/R283GS6KyP3sifNlayZoi97RL+iDEkT+eKlzrcN3nxbuYZwPovaKPIXsG6plAbuoW6+P&#10;DYQngSjeTdj6q/VWk2M8SgYHQndhnm6UroCYfb5tar0qTzmtDYSl2XZnv0Y18L9RxkAV87RiZKsk&#10;4TZV/YluAeGUlPN7S95P9RPsQ43kXhTCvKkyDG1gk9wvIZBu6fG8YPGHaB57ADsGl/8dFh3qE/4z&#10;TiPSNPy4dEnsOPc7tBii/XWIJ188mmW5xfLSa862UlCvylOgsRfRTmn2CKaW/yXsU43tjDGsHGhs&#10;9g51l0JI2qAyT+pyyjCyLM7wOztQODRflyW02TNumPxFTQCzOjytMsg9jVDPk4+NK3gvrqCdrcLT&#10;DKYfcCXDZgeDqm9kJit6oMCT2HVdaPnY0fEie0dcx9uLzIHfPb0vsvedMGS/Czu0yYBb7Xh0HXDK&#10;M9C9ojXZc7M+bWb4vH5LK7YXMPE6q/fsQRkHkeHz+s62Yzy1rUwP5q6FlMAX7TXL8Nfb5av56rYY&#10;BbNoOQsmY5oE82S5CpLJzXK1KubRKLr5NpjWz5jV7k2Bzosni5bDRNddsJ3z92ddhgeCd98NInB7&#10;6Pt8NI1eJ3EUFOMoDiZTMgtm03ESFEk8Wk0ny9ukSAa+J//nexyFcewfROt8sjAwqzmTfa36Cg21&#10;UCQQ/xBE2FciPD/Y+XcAAAD//wMAUEsDBBQABgAIAAAAIQDp1frAPQMAAFsKAAAYAAAAeGwvd29y&#10;a3NoZWV0cy9zaGVldDEueG1snFZNT+MwEL2vtP/Byp2kKaWlUVsErdByWAnBfpxdx2kskjhruy38&#10;+51xmpikBAqXKnbfzHszHs94dvWcZ2THlRaymHuhP/AIL5iMRbGZe79/3Z5dekQbWsQ0kwWfey9c&#10;e1eL799me6medMq5IeCh0HMvNaaMgkCzlOdU+7LkBfyTSJVTA0u1CXSpOI2tUZ4Fw8FgHORUFF7l&#10;IVKn+JBJIhhfSbbNeWEqJ4pn1IB+nYpS195ydoq7nKqnbXnGZF6Ci7XIhHmxTj2Ss+huU0hF1xnE&#10;/RyOKKt928WR+1wwJbVMjA/ugkrocczTYBqAp8UsFhABpp0onsy96zBahedesJjZBP0RfK9ffRND&#10;148848zwGM7JI5j/tZRPCLyDrQG41BaALikzYseXPMvm3nICR/jPkiyHEayAI2hIXn/XhLf20O4V&#10;iXlCt5l5kPsfXGxSA8wjfwRpwGxE8cuKawbHAOy+lc5kBj7gl+QCywmySJ8ruSI2KXzBFttqI/O/&#10;hw1U0xgMDwZAsT/8DwV5bBBURDaIFTV0MVNyT6CAwL0uKZZjGPXpBD6EXiPWWoB+DdnbLcJZsIN8&#10;sAPi5hhx2UYsjxHTNmJ1jBg0iABUN9Ih9tfSbbIv/HFPsusg0KodxLATRIUY2gCnFx39tTkeAiZl&#10;VW9gOpynltDzLwlFq7bQ847QCtEjtDZvhNYb7wiFAvhCRtGqLXTUEVoheoTW5o3QegOFupBbGb34&#10;klC0agvtnO5NhegRWps3QusNFOo8tYRCNZ58vQDbXKxxJ4PjqhrdXWmxYL869RIDtmGZdFgm77Lg&#10;YDuVBbCuSXS7BDrCc8C8TZ2GVkjTT5AB1pG5ZmHv5w06+ogshJ55ehcEsKPrNg/r6kO+T3VdADu+&#10;bg/A+eDi66nCsNMq35xGTZcHsOPrXmVwZY+tj6nT695nArBj6t5FmO1vFkg1iashVtIN/0nVRhSa&#10;ZDyxcxUKXFWjd+BjscsSp+0ELutaGpij9SqFpxWHDo6TmCRSmnoB9xv9PnKzLYlUAua1fS3NvVIq&#10;o6gwwBAJeEKouzjEcQxPjYzfU2U0YXKL4x2Lu9l16KF9Sjg4zM7mWbj4DwAA//8DAFBLAwQUAAYA&#10;CAAAACEAf4EFc2IBAAB3AgAAEQAIAWRvY1Byb3BzL2NvcmUueG1sIKIEASig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fJJfT8MgFMXfTfwODc/rKK0zjnRdnGY+6IyJNRrfCNy1xBYaYP++&#10;vbTd5haNj3DO/XHODel0W1fBGoyVWk0QGUYoAMW1kKqYoLd8Ht6gwDqmBKu0ggnagUXT7PIi5Q3l&#10;2sCL0Q0YJ8EGnqQs5c0Elc41FGPLS6iZHXqH8uJSm5o5fzQFbhj/YgXgOIqucQ2OCeYYboFhcySi&#10;PVLwI7JZmaoDCI6hghqUs5gMCf7xOjC1/XOgU06ctXS7xnfaxz1lC96LR/fWyqNxs9kMN0kXw+cn&#10;+GPx9NpVDaVqd8UBZanglBtgTptsZlZFOQgejbQOVPAseakrSPGJpV1nxaxb+M0vJYjZLrtVhW9o&#10;B8HDykPXOsW/Pf6VrlT/FIjAx6R9qYPyntzd53OUxREZhdEoJEkeE5qMaZx8thHO5tvY/UW9D/I/&#10;8TqMkjAe5xGhI0KvxifEAyDrcp9/lewbAAD//wMAUEsDBBQABgAIAAAAIQAWftgaGAEAANcBAAAU&#10;AAAAeGwvdGFibGVzL3RhYmxlMS54bWxskNFOwzAMRd+R+IfI7yztJiE0rZ1gMGkS8MDGB4TGXSMl&#10;ThVnbPt70nZMquDR19fXx14sT86KbwxsPBWQTzIQSJXXhvYFfO7Wdw8gOCrSynrCAs7IsCxvbxZR&#10;fVkUaZq4gCbGdi4lVw06xRPfIqVO7YNTMZVhL7kNqDQ3iNFZOc2ye+mUIRBGp7UgSLmUvutCU6UN&#10;t1ad30diwLqAx3y+ymcgoo/K8oc/bht/TOSJuyd68kFjeD7Vm5SbQTlwrrw9OGJR+QPFAmZjfcwg&#10;QI6m+u70l/DNaGsI//MkquGKF7p6ZA91WX+J3cazxQ3VXnBiX5vAcTD0V3Taq/ojdZfGYFpM304P&#10;6lzD0FXNOqZhX/kDAAD//wMAUEsDBBQABgAIAAAAIQCYPWue0QcAAGggAAAnAAAAeGwvcHJpbnRl&#10;clNldHRpbmdzL3ByaW50ZXJTZXR0aW5nczEuYmlu7FZ7dBTVGb+hgkkDQk0Uo1hCsCi0hTxIeBws&#10;7GP2EXZ3hplZEtOQZTJ7k53T2bnTeeSBj9Mq0AJy0CJgNRA4qac9KFQrD4Fia6EEBE8sYD3iA1ux&#10;Cq2hppVikabfnU1yQoLh2Pb0r909O/fe7373+777+37fN1uNqpGMdPh9EzUiBWkwN5zRQlORhOLw&#10;tEEqw4hhZYO+B3HwiyH6ybgOjXgLPTze0/296zNQBjr3ZZIZh3E0qhw2DA2D55dgFYKzFnwx2P7v&#10;Pxk9Jug4DH7jYNINn4GWvcFItAAlsn6S/WHO8ws33T6U50i/TXqPkY5teoOBX+fWoNF//GJ36o3/&#10;6qdG/w8QSpv4TxDon5dEFkJCWCyndsagyqwAcD4fRaESFNTg8NiE6lBBxvXVC62eekfiAcbnozI4&#10;G9R023IrGvKxfFhgo7yHQTwjeEMhFNUUA5t0FuC8RI4GhWgQiYaNESNwfFAUbF0nhoXjKaFPMi0e&#10;m6i4VtcRTIhqWwrRUFlhYVxXEGcomrXAllTFavYbxNYRt8AZY9PBvoeoxBCSkmEhl22RpGQp8hXi&#10;mKPB6tSkGWPi9dhDNMsgKooQTzI+hG5AUussouGrKYq4yYpFsG0Zkuo3pGbzc5WuaYX3u50Qr2YB&#10;TOsJRTav6apPcSh3fUpDueQSxCLX9JfSGspZSmOAJ9ZQsGZBjiC9HMuLvCsoQgZSYp7ADi6aWYh8&#10;kmpi5LV1FTehhQwvBj0uSiaHCqzmJlZCUOLYDEsa8EJtTvGIk3RsCMoSjEKMKDK8k1rNtJPY8Ngm&#10;cMNRSOmGcVyRxGYdIy7kCkYQZEAF54iNwKlI1MRepa7OpximxUnAmARRZIxEPsrQKEDCNMk4RSmf&#10;omLqiWOKZpQO2g1qFjbqJDgsJEjjlScHKYdII6NRRl6plxIvxMagHQi7ARtBzcSGAykgaVupsuyP&#10;tM/lYbxsRQRxtiYnFK0eqAa0FixJV/tWAa53zUJ1mlCcqSwwMtFIksRxz5oy32W6VUn+To/EpcId&#10;NUAvhC2YBbDUexZs0soM2LXQLrAVE4LeWHFZScwNY2nR9FjAWZeivqidGkZCYJBgQOQBH1Hj/UKH&#10;LsMZRKfNwzZk7JUsCSV0OaFCTqbKUi0gF9IVAatYdoBy7l/OMX5Gk2ohf7R1gA4jmc2pWmQ1WIYD&#10;0MMiUpLm1xfsyW/MG3QLlmLJiZgIjUnEpoW8iknN0NT1EUs0MG5QcCNHdGhZTvfr6VZhCqaHDbF8&#10;LMx6Gco9YjjC4um0BYoi4KtYSUk3BUCUXlMU6T6gAvmi0XDeUIq83lCM84TKqKg8xGgycVCJir6Z&#10;IContS5ZJrbm2IA163Z5PGLMGSNizM+zUS7iClNSu4mhsRoAR827WS+lNI2LUyXHo4eDtPBKfcKi&#10;LdShipMT5Mj6rR237mbwzQI3DShTVO4uZ/vCqSAcvDR68KgMh2j9QL3Fab5sSFfZ1KakCtpRb5im&#10;MSzpToX17saTPfsOs1ItQgCIVEyLBrz2mqZbigz3ARnNYV80QoWvgubayTzvqhB0QpwycGIa2LCc&#10;egJu1dEyFwJeXCfZqgUznwGvkQH1lyqrgBtq42o75Ty8ekx4ZQBvTASrgNdnqyrMAl4oYgtaGeBA&#10;V2xdnTNGiDV4A/IDpPOrxDRRbzyc4FKVei0J3bW3IYWEVENKNckUUk5Ho1071WtTHa2vb/YY8xEj&#10;RGQJ7svYUFRY0tL/ur44Ah/mwH+kKBcogH/UTS0fPVlETszLbe/ekJ+bwX/dbssffsctJfPEDCZ/&#10;RlY4ujRUdfL7xblqleelBVX6oeL8gxWLpR9Me/TR0b9eecu8gnOHRmS/v1Fe+/yJG0dwga7ue6Y1&#10;nn970X0vbzy9b98dH03eXP3c0z/dsvmI9/jvZsdX//JHvL9mXeV7S2bvv2Hsm8aexLv5uQ1rLs5a&#10;3DFv99z7Fq+a63/q+AOfdL2wuv2vTPVbn2b/484Dw9tbH/n4qbtq/Z/OnLSjalvs7EMque2mFSeE&#10;X5g7T18+/t3JE5c/U77+SWg/1QdHHduy/NuP+3eeHnU408i7edPhrS+3T3wmeO4PX90+cq8Qzyx8&#10;/UBVwyN/nzbla2cbik6NDgeWFEwp/Nustk27WsUjxtra7ROXHgwdnTNruzXundzzfzpS1TLGvffj&#10;M1ualu1LHJ6SuP22hzpzJ0xcXrN13Zmzp1Y25DWvOLS68GYy/4HJs1977Z97T05oCyzZs+mdnMdn&#10;LvjxrPkthd3T51zqWLXhwoE3Hmu//4hytLklZ3znsl2lJ98vWDqy5GjmmbO//8pv1n5w+qaiif47&#10;a0Y+wRbE1tifdBQsW7H9X4vGvbGmLXh/x6u/SrxJrMv7P/hzcPHTL+ZdfCn03Ltli5Js67bPsld0&#10;3HPMHFtSGmxpj98woVPO2vDsynX6jnF5r8z77MLWwKIL77l+1rH5hw8+rOV0vthamDfqhaO3km88&#10;dv3bw7vGv3r+9ZJ4deWz2/g9u/iaJ3avn79+f+Hdly6cWlW7r+svl9uzhRn1Y++9tenn35oz99K2&#10;rq5jnb+dsfaVxl13V+ycUnpv6+5JS8e4MyfA48Ydbd2TNv5xz3VFF7Om1jx4V7og0wikEUgjkEYg&#10;jUAagTQCaQTSCKQRSCOQRiCNQBqBNAJpBP5vCPwbAAD//wMAUEsDBBQABgAIAAAAIQBLQNMtnAEA&#10;ACsDAAAQAAgBZG9jUHJvcHMvYXBwLnhtbCCiBAEooAAB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JySy27bMBBF9wX6DwT3MeX0gcKgGBRKiyxa1ICdZM1SI4swRRKcsWD360tJsCOnXWU3j4vL&#10;w5mRd8fOsR4S2uBLvlwUnIE3obZ+V/LH7febL5whaV9rFzyU/ATI79T7d3KdQoREFpBlC48lb4ni&#10;Sgg0LXQaF7ntc6cJqdOU07QToWmsgftgDh14ErdF8VnAkcDXUN/EiyGfHFc9vdW0Dmbgw6ftKWZg&#10;Jb/G6KzRlH+pflqTAoaG2LejASfFvCkz3QbMIVk6qUKKeSo3RjuosrFqtEOQ4qUgH0APQ1trm1DJ&#10;nlY9GAqJof2Tx3bL2W+NMOCUvNfJak8Za5BNyRi7iJTUc0h7bAEIpciCqTiGc+08th/VchTk4Fo4&#10;GEwguXGNuLXkAH81a53oP8TLOfHIMPFOOJuBb3pzzjd+Ob/0yrsKXdT+pCqdgrNes3WIBzdug1X5&#10;EiBJcdbIH9bv8TFuw70mOA/6uig3rU5Q591cFnEpyIc845Rf2WPVar+D+qz5tzGcxdN0+2r5aVF8&#10;KPLGZzUpXq5c/QUAAP//AwBQSwECLQAUAAYACAAAACEANzG9kXsBAACEBQAAEwAAAAAAAAAAAAAA&#10;AAAAAAAAW0NvbnRlbnRfVHlwZXNdLnhtbFBLAQItABQABgAIAAAAIQC1VTAj9AAAAEwCAAALAAAA&#10;AAAAAAAAAAAAALQDAABfcmVscy8ucmVsc1BLAQItABQABgAIAAAAIQCBPpSX8wAAALoCAAAaAAAA&#10;AAAAAAAAAAAAANkGAAB4bC9fcmVscy93b3JrYm9vay54bWwucmVsc1BLAQItABQABgAIAAAAIQAP&#10;3Tx4kAEAAMoCAAAPAAAAAAAAAAAAAAAAAAwJAAB4bC93b3JrYm9vay54bWxQSwECLQAUAAYACAAA&#10;ACEAQqd9KOIAAADoAQAAFAAAAAAAAAAAAAAAAADJCgAAeGwvc2hhcmVkU3RyaW5ncy54bWxQSwEC&#10;LQAUAAYACAAAACEAQb/4YNkAAADKAQAAIwAAAAAAAAAAAAAAAADdCwAAeGwvd29ya3NoZWV0cy9f&#10;cmVscy9zaGVldDEueG1sLnJlbHNQSwECLQAUAAYACAAAACEAg6/q440GAADjGwAAEwAAAAAAAAAA&#10;AAAAAAD3DAAAeGwvdGhlbWUvdGhlbWUxLnhtbFBLAQItABQABgAIAAAAIQAJDM6DOQMAAPYHAAAN&#10;AAAAAAAAAAAAAAAAALUTAAB4bC9zdHlsZXMueG1sUEsBAi0AFAAGAAgAAAAhAOnV+sA9AwAAWwoA&#10;ABgAAAAAAAAAAAAAAAAAGRcAAHhsL3dvcmtzaGVldHMvc2hlZXQxLnhtbFBLAQItABQABgAIAAAA&#10;IQB/gQVzYgEAAHcCAAARAAAAAAAAAAAAAAAAAIwaAABkb2NQcm9wcy9jb3JlLnhtbFBLAQItABQA&#10;BgAIAAAAIQAWftgaGAEAANcBAAAUAAAAAAAAAAAAAAAAACUdAAB4bC90YWJsZXMvdGFibGUxLnht&#10;bFBLAQItABQABgAIAAAAIQCYPWue0QcAAGggAAAnAAAAAAAAAAAAAAAAAG8eAAB4bC9wcmludGVy&#10;U2V0dGluZ3MvcHJpbnRlclNldHRpbmdzMS5iaW5QSwECLQAUAAYACAAAACEAS0DTLZwBAAArAwAA&#10;EAAAAAAAAAAAAAAAAACFJgAAZG9jUHJvcHMvYXBwLnhtbFBLBQYAAAAADQANAGgDAABXKQAAAABQ&#10;SwMEFAAGAAgAAAAhAGP56BTkBAAAgSIAABUAAABkcnMvY2hhcnRzL3N0eWxlMS54bWzsWm1v4jgQ&#10;/iuRf0BDwhXaalmp11Wlk+httbfSfjaJA7k6cc42S+mvv7Hz6jiBdNsCrfZbPIAzfmbmmcc2nwJx&#10;Fawwl//ILSXOY0JTMIgZWkmZXbmuCFYkweIsiQPOBIvkWcASl0VRHBA35HgTp0vXH3m+W8+Cimmw&#10;NQvLSAqviBhPsBRnjC/LORIKs4wmboLjFDlxOEP+aIo+fwL38GMsvseSEj2i6TcSwRceZ2iEXG2K&#10;YkotI4kiEkjLHLG0NiZxyji8BF/pZZIbyp2fmM6QfPTV3C68vfiBflFIom/33BFPM+R5l1PkLOAB&#10;OQ+Ep/AA/pc/Ml0OsCRLxrfXsJCjr0Fk91ytmKbOZoYuz/1z5AQ4m6GIYgmPSQbYi3SJHEyXsKxA&#10;FggxGoe3gHQPXHrOdXLHwhxC73yU4wGvWidfoyg3X5RmtwE6IA2j5gs4W6ehioByNA9E7jhExIqC&#10;jb+FuE7Oa06wk7AQshtTyjZ/M7Werz8J53FIYL3aNo9TUtryBDxmypXhMtBpZeti6enEa2H4sSOs&#10;OEsFNC9MLPEcLwgkJyTIMeM1IDlDw9lqdKPyby0Pt4LwwdfcB+VZVe20pzxbRDgkK6nsyUpNIM1i&#10;b6Vz+OBZfvmlXyab9LlrVMIvcAgsd8HCLXA9Z1I1GkdkwW3MhZxjIe8xh9YGxA/MIRVVREAcwJQ0&#10;zpCzYvypbVPfg14InyBnwxXZiv/WmBPk0L9SYKPx5Hw6QY7UA+/Cv7hADm9+smh+gtMApsqZ2ckH&#10;NxLGOWoiu15LIDZZ9K98HTmFduaaMt6zOB2WeeOcEoVSC1W7xPDGsvUVzVincasH655aZ1LexJ/V&#10;g1VDNv2tRuMvgyrnhPwvPK5WoBqPvQZt6Ydbc53+jqGCxiocANarRwDmLIs/7y9jD4qwkBA8DXXl&#10;7mpW2QrSpqtd9bZ8I+gVSBVsd5iDALCBywFoobIHzTdNXgs6z5+CRNpHh1TmWtTgNHw1DK4GOC3A&#10;5ngL3cYR22TBQPEGMQ8oEJKIn8gMTYr0qX7zI+Yk4jh5hwnakLgHyE8TKIXfd7w4ga2LWbQak32J&#10;pzZBr6nqf6EPl6VfYxiyTfonHlbu5f6wRYKledhWUKmRopU2t4IlnruorkvITLqFzLg0q42Q2nKr&#10;5mpvixqSfn/0bBX1kpdb0dOxaUQj5Cyr2PmYErwMzbPAslN9AvtXnSqm5PyjNO+OVAZa8QsWq3zX&#10;G8JT0fPM7awGsQkc7EUZP2iC95x1vBKKlUI3Uaz0/G4UdzY5AyqQ4OyArNAFmopl7cYSzhQoKLo7&#10;/O+xHbOER6Mlvo9THwWtDWhlUcd4gwRgSf0v6ghdsTcg3k/NNtuU/G+WyWVp3lUmncxsY7OK5+w3&#10;P98WJ5jP4GcTOIJDwj8SjpX0MFOv0grPTj3agogsSRoevTwHHMzR2tOMsvp08WhiRtGe4Uk5GHjY&#10;8WZ013Ss8EUQHhPx+4pjhg5zxdHCOx9+JF46mP5uQSdP7arR93w4D+67aqzdlRx4VklOm2v3HHv1&#10;HCK+GX0YakldQ3qXo9c5RDTbutgKtQfr3XmZiFWjd3OT1OHxOjulzeOu05He+6HqXnq/jraPOF5y&#10;7dwppGtA4Z8Ba3ISDW6AljGd3cDdos0KHSfkb1bySjHkXqin+r8in/8HAAD//wMAUEsBAi0AFAAG&#10;AAgAAAAhAO4sQMtjAQAAHgQAABMAAAAAAAAAAAAAAAAAAAAAAFtDb250ZW50X1R5cGVzXS54bWxQ&#10;SwECLQAUAAYACAAAACEAOP0h/9YAAACUAQAACwAAAAAAAAAAAAAAAACUAQAAX3JlbHMvLnJlbHNQ&#10;SwECLQAUAAYACAAAACEAVdGFpWsDAADrFAAAGQAAAAAAAAAAAAAAAACTAgAAZHJzL2RyYXdpbmdz&#10;L2RyYXdpbmcxLnhtbFBLAQItABQABgAIAAAAIQAcFKeoAgEAAG4DAAAWAAAAAAAAAAAAAAAAADUG&#10;AABkcnMvY2hhcnRzL2NvbG9yczEueG1sUEsBAi0AFAAGAAgAAAAhAGb6MMsnAQAAxwIAACAAAAAA&#10;AAAAAAAAAAAAawcAAGRycy9jaGFydHMvX3JlbHMvY2hhcnQxLnhtbC5yZWxzUEsBAi0AFAAGAAgA&#10;AAAhAKsWzUa5AAAAIgEAABkAAAAAAAAAAAAAAAAA0AgAAGRycy9fcmVscy9lMm9Eb2MueG1sLnJl&#10;bHNQSwECLQAUAAYACAAAACEAWI2L3G0FAABZFgAADgAAAAAAAAAAAAAAAADACQAAZHJzL2Uyb0Rv&#10;Yy54bWxQSwECLQAUAAYACAAAACEAv/BTE+IAAAAMAQAADwAAAAAAAAAAAAAAAABZDwAAZHJzL2Rv&#10;d25yZXYueG1sUEsBAi0AFAAGAAgAAAAhAGU+ofW9CQAA1SkAABUAAAAAAAAAAAAAAAAAaBAAAGRy&#10;cy9jaGFydHMvY2hhcnQxLnhtbFBLAQItAAoAAAAAAAAAIQBbDP0U1SwAANUsAAAtAAAAAAAAAAAA&#10;AAAAAFgaAABkcnMvZW1iZWRkaW5ncy9NaWNyb3NvZnRfRXhjZWxfV29ya3NoZWV0Lnhsc3hQSwEC&#10;LQAUAAYACAAAACEAY/noFOQEAACBIgAAFQAAAAAAAAAAAAAAAAB4RwAAZHJzL2NoYXJ0cy9zdHls&#10;ZTEueG1sUEsFBgAAAAALAAsA9AIAAI9MAAAAAA==&#10;">
                <v:shape id="Text Box 2" o:spid="_x0000_s1031" type="#_x0000_t202" style="position:absolute;left:2762;top:11811;width:67748;height:3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9MvwAAANsAAAAPAAAAZHJzL2Rvd25yZXYueG1sRE9La8JA&#10;EL4X/A/LCN7qxoJtia4iPsBDL7XxPmTHbDA7G7JTE/+9KxR6m4/vOcv14Bt1oy7WgQ3Mphko4jLY&#10;misDxc/h9RNUFGSLTWAycKcI69XoZYm5DT1/0+0klUohHHM04ETaXOtYOvIYp6ElTtwldB4lwa7S&#10;tsM+hftGv2XZu/ZYc2pw2NLWUXk9/XoDInYzuxd7H4/n4WvXu6ycY2HMZDxsFqCEBvkX/7mPNs3/&#10;gOcv6QC9egAAAP//AwBQSwECLQAUAAYACAAAACEA2+H2y+4AAACFAQAAEwAAAAAAAAAAAAAAAAAA&#10;AAAAW0NvbnRlbnRfVHlwZXNdLnhtbFBLAQItABQABgAIAAAAIQBa9CxbvwAAABUBAAALAAAAAAAA&#10;AAAAAAAAAB8BAABfcmVscy8ucmVsc1BLAQItABQABgAIAAAAIQBFav9MvwAAANsAAAAPAAAAAAAA&#10;AAAAAAAAAAcCAABkcnMvZG93bnJldi54bWxQSwUGAAAAAAMAAwC3AAAA8wIAAAAA&#10;" filled="f" stroked="f">
                  <v:textbox style="mso-fit-shape-to-text:t">
                    <w:txbxContent>
                      <w:p w14:paraId="2394E2B9" w14:textId="77777777" w:rsidR="008428E1" w:rsidRPr="007432F5" w:rsidRDefault="008428E1" w:rsidP="00BD665E">
                        <w:pPr>
                          <w:pStyle w:val="Tableheader"/>
                        </w:pPr>
                        <w:r w:rsidRPr="007432F5">
                          <w:t>Figure 6.1.1 Per cent of Eligible Treatment Households Receiving Transfers by Payment Session</w:t>
                        </w:r>
                      </w:p>
                    </w:txbxContent>
                  </v:textbox>
                </v:shape>
                <v:group id="Group 18" o:spid="_x0000_s1032" style="position:absolute;left:4095;top:14573;width:63367;height:38932" coordsize="63366,38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9" o:spid="_x0000_s1033" style="position:absolute;width:63366;height:38481" coordsize="63366,38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Text Box 2" o:spid="_x0000_s1034" type="#_x0000_t202" style="position:absolute;left:9715;top:33623;width:23616;height:4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C1rvwAAANsAAAAPAAAAZHJzL2Rvd25yZXYueG1sRE9Na8JA&#10;EL0X/A/LCN7qRkEp0VVEKBTxoLaHHofsmI3JzsbsqvHfO4dCj4/3vVz3vlF36mIV2MBknIEiLoKt&#10;uDTw8/35/gEqJmSLTWAy8KQI69XgbYm5DQ8+0v2USiUhHHM04FJqc61j4chjHIeWWLhz6DwmgV2p&#10;bYcPCfeNnmbZXHusWBoctrR1VNSnm5eSfSxux3C9TPa1/nX1HGcHtzNmNOw3C1CJ+vQv/nN/WQNT&#10;WS9f5Afo1QsAAP//AwBQSwECLQAUAAYACAAAACEA2+H2y+4AAACFAQAAEwAAAAAAAAAAAAAAAAAA&#10;AAAAW0NvbnRlbnRfVHlwZXNdLnhtbFBLAQItABQABgAIAAAAIQBa9CxbvwAAABUBAAALAAAAAAAA&#10;AAAAAAAAAB8BAABfcmVscy8ucmVsc1BLAQItABQABgAIAAAAIQD4dC1rvwAAANsAAAAPAAAAAAAA&#10;AAAAAAAAAAcCAABkcnMvZG93bnJldi54bWxQSwUGAAAAAAMAAwC3AAAA8wIAAAAA&#10;" stroked="f">
                      <v:textbox style="mso-fit-shape-to-text:t">
                        <w:txbxContent>
                          <w:p w14:paraId="21CAA601" w14:textId="77777777" w:rsidR="008428E1" w:rsidRPr="00974728" w:rsidRDefault="008428E1" w:rsidP="00BD665E">
                            <w:pPr>
                              <w:jc w:val="center"/>
                              <w:rPr>
                                <w:b/>
                                <w:sz w:val="24"/>
                              </w:rPr>
                            </w:pPr>
                            <w:r w:rsidRPr="00974728">
                              <w:rPr>
                                <w:b/>
                                <w:sz w:val="24"/>
                              </w:rPr>
                              <w:t>MIDLINE</w:t>
                            </w:r>
                          </w:p>
                        </w:txbxContent>
                      </v:textbox>
                    </v:shape>
                    <v:rect id="Rectangle 21" o:spid="_x0000_s1035" style="position:absolute;width:63366;height:384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3mzxQAAANsAAAAPAAAAZHJzL2Rvd25yZXYueG1sRI9Ba8JA&#10;FITvBf/D8gQvopt4KCW6ilhachChtj309sy+ZlOzb0P2VeO/7xYKPQ4z8w2z2gy+VRfqYxPYQD7P&#10;QBFXwTZcG3h7fZo9gIqCbLENTAZuFGGzHt2tsLDhyi90OUqtEoRjgQacSFdoHStHHuM8dMTJ+wy9&#10;R0myr7Xt8ZrgvtWLLLvXHhtOCw472jmqzsdvb+CjHKT+yp9lf8bp+7R0p+rweDJmMh62S1BCg/yH&#10;/9qlNbDI4fdL+gF6/QMAAP//AwBQSwECLQAUAAYACAAAACEA2+H2y+4AAACFAQAAEwAAAAAAAAAA&#10;AAAAAAAAAAAAW0NvbnRlbnRfVHlwZXNdLnhtbFBLAQItABQABgAIAAAAIQBa9CxbvwAAABUBAAAL&#10;AAAAAAAAAAAAAAAAAB8BAABfcmVscy8ucmVsc1BLAQItABQABgAIAAAAIQAlb3mzxQAAANsAAAAP&#10;AAAAAAAAAAAAAAAAAAcCAABkcnMvZG93bnJldi54bWxQSwUGAAAAAAMAAwC3AAAA+QIAAAAA&#10;" filled="f" strokecolor="black [3213]" strokeweight="1pt"/>
                  </v:group>
                  <v:group id="Group 22" o:spid="_x0000_s1036" style="position:absolute;left:952;top:476;width:57321;height:38455" coordsize="57321,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Text Box 2" o:spid="_x0000_s1037" type="#_x0000_t202" style="position:absolute;left:32861;top:33147;width:23615;height:4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rMcwwAAANsAAAAPAAAAZHJzL2Rvd25yZXYueG1sRI/LasMw&#10;EEX3hfyDmEB3tWyXhuJGMaUQCCWLvBZdDtbUcm2NXEtO3L+PCoEsL/dxuMtysp040+AbxwqyJAVB&#10;XDndcK3gdFw/vYLwAVlj55gU/JGHcjV7WGKh3YX3dD6EWsQR9gUqMCH0hZS+MmTRJ64njt63GyyG&#10;KIda6gEvcdx2Mk/ThbTYcCQY7OnDUNUeRhshW1+Ne/f7k21b+WXaBb7szKdSj/Pp/Q1EoCncw7f2&#10;RivIn+H/S/wBcnUFAAD//wMAUEsBAi0AFAAGAAgAAAAhANvh9svuAAAAhQEAABMAAAAAAAAAAAAA&#10;AAAAAAAAAFtDb250ZW50X1R5cGVzXS54bWxQSwECLQAUAAYACAAAACEAWvQsW78AAAAVAQAACwAA&#10;AAAAAAAAAAAAAAAfAQAAX3JlbHMvLnJlbHNQSwECLQAUAAYACAAAACEACKazHMMAAADbAAAADwAA&#10;AAAAAAAAAAAAAAAHAgAAZHJzL2Rvd25yZXYueG1sUEsFBgAAAAADAAMAtwAAAPcCAAAAAA==&#10;" stroked="f">
                      <v:textbox style="mso-fit-shape-to-text:t">
                        <w:txbxContent>
                          <w:p w14:paraId="764F432F" w14:textId="77777777" w:rsidR="008428E1" w:rsidRPr="00974728" w:rsidRDefault="008428E1" w:rsidP="00BD665E">
                            <w:pPr>
                              <w:jc w:val="center"/>
                              <w:rPr>
                                <w:b/>
                                <w:sz w:val="24"/>
                              </w:rPr>
                            </w:pPr>
                            <w:r>
                              <w:rPr>
                                <w:b/>
                                <w:sz w:val="24"/>
                              </w:rPr>
                              <w:t>EN</w:t>
                            </w:r>
                            <w:r w:rsidRPr="00974728">
                              <w:rPr>
                                <w:b/>
                                <w:sz w:val="24"/>
                              </w:rPr>
                              <w:t>DLINE</w:t>
                            </w:r>
                          </w:p>
                        </w:txbxContent>
                      </v:textbox>
                    </v:shape>
                    <v:group id="Group 24" o:spid="_x0000_s1038" style="position:absolute;width:57321;height:38455" coordsize="57321,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Chart 25" o:spid="_x0000_s1039" type="#_x0000_t75" style="position:absolute;left:-30;top:-7;width:57368;height:336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R6KxAAAANsAAAAPAAAAZHJzL2Rvd25yZXYueG1sRI9Ba8JA&#10;FITvQv/D8gq91U0VRaKbYG1LPXgxLXh9ZF+zodm3Mbua1F/vCgWPw8w3w6zywTbiTJ2vHSt4GScg&#10;iEuna64UfH99PC9A+ICssXFMCv7IQ549jFaYatfzns5FqEQsYZ+iAhNCm0rpS0MW/di1xNH7cZ3F&#10;EGVXSd1hH8ttIydJMpcWa44LBlvaGCp/i5NVMFlP3z+LQ9Of2jc71a/mctzhRamnx2G9BBFoCPfw&#10;P73VkZvB7Uv8ATK7AgAA//8DAFBLAQItABQABgAIAAAAIQDb4fbL7gAAAIUBAAATAAAAAAAAAAAA&#10;AAAAAAAAAABbQ29udGVudF9UeXBlc10ueG1sUEsBAi0AFAAGAAgAAAAhAFr0LFu/AAAAFQEAAAsA&#10;AAAAAAAAAAAAAAAAHwEAAF9yZWxzLy5yZWxzUEsBAi0AFAAGAAgAAAAhAETJHorEAAAA2wAAAA8A&#10;AAAAAAAAAAAAAAAABwIAAGRycy9kb3ducmV2LnhtbFBLBQYAAAAAAwADALcAAAD4AgAAAAA=&#10;">
                        <v:imagedata r:id="rId24" o:title=""/>
                        <o:lock v:ext="edit" aspectratio="f"/>
                      </v:shape>
                      <v:shape id="Text Box 2" o:spid="_x0000_s1040" type="#_x0000_t202" style="position:absolute;left:21336;top:34575;width:22929;height:3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pBqwQAAANsAAAAPAAAAZHJzL2Rvd25yZXYueG1sRI9Ba8JA&#10;FITvgv9heYI33SgoJbqK1BY89KKN90f2mQ3Nvg3Zp4n/vlsoeBxm5htmux98ox7UxTqwgcU8A0Vc&#10;BltzZaD4/py9gYqCbLEJTAaeFGG/G4+2mNvQ85keF6lUgnDM0YATaXOtY+nIY5yHljh5t9B5lCS7&#10;StsO+wT3jV5m2Vp7rDktOGzp3VH5c7l7AyL2sHgWHz6ersPXsXdZucLCmOlkOGxACQ3yCv+3T9bA&#10;cg1/X9IP0LtfAAAA//8DAFBLAQItABQABgAIAAAAIQDb4fbL7gAAAIUBAAATAAAAAAAAAAAAAAAA&#10;AAAAAABbQ29udGVudF9UeXBlc10ueG1sUEsBAi0AFAAGAAgAAAAhAFr0LFu/AAAAFQEAAAsAAAAA&#10;AAAAAAAAAAAAHwEAAF9yZWxzLy5yZWxzUEsBAi0AFAAGAAgAAAAhAORKkGrBAAAA2wAAAA8AAAAA&#10;AAAAAAAAAAAABwIAAGRycy9kb3ducmV2LnhtbFBLBQYAAAAAAwADALcAAAD1AgAAAAA=&#10;" filled="f" stroked="f">
                        <v:textbox style="mso-fit-shape-to-text:t">
                          <w:txbxContent>
                            <w:p w14:paraId="59D16592" w14:textId="77777777" w:rsidR="008428E1" w:rsidRDefault="008428E1" w:rsidP="00BD665E">
                              <w:pPr>
                                <w:jc w:val="center"/>
                              </w:pPr>
                              <w:r>
                                <w:t>Transfers</w:t>
                              </w:r>
                            </w:p>
                          </w:txbxContent>
                        </v:textbox>
                      </v:shape>
                    </v:group>
                  </v:group>
                </v:group>
                <w10:wrap type="tight" anchorx="page"/>
              </v:group>
              <o:OLEObject Type="Embed" ProgID="Excel.Chart.8" ShapeID="Chart 25" DrawAspect="Content" ObjectID="_1542143800" r:id="rId25">
                <o:FieldCodes>\s</o:FieldCodes>
              </o:OLEObject>
            </w:pict>
          </mc:Fallback>
        </mc:AlternateContent>
      </w:r>
      <w:r w:rsidRPr="00C027B7">
        <w:t>Figure 6.1.1 describes the coverage of study beneficiaries receiving payment across the two years of the evaluation. The coverage is high, with an average coverage rate of 96 per cent over the life of the evaluation. Since the baseline survey, all eligible beneficiary households in T villages were enrolled in the programme and were eligible to receive 12 payments between March 2014 to December 2015. Overall, the programme delivered a total of 28,297 successful payments to beneficiary households in treatment districts – 17,021 in Mangochi and 11,276 in Salima; 12,889 of these were processed since the midline evaluation – 7,914 in Mangochi and 4,975 in Salima.</w:t>
      </w:r>
    </w:p>
    <w:p w14:paraId="6E217019" w14:textId="0244E488" w:rsidR="00BD665E" w:rsidRPr="00C027B7" w:rsidRDefault="00BD665E" w:rsidP="00BD665E"/>
    <w:p w14:paraId="5CF0876F" w14:textId="1A4223C8" w:rsidR="00164748" w:rsidRPr="00C027B7" w:rsidRDefault="00BD665E" w:rsidP="00BD665E">
      <w:pPr>
        <w:pStyle w:val="Heading3"/>
      </w:pPr>
      <w:r w:rsidRPr="00C027B7">
        <w:lastRenderedPageBreak/>
        <w:t xml:space="preserve"> </w:t>
      </w:r>
      <w:bookmarkStart w:id="123" w:name="_Toc450692698"/>
      <w:r w:rsidR="00164748" w:rsidRPr="00C027B7">
        <w:t>Transfer amount</w:t>
      </w:r>
      <w:bookmarkEnd w:id="123"/>
      <w:r w:rsidR="00164748" w:rsidRPr="00C027B7">
        <w:t xml:space="preserve"> </w:t>
      </w:r>
    </w:p>
    <w:p w14:paraId="12888AEA" w14:textId="77777777" w:rsidR="00164748" w:rsidRPr="00C027B7" w:rsidRDefault="00164748" w:rsidP="00164748">
      <w:r w:rsidRPr="00C027B7">
        <w:t xml:space="preserve">The transfer amount for beneficiary households varies based on household size and the number of children enrolled in primary and secondary school. As of May 2015, the nominal values of the transfer for all households were increased. Table 6.1.1 shows the transfer amounts both prior to this change as well as May 2015 by number of household members and the additional value for enrolled children. </w:t>
      </w:r>
    </w:p>
    <w:tbl>
      <w:tblPr>
        <w:tblW w:w="0" w:type="auto"/>
        <w:tblLook w:val="04A0" w:firstRow="1" w:lastRow="0" w:firstColumn="1" w:lastColumn="0" w:noHBand="0" w:noVBand="1"/>
      </w:tblPr>
      <w:tblGrid>
        <w:gridCol w:w="3444"/>
        <w:gridCol w:w="2584"/>
        <w:gridCol w:w="2612"/>
      </w:tblGrid>
      <w:tr w:rsidR="00164748" w:rsidRPr="00C027B7" w14:paraId="62E75D62" w14:textId="77777777" w:rsidTr="00A01C82">
        <w:tc>
          <w:tcPr>
            <w:tcW w:w="8640" w:type="dxa"/>
            <w:gridSpan w:val="3"/>
            <w:tcBorders>
              <w:bottom w:val="single" w:sz="4" w:space="0" w:color="auto"/>
            </w:tcBorders>
            <w:shd w:val="clear" w:color="auto" w:fill="auto"/>
          </w:tcPr>
          <w:p w14:paraId="1B45E177" w14:textId="77777777" w:rsidR="00164748" w:rsidRPr="00C027B7" w:rsidRDefault="00164748" w:rsidP="002A49F0">
            <w:pPr>
              <w:pStyle w:val="Tableheader"/>
            </w:pPr>
            <w:r w:rsidRPr="00C027B7">
              <w:t>Table 6.1.1: Structure and Level of Transfers (Current MWK)</w:t>
            </w:r>
          </w:p>
        </w:tc>
      </w:tr>
      <w:tr w:rsidR="00164748" w:rsidRPr="00C027B7" w14:paraId="23D9E312" w14:textId="77777777" w:rsidTr="00A01C82">
        <w:tc>
          <w:tcPr>
            <w:tcW w:w="3444" w:type="dxa"/>
            <w:tcBorders>
              <w:top w:val="single" w:sz="4" w:space="0" w:color="auto"/>
              <w:bottom w:val="single" w:sz="4" w:space="0" w:color="auto"/>
            </w:tcBorders>
            <w:shd w:val="clear" w:color="auto" w:fill="auto"/>
            <w:vAlign w:val="center"/>
          </w:tcPr>
          <w:p w14:paraId="60F6598F" w14:textId="77777777" w:rsidR="00164748" w:rsidRPr="00C027B7" w:rsidRDefault="00164748" w:rsidP="002A49F0">
            <w:pPr>
              <w:spacing w:after="0"/>
            </w:pPr>
          </w:p>
        </w:tc>
        <w:tc>
          <w:tcPr>
            <w:tcW w:w="2584" w:type="dxa"/>
            <w:tcBorders>
              <w:top w:val="single" w:sz="4" w:space="0" w:color="auto"/>
              <w:bottom w:val="single" w:sz="4" w:space="0" w:color="auto"/>
            </w:tcBorders>
            <w:shd w:val="clear" w:color="auto" w:fill="auto"/>
            <w:vAlign w:val="center"/>
          </w:tcPr>
          <w:p w14:paraId="65D69E6F" w14:textId="3650D0F0" w:rsidR="00164748" w:rsidRPr="00C027B7" w:rsidRDefault="005A731B" w:rsidP="002A49F0">
            <w:pPr>
              <w:spacing w:after="0"/>
            </w:pPr>
            <w:r w:rsidRPr="00C027B7">
              <w:t xml:space="preserve">2013 </w:t>
            </w:r>
            <w:r w:rsidR="00164748" w:rsidRPr="00C027B7">
              <w:t>to May 2015</w:t>
            </w:r>
          </w:p>
        </w:tc>
        <w:tc>
          <w:tcPr>
            <w:tcW w:w="2612" w:type="dxa"/>
            <w:tcBorders>
              <w:top w:val="single" w:sz="4" w:space="0" w:color="auto"/>
              <w:bottom w:val="single" w:sz="4" w:space="0" w:color="auto"/>
            </w:tcBorders>
            <w:shd w:val="clear" w:color="auto" w:fill="auto"/>
            <w:vAlign w:val="center"/>
          </w:tcPr>
          <w:p w14:paraId="75890035" w14:textId="77777777" w:rsidR="00164748" w:rsidRPr="00C027B7" w:rsidRDefault="00164748" w:rsidP="002A49F0">
            <w:pPr>
              <w:spacing w:after="0"/>
            </w:pPr>
            <w:r w:rsidRPr="00C027B7">
              <w:t>After May 2015</w:t>
            </w:r>
          </w:p>
        </w:tc>
      </w:tr>
      <w:tr w:rsidR="00164748" w:rsidRPr="00C027B7" w14:paraId="01390B52" w14:textId="77777777" w:rsidTr="00A01C82">
        <w:tc>
          <w:tcPr>
            <w:tcW w:w="3444" w:type="dxa"/>
            <w:tcBorders>
              <w:top w:val="single" w:sz="4" w:space="0" w:color="auto"/>
            </w:tcBorders>
            <w:shd w:val="clear" w:color="auto" w:fill="auto"/>
          </w:tcPr>
          <w:p w14:paraId="78E90014" w14:textId="77777777" w:rsidR="00164748" w:rsidRPr="00C027B7" w:rsidRDefault="00164748" w:rsidP="002A49F0">
            <w:pPr>
              <w:spacing w:after="80"/>
            </w:pPr>
            <w:r w:rsidRPr="00C027B7">
              <w:t>1 Member</w:t>
            </w:r>
          </w:p>
        </w:tc>
        <w:tc>
          <w:tcPr>
            <w:tcW w:w="2584" w:type="dxa"/>
            <w:tcBorders>
              <w:top w:val="single" w:sz="4" w:space="0" w:color="auto"/>
            </w:tcBorders>
            <w:shd w:val="clear" w:color="auto" w:fill="auto"/>
          </w:tcPr>
          <w:p w14:paraId="1DB4F79A" w14:textId="77777777" w:rsidR="00164748" w:rsidRPr="00C027B7" w:rsidRDefault="00164748" w:rsidP="002A49F0">
            <w:pPr>
              <w:spacing w:after="80"/>
            </w:pPr>
            <w:r w:rsidRPr="00C027B7">
              <w:t>1,000</w:t>
            </w:r>
          </w:p>
        </w:tc>
        <w:tc>
          <w:tcPr>
            <w:tcW w:w="2612" w:type="dxa"/>
            <w:tcBorders>
              <w:top w:val="single" w:sz="4" w:space="0" w:color="auto"/>
            </w:tcBorders>
            <w:shd w:val="clear" w:color="auto" w:fill="auto"/>
          </w:tcPr>
          <w:p w14:paraId="428B9DFF" w14:textId="77777777" w:rsidR="00164748" w:rsidRPr="00C027B7" w:rsidRDefault="00164748" w:rsidP="002A49F0">
            <w:pPr>
              <w:spacing w:after="80"/>
            </w:pPr>
            <w:r w:rsidRPr="00C027B7">
              <w:t>1,700</w:t>
            </w:r>
          </w:p>
        </w:tc>
      </w:tr>
      <w:tr w:rsidR="00164748" w:rsidRPr="00C027B7" w14:paraId="126C3ED1" w14:textId="77777777" w:rsidTr="00A01C82">
        <w:tc>
          <w:tcPr>
            <w:tcW w:w="3444" w:type="dxa"/>
            <w:shd w:val="clear" w:color="auto" w:fill="auto"/>
          </w:tcPr>
          <w:p w14:paraId="0473E770" w14:textId="77777777" w:rsidR="00164748" w:rsidRPr="00C027B7" w:rsidRDefault="00164748" w:rsidP="002A49F0">
            <w:pPr>
              <w:spacing w:after="80"/>
            </w:pPr>
            <w:r w:rsidRPr="00C027B7">
              <w:t>2 Members</w:t>
            </w:r>
          </w:p>
        </w:tc>
        <w:tc>
          <w:tcPr>
            <w:tcW w:w="2584" w:type="dxa"/>
            <w:shd w:val="clear" w:color="auto" w:fill="auto"/>
          </w:tcPr>
          <w:p w14:paraId="6D827254" w14:textId="77777777" w:rsidR="00164748" w:rsidRPr="00C027B7" w:rsidRDefault="00164748" w:rsidP="002A49F0">
            <w:pPr>
              <w:spacing w:after="80"/>
            </w:pPr>
            <w:r w:rsidRPr="00C027B7">
              <w:t>1,500</w:t>
            </w:r>
          </w:p>
        </w:tc>
        <w:tc>
          <w:tcPr>
            <w:tcW w:w="2612" w:type="dxa"/>
            <w:shd w:val="clear" w:color="auto" w:fill="auto"/>
          </w:tcPr>
          <w:p w14:paraId="4068E028" w14:textId="77777777" w:rsidR="00164748" w:rsidRPr="00C027B7" w:rsidRDefault="00164748" w:rsidP="002A49F0">
            <w:pPr>
              <w:spacing w:after="80"/>
            </w:pPr>
            <w:r w:rsidRPr="00C027B7">
              <w:t>2,200</w:t>
            </w:r>
          </w:p>
        </w:tc>
      </w:tr>
      <w:tr w:rsidR="00164748" w:rsidRPr="00C027B7" w14:paraId="12C4E6FE" w14:textId="77777777" w:rsidTr="00A01C82">
        <w:tc>
          <w:tcPr>
            <w:tcW w:w="3444" w:type="dxa"/>
            <w:shd w:val="clear" w:color="auto" w:fill="auto"/>
          </w:tcPr>
          <w:p w14:paraId="5DB29B0F" w14:textId="77777777" w:rsidR="00164748" w:rsidRPr="00C027B7" w:rsidRDefault="00164748" w:rsidP="002A49F0">
            <w:pPr>
              <w:spacing w:after="80"/>
            </w:pPr>
            <w:r w:rsidRPr="00C027B7">
              <w:t>3 Members</w:t>
            </w:r>
          </w:p>
        </w:tc>
        <w:tc>
          <w:tcPr>
            <w:tcW w:w="2584" w:type="dxa"/>
            <w:shd w:val="clear" w:color="auto" w:fill="auto"/>
          </w:tcPr>
          <w:p w14:paraId="27F38510" w14:textId="77777777" w:rsidR="00164748" w:rsidRPr="00C027B7" w:rsidRDefault="00164748" w:rsidP="002A49F0">
            <w:pPr>
              <w:spacing w:after="80"/>
            </w:pPr>
            <w:r w:rsidRPr="00C027B7">
              <w:t>1,950</w:t>
            </w:r>
          </w:p>
        </w:tc>
        <w:tc>
          <w:tcPr>
            <w:tcW w:w="2612" w:type="dxa"/>
            <w:shd w:val="clear" w:color="auto" w:fill="auto"/>
          </w:tcPr>
          <w:p w14:paraId="44447EE5" w14:textId="77777777" w:rsidR="00164748" w:rsidRPr="00C027B7" w:rsidRDefault="00164748" w:rsidP="002A49F0">
            <w:pPr>
              <w:spacing w:after="80"/>
            </w:pPr>
            <w:r w:rsidRPr="00C027B7">
              <w:t>2,900</w:t>
            </w:r>
          </w:p>
        </w:tc>
      </w:tr>
      <w:tr w:rsidR="00164748" w:rsidRPr="00C027B7" w14:paraId="1CE692C9" w14:textId="77777777" w:rsidTr="00A01C82">
        <w:tc>
          <w:tcPr>
            <w:tcW w:w="3444" w:type="dxa"/>
            <w:shd w:val="clear" w:color="auto" w:fill="auto"/>
          </w:tcPr>
          <w:p w14:paraId="26DE62E9" w14:textId="77777777" w:rsidR="00164748" w:rsidRPr="00C027B7" w:rsidRDefault="00164748" w:rsidP="002A49F0">
            <w:pPr>
              <w:spacing w:after="80"/>
            </w:pPr>
            <w:r w:rsidRPr="00C027B7">
              <w:t>4+ Members</w:t>
            </w:r>
          </w:p>
        </w:tc>
        <w:tc>
          <w:tcPr>
            <w:tcW w:w="2584" w:type="dxa"/>
            <w:shd w:val="clear" w:color="auto" w:fill="auto"/>
          </w:tcPr>
          <w:p w14:paraId="3C8546CF" w14:textId="77777777" w:rsidR="00164748" w:rsidRPr="00C027B7" w:rsidRDefault="00164748" w:rsidP="002A49F0">
            <w:pPr>
              <w:spacing w:after="80"/>
            </w:pPr>
            <w:r w:rsidRPr="00C027B7">
              <w:t>2,400</w:t>
            </w:r>
          </w:p>
        </w:tc>
        <w:tc>
          <w:tcPr>
            <w:tcW w:w="2612" w:type="dxa"/>
            <w:shd w:val="clear" w:color="auto" w:fill="auto"/>
          </w:tcPr>
          <w:p w14:paraId="5FFA3596" w14:textId="77777777" w:rsidR="00164748" w:rsidRPr="00C027B7" w:rsidRDefault="00164748" w:rsidP="002A49F0">
            <w:pPr>
              <w:spacing w:after="80"/>
            </w:pPr>
            <w:r w:rsidRPr="00C027B7">
              <w:t>3,700</w:t>
            </w:r>
          </w:p>
        </w:tc>
      </w:tr>
      <w:tr w:rsidR="00164748" w:rsidRPr="00C027B7" w14:paraId="6A6CD18B" w14:textId="77777777" w:rsidTr="00A01C82">
        <w:tc>
          <w:tcPr>
            <w:tcW w:w="3444" w:type="dxa"/>
            <w:shd w:val="clear" w:color="auto" w:fill="auto"/>
          </w:tcPr>
          <w:p w14:paraId="5499F3F2" w14:textId="77777777" w:rsidR="00164748" w:rsidRPr="00C027B7" w:rsidRDefault="00164748" w:rsidP="002A49F0">
            <w:pPr>
              <w:spacing w:after="80"/>
            </w:pPr>
            <w:r w:rsidRPr="00C027B7">
              <w:t>Each primary school child</w:t>
            </w:r>
            <w:r w:rsidRPr="00C027B7">
              <w:rPr>
                <w:vertAlign w:val="superscript"/>
              </w:rPr>
              <w:t>1</w:t>
            </w:r>
          </w:p>
        </w:tc>
        <w:tc>
          <w:tcPr>
            <w:tcW w:w="2584" w:type="dxa"/>
            <w:shd w:val="clear" w:color="auto" w:fill="auto"/>
          </w:tcPr>
          <w:p w14:paraId="31307D55" w14:textId="77777777" w:rsidR="00164748" w:rsidRPr="00C027B7" w:rsidRDefault="00164748" w:rsidP="002A49F0">
            <w:pPr>
              <w:spacing w:after="80"/>
            </w:pPr>
            <w:r w:rsidRPr="00C027B7">
              <w:t>300</w:t>
            </w:r>
          </w:p>
        </w:tc>
        <w:tc>
          <w:tcPr>
            <w:tcW w:w="2612" w:type="dxa"/>
            <w:shd w:val="clear" w:color="auto" w:fill="auto"/>
          </w:tcPr>
          <w:p w14:paraId="2C44E75E" w14:textId="77777777" w:rsidR="00164748" w:rsidRPr="00C027B7" w:rsidRDefault="00164748" w:rsidP="002A49F0">
            <w:pPr>
              <w:spacing w:after="80"/>
            </w:pPr>
            <w:r w:rsidRPr="00C027B7">
              <w:t>500</w:t>
            </w:r>
          </w:p>
        </w:tc>
      </w:tr>
      <w:tr w:rsidR="00164748" w:rsidRPr="00C027B7" w14:paraId="2247C1A1" w14:textId="77777777" w:rsidTr="00A01C82">
        <w:tc>
          <w:tcPr>
            <w:tcW w:w="3444" w:type="dxa"/>
            <w:tcBorders>
              <w:bottom w:val="single" w:sz="4" w:space="0" w:color="auto"/>
            </w:tcBorders>
            <w:shd w:val="clear" w:color="auto" w:fill="auto"/>
          </w:tcPr>
          <w:p w14:paraId="6BAFBDE0" w14:textId="77777777" w:rsidR="00164748" w:rsidRPr="00C027B7" w:rsidRDefault="00164748" w:rsidP="002A49F0">
            <w:pPr>
              <w:spacing w:after="80"/>
            </w:pPr>
            <w:r w:rsidRPr="00C027B7">
              <w:t>Each secondary school member</w:t>
            </w:r>
            <w:r w:rsidRPr="00C027B7">
              <w:rPr>
                <w:vertAlign w:val="superscript"/>
              </w:rPr>
              <w:t>2</w:t>
            </w:r>
          </w:p>
        </w:tc>
        <w:tc>
          <w:tcPr>
            <w:tcW w:w="2584" w:type="dxa"/>
            <w:tcBorders>
              <w:bottom w:val="single" w:sz="4" w:space="0" w:color="auto"/>
            </w:tcBorders>
            <w:shd w:val="clear" w:color="auto" w:fill="auto"/>
          </w:tcPr>
          <w:p w14:paraId="5014284B" w14:textId="77777777" w:rsidR="00164748" w:rsidRPr="00C027B7" w:rsidRDefault="00164748" w:rsidP="002A49F0">
            <w:pPr>
              <w:spacing w:after="80"/>
            </w:pPr>
            <w:r w:rsidRPr="00C027B7">
              <w:t>600</w:t>
            </w:r>
          </w:p>
        </w:tc>
        <w:tc>
          <w:tcPr>
            <w:tcW w:w="2612" w:type="dxa"/>
            <w:tcBorders>
              <w:bottom w:val="single" w:sz="4" w:space="0" w:color="auto"/>
            </w:tcBorders>
            <w:shd w:val="clear" w:color="auto" w:fill="auto"/>
          </w:tcPr>
          <w:p w14:paraId="305AB112" w14:textId="77777777" w:rsidR="00164748" w:rsidRPr="00C027B7" w:rsidRDefault="00164748" w:rsidP="002A49F0">
            <w:pPr>
              <w:spacing w:after="80"/>
            </w:pPr>
            <w:r w:rsidRPr="00C027B7">
              <w:t>1,000</w:t>
            </w:r>
          </w:p>
        </w:tc>
      </w:tr>
      <w:tr w:rsidR="00164748" w:rsidRPr="00C027B7" w14:paraId="52E8B7B1" w14:textId="77777777" w:rsidTr="00A01C82">
        <w:tc>
          <w:tcPr>
            <w:tcW w:w="8640" w:type="dxa"/>
            <w:gridSpan w:val="3"/>
            <w:tcBorders>
              <w:top w:val="single" w:sz="4" w:space="0" w:color="auto"/>
            </w:tcBorders>
            <w:shd w:val="clear" w:color="auto" w:fill="auto"/>
          </w:tcPr>
          <w:p w14:paraId="35DBF8E8" w14:textId="77777777" w:rsidR="00164748" w:rsidRPr="00C027B7" w:rsidRDefault="00164748" w:rsidP="002A49F0">
            <w:pPr>
              <w:spacing w:after="120"/>
              <w:rPr>
                <w:sz w:val="16"/>
                <w:szCs w:val="16"/>
              </w:rPr>
            </w:pPr>
            <w:r w:rsidRPr="00C027B7">
              <w:rPr>
                <w:sz w:val="16"/>
                <w:szCs w:val="16"/>
                <w:vertAlign w:val="superscript"/>
              </w:rPr>
              <w:t>1</w:t>
            </w:r>
            <w:r w:rsidRPr="00C027B7">
              <w:rPr>
                <w:sz w:val="16"/>
                <w:szCs w:val="16"/>
              </w:rPr>
              <w:t xml:space="preserve">Provided for household residents age 21 or below in primary school. </w:t>
            </w:r>
            <w:r w:rsidRPr="00C027B7">
              <w:rPr>
                <w:sz w:val="16"/>
                <w:szCs w:val="16"/>
                <w:vertAlign w:val="superscript"/>
              </w:rPr>
              <w:t>2</w:t>
            </w:r>
            <w:r w:rsidRPr="00C027B7">
              <w:rPr>
                <w:sz w:val="16"/>
                <w:szCs w:val="16"/>
              </w:rPr>
              <w:t xml:space="preserve"> Provided for household residents age 30 or below in secondary.</w:t>
            </w:r>
          </w:p>
        </w:tc>
      </w:tr>
    </w:tbl>
    <w:p w14:paraId="44DBF238" w14:textId="77777777" w:rsidR="00164748" w:rsidRPr="00C027B7" w:rsidRDefault="00164748" w:rsidP="00BC4F30">
      <w:pPr>
        <w:pStyle w:val="Heading3"/>
      </w:pPr>
      <w:bookmarkStart w:id="124" w:name="_Toc450692699"/>
      <w:r w:rsidRPr="00C027B7">
        <w:t>Enrolment of controls and anticipation effects</w:t>
      </w:r>
      <w:bookmarkEnd w:id="124"/>
      <w:r w:rsidRPr="00C027B7">
        <w:t xml:space="preserve"> </w:t>
      </w:r>
    </w:p>
    <w:p w14:paraId="44E81DEB" w14:textId="7C26FE7C" w:rsidR="00164748" w:rsidRPr="00C027B7" w:rsidRDefault="00164748" w:rsidP="00164748">
      <w:r w:rsidRPr="00C027B7">
        <w:t>When designing this impact evaluation, the control group was intended to be a ‘delayed’, or ‘late-entrant’ group, meaning that these households would begin to receive payments after the study period, or 24 months from baseline (September 2015). Due to the delayed start in payments, the evaluation timeline was pushed back by a few months, and the study period ran through the end of November 2015. Despite the study delays, GoM began enrolment activities in the control VCs in July 2015. There were two main drivers behind enrolling C households prior to the end of the study: 1) GoM had made commitments to the control VCs to begin payments by October 2015</w:t>
      </w:r>
      <w:r w:rsidR="003311FF" w:rsidRPr="00C027B7">
        <w:t>,</w:t>
      </w:r>
      <w:r w:rsidRPr="00C027B7">
        <w:t xml:space="preserve"> and 2) households were suffering from poor harvest and GoM felt ethically obligated to start payments as early as possible before the rains began, which meant beginning enrolment in July 2015. Enrolment occurred in July in Salima and August in Mangochi. To maintain the integrity of the C group, the research team worked with GoM and communicated with the districts to organize for data collection to begin in C VCs so they would be completed in October before payments began. We were successful in completing data collection in a timely manner, and at the time of endline survey, only 0.2 per cent (3 households) of these late-entrant households had received their first payment, meaning that almost every household in the C group had not received a transfer at the time of the endline </w:t>
      </w:r>
      <w:r w:rsidR="005A731B" w:rsidRPr="00C027B7">
        <w:t>interview</w:t>
      </w:r>
      <w:r w:rsidRPr="00C027B7">
        <w:t xml:space="preserve">. </w:t>
      </w:r>
    </w:p>
    <w:p w14:paraId="465ECEE4" w14:textId="77777777" w:rsidR="00BD665E" w:rsidRPr="00C027B7" w:rsidRDefault="00164748" w:rsidP="00164748">
      <w:pPr>
        <w:sectPr w:rsidR="00BD665E" w:rsidRPr="00C027B7" w:rsidSect="002A49F0">
          <w:pgSz w:w="11907" w:h="16839" w:code="9"/>
          <w:pgMar w:top="1440" w:right="1440" w:bottom="1440" w:left="1440" w:header="720" w:footer="432" w:gutter="0"/>
          <w:cols w:space="720"/>
          <w:docGrid w:linePitch="360"/>
        </w:sectPr>
      </w:pPr>
      <w:r w:rsidRPr="00C027B7">
        <w:t>Despite the fact that payments were not made before endline data collection, given that enrolment into the programme took place before the evaluation was completed, we were concerned about possible anticipation effects influencing the results due to possible changes in the behaviour of C households as a result of expecting transfer payments. As such, we included a set of questions to collect information from these households about their programme enrolment, expected timing of payments, and whether they made (or delayed) any purchases, payments or decisions because they expected to receive the transfer in the near future. Tables 6.1.2 and 6.1.3 below present their responses.  Table 6.1.2 shows which months these control households were told they would receive their first transfer.</w:t>
      </w:r>
    </w:p>
    <w:tbl>
      <w:tblPr>
        <w:tblW w:w="8760" w:type="dxa"/>
        <w:tblLook w:val="04A0" w:firstRow="1" w:lastRow="0" w:firstColumn="1" w:lastColumn="0" w:noHBand="0" w:noVBand="1"/>
      </w:tblPr>
      <w:tblGrid>
        <w:gridCol w:w="6840"/>
        <w:gridCol w:w="960"/>
        <w:gridCol w:w="960"/>
      </w:tblGrid>
      <w:tr w:rsidR="00164748" w:rsidRPr="00C027B7" w14:paraId="2603DE56" w14:textId="77777777" w:rsidTr="002A49F0">
        <w:trPr>
          <w:trHeight w:val="290"/>
        </w:trPr>
        <w:tc>
          <w:tcPr>
            <w:tcW w:w="8760" w:type="dxa"/>
            <w:gridSpan w:val="3"/>
            <w:tcBorders>
              <w:top w:val="nil"/>
              <w:left w:val="nil"/>
              <w:bottom w:val="nil"/>
              <w:right w:val="nil"/>
            </w:tcBorders>
            <w:shd w:val="clear" w:color="auto" w:fill="auto"/>
            <w:noWrap/>
            <w:vAlign w:val="bottom"/>
            <w:hideMark/>
          </w:tcPr>
          <w:p w14:paraId="4354C484" w14:textId="37167226" w:rsidR="00164748" w:rsidRPr="00C027B7" w:rsidRDefault="00164748" w:rsidP="00BC4F30">
            <w:pPr>
              <w:pStyle w:val="Tableheader"/>
              <w:rPr>
                <w:rFonts w:eastAsia="Times New Roman"/>
                <w:sz w:val="20"/>
                <w:szCs w:val="20"/>
              </w:rPr>
            </w:pPr>
            <w:r w:rsidRPr="00C027B7">
              <w:lastRenderedPageBreak/>
              <w:t>Table 6.1.2: Control Group Enrolment (Per cent)</w:t>
            </w:r>
          </w:p>
        </w:tc>
      </w:tr>
      <w:tr w:rsidR="00164748" w:rsidRPr="00C027B7" w14:paraId="4EFD4E5D" w14:textId="77777777" w:rsidTr="002A49F0">
        <w:trPr>
          <w:trHeight w:val="290"/>
        </w:trPr>
        <w:tc>
          <w:tcPr>
            <w:tcW w:w="6840" w:type="dxa"/>
            <w:tcBorders>
              <w:top w:val="single" w:sz="4" w:space="0" w:color="auto"/>
              <w:left w:val="nil"/>
              <w:bottom w:val="single" w:sz="4" w:space="0" w:color="auto"/>
              <w:right w:val="nil"/>
            </w:tcBorders>
            <w:shd w:val="clear" w:color="auto" w:fill="auto"/>
            <w:noWrap/>
            <w:vAlign w:val="bottom"/>
            <w:hideMark/>
          </w:tcPr>
          <w:p w14:paraId="7D754FAC" w14:textId="77777777" w:rsidR="00164748" w:rsidRPr="00C027B7" w:rsidRDefault="00164748" w:rsidP="002A49F0">
            <w:pPr>
              <w:spacing w:after="0"/>
              <w:rPr>
                <w:rFonts w:eastAsia="Times New Roman"/>
                <w:color w:val="000000"/>
              </w:rPr>
            </w:pPr>
            <w:r w:rsidRPr="00C027B7">
              <w:rPr>
                <w:rFonts w:eastAsia="Times New Roman"/>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187E6FCD" w14:textId="77777777" w:rsidR="00164748" w:rsidRPr="00C027B7" w:rsidRDefault="00164748" w:rsidP="002A49F0">
            <w:pPr>
              <w:spacing w:after="0"/>
              <w:jc w:val="center"/>
              <w:rPr>
                <w:rFonts w:eastAsia="Times New Roman"/>
                <w:color w:val="000000"/>
              </w:rPr>
            </w:pPr>
            <w:r w:rsidRPr="00C027B7">
              <w:rPr>
                <w:rFonts w:eastAsia="Times New Roman"/>
                <w:color w:val="000000"/>
              </w:rPr>
              <w:t>N</w:t>
            </w:r>
          </w:p>
        </w:tc>
        <w:tc>
          <w:tcPr>
            <w:tcW w:w="960" w:type="dxa"/>
            <w:tcBorders>
              <w:top w:val="single" w:sz="4" w:space="0" w:color="auto"/>
              <w:left w:val="nil"/>
              <w:bottom w:val="single" w:sz="4" w:space="0" w:color="auto"/>
              <w:right w:val="nil"/>
            </w:tcBorders>
            <w:shd w:val="clear" w:color="auto" w:fill="auto"/>
            <w:noWrap/>
            <w:vAlign w:val="bottom"/>
            <w:hideMark/>
          </w:tcPr>
          <w:p w14:paraId="4593B7C1" w14:textId="77777777" w:rsidR="00164748" w:rsidRPr="00C027B7" w:rsidRDefault="00164748" w:rsidP="002A49F0">
            <w:pPr>
              <w:spacing w:after="0"/>
              <w:jc w:val="center"/>
              <w:rPr>
                <w:rFonts w:eastAsia="Times New Roman"/>
                <w:color w:val="000000"/>
              </w:rPr>
            </w:pPr>
            <w:r w:rsidRPr="00C027B7">
              <w:rPr>
                <w:rFonts w:eastAsia="Times New Roman"/>
                <w:color w:val="000000"/>
              </w:rPr>
              <w:t>Per cent</w:t>
            </w:r>
          </w:p>
        </w:tc>
      </w:tr>
      <w:tr w:rsidR="00164748" w:rsidRPr="00C027B7" w14:paraId="1D2F18F4" w14:textId="77777777" w:rsidTr="002A49F0">
        <w:trPr>
          <w:trHeight w:val="290"/>
        </w:trPr>
        <w:tc>
          <w:tcPr>
            <w:tcW w:w="6840" w:type="dxa"/>
            <w:tcBorders>
              <w:top w:val="nil"/>
              <w:left w:val="nil"/>
              <w:bottom w:val="nil"/>
              <w:right w:val="nil"/>
            </w:tcBorders>
            <w:shd w:val="clear" w:color="auto" w:fill="auto"/>
            <w:noWrap/>
            <w:vAlign w:val="bottom"/>
            <w:hideMark/>
          </w:tcPr>
          <w:p w14:paraId="66B42B29" w14:textId="77777777" w:rsidR="00164748" w:rsidRPr="00C027B7" w:rsidRDefault="00164748" w:rsidP="002A49F0">
            <w:pPr>
              <w:spacing w:after="0"/>
              <w:ind w:left="-113" w:firstLine="113"/>
              <w:rPr>
                <w:rFonts w:eastAsia="Times New Roman"/>
                <w:color w:val="000000"/>
              </w:rPr>
            </w:pPr>
            <w:r w:rsidRPr="00C027B7">
              <w:rPr>
                <w:rFonts w:eastAsia="Times New Roman"/>
                <w:color w:val="000000"/>
              </w:rPr>
              <w:t>Number of households in control group</w:t>
            </w:r>
          </w:p>
        </w:tc>
        <w:tc>
          <w:tcPr>
            <w:tcW w:w="960" w:type="dxa"/>
            <w:tcBorders>
              <w:top w:val="nil"/>
              <w:left w:val="nil"/>
              <w:bottom w:val="nil"/>
              <w:right w:val="nil"/>
            </w:tcBorders>
            <w:shd w:val="clear" w:color="auto" w:fill="auto"/>
            <w:noWrap/>
            <w:vAlign w:val="bottom"/>
            <w:hideMark/>
          </w:tcPr>
          <w:p w14:paraId="28E8BAE2" w14:textId="77777777" w:rsidR="00164748" w:rsidRPr="00C027B7" w:rsidRDefault="00164748" w:rsidP="002A49F0">
            <w:pPr>
              <w:spacing w:after="0"/>
              <w:jc w:val="center"/>
              <w:rPr>
                <w:rFonts w:eastAsia="Times New Roman"/>
                <w:color w:val="000000"/>
              </w:rPr>
            </w:pPr>
            <w:r w:rsidRPr="00C027B7">
              <w:rPr>
                <w:rFonts w:eastAsia="Times New Roman"/>
                <w:color w:val="000000"/>
              </w:rPr>
              <w:t>1,785</w:t>
            </w:r>
          </w:p>
        </w:tc>
        <w:tc>
          <w:tcPr>
            <w:tcW w:w="960" w:type="dxa"/>
            <w:tcBorders>
              <w:top w:val="nil"/>
              <w:left w:val="nil"/>
              <w:bottom w:val="nil"/>
              <w:right w:val="nil"/>
            </w:tcBorders>
            <w:shd w:val="clear" w:color="auto" w:fill="auto"/>
            <w:noWrap/>
            <w:vAlign w:val="bottom"/>
            <w:hideMark/>
          </w:tcPr>
          <w:p w14:paraId="035634AA" w14:textId="77777777" w:rsidR="00164748" w:rsidRPr="00C027B7" w:rsidRDefault="00164748" w:rsidP="002A49F0">
            <w:pPr>
              <w:spacing w:after="0"/>
              <w:jc w:val="center"/>
              <w:rPr>
                <w:rFonts w:eastAsia="Times New Roman"/>
                <w:color w:val="000000"/>
              </w:rPr>
            </w:pPr>
          </w:p>
        </w:tc>
      </w:tr>
      <w:tr w:rsidR="00164748" w:rsidRPr="00C027B7" w14:paraId="73E72BB0" w14:textId="77777777" w:rsidTr="002A49F0">
        <w:trPr>
          <w:trHeight w:val="290"/>
        </w:trPr>
        <w:tc>
          <w:tcPr>
            <w:tcW w:w="6840" w:type="dxa"/>
            <w:tcBorders>
              <w:top w:val="nil"/>
              <w:left w:val="nil"/>
              <w:bottom w:val="nil"/>
              <w:right w:val="nil"/>
            </w:tcBorders>
            <w:shd w:val="clear" w:color="auto" w:fill="auto"/>
            <w:noWrap/>
            <w:vAlign w:val="bottom"/>
            <w:hideMark/>
          </w:tcPr>
          <w:p w14:paraId="54570CC9" w14:textId="77777777" w:rsidR="00F72F93" w:rsidRPr="00C027B7" w:rsidRDefault="00F72F93" w:rsidP="002A49F0">
            <w:pPr>
              <w:spacing w:after="0"/>
              <w:rPr>
                <w:rFonts w:eastAsia="Times New Roman"/>
                <w:color w:val="000000"/>
              </w:rPr>
            </w:pPr>
          </w:p>
          <w:p w14:paraId="32DD0F26" w14:textId="77777777" w:rsidR="00164748" w:rsidRPr="00C027B7" w:rsidRDefault="00164748" w:rsidP="002A49F0">
            <w:pPr>
              <w:spacing w:after="0"/>
              <w:rPr>
                <w:rFonts w:eastAsia="Times New Roman"/>
                <w:color w:val="000000"/>
              </w:rPr>
            </w:pPr>
            <w:r w:rsidRPr="00C027B7">
              <w:rPr>
                <w:rFonts w:eastAsia="Times New Roman"/>
                <w:color w:val="000000"/>
              </w:rPr>
              <w:t>Control households aware of SCTP</w:t>
            </w:r>
          </w:p>
        </w:tc>
        <w:tc>
          <w:tcPr>
            <w:tcW w:w="960" w:type="dxa"/>
            <w:tcBorders>
              <w:top w:val="nil"/>
              <w:left w:val="nil"/>
              <w:bottom w:val="nil"/>
              <w:right w:val="nil"/>
            </w:tcBorders>
            <w:shd w:val="clear" w:color="auto" w:fill="auto"/>
            <w:noWrap/>
            <w:vAlign w:val="bottom"/>
            <w:hideMark/>
          </w:tcPr>
          <w:p w14:paraId="659AFBB8" w14:textId="77777777" w:rsidR="00164748" w:rsidRPr="00C027B7" w:rsidRDefault="00164748" w:rsidP="002A49F0">
            <w:pPr>
              <w:spacing w:after="0"/>
              <w:rPr>
                <w:rFonts w:eastAsia="Times New Roman"/>
                <w:color w:val="000000"/>
              </w:rPr>
            </w:pPr>
          </w:p>
        </w:tc>
        <w:tc>
          <w:tcPr>
            <w:tcW w:w="960" w:type="dxa"/>
            <w:tcBorders>
              <w:top w:val="nil"/>
              <w:left w:val="nil"/>
              <w:bottom w:val="nil"/>
              <w:right w:val="nil"/>
            </w:tcBorders>
            <w:shd w:val="clear" w:color="auto" w:fill="auto"/>
            <w:noWrap/>
            <w:vAlign w:val="bottom"/>
            <w:hideMark/>
          </w:tcPr>
          <w:p w14:paraId="05B7B6A9" w14:textId="77777777" w:rsidR="00164748" w:rsidRPr="00C027B7" w:rsidRDefault="00164748" w:rsidP="002A49F0">
            <w:pPr>
              <w:spacing w:after="0"/>
              <w:jc w:val="center"/>
              <w:rPr>
                <w:rFonts w:eastAsia="Times New Roman"/>
                <w:color w:val="000000"/>
              </w:rPr>
            </w:pPr>
            <w:r w:rsidRPr="00C027B7">
              <w:rPr>
                <w:rFonts w:eastAsia="Times New Roman"/>
                <w:color w:val="000000"/>
              </w:rPr>
              <w:t>99.9</w:t>
            </w:r>
          </w:p>
        </w:tc>
      </w:tr>
      <w:tr w:rsidR="00164748" w:rsidRPr="00C027B7" w14:paraId="7CB21A39" w14:textId="77777777" w:rsidTr="002A49F0">
        <w:trPr>
          <w:trHeight w:val="290"/>
        </w:trPr>
        <w:tc>
          <w:tcPr>
            <w:tcW w:w="6840" w:type="dxa"/>
            <w:tcBorders>
              <w:top w:val="nil"/>
              <w:left w:val="nil"/>
              <w:bottom w:val="nil"/>
              <w:right w:val="nil"/>
            </w:tcBorders>
            <w:shd w:val="clear" w:color="auto" w:fill="auto"/>
            <w:noWrap/>
            <w:vAlign w:val="bottom"/>
            <w:hideMark/>
          </w:tcPr>
          <w:p w14:paraId="0683E4EB" w14:textId="77777777" w:rsidR="00164748" w:rsidRPr="00C027B7" w:rsidRDefault="00164748" w:rsidP="002A49F0">
            <w:pPr>
              <w:spacing w:after="0"/>
              <w:rPr>
                <w:rFonts w:eastAsia="Times New Roman"/>
                <w:color w:val="000000"/>
              </w:rPr>
            </w:pPr>
            <w:r w:rsidRPr="00C027B7">
              <w:rPr>
                <w:rFonts w:eastAsia="Times New Roman"/>
                <w:color w:val="000000"/>
              </w:rPr>
              <w:t>Control households enrolled in SCTP</w:t>
            </w:r>
          </w:p>
        </w:tc>
        <w:tc>
          <w:tcPr>
            <w:tcW w:w="960" w:type="dxa"/>
            <w:tcBorders>
              <w:top w:val="nil"/>
              <w:left w:val="nil"/>
              <w:bottom w:val="nil"/>
              <w:right w:val="nil"/>
            </w:tcBorders>
            <w:shd w:val="clear" w:color="auto" w:fill="auto"/>
            <w:noWrap/>
            <w:vAlign w:val="bottom"/>
            <w:hideMark/>
          </w:tcPr>
          <w:p w14:paraId="0CF1C718" w14:textId="77777777" w:rsidR="00164748" w:rsidRPr="00C027B7" w:rsidRDefault="00164748" w:rsidP="002A49F0">
            <w:pPr>
              <w:spacing w:after="0"/>
              <w:rPr>
                <w:rFonts w:eastAsia="Times New Roman"/>
                <w:color w:val="000000"/>
              </w:rPr>
            </w:pPr>
          </w:p>
        </w:tc>
        <w:tc>
          <w:tcPr>
            <w:tcW w:w="960" w:type="dxa"/>
            <w:tcBorders>
              <w:top w:val="nil"/>
              <w:left w:val="nil"/>
              <w:bottom w:val="nil"/>
              <w:right w:val="nil"/>
            </w:tcBorders>
            <w:shd w:val="clear" w:color="auto" w:fill="auto"/>
            <w:noWrap/>
            <w:vAlign w:val="bottom"/>
            <w:hideMark/>
          </w:tcPr>
          <w:p w14:paraId="326F8E47" w14:textId="77777777" w:rsidR="00164748" w:rsidRPr="00C027B7" w:rsidRDefault="00164748" w:rsidP="002A49F0">
            <w:pPr>
              <w:spacing w:after="0"/>
              <w:jc w:val="center"/>
              <w:rPr>
                <w:rFonts w:eastAsia="Times New Roman"/>
                <w:color w:val="000000"/>
              </w:rPr>
            </w:pPr>
            <w:r w:rsidRPr="00C027B7">
              <w:rPr>
                <w:rFonts w:eastAsia="Times New Roman"/>
                <w:color w:val="000000"/>
              </w:rPr>
              <w:t>94.5</w:t>
            </w:r>
          </w:p>
        </w:tc>
      </w:tr>
      <w:tr w:rsidR="00164748" w:rsidRPr="00C027B7" w14:paraId="6F48DA6E" w14:textId="77777777" w:rsidTr="002A49F0">
        <w:trPr>
          <w:trHeight w:val="290"/>
        </w:trPr>
        <w:tc>
          <w:tcPr>
            <w:tcW w:w="6840" w:type="dxa"/>
            <w:tcBorders>
              <w:top w:val="nil"/>
              <w:left w:val="nil"/>
              <w:bottom w:val="nil"/>
              <w:right w:val="nil"/>
            </w:tcBorders>
            <w:shd w:val="clear" w:color="auto" w:fill="auto"/>
            <w:noWrap/>
            <w:vAlign w:val="bottom"/>
            <w:hideMark/>
          </w:tcPr>
          <w:p w14:paraId="2A926379" w14:textId="77777777" w:rsidR="00F72F93" w:rsidRPr="00C027B7" w:rsidRDefault="00F72F93" w:rsidP="002A49F0">
            <w:pPr>
              <w:spacing w:after="0"/>
              <w:rPr>
                <w:rFonts w:eastAsia="Times New Roman"/>
                <w:color w:val="000000"/>
              </w:rPr>
            </w:pPr>
          </w:p>
          <w:p w14:paraId="788479E4" w14:textId="77777777" w:rsidR="00164748" w:rsidRPr="00C027B7" w:rsidRDefault="00164748" w:rsidP="002A49F0">
            <w:pPr>
              <w:spacing w:after="0"/>
              <w:rPr>
                <w:rFonts w:eastAsia="Times New Roman"/>
                <w:color w:val="000000"/>
              </w:rPr>
            </w:pPr>
            <w:r w:rsidRPr="00C027B7">
              <w:rPr>
                <w:rFonts w:eastAsia="Times New Roman"/>
                <w:color w:val="000000"/>
              </w:rPr>
              <w:t>Told when would receive first transfer payment</w:t>
            </w:r>
          </w:p>
        </w:tc>
        <w:tc>
          <w:tcPr>
            <w:tcW w:w="960" w:type="dxa"/>
            <w:tcBorders>
              <w:top w:val="nil"/>
              <w:left w:val="nil"/>
              <w:bottom w:val="nil"/>
              <w:right w:val="nil"/>
            </w:tcBorders>
            <w:shd w:val="clear" w:color="auto" w:fill="auto"/>
            <w:noWrap/>
            <w:vAlign w:val="bottom"/>
            <w:hideMark/>
          </w:tcPr>
          <w:p w14:paraId="0D45232E" w14:textId="77777777" w:rsidR="00164748" w:rsidRPr="00C027B7" w:rsidRDefault="00164748" w:rsidP="002A49F0">
            <w:pPr>
              <w:spacing w:after="0"/>
              <w:rPr>
                <w:rFonts w:eastAsia="Times New Roman"/>
                <w:color w:val="000000"/>
              </w:rPr>
            </w:pPr>
          </w:p>
        </w:tc>
        <w:tc>
          <w:tcPr>
            <w:tcW w:w="960" w:type="dxa"/>
            <w:tcBorders>
              <w:top w:val="nil"/>
              <w:left w:val="nil"/>
              <w:bottom w:val="nil"/>
              <w:right w:val="nil"/>
            </w:tcBorders>
            <w:shd w:val="clear" w:color="auto" w:fill="auto"/>
            <w:noWrap/>
            <w:vAlign w:val="bottom"/>
            <w:hideMark/>
          </w:tcPr>
          <w:p w14:paraId="30635F39" w14:textId="77777777" w:rsidR="00164748" w:rsidRPr="00C027B7" w:rsidRDefault="00164748" w:rsidP="002A49F0">
            <w:pPr>
              <w:spacing w:after="0"/>
              <w:jc w:val="center"/>
              <w:rPr>
                <w:rFonts w:eastAsia="Times New Roman"/>
                <w:color w:val="000000"/>
              </w:rPr>
            </w:pPr>
            <w:r w:rsidRPr="00C027B7">
              <w:rPr>
                <w:rFonts w:eastAsia="Times New Roman"/>
                <w:color w:val="000000"/>
              </w:rPr>
              <w:t>81.5</w:t>
            </w:r>
          </w:p>
        </w:tc>
      </w:tr>
      <w:tr w:rsidR="00164748" w:rsidRPr="00C027B7" w14:paraId="0DD5DC51" w14:textId="77777777" w:rsidTr="002A49F0">
        <w:trPr>
          <w:trHeight w:val="290"/>
        </w:trPr>
        <w:tc>
          <w:tcPr>
            <w:tcW w:w="6840" w:type="dxa"/>
            <w:tcBorders>
              <w:top w:val="nil"/>
              <w:left w:val="nil"/>
              <w:bottom w:val="nil"/>
              <w:right w:val="nil"/>
            </w:tcBorders>
            <w:shd w:val="clear" w:color="auto" w:fill="auto"/>
            <w:noWrap/>
            <w:vAlign w:val="bottom"/>
            <w:hideMark/>
          </w:tcPr>
          <w:p w14:paraId="58F0AE29"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September</w:t>
            </w:r>
          </w:p>
        </w:tc>
        <w:tc>
          <w:tcPr>
            <w:tcW w:w="960" w:type="dxa"/>
            <w:tcBorders>
              <w:top w:val="nil"/>
              <w:left w:val="nil"/>
              <w:bottom w:val="nil"/>
              <w:right w:val="nil"/>
            </w:tcBorders>
            <w:shd w:val="clear" w:color="auto" w:fill="auto"/>
            <w:noWrap/>
            <w:vAlign w:val="bottom"/>
            <w:hideMark/>
          </w:tcPr>
          <w:p w14:paraId="24565302" w14:textId="77777777" w:rsidR="00164748" w:rsidRPr="00C027B7" w:rsidRDefault="00164748" w:rsidP="002A49F0">
            <w:pPr>
              <w:spacing w:after="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1EBB2DB9" w14:textId="77777777" w:rsidR="00164748" w:rsidRPr="00C027B7" w:rsidRDefault="00164748" w:rsidP="002A49F0">
            <w:pPr>
              <w:spacing w:after="0"/>
              <w:jc w:val="center"/>
              <w:rPr>
                <w:rFonts w:eastAsia="Times New Roman"/>
                <w:color w:val="000000"/>
              </w:rPr>
            </w:pPr>
            <w:r w:rsidRPr="00C027B7">
              <w:rPr>
                <w:rFonts w:eastAsia="Times New Roman"/>
                <w:color w:val="000000"/>
              </w:rPr>
              <w:t>1.0</w:t>
            </w:r>
          </w:p>
        </w:tc>
      </w:tr>
      <w:tr w:rsidR="00164748" w:rsidRPr="00C027B7" w14:paraId="35822D02" w14:textId="77777777" w:rsidTr="002A49F0">
        <w:trPr>
          <w:trHeight w:val="290"/>
        </w:trPr>
        <w:tc>
          <w:tcPr>
            <w:tcW w:w="6840" w:type="dxa"/>
            <w:tcBorders>
              <w:top w:val="nil"/>
              <w:left w:val="nil"/>
              <w:bottom w:val="nil"/>
              <w:right w:val="nil"/>
            </w:tcBorders>
            <w:shd w:val="clear" w:color="auto" w:fill="auto"/>
            <w:noWrap/>
            <w:vAlign w:val="bottom"/>
            <w:hideMark/>
          </w:tcPr>
          <w:p w14:paraId="6071B530"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October</w:t>
            </w:r>
          </w:p>
        </w:tc>
        <w:tc>
          <w:tcPr>
            <w:tcW w:w="960" w:type="dxa"/>
            <w:tcBorders>
              <w:top w:val="nil"/>
              <w:left w:val="nil"/>
              <w:bottom w:val="nil"/>
              <w:right w:val="nil"/>
            </w:tcBorders>
            <w:shd w:val="clear" w:color="auto" w:fill="auto"/>
            <w:noWrap/>
            <w:vAlign w:val="bottom"/>
            <w:hideMark/>
          </w:tcPr>
          <w:p w14:paraId="0540E143" w14:textId="77777777" w:rsidR="00164748" w:rsidRPr="00C027B7" w:rsidRDefault="00164748" w:rsidP="002A49F0">
            <w:pPr>
              <w:spacing w:after="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250E6D41" w14:textId="77777777" w:rsidR="00164748" w:rsidRPr="00C027B7" w:rsidRDefault="00164748" w:rsidP="002A49F0">
            <w:pPr>
              <w:spacing w:after="0"/>
              <w:jc w:val="center"/>
              <w:rPr>
                <w:rFonts w:eastAsia="Times New Roman"/>
                <w:color w:val="000000"/>
              </w:rPr>
            </w:pPr>
            <w:r w:rsidRPr="00C027B7">
              <w:rPr>
                <w:rFonts w:eastAsia="Times New Roman"/>
                <w:color w:val="000000"/>
              </w:rPr>
              <w:t>98.0</w:t>
            </w:r>
          </w:p>
        </w:tc>
      </w:tr>
      <w:tr w:rsidR="00164748" w:rsidRPr="00C027B7" w14:paraId="28B5D66E" w14:textId="77777777" w:rsidTr="002A49F0">
        <w:trPr>
          <w:trHeight w:val="290"/>
        </w:trPr>
        <w:tc>
          <w:tcPr>
            <w:tcW w:w="6840" w:type="dxa"/>
            <w:tcBorders>
              <w:top w:val="nil"/>
              <w:left w:val="nil"/>
              <w:bottom w:val="nil"/>
              <w:right w:val="nil"/>
            </w:tcBorders>
            <w:shd w:val="clear" w:color="auto" w:fill="auto"/>
            <w:noWrap/>
            <w:vAlign w:val="bottom"/>
            <w:hideMark/>
          </w:tcPr>
          <w:p w14:paraId="5E0569C3"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November</w:t>
            </w:r>
          </w:p>
        </w:tc>
        <w:tc>
          <w:tcPr>
            <w:tcW w:w="960" w:type="dxa"/>
            <w:tcBorders>
              <w:top w:val="nil"/>
              <w:left w:val="nil"/>
              <w:bottom w:val="nil"/>
              <w:right w:val="nil"/>
            </w:tcBorders>
            <w:shd w:val="clear" w:color="auto" w:fill="auto"/>
            <w:noWrap/>
            <w:vAlign w:val="bottom"/>
            <w:hideMark/>
          </w:tcPr>
          <w:p w14:paraId="10B734FC" w14:textId="77777777" w:rsidR="00164748" w:rsidRPr="00C027B7" w:rsidRDefault="00164748" w:rsidP="002A49F0">
            <w:pPr>
              <w:spacing w:after="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5F786489" w14:textId="77777777" w:rsidR="00164748" w:rsidRPr="00C027B7" w:rsidRDefault="00164748" w:rsidP="002A49F0">
            <w:pPr>
              <w:spacing w:after="0"/>
              <w:jc w:val="center"/>
              <w:rPr>
                <w:rFonts w:eastAsia="Times New Roman"/>
                <w:color w:val="000000"/>
              </w:rPr>
            </w:pPr>
            <w:r w:rsidRPr="00C027B7">
              <w:rPr>
                <w:rFonts w:eastAsia="Times New Roman"/>
                <w:color w:val="000000"/>
              </w:rPr>
              <w:t>0.3</w:t>
            </w:r>
          </w:p>
        </w:tc>
      </w:tr>
      <w:tr w:rsidR="00164748" w:rsidRPr="00C027B7" w14:paraId="716FD2AD" w14:textId="77777777" w:rsidTr="00BD665E">
        <w:trPr>
          <w:trHeight w:val="290"/>
        </w:trPr>
        <w:tc>
          <w:tcPr>
            <w:tcW w:w="6840" w:type="dxa"/>
            <w:tcBorders>
              <w:top w:val="nil"/>
              <w:left w:val="nil"/>
              <w:right w:val="nil"/>
            </w:tcBorders>
            <w:shd w:val="clear" w:color="auto" w:fill="auto"/>
            <w:noWrap/>
            <w:vAlign w:val="bottom"/>
            <w:hideMark/>
          </w:tcPr>
          <w:p w14:paraId="62EFFAB2"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December</w:t>
            </w:r>
          </w:p>
        </w:tc>
        <w:tc>
          <w:tcPr>
            <w:tcW w:w="960" w:type="dxa"/>
            <w:tcBorders>
              <w:top w:val="nil"/>
              <w:left w:val="nil"/>
              <w:right w:val="nil"/>
            </w:tcBorders>
            <w:shd w:val="clear" w:color="auto" w:fill="auto"/>
            <w:noWrap/>
            <w:vAlign w:val="bottom"/>
            <w:hideMark/>
          </w:tcPr>
          <w:p w14:paraId="2B717C78" w14:textId="77777777" w:rsidR="00164748" w:rsidRPr="00C027B7" w:rsidRDefault="00164748" w:rsidP="002A49F0">
            <w:pPr>
              <w:spacing w:after="0"/>
              <w:ind w:firstLineChars="100" w:firstLine="220"/>
              <w:rPr>
                <w:rFonts w:eastAsia="Times New Roman"/>
                <w:color w:val="000000"/>
              </w:rPr>
            </w:pPr>
          </w:p>
        </w:tc>
        <w:tc>
          <w:tcPr>
            <w:tcW w:w="960" w:type="dxa"/>
            <w:tcBorders>
              <w:top w:val="nil"/>
              <w:left w:val="nil"/>
              <w:right w:val="nil"/>
            </w:tcBorders>
            <w:shd w:val="clear" w:color="auto" w:fill="auto"/>
            <w:noWrap/>
            <w:vAlign w:val="bottom"/>
            <w:hideMark/>
          </w:tcPr>
          <w:p w14:paraId="3BC0E076" w14:textId="77777777" w:rsidR="00164748" w:rsidRPr="00C027B7" w:rsidRDefault="00164748" w:rsidP="002A49F0">
            <w:pPr>
              <w:spacing w:after="0"/>
              <w:jc w:val="center"/>
              <w:rPr>
                <w:rFonts w:eastAsia="Times New Roman"/>
                <w:color w:val="000000"/>
              </w:rPr>
            </w:pPr>
            <w:r w:rsidRPr="00C027B7">
              <w:rPr>
                <w:rFonts w:eastAsia="Times New Roman"/>
                <w:color w:val="000000"/>
              </w:rPr>
              <w:t>0.1</w:t>
            </w:r>
          </w:p>
        </w:tc>
      </w:tr>
      <w:tr w:rsidR="00164748" w:rsidRPr="00C027B7" w14:paraId="0FBAC6FC" w14:textId="77777777" w:rsidTr="00164748">
        <w:trPr>
          <w:trHeight w:val="290"/>
        </w:trPr>
        <w:tc>
          <w:tcPr>
            <w:tcW w:w="6840" w:type="dxa"/>
            <w:tcBorders>
              <w:top w:val="nil"/>
              <w:left w:val="nil"/>
              <w:right w:val="nil"/>
            </w:tcBorders>
            <w:shd w:val="clear" w:color="auto" w:fill="auto"/>
            <w:noWrap/>
            <w:vAlign w:val="bottom"/>
            <w:hideMark/>
          </w:tcPr>
          <w:p w14:paraId="4CFED460" w14:textId="77777777" w:rsidR="00F72F93" w:rsidRPr="00C027B7" w:rsidRDefault="00F72F93" w:rsidP="002A49F0">
            <w:pPr>
              <w:spacing w:after="0"/>
              <w:rPr>
                <w:rFonts w:eastAsia="Times New Roman"/>
                <w:color w:val="000000"/>
              </w:rPr>
            </w:pPr>
          </w:p>
          <w:p w14:paraId="69F21F72" w14:textId="77777777" w:rsidR="00164748" w:rsidRPr="00C027B7" w:rsidRDefault="00164748" w:rsidP="002A49F0">
            <w:pPr>
              <w:spacing w:after="0"/>
              <w:rPr>
                <w:rFonts w:eastAsia="Times New Roman"/>
                <w:color w:val="000000"/>
              </w:rPr>
            </w:pPr>
            <w:r w:rsidRPr="00C027B7">
              <w:rPr>
                <w:rFonts w:eastAsia="Times New Roman"/>
                <w:color w:val="000000"/>
              </w:rPr>
              <w:t>Control households that received 1</w:t>
            </w:r>
            <w:r w:rsidRPr="00C027B7">
              <w:rPr>
                <w:rFonts w:eastAsia="Times New Roman"/>
                <w:color w:val="000000"/>
                <w:vertAlign w:val="superscript"/>
              </w:rPr>
              <w:t>st</w:t>
            </w:r>
            <w:r w:rsidRPr="00C027B7">
              <w:rPr>
                <w:rFonts w:eastAsia="Times New Roman"/>
                <w:color w:val="000000"/>
              </w:rPr>
              <w:t xml:space="preserve"> payment prior to endline survey</w:t>
            </w:r>
          </w:p>
        </w:tc>
        <w:tc>
          <w:tcPr>
            <w:tcW w:w="960" w:type="dxa"/>
            <w:tcBorders>
              <w:top w:val="nil"/>
              <w:left w:val="nil"/>
              <w:right w:val="nil"/>
            </w:tcBorders>
            <w:shd w:val="clear" w:color="auto" w:fill="auto"/>
            <w:noWrap/>
            <w:vAlign w:val="bottom"/>
            <w:hideMark/>
          </w:tcPr>
          <w:p w14:paraId="08AD4823" w14:textId="77777777" w:rsidR="00164748" w:rsidRPr="00C027B7" w:rsidRDefault="00164748" w:rsidP="002A49F0">
            <w:pPr>
              <w:spacing w:after="0"/>
              <w:rPr>
                <w:rFonts w:eastAsia="Times New Roman"/>
                <w:color w:val="000000"/>
              </w:rPr>
            </w:pPr>
          </w:p>
        </w:tc>
        <w:tc>
          <w:tcPr>
            <w:tcW w:w="960" w:type="dxa"/>
            <w:tcBorders>
              <w:top w:val="nil"/>
              <w:left w:val="nil"/>
              <w:right w:val="nil"/>
            </w:tcBorders>
            <w:shd w:val="clear" w:color="auto" w:fill="auto"/>
            <w:noWrap/>
            <w:vAlign w:val="bottom"/>
            <w:hideMark/>
          </w:tcPr>
          <w:p w14:paraId="7AB51385" w14:textId="77777777" w:rsidR="00164748" w:rsidRPr="00C027B7" w:rsidRDefault="00164748" w:rsidP="002A49F0">
            <w:pPr>
              <w:spacing w:after="0"/>
              <w:jc w:val="center"/>
              <w:rPr>
                <w:rFonts w:eastAsia="Times New Roman"/>
                <w:color w:val="000000"/>
              </w:rPr>
            </w:pPr>
            <w:r w:rsidRPr="00C027B7">
              <w:rPr>
                <w:rFonts w:eastAsia="Times New Roman"/>
                <w:color w:val="000000"/>
              </w:rPr>
              <w:t>0.2</w:t>
            </w:r>
          </w:p>
        </w:tc>
      </w:tr>
      <w:tr w:rsidR="00164748" w:rsidRPr="00C027B7" w14:paraId="283AA495" w14:textId="77777777" w:rsidTr="00BD665E">
        <w:trPr>
          <w:trHeight w:val="290"/>
        </w:trPr>
        <w:tc>
          <w:tcPr>
            <w:tcW w:w="6840" w:type="dxa"/>
            <w:tcBorders>
              <w:left w:val="nil"/>
              <w:bottom w:val="nil"/>
              <w:right w:val="nil"/>
            </w:tcBorders>
            <w:shd w:val="clear" w:color="auto" w:fill="auto"/>
            <w:noWrap/>
            <w:vAlign w:val="bottom"/>
            <w:hideMark/>
          </w:tcPr>
          <w:p w14:paraId="67264249" w14:textId="77777777" w:rsidR="00F72F93" w:rsidRPr="00C027B7" w:rsidRDefault="00F72F93" w:rsidP="00164748">
            <w:pPr>
              <w:spacing w:after="0"/>
              <w:rPr>
                <w:rFonts w:eastAsia="Times New Roman"/>
                <w:color w:val="000000"/>
              </w:rPr>
            </w:pPr>
          </w:p>
          <w:p w14:paraId="30AC5086" w14:textId="77777777" w:rsidR="00164748" w:rsidRPr="00C027B7" w:rsidRDefault="00164748" w:rsidP="00164748">
            <w:pPr>
              <w:spacing w:after="0"/>
              <w:rPr>
                <w:rFonts w:eastAsia="Times New Roman"/>
                <w:color w:val="000000"/>
              </w:rPr>
            </w:pPr>
            <w:r w:rsidRPr="00C027B7">
              <w:rPr>
                <w:rFonts w:eastAsia="Times New Roman"/>
                <w:color w:val="000000"/>
              </w:rPr>
              <w:t>Amount expect to receive</w:t>
            </w:r>
          </w:p>
        </w:tc>
        <w:tc>
          <w:tcPr>
            <w:tcW w:w="960" w:type="dxa"/>
            <w:tcBorders>
              <w:left w:val="nil"/>
              <w:bottom w:val="nil"/>
              <w:right w:val="nil"/>
            </w:tcBorders>
            <w:shd w:val="clear" w:color="auto" w:fill="auto"/>
            <w:noWrap/>
            <w:vAlign w:val="bottom"/>
            <w:hideMark/>
          </w:tcPr>
          <w:p w14:paraId="5D9A0111" w14:textId="77777777" w:rsidR="00164748" w:rsidRPr="00C027B7" w:rsidRDefault="00164748" w:rsidP="00164748">
            <w:pPr>
              <w:spacing w:after="0"/>
              <w:jc w:val="center"/>
              <w:rPr>
                <w:rFonts w:eastAsia="Times New Roman"/>
                <w:color w:val="000000"/>
              </w:rPr>
            </w:pPr>
            <w:r w:rsidRPr="00C027B7">
              <w:rPr>
                <w:rFonts w:eastAsia="Times New Roman"/>
                <w:color w:val="000000"/>
              </w:rPr>
              <w:t>1,672</w:t>
            </w:r>
          </w:p>
        </w:tc>
        <w:tc>
          <w:tcPr>
            <w:tcW w:w="960" w:type="dxa"/>
            <w:tcBorders>
              <w:left w:val="nil"/>
              <w:bottom w:val="nil"/>
              <w:right w:val="nil"/>
            </w:tcBorders>
            <w:shd w:val="clear" w:color="auto" w:fill="auto"/>
            <w:noWrap/>
            <w:vAlign w:val="bottom"/>
            <w:hideMark/>
          </w:tcPr>
          <w:p w14:paraId="7827C197" w14:textId="77777777" w:rsidR="00164748" w:rsidRPr="00C027B7" w:rsidRDefault="00164748" w:rsidP="00164748">
            <w:pPr>
              <w:spacing w:after="0"/>
              <w:jc w:val="center"/>
              <w:rPr>
                <w:rFonts w:eastAsia="Times New Roman"/>
                <w:color w:val="000000"/>
              </w:rPr>
            </w:pPr>
          </w:p>
        </w:tc>
      </w:tr>
      <w:tr w:rsidR="00164748" w:rsidRPr="00C027B7" w14:paraId="01D58882" w14:textId="77777777" w:rsidTr="002A49F0">
        <w:trPr>
          <w:trHeight w:val="290"/>
        </w:trPr>
        <w:tc>
          <w:tcPr>
            <w:tcW w:w="6840" w:type="dxa"/>
            <w:tcBorders>
              <w:top w:val="nil"/>
              <w:left w:val="nil"/>
              <w:bottom w:val="nil"/>
              <w:right w:val="nil"/>
            </w:tcBorders>
            <w:shd w:val="clear" w:color="auto" w:fill="auto"/>
            <w:noWrap/>
            <w:vAlign w:val="bottom"/>
            <w:hideMark/>
          </w:tcPr>
          <w:p w14:paraId="6CC8C32A" w14:textId="77777777" w:rsidR="00164748" w:rsidRPr="00C027B7" w:rsidRDefault="00164748" w:rsidP="00164748">
            <w:pPr>
              <w:spacing w:after="0"/>
              <w:ind w:firstLineChars="100" w:firstLine="220"/>
              <w:rPr>
                <w:rFonts w:eastAsia="Times New Roman"/>
                <w:color w:val="000000"/>
              </w:rPr>
            </w:pPr>
            <w:r w:rsidRPr="00C027B7">
              <w:rPr>
                <w:rFonts w:eastAsia="Times New Roman"/>
                <w:color w:val="000000"/>
              </w:rPr>
              <w:t>0 to 1,000 MWK</w:t>
            </w:r>
          </w:p>
        </w:tc>
        <w:tc>
          <w:tcPr>
            <w:tcW w:w="960" w:type="dxa"/>
            <w:tcBorders>
              <w:top w:val="nil"/>
              <w:left w:val="nil"/>
              <w:bottom w:val="nil"/>
              <w:right w:val="nil"/>
            </w:tcBorders>
            <w:shd w:val="clear" w:color="auto" w:fill="auto"/>
            <w:noWrap/>
            <w:vAlign w:val="bottom"/>
            <w:hideMark/>
          </w:tcPr>
          <w:p w14:paraId="6CF416B2" w14:textId="77777777" w:rsidR="00164748" w:rsidRPr="00C027B7" w:rsidRDefault="00164748" w:rsidP="00164748">
            <w:pPr>
              <w:spacing w:after="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6B178EFE" w14:textId="77777777" w:rsidR="00164748" w:rsidRPr="00C027B7" w:rsidRDefault="00164748" w:rsidP="00164748">
            <w:pPr>
              <w:spacing w:after="0"/>
              <w:jc w:val="center"/>
              <w:rPr>
                <w:rFonts w:eastAsia="Times New Roman"/>
                <w:color w:val="000000"/>
              </w:rPr>
            </w:pPr>
            <w:r w:rsidRPr="00C027B7">
              <w:rPr>
                <w:rFonts w:eastAsia="Times New Roman"/>
                <w:color w:val="000000"/>
              </w:rPr>
              <w:t>1.4</w:t>
            </w:r>
          </w:p>
        </w:tc>
      </w:tr>
      <w:tr w:rsidR="00164748" w:rsidRPr="00C027B7" w14:paraId="3D6D7312" w14:textId="77777777" w:rsidTr="002A49F0">
        <w:trPr>
          <w:trHeight w:val="290"/>
        </w:trPr>
        <w:tc>
          <w:tcPr>
            <w:tcW w:w="6840" w:type="dxa"/>
            <w:tcBorders>
              <w:top w:val="nil"/>
              <w:left w:val="nil"/>
              <w:bottom w:val="nil"/>
              <w:right w:val="nil"/>
            </w:tcBorders>
            <w:shd w:val="clear" w:color="auto" w:fill="auto"/>
            <w:noWrap/>
            <w:vAlign w:val="bottom"/>
            <w:hideMark/>
          </w:tcPr>
          <w:p w14:paraId="77E29BCB" w14:textId="77777777" w:rsidR="00164748" w:rsidRPr="00C027B7" w:rsidRDefault="00164748" w:rsidP="00164748">
            <w:pPr>
              <w:spacing w:after="0"/>
              <w:ind w:firstLineChars="100" w:firstLine="220"/>
              <w:rPr>
                <w:rFonts w:eastAsia="Times New Roman"/>
                <w:color w:val="000000"/>
              </w:rPr>
            </w:pPr>
            <w:r w:rsidRPr="00C027B7">
              <w:rPr>
                <w:rFonts w:eastAsia="Times New Roman"/>
                <w:color w:val="000000"/>
              </w:rPr>
              <w:t>1,000 to 3,000 MWK</w:t>
            </w:r>
          </w:p>
        </w:tc>
        <w:tc>
          <w:tcPr>
            <w:tcW w:w="960" w:type="dxa"/>
            <w:tcBorders>
              <w:top w:val="nil"/>
              <w:left w:val="nil"/>
              <w:bottom w:val="nil"/>
              <w:right w:val="nil"/>
            </w:tcBorders>
            <w:shd w:val="clear" w:color="auto" w:fill="auto"/>
            <w:noWrap/>
            <w:vAlign w:val="bottom"/>
            <w:hideMark/>
          </w:tcPr>
          <w:p w14:paraId="4B7FC045" w14:textId="77777777" w:rsidR="00164748" w:rsidRPr="00C027B7" w:rsidRDefault="00164748" w:rsidP="00164748">
            <w:pPr>
              <w:spacing w:after="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7EFFFBD7" w14:textId="77777777" w:rsidR="00164748" w:rsidRPr="00C027B7" w:rsidRDefault="00164748" w:rsidP="00164748">
            <w:pPr>
              <w:spacing w:after="0"/>
              <w:jc w:val="center"/>
              <w:rPr>
                <w:rFonts w:eastAsia="Times New Roman"/>
                <w:color w:val="000000"/>
              </w:rPr>
            </w:pPr>
            <w:r w:rsidRPr="00C027B7">
              <w:rPr>
                <w:rFonts w:eastAsia="Times New Roman"/>
                <w:color w:val="000000"/>
              </w:rPr>
              <w:t>2.3</w:t>
            </w:r>
          </w:p>
        </w:tc>
      </w:tr>
      <w:tr w:rsidR="00164748" w:rsidRPr="00C027B7" w14:paraId="553A8420" w14:textId="77777777" w:rsidTr="002A49F0">
        <w:trPr>
          <w:trHeight w:val="290"/>
        </w:trPr>
        <w:tc>
          <w:tcPr>
            <w:tcW w:w="6840" w:type="dxa"/>
            <w:tcBorders>
              <w:top w:val="nil"/>
              <w:left w:val="nil"/>
              <w:bottom w:val="nil"/>
              <w:right w:val="nil"/>
            </w:tcBorders>
            <w:shd w:val="clear" w:color="auto" w:fill="auto"/>
            <w:noWrap/>
            <w:vAlign w:val="bottom"/>
            <w:hideMark/>
          </w:tcPr>
          <w:p w14:paraId="2AE45F12" w14:textId="77777777" w:rsidR="00164748" w:rsidRPr="00C027B7" w:rsidRDefault="00164748" w:rsidP="00164748">
            <w:pPr>
              <w:spacing w:after="0"/>
              <w:ind w:firstLineChars="100" w:firstLine="220"/>
              <w:rPr>
                <w:rFonts w:eastAsia="Times New Roman"/>
                <w:color w:val="000000"/>
              </w:rPr>
            </w:pPr>
            <w:r w:rsidRPr="00C027B7">
              <w:rPr>
                <w:rFonts w:eastAsia="Times New Roman"/>
                <w:color w:val="000000"/>
              </w:rPr>
              <w:t>3,000 to 5,000 MWK</w:t>
            </w:r>
          </w:p>
        </w:tc>
        <w:tc>
          <w:tcPr>
            <w:tcW w:w="960" w:type="dxa"/>
            <w:tcBorders>
              <w:top w:val="nil"/>
              <w:left w:val="nil"/>
              <w:bottom w:val="nil"/>
              <w:right w:val="nil"/>
            </w:tcBorders>
            <w:shd w:val="clear" w:color="auto" w:fill="auto"/>
            <w:noWrap/>
            <w:vAlign w:val="bottom"/>
            <w:hideMark/>
          </w:tcPr>
          <w:p w14:paraId="161FEDBD" w14:textId="77777777" w:rsidR="00164748" w:rsidRPr="00C027B7" w:rsidRDefault="00164748" w:rsidP="00164748">
            <w:pPr>
              <w:spacing w:after="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61F027FA" w14:textId="77777777" w:rsidR="00164748" w:rsidRPr="00C027B7" w:rsidRDefault="00164748" w:rsidP="00164748">
            <w:pPr>
              <w:spacing w:after="0"/>
              <w:jc w:val="center"/>
              <w:rPr>
                <w:rFonts w:eastAsia="Times New Roman"/>
                <w:color w:val="000000"/>
              </w:rPr>
            </w:pPr>
            <w:r w:rsidRPr="00C027B7">
              <w:rPr>
                <w:rFonts w:eastAsia="Times New Roman"/>
                <w:color w:val="000000"/>
              </w:rPr>
              <w:t>5.7</w:t>
            </w:r>
          </w:p>
        </w:tc>
      </w:tr>
      <w:tr w:rsidR="00164748" w:rsidRPr="00C027B7" w14:paraId="4B73535E" w14:textId="77777777" w:rsidTr="002A49F0">
        <w:trPr>
          <w:trHeight w:val="290"/>
        </w:trPr>
        <w:tc>
          <w:tcPr>
            <w:tcW w:w="6840" w:type="dxa"/>
            <w:tcBorders>
              <w:top w:val="nil"/>
              <w:left w:val="nil"/>
              <w:bottom w:val="nil"/>
              <w:right w:val="nil"/>
            </w:tcBorders>
            <w:shd w:val="clear" w:color="auto" w:fill="auto"/>
            <w:noWrap/>
            <w:vAlign w:val="bottom"/>
            <w:hideMark/>
          </w:tcPr>
          <w:p w14:paraId="40EBA574" w14:textId="77777777" w:rsidR="00164748" w:rsidRPr="00C027B7" w:rsidRDefault="00164748" w:rsidP="00164748">
            <w:pPr>
              <w:spacing w:after="0"/>
              <w:ind w:firstLineChars="100" w:firstLine="220"/>
              <w:rPr>
                <w:rFonts w:eastAsia="Times New Roman"/>
                <w:color w:val="000000"/>
              </w:rPr>
            </w:pPr>
            <w:r w:rsidRPr="00C027B7">
              <w:rPr>
                <w:rFonts w:eastAsia="Times New Roman"/>
                <w:color w:val="000000"/>
              </w:rPr>
              <w:t>5,000 to 10,000 MWK</w:t>
            </w:r>
          </w:p>
        </w:tc>
        <w:tc>
          <w:tcPr>
            <w:tcW w:w="960" w:type="dxa"/>
            <w:tcBorders>
              <w:top w:val="nil"/>
              <w:left w:val="nil"/>
              <w:bottom w:val="nil"/>
              <w:right w:val="nil"/>
            </w:tcBorders>
            <w:shd w:val="clear" w:color="auto" w:fill="auto"/>
            <w:noWrap/>
            <w:vAlign w:val="bottom"/>
            <w:hideMark/>
          </w:tcPr>
          <w:p w14:paraId="2B372736" w14:textId="77777777" w:rsidR="00164748" w:rsidRPr="00C027B7" w:rsidRDefault="00164748" w:rsidP="00164748">
            <w:pPr>
              <w:spacing w:after="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7DE814CF" w14:textId="77777777" w:rsidR="00164748" w:rsidRPr="00C027B7" w:rsidRDefault="00164748" w:rsidP="00164748">
            <w:pPr>
              <w:spacing w:after="0"/>
              <w:jc w:val="center"/>
              <w:rPr>
                <w:rFonts w:eastAsia="Times New Roman"/>
                <w:color w:val="000000"/>
              </w:rPr>
            </w:pPr>
            <w:r w:rsidRPr="00C027B7">
              <w:rPr>
                <w:rFonts w:eastAsia="Times New Roman"/>
                <w:color w:val="000000"/>
              </w:rPr>
              <w:t>11.9</w:t>
            </w:r>
          </w:p>
        </w:tc>
      </w:tr>
      <w:tr w:rsidR="00164748" w:rsidRPr="00C027B7" w14:paraId="15EB90DE" w14:textId="77777777" w:rsidTr="002A49F0">
        <w:trPr>
          <w:trHeight w:val="290"/>
        </w:trPr>
        <w:tc>
          <w:tcPr>
            <w:tcW w:w="6840" w:type="dxa"/>
            <w:tcBorders>
              <w:top w:val="nil"/>
              <w:left w:val="nil"/>
              <w:bottom w:val="nil"/>
              <w:right w:val="nil"/>
            </w:tcBorders>
            <w:shd w:val="clear" w:color="auto" w:fill="auto"/>
            <w:noWrap/>
            <w:vAlign w:val="bottom"/>
            <w:hideMark/>
          </w:tcPr>
          <w:p w14:paraId="225214E4" w14:textId="77777777" w:rsidR="00164748" w:rsidRPr="00C027B7" w:rsidRDefault="00164748" w:rsidP="00164748">
            <w:pPr>
              <w:spacing w:after="0"/>
              <w:ind w:firstLineChars="100" w:firstLine="220"/>
              <w:rPr>
                <w:rFonts w:eastAsia="Times New Roman"/>
                <w:color w:val="000000"/>
              </w:rPr>
            </w:pPr>
            <w:r w:rsidRPr="00C027B7">
              <w:rPr>
                <w:rFonts w:eastAsia="Times New Roman"/>
                <w:color w:val="000000"/>
              </w:rPr>
              <w:t>10,000 to 20,000 MWK</w:t>
            </w:r>
          </w:p>
        </w:tc>
        <w:tc>
          <w:tcPr>
            <w:tcW w:w="960" w:type="dxa"/>
            <w:tcBorders>
              <w:top w:val="nil"/>
              <w:left w:val="nil"/>
              <w:bottom w:val="nil"/>
              <w:right w:val="nil"/>
            </w:tcBorders>
            <w:shd w:val="clear" w:color="auto" w:fill="auto"/>
            <w:noWrap/>
            <w:vAlign w:val="bottom"/>
            <w:hideMark/>
          </w:tcPr>
          <w:p w14:paraId="41F83D34" w14:textId="77777777" w:rsidR="00164748" w:rsidRPr="00C027B7" w:rsidRDefault="00164748" w:rsidP="00164748">
            <w:pPr>
              <w:spacing w:after="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6B50CD94" w14:textId="77777777" w:rsidR="00164748" w:rsidRPr="00C027B7" w:rsidRDefault="00164748" w:rsidP="00164748">
            <w:pPr>
              <w:spacing w:after="0"/>
              <w:jc w:val="center"/>
              <w:rPr>
                <w:rFonts w:eastAsia="Times New Roman"/>
                <w:color w:val="000000"/>
              </w:rPr>
            </w:pPr>
            <w:r w:rsidRPr="00C027B7">
              <w:rPr>
                <w:rFonts w:eastAsia="Times New Roman"/>
                <w:color w:val="000000"/>
              </w:rPr>
              <w:t>13.2</w:t>
            </w:r>
          </w:p>
        </w:tc>
      </w:tr>
      <w:tr w:rsidR="00164748" w:rsidRPr="00C027B7" w14:paraId="4D8D3950" w14:textId="77777777" w:rsidTr="002A49F0">
        <w:trPr>
          <w:trHeight w:val="290"/>
        </w:trPr>
        <w:tc>
          <w:tcPr>
            <w:tcW w:w="6840" w:type="dxa"/>
            <w:tcBorders>
              <w:top w:val="nil"/>
              <w:left w:val="nil"/>
              <w:bottom w:val="nil"/>
              <w:right w:val="nil"/>
            </w:tcBorders>
            <w:shd w:val="clear" w:color="auto" w:fill="auto"/>
            <w:noWrap/>
            <w:vAlign w:val="bottom"/>
            <w:hideMark/>
          </w:tcPr>
          <w:p w14:paraId="09214FEC" w14:textId="77777777" w:rsidR="00164748" w:rsidRPr="00C027B7" w:rsidRDefault="00164748" w:rsidP="00164748">
            <w:pPr>
              <w:spacing w:after="0"/>
              <w:ind w:firstLineChars="100" w:firstLine="220"/>
              <w:rPr>
                <w:rFonts w:eastAsia="Times New Roman"/>
                <w:color w:val="000000"/>
              </w:rPr>
            </w:pPr>
            <w:r w:rsidRPr="00C027B7">
              <w:rPr>
                <w:rFonts w:eastAsia="Times New Roman"/>
                <w:color w:val="000000"/>
              </w:rPr>
              <w:t>20,000 to 40,000 MWK</w:t>
            </w:r>
          </w:p>
        </w:tc>
        <w:tc>
          <w:tcPr>
            <w:tcW w:w="960" w:type="dxa"/>
            <w:tcBorders>
              <w:top w:val="nil"/>
              <w:left w:val="nil"/>
              <w:bottom w:val="nil"/>
              <w:right w:val="nil"/>
            </w:tcBorders>
            <w:shd w:val="clear" w:color="auto" w:fill="auto"/>
            <w:noWrap/>
            <w:vAlign w:val="bottom"/>
            <w:hideMark/>
          </w:tcPr>
          <w:p w14:paraId="5E03B7D8" w14:textId="77777777" w:rsidR="00164748" w:rsidRPr="00C027B7" w:rsidRDefault="00164748" w:rsidP="00164748">
            <w:pPr>
              <w:spacing w:after="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4FB0D2A1" w14:textId="77777777" w:rsidR="00164748" w:rsidRPr="00C027B7" w:rsidRDefault="00164748" w:rsidP="00164748">
            <w:pPr>
              <w:spacing w:after="0"/>
              <w:jc w:val="center"/>
              <w:rPr>
                <w:rFonts w:eastAsia="Times New Roman"/>
                <w:color w:val="000000"/>
              </w:rPr>
            </w:pPr>
            <w:r w:rsidRPr="00C027B7">
              <w:rPr>
                <w:rFonts w:eastAsia="Times New Roman"/>
                <w:color w:val="000000"/>
              </w:rPr>
              <w:t>3.9</w:t>
            </w:r>
          </w:p>
        </w:tc>
      </w:tr>
      <w:tr w:rsidR="00164748" w:rsidRPr="00C027B7" w14:paraId="0D4B3809" w14:textId="77777777" w:rsidTr="002A49F0">
        <w:trPr>
          <w:trHeight w:val="290"/>
        </w:trPr>
        <w:tc>
          <w:tcPr>
            <w:tcW w:w="6840" w:type="dxa"/>
            <w:tcBorders>
              <w:top w:val="nil"/>
              <w:left w:val="nil"/>
              <w:bottom w:val="single" w:sz="4" w:space="0" w:color="auto"/>
              <w:right w:val="nil"/>
            </w:tcBorders>
            <w:shd w:val="clear" w:color="auto" w:fill="auto"/>
            <w:noWrap/>
            <w:vAlign w:val="bottom"/>
            <w:hideMark/>
          </w:tcPr>
          <w:p w14:paraId="3DDC8F33" w14:textId="77777777" w:rsidR="00164748" w:rsidRPr="00C027B7" w:rsidRDefault="00164748" w:rsidP="00164748">
            <w:pPr>
              <w:spacing w:after="0"/>
              <w:ind w:firstLineChars="100" w:firstLine="220"/>
              <w:rPr>
                <w:rFonts w:eastAsia="Times New Roman"/>
                <w:color w:val="000000"/>
              </w:rPr>
            </w:pPr>
            <w:r w:rsidRPr="00C027B7">
              <w:rPr>
                <w:rFonts w:eastAsia="Times New Roman"/>
                <w:color w:val="000000"/>
              </w:rPr>
              <w:t>Don't know</w:t>
            </w:r>
          </w:p>
        </w:tc>
        <w:tc>
          <w:tcPr>
            <w:tcW w:w="960" w:type="dxa"/>
            <w:tcBorders>
              <w:top w:val="nil"/>
              <w:left w:val="nil"/>
              <w:bottom w:val="single" w:sz="4" w:space="0" w:color="auto"/>
              <w:right w:val="nil"/>
            </w:tcBorders>
            <w:shd w:val="clear" w:color="auto" w:fill="auto"/>
            <w:noWrap/>
            <w:vAlign w:val="bottom"/>
            <w:hideMark/>
          </w:tcPr>
          <w:p w14:paraId="516E68E6" w14:textId="77777777" w:rsidR="00164748" w:rsidRPr="00C027B7" w:rsidRDefault="00164748" w:rsidP="00164748">
            <w:pPr>
              <w:spacing w:after="0"/>
              <w:jc w:val="center"/>
              <w:rPr>
                <w:rFonts w:eastAsia="Times New Roman"/>
                <w:color w:val="000000"/>
              </w:rPr>
            </w:pPr>
            <w:r w:rsidRPr="00C027B7">
              <w:rPr>
                <w:rFonts w:eastAsia="Times New Roman"/>
                <w:color w:val="000000"/>
              </w:rPr>
              <w:t> </w:t>
            </w:r>
          </w:p>
        </w:tc>
        <w:tc>
          <w:tcPr>
            <w:tcW w:w="960" w:type="dxa"/>
            <w:tcBorders>
              <w:top w:val="nil"/>
              <w:left w:val="nil"/>
              <w:bottom w:val="single" w:sz="4" w:space="0" w:color="auto"/>
              <w:right w:val="nil"/>
            </w:tcBorders>
            <w:shd w:val="clear" w:color="auto" w:fill="auto"/>
            <w:noWrap/>
            <w:vAlign w:val="bottom"/>
            <w:hideMark/>
          </w:tcPr>
          <w:p w14:paraId="13BB2370" w14:textId="77777777" w:rsidR="00164748" w:rsidRPr="00C027B7" w:rsidRDefault="00164748" w:rsidP="00164748">
            <w:pPr>
              <w:spacing w:after="0"/>
              <w:jc w:val="center"/>
              <w:rPr>
                <w:rFonts w:eastAsia="Times New Roman"/>
                <w:color w:val="000000"/>
              </w:rPr>
            </w:pPr>
            <w:r w:rsidRPr="00C027B7">
              <w:rPr>
                <w:rFonts w:eastAsia="Times New Roman"/>
                <w:color w:val="000000"/>
              </w:rPr>
              <w:t>61.6</w:t>
            </w:r>
          </w:p>
        </w:tc>
      </w:tr>
    </w:tbl>
    <w:p w14:paraId="19B17B87" w14:textId="550339EA" w:rsidR="00164748" w:rsidRPr="00C027B7" w:rsidRDefault="00164748" w:rsidP="007432F5">
      <w:pPr>
        <w:spacing w:before="240"/>
      </w:pPr>
      <w:r w:rsidRPr="00C027B7">
        <w:t xml:space="preserve">Table 6.1.3 shows that the large majority of households did not modify their purchasing behaviour; only a very small percentage of households (3 per cent), made a purchase or consumption decision sooner than planned because they were aware they would be receiving the cash transfer.  Similarly, only 9.9 per cent of households postponed a purchase, payment or decision until receiving the SCT transfer. The majority of those households (about two thirds of them) postponed a purchase or decision related to buying agricultural inputs or livestock, repairing the house or paying for education. It is possible that these decisions were taken to avoid incurring additional debt. </w:t>
      </w:r>
      <w:r w:rsidR="001447FE">
        <w:t xml:space="preserve">Interestingly, those who made a purchase sooner also did so for education and agricultural inputs. The fact that more households claimed to delay rather than anticipate some form of purchases would lead to an over-estimate of program impacts in these domains—educational spending, agricultural inputs and livestock. This should be kept in mind when assessing impacts in these domains. </w:t>
      </w:r>
    </w:p>
    <w:tbl>
      <w:tblPr>
        <w:tblW w:w="9360" w:type="dxa"/>
        <w:tblLook w:val="04A0" w:firstRow="1" w:lastRow="0" w:firstColumn="1" w:lastColumn="0" w:noHBand="0" w:noVBand="1"/>
      </w:tblPr>
      <w:tblGrid>
        <w:gridCol w:w="7020"/>
        <w:gridCol w:w="1260"/>
        <w:gridCol w:w="1080"/>
      </w:tblGrid>
      <w:tr w:rsidR="00A01C82" w:rsidRPr="00C027B7" w14:paraId="381027CF" w14:textId="77777777" w:rsidTr="00BD665E">
        <w:trPr>
          <w:trHeight w:val="280"/>
        </w:trPr>
        <w:tc>
          <w:tcPr>
            <w:tcW w:w="8280" w:type="dxa"/>
            <w:gridSpan w:val="2"/>
            <w:tcBorders>
              <w:top w:val="nil"/>
              <w:left w:val="nil"/>
              <w:bottom w:val="nil"/>
              <w:right w:val="nil"/>
            </w:tcBorders>
            <w:shd w:val="clear" w:color="auto" w:fill="auto"/>
            <w:noWrap/>
            <w:vAlign w:val="bottom"/>
            <w:hideMark/>
          </w:tcPr>
          <w:p w14:paraId="54AE4FD6" w14:textId="77777777" w:rsidR="00F72F93" w:rsidRPr="00C027B7" w:rsidRDefault="00F72F93" w:rsidP="00BD665E">
            <w:pPr>
              <w:pStyle w:val="Tableheader"/>
              <w:spacing w:after="40"/>
            </w:pPr>
          </w:p>
          <w:p w14:paraId="529C6899" w14:textId="4E75CB87" w:rsidR="00A01C82" w:rsidRPr="00C027B7" w:rsidRDefault="00A01C82" w:rsidP="00BD665E">
            <w:pPr>
              <w:pStyle w:val="Tableheader"/>
              <w:spacing w:after="40"/>
              <w:rPr>
                <w:rFonts w:eastAsia="Times New Roman"/>
                <w:bCs/>
                <w:color w:val="000000"/>
              </w:rPr>
            </w:pPr>
            <w:r w:rsidRPr="00C027B7">
              <w:t>Table 6.1.3: Control Group Anticipation Effects of SCTP (Per cent of Households)</w:t>
            </w:r>
          </w:p>
        </w:tc>
        <w:tc>
          <w:tcPr>
            <w:tcW w:w="1080" w:type="dxa"/>
            <w:tcBorders>
              <w:top w:val="nil"/>
              <w:left w:val="nil"/>
              <w:bottom w:val="nil"/>
              <w:right w:val="nil"/>
            </w:tcBorders>
            <w:shd w:val="clear" w:color="auto" w:fill="auto"/>
            <w:noWrap/>
            <w:vAlign w:val="bottom"/>
            <w:hideMark/>
          </w:tcPr>
          <w:p w14:paraId="5565A8F8" w14:textId="77777777" w:rsidR="00A01C82" w:rsidRPr="00C027B7" w:rsidRDefault="00A01C82" w:rsidP="00BD665E">
            <w:pPr>
              <w:spacing w:after="40"/>
              <w:jc w:val="center"/>
              <w:rPr>
                <w:rFonts w:eastAsia="Times New Roman"/>
                <w:sz w:val="20"/>
                <w:szCs w:val="20"/>
              </w:rPr>
            </w:pPr>
          </w:p>
        </w:tc>
      </w:tr>
      <w:tr w:rsidR="00164748" w:rsidRPr="00C027B7" w14:paraId="59542B16" w14:textId="77777777" w:rsidTr="00BD665E">
        <w:trPr>
          <w:trHeight w:val="280"/>
        </w:trPr>
        <w:tc>
          <w:tcPr>
            <w:tcW w:w="7020" w:type="dxa"/>
            <w:tcBorders>
              <w:top w:val="single" w:sz="4" w:space="0" w:color="auto"/>
              <w:left w:val="nil"/>
              <w:bottom w:val="single" w:sz="4" w:space="0" w:color="auto"/>
              <w:right w:val="nil"/>
            </w:tcBorders>
            <w:shd w:val="clear" w:color="auto" w:fill="auto"/>
            <w:noWrap/>
            <w:vAlign w:val="bottom"/>
            <w:hideMark/>
          </w:tcPr>
          <w:p w14:paraId="5ED3F163" w14:textId="77777777" w:rsidR="00164748" w:rsidRPr="00C027B7" w:rsidRDefault="00164748" w:rsidP="00BD665E">
            <w:pPr>
              <w:spacing w:after="40"/>
              <w:rPr>
                <w:rFonts w:eastAsia="Times New Roman"/>
                <w:color w:val="000000"/>
              </w:rPr>
            </w:pPr>
            <w:r w:rsidRPr="00C027B7">
              <w:rPr>
                <w:rFonts w:eastAsia="Times New Roman"/>
                <w:color w:val="000000"/>
              </w:rPr>
              <w:t> </w:t>
            </w:r>
          </w:p>
        </w:tc>
        <w:tc>
          <w:tcPr>
            <w:tcW w:w="1260" w:type="dxa"/>
            <w:tcBorders>
              <w:top w:val="single" w:sz="4" w:space="0" w:color="auto"/>
              <w:left w:val="nil"/>
              <w:bottom w:val="single" w:sz="4" w:space="0" w:color="auto"/>
              <w:right w:val="nil"/>
            </w:tcBorders>
            <w:shd w:val="clear" w:color="auto" w:fill="auto"/>
            <w:noWrap/>
            <w:vAlign w:val="bottom"/>
            <w:hideMark/>
          </w:tcPr>
          <w:p w14:paraId="03E03DDB" w14:textId="77777777" w:rsidR="00164748" w:rsidRPr="00C027B7" w:rsidRDefault="00164748" w:rsidP="00BD665E">
            <w:pPr>
              <w:spacing w:after="40"/>
              <w:jc w:val="center"/>
              <w:rPr>
                <w:rFonts w:eastAsia="Times New Roman"/>
                <w:color w:val="000000"/>
              </w:rPr>
            </w:pPr>
            <w:r w:rsidRPr="00C027B7">
              <w:rPr>
                <w:rFonts w:eastAsia="Times New Roman"/>
                <w:color w:val="000000"/>
              </w:rPr>
              <w:t>N</w:t>
            </w:r>
          </w:p>
        </w:tc>
        <w:tc>
          <w:tcPr>
            <w:tcW w:w="1080" w:type="dxa"/>
            <w:tcBorders>
              <w:top w:val="single" w:sz="4" w:space="0" w:color="auto"/>
              <w:left w:val="nil"/>
              <w:bottom w:val="single" w:sz="4" w:space="0" w:color="auto"/>
              <w:right w:val="nil"/>
            </w:tcBorders>
            <w:shd w:val="clear" w:color="auto" w:fill="auto"/>
            <w:noWrap/>
            <w:vAlign w:val="bottom"/>
            <w:hideMark/>
          </w:tcPr>
          <w:p w14:paraId="4CB1BAB2" w14:textId="77777777" w:rsidR="00164748" w:rsidRPr="00C027B7" w:rsidRDefault="00164748" w:rsidP="00BD665E">
            <w:pPr>
              <w:spacing w:after="40"/>
              <w:jc w:val="center"/>
              <w:rPr>
                <w:rFonts w:eastAsia="Times New Roman"/>
                <w:color w:val="000000"/>
              </w:rPr>
            </w:pPr>
            <w:r w:rsidRPr="00C027B7">
              <w:rPr>
                <w:rFonts w:eastAsia="Times New Roman"/>
                <w:color w:val="000000"/>
              </w:rPr>
              <w:t>Per cent</w:t>
            </w:r>
          </w:p>
        </w:tc>
      </w:tr>
      <w:tr w:rsidR="00164748" w:rsidRPr="00C027B7" w14:paraId="3848DA87" w14:textId="77777777" w:rsidTr="00BD665E">
        <w:trPr>
          <w:trHeight w:val="280"/>
        </w:trPr>
        <w:tc>
          <w:tcPr>
            <w:tcW w:w="7020" w:type="dxa"/>
            <w:tcBorders>
              <w:top w:val="nil"/>
              <w:left w:val="nil"/>
              <w:bottom w:val="nil"/>
              <w:right w:val="nil"/>
            </w:tcBorders>
            <w:shd w:val="clear" w:color="auto" w:fill="auto"/>
            <w:noWrap/>
            <w:vAlign w:val="bottom"/>
            <w:hideMark/>
          </w:tcPr>
          <w:p w14:paraId="0D05BE77" w14:textId="77777777" w:rsidR="00164748" w:rsidRPr="00C027B7" w:rsidRDefault="00164748" w:rsidP="00BD665E">
            <w:pPr>
              <w:spacing w:after="40"/>
              <w:rPr>
                <w:rFonts w:eastAsia="Times New Roman"/>
                <w:color w:val="000000"/>
              </w:rPr>
            </w:pPr>
            <w:r w:rsidRPr="00C027B7">
              <w:rPr>
                <w:rFonts w:eastAsia="Times New Roman"/>
                <w:color w:val="000000"/>
              </w:rPr>
              <w:t>How long in future expect to receive payments</w:t>
            </w:r>
          </w:p>
        </w:tc>
        <w:tc>
          <w:tcPr>
            <w:tcW w:w="1260" w:type="dxa"/>
            <w:tcBorders>
              <w:top w:val="nil"/>
              <w:left w:val="nil"/>
              <w:bottom w:val="nil"/>
              <w:right w:val="nil"/>
            </w:tcBorders>
            <w:shd w:val="clear" w:color="auto" w:fill="auto"/>
            <w:noWrap/>
            <w:vAlign w:val="bottom"/>
            <w:hideMark/>
          </w:tcPr>
          <w:p w14:paraId="30689C0B" w14:textId="77777777" w:rsidR="00164748" w:rsidRPr="00C027B7" w:rsidRDefault="00164748" w:rsidP="00BD665E">
            <w:pPr>
              <w:spacing w:after="40"/>
              <w:jc w:val="center"/>
              <w:rPr>
                <w:rFonts w:eastAsia="Times New Roman"/>
                <w:color w:val="000000"/>
              </w:rPr>
            </w:pPr>
            <w:r w:rsidRPr="00C027B7">
              <w:rPr>
                <w:rFonts w:eastAsia="Times New Roman"/>
                <w:color w:val="000000"/>
              </w:rPr>
              <w:t>1,672</w:t>
            </w:r>
          </w:p>
        </w:tc>
        <w:tc>
          <w:tcPr>
            <w:tcW w:w="1080" w:type="dxa"/>
            <w:tcBorders>
              <w:top w:val="nil"/>
              <w:left w:val="nil"/>
              <w:bottom w:val="nil"/>
              <w:right w:val="nil"/>
            </w:tcBorders>
            <w:shd w:val="clear" w:color="auto" w:fill="auto"/>
            <w:noWrap/>
            <w:vAlign w:val="bottom"/>
            <w:hideMark/>
          </w:tcPr>
          <w:p w14:paraId="38373068" w14:textId="77777777" w:rsidR="00164748" w:rsidRPr="00C027B7" w:rsidRDefault="00164748" w:rsidP="00BD665E">
            <w:pPr>
              <w:spacing w:after="40"/>
              <w:jc w:val="center"/>
              <w:rPr>
                <w:rFonts w:eastAsia="Times New Roman"/>
                <w:color w:val="000000"/>
              </w:rPr>
            </w:pPr>
          </w:p>
        </w:tc>
      </w:tr>
      <w:tr w:rsidR="00164748" w:rsidRPr="00C027B7" w14:paraId="4E72A36A" w14:textId="77777777" w:rsidTr="00BD665E">
        <w:trPr>
          <w:trHeight w:val="280"/>
        </w:trPr>
        <w:tc>
          <w:tcPr>
            <w:tcW w:w="7020" w:type="dxa"/>
            <w:tcBorders>
              <w:top w:val="nil"/>
              <w:left w:val="nil"/>
              <w:bottom w:val="nil"/>
              <w:right w:val="nil"/>
            </w:tcBorders>
            <w:shd w:val="clear" w:color="auto" w:fill="auto"/>
            <w:noWrap/>
            <w:vAlign w:val="bottom"/>
            <w:hideMark/>
          </w:tcPr>
          <w:p w14:paraId="5DF4313A"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0 to 6 months</w:t>
            </w:r>
          </w:p>
        </w:tc>
        <w:tc>
          <w:tcPr>
            <w:tcW w:w="1260" w:type="dxa"/>
            <w:tcBorders>
              <w:top w:val="nil"/>
              <w:left w:val="nil"/>
              <w:bottom w:val="nil"/>
              <w:right w:val="nil"/>
            </w:tcBorders>
            <w:shd w:val="clear" w:color="auto" w:fill="auto"/>
            <w:noWrap/>
            <w:vAlign w:val="bottom"/>
            <w:hideMark/>
          </w:tcPr>
          <w:p w14:paraId="7C116325" w14:textId="77777777" w:rsidR="00164748" w:rsidRPr="00C027B7" w:rsidRDefault="00164748" w:rsidP="00BD665E">
            <w:pPr>
              <w:spacing w:after="40"/>
              <w:ind w:firstLineChars="100" w:firstLine="220"/>
              <w:rPr>
                <w:rFonts w:eastAsia="Times New Roman"/>
                <w:color w:val="000000"/>
              </w:rPr>
            </w:pPr>
          </w:p>
        </w:tc>
        <w:tc>
          <w:tcPr>
            <w:tcW w:w="1080" w:type="dxa"/>
            <w:tcBorders>
              <w:top w:val="nil"/>
              <w:left w:val="nil"/>
              <w:bottom w:val="nil"/>
              <w:right w:val="nil"/>
            </w:tcBorders>
            <w:shd w:val="clear" w:color="auto" w:fill="auto"/>
            <w:noWrap/>
            <w:vAlign w:val="bottom"/>
            <w:hideMark/>
          </w:tcPr>
          <w:p w14:paraId="421583EB" w14:textId="77777777" w:rsidR="00164748" w:rsidRPr="00C027B7" w:rsidRDefault="00164748" w:rsidP="00BD665E">
            <w:pPr>
              <w:spacing w:after="40"/>
              <w:jc w:val="center"/>
              <w:rPr>
                <w:rFonts w:eastAsia="Times New Roman"/>
                <w:color w:val="000000"/>
              </w:rPr>
            </w:pPr>
            <w:r w:rsidRPr="00C027B7">
              <w:rPr>
                <w:rFonts w:eastAsia="Times New Roman"/>
                <w:color w:val="000000"/>
              </w:rPr>
              <w:t>1.6</w:t>
            </w:r>
          </w:p>
        </w:tc>
      </w:tr>
      <w:tr w:rsidR="00164748" w:rsidRPr="00C027B7" w14:paraId="5727852B" w14:textId="77777777" w:rsidTr="00BD665E">
        <w:trPr>
          <w:trHeight w:val="280"/>
        </w:trPr>
        <w:tc>
          <w:tcPr>
            <w:tcW w:w="7020" w:type="dxa"/>
            <w:tcBorders>
              <w:top w:val="nil"/>
              <w:left w:val="nil"/>
              <w:bottom w:val="nil"/>
              <w:right w:val="nil"/>
            </w:tcBorders>
            <w:shd w:val="clear" w:color="auto" w:fill="auto"/>
            <w:noWrap/>
            <w:vAlign w:val="bottom"/>
            <w:hideMark/>
          </w:tcPr>
          <w:p w14:paraId="1EF3F991"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6 months to 1 year</w:t>
            </w:r>
          </w:p>
        </w:tc>
        <w:tc>
          <w:tcPr>
            <w:tcW w:w="1260" w:type="dxa"/>
            <w:tcBorders>
              <w:top w:val="nil"/>
              <w:left w:val="nil"/>
              <w:bottom w:val="nil"/>
              <w:right w:val="nil"/>
            </w:tcBorders>
            <w:shd w:val="clear" w:color="auto" w:fill="auto"/>
            <w:noWrap/>
            <w:vAlign w:val="bottom"/>
            <w:hideMark/>
          </w:tcPr>
          <w:p w14:paraId="10BA0446" w14:textId="77777777" w:rsidR="00164748" w:rsidRPr="00C027B7" w:rsidRDefault="00164748" w:rsidP="00BD665E">
            <w:pPr>
              <w:spacing w:after="40"/>
              <w:ind w:firstLineChars="100" w:firstLine="220"/>
              <w:rPr>
                <w:rFonts w:eastAsia="Times New Roman"/>
                <w:color w:val="000000"/>
              </w:rPr>
            </w:pPr>
          </w:p>
        </w:tc>
        <w:tc>
          <w:tcPr>
            <w:tcW w:w="1080" w:type="dxa"/>
            <w:tcBorders>
              <w:top w:val="nil"/>
              <w:left w:val="nil"/>
              <w:bottom w:val="nil"/>
              <w:right w:val="nil"/>
            </w:tcBorders>
            <w:shd w:val="clear" w:color="auto" w:fill="auto"/>
            <w:noWrap/>
            <w:vAlign w:val="bottom"/>
            <w:hideMark/>
          </w:tcPr>
          <w:p w14:paraId="4B42A7AD" w14:textId="77777777" w:rsidR="00164748" w:rsidRPr="00C027B7" w:rsidRDefault="00164748" w:rsidP="00BD665E">
            <w:pPr>
              <w:spacing w:after="40"/>
              <w:jc w:val="center"/>
              <w:rPr>
                <w:rFonts w:eastAsia="Times New Roman"/>
                <w:color w:val="000000"/>
              </w:rPr>
            </w:pPr>
            <w:r w:rsidRPr="00C027B7">
              <w:rPr>
                <w:rFonts w:eastAsia="Times New Roman"/>
                <w:color w:val="000000"/>
              </w:rPr>
              <w:t>3.5</w:t>
            </w:r>
          </w:p>
        </w:tc>
      </w:tr>
      <w:tr w:rsidR="00164748" w:rsidRPr="00C027B7" w14:paraId="6FA0AB52" w14:textId="77777777" w:rsidTr="00BD665E">
        <w:trPr>
          <w:trHeight w:val="280"/>
        </w:trPr>
        <w:tc>
          <w:tcPr>
            <w:tcW w:w="7020" w:type="dxa"/>
            <w:tcBorders>
              <w:top w:val="nil"/>
              <w:left w:val="nil"/>
              <w:bottom w:val="nil"/>
              <w:right w:val="nil"/>
            </w:tcBorders>
            <w:shd w:val="clear" w:color="auto" w:fill="auto"/>
            <w:noWrap/>
            <w:vAlign w:val="bottom"/>
            <w:hideMark/>
          </w:tcPr>
          <w:p w14:paraId="222C9CFD"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1 to 2 years</w:t>
            </w:r>
          </w:p>
        </w:tc>
        <w:tc>
          <w:tcPr>
            <w:tcW w:w="1260" w:type="dxa"/>
            <w:tcBorders>
              <w:top w:val="nil"/>
              <w:left w:val="nil"/>
              <w:bottom w:val="nil"/>
              <w:right w:val="nil"/>
            </w:tcBorders>
            <w:shd w:val="clear" w:color="auto" w:fill="auto"/>
            <w:noWrap/>
            <w:vAlign w:val="bottom"/>
            <w:hideMark/>
          </w:tcPr>
          <w:p w14:paraId="248F4BA3" w14:textId="77777777" w:rsidR="00164748" w:rsidRPr="00C027B7" w:rsidRDefault="00164748" w:rsidP="00BD665E">
            <w:pPr>
              <w:spacing w:after="40"/>
              <w:ind w:firstLineChars="100" w:firstLine="220"/>
              <w:rPr>
                <w:rFonts w:eastAsia="Times New Roman"/>
                <w:color w:val="000000"/>
              </w:rPr>
            </w:pPr>
          </w:p>
        </w:tc>
        <w:tc>
          <w:tcPr>
            <w:tcW w:w="1080" w:type="dxa"/>
            <w:tcBorders>
              <w:top w:val="nil"/>
              <w:left w:val="nil"/>
              <w:bottom w:val="nil"/>
              <w:right w:val="nil"/>
            </w:tcBorders>
            <w:shd w:val="clear" w:color="auto" w:fill="auto"/>
            <w:noWrap/>
            <w:vAlign w:val="bottom"/>
            <w:hideMark/>
          </w:tcPr>
          <w:p w14:paraId="285568C2" w14:textId="77777777" w:rsidR="00164748" w:rsidRPr="00C027B7" w:rsidRDefault="00164748" w:rsidP="00BD665E">
            <w:pPr>
              <w:spacing w:after="40"/>
              <w:jc w:val="center"/>
              <w:rPr>
                <w:rFonts w:eastAsia="Times New Roman"/>
                <w:color w:val="000000"/>
              </w:rPr>
            </w:pPr>
            <w:r w:rsidRPr="00C027B7">
              <w:rPr>
                <w:rFonts w:eastAsia="Times New Roman"/>
                <w:color w:val="000000"/>
              </w:rPr>
              <w:t>2.8</w:t>
            </w:r>
          </w:p>
        </w:tc>
      </w:tr>
      <w:tr w:rsidR="00164748" w:rsidRPr="00C027B7" w14:paraId="76DC1252" w14:textId="77777777" w:rsidTr="00BD665E">
        <w:trPr>
          <w:trHeight w:val="280"/>
        </w:trPr>
        <w:tc>
          <w:tcPr>
            <w:tcW w:w="7020" w:type="dxa"/>
            <w:tcBorders>
              <w:top w:val="nil"/>
              <w:left w:val="nil"/>
              <w:bottom w:val="nil"/>
              <w:right w:val="nil"/>
            </w:tcBorders>
            <w:shd w:val="clear" w:color="auto" w:fill="auto"/>
            <w:noWrap/>
            <w:vAlign w:val="bottom"/>
            <w:hideMark/>
          </w:tcPr>
          <w:p w14:paraId="01D9689F"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2 to 5 years</w:t>
            </w:r>
          </w:p>
        </w:tc>
        <w:tc>
          <w:tcPr>
            <w:tcW w:w="1260" w:type="dxa"/>
            <w:tcBorders>
              <w:top w:val="nil"/>
              <w:left w:val="nil"/>
              <w:bottom w:val="nil"/>
              <w:right w:val="nil"/>
            </w:tcBorders>
            <w:shd w:val="clear" w:color="auto" w:fill="auto"/>
            <w:noWrap/>
            <w:vAlign w:val="bottom"/>
            <w:hideMark/>
          </w:tcPr>
          <w:p w14:paraId="0C8F4ABF" w14:textId="77777777" w:rsidR="00164748" w:rsidRPr="00C027B7" w:rsidRDefault="00164748" w:rsidP="00BD665E">
            <w:pPr>
              <w:spacing w:after="40"/>
              <w:ind w:firstLineChars="100" w:firstLine="220"/>
              <w:rPr>
                <w:rFonts w:eastAsia="Times New Roman"/>
                <w:color w:val="000000"/>
              </w:rPr>
            </w:pPr>
          </w:p>
        </w:tc>
        <w:tc>
          <w:tcPr>
            <w:tcW w:w="1080" w:type="dxa"/>
            <w:tcBorders>
              <w:top w:val="nil"/>
              <w:left w:val="nil"/>
              <w:bottom w:val="nil"/>
              <w:right w:val="nil"/>
            </w:tcBorders>
            <w:shd w:val="clear" w:color="auto" w:fill="auto"/>
            <w:noWrap/>
            <w:vAlign w:val="bottom"/>
            <w:hideMark/>
          </w:tcPr>
          <w:p w14:paraId="70333097" w14:textId="77777777" w:rsidR="00164748" w:rsidRPr="00C027B7" w:rsidRDefault="00164748" w:rsidP="00BD665E">
            <w:pPr>
              <w:spacing w:after="40"/>
              <w:jc w:val="center"/>
              <w:rPr>
                <w:rFonts w:eastAsia="Times New Roman"/>
                <w:color w:val="000000"/>
              </w:rPr>
            </w:pPr>
            <w:r w:rsidRPr="00C027B7">
              <w:rPr>
                <w:rFonts w:eastAsia="Times New Roman"/>
                <w:color w:val="000000"/>
              </w:rPr>
              <w:t>28.5</w:t>
            </w:r>
          </w:p>
        </w:tc>
      </w:tr>
      <w:tr w:rsidR="00164748" w:rsidRPr="00C027B7" w14:paraId="59BAC376" w14:textId="77777777" w:rsidTr="00F72F93">
        <w:trPr>
          <w:trHeight w:val="280"/>
        </w:trPr>
        <w:tc>
          <w:tcPr>
            <w:tcW w:w="7020" w:type="dxa"/>
            <w:tcBorders>
              <w:top w:val="nil"/>
              <w:left w:val="nil"/>
              <w:right w:val="nil"/>
            </w:tcBorders>
            <w:shd w:val="clear" w:color="auto" w:fill="auto"/>
            <w:noWrap/>
            <w:vAlign w:val="bottom"/>
            <w:hideMark/>
          </w:tcPr>
          <w:p w14:paraId="73B7C00F"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Longer/for rest of life</w:t>
            </w:r>
          </w:p>
        </w:tc>
        <w:tc>
          <w:tcPr>
            <w:tcW w:w="1260" w:type="dxa"/>
            <w:tcBorders>
              <w:top w:val="nil"/>
              <w:left w:val="nil"/>
              <w:right w:val="nil"/>
            </w:tcBorders>
            <w:shd w:val="clear" w:color="auto" w:fill="auto"/>
            <w:noWrap/>
            <w:vAlign w:val="bottom"/>
            <w:hideMark/>
          </w:tcPr>
          <w:p w14:paraId="6B4FEB6B" w14:textId="77777777" w:rsidR="00164748" w:rsidRPr="00C027B7" w:rsidRDefault="00164748" w:rsidP="00BD665E">
            <w:pPr>
              <w:spacing w:after="40"/>
              <w:ind w:firstLineChars="100" w:firstLine="220"/>
              <w:rPr>
                <w:rFonts w:eastAsia="Times New Roman"/>
                <w:color w:val="000000"/>
              </w:rPr>
            </w:pPr>
          </w:p>
        </w:tc>
        <w:tc>
          <w:tcPr>
            <w:tcW w:w="1080" w:type="dxa"/>
            <w:tcBorders>
              <w:top w:val="nil"/>
              <w:left w:val="nil"/>
              <w:right w:val="nil"/>
            </w:tcBorders>
            <w:shd w:val="clear" w:color="auto" w:fill="auto"/>
            <w:noWrap/>
            <w:vAlign w:val="bottom"/>
            <w:hideMark/>
          </w:tcPr>
          <w:p w14:paraId="74075E54" w14:textId="77777777" w:rsidR="00164748" w:rsidRPr="00C027B7" w:rsidRDefault="00164748" w:rsidP="00BD665E">
            <w:pPr>
              <w:spacing w:after="40"/>
              <w:jc w:val="center"/>
              <w:rPr>
                <w:rFonts w:eastAsia="Times New Roman"/>
                <w:color w:val="000000"/>
              </w:rPr>
            </w:pPr>
            <w:r w:rsidRPr="00C027B7">
              <w:rPr>
                <w:rFonts w:eastAsia="Times New Roman"/>
                <w:color w:val="000000"/>
              </w:rPr>
              <w:t>26.7</w:t>
            </w:r>
          </w:p>
        </w:tc>
      </w:tr>
      <w:tr w:rsidR="00164748" w:rsidRPr="00C027B7" w14:paraId="0E8E7055" w14:textId="77777777" w:rsidTr="00F72F93">
        <w:trPr>
          <w:trHeight w:val="280"/>
        </w:trPr>
        <w:tc>
          <w:tcPr>
            <w:tcW w:w="7020" w:type="dxa"/>
            <w:tcBorders>
              <w:top w:val="nil"/>
              <w:left w:val="nil"/>
              <w:bottom w:val="single" w:sz="4" w:space="0" w:color="auto"/>
              <w:right w:val="nil"/>
            </w:tcBorders>
            <w:shd w:val="clear" w:color="auto" w:fill="auto"/>
            <w:noWrap/>
            <w:vAlign w:val="bottom"/>
            <w:hideMark/>
          </w:tcPr>
          <w:p w14:paraId="6CE964F3"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Don't know</w:t>
            </w:r>
          </w:p>
        </w:tc>
        <w:tc>
          <w:tcPr>
            <w:tcW w:w="1260" w:type="dxa"/>
            <w:tcBorders>
              <w:top w:val="nil"/>
              <w:left w:val="nil"/>
              <w:bottom w:val="single" w:sz="4" w:space="0" w:color="auto"/>
              <w:right w:val="nil"/>
            </w:tcBorders>
            <w:shd w:val="clear" w:color="auto" w:fill="auto"/>
            <w:noWrap/>
            <w:vAlign w:val="bottom"/>
            <w:hideMark/>
          </w:tcPr>
          <w:p w14:paraId="50D2AB5F" w14:textId="77777777" w:rsidR="00164748" w:rsidRPr="00C027B7" w:rsidRDefault="00164748" w:rsidP="00BD665E">
            <w:pPr>
              <w:spacing w:after="40"/>
              <w:ind w:firstLineChars="100" w:firstLine="220"/>
              <w:rPr>
                <w:rFonts w:eastAsia="Times New Roman"/>
                <w:color w:val="000000"/>
              </w:rPr>
            </w:pPr>
          </w:p>
        </w:tc>
        <w:tc>
          <w:tcPr>
            <w:tcW w:w="1080" w:type="dxa"/>
            <w:tcBorders>
              <w:top w:val="nil"/>
              <w:left w:val="nil"/>
              <w:bottom w:val="single" w:sz="4" w:space="0" w:color="auto"/>
              <w:right w:val="nil"/>
            </w:tcBorders>
            <w:shd w:val="clear" w:color="auto" w:fill="auto"/>
            <w:noWrap/>
            <w:vAlign w:val="bottom"/>
            <w:hideMark/>
          </w:tcPr>
          <w:p w14:paraId="3D054756" w14:textId="77777777" w:rsidR="00164748" w:rsidRPr="00C027B7" w:rsidRDefault="00164748" w:rsidP="00BD665E">
            <w:pPr>
              <w:spacing w:after="40"/>
              <w:jc w:val="center"/>
              <w:rPr>
                <w:rFonts w:eastAsia="Times New Roman"/>
                <w:color w:val="000000"/>
              </w:rPr>
            </w:pPr>
            <w:r w:rsidRPr="00C027B7">
              <w:rPr>
                <w:rFonts w:eastAsia="Times New Roman"/>
                <w:color w:val="000000"/>
              </w:rPr>
              <w:t>36.8</w:t>
            </w:r>
          </w:p>
        </w:tc>
      </w:tr>
    </w:tbl>
    <w:p w14:paraId="77F42742" w14:textId="77777777" w:rsidR="00F72F93" w:rsidRPr="00C027B7" w:rsidRDefault="00F72F93" w:rsidP="00BD665E">
      <w:pPr>
        <w:spacing w:after="40"/>
        <w:rPr>
          <w:rFonts w:eastAsia="Times New Roman"/>
          <w:color w:val="000000"/>
        </w:rPr>
        <w:sectPr w:rsidR="00F72F93" w:rsidRPr="00C027B7" w:rsidSect="002A49F0">
          <w:pgSz w:w="11907" w:h="16839" w:code="9"/>
          <w:pgMar w:top="1440" w:right="1440" w:bottom="1440" w:left="1440" w:header="720" w:footer="432" w:gutter="0"/>
          <w:cols w:space="720"/>
          <w:docGrid w:linePitch="360"/>
        </w:sectPr>
      </w:pPr>
    </w:p>
    <w:tbl>
      <w:tblPr>
        <w:tblW w:w="9360" w:type="dxa"/>
        <w:tblLook w:val="04A0" w:firstRow="1" w:lastRow="0" w:firstColumn="1" w:lastColumn="0" w:noHBand="0" w:noVBand="1"/>
      </w:tblPr>
      <w:tblGrid>
        <w:gridCol w:w="6840"/>
        <w:gridCol w:w="180"/>
        <w:gridCol w:w="1260"/>
        <w:gridCol w:w="180"/>
        <w:gridCol w:w="601"/>
        <w:gridCol w:w="329"/>
      </w:tblGrid>
      <w:tr w:rsidR="00F72F93" w:rsidRPr="00C027B7" w14:paraId="4D34171F" w14:textId="77777777" w:rsidTr="00F72F93">
        <w:trPr>
          <w:trHeight w:val="280"/>
        </w:trPr>
        <w:tc>
          <w:tcPr>
            <w:tcW w:w="9360" w:type="dxa"/>
            <w:gridSpan w:val="6"/>
            <w:tcBorders>
              <w:top w:val="nil"/>
              <w:left w:val="nil"/>
              <w:bottom w:val="nil"/>
              <w:right w:val="nil"/>
            </w:tcBorders>
            <w:shd w:val="clear" w:color="auto" w:fill="auto"/>
            <w:noWrap/>
            <w:vAlign w:val="bottom"/>
            <w:hideMark/>
          </w:tcPr>
          <w:p w14:paraId="57149F67" w14:textId="51C7F7E0" w:rsidR="00F72F93" w:rsidRPr="00C027B7" w:rsidRDefault="00F72F93" w:rsidP="00F72F93">
            <w:pPr>
              <w:pStyle w:val="Tableheader"/>
              <w:rPr>
                <w:rFonts w:eastAsia="Times New Roman"/>
                <w:sz w:val="20"/>
                <w:szCs w:val="20"/>
              </w:rPr>
            </w:pPr>
            <w:r w:rsidRPr="00C027B7">
              <w:lastRenderedPageBreak/>
              <w:t>Table 6.1.3: Control Group Anticipation Effects of SCTP (Per cent of Households) (continued)</w:t>
            </w:r>
          </w:p>
        </w:tc>
      </w:tr>
      <w:tr w:rsidR="00F72F93" w:rsidRPr="00C027B7" w14:paraId="331ADB16" w14:textId="77777777" w:rsidTr="00F72F93">
        <w:trPr>
          <w:trHeight w:val="280"/>
        </w:trPr>
        <w:tc>
          <w:tcPr>
            <w:tcW w:w="7020" w:type="dxa"/>
            <w:gridSpan w:val="2"/>
            <w:tcBorders>
              <w:top w:val="single" w:sz="4" w:space="0" w:color="auto"/>
              <w:left w:val="nil"/>
              <w:bottom w:val="single" w:sz="4" w:space="0" w:color="auto"/>
              <w:right w:val="nil"/>
            </w:tcBorders>
            <w:shd w:val="clear" w:color="auto" w:fill="auto"/>
            <w:noWrap/>
            <w:vAlign w:val="bottom"/>
            <w:hideMark/>
          </w:tcPr>
          <w:p w14:paraId="6267DEE5" w14:textId="77777777" w:rsidR="00F72F93" w:rsidRPr="00C027B7" w:rsidRDefault="00F72F93" w:rsidP="00E3009A">
            <w:pPr>
              <w:spacing w:after="40"/>
              <w:rPr>
                <w:rFonts w:eastAsia="Times New Roman"/>
                <w:color w:val="000000"/>
              </w:rPr>
            </w:pPr>
            <w:r w:rsidRPr="00C027B7">
              <w:rPr>
                <w:rFonts w:eastAsia="Times New Roman"/>
                <w:color w:val="000000"/>
              </w:rPr>
              <w:t> </w:t>
            </w:r>
          </w:p>
        </w:tc>
        <w:tc>
          <w:tcPr>
            <w:tcW w:w="1260" w:type="dxa"/>
            <w:tcBorders>
              <w:top w:val="single" w:sz="4" w:space="0" w:color="auto"/>
              <w:left w:val="nil"/>
              <w:bottom w:val="single" w:sz="4" w:space="0" w:color="auto"/>
              <w:right w:val="nil"/>
            </w:tcBorders>
            <w:shd w:val="clear" w:color="auto" w:fill="auto"/>
            <w:noWrap/>
            <w:vAlign w:val="bottom"/>
            <w:hideMark/>
          </w:tcPr>
          <w:p w14:paraId="45DEE0D7" w14:textId="77777777" w:rsidR="00F72F93" w:rsidRPr="00C027B7" w:rsidRDefault="00F72F93" w:rsidP="00E3009A">
            <w:pPr>
              <w:spacing w:after="40"/>
              <w:jc w:val="center"/>
              <w:rPr>
                <w:rFonts w:eastAsia="Times New Roman"/>
                <w:color w:val="000000"/>
              </w:rPr>
            </w:pPr>
            <w:r w:rsidRPr="00C027B7">
              <w:rPr>
                <w:rFonts w:eastAsia="Times New Roman"/>
                <w:color w:val="000000"/>
              </w:rPr>
              <w:t>N</w:t>
            </w:r>
          </w:p>
        </w:tc>
        <w:tc>
          <w:tcPr>
            <w:tcW w:w="1080" w:type="dxa"/>
            <w:gridSpan w:val="3"/>
            <w:tcBorders>
              <w:top w:val="single" w:sz="4" w:space="0" w:color="auto"/>
              <w:left w:val="nil"/>
              <w:bottom w:val="single" w:sz="4" w:space="0" w:color="auto"/>
              <w:right w:val="nil"/>
            </w:tcBorders>
            <w:shd w:val="clear" w:color="auto" w:fill="auto"/>
            <w:noWrap/>
            <w:vAlign w:val="bottom"/>
            <w:hideMark/>
          </w:tcPr>
          <w:p w14:paraId="1264764B" w14:textId="77777777" w:rsidR="00F72F93" w:rsidRPr="00C027B7" w:rsidRDefault="00F72F93" w:rsidP="00E3009A">
            <w:pPr>
              <w:spacing w:after="40"/>
              <w:jc w:val="center"/>
              <w:rPr>
                <w:rFonts w:eastAsia="Times New Roman"/>
                <w:color w:val="000000"/>
              </w:rPr>
            </w:pPr>
            <w:r w:rsidRPr="00C027B7">
              <w:rPr>
                <w:rFonts w:eastAsia="Times New Roman"/>
                <w:color w:val="000000"/>
              </w:rPr>
              <w:t>Per cent</w:t>
            </w:r>
          </w:p>
        </w:tc>
      </w:tr>
      <w:tr w:rsidR="00164748" w:rsidRPr="00C027B7" w14:paraId="2B672ADF"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0978284D" w14:textId="41C9DB70" w:rsidR="00164748" w:rsidRPr="00C027B7" w:rsidRDefault="00164748" w:rsidP="00BD665E">
            <w:pPr>
              <w:spacing w:after="40"/>
              <w:rPr>
                <w:rFonts w:eastAsia="Times New Roman"/>
                <w:color w:val="000000"/>
              </w:rPr>
            </w:pPr>
            <w:r w:rsidRPr="00C027B7">
              <w:rPr>
                <w:rFonts w:eastAsia="Times New Roman"/>
                <w:color w:val="000000"/>
              </w:rPr>
              <w:t>Postponed any purchase/payment/decision until SCT payment</w:t>
            </w:r>
          </w:p>
        </w:tc>
        <w:tc>
          <w:tcPr>
            <w:tcW w:w="1260" w:type="dxa"/>
            <w:tcBorders>
              <w:top w:val="nil"/>
              <w:left w:val="nil"/>
              <w:bottom w:val="nil"/>
              <w:right w:val="nil"/>
            </w:tcBorders>
            <w:shd w:val="clear" w:color="auto" w:fill="auto"/>
            <w:noWrap/>
            <w:vAlign w:val="bottom"/>
            <w:hideMark/>
          </w:tcPr>
          <w:p w14:paraId="61AEC705" w14:textId="77777777" w:rsidR="00164748" w:rsidRPr="00C027B7" w:rsidRDefault="00164748" w:rsidP="00BD665E">
            <w:pPr>
              <w:spacing w:after="40"/>
              <w:jc w:val="center"/>
              <w:rPr>
                <w:rFonts w:eastAsia="Times New Roman"/>
                <w:color w:val="000000"/>
              </w:rPr>
            </w:pPr>
            <w:r w:rsidRPr="00C027B7">
              <w:rPr>
                <w:rFonts w:eastAsia="Times New Roman"/>
                <w:color w:val="000000"/>
              </w:rPr>
              <w:t>1,672</w:t>
            </w:r>
          </w:p>
        </w:tc>
        <w:tc>
          <w:tcPr>
            <w:tcW w:w="1080" w:type="dxa"/>
            <w:gridSpan w:val="3"/>
            <w:tcBorders>
              <w:top w:val="nil"/>
              <w:left w:val="nil"/>
              <w:bottom w:val="nil"/>
              <w:right w:val="nil"/>
            </w:tcBorders>
            <w:shd w:val="clear" w:color="auto" w:fill="auto"/>
            <w:noWrap/>
            <w:vAlign w:val="bottom"/>
            <w:hideMark/>
          </w:tcPr>
          <w:p w14:paraId="0915FBBD" w14:textId="77777777" w:rsidR="00164748" w:rsidRPr="00C027B7" w:rsidRDefault="00164748" w:rsidP="00BD665E">
            <w:pPr>
              <w:spacing w:after="40"/>
              <w:jc w:val="center"/>
              <w:rPr>
                <w:rFonts w:eastAsia="Times New Roman"/>
                <w:color w:val="000000"/>
              </w:rPr>
            </w:pPr>
          </w:p>
        </w:tc>
      </w:tr>
      <w:tr w:rsidR="00164748" w:rsidRPr="00C027B7" w14:paraId="07C483CC"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2FE4831B" w14:textId="77777777" w:rsidR="00164748" w:rsidRPr="00C027B7" w:rsidRDefault="00164748" w:rsidP="00BD665E">
            <w:pPr>
              <w:spacing w:after="40"/>
              <w:rPr>
                <w:rFonts w:eastAsia="Times New Roman"/>
                <w:color w:val="000000"/>
              </w:rPr>
            </w:pPr>
            <w:r w:rsidRPr="00C027B7">
              <w:rPr>
                <w:rFonts w:eastAsia="Times New Roman"/>
                <w:color w:val="000000"/>
              </w:rPr>
              <w:t xml:space="preserve">    Yes</w:t>
            </w:r>
          </w:p>
        </w:tc>
        <w:tc>
          <w:tcPr>
            <w:tcW w:w="1260" w:type="dxa"/>
            <w:tcBorders>
              <w:top w:val="nil"/>
              <w:left w:val="nil"/>
              <w:bottom w:val="nil"/>
              <w:right w:val="nil"/>
            </w:tcBorders>
            <w:shd w:val="clear" w:color="auto" w:fill="auto"/>
            <w:noWrap/>
            <w:vAlign w:val="bottom"/>
            <w:hideMark/>
          </w:tcPr>
          <w:p w14:paraId="6C867155" w14:textId="77777777" w:rsidR="00164748" w:rsidRPr="00C027B7" w:rsidRDefault="00164748" w:rsidP="00BD665E">
            <w:pPr>
              <w:spacing w:after="4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7CB6B180" w14:textId="77777777" w:rsidR="00164748" w:rsidRPr="00C027B7" w:rsidRDefault="00164748" w:rsidP="00BD665E">
            <w:pPr>
              <w:spacing w:after="40"/>
              <w:jc w:val="center"/>
              <w:rPr>
                <w:rFonts w:eastAsia="Times New Roman"/>
                <w:color w:val="000000"/>
              </w:rPr>
            </w:pPr>
            <w:r w:rsidRPr="00C027B7">
              <w:rPr>
                <w:rFonts w:eastAsia="Times New Roman"/>
                <w:color w:val="000000"/>
              </w:rPr>
              <w:t>9.9</w:t>
            </w:r>
          </w:p>
        </w:tc>
      </w:tr>
      <w:tr w:rsidR="00164748" w:rsidRPr="00C027B7" w14:paraId="0529E4B6"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1900EC2C" w14:textId="77777777" w:rsidR="00164748" w:rsidRPr="00C027B7" w:rsidRDefault="00164748" w:rsidP="00BD665E">
            <w:pPr>
              <w:spacing w:after="40"/>
              <w:rPr>
                <w:rFonts w:eastAsia="Times New Roman"/>
                <w:color w:val="000000"/>
              </w:rPr>
            </w:pPr>
            <w:r w:rsidRPr="00C027B7">
              <w:rPr>
                <w:rFonts w:eastAsia="Times New Roman"/>
                <w:color w:val="000000"/>
              </w:rPr>
              <w:t xml:space="preserve">    No</w:t>
            </w:r>
          </w:p>
        </w:tc>
        <w:tc>
          <w:tcPr>
            <w:tcW w:w="1260" w:type="dxa"/>
            <w:tcBorders>
              <w:top w:val="nil"/>
              <w:left w:val="nil"/>
              <w:bottom w:val="nil"/>
              <w:right w:val="nil"/>
            </w:tcBorders>
            <w:shd w:val="clear" w:color="auto" w:fill="auto"/>
            <w:noWrap/>
            <w:vAlign w:val="bottom"/>
            <w:hideMark/>
          </w:tcPr>
          <w:p w14:paraId="53711D43" w14:textId="77777777" w:rsidR="00164748" w:rsidRPr="00C027B7" w:rsidRDefault="00164748" w:rsidP="00BD665E">
            <w:pPr>
              <w:spacing w:after="4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357C85E8" w14:textId="77777777" w:rsidR="00164748" w:rsidRPr="00C027B7" w:rsidRDefault="00164748" w:rsidP="00BD665E">
            <w:pPr>
              <w:spacing w:after="40"/>
              <w:jc w:val="center"/>
              <w:rPr>
                <w:rFonts w:eastAsia="Times New Roman"/>
                <w:color w:val="000000"/>
              </w:rPr>
            </w:pPr>
            <w:r w:rsidRPr="00C027B7">
              <w:rPr>
                <w:rFonts w:eastAsia="Times New Roman"/>
                <w:color w:val="000000"/>
              </w:rPr>
              <w:t>90.1</w:t>
            </w:r>
          </w:p>
        </w:tc>
      </w:tr>
      <w:tr w:rsidR="00164748" w:rsidRPr="00C027B7" w14:paraId="78D10FCA"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3337BBE9" w14:textId="77777777" w:rsidR="00164748" w:rsidRPr="00C027B7" w:rsidRDefault="00164748" w:rsidP="00BD665E">
            <w:pPr>
              <w:spacing w:after="40"/>
              <w:rPr>
                <w:rFonts w:eastAsia="Times New Roman"/>
                <w:color w:val="000000"/>
              </w:rPr>
            </w:pPr>
            <w:r w:rsidRPr="00C027B7">
              <w:rPr>
                <w:rFonts w:eastAsia="Times New Roman"/>
                <w:color w:val="000000"/>
              </w:rPr>
              <w:t>What was postponed</w:t>
            </w:r>
          </w:p>
        </w:tc>
        <w:tc>
          <w:tcPr>
            <w:tcW w:w="1260" w:type="dxa"/>
            <w:tcBorders>
              <w:top w:val="nil"/>
              <w:left w:val="nil"/>
              <w:bottom w:val="nil"/>
              <w:right w:val="nil"/>
            </w:tcBorders>
            <w:shd w:val="clear" w:color="auto" w:fill="auto"/>
            <w:noWrap/>
            <w:vAlign w:val="bottom"/>
            <w:hideMark/>
          </w:tcPr>
          <w:p w14:paraId="7C30B068" w14:textId="77777777" w:rsidR="00164748" w:rsidRPr="00C027B7" w:rsidRDefault="00164748" w:rsidP="00BD665E">
            <w:pPr>
              <w:spacing w:after="40"/>
              <w:jc w:val="center"/>
              <w:rPr>
                <w:rFonts w:eastAsia="Times New Roman"/>
                <w:color w:val="000000"/>
              </w:rPr>
            </w:pPr>
            <w:r w:rsidRPr="00C027B7">
              <w:rPr>
                <w:rFonts w:eastAsia="Times New Roman"/>
                <w:color w:val="000000"/>
              </w:rPr>
              <w:t>169</w:t>
            </w:r>
          </w:p>
        </w:tc>
        <w:tc>
          <w:tcPr>
            <w:tcW w:w="1080" w:type="dxa"/>
            <w:gridSpan w:val="3"/>
            <w:tcBorders>
              <w:top w:val="nil"/>
              <w:left w:val="nil"/>
              <w:bottom w:val="nil"/>
              <w:right w:val="nil"/>
            </w:tcBorders>
            <w:shd w:val="clear" w:color="auto" w:fill="auto"/>
            <w:noWrap/>
            <w:vAlign w:val="bottom"/>
            <w:hideMark/>
          </w:tcPr>
          <w:p w14:paraId="72EC9305" w14:textId="77777777" w:rsidR="00164748" w:rsidRPr="00C027B7" w:rsidRDefault="00164748" w:rsidP="00BD665E">
            <w:pPr>
              <w:spacing w:after="40"/>
              <w:jc w:val="center"/>
              <w:rPr>
                <w:rFonts w:eastAsia="Times New Roman"/>
                <w:color w:val="000000"/>
              </w:rPr>
            </w:pPr>
          </w:p>
        </w:tc>
      </w:tr>
      <w:tr w:rsidR="00164748" w:rsidRPr="00C027B7" w14:paraId="2FB61A7C"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0757A4A8"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Buying food</w:t>
            </w:r>
          </w:p>
        </w:tc>
        <w:tc>
          <w:tcPr>
            <w:tcW w:w="1260" w:type="dxa"/>
            <w:tcBorders>
              <w:top w:val="nil"/>
              <w:left w:val="nil"/>
              <w:bottom w:val="nil"/>
              <w:right w:val="nil"/>
            </w:tcBorders>
            <w:shd w:val="clear" w:color="auto" w:fill="auto"/>
            <w:noWrap/>
            <w:vAlign w:val="bottom"/>
            <w:hideMark/>
          </w:tcPr>
          <w:p w14:paraId="485486A4" w14:textId="77777777" w:rsidR="00164748" w:rsidRPr="00C027B7" w:rsidRDefault="00164748" w:rsidP="00BD665E">
            <w:pPr>
              <w:spacing w:after="40"/>
              <w:ind w:firstLineChars="100" w:firstLine="22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6DBE1199" w14:textId="77777777" w:rsidR="00164748" w:rsidRPr="00C027B7" w:rsidRDefault="00164748" w:rsidP="00BD665E">
            <w:pPr>
              <w:spacing w:after="40"/>
              <w:jc w:val="center"/>
              <w:rPr>
                <w:rFonts w:eastAsia="Times New Roman"/>
                <w:color w:val="000000"/>
              </w:rPr>
            </w:pPr>
            <w:r w:rsidRPr="00C027B7">
              <w:rPr>
                <w:rFonts w:eastAsia="Times New Roman"/>
                <w:color w:val="000000"/>
              </w:rPr>
              <w:t>9.7</w:t>
            </w:r>
          </w:p>
        </w:tc>
      </w:tr>
      <w:tr w:rsidR="00164748" w:rsidRPr="00C027B7" w14:paraId="5735BE56"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7822E348"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Buying clothes</w:t>
            </w:r>
          </w:p>
        </w:tc>
        <w:tc>
          <w:tcPr>
            <w:tcW w:w="1260" w:type="dxa"/>
            <w:tcBorders>
              <w:top w:val="nil"/>
              <w:left w:val="nil"/>
              <w:bottom w:val="nil"/>
              <w:right w:val="nil"/>
            </w:tcBorders>
            <w:shd w:val="clear" w:color="auto" w:fill="auto"/>
            <w:noWrap/>
            <w:vAlign w:val="bottom"/>
            <w:hideMark/>
          </w:tcPr>
          <w:p w14:paraId="6D7631FF" w14:textId="77777777" w:rsidR="00164748" w:rsidRPr="00C027B7" w:rsidRDefault="00164748" w:rsidP="00BD665E">
            <w:pPr>
              <w:spacing w:after="40"/>
              <w:ind w:firstLineChars="100" w:firstLine="22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6A68F2C1" w14:textId="77777777" w:rsidR="00164748" w:rsidRPr="00C027B7" w:rsidRDefault="00164748" w:rsidP="00BD665E">
            <w:pPr>
              <w:spacing w:after="40"/>
              <w:jc w:val="center"/>
              <w:rPr>
                <w:rFonts w:eastAsia="Times New Roman"/>
                <w:color w:val="000000"/>
              </w:rPr>
            </w:pPr>
            <w:r w:rsidRPr="00C027B7">
              <w:rPr>
                <w:rFonts w:eastAsia="Times New Roman"/>
                <w:color w:val="000000"/>
              </w:rPr>
              <w:t>11.0</w:t>
            </w:r>
          </w:p>
        </w:tc>
      </w:tr>
      <w:tr w:rsidR="00164748" w:rsidRPr="00C027B7" w14:paraId="3E15A7C0"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43D3DC7B"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Repairing/improving house</w:t>
            </w:r>
          </w:p>
        </w:tc>
        <w:tc>
          <w:tcPr>
            <w:tcW w:w="1260" w:type="dxa"/>
            <w:tcBorders>
              <w:top w:val="nil"/>
              <w:left w:val="nil"/>
              <w:bottom w:val="nil"/>
              <w:right w:val="nil"/>
            </w:tcBorders>
            <w:shd w:val="clear" w:color="auto" w:fill="auto"/>
            <w:noWrap/>
            <w:vAlign w:val="bottom"/>
            <w:hideMark/>
          </w:tcPr>
          <w:p w14:paraId="31BE4276" w14:textId="77777777" w:rsidR="00164748" w:rsidRPr="00C027B7" w:rsidRDefault="00164748" w:rsidP="00BD665E">
            <w:pPr>
              <w:spacing w:after="40"/>
              <w:ind w:firstLineChars="100" w:firstLine="22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6B08724B" w14:textId="77777777" w:rsidR="00164748" w:rsidRPr="00C027B7" w:rsidRDefault="00164748" w:rsidP="00BD665E">
            <w:pPr>
              <w:spacing w:after="40"/>
              <w:jc w:val="center"/>
              <w:rPr>
                <w:rFonts w:eastAsia="Times New Roman"/>
                <w:color w:val="000000"/>
              </w:rPr>
            </w:pPr>
            <w:r w:rsidRPr="00C027B7">
              <w:rPr>
                <w:rFonts w:eastAsia="Times New Roman"/>
                <w:color w:val="000000"/>
              </w:rPr>
              <w:t>7.1</w:t>
            </w:r>
          </w:p>
        </w:tc>
      </w:tr>
      <w:tr w:rsidR="00164748" w:rsidRPr="00C027B7" w14:paraId="1410F657"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5FD13801"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Buying livestock</w:t>
            </w:r>
          </w:p>
        </w:tc>
        <w:tc>
          <w:tcPr>
            <w:tcW w:w="1260" w:type="dxa"/>
            <w:tcBorders>
              <w:top w:val="nil"/>
              <w:left w:val="nil"/>
              <w:bottom w:val="nil"/>
              <w:right w:val="nil"/>
            </w:tcBorders>
            <w:shd w:val="clear" w:color="auto" w:fill="auto"/>
            <w:noWrap/>
            <w:vAlign w:val="bottom"/>
            <w:hideMark/>
          </w:tcPr>
          <w:p w14:paraId="785E7499" w14:textId="77777777" w:rsidR="00164748" w:rsidRPr="00C027B7" w:rsidRDefault="00164748" w:rsidP="00BD665E">
            <w:pPr>
              <w:spacing w:after="40"/>
              <w:ind w:firstLineChars="100" w:firstLine="22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5AAC038C" w14:textId="77777777" w:rsidR="00164748" w:rsidRPr="00C027B7" w:rsidRDefault="00164748" w:rsidP="00BD665E">
            <w:pPr>
              <w:spacing w:after="40"/>
              <w:jc w:val="center"/>
              <w:rPr>
                <w:rFonts w:eastAsia="Times New Roman"/>
                <w:color w:val="000000"/>
              </w:rPr>
            </w:pPr>
            <w:r w:rsidRPr="00C027B7">
              <w:rPr>
                <w:rFonts w:eastAsia="Times New Roman"/>
                <w:color w:val="000000"/>
              </w:rPr>
              <w:t>15.9</w:t>
            </w:r>
          </w:p>
        </w:tc>
      </w:tr>
      <w:tr w:rsidR="00164748" w:rsidRPr="00C027B7" w14:paraId="1611373C"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69C73155"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 xml:space="preserve">Buying agricultural inputs </w:t>
            </w:r>
          </w:p>
        </w:tc>
        <w:tc>
          <w:tcPr>
            <w:tcW w:w="1260" w:type="dxa"/>
            <w:tcBorders>
              <w:top w:val="nil"/>
              <w:left w:val="nil"/>
              <w:bottom w:val="nil"/>
              <w:right w:val="nil"/>
            </w:tcBorders>
            <w:shd w:val="clear" w:color="auto" w:fill="auto"/>
            <w:noWrap/>
            <w:vAlign w:val="bottom"/>
            <w:hideMark/>
          </w:tcPr>
          <w:p w14:paraId="19BC7FE5" w14:textId="77777777" w:rsidR="00164748" w:rsidRPr="00C027B7" w:rsidRDefault="00164748" w:rsidP="00BD665E">
            <w:pPr>
              <w:spacing w:after="40"/>
              <w:ind w:firstLineChars="100" w:firstLine="22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6F832AE3" w14:textId="77777777" w:rsidR="00164748" w:rsidRPr="00C027B7" w:rsidRDefault="00164748" w:rsidP="00BD665E">
            <w:pPr>
              <w:spacing w:after="40"/>
              <w:jc w:val="center"/>
              <w:rPr>
                <w:rFonts w:eastAsia="Times New Roman"/>
                <w:color w:val="000000"/>
              </w:rPr>
            </w:pPr>
            <w:r w:rsidRPr="00C027B7">
              <w:rPr>
                <w:rFonts w:eastAsia="Times New Roman"/>
                <w:color w:val="000000"/>
              </w:rPr>
              <w:t>21.3</w:t>
            </w:r>
          </w:p>
        </w:tc>
      </w:tr>
      <w:tr w:rsidR="00164748" w:rsidRPr="00C027B7" w14:paraId="789CCF7D"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2D80BA83"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Paying for education</w:t>
            </w:r>
          </w:p>
        </w:tc>
        <w:tc>
          <w:tcPr>
            <w:tcW w:w="1260" w:type="dxa"/>
            <w:tcBorders>
              <w:top w:val="nil"/>
              <w:left w:val="nil"/>
              <w:bottom w:val="nil"/>
              <w:right w:val="nil"/>
            </w:tcBorders>
            <w:shd w:val="clear" w:color="auto" w:fill="auto"/>
            <w:noWrap/>
            <w:vAlign w:val="bottom"/>
            <w:hideMark/>
          </w:tcPr>
          <w:p w14:paraId="3E7FF288" w14:textId="77777777" w:rsidR="00164748" w:rsidRPr="00C027B7" w:rsidRDefault="00164748" w:rsidP="00BD665E">
            <w:pPr>
              <w:spacing w:after="40"/>
              <w:ind w:firstLineChars="100" w:firstLine="22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4D88150F" w14:textId="77777777" w:rsidR="00164748" w:rsidRPr="00C027B7" w:rsidRDefault="00164748" w:rsidP="00BD665E">
            <w:pPr>
              <w:spacing w:after="40"/>
              <w:jc w:val="center"/>
              <w:rPr>
                <w:rFonts w:eastAsia="Times New Roman"/>
                <w:color w:val="000000"/>
              </w:rPr>
            </w:pPr>
            <w:r w:rsidRPr="00C027B7">
              <w:rPr>
                <w:rFonts w:eastAsia="Times New Roman"/>
                <w:color w:val="000000"/>
              </w:rPr>
              <w:t>19.6</w:t>
            </w:r>
          </w:p>
        </w:tc>
      </w:tr>
      <w:tr w:rsidR="00164748" w:rsidRPr="00C027B7" w14:paraId="4790AA6E"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32D0F5F5"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Using healthcare</w:t>
            </w:r>
          </w:p>
        </w:tc>
        <w:tc>
          <w:tcPr>
            <w:tcW w:w="1260" w:type="dxa"/>
            <w:tcBorders>
              <w:top w:val="nil"/>
              <w:left w:val="nil"/>
              <w:bottom w:val="nil"/>
              <w:right w:val="nil"/>
            </w:tcBorders>
            <w:shd w:val="clear" w:color="auto" w:fill="auto"/>
            <w:noWrap/>
            <w:vAlign w:val="bottom"/>
            <w:hideMark/>
          </w:tcPr>
          <w:p w14:paraId="1578821C" w14:textId="77777777" w:rsidR="00164748" w:rsidRPr="00C027B7" w:rsidRDefault="00164748" w:rsidP="00BD665E">
            <w:pPr>
              <w:spacing w:after="40"/>
              <w:ind w:firstLineChars="100" w:firstLine="22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4B24384C" w14:textId="77777777" w:rsidR="00164748" w:rsidRPr="00C027B7" w:rsidRDefault="00164748" w:rsidP="00BD665E">
            <w:pPr>
              <w:spacing w:after="40"/>
              <w:jc w:val="center"/>
              <w:rPr>
                <w:rFonts w:eastAsia="Times New Roman"/>
                <w:color w:val="000000"/>
              </w:rPr>
            </w:pPr>
            <w:r w:rsidRPr="00C027B7">
              <w:rPr>
                <w:rFonts w:eastAsia="Times New Roman"/>
                <w:color w:val="000000"/>
              </w:rPr>
              <w:t>0.4</w:t>
            </w:r>
          </w:p>
        </w:tc>
      </w:tr>
      <w:tr w:rsidR="00164748" w:rsidRPr="00C027B7" w14:paraId="294B25E8"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13E70A3E"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Repaying a debt</w:t>
            </w:r>
          </w:p>
        </w:tc>
        <w:tc>
          <w:tcPr>
            <w:tcW w:w="1260" w:type="dxa"/>
            <w:tcBorders>
              <w:top w:val="nil"/>
              <w:left w:val="nil"/>
              <w:bottom w:val="nil"/>
              <w:right w:val="nil"/>
            </w:tcBorders>
            <w:shd w:val="clear" w:color="auto" w:fill="auto"/>
            <w:noWrap/>
            <w:vAlign w:val="bottom"/>
            <w:hideMark/>
          </w:tcPr>
          <w:p w14:paraId="21809C8E" w14:textId="77777777" w:rsidR="00164748" w:rsidRPr="00C027B7" w:rsidRDefault="00164748" w:rsidP="00BD665E">
            <w:pPr>
              <w:spacing w:after="40"/>
              <w:ind w:firstLineChars="100" w:firstLine="22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5E02B79F" w14:textId="77777777" w:rsidR="00164748" w:rsidRPr="00C027B7" w:rsidRDefault="00164748" w:rsidP="00BD665E">
            <w:pPr>
              <w:spacing w:after="40"/>
              <w:jc w:val="center"/>
              <w:rPr>
                <w:rFonts w:eastAsia="Times New Roman"/>
                <w:color w:val="000000"/>
              </w:rPr>
            </w:pPr>
            <w:r w:rsidRPr="00C027B7">
              <w:rPr>
                <w:rFonts w:eastAsia="Times New Roman"/>
                <w:color w:val="000000"/>
              </w:rPr>
              <w:t>1.5</w:t>
            </w:r>
          </w:p>
        </w:tc>
      </w:tr>
      <w:tr w:rsidR="00164748" w:rsidRPr="00C027B7" w14:paraId="75A82123"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42F9F246"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Marriage</w:t>
            </w:r>
          </w:p>
        </w:tc>
        <w:tc>
          <w:tcPr>
            <w:tcW w:w="1260" w:type="dxa"/>
            <w:tcBorders>
              <w:top w:val="nil"/>
              <w:left w:val="nil"/>
              <w:bottom w:val="nil"/>
              <w:right w:val="nil"/>
            </w:tcBorders>
            <w:shd w:val="clear" w:color="auto" w:fill="auto"/>
            <w:noWrap/>
            <w:vAlign w:val="bottom"/>
            <w:hideMark/>
          </w:tcPr>
          <w:p w14:paraId="09D03BBA" w14:textId="77777777" w:rsidR="00164748" w:rsidRPr="00C027B7" w:rsidRDefault="00164748" w:rsidP="00BD665E">
            <w:pPr>
              <w:spacing w:after="40"/>
              <w:ind w:firstLineChars="100" w:firstLine="22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14900F50" w14:textId="77777777" w:rsidR="00164748" w:rsidRPr="00C027B7" w:rsidRDefault="00164748" w:rsidP="00BD665E">
            <w:pPr>
              <w:spacing w:after="40"/>
              <w:jc w:val="center"/>
              <w:rPr>
                <w:rFonts w:eastAsia="Times New Roman"/>
                <w:color w:val="000000"/>
              </w:rPr>
            </w:pPr>
            <w:r w:rsidRPr="00C027B7">
              <w:rPr>
                <w:rFonts w:eastAsia="Times New Roman"/>
                <w:color w:val="000000"/>
              </w:rPr>
              <w:t>0.0</w:t>
            </w:r>
          </w:p>
        </w:tc>
      </w:tr>
      <w:tr w:rsidR="00164748" w:rsidRPr="00C027B7" w14:paraId="0397C057"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4E0C3AF1"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Having a birth or fostering additional children</w:t>
            </w:r>
          </w:p>
        </w:tc>
        <w:tc>
          <w:tcPr>
            <w:tcW w:w="1260" w:type="dxa"/>
            <w:tcBorders>
              <w:top w:val="nil"/>
              <w:left w:val="nil"/>
              <w:bottom w:val="nil"/>
              <w:right w:val="nil"/>
            </w:tcBorders>
            <w:shd w:val="clear" w:color="auto" w:fill="auto"/>
            <w:noWrap/>
            <w:vAlign w:val="bottom"/>
            <w:hideMark/>
          </w:tcPr>
          <w:p w14:paraId="463E19E0" w14:textId="77777777" w:rsidR="00164748" w:rsidRPr="00C027B7" w:rsidRDefault="00164748" w:rsidP="00BD665E">
            <w:pPr>
              <w:spacing w:after="40"/>
              <w:ind w:firstLineChars="100" w:firstLine="22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5773768C" w14:textId="77777777" w:rsidR="00164748" w:rsidRPr="00C027B7" w:rsidRDefault="00164748" w:rsidP="00BD665E">
            <w:pPr>
              <w:spacing w:after="40"/>
              <w:jc w:val="center"/>
              <w:rPr>
                <w:rFonts w:eastAsia="Times New Roman"/>
                <w:color w:val="000000"/>
              </w:rPr>
            </w:pPr>
            <w:r w:rsidRPr="00C027B7">
              <w:rPr>
                <w:rFonts w:eastAsia="Times New Roman"/>
                <w:color w:val="000000"/>
              </w:rPr>
              <w:t>0.0</w:t>
            </w:r>
          </w:p>
        </w:tc>
      </w:tr>
      <w:tr w:rsidR="00164748" w:rsidRPr="00C027B7" w14:paraId="464F34DD"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6FBA7729"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Starting a business</w:t>
            </w:r>
          </w:p>
        </w:tc>
        <w:tc>
          <w:tcPr>
            <w:tcW w:w="1260" w:type="dxa"/>
            <w:tcBorders>
              <w:top w:val="nil"/>
              <w:left w:val="nil"/>
              <w:bottom w:val="nil"/>
              <w:right w:val="nil"/>
            </w:tcBorders>
            <w:shd w:val="clear" w:color="auto" w:fill="auto"/>
            <w:noWrap/>
            <w:vAlign w:val="bottom"/>
            <w:hideMark/>
          </w:tcPr>
          <w:p w14:paraId="5F7A4A84" w14:textId="77777777" w:rsidR="00164748" w:rsidRPr="00C027B7" w:rsidRDefault="00164748" w:rsidP="00BD665E">
            <w:pPr>
              <w:spacing w:after="40"/>
              <w:ind w:firstLineChars="100" w:firstLine="22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71899612" w14:textId="77777777" w:rsidR="00164748" w:rsidRPr="00C027B7" w:rsidRDefault="00164748" w:rsidP="00BD665E">
            <w:pPr>
              <w:spacing w:after="40"/>
              <w:jc w:val="center"/>
              <w:rPr>
                <w:rFonts w:eastAsia="Times New Roman"/>
                <w:color w:val="000000"/>
              </w:rPr>
            </w:pPr>
            <w:r w:rsidRPr="00C027B7">
              <w:rPr>
                <w:rFonts w:eastAsia="Times New Roman"/>
                <w:color w:val="000000"/>
              </w:rPr>
              <w:t>9.4</w:t>
            </w:r>
          </w:p>
        </w:tc>
      </w:tr>
      <w:tr w:rsidR="00164748" w:rsidRPr="00C027B7" w14:paraId="1D7E7185"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67ABD3BB"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Saving money</w:t>
            </w:r>
          </w:p>
        </w:tc>
        <w:tc>
          <w:tcPr>
            <w:tcW w:w="1260" w:type="dxa"/>
            <w:tcBorders>
              <w:top w:val="nil"/>
              <w:left w:val="nil"/>
              <w:bottom w:val="nil"/>
              <w:right w:val="nil"/>
            </w:tcBorders>
            <w:shd w:val="clear" w:color="auto" w:fill="auto"/>
            <w:noWrap/>
            <w:vAlign w:val="bottom"/>
            <w:hideMark/>
          </w:tcPr>
          <w:p w14:paraId="45E697C8" w14:textId="77777777" w:rsidR="00164748" w:rsidRPr="00C027B7" w:rsidRDefault="00164748" w:rsidP="00BD665E">
            <w:pPr>
              <w:spacing w:after="40"/>
              <w:ind w:firstLineChars="100" w:firstLine="22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3A59AE3F" w14:textId="77777777" w:rsidR="00164748" w:rsidRPr="00C027B7" w:rsidRDefault="00164748" w:rsidP="00BD665E">
            <w:pPr>
              <w:spacing w:after="40"/>
              <w:jc w:val="center"/>
              <w:rPr>
                <w:rFonts w:eastAsia="Times New Roman"/>
                <w:color w:val="000000"/>
              </w:rPr>
            </w:pPr>
            <w:r w:rsidRPr="00C027B7">
              <w:rPr>
                <w:rFonts w:eastAsia="Times New Roman"/>
                <w:color w:val="000000"/>
              </w:rPr>
              <w:t>0.0</w:t>
            </w:r>
          </w:p>
        </w:tc>
      </w:tr>
      <w:tr w:rsidR="00164748" w:rsidRPr="00C027B7" w14:paraId="3D1B74A5" w14:textId="77777777" w:rsidTr="00F72F93">
        <w:trPr>
          <w:trHeight w:val="280"/>
        </w:trPr>
        <w:tc>
          <w:tcPr>
            <w:tcW w:w="7020" w:type="dxa"/>
            <w:gridSpan w:val="2"/>
            <w:tcBorders>
              <w:top w:val="nil"/>
              <w:left w:val="nil"/>
              <w:bottom w:val="nil"/>
              <w:right w:val="nil"/>
            </w:tcBorders>
            <w:shd w:val="clear" w:color="auto" w:fill="auto"/>
            <w:noWrap/>
            <w:vAlign w:val="bottom"/>
            <w:hideMark/>
          </w:tcPr>
          <w:p w14:paraId="16D5AB80" w14:textId="77777777" w:rsidR="00164748" w:rsidRPr="00C027B7" w:rsidRDefault="00164748" w:rsidP="00BD665E">
            <w:pPr>
              <w:spacing w:after="40"/>
              <w:ind w:firstLineChars="100" w:firstLine="220"/>
              <w:rPr>
                <w:rFonts w:eastAsia="Times New Roman"/>
                <w:color w:val="000000"/>
              </w:rPr>
            </w:pPr>
            <w:r w:rsidRPr="00C027B7">
              <w:rPr>
                <w:rFonts w:eastAsia="Times New Roman"/>
                <w:color w:val="000000"/>
              </w:rPr>
              <w:t>Buying assets/durable goods</w:t>
            </w:r>
          </w:p>
        </w:tc>
        <w:tc>
          <w:tcPr>
            <w:tcW w:w="1260" w:type="dxa"/>
            <w:tcBorders>
              <w:top w:val="nil"/>
              <w:left w:val="nil"/>
              <w:bottom w:val="nil"/>
              <w:right w:val="nil"/>
            </w:tcBorders>
            <w:shd w:val="clear" w:color="auto" w:fill="auto"/>
            <w:noWrap/>
            <w:vAlign w:val="bottom"/>
            <w:hideMark/>
          </w:tcPr>
          <w:p w14:paraId="1E20F91C" w14:textId="77777777" w:rsidR="00164748" w:rsidRPr="00C027B7" w:rsidRDefault="00164748" w:rsidP="00BD665E">
            <w:pPr>
              <w:spacing w:after="40"/>
              <w:ind w:firstLineChars="100" w:firstLine="220"/>
              <w:rPr>
                <w:rFonts w:eastAsia="Times New Roman"/>
                <w:color w:val="000000"/>
              </w:rPr>
            </w:pPr>
          </w:p>
        </w:tc>
        <w:tc>
          <w:tcPr>
            <w:tcW w:w="1080" w:type="dxa"/>
            <w:gridSpan w:val="3"/>
            <w:tcBorders>
              <w:top w:val="nil"/>
              <w:left w:val="nil"/>
              <w:bottom w:val="nil"/>
              <w:right w:val="nil"/>
            </w:tcBorders>
            <w:shd w:val="clear" w:color="auto" w:fill="auto"/>
            <w:noWrap/>
            <w:vAlign w:val="bottom"/>
            <w:hideMark/>
          </w:tcPr>
          <w:p w14:paraId="72017612" w14:textId="77777777" w:rsidR="00164748" w:rsidRPr="00C027B7" w:rsidRDefault="00164748" w:rsidP="00BD665E">
            <w:pPr>
              <w:spacing w:after="40"/>
              <w:jc w:val="center"/>
              <w:rPr>
                <w:rFonts w:eastAsia="Times New Roman"/>
                <w:color w:val="000000"/>
              </w:rPr>
            </w:pPr>
            <w:r w:rsidRPr="00C027B7">
              <w:rPr>
                <w:rFonts w:eastAsia="Times New Roman"/>
                <w:color w:val="000000"/>
              </w:rPr>
              <w:t>3.2</w:t>
            </w:r>
          </w:p>
        </w:tc>
      </w:tr>
      <w:tr w:rsidR="00164748" w:rsidRPr="00C027B7" w14:paraId="648F2E33"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tcPr>
          <w:p w14:paraId="498DB5D7" w14:textId="77777777" w:rsidR="00164748" w:rsidRPr="00C027B7" w:rsidRDefault="00164748" w:rsidP="00F72F93">
            <w:pPr>
              <w:spacing w:after="0"/>
              <w:rPr>
                <w:rFonts w:eastAsia="Times New Roman"/>
                <w:color w:val="000000"/>
              </w:rPr>
            </w:pPr>
          </w:p>
        </w:tc>
        <w:tc>
          <w:tcPr>
            <w:tcW w:w="1620" w:type="dxa"/>
            <w:gridSpan w:val="3"/>
            <w:tcBorders>
              <w:top w:val="nil"/>
              <w:left w:val="nil"/>
              <w:bottom w:val="nil"/>
              <w:right w:val="nil"/>
            </w:tcBorders>
            <w:shd w:val="clear" w:color="auto" w:fill="auto"/>
            <w:noWrap/>
            <w:vAlign w:val="bottom"/>
          </w:tcPr>
          <w:p w14:paraId="5C85C455"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tcPr>
          <w:p w14:paraId="12C9D8CF" w14:textId="77777777" w:rsidR="00164748" w:rsidRPr="00C027B7" w:rsidRDefault="00164748" w:rsidP="002A49F0">
            <w:pPr>
              <w:spacing w:after="0"/>
              <w:jc w:val="center"/>
              <w:rPr>
                <w:rFonts w:eastAsia="Times New Roman"/>
                <w:color w:val="000000"/>
              </w:rPr>
            </w:pPr>
          </w:p>
        </w:tc>
      </w:tr>
      <w:tr w:rsidR="00164748" w:rsidRPr="00C027B7" w14:paraId="2C367071"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6156AB31" w14:textId="69997844" w:rsidR="00164748" w:rsidRPr="00C027B7" w:rsidRDefault="00164748" w:rsidP="00F72F93">
            <w:pPr>
              <w:spacing w:after="0"/>
              <w:rPr>
                <w:rFonts w:eastAsia="Times New Roman"/>
                <w:color w:val="000000"/>
              </w:rPr>
            </w:pPr>
            <w:r w:rsidRPr="00C027B7">
              <w:rPr>
                <w:rFonts w:eastAsia="Times New Roman"/>
                <w:color w:val="000000"/>
              </w:rPr>
              <w:t>Made purchase/payment/decision sooner anticipating SCT payment</w:t>
            </w:r>
          </w:p>
        </w:tc>
        <w:tc>
          <w:tcPr>
            <w:tcW w:w="1620" w:type="dxa"/>
            <w:gridSpan w:val="3"/>
            <w:tcBorders>
              <w:top w:val="nil"/>
              <w:left w:val="nil"/>
              <w:bottom w:val="nil"/>
              <w:right w:val="nil"/>
            </w:tcBorders>
            <w:shd w:val="clear" w:color="auto" w:fill="auto"/>
            <w:noWrap/>
            <w:vAlign w:val="bottom"/>
            <w:hideMark/>
          </w:tcPr>
          <w:p w14:paraId="54F25B0E" w14:textId="77777777" w:rsidR="00164748" w:rsidRPr="00C027B7" w:rsidRDefault="00164748" w:rsidP="002A49F0">
            <w:pPr>
              <w:spacing w:after="0"/>
              <w:jc w:val="center"/>
              <w:rPr>
                <w:rFonts w:eastAsia="Times New Roman"/>
                <w:color w:val="000000"/>
              </w:rPr>
            </w:pPr>
            <w:r w:rsidRPr="00C027B7">
              <w:rPr>
                <w:rFonts w:eastAsia="Times New Roman"/>
                <w:color w:val="000000"/>
              </w:rPr>
              <w:t>1,672</w:t>
            </w:r>
          </w:p>
        </w:tc>
        <w:tc>
          <w:tcPr>
            <w:tcW w:w="270" w:type="dxa"/>
            <w:tcBorders>
              <w:top w:val="nil"/>
              <w:left w:val="nil"/>
              <w:bottom w:val="nil"/>
              <w:right w:val="nil"/>
            </w:tcBorders>
            <w:shd w:val="clear" w:color="auto" w:fill="auto"/>
            <w:noWrap/>
            <w:vAlign w:val="bottom"/>
            <w:hideMark/>
          </w:tcPr>
          <w:p w14:paraId="709C0345" w14:textId="77777777" w:rsidR="00164748" w:rsidRPr="00C027B7" w:rsidRDefault="00164748" w:rsidP="002A49F0">
            <w:pPr>
              <w:spacing w:after="0"/>
              <w:jc w:val="center"/>
              <w:rPr>
                <w:rFonts w:eastAsia="Times New Roman"/>
                <w:color w:val="000000"/>
              </w:rPr>
            </w:pPr>
          </w:p>
        </w:tc>
      </w:tr>
      <w:tr w:rsidR="00164748" w:rsidRPr="00C027B7" w14:paraId="427A7DBB"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3F847AFD"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Yes</w:t>
            </w:r>
          </w:p>
        </w:tc>
        <w:tc>
          <w:tcPr>
            <w:tcW w:w="1620" w:type="dxa"/>
            <w:gridSpan w:val="3"/>
            <w:tcBorders>
              <w:top w:val="nil"/>
              <w:left w:val="nil"/>
              <w:bottom w:val="nil"/>
              <w:right w:val="nil"/>
            </w:tcBorders>
            <w:shd w:val="clear" w:color="auto" w:fill="auto"/>
            <w:noWrap/>
            <w:vAlign w:val="bottom"/>
            <w:hideMark/>
          </w:tcPr>
          <w:p w14:paraId="586F10E1"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37E760D4" w14:textId="77777777" w:rsidR="00164748" w:rsidRPr="00C027B7" w:rsidRDefault="00164748" w:rsidP="002A49F0">
            <w:pPr>
              <w:spacing w:after="0"/>
              <w:jc w:val="center"/>
              <w:rPr>
                <w:rFonts w:eastAsia="Times New Roman"/>
                <w:color w:val="000000"/>
              </w:rPr>
            </w:pPr>
            <w:r w:rsidRPr="00C027B7">
              <w:rPr>
                <w:rFonts w:eastAsia="Times New Roman"/>
                <w:color w:val="000000"/>
              </w:rPr>
              <w:t>3.0</w:t>
            </w:r>
          </w:p>
        </w:tc>
      </w:tr>
      <w:tr w:rsidR="00164748" w:rsidRPr="00C027B7" w14:paraId="1CD91DC6"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70364B2B"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No</w:t>
            </w:r>
          </w:p>
        </w:tc>
        <w:tc>
          <w:tcPr>
            <w:tcW w:w="1620" w:type="dxa"/>
            <w:gridSpan w:val="3"/>
            <w:tcBorders>
              <w:top w:val="nil"/>
              <w:left w:val="nil"/>
              <w:bottom w:val="nil"/>
              <w:right w:val="nil"/>
            </w:tcBorders>
            <w:shd w:val="clear" w:color="auto" w:fill="auto"/>
            <w:noWrap/>
            <w:vAlign w:val="bottom"/>
            <w:hideMark/>
          </w:tcPr>
          <w:p w14:paraId="6DEEA176"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76B51AFC" w14:textId="77777777" w:rsidR="00164748" w:rsidRPr="00C027B7" w:rsidRDefault="00164748" w:rsidP="002A49F0">
            <w:pPr>
              <w:spacing w:after="0"/>
              <w:jc w:val="center"/>
              <w:rPr>
                <w:rFonts w:eastAsia="Times New Roman"/>
                <w:color w:val="000000"/>
              </w:rPr>
            </w:pPr>
            <w:r w:rsidRPr="00C027B7">
              <w:rPr>
                <w:rFonts w:eastAsia="Times New Roman"/>
                <w:color w:val="000000"/>
              </w:rPr>
              <w:t>97.0</w:t>
            </w:r>
          </w:p>
        </w:tc>
      </w:tr>
      <w:tr w:rsidR="00164748" w:rsidRPr="00C027B7" w14:paraId="64888A92"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505801E1" w14:textId="77777777" w:rsidR="00164748" w:rsidRPr="00C027B7" w:rsidRDefault="00164748" w:rsidP="002A49F0">
            <w:pPr>
              <w:spacing w:after="0"/>
              <w:rPr>
                <w:rFonts w:eastAsia="Times New Roman"/>
                <w:color w:val="000000"/>
              </w:rPr>
            </w:pPr>
            <w:r w:rsidRPr="00C027B7">
              <w:rPr>
                <w:rFonts w:eastAsia="Times New Roman"/>
                <w:color w:val="000000"/>
              </w:rPr>
              <w:t>What was done sooner</w:t>
            </w:r>
          </w:p>
        </w:tc>
        <w:tc>
          <w:tcPr>
            <w:tcW w:w="1620" w:type="dxa"/>
            <w:gridSpan w:val="3"/>
            <w:tcBorders>
              <w:top w:val="nil"/>
              <w:left w:val="nil"/>
              <w:bottom w:val="nil"/>
              <w:right w:val="nil"/>
            </w:tcBorders>
            <w:shd w:val="clear" w:color="auto" w:fill="auto"/>
            <w:noWrap/>
            <w:vAlign w:val="bottom"/>
            <w:hideMark/>
          </w:tcPr>
          <w:p w14:paraId="5B4D037B" w14:textId="77777777" w:rsidR="00164748" w:rsidRPr="00C027B7" w:rsidRDefault="00164748" w:rsidP="002A49F0">
            <w:pPr>
              <w:spacing w:after="0"/>
              <w:jc w:val="center"/>
              <w:rPr>
                <w:rFonts w:eastAsia="Times New Roman"/>
                <w:color w:val="000000"/>
              </w:rPr>
            </w:pPr>
            <w:r w:rsidRPr="00C027B7">
              <w:rPr>
                <w:rFonts w:eastAsia="Times New Roman"/>
                <w:color w:val="000000"/>
              </w:rPr>
              <w:t>53</w:t>
            </w:r>
          </w:p>
        </w:tc>
        <w:tc>
          <w:tcPr>
            <w:tcW w:w="270" w:type="dxa"/>
            <w:tcBorders>
              <w:top w:val="nil"/>
              <w:left w:val="nil"/>
              <w:bottom w:val="nil"/>
              <w:right w:val="nil"/>
            </w:tcBorders>
            <w:shd w:val="clear" w:color="auto" w:fill="auto"/>
            <w:noWrap/>
            <w:vAlign w:val="bottom"/>
            <w:hideMark/>
          </w:tcPr>
          <w:p w14:paraId="348B715B" w14:textId="77777777" w:rsidR="00164748" w:rsidRPr="00C027B7" w:rsidRDefault="00164748" w:rsidP="002A49F0">
            <w:pPr>
              <w:spacing w:after="0"/>
              <w:jc w:val="center"/>
              <w:rPr>
                <w:rFonts w:eastAsia="Times New Roman"/>
                <w:color w:val="000000"/>
              </w:rPr>
            </w:pPr>
          </w:p>
        </w:tc>
      </w:tr>
      <w:tr w:rsidR="00164748" w:rsidRPr="00C027B7" w14:paraId="1EAFFFCB"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6538ED10"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Buying food</w:t>
            </w:r>
          </w:p>
        </w:tc>
        <w:tc>
          <w:tcPr>
            <w:tcW w:w="1620" w:type="dxa"/>
            <w:gridSpan w:val="3"/>
            <w:tcBorders>
              <w:top w:val="nil"/>
              <w:left w:val="nil"/>
              <w:bottom w:val="nil"/>
              <w:right w:val="nil"/>
            </w:tcBorders>
            <w:shd w:val="clear" w:color="auto" w:fill="auto"/>
            <w:noWrap/>
            <w:vAlign w:val="bottom"/>
            <w:hideMark/>
          </w:tcPr>
          <w:p w14:paraId="53EB597A"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06D46EEC" w14:textId="77777777" w:rsidR="00164748" w:rsidRPr="00C027B7" w:rsidRDefault="00164748" w:rsidP="002A49F0">
            <w:pPr>
              <w:spacing w:after="0"/>
              <w:jc w:val="center"/>
              <w:rPr>
                <w:rFonts w:eastAsia="Times New Roman"/>
                <w:color w:val="000000"/>
              </w:rPr>
            </w:pPr>
            <w:r w:rsidRPr="00C027B7">
              <w:rPr>
                <w:rFonts w:eastAsia="Times New Roman"/>
                <w:color w:val="000000"/>
              </w:rPr>
              <w:t>11.6</w:t>
            </w:r>
          </w:p>
        </w:tc>
      </w:tr>
      <w:tr w:rsidR="00164748" w:rsidRPr="00C027B7" w14:paraId="027DA242"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60F4E117"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Buying clothes</w:t>
            </w:r>
          </w:p>
        </w:tc>
        <w:tc>
          <w:tcPr>
            <w:tcW w:w="1620" w:type="dxa"/>
            <w:gridSpan w:val="3"/>
            <w:tcBorders>
              <w:top w:val="nil"/>
              <w:left w:val="nil"/>
              <w:bottom w:val="nil"/>
              <w:right w:val="nil"/>
            </w:tcBorders>
            <w:shd w:val="clear" w:color="auto" w:fill="auto"/>
            <w:noWrap/>
            <w:vAlign w:val="bottom"/>
            <w:hideMark/>
          </w:tcPr>
          <w:p w14:paraId="2D6C2119"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283E8B95" w14:textId="77777777" w:rsidR="00164748" w:rsidRPr="00C027B7" w:rsidRDefault="00164748" w:rsidP="002A49F0">
            <w:pPr>
              <w:spacing w:after="0"/>
              <w:jc w:val="center"/>
              <w:rPr>
                <w:rFonts w:eastAsia="Times New Roman"/>
                <w:color w:val="000000"/>
              </w:rPr>
            </w:pPr>
            <w:r w:rsidRPr="00C027B7">
              <w:rPr>
                <w:rFonts w:eastAsia="Times New Roman"/>
                <w:color w:val="000000"/>
              </w:rPr>
              <w:t>4.7</w:t>
            </w:r>
          </w:p>
        </w:tc>
      </w:tr>
      <w:tr w:rsidR="00164748" w:rsidRPr="00C027B7" w14:paraId="642077B2"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28C66A43"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Repairing/improving house</w:t>
            </w:r>
          </w:p>
        </w:tc>
        <w:tc>
          <w:tcPr>
            <w:tcW w:w="1620" w:type="dxa"/>
            <w:gridSpan w:val="3"/>
            <w:tcBorders>
              <w:top w:val="nil"/>
              <w:left w:val="nil"/>
              <w:bottom w:val="nil"/>
              <w:right w:val="nil"/>
            </w:tcBorders>
            <w:shd w:val="clear" w:color="auto" w:fill="auto"/>
            <w:noWrap/>
            <w:vAlign w:val="bottom"/>
            <w:hideMark/>
          </w:tcPr>
          <w:p w14:paraId="5EE74D3B"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6A8AA673" w14:textId="77777777" w:rsidR="00164748" w:rsidRPr="00C027B7" w:rsidRDefault="00164748" w:rsidP="002A49F0">
            <w:pPr>
              <w:spacing w:after="0"/>
              <w:jc w:val="center"/>
              <w:rPr>
                <w:rFonts w:eastAsia="Times New Roman"/>
                <w:color w:val="000000"/>
              </w:rPr>
            </w:pPr>
            <w:r w:rsidRPr="00C027B7">
              <w:rPr>
                <w:rFonts w:eastAsia="Times New Roman"/>
                <w:color w:val="000000"/>
              </w:rPr>
              <w:t>8.1</w:t>
            </w:r>
          </w:p>
        </w:tc>
      </w:tr>
      <w:tr w:rsidR="00164748" w:rsidRPr="00C027B7" w14:paraId="69FBAB94"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4C9CD369"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Buying livestock</w:t>
            </w:r>
          </w:p>
        </w:tc>
        <w:tc>
          <w:tcPr>
            <w:tcW w:w="1620" w:type="dxa"/>
            <w:gridSpan w:val="3"/>
            <w:tcBorders>
              <w:top w:val="nil"/>
              <w:left w:val="nil"/>
              <w:bottom w:val="nil"/>
              <w:right w:val="nil"/>
            </w:tcBorders>
            <w:shd w:val="clear" w:color="auto" w:fill="auto"/>
            <w:noWrap/>
            <w:vAlign w:val="bottom"/>
            <w:hideMark/>
          </w:tcPr>
          <w:p w14:paraId="376744A1"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0FC09408" w14:textId="77777777" w:rsidR="00164748" w:rsidRPr="00C027B7" w:rsidRDefault="00164748" w:rsidP="002A49F0">
            <w:pPr>
              <w:spacing w:after="0"/>
              <w:jc w:val="center"/>
              <w:rPr>
                <w:rFonts w:eastAsia="Times New Roman"/>
                <w:color w:val="000000"/>
              </w:rPr>
            </w:pPr>
            <w:r w:rsidRPr="00C027B7">
              <w:rPr>
                <w:rFonts w:eastAsia="Times New Roman"/>
                <w:color w:val="000000"/>
              </w:rPr>
              <w:t>7.7</w:t>
            </w:r>
          </w:p>
        </w:tc>
      </w:tr>
      <w:tr w:rsidR="00164748" w:rsidRPr="00C027B7" w14:paraId="7FA82C7A"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76F24133"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 xml:space="preserve">Buying agricultural inputs </w:t>
            </w:r>
          </w:p>
        </w:tc>
        <w:tc>
          <w:tcPr>
            <w:tcW w:w="1620" w:type="dxa"/>
            <w:gridSpan w:val="3"/>
            <w:tcBorders>
              <w:top w:val="nil"/>
              <w:left w:val="nil"/>
              <w:bottom w:val="nil"/>
              <w:right w:val="nil"/>
            </w:tcBorders>
            <w:shd w:val="clear" w:color="auto" w:fill="auto"/>
            <w:noWrap/>
            <w:vAlign w:val="bottom"/>
            <w:hideMark/>
          </w:tcPr>
          <w:p w14:paraId="46BC4C12"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40BF22D5" w14:textId="77777777" w:rsidR="00164748" w:rsidRPr="00C027B7" w:rsidRDefault="00164748" w:rsidP="002A49F0">
            <w:pPr>
              <w:spacing w:after="0"/>
              <w:jc w:val="center"/>
              <w:rPr>
                <w:rFonts w:eastAsia="Times New Roman"/>
                <w:color w:val="000000"/>
              </w:rPr>
            </w:pPr>
            <w:r w:rsidRPr="00C027B7">
              <w:rPr>
                <w:rFonts w:eastAsia="Times New Roman"/>
                <w:color w:val="000000"/>
              </w:rPr>
              <w:t>23.5</w:t>
            </w:r>
          </w:p>
        </w:tc>
      </w:tr>
      <w:tr w:rsidR="00164748" w:rsidRPr="00C027B7" w14:paraId="43A3857E"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71BF421F"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Paying for education</w:t>
            </w:r>
          </w:p>
        </w:tc>
        <w:tc>
          <w:tcPr>
            <w:tcW w:w="1620" w:type="dxa"/>
            <w:gridSpan w:val="3"/>
            <w:tcBorders>
              <w:top w:val="nil"/>
              <w:left w:val="nil"/>
              <w:bottom w:val="nil"/>
              <w:right w:val="nil"/>
            </w:tcBorders>
            <w:shd w:val="clear" w:color="auto" w:fill="auto"/>
            <w:noWrap/>
            <w:vAlign w:val="bottom"/>
            <w:hideMark/>
          </w:tcPr>
          <w:p w14:paraId="51589E90"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4FC7EB87" w14:textId="77777777" w:rsidR="00164748" w:rsidRPr="00C027B7" w:rsidRDefault="00164748" w:rsidP="002A49F0">
            <w:pPr>
              <w:spacing w:after="0"/>
              <w:jc w:val="center"/>
              <w:rPr>
                <w:rFonts w:eastAsia="Times New Roman"/>
                <w:color w:val="000000"/>
              </w:rPr>
            </w:pPr>
            <w:r w:rsidRPr="00C027B7">
              <w:rPr>
                <w:rFonts w:eastAsia="Times New Roman"/>
                <w:color w:val="000000"/>
              </w:rPr>
              <w:t>17.4</w:t>
            </w:r>
          </w:p>
        </w:tc>
      </w:tr>
      <w:tr w:rsidR="00164748" w:rsidRPr="00C027B7" w14:paraId="4F4B8BEB"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7344F861"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Using healthcare</w:t>
            </w:r>
          </w:p>
        </w:tc>
        <w:tc>
          <w:tcPr>
            <w:tcW w:w="1620" w:type="dxa"/>
            <w:gridSpan w:val="3"/>
            <w:tcBorders>
              <w:top w:val="nil"/>
              <w:left w:val="nil"/>
              <w:bottom w:val="nil"/>
              <w:right w:val="nil"/>
            </w:tcBorders>
            <w:shd w:val="clear" w:color="auto" w:fill="auto"/>
            <w:noWrap/>
            <w:vAlign w:val="bottom"/>
            <w:hideMark/>
          </w:tcPr>
          <w:p w14:paraId="37F997A0"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7D3AAEA9" w14:textId="77777777" w:rsidR="00164748" w:rsidRPr="00C027B7" w:rsidRDefault="00164748" w:rsidP="002A49F0">
            <w:pPr>
              <w:spacing w:after="0"/>
              <w:jc w:val="center"/>
              <w:rPr>
                <w:rFonts w:eastAsia="Times New Roman"/>
                <w:color w:val="000000"/>
              </w:rPr>
            </w:pPr>
            <w:r w:rsidRPr="00C027B7">
              <w:rPr>
                <w:rFonts w:eastAsia="Times New Roman"/>
                <w:color w:val="000000"/>
              </w:rPr>
              <w:t>4.7</w:t>
            </w:r>
          </w:p>
        </w:tc>
      </w:tr>
      <w:tr w:rsidR="00164748" w:rsidRPr="00C027B7" w14:paraId="6D0EE873"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2043A066"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Repaying a debt</w:t>
            </w:r>
          </w:p>
        </w:tc>
        <w:tc>
          <w:tcPr>
            <w:tcW w:w="1620" w:type="dxa"/>
            <w:gridSpan w:val="3"/>
            <w:tcBorders>
              <w:top w:val="nil"/>
              <w:left w:val="nil"/>
              <w:bottom w:val="nil"/>
              <w:right w:val="nil"/>
            </w:tcBorders>
            <w:shd w:val="clear" w:color="auto" w:fill="auto"/>
            <w:noWrap/>
            <w:vAlign w:val="bottom"/>
            <w:hideMark/>
          </w:tcPr>
          <w:p w14:paraId="5D6D1D5A"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3E0BFDA8" w14:textId="77777777" w:rsidR="00164748" w:rsidRPr="00C027B7" w:rsidRDefault="00164748" w:rsidP="002A49F0">
            <w:pPr>
              <w:spacing w:after="0"/>
              <w:jc w:val="center"/>
              <w:rPr>
                <w:rFonts w:eastAsia="Times New Roman"/>
                <w:color w:val="000000"/>
              </w:rPr>
            </w:pPr>
            <w:r w:rsidRPr="00C027B7">
              <w:rPr>
                <w:rFonts w:eastAsia="Times New Roman"/>
                <w:color w:val="000000"/>
              </w:rPr>
              <w:t>4.5</w:t>
            </w:r>
          </w:p>
        </w:tc>
      </w:tr>
      <w:tr w:rsidR="00164748" w:rsidRPr="00C027B7" w14:paraId="5D7EDCFC"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6FF87C7C"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Marriage</w:t>
            </w:r>
          </w:p>
        </w:tc>
        <w:tc>
          <w:tcPr>
            <w:tcW w:w="1620" w:type="dxa"/>
            <w:gridSpan w:val="3"/>
            <w:tcBorders>
              <w:top w:val="nil"/>
              <w:left w:val="nil"/>
              <w:bottom w:val="nil"/>
              <w:right w:val="nil"/>
            </w:tcBorders>
            <w:shd w:val="clear" w:color="auto" w:fill="auto"/>
            <w:noWrap/>
            <w:vAlign w:val="bottom"/>
            <w:hideMark/>
          </w:tcPr>
          <w:p w14:paraId="2ACC92DD"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052AFED5" w14:textId="77777777" w:rsidR="00164748" w:rsidRPr="00C027B7" w:rsidRDefault="00164748" w:rsidP="002A49F0">
            <w:pPr>
              <w:spacing w:after="0"/>
              <w:jc w:val="center"/>
              <w:rPr>
                <w:rFonts w:eastAsia="Times New Roman"/>
                <w:color w:val="000000"/>
              </w:rPr>
            </w:pPr>
            <w:r w:rsidRPr="00C027B7">
              <w:rPr>
                <w:rFonts w:eastAsia="Times New Roman"/>
                <w:color w:val="000000"/>
              </w:rPr>
              <w:t>0.0</w:t>
            </w:r>
          </w:p>
        </w:tc>
      </w:tr>
      <w:tr w:rsidR="00164748" w:rsidRPr="00C027B7" w14:paraId="5BE8ECBF"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66F0A4CF"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Having a birth or fostering additional children</w:t>
            </w:r>
          </w:p>
        </w:tc>
        <w:tc>
          <w:tcPr>
            <w:tcW w:w="1620" w:type="dxa"/>
            <w:gridSpan w:val="3"/>
            <w:tcBorders>
              <w:top w:val="nil"/>
              <w:left w:val="nil"/>
              <w:bottom w:val="nil"/>
              <w:right w:val="nil"/>
            </w:tcBorders>
            <w:shd w:val="clear" w:color="auto" w:fill="auto"/>
            <w:noWrap/>
            <w:vAlign w:val="bottom"/>
            <w:hideMark/>
          </w:tcPr>
          <w:p w14:paraId="38EF7D4E"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56A6E696" w14:textId="77777777" w:rsidR="00164748" w:rsidRPr="00C027B7" w:rsidRDefault="00164748" w:rsidP="002A49F0">
            <w:pPr>
              <w:spacing w:after="0"/>
              <w:jc w:val="center"/>
              <w:rPr>
                <w:rFonts w:eastAsia="Times New Roman"/>
                <w:color w:val="000000"/>
              </w:rPr>
            </w:pPr>
            <w:r w:rsidRPr="00C027B7">
              <w:rPr>
                <w:rFonts w:eastAsia="Times New Roman"/>
                <w:color w:val="000000"/>
              </w:rPr>
              <w:t>0.0</w:t>
            </w:r>
          </w:p>
        </w:tc>
      </w:tr>
      <w:tr w:rsidR="00164748" w:rsidRPr="00C027B7" w14:paraId="62FA3962"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11CF3694"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Starting a business</w:t>
            </w:r>
          </w:p>
        </w:tc>
        <w:tc>
          <w:tcPr>
            <w:tcW w:w="1620" w:type="dxa"/>
            <w:gridSpan w:val="3"/>
            <w:tcBorders>
              <w:top w:val="nil"/>
              <w:left w:val="nil"/>
              <w:bottom w:val="nil"/>
              <w:right w:val="nil"/>
            </w:tcBorders>
            <w:shd w:val="clear" w:color="auto" w:fill="auto"/>
            <w:noWrap/>
            <w:vAlign w:val="bottom"/>
            <w:hideMark/>
          </w:tcPr>
          <w:p w14:paraId="556D816A"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650A9B71" w14:textId="77777777" w:rsidR="00164748" w:rsidRPr="00C027B7" w:rsidRDefault="00164748" w:rsidP="002A49F0">
            <w:pPr>
              <w:spacing w:after="0"/>
              <w:jc w:val="center"/>
              <w:rPr>
                <w:rFonts w:eastAsia="Times New Roman"/>
                <w:color w:val="000000"/>
              </w:rPr>
            </w:pPr>
            <w:r w:rsidRPr="00C027B7">
              <w:rPr>
                <w:rFonts w:eastAsia="Times New Roman"/>
                <w:color w:val="000000"/>
              </w:rPr>
              <w:t>10.6</w:t>
            </w:r>
          </w:p>
        </w:tc>
      </w:tr>
      <w:tr w:rsidR="00164748" w:rsidRPr="00C027B7" w14:paraId="6F7699C7" w14:textId="77777777" w:rsidTr="00F72F93">
        <w:trPr>
          <w:gridAfter w:val="1"/>
          <w:wAfter w:w="630" w:type="dxa"/>
          <w:trHeight w:val="280"/>
        </w:trPr>
        <w:tc>
          <w:tcPr>
            <w:tcW w:w="6840" w:type="dxa"/>
            <w:tcBorders>
              <w:top w:val="nil"/>
              <w:left w:val="nil"/>
              <w:bottom w:val="nil"/>
              <w:right w:val="nil"/>
            </w:tcBorders>
            <w:shd w:val="clear" w:color="auto" w:fill="auto"/>
            <w:noWrap/>
            <w:vAlign w:val="bottom"/>
            <w:hideMark/>
          </w:tcPr>
          <w:p w14:paraId="34783DB1"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Saving money</w:t>
            </w:r>
          </w:p>
        </w:tc>
        <w:tc>
          <w:tcPr>
            <w:tcW w:w="1620" w:type="dxa"/>
            <w:gridSpan w:val="3"/>
            <w:tcBorders>
              <w:top w:val="nil"/>
              <w:left w:val="nil"/>
              <w:bottom w:val="nil"/>
              <w:right w:val="nil"/>
            </w:tcBorders>
            <w:shd w:val="clear" w:color="auto" w:fill="auto"/>
            <w:noWrap/>
            <w:vAlign w:val="bottom"/>
            <w:hideMark/>
          </w:tcPr>
          <w:p w14:paraId="03E38805" w14:textId="77777777" w:rsidR="00164748" w:rsidRPr="00C027B7" w:rsidRDefault="00164748" w:rsidP="002A49F0">
            <w:pPr>
              <w:spacing w:after="0"/>
              <w:ind w:firstLineChars="100" w:firstLine="220"/>
              <w:rPr>
                <w:rFonts w:eastAsia="Times New Roman"/>
                <w:color w:val="000000"/>
              </w:rPr>
            </w:pPr>
          </w:p>
        </w:tc>
        <w:tc>
          <w:tcPr>
            <w:tcW w:w="270" w:type="dxa"/>
            <w:tcBorders>
              <w:top w:val="nil"/>
              <w:left w:val="nil"/>
              <w:bottom w:val="nil"/>
              <w:right w:val="nil"/>
            </w:tcBorders>
            <w:shd w:val="clear" w:color="auto" w:fill="auto"/>
            <w:noWrap/>
            <w:vAlign w:val="bottom"/>
            <w:hideMark/>
          </w:tcPr>
          <w:p w14:paraId="4AE5DDB1" w14:textId="77777777" w:rsidR="00164748" w:rsidRPr="00C027B7" w:rsidRDefault="00164748" w:rsidP="002A49F0">
            <w:pPr>
              <w:spacing w:after="0"/>
              <w:jc w:val="center"/>
              <w:rPr>
                <w:rFonts w:eastAsia="Times New Roman"/>
                <w:color w:val="000000"/>
              </w:rPr>
            </w:pPr>
            <w:r w:rsidRPr="00C027B7">
              <w:rPr>
                <w:rFonts w:eastAsia="Times New Roman"/>
                <w:color w:val="000000"/>
              </w:rPr>
              <w:t>2.7</w:t>
            </w:r>
          </w:p>
        </w:tc>
      </w:tr>
      <w:tr w:rsidR="00164748" w:rsidRPr="00C027B7" w14:paraId="143BD457" w14:textId="77777777" w:rsidTr="00F72F93">
        <w:trPr>
          <w:gridAfter w:val="1"/>
          <w:wAfter w:w="630" w:type="dxa"/>
          <w:trHeight w:val="280"/>
        </w:trPr>
        <w:tc>
          <w:tcPr>
            <w:tcW w:w="6840" w:type="dxa"/>
            <w:tcBorders>
              <w:top w:val="nil"/>
              <w:left w:val="nil"/>
              <w:bottom w:val="single" w:sz="4" w:space="0" w:color="auto"/>
              <w:right w:val="nil"/>
            </w:tcBorders>
            <w:shd w:val="clear" w:color="auto" w:fill="auto"/>
            <w:noWrap/>
            <w:vAlign w:val="bottom"/>
            <w:hideMark/>
          </w:tcPr>
          <w:p w14:paraId="33F65643" w14:textId="77777777" w:rsidR="00164748" w:rsidRPr="00C027B7" w:rsidRDefault="00164748" w:rsidP="002A49F0">
            <w:pPr>
              <w:spacing w:after="0"/>
              <w:ind w:firstLineChars="100" w:firstLine="220"/>
              <w:rPr>
                <w:rFonts w:eastAsia="Times New Roman"/>
                <w:color w:val="000000"/>
              </w:rPr>
            </w:pPr>
            <w:r w:rsidRPr="00C027B7">
              <w:rPr>
                <w:rFonts w:eastAsia="Times New Roman"/>
                <w:color w:val="000000"/>
              </w:rPr>
              <w:t>Buying assets/durable goods</w:t>
            </w:r>
          </w:p>
        </w:tc>
        <w:tc>
          <w:tcPr>
            <w:tcW w:w="1620" w:type="dxa"/>
            <w:gridSpan w:val="3"/>
            <w:tcBorders>
              <w:top w:val="nil"/>
              <w:left w:val="nil"/>
              <w:bottom w:val="single" w:sz="4" w:space="0" w:color="auto"/>
              <w:right w:val="nil"/>
            </w:tcBorders>
            <w:shd w:val="clear" w:color="auto" w:fill="auto"/>
            <w:noWrap/>
            <w:vAlign w:val="bottom"/>
            <w:hideMark/>
          </w:tcPr>
          <w:p w14:paraId="0C5822A2" w14:textId="77777777" w:rsidR="00164748" w:rsidRPr="00C027B7" w:rsidRDefault="00164748" w:rsidP="002A49F0">
            <w:pPr>
              <w:spacing w:after="0"/>
              <w:jc w:val="center"/>
              <w:rPr>
                <w:rFonts w:eastAsia="Times New Roman"/>
                <w:color w:val="000000"/>
              </w:rPr>
            </w:pPr>
            <w:r w:rsidRPr="00C027B7">
              <w:rPr>
                <w:rFonts w:eastAsia="Times New Roman"/>
                <w:color w:val="000000"/>
              </w:rPr>
              <w:t> </w:t>
            </w:r>
          </w:p>
        </w:tc>
        <w:tc>
          <w:tcPr>
            <w:tcW w:w="270" w:type="dxa"/>
            <w:tcBorders>
              <w:top w:val="nil"/>
              <w:left w:val="nil"/>
              <w:bottom w:val="single" w:sz="4" w:space="0" w:color="auto"/>
              <w:right w:val="nil"/>
            </w:tcBorders>
            <w:shd w:val="clear" w:color="auto" w:fill="auto"/>
            <w:noWrap/>
            <w:vAlign w:val="bottom"/>
            <w:hideMark/>
          </w:tcPr>
          <w:p w14:paraId="2C354F9C" w14:textId="77777777" w:rsidR="00164748" w:rsidRPr="00C027B7" w:rsidRDefault="00164748" w:rsidP="002A49F0">
            <w:pPr>
              <w:spacing w:after="0"/>
              <w:jc w:val="center"/>
              <w:rPr>
                <w:rFonts w:eastAsia="Times New Roman"/>
                <w:color w:val="000000"/>
              </w:rPr>
            </w:pPr>
            <w:r w:rsidRPr="00C027B7">
              <w:rPr>
                <w:rFonts w:eastAsia="Times New Roman"/>
                <w:color w:val="000000"/>
              </w:rPr>
              <w:t>4.5</w:t>
            </w:r>
          </w:p>
        </w:tc>
      </w:tr>
      <w:tr w:rsidR="00164748" w:rsidRPr="00C027B7" w14:paraId="48963FAA" w14:textId="77777777" w:rsidTr="00F72F93">
        <w:trPr>
          <w:gridAfter w:val="1"/>
          <w:wAfter w:w="630" w:type="dxa"/>
          <w:trHeight w:val="280"/>
        </w:trPr>
        <w:tc>
          <w:tcPr>
            <w:tcW w:w="6840" w:type="dxa"/>
            <w:tcBorders>
              <w:top w:val="nil"/>
              <w:left w:val="nil"/>
              <w:bottom w:val="nil"/>
              <w:right w:val="nil"/>
            </w:tcBorders>
            <w:shd w:val="clear" w:color="auto" w:fill="auto"/>
            <w:noWrap/>
            <w:hideMark/>
          </w:tcPr>
          <w:p w14:paraId="564DB7B7" w14:textId="77777777" w:rsidR="00164748" w:rsidRPr="00C027B7" w:rsidRDefault="00164748" w:rsidP="002A49F0">
            <w:pPr>
              <w:spacing w:after="0"/>
              <w:rPr>
                <w:rFonts w:eastAsia="Times New Roman"/>
                <w:color w:val="000000"/>
                <w:sz w:val="20"/>
                <w:szCs w:val="20"/>
              </w:rPr>
            </w:pPr>
            <w:r w:rsidRPr="00C027B7">
              <w:rPr>
                <w:rFonts w:eastAsia="Times New Roman"/>
                <w:color w:val="000000"/>
                <w:sz w:val="20"/>
                <w:szCs w:val="20"/>
              </w:rPr>
              <w:t>Notes: Multiple responses were permitted for what was postponed or done sooner</w:t>
            </w:r>
          </w:p>
        </w:tc>
        <w:tc>
          <w:tcPr>
            <w:tcW w:w="1620" w:type="dxa"/>
            <w:gridSpan w:val="3"/>
            <w:tcBorders>
              <w:top w:val="nil"/>
              <w:left w:val="nil"/>
              <w:bottom w:val="nil"/>
              <w:right w:val="nil"/>
            </w:tcBorders>
            <w:shd w:val="clear" w:color="auto" w:fill="auto"/>
            <w:noWrap/>
            <w:vAlign w:val="bottom"/>
            <w:hideMark/>
          </w:tcPr>
          <w:p w14:paraId="7E8DC477" w14:textId="77777777" w:rsidR="00164748" w:rsidRPr="00C027B7" w:rsidRDefault="00164748" w:rsidP="002A49F0">
            <w:pPr>
              <w:spacing w:after="0"/>
              <w:rPr>
                <w:rFonts w:eastAsia="Times New Roman"/>
                <w:color w:val="000000"/>
                <w:sz w:val="20"/>
                <w:szCs w:val="20"/>
              </w:rPr>
            </w:pPr>
          </w:p>
        </w:tc>
        <w:tc>
          <w:tcPr>
            <w:tcW w:w="270" w:type="dxa"/>
            <w:tcBorders>
              <w:top w:val="nil"/>
              <w:left w:val="nil"/>
              <w:bottom w:val="nil"/>
              <w:right w:val="nil"/>
            </w:tcBorders>
            <w:shd w:val="clear" w:color="auto" w:fill="auto"/>
            <w:noWrap/>
            <w:vAlign w:val="bottom"/>
            <w:hideMark/>
          </w:tcPr>
          <w:p w14:paraId="1FB6F308" w14:textId="77777777" w:rsidR="00164748" w:rsidRPr="00C027B7" w:rsidRDefault="00164748" w:rsidP="002A49F0">
            <w:pPr>
              <w:spacing w:after="0"/>
              <w:jc w:val="center"/>
              <w:rPr>
                <w:rFonts w:eastAsia="Times New Roman"/>
                <w:sz w:val="20"/>
                <w:szCs w:val="20"/>
              </w:rPr>
            </w:pPr>
          </w:p>
        </w:tc>
      </w:tr>
    </w:tbl>
    <w:p w14:paraId="47153AB8" w14:textId="77777777" w:rsidR="00164748" w:rsidRPr="00C027B7" w:rsidRDefault="00164748" w:rsidP="00F72F93">
      <w:pPr>
        <w:pStyle w:val="Heading2"/>
        <w:spacing w:before="120"/>
      </w:pPr>
      <w:bookmarkStart w:id="125" w:name="_Toc450692700"/>
      <w:proofErr w:type="gramStart"/>
      <w:r w:rsidRPr="00C027B7">
        <w:t>6.2  Programme</w:t>
      </w:r>
      <w:proofErr w:type="gramEnd"/>
      <w:r w:rsidRPr="00C027B7">
        <w:t xml:space="preserve"> Administration</w:t>
      </w:r>
      <w:bookmarkEnd w:id="125"/>
    </w:p>
    <w:p w14:paraId="147A7625" w14:textId="77777777" w:rsidR="00164748" w:rsidRPr="00C027B7" w:rsidRDefault="00164748" w:rsidP="00BC4F30">
      <w:pPr>
        <w:pStyle w:val="Heading3"/>
      </w:pPr>
      <w:bookmarkStart w:id="126" w:name="_Toc450692701"/>
      <w:r w:rsidRPr="00C027B7">
        <w:t>Linkages with other services</w:t>
      </w:r>
      <w:bookmarkEnd w:id="126"/>
    </w:p>
    <w:p w14:paraId="39131FFD" w14:textId="0E853E65" w:rsidR="00164748" w:rsidRPr="00C027B7" w:rsidRDefault="00164748" w:rsidP="000E7F1A">
      <w:pPr>
        <w:spacing w:after="120"/>
        <w:rPr>
          <w:u w:val="single"/>
        </w:rPr>
      </w:pPr>
      <w:r w:rsidRPr="00C027B7">
        <w:t xml:space="preserve">All households were asked a series of questions regarding knowledge of availability of social support services in their communities, and whether adults or children in their households had received referrals to, and subsequently used, any social support services in the last 12 months. While just over one-third of households were able to list </w:t>
      </w:r>
      <w:r w:rsidRPr="00C027B7">
        <w:rPr>
          <w:i/>
        </w:rPr>
        <w:t>any</w:t>
      </w:r>
      <w:r w:rsidRPr="00C027B7">
        <w:t xml:space="preserve"> child support or protection service available in their community at midline, this increased to over half of households being able to list any services at endline. At midline, only 1.7 per cent of all households (1.8 per cent of T households and 1.5 per cent of C households) reported that a child was referred for child protection/support services (e.g., disability, nutrition, etc.). At endline, these numbers increased across the board as 4.0 per cent of all </w:t>
      </w:r>
      <w:r w:rsidRPr="00C027B7">
        <w:lastRenderedPageBreak/>
        <w:t>households (3.9 per cent of T households and 4.1 per cent of C households) reported that a child was referred. Of those households reporting a child referral, most were referred by a community health worker (</w:t>
      </w:r>
      <w:r w:rsidR="005A731B" w:rsidRPr="00C027B7">
        <w:t xml:space="preserve">T </w:t>
      </w:r>
      <w:r w:rsidRPr="00C027B7">
        <w:t xml:space="preserve">38.9 per cent; </w:t>
      </w:r>
      <w:r w:rsidR="005A731B" w:rsidRPr="00C027B7">
        <w:t xml:space="preserve">C </w:t>
      </w:r>
      <w:r w:rsidRPr="00C027B7">
        <w:t>74.8 per cent) or a community leader (</w:t>
      </w:r>
      <w:r w:rsidR="005A731B" w:rsidRPr="00C027B7">
        <w:t xml:space="preserve">T </w:t>
      </w:r>
      <w:r w:rsidRPr="00C027B7">
        <w:t xml:space="preserve">36.3 per cent; </w:t>
      </w:r>
      <w:r w:rsidR="005A731B" w:rsidRPr="00C027B7">
        <w:t xml:space="preserve">C </w:t>
      </w:r>
      <w:r w:rsidRPr="00C027B7">
        <w:t>12.5 per cent) and these children were referred to health (</w:t>
      </w:r>
      <w:r w:rsidR="005A731B" w:rsidRPr="00C027B7">
        <w:t xml:space="preserve">T </w:t>
      </w:r>
      <w:r w:rsidRPr="00C027B7">
        <w:t xml:space="preserve">44.8 per cent; </w:t>
      </w:r>
      <w:r w:rsidR="005A731B" w:rsidRPr="00C027B7">
        <w:t xml:space="preserve">C </w:t>
      </w:r>
      <w:r w:rsidRPr="00C027B7">
        <w:t>62.5 per cent), school (</w:t>
      </w:r>
      <w:r w:rsidR="005A731B" w:rsidRPr="00C027B7">
        <w:t xml:space="preserve">T </w:t>
      </w:r>
      <w:r w:rsidRPr="00C027B7">
        <w:t xml:space="preserve">37.6 per cent; </w:t>
      </w:r>
      <w:r w:rsidR="005A731B" w:rsidRPr="00C027B7">
        <w:t xml:space="preserve">C </w:t>
      </w:r>
      <w:r w:rsidRPr="00C027B7">
        <w:t>6.4 per cent), and food (</w:t>
      </w:r>
      <w:r w:rsidR="005A731B" w:rsidRPr="00C027B7">
        <w:t xml:space="preserve">T </w:t>
      </w:r>
      <w:r w:rsidRPr="00C027B7">
        <w:t xml:space="preserve">41.8 per cent; </w:t>
      </w:r>
      <w:r w:rsidR="005A731B" w:rsidRPr="00C027B7">
        <w:t xml:space="preserve">C </w:t>
      </w:r>
      <w:r w:rsidRPr="00C027B7">
        <w:t>13.2 percent) services.</w:t>
      </w:r>
      <w:r w:rsidRPr="00C027B7">
        <w:rPr>
          <w:rStyle w:val="FootnoteReference"/>
        </w:rPr>
        <w:footnoteReference w:id="13"/>
      </w:r>
      <w:r w:rsidRPr="00C027B7">
        <w:t xml:space="preserve"> Only one per cent of households reported that an adult had been referred for support services and received those services in the last 12 months prior to midline, and this number, like for children, increased to about four per cent at endline. </w:t>
      </w:r>
    </w:p>
    <w:p w14:paraId="2DBF0FBE" w14:textId="77777777" w:rsidR="00164748" w:rsidRPr="00C027B7" w:rsidRDefault="00164748" w:rsidP="00F72F93">
      <w:pPr>
        <w:pStyle w:val="Heading3"/>
        <w:spacing w:before="80" w:after="80"/>
      </w:pPr>
      <w:bookmarkStart w:id="127" w:name="_Toc450692702"/>
      <w:r w:rsidRPr="00C027B7">
        <w:t>Payment procedures</w:t>
      </w:r>
      <w:bookmarkEnd w:id="127"/>
    </w:p>
    <w:p w14:paraId="15CBB5E8" w14:textId="77777777" w:rsidR="00164748" w:rsidRPr="00C027B7" w:rsidRDefault="00164748" w:rsidP="00F72F93">
      <w:pPr>
        <w:spacing w:after="80"/>
        <w:rPr>
          <w:i/>
        </w:rPr>
      </w:pPr>
      <w:r w:rsidRPr="00C027B7">
        <w:rPr>
          <w:i/>
        </w:rPr>
        <w:t>Payment Amounts, Frequency and Expected Duration</w:t>
      </w:r>
    </w:p>
    <w:p w14:paraId="430E3C81" w14:textId="77777777" w:rsidR="00164748" w:rsidRPr="00C027B7" w:rsidRDefault="00164748" w:rsidP="00F72F93">
      <w:pPr>
        <w:spacing w:after="120"/>
      </w:pPr>
      <w:r w:rsidRPr="00C027B7">
        <w:t xml:space="preserve">Table 6.2.1 shows the amount households reported receiving for their last payment and expectations about future payments across survey rounds. The majority of households in the T group had received their most recent payment one or two months prior to the endline interview (65 per cent). Whereas, at midline, approximately 56 per cent of households received between MWK6,000 and MWK9,999, and 39 per cent reported receiving MWK2,000 to MWK5,999, at endline, the majority of households (45 per cent) reported receiving MWK10,000 to MWK51,000 and 33 per cent reported receiving MWK 6,000 to MWK9,999. Given that the transfer amounts were increased in May 2015 (after midline data collection and prior to endline), we would expect to see households reporting higher transfer values. It is also possible that households reporting very large amounts for their most recent transfer may have been collecting back payments because of missing a previous transfer disbursement. </w:t>
      </w:r>
    </w:p>
    <w:p w14:paraId="1433F5AF" w14:textId="77777777" w:rsidR="00164748" w:rsidRPr="00C027B7" w:rsidRDefault="00164748" w:rsidP="00164748">
      <w:pPr>
        <w:spacing w:after="120"/>
      </w:pPr>
      <w:r w:rsidRPr="00C027B7">
        <w:t xml:space="preserve">Participants seemed to understand that the payments are meant to be bimonthly, as over 85 per cent of respondents expected to receive their next payment within two months. However, beneficiaries had somewhat mixed expectations about how long into the future they would continue to receive payments, with 40 per cent expecting support to continue for the next two to five years at midline and 56 per cent expecting a similar timeframe at endline. Approximately 20 per cent across both rounds believe they would receive payments for longer, or the rest of their life; less than half the percentage of households that reported ‘don’t know’ at midline reported the same at endline (34.5 and 16.2 respectively). </w:t>
      </w:r>
    </w:p>
    <w:tbl>
      <w:tblPr>
        <w:tblW w:w="9180" w:type="dxa"/>
        <w:tblLook w:val="04A0" w:firstRow="1" w:lastRow="0" w:firstColumn="1" w:lastColumn="0" w:noHBand="0" w:noVBand="1"/>
      </w:tblPr>
      <w:tblGrid>
        <w:gridCol w:w="5220"/>
        <w:gridCol w:w="900"/>
        <w:gridCol w:w="990"/>
        <w:gridCol w:w="990"/>
        <w:gridCol w:w="1080"/>
      </w:tblGrid>
      <w:tr w:rsidR="00164748" w:rsidRPr="00C027B7" w14:paraId="5D0A09ED" w14:textId="77777777" w:rsidTr="00F72F93">
        <w:trPr>
          <w:trHeight w:val="290"/>
        </w:trPr>
        <w:tc>
          <w:tcPr>
            <w:tcW w:w="7110" w:type="dxa"/>
            <w:gridSpan w:val="3"/>
            <w:tcBorders>
              <w:top w:val="nil"/>
              <w:left w:val="nil"/>
              <w:bottom w:val="single" w:sz="4" w:space="0" w:color="auto"/>
              <w:right w:val="nil"/>
            </w:tcBorders>
            <w:shd w:val="clear" w:color="auto" w:fill="auto"/>
            <w:noWrap/>
            <w:vAlign w:val="bottom"/>
            <w:hideMark/>
          </w:tcPr>
          <w:p w14:paraId="286505BB" w14:textId="77777777" w:rsidR="00164748" w:rsidRPr="00C027B7" w:rsidRDefault="00164748" w:rsidP="00BC4F30">
            <w:pPr>
              <w:pStyle w:val="Tableheader"/>
              <w:rPr>
                <w:sz w:val="24"/>
              </w:rPr>
            </w:pPr>
            <w:r w:rsidRPr="00C027B7">
              <w:t>Table 6.2.1. Payment Amounts and Expectations of Frequency and Duration</w:t>
            </w:r>
          </w:p>
        </w:tc>
        <w:tc>
          <w:tcPr>
            <w:tcW w:w="990" w:type="dxa"/>
            <w:tcBorders>
              <w:top w:val="nil"/>
              <w:left w:val="nil"/>
              <w:bottom w:val="single" w:sz="4" w:space="0" w:color="auto"/>
              <w:right w:val="nil"/>
            </w:tcBorders>
            <w:shd w:val="clear" w:color="auto" w:fill="auto"/>
            <w:noWrap/>
            <w:vAlign w:val="bottom"/>
            <w:hideMark/>
          </w:tcPr>
          <w:p w14:paraId="46999187" w14:textId="77777777" w:rsidR="00164748" w:rsidRPr="00C027B7" w:rsidRDefault="00164748" w:rsidP="002A49F0">
            <w:pPr>
              <w:spacing w:after="0"/>
              <w:rPr>
                <w:rFonts w:eastAsia="Times New Roman"/>
                <w:b/>
                <w:bCs/>
                <w:color w:val="000000"/>
              </w:rPr>
            </w:pPr>
          </w:p>
        </w:tc>
        <w:tc>
          <w:tcPr>
            <w:tcW w:w="1080" w:type="dxa"/>
            <w:tcBorders>
              <w:top w:val="nil"/>
              <w:left w:val="nil"/>
              <w:bottom w:val="single" w:sz="4" w:space="0" w:color="auto"/>
              <w:right w:val="nil"/>
            </w:tcBorders>
            <w:shd w:val="clear" w:color="auto" w:fill="auto"/>
            <w:noWrap/>
            <w:vAlign w:val="bottom"/>
            <w:hideMark/>
          </w:tcPr>
          <w:p w14:paraId="0C70C389" w14:textId="77777777" w:rsidR="00164748" w:rsidRPr="00C027B7" w:rsidRDefault="00164748" w:rsidP="002A49F0">
            <w:pPr>
              <w:spacing w:after="0"/>
              <w:rPr>
                <w:rFonts w:eastAsia="Times New Roman"/>
                <w:sz w:val="20"/>
                <w:szCs w:val="20"/>
              </w:rPr>
            </w:pPr>
          </w:p>
        </w:tc>
      </w:tr>
      <w:tr w:rsidR="00164748" w:rsidRPr="00C027B7" w14:paraId="12872B2D" w14:textId="77777777" w:rsidTr="00F72F93">
        <w:trPr>
          <w:trHeight w:val="233"/>
        </w:trPr>
        <w:tc>
          <w:tcPr>
            <w:tcW w:w="5220" w:type="dxa"/>
            <w:tcBorders>
              <w:top w:val="single" w:sz="4" w:space="0" w:color="auto"/>
              <w:left w:val="nil"/>
              <w:right w:val="nil"/>
            </w:tcBorders>
            <w:shd w:val="clear" w:color="auto" w:fill="auto"/>
            <w:noWrap/>
            <w:vAlign w:val="bottom"/>
            <w:hideMark/>
          </w:tcPr>
          <w:p w14:paraId="652BBAE9" w14:textId="77777777" w:rsidR="00164748" w:rsidRPr="00C027B7" w:rsidRDefault="00164748" w:rsidP="002A49F0">
            <w:pPr>
              <w:spacing w:after="0"/>
              <w:rPr>
                <w:rFonts w:eastAsia="Times New Roman"/>
                <w:color w:val="000000"/>
                <w:sz w:val="18"/>
                <w:szCs w:val="18"/>
              </w:rPr>
            </w:pPr>
            <w:r w:rsidRPr="00C027B7">
              <w:rPr>
                <w:rFonts w:eastAsia="Times New Roman"/>
                <w:color w:val="000000"/>
                <w:sz w:val="18"/>
                <w:szCs w:val="18"/>
              </w:rPr>
              <w:t> </w:t>
            </w:r>
          </w:p>
        </w:tc>
        <w:tc>
          <w:tcPr>
            <w:tcW w:w="1890" w:type="dxa"/>
            <w:gridSpan w:val="2"/>
            <w:tcBorders>
              <w:top w:val="single" w:sz="4" w:space="0" w:color="auto"/>
              <w:left w:val="nil"/>
              <w:bottom w:val="single" w:sz="4" w:space="0" w:color="auto"/>
              <w:right w:val="nil"/>
            </w:tcBorders>
            <w:shd w:val="clear" w:color="auto" w:fill="auto"/>
            <w:noWrap/>
            <w:vAlign w:val="bottom"/>
            <w:hideMark/>
          </w:tcPr>
          <w:p w14:paraId="59AE7979" w14:textId="77777777" w:rsidR="00164748" w:rsidRPr="00C027B7" w:rsidRDefault="00164748" w:rsidP="002A49F0">
            <w:pPr>
              <w:spacing w:after="0"/>
              <w:jc w:val="center"/>
              <w:rPr>
                <w:rFonts w:eastAsia="Times New Roman"/>
                <w:color w:val="000000"/>
                <w:sz w:val="18"/>
                <w:szCs w:val="18"/>
              </w:rPr>
            </w:pPr>
            <w:r w:rsidRPr="00C027B7">
              <w:rPr>
                <w:rFonts w:eastAsia="Times New Roman"/>
                <w:color w:val="000000"/>
                <w:sz w:val="18"/>
                <w:szCs w:val="18"/>
              </w:rPr>
              <w:t>Midline</w:t>
            </w:r>
          </w:p>
        </w:tc>
        <w:tc>
          <w:tcPr>
            <w:tcW w:w="2070" w:type="dxa"/>
            <w:gridSpan w:val="2"/>
            <w:tcBorders>
              <w:top w:val="single" w:sz="4" w:space="0" w:color="auto"/>
              <w:left w:val="nil"/>
              <w:bottom w:val="single" w:sz="4" w:space="0" w:color="auto"/>
              <w:right w:val="nil"/>
            </w:tcBorders>
            <w:shd w:val="clear" w:color="auto" w:fill="auto"/>
            <w:noWrap/>
            <w:vAlign w:val="bottom"/>
            <w:hideMark/>
          </w:tcPr>
          <w:p w14:paraId="15770854" w14:textId="77777777" w:rsidR="00164748" w:rsidRPr="00C027B7" w:rsidRDefault="00164748" w:rsidP="002A49F0">
            <w:pPr>
              <w:spacing w:after="0"/>
              <w:jc w:val="center"/>
              <w:rPr>
                <w:rFonts w:eastAsia="Times New Roman"/>
                <w:color w:val="000000"/>
                <w:sz w:val="18"/>
                <w:szCs w:val="18"/>
              </w:rPr>
            </w:pPr>
            <w:r w:rsidRPr="00C027B7">
              <w:rPr>
                <w:rFonts w:eastAsia="Times New Roman"/>
                <w:color w:val="000000"/>
                <w:sz w:val="18"/>
                <w:szCs w:val="18"/>
              </w:rPr>
              <w:t>Endline</w:t>
            </w:r>
          </w:p>
        </w:tc>
      </w:tr>
      <w:tr w:rsidR="00164748" w:rsidRPr="00C027B7" w14:paraId="743AFBFE" w14:textId="77777777" w:rsidTr="00F72F93">
        <w:trPr>
          <w:trHeight w:val="143"/>
        </w:trPr>
        <w:tc>
          <w:tcPr>
            <w:tcW w:w="5220" w:type="dxa"/>
            <w:tcBorders>
              <w:left w:val="nil"/>
              <w:bottom w:val="single" w:sz="4" w:space="0" w:color="auto"/>
              <w:right w:val="nil"/>
            </w:tcBorders>
            <w:shd w:val="clear" w:color="auto" w:fill="auto"/>
            <w:noWrap/>
            <w:vAlign w:val="bottom"/>
            <w:hideMark/>
          </w:tcPr>
          <w:p w14:paraId="66901AB6" w14:textId="77777777" w:rsidR="00164748" w:rsidRPr="00C027B7" w:rsidRDefault="00164748" w:rsidP="002A49F0">
            <w:pPr>
              <w:spacing w:after="0"/>
              <w:rPr>
                <w:rFonts w:eastAsia="Times New Roman"/>
                <w:color w:val="000000"/>
                <w:sz w:val="18"/>
                <w:szCs w:val="18"/>
              </w:rPr>
            </w:pPr>
            <w:r w:rsidRPr="00C027B7">
              <w:rPr>
                <w:rFonts w:eastAsia="Times New Roman"/>
                <w:color w:val="000000"/>
                <w:sz w:val="18"/>
                <w:szCs w:val="18"/>
              </w:rPr>
              <w:t> </w:t>
            </w:r>
          </w:p>
        </w:tc>
        <w:tc>
          <w:tcPr>
            <w:tcW w:w="900" w:type="dxa"/>
            <w:tcBorders>
              <w:top w:val="nil"/>
              <w:left w:val="nil"/>
              <w:bottom w:val="single" w:sz="4" w:space="0" w:color="auto"/>
              <w:right w:val="nil"/>
            </w:tcBorders>
            <w:shd w:val="clear" w:color="auto" w:fill="auto"/>
            <w:noWrap/>
            <w:vAlign w:val="center"/>
            <w:hideMark/>
          </w:tcPr>
          <w:p w14:paraId="415DAF41" w14:textId="77777777" w:rsidR="00164748" w:rsidRPr="00C027B7" w:rsidRDefault="00164748" w:rsidP="002A49F0">
            <w:pPr>
              <w:spacing w:after="0"/>
              <w:jc w:val="center"/>
              <w:rPr>
                <w:rFonts w:eastAsia="Times New Roman"/>
                <w:color w:val="000000"/>
                <w:sz w:val="18"/>
                <w:szCs w:val="18"/>
              </w:rPr>
            </w:pPr>
            <w:r w:rsidRPr="00C027B7">
              <w:rPr>
                <w:rFonts w:eastAsia="Times New Roman"/>
                <w:color w:val="000000"/>
                <w:sz w:val="18"/>
                <w:szCs w:val="18"/>
              </w:rPr>
              <w:t>N</w:t>
            </w:r>
          </w:p>
        </w:tc>
        <w:tc>
          <w:tcPr>
            <w:tcW w:w="990" w:type="dxa"/>
            <w:tcBorders>
              <w:top w:val="nil"/>
              <w:left w:val="nil"/>
              <w:bottom w:val="single" w:sz="4" w:space="0" w:color="auto"/>
              <w:right w:val="nil"/>
            </w:tcBorders>
            <w:shd w:val="clear" w:color="auto" w:fill="auto"/>
            <w:noWrap/>
            <w:vAlign w:val="center"/>
            <w:hideMark/>
          </w:tcPr>
          <w:p w14:paraId="4219231C" w14:textId="03186143" w:rsidR="00164748" w:rsidRPr="00C027B7" w:rsidRDefault="00164748" w:rsidP="002A49F0">
            <w:pPr>
              <w:spacing w:after="0"/>
              <w:jc w:val="center"/>
              <w:rPr>
                <w:rFonts w:eastAsia="Times New Roman"/>
                <w:color w:val="000000"/>
                <w:sz w:val="18"/>
                <w:szCs w:val="18"/>
              </w:rPr>
            </w:pPr>
            <w:r w:rsidRPr="00C027B7">
              <w:rPr>
                <w:rFonts w:eastAsia="Times New Roman"/>
                <w:color w:val="000000"/>
                <w:sz w:val="18"/>
                <w:szCs w:val="18"/>
              </w:rPr>
              <w:t>Per</w:t>
            </w:r>
            <w:r w:rsidR="00F72F93" w:rsidRPr="00C027B7">
              <w:rPr>
                <w:rFonts w:eastAsia="Times New Roman"/>
                <w:color w:val="000000"/>
                <w:sz w:val="18"/>
                <w:szCs w:val="18"/>
              </w:rPr>
              <w:t xml:space="preserve"> </w:t>
            </w:r>
            <w:r w:rsidRPr="00C027B7">
              <w:rPr>
                <w:rFonts w:eastAsia="Times New Roman"/>
                <w:color w:val="000000"/>
                <w:sz w:val="18"/>
                <w:szCs w:val="18"/>
              </w:rPr>
              <w:t>cent</w:t>
            </w:r>
          </w:p>
        </w:tc>
        <w:tc>
          <w:tcPr>
            <w:tcW w:w="990" w:type="dxa"/>
            <w:tcBorders>
              <w:top w:val="nil"/>
              <w:left w:val="nil"/>
              <w:bottom w:val="single" w:sz="4" w:space="0" w:color="auto"/>
              <w:right w:val="nil"/>
            </w:tcBorders>
            <w:shd w:val="clear" w:color="auto" w:fill="auto"/>
            <w:noWrap/>
            <w:vAlign w:val="center"/>
            <w:hideMark/>
          </w:tcPr>
          <w:p w14:paraId="5964C27C" w14:textId="77777777" w:rsidR="00164748" w:rsidRPr="00C027B7" w:rsidRDefault="00164748" w:rsidP="002A49F0">
            <w:pPr>
              <w:spacing w:after="0"/>
              <w:jc w:val="center"/>
              <w:rPr>
                <w:rFonts w:eastAsia="Times New Roman"/>
                <w:color w:val="000000"/>
                <w:sz w:val="18"/>
                <w:szCs w:val="18"/>
              </w:rPr>
            </w:pPr>
            <w:r w:rsidRPr="00C027B7">
              <w:rPr>
                <w:rFonts w:eastAsia="Times New Roman"/>
                <w:color w:val="000000"/>
                <w:sz w:val="18"/>
                <w:szCs w:val="18"/>
              </w:rPr>
              <w:t>N</w:t>
            </w:r>
          </w:p>
        </w:tc>
        <w:tc>
          <w:tcPr>
            <w:tcW w:w="1080" w:type="dxa"/>
            <w:tcBorders>
              <w:top w:val="nil"/>
              <w:left w:val="nil"/>
              <w:bottom w:val="single" w:sz="4" w:space="0" w:color="auto"/>
              <w:right w:val="nil"/>
            </w:tcBorders>
            <w:shd w:val="clear" w:color="auto" w:fill="auto"/>
            <w:noWrap/>
            <w:vAlign w:val="center"/>
            <w:hideMark/>
          </w:tcPr>
          <w:p w14:paraId="0985FCAC" w14:textId="5957ECF4" w:rsidR="00164748" w:rsidRPr="00C027B7" w:rsidRDefault="00164748" w:rsidP="002A49F0">
            <w:pPr>
              <w:spacing w:after="0"/>
              <w:jc w:val="center"/>
              <w:rPr>
                <w:rFonts w:eastAsia="Times New Roman"/>
                <w:color w:val="000000"/>
                <w:sz w:val="18"/>
                <w:szCs w:val="18"/>
              </w:rPr>
            </w:pPr>
            <w:r w:rsidRPr="00C027B7">
              <w:rPr>
                <w:rFonts w:eastAsia="Times New Roman"/>
                <w:color w:val="000000"/>
                <w:sz w:val="18"/>
                <w:szCs w:val="18"/>
              </w:rPr>
              <w:t>Per</w:t>
            </w:r>
            <w:r w:rsidR="00F72F93" w:rsidRPr="00C027B7">
              <w:rPr>
                <w:rFonts w:eastAsia="Times New Roman"/>
                <w:color w:val="000000"/>
                <w:sz w:val="18"/>
                <w:szCs w:val="18"/>
              </w:rPr>
              <w:t xml:space="preserve"> </w:t>
            </w:r>
            <w:r w:rsidRPr="00C027B7">
              <w:rPr>
                <w:rFonts w:eastAsia="Times New Roman"/>
                <w:color w:val="000000"/>
                <w:sz w:val="18"/>
                <w:szCs w:val="18"/>
              </w:rPr>
              <w:t>cent</w:t>
            </w:r>
          </w:p>
        </w:tc>
      </w:tr>
      <w:tr w:rsidR="00164748" w:rsidRPr="00C027B7" w14:paraId="30185FF8" w14:textId="77777777" w:rsidTr="00F72F93">
        <w:trPr>
          <w:trHeight w:val="242"/>
        </w:trPr>
        <w:tc>
          <w:tcPr>
            <w:tcW w:w="5220" w:type="dxa"/>
            <w:tcBorders>
              <w:top w:val="nil"/>
              <w:left w:val="nil"/>
              <w:bottom w:val="nil"/>
              <w:right w:val="nil"/>
            </w:tcBorders>
            <w:shd w:val="clear" w:color="auto" w:fill="auto"/>
            <w:noWrap/>
            <w:vAlign w:val="bottom"/>
            <w:hideMark/>
          </w:tcPr>
          <w:p w14:paraId="15E2313E" w14:textId="77777777" w:rsidR="00164748" w:rsidRPr="00C027B7" w:rsidRDefault="00164748" w:rsidP="00F72F93">
            <w:pPr>
              <w:spacing w:after="0"/>
              <w:rPr>
                <w:rFonts w:eastAsia="Times New Roman"/>
                <w:color w:val="000000"/>
                <w:sz w:val="20"/>
                <w:szCs w:val="20"/>
              </w:rPr>
            </w:pPr>
            <w:r w:rsidRPr="00C027B7">
              <w:rPr>
                <w:rFonts w:eastAsia="Times New Roman"/>
                <w:color w:val="000000"/>
                <w:sz w:val="20"/>
                <w:szCs w:val="20"/>
              </w:rPr>
              <w:t>Amount of last payment (nominal, MWK)</w:t>
            </w:r>
          </w:p>
        </w:tc>
        <w:tc>
          <w:tcPr>
            <w:tcW w:w="900" w:type="dxa"/>
            <w:tcBorders>
              <w:top w:val="nil"/>
              <w:left w:val="nil"/>
              <w:bottom w:val="nil"/>
              <w:right w:val="nil"/>
            </w:tcBorders>
            <w:shd w:val="clear" w:color="auto" w:fill="auto"/>
            <w:noWrap/>
            <w:vAlign w:val="center"/>
            <w:hideMark/>
          </w:tcPr>
          <w:p w14:paraId="2187D5A4"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1,561</w:t>
            </w:r>
          </w:p>
        </w:tc>
        <w:tc>
          <w:tcPr>
            <w:tcW w:w="990" w:type="dxa"/>
            <w:tcBorders>
              <w:top w:val="nil"/>
              <w:left w:val="nil"/>
              <w:bottom w:val="nil"/>
              <w:right w:val="nil"/>
            </w:tcBorders>
            <w:shd w:val="clear" w:color="auto" w:fill="auto"/>
            <w:noWrap/>
            <w:vAlign w:val="center"/>
            <w:hideMark/>
          </w:tcPr>
          <w:p w14:paraId="731BBE4E" w14:textId="77777777" w:rsidR="00164748" w:rsidRPr="00C027B7" w:rsidRDefault="00164748" w:rsidP="00F72F93">
            <w:pPr>
              <w:spacing w:after="0"/>
              <w:jc w:val="center"/>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0A60AC5A"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1,582</w:t>
            </w:r>
          </w:p>
        </w:tc>
        <w:tc>
          <w:tcPr>
            <w:tcW w:w="1080" w:type="dxa"/>
            <w:tcBorders>
              <w:top w:val="nil"/>
              <w:left w:val="nil"/>
              <w:bottom w:val="nil"/>
              <w:right w:val="nil"/>
            </w:tcBorders>
            <w:shd w:val="clear" w:color="auto" w:fill="auto"/>
            <w:noWrap/>
            <w:vAlign w:val="center"/>
            <w:hideMark/>
          </w:tcPr>
          <w:p w14:paraId="39C0AF78" w14:textId="77777777" w:rsidR="00164748" w:rsidRPr="00C027B7" w:rsidRDefault="00164748" w:rsidP="00F72F93">
            <w:pPr>
              <w:spacing w:after="0"/>
              <w:jc w:val="center"/>
              <w:rPr>
                <w:rFonts w:eastAsia="Times New Roman"/>
                <w:color w:val="000000"/>
                <w:sz w:val="20"/>
                <w:szCs w:val="20"/>
              </w:rPr>
            </w:pPr>
          </w:p>
        </w:tc>
      </w:tr>
      <w:tr w:rsidR="00164748" w:rsidRPr="00C027B7" w14:paraId="149199B6" w14:textId="77777777" w:rsidTr="00F72F93">
        <w:trPr>
          <w:trHeight w:val="290"/>
        </w:trPr>
        <w:tc>
          <w:tcPr>
            <w:tcW w:w="5220" w:type="dxa"/>
            <w:tcBorders>
              <w:top w:val="nil"/>
              <w:left w:val="nil"/>
              <w:bottom w:val="nil"/>
              <w:right w:val="nil"/>
            </w:tcBorders>
            <w:shd w:val="clear" w:color="auto" w:fill="auto"/>
            <w:noWrap/>
            <w:vAlign w:val="bottom"/>
            <w:hideMark/>
          </w:tcPr>
          <w:p w14:paraId="32266A9C" w14:textId="77777777" w:rsidR="00164748" w:rsidRPr="00C027B7" w:rsidRDefault="00164748" w:rsidP="00F72F93">
            <w:pPr>
              <w:spacing w:after="0"/>
              <w:ind w:firstLineChars="100" w:firstLine="200"/>
              <w:rPr>
                <w:rFonts w:eastAsia="Times New Roman"/>
                <w:color w:val="000000"/>
                <w:sz w:val="20"/>
                <w:szCs w:val="20"/>
              </w:rPr>
            </w:pPr>
            <w:r w:rsidRPr="00C027B7">
              <w:rPr>
                <w:rFonts w:eastAsia="Times New Roman"/>
                <w:color w:val="000000"/>
                <w:sz w:val="20"/>
                <w:szCs w:val="20"/>
              </w:rPr>
              <w:t>0-1,999</w:t>
            </w:r>
          </w:p>
        </w:tc>
        <w:tc>
          <w:tcPr>
            <w:tcW w:w="900" w:type="dxa"/>
            <w:tcBorders>
              <w:top w:val="nil"/>
              <w:left w:val="nil"/>
              <w:bottom w:val="nil"/>
              <w:right w:val="nil"/>
            </w:tcBorders>
            <w:shd w:val="clear" w:color="auto" w:fill="auto"/>
            <w:noWrap/>
            <w:vAlign w:val="center"/>
            <w:hideMark/>
          </w:tcPr>
          <w:p w14:paraId="06D4C163" w14:textId="77777777" w:rsidR="00164748" w:rsidRPr="00C027B7" w:rsidRDefault="00164748" w:rsidP="00F72F93">
            <w:pPr>
              <w:spacing w:after="0"/>
              <w:ind w:firstLineChars="100" w:firstLine="200"/>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2B0B96DB"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1.9</w:t>
            </w:r>
          </w:p>
        </w:tc>
        <w:tc>
          <w:tcPr>
            <w:tcW w:w="990" w:type="dxa"/>
            <w:tcBorders>
              <w:top w:val="nil"/>
              <w:left w:val="nil"/>
              <w:bottom w:val="nil"/>
              <w:right w:val="nil"/>
            </w:tcBorders>
            <w:shd w:val="clear" w:color="auto" w:fill="auto"/>
            <w:noWrap/>
            <w:vAlign w:val="center"/>
            <w:hideMark/>
          </w:tcPr>
          <w:p w14:paraId="76A7299F" w14:textId="77777777" w:rsidR="00164748" w:rsidRPr="00C027B7" w:rsidRDefault="00164748" w:rsidP="00F72F93">
            <w:pPr>
              <w:spacing w:after="0"/>
              <w:jc w:val="center"/>
              <w:rPr>
                <w:rFonts w:eastAsia="Times New Roman"/>
                <w:color w:val="000000"/>
                <w:sz w:val="20"/>
                <w:szCs w:val="20"/>
              </w:rPr>
            </w:pPr>
          </w:p>
        </w:tc>
        <w:tc>
          <w:tcPr>
            <w:tcW w:w="1080" w:type="dxa"/>
            <w:tcBorders>
              <w:top w:val="nil"/>
              <w:left w:val="nil"/>
              <w:bottom w:val="nil"/>
              <w:right w:val="nil"/>
            </w:tcBorders>
            <w:shd w:val="clear" w:color="auto" w:fill="auto"/>
            <w:noWrap/>
            <w:vAlign w:val="center"/>
            <w:hideMark/>
          </w:tcPr>
          <w:p w14:paraId="05F49F58"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0.04</w:t>
            </w:r>
          </w:p>
        </w:tc>
      </w:tr>
      <w:tr w:rsidR="00164748" w:rsidRPr="00C027B7" w14:paraId="1ABB4F20" w14:textId="77777777" w:rsidTr="00F72F93">
        <w:trPr>
          <w:trHeight w:val="290"/>
        </w:trPr>
        <w:tc>
          <w:tcPr>
            <w:tcW w:w="5220" w:type="dxa"/>
            <w:tcBorders>
              <w:top w:val="nil"/>
              <w:left w:val="nil"/>
              <w:bottom w:val="nil"/>
              <w:right w:val="nil"/>
            </w:tcBorders>
            <w:shd w:val="clear" w:color="auto" w:fill="auto"/>
            <w:noWrap/>
            <w:vAlign w:val="bottom"/>
            <w:hideMark/>
          </w:tcPr>
          <w:p w14:paraId="30C28B13" w14:textId="77777777" w:rsidR="00164748" w:rsidRPr="00C027B7" w:rsidRDefault="00164748" w:rsidP="00F72F93">
            <w:pPr>
              <w:spacing w:after="0"/>
              <w:ind w:firstLineChars="100" w:firstLine="200"/>
              <w:rPr>
                <w:rFonts w:eastAsia="Times New Roman"/>
                <w:color w:val="000000"/>
                <w:sz w:val="20"/>
                <w:szCs w:val="20"/>
              </w:rPr>
            </w:pPr>
            <w:r w:rsidRPr="00C027B7">
              <w:rPr>
                <w:rFonts w:eastAsia="Times New Roman"/>
                <w:color w:val="000000"/>
                <w:sz w:val="20"/>
                <w:szCs w:val="20"/>
              </w:rPr>
              <w:t>2,000-5,999</w:t>
            </w:r>
          </w:p>
        </w:tc>
        <w:tc>
          <w:tcPr>
            <w:tcW w:w="900" w:type="dxa"/>
            <w:tcBorders>
              <w:top w:val="nil"/>
              <w:left w:val="nil"/>
              <w:bottom w:val="nil"/>
              <w:right w:val="nil"/>
            </w:tcBorders>
            <w:shd w:val="clear" w:color="auto" w:fill="auto"/>
            <w:noWrap/>
            <w:vAlign w:val="center"/>
            <w:hideMark/>
          </w:tcPr>
          <w:p w14:paraId="325E14F8" w14:textId="77777777" w:rsidR="00164748" w:rsidRPr="00C027B7" w:rsidRDefault="00164748" w:rsidP="00F72F93">
            <w:pPr>
              <w:spacing w:after="0"/>
              <w:ind w:firstLineChars="100" w:firstLine="200"/>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5E57495B"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39.2</w:t>
            </w:r>
          </w:p>
        </w:tc>
        <w:tc>
          <w:tcPr>
            <w:tcW w:w="990" w:type="dxa"/>
            <w:tcBorders>
              <w:top w:val="nil"/>
              <w:left w:val="nil"/>
              <w:bottom w:val="nil"/>
              <w:right w:val="nil"/>
            </w:tcBorders>
            <w:shd w:val="clear" w:color="auto" w:fill="auto"/>
            <w:noWrap/>
            <w:vAlign w:val="center"/>
            <w:hideMark/>
          </w:tcPr>
          <w:p w14:paraId="55A60B0A" w14:textId="77777777" w:rsidR="00164748" w:rsidRPr="00C027B7" w:rsidRDefault="00164748" w:rsidP="00F72F93">
            <w:pPr>
              <w:spacing w:after="0"/>
              <w:jc w:val="center"/>
              <w:rPr>
                <w:rFonts w:eastAsia="Times New Roman"/>
                <w:color w:val="000000"/>
                <w:sz w:val="20"/>
                <w:szCs w:val="20"/>
              </w:rPr>
            </w:pPr>
          </w:p>
        </w:tc>
        <w:tc>
          <w:tcPr>
            <w:tcW w:w="1080" w:type="dxa"/>
            <w:tcBorders>
              <w:top w:val="nil"/>
              <w:left w:val="nil"/>
              <w:bottom w:val="nil"/>
              <w:right w:val="nil"/>
            </w:tcBorders>
            <w:shd w:val="clear" w:color="auto" w:fill="auto"/>
            <w:noWrap/>
            <w:vAlign w:val="center"/>
            <w:hideMark/>
          </w:tcPr>
          <w:p w14:paraId="5E025672"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21.4</w:t>
            </w:r>
          </w:p>
        </w:tc>
      </w:tr>
      <w:tr w:rsidR="00164748" w:rsidRPr="00C027B7" w14:paraId="7C478968" w14:textId="77777777" w:rsidTr="00F72F93">
        <w:trPr>
          <w:trHeight w:val="290"/>
        </w:trPr>
        <w:tc>
          <w:tcPr>
            <w:tcW w:w="5220" w:type="dxa"/>
            <w:tcBorders>
              <w:top w:val="nil"/>
              <w:left w:val="nil"/>
              <w:bottom w:val="nil"/>
              <w:right w:val="nil"/>
            </w:tcBorders>
            <w:shd w:val="clear" w:color="auto" w:fill="auto"/>
            <w:noWrap/>
            <w:vAlign w:val="bottom"/>
            <w:hideMark/>
          </w:tcPr>
          <w:p w14:paraId="1ED72DD5" w14:textId="77777777" w:rsidR="00164748" w:rsidRPr="00C027B7" w:rsidRDefault="00164748" w:rsidP="00F72F93">
            <w:pPr>
              <w:spacing w:after="0"/>
              <w:ind w:firstLineChars="100" w:firstLine="200"/>
              <w:rPr>
                <w:rFonts w:eastAsia="Times New Roman"/>
                <w:color w:val="000000"/>
                <w:sz w:val="20"/>
                <w:szCs w:val="20"/>
              </w:rPr>
            </w:pPr>
            <w:r w:rsidRPr="00C027B7">
              <w:rPr>
                <w:rFonts w:eastAsia="Times New Roman"/>
                <w:color w:val="000000"/>
                <w:sz w:val="20"/>
                <w:szCs w:val="20"/>
              </w:rPr>
              <w:t>6,000-9,999</w:t>
            </w:r>
          </w:p>
        </w:tc>
        <w:tc>
          <w:tcPr>
            <w:tcW w:w="900" w:type="dxa"/>
            <w:tcBorders>
              <w:top w:val="nil"/>
              <w:left w:val="nil"/>
              <w:bottom w:val="nil"/>
              <w:right w:val="nil"/>
            </w:tcBorders>
            <w:shd w:val="clear" w:color="auto" w:fill="auto"/>
            <w:noWrap/>
            <w:vAlign w:val="center"/>
            <w:hideMark/>
          </w:tcPr>
          <w:p w14:paraId="4006087D" w14:textId="77777777" w:rsidR="00164748" w:rsidRPr="00C027B7" w:rsidRDefault="00164748" w:rsidP="00F72F93">
            <w:pPr>
              <w:spacing w:after="0"/>
              <w:ind w:firstLineChars="100" w:firstLine="200"/>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42808185"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55.9</w:t>
            </w:r>
          </w:p>
        </w:tc>
        <w:tc>
          <w:tcPr>
            <w:tcW w:w="990" w:type="dxa"/>
            <w:tcBorders>
              <w:top w:val="nil"/>
              <w:left w:val="nil"/>
              <w:bottom w:val="nil"/>
              <w:right w:val="nil"/>
            </w:tcBorders>
            <w:shd w:val="clear" w:color="auto" w:fill="auto"/>
            <w:noWrap/>
            <w:vAlign w:val="center"/>
            <w:hideMark/>
          </w:tcPr>
          <w:p w14:paraId="56F5AA8D" w14:textId="77777777" w:rsidR="00164748" w:rsidRPr="00C027B7" w:rsidRDefault="00164748" w:rsidP="00F72F93">
            <w:pPr>
              <w:spacing w:after="0"/>
              <w:jc w:val="center"/>
              <w:rPr>
                <w:rFonts w:eastAsia="Times New Roman"/>
                <w:color w:val="000000"/>
                <w:sz w:val="20"/>
                <w:szCs w:val="20"/>
              </w:rPr>
            </w:pPr>
          </w:p>
        </w:tc>
        <w:tc>
          <w:tcPr>
            <w:tcW w:w="1080" w:type="dxa"/>
            <w:tcBorders>
              <w:top w:val="nil"/>
              <w:left w:val="nil"/>
              <w:bottom w:val="nil"/>
              <w:right w:val="nil"/>
            </w:tcBorders>
            <w:shd w:val="clear" w:color="auto" w:fill="auto"/>
            <w:noWrap/>
            <w:vAlign w:val="center"/>
            <w:hideMark/>
          </w:tcPr>
          <w:p w14:paraId="299CB7E5"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33.0</w:t>
            </w:r>
          </w:p>
        </w:tc>
      </w:tr>
      <w:tr w:rsidR="00164748" w:rsidRPr="00C027B7" w14:paraId="7EEA0405" w14:textId="77777777" w:rsidTr="00F72F93">
        <w:trPr>
          <w:trHeight w:val="290"/>
        </w:trPr>
        <w:tc>
          <w:tcPr>
            <w:tcW w:w="5220" w:type="dxa"/>
            <w:tcBorders>
              <w:top w:val="nil"/>
              <w:left w:val="nil"/>
              <w:bottom w:val="nil"/>
              <w:right w:val="nil"/>
            </w:tcBorders>
            <w:shd w:val="clear" w:color="auto" w:fill="auto"/>
            <w:noWrap/>
            <w:vAlign w:val="bottom"/>
            <w:hideMark/>
          </w:tcPr>
          <w:p w14:paraId="5F6F43FB" w14:textId="77777777" w:rsidR="00164748" w:rsidRPr="00C027B7" w:rsidRDefault="00164748" w:rsidP="00F72F93">
            <w:pPr>
              <w:spacing w:after="0"/>
              <w:ind w:firstLineChars="100" w:firstLine="200"/>
              <w:rPr>
                <w:rFonts w:eastAsia="Times New Roman"/>
                <w:color w:val="000000"/>
                <w:sz w:val="20"/>
                <w:szCs w:val="20"/>
              </w:rPr>
            </w:pPr>
            <w:r w:rsidRPr="00C027B7">
              <w:rPr>
                <w:rFonts w:eastAsia="Times New Roman"/>
                <w:color w:val="000000"/>
                <w:sz w:val="20"/>
                <w:szCs w:val="20"/>
              </w:rPr>
              <w:t>10,000-51,000</w:t>
            </w:r>
          </w:p>
        </w:tc>
        <w:tc>
          <w:tcPr>
            <w:tcW w:w="900" w:type="dxa"/>
            <w:tcBorders>
              <w:top w:val="nil"/>
              <w:left w:val="nil"/>
              <w:bottom w:val="nil"/>
              <w:right w:val="nil"/>
            </w:tcBorders>
            <w:shd w:val="clear" w:color="auto" w:fill="auto"/>
            <w:noWrap/>
            <w:vAlign w:val="center"/>
            <w:hideMark/>
          </w:tcPr>
          <w:p w14:paraId="4A8FCEEC" w14:textId="77777777" w:rsidR="00164748" w:rsidRPr="00C027B7" w:rsidRDefault="00164748" w:rsidP="00F72F93">
            <w:pPr>
              <w:spacing w:after="0"/>
              <w:ind w:firstLineChars="100" w:firstLine="200"/>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0A020C4E"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3.0</w:t>
            </w:r>
          </w:p>
        </w:tc>
        <w:tc>
          <w:tcPr>
            <w:tcW w:w="990" w:type="dxa"/>
            <w:tcBorders>
              <w:top w:val="nil"/>
              <w:left w:val="nil"/>
              <w:bottom w:val="nil"/>
              <w:right w:val="nil"/>
            </w:tcBorders>
            <w:shd w:val="clear" w:color="auto" w:fill="auto"/>
            <w:noWrap/>
            <w:vAlign w:val="center"/>
            <w:hideMark/>
          </w:tcPr>
          <w:p w14:paraId="0B9EB447" w14:textId="77777777" w:rsidR="00164748" w:rsidRPr="00C027B7" w:rsidRDefault="00164748" w:rsidP="00F72F93">
            <w:pPr>
              <w:spacing w:after="0"/>
              <w:jc w:val="center"/>
              <w:rPr>
                <w:rFonts w:eastAsia="Times New Roman"/>
                <w:color w:val="000000"/>
                <w:sz w:val="20"/>
                <w:szCs w:val="20"/>
              </w:rPr>
            </w:pPr>
          </w:p>
        </w:tc>
        <w:tc>
          <w:tcPr>
            <w:tcW w:w="1080" w:type="dxa"/>
            <w:tcBorders>
              <w:top w:val="nil"/>
              <w:left w:val="nil"/>
              <w:bottom w:val="nil"/>
              <w:right w:val="nil"/>
            </w:tcBorders>
            <w:shd w:val="clear" w:color="auto" w:fill="auto"/>
            <w:noWrap/>
            <w:vAlign w:val="center"/>
            <w:hideMark/>
          </w:tcPr>
          <w:p w14:paraId="6276B426"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45.3</w:t>
            </w:r>
          </w:p>
        </w:tc>
      </w:tr>
      <w:tr w:rsidR="00164748" w:rsidRPr="00C027B7" w14:paraId="76B4A850" w14:textId="77777777" w:rsidTr="00F72F93">
        <w:trPr>
          <w:trHeight w:val="90"/>
        </w:trPr>
        <w:tc>
          <w:tcPr>
            <w:tcW w:w="5220" w:type="dxa"/>
            <w:tcBorders>
              <w:top w:val="nil"/>
              <w:left w:val="nil"/>
              <w:bottom w:val="nil"/>
              <w:right w:val="nil"/>
            </w:tcBorders>
            <w:shd w:val="clear" w:color="auto" w:fill="auto"/>
            <w:noWrap/>
            <w:vAlign w:val="bottom"/>
            <w:hideMark/>
          </w:tcPr>
          <w:p w14:paraId="72A93B6F" w14:textId="77777777" w:rsidR="00164748" w:rsidRPr="00C027B7" w:rsidRDefault="00164748" w:rsidP="00F72F93">
            <w:pPr>
              <w:spacing w:after="0"/>
              <w:rPr>
                <w:rFonts w:eastAsia="Times New Roman"/>
                <w:color w:val="000000"/>
                <w:sz w:val="20"/>
                <w:szCs w:val="20"/>
              </w:rPr>
            </w:pPr>
            <w:r w:rsidRPr="00C027B7">
              <w:rPr>
                <w:rFonts w:eastAsia="Times New Roman"/>
                <w:color w:val="000000"/>
                <w:sz w:val="20"/>
                <w:szCs w:val="20"/>
              </w:rPr>
              <w:t>When next payment is expected</w:t>
            </w:r>
          </w:p>
        </w:tc>
        <w:tc>
          <w:tcPr>
            <w:tcW w:w="900" w:type="dxa"/>
            <w:tcBorders>
              <w:top w:val="nil"/>
              <w:left w:val="nil"/>
              <w:bottom w:val="nil"/>
              <w:right w:val="nil"/>
            </w:tcBorders>
            <w:shd w:val="clear" w:color="auto" w:fill="auto"/>
            <w:noWrap/>
            <w:vAlign w:val="center"/>
            <w:hideMark/>
          </w:tcPr>
          <w:p w14:paraId="615A08D5"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1,560</w:t>
            </w:r>
          </w:p>
        </w:tc>
        <w:tc>
          <w:tcPr>
            <w:tcW w:w="990" w:type="dxa"/>
            <w:tcBorders>
              <w:top w:val="nil"/>
              <w:left w:val="nil"/>
              <w:bottom w:val="nil"/>
              <w:right w:val="nil"/>
            </w:tcBorders>
            <w:shd w:val="clear" w:color="auto" w:fill="auto"/>
            <w:noWrap/>
            <w:vAlign w:val="center"/>
            <w:hideMark/>
          </w:tcPr>
          <w:p w14:paraId="5611C8CA" w14:textId="77777777" w:rsidR="00164748" w:rsidRPr="00C027B7" w:rsidRDefault="00164748" w:rsidP="00F72F93">
            <w:pPr>
              <w:spacing w:after="0"/>
              <w:jc w:val="center"/>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0350DF6D"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1,582</w:t>
            </w:r>
          </w:p>
        </w:tc>
        <w:tc>
          <w:tcPr>
            <w:tcW w:w="1080" w:type="dxa"/>
            <w:tcBorders>
              <w:top w:val="nil"/>
              <w:left w:val="nil"/>
              <w:bottom w:val="nil"/>
              <w:right w:val="nil"/>
            </w:tcBorders>
            <w:shd w:val="clear" w:color="auto" w:fill="auto"/>
            <w:noWrap/>
            <w:vAlign w:val="center"/>
            <w:hideMark/>
          </w:tcPr>
          <w:p w14:paraId="50981D9B" w14:textId="77777777" w:rsidR="00164748" w:rsidRPr="00C027B7" w:rsidRDefault="00164748" w:rsidP="00F72F93">
            <w:pPr>
              <w:spacing w:after="0"/>
              <w:jc w:val="center"/>
              <w:rPr>
                <w:rFonts w:eastAsia="Times New Roman"/>
                <w:color w:val="000000"/>
                <w:sz w:val="20"/>
                <w:szCs w:val="20"/>
              </w:rPr>
            </w:pPr>
          </w:p>
        </w:tc>
      </w:tr>
      <w:tr w:rsidR="00164748" w:rsidRPr="00C027B7" w14:paraId="72DB02FC" w14:textId="77777777" w:rsidTr="00F72F93">
        <w:trPr>
          <w:trHeight w:val="290"/>
        </w:trPr>
        <w:tc>
          <w:tcPr>
            <w:tcW w:w="5220" w:type="dxa"/>
            <w:tcBorders>
              <w:top w:val="nil"/>
              <w:left w:val="nil"/>
              <w:bottom w:val="nil"/>
              <w:right w:val="nil"/>
            </w:tcBorders>
            <w:shd w:val="clear" w:color="auto" w:fill="auto"/>
            <w:noWrap/>
            <w:vAlign w:val="bottom"/>
            <w:hideMark/>
          </w:tcPr>
          <w:p w14:paraId="0BA9F037" w14:textId="77777777" w:rsidR="00164748" w:rsidRPr="00C027B7" w:rsidRDefault="00164748" w:rsidP="00F72F93">
            <w:pPr>
              <w:spacing w:after="0"/>
              <w:ind w:firstLineChars="100" w:firstLine="200"/>
              <w:rPr>
                <w:rFonts w:eastAsia="Times New Roman"/>
                <w:color w:val="000000"/>
                <w:sz w:val="20"/>
                <w:szCs w:val="20"/>
              </w:rPr>
            </w:pPr>
            <w:r w:rsidRPr="00C027B7">
              <w:rPr>
                <w:rFonts w:eastAsia="Times New Roman"/>
                <w:color w:val="000000"/>
                <w:sz w:val="20"/>
                <w:szCs w:val="20"/>
              </w:rPr>
              <w:t xml:space="preserve">Don't know </w:t>
            </w:r>
          </w:p>
        </w:tc>
        <w:tc>
          <w:tcPr>
            <w:tcW w:w="900" w:type="dxa"/>
            <w:tcBorders>
              <w:top w:val="nil"/>
              <w:left w:val="nil"/>
              <w:bottom w:val="nil"/>
              <w:right w:val="nil"/>
            </w:tcBorders>
            <w:shd w:val="clear" w:color="auto" w:fill="auto"/>
            <w:noWrap/>
            <w:vAlign w:val="center"/>
            <w:hideMark/>
          </w:tcPr>
          <w:p w14:paraId="117117DE" w14:textId="77777777" w:rsidR="00164748" w:rsidRPr="00C027B7" w:rsidRDefault="00164748" w:rsidP="00F72F93">
            <w:pPr>
              <w:spacing w:after="0"/>
              <w:ind w:firstLineChars="100" w:firstLine="200"/>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3AAD67BB"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4.8</w:t>
            </w:r>
          </w:p>
        </w:tc>
        <w:tc>
          <w:tcPr>
            <w:tcW w:w="990" w:type="dxa"/>
            <w:tcBorders>
              <w:top w:val="nil"/>
              <w:left w:val="nil"/>
              <w:bottom w:val="nil"/>
              <w:right w:val="nil"/>
            </w:tcBorders>
            <w:shd w:val="clear" w:color="auto" w:fill="auto"/>
            <w:noWrap/>
            <w:vAlign w:val="center"/>
            <w:hideMark/>
          </w:tcPr>
          <w:p w14:paraId="297140BC" w14:textId="77777777" w:rsidR="00164748" w:rsidRPr="00C027B7" w:rsidRDefault="00164748" w:rsidP="00F72F93">
            <w:pPr>
              <w:spacing w:after="0"/>
              <w:jc w:val="center"/>
              <w:rPr>
                <w:rFonts w:eastAsia="Times New Roman"/>
                <w:color w:val="000000"/>
                <w:sz w:val="20"/>
                <w:szCs w:val="20"/>
              </w:rPr>
            </w:pPr>
          </w:p>
        </w:tc>
        <w:tc>
          <w:tcPr>
            <w:tcW w:w="1080" w:type="dxa"/>
            <w:tcBorders>
              <w:top w:val="nil"/>
              <w:left w:val="nil"/>
              <w:bottom w:val="nil"/>
              <w:right w:val="nil"/>
            </w:tcBorders>
            <w:shd w:val="clear" w:color="auto" w:fill="auto"/>
            <w:noWrap/>
            <w:vAlign w:val="center"/>
            <w:hideMark/>
          </w:tcPr>
          <w:p w14:paraId="78CD30EE"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5.8</w:t>
            </w:r>
          </w:p>
        </w:tc>
      </w:tr>
      <w:tr w:rsidR="00164748" w:rsidRPr="00C027B7" w14:paraId="1C9EAC51" w14:textId="77777777" w:rsidTr="00F72F93">
        <w:trPr>
          <w:trHeight w:val="290"/>
        </w:trPr>
        <w:tc>
          <w:tcPr>
            <w:tcW w:w="5220" w:type="dxa"/>
            <w:tcBorders>
              <w:top w:val="nil"/>
              <w:left w:val="nil"/>
              <w:bottom w:val="nil"/>
              <w:right w:val="nil"/>
            </w:tcBorders>
            <w:shd w:val="clear" w:color="auto" w:fill="auto"/>
            <w:noWrap/>
            <w:vAlign w:val="bottom"/>
            <w:hideMark/>
          </w:tcPr>
          <w:p w14:paraId="570E665F" w14:textId="77777777" w:rsidR="00164748" w:rsidRPr="00C027B7" w:rsidRDefault="00164748" w:rsidP="00F72F93">
            <w:pPr>
              <w:spacing w:after="0"/>
              <w:ind w:firstLineChars="100" w:firstLine="200"/>
              <w:rPr>
                <w:rFonts w:eastAsia="Times New Roman"/>
                <w:color w:val="000000"/>
                <w:sz w:val="20"/>
                <w:szCs w:val="20"/>
              </w:rPr>
            </w:pPr>
            <w:r w:rsidRPr="00C027B7">
              <w:rPr>
                <w:rFonts w:eastAsia="Times New Roman"/>
                <w:color w:val="000000"/>
                <w:sz w:val="20"/>
                <w:szCs w:val="20"/>
              </w:rPr>
              <w:t>Next 2 months</w:t>
            </w:r>
          </w:p>
        </w:tc>
        <w:tc>
          <w:tcPr>
            <w:tcW w:w="900" w:type="dxa"/>
            <w:tcBorders>
              <w:top w:val="nil"/>
              <w:left w:val="nil"/>
              <w:bottom w:val="nil"/>
              <w:right w:val="nil"/>
            </w:tcBorders>
            <w:shd w:val="clear" w:color="auto" w:fill="auto"/>
            <w:noWrap/>
            <w:vAlign w:val="center"/>
            <w:hideMark/>
          </w:tcPr>
          <w:p w14:paraId="5E7A28D8" w14:textId="77777777" w:rsidR="00164748" w:rsidRPr="00C027B7" w:rsidRDefault="00164748" w:rsidP="00F72F93">
            <w:pPr>
              <w:spacing w:after="0"/>
              <w:ind w:firstLineChars="100" w:firstLine="200"/>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0F7DDA9C"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89.8</w:t>
            </w:r>
          </w:p>
        </w:tc>
        <w:tc>
          <w:tcPr>
            <w:tcW w:w="990" w:type="dxa"/>
            <w:tcBorders>
              <w:top w:val="nil"/>
              <w:left w:val="nil"/>
              <w:bottom w:val="nil"/>
              <w:right w:val="nil"/>
            </w:tcBorders>
            <w:shd w:val="clear" w:color="auto" w:fill="auto"/>
            <w:noWrap/>
            <w:vAlign w:val="center"/>
            <w:hideMark/>
          </w:tcPr>
          <w:p w14:paraId="6A385AFA" w14:textId="77777777" w:rsidR="00164748" w:rsidRPr="00C027B7" w:rsidRDefault="00164748" w:rsidP="00F72F93">
            <w:pPr>
              <w:spacing w:after="0"/>
              <w:jc w:val="center"/>
              <w:rPr>
                <w:rFonts w:eastAsia="Times New Roman"/>
                <w:color w:val="000000"/>
                <w:sz w:val="20"/>
                <w:szCs w:val="20"/>
              </w:rPr>
            </w:pPr>
          </w:p>
        </w:tc>
        <w:tc>
          <w:tcPr>
            <w:tcW w:w="1080" w:type="dxa"/>
            <w:tcBorders>
              <w:top w:val="nil"/>
              <w:left w:val="nil"/>
              <w:bottom w:val="nil"/>
              <w:right w:val="nil"/>
            </w:tcBorders>
            <w:shd w:val="clear" w:color="auto" w:fill="auto"/>
            <w:noWrap/>
            <w:vAlign w:val="center"/>
            <w:hideMark/>
          </w:tcPr>
          <w:p w14:paraId="0F070D87"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86.5</w:t>
            </w:r>
          </w:p>
        </w:tc>
      </w:tr>
      <w:tr w:rsidR="00164748" w:rsidRPr="00C027B7" w14:paraId="28B95DFE" w14:textId="77777777" w:rsidTr="00F72F93">
        <w:trPr>
          <w:trHeight w:val="290"/>
        </w:trPr>
        <w:tc>
          <w:tcPr>
            <w:tcW w:w="5220" w:type="dxa"/>
            <w:tcBorders>
              <w:top w:val="nil"/>
              <w:left w:val="nil"/>
              <w:bottom w:val="nil"/>
              <w:right w:val="nil"/>
            </w:tcBorders>
            <w:shd w:val="clear" w:color="auto" w:fill="auto"/>
            <w:noWrap/>
            <w:vAlign w:val="bottom"/>
            <w:hideMark/>
          </w:tcPr>
          <w:p w14:paraId="0E4562B7" w14:textId="77777777" w:rsidR="00164748" w:rsidRPr="00C027B7" w:rsidRDefault="00164748" w:rsidP="00F72F93">
            <w:pPr>
              <w:spacing w:after="0"/>
              <w:ind w:firstLineChars="100" w:firstLine="200"/>
              <w:rPr>
                <w:rFonts w:eastAsia="Times New Roman"/>
                <w:color w:val="000000"/>
                <w:sz w:val="20"/>
                <w:szCs w:val="20"/>
              </w:rPr>
            </w:pPr>
            <w:r w:rsidRPr="00C027B7">
              <w:rPr>
                <w:rFonts w:eastAsia="Times New Roman"/>
                <w:color w:val="000000"/>
                <w:sz w:val="20"/>
                <w:szCs w:val="20"/>
              </w:rPr>
              <w:t>Next 2-6 months</w:t>
            </w:r>
          </w:p>
        </w:tc>
        <w:tc>
          <w:tcPr>
            <w:tcW w:w="900" w:type="dxa"/>
            <w:tcBorders>
              <w:top w:val="nil"/>
              <w:left w:val="nil"/>
              <w:bottom w:val="nil"/>
              <w:right w:val="nil"/>
            </w:tcBorders>
            <w:shd w:val="clear" w:color="auto" w:fill="auto"/>
            <w:noWrap/>
            <w:vAlign w:val="center"/>
            <w:hideMark/>
          </w:tcPr>
          <w:p w14:paraId="16E8BE4E" w14:textId="77777777" w:rsidR="00164748" w:rsidRPr="00C027B7" w:rsidRDefault="00164748" w:rsidP="00F72F93">
            <w:pPr>
              <w:spacing w:after="0"/>
              <w:ind w:firstLineChars="100" w:firstLine="200"/>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79D9762C"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5.3</w:t>
            </w:r>
          </w:p>
        </w:tc>
        <w:tc>
          <w:tcPr>
            <w:tcW w:w="990" w:type="dxa"/>
            <w:tcBorders>
              <w:top w:val="nil"/>
              <w:left w:val="nil"/>
              <w:bottom w:val="nil"/>
              <w:right w:val="nil"/>
            </w:tcBorders>
            <w:shd w:val="clear" w:color="auto" w:fill="auto"/>
            <w:noWrap/>
            <w:vAlign w:val="center"/>
            <w:hideMark/>
          </w:tcPr>
          <w:p w14:paraId="26976CE6" w14:textId="77777777" w:rsidR="00164748" w:rsidRPr="00C027B7" w:rsidRDefault="00164748" w:rsidP="00F72F93">
            <w:pPr>
              <w:spacing w:after="0"/>
              <w:jc w:val="center"/>
              <w:rPr>
                <w:rFonts w:eastAsia="Times New Roman"/>
                <w:color w:val="000000"/>
                <w:sz w:val="20"/>
                <w:szCs w:val="20"/>
              </w:rPr>
            </w:pPr>
          </w:p>
        </w:tc>
        <w:tc>
          <w:tcPr>
            <w:tcW w:w="1080" w:type="dxa"/>
            <w:tcBorders>
              <w:top w:val="nil"/>
              <w:left w:val="nil"/>
              <w:bottom w:val="nil"/>
              <w:right w:val="nil"/>
            </w:tcBorders>
            <w:shd w:val="clear" w:color="auto" w:fill="auto"/>
            <w:noWrap/>
            <w:vAlign w:val="center"/>
            <w:hideMark/>
          </w:tcPr>
          <w:p w14:paraId="1A397139"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7.6</w:t>
            </w:r>
          </w:p>
        </w:tc>
      </w:tr>
      <w:tr w:rsidR="00164748" w:rsidRPr="00C027B7" w14:paraId="63C4F69A" w14:textId="77777777" w:rsidTr="00F72F93">
        <w:trPr>
          <w:trHeight w:val="80"/>
        </w:trPr>
        <w:tc>
          <w:tcPr>
            <w:tcW w:w="5220" w:type="dxa"/>
            <w:tcBorders>
              <w:top w:val="nil"/>
              <w:left w:val="nil"/>
              <w:bottom w:val="nil"/>
              <w:right w:val="nil"/>
            </w:tcBorders>
            <w:shd w:val="clear" w:color="auto" w:fill="auto"/>
            <w:noWrap/>
            <w:vAlign w:val="bottom"/>
            <w:hideMark/>
          </w:tcPr>
          <w:p w14:paraId="6A579B48" w14:textId="77777777" w:rsidR="00164748" w:rsidRPr="00C027B7" w:rsidRDefault="00164748" w:rsidP="00F72F93">
            <w:pPr>
              <w:spacing w:after="0"/>
              <w:rPr>
                <w:rFonts w:eastAsia="Times New Roman"/>
                <w:color w:val="000000"/>
                <w:sz w:val="20"/>
                <w:szCs w:val="20"/>
              </w:rPr>
            </w:pPr>
            <w:r w:rsidRPr="00C027B7">
              <w:rPr>
                <w:rFonts w:eastAsia="Times New Roman"/>
                <w:color w:val="000000"/>
                <w:sz w:val="20"/>
                <w:szCs w:val="20"/>
              </w:rPr>
              <w:t>How long in future beneficiaries expect to receive payments</w:t>
            </w:r>
          </w:p>
        </w:tc>
        <w:tc>
          <w:tcPr>
            <w:tcW w:w="900" w:type="dxa"/>
            <w:tcBorders>
              <w:top w:val="nil"/>
              <w:left w:val="nil"/>
              <w:bottom w:val="nil"/>
              <w:right w:val="nil"/>
            </w:tcBorders>
            <w:shd w:val="clear" w:color="auto" w:fill="auto"/>
            <w:noWrap/>
            <w:vAlign w:val="center"/>
            <w:hideMark/>
          </w:tcPr>
          <w:p w14:paraId="3DED1A55"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1,555</w:t>
            </w:r>
          </w:p>
        </w:tc>
        <w:tc>
          <w:tcPr>
            <w:tcW w:w="990" w:type="dxa"/>
            <w:tcBorders>
              <w:top w:val="nil"/>
              <w:left w:val="nil"/>
              <w:bottom w:val="nil"/>
              <w:right w:val="nil"/>
            </w:tcBorders>
            <w:shd w:val="clear" w:color="auto" w:fill="auto"/>
            <w:noWrap/>
            <w:vAlign w:val="center"/>
            <w:hideMark/>
          </w:tcPr>
          <w:p w14:paraId="4C180E69" w14:textId="77777777" w:rsidR="00164748" w:rsidRPr="00C027B7" w:rsidRDefault="00164748" w:rsidP="00F72F93">
            <w:pPr>
              <w:spacing w:after="0"/>
              <w:jc w:val="center"/>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51EDC2B0"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1,582</w:t>
            </w:r>
          </w:p>
        </w:tc>
        <w:tc>
          <w:tcPr>
            <w:tcW w:w="1080" w:type="dxa"/>
            <w:tcBorders>
              <w:top w:val="nil"/>
              <w:left w:val="nil"/>
              <w:bottom w:val="nil"/>
              <w:right w:val="nil"/>
            </w:tcBorders>
            <w:shd w:val="clear" w:color="auto" w:fill="auto"/>
            <w:noWrap/>
            <w:vAlign w:val="center"/>
            <w:hideMark/>
          </w:tcPr>
          <w:p w14:paraId="2952AD09" w14:textId="77777777" w:rsidR="00164748" w:rsidRPr="00C027B7" w:rsidRDefault="00164748" w:rsidP="00F72F93">
            <w:pPr>
              <w:spacing w:after="0"/>
              <w:jc w:val="center"/>
              <w:rPr>
                <w:rFonts w:eastAsia="Times New Roman"/>
                <w:color w:val="000000"/>
                <w:sz w:val="20"/>
                <w:szCs w:val="20"/>
              </w:rPr>
            </w:pPr>
          </w:p>
        </w:tc>
      </w:tr>
      <w:tr w:rsidR="00164748" w:rsidRPr="00C027B7" w14:paraId="22308AA7" w14:textId="77777777" w:rsidTr="000E7F1A">
        <w:trPr>
          <w:trHeight w:val="207"/>
        </w:trPr>
        <w:tc>
          <w:tcPr>
            <w:tcW w:w="5220" w:type="dxa"/>
            <w:tcBorders>
              <w:top w:val="nil"/>
              <w:left w:val="nil"/>
              <w:bottom w:val="nil"/>
              <w:right w:val="nil"/>
            </w:tcBorders>
            <w:shd w:val="clear" w:color="auto" w:fill="auto"/>
            <w:noWrap/>
            <w:vAlign w:val="bottom"/>
            <w:hideMark/>
          </w:tcPr>
          <w:p w14:paraId="163564F7" w14:textId="77777777" w:rsidR="00164748" w:rsidRPr="00C027B7" w:rsidRDefault="00164748" w:rsidP="00F72F93">
            <w:pPr>
              <w:spacing w:after="0"/>
              <w:ind w:firstLineChars="100" w:firstLine="200"/>
              <w:rPr>
                <w:rFonts w:eastAsia="Times New Roman"/>
                <w:color w:val="000000"/>
                <w:sz w:val="20"/>
                <w:szCs w:val="20"/>
              </w:rPr>
            </w:pPr>
            <w:r w:rsidRPr="00C027B7">
              <w:rPr>
                <w:rFonts w:eastAsia="Times New Roman"/>
                <w:color w:val="000000"/>
                <w:sz w:val="20"/>
                <w:szCs w:val="20"/>
              </w:rPr>
              <w:t>0-6 months</w:t>
            </w:r>
          </w:p>
        </w:tc>
        <w:tc>
          <w:tcPr>
            <w:tcW w:w="900" w:type="dxa"/>
            <w:tcBorders>
              <w:top w:val="nil"/>
              <w:left w:val="nil"/>
              <w:bottom w:val="nil"/>
              <w:right w:val="nil"/>
            </w:tcBorders>
            <w:shd w:val="clear" w:color="auto" w:fill="auto"/>
            <w:noWrap/>
            <w:vAlign w:val="center"/>
            <w:hideMark/>
          </w:tcPr>
          <w:p w14:paraId="196F043E" w14:textId="77777777" w:rsidR="00164748" w:rsidRPr="00C027B7" w:rsidRDefault="00164748" w:rsidP="00F72F93">
            <w:pPr>
              <w:spacing w:after="0"/>
              <w:ind w:firstLineChars="100" w:firstLine="200"/>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53026DF4"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2.4</w:t>
            </w:r>
          </w:p>
        </w:tc>
        <w:tc>
          <w:tcPr>
            <w:tcW w:w="990" w:type="dxa"/>
            <w:tcBorders>
              <w:top w:val="nil"/>
              <w:left w:val="nil"/>
              <w:bottom w:val="nil"/>
              <w:right w:val="nil"/>
            </w:tcBorders>
            <w:shd w:val="clear" w:color="auto" w:fill="auto"/>
            <w:noWrap/>
            <w:vAlign w:val="center"/>
            <w:hideMark/>
          </w:tcPr>
          <w:p w14:paraId="1F4102A8" w14:textId="77777777" w:rsidR="00164748" w:rsidRPr="00C027B7" w:rsidRDefault="00164748" w:rsidP="00F72F93">
            <w:pPr>
              <w:spacing w:after="0"/>
              <w:jc w:val="center"/>
              <w:rPr>
                <w:rFonts w:eastAsia="Times New Roman"/>
                <w:color w:val="000000"/>
                <w:sz w:val="20"/>
                <w:szCs w:val="20"/>
              </w:rPr>
            </w:pPr>
          </w:p>
        </w:tc>
        <w:tc>
          <w:tcPr>
            <w:tcW w:w="1080" w:type="dxa"/>
            <w:tcBorders>
              <w:top w:val="nil"/>
              <w:left w:val="nil"/>
              <w:bottom w:val="nil"/>
              <w:right w:val="nil"/>
            </w:tcBorders>
            <w:shd w:val="clear" w:color="auto" w:fill="auto"/>
            <w:noWrap/>
            <w:vAlign w:val="center"/>
            <w:hideMark/>
          </w:tcPr>
          <w:p w14:paraId="1C0FB8C8"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0.3</w:t>
            </w:r>
          </w:p>
        </w:tc>
      </w:tr>
      <w:tr w:rsidR="00164748" w:rsidRPr="00C027B7" w14:paraId="7FA2DD00" w14:textId="77777777" w:rsidTr="000E7F1A">
        <w:trPr>
          <w:trHeight w:val="252"/>
        </w:trPr>
        <w:tc>
          <w:tcPr>
            <w:tcW w:w="5220" w:type="dxa"/>
            <w:tcBorders>
              <w:top w:val="nil"/>
              <w:left w:val="nil"/>
              <w:bottom w:val="nil"/>
              <w:right w:val="nil"/>
            </w:tcBorders>
            <w:shd w:val="clear" w:color="auto" w:fill="auto"/>
            <w:noWrap/>
            <w:vAlign w:val="bottom"/>
            <w:hideMark/>
          </w:tcPr>
          <w:p w14:paraId="3B43F2C6" w14:textId="77777777" w:rsidR="00164748" w:rsidRPr="00C027B7" w:rsidRDefault="00164748" w:rsidP="00F72F93">
            <w:pPr>
              <w:spacing w:after="0"/>
              <w:ind w:firstLineChars="100" w:firstLine="200"/>
              <w:rPr>
                <w:rFonts w:eastAsia="Times New Roman"/>
                <w:color w:val="000000"/>
                <w:sz w:val="20"/>
                <w:szCs w:val="20"/>
              </w:rPr>
            </w:pPr>
            <w:r w:rsidRPr="00C027B7">
              <w:rPr>
                <w:rFonts w:eastAsia="Times New Roman"/>
                <w:color w:val="000000"/>
                <w:sz w:val="20"/>
                <w:szCs w:val="20"/>
              </w:rPr>
              <w:t>6 months - 1 year</w:t>
            </w:r>
          </w:p>
        </w:tc>
        <w:tc>
          <w:tcPr>
            <w:tcW w:w="900" w:type="dxa"/>
            <w:tcBorders>
              <w:top w:val="nil"/>
              <w:left w:val="nil"/>
              <w:bottom w:val="nil"/>
              <w:right w:val="nil"/>
            </w:tcBorders>
            <w:shd w:val="clear" w:color="auto" w:fill="auto"/>
            <w:noWrap/>
            <w:vAlign w:val="center"/>
            <w:hideMark/>
          </w:tcPr>
          <w:p w14:paraId="38C5620F" w14:textId="77777777" w:rsidR="00164748" w:rsidRPr="00C027B7" w:rsidRDefault="00164748" w:rsidP="00F72F93">
            <w:pPr>
              <w:spacing w:after="0"/>
              <w:ind w:firstLineChars="100" w:firstLine="200"/>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074FA1E9"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1.2</w:t>
            </w:r>
          </w:p>
        </w:tc>
        <w:tc>
          <w:tcPr>
            <w:tcW w:w="990" w:type="dxa"/>
            <w:tcBorders>
              <w:top w:val="nil"/>
              <w:left w:val="nil"/>
              <w:bottom w:val="nil"/>
              <w:right w:val="nil"/>
            </w:tcBorders>
            <w:shd w:val="clear" w:color="auto" w:fill="auto"/>
            <w:noWrap/>
            <w:vAlign w:val="center"/>
            <w:hideMark/>
          </w:tcPr>
          <w:p w14:paraId="15030D90" w14:textId="77777777" w:rsidR="00164748" w:rsidRPr="00C027B7" w:rsidRDefault="00164748" w:rsidP="00F72F93">
            <w:pPr>
              <w:spacing w:after="0"/>
              <w:jc w:val="center"/>
              <w:rPr>
                <w:rFonts w:eastAsia="Times New Roman"/>
                <w:color w:val="000000"/>
                <w:sz w:val="20"/>
                <w:szCs w:val="20"/>
              </w:rPr>
            </w:pPr>
          </w:p>
        </w:tc>
        <w:tc>
          <w:tcPr>
            <w:tcW w:w="1080" w:type="dxa"/>
            <w:tcBorders>
              <w:top w:val="nil"/>
              <w:left w:val="nil"/>
              <w:bottom w:val="nil"/>
              <w:right w:val="nil"/>
            </w:tcBorders>
            <w:shd w:val="clear" w:color="auto" w:fill="auto"/>
            <w:noWrap/>
            <w:vAlign w:val="center"/>
            <w:hideMark/>
          </w:tcPr>
          <w:p w14:paraId="312BFD58"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0.2</w:t>
            </w:r>
          </w:p>
        </w:tc>
      </w:tr>
      <w:tr w:rsidR="00164748" w:rsidRPr="00C027B7" w14:paraId="3F9A58E2" w14:textId="77777777" w:rsidTr="000E7F1A">
        <w:trPr>
          <w:trHeight w:val="180"/>
        </w:trPr>
        <w:tc>
          <w:tcPr>
            <w:tcW w:w="5220" w:type="dxa"/>
            <w:tcBorders>
              <w:top w:val="nil"/>
              <w:left w:val="nil"/>
              <w:bottom w:val="nil"/>
              <w:right w:val="nil"/>
            </w:tcBorders>
            <w:shd w:val="clear" w:color="auto" w:fill="auto"/>
            <w:noWrap/>
            <w:vAlign w:val="bottom"/>
            <w:hideMark/>
          </w:tcPr>
          <w:p w14:paraId="26054682" w14:textId="77777777" w:rsidR="00164748" w:rsidRPr="00C027B7" w:rsidRDefault="00164748" w:rsidP="00F72F93">
            <w:pPr>
              <w:spacing w:after="0"/>
              <w:ind w:firstLineChars="100" w:firstLine="200"/>
              <w:rPr>
                <w:rFonts w:eastAsia="Times New Roman"/>
                <w:color w:val="000000"/>
                <w:sz w:val="20"/>
                <w:szCs w:val="20"/>
              </w:rPr>
            </w:pPr>
            <w:r w:rsidRPr="00C027B7">
              <w:rPr>
                <w:rFonts w:eastAsia="Times New Roman"/>
                <w:color w:val="000000"/>
                <w:sz w:val="20"/>
                <w:szCs w:val="20"/>
              </w:rPr>
              <w:t>1-2 years</w:t>
            </w:r>
          </w:p>
        </w:tc>
        <w:tc>
          <w:tcPr>
            <w:tcW w:w="900" w:type="dxa"/>
            <w:tcBorders>
              <w:top w:val="nil"/>
              <w:left w:val="nil"/>
              <w:bottom w:val="nil"/>
              <w:right w:val="nil"/>
            </w:tcBorders>
            <w:shd w:val="clear" w:color="auto" w:fill="auto"/>
            <w:noWrap/>
            <w:vAlign w:val="center"/>
            <w:hideMark/>
          </w:tcPr>
          <w:p w14:paraId="336EA64B" w14:textId="77777777" w:rsidR="00164748" w:rsidRPr="00C027B7" w:rsidRDefault="00164748" w:rsidP="00F72F93">
            <w:pPr>
              <w:spacing w:after="0"/>
              <w:ind w:firstLineChars="100" w:firstLine="200"/>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36EE6682"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4.0</w:t>
            </w:r>
          </w:p>
        </w:tc>
        <w:tc>
          <w:tcPr>
            <w:tcW w:w="990" w:type="dxa"/>
            <w:tcBorders>
              <w:top w:val="nil"/>
              <w:left w:val="nil"/>
              <w:bottom w:val="nil"/>
              <w:right w:val="nil"/>
            </w:tcBorders>
            <w:shd w:val="clear" w:color="auto" w:fill="auto"/>
            <w:noWrap/>
            <w:vAlign w:val="center"/>
            <w:hideMark/>
          </w:tcPr>
          <w:p w14:paraId="72DF6C34" w14:textId="77777777" w:rsidR="00164748" w:rsidRPr="00C027B7" w:rsidRDefault="00164748" w:rsidP="00F72F93">
            <w:pPr>
              <w:spacing w:after="0"/>
              <w:jc w:val="center"/>
              <w:rPr>
                <w:rFonts w:eastAsia="Times New Roman"/>
                <w:color w:val="000000"/>
                <w:sz w:val="20"/>
                <w:szCs w:val="20"/>
              </w:rPr>
            </w:pPr>
          </w:p>
        </w:tc>
        <w:tc>
          <w:tcPr>
            <w:tcW w:w="1080" w:type="dxa"/>
            <w:tcBorders>
              <w:top w:val="nil"/>
              <w:left w:val="nil"/>
              <w:bottom w:val="nil"/>
              <w:right w:val="nil"/>
            </w:tcBorders>
            <w:shd w:val="clear" w:color="auto" w:fill="auto"/>
            <w:noWrap/>
            <w:vAlign w:val="center"/>
            <w:hideMark/>
          </w:tcPr>
          <w:p w14:paraId="00470513"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4.0</w:t>
            </w:r>
          </w:p>
        </w:tc>
      </w:tr>
      <w:tr w:rsidR="00164748" w:rsidRPr="00C027B7" w14:paraId="3CF1542B" w14:textId="77777777" w:rsidTr="000E7F1A">
        <w:trPr>
          <w:trHeight w:val="225"/>
        </w:trPr>
        <w:tc>
          <w:tcPr>
            <w:tcW w:w="5220" w:type="dxa"/>
            <w:tcBorders>
              <w:top w:val="nil"/>
              <w:left w:val="nil"/>
              <w:bottom w:val="nil"/>
              <w:right w:val="nil"/>
            </w:tcBorders>
            <w:shd w:val="clear" w:color="auto" w:fill="auto"/>
            <w:noWrap/>
            <w:vAlign w:val="bottom"/>
            <w:hideMark/>
          </w:tcPr>
          <w:p w14:paraId="1F50ABAC" w14:textId="77777777" w:rsidR="00164748" w:rsidRPr="00C027B7" w:rsidRDefault="00164748" w:rsidP="00F72F93">
            <w:pPr>
              <w:spacing w:after="0"/>
              <w:ind w:firstLineChars="100" w:firstLine="200"/>
              <w:rPr>
                <w:rFonts w:eastAsia="Times New Roman"/>
                <w:color w:val="000000"/>
                <w:sz w:val="20"/>
                <w:szCs w:val="20"/>
              </w:rPr>
            </w:pPr>
            <w:r w:rsidRPr="00C027B7">
              <w:rPr>
                <w:rFonts w:eastAsia="Times New Roman"/>
                <w:color w:val="000000"/>
                <w:sz w:val="20"/>
                <w:szCs w:val="20"/>
              </w:rPr>
              <w:t>2-5 years</w:t>
            </w:r>
          </w:p>
        </w:tc>
        <w:tc>
          <w:tcPr>
            <w:tcW w:w="900" w:type="dxa"/>
            <w:tcBorders>
              <w:top w:val="nil"/>
              <w:left w:val="nil"/>
              <w:bottom w:val="nil"/>
              <w:right w:val="nil"/>
            </w:tcBorders>
            <w:shd w:val="clear" w:color="auto" w:fill="auto"/>
            <w:noWrap/>
            <w:vAlign w:val="center"/>
            <w:hideMark/>
          </w:tcPr>
          <w:p w14:paraId="74D6B7FA" w14:textId="77777777" w:rsidR="00164748" w:rsidRPr="00C027B7" w:rsidRDefault="00164748" w:rsidP="00F72F93">
            <w:pPr>
              <w:spacing w:after="0"/>
              <w:ind w:firstLineChars="100" w:firstLine="200"/>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6C5CF17F"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39.9</w:t>
            </w:r>
          </w:p>
        </w:tc>
        <w:tc>
          <w:tcPr>
            <w:tcW w:w="990" w:type="dxa"/>
            <w:tcBorders>
              <w:top w:val="nil"/>
              <w:left w:val="nil"/>
              <w:bottom w:val="nil"/>
              <w:right w:val="nil"/>
            </w:tcBorders>
            <w:shd w:val="clear" w:color="auto" w:fill="auto"/>
            <w:noWrap/>
            <w:vAlign w:val="center"/>
            <w:hideMark/>
          </w:tcPr>
          <w:p w14:paraId="44A982C2" w14:textId="77777777" w:rsidR="00164748" w:rsidRPr="00C027B7" w:rsidRDefault="00164748" w:rsidP="00F72F93">
            <w:pPr>
              <w:spacing w:after="0"/>
              <w:jc w:val="center"/>
              <w:rPr>
                <w:rFonts w:eastAsia="Times New Roman"/>
                <w:color w:val="000000"/>
                <w:sz w:val="20"/>
                <w:szCs w:val="20"/>
              </w:rPr>
            </w:pPr>
          </w:p>
        </w:tc>
        <w:tc>
          <w:tcPr>
            <w:tcW w:w="1080" w:type="dxa"/>
            <w:tcBorders>
              <w:top w:val="nil"/>
              <w:left w:val="nil"/>
              <w:bottom w:val="nil"/>
              <w:right w:val="nil"/>
            </w:tcBorders>
            <w:shd w:val="clear" w:color="auto" w:fill="auto"/>
            <w:noWrap/>
            <w:vAlign w:val="center"/>
            <w:hideMark/>
          </w:tcPr>
          <w:p w14:paraId="360A1C6D"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56.0</w:t>
            </w:r>
          </w:p>
        </w:tc>
      </w:tr>
      <w:tr w:rsidR="00164748" w:rsidRPr="00C027B7" w14:paraId="464C70F6" w14:textId="77777777" w:rsidTr="000E7F1A">
        <w:trPr>
          <w:trHeight w:val="162"/>
        </w:trPr>
        <w:tc>
          <w:tcPr>
            <w:tcW w:w="5220" w:type="dxa"/>
            <w:tcBorders>
              <w:top w:val="nil"/>
              <w:left w:val="nil"/>
              <w:bottom w:val="nil"/>
              <w:right w:val="nil"/>
            </w:tcBorders>
            <w:shd w:val="clear" w:color="auto" w:fill="auto"/>
            <w:noWrap/>
            <w:vAlign w:val="bottom"/>
            <w:hideMark/>
          </w:tcPr>
          <w:p w14:paraId="1136D5E8" w14:textId="77777777" w:rsidR="00164748" w:rsidRPr="00C027B7" w:rsidRDefault="00164748" w:rsidP="00F72F93">
            <w:pPr>
              <w:spacing w:after="0"/>
              <w:ind w:firstLineChars="100" w:firstLine="200"/>
              <w:rPr>
                <w:rFonts w:eastAsia="Times New Roman"/>
                <w:color w:val="000000"/>
                <w:sz w:val="20"/>
                <w:szCs w:val="20"/>
              </w:rPr>
            </w:pPr>
            <w:r w:rsidRPr="00C027B7">
              <w:rPr>
                <w:rFonts w:eastAsia="Times New Roman"/>
                <w:color w:val="000000"/>
                <w:sz w:val="20"/>
                <w:szCs w:val="20"/>
              </w:rPr>
              <w:t>Longer/for the rest of their life</w:t>
            </w:r>
          </w:p>
        </w:tc>
        <w:tc>
          <w:tcPr>
            <w:tcW w:w="900" w:type="dxa"/>
            <w:tcBorders>
              <w:top w:val="nil"/>
              <w:left w:val="nil"/>
              <w:bottom w:val="nil"/>
              <w:right w:val="nil"/>
            </w:tcBorders>
            <w:shd w:val="clear" w:color="auto" w:fill="auto"/>
            <w:noWrap/>
            <w:vAlign w:val="center"/>
            <w:hideMark/>
          </w:tcPr>
          <w:p w14:paraId="7FB8E86A" w14:textId="77777777" w:rsidR="00164748" w:rsidRPr="00C027B7" w:rsidRDefault="00164748" w:rsidP="00F72F93">
            <w:pPr>
              <w:spacing w:after="0"/>
              <w:ind w:firstLineChars="100" w:firstLine="200"/>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73B9211E"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18.0</w:t>
            </w:r>
          </w:p>
        </w:tc>
        <w:tc>
          <w:tcPr>
            <w:tcW w:w="990" w:type="dxa"/>
            <w:tcBorders>
              <w:top w:val="nil"/>
              <w:left w:val="nil"/>
              <w:bottom w:val="nil"/>
              <w:right w:val="nil"/>
            </w:tcBorders>
            <w:shd w:val="clear" w:color="auto" w:fill="auto"/>
            <w:noWrap/>
            <w:vAlign w:val="center"/>
            <w:hideMark/>
          </w:tcPr>
          <w:p w14:paraId="20386A6C" w14:textId="77777777" w:rsidR="00164748" w:rsidRPr="00C027B7" w:rsidRDefault="00164748" w:rsidP="00F72F93">
            <w:pPr>
              <w:spacing w:after="0"/>
              <w:jc w:val="center"/>
              <w:rPr>
                <w:rFonts w:eastAsia="Times New Roman"/>
                <w:color w:val="000000"/>
                <w:sz w:val="20"/>
                <w:szCs w:val="20"/>
              </w:rPr>
            </w:pPr>
          </w:p>
        </w:tc>
        <w:tc>
          <w:tcPr>
            <w:tcW w:w="1080" w:type="dxa"/>
            <w:tcBorders>
              <w:top w:val="nil"/>
              <w:left w:val="nil"/>
              <w:bottom w:val="nil"/>
              <w:right w:val="nil"/>
            </w:tcBorders>
            <w:shd w:val="clear" w:color="auto" w:fill="auto"/>
            <w:noWrap/>
            <w:vAlign w:val="center"/>
            <w:hideMark/>
          </w:tcPr>
          <w:p w14:paraId="2F5761B7"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23.3</w:t>
            </w:r>
          </w:p>
        </w:tc>
      </w:tr>
      <w:tr w:rsidR="00164748" w:rsidRPr="00C027B7" w14:paraId="7ABC9568" w14:textId="77777777" w:rsidTr="00F72F93">
        <w:trPr>
          <w:trHeight w:val="290"/>
        </w:trPr>
        <w:tc>
          <w:tcPr>
            <w:tcW w:w="5220" w:type="dxa"/>
            <w:tcBorders>
              <w:top w:val="nil"/>
              <w:left w:val="nil"/>
              <w:bottom w:val="nil"/>
              <w:right w:val="nil"/>
            </w:tcBorders>
            <w:shd w:val="clear" w:color="auto" w:fill="auto"/>
            <w:noWrap/>
            <w:vAlign w:val="bottom"/>
            <w:hideMark/>
          </w:tcPr>
          <w:p w14:paraId="7D967224" w14:textId="77777777" w:rsidR="00164748" w:rsidRPr="00C027B7" w:rsidRDefault="00164748" w:rsidP="00F72F93">
            <w:pPr>
              <w:spacing w:after="0"/>
              <w:ind w:firstLineChars="100" w:firstLine="200"/>
              <w:rPr>
                <w:rFonts w:eastAsia="Times New Roman"/>
                <w:color w:val="000000"/>
                <w:sz w:val="20"/>
                <w:szCs w:val="20"/>
              </w:rPr>
            </w:pPr>
            <w:r w:rsidRPr="00C027B7">
              <w:rPr>
                <w:rFonts w:eastAsia="Times New Roman"/>
                <w:color w:val="000000"/>
                <w:sz w:val="20"/>
                <w:szCs w:val="20"/>
              </w:rPr>
              <w:t xml:space="preserve">Don't know </w:t>
            </w:r>
          </w:p>
        </w:tc>
        <w:tc>
          <w:tcPr>
            <w:tcW w:w="900" w:type="dxa"/>
            <w:tcBorders>
              <w:top w:val="nil"/>
              <w:left w:val="nil"/>
              <w:bottom w:val="nil"/>
              <w:right w:val="nil"/>
            </w:tcBorders>
            <w:shd w:val="clear" w:color="auto" w:fill="auto"/>
            <w:noWrap/>
            <w:vAlign w:val="center"/>
            <w:hideMark/>
          </w:tcPr>
          <w:p w14:paraId="0FA5DB0C" w14:textId="77777777" w:rsidR="00164748" w:rsidRPr="00C027B7" w:rsidRDefault="00164748" w:rsidP="00F72F93">
            <w:pPr>
              <w:spacing w:after="0"/>
              <w:ind w:firstLineChars="100" w:firstLine="200"/>
              <w:rPr>
                <w:rFonts w:eastAsia="Times New Roman"/>
                <w:color w:val="000000"/>
                <w:sz w:val="20"/>
                <w:szCs w:val="20"/>
              </w:rPr>
            </w:pPr>
          </w:p>
        </w:tc>
        <w:tc>
          <w:tcPr>
            <w:tcW w:w="990" w:type="dxa"/>
            <w:tcBorders>
              <w:top w:val="nil"/>
              <w:left w:val="nil"/>
              <w:bottom w:val="nil"/>
              <w:right w:val="nil"/>
            </w:tcBorders>
            <w:shd w:val="clear" w:color="auto" w:fill="auto"/>
            <w:noWrap/>
            <w:vAlign w:val="center"/>
            <w:hideMark/>
          </w:tcPr>
          <w:p w14:paraId="68D11A86"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34.5</w:t>
            </w:r>
          </w:p>
        </w:tc>
        <w:tc>
          <w:tcPr>
            <w:tcW w:w="990" w:type="dxa"/>
            <w:tcBorders>
              <w:top w:val="nil"/>
              <w:left w:val="nil"/>
              <w:bottom w:val="nil"/>
              <w:right w:val="nil"/>
            </w:tcBorders>
            <w:shd w:val="clear" w:color="auto" w:fill="auto"/>
            <w:noWrap/>
            <w:vAlign w:val="center"/>
            <w:hideMark/>
          </w:tcPr>
          <w:p w14:paraId="38F3653D" w14:textId="77777777" w:rsidR="00164748" w:rsidRPr="00C027B7" w:rsidRDefault="00164748" w:rsidP="00F72F93">
            <w:pPr>
              <w:spacing w:after="0"/>
              <w:jc w:val="center"/>
              <w:rPr>
                <w:rFonts w:eastAsia="Times New Roman"/>
                <w:color w:val="000000"/>
                <w:sz w:val="20"/>
                <w:szCs w:val="20"/>
              </w:rPr>
            </w:pPr>
          </w:p>
        </w:tc>
        <w:tc>
          <w:tcPr>
            <w:tcW w:w="1080" w:type="dxa"/>
            <w:tcBorders>
              <w:top w:val="nil"/>
              <w:left w:val="nil"/>
              <w:bottom w:val="nil"/>
              <w:right w:val="nil"/>
            </w:tcBorders>
            <w:shd w:val="clear" w:color="auto" w:fill="auto"/>
            <w:noWrap/>
            <w:vAlign w:val="center"/>
            <w:hideMark/>
          </w:tcPr>
          <w:p w14:paraId="6C7FB7D7" w14:textId="77777777" w:rsidR="00164748" w:rsidRPr="00C027B7" w:rsidRDefault="00164748" w:rsidP="00F72F93">
            <w:pPr>
              <w:spacing w:after="0"/>
              <w:jc w:val="center"/>
              <w:rPr>
                <w:rFonts w:eastAsia="Times New Roman"/>
                <w:color w:val="000000"/>
                <w:sz w:val="20"/>
                <w:szCs w:val="20"/>
              </w:rPr>
            </w:pPr>
            <w:r w:rsidRPr="00C027B7">
              <w:rPr>
                <w:rFonts w:eastAsia="Times New Roman"/>
                <w:color w:val="000000"/>
                <w:sz w:val="20"/>
                <w:szCs w:val="20"/>
              </w:rPr>
              <w:t>16.2</w:t>
            </w:r>
          </w:p>
        </w:tc>
      </w:tr>
      <w:tr w:rsidR="00164748" w:rsidRPr="00C027B7" w14:paraId="77909E99" w14:textId="77777777" w:rsidTr="00F72F93">
        <w:trPr>
          <w:trHeight w:val="470"/>
        </w:trPr>
        <w:tc>
          <w:tcPr>
            <w:tcW w:w="9180" w:type="dxa"/>
            <w:gridSpan w:val="5"/>
            <w:tcBorders>
              <w:top w:val="single" w:sz="4" w:space="0" w:color="auto"/>
              <w:left w:val="nil"/>
              <w:bottom w:val="nil"/>
              <w:right w:val="nil"/>
            </w:tcBorders>
            <w:shd w:val="clear" w:color="auto" w:fill="auto"/>
            <w:hideMark/>
          </w:tcPr>
          <w:p w14:paraId="2FBCC2F9" w14:textId="77777777" w:rsidR="00164748" w:rsidRPr="00C027B7" w:rsidRDefault="00164748" w:rsidP="002A49F0">
            <w:pPr>
              <w:spacing w:after="0"/>
              <w:rPr>
                <w:rFonts w:eastAsia="Times New Roman"/>
                <w:color w:val="000000"/>
                <w:sz w:val="18"/>
                <w:szCs w:val="18"/>
              </w:rPr>
            </w:pPr>
            <w:r w:rsidRPr="00C027B7">
              <w:rPr>
                <w:rFonts w:eastAsia="Times New Roman"/>
                <w:color w:val="000000"/>
                <w:sz w:val="18"/>
                <w:szCs w:val="18"/>
              </w:rPr>
              <w:t>Notes: Payment amounts represent a bimonthly distribution of transfers, and in some cases include the payment of arrears for payments not picked up on previous payment dates.</w:t>
            </w:r>
          </w:p>
        </w:tc>
      </w:tr>
    </w:tbl>
    <w:p w14:paraId="537E3901" w14:textId="77777777" w:rsidR="00164748" w:rsidRPr="00C027B7" w:rsidRDefault="00164748" w:rsidP="00164748">
      <w:pPr>
        <w:spacing w:after="120"/>
        <w:rPr>
          <w:i/>
        </w:rPr>
      </w:pPr>
      <w:r w:rsidRPr="00C027B7">
        <w:rPr>
          <w:i/>
        </w:rPr>
        <w:lastRenderedPageBreak/>
        <w:t>Designating Representatives</w:t>
      </w:r>
    </w:p>
    <w:p w14:paraId="2C5DC16B" w14:textId="77777777" w:rsidR="00164748" w:rsidRPr="00C027B7" w:rsidRDefault="00164748" w:rsidP="00164748">
      <w:pPr>
        <w:spacing w:after="240"/>
      </w:pPr>
      <w:r w:rsidRPr="00C027B7">
        <w:t>About 75 per cent of households had identified someone to represent them at the payment point in the case that the main beneficiary was unable to collect the payment themselves (Table 6.2.2), and, by endline, 50 per cent of respondents reported having sent their representative to collect a payment on their behalf. Under programme rules, if a beneficiary misses picking up their payment at the specified payment date, they are either able to go to the District Commissioner’s (DC’s) office to collect the payment, or they may receive it with the next payment. The vast majority of beneficiaries understood this, with only 8 per cent believing that the payment would be lost and only 2 per cent were unsure of how to collect missed payments. This is an improvement over midline, where it was noted that the understanding of missed payments differed significantly between the two districts. At midline in Salima</w:t>
      </w:r>
      <w:r w:rsidRPr="00C027B7">
        <w:rPr>
          <w:i/>
        </w:rPr>
        <w:t>, less than half of the sample of beneficiaries knew for certain that they could recoup the payment</w:t>
      </w:r>
      <w:r w:rsidRPr="00C027B7">
        <w:t xml:space="preserve"> (45 per cent), whereas by endline this </w:t>
      </w:r>
      <w:r w:rsidRPr="00C027B7">
        <w:rPr>
          <w:i/>
        </w:rPr>
        <w:t xml:space="preserve">increased to 80 per cent; </w:t>
      </w:r>
      <w:r w:rsidRPr="00C027B7">
        <w:t xml:space="preserve">in Mangochi across both survey rounds, over 90 per cent knew that the missed payment would be carried over to the next payment period. </w:t>
      </w:r>
    </w:p>
    <w:tbl>
      <w:tblPr>
        <w:tblW w:w="9491" w:type="dxa"/>
        <w:tblLook w:val="04A0" w:firstRow="1" w:lastRow="0" w:firstColumn="1" w:lastColumn="0" w:noHBand="0" w:noVBand="1"/>
      </w:tblPr>
      <w:tblGrid>
        <w:gridCol w:w="5490"/>
        <w:gridCol w:w="1080"/>
        <w:gridCol w:w="630"/>
        <w:gridCol w:w="1080"/>
        <w:gridCol w:w="1211"/>
      </w:tblGrid>
      <w:tr w:rsidR="00164748" w:rsidRPr="00C027B7" w14:paraId="4A431B2D" w14:textId="77777777" w:rsidTr="002A49F0">
        <w:trPr>
          <w:trHeight w:val="600"/>
        </w:trPr>
        <w:tc>
          <w:tcPr>
            <w:tcW w:w="9491" w:type="dxa"/>
            <w:gridSpan w:val="5"/>
            <w:tcBorders>
              <w:top w:val="nil"/>
              <w:left w:val="nil"/>
              <w:bottom w:val="single" w:sz="4" w:space="0" w:color="auto"/>
              <w:right w:val="nil"/>
            </w:tcBorders>
            <w:shd w:val="clear" w:color="auto" w:fill="auto"/>
            <w:hideMark/>
          </w:tcPr>
          <w:p w14:paraId="23D1FF7D" w14:textId="77777777" w:rsidR="00164748" w:rsidRPr="00C027B7" w:rsidRDefault="00164748" w:rsidP="002A49F0">
            <w:pPr>
              <w:pStyle w:val="Tableheader"/>
            </w:pPr>
            <w:r w:rsidRPr="00C027B7">
              <w:t>Table 6.2.2: Designation of Representatives and Knowledge of Procedures for Collecting Missed Payments</w:t>
            </w:r>
          </w:p>
        </w:tc>
      </w:tr>
      <w:tr w:rsidR="00164748" w:rsidRPr="00C027B7" w14:paraId="69108FC6" w14:textId="77777777" w:rsidTr="002A49F0">
        <w:trPr>
          <w:trHeight w:val="290"/>
        </w:trPr>
        <w:tc>
          <w:tcPr>
            <w:tcW w:w="5490" w:type="dxa"/>
            <w:tcBorders>
              <w:top w:val="nil"/>
              <w:left w:val="nil"/>
              <w:bottom w:val="single" w:sz="4" w:space="0" w:color="auto"/>
              <w:right w:val="nil"/>
            </w:tcBorders>
            <w:shd w:val="clear" w:color="auto" w:fill="auto"/>
            <w:noWrap/>
            <w:vAlign w:val="bottom"/>
            <w:hideMark/>
          </w:tcPr>
          <w:p w14:paraId="0B76731B" w14:textId="77777777" w:rsidR="00164748" w:rsidRPr="00C027B7" w:rsidRDefault="00164748" w:rsidP="002A49F0">
            <w:pPr>
              <w:spacing w:after="0"/>
              <w:rPr>
                <w:rFonts w:eastAsia="Times New Roman"/>
                <w:color w:val="000000"/>
              </w:rPr>
            </w:pPr>
            <w:r w:rsidRPr="00C027B7">
              <w:rPr>
                <w:rFonts w:eastAsia="Times New Roman"/>
                <w:color w:val="000000"/>
              </w:rPr>
              <w:t> </w:t>
            </w:r>
          </w:p>
        </w:tc>
        <w:tc>
          <w:tcPr>
            <w:tcW w:w="1710" w:type="dxa"/>
            <w:gridSpan w:val="2"/>
            <w:tcBorders>
              <w:top w:val="single" w:sz="4" w:space="0" w:color="auto"/>
              <w:left w:val="nil"/>
              <w:bottom w:val="single" w:sz="4" w:space="0" w:color="auto"/>
              <w:right w:val="nil"/>
            </w:tcBorders>
            <w:shd w:val="clear" w:color="auto" w:fill="auto"/>
            <w:noWrap/>
            <w:vAlign w:val="bottom"/>
            <w:hideMark/>
          </w:tcPr>
          <w:p w14:paraId="5A2A798C"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Midline</w:t>
            </w:r>
          </w:p>
        </w:tc>
        <w:tc>
          <w:tcPr>
            <w:tcW w:w="2291" w:type="dxa"/>
            <w:gridSpan w:val="2"/>
            <w:tcBorders>
              <w:top w:val="single" w:sz="4" w:space="0" w:color="auto"/>
              <w:left w:val="nil"/>
              <w:bottom w:val="single" w:sz="4" w:space="0" w:color="auto"/>
              <w:right w:val="nil"/>
            </w:tcBorders>
            <w:shd w:val="clear" w:color="auto" w:fill="auto"/>
            <w:noWrap/>
            <w:vAlign w:val="bottom"/>
            <w:hideMark/>
          </w:tcPr>
          <w:p w14:paraId="2A85C62E"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Endline</w:t>
            </w:r>
          </w:p>
        </w:tc>
      </w:tr>
      <w:tr w:rsidR="00164748" w:rsidRPr="00C027B7" w14:paraId="5CC736B4" w14:textId="77777777" w:rsidTr="002A49F0">
        <w:trPr>
          <w:trHeight w:val="290"/>
        </w:trPr>
        <w:tc>
          <w:tcPr>
            <w:tcW w:w="5490" w:type="dxa"/>
            <w:tcBorders>
              <w:top w:val="nil"/>
              <w:left w:val="nil"/>
              <w:bottom w:val="nil"/>
              <w:right w:val="nil"/>
            </w:tcBorders>
            <w:shd w:val="clear" w:color="auto" w:fill="auto"/>
            <w:noWrap/>
            <w:vAlign w:val="bottom"/>
            <w:hideMark/>
          </w:tcPr>
          <w:p w14:paraId="3B68A08E" w14:textId="77777777" w:rsidR="00164748" w:rsidRPr="00C027B7" w:rsidRDefault="00164748" w:rsidP="002A49F0">
            <w:pPr>
              <w:spacing w:after="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37E44A91"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N</w:t>
            </w:r>
          </w:p>
        </w:tc>
        <w:tc>
          <w:tcPr>
            <w:tcW w:w="630" w:type="dxa"/>
            <w:tcBorders>
              <w:top w:val="nil"/>
              <w:left w:val="nil"/>
              <w:bottom w:val="nil"/>
              <w:right w:val="nil"/>
            </w:tcBorders>
            <w:shd w:val="clear" w:color="auto" w:fill="auto"/>
            <w:noWrap/>
            <w:vAlign w:val="bottom"/>
            <w:hideMark/>
          </w:tcPr>
          <w:p w14:paraId="4C0D747E"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Per cent</w:t>
            </w:r>
          </w:p>
        </w:tc>
        <w:tc>
          <w:tcPr>
            <w:tcW w:w="1080" w:type="dxa"/>
            <w:tcBorders>
              <w:top w:val="nil"/>
              <w:left w:val="nil"/>
              <w:bottom w:val="nil"/>
              <w:right w:val="nil"/>
            </w:tcBorders>
            <w:shd w:val="clear" w:color="auto" w:fill="auto"/>
            <w:noWrap/>
            <w:vAlign w:val="bottom"/>
            <w:hideMark/>
          </w:tcPr>
          <w:p w14:paraId="3B3ADB1E"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N</w:t>
            </w:r>
          </w:p>
        </w:tc>
        <w:tc>
          <w:tcPr>
            <w:tcW w:w="1211" w:type="dxa"/>
            <w:tcBorders>
              <w:top w:val="nil"/>
              <w:left w:val="nil"/>
              <w:bottom w:val="nil"/>
              <w:right w:val="nil"/>
            </w:tcBorders>
            <w:shd w:val="clear" w:color="auto" w:fill="auto"/>
            <w:noWrap/>
            <w:vAlign w:val="bottom"/>
            <w:hideMark/>
          </w:tcPr>
          <w:p w14:paraId="5BF4E377"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Per cent</w:t>
            </w:r>
          </w:p>
        </w:tc>
      </w:tr>
      <w:tr w:rsidR="00164748" w:rsidRPr="00C027B7" w14:paraId="658D024A" w14:textId="77777777" w:rsidTr="002A49F0">
        <w:trPr>
          <w:trHeight w:val="290"/>
        </w:trPr>
        <w:tc>
          <w:tcPr>
            <w:tcW w:w="5490" w:type="dxa"/>
            <w:tcBorders>
              <w:top w:val="single" w:sz="4" w:space="0" w:color="auto"/>
              <w:left w:val="nil"/>
              <w:bottom w:val="nil"/>
              <w:right w:val="nil"/>
            </w:tcBorders>
            <w:shd w:val="clear" w:color="auto" w:fill="auto"/>
            <w:noWrap/>
            <w:vAlign w:val="bottom"/>
            <w:hideMark/>
          </w:tcPr>
          <w:p w14:paraId="618A7580" w14:textId="77777777" w:rsidR="00164748" w:rsidRPr="00C027B7" w:rsidRDefault="00164748" w:rsidP="00BC4F30">
            <w:pPr>
              <w:spacing w:after="80"/>
              <w:rPr>
                <w:rFonts w:eastAsia="Times New Roman"/>
                <w:color w:val="000000"/>
              </w:rPr>
            </w:pPr>
            <w:r w:rsidRPr="00C027B7">
              <w:rPr>
                <w:rFonts w:eastAsia="Times New Roman"/>
                <w:color w:val="000000"/>
              </w:rPr>
              <w:t>Has designated a representative</w:t>
            </w:r>
          </w:p>
        </w:tc>
        <w:tc>
          <w:tcPr>
            <w:tcW w:w="1080" w:type="dxa"/>
            <w:tcBorders>
              <w:top w:val="single" w:sz="4" w:space="0" w:color="auto"/>
              <w:left w:val="nil"/>
              <w:bottom w:val="nil"/>
              <w:right w:val="nil"/>
            </w:tcBorders>
            <w:shd w:val="clear" w:color="auto" w:fill="auto"/>
            <w:noWrap/>
            <w:vAlign w:val="bottom"/>
            <w:hideMark/>
          </w:tcPr>
          <w:p w14:paraId="17CA8EBD" w14:textId="77777777" w:rsidR="00164748" w:rsidRPr="00C027B7" w:rsidRDefault="00164748" w:rsidP="00BC4F30">
            <w:pPr>
              <w:spacing w:after="80"/>
              <w:jc w:val="center"/>
              <w:rPr>
                <w:rFonts w:eastAsia="Times New Roman"/>
                <w:color w:val="000000"/>
              </w:rPr>
            </w:pPr>
            <w:r w:rsidRPr="00C027B7">
              <w:rPr>
                <w:rFonts w:eastAsia="Times New Roman"/>
                <w:color w:val="000000"/>
              </w:rPr>
              <w:t>1,562</w:t>
            </w:r>
          </w:p>
        </w:tc>
        <w:tc>
          <w:tcPr>
            <w:tcW w:w="630" w:type="dxa"/>
            <w:tcBorders>
              <w:top w:val="single" w:sz="4" w:space="0" w:color="auto"/>
              <w:left w:val="nil"/>
              <w:bottom w:val="nil"/>
              <w:right w:val="nil"/>
            </w:tcBorders>
            <w:shd w:val="clear" w:color="auto" w:fill="auto"/>
            <w:noWrap/>
            <w:vAlign w:val="bottom"/>
            <w:hideMark/>
          </w:tcPr>
          <w:p w14:paraId="50D296F7" w14:textId="77777777" w:rsidR="00164748" w:rsidRPr="00C027B7" w:rsidRDefault="00164748" w:rsidP="00BC4F30">
            <w:pPr>
              <w:spacing w:after="80"/>
              <w:jc w:val="center"/>
              <w:rPr>
                <w:rFonts w:eastAsia="Times New Roman"/>
                <w:color w:val="000000"/>
              </w:rPr>
            </w:pPr>
            <w:r w:rsidRPr="00C027B7">
              <w:rPr>
                <w:rFonts w:eastAsia="Times New Roman"/>
                <w:color w:val="000000"/>
              </w:rPr>
              <w:t>78.9</w:t>
            </w:r>
          </w:p>
        </w:tc>
        <w:tc>
          <w:tcPr>
            <w:tcW w:w="1080" w:type="dxa"/>
            <w:tcBorders>
              <w:top w:val="single" w:sz="4" w:space="0" w:color="auto"/>
              <w:left w:val="nil"/>
              <w:bottom w:val="nil"/>
              <w:right w:val="nil"/>
            </w:tcBorders>
            <w:shd w:val="clear" w:color="auto" w:fill="auto"/>
            <w:noWrap/>
            <w:vAlign w:val="bottom"/>
            <w:hideMark/>
          </w:tcPr>
          <w:p w14:paraId="39F66550" w14:textId="77777777" w:rsidR="00164748" w:rsidRPr="00C027B7" w:rsidRDefault="00164748" w:rsidP="00BC4F30">
            <w:pPr>
              <w:spacing w:after="80"/>
              <w:jc w:val="center"/>
              <w:rPr>
                <w:rFonts w:eastAsia="Times New Roman"/>
                <w:color w:val="000000"/>
              </w:rPr>
            </w:pPr>
            <w:r w:rsidRPr="00C027B7">
              <w:rPr>
                <w:rFonts w:eastAsia="Times New Roman"/>
                <w:color w:val="000000"/>
              </w:rPr>
              <w:t>1,582</w:t>
            </w:r>
          </w:p>
        </w:tc>
        <w:tc>
          <w:tcPr>
            <w:tcW w:w="1211" w:type="dxa"/>
            <w:tcBorders>
              <w:top w:val="single" w:sz="4" w:space="0" w:color="auto"/>
              <w:left w:val="nil"/>
              <w:bottom w:val="nil"/>
              <w:right w:val="nil"/>
            </w:tcBorders>
            <w:shd w:val="clear" w:color="auto" w:fill="auto"/>
            <w:noWrap/>
            <w:vAlign w:val="bottom"/>
            <w:hideMark/>
          </w:tcPr>
          <w:p w14:paraId="3C9970E6" w14:textId="77777777" w:rsidR="00164748" w:rsidRPr="00C027B7" w:rsidRDefault="00164748" w:rsidP="00BC4F30">
            <w:pPr>
              <w:spacing w:after="80"/>
              <w:jc w:val="center"/>
              <w:rPr>
                <w:rFonts w:eastAsia="Times New Roman"/>
                <w:color w:val="000000"/>
              </w:rPr>
            </w:pPr>
            <w:r w:rsidRPr="00C027B7">
              <w:rPr>
                <w:rFonts w:eastAsia="Times New Roman"/>
                <w:color w:val="000000"/>
              </w:rPr>
              <w:t>75.2</w:t>
            </w:r>
          </w:p>
        </w:tc>
      </w:tr>
      <w:tr w:rsidR="00164748" w:rsidRPr="00C027B7" w14:paraId="25788D2B" w14:textId="77777777" w:rsidTr="002A49F0">
        <w:trPr>
          <w:trHeight w:val="290"/>
        </w:trPr>
        <w:tc>
          <w:tcPr>
            <w:tcW w:w="5490" w:type="dxa"/>
            <w:tcBorders>
              <w:top w:val="nil"/>
              <w:left w:val="nil"/>
              <w:bottom w:val="nil"/>
              <w:right w:val="nil"/>
            </w:tcBorders>
            <w:shd w:val="clear" w:color="auto" w:fill="auto"/>
            <w:noWrap/>
            <w:vAlign w:val="bottom"/>
            <w:hideMark/>
          </w:tcPr>
          <w:p w14:paraId="6D9DCFCF" w14:textId="77777777" w:rsidR="00164748" w:rsidRPr="00C027B7" w:rsidRDefault="00164748" w:rsidP="00BC4F30">
            <w:pPr>
              <w:spacing w:after="80"/>
              <w:rPr>
                <w:rFonts w:eastAsia="Times New Roman"/>
                <w:color w:val="000000"/>
              </w:rPr>
            </w:pPr>
            <w:r w:rsidRPr="00C027B7">
              <w:rPr>
                <w:rFonts w:eastAsia="Times New Roman"/>
                <w:color w:val="000000"/>
              </w:rPr>
              <w:t>Ever sent representative to collect payment</w:t>
            </w:r>
          </w:p>
        </w:tc>
        <w:tc>
          <w:tcPr>
            <w:tcW w:w="1080" w:type="dxa"/>
            <w:tcBorders>
              <w:top w:val="nil"/>
              <w:left w:val="nil"/>
              <w:bottom w:val="nil"/>
              <w:right w:val="nil"/>
            </w:tcBorders>
            <w:shd w:val="clear" w:color="auto" w:fill="auto"/>
            <w:noWrap/>
            <w:vAlign w:val="bottom"/>
            <w:hideMark/>
          </w:tcPr>
          <w:p w14:paraId="5A3A2CDC" w14:textId="77777777" w:rsidR="00164748" w:rsidRPr="00C027B7" w:rsidRDefault="00164748" w:rsidP="00BC4F30">
            <w:pPr>
              <w:spacing w:after="80"/>
              <w:jc w:val="center"/>
              <w:rPr>
                <w:rFonts w:eastAsia="Times New Roman"/>
                <w:color w:val="000000"/>
              </w:rPr>
            </w:pPr>
            <w:r w:rsidRPr="00C027B7">
              <w:rPr>
                <w:rFonts w:eastAsia="Times New Roman"/>
                <w:color w:val="000000"/>
              </w:rPr>
              <w:t>1,251</w:t>
            </w:r>
          </w:p>
        </w:tc>
        <w:tc>
          <w:tcPr>
            <w:tcW w:w="630" w:type="dxa"/>
            <w:tcBorders>
              <w:top w:val="nil"/>
              <w:left w:val="nil"/>
              <w:bottom w:val="nil"/>
              <w:right w:val="nil"/>
            </w:tcBorders>
            <w:shd w:val="clear" w:color="auto" w:fill="auto"/>
            <w:noWrap/>
            <w:vAlign w:val="bottom"/>
            <w:hideMark/>
          </w:tcPr>
          <w:p w14:paraId="04D7ED16" w14:textId="77777777" w:rsidR="00164748" w:rsidRPr="00C027B7" w:rsidRDefault="00164748" w:rsidP="00BC4F30">
            <w:pPr>
              <w:spacing w:after="80"/>
              <w:jc w:val="center"/>
              <w:rPr>
                <w:rFonts w:eastAsia="Times New Roman"/>
                <w:color w:val="000000"/>
              </w:rPr>
            </w:pPr>
            <w:r w:rsidRPr="00C027B7">
              <w:rPr>
                <w:rFonts w:eastAsia="Times New Roman"/>
                <w:color w:val="000000"/>
              </w:rPr>
              <w:t>38.1</w:t>
            </w:r>
          </w:p>
        </w:tc>
        <w:tc>
          <w:tcPr>
            <w:tcW w:w="1080" w:type="dxa"/>
            <w:tcBorders>
              <w:top w:val="nil"/>
              <w:left w:val="nil"/>
              <w:bottom w:val="nil"/>
              <w:right w:val="nil"/>
            </w:tcBorders>
            <w:shd w:val="clear" w:color="auto" w:fill="auto"/>
            <w:noWrap/>
            <w:vAlign w:val="bottom"/>
            <w:hideMark/>
          </w:tcPr>
          <w:p w14:paraId="6AAF0D74" w14:textId="77777777" w:rsidR="00164748" w:rsidRPr="00C027B7" w:rsidRDefault="00164748" w:rsidP="00BC4F30">
            <w:pPr>
              <w:spacing w:after="80"/>
              <w:jc w:val="center"/>
              <w:rPr>
                <w:rFonts w:eastAsia="Times New Roman"/>
                <w:color w:val="000000"/>
              </w:rPr>
            </w:pPr>
            <w:r w:rsidRPr="00C027B7">
              <w:rPr>
                <w:rFonts w:eastAsia="Times New Roman"/>
                <w:color w:val="000000"/>
              </w:rPr>
              <w:t>1,230</w:t>
            </w:r>
          </w:p>
        </w:tc>
        <w:tc>
          <w:tcPr>
            <w:tcW w:w="1211" w:type="dxa"/>
            <w:tcBorders>
              <w:top w:val="nil"/>
              <w:left w:val="nil"/>
              <w:bottom w:val="nil"/>
              <w:right w:val="nil"/>
            </w:tcBorders>
            <w:shd w:val="clear" w:color="auto" w:fill="auto"/>
            <w:noWrap/>
            <w:vAlign w:val="bottom"/>
            <w:hideMark/>
          </w:tcPr>
          <w:p w14:paraId="58A3F846" w14:textId="77777777" w:rsidR="00164748" w:rsidRPr="00C027B7" w:rsidRDefault="00164748" w:rsidP="00BC4F30">
            <w:pPr>
              <w:spacing w:after="80"/>
              <w:jc w:val="center"/>
              <w:rPr>
                <w:rFonts w:eastAsia="Times New Roman"/>
                <w:color w:val="000000"/>
              </w:rPr>
            </w:pPr>
            <w:r w:rsidRPr="00C027B7">
              <w:rPr>
                <w:rFonts w:eastAsia="Times New Roman"/>
                <w:color w:val="000000"/>
              </w:rPr>
              <w:t>50.7</w:t>
            </w:r>
          </w:p>
        </w:tc>
      </w:tr>
      <w:tr w:rsidR="00164748" w:rsidRPr="00C027B7" w14:paraId="4F2E739D" w14:textId="77777777" w:rsidTr="002A49F0">
        <w:trPr>
          <w:trHeight w:val="290"/>
        </w:trPr>
        <w:tc>
          <w:tcPr>
            <w:tcW w:w="5490" w:type="dxa"/>
            <w:tcBorders>
              <w:top w:val="nil"/>
              <w:left w:val="nil"/>
              <w:bottom w:val="nil"/>
              <w:right w:val="nil"/>
            </w:tcBorders>
            <w:shd w:val="clear" w:color="auto" w:fill="auto"/>
            <w:noWrap/>
            <w:vAlign w:val="bottom"/>
            <w:hideMark/>
          </w:tcPr>
          <w:p w14:paraId="1CCC6824" w14:textId="77777777" w:rsidR="00164748" w:rsidRPr="00C027B7" w:rsidRDefault="00164748" w:rsidP="00BC4F30">
            <w:pPr>
              <w:spacing w:after="80"/>
              <w:rPr>
                <w:rFonts w:eastAsia="Times New Roman"/>
                <w:color w:val="000000"/>
              </w:rPr>
            </w:pPr>
            <w:r w:rsidRPr="00C027B7">
              <w:rPr>
                <w:rFonts w:eastAsia="Times New Roman"/>
                <w:color w:val="000000"/>
              </w:rPr>
              <w:t>Think that they can receive missed payments in the future</w:t>
            </w:r>
          </w:p>
        </w:tc>
        <w:tc>
          <w:tcPr>
            <w:tcW w:w="1080" w:type="dxa"/>
            <w:tcBorders>
              <w:top w:val="nil"/>
              <w:left w:val="nil"/>
              <w:bottom w:val="nil"/>
              <w:right w:val="nil"/>
            </w:tcBorders>
            <w:shd w:val="clear" w:color="auto" w:fill="auto"/>
            <w:noWrap/>
            <w:vAlign w:val="bottom"/>
            <w:hideMark/>
          </w:tcPr>
          <w:p w14:paraId="68C3E56C" w14:textId="77777777" w:rsidR="00164748" w:rsidRPr="00C027B7" w:rsidRDefault="00164748" w:rsidP="00BC4F30">
            <w:pPr>
              <w:spacing w:after="80"/>
              <w:jc w:val="center"/>
              <w:rPr>
                <w:rFonts w:eastAsia="Times New Roman"/>
                <w:color w:val="000000"/>
              </w:rPr>
            </w:pPr>
            <w:r w:rsidRPr="00C027B7">
              <w:rPr>
                <w:rFonts w:eastAsia="Times New Roman"/>
                <w:color w:val="000000"/>
              </w:rPr>
              <w:t>1,250</w:t>
            </w:r>
          </w:p>
        </w:tc>
        <w:tc>
          <w:tcPr>
            <w:tcW w:w="630" w:type="dxa"/>
            <w:tcBorders>
              <w:top w:val="nil"/>
              <w:left w:val="nil"/>
              <w:bottom w:val="nil"/>
              <w:right w:val="nil"/>
            </w:tcBorders>
            <w:shd w:val="clear" w:color="auto" w:fill="auto"/>
            <w:noWrap/>
            <w:vAlign w:val="bottom"/>
            <w:hideMark/>
          </w:tcPr>
          <w:p w14:paraId="3E4550DA"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043B9543" w14:textId="77777777" w:rsidR="00164748" w:rsidRPr="00C027B7" w:rsidRDefault="00164748" w:rsidP="00BC4F30">
            <w:pPr>
              <w:spacing w:after="80"/>
              <w:jc w:val="center"/>
              <w:rPr>
                <w:rFonts w:eastAsia="Times New Roman"/>
                <w:color w:val="000000"/>
              </w:rPr>
            </w:pPr>
            <w:r w:rsidRPr="00C027B7">
              <w:rPr>
                <w:rFonts w:eastAsia="Times New Roman"/>
                <w:color w:val="000000"/>
              </w:rPr>
              <w:t>1,230</w:t>
            </w:r>
          </w:p>
        </w:tc>
        <w:tc>
          <w:tcPr>
            <w:tcW w:w="1211" w:type="dxa"/>
            <w:tcBorders>
              <w:top w:val="nil"/>
              <w:left w:val="nil"/>
              <w:bottom w:val="nil"/>
              <w:right w:val="nil"/>
            </w:tcBorders>
            <w:shd w:val="clear" w:color="auto" w:fill="auto"/>
            <w:noWrap/>
            <w:vAlign w:val="bottom"/>
            <w:hideMark/>
          </w:tcPr>
          <w:p w14:paraId="7CD9EB8D" w14:textId="77777777" w:rsidR="00164748" w:rsidRPr="00C027B7" w:rsidRDefault="00164748" w:rsidP="00BC4F30">
            <w:pPr>
              <w:spacing w:after="80"/>
              <w:jc w:val="center"/>
              <w:rPr>
                <w:rFonts w:eastAsia="Times New Roman"/>
                <w:color w:val="000000"/>
              </w:rPr>
            </w:pPr>
          </w:p>
        </w:tc>
      </w:tr>
      <w:tr w:rsidR="00164748" w:rsidRPr="00C027B7" w14:paraId="0D7AC87B" w14:textId="77777777" w:rsidTr="002A49F0">
        <w:trPr>
          <w:trHeight w:val="290"/>
        </w:trPr>
        <w:tc>
          <w:tcPr>
            <w:tcW w:w="5490" w:type="dxa"/>
            <w:tcBorders>
              <w:top w:val="nil"/>
              <w:left w:val="nil"/>
              <w:bottom w:val="nil"/>
              <w:right w:val="nil"/>
            </w:tcBorders>
            <w:shd w:val="clear" w:color="auto" w:fill="auto"/>
            <w:noWrap/>
            <w:vAlign w:val="bottom"/>
            <w:hideMark/>
          </w:tcPr>
          <w:p w14:paraId="44161D62"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Yes</w:t>
            </w:r>
          </w:p>
        </w:tc>
        <w:tc>
          <w:tcPr>
            <w:tcW w:w="1080" w:type="dxa"/>
            <w:tcBorders>
              <w:top w:val="nil"/>
              <w:left w:val="nil"/>
              <w:bottom w:val="nil"/>
              <w:right w:val="nil"/>
            </w:tcBorders>
            <w:shd w:val="clear" w:color="auto" w:fill="auto"/>
            <w:noWrap/>
            <w:vAlign w:val="bottom"/>
            <w:hideMark/>
          </w:tcPr>
          <w:p w14:paraId="1F722028" w14:textId="77777777" w:rsidR="00164748" w:rsidRPr="00C027B7" w:rsidRDefault="00164748" w:rsidP="00BC4F30">
            <w:pPr>
              <w:spacing w:after="80"/>
              <w:ind w:firstLineChars="100" w:firstLine="220"/>
              <w:rPr>
                <w:rFonts w:eastAsia="Times New Roman"/>
                <w:color w:val="000000"/>
              </w:rPr>
            </w:pPr>
          </w:p>
        </w:tc>
        <w:tc>
          <w:tcPr>
            <w:tcW w:w="630" w:type="dxa"/>
            <w:tcBorders>
              <w:top w:val="nil"/>
              <w:left w:val="nil"/>
              <w:bottom w:val="nil"/>
              <w:right w:val="nil"/>
            </w:tcBorders>
            <w:shd w:val="clear" w:color="auto" w:fill="auto"/>
            <w:noWrap/>
            <w:vAlign w:val="bottom"/>
            <w:hideMark/>
          </w:tcPr>
          <w:p w14:paraId="7848530E" w14:textId="77777777" w:rsidR="00164748" w:rsidRPr="00C027B7" w:rsidRDefault="00164748" w:rsidP="00BC4F30">
            <w:pPr>
              <w:spacing w:after="80"/>
              <w:jc w:val="center"/>
              <w:rPr>
                <w:rFonts w:eastAsia="Times New Roman"/>
                <w:color w:val="000000"/>
              </w:rPr>
            </w:pPr>
            <w:r w:rsidRPr="00C027B7">
              <w:rPr>
                <w:rFonts w:eastAsia="Times New Roman"/>
                <w:color w:val="000000"/>
              </w:rPr>
              <w:t>72.7</w:t>
            </w:r>
          </w:p>
        </w:tc>
        <w:tc>
          <w:tcPr>
            <w:tcW w:w="1080" w:type="dxa"/>
            <w:tcBorders>
              <w:top w:val="nil"/>
              <w:left w:val="nil"/>
              <w:bottom w:val="nil"/>
              <w:right w:val="nil"/>
            </w:tcBorders>
            <w:shd w:val="clear" w:color="auto" w:fill="auto"/>
            <w:noWrap/>
            <w:vAlign w:val="bottom"/>
            <w:hideMark/>
          </w:tcPr>
          <w:p w14:paraId="09A72697" w14:textId="77777777" w:rsidR="00164748" w:rsidRPr="00C027B7" w:rsidRDefault="00164748" w:rsidP="00BC4F30">
            <w:pPr>
              <w:spacing w:after="80"/>
              <w:jc w:val="center"/>
              <w:rPr>
                <w:rFonts w:eastAsia="Times New Roman"/>
                <w:color w:val="000000"/>
              </w:rPr>
            </w:pPr>
          </w:p>
        </w:tc>
        <w:tc>
          <w:tcPr>
            <w:tcW w:w="1211" w:type="dxa"/>
            <w:tcBorders>
              <w:top w:val="nil"/>
              <w:left w:val="nil"/>
              <w:bottom w:val="nil"/>
              <w:right w:val="nil"/>
            </w:tcBorders>
            <w:shd w:val="clear" w:color="auto" w:fill="auto"/>
            <w:noWrap/>
            <w:vAlign w:val="bottom"/>
            <w:hideMark/>
          </w:tcPr>
          <w:p w14:paraId="6C8034E9" w14:textId="77777777" w:rsidR="00164748" w:rsidRPr="00C027B7" w:rsidRDefault="00164748" w:rsidP="00BC4F30">
            <w:pPr>
              <w:spacing w:after="80"/>
              <w:jc w:val="center"/>
              <w:rPr>
                <w:rFonts w:eastAsia="Times New Roman"/>
                <w:color w:val="000000"/>
              </w:rPr>
            </w:pPr>
            <w:r w:rsidRPr="00C027B7">
              <w:rPr>
                <w:rFonts w:eastAsia="Times New Roman"/>
                <w:color w:val="000000"/>
              </w:rPr>
              <w:t>89.1</w:t>
            </w:r>
          </w:p>
        </w:tc>
      </w:tr>
      <w:tr w:rsidR="00164748" w:rsidRPr="00C027B7" w14:paraId="5A874432" w14:textId="77777777" w:rsidTr="002A49F0">
        <w:trPr>
          <w:trHeight w:val="290"/>
        </w:trPr>
        <w:tc>
          <w:tcPr>
            <w:tcW w:w="5490" w:type="dxa"/>
            <w:tcBorders>
              <w:top w:val="nil"/>
              <w:left w:val="nil"/>
              <w:bottom w:val="nil"/>
              <w:right w:val="nil"/>
            </w:tcBorders>
            <w:shd w:val="clear" w:color="auto" w:fill="auto"/>
            <w:noWrap/>
            <w:vAlign w:val="bottom"/>
            <w:hideMark/>
          </w:tcPr>
          <w:p w14:paraId="3A69D7A6"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No</w:t>
            </w:r>
          </w:p>
        </w:tc>
        <w:tc>
          <w:tcPr>
            <w:tcW w:w="1080" w:type="dxa"/>
            <w:tcBorders>
              <w:top w:val="nil"/>
              <w:left w:val="nil"/>
              <w:bottom w:val="nil"/>
              <w:right w:val="nil"/>
            </w:tcBorders>
            <w:shd w:val="clear" w:color="auto" w:fill="auto"/>
            <w:noWrap/>
            <w:vAlign w:val="bottom"/>
            <w:hideMark/>
          </w:tcPr>
          <w:p w14:paraId="0982C14B" w14:textId="77777777" w:rsidR="00164748" w:rsidRPr="00C027B7" w:rsidRDefault="00164748" w:rsidP="00BC4F30">
            <w:pPr>
              <w:spacing w:after="80"/>
              <w:ind w:firstLineChars="100" w:firstLine="220"/>
              <w:rPr>
                <w:rFonts w:eastAsia="Times New Roman"/>
                <w:color w:val="000000"/>
              </w:rPr>
            </w:pPr>
          </w:p>
        </w:tc>
        <w:tc>
          <w:tcPr>
            <w:tcW w:w="630" w:type="dxa"/>
            <w:tcBorders>
              <w:top w:val="nil"/>
              <w:left w:val="nil"/>
              <w:bottom w:val="nil"/>
              <w:right w:val="nil"/>
            </w:tcBorders>
            <w:shd w:val="clear" w:color="auto" w:fill="auto"/>
            <w:noWrap/>
            <w:vAlign w:val="bottom"/>
            <w:hideMark/>
          </w:tcPr>
          <w:p w14:paraId="783E0062" w14:textId="77777777" w:rsidR="00164748" w:rsidRPr="00C027B7" w:rsidRDefault="00164748" w:rsidP="00BC4F30">
            <w:pPr>
              <w:spacing w:after="80"/>
              <w:jc w:val="center"/>
              <w:rPr>
                <w:rFonts w:eastAsia="Times New Roman"/>
                <w:color w:val="000000"/>
              </w:rPr>
            </w:pPr>
            <w:r w:rsidRPr="00C027B7">
              <w:rPr>
                <w:rFonts w:eastAsia="Times New Roman"/>
                <w:color w:val="000000"/>
              </w:rPr>
              <w:t>11.6</w:t>
            </w:r>
          </w:p>
        </w:tc>
        <w:tc>
          <w:tcPr>
            <w:tcW w:w="1080" w:type="dxa"/>
            <w:tcBorders>
              <w:top w:val="nil"/>
              <w:left w:val="nil"/>
              <w:bottom w:val="nil"/>
              <w:right w:val="nil"/>
            </w:tcBorders>
            <w:shd w:val="clear" w:color="auto" w:fill="auto"/>
            <w:noWrap/>
            <w:vAlign w:val="bottom"/>
            <w:hideMark/>
          </w:tcPr>
          <w:p w14:paraId="7DA19AE5" w14:textId="77777777" w:rsidR="00164748" w:rsidRPr="00C027B7" w:rsidRDefault="00164748" w:rsidP="00BC4F30">
            <w:pPr>
              <w:spacing w:after="80"/>
              <w:jc w:val="center"/>
              <w:rPr>
                <w:rFonts w:eastAsia="Times New Roman"/>
                <w:color w:val="000000"/>
              </w:rPr>
            </w:pPr>
          </w:p>
        </w:tc>
        <w:tc>
          <w:tcPr>
            <w:tcW w:w="1211" w:type="dxa"/>
            <w:tcBorders>
              <w:top w:val="nil"/>
              <w:left w:val="nil"/>
              <w:bottom w:val="nil"/>
              <w:right w:val="nil"/>
            </w:tcBorders>
            <w:shd w:val="clear" w:color="auto" w:fill="auto"/>
            <w:noWrap/>
            <w:vAlign w:val="bottom"/>
            <w:hideMark/>
          </w:tcPr>
          <w:p w14:paraId="3BC04797" w14:textId="77777777" w:rsidR="00164748" w:rsidRPr="00C027B7" w:rsidRDefault="00164748" w:rsidP="00BC4F30">
            <w:pPr>
              <w:spacing w:after="80"/>
              <w:jc w:val="center"/>
              <w:rPr>
                <w:rFonts w:eastAsia="Times New Roman"/>
                <w:color w:val="000000"/>
              </w:rPr>
            </w:pPr>
            <w:r w:rsidRPr="00C027B7">
              <w:rPr>
                <w:rFonts w:eastAsia="Times New Roman"/>
                <w:color w:val="000000"/>
              </w:rPr>
              <w:t>8.5</w:t>
            </w:r>
          </w:p>
        </w:tc>
      </w:tr>
      <w:tr w:rsidR="00164748" w:rsidRPr="00C027B7" w14:paraId="5B84738A" w14:textId="77777777" w:rsidTr="002A49F0">
        <w:trPr>
          <w:trHeight w:val="290"/>
        </w:trPr>
        <w:tc>
          <w:tcPr>
            <w:tcW w:w="5490" w:type="dxa"/>
            <w:tcBorders>
              <w:top w:val="nil"/>
              <w:left w:val="nil"/>
              <w:bottom w:val="nil"/>
              <w:right w:val="nil"/>
            </w:tcBorders>
            <w:shd w:val="clear" w:color="auto" w:fill="auto"/>
            <w:noWrap/>
            <w:vAlign w:val="bottom"/>
            <w:hideMark/>
          </w:tcPr>
          <w:p w14:paraId="125011ED"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Don't know</w:t>
            </w:r>
          </w:p>
        </w:tc>
        <w:tc>
          <w:tcPr>
            <w:tcW w:w="1080" w:type="dxa"/>
            <w:tcBorders>
              <w:top w:val="nil"/>
              <w:left w:val="nil"/>
              <w:bottom w:val="nil"/>
              <w:right w:val="nil"/>
            </w:tcBorders>
            <w:shd w:val="clear" w:color="auto" w:fill="auto"/>
            <w:noWrap/>
            <w:vAlign w:val="bottom"/>
            <w:hideMark/>
          </w:tcPr>
          <w:p w14:paraId="24CC69D2" w14:textId="77777777" w:rsidR="00164748" w:rsidRPr="00C027B7" w:rsidRDefault="00164748" w:rsidP="00BC4F30">
            <w:pPr>
              <w:spacing w:after="80"/>
              <w:ind w:firstLineChars="100" w:firstLine="220"/>
              <w:rPr>
                <w:rFonts w:eastAsia="Times New Roman"/>
                <w:color w:val="000000"/>
              </w:rPr>
            </w:pPr>
          </w:p>
        </w:tc>
        <w:tc>
          <w:tcPr>
            <w:tcW w:w="630" w:type="dxa"/>
            <w:tcBorders>
              <w:top w:val="nil"/>
              <w:left w:val="nil"/>
              <w:bottom w:val="nil"/>
              <w:right w:val="nil"/>
            </w:tcBorders>
            <w:shd w:val="clear" w:color="auto" w:fill="auto"/>
            <w:noWrap/>
            <w:vAlign w:val="bottom"/>
            <w:hideMark/>
          </w:tcPr>
          <w:p w14:paraId="51046405" w14:textId="77777777" w:rsidR="00164748" w:rsidRPr="00C027B7" w:rsidRDefault="00164748" w:rsidP="00BC4F30">
            <w:pPr>
              <w:spacing w:after="80"/>
              <w:jc w:val="center"/>
              <w:rPr>
                <w:rFonts w:eastAsia="Times New Roman"/>
                <w:color w:val="000000"/>
              </w:rPr>
            </w:pPr>
            <w:r w:rsidRPr="00C027B7">
              <w:rPr>
                <w:rFonts w:eastAsia="Times New Roman"/>
                <w:color w:val="000000"/>
              </w:rPr>
              <w:t>15.8</w:t>
            </w:r>
          </w:p>
        </w:tc>
        <w:tc>
          <w:tcPr>
            <w:tcW w:w="1080" w:type="dxa"/>
            <w:tcBorders>
              <w:top w:val="nil"/>
              <w:left w:val="nil"/>
              <w:bottom w:val="nil"/>
              <w:right w:val="nil"/>
            </w:tcBorders>
            <w:shd w:val="clear" w:color="auto" w:fill="auto"/>
            <w:noWrap/>
            <w:vAlign w:val="bottom"/>
            <w:hideMark/>
          </w:tcPr>
          <w:p w14:paraId="307DFFA4" w14:textId="77777777" w:rsidR="00164748" w:rsidRPr="00C027B7" w:rsidRDefault="00164748" w:rsidP="00BC4F30">
            <w:pPr>
              <w:spacing w:after="80"/>
              <w:jc w:val="center"/>
              <w:rPr>
                <w:rFonts w:eastAsia="Times New Roman"/>
                <w:color w:val="000000"/>
              </w:rPr>
            </w:pPr>
          </w:p>
        </w:tc>
        <w:tc>
          <w:tcPr>
            <w:tcW w:w="1211" w:type="dxa"/>
            <w:tcBorders>
              <w:top w:val="nil"/>
              <w:left w:val="nil"/>
              <w:bottom w:val="nil"/>
              <w:right w:val="nil"/>
            </w:tcBorders>
            <w:shd w:val="clear" w:color="auto" w:fill="auto"/>
            <w:noWrap/>
            <w:vAlign w:val="bottom"/>
            <w:hideMark/>
          </w:tcPr>
          <w:p w14:paraId="6CC4F8AA" w14:textId="77777777" w:rsidR="00164748" w:rsidRPr="00C027B7" w:rsidRDefault="00164748" w:rsidP="00BC4F30">
            <w:pPr>
              <w:spacing w:after="80"/>
              <w:jc w:val="center"/>
              <w:rPr>
                <w:rFonts w:eastAsia="Times New Roman"/>
                <w:color w:val="000000"/>
              </w:rPr>
            </w:pPr>
            <w:r w:rsidRPr="00C027B7">
              <w:rPr>
                <w:rFonts w:eastAsia="Times New Roman"/>
                <w:color w:val="000000"/>
              </w:rPr>
              <w:t>2.4</w:t>
            </w:r>
          </w:p>
        </w:tc>
      </w:tr>
      <w:tr w:rsidR="00164748" w:rsidRPr="00C027B7" w14:paraId="0319A9E7" w14:textId="77777777" w:rsidTr="002A49F0">
        <w:trPr>
          <w:trHeight w:val="290"/>
        </w:trPr>
        <w:tc>
          <w:tcPr>
            <w:tcW w:w="5490" w:type="dxa"/>
            <w:tcBorders>
              <w:top w:val="nil"/>
              <w:left w:val="nil"/>
              <w:bottom w:val="nil"/>
              <w:right w:val="nil"/>
            </w:tcBorders>
            <w:shd w:val="clear" w:color="auto" w:fill="auto"/>
            <w:noWrap/>
            <w:vAlign w:val="bottom"/>
            <w:hideMark/>
          </w:tcPr>
          <w:p w14:paraId="035150A0" w14:textId="77777777" w:rsidR="00164748" w:rsidRPr="00C027B7" w:rsidRDefault="00164748" w:rsidP="00BC4F30">
            <w:pPr>
              <w:spacing w:after="80"/>
              <w:ind w:firstLineChars="200" w:firstLine="440"/>
              <w:rPr>
                <w:rFonts w:eastAsia="Times New Roman"/>
                <w:color w:val="000000"/>
              </w:rPr>
            </w:pPr>
            <w:r w:rsidRPr="00C027B7">
              <w:rPr>
                <w:rFonts w:eastAsia="Times New Roman"/>
                <w:color w:val="000000"/>
              </w:rPr>
              <w:t>Salima district</w:t>
            </w:r>
          </w:p>
        </w:tc>
        <w:tc>
          <w:tcPr>
            <w:tcW w:w="1080" w:type="dxa"/>
            <w:tcBorders>
              <w:top w:val="nil"/>
              <w:left w:val="nil"/>
              <w:bottom w:val="nil"/>
              <w:right w:val="nil"/>
            </w:tcBorders>
            <w:shd w:val="clear" w:color="auto" w:fill="auto"/>
            <w:noWrap/>
            <w:vAlign w:val="bottom"/>
            <w:hideMark/>
          </w:tcPr>
          <w:p w14:paraId="618EB548" w14:textId="77777777" w:rsidR="00164748" w:rsidRPr="00C027B7" w:rsidRDefault="00164748" w:rsidP="00BC4F30">
            <w:pPr>
              <w:spacing w:after="80"/>
              <w:jc w:val="center"/>
              <w:rPr>
                <w:rFonts w:eastAsia="Times New Roman"/>
                <w:color w:val="000000"/>
              </w:rPr>
            </w:pPr>
            <w:r w:rsidRPr="00C027B7">
              <w:rPr>
                <w:rFonts w:eastAsia="Times New Roman"/>
                <w:color w:val="000000"/>
              </w:rPr>
              <w:t>643</w:t>
            </w:r>
          </w:p>
        </w:tc>
        <w:tc>
          <w:tcPr>
            <w:tcW w:w="630" w:type="dxa"/>
            <w:tcBorders>
              <w:top w:val="nil"/>
              <w:left w:val="nil"/>
              <w:bottom w:val="nil"/>
              <w:right w:val="nil"/>
            </w:tcBorders>
            <w:shd w:val="clear" w:color="auto" w:fill="auto"/>
            <w:noWrap/>
            <w:vAlign w:val="bottom"/>
            <w:hideMark/>
          </w:tcPr>
          <w:p w14:paraId="3ACD7CFA"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784049ED" w14:textId="77777777" w:rsidR="00164748" w:rsidRPr="00C027B7" w:rsidRDefault="00164748" w:rsidP="00BC4F30">
            <w:pPr>
              <w:spacing w:after="80"/>
              <w:jc w:val="center"/>
              <w:rPr>
                <w:rFonts w:eastAsia="Times New Roman"/>
                <w:color w:val="000000"/>
              </w:rPr>
            </w:pPr>
            <w:r w:rsidRPr="00C027B7">
              <w:rPr>
                <w:rFonts w:eastAsia="Times New Roman"/>
                <w:color w:val="000000"/>
              </w:rPr>
              <w:t>655</w:t>
            </w:r>
          </w:p>
        </w:tc>
        <w:tc>
          <w:tcPr>
            <w:tcW w:w="1211" w:type="dxa"/>
            <w:tcBorders>
              <w:top w:val="nil"/>
              <w:left w:val="nil"/>
              <w:bottom w:val="nil"/>
              <w:right w:val="nil"/>
            </w:tcBorders>
            <w:shd w:val="clear" w:color="auto" w:fill="auto"/>
            <w:noWrap/>
            <w:vAlign w:val="bottom"/>
            <w:hideMark/>
          </w:tcPr>
          <w:p w14:paraId="5560F166" w14:textId="77777777" w:rsidR="00164748" w:rsidRPr="00C027B7" w:rsidRDefault="00164748" w:rsidP="00BC4F30">
            <w:pPr>
              <w:spacing w:after="80"/>
              <w:jc w:val="center"/>
              <w:rPr>
                <w:rFonts w:eastAsia="Times New Roman"/>
                <w:color w:val="000000"/>
              </w:rPr>
            </w:pPr>
          </w:p>
        </w:tc>
      </w:tr>
      <w:tr w:rsidR="00164748" w:rsidRPr="00C027B7" w14:paraId="28C2DFA9" w14:textId="77777777" w:rsidTr="002A49F0">
        <w:trPr>
          <w:trHeight w:val="290"/>
        </w:trPr>
        <w:tc>
          <w:tcPr>
            <w:tcW w:w="5490" w:type="dxa"/>
            <w:tcBorders>
              <w:top w:val="nil"/>
              <w:left w:val="nil"/>
              <w:bottom w:val="nil"/>
              <w:right w:val="nil"/>
            </w:tcBorders>
            <w:shd w:val="clear" w:color="auto" w:fill="auto"/>
            <w:noWrap/>
            <w:vAlign w:val="bottom"/>
            <w:hideMark/>
          </w:tcPr>
          <w:p w14:paraId="0A97C037" w14:textId="77777777" w:rsidR="00164748" w:rsidRPr="00C027B7" w:rsidRDefault="00164748" w:rsidP="00BC4F30">
            <w:pPr>
              <w:spacing w:after="80"/>
              <w:ind w:firstLineChars="300" w:firstLine="660"/>
              <w:rPr>
                <w:rFonts w:eastAsia="Times New Roman"/>
                <w:color w:val="000000"/>
              </w:rPr>
            </w:pPr>
            <w:r w:rsidRPr="00C027B7">
              <w:rPr>
                <w:rFonts w:eastAsia="Times New Roman"/>
                <w:color w:val="000000"/>
              </w:rPr>
              <w:t>Yes</w:t>
            </w:r>
          </w:p>
        </w:tc>
        <w:tc>
          <w:tcPr>
            <w:tcW w:w="1080" w:type="dxa"/>
            <w:tcBorders>
              <w:top w:val="nil"/>
              <w:left w:val="nil"/>
              <w:bottom w:val="nil"/>
              <w:right w:val="nil"/>
            </w:tcBorders>
            <w:shd w:val="clear" w:color="auto" w:fill="auto"/>
            <w:noWrap/>
            <w:vAlign w:val="bottom"/>
            <w:hideMark/>
          </w:tcPr>
          <w:p w14:paraId="7AB5A16C" w14:textId="77777777" w:rsidR="00164748" w:rsidRPr="00C027B7" w:rsidRDefault="00164748" w:rsidP="00BC4F30">
            <w:pPr>
              <w:spacing w:after="80"/>
              <w:ind w:firstLineChars="300" w:firstLine="660"/>
              <w:rPr>
                <w:rFonts w:eastAsia="Times New Roman"/>
                <w:color w:val="000000"/>
              </w:rPr>
            </w:pPr>
          </w:p>
        </w:tc>
        <w:tc>
          <w:tcPr>
            <w:tcW w:w="630" w:type="dxa"/>
            <w:tcBorders>
              <w:top w:val="nil"/>
              <w:left w:val="nil"/>
              <w:bottom w:val="nil"/>
              <w:right w:val="nil"/>
            </w:tcBorders>
            <w:shd w:val="clear" w:color="auto" w:fill="auto"/>
            <w:noWrap/>
            <w:vAlign w:val="bottom"/>
            <w:hideMark/>
          </w:tcPr>
          <w:p w14:paraId="24FE99D9" w14:textId="77777777" w:rsidR="00164748" w:rsidRPr="00C027B7" w:rsidRDefault="00164748" w:rsidP="00BC4F30">
            <w:pPr>
              <w:spacing w:after="80"/>
              <w:jc w:val="center"/>
              <w:rPr>
                <w:rFonts w:eastAsia="Times New Roman"/>
                <w:color w:val="000000"/>
              </w:rPr>
            </w:pPr>
            <w:r w:rsidRPr="00C027B7">
              <w:rPr>
                <w:rFonts w:eastAsia="Times New Roman"/>
                <w:color w:val="000000"/>
              </w:rPr>
              <w:t>44.7</w:t>
            </w:r>
          </w:p>
        </w:tc>
        <w:tc>
          <w:tcPr>
            <w:tcW w:w="1080" w:type="dxa"/>
            <w:tcBorders>
              <w:top w:val="nil"/>
              <w:left w:val="nil"/>
              <w:bottom w:val="nil"/>
              <w:right w:val="nil"/>
            </w:tcBorders>
            <w:shd w:val="clear" w:color="auto" w:fill="auto"/>
            <w:noWrap/>
            <w:vAlign w:val="bottom"/>
            <w:hideMark/>
          </w:tcPr>
          <w:p w14:paraId="5660DA7E" w14:textId="77777777" w:rsidR="00164748" w:rsidRPr="00C027B7" w:rsidRDefault="00164748" w:rsidP="00BC4F30">
            <w:pPr>
              <w:spacing w:after="80"/>
              <w:jc w:val="center"/>
              <w:rPr>
                <w:rFonts w:eastAsia="Times New Roman"/>
                <w:color w:val="000000"/>
              </w:rPr>
            </w:pPr>
          </w:p>
        </w:tc>
        <w:tc>
          <w:tcPr>
            <w:tcW w:w="1211" w:type="dxa"/>
            <w:tcBorders>
              <w:top w:val="nil"/>
              <w:left w:val="nil"/>
              <w:bottom w:val="nil"/>
              <w:right w:val="nil"/>
            </w:tcBorders>
            <w:shd w:val="clear" w:color="auto" w:fill="auto"/>
            <w:noWrap/>
            <w:vAlign w:val="bottom"/>
            <w:hideMark/>
          </w:tcPr>
          <w:p w14:paraId="5CAB0A9C" w14:textId="77777777" w:rsidR="00164748" w:rsidRPr="00C027B7" w:rsidRDefault="00164748" w:rsidP="00BC4F30">
            <w:pPr>
              <w:spacing w:after="80"/>
              <w:jc w:val="center"/>
              <w:rPr>
                <w:rFonts w:eastAsia="Times New Roman"/>
                <w:color w:val="000000"/>
              </w:rPr>
            </w:pPr>
            <w:r w:rsidRPr="00C027B7">
              <w:rPr>
                <w:rFonts w:eastAsia="Times New Roman"/>
                <w:color w:val="000000"/>
              </w:rPr>
              <w:t>79.4</w:t>
            </w:r>
          </w:p>
        </w:tc>
      </w:tr>
      <w:tr w:rsidR="00164748" w:rsidRPr="00C027B7" w14:paraId="1F7B8787" w14:textId="77777777" w:rsidTr="002A49F0">
        <w:trPr>
          <w:trHeight w:val="290"/>
        </w:trPr>
        <w:tc>
          <w:tcPr>
            <w:tcW w:w="5490" w:type="dxa"/>
            <w:tcBorders>
              <w:top w:val="nil"/>
              <w:left w:val="nil"/>
              <w:bottom w:val="nil"/>
              <w:right w:val="nil"/>
            </w:tcBorders>
            <w:shd w:val="clear" w:color="auto" w:fill="auto"/>
            <w:noWrap/>
            <w:vAlign w:val="bottom"/>
            <w:hideMark/>
          </w:tcPr>
          <w:p w14:paraId="570B19D4" w14:textId="77777777" w:rsidR="00164748" w:rsidRPr="00C027B7" w:rsidRDefault="00164748" w:rsidP="00BC4F30">
            <w:pPr>
              <w:spacing w:after="80"/>
              <w:ind w:firstLineChars="300" w:firstLine="660"/>
              <w:rPr>
                <w:rFonts w:eastAsia="Times New Roman"/>
                <w:color w:val="000000"/>
              </w:rPr>
            </w:pPr>
            <w:r w:rsidRPr="00C027B7">
              <w:rPr>
                <w:rFonts w:eastAsia="Times New Roman"/>
                <w:color w:val="000000"/>
              </w:rPr>
              <w:t>No</w:t>
            </w:r>
          </w:p>
        </w:tc>
        <w:tc>
          <w:tcPr>
            <w:tcW w:w="1080" w:type="dxa"/>
            <w:tcBorders>
              <w:top w:val="nil"/>
              <w:left w:val="nil"/>
              <w:bottom w:val="nil"/>
              <w:right w:val="nil"/>
            </w:tcBorders>
            <w:shd w:val="clear" w:color="auto" w:fill="auto"/>
            <w:noWrap/>
            <w:vAlign w:val="bottom"/>
            <w:hideMark/>
          </w:tcPr>
          <w:p w14:paraId="5FEAC623" w14:textId="77777777" w:rsidR="00164748" w:rsidRPr="00C027B7" w:rsidRDefault="00164748" w:rsidP="00BC4F30">
            <w:pPr>
              <w:spacing w:after="80"/>
              <w:ind w:firstLineChars="300" w:firstLine="660"/>
              <w:rPr>
                <w:rFonts w:eastAsia="Times New Roman"/>
                <w:color w:val="000000"/>
              </w:rPr>
            </w:pPr>
          </w:p>
        </w:tc>
        <w:tc>
          <w:tcPr>
            <w:tcW w:w="630" w:type="dxa"/>
            <w:tcBorders>
              <w:top w:val="nil"/>
              <w:left w:val="nil"/>
              <w:bottom w:val="nil"/>
              <w:right w:val="nil"/>
            </w:tcBorders>
            <w:shd w:val="clear" w:color="auto" w:fill="auto"/>
            <w:noWrap/>
            <w:vAlign w:val="bottom"/>
            <w:hideMark/>
          </w:tcPr>
          <w:p w14:paraId="4CC00AAD" w14:textId="77777777" w:rsidR="00164748" w:rsidRPr="00C027B7" w:rsidRDefault="00164748" w:rsidP="00BC4F30">
            <w:pPr>
              <w:spacing w:after="80"/>
              <w:jc w:val="center"/>
              <w:rPr>
                <w:rFonts w:eastAsia="Times New Roman"/>
                <w:color w:val="000000"/>
              </w:rPr>
            </w:pPr>
            <w:r w:rsidRPr="00C027B7">
              <w:rPr>
                <w:rFonts w:eastAsia="Times New Roman"/>
                <w:color w:val="000000"/>
              </w:rPr>
              <w:t>28.1</w:t>
            </w:r>
          </w:p>
        </w:tc>
        <w:tc>
          <w:tcPr>
            <w:tcW w:w="1080" w:type="dxa"/>
            <w:tcBorders>
              <w:top w:val="nil"/>
              <w:left w:val="nil"/>
              <w:bottom w:val="nil"/>
              <w:right w:val="nil"/>
            </w:tcBorders>
            <w:shd w:val="clear" w:color="auto" w:fill="auto"/>
            <w:noWrap/>
            <w:vAlign w:val="bottom"/>
            <w:hideMark/>
          </w:tcPr>
          <w:p w14:paraId="7E666024" w14:textId="77777777" w:rsidR="00164748" w:rsidRPr="00C027B7" w:rsidRDefault="00164748" w:rsidP="00BC4F30">
            <w:pPr>
              <w:spacing w:after="80"/>
              <w:jc w:val="center"/>
              <w:rPr>
                <w:rFonts w:eastAsia="Times New Roman"/>
                <w:color w:val="000000"/>
              </w:rPr>
            </w:pPr>
          </w:p>
        </w:tc>
        <w:tc>
          <w:tcPr>
            <w:tcW w:w="1211" w:type="dxa"/>
            <w:tcBorders>
              <w:top w:val="nil"/>
              <w:left w:val="nil"/>
              <w:bottom w:val="nil"/>
              <w:right w:val="nil"/>
            </w:tcBorders>
            <w:shd w:val="clear" w:color="auto" w:fill="auto"/>
            <w:noWrap/>
            <w:vAlign w:val="bottom"/>
            <w:hideMark/>
          </w:tcPr>
          <w:p w14:paraId="3883485A" w14:textId="77777777" w:rsidR="00164748" w:rsidRPr="00C027B7" w:rsidRDefault="00164748" w:rsidP="00BC4F30">
            <w:pPr>
              <w:spacing w:after="80"/>
              <w:jc w:val="center"/>
              <w:rPr>
                <w:rFonts w:eastAsia="Times New Roman"/>
                <w:color w:val="000000"/>
              </w:rPr>
            </w:pPr>
            <w:r w:rsidRPr="00C027B7">
              <w:rPr>
                <w:rFonts w:eastAsia="Times New Roman"/>
                <w:color w:val="000000"/>
              </w:rPr>
              <w:t>16.4</w:t>
            </w:r>
          </w:p>
        </w:tc>
      </w:tr>
      <w:tr w:rsidR="00164748" w:rsidRPr="00C027B7" w14:paraId="3252024F" w14:textId="77777777" w:rsidTr="002A49F0">
        <w:trPr>
          <w:trHeight w:val="290"/>
        </w:trPr>
        <w:tc>
          <w:tcPr>
            <w:tcW w:w="5490" w:type="dxa"/>
            <w:tcBorders>
              <w:top w:val="nil"/>
              <w:left w:val="nil"/>
              <w:bottom w:val="nil"/>
              <w:right w:val="nil"/>
            </w:tcBorders>
            <w:shd w:val="clear" w:color="auto" w:fill="auto"/>
            <w:noWrap/>
            <w:vAlign w:val="bottom"/>
            <w:hideMark/>
          </w:tcPr>
          <w:p w14:paraId="610B0FEC" w14:textId="77777777" w:rsidR="00164748" w:rsidRPr="00C027B7" w:rsidRDefault="00164748" w:rsidP="00BC4F30">
            <w:pPr>
              <w:spacing w:after="80"/>
              <w:ind w:firstLineChars="300" w:firstLine="660"/>
              <w:rPr>
                <w:rFonts w:eastAsia="Times New Roman"/>
                <w:color w:val="000000"/>
              </w:rPr>
            </w:pPr>
            <w:r w:rsidRPr="00C027B7">
              <w:rPr>
                <w:rFonts w:eastAsia="Times New Roman"/>
                <w:color w:val="000000"/>
              </w:rPr>
              <w:t>Don't know</w:t>
            </w:r>
          </w:p>
        </w:tc>
        <w:tc>
          <w:tcPr>
            <w:tcW w:w="1080" w:type="dxa"/>
            <w:tcBorders>
              <w:top w:val="nil"/>
              <w:left w:val="nil"/>
              <w:bottom w:val="nil"/>
              <w:right w:val="nil"/>
            </w:tcBorders>
            <w:shd w:val="clear" w:color="auto" w:fill="auto"/>
            <w:noWrap/>
            <w:vAlign w:val="bottom"/>
            <w:hideMark/>
          </w:tcPr>
          <w:p w14:paraId="006EAE53" w14:textId="77777777" w:rsidR="00164748" w:rsidRPr="00C027B7" w:rsidRDefault="00164748" w:rsidP="00BC4F30">
            <w:pPr>
              <w:spacing w:after="80"/>
              <w:ind w:firstLineChars="300" w:firstLine="660"/>
              <w:rPr>
                <w:rFonts w:eastAsia="Times New Roman"/>
                <w:color w:val="000000"/>
              </w:rPr>
            </w:pPr>
          </w:p>
        </w:tc>
        <w:tc>
          <w:tcPr>
            <w:tcW w:w="630" w:type="dxa"/>
            <w:tcBorders>
              <w:top w:val="nil"/>
              <w:left w:val="nil"/>
              <w:bottom w:val="nil"/>
              <w:right w:val="nil"/>
            </w:tcBorders>
            <w:shd w:val="clear" w:color="auto" w:fill="auto"/>
            <w:noWrap/>
            <w:vAlign w:val="bottom"/>
            <w:hideMark/>
          </w:tcPr>
          <w:p w14:paraId="3122549C" w14:textId="77777777" w:rsidR="00164748" w:rsidRPr="00C027B7" w:rsidRDefault="00164748" w:rsidP="00BC4F30">
            <w:pPr>
              <w:spacing w:after="80"/>
              <w:jc w:val="center"/>
              <w:rPr>
                <w:rFonts w:eastAsia="Times New Roman"/>
                <w:color w:val="000000"/>
              </w:rPr>
            </w:pPr>
            <w:r w:rsidRPr="00C027B7">
              <w:rPr>
                <w:rFonts w:eastAsia="Times New Roman"/>
                <w:color w:val="000000"/>
              </w:rPr>
              <w:t>27.2</w:t>
            </w:r>
          </w:p>
        </w:tc>
        <w:tc>
          <w:tcPr>
            <w:tcW w:w="1080" w:type="dxa"/>
            <w:tcBorders>
              <w:top w:val="nil"/>
              <w:left w:val="nil"/>
              <w:bottom w:val="nil"/>
              <w:right w:val="nil"/>
            </w:tcBorders>
            <w:shd w:val="clear" w:color="auto" w:fill="auto"/>
            <w:noWrap/>
            <w:vAlign w:val="bottom"/>
            <w:hideMark/>
          </w:tcPr>
          <w:p w14:paraId="0D14AFD4" w14:textId="77777777" w:rsidR="00164748" w:rsidRPr="00C027B7" w:rsidRDefault="00164748" w:rsidP="00BC4F30">
            <w:pPr>
              <w:spacing w:after="80"/>
              <w:jc w:val="center"/>
              <w:rPr>
                <w:rFonts w:eastAsia="Times New Roman"/>
                <w:color w:val="000000"/>
              </w:rPr>
            </w:pPr>
          </w:p>
        </w:tc>
        <w:tc>
          <w:tcPr>
            <w:tcW w:w="1211" w:type="dxa"/>
            <w:tcBorders>
              <w:top w:val="nil"/>
              <w:left w:val="nil"/>
              <w:bottom w:val="nil"/>
              <w:right w:val="nil"/>
            </w:tcBorders>
            <w:shd w:val="clear" w:color="auto" w:fill="auto"/>
            <w:noWrap/>
            <w:vAlign w:val="bottom"/>
            <w:hideMark/>
          </w:tcPr>
          <w:p w14:paraId="6DAA1E1C" w14:textId="77777777" w:rsidR="00164748" w:rsidRPr="00C027B7" w:rsidRDefault="00164748" w:rsidP="00BC4F30">
            <w:pPr>
              <w:spacing w:after="80"/>
              <w:jc w:val="center"/>
              <w:rPr>
                <w:rFonts w:eastAsia="Times New Roman"/>
                <w:color w:val="000000"/>
              </w:rPr>
            </w:pPr>
            <w:r w:rsidRPr="00C027B7">
              <w:rPr>
                <w:rFonts w:eastAsia="Times New Roman"/>
                <w:color w:val="000000"/>
              </w:rPr>
              <w:t>4.2</w:t>
            </w:r>
          </w:p>
        </w:tc>
      </w:tr>
      <w:tr w:rsidR="00164748" w:rsidRPr="00C027B7" w14:paraId="48BFC07E" w14:textId="77777777" w:rsidTr="002A49F0">
        <w:trPr>
          <w:trHeight w:val="290"/>
        </w:trPr>
        <w:tc>
          <w:tcPr>
            <w:tcW w:w="5490" w:type="dxa"/>
            <w:tcBorders>
              <w:top w:val="nil"/>
              <w:left w:val="nil"/>
              <w:bottom w:val="nil"/>
              <w:right w:val="nil"/>
            </w:tcBorders>
            <w:shd w:val="clear" w:color="auto" w:fill="auto"/>
            <w:noWrap/>
            <w:vAlign w:val="bottom"/>
            <w:hideMark/>
          </w:tcPr>
          <w:p w14:paraId="0F2F62C0" w14:textId="77777777" w:rsidR="00164748" w:rsidRPr="00C027B7" w:rsidRDefault="00164748" w:rsidP="00BC4F30">
            <w:pPr>
              <w:spacing w:after="80"/>
              <w:ind w:firstLineChars="200" w:firstLine="440"/>
              <w:rPr>
                <w:rFonts w:eastAsia="Times New Roman"/>
                <w:color w:val="000000"/>
              </w:rPr>
            </w:pPr>
            <w:r w:rsidRPr="00C027B7">
              <w:rPr>
                <w:rFonts w:eastAsia="Times New Roman"/>
                <w:color w:val="000000"/>
              </w:rPr>
              <w:t>Mangochi district</w:t>
            </w:r>
          </w:p>
        </w:tc>
        <w:tc>
          <w:tcPr>
            <w:tcW w:w="1080" w:type="dxa"/>
            <w:tcBorders>
              <w:top w:val="nil"/>
              <w:left w:val="nil"/>
              <w:bottom w:val="nil"/>
              <w:right w:val="nil"/>
            </w:tcBorders>
            <w:shd w:val="clear" w:color="auto" w:fill="auto"/>
            <w:noWrap/>
            <w:vAlign w:val="bottom"/>
            <w:hideMark/>
          </w:tcPr>
          <w:p w14:paraId="27EC0F42" w14:textId="77777777" w:rsidR="00164748" w:rsidRPr="00C027B7" w:rsidRDefault="00164748" w:rsidP="00BC4F30">
            <w:pPr>
              <w:spacing w:after="80"/>
              <w:jc w:val="center"/>
              <w:rPr>
                <w:rFonts w:eastAsia="Times New Roman"/>
                <w:color w:val="000000"/>
              </w:rPr>
            </w:pPr>
            <w:r w:rsidRPr="00C027B7">
              <w:rPr>
                <w:rFonts w:eastAsia="Times New Roman"/>
                <w:color w:val="000000"/>
              </w:rPr>
              <w:t>607</w:t>
            </w:r>
          </w:p>
        </w:tc>
        <w:tc>
          <w:tcPr>
            <w:tcW w:w="630" w:type="dxa"/>
            <w:tcBorders>
              <w:top w:val="nil"/>
              <w:left w:val="nil"/>
              <w:bottom w:val="nil"/>
              <w:right w:val="nil"/>
            </w:tcBorders>
            <w:shd w:val="clear" w:color="auto" w:fill="auto"/>
            <w:noWrap/>
            <w:vAlign w:val="bottom"/>
            <w:hideMark/>
          </w:tcPr>
          <w:p w14:paraId="26121099"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1E138B36" w14:textId="77777777" w:rsidR="00164748" w:rsidRPr="00C027B7" w:rsidRDefault="00164748" w:rsidP="00BC4F30">
            <w:pPr>
              <w:spacing w:after="80"/>
              <w:jc w:val="center"/>
              <w:rPr>
                <w:rFonts w:eastAsia="Times New Roman"/>
                <w:color w:val="000000"/>
              </w:rPr>
            </w:pPr>
            <w:r w:rsidRPr="00C027B7">
              <w:rPr>
                <w:rFonts w:eastAsia="Times New Roman"/>
                <w:color w:val="000000"/>
              </w:rPr>
              <w:t>575</w:t>
            </w:r>
          </w:p>
        </w:tc>
        <w:tc>
          <w:tcPr>
            <w:tcW w:w="1211" w:type="dxa"/>
            <w:tcBorders>
              <w:top w:val="nil"/>
              <w:left w:val="nil"/>
              <w:bottom w:val="nil"/>
              <w:right w:val="nil"/>
            </w:tcBorders>
            <w:shd w:val="clear" w:color="auto" w:fill="auto"/>
            <w:noWrap/>
            <w:vAlign w:val="bottom"/>
            <w:hideMark/>
          </w:tcPr>
          <w:p w14:paraId="6ED050FC" w14:textId="77777777" w:rsidR="00164748" w:rsidRPr="00C027B7" w:rsidRDefault="00164748" w:rsidP="00BC4F30">
            <w:pPr>
              <w:spacing w:after="80"/>
              <w:jc w:val="center"/>
              <w:rPr>
                <w:rFonts w:eastAsia="Times New Roman"/>
                <w:color w:val="000000"/>
              </w:rPr>
            </w:pPr>
          </w:p>
        </w:tc>
      </w:tr>
      <w:tr w:rsidR="00164748" w:rsidRPr="00C027B7" w14:paraId="2CEAF485" w14:textId="77777777" w:rsidTr="002A49F0">
        <w:trPr>
          <w:trHeight w:val="290"/>
        </w:trPr>
        <w:tc>
          <w:tcPr>
            <w:tcW w:w="5490" w:type="dxa"/>
            <w:tcBorders>
              <w:top w:val="nil"/>
              <w:left w:val="nil"/>
              <w:bottom w:val="nil"/>
              <w:right w:val="nil"/>
            </w:tcBorders>
            <w:shd w:val="clear" w:color="auto" w:fill="auto"/>
            <w:noWrap/>
            <w:vAlign w:val="bottom"/>
            <w:hideMark/>
          </w:tcPr>
          <w:p w14:paraId="7F487FCE" w14:textId="77777777" w:rsidR="00164748" w:rsidRPr="00C027B7" w:rsidRDefault="00164748" w:rsidP="00BC4F30">
            <w:pPr>
              <w:spacing w:after="80"/>
              <w:ind w:firstLineChars="300" w:firstLine="660"/>
              <w:rPr>
                <w:rFonts w:eastAsia="Times New Roman"/>
                <w:color w:val="000000"/>
              </w:rPr>
            </w:pPr>
            <w:r w:rsidRPr="00C027B7">
              <w:rPr>
                <w:rFonts w:eastAsia="Times New Roman"/>
                <w:color w:val="000000"/>
              </w:rPr>
              <w:t>Yes</w:t>
            </w:r>
          </w:p>
        </w:tc>
        <w:tc>
          <w:tcPr>
            <w:tcW w:w="1080" w:type="dxa"/>
            <w:tcBorders>
              <w:top w:val="nil"/>
              <w:left w:val="nil"/>
              <w:bottom w:val="nil"/>
              <w:right w:val="nil"/>
            </w:tcBorders>
            <w:shd w:val="clear" w:color="auto" w:fill="auto"/>
            <w:noWrap/>
            <w:vAlign w:val="bottom"/>
            <w:hideMark/>
          </w:tcPr>
          <w:p w14:paraId="1B5C0078" w14:textId="77777777" w:rsidR="00164748" w:rsidRPr="00C027B7" w:rsidRDefault="00164748" w:rsidP="00BC4F30">
            <w:pPr>
              <w:spacing w:after="80"/>
              <w:ind w:firstLineChars="300" w:firstLine="660"/>
              <w:rPr>
                <w:rFonts w:eastAsia="Times New Roman"/>
                <w:color w:val="000000"/>
              </w:rPr>
            </w:pPr>
          </w:p>
        </w:tc>
        <w:tc>
          <w:tcPr>
            <w:tcW w:w="630" w:type="dxa"/>
            <w:tcBorders>
              <w:top w:val="nil"/>
              <w:left w:val="nil"/>
              <w:bottom w:val="nil"/>
              <w:right w:val="nil"/>
            </w:tcBorders>
            <w:shd w:val="clear" w:color="auto" w:fill="auto"/>
            <w:noWrap/>
            <w:vAlign w:val="bottom"/>
            <w:hideMark/>
          </w:tcPr>
          <w:p w14:paraId="338AAE2C" w14:textId="77777777" w:rsidR="00164748" w:rsidRPr="00C027B7" w:rsidRDefault="00164748" w:rsidP="00BC4F30">
            <w:pPr>
              <w:spacing w:after="80"/>
              <w:jc w:val="center"/>
              <w:rPr>
                <w:rFonts w:eastAsia="Times New Roman"/>
                <w:color w:val="000000"/>
              </w:rPr>
            </w:pPr>
            <w:r w:rsidRPr="00C027B7">
              <w:rPr>
                <w:rFonts w:eastAsia="Times New Roman"/>
                <w:color w:val="000000"/>
              </w:rPr>
              <w:t>90.8</w:t>
            </w:r>
          </w:p>
        </w:tc>
        <w:tc>
          <w:tcPr>
            <w:tcW w:w="1080" w:type="dxa"/>
            <w:tcBorders>
              <w:top w:val="nil"/>
              <w:left w:val="nil"/>
              <w:bottom w:val="nil"/>
              <w:right w:val="nil"/>
            </w:tcBorders>
            <w:shd w:val="clear" w:color="auto" w:fill="auto"/>
            <w:noWrap/>
            <w:vAlign w:val="bottom"/>
            <w:hideMark/>
          </w:tcPr>
          <w:p w14:paraId="6A4898C3" w14:textId="77777777" w:rsidR="00164748" w:rsidRPr="00C027B7" w:rsidRDefault="00164748" w:rsidP="00BC4F30">
            <w:pPr>
              <w:spacing w:after="80"/>
              <w:jc w:val="center"/>
              <w:rPr>
                <w:rFonts w:eastAsia="Times New Roman"/>
                <w:color w:val="000000"/>
              </w:rPr>
            </w:pPr>
          </w:p>
        </w:tc>
        <w:tc>
          <w:tcPr>
            <w:tcW w:w="1211" w:type="dxa"/>
            <w:tcBorders>
              <w:top w:val="nil"/>
              <w:left w:val="nil"/>
              <w:bottom w:val="nil"/>
              <w:right w:val="nil"/>
            </w:tcBorders>
            <w:shd w:val="clear" w:color="auto" w:fill="auto"/>
            <w:noWrap/>
            <w:vAlign w:val="bottom"/>
            <w:hideMark/>
          </w:tcPr>
          <w:p w14:paraId="7E195551" w14:textId="77777777" w:rsidR="00164748" w:rsidRPr="00C027B7" w:rsidRDefault="00164748" w:rsidP="00BC4F30">
            <w:pPr>
              <w:spacing w:after="80"/>
              <w:jc w:val="center"/>
              <w:rPr>
                <w:rFonts w:eastAsia="Times New Roman"/>
                <w:color w:val="000000"/>
              </w:rPr>
            </w:pPr>
            <w:r w:rsidRPr="00C027B7">
              <w:rPr>
                <w:rFonts w:eastAsia="Times New Roman"/>
                <w:color w:val="000000"/>
              </w:rPr>
              <w:t>95.9</w:t>
            </w:r>
          </w:p>
        </w:tc>
      </w:tr>
      <w:tr w:rsidR="00164748" w:rsidRPr="00C027B7" w14:paraId="57C0EAC2" w14:textId="77777777" w:rsidTr="002A49F0">
        <w:trPr>
          <w:trHeight w:val="290"/>
        </w:trPr>
        <w:tc>
          <w:tcPr>
            <w:tcW w:w="5490" w:type="dxa"/>
            <w:tcBorders>
              <w:top w:val="nil"/>
              <w:left w:val="nil"/>
              <w:bottom w:val="nil"/>
              <w:right w:val="nil"/>
            </w:tcBorders>
            <w:shd w:val="clear" w:color="auto" w:fill="auto"/>
            <w:noWrap/>
            <w:vAlign w:val="bottom"/>
            <w:hideMark/>
          </w:tcPr>
          <w:p w14:paraId="4CB361F7" w14:textId="77777777" w:rsidR="00164748" w:rsidRPr="00C027B7" w:rsidRDefault="00164748" w:rsidP="00BC4F30">
            <w:pPr>
              <w:spacing w:after="80"/>
              <w:ind w:firstLineChars="300" w:firstLine="660"/>
              <w:rPr>
                <w:rFonts w:eastAsia="Times New Roman"/>
                <w:color w:val="000000"/>
              </w:rPr>
            </w:pPr>
            <w:r w:rsidRPr="00C027B7">
              <w:rPr>
                <w:rFonts w:eastAsia="Times New Roman"/>
                <w:color w:val="000000"/>
              </w:rPr>
              <w:t>No</w:t>
            </w:r>
          </w:p>
        </w:tc>
        <w:tc>
          <w:tcPr>
            <w:tcW w:w="1080" w:type="dxa"/>
            <w:tcBorders>
              <w:top w:val="nil"/>
              <w:left w:val="nil"/>
              <w:bottom w:val="nil"/>
              <w:right w:val="nil"/>
            </w:tcBorders>
            <w:shd w:val="clear" w:color="auto" w:fill="auto"/>
            <w:noWrap/>
            <w:vAlign w:val="bottom"/>
            <w:hideMark/>
          </w:tcPr>
          <w:p w14:paraId="18C21DCB" w14:textId="77777777" w:rsidR="00164748" w:rsidRPr="00C027B7" w:rsidRDefault="00164748" w:rsidP="00BC4F30">
            <w:pPr>
              <w:spacing w:after="80"/>
              <w:ind w:firstLineChars="300" w:firstLine="660"/>
              <w:rPr>
                <w:rFonts w:eastAsia="Times New Roman"/>
                <w:color w:val="000000"/>
              </w:rPr>
            </w:pPr>
          </w:p>
        </w:tc>
        <w:tc>
          <w:tcPr>
            <w:tcW w:w="630" w:type="dxa"/>
            <w:tcBorders>
              <w:top w:val="nil"/>
              <w:left w:val="nil"/>
              <w:bottom w:val="nil"/>
              <w:right w:val="nil"/>
            </w:tcBorders>
            <w:shd w:val="clear" w:color="auto" w:fill="auto"/>
            <w:noWrap/>
            <w:vAlign w:val="bottom"/>
            <w:hideMark/>
          </w:tcPr>
          <w:p w14:paraId="69FDBF26" w14:textId="77777777" w:rsidR="00164748" w:rsidRPr="00C027B7" w:rsidRDefault="00164748" w:rsidP="00BC4F30">
            <w:pPr>
              <w:spacing w:after="80"/>
              <w:jc w:val="center"/>
              <w:rPr>
                <w:rFonts w:eastAsia="Times New Roman"/>
                <w:color w:val="000000"/>
              </w:rPr>
            </w:pPr>
            <w:r w:rsidRPr="00C027B7">
              <w:rPr>
                <w:rFonts w:eastAsia="Times New Roman"/>
                <w:color w:val="000000"/>
              </w:rPr>
              <w:t>0.9</w:t>
            </w:r>
          </w:p>
        </w:tc>
        <w:tc>
          <w:tcPr>
            <w:tcW w:w="1080" w:type="dxa"/>
            <w:tcBorders>
              <w:top w:val="nil"/>
              <w:left w:val="nil"/>
              <w:bottom w:val="nil"/>
              <w:right w:val="nil"/>
            </w:tcBorders>
            <w:shd w:val="clear" w:color="auto" w:fill="auto"/>
            <w:noWrap/>
            <w:vAlign w:val="bottom"/>
            <w:hideMark/>
          </w:tcPr>
          <w:p w14:paraId="469AFCCE" w14:textId="77777777" w:rsidR="00164748" w:rsidRPr="00C027B7" w:rsidRDefault="00164748" w:rsidP="00BC4F30">
            <w:pPr>
              <w:spacing w:after="80"/>
              <w:jc w:val="center"/>
              <w:rPr>
                <w:rFonts w:eastAsia="Times New Roman"/>
                <w:color w:val="000000"/>
              </w:rPr>
            </w:pPr>
          </w:p>
        </w:tc>
        <w:tc>
          <w:tcPr>
            <w:tcW w:w="1211" w:type="dxa"/>
            <w:tcBorders>
              <w:top w:val="nil"/>
              <w:left w:val="nil"/>
              <w:bottom w:val="nil"/>
              <w:right w:val="nil"/>
            </w:tcBorders>
            <w:shd w:val="clear" w:color="auto" w:fill="auto"/>
            <w:noWrap/>
            <w:vAlign w:val="bottom"/>
            <w:hideMark/>
          </w:tcPr>
          <w:p w14:paraId="42E1492C" w14:textId="77777777" w:rsidR="00164748" w:rsidRPr="00C027B7" w:rsidRDefault="00164748" w:rsidP="00BC4F30">
            <w:pPr>
              <w:spacing w:after="80"/>
              <w:jc w:val="center"/>
              <w:rPr>
                <w:rFonts w:eastAsia="Times New Roman"/>
                <w:color w:val="000000"/>
              </w:rPr>
            </w:pPr>
            <w:r w:rsidRPr="00C027B7">
              <w:rPr>
                <w:rFonts w:eastAsia="Times New Roman"/>
                <w:color w:val="000000"/>
              </w:rPr>
              <w:t>3.1</w:t>
            </w:r>
          </w:p>
        </w:tc>
      </w:tr>
      <w:tr w:rsidR="00164748" w:rsidRPr="00C027B7" w14:paraId="7DC8B9FB" w14:textId="77777777" w:rsidTr="002A49F0">
        <w:trPr>
          <w:trHeight w:val="290"/>
        </w:trPr>
        <w:tc>
          <w:tcPr>
            <w:tcW w:w="5490" w:type="dxa"/>
            <w:tcBorders>
              <w:top w:val="nil"/>
              <w:left w:val="nil"/>
              <w:bottom w:val="single" w:sz="4" w:space="0" w:color="auto"/>
              <w:right w:val="nil"/>
            </w:tcBorders>
            <w:shd w:val="clear" w:color="auto" w:fill="auto"/>
            <w:noWrap/>
            <w:vAlign w:val="bottom"/>
            <w:hideMark/>
          </w:tcPr>
          <w:p w14:paraId="1EFB0326" w14:textId="77777777" w:rsidR="00164748" w:rsidRPr="00C027B7" w:rsidRDefault="00164748" w:rsidP="00BC4F30">
            <w:pPr>
              <w:spacing w:after="80"/>
              <w:ind w:firstLineChars="300" w:firstLine="660"/>
              <w:rPr>
                <w:rFonts w:eastAsia="Times New Roman"/>
                <w:color w:val="000000"/>
              </w:rPr>
            </w:pPr>
            <w:r w:rsidRPr="00C027B7">
              <w:rPr>
                <w:rFonts w:eastAsia="Times New Roman"/>
                <w:color w:val="000000"/>
              </w:rPr>
              <w:t>Don't know</w:t>
            </w:r>
          </w:p>
        </w:tc>
        <w:tc>
          <w:tcPr>
            <w:tcW w:w="1080" w:type="dxa"/>
            <w:tcBorders>
              <w:top w:val="nil"/>
              <w:left w:val="nil"/>
              <w:bottom w:val="single" w:sz="4" w:space="0" w:color="auto"/>
              <w:right w:val="nil"/>
            </w:tcBorders>
            <w:shd w:val="clear" w:color="auto" w:fill="auto"/>
            <w:noWrap/>
            <w:vAlign w:val="bottom"/>
            <w:hideMark/>
          </w:tcPr>
          <w:p w14:paraId="1EB48726" w14:textId="77777777" w:rsidR="00164748" w:rsidRPr="00C027B7" w:rsidRDefault="00164748" w:rsidP="00BC4F30">
            <w:pPr>
              <w:spacing w:after="80"/>
              <w:jc w:val="center"/>
              <w:rPr>
                <w:rFonts w:eastAsia="Times New Roman"/>
                <w:color w:val="000000"/>
              </w:rPr>
            </w:pPr>
            <w:r w:rsidRPr="00C027B7">
              <w:rPr>
                <w:rFonts w:eastAsia="Times New Roman"/>
                <w:color w:val="000000"/>
              </w:rPr>
              <w:t> </w:t>
            </w:r>
          </w:p>
        </w:tc>
        <w:tc>
          <w:tcPr>
            <w:tcW w:w="630" w:type="dxa"/>
            <w:tcBorders>
              <w:top w:val="nil"/>
              <w:left w:val="nil"/>
              <w:bottom w:val="single" w:sz="4" w:space="0" w:color="auto"/>
              <w:right w:val="nil"/>
            </w:tcBorders>
            <w:shd w:val="clear" w:color="auto" w:fill="auto"/>
            <w:noWrap/>
            <w:vAlign w:val="bottom"/>
            <w:hideMark/>
          </w:tcPr>
          <w:p w14:paraId="0EB17514" w14:textId="77777777" w:rsidR="00164748" w:rsidRPr="00C027B7" w:rsidRDefault="00164748" w:rsidP="00BC4F30">
            <w:pPr>
              <w:spacing w:after="80"/>
              <w:jc w:val="center"/>
              <w:rPr>
                <w:rFonts w:eastAsia="Times New Roman"/>
                <w:color w:val="000000"/>
              </w:rPr>
            </w:pPr>
            <w:r w:rsidRPr="00C027B7">
              <w:rPr>
                <w:rFonts w:eastAsia="Times New Roman"/>
                <w:color w:val="000000"/>
              </w:rPr>
              <w:t>8.3</w:t>
            </w:r>
          </w:p>
        </w:tc>
        <w:tc>
          <w:tcPr>
            <w:tcW w:w="1080" w:type="dxa"/>
            <w:tcBorders>
              <w:top w:val="nil"/>
              <w:left w:val="nil"/>
              <w:bottom w:val="single" w:sz="4" w:space="0" w:color="auto"/>
              <w:right w:val="nil"/>
            </w:tcBorders>
            <w:shd w:val="clear" w:color="auto" w:fill="auto"/>
            <w:noWrap/>
            <w:vAlign w:val="bottom"/>
            <w:hideMark/>
          </w:tcPr>
          <w:p w14:paraId="48E5438D" w14:textId="77777777" w:rsidR="00164748" w:rsidRPr="00C027B7" w:rsidRDefault="00164748" w:rsidP="00BC4F30">
            <w:pPr>
              <w:spacing w:after="80"/>
              <w:jc w:val="center"/>
              <w:rPr>
                <w:rFonts w:eastAsia="Times New Roman"/>
                <w:color w:val="000000"/>
              </w:rPr>
            </w:pPr>
            <w:r w:rsidRPr="00C027B7">
              <w:rPr>
                <w:rFonts w:eastAsia="Times New Roman"/>
                <w:color w:val="000000"/>
              </w:rPr>
              <w:t> </w:t>
            </w:r>
          </w:p>
        </w:tc>
        <w:tc>
          <w:tcPr>
            <w:tcW w:w="1211" w:type="dxa"/>
            <w:tcBorders>
              <w:top w:val="nil"/>
              <w:left w:val="nil"/>
              <w:bottom w:val="single" w:sz="4" w:space="0" w:color="auto"/>
              <w:right w:val="nil"/>
            </w:tcBorders>
            <w:shd w:val="clear" w:color="auto" w:fill="auto"/>
            <w:noWrap/>
            <w:vAlign w:val="bottom"/>
            <w:hideMark/>
          </w:tcPr>
          <w:p w14:paraId="1E5D5669" w14:textId="77777777" w:rsidR="00164748" w:rsidRPr="00C027B7" w:rsidRDefault="00164748" w:rsidP="00BC4F30">
            <w:pPr>
              <w:spacing w:after="80"/>
              <w:jc w:val="center"/>
              <w:rPr>
                <w:rFonts w:eastAsia="Times New Roman"/>
                <w:color w:val="000000"/>
              </w:rPr>
            </w:pPr>
            <w:r w:rsidRPr="00C027B7">
              <w:rPr>
                <w:rFonts w:eastAsia="Times New Roman"/>
                <w:color w:val="000000"/>
              </w:rPr>
              <w:t>1.1</w:t>
            </w:r>
          </w:p>
        </w:tc>
      </w:tr>
    </w:tbl>
    <w:p w14:paraId="281268AF" w14:textId="77777777" w:rsidR="00BC4F30" w:rsidRPr="00C027B7" w:rsidRDefault="00BC4F30" w:rsidP="00164748">
      <w:pPr>
        <w:rPr>
          <w:i/>
        </w:rPr>
      </w:pPr>
    </w:p>
    <w:p w14:paraId="789681BF" w14:textId="77777777" w:rsidR="00164748" w:rsidRPr="00C027B7" w:rsidRDefault="00164748" w:rsidP="00164748">
      <w:pPr>
        <w:rPr>
          <w:i/>
        </w:rPr>
      </w:pPr>
      <w:r w:rsidRPr="00C027B7">
        <w:rPr>
          <w:i/>
        </w:rPr>
        <w:t>Corruption and Security Concerns Are Limited</w:t>
      </w:r>
    </w:p>
    <w:p w14:paraId="40FC6908" w14:textId="77777777" w:rsidR="00164748" w:rsidRPr="00C027B7" w:rsidRDefault="00164748" w:rsidP="00164748">
      <w:r w:rsidRPr="00C027B7">
        <w:t xml:space="preserve">Very few participants reported knowing anyone who 1) paid money to staff at the payment point when collecting a payment (less than one per cent), 2) being asked for a monetary gift (less than one per cent), 3) hearing of anyone having to pay money or give a gift to a community chief or village elder when receiving a payment (2 per cent), or 4) having to pay money to anyone in the community when collecting a payment (one per cent). </w:t>
      </w:r>
    </w:p>
    <w:p w14:paraId="2E56406F" w14:textId="77777777" w:rsidR="00164748" w:rsidRPr="00C027B7" w:rsidRDefault="00164748" w:rsidP="00164748">
      <w:pPr>
        <w:rPr>
          <w:u w:val="single"/>
        </w:rPr>
      </w:pPr>
      <w:r w:rsidRPr="00C027B7">
        <w:t xml:space="preserve">Nearly all respondents reported being generally happy with the way they are treated by programme staff at the collection point (90 per cent), and being happy with their treatment by SCTP representatives (95 per cent). </w:t>
      </w:r>
    </w:p>
    <w:p w14:paraId="3DF2A4B6" w14:textId="77777777" w:rsidR="00164748" w:rsidRPr="00C027B7" w:rsidRDefault="00164748" w:rsidP="00164748">
      <w:pPr>
        <w:keepNext/>
        <w:keepLines/>
        <w:spacing w:before="360" w:after="240"/>
        <w:outlineLvl w:val="2"/>
        <w:rPr>
          <w:i/>
        </w:rPr>
      </w:pPr>
      <w:bookmarkStart w:id="128" w:name="_Toc450641820"/>
      <w:bookmarkStart w:id="129" w:name="_Toc450692703"/>
      <w:r w:rsidRPr="00C027B7">
        <w:rPr>
          <w:i/>
        </w:rPr>
        <w:lastRenderedPageBreak/>
        <w:t>Cost of participation: Transportation and time costs</w:t>
      </w:r>
      <w:bookmarkEnd w:id="128"/>
      <w:bookmarkEnd w:id="129"/>
    </w:p>
    <w:p w14:paraId="6D57DE81" w14:textId="77777777" w:rsidR="00BC4F30" w:rsidRPr="00C027B7" w:rsidRDefault="00164748" w:rsidP="00164748">
      <w:pPr>
        <w:rPr>
          <w:rFonts w:ascii="Calibri" w:eastAsia="Calibri" w:hAnsi="Calibri"/>
          <w:b/>
        </w:rPr>
      </w:pPr>
      <w:r w:rsidRPr="00C027B7">
        <w:t>Table 6.2.3 presents information on the cost of transportation, travel and wait times and difficulties receiving payments. Respondents reported spending between less than one hour to more than a day travelling to and from the payment point, with most only having to travel less than one hour round trip (47 per cent) and a quarter reported spending one to two hours travelling. Reported wait times at the SCTP payment point were lengthy: 69 per cent of beneficiaries waited between four and nine hours to collect their most recent payment (up from 52 per cent at midline). Only five per cent reported losing a transfer disbursement for missing the payment period, up from just three per cent at midline.</w:t>
      </w:r>
      <w:r w:rsidRPr="00C027B7">
        <w:rPr>
          <w:rFonts w:ascii="Calibri" w:eastAsia="Calibri" w:hAnsi="Calibri"/>
          <w:b/>
        </w:rPr>
        <w:t xml:space="preserve"> </w:t>
      </w:r>
    </w:p>
    <w:tbl>
      <w:tblPr>
        <w:tblW w:w="9180" w:type="dxa"/>
        <w:tblLook w:val="04A0" w:firstRow="1" w:lastRow="0" w:firstColumn="1" w:lastColumn="0" w:noHBand="0" w:noVBand="1"/>
      </w:tblPr>
      <w:tblGrid>
        <w:gridCol w:w="4410"/>
        <w:gridCol w:w="990"/>
        <w:gridCol w:w="1170"/>
        <w:gridCol w:w="1530"/>
        <w:gridCol w:w="1080"/>
      </w:tblGrid>
      <w:tr w:rsidR="00164748" w:rsidRPr="00C027B7" w14:paraId="353BA8F5" w14:textId="77777777" w:rsidTr="00E3009A">
        <w:trPr>
          <w:trHeight w:val="310"/>
        </w:trPr>
        <w:tc>
          <w:tcPr>
            <w:tcW w:w="9180" w:type="dxa"/>
            <w:gridSpan w:val="5"/>
            <w:tcBorders>
              <w:top w:val="nil"/>
              <w:left w:val="nil"/>
              <w:bottom w:val="nil"/>
              <w:right w:val="nil"/>
            </w:tcBorders>
            <w:shd w:val="clear" w:color="auto" w:fill="auto"/>
            <w:noWrap/>
            <w:vAlign w:val="bottom"/>
            <w:hideMark/>
          </w:tcPr>
          <w:p w14:paraId="0F93D413" w14:textId="77777777" w:rsidR="00164748" w:rsidRPr="00C027B7" w:rsidRDefault="00164748" w:rsidP="00BC4F30">
            <w:pPr>
              <w:pStyle w:val="Tableheader"/>
              <w:rPr>
                <w:sz w:val="20"/>
                <w:szCs w:val="20"/>
              </w:rPr>
            </w:pPr>
            <w:r w:rsidRPr="00C027B7">
              <w:t>Table 6.2.3: Transportation and Time Costs of Collecting Most Recent SCTP Payment</w:t>
            </w:r>
          </w:p>
        </w:tc>
      </w:tr>
      <w:tr w:rsidR="00164748" w:rsidRPr="00C027B7" w14:paraId="5FC025EC" w14:textId="77777777" w:rsidTr="00E3009A">
        <w:trPr>
          <w:trHeight w:val="310"/>
        </w:trPr>
        <w:tc>
          <w:tcPr>
            <w:tcW w:w="4410" w:type="dxa"/>
            <w:tcBorders>
              <w:top w:val="single" w:sz="4" w:space="0" w:color="auto"/>
              <w:left w:val="nil"/>
              <w:bottom w:val="single" w:sz="4" w:space="0" w:color="auto"/>
              <w:right w:val="nil"/>
            </w:tcBorders>
            <w:shd w:val="clear" w:color="auto" w:fill="auto"/>
            <w:noWrap/>
            <w:vAlign w:val="bottom"/>
            <w:hideMark/>
          </w:tcPr>
          <w:p w14:paraId="4CCD807E" w14:textId="77777777" w:rsidR="00164748" w:rsidRPr="00C027B7" w:rsidRDefault="00164748" w:rsidP="002A49F0">
            <w:pPr>
              <w:spacing w:after="0"/>
              <w:rPr>
                <w:rFonts w:eastAsia="Times New Roman"/>
                <w:color w:val="000000"/>
                <w:sz w:val="24"/>
                <w:szCs w:val="24"/>
              </w:rPr>
            </w:pPr>
            <w:r w:rsidRPr="00C027B7">
              <w:rPr>
                <w:rFonts w:eastAsia="Times New Roman"/>
                <w:color w:val="000000"/>
                <w:sz w:val="24"/>
                <w:szCs w:val="24"/>
              </w:rPr>
              <w:t> </w:t>
            </w:r>
          </w:p>
        </w:tc>
        <w:tc>
          <w:tcPr>
            <w:tcW w:w="2160" w:type="dxa"/>
            <w:gridSpan w:val="2"/>
            <w:tcBorders>
              <w:top w:val="single" w:sz="4" w:space="0" w:color="auto"/>
              <w:left w:val="nil"/>
              <w:bottom w:val="single" w:sz="4" w:space="0" w:color="auto"/>
              <w:right w:val="nil"/>
            </w:tcBorders>
            <w:shd w:val="clear" w:color="auto" w:fill="auto"/>
            <w:noWrap/>
            <w:vAlign w:val="bottom"/>
            <w:hideMark/>
          </w:tcPr>
          <w:p w14:paraId="02C7322D" w14:textId="77777777" w:rsidR="00164748" w:rsidRPr="00C027B7" w:rsidRDefault="00164748" w:rsidP="002A49F0">
            <w:pPr>
              <w:spacing w:after="0"/>
              <w:jc w:val="center"/>
              <w:rPr>
                <w:rFonts w:eastAsia="Times New Roman"/>
                <w:color w:val="000000"/>
                <w:sz w:val="20"/>
                <w:szCs w:val="24"/>
              </w:rPr>
            </w:pPr>
            <w:r w:rsidRPr="00C027B7">
              <w:rPr>
                <w:rFonts w:eastAsia="Times New Roman"/>
                <w:color w:val="000000"/>
                <w:sz w:val="20"/>
                <w:szCs w:val="24"/>
              </w:rPr>
              <w:t>Midline</w:t>
            </w:r>
          </w:p>
        </w:tc>
        <w:tc>
          <w:tcPr>
            <w:tcW w:w="2610" w:type="dxa"/>
            <w:gridSpan w:val="2"/>
            <w:tcBorders>
              <w:top w:val="single" w:sz="4" w:space="0" w:color="auto"/>
              <w:left w:val="nil"/>
              <w:bottom w:val="single" w:sz="4" w:space="0" w:color="auto"/>
              <w:right w:val="nil"/>
            </w:tcBorders>
            <w:shd w:val="clear" w:color="auto" w:fill="auto"/>
            <w:noWrap/>
            <w:vAlign w:val="bottom"/>
            <w:hideMark/>
          </w:tcPr>
          <w:p w14:paraId="2EDC9801" w14:textId="77777777" w:rsidR="00164748" w:rsidRPr="00C027B7" w:rsidRDefault="00164748" w:rsidP="002A49F0">
            <w:pPr>
              <w:spacing w:after="0"/>
              <w:jc w:val="center"/>
              <w:rPr>
                <w:rFonts w:eastAsia="Times New Roman"/>
                <w:color w:val="000000"/>
                <w:sz w:val="20"/>
                <w:szCs w:val="24"/>
              </w:rPr>
            </w:pPr>
            <w:r w:rsidRPr="00C027B7">
              <w:rPr>
                <w:rFonts w:eastAsia="Times New Roman"/>
                <w:color w:val="000000"/>
                <w:sz w:val="20"/>
                <w:szCs w:val="24"/>
              </w:rPr>
              <w:t>Endline</w:t>
            </w:r>
          </w:p>
        </w:tc>
      </w:tr>
      <w:tr w:rsidR="00164748" w:rsidRPr="00C027B7" w14:paraId="5921DBEA" w14:textId="77777777" w:rsidTr="00E3009A">
        <w:trPr>
          <w:trHeight w:val="310"/>
        </w:trPr>
        <w:tc>
          <w:tcPr>
            <w:tcW w:w="4410" w:type="dxa"/>
            <w:tcBorders>
              <w:top w:val="nil"/>
              <w:left w:val="nil"/>
              <w:bottom w:val="single" w:sz="4" w:space="0" w:color="auto"/>
              <w:right w:val="nil"/>
            </w:tcBorders>
            <w:shd w:val="clear" w:color="auto" w:fill="auto"/>
            <w:noWrap/>
            <w:vAlign w:val="bottom"/>
            <w:hideMark/>
          </w:tcPr>
          <w:p w14:paraId="697BAB1E" w14:textId="77777777" w:rsidR="00164748" w:rsidRPr="00C027B7" w:rsidRDefault="00164748" w:rsidP="002A49F0">
            <w:pPr>
              <w:spacing w:after="0"/>
              <w:rPr>
                <w:rFonts w:eastAsia="Times New Roman"/>
                <w:color w:val="000000"/>
                <w:sz w:val="24"/>
                <w:szCs w:val="24"/>
              </w:rPr>
            </w:pPr>
            <w:r w:rsidRPr="00C027B7">
              <w:rPr>
                <w:rFonts w:eastAsia="Times New Roman"/>
                <w:color w:val="000000"/>
                <w:sz w:val="24"/>
                <w:szCs w:val="24"/>
              </w:rPr>
              <w:t> </w:t>
            </w:r>
          </w:p>
        </w:tc>
        <w:tc>
          <w:tcPr>
            <w:tcW w:w="990" w:type="dxa"/>
            <w:tcBorders>
              <w:top w:val="nil"/>
              <w:left w:val="nil"/>
              <w:bottom w:val="single" w:sz="4" w:space="0" w:color="auto"/>
              <w:right w:val="nil"/>
            </w:tcBorders>
            <w:shd w:val="clear" w:color="auto" w:fill="auto"/>
            <w:noWrap/>
            <w:vAlign w:val="bottom"/>
            <w:hideMark/>
          </w:tcPr>
          <w:p w14:paraId="48609CAD" w14:textId="77777777" w:rsidR="00164748" w:rsidRPr="00C027B7" w:rsidRDefault="00164748" w:rsidP="002A49F0">
            <w:pPr>
              <w:spacing w:after="0"/>
              <w:jc w:val="center"/>
              <w:rPr>
                <w:rFonts w:eastAsia="Times New Roman"/>
                <w:color w:val="000000"/>
                <w:sz w:val="20"/>
                <w:szCs w:val="24"/>
              </w:rPr>
            </w:pPr>
            <w:r w:rsidRPr="00C027B7">
              <w:rPr>
                <w:rFonts w:eastAsia="Times New Roman"/>
                <w:color w:val="000000"/>
                <w:sz w:val="20"/>
                <w:szCs w:val="24"/>
              </w:rPr>
              <w:t>N</w:t>
            </w:r>
          </w:p>
        </w:tc>
        <w:tc>
          <w:tcPr>
            <w:tcW w:w="1170" w:type="dxa"/>
            <w:tcBorders>
              <w:top w:val="nil"/>
              <w:left w:val="nil"/>
              <w:bottom w:val="single" w:sz="4" w:space="0" w:color="auto"/>
              <w:right w:val="nil"/>
            </w:tcBorders>
            <w:shd w:val="clear" w:color="auto" w:fill="auto"/>
            <w:noWrap/>
            <w:vAlign w:val="bottom"/>
            <w:hideMark/>
          </w:tcPr>
          <w:p w14:paraId="3D677F93" w14:textId="47F1DEA6" w:rsidR="00164748" w:rsidRPr="00C027B7" w:rsidRDefault="00164748" w:rsidP="002A49F0">
            <w:pPr>
              <w:spacing w:after="0"/>
              <w:jc w:val="center"/>
              <w:rPr>
                <w:rFonts w:eastAsia="Times New Roman"/>
                <w:color w:val="000000"/>
                <w:sz w:val="20"/>
                <w:szCs w:val="24"/>
              </w:rPr>
            </w:pPr>
            <w:r w:rsidRPr="00C027B7">
              <w:rPr>
                <w:rFonts w:eastAsia="Times New Roman"/>
                <w:color w:val="000000"/>
                <w:sz w:val="20"/>
                <w:szCs w:val="24"/>
              </w:rPr>
              <w:t>Per</w:t>
            </w:r>
            <w:r w:rsidR="007432F5" w:rsidRPr="00C027B7">
              <w:rPr>
                <w:rFonts w:eastAsia="Times New Roman"/>
                <w:color w:val="000000"/>
                <w:sz w:val="20"/>
                <w:szCs w:val="24"/>
              </w:rPr>
              <w:t xml:space="preserve"> </w:t>
            </w:r>
            <w:r w:rsidRPr="00C027B7">
              <w:rPr>
                <w:rFonts w:eastAsia="Times New Roman"/>
                <w:color w:val="000000"/>
                <w:sz w:val="20"/>
                <w:szCs w:val="24"/>
              </w:rPr>
              <w:t>cent</w:t>
            </w:r>
          </w:p>
        </w:tc>
        <w:tc>
          <w:tcPr>
            <w:tcW w:w="1530" w:type="dxa"/>
            <w:tcBorders>
              <w:top w:val="nil"/>
              <w:left w:val="nil"/>
              <w:bottom w:val="single" w:sz="4" w:space="0" w:color="auto"/>
              <w:right w:val="nil"/>
            </w:tcBorders>
            <w:shd w:val="clear" w:color="auto" w:fill="auto"/>
            <w:noWrap/>
            <w:vAlign w:val="bottom"/>
            <w:hideMark/>
          </w:tcPr>
          <w:p w14:paraId="4696055D" w14:textId="77777777" w:rsidR="00164748" w:rsidRPr="00C027B7" w:rsidRDefault="00164748" w:rsidP="002A49F0">
            <w:pPr>
              <w:spacing w:after="0"/>
              <w:jc w:val="center"/>
              <w:rPr>
                <w:rFonts w:eastAsia="Times New Roman"/>
                <w:color w:val="000000"/>
                <w:sz w:val="20"/>
                <w:szCs w:val="24"/>
              </w:rPr>
            </w:pPr>
            <w:r w:rsidRPr="00C027B7">
              <w:rPr>
                <w:rFonts w:eastAsia="Times New Roman"/>
                <w:color w:val="000000"/>
                <w:sz w:val="20"/>
                <w:szCs w:val="24"/>
              </w:rPr>
              <w:t>N</w:t>
            </w:r>
          </w:p>
        </w:tc>
        <w:tc>
          <w:tcPr>
            <w:tcW w:w="1080" w:type="dxa"/>
            <w:tcBorders>
              <w:top w:val="nil"/>
              <w:left w:val="nil"/>
              <w:bottom w:val="single" w:sz="4" w:space="0" w:color="auto"/>
              <w:right w:val="nil"/>
            </w:tcBorders>
            <w:shd w:val="clear" w:color="auto" w:fill="auto"/>
            <w:noWrap/>
            <w:vAlign w:val="bottom"/>
            <w:hideMark/>
          </w:tcPr>
          <w:p w14:paraId="0458AE42" w14:textId="24F761A5" w:rsidR="00164748" w:rsidRPr="00C027B7" w:rsidRDefault="00164748" w:rsidP="002A49F0">
            <w:pPr>
              <w:spacing w:after="0"/>
              <w:jc w:val="center"/>
              <w:rPr>
                <w:rFonts w:eastAsia="Times New Roman"/>
                <w:color w:val="000000"/>
                <w:sz w:val="20"/>
                <w:szCs w:val="24"/>
              </w:rPr>
            </w:pPr>
            <w:r w:rsidRPr="00C027B7">
              <w:rPr>
                <w:rFonts w:eastAsia="Times New Roman"/>
                <w:color w:val="000000"/>
                <w:sz w:val="20"/>
                <w:szCs w:val="24"/>
              </w:rPr>
              <w:t>Per</w:t>
            </w:r>
            <w:r w:rsidR="007432F5" w:rsidRPr="00C027B7">
              <w:rPr>
                <w:rFonts w:eastAsia="Times New Roman"/>
                <w:color w:val="000000"/>
                <w:sz w:val="20"/>
                <w:szCs w:val="24"/>
              </w:rPr>
              <w:t xml:space="preserve"> </w:t>
            </w:r>
            <w:r w:rsidRPr="00C027B7">
              <w:rPr>
                <w:rFonts w:eastAsia="Times New Roman"/>
                <w:color w:val="000000"/>
                <w:sz w:val="20"/>
                <w:szCs w:val="24"/>
              </w:rPr>
              <w:t>cent</w:t>
            </w:r>
          </w:p>
        </w:tc>
      </w:tr>
      <w:tr w:rsidR="00164748" w:rsidRPr="00C027B7" w14:paraId="0D6832D2" w14:textId="77777777" w:rsidTr="00E3009A">
        <w:trPr>
          <w:trHeight w:val="310"/>
        </w:trPr>
        <w:tc>
          <w:tcPr>
            <w:tcW w:w="4410" w:type="dxa"/>
            <w:tcBorders>
              <w:top w:val="nil"/>
              <w:left w:val="nil"/>
              <w:bottom w:val="nil"/>
              <w:right w:val="nil"/>
            </w:tcBorders>
            <w:shd w:val="clear" w:color="auto" w:fill="auto"/>
            <w:noWrap/>
            <w:vAlign w:val="bottom"/>
            <w:hideMark/>
          </w:tcPr>
          <w:p w14:paraId="02FE73DB" w14:textId="77777777" w:rsidR="00164748" w:rsidRPr="00C027B7" w:rsidRDefault="00164748" w:rsidP="00BC4F30">
            <w:pPr>
              <w:spacing w:after="80"/>
              <w:rPr>
                <w:rFonts w:eastAsia="Times New Roman"/>
                <w:color w:val="000000"/>
              </w:rPr>
            </w:pPr>
            <w:r w:rsidRPr="00C027B7">
              <w:rPr>
                <w:rFonts w:eastAsia="Times New Roman"/>
                <w:color w:val="000000"/>
              </w:rPr>
              <w:t>Transportation expenditures for last payment</w:t>
            </w:r>
          </w:p>
        </w:tc>
        <w:tc>
          <w:tcPr>
            <w:tcW w:w="990" w:type="dxa"/>
            <w:tcBorders>
              <w:top w:val="nil"/>
              <w:left w:val="nil"/>
              <w:bottom w:val="nil"/>
              <w:right w:val="nil"/>
            </w:tcBorders>
            <w:shd w:val="clear" w:color="auto" w:fill="auto"/>
            <w:noWrap/>
            <w:vAlign w:val="bottom"/>
            <w:hideMark/>
          </w:tcPr>
          <w:p w14:paraId="76AF55D9" w14:textId="77777777" w:rsidR="00164748" w:rsidRPr="00C027B7" w:rsidRDefault="00164748" w:rsidP="00BC4F30">
            <w:pPr>
              <w:spacing w:after="80"/>
              <w:jc w:val="center"/>
              <w:rPr>
                <w:rFonts w:eastAsia="Times New Roman"/>
                <w:color w:val="000000"/>
              </w:rPr>
            </w:pPr>
            <w:r w:rsidRPr="00C027B7">
              <w:rPr>
                <w:rFonts w:eastAsia="Times New Roman"/>
                <w:color w:val="000000"/>
              </w:rPr>
              <w:t>1,562</w:t>
            </w:r>
          </w:p>
        </w:tc>
        <w:tc>
          <w:tcPr>
            <w:tcW w:w="1170" w:type="dxa"/>
            <w:tcBorders>
              <w:top w:val="nil"/>
              <w:left w:val="nil"/>
              <w:bottom w:val="nil"/>
              <w:right w:val="nil"/>
            </w:tcBorders>
            <w:shd w:val="clear" w:color="auto" w:fill="auto"/>
            <w:noWrap/>
            <w:vAlign w:val="bottom"/>
            <w:hideMark/>
          </w:tcPr>
          <w:p w14:paraId="3F7D5601" w14:textId="77777777" w:rsidR="00164748" w:rsidRPr="00C027B7" w:rsidRDefault="00164748" w:rsidP="00BC4F30">
            <w:pPr>
              <w:spacing w:after="80"/>
              <w:jc w:val="center"/>
              <w:rPr>
                <w:rFonts w:eastAsia="Times New Roman"/>
                <w:color w:val="000000"/>
              </w:rPr>
            </w:pPr>
          </w:p>
        </w:tc>
        <w:tc>
          <w:tcPr>
            <w:tcW w:w="1530" w:type="dxa"/>
            <w:tcBorders>
              <w:top w:val="nil"/>
              <w:left w:val="nil"/>
              <w:bottom w:val="nil"/>
              <w:right w:val="nil"/>
            </w:tcBorders>
            <w:shd w:val="clear" w:color="auto" w:fill="auto"/>
            <w:noWrap/>
            <w:vAlign w:val="bottom"/>
            <w:hideMark/>
          </w:tcPr>
          <w:p w14:paraId="46592B9F" w14:textId="77777777" w:rsidR="00164748" w:rsidRPr="00C027B7" w:rsidRDefault="00164748" w:rsidP="00BC4F30">
            <w:pPr>
              <w:spacing w:after="80"/>
              <w:jc w:val="center"/>
              <w:rPr>
                <w:rFonts w:eastAsia="Times New Roman"/>
                <w:color w:val="000000"/>
              </w:rPr>
            </w:pPr>
            <w:r w:rsidRPr="00C027B7">
              <w:rPr>
                <w:rFonts w:eastAsia="Times New Roman"/>
                <w:color w:val="000000"/>
              </w:rPr>
              <w:t>1,582</w:t>
            </w:r>
          </w:p>
        </w:tc>
        <w:tc>
          <w:tcPr>
            <w:tcW w:w="1080" w:type="dxa"/>
            <w:tcBorders>
              <w:top w:val="nil"/>
              <w:left w:val="nil"/>
              <w:bottom w:val="nil"/>
              <w:right w:val="nil"/>
            </w:tcBorders>
            <w:shd w:val="clear" w:color="auto" w:fill="auto"/>
            <w:noWrap/>
            <w:vAlign w:val="bottom"/>
            <w:hideMark/>
          </w:tcPr>
          <w:p w14:paraId="65EB42A2" w14:textId="77777777" w:rsidR="00164748" w:rsidRPr="00C027B7" w:rsidRDefault="00164748" w:rsidP="00BC4F30">
            <w:pPr>
              <w:spacing w:after="80"/>
              <w:jc w:val="center"/>
              <w:rPr>
                <w:rFonts w:eastAsia="Times New Roman"/>
                <w:color w:val="000000"/>
              </w:rPr>
            </w:pPr>
          </w:p>
        </w:tc>
      </w:tr>
      <w:tr w:rsidR="00164748" w:rsidRPr="00C027B7" w14:paraId="4E087578" w14:textId="77777777" w:rsidTr="00E3009A">
        <w:trPr>
          <w:trHeight w:val="310"/>
        </w:trPr>
        <w:tc>
          <w:tcPr>
            <w:tcW w:w="4410" w:type="dxa"/>
            <w:tcBorders>
              <w:top w:val="nil"/>
              <w:left w:val="nil"/>
              <w:bottom w:val="nil"/>
              <w:right w:val="nil"/>
            </w:tcBorders>
            <w:shd w:val="clear" w:color="auto" w:fill="auto"/>
            <w:noWrap/>
            <w:vAlign w:val="bottom"/>
            <w:hideMark/>
          </w:tcPr>
          <w:p w14:paraId="71726054"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Nothing</w:t>
            </w:r>
          </w:p>
        </w:tc>
        <w:tc>
          <w:tcPr>
            <w:tcW w:w="990" w:type="dxa"/>
            <w:tcBorders>
              <w:top w:val="nil"/>
              <w:left w:val="nil"/>
              <w:bottom w:val="nil"/>
              <w:right w:val="nil"/>
            </w:tcBorders>
            <w:shd w:val="clear" w:color="auto" w:fill="auto"/>
            <w:noWrap/>
            <w:vAlign w:val="bottom"/>
            <w:hideMark/>
          </w:tcPr>
          <w:p w14:paraId="4BE65FA4"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5FEFEA6C" w14:textId="77777777" w:rsidR="00164748" w:rsidRPr="00C027B7" w:rsidRDefault="00164748" w:rsidP="00BC4F30">
            <w:pPr>
              <w:spacing w:after="80"/>
              <w:jc w:val="center"/>
              <w:rPr>
                <w:rFonts w:eastAsia="Times New Roman"/>
                <w:color w:val="000000"/>
              </w:rPr>
            </w:pPr>
            <w:r w:rsidRPr="00C027B7">
              <w:rPr>
                <w:rFonts w:eastAsia="Times New Roman"/>
                <w:color w:val="000000"/>
              </w:rPr>
              <w:t>95.7</w:t>
            </w:r>
          </w:p>
        </w:tc>
        <w:tc>
          <w:tcPr>
            <w:tcW w:w="1530" w:type="dxa"/>
            <w:tcBorders>
              <w:top w:val="nil"/>
              <w:left w:val="nil"/>
              <w:bottom w:val="nil"/>
              <w:right w:val="nil"/>
            </w:tcBorders>
            <w:shd w:val="clear" w:color="auto" w:fill="auto"/>
            <w:noWrap/>
            <w:vAlign w:val="bottom"/>
            <w:hideMark/>
          </w:tcPr>
          <w:p w14:paraId="120114E4"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4E8B38A2" w14:textId="77777777" w:rsidR="00164748" w:rsidRPr="00C027B7" w:rsidRDefault="00164748" w:rsidP="00BC4F30">
            <w:pPr>
              <w:spacing w:after="80"/>
              <w:jc w:val="center"/>
              <w:rPr>
                <w:rFonts w:eastAsia="Times New Roman"/>
                <w:color w:val="000000"/>
              </w:rPr>
            </w:pPr>
            <w:r w:rsidRPr="00C027B7">
              <w:rPr>
                <w:rFonts w:eastAsia="Times New Roman"/>
                <w:color w:val="000000"/>
              </w:rPr>
              <w:t>87.1</w:t>
            </w:r>
          </w:p>
        </w:tc>
      </w:tr>
      <w:tr w:rsidR="00164748" w:rsidRPr="00C027B7" w14:paraId="402F5AE4" w14:textId="77777777" w:rsidTr="00E3009A">
        <w:trPr>
          <w:trHeight w:val="310"/>
        </w:trPr>
        <w:tc>
          <w:tcPr>
            <w:tcW w:w="4410" w:type="dxa"/>
            <w:tcBorders>
              <w:top w:val="nil"/>
              <w:left w:val="nil"/>
              <w:bottom w:val="nil"/>
              <w:right w:val="nil"/>
            </w:tcBorders>
            <w:shd w:val="clear" w:color="auto" w:fill="auto"/>
            <w:noWrap/>
            <w:vAlign w:val="bottom"/>
            <w:hideMark/>
          </w:tcPr>
          <w:p w14:paraId="358F5589"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50 - 1,200 MWK</w:t>
            </w:r>
          </w:p>
        </w:tc>
        <w:tc>
          <w:tcPr>
            <w:tcW w:w="990" w:type="dxa"/>
            <w:tcBorders>
              <w:top w:val="nil"/>
              <w:left w:val="nil"/>
              <w:bottom w:val="nil"/>
              <w:right w:val="nil"/>
            </w:tcBorders>
            <w:shd w:val="clear" w:color="auto" w:fill="auto"/>
            <w:noWrap/>
            <w:vAlign w:val="bottom"/>
            <w:hideMark/>
          </w:tcPr>
          <w:p w14:paraId="56D1338C"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32B36657" w14:textId="77777777" w:rsidR="00164748" w:rsidRPr="00C027B7" w:rsidRDefault="00164748" w:rsidP="00BC4F30">
            <w:pPr>
              <w:spacing w:after="80"/>
              <w:jc w:val="center"/>
              <w:rPr>
                <w:rFonts w:eastAsia="Times New Roman"/>
                <w:color w:val="000000"/>
              </w:rPr>
            </w:pPr>
            <w:r w:rsidRPr="00C027B7">
              <w:rPr>
                <w:rFonts w:eastAsia="Times New Roman"/>
                <w:color w:val="000000"/>
              </w:rPr>
              <w:t>2.6</w:t>
            </w:r>
          </w:p>
        </w:tc>
        <w:tc>
          <w:tcPr>
            <w:tcW w:w="1530" w:type="dxa"/>
            <w:tcBorders>
              <w:top w:val="nil"/>
              <w:left w:val="nil"/>
              <w:bottom w:val="nil"/>
              <w:right w:val="nil"/>
            </w:tcBorders>
            <w:shd w:val="clear" w:color="auto" w:fill="auto"/>
            <w:noWrap/>
            <w:vAlign w:val="bottom"/>
            <w:hideMark/>
          </w:tcPr>
          <w:p w14:paraId="2769E156"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23F66FE5" w14:textId="77777777" w:rsidR="00164748" w:rsidRPr="00C027B7" w:rsidRDefault="00164748" w:rsidP="00BC4F30">
            <w:pPr>
              <w:spacing w:after="80"/>
              <w:jc w:val="center"/>
              <w:rPr>
                <w:rFonts w:eastAsia="Times New Roman"/>
                <w:color w:val="000000"/>
              </w:rPr>
            </w:pPr>
            <w:r w:rsidRPr="00C027B7">
              <w:rPr>
                <w:rFonts w:eastAsia="Times New Roman"/>
                <w:color w:val="000000"/>
              </w:rPr>
              <w:t>11.8</w:t>
            </w:r>
          </w:p>
        </w:tc>
      </w:tr>
      <w:tr w:rsidR="00164748" w:rsidRPr="00C027B7" w14:paraId="5247387B" w14:textId="77777777" w:rsidTr="00E3009A">
        <w:trPr>
          <w:trHeight w:val="310"/>
        </w:trPr>
        <w:tc>
          <w:tcPr>
            <w:tcW w:w="4410" w:type="dxa"/>
            <w:tcBorders>
              <w:top w:val="nil"/>
              <w:left w:val="nil"/>
              <w:bottom w:val="nil"/>
              <w:right w:val="nil"/>
            </w:tcBorders>
            <w:shd w:val="clear" w:color="auto" w:fill="auto"/>
            <w:noWrap/>
            <w:vAlign w:val="bottom"/>
            <w:hideMark/>
          </w:tcPr>
          <w:p w14:paraId="73BEA73B"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Don't know</w:t>
            </w:r>
          </w:p>
        </w:tc>
        <w:tc>
          <w:tcPr>
            <w:tcW w:w="990" w:type="dxa"/>
            <w:tcBorders>
              <w:top w:val="nil"/>
              <w:left w:val="nil"/>
              <w:bottom w:val="nil"/>
              <w:right w:val="nil"/>
            </w:tcBorders>
            <w:shd w:val="clear" w:color="auto" w:fill="auto"/>
            <w:noWrap/>
            <w:vAlign w:val="bottom"/>
            <w:hideMark/>
          </w:tcPr>
          <w:p w14:paraId="74226A6E"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675A02A8" w14:textId="77777777" w:rsidR="00164748" w:rsidRPr="00C027B7" w:rsidRDefault="00164748" w:rsidP="00BC4F30">
            <w:pPr>
              <w:spacing w:after="80"/>
              <w:jc w:val="center"/>
              <w:rPr>
                <w:rFonts w:eastAsia="Times New Roman"/>
                <w:color w:val="000000"/>
              </w:rPr>
            </w:pPr>
            <w:r w:rsidRPr="00C027B7">
              <w:rPr>
                <w:rFonts w:eastAsia="Times New Roman"/>
                <w:color w:val="000000"/>
              </w:rPr>
              <w:t>1.6</w:t>
            </w:r>
          </w:p>
        </w:tc>
        <w:tc>
          <w:tcPr>
            <w:tcW w:w="1530" w:type="dxa"/>
            <w:tcBorders>
              <w:top w:val="nil"/>
              <w:left w:val="nil"/>
              <w:bottom w:val="nil"/>
              <w:right w:val="nil"/>
            </w:tcBorders>
            <w:shd w:val="clear" w:color="auto" w:fill="auto"/>
            <w:noWrap/>
            <w:vAlign w:val="bottom"/>
            <w:hideMark/>
          </w:tcPr>
          <w:p w14:paraId="0324DB40"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37FBCF29" w14:textId="77777777" w:rsidR="00164748" w:rsidRPr="00C027B7" w:rsidRDefault="00164748" w:rsidP="00BC4F30">
            <w:pPr>
              <w:spacing w:after="80"/>
              <w:jc w:val="center"/>
              <w:rPr>
                <w:rFonts w:eastAsia="Times New Roman"/>
                <w:color w:val="000000"/>
              </w:rPr>
            </w:pPr>
            <w:r w:rsidRPr="00C027B7">
              <w:rPr>
                <w:rFonts w:eastAsia="Times New Roman"/>
                <w:color w:val="000000"/>
              </w:rPr>
              <w:t>1.0</w:t>
            </w:r>
          </w:p>
        </w:tc>
      </w:tr>
      <w:tr w:rsidR="00164748" w:rsidRPr="00C027B7" w14:paraId="4BC96DDC" w14:textId="77777777" w:rsidTr="00E3009A">
        <w:trPr>
          <w:trHeight w:val="310"/>
        </w:trPr>
        <w:tc>
          <w:tcPr>
            <w:tcW w:w="4410" w:type="dxa"/>
            <w:tcBorders>
              <w:top w:val="nil"/>
              <w:left w:val="nil"/>
              <w:bottom w:val="nil"/>
              <w:right w:val="nil"/>
            </w:tcBorders>
            <w:shd w:val="clear" w:color="auto" w:fill="auto"/>
            <w:noWrap/>
            <w:vAlign w:val="bottom"/>
            <w:hideMark/>
          </w:tcPr>
          <w:p w14:paraId="114E9656" w14:textId="77777777" w:rsidR="00164748" w:rsidRPr="00C027B7" w:rsidRDefault="00164748" w:rsidP="00BC4F30">
            <w:pPr>
              <w:spacing w:after="80"/>
              <w:rPr>
                <w:rFonts w:eastAsia="Times New Roman"/>
                <w:color w:val="000000"/>
              </w:rPr>
            </w:pPr>
            <w:r w:rsidRPr="00C027B7">
              <w:rPr>
                <w:rFonts w:eastAsia="Times New Roman"/>
                <w:color w:val="000000"/>
              </w:rPr>
              <w:t>Total travel time to payment point and back</w:t>
            </w:r>
          </w:p>
        </w:tc>
        <w:tc>
          <w:tcPr>
            <w:tcW w:w="990" w:type="dxa"/>
            <w:tcBorders>
              <w:top w:val="nil"/>
              <w:left w:val="nil"/>
              <w:bottom w:val="nil"/>
              <w:right w:val="nil"/>
            </w:tcBorders>
            <w:shd w:val="clear" w:color="auto" w:fill="auto"/>
            <w:noWrap/>
            <w:vAlign w:val="bottom"/>
            <w:hideMark/>
          </w:tcPr>
          <w:p w14:paraId="0EEA17F1" w14:textId="77777777" w:rsidR="00164748" w:rsidRPr="00C027B7" w:rsidRDefault="00164748" w:rsidP="00BC4F30">
            <w:pPr>
              <w:spacing w:after="80"/>
              <w:jc w:val="center"/>
              <w:rPr>
                <w:rFonts w:eastAsia="Times New Roman"/>
                <w:color w:val="000000"/>
              </w:rPr>
            </w:pPr>
            <w:r w:rsidRPr="00C027B7">
              <w:rPr>
                <w:rFonts w:eastAsia="Times New Roman"/>
                <w:color w:val="000000"/>
              </w:rPr>
              <w:t>1,563</w:t>
            </w:r>
          </w:p>
        </w:tc>
        <w:tc>
          <w:tcPr>
            <w:tcW w:w="1170" w:type="dxa"/>
            <w:tcBorders>
              <w:top w:val="nil"/>
              <w:left w:val="nil"/>
              <w:bottom w:val="nil"/>
              <w:right w:val="nil"/>
            </w:tcBorders>
            <w:shd w:val="clear" w:color="auto" w:fill="auto"/>
            <w:noWrap/>
            <w:vAlign w:val="bottom"/>
            <w:hideMark/>
          </w:tcPr>
          <w:p w14:paraId="45A542F4" w14:textId="77777777" w:rsidR="00164748" w:rsidRPr="00C027B7" w:rsidRDefault="00164748" w:rsidP="00BC4F30">
            <w:pPr>
              <w:spacing w:after="80"/>
              <w:jc w:val="center"/>
              <w:rPr>
                <w:rFonts w:eastAsia="Times New Roman"/>
                <w:color w:val="000000"/>
              </w:rPr>
            </w:pPr>
          </w:p>
        </w:tc>
        <w:tc>
          <w:tcPr>
            <w:tcW w:w="1530" w:type="dxa"/>
            <w:tcBorders>
              <w:top w:val="nil"/>
              <w:left w:val="nil"/>
              <w:bottom w:val="nil"/>
              <w:right w:val="nil"/>
            </w:tcBorders>
            <w:shd w:val="clear" w:color="auto" w:fill="auto"/>
            <w:noWrap/>
            <w:vAlign w:val="bottom"/>
            <w:hideMark/>
          </w:tcPr>
          <w:p w14:paraId="700672A3" w14:textId="77777777" w:rsidR="00164748" w:rsidRPr="00C027B7" w:rsidRDefault="00164748" w:rsidP="00BC4F30">
            <w:pPr>
              <w:spacing w:after="80"/>
              <w:jc w:val="center"/>
              <w:rPr>
                <w:rFonts w:eastAsia="Times New Roman"/>
                <w:color w:val="000000"/>
              </w:rPr>
            </w:pPr>
            <w:r w:rsidRPr="00C027B7">
              <w:rPr>
                <w:rFonts w:eastAsia="Times New Roman"/>
                <w:color w:val="000000"/>
              </w:rPr>
              <w:t>1,582</w:t>
            </w:r>
          </w:p>
        </w:tc>
        <w:tc>
          <w:tcPr>
            <w:tcW w:w="1080" w:type="dxa"/>
            <w:tcBorders>
              <w:top w:val="nil"/>
              <w:left w:val="nil"/>
              <w:bottom w:val="nil"/>
              <w:right w:val="nil"/>
            </w:tcBorders>
            <w:shd w:val="clear" w:color="auto" w:fill="auto"/>
            <w:noWrap/>
            <w:vAlign w:val="bottom"/>
            <w:hideMark/>
          </w:tcPr>
          <w:p w14:paraId="4268DBEA" w14:textId="77777777" w:rsidR="00164748" w:rsidRPr="00C027B7" w:rsidRDefault="00164748" w:rsidP="00BC4F30">
            <w:pPr>
              <w:spacing w:after="80"/>
              <w:jc w:val="center"/>
              <w:rPr>
                <w:rFonts w:eastAsia="Times New Roman"/>
                <w:color w:val="000000"/>
              </w:rPr>
            </w:pPr>
          </w:p>
        </w:tc>
      </w:tr>
      <w:tr w:rsidR="00164748" w:rsidRPr="00C027B7" w14:paraId="124525E0" w14:textId="77777777" w:rsidTr="00E3009A">
        <w:trPr>
          <w:trHeight w:val="310"/>
        </w:trPr>
        <w:tc>
          <w:tcPr>
            <w:tcW w:w="4410" w:type="dxa"/>
            <w:tcBorders>
              <w:top w:val="nil"/>
              <w:left w:val="nil"/>
              <w:bottom w:val="nil"/>
              <w:right w:val="nil"/>
            </w:tcBorders>
            <w:shd w:val="clear" w:color="auto" w:fill="auto"/>
            <w:noWrap/>
            <w:vAlign w:val="bottom"/>
            <w:hideMark/>
          </w:tcPr>
          <w:p w14:paraId="09886033"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Less than 1 hour</w:t>
            </w:r>
          </w:p>
        </w:tc>
        <w:tc>
          <w:tcPr>
            <w:tcW w:w="990" w:type="dxa"/>
            <w:tcBorders>
              <w:top w:val="nil"/>
              <w:left w:val="nil"/>
              <w:bottom w:val="nil"/>
              <w:right w:val="nil"/>
            </w:tcBorders>
            <w:shd w:val="clear" w:color="auto" w:fill="auto"/>
            <w:noWrap/>
            <w:vAlign w:val="bottom"/>
            <w:hideMark/>
          </w:tcPr>
          <w:p w14:paraId="4FDF3EBF"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42770465" w14:textId="77777777" w:rsidR="00164748" w:rsidRPr="00C027B7" w:rsidRDefault="00164748" w:rsidP="00BC4F30">
            <w:pPr>
              <w:spacing w:after="80"/>
              <w:jc w:val="center"/>
              <w:rPr>
                <w:rFonts w:eastAsia="Times New Roman"/>
                <w:color w:val="000000"/>
              </w:rPr>
            </w:pPr>
            <w:r w:rsidRPr="00C027B7">
              <w:rPr>
                <w:rFonts w:eastAsia="Times New Roman"/>
                <w:color w:val="000000"/>
              </w:rPr>
              <w:t>42.8</w:t>
            </w:r>
          </w:p>
        </w:tc>
        <w:tc>
          <w:tcPr>
            <w:tcW w:w="1530" w:type="dxa"/>
            <w:tcBorders>
              <w:top w:val="nil"/>
              <w:left w:val="nil"/>
              <w:bottom w:val="nil"/>
              <w:right w:val="nil"/>
            </w:tcBorders>
            <w:shd w:val="clear" w:color="auto" w:fill="auto"/>
            <w:noWrap/>
            <w:vAlign w:val="bottom"/>
            <w:hideMark/>
          </w:tcPr>
          <w:p w14:paraId="6AF07CD1"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26F14DDF" w14:textId="77777777" w:rsidR="00164748" w:rsidRPr="00C027B7" w:rsidRDefault="00164748" w:rsidP="00BC4F30">
            <w:pPr>
              <w:spacing w:after="80"/>
              <w:jc w:val="center"/>
              <w:rPr>
                <w:rFonts w:eastAsia="Times New Roman"/>
              </w:rPr>
            </w:pPr>
            <w:r w:rsidRPr="00C027B7">
              <w:rPr>
                <w:rFonts w:eastAsia="Times New Roman"/>
              </w:rPr>
              <w:t>47.2</w:t>
            </w:r>
          </w:p>
        </w:tc>
      </w:tr>
      <w:tr w:rsidR="00164748" w:rsidRPr="00C027B7" w14:paraId="7599FD8A" w14:textId="77777777" w:rsidTr="00E3009A">
        <w:trPr>
          <w:trHeight w:val="310"/>
        </w:trPr>
        <w:tc>
          <w:tcPr>
            <w:tcW w:w="4410" w:type="dxa"/>
            <w:tcBorders>
              <w:top w:val="nil"/>
              <w:left w:val="nil"/>
              <w:bottom w:val="nil"/>
              <w:right w:val="nil"/>
            </w:tcBorders>
            <w:shd w:val="clear" w:color="auto" w:fill="auto"/>
            <w:noWrap/>
            <w:vAlign w:val="bottom"/>
            <w:hideMark/>
          </w:tcPr>
          <w:p w14:paraId="01CACF41"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1 to 2 hours</w:t>
            </w:r>
          </w:p>
        </w:tc>
        <w:tc>
          <w:tcPr>
            <w:tcW w:w="990" w:type="dxa"/>
            <w:tcBorders>
              <w:top w:val="nil"/>
              <w:left w:val="nil"/>
              <w:bottom w:val="nil"/>
              <w:right w:val="nil"/>
            </w:tcBorders>
            <w:shd w:val="clear" w:color="auto" w:fill="auto"/>
            <w:noWrap/>
            <w:vAlign w:val="bottom"/>
            <w:hideMark/>
          </w:tcPr>
          <w:p w14:paraId="5C7DB206"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5D237FF9" w14:textId="77777777" w:rsidR="00164748" w:rsidRPr="00C027B7" w:rsidRDefault="00164748" w:rsidP="00BC4F30">
            <w:pPr>
              <w:spacing w:after="80"/>
              <w:jc w:val="center"/>
              <w:rPr>
                <w:rFonts w:eastAsia="Times New Roman"/>
                <w:color w:val="000000"/>
              </w:rPr>
            </w:pPr>
            <w:r w:rsidRPr="00C027B7">
              <w:rPr>
                <w:rFonts w:eastAsia="Times New Roman"/>
                <w:color w:val="000000"/>
              </w:rPr>
              <w:t>26.4</w:t>
            </w:r>
          </w:p>
        </w:tc>
        <w:tc>
          <w:tcPr>
            <w:tcW w:w="1530" w:type="dxa"/>
            <w:tcBorders>
              <w:top w:val="nil"/>
              <w:left w:val="nil"/>
              <w:bottom w:val="nil"/>
              <w:right w:val="nil"/>
            </w:tcBorders>
            <w:shd w:val="clear" w:color="auto" w:fill="auto"/>
            <w:noWrap/>
            <w:vAlign w:val="bottom"/>
            <w:hideMark/>
          </w:tcPr>
          <w:p w14:paraId="35F1649A"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08AD2611" w14:textId="77777777" w:rsidR="00164748" w:rsidRPr="00C027B7" w:rsidRDefault="00164748" w:rsidP="00BC4F30">
            <w:pPr>
              <w:spacing w:after="80"/>
              <w:jc w:val="center"/>
              <w:rPr>
                <w:rFonts w:eastAsia="Times New Roman"/>
              </w:rPr>
            </w:pPr>
            <w:r w:rsidRPr="00C027B7">
              <w:rPr>
                <w:rFonts w:eastAsia="Times New Roman"/>
              </w:rPr>
              <w:t>25.5</w:t>
            </w:r>
          </w:p>
        </w:tc>
      </w:tr>
      <w:tr w:rsidR="00164748" w:rsidRPr="00C027B7" w14:paraId="26EC83B7" w14:textId="77777777" w:rsidTr="00E3009A">
        <w:trPr>
          <w:trHeight w:val="310"/>
        </w:trPr>
        <w:tc>
          <w:tcPr>
            <w:tcW w:w="4410" w:type="dxa"/>
            <w:tcBorders>
              <w:top w:val="nil"/>
              <w:left w:val="nil"/>
              <w:bottom w:val="nil"/>
              <w:right w:val="nil"/>
            </w:tcBorders>
            <w:shd w:val="clear" w:color="auto" w:fill="auto"/>
            <w:noWrap/>
            <w:vAlign w:val="bottom"/>
            <w:hideMark/>
          </w:tcPr>
          <w:p w14:paraId="2FA08D25"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2 to 3 hours</w:t>
            </w:r>
          </w:p>
        </w:tc>
        <w:tc>
          <w:tcPr>
            <w:tcW w:w="990" w:type="dxa"/>
            <w:tcBorders>
              <w:top w:val="nil"/>
              <w:left w:val="nil"/>
              <w:bottom w:val="nil"/>
              <w:right w:val="nil"/>
            </w:tcBorders>
            <w:shd w:val="clear" w:color="auto" w:fill="auto"/>
            <w:noWrap/>
            <w:vAlign w:val="bottom"/>
            <w:hideMark/>
          </w:tcPr>
          <w:p w14:paraId="3D53A194"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4C6A7C23" w14:textId="77777777" w:rsidR="00164748" w:rsidRPr="00C027B7" w:rsidRDefault="00164748" w:rsidP="00BC4F30">
            <w:pPr>
              <w:spacing w:after="80"/>
              <w:jc w:val="center"/>
              <w:rPr>
                <w:rFonts w:eastAsia="Times New Roman"/>
                <w:color w:val="000000"/>
              </w:rPr>
            </w:pPr>
            <w:r w:rsidRPr="00C027B7">
              <w:rPr>
                <w:rFonts w:eastAsia="Times New Roman"/>
                <w:color w:val="000000"/>
              </w:rPr>
              <w:t>16.7</w:t>
            </w:r>
          </w:p>
        </w:tc>
        <w:tc>
          <w:tcPr>
            <w:tcW w:w="1530" w:type="dxa"/>
            <w:tcBorders>
              <w:top w:val="nil"/>
              <w:left w:val="nil"/>
              <w:bottom w:val="nil"/>
              <w:right w:val="nil"/>
            </w:tcBorders>
            <w:shd w:val="clear" w:color="auto" w:fill="auto"/>
            <w:noWrap/>
            <w:vAlign w:val="bottom"/>
            <w:hideMark/>
          </w:tcPr>
          <w:p w14:paraId="2C292E99"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42ED5BEE" w14:textId="77777777" w:rsidR="00164748" w:rsidRPr="00C027B7" w:rsidRDefault="00164748" w:rsidP="00BC4F30">
            <w:pPr>
              <w:spacing w:after="80"/>
              <w:jc w:val="center"/>
              <w:rPr>
                <w:rFonts w:eastAsia="Times New Roman"/>
              </w:rPr>
            </w:pPr>
            <w:r w:rsidRPr="00C027B7">
              <w:rPr>
                <w:rFonts w:eastAsia="Times New Roman"/>
              </w:rPr>
              <w:t>13.4</w:t>
            </w:r>
          </w:p>
        </w:tc>
      </w:tr>
      <w:tr w:rsidR="00164748" w:rsidRPr="00C027B7" w14:paraId="12C0DACA" w14:textId="77777777" w:rsidTr="00E3009A">
        <w:trPr>
          <w:trHeight w:val="310"/>
        </w:trPr>
        <w:tc>
          <w:tcPr>
            <w:tcW w:w="4410" w:type="dxa"/>
            <w:tcBorders>
              <w:top w:val="nil"/>
              <w:left w:val="nil"/>
              <w:bottom w:val="nil"/>
              <w:right w:val="nil"/>
            </w:tcBorders>
            <w:shd w:val="clear" w:color="auto" w:fill="auto"/>
            <w:noWrap/>
            <w:vAlign w:val="bottom"/>
            <w:hideMark/>
          </w:tcPr>
          <w:p w14:paraId="5A85DD8B"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3 to 10 hours</w:t>
            </w:r>
          </w:p>
        </w:tc>
        <w:tc>
          <w:tcPr>
            <w:tcW w:w="990" w:type="dxa"/>
            <w:tcBorders>
              <w:top w:val="nil"/>
              <w:left w:val="nil"/>
              <w:bottom w:val="nil"/>
              <w:right w:val="nil"/>
            </w:tcBorders>
            <w:shd w:val="clear" w:color="auto" w:fill="auto"/>
            <w:noWrap/>
            <w:vAlign w:val="bottom"/>
            <w:hideMark/>
          </w:tcPr>
          <w:p w14:paraId="5C910412"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425619EE" w14:textId="77777777" w:rsidR="00164748" w:rsidRPr="00C027B7" w:rsidRDefault="00164748" w:rsidP="00BC4F30">
            <w:pPr>
              <w:spacing w:after="80"/>
              <w:jc w:val="center"/>
              <w:rPr>
                <w:rFonts w:eastAsia="Times New Roman"/>
                <w:color w:val="000000"/>
              </w:rPr>
            </w:pPr>
            <w:r w:rsidRPr="00C027B7">
              <w:rPr>
                <w:rFonts w:eastAsia="Times New Roman"/>
                <w:color w:val="000000"/>
              </w:rPr>
              <w:t>11.3</w:t>
            </w:r>
          </w:p>
        </w:tc>
        <w:tc>
          <w:tcPr>
            <w:tcW w:w="1530" w:type="dxa"/>
            <w:tcBorders>
              <w:top w:val="nil"/>
              <w:left w:val="nil"/>
              <w:bottom w:val="nil"/>
              <w:right w:val="nil"/>
            </w:tcBorders>
            <w:shd w:val="clear" w:color="auto" w:fill="auto"/>
            <w:noWrap/>
            <w:vAlign w:val="bottom"/>
            <w:hideMark/>
          </w:tcPr>
          <w:p w14:paraId="7C2D8ECF"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7ACC82BF" w14:textId="77777777" w:rsidR="00164748" w:rsidRPr="00C027B7" w:rsidRDefault="00164748" w:rsidP="00BC4F30">
            <w:pPr>
              <w:spacing w:after="80"/>
              <w:jc w:val="center"/>
              <w:rPr>
                <w:rFonts w:eastAsia="Times New Roman"/>
              </w:rPr>
            </w:pPr>
            <w:r w:rsidRPr="00C027B7">
              <w:rPr>
                <w:rFonts w:eastAsia="Times New Roman"/>
              </w:rPr>
              <w:t>8.0</w:t>
            </w:r>
          </w:p>
        </w:tc>
      </w:tr>
      <w:tr w:rsidR="00164748" w:rsidRPr="00C027B7" w14:paraId="0A983D5F" w14:textId="77777777" w:rsidTr="00E3009A">
        <w:trPr>
          <w:trHeight w:val="310"/>
        </w:trPr>
        <w:tc>
          <w:tcPr>
            <w:tcW w:w="4410" w:type="dxa"/>
            <w:tcBorders>
              <w:top w:val="nil"/>
              <w:left w:val="nil"/>
              <w:bottom w:val="nil"/>
              <w:right w:val="nil"/>
            </w:tcBorders>
            <w:shd w:val="clear" w:color="auto" w:fill="auto"/>
            <w:noWrap/>
            <w:vAlign w:val="bottom"/>
            <w:hideMark/>
          </w:tcPr>
          <w:p w14:paraId="0B964589"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10 to 20 hours</w:t>
            </w:r>
          </w:p>
        </w:tc>
        <w:tc>
          <w:tcPr>
            <w:tcW w:w="990" w:type="dxa"/>
            <w:tcBorders>
              <w:top w:val="nil"/>
              <w:left w:val="nil"/>
              <w:bottom w:val="nil"/>
              <w:right w:val="nil"/>
            </w:tcBorders>
            <w:shd w:val="clear" w:color="auto" w:fill="auto"/>
            <w:noWrap/>
            <w:vAlign w:val="bottom"/>
            <w:hideMark/>
          </w:tcPr>
          <w:p w14:paraId="1EF65D8E"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6C6FE0AF" w14:textId="77777777" w:rsidR="00164748" w:rsidRPr="00C027B7" w:rsidRDefault="00164748" w:rsidP="00BC4F30">
            <w:pPr>
              <w:spacing w:after="80"/>
              <w:jc w:val="center"/>
              <w:rPr>
                <w:rFonts w:eastAsia="Times New Roman"/>
                <w:color w:val="000000"/>
              </w:rPr>
            </w:pPr>
            <w:r w:rsidRPr="00C027B7">
              <w:rPr>
                <w:rFonts w:eastAsia="Times New Roman"/>
                <w:color w:val="000000"/>
              </w:rPr>
              <w:t>0.3</w:t>
            </w:r>
          </w:p>
        </w:tc>
        <w:tc>
          <w:tcPr>
            <w:tcW w:w="1530" w:type="dxa"/>
            <w:tcBorders>
              <w:top w:val="nil"/>
              <w:left w:val="nil"/>
              <w:bottom w:val="nil"/>
              <w:right w:val="nil"/>
            </w:tcBorders>
            <w:shd w:val="clear" w:color="auto" w:fill="auto"/>
            <w:noWrap/>
            <w:vAlign w:val="bottom"/>
            <w:hideMark/>
          </w:tcPr>
          <w:p w14:paraId="1B0B7A16"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22574FAC" w14:textId="77777777" w:rsidR="00164748" w:rsidRPr="00C027B7" w:rsidRDefault="00164748" w:rsidP="00BC4F30">
            <w:pPr>
              <w:spacing w:after="80"/>
              <w:jc w:val="center"/>
              <w:rPr>
                <w:rFonts w:eastAsia="Times New Roman"/>
              </w:rPr>
            </w:pPr>
            <w:r w:rsidRPr="00C027B7">
              <w:rPr>
                <w:rFonts w:eastAsia="Times New Roman"/>
              </w:rPr>
              <w:t>0.3</w:t>
            </w:r>
          </w:p>
        </w:tc>
      </w:tr>
      <w:tr w:rsidR="00164748" w:rsidRPr="00C027B7" w14:paraId="07C5AE19" w14:textId="77777777" w:rsidTr="00E3009A">
        <w:trPr>
          <w:trHeight w:val="310"/>
        </w:trPr>
        <w:tc>
          <w:tcPr>
            <w:tcW w:w="4410" w:type="dxa"/>
            <w:tcBorders>
              <w:top w:val="nil"/>
              <w:left w:val="nil"/>
              <w:bottom w:val="nil"/>
              <w:right w:val="nil"/>
            </w:tcBorders>
            <w:shd w:val="clear" w:color="auto" w:fill="auto"/>
            <w:noWrap/>
            <w:vAlign w:val="bottom"/>
            <w:hideMark/>
          </w:tcPr>
          <w:p w14:paraId="0D772EB8"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One day or more</w:t>
            </w:r>
          </w:p>
        </w:tc>
        <w:tc>
          <w:tcPr>
            <w:tcW w:w="990" w:type="dxa"/>
            <w:tcBorders>
              <w:top w:val="nil"/>
              <w:left w:val="nil"/>
              <w:bottom w:val="nil"/>
              <w:right w:val="nil"/>
            </w:tcBorders>
            <w:shd w:val="clear" w:color="auto" w:fill="auto"/>
            <w:noWrap/>
            <w:vAlign w:val="bottom"/>
            <w:hideMark/>
          </w:tcPr>
          <w:p w14:paraId="30480E14"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5750E8CF" w14:textId="77777777" w:rsidR="00164748" w:rsidRPr="00C027B7" w:rsidRDefault="00164748" w:rsidP="00BC4F30">
            <w:pPr>
              <w:spacing w:after="80"/>
              <w:jc w:val="center"/>
              <w:rPr>
                <w:rFonts w:eastAsia="Times New Roman"/>
                <w:color w:val="000000"/>
              </w:rPr>
            </w:pPr>
            <w:r w:rsidRPr="00C027B7">
              <w:rPr>
                <w:rFonts w:eastAsia="Times New Roman"/>
                <w:color w:val="000000"/>
              </w:rPr>
              <w:t>2.6</w:t>
            </w:r>
          </w:p>
        </w:tc>
        <w:tc>
          <w:tcPr>
            <w:tcW w:w="1530" w:type="dxa"/>
            <w:tcBorders>
              <w:top w:val="nil"/>
              <w:left w:val="nil"/>
              <w:bottom w:val="nil"/>
              <w:right w:val="nil"/>
            </w:tcBorders>
            <w:shd w:val="clear" w:color="auto" w:fill="auto"/>
            <w:noWrap/>
            <w:vAlign w:val="bottom"/>
            <w:hideMark/>
          </w:tcPr>
          <w:p w14:paraId="56003B58"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61F17941" w14:textId="77777777" w:rsidR="00164748" w:rsidRPr="00C027B7" w:rsidRDefault="00164748" w:rsidP="00BC4F30">
            <w:pPr>
              <w:spacing w:after="80"/>
              <w:jc w:val="center"/>
              <w:rPr>
                <w:rFonts w:eastAsia="Times New Roman"/>
              </w:rPr>
            </w:pPr>
            <w:r w:rsidRPr="00C027B7">
              <w:rPr>
                <w:rFonts w:eastAsia="Times New Roman"/>
              </w:rPr>
              <w:t>5.5</w:t>
            </w:r>
          </w:p>
        </w:tc>
      </w:tr>
      <w:tr w:rsidR="00164748" w:rsidRPr="00C027B7" w14:paraId="37E504ED" w14:textId="77777777" w:rsidTr="00E3009A">
        <w:trPr>
          <w:trHeight w:val="310"/>
        </w:trPr>
        <w:tc>
          <w:tcPr>
            <w:tcW w:w="4410" w:type="dxa"/>
            <w:tcBorders>
              <w:top w:val="nil"/>
              <w:left w:val="nil"/>
              <w:bottom w:val="nil"/>
              <w:right w:val="nil"/>
            </w:tcBorders>
            <w:shd w:val="clear" w:color="auto" w:fill="auto"/>
            <w:noWrap/>
            <w:vAlign w:val="bottom"/>
            <w:hideMark/>
          </w:tcPr>
          <w:p w14:paraId="45B4B5BF" w14:textId="77777777" w:rsidR="00164748" w:rsidRPr="00C027B7" w:rsidRDefault="00164748" w:rsidP="00BC4F30">
            <w:pPr>
              <w:spacing w:after="80"/>
              <w:rPr>
                <w:rFonts w:eastAsia="Times New Roman"/>
                <w:color w:val="000000"/>
              </w:rPr>
            </w:pPr>
            <w:r w:rsidRPr="00C027B7">
              <w:rPr>
                <w:rFonts w:eastAsia="Times New Roman"/>
                <w:color w:val="000000"/>
              </w:rPr>
              <w:t>Wait time at payment point</w:t>
            </w:r>
          </w:p>
        </w:tc>
        <w:tc>
          <w:tcPr>
            <w:tcW w:w="990" w:type="dxa"/>
            <w:tcBorders>
              <w:top w:val="nil"/>
              <w:left w:val="nil"/>
              <w:bottom w:val="nil"/>
              <w:right w:val="nil"/>
            </w:tcBorders>
            <w:shd w:val="clear" w:color="auto" w:fill="auto"/>
            <w:noWrap/>
            <w:vAlign w:val="bottom"/>
            <w:hideMark/>
          </w:tcPr>
          <w:p w14:paraId="40AD30DC" w14:textId="77777777" w:rsidR="00164748" w:rsidRPr="00C027B7" w:rsidRDefault="00164748" w:rsidP="00BC4F30">
            <w:pPr>
              <w:spacing w:after="80"/>
              <w:jc w:val="center"/>
              <w:rPr>
                <w:rFonts w:eastAsia="Times New Roman"/>
                <w:color w:val="000000"/>
              </w:rPr>
            </w:pPr>
            <w:r w:rsidRPr="00C027B7">
              <w:rPr>
                <w:rFonts w:eastAsia="Times New Roman"/>
                <w:color w:val="000000"/>
              </w:rPr>
              <w:t>1,412</w:t>
            </w:r>
          </w:p>
        </w:tc>
        <w:tc>
          <w:tcPr>
            <w:tcW w:w="1170" w:type="dxa"/>
            <w:tcBorders>
              <w:top w:val="nil"/>
              <w:left w:val="nil"/>
              <w:bottom w:val="nil"/>
              <w:right w:val="nil"/>
            </w:tcBorders>
            <w:shd w:val="clear" w:color="auto" w:fill="auto"/>
            <w:noWrap/>
            <w:vAlign w:val="bottom"/>
            <w:hideMark/>
          </w:tcPr>
          <w:p w14:paraId="4F3844E8" w14:textId="77777777" w:rsidR="00164748" w:rsidRPr="00C027B7" w:rsidRDefault="00164748" w:rsidP="00BC4F30">
            <w:pPr>
              <w:spacing w:after="80"/>
              <w:jc w:val="center"/>
              <w:rPr>
                <w:rFonts w:eastAsia="Times New Roman"/>
                <w:color w:val="000000"/>
              </w:rPr>
            </w:pPr>
          </w:p>
        </w:tc>
        <w:tc>
          <w:tcPr>
            <w:tcW w:w="1530" w:type="dxa"/>
            <w:tcBorders>
              <w:top w:val="nil"/>
              <w:left w:val="nil"/>
              <w:bottom w:val="nil"/>
              <w:right w:val="nil"/>
            </w:tcBorders>
            <w:shd w:val="clear" w:color="auto" w:fill="auto"/>
            <w:noWrap/>
            <w:vAlign w:val="bottom"/>
            <w:hideMark/>
          </w:tcPr>
          <w:p w14:paraId="3CB86215" w14:textId="77777777" w:rsidR="00164748" w:rsidRPr="00C027B7" w:rsidRDefault="00164748" w:rsidP="00BC4F30">
            <w:pPr>
              <w:spacing w:after="80"/>
              <w:jc w:val="center"/>
              <w:rPr>
                <w:rFonts w:eastAsia="Times New Roman"/>
                <w:color w:val="000000"/>
              </w:rPr>
            </w:pPr>
            <w:r w:rsidRPr="00C027B7">
              <w:rPr>
                <w:rFonts w:eastAsia="Times New Roman"/>
                <w:color w:val="000000"/>
              </w:rPr>
              <w:t>1,527</w:t>
            </w:r>
          </w:p>
        </w:tc>
        <w:tc>
          <w:tcPr>
            <w:tcW w:w="1080" w:type="dxa"/>
            <w:tcBorders>
              <w:top w:val="nil"/>
              <w:left w:val="nil"/>
              <w:bottom w:val="nil"/>
              <w:right w:val="nil"/>
            </w:tcBorders>
            <w:shd w:val="clear" w:color="auto" w:fill="auto"/>
            <w:noWrap/>
            <w:vAlign w:val="bottom"/>
            <w:hideMark/>
          </w:tcPr>
          <w:p w14:paraId="08978564" w14:textId="77777777" w:rsidR="00164748" w:rsidRPr="00C027B7" w:rsidRDefault="00164748" w:rsidP="00BC4F30">
            <w:pPr>
              <w:spacing w:after="80"/>
              <w:jc w:val="center"/>
              <w:rPr>
                <w:rFonts w:eastAsia="Times New Roman"/>
                <w:color w:val="000000"/>
              </w:rPr>
            </w:pPr>
          </w:p>
        </w:tc>
      </w:tr>
      <w:tr w:rsidR="00164748" w:rsidRPr="00C027B7" w14:paraId="3652C4DC" w14:textId="77777777" w:rsidTr="00E3009A">
        <w:trPr>
          <w:trHeight w:val="310"/>
        </w:trPr>
        <w:tc>
          <w:tcPr>
            <w:tcW w:w="4410" w:type="dxa"/>
            <w:tcBorders>
              <w:top w:val="nil"/>
              <w:left w:val="nil"/>
              <w:bottom w:val="nil"/>
              <w:right w:val="nil"/>
            </w:tcBorders>
            <w:shd w:val="clear" w:color="auto" w:fill="auto"/>
            <w:noWrap/>
            <w:vAlign w:val="bottom"/>
            <w:hideMark/>
          </w:tcPr>
          <w:p w14:paraId="67FAC965"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Less than 1 hour</w:t>
            </w:r>
          </w:p>
        </w:tc>
        <w:tc>
          <w:tcPr>
            <w:tcW w:w="990" w:type="dxa"/>
            <w:tcBorders>
              <w:top w:val="nil"/>
              <w:left w:val="nil"/>
              <w:bottom w:val="nil"/>
              <w:right w:val="nil"/>
            </w:tcBorders>
            <w:shd w:val="clear" w:color="auto" w:fill="auto"/>
            <w:noWrap/>
            <w:vAlign w:val="bottom"/>
            <w:hideMark/>
          </w:tcPr>
          <w:p w14:paraId="1B0D049B"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5D766AC6" w14:textId="77777777" w:rsidR="00164748" w:rsidRPr="00C027B7" w:rsidRDefault="00164748" w:rsidP="00BC4F30">
            <w:pPr>
              <w:spacing w:after="80"/>
              <w:jc w:val="center"/>
              <w:rPr>
                <w:rFonts w:eastAsia="Times New Roman"/>
                <w:color w:val="000000"/>
              </w:rPr>
            </w:pPr>
            <w:r w:rsidRPr="00C027B7">
              <w:rPr>
                <w:rFonts w:eastAsia="Times New Roman"/>
                <w:color w:val="000000"/>
              </w:rPr>
              <w:t>10.2</w:t>
            </w:r>
          </w:p>
        </w:tc>
        <w:tc>
          <w:tcPr>
            <w:tcW w:w="1530" w:type="dxa"/>
            <w:tcBorders>
              <w:top w:val="nil"/>
              <w:left w:val="nil"/>
              <w:bottom w:val="nil"/>
              <w:right w:val="nil"/>
            </w:tcBorders>
            <w:shd w:val="clear" w:color="auto" w:fill="auto"/>
            <w:noWrap/>
            <w:vAlign w:val="bottom"/>
            <w:hideMark/>
          </w:tcPr>
          <w:p w14:paraId="22EB1E2D"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30F15B92" w14:textId="77777777" w:rsidR="00164748" w:rsidRPr="00C027B7" w:rsidRDefault="00164748" w:rsidP="00BC4F30">
            <w:pPr>
              <w:spacing w:after="80"/>
              <w:jc w:val="center"/>
              <w:rPr>
                <w:rFonts w:eastAsia="Times New Roman"/>
                <w:color w:val="000000"/>
              </w:rPr>
            </w:pPr>
            <w:r w:rsidRPr="00C027B7">
              <w:rPr>
                <w:rFonts w:eastAsia="Times New Roman"/>
                <w:color w:val="000000"/>
              </w:rPr>
              <w:t>6.0</w:t>
            </w:r>
          </w:p>
        </w:tc>
      </w:tr>
      <w:tr w:rsidR="00164748" w:rsidRPr="00C027B7" w14:paraId="356644DF" w14:textId="77777777" w:rsidTr="00E3009A">
        <w:trPr>
          <w:trHeight w:val="310"/>
        </w:trPr>
        <w:tc>
          <w:tcPr>
            <w:tcW w:w="4410" w:type="dxa"/>
            <w:tcBorders>
              <w:top w:val="nil"/>
              <w:left w:val="nil"/>
              <w:bottom w:val="nil"/>
              <w:right w:val="nil"/>
            </w:tcBorders>
            <w:shd w:val="clear" w:color="auto" w:fill="auto"/>
            <w:noWrap/>
            <w:vAlign w:val="bottom"/>
            <w:hideMark/>
          </w:tcPr>
          <w:p w14:paraId="2056F714"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2 hours</w:t>
            </w:r>
          </w:p>
        </w:tc>
        <w:tc>
          <w:tcPr>
            <w:tcW w:w="990" w:type="dxa"/>
            <w:tcBorders>
              <w:top w:val="nil"/>
              <w:left w:val="nil"/>
              <w:bottom w:val="nil"/>
              <w:right w:val="nil"/>
            </w:tcBorders>
            <w:shd w:val="clear" w:color="auto" w:fill="auto"/>
            <w:noWrap/>
            <w:vAlign w:val="bottom"/>
            <w:hideMark/>
          </w:tcPr>
          <w:p w14:paraId="435174DC"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26FCF769" w14:textId="77777777" w:rsidR="00164748" w:rsidRPr="00C027B7" w:rsidRDefault="00164748" w:rsidP="00BC4F30">
            <w:pPr>
              <w:spacing w:after="80"/>
              <w:jc w:val="center"/>
              <w:rPr>
                <w:rFonts w:eastAsia="Times New Roman"/>
                <w:color w:val="000000"/>
              </w:rPr>
            </w:pPr>
            <w:r w:rsidRPr="00C027B7">
              <w:rPr>
                <w:rFonts w:eastAsia="Times New Roman"/>
                <w:color w:val="000000"/>
              </w:rPr>
              <w:t>13.9</w:t>
            </w:r>
          </w:p>
        </w:tc>
        <w:tc>
          <w:tcPr>
            <w:tcW w:w="1530" w:type="dxa"/>
            <w:tcBorders>
              <w:top w:val="nil"/>
              <w:left w:val="nil"/>
              <w:bottom w:val="nil"/>
              <w:right w:val="nil"/>
            </w:tcBorders>
            <w:shd w:val="clear" w:color="auto" w:fill="auto"/>
            <w:noWrap/>
            <w:vAlign w:val="bottom"/>
            <w:hideMark/>
          </w:tcPr>
          <w:p w14:paraId="51AC48AA"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596C9393" w14:textId="77777777" w:rsidR="00164748" w:rsidRPr="00C027B7" w:rsidRDefault="00164748" w:rsidP="00BC4F30">
            <w:pPr>
              <w:spacing w:after="80"/>
              <w:jc w:val="center"/>
              <w:rPr>
                <w:rFonts w:eastAsia="Times New Roman"/>
                <w:color w:val="000000"/>
              </w:rPr>
            </w:pPr>
            <w:r w:rsidRPr="00C027B7">
              <w:rPr>
                <w:rFonts w:eastAsia="Times New Roman"/>
                <w:color w:val="000000"/>
              </w:rPr>
              <w:t>8.4</w:t>
            </w:r>
          </w:p>
        </w:tc>
      </w:tr>
      <w:tr w:rsidR="00164748" w:rsidRPr="00C027B7" w14:paraId="4D3A9685" w14:textId="77777777" w:rsidTr="00E3009A">
        <w:trPr>
          <w:trHeight w:val="310"/>
        </w:trPr>
        <w:tc>
          <w:tcPr>
            <w:tcW w:w="4410" w:type="dxa"/>
            <w:tcBorders>
              <w:top w:val="nil"/>
              <w:left w:val="nil"/>
              <w:bottom w:val="nil"/>
              <w:right w:val="nil"/>
            </w:tcBorders>
            <w:shd w:val="clear" w:color="auto" w:fill="auto"/>
            <w:noWrap/>
            <w:vAlign w:val="bottom"/>
            <w:hideMark/>
          </w:tcPr>
          <w:p w14:paraId="2F6CEA04"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3 hours</w:t>
            </w:r>
          </w:p>
        </w:tc>
        <w:tc>
          <w:tcPr>
            <w:tcW w:w="990" w:type="dxa"/>
            <w:tcBorders>
              <w:top w:val="nil"/>
              <w:left w:val="nil"/>
              <w:bottom w:val="nil"/>
              <w:right w:val="nil"/>
            </w:tcBorders>
            <w:shd w:val="clear" w:color="auto" w:fill="auto"/>
            <w:noWrap/>
            <w:vAlign w:val="bottom"/>
            <w:hideMark/>
          </w:tcPr>
          <w:p w14:paraId="005A6E7A"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284CFBB0" w14:textId="77777777" w:rsidR="00164748" w:rsidRPr="00C027B7" w:rsidRDefault="00164748" w:rsidP="00BC4F30">
            <w:pPr>
              <w:spacing w:after="80"/>
              <w:jc w:val="center"/>
              <w:rPr>
                <w:rFonts w:eastAsia="Times New Roman"/>
                <w:color w:val="000000"/>
              </w:rPr>
            </w:pPr>
            <w:r w:rsidRPr="00C027B7">
              <w:rPr>
                <w:rFonts w:eastAsia="Times New Roman"/>
                <w:color w:val="000000"/>
              </w:rPr>
              <w:t>21.5</w:t>
            </w:r>
          </w:p>
        </w:tc>
        <w:tc>
          <w:tcPr>
            <w:tcW w:w="1530" w:type="dxa"/>
            <w:tcBorders>
              <w:top w:val="nil"/>
              <w:left w:val="nil"/>
              <w:bottom w:val="nil"/>
              <w:right w:val="nil"/>
            </w:tcBorders>
            <w:shd w:val="clear" w:color="auto" w:fill="auto"/>
            <w:noWrap/>
            <w:vAlign w:val="bottom"/>
            <w:hideMark/>
          </w:tcPr>
          <w:p w14:paraId="2C605FB7"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0844AA01" w14:textId="77777777" w:rsidR="00164748" w:rsidRPr="00C027B7" w:rsidRDefault="00164748" w:rsidP="00BC4F30">
            <w:pPr>
              <w:spacing w:after="80"/>
              <w:jc w:val="center"/>
              <w:rPr>
                <w:rFonts w:eastAsia="Times New Roman"/>
                <w:color w:val="000000"/>
              </w:rPr>
            </w:pPr>
            <w:r w:rsidRPr="00C027B7">
              <w:rPr>
                <w:rFonts w:eastAsia="Times New Roman"/>
                <w:color w:val="000000"/>
              </w:rPr>
              <w:t>16.8</w:t>
            </w:r>
          </w:p>
        </w:tc>
      </w:tr>
      <w:tr w:rsidR="00164748" w:rsidRPr="00C027B7" w14:paraId="7D1CA559" w14:textId="77777777" w:rsidTr="00E3009A">
        <w:trPr>
          <w:trHeight w:val="310"/>
        </w:trPr>
        <w:tc>
          <w:tcPr>
            <w:tcW w:w="4410" w:type="dxa"/>
            <w:tcBorders>
              <w:top w:val="nil"/>
              <w:left w:val="nil"/>
              <w:bottom w:val="nil"/>
              <w:right w:val="nil"/>
            </w:tcBorders>
            <w:shd w:val="clear" w:color="auto" w:fill="auto"/>
            <w:noWrap/>
            <w:vAlign w:val="bottom"/>
            <w:hideMark/>
          </w:tcPr>
          <w:p w14:paraId="5BAD41F5"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4 to 9 hours</w:t>
            </w:r>
          </w:p>
        </w:tc>
        <w:tc>
          <w:tcPr>
            <w:tcW w:w="990" w:type="dxa"/>
            <w:tcBorders>
              <w:top w:val="nil"/>
              <w:left w:val="nil"/>
              <w:bottom w:val="nil"/>
              <w:right w:val="nil"/>
            </w:tcBorders>
            <w:shd w:val="clear" w:color="auto" w:fill="auto"/>
            <w:noWrap/>
            <w:vAlign w:val="bottom"/>
            <w:hideMark/>
          </w:tcPr>
          <w:p w14:paraId="20C84573"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3E1D0067" w14:textId="77777777" w:rsidR="00164748" w:rsidRPr="00C027B7" w:rsidRDefault="00164748" w:rsidP="00BC4F30">
            <w:pPr>
              <w:spacing w:after="80"/>
              <w:jc w:val="center"/>
              <w:rPr>
                <w:rFonts w:eastAsia="Times New Roman"/>
                <w:color w:val="000000"/>
              </w:rPr>
            </w:pPr>
            <w:r w:rsidRPr="00C027B7">
              <w:rPr>
                <w:rFonts w:eastAsia="Times New Roman"/>
                <w:color w:val="000000"/>
              </w:rPr>
              <w:t>52.0</w:t>
            </w:r>
          </w:p>
        </w:tc>
        <w:tc>
          <w:tcPr>
            <w:tcW w:w="1530" w:type="dxa"/>
            <w:tcBorders>
              <w:top w:val="nil"/>
              <w:left w:val="nil"/>
              <w:bottom w:val="nil"/>
              <w:right w:val="nil"/>
            </w:tcBorders>
            <w:shd w:val="clear" w:color="auto" w:fill="auto"/>
            <w:noWrap/>
            <w:vAlign w:val="bottom"/>
            <w:hideMark/>
          </w:tcPr>
          <w:p w14:paraId="79A54F06"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55D590B0" w14:textId="77777777" w:rsidR="00164748" w:rsidRPr="00C027B7" w:rsidRDefault="00164748" w:rsidP="00BC4F30">
            <w:pPr>
              <w:spacing w:after="80"/>
              <w:jc w:val="center"/>
              <w:rPr>
                <w:rFonts w:eastAsia="Times New Roman"/>
                <w:color w:val="000000"/>
              </w:rPr>
            </w:pPr>
            <w:r w:rsidRPr="00C027B7">
              <w:rPr>
                <w:rFonts w:eastAsia="Times New Roman"/>
                <w:color w:val="000000"/>
              </w:rPr>
              <w:t>68.8</w:t>
            </w:r>
          </w:p>
        </w:tc>
      </w:tr>
      <w:tr w:rsidR="00164748" w:rsidRPr="00C027B7" w14:paraId="37071442" w14:textId="77777777" w:rsidTr="00E3009A">
        <w:trPr>
          <w:trHeight w:val="310"/>
        </w:trPr>
        <w:tc>
          <w:tcPr>
            <w:tcW w:w="4410" w:type="dxa"/>
            <w:tcBorders>
              <w:top w:val="nil"/>
              <w:left w:val="nil"/>
              <w:bottom w:val="nil"/>
              <w:right w:val="nil"/>
            </w:tcBorders>
            <w:shd w:val="clear" w:color="auto" w:fill="auto"/>
            <w:noWrap/>
            <w:vAlign w:val="bottom"/>
            <w:hideMark/>
          </w:tcPr>
          <w:p w14:paraId="4F00395F" w14:textId="77777777" w:rsidR="00164748" w:rsidRPr="00C027B7" w:rsidRDefault="00164748" w:rsidP="00BC4F30">
            <w:pPr>
              <w:spacing w:after="80"/>
              <w:ind w:firstLineChars="100" w:firstLine="220"/>
              <w:rPr>
                <w:rFonts w:eastAsia="Times New Roman"/>
                <w:color w:val="000000"/>
              </w:rPr>
            </w:pPr>
            <w:r w:rsidRPr="00C027B7">
              <w:rPr>
                <w:rFonts w:eastAsia="Times New Roman"/>
                <w:color w:val="000000"/>
              </w:rPr>
              <w:t>One day or more</w:t>
            </w:r>
          </w:p>
        </w:tc>
        <w:tc>
          <w:tcPr>
            <w:tcW w:w="990" w:type="dxa"/>
            <w:tcBorders>
              <w:top w:val="nil"/>
              <w:left w:val="nil"/>
              <w:bottom w:val="nil"/>
              <w:right w:val="nil"/>
            </w:tcBorders>
            <w:shd w:val="clear" w:color="auto" w:fill="auto"/>
            <w:noWrap/>
            <w:vAlign w:val="bottom"/>
            <w:hideMark/>
          </w:tcPr>
          <w:p w14:paraId="56A5DD08" w14:textId="77777777" w:rsidR="00164748" w:rsidRPr="00C027B7" w:rsidRDefault="00164748" w:rsidP="00BC4F30">
            <w:pPr>
              <w:spacing w:after="80"/>
              <w:ind w:firstLineChars="100" w:firstLine="220"/>
              <w:rPr>
                <w:rFonts w:eastAsia="Times New Roman"/>
                <w:color w:val="000000"/>
              </w:rPr>
            </w:pPr>
          </w:p>
        </w:tc>
        <w:tc>
          <w:tcPr>
            <w:tcW w:w="1170" w:type="dxa"/>
            <w:tcBorders>
              <w:top w:val="nil"/>
              <w:left w:val="nil"/>
              <w:bottom w:val="nil"/>
              <w:right w:val="nil"/>
            </w:tcBorders>
            <w:shd w:val="clear" w:color="auto" w:fill="auto"/>
            <w:noWrap/>
            <w:vAlign w:val="bottom"/>
            <w:hideMark/>
          </w:tcPr>
          <w:p w14:paraId="341D6ED9" w14:textId="77777777" w:rsidR="00164748" w:rsidRPr="00C027B7" w:rsidRDefault="00164748" w:rsidP="00BC4F30">
            <w:pPr>
              <w:spacing w:after="80"/>
              <w:jc w:val="center"/>
              <w:rPr>
                <w:rFonts w:eastAsia="Times New Roman"/>
                <w:color w:val="000000"/>
              </w:rPr>
            </w:pPr>
            <w:r w:rsidRPr="00C027B7">
              <w:rPr>
                <w:rFonts w:eastAsia="Times New Roman"/>
                <w:color w:val="000000"/>
              </w:rPr>
              <w:t>2.4</w:t>
            </w:r>
          </w:p>
        </w:tc>
        <w:tc>
          <w:tcPr>
            <w:tcW w:w="1530" w:type="dxa"/>
            <w:tcBorders>
              <w:top w:val="nil"/>
              <w:left w:val="nil"/>
              <w:bottom w:val="nil"/>
              <w:right w:val="nil"/>
            </w:tcBorders>
            <w:shd w:val="clear" w:color="auto" w:fill="auto"/>
            <w:noWrap/>
            <w:vAlign w:val="bottom"/>
            <w:hideMark/>
          </w:tcPr>
          <w:p w14:paraId="683246BB" w14:textId="77777777" w:rsidR="00164748" w:rsidRPr="00C027B7" w:rsidRDefault="00164748" w:rsidP="00BC4F30">
            <w:pPr>
              <w:spacing w:after="80"/>
              <w:jc w:val="center"/>
              <w:rPr>
                <w:rFonts w:eastAsia="Times New Roman"/>
                <w:color w:val="000000"/>
              </w:rPr>
            </w:pPr>
          </w:p>
        </w:tc>
        <w:tc>
          <w:tcPr>
            <w:tcW w:w="1080" w:type="dxa"/>
            <w:tcBorders>
              <w:top w:val="nil"/>
              <w:left w:val="nil"/>
              <w:bottom w:val="nil"/>
              <w:right w:val="nil"/>
            </w:tcBorders>
            <w:shd w:val="clear" w:color="auto" w:fill="auto"/>
            <w:noWrap/>
            <w:vAlign w:val="bottom"/>
            <w:hideMark/>
          </w:tcPr>
          <w:p w14:paraId="6BD07435" w14:textId="77777777" w:rsidR="00164748" w:rsidRPr="00C027B7" w:rsidRDefault="00164748" w:rsidP="00BC4F30">
            <w:pPr>
              <w:spacing w:after="80"/>
              <w:jc w:val="center"/>
              <w:rPr>
                <w:rFonts w:eastAsia="Times New Roman"/>
                <w:color w:val="000000"/>
              </w:rPr>
            </w:pPr>
            <w:r w:rsidRPr="00C027B7">
              <w:rPr>
                <w:rFonts w:eastAsia="Times New Roman"/>
                <w:color w:val="000000"/>
              </w:rPr>
              <w:t>0.0</w:t>
            </w:r>
          </w:p>
        </w:tc>
      </w:tr>
      <w:tr w:rsidR="00164748" w:rsidRPr="00C027B7" w14:paraId="45D6711B" w14:textId="77777777" w:rsidTr="00E3009A">
        <w:trPr>
          <w:trHeight w:val="310"/>
        </w:trPr>
        <w:tc>
          <w:tcPr>
            <w:tcW w:w="4410" w:type="dxa"/>
            <w:tcBorders>
              <w:top w:val="nil"/>
              <w:left w:val="nil"/>
              <w:bottom w:val="single" w:sz="4" w:space="0" w:color="auto"/>
              <w:right w:val="nil"/>
            </w:tcBorders>
            <w:shd w:val="clear" w:color="auto" w:fill="auto"/>
            <w:noWrap/>
            <w:vAlign w:val="bottom"/>
            <w:hideMark/>
          </w:tcPr>
          <w:p w14:paraId="25A0FD52" w14:textId="77777777" w:rsidR="00164748" w:rsidRPr="00C027B7" w:rsidRDefault="00164748" w:rsidP="00BC4F30">
            <w:pPr>
              <w:spacing w:after="80"/>
              <w:rPr>
                <w:rFonts w:eastAsia="Times New Roman"/>
                <w:color w:val="000000"/>
              </w:rPr>
            </w:pPr>
            <w:r w:rsidRPr="00C027B7">
              <w:rPr>
                <w:rFonts w:eastAsia="Times New Roman"/>
                <w:color w:val="000000"/>
              </w:rPr>
              <w:t>Lost payment because missed payment period</w:t>
            </w:r>
          </w:p>
        </w:tc>
        <w:tc>
          <w:tcPr>
            <w:tcW w:w="990" w:type="dxa"/>
            <w:tcBorders>
              <w:top w:val="nil"/>
              <w:left w:val="nil"/>
              <w:bottom w:val="single" w:sz="4" w:space="0" w:color="auto"/>
              <w:right w:val="nil"/>
            </w:tcBorders>
            <w:shd w:val="clear" w:color="auto" w:fill="auto"/>
            <w:noWrap/>
            <w:vAlign w:val="bottom"/>
            <w:hideMark/>
          </w:tcPr>
          <w:p w14:paraId="2C23085C" w14:textId="77777777" w:rsidR="00164748" w:rsidRPr="00C027B7" w:rsidRDefault="00164748" w:rsidP="00BC4F30">
            <w:pPr>
              <w:spacing w:after="80"/>
              <w:jc w:val="center"/>
              <w:rPr>
                <w:rFonts w:eastAsia="Times New Roman"/>
                <w:color w:val="000000"/>
              </w:rPr>
            </w:pPr>
            <w:r w:rsidRPr="00C027B7">
              <w:rPr>
                <w:rFonts w:eastAsia="Times New Roman"/>
                <w:color w:val="000000"/>
              </w:rPr>
              <w:t>1,558</w:t>
            </w:r>
          </w:p>
        </w:tc>
        <w:tc>
          <w:tcPr>
            <w:tcW w:w="1170" w:type="dxa"/>
            <w:tcBorders>
              <w:top w:val="nil"/>
              <w:left w:val="nil"/>
              <w:bottom w:val="single" w:sz="4" w:space="0" w:color="auto"/>
              <w:right w:val="nil"/>
            </w:tcBorders>
            <w:shd w:val="clear" w:color="auto" w:fill="auto"/>
            <w:noWrap/>
            <w:vAlign w:val="bottom"/>
            <w:hideMark/>
          </w:tcPr>
          <w:p w14:paraId="57047588" w14:textId="77777777" w:rsidR="00164748" w:rsidRPr="00C027B7" w:rsidRDefault="00164748" w:rsidP="00BC4F30">
            <w:pPr>
              <w:spacing w:after="80"/>
              <w:jc w:val="center"/>
              <w:rPr>
                <w:rFonts w:eastAsia="Times New Roman"/>
                <w:color w:val="000000"/>
              </w:rPr>
            </w:pPr>
            <w:r w:rsidRPr="00C027B7">
              <w:rPr>
                <w:rFonts w:eastAsia="Times New Roman"/>
                <w:color w:val="000000"/>
              </w:rPr>
              <w:t>3.1</w:t>
            </w:r>
          </w:p>
        </w:tc>
        <w:tc>
          <w:tcPr>
            <w:tcW w:w="1530" w:type="dxa"/>
            <w:tcBorders>
              <w:top w:val="nil"/>
              <w:left w:val="nil"/>
              <w:bottom w:val="single" w:sz="4" w:space="0" w:color="auto"/>
              <w:right w:val="nil"/>
            </w:tcBorders>
            <w:shd w:val="clear" w:color="auto" w:fill="auto"/>
            <w:noWrap/>
            <w:vAlign w:val="bottom"/>
            <w:hideMark/>
          </w:tcPr>
          <w:p w14:paraId="611DC084" w14:textId="77777777" w:rsidR="00164748" w:rsidRPr="00C027B7" w:rsidRDefault="00164748" w:rsidP="00BC4F30">
            <w:pPr>
              <w:spacing w:after="80"/>
              <w:jc w:val="center"/>
              <w:rPr>
                <w:rFonts w:eastAsia="Times New Roman"/>
                <w:color w:val="000000"/>
              </w:rPr>
            </w:pPr>
            <w:r w:rsidRPr="00C027B7">
              <w:rPr>
                <w:rFonts w:eastAsia="Times New Roman"/>
                <w:color w:val="000000"/>
              </w:rPr>
              <w:t>1,582</w:t>
            </w:r>
          </w:p>
        </w:tc>
        <w:tc>
          <w:tcPr>
            <w:tcW w:w="1080" w:type="dxa"/>
            <w:tcBorders>
              <w:top w:val="nil"/>
              <w:left w:val="nil"/>
              <w:bottom w:val="single" w:sz="4" w:space="0" w:color="auto"/>
              <w:right w:val="nil"/>
            </w:tcBorders>
            <w:shd w:val="clear" w:color="auto" w:fill="auto"/>
            <w:noWrap/>
            <w:vAlign w:val="bottom"/>
            <w:hideMark/>
          </w:tcPr>
          <w:p w14:paraId="4D6F6730" w14:textId="77777777" w:rsidR="00164748" w:rsidRPr="00C027B7" w:rsidRDefault="00164748" w:rsidP="00BC4F30">
            <w:pPr>
              <w:spacing w:after="80"/>
              <w:jc w:val="center"/>
              <w:rPr>
                <w:rFonts w:eastAsia="Times New Roman"/>
                <w:color w:val="000000"/>
              </w:rPr>
            </w:pPr>
            <w:r w:rsidRPr="00C027B7">
              <w:rPr>
                <w:rFonts w:eastAsia="Times New Roman"/>
                <w:color w:val="000000"/>
              </w:rPr>
              <w:t>5.6</w:t>
            </w:r>
          </w:p>
        </w:tc>
      </w:tr>
    </w:tbl>
    <w:p w14:paraId="4EBDFC63" w14:textId="77777777" w:rsidR="00164748" w:rsidRPr="00C027B7" w:rsidRDefault="00164748" w:rsidP="007432F5">
      <w:pPr>
        <w:pStyle w:val="Heading3"/>
        <w:spacing w:before="240"/>
      </w:pPr>
      <w:bookmarkStart w:id="130" w:name="_Toc450692704"/>
      <w:r w:rsidRPr="00C027B7">
        <w:t>Reporting of problems</w:t>
      </w:r>
      <w:bookmarkEnd w:id="130"/>
    </w:p>
    <w:p w14:paraId="718B53C2" w14:textId="77777777" w:rsidR="00E3009A" w:rsidRPr="00C027B7" w:rsidRDefault="00164748" w:rsidP="00164748">
      <w:pPr>
        <w:sectPr w:rsidR="00E3009A" w:rsidRPr="00C027B7" w:rsidSect="00C8466D">
          <w:pgSz w:w="11907" w:h="16839" w:code="9"/>
          <w:pgMar w:top="1440" w:right="1440" w:bottom="1008" w:left="1440" w:header="720" w:footer="432" w:gutter="0"/>
          <w:cols w:space="720"/>
          <w:docGrid w:linePitch="360"/>
        </w:sectPr>
      </w:pPr>
      <w:r w:rsidRPr="00C027B7">
        <w:t>Programme participants were also asked about their awareness of who to contact in the case of a payment problem (Table 6.2.4). Almost 80 per cent knew of someone to contact if they had problems with payment or any other part of the SCTP, up from 60 per cent at midline. The grievance system enhancements in the SCTP Monitoring Information System (MIS) completed after midline may have sparked this improvement.</w:t>
      </w:r>
    </w:p>
    <w:tbl>
      <w:tblPr>
        <w:tblW w:w="9240" w:type="dxa"/>
        <w:tblLook w:val="04A0" w:firstRow="1" w:lastRow="0" w:firstColumn="1" w:lastColumn="0" w:noHBand="0" w:noVBand="1"/>
      </w:tblPr>
      <w:tblGrid>
        <w:gridCol w:w="5400"/>
        <w:gridCol w:w="960"/>
        <w:gridCol w:w="960"/>
        <w:gridCol w:w="960"/>
        <w:gridCol w:w="960"/>
      </w:tblGrid>
      <w:tr w:rsidR="00164748" w:rsidRPr="00C027B7" w14:paraId="18297A86" w14:textId="77777777" w:rsidTr="002A49F0">
        <w:trPr>
          <w:trHeight w:val="310"/>
        </w:trPr>
        <w:tc>
          <w:tcPr>
            <w:tcW w:w="7320" w:type="dxa"/>
            <w:gridSpan w:val="3"/>
            <w:tcBorders>
              <w:top w:val="nil"/>
              <w:left w:val="nil"/>
              <w:bottom w:val="nil"/>
              <w:right w:val="nil"/>
            </w:tcBorders>
            <w:shd w:val="clear" w:color="auto" w:fill="auto"/>
            <w:noWrap/>
            <w:vAlign w:val="bottom"/>
            <w:hideMark/>
          </w:tcPr>
          <w:p w14:paraId="2CB864FF" w14:textId="77777777" w:rsidR="00164748" w:rsidRPr="00C027B7" w:rsidRDefault="00164748" w:rsidP="002A49F0">
            <w:pPr>
              <w:pStyle w:val="Tableheader"/>
            </w:pPr>
            <w:r w:rsidRPr="00C027B7">
              <w:lastRenderedPageBreak/>
              <w:t>Table 6.2.4: SCTP Contacts for Reporting Problems</w:t>
            </w:r>
          </w:p>
        </w:tc>
        <w:tc>
          <w:tcPr>
            <w:tcW w:w="960" w:type="dxa"/>
            <w:tcBorders>
              <w:top w:val="nil"/>
              <w:left w:val="nil"/>
              <w:bottom w:val="nil"/>
              <w:right w:val="nil"/>
            </w:tcBorders>
            <w:shd w:val="clear" w:color="auto" w:fill="auto"/>
            <w:noWrap/>
            <w:vAlign w:val="bottom"/>
            <w:hideMark/>
          </w:tcPr>
          <w:p w14:paraId="39076334" w14:textId="77777777" w:rsidR="00164748" w:rsidRPr="00C027B7" w:rsidRDefault="00164748" w:rsidP="002A49F0">
            <w:pPr>
              <w:spacing w:after="0"/>
              <w:jc w:val="cente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6B759030" w14:textId="77777777" w:rsidR="00164748" w:rsidRPr="00C027B7" w:rsidRDefault="00164748" w:rsidP="002A49F0">
            <w:pPr>
              <w:spacing w:after="0"/>
              <w:jc w:val="center"/>
              <w:rPr>
                <w:rFonts w:eastAsia="Times New Roman"/>
                <w:sz w:val="20"/>
                <w:szCs w:val="20"/>
              </w:rPr>
            </w:pPr>
          </w:p>
        </w:tc>
      </w:tr>
      <w:tr w:rsidR="00164748" w:rsidRPr="00C027B7" w14:paraId="7E30359B" w14:textId="77777777" w:rsidTr="002A49F0">
        <w:trPr>
          <w:trHeight w:val="310"/>
        </w:trPr>
        <w:tc>
          <w:tcPr>
            <w:tcW w:w="5400" w:type="dxa"/>
            <w:tcBorders>
              <w:top w:val="single" w:sz="4" w:space="0" w:color="auto"/>
              <w:left w:val="nil"/>
              <w:bottom w:val="single" w:sz="4" w:space="0" w:color="auto"/>
              <w:right w:val="nil"/>
            </w:tcBorders>
            <w:shd w:val="clear" w:color="auto" w:fill="auto"/>
            <w:noWrap/>
            <w:vAlign w:val="bottom"/>
            <w:hideMark/>
          </w:tcPr>
          <w:p w14:paraId="0A4E2E8A" w14:textId="77777777" w:rsidR="00164748" w:rsidRPr="00C027B7" w:rsidRDefault="00164748" w:rsidP="002A49F0">
            <w:pPr>
              <w:spacing w:after="0"/>
              <w:rPr>
                <w:rFonts w:eastAsia="Times New Roman"/>
                <w:color w:val="000000"/>
                <w:sz w:val="24"/>
                <w:szCs w:val="24"/>
              </w:rPr>
            </w:pPr>
            <w:r w:rsidRPr="00C027B7">
              <w:rPr>
                <w:rFonts w:eastAsia="Times New Roman"/>
                <w:color w:val="000000"/>
                <w:sz w:val="24"/>
                <w:szCs w:val="24"/>
              </w:rPr>
              <w:t> </w:t>
            </w:r>
          </w:p>
        </w:tc>
        <w:tc>
          <w:tcPr>
            <w:tcW w:w="1920" w:type="dxa"/>
            <w:gridSpan w:val="2"/>
            <w:tcBorders>
              <w:top w:val="single" w:sz="4" w:space="0" w:color="auto"/>
              <w:left w:val="nil"/>
              <w:bottom w:val="single" w:sz="4" w:space="0" w:color="auto"/>
              <w:right w:val="nil"/>
            </w:tcBorders>
            <w:shd w:val="clear" w:color="auto" w:fill="auto"/>
            <w:noWrap/>
            <w:vAlign w:val="bottom"/>
            <w:hideMark/>
          </w:tcPr>
          <w:p w14:paraId="745C1F06" w14:textId="77777777" w:rsidR="00164748" w:rsidRPr="00C027B7" w:rsidRDefault="00164748" w:rsidP="002A49F0">
            <w:pPr>
              <w:spacing w:after="0"/>
              <w:jc w:val="center"/>
              <w:rPr>
                <w:rFonts w:eastAsia="Times New Roman"/>
                <w:color w:val="000000"/>
                <w:sz w:val="20"/>
                <w:szCs w:val="24"/>
              </w:rPr>
            </w:pPr>
            <w:r w:rsidRPr="00C027B7">
              <w:rPr>
                <w:rFonts w:eastAsia="Times New Roman"/>
                <w:color w:val="000000"/>
                <w:sz w:val="20"/>
                <w:szCs w:val="24"/>
              </w:rPr>
              <w:t>Midline</w:t>
            </w:r>
          </w:p>
        </w:tc>
        <w:tc>
          <w:tcPr>
            <w:tcW w:w="1920" w:type="dxa"/>
            <w:gridSpan w:val="2"/>
            <w:tcBorders>
              <w:top w:val="single" w:sz="4" w:space="0" w:color="auto"/>
              <w:left w:val="nil"/>
              <w:bottom w:val="single" w:sz="4" w:space="0" w:color="auto"/>
              <w:right w:val="nil"/>
            </w:tcBorders>
            <w:shd w:val="clear" w:color="auto" w:fill="auto"/>
            <w:noWrap/>
            <w:vAlign w:val="bottom"/>
            <w:hideMark/>
          </w:tcPr>
          <w:p w14:paraId="0D1F208B" w14:textId="77777777" w:rsidR="00164748" w:rsidRPr="00C027B7" w:rsidRDefault="00164748" w:rsidP="002A49F0">
            <w:pPr>
              <w:spacing w:after="0"/>
              <w:jc w:val="center"/>
              <w:rPr>
                <w:rFonts w:eastAsia="Times New Roman"/>
                <w:color w:val="000000"/>
                <w:sz w:val="20"/>
                <w:szCs w:val="24"/>
              </w:rPr>
            </w:pPr>
            <w:r w:rsidRPr="00C027B7">
              <w:rPr>
                <w:rFonts w:eastAsia="Times New Roman"/>
                <w:color w:val="000000"/>
                <w:sz w:val="20"/>
                <w:szCs w:val="24"/>
              </w:rPr>
              <w:t>Endline</w:t>
            </w:r>
          </w:p>
        </w:tc>
      </w:tr>
      <w:tr w:rsidR="00164748" w:rsidRPr="00C027B7" w14:paraId="501EDBAC" w14:textId="77777777" w:rsidTr="002A49F0">
        <w:trPr>
          <w:trHeight w:val="310"/>
        </w:trPr>
        <w:tc>
          <w:tcPr>
            <w:tcW w:w="5400" w:type="dxa"/>
            <w:tcBorders>
              <w:top w:val="nil"/>
              <w:left w:val="nil"/>
              <w:bottom w:val="single" w:sz="4" w:space="0" w:color="auto"/>
              <w:right w:val="nil"/>
            </w:tcBorders>
            <w:shd w:val="clear" w:color="auto" w:fill="auto"/>
            <w:noWrap/>
            <w:vAlign w:val="bottom"/>
            <w:hideMark/>
          </w:tcPr>
          <w:p w14:paraId="1A857598" w14:textId="77777777" w:rsidR="00164748" w:rsidRPr="00C027B7" w:rsidRDefault="00164748" w:rsidP="002A49F0">
            <w:pPr>
              <w:spacing w:after="0"/>
              <w:rPr>
                <w:rFonts w:eastAsia="Times New Roman"/>
                <w:color w:val="000000"/>
                <w:sz w:val="24"/>
                <w:szCs w:val="24"/>
              </w:rPr>
            </w:pPr>
            <w:r w:rsidRPr="00C027B7">
              <w:rPr>
                <w:rFonts w:eastAsia="Times New Roman"/>
                <w:color w:val="000000"/>
                <w:sz w:val="24"/>
                <w:szCs w:val="24"/>
              </w:rPr>
              <w:t> </w:t>
            </w:r>
          </w:p>
        </w:tc>
        <w:tc>
          <w:tcPr>
            <w:tcW w:w="960" w:type="dxa"/>
            <w:tcBorders>
              <w:top w:val="nil"/>
              <w:left w:val="nil"/>
              <w:bottom w:val="single" w:sz="4" w:space="0" w:color="auto"/>
              <w:right w:val="nil"/>
            </w:tcBorders>
            <w:shd w:val="clear" w:color="auto" w:fill="auto"/>
            <w:noWrap/>
            <w:vAlign w:val="bottom"/>
            <w:hideMark/>
          </w:tcPr>
          <w:p w14:paraId="0CFD0C7B" w14:textId="77777777" w:rsidR="00164748" w:rsidRPr="00C027B7" w:rsidRDefault="00164748" w:rsidP="002A49F0">
            <w:pPr>
              <w:spacing w:after="0"/>
              <w:jc w:val="center"/>
              <w:rPr>
                <w:rFonts w:eastAsia="Times New Roman"/>
                <w:color w:val="000000"/>
                <w:sz w:val="20"/>
                <w:szCs w:val="24"/>
              </w:rPr>
            </w:pPr>
            <w:r w:rsidRPr="00C027B7">
              <w:rPr>
                <w:rFonts w:eastAsia="Times New Roman"/>
                <w:color w:val="000000"/>
                <w:sz w:val="20"/>
                <w:szCs w:val="24"/>
              </w:rPr>
              <w:t>N</w:t>
            </w:r>
          </w:p>
        </w:tc>
        <w:tc>
          <w:tcPr>
            <w:tcW w:w="960" w:type="dxa"/>
            <w:tcBorders>
              <w:top w:val="nil"/>
              <w:left w:val="nil"/>
              <w:bottom w:val="single" w:sz="4" w:space="0" w:color="auto"/>
              <w:right w:val="nil"/>
            </w:tcBorders>
            <w:shd w:val="clear" w:color="auto" w:fill="auto"/>
            <w:noWrap/>
            <w:vAlign w:val="bottom"/>
            <w:hideMark/>
          </w:tcPr>
          <w:p w14:paraId="62D4905D" w14:textId="77777777" w:rsidR="00164748" w:rsidRPr="00C027B7" w:rsidRDefault="00164748" w:rsidP="002A49F0">
            <w:pPr>
              <w:spacing w:after="0"/>
              <w:jc w:val="center"/>
              <w:rPr>
                <w:rFonts w:eastAsia="Times New Roman"/>
                <w:color w:val="000000"/>
                <w:sz w:val="20"/>
                <w:szCs w:val="24"/>
              </w:rPr>
            </w:pPr>
            <w:r w:rsidRPr="00C027B7">
              <w:rPr>
                <w:rFonts w:eastAsia="Times New Roman"/>
                <w:color w:val="000000"/>
                <w:sz w:val="20"/>
                <w:szCs w:val="24"/>
              </w:rPr>
              <w:t>Per cent</w:t>
            </w:r>
          </w:p>
        </w:tc>
        <w:tc>
          <w:tcPr>
            <w:tcW w:w="960" w:type="dxa"/>
            <w:tcBorders>
              <w:top w:val="nil"/>
              <w:left w:val="nil"/>
              <w:bottom w:val="single" w:sz="4" w:space="0" w:color="auto"/>
              <w:right w:val="nil"/>
            </w:tcBorders>
            <w:shd w:val="clear" w:color="auto" w:fill="auto"/>
            <w:noWrap/>
            <w:vAlign w:val="bottom"/>
            <w:hideMark/>
          </w:tcPr>
          <w:p w14:paraId="0FB33D25" w14:textId="77777777" w:rsidR="00164748" w:rsidRPr="00C027B7" w:rsidRDefault="00164748" w:rsidP="002A49F0">
            <w:pPr>
              <w:spacing w:after="0"/>
              <w:jc w:val="center"/>
              <w:rPr>
                <w:rFonts w:eastAsia="Times New Roman"/>
                <w:color w:val="000000"/>
                <w:sz w:val="20"/>
                <w:szCs w:val="24"/>
              </w:rPr>
            </w:pPr>
            <w:r w:rsidRPr="00C027B7">
              <w:rPr>
                <w:rFonts w:eastAsia="Times New Roman"/>
                <w:color w:val="000000"/>
                <w:sz w:val="20"/>
                <w:szCs w:val="24"/>
              </w:rPr>
              <w:t>N</w:t>
            </w:r>
          </w:p>
        </w:tc>
        <w:tc>
          <w:tcPr>
            <w:tcW w:w="960" w:type="dxa"/>
            <w:tcBorders>
              <w:top w:val="nil"/>
              <w:left w:val="nil"/>
              <w:bottom w:val="single" w:sz="4" w:space="0" w:color="auto"/>
              <w:right w:val="nil"/>
            </w:tcBorders>
            <w:shd w:val="clear" w:color="auto" w:fill="auto"/>
            <w:noWrap/>
            <w:vAlign w:val="bottom"/>
            <w:hideMark/>
          </w:tcPr>
          <w:p w14:paraId="6A3D637E" w14:textId="77777777" w:rsidR="00164748" w:rsidRPr="00C027B7" w:rsidRDefault="00164748" w:rsidP="002A49F0">
            <w:pPr>
              <w:spacing w:after="0"/>
              <w:jc w:val="center"/>
              <w:rPr>
                <w:rFonts w:eastAsia="Times New Roman"/>
                <w:color w:val="000000"/>
                <w:sz w:val="20"/>
                <w:szCs w:val="24"/>
              </w:rPr>
            </w:pPr>
            <w:r w:rsidRPr="00C027B7">
              <w:rPr>
                <w:rFonts w:eastAsia="Times New Roman"/>
                <w:color w:val="000000"/>
                <w:sz w:val="20"/>
                <w:szCs w:val="24"/>
              </w:rPr>
              <w:t>Per cent</w:t>
            </w:r>
          </w:p>
        </w:tc>
      </w:tr>
      <w:tr w:rsidR="00164748" w:rsidRPr="00C027B7" w14:paraId="4FEE5E5F" w14:textId="77777777" w:rsidTr="002A49F0">
        <w:trPr>
          <w:trHeight w:val="310"/>
        </w:trPr>
        <w:tc>
          <w:tcPr>
            <w:tcW w:w="5400" w:type="dxa"/>
            <w:tcBorders>
              <w:top w:val="nil"/>
              <w:left w:val="nil"/>
              <w:bottom w:val="nil"/>
              <w:right w:val="nil"/>
            </w:tcBorders>
            <w:shd w:val="clear" w:color="auto" w:fill="auto"/>
            <w:noWrap/>
            <w:vAlign w:val="bottom"/>
            <w:hideMark/>
          </w:tcPr>
          <w:p w14:paraId="4ADE3BD6" w14:textId="77777777" w:rsidR="00164748" w:rsidRPr="00C027B7" w:rsidRDefault="00164748" w:rsidP="002A49F0">
            <w:pPr>
              <w:spacing w:after="120"/>
              <w:rPr>
                <w:rFonts w:eastAsia="Times New Roman"/>
                <w:color w:val="000000"/>
              </w:rPr>
            </w:pPr>
            <w:r w:rsidRPr="00C027B7">
              <w:rPr>
                <w:rFonts w:eastAsia="Times New Roman"/>
                <w:color w:val="000000"/>
              </w:rPr>
              <w:t>Aware of someone to contact in case of problems</w:t>
            </w:r>
          </w:p>
        </w:tc>
        <w:tc>
          <w:tcPr>
            <w:tcW w:w="960" w:type="dxa"/>
            <w:tcBorders>
              <w:top w:val="nil"/>
              <w:left w:val="nil"/>
              <w:bottom w:val="nil"/>
              <w:right w:val="nil"/>
            </w:tcBorders>
            <w:shd w:val="clear" w:color="auto" w:fill="auto"/>
            <w:noWrap/>
            <w:vAlign w:val="bottom"/>
            <w:hideMark/>
          </w:tcPr>
          <w:p w14:paraId="4AAA5F3A" w14:textId="77777777" w:rsidR="00164748" w:rsidRPr="00C027B7" w:rsidRDefault="00164748" w:rsidP="002A49F0">
            <w:pPr>
              <w:spacing w:after="120"/>
              <w:jc w:val="center"/>
              <w:rPr>
                <w:rFonts w:eastAsia="Times New Roman"/>
                <w:color w:val="000000"/>
              </w:rPr>
            </w:pPr>
            <w:r w:rsidRPr="00C027B7">
              <w:rPr>
                <w:rFonts w:eastAsia="Times New Roman"/>
                <w:color w:val="000000"/>
              </w:rPr>
              <w:t>1,561</w:t>
            </w:r>
          </w:p>
        </w:tc>
        <w:tc>
          <w:tcPr>
            <w:tcW w:w="960" w:type="dxa"/>
            <w:tcBorders>
              <w:top w:val="nil"/>
              <w:left w:val="nil"/>
              <w:bottom w:val="nil"/>
              <w:right w:val="nil"/>
            </w:tcBorders>
            <w:shd w:val="clear" w:color="auto" w:fill="auto"/>
            <w:noWrap/>
            <w:vAlign w:val="bottom"/>
            <w:hideMark/>
          </w:tcPr>
          <w:p w14:paraId="05140FC9"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6DAE5215" w14:textId="77777777" w:rsidR="00164748" w:rsidRPr="00C027B7" w:rsidRDefault="00164748" w:rsidP="002A49F0">
            <w:pPr>
              <w:spacing w:after="120"/>
              <w:jc w:val="center"/>
              <w:rPr>
                <w:rFonts w:eastAsia="Times New Roman"/>
                <w:color w:val="000000"/>
              </w:rPr>
            </w:pPr>
            <w:r w:rsidRPr="00C027B7">
              <w:rPr>
                <w:rFonts w:eastAsia="Times New Roman"/>
                <w:color w:val="000000"/>
              </w:rPr>
              <w:t>1,582</w:t>
            </w:r>
          </w:p>
        </w:tc>
        <w:tc>
          <w:tcPr>
            <w:tcW w:w="960" w:type="dxa"/>
            <w:tcBorders>
              <w:top w:val="nil"/>
              <w:left w:val="nil"/>
              <w:bottom w:val="nil"/>
              <w:right w:val="nil"/>
            </w:tcBorders>
            <w:shd w:val="clear" w:color="auto" w:fill="auto"/>
            <w:noWrap/>
            <w:vAlign w:val="bottom"/>
            <w:hideMark/>
          </w:tcPr>
          <w:p w14:paraId="538FD515" w14:textId="77777777" w:rsidR="00164748" w:rsidRPr="00C027B7" w:rsidRDefault="00164748" w:rsidP="002A49F0">
            <w:pPr>
              <w:spacing w:after="120"/>
              <w:jc w:val="center"/>
              <w:rPr>
                <w:rFonts w:eastAsia="Times New Roman"/>
                <w:color w:val="000000"/>
              </w:rPr>
            </w:pPr>
          </w:p>
        </w:tc>
      </w:tr>
      <w:tr w:rsidR="00164748" w:rsidRPr="00C027B7" w14:paraId="708EEFA3" w14:textId="77777777" w:rsidTr="002A49F0">
        <w:trPr>
          <w:trHeight w:val="310"/>
        </w:trPr>
        <w:tc>
          <w:tcPr>
            <w:tcW w:w="5400" w:type="dxa"/>
            <w:tcBorders>
              <w:top w:val="nil"/>
              <w:left w:val="nil"/>
              <w:bottom w:val="nil"/>
              <w:right w:val="nil"/>
            </w:tcBorders>
            <w:shd w:val="clear" w:color="auto" w:fill="auto"/>
            <w:noWrap/>
            <w:vAlign w:val="bottom"/>
            <w:hideMark/>
          </w:tcPr>
          <w:p w14:paraId="06A730E4"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Yes</w:t>
            </w:r>
          </w:p>
        </w:tc>
        <w:tc>
          <w:tcPr>
            <w:tcW w:w="960" w:type="dxa"/>
            <w:tcBorders>
              <w:top w:val="nil"/>
              <w:left w:val="nil"/>
              <w:bottom w:val="nil"/>
              <w:right w:val="nil"/>
            </w:tcBorders>
            <w:shd w:val="clear" w:color="auto" w:fill="auto"/>
            <w:noWrap/>
            <w:vAlign w:val="bottom"/>
            <w:hideMark/>
          </w:tcPr>
          <w:p w14:paraId="570B4E27"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67C21844" w14:textId="77777777" w:rsidR="00164748" w:rsidRPr="00C027B7" w:rsidRDefault="00164748" w:rsidP="002A49F0">
            <w:pPr>
              <w:spacing w:after="120"/>
              <w:jc w:val="center"/>
              <w:rPr>
                <w:rFonts w:eastAsia="Times New Roman"/>
                <w:color w:val="000000"/>
              </w:rPr>
            </w:pPr>
            <w:r w:rsidRPr="00C027B7">
              <w:rPr>
                <w:rFonts w:eastAsia="Times New Roman"/>
                <w:color w:val="000000"/>
              </w:rPr>
              <w:t>59.0</w:t>
            </w:r>
          </w:p>
        </w:tc>
        <w:tc>
          <w:tcPr>
            <w:tcW w:w="960" w:type="dxa"/>
            <w:tcBorders>
              <w:top w:val="nil"/>
              <w:left w:val="nil"/>
              <w:bottom w:val="nil"/>
              <w:right w:val="nil"/>
            </w:tcBorders>
            <w:shd w:val="clear" w:color="auto" w:fill="auto"/>
            <w:noWrap/>
            <w:vAlign w:val="bottom"/>
            <w:hideMark/>
          </w:tcPr>
          <w:p w14:paraId="1C29CA56"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0A4412B9" w14:textId="77777777" w:rsidR="00164748" w:rsidRPr="00C027B7" w:rsidRDefault="00164748" w:rsidP="002A49F0">
            <w:pPr>
              <w:spacing w:after="120"/>
              <w:jc w:val="center"/>
              <w:rPr>
                <w:rFonts w:eastAsia="Times New Roman"/>
                <w:color w:val="000000"/>
              </w:rPr>
            </w:pPr>
            <w:r w:rsidRPr="00C027B7">
              <w:rPr>
                <w:rFonts w:eastAsia="Times New Roman"/>
                <w:color w:val="000000"/>
              </w:rPr>
              <w:t>78.3</w:t>
            </w:r>
          </w:p>
        </w:tc>
      </w:tr>
      <w:tr w:rsidR="00164748" w:rsidRPr="00C027B7" w14:paraId="3D83C0D1" w14:textId="77777777" w:rsidTr="002A49F0">
        <w:trPr>
          <w:trHeight w:val="310"/>
        </w:trPr>
        <w:tc>
          <w:tcPr>
            <w:tcW w:w="5400" w:type="dxa"/>
            <w:tcBorders>
              <w:top w:val="nil"/>
              <w:left w:val="nil"/>
              <w:right w:val="nil"/>
            </w:tcBorders>
            <w:shd w:val="clear" w:color="auto" w:fill="auto"/>
            <w:noWrap/>
            <w:vAlign w:val="bottom"/>
            <w:hideMark/>
          </w:tcPr>
          <w:p w14:paraId="368C3567"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No</w:t>
            </w:r>
          </w:p>
        </w:tc>
        <w:tc>
          <w:tcPr>
            <w:tcW w:w="960" w:type="dxa"/>
            <w:tcBorders>
              <w:top w:val="nil"/>
              <w:left w:val="nil"/>
              <w:right w:val="nil"/>
            </w:tcBorders>
            <w:shd w:val="clear" w:color="auto" w:fill="auto"/>
            <w:noWrap/>
            <w:vAlign w:val="bottom"/>
            <w:hideMark/>
          </w:tcPr>
          <w:p w14:paraId="3BE98D8E"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right w:val="nil"/>
            </w:tcBorders>
            <w:shd w:val="clear" w:color="auto" w:fill="auto"/>
            <w:noWrap/>
            <w:vAlign w:val="bottom"/>
            <w:hideMark/>
          </w:tcPr>
          <w:p w14:paraId="09E851F6" w14:textId="77777777" w:rsidR="00164748" w:rsidRPr="00C027B7" w:rsidRDefault="00164748" w:rsidP="002A49F0">
            <w:pPr>
              <w:spacing w:after="120"/>
              <w:jc w:val="center"/>
              <w:rPr>
                <w:rFonts w:eastAsia="Times New Roman"/>
                <w:color w:val="000000"/>
              </w:rPr>
            </w:pPr>
            <w:r w:rsidRPr="00C027B7">
              <w:rPr>
                <w:rFonts w:eastAsia="Times New Roman"/>
                <w:color w:val="000000"/>
              </w:rPr>
              <w:t>29.3</w:t>
            </w:r>
          </w:p>
        </w:tc>
        <w:tc>
          <w:tcPr>
            <w:tcW w:w="960" w:type="dxa"/>
            <w:tcBorders>
              <w:top w:val="nil"/>
              <w:left w:val="nil"/>
              <w:right w:val="nil"/>
            </w:tcBorders>
            <w:shd w:val="clear" w:color="auto" w:fill="auto"/>
            <w:noWrap/>
            <w:vAlign w:val="bottom"/>
            <w:hideMark/>
          </w:tcPr>
          <w:p w14:paraId="309D07E2" w14:textId="77777777" w:rsidR="00164748" w:rsidRPr="00C027B7" w:rsidRDefault="00164748" w:rsidP="002A49F0">
            <w:pPr>
              <w:spacing w:after="120"/>
              <w:jc w:val="center"/>
              <w:rPr>
                <w:rFonts w:eastAsia="Times New Roman"/>
                <w:color w:val="000000"/>
              </w:rPr>
            </w:pPr>
          </w:p>
        </w:tc>
        <w:tc>
          <w:tcPr>
            <w:tcW w:w="960" w:type="dxa"/>
            <w:tcBorders>
              <w:top w:val="nil"/>
              <w:left w:val="nil"/>
              <w:right w:val="nil"/>
            </w:tcBorders>
            <w:shd w:val="clear" w:color="auto" w:fill="auto"/>
            <w:noWrap/>
            <w:vAlign w:val="bottom"/>
            <w:hideMark/>
          </w:tcPr>
          <w:p w14:paraId="134447D0" w14:textId="77777777" w:rsidR="00164748" w:rsidRPr="00C027B7" w:rsidRDefault="00164748" w:rsidP="002A49F0">
            <w:pPr>
              <w:spacing w:after="120"/>
              <w:jc w:val="center"/>
              <w:rPr>
                <w:rFonts w:eastAsia="Times New Roman"/>
                <w:color w:val="000000"/>
              </w:rPr>
            </w:pPr>
            <w:r w:rsidRPr="00C027B7">
              <w:rPr>
                <w:rFonts w:eastAsia="Times New Roman"/>
                <w:color w:val="000000"/>
              </w:rPr>
              <w:t>20.3</w:t>
            </w:r>
          </w:p>
        </w:tc>
      </w:tr>
      <w:tr w:rsidR="00164748" w:rsidRPr="00C027B7" w14:paraId="5E23AE5A" w14:textId="77777777" w:rsidTr="002A49F0">
        <w:trPr>
          <w:trHeight w:val="310"/>
        </w:trPr>
        <w:tc>
          <w:tcPr>
            <w:tcW w:w="5400" w:type="dxa"/>
            <w:tcBorders>
              <w:top w:val="nil"/>
              <w:left w:val="nil"/>
              <w:bottom w:val="single" w:sz="4" w:space="0" w:color="auto"/>
              <w:right w:val="nil"/>
            </w:tcBorders>
            <w:shd w:val="clear" w:color="auto" w:fill="auto"/>
            <w:noWrap/>
            <w:vAlign w:val="bottom"/>
            <w:hideMark/>
          </w:tcPr>
          <w:p w14:paraId="0288EBFE"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Don't know</w:t>
            </w:r>
          </w:p>
        </w:tc>
        <w:tc>
          <w:tcPr>
            <w:tcW w:w="960" w:type="dxa"/>
            <w:tcBorders>
              <w:top w:val="nil"/>
              <w:left w:val="nil"/>
              <w:bottom w:val="single" w:sz="4" w:space="0" w:color="auto"/>
              <w:right w:val="nil"/>
            </w:tcBorders>
            <w:shd w:val="clear" w:color="auto" w:fill="auto"/>
            <w:noWrap/>
            <w:vAlign w:val="bottom"/>
            <w:hideMark/>
          </w:tcPr>
          <w:p w14:paraId="59D22F7C"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single" w:sz="4" w:space="0" w:color="auto"/>
              <w:right w:val="nil"/>
            </w:tcBorders>
            <w:shd w:val="clear" w:color="auto" w:fill="auto"/>
            <w:noWrap/>
            <w:vAlign w:val="bottom"/>
            <w:hideMark/>
          </w:tcPr>
          <w:p w14:paraId="6F749B70" w14:textId="77777777" w:rsidR="00164748" w:rsidRPr="00C027B7" w:rsidRDefault="00164748" w:rsidP="002A49F0">
            <w:pPr>
              <w:spacing w:after="120"/>
              <w:jc w:val="center"/>
              <w:rPr>
                <w:rFonts w:eastAsia="Times New Roman"/>
                <w:color w:val="000000"/>
              </w:rPr>
            </w:pPr>
            <w:r w:rsidRPr="00C027B7">
              <w:rPr>
                <w:rFonts w:eastAsia="Times New Roman"/>
                <w:color w:val="000000"/>
              </w:rPr>
              <w:t>11.7</w:t>
            </w:r>
          </w:p>
        </w:tc>
        <w:tc>
          <w:tcPr>
            <w:tcW w:w="960" w:type="dxa"/>
            <w:tcBorders>
              <w:top w:val="nil"/>
              <w:left w:val="nil"/>
              <w:bottom w:val="single" w:sz="4" w:space="0" w:color="auto"/>
              <w:right w:val="nil"/>
            </w:tcBorders>
            <w:shd w:val="clear" w:color="auto" w:fill="auto"/>
            <w:noWrap/>
            <w:vAlign w:val="bottom"/>
            <w:hideMark/>
          </w:tcPr>
          <w:p w14:paraId="677BFE0A"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single" w:sz="4" w:space="0" w:color="auto"/>
              <w:right w:val="nil"/>
            </w:tcBorders>
            <w:shd w:val="clear" w:color="auto" w:fill="auto"/>
            <w:noWrap/>
            <w:vAlign w:val="bottom"/>
            <w:hideMark/>
          </w:tcPr>
          <w:p w14:paraId="1ACDA445" w14:textId="77777777" w:rsidR="00164748" w:rsidRPr="00C027B7" w:rsidRDefault="00164748" w:rsidP="002A49F0">
            <w:pPr>
              <w:spacing w:after="120"/>
              <w:jc w:val="center"/>
              <w:rPr>
                <w:rFonts w:eastAsia="Times New Roman"/>
                <w:color w:val="000000"/>
              </w:rPr>
            </w:pPr>
            <w:r w:rsidRPr="00C027B7">
              <w:rPr>
                <w:rFonts w:eastAsia="Times New Roman"/>
                <w:color w:val="000000"/>
              </w:rPr>
              <w:t>1.4</w:t>
            </w:r>
          </w:p>
        </w:tc>
      </w:tr>
    </w:tbl>
    <w:p w14:paraId="7A80EAC8" w14:textId="77777777" w:rsidR="00164748" w:rsidRPr="00C027B7" w:rsidRDefault="00164748" w:rsidP="00B10A60">
      <w:pPr>
        <w:pStyle w:val="Heading2"/>
        <w:spacing w:before="120"/>
      </w:pPr>
      <w:bookmarkStart w:id="131" w:name="_Toc450692705"/>
      <w:proofErr w:type="gramStart"/>
      <w:r w:rsidRPr="00C027B7">
        <w:t>6.3  Cash</w:t>
      </w:r>
      <w:proofErr w:type="gramEnd"/>
      <w:r w:rsidRPr="00C027B7">
        <w:t xml:space="preserve"> Transfer Payments and Transfer as a Share of Baseline Consumption</w:t>
      </w:r>
      <w:bookmarkEnd w:id="131"/>
      <w:r w:rsidRPr="00C027B7">
        <w:t xml:space="preserve"> </w:t>
      </w:r>
    </w:p>
    <w:p w14:paraId="12AF3F2C" w14:textId="19754FC4" w:rsidR="00164748" w:rsidRPr="00C027B7" w:rsidRDefault="00164748" w:rsidP="00164748">
      <w:pPr>
        <w:spacing w:after="0"/>
      </w:pPr>
      <w:r w:rsidRPr="00C027B7">
        <w:t>Table 6.3.1 presents the total transfer amount households received from all six two-month payments between baseline and midline, and between midline and endline, representing annual transfer amounts. On average, the total annual transfer amount received by households was MWK25,622 and the average monthly per capita value of the transfer was MWK559. The transfer share is expressed as the transfer amount divided by baseline consumption (see Annex G for an explanation of how transfer amounts and the transfer share were derived). The transfer represented 20 per cent of baseline consumption among all beneficiary households</w:t>
      </w:r>
      <w:r w:rsidR="00911463" w:rsidRPr="00C027B7">
        <w:t xml:space="preserve"> (on average). However it is important to note that for 64 </w:t>
      </w:r>
      <w:r w:rsidRPr="00C027B7">
        <w:t>per cent of households</w:t>
      </w:r>
      <w:r w:rsidR="003E6732" w:rsidRPr="00C027B7">
        <w:t>,</w:t>
      </w:r>
      <w:r w:rsidR="00911463" w:rsidRPr="00C027B7">
        <w:t xml:space="preserve"> the transfer share is actually less than 20 percent of baseline consumption</w:t>
      </w:r>
      <w:r w:rsidR="003E6732" w:rsidRPr="00C027B7">
        <w:t>. This is</w:t>
      </w:r>
      <w:r w:rsidR="00911463" w:rsidRPr="00C027B7">
        <w:t xml:space="preserve"> important because cross-country evidence from the Transfer Project suggests that maintaining a transfer size that is at least 20 per</w:t>
      </w:r>
      <w:r w:rsidR="003E6732" w:rsidRPr="00C027B7">
        <w:t xml:space="preserve"> </w:t>
      </w:r>
      <w:r w:rsidR="00911463" w:rsidRPr="00C027B7">
        <w:t xml:space="preserve">cent </w:t>
      </w:r>
      <w:r w:rsidR="003E6732" w:rsidRPr="00C027B7">
        <w:t xml:space="preserve">of baseline consumption </w:t>
      </w:r>
      <w:r w:rsidR="00911463" w:rsidRPr="00C027B7">
        <w:t xml:space="preserve">is important in generating wide-ranging program impacts. </w:t>
      </w:r>
      <w:r w:rsidRPr="00C027B7">
        <w:t xml:space="preserve"> The transfer share </w:t>
      </w:r>
      <w:r w:rsidR="00911463" w:rsidRPr="00C027B7">
        <w:t>i</w:t>
      </w:r>
      <w:r w:rsidRPr="00C027B7">
        <w:t>s highest among the poorest 50 per cent of households</w:t>
      </w:r>
      <w:r w:rsidR="00911463" w:rsidRPr="00C027B7">
        <w:t xml:space="preserve"> where it is </w:t>
      </w:r>
      <w:r w:rsidRPr="00C027B7">
        <w:t>27 per cent</w:t>
      </w:r>
      <w:r w:rsidR="00911463" w:rsidRPr="00C027B7">
        <w:t xml:space="preserve">.  This suggests that </w:t>
      </w:r>
      <w:r w:rsidRPr="00C027B7">
        <w:t xml:space="preserve">programme impacts are likely to be </w:t>
      </w:r>
      <w:r w:rsidR="00911463" w:rsidRPr="00C027B7">
        <w:t xml:space="preserve">larger among </w:t>
      </w:r>
      <w:r w:rsidRPr="00C027B7">
        <w:t xml:space="preserve">the poorest households. </w:t>
      </w:r>
    </w:p>
    <w:p w14:paraId="68173B32" w14:textId="77777777" w:rsidR="00164748" w:rsidRPr="00C027B7" w:rsidRDefault="00164748" w:rsidP="00164748">
      <w:pPr>
        <w:spacing w:after="0"/>
      </w:pPr>
    </w:p>
    <w:tbl>
      <w:tblPr>
        <w:tblW w:w="5633" w:type="pct"/>
        <w:tblLayout w:type="fixed"/>
        <w:tblLook w:val="04A0" w:firstRow="1" w:lastRow="0" w:firstColumn="1" w:lastColumn="0" w:noHBand="0" w:noVBand="1"/>
      </w:tblPr>
      <w:tblGrid>
        <w:gridCol w:w="2418"/>
        <w:gridCol w:w="907"/>
        <w:gridCol w:w="2071"/>
        <w:gridCol w:w="1347"/>
        <w:gridCol w:w="1263"/>
        <w:gridCol w:w="1444"/>
        <w:gridCol w:w="720"/>
      </w:tblGrid>
      <w:tr w:rsidR="00164748" w:rsidRPr="00C027B7" w14:paraId="602176EF" w14:textId="77777777" w:rsidTr="0019233D">
        <w:trPr>
          <w:trHeight w:val="310"/>
        </w:trPr>
        <w:tc>
          <w:tcPr>
            <w:tcW w:w="5000" w:type="pct"/>
            <w:gridSpan w:val="7"/>
            <w:tcBorders>
              <w:top w:val="nil"/>
              <w:left w:val="nil"/>
              <w:bottom w:val="nil"/>
              <w:right w:val="nil"/>
            </w:tcBorders>
            <w:shd w:val="clear" w:color="auto" w:fill="auto"/>
            <w:noWrap/>
            <w:vAlign w:val="bottom"/>
            <w:hideMark/>
          </w:tcPr>
          <w:p w14:paraId="5E46E08D" w14:textId="77777777" w:rsidR="00164748" w:rsidRPr="00C027B7" w:rsidRDefault="00164748" w:rsidP="00BC4F30">
            <w:pPr>
              <w:pStyle w:val="Tableheader"/>
              <w:rPr>
                <w:sz w:val="20"/>
                <w:szCs w:val="20"/>
              </w:rPr>
            </w:pPr>
            <w:r w:rsidRPr="00C027B7">
              <w:t>Table 6.3.1: Average Transfer Payment and Transfer Share</w:t>
            </w:r>
          </w:p>
        </w:tc>
      </w:tr>
      <w:tr w:rsidR="0019233D" w:rsidRPr="00C027B7" w14:paraId="72DF85C6" w14:textId="77777777" w:rsidTr="0019233D">
        <w:trPr>
          <w:gridAfter w:val="1"/>
          <w:wAfter w:w="354" w:type="pct"/>
          <w:trHeight w:val="310"/>
        </w:trPr>
        <w:tc>
          <w:tcPr>
            <w:tcW w:w="1189" w:type="pct"/>
            <w:tcBorders>
              <w:top w:val="single" w:sz="4" w:space="0" w:color="auto"/>
              <w:left w:val="nil"/>
              <w:bottom w:val="nil"/>
              <w:right w:val="nil"/>
            </w:tcBorders>
            <w:shd w:val="clear" w:color="auto" w:fill="auto"/>
            <w:noWrap/>
            <w:vAlign w:val="bottom"/>
            <w:hideMark/>
          </w:tcPr>
          <w:p w14:paraId="7EDC965F" w14:textId="77777777" w:rsidR="0019233D" w:rsidRPr="00C027B7" w:rsidRDefault="0019233D" w:rsidP="002A49F0">
            <w:pPr>
              <w:spacing w:after="0"/>
              <w:rPr>
                <w:rFonts w:eastAsia="Times New Roman"/>
                <w:color w:val="000000"/>
              </w:rPr>
            </w:pPr>
            <w:r w:rsidRPr="00C027B7">
              <w:rPr>
                <w:rFonts w:eastAsia="Times New Roman"/>
                <w:color w:val="000000"/>
              </w:rPr>
              <w:t> </w:t>
            </w:r>
          </w:p>
        </w:tc>
        <w:tc>
          <w:tcPr>
            <w:tcW w:w="3457" w:type="pct"/>
            <w:gridSpan w:val="5"/>
            <w:tcBorders>
              <w:top w:val="single" w:sz="4" w:space="0" w:color="auto"/>
              <w:left w:val="nil"/>
              <w:bottom w:val="nil"/>
              <w:right w:val="nil"/>
            </w:tcBorders>
            <w:shd w:val="clear" w:color="auto" w:fill="auto"/>
            <w:noWrap/>
            <w:vAlign w:val="bottom"/>
            <w:hideMark/>
          </w:tcPr>
          <w:p w14:paraId="6F81BBC3" w14:textId="77777777" w:rsidR="0019233D" w:rsidRPr="00C027B7" w:rsidRDefault="0019233D" w:rsidP="002A49F0">
            <w:pPr>
              <w:spacing w:after="0"/>
              <w:jc w:val="center"/>
              <w:rPr>
                <w:rFonts w:eastAsia="Times New Roman"/>
                <w:b/>
                <w:color w:val="000000"/>
              </w:rPr>
            </w:pPr>
            <w:r w:rsidRPr="00C027B7">
              <w:rPr>
                <w:rFonts w:eastAsia="Times New Roman"/>
                <w:b/>
                <w:color w:val="000000"/>
              </w:rPr>
              <w:t>Midline</w:t>
            </w:r>
          </w:p>
        </w:tc>
      </w:tr>
      <w:tr w:rsidR="0019233D" w:rsidRPr="00C027B7" w14:paraId="14D70D7A" w14:textId="77777777" w:rsidTr="0019233D">
        <w:trPr>
          <w:gridAfter w:val="1"/>
          <w:wAfter w:w="354" w:type="pct"/>
          <w:trHeight w:val="368"/>
        </w:trPr>
        <w:tc>
          <w:tcPr>
            <w:tcW w:w="1189" w:type="pct"/>
            <w:tcBorders>
              <w:top w:val="nil"/>
              <w:left w:val="nil"/>
              <w:bottom w:val="nil"/>
              <w:right w:val="nil"/>
            </w:tcBorders>
            <w:shd w:val="clear" w:color="auto" w:fill="auto"/>
            <w:noWrap/>
            <w:vAlign w:val="bottom"/>
            <w:hideMark/>
          </w:tcPr>
          <w:p w14:paraId="041BE05D" w14:textId="77777777" w:rsidR="0019233D" w:rsidRPr="00C027B7" w:rsidRDefault="0019233D" w:rsidP="002A49F0">
            <w:pPr>
              <w:spacing w:after="0"/>
              <w:jc w:val="center"/>
              <w:rPr>
                <w:rFonts w:eastAsia="Times New Roman"/>
                <w:color w:val="000000"/>
              </w:rPr>
            </w:pPr>
          </w:p>
        </w:tc>
        <w:tc>
          <w:tcPr>
            <w:tcW w:w="446" w:type="pct"/>
            <w:tcBorders>
              <w:top w:val="single" w:sz="4" w:space="0" w:color="auto"/>
              <w:left w:val="nil"/>
              <w:bottom w:val="single" w:sz="4" w:space="0" w:color="auto"/>
              <w:right w:val="nil"/>
            </w:tcBorders>
            <w:shd w:val="clear" w:color="auto" w:fill="auto"/>
            <w:vAlign w:val="bottom"/>
            <w:hideMark/>
          </w:tcPr>
          <w:p w14:paraId="3C7B04C3" w14:textId="77777777" w:rsidR="0019233D" w:rsidRPr="00C027B7" w:rsidRDefault="0019233D" w:rsidP="002A49F0">
            <w:pPr>
              <w:spacing w:after="0"/>
              <w:jc w:val="center"/>
              <w:rPr>
                <w:rFonts w:eastAsia="Times New Roman"/>
                <w:color w:val="000000"/>
              </w:rPr>
            </w:pPr>
            <w:r w:rsidRPr="00C027B7">
              <w:rPr>
                <w:rFonts w:eastAsia="Times New Roman"/>
                <w:color w:val="000000"/>
              </w:rPr>
              <w:t>Total</w:t>
            </w:r>
          </w:p>
        </w:tc>
        <w:tc>
          <w:tcPr>
            <w:tcW w:w="1018" w:type="pct"/>
            <w:tcBorders>
              <w:top w:val="single" w:sz="4" w:space="0" w:color="auto"/>
              <w:left w:val="nil"/>
              <w:bottom w:val="single" w:sz="4" w:space="0" w:color="auto"/>
              <w:right w:val="nil"/>
            </w:tcBorders>
            <w:shd w:val="clear" w:color="auto" w:fill="auto"/>
            <w:vAlign w:val="bottom"/>
            <w:hideMark/>
          </w:tcPr>
          <w:p w14:paraId="5672706D" w14:textId="77777777" w:rsidR="0019233D" w:rsidRPr="00C027B7" w:rsidRDefault="0019233D" w:rsidP="002A49F0">
            <w:pPr>
              <w:spacing w:after="0"/>
              <w:jc w:val="center"/>
              <w:rPr>
                <w:rFonts w:eastAsia="Times New Roman"/>
                <w:color w:val="000000"/>
              </w:rPr>
            </w:pPr>
            <w:r w:rsidRPr="00C027B7">
              <w:rPr>
                <w:rFonts w:eastAsia="Times New Roman"/>
                <w:color w:val="000000"/>
              </w:rPr>
              <w:t>Poorest 50 per cent</w:t>
            </w:r>
          </w:p>
        </w:tc>
        <w:tc>
          <w:tcPr>
            <w:tcW w:w="662" w:type="pct"/>
            <w:tcBorders>
              <w:top w:val="single" w:sz="4" w:space="0" w:color="auto"/>
              <w:left w:val="nil"/>
              <w:bottom w:val="single" w:sz="4" w:space="0" w:color="auto"/>
              <w:right w:val="nil"/>
            </w:tcBorders>
            <w:shd w:val="clear" w:color="auto" w:fill="auto"/>
            <w:vAlign w:val="bottom"/>
            <w:hideMark/>
          </w:tcPr>
          <w:p w14:paraId="354FE7F7" w14:textId="00E4562F" w:rsidR="0019233D" w:rsidRPr="00C027B7" w:rsidRDefault="0019233D" w:rsidP="0019233D">
            <w:pPr>
              <w:spacing w:after="0"/>
              <w:jc w:val="center"/>
              <w:rPr>
                <w:rFonts w:eastAsia="Times New Roman"/>
                <w:color w:val="000000"/>
              </w:rPr>
            </w:pPr>
            <w:r w:rsidRPr="00C027B7">
              <w:rPr>
                <w:rFonts w:eastAsia="Times New Roman"/>
                <w:color w:val="000000"/>
              </w:rPr>
              <w:t>Small hhld</w:t>
            </w:r>
          </w:p>
        </w:tc>
        <w:tc>
          <w:tcPr>
            <w:tcW w:w="621" w:type="pct"/>
            <w:tcBorders>
              <w:top w:val="single" w:sz="4" w:space="0" w:color="auto"/>
              <w:left w:val="nil"/>
              <w:bottom w:val="single" w:sz="4" w:space="0" w:color="auto"/>
              <w:right w:val="nil"/>
            </w:tcBorders>
            <w:shd w:val="clear" w:color="auto" w:fill="auto"/>
            <w:vAlign w:val="bottom"/>
            <w:hideMark/>
          </w:tcPr>
          <w:p w14:paraId="5582C0C7" w14:textId="77777777" w:rsidR="0019233D" w:rsidRPr="00C027B7" w:rsidRDefault="0019233D" w:rsidP="002A49F0">
            <w:pPr>
              <w:spacing w:after="0"/>
              <w:jc w:val="center"/>
              <w:rPr>
                <w:rFonts w:eastAsia="Times New Roman"/>
                <w:color w:val="000000"/>
              </w:rPr>
            </w:pPr>
            <w:r w:rsidRPr="00C027B7">
              <w:rPr>
                <w:rFonts w:eastAsia="Times New Roman"/>
                <w:color w:val="000000"/>
              </w:rPr>
              <w:t>Large hhld</w:t>
            </w:r>
          </w:p>
        </w:tc>
        <w:tc>
          <w:tcPr>
            <w:tcW w:w="710" w:type="pct"/>
            <w:tcBorders>
              <w:top w:val="single" w:sz="4" w:space="0" w:color="auto"/>
              <w:left w:val="nil"/>
              <w:bottom w:val="single" w:sz="4" w:space="0" w:color="auto"/>
              <w:right w:val="nil"/>
            </w:tcBorders>
            <w:shd w:val="clear" w:color="auto" w:fill="auto"/>
            <w:vAlign w:val="bottom"/>
            <w:hideMark/>
          </w:tcPr>
          <w:p w14:paraId="142A682A" w14:textId="77777777" w:rsidR="0019233D" w:rsidRPr="00C027B7" w:rsidRDefault="0019233D" w:rsidP="002A49F0">
            <w:pPr>
              <w:spacing w:after="0"/>
              <w:jc w:val="center"/>
              <w:rPr>
                <w:rFonts w:eastAsia="Times New Roman"/>
                <w:color w:val="000000"/>
              </w:rPr>
            </w:pPr>
            <w:r w:rsidRPr="00C027B7">
              <w:rPr>
                <w:rFonts w:eastAsia="Times New Roman"/>
                <w:color w:val="000000"/>
              </w:rPr>
              <w:t>Female head</w:t>
            </w:r>
          </w:p>
        </w:tc>
      </w:tr>
      <w:tr w:rsidR="0019233D" w:rsidRPr="00C027B7" w14:paraId="1BEFEFE4" w14:textId="77777777" w:rsidTr="0019233D">
        <w:trPr>
          <w:gridAfter w:val="1"/>
          <w:wAfter w:w="354" w:type="pct"/>
          <w:trHeight w:val="310"/>
        </w:trPr>
        <w:tc>
          <w:tcPr>
            <w:tcW w:w="1189" w:type="pct"/>
            <w:tcBorders>
              <w:top w:val="nil"/>
              <w:left w:val="nil"/>
              <w:bottom w:val="nil"/>
              <w:right w:val="nil"/>
            </w:tcBorders>
            <w:shd w:val="clear" w:color="auto" w:fill="auto"/>
            <w:noWrap/>
            <w:vAlign w:val="bottom"/>
            <w:hideMark/>
          </w:tcPr>
          <w:p w14:paraId="192CB9E5" w14:textId="77777777" w:rsidR="0019233D" w:rsidRPr="00C027B7" w:rsidRDefault="0019233D" w:rsidP="002A49F0">
            <w:pPr>
              <w:spacing w:after="0"/>
              <w:rPr>
                <w:rFonts w:eastAsia="Times New Roman"/>
                <w:color w:val="000000"/>
              </w:rPr>
            </w:pPr>
            <w:r w:rsidRPr="00C027B7">
              <w:rPr>
                <w:rFonts w:eastAsia="Times New Roman"/>
                <w:color w:val="000000"/>
              </w:rPr>
              <w:t>Household Size</w:t>
            </w:r>
          </w:p>
        </w:tc>
        <w:tc>
          <w:tcPr>
            <w:tcW w:w="446" w:type="pct"/>
            <w:tcBorders>
              <w:top w:val="nil"/>
              <w:left w:val="nil"/>
              <w:bottom w:val="nil"/>
              <w:right w:val="nil"/>
            </w:tcBorders>
            <w:shd w:val="clear" w:color="auto" w:fill="auto"/>
            <w:noWrap/>
            <w:vAlign w:val="bottom"/>
            <w:hideMark/>
          </w:tcPr>
          <w:p w14:paraId="63E43EFC" w14:textId="77777777" w:rsidR="0019233D" w:rsidRPr="00C027B7" w:rsidRDefault="0019233D" w:rsidP="002A49F0">
            <w:pPr>
              <w:spacing w:after="0"/>
              <w:jc w:val="center"/>
              <w:rPr>
                <w:rFonts w:eastAsia="Times New Roman"/>
                <w:color w:val="000000"/>
              </w:rPr>
            </w:pPr>
            <w:r w:rsidRPr="00C027B7">
              <w:rPr>
                <w:rFonts w:eastAsia="Times New Roman"/>
                <w:color w:val="000000"/>
              </w:rPr>
              <w:t>4.47</w:t>
            </w:r>
          </w:p>
        </w:tc>
        <w:tc>
          <w:tcPr>
            <w:tcW w:w="1018" w:type="pct"/>
            <w:tcBorders>
              <w:top w:val="nil"/>
              <w:left w:val="nil"/>
              <w:bottom w:val="nil"/>
              <w:right w:val="nil"/>
            </w:tcBorders>
            <w:shd w:val="clear" w:color="auto" w:fill="auto"/>
            <w:noWrap/>
            <w:vAlign w:val="bottom"/>
            <w:hideMark/>
          </w:tcPr>
          <w:p w14:paraId="46513D9C" w14:textId="77777777" w:rsidR="0019233D" w:rsidRPr="00C027B7" w:rsidRDefault="0019233D" w:rsidP="002A49F0">
            <w:pPr>
              <w:spacing w:after="0"/>
              <w:jc w:val="center"/>
              <w:rPr>
                <w:rFonts w:eastAsia="Times New Roman"/>
                <w:color w:val="000000"/>
              </w:rPr>
            </w:pPr>
            <w:r w:rsidRPr="00C027B7">
              <w:rPr>
                <w:rFonts w:eastAsia="Times New Roman"/>
                <w:color w:val="000000"/>
              </w:rPr>
              <w:t>5.49</w:t>
            </w:r>
          </w:p>
        </w:tc>
        <w:tc>
          <w:tcPr>
            <w:tcW w:w="662" w:type="pct"/>
            <w:tcBorders>
              <w:top w:val="nil"/>
              <w:left w:val="nil"/>
              <w:bottom w:val="nil"/>
              <w:right w:val="nil"/>
            </w:tcBorders>
            <w:shd w:val="clear" w:color="auto" w:fill="auto"/>
            <w:noWrap/>
            <w:vAlign w:val="bottom"/>
            <w:hideMark/>
          </w:tcPr>
          <w:p w14:paraId="35B57160" w14:textId="77777777" w:rsidR="0019233D" w:rsidRPr="00C027B7" w:rsidRDefault="0019233D" w:rsidP="002A49F0">
            <w:pPr>
              <w:spacing w:after="0"/>
              <w:jc w:val="center"/>
              <w:rPr>
                <w:rFonts w:eastAsia="Times New Roman"/>
                <w:color w:val="000000"/>
              </w:rPr>
            </w:pPr>
            <w:r w:rsidRPr="00C027B7">
              <w:rPr>
                <w:rFonts w:eastAsia="Times New Roman"/>
                <w:color w:val="000000"/>
              </w:rPr>
              <w:t>2.68</w:t>
            </w:r>
          </w:p>
        </w:tc>
        <w:tc>
          <w:tcPr>
            <w:tcW w:w="621" w:type="pct"/>
            <w:tcBorders>
              <w:top w:val="nil"/>
              <w:left w:val="nil"/>
              <w:bottom w:val="nil"/>
              <w:right w:val="nil"/>
            </w:tcBorders>
            <w:shd w:val="clear" w:color="auto" w:fill="auto"/>
            <w:noWrap/>
            <w:vAlign w:val="bottom"/>
            <w:hideMark/>
          </w:tcPr>
          <w:p w14:paraId="0CCB3257" w14:textId="77777777" w:rsidR="0019233D" w:rsidRPr="00C027B7" w:rsidRDefault="0019233D" w:rsidP="002A49F0">
            <w:pPr>
              <w:spacing w:after="0"/>
              <w:jc w:val="center"/>
              <w:rPr>
                <w:rFonts w:eastAsia="Times New Roman"/>
                <w:color w:val="000000"/>
              </w:rPr>
            </w:pPr>
            <w:r w:rsidRPr="00C027B7">
              <w:rPr>
                <w:rFonts w:eastAsia="Times New Roman"/>
                <w:color w:val="000000"/>
              </w:rPr>
              <w:t>6.39</w:t>
            </w:r>
          </w:p>
        </w:tc>
        <w:tc>
          <w:tcPr>
            <w:tcW w:w="710" w:type="pct"/>
            <w:tcBorders>
              <w:top w:val="nil"/>
              <w:left w:val="nil"/>
              <w:bottom w:val="nil"/>
              <w:right w:val="nil"/>
            </w:tcBorders>
            <w:shd w:val="clear" w:color="auto" w:fill="auto"/>
            <w:noWrap/>
            <w:vAlign w:val="bottom"/>
            <w:hideMark/>
          </w:tcPr>
          <w:p w14:paraId="6A56EB80" w14:textId="77777777" w:rsidR="0019233D" w:rsidRPr="00C027B7" w:rsidRDefault="0019233D" w:rsidP="002A49F0">
            <w:pPr>
              <w:spacing w:after="0"/>
              <w:jc w:val="center"/>
              <w:rPr>
                <w:rFonts w:eastAsia="Times New Roman"/>
                <w:color w:val="000000"/>
              </w:rPr>
            </w:pPr>
            <w:r w:rsidRPr="00C027B7">
              <w:rPr>
                <w:rFonts w:eastAsia="Times New Roman"/>
                <w:color w:val="000000"/>
              </w:rPr>
              <w:t>4.49</w:t>
            </w:r>
          </w:p>
        </w:tc>
      </w:tr>
      <w:tr w:rsidR="0019233D" w:rsidRPr="00C027B7" w14:paraId="2076F030" w14:textId="77777777" w:rsidTr="0019233D">
        <w:trPr>
          <w:gridAfter w:val="1"/>
          <w:wAfter w:w="354" w:type="pct"/>
          <w:trHeight w:val="310"/>
        </w:trPr>
        <w:tc>
          <w:tcPr>
            <w:tcW w:w="1189" w:type="pct"/>
            <w:tcBorders>
              <w:top w:val="nil"/>
              <w:left w:val="nil"/>
              <w:bottom w:val="nil"/>
              <w:right w:val="nil"/>
            </w:tcBorders>
            <w:shd w:val="clear" w:color="auto" w:fill="auto"/>
            <w:noWrap/>
            <w:vAlign w:val="bottom"/>
            <w:hideMark/>
          </w:tcPr>
          <w:p w14:paraId="5ED2C323" w14:textId="77777777" w:rsidR="0019233D" w:rsidRPr="00C027B7" w:rsidRDefault="0019233D" w:rsidP="002A49F0">
            <w:pPr>
              <w:spacing w:after="0"/>
              <w:rPr>
                <w:rFonts w:eastAsia="Times New Roman"/>
                <w:color w:val="000000"/>
              </w:rPr>
            </w:pPr>
            <w:r w:rsidRPr="00C027B7">
              <w:rPr>
                <w:rFonts w:eastAsia="Times New Roman"/>
                <w:color w:val="000000"/>
              </w:rPr>
              <w:t>Real hhld total annual transfer (MWK)</w:t>
            </w:r>
          </w:p>
        </w:tc>
        <w:tc>
          <w:tcPr>
            <w:tcW w:w="446" w:type="pct"/>
            <w:tcBorders>
              <w:top w:val="nil"/>
              <w:left w:val="nil"/>
              <w:bottom w:val="nil"/>
              <w:right w:val="nil"/>
            </w:tcBorders>
            <w:shd w:val="clear" w:color="auto" w:fill="auto"/>
            <w:noWrap/>
            <w:vAlign w:val="bottom"/>
            <w:hideMark/>
          </w:tcPr>
          <w:p w14:paraId="5694F03A" w14:textId="77777777" w:rsidR="0019233D" w:rsidRPr="00C027B7" w:rsidRDefault="0019233D" w:rsidP="002A49F0">
            <w:pPr>
              <w:spacing w:after="0"/>
              <w:jc w:val="center"/>
              <w:rPr>
                <w:rFonts w:eastAsia="Times New Roman"/>
                <w:color w:val="000000"/>
              </w:rPr>
            </w:pPr>
            <w:r w:rsidRPr="00C027B7">
              <w:rPr>
                <w:rFonts w:eastAsia="Times New Roman"/>
                <w:color w:val="000000"/>
              </w:rPr>
              <w:t>22,310</w:t>
            </w:r>
          </w:p>
        </w:tc>
        <w:tc>
          <w:tcPr>
            <w:tcW w:w="1018" w:type="pct"/>
            <w:tcBorders>
              <w:top w:val="nil"/>
              <w:left w:val="nil"/>
              <w:bottom w:val="nil"/>
              <w:right w:val="nil"/>
            </w:tcBorders>
            <w:shd w:val="clear" w:color="auto" w:fill="auto"/>
            <w:noWrap/>
            <w:vAlign w:val="bottom"/>
            <w:hideMark/>
          </w:tcPr>
          <w:p w14:paraId="2AD0CB18" w14:textId="77777777" w:rsidR="0019233D" w:rsidRPr="00C027B7" w:rsidRDefault="0019233D" w:rsidP="002A49F0">
            <w:pPr>
              <w:spacing w:after="0"/>
              <w:jc w:val="center"/>
              <w:rPr>
                <w:rFonts w:eastAsia="Times New Roman"/>
                <w:color w:val="000000"/>
              </w:rPr>
            </w:pPr>
            <w:r w:rsidRPr="00C027B7">
              <w:rPr>
                <w:rFonts w:eastAsia="Times New Roman"/>
                <w:color w:val="000000"/>
              </w:rPr>
              <w:t>24,300</w:t>
            </w:r>
          </w:p>
        </w:tc>
        <w:tc>
          <w:tcPr>
            <w:tcW w:w="662" w:type="pct"/>
            <w:tcBorders>
              <w:top w:val="nil"/>
              <w:left w:val="nil"/>
              <w:bottom w:val="nil"/>
              <w:right w:val="nil"/>
            </w:tcBorders>
            <w:shd w:val="clear" w:color="auto" w:fill="auto"/>
            <w:noWrap/>
            <w:vAlign w:val="bottom"/>
            <w:hideMark/>
          </w:tcPr>
          <w:p w14:paraId="270C3262" w14:textId="77777777" w:rsidR="0019233D" w:rsidRPr="00C027B7" w:rsidRDefault="0019233D" w:rsidP="002A49F0">
            <w:pPr>
              <w:spacing w:after="0"/>
              <w:jc w:val="center"/>
              <w:rPr>
                <w:rFonts w:eastAsia="Times New Roman"/>
                <w:color w:val="000000"/>
              </w:rPr>
            </w:pPr>
            <w:r w:rsidRPr="00C027B7">
              <w:rPr>
                <w:rFonts w:eastAsia="Times New Roman"/>
                <w:color w:val="000000"/>
              </w:rPr>
              <w:t>19,016</w:t>
            </w:r>
          </w:p>
        </w:tc>
        <w:tc>
          <w:tcPr>
            <w:tcW w:w="621" w:type="pct"/>
            <w:tcBorders>
              <w:top w:val="nil"/>
              <w:left w:val="nil"/>
              <w:bottom w:val="nil"/>
              <w:right w:val="nil"/>
            </w:tcBorders>
            <w:shd w:val="clear" w:color="auto" w:fill="auto"/>
            <w:noWrap/>
            <w:vAlign w:val="bottom"/>
            <w:hideMark/>
          </w:tcPr>
          <w:p w14:paraId="19F5AB33" w14:textId="77777777" w:rsidR="0019233D" w:rsidRPr="00C027B7" w:rsidRDefault="0019233D" w:rsidP="002A49F0">
            <w:pPr>
              <w:spacing w:after="0"/>
              <w:jc w:val="center"/>
              <w:rPr>
                <w:rFonts w:eastAsia="Times New Roman"/>
                <w:color w:val="000000"/>
              </w:rPr>
            </w:pPr>
            <w:r w:rsidRPr="00C027B7">
              <w:rPr>
                <w:rFonts w:eastAsia="Times New Roman"/>
                <w:color w:val="000000"/>
              </w:rPr>
              <w:t>25,855</w:t>
            </w:r>
          </w:p>
        </w:tc>
        <w:tc>
          <w:tcPr>
            <w:tcW w:w="710" w:type="pct"/>
            <w:tcBorders>
              <w:top w:val="nil"/>
              <w:left w:val="nil"/>
              <w:bottom w:val="nil"/>
              <w:right w:val="nil"/>
            </w:tcBorders>
            <w:shd w:val="clear" w:color="auto" w:fill="auto"/>
            <w:noWrap/>
            <w:vAlign w:val="bottom"/>
            <w:hideMark/>
          </w:tcPr>
          <w:p w14:paraId="00B595F4" w14:textId="77777777" w:rsidR="0019233D" w:rsidRPr="00C027B7" w:rsidRDefault="0019233D" w:rsidP="002A49F0">
            <w:pPr>
              <w:spacing w:after="0"/>
              <w:jc w:val="center"/>
              <w:rPr>
                <w:rFonts w:eastAsia="Times New Roman"/>
                <w:color w:val="000000"/>
              </w:rPr>
            </w:pPr>
            <w:r w:rsidRPr="00C027B7">
              <w:rPr>
                <w:rFonts w:eastAsia="Times New Roman"/>
                <w:color w:val="000000"/>
              </w:rPr>
              <w:t>22,486</w:t>
            </w:r>
          </w:p>
        </w:tc>
      </w:tr>
      <w:tr w:rsidR="0019233D" w:rsidRPr="00C027B7" w14:paraId="50AFBE26" w14:textId="77777777" w:rsidTr="0019233D">
        <w:trPr>
          <w:gridAfter w:val="1"/>
          <w:wAfter w:w="354" w:type="pct"/>
          <w:trHeight w:val="310"/>
        </w:trPr>
        <w:tc>
          <w:tcPr>
            <w:tcW w:w="1189" w:type="pct"/>
            <w:tcBorders>
              <w:top w:val="nil"/>
              <w:left w:val="nil"/>
              <w:bottom w:val="nil"/>
              <w:right w:val="nil"/>
            </w:tcBorders>
            <w:shd w:val="clear" w:color="auto" w:fill="auto"/>
            <w:noWrap/>
            <w:vAlign w:val="bottom"/>
            <w:hideMark/>
          </w:tcPr>
          <w:p w14:paraId="0DE92B3F" w14:textId="77777777" w:rsidR="0019233D" w:rsidRPr="00C027B7" w:rsidRDefault="0019233D" w:rsidP="002A49F0">
            <w:pPr>
              <w:spacing w:after="0"/>
              <w:rPr>
                <w:rFonts w:eastAsia="Times New Roman"/>
                <w:color w:val="000000"/>
              </w:rPr>
            </w:pPr>
            <w:r w:rsidRPr="00C027B7">
              <w:rPr>
                <w:rFonts w:eastAsia="Times New Roman"/>
                <w:color w:val="000000"/>
              </w:rPr>
              <w:t>Real PC total monthly transfer (MWK)</w:t>
            </w:r>
          </w:p>
        </w:tc>
        <w:tc>
          <w:tcPr>
            <w:tcW w:w="446" w:type="pct"/>
            <w:tcBorders>
              <w:top w:val="nil"/>
              <w:left w:val="nil"/>
              <w:bottom w:val="nil"/>
              <w:right w:val="nil"/>
            </w:tcBorders>
            <w:shd w:val="clear" w:color="auto" w:fill="auto"/>
            <w:noWrap/>
            <w:vAlign w:val="bottom"/>
            <w:hideMark/>
          </w:tcPr>
          <w:p w14:paraId="452CC024" w14:textId="77777777" w:rsidR="0019233D" w:rsidRPr="00C027B7" w:rsidRDefault="0019233D" w:rsidP="002A49F0">
            <w:pPr>
              <w:spacing w:after="0"/>
              <w:jc w:val="center"/>
              <w:rPr>
                <w:rFonts w:eastAsia="Times New Roman"/>
                <w:color w:val="000000"/>
              </w:rPr>
            </w:pPr>
            <w:r w:rsidRPr="00C027B7">
              <w:rPr>
                <w:rFonts w:eastAsia="Times New Roman"/>
                <w:color w:val="000000"/>
              </w:rPr>
              <w:t>520</w:t>
            </w:r>
          </w:p>
        </w:tc>
        <w:tc>
          <w:tcPr>
            <w:tcW w:w="1018" w:type="pct"/>
            <w:tcBorders>
              <w:top w:val="nil"/>
              <w:left w:val="nil"/>
              <w:bottom w:val="nil"/>
              <w:right w:val="nil"/>
            </w:tcBorders>
            <w:shd w:val="clear" w:color="auto" w:fill="auto"/>
            <w:noWrap/>
            <w:vAlign w:val="bottom"/>
            <w:hideMark/>
          </w:tcPr>
          <w:p w14:paraId="60D3FE04" w14:textId="77777777" w:rsidR="0019233D" w:rsidRPr="00C027B7" w:rsidRDefault="0019233D" w:rsidP="002A49F0">
            <w:pPr>
              <w:spacing w:after="0"/>
              <w:jc w:val="center"/>
              <w:rPr>
                <w:rFonts w:eastAsia="Times New Roman"/>
                <w:color w:val="000000"/>
              </w:rPr>
            </w:pPr>
            <w:r w:rsidRPr="00C027B7">
              <w:rPr>
                <w:rFonts w:eastAsia="Times New Roman"/>
                <w:color w:val="000000"/>
              </w:rPr>
              <w:t>413</w:t>
            </w:r>
          </w:p>
        </w:tc>
        <w:tc>
          <w:tcPr>
            <w:tcW w:w="662" w:type="pct"/>
            <w:tcBorders>
              <w:top w:val="nil"/>
              <w:left w:val="nil"/>
              <w:bottom w:val="nil"/>
              <w:right w:val="nil"/>
            </w:tcBorders>
            <w:shd w:val="clear" w:color="auto" w:fill="auto"/>
            <w:noWrap/>
            <w:vAlign w:val="bottom"/>
            <w:hideMark/>
          </w:tcPr>
          <w:p w14:paraId="3FC4D098" w14:textId="77777777" w:rsidR="0019233D" w:rsidRPr="00C027B7" w:rsidRDefault="0019233D" w:rsidP="002A49F0">
            <w:pPr>
              <w:spacing w:after="0"/>
              <w:jc w:val="center"/>
              <w:rPr>
                <w:rFonts w:eastAsia="Times New Roman"/>
                <w:color w:val="000000"/>
              </w:rPr>
            </w:pPr>
            <w:r w:rsidRPr="00C027B7">
              <w:rPr>
                <w:rFonts w:eastAsia="Times New Roman"/>
                <w:color w:val="000000"/>
              </w:rPr>
              <w:t>678</w:t>
            </w:r>
          </w:p>
        </w:tc>
        <w:tc>
          <w:tcPr>
            <w:tcW w:w="621" w:type="pct"/>
            <w:tcBorders>
              <w:top w:val="nil"/>
              <w:left w:val="nil"/>
              <w:bottom w:val="nil"/>
              <w:right w:val="nil"/>
            </w:tcBorders>
            <w:shd w:val="clear" w:color="auto" w:fill="auto"/>
            <w:noWrap/>
            <w:vAlign w:val="bottom"/>
            <w:hideMark/>
          </w:tcPr>
          <w:p w14:paraId="7C833BB2" w14:textId="77777777" w:rsidR="0019233D" w:rsidRPr="00C027B7" w:rsidRDefault="0019233D" w:rsidP="002A49F0">
            <w:pPr>
              <w:spacing w:after="0"/>
              <w:jc w:val="center"/>
              <w:rPr>
                <w:rFonts w:eastAsia="Times New Roman"/>
                <w:color w:val="000000"/>
              </w:rPr>
            </w:pPr>
            <w:r w:rsidRPr="00C027B7">
              <w:rPr>
                <w:rFonts w:eastAsia="Times New Roman"/>
                <w:color w:val="000000"/>
              </w:rPr>
              <w:t>350</w:t>
            </w:r>
          </w:p>
        </w:tc>
        <w:tc>
          <w:tcPr>
            <w:tcW w:w="710" w:type="pct"/>
            <w:tcBorders>
              <w:top w:val="nil"/>
              <w:left w:val="nil"/>
              <w:bottom w:val="nil"/>
              <w:right w:val="nil"/>
            </w:tcBorders>
            <w:shd w:val="clear" w:color="auto" w:fill="auto"/>
            <w:noWrap/>
            <w:vAlign w:val="bottom"/>
            <w:hideMark/>
          </w:tcPr>
          <w:p w14:paraId="51960BC2" w14:textId="77777777" w:rsidR="0019233D" w:rsidRPr="00C027B7" w:rsidRDefault="0019233D" w:rsidP="002A49F0">
            <w:pPr>
              <w:spacing w:after="0"/>
              <w:jc w:val="center"/>
              <w:rPr>
                <w:rFonts w:eastAsia="Times New Roman"/>
                <w:color w:val="000000"/>
              </w:rPr>
            </w:pPr>
            <w:r w:rsidRPr="00C027B7">
              <w:rPr>
                <w:rFonts w:eastAsia="Times New Roman"/>
                <w:color w:val="000000"/>
              </w:rPr>
              <w:t>521</w:t>
            </w:r>
          </w:p>
        </w:tc>
      </w:tr>
      <w:tr w:rsidR="0019233D" w:rsidRPr="00C027B7" w14:paraId="5F5AC6A0" w14:textId="77777777" w:rsidTr="0019233D">
        <w:trPr>
          <w:gridAfter w:val="1"/>
          <w:wAfter w:w="354" w:type="pct"/>
          <w:trHeight w:val="310"/>
        </w:trPr>
        <w:tc>
          <w:tcPr>
            <w:tcW w:w="1189" w:type="pct"/>
            <w:tcBorders>
              <w:top w:val="nil"/>
              <w:left w:val="nil"/>
              <w:bottom w:val="nil"/>
              <w:right w:val="nil"/>
            </w:tcBorders>
            <w:shd w:val="clear" w:color="auto" w:fill="auto"/>
            <w:noWrap/>
            <w:vAlign w:val="bottom"/>
            <w:hideMark/>
          </w:tcPr>
          <w:p w14:paraId="011E9C83" w14:textId="77777777" w:rsidR="0019233D" w:rsidRPr="00C027B7" w:rsidRDefault="0019233D" w:rsidP="002A49F0">
            <w:pPr>
              <w:spacing w:after="0"/>
              <w:rPr>
                <w:rFonts w:eastAsia="Times New Roman"/>
                <w:color w:val="000000"/>
              </w:rPr>
            </w:pPr>
            <w:r w:rsidRPr="00C027B7">
              <w:rPr>
                <w:rFonts w:eastAsia="Times New Roman"/>
                <w:color w:val="000000"/>
              </w:rPr>
              <w:t>Real transfer share</w:t>
            </w:r>
          </w:p>
        </w:tc>
        <w:tc>
          <w:tcPr>
            <w:tcW w:w="446" w:type="pct"/>
            <w:tcBorders>
              <w:top w:val="nil"/>
              <w:left w:val="nil"/>
              <w:bottom w:val="nil"/>
              <w:right w:val="nil"/>
            </w:tcBorders>
            <w:shd w:val="clear" w:color="auto" w:fill="auto"/>
            <w:noWrap/>
            <w:vAlign w:val="bottom"/>
            <w:hideMark/>
          </w:tcPr>
          <w:p w14:paraId="0E6705DD" w14:textId="77777777" w:rsidR="0019233D" w:rsidRPr="00C027B7" w:rsidRDefault="0019233D" w:rsidP="002A49F0">
            <w:pPr>
              <w:spacing w:after="0"/>
              <w:jc w:val="center"/>
              <w:rPr>
                <w:rFonts w:eastAsia="Times New Roman"/>
                <w:color w:val="000000"/>
              </w:rPr>
            </w:pPr>
            <w:r w:rsidRPr="00C027B7">
              <w:rPr>
                <w:rFonts w:eastAsia="Times New Roman"/>
                <w:color w:val="000000"/>
              </w:rPr>
              <w:t>0.18</w:t>
            </w:r>
          </w:p>
        </w:tc>
        <w:tc>
          <w:tcPr>
            <w:tcW w:w="1018" w:type="pct"/>
            <w:tcBorders>
              <w:top w:val="nil"/>
              <w:left w:val="nil"/>
              <w:bottom w:val="nil"/>
              <w:right w:val="nil"/>
            </w:tcBorders>
            <w:shd w:val="clear" w:color="auto" w:fill="auto"/>
            <w:noWrap/>
            <w:vAlign w:val="bottom"/>
            <w:hideMark/>
          </w:tcPr>
          <w:p w14:paraId="2158B293" w14:textId="77777777" w:rsidR="0019233D" w:rsidRPr="00C027B7" w:rsidRDefault="0019233D" w:rsidP="002A49F0">
            <w:pPr>
              <w:spacing w:after="0"/>
              <w:jc w:val="center"/>
              <w:rPr>
                <w:rFonts w:eastAsia="Times New Roman"/>
                <w:color w:val="000000"/>
              </w:rPr>
            </w:pPr>
            <w:r w:rsidRPr="00C027B7">
              <w:rPr>
                <w:rFonts w:eastAsia="Times New Roman"/>
                <w:color w:val="000000"/>
              </w:rPr>
              <w:t>0.25</w:t>
            </w:r>
          </w:p>
        </w:tc>
        <w:tc>
          <w:tcPr>
            <w:tcW w:w="662" w:type="pct"/>
            <w:tcBorders>
              <w:top w:val="nil"/>
              <w:left w:val="nil"/>
              <w:bottom w:val="nil"/>
              <w:right w:val="nil"/>
            </w:tcBorders>
            <w:shd w:val="clear" w:color="auto" w:fill="auto"/>
            <w:noWrap/>
            <w:vAlign w:val="bottom"/>
            <w:hideMark/>
          </w:tcPr>
          <w:p w14:paraId="62C774B9" w14:textId="77777777" w:rsidR="0019233D" w:rsidRPr="00C027B7" w:rsidRDefault="0019233D" w:rsidP="002A49F0">
            <w:pPr>
              <w:spacing w:after="0"/>
              <w:jc w:val="center"/>
              <w:rPr>
                <w:rFonts w:eastAsia="Times New Roman"/>
                <w:color w:val="000000"/>
              </w:rPr>
            </w:pPr>
            <w:r w:rsidRPr="00C027B7">
              <w:rPr>
                <w:rFonts w:eastAsia="Times New Roman"/>
                <w:color w:val="000000"/>
              </w:rPr>
              <w:t>0.19</w:t>
            </w:r>
          </w:p>
        </w:tc>
        <w:tc>
          <w:tcPr>
            <w:tcW w:w="621" w:type="pct"/>
            <w:tcBorders>
              <w:top w:val="nil"/>
              <w:left w:val="nil"/>
              <w:bottom w:val="nil"/>
              <w:right w:val="nil"/>
            </w:tcBorders>
            <w:shd w:val="clear" w:color="auto" w:fill="auto"/>
            <w:noWrap/>
            <w:vAlign w:val="bottom"/>
            <w:hideMark/>
          </w:tcPr>
          <w:p w14:paraId="18D5D20F" w14:textId="77777777" w:rsidR="0019233D" w:rsidRPr="00C027B7" w:rsidRDefault="0019233D" w:rsidP="002A49F0">
            <w:pPr>
              <w:spacing w:after="0"/>
              <w:jc w:val="center"/>
              <w:rPr>
                <w:rFonts w:eastAsia="Times New Roman"/>
                <w:color w:val="000000"/>
              </w:rPr>
            </w:pPr>
            <w:r w:rsidRPr="00C027B7">
              <w:rPr>
                <w:rFonts w:eastAsia="Times New Roman"/>
                <w:color w:val="000000"/>
              </w:rPr>
              <w:t>0.17</w:t>
            </w:r>
          </w:p>
        </w:tc>
        <w:tc>
          <w:tcPr>
            <w:tcW w:w="710" w:type="pct"/>
            <w:tcBorders>
              <w:top w:val="nil"/>
              <w:left w:val="nil"/>
              <w:bottom w:val="nil"/>
              <w:right w:val="nil"/>
            </w:tcBorders>
            <w:shd w:val="clear" w:color="auto" w:fill="auto"/>
            <w:noWrap/>
            <w:vAlign w:val="bottom"/>
            <w:hideMark/>
          </w:tcPr>
          <w:p w14:paraId="5DE85A5F" w14:textId="77777777" w:rsidR="0019233D" w:rsidRPr="00C027B7" w:rsidRDefault="0019233D" w:rsidP="002A49F0">
            <w:pPr>
              <w:spacing w:after="0"/>
              <w:jc w:val="center"/>
              <w:rPr>
                <w:rFonts w:eastAsia="Times New Roman"/>
                <w:color w:val="000000"/>
              </w:rPr>
            </w:pPr>
            <w:r w:rsidRPr="00C027B7">
              <w:rPr>
                <w:rFonts w:eastAsia="Times New Roman"/>
                <w:color w:val="000000"/>
              </w:rPr>
              <w:t>0.19</w:t>
            </w:r>
          </w:p>
        </w:tc>
      </w:tr>
      <w:tr w:rsidR="0019233D" w:rsidRPr="00C027B7" w14:paraId="5549E90C" w14:textId="77777777" w:rsidTr="0019233D">
        <w:trPr>
          <w:gridAfter w:val="1"/>
          <w:wAfter w:w="354" w:type="pct"/>
          <w:trHeight w:val="310"/>
        </w:trPr>
        <w:tc>
          <w:tcPr>
            <w:tcW w:w="1189" w:type="pct"/>
            <w:tcBorders>
              <w:top w:val="nil"/>
              <w:left w:val="nil"/>
              <w:bottom w:val="single" w:sz="4" w:space="0" w:color="auto"/>
              <w:right w:val="nil"/>
            </w:tcBorders>
            <w:shd w:val="clear" w:color="auto" w:fill="auto"/>
            <w:noWrap/>
            <w:vAlign w:val="bottom"/>
            <w:hideMark/>
          </w:tcPr>
          <w:p w14:paraId="3882D419" w14:textId="77777777" w:rsidR="0019233D" w:rsidRPr="00C027B7" w:rsidRDefault="0019233D" w:rsidP="002A49F0">
            <w:pPr>
              <w:spacing w:after="0"/>
              <w:rPr>
                <w:rFonts w:eastAsia="Times New Roman"/>
                <w:color w:val="000000"/>
              </w:rPr>
            </w:pPr>
            <w:r w:rsidRPr="00C027B7">
              <w:rPr>
                <w:rFonts w:eastAsia="Times New Roman"/>
                <w:color w:val="000000"/>
              </w:rPr>
              <w:t>Proportion of hhlds with transfer share &lt; 20 per cent</w:t>
            </w:r>
          </w:p>
        </w:tc>
        <w:tc>
          <w:tcPr>
            <w:tcW w:w="446" w:type="pct"/>
            <w:tcBorders>
              <w:top w:val="nil"/>
              <w:left w:val="nil"/>
              <w:bottom w:val="nil"/>
              <w:right w:val="nil"/>
            </w:tcBorders>
            <w:shd w:val="clear" w:color="auto" w:fill="auto"/>
            <w:noWrap/>
            <w:vAlign w:val="bottom"/>
            <w:hideMark/>
          </w:tcPr>
          <w:p w14:paraId="0E0F931C" w14:textId="77777777" w:rsidR="0019233D" w:rsidRPr="00C027B7" w:rsidRDefault="0019233D" w:rsidP="002A49F0">
            <w:pPr>
              <w:spacing w:after="0"/>
              <w:jc w:val="center"/>
              <w:rPr>
                <w:rFonts w:eastAsia="Times New Roman"/>
                <w:color w:val="000000"/>
              </w:rPr>
            </w:pPr>
            <w:r w:rsidRPr="00C027B7">
              <w:rPr>
                <w:rFonts w:eastAsia="Times New Roman"/>
                <w:color w:val="000000"/>
              </w:rPr>
              <w:t>0.68</w:t>
            </w:r>
          </w:p>
        </w:tc>
        <w:tc>
          <w:tcPr>
            <w:tcW w:w="1018" w:type="pct"/>
            <w:tcBorders>
              <w:top w:val="nil"/>
              <w:left w:val="nil"/>
              <w:bottom w:val="nil"/>
              <w:right w:val="nil"/>
            </w:tcBorders>
            <w:shd w:val="clear" w:color="auto" w:fill="auto"/>
            <w:noWrap/>
            <w:vAlign w:val="bottom"/>
            <w:hideMark/>
          </w:tcPr>
          <w:p w14:paraId="068B4C5A" w14:textId="77777777" w:rsidR="0019233D" w:rsidRPr="00C027B7" w:rsidRDefault="0019233D" w:rsidP="002A49F0">
            <w:pPr>
              <w:spacing w:after="0"/>
              <w:jc w:val="center"/>
              <w:rPr>
                <w:rFonts w:eastAsia="Times New Roman"/>
                <w:color w:val="000000"/>
              </w:rPr>
            </w:pPr>
            <w:r w:rsidRPr="00C027B7">
              <w:rPr>
                <w:rFonts w:eastAsia="Times New Roman"/>
                <w:color w:val="000000"/>
              </w:rPr>
              <w:t>0.45</w:t>
            </w:r>
          </w:p>
        </w:tc>
        <w:tc>
          <w:tcPr>
            <w:tcW w:w="662" w:type="pct"/>
            <w:tcBorders>
              <w:top w:val="nil"/>
              <w:left w:val="nil"/>
              <w:bottom w:val="nil"/>
              <w:right w:val="nil"/>
            </w:tcBorders>
            <w:shd w:val="clear" w:color="auto" w:fill="auto"/>
            <w:noWrap/>
            <w:vAlign w:val="bottom"/>
            <w:hideMark/>
          </w:tcPr>
          <w:p w14:paraId="28FCCE7F" w14:textId="77777777" w:rsidR="0019233D" w:rsidRPr="00C027B7" w:rsidRDefault="0019233D" w:rsidP="002A49F0">
            <w:pPr>
              <w:spacing w:after="0"/>
              <w:jc w:val="center"/>
              <w:rPr>
                <w:rFonts w:eastAsia="Times New Roman"/>
                <w:color w:val="000000"/>
              </w:rPr>
            </w:pPr>
            <w:r w:rsidRPr="00C027B7">
              <w:rPr>
                <w:rFonts w:eastAsia="Times New Roman"/>
                <w:color w:val="000000"/>
              </w:rPr>
              <w:t>0.65</w:t>
            </w:r>
          </w:p>
        </w:tc>
        <w:tc>
          <w:tcPr>
            <w:tcW w:w="621" w:type="pct"/>
            <w:tcBorders>
              <w:top w:val="nil"/>
              <w:left w:val="nil"/>
              <w:bottom w:val="nil"/>
              <w:right w:val="nil"/>
            </w:tcBorders>
            <w:shd w:val="clear" w:color="auto" w:fill="auto"/>
            <w:noWrap/>
            <w:vAlign w:val="bottom"/>
            <w:hideMark/>
          </w:tcPr>
          <w:p w14:paraId="058AA1A7" w14:textId="77777777" w:rsidR="0019233D" w:rsidRPr="00C027B7" w:rsidRDefault="0019233D" w:rsidP="002A49F0">
            <w:pPr>
              <w:spacing w:after="0"/>
              <w:jc w:val="center"/>
              <w:rPr>
                <w:rFonts w:eastAsia="Times New Roman"/>
                <w:color w:val="000000"/>
              </w:rPr>
            </w:pPr>
            <w:r w:rsidRPr="00C027B7">
              <w:rPr>
                <w:rFonts w:eastAsia="Times New Roman"/>
                <w:color w:val="000000"/>
              </w:rPr>
              <w:t>0.71</w:t>
            </w:r>
          </w:p>
        </w:tc>
        <w:tc>
          <w:tcPr>
            <w:tcW w:w="710" w:type="pct"/>
            <w:tcBorders>
              <w:top w:val="nil"/>
              <w:left w:val="nil"/>
              <w:bottom w:val="nil"/>
              <w:right w:val="nil"/>
            </w:tcBorders>
            <w:shd w:val="clear" w:color="auto" w:fill="auto"/>
            <w:noWrap/>
            <w:vAlign w:val="bottom"/>
            <w:hideMark/>
          </w:tcPr>
          <w:p w14:paraId="32682A08" w14:textId="77777777" w:rsidR="0019233D" w:rsidRPr="00C027B7" w:rsidRDefault="0019233D" w:rsidP="002A49F0">
            <w:pPr>
              <w:spacing w:after="0"/>
              <w:jc w:val="center"/>
              <w:rPr>
                <w:rFonts w:eastAsia="Times New Roman"/>
                <w:color w:val="000000"/>
              </w:rPr>
            </w:pPr>
            <w:r w:rsidRPr="00C027B7">
              <w:rPr>
                <w:rFonts w:eastAsia="Times New Roman"/>
                <w:color w:val="000000"/>
              </w:rPr>
              <w:t>0.67</w:t>
            </w:r>
          </w:p>
        </w:tc>
      </w:tr>
      <w:tr w:rsidR="0019233D" w:rsidRPr="00C027B7" w14:paraId="7B8B44E6" w14:textId="77777777" w:rsidTr="0019233D">
        <w:trPr>
          <w:gridAfter w:val="1"/>
          <w:wAfter w:w="354" w:type="pct"/>
          <w:trHeight w:val="310"/>
        </w:trPr>
        <w:tc>
          <w:tcPr>
            <w:tcW w:w="1189" w:type="pct"/>
            <w:tcBorders>
              <w:top w:val="single" w:sz="4" w:space="0" w:color="auto"/>
              <w:left w:val="nil"/>
              <w:bottom w:val="single" w:sz="4" w:space="0" w:color="auto"/>
              <w:right w:val="nil"/>
            </w:tcBorders>
            <w:shd w:val="clear" w:color="auto" w:fill="auto"/>
            <w:noWrap/>
            <w:vAlign w:val="bottom"/>
            <w:hideMark/>
          </w:tcPr>
          <w:p w14:paraId="0F7E53D2" w14:textId="77777777" w:rsidR="0019233D" w:rsidRPr="00C027B7" w:rsidRDefault="0019233D" w:rsidP="002A49F0">
            <w:pPr>
              <w:spacing w:after="0"/>
              <w:rPr>
                <w:rFonts w:eastAsia="Times New Roman"/>
                <w:color w:val="000000"/>
              </w:rPr>
            </w:pPr>
            <w:r w:rsidRPr="00C027B7">
              <w:rPr>
                <w:rFonts w:eastAsia="Times New Roman"/>
                <w:color w:val="000000"/>
              </w:rPr>
              <w:t>N</w:t>
            </w:r>
          </w:p>
        </w:tc>
        <w:tc>
          <w:tcPr>
            <w:tcW w:w="446" w:type="pct"/>
            <w:tcBorders>
              <w:top w:val="single" w:sz="4" w:space="0" w:color="auto"/>
              <w:left w:val="nil"/>
              <w:bottom w:val="single" w:sz="4" w:space="0" w:color="auto"/>
              <w:right w:val="nil"/>
            </w:tcBorders>
            <w:shd w:val="clear" w:color="auto" w:fill="auto"/>
            <w:noWrap/>
            <w:vAlign w:val="bottom"/>
            <w:hideMark/>
          </w:tcPr>
          <w:p w14:paraId="7C624653" w14:textId="77777777" w:rsidR="0019233D" w:rsidRPr="00C027B7" w:rsidRDefault="0019233D" w:rsidP="002A49F0">
            <w:pPr>
              <w:spacing w:after="0"/>
              <w:jc w:val="center"/>
              <w:rPr>
                <w:rFonts w:eastAsia="Times New Roman"/>
                <w:color w:val="000000"/>
              </w:rPr>
            </w:pPr>
            <w:r w:rsidRPr="00C027B7">
              <w:rPr>
                <w:rFonts w:eastAsia="Times New Roman"/>
                <w:color w:val="000000"/>
              </w:rPr>
              <w:t>1,649</w:t>
            </w:r>
          </w:p>
        </w:tc>
        <w:tc>
          <w:tcPr>
            <w:tcW w:w="1018" w:type="pct"/>
            <w:tcBorders>
              <w:top w:val="single" w:sz="4" w:space="0" w:color="auto"/>
              <w:left w:val="nil"/>
              <w:bottom w:val="single" w:sz="4" w:space="0" w:color="auto"/>
              <w:right w:val="nil"/>
            </w:tcBorders>
            <w:shd w:val="clear" w:color="auto" w:fill="auto"/>
            <w:noWrap/>
            <w:vAlign w:val="bottom"/>
            <w:hideMark/>
          </w:tcPr>
          <w:p w14:paraId="6130D057" w14:textId="77777777" w:rsidR="0019233D" w:rsidRPr="00C027B7" w:rsidRDefault="0019233D" w:rsidP="002A49F0">
            <w:pPr>
              <w:spacing w:after="0"/>
              <w:jc w:val="center"/>
              <w:rPr>
                <w:rFonts w:eastAsia="Times New Roman"/>
                <w:color w:val="000000"/>
              </w:rPr>
            </w:pPr>
            <w:r w:rsidRPr="00C027B7">
              <w:rPr>
                <w:rFonts w:eastAsia="Times New Roman"/>
                <w:color w:val="000000"/>
              </w:rPr>
              <w:t>818</w:t>
            </w:r>
          </w:p>
        </w:tc>
        <w:tc>
          <w:tcPr>
            <w:tcW w:w="662" w:type="pct"/>
            <w:tcBorders>
              <w:top w:val="single" w:sz="4" w:space="0" w:color="auto"/>
              <w:left w:val="nil"/>
              <w:bottom w:val="single" w:sz="4" w:space="0" w:color="auto"/>
              <w:right w:val="nil"/>
            </w:tcBorders>
            <w:shd w:val="clear" w:color="auto" w:fill="auto"/>
            <w:noWrap/>
            <w:vAlign w:val="bottom"/>
            <w:hideMark/>
          </w:tcPr>
          <w:p w14:paraId="28B592EB" w14:textId="77777777" w:rsidR="0019233D" w:rsidRPr="00C027B7" w:rsidRDefault="0019233D" w:rsidP="002A49F0">
            <w:pPr>
              <w:spacing w:after="0"/>
              <w:jc w:val="center"/>
              <w:rPr>
                <w:rFonts w:eastAsia="Times New Roman"/>
                <w:color w:val="000000"/>
              </w:rPr>
            </w:pPr>
            <w:r w:rsidRPr="00C027B7">
              <w:rPr>
                <w:rFonts w:eastAsia="Times New Roman"/>
                <w:color w:val="000000"/>
              </w:rPr>
              <w:t>843</w:t>
            </w:r>
          </w:p>
        </w:tc>
        <w:tc>
          <w:tcPr>
            <w:tcW w:w="621" w:type="pct"/>
            <w:tcBorders>
              <w:top w:val="single" w:sz="4" w:space="0" w:color="auto"/>
              <w:left w:val="nil"/>
              <w:bottom w:val="single" w:sz="4" w:space="0" w:color="auto"/>
              <w:right w:val="nil"/>
            </w:tcBorders>
            <w:shd w:val="clear" w:color="auto" w:fill="auto"/>
            <w:noWrap/>
            <w:vAlign w:val="bottom"/>
            <w:hideMark/>
          </w:tcPr>
          <w:p w14:paraId="58D1F7C5" w14:textId="77777777" w:rsidR="0019233D" w:rsidRPr="00C027B7" w:rsidRDefault="0019233D" w:rsidP="002A49F0">
            <w:pPr>
              <w:spacing w:after="0"/>
              <w:jc w:val="center"/>
              <w:rPr>
                <w:rFonts w:eastAsia="Times New Roman"/>
                <w:color w:val="000000"/>
              </w:rPr>
            </w:pPr>
            <w:r w:rsidRPr="00C027B7">
              <w:rPr>
                <w:rFonts w:eastAsia="Times New Roman"/>
                <w:color w:val="000000"/>
              </w:rPr>
              <w:t>806</w:t>
            </w:r>
          </w:p>
        </w:tc>
        <w:tc>
          <w:tcPr>
            <w:tcW w:w="710" w:type="pct"/>
            <w:tcBorders>
              <w:top w:val="single" w:sz="4" w:space="0" w:color="auto"/>
              <w:left w:val="nil"/>
              <w:bottom w:val="single" w:sz="4" w:space="0" w:color="auto"/>
              <w:right w:val="nil"/>
            </w:tcBorders>
            <w:shd w:val="clear" w:color="auto" w:fill="auto"/>
            <w:noWrap/>
            <w:vAlign w:val="bottom"/>
            <w:hideMark/>
          </w:tcPr>
          <w:p w14:paraId="0A1B1577" w14:textId="77777777" w:rsidR="0019233D" w:rsidRPr="00C027B7" w:rsidRDefault="0019233D" w:rsidP="002A49F0">
            <w:pPr>
              <w:spacing w:after="0"/>
              <w:jc w:val="center"/>
              <w:rPr>
                <w:rFonts w:eastAsia="Times New Roman"/>
                <w:color w:val="000000"/>
              </w:rPr>
            </w:pPr>
            <w:r w:rsidRPr="00C027B7">
              <w:rPr>
                <w:rFonts w:eastAsia="Times New Roman"/>
                <w:color w:val="000000"/>
              </w:rPr>
              <w:t>1,361</w:t>
            </w:r>
          </w:p>
        </w:tc>
      </w:tr>
      <w:tr w:rsidR="0019233D" w:rsidRPr="00C027B7" w14:paraId="6EB9AF86" w14:textId="77777777" w:rsidTr="0019233D">
        <w:trPr>
          <w:gridAfter w:val="1"/>
          <w:wAfter w:w="354" w:type="pct"/>
          <w:trHeight w:val="377"/>
        </w:trPr>
        <w:tc>
          <w:tcPr>
            <w:tcW w:w="1189" w:type="pct"/>
            <w:tcBorders>
              <w:top w:val="single" w:sz="4" w:space="0" w:color="auto"/>
              <w:left w:val="nil"/>
              <w:right w:val="nil"/>
            </w:tcBorders>
            <w:shd w:val="clear" w:color="auto" w:fill="auto"/>
            <w:noWrap/>
            <w:vAlign w:val="bottom"/>
          </w:tcPr>
          <w:p w14:paraId="5653F510" w14:textId="77777777" w:rsidR="0019233D" w:rsidRPr="00C027B7" w:rsidRDefault="0019233D" w:rsidP="0019233D">
            <w:pPr>
              <w:spacing w:after="0"/>
              <w:rPr>
                <w:rFonts w:eastAsia="Times New Roman"/>
                <w:color w:val="000000"/>
              </w:rPr>
            </w:pPr>
          </w:p>
        </w:tc>
        <w:tc>
          <w:tcPr>
            <w:tcW w:w="3457" w:type="pct"/>
            <w:gridSpan w:val="5"/>
            <w:tcBorders>
              <w:top w:val="single" w:sz="4" w:space="0" w:color="auto"/>
              <w:left w:val="nil"/>
              <w:bottom w:val="single" w:sz="4" w:space="0" w:color="auto"/>
              <w:right w:val="nil"/>
            </w:tcBorders>
            <w:shd w:val="clear" w:color="auto" w:fill="auto"/>
            <w:noWrap/>
            <w:vAlign w:val="bottom"/>
          </w:tcPr>
          <w:p w14:paraId="03EE444D" w14:textId="7679219B" w:rsidR="0019233D" w:rsidRPr="00C027B7" w:rsidRDefault="0019233D" w:rsidP="0019233D">
            <w:pPr>
              <w:spacing w:after="0"/>
              <w:jc w:val="center"/>
              <w:rPr>
                <w:rFonts w:eastAsia="Times New Roman"/>
                <w:b/>
                <w:color w:val="000000"/>
              </w:rPr>
            </w:pPr>
            <w:r w:rsidRPr="00C027B7">
              <w:rPr>
                <w:rFonts w:eastAsia="Times New Roman"/>
                <w:b/>
                <w:color w:val="000000"/>
              </w:rPr>
              <w:t>Endline</w:t>
            </w:r>
          </w:p>
        </w:tc>
      </w:tr>
      <w:tr w:rsidR="0019233D" w:rsidRPr="00C027B7" w14:paraId="7A5E9468" w14:textId="77777777" w:rsidTr="0019233D">
        <w:trPr>
          <w:gridAfter w:val="1"/>
          <w:wAfter w:w="354" w:type="pct"/>
          <w:trHeight w:val="310"/>
        </w:trPr>
        <w:tc>
          <w:tcPr>
            <w:tcW w:w="1189" w:type="pct"/>
            <w:tcBorders>
              <w:left w:val="nil"/>
              <w:bottom w:val="single" w:sz="4" w:space="0" w:color="auto"/>
              <w:right w:val="nil"/>
            </w:tcBorders>
            <w:shd w:val="clear" w:color="auto" w:fill="auto"/>
            <w:noWrap/>
            <w:vAlign w:val="bottom"/>
          </w:tcPr>
          <w:p w14:paraId="37C58E55" w14:textId="197043F5" w:rsidR="0019233D" w:rsidRPr="00C027B7" w:rsidRDefault="0019233D" w:rsidP="0019233D">
            <w:pPr>
              <w:spacing w:after="0"/>
              <w:rPr>
                <w:rFonts w:eastAsia="Times New Roman"/>
                <w:color w:val="000000"/>
              </w:rPr>
            </w:pPr>
            <w:r w:rsidRPr="00C027B7">
              <w:rPr>
                <w:rFonts w:eastAsia="Times New Roman"/>
                <w:color w:val="000000"/>
              </w:rPr>
              <w:t>Household Size</w:t>
            </w:r>
          </w:p>
        </w:tc>
        <w:tc>
          <w:tcPr>
            <w:tcW w:w="446" w:type="pct"/>
            <w:tcBorders>
              <w:top w:val="single" w:sz="4" w:space="0" w:color="auto"/>
              <w:left w:val="nil"/>
              <w:bottom w:val="single" w:sz="4" w:space="0" w:color="auto"/>
              <w:right w:val="nil"/>
            </w:tcBorders>
            <w:shd w:val="clear" w:color="auto" w:fill="auto"/>
            <w:noWrap/>
            <w:vAlign w:val="bottom"/>
          </w:tcPr>
          <w:p w14:paraId="20C2F18C" w14:textId="2DD723C9" w:rsidR="0019233D" w:rsidRPr="00C027B7" w:rsidRDefault="0019233D" w:rsidP="0019233D">
            <w:pPr>
              <w:spacing w:after="0"/>
              <w:jc w:val="center"/>
              <w:rPr>
                <w:rFonts w:eastAsia="Times New Roman"/>
                <w:color w:val="000000"/>
              </w:rPr>
            </w:pPr>
            <w:r w:rsidRPr="00C027B7">
              <w:rPr>
                <w:rFonts w:eastAsia="Times New Roman"/>
                <w:color w:val="000000"/>
              </w:rPr>
              <w:t>4.67</w:t>
            </w:r>
          </w:p>
        </w:tc>
        <w:tc>
          <w:tcPr>
            <w:tcW w:w="1018" w:type="pct"/>
            <w:tcBorders>
              <w:top w:val="single" w:sz="4" w:space="0" w:color="auto"/>
              <w:left w:val="nil"/>
              <w:bottom w:val="single" w:sz="4" w:space="0" w:color="auto"/>
              <w:right w:val="nil"/>
            </w:tcBorders>
            <w:shd w:val="clear" w:color="auto" w:fill="auto"/>
            <w:noWrap/>
            <w:vAlign w:val="bottom"/>
          </w:tcPr>
          <w:p w14:paraId="71B949B8" w14:textId="3184AA2A" w:rsidR="0019233D" w:rsidRPr="00C027B7" w:rsidRDefault="0019233D" w:rsidP="0019233D">
            <w:pPr>
              <w:spacing w:after="0"/>
              <w:jc w:val="center"/>
              <w:rPr>
                <w:rFonts w:eastAsia="Times New Roman"/>
                <w:color w:val="000000"/>
              </w:rPr>
            </w:pPr>
            <w:r w:rsidRPr="00C027B7">
              <w:rPr>
                <w:rFonts w:eastAsia="Times New Roman"/>
                <w:color w:val="000000"/>
              </w:rPr>
              <w:t>5.58</w:t>
            </w:r>
          </w:p>
        </w:tc>
        <w:tc>
          <w:tcPr>
            <w:tcW w:w="662" w:type="pct"/>
            <w:tcBorders>
              <w:top w:val="single" w:sz="4" w:space="0" w:color="auto"/>
              <w:left w:val="nil"/>
              <w:bottom w:val="single" w:sz="4" w:space="0" w:color="auto"/>
              <w:right w:val="nil"/>
            </w:tcBorders>
            <w:shd w:val="clear" w:color="auto" w:fill="auto"/>
            <w:noWrap/>
            <w:vAlign w:val="bottom"/>
          </w:tcPr>
          <w:p w14:paraId="6C4E0B15" w14:textId="4980E66C" w:rsidR="0019233D" w:rsidRPr="00C027B7" w:rsidRDefault="0019233D" w:rsidP="0019233D">
            <w:pPr>
              <w:spacing w:after="0"/>
              <w:jc w:val="center"/>
              <w:rPr>
                <w:rFonts w:eastAsia="Times New Roman"/>
                <w:color w:val="000000"/>
              </w:rPr>
            </w:pPr>
            <w:r w:rsidRPr="00C027B7">
              <w:rPr>
                <w:rFonts w:eastAsia="Times New Roman"/>
                <w:color w:val="000000"/>
              </w:rPr>
              <w:t>2.75</w:t>
            </w:r>
          </w:p>
        </w:tc>
        <w:tc>
          <w:tcPr>
            <w:tcW w:w="621" w:type="pct"/>
            <w:tcBorders>
              <w:top w:val="single" w:sz="4" w:space="0" w:color="auto"/>
              <w:left w:val="nil"/>
              <w:bottom w:val="single" w:sz="4" w:space="0" w:color="auto"/>
              <w:right w:val="nil"/>
            </w:tcBorders>
            <w:shd w:val="clear" w:color="auto" w:fill="auto"/>
            <w:noWrap/>
            <w:vAlign w:val="bottom"/>
          </w:tcPr>
          <w:p w14:paraId="090C0C8F" w14:textId="71149CEA" w:rsidR="0019233D" w:rsidRPr="00C027B7" w:rsidRDefault="0019233D" w:rsidP="0019233D">
            <w:pPr>
              <w:spacing w:after="0"/>
              <w:jc w:val="center"/>
              <w:rPr>
                <w:rFonts w:eastAsia="Times New Roman"/>
                <w:color w:val="000000"/>
              </w:rPr>
            </w:pPr>
            <w:r w:rsidRPr="00C027B7">
              <w:rPr>
                <w:rFonts w:eastAsia="Times New Roman"/>
                <w:color w:val="000000"/>
              </w:rPr>
              <w:t>6.48</w:t>
            </w:r>
          </w:p>
        </w:tc>
        <w:tc>
          <w:tcPr>
            <w:tcW w:w="710" w:type="pct"/>
            <w:tcBorders>
              <w:top w:val="single" w:sz="4" w:space="0" w:color="auto"/>
              <w:left w:val="nil"/>
              <w:bottom w:val="single" w:sz="4" w:space="0" w:color="auto"/>
              <w:right w:val="nil"/>
            </w:tcBorders>
            <w:shd w:val="clear" w:color="auto" w:fill="auto"/>
            <w:noWrap/>
            <w:vAlign w:val="bottom"/>
          </w:tcPr>
          <w:p w14:paraId="2E4A7B07" w14:textId="3ED4BB7D" w:rsidR="0019233D" w:rsidRPr="00C027B7" w:rsidRDefault="0019233D" w:rsidP="0019233D">
            <w:pPr>
              <w:spacing w:after="0"/>
              <w:jc w:val="center"/>
              <w:rPr>
                <w:rFonts w:eastAsia="Times New Roman"/>
                <w:color w:val="000000"/>
              </w:rPr>
            </w:pPr>
            <w:r w:rsidRPr="00C027B7">
              <w:rPr>
                <w:rFonts w:eastAsia="Times New Roman"/>
                <w:color w:val="000000"/>
              </w:rPr>
              <w:t>4.71</w:t>
            </w:r>
          </w:p>
        </w:tc>
      </w:tr>
      <w:tr w:rsidR="0019233D" w:rsidRPr="00C027B7" w14:paraId="51B7E11E" w14:textId="77777777" w:rsidTr="0019233D">
        <w:trPr>
          <w:gridAfter w:val="1"/>
          <w:wAfter w:w="354" w:type="pct"/>
          <w:trHeight w:val="310"/>
        </w:trPr>
        <w:tc>
          <w:tcPr>
            <w:tcW w:w="1189" w:type="pct"/>
            <w:tcBorders>
              <w:top w:val="single" w:sz="4" w:space="0" w:color="auto"/>
              <w:left w:val="nil"/>
              <w:bottom w:val="single" w:sz="4" w:space="0" w:color="auto"/>
              <w:right w:val="nil"/>
            </w:tcBorders>
            <w:shd w:val="clear" w:color="auto" w:fill="auto"/>
            <w:noWrap/>
            <w:vAlign w:val="bottom"/>
          </w:tcPr>
          <w:p w14:paraId="5F822E92" w14:textId="164427A6" w:rsidR="0019233D" w:rsidRPr="00C027B7" w:rsidRDefault="0019233D" w:rsidP="0019233D">
            <w:pPr>
              <w:spacing w:after="0"/>
              <w:rPr>
                <w:rFonts w:eastAsia="Times New Roman"/>
                <w:color w:val="000000"/>
              </w:rPr>
            </w:pPr>
            <w:r w:rsidRPr="00C027B7">
              <w:rPr>
                <w:rFonts w:eastAsia="Times New Roman"/>
                <w:color w:val="000000"/>
              </w:rPr>
              <w:t>Real hhld total annual transfer (MWK)</w:t>
            </w:r>
          </w:p>
        </w:tc>
        <w:tc>
          <w:tcPr>
            <w:tcW w:w="446" w:type="pct"/>
            <w:tcBorders>
              <w:top w:val="single" w:sz="4" w:space="0" w:color="auto"/>
              <w:left w:val="nil"/>
              <w:bottom w:val="single" w:sz="4" w:space="0" w:color="auto"/>
              <w:right w:val="nil"/>
            </w:tcBorders>
            <w:shd w:val="clear" w:color="auto" w:fill="auto"/>
            <w:noWrap/>
            <w:vAlign w:val="bottom"/>
          </w:tcPr>
          <w:p w14:paraId="261D48B2" w14:textId="67F98682" w:rsidR="0019233D" w:rsidRPr="00C027B7" w:rsidRDefault="0019233D" w:rsidP="0019233D">
            <w:pPr>
              <w:spacing w:after="0"/>
              <w:jc w:val="center"/>
              <w:rPr>
                <w:rFonts w:eastAsia="Times New Roman"/>
                <w:color w:val="000000"/>
              </w:rPr>
            </w:pPr>
            <w:r w:rsidRPr="00C027B7">
              <w:rPr>
                <w:rFonts w:eastAsia="Times New Roman"/>
                <w:color w:val="000000"/>
              </w:rPr>
              <w:t>25,622</w:t>
            </w:r>
          </w:p>
        </w:tc>
        <w:tc>
          <w:tcPr>
            <w:tcW w:w="1018" w:type="pct"/>
            <w:tcBorders>
              <w:top w:val="single" w:sz="4" w:space="0" w:color="auto"/>
              <w:left w:val="nil"/>
              <w:bottom w:val="single" w:sz="4" w:space="0" w:color="auto"/>
              <w:right w:val="nil"/>
            </w:tcBorders>
            <w:shd w:val="clear" w:color="auto" w:fill="auto"/>
            <w:noWrap/>
            <w:vAlign w:val="bottom"/>
          </w:tcPr>
          <w:p w14:paraId="4C7AA0B7" w14:textId="6AAA09BB" w:rsidR="0019233D" w:rsidRPr="00C027B7" w:rsidRDefault="0019233D" w:rsidP="0019233D">
            <w:pPr>
              <w:spacing w:after="0"/>
              <w:jc w:val="center"/>
              <w:rPr>
                <w:rFonts w:eastAsia="Times New Roman"/>
                <w:color w:val="000000"/>
              </w:rPr>
            </w:pPr>
            <w:r w:rsidRPr="00C027B7">
              <w:rPr>
                <w:rFonts w:eastAsia="Times New Roman"/>
                <w:color w:val="000000"/>
              </w:rPr>
              <w:t>28,180</w:t>
            </w:r>
          </w:p>
        </w:tc>
        <w:tc>
          <w:tcPr>
            <w:tcW w:w="662" w:type="pct"/>
            <w:tcBorders>
              <w:top w:val="single" w:sz="4" w:space="0" w:color="auto"/>
              <w:left w:val="nil"/>
              <w:bottom w:val="single" w:sz="4" w:space="0" w:color="auto"/>
              <w:right w:val="nil"/>
            </w:tcBorders>
            <w:shd w:val="clear" w:color="auto" w:fill="auto"/>
            <w:noWrap/>
            <w:vAlign w:val="bottom"/>
          </w:tcPr>
          <w:p w14:paraId="17747455" w14:textId="18444957" w:rsidR="0019233D" w:rsidRPr="00C027B7" w:rsidRDefault="0019233D" w:rsidP="0019233D">
            <w:pPr>
              <w:spacing w:after="0"/>
              <w:jc w:val="center"/>
              <w:rPr>
                <w:rFonts w:eastAsia="Times New Roman"/>
                <w:color w:val="000000"/>
              </w:rPr>
            </w:pPr>
            <w:r w:rsidRPr="00C027B7">
              <w:rPr>
                <w:rFonts w:eastAsia="Times New Roman"/>
                <w:color w:val="000000"/>
              </w:rPr>
              <w:t>21,347</w:t>
            </w:r>
          </w:p>
        </w:tc>
        <w:tc>
          <w:tcPr>
            <w:tcW w:w="621" w:type="pct"/>
            <w:tcBorders>
              <w:top w:val="single" w:sz="4" w:space="0" w:color="auto"/>
              <w:left w:val="nil"/>
              <w:bottom w:val="single" w:sz="4" w:space="0" w:color="auto"/>
              <w:right w:val="nil"/>
            </w:tcBorders>
            <w:shd w:val="clear" w:color="auto" w:fill="auto"/>
            <w:noWrap/>
            <w:vAlign w:val="bottom"/>
          </w:tcPr>
          <w:p w14:paraId="699FB146" w14:textId="0EBE527E" w:rsidR="0019233D" w:rsidRPr="00C027B7" w:rsidRDefault="0019233D" w:rsidP="0019233D">
            <w:pPr>
              <w:spacing w:after="0"/>
              <w:jc w:val="center"/>
              <w:rPr>
                <w:rFonts w:eastAsia="Times New Roman"/>
                <w:color w:val="000000"/>
              </w:rPr>
            </w:pPr>
            <w:r w:rsidRPr="00C027B7">
              <w:rPr>
                <w:rFonts w:eastAsia="Times New Roman"/>
                <w:color w:val="000000"/>
              </w:rPr>
              <w:t>29,663</w:t>
            </w:r>
          </w:p>
        </w:tc>
        <w:tc>
          <w:tcPr>
            <w:tcW w:w="710" w:type="pct"/>
            <w:tcBorders>
              <w:top w:val="single" w:sz="4" w:space="0" w:color="auto"/>
              <w:left w:val="nil"/>
              <w:bottom w:val="single" w:sz="4" w:space="0" w:color="auto"/>
              <w:right w:val="nil"/>
            </w:tcBorders>
            <w:shd w:val="clear" w:color="auto" w:fill="auto"/>
            <w:noWrap/>
            <w:vAlign w:val="bottom"/>
          </w:tcPr>
          <w:p w14:paraId="2E60C6D0" w14:textId="366F74FB" w:rsidR="0019233D" w:rsidRPr="00C027B7" w:rsidRDefault="0019233D" w:rsidP="0019233D">
            <w:pPr>
              <w:spacing w:after="0"/>
              <w:jc w:val="center"/>
              <w:rPr>
                <w:rFonts w:eastAsia="Times New Roman"/>
                <w:color w:val="000000"/>
              </w:rPr>
            </w:pPr>
            <w:r w:rsidRPr="00C027B7">
              <w:rPr>
                <w:rFonts w:eastAsia="Times New Roman"/>
                <w:color w:val="000000"/>
              </w:rPr>
              <w:t>25,697</w:t>
            </w:r>
          </w:p>
        </w:tc>
      </w:tr>
      <w:tr w:rsidR="0019233D" w:rsidRPr="00C027B7" w14:paraId="18C49BD0" w14:textId="77777777" w:rsidTr="0019233D">
        <w:trPr>
          <w:gridAfter w:val="1"/>
          <w:wAfter w:w="354" w:type="pct"/>
          <w:trHeight w:val="310"/>
        </w:trPr>
        <w:tc>
          <w:tcPr>
            <w:tcW w:w="1189" w:type="pct"/>
            <w:tcBorders>
              <w:top w:val="single" w:sz="4" w:space="0" w:color="auto"/>
              <w:left w:val="nil"/>
              <w:bottom w:val="single" w:sz="4" w:space="0" w:color="auto"/>
              <w:right w:val="nil"/>
            </w:tcBorders>
            <w:shd w:val="clear" w:color="auto" w:fill="auto"/>
            <w:noWrap/>
            <w:vAlign w:val="bottom"/>
          </w:tcPr>
          <w:p w14:paraId="3D80D6F6" w14:textId="499A493D" w:rsidR="0019233D" w:rsidRPr="00C027B7" w:rsidRDefault="0019233D" w:rsidP="0019233D">
            <w:pPr>
              <w:spacing w:after="0"/>
              <w:rPr>
                <w:rFonts w:eastAsia="Times New Roman"/>
                <w:color w:val="000000"/>
              </w:rPr>
            </w:pPr>
            <w:r w:rsidRPr="00C027B7">
              <w:rPr>
                <w:rFonts w:eastAsia="Times New Roman"/>
                <w:color w:val="000000"/>
              </w:rPr>
              <w:t>Real PC total monthly transfer (MWK)</w:t>
            </w:r>
          </w:p>
        </w:tc>
        <w:tc>
          <w:tcPr>
            <w:tcW w:w="446" w:type="pct"/>
            <w:tcBorders>
              <w:top w:val="single" w:sz="4" w:space="0" w:color="auto"/>
              <w:left w:val="nil"/>
              <w:bottom w:val="single" w:sz="4" w:space="0" w:color="auto"/>
              <w:right w:val="nil"/>
            </w:tcBorders>
            <w:shd w:val="clear" w:color="auto" w:fill="auto"/>
            <w:noWrap/>
            <w:vAlign w:val="bottom"/>
          </w:tcPr>
          <w:p w14:paraId="6831DF3E" w14:textId="0AE81F4B" w:rsidR="0019233D" w:rsidRPr="00C027B7" w:rsidRDefault="0019233D" w:rsidP="0019233D">
            <w:pPr>
              <w:spacing w:after="0"/>
              <w:jc w:val="center"/>
              <w:rPr>
                <w:rFonts w:eastAsia="Times New Roman"/>
                <w:color w:val="000000"/>
              </w:rPr>
            </w:pPr>
            <w:r w:rsidRPr="00C027B7">
              <w:rPr>
                <w:rFonts w:eastAsia="Times New Roman"/>
                <w:color w:val="000000"/>
              </w:rPr>
              <w:t>559</w:t>
            </w:r>
          </w:p>
        </w:tc>
        <w:tc>
          <w:tcPr>
            <w:tcW w:w="1018" w:type="pct"/>
            <w:tcBorders>
              <w:top w:val="single" w:sz="4" w:space="0" w:color="auto"/>
              <w:left w:val="nil"/>
              <w:bottom w:val="single" w:sz="4" w:space="0" w:color="auto"/>
              <w:right w:val="nil"/>
            </w:tcBorders>
            <w:shd w:val="clear" w:color="auto" w:fill="auto"/>
            <w:noWrap/>
            <w:vAlign w:val="bottom"/>
          </w:tcPr>
          <w:p w14:paraId="5C4E2B42" w14:textId="06053D51" w:rsidR="0019233D" w:rsidRPr="00C027B7" w:rsidRDefault="0019233D" w:rsidP="0019233D">
            <w:pPr>
              <w:spacing w:after="0"/>
              <w:jc w:val="center"/>
              <w:rPr>
                <w:rFonts w:eastAsia="Times New Roman"/>
                <w:color w:val="000000"/>
              </w:rPr>
            </w:pPr>
            <w:r w:rsidRPr="00C027B7">
              <w:rPr>
                <w:rFonts w:eastAsia="Times New Roman"/>
                <w:color w:val="000000"/>
              </w:rPr>
              <w:t>467</w:t>
            </w:r>
          </w:p>
        </w:tc>
        <w:tc>
          <w:tcPr>
            <w:tcW w:w="662" w:type="pct"/>
            <w:tcBorders>
              <w:top w:val="single" w:sz="4" w:space="0" w:color="auto"/>
              <w:left w:val="nil"/>
              <w:bottom w:val="single" w:sz="4" w:space="0" w:color="auto"/>
              <w:right w:val="nil"/>
            </w:tcBorders>
            <w:shd w:val="clear" w:color="auto" w:fill="auto"/>
            <w:noWrap/>
            <w:vAlign w:val="bottom"/>
          </w:tcPr>
          <w:p w14:paraId="3DDE65BC" w14:textId="120E0154" w:rsidR="0019233D" w:rsidRPr="00C027B7" w:rsidRDefault="0019233D" w:rsidP="0019233D">
            <w:pPr>
              <w:spacing w:after="0"/>
              <w:jc w:val="center"/>
              <w:rPr>
                <w:rFonts w:eastAsia="Times New Roman"/>
                <w:color w:val="000000"/>
              </w:rPr>
            </w:pPr>
            <w:r w:rsidRPr="00C027B7">
              <w:rPr>
                <w:rFonts w:eastAsia="Times New Roman"/>
                <w:color w:val="000000"/>
              </w:rPr>
              <w:t>730</w:t>
            </w:r>
          </w:p>
        </w:tc>
        <w:tc>
          <w:tcPr>
            <w:tcW w:w="621" w:type="pct"/>
            <w:tcBorders>
              <w:top w:val="single" w:sz="4" w:space="0" w:color="auto"/>
              <w:left w:val="nil"/>
              <w:bottom w:val="single" w:sz="4" w:space="0" w:color="auto"/>
              <w:right w:val="nil"/>
            </w:tcBorders>
            <w:shd w:val="clear" w:color="auto" w:fill="auto"/>
            <w:noWrap/>
            <w:vAlign w:val="bottom"/>
          </w:tcPr>
          <w:p w14:paraId="17F1A036" w14:textId="3E55B022" w:rsidR="0019233D" w:rsidRPr="00C027B7" w:rsidRDefault="0019233D" w:rsidP="0019233D">
            <w:pPr>
              <w:spacing w:after="0"/>
              <w:jc w:val="center"/>
              <w:rPr>
                <w:rFonts w:eastAsia="Times New Roman"/>
                <w:color w:val="000000"/>
              </w:rPr>
            </w:pPr>
            <w:r w:rsidRPr="00C027B7">
              <w:rPr>
                <w:rFonts w:eastAsia="Times New Roman"/>
                <w:color w:val="000000"/>
              </w:rPr>
              <w:t>396</w:t>
            </w:r>
          </w:p>
        </w:tc>
        <w:tc>
          <w:tcPr>
            <w:tcW w:w="710" w:type="pct"/>
            <w:tcBorders>
              <w:top w:val="single" w:sz="4" w:space="0" w:color="auto"/>
              <w:left w:val="nil"/>
              <w:bottom w:val="single" w:sz="4" w:space="0" w:color="auto"/>
              <w:right w:val="nil"/>
            </w:tcBorders>
            <w:shd w:val="clear" w:color="auto" w:fill="auto"/>
            <w:noWrap/>
            <w:vAlign w:val="bottom"/>
          </w:tcPr>
          <w:p w14:paraId="2B9BF2F6" w14:textId="7852E02A" w:rsidR="0019233D" w:rsidRPr="00C027B7" w:rsidRDefault="0019233D" w:rsidP="0019233D">
            <w:pPr>
              <w:spacing w:after="0"/>
              <w:jc w:val="center"/>
              <w:rPr>
                <w:rFonts w:eastAsia="Times New Roman"/>
                <w:color w:val="000000"/>
              </w:rPr>
            </w:pPr>
            <w:r w:rsidRPr="00C027B7">
              <w:rPr>
                <w:rFonts w:eastAsia="Times New Roman"/>
                <w:color w:val="000000"/>
              </w:rPr>
              <w:t>551</w:t>
            </w:r>
          </w:p>
        </w:tc>
      </w:tr>
      <w:tr w:rsidR="0019233D" w:rsidRPr="00C027B7" w14:paraId="12311C15" w14:textId="77777777" w:rsidTr="0019233D">
        <w:trPr>
          <w:gridAfter w:val="1"/>
          <w:wAfter w:w="354" w:type="pct"/>
          <w:trHeight w:val="310"/>
        </w:trPr>
        <w:tc>
          <w:tcPr>
            <w:tcW w:w="1189" w:type="pct"/>
            <w:tcBorders>
              <w:top w:val="single" w:sz="4" w:space="0" w:color="auto"/>
              <w:left w:val="nil"/>
              <w:bottom w:val="single" w:sz="4" w:space="0" w:color="auto"/>
              <w:right w:val="nil"/>
            </w:tcBorders>
            <w:shd w:val="clear" w:color="auto" w:fill="auto"/>
            <w:noWrap/>
            <w:vAlign w:val="bottom"/>
          </w:tcPr>
          <w:p w14:paraId="5C7E7593" w14:textId="010F04BC" w:rsidR="0019233D" w:rsidRPr="00C027B7" w:rsidRDefault="0019233D" w:rsidP="0019233D">
            <w:pPr>
              <w:spacing w:after="0"/>
              <w:rPr>
                <w:rFonts w:eastAsia="Times New Roman"/>
                <w:color w:val="000000"/>
              </w:rPr>
            </w:pPr>
            <w:r w:rsidRPr="00C027B7">
              <w:rPr>
                <w:rFonts w:eastAsia="Times New Roman"/>
                <w:color w:val="000000"/>
              </w:rPr>
              <w:t>Real transfer share</w:t>
            </w:r>
          </w:p>
        </w:tc>
        <w:tc>
          <w:tcPr>
            <w:tcW w:w="446" w:type="pct"/>
            <w:tcBorders>
              <w:top w:val="single" w:sz="4" w:space="0" w:color="auto"/>
              <w:left w:val="nil"/>
              <w:bottom w:val="single" w:sz="4" w:space="0" w:color="auto"/>
              <w:right w:val="nil"/>
            </w:tcBorders>
            <w:shd w:val="clear" w:color="auto" w:fill="auto"/>
            <w:noWrap/>
            <w:vAlign w:val="bottom"/>
          </w:tcPr>
          <w:p w14:paraId="1A3DC966" w14:textId="36ABB485" w:rsidR="0019233D" w:rsidRPr="00C027B7" w:rsidRDefault="0019233D" w:rsidP="0019233D">
            <w:pPr>
              <w:spacing w:after="0"/>
              <w:jc w:val="center"/>
              <w:rPr>
                <w:rFonts w:eastAsia="Times New Roman"/>
                <w:color w:val="000000"/>
              </w:rPr>
            </w:pPr>
            <w:r w:rsidRPr="00C027B7">
              <w:rPr>
                <w:rFonts w:eastAsia="Times New Roman"/>
                <w:color w:val="000000"/>
              </w:rPr>
              <w:t>0.20</w:t>
            </w:r>
          </w:p>
        </w:tc>
        <w:tc>
          <w:tcPr>
            <w:tcW w:w="1018" w:type="pct"/>
            <w:tcBorders>
              <w:top w:val="single" w:sz="4" w:space="0" w:color="auto"/>
              <w:left w:val="nil"/>
              <w:bottom w:val="single" w:sz="4" w:space="0" w:color="auto"/>
              <w:right w:val="nil"/>
            </w:tcBorders>
            <w:shd w:val="clear" w:color="auto" w:fill="auto"/>
            <w:noWrap/>
            <w:vAlign w:val="bottom"/>
          </w:tcPr>
          <w:p w14:paraId="4F6402B1" w14:textId="74392BA1" w:rsidR="0019233D" w:rsidRPr="00C027B7" w:rsidRDefault="0019233D" w:rsidP="0019233D">
            <w:pPr>
              <w:spacing w:after="0"/>
              <w:jc w:val="center"/>
              <w:rPr>
                <w:rFonts w:eastAsia="Times New Roman"/>
                <w:color w:val="000000"/>
              </w:rPr>
            </w:pPr>
            <w:r w:rsidRPr="00C027B7">
              <w:rPr>
                <w:rFonts w:eastAsia="Times New Roman"/>
                <w:color w:val="000000"/>
              </w:rPr>
              <w:t>0.27</w:t>
            </w:r>
          </w:p>
        </w:tc>
        <w:tc>
          <w:tcPr>
            <w:tcW w:w="662" w:type="pct"/>
            <w:tcBorders>
              <w:top w:val="single" w:sz="4" w:space="0" w:color="auto"/>
              <w:left w:val="nil"/>
              <w:bottom w:val="single" w:sz="4" w:space="0" w:color="auto"/>
              <w:right w:val="nil"/>
            </w:tcBorders>
            <w:shd w:val="clear" w:color="auto" w:fill="auto"/>
            <w:noWrap/>
            <w:vAlign w:val="bottom"/>
          </w:tcPr>
          <w:p w14:paraId="4AC81E13" w14:textId="504BAD1C" w:rsidR="0019233D" w:rsidRPr="00C027B7" w:rsidRDefault="0019233D" w:rsidP="0019233D">
            <w:pPr>
              <w:spacing w:after="0"/>
              <w:jc w:val="center"/>
              <w:rPr>
                <w:rFonts w:eastAsia="Times New Roman"/>
                <w:color w:val="000000"/>
              </w:rPr>
            </w:pPr>
            <w:r w:rsidRPr="00C027B7">
              <w:rPr>
                <w:rFonts w:eastAsia="Times New Roman"/>
                <w:color w:val="000000"/>
              </w:rPr>
              <w:t>0.20</w:t>
            </w:r>
          </w:p>
        </w:tc>
        <w:tc>
          <w:tcPr>
            <w:tcW w:w="621" w:type="pct"/>
            <w:tcBorders>
              <w:top w:val="single" w:sz="4" w:space="0" w:color="auto"/>
              <w:left w:val="nil"/>
              <w:bottom w:val="single" w:sz="4" w:space="0" w:color="auto"/>
              <w:right w:val="nil"/>
            </w:tcBorders>
            <w:shd w:val="clear" w:color="auto" w:fill="auto"/>
            <w:noWrap/>
            <w:vAlign w:val="bottom"/>
          </w:tcPr>
          <w:p w14:paraId="7A3691EB" w14:textId="023CDB20" w:rsidR="0019233D" w:rsidRPr="00C027B7" w:rsidRDefault="0019233D" w:rsidP="0019233D">
            <w:pPr>
              <w:spacing w:after="0"/>
              <w:jc w:val="center"/>
              <w:rPr>
                <w:rFonts w:eastAsia="Times New Roman"/>
                <w:color w:val="000000"/>
              </w:rPr>
            </w:pPr>
            <w:r w:rsidRPr="00C027B7">
              <w:rPr>
                <w:rFonts w:eastAsia="Times New Roman"/>
                <w:color w:val="000000"/>
              </w:rPr>
              <w:t>0.20</w:t>
            </w:r>
          </w:p>
        </w:tc>
        <w:tc>
          <w:tcPr>
            <w:tcW w:w="710" w:type="pct"/>
            <w:tcBorders>
              <w:top w:val="single" w:sz="4" w:space="0" w:color="auto"/>
              <w:left w:val="nil"/>
              <w:bottom w:val="single" w:sz="4" w:space="0" w:color="auto"/>
              <w:right w:val="nil"/>
            </w:tcBorders>
            <w:shd w:val="clear" w:color="auto" w:fill="auto"/>
            <w:noWrap/>
            <w:vAlign w:val="bottom"/>
          </w:tcPr>
          <w:p w14:paraId="1A88EE77" w14:textId="73AF06D4" w:rsidR="0019233D" w:rsidRPr="00C027B7" w:rsidRDefault="0019233D" w:rsidP="0019233D">
            <w:pPr>
              <w:spacing w:after="0"/>
              <w:jc w:val="center"/>
              <w:rPr>
                <w:rFonts w:eastAsia="Times New Roman"/>
                <w:color w:val="000000"/>
              </w:rPr>
            </w:pPr>
            <w:r w:rsidRPr="00C027B7">
              <w:rPr>
                <w:rFonts w:eastAsia="Times New Roman"/>
                <w:color w:val="000000"/>
              </w:rPr>
              <w:t>0.20</w:t>
            </w:r>
          </w:p>
        </w:tc>
      </w:tr>
      <w:tr w:rsidR="0019233D" w:rsidRPr="00C027B7" w14:paraId="75C55422" w14:textId="77777777" w:rsidTr="0019233D">
        <w:trPr>
          <w:gridAfter w:val="1"/>
          <w:wAfter w:w="354" w:type="pct"/>
          <w:trHeight w:val="310"/>
        </w:trPr>
        <w:tc>
          <w:tcPr>
            <w:tcW w:w="1189" w:type="pct"/>
            <w:tcBorders>
              <w:top w:val="single" w:sz="4" w:space="0" w:color="auto"/>
              <w:left w:val="nil"/>
              <w:bottom w:val="single" w:sz="4" w:space="0" w:color="auto"/>
              <w:right w:val="nil"/>
            </w:tcBorders>
            <w:shd w:val="clear" w:color="auto" w:fill="auto"/>
            <w:noWrap/>
            <w:vAlign w:val="bottom"/>
          </w:tcPr>
          <w:p w14:paraId="0B197476" w14:textId="2E399DFB" w:rsidR="0019233D" w:rsidRPr="00C027B7" w:rsidRDefault="0019233D" w:rsidP="0019233D">
            <w:pPr>
              <w:spacing w:after="0"/>
              <w:rPr>
                <w:rFonts w:eastAsia="Times New Roman"/>
                <w:color w:val="000000"/>
              </w:rPr>
            </w:pPr>
            <w:r w:rsidRPr="00C027B7">
              <w:rPr>
                <w:rFonts w:eastAsia="Times New Roman"/>
                <w:color w:val="000000"/>
              </w:rPr>
              <w:t>Proportion of hhlds with transfer share &lt; 20 per cent</w:t>
            </w:r>
          </w:p>
        </w:tc>
        <w:tc>
          <w:tcPr>
            <w:tcW w:w="446" w:type="pct"/>
            <w:tcBorders>
              <w:top w:val="single" w:sz="4" w:space="0" w:color="auto"/>
              <w:left w:val="nil"/>
              <w:bottom w:val="single" w:sz="4" w:space="0" w:color="auto"/>
              <w:right w:val="nil"/>
            </w:tcBorders>
            <w:shd w:val="clear" w:color="auto" w:fill="auto"/>
            <w:noWrap/>
            <w:vAlign w:val="bottom"/>
          </w:tcPr>
          <w:p w14:paraId="4BAE1852" w14:textId="24A28529" w:rsidR="0019233D" w:rsidRPr="00C027B7" w:rsidRDefault="0019233D" w:rsidP="0019233D">
            <w:pPr>
              <w:spacing w:after="0"/>
              <w:jc w:val="center"/>
              <w:rPr>
                <w:rFonts w:eastAsia="Times New Roman"/>
                <w:color w:val="000000"/>
              </w:rPr>
            </w:pPr>
            <w:r w:rsidRPr="00C027B7">
              <w:rPr>
                <w:rFonts w:eastAsia="Times New Roman"/>
                <w:color w:val="000000"/>
              </w:rPr>
              <w:t>0.64</w:t>
            </w:r>
          </w:p>
        </w:tc>
        <w:tc>
          <w:tcPr>
            <w:tcW w:w="1018" w:type="pct"/>
            <w:tcBorders>
              <w:top w:val="single" w:sz="4" w:space="0" w:color="auto"/>
              <w:left w:val="nil"/>
              <w:bottom w:val="single" w:sz="4" w:space="0" w:color="auto"/>
              <w:right w:val="nil"/>
            </w:tcBorders>
            <w:shd w:val="clear" w:color="auto" w:fill="auto"/>
            <w:noWrap/>
            <w:vAlign w:val="bottom"/>
          </w:tcPr>
          <w:p w14:paraId="70E7DBDA" w14:textId="09DB2BD9" w:rsidR="0019233D" w:rsidRPr="00C027B7" w:rsidRDefault="0019233D" w:rsidP="0019233D">
            <w:pPr>
              <w:spacing w:after="0"/>
              <w:jc w:val="center"/>
              <w:rPr>
                <w:rFonts w:eastAsia="Times New Roman"/>
                <w:color w:val="000000"/>
              </w:rPr>
            </w:pPr>
            <w:r w:rsidRPr="00C027B7">
              <w:rPr>
                <w:rFonts w:eastAsia="Times New Roman"/>
                <w:color w:val="000000"/>
              </w:rPr>
              <w:t>0.39</w:t>
            </w:r>
          </w:p>
        </w:tc>
        <w:tc>
          <w:tcPr>
            <w:tcW w:w="662" w:type="pct"/>
            <w:tcBorders>
              <w:top w:val="single" w:sz="4" w:space="0" w:color="auto"/>
              <w:left w:val="nil"/>
              <w:bottom w:val="single" w:sz="4" w:space="0" w:color="auto"/>
              <w:right w:val="nil"/>
            </w:tcBorders>
            <w:shd w:val="clear" w:color="auto" w:fill="auto"/>
            <w:noWrap/>
            <w:vAlign w:val="bottom"/>
          </w:tcPr>
          <w:p w14:paraId="09EA20C7" w14:textId="382DCEEB" w:rsidR="0019233D" w:rsidRPr="00C027B7" w:rsidRDefault="0019233D" w:rsidP="0019233D">
            <w:pPr>
              <w:spacing w:after="0"/>
              <w:jc w:val="center"/>
              <w:rPr>
                <w:rFonts w:eastAsia="Times New Roman"/>
                <w:color w:val="000000"/>
              </w:rPr>
            </w:pPr>
            <w:r w:rsidRPr="00C027B7">
              <w:rPr>
                <w:rFonts w:eastAsia="Times New Roman"/>
                <w:color w:val="000000"/>
              </w:rPr>
              <w:t>0.63</w:t>
            </w:r>
          </w:p>
        </w:tc>
        <w:tc>
          <w:tcPr>
            <w:tcW w:w="621" w:type="pct"/>
            <w:tcBorders>
              <w:top w:val="single" w:sz="4" w:space="0" w:color="auto"/>
              <w:left w:val="nil"/>
              <w:bottom w:val="single" w:sz="4" w:space="0" w:color="auto"/>
              <w:right w:val="nil"/>
            </w:tcBorders>
            <w:shd w:val="clear" w:color="auto" w:fill="auto"/>
            <w:noWrap/>
            <w:vAlign w:val="bottom"/>
          </w:tcPr>
          <w:p w14:paraId="75F81907" w14:textId="5067D1DB" w:rsidR="0019233D" w:rsidRPr="00C027B7" w:rsidRDefault="0019233D" w:rsidP="0019233D">
            <w:pPr>
              <w:spacing w:after="0"/>
              <w:jc w:val="center"/>
              <w:rPr>
                <w:rFonts w:eastAsia="Times New Roman"/>
                <w:color w:val="000000"/>
              </w:rPr>
            </w:pPr>
            <w:r w:rsidRPr="00C027B7">
              <w:rPr>
                <w:rFonts w:eastAsia="Times New Roman"/>
                <w:color w:val="000000"/>
              </w:rPr>
              <w:t>0.64</w:t>
            </w:r>
          </w:p>
        </w:tc>
        <w:tc>
          <w:tcPr>
            <w:tcW w:w="710" w:type="pct"/>
            <w:tcBorders>
              <w:top w:val="single" w:sz="4" w:space="0" w:color="auto"/>
              <w:left w:val="nil"/>
              <w:bottom w:val="single" w:sz="4" w:space="0" w:color="auto"/>
              <w:right w:val="nil"/>
            </w:tcBorders>
            <w:shd w:val="clear" w:color="auto" w:fill="auto"/>
            <w:noWrap/>
            <w:vAlign w:val="bottom"/>
          </w:tcPr>
          <w:p w14:paraId="49E51E39" w14:textId="39EA9926" w:rsidR="0019233D" w:rsidRPr="00C027B7" w:rsidRDefault="0019233D" w:rsidP="0019233D">
            <w:pPr>
              <w:spacing w:after="0"/>
              <w:jc w:val="center"/>
              <w:rPr>
                <w:rFonts w:eastAsia="Times New Roman"/>
                <w:color w:val="000000"/>
              </w:rPr>
            </w:pPr>
            <w:r w:rsidRPr="00C027B7">
              <w:rPr>
                <w:rFonts w:eastAsia="Times New Roman"/>
                <w:color w:val="000000"/>
              </w:rPr>
              <w:t>0.61</w:t>
            </w:r>
          </w:p>
        </w:tc>
      </w:tr>
      <w:tr w:rsidR="0019233D" w:rsidRPr="00C027B7" w14:paraId="5BFC0439" w14:textId="77777777" w:rsidTr="0019233D">
        <w:trPr>
          <w:gridAfter w:val="1"/>
          <w:wAfter w:w="354" w:type="pct"/>
          <w:trHeight w:val="310"/>
        </w:trPr>
        <w:tc>
          <w:tcPr>
            <w:tcW w:w="1189" w:type="pct"/>
            <w:tcBorders>
              <w:top w:val="single" w:sz="4" w:space="0" w:color="auto"/>
              <w:left w:val="nil"/>
              <w:bottom w:val="single" w:sz="4" w:space="0" w:color="auto"/>
              <w:right w:val="nil"/>
            </w:tcBorders>
            <w:shd w:val="clear" w:color="auto" w:fill="auto"/>
            <w:noWrap/>
            <w:vAlign w:val="bottom"/>
          </w:tcPr>
          <w:p w14:paraId="0BB5B417" w14:textId="6E3AE968" w:rsidR="0019233D" w:rsidRPr="00C027B7" w:rsidRDefault="0019233D" w:rsidP="0019233D">
            <w:pPr>
              <w:spacing w:after="0"/>
              <w:rPr>
                <w:rFonts w:eastAsia="Times New Roman"/>
                <w:color w:val="000000"/>
              </w:rPr>
            </w:pPr>
            <w:r w:rsidRPr="00C027B7">
              <w:rPr>
                <w:rFonts w:eastAsia="Times New Roman"/>
                <w:color w:val="000000"/>
              </w:rPr>
              <w:t>N</w:t>
            </w:r>
          </w:p>
        </w:tc>
        <w:tc>
          <w:tcPr>
            <w:tcW w:w="446" w:type="pct"/>
            <w:tcBorders>
              <w:top w:val="single" w:sz="4" w:space="0" w:color="auto"/>
              <w:left w:val="nil"/>
              <w:bottom w:val="single" w:sz="4" w:space="0" w:color="auto"/>
              <w:right w:val="nil"/>
            </w:tcBorders>
            <w:shd w:val="clear" w:color="auto" w:fill="auto"/>
            <w:noWrap/>
            <w:vAlign w:val="bottom"/>
          </w:tcPr>
          <w:p w14:paraId="41795CD2" w14:textId="630D15E5" w:rsidR="0019233D" w:rsidRPr="00C027B7" w:rsidRDefault="0019233D" w:rsidP="0019233D">
            <w:pPr>
              <w:spacing w:after="0"/>
              <w:jc w:val="center"/>
              <w:rPr>
                <w:rFonts w:eastAsia="Times New Roman"/>
                <w:color w:val="000000"/>
              </w:rPr>
            </w:pPr>
            <w:r w:rsidRPr="00C027B7">
              <w:rPr>
                <w:rFonts w:eastAsia="Times New Roman"/>
                <w:color w:val="000000"/>
              </w:rPr>
              <w:t>1,157</w:t>
            </w:r>
          </w:p>
        </w:tc>
        <w:tc>
          <w:tcPr>
            <w:tcW w:w="1018" w:type="pct"/>
            <w:tcBorders>
              <w:top w:val="single" w:sz="4" w:space="0" w:color="auto"/>
              <w:left w:val="nil"/>
              <w:bottom w:val="single" w:sz="4" w:space="0" w:color="auto"/>
              <w:right w:val="nil"/>
            </w:tcBorders>
            <w:shd w:val="clear" w:color="auto" w:fill="auto"/>
            <w:noWrap/>
            <w:vAlign w:val="bottom"/>
          </w:tcPr>
          <w:p w14:paraId="67EACCA9" w14:textId="080DCC8F" w:rsidR="0019233D" w:rsidRPr="00C027B7" w:rsidRDefault="0019233D" w:rsidP="0019233D">
            <w:pPr>
              <w:spacing w:after="0"/>
              <w:jc w:val="center"/>
              <w:rPr>
                <w:rFonts w:eastAsia="Times New Roman"/>
                <w:color w:val="000000"/>
              </w:rPr>
            </w:pPr>
            <w:r w:rsidRPr="00C027B7">
              <w:rPr>
                <w:rFonts w:eastAsia="Times New Roman"/>
                <w:color w:val="000000"/>
              </w:rPr>
              <w:t>615</w:t>
            </w:r>
          </w:p>
        </w:tc>
        <w:tc>
          <w:tcPr>
            <w:tcW w:w="662" w:type="pct"/>
            <w:tcBorders>
              <w:top w:val="single" w:sz="4" w:space="0" w:color="auto"/>
              <w:left w:val="nil"/>
              <w:bottom w:val="single" w:sz="4" w:space="0" w:color="auto"/>
              <w:right w:val="nil"/>
            </w:tcBorders>
            <w:shd w:val="clear" w:color="auto" w:fill="auto"/>
            <w:noWrap/>
            <w:vAlign w:val="bottom"/>
          </w:tcPr>
          <w:p w14:paraId="35BA7092" w14:textId="146D3FAD" w:rsidR="0019233D" w:rsidRPr="00C027B7" w:rsidRDefault="0019233D" w:rsidP="0019233D">
            <w:pPr>
              <w:spacing w:after="0"/>
              <w:jc w:val="center"/>
              <w:rPr>
                <w:rFonts w:eastAsia="Times New Roman"/>
                <w:color w:val="000000"/>
              </w:rPr>
            </w:pPr>
            <w:r w:rsidRPr="00C027B7">
              <w:rPr>
                <w:rFonts w:eastAsia="Times New Roman"/>
                <w:color w:val="000000"/>
              </w:rPr>
              <w:t>553</w:t>
            </w:r>
          </w:p>
        </w:tc>
        <w:tc>
          <w:tcPr>
            <w:tcW w:w="621" w:type="pct"/>
            <w:tcBorders>
              <w:top w:val="single" w:sz="4" w:space="0" w:color="auto"/>
              <w:left w:val="nil"/>
              <w:bottom w:val="single" w:sz="4" w:space="0" w:color="auto"/>
              <w:right w:val="nil"/>
            </w:tcBorders>
            <w:shd w:val="clear" w:color="auto" w:fill="auto"/>
            <w:noWrap/>
            <w:vAlign w:val="bottom"/>
          </w:tcPr>
          <w:p w14:paraId="4C7D7092" w14:textId="3E308C64" w:rsidR="0019233D" w:rsidRPr="00C027B7" w:rsidRDefault="0019233D" w:rsidP="0019233D">
            <w:pPr>
              <w:spacing w:after="0"/>
              <w:jc w:val="center"/>
              <w:rPr>
                <w:rFonts w:eastAsia="Times New Roman"/>
                <w:color w:val="000000"/>
              </w:rPr>
            </w:pPr>
            <w:r w:rsidRPr="00C027B7">
              <w:rPr>
                <w:rFonts w:eastAsia="Times New Roman"/>
                <w:color w:val="000000"/>
              </w:rPr>
              <w:t>604</w:t>
            </w:r>
          </w:p>
        </w:tc>
        <w:tc>
          <w:tcPr>
            <w:tcW w:w="710" w:type="pct"/>
            <w:tcBorders>
              <w:top w:val="single" w:sz="4" w:space="0" w:color="auto"/>
              <w:left w:val="nil"/>
              <w:bottom w:val="single" w:sz="4" w:space="0" w:color="auto"/>
              <w:right w:val="nil"/>
            </w:tcBorders>
            <w:shd w:val="clear" w:color="auto" w:fill="auto"/>
            <w:noWrap/>
            <w:vAlign w:val="bottom"/>
          </w:tcPr>
          <w:p w14:paraId="03548196" w14:textId="6786A92C" w:rsidR="0019233D" w:rsidRPr="00C027B7" w:rsidRDefault="0019233D" w:rsidP="0019233D">
            <w:pPr>
              <w:spacing w:after="0"/>
              <w:jc w:val="center"/>
              <w:rPr>
                <w:rFonts w:eastAsia="Times New Roman"/>
                <w:color w:val="000000"/>
              </w:rPr>
            </w:pPr>
            <w:r w:rsidRPr="00C027B7">
              <w:rPr>
                <w:rFonts w:eastAsia="Times New Roman"/>
                <w:color w:val="000000"/>
              </w:rPr>
              <w:t>954</w:t>
            </w:r>
          </w:p>
        </w:tc>
      </w:tr>
    </w:tbl>
    <w:p w14:paraId="1576199A" w14:textId="71F52A71" w:rsidR="00164748" w:rsidRPr="00C027B7" w:rsidRDefault="00164748" w:rsidP="0019233D">
      <w:pPr>
        <w:spacing w:after="0"/>
        <w:rPr>
          <w:color w:val="000000"/>
          <w:sz w:val="18"/>
          <w:szCs w:val="18"/>
        </w:rPr>
      </w:pPr>
      <w:r w:rsidRPr="00C027B7">
        <w:rPr>
          <w:color w:val="000000"/>
          <w:sz w:val="18"/>
          <w:szCs w:val="18"/>
        </w:rPr>
        <w:t>Notes: Transfer values expressed in real August 2013 national prices, MWK. Small households contain four or fewer members. Descriptive statistics are corrected</w:t>
      </w:r>
      <w:r w:rsidR="007432F5" w:rsidRPr="00C027B7">
        <w:rPr>
          <w:color w:val="000000"/>
          <w:sz w:val="18"/>
          <w:szCs w:val="18"/>
        </w:rPr>
        <w:t xml:space="preserve"> for multi-stage survey design.</w:t>
      </w:r>
    </w:p>
    <w:p w14:paraId="656A2DF4" w14:textId="77777777" w:rsidR="007432F5" w:rsidRPr="00C027B7" w:rsidRDefault="007432F5" w:rsidP="007432F5">
      <w:pPr>
        <w:spacing w:after="0"/>
        <w:ind w:left="-540"/>
        <w:rPr>
          <w:color w:val="000000"/>
          <w:sz w:val="18"/>
          <w:szCs w:val="18"/>
        </w:rPr>
      </w:pPr>
    </w:p>
    <w:p w14:paraId="5F0B6FAD" w14:textId="246A753F" w:rsidR="00911463" w:rsidRPr="00C027B7" w:rsidRDefault="0019233D" w:rsidP="0019233D">
      <w:pPr>
        <w:jc w:val="both"/>
      </w:pPr>
      <w:r w:rsidRPr="00C027B7">
        <w:lastRenderedPageBreak/>
        <w:t>Figure 6.3</w:t>
      </w:r>
      <w:r w:rsidR="00164748" w:rsidRPr="00C027B7">
        <w:t xml:space="preserve">.1 displays the distribution of the transfer share by whether the household was consuming above or below (poorest 50 per cent) the median baseline consumption level. </w:t>
      </w:r>
      <w:r w:rsidR="00911463" w:rsidRPr="00C027B7">
        <w:t>Notice that for the poorest households (dotted line) the graph is shifted noticeably to the right—the transfer share is much larger mong these households.</w:t>
      </w:r>
    </w:p>
    <w:p w14:paraId="142BEC8C" w14:textId="77777777" w:rsidR="00F72E9A" w:rsidRPr="00C027B7" w:rsidRDefault="00F72E9A" w:rsidP="0019233D">
      <w:pPr>
        <w:jc w:val="both"/>
      </w:pPr>
    </w:p>
    <w:p w14:paraId="63C52A80" w14:textId="3715AB37" w:rsidR="003E6732" w:rsidRPr="00C027B7" w:rsidRDefault="003E6732" w:rsidP="0019233D">
      <w:pPr>
        <w:pStyle w:val="Tableheader"/>
        <w:spacing w:after="0"/>
      </w:pPr>
      <w:r w:rsidRPr="00C027B7">
        <w:t>Figur</w:t>
      </w:r>
      <w:r w:rsidR="0019233D" w:rsidRPr="00C027B7">
        <w:t>e 6.3</w:t>
      </w:r>
      <w:r w:rsidRPr="00C027B7">
        <w:t>.1: Distribution of Transfer Share by Baseline Consumption</w:t>
      </w:r>
    </w:p>
    <w:p w14:paraId="7E4E54D1" w14:textId="7D7F2296" w:rsidR="0019233D" w:rsidRPr="00C027B7" w:rsidRDefault="0019233D" w:rsidP="0019233D">
      <w:pPr>
        <w:spacing w:after="120"/>
        <w:jc w:val="both"/>
      </w:pPr>
      <w:r w:rsidRPr="00C027B7">
        <w:rPr>
          <w:i/>
          <w:noProof/>
          <w:lang w:val="en-US"/>
        </w:rPr>
        <w:drawing>
          <wp:anchor distT="0" distB="0" distL="114300" distR="114300" simplePos="0" relativeHeight="251665920" behindDoc="0" locked="0" layoutInCell="1" allowOverlap="1" wp14:anchorId="1A198767" wp14:editId="1CAB14E2">
            <wp:simplePos x="0" y="0"/>
            <wp:positionH relativeFrom="margin">
              <wp:align>left</wp:align>
            </wp:positionH>
            <wp:positionV relativeFrom="paragraph">
              <wp:posOffset>101600</wp:posOffset>
            </wp:positionV>
            <wp:extent cx="5559425" cy="3800475"/>
            <wp:effectExtent l="0" t="0" r="0" b="952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3030" b="3581"/>
                    <a:stretch/>
                  </pic:blipFill>
                  <pic:spPr bwMode="auto">
                    <a:xfrm>
                      <a:off x="0" y="0"/>
                      <a:ext cx="5559425" cy="3800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7C8F93" w14:textId="4D990478" w:rsidR="007432F5" w:rsidRPr="00C027B7" w:rsidRDefault="0019233D" w:rsidP="0092663C">
      <w:pPr>
        <w:spacing w:after="120"/>
        <w:jc w:val="both"/>
      </w:pPr>
      <w:r w:rsidRPr="00C027B7">
        <w:t>Figure 6.3</w:t>
      </w:r>
      <w:r w:rsidR="00164748" w:rsidRPr="00C027B7">
        <w:t>.2 shows th</w:t>
      </w:r>
      <w:r w:rsidR="00911463" w:rsidRPr="00C027B7">
        <w:t>e</w:t>
      </w:r>
      <w:r w:rsidR="00164748" w:rsidRPr="00C027B7">
        <w:t xml:space="preserve"> distribution</w:t>
      </w:r>
      <w:r w:rsidR="00911463" w:rsidRPr="00C027B7">
        <w:t xml:space="preserve"> of the transfer share</w:t>
      </w:r>
      <w:r w:rsidR="00164748" w:rsidRPr="00C027B7">
        <w:t xml:space="preserve"> by baseline household size </w:t>
      </w:r>
      <w:r w:rsidR="0092663C" w:rsidRPr="00C027B7">
        <w:t xml:space="preserve">(left) </w:t>
      </w:r>
      <w:r w:rsidR="00164748" w:rsidRPr="00C027B7">
        <w:t>and by sex of the household head</w:t>
      </w:r>
      <w:r w:rsidR="0092663C" w:rsidRPr="00C027B7">
        <w:t xml:space="preserve"> (right)</w:t>
      </w:r>
      <w:r w:rsidR="00164748" w:rsidRPr="00C027B7">
        <w:t xml:space="preserve">. </w:t>
      </w:r>
      <w:r w:rsidR="00911463" w:rsidRPr="00C027B7">
        <w:t xml:space="preserve">The left panel of </w:t>
      </w:r>
      <w:r w:rsidRPr="00C027B7">
        <w:t>the figure</w:t>
      </w:r>
      <w:r w:rsidR="00911463" w:rsidRPr="00C027B7">
        <w:t xml:space="preserve"> shows that the transfer share among the poorest households is always greater than 20 per</w:t>
      </w:r>
      <w:r w:rsidR="0092663C" w:rsidRPr="00C027B7">
        <w:t xml:space="preserve"> </w:t>
      </w:r>
      <w:r w:rsidR="00911463" w:rsidRPr="00C027B7">
        <w:t xml:space="preserve">cent </w:t>
      </w:r>
      <w:r w:rsidR="0092663C" w:rsidRPr="00C027B7">
        <w:t xml:space="preserve">up to </w:t>
      </w:r>
      <w:r w:rsidR="00911463" w:rsidRPr="00C027B7">
        <w:t xml:space="preserve">a household size of </w:t>
      </w:r>
      <w:r w:rsidR="0092663C" w:rsidRPr="00C027B7">
        <w:t xml:space="preserve">approximately </w:t>
      </w:r>
      <w:r w:rsidR="00911463" w:rsidRPr="00C027B7">
        <w:t xml:space="preserve">10 people.  </w:t>
      </w:r>
      <w:r w:rsidR="0092663C" w:rsidRPr="00C027B7">
        <w:t>O</w:t>
      </w:r>
      <w:r w:rsidR="00911463" w:rsidRPr="00C027B7">
        <w:t xml:space="preserve">nly households </w:t>
      </w:r>
      <w:r w:rsidR="0092663C" w:rsidRPr="00C027B7">
        <w:t xml:space="preserve">with three to seven </w:t>
      </w:r>
      <w:r w:rsidR="00911463" w:rsidRPr="00C027B7">
        <w:t>members have a transfer share that is at least 20 per</w:t>
      </w:r>
      <w:r w:rsidR="0092663C" w:rsidRPr="00C027B7">
        <w:t xml:space="preserve"> </w:t>
      </w:r>
      <w:r w:rsidR="00911463" w:rsidRPr="00C027B7">
        <w:t>cent. Hence the formula for the transfer size, which is linked to the number and age of members, and the de</w:t>
      </w:r>
      <w:r w:rsidR="0092663C" w:rsidRPr="00C027B7">
        <w:t>pendency in a complex way, some</w:t>
      </w:r>
      <w:r w:rsidR="00911463" w:rsidRPr="00C027B7">
        <w:t>how ‘favo</w:t>
      </w:r>
      <w:r w:rsidR="0092663C" w:rsidRPr="00C027B7">
        <w:t>u</w:t>
      </w:r>
      <w:r w:rsidR="00911463" w:rsidRPr="00C027B7">
        <w:t>rs’ ho</w:t>
      </w:r>
      <w:r w:rsidR="00401E8C" w:rsidRPr="00C027B7">
        <w:t>u</w:t>
      </w:r>
      <w:r w:rsidR="00911463" w:rsidRPr="00C027B7">
        <w:t xml:space="preserve">seholds with between 3 and 7 members. This </w:t>
      </w:r>
      <w:r w:rsidR="00401E8C" w:rsidRPr="00C027B7">
        <w:t xml:space="preserve">relationship is worth exploring as it appears to be an unintended consequence of the benefit formula. </w:t>
      </w:r>
      <w:r w:rsidR="00164748" w:rsidRPr="00C027B7">
        <w:t xml:space="preserve"> </w:t>
      </w:r>
    </w:p>
    <w:p w14:paraId="4D3E5E49" w14:textId="77777777" w:rsidR="00F72E9A" w:rsidRPr="00C027B7" w:rsidRDefault="00F72E9A" w:rsidP="007432F5">
      <w:pPr>
        <w:pStyle w:val="Tableheader"/>
        <w:sectPr w:rsidR="00F72E9A" w:rsidRPr="00C027B7" w:rsidSect="00C8466D">
          <w:pgSz w:w="11907" w:h="16839" w:code="9"/>
          <w:pgMar w:top="1440" w:right="1440" w:bottom="1008" w:left="1440" w:header="720" w:footer="432" w:gutter="0"/>
          <w:cols w:space="720"/>
          <w:docGrid w:linePitch="360"/>
        </w:sectPr>
      </w:pPr>
    </w:p>
    <w:p w14:paraId="5B301846" w14:textId="741E6610" w:rsidR="00164748" w:rsidRPr="00C027B7" w:rsidRDefault="0019233D" w:rsidP="007432F5">
      <w:pPr>
        <w:pStyle w:val="Tableheader"/>
      </w:pPr>
      <w:r w:rsidRPr="00C027B7">
        <w:lastRenderedPageBreak/>
        <w:t>Figure 6.3</w:t>
      </w:r>
      <w:r w:rsidR="00164748" w:rsidRPr="00C027B7">
        <w:t>.2: Transfer as Share of Baseline Consumption</w:t>
      </w:r>
    </w:p>
    <w:p w14:paraId="5F200959" w14:textId="77777777" w:rsidR="00164748" w:rsidRPr="00C027B7" w:rsidRDefault="00164748" w:rsidP="00164748">
      <w:pPr>
        <w:pStyle w:val="Tableheader"/>
      </w:pPr>
      <w:r w:rsidRPr="00C027B7">
        <w:rPr>
          <w:i/>
          <w:noProof/>
          <w:sz w:val="24"/>
          <w:lang w:val="en-US"/>
        </w:rPr>
        <w:drawing>
          <wp:inline distT="0" distB="0" distL="0" distR="0" wp14:anchorId="33378433" wp14:editId="7AEECF48">
            <wp:extent cx="5781675" cy="423224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15596" cy="4257075"/>
                    </a:xfrm>
                    <a:prstGeom prst="rect">
                      <a:avLst/>
                    </a:prstGeom>
                    <a:noFill/>
                    <a:ln>
                      <a:noFill/>
                    </a:ln>
                  </pic:spPr>
                </pic:pic>
              </a:graphicData>
            </a:graphic>
          </wp:inline>
        </w:drawing>
      </w:r>
    </w:p>
    <w:p w14:paraId="6CB3F4B4" w14:textId="77777777" w:rsidR="00F72E9A" w:rsidRPr="00C027B7" w:rsidRDefault="00F72E9A" w:rsidP="00164748">
      <w:pPr>
        <w:pStyle w:val="Tableheader"/>
      </w:pPr>
    </w:p>
    <w:p w14:paraId="6706CDAF" w14:textId="77777777" w:rsidR="00164748" w:rsidRPr="00C027B7" w:rsidRDefault="00164748" w:rsidP="00164748">
      <w:pPr>
        <w:keepNext/>
        <w:keepLines/>
        <w:spacing w:before="200" w:after="240"/>
        <w:outlineLvl w:val="1"/>
        <w:rPr>
          <w:rFonts w:ascii="Cambria" w:hAnsi="Cambria"/>
          <w:b/>
          <w:color w:val="4F81BD"/>
          <w:sz w:val="25"/>
        </w:rPr>
      </w:pPr>
      <w:bookmarkStart w:id="132" w:name="_Toc450692706"/>
      <w:r w:rsidRPr="00C027B7">
        <w:rPr>
          <w:rFonts w:ascii="Cambria" w:hAnsi="Cambria"/>
          <w:b/>
          <w:color w:val="4F81BD"/>
          <w:sz w:val="25"/>
        </w:rPr>
        <w:t>6.4 Perceptions of Beneficiary Responsibilities and Programme Rules</w:t>
      </w:r>
      <w:bookmarkEnd w:id="132"/>
      <w:r w:rsidRPr="00C027B7">
        <w:rPr>
          <w:rFonts w:ascii="Cambria" w:hAnsi="Cambria"/>
          <w:b/>
          <w:color w:val="4F81BD"/>
          <w:sz w:val="25"/>
        </w:rPr>
        <w:t xml:space="preserve"> </w:t>
      </w:r>
    </w:p>
    <w:p w14:paraId="0B0DB015" w14:textId="74CF594F" w:rsidR="00164748" w:rsidRPr="00C027B7" w:rsidRDefault="0092663C" w:rsidP="00BC4F30">
      <w:pPr>
        <w:pStyle w:val="Heading3"/>
      </w:pPr>
      <w:bookmarkStart w:id="133" w:name="_Toc450692707"/>
      <w:r w:rsidRPr="00C027B7">
        <w:t>Understanding of eligibility c</w:t>
      </w:r>
      <w:r w:rsidR="00164748" w:rsidRPr="00C027B7">
        <w:t>riteria</w:t>
      </w:r>
      <w:bookmarkEnd w:id="133"/>
    </w:p>
    <w:p w14:paraId="2728D29F" w14:textId="77777777" w:rsidR="00164748" w:rsidRPr="00C027B7" w:rsidRDefault="00164748" w:rsidP="00164748">
      <w:r w:rsidRPr="00C027B7">
        <w:t xml:space="preserve">Both T and C households were asked about their awareness of the SCTP and who they thought was eligible to receive the transfer. Nearly all T and C sample households were aware of the SCTP and respondents felt that the programme eligibility criteria were clear (Table 6.4.1). The majority of both groups believed that very poor households and the elderly were eligible. </w:t>
      </w:r>
    </w:p>
    <w:p w14:paraId="6424F20E" w14:textId="77777777" w:rsidR="00164748" w:rsidRPr="00C027B7" w:rsidRDefault="00164748" w:rsidP="00164748">
      <w:r w:rsidRPr="00C027B7">
        <w:t>Slightly more than half of T households at midline thought that caring for orphans was an eligibility requirement (52 per cent), but this decreased to only 39 per cent at endline. Despite the fact that the programme is targeted to ultra-poor households that are labour-constrained, with considerations for disability, old age, chronic illness, and not being able to work, few (12 per cent) T households in the sample mentioned that having few able bodied members was an eligibility requirement. However, 24 per cent identified chronic illness and 19 per cent identified handicaps as criteria for programme eligibility.</w:t>
      </w:r>
    </w:p>
    <w:p w14:paraId="1F330AE2" w14:textId="254092AD" w:rsidR="00164748" w:rsidRPr="00C027B7" w:rsidRDefault="00164748" w:rsidP="00164748">
      <w:r w:rsidRPr="00C027B7">
        <w:t xml:space="preserve">When beneficiaries in the sample were asked about why they believed their own household to be eligible for the SCTP, 84 per cent responded that it is because they are very poor, 45 per cent responded it is because there were elderly, and 15 per cent responded it is because they are caring for orphans. Only six per cent thought they met eligibility requirements specifically because household members were unable to work, but as stated above, 10 per cent cited chronic illness and five per cent cited disability as reasons for their selection into the programme. </w:t>
      </w:r>
    </w:p>
    <w:p w14:paraId="4EBF8398" w14:textId="77777777" w:rsidR="00F72E9A" w:rsidRPr="00C027B7" w:rsidRDefault="00F72E9A" w:rsidP="00164748"/>
    <w:tbl>
      <w:tblPr>
        <w:tblW w:w="5733" w:type="pct"/>
        <w:jc w:val="center"/>
        <w:tblLayout w:type="fixed"/>
        <w:tblLook w:val="04A0" w:firstRow="1" w:lastRow="0" w:firstColumn="1" w:lastColumn="0" w:noHBand="0" w:noVBand="1"/>
      </w:tblPr>
      <w:tblGrid>
        <w:gridCol w:w="1989"/>
        <w:gridCol w:w="693"/>
        <w:gridCol w:w="609"/>
        <w:gridCol w:w="693"/>
        <w:gridCol w:w="689"/>
        <w:gridCol w:w="689"/>
        <w:gridCol w:w="858"/>
        <w:gridCol w:w="693"/>
        <w:gridCol w:w="433"/>
        <w:gridCol w:w="236"/>
        <w:gridCol w:w="17"/>
        <w:gridCol w:w="162"/>
        <w:gridCol w:w="527"/>
        <w:gridCol w:w="695"/>
        <w:gridCol w:w="166"/>
        <w:gridCol w:w="523"/>
        <w:gridCol w:w="678"/>
      </w:tblGrid>
      <w:tr w:rsidR="00164748" w:rsidRPr="00C027B7" w14:paraId="167BF979" w14:textId="77777777" w:rsidTr="00BC4F30">
        <w:trPr>
          <w:trHeight w:val="290"/>
          <w:jc w:val="center"/>
        </w:trPr>
        <w:tc>
          <w:tcPr>
            <w:tcW w:w="6220" w:type="dxa"/>
            <w:gridSpan w:val="7"/>
            <w:tcBorders>
              <w:top w:val="nil"/>
              <w:left w:val="nil"/>
              <w:bottom w:val="nil"/>
              <w:right w:val="nil"/>
            </w:tcBorders>
            <w:shd w:val="clear" w:color="auto" w:fill="auto"/>
            <w:noWrap/>
            <w:vAlign w:val="bottom"/>
            <w:hideMark/>
          </w:tcPr>
          <w:p w14:paraId="043532AF" w14:textId="77777777" w:rsidR="00164748" w:rsidRPr="00C027B7" w:rsidRDefault="00164748" w:rsidP="002A49F0">
            <w:pPr>
              <w:pStyle w:val="Tableheader"/>
            </w:pPr>
            <w:r w:rsidRPr="00C027B7">
              <w:lastRenderedPageBreak/>
              <w:t>Table 6.4.1: Understanding SCTP Eligibility Criteria</w:t>
            </w:r>
          </w:p>
        </w:tc>
        <w:tc>
          <w:tcPr>
            <w:tcW w:w="1126" w:type="dxa"/>
            <w:gridSpan w:val="2"/>
            <w:tcBorders>
              <w:top w:val="nil"/>
              <w:left w:val="nil"/>
              <w:bottom w:val="nil"/>
              <w:right w:val="nil"/>
            </w:tcBorders>
            <w:shd w:val="clear" w:color="auto" w:fill="auto"/>
            <w:noWrap/>
            <w:vAlign w:val="bottom"/>
            <w:hideMark/>
          </w:tcPr>
          <w:p w14:paraId="07E607FE" w14:textId="77777777" w:rsidR="00164748" w:rsidRPr="00C027B7" w:rsidRDefault="00164748" w:rsidP="002A49F0">
            <w:pPr>
              <w:spacing w:after="0"/>
              <w:jc w:val="center"/>
              <w:rPr>
                <w:rFonts w:eastAsia="Times New Roman"/>
                <w:sz w:val="20"/>
                <w:szCs w:val="20"/>
              </w:rPr>
            </w:pPr>
          </w:p>
        </w:tc>
        <w:tc>
          <w:tcPr>
            <w:tcW w:w="236" w:type="dxa"/>
            <w:tcBorders>
              <w:top w:val="nil"/>
              <w:left w:val="nil"/>
              <w:bottom w:val="nil"/>
              <w:right w:val="nil"/>
            </w:tcBorders>
            <w:shd w:val="clear" w:color="auto" w:fill="auto"/>
            <w:noWrap/>
            <w:vAlign w:val="bottom"/>
            <w:hideMark/>
          </w:tcPr>
          <w:p w14:paraId="1ECD5964" w14:textId="77777777" w:rsidR="00164748" w:rsidRPr="00C027B7" w:rsidRDefault="00164748" w:rsidP="002A49F0">
            <w:pPr>
              <w:spacing w:after="0"/>
              <w:jc w:val="center"/>
              <w:rPr>
                <w:rFonts w:eastAsia="Times New Roman"/>
                <w:sz w:val="20"/>
                <w:szCs w:val="20"/>
              </w:rPr>
            </w:pPr>
          </w:p>
        </w:tc>
        <w:tc>
          <w:tcPr>
            <w:tcW w:w="706" w:type="dxa"/>
            <w:gridSpan w:val="3"/>
            <w:tcBorders>
              <w:top w:val="nil"/>
              <w:left w:val="nil"/>
              <w:bottom w:val="nil"/>
              <w:right w:val="nil"/>
            </w:tcBorders>
            <w:shd w:val="clear" w:color="auto" w:fill="auto"/>
            <w:noWrap/>
            <w:vAlign w:val="bottom"/>
            <w:hideMark/>
          </w:tcPr>
          <w:p w14:paraId="46EB1B0F" w14:textId="77777777" w:rsidR="00164748" w:rsidRPr="00C027B7" w:rsidRDefault="00164748" w:rsidP="002A49F0">
            <w:pPr>
              <w:spacing w:after="0"/>
              <w:jc w:val="center"/>
              <w:rPr>
                <w:rFonts w:eastAsia="Times New Roman"/>
                <w:sz w:val="20"/>
                <w:szCs w:val="20"/>
              </w:rPr>
            </w:pPr>
          </w:p>
        </w:tc>
        <w:tc>
          <w:tcPr>
            <w:tcW w:w="695" w:type="dxa"/>
            <w:tcBorders>
              <w:top w:val="nil"/>
              <w:left w:val="nil"/>
              <w:bottom w:val="nil"/>
              <w:right w:val="nil"/>
            </w:tcBorders>
            <w:shd w:val="clear" w:color="auto" w:fill="auto"/>
            <w:noWrap/>
            <w:vAlign w:val="bottom"/>
            <w:hideMark/>
          </w:tcPr>
          <w:p w14:paraId="4479DE19" w14:textId="77777777" w:rsidR="00164748" w:rsidRPr="00C027B7" w:rsidRDefault="00164748" w:rsidP="002A49F0">
            <w:pPr>
              <w:spacing w:after="0"/>
              <w:jc w:val="center"/>
              <w:rPr>
                <w:rFonts w:eastAsia="Times New Roman"/>
                <w:sz w:val="20"/>
                <w:szCs w:val="20"/>
              </w:rPr>
            </w:pPr>
          </w:p>
        </w:tc>
        <w:tc>
          <w:tcPr>
            <w:tcW w:w="689" w:type="dxa"/>
            <w:gridSpan w:val="2"/>
            <w:tcBorders>
              <w:top w:val="nil"/>
              <w:left w:val="nil"/>
              <w:bottom w:val="nil"/>
              <w:right w:val="nil"/>
            </w:tcBorders>
            <w:shd w:val="clear" w:color="auto" w:fill="auto"/>
            <w:noWrap/>
            <w:vAlign w:val="bottom"/>
            <w:hideMark/>
          </w:tcPr>
          <w:p w14:paraId="124A4225" w14:textId="77777777" w:rsidR="00164748" w:rsidRPr="00C027B7" w:rsidRDefault="00164748" w:rsidP="002A49F0">
            <w:pPr>
              <w:spacing w:after="0"/>
              <w:jc w:val="center"/>
              <w:rPr>
                <w:rFonts w:eastAsia="Times New Roman"/>
                <w:sz w:val="20"/>
                <w:szCs w:val="20"/>
              </w:rPr>
            </w:pPr>
          </w:p>
        </w:tc>
        <w:tc>
          <w:tcPr>
            <w:tcW w:w="678" w:type="dxa"/>
            <w:tcBorders>
              <w:top w:val="nil"/>
              <w:left w:val="nil"/>
              <w:bottom w:val="nil"/>
              <w:right w:val="nil"/>
            </w:tcBorders>
            <w:shd w:val="clear" w:color="auto" w:fill="auto"/>
            <w:noWrap/>
            <w:vAlign w:val="bottom"/>
            <w:hideMark/>
          </w:tcPr>
          <w:p w14:paraId="45D84FD8" w14:textId="77777777" w:rsidR="00164748" w:rsidRPr="00C027B7" w:rsidRDefault="00164748" w:rsidP="002A49F0">
            <w:pPr>
              <w:spacing w:after="0"/>
              <w:jc w:val="center"/>
              <w:rPr>
                <w:rFonts w:eastAsia="Times New Roman"/>
                <w:sz w:val="20"/>
                <w:szCs w:val="20"/>
              </w:rPr>
            </w:pPr>
          </w:p>
        </w:tc>
      </w:tr>
      <w:tr w:rsidR="00164748" w:rsidRPr="00C027B7" w14:paraId="354B3403" w14:textId="77777777" w:rsidTr="00BC4F30">
        <w:trPr>
          <w:trHeight w:val="290"/>
          <w:jc w:val="center"/>
        </w:trPr>
        <w:tc>
          <w:tcPr>
            <w:tcW w:w="1989" w:type="dxa"/>
            <w:tcBorders>
              <w:top w:val="single" w:sz="4" w:space="0" w:color="auto"/>
              <w:left w:val="nil"/>
              <w:bottom w:val="single" w:sz="4" w:space="0" w:color="auto"/>
              <w:right w:val="nil"/>
            </w:tcBorders>
            <w:shd w:val="clear" w:color="auto" w:fill="auto"/>
            <w:noWrap/>
            <w:vAlign w:val="bottom"/>
            <w:hideMark/>
          </w:tcPr>
          <w:p w14:paraId="2D1E4EEE" w14:textId="77777777" w:rsidR="00164748" w:rsidRPr="00C027B7" w:rsidRDefault="00164748" w:rsidP="002A49F0">
            <w:pPr>
              <w:spacing w:after="0"/>
              <w:rPr>
                <w:rFonts w:eastAsia="Times New Roman"/>
                <w:color w:val="000000"/>
                <w:sz w:val="20"/>
                <w:szCs w:val="20"/>
              </w:rPr>
            </w:pPr>
            <w:r w:rsidRPr="00C027B7">
              <w:rPr>
                <w:rFonts w:eastAsia="Times New Roman"/>
                <w:color w:val="000000"/>
                <w:sz w:val="20"/>
                <w:szCs w:val="20"/>
              </w:rPr>
              <w:t> </w:t>
            </w:r>
          </w:p>
        </w:tc>
        <w:tc>
          <w:tcPr>
            <w:tcW w:w="4231" w:type="dxa"/>
            <w:gridSpan w:val="6"/>
            <w:tcBorders>
              <w:top w:val="single" w:sz="4" w:space="0" w:color="auto"/>
              <w:left w:val="nil"/>
              <w:bottom w:val="single" w:sz="4" w:space="0" w:color="auto"/>
              <w:right w:val="nil"/>
            </w:tcBorders>
            <w:shd w:val="clear" w:color="auto" w:fill="auto"/>
            <w:noWrap/>
            <w:vAlign w:val="bottom"/>
            <w:hideMark/>
          </w:tcPr>
          <w:p w14:paraId="7EC6CE3C" w14:textId="77777777" w:rsidR="00164748" w:rsidRPr="00C027B7" w:rsidRDefault="00164748" w:rsidP="002A49F0">
            <w:pPr>
              <w:spacing w:after="0"/>
              <w:jc w:val="center"/>
              <w:rPr>
                <w:rFonts w:eastAsia="Times New Roman"/>
                <w:color w:val="000000"/>
                <w:sz w:val="20"/>
                <w:szCs w:val="20"/>
              </w:rPr>
            </w:pPr>
            <w:r w:rsidRPr="00C027B7">
              <w:rPr>
                <w:rFonts w:eastAsia="Times New Roman"/>
                <w:color w:val="000000"/>
                <w:sz w:val="20"/>
                <w:szCs w:val="20"/>
              </w:rPr>
              <w:t>Midline</w:t>
            </w:r>
          </w:p>
        </w:tc>
        <w:tc>
          <w:tcPr>
            <w:tcW w:w="4130" w:type="dxa"/>
            <w:gridSpan w:val="10"/>
            <w:tcBorders>
              <w:top w:val="single" w:sz="4" w:space="0" w:color="auto"/>
              <w:left w:val="single" w:sz="4" w:space="0" w:color="auto"/>
              <w:bottom w:val="single" w:sz="4" w:space="0" w:color="auto"/>
              <w:right w:val="nil"/>
            </w:tcBorders>
            <w:shd w:val="clear" w:color="auto" w:fill="auto"/>
            <w:noWrap/>
            <w:vAlign w:val="bottom"/>
            <w:hideMark/>
          </w:tcPr>
          <w:p w14:paraId="2BE2C278" w14:textId="77777777" w:rsidR="00164748" w:rsidRPr="00C027B7" w:rsidRDefault="00164748" w:rsidP="002A49F0">
            <w:pPr>
              <w:spacing w:after="0"/>
              <w:jc w:val="center"/>
              <w:rPr>
                <w:rFonts w:eastAsia="Times New Roman"/>
                <w:color w:val="000000"/>
                <w:sz w:val="20"/>
                <w:szCs w:val="20"/>
              </w:rPr>
            </w:pPr>
            <w:r w:rsidRPr="00C027B7">
              <w:rPr>
                <w:rFonts w:eastAsia="Times New Roman"/>
                <w:color w:val="000000"/>
                <w:sz w:val="20"/>
                <w:szCs w:val="20"/>
              </w:rPr>
              <w:t>Endline</w:t>
            </w:r>
          </w:p>
        </w:tc>
      </w:tr>
      <w:tr w:rsidR="00164748" w:rsidRPr="00C027B7" w14:paraId="3AA64F86"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21171655" w14:textId="77777777" w:rsidR="00164748" w:rsidRPr="00C027B7" w:rsidRDefault="00164748" w:rsidP="002A49F0">
            <w:pPr>
              <w:spacing w:after="0"/>
              <w:jc w:val="center"/>
              <w:rPr>
                <w:rFonts w:eastAsia="Times New Roman"/>
                <w:color w:val="000000"/>
                <w:sz w:val="20"/>
                <w:szCs w:val="20"/>
              </w:rPr>
            </w:pPr>
          </w:p>
        </w:tc>
        <w:tc>
          <w:tcPr>
            <w:tcW w:w="1302" w:type="dxa"/>
            <w:gridSpan w:val="2"/>
            <w:tcBorders>
              <w:top w:val="nil"/>
              <w:left w:val="nil"/>
              <w:bottom w:val="nil"/>
              <w:right w:val="nil"/>
            </w:tcBorders>
            <w:shd w:val="clear" w:color="auto" w:fill="auto"/>
            <w:noWrap/>
            <w:vAlign w:val="bottom"/>
            <w:hideMark/>
          </w:tcPr>
          <w:p w14:paraId="0DC07A0C" w14:textId="77777777" w:rsidR="00164748" w:rsidRPr="00C027B7" w:rsidRDefault="00164748" w:rsidP="00BC4F30">
            <w:pPr>
              <w:spacing w:after="0"/>
              <w:jc w:val="center"/>
              <w:rPr>
                <w:rFonts w:eastAsia="Times New Roman"/>
                <w:color w:val="000000"/>
                <w:sz w:val="20"/>
                <w:szCs w:val="20"/>
                <w:u w:val="single"/>
              </w:rPr>
            </w:pPr>
            <w:r w:rsidRPr="00C027B7">
              <w:rPr>
                <w:rFonts w:eastAsia="Times New Roman"/>
                <w:color w:val="000000"/>
                <w:sz w:val="20"/>
                <w:szCs w:val="20"/>
                <w:u w:val="single"/>
              </w:rPr>
              <w:t>Total</w:t>
            </w:r>
          </w:p>
        </w:tc>
        <w:tc>
          <w:tcPr>
            <w:tcW w:w="1382" w:type="dxa"/>
            <w:gridSpan w:val="2"/>
            <w:tcBorders>
              <w:top w:val="nil"/>
              <w:left w:val="nil"/>
              <w:bottom w:val="nil"/>
              <w:right w:val="nil"/>
            </w:tcBorders>
            <w:shd w:val="clear" w:color="auto" w:fill="auto"/>
            <w:noWrap/>
            <w:vAlign w:val="bottom"/>
            <w:hideMark/>
          </w:tcPr>
          <w:p w14:paraId="2C16D68F" w14:textId="77777777" w:rsidR="00164748" w:rsidRPr="00C027B7" w:rsidRDefault="00164748" w:rsidP="00BC4F30">
            <w:pPr>
              <w:spacing w:after="0"/>
              <w:jc w:val="center"/>
              <w:rPr>
                <w:rFonts w:eastAsia="Times New Roman"/>
                <w:color w:val="000000"/>
                <w:sz w:val="20"/>
                <w:szCs w:val="20"/>
                <w:u w:val="single"/>
              </w:rPr>
            </w:pPr>
            <w:r w:rsidRPr="00C027B7">
              <w:rPr>
                <w:rFonts w:eastAsia="Times New Roman"/>
                <w:color w:val="000000"/>
                <w:sz w:val="20"/>
                <w:szCs w:val="20"/>
                <w:u w:val="single"/>
              </w:rPr>
              <w:t>Treatment</w:t>
            </w:r>
          </w:p>
        </w:tc>
        <w:tc>
          <w:tcPr>
            <w:tcW w:w="1547" w:type="dxa"/>
            <w:gridSpan w:val="2"/>
            <w:tcBorders>
              <w:top w:val="nil"/>
              <w:left w:val="nil"/>
              <w:bottom w:val="nil"/>
              <w:right w:val="nil"/>
            </w:tcBorders>
            <w:shd w:val="clear" w:color="auto" w:fill="auto"/>
            <w:noWrap/>
            <w:vAlign w:val="bottom"/>
            <w:hideMark/>
          </w:tcPr>
          <w:p w14:paraId="0331E845" w14:textId="77777777" w:rsidR="00164748" w:rsidRPr="00C027B7" w:rsidRDefault="00164748" w:rsidP="00BC4F30">
            <w:pPr>
              <w:spacing w:after="0"/>
              <w:jc w:val="center"/>
              <w:rPr>
                <w:rFonts w:eastAsia="Times New Roman"/>
                <w:color w:val="000000"/>
                <w:sz w:val="20"/>
                <w:szCs w:val="20"/>
                <w:u w:val="single"/>
              </w:rPr>
            </w:pPr>
            <w:r w:rsidRPr="00C027B7">
              <w:rPr>
                <w:rFonts w:eastAsia="Times New Roman"/>
                <w:color w:val="000000"/>
                <w:sz w:val="20"/>
                <w:szCs w:val="20"/>
                <w:u w:val="single"/>
              </w:rPr>
              <w:t>Control</w:t>
            </w:r>
          </w:p>
        </w:tc>
        <w:tc>
          <w:tcPr>
            <w:tcW w:w="1379" w:type="dxa"/>
            <w:gridSpan w:val="4"/>
            <w:tcBorders>
              <w:top w:val="nil"/>
              <w:left w:val="single" w:sz="4" w:space="0" w:color="auto"/>
              <w:bottom w:val="nil"/>
              <w:right w:val="nil"/>
            </w:tcBorders>
            <w:shd w:val="clear" w:color="auto" w:fill="auto"/>
            <w:noWrap/>
            <w:vAlign w:val="bottom"/>
            <w:hideMark/>
          </w:tcPr>
          <w:p w14:paraId="2CA85B03" w14:textId="77777777" w:rsidR="00164748" w:rsidRPr="00C027B7" w:rsidRDefault="00164748" w:rsidP="00BC4F30">
            <w:pPr>
              <w:spacing w:after="0"/>
              <w:jc w:val="center"/>
              <w:rPr>
                <w:rFonts w:eastAsia="Times New Roman"/>
                <w:color w:val="000000"/>
                <w:sz w:val="20"/>
                <w:szCs w:val="20"/>
                <w:u w:val="single"/>
              </w:rPr>
            </w:pPr>
            <w:r w:rsidRPr="00C027B7">
              <w:rPr>
                <w:rFonts w:eastAsia="Times New Roman"/>
                <w:color w:val="000000"/>
                <w:sz w:val="20"/>
                <w:szCs w:val="20"/>
                <w:u w:val="single"/>
              </w:rPr>
              <w:t>Total</w:t>
            </w:r>
          </w:p>
        </w:tc>
        <w:tc>
          <w:tcPr>
            <w:tcW w:w="1384" w:type="dxa"/>
            <w:gridSpan w:val="3"/>
            <w:tcBorders>
              <w:top w:val="nil"/>
              <w:left w:val="nil"/>
              <w:bottom w:val="nil"/>
              <w:right w:val="nil"/>
            </w:tcBorders>
            <w:shd w:val="clear" w:color="auto" w:fill="auto"/>
            <w:noWrap/>
            <w:vAlign w:val="bottom"/>
            <w:hideMark/>
          </w:tcPr>
          <w:p w14:paraId="51B8418E" w14:textId="77777777" w:rsidR="00164748" w:rsidRPr="00C027B7" w:rsidRDefault="00164748" w:rsidP="00BC4F30">
            <w:pPr>
              <w:spacing w:after="0"/>
              <w:jc w:val="center"/>
              <w:rPr>
                <w:rFonts w:eastAsia="Times New Roman"/>
                <w:color w:val="000000"/>
                <w:sz w:val="20"/>
                <w:szCs w:val="20"/>
                <w:u w:val="single"/>
              </w:rPr>
            </w:pPr>
            <w:r w:rsidRPr="00C027B7">
              <w:rPr>
                <w:rFonts w:eastAsia="Times New Roman"/>
                <w:color w:val="000000"/>
                <w:sz w:val="20"/>
                <w:szCs w:val="20"/>
                <w:u w:val="single"/>
              </w:rPr>
              <w:t>Treatment</w:t>
            </w:r>
          </w:p>
        </w:tc>
        <w:tc>
          <w:tcPr>
            <w:tcW w:w="1367" w:type="dxa"/>
            <w:gridSpan w:val="3"/>
            <w:tcBorders>
              <w:top w:val="nil"/>
              <w:left w:val="nil"/>
              <w:bottom w:val="nil"/>
              <w:right w:val="nil"/>
            </w:tcBorders>
            <w:shd w:val="clear" w:color="auto" w:fill="auto"/>
            <w:noWrap/>
            <w:vAlign w:val="bottom"/>
            <w:hideMark/>
          </w:tcPr>
          <w:p w14:paraId="24B7CFA9" w14:textId="77777777" w:rsidR="00164748" w:rsidRPr="00C027B7" w:rsidRDefault="00164748" w:rsidP="00BC4F30">
            <w:pPr>
              <w:spacing w:after="0"/>
              <w:jc w:val="center"/>
              <w:rPr>
                <w:rFonts w:eastAsia="Times New Roman"/>
                <w:color w:val="000000"/>
                <w:sz w:val="20"/>
                <w:szCs w:val="20"/>
                <w:u w:val="single"/>
              </w:rPr>
            </w:pPr>
            <w:r w:rsidRPr="00C027B7">
              <w:rPr>
                <w:rFonts w:eastAsia="Times New Roman"/>
                <w:color w:val="000000"/>
                <w:sz w:val="20"/>
                <w:szCs w:val="20"/>
                <w:u w:val="single"/>
              </w:rPr>
              <w:t>Control</w:t>
            </w:r>
          </w:p>
        </w:tc>
      </w:tr>
      <w:tr w:rsidR="00164748" w:rsidRPr="00C027B7" w14:paraId="7AA24C71" w14:textId="77777777" w:rsidTr="00BC4F30">
        <w:trPr>
          <w:trHeight w:val="290"/>
          <w:jc w:val="center"/>
        </w:trPr>
        <w:tc>
          <w:tcPr>
            <w:tcW w:w="1989" w:type="dxa"/>
            <w:tcBorders>
              <w:top w:val="nil"/>
              <w:left w:val="nil"/>
              <w:bottom w:val="single" w:sz="4" w:space="0" w:color="auto"/>
              <w:right w:val="nil"/>
            </w:tcBorders>
            <w:shd w:val="clear" w:color="auto" w:fill="auto"/>
            <w:noWrap/>
            <w:vAlign w:val="bottom"/>
            <w:hideMark/>
          </w:tcPr>
          <w:p w14:paraId="1945AC50" w14:textId="77777777" w:rsidR="00164748" w:rsidRPr="00C027B7" w:rsidRDefault="00164748" w:rsidP="00BC4F30">
            <w:pPr>
              <w:spacing w:after="120"/>
              <w:rPr>
                <w:rFonts w:eastAsia="Times New Roman"/>
                <w:color w:val="000000"/>
                <w:sz w:val="20"/>
                <w:szCs w:val="20"/>
              </w:rPr>
            </w:pPr>
            <w:r w:rsidRPr="00C027B7">
              <w:rPr>
                <w:rFonts w:eastAsia="Times New Roman"/>
                <w:color w:val="000000"/>
                <w:sz w:val="20"/>
                <w:szCs w:val="20"/>
              </w:rPr>
              <w:t> </w:t>
            </w:r>
          </w:p>
        </w:tc>
        <w:tc>
          <w:tcPr>
            <w:tcW w:w="693" w:type="dxa"/>
            <w:tcBorders>
              <w:top w:val="nil"/>
              <w:left w:val="nil"/>
              <w:bottom w:val="single" w:sz="4" w:space="0" w:color="auto"/>
              <w:right w:val="nil"/>
            </w:tcBorders>
            <w:shd w:val="clear" w:color="auto" w:fill="auto"/>
            <w:noWrap/>
            <w:vAlign w:val="bottom"/>
            <w:hideMark/>
          </w:tcPr>
          <w:p w14:paraId="20F02A5E"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N</w:t>
            </w:r>
          </w:p>
        </w:tc>
        <w:tc>
          <w:tcPr>
            <w:tcW w:w="609" w:type="dxa"/>
            <w:tcBorders>
              <w:top w:val="nil"/>
              <w:left w:val="nil"/>
              <w:bottom w:val="single" w:sz="4" w:space="0" w:color="auto"/>
              <w:right w:val="nil"/>
            </w:tcBorders>
            <w:shd w:val="clear" w:color="auto" w:fill="auto"/>
            <w:noWrap/>
            <w:vAlign w:val="bottom"/>
            <w:hideMark/>
          </w:tcPr>
          <w:p w14:paraId="38961F8E"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Per cent</w:t>
            </w:r>
          </w:p>
        </w:tc>
        <w:tc>
          <w:tcPr>
            <w:tcW w:w="693" w:type="dxa"/>
            <w:tcBorders>
              <w:top w:val="nil"/>
              <w:left w:val="nil"/>
              <w:bottom w:val="single" w:sz="4" w:space="0" w:color="auto"/>
              <w:right w:val="nil"/>
            </w:tcBorders>
            <w:shd w:val="clear" w:color="auto" w:fill="auto"/>
            <w:noWrap/>
            <w:vAlign w:val="bottom"/>
            <w:hideMark/>
          </w:tcPr>
          <w:p w14:paraId="72456865"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N</w:t>
            </w:r>
          </w:p>
        </w:tc>
        <w:tc>
          <w:tcPr>
            <w:tcW w:w="689" w:type="dxa"/>
            <w:tcBorders>
              <w:top w:val="nil"/>
              <w:left w:val="nil"/>
              <w:bottom w:val="single" w:sz="4" w:space="0" w:color="auto"/>
              <w:right w:val="nil"/>
            </w:tcBorders>
            <w:shd w:val="clear" w:color="auto" w:fill="auto"/>
            <w:noWrap/>
            <w:vAlign w:val="bottom"/>
            <w:hideMark/>
          </w:tcPr>
          <w:p w14:paraId="6BC2D46A"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Per cent</w:t>
            </w:r>
          </w:p>
        </w:tc>
        <w:tc>
          <w:tcPr>
            <w:tcW w:w="689" w:type="dxa"/>
            <w:tcBorders>
              <w:top w:val="nil"/>
              <w:left w:val="nil"/>
              <w:bottom w:val="single" w:sz="4" w:space="0" w:color="auto"/>
              <w:right w:val="nil"/>
            </w:tcBorders>
            <w:shd w:val="clear" w:color="auto" w:fill="auto"/>
            <w:noWrap/>
            <w:vAlign w:val="bottom"/>
            <w:hideMark/>
          </w:tcPr>
          <w:p w14:paraId="2C5BCBBD"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N</w:t>
            </w:r>
          </w:p>
        </w:tc>
        <w:tc>
          <w:tcPr>
            <w:tcW w:w="858" w:type="dxa"/>
            <w:tcBorders>
              <w:top w:val="nil"/>
              <w:left w:val="nil"/>
              <w:bottom w:val="single" w:sz="4" w:space="0" w:color="auto"/>
              <w:right w:val="nil"/>
            </w:tcBorders>
            <w:shd w:val="clear" w:color="auto" w:fill="auto"/>
            <w:noWrap/>
            <w:vAlign w:val="bottom"/>
            <w:hideMark/>
          </w:tcPr>
          <w:p w14:paraId="58A3D46C"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 xml:space="preserve">Per </w:t>
            </w:r>
          </w:p>
          <w:p w14:paraId="20190702"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cent</w:t>
            </w:r>
          </w:p>
        </w:tc>
        <w:tc>
          <w:tcPr>
            <w:tcW w:w="693" w:type="dxa"/>
            <w:tcBorders>
              <w:top w:val="nil"/>
              <w:left w:val="single" w:sz="4" w:space="0" w:color="auto"/>
              <w:bottom w:val="single" w:sz="4" w:space="0" w:color="auto"/>
              <w:right w:val="nil"/>
            </w:tcBorders>
            <w:shd w:val="clear" w:color="auto" w:fill="auto"/>
            <w:noWrap/>
            <w:vAlign w:val="bottom"/>
            <w:hideMark/>
          </w:tcPr>
          <w:p w14:paraId="7B2E8E0C"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N</w:t>
            </w:r>
          </w:p>
        </w:tc>
        <w:tc>
          <w:tcPr>
            <w:tcW w:w="848" w:type="dxa"/>
            <w:gridSpan w:val="4"/>
            <w:tcBorders>
              <w:top w:val="nil"/>
              <w:left w:val="nil"/>
              <w:bottom w:val="single" w:sz="4" w:space="0" w:color="auto"/>
              <w:right w:val="nil"/>
            </w:tcBorders>
            <w:shd w:val="clear" w:color="auto" w:fill="auto"/>
            <w:noWrap/>
            <w:vAlign w:val="bottom"/>
            <w:hideMark/>
          </w:tcPr>
          <w:p w14:paraId="440C56A6"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 xml:space="preserve">Per </w:t>
            </w:r>
          </w:p>
          <w:p w14:paraId="2864F48D"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cent</w:t>
            </w:r>
          </w:p>
        </w:tc>
        <w:tc>
          <w:tcPr>
            <w:tcW w:w="527" w:type="dxa"/>
            <w:tcBorders>
              <w:top w:val="nil"/>
              <w:left w:val="nil"/>
              <w:bottom w:val="single" w:sz="4" w:space="0" w:color="auto"/>
              <w:right w:val="nil"/>
            </w:tcBorders>
            <w:shd w:val="clear" w:color="auto" w:fill="auto"/>
            <w:noWrap/>
            <w:vAlign w:val="bottom"/>
            <w:hideMark/>
          </w:tcPr>
          <w:p w14:paraId="44067B52"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N</w:t>
            </w:r>
          </w:p>
        </w:tc>
        <w:tc>
          <w:tcPr>
            <w:tcW w:w="861" w:type="dxa"/>
            <w:gridSpan w:val="2"/>
            <w:tcBorders>
              <w:top w:val="nil"/>
              <w:left w:val="nil"/>
              <w:bottom w:val="single" w:sz="4" w:space="0" w:color="auto"/>
              <w:right w:val="nil"/>
            </w:tcBorders>
            <w:shd w:val="clear" w:color="auto" w:fill="auto"/>
            <w:noWrap/>
            <w:vAlign w:val="bottom"/>
            <w:hideMark/>
          </w:tcPr>
          <w:p w14:paraId="47B5D82C"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 xml:space="preserve">Per </w:t>
            </w:r>
          </w:p>
          <w:p w14:paraId="2632F298"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cent</w:t>
            </w:r>
          </w:p>
        </w:tc>
        <w:tc>
          <w:tcPr>
            <w:tcW w:w="523" w:type="dxa"/>
            <w:tcBorders>
              <w:top w:val="nil"/>
              <w:left w:val="nil"/>
              <w:bottom w:val="single" w:sz="4" w:space="0" w:color="auto"/>
              <w:right w:val="nil"/>
            </w:tcBorders>
            <w:shd w:val="clear" w:color="auto" w:fill="auto"/>
            <w:noWrap/>
            <w:vAlign w:val="bottom"/>
            <w:hideMark/>
          </w:tcPr>
          <w:p w14:paraId="0B916632"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N</w:t>
            </w:r>
          </w:p>
        </w:tc>
        <w:tc>
          <w:tcPr>
            <w:tcW w:w="678" w:type="dxa"/>
            <w:tcBorders>
              <w:top w:val="nil"/>
              <w:left w:val="nil"/>
              <w:bottom w:val="single" w:sz="4" w:space="0" w:color="auto"/>
              <w:right w:val="nil"/>
            </w:tcBorders>
            <w:shd w:val="clear" w:color="auto" w:fill="auto"/>
            <w:noWrap/>
            <w:vAlign w:val="bottom"/>
            <w:hideMark/>
          </w:tcPr>
          <w:p w14:paraId="640A4FBF" w14:textId="77777777" w:rsidR="00164748" w:rsidRPr="00C027B7" w:rsidRDefault="00164748" w:rsidP="00BC4F30">
            <w:pPr>
              <w:spacing w:after="0"/>
              <w:jc w:val="center"/>
              <w:rPr>
                <w:rFonts w:eastAsia="Times New Roman"/>
                <w:color w:val="000000"/>
                <w:sz w:val="20"/>
                <w:szCs w:val="20"/>
              </w:rPr>
            </w:pPr>
            <w:r w:rsidRPr="00C027B7">
              <w:rPr>
                <w:rFonts w:eastAsia="Times New Roman"/>
                <w:color w:val="000000"/>
                <w:sz w:val="20"/>
                <w:szCs w:val="20"/>
              </w:rPr>
              <w:t>Per cent</w:t>
            </w:r>
          </w:p>
        </w:tc>
      </w:tr>
      <w:tr w:rsidR="00164748" w:rsidRPr="00C027B7" w14:paraId="1756DF8B"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3F5B8722" w14:textId="77777777" w:rsidR="00164748" w:rsidRPr="00C027B7" w:rsidRDefault="00164748" w:rsidP="00BC4F30">
            <w:pPr>
              <w:spacing w:after="120"/>
              <w:rPr>
                <w:rFonts w:eastAsia="Times New Roman"/>
                <w:color w:val="000000"/>
                <w:sz w:val="20"/>
                <w:szCs w:val="20"/>
              </w:rPr>
            </w:pPr>
            <w:r w:rsidRPr="00C027B7">
              <w:rPr>
                <w:rFonts w:eastAsia="Times New Roman"/>
                <w:color w:val="000000"/>
                <w:sz w:val="20"/>
                <w:szCs w:val="20"/>
              </w:rPr>
              <w:t>Aware of SCTP</w:t>
            </w:r>
          </w:p>
        </w:tc>
        <w:tc>
          <w:tcPr>
            <w:tcW w:w="693" w:type="dxa"/>
            <w:tcBorders>
              <w:top w:val="nil"/>
              <w:left w:val="nil"/>
              <w:bottom w:val="nil"/>
              <w:right w:val="nil"/>
            </w:tcBorders>
            <w:shd w:val="clear" w:color="auto" w:fill="auto"/>
            <w:noWrap/>
            <w:vAlign w:val="bottom"/>
            <w:hideMark/>
          </w:tcPr>
          <w:p w14:paraId="355BF566"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3,357</w:t>
            </w:r>
          </w:p>
        </w:tc>
        <w:tc>
          <w:tcPr>
            <w:tcW w:w="609" w:type="dxa"/>
            <w:tcBorders>
              <w:top w:val="nil"/>
              <w:left w:val="nil"/>
              <w:bottom w:val="nil"/>
              <w:right w:val="nil"/>
            </w:tcBorders>
            <w:shd w:val="clear" w:color="auto" w:fill="auto"/>
            <w:noWrap/>
            <w:vAlign w:val="bottom"/>
            <w:hideMark/>
          </w:tcPr>
          <w:p w14:paraId="23E21FED"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97.3</w:t>
            </w:r>
          </w:p>
        </w:tc>
        <w:tc>
          <w:tcPr>
            <w:tcW w:w="693" w:type="dxa"/>
            <w:tcBorders>
              <w:top w:val="nil"/>
              <w:left w:val="nil"/>
              <w:bottom w:val="nil"/>
              <w:right w:val="nil"/>
            </w:tcBorders>
            <w:shd w:val="clear" w:color="auto" w:fill="auto"/>
            <w:noWrap/>
            <w:vAlign w:val="bottom"/>
            <w:hideMark/>
          </w:tcPr>
          <w:p w14:paraId="34EF80B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1,602</w:t>
            </w:r>
          </w:p>
        </w:tc>
        <w:tc>
          <w:tcPr>
            <w:tcW w:w="689" w:type="dxa"/>
            <w:tcBorders>
              <w:top w:val="nil"/>
              <w:left w:val="nil"/>
              <w:bottom w:val="nil"/>
              <w:right w:val="nil"/>
            </w:tcBorders>
            <w:shd w:val="clear" w:color="auto" w:fill="auto"/>
            <w:noWrap/>
            <w:vAlign w:val="bottom"/>
            <w:hideMark/>
          </w:tcPr>
          <w:p w14:paraId="6329E07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100.0</w:t>
            </w:r>
          </w:p>
        </w:tc>
        <w:tc>
          <w:tcPr>
            <w:tcW w:w="689" w:type="dxa"/>
            <w:tcBorders>
              <w:top w:val="nil"/>
              <w:left w:val="nil"/>
              <w:bottom w:val="nil"/>
              <w:right w:val="nil"/>
            </w:tcBorders>
            <w:shd w:val="clear" w:color="auto" w:fill="auto"/>
            <w:noWrap/>
            <w:vAlign w:val="bottom"/>
            <w:hideMark/>
          </w:tcPr>
          <w:p w14:paraId="58953C53"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1,755</w:t>
            </w:r>
          </w:p>
        </w:tc>
        <w:tc>
          <w:tcPr>
            <w:tcW w:w="858" w:type="dxa"/>
            <w:tcBorders>
              <w:top w:val="nil"/>
              <w:left w:val="nil"/>
              <w:bottom w:val="nil"/>
              <w:right w:val="nil"/>
            </w:tcBorders>
            <w:shd w:val="clear" w:color="auto" w:fill="auto"/>
            <w:noWrap/>
            <w:vAlign w:val="bottom"/>
            <w:hideMark/>
          </w:tcPr>
          <w:p w14:paraId="7038291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94.8</w:t>
            </w:r>
          </w:p>
        </w:tc>
        <w:tc>
          <w:tcPr>
            <w:tcW w:w="693" w:type="dxa"/>
            <w:tcBorders>
              <w:top w:val="nil"/>
              <w:left w:val="single" w:sz="4" w:space="0" w:color="auto"/>
              <w:bottom w:val="nil"/>
              <w:right w:val="nil"/>
            </w:tcBorders>
            <w:shd w:val="clear" w:color="auto" w:fill="auto"/>
            <w:noWrap/>
            <w:vAlign w:val="bottom"/>
            <w:hideMark/>
          </w:tcPr>
          <w:p w14:paraId="358D81F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3,394</w:t>
            </w:r>
          </w:p>
        </w:tc>
        <w:tc>
          <w:tcPr>
            <w:tcW w:w="686" w:type="dxa"/>
            <w:gridSpan w:val="3"/>
            <w:tcBorders>
              <w:top w:val="nil"/>
              <w:left w:val="nil"/>
              <w:bottom w:val="nil"/>
              <w:right w:val="nil"/>
            </w:tcBorders>
            <w:shd w:val="clear" w:color="auto" w:fill="auto"/>
            <w:noWrap/>
            <w:vAlign w:val="bottom"/>
            <w:hideMark/>
          </w:tcPr>
          <w:p w14:paraId="10BFD180"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100.0</w:t>
            </w:r>
          </w:p>
        </w:tc>
        <w:tc>
          <w:tcPr>
            <w:tcW w:w="689" w:type="dxa"/>
            <w:gridSpan w:val="2"/>
            <w:tcBorders>
              <w:top w:val="nil"/>
              <w:left w:val="nil"/>
              <w:bottom w:val="nil"/>
              <w:right w:val="nil"/>
            </w:tcBorders>
            <w:shd w:val="clear" w:color="auto" w:fill="auto"/>
            <w:noWrap/>
            <w:vAlign w:val="bottom"/>
            <w:hideMark/>
          </w:tcPr>
          <w:p w14:paraId="29D4DD2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1,609</w:t>
            </w:r>
          </w:p>
        </w:tc>
        <w:tc>
          <w:tcPr>
            <w:tcW w:w="695" w:type="dxa"/>
            <w:tcBorders>
              <w:top w:val="nil"/>
              <w:left w:val="nil"/>
              <w:bottom w:val="nil"/>
              <w:right w:val="nil"/>
            </w:tcBorders>
            <w:shd w:val="clear" w:color="auto" w:fill="auto"/>
            <w:noWrap/>
            <w:vAlign w:val="bottom"/>
            <w:hideMark/>
          </w:tcPr>
          <w:p w14:paraId="6634660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100.0</w:t>
            </w:r>
          </w:p>
        </w:tc>
        <w:tc>
          <w:tcPr>
            <w:tcW w:w="689" w:type="dxa"/>
            <w:gridSpan w:val="2"/>
            <w:tcBorders>
              <w:top w:val="nil"/>
              <w:left w:val="nil"/>
              <w:bottom w:val="nil"/>
              <w:right w:val="nil"/>
            </w:tcBorders>
            <w:shd w:val="clear" w:color="auto" w:fill="auto"/>
            <w:noWrap/>
            <w:vAlign w:val="bottom"/>
            <w:hideMark/>
          </w:tcPr>
          <w:p w14:paraId="033BCE81"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1,785</w:t>
            </w:r>
          </w:p>
        </w:tc>
        <w:tc>
          <w:tcPr>
            <w:tcW w:w="678" w:type="dxa"/>
            <w:tcBorders>
              <w:top w:val="nil"/>
              <w:left w:val="nil"/>
              <w:bottom w:val="nil"/>
              <w:right w:val="nil"/>
            </w:tcBorders>
            <w:shd w:val="clear" w:color="auto" w:fill="auto"/>
            <w:noWrap/>
            <w:vAlign w:val="bottom"/>
            <w:hideMark/>
          </w:tcPr>
          <w:p w14:paraId="286DCCC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100.0</w:t>
            </w:r>
          </w:p>
        </w:tc>
      </w:tr>
      <w:tr w:rsidR="00164748" w:rsidRPr="00C027B7" w14:paraId="728D41A2"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4B6CB426" w14:textId="77777777" w:rsidR="00164748" w:rsidRPr="00C027B7" w:rsidRDefault="00164748" w:rsidP="00BC4F30">
            <w:pPr>
              <w:spacing w:after="120"/>
              <w:rPr>
                <w:rFonts w:eastAsia="Times New Roman"/>
                <w:color w:val="000000"/>
                <w:sz w:val="20"/>
                <w:szCs w:val="20"/>
              </w:rPr>
            </w:pPr>
            <w:r w:rsidRPr="00C027B7">
              <w:rPr>
                <w:rFonts w:eastAsia="Times New Roman"/>
                <w:color w:val="000000"/>
                <w:sz w:val="20"/>
                <w:szCs w:val="20"/>
              </w:rPr>
              <w:t>Perceived eligibility criteria</w:t>
            </w:r>
          </w:p>
        </w:tc>
        <w:tc>
          <w:tcPr>
            <w:tcW w:w="693" w:type="dxa"/>
            <w:tcBorders>
              <w:top w:val="nil"/>
              <w:left w:val="nil"/>
              <w:bottom w:val="nil"/>
              <w:right w:val="nil"/>
            </w:tcBorders>
            <w:shd w:val="clear" w:color="auto" w:fill="auto"/>
            <w:noWrap/>
            <w:vAlign w:val="bottom"/>
            <w:hideMark/>
          </w:tcPr>
          <w:p w14:paraId="2447F4E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3,357</w:t>
            </w:r>
          </w:p>
        </w:tc>
        <w:tc>
          <w:tcPr>
            <w:tcW w:w="609" w:type="dxa"/>
            <w:tcBorders>
              <w:top w:val="nil"/>
              <w:left w:val="nil"/>
              <w:bottom w:val="nil"/>
              <w:right w:val="nil"/>
            </w:tcBorders>
            <w:shd w:val="clear" w:color="auto" w:fill="auto"/>
            <w:noWrap/>
            <w:vAlign w:val="bottom"/>
            <w:hideMark/>
          </w:tcPr>
          <w:p w14:paraId="778A958F" w14:textId="77777777" w:rsidR="00164748" w:rsidRPr="00C027B7" w:rsidRDefault="00164748" w:rsidP="00BC4F30">
            <w:pPr>
              <w:spacing w:after="120"/>
              <w:jc w:val="center"/>
              <w:rPr>
                <w:rFonts w:eastAsia="Times New Roman"/>
                <w:color w:val="000000"/>
                <w:sz w:val="20"/>
                <w:szCs w:val="20"/>
              </w:rPr>
            </w:pPr>
          </w:p>
        </w:tc>
        <w:tc>
          <w:tcPr>
            <w:tcW w:w="693" w:type="dxa"/>
            <w:tcBorders>
              <w:top w:val="nil"/>
              <w:left w:val="nil"/>
              <w:bottom w:val="nil"/>
              <w:right w:val="nil"/>
            </w:tcBorders>
            <w:shd w:val="clear" w:color="auto" w:fill="auto"/>
            <w:noWrap/>
            <w:vAlign w:val="bottom"/>
            <w:hideMark/>
          </w:tcPr>
          <w:p w14:paraId="1A987AC6"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1,602</w:t>
            </w:r>
          </w:p>
        </w:tc>
        <w:tc>
          <w:tcPr>
            <w:tcW w:w="689" w:type="dxa"/>
            <w:tcBorders>
              <w:top w:val="nil"/>
              <w:left w:val="nil"/>
              <w:bottom w:val="nil"/>
              <w:right w:val="nil"/>
            </w:tcBorders>
            <w:shd w:val="clear" w:color="auto" w:fill="auto"/>
            <w:noWrap/>
            <w:vAlign w:val="bottom"/>
            <w:hideMark/>
          </w:tcPr>
          <w:p w14:paraId="66AAC017"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3F981B1B"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1,755</w:t>
            </w:r>
          </w:p>
        </w:tc>
        <w:tc>
          <w:tcPr>
            <w:tcW w:w="858" w:type="dxa"/>
            <w:tcBorders>
              <w:top w:val="nil"/>
              <w:left w:val="nil"/>
              <w:bottom w:val="nil"/>
              <w:right w:val="nil"/>
            </w:tcBorders>
            <w:shd w:val="clear" w:color="auto" w:fill="auto"/>
            <w:noWrap/>
            <w:vAlign w:val="bottom"/>
            <w:hideMark/>
          </w:tcPr>
          <w:p w14:paraId="4954B21A" w14:textId="77777777" w:rsidR="00164748" w:rsidRPr="00C027B7" w:rsidRDefault="00164748" w:rsidP="00BC4F30">
            <w:pPr>
              <w:spacing w:after="120"/>
              <w:jc w:val="center"/>
              <w:rPr>
                <w:rFonts w:eastAsia="Times New Roman"/>
                <w:color w:val="000000"/>
                <w:sz w:val="20"/>
                <w:szCs w:val="20"/>
              </w:rPr>
            </w:pPr>
          </w:p>
        </w:tc>
        <w:tc>
          <w:tcPr>
            <w:tcW w:w="693" w:type="dxa"/>
            <w:tcBorders>
              <w:top w:val="nil"/>
              <w:left w:val="single" w:sz="4" w:space="0" w:color="auto"/>
              <w:bottom w:val="nil"/>
              <w:right w:val="nil"/>
            </w:tcBorders>
            <w:shd w:val="clear" w:color="auto" w:fill="auto"/>
            <w:noWrap/>
            <w:vAlign w:val="bottom"/>
            <w:hideMark/>
          </w:tcPr>
          <w:p w14:paraId="51415A5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3,394</w:t>
            </w:r>
          </w:p>
        </w:tc>
        <w:tc>
          <w:tcPr>
            <w:tcW w:w="686" w:type="dxa"/>
            <w:gridSpan w:val="3"/>
            <w:tcBorders>
              <w:top w:val="nil"/>
              <w:left w:val="nil"/>
              <w:bottom w:val="nil"/>
              <w:right w:val="nil"/>
            </w:tcBorders>
            <w:shd w:val="clear" w:color="auto" w:fill="auto"/>
            <w:noWrap/>
            <w:vAlign w:val="bottom"/>
            <w:hideMark/>
          </w:tcPr>
          <w:p w14:paraId="5334E0ED" w14:textId="77777777" w:rsidR="00164748" w:rsidRPr="00C027B7" w:rsidRDefault="00164748" w:rsidP="00BC4F30">
            <w:pPr>
              <w:spacing w:after="120"/>
              <w:jc w:val="center"/>
              <w:rPr>
                <w:rFonts w:eastAsia="Times New Roman"/>
                <w:color w:val="000000"/>
                <w:sz w:val="20"/>
                <w:szCs w:val="20"/>
              </w:rPr>
            </w:pPr>
          </w:p>
        </w:tc>
        <w:tc>
          <w:tcPr>
            <w:tcW w:w="689" w:type="dxa"/>
            <w:gridSpan w:val="2"/>
            <w:tcBorders>
              <w:top w:val="nil"/>
              <w:left w:val="nil"/>
              <w:bottom w:val="nil"/>
              <w:right w:val="nil"/>
            </w:tcBorders>
            <w:shd w:val="clear" w:color="auto" w:fill="auto"/>
            <w:noWrap/>
            <w:vAlign w:val="bottom"/>
            <w:hideMark/>
          </w:tcPr>
          <w:p w14:paraId="2EA5CBF3"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1,609</w:t>
            </w:r>
          </w:p>
        </w:tc>
        <w:tc>
          <w:tcPr>
            <w:tcW w:w="695" w:type="dxa"/>
            <w:tcBorders>
              <w:top w:val="nil"/>
              <w:left w:val="nil"/>
              <w:bottom w:val="nil"/>
              <w:right w:val="nil"/>
            </w:tcBorders>
            <w:shd w:val="clear" w:color="auto" w:fill="auto"/>
            <w:noWrap/>
            <w:vAlign w:val="bottom"/>
            <w:hideMark/>
          </w:tcPr>
          <w:p w14:paraId="298DF9AD" w14:textId="77777777" w:rsidR="00164748" w:rsidRPr="00C027B7" w:rsidRDefault="00164748" w:rsidP="00BC4F30">
            <w:pPr>
              <w:spacing w:after="120"/>
              <w:jc w:val="center"/>
              <w:rPr>
                <w:rFonts w:eastAsia="Times New Roman"/>
                <w:color w:val="000000"/>
                <w:sz w:val="20"/>
                <w:szCs w:val="20"/>
              </w:rPr>
            </w:pPr>
          </w:p>
        </w:tc>
        <w:tc>
          <w:tcPr>
            <w:tcW w:w="689" w:type="dxa"/>
            <w:gridSpan w:val="2"/>
            <w:tcBorders>
              <w:top w:val="nil"/>
              <w:left w:val="nil"/>
              <w:bottom w:val="nil"/>
              <w:right w:val="nil"/>
            </w:tcBorders>
            <w:shd w:val="clear" w:color="auto" w:fill="auto"/>
            <w:noWrap/>
            <w:vAlign w:val="bottom"/>
            <w:hideMark/>
          </w:tcPr>
          <w:p w14:paraId="46B037D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1,785</w:t>
            </w:r>
          </w:p>
        </w:tc>
        <w:tc>
          <w:tcPr>
            <w:tcW w:w="678" w:type="dxa"/>
            <w:tcBorders>
              <w:top w:val="nil"/>
              <w:left w:val="nil"/>
              <w:bottom w:val="nil"/>
              <w:right w:val="nil"/>
            </w:tcBorders>
            <w:shd w:val="clear" w:color="auto" w:fill="auto"/>
            <w:noWrap/>
            <w:vAlign w:val="bottom"/>
            <w:hideMark/>
          </w:tcPr>
          <w:p w14:paraId="715C0734" w14:textId="77777777" w:rsidR="00164748" w:rsidRPr="00C027B7" w:rsidRDefault="00164748" w:rsidP="00BC4F30">
            <w:pPr>
              <w:spacing w:after="120"/>
              <w:jc w:val="center"/>
              <w:rPr>
                <w:rFonts w:eastAsia="Times New Roman"/>
                <w:color w:val="000000"/>
                <w:sz w:val="20"/>
                <w:szCs w:val="20"/>
              </w:rPr>
            </w:pPr>
          </w:p>
        </w:tc>
      </w:tr>
      <w:tr w:rsidR="00164748" w:rsidRPr="00C027B7" w14:paraId="1F1E95D8"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301BEBD9"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Caring for orphans</w:t>
            </w:r>
          </w:p>
        </w:tc>
        <w:tc>
          <w:tcPr>
            <w:tcW w:w="693" w:type="dxa"/>
            <w:tcBorders>
              <w:top w:val="nil"/>
              <w:left w:val="nil"/>
              <w:bottom w:val="nil"/>
              <w:right w:val="nil"/>
            </w:tcBorders>
            <w:shd w:val="clear" w:color="auto" w:fill="auto"/>
            <w:noWrap/>
            <w:vAlign w:val="bottom"/>
            <w:hideMark/>
          </w:tcPr>
          <w:p w14:paraId="3A33B162"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6C28D65D"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45.6</w:t>
            </w:r>
          </w:p>
        </w:tc>
        <w:tc>
          <w:tcPr>
            <w:tcW w:w="693" w:type="dxa"/>
            <w:tcBorders>
              <w:top w:val="nil"/>
              <w:left w:val="nil"/>
              <w:bottom w:val="nil"/>
              <w:right w:val="nil"/>
            </w:tcBorders>
            <w:shd w:val="clear" w:color="auto" w:fill="auto"/>
            <w:noWrap/>
            <w:vAlign w:val="bottom"/>
            <w:hideMark/>
          </w:tcPr>
          <w:p w14:paraId="75B49ED9"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2D3EEEC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52.4</w:t>
            </w:r>
          </w:p>
        </w:tc>
        <w:tc>
          <w:tcPr>
            <w:tcW w:w="689" w:type="dxa"/>
            <w:tcBorders>
              <w:top w:val="nil"/>
              <w:left w:val="nil"/>
              <w:bottom w:val="nil"/>
              <w:right w:val="nil"/>
            </w:tcBorders>
            <w:shd w:val="clear" w:color="auto" w:fill="auto"/>
            <w:noWrap/>
            <w:vAlign w:val="bottom"/>
            <w:hideMark/>
          </w:tcPr>
          <w:p w14:paraId="625B438C"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623B4A5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39.0</w:t>
            </w:r>
          </w:p>
        </w:tc>
        <w:tc>
          <w:tcPr>
            <w:tcW w:w="693" w:type="dxa"/>
            <w:tcBorders>
              <w:top w:val="nil"/>
              <w:left w:val="single" w:sz="4" w:space="0" w:color="auto"/>
              <w:bottom w:val="nil"/>
              <w:right w:val="nil"/>
            </w:tcBorders>
            <w:shd w:val="clear" w:color="auto" w:fill="auto"/>
            <w:noWrap/>
            <w:vAlign w:val="bottom"/>
            <w:hideMark/>
          </w:tcPr>
          <w:p w14:paraId="179FEEC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6D9930B2"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33.7</w:t>
            </w:r>
          </w:p>
        </w:tc>
        <w:tc>
          <w:tcPr>
            <w:tcW w:w="689" w:type="dxa"/>
            <w:gridSpan w:val="2"/>
            <w:tcBorders>
              <w:top w:val="nil"/>
              <w:left w:val="nil"/>
              <w:bottom w:val="nil"/>
              <w:right w:val="nil"/>
            </w:tcBorders>
            <w:shd w:val="clear" w:color="auto" w:fill="auto"/>
            <w:noWrap/>
            <w:vAlign w:val="bottom"/>
            <w:hideMark/>
          </w:tcPr>
          <w:p w14:paraId="28EE1108"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501016D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39.4</w:t>
            </w:r>
          </w:p>
        </w:tc>
        <w:tc>
          <w:tcPr>
            <w:tcW w:w="689" w:type="dxa"/>
            <w:gridSpan w:val="2"/>
            <w:tcBorders>
              <w:top w:val="nil"/>
              <w:left w:val="nil"/>
              <w:bottom w:val="nil"/>
              <w:right w:val="nil"/>
            </w:tcBorders>
            <w:shd w:val="clear" w:color="auto" w:fill="auto"/>
            <w:noWrap/>
            <w:vAlign w:val="bottom"/>
            <w:hideMark/>
          </w:tcPr>
          <w:p w14:paraId="1448A254"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418825CA"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28.1</w:t>
            </w:r>
          </w:p>
        </w:tc>
      </w:tr>
      <w:tr w:rsidR="00164748" w:rsidRPr="00C027B7" w14:paraId="52BEC703"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736742AD"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Caring for children</w:t>
            </w:r>
          </w:p>
        </w:tc>
        <w:tc>
          <w:tcPr>
            <w:tcW w:w="693" w:type="dxa"/>
            <w:tcBorders>
              <w:top w:val="nil"/>
              <w:left w:val="nil"/>
              <w:bottom w:val="nil"/>
              <w:right w:val="nil"/>
            </w:tcBorders>
            <w:shd w:val="clear" w:color="auto" w:fill="auto"/>
            <w:noWrap/>
            <w:vAlign w:val="bottom"/>
            <w:hideMark/>
          </w:tcPr>
          <w:p w14:paraId="5B75E46D"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54C913E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11.6</w:t>
            </w:r>
          </w:p>
        </w:tc>
        <w:tc>
          <w:tcPr>
            <w:tcW w:w="693" w:type="dxa"/>
            <w:tcBorders>
              <w:top w:val="nil"/>
              <w:left w:val="nil"/>
              <w:bottom w:val="nil"/>
              <w:right w:val="nil"/>
            </w:tcBorders>
            <w:shd w:val="clear" w:color="auto" w:fill="auto"/>
            <w:noWrap/>
            <w:vAlign w:val="bottom"/>
            <w:hideMark/>
          </w:tcPr>
          <w:p w14:paraId="410E14E8"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5444EFC2"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13.1</w:t>
            </w:r>
          </w:p>
        </w:tc>
        <w:tc>
          <w:tcPr>
            <w:tcW w:w="689" w:type="dxa"/>
            <w:tcBorders>
              <w:top w:val="nil"/>
              <w:left w:val="nil"/>
              <w:bottom w:val="nil"/>
              <w:right w:val="nil"/>
            </w:tcBorders>
            <w:shd w:val="clear" w:color="auto" w:fill="auto"/>
            <w:noWrap/>
            <w:vAlign w:val="bottom"/>
            <w:hideMark/>
          </w:tcPr>
          <w:p w14:paraId="73AEB965"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110B4251"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10.0</w:t>
            </w:r>
          </w:p>
        </w:tc>
        <w:tc>
          <w:tcPr>
            <w:tcW w:w="693" w:type="dxa"/>
            <w:tcBorders>
              <w:top w:val="nil"/>
              <w:left w:val="single" w:sz="4" w:space="0" w:color="auto"/>
              <w:bottom w:val="nil"/>
              <w:right w:val="nil"/>
            </w:tcBorders>
            <w:shd w:val="clear" w:color="auto" w:fill="auto"/>
            <w:noWrap/>
            <w:vAlign w:val="bottom"/>
            <w:hideMark/>
          </w:tcPr>
          <w:p w14:paraId="77FBE32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1547600A"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12.6</w:t>
            </w:r>
          </w:p>
        </w:tc>
        <w:tc>
          <w:tcPr>
            <w:tcW w:w="689" w:type="dxa"/>
            <w:gridSpan w:val="2"/>
            <w:tcBorders>
              <w:top w:val="nil"/>
              <w:left w:val="nil"/>
              <w:bottom w:val="nil"/>
              <w:right w:val="nil"/>
            </w:tcBorders>
            <w:shd w:val="clear" w:color="auto" w:fill="auto"/>
            <w:noWrap/>
            <w:vAlign w:val="bottom"/>
            <w:hideMark/>
          </w:tcPr>
          <w:p w14:paraId="6E3C0AB7"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1073F955"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14.8</w:t>
            </w:r>
          </w:p>
        </w:tc>
        <w:tc>
          <w:tcPr>
            <w:tcW w:w="689" w:type="dxa"/>
            <w:gridSpan w:val="2"/>
            <w:tcBorders>
              <w:top w:val="nil"/>
              <w:left w:val="nil"/>
              <w:bottom w:val="nil"/>
              <w:right w:val="nil"/>
            </w:tcBorders>
            <w:shd w:val="clear" w:color="auto" w:fill="auto"/>
            <w:noWrap/>
            <w:vAlign w:val="bottom"/>
            <w:hideMark/>
          </w:tcPr>
          <w:p w14:paraId="4C30E641"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0AFE242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10.5</w:t>
            </w:r>
          </w:p>
        </w:tc>
      </w:tr>
      <w:tr w:rsidR="00164748" w:rsidRPr="00C027B7" w14:paraId="499385BD"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7BE590CF"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Chronically ill</w:t>
            </w:r>
          </w:p>
        </w:tc>
        <w:tc>
          <w:tcPr>
            <w:tcW w:w="693" w:type="dxa"/>
            <w:tcBorders>
              <w:top w:val="nil"/>
              <w:left w:val="nil"/>
              <w:bottom w:val="nil"/>
              <w:right w:val="nil"/>
            </w:tcBorders>
            <w:shd w:val="clear" w:color="auto" w:fill="auto"/>
            <w:noWrap/>
            <w:vAlign w:val="bottom"/>
            <w:hideMark/>
          </w:tcPr>
          <w:p w14:paraId="30F1436C"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32B4413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22.0</w:t>
            </w:r>
          </w:p>
        </w:tc>
        <w:tc>
          <w:tcPr>
            <w:tcW w:w="693" w:type="dxa"/>
            <w:tcBorders>
              <w:top w:val="nil"/>
              <w:left w:val="nil"/>
              <w:bottom w:val="nil"/>
              <w:right w:val="nil"/>
            </w:tcBorders>
            <w:shd w:val="clear" w:color="auto" w:fill="auto"/>
            <w:noWrap/>
            <w:vAlign w:val="bottom"/>
            <w:hideMark/>
          </w:tcPr>
          <w:p w14:paraId="48363FDB"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643C97D6"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23.4</w:t>
            </w:r>
          </w:p>
        </w:tc>
        <w:tc>
          <w:tcPr>
            <w:tcW w:w="689" w:type="dxa"/>
            <w:tcBorders>
              <w:top w:val="nil"/>
              <w:left w:val="nil"/>
              <w:bottom w:val="nil"/>
              <w:right w:val="nil"/>
            </w:tcBorders>
            <w:shd w:val="clear" w:color="auto" w:fill="auto"/>
            <w:noWrap/>
            <w:vAlign w:val="bottom"/>
            <w:hideMark/>
          </w:tcPr>
          <w:p w14:paraId="0399E06F"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4143C72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20.7</w:t>
            </w:r>
          </w:p>
        </w:tc>
        <w:tc>
          <w:tcPr>
            <w:tcW w:w="693" w:type="dxa"/>
            <w:tcBorders>
              <w:top w:val="nil"/>
              <w:left w:val="single" w:sz="4" w:space="0" w:color="auto"/>
              <w:bottom w:val="nil"/>
              <w:right w:val="nil"/>
            </w:tcBorders>
            <w:shd w:val="clear" w:color="auto" w:fill="auto"/>
            <w:noWrap/>
            <w:vAlign w:val="bottom"/>
            <w:hideMark/>
          </w:tcPr>
          <w:p w14:paraId="603D2D2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25F99A77"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22.8</w:t>
            </w:r>
          </w:p>
        </w:tc>
        <w:tc>
          <w:tcPr>
            <w:tcW w:w="689" w:type="dxa"/>
            <w:gridSpan w:val="2"/>
            <w:tcBorders>
              <w:top w:val="nil"/>
              <w:left w:val="nil"/>
              <w:bottom w:val="nil"/>
              <w:right w:val="nil"/>
            </w:tcBorders>
            <w:shd w:val="clear" w:color="auto" w:fill="auto"/>
            <w:noWrap/>
            <w:vAlign w:val="bottom"/>
            <w:hideMark/>
          </w:tcPr>
          <w:p w14:paraId="73A79FA5"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00A463A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24.3</w:t>
            </w:r>
          </w:p>
        </w:tc>
        <w:tc>
          <w:tcPr>
            <w:tcW w:w="689" w:type="dxa"/>
            <w:gridSpan w:val="2"/>
            <w:tcBorders>
              <w:top w:val="nil"/>
              <w:left w:val="nil"/>
              <w:bottom w:val="nil"/>
              <w:right w:val="nil"/>
            </w:tcBorders>
            <w:shd w:val="clear" w:color="auto" w:fill="auto"/>
            <w:noWrap/>
            <w:vAlign w:val="bottom"/>
            <w:hideMark/>
          </w:tcPr>
          <w:p w14:paraId="3D907229"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69785CF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21.3</w:t>
            </w:r>
          </w:p>
        </w:tc>
      </w:tr>
      <w:tr w:rsidR="00164748" w:rsidRPr="00C027B7" w14:paraId="212B35E0"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3B7E6FDD"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Widowed</w:t>
            </w:r>
          </w:p>
        </w:tc>
        <w:tc>
          <w:tcPr>
            <w:tcW w:w="693" w:type="dxa"/>
            <w:tcBorders>
              <w:top w:val="nil"/>
              <w:left w:val="nil"/>
              <w:bottom w:val="nil"/>
              <w:right w:val="nil"/>
            </w:tcBorders>
            <w:shd w:val="clear" w:color="auto" w:fill="auto"/>
            <w:noWrap/>
            <w:vAlign w:val="bottom"/>
            <w:hideMark/>
          </w:tcPr>
          <w:p w14:paraId="7C9640B5"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2B3D4E46"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14.3</w:t>
            </w:r>
          </w:p>
        </w:tc>
        <w:tc>
          <w:tcPr>
            <w:tcW w:w="693" w:type="dxa"/>
            <w:tcBorders>
              <w:top w:val="nil"/>
              <w:left w:val="nil"/>
              <w:bottom w:val="nil"/>
              <w:right w:val="nil"/>
            </w:tcBorders>
            <w:shd w:val="clear" w:color="auto" w:fill="auto"/>
            <w:noWrap/>
            <w:vAlign w:val="bottom"/>
            <w:hideMark/>
          </w:tcPr>
          <w:p w14:paraId="69F0AA45"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50C106E9"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18.0</w:t>
            </w:r>
          </w:p>
        </w:tc>
        <w:tc>
          <w:tcPr>
            <w:tcW w:w="689" w:type="dxa"/>
            <w:tcBorders>
              <w:top w:val="nil"/>
              <w:left w:val="nil"/>
              <w:bottom w:val="nil"/>
              <w:right w:val="nil"/>
            </w:tcBorders>
            <w:shd w:val="clear" w:color="auto" w:fill="auto"/>
            <w:noWrap/>
            <w:vAlign w:val="bottom"/>
            <w:hideMark/>
          </w:tcPr>
          <w:p w14:paraId="1832FD6D"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7730FDD6"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10.8</w:t>
            </w:r>
          </w:p>
        </w:tc>
        <w:tc>
          <w:tcPr>
            <w:tcW w:w="693" w:type="dxa"/>
            <w:tcBorders>
              <w:top w:val="nil"/>
              <w:left w:val="single" w:sz="4" w:space="0" w:color="auto"/>
              <w:bottom w:val="nil"/>
              <w:right w:val="nil"/>
            </w:tcBorders>
            <w:shd w:val="clear" w:color="auto" w:fill="auto"/>
            <w:noWrap/>
            <w:vAlign w:val="bottom"/>
            <w:hideMark/>
          </w:tcPr>
          <w:p w14:paraId="2D86E045"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2A5695B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13.6</w:t>
            </w:r>
          </w:p>
        </w:tc>
        <w:tc>
          <w:tcPr>
            <w:tcW w:w="689" w:type="dxa"/>
            <w:gridSpan w:val="2"/>
            <w:tcBorders>
              <w:top w:val="nil"/>
              <w:left w:val="nil"/>
              <w:bottom w:val="nil"/>
              <w:right w:val="nil"/>
            </w:tcBorders>
            <w:shd w:val="clear" w:color="auto" w:fill="auto"/>
            <w:noWrap/>
            <w:vAlign w:val="bottom"/>
            <w:hideMark/>
          </w:tcPr>
          <w:p w14:paraId="56B9DDAD"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337A1409"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15.0</w:t>
            </w:r>
          </w:p>
        </w:tc>
        <w:tc>
          <w:tcPr>
            <w:tcW w:w="689" w:type="dxa"/>
            <w:gridSpan w:val="2"/>
            <w:tcBorders>
              <w:top w:val="nil"/>
              <w:left w:val="nil"/>
              <w:bottom w:val="nil"/>
              <w:right w:val="nil"/>
            </w:tcBorders>
            <w:shd w:val="clear" w:color="auto" w:fill="auto"/>
            <w:noWrap/>
            <w:vAlign w:val="bottom"/>
            <w:hideMark/>
          </w:tcPr>
          <w:p w14:paraId="6D5F5D1B"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7E83CBB7"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12.1</w:t>
            </w:r>
          </w:p>
        </w:tc>
      </w:tr>
      <w:tr w:rsidR="00164748" w:rsidRPr="00C027B7" w14:paraId="5F0D5154"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11BE98BC"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Unable to work</w:t>
            </w:r>
          </w:p>
        </w:tc>
        <w:tc>
          <w:tcPr>
            <w:tcW w:w="693" w:type="dxa"/>
            <w:tcBorders>
              <w:top w:val="nil"/>
              <w:left w:val="nil"/>
              <w:bottom w:val="nil"/>
              <w:right w:val="nil"/>
            </w:tcBorders>
            <w:shd w:val="clear" w:color="auto" w:fill="auto"/>
            <w:noWrap/>
            <w:vAlign w:val="bottom"/>
            <w:hideMark/>
          </w:tcPr>
          <w:p w14:paraId="57F62D47"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1A33D37D"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7.6</w:t>
            </w:r>
          </w:p>
        </w:tc>
        <w:tc>
          <w:tcPr>
            <w:tcW w:w="693" w:type="dxa"/>
            <w:tcBorders>
              <w:top w:val="nil"/>
              <w:left w:val="nil"/>
              <w:bottom w:val="nil"/>
              <w:right w:val="nil"/>
            </w:tcBorders>
            <w:shd w:val="clear" w:color="auto" w:fill="auto"/>
            <w:noWrap/>
            <w:vAlign w:val="bottom"/>
            <w:hideMark/>
          </w:tcPr>
          <w:p w14:paraId="51451BF4"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634E4CA9"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9.7</w:t>
            </w:r>
          </w:p>
        </w:tc>
        <w:tc>
          <w:tcPr>
            <w:tcW w:w="689" w:type="dxa"/>
            <w:tcBorders>
              <w:top w:val="nil"/>
              <w:left w:val="nil"/>
              <w:bottom w:val="nil"/>
              <w:right w:val="nil"/>
            </w:tcBorders>
            <w:shd w:val="clear" w:color="auto" w:fill="auto"/>
            <w:noWrap/>
            <w:vAlign w:val="bottom"/>
            <w:hideMark/>
          </w:tcPr>
          <w:p w14:paraId="4DDFD43F"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1EDE6176"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5.7</w:t>
            </w:r>
          </w:p>
        </w:tc>
        <w:tc>
          <w:tcPr>
            <w:tcW w:w="693" w:type="dxa"/>
            <w:tcBorders>
              <w:top w:val="nil"/>
              <w:left w:val="single" w:sz="4" w:space="0" w:color="auto"/>
              <w:bottom w:val="nil"/>
              <w:right w:val="nil"/>
            </w:tcBorders>
            <w:shd w:val="clear" w:color="auto" w:fill="auto"/>
            <w:noWrap/>
            <w:vAlign w:val="bottom"/>
            <w:hideMark/>
          </w:tcPr>
          <w:p w14:paraId="544DA6E9"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4209179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9.5</w:t>
            </w:r>
          </w:p>
        </w:tc>
        <w:tc>
          <w:tcPr>
            <w:tcW w:w="689" w:type="dxa"/>
            <w:gridSpan w:val="2"/>
            <w:tcBorders>
              <w:top w:val="nil"/>
              <w:left w:val="nil"/>
              <w:bottom w:val="nil"/>
              <w:right w:val="nil"/>
            </w:tcBorders>
            <w:shd w:val="clear" w:color="auto" w:fill="auto"/>
            <w:noWrap/>
            <w:vAlign w:val="bottom"/>
            <w:hideMark/>
          </w:tcPr>
          <w:p w14:paraId="71DA67EC"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62D1BCC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12.0</w:t>
            </w:r>
          </w:p>
        </w:tc>
        <w:tc>
          <w:tcPr>
            <w:tcW w:w="689" w:type="dxa"/>
            <w:gridSpan w:val="2"/>
            <w:tcBorders>
              <w:top w:val="nil"/>
              <w:left w:val="nil"/>
              <w:bottom w:val="nil"/>
              <w:right w:val="nil"/>
            </w:tcBorders>
            <w:shd w:val="clear" w:color="auto" w:fill="auto"/>
            <w:noWrap/>
            <w:vAlign w:val="bottom"/>
            <w:hideMark/>
          </w:tcPr>
          <w:p w14:paraId="2344C5E3"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20685EE6"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7.1</w:t>
            </w:r>
          </w:p>
        </w:tc>
      </w:tr>
      <w:tr w:rsidR="00164748" w:rsidRPr="00C027B7" w14:paraId="7EC30154"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1CF5F110"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Handicapped</w:t>
            </w:r>
          </w:p>
        </w:tc>
        <w:tc>
          <w:tcPr>
            <w:tcW w:w="693" w:type="dxa"/>
            <w:tcBorders>
              <w:top w:val="nil"/>
              <w:left w:val="nil"/>
              <w:bottom w:val="nil"/>
              <w:right w:val="nil"/>
            </w:tcBorders>
            <w:shd w:val="clear" w:color="auto" w:fill="auto"/>
            <w:noWrap/>
            <w:vAlign w:val="bottom"/>
            <w:hideMark/>
          </w:tcPr>
          <w:p w14:paraId="222DBBB8"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4F875191"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20.1</w:t>
            </w:r>
          </w:p>
        </w:tc>
        <w:tc>
          <w:tcPr>
            <w:tcW w:w="693" w:type="dxa"/>
            <w:tcBorders>
              <w:top w:val="nil"/>
              <w:left w:val="nil"/>
              <w:bottom w:val="nil"/>
              <w:right w:val="nil"/>
            </w:tcBorders>
            <w:shd w:val="clear" w:color="auto" w:fill="auto"/>
            <w:noWrap/>
            <w:vAlign w:val="bottom"/>
            <w:hideMark/>
          </w:tcPr>
          <w:p w14:paraId="15510BB5"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613AE509"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21.8</w:t>
            </w:r>
          </w:p>
        </w:tc>
        <w:tc>
          <w:tcPr>
            <w:tcW w:w="689" w:type="dxa"/>
            <w:tcBorders>
              <w:top w:val="nil"/>
              <w:left w:val="nil"/>
              <w:bottom w:val="nil"/>
              <w:right w:val="nil"/>
            </w:tcBorders>
            <w:shd w:val="clear" w:color="auto" w:fill="auto"/>
            <w:noWrap/>
            <w:vAlign w:val="bottom"/>
            <w:hideMark/>
          </w:tcPr>
          <w:p w14:paraId="2B7172A5"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3A47FEC1"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18.5</w:t>
            </w:r>
          </w:p>
        </w:tc>
        <w:tc>
          <w:tcPr>
            <w:tcW w:w="693" w:type="dxa"/>
            <w:tcBorders>
              <w:top w:val="nil"/>
              <w:left w:val="single" w:sz="4" w:space="0" w:color="auto"/>
              <w:bottom w:val="nil"/>
              <w:right w:val="nil"/>
            </w:tcBorders>
            <w:shd w:val="clear" w:color="auto" w:fill="auto"/>
            <w:noWrap/>
            <w:vAlign w:val="bottom"/>
            <w:hideMark/>
          </w:tcPr>
          <w:p w14:paraId="770511A5"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1882D77D"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19.7</w:t>
            </w:r>
          </w:p>
        </w:tc>
        <w:tc>
          <w:tcPr>
            <w:tcW w:w="689" w:type="dxa"/>
            <w:gridSpan w:val="2"/>
            <w:tcBorders>
              <w:top w:val="nil"/>
              <w:left w:val="nil"/>
              <w:bottom w:val="nil"/>
              <w:right w:val="nil"/>
            </w:tcBorders>
            <w:shd w:val="clear" w:color="auto" w:fill="auto"/>
            <w:noWrap/>
            <w:vAlign w:val="bottom"/>
            <w:hideMark/>
          </w:tcPr>
          <w:p w14:paraId="6E91834A"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5F66A68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19.2</w:t>
            </w:r>
          </w:p>
        </w:tc>
        <w:tc>
          <w:tcPr>
            <w:tcW w:w="689" w:type="dxa"/>
            <w:gridSpan w:val="2"/>
            <w:tcBorders>
              <w:top w:val="nil"/>
              <w:left w:val="nil"/>
              <w:bottom w:val="nil"/>
              <w:right w:val="nil"/>
            </w:tcBorders>
            <w:shd w:val="clear" w:color="auto" w:fill="auto"/>
            <w:noWrap/>
            <w:vAlign w:val="bottom"/>
            <w:hideMark/>
          </w:tcPr>
          <w:p w14:paraId="000F00E1"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5AA172E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20.1</w:t>
            </w:r>
          </w:p>
        </w:tc>
      </w:tr>
      <w:tr w:rsidR="00164748" w:rsidRPr="00C027B7" w14:paraId="4AF5E316"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1A16FE6F"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Elderly</w:t>
            </w:r>
          </w:p>
        </w:tc>
        <w:tc>
          <w:tcPr>
            <w:tcW w:w="693" w:type="dxa"/>
            <w:tcBorders>
              <w:top w:val="nil"/>
              <w:left w:val="nil"/>
              <w:bottom w:val="nil"/>
              <w:right w:val="nil"/>
            </w:tcBorders>
            <w:shd w:val="clear" w:color="auto" w:fill="auto"/>
            <w:noWrap/>
            <w:vAlign w:val="bottom"/>
            <w:hideMark/>
          </w:tcPr>
          <w:p w14:paraId="7F2BB92B"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4B6BA673"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58.0</w:t>
            </w:r>
          </w:p>
        </w:tc>
        <w:tc>
          <w:tcPr>
            <w:tcW w:w="693" w:type="dxa"/>
            <w:tcBorders>
              <w:top w:val="nil"/>
              <w:left w:val="nil"/>
              <w:bottom w:val="nil"/>
              <w:right w:val="nil"/>
            </w:tcBorders>
            <w:shd w:val="clear" w:color="auto" w:fill="auto"/>
            <w:noWrap/>
            <w:vAlign w:val="bottom"/>
            <w:hideMark/>
          </w:tcPr>
          <w:p w14:paraId="7BDD5F1E"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7696FDD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62.8</w:t>
            </w:r>
          </w:p>
        </w:tc>
        <w:tc>
          <w:tcPr>
            <w:tcW w:w="689" w:type="dxa"/>
            <w:tcBorders>
              <w:top w:val="nil"/>
              <w:left w:val="nil"/>
              <w:bottom w:val="nil"/>
              <w:right w:val="nil"/>
            </w:tcBorders>
            <w:shd w:val="clear" w:color="auto" w:fill="auto"/>
            <w:noWrap/>
            <w:vAlign w:val="bottom"/>
            <w:hideMark/>
          </w:tcPr>
          <w:p w14:paraId="199498A4"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74B09155"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53.3</w:t>
            </w:r>
          </w:p>
        </w:tc>
        <w:tc>
          <w:tcPr>
            <w:tcW w:w="693" w:type="dxa"/>
            <w:tcBorders>
              <w:top w:val="nil"/>
              <w:left w:val="single" w:sz="4" w:space="0" w:color="auto"/>
              <w:bottom w:val="nil"/>
              <w:right w:val="nil"/>
            </w:tcBorders>
            <w:shd w:val="clear" w:color="auto" w:fill="auto"/>
            <w:noWrap/>
            <w:vAlign w:val="bottom"/>
            <w:hideMark/>
          </w:tcPr>
          <w:p w14:paraId="34C46E3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6EC49256"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61.1</w:t>
            </w:r>
          </w:p>
        </w:tc>
        <w:tc>
          <w:tcPr>
            <w:tcW w:w="689" w:type="dxa"/>
            <w:gridSpan w:val="2"/>
            <w:tcBorders>
              <w:top w:val="nil"/>
              <w:left w:val="nil"/>
              <w:bottom w:val="nil"/>
              <w:right w:val="nil"/>
            </w:tcBorders>
            <w:shd w:val="clear" w:color="auto" w:fill="auto"/>
            <w:noWrap/>
            <w:vAlign w:val="bottom"/>
            <w:hideMark/>
          </w:tcPr>
          <w:p w14:paraId="062ED818"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4E24C51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66.8</w:t>
            </w:r>
          </w:p>
        </w:tc>
        <w:tc>
          <w:tcPr>
            <w:tcW w:w="689" w:type="dxa"/>
            <w:gridSpan w:val="2"/>
            <w:tcBorders>
              <w:top w:val="nil"/>
              <w:left w:val="nil"/>
              <w:bottom w:val="nil"/>
              <w:right w:val="nil"/>
            </w:tcBorders>
            <w:shd w:val="clear" w:color="auto" w:fill="auto"/>
            <w:noWrap/>
            <w:vAlign w:val="bottom"/>
            <w:hideMark/>
          </w:tcPr>
          <w:p w14:paraId="73AA0248"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5C2678D1"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55.6</w:t>
            </w:r>
          </w:p>
        </w:tc>
      </w:tr>
      <w:tr w:rsidR="00164748" w:rsidRPr="00C027B7" w14:paraId="1A7320E3"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561591D1"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Very poor</w:t>
            </w:r>
          </w:p>
        </w:tc>
        <w:tc>
          <w:tcPr>
            <w:tcW w:w="693" w:type="dxa"/>
            <w:tcBorders>
              <w:top w:val="nil"/>
              <w:left w:val="nil"/>
              <w:bottom w:val="nil"/>
              <w:right w:val="nil"/>
            </w:tcBorders>
            <w:shd w:val="clear" w:color="auto" w:fill="auto"/>
            <w:noWrap/>
            <w:vAlign w:val="bottom"/>
            <w:hideMark/>
          </w:tcPr>
          <w:p w14:paraId="1487DC11"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3B12232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83.6</w:t>
            </w:r>
          </w:p>
        </w:tc>
        <w:tc>
          <w:tcPr>
            <w:tcW w:w="693" w:type="dxa"/>
            <w:tcBorders>
              <w:top w:val="nil"/>
              <w:left w:val="nil"/>
              <w:bottom w:val="nil"/>
              <w:right w:val="nil"/>
            </w:tcBorders>
            <w:shd w:val="clear" w:color="auto" w:fill="auto"/>
            <w:noWrap/>
            <w:vAlign w:val="bottom"/>
            <w:hideMark/>
          </w:tcPr>
          <w:p w14:paraId="41DCA5F4"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48D7605A"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88.1</w:t>
            </w:r>
          </w:p>
        </w:tc>
        <w:tc>
          <w:tcPr>
            <w:tcW w:w="689" w:type="dxa"/>
            <w:tcBorders>
              <w:top w:val="nil"/>
              <w:left w:val="nil"/>
              <w:bottom w:val="nil"/>
              <w:right w:val="nil"/>
            </w:tcBorders>
            <w:shd w:val="clear" w:color="auto" w:fill="auto"/>
            <w:noWrap/>
            <w:vAlign w:val="bottom"/>
            <w:hideMark/>
          </w:tcPr>
          <w:p w14:paraId="099826F4"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2D1B125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79.4</w:t>
            </w:r>
          </w:p>
        </w:tc>
        <w:tc>
          <w:tcPr>
            <w:tcW w:w="693" w:type="dxa"/>
            <w:tcBorders>
              <w:top w:val="nil"/>
              <w:left w:val="single" w:sz="4" w:space="0" w:color="auto"/>
              <w:bottom w:val="nil"/>
              <w:right w:val="nil"/>
            </w:tcBorders>
            <w:shd w:val="clear" w:color="auto" w:fill="auto"/>
            <w:noWrap/>
            <w:vAlign w:val="bottom"/>
            <w:hideMark/>
          </w:tcPr>
          <w:p w14:paraId="029B7A30"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21AB2A1A"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90.7</w:t>
            </w:r>
          </w:p>
        </w:tc>
        <w:tc>
          <w:tcPr>
            <w:tcW w:w="689" w:type="dxa"/>
            <w:gridSpan w:val="2"/>
            <w:tcBorders>
              <w:top w:val="nil"/>
              <w:left w:val="nil"/>
              <w:bottom w:val="nil"/>
              <w:right w:val="nil"/>
            </w:tcBorders>
            <w:shd w:val="clear" w:color="auto" w:fill="auto"/>
            <w:noWrap/>
            <w:vAlign w:val="bottom"/>
            <w:hideMark/>
          </w:tcPr>
          <w:p w14:paraId="3E7AF6CC"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0E5AC84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92.2</w:t>
            </w:r>
          </w:p>
        </w:tc>
        <w:tc>
          <w:tcPr>
            <w:tcW w:w="689" w:type="dxa"/>
            <w:gridSpan w:val="2"/>
            <w:tcBorders>
              <w:top w:val="nil"/>
              <w:left w:val="nil"/>
              <w:bottom w:val="nil"/>
              <w:right w:val="nil"/>
            </w:tcBorders>
            <w:shd w:val="clear" w:color="auto" w:fill="auto"/>
            <w:noWrap/>
            <w:vAlign w:val="bottom"/>
            <w:hideMark/>
          </w:tcPr>
          <w:p w14:paraId="4BC303CB"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13756A13"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89.2</w:t>
            </w:r>
          </w:p>
        </w:tc>
      </w:tr>
      <w:tr w:rsidR="00164748" w:rsidRPr="00C027B7" w14:paraId="53342414"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4DC170F7"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Not enough to eat</w:t>
            </w:r>
          </w:p>
        </w:tc>
        <w:tc>
          <w:tcPr>
            <w:tcW w:w="693" w:type="dxa"/>
            <w:tcBorders>
              <w:top w:val="nil"/>
              <w:left w:val="nil"/>
              <w:bottom w:val="nil"/>
              <w:right w:val="nil"/>
            </w:tcBorders>
            <w:shd w:val="clear" w:color="auto" w:fill="auto"/>
            <w:noWrap/>
            <w:vAlign w:val="bottom"/>
            <w:hideMark/>
          </w:tcPr>
          <w:p w14:paraId="11179F08"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523CAD9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8.5</w:t>
            </w:r>
          </w:p>
        </w:tc>
        <w:tc>
          <w:tcPr>
            <w:tcW w:w="693" w:type="dxa"/>
            <w:tcBorders>
              <w:top w:val="nil"/>
              <w:left w:val="nil"/>
              <w:bottom w:val="nil"/>
              <w:right w:val="nil"/>
            </w:tcBorders>
            <w:shd w:val="clear" w:color="auto" w:fill="auto"/>
            <w:noWrap/>
            <w:vAlign w:val="bottom"/>
            <w:hideMark/>
          </w:tcPr>
          <w:p w14:paraId="7CDBDF07"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1A080EB3"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11.0</w:t>
            </w:r>
          </w:p>
        </w:tc>
        <w:tc>
          <w:tcPr>
            <w:tcW w:w="689" w:type="dxa"/>
            <w:tcBorders>
              <w:top w:val="nil"/>
              <w:left w:val="nil"/>
              <w:bottom w:val="nil"/>
              <w:right w:val="nil"/>
            </w:tcBorders>
            <w:shd w:val="clear" w:color="auto" w:fill="auto"/>
            <w:noWrap/>
            <w:vAlign w:val="bottom"/>
            <w:hideMark/>
          </w:tcPr>
          <w:p w14:paraId="4228A5F2"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2C73023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6.1</w:t>
            </w:r>
          </w:p>
        </w:tc>
        <w:tc>
          <w:tcPr>
            <w:tcW w:w="693" w:type="dxa"/>
            <w:tcBorders>
              <w:top w:val="nil"/>
              <w:left w:val="single" w:sz="4" w:space="0" w:color="auto"/>
              <w:bottom w:val="nil"/>
              <w:right w:val="nil"/>
            </w:tcBorders>
            <w:shd w:val="clear" w:color="auto" w:fill="auto"/>
            <w:noWrap/>
            <w:vAlign w:val="bottom"/>
            <w:hideMark/>
          </w:tcPr>
          <w:p w14:paraId="5329C962"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051F8BA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13.9</w:t>
            </w:r>
          </w:p>
        </w:tc>
        <w:tc>
          <w:tcPr>
            <w:tcW w:w="689" w:type="dxa"/>
            <w:gridSpan w:val="2"/>
            <w:tcBorders>
              <w:top w:val="nil"/>
              <w:left w:val="nil"/>
              <w:bottom w:val="nil"/>
              <w:right w:val="nil"/>
            </w:tcBorders>
            <w:shd w:val="clear" w:color="auto" w:fill="auto"/>
            <w:noWrap/>
            <w:vAlign w:val="bottom"/>
            <w:hideMark/>
          </w:tcPr>
          <w:p w14:paraId="263DFB82"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32E682A5"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16.7</w:t>
            </w:r>
          </w:p>
        </w:tc>
        <w:tc>
          <w:tcPr>
            <w:tcW w:w="689" w:type="dxa"/>
            <w:gridSpan w:val="2"/>
            <w:tcBorders>
              <w:top w:val="nil"/>
              <w:left w:val="nil"/>
              <w:bottom w:val="nil"/>
              <w:right w:val="nil"/>
            </w:tcBorders>
            <w:shd w:val="clear" w:color="auto" w:fill="auto"/>
            <w:noWrap/>
            <w:vAlign w:val="bottom"/>
            <w:hideMark/>
          </w:tcPr>
          <w:p w14:paraId="502EB44E"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2AC7EF4D"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11.1</w:t>
            </w:r>
          </w:p>
        </w:tc>
      </w:tr>
      <w:tr w:rsidR="00164748" w:rsidRPr="00C027B7" w14:paraId="22689740"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7AB7BD84" w14:textId="77777777" w:rsidR="00164748" w:rsidRPr="00C027B7" w:rsidRDefault="00164748" w:rsidP="00BC4F30">
            <w:pPr>
              <w:spacing w:after="120"/>
              <w:rPr>
                <w:rFonts w:eastAsia="Times New Roman"/>
                <w:color w:val="000000"/>
                <w:sz w:val="20"/>
                <w:szCs w:val="20"/>
              </w:rPr>
            </w:pPr>
            <w:r w:rsidRPr="00C027B7">
              <w:rPr>
                <w:rFonts w:eastAsia="Times New Roman"/>
                <w:color w:val="000000"/>
                <w:sz w:val="20"/>
                <w:szCs w:val="20"/>
              </w:rPr>
              <w:t>Think eligibility criteria are clear</w:t>
            </w:r>
          </w:p>
        </w:tc>
        <w:tc>
          <w:tcPr>
            <w:tcW w:w="693" w:type="dxa"/>
            <w:tcBorders>
              <w:top w:val="nil"/>
              <w:left w:val="nil"/>
              <w:bottom w:val="nil"/>
              <w:right w:val="nil"/>
            </w:tcBorders>
            <w:shd w:val="clear" w:color="auto" w:fill="auto"/>
            <w:noWrap/>
            <w:vAlign w:val="bottom"/>
            <w:hideMark/>
          </w:tcPr>
          <w:p w14:paraId="75EE7AF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3,255</w:t>
            </w:r>
          </w:p>
        </w:tc>
        <w:tc>
          <w:tcPr>
            <w:tcW w:w="609" w:type="dxa"/>
            <w:tcBorders>
              <w:top w:val="nil"/>
              <w:left w:val="nil"/>
              <w:bottom w:val="nil"/>
              <w:right w:val="nil"/>
            </w:tcBorders>
            <w:shd w:val="clear" w:color="auto" w:fill="auto"/>
            <w:noWrap/>
            <w:vAlign w:val="bottom"/>
            <w:hideMark/>
          </w:tcPr>
          <w:p w14:paraId="58F06C69" w14:textId="77777777" w:rsidR="00164748" w:rsidRPr="00C027B7" w:rsidRDefault="00164748" w:rsidP="00BC4F30">
            <w:pPr>
              <w:spacing w:after="120"/>
              <w:jc w:val="center"/>
              <w:rPr>
                <w:rFonts w:eastAsia="Times New Roman"/>
                <w:color w:val="000000"/>
                <w:sz w:val="20"/>
                <w:szCs w:val="20"/>
              </w:rPr>
            </w:pPr>
          </w:p>
        </w:tc>
        <w:tc>
          <w:tcPr>
            <w:tcW w:w="693" w:type="dxa"/>
            <w:tcBorders>
              <w:top w:val="nil"/>
              <w:left w:val="nil"/>
              <w:bottom w:val="nil"/>
              <w:right w:val="nil"/>
            </w:tcBorders>
            <w:shd w:val="clear" w:color="auto" w:fill="auto"/>
            <w:noWrap/>
            <w:vAlign w:val="bottom"/>
            <w:hideMark/>
          </w:tcPr>
          <w:p w14:paraId="1A7BDCC7"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1,599</w:t>
            </w:r>
          </w:p>
        </w:tc>
        <w:tc>
          <w:tcPr>
            <w:tcW w:w="689" w:type="dxa"/>
            <w:tcBorders>
              <w:top w:val="nil"/>
              <w:left w:val="nil"/>
              <w:bottom w:val="nil"/>
              <w:right w:val="nil"/>
            </w:tcBorders>
            <w:shd w:val="clear" w:color="auto" w:fill="auto"/>
            <w:noWrap/>
            <w:vAlign w:val="bottom"/>
            <w:hideMark/>
          </w:tcPr>
          <w:p w14:paraId="1CD16F99"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29B307F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1,656</w:t>
            </w:r>
          </w:p>
        </w:tc>
        <w:tc>
          <w:tcPr>
            <w:tcW w:w="858" w:type="dxa"/>
            <w:tcBorders>
              <w:top w:val="nil"/>
              <w:left w:val="nil"/>
              <w:bottom w:val="nil"/>
              <w:right w:val="nil"/>
            </w:tcBorders>
            <w:shd w:val="clear" w:color="auto" w:fill="auto"/>
            <w:noWrap/>
            <w:vAlign w:val="bottom"/>
            <w:hideMark/>
          </w:tcPr>
          <w:p w14:paraId="544652B8" w14:textId="77777777" w:rsidR="00164748" w:rsidRPr="00C027B7" w:rsidRDefault="00164748" w:rsidP="00BC4F30">
            <w:pPr>
              <w:spacing w:after="120"/>
              <w:jc w:val="center"/>
              <w:rPr>
                <w:rFonts w:eastAsia="Times New Roman"/>
                <w:color w:val="000000"/>
                <w:sz w:val="20"/>
                <w:szCs w:val="20"/>
              </w:rPr>
            </w:pPr>
          </w:p>
        </w:tc>
        <w:tc>
          <w:tcPr>
            <w:tcW w:w="693" w:type="dxa"/>
            <w:tcBorders>
              <w:top w:val="nil"/>
              <w:left w:val="single" w:sz="4" w:space="0" w:color="auto"/>
              <w:bottom w:val="nil"/>
              <w:right w:val="nil"/>
            </w:tcBorders>
            <w:shd w:val="clear" w:color="auto" w:fill="auto"/>
            <w:noWrap/>
            <w:vAlign w:val="bottom"/>
            <w:hideMark/>
          </w:tcPr>
          <w:p w14:paraId="28E04692"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3,393</w:t>
            </w:r>
          </w:p>
        </w:tc>
        <w:tc>
          <w:tcPr>
            <w:tcW w:w="686" w:type="dxa"/>
            <w:gridSpan w:val="3"/>
            <w:tcBorders>
              <w:top w:val="nil"/>
              <w:left w:val="nil"/>
              <w:bottom w:val="nil"/>
              <w:right w:val="nil"/>
            </w:tcBorders>
            <w:shd w:val="clear" w:color="auto" w:fill="auto"/>
            <w:noWrap/>
            <w:vAlign w:val="bottom"/>
            <w:hideMark/>
          </w:tcPr>
          <w:p w14:paraId="3F000DD4" w14:textId="77777777" w:rsidR="00164748" w:rsidRPr="00C027B7" w:rsidRDefault="00164748" w:rsidP="00BC4F30">
            <w:pPr>
              <w:spacing w:after="120"/>
              <w:jc w:val="center"/>
              <w:rPr>
                <w:rFonts w:eastAsia="Times New Roman"/>
                <w:color w:val="000000"/>
                <w:sz w:val="20"/>
                <w:szCs w:val="20"/>
              </w:rPr>
            </w:pPr>
          </w:p>
        </w:tc>
        <w:tc>
          <w:tcPr>
            <w:tcW w:w="689" w:type="dxa"/>
            <w:gridSpan w:val="2"/>
            <w:tcBorders>
              <w:top w:val="nil"/>
              <w:left w:val="nil"/>
              <w:bottom w:val="nil"/>
              <w:right w:val="nil"/>
            </w:tcBorders>
            <w:shd w:val="clear" w:color="auto" w:fill="auto"/>
            <w:noWrap/>
            <w:vAlign w:val="bottom"/>
            <w:hideMark/>
          </w:tcPr>
          <w:p w14:paraId="001F601A"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1,609</w:t>
            </w:r>
          </w:p>
        </w:tc>
        <w:tc>
          <w:tcPr>
            <w:tcW w:w="695" w:type="dxa"/>
            <w:tcBorders>
              <w:top w:val="nil"/>
              <w:left w:val="nil"/>
              <w:bottom w:val="nil"/>
              <w:right w:val="nil"/>
            </w:tcBorders>
            <w:shd w:val="clear" w:color="auto" w:fill="auto"/>
            <w:noWrap/>
            <w:vAlign w:val="bottom"/>
            <w:hideMark/>
          </w:tcPr>
          <w:p w14:paraId="4EB67001" w14:textId="77777777" w:rsidR="00164748" w:rsidRPr="00C027B7" w:rsidRDefault="00164748" w:rsidP="00BC4F30">
            <w:pPr>
              <w:spacing w:after="120"/>
              <w:jc w:val="center"/>
              <w:rPr>
                <w:rFonts w:eastAsia="Times New Roman"/>
                <w:color w:val="000000"/>
                <w:sz w:val="20"/>
                <w:szCs w:val="20"/>
              </w:rPr>
            </w:pPr>
          </w:p>
        </w:tc>
        <w:tc>
          <w:tcPr>
            <w:tcW w:w="689" w:type="dxa"/>
            <w:gridSpan w:val="2"/>
            <w:tcBorders>
              <w:top w:val="nil"/>
              <w:left w:val="nil"/>
              <w:bottom w:val="nil"/>
              <w:right w:val="nil"/>
            </w:tcBorders>
            <w:shd w:val="clear" w:color="auto" w:fill="auto"/>
            <w:noWrap/>
            <w:vAlign w:val="bottom"/>
            <w:hideMark/>
          </w:tcPr>
          <w:p w14:paraId="47F3B6C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1,784</w:t>
            </w:r>
          </w:p>
        </w:tc>
        <w:tc>
          <w:tcPr>
            <w:tcW w:w="678" w:type="dxa"/>
            <w:tcBorders>
              <w:top w:val="nil"/>
              <w:left w:val="nil"/>
              <w:bottom w:val="nil"/>
              <w:right w:val="nil"/>
            </w:tcBorders>
            <w:shd w:val="clear" w:color="auto" w:fill="auto"/>
            <w:noWrap/>
            <w:vAlign w:val="bottom"/>
            <w:hideMark/>
          </w:tcPr>
          <w:p w14:paraId="6BB88F91" w14:textId="77777777" w:rsidR="00164748" w:rsidRPr="00C027B7" w:rsidRDefault="00164748" w:rsidP="00BC4F30">
            <w:pPr>
              <w:spacing w:after="120"/>
              <w:jc w:val="center"/>
              <w:rPr>
                <w:rFonts w:eastAsia="Times New Roman"/>
                <w:color w:val="000000"/>
                <w:sz w:val="20"/>
                <w:szCs w:val="20"/>
              </w:rPr>
            </w:pPr>
          </w:p>
        </w:tc>
      </w:tr>
      <w:tr w:rsidR="00164748" w:rsidRPr="00C027B7" w14:paraId="1A1D702A"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217F498B"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Strongly disagree</w:t>
            </w:r>
          </w:p>
        </w:tc>
        <w:tc>
          <w:tcPr>
            <w:tcW w:w="693" w:type="dxa"/>
            <w:tcBorders>
              <w:top w:val="nil"/>
              <w:left w:val="nil"/>
              <w:bottom w:val="nil"/>
              <w:right w:val="nil"/>
            </w:tcBorders>
            <w:shd w:val="clear" w:color="auto" w:fill="auto"/>
            <w:noWrap/>
            <w:vAlign w:val="bottom"/>
            <w:hideMark/>
          </w:tcPr>
          <w:p w14:paraId="2B35246D"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30C335A7"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9.4</w:t>
            </w:r>
          </w:p>
        </w:tc>
        <w:tc>
          <w:tcPr>
            <w:tcW w:w="693" w:type="dxa"/>
            <w:tcBorders>
              <w:top w:val="nil"/>
              <w:left w:val="nil"/>
              <w:bottom w:val="nil"/>
              <w:right w:val="nil"/>
            </w:tcBorders>
            <w:shd w:val="clear" w:color="auto" w:fill="auto"/>
            <w:noWrap/>
            <w:vAlign w:val="bottom"/>
            <w:hideMark/>
          </w:tcPr>
          <w:p w14:paraId="4BEE0928"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05E213E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9.3</w:t>
            </w:r>
          </w:p>
        </w:tc>
        <w:tc>
          <w:tcPr>
            <w:tcW w:w="689" w:type="dxa"/>
            <w:tcBorders>
              <w:top w:val="nil"/>
              <w:left w:val="nil"/>
              <w:bottom w:val="nil"/>
              <w:right w:val="nil"/>
            </w:tcBorders>
            <w:shd w:val="clear" w:color="auto" w:fill="auto"/>
            <w:noWrap/>
            <w:vAlign w:val="bottom"/>
            <w:hideMark/>
          </w:tcPr>
          <w:p w14:paraId="4D23677A"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6245A13D"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9.5</w:t>
            </w:r>
          </w:p>
        </w:tc>
        <w:tc>
          <w:tcPr>
            <w:tcW w:w="693" w:type="dxa"/>
            <w:tcBorders>
              <w:top w:val="nil"/>
              <w:left w:val="single" w:sz="4" w:space="0" w:color="auto"/>
              <w:bottom w:val="nil"/>
              <w:right w:val="nil"/>
            </w:tcBorders>
            <w:shd w:val="clear" w:color="auto" w:fill="auto"/>
            <w:noWrap/>
            <w:vAlign w:val="bottom"/>
            <w:hideMark/>
          </w:tcPr>
          <w:p w14:paraId="24478CE9"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67F581C3"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5.0</w:t>
            </w:r>
          </w:p>
        </w:tc>
        <w:tc>
          <w:tcPr>
            <w:tcW w:w="689" w:type="dxa"/>
            <w:gridSpan w:val="2"/>
            <w:tcBorders>
              <w:top w:val="nil"/>
              <w:left w:val="nil"/>
              <w:bottom w:val="nil"/>
              <w:right w:val="nil"/>
            </w:tcBorders>
            <w:shd w:val="clear" w:color="auto" w:fill="auto"/>
            <w:noWrap/>
            <w:vAlign w:val="bottom"/>
            <w:hideMark/>
          </w:tcPr>
          <w:p w14:paraId="507FFBBE"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58E9830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2.1</w:t>
            </w:r>
          </w:p>
        </w:tc>
        <w:tc>
          <w:tcPr>
            <w:tcW w:w="689" w:type="dxa"/>
            <w:gridSpan w:val="2"/>
            <w:tcBorders>
              <w:top w:val="nil"/>
              <w:left w:val="nil"/>
              <w:bottom w:val="nil"/>
              <w:right w:val="nil"/>
            </w:tcBorders>
            <w:shd w:val="clear" w:color="auto" w:fill="auto"/>
            <w:noWrap/>
            <w:vAlign w:val="bottom"/>
            <w:hideMark/>
          </w:tcPr>
          <w:p w14:paraId="1155CAE4"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23554AA5"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7.8</w:t>
            </w:r>
          </w:p>
        </w:tc>
      </w:tr>
      <w:tr w:rsidR="00164748" w:rsidRPr="00C027B7" w14:paraId="675D7A57"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7664B506"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Disagree</w:t>
            </w:r>
          </w:p>
        </w:tc>
        <w:tc>
          <w:tcPr>
            <w:tcW w:w="693" w:type="dxa"/>
            <w:tcBorders>
              <w:top w:val="nil"/>
              <w:left w:val="nil"/>
              <w:bottom w:val="nil"/>
              <w:right w:val="nil"/>
            </w:tcBorders>
            <w:shd w:val="clear" w:color="auto" w:fill="auto"/>
            <w:noWrap/>
            <w:vAlign w:val="bottom"/>
            <w:hideMark/>
          </w:tcPr>
          <w:p w14:paraId="1081A91C"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59414973"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4.8</w:t>
            </w:r>
          </w:p>
        </w:tc>
        <w:tc>
          <w:tcPr>
            <w:tcW w:w="693" w:type="dxa"/>
            <w:tcBorders>
              <w:top w:val="nil"/>
              <w:left w:val="nil"/>
              <w:bottom w:val="nil"/>
              <w:right w:val="nil"/>
            </w:tcBorders>
            <w:shd w:val="clear" w:color="auto" w:fill="auto"/>
            <w:noWrap/>
            <w:vAlign w:val="bottom"/>
            <w:hideMark/>
          </w:tcPr>
          <w:p w14:paraId="38AB960C"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29A818F6"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2.0</w:t>
            </w:r>
          </w:p>
        </w:tc>
        <w:tc>
          <w:tcPr>
            <w:tcW w:w="689" w:type="dxa"/>
            <w:tcBorders>
              <w:top w:val="nil"/>
              <w:left w:val="nil"/>
              <w:bottom w:val="nil"/>
              <w:right w:val="nil"/>
            </w:tcBorders>
            <w:shd w:val="clear" w:color="auto" w:fill="auto"/>
            <w:noWrap/>
            <w:vAlign w:val="bottom"/>
            <w:hideMark/>
          </w:tcPr>
          <w:p w14:paraId="30D25D99"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115D9452"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7.6</w:t>
            </w:r>
          </w:p>
        </w:tc>
        <w:tc>
          <w:tcPr>
            <w:tcW w:w="693" w:type="dxa"/>
            <w:tcBorders>
              <w:top w:val="nil"/>
              <w:left w:val="single" w:sz="4" w:space="0" w:color="auto"/>
              <w:bottom w:val="nil"/>
              <w:right w:val="nil"/>
            </w:tcBorders>
            <w:shd w:val="clear" w:color="auto" w:fill="auto"/>
            <w:noWrap/>
            <w:vAlign w:val="bottom"/>
            <w:hideMark/>
          </w:tcPr>
          <w:p w14:paraId="4E0FCA2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4ECC2FF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3.2</w:t>
            </w:r>
          </w:p>
        </w:tc>
        <w:tc>
          <w:tcPr>
            <w:tcW w:w="689" w:type="dxa"/>
            <w:gridSpan w:val="2"/>
            <w:tcBorders>
              <w:top w:val="nil"/>
              <w:left w:val="nil"/>
              <w:bottom w:val="nil"/>
              <w:right w:val="nil"/>
            </w:tcBorders>
            <w:shd w:val="clear" w:color="auto" w:fill="auto"/>
            <w:noWrap/>
            <w:vAlign w:val="bottom"/>
            <w:hideMark/>
          </w:tcPr>
          <w:p w14:paraId="0A59B842"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2EFE6A0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1.8</w:t>
            </w:r>
          </w:p>
        </w:tc>
        <w:tc>
          <w:tcPr>
            <w:tcW w:w="689" w:type="dxa"/>
            <w:gridSpan w:val="2"/>
            <w:tcBorders>
              <w:top w:val="nil"/>
              <w:left w:val="nil"/>
              <w:bottom w:val="nil"/>
              <w:right w:val="nil"/>
            </w:tcBorders>
            <w:shd w:val="clear" w:color="auto" w:fill="auto"/>
            <w:noWrap/>
            <w:vAlign w:val="bottom"/>
            <w:hideMark/>
          </w:tcPr>
          <w:p w14:paraId="7137901F"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7BA0EAD2"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4.5</w:t>
            </w:r>
          </w:p>
        </w:tc>
      </w:tr>
      <w:tr w:rsidR="00164748" w:rsidRPr="00C027B7" w14:paraId="6D4BE7FF"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082B45C8"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Neutral</w:t>
            </w:r>
          </w:p>
        </w:tc>
        <w:tc>
          <w:tcPr>
            <w:tcW w:w="693" w:type="dxa"/>
            <w:tcBorders>
              <w:top w:val="nil"/>
              <w:left w:val="nil"/>
              <w:bottom w:val="nil"/>
              <w:right w:val="nil"/>
            </w:tcBorders>
            <w:shd w:val="clear" w:color="auto" w:fill="auto"/>
            <w:noWrap/>
            <w:vAlign w:val="bottom"/>
            <w:hideMark/>
          </w:tcPr>
          <w:p w14:paraId="7F20CBE4"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283AD98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11.9</w:t>
            </w:r>
          </w:p>
        </w:tc>
        <w:tc>
          <w:tcPr>
            <w:tcW w:w="693" w:type="dxa"/>
            <w:tcBorders>
              <w:top w:val="nil"/>
              <w:left w:val="nil"/>
              <w:bottom w:val="nil"/>
              <w:right w:val="nil"/>
            </w:tcBorders>
            <w:shd w:val="clear" w:color="auto" w:fill="auto"/>
            <w:noWrap/>
            <w:vAlign w:val="bottom"/>
            <w:hideMark/>
          </w:tcPr>
          <w:p w14:paraId="74B8A31A"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6A56151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3.9</w:t>
            </w:r>
          </w:p>
        </w:tc>
        <w:tc>
          <w:tcPr>
            <w:tcW w:w="689" w:type="dxa"/>
            <w:tcBorders>
              <w:top w:val="nil"/>
              <w:left w:val="nil"/>
              <w:bottom w:val="nil"/>
              <w:right w:val="nil"/>
            </w:tcBorders>
            <w:shd w:val="clear" w:color="auto" w:fill="auto"/>
            <w:noWrap/>
            <w:vAlign w:val="bottom"/>
            <w:hideMark/>
          </w:tcPr>
          <w:p w14:paraId="03738B31"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02AF9200"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20.0</w:t>
            </w:r>
          </w:p>
        </w:tc>
        <w:tc>
          <w:tcPr>
            <w:tcW w:w="693" w:type="dxa"/>
            <w:tcBorders>
              <w:top w:val="nil"/>
              <w:left w:val="single" w:sz="4" w:space="0" w:color="auto"/>
              <w:bottom w:val="nil"/>
              <w:right w:val="nil"/>
            </w:tcBorders>
            <w:shd w:val="clear" w:color="auto" w:fill="auto"/>
            <w:noWrap/>
            <w:vAlign w:val="bottom"/>
            <w:hideMark/>
          </w:tcPr>
          <w:p w14:paraId="2480AA25"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770C245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8.2</w:t>
            </w:r>
          </w:p>
        </w:tc>
        <w:tc>
          <w:tcPr>
            <w:tcW w:w="689" w:type="dxa"/>
            <w:gridSpan w:val="2"/>
            <w:tcBorders>
              <w:top w:val="nil"/>
              <w:left w:val="nil"/>
              <w:bottom w:val="nil"/>
              <w:right w:val="nil"/>
            </w:tcBorders>
            <w:shd w:val="clear" w:color="auto" w:fill="auto"/>
            <w:noWrap/>
            <w:vAlign w:val="bottom"/>
            <w:hideMark/>
          </w:tcPr>
          <w:p w14:paraId="27DBC2E0"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34CFE31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5.1</w:t>
            </w:r>
          </w:p>
        </w:tc>
        <w:tc>
          <w:tcPr>
            <w:tcW w:w="689" w:type="dxa"/>
            <w:gridSpan w:val="2"/>
            <w:tcBorders>
              <w:top w:val="nil"/>
              <w:left w:val="nil"/>
              <w:bottom w:val="nil"/>
              <w:right w:val="nil"/>
            </w:tcBorders>
            <w:shd w:val="clear" w:color="auto" w:fill="auto"/>
            <w:noWrap/>
            <w:vAlign w:val="bottom"/>
            <w:hideMark/>
          </w:tcPr>
          <w:p w14:paraId="2648C446"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509E8B1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11.3</w:t>
            </w:r>
          </w:p>
        </w:tc>
      </w:tr>
      <w:tr w:rsidR="00164748" w:rsidRPr="00C027B7" w14:paraId="625AE020"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14100345"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Agree</w:t>
            </w:r>
          </w:p>
        </w:tc>
        <w:tc>
          <w:tcPr>
            <w:tcW w:w="693" w:type="dxa"/>
            <w:tcBorders>
              <w:top w:val="nil"/>
              <w:left w:val="nil"/>
              <w:bottom w:val="nil"/>
              <w:right w:val="nil"/>
            </w:tcBorders>
            <w:shd w:val="clear" w:color="auto" w:fill="auto"/>
            <w:noWrap/>
            <w:vAlign w:val="bottom"/>
            <w:hideMark/>
          </w:tcPr>
          <w:p w14:paraId="455A3B9E"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31ADF62A"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25.2</w:t>
            </w:r>
          </w:p>
        </w:tc>
        <w:tc>
          <w:tcPr>
            <w:tcW w:w="693" w:type="dxa"/>
            <w:tcBorders>
              <w:top w:val="nil"/>
              <w:left w:val="nil"/>
              <w:bottom w:val="nil"/>
              <w:right w:val="nil"/>
            </w:tcBorders>
            <w:shd w:val="clear" w:color="auto" w:fill="auto"/>
            <w:noWrap/>
            <w:vAlign w:val="bottom"/>
            <w:hideMark/>
          </w:tcPr>
          <w:p w14:paraId="79C973F5"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407281E1"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25.9</w:t>
            </w:r>
          </w:p>
        </w:tc>
        <w:tc>
          <w:tcPr>
            <w:tcW w:w="689" w:type="dxa"/>
            <w:tcBorders>
              <w:top w:val="nil"/>
              <w:left w:val="nil"/>
              <w:bottom w:val="nil"/>
              <w:right w:val="nil"/>
            </w:tcBorders>
            <w:shd w:val="clear" w:color="auto" w:fill="auto"/>
            <w:noWrap/>
            <w:vAlign w:val="bottom"/>
            <w:hideMark/>
          </w:tcPr>
          <w:p w14:paraId="03ED6298"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44EC0A21"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24.5</w:t>
            </w:r>
          </w:p>
        </w:tc>
        <w:tc>
          <w:tcPr>
            <w:tcW w:w="693" w:type="dxa"/>
            <w:tcBorders>
              <w:top w:val="nil"/>
              <w:left w:val="single" w:sz="4" w:space="0" w:color="auto"/>
              <w:bottom w:val="nil"/>
              <w:right w:val="nil"/>
            </w:tcBorders>
            <w:shd w:val="clear" w:color="auto" w:fill="auto"/>
            <w:noWrap/>
            <w:vAlign w:val="bottom"/>
            <w:hideMark/>
          </w:tcPr>
          <w:p w14:paraId="2E4D7492"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6C7DE40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25.1</w:t>
            </w:r>
          </w:p>
        </w:tc>
        <w:tc>
          <w:tcPr>
            <w:tcW w:w="689" w:type="dxa"/>
            <w:gridSpan w:val="2"/>
            <w:tcBorders>
              <w:top w:val="nil"/>
              <w:left w:val="nil"/>
              <w:bottom w:val="nil"/>
              <w:right w:val="nil"/>
            </w:tcBorders>
            <w:shd w:val="clear" w:color="auto" w:fill="auto"/>
            <w:noWrap/>
            <w:vAlign w:val="bottom"/>
            <w:hideMark/>
          </w:tcPr>
          <w:p w14:paraId="34A2867D"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5A0E3310"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22.9</w:t>
            </w:r>
          </w:p>
        </w:tc>
        <w:tc>
          <w:tcPr>
            <w:tcW w:w="689" w:type="dxa"/>
            <w:gridSpan w:val="2"/>
            <w:tcBorders>
              <w:top w:val="nil"/>
              <w:left w:val="nil"/>
              <w:bottom w:val="nil"/>
              <w:right w:val="nil"/>
            </w:tcBorders>
            <w:shd w:val="clear" w:color="auto" w:fill="auto"/>
            <w:noWrap/>
            <w:vAlign w:val="bottom"/>
            <w:hideMark/>
          </w:tcPr>
          <w:p w14:paraId="6DC9DBDB"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740441BD"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27.3</w:t>
            </w:r>
          </w:p>
        </w:tc>
      </w:tr>
      <w:tr w:rsidR="00164748" w:rsidRPr="00C027B7" w14:paraId="310D3F85"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53551E31"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Strongly agree</w:t>
            </w:r>
          </w:p>
        </w:tc>
        <w:tc>
          <w:tcPr>
            <w:tcW w:w="693" w:type="dxa"/>
            <w:tcBorders>
              <w:top w:val="nil"/>
              <w:left w:val="nil"/>
              <w:bottom w:val="nil"/>
              <w:right w:val="nil"/>
            </w:tcBorders>
            <w:shd w:val="clear" w:color="auto" w:fill="auto"/>
            <w:noWrap/>
            <w:vAlign w:val="bottom"/>
            <w:hideMark/>
          </w:tcPr>
          <w:p w14:paraId="03740D3B"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162C323B"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48.8</w:t>
            </w:r>
          </w:p>
        </w:tc>
        <w:tc>
          <w:tcPr>
            <w:tcW w:w="693" w:type="dxa"/>
            <w:tcBorders>
              <w:top w:val="nil"/>
              <w:left w:val="nil"/>
              <w:bottom w:val="nil"/>
              <w:right w:val="nil"/>
            </w:tcBorders>
            <w:shd w:val="clear" w:color="auto" w:fill="auto"/>
            <w:noWrap/>
            <w:vAlign w:val="bottom"/>
            <w:hideMark/>
          </w:tcPr>
          <w:p w14:paraId="388FB1D7"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7BA6459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58.9</w:t>
            </w:r>
          </w:p>
        </w:tc>
        <w:tc>
          <w:tcPr>
            <w:tcW w:w="689" w:type="dxa"/>
            <w:tcBorders>
              <w:top w:val="nil"/>
              <w:left w:val="nil"/>
              <w:bottom w:val="nil"/>
              <w:right w:val="nil"/>
            </w:tcBorders>
            <w:shd w:val="clear" w:color="auto" w:fill="auto"/>
            <w:noWrap/>
            <w:vAlign w:val="bottom"/>
            <w:hideMark/>
          </w:tcPr>
          <w:p w14:paraId="34C9A74D"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3723F3D7"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38.4</w:t>
            </w:r>
          </w:p>
        </w:tc>
        <w:tc>
          <w:tcPr>
            <w:tcW w:w="693" w:type="dxa"/>
            <w:tcBorders>
              <w:top w:val="nil"/>
              <w:left w:val="single" w:sz="4" w:space="0" w:color="auto"/>
              <w:bottom w:val="nil"/>
              <w:right w:val="nil"/>
            </w:tcBorders>
            <w:shd w:val="clear" w:color="auto" w:fill="auto"/>
            <w:noWrap/>
            <w:vAlign w:val="bottom"/>
            <w:hideMark/>
          </w:tcPr>
          <w:p w14:paraId="794E41CA"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4A3ED58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58.5</w:t>
            </w:r>
          </w:p>
        </w:tc>
        <w:tc>
          <w:tcPr>
            <w:tcW w:w="689" w:type="dxa"/>
            <w:gridSpan w:val="2"/>
            <w:tcBorders>
              <w:top w:val="nil"/>
              <w:left w:val="nil"/>
              <w:bottom w:val="nil"/>
              <w:right w:val="nil"/>
            </w:tcBorders>
            <w:shd w:val="clear" w:color="auto" w:fill="auto"/>
            <w:noWrap/>
            <w:vAlign w:val="bottom"/>
            <w:hideMark/>
          </w:tcPr>
          <w:p w14:paraId="67933CBD" w14:textId="77777777" w:rsidR="00164748" w:rsidRPr="00C027B7" w:rsidRDefault="00164748" w:rsidP="00BC4F30">
            <w:pPr>
              <w:spacing w:after="120"/>
              <w:jc w:val="center"/>
              <w:rPr>
                <w:rFonts w:eastAsia="Times New Roman"/>
                <w:color w:val="000000"/>
                <w:sz w:val="20"/>
                <w:szCs w:val="20"/>
              </w:rPr>
            </w:pPr>
          </w:p>
        </w:tc>
        <w:tc>
          <w:tcPr>
            <w:tcW w:w="695" w:type="dxa"/>
            <w:tcBorders>
              <w:top w:val="nil"/>
              <w:left w:val="nil"/>
              <w:bottom w:val="nil"/>
              <w:right w:val="nil"/>
            </w:tcBorders>
            <w:shd w:val="clear" w:color="auto" w:fill="auto"/>
            <w:noWrap/>
            <w:vAlign w:val="bottom"/>
            <w:hideMark/>
          </w:tcPr>
          <w:p w14:paraId="168E198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68.2</w:t>
            </w:r>
          </w:p>
        </w:tc>
        <w:tc>
          <w:tcPr>
            <w:tcW w:w="689" w:type="dxa"/>
            <w:gridSpan w:val="2"/>
            <w:tcBorders>
              <w:top w:val="nil"/>
              <w:left w:val="nil"/>
              <w:bottom w:val="nil"/>
              <w:right w:val="nil"/>
            </w:tcBorders>
            <w:shd w:val="clear" w:color="auto" w:fill="auto"/>
            <w:noWrap/>
            <w:vAlign w:val="bottom"/>
            <w:hideMark/>
          </w:tcPr>
          <w:p w14:paraId="6476BF23"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3A8F932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49.1</w:t>
            </w:r>
          </w:p>
        </w:tc>
      </w:tr>
      <w:tr w:rsidR="00164748" w:rsidRPr="00C027B7" w14:paraId="38E93723" w14:textId="77777777" w:rsidTr="00BC4F30">
        <w:trPr>
          <w:trHeight w:val="290"/>
          <w:jc w:val="center"/>
        </w:trPr>
        <w:tc>
          <w:tcPr>
            <w:tcW w:w="2682" w:type="dxa"/>
            <w:gridSpan w:val="2"/>
            <w:tcBorders>
              <w:top w:val="nil"/>
              <w:left w:val="nil"/>
              <w:bottom w:val="nil"/>
              <w:right w:val="nil"/>
            </w:tcBorders>
            <w:shd w:val="clear" w:color="auto" w:fill="auto"/>
            <w:noWrap/>
            <w:vAlign w:val="bottom"/>
            <w:hideMark/>
          </w:tcPr>
          <w:p w14:paraId="2072453F" w14:textId="77777777" w:rsidR="00164748" w:rsidRPr="00C027B7" w:rsidRDefault="00164748" w:rsidP="00BC4F30">
            <w:pPr>
              <w:spacing w:after="120"/>
              <w:rPr>
                <w:rFonts w:eastAsia="Times New Roman"/>
                <w:color w:val="000000"/>
                <w:sz w:val="20"/>
                <w:szCs w:val="20"/>
              </w:rPr>
            </w:pPr>
            <w:r w:rsidRPr="00C027B7">
              <w:rPr>
                <w:rFonts w:eastAsia="Times New Roman"/>
                <w:color w:val="000000"/>
                <w:sz w:val="20"/>
                <w:szCs w:val="20"/>
              </w:rPr>
              <w:t>Beneficiary perception about why they were selected</w:t>
            </w:r>
          </w:p>
        </w:tc>
        <w:tc>
          <w:tcPr>
            <w:tcW w:w="609" w:type="dxa"/>
            <w:tcBorders>
              <w:top w:val="nil"/>
              <w:left w:val="nil"/>
              <w:bottom w:val="nil"/>
              <w:right w:val="nil"/>
            </w:tcBorders>
            <w:shd w:val="clear" w:color="auto" w:fill="auto"/>
            <w:noWrap/>
            <w:vAlign w:val="bottom"/>
            <w:hideMark/>
          </w:tcPr>
          <w:p w14:paraId="5AD750DC" w14:textId="77777777" w:rsidR="00164748" w:rsidRPr="00C027B7" w:rsidRDefault="00164748" w:rsidP="00BC4F30">
            <w:pPr>
              <w:spacing w:after="120"/>
              <w:jc w:val="center"/>
              <w:rPr>
                <w:rFonts w:eastAsia="Times New Roman"/>
                <w:sz w:val="20"/>
                <w:szCs w:val="20"/>
              </w:rPr>
            </w:pPr>
          </w:p>
        </w:tc>
        <w:tc>
          <w:tcPr>
            <w:tcW w:w="693" w:type="dxa"/>
            <w:tcBorders>
              <w:top w:val="nil"/>
              <w:left w:val="nil"/>
              <w:bottom w:val="nil"/>
              <w:right w:val="nil"/>
            </w:tcBorders>
            <w:shd w:val="clear" w:color="auto" w:fill="auto"/>
            <w:noWrap/>
            <w:vAlign w:val="bottom"/>
            <w:hideMark/>
          </w:tcPr>
          <w:p w14:paraId="1145F2F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1,602</w:t>
            </w:r>
          </w:p>
        </w:tc>
        <w:tc>
          <w:tcPr>
            <w:tcW w:w="689" w:type="dxa"/>
            <w:tcBorders>
              <w:top w:val="nil"/>
              <w:left w:val="nil"/>
              <w:bottom w:val="nil"/>
              <w:right w:val="nil"/>
            </w:tcBorders>
            <w:shd w:val="clear" w:color="auto" w:fill="auto"/>
            <w:noWrap/>
            <w:vAlign w:val="bottom"/>
            <w:hideMark/>
          </w:tcPr>
          <w:p w14:paraId="4387E9C4" w14:textId="77777777" w:rsidR="00164748" w:rsidRPr="00C027B7" w:rsidRDefault="00164748" w:rsidP="00BC4F30">
            <w:pPr>
              <w:spacing w:after="120"/>
              <w:jc w:val="center"/>
              <w:rPr>
                <w:rFonts w:eastAsia="Times New Roman"/>
                <w:color w:val="000000"/>
                <w:sz w:val="20"/>
                <w:szCs w:val="20"/>
              </w:rPr>
            </w:pPr>
          </w:p>
        </w:tc>
        <w:tc>
          <w:tcPr>
            <w:tcW w:w="689" w:type="dxa"/>
            <w:tcBorders>
              <w:top w:val="nil"/>
              <w:left w:val="nil"/>
              <w:bottom w:val="nil"/>
              <w:right w:val="nil"/>
            </w:tcBorders>
            <w:shd w:val="clear" w:color="auto" w:fill="auto"/>
            <w:noWrap/>
            <w:vAlign w:val="bottom"/>
            <w:hideMark/>
          </w:tcPr>
          <w:p w14:paraId="501FE8D5" w14:textId="77777777" w:rsidR="00164748" w:rsidRPr="00C027B7" w:rsidRDefault="00164748" w:rsidP="00BC4F30">
            <w:pPr>
              <w:spacing w:after="120"/>
              <w:jc w:val="center"/>
              <w:rPr>
                <w:rFonts w:eastAsia="Times New Roman"/>
                <w:sz w:val="20"/>
                <w:szCs w:val="20"/>
              </w:rPr>
            </w:pPr>
          </w:p>
        </w:tc>
        <w:tc>
          <w:tcPr>
            <w:tcW w:w="858" w:type="dxa"/>
            <w:tcBorders>
              <w:top w:val="nil"/>
              <w:left w:val="nil"/>
              <w:bottom w:val="nil"/>
              <w:right w:val="nil"/>
            </w:tcBorders>
            <w:shd w:val="clear" w:color="auto" w:fill="auto"/>
            <w:noWrap/>
            <w:vAlign w:val="bottom"/>
            <w:hideMark/>
          </w:tcPr>
          <w:p w14:paraId="73340B0B" w14:textId="77777777" w:rsidR="00164748" w:rsidRPr="00C027B7" w:rsidRDefault="00164748" w:rsidP="00BC4F30">
            <w:pPr>
              <w:spacing w:after="120"/>
              <w:jc w:val="center"/>
              <w:rPr>
                <w:rFonts w:eastAsia="Times New Roman"/>
                <w:sz w:val="20"/>
                <w:szCs w:val="20"/>
              </w:rPr>
            </w:pPr>
          </w:p>
        </w:tc>
        <w:tc>
          <w:tcPr>
            <w:tcW w:w="693" w:type="dxa"/>
            <w:tcBorders>
              <w:top w:val="nil"/>
              <w:left w:val="single" w:sz="4" w:space="0" w:color="auto"/>
              <w:bottom w:val="nil"/>
              <w:right w:val="nil"/>
            </w:tcBorders>
            <w:shd w:val="clear" w:color="auto" w:fill="auto"/>
            <w:noWrap/>
            <w:vAlign w:val="bottom"/>
            <w:hideMark/>
          </w:tcPr>
          <w:p w14:paraId="2E9892C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2E434717" w14:textId="77777777" w:rsidR="00164748" w:rsidRPr="00C027B7" w:rsidRDefault="00164748" w:rsidP="00BC4F30">
            <w:pPr>
              <w:spacing w:after="120"/>
              <w:jc w:val="center"/>
              <w:rPr>
                <w:rFonts w:eastAsia="Times New Roman"/>
                <w:color w:val="000000"/>
                <w:sz w:val="20"/>
                <w:szCs w:val="20"/>
              </w:rPr>
            </w:pPr>
          </w:p>
        </w:tc>
        <w:tc>
          <w:tcPr>
            <w:tcW w:w="689" w:type="dxa"/>
            <w:gridSpan w:val="2"/>
            <w:tcBorders>
              <w:top w:val="nil"/>
              <w:left w:val="nil"/>
              <w:bottom w:val="nil"/>
              <w:right w:val="nil"/>
            </w:tcBorders>
            <w:shd w:val="clear" w:color="auto" w:fill="auto"/>
            <w:noWrap/>
            <w:vAlign w:val="bottom"/>
            <w:hideMark/>
          </w:tcPr>
          <w:p w14:paraId="660B07A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1,609</w:t>
            </w:r>
          </w:p>
        </w:tc>
        <w:tc>
          <w:tcPr>
            <w:tcW w:w="695" w:type="dxa"/>
            <w:tcBorders>
              <w:top w:val="nil"/>
              <w:left w:val="nil"/>
              <w:bottom w:val="nil"/>
              <w:right w:val="nil"/>
            </w:tcBorders>
            <w:shd w:val="clear" w:color="auto" w:fill="auto"/>
            <w:noWrap/>
            <w:vAlign w:val="bottom"/>
            <w:hideMark/>
          </w:tcPr>
          <w:p w14:paraId="5032A59B" w14:textId="77777777" w:rsidR="00164748" w:rsidRPr="00C027B7" w:rsidRDefault="00164748" w:rsidP="00BC4F30">
            <w:pPr>
              <w:spacing w:after="120"/>
              <w:jc w:val="center"/>
              <w:rPr>
                <w:rFonts w:eastAsia="Times New Roman"/>
                <w:color w:val="000000"/>
                <w:sz w:val="20"/>
                <w:szCs w:val="20"/>
              </w:rPr>
            </w:pPr>
          </w:p>
        </w:tc>
        <w:tc>
          <w:tcPr>
            <w:tcW w:w="689" w:type="dxa"/>
            <w:gridSpan w:val="2"/>
            <w:tcBorders>
              <w:top w:val="nil"/>
              <w:left w:val="nil"/>
              <w:bottom w:val="nil"/>
              <w:right w:val="nil"/>
            </w:tcBorders>
            <w:shd w:val="clear" w:color="auto" w:fill="auto"/>
            <w:noWrap/>
            <w:vAlign w:val="bottom"/>
            <w:hideMark/>
          </w:tcPr>
          <w:p w14:paraId="42080DC4" w14:textId="77777777" w:rsidR="00164748" w:rsidRPr="00C027B7" w:rsidRDefault="00164748" w:rsidP="00BC4F30">
            <w:pPr>
              <w:spacing w:after="120"/>
              <w:jc w:val="center"/>
              <w:rPr>
                <w:rFonts w:eastAsia="Times New Roman"/>
                <w:sz w:val="20"/>
                <w:szCs w:val="20"/>
              </w:rPr>
            </w:pPr>
          </w:p>
        </w:tc>
        <w:tc>
          <w:tcPr>
            <w:tcW w:w="678" w:type="dxa"/>
            <w:tcBorders>
              <w:top w:val="nil"/>
              <w:left w:val="nil"/>
              <w:bottom w:val="nil"/>
              <w:right w:val="nil"/>
            </w:tcBorders>
            <w:shd w:val="clear" w:color="auto" w:fill="auto"/>
            <w:noWrap/>
            <w:vAlign w:val="bottom"/>
            <w:hideMark/>
          </w:tcPr>
          <w:p w14:paraId="4A04E59B" w14:textId="77777777" w:rsidR="00164748" w:rsidRPr="00C027B7" w:rsidRDefault="00164748" w:rsidP="00BC4F30">
            <w:pPr>
              <w:spacing w:after="120"/>
              <w:jc w:val="center"/>
              <w:rPr>
                <w:rFonts w:eastAsia="Times New Roman"/>
                <w:sz w:val="20"/>
                <w:szCs w:val="20"/>
              </w:rPr>
            </w:pPr>
          </w:p>
        </w:tc>
      </w:tr>
      <w:tr w:rsidR="00164748" w:rsidRPr="00C027B7" w14:paraId="62C48B24"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65F50CA9"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Caring for orphans</w:t>
            </w:r>
          </w:p>
        </w:tc>
        <w:tc>
          <w:tcPr>
            <w:tcW w:w="693" w:type="dxa"/>
            <w:tcBorders>
              <w:top w:val="nil"/>
              <w:left w:val="nil"/>
              <w:bottom w:val="nil"/>
              <w:right w:val="nil"/>
            </w:tcBorders>
            <w:shd w:val="clear" w:color="auto" w:fill="auto"/>
            <w:noWrap/>
            <w:vAlign w:val="bottom"/>
            <w:hideMark/>
          </w:tcPr>
          <w:p w14:paraId="04F38C29"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0E54AF6E" w14:textId="77777777" w:rsidR="00164748" w:rsidRPr="00C027B7" w:rsidRDefault="00164748" w:rsidP="00BC4F30">
            <w:pPr>
              <w:spacing w:after="120"/>
              <w:jc w:val="center"/>
              <w:rPr>
                <w:rFonts w:eastAsia="Times New Roman"/>
                <w:sz w:val="20"/>
                <w:szCs w:val="20"/>
              </w:rPr>
            </w:pPr>
          </w:p>
        </w:tc>
        <w:tc>
          <w:tcPr>
            <w:tcW w:w="693" w:type="dxa"/>
            <w:tcBorders>
              <w:top w:val="nil"/>
              <w:left w:val="nil"/>
              <w:bottom w:val="nil"/>
              <w:right w:val="nil"/>
            </w:tcBorders>
            <w:shd w:val="clear" w:color="auto" w:fill="auto"/>
            <w:noWrap/>
            <w:vAlign w:val="bottom"/>
            <w:hideMark/>
          </w:tcPr>
          <w:p w14:paraId="61DABAB8" w14:textId="77777777" w:rsidR="00164748" w:rsidRPr="00C027B7" w:rsidRDefault="00164748" w:rsidP="00BC4F30">
            <w:pPr>
              <w:spacing w:after="120"/>
              <w:jc w:val="center"/>
              <w:rPr>
                <w:rFonts w:eastAsia="Times New Roman"/>
                <w:sz w:val="20"/>
                <w:szCs w:val="20"/>
              </w:rPr>
            </w:pPr>
          </w:p>
        </w:tc>
        <w:tc>
          <w:tcPr>
            <w:tcW w:w="689" w:type="dxa"/>
            <w:tcBorders>
              <w:top w:val="nil"/>
              <w:left w:val="nil"/>
              <w:bottom w:val="nil"/>
              <w:right w:val="nil"/>
            </w:tcBorders>
            <w:shd w:val="clear" w:color="auto" w:fill="auto"/>
            <w:noWrap/>
            <w:vAlign w:val="bottom"/>
            <w:hideMark/>
          </w:tcPr>
          <w:p w14:paraId="1F3A01A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20.0</w:t>
            </w:r>
          </w:p>
        </w:tc>
        <w:tc>
          <w:tcPr>
            <w:tcW w:w="689" w:type="dxa"/>
            <w:tcBorders>
              <w:top w:val="nil"/>
              <w:left w:val="nil"/>
              <w:bottom w:val="nil"/>
              <w:right w:val="nil"/>
            </w:tcBorders>
            <w:shd w:val="clear" w:color="auto" w:fill="auto"/>
            <w:noWrap/>
            <w:vAlign w:val="bottom"/>
            <w:hideMark/>
          </w:tcPr>
          <w:p w14:paraId="0F5F4C14"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55F642E7" w14:textId="77777777" w:rsidR="00164748" w:rsidRPr="00C027B7" w:rsidRDefault="00164748" w:rsidP="00BC4F30">
            <w:pPr>
              <w:spacing w:after="120"/>
              <w:jc w:val="center"/>
              <w:rPr>
                <w:rFonts w:eastAsia="Times New Roman"/>
                <w:sz w:val="20"/>
                <w:szCs w:val="20"/>
              </w:rPr>
            </w:pPr>
          </w:p>
        </w:tc>
        <w:tc>
          <w:tcPr>
            <w:tcW w:w="693" w:type="dxa"/>
            <w:tcBorders>
              <w:top w:val="nil"/>
              <w:left w:val="single" w:sz="4" w:space="0" w:color="auto"/>
              <w:bottom w:val="nil"/>
              <w:right w:val="nil"/>
            </w:tcBorders>
            <w:shd w:val="clear" w:color="auto" w:fill="auto"/>
            <w:noWrap/>
            <w:vAlign w:val="bottom"/>
            <w:hideMark/>
          </w:tcPr>
          <w:p w14:paraId="63717520"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12A74B55" w14:textId="77777777" w:rsidR="00164748" w:rsidRPr="00C027B7" w:rsidRDefault="00164748" w:rsidP="00BC4F30">
            <w:pPr>
              <w:spacing w:after="120"/>
              <w:jc w:val="center"/>
              <w:rPr>
                <w:rFonts w:eastAsia="Times New Roman"/>
                <w:color w:val="000000"/>
                <w:sz w:val="20"/>
                <w:szCs w:val="20"/>
              </w:rPr>
            </w:pPr>
          </w:p>
        </w:tc>
        <w:tc>
          <w:tcPr>
            <w:tcW w:w="689" w:type="dxa"/>
            <w:gridSpan w:val="2"/>
            <w:tcBorders>
              <w:top w:val="nil"/>
              <w:left w:val="nil"/>
              <w:bottom w:val="nil"/>
              <w:right w:val="nil"/>
            </w:tcBorders>
            <w:shd w:val="clear" w:color="auto" w:fill="auto"/>
            <w:noWrap/>
            <w:vAlign w:val="bottom"/>
            <w:hideMark/>
          </w:tcPr>
          <w:p w14:paraId="3701B546" w14:textId="77777777" w:rsidR="00164748" w:rsidRPr="00C027B7" w:rsidRDefault="00164748" w:rsidP="00BC4F30">
            <w:pPr>
              <w:spacing w:after="120"/>
              <w:jc w:val="center"/>
              <w:rPr>
                <w:rFonts w:eastAsia="Times New Roman"/>
                <w:sz w:val="20"/>
                <w:szCs w:val="20"/>
              </w:rPr>
            </w:pPr>
          </w:p>
        </w:tc>
        <w:tc>
          <w:tcPr>
            <w:tcW w:w="695" w:type="dxa"/>
            <w:tcBorders>
              <w:top w:val="nil"/>
              <w:left w:val="nil"/>
              <w:bottom w:val="nil"/>
              <w:right w:val="nil"/>
            </w:tcBorders>
            <w:shd w:val="clear" w:color="auto" w:fill="auto"/>
            <w:noWrap/>
            <w:vAlign w:val="bottom"/>
            <w:hideMark/>
          </w:tcPr>
          <w:p w14:paraId="57941D83"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15.0</w:t>
            </w:r>
          </w:p>
        </w:tc>
        <w:tc>
          <w:tcPr>
            <w:tcW w:w="689" w:type="dxa"/>
            <w:gridSpan w:val="2"/>
            <w:tcBorders>
              <w:top w:val="nil"/>
              <w:left w:val="nil"/>
              <w:bottom w:val="nil"/>
              <w:right w:val="nil"/>
            </w:tcBorders>
            <w:shd w:val="clear" w:color="auto" w:fill="auto"/>
            <w:noWrap/>
            <w:vAlign w:val="bottom"/>
            <w:hideMark/>
          </w:tcPr>
          <w:p w14:paraId="683D17AF"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0AC28066" w14:textId="77777777" w:rsidR="00164748" w:rsidRPr="00C027B7" w:rsidRDefault="00164748" w:rsidP="00BC4F30">
            <w:pPr>
              <w:spacing w:after="120"/>
              <w:jc w:val="center"/>
              <w:rPr>
                <w:rFonts w:eastAsia="Times New Roman"/>
                <w:sz w:val="20"/>
                <w:szCs w:val="20"/>
              </w:rPr>
            </w:pPr>
          </w:p>
        </w:tc>
      </w:tr>
      <w:tr w:rsidR="00164748" w:rsidRPr="00C027B7" w14:paraId="2DE3A08A"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291AC5DC"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Caring for children</w:t>
            </w:r>
          </w:p>
        </w:tc>
        <w:tc>
          <w:tcPr>
            <w:tcW w:w="693" w:type="dxa"/>
            <w:tcBorders>
              <w:top w:val="nil"/>
              <w:left w:val="nil"/>
              <w:bottom w:val="nil"/>
              <w:right w:val="nil"/>
            </w:tcBorders>
            <w:shd w:val="clear" w:color="auto" w:fill="auto"/>
            <w:noWrap/>
            <w:vAlign w:val="bottom"/>
            <w:hideMark/>
          </w:tcPr>
          <w:p w14:paraId="03256457"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4C8701CC" w14:textId="77777777" w:rsidR="00164748" w:rsidRPr="00C027B7" w:rsidRDefault="00164748" w:rsidP="00BC4F30">
            <w:pPr>
              <w:spacing w:after="120"/>
              <w:jc w:val="center"/>
              <w:rPr>
                <w:rFonts w:eastAsia="Times New Roman"/>
                <w:sz w:val="20"/>
                <w:szCs w:val="20"/>
              </w:rPr>
            </w:pPr>
          </w:p>
        </w:tc>
        <w:tc>
          <w:tcPr>
            <w:tcW w:w="693" w:type="dxa"/>
            <w:tcBorders>
              <w:top w:val="nil"/>
              <w:left w:val="nil"/>
              <w:bottom w:val="nil"/>
              <w:right w:val="nil"/>
            </w:tcBorders>
            <w:shd w:val="clear" w:color="auto" w:fill="auto"/>
            <w:noWrap/>
            <w:vAlign w:val="bottom"/>
            <w:hideMark/>
          </w:tcPr>
          <w:p w14:paraId="725CBEAF" w14:textId="77777777" w:rsidR="00164748" w:rsidRPr="00C027B7" w:rsidRDefault="00164748" w:rsidP="00BC4F30">
            <w:pPr>
              <w:spacing w:after="120"/>
              <w:jc w:val="center"/>
              <w:rPr>
                <w:rFonts w:eastAsia="Times New Roman"/>
                <w:sz w:val="20"/>
                <w:szCs w:val="20"/>
              </w:rPr>
            </w:pPr>
          </w:p>
        </w:tc>
        <w:tc>
          <w:tcPr>
            <w:tcW w:w="689" w:type="dxa"/>
            <w:tcBorders>
              <w:top w:val="nil"/>
              <w:left w:val="nil"/>
              <w:bottom w:val="nil"/>
              <w:right w:val="nil"/>
            </w:tcBorders>
            <w:shd w:val="clear" w:color="auto" w:fill="auto"/>
            <w:noWrap/>
            <w:vAlign w:val="bottom"/>
            <w:hideMark/>
          </w:tcPr>
          <w:p w14:paraId="6B0C2CAB"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8.0</w:t>
            </w:r>
          </w:p>
        </w:tc>
        <w:tc>
          <w:tcPr>
            <w:tcW w:w="689" w:type="dxa"/>
            <w:tcBorders>
              <w:top w:val="nil"/>
              <w:left w:val="nil"/>
              <w:bottom w:val="nil"/>
              <w:right w:val="nil"/>
            </w:tcBorders>
            <w:shd w:val="clear" w:color="auto" w:fill="auto"/>
            <w:noWrap/>
            <w:vAlign w:val="bottom"/>
            <w:hideMark/>
          </w:tcPr>
          <w:p w14:paraId="4D1A87F1"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0DDE1114" w14:textId="77777777" w:rsidR="00164748" w:rsidRPr="00C027B7" w:rsidRDefault="00164748" w:rsidP="00BC4F30">
            <w:pPr>
              <w:spacing w:after="120"/>
              <w:jc w:val="center"/>
              <w:rPr>
                <w:rFonts w:eastAsia="Times New Roman"/>
                <w:sz w:val="20"/>
                <w:szCs w:val="20"/>
              </w:rPr>
            </w:pPr>
          </w:p>
        </w:tc>
        <w:tc>
          <w:tcPr>
            <w:tcW w:w="693" w:type="dxa"/>
            <w:tcBorders>
              <w:top w:val="nil"/>
              <w:left w:val="single" w:sz="4" w:space="0" w:color="auto"/>
              <w:bottom w:val="nil"/>
              <w:right w:val="nil"/>
            </w:tcBorders>
            <w:shd w:val="clear" w:color="auto" w:fill="auto"/>
            <w:noWrap/>
            <w:vAlign w:val="bottom"/>
            <w:hideMark/>
          </w:tcPr>
          <w:p w14:paraId="1B41EEA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6" w:type="dxa"/>
            <w:gridSpan w:val="3"/>
            <w:tcBorders>
              <w:top w:val="nil"/>
              <w:left w:val="nil"/>
              <w:bottom w:val="nil"/>
              <w:right w:val="nil"/>
            </w:tcBorders>
            <w:shd w:val="clear" w:color="auto" w:fill="auto"/>
            <w:noWrap/>
            <w:vAlign w:val="bottom"/>
            <w:hideMark/>
          </w:tcPr>
          <w:p w14:paraId="4B6D53F6" w14:textId="77777777" w:rsidR="00164748" w:rsidRPr="00C027B7" w:rsidRDefault="00164748" w:rsidP="00BC4F30">
            <w:pPr>
              <w:spacing w:after="120"/>
              <w:jc w:val="center"/>
              <w:rPr>
                <w:rFonts w:eastAsia="Times New Roman"/>
                <w:color w:val="000000"/>
                <w:sz w:val="20"/>
                <w:szCs w:val="20"/>
              </w:rPr>
            </w:pPr>
          </w:p>
        </w:tc>
        <w:tc>
          <w:tcPr>
            <w:tcW w:w="689" w:type="dxa"/>
            <w:gridSpan w:val="2"/>
            <w:tcBorders>
              <w:top w:val="nil"/>
              <w:left w:val="nil"/>
              <w:bottom w:val="nil"/>
              <w:right w:val="nil"/>
            </w:tcBorders>
            <w:shd w:val="clear" w:color="auto" w:fill="auto"/>
            <w:noWrap/>
            <w:vAlign w:val="bottom"/>
            <w:hideMark/>
          </w:tcPr>
          <w:p w14:paraId="3C3ACF4C" w14:textId="77777777" w:rsidR="00164748" w:rsidRPr="00C027B7" w:rsidRDefault="00164748" w:rsidP="00BC4F30">
            <w:pPr>
              <w:spacing w:after="120"/>
              <w:jc w:val="center"/>
              <w:rPr>
                <w:rFonts w:eastAsia="Times New Roman"/>
                <w:sz w:val="20"/>
                <w:szCs w:val="20"/>
              </w:rPr>
            </w:pPr>
          </w:p>
        </w:tc>
        <w:tc>
          <w:tcPr>
            <w:tcW w:w="695" w:type="dxa"/>
            <w:tcBorders>
              <w:top w:val="nil"/>
              <w:left w:val="nil"/>
              <w:bottom w:val="nil"/>
              <w:right w:val="nil"/>
            </w:tcBorders>
            <w:shd w:val="clear" w:color="auto" w:fill="auto"/>
            <w:noWrap/>
            <w:vAlign w:val="bottom"/>
            <w:hideMark/>
          </w:tcPr>
          <w:p w14:paraId="372F62AA"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10.8</w:t>
            </w:r>
          </w:p>
        </w:tc>
        <w:tc>
          <w:tcPr>
            <w:tcW w:w="689" w:type="dxa"/>
            <w:gridSpan w:val="2"/>
            <w:tcBorders>
              <w:top w:val="nil"/>
              <w:left w:val="nil"/>
              <w:bottom w:val="nil"/>
              <w:right w:val="nil"/>
            </w:tcBorders>
            <w:shd w:val="clear" w:color="auto" w:fill="auto"/>
            <w:noWrap/>
            <w:vAlign w:val="bottom"/>
            <w:hideMark/>
          </w:tcPr>
          <w:p w14:paraId="2FE8D53F"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1249A24A" w14:textId="77777777" w:rsidR="00164748" w:rsidRPr="00C027B7" w:rsidRDefault="00164748" w:rsidP="00BC4F30">
            <w:pPr>
              <w:spacing w:after="120"/>
              <w:jc w:val="center"/>
              <w:rPr>
                <w:rFonts w:eastAsia="Times New Roman"/>
                <w:sz w:val="20"/>
                <w:szCs w:val="20"/>
              </w:rPr>
            </w:pPr>
          </w:p>
        </w:tc>
      </w:tr>
      <w:tr w:rsidR="00164748" w:rsidRPr="00C027B7" w14:paraId="672C1270"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109295B1"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Chronically ill</w:t>
            </w:r>
          </w:p>
        </w:tc>
        <w:tc>
          <w:tcPr>
            <w:tcW w:w="693" w:type="dxa"/>
            <w:tcBorders>
              <w:top w:val="nil"/>
              <w:left w:val="nil"/>
              <w:bottom w:val="nil"/>
              <w:right w:val="nil"/>
            </w:tcBorders>
            <w:shd w:val="clear" w:color="auto" w:fill="auto"/>
            <w:noWrap/>
            <w:vAlign w:val="bottom"/>
            <w:hideMark/>
          </w:tcPr>
          <w:p w14:paraId="62856CAF"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33A7570F" w14:textId="77777777" w:rsidR="00164748" w:rsidRPr="00C027B7" w:rsidRDefault="00164748" w:rsidP="00BC4F30">
            <w:pPr>
              <w:spacing w:after="120"/>
              <w:jc w:val="center"/>
              <w:rPr>
                <w:rFonts w:eastAsia="Times New Roman"/>
                <w:sz w:val="20"/>
                <w:szCs w:val="20"/>
              </w:rPr>
            </w:pPr>
          </w:p>
        </w:tc>
        <w:tc>
          <w:tcPr>
            <w:tcW w:w="693" w:type="dxa"/>
            <w:tcBorders>
              <w:top w:val="nil"/>
              <w:left w:val="nil"/>
              <w:bottom w:val="nil"/>
              <w:right w:val="nil"/>
            </w:tcBorders>
            <w:shd w:val="clear" w:color="auto" w:fill="auto"/>
            <w:noWrap/>
            <w:vAlign w:val="bottom"/>
            <w:hideMark/>
          </w:tcPr>
          <w:p w14:paraId="35C399FD" w14:textId="77777777" w:rsidR="00164748" w:rsidRPr="00C027B7" w:rsidRDefault="00164748" w:rsidP="00BC4F30">
            <w:pPr>
              <w:spacing w:after="120"/>
              <w:jc w:val="center"/>
              <w:rPr>
                <w:rFonts w:eastAsia="Times New Roman"/>
                <w:sz w:val="20"/>
                <w:szCs w:val="20"/>
              </w:rPr>
            </w:pPr>
          </w:p>
        </w:tc>
        <w:tc>
          <w:tcPr>
            <w:tcW w:w="689" w:type="dxa"/>
            <w:tcBorders>
              <w:top w:val="nil"/>
              <w:left w:val="nil"/>
              <w:bottom w:val="nil"/>
              <w:right w:val="nil"/>
            </w:tcBorders>
            <w:shd w:val="clear" w:color="auto" w:fill="auto"/>
            <w:noWrap/>
            <w:vAlign w:val="bottom"/>
            <w:hideMark/>
          </w:tcPr>
          <w:p w14:paraId="2BF759F3"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8.1</w:t>
            </w:r>
          </w:p>
        </w:tc>
        <w:tc>
          <w:tcPr>
            <w:tcW w:w="689" w:type="dxa"/>
            <w:tcBorders>
              <w:top w:val="nil"/>
              <w:left w:val="nil"/>
              <w:bottom w:val="nil"/>
              <w:right w:val="nil"/>
            </w:tcBorders>
            <w:shd w:val="clear" w:color="auto" w:fill="auto"/>
            <w:noWrap/>
            <w:vAlign w:val="bottom"/>
            <w:hideMark/>
          </w:tcPr>
          <w:p w14:paraId="4B428D5A"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533599E0" w14:textId="77777777" w:rsidR="00164748" w:rsidRPr="00C027B7" w:rsidRDefault="00164748" w:rsidP="00BC4F30">
            <w:pPr>
              <w:spacing w:after="120"/>
              <w:jc w:val="center"/>
              <w:rPr>
                <w:rFonts w:eastAsia="Times New Roman"/>
                <w:sz w:val="20"/>
                <w:szCs w:val="20"/>
              </w:rPr>
            </w:pPr>
          </w:p>
        </w:tc>
        <w:tc>
          <w:tcPr>
            <w:tcW w:w="1126" w:type="dxa"/>
            <w:gridSpan w:val="2"/>
            <w:tcBorders>
              <w:top w:val="nil"/>
              <w:left w:val="single" w:sz="4" w:space="0" w:color="auto"/>
              <w:bottom w:val="nil"/>
              <w:right w:val="nil"/>
            </w:tcBorders>
            <w:shd w:val="clear" w:color="auto" w:fill="auto"/>
            <w:noWrap/>
            <w:vAlign w:val="bottom"/>
            <w:hideMark/>
          </w:tcPr>
          <w:p w14:paraId="4A5CFA9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236" w:type="dxa"/>
            <w:tcBorders>
              <w:top w:val="nil"/>
              <w:left w:val="nil"/>
              <w:bottom w:val="nil"/>
              <w:right w:val="nil"/>
            </w:tcBorders>
            <w:shd w:val="clear" w:color="auto" w:fill="auto"/>
            <w:noWrap/>
            <w:vAlign w:val="bottom"/>
            <w:hideMark/>
          </w:tcPr>
          <w:p w14:paraId="6C067959" w14:textId="77777777" w:rsidR="00164748" w:rsidRPr="00C027B7" w:rsidRDefault="00164748" w:rsidP="00BC4F30">
            <w:pPr>
              <w:spacing w:after="120"/>
              <w:jc w:val="center"/>
              <w:rPr>
                <w:rFonts w:eastAsia="Times New Roman"/>
                <w:color w:val="000000"/>
                <w:sz w:val="20"/>
                <w:szCs w:val="20"/>
              </w:rPr>
            </w:pPr>
          </w:p>
        </w:tc>
        <w:tc>
          <w:tcPr>
            <w:tcW w:w="706" w:type="dxa"/>
            <w:gridSpan w:val="3"/>
            <w:tcBorders>
              <w:top w:val="nil"/>
              <w:left w:val="nil"/>
              <w:bottom w:val="nil"/>
              <w:right w:val="nil"/>
            </w:tcBorders>
            <w:shd w:val="clear" w:color="auto" w:fill="auto"/>
            <w:noWrap/>
            <w:vAlign w:val="bottom"/>
            <w:hideMark/>
          </w:tcPr>
          <w:p w14:paraId="4F6A4D42" w14:textId="77777777" w:rsidR="00164748" w:rsidRPr="00C027B7" w:rsidRDefault="00164748" w:rsidP="00BC4F30">
            <w:pPr>
              <w:spacing w:after="120"/>
              <w:jc w:val="center"/>
              <w:rPr>
                <w:rFonts w:eastAsia="Times New Roman"/>
                <w:sz w:val="20"/>
                <w:szCs w:val="20"/>
              </w:rPr>
            </w:pPr>
          </w:p>
        </w:tc>
        <w:tc>
          <w:tcPr>
            <w:tcW w:w="695" w:type="dxa"/>
            <w:tcBorders>
              <w:top w:val="nil"/>
              <w:left w:val="nil"/>
              <w:bottom w:val="nil"/>
              <w:right w:val="nil"/>
            </w:tcBorders>
            <w:shd w:val="clear" w:color="auto" w:fill="auto"/>
            <w:noWrap/>
            <w:vAlign w:val="bottom"/>
            <w:hideMark/>
          </w:tcPr>
          <w:p w14:paraId="3C22B59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9.5</w:t>
            </w:r>
          </w:p>
        </w:tc>
        <w:tc>
          <w:tcPr>
            <w:tcW w:w="689" w:type="dxa"/>
            <w:gridSpan w:val="2"/>
            <w:tcBorders>
              <w:top w:val="nil"/>
              <w:left w:val="nil"/>
              <w:bottom w:val="nil"/>
              <w:right w:val="nil"/>
            </w:tcBorders>
            <w:shd w:val="clear" w:color="auto" w:fill="auto"/>
            <w:noWrap/>
            <w:vAlign w:val="bottom"/>
            <w:hideMark/>
          </w:tcPr>
          <w:p w14:paraId="1A9E43AB"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4496C5B9" w14:textId="77777777" w:rsidR="00164748" w:rsidRPr="00C027B7" w:rsidRDefault="00164748" w:rsidP="00BC4F30">
            <w:pPr>
              <w:spacing w:after="120"/>
              <w:jc w:val="center"/>
              <w:rPr>
                <w:rFonts w:eastAsia="Times New Roman"/>
                <w:sz w:val="20"/>
                <w:szCs w:val="20"/>
              </w:rPr>
            </w:pPr>
          </w:p>
        </w:tc>
      </w:tr>
      <w:tr w:rsidR="00164748" w:rsidRPr="00C027B7" w14:paraId="268C3E76"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20CC306D"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Widowed</w:t>
            </w:r>
          </w:p>
        </w:tc>
        <w:tc>
          <w:tcPr>
            <w:tcW w:w="693" w:type="dxa"/>
            <w:tcBorders>
              <w:top w:val="nil"/>
              <w:left w:val="nil"/>
              <w:bottom w:val="nil"/>
              <w:right w:val="nil"/>
            </w:tcBorders>
            <w:shd w:val="clear" w:color="auto" w:fill="auto"/>
            <w:noWrap/>
            <w:vAlign w:val="bottom"/>
            <w:hideMark/>
          </w:tcPr>
          <w:p w14:paraId="546A81FD"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1509B030" w14:textId="77777777" w:rsidR="00164748" w:rsidRPr="00C027B7" w:rsidRDefault="00164748" w:rsidP="00BC4F30">
            <w:pPr>
              <w:spacing w:after="120"/>
              <w:jc w:val="center"/>
              <w:rPr>
                <w:rFonts w:eastAsia="Times New Roman"/>
                <w:sz w:val="20"/>
                <w:szCs w:val="20"/>
              </w:rPr>
            </w:pPr>
          </w:p>
        </w:tc>
        <w:tc>
          <w:tcPr>
            <w:tcW w:w="693" w:type="dxa"/>
            <w:tcBorders>
              <w:top w:val="nil"/>
              <w:left w:val="nil"/>
              <w:bottom w:val="nil"/>
              <w:right w:val="nil"/>
            </w:tcBorders>
            <w:shd w:val="clear" w:color="auto" w:fill="auto"/>
            <w:noWrap/>
            <w:vAlign w:val="bottom"/>
            <w:hideMark/>
          </w:tcPr>
          <w:p w14:paraId="2FB8DCC8" w14:textId="77777777" w:rsidR="00164748" w:rsidRPr="00C027B7" w:rsidRDefault="00164748" w:rsidP="00BC4F30">
            <w:pPr>
              <w:spacing w:after="120"/>
              <w:jc w:val="center"/>
              <w:rPr>
                <w:rFonts w:eastAsia="Times New Roman"/>
                <w:sz w:val="20"/>
                <w:szCs w:val="20"/>
              </w:rPr>
            </w:pPr>
          </w:p>
        </w:tc>
        <w:tc>
          <w:tcPr>
            <w:tcW w:w="689" w:type="dxa"/>
            <w:tcBorders>
              <w:top w:val="nil"/>
              <w:left w:val="nil"/>
              <w:bottom w:val="nil"/>
              <w:right w:val="nil"/>
            </w:tcBorders>
            <w:shd w:val="clear" w:color="auto" w:fill="auto"/>
            <w:noWrap/>
            <w:vAlign w:val="bottom"/>
            <w:hideMark/>
          </w:tcPr>
          <w:p w14:paraId="61FAB919"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9.7</w:t>
            </w:r>
          </w:p>
        </w:tc>
        <w:tc>
          <w:tcPr>
            <w:tcW w:w="689" w:type="dxa"/>
            <w:tcBorders>
              <w:top w:val="nil"/>
              <w:left w:val="nil"/>
              <w:bottom w:val="nil"/>
              <w:right w:val="nil"/>
            </w:tcBorders>
            <w:shd w:val="clear" w:color="auto" w:fill="auto"/>
            <w:noWrap/>
            <w:vAlign w:val="bottom"/>
            <w:hideMark/>
          </w:tcPr>
          <w:p w14:paraId="6A9BE91E"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7A4B1975" w14:textId="77777777" w:rsidR="00164748" w:rsidRPr="00C027B7" w:rsidRDefault="00164748" w:rsidP="00BC4F30">
            <w:pPr>
              <w:spacing w:after="120"/>
              <w:jc w:val="center"/>
              <w:rPr>
                <w:rFonts w:eastAsia="Times New Roman"/>
                <w:sz w:val="20"/>
                <w:szCs w:val="20"/>
              </w:rPr>
            </w:pPr>
          </w:p>
        </w:tc>
        <w:tc>
          <w:tcPr>
            <w:tcW w:w="1126" w:type="dxa"/>
            <w:gridSpan w:val="2"/>
            <w:tcBorders>
              <w:top w:val="nil"/>
              <w:left w:val="single" w:sz="4" w:space="0" w:color="auto"/>
              <w:bottom w:val="nil"/>
              <w:right w:val="nil"/>
            </w:tcBorders>
            <w:shd w:val="clear" w:color="auto" w:fill="auto"/>
            <w:noWrap/>
            <w:vAlign w:val="bottom"/>
            <w:hideMark/>
          </w:tcPr>
          <w:p w14:paraId="2E1C9D7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236" w:type="dxa"/>
            <w:tcBorders>
              <w:top w:val="nil"/>
              <w:left w:val="nil"/>
              <w:bottom w:val="nil"/>
              <w:right w:val="nil"/>
            </w:tcBorders>
            <w:shd w:val="clear" w:color="auto" w:fill="auto"/>
            <w:noWrap/>
            <w:vAlign w:val="bottom"/>
            <w:hideMark/>
          </w:tcPr>
          <w:p w14:paraId="1AD25AD1" w14:textId="77777777" w:rsidR="00164748" w:rsidRPr="00C027B7" w:rsidRDefault="00164748" w:rsidP="00BC4F30">
            <w:pPr>
              <w:spacing w:after="120"/>
              <w:jc w:val="center"/>
              <w:rPr>
                <w:rFonts w:eastAsia="Times New Roman"/>
                <w:color w:val="000000"/>
                <w:sz w:val="20"/>
                <w:szCs w:val="20"/>
              </w:rPr>
            </w:pPr>
          </w:p>
        </w:tc>
        <w:tc>
          <w:tcPr>
            <w:tcW w:w="706" w:type="dxa"/>
            <w:gridSpan w:val="3"/>
            <w:tcBorders>
              <w:top w:val="nil"/>
              <w:left w:val="nil"/>
              <w:bottom w:val="nil"/>
              <w:right w:val="nil"/>
            </w:tcBorders>
            <w:shd w:val="clear" w:color="auto" w:fill="auto"/>
            <w:noWrap/>
            <w:vAlign w:val="bottom"/>
            <w:hideMark/>
          </w:tcPr>
          <w:p w14:paraId="12F2C351" w14:textId="77777777" w:rsidR="00164748" w:rsidRPr="00C027B7" w:rsidRDefault="00164748" w:rsidP="00BC4F30">
            <w:pPr>
              <w:spacing w:after="120"/>
              <w:jc w:val="center"/>
              <w:rPr>
                <w:rFonts w:eastAsia="Times New Roman"/>
                <w:sz w:val="20"/>
                <w:szCs w:val="20"/>
              </w:rPr>
            </w:pPr>
          </w:p>
        </w:tc>
        <w:tc>
          <w:tcPr>
            <w:tcW w:w="695" w:type="dxa"/>
            <w:tcBorders>
              <w:top w:val="nil"/>
              <w:left w:val="nil"/>
              <w:bottom w:val="nil"/>
              <w:right w:val="nil"/>
            </w:tcBorders>
            <w:shd w:val="clear" w:color="auto" w:fill="auto"/>
            <w:noWrap/>
            <w:vAlign w:val="bottom"/>
            <w:hideMark/>
          </w:tcPr>
          <w:p w14:paraId="063BC788"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9.9</w:t>
            </w:r>
          </w:p>
        </w:tc>
        <w:tc>
          <w:tcPr>
            <w:tcW w:w="689" w:type="dxa"/>
            <w:gridSpan w:val="2"/>
            <w:tcBorders>
              <w:top w:val="nil"/>
              <w:left w:val="nil"/>
              <w:bottom w:val="nil"/>
              <w:right w:val="nil"/>
            </w:tcBorders>
            <w:shd w:val="clear" w:color="auto" w:fill="auto"/>
            <w:noWrap/>
            <w:vAlign w:val="bottom"/>
            <w:hideMark/>
          </w:tcPr>
          <w:p w14:paraId="3E625C5C"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5E7E18DA" w14:textId="77777777" w:rsidR="00164748" w:rsidRPr="00C027B7" w:rsidRDefault="00164748" w:rsidP="00BC4F30">
            <w:pPr>
              <w:spacing w:after="120"/>
              <w:jc w:val="center"/>
              <w:rPr>
                <w:rFonts w:eastAsia="Times New Roman"/>
                <w:sz w:val="20"/>
                <w:szCs w:val="20"/>
              </w:rPr>
            </w:pPr>
          </w:p>
        </w:tc>
      </w:tr>
      <w:tr w:rsidR="00164748" w:rsidRPr="00C027B7" w14:paraId="7ABA79B6"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6D44F17B"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Unable to work</w:t>
            </w:r>
          </w:p>
        </w:tc>
        <w:tc>
          <w:tcPr>
            <w:tcW w:w="693" w:type="dxa"/>
            <w:tcBorders>
              <w:top w:val="nil"/>
              <w:left w:val="nil"/>
              <w:bottom w:val="nil"/>
              <w:right w:val="nil"/>
            </w:tcBorders>
            <w:shd w:val="clear" w:color="auto" w:fill="auto"/>
            <w:noWrap/>
            <w:vAlign w:val="bottom"/>
            <w:hideMark/>
          </w:tcPr>
          <w:p w14:paraId="08F0F9DE"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1FAE68A1" w14:textId="77777777" w:rsidR="00164748" w:rsidRPr="00C027B7" w:rsidRDefault="00164748" w:rsidP="00BC4F30">
            <w:pPr>
              <w:spacing w:after="120"/>
              <w:jc w:val="center"/>
              <w:rPr>
                <w:rFonts w:eastAsia="Times New Roman"/>
                <w:sz w:val="20"/>
                <w:szCs w:val="20"/>
              </w:rPr>
            </w:pPr>
          </w:p>
        </w:tc>
        <w:tc>
          <w:tcPr>
            <w:tcW w:w="693" w:type="dxa"/>
            <w:tcBorders>
              <w:top w:val="nil"/>
              <w:left w:val="nil"/>
              <w:bottom w:val="nil"/>
              <w:right w:val="nil"/>
            </w:tcBorders>
            <w:shd w:val="clear" w:color="auto" w:fill="auto"/>
            <w:noWrap/>
            <w:vAlign w:val="bottom"/>
            <w:hideMark/>
          </w:tcPr>
          <w:p w14:paraId="00F0BE10" w14:textId="77777777" w:rsidR="00164748" w:rsidRPr="00C027B7" w:rsidRDefault="00164748" w:rsidP="00BC4F30">
            <w:pPr>
              <w:spacing w:after="120"/>
              <w:jc w:val="center"/>
              <w:rPr>
                <w:rFonts w:eastAsia="Times New Roman"/>
                <w:sz w:val="20"/>
                <w:szCs w:val="20"/>
              </w:rPr>
            </w:pPr>
          </w:p>
        </w:tc>
        <w:tc>
          <w:tcPr>
            <w:tcW w:w="689" w:type="dxa"/>
            <w:tcBorders>
              <w:top w:val="nil"/>
              <w:left w:val="nil"/>
              <w:bottom w:val="nil"/>
              <w:right w:val="nil"/>
            </w:tcBorders>
            <w:shd w:val="clear" w:color="auto" w:fill="auto"/>
            <w:noWrap/>
            <w:vAlign w:val="bottom"/>
            <w:hideMark/>
          </w:tcPr>
          <w:p w14:paraId="2EB8098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3.8</w:t>
            </w:r>
          </w:p>
        </w:tc>
        <w:tc>
          <w:tcPr>
            <w:tcW w:w="689" w:type="dxa"/>
            <w:tcBorders>
              <w:top w:val="nil"/>
              <w:left w:val="nil"/>
              <w:bottom w:val="nil"/>
              <w:right w:val="nil"/>
            </w:tcBorders>
            <w:shd w:val="clear" w:color="auto" w:fill="auto"/>
            <w:noWrap/>
            <w:vAlign w:val="bottom"/>
            <w:hideMark/>
          </w:tcPr>
          <w:p w14:paraId="6553910F"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51F0D72F" w14:textId="77777777" w:rsidR="00164748" w:rsidRPr="00C027B7" w:rsidRDefault="00164748" w:rsidP="00BC4F30">
            <w:pPr>
              <w:spacing w:after="120"/>
              <w:jc w:val="center"/>
              <w:rPr>
                <w:rFonts w:eastAsia="Times New Roman"/>
                <w:sz w:val="20"/>
                <w:szCs w:val="20"/>
              </w:rPr>
            </w:pPr>
          </w:p>
        </w:tc>
        <w:tc>
          <w:tcPr>
            <w:tcW w:w="1126" w:type="dxa"/>
            <w:gridSpan w:val="2"/>
            <w:tcBorders>
              <w:top w:val="nil"/>
              <w:left w:val="single" w:sz="4" w:space="0" w:color="auto"/>
              <w:bottom w:val="nil"/>
              <w:right w:val="nil"/>
            </w:tcBorders>
            <w:shd w:val="clear" w:color="auto" w:fill="auto"/>
            <w:noWrap/>
            <w:vAlign w:val="bottom"/>
            <w:hideMark/>
          </w:tcPr>
          <w:p w14:paraId="1F7C096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236" w:type="dxa"/>
            <w:tcBorders>
              <w:top w:val="nil"/>
              <w:left w:val="nil"/>
              <w:bottom w:val="nil"/>
              <w:right w:val="nil"/>
            </w:tcBorders>
            <w:shd w:val="clear" w:color="auto" w:fill="auto"/>
            <w:noWrap/>
            <w:vAlign w:val="bottom"/>
            <w:hideMark/>
          </w:tcPr>
          <w:p w14:paraId="74829541" w14:textId="77777777" w:rsidR="00164748" w:rsidRPr="00C027B7" w:rsidRDefault="00164748" w:rsidP="00BC4F30">
            <w:pPr>
              <w:spacing w:after="120"/>
              <w:jc w:val="center"/>
              <w:rPr>
                <w:rFonts w:eastAsia="Times New Roman"/>
                <w:color w:val="000000"/>
                <w:sz w:val="20"/>
                <w:szCs w:val="20"/>
              </w:rPr>
            </w:pPr>
          </w:p>
        </w:tc>
        <w:tc>
          <w:tcPr>
            <w:tcW w:w="706" w:type="dxa"/>
            <w:gridSpan w:val="3"/>
            <w:tcBorders>
              <w:top w:val="nil"/>
              <w:left w:val="nil"/>
              <w:bottom w:val="nil"/>
              <w:right w:val="nil"/>
            </w:tcBorders>
            <w:shd w:val="clear" w:color="auto" w:fill="auto"/>
            <w:noWrap/>
            <w:vAlign w:val="bottom"/>
            <w:hideMark/>
          </w:tcPr>
          <w:p w14:paraId="50A4C5B7" w14:textId="77777777" w:rsidR="00164748" w:rsidRPr="00C027B7" w:rsidRDefault="00164748" w:rsidP="00BC4F30">
            <w:pPr>
              <w:spacing w:after="120"/>
              <w:jc w:val="center"/>
              <w:rPr>
                <w:rFonts w:eastAsia="Times New Roman"/>
                <w:sz w:val="20"/>
                <w:szCs w:val="20"/>
              </w:rPr>
            </w:pPr>
          </w:p>
        </w:tc>
        <w:tc>
          <w:tcPr>
            <w:tcW w:w="695" w:type="dxa"/>
            <w:tcBorders>
              <w:top w:val="nil"/>
              <w:left w:val="nil"/>
              <w:bottom w:val="nil"/>
              <w:right w:val="nil"/>
            </w:tcBorders>
            <w:shd w:val="clear" w:color="auto" w:fill="auto"/>
            <w:noWrap/>
            <w:vAlign w:val="bottom"/>
            <w:hideMark/>
          </w:tcPr>
          <w:p w14:paraId="5C41D4E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5.9</w:t>
            </w:r>
          </w:p>
        </w:tc>
        <w:tc>
          <w:tcPr>
            <w:tcW w:w="689" w:type="dxa"/>
            <w:gridSpan w:val="2"/>
            <w:tcBorders>
              <w:top w:val="nil"/>
              <w:left w:val="nil"/>
              <w:bottom w:val="nil"/>
              <w:right w:val="nil"/>
            </w:tcBorders>
            <w:shd w:val="clear" w:color="auto" w:fill="auto"/>
            <w:noWrap/>
            <w:vAlign w:val="bottom"/>
            <w:hideMark/>
          </w:tcPr>
          <w:p w14:paraId="64923A99"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58DEE9C1" w14:textId="77777777" w:rsidR="00164748" w:rsidRPr="00C027B7" w:rsidRDefault="00164748" w:rsidP="00BC4F30">
            <w:pPr>
              <w:spacing w:after="120"/>
              <w:jc w:val="center"/>
              <w:rPr>
                <w:rFonts w:eastAsia="Times New Roman"/>
                <w:sz w:val="20"/>
                <w:szCs w:val="20"/>
              </w:rPr>
            </w:pPr>
          </w:p>
        </w:tc>
      </w:tr>
      <w:tr w:rsidR="00164748" w:rsidRPr="00C027B7" w14:paraId="5E6CB18A"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5EDC2AD5"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Handicapped</w:t>
            </w:r>
          </w:p>
        </w:tc>
        <w:tc>
          <w:tcPr>
            <w:tcW w:w="693" w:type="dxa"/>
            <w:tcBorders>
              <w:top w:val="nil"/>
              <w:left w:val="nil"/>
              <w:bottom w:val="nil"/>
              <w:right w:val="nil"/>
            </w:tcBorders>
            <w:shd w:val="clear" w:color="auto" w:fill="auto"/>
            <w:noWrap/>
            <w:vAlign w:val="bottom"/>
            <w:hideMark/>
          </w:tcPr>
          <w:p w14:paraId="3F6426FD"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00388A30" w14:textId="77777777" w:rsidR="00164748" w:rsidRPr="00C027B7" w:rsidRDefault="00164748" w:rsidP="00BC4F30">
            <w:pPr>
              <w:spacing w:after="120"/>
              <w:jc w:val="center"/>
              <w:rPr>
                <w:rFonts w:eastAsia="Times New Roman"/>
                <w:sz w:val="20"/>
                <w:szCs w:val="20"/>
              </w:rPr>
            </w:pPr>
          </w:p>
        </w:tc>
        <w:tc>
          <w:tcPr>
            <w:tcW w:w="693" w:type="dxa"/>
            <w:tcBorders>
              <w:top w:val="nil"/>
              <w:left w:val="nil"/>
              <w:bottom w:val="nil"/>
              <w:right w:val="nil"/>
            </w:tcBorders>
            <w:shd w:val="clear" w:color="auto" w:fill="auto"/>
            <w:noWrap/>
            <w:vAlign w:val="bottom"/>
            <w:hideMark/>
          </w:tcPr>
          <w:p w14:paraId="1419F17D" w14:textId="77777777" w:rsidR="00164748" w:rsidRPr="00C027B7" w:rsidRDefault="00164748" w:rsidP="00BC4F30">
            <w:pPr>
              <w:spacing w:after="120"/>
              <w:jc w:val="center"/>
              <w:rPr>
                <w:rFonts w:eastAsia="Times New Roman"/>
                <w:sz w:val="20"/>
                <w:szCs w:val="20"/>
              </w:rPr>
            </w:pPr>
          </w:p>
        </w:tc>
        <w:tc>
          <w:tcPr>
            <w:tcW w:w="689" w:type="dxa"/>
            <w:tcBorders>
              <w:top w:val="nil"/>
              <w:left w:val="nil"/>
              <w:bottom w:val="nil"/>
              <w:right w:val="nil"/>
            </w:tcBorders>
            <w:shd w:val="clear" w:color="auto" w:fill="auto"/>
            <w:noWrap/>
            <w:vAlign w:val="bottom"/>
            <w:hideMark/>
          </w:tcPr>
          <w:p w14:paraId="4251F5AB"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7.0</w:t>
            </w:r>
          </w:p>
        </w:tc>
        <w:tc>
          <w:tcPr>
            <w:tcW w:w="689" w:type="dxa"/>
            <w:tcBorders>
              <w:top w:val="nil"/>
              <w:left w:val="nil"/>
              <w:bottom w:val="nil"/>
              <w:right w:val="nil"/>
            </w:tcBorders>
            <w:shd w:val="clear" w:color="auto" w:fill="auto"/>
            <w:noWrap/>
            <w:vAlign w:val="bottom"/>
            <w:hideMark/>
          </w:tcPr>
          <w:p w14:paraId="5D4A7E3D"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0DD9C367" w14:textId="77777777" w:rsidR="00164748" w:rsidRPr="00C027B7" w:rsidRDefault="00164748" w:rsidP="00BC4F30">
            <w:pPr>
              <w:spacing w:after="120"/>
              <w:jc w:val="center"/>
              <w:rPr>
                <w:rFonts w:eastAsia="Times New Roman"/>
                <w:sz w:val="20"/>
                <w:szCs w:val="20"/>
              </w:rPr>
            </w:pPr>
          </w:p>
        </w:tc>
        <w:tc>
          <w:tcPr>
            <w:tcW w:w="1126" w:type="dxa"/>
            <w:gridSpan w:val="2"/>
            <w:tcBorders>
              <w:top w:val="nil"/>
              <w:left w:val="single" w:sz="4" w:space="0" w:color="auto"/>
              <w:bottom w:val="nil"/>
              <w:right w:val="nil"/>
            </w:tcBorders>
            <w:shd w:val="clear" w:color="auto" w:fill="auto"/>
            <w:noWrap/>
            <w:vAlign w:val="bottom"/>
            <w:hideMark/>
          </w:tcPr>
          <w:p w14:paraId="762A06B4"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236" w:type="dxa"/>
            <w:tcBorders>
              <w:top w:val="nil"/>
              <w:left w:val="nil"/>
              <w:bottom w:val="nil"/>
              <w:right w:val="nil"/>
            </w:tcBorders>
            <w:shd w:val="clear" w:color="auto" w:fill="auto"/>
            <w:noWrap/>
            <w:vAlign w:val="bottom"/>
            <w:hideMark/>
          </w:tcPr>
          <w:p w14:paraId="455021C0" w14:textId="77777777" w:rsidR="00164748" w:rsidRPr="00C027B7" w:rsidRDefault="00164748" w:rsidP="00BC4F30">
            <w:pPr>
              <w:spacing w:after="120"/>
              <w:jc w:val="center"/>
              <w:rPr>
                <w:rFonts w:eastAsia="Times New Roman"/>
                <w:color w:val="000000"/>
                <w:sz w:val="20"/>
                <w:szCs w:val="20"/>
              </w:rPr>
            </w:pPr>
          </w:p>
        </w:tc>
        <w:tc>
          <w:tcPr>
            <w:tcW w:w="706" w:type="dxa"/>
            <w:gridSpan w:val="3"/>
            <w:tcBorders>
              <w:top w:val="nil"/>
              <w:left w:val="nil"/>
              <w:bottom w:val="nil"/>
              <w:right w:val="nil"/>
            </w:tcBorders>
            <w:shd w:val="clear" w:color="auto" w:fill="auto"/>
            <w:noWrap/>
            <w:vAlign w:val="bottom"/>
            <w:hideMark/>
          </w:tcPr>
          <w:p w14:paraId="2E2B8E0E" w14:textId="77777777" w:rsidR="00164748" w:rsidRPr="00C027B7" w:rsidRDefault="00164748" w:rsidP="00BC4F30">
            <w:pPr>
              <w:spacing w:after="120"/>
              <w:jc w:val="center"/>
              <w:rPr>
                <w:rFonts w:eastAsia="Times New Roman"/>
                <w:sz w:val="20"/>
                <w:szCs w:val="20"/>
              </w:rPr>
            </w:pPr>
          </w:p>
        </w:tc>
        <w:tc>
          <w:tcPr>
            <w:tcW w:w="695" w:type="dxa"/>
            <w:tcBorders>
              <w:top w:val="nil"/>
              <w:left w:val="nil"/>
              <w:bottom w:val="nil"/>
              <w:right w:val="nil"/>
            </w:tcBorders>
            <w:shd w:val="clear" w:color="auto" w:fill="auto"/>
            <w:noWrap/>
            <w:vAlign w:val="bottom"/>
            <w:hideMark/>
          </w:tcPr>
          <w:p w14:paraId="57F5779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4.8</w:t>
            </w:r>
          </w:p>
        </w:tc>
        <w:tc>
          <w:tcPr>
            <w:tcW w:w="689" w:type="dxa"/>
            <w:gridSpan w:val="2"/>
            <w:tcBorders>
              <w:top w:val="nil"/>
              <w:left w:val="nil"/>
              <w:bottom w:val="nil"/>
              <w:right w:val="nil"/>
            </w:tcBorders>
            <w:shd w:val="clear" w:color="auto" w:fill="auto"/>
            <w:noWrap/>
            <w:vAlign w:val="bottom"/>
            <w:hideMark/>
          </w:tcPr>
          <w:p w14:paraId="7EFABBA4"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73FD7B36" w14:textId="77777777" w:rsidR="00164748" w:rsidRPr="00C027B7" w:rsidRDefault="00164748" w:rsidP="00BC4F30">
            <w:pPr>
              <w:spacing w:after="120"/>
              <w:jc w:val="center"/>
              <w:rPr>
                <w:rFonts w:eastAsia="Times New Roman"/>
                <w:sz w:val="20"/>
                <w:szCs w:val="20"/>
              </w:rPr>
            </w:pPr>
          </w:p>
        </w:tc>
      </w:tr>
      <w:tr w:rsidR="00164748" w:rsidRPr="00C027B7" w14:paraId="5F547968"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0AE3DCC5"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Elderly</w:t>
            </w:r>
          </w:p>
        </w:tc>
        <w:tc>
          <w:tcPr>
            <w:tcW w:w="693" w:type="dxa"/>
            <w:tcBorders>
              <w:top w:val="nil"/>
              <w:left w:val="nil"/>
              <w:bottom w:val="nil"/>
              <w:right w:val="nil"/>
            </w:tcBorders>
            <w:shd w:val="clear" w:color="auto" w:fill="auto"/>
            <w:noWrap/>
            <w:vAlign w:val="bottom"/>
            <w:hideMark/>
          </w:tcPr>
          <w:p w14:paraId="629918AD"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26549E02" w14:textId="77777777" w:rsidR="00164748" w:rsidRPr="00C027B7" w:rsidRDefault="00164748" w:rsidP="00BC4F30">
            <w:pPr>
              <w:spacing w:after="120"/>
              <w:jc w:val="center"/>
              <w:rPr>
                <w:rFonts w:eastAsia="Times New Roman"/>
                <w:sz w:val="20"/>
                <w:szCs w:val="20"/>
              </w:rPr>
            </w:pPr>
          </w:p>
        </w:tc>
        <w:tc>
          <w:tcPr>
            <w:tcW w:w="693" w:type="dxa"/>
            <w:tcBorders>
              <w:top w:val="nil"/>
              <w:left w:val="nil"/>
              <w:bottom w:val="nil"/>
              <w:right w:val="nil"/>
            </w:tcBorders>
            <w:shd w:val="clear" w:color="auto" w:fill="auto"/>
            <w:noWrap/>
            <w:vAlign w:val="bottom"/>
            <w:hideMark/>
          </w:tcPr>
          <w:p w14:paraId="173E818E" w14:textId="77777777" w:rsidR="00164748" w:rsidRPr="00C027B7" w:rsidRDefault="00164748" w:rsidP="00BC4F30">
            <w:pPr>
              <w:spacing w:after="120"/>
              <w:jc w:val="center"/>
              <w:rPr>
                <w:rFonts w:eastAsia="Times New Roman"/>
                <w:sz w:val="20"/>
                <w:szCs w:val="20"/>
              </w:rPr>
            </w:pPr>
          </w:p>
        </w:tc>
        <w:tc>
          <w:tcPr>
            <w:tcW w:w="689" w:type="dxa"/>
            <w:tcBorders>
              <w:top w:val="nil"/>
              <w:left w:val="nil"/>
              <w:bottom w:val="nil"/>
              <w:right w:val="nil"/>
            </w:tcBorders>
            <w:shd w:val="clear" w:color="auto" w:fill="auto"/>
            <w:noWrap/>
            <w:vAlign w:val="bottom"/>
            <w:hideMark/>
          </w:tcPr>
          <w:p w14:paraId="53FCDB5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37.3</w:t>
            </w:r>
          </w:p>
        </w:tc>
        <w:tc>
          <w:tcPr>
            <w:tcW w:w="689" w:type="dxa"/>
            <w:tcBorders>
              <w:top w:val="nil"/>
              <w:left w:val="nil"/>
              <w:bottom w:val="nil"/>
              <w:right w:val="nil"/>
            </w:tcBorders>
            <w:shd w:val="clear" w:color="auto" w:fill="auto"/>
            <w:noWrap/>
            <w:vAlign w:val="bottom"/>
            <w:hideMark/>
          </w:tcPr>
          <w:p w14:paraId="267829CC"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6AE834A0" w14:textId="77777777" w:rsidR="00164748" w:rsidRPr="00C027B7" w:rsidRDefault="00164748" w:rsidP="00BC4F30">
            <w:pPr>
              <w:spacing w:after="120"/>
              <w:jc w:val="center"/>
              <w:rPr>
                <w:rFonts w:eastAsia="Times New Roman"/>
                <w:sz w:val="20"/>
                <w:szCs w:val="20"/>
              </w:rPr>
            </w:pPr>
          </w:p>
        </w:tc>
        <w:tc>
          <w:tcPr>
            <w:tcW w:w="1126" w:type="dxa"/>
            <w:gridSpan w:val="2"/>
            <w:tcBorders>
              <w:top w:val="nil"/>
              <w:left w:val="single" w:sz="4" w:space="0" w:color="auto"/>
              <w:bottom w:val="nil"/>
              <w:right w:val="nil"/>
            </w:tcBorders>
            <w:shd w:val="clear" w:color="auto" w:fill="auto"/>
            <w:noWrap/>
            <w:vAlign w:val="bottom"/>
            <w:hideMark/>
          </w:tcPr>
          <w:p w14:paraId="6937BCD5"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236" w:type="dxa"/>
            <w:tcBorders>
              <w:top w:val="nil"/>
              <w:left w:val="nil"/>
              <w:bottom w:val="nil"/>
              <w:right w:val="nil"/>
            </w:tcBorders>
            <w:shd w:val="clear" w:color="auto" w:fill="auto"/>
            <w:noWrap/>
            <w:vAlign w:val="bottom"/>
            <w:hideMark/>
          </w:tcPr>
          <w:p w14:paraId="1A542800" w14:textId="77777777" w:rsidR="00164748" w:rsidRPr="00C027B7" w:rsidRDefault="00164748" w:rsidP="00BC4F30">
            <w:pPr>
              <w:spacing w:after="120"/>
              <w:jc w:val="center"/>
              <w:rPr>
                <w:rFonts w:eastAsia="Times New Roman"/>
                <w:color w:val="000000"/>
                <w:sz w:val="20"/>
                <w:szCs w:val="20"/>
              </w:rPr>
            </w:pPr>
          </w:p>
        </w:tc>
        <w:tc>
          <w:tcPr>
            <w:tcW w:w="706" w:type="dxa"/>
            <w:gridSpan w:val="3"/>
            <w:tcBorders>
              <w:top w:val="nil"/>
              <w:left w:val="nil"/>
              <w:bottom w:val="nil"/>
              <w:right w:val="nil"/>
            </w:tcBorders>
            <w:shd w:val="clear" w:color="auto" w:fill="auto"/>
            <w:noWrap/>
            <w:vAlign w:val="bottom"/>
            <w:hideMark/>
          </w:tcPr>
          <w:p w14:paraId="298F3BB4" w14:textId="77777777" w:rsidR="00164748" w:rsidRPr="00C027B7" w:rsidRDefault="00164748" w:rsidP="00BC4F30">
            <w:pPr>
              <w:spacing w:after="120"/>
              <w:jc w:val="center"/>
              <w:rPr>
                <w:rFonts w:eastAsia="Times New Roman"/>
                <w:sz w:val="20"/>
                <w:szCs w:val="20"/>
              </w:rPr>
            </w:pPr>
          </w:p>
        </w:tc>
        <w:tc>
          <w:tcPr>
            <w:tcW w:w="695" w:type="dxa"/>
            <w:tcBorders>
              <w:top w:val="nil"/>
              <w:left w:val="nil"/>
              <w:bottom w:val="nil"/>
              <w:right w:val="nil"/>
            </w:tcBorders>
            <w:shd w:val="clear" w:color="auto" w:fill="auto"/>
            <w:noWrap/>
            <w:vAlign w:val="bottom"/>
            <w:hideMark/>
          </w:tcPr>
          <w:p w14:paraId="76F2289A"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45.1</w:t>
            </w:r>
          </w:p>
        </w:tc>
        <w:tc>
          <w:tcPr>
            <w:tcW w:w="689" w:type="dxa"/>
            <w:gridSpan w:val="2"/>
            <w:tcBorders>
              <w:top w:val="nil"/>
              <w:left w:val="nil"/>
              <w:bottom w:val="nil"/>
              <w:right w:val="nil"/>
            </w:tcBorders>
            <w:shd w:val="clear" w:color="auto" w:fill="auto"/>
            <w:noWrap/>
            <w:vAlign w:val="bottom"/>
            <w:hideMark/>
          </w:tcPr>
          <w:p w14:paraId="430C8F56"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53E3A597" w14:textId="77777777" w:rsidR="00164748" w:rsidRPr="00C027B7" w:rsidRDefault="00164748" w:rsidP="00BC4F30">
            <w:pPr>
              <w:spacing w:after="120"/>
              <w:jc w:val="center"/>
              <w:rPr>
                <w:rFonts w:eastAsia="Times New Roman"/>
                <w:sz w:val="20"/>
                <w:szCs w:val="20"/>
              </w:rPr>
            </w:pPr>
          </w:p>
        </w:tc>
      </w:tr>
      <w:tr w:rsidR="00164748" w:rsidRPr="00C027B7" w14:paraId="18888609" w14:textId="77777777" w:rsidTr="00BC4F30">
        <w:trPr>
          <w:trHeight w:val="290"/>
          <w:jc w:val="center"/>
        </w:trPr>
        <w:tc>
          <w:tcPr>
            <w:tcW w:w="1989" w:type="dxa"/>
            <w:tcBorders>
              <w:top w:val="nil"/>
              <w:left w:val="nil"/>
              <w:bottom w:val="nil"/>
              <w:right w:val="nil"/>
            </w:tcBorders>
            <w:shd w:val="clear" w:color="auto" w:fill="auto"/>
            <w:noWrap/>
            <w:vAlign w:val="bottom"/>
            <w:hideMark/>
          </w:tcPr>
          <w:p w14:paraId="46C265AB"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Very poor</w:t>
            </w:r>
          </w:p>
        </w:tc>
        <w:tc>
          <w:tcPr>
            <w:tcW w:w="693" w:type="dxa"/>
            <w:tcBorders>
              <w:top w:val="nil"/>
              <w:left w:val="nil"/>
              <w:bottom w:val="nil"/>
              <w:right w:val="nil"/>
            </w:tcBorders>
            <w:shd w:val="clear" w:color="auto" w:fill="auto"/>
            <w:noWrap/>
            <w:vAlign w:val="bottom"/>
            <w:hideMark/>
          </w:tcPr>
          <w:p w14:paraId="2AC337A0" w14:textId="77777777" w:rsidR="00164748" w:rsidRPr="00C027B7" w:rsidRDefault="00164748" w:rsidP="00BC4F30">
            <w:pPr>
              <w:spacing w:after="120"/>
              <w:ind w:firstLineChars="100" w:firstLine="200"/>
              <w:rPr>
                <w:rFonts w:eastAsia="Times New Roman"/>
                <w:color w:val="000000"/>
                <w:sz w:val="20"/>
                <w:szCs w:val="20"/>
              </w:rPr>
            </w:pPr>
          </w:p>
        </w:tc>
        <w:tc>
          <w:tcPr>
            <w:tcW w:w="609" w:type="dxa"/>
            <w:tcBorders>
              <w:top w:val="nil"/>
              <w:left w:val="nil"/>
              <w:bottom w:val="nil"/>
              <w:right w:val="nil"/>
            </w:tcBorders>
            <w:shd w:val="clear" w:color="auto" w:fill="auto"/>
            <w:noWrap/>
            <w:vAlign w:val="bottom"/>
            <w:hideMark/>
          </w:tcPr>
          <w:p w14:paraId="1E39BB2F" w14:textId="77777777" w:rsidR="00164748" w:rsidRPr="00C027B7" w:rsidRDefault="00164748" w:rsidP="00BC4F30">
            <w:pPr>
              <w:spacing w:after="120"/>
              <w:jc w:val="center"/>
              <w:rPr>
                <w:rFonts w:eastAsia="Times New Roman"/>
                <w:sz w:val="20"/>
                <w:szCs w:val="20"/>
              </w:rPr>
            </w:pPr>
          </w:p>
        </w:tc>
        <w:tc>
          <w:tcPr>
            <w:tcW w:w="693" w:type="dxa"/>
            <w:tcBorders>
              <w:top w:val="nil"/>
              <w:left w:val="nil"/>
              <w:bottom w:val="nil"/>
              <w:right w:val="nil"/>
            </w:tcBorders>
            <w:shd w:val="clear" w:color="auto" w:fill="auto"/>
            <w:noWrap/>
            <w:vAlign w:val="bottom"/>
            <w:hideMark/>
          </w:tcPr>
          <w:p w14:paraId="27CECD8C" w14:textId="77777777" w:rsidR="00164748" w:rsidRPr="00C027B7" w:rsidRDefault="00164748" w:rsidP="00BC4F30">
            <w:pPr>
              <w:spacing w:after="120"/>
              <w:jc w:val="center"/>
              <w:rPr>
                <w:rFonts w:eastAsia="Times New Roman"/>
                <w:sz w:val="20"/>
                <w:szCs w:val="20"/>
              </w:rPr>
            </w:pPr>
          </w:p>
        </w:tc>
        <w:tc>
          <w:tcPr>
            <w:tcW w:w="689" w:type="dxa"/>
            <w:tcBorders>
              <w:top w:val="nil"/>
              <w:left w:val="nil"/>
              <w:bottom w:val="nil"/>
              <w:right w:val="nil"/>
            </w:tcBorders>
            <w:shd w:val="clear" w:color="auto" w:fill="auto"/>
            <w:noWrap/>
            <w:vAlign w:val="bottom"/>
            <w:hideMark/>
          </w:tcPr>
          <w:p w14:paraId="43B034A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81.0</w:t>
            </w:r>
          </w:p>
        </w:tc>
        <w:tc>
          <w:tcPr>
            <w:tcW w:w="689" w:type="dxa"/>
            <w:tcBorders>
              <w:top w:val="nil"/>
              <w:left w:val="nil"/>
              <w:bottom w:val="nil"/>
              <w:right w:val="nil"/>
            </w:tcBorders>
            <w:shd w:val="clear" w:color="auto" w:fill="auto"/>
            <w:noWrap/>
            <w:vAlign w:val="bottom"/>
            <w:hideMark/>
          </w:tcPr>
          <w:p w14:paraId="59E188E5" w14:textId="77777777" w:rsidR="00164748" w:rsidRPr="00C027B7" w:rsidRDefault="00164748" w:rsidP="00BC4F30">
            <w:pPr>
              <w:spacing w:after="120"/>
              <w:jc w:val="center"/>
              <w:rPr>
                <w:rFonts w:eastAsia="Times New Roman"/>
                <w:color w:val="000000"/>
                <w:sz w:val="20"/>
                <w:szCs w:val="20"/>
              </w:rPr>
            </w:pPr>
          </w:p>
        </w:tc>
        <w:tc>
          <w:tcPr>
            <w:tcW w:w="858" w:type="dxa"/>
            <w:tcBorders>
              <w:top w:val="nil"/>
              <w:left w:val="nil"/>
              <w:bottom w:val="nil"/>
              <w:right w:val="nil"/>
            </w:tcBorders>
            <w:shd w:val="clear" w:color="auto" w:fill="auto"/>
            <w:noWrap/>
            <w:vAlign w:val="bottom"/>
            <w:hideMark/>
          </w:tcPr>
          <w:p w14:paraId="3C4D8DF0" w14:textId="77777777" w:rsidR="00164748" w:rsidRPr="00C027B7" w:rsidRDefault="00164748" w:rsidP="00BC4F30">
            <w:pPr>
              <w:spacing w:after="120"/>
              <w:jc w:val="center"/>
              <w:rPr>
                <w:rFonts w:eastAsia="Times New Roman"/>
                <w:sz w:val="20"/>
                <w:szCs w:val="20"/>
              </w:rPr>
            </w:pPr>
          </w:p>
        </w:tc>
        <w:tc>
          <w:tcPr>
            <w:tcW w:w="1126" w:type="dxa"/>
            <w:gridSpan w:val="2"/>
            <w:tcBorders>
              <w:top w:val="nil"/>
              <w:left w:val="single" w:sz="4" w:space="0" w:color="auto"/>
              <w:bottom w:val="nil"/>
              <w:right w:val="nil"/>
            </w:tcBorders>
            <w:shd w:val="clear" w:color="auto" w:fill="auto"/>
            <w:noWrap/>
            <w:vAlign w:val="bottom"/>
            <w:hideMark/>
          </w:tcPr>
          <w:p w14:paraId="064AF460"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236" w:type="dxa"/>
            <w:tcBorders>
              <w:top w:val="nil"/>
              <w:left w:val="nil"/>
              <w:bottom w:val="nil"/>
              <w:right w:val="nil"/>
            </w:tcBorders>
            <w:shd w:val="clear" w:color="auto" w:fill="auto"/>
            <w:noWrap/>
            <w:vAlign w:val="bottom"/>
            <w:hideMark/>
          </w:tcPr>
          <w:p w14:paraId="048DC598" w14:textId="77777777" w:rsidR="00164748" w:rsidRPr="00C027B7" w:rsidRDefault="00164748" w:rsidP="00BC4F30">
            <w:pPr>
              <w:spacing w:after="120"/>
              <w:jc w:val="center"/>
              <w:rPr>
                <w:rFonts w:eastAsia="Times New Roman"/>
                <w:color w:val="000000"/>
                <w:sz w:val="20"/>
                <w:szCs w:val="20"/>
              </w:rPr>
            </w:pPr>
          </w:p>
        </w:tc>
        <w:tc>
          <w:tcPr>
            <w:tcW w:w="706" w:type="dxa"/>
            <w:gridSpan w:val="3"/>
            <w:tcBorders>
              <w:top w:val="nil"/>
              <w:left w:val="nil"/>
              <w:bottom w:val="nil"/>
              <w:right w:val="nil"/>
            </w:tcBorders>
            <w:shd w:val="clear" w:color="auto" w:fill="auto"/>
            <w:noWrap/>
            <w:vAlign w:val="bottom"/>
            <w:hideMark/>
          </w:tcPr>
          <w:p w14:paraId="4DE20CF8" w14:textId="77777777" w:rsidR="00164748" w:rsidRPr="00C027B7" w:rsidRDefault="00164748" w:rsidP="00BC4F30">
            <w:pPr>
              <w:spacing w:after="120"/>
              <w:jc w:val="center"/>
              <w:rPr>
                <w:rFonts w:eastAsia="Times New Roman"/>
                <w:sz w:val="20"/>
                <w:szCs w:val="20"/>
              </w:rPr>
            </w:pPr>
          </w:p>
        </w:tc>
        <w:tc>
          <w:tcPr>
            <w:tcW w:w="695" w:type="dxa"/>
            <w:tcBorders>
              <w:top w:val="nil"/>
              <w:left w:val="nil"/>
              <w:bottom w:val="nil"/>
              <w:right w:val="nil"/>
            </w:tcBorders>
            <w:shd w:val="clear" w:color="auto" w:fill="auto"/>
            <w:noWrap/>
            <w:vAlign w:val="bottom"/>
            <w:hideMark/>
          </w:tcPr>
          <w:p w14:paraId="74185B22"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83.9</w:t>
            </w:r>
          </w:p>
        </w:tc>
        <w:tc>
          <w:tcPr>
            <w:tcW w:w="689" w:type="dxa"/>
            <w:gridSpan w:val="2"/>
            <w:tcBorders>
              <w:top w:val="nil"/>
              <w:left w:val="nil"/>
              <w:bottom w:val="nil"/>
              <w:right w:val="nil"/>
            </w:tcBorders>
            <w:shd w:val="clear" w:color="auto" w:fill="auto"/>
            <w:noWrap/>
            <w:vAlign w:val="bottom"/>
            <w:hideMark/>
          </w:tcPr>
          <w:p w14:paraId="656D2DC5" w14:textId="77777777" w:rsidR="00164748" w:rsidRPr="00C027B7" w:rsidRDefault="00164748" w:rsidP="00BC4F30">
            <w:pPr>
              <w:spacing w:after="120"/>
              <w:jc w:val="center"/>
              <w:rPr>
                <w:rFonts w:eastAsia="Times New Roman"/>
                <w:color w:val="000000"/>
                <w:sz w:val="20"/>
                <w:szCs w:val="20"/>
              </w:rPr>
            </w:pPr>
          </w:p>
        </w:tc>
        <w:tc>
          <w:tcPr>
            <w:tcW w:w="678" w:type="dxa"/>
            <w:tcBorders>
              <w:top w:val="nil"/>
              <w:left w:val="nil"/>
              <w:bottom w:val="nil"/>
              <w:right w:val="nil"/>
            </w:tcBorders>
            <w:shd w:val="clear" w:color="auto" w:fill="auto"/>
            <w:noWrap/>
            <w:vAlign w:val="bottom"/>
            <w:hideMark/>
          </w:tcPr>
          <w:p w14:paraId="2881D9AD" w14:textId="77777777" w:rsidR="00164748" w:rsidRPr="00C027B7" w:rsidRDefault="00164748" w:rsidP="00BC4F30">
            <w:pPr>
              <w:spacing w:after="120"/>
              <w:jc w:val="center"/>
              <w:rPr>
                <w:rFonts w:eastAsia="Times New Roman"/>
                <w:sz w:val="20"/>
                <w:szCs w:val="20"/>
              </w:rPr>
            </w:pPr>
          </w:p>
        </w:tc>
      </w:tr>
      <w:tr w:rsidR="00164748" w:rsidRPr="00C027B7" w14:paraId="09D82033" w14:textId="77777777" w:rsidTr="00BC4F30">
        <w:trPr>
          <w:trHeight w:val="290"/>
          <w:jc w:val="center"/>
        </w:trPr>
        <w:tc>
          <w:tcPr>
            <w:tcW w:w="1989" w:type="dxa"/>
            <w:tcBorders>
              <w:top w:val="nil"/>
              <w:left w:val="nil"/>
              <w:bottom w:val="single" w:sz="4" w:space="0" w:color="auto"/>
              <w:right w:val="nil"/>
            </w:tcBorders>
            <w:shd w:val="clear" w:color="auto" w:fill="auto"/>
            <w:noWrap/>
            <w:vAlign w:val="bottom"/>
            <w:hideMark/>
          </w:tcPr>
          <w:p w14:paraId="488AC5FC" w14:textId="77777777" w:rsidR="00164748" w:rsidRPr="00C027B7" w:rsidRDefault="00164748" w:rsidP="00BC4F30">
            <w:pPr>
              <w:spacing w:after="120"/>
              <w:ind w:firstLineChars="100" w:firstLine="200"/>
              <w:rPr>
                <w:rFonts w:eastAsia="Times New Roman"/>
                <w:color w:val="000000"/>
                <w:sz w:val="20"/>
                <w:szCs w:val="20"/>
              </w:rPr>
            </w:pPr>
            <w:r w:rsidRPr="00C027B7">
              <w:rPr>
                <w:rFonts w:eastAsia="Times New Roman"/>
                <w:color w:val="000000"/>
                <w:sz w:val="20"/>
                <w:szCs w:val="20"/>
              </w:rPr>
              <w:t>Not enough to eat</w:t>
            </w:r>
          </w:p>
        </w:tc>
        <w:tc>
          <w:tcPr>
            <w:tcW w:w="693" w:type="dxa"/>
            <w:tcBorders>
              <w:top w:val="nil"/>
              <w:left w:val="nil"/>
              <w:bottom w:val="single" w:sz="4" w:space="0" w:color="auto"/>
              <w:right w:val="nil"/>
            </w:tcBorders>
            <w:shd w:val="clear" w:color="auto" w:fill="auto"/>
            <w:noWrap/>
            <w:vAlign w:val="bottom"/>
            <w:hideMark/>
          </w:tcPr>
          <w:p w14:paraId="0EDA2FAA"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09" w:type="dxa"/>
            <w:tcBorders>
              <w:top w:val="nil"/>
              <w:left w:val="nil"/>
              <w:bottom w:val="single" w:sz="4" w:space="0" w:color="auto"/>
              <w:right w:val="nil"/>
            </w:tcBorders>
            <w:shd w:val="clear" w:color="auto" w:fill="auto"/>
            <w:noWrap/>
            <w:vAlign w:val="bottom"/>
            <w:hideMark/>
          </w:tcPr>
          <w:p w14:paraId="63633B70"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93" w:type="dxa"/>
            <w:tcBorders>
              <w:top w:val="nil"/>
              <w:left w:val="nil"/>
              <w:bottom w:val="single" w:sz="4" w:space="0" w:color="auto"/>
              <w:right w:val="nil"/>
            </w:tcBorders>
            <w:shd w:val="clear" w:color="auto" w:fill="auto"/>
            <w:noWrap/>
            <w:vAlign w:val="bottom"/>
            <w:hideMark/>
          </w:tcPr>
          <w:p w14:paraId="70EC17BE"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89" w:type="dxa"/>
            <w:tcBorders>
              <w:top w:val="nil"/>
              <w:left w:val="nil"/>
              <w:bottom w:val="single" w:sz="4" w:space="0" w:color="auto"/>
              <w:right w:val="nil"/>
            </w:tcBorders>
            <w:shd w:val="clear" w:color="auto" w:fill="auto"/>
            <w:noWrap/>
            <w:vAlign w:val="bottom"/>
            <w:hideMark/>
          </w:tcPr>
          <w:p w14:paraId="2C57CEFB"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8.3</w:t>
            </w:r>
          </w:p>
        </w:tc>
        <w:tc>
          <w:tcPr>
            <w:tcW w:w="689" w:type="dxa"/>
            <w:tcBorders>
              <w:top w:val="nil"/>
              <w:left w:val="nil"/>
              <w:bottom w:val="single" w:sz="4" w:space="0" w:color="auto"/>
              <w:right w:val="nil"/>
            </w:tcBorders>
            <w:shd w:val="clear" w:color="auto" w:fill="auto"/>
            <w:noWrap/>
            <w:vAlign w:val="bottom"/>
            <w:hideMark/>
          </w:tcPr>
          <w:p w14:paraId="3FAC4FDF"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858" w:type="dxa"/>
            <w:tcBorders>
              <w:top w:val="nil"/>
              <w:left w:val="nil"/>
              <w:bottom w:val="single" w:sz="4" w:space="0" w:color="auto"/>
              <w:right w:val="nil"/>
            </w:tcBorders>
            <w:shd w:val="clear" w:color="auto" w:fill="auto"/>
            <w:noWrap/>
            <w:vAlign w:val="bottom"/>
            <w:hideMark/>
          </w:tcPr>
          <w:p w14:paraId="5080EBF0"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1126" w:type="dxa"/>
            <w:gridSpan w:val="2"/>
            <w:tcBorders>
              <w:top w:val="nil"/>
              <w:left w:val="single" w:sz="4" w:space="0" w:color="auto"/>
              <w:bottom w:val="single" w:sz="4" w:space="0" w:color="auto"/>
              <w:right w:val="nil"/>
            </w:tcBorders>
            <w:shd w:val="clear" w:color="auto" w:fill="auto"/>
            <w:noWrap/>
            <w:vAlign w:val="bottom"/>
            <w:hideMark/>
          </w:tcPr>
          <w:p w14:paraId="7CE82C6D"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236" w:type="dxa"/>
            <w:tcBorders>
              <w:top w:val="nil"/>
              <w:left w:val="nil"/>
              <w:bottom w:val="single" w:sz="4" w:space="0" w:color="auto"/>
              <w:right w:val="nil"/>
            </w:tcBorders>
            <w:shd w:val="clear" w:color="auto" w:fill="auto"/>
            <w:noWrap/>
            <w:vAlign w:val="bottom"/>
            <w:hideMark/>
          </w:tcPr>
          <w:p w14:paraId="71FD546B"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706" w:type="dxa"/>
            <w:gridSpan w:val="3"/>
            <w:tcBorders>
              <w:top w:val="nil"/>
              <w:left w:val="nil"/>
              <w:bottom w:val="single" w:sz="4" w:space="0" w:color="auto"/>
              <w:right w:val="nil"/>
            </w:tcBorders>
            <w:shd w:val="clear" w:color="auto" w:fill="auto"/>
            <w:noWrap/>
            <w:vAlign w:val="bottom"/>
            <w:hideMark/>
          </w:tcPr>
          <w:p w14:paraId="1E9C92C5"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95" w:type="dxa"/>
            <w:tcBorders>
              <w:top w:val="nil"/>
              <w:left w:val="nil"/>
              <w:bottom w:val="single" w:sz="4" w:space="0" w:color="auto"/>
              <w:right w:val="nil"/>
            </w:tcBorders>
            <w:shd w:val="clear" w:color="auto" w:fill="auto"/>
            <w:noWrap/>
            <w:vAlign w:val="bottom"/>
            <w:hideMark/>
          </w:tcPr>
          <w:p w14:paraId="77B759D1"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12.1</w:t>
            </w:r>
          </w:p>
        </w:tc>
        <w:tc>
          <w:tcPr>
            <w:tcW w:w="689" w:type="dxa"/>
            <w:gridSpan w:val="2"/>
            <w:tcBorders>
              <w:top w:val="nil"/>
              <w:left w:val="nil"/>
              <w:bottom w:val="single" w:sz="4" w:space="0" w:color="auto"/>
              <w:right w:val="nil"/>
            </w:tcBorders>
            <w:shd w:val="clear" w:color="auto" w:fill="auto"/>
            <w:noWrap/>
            <w:vAlign w:val="bottom"/>
            <w:hideMark/>
          </w:tcPr>
          <w:p w14:paraId="4FFDA75A"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c>
          <w:tcPr>
            <w:tcW w:w="678" w:type="dxa"/>
            <w:tcBorders>
              <w:top w:val="nil"/>
              <w:left w:val="nil"/>
              <w:bottom w:val="single" w:sz="4" w:space="0" w:color="auto"/>
              <w:right w:val="nil"/>
            </w:tcBorders>
            <w:shd w:val="clear" w:color="auto" w:fill="auto"/>
            <w:noWrap/>
            <w:vAlign w:val="bottom"/>
            <w:hideMark/>
          </w:tcPr>
          <w:p w14:paraId="510A0E6C" w14:textId="77777777" w:rsidR="00164748" w:rsidRPr="00C027B7" w:rsidRDefault="00164748" w:rsidP="00BC4F30">
            <w:pPr>
              <w:spacing w:after="120"/>
              <w:jc w:val="center"/>
              <w:rPr>
                <w:rFonts w:eastAsia="Times New Roman"/>
                <w:color w:val="000000"/>
                <w:sz w:val="20"/>
                <w:szCs w:val="20"/>
              </w:rPr>
            </w:pPr>
            <w:r w:rsidRPr="00C027B7">
              <w:rPr>
                <w:rFonts w:eastAsia="Times New Roman"/>
                <w:color w:val="000000"/>
                <w:sz w:val="20"/>
                <w:szCs w:val="20"/>
              </w:rPr>
              <w:t> </w:t>
            </w:r>
          </w:p>
        </w:tc>
      </w:tr>
    </w:tbl>
    <w:p w14:paraId="25CB37D9" w14:textId="77777777" w:rsidR="0092663C" w:rsidRPr="00C027B7" w:rsidRDefault="0092663C" w:rsidP="007432F5">
      <w:pPr>
        <w:pStyle w:val="Heading3"/>
        <w:sectPr w:rsidR="0092663C" w:rsidRPr="00C027B7" w:rsidSect="00C8466D">
          <w:pgSz w:w="11907" w:h="16839" w:code="9"/>
          <w:pgMar w:top="1440" w:right="1440" w:bottom="1008" w:left="1440" w:header="720" w:footer="432" w:gutter="0"/>
          <w:cols w:space="720"/>
          <w:docGrid w:linePitch="360"/>
        </w:sectPr>
      </w:pPr>
    </w:p>
    <w:p w14:paraId="11CE6204" w14:textId="02C0495D" w:rsidR="00164748" w:rsidRPr="00C027B7" w:rsidRDefault="00164748" w:rsidP="007432F5">
      <w:pPr>
        <w:pStyle w:val="Heading3"/>
      </w:pPr>
      <w:bookmarkStart w:id="134" w:name="_Toc450692708"/>
      <w:r w:rsidRPr="00C027B7">
        <w:lastRenderedPageBreak/>
        <w:t>Perceptions of beneficiary responsibilities and condition</w:t>
      </w:r>
      <w:r w:rsidR="00401E8C" w:rsidRPr="00C027B7">
        <w:t>s</w:t>
      </w:r>
      <w:bookmarkEnd w:id="134"/>
    </w:p>
    <w:p w14:paraId="3592F0BF" w14:textId="40ABFF3A" w:rsidR="00164748" w:rsidRPr="00C027B7" w:rsidRDefault="00164748" w:rsidP="00164748">
      <w:r w:rsidRPr="00C027B7">
        <w:t xml:space="preserve">Treatment households were asked about their perceptions of beneficiary responsibilities and programme rules (Table 6.4.2). Seventy-three per cent of beneficiary households thought that they must follow certain rules in order to continue receiving payments – this is slightly less than the 80 per cent who believed there were rules at midline. Of those households that believed </w:t>
      </w:r>
      <w:r w:rsidR="0092663C" w:rsidRPr="00C027B7">
        <w:t>there were programme condition</w:t>
      </w:r>
      <w:r w:rsidRPr="00C027B7">
        <w:t>s, most believed that they were required to use funds to provide adequate food and nutrition for children (77 per cent), purchase school supplies (57 per cent), or invest in farm or non-farm business (53 per cent). Over half of these households reported being informed about specific rules of the SCTP by a SCTP programme representative (i.e., at a community awareness session), and about one-third by staff at the payment point. Over two-thirds of households who thought there were programme rules believed that they would be kicked out of the SCTP for failing to comply with rules, and half reported thinking that someone was checking to see if cash transfer households are following the rules.</w:t>
      </w:r>
    </w:p>
    <w:tbl>
      <w:tblPr>
        <w:tblW w:w="8422" w:type="dxa"/>
        <w:tblLook w:val="04A0" w:firstRow="1" w:lastRow="0" w:firstColumn="1" w:lastColumn="0" w:noHBand="0" w:noVBand="1"/>
      </w:tblPr>
      <w:tblGrid>
        <w:gridCol w:w="4831"/>
        <w:gridCol w:w="711"/>
        <w:gridCol w:w="960"/>
        <w:gridCol w:w="960"/>
        <w:gridCol w:w="960"/>
      </w:tblGrid>
      <w:tr w:rsidR="00164748" w:rsidRPr="00C027B7" w14:paraId="480AC416" w14:textId="77777777" w:rsidTr="002A49F0">
        <w:trPr>
          <w:trHeight w:val="280"/>
        </w:trPr>
        <w:tc>
          <w:tcPr>
            <w:tcW w:w="5542" w:type="dxa"/>
            <w:gridSpan w:val="2"/>
            <w:tcBorders>
              <w:top w:val="nil"/>
              <w:left w:val="nil"/>
              <w:bottom w:val="nil"/>
              <w:right w:val="nil"/>
            </w:tcBorders>
            <w:shd w:val="clear" w:color="auto" w:fill="auto"/>
            <w:noWrap/>
            <w:vAlign w:val="bottom"/>
            <w:hideMark/>
          </w:tcPr>
          <w:p w14:paraId="612A9930" w14:textId="002A491E" w:rsidR="00164748" w:rsidRPr="00C027B7" w:rsidRDefault="00164748" w:rsidP="00401E8C">
            <w:pPr>
              <w:pStyle w:val="Tableheader"/>
            </w:pPr>
            <w:r w:rsidRPr="00C027B7">
              <w:t>Table 6.4.2: Perceptions of SCTP Condition</w:t>
            </w:r>
            <w:r w:rsidR="00401E8C" w:rsidRPr="00C027B7">
              <w:t>s</w:t>
            </w:r>
          </w:p>
        </w:tc>
        <w:tc>
          <w:tcPr>
            <w:tcW w:w="960" w:type="dxa"/>
            <w:tcBorders>
              <w:top w:val="nil"/>
              <w:left w:val="nil"/>
              <w:bottom w:val="nil"/>
              <w:right w:val="nil"/>
            </w:tcBorders>
            <w:shd w:val="clear" w:color="auto" w:fill="auto"/>
            <w:noWrap/>
            <w:vAlign w:val="bottom"/>
            <w:hideMark/>
          </w:tcPr>
          <w:p w14:paraId="3A43C36B" w14:textId="77777777" w:rsidR="00164748" w:rsidRPr="00C027B7" w:rsidRDefault="00164748" w:rsidP="002A49F0">
            <w:pPr>
              <w:spacing w:after="0"/>
              <w:rPr>
                <w:rFonts w:eastAsia="Times New Roman"/>
                <w:b/>
                <w:bCs/>
                <w:color w:val="000000"/>
              </w:rPr>
            </w:pPr>
          </w:p>
        </w:tc>
        <w:tc>
          <w:tcPr>
            <w:tcW w:w="960" w:type="dxa"/>
            <w:tcBorders>
              <w:top w:val="nil"/>
              <w:left w:val="nil"/>
              <w:bottom w:val="nil"/>
              <w:right w:val="nil"/>
            </w:tcBorders>
            <w:shd w:val="clear" w:color="auto" w:fill="auto"/>
            <w:noWrap/>
            <w:vAlign w:val="bottom"/>
            <w:hideMark/>
          </w:tcPr>
          <w:p w14:paraId="54ACB8CF" w14:textId="77777777" w:rsidR="00164748" w:rsidRPr="00C027B7" w:rsidRDefault="00164748" w:rsidP="002A49F0">
            <w:pPr>
              <w:spacing w:after="0"/>
              <w:jc w:val="cente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013ACE58" w14:textId="77777777" w:rsidR="00164748" w:rsidRPr="00C027B7" w:rsidRDefault="00164748" w:rsidP="002A49F0">
            <w:pPr>
              <w:spacing w:after="0"/>
              <w:jc w:val="center"/>
              <w:rPr>
                <w:rFonts w:eastAsia="Times New Roman"/>
                <w:sz w:val="20"/>
                <w:szCs w:val="20"/>
              </w:rPr>
            </w:pPr>
          </w:p>
        </w:tc>
      </w:tr>
      <w:tr w:rsidR="00164748" w:rsidRPr="00C027B7" w14:paraId="6E3F526F" w14:textId="77777777" w:rsidTr="002A49F0">
        <w:trPr>
          <w:trHeight w:val="280"/>
        </w:trPr>
        <w:tc>
          <w:tcPr>
            <w:tcW w:w="4831" w:type="dxa"/>
            <w:tcBorders>
              <w:top w:val="single" w:sz="4" w:space="0" w:color="auto"/>
              <w:left w:val="nil"/>
              <w:bottom w:val="nil"/>
              <w:right w:val="nil"/>
            </w:tcBorders>
            <w:shd w:val="clear" w:color="auto" w:fill="auto"/>
            <w:noWrap/>
            <w:vAlign w:val="bottom"/>
            <w:hideMark/>
          </w:tcPr>
          <w:p w14:paraId="601149B9" w14:textId="77777777" w:rsidR="00164748" w:rsidRPr="00C027B7" w:rsidRDefault="00164748" w:rsidP="002A49F0">
            <w:pPr>
              <w:spacing w:after="0"/>
              <w:rPr>
                <w:rFonts w:eastAsia="Times New Roman"/>
                <w:color w:val="000000"/>
              </w:rPr>
            </w:pPr>
            <w:r w:rsidRPr="00C027B7">
              <w:rPr>
                <w:rFonts w:eastAsia="Times New Roman"/>
                <w:color w:val="000000"/>
              </w:rPr>
              <w:t> </w:t>
            </w:r>
          </w:p>
        </w:tc>
        <w:tc>
          <w:tcPr>
            <w:tcW w:w="1671" w:type="dxa"/>
            <w:gridSpan w:val="2"/>
            <w:tcBorders>
              <w:top w:val="single" w:sz="4" w:space="0" w:color="auto"/>
              <w:left w:val="nil"/>
              <w:bottom w:val="nil"/>
              <w:right w:val="nil"/>
            </w:tcBorders>
            <w:shd w:val="clear" w:color="auto" w:fill="auto"/>
            <w:noWrap/>
            <w:vAlign w:val="bottom"/>
            <w:hideMark/>
          </w:tcPr>
          <w:p w14:paraId="12461953"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Midline</w:t>
            </w:r>
          </w:p>
        </w:tc>
        <w:tc>
          <w:tcPr>
            <w:tcW w:w="1920" w:type="dxa"/>
            <w:gridSpan w:val="2"/>
            <w:tcBorders>
              <w:top w:val="single" w:sz="4" w:space="0" w:color="auto"/>
              <w:left w:val="nil"/>
              <w:bottom w:val="nil"/>
              <w:right w:val="nil"/>
            </w:tcBorders>
            <w:shd w:val="clear" w:color="auto" w:fill="auto"/>
            <w:noWrap/>
            <w:vAlign w:val="bottom"/>
            <w:hideMark/>
          </w:tcPr>
          <w:p w14:paraId="264633D6"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Endline</w:t>
            </w:r>
          </w:p>
        </w:tc>
      </w:tr>
      <w:tr w:rsidR="00164748" w:rsidRPr="00C027B7" w14:paraId="0564FDC7" w14:textId="77777777" w:rsidTr="002A49F0">
        <w:trPr>
          <w:trHeight w:val="280"/>
        </w:trPr>
        <w:tc>
          <w:tcPr>
            <w:tcW w:w="4831" w:type="dxa"/>
            <w:tcBorders>
              <w:top w:val="single" w:sz="4" w:space="0" w:color="auto"/>
              <w:left w:val="nil"/>
              <w:bottom w:val="single" w:sz="4" w:space="0" w:color="auto"/>
              <w:right w:val="nil"/>
            </w:tcBorders>
            <w:shd w:val="clear" w:color="auto" w:fill="auto"/>
            <w:noWrap/>
            <w:vAlign w:val="bottom"/>
            <w:hideMark/>
          </w:tcPr>
          <w:p w14:paraId="0E4A6749" w14:textId="77777777" w:rsidR="00164748" w:rsidRPr="00C027B7" w:rsidRDefault="00164748" w:rsidP="002A49F0">
            <w:pPr>
              <w:spacing w:after="0"/>
              <w:rPr>
                <w:rFonts w:eastAsia="Times New Roman"/>
                <w:color w:val="000000"/>
              </w:rPr>
            </w:pPr>
            <w:r w:rsidRPr="00C027B7">
              <w:rPr>
                <w:rFonts w:eastAsia="Times New Roman"/>
                <w:color w:val="000000"/>
              </w:rPr>
              <w:t> </w:t>
            </w:r>
          </w:p>
        </w:tc>
        <w:tc>
          <w:tcPr>
            <w:tcW w:w="711" w:type="dxa"/>
            <w:tcBorders>
              <w:top w:val="single" w:sz="4" w:space="0" w:color="auto"/>
              <w:left w:val="nil"/>
              <w:bottom w:val="single" w:sz="4" w:space="0" w:color="auto"/>
              <w:right w:val="nil"/>
            </w:tcBorders>
            <w:shd w:val="clear" w:color="auto" w:fill="auto"/>
            <w:noWrap/>
            <w:vAlign w:val="bottom"/>
            <w:hideMark/>
          </w:tcPr>
          <w:p w14:paraId="576911D7"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N</w:t>
            </w:r>
          </w:p>
        </w:tc>
        <w:tc>
          <w:tcPr>
            <w:tcW w:w="960" w:type="dxa"/>
            <w:tcBorders>
              <w:top w:val="single" w:sz="4" w:space="0" w:color="auto"/>
              <w:left w:val="nil"/>
              <w:bottom w:val="single" w:sz="4" w:space="0" w:color="auto"/>
              <w:right w:val="nil"/>
            </w:tcBorders>
            <w:shd w:val="clear" w:color="auto" w:fill="auto"/>
            <w:noWrap/>
            <w:vAlign w:val="bottom"/>
            <w:hideMark/>
          </w:tcPr>
          <w:p w14:paraId="74DE5964"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Per cent</w:t>
            </w:r>
          </w:p>
        </w:tc>
        <w:tc>
          <w:tcPr>
            <w:tcW w:w="960" w:type="dxa"/>
            <w:tcBorders>
              <w:top w:val="single" w:sz="4" w:space="0" w:color="auto"/>
              <w:left w:val="nil"/>
              <w:bottom w:val="single" w:sz="4" w:space="0" w:color="auto"/>
              <w:right w:val="nil"/>
            </w:tcBorders>
            <w:shd w:val="clear" w:color="auto" w:fill="auto"/>
            <w:noWrap/>
            <w:vAlign w:val="bottom"/>
            <w:hideMark/>
          </w:tcPr>
          <w:p w14:paraId="11184DF0"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N</w:t>
            </w:r>
          </w:p>
        </w:tc>
        <w:tc>
          <w:tcPr>
            <w:tcW w:w="960" w:type="dxa"/>
            <w:tcBorders>
              <w:top w:val="single" w:sz="4" w:space="0" w:color="auto"/>
              <w:left w:val="nil"/>
              <w:bottom w:val="single" w:sz="4" w:space="0" w:color="auto"/>
              <w:right w:val="nil"/>
            </w:tcBorders>
            <w:shd w:val="clear" w:color="auto" w:fill="auto"/>
            <w:noWrap/>
            <w:vAlign w:val="bottom"/>
            <w:hideMark/>
          </w:tcPr>
          <w:p w14:paraId="6C72A65C"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Per cent</w:t>
            </w:r>
          </w:p>
        </w:tc>
      </w:tr>
      <w:tr w:rsidR="00164748" w:rsidRPr="00C027B7" w14:paraId="4DD9E765" w14:textId="77777777" w:rsidTr="002A49F0">
        <w:trPr>
          <w:trHeight w:val="280"/>
        </w:trPr>
        <w:tc>
          <w:tcPr>
            <w:tcW w:w="4831" w:type="dxa"/>
            <w:tcBorders>
              <w:top w:val="nil"/>
              <w:left w:val="nil"/>
              <w:bottom w:val="nil"/>
              <w:right w:val="nil"/>
            </w:tcBorders>
            <w:shd w:val="clear" w:color="auto" w:fill="auto"/>
            <w:noWrap/>
            <w:vAlign w:val="bottom"/>
            <w:hideMark/>
          </w:tcPr>
          <w:p w14:paraId="0E687391" w14:textId="77777777" w:rsidR="00164748" w:rsidRPr="00C027B7" w:rsidRDefault="00164748" w:rsidP="002A49F0">
            <w:pPr>
              <w:spacing w:after="120"/>
              <w:rPr>
                <w:rFonts w:eastAsia="Times New Roman"/>
                <w:color w:val="000000"/>
              </w:rPr>
            </w:pPr>
            <w:r w:rsidRPr="00C027B7">
              <w:rPr>
                <w:rFonts w:eastAsia="Times New Roman"/>
                <w:color w:val="000000"/>
              </w:rPr>
              <w:t>Believe that SCTP households must follow rules</w:t>
            </w:r>
          </w:p>
        </w:tc>
        <w:tc>
          <w:tcPr>
            <w:tcW w:w="711" w:type="dxa"/>
            <w:tcBorders>
              <w:top w:val="nil"/>
              <w:left w:val="nil"/>
              <w:bottom w:val="nil"/>
              <w:right w:val="nil"/>
            </w:tcBorders>
            <w:shd w:val="clear" w:color="auto" w:fill="auto"/>
            <w:noWrap/>
            <w:vAlign w:val="bottom"/>
            <w:hideMark/>
          </w:tcPr>
          <w:p w14:paraId="582644F6" w14:textId="77777777" w:rsidR="00164748" w:rsidRPr="00C027B7" w:rsidRDefault="00164748" w:rsidP="002A49F0">
            <w:pPr>
              <w:spacing w:after="120"/>
              <w:jc w:val="center"/>
              <w:rPr>
                <w:rFonts w:eastAsia="Times New Roman"/>
                <w:color w:val="000000"/>
              </w:rPr>
            </w:pPr>
            <w:r w:rsidRPr="00C027B7">
              <w:rPr>
                <w:rFonts w:eastAsia="Times New Roman"/>
                <w:color w:val="000000"/>
              </w:rPr>
              <w:t>1,562</w:t>
            </w:r>
          </w:p>
        </w:tc>
        <w:tc>
          <w:tcPr>
            <w:tcW w:w="960" w:type="dxa"/>
            <w:tcBorders>
              <w:top w:val="nil"/>
              <w:left w:val="nil"/>
              <w:bottom w:val="nil"/>
              <w:right w:val="nil"/>
            </w:tcBorders>
            <w:shd w:val="clear" w:color="auto" w:fill="auto"/>
            <w:noWrap/>
            <w:vAlign w:val="bottom"/>
            <w:hideMark/>
          </w:tcPr>
          <w:p w14:paraId="4F306F8D" w14:textId="77777777" w:rsidR="00164748" w:rsidRPr="00C027B7" w:rsidRDefault="00164748" w:rsidP="002A49F0">
            <w:pPr>
              <w:spacing w:after="120"/>
              <w:jc w:val="center"/>
              <w:rPr>
                <w:rFonts w:eastAsia="Times New Roman"/>
                <w:color w:val="000000"/>
              </w:rPr>
            </w:pPr>
            <w:r w:rsidRPr="00C027B7">
              <w:rPr>
                <w:rFonts w:eastAsia="Times New Roman"/>
                <w:color w:val="000000"/>
              </w:rPr>
              <w:t>80.9</w:t>
            </w:r>
          </w:p>
        </w:tc>
        <w:tc>
          <w:tcPr>
            <w:tcW w:w="960" w:type="dxa"/>
            <w:tcBorders>
              <w:top w:val="nil"/>
              <w:left w:val="nil"/>
              <w:bottom w:val="nil"/>
              <w:right w:val="nil"/>
            </w:tcBorders>
            <w:shd w:val="clear" w:color="auto" w:fill="auto"/>
            <w:noWrap/>
            <w:vAlign w:val="bottom"/>
            <w:hideMark/>
          </w:tcPr>
          <w:p w14:paraId="10345A6E" w14:textId="77777777" w:rsidR="00164748" w:rsidRPr="00C027B7" w:rsidRDefault="00164748" w:rsidP="002A49F0">
            <w:pPr>
              <w:spacing w:after="120"/>
              <w:jc w:val="center"/>
              <w:rPr>
                <w:rFonts w:eastAsia="Times New Roman"/>
                <w:color w:val="000000"/>
              </w:rPr>
            </w:pPr>
            <w:r w:rsidRPr="00C027B7">
              <w:rPr>
                <w:rFonts w:eastAsia="Times New Roman"/>
                <w:color w:val="000000"/>
              </w:rPr>
              <w:t>1,593</w:t>
            </w:r>
          </w:p>
        </w:tc>
        <w:tc>
          <w:tcPr>
            <w:tcW w:w="960" w:type="dxa"/>
            <w:tcBorders>
              <w:top w:val="nil"/>
              <w:left w:val="nil"/>
              <w:bottom w:val="nil"/>
              <w:right w:val="nil"/>
            </w:tcBorders>
            <w:shd w:val="clear" w:color="auto" w:fill="auto"/>
            <w:noWrap/>
            <w:vAlign w:val="bottom"/>
            <w:hideMark/>
          </w:tcPr>
          <w:p w14:paraId="437DD825" w14:textId="77777777" w:rsidR="00164748" w:rsidRPr="00C027B7" w:rsidRDefault="00164748" w:rsidP="002A49F0">
            <w:pPr>
              <w:spacing w:after="120"/>
              <w:jc w:val="center"/>
              <w:rPr>
                <w:rFonts w:eastAsia="Times New Roman"/>
                <w:color w:val="000000"/>
              </w:rPr>
            </w:pPr>
            <w:r w:rsidRPr="00C027B7">
              <w:rPr>
                <w:rFonts w:eastAsia="Times New Roman"/>
                <w:color w:val="000000"/>
              </w:rPr>
              <w:t>73.0</w:t>
            </w:r>
          </w:p>
        </w:tc>
      </w:tr>
      <w:tr w:rsidR="00164748" w:rsidRPr="00C027B7" w14:paraId="7683E304" w14:textId="77777777" w:rsidTr="002A49F0">
        <w:trPr>
          <w:trHeight w:val="280"/>
        </w:trPr>
        <w:tc>
          <w:tcPr>
            <w:tcW w:w="4831" w:type="dxa"/>
            <w:tcBorders>
              <w:top w:val="nil"/>
              <w:left w:val="nil"/>
              <w:bottom w:val="nil"/>
              <w:right w:val="nil"/>
            </w:tcBorders>
            <w:shd w:val="clear" w:color="auto" w:fill="auto"/>
            <w:noWrap/>
            <w:vAlign w:val="bottom"/>
            <w:hideMark/>
          </w:tcPr>
          <w:p w14:paraId="3B8EF35F" w14:textId="77777777" w:rsidR="00164748" w:rsidRPr="00C027B7" w:rsidRDefault="00164748" w:rsidP="002A49F0">
            <w:pPr>
              <w:spacing w:after="120"/>
              <w:rPr>
                <w:rFonts w:eastAsia="Times New Roman"/>
                <w:color w:val="000000"/>
              </w:rPr>
            </w:pPr>
            <w:r w:rsidRPr="00C027B7">
              <w:rPr>
                <w:rFonts w:eastAsia="Times New Roman"/>
                <w:color w:val="000000"/>
              </w:rPr>
              <w:t>Rules</w:t>
            </w:r>
          </w:p>
        </w:tc>
        <w:tc>
          <w:tcPr>
            <w:tcW w:w="711" w:type="dxa"/>
            <w:tcBorders>
              <w:top w:val="nil"/>
              <w:left w:val="nil"/>
              <w:bottom w:val="nil"/>
              <w:right w:val="nil"/>
            </w:tcBorders>
            <w:shd w:val="clear" w:color="auto" w:fill="auto"/>
            <w:noWrap/>
            <w:vAlign w:val="bottom"/>
            <w:hideMark/>
          </w:tcPr>
          <w:p w14:paraId="761B49A4" w14:textId="77777777" w:rsidR="00164748" w:rsidRPr="00C027B7" w:rsidRDefault="00164748" w:rsidP="002A49F0">
            <w:pPr>
              <w:spacing w:after="120"/>
              <w:jc w:val="center"/>
              <w:rPr>
                <w:rFonts w:eastAsia="Times New Roman"/>
                <w:color w:val="000000"/>
              </w:rPr>
            </w:pPr>
            <w:r w:rsidRPr="00C027B7">
              <w:rPr>
                <w:rFonts w:eastAsia="Times New Roman"/>
                <w:color w:val="000000"/>
              </w:rPr>
              <w:t>1,270</w:t>
            </w:r>
          </w:p>
        </w:tc>
        <w:tc>
          <w:tcPr>
            <w:tcW w:w="960" w:type="dxa"/>
            <w:tcBorders>
              <w:top w:val="nil"/>
              <w:left w:val="nil"/>
              <w:bottom w:val="nil"/>
              <w:right w:val="nil"/>
            </w:tcBorders>
            <w:shd w:val="clear" w:color="auto" w:fill="auto"/>
            <w:noWrap/>
            <w:vAlign w:val="bottom"/>
            <w:hideMark/>
          </w:tcPr>
          <w:p w14:paraId="0FE51962"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630B815E" w14:textId="77777777" w:rsidR="00164748" w:rsidRPr="00C027B7" w:rsidRDefault="00164748" w:rsidP="002A49F0">
            <w:pPr>
              <w:spacing w:after="120"/>
              <w:jc w:val="center"/>
              <w:rPr>
                <w:rFonts w:eastAsia="Times New Roman"/>
                <w:color w:val="000000"/>
              </w:rPr>
            </w:pPr>
            <w:r w:rsidRPr="00C027B7">
              <w:rPr>
                <w:rFonts w:eastAsia="Times New Roman"/>
                <w:color w:val="000000"/>
              </w:rPr>
              <w:t>1,188</w:t>
            </w:r>
          </w:p>
        </w:tc>
        <w:tc>
          <w:tcPr>
            <w:tcW w:w="960" w:type="dxa"/>
            <w:tcBorders>
              <w:top w:val="nil"/>
              <w:left w:val="nil"/>
              <w:bottom w:val="nil"/>
              <w:right w:val="nil"/>
            </w:tcBorders>
            <w:shd w:val="clear" w:color="auto" w:fill="auto"/>
            <w:noWrap/>
            <w:vAlign w:val="bottom"/>
            <w:hideMark/>
          </w:tcPr>
          <w:p w14:paraId="4B6ED8E7" w14:textId="77777777" w:rsidR="00164748" w:rsidRPr="00C027B7" w:rsidRDefault="00164748" w:rsidP="002A49F0">
            <w:pPr>
              <w:spacing w:after="120"/>
              <w:jc w:val="center"/>
              <w:rPr>
                <w:rFonts w:eastAsia="Times New Roman"/>
                <w:color w:val="000000"/>
              </w:rPr>
            </w:pPr>
          </w:p>
        </w:tc>
      </w:tr>
      <w:tr w:rsidR="00164748" w:rsidRPr="00C027B7" w14:paraId="5D8577EF" w14:textId="77777777" w:rsidTr="002A49F0">
        <w:trPr>
          <w:trHeight w:val="280"/>
        </w:trPr>
        <w:tc>
          <w:tcPr>
            <w:tcW w:w="4831" w:type="dxa"/>
            <w:tcBorders>
              <w:top w:val="nil"/>
              <w:left w:val="nil"/>
              <w:bottom w:val="nil"/>
              <w:right w:val="nil"/>
            </w:tcBorders>
            <w:shd w:val="clear" w:color="auto" w:fill="auto"/>
            <w:noWrap/>
            <w:vAlign w:val="bottom"/>
            <w:hideMark/>
          </w:tcPr>
          <w:p w14:paraId="3CA90D22"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Enrolment/attendance in primary school</w:t>
            </w:r>
          </w:p>
        </w:tc>
        <w:tc>
          <w:tcPr>
            <w:tcW w:w="711" w:type="dxa"/>
            <w:tcBorders>
              <w:top w:val="nil"/>
              <w:left w:val="nil"/>
              <w:bottom w:val="nil"/>
              <w:right w:val="nil"/>
            </w:tcBorders>
            <w:shd w:val="clear" w:color="auto" w:fill="auto"/>
            <w:noWrap/>
            <w:vAlign w:val="bottom"/>
            <w:hideMark/>
          </w:tcPr>
          <w:p w14:paraId="3C69B4C8"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3E4937EB" w14:textId="77777777" w:rsidR="00164748" w:rsidRPr="00C027B7" w:rsidRDefault="00164748" w:rsidP="002A49F0">
            <w:pPr>
              <w:spacing w:after="120"/>
              <w:jc w:val="center"/>
              <w:rPr>
                <w:rFonts w:eastAsia="Times New Roman"/>
                <w:color w:val="000000"/>
              </w:rPr>
            </w:pPr>
            <w:r w:rsidRPr="00C027B7">
              <w:rPr>
                <w:rFonts w:eastAsia="Times New Roman"/>
                <w:color w:val="000000"/>
              </w:rPr>
              <w:t>27.2</w:t>
            </w:r>
          </w:p>
        </w:tc>
        <w:tc>
          <w:tcPr>
            <w:tcW w:w="960" w:type="dxa"/>
            <w:tcBorders>
              <w:top w:val="nil"/>
              <w:left w:val="nil"/>
              <w:bottom w:val="nil"/>
              <w:right w:val="nil"/>
            </w:tcBorders>
            <w:shd w:val="clear" w:color="auto" w:fill="auto"/>
            <w:noWrap/>
            <w:vAlign w:val="bottom"/>
            <w:hideMark/>
          </w:tcPr>
          <w:p w14:paraId="19F3155B"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1D86F584" w14:textId="77777777" w:rsidR="00164748" w:rsidRPr="00C027B7" w:rsidRDefault="00164748" w:rsidP="002A49F0">
            <w:pPr>
              <w:spacing w:after="120"/>
              <w:jc w:val="center"/>
              <w:rPr>
                <w:rFonts w:eastAsia="Times New Roman"/>
                <w:color w:val="000000"/>
              </w:rPr>
            </w:pPr>
            <w:r w:rsidRPr="00C027B7">
              <w:rPr>
                <w:rFonts w:eastAsia="Times New Roman"/>
                <w:color w:val="000000"/>
              </w:rPr>
              <w:t>34.0</w:t>
            </w:r>
          </w:p>
        </w:tc>
      </w:tr>
      <w:tr w:rsidR="00164748" w:rsidRPr="00C027B7" w14:paraId="373E85B9" w14:textId="77777777" w:rsidTr="002A49F0">
        <w:trPr>
          <w:trHeight w:val="280"/>
        </w:trPr>
        <w:tc>
          <w:tcPr>
            <w:tcW w:w="4831" w:type="dxa"/>
            <w:tcBorders>
              <w:top w:val="nil"/>
              <w:left w:val="nil"/>
              <w:bottom w:val="nil"/>
              <w:right w:val="nil"/>
            </w:tcBorders>
            <w:shd w:val="clear" w:color="auto" w:fill="auto"/>
            <w:noWrap/>
            <w:vAlign w:val="bottom"/>
            <w:hideMark/>
          </w:tcPr>
          <w:p w14:paraId="6456E164"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Enrolment/attendance in secondary school</w:t>
            </w:r>
          </w:p>
        </w:tc>
        <w:tc>
          <w:tcPr>
            <w:tcW w:w="711" w:type="dxa"/>
            <w:tcBorders>
              <w:top w:val="nil"/>
              <w:left w:val="nil"/>
              <w:bottom w:val="nil"/>
              <w:right w:val="nil"/>
            </w:tcBorders>
            <w:shd w:val="clear" w:color="auto" w:fill="auto"/>
            <w:noWrap/>
            <w:vAlign w:val="bottom"/>
            <w:hideMark/>
          </w:tcPr>
          <w:p w14:paraId="7411A3CC"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63C5CD95" w14:textId="77777777" w:rsidR="00164748" w:rsidRPr="00C027B7" w:rsidRDefault="00164748" w:rsidP="002A49F0">
            <w:pPr>
              <w:spacing w:after="120"/>
              <w:jc w:val="center"/>
              <w:rPr>
                <w:rFonts w:eastAsia="Times New Roman"/>
                <w:color w:val="000000"/>
              </w:rPr>
            </w:pPr>
            <w:r w:rsidRPr="00C027B7">
              <w:rPr>
                <w:rFonts w:eastAsia="Times New Roman"/>
                <w:color w:val="000000"/>
              </w:rPr>
              <w:t>8.7</w:t>
            </w:r>
          </w:p>
        </w:tc>
        <w:tc>
          <w:tcPr>
            <w:tcW w:w="960" w:type="dxa"/>
            <w:tcBorders>
              <w:top w:val="nil"/>
              <w:left w:val="nil"/>
              <w:bottom w:val="nil"/>
              <w:right w:val="nil"/>
            </w:tcBorders>
            <w:shd w:val="clear" w:color="auto" w:fill="auto"/>
            <w:noWrap/>
            <w:vAlign w:val="bottom"/>
            <w:hideMark/>
          </w:tcPr>
          <w:p w14:paraId="366CAC5D"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021D4075" w14:textId="77777777" w:rsidR="00164748" w:rsidRPr="00C027B7" w:rsidRDefault="00164748" w:rsidP="002A49F0">
            <w:pPr>
              <w:spacing w:after="120"/>
              <w:jc w:val="center"/>
              <w:rPr>
                <w:rFonts w:eastAsia="Times New Roman"/>
                <w:color w:val="000000"/>
              </w:rPr>
            </w:pPr>
            <w:r w:rsidRPr="00C027B7">
              <w:rPr>
                <w:rFonts w:eastAsia="Times New Roman"/>
                <w:color w:val="000000"/>
              </w:rPr>
              <w:t>6.8</w:t>
            </w:r>
          </w:p>
        </w:tc>
      </w:tr>
      <w:tr w:rsidR="00164748" w:rsidRPr="00C027B7" w14:paraId="3D148E99" w14:textId="77777777" w:rsidTr="002A49F0">
        <w:trPr>
          <w:trHeight w:val="280"/>
        </w:trPr>
        <w:tc>
          <w:tcPr>
            <w:tcW w:w="4831" w:type="dxa"/>
            <w:tcBorders>
              <w:top w:val="nil"/>
              <w:left w:val="nil"/>
              <w:bottom w:val="nil"/>
              <w:right w:val="nil"/>
            </w:tcBorders>
            <w:shd w:val="clear" w:color="auto" w:fill="auto"/>
            <w:noWrap/>
            <w:vAlign w:val="bottom"/>
            <w:hideMark/>
          </w:tcPr>
          <w:p w14:paraId="749CCD0B"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Purchase of school supplies</w:t>
            </w:r>
          </w:p>
        </w:tc>
        <w:tc>
          <w:tcPr>
            <w:tcW w:w="711" w:type="dxa"/>
            <w:tcBorders>
              <w:top w:val="nil"/>
              <w:left w:val="nil"/>
              <w:bottom w:val="nil"/>
              <w:right w:val="nil"/>
            </w:tcBorders>
            <w:shd w:val="clear" w:color="auto" w:fill="auto"/>
            <w:noWrap/>
            <w:vAlign w:val="bottom"/>
            <w:hideMark/>
          </w:tcPr>
          <w:p w14:paraId="3E7310BD"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5F55F24F" w14:textId="77777777" w:rsidR="00164748" w:rsidRPr="00C027B7" w:rsidRDefault="00164748" w:rsidP="002A49F0">
            <w:pPr>
              <w:spacing w:after="120"/>
              <w:jc w:val="center"/>
              <w:rPr>
                <w:rFonts w:eastAsia="Times New Roman"/>
                <w:color w:val="000000"/>
              </w:rPr>
            </w:pPr>
            <w:r w:rsidRPr="00C027B7">
              <w:rPr>
                <w:rFonts w:eastAsia="Times New Roman"/>
                <w:color w:val="000000"/>
              </w:rPr>
              <w:t>70.2</w:t>
            </w:r>
          </w:p>
        </w:tc>
        <w:tc>
          <w:tcPr>
            <w:tcW w:w="960" w:type="dxa"/>
            <w:tcBorders>
              <w:top w:val="nil"/>
              <w:left w:val="nil"/>
              <w:bottom w:val="nil"/>
              <w:right w:val="nil"/>
            </w:tcBorders>
            <w:shd w:val="clear" w:color="auto" w:fill="auto"/>
            <w:noWrap/>
            <w:vAlign w:val="bottom"/>
            <w:hideMark/>
          </w:tcPr>
          <w:p w14:paraId="7F3D9DC2"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79DA0C3E" w14:textId="77777777" w:rsidR="00164748" w:rsidRPr="00C027B7" w:rsidRDefault="00164748" w:rsidP="002A49F0">
            <w:pPr>
              <w:spacing w:after="120"/>
              <w:jc w:val="center"/>
              <w:rPr>
                <w:rFonts w:eastAsia="Times New Roman"/>
                <w:color w:val="000000"/>
              </w:rPr>
            </w:pPr>
            <w:r w:rsidRPr="00C027B7">
              <w:rPr>
                <w:rFonts w:eastAsia="Times New Roman"/>
                <w:color w:val="000000"/>
              </w:rPr>
              <w:t>57.3</w:t>
            </w:r>
          </w:p>
        </w:tc>
      </w:tr>
      <w:tr w:rsidR="00164748" w:rsidRPr="00C027B7" w14:paraId="393D0195" w14:textId="77777777" w:rsidTr="002A49F0">
        <w:trPr>
          <w:trHeight w:val="280"/>
        </w:trPr>
        <w:tc>
          <w:tcPr>
            <w:tcW w:w="4831" w:type="dxa"/>
            <w:tcBorders>
              <w:top w:val="nil"/>
              <w:left w:val="nil"/>
              <w:bottom w:val="nil"/>
              <w:right w:val="nil"/>
            </w:tcBorders>
            <w:shd w:val="clear" w:color="auto" w:fill="auto"/>
            <w:noWrap/>
            <w:vAlign w:val="bottom"/>
            <w:hideMark/>
          </w:tcPr>
          <w:p w14:paraId="58AF68F5"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Immunization/obtain under-five health card</w:t>
            </w:r>
          </w:p>
        </w:tc>
        <w:tc>
          <w:tcPr>
            <w:tcW w:w="711" w:type="dxa"/>
            <w:tcBorders>
              <w:top w:val="nil"/>
              <w:left w:val="nil"/>
              <w:bottom w:val="nil"/>
              <w:right w:val="nil"/>
            </w:tcBorders>
            <w:shd w:val="clear" w:color="auto" w:fill="auto"/>
            <w:noWrap/>
            <w:vAlign w:val="bottom"/>
            <w:hideMark/>
          </w:tcPr>
          <w:p w14:paraId="5C5A75FD"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156D55D6" w14:textId="77777777" w:rsidR="00164748" w:rsidRPr="00C027B7" w:rsidRDefault="00164748" w:rsidP="002A49F0">
            <w:pPr>
              <w:spacing w:after="120"/>
              <w:jc w:val="center"/>
              <w:rPr>
                <w:rFonts w:eastAsia="Times New Roman"/>
                <w:color w:val="000000"/>
              </w:rPr>
            </w:pPr>
            <w:r w:rsidRPr="00C027B7">
              <w:rPr>
                <w:rFonts w:eastAsia="Times New Roman"/>
                <w:color w:val="000000"/>
              </w:rPr>
              <w:t>3.2</w:t>
            </w:r>
          </w:p>
        </w:tc>
        <w:tc>
          <w:tcPr>
            <w:tcW w:w="960" w:type="dxa"/>
            <w:tcBorders>
              <w:top w:val="nil"/>
              <w:left w:val="nil"/>
              <w:bottom w:val="nil"/>
              <w:right w:val="nil"/>
            </w:tcBorders>
            <w:shd w:val="clear" w:color="auto" w:fill="auto"/>
            <w:noWrap/>
            <w:vAlign w:val="bottom"/>
            <w:hideMark/>
          </w:tcPr>
          <w:p w14:paraId="1E82ADF0"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165796B3" w14:textId="77777777" w:rsidR="00164748" w:rsidRPr="00C027B7" w:rsidRDefault="00164748" w:rsidP="002A49F0">
            <w:pPr>
              <w:spacing w:after="120"/>
              <w:jc w:val="center"/>
              <w:rPr>
                <w:rFonts w:eastAsia="Times New Roman"/>
                <w:color w:val="000000"/>
              </w:rPr>
            </w:pPr>
            <w:r w:rsidRPr="00C027B7">
              <w:rPr>
                <w:rFonts w:eastAsia="Times New Roman"/>
                <w:color w:val="000000"/>
              </w:rPr>
              <w:t>1.1</w:t>
            </w:r>
          </w:p>
        </w:tc>
      </w:tr>
      <w:tr w:rsidR="00164748" w:rsidRPr="00C027B7" w14:paraId="3FE5A33A" w14:textId="77777777" w:rsidTr="002A49F0">
        <w:trPr>
          <w:trHeight w:val="280"/>
        </w:trPr>
        <w:tc>
          <w:tcPr>
            <w:tcW w:w="4831" w:type="dxa"/>
            <w:tcBorders>
              <w:top w:val="nil"/>
              <w:left w:val="nil"/>
              <w:bottom w:val="nil"/>
              <w:right w:val="nil"/>
            </w:tcBorders>
            <w:shd w:val="clear" w:color="auto" w:fill="auto"/>
            <w:noWrap/>
            <w:vAlign w:val="bottom"/>
            <w:hideMark/>
          </w:tcPr>
          <w:p w14:paraId="74727F93"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Growth monitoring</w:t>
            </w:r>
          </w:p>
        </w:tc>
        <w:tc>
          <w:tcPr>
            <w:tcW w:w="711" w:type="dxa"/>
            <w:tcBorders>
              <w:top w:val="nil"/>
              <w:left w:val="nil"/>
              <w:bottom w:val="nil"/>
              <w:right w:val="nil"/>
            </w:tcBorders>
            <w:shd w:val="clear" w:color="auto" w:fill="auto"/>
            <w:noWrap/>
            <w:vAlign w:val="bottom"/>
            <w:hideMark/>
          </w:tcPr>
          <w:p w14:paraId="6795316C"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6195E25C" w14:textId="77777777" w:rsidR="00164748" w:rsidRPr="00C027B7" w:rsidRDefault="00164748" w:rsidP="002A49F0">
            <w:pPr>
              <w:spacing w:after="120"/>
              <w:jc w:val="center"/>
              <w:rPr>
                <w:rFonts w:eastAsia="Times New Roman"/>
                <w:color w:val="000000"/>
              </w:rPr>
            </w:pPr>
            <w:r w:rsidRPr="00C027B7">
              <w:rPr>
                <w:rFonts w:eastAsia="Times New Roman"/>
                <w:color w:val="000000"/>
              </w:rPr>
              <w:t>8.7</w:t>
            </w:r>
          </w:p>
        </w:tc>
        <w:tc>
          <w:tcPr>
            <w:tcW w:w="960" w:type="dxa"/>
            <w:tcBorders>
              <w:top w:val="nil"/>
              <w:left w:val="nil"/>
              <w:bottom w:val="nil"/>
              <w:right w:val="nil"/>
            </w:tcBorders>
            <w:shd w:val="clear" w:color="auto" w:fill="auto"/>
            <w:noWrap/>
            <w:vAlign w:val="bottom"/>
            <w:hideMark/>
          </w:tcPr>
          <w:p w14:paraId="4E19D35D"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4FCE7EDC" w14:textId="77777777" w:rsidR="00164748" w:rsidRPr="00C027B7" w:rsidRDefault="00164748" w:rsidP="002A49F0">
            <w:pPr>
              <w:spacing w:after="120"/>
              <w:jc w:val="center"/>
              <w:rPr>
                <w:rFonts w:eastAsia="Times New Roman"/>
                <w:color w:val="000000"/>
              </w:rPr>
            </w:pPr>
            <w:r w:rsidRPr="00C027B7">
              <w:rPr>
                <w:rFonts w:eastAsia="Times New Roman"/>
                <w:color w:val="000000"/>
              </w:rPr>
              <w:t>5.1</w:t>
            </w:r>
          </w:p>
        </w:tc>
      </w:tr>
      <w:tr w:rsidR="00164748" w:rsidRPr="00C027B7" w14:paraId="2E898BD0" w14:textId="77777777" w:rsidTr="002A49F0">
        <w:trPr>
          <w:trHeight w:val="280"/>
        </w:trPr>
        <w:tc>
          <w:tcPr>
            <w:tcW w:w="4831" w:type="dxa"/>
            <w:tcBorders>
              <w:top w:val="nil"/>
              <w:left w:val="nil"/>
              <w:bottom w:val="nil"/>
              <w:right w:val="nil"/>
            </w:tcBorders>
            <w:shd w:val="clear" w:color="auto" w:fill="auto"/>
            <w:noWrap/>
            <w:vAlign w:val="bottom"/>
            <w:hideMark/>
          </w:tcPr>
          <w:p w14:paraId="67B3B1B9"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Adequate food and nutrition for children</w:t>
            </w:r>
          </w:p>
        </w:tc>
        <w:tc>
          <w:tcPr>
            <w:tcW w:w="711" w:type="dxa"/>
            <w:tcBorders>
              <w:top w:val="nil"/>
              <w:left w:val="nil"/>
              <w:bottom w:val="nil"/>
              <w:right w:val="nil"/>
            </w:tcBorders>
            <w:shd w:val="clear" w:color="auto" w:fill="auto"/>
            <w:noWrap/>
            <w:vAlign w:val="bottom"/>
            <w:hideMark/>
          </w:tcPr>
          <w:p w14:paraId="73B5F53F"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268E796F" w14:textId="77777777" w:rsidR="00164748" w:rsidRPr="00C027B7" w:rsidRDefault="00164748" w:rsidP="002A49F0">
            <w:pPr>
              <w:spacing w:after="120"/>
              <w:jc w:val="center"/>
              <w:rPr>
                <w:rFonts w:eastAsia="Times New Roman"/>
                <w:color w:val="000000"/>
              </w:rPr>
            </w:pPr>
            <w:r w:rsidRPr="00C027B7">
              <w:rPr>
                <w:rFonts w:eastAsia="Times New Roman"/>
                <w:color w:val="000000"/>
              </w:rPr>
              <w:t>57.4</w:t>
            </w:r>
          </w:p>
        </w:tc>
        <w:tc>
          <w:tcPr>
            <w:tcW w:w="960" w:type="dxa"/>
            <w:tcBorders>
              <w:top w:val="nil"/>
              <w:left w:val="nil"/>
              <w:bottom w:val="nil"/>
              <w:right w:val="nil"/>
            </w:tcBorders>
            <w:shd w:val="clear" w:color="auto" w:fill="auto"/>
            <w:noWrap/>
            <w:vAlign w:val="bottom"/>
            <w:hideMark/>
          </w:tcPr>
          <w:p w14:paraId="42D5616E"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0F078517" w14:textId="77777777" w:rsidR="00164748" w:rsidRPr="00C027B7" w:rsidRDefault="00164748" w:rsidP="002A49F0">
            <w:pPr>
              <w:spacing w:after="120"/>
              <w:jc w:val="center"/>
              <w:rPr>
                <w:rFonts w:eastAsia="Times New Roman"/>
                <w:color w:val="000000"/>
              </w:rPr>
            </w:pPr>
            <w:r w:rsidRPr="00C027B7">
              <w:rPr>
                <w:rFonts w:eastAsia="Times New Roman"/>
                <w:color w:val="000000"/>
              </w:rPr>
              <w:t>76.7</w:t>
            </w:r>
          </w:p>
        </w:tc>
      </w:tr>
      <w:tr w:rsidR="00164748" w:rsidRPr="00C027B7" w14:paraId="02742E80" w14:textId="77777777" w:rsidTr="002A49F0">
        <w:trPr>
          <w:trHeight w:val="280"/>
        </w:trPr>
        <w:tc>
          <w:tcPr>
            <w:tcW w:w="4831" w:type="dxa"/>
            <w:tcBorders>
              <w:top w:val="nil"/>
              <w:left w:val="nil"/>
              <w:bottom w:val="nil"/>
              <w:right w:val="nil"/>
            </w:tcBorders>
            <w:shd w:val="clear" w:color="auto" w:fill="auto"/>
            <w:noWrap/>
            <w:vAlign w:val="bottom"/>
            <w:hideMark/>
          </w:tcPr>
          <w:p w14:paraId="6DC576D6"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Clean and appropriate clothing for children</w:t>
            </w:r>
          </w:p>
        </w:tc>
        <w:tc>
          <w:tcPr>
            <w:tcW w:w="711" w:type="dxa"/>
            <w:tcBorders>
              <w:top w:val="nil"/>
              <w:left w:val="nil"/>
              <w:bottom w:val="nil"/>
              <w:right w:val="nil"/>
            </w:tcBorders>
            <w:shd w:val="clear" w:color="auto" w:fill="auto"/>
            <w:noWrap/>
            <w:vAlign w:val="bottom"/>
            <w:hideMark/>
          </w:tcPr>
          <w:p w14:paraId="4B6CEC7F"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2CB9AE9C" w14:textId="77777777" w:rsidR="00164748" w:rsidRPr="00C027B7" w:rsidRDefault="00164748" w:rsidP="002A49F0">
            <w:pPr>
              <w:spacing w:after="120"/>
              <w:jc w:val="center"/>
              <w:rPr>
                <w:rFonts w:eastAsia="Times New Roman"/>
                <w:color w:val="000000"/>
              </w:rPr>
            </w:pPr>
            <w:r w:rsidRPr="00C027B7">
              <w:rPr>
                <w:rFonts w:eastAsia="Times New Roman"/>
                <w:color w:val="000000"/>
              </w:rPr>
              <w:t>34.5</w:t>
            </w:r>
          </w:p>
        </w:tc>
        <w:tc>
          <w:tcPr>
            <w:tcW w:w="960" w:type="dxa"/>
            <w:tcBorders>
              <w:top w:val="nil"/>
              <w:left w:val="nil"/>
              <w:bottom w:val="nil"/>
              <w:right w:val="nil"/>
            </w:tcBorders>
            <w:shd w:val="clear" w:color="auto" w:fill="auto"/>
            <w:noWrap/>
            <w:vAlign w:val="bottom"/>
            <w:hideMark/>
          </w:tcPr>
          <w:p w14:paraId="6A6C74C8"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5DC8FBE3" w14:textId="77777777" w:rsidR="00164748" w:rsidRPr="00C027B7" w:rsidRDefault="00164748" w:rsidP="002A49F0">
            <w:pPr>
              <w:spacing w:after="120"/>
              <w:jc w:val="center"/>
              <w:rPr>
                <w:rFonts w:eastAsia="Times New Roman"/>
                <w:color w:val="000000"/>
              </w:rPr>
            </w:pPr>
            <w:r w:rsidRPr="00C027B7">
              <w:rPr>
                <w:rFonts w:eastAsia="Times New Roman"/>
                <w:color w:val="000000"/>
              </w:rPr>
              <w:t>40.1</w:t>
            </w:r>
          </w:p>
        </w:tc>
      </w:tr>
      <w:tr w:rsidR="00164748" w:rsidRPr="00C027B7" w14:paraId="36EA678A" w14:textId="77777777" w:rsidTr="002A49F0">
        <w:trPr>
          <w:trHeight w:val="280"/>
        </w:trPr>
        <w:tc>
          <w:tcPr>
            <w:tcW w:w="4831" w:type="dxa"/>
            <w:tcBorders>
              <w:top w:val="nil"/>
              <w:left w:val="nil"/>
              <w:bottom w:val="nil"/>
              <w:right w:val="nil"/>
            </w:tcBorders>
            <w:shd w:val="clear" w:color="auto" w:fill="auto"/>
            <w:noWrap/>
            <w:vAlign w:val="bottom"/>
            <w:hideMark/>
          </w:tcPr>
          <w:p w14:paraId="3E28A1B8"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Birth certificate for children</w:t>
            </w:r>
          </w:p>
        </w:tc>
        <w:tc>
          <w:tcPr>
            <w:tcW w:w="711" w:type="dxa"/>
            <w:tcBorders>
              <w:top w:val="nil"/>
              <w:left w:val="nil"/>
              <w:bottom w:val="nil"/>
              <w:right w:val="nil"/>
            </w:tcBorders>
            <w:shd w:val="clear" w:color="auto" w:fill="auto"/>
            <w:noWrap/>
            <w:vAlign w:val="bottom"/>
            <w:hideMark/>
          </w:tcPr>
          <w:p w14:paraId="37D0D2AF"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612F4EF3" w14:textId="77777777" w:rsidR="00164748" w:rsidRPr="00C027B7" w:rsidRDefault="00164748" w:rsidP="002A49F0">
            <w:pPr>
              <w:spacing w:after="120"/>
              <w:jc w:val="center"/>
              <w:rPr>
                <w:rFonts w:eastAsia="Times New Roman"/>
              </w:rPr>
            </w:pPr>
          </w:p>
        </w:tc>
        <w:tc>
          <w:tcPr>
            <w:tcW w:w="960" w:type="dxa"/>
            <w:tcBorders>
              <w:top w:val="nil"/>
              <w:left w:val="nil"/>
              <w:bottom w:val="nil"/>
              <w:right w:val="nil"/>
            </w:tcBorders>
            <w:shd w:val="clear" w:color="auto" w:fill="auto"/>
            <w:noWrap/>
            <w:vAlign w:val="bottom"/>
            <w:hideMark/>
          </w:tcPr>
          <w:p w14:paraId="6EF4B623" w14:textId="77777777" w:rsidR="00164748" w:rsidRPr="00C027B7" w:rsidRDefault="00164748" w:rsidP="002A49F0">
            <w:pPr>
              <w:spacing w:after="120"/>
              <w:jc w:val="center"/>
              <w:rPr>
                <w:rFonts w:eastAsia="Times New Roman"/>
              </w:rPr>
            </w:pPr>
          </w:p>
        </w:tc>
        <w:tc>
          <w:tcPr>
            <w:tcW w:w="960" w:type="dxa"/>
            <w:tcBorders>
              <w:top w:val="nil"/>
              <w:left w:val="nil"/>
              <w:bottom w:val="nil"/>
              <w:right w:val="nil"/>
            </w:tcBorders>
            <w:shd w:val="clear" w:color="auto" w:fill="auto"/>
            <w:noWrap/>
            <w:vAlign w:val="bottom"/>
            <w:hideMark/>
          </w:tcPr>
          <w:p w14:paraId="3CFC5234" w14:textId="77777777" w:rsidR="00164748" w:rsidRPr="00C027B7" w:rsidRDefault="00164748" w:rsidP="002A49F0">
            <w:pPr>
              <w:spacing w:after="120"/>
              <w:jc w:val="center"/>
              <w:rPr>
                <w:rFonts w:eastAsia="Times New Roman"/>
                <w:color w:val="000000"/>
              </w:rPr>
            </w:pPr>
            <w:r w:rsidRPr="00C027B7">
              <w:rPr>
                <w:rFonts w:eastAsia="Times New Roman"/>
                <w:color w:val="000000"/>
              </w:rPr>
              <w:t>0.4</w:t>
            </w:r>
          </w:p>
        </w:tc>
      </w:tr>
      <w:tr w:rsidR="00164748" w:rsidRPr="00C027B7" w14:paraId="660EB9AD" w14:textId="77777777" w:rsidTr="002A49F0">
        <w:trPr>
          <w:trHeight w:val="280"/>
        </w:trPr>
        <w:tc>
          <w:tcPr>
            <w:tcW w:w="4831" w:type="dxa"/>
            <w:tcBorders>
              <w:top w:val="nil"/>
              <w:left w:val="nil"/>
              <w:bottom w:val="nil"/>
              <w:right w:val="nil"/>
            </w:tcBorders>
            <w:shd w:val="clear" w:color="auto" w:fill="auto"/>
            <w:noWrap/>
            <w:vAlign w:val="bottom"/>
            <w:hideMark/>
          </w:tcPr>
          <w:p w14:paraId="5992DA05"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Invest in farm or non-farm business</w:t>
            </w:r>
          </w:p>
        </w:tc>
        <w:tc>
          <w:tcPr>
            <w:tcW w:w="711" w:type="dxa"/>
            <w:tcBorders>
              <w:top w:val="nil"/>
              <w:left w:val="nil"/>
              <w:bottom w:val="nil"/>
              <w:right w:val="nil"/>
            </w:tcBorders>
            <w:shd w:val="clear" w:color="auto" w:fill="auto"/>
            <w:noWrap/>
            <w:vAlign w:val="bottom"/>
            <w:hideMark/>
          </w:tcPr>
          <w:p w14:paraId="71C2D731"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5AC669C9" w14:textId="77777777" w:rsidR="00164748" w:rsidRPr="00C027B7" w:rsidRDefault="00164748" w:rsidP="002A49F0">
            <w:pPr>
              <w:spacing w:after="120"/>
              <w:jc w:val="center"/>
              <w:rPr>
                <w:rFonts w:eastAsia="Times New Roman"/>
                <w:color w:val="000000"/>
              </w:rPr>
            </w:pPr>
            <w:r w:rsidRPr="00C027B7">
              <w:rPr>
                <w:rFonts w:eastAsia="Times New Roman"/>
                <w:color w:val="000000"/>
              </w:rPr>
              <w:t>59.4</w:t>
            </w:r>
          </w:p>
        </w:tc>
        <w:tc>
          <w:tcPr>
            <w:tcW w:w="960" w:type="dxa"/>
            <w:tcBorders>
              <w:top w:val="nil"/>
              <w:left w:val="nil"/>
              <w:bottom w:val="nil"/>
              <w:right w:val="nil"/>
            </w:tcBorders>
            <w:shd w:val="clear" w:color="auto" w:fill="auto"/>
            <w:noWrap/>
            <w:vAlign w:val="bottom"/>
            <w:hideMark/>
          </w:tcPr>
          <w:p w14:paraId="08D52EF2"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7576B51B" w14:textId="77777777" w:rsidR="00164748" w:rsidRPr="00C027B7" w:rsidRDefault="00164748" w:rsidP="002A49F0">
            <w:pPr>
              <w:spacing w:after="120"/>
              <w:jc w:val="center"/>
              <w:rPr>
                <w:rFonts w:eastAsia="Times New Roman"/>
                <w:color w:val="000000"/>
              </w:rPr>
            </w:pPr>
            <w:r w:rsidRPr="00C027B7">
              <w:rPr>
                <w:rFonts w:eastAsia="Times New Roman"/>
                <w:color w:val="000000"/>
              </w:rPr>
              <w:t>52.6</w:t>
            </w:r>
          </w:p>
        </w:tc>
      </w:tr>
      <w:tr w:rsidR="00164748" w:rsidRPr="00C027B7" w14:paraId="4DE31898" w14:textId="77777777" w:rsidTr="002A49F0">
        <w:trPr>
          <w:trHeight w:val="280"/>
        </w:trPr>
        <w:tc>
          <w:tcPr>
            <w:tcW w:w="4831" w:type="dxa"/>
            <w:tcBorders>
              <w:top w:val="nil"/>
              <w:left w:val="nil"/>
              <w:bottom w:val="nil"/>
              <w:right w:val="nil"/>
            </w:tcBorders>
            <w:shd w:val="clear" w:color="auto" w:fill="auto"/>
            <w:noWrap/>
            <w:vAlign w:val="bottom"/>
            <w:hideMark/>
          </w:tcPr>
          <w:p w14:paraId="5DF61F34"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Pay off debt</w:t>
            </w:r>
          </w:p>
        </w:tc>
        <w:tc>
          <w:tcPr>
            <w:tcW w:w="711" w:type="dxa"/>
            <w:tcBorders>
              <w:top w:val="nil"/>
              <w:left w:val="nil"/>
              <w:bottom w:val="nil"/>
              <w:right w:val="nil"/>
            </w:tcBorders>
            <w:shd w:val="clear" w:color="auto" w:fill="auto"/>
            <w:noWrap/>
            <w:vAlign w:val="bottom"/>
            <w:hideMark/>
          </w:tcPr>
          <w:p w14:paraId="4617E34F"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1D782A3D" w14:textId="77777777" w:rsidR="00164748" w:rsidRPr="00C027B7" w:rsidRDefault="00164748" w:rsidP="002A49F0">
            <w:pPr>
              <w:spacing w:after="120"/>
              <w:jc w:val="center"/>
              <w:rPr>
                <w:rFonts w:eastAsia="Times New Roman"/>
                <w:color w:val="000000"/>
              </w:rPr>
            </w:pPr>
            <w:r w:rsidRPr="00C027B7">
              <w:rPr>
                <w:rFonts w:eastAsia="Times New Roman"/>
                <w:color w:val="000000"/>
              </w:rPr>
              <w:t>5.0</w:t>
            </w:r>
          </w:p>
        </w:tc>
        <w:tc>
          <w:tcPr>
            <w:tcW w:w="960" w:type="dxa"/>
            <w:tcBorders>
              <w:top w:val="nil"/>
              <w:left w:val="nil"/>
              <w:bottom w:val="nil"/>
              <w:right w:val="nil"/>
            </w:tcBorders>
            <w:shd w:val="clear" w:color="auto" w:fill="auto"/>
            <w:noWrap/>
            <w:vAlign w:val="bottom"/>
            <w:hideMark/>
          </w:tcPr>
          <w:p w14:paraId="25F92627"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62395E4A" w14:textId="77777777" w:rsidR="00164748" w:rsidRPr="00C027B7" w:rsidRDefault="00164748" w:rsidP="002A49F0">
            <w:pPr>
              <w:spacing w:after="120"/>
              <w:jc w:val="center"/>
              <w:rPr>
                <w:rFonts w:eastAsia="Times New Roman"/>
                <w:color w:val="000000"/>
              </w:rPr>
            </w:pPr>
            <w:r w:rsidRPr="00C027B7">
              <w:rPr>
                <w:rFonts w:eastAsia="Times New Roman"/>
                <w:color w:val="000000"/>
              </w:rPr>
              <w:t>2.8</w:t>
            </w:r>
          </w:p>
        </w:tc>
      </w:tr>
      <w:tr w:rsidR="00164748" w:rsidRPr="00C027B7" w14:paraId="76E39DEF" w14:textId="77777777" w:rsidTr="002A49F0">
        <w:trPr>
          <w:trHeight w:val="280"/>
        </w:trPr>
        <w:tc>
          <w:tcPr>
            <w:tcW w:w="4831" w:type="dxa"/>
            <w:tcBorders>
              <w:top w:val="nil"/>
              <w:left w:val="nil"/>
              <w:bottom w:val="nil"/>
              <w:right w:val="nil"/>
            </w:tcBorders>
            <w:shd w:val="clear" w:color="auto" w:fill="auto"/>
            <w:noWrap/>
            <w:vAlign w:val="bottom"/>
            <w:hideMark/>
          </w:tcPr>
          <w:p w14:paraId="1C3365A6" w14:textId="77777777" w:rsidR="00164748" w:rsidRPr="00C027B7" w:rsidRDefault="00164748" w:rsidP="002A49F0">
            <w:pPr>
              <w:spacing w:after="120"/>
              <w:rPr>
                <w:rFonts w:eastAsia="Times New Roman"/>
                <w:color w:val="000000"/>
              </w:rPr>
            </w:pPr>
            <w:r w:rsidRPr="00C027B7">
              <w:rPr>
                <w:rFonts w:eastAsia="Times New Roman"/>
                <w:color w:val="000000"/>
              </w:rPr>
              <w:t>Who informed you of rules (if anyone)</w:t>
            </w:r>
          </w:p>
        </w:tc>
        <w:tc>
          <w:tcPr>
            <w:tcW w:w="711" w:type="dxa"/>
            <w:tcBorders>
              <w:top w:val="nil"/>
              <w:left w:val="nil"/>
              <w:bottom w:val="nil"/>
              <w:right w:val="nil"/>
            </w:tcBorders>
            <w:shd w:val="clear" w:color="auto" w:fill="auto"/>
            <w:noWrap/>
            <w:vAlign w:val="bottom"/>
            <w:hideMark/>
          </w:tcPr>
          <w:p w14:paraId="7ACF5064" w14:textId="77777777" w:rsidR="00164748" w:rsidRPr="00C027B7" w:rsidRDefault="00164748" w:rsidP="002A49F0">
            <w:pPr>
              <w:spacing w:after="120"/>
              <w:jc w:val="center"/>
              <w:rPr>
                <w:rFonts w:eastAsia="Times New Roman"/>
                <w:color w:val="000000"/>
              </w:rPr>
            </w:pPr>
            <w:r w:rsidRPr="00C027B7">
              <w:rPr>
                <w:rFonts w:eastAsia="Times New Roman"/>
                <w:color w:val="000000"/>
              </w:rPr>
              <w:t>1,270</w:t>
            </w:r>
          </w:p>
        </w:tc>
        <w:tc>
          <w:tcPr>
            <w:tcW w:w="960" w:type="dxa"/>
            <w:tcBorders>
              <w:top w:val="nil"/>
              <w:left w:val="nil"/>
              <w:bottom w:val="nil"/>
              <w:right w:val="nil"/>
            </w:tcBorders>
            <w:shd w:val="clear" w:color="auto" w:fill="auto"/>
            <w:noWrap/>
            <w:vAlign w:val="bottom"/>
            <w:hideMark/>
          </w:tcPr>
          <w:p w14:paraId="7E4C0A47"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46335308" w14:textId="77777777" w:rsidR="00164748" w:rsidRPr="00C027B7" w:rsidRDefault="00164748" w:rsidP="002A49F0">
            <w:pPr>
              <w:spacing w:after="120"/>
              <w:jc w:val="center"/>
              <w:rPr>
                <w:rFonts w:eastAsia="Times New Roman"/>
                <w:color w:val="000000"/>
              </w:rPr>
            </w:pPr>
            <w:r w:rsidRPr="00C027B7">
              <w:rPr>
                <w:rFonts w:eastAsia="Times New Roman"/>
                <w:color w:val="000000"/>
              </w:rPr>
              <w:t>1,188</w:t>
            </w:r>
          </w:p>
        </w:tc>
        <w:tc>
          <w:tcPr>
            <w:tcW w:w="960" w:type="dxa"/>
            <w:tcBorders>
              <w:top w:val="nil"/>
              <w:left w:val="nil"/>
              <w:bottom w:val="nil"/>
              <w:right w:val="nil"/>
            </w:tcBorders>
            <w:shd w:val="clear" w:color="auto" w:fill="auto"/>
            <w:noWrap/>
            <w:vAlign w:val="bottom"/>
            <w:hideMark/>
          </w:tcPr>
          <w:p w14:paraId="3A0542E2" w14:textId="77777777" w:rsidR="00164748" w:rsidRPr="00C027B7" w:rsidRDefault="00164748" w:rsidP="002A49F0">
            <w:pPr>
              <w:spacing w:after="120"/>
              <w:jc w:val="center"/>
              <w:rPr>
                <w:rFonts w:eastAsia="Times New Roman"/>
                <w:color w:val="000000"/>
              </w:rPr>
            </w:pPr>
          </w:p>
        </w:tc>
      </w:tr>
      <w:tr w:rsidR="00164748" w:rsidRPr="00C027B7" w14:paraId="6ED4A6E8" w14:textId="77777777" w:rsidTr="002A49F0">
        <w:trPr>
          <w:trHeight w:val="280"/>
        </w:trPr>
        <w:tc>
          <w:tcPr>
            <w:tcW w:w="4831" w:type="dxa"/>
            <w:tcBorders>
              <w:top w:val="nil"/>
              <w:left w:val="nil"/>
              <w:bottom w:val="nil"/>
              <w:right w:val="nil"/>
            </w:tcBorders>
            <w:shd w:val="clear" w:color="auto" w:fill="auto"/>
            <w:noWrap/>
            <w:vAlign w:val="bottom"/>
            <w:hideMark/>
          </w:tcPr>
          <w:p w14:paraId="152EBEC1"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 xml:space="preserve">SCTP representative </w:t>
            </w:r>
          </w:p>
        </w:tc>
        <w:tc>
          <w:tcPr>
            <w:tcW w:w="711" w:type="dxa"/>
            <w:tcBorders>
              <w:top w:val="nil"/>
              <w:left w:val="nil"/>
              <w:bottom w:val="nil"/>
              <w:right w:val="nil"/>
            </w:tcBorders>
            <w:shd w:val="clear" w:color="auto" w:fill="auto"/>
            <w:noWrap/>
            <w:vAlign w:val="bottom"/>
            <w:hideMark/>
          </w:tcPr>
          <w:p w14:paraId="3D58BF5D"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10B2370B" w14:textId="77777777" w:rsidR="00164748" w:rsidRPr="00C027B7" w:rsidRDefault="00164748" w:rsidP="002A49F0">
            <w:pPr>
              <w:spacing w:after="120"/>
              <w:jc w:val="center"/>
              <w:rPr>
                <w:rFonts w:eastAsia="Times New Roman"/>
                <w:color w:val="000000"/>
              </w:rPr>
            </w:pPr>
            <w:r w:rsidRPr="00C027B7">
              <w:rPr>
                <w:rFonts w:eastAsia="Times New Roman"/>
                <w:color w:val="000000"/>
              </w:rPr>
              <w:t>52.2</w:t>
            </w:r>
          </w:p>
        </w:tc>
        <w:tc>
          <w:tcPr>
            <w:tcW w:w="960" w:type="dxa"/>
            <w:tcBorders>
              <w:top w:val="nil"/>
              <w:left w:val="nil"/>
              <w:bottom w:val="nil"/>
              <w:right w:val="nil"/>
            </w:tcBorders>
            <w:shd w:val="clear" w:color="auto" w:fill="auto"/>
            <w:noWrap/>
            <w:vAlign w:val="bottom"/>
            <w:hideMark/>
          </w:tcPr>
          <w:p w14:paraId="1FF655D3"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4847354D" w14:textId="77777777" w:rsidR="00164748" w:rsidRPr="00C027B7" w:rsidRDefault="00164748" w:rsidP="002A49F0">
            <w:pPr>
              <w:spacing w:after="120"/>
              <w:jc w:val="center"/>
              <w:rPr>
                <w:rFonts w:eastAsia="Times New Roman"/>
                <w:color w:val="000000"/>
              </w:rPr>
            </w:pPr>
            <w:r w:rsidRPr="00C027B7">
              <w:rPr>
                <w:rFonts w:eastAsia="Times New Roman"/>
                <w:color w:val="000000"/>
              </w:rPr>
              <w:t>62.2</w:t>
            </w:r>
          </w:p>
        </w:tc>
      </w:tr>
      <w:tr w:rsidR="00164748" w:rsidRPr="00C027B7" w14:paraId="19A98DB8" w14:textId="77777777" w:rsidTr="002A49F0">
        <w:trPr>
          <w:trHeight w:val="280"/>
        </w:trPr>
        <w:tc>
          <w:tcPr>
            <w:tcW w:w="4831" w:type="dxa"/>
            <w:tcBorders>
              <w:top w:val="nil"/>
              <w:left w:val="nil"/>
              <w:bottom w:val="nil"/>
              <w:right w:val="nil"/>
            </w:tcBorders>
            <w:shd w:val="clear" w:color="auto" w:fill="auto"/>
            <w:noWrap/>
            <w:vAlign w:val="bottom"/>
            <w:hideMark/>
          </w:tcPr>
          <w:p w14:paraId="6F140D9C"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Payment point staff</w:t>
            </w:r>
          </w:p>
        </w:tc>
        <w:tc>
          <w:tcPr>
            <w:tcW w:w="711" w:type="dxa"/>
            <w:tcBorders>
              <w:top w:val="nil"/>
              <w:left w:val="nil"/>
              <w:bottom w:val="nil"/>
              <w:right w:val="nil"/>
            </w:tcBorders>
            <w:shd w:val="clear" w:color="auto" w:fill="auto"/>
            <w:noWrap/>
            <w:vAlign w:val="bottom"/>
            <w:hideMark/>
          </w:tcPr>
          <w:p w14:paraId="6F5B1946"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14E57929" w14:textId="77777777" w:rsidR="00164748" w:rsidRPr="00C027B7" w:rsidRDefault="00164748" w:rsidP="002A49F0">
            <w:pPr>
              <w:spacing w:after="120"/>
              <w:jc w:val="center"/>
              <w:rPr>
                <w:rFonts w:eastAsia="Times New Roman"/>
                <w:color w:val="000000"/>
              </w:rPr>
            </w:pPr>
            <w:r w:rsidRPr="00C027B7">
              <w:rPr>
                <w:rFonts w:eastAsia="Times New Roman"/>
                <w:color w:val="000000"/>
              </w:rPr>
              <w:t>33.3</w:t>
            </w:r>
          </w:p>
        </w:tc>
        <w:tc>
          <w:tcPr>
            <w:tcW w:w="960" w:type="dxa"/>
            <w:tcBorders>
              <w:top w:val="nil"/>
              <w:left w:val="nil"/>
              <w:bottom w:val="nil"/>
              <w:right w:val="nil"/>
            </w:tcBorders>
            <w:shd w:val="clear" w:color="auto" w:fill="auto"/>
            <w:noWrap/>
            <w:vAlign w:val="bottom"/>
            <w:hideMark/>
          </w:tcPr>
          <w:p w14:paraId="4265CE92"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56B2851D" w14:textId="77777777" w:rsidR="00164748" w:rsidRPr="00C027B7" w:rsidRDefault="00164748" w:rsidP="002A49F0">
            <w:pPr>
              <w:spacing w:after="120"/>
              <w:jc w:val="center"/>
              <w:rPr>
                <w:rFonts w:eastAsia="Times New Roman"/>
                <w:color w:val="000000"/>
              </w:rPr>
            </w:pPr>
            <w:r w:rsidRPr="00C027B7">
              <w:rPr>
                <w:rFonts w:eastAsia="Times New Roman"/>
                <w:color w:val="000000"/>
              </w:rPr>
              <w:t>31.2</w:t>
            </w:r>
          </w:p>
        </w:tc>
      </w:tr>
      <w:tr w:rsidR="00164748" w:rsidRPr="00C027B7" w14:paraId="5EBB45DE" w14:textId="77777777" w:rsidTr="002A49F0">
        <w:trPr>
          <w:trHeight w:val="280"/>
        </w:trPr>
        <w:tc>
          <w:tcPr>
            <w:tcW w:w="4831" w:type="dxa"/>
            <w:tcBorders>
              <w:top w:val="nil"/>
              <w:left w:val="nil"/>
              <w:bottom w:val="nil"/>
              <w:right w:val="nil"/>
            </w:tcBorders>
            <w:shd w:val="clear" w:color="auto" w:fill="auto"/>
            <w:noWrap/>
            <w:vAlign w:val="bottom"/>
            <w:hideMark/>
          </w:tcPr>
          <w:p w14:paraId="18AE79B4" w14:textId="77777777" w:rsidR="00164748" w:rsidRPr="00C027B7" w:rsidRDefault="00164748" w:rsidP="002A49F0">
            <w:pPr>
              <w:spacing w:after="120"/>
              <w:rPr>
                <w:rFonts w:eastAsia="Times New Roman"/>
                <w:color w:val="000000"/>
              </w:rPr>
            </w:pPr>
            <w:r w:rsidRPr="00C027B7">
              <w:rPr>
                <w:rFonts w:eastAsia="Times New Roman"/>
                <w:color w:val="000000"/>
              </w:rPr>
              <w:t>Consequences for not following rules</w:t>
            </w:r>
          </w:p>
        </w:tc>
        <w:tc>
          <w:tcPr>
            <w:tcW w:w="711" w:type="dxa"/>
            <w:tcBorders>
              <w:top w:val="nil"/>
              <w:left w:val="nil"/>
              <w:bottom w:val="nil"/>
              <w:right w:val="nil"/>
            </w:tcBorders>
            <w:shd w:val="clear" w:color="auto" w:fill="auto"/>
            <w:noWrap/>
            <w:vAlign w:val="bottom"/>
            <w:hideMark/>
          </w:tcPr>
          <w:p w14:paraId="787FA828" w14:textId="77777777" w:rsidR="00164748" w:rsidRPr="00C027B7" w:rsidRDefault="00164748" w:rsidP="002A49F0">
            <w:pPr>
              <w:spacing w:after="120"/>
              <w:jc w:val="center"/>
              <w:rPr>
                <w:rFonts w:eastAsia="Times New Roman"/>
                <w:color w:val="000000"/>
              </w:rPr>
            </w:pPr>
            <w:r w:rsidRPr="00C027B7">
              <w:rPr>
                <w:rFonts w:eastAsia="Times New Roman"/>
                <w:color w:val="000000"/>
              </w:rPr>
              <w:t>1,270</w:t>
            </w:r>
          </w:p>
        </w:tc>
        <w:tc>
          <w:tcPr>
            <w:tcW w:w="960" w:type="dxa"/>
            <w:tcBorders>
              <w:top w:val="nil"/>
              <w:left w:val="nil"/>
              <w:bottom w:val="nil"/>
              <w:right w:val="nil"/>
            </w:tcBorders>
            <w:shd w:val="clear" w:color="auto" w:fill="auto"/>
            <w:noWrap/>
            <w:vAlign w:val="bottom"/>
            <w:hideMark/>
          </w:tcPr>
          <w:p w14:paraId="54630875"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76484924" w14:textId="77777777" w:rsidR="00164748" w:rsidRPr="00C027B7" w:rsidRDefault="00164748" w:rsidP="002A49F0">
            <w:pPr>
              <w:spacing w:after="120"/>
              <w:jc w:val="center"/>
              <w:rPr>
                <w:rFonts w:eastAsia="Times New Roman"/>
                <w:color w:val="000000"/>
              </w:rPr>
            </w:pPr>
            <w:r w:rsidRPr="00C027B7">
              <w:rPr>
                <w:rFonts w:eastAsia="Times New Roman"/>
                <w:color w:val="000000"/>
              </w:rPr>
              <w:t>1,188</w:t>
            </w:r>
          </w:p>
        </w:tc>
        <w:tc>
          <w:tcPr>
            <w:tcW w:w="960" w:type="dxa"/>
            <w:tcBorders>
              <w:top w:val="nil"/>
              <w:left w:val="nil"/>
              <w:bottom w:val="nil"/>
              <w:right w:val="nil"/>
            </w:tcBorders>
            <w:shd w:val="clear" w:color="auto" w:fill="auto"/>
            <w:noWrap/>
            <w:vAlign w:val="bottom"/>
            <w:hideMark/>
          </w:tcPr>
          <w:p w14:paraId="4E2AE5B6" w14:textId="77777777" w:rsidR="00164748" w:rsidRPr="00C027B7" w:rsidRDefault="00164748" w:rsidP="002A49F0">
            <w:pPr>
              <w:spacing w:after="120"/>
              <w:jc w:val="center"/>
              <w:rPr>
                <w:rFonts w:eastAsia="Times New Roman"/>
                <w:color w:val="000000"/>
              </w:rPr>
            </w:pPr>
          </w:p>
        </w:tc>
      </w:tr>
      <w:tr w:rsidR="00164748" w:rsidRPr="00C027B7" w14:paraId="412EE950" w14:textId="77777777" w:rsidTr="002A49F0">
        <w:trPr>
          <w:trHeight w:val="280"/>
        </w:trPr>
        <w:tc>
          <w:tcPr>
            <w:tcW w:w="4831" w:type="dxa"/>
            <w:tcBorders>
              <w:top w:val="nil"/>
              <w:left w:val="nil"/>
              <w:bottom w:val="nil"/>
              <w:right w:val="nil"/>
            </w:tcBorders>
            <w:shd w:val="clear" w:color="auto" w:fill="auto"/>
            <w:noWrap/>
            <w:vAlign w:val="bottom"/>
            <w:hideMark/>
          </w:tcPr>
          <w:p w14:paraId="51742BD1"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Nothing</w:t>
            </w:r>
          </w:p>
        </w:tc>
        <w:tc>
          <w:tcPr>
            <w:tcW w:w="711" w:type="dxa"/>
            <w:tcBorders>
              <w:top w:val="nil"/>
              <w:left w:val="nil"/>
              <w:bottom w:val="nil"/>
              <w:right w:val="nil"/>
            </w:tcBorders>
            <w:shd w:val="clear" w:color="auto" w:fill="auto"/>
            <w:noWrap/>
            <w:vAlign w:val="bottom"/>
            <w:hideMark/>
          </w:tcPr>
          <w:p w14:paraId="70C1C66B"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54E5DA60" w14:textId="77777777" w:rsidR="00164748" w:rsidRPr="00C027B7" w:rsidRDefault="00164748" w:rsidP="002A49F0">
            <w:pPr>
              <w:spacing w:after="120"/>
              <w:jc w:val="center"/>
              <w:rPr>
                <w:rFonts w:eastAsia="Times New Roman"/>
                <w:color w:val="000000"/>
              </w:rPr>
            </w:pPr>
            <w:r w:rsidRPr="00C027B7">
              <w:rPr>
                <w:rFonts w:eastAsia="Times New Roman"/>
                <w:color w:val="000000"/>
              </w:rPr>
              <w:t>31.6</w:t>
            </w:r>
          </w:p>
        </w:tc>
        <w:tc>
          <w:tcPr>
            <w:tcW w:w="960" w:type="dxa"/>
            <w:tcBorders>
              <w:top w:val="nil"/>
              <w:left w:val="nil"/>
              <w:bottom w:val="nil"/>
              <w:right w:val="nil"/>
            </w:tcBorders>
            <w:shd w:val="clear" w:color="auto" w:fill="auto"/>
            <w:noWrap/>
            <w:vAlign w:val="bottom"/>
            <w:hideMark/>
          </w:tcPr>
          <w:p w14:paraId="10F7771C"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00A125AC" w14:textId="77777777" w:rsidR="00164748" w:rsidRPr="00C027B7" w:rsidRDefault="00164748" w:rsidP="002A49F0">
            <w:pPr>
              <w:spacing w:after="120"/>
              <w:jc w:val="center"/>
              <w:rPr>
                <w:rFonts w:eastAsia="Times New Roman"/>
                <w:color w:val="000000"/>
              </w:rPr>
            </w:pPr>
            <w:r w:rsidRPr="00C027B7">
              <w:rPr>
                <w:rFonts w:eastAsia="Times New Roman"/>
                <w:color w:val="000000"/>
              </w:rPr>
              <w:t>17.2</w:t>
            </w:r>
          </w:p>
        </w:tc>
      </w:tr>
      <w:tr w:rsidR="00164748" w:rsidRPr="00C027B7" w14:paraId="24760E67" w14:textId="77777777" w:rsidTr="002A49F0">
        <w:trPr>
          <w:trHeight w:val="280"/>
        </w:trPr>
        <w:tc>
          <w:tcPr>
            <w:tcW w:w="4831" w:type="dxa"/>
            <w:tcBorders>
              <w:top w:val="nil"/>
              <w:left w:val="nil"/>
              <w:bottom w:val="nil"/>
              <w:right w:val="nil"/>
            </w:tcBorders>
            <w:shd w:val="clear" w:color="auto" w:fill="auto"/>
            <w:noWrap/>
            <w:vAlign w:val="bottom"/>
            <w:hideMark/>
          </w:tcPr>
          <w:p w14:paraId="3FB973E3"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Kicked out of programme</w:t>
            </w:r>
          </w:p>
        </w:tc>
        <w:tc>
          <w:tcPr>
            <w:tcW w:w="711" w:type="dxa"/>
            <w:tcBorders>
              <w:top w:val="nil"/>
              <w:left w:val="nil"/>
              <w:bottom w:val="nil"/>
              <w:right w:val="nil"/>
            </w:tcBorders>
            <w:shd w:val="clear" w:color="auto" w:fill="auto"/>
            <w:noWrap/>
            <w:vAlign w:val="bottom"/>
            <w:hideMark/>
          </w:tcPr>
          <w:p w14:paraId="489F97E4"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2D92EA29" w14:textId="77777777" w:rsidR="00164748" w:rsidRPr="00C027B7" w:rsidRDefault="00164748" w:rsidP="002A49F0">
            <w:pPr>
              <w:spacing w:after="120"/>
              <w:jc w:val="center"/>
              <w:rPr>
                <w:rFonts w:eastAsia="Times New Roman"/>
                <w:color w:val="000000"/>
              </w:rPr>
            </w:pPr>
            <w:r w:rsidRPr="00C027B7">
              <w:rPr>
                <w:rFonts w:eastAsia="Times New Roman"/>
                <w:color w:val="000000"/>
              </w:rPr>
              <w:t>64.8</w:t>
            </w:r>
          </w:p>
        </w:tc>
        <w:tc>
          <w:tcPr>
            <w:tcW w:w="960" w:type="dxa"/>
            <w:tcBorders>
              <w:top w:val="nil"/>
              <w:left w:val="nil"/>
              <w:bottom w:val="nil"/>
              <w:right w:val="nil"/>
            </w:tcBorders>
            <w:shd w:val="clear" w:color="auto" w:fill="auto"/>
            <w:noWrap/>
            <w:vAlign w:val="bottom"/>
            <w:hideMark/>
          </w:tcPr>
          <w:p w14:paraId="782DE2AF"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135E51D5" w14:textId="77777777" w:rsidR="00164748" w:rsidRPr="00C027B7" w:rsidRDefault="00164748" w:rsidP="002A49F0">
            <w:pPr>
              <w:spacing w:after="120"/>
              <w:jc w:val="center"/>
              <w:rPr>
                <w:rFonts w:eastAsia="Times New Roman"/>
                <w:color w:val="000000"/>
              </w:rPr>
            </w:pPr>
            <w:r w:rsidRPr="00C027B7">
              <w:rPr>
                <w:rFonts w:eastAsia="Times New Roman"/>
                <w:color w:val="000000"/>
              </w:rPr>
              <w:t>70.6</w:t>
            </w:r>
          </w:p>
        </w:tc>
      </w:tr>
      <w:tr w:rsidR="00164748" w:rsidRPr="00C027B7" w14:paraId="2A84A5E3" w14:textId="77777777" w:rsidTr="002A49F0">
        <w:trPr>
          <w:trHeight w:val="280"/>
        </w:trPr>
        <w:tc>
          <w:tcPr>
            <w:tcW w:w="4831" w:type="dxa"/>
            <w:tcBorders>
              <w:top w:val="nil"/>
              <w:left w:val="nil"/>
              <w:bottom w:val="nil"/>
              <w:right w:val="nil"/>
            </w:tcBorders>
            <w:shd w:val="clear" w:color="auto" w:fill="auto"/>
            <w:noWrap/>
            <w:vAlign w:val="bottom"/>
            <w:hideMark/>
          </w:tcPr>
          <w:p w14:paraId="60135DD5" w14:textId="77777777" w:rsidR="00164748" w:rsidRPr="00C027B7" w:rsidRDefault="00164748" w:rsidP="002A49F0">
            <w:pPr>
              <w:spacing w:after="120"/>
              <w:ind w:firstLineChars="100" w:firstLine="220"/>
              <w:rPr>
                <w:rFonts w:eastAsia="Times New Roman"/>
                <w:color w:val="000000"/>
              </w:rPr>
            </w:pPr>
            <w:r w:rsidRPr="00C027B7">
              <w:rPr>
                <w:rFonts w:eastAsia="Times New Roman"/>
                <w:color w:val="000000"/>
              </w:rPr>
              <w:t>Other</w:t>
            </w:r>
          </w:p>
        </w:tc>
        <w:tc>
          <w:tcPr>
            <w:tcW w:w="711" w:type="dxa"/>
            <w:tcBorders>
              <w:top w:val="nil"/>
              <w:left w:val="nil"/>
              <w:bottom w:val="nil"/>
              <w:right w:val="nil"/>
            </w:tcBorders>
            <w:shd w:val="clear" w:color="auto" w:fill="auto"/>
            <w:noWrap/>
            <w:vAlign w:val="bottom"/>
            <w:hideMark/>
          </w:tcPr>
          <w:p w14:paraId="62039B1B" w14:textId="77777777" w:rsidR="00164748" w:rsidRPr="00C027B7" w:rsidRDefault="00164748" w:rsidP="002A49F0">
            <w:pPr>
              <w:spacing w:after="12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3F6235C6" w14:textId="77777777" w:rsidR="00164748" w:rsidRPr="00C027B7" w:rsidRDefault="00164748" w:rsidP="002A49F0">
            <w:pPr>
              <w:spacing w:after="120"/>
              <w:jc w:val="center"/>
              <w:rPr>
                <w:rFonts w:eastAsia="Times New Roman"/>
                <w:color w:val="000000"/>
              </w:rPr>
            </w:pPr>
            <w:r w:rsidRPr="00C027B7">
              <w:rPr>
                <w:rFonts w:eastAsia="Times New Roman"/>
                <w:color w:val="000000"/>
              </w:rPr>
              <w:t>1.9</w:t>
            </w:r>
          </w:p>
        </w:tc>
        <w:tc>
          <w:tcPr>
            <w:tcW w:w="960" w:type="dxa"/>
            <w:tcBorders>
              <w:top w:val="nil"/>
              <w:left w:val="nil"/>
              <w:bottom w:val="nil"/>
              <w:right w:val="nil"/>
            </w:tcBorders>
            <w:shd w:val="clear" w:color="auto" w:fill="auto"/>
            <w:noWrap/>
            <w:vAlign w:val="bottom"/>
            <w:hideMark/>
          </w:tcPr>
          <w:p w14:paraId="35B5B40A" w14:textId="77777777" w:rsidR="00164748" w:rsidRPr="00C027B7" w:rsidRDefault="00164748" w:rsidP="002A49F0">
            <w:pPr>
              <w:spacing w:after="12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16C8A593" w14:textId="77777777" w:rsidR="00164748" w:rsidRPr="00C027B7" w:rsidRDefault="00164748" w:rsidP="002A49F0">
            <w:pPr>
              <w:spacing w:after="120"/>
              <w:jc w:val="center"/>
              <w:rPr>
                <w:rFonts w:eastAsia="Times New Roman"/>
                <w:color w:val="000000"/>
              </w:rPr>
            </w:pPr>
            <w:r w:rsidRPr="00C027B7">
              <w:rPr>
                <w:rFonts w:eastAsia="Times New Roman"/>
                <w:color w:val="000000"/>
              </w:rPr>
              <w:t>12.2</w:t>
            </w:r>
          </w:p>
        </w:tc>
      </w:tr>
      <w:tr w:rsidR="00164748" w:rsidRPr="00C027B7" w14:paraId="3FDA74BC" w14:textId="77777777" w:rsidTr="002A49F0">
        <w:trPr>
          <w:trHeight w:val="280"/>
        </w:trPr>
        <w:tc>
          <w:tcPr>
            <w:tcW w:w="4831" w:type="dxa"/>
            <w:tcBorders>
              <w:top w:val="nil"/>
              <w:left w:val="nil"/>
              <w:bottom w:val="single" w:sz="4" w:space="0" w:color="auto"/>
              <w:right w:val="nil"/>
            </w:tcBorders>
            <w:shd w:val="clear" w:color="auto" w:fill="auto"/>
            <w:noWrap/>
            <w:vAlign w:val="bottom"/>
            <w:hideMark/>
          </w:tcPr>
          <w:p w14:paraId="3DDCB2C2" w14:textId="77777777" w:rsidR="00164748" w:rsidRPr="00C027B7" w:rsidRDefault="00164748" w:rsidP="002A49F0">
            <w:pPr>
              <w:spacing w:after="120"/>
              <w:rPr>
                <w:rFonts w:eastAsia="Times New Roman"/>
                <w:color w:val="000000"/>
              </w:rPr>
            </w:pPr>
            <w:r w:rsidRPr="00C027B7">
              <w:rPr>
                <w:rFonts w:eastAsia="Times New Roman"/>
                <w:color w:val="000000"/>
              </w:rPr>
              <w:t>Believe adherence to SCTP rules is monitored</w:t>
            </w:r>
          </w:p>
        </w:tc>
        <w:tc>
          <w:tcPr>
            <w:tcW w:w="711" w:type="dxa"/>
            <w:tcBorders>
              <w:top w:val="nil"/>
              <w:left w:val="nil"/>
              <w:bottom w:val="single" w:sz="4" w:space="0" w:color="auto"/>
              <w:right w:val="nil"/>
            </w:tcBorders>
            <w:shd w:val="clear" w:color="auto" w:fill="auto"/>
            <w:noWrap/>
            <w:vAlign w:val="bottom"/>
            <w:hideMark/>
          </w:tcPr>
          <w:p w14:paraId="56C28648" w14:textId="77777777" w:rsidR="00164748" w:rsidRPr="00C027B7" w:rsidRDefault="00164748" w:rsidP="002A49F0">
            <w:pPr>
              <w:spacing w:after="120"/>
              <w:jc w:val="center"/>
              <w:rPr>
                <w:rFonts w:eastAsia="Times New Roman"/>
                <w:color w:val="000000"/>
              </w:rPr>
            </w:pPr>
            <w:r w:rsidRPr="00C027B7">
              <w:rPr>
                <w:rFonts w:eastAsia="Times New Roman"/>
                <w:color w:val="000000"/>
              </w:rPr>
              <w:t>1,270</w:t>
            </w:r>
          </w:p>
        </w:tc>
        <w:tc>
          <w:tcPr>
            <w:tcW w:w="960" w:type="dxa"/>
            <w:tcBorders>
              <w:top w:val="nil"/>
              <w:left w:val="nil"/>
              <w:bottom w:val="single" w:sz="4" w:space="0" w:color="auto"/>
              <w:right w:val="nil"/>
            </w:tcBorders>
            <w:shd w:val="clear" w:color="auto" w:fill="auto"/>
            <w:noWrap/>
            <w:vAlign w:val="bottom"/>
            <w:hideMark/>
          </w:tcPr>
          <w:p w14:paraId="7FA64EC5" w14:textId="77777777" w:rsidR="00164748" w:rsidRPr="00C027B7" w:rsidRDefault="00164748" w:rsidP="002A49F0">
            <w:pPr>
              <w:spacing w:after="120"/>
              <w:jc w:val="center"/>
              <w:rPr>
                <w:rFonts w:eastAsia="Times New Roman"/>
                <w:color w:val="000000"/>
              </w:rPr>
            </w:pPr>
            <w:r w:rsidRPr="00C027B7">
              <w:rPr>
                <w:rFonts w:eastAsia="Times New Roman"/>
                <w:color w:val="000000"/>
              </w:rPr>
              <w:t>26.4</w:t>
            </w:r>
          </w:p>
        </w:tc>
        <w:tc>
          <w:tcPr>
            <w:tcW w:w="960" w:type="dxa"/>
            <w:tcBorders>
              <w:top w:val="nil"/>
              <w:left w:val="nil"/>
              <w:bottom w:val="single" w:sz="4" w:space="0" w:color="auto"/>
              <w:right w:val="nil"/>
            </w:tcBorders>
            <w:shd w:val="clear" w:color="auto" w:fill="auto"/>
            <w:noWrap/>
            <w:vAlign w:val="bottom"/>
            <w:hideMark/>
          </w:tcPr>
          <w:p w14:paraId="2A28DADF" w14:textId="77777777" w:rsidR="00164748" w:rsidRPr="00C027B7" w:rsidRDefault="00164748" w:rsidP="002A49F0">
            <w:pPr>
              <w:spacing w:after="120"/>
              <w:jc w:val="center"/>
              <w:rPr>
                <w:rFonts w:eastAsia="Times New Roman"/>
                <w:color w:val="000000"/>
              </w:rPr>
            </w:pPr>
            <w:r w:rsidRPr="00C027B7">
              <w:rPr>
                <w:rFonts w:eastAsia="Times New Roman"/>
                <w:color w:val="000000"/>
              </w:rPr>
              <w:t>1,188</w:t>
            </w:r>
          </w:p>
        </w:tc>
        <w:tc>
          <w:tcPr>
            <w:tcW w:w="960" w:type="dxa"/>
            <w:tcBorders>
              <w:top w:val="nil"/>
              <w:left w:val="nil"/>
              <w:bottom w:val="single" w:sz="4" w:space="0" w:color="auto"/>
              <w:right w:val="nil"/>
            </w:tcBorders>
            <w:shd w:val="clear" w:color="auto" w:fill="auto"/>
            <w:noWrap/>
            <w:vAlign w:val="bottom"/>
            <w:hideMark/>
          </w:tcPr>
          <w:p w14:paraId="7C6167DD" w14:textId="77777777" w:rsidR="00164748" w:rsidRPr="00C027B7" w:rsidRDefault="00164748" w:rsidP="002A49F0">
            <w:pPr>
              <w:spacing w:after="120"/>
              <w:jc w:val="center"/>
              <w:rPr>
                <w:rFonts w:eastAsia="Times New Roman"/>
                <w:color w:val="000000"/>
              </w:rPr>
            </w:pPr>
            <w:r w:rsidRPr="00C027B7">
              <w:rPr>
                <w:rFonts w:eastAsia="Times New Roman"/>
                <w:color w:val="000000"/>
              </w:rPr>
              <w:t>50.0</w:t>
            </w:r>
          </w:p>
        </w:tc>
      </w:tr>
      <w:tr w:rsidR="00164748" w:rsidRPr="00C027B7" w14:paraId="0303F50D" w14:textId="77777777" w:rsidTr="002A49F0">
        <w:trPr>
          <w:trHeight w:val="280"/>
        </w:trPr>
        <w:tc>
          <w:tcPr>
            <w:tcW w:w="8422" w:type="dxa"/>
            <w:gridSpan w:val="5"/>
            <w:tcBorders>
              <w:top w:val="nil"/>
              <w:left w:val="nil"/>
              <w:bottom w:val="nil"/>
              <w:right w:val="nil"/>
            </w:tcBorders>
            <w:shd w:val="clear" w:color="auto" w:fill="auto"/>
            <w:noWrap/>
            <w:hideMark/>
          </w:tcPr>
          <w:p w14:paraId="3ABD160E" w14:textId="77777777" w:rsidR="00164748" w:rsidRPr="00C027B7" w:rsidRDefault="00164748" w:rsidP="002A49F0">
            <w:pPr>
              <w:spacing w:after="0"/>
              <w:rPr>
                <w:rFonts w:eastAsia="Times New Roman"/>
                <w:color w:val="000000"/>
                <w:sz w:val="18"/>
                <w:szCs w:val="18"/>
              </w:rPr>
            </w:pPr>
            <w:r w:rsidRPr="00C027B7">
              <w:rPr>
                <w:rFonts w:eastAsia="Times New Roman"/>
                <w:color w:val="000000"/>
                <w:sz w:val="18"/>
                <w:szCs w:val="18"/>
              </w:rPr>
              <w:t>Notes: Respondents were allowed to list up to three rules; 'Other' includes go to jail and penalty fine.</w:t>
            </w:r>
          </w:p>
        </w:tc>
      </w:tr>
    </w:tbl>
    <w:p w14:paraId="2FBF6FF2" w14:textId="77777777" w:rsidR="00164748" w:rsidRPr="00C027B7" w:rsidRDefault="00164748" w:rsidP="007432F5">
      <w:pPr>
        <w:pStyle w:val="Heading3"/>
      </w:pPr>
      <w:bookmarkStart w:id="135" w:name="_Toc450692709"/>
      <w:r w:rsidRPr="00C027B7">
        <w:t>Use of transfer funds</w:t>
      </w:r>
      <w:bookmarkEnd w:id="135"/>
      <w:r w:rsidRPr="00C027B7">
        <w:t xml:space="preserve"> </w:t>
      </w:r>
    </w:p>
    <w:p w14:paraId="5E366A62" w14:textId="5303A218" w:rsidR="00164748" w:rsidRPr="00C027B7" w:rsidRDefault="00164748" w:rsidP="00164748">
      <w:r w:rsidRPr="00C027B7">
        <w:t>Lastly, households were asked about how they use of the transfer. The main respondents were generally reported to be the main decision maker for how the transfer payment is used (86 per cent</w:t>
      </w:r>
      <w:r w:rsidR="009D6B96" w:rsidRPr="00C027B7">
        <w:t>)</w:t>
      </w:r>
      <w:r w:rsidRPr="00C027B7">
        <w:t xml:space="preserve">, and most make these decisions alone (55 per cent), but transfer funds were reported to benefit all household members in about nine out of 10 households. Most households used transfer funds to purchase food (94 per cent); other common uses included purchasing clothing and shoes (45 per cent), </w:t>
      </w:r>
      <w:r w:rsidRPr="00C027B7">
        <w:lastRenderedPageBreak/>
        <w:t xml:space="preserve">paying formal government education fees (43 per cent), and paying for rent or shelter (38 per cent). Just over one-fourth of households used transfer funds to purchase livestock and other agricultural inputs (See Chapter 13). Very few households reported saving transfer funds (two per cent). The use of funds for clothing, shoes, and schooling align with the high percentage of households who believed purchasing school supplies and clothing for children was a requirement for continuation in the programme. Male-headed households were less likely to use the funds for government education or clothing (32 per cent and 37 per cent, respectively), but were more likely to use the funds to purchase livestock (29 per cent). </w:t>
      </w:r>
    </w:p>
    <w:tbl>
      <w:tblPr>
        <w:tblW w:w="8779" w:type="dxa"/>
        <w:tblLook w:val="04A0" w:firstRow="1" w:lastRow="0" w:firstColumn="1" w:lastColumn="0" w:noHBand="0" w:noVBand="1"/>
      </w:tblPr>
      <w:tblGrid>
        <w:gridCol w:w="4939"/>
        <w:gridCol w:w="960"/>
        <w:gridCol w:w="960"/>
        <w:gridCol w:w="960"/>
        <w:gridCol w:w="960"/>
      </w:tblGrid>
      <w:tr w:rsidR="00164748" w:rsidRPr="00C027B7" w14:paraId="1D220DF8" w14:textId="77777777" w:rsidTr="002A49F0">
        <w:trPr>
          <w:trHeight w:val="280"/>
        </w:trPr>
        <w:tc>
          <w:tcPr>
            <w:tcW w:w="4939" w:type="dxa"/>
            <w:tcBorders>
              <w:top w:val="nil"/>
              <w:left w:val="nil"/>
              <w:bottom w:val="nil"/>
              <w:right w:val="nil"/>
            </w:tcBorders>
            <w:shd w:val="clear" w:color="auto" w:fill="auto"/>
            <w:noWrap/>
            <w:vAlign w:val="bottom"/>
            <w:hideMark/>
          </w:tcPr>
          <w:p w14:paraId="689C18C7" w14:textId="77777777" w:rsidR="00164748" w:rsidRPr="00C027B7" w:rsidRDefault="00164748" w:rsidP="007432F5">
            <w:pPr>
              <w:pStyle w:val="Tableheader"/>
            </w:pPr>
            <w:r w:rsidRPr="00C027B7">
              <w:t>Table 6.4.3: Beneficiary Use of SCTP Funds</w:t>
            </w:r>
          </w:p>
        </w:tc>
        <w:tc>
          <w:tcPr>
            <w:tcW w:w="960" w:type="dxa"/>
            <w:tcBorders>
              <w:top w:val="nil"/>
              <w:left w:val="nil"/>
              <w:bottom w:val="nil"/>
              <w:right w:val="nil"/>
            </w:tcBorders>
            <w:shd w:val="clear" w:color="auto" w:fill="auto"/>
            <w:noWrap/>
            <w:vAlign w:val="bottom"/>
            <w:hideMark/>
          </w:tcPr>
          <w:p w14:paraId="476F68B4" w14:textId="77777777" w:rsidR="00164748" w:rsidRPr="00C027B7" w:rsidRDefault="00164748" w:rsidP="002A49F0">
            <w:pPr>
              <w:spacing w:after="0"/>
              <w:rPr>
                <w:rFonts w:eastAsia="Times New Roman"/>
                <w:color w:val="000000"/>
              </w:rPr>
            </w:pPr>
          </w:p>
        </w:tc>
        <w:tc>
          <w:tcPr>
            <w:tcW w:w="960" w:type="dxa"/>
            <w:tcBorders>
              <w:top w:val="nil"/>
              <w:left w:val="nil"/>
              <w:bottom w:val="nil"/>
              <w:right w:val="nil"/>
            </w:tcBorders>
            <w:shd w:val="clear" w:color="auto" w:fill="auto"/>
            <w:noWrap/>
            <w:vAlign w:val="bottom"/>
            <w:hideMark/>
          </w:tcPr>
          <w:p w14:paraId="18109623" w14:textId="77777777" w:rsidR="00164748" w:rsidRPr="00C027B7" w:rsidRDefault="00164748" w:rsidP="002A49F0">
            <w:pPr>
              <w:spacing w:after="0"/>
              <w:jc w:val="cente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4F5C80E6" w14:textId="77777777" w:rsidR="00164748" w:rsidRPr="00C027B7" w:rsidRDefault="00164748" w:rsidP="002A49F0">
            <w:pPr>
              <w:spacing w:after="0"/>
              <w:jc w:val="cente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2AC9DCA2" w14:textId="77777777" w:rsidR="00164748" w:rsidRPr="00C027B7" w:rsidRDefault="00164748" w:rsidP="002A49F0">
            <w:pPr>
              <w:spacing w:after="0"/>
              <w:jc w:val="center"/>
              <w:rPr>
                <w:rFonts w:eastAsia="Times New Roman"/>
                <w:sz w:val="20"/>
                <w:szCs w:val="20"/>
              </w:rPr>
            </w:pPr>
          </w:p>
        </w:tc>
      </w:tr>
      <w:tr w:rsidR="00164748" w:rsidRPr="00C027B7" w14:paraId="138A2F7A" w14:textId="77777777" w:rsidTr="002A49F0">
        <w:trPr>
          <w:trHeight w:val="280"/>
        </w:trPr>
        <w:tc>
          <w:tcPr>
            <w:tcW w:w="4939" w:type="dxa"/>
            <w:tcBorders>
              <w:top w:val="single" w:sz="4" w:space="0" w:color="auto"/>
              <w:left w:val="nil"/>
              <w:bottom w:val="nil"/>
              <w:right w:val="nil"/>
            </w:tcBorders>
            <w:shd w:val="clear" w:color="auto" w:fill="auto"/>
            <w:noWrap/>
            <w:vAlign w:val="bottom"/>
            <w:hideMark/>
          </w:tcPr>
          <w:p w14:paraId="3E7E91C6" w14:textId="77777777" w:rsidR="00164748" w:rsidRPr="00C027B7" w:rsidRDefault="00164748" w:rsidP="002A49F0">
            <w:pPr>
              <w:spacing w:after="0"/>
              <w:rPr>
                <w:rFonts w:eastAsia="Times New Roman"/>
                <w:color w:val="000000"/>
              </w:rPr>
            </w:pPr>
            <w:r w:rsidRPr="00C027B7">
              <w:rPr>
                <w:rFonts w:eastAsia="Times New Roman"/>
                <w:color w:val="000000"/>
              </w:rPr>
              <w:t> </w:t>
            </w:r>
          </w:p>
        </w:tc>
        <w:tc>
          <w:tcPr>
            <w:tcW w:w="1920" w:type="dxa"/>
            <w:gridSpan w:val="2"/>
            <w:tcBorders>
              <w:top w:val="single" w:sz="4" w:space="0" w:color="auto"/>
              <w:left w:val="nil"/>
              <w:bottom w:val="nil"/>
              <w:right w:val="nil"/>
            </w:tcBorders>
            <w:shd w:val="clear" w:color="auto" w:fill="auto"/>
            <w:noWrap/>
            <w:vAlign w:val="bottom"/>
            <w:hideMark/>
          </w:tcPr>
          <w:p w14:paraId="18AB38FE"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Midline</w:t>
            </w:r>
          </w:p>
        </w:tc>
        <w:tc>
          <w:tcPr>
            <w:tcW w:w="1920" w:type="dxa"/>
            <w:gridSpan w:val="2"/>
            <w:tcBorders>
              <w:top w:val="single" w:sz="4" w:space="0" w:color="auto"/>
              <w:left w:val="nil"/>
              <w:bottom w:val="nil"/>
              <w:right w:val="nil"/>
            </w:tcBorders>
            <w:shd w:val="clear" w:color="auto" w:fill="auto"/>
            <w:noWrap/>
            <w:vAlign w:val="bottom"/>
            <w:hideMark/>
          </w:tcPr>
          <w:p w14:paraId="7BB61680"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Endline</w:t>
            </w:r>
          </w:p>
        </w:tc>
      </w:tr>
      <w:tr w:rsidR="00164748" w:rsidRPr="00C027B7" w14:paraId="3A70B560" w14:textId="77777777" w:rsidTr="002A49F0">
        <w:trPr>
          <w:trHeight w:val="280"/>
        </w:trPr>
        <w:tc>
          <w:tcPr>
            <w:tcW w:w="4939" w:type="dxa"/>
            <w:tcBorders>
              <w:top w:val="single" w:sz="4" w:space="0" w:color="auto"/>
              <w:left w:val="nil"/>
              <w:bottom w:val="single" w:sz="4" w:space="0" w:color="auto"/>
              <w:right w:val="nil"/>
            </w:tcBorders>
            <w:shd w:val="clear" w:color="auto" w:fill="auto"/>
            <w:noWrap/>
            <w:vAlign w:val="bottom"/>
            <w:hideMark/>
          </w:tcPr>
          <w:p w14:paraId="374C2247" w14:textId="77777777" w:rsidR="00164748" w:rsidRPr="00C027B7" w:rsidRDefault="00164748" w:rsidP="002A49F0">
            <w:pPr>
              <w:spacing w:after="0"/>
              <w:rPr>
                <w:rFonts w:eastAsia="Times New Roman"/>
                <w:color w:val="000000"/>
              </w:rPr>
            </w:pPr>
            <w:r w:rsidRPr="00C027B7">
              <w:rPr>
                <w:rFonts w:eastAsia="Times New Roman"/>
                <w:color w:val="000000"/>
              </w:rPr>
              <w:t> </w:t>
            </w:r>
          </w:p>
        </w:tc>
        <w:tc>
          <w:tcPr>
            <w:tcW w:w="960" w:type="dxa"/>
            <w:tcBorders>
              <w:top w:val="single" w:sz="4" w:space="0" w:color="auto"/>
              <w:left w:val="nil"/>
              <w:bottom w:val="single" w:sz="4" w:space="0" w:color="auto"/>
              <w:right w:val="nil"/>
            </w:tcBorders>
            <w:shd w:val="clear" w:color="auto" w:fill="auto"/>
            <w:noWrap/>
            <w:vAlign w:val="bottom"/>
            <w:hideMark/>
          </w:tcPr>
          <w:p w14:paraId="7ECBD827"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N</w:t>
            </w:r>
          </w:p>
        </w:tc>
        <w:tc>
          <w:tcPr>
            <w:tcW w:w="960" w:type="dxa"/>
            <w:tcBorders>
              <w:top w:val="single" w:sz="4" w:space="0" w:color="auto"/>
              <w:left w:val="nil"/>
              <w:bottom w:val="single" w:sz="4" w:space="0" w:color="auto"/>
              <w:right w:val="nil"/>
            </w:tcBorders>
            <w:shd w:val="clear" w:color="auto" w:fill="auto"/>
            <w:noWrap/>
            <w:vAlign w:val="bottom"/>
            <w:hideMark/>
          </w:tcPr>
          <w:p w14:paraId="6D30529E" w14:textId="157C310A" w:rsidR="00164748" w:rsidRPr="00C027B7" w:rsidRDefault="00164748" w:rsidP="002A49F0">
            <w:pPr>
              <w:spacing w:after="0"/>
              <w:jc w:val="center"/>
              <w:rPr>
                <w:rFonts w:eastAsia="Times New Roman"/>
                <w:color w:val="000000"/>
                <w:sz w:val="20"/>
              </w:rPr>
            </w:pPr>
            <w:r w:rsidRPr="00C027B7">
              <w:rPr>
                <w:rFonts w:eastAsia="Times New Roman"/>
                <w:color w:val="000000"/>
                <w:sz w:val="20"/>
              </w:rPr>
              <w:t>Per</w:t>
            </w:r>
            <w:r w:rsidR="007432F5" w:rsidRPr="00C027B7">
              <w:rPr>
                <w:rFonts w:eastAsia="Times New Roman"/>
                <w:color w:val="000000"/>
                <w:sz w:val="20"/>
              </w:rPr>
              <w:t xml:space="preserve"> </w:t>
            </w:r>
            <w:r w:rsidRPr="00C027B7">
              <w:rPr>
                <w:rFonts w:eastAsia="Times New Roman"/>
                <w:color w:val="000000"/>
                <w:sz w:val="20"/>
              </w:rPr>
              <w:t>cent</w:t>
            </w:r>
          </w:p>
        </w:tc>
        <w:tc>
          <w:tcPr>
            <w:tcW w:w="960" w:type="dxa"/>
            <w:tcBorders>
              <w:top w:val="single" w:sz="4" w:space="0" w:color="auto"/>
              <w:left w:val="nil"/>
              <w:bottom w:val="single" w:sz="4" w:space="0" w:color="auto"/>
              <w:right w:val="nil"/>
            </w:tcBorders>
            <w:shd w:val="clear" w:color="auto" w:fill="auto"/>
            <w:noWrap/>
            <w:vAlign w:val="bottom"/>
            <w:hideMark/>
          </w:tcPr>
          <w:p w14:paraId="71DE5A60" w14:textId="77777777" w:rsidR="00164748" w:rsidRPr="00C027B7" w:rsidRDefault="00164748" w:rsidP="002A49F0">
            <w:pPr>
              <w:spacing w:after="0"/>
              <w:jc w:val="center"/>
              <w:rPr>
                <w:rFonts w:eastAsia="Times New Roman"/>
                <w:color w:val="000000"/>
                <w:sz w:val="20"/>
              </w:rPr>
            </w:pPr>
            <w:r w:rsidRPr="00C027B7">
              <w:rPr>
                <w:rFonts w:eastAsia="Times New Roman"/>
                <w:color w:val="000000"/>
                <w:sz w:val="20"/>
              </w:rPr>
              <w:t>N</w:t>
            </w:r>
          </w:p>
        </w:tc>
        <w:tc>
          <w:tcPr>
            <w:tcW w:w="960" w:type="dxa"/>
            <w:tcBorders>
              <w:top w:val="single" w:sz="4" w:space="0" w:color="auto"/>
              <w:left w:val="nil"/>
              <w:bottom w:val="single" w:sz="4" w:space="0" w:color="auto"/>
              <w:right w:val="nil"/>
            </w:tcBorders>
            <w:shd w:val="clear" w:color="auto" w:fill="auto"/>
            <w:noWrap/>
            <w:vAlign w:val="bottom"/>
            <w:hideMark/>
          </w:tcPr>
          <w:p w14:paraId="7A3E1320" w14:textId="58720F3E" w:rsidR="00164748" w:rsidRPr="00C027B7" w:rsidRDefault="00164748" w:rsidP="002A49F0">
            <w:pPr>
              <w:spacing w:after="0"/>
              <w:jc w:val="center"/>
              <w:rPr>
                <w:rFonts w:eastAsia="Times New Roman"/>
                <w:color w:val="000000"/>
                <w:sz w:val="20"/>
              </w:rPr>
            </w:pPr>
            <w:r w:rsidRPr="00C027B7">
              <w:rPr>
                <w:rFonts w:eastAsia="Times New Roman"/>
                <w:color w:val="000000"/>
                <w:sz w:val="20"/>
              </w:rPr>
              <w:t>Per</w:t>
            </w:r>
            <w:r w:rsidR="007432F5" w:rsidRPr="00C027B7">
              <w:rPr>
                <w:rFonts w:eastAsia="Times New Roman"/>
                <w:color w:val="000000"/>
                <w:sz w:val="20"/>
              </w:rPr>
              <w:t xml:space="preserve"> </w:t>
            </w:r>
            <w:r w:rsidRPr="00C027B7">
              <w:rPr>
                <w:rFonts w:eastAsia="Times New Roman"/>
                <w:color w:val="000000"/>
                <w:sz w:val="20"/>
              </w:rPr>
              <w:t>cent</w:t>
            </w:r>
          </w:p>
        </w:tc>
      </w:tr>
      <w:tr w:rsidR="00164748" w:rsidRPr="00C027B7" w14:paraId="6B6C871B" w14:textId="77777777" w:rsidTr="002A49F0">
        <w:trPr>
          <w:trHeight w:val="280"/>
        </w:trPr>
        <w:tc>
          <w:tcPr>
            <w:tcW w:w="4939" w:type="dxa"/>
            <w:tcBorders>
              <w:top w:val="nil"/>
              <w:left w:val="nil"/>
              <w:bottom w:val="nil"/>
              <w:right w:val="nil"/>
            </w:tcBorders>
            <w:shd w:val="clear" w:color="auto" w:fill="auto"/>
            <w:noWrap/>
            <w:vAlign w:val="bottom"/>
            <w:hideMark/>
          </w:tcPr>
          <w:p w14:paraId="10EAFC5E" w14:textId="4D6E5B51" w:rsidR="00164748" w:rsidRPr="00C027B7" w:rsidRDefault="008C5B40" w:rsidP="008C5B40">
            <w:pPr>
              <w:spacing w:after="80"/>
              <w:rPr>
                <w:rFonts w:eastAsia="Times New Roman"/>
                <w:color w:val="000000"/>
              </w:rPr>
            </w:pPr>
            <w:r w:rsidRPr="00C027B7">
              <w:rPr>
                <w:rFonts w:eastAsia="Times New Roman"/>
                <w:color w:val="000000"/>
              </w:rPr>
              <w:t xml:space="preserve">Main respondent </w:t>
            </w:r>
            <w:r w:rsidR="00164748" w:rsidRPr="00C027B7">
              <w:rPr>
                <w:rFonts w:eastAsia="Times New Roman"/>
                <w:color w:val="000000"/>
              </w:rPr>
              <w:t>is main decision maker for transfer use</w:t>
            </w:r>
          </w:p>
        </w:tc>
        <w:tc>
          <w:tcPr>
            <w:tcW w:w="960" w:type="dxa"/>
            <w:tcBorders>
              <w:top w:val="nil"/>
              <w:left w:val="nil"/>
              <w:bottom w:val="nil"/>
              <w:right w:val="nil"/>
            </w:tcBorders>
            <w:shd w:val="clear" w:color="auto" w:fill="auto"/>
            <w:noWrap/>
            <w:vAlign w:val="bottom"/>
            <w:hideMark/>
          </w:tcPr>
          <w:p w14:paraId="21E0697B" w14:textId="77777777" w:rsidR="00164748" w:rsidRPr="00C027B7" w:rsidRDefault="00164748" w:rsidP="007432F5">
            <w:pPr>
              <w:spacing w:after="80"/>
              <w:jc w:val="center"/>
              <w:rPr>
                <w:rFonts w:eastAsia="Times New Roman"/>
                <w:color w:val="000000"/>
              </w:rPr>
            </w:pPr>
            <w:r w:rsidRPr="00C027B7">
              <w:rPr>
                <w:rFonts w:eastAsia="Times New Roman"/>
                <w:color w:val="000000"/>
              </w:rPr>
              <w:t>1,602</w:t>
            </w:r>
          </w:p>
        </w:tc>
        <w:tc>
          <w:tcPr>
            <w:tcW w:w="960" w:type="dxa"/>
            <w:tcBorders>
              <w:top w:val="nil"/>
              <w:left w:val="nil"/>
              <w:bottom w:val="nil"/>
              <w:right w:val="nil"/>
            </w:tcBorders>
            <w:shd w:val="clear" w:color="auto" w:fill="auto"/>
            <w:noWrap/>
            <w:vAlign w:val="bottom"/>
            <w:hideMark/>
          </w:tcPr>
          <w:p w14:paraId="393B6A87" w14:textId="77777777" w:rsidR="00164748" w:rsidRPr="00C027B7" w:rsidRDefault="00164748" w:rsidP="007432F5">
            <w:pPr>
              <w:spacing w:after="80"/>
              <w:jc w:val="center"/>
              <w:rPr>
                <w:rFonts w:eastAsia="Times New Roman"/>
                <w:color w:val="000000"/>
              </w:rPr>
            </w:pPr>
            <w:r w:rsidRPr="00C027B7">
              <w:rPr>
                <w:rFonts w:eastAsia="Times New Roman"/>
                <w:color w:val="000000"/>
              </w:rPr>
              <w:t>87.2</w:t>
            </w:r>
          </w:p>
        </w:tc>
        <w:tc>
          <w:tcPr>
            <w:tcW w:w="960" w:type="dxa"/>
            <w:tcBorders>
              <w:top w:val="nil"/>
              <w:left w:val="nil"/>
              <w:bottom w:val="nil"/>
              <w:right w:val="nil"/>
            </w:tcBorders>
            <w:shd w:val="clear" w:color="auto" w:fill="auto"/>
            <w:noWrap/>
            <w:vAlign w:val="bottom"/>
            <w:hideMark/>
          </w:tcPr>
          <w:p w14:paraId="37728487" w14:textId="77777777" w:rsidR="00164748" w:rsidRPr="00C027B7" w:rsidRDefault="00164748" w:rsidP="007432F5">
            <w:pPr>
              <w:spacing w:after="80"/>
              <w:jc w:val="center"/>
              <w:rPr>
                <w:rFonts w:eastAsia="Times New Roman"/>
                <w:color w:val="000000"/>
              </w:rPr>
            </w:pPr>
            <w:r w:rsidRPr="00C027B7">
              <w:rPr>
                <w:rFonts w:eastAsia="Times New Roman"/>
                <w:color w:val="000000"/>
              </w:rPr>
              <w:t>1,609</w:t>
            </w:r>
          </w:p>
        </w:tc>
        <w:tc>
          <w:tcPr>
            <w:tcW w:w="960" w:type="dxa"/>
            <w:tcBorders>
              <w:top w:val="nil"/>
              <w:left w:val="nil"/>
              <w:bottom w:val="nil"/>
              <w:right w:val="nil"/>
            </w:tcBorders>
            <w:shd w:val="clear" w:color="auto" w:fill="auto"/>
            <w:noWrap/>
            <w:vAlign w:val="bottom"/>
            <w:hideMark/>
          </w:tcPr>
          <w:p w14:paraId="3F52ED75" w14:textId="77777777" w:rsidR="00164748" w:rsidRPr="00C027B7" w:rsidRDefault="00164748" w:rsidP="007432F5">
            <w:pPr>
              <w:spacing w:after="80"/>
              <w:jc w:val="center"/>
              <w:rPr>
                <w:rFonts w:eastAsia="Times New Roman"/>
                <w:color w:val="000000"/>
              </w:rPr>
            </w:pPr>
            <w:r w:rsidRPr="00C027B7">
              <w:rPr>
                <w:rFonts w:eastAsia="Times New Roman"/>
                <w:color w:val="000000"/>
              </w:rPr>
              <w:t>85.7</w:t>
            </w:r>
          </w:p>
        </w:tc>
      </w:tr>
      <w:tr w:rsidR="00164748" w:rsidRPr="00C027B7" w14:paraId="04B82355" w14:textId="77777777" w:rsidTr="002A49F0">
        <w:trPr>
          <w:trHeight w:val="280"/>
        </w:trPr>
        <w:tc>
          <w:tcPr>
            <w:tcW w:w="4939" w:type="dxa"/>
            <w:tcBorders>
              <w:top w:val="nil"/>
              <w:left w:val="nil"/>
              <w:bottom w:val="nil"/>
              <w:right w:val="nil"/>
            </w:tcBorders>
            <w:shd w:val="clear" w:color="auto" w:fill="auto"/>
            <w:noWrap/>
            <w:vAlign w:val="bottom"/>
            <w:hideMark/>
          </w:tcPr>
          <w:p w14:paraId="3D87FC56" w14:textId="77777777" w:rsidR="00164748" w:rsidRPr="00C027B7" w:rsidRDefault="00164748" w:rsidP="007432F5">
            <w:pPr>
              <w:spacing w:after="80"/>
              <w:rPr>
                <w:rFonts w:eastAsia="Times New Roman"/>
                <w:color w:val="000000"/>
              </w:rPr>
            </w:pPr>
            <w:r w:rsidRPr="00C027B7">
              <w:rPr>
                <w:rFonts w:eastAsia="Times New Roman"/>
                <w:color w:val="000000"/>
              </w:rPr>
              <w:t>Who is consulted about transfer use</w:t>
            </w:r>
          </w:p>
        </w:tc>
        <w:tc>
          <w:tcPr>
            <w:tcW w:w="960" w:type="dxa"/>
            <w:tcBorders>
              <w:top w:val="nil"/>
              <w:left w:val="nil"/>
              <w:bottom w:val="nil"/>
              <w:right w:val="nil"/>
            </w:tcBorders>
            <w:shd w:val="clear" w:color="auto" w:fill="auto"/>
            <w:noWrap/>
            <w:vAlign w:val="bottom"/>
            <w:hideMark/>
          </w:tcPr>
          <w:p w14:paraId="24E84DE1" w14:textId="77777777" w:rsidR="00164748" w:rsidRPr="00C027B7" w:rsidRDefault="00164748" w:rsidP="007432F5">
            <w:pPr>
              <w:spacing w:after="80"/>
              <w:jc w:val="center"/>
              <w:rPr>
                <w:rFonts w:eastAsia="Times New Roman"/>
                <w:color w:val="000000"/>
              </w:rPr>
            </w:pPr>
            <w:r w:rsidRPr="00C027B7">
              <w:rPr>
                <w:rFonts w:eastAsia="Times New Roman"/>
                <w:color w:val="000000"/>
              </w:rPr>
              <w:t>1,562</w:t>
            </w:r>
          </w:p>
        </w:tc>
        <w:tc>
          <w:tcPr>
            <w:tcW w:w="960" w:type="dxa"/>
            <w:tcBorders>
              <w:top w:val="nil"/>
              <w:left w:val="nil"/>
              <w:bottom w:val="nil"/>
              <w:right w:val="nil"/>
            </w:tcBorders>
            <w:shd w:val="clear" w:color="auto" w:fill="auto"/>
            <w:noWrap/>
            <w:vAlign w:val="bottom"/>
            <w:hideMark/>
          </w:tcPr>
          <w:p w14:paraId="7F007405"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4F6FE85D" w14:textId="77777777" w:rsidR="00164748" w:rsidRPr="00C027B7" w:rsidRDefault="00164748" w:rsidP="007432F5">
            <w:pPr>
              <w:spacing w:after="80"/>
              <w:jc w:val="center"/>
              <w:rPr>
                <w:rFonts w:eastAsia="Times New Roman"/>
                <w:color w:val="000000"/>
              </w:rPr>
            </w:pPr>
            <w:r w:rsidRPr="00C027B7">
              <w:rPr>
                <w:rFonts w:eastAsia="Times New Roman"/>
                <w:color w:val="000000"/>
              </w:rPr>
              <w:t>1,582</w:t>
            </w:r>
          </w:p>
        </w:tc>
        <w:tc>
          <w:tcPr>
            <w:tcW w:w="960" w:type="dxa"/>
            <w:tcBorders>
              <w:top w:val="nil"/>
              <w:left w:val="nil"/>
              <w:bottom w:val="nil"/>
              <w:right w:val="nil"/>
            </w:tcBorders>
            <w:shd w:val="clear" w:color="auto" w:fill="auto"/>
            <w:noWrap/>
            <w:vAlign w:val="bottom"/>
            <w:hideMark/>
          </w:tcPr>
          <w:p w14:paraId="13321E11" w14:textId="77777777" w:rsidR="00164748" w:rsidRPr="00C027B7" w:rsidRDefault="00164748" w:rsidP="007432F5">
            <w:pPr>
              <w:spacing w:after="80"/>
              <w:jc w:val="center"/>
              <w:rPr>
                <w:rFonts w:eastAsia="Times New Roman"/>
                <w:color w:val="000000"/>
              </w:rPr>
            </w:pPr>
          </w:p>
        </w:tc>
      </w:tr>
      <w:tr w:rsidR="00164748" w:rsidRPr="00C027B7" w14:paraId="6AEC8AA8" w14:textId="77777777" w:rsidTr="002A49F0">
        <w:trPr>
          <w:trHeight w:val="280"/>
        </w:trPr>
        <w:tc>
          <w:tcPr>
            <w:tcW w:w="4939" w:type="dxa"/>
            <w:tcBorders>
              <w:top w:val="nil"/>
              <w:left w:val="nil"/>
              <w:bottom w:val="nil"/>
              <w:right w:val="nil"/>
            </w:tcBorders>
            <w:shd w:val="clear" w:color="auto" w:fill="auto"/>
            <w:noWrap/>
            <w:vAlign w:val="bottom"/>
            <w:hideMark/>
          </w:tcPr>
          <w:p w14:paraId="27302D5A" w14:textId="5CBB2A56" w:rsidR="00164748" w:rsidRPr="00C027B7" w:rsidRDefault="008C5B40" w:rsidP="007432F5">
            <w:pPr>
              <w:spacing w:after="80"/>
              <w:ind w:firstLineChars="100" w:firstLine="220"/>
              <w:rPr>
                <w:rFonts w:eastAsia="Times New Roman"/>
                <w:color w:val="000000"/>
              </w:rPr>
            </w:pPr>
            <w:r w:rsidRPr="00C027B7">
              <w:rPr>
                <w:rFonts w:eastAsia="Times New Roman"/>
                <w:color w:val="000000"/>
              </w:rPr>
              <w:t xml:space="preserve">Main respondent </w:t>
            </w:r>
            <w:r w:rsidR="00164748" w:rsidRPr="00C027B7">
              <w:rPr>
                <w:rFonts w:eastAsia="Times New Roman"/>
                <w:color w:val="000000"/>
              </w:rPr>
              <w:t>decides alone</w:t>
            </w:r>
          </w:p>
        </w:tc>
        <w:tc>
          <w:tcPr>
            <w:tcW w:w="960" w:type="dxa"/>
            <w:tcBorders>
              <w:top w:val="nil"/>
              <w:left w:val="nil"/>
              <w:bottom w:val="nil"/>
              <w:right w:val="nil"/>
            </w:tcBorders>
            <w:shd w:val="clear" w:color="auto" w:fill="auto"/>
            <w:noWrap/>
            <w:vAlign w:val="bottom"/>
            <w:hideMark/>
          </w:tcPr>
          <w:p w14:paraId="7E489562"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4197B994" w14:textId="77777777" w:rsidR="00164748" w:rsidRPr="00C027B7" w:rsidRDefault="00164748" w:rsidP="007432F5">
            <w:pPr>
              <w:spacing w:after="80"/>
              <w:jc w:val="center"/>
              <w:rPr>
                <w:rFonts w:eastAsia="Times New Roman"/>
                <w:color w:val="000000"/>
              </w:rPr>
            </w:pPr>
            <w:r w:rsidRPr="00C027B7">
              <w:rPr>
                <w:rFonts w:eastAsia="Times New Roman"/>
                <w:color w:val="000000"/>
              </w:rPr>
              <w:t>61.4</w:t>
            </w:r>
          </w:p>
        </w:tc>
        <w:tc>
          <w:tcPr>
            <w:tcW w:w="960" w:type="dxa"/>
            <w:tcBorders>
              <w:top w:val="nil"/>
              <w:left w:val="nil"/>
              <w:bottom w:val="nil"/>
              <w:right w:val="nil"/>
            </w:tcBorders>
            <w:shd w:val="clear" w:color="auto" w:fill="auto"/>
            <w:noWrap/>
            <w:vAlign w:val="bottom"/>
            <w:hideMark/>
          </w:tcPr>
          <w:p w14:paraId="74B728AC"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31A03A62" w14:textId="77777777" w:rsidR="00164748" w:rsidRPr="00C027B7" w:rsidRDefault="00164748" w:rsidP="007432F5">
            <w:pPr>
              <w:spacing w:after="80"/>
              <w:jc w:val="center"/>
              <w:rPr>
                <w:rFonts w:eastAsia="Times New Roman"/>
                <w:color w:val="000000"/>
              </w:rPr>
            </w:pPr>
            <w:r w:rsidRPr="00C027B7">
              <w:rPr>
                <w:rFonts w:eastAsia="Times New Roman"/>
                <w:color w:val="000000"/>
              </w:rPr>
              <w:t>54.6</w:t>
            </w:r>
          </w:p>
        </w:tc>
      </w:tr>
      <w:tr w:rsidR="00164748" w:rsidRPr="00C027B7" w14:paraId="0408926D" w14:textId="77777777" w:rsidTr="002A49F0">
        <w:trPr>
          <w:trHeight w:val="280"/>
        </w:trPr>
        <w:tc>
          <w:tcPr>
            <w:tcW w:w="4939" w:type="dxa"/>
            <w:tcBorders>
              <w:top w:val="nil"/>
              <w:left w:val="nil"/>
              <w:bottom w:val="nil"/>
              <w:right w:val="nil"/>
            </w:tcBorders>
            <w:shd w:val="clear" w:color="auto" w:fill="auto"/>
            <w:noWrap/>
            <w:vAlign w:val="bottom"/>
            <w:hideMark/>
          </w:tcPr>
          <w:p w14:paraId="0F902CB2"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Spouse</w:t>
            </w:r>
          </w:p>
        </w:tc>
        <w:tc>
          <w:tcPr>
            <w:tcW w:w="960" w:type="dxa"/>
            <w:tcBorders>
              <w:top w:val="nil"/>
              <w:left w:val="nil"/>
              <w:bottom w:val="nil"/>
              <w:right w:val="nil"/>
            </w:tcBorders>
            <w:shd w:val="clear" w:color="auto" w:fill="auto"/>
            <w:noWrap/>
            <w:vAlign w:val="bottom"/>
            <w:hideMark/>
          </w:tcPr>
          <w:p w14:paraId="290F5E3D"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4D9F1F21" w14:textId="77777777" w:rsidR="00164748" w:rsidRPr="00C027B7" w:rsidRDefault="00164748" w:rsidP="007432F5">
            <w:pPr>
              <w:spacing w:after="80"/>
              <w:jc w:val="center"/>
              <w:rPr>
                <w:rFonts w:eastAsia="Times New Roman"/>
                <w:color w:val="000000"/>
              </w:rPr>
            </w:pPr>
            <w:r w:rsidRPr="00C027B7">
              <w:rPr>
                <w:rFonts w:eastAsia="Times New Roman"/>
                <w:color w:val="000000"/>
              </w:rPr>
              <w:t>17.0</w:t>
            </w:r>
          </w:p>
        </w:tc>
        <w:tc>
          <w:tcPr>
            <w:tcW w:w="960" w:type="dxa"/>
            <w:tcBorders>
              <w:top w:val="nil"/>
              <w:left w:val="nil"/>
              <w:bottom w:val="nil"/>
              <w:right w:val="nil"/>
            </w:tcBorders>
            <w:shd w:val="clear" w:color="auto" w:fill="auto"/>
            <w:noWrap/>
            <w:vAlign w:val="bottom"/>
            <w:hideMark/>
          </w:tcPr>
          <w:p w14:paraId="6C7A0E13"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217AEDFC" w14:textId="77777777" w:rsidR="00164748" w:rsidRPr="00C027B7" w:rsidRDefault="00164748" w:rsidP="007432F5">
            <w:pPr>
              <w:spacing w:after="80"/>
              <w:jc w:val="center"/>
              <w:rPr>
                <w:rFonts w:eastAsia="Times New Roman"/>
                <w:color w:val="000000"/>
              </w:rPr>
            </w:pPr>
            <w:r w:rsidRPr="00C027B7">
              <w:rPr>
                <w:rFonts w:eastAsia="Times New Roman"/>
                <w:color w:val="000000"/>
              </w:rPr>
              <w:t>19.6</w:t>
            </w:r>
          </w:p>
        </w:tc>
      </w:tr>
      <w:tr w:rsidR="00164748" w:rsidRPr="00C027B7" w14:paraId="0364093E" w14:textId="77777777" w:rsidTr="002A49F0">
        <w:trPr>
          <w:trHeight w:val="280"/>
        </w:trPr>
        <w:tc>
          <w:tcPr>
            <w:tcW w:w="4939" w:type="dxa"/>
            <w:tcBorders>
              <w:top w:val="nil"/>
              <w:left w:val="nil"/>
              <w:bottom w:val="nil"/>
              <w:right w:val="nil"/>
            </w:tcBorders>
            <w:shd w:val="clear" w:color="auto" w:fill="auto"/>
            <w:noWrap/>
            <w:vAlign w:val="bottom"/>
            <w:hideMark/>
          </w:tcPr>
          <w:p w14:paraId="57E603B6"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Other adult family member</w:t>
            </w:r>
          </w:p>
        </w:tc>
        <w:tc>
          <w:tcPr>
            <w:tcW w:w="960" w:type="dxa"/>
            <w:tcBorders>
              <w:top w:val="nil"/>
              <w:left w:val="nil"/>
              <w:bottom w:val="nil"/>
              <w:right w:val="nil"/>
            </w:tcBorders>
            <w:shd w:val="clear" w:color="auto" w:fill="auto"/>
            <w:noWrap/>
            <w:vAlign w:val="bottom"/>
            <w:hideMark/>
          </w:tcPr>
          <w:p w14:paraId="2E294C16"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0158C236" w14:textId="77777777" w:rsidR="00164748" w:rsidRPr="00C027B7" w:rsidRDefault="00164748" w:rsidP="007432F5">
            <w:pPr>
              <w:spacing w:after="80"/>
              <w:jc w:val="center"/>
              <w:rPr>
                <w:rFonts w:eastAsia="Times New Roman"/>
                <w:color w:val="000000"/>
              </w:rPr>
            </w:pPr>
            <w:r w:rsidRPr="00C027B7">
              <w:rPr>
                <w:rFonts w:eastAsia="Times New Roman"/>
                <w:color w:val="000000"/>
              </w:rPr>
              <w:t>15.1</w:t>
            </w:r>
          </w:p>
        </w:tc>
        <w:tc>
          <w:tcPr>
            <w:tcW w:w="960" w:type="dxa"/>
            <w:tcBorders>
              <w:top w:val="nil"/>
              <w:left w:val="nil"/>
              <w:bottom w:val="nil"/>
              <w:right w:val="nil"/>
            </w:tcBorders>
            <w:shd w:val="clear" w:color="auto" w:fill="auto"/>
            <w:noWrap/>
            <w:vAlign w:val="bottom"/>
            <w:hideMark/>
          </w:tcPr>
          <w:p w14:paraId="451F3967"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59EA0F91" w14:textId="77777777" w:rsidR="00164748" w:rsidRPr="00C027B7" w:rsidRDefault="00164748" w:rsidP="007432F5">
            <w:pPr>
              <w:spacing w:after="80"/>
              <w:jc w:val="center"/>
              <w:rPr>
                <w:rFonts w:eastAsia="Times New Roman"/>
                <w:color w:val="000000"/>
              </w:rPr>
            </w:pPr>
            <w:r w:rsidRPr="00C027B7">
              <w:rPr>
                <w:rFonts w:eastAsia="Times New Roman"/>
                <w:color w:val="000000"/>
              </w:rPr>
              <w:t>14.1</w:t>
            </w:r>
          </w:p>
        </w:tc>
      </w:tr>
      <w:tr w:rsidR="00164748" w:rsidRPr="00C027B7" w14:paraId="5B6AB194" w14:textId="77777777" w:rsidTr="002A49F0">
        <w:trPr>
          <w:trHeight w:val="280"/>
        </w:trPr>
        <w:tc>
          <w:tcPr>
            <w:tcW w:w="4939" w:type="dxa"/>
            <w:tcBorders>
              <w:top w:val="nil"/>
              <w:left w:val="nil"/>
              <w:bottom w:val="nil"/>
              <w:right w:val="nil"/>
            </w:tcBorders>
            <w:shd w:val="clear" w:color="auto" w:fill="auto"/>
            <w:noWrap/>
            <w:vAlign w:val="bottom"/>
            <w:hideMark/>
          </w:tcPr>
          <w:p w14:paraId="2FC341A7"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 xml:space="preserve">Children </w:t>
            </w:r>
          </w:p>
        </w:tc>
        <w:tc>
          <w:tcPr>
            <w:tcW w:w="960" w:type="dxa"/>
            <w:tcBorders>
              <w:top w:val="nil"/>
              <w:left w:val="nil"/>
              <w:bottom w:val="nil"/>
              <w:right w:val="nil"/>
            </w:tcBorders>
            <w:shd w:val="clear" w:color="auto" w:fill="auto"/>
            <w:noWrap/>
            <w:vAlign w:val="bottom"/>
            <w:hideMark/>
          </w:tcPr>
          <w:p w14:paraId="70BA6AFF"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3AA7B5D8" w14:textId="77777777" w:rsidR="00164748" w:rsidRPr="00C027B7" w:rsidRDefault="00164748" w:rsidP="007432F5">
            <w:pPr>
              <w:spacing w:after="80"/>
              <w:jc w:val="center"/>
              <w:rPr>
                <w:rFonts w:eastAsia="Times New Roman"/>
                <w:color w:val="000000"/>
              </w:rPr>
            </w:pPr>
            <w:r w:rsidRPr="00C027B7">
              <w:rPr>
                <w:rFonts w:eastAsia="Times New Roman"/>
                <w:color w:val="000000"/>
              </w:rPr>
              <w:t>2.6</w:t>
            </w:r>
          </w:p>
        </w:tc>
        <w:tc>
          <w:tcPr>
            <w:tcW w:w="960" w:type="dxa"/>
            <w:tcBorders>
              <w:top w:val="nil"/>
              <w:left w:val="nil"/>
              <w:bottom w:val="nil"/>
              <w:right w:val="nil"/>
            </w:tcBorders>
            <w:shd w:val="clear" w:color="auto" w:fill="auto"/>
            <w:noWrap/>
            <w:vAlign w:val="bottom"/>
            <w:hideMark/>
          </w:tcPr>
          <w:p w14:paraId="4EF7E706"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1766BCEE" w14:textId="77777777" w:rsidR="00164748" w:rsidRPr="00C027B7" w:rsidRDefault="00164748" w:rsidP="007432F5">
            <w:pPr>
              <w:spacing w:after="80"/>
              <w:jc w:val="center"/>
              <w:rPr>
                <w:rFonts w:eastAsia="Times New Roman"/>
                <w:color w:val="000000"/>
              </w:rPr>
            </w:pPr>
            <w:r w:rsidRPr="00C027B7">
              <w:rPr>
                <w:rFonts w:eastAsia="Times New Roman"/>
                <w:color w:val="000000"/>
              </w:rPr>
              <w:t>2.6</w:t>
            </w:r>
          </w:p>
        </w:tc>
      </w:tr>
      <w:tr w:rsidR="00164748" w:rsidRPr="00C027B7" w14:paraId="57453070" w14:textId="77777777" w:rsidTr="002A49F0">
        <w:trPr>
          <w:trHeight w:val="280"/>
        </w:trPr>
        <w:tc>
          <w:tcPr>
            <w:tcW w:w="4939" w:type="dxa"/>
            <w:tcBorders>
              <w:top w:val="nil"/>
              <w:left w:val="nil"/>
              <w:bottom w:val="nil"/>
              <w:right w:val="nil"/>
            </w:tcBorders>
            <w:shd w:val="clear" w:color="auto" w:fill="auto"/>
            <w:noWrap/>
            <w:vAlign w:val="bottom"/>
            <w:hideMark/>
          </w:tcPr>
          <w:p w14:paraId="272B60AC"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All family members</w:t>
            </w:r>
          </w:p>
        </w:tc>
        <w:tc>
          <w:tcPr>
            <w:tcW w:w="960" w:type="dxa"/>
            <w:tcBorders>
              <w:top w:val="nil"/>
              <w:left w:val="nil"/>
              <w:bottom w:val="nil"/>
              <w:right w:val="nil"/>
            </w:tcBorders>
            <w:shd w:val="clear" w:color="auto" w:fill="auto"/>
            <w:noWrap/>
            <w:vAlign w:val="bottom"/>
            <w:hideMark/>
          </w:tcPr>
          <w:p w14:paraId="46285B29"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153E01F9" w14:textId="77777777" w:rsidR="00164748" w:rsidRPr="00C027B7" w:rsidRDefault="00164748" w:rsidP="007432F5">
            <w:pPr>
              <w:spacing w:after="80"/>
              <w:jc w:val="center"/>
              <w:rPr>
                <w:rFonts w:eastAsia="Times New Roman"/>
                <w:color w:val="000000"/>
              </w:rPr>
            </w:pPr>
            <w:r w:rsidRPr="00C027B7">
              <w:rPr>
                <w:rFonts w:eastAsia="Times New Roman"/>
                <w:color w:val="000000"/>
              </w:rPr>
              <w:t>2.5</w:t>
            </w:r>
          </w:p>
        </w:tc>
        <w:tc>
          <w:tcPr>
            <w:tcW w:w="960" w:type="dxa"/>
            <w:tcBorders>
              <w:top w:val="nil"/>
              <w:left w:val="nil"/>
              <w:bottom w:val="nil"/>
              <w:right w:val="nil"/>
            </w:tcBorders>
            <w:shd w:val="clear" w:color="auto" w:fill="auto"/>
            <w:noWrap/>
            <w:vAlign w:val="bottom"/>
            <w:hideMark/>
          </w:tcPr>
          <w:p w14:paraId="06DE6B47"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1DC630A7" w14:textId="77777777" w:rsidR="00164748" w:rsidRPr="00C027B7" w:rsidRDefault="00164748" w:rsidP="007432F5">
            <w:pPr>
              <w:spacing w:after="80"/>
              <w:jc w:val="center"/>
              <w:rPr>
                <w:rFonts w:eastAsia="Times New Roman"/>
                <w:color w:val="000000"/>
              </w:rPr>
            </w:pPr>
            <w:r w:rsidRPr="00C027B7">
              <w:rPr>
                <w:rFonts w:eastAsia="Times New Roman"/>
                <w:color w:val="000000"/>
              </w:rPr>
              <w:t>7.9</w:t>
            </w:r>
          </w:p>
        </w:tc>
      </w:tr>
      <w:tr w:rsidR="00164748" w:rsidRPr="00C027B7" w14:paraId="27DA42D6" w14:textId="77777777" w:rsidTr="002A49F0">
        <w:trPr>
          <w:trHeight w:val="280"/>
        </w:trPr>
        <w:tc>
          <w:tcPr>
            <w:tcW w:w="4939" w:type="dxa"/>
            <w:tcBorders>
              <w:top w:val="nil"/>
              <w:left w:val="nil"/>
              <w:bottom w:val="nil"/>
              <w:right w:val="nil"/>
            </w:tcBorders>
            <w:shd w:val="clear" w:color="auto" w:fill="auto"/>
            <w:noWrap/>
            <w:vAlign w:val="bottom"/>
            <w:hideMark/>
          </w:tcPr>
          <w:p w14:paraId="14601441"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Someone else in community</w:t>
            </w:r>
          </w:p>
        </w:tc>
        <w:tc>
          <w:tcPr>
            <w:tcW w:w="960" w:type="dxa"/>
            <w:tcBorders>
              <w:top w:val="nil"/>
              <w:left w:val="nil"/>
              <w:bottom w:val="nil"/>
              <w:right w:val="nil"/>
            </w:tcBorders>
            <w:shd w:val="clear" w:color="auto" w:fill="auto"/>
            <w:noWrap/>
            <w:vAlign w:val="bottom"/>
            <w:hideMark/>
          </w:tcPr>
          <w:p w14:paraId="44F5B3BE"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20FD475B" w14:textId="77777777" w:rsidR="00164748" w:rsidRPr="00C027B7" w:rsidRDefault="00164748" w:rsidP="007432F5">
            <w:pPr>
              <w:spacing w:after="80"/>
              <w:jc w:val="center"/>
              <w:rPr>
                <w:rFonts w:eastAsia="Times New Roman"/>
                <w:color w:val="000000"/>
              </w:rPr>
            </w:pPr>
            <w:r w:rsidRPr="00C027B7">
              <w:rPr>
                <w:rFonts w:eastAsia="Times New Roman"/>
                <w:color w:val="000000"/>
              </w:rPr>
              <w:t>1.8</w:t>
            </w:r>
          </w:p>
        </w:tc>
        <w:tc>
          <w:tcPr>
            <w:tcW w:w="960" w:type="dxa"/>
            <w:tcBorders>
              <w:top w:val="nil"/>
              <w:left w:val="nil"/>
              <w:bottom w:val="nil"/>
              <w:right w:val="nil"/>
            </w:tcBorders>
            <w:shd w:val="clear" w:color="auto" w:fill="auto"/>
            <w:noWrap/>
            <w:vAlign w:val="bottom"/>
            <w:hideMark/>
          </w:tcPr>
          <w:p w14:paraId="2FA744E7"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3F0B1966" w14:textId="77777777" w:rsidR="00164748" w:rsidRPr="00C027B7" w:rsidRDefault="00164748" w:rsidP="007432F5">
            <w:pPr>
              <w:spacing w:after="80"/>
              <w:jc w:val="center"/>
              <w:rPr>
                <w:rFonts w:eastAsia="Times New Roman"/>
                <w:color w:val="000000"/>
              </w:rPr>
            </w:pPr>
            <w:r w:rsidRPr="00C027B7">
              <w:rPr>
                <w:rFonts w:eastAsia="Times New Roman"/>
                <w:color w:val="000000"/>
              </w:rPr>
              <w:t>1.3</w:t>
            </w:r>
          </w:p>
        </w:tc>
      </w:tr>
      <w:tr w:rsidR="00164748" w:rsidRPr="00C027B7" w14:paraId="18A7745D" w14:textId="77777777" w:rsidTr="002A49F0">
        <w:trPr>
          <w:trHeight w:val="280"/>
        </w:trPr>
        <w:tc>
          <w:tcPr>
            <w:tcW w:w="4939" w:type="dxa"/>
            <w:tcBorders>
              <w:top w:val="nil"/>
              <w:left w:val="nil"/>
              <w:bottom w:val="nil"/>
              <w:right w:val="nil"/>
            </w:tcBorders>
            <w:shd w:val="clear" w:color="auto" w:fill="auto"/>
            <w:noWrap/>
            <w:vAlign w:val="bottom"/>
            <w:hideMark/>
          </w:tcPr>
          <w:p w14:paraId="7B42CAFA" w14:textId="77777777" w:rsidR="00164748" w:rsidRPr="00C027B7" w:rsidRDefault="00164748" w:rsidP="007432F5">
            <w:pPr>
              <w:spacing w:after="80"/>
              <w:rPr>
                <w:rFonts w:eastAsia="Times New Roman"/>
                <w:color w:val="000000"/>
              </w:rPr>
            </w:pPr>
            <w:r w:rsidRPr="00C027B7">
              <w:rPr>
                <w:rFonts w:eastAsia="Times New Roman"/>
                <w:color w:val="000000"/>
              </w:rPr>
              <w:t>Transfer funds benefit all household members</w:t>
            </w:r>
          </w:p>
        </w:tc>
        <w:tc>
          <w:tcPr>
            <w:tcW w:w="960" w:type="dxa"/>
            <w:tcBorders>
              <w:top w:val="nil"/>
              <w:left w:val="nil"/>
              <w:bottom w:val="nil"/>
              <w:right w:val="nil"/>
            </w:tcBorders>
            <w:shd w:val="clear" w:color="auto" w:fill="auto"/>
            <w:noWrap/>
            <w:vAlign w:val="bottom"/>
            <w:hideMark/>
          </w:tcPr>
          <w:p w14:paraId="4C71E4B6" w14:textId="77777777" w:rsidR="00164748" w:rsidRPr="00C027B7" w:rsidRDefault="00164748" w:rsidP="007432F5">
            <w:pPr>
              <w:spacing w:after="80"/>
              <w:jc w:val="center"/>
              <w:rPr>
                <w:rFonts w:eastAsia="Times New Roman"/>
                <w:color w:val="000000"/>
              </w:rPr>
            </w:pPr>
            <w:r w:rsidRPr="00C027B7">
              <w:rPr>
                <w:rFonts w:eastAsia="Times New Roman"/>
                <w:color w:val="000000"/>
              </w:rPr>
              <w:t>1,602</w:t>
            </w:r>
          </w:p>
        </w:tc>
        <w:tc>
          <w:tcPr>
            <w:tcW w:w="960" w:type="dxa"/>
            <w:tcBorders>
              <w:top w:val="nil"/>
              <w:left w:val="nil"/>
              <w:bottom w:val="nil"/>
              <w:right w:val="nil"/>
            </w:tcBorders>
            <w:shd w:val="clear" w:color="auto" w:fill="auto"/>
            <w:noWrap/>
            <w:vAlign w:val="bottom"/>
            <w:hideMark/>
          </w:tcPr>
          <w:p w14:paraId="485FF8C0" w14:textId="77777777" w:rsidR="00164748" w:rsidRPr="00C027B7" w:rsidRDefault="00164748" w:rsidP="007432F5">
            <w:pPr>
              <w:spacing w:after="80"/>
              <w:jc w:val="center"/>
              <w:rPr>
                <w:rFonts w:eastAsia="Times New Roman"/>
                <w:color w:val="000000"/>
              </w:rPr>
            </w:pPr>
            <w:r w:rsidRPr="00C027B7">
              <w:rPr>
                <w:rFonts w:eastAsia="Times New Roman"/>
                <w:color w:val="000000"/>
              </w:rPr>
              <w:t>92.9</w:t>
            </w:r>
          </w:p>
        </w:tc>
        <w:tc>
          <w:tcPr>
            <w:tcW w:w="960" w:type="dxa"/>
            <w:tcBorders>
              <w:top w:val="nil"/>
              <w:left w:val="nil"/>
              <w:bottom w:val="nil"/>
              <w:right w:val="nil"/>
            </w:tcBorders>
            <w:shd w:val="clear" w:color="auto" w:fill="auto"/>
            <w:noWrap/>
            <w:vAlign w:val="bottom"/>
            <w:hideMark/>
          </w:tcPr>
          <w:p w14:paraId="24D6C767" w14:textId="77777777" w:rsidR="00164748" w:rsidRPr="00C027B7" w:rsidRDefault="00164748" w:rsidP="007432F5">
            <w:pPr>
              <w:spacing w:after="80"/>
              <w:jc w:val="center"/>
              <w:rPr>
                <w:rFonts w:eastAsia="Times New Roman"/>
                <w:color w:val="000000"/>
              </w:rPr>
            </w:pPr>
            <w:r w:rsidRPr="00C027B7">
              <w:rPr>
                <w:rFonts w:eastAsia="Times New Roman"/>
                <w:color w:val="000000"/>
              </w:rPr>
              <w:t>1,609</w:t>
            </w:r>
          </w:p>
        </w:tc>
        <w:tc>
          <w:tcPr>
            <w:tcW w:w="960" w:type="dxa"/>
            <w:tcBorders>
              <w:top w:val="nil"/>
              <w:left w:val="nil"/>
              <w:bottom w:val="nil"/>
              <w:right w:val="nil"/>
            </w:tcBorders>
            <w:shd w:val="clear" w:color="auto" w:fill="auto"/>
            <w:noWrap/>
            <w:vAlign w:val="bottom"/>
            <w:hideMark/>
          </w:tcPr>
          <w:p w14:paraId="5EAC723D" w14:textId="77777777" w:rsidR="00164748" w:rsidRPr="00C027B7" w:rsidRDefault="00164748" w:rsidP="007432F5">
            <w:pPr>
              <w:spacing w:after="80"/>
              <w:jc w:val="center"/>
              <w:rPr>
                <w:rFonts w:eastAsia="Times New Roman"/>
                <w:color w:val="000000"/>
              </w:rPr>
            </w:pPr>
            <w:r w:rsidRPr="00C027B7">
              <w:rPr>
                <w:rFonts w:eastAsia="Times New Roman"/>
                <w:color w:val="000000"/>
              </w:rPr>
              <w:t>87.0</w:t>
            </w:r>
          </w:p>
        </w:tc>
      </w:tr>
      <w:tr w:rsidR="00164748" w:rsidRPr="00C027B7" w14:paraId="69EDF3E5" w14:textId="77777777" w:rsidTr="002A49F0">
        <w:trPr>
          <w:trHeight w:val="280"/>
        </w:trPr>
        <w:tc>
          <w:tcPr>
            <w:tcW w:w="4939" w:type="dxa"/>
            <w:tcBorders>
              <w:top w:val="nil"/>
              <w:left w:val="nil"/>
              <w:bottom w:val="nil"/>
              <w:right w:val="nil"/>
            </w:tcBorders>
            <w:shd w:val="clear" w:color="auto" w:fill="auto"/>
            <w:noWrap/>
            <w:vAlign w:val="bottom"/>
            <w:hideMark/>
          </w:tcPr>
          <w:p w14:paraId="6B27E455" w14:textId="77777777" w:rsidR="00164748" w:rsidRPr="00C027B7" w:rsidRDefault="00164748" w:rsidP="007432F5">
            <w:pPr>
              <w:spacing w:after="80"/>
              <w:rPr>
                <w:rFonts w:eastAsia="Times New Roman"/>
                <w:color w:val="000000"/>
              </w:rPr>
            </w:pPr>
            <w:r w:rsidRPr="00C027B7">
              <w:rPr>
                <w:rFonts w:eastAsia="Times New Roman"/>
                <w:color w:val="000000"/>
              </w:rPr>
              <w:t>Main things transfer payment is used for</w:t>
            </w:r>
          </w:p>
        </w:tc>
        <w:tc>
          <w:tcPr>
            <w:tcW w:w="960" w:type="dxa"/>
            <w:tcBorders>
              <w:top w:val="nil"/>
              <w:left w:val="nil"/>
              <w:bottom w:val="nil"/>
              <w:right w:val="nil"/>
            </w:tcBorders>
            <w:shd w:val="clear" w:color="auto" w:fill="auto"/>
            <w:noWrap/>
            <w:vAlign w:val="bottom"/>
            <w:hideMark/>
          </w:tcPr>
          <w:p w14:paraId="746F74D5" w14:textId="77777777" w:rsidR="00164748" w:rsidRPr="00C027B7" w:rsidRDefault="00164748" w:rsidP="007432F5">
            <w:pPr>
              <w:spacing w:after="80"/>
              <w:jc w:val="center"/>
              <w:rPr>
                <w:rFonts w:eastAsia="Times New Roman"/>
                <w:color w:val="000000"/>
              </w:rPr>
            </w:pPr>
            <w:r w:rsidRPr="00C027B7">
              <w:rPr>
                <w:rFonts w:eastAsia="Times New Roman"/>
                <w:color w:val="000000"/>
              </w:rPr>
              <w:t>1,602</w:t>
            </w:r>
          </w:p>
        </w:tc>
        <w:tc>
          <w:tcPr>
            <w:tcW w:w="960" w:type="dxa"/>
            <w:tcBorders>
              <w:top w:val="nil"/>
              <w:left w:val="nil"/>
              <w:bottom w:val="nil"/>
              <w:right w:val="nil"/>
            </w:tcBorders>
            <w:shd w:val="clear" w:color="auto" w:fill="auto"/>
            <w:noWrap/>
            <w:vAlign w:val="bottom"/>
            <w:hideMark/>
          </w:tcPr>
          <w:p w14:paraId="72E1F534"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6188C666" w14:textId="77777777" w:rsidR="00164748" w:rsidRPr="00C027B7" w:rsidRDefault="00164748" w:rsidP="007432F5">
            <w:pPr>
              <w:spacing w:after="80"/>
              <w:jc w:val="center"/>
              <w:rPr>
                <w:rFonts w:eastAsia="Times New Roman"/>
                <w:color w:val="000000"/>
              </w:rPr>
            </w:pPr>
            <w:r w:rsidRPr="00C027B7">
              <w:rPr>
                <w:rFonts w:eastAsia="Times New Roman"/>
                <w:color w:val="000000"/>
              </w:rPr>
              <w:t>1,609</w:t>
            </w:r>
          </w:p>
        </w:tc>
        <w:tc>
          <w:tcPr>
            <w:tcW w:w="960" w:type="dxa"/>
            <w:tcBorders>
              <w:top w:val="nil"/>
              <w:left w:val="nil"/>
              <w:bottom w:val="nil"/>
              <w:right w:val="nil"/>
            </w:tcBorders>
            <w:shd w:val="clear" w:color="auto" w:fill="auto"/>
            <w:noWrap/>
            <w:vAlign w:val="bottom"/>
            <w:hideMark/>
          </w:tcPr>
          <w:p w14:paraId="5730104B" w14:textId="77777777" w:rsidR="00164748" w:rsidRPr="00C027B7" w:rsidRDefault="00164748" w:rsidP="007432F5">
            <w:pPr>
              <w:spacing w:after="80"/>
              <w:jc w:val="center"/>
              <w:rPr>
                <w:rFonts w:eastAsia="Times New Roman"/>
                <w:color w:val="000000"/>
              </w:rPr>
            </w:pPr>
          </w:p>
        </w:tc>
      </w:tr>
      <w:tr w:rsidR="00164748" w:rsidRPr="00C027B7" w14:paraId="1D20938D" w14:textId="77777777" w:rsidTr="002A49F0">
        <w:trPr>
          <w:trHeight w:val="280"/>
        </w:trPr>
        <w:tc>
          <w:tcPr>
            <w:tcW w:w="4939" w:type="dxa"/>
            <w:tcBorders>
              <w:top w:val="nil"/>
              <w:left w:val="nil"/>
              <w:bottom w:val="nil"/>
              <w:right w:val="nil"/>
            </w:tcBorders>
            <w:shd w:val="clear" w:color="auto" w:fill="auto"/>
            <w:noWrap/>
            <w:vAlign w:val="bottom"/>
            <w:hideMark/>
          </w:tcPr>
          <w:p w14:paraId="68B2928C"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Food</w:t>
            </w:r>
          </w:p>
        </w:tc>
        <w:tc>
          <w:tcPr>
            <w:tcW w:w="960" w:type="dxa"/>
            <w:tcBorders>
              <w:top w:val="nil"/>
              <w:left w:val="nil"/>
              <w:bottom w:val="nil"/>
              <w:right w:val="nil"/>
            </w:tcBorders>
            <w:shd w:val="clear" w:color="auto" w:fill="auto"/>
            <w:noWrap/>
            <w:vAlign w:val="bottom"/>
            <w:hideMark/>
          </w:tcPr>
          <w:p w14:paraId="25ACF674"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777781B3" w14:textId="77777777" w:rsidR="00164748" w:rsidRPr="00C027B7" w:rsidRDefault="00164748" w:rsidP="007432F5">
            <w:pPr>
              <w:spacing w:after="80"/>
              <w:jc w:val="center"/>
              <w:rPr>
                <w:rFonts w:eastAsia="Times New Roman"/>
                <w:color w:val="000000"/>
              </w:rPr>
            </w:pPr>
            <w:r w:rsidRPr="00C027B7">
              <w:rPr>
                <w:rFonts w:eastAsia="Times New Roman"/>
                <w:color w:val="000000"/>
              </w:rPr>
              <w:t>87.3</w:t>
            </w:r>
          </w:p>
        </w:tc>
        <w:tc>
          <w:tcPr>
            <w:tcW w:w="960" w:type="dxa"/>
            <w:tcBorders>
              <w:top w:val="nil"/>
              <w:left w:val="nil"/>
              <w:bottom w:val="nil"/>
              <w:right w:val="nil"/>
            </w:tcBorders>
            <w:shd w:val="clear" w:color="auto" w:fill="auto"/>
            <w:noWrap/>
            <w:vAlign w:val="bottom"/>
            <w:hideMark/>
          </w:tcPr>
          <w:p w14:paraId="3EB7ADC2"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2791BD86" w14:textId="77777777" w:rsidR="00164748" w:rsidRPr="00C027B7" w:rsidRDefault="00164748" w:rsidP="007432F5">
            <w:pPr>
              <w:spacing w:after="80"/>
              <w:jc w:val="center"/>
              <w:rPr>
                <w:rFonts w:eastAsia="Times New Roman"/>
                <w:color w:val="000000"/>
              </w:rPr>
            </w:pPr>
            <w:r w:rsidRPr="00C027B7">
              <w:rPr>
                <w:rFonts w:eastAsia="Times New Roman"/>
                <w:color w:val="000000"/>
              </w:rPr>
              <w:t>93.9</w:t>
            </w:r>
          </w:p>
        </w:tc>
      </w:tr>
      <w:tr w:rsidR="00164748" w:rsidRPr="00C027B7" w14:paraId="37EB1C0C" w14:textId="77777777" w:rsidTr="002A49F0">
        <w:trPr>
          <w:trHeight w:val="280"/>
        </w:trPr>
        <w:tc>
          <w:tcPr>
            <w:tcW w:w="4939" w:type="dxa"/>
            <w:tcBorders>
              <w:top w:val="nil"/>
              <w:left w:val="nil"/>
              <w:bottom w:val="nil"/>
              <w:right w:val="nil"/>
            </w:tcBorders>
            <w:shd w:val="clear" w:color="auto" w:fill="auto"/>
            <w:noWrap/>
            <w:vAlign w:val="bottom"/>
            <w:hideMark/>
          </w:tcPr>
          <w:p w14:paraId="05C941D9"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Meat/fish/poultry</w:t>
            </w:r>
          </w:p>
        </w:tc>
        <w:tc>
          <w:tcPr>
            <w:tcW w:w="960" w:type="dxa"/>
            <w:tcBorders>
              <w:top w:val="nil"/>
              <w:left w:val="nil"/>
              <w:bottom w:val="nil"/>
              <w:right w:val="nil"/>
            </w:tcBorders>
            <w:shd w:val="clear" w:color="auto" w:fill="auto"/>
            <w:noWrap/>
            <w:vAlign w:val="bottom"/>
            <w:hideMark/>
          </w:tcPr>
          <w:p w14:paraId="14EFC919"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4E027E73" w14:textId="77777777" w:rsidR="00164748" w:rsidRPr="00C027B7" w:rsidRDefault="00164748" w:rsidP="007432F5">
            <w:pPr>
              <w:spacing w:after="80"/>
              <w:jc w:val="center"/>
              <w:rPr>
                <w:rFonts w:eastAsia="Times New Roman"/>
                <w:color w:val="000000"/>
              </w:rPr>
            </w:pPr>
            <w:r w:rsidRPr="00C027B7">
              <w:rPr>
                <w:rFonts w:eastAsia="Times New Roman"/>
                <w:color w:val="000000"/>
              </w:rPr>
              <w:t>7.8</w:t>
            </w:r>
          </w:p>
        </w:tc>
        <w:tc>
          <w:tcPr>
            <w:tcW w:w="960" w:type="dxa"/>
            <w:tcBorders>
              <w:top w:val="nil"/>
              <w:left w:val="nil"/>
              <w:bottom w:val="nil"/>
              <w:right w:val="nil"/>
            </w:tcBorders>
            <w:shd w:val="clear" w:color="auto" w:fill="auto"/>
            <w:noWrap/>
            <w:vAlign w:val="bottom"/>
            <w:hideMark/>
          </w:tcPr>
          <w:p w14:paraId="50B9EEB9"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08080D19" w14:textId="77777777" w:rsidR="00164748" w:rsidRPr="00C027B7" w:rsidRDefault="00164748" w:rsidP="007432F5">
            <w:pPr>
              <w:spacing w:after="80"/>
              <w:jc w:val="center"/>
              <w:rPr>
                <w:rFonts w:eastAsia="Times New Roman"/>
                <w:color w:val="000000"/>
              </w:rPr>
            </w:pPr>
            <w:r w:rsidRPr="00C027B7">
              <w:rPr>
                <w:rFonts w:eastAsia="Times New Roman"/>
                <w:color w:val="000000"/>
              </w:rPr>
              <w:t>10.1</w:t>
            </w:r>
          </w:p>
        </w:tc>
      </w:tr>
      <w:tr w:rsidR="00164748" w:rsidRPr="00C027B7" w14:paraId="32F88321" w14:textId="77777777" w:rsidTr="002A49F0">
        <w:trPr>
          <w:trHeight w:val="280"/>
        </w:trPr>
        <w:tc>
          <w:tcPr>
            <w:tcW w:w="4939" w:type="dxa"/>
            <w:tcBorders>
              <w:top w:val="nil"/>
              <w:left w:val="nil"/>
              <w:bottom w:val="nil"/>
              <w:right w:val="nil"/>
            </w:tcBorders>
            <w:shd w:val="clear" w:color="auto" w:fill="auto"/>
            <w:noWrap/>
            <w:vAlign w:val="bottom"/>
            <w:hideMark/>
          </w:tcPr>
          <w:p w14:paraId="519FD964"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Buying food prepared outside of household</w:t>
            </w:r>
          </w:p>
        </w:tc>
        <w:tc>
          <w:tcPr>
            <w:tcW w:w="960" w:type="dxa"/>
            <w:tcBorders>
              <w:top w:val="nil"/>
              <w:left w:val="nil"/>
              <w:bottom w:val="nil"/>
              <w:right w:val="nil"/>
            </w:tcBorders>
            <w:shd w:val="clear" w:color="auto" w:fill="auto"/>
            <w:noWrap/>
            <w:vAlign w:val="bottom"/>
            <w:hideMark/>
          </w:tcPr>
          <w:p w14:paraId="7C63B3C8"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17F4F36C" w14:textId="77777777" w:rsidR="00164748" w:rsidRPr="00C027B7" w:rsidRDefault="00164748" w:rsidP="007432F5">
            <w:pPr>
              <w:spacing w:after="80"/>
              <w:jc w:val="center"/>
              <w:rPr>
                <w:rFonts w:eastAsia="Times New Roman"/>
                <w:color w:val="000000"/>
              </w:rPr>
            </w:pPr>
            <w:r w:rsidRPr="00C027B7">
              <w:rPr>
                <w:rFonts w:eastAsia="Times New Roman"/>
                <w:color w:val="000000"/>
              </w:rPr>
              <w:t>2.7</w:t>
            </w:r>
          </w:p>
        </w:tc>
        <w:tc>
          <w:tcPr>
            <w:tcW w:w="960" w:type="dxa"/>
            <w:tcBorders>
              <w:top w:val="nil"/>
              <w:left w:val="nil"/>
              <w:bottom w:val="nil"/>
              <w:right w:val="nil"/>
            </w:tcBorders>
            <w:shd w:val="clear" w:color="auto" w:fill="auto"/>
            <w:noWrap/>
            <w:vAlign w:val="bottom"/>
            <w:hideMark/>
          </w:tcPr>
          <w:p w14:paraId="2B2B4223"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359512A1" w14:textId="77777777" w:rsidR="00164748" w:rsidRPr="00C027B7" w:rsidRDefault="00164748" w:rsidP="007432F5">
            <w:pPr>
              <w:spacing w:after="80"/>
              <w:jc w:val="center"/>
              <w:rPr>
                <w:rFonts w:eastAsia="Times New Roman"/>
                <w:color w:val="000000"/>
              </w:rPr>
            </w:pPr>
            <w:r w:rsidRPr="00C027B7">
              <w:rPr>
                <w:rFonts w:eastAsia="Times New Roman"/>
                <w:color w:val="000000"/>
              </w:rPr>
              <w:t>5.0</w:t>
            </w:r>
          </w:p>
        </w:tc>
      </w:tr>
      <w:tr w:rsidR="00164748" w:rsidRPr="00C027B7" w14:paraId="4E652E69" w14:textId="77777777" w:rsidTr="002A49F0">
        <w:trPr>
          <w:trHeight w:val="280"/>
        </w:trPr>
        <w:tc>
          <w:tcPr>
            <w:tcW w:w="4939" w:type="dxa"/>
            <w:tcBorders>
              <w:top w:val="nil"/>
              <w:left w:val="nil"/>
              <w:bottom w:val="nil"/>
              <w:right w:val="nil"/>
            </w:tcBorders>
            <w:shd w:val="clear" w:color="auto" w:fill="auto"/>
            <w:noWrap/>
            <w:vAlign w:val="bottom"/>
            <w:hideMark/>
          </w:tcPr>
          <w:p w14:paraId="02CB5E43"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Cell phone/airtime</w:t>
            </w:r>
          </w:p>
        </w:tc>
        <w:tc>
          <w:tcPr>
            <w:tcW w:w="960" w:type="dxa"/>
            <w:tcBorders>
              <w:top w:val="nil"/>
              <w:left w:val="nil"/>
              <w:bottom w:val="nil"/>
              <w:right w:val="nil"/>
            </w:tcBorders>
            <w:shd w:val="clear" w:color="auto" w:fill="auto"/>
            <w:noWrap/>
            <w:vAlign w:val="bottom"/>
            <w:hideMark/>
          </w:tcPr>
          <w:p w14:paraId="4EEBD893"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48E06E00" w14:textId="77777777" w:rsidR="00164748" w:rsidRPr="00C027B7" w:rsidRDefault="00164748" w:rsidP="007432F5">
            <w:pPr>
              <w:spacing w:after="80"/>
              <w:jc w:val="center"/>
              <w:rPr>
                <w:rFonts w:eastAsia="Times New Roman"/>
                <w:color w:val="000000"/>
              </w:rPr>
            </w:pPr>
            <w:r w:rsidRPr="00C027B7">
              <w:rPr>
                <w:rFonts w:eastAsia="Times New Roman"/>
                <w:color w:val="000000"/>
              </w:rPr>
              <w:t>1.3</w:t>
            </w:r>
          </w:p>
        </w:tc>
        <w:tc>
          <w:tcPr>
            <w:tcW w:w="960" w:type="dxa"/>
            <w:tcBorders>
              <w:top w:val="nil"/>
              <w:left w:val="nil"/>
              <w:bottom w:val="nil"/>
              <w:right w:val="nil"/>
            </w:tcBorders>
            <w:shd w:val="clear" w:color="auto" w:fill="auto"/>
            <w:noWrap/>
            <w:vAlign w:val="bottom"/>
            <w:hideMark/>
          </w:tcPr>
          <w:p w14:paraId="64E8C460"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50C27090" w14:textId="77777777" w:rsidR="00164748" w:rsidRPr="00C027B7" w:rsidRDefault="00164748" w:rsidP="007432F5">
            <w:pPr>
              <w:spacing w:after="80"/>
              <w:jc w:val="center"/>
              <w:rPr>
                <w:rFonts w:eastAsia="Times New Roman"/>
                <w:color w:val="000000"/>
              </w:rPr>
            </w:pPr>
            <w:r w:rsidRPr="00C027B7">
              <w:rPr>
                <w:rFonts w:eastAsia="Times New Roman"/>
                <w:color w:val="000000"/>
              </w:rPr>
              <w:t>0.9</w:t>
            </w:r>
          </w:p>
        </w:tc>
      </w:tr>
      <w:tr w:rsidR="00164748" w:rsidRPr="00C027B7" w14:paraId="0F0C8BA6" w14:textId="77777777" w:rsidTr="002A49F0">
        <w:trPr>
          <w:trHeight w:val="280"/>
        </w:trPr>
        <w:tc>
          <w:tcPr>
            <w:tcW w:w="4939" w:type="dxa"/>
            <w:tcBorders>
              <w:top w:val="nil"/>
              <w:left w:val="nil"/>
              <w:bottom w:val="nil"/>
              <w:right w:val="nil"/>
            </w:tcBorders>
            <w:shd w:val="clear" w:color="auto" w:fill="auto"/>
            <w:noWrap/>
            <w:vAlign w:val="bottom"/>
            <w:hideMark/>
          </w:tcPr>
          <w:p w14:paraId="1AB253C7"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Livestock</w:t>
            </w:r>
          </w:p>
        </w:tc>
        <w:tc>
          <w:tcPr>
            <w:tcW w:w="960" w:type="dxa"/>
            <w:tcBorders>
              <w:top w:val="nil"/>
              <w:left w:val="nil"/>
              <w:bottom w:val="nil"/>
              <w:right w:val="nil"/>
            </w:tcBorders>
            <w:shd w:val="clear" w:color="auto" w:fill="auto"/>
            <w:noWrap/>
            <w:vAlign w:val="bottom"/>
            <w:hideMark/>
          </w:tcPr>
          <w:p w14:paraId="4644C6C5"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578A465C" w14:textId="77777777" w:rsidR="00164748" w:rsidRPr="00C027B7" w:rsidRDefault="00164748" w:rsidP="007432F5">
            <w:pPr>
              <w:spacing w:after="80"/>
              <w:jc w:val="center"/>
              <w:rPr>
                <w:rFonts w:eastAsia="Times New Roman"/>
                <w:color w:val="000000"/>
              </w:rPr>
            </w:pPr>
            <w:r w:rsidRPr="00C027B7">
              <w:rPr>
                <w:rFonts w:eastAsia="Times New Roman"/>
                <w:color w:val="000000"/>
              </w:rPr>
              <w:t>23.9</w:t>
            </w:r>
          </w:p>
        </w:tc>
        <w:tc>
          <w:tcPr>
            <w:tcW w:w="960" w:type="dxa"/>
            <w:tcBorders>
              <w:top w:val="nil"/>
              <w:left w:val="nil"/>
              <w:bottom w:val="nil"/>
              <w:right w:val="nil"/>
            </w:tcBorders>
            <w:shd w:val="clear" w:color="auto" w:fill="auto"/>
            <w:noWrap/>
            <w:vAlign w:val="bottom"/>
            <w:hideMark/>
          </w:tcPr>
          <w:p w14:paraId="6EBA2C9B"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774E39CE" w14:textId="77777777" w:rsidR="00164748" w:rsidRPr="00C027B7" w:rsidRDefault="00164748" w:rsidP="007432F5">
            <w:pPr>
              <w:spacing w:after="80"/>
              <w:jc w:val="center"/>
              <w:rPr>
                <w:rFonts w:eastAsia="Times New Roman"/>
                <w:color w:val="000000"/>
              </w:rPr>
            </w:pPr>
            <w:r w:rsidRPr="00C027B7">
              <w:rPr>
                <w:rFonts w:eastAsia="Times New Roman"/>
                <w:color w:val="000000"/>
              </w:rPr>
              <w:t>25.8</w:t>
            </w:r>
          </w:p>
        </w:tc>
      </w:tr>
      <w:tr w:rsidR="00164748" w:rsidRPr="00C027B7" w14:paraId="33782EFA" w14:textId="77777777" w:rsidTr="002A49F0">
        <w:trPr>
          <w:trHeight w:val="280"/>
        </w:trPr>
        <w:tc>
          <w:tcPr>
            <w:tcW w:w="4939" w:type="dxa"/>
            <w:tcBorders>
              <w:top w:val="nil"/>
              <w:left w:val="nil"/>
              <w:bottom w:val="nil"/>
              <w:right w:val="nil"/>
            </w:tcBorders>
            <w:shd w:val="clear" w:color="auto" w:fill="auto"/>
            <w:noWrap/>
            <w:vAlign w:val="bottom"/>
            <w:hideMark/>
          </w:tcPr>
          <w:p w14:paraId="6F5623DD"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Agricultural inputs</w:t>
            </w:r>
          </w:p>
        </w:tc>
        <w:tc>
          <w:tcPr>
            <w:tcW w:w="960" w:type="dxa"/>
            <w:tcBorders>
              <w:top w:val="nil"/>
              <w:left w:val="nil"/>
              <w:bottom w:val="nil"/>
              <w:right w:val="nil"/>
            </w:tcBorders>
            <w:shd w:val="clear" w:color="auto" w:fill="auto"/>
            <w:noWrap/>
            <w:vAlign w:val="bottom"/>
            <w:hideMark/>
          </w:tcPr>
          <w:p w14:paraId="56AAB6D7"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6E354320" w14:textId="77777777" w:rsidR="00164748" w:rsidRPr="00C027B7" w:rsidRDefault="00164748" w:rsidP="007432F5">
            <w:pPr>
              <w:spacing w:after="80"/>
              <w:jc w:val="center"/>
              <w:rPr>
                <w:rFonts w:eastAsia="Times New Roman"/>
                <w:color w:val="000000"/>
              </w:rPr>
            </w:pPr>
            <w:r w:rsidRPr="00C027B7">
              <w:rPr>
                <w:rFonts w:eastAsia="Times New Roman"/>
                <w:color w:val="000000"/>
              </w:rPr>
              <w:t>20.7</w:t>
            </w:r>
          </w:p>
        </w:tc>
        <w:tc>
          <w:tcPr>
            <w:tcW w:w="960" w:type="dxa"/>
            <w:tcBorders>
              <w:top w:val="nil"/>
              <w:left w:val="nil"/>
              <w:bottom w:val="nil"/>
              <w:right w:val="nil"/>
            </w:tcBorders>
            <w:shd w:val="clear" w:color="auto" w:fill="auto"/>
            <w:noWrap/>
            <w:vAlign w:val="bottom"/>
            <w:hideMark/>
          </w:tcPr>
          <w:p w14:paraId="0C5D077B"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67F4C00A" w14:textId="77777777" w:rsidR="00164748" w:rsidRPr="00C027B7" w:rsidRDefault="00164748" w:rsidP="007432F5">
            <w:pPr>
              <w:spacing w:after="80"/>
              <w:jc w:val="center"/>
              <w:rPr>
                <w:rFonts w:eastAsia="Times New Roman"/>
                <w:color w:val="000000"/>
              </w:rPr>
            </w:pPr>
            <w:r w:rsidRPr="00C027B7">
              <w:rPr>
                <w:rFonts w:eastAsia="Times New Roman"/>
                <w:color w:val="000000"/>
              </w:rPr>
              <w:t>18.9</w:t>
            </w:r>
          </w:p>
        </w:tc>
      </w:tr>
      <w:tr w:rsidR="00164748" w:rsidRPr="00C027B7" w14:paraId="6B604164" w14:textId="77777777" w:rsidTr="002A49F0">
        <w:trPr>
          <w:trHeight w:val="280"/>
        </w:trPr>
        <w:tc>
          <w:tcPr>
            <w:tcW w:w="4939" w:type="dxa"/>
            <w:tcBorders>
              <w:top w:val="nil"/>
              <w:left w:val="nil"/>
              <w:bottom w:val="nil"/>
              <w:right w:val="nil"/>
            </w:tcBorders>
            <w:shd w:val="clear" w:color="auto" w:fill="auto"/>
            <w:noWrap/>
            <w:vAlign w:val="bottom"/>
            <w:hideMark/>
          </w:tcPr>
          <w:p w14:paraId="24AF0384"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Formal government education</w:t>
            </w:r>
          </w:p>
        </w:tc>
        <w:tc>
          <w:tcPr>
            <w:tcW w:w="960" w:type="dxa"/>
            <w:tcBorders>
              <w:top w:val="nil"/>
              <w:left w:val="nil"/>
              <w:bottom w:val="nil"/>
              <w:right w:val="nil"/>
            </w:tcBorders>
            <w:shd w:val="clear" w:color="auto" w:fill="auto"/>
            <w:noWrap/>
            <w:vAlign w:val="bottom"/>
            <w:hideMark/>
          </w:tcPr>
          <w:p w14:paraId="6926987F"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08B52D29" w14:textId="77777777" w:rsidR="00164748" w:rsidRPr="00C027B7" w:rsidRDefault="00164748" w:rsidP="007432F5">
            <w:pPr>
              <w:spacing w:after="80"/>
              <w:jc w:val="center"/>
              <w:rPr>
                <w:rFonts w:eastAsia="Times New Roman"/>
                <w:color w:val="000000"/>
              </w:rPr>
            </w:pPr>
            <w:r w:rsidRPr="00C027B7">
              <w:rPr>
                <w:rFonts w:eastAsia="Times New Roman"/>
                <w:color w:val="000000"/>
              </w:rPr>
              <w:t>43.4</w:t>
            </w:r>
          </w:p>
        </w:tc>
        <w:tc>
          <w:tcPr>
            <w:tcW w:w="960" w:type="dxa"/>
            <w:tcBorders>
              <w:top w:val="nil"/>
              <w:left w:val="nil"/>
              <w:bottom w:val="nil"/>
              <w:right w:val="nil"/>
            </w:tcBorders>
            <w:shd w:val="clear" w:color="auto" w:fill="auto"/>
            <w:noWrap/>
            <w:vAlign w:val="bottom"/>
            <w:hideMark/>
          </w:tcPr>
          <w:p w14:paraId="29923C63"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6A23682C" w14:textId="77777777" w:rsidR="00164748" w:rsidRPr="00C027B7" w:rsidRDefault="00164748" w:rsidP="007432F5">
            <w:pPr>
              <w:spacing w:after="80"/>
              <w:jc w:val="center"/>
              <w:rPr>
                <w:rFonts w:eastAsia="Times New Roman"/>
                <w:color w:val="000000"/>
              </w:rPr>
            </w:pPr>
            <w:r w:rsidRPr="00C027B7">
              <w:rPr>
                <w:rFonts w:eastAsia="Times New Roman"/>
                <w:color w:val="000000"/>
              </w:rPr>
              <w:t>37.8</w:t>
            </w:r>
          </w:p>
        </w:tc>
      </w:tr>
      <w:tr w:rsidR="00164748" w:rsidRPr="00C027B7" w14:paraId="7833788B" w14:textId="77777777" w:rsidTr="002A49F0">
        <w:trPr>
          <w:trHeight w:val="280"/>
        </w:trPr>
        <w:tc>
          <w:tcPr>
            <w:tcW w:w="4939" w:type="dxa"/>
            <w:tcBorders>
              <w:top w:val="nil"/>
              <w:left w:val="nil"/>
              <w:bottom w:val="nil"/>
              <w:right w:val="nil"/>
            </w:tcBorders>
            <w:shd w:val="clear" w:color="auto" w:fill="auto"/>
            <w:noWrap/>
            <w:vAlign w:val="bottom"/>
            <w:hideMark/>
          </w:tcPr>
          <w:p w14:paraId="66B97843"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Other education</w:t>
            </w:r>
          </w:p>
        </w:tc>
        <w:tc>
          <w:tcPr>
            <w:tcW w:w="960" w:type="dxa"/>
            <w:tcBorders>
              <w:top w:val="nil"/>
              <w:left w:val="nil"/>
              <w:bottom w:val="nil"/>
              <w:right w:val="nil"/>
            </w:tcBorders>
            <w:shd w:val="clear" w:color="auto" w:fill="auto"/>
            <w:noWrap/>
            <w:vAlign w:val="bottom"/>
            <w:hideMark/>
          </w:tcPr>
          <w:p w14:paraId="74478192"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7642B911" w14:textId="77777777" w:rsidR="00164748" w:rsidRPr="00C027B7" w:rsidRDefault="00164748" w:rsidP="007432F5">
            <w:pPr>
              <w:spacing w:after="80"/>
              <w:jc w:val="center"/>
              <w:rPr>
                <w:rFonts w:eastAsia="Times New Roman"/>
                <w:color w:val="000000"/>
              </w:rPr>
            </w:pPr>
            <w:r w:rsidRPr="00C027B7">
              <w:rPr>
                <w:rFonts w:eastAsia="Times New Roman"/>
                <w:color w:val="000000"/>
              </w:rPr>
              <w:t>9.2</w:t>
            </w:r>
          </w:p>
        </w:tc>
        <w:tc>
          <w:tcPr>
            <w:tcW w:w="960" w:type="dxa"/>
            <w:tcBorders>
              <w:top w:val="nil"/>
              <w:left w:val="nil"/>
              <w:bottom w:val="nil"/>
              <w:right w:val="nil"/>
            </w:tcBorders>
            <w:shd w:val="clear" w:color="auto" w:fill="auto"/>
            <w:noWrap/>
            <w:vAlign w:val="bottom"/>
            <w:hideMark/>
          </w:tcPr>
          <w:p w14:paraId="78C2CB44"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63FCE6EA" w14:textId="77777777" w:rsidR="00164748" w:rsidRPr="00C027B7" w:rsidRDefault="00164748" w:rsidP="007432F5">
            <w:pPr>
              <w:spacing w:after="80"/>
              <w:jc w:val="center"/>
              <w:rPr>
                <w:rFonts w:eastAsia="Times New Roman"/>
                <w:color w:val="000000"/>
              </w:rPr>
            </w:pPr>
            <w:r w:rsidRPr="00C027B7">
              <w:rPr>
                <w:rFonts w:eastAsia="Times New Roman"/>
                <w:color w:val="000000"/>
              </w:rPr>
              <w:t>7.4</w:t>
            </w:r>
          </w:p>
        </w:tc>
      </w:tr>
      <w:tr w:rsidR="00164748" w:rsidRPr="00C027B7" w14:paraId="10B5D38F" w14:textId="77777777" w:rsidTr="002A49F0">
        <w:trPr>
          <w:trHeight w:val="280"/>
        </w:trPr>
        <w:tc>
          <w:tcPr>
            <w:tcW w:w="4939" w:type="dxa"/>
            <w:tcBorders>
              <w:top w:val="nil"/>
              <w:left w:val="nil"/>
              <w:bottom w:val="nil"/>
              <w:right w:val="nil"/>
            </w:tcBorders>
            <w:shd w:val="clear" w:color="auto" w:fill="auto"/>
            <w:noWrap/>
            <w:vAlign w:val="bottom"/>
            <w:hideMark/>
          </w:tcPr>
          <w:p w14:paraId="69A46F05"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Healthcare</w:t>
            </w:r>
          </w:p>
        </w:tc>
        <w:tc>
          <w:tcPr>
            <w:tcW w:w="960" w:type="dxa"/>
            <w:tcBorders>
              <w:top w:val="nil"/>
              <w:left w:val="nil"/>
              <w:bottom w:val="nil"/>
              <w:right w:val="nil"/>
            </w:tcBorders>
            <w:shd w:val="clear" w:color="auto" w:fill="auto"/>
            <w:noWrap/>
            <w:vAlign w:val="bottom"/>
            <w:hideMark/>
          </w:tcPr>
          <w:p w14:paraId="6443FCD7"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1F479EC5" w14:textId="77777777" w:rsidR="00164748" w:rsidRPr="00C027B7" w:rsidRDefault="00164748" w:rsidP="007432F5">
            <w:pPr>
              <w:spacing w:after="80"/>
              <w:jc w:val="center"/>
              <w:rPr>
                <w:rFonts w:eastAsia="Times New Roman"/>
                <w:color w:val="000000"/>
              </w:rPr>
            </w:pPr>
            <w:r w:rsidRPr="00C027B7">
              <w:rPr>
                <w:rFonts w:eastAsia="Times New Roman"/>
                <w:color w:val="000000"/>
              </w:rPr>
              <w:t>20.1</w:t>
            </w:r>
          </w:p>
        </w:tc>
        <w:tc>
          <w:tcPr>
            <w:tcW w:w="960" w:type="dxa"/>
            <w:tcBorders>
              <w:top w:val="nil"/>
              <w:left w:val="nil"/>
              <w:bottom w:val="nil"/>
              <w:right w:val="nil"/>
            </w:tcBorders>
            <w:shd w:val="clear" w:color="auto" w:fill="auto"/>
            <w:noWrap/>
            <w:vAlign w:val="bottom"/>
            <w:hideMark/>
          </w:tcPr>
          <w:p w14:paraId="19A2BD2A"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133FC6AF" w14:textId="77777777" w:rsidR="00164748" w:rsidRPr="00C027B7" w:rsidRDefault="00164748" w:rsidP="007432F5">
            <w:pPr>
              <w:spacing w:after="80"/>
              <w:jc w:val="center"/>
              <w:rPr>
                <w:rFonts w:eastAsia="Times New Roman"/>
                <w:color w:val="000000"/>
              </w:rPr>
            </w:pPr>
            <w:r w:rsidRPr="00C027B7">
              <w:rPr>
                <w:rFonts w:eastAsia="Times New Roman"/>
                <w:color w:val="000000"/>
              </w:rPr>
              <w:t>23.8</w:t>
            </w:r>
          </w:p>
        </w:tc>
      </w:tr>
      <w:tr w:rsidR="00164748" w:rsidRPr="00C027B7" w14:paraId="2535ED39" w14:textId="77777777" w:rsidTr="002A49F0">
        <w:trPr>
          <w:trHeight w:val="280"/>
        </w:trPr>
        <w:tc>
          <w:tcPr>
            <w:tcW w:w="4939" w:type="dxa"/>
            <w:tcBorders>
              <w:top w:val="nil"/>
              <w:left w:val="nil"/>
              <w:bottom w:val="nil"/>
              <w:right w:val="nil"/>
            </w:tcBorders>
            <w:shd w:val="clear" w:color="auto" w:fill="auto"/>
            <w:noWrap/>
            <w:vAlign w:val="bottom"/>
            <w:hideMark/>
          </w:tcPr>
          <w:p w14:paraId="2A81E054"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Shelter/rent</w:t>
            </w:r>
          </w:p>
        </w:tc>
        <w:tc>
          <w:tcPr>
            <w:tcW w:w="960" w:type="dxa"/>
            <w:tcBorders>
              <w:top w:val="nil"/>
              <w:left w:val="nil"/>
              <w:bottom w:val="nil"/>
              <w:right w:val="nil"/>
            </w:tcBorders>
            <w:shd w:val="clear" w:color="auto" w:fill="auto"/>
            <w:noWrap/>
            <w:vAlign w:val="bottom"/>
            <w:hideMark/>
          </w:tcPr>
          <w:p w14:paraId="5387C604"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1AC45694" w14:textId="77777777" w:rsidR="00164748" w:rsidRPr="00C027B7" w:rsidRDefault="00164748" w:rsidP="007432F5">
            <w:pPr>
              <w:spacing w:after="80"/>
              <w:jc w:val="center"/>
              <w:rPr>
                <w:rFonts w:eastAsia="Times New Roman"/>
                <w:color w:val="000000"/>
              </w:rPr>
            </w:pPr>
            <w:r w:rsidRPr="00C027B7">
              <w:rPr>
                <w:rFonts w:eastAsia="Times New Roman"/>
                <w:color w:val="000000"/>
              </w:rPr>
              <w:t>39.8</w:t>
            </w:r>
          </w:p>
        </w:tc>
        <w:tc>
          <w:tcPr>
            <w:tcW w:w="960" w:type="dxa"/>
            <w:tcBorders>
              <w:top w:val="nil"/>
              <w:left w:val="nil"/>
              <w:bottom w:val="nil"/>
              <w:right w:val="nil"/>
            </w:tcBorders>
            <w:shd w:val="clear" w:color="auto" w:fill="auto"/>
            <w:noWrap/>
            <w:vAlign w:val="bottom"/>
            <w:hideMark/>
          </w:tcPr>
          <w:p w14:paraId="793A3E69"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4A792965" w14:textId="77777777" w:rsidR="00164748" w:rsidRPr="00C027B7" w:rsidRDefault="00164748" w:rsidP="007432F5">
            <w:pPr>
              <w:spacing w:after="80"/>
              <w:jc w:val="center"/>
              <w:rPr>
                <w:rFonts w:eastAsia="Times New Roman"/>
                <w:color w:val="000000"/>
              </w:rPr>
            </w:pPr>
            <w:r w:rsidRPr="00C027B7">
              <w:rPr>
                <w:rFonts w:eastAsia="Times New Roman"/>
                <w:color w:val="000000"/>
              </w:rPr>
              <w:t>23.3</w:t>
            </w:r>
          </w:p>
        </w:tc>
      </w:tr>
      <w:tr w:rsidR="00164748" w:rsidRPr="00C027B7" w14:paraId="21A48692" w14:textId="77777777" w:rsidTr="002A49F0">
        <w:trPr>
          <w:trHeight w:val="280"/>
        </w:trPr>
        <w:tc>
          <w:tcPr>
            <w:tcW w:w="4939" w:type="dxa"/>
            <w:tcBorders>
              <w:top w:val="nil"/>
              <w:left w:val="nil"/>
              <w:bottom w:val="nil"/>
              <w:right w:val="nil"/>
            </w:tcBorders>
            <w:shd w:val="clear" w:color="auto" w:fill="auto"/>
            <w:noWrap/>
            <w:vAlign w:val="bottom"/>
            <w:hideMark/>
          </w:tcPr>
          <w:p w14:paraId="20DA5BE8"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Clothing/shoes</w:t>
            </w:r>
          </w:p>
        </w:tc>
        <w:tc>
          <w:tcPr>
            <w:tcW w:w="960" w:type="dxa"/>
            <w:tcBorders>
              <w:top w:val="nil"/>
              <w:left w:val="nil"/>
              <w:bottom w:val="nil"/>
              <w:right w:val="nil"/>
            </w:tcBorders>
            <w:shd w:val="clear" w:color="auto" w:fill="auto"/>
            <w:noWrap/>
            <w:vAlign w:val="bottom"/>
            <w:hideMark/>
          </w:tcPr>
          <w:p w14:paraId="74048F98"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6E05C2E3" w14:textId="77777777" w:rsidR="00164748" w:rsidRPr="00C027B7" w:rsidRDefault="00164748" w:rsidP="007432F5">
            <w:pPr>
              <w:spacing w:after="80"/>
              <w:jc w:val="center"/>
              <w:rPr>
                <w:rFonts w:eastAsia="Times New Roman"/>
                <w:color w:val="000000"/>
              </w:rPr>
            </w:pPr>
            <w:r w:rsidRPr="00C027B7">
              <w:rPr>
                <w:rFonts w:eastAsia="Times New Roman"/>
                <w:color w:val="000000"/>
              </w:rPr>
              <w:t>44.5</w:t>
            </w:r>
          </w:p>
        </w:tc>
        <w:tc>
          <w:tcPr>
            <w:tcW w:w="960" w:type="dxa"/>
            <w:tcBorders>
              <w:top w:val="nil"/>
              <w:left w:val="nil"/>
              <w:bottom w:val="nil"/>
              <w:right w:val="nil"/>
            </w:tcBorders>
            <w:shd w:val="clear" w:color="auto" w:fill="auto"/>
            <w:noWrap/>
            <w:vAlign w:val="bottom"/>
            <w:hideMark/>
          </w:tcPr>
          <w:p w14:paraId="6E12644A"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529E6564" w14:textId="77777777" w:rsidR="00164748" w:rsidRPr="00C027B7" w:rsidRDefault="00164748" w:rsidP="007432F5">
            <w:pPr>
              <w:spacing w:after="80"/>
              <w:jc w:val="center"/>
              <w:rPr>
                <w:rFonts w:eastAsia="Times New Roman"/>
                <w:color w:val="000000"/>
              </w:rPr>
            </w:pPr>
            <w:r w:rsidRPr="00C027B7">
              <w:rPr>
                <w:rFonts w:eastAsia="Times New Roman"/>
                <w:color w:val="000000"/>
              </w:rPr>
              <w:t>45.0</w:t>
            </w:r>
          </w:p>
        </w:tc>
      </w:tr>
      <w:tr w:rsidR="00164748" w:rsidRPr="00C027B7" w14:paraId="47682A36" w14:textId="77777777" w:rsidTr="002A49F0">
        <w:trPr>
          <w:trHeight w:val="280"/>
        </w:trPr>
        <w:tc>
          <w:tcPr>
            <w:tcW w:w="4939" w:type="dxa"/>
            <w:tcBorders>
              <w:top w:val="nil"/>
              <w:left w:val="nil"/>
              <w:bottom w:val="nil"/>
              <w:right w:val="nil"/>
            </w:tcBorders>
            <w:shd w:val="clear" w:color="auto" w:fill="auto"/>
            <w:noWrap/>
            <w:vAlign w:val="bottom"/>
            <w:hideMark/>
          </w:tcPr>
          <w:p w14:paraId="3FCB4F54"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Investment/small business</w:t>
            </w:r>
          </w:p>
        </w:tc>
        <w:tc>
          <w:tcPr>
            <w:tcW w:w="960" w:type="dxa"/>
            <w:tcBorders>
              <w:top w:val="nil"/>
              <w:left w:val="nil"/>
              <w:bottom w:val="nil"/>
              <w:right w:val="nil"/>
            </w:tcBorders>
            <w:shd w:val="clear" w:color="auto" w:fill="auto"/>
            <w:noWrap/>
            <w:vAlign w:val="bottom"/>
            <w:hideMark/>
          </w:tcPr>
          <w:p w14:paraId="75AF1D82"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5A0BF5D1" w14:textId="77777777" w:rsidR="00164748" w:rsidRPr="00C027B7" w:rsidRDefault="00164748" w:rsidP="007432F5">
            <w:pPr>
              <w:spacing w:after="80"/>
              <w:jc w:val="center"/>
              <w:rPr>
                <w:rFonts w:eastAsia="Times New Roman"/>
                <w:color w:val="000000"/>
              </w:rPr>
            </w:pPr>
            <w:r w:rsidRPr="00C027B7">
              <w:rPr>
                <w:rFonts w:eastAsia="Times New Roman"/>
                <w:color w:val="000000"/>
              </w:rPr>
              <w:t>6.6</w:t>
            </w:r>
          </w:p>
        </w:tc>
        <w:tc>
          <w:tcPr>
            <w:tcW w:w="960" w:type="dxa"/>
            <w:tcBorders>
              <w:top w:val="nil"/>
              <w:left w:val="nil"/>
              <w:bottom w:val="nil"/>
              <w:right w:val="nil"/>
            </w:tcBorders>
            <w:shd w:val="clear" w:color="auto" w:fill="auto"/>
            <w:noWrap/>
            <w:vAlign w:val="bottom"/>
            <w:hideMark/>
          </w:tcPr>
          <w:p w14:paraId="17E23ADB" w14:textId="77777777" w:rsidR="00164748" w:rsidRPr="00C027B7" w:rsidRDefault="00164748" w:rsidP="007432F5">
            <w:pPr>
              <w:spacing w:after="8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14:paraId="5CF8948F" w14:textId="77777777" w:rsidR="00164748" w:rsidRPr="00C027B7" w:rsidRDefault="00164748" w:rsidP="007432F5">
            <w:pPr>
              <w:spacing w:after="80"/>
              <w:jc w:val="center"/>
              <w:rPr>
                <w:rFonts w:eastAsia="Times New Roman"/>
                <w:color w:val="000000"/>
              </w:rPr>
            </w:pPr>
            <w:r w:rsidRPr="00C027B7">
              <w:rPr>
                <w:rFonts w:eastAsia="Times New Roman"/>
                <w:color w:val="000000"/>
              </w:rPr>
              <w:t>5.8</w:t>
            </w:r>
          </w:p>
        </w:tc>
      </w:tr>
      <w:tr w:rsidR="00164748" w:rsidRPr="00C027B7" w14:paraId="37DC0A1E" w14:textId="77777777" w:rsidTr="002A49F0">
        <w:trPr>
          <w:trHeight w:val="280"/>
        </w:trPr>
        <w:tc>
          <w:tcPr>
            <w:tcW w:w="4939" w:type="dxa"/>
            <w:tcBorders>
              <w:top w:val="nil"/>
              <w:left w:val="nil"/>
              <w:bottom w:val="nil"/>
              <w:right w:val="nil"/>
            </w:tcBorders>
            <w:shd w:val="clear" w:color="auto" w:fill="auto"/>
            <w:noWrap/>
            <w:vAlign w:val="bottom"/>
            <w:hideMark/>
          </w:tcPr>
          <w:p w14:paraId="0228218D"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Formal social occasions such as weddings/funerals</w:t>
            </w:r>
          </w:p>
        </w:tc>
        <w:tc>
          <w:tcPr>
            <w:tcW w:w="960" w:type="dxa"/>
            <w:tcBorders>
              <w:top w:val="nil"/>
              <w:left w:val="nil"/>
              <w:bottom w:val="nil"/>
              <w:right w:val="nil"/>
            </w:tcBorders>
            <w:shd w:val="clear" w:color="auto" w:fill="auto"/>
            <w:noWrap/>
            <w:vAlign w:val="bottom"/>
            <w:hideMark/>
          </w:tcPr>
          <w:p w14:paraId="589BE015" w14:textId="77777777" w:rsidR="00164748" w:rsidRPr="00C027B7" w:rsidRDefault="00164748" w:rsidP="007432F5">
            <w:pPr>
              <w:spacing w:after="80"/>
              <w:ind w:firstLineChars="100" w:firstLine="220"/>
              <w:rPr>
                <w:rFonts w:eastAsia="Times New Roman"/>
                <w:color w:val="000000"/>
              </w:rPr>
            </w:pPr>
          </w:p>
        </w:tc>
        <w:tc>
          <w:tcPr>
            <w:tcW w:w="960" w:type="dxa"/>
            <w:tcBorders>
              <w:top w:val="nil"/>
              <w:left w:val="nil"/>
              <w:bottom w:val="nil"/>
              <w:right w:val="nil"/>
            </w:tcBorders>
            <w:shd w:val="clear" w:color="auto" w:fill="auto"/>
            <w:noWrap/>
            <w:vAlign w:val="bottom"/>
            <w:hideMark/>
          </w:tcPr>
          <w:p w14:paraId="6EF078DE" w14:textId="77777777" w:rsidR="00164748" w:rsidRPr="00C027B7" w:rsidRDefault="00164748" w:rsidP="007432F5">
            <w:pPr>
              <w:spacing w:after="80"/>
              <w:jc w:val="center"/>
              <w:rPr>
                <w:rFonts w:eastAsia="Times New Roman"/>
              </w:rPr>
            </w:pPr>
          </w:p>
        </w:tc>
        <w:tc>
          <w:tcPr>
            <w:tcW w:w="960" w:type="dxa"/>
            <w:tcBorders>
              <w:top w:val="nil"/>
              <w:left w:val="nil"/>
              <w:bottom w:val="nil"/>
              <w:right w:val="nil"/>
            </w:tcBorders>
            <w:shd w:val="clear" w:color="auto" w:fill="auto"/>
            <w:noWrap/>
            <w:vAlign w:val="bottom"/>
            <w:hideMark/>
          </w:tcPr>
          <w:p w14:paraId="1A59DB6E" w14:textId="77777777" w:rsidR="00164748" w:rsidRPr="00C027B7" w:rsidRDefault="00164748" w:rsidP="007432F5">
            <w:pPr>
              <w:spacing w:after="80"/>
              <w:jc w:val="center"/>
              <w:rPr>
                <w:rFonts w:eastAsia="Times New Roman"/>
              </w:rPr>
            </w:pPr>
          </w:p>
        </w:tc>
        <w:tc>
          <w:tcPr>
            <w:tcW w:w="960" w:type="dxa"/>
            <w:tcBorders>
              <w:top w:val="nil"/>
              <w:left w:val="nil"/>
              <w:bottom w:val="nil"/>
              <w:right w:val="nil"/>
            </w:tcBorders>
            <w:shd w:val="clear" w:color="auto" w:fill="auto"/>
            <w:noWrap/>
            <w:vAlign w:val="bottom"/>
            <w:hideMark/>
          </w:tcPr>
          <w:p w14:paraId="0443CB54" w14:textId="77777777" w:rsidR="00164748" w:rsidRPr="00C027B7" w:rsidRDefault="00164748" w:rsidP="007432F5">
            <w:pPr>
              <w:spacing w:after="80"/>
              <w:jc w:val="center"/>
              <w:rPr>
                <w:rFonts w:eastAsia="Times New Roman"/>
                <w:color w:val="000000"/>
              </w:rPr>
            </w:pPr>
            <w:r w:rsidRPr="00C027B7">
              <w:rPr>
                <w:rFonts w:eastAsia="Times New Roman"/>
                <w:color w:val="000000"/>
              </w:rPr>
              <w:t>0.2</w:t>
            </w:r>
          </w:p>
        </w:tc>
      </w:tr>
      <w:tr w:rsidR="00164748" w:rsidRPr="00C027B7" w14:paraId="31CB8B5E" w14:textId="77777777" w:rsidTr="002A49F0">
        <w:trPr>
          <w:trHeight w:val="280"/>
        </w:trPr>
        <w:tc>
          <w:tcPr>
            <w:tcW w:w="4939" w:type="dxa"/>
            <w:tcBorders>
              <w:top w:val="nil"/>
              <w:left w:val="nil"/>
              <w:bottom w:val="single" w:sz="4" w:space="0" w:color="auto"/>
              <w:right w:val="nil"/>
            </w:tcBorders>
            <w:shd w:val="clear" w:color="auto" w:fill="auto"/>
            <w:noWrap/>
            <w:vAlign w:val="bottom"/>
            <w:hideMark/>
          </w:tcPr>
          <w:p w14:paraId="0F7CE802" w14:textId="77777777" w:rsidR="00164748" w:rsidRPr="00C027B7" w:rsidRDefault="00164748" w:rsidP="007432F5">
            <w:pPr>
              <w:spacing w:after="80"/>
              <w:ind w:firstLineChars="100" w:firstLine="220"/>
              <w:rPr>
                <w:rFonts w:eastAsia="Times New Roman"/>
                <w:color w:val="000000"/>
              </w:rPr>
            </w:pPr>
            <w:r w:rsidRPr="00C027B7">
              <w:rPr>
                <w:rFonts w:eastAsia="Times New Roman"/>
                <w:color w:val="000000"/>
              </w:rPr>
              <w:t>Savings/village savings and loan (VSL)</w:t>
            </w:r>
          </w:p>
        </w:tc>
        <w:tc>
          <w:tcPr>
            <w:tcW w:w="960" w:type="dxa"/>
            <w:tcBorders>
              <w:top w:val="nil"/>
              <w:left w:val="nil"/>
              <w:bottom w:val="single" w:sz="4" w:space="0" w:color="auto"/>
              <w:right w:val="nil"/>
            </w:tcBorders>
            <w:shd w:val="clear" w:color="auto" w:fill="auto"/>
            <w:noWrap/>
            <w:vAlign w:val="bottom"/>
            <w:hideMark/>
          </w:tcPr>
          <w:p w14:paraId="45DD56AA" w14:textId="77777777" w:rsidR="00164748" w:rsidRPr="00C027B7" w:rsidRDefault="00164748" w:rsidP="007432F5">
            <w:pPr>
              <w:spacing w:after="80"/>
              <w:jc w:val="center"/>
              <w:rPr>
                <w:rFonts w:eastAsia="Times New Roman"/>
                <w:color w:val="000000"/>
              </w:rPr>
            </w:pPr>
            <w:r w:rsidRPr="00C027B7">
              <w:rPr>
                <w:rFonts w:eastAsia="Times New Roman"/>
                <w:color w:val="000000"/>
              </w:rPr>
              <w:t> </w:t>
            </w:r>
          </w:p>
        </w:tc>
        <w:tc>
          <w:tcPr>
            <w:tcW w:w="960" w:type="dxa"/>
            <w:tcBorders>
              <w:top w:val="nil"/>
              <w:left w:val="nil"/>
              <w:bottom w:val="single" w:sz="4" w:space="0" w:color="auto"/>
              <w:right w:val="nil"/>
            </w:tcBorders>
            <w:shd w:val="clear" w:color="auto" w:fill="auto"/>
            <w:noWrap/>
            <w:vAlign w:val="bottom"/>
            <w:hideMark/>
          </w:tcPr>
          <w:p w14:paraId="57528B9A" w14:textId="77777777" w:rsidR="00164748" w:rsidRPr="00C027B7" w:rsidRDefault="00164748" w:rsidP="007432F5">
            <w:pPr>
              <w:spacing w:after="80"/>
              <w:jc w:val="center"/>
              <w:rPr>
                <w:rFonts w:eastAsia="Times New Roman"/>
                <w:color w:val="000000"/>
              </w:rPr>
            </w:pPr>
            <w:r w:rsidRPr="00C027B7">
              <w:rPr>
                <w:rFonts w:eastAsia="Times New Roman"/>
                <w:color w:val="000000"/>
              </w:rPr>
              <w:t>1.1</w:t>
            </w:r>
          </w:p>
        </w:tc>
        <w:tc>
          <w:tcPr>
            <w:tcW w:w="960" w:type="dxa"/>
            <w:tcBorders>
              <w:top w:val="nil"/>
              <w:left w:val="nil"/>
              <w:bottom w:val="single" w:sz="4" w:space="0" w:color="auto"/>
              <w:right w:val="nil"/>
            </w:tcBorders>
            <w:shd w:val="clear" w:color="auto" w:fill="auto"/>
            <w:noWrap/>
            <w:vAlign w:val="bottom"/>
            <w:hideMark/>
          </w:tcPr>
          <w:p w14:paraId="14C2769A" w14:textId="77777777" w:rsidR="00164748" w:rsidRPr="00C027B7" w:rsidRDefault="00164748" w:rsidP="007432F5">
            <w:pPr>
              <w:spacing w:after="80"/>
              <w:jc w:val="center"/>
              <w:rPr>
                <w:rFonts w:eastAsia="Times New Roman"/>
                <w:color w:val="000000"/>
              </w:rPr>
            </w:pPr>
            <w:r w:rsidRPr="00C027B7">
              <w:rPr>
                <w:rFonts w:eastAsia="Times New Roman"/>
                <w:color w:val="000000"/>
              </w:rPr>
              <w:t> </w:t>
            </w:r>
          </w:p>
        </w:tc>
        <w:tc>
          <w:tcPr>
            <w:tcW w:w="960" w:type="dxa"/>
            <w:tcBorders>
              <w:top w:val="nil"/>
              <w:left w:val="nil"/>
              <w:bottom w:val="single" w:sz="4" w:space="0" w:color="auto"/>
              <w:right w:val="nil"/>
            </w:tcBorders>
            <w:shd w:val="clear" w:color="auto" w:fill="auto"/>
            <w:noWrap/>
            <w:vAlign w:val="bottom"/>
            <w:hideMark/>
          </w:tcPr>
          <w:p w14:paraId="034CBBC1" w14:textId="77777777" w:rsidR="00164748" w:rsidRPr="00C027B7" w:rsidRDefault="00164748" w:rsidP="007432F5">
            <w:pPr>
              <w:spacing w:after="80"/>
              <w:jc w:val="center"/>
              <w:rPr>
                <w:rFonts w:eastAsia="Times New Roman"/>
                <w:color w:val="000000"/>
              </w:rPr>
            </w:pPr>
            <w:r w:rsidRPr="00C027B7">
              <w:rPr>
                <w:rFonts w:eastAsia="Times New Roman"/>
                <w:color w:val="000000"/>
              </w:rPr>
              <w:t>2.0</w:t>
            </w:r>
          </w:p>
        </w:tc>
      </w:tr>
      <w:tr w:rsidR="00164748" w:rsidRPr="00C027B7" w14:paraId="1B67A4A2" w14:textId="77777777" w:rsidTr="002A49F0">
        <w:trPr>
          <w:trHeight w:val="280"/>
        </w:trPr>
        <w:tc>
          <w:tcPr>
            <w:tcW w:w="4939" w:type="dxa"/>
            <w:tcBorders>
              <w:top w:val="nil"/>
              <w:left w:val="nil"/>
              <w:bottom w:val="nil"/>
              <w:right w:val="nil"/>
            </w:tcBorders>
            <w:shd w:val="clear" w:color="auto" w:fill="auto"/>
            <w:noWrap/>
            <w:hideMark/>
          </w:tcPr>
          <w:p w14:paraId="68AE6E17" w14:textId="77777777" w:rsidR="00164748" w:rsidRPr="00C027B7" w:rsidRDefault="00164748" w:rsidP="002A49F0">
            <w:pPr>
              <w:spacing w:after="0"/>
              <w:rPr>
                <w:rFonts w:eastAsia="Times New Roman"/>
                <w:color w:val="000000"/>
                <w:sz w:val="18"/>
                <w:szCs w:val="18"/>
              </w:rPr>
            </w:pPr>
            <w:r w:rsidRPr="00C027B7">
              <w:rPr>
                <w:rFonts w:eastAsia="Times New Roman"/>
                <w:color w:val="000000"/>
                <w:sz w:val="18"/>
                <w:szCs w:val="18"/>
              </w:rPr>
              <w:t>Notes: Multiple responses allowed for use of transfer funds</w:t>
            </w:r>
          </w:p>
        </w:tc>
        <w:tc>
          <w:tcPr>
            <w:tcW w:w="960" w:type="dxa"/>
            <w:tcBorders>
              <w:top w:val="nil"/>
              <w:left w:val="nil"/>
              <w:bottom w:val="nil"/>
              <w:right w:val="nil"/>
            </w:tcBorders>
            <w:shd w:val="clear" w:color="auto" w:fill="auto"/>
            <w:noWrap/>
            <w:vAlign w:val="bottom"/>
            <w:hideMark/>
          </w:tcPr>
          <w:p w14:paraId="06C24A24" w14:textId="77777777" w:rsidR="00164748" w:rsidRPr="00C027B7" w:rsidRDefault="00164748" w:rsidP="002A49F0">
            <w:pPr>
              <w:spacing w:after="0"/>
              <w:rPr>
                <w:rFonts w:eastAsia="Times New Roman"/>
                <w:color w:val="000000"/>
                <w:sz w:val="18"/>
                <w:szCs w:val="18"/>
              </w:rPr>
            </w:pPr>
          </w:p>
        </w:tc>
        <w:tc>
          <w:tcPr>
            <w:tcW w:w="960" w:type="dxa"/>
            <w:tcBorders>
              <w:top w:val="nil"/>
              <w:left w:val="nil"/>
              <w:bottom w:val="nil"/>
              <w:right w:val="nil"/>
            </w:tcBorders>
            <w:shd w:val="clear" w:color="auto" w:fill="auto"/>
            <w:noWrap/>
            <w:vAlign w:val="bottom"/>
            <w:hideMark/>
          </w:tcPr>
          <w:p w14:paraId="66A2FC20" w14:textId="77777777" w:rsidR="00164748" w:rsidRPr="00C027B7" w:rsidRDefault="00164748" w:rsidP="002A49F0">
            <w:pPr>
              <w:spacing w:after="0"/>
              <w:jc w:val="cente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15AF488B" w14:textId="77777777" w:rsidR="00164748" w:rsidRPr="00C027B7" w:rsidRDefault="00164748" w:rsidP="002A49F0">
            <w:pPr>
              <w:spacing w:after="0"/>
              <w:jc w:val="cente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007ECC13" w14:textId="77777777" w:rsidR="00164748" w:rsidRPr="00C027B7" w:rsidRDefault="00164748" w:rsidP="002A49F0">
            <w:pPr>
              <w:spacing w:after="0"/>
              <w:jc w:val="center"/>
              <w:rPr>
                <w:rFonts w:eastAsia="Times New Roman"/>
                <w:sz w:val="20"/>
                <w:szCs w:val="20"/>
              </w:rPr>
            </w:pPr>
          </w:p>
        </w:tc>
      </w:tr>
    </w:tbl>
    <w:p w14:paraId="5D25BB00" w14:textId="77777777" w:rsidR="00164748" w:rsidRPr="00C027B7" w:rsidRDefault="00164748" w:rsidP="007432F5">
      <w:pPr>
        <w:pStyle w:val="Heading2"/>
      </w:pPr>
      <w:bookmarkStart w:id="136" w:name="_Toc450692710"/>
      <w:proofErr w:type="gramStart"/>
      <w:r w:rsidRPr="00C027B7">
        <w:t>6.5  Summary</w:t>
      </w:r>
      <w:bookmarkEnd w:id="136"/>
      <w:proofErr w:type="gramEnd"/>
    </w:p>
    <w:p w14:paraId="0B83DF9F" w14:textId="77777777" w:rsidR="00164748" w:rsidRPr="00C027B7" w:rsidRDefault="00164748" w:rsidP="00164748">
      <w:r w:rsidRPr="00C027B7">
        <w:t xml:space="preserve">The analysis of the operations module has revealed that, by and large, the programme is operating successfully and beneficiaries are satisfied with the services received. A few areas of improvement, however, are noted in the analysis. First among these is the wait time at payment points, which routinely exceeded four hours, a major cost for participants. </w:t>
      </w:r>
    </w:p>
    <w:p w14:paraId="096D690B" w14:textId="24282EC5" w:rsidR="002C50DB" w:rsidRPr="00C027B7" w:rsidRDefault="00164748" w:rsidP="002C50DB">
      <w:r w:rsidRPr="00C027B7">
        <w:t xml:space="preserve">There are also some informational issues that the programme may need to address. The fact that over 70 per cent of respondents believed there are conditions associated with the programme is also a </w:t>
      </w:r>
      <w:r w:rsidRPr="00C027B7">
        <w:lastRenderedPageBreak/>
        <w:t>concern; this (false) perception may make household feel forced to spend the transfer in a sub-optimal manner given their particular circumstances. For example, the expenditure results show significant impacts on clothing and food, precisely the areas where there are perceived conditions, yet there are no significant impacts on health expenditure.</w:t>
      </w:r>
    </w:p>
    <w:p w14:paraId="3496F929" w14:textId="77777777" w:rsidR="00F72E9A" w:rsidRPr="00C027B7" w:rsidRDefault="00F72E9A" w:rsidP="002C50DB"/>
    <w:p w14:paraId="4E84162B" w14:textId="21BC7719" w:rsidR="00F66DB9" w:rsidRPr="00C027B7" w:rsidRDefault="008C3FFC" w:rsidP="00250239">
      <w:pPr>
        <w:pStyle w:val="Heading1"/>
      </w:pPr>
      <w:bookmarkStart w:id="137" w:name="_Toc450692711"/>
      <w:r w:rsidRPr="00C027B7">
        <w:t>Impacts on Consumption, Poverty and Food Security</w:t>
      </w:r>
      <w:bookmarkEnd w:id="118"/>
      <w:bookmarkEnd w:id="119"/>
      <w:bookmarkEnd w:id="137"/>
    </w:p>
    <w:p w14:paraId="26E65604" w14:textId="77777777" w:rsidR="002A49F0" w:rsidRPr="00C027B7" w:rsidRDefault="002A49F0" w:rsidP="002A49F0">
      <w:pPr>
        <w:pStyle w:val="Heading2"/>
      </w:pPr>
      <w:bookmarkStart w:id="138" w:name="_Toc425153487"/>
      <w:bookmarkStart w:id="139" w:name="_Toc450692712"/>
      <w:bookmarkStart w:id="140" w:name="_Toc383647919"/>
      <w:bookmarkStart w:id="141" w:name="_Toc425153492"/>
      <w:r w:rsidRPr="00C027B7">
        <w:t>7.1 Welfare</w:t>
      </w:r>
      <w:bookmarkEnd w:id="138"/>
      <w:bookmarkEnd w:id="139"/>
    </w:p>
    <w:p w14:paraId="6D7E98CA" w14:textId="77777777" w:rsidR="002A49F0" w:rsidRPr="00C027B7" w:rsidRDefault="002A49F0" w:rsidP="002A49F0">
      <w:r w:rsidRPr="00C027B7">
        <w:t xml:space="preserve">The overarching objective of the SCTP is to mitigate the effects of poverty by ensuring food security and maintaining consumption. This section covers the impacts of the programme on food and non-food consumption expenditure, food security, children’s material’s needs. </w:t>
      </w:r>
    </w:p>
    <w:p w14:paraId="2CB86636" w14:textId="77777777" w:rsidR="002A49F0" w:rsidRPr="00C027B7" w:rsidRDefault="002A49F0" w:rsidP="002A49F0">
      <w:pPr>
        <w:pStyle w:val="Heading3"/>
      </w:pPr>
      <w:bookmarkStart w:id="142" w:name="_Toc425153488"/>
      <w:bookmarkStart w:id="143" w:name="_Toc450692713"/>
      <w:r w:rsidRPr="00C027B7">
        <w:t>Measurement of welfare</w:t>
      </w:r>
      <w:bookmarkEnd w:id="142"/>
      <w:bookmarkEnd w:id="143"/>
    </w:p>
    <w:p w14:paraId="3935DD97" w14:textId="77777777" w:rsidR="002A49F0" w:rsidRPr="00C027B7" w:rsidRDefault="002A49F0" w:rsidP="002A49F0">
      <w:r w:rsidRPr="00C027B7">
        <w:t>To measure welfare and analyse the impacts of the SCTP on poverty, we use the total annual per capita consumption reported by a household. We follow the same method used to construct annual consumption at baseline and mid-line</w:t>
      </w:r>
      <w:r w:rsidRPr="00C027B7">
        <w:rPr>
          <w:rStyle w:val="FootnoteReference"/>
        </w:rPr>
        <w:footnoteReference w:id="14"/>
      </w:r>
      <w:r w:rsidRPr="00C027B7">
        <w:t xml:space="preserve">, which was adjusted slightly from the methods used by IHS3 in the construction of consumption and poverty figures. A detailed explanation of construction of annual consumption can be found in Annex D of the Malawi SCTP Midline Impact Evaluation Report. </w:t>
      </w:r>
    </w:p>
    <w:p w14:paraId="6282B7A1" w14:textId="77777777" w:rsidR="002A49F0" w:rsidRPr="00C027B7" w:rsidRDefault="002A49F0" w:rsidP="002A49F0">
      <w:r w:rsidRPr="00C027B7">
        <w:t>Our estimates of poverty use the national poverty and ultra-poverty lines provided by the National Statistics Office (NSO). Data from the Integrated Household Panel Survey (IHPS) conducted in 2010/2011 and 2013 developed new poverty lines for 2013 that corresponded to internal estimation of inflation between these periods. The IHPS report “Methodology for poverty analysis in Malawi 2010-2013” explains that changes are due to updates in prices and unit conversions. Therefore, we use these updated poverty lines in this report instead of those used in the baseline report that were derived from the 2010 IHS3 poverty figures. The poverty line used in this report is MWK85,852 (baseline was MWK54,392) and the ultra-poverty line is MWK53,262 (baseline was MWK33,746). We use these 2013 lines for all the analyses and have deflated consumption at midline and endline to make poverty figures comparable to the baseline. To do so, we use temporal and regional price deflators reported by the NSO in the IHPS report. Between August 2013, November 2014 and October 2015 the average overall inflation rate was 23 and 40 per cent in the rural areas of Salima and Mangochi respectively. We note that annual consumption excludes the use-value of durable goods, as these were not collected at baseline and this represents less than one per cent of total consumption of SCTP households.</w:t>
      </w:r>
    </w:p>
    <w:p w14:paraId="4BCB8A28" w14:textId="77777777" w:rsidR="002A49F0" w:rsidRPr="00C027B7" w:rsidRDefault="002A49F0" w:rsidP="002A49F0">
      <w:pPr>
        <w:pStyle w:val="Heading2"/>
      </w:pPr>
      <w:bookmarkStart w:id="144" w:name="_Toc425153489"/>
      <w:bookmarkStart w:id="145" w:name="_Toc450692714"/>
      <w:proofErr w:type="gramStart"/>
      <w:r w:rsidRPr="00C027B7">
        <w:t>7.2  Poverty</w:t>
      </w:r>
      <w:proofErr w:type="gramEnd"/>
      <w:r w:rsidRPr="00C027B7">
        <w:t xml:space="preserve"> and Consumption</w:t>
      </w:r>
      <w:bookmarkEnd w:id="144"/>
      <w:bookmarkEnd w:id="145"/>
    </w:p>
    <w:p w14:paraId="5A80053C" w14:textId="77777777" w:rsidR="002A49F0" w:rsidRPr="00C027B7" w:rsidRDefault="002A49F0" w:rsidP="002A49F0">
      <w:r w:rsidRPr="00C027B7">
        <w:t>Both follow-up surveys were conducted during the lean season relative to the baseline. As a result, at endline, mean consumption was 22 per cent lower than at baseline among the C group but only 9 per cent lower among the T group, indicating an important protective effect of the SCTP. The endline was conducted a little earlier than the midline but at a time when food stores would have just begun to run out. As a result, mean consumption among the C group was only 4 per cent less than at baseline. On the other hand among the T group consumption was 20 per cent higher than at baseline, indicating a very large effect of the program on consumption. The average total per capita consumption at midline for treatment households was MWK36,876 (US$ 0.31per person per day) compared to MWK31,302 (US$0.26 per person per day) for control households. By endline these were US$0.45 and US$0.35 per person per day for T and C households respectively.</w:t>
      </w:r>
    </w:p>
    <w:p w14:paraId="7C55AD6E" w14:textId="77777777" w:rsidR="002A49F0" w:rsidRPr="00C027B7" w:rsidRDefault="002A49F0" w:rsidP="002A49F0">
      <w:pPr>
        <w:pStyle w:val="Heading3"/>
      </w:pPr>
      <w:bookmarkStart w:id="146" w:name="_Toc450692715"/>
      <w:r w:rsidRPr="00C027B7">
        <w:lastRenderedPageBreak/>
        <w:t>Consumption</w:t>
      </w:r>
      <w:bookmarkEnd w:id="146"/>
    </w:p>
    <w:p w14:paraId="7DEB3E9B" w14:textId="77777777" w:rsidR="002A49F0" w:rsidRPr="00C027B7" w:rsidRDefault="002A49F0" w:rsidP="002A49F0">
      <w:r w:rsidRPr="00C027B7">
        <w:t xml:space="preserve">Figure 7.2.1 shows the distribution of per capita consumption at baseline and the two follow-ups with the inflation adjusted ultra-poverty line (vertical line). This graphical display shows how the cash transfer has produced a positive right shift in per capita consumption for treatment households in comparison to control households, with this shift getting larger over time. </w:t>
      </w:r>
    </w:p>
    <w:p w14:paraId="7309DC5E" w14:textId="77777777" w:rsidR="002A49F0" w:rsidRPr="00C027B7" w:rsidRDefault="002A49F0" w:rsidP="002A49F0">
      <w:pPr>
        <w:pStyle w:val="Tableheader"/>
      </w:pPr>
      <w:bookmarkStart w:id="147" w:name="_Toc425155308"/>
    </w:p>
    <w:p w14:paraId="5C57F96F" w14:textId="77777777" w:rsidR="002A49F0" w:rsidRPr="00C027B7" w:rsidRDefault="002A49F0" w:rsidP="002A49F0">
      <w:pPr>
        <w:pStyle w:val="Tableheader"/>
      </w:pPr>
    </w:p>
    <w:p w14:paraId="44CDC502" w14:textId="13541424" w:rsidR="002A49F0" w:rsidRPr="00C027B7" w:rsidRDefault="002A49F0" w:rsidP="002A49F0">
      <w:pPr>
        <w:pStyle w:val="Tableheader"/>
      </w:pPr>
      <w:r w:rsidRPr="00C027B7">
        <w:t>Figure 7.2.1: Distribution of Per Capita Consumption at Baseline</w:t>
      </w:r>
      <w:r w:rsidR="0090566E" w:rsidRPr="00C027B7">
        <w:t>, Midline and Endline</w:t>
      </w:r>
      <w:bookmarkEnd w:id="147"/>
    </w:p>
    <w:p w14:paraId="250BAB94" w14:textId="77777777" w:rsidR="002A49F0" w:rsidRPr="00C027B7" w:rsidRDefault="002A49F0" w:rsidP="002A49F0">
      <w:pPr>
        <w:widowControl w:val="0"/>
        <w:autoSpaceDE w:val="0"/>
        <w:autoSpaceDN w:val="0"/>
        <w:adjustRightInd w:val="0"/>
      </w:pPr>
      <w:r w:rsidRPr="00C027B7">
        <w:rPr>
          <w:noProof/>
          <w:lang w:val="en-US"/>
        </w:rPr>
        <w:drawing>
          <wp:inline distT="0" distB="0" distL="0" distR="0" wp14:anchorId="7AD0479D" wp14:editId="23583F22">
            <wp:extent cx="5135880" cy="376428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135880" cy="3764280"/>
                    </a:xfrm>
                    <a:prstGeom prst="rect">
                      <a:avLst/>
                    </a:prstGeom>
                    <a:noFill/>
                    <a:ln>
                      <a:noFill/>
                    </a:ln>
                  </pic:spPr>
                </pic:pic>
              </a:graphicData>
            </a:graphic>
          </wp:inline>
        </w:drawing>
      </w:r>
    </w:p>
    <w:p w14:paraId="4BC21C0A" w14:textId="77777777" w:rsidR="002A49F0" w:rsidRPr="00C027B7" w:rsidRDefault="002A49F0" w:rsidP="002A49F0">
      <w:pPr>
        <w:rPr>
          <w:sz w:val="20"/>
          <w:szCs w:val="20"/>
        </w:rPr>
      </w:pPr>
      <w:r w:rsidRPr="00C027B7">
        <w:rPr>
          <w:sz w:val="20"/>
          <w:szCs w:val="20"/>
        </w:rPr>
        <w:t xml:space="preserve">Note: The vertical line is set at the ultra-poverty line of MWK53,262 (August 2013 prices). </w:t>
      </w:r>
    </w:p>
    <w:p w14:paraId="3608F7C2" w14:textId="77777777" w:rsidR="002A49F0" w:rsidRPr="00C027B7" w:rsidRDefault="002A49F0" w:rsidP="002A49F0">
      <w:pPr>
        <w:widowControl w:val="0"/>
        <w:autoSpaceDE w:val="0"/>
        <w:autoSpaceDN w:val="0"/>
        <w:adjustRightInd w:val="0"/>
      </w:pPr>
    </w:p>
    <w:p w14:paraId="426E36B7" w14:textId="6AFAC339" w:rsidR="002A49F0" w:rsidRPr="00C027B7" w:rsidRDefault="002A49F0" w:rsidP="002A49F0">
      <w:pPr>
        <w:widowControl w:val="0"/>
        <w:autoSpaceDE w:val="0"/>
        <w:autoSpaceDN w:val="0"/>
        <w:adjustRightInd w:val="0"/>
        <w:sectPr w:rsidR="002A49F0" w:rsidRPr="00C027B7" w:rsidSect="00C8466D">
          <w:pgSz w:w="11907" w:h="16839" w:code="9"/>
          <w:pgMar w:top="1440" w:right="1440" w:bottom="1008" w:left="1440" w:header="720" w:footer="432" w:gutter="0"/>
          <w:cols w:space="720"/>
          <w:docGrid w:linePitch="360"/>
        </w:sectPr>
      </w:pPr>
      <w:r w:rsidRPr="00C027B7">
        <w:t>At midline, the program had increased consumption by MWK4,</w:t>
      </w:r>
      <w:r w:rsidR="008428E1">
        <w:t>149</w:t>
      </w:r>
      <w:r w:rsidRPr="00C027B7">
        <w:t xml:space="preserve"> but by endline this effect </w:t>
      </w:r>
      <w:r w:rsidR="008428E1">
        <w:t>has more than doubled to MWK10,293</w:t>
      </w:r>
      <w:r w:rsidRPr="00C027B7">
        <w:t xml:space="preserve"> and is now statistically significant. This implies a 23 per cent increase in baseline consumption, which is in line with the average transfer size as a share of baseline consumption. The largest component of consumption affected by the program is food, where the effect is MWK</w:t>
      </w:r>
      <w:r w:rsidR="008428E1">
        <w:t>8,475</w:t>
      </w:r>
      <w:r w:rsidRPr="00C027B7">
        <w:t>, which represents 76 per cent of the total consumption impact of the program. The other components of consumption most affected by the program are clothing (MWK69</w:t>
      </w:r>
      <w:r w:rsidR="008428E1">
        <w:t>7</w:t>
      </w:r>
      <w:r w:rsidRPr="00C027B7">
        <w:t>), furnishings (MWK56</w:t>
      </w:r>
      <w:r w:rsidR="008428E1">
        <w:t>7</w:t>
      </w:r>
      <w:r w:rsidRPr="00C027B7">
        <w:t>) and miscellaneous goods and services (MWK4</w:t>
      </w:r>
      <w:r w:rsidR="008428E1">
        <w:t>30</w:t>
      </w:r>
      <w:r w:rsidRPr="00C027B7">
        <w:t xml:space="preserve">)) which combined account for an additional 16 per cent of the total program impact. The other component that is significantly affected by the program is education, with an increase of MWK203. </w:t>
      </w:r>
    </w:p>
    <w:p w14:paraId="3FA1F8FD" w14:textId="77777777" w:rsidR="002A49F0" w:rsidRPr="00C027B7" w:rsidRDefault="002A49F0" w:rsidP="002A49F0">
      <w:pPr>
        <w:pStyle w:val="Tableheader"/>
      </w:pPr>
      <w:r w:rsidRPr="00C027B7">
        <w:lastRenderedPageBreak/>
        <w:t>Table 7.2.1: Impacts on Household Consumption Expenditures</w:t>
      </w:r>
    </w:p>
    <w:tbl>
      <w:tblPr>
        <w:tblW w:w="9361" w:type="dxa"/>
        <w:tblInd w:w="144" w:type="dxa"/>
        <w:tblLayout w:type="fixed"/>
        <w:tblCellMar>
          <w:left w:w="144" w:type="dxa"/>
          <w:right w:w="144" w:type="dxa"/>
        </w:tblCellMar>
        <w:tblLook w:val="0000" w:firstRow="0" w:lastRow="0" w:firstColumn="0" w:lastColumn="0" w:noHBand="0" w:noVBand="0"/>
      </w:tblPr>
      <w:tblGrid>
        <w:gridCol w:w="1656"/>
        <w:gridCol w:w="1426"/>
        <w:gridCol w:w="1189"/>
        <w:gridCol w:w="1331"/>
        <w:gridCol w:w="1239"/>
        <w:gridCol w:w="1260"/>
        <w:gridCol w:w="1260"/>
      </w:tblGrid>
      <w:tr w:rsidR="002A49F0" w:rsidRPr="00C027B7" w14:paraId="5BAA3B8B" w14:textId="77777777" w:rsidTr="004F0886">
        <w:tc>
          <w:tcPr>
            <w:tcW w:w="1656" w:type="dxa"/>
            <w:tcBorders>
              <w:top w:val="single" w:sz="6" w:space="0" w:color="auto"/>
              <w:left w:val="nil"/>
              <w:bottom w:val="nil"/>
              <w:right w:val="nil"/>
            </w:tcBorders>
          </w:tcPr>
          <w:p w14:paraId="43D9E80A" w14:textId="77777777" w:rsidR="002A49F0" w:rsidRPr="00C027B7" w:rsidRDefault="002A49F0" w:rsidP="002A49F0">
            <w:pPr>
              <w:widowControl w:val="0"/>
              <w:autoSpaceDE w:val="0"/>
              <w:autoSpaceDN w:val="0"/>
              <w:adjustRightInd w:val="0"/>
              <w:spacing w:before="66" w:after="0"/>
              <w:rPr>
                <w:sz w:val="20"/>
                <w:szCs w:val="20"/>
              </w:rPr>
            </w:pPr>
            <w:r w:rsidRPr="00C027B7">
              <w:rPr>
                <w:sz w:val="20"/>
                <w:szCs w:val="20"/>
              </w:rPr>
              <w:t>Dependent</w:t>
            </w:r>
          </w:p>
        </w:tc>
        <w:tc>
          <w:tcPr>
            <w:tcW w:w="1426" w:type="dxa"/>
            <w:tcBorders>
              <w:top w:val="single" w:sz="6" w:space="0" w:color="auto"/>
              <w:left w:val="nil"/>
              <w:bottom w:val="nil"/>
              <w:right w:val="nil"/>
            </w:tcBorders>
          </w:tcPr>
          <w:p w14:paraId="19A79137"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c>
          <w:tcPr>
            <w:tcW w:w="1189" w:type="dxa"/>
            <w:tcBorders>
              <w:top w:val="single" w:sz="6" w:space="0" w:color="auto"/>
              <w:left w:val="nil"/>
              <w:bottom w:val="nil"/>
              <w:right w:val="nil"/>
            </w:tcBorders>
          </w:tcPr>
          <w:p w14:paraId="4C7AACB1"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Midline</w:t>
            </w:r>
          </w:p>
        </w:tc>
        <w:tc>
          <w:tcPr>
            <w:tcW w:w="1331" w:type="dxa"/>
            <w:tcBorders>
              <w:top w:val="single" w:sz="6" w:space="0" w:color="auto"/>
              <w:left w:val="nil"/>
              <w:bottom w:val="nil"/>
              <w:right w:val="nil"/>
            </w:tcBorders>
          </w:tcPr>
          <w:p w14:paraId="193FE79B"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Impact Diff</w:t>
            </w:r>
          </w:p>
        </w:tc>
        <w:tc>
          <w:tcPr>
            <w:tcW w:w="1239" w:type="dxa"/>
            <w:tcBorders>
              <w:top w:val="single" w:sz="6" w:space="0" w:color="auto"/>
              <w:left w:val="nil"/>
              <w:bottom w:val="nil"/>
              <w:right w:val="nil"/>
            </w:tcBorders>
          </w:tcPr>
          <w:p w14:paraId="43A4EEF7"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Baseline</w:t>
            </w:r>
          </w:p>
        </w:tc>
        <w:tc>
          <w:tcPr>
            <w:tcW w:w="1260" w:type="dxa"/>
            <w:tcBorders>
              <w:top w:val="single" w:sz="6" w:space="0" w:color="auto"/>
              <w:left w:val="nil"/>
              <w:bottom w:val="nil"/>
              <w:right w:val="nil"/>
            </w:tcBorders>
          </w:tcPr>
          <w:p w14:paraId="2970426A"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c>
          <w:tcPr>
            <w:tcW w:w="1260" w:type="dxa"/>
            <w:tcBorders>
              <w:top w:val="single" w:sz="6" w:space="0" w:color="auto"/>
              <w:left w:val="nil"/>
              <w:bottom w:val="nil"/>
              <w:right w:val="nil"/>
            </w:tcBorders>
          </w:tcPr>
          <w:p w14:paraId="52B09753"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r>
      <w:tr w:rsidR="002A49F0" w:rsidRPr="00C027B7" w14:paraId="66D0490D" w14:textId="77777777" w:rsidTr="004F0886">
        <w:tc>
          <w:tcPr>
            <w:tcW w:w="1656" w:type="dxa"/>
            <w:tcBorders>
              <w:top w:val="nil"/>
              <w:left w:val="nil"/>
              <w:bottom w:val="nil"/>
              <w:right w:val="nil"/>
            </w:tcBorders>
          </w:tcPr>
          <w:p w14:paraId="2CBB2F05" w14:textId="77777777" w:rsidR="002A49F0" w:rsidRPr="00C027B7" w:rsidRDefault="002A49F0" w:rsidP="002A49F0">
            <w:pPr>
              <w:widowControl w:val="0"/>
              <w:autoSpaceDE w:val="0"/>
              <w:autoSpaceDN w:val="0"/>
              <w:adjustRightInd w:val="0"/>
              <w:spacing w:after="0"/>
              <w:rPr>
                <w:sz w:val="20"/>
                <w:szCs w:val="20"/>
              </w:rPr>
            </w:pPr>
            <w:r w:rsidRPr="00C027B7">
              <w:rPr>
                <w:sz w:val="20"/>
                <w:szCs w:val="20"/>
              </w:rPr>
              <w:t>Variable</w:t>
            </w:r>
          </w:p>
        </w:tc>
        <w:tc>
          <w:tcPr>
            <w:tcW w:w="1426" w:type="dxa"/>
            <w:tcBorders>
              <w:top w:val="nil"/>
              <w:left w:val="nil"/>
              <w:bottom w:val="nil"/>
              <w:right w:val="nil"/>
            </w:tcBorders>
          </w:tcPr>
          <w:p w14:paraId="24079F65"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Impact</w:t>
            </w:r>
          </w:p>
        </w:tc>
        <w:tc>
          <w:tcPr>
            <w:tcW w:w="1189" w:type="dxa"/>
            <w:tcBorders>
              <w:top w:val="nil"/>
              <w:left w:val="nil"/>
              <w:bottom w:val="nil"/>
              <w:right w:val="nil"/>
            </w:tcBorders>
          </w:tcPr>
          <w:p w14:paraId="537AB198"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Impact</w:t>
            </w:r>
          </w:p>
        </w:tc>
        <w:tc>
          <w:tcPr>
            <w:tcW w:w="1331" w:type="dxa"/>
            <w:tcBorders>
              <w:top w:val="nil"/>
              <w:left w:val="nil"/>
              <w:bottom w:val="nil"/>
              <w:right w:val="nil"/>
            </w:tcBorders>
          </w:tcPr>
          <w:p w14:paraId="24FBEE22"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(EL-ML)</w:t>
            </w:r>
          </w:p>
        </w:tc>
        <w:tc>
          <w:tcPr>
            <w:tcW w:w="1239" w:type="dxa"/>
            <w:tcBorders>
              <w:top w:val="nil"/>
              <w:left w:val="nil"/>
              <w:bottom w:val="nil"/>
              <w:right w:val="nil"/>
            </w:tcBorders>
          </w:tcPr>
          <w:p w14:paraId="6FEB66FD"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Treated Mean</w:t>
            </w:r>
          </w:p>
        </w:tc>
        <w:tc>
          <w:tcPr>
            <w:tcW w:w="1260" w:type="dxa"/>
            <w:tcBorders>
              <w:top w:val="nil"/>
              <w:left w:val="nil"/>
              <w:bottom w:val="nil"/>
              <w:right w:val="nil"/>
            </w:tcBorders>
          </w:tcPr>
          <w:p w14:paraId="34DAF38B"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Treated Mean</w:t>
            </w:r>
          </w:p>
        </w:tc>
        <w:tc>
          <w:tcPr>
            <w:tcW w:w="1260" w:type="dxa"/>
            <w:tcBorders>
              <w:top w:val="nil"/>
              <w:left w:val="nil"/>
              <w:bottom w:val="nil"/>
              <w:right w:val="nil"/>
            </w:tcBorders>
          </w:tcPr>
          <w:p w14:paraId="4EBDEA3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Control Mean</w:t>
            </w:r>
          </w:p>
        </w:tc>
      </w:tr>
      <w:tr w:rsidR="002A49F0" w:rsidRPr="00C027B7" w14:paraId="4EF06333" w14:textId="77777777" w:rsidTr="004F0886">
        <w:tc>
          <w:tcPr>
            <w:tcW w:w="1656" w:type="dxa"/>
            <w:tcBorders>
              <w:top w:val="nil"/>
              <w:left w:val="nil"/>
              <w:bottom w:val="nil"/>
              <w:right w:val="nil"/>
            </w:tcBorders>
          </w:tcPr>
          <w:p w14:paraId="5F8F7394" w14:textId="77777777" w:rsidR="002A49F0" w:rsidRPr="00C027B7" w:rsidRDefault="002A49F0" w:rsidP="002A49F0">
            <w:pPr>
              <w:widowControl w:val="0"/>
              <w:autoSpaceDE w:val="0"/>
              <w:autoSpaceDN w:val="0"/>
              <w:adjustRightInd w:val="0"/>
              <w:spacing w:after="66"/>
              <w:rPr>
                <w:sz w:val="20"/>
                <w:szCs w:val="20"/>
              </w:rPr>
            </w:pPr>
          </w:p>
        </w:tc>
        <w:tc>
          <w:tcPr>
            <w:tcW w:w="1426" w:type="dxa"/>
            <w:tcBorders>
              <w:top w:val="nil"/>
              <w:left w:val="nil"/>
              <w:bottom w:val="nil"/>
              <w:right w:val="nil"/>
            </w:tcBorders>
          </w:tcPr>
          <w:p w14:paraId="1D51D846"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(1)</w:t>
            </w:r>
          </w:p>
        </w:tc>
        <w:tc>
          <w:tcPr>
            <w:tcW w:w="1189" w:type="dxa"/>
            <w:tcBorders>
              <w:top w:val="nil"/>
              <w:left w:val="nil"/>
              <w:bottom w:val="nil"/>
              <w:right w:val="nil"/>
            </w:tcBorders>
          </w:tcPr>
          <w:p w14:paraId="67E2B14C"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(2)</w:t>
            </w:r>
          </w:p>
        </w:tc>
        <w:tc>
          <w:tcPr>
            <w:tcW w:w="1331" w:type="dxa"/>
            <w:tcBorders>
              <w:top w:val="nil"/>
              <w:left w:val="nil"/>
              <w:bottom w:val="nil"/>
              <w:right w:val="nil"/>
            </w:tcBorders>
          </w:tcPr>
          <w:p w14:paraId="7EB88F77"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(3)=(1)-(2)</w:t>
            </w:r>
          </w:p>
        </w:tc>
        <w:tc>
          <w:tcPr>
            <w:tcW w:w="1239" w:type="dxa"/>
            <w:tcBorders>
              <w:top w:val="nil"/>
              <w:left w:val="nil"/>
              <w:bottom w:val="nil"/>
              <w:right w:val="nil"/>
            </w:tcBorders>
          </w:tcPr>
          <w:p w14:paraId="0964C6CA"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(4)</w:t>
            </w:r>
          </w:p>
        </w:tc>
        <w:tc>
          <w:tcPr>
            <w:tcW w:w="1260" w:type="dxa"/>
            <w:tcBorders>
              <w:top w:val="nil"/>
              <w:left w:val="nil"/>
              <w:bottom w:val="nil"/>
              <w:right w:val="nil"/>
            </w:tcBorders>
          </w:tcPr>
          <w:p w14:paraId="7A2ADEEA"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(5)</w:t>
            </w:r>
          </w:p>
        </w:tc>
        <w:tc>
          <w:tcPr>
            <w:tcW w:w="1260" w:type="dxa"/>
            <w:tcBorders>
              <w:top w:val="nil"/>
              <w:left w:val="nil"/>
              <w:bottom w:val="nil"/>
              <w:right w:val="nil"/>
            </w:tcBorders>
          </w:tcPr>
          <w:p w14:paraId="59B6A54D"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(6)</w:t>
            </w:r>
          </w:p>
        </w:tc>
      </w:tr>
      <w:tr w:rsidR="000E5642" w:rsidRPr="00C027B7" w14:paraId="15223754" w14:textId="77777777" w:rsidTr="004F0886">
        <w:tc>
          <w:tcPr>
            <w:tcW w:w="1656" w:type="dxa"/>
            <w:vMerge w:val="restart"/>
            <w:tcBorders>
              <w:top w:val="single" w:sz="6" w:space="0" w:color="auto"/>
              <w:left w:val="nil"/>
              <w:right w:val="nil"/>
            </w:tcBorders>
          </w:tcPr>
          <w:p w14:paraId="771A6867" w14:textId="77777777" w:rsidR="000E5642" w:rsidRPr="00C027B7" w:rsidRDefault="000E5642" w:rsidP="000E5642">
            <w:pPr>
              <w:widowControl w:val="0"/>
              <w:autoSpaceDE w:val="0"/>
              <w:autoSpaceDN w:val="0"/>
              <w:adjustRightInd w:val="0"/>
              <w:spacing w:after="120"/>
              <w:rPr>
                <w:sz w:val="20"/>
                <w:szCs w:val="20"/>
              </w:rPr>
            </w:pPr>
            <w:r w:rsidRPr="00C027B7">
              <w:rPr>
                <w:sz w:val="20"/>
                <w:szCs w:val="20"/>
              </w:rPr>
              <w:t>Per capita expenditure</w:t>
            </w:r>
          </w:p>
        </w:tc>
        <w:tc>
          <w:tcPr>
            <w:tcW w:w="1426" w:type="dxa"/>
            <w:tcBorders>
              <w:top w:val="single" w:sz="6" w:space="0" w:color="auto"/>
              <w:left w:val="nil"/>
              <w:bottom w:val="nil"/>
              <w:right w:val="nil"/>
            </w:tcBorders>
          </w:tcPr>
          <w:p w14:paraId="4B241F31" w14:textId="4940CCB3" w:rsidR="000E5642" w:rsidRPr="00C027B7" w:rsidRDefault="000E5642" w:rsidP="002A49F0">
            <w:pPr>
              <w:widowControl w:val="0"/>
              <w:autoSpaceDE w:val="0"/>
              <w:autoSpaceDN w:val="0"/>
              <w:adjustRightInd w:val="0"/>
              <w:spacing w:after="0"/>
              <w:jc w:val="center"/>
              <w:rPr>
                <w:sz w:val="20"/>
                <w:szCs w:val="20"/>
              </w:rPr>
            </w:pPr>
            <w:r w:rsidRPr="00C027B7">
              <w:rPr>
                <w:sz w:val="20"/>
                <w:szCs w:val="20"/>
              </w:rPr>
              <w:t>10</w:t>
            </w:r>
            <w:r>
              <w:rPr>
                <w:sz w:val="20"/>
                <w:szCs w:val="20"/>
              </w:rPr>
              <w:t>,292.66</w:t>
            </w:r>
            <w:r w:rsidRPr="00C027B7">
              <w:rPr>
                <w:sz w:val="20"/>
                <w:szCs w:val="20"/>
              </w:rPr>
              <w:t>***</w:t>
            </w:r>
          </w:p>
        </w:tc>
        <w:tc>
          <w:tcPr>
            <w:tcW w:w="1189" w:type="dxa"/>
            <w:tcBorders>
              <w:top w:val="single" w:sz="6" w:space="0" w:color="auto"/>
              <w:left w:val="nil"/>
              <w:bottom w:val="nil"/>
              <w:right w:val="nil"/>
            </w:tcBorders>
          </w:tcPr>
          <w:p w14:paraId="43CD8AAB" w14:textId="7DFE6871" w:rsidR="000E5642" w:rsidRPr="00C027B7" w:rsidRDefault="000E5642" w:rsidP="002A49F0">
            <w:pPr>
              <w:widowControl w:val="0"/>
              <w:autoSpaceDE w:val="0"/>
              <w:autoSpaceDN w:val="0"/>
              <w:adjustRightInd w:val="0"/>
              <w:spacing w:after="0"/>
              <w:jc w:val="center"/>
              <w:rPr>
                <w:sz w:val="20"/>
                <w:szCs w:val="20"/>
              </w:rPr>
            </w:pPr>
            <w:r>
              <w:rPr>
                <w:sz w:val="20"/>
                <w:szCs w:val="20"/>
              </w:rPr>
              <w:t>4,149.40</w:t>
            </w:r>
          </w:p>
        </w:tc>
        <w:tc>
          <w:tcPr>
            <w:tcW w:w="1331" w:type="dxa"/>
            <w:tcBorders>
              <w:top w:val="single" w:sz="6" w:space="0" w:color="auto"/>
              <w:left w:val="nil"/>
              <w:bottom w:val="nil"/>
              <w:right w:val="nil"/>
            </w:tcBorders>
          </w:tcPr>
          <w:p w14:paraId="3F4DA33B" w14:textId="781AC6C1" w:rsidR="000E5642" w:rsidRPr="00C027B7" w:rsidRDefault="000E5642" w:rsidP="002A49F0">
            <w:pPr>
              <w:widowControl w:val="0"/>
              <w:autoSpaceDE w:val="0"/>
              <w:autoSpaceDN w:val="0"/>
              <w:adjustRightInd w:val="0"/>
              <w:spacing w:after="0"/>
              <w:jc w:val="center"/>
              <w:rPr>
                <w:sz w:val="20"/>
                <w:szCs w:val="20"/>
              </w:rPr>
            </w:pPr>
            <w:r>
              <w:rPr>
                <w:sz w:val="20"/>
                <w:szCs w:val="20"/>
              </w:rPr>
              <w:t>6,143.27**</w:t>
            </w:r>
          </w:p>
        </w:tc>
        <w:tc>
          <w:tcPr>
            <w:tcW w:w="1239" w:type="dxa"/>
            <w:tcBorders>
              <w:top w:val="single" w:sz="6" w:space="0" w:color="auto"/>
              <w:left w:val="nil"/>
              <w:bottom w:val="nil"/>
              <w:right w:val="nil"/>
            </w:tcBorders>
          </w:tcPr>
          <w:p w14:paraId="207BD17F" w14:textId="7EE75C2E" w:rsidR="000E5642" w:rsidRPr="00C027B7" w:rsidRDefault="000E5642" w:rsidP="002A49F0">
            <w:pPr>
              <w:widowControl w:val="0"/>
              <w:autoSpaceDE w:val="0"/>
              <w:autoSpaceDN w:val="0"/>
              <w:adjustRightInd w:val="0"/>
              <w:spacing w:after="0"/>
              <w:jc w:val="center"/>
              <w:rPr>
                <w:sz w:val="20"/>
                <w:szCs w:val="20"/>
              </w:rPr>
            </w:pPr>
            <w:r>
              <w:rPr>
                <w:sz w:val="20"/>
                <w:szCs w:val="20"/>
              </w:rPr>
              <w:t>45,840.45</w:t>
            </w:r>
          </w:p>
        </w:tc>
        <w:tc>
          <w:tcPr>
            <w:tcW w:w="1260" w:type="dxa"/>
            <w:tcBorders>
              <w:top w:val="single" w:sz="6" w:space="0" w:color="auto"/>
              <w:left w:val="nil"/>
              <w:bottom w:val="nil"/>
              <w:right w:val="nil"/>
            </w:tcBorders>
          </w:tcPr>
          <w:p w14:paraId="4920BE6B" w14:textId="7217ECE2" w:rsidR="000E5642" w:rsidRPr="00C027B7" w:rsidRDefault="000E5642" w:rsidP="002A49F0">
            <w:pPr>
              <w:widowControl w:val="0"/>
              <w:autoSpaceDE w:val="0"/>
              <w:autoSpaceDN w:val="0"/>
              <w:adjustRightInd w:val="0"/>
              <w:spacing w:after="0"/>
              <w:jc w:val="center"/>
              <w:rPr>
                <w:sz w:val="20"/>
                <w:szCs w:val="20"/>
              </w:rPr>
            </w:pPr>
            <w:r>
              <w:rPr>
                <w:sz w:val="20"/>
                <w:szCs w:val="20"/>
              </w:rPr>
              <w:t>53,882.40</w:t>
            </w:r>
          </w:p>
        </w:tc>
        <w:tc>
          <w:tcPr>
            <w:tcW w:w="1260" w:type="dxa"/>
            <w:tcBorders>
              <w:top w:val="single" w:sz="6" w:space="0" w:color="auto"/>
              <w:left w:val="nil"/>
              <w:bottom w:val="nil"/>
              <w:right w:val="nil"/>
            </w:tcBorders>
          </w:tcPr>
          <w:p w14:paraId="0835DB14" w14:textId="2A29ABEC" w:rsidR="000E5642" w:rsidRPr="00C027B7" w:rsidRDefault="000E5642" w:rsidP="002A49F0">
            <w:pPr>
              <w:widowControl w:val="0"/>
              <w:autoSpaceDE w:val="0"/>
              <w:autoSpaceDN w:val="0"/>
              <w:adjustRightInd w:val="0"/>
              <w:spacing w:after="0"/>
              <w:jc w:val="center"/>
              <w:rPr>
                <w:sz w:val="20"/>
                <w:szCs w:val="20"/>
              </w:rPr>
            </w:pPr>
            <w:r>
              <w:rPr>
                <w:sz w:val="20"/>
                <w:szCs w:val="20"/>
              </w:rPr>
              <w:t>41,196.31</w:t>
            </w:r>
          </w:p>
        </w:tc>
      </w:tr>
      <w:tr w:rsidR="000E5642" w:rsidRPr="00C027B7" w14:paraId="30F210E9" w14:textId="77777777" w:rsidTr="004F0886">
        <w:tc>
          <w:tcPr>
            <w:tcW w:w="1656" w:type="dxa"/>
            <w:vMerge/>
            <w:tcBorders>
              <w:left w:val="nil"/>
              <w:bottom w:val="nil"/>
              <w:right w:val="nil"/>
            </w:tcBorders>
          </w:tcPr>
          <w:p w14:paraId="5CB159AC" w14:textId="77777777" w:rsidR="000E5642" w:rsidRPr="00C027B7" w:rsidRDefault="000E5642" w:rsidP="002A49F0">
            <w:pPr>
              <w:widowControl w:val="0"/>
              <w:autoSpaceDE w:val="0"/>
              <w:autoSpaceDN w:val="0"/>
              <w:adjustRightInd w:val="0"/>
              <w:spacing w:after="0"/>
              <w:rPr>
                <w:sz w:val="20"/>
                <w:szCs w:val="20"/>
              </w:rPr>
            </w:pPr>
          </w:p>
        </w:tc>
        <w:tc>
          <w:tcPr>
            <w:tcW w:w="1426" w:type="dxa"/>
            <w:tcBorders>
              <w:top w:val="nil"/>
              <w:left w:val="nil"/>
              <w:bottom w:val="nil"/>
              <w:right w:val="nil"/>
            </w:tcBorders>
          </w:tcPr>
          <w:p w14:paraId="1AC9F241" w14:textId="1F2367C1" w:rsidR="000E5642" w:rsidRPr="00C027B7" w:rsidRDefault="000E5642" w:rsidP="002A49F0">
            <w:pPr>
              <w:widowControl w:val="0"/>
              <w:autoSpaceDE w:val="0"/>
              <w:autoSpaceDN w:val="0"/>
              <w:adjustRightInd w:val="0"/>
              <w:spacing w:after="0"/>
              <w:jc w:val="center"/>
              <w:rPr>
                <w:sz w:val="20"/>
                <w:szCs w:val="20"/>
              </w:rPr>
            </w:pPr>
            <w:r>
              <w:rPr>
                <w:sz w:val="20"/>
                <w:szCs w:val="20"/>
              </w:rPr>
              <w:t>(4.16)</w:t>
            </w:r>
          </w:p>
        </w:tc>
        <w:tc>
          <w:tcPr>
            <w:tcW w:w="1189" w:type="dxa"/>
            <w:tcBorders>
              <w:top w:val="nil"/>
              <w:left w:val="nil"/>
              <w:bottom w:val="nil"/>
              <w:right w:val="nil"/>
            </w:tcBorders>
          </w:tcPr>
          <w:p w14:paraId="505F6820" w14:textId="63D64DB6" w:rsidR="000E5642" w:rsidRPr="00C027B7" w:rsidRDefault="000E5642" w:rsidP="002A49F0">
            <w:pPr>
              <w:widowControl w:val="0"/>
              <w:autoSpaceDE w:val="0"/>
              <w:autoSpaceDN w:val="0"/>
              <w:adjustRightInd w:val="0"/>
              <w:spacing w:after="0"/>
              <w:jc w:val="center"/>
              <w:rPr>
                <w:sz w:val="20"/>
                <w:szCs w:val="20"/>
              </w:rPr>
            </w:pPr>
            <w:r>
              <w:rPr>
                <w:sz w:val="20"/>
                <w:szCs w:val="20"/>
              </w:rPr>
              <w:t>(1.43)</w:t>
            </w:r>
          </w:p>
        </w:tc>
        <w:tc>
          <w:tcPr>
            <w:tcW w:w="1331" w:type="dxa"/>
            <w:tcBorders>
              <w:top w:val="nil"/>
              <w:left w:val="nil"/>
              <w:bottom w:val="nil"/>
              <w:right w:val="nil"/>
            </w:tcBorders>
          </w:tcPr>
          <w:p w14:paraId="772A7C86" w14:textId="7013ACBC" w:rsidR="000E5642" w:rsidRPr="00C027B7" w:rsidRDefault="000E5642" w:rsidP="002A49F0">
            <w:pPr>
              <w:widowControl w:val="0"/>
              <w:autoSpaceDE w:val="0"/>
              <w:autoSpaceDN w:val="0"/>
              <w:adjustRightInd w:val="0"/>
              <w:spacing w:after="0"/>
              <w:jc w:val="center"/>
              <w:rPr>
                <w:sz w:val="20"/>
                <w:szCs w:val="20"/>
              </w:rPr>
            </w:pPr>
            <w:r>
              <w:rPr>
                <w:sz w:val="20"/>
                <w:szCs w:val="20"/>
              </w:rPr>
              <w:t>(2.59)</w:t>
            </w:r>
          </w:p>
        </w:tc>
        <w:tc>
          <w:tcPr>
            <w:tcW w:w="1239" w:type="dxa"/>
            <w:tcBorders>
              <w:top w:val="nil"/>
              <w:left w:val="nil"/>
              <w:bottom w:val="nil"/>
              <w:right w:val="nil"/>
            </w:tcBorders>
          </w:tcPr>
          <w:p w14:paraId="33F805E9" w14:textId="77777777" w:rsidR="000E5642" w:rsidRPr="00C027B7" w:rsidRDefault="000E5642"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4D077E68" w14:textId="77777777" w:rsidR="000E5642" w:rsidRPr="00C027B7" w:rsidRDefault="000E5642"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33892F8D" w14:textId="77777777" w:rsidR="000E5642" w:rsidRPr="00C027B7" w:rsidRDefault="000E5642" w:rsidP="002A49F0">
            <w:pPr>
              <w:widowControl w:val="0"/>
              <w:autoSpaceDE w:val="0"/>
              <w:autoSpaceDN w:val="0"/>
              <w:adjustRightInd w:val="0"/>
              <w:spacing w:after="0"/>
              <w:jc w:val="center"/>
              <w:rPr>
                <w:sz w:val="20"/>
                <w:szCs w:val="20"/>
              </w:rPr>
            </w:pPr>
          </w:p>
        </w:tc>
      </w:tr>
      <w:tr w:rsidR="000E5642" w:rsidRPr="00C027B7" w14:paraId="637D38F4" w14:textId="77777777" w:rsidTr="004F0886">
        <w:tc>
          <w:tcPr>
            <w:tcW w:w="1656" w:type="dxa"/>
            <w:vMerge w:val="restart"/>
            <w:tcBorders>
              <w:top w:val="nil"/>
              <w:left w:val="nil"/>
              <w:right w:val="nil"/>
            </w:tcBorders>
          </w:tcPr>
          <w:p w14:paraId="517F8892" w14:textId="77777777" w:rsidR="000E5642" w:rsidRPr="00C027B7" w:rsidRDefault="000E5642" w:rsidP="000E5642">
            <w:pPr>
              <w:widowControl w:val="0"/>
              <w:autoSpaceDE w:val="0"/>
              <w:autoSpaceDN w:val="0"/>
              <w:adjustRightInd w:val="0"/>
              <w:spacing w:after="120"/>
              <w:rPr>
                <w:sz w:val="20"/>
                <w:szCs w:val="20"/>
              </w:rPr>
            </w:pPr>
            <w:r w:rsidRPr="00C027B7">
              <w:rPr>
                <w:sz w:val="20"/>
                <w:szCs w:val="20"/>
              </w:rPr>
              <w:t>Food expenditures</w:t>
            </w:r>
          </w:p>
        </w:tc>
        <w:tc>
          <w:tcPr>
            <w:tcW w:w="1426" w:type="dxa"/>
            <w:tcBorders>
              <w:top w:val="nil"/>
              <w:left w:val="nil"/>
              <w:bottom w:val="nil"/>
              <w:right w:val="nil"/>
            </w:tcBorders>
          </w:tcPr>
          <w:p w14:paraId="24A71F49" w14:textId="22641BFB" w:rsidR="000E5642" w:rsidRPr="00C027B7" w:rsidRDefault="000E5642" w:rsidP="002A49F0">
            <w:pPr>
              <w:widowControl w:val="0"/>
              <w:autoSpaceDE w:val="0"/>
              <w:autoSpaceDN w:val="0"/>
              <w:adjustRightInd w:val="0"/>
              <w:spacing w:after="0"/>
              <w:jc w:val="center"/>
              <w:rPr>
                <w:sz w:val="20"/>
                <w:szCs w:val="20"/>
              </w:rPr>
            </w:pPr>
            <w:r>
              <w:rPr>
                <w:sz w:val="20"/>
                <w:szCs w:val="20"/>
              </w:rPr>
              <w:t>8,475.40</w:t>
            </w:r>
            <w:r w:rsidRPr="00C027B7">
              <w:rPr>
                <w:sz w:val="20"/>
                <w:szCs w:val="20"/>
              </w:rPr>
              <w:t>***</w:t>
            </w:r>
          </w:p>
        </w:tc>
        <w:tc>
          <w:tcPr>
            <w:tcW w:w="1189" w:type="dxa"/>
            <w:tcBorders>
              <w:top w:val="nil"/>
              <w:left w:val="nil"/>
              <w:bottom w:val="nil"/>
              <w:right w:val="nil"/>
            </w:tcBorders>
          </w:tcPr>
          <w:p w14:paraId="3A67E99E" w14:textId="77A9354F" w:rsidR="000E5642" w:rsidRPr="00C027B7" w:rsidRDefault="000E5642" w:rsidP="002A49F0">
            <w:pPr>
              <w:widowControl w:val="0"/>
              <w:autoSpaceDE w:val="0"/>
              <w:autoSpaceDN w:val="0"/>
              <w:adjustRightInd w:val="0"/>
              <w:spacing w:after="0"/>
              <w:jc w:val="center"/>
              <w:rPr>
                <w:sz w:val="20"/>
                <w:szCs w:val="20"/>
              </w:rPr>
            </w:pPr>
            <w:r>
              <w:rPr>
                <w:sz w:val="20"/>
                <w:szCs w:val="20"/>
              </w:rPr>
              <w:t>2,460.54</w:t>
            </w:r>
          </w:p>
        </w:tc>
        <w:tc>
          <w:tcPr>
            <w:tcW w:w="1331" w:type="dxa"/>
            <w:tcBorders>
              <w:top w:val="nil"/>
              <w:left w:val="nil"/>
              <w:bottom w:val="nil"/>
              <w:right w:val="nil"/>
            </w:tcBorders>
          </w:tcPr>
          <w:p w14:paraId="3F7A31C8" w14:textId="7989E2A8" w:rsidR="000E5642" w:rsidRPr="00C027B7" w:rsidRDefault="000E5642" w:rsidP="002A49F0">
            <w:pPr>
              <w:widowControl w:val="0"/>
              <w:autoSpaceDE w:val="0"/>
              <w:autoSpaceDN w:val="0"/>
              <w:adjustRightInd w:val="0"/>
              <w:spacing w:after="0"/>
              <w:jc w:val="center"/>
              <w:rPr>
                <w:sz w:val="20"/>
                <w:szCs w:val="20"/>
              </w:rPr>
            </w:pPr>
            <w:r>
              <w:rPr>
                <w:sz w:val="20"/>
                <w:szCs w:val="20"/>
              </w:rPr>
              <w:t>6,014.86***</w:t>
            </w:r>
          </w:p>
        </w:tc>
        <w:tc>
          <w:tcPr>
            <w:tcW w:w="1239" w:type="dxa"/>
            <w:tcBorders>
              <w:top w:val="nil"/>
              <w:left w:val="nil"/>
              <w:bottom w:val="nil"/>
              <w:right w:val="nil"/>
            </w:tcBorders>
          </w:tcPr>
          <w:p w14:paraId="4DD4A843" w14:textId="32DA2840" w:rsidR="000E5642" w:rsidRPr="00C027B7" w:rsidRDefault="000E5642" w:rsidP="002A49F0">
            <w:pPr>
              <w:widowControl w:val="0"/>
              <w:autoSpaceDE w:val="0"/>
              <w:autoSpaceDN w:val="0"/>
              <w:adjustRightInd w:val="0"/>
              <w:spacing w:after="0"/>
              <w:jc w:val="center"/>
              <w:rPr>
                <w:sz w:val="20"/>
                <w:szCs w:val="20"/>
              </w:rPr>
            </w:pPr>
            <w:r>
              <w:rPr>
                <w:sz w:val="20"/>
                <w:szCs w:val="20"/>
              </w:rPr>
              <w:t>35,519.83</w:t>
            </w:r>
          </w:p>
        </w:tc>
        <w:tc>
          <w:tcPr>
            <w:tcW w:w="1260" w:type="dxa"/>
            <w:tcBorders>
              <w:top w:val="nil"/>
              <w:left w:val="nil"/>
              <w:bottom w:val="nil"/>
              <w:right w:val="nil"/>
            </w:tcBorders>
          </w:tcPr>
          <w:p w14:paraId="7247EDAD" w14:textId="1A051027" w:rsidR="000E5642" w:rsidRPr="00C027B7" w:rsidRDefault="000E5642" w:rsidP="002A49F0">
            <w:pPr>
              <w:widowControl w:val="0"/>
              <w:autoSpaceDE w:val="0"/>
              <w:autoSpaceDN w:val="0"/>
              <w:adjustRightInd w:val="0"/>
              <w:spacing w:after="0"/>
              <w:jc w:val="center"/>
              <w:rPr>
                <w:sz w:val="20"/>
                <w:szCs w:val="20"/>
              </w:rPr>
            </w:pPr>
            <w:r>
              <w:rPr>
                <w:sz w:val="20"/>
                <w:szCs w:val="20"/>
              </w:rPr>
              <w:t>41,189.23</w:t>
            </w:r>
          </w:p>
        </w:tc>
        <w:tc>
          <w:tcPr>
            <w:tcW w:w="1260" w:type="dxa"/>
            <w:tcBorders>
              <w:top w:val="nil"/>
              <w:left w:val="nil"/>
              <w:bottom w:val="nil"/>
              <w:right w:val="nil"/>
            </w:tcBorders>
          </w:tcPr>
          <w:p w14:paraId="4C75EFCC" w14:textId="68C80B1E" w:rsidR="000E5642" w:rsidRPr="00C027B7" w:rsidRDefault="000E5642" w:rsidP="002A49F0">
            <w:pPr>
              <w:widowControl w:val="0"/>
              <w:autoSpaceDE w:val="0"/>
              <w:autoSpaceDN w:val="0"/>
              <w:adjustRightInd w:val="0"/>
              <w:spacing w:after="0"/>
              <w:jc w:val="center"/>
              <w:rPr>
                <w:sz w:val="20"/>
                <w:szCs w:val="20"/>
              </w:rPr>
            </w:pPr>
            <w:r>
              <w:rPr>
                <w:sz w:val="20"/>
                <w:szCs w:val="20"/>
              </w:rPr>
              <w:t>31,008.63</w:t>
            </w:r>
          </w:p>
        </w:tc>
      </w:tr>
      <w:tr w:rsidR="000E5642" w:rsidRPr="00C027B7" w14:paraId="5F5F936C" w14:textId="77777777" w:rsidTr="004F0886">
        <w:tc>
          <w:tcPr>
            <w:tcW w:w="1656" w:type="dxa"/>
            <w:vMerge/>
            <w:tcBorders>
              <w:left w:val="nil"/>
              <w:bottom w:val="nil"/>
              <w:right w:val="nil"/>
            </w:tcBorders>
          </w:tcPr>
          <w:p w14:paraId="55FECC4B" w14:textId="77777777" w:rsidR="000E5642" w:rsidRPr="00C027B7" w:rsidRDefault="000E5642" w:rsidP="002A49F0">
            <w:pPr>
              <w:widowControl w:val="0"/>
              <w:autoSpaceDE w:val="0"/>
              <w:autoSpaceDN w:val="0"/>
              <w:adjustRightInd w:val="0"/>
              <w:spacing w:after="0"/>
              <w:rPr>
                <w:sz w:val="20"/>
                <w:szCs w:val="20"/>
              </w:rPr>
            </w:pPr>
          </w:p>
        </w:tc>
        <w:tc>
          <w:tcPr>
            <w:tcW w:w="1426" w:type="dxa"/>
            <w:tcBorders>
              <w:top w:val="nil"/>
              <w:left w:val="nil"/>
              <w:bottom w:val="nil"/>
              <w:right w:val="nil"/>
            </w:tcBorders>
          </w:tcPr>
          <w:p w14:paraId="2AF0496A" w14:textId="475A78F1" w:rsidR="000E5642" w:rsidRPr="00C027B7" w:rsidRDefault="000E5642" w:rsidP="002A49F0">
            <w:pPr>
              <w:widowControl w:val="0"/>
              <w:autoSpaceDE w:val="0"/>
              <w:autoSpaceDN w:val="0"/>
              <w:adjustRightInd w:val="0"/>
              <w:spacing w:after="0"/>
              <w:jc w:val="center"/>
              <w:rPr>
                <w:sz w:val="20"/>
                <w:szCs w:val="20"/>
              </w:rPr>
            </w:pPr>
            <w:r>
              <w:rPr>
                <w:sz w:val="20"/>
                <w:szCs w:val="20"/>
              </w:rPr>
              <w:t>(4.29)</w:t>
            </w:r>
          </w:p>
        </w:tc>
        <w:tc>
          <w:tcPr>
            <w:tcW w:w="1189" w:type="dxa"/>
            <w:tcBorders>
              <w:top w:val="nil"/>
              <w:left w:val="nil"/>
              <w:bottom w:val="nil"/>
              <w:right w:val="nil"/>
            </w:tcBorders>
          </w:tcPr>
          <w:p w14:paraId="5F3D3E20" w14:textId="1610929F" w:rsidR="000E5642" w:rsidRPr="00C027B7" w:rsidRDefault="000E5642" w:rsidP="002A49F0">
            <w:pPr>
              <w:widowControl w:val="0"/>
              <w:autoSpaceDE w:val="0"/>
              <w:autoSpaceDN w:val="0"/>
              <w:adjustRightInd w:val="0"/>
              <w:spacing w:after="0"/>
              <w:jc w:val="center"/>
              <w:rPr>
                <w:sz w:val="20"/>
                <w:szCs w:val="20"/>
              </w:rPr>
            </w:pPr>
            <w:r>
              <w:rPr>
                <w:sz w:val="20"/>
                <w:szCs w:val="20"/>
              </w:rPr>
              <w:t>(1.04)</w:t>
            </w:r>
          </w:p>
        </w:tc>
        <w:tc>
          <w:tcPr>
            <w:tcW w:w="1331" w:type="dxa"/>
            <w:tcBorders>
              <w:top w:val="nil"/>
              <w:left w:val="nil"/>
              <w:bottom w:val="nil"/>
              <w:right w:val="nil"/>
            </w:tcBorders>
          </w:tcPr>
          <w:p w14:paraId="4B852A91" w14:textId="795249E5" w:rsidR="000E5642" w:rsidRPr="00C027B7" w:rsidRDefault="000E5642" w:rsidP="002A49F0">
            <w:pPr>
              <w:widowControl w:val="0"/>
              <w:autoSpaceDE w:val="0"/>
              <w:autoSpaceDN w:val="0"/>
              <w:adjustRightInd w:val="0"/>
              <w:spacing w:after="0"/>
              <w:jc w:val="center"/>
              <w:rPr>
                <w:sz w:val="20"/>
                <w:szCs w:val="20"/>
              </w:rPr>
            </w:pPr>
            <w:r>
              <w:rPr>
                <w:sz w:val="20"/>
                <w:szCs w:val="20"/>
              </w:rPr>
              <w:t>(3.08)</w:t>
            </w:r>
          </w:p>
        </w:tc>
        <w:tc>
          <w:tcPr>
            <w:tcW w:w="1239" w:type="dxa"/>
            <w:tcBorders>
              <w:top w:val="nil"/>
              <w:left w:val="nil"/>
              <w:bottom w:val="nil"/>
              <w:right w:val="nil"/>
            </w:tcBorders>
          </w:tcPr>
          <w:p w14:paraId="4EBEC774" w14:textId="77777777" w:rsidR="000E5642" w:rsidRPr="00C027B7" w:rsidRDefault="000E5642"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07F691A0" w14:textId="77777777" w:rsidR="000E5642" w:rsidRPr="00C027B7" w:rsidRDefault="000E5642"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193D4A7E" w14:textId="77777777" w:rsidR="000E5642" w:rsidRPr="00C027B7" w:rsidRDefault="000E5642" w:rsidP="002A49F0">
            <w:pPr>
              <w:widowControl w:val="0"/>
              <w:autoSpaceDE w:val="0"/>
              <w:autoSpaceDN w:val="0"/>
              <w:adjustRightInd w:val="0"/>
              <w:spacing w:after="0"/>
              <w:jc w:val="center"/>
              <w:rPr>
                <w:sz w:val="20"/>
                <w:szCs w:val="20"/>
              </w:rPr>
            </w:pPr>
          </w:p>
        </w:tc>
      </w:tr>
      <w:tr w:rsidR="004F0886" w:rsidRPr="00C027B7" w14:paraId="3BCA8A91" w14:textId="77777777" w:rsidTr="004F0886">
        <w:tc>
          <w:tcPr>
            <w:tcW w:w="1656" w:type="dxa"/>
            <w:vMerge w:val="restart"/>
            <w:tcBorders>
              <w:top w:val="nil"/>
              <w:left w:val="nil"/>
              <w:right w:val="nil"/>
            </w:tcBorders>
          </w:tcPr>
          <w:p w14:paraId="70A7734B" w14:textId="77777777" w:rsidR="004F0886" w:rsidRPr="00C027B7" w:rsidRDefault="004F0886" w:rsidP="004F0886">
            <w:pPr>
              <w:widowControl w:val="0"/>
              <w:autoSpaceDE w:val="0"/>
              <w:autoSpaceDN w:val="0"/>
              <w:adjustRightInd w:val="0"/>
              <w:spacing w:after="120"/>
              <w:rPr>
                <w:sz w:val="20"/>
                <w:szCs w:val="20"/>
              </w:rPr>
            </w:pPr>
            <w:r w:rsidRPr="00C027B7">
              <w:rPr>
                <w:sz w:val="20"/>
                <w:szCs w:val="20"/>
              </w:rPr>
              <w:t>Alcohol and tobacco expenditures</w:t>
            </w:r>
          </w:p>
        </w:tc>
        <w:tc>
          <w:tcPr>
            <w:tcW w:w="1426" w:type="dxa"/>
            <w:tcBorders>
              <w:top w:val="nil"/>
              <w:left w:val="nil"/>
              <w:bottom w:val="nil"/>
              <w:right w:val="nil"/>
            </w:tcBorders>
          </w:tcPr>
          <w:p w14:paraId="62FEF503" w14:textId="7D4D5E58" w:rsidR="004F0886" w:rsidRPr="00C027B7" w:rsidRDefault="004F0886" w:rsidP="002A49F0">
            <w:pPr>
              <w:widowControl w:val="0"/>
              <w:autoSpaceDE w:val="0"/>
              <w:autoSpaceDN w:val="0"/>
              <w:adjustRightInd w:val="0"/>
              <w:spacing w:after="0"/>
              <w:jc w:val="center"/>
              <w:rPr>
                <w:sz w:val="20"/>
                <w:szCs w:val="20"/>
              </w:rPr>
            </w:pPr>
            <w:r>
              <w:rPr>
                <w:sz w:val="20"/>
                <w:szCs w:val="20"/>
              </w:rPr>
              <w:t>-19.50</w:t>
            </w:r>
          </w:p>
        </w:tc>
        <w:tc>
          <w:tcPr>
            <w:tcW w:w="1189" w:type="dxa"/>
            <w:tcBorders>
              <w:top w:val="nil"/>
              <w:left w:val="nil"/>
              <w:bottom w:val="nil"/>
              <w:right w:val="nil"/>
            </w:tcBorders>
          </w:tcPr>
          <w:p w14:paraId="6A0A5C2A" w14:textId="79B773DC" w:rsidR="004F0886" w:rsidRPr="00C027B7" w:rsidRDefault="004F0886" w:rsidP="002A49F0">
            <w:pPr>
              <w:widowControl w:val="0"/>
              <w:autoSpaceDE w:val="0"/>
              <w:autoSpaceDN w:val="0"/>
              <w:adjustRightInd w:val="0"/>
              <w:spacing w:after="0"/>
              <w:jc w:val="center"/>
              <w:rPr>
                <w:sz w:val="20"/>
                <w:szCs w:val="20"/>
              </w:rPr>
            </w:pPr>
            <w:r>
              <w:rPr>
                <w:sz w:val="20"/>
                <w:szCs w:val="20"/>
              </w:rPr>
              <w:t>-30.21</w:t>
            </w:r>
          </w:p>
        </w:tc>
        <w:tc>
          <w:tcPr>
            <w:tcW w:w="1331" w:type="dxa"/>
            <w:tcBorders>
              <w:top w:val="nil"/>
              <w:left w:val="nil"/>
              <w:bottom w:val="nil"/>
              <w:right w:val="nil"/>
            </w:tcBorders>
          </w:tcPr>
          <w:p w14:paraId="2A7E9C90" w14:textId="578C0214" w:rsidR="004F0886" w:rsidRPr="00C027B7" w:rsidRDefault="004F0886" w:rsidP="002A49F0">
            <w:pPr>
              <w:widowControl w:val="0"/>
              <w:autoSpaceDE w:val="0"/>
              <w:autoSpaceDN w:val="0"/>
              <w:adjustRightInd w:val="0"/>
              <w:spacing w:after="0"/>
              <w:jc w:val="center"/>
              <w:rPr>
                <w:sz w:val="20"/>
                <w:szCs w:val="20"/>
              </w:rPr>
            </w:pPr>
            <w:r>
              <w:rPr>
                <w:sz w:val="20"/>
                <w:szCs w:val="20"/>
              </w:rPr>
              <w:t>10.71</w:t>
            </w:r>
          </w:p>
        </w:tc>
        <w:tc>
          <w:tcPr>
            <w:tcW w:w="1239" w:type="dxa"/>
            <w:tcBorders>
              <w:top w:val="nil"/>
              <w:left w:val="nil"/>
              <w:bottom w:val="nil"/>
              <w:right w:val="nil"/>
            </w:tcBorders>
          </w:tcPr>
          <w:p w14:paraId="564909F7" w14:textId="710D8438" w:rsidR="004F0886" w:rsidRPr="00C027B7" w:rsidRDefault="004F0886" w:rsidP="002A49F0">
            <w:pPr>
              <w:widowControl w:val="0"/>
              <w:autoSpaceDE w:val="0"/>
              <w:autoSpaceDN w:val="0"/>
              <w:adjustRightInd w:val="0"/>
              <w:spacing w:after="0"/>
              <w:jc w:val="center"/>
              <w:rPr>
                <w:sz w:val="20"/>
                <w:szCs w:val="20"/>
              </w:rPr>
            </w:pPr>
            <w:r>
              <w:rPr>
                <w:sz w:val="20"/>
                <w:szCs w:val="20"/>
              </w:rPr>
              <w:t>87.18</w:t>
            </w:r>
          </w:p>
        </w:tc>
        <w:tc>
          <w:tcPr>
            <w:tcW w:w="1260" w:type="dxa"/>
            <w:tcBorders>
              <w:top w:val="nil"/>
              <w:left w:val="nil"/>
              <w:bottom w:val="nil"/>
              <w:right w:val="nil"/>
            </w:tcBorders>
          </w:tcPr>
          <w:p w14:paraId="4B1037C6" w14:textId="78B1A8DE" w:rsidR="004F0886" w:rsidRPr="00C027B7" w:rsidRDefault="004F0886" w:rsidP="002A49F0">
            <w:pPr>
              <w:widowControl w:val="0"/>
              <w:autoSpaceDE w:val="0"/>
              <w:autoSpaceDN w:val="0"/>
              <w:adjustRightInd w:val="0"/>
              <w:spacing w:after="0"/>
              <w:jc w:val="center"/>
              <w:rPr>
                <w:sz w:val="20"/>
                <w:szCs w:val="20"/>
              </w:rPr>
            </w:pPr>
            <w:r>
              <w:rPr>
                <w:sz w:val="20"/>
                <w:szCs w:val="20"/>
              </w:rPr>
              <w:t>69.98</w:t>
            </w:r>
          </w:p>
        </w:tc>
        <w:tc>
          <w:tcPr>
            <w:tcW w:w="1260" w:type="dxa"/>
            <w:tcBorders>
              <w:top w:val="nil"/>
              <w:left w:val="nil"/>
              <w:bottom w:val="nil"/>
              <w:right w:val="nil"/>
            </w:tcBorders>
          </w:tcPr>
          <w:p w14:paraId="4838881D" w14:textId="488FB7A6" w:rsidR="004F0886" w:rsidRPr="00C027B7" w:rsidRDefault="004F0886" w:rsidP="002A49F0">
            <w:pPr>
              <w:widowControl w:val="0"/>
              <w:autoSpaceDE w:val="0"/>
              <w:autoSpaceDN w:val="0"/>
              <w:adjustRightInd w:val="0"/>
              <w:spacing w:after="0"/>
              <w:jc w:val="center"/>
              <w:rPr>
                <w:sz w:val="20"/>
                <w:szCs w:val="20"/>
              </w:rPr>
            </w:pPr>
            <w:r>
              <w:rPr>
                <w:sz w:val="20"/>
                <w:szCs w:val="20"/>
              </w:rPr>
              <w:t>64.13</w:t>
            </w:r>
          </w:p>
        </w:tc>
      </w:tr>
      <w:tr w:rsidR="004F0886" w:rsidRPr="00C027B7" w14:paraId="1FCBDD5A" w14:textId="77777777" w:rsidTr="004F0886">
        <w:tc>
          <w:tcPr>
            <w:tcW w:w="1656" w:type="dxa"/>
            <w:vMerge/>
            <w:tcBorders>
              <w:left w:val="nil"/>
              <w:bottom w:val="nil"/>
              <w:right w:val="nil"/>
            </w:tcBorders>
          </w:tcPr>
          <w:p w14:paraId="6432A1D5" w14:textId="77777777" w:rsidR="004F0886" w:rsidRPr="00C027B7" w:rsidRDefault="004F0886" w:rsidP="002A49F0">
            <w:pPr>
              <w:widowControl w:val="0"/>
              <w:autoSpaceDE w:val="0"/>
              <w:autoSpaceDN w:val="0"/>
              <w:adjustRightInd w:val="0"/>
              <w:spacing w:after="0"/>
              <w:rPr>
                <w:sz w:val="20"/>
                <w:szCs w:val="20"/>
              </w:rPr>
            </w:pPr>
          </w:p>
        </w:tc>
        <w:tc>
          <w:tcPr>
            <w:tcW w:w="1426" w:type="dxa"/>
            <w:tcBorders>
              <w:top w:val="nil"/>
              <w:left w:val="nil"/>
              <w:bottom w:val="nil"/>
              <w:right w:val="nil"/>
            </w:tcBorders>
          </w:tcPr>
          <w:p w14:paraId="05775B53" w14:textId="0B9137DB" w:rsidR="004F0886" w:rsidRPr="00C027B7" w:rsidRDefault="004F0886" w:rsidP="002A49F0">
            <w:pPr>
              <w:widowControl w:val="0"/>
              <w:autoSpaceDE w:val="0"/>
              <w:autoSpaceDN w:val="0"/>
              <w:adjustRightInd w:val="0"/>
              <w:spacing w:after="0"/>
              <w:jc w:val="center"/>
              <w:rPr>
                <w:sz w:val="20"/>
                <w:szCs w:val="20"/>
              </w:rPr>
            </w:pPr>
            <w:r>
              <w:rPr>
                <w:sz w:val="20"/>
                <w:szCs w:val="20"/>
              </w:rPr>
              <w:t>(-0.86)</w:t>
            </w:r>
          </w:p>
        </w:tc>
        <w:tc>
          <w:tcPr>
            <w:tcW w:w="1189" w:type="dxa"/>
            <w:tcBorders>
              <w:top w:val="nil"/>
              <w:left w:val="nil"/>
              <w:bottom w:val="nil"/>
              <w:right w:val="nil"/>
            </w:tcBorders>
          </w:tcPr>
          <w:p w14:paraId="4EF724B1" w14:textId="1146D644" w:rsidR="004F0886" w:rsidRPr="00C027B7" w:rsidRDefault="004F0886" w:rsidP="002A49F0">
            <w:pPr>
              <w:widowControl w:val="0"/>
              <w:autoSpaceDE w:val="0"/>
              <w:autoSpaceDN w:val="0"/>
              <w:adjustRightInd w:val="0"/>
              <w:spacing w:after="0"/>
              <w:jc w:val="center"/>
              <w:rPr>
                <w:sz w:val="20"/>
                <w:szCs w:val="20"/>
              </w:rPr>
            </w:pPr>
            <w:r>
              <w:rPr>
                <w:sz w:val="20"/>
                <w:szCs w:val="20"/>
              </w:rPr>
              <w:t>(-0.61)</w:t>
            </w:r>
          </w:p>
        </w:tc>
        <w:tc>
          <w:tcPr>
            <w:tcW w:w="1331" w:type="dxa"/>
            <w:tcBorders>
              <w:top w:val="nil"/>
              <w:left w:val="nil"/>
              <w:bottom w:val="nil"/>
              <w:right w:val="nil"/>
            </w:tcBorders>
          </w:tcPr>
          <w:p w14:paraId="7A477436" w14:textId="416D2598" w:rsidR="004F0886" w:rsidRPr="00C027B7" w:rsidRDefault="004F0886" w:rsidP="002A49F0">
            <w:pPr>
              <w:widowControl w:val="0"/>
              <w:autoSpaceDE w:val="0"/>
              <w:autoSpaceDN w:val="0"/>
              <w:adjustRightInd w:val="0"/>
              <w:spacing w:after="0"/>
              <w:jc w:val="center"/>
              <w:rPr>
                <w:sz w:val="20"/>
                <w:szCs w:val="20"/>
              </w:rPr>
            </w:pPr>
            <w:r>
              <w:rPr>
                <w:sz w:val="20"/>
                <w:szCs w:val="20"/>
              </w:rPr>
              <w:t>(0.24)</w:t>
            </w:r>
          </w:p>
        </w:tc>
        <w:tc>
          <w:tcPr>
            <w:tcW w:w="1239" w:type="dxa"/>
            <w:tcBorders>
              <w:top w:val="nil"/>
              <w:left w:val="nil"/>
              <w:bottom w:val="nil"/>
              <w:right w:val="nil"/>
            </w:tcBorders>
          </w:tcPr>
          <w:p w14:paraId="22423A9F"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61CFBB1A"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7949D060" w14:textId="77777777" w:rsidR="004F0886" w:rsidRPr="00C027B7" w:rsidRDefault="004F0886" w:rsidP="002A49F0">
            <w:pPr>
              <w:widowControl w:val="0"/>
              <w:autoSpaceDE w:val="0"/>
              <w:autoSpaceDN w:val="0"/>
              <w:adjustRightInd w:val="0"/>
              <w:spacing w:after="0"/>
              <w:jc w:val="center"/>
              <w:rPr>
                <w:sz w:val="20"/>
                <w:szCs w:val="20"/>
              </w:rPr>
            </w:pPr>
          </w:p>
        </w:tc>
      </w:tr>
      <w:tr w:rsidR="004F0886" w:rsidRPr="00C027B7" w14:paraId="10754973" w14:textId="77777777" w:rsidTr="004F0886">
        <w:tc>
          <w:tcPr>
            <w:tcW w:w="1656" w:type="dxa"/>
            <w:vMerge w:val="restart"/>
            <w:tcBorders>
              <w:top w:val="nil"/>
              <w:left w:val="nil"/>
              <w:right w:val="nil"/>
            </w:tcBorders>
          </w:tcPr>
          <w:p w14:paraId="6AF77D84" w14:textId="77777777" w:rsidR="004F0886" w:rsidRPr="00C027B7" w:rsidRDefault="004F0886" w:rsidP="004F0886">
            <w:pPr>
              <w:widowControl w:val="0"/>
              <w:autoSpaceDE w:val="0"/>
              <w:autoSpaceDN w:val="0"/>
              <w:adjustRightInd w:val="0"/>
              <w:spacing w:after="120"/>
              <w:rPr>
                <w:sz w:val="20"/>
                <w:szCs w:val="20"/>
              </w:rPr>
            </w:pPr>
            <w:r w:rsidRPr="00C027B7">
              <w:rPr>
                <w:sz w:val="20"/>
                <w:szCs w:val="20"/>
              </w:rPr>
              <w:t>Clothing expenditures</w:t>
            </w:r>
          </w:p>
        </w:tc>
        <w:tc>
          <w:tcPr>
            <w:tcW w:w="1426" w:type="dxa"/>
            <w:tcBorders>
              <w:top w:val="nil"/>
              <w:left w:val="nil"/>
              <w:bottom w:val="nil"/>
              <w:right w:val="nil"/>
            </w:tcBorders>
          </w:tcPr>
          <w:p w14:paraId="33971728" w14:textId="5B404245" w:rsidR="004F0886" w:rsidRPr="00C027B7" w:rsidRDefault="004F0886" w:rsidP="002A49F0">
            <w:pPr>
              <w:widowControl w:val="0"/>
              <w:autoSpaceDE w:val="0"/>
              <w:autoSpaceDN w:val="0"/>
              <w:adjustRightInd w:val="0"/>
              <w:spacing w:after="0"/>
              <w:jc w:val="center"/>
              <w:rPr>
                <w:sz w:val="20"/>
                <w:szCs w:val="20"/>
              </w:rPr>
            </w:pPr>
            <w:r>
              <w:rPr>
                <w:sz w:val="20"/>
                <w:szCs w:val="20"/>
              </w:rPr>
              <w:t>697.35***</w:t>
            </w:r>
          </w:p>
        </w:tc>
        <w:tc>
          <w:tcPr>
            <w:tcW w:w="1189" w:type="dxa"/>
            <w:tcBorders>
              <w:top w:val="nil"/>
              <w:left w:val="nil"/>
              <w:bottom w:val="nil"/>
              <w:right w:val="nil"/>
            </w:tcBorders>
          </w:tcPr>
          <w:p w14:paraId="46602A14" w14:textId="4BA36430" w:rsidR="004F0886" w:rsidRPr="00C027B7" w:rsidRDefault="004F0886" w:rsidP="002A49F0">
            <w:pPr>
              <w:widowControl w:val="0"/>
              <w:autoSpaceDE w:val="0"/>
              <w:autoSpaceDN w:val="0"/>
              <w:adjustRightInd w:val="0"/>
              <w:spacing w:after="0"/>
              <w:jc w:val="center"/>
              <w:rPr>
                <w:sz w:val="20"/>
                <w:szCs w:val="20"/>
              </w:rPr>
            </w:pPr>
            <w:r>
              <w:rPr>
                <w:sz w:val="20"/>
                <w:szCs w:val="20"/>
              </w:rPr>
              <w:t>734.30***</w:t>
            </w:r>
          </w:p>
        </w:tc>
        <w:tc>
          <w:tcPr>
            <w:tcW w:w="1331" w:type="dxa"/>
            <w:tcBorders>
              <w:top w:val="nil"/>
              <w:left w:val="nil"/>
              <w:bottom w:val="nil"/>
              <w:right w:val="nil"/>
            </w:tcBorders>
          </w:tcPr>
          <w:p w14:paraId="723B2538" w14:textId="03853959" w:rsidR="004F0886" w:rsidRPr="00C027B7" w:rsidRDefault="004F0886" w:rsidP="002A49F0">
            <w:pPr>
              <w:widowControl w:val="0"/>
              <w:autoSpaceDE w:val="0"/>
              <w:autoSpaceDN w:val="0"/>
              <w:adjustRightInd w:val="0"/>
              <w:spacing w:after="0"/>
              <w:jc w:val="center"/>
              <w:rPr>
                <w:sz w:val="20"/>
                <w:szCs w:val="20"/>
              </w:rPr>
            </w:pPr>
            <w:r>
              <w:rPr>
                <w:sz w:val="20"/>
                <w:szCs w:val="20"/>
              </w:rPr>
              <w:t>-36.94</w:t>
            </w:r>
          </w:p>
        </w:tc>
        <w:tc>
          <w:tcPr>
            <w:tcW w:w="1239" w:type="dxa"/>
            <w:tcBorders>
              <w:top w:val="nil"/>
              <w:left w:val="nil"/>
              <w:bottom w:val="nil"/>
              <w:right w:val="nil"/>
            </w:tcBorders>
          </w:tcPr>
          <w:p w14:paraId="620FBB05" w14:textId="65462AA3" w:rsidR="004F0886" w:rsidRPr="00C027B7" w:rsidRDefault="004F0886" w:rsidP="002A49F0">
            <w:pPr>
              <w:widowControl w:val="0"/>
              <w:autoSpaceDE w:val="0"/>
              <w:autoSpaceDN w:val="0"/>
              <w:adjustRightInd w:val="0"/>
              <w:spacing w:after="0"/>
              <w:jc w:val="center"/>
              <w:rPr>
                <w:sz w:val="20"/>
                <w:szCs w:val="20"/>
              </w:rPr>
            </w:pPr>
            <w:r>
              <w:rPr>
                <w:sz w:val="20"/>
                <w:szCs w:val="20"/>
              </w:rPr>
              <w:t>376.02</w:t>
            </w:r>
          </w:p>
        </w:tc>
        <w:tc>
          <w:tcPr>
            <w:tcW w:w="1260" w:type="dxa"/>
            <w:tcBorders>
              <w:top w:val="nil"/>
              <w:left w:val="nil"/>
              <w:bottom w:val="nil"/>
              <w:right w:val="nil"/>
            </w:tcBorders>
          </w:tcPr>
          <w:p w14:paraId="10869B64" w14:textId="6BE1690A" w:rsidR="004F0886" w:rsidRPr="00C027B7" w:rsidRDefault="004F0886" w:rsidP="002A49F0">
            <w:pPr>
              <w:widowControl w:val="0"/>
              <w:autoSpaceDE w:val="0"/>
              <w:autoSpaceDN w:val="0"/>
              <w:adjustRightInd w:val="0"/>
              <w:spacing w:after="0"/>
              <w:jc w:val="center"/>
              <w:rPr>
                <w:sz w:val="20"/>
                <w:szCs w:val="20"/>
              </w:rPr>
            </w:pPr>
            <w:r>
              <w:rPr>
                <w:sz w:val="20"/>
                <w:szCs w:val="20"/>
              </w:rPr>
              <w:t>1,082.86</w:t>
            </w:r>
          </w:p>
        </w:tc>
        <w:tc>
          <w:tcPr>
            <w:tcW w:w="1260" w:type="dxa"/>
            <w:tcBorders>
              <w:top w:val="nil"/>
              <w:left w:val="nil"/>
              <w:bottom w:val="nil"/>
              <w:right w:val="nil"/>
            </w:tcBorders>
          </w:tcPr>
          <w:p w14:paraId="17040660" w14:textId="68D71D34" w:rsidR="004F0886" w:rsidRPr="00C027B7" w:rsidRDefault="004F0886" w:rsidP="002A49F0">
            <w:pPr>
              <w:widowControl w:val="0"/>
              <w:autoSpaceDE w:val="0"/>
              <w:autoSpaceDN w:val="0"/>
              <w:adjustRightInd w:val="0"/>
              <w:spacing w:after="0"/>
              <w:jc w:val="center"/>
              <w:rPr>
                <w:sz w:val="20"/>
                <w:szCs w:val="20"/>
              </w:rPr>
            </w:pPr>
            <w:r>
              <w:rPr>
                <w:sz w:val="20"/>
                <w:szCs w:val="20"/>
              </w:rPr>
              <w:t>277.73</w:t>
            </w:r>
          </w:p>
        </w:tc>
      </w:tr>
      <w:tr w:rsidR="004F0886" w:rsidRPr="00C027B7" w14:paraId="23D3FE43" w14:textId="77777777" w:rsidTr="004F0886">
        <w:tc>
          <w:tcPr>
            <w:tcW w:w="1656" w:type="dxa"/>
            <w:vMerge/>
            <w:tcBorders>
              <w:left w:val="nil"/>
              <w:bottom w:val="nil"/>
              <w:right w:val="nil"/>
            </w:tcBorders>
          </w:tcPr>
          <w:p w14:paraId="7E8F7992" w14:textId="77777777" w:rsidR="004F0886" w:rsidRPr="00C027B7" w:rsidRDefault="004F0886" w:rsidP="002A49F0">
            <w:pPr>
              <w:widowControl w:val="0"/>
              <w:autoSpaceDE w:val="0"/>
              <w:autoSpaceDN w:val="0"/>
              <w:adjustRightInd w:val="0"/>
              <w:spacing w:after="0"/>
              <w:rPr>
                <w:sz w:val="20"/>
                <w:szCs w:val="20"/>
              </w:rPr>
            </w:pPr>
          </w:p>
        </w:tc>
        <w:tc>
          <w:tcPr>
            <w:tcW w:w="1426" w:type="dxa"/>
            <w:tcBorders>
              <w:top w:val="nil"/>
              <w:left w:val="nil"/>
              <w:bottom w:val="nil"/>
              <w:right w:val="nil"/>
            </w:tcBorders>
          </w:tcPr>
          <w:p w14:paraId="6137CA1A" w14:textId="52DA16CA" w:rsidR="004F0886" w:rsidRPr="00C027B7" w:rsidRDefault="004F0886" w:rsidP="002A49F0">
            <w:pPr>
              <w:widowControl w:val="0"/>
              <w:autoSpaceDE w:val="0"/>
              <w:autoSpaceDN w:val="0"/>
              <w:adjustRightInd w:val="0"/>
              <w:spacing w:after="0"/>
              <w:jc w:val="center"/>
              <w:rPr>
                <w:sz w:val="20"/>
                <w:szCs w:val="20"/>
              </w:rPr>
            </w:pPr>
            <w:r>
              <w:rPr>
                <w:sz w:val="20"/>
                <w:szCs w:val="20"/>
              </w:rPr>
              <w:t>(7.33)</w:t>
            </w:r>
          </w:p>
        </w:tc>
        <w:tc>
          <w:tcPr>
            <w:tcW w:w="1189" w:type="dxa"/>
            <w:tcBorders>
              <w:top w:val="nil"/>
              <w:left w:val="nil"/>
              <w:bottom w:val="nil"/>
              <w:right w:val="nil"/>
            </w:tcBorders>
          </w:tcPr>
          <w:p w14:paraId="34512F39" w14:textId="739578FE" w:rsidR="004F0886" w:rsidRPr="00C027B7" w:rsidRDefault="004F0886" w:rsidP="002A49F0">
            <w:pPr>
              <w:widowControl w:val="0"/>
              <w:autoSpaceDE w:val="0"/>
              <w:autoSpaceDN w:val="0"/>
              <w:adjustRightInd w:val="0"/>
              <w:spacing w:after="0"/>
              <w:jc w:val="center"/>
              <w:rPr>
                <w:sz w:val="20"/>
                <w:szCs w:val="20"/>
              </w:rPr>
            </w:pPr>
            <w:r>
              <w:rPr>
                <w:sz w:val="20"/>
                <w:szCs w:val="20"/>
              </w:rPr>
              <w:t>(6.01)</w:t>
            </w:r>
          </w:p>
        </w:tc>
        <w:tc>
          <w:tcPr>
            <w:tcW w:w="1331" w:type="dxa"/>
            <w:tcBorders>
              <w:top w:val="nil"/>
              <w:left w:val="nil"/>
              <w:bottom w:val="nil"/>
              <w:right w:val="nil"/>
            </w:tcBorders>
          </w:tcPr>
          <w:p w14:paraId="298D6723" w14:textId="24E9E9AD" w:rsidR="004F0886" w:rsidRPr="00C027B7" w:rsidRDefault="004F0886" w:rsidP="002A49F0">
            <w:pPr>
              <w:widowControl w:val="0"/>
              <w:autoSpaceDE w:val="0"/>
              <w:autoSpaceDN w:val="0"/>
              <w:adjustRightInd w:val="0"/>
              <w:spacing w:after="0"/>
              <w:jc w:val="center"/>
              <w:rPr>
                <w:sz w:val="20"/>
                <w:szCs w:val="20"/>
              </w:rPr>
            </w:pPr>
            <w:r>
              <w:rPr>
                <w:sz w:val="20"/>
                <w:szCs w:val="20"/>
              </w:rPr>
              <w:t>(0.36)</w:t>
            </w:r>
          </w:p>
        </w:tc>
        <w:tc>
          <w:tcPr>
            <w:tcW w:w="1239" w:type="dxa"/>
            <w:tcBorders>
              <w:top w:val="nil"/>
              <w:left w:val="nil"/>
              <w:bottom w:val="nil"/>
              <w:right w:val="nil"/>
            </w:tcBorders>
          </w:tcPr>
          <w:p w14:paraId="30BA83DB"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7E612FBD"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717154ED" w14:textId="77777777" w:rsidR="004F0886" w:rsidRPr="00C027B7" w:rsidRDefault="004F0886" w:rsidP="002A49F0">
            <w:pPr>
              <w:widowControl w:val="0"/>
              <w:autoSpaceDE w:val="0"/>
              <w:autoSpaceDN w:val="0"/>
              <w:adjustRightInd w:val="0"/>
              <w:spacing w:after="0"/>
              <w:jc w:val="center"/>
              <w:rPr>
                <w:sz w:val="20"/>
                <w:szCs w:val="20"/>
              </w:rPr>
            </w:pPr>
          </w:p>
        </w:tc>
      </w:tr>
      <w:tr w:rsidR="004F0886" w:rsidRPr="00C027B7" w14:paraId="243A303C" w14:textId="77777777" w:rsidTr="004F0886">
        <w:tc>
          <w:tcPr>
            <w:tcW w:w="1656" w:type="dxa"/>
            <w:vMerge w:val="restart"/>
            <w:tcBorders>
              <w:top w:val="nil"/>
              <w:left w:val="nil"/>
              <w:right w:val="nil"/>
            </w:tcBorders>
          </w:tcPr>
          <w:p w14:paraId="16CE150D" w14:textId="77777777" w:rsidR="004F0886" w:rsidRPr="00C027B7" w:rsidRDefault="004F0886" w:rsidP="004F0886">
            <w:pPr>
              <w:widowControl w:val="0"/>
              <w:autoSpaceDE w:val="0"/>
              <w:autoSpaceDN w:val="0"/>
              <w:adjustRightInd w:val="0"/>
              <w:spacing w:after="120"/>
              <w:rPr>
                <w:sz w:val="20"/>
                <w:szCs w:val="20"/>
              </w:rPr>
            </w:pPr>
            <w:r w:rsidRPr="00C027B7">
              <w:rPr>
                <w:sz w:val="20"/>
                <w:szCs w:val="20"/>
              </w:rPr>
              <w:t>Housing expenditures</w:t>
            </w:r>
          </w:p>
        </w:tc>
        <w:tc>
          <w:tcPr>
            <w:tcW w:w="1426" w:type="dxa"/>
            <w:tcBorders>
              <w:top w:val="nil"/>
              <w:left w:val="nil"/>
              <w:bottom w:val="nil"/>
              <w:right w:val="nil"/>
            </w:tcBorders>
          </w:tcPr>
          <w:p w14:paraId="7B0A5CD9" w14:textId="5A1422E7" w:rsidR="004F0886" w:rsidRPr="00C027B7" w:rsidRDefault="004F0886" w:rsidP="002A49F0">
            <w:pPr>
              <w:widowControl w:val="0"/>
              <w:autoSpaceDE w:val="0"/>
              <w:autoSpaceDN w:val="0"/>
              <w:adjustRightInd w:val="0"/>
              <w:spacing w:after="0"/>
              <w:jc w:val="center"/>
              <w:rPr>
                <w:sz w:val="20"/>
                <w:szCs w:val="20"/>
              </w:rPr>
            </w:pPr>
            <w:r>
              <w:rPr>
                <w:sz w:val="20"/>
                <w:szCs w:val="20"/>
              </w:rPr>
              <w:t>-255.01</w:t>
            </w:r>
          </w:p>
        </w:tc>
        <w:tc>
          <w:tcPr>
            <w:tcW w:w="1189" w:type="dxa"/>
            <w:tcBorders>
              <w:top w:val="nil"/>
              <w:left w:val="nil"/>
              <w:bottom w:val="nil"/>
              <w:right w:val="nil"/>
            </w:tcBorders>
          </w:tcPr>
          <w:p w14:paraId="5798FBD3" w14:textId="20A707DD" w:rsidR="004F0886" w:rsidRPr="00C027B7" w:rsidRDefault="004F0886" w:rsidP="002A49F0">
            <w:pPr>
              <w:widowControl w:val="0"/>
              <w:autoSpaceDE w:val="0"/>
              <w:autoSpaceDN w:val="0"/>
              <w:adjustRightInd w:val="0"/>
              <w:spacing w:after="0"/>
              <w:jc w:val="center"/>
              <w:rPr>
                <w:sz w:val="20"/>
                <w:szCs w:val="20"/>
              </w:rPr>
            </w:pPr>
            <w:r>
              <w:rPr>
                <w:sz w:val="20"/>
                <w:szCs w:val="20"/>
              </w:rPr>
              <w:t>-549.68*</w:t>
            </w:r>
          </w:p>
        </w:tc>
        <w:tc>
          <w:tcPr>
            <w:tcW w:w="1331" w:type="dxa"/>
            <w:tcBorders>
              <w:top w:val="nil"/>
              <w:left w:val="nil"/>
              <w:bottom w:val="nil"/>
              <w:right w:val="nil"/>
            </w:tcBorders>
          </w:tcPr>
          <w:p w14:paraId="2301A565" w14:textId="6DC548AF" w:rsidR="004F0886" w:rsidRPr="00C027B7" w:rsidRDefault="004F0886" w:rsidP="002A49F0">
            <w:pPr>
              <w:widowControl w:val="0"/>
              <w:autoSpaceDE w:val="0"/>
              <w:autoSpaceDN w:val="0"/>
              <w:adjustRightInd w:val="0"/>
              <w:spacing w:after="0"/>
              <w:jc w:val="center"/>
              <w:rPr>
                <w:sz w:val="20"/>
                <w:szCs w:val="20"/>
              </w:rPr>
            </w:pPr>
            <w:r>
              <w:rPr>
                <w:sz w:val="20"/>
                <w:szCs w:val="20"/>
              </w:rPr>
              <w:t>294.67</w:t>
            </w:r>
          </w:p>
        </w:tc>
        <w:tc>
          <w:tcPr>
            <w:tcW w:w="1239" w:type="dxa"/>
            <w:tcBorders>
              <w:top w:val="nil"/>
              <w:left w:val="nil"/>
              <w:bottom w:val="nil"/>
              <w:right w:val="nil"/>
            </w:tcBorders>
          </w:tcPr>
          <w:p w14:paraId="1132E212" w14:textId="6886A0F7" w:rsidR="004F0886" w:rsidRPr="00C027B7" w:rsidRDefault="004F0886" w:rsidP="002A49F0">
            <w:pPr>
              <w:widowControl w:val="0"/>
              <w:autoSpaceDE w:val="0"/>
              <w:autoSpaceDN w:val="0"/>
              <w:adjustRightInd w:val="0"/>
              <w:spacing w:after="0"/>
              <w:jc w:val="center"/>
              <w:rPr>
                <w:sz w:val="20"/>
                <w:szCs w:val="20"/>
              </w:rPr>
            </w:pPr>
            <w:r w:rsidRPr="00C027B7">
              <w:rPr>
                <w:sz w:val="20"/>
                <w:szCs w:val="20"/>
              </w:rPr>
              <w:t>5,251.64</w:t>
            </w:r>
          </w:p>
        </w:tc>
        <w:tc>
          <w:tcPr>
            <w:tcW w:w="1260" w:type="dxa"/>
            <w:tcBorders>
              <w:top w:val="nil"/>
              <w:left w:val="nil"/>
              <w:bottom w:val="nil"/>
              <w:right w:val="nil"/>
            </w:tcBorders>
          </w:tcPr>
          <w:p w14:paraId="68177FDD" w14:textId="708315D4" w:rsidR="004F0886" w:rsidRPr="00C027B7" w:rsidRDefault="004F0886" w:rsidP="002A49F0">
            <w:pPr>
              <w:widowControl w:val="0"/>
              <w:autoSpaceDE w:val="0"/>
              <w:autoSpaceDN w:val="0"/>
              <w:adjustRightInd w:val="0"/>
              <w:spacing w:after="0"/>
              <w:jc w:val="center"/>
              <w:rPr>
                <w:sz w:val="20"/>
                <w:szCs w:val="20"/>
              </w:rPr>
            </w:pPr>
            <w:r>
              <w:rPr>
                <w:sz w:val="20"/>
                <w:szCs w:val="20"/>
              </w:rPr>
              <w:t>5,448.51</w:t>
            </w:r>
          </w:p>
        </w:tc>
        <w:tc>
          <w:tcPr>
            <w:tcW w:w="1260" w:type="dxa"/>
            <w:tcBorders>
              <w:top w:val="nil"/>
              <w:left w:val="nil"/>
              <w:bottom w:val="nil"/>
              <w:right w:val="nil"/>
            </w:tcBorders>
          </w:tcPr>
          <w:p w14:paraId="68912B62" w14:textId="33519E59" w:rsidR="004F0886" w:rsidRPr="00C027B7" w:rsidRDefault="004F0886" w:rsidP="002A49F0">
            <w:pPr>
              <w:widowControl w:val="0"/>
              <w:autoSpaceDE w:val="0"/>
              <w:autoSpaceDN w:val="0"/>
              <w:adjustRightInd w:val="0"/>
              <w:spacing w:after="0"/>
              <w:jc w:val="center"/>
              <w:rPr>
                <w:sz w:val="20"/>
                <w:szCs w:val="20"/>
              </w:rPr>
            </w:pPr>
            <w:r>
              <w:rPr>
                <w:sz w:val="20"/>
                <w:szCs w:val="20"/>
              </w:rPr>
              <w:t>5,468.47</w:t>
            </w:r>
          </w:p>
        </w:tc>
      </w:tr>
      <w:tr w:rsidR="004F0886" w:rsidRPr="00C027B7" w14:paraId="701036AA" w14:textId="77777777" w:rsidTr="004F0886">
        <w:tc>
          <w:tcPr>
            <w:tcW w:w="1656" w:type="dxa"/>
            <w:vMerge/>
            <w:tcBorders>
              <w:left w:val="nil"/>
              <w:bottom w:val="nil"/>
              <w:right w:val="nil"/>
            </w:tcBorders>
          </w:tcPr>
          <w:p w14:paraId="67593B45" w14:textId="77777777" w:rsidR="004F0886" w:rsidRPr="00C027B7" w:rsidRDefault="004F0886" w:rsidP="002A49F0">
            <w:pPr>
              <w:widowControl w:val="0"/>
              <w:autoSpaceDE w:val="0"/>
              <w:autoSpaceDN w:val="0"/>
              <w:adjustRightInd w:val="0"/>
              <w:spacing w:after="0"/>
              <w:rPr>
                <w:sz w:val="20"/>
                <w:szCs w:val="20"/>
              </w:rPr>
            </w:pPr>
          </w:p>
        </w:tc>
        <w:tc>
          <w:tcPr>
            <w:tcW w:w="1426" w:type="dxa"/>
            <w:tcBorders>
              <w:top w:val="nil"/>
              <w:left w:val="nil"/>
              <w:bottom w:val="nil"/>
              <w:right w:val="nil"/>
            </w:tcBorders>
          </w:tcPr>
          <w:p w14:paraId="6543BF39" w14:textId="46746F74" w:rsidR="004F0886" w:rsidRPr="00C027B7" w:rsidRDefault="004F0886" w:rsidP="002A49F0">
            <w:pPr>
              <w:widowControl w:val="0"/>
              <w:autoSpaceDE w:val="0"/>
              <w:autoSpaceDN w:val="0"/>
              <w:adjustRightInd w:val="0"/>
              <w:spacing w:after="0"/>
              <w:jc w:val="center"/>
              <w:rPr>
                <w:sz w:val="20"/>
                <w:szCs w:val="20"/>
              </w:rPr>
            </w:pPr>
            <w:r>
              <w:rPr>
                <w:sz w:val="20"/>
                <w:szCs w:val="20"/>
              </w:rPr>
              <w:t>(-0.54)</w:t>
            </w:r>
          </w:p>
        </w:tc>
        <w:tc>
          <w:tcPr>
            <w:tcW w:w="1189" w:type="dxa"/>
            <w:tcBorders>
              <w:top w:val="nil"/>
              <w:left w:val="nil"/>
              <w:bottom w:val="nil"/>
              <w:right w:val="nil"/>
            </w:tcBorders>
          </w:tcPr>
          <w:p w14:paraId="730BE2E4" w14:textId="51399E5F" w:rsidR="004F0886" w:rsidRPr="00C027B7" w:rsidRDefault="004F0886" w:rsidP="002A49F0">
            <w:pPr>
              <w:widowControl w:val="0"/>
              <w:autoSpaceDE w:val="0"/>
              <w:autoSpaceDN w:val="0"/>
              <w:adjustRightInd w:val="0"/>
              <w:spacing w:after="0"/>
              <w:jc w:val="center"/>
              <w:rPr>
                <w:sz w:val="20"/>
                <w:szCs w:val="20"/>
              </w:rPr>
            </w:pPr>
            <w:r>
              <w:rPr>
                <w:sz w:val="20"/>
                <w:szCs w:val="20"/>
              </w:rPr>
              <w:t>(-1.72)</w:t>
            </w:r>
          </w:p>
        </w:tc>
        <w:tc>
          <w:tcPr>
            <w:tcW w:w="1331" w:type="dxa"/>
            <w:tcBorders>
              <w:top w:val="nil"/>
              <w:left w:val="nil"/>
              <w:bottom w:val="nil"/>
              <w:right w:val="nil"/>
            </w:tcBorders>
          </w:tcPr>
          <w:p w14:paraId="2A0C4854" w14:textId="62FA9D0A" w:rsidR="004F0886" w:rsidRPr="00C027B7" w:rsidRDefault="004F0886" w:rsidP="002A49F0">
            <w:pPr>
              <w:widowControl w:val="0"/>
              <w:autoSpaceDE w:val="0"/>
              <w:autoSpaceDN w:val="0"/>
              <w:adjustRightInd w:val="0"/>
              <w:spacing w:after="0"/>
              <w:jc w:val="center"/>
              <w:rPr>
                <w:sz w:val="20"/>
                <w:szCs w:val="20"/>
              </w:rPr>
            </w:pPr>
            <w:r>
              <w:rPr>
                <w:sz w:val="20"/>
                <w:szCs w:val="20"/>
              </w:rPr>
              <w:t>(0.80)</w:t>
            </w:r>
          </w:p>
        </w:tc>
        <w:tc>
          <w:tcPr>
            <w:tcW w:w="1239" w:type="dxa"/>
            <w:tcBorders>
              <w:top w:val="nil"/>
              <w:left w:val="nil"/>
              <w:bottom w:val="nil"/>
              <w:right w:val="nil"/>
            </w:tcBorders>
          </w:tcPr>
          <w:p w14:paraId="343F8FF7"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0582BB38"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03550793" w14:textId="77777777" w:rsidR="004F0886" w:rsidRPr="00C027B7" w:rsidRDefault="004F0886" w:rsidP="002A49F0">
            <w:pPr>
              <w:widowControl w:val="0"/>
              <w:autoSpaceDE w:val="0"/>
              <w:autoSpaceDN w:val="0"/>
              <w:adjustRightInd w:val="0"/>
              <w:spacing w:after="0"/>
              <w:jc w:val="center"/>
              <w:rPr>
                <w:sz w:val="20"/>
                <w:szCs w:val="20"/>
              </w:rPr>
            </w:pPr>
          </w:p>
        </w:tc>
      </w:tr>
      <w:tr w:rsidR="002A49F0" w:rsidRPr="00C027B7" w14:paraId="523A992B" w14:textId="77777777" w:rsidTr="004F0886">
        <w:tc>
          <w:tcPr>
            <w:tcW w:w="1656" w:type="dxa"/>
            <w:tcBorders>
              <w:top w:val="nil"/>
              <w:left w:val="nil"/>
              <w:bottom w:val="nil"/>
              <w:right w:val="nil"/>
            </w:tcBorders>
          </w:tcPr>
          <w:p w14:paraId="390E14AB" w14:textId="77777777" w:rsidR="002A49F0" w:rsidRPr="00C027B7" w:rsidRDefault="002A49F0" w:rsidP="002A49F0">
            <w:pPr>
              <w:widowControl w:val="0"/>
              <w:autoSpaceDE w:val="0"/>
              <w:autoSpaceDN w:val="0"/>
              <w:adjustRightInd w:val="0"/>
              <w:spacing w:after="0"/>
              <w:rPr>
                <w:sz w:val="20"/>
                <w:szCs w:val="20"/>
              </w:rPr>
            </w:pPr>
            <w:r w:rsidRPr="00C027B7">
              <w:rPr>
                <w:sz w:val="20"/>
                <w:szCs w:val="20"/>
              </w:rPr>
              <w:t>Furnishings</w:t>
            </w:r>
          </w:p>
        </w:tc>
        <w:tc>
          <w:tcPr>
            <w:tcW w:w="1426" w:type="dxa"/>
            <w:tcBorders>
              <w:top w:val="nil"/>
              <w:left w:val="nil"/>
              <w:bottom w:val="nil"/>
              <w:right w:val="nil"/>
            </w:tcBorders>
          </w:tcPr>
          <w:p w14:paraId="6C3BA6BB" w14:textId="4E286BB0" w:rsidR="002A49F0" w:rsidRPr="00C027B7" w:rsidRDefault="000E5642" w:rsidP="002A49F0">
            <w:pPr>
              <w:widowControl w:val="0"/>
              <w:autoSpaceDE w:val="0"/>
              <w:autoSpaceDN w:val="0"/>
              <w:adjustRightInd w:val="0"/>
              <w:spacing w:after="0"/>
              <w:jc w:val="center"/>
              <w:rPr>
                <w:sz w:val="20"/>
                <w:szCs w:val="20"/>
              </w:rPr>
            </w:pPr>
            <w:r>
              <w:rPr>
                <w:sz w:val="20"/>
                <w:szCs w:val="20"/>
              </w:rPr>
              <w:t>567.30***</w:t>
            </w:r>
          </w:p>
        </w:tc>
        <w:tc>
          <w:tcPr>
            <w:tcW w:w="1189" w:type="dxa"/>
            <w:tcBorders>
              <w:top w:val="nil"/>
              <w:left w:val="nil"/>
              <w:bottom w:val="nil"/>
              <w:right w:val="nil"/>
            </w:tcBorders>
          </w:tcPr>
          <w:p w14:paraId="47784021" w14:textId="3818F49B" w:rsidR="002A49F0" w:rsidRPr="00C027B7" w:rsidRDefault="000E5642" w:rsidP="002A49F0">
            <w:pPr>
              <w:widowControl w:val="0"/>
              <w:autoSpaceDE w:val="0"/>
              <w:autoSpaceDN w:val="0"/>
              <w:adjustRightInd w:val="0"/>
              <w:spacing w:after="0"/>
              <w:jc w:val="center"/>
              <w:rPr>
                <w:sz w:val="20"/>
                <w:szCs w:val="20"/>
              </w:rPr>
            </w:pPr>
            <w:r>
              <w:rPr>
                <w:sz w:val="20"/>
                <w:szCs w:val="20"/>
              </w:rPr>
              <w:t>651.90***</w:t>
            </w:r>
          </w:p>
        </w:tc>
        <w:tc>
          <w:tcPr>
            <w:tcW w:w="1331" w:type="dxa"/>
            <w:tcBorders>
              <w:top w:val="nil"/>
              <w:left w:val="nil"/>
              <w:bottom w:val="nil"/>
              <w:right w:val="nil"/>
            </w:tcBorders>
          </w:tcPr>
          <w:p w14:paraId="6B4116EA" w14:textId="12AFC131" w:rsidR="002A49F0" w:rsidRPr="00C027B7" w:rsidRDefault="000E5642" w:rsidP="002A49F0">
            <w:pPr>
              <w:widowControl w:val="0"/>
              <w:autoSpaceDE w:val="0"/>
              <w:autoSpaceDN w:val="0"/>
              <w:adjustRightInd w:val="0"/>
              <w:spacing w:after="0"/>
              <w:jc w:val="center"/>
              <w:rPr>
                <w:sz w:val="20"/>
                <w:szCs w:val="20"/>
              </w:rPr>
            </w:pPr>
            <w:r>
              <w:rPr>
                <w:sz w:val="20"/>
                <w:szCs w:val="20"/>
              </w:rPr>
              <w:t>-84.60</w:t>
            </w:r>
          </w:p>
        </w:tc>
        <w:tc>
          <w:tcPr>
            <w:tcW w:w="1239" w:type="dxa"/>
            <w:tcBorders>
              <w:top w:val="nil"/>
              <w:left w:val="nil"/>
              <w:bottom w:val="nil"/>
              <w:right w:val="nil"/>
            </w:tcBorders>
          </w:tcPr>
          <w:p w14:paraId="3B19028C" w14:textId="5CC54B82"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1,244.2</w:t>
            </w:r>
            <w:r w:rsidR="0090566E" w:rsidRPr="00C027B7">
              <w:rPr>
                <w:sz w:val="20"/>
                <w:szCs w:val="20"/>
              </w:rPr>
              <w:t>3</w:t>
            </w:r>
          </w:p>
        </w:tc>
        <w:tc>
          <w:tcPr>
            <w:tcW w:w="1260" w:type="dxa"/>
            <w:tcBorders>
              <w:top w:val="nil"/>
              <w:left w:val="nil"/>
              <w:bottom w:val="nil"/>
              <w:right w:val="nil"/>
            </w:tcBorders>
          </w:tcPr>
          <w:p w14:paraId="4983924B" w14:textId="5BA3728D" w:rsidR="002A49F0" w:rsidRPr="00C027B7" w:rsidRDefault="000E5642" w:rsidP="002A49F0">
            <w:pPr>
              <w:widowControl w:val="0"/>
              <w:autoSpaceDE w:val="0"/>
              <w:autoSpaceDN w:val="0"/>
              <w:adjustRightInd w:val="0"/>
              <w:spacing w:after="0"/>
              <w:jc w:val="center"/>
              <w:rPr>
                <w:sz w:val="20"/>
                <w:szCs w:val="20"/>
              </w:rPr>
            </w:pPr>
            <w:r>
              <w:rPr>
                <w:sz w:val="20"/>
                <w:szCs w:val="20"/>
              </w:rPr>
              <w:t>1,653.29</w:t>
            </w:r>
          </w:p>
        </w:tc>
        <w:tc>
          <w:tcPr>
            <w:tcW w:w="1260" w:type="dxa"/>
            <w:tcBorders>
              <w:top w:val="nil"/>
              <w:left w:val="nil"/>
              <w:bottom w:val="nil"/>
              <w:right w:val="nil"/>
            </w:tcBorders>
          </w:tcPr>
          <w:p w14:paraId="5790347E" w14:textId="136A9FE7" w:rsidR="002A49F0" w:rsidRPr="00C027B7" w:rsidRDefault="000E5642" w:rsidP="002A49F0">
            <w:pPr>
              <w:widowControl w:val="0"/>
              <w:autoSpaceDE w:val="0"/>
              <w:autoSpaceDN w:val="0"/>
              <w:adjustRightInd w:val="0"/>
              <w:spacing w:after="0"/>
              <w:jc w:val="center"/>
              <w:rPr>
                <w:sz w:val="20"/>
                <w:szCs w:val="20"/>
              </w:rPr>
            </w:pPr>
            <w:r>
              <w:rPr>
                <w:sz w:val="20"/>
                <w:szCs w:val="20"/>
              </w:rPr>
              <w:t>1,003.86</w:t>
            </w:r>
          </w:p>
        </w:tc>
      </w:tr>
      <w:tr w:rsidR="002A49F0" w:rsidRPr="00C027B7" w14:paraId="6CF56B8C" w14:textId="77777777" w:rsidTr="004F0886">
        <w:tc>
          <w:tcPr>
            <w:tcW w:w="1656" w:type="dxa"/>
            <w:tcBorders>
              <w:top w:val="nil"/>
              <w:left w:val="nil"/>
              <w:bottom w:val="nil"/>
              <w:right w:val="nil"/>
            </w:tcBorders>
          </w:tcPr>
          <w:p w14:paraId="2D12E6D5" w14:textId="77777777" w:rsidR="002A49F0" w:rsidRPr="00C027B7" w:rsidRDefault="002A49F0" w:rsidP="004F0886">
            <w:pPr>
              <w:widowControl w:val="0"/>
              <w:autoSpaceDE w:val="0"/>
              <w:autoSpaceDN w:val="0"/>
              <w:adjustRightInd w:val="0"/>
              <w:spacing w:after="120"/>
              <w:rPr>
                <w:sz w:val="20"/>
                <w:szCs w:val="20"/>
              </w:rPr>
            </w:pPr>
          </w:p>
        </w:tc>
        <w:tc>
          <w:tcPr>
            <w:tcW w:w="1426" w:type="dxa"/>
            <w:tcBorders>
              <w:top w:val="nil"/>
              <w:left w:val="nil"/>
              <w:bottom w:val="nil"/>
              <w:right w:val="nil"/>
            </w:tcBorders>
          </w:tcPr>
          <w:p w14:paraId="492E358C" w14:textId="5D1A7CAA" w:rsidR="002A49F0" w:rsidRPr="00C027B7" w:rsidRDefault="000E5642" w:rsidP="002A49F0">
            <w:pPr>
              <w:widowControl w:val="0"/>
              <w:autoSpaceDE w:val="0"/>
              <w:autoSpaceDN w:val="0"/>
              <w:adjustRightInd w:val="0"/>
              <w:spacing w:after="0"/>
              <w:jc w:val="center"/>
              <w:rPr>
                <w:sz w:val="20"/>
                <w:szCs w:val="20"/>
              </w:rPr>
            </w:pPr>
            <w:r>
              <w:rPr>
                <w:sz w:val="20"/>
                <w:szCs w:val="20"/>
              </w:rPr>
              <w:t>(4.53)</w:t>
            </w:r>
          </w:p>
        </w:tc>
        <w:tc>
          <w:tcPr>
            <w:tcW w:w="1189" w:type="dxa"/>
            <w:tcBorders>
              <w:top w:val="nil"/>
              <w:left w:val="nil"/>
              <w:bottom w:val="nil"/>
              <w:right w:val="nil"/>
            </w:tcBorders>
          </w:tcPr>
          <w:p w14:paraId="0CC9103B" w14:textId="6DC97F8C" w:rsidR="002A49F0" w:rsidRPr="00C027B7" w:rsidRDefault="000E5642" w:rsidP="002A49F0">
            <w:pPr>
              <w:widowControl w:val="0"/>
              <w:autoSpaceDE w:val="0"/>
              <w:autoSpaceDN w:val="0"/>
              <w:adjustRightInd w:val="0"/>
              <w:spacing w:after="0"/>
              <w:jc w:val="center"/>
              <w:rPr>
                <w:sz w:val="20"/>
                <w:szCs w:val="20"/>
              </w:rPr>
            </w:pPr>
            <w:r>
              <w:rPr>
                <w:sz w:val="20"/>
                <w:szCs w:val="20"/>
              </w:rPr>
              <w:t>(5.97)</w:t>
            </w:r>
          </w:p>
        </w:tc>
        <w:tc>
          <w:tcPr>
            <w:tcW w:w="1331" w:type="dxa"/>
            <w:tcBorders>
              <w:top w:val="nil"/>
              <w:left w:val="nil"/>
              <w:bottom w:val="nil"/>
              <w:right w:val="nil"/>
            </w:tcBorders>
          </w:tcPr>
          <w:p w14:paraId="18806F25" w14:textId="607BCE90" w:rsidR="002A49F0" w:rsidRPr="00C027B7" w:rsidRDefault="000E5642" w:rsidP="002A49F0">
            <w:pPr>
              <w:widowControl w:val="0"/>
              <w:autoSpaceDE w:val="0"/>
              <w:autoSpaceDN w:val="0"/>
              <w:adjustRightInd w:val="0"/>
              <w:spacing w:after="0"/>
              <w:jc w:val="center"/>
              <w:rPr>
                <w:sz w:val="20"/>
                <w:szCs w:val="20"/>
              </w:rPr>
            </w:pPr>
            <w:r>
              <w:rPr>
                <w:sz w:val="20"/>
                <w:szCs w:val="20"/>
              </w:rPr>
              <w:t>(0.58)</w:t>
            </w:r>
          </w:p>
        </w:tc>
        <w:tc>
          <w:tcPr>
            <w:tcW w:w="1239" w:type="dxa"/>
            <w:tcBorders>
              <w:top w:val="nil"/>
              <w:left w:val="nil"/>
              <w:bottom w:val="nil"/>
              <w:right w:val="nil"/>
            </w:tcBorders>
          </w:tcPr>
          <w:p w14:paraId="12348B67" w14:textId="77777777" w:rsidR="002A49F0" w:rsidRPr="00C027B7" w:rsidRDefault="002A49F0"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04D4A14C" w14:textId="77777777" w:rsidR="002A49F0" w:rsidRPr="00C027B7" w:rsidRDefault="002A49F0"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6C3CA0E5" w14:textId="77777777" w:rsidR="002A49F0" w:rsidRPr="00C027B7" w:rsidRDefault="002A49F0" w:rsidP="002A49F0">
            <w:pPr>
              <w:widowControl w:val="0"/>
              <w:autoSpaceDE w:val="0"/>
              <w:autoSpaceDN w:val="0"/>
              <w:adjustRightInd w:val="0"/>
              <w:spacing w:after="0"/>
              <w:jc w:val="center"/>
              <w:rPr>
                <w:sz w:val="20"/>
                <w:szCs w:val="20"/>
              </w:rPr>
            </w:pPr>
          </w:p>
        </w:tc>
      </w:tr>
      <w:tr w:rsidR="004F0886" w:rsidRPr="00C027B7" w14:paraId="0D07B5CB" w14:textId="77777777" w:rsidTr="004F0886">
        <w:tc>
          <w:tcPr>
            <w:tcW w:w="1656" w:type="dxa"/>
            <w:vMerge w:val="restart"/>
            <w:tcBorders>
              <w:top w:val="nil"/>
              <w:left w:val="nil"/>
              <w:right w:val="nil"/>
            </w:tcBorders>
          </w:tcPr>
          <w:p w14:paraId="1E2BCB87" w14:textId="77777777" w:rsidR="004F0886" w:rsidRPr="00C027B7" w:rsidRDefault="004F0886" w:rsidP="004F0886">
            <w:pPr>
              <w:widowControl w:val="0"/>
              <w:autoSpaceDE w:val="0"/>
              <w:autoSpaceDN w:val="0"/>
              <w:adjustRightInd w:val="0"/>
              <w:spacing w:after="120"/>
              <w:rPr>
                <w:sz w:val="20"/>
                <w:szCs w:val="20"/>
              </w:rPr>
            </w:pPr>
            <w:r w:rsidRPr="00C027B7">
              <w:rPr>
                <w:sz w:val="20"/>
                <w:szCs w:val="20"/>
              </w:rPr>
              <w:t>Health expenditures</w:t>
            </w:r>
          </w:p>
        </w:tc>
        <w:tc>
          <w:tcPr>
            <w:tcW w:w="1426" w:type="dxa"/>
            <w:tcBorders>
              <w:top w:val="nil"/>
              <w:left w:val="nil"/>
              <w:bottom w:val="nil"/>
              <w:right w:val="nil"/>
            </w:tcBorders>
          </w:tcPr>
          <w:p w14:paraId="112BC2A7" w14:textId="7FD506BD" w:rsidR="004F0886" w:rsidRPr="00C027B7" w:rsidRDefault="004F0886" w:rsidP="002A49F0">
            <w:pPr>
              <w:widowControl w:val="0"/>
              <w:autoSpaceDE w:val="0"/>
              <w:autoSpaceDN w:val="0"/>
              <w:adjustRightInd w:val="0"/>
              <w:spacing w:after="0"/>
              <w:jc w:val="center"/>
              <w:rPr>
                <w:sz w:val="20"/>
                <w:szCs w:val="20"/>
              </w:rPr>
            </w:pPr>
            <w:r>
              <w:rPr>
                <w:sz w:val="20"/>
                <w:szCs w:val="20"/>
              </w:rPr>
              <w:t>-11.78</w:t>
            </w:r>
          </w:p>
        </w:tc>
        <w:tc>
          <w:tcPr>
            <w:tcW w:w="1189" w:type="dxa"/>
            <w:tcBorders>
              <w:top w:val="nil"/>
              <w:left w:val="nil"/>
              <w:bottom w:val="nil"/>
              <w:right w:val="nil"/>
            </w:tcBorders>
          </w:tcPr>
          <w:p w14:paraId="56D73484" w14:textId="332B64E6" w:rsidR="004F0886" w:rsidRPr="00C027B7" w:rsidRDefault="004F0886" w:rsidP="002A49F0">
            <w:pPr>
              <w:widowControl w:val="0"/>
              <w:autoSpaceDE w:val="0"/>
              <w:autoSpaceDN w:val="0"/>
              <w:adjustRightInd w:val="0"/>
              <w:spacing w:after="0"/>
              <w:jc w:val="center"/>
              <w:rPr>
                <w:sz w:val="20"/>
                <w:szCs w:val="20"/>
              </w:rPr>
            </w:pPr>
            <w:r>
              <w:rPr>
                <w:sz w:val="20"/>
                <w:szCs w:val="20"/>
              </w:rPr>
              <w:t>448.03</w:t>
            </w:r>
          </w:p>
        </w:tc>
        <w:tc>
          <w:tcPr>
            <w:tcW w:w="1331" w:type="dxa"/>
            <w:tcBorders>
              <w:top w:val="nil"/>
              <w:left w:val="nil"/>
              <w:bottom w:val="nil"/>
              <w:right w:val="nil"/>
            </w:tcBorders>
          </w:tcPr>
          <w:p w14:paraId="1906A078" w14:textId="7418371D" w:rsidR="004F0886" w:rsidRPr="00C027B7" w:rsidRDefault="004F0886" w:rsidP="002A49F0">
            <w:pPr>
              <w:widowControl w:val="0"/>
              <w:autoSpaceDE w:val="0"/>
              <w:autoSpaceDN w:val="0"/>
              <w:adjustRightInd w:val="0"/>
              <w:spacing w:after="0"/>
              <w:jc w:val="center"/>
              <w:rPr>
                <w:sz w:val="20"/>
                <w:szCs w:val="20"/>
              </w:rPr>
            </w:pPr>
            <w:r>
              <w:rPr>
                <w:sz w:val="20"/>
                <w:szCs w:val="20"/>
              </w:rPr>
              <w:t>-459.81</w:t>
            </w:r>
          </w:p>
        </w:tc>
        <w:tc>
          <w:tcPr>
            <w:tcW w:w="1239" w:type="dxa"/>
            <w:tcBorders>
              <w:top w:val="nil"/>
              <w:left w:val="nil"/>
              <w:bottom w:val="nil"/>
              <w:right w:val="nil"/>
            </w:tcBorders>
          </w:tcPr>
          <w:p w14:paraId="2E46E061" w14:textId="66D37210" w:rsidR="004F0886" w:rsidRPr="00C027B7" w:rsidRDefault="004F0886" w:rsidP="002A49F0">
            <w:pPr>
              <w:widowControl w:val="0"/>
              <w:autoSpaceDE w:val="0"/>
              <w:autoSpaceDN w:val="0"/>
              <w:adjustRightInd w:val="0"/>
              <w:spacing w:after="0"/>
              <w:jc w:val="center"/>
              <w:rPr>
                <w:sz w:val="20"/>
                <w:szCs w:val="20"/>
              </w:rPr>
            </w:pPr>
            <w:r>
              <w:rPr>
                <w:sz w:val="20"/>
                <w:szCs w:val="20"/>
              </w:rPr>
              <w:t>1,490.46</w:t>
            </w:r>
          </w:p>
        </w:tc>
        <w:tc>
          <w:tcPr>
            <w:tcW w:w="1260" w:type="dxa"/>
            <w:tcBorders>
              <w:top w:val="nil"/>
              <w:left w:val="nil"/>
              <w:bottom w:val="nil"/>
              <w:right w:val="nil"/>
            </w:tcBorders>
          </w:tcPr>
          <w:p w14:paraId="701AB956" w14:textId="7AA65A93" w:rsidR="004F0886" w:rsidRPr="00C027B7" w:rsidRDefault="004F0886" w:rsidP="002A49F0">
            <w:pPr>
              <w:widowControl w:val="0"/>
              <w:autoSpaceDE w:val="0"/>
              <w:autoSpaceDN w:val="0"/>
              <w:adjustRightInd w:val="0"/>
              <w:spacing w:after="0"/>
              <w:jc w:val="center"/>
              <w:rPr>
                <w:sz w:val="20"/>
                <w:szCs w:val="20"/>
              </w:rPr>
            </w:pPr>
            <w:r>
              <w:rPr>
                <w:sz w:val="20"/>
                <w:szCs w:val="20"/>
              </w:rPr>
              <w:t>1,767.47</w:t>
            </w:r>
          </w:p>
        </w:tc>
        <w:tc>
          <w:tcPr>
            <w:tcW w:w="1260" w:type="dxa"/>
            <w:tcBorders>
              <w:top w:val="nil"/>
              <w:left w:val="nil"/>
              <w:bottom w:val="nil"/>
              <w:right w:val="nil"/>
            </w:tcBorders>
          </w:tcPr>
          <w:p w14:paraId="4C44F8C0" w14:textId="004FF73B" w:rsidR="004F0886" w:rsidRPr="00C027B7" w:rsidRDefault="004F0886" w:rsidP="002A49F0">
            <w:pPr>
              <w:widowControl w:val="0"/>
              <w:autoSpaceDE w:val="0"/>
              <w:autoSpaceDN w:val="0"/>
              <w:adjustRightInd w:val="0"/>
              <w:spacing w:after="0"/>
              <w:jc w:val="center"/>
              <w:rPr>
                <w:sz w:val="20"/>
                <w:szCs w:val="20"/>
              </w:rPr>
            </w:pPr>
            <w:r>
              <w:rPr>
                <w:sz w:val="20"/>
                <w:szCs w:val="20"/>
              </w:rPr>
              <w:t>1,756.67</w:t>
            </w:r>
          </w:p>
        </w:tc>
      </w:tr>
      <w:tr w:rsidR="004F0886" w:rsidRPr="00C027B7" w14:paraId="3EFC5A26" w14:textId="77777777" w:rsidTr="004F0886">
        <w:tc>
          <w:tcPr>
            <w:tcW w:w="1656" w:type="dxa"/>
            <w:vMerge/>
            <w:tcBorders>
              <w:left w:val="nil"/>
              <w:bottom w:val="nil"/>
              <w:right w:val="nil"/>
            </w:tcBorders>
          </w:tcPr>
          <w:p w14:paraId="7BD5F0A1" w14:textId="77777777" w:rsidR="004F0886" w:rsidRPr="00C027B7" w:rsidRDefault="004F0886" w:rsidP="002A49F0">
            <w:pPr>
              <w:widowControl w:val="0"/>
              <w:autoSpaceDE w:val="0"/>
              <w:autoSpaceDN w:val="0"/>
              <w:adjustRightInd w:val="0"/>
              <w:spacing w:after="0"/>
              <w:rPr>
                <w:sz w:val="20"/>
                <w:szCs w:val="20"/>
              </w:rPr>
            </w:pPr>
          </w:p>
        </w:tc>
        <w:tc>
          <w:tcPr>
            <w:tcW w:w="1426" w:type="dxa"/>
            <w:tcBorders>
              <w:top w:val="nil"/>
              <w:left w:val="nil"/>
              <w:bottom w:val="nil"/>
              <w:right w:val="nil"/>
            </w:tcBorders>
          </w:tcPr>
          <w:p w14:paraId="597D400E" w14:textId="3F6E63A4" w:rsidR="004F0886" w:rsidRPr="00C027B7" w:rsidRDefault="004F0886" w:rsidP="002A49F0">
            <w:pPr>
              <w:widowControl w:val="0"/>
              <w:autoSpaceDE w:val="0"/>
              <w:autoSpaceDN w:val="0"/>
              <w:adjustRightInd w:val="0"/>
              <w:spacing w:after="0"/>
              <w:jc w:val="center"/>
              <w:rPr>
                <w:sz w:val="20"/>
                <w:szCs w:val="20"/>
              </w:rPr>
            </w:pPr>
            <w:r>
              <w:rPr>
                <w:sz w:val="20"/>
                <w:szCs w:val="20"/>
              </w:rPr>
              <w:t>(-0.04)</w:t>
            </w:r>
          </w:p>
        </w:tc>
        <w:tc>
          <w:tcPr>
            <w:tcW w:w="1189" w:type="dxa"/>
            <w:tcBorders>
              <w:top w:val="nil"/>
              <w:left w:val="nil"/>
              <w:bottom w:val="nil"/>
              <w:right w:val="nil"/>
            </w:tcBorders>
          </w:tcPr>
          <w:p w14:paraId="350F44C2" w14:textId="18E7D1E4" w:rsidR="004F0886" w:rsidRPr="00C027B7" w:rsidRDefault="004F0886" w:rsidP="002A49F0">
            <w:pPr>
              <w:widowControl w:val="0"/>
              <w:autoSpaceDE w:val="0"/>
              <w:autoSpaceDN w:val="0"/>
              <w:adjustRightInd w:val="0"/>
              <w:spacing w:after="0"/>
              <w:jc w:val="center"/>
              <w:rPr>
                <w:sz w:val="20"/>
                <w:szCs w:val="20"/>
              </w:rPr>
            </w:pPr>
            <w:r>
              <w:rPr>
                <w:sz w:val="20"/>
                <w:szCs w:val="20"/>
              </w:rPr>
              <w:t>(1.44)</w:t>
            </w:r>
          </w:p>
        </w:tc>
        <w:tc>
          <w:tcPr>
            <w:tcW w:w="1331" w:type="dxa"/>
            <w:tcBorders>
              <w:top w:val="nil"/>
              <w:left w:val="nil"/>
              <w:bottom w:val="nil"/>
              <w:right w:val="nil"/>
            </w:tcBorders>
          </w:tcPr>
          <w:p w14:paraId="25CDA0FE" w14:textId="2B4BCEE6" w:rsidR="004F0886" w:rsidRPr="00C027B7" w:rsidRDefault="004F0886" w:rsidP="002A49F0">
            <w:pPr>
              <w:widowControl w:val="0"/>
              <w:autoSpaceDE w:val="0"/>
              <w:autoSpaceDN w:val="0"/>
              <w:adjustRightInd w:val="0"/>
              <w:spacing w:after="0"/>
              <w:jc w:val="center"/>
              <w:rPr>
                <w:sz w:val="20"/>
                <w:szCs w:val="20"/>
              </w:rPr>
            </w:pPr>
            <w:r>
              <w:rPr>
                <w:sz w:val="20"/>
                <w:szCs w:val="20"/>
              </w:rPr>
              <w:t>(1.54)</w:t>
            </w:r>
          </w:p>
        </w:tc>
        <w:tc>
          <w:tcPr>
            <w:tcW w:w="1239" w:type="dxa"/>
            <w:tcBorders>
              <w:top w:val="nil"/>
              <w:left w:val="nil"/>
              <w:bottom w:val="nil"/>
              <w:right w:val="nil"/>
            </w:tcBorders>
          </w:tcPr>
          <w:p w14:paraId="5CA5F3EF"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658BF27C"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44E27702" w14:textId="77777777" w:rsidR="004F0886" w:rsidRPr="00C027B7" w:rsidRDefault="004F0886" w:rsidP="002A49F0">
            <w:pPr>
              <w:widowControl w:val="0"/>
              <w:autoSpaceDE w:val="0"/>
              <w:autoSpaceDN w:val="0"/>
              <w:adjustRightInd w:val="0"/>
              <w:spacing w:after="0"/>
              <w:jc w:val="center"/>
              <w:rPr>
                <w:sz w:val="20"/>
                <w:szCs w:val="20"/>
              </w:rPr>
            </w:pPr>
          </w:p>
        </w:tc>
      </w:tr>
      <w:tr w:rsidR="004F0886" w:rsidRPr="00C027B7" w14:paraId="1C5F3771" w14:textId="77777777" w:rsidTr="004F0886">
        <w:tc>
          <w:tcPr>
            <w:tcW w:w="1656" w:type="dxa"/>
            <w:vMerge w:val="restart"/>
            <w:tcBorders>
              <w:top w:val="nil"/>
              <w:left w:val="nil"/>
              <w:right w:val="nil"/>
            </w:tcBorders>
          </w:tcPr>
          <w:p w14:paraId="721B3626" w14:textId="77777777" w:rsidR="004F0886" w:rsidRPr="00C027B7" w:rsidRDefault="004F0886" w:rsidP="004F0886">
            <w:pPr>
              <w:widowControl w:val="0"/>
              <w:autoSpaceDE w:val="0"/>
              <w:autoSpaceDN w:val="0"/>
              <w:adjustRightInd w:val="0"/>
              <w:spacing w:after="120"/>
              <w:rPr>
                <w:sz w:val="20"/>
                <w:szCs w:val="20"/>
              </w:rPr>
            </w:pPr>
            <w:r w:rsidRPr="00C027B7">
              <w:rPr>
                <w:sz w:val="20"/>
                <w:szCs w:val="20"/>
              </w:rPr>
              <w:t>Transport expenditures</w:t>
            </w:r>
          </w:p>
        </w:tc>
        <w:tc>
          <w:tcPr>
            <w:tcW w:w="1426" w:type="dxa"/>
            <w:tcBorders>
              <w:top w:val="nil"/>
              <w:left w:val="nil"/>
              <w:bottom w:val="nil"/>
              <w:right w:val="nil"/>
            </w:tcBorders>
          </w:tcPr>
          <w:p w14:paraId="18F9418C" w14:textId="4B700CE4" w:rsidR="004F0886" w:rsidRPr="00C027B7" w:rsidRDefault="004F0886" w:rsidP="002A49F0">
            <w:pPr>
              <w:widowControl w:val="0"/>
              <w:autoSpaceDE w:val="0"/>
              <w:autoSpaceDN w:val="0"/>
              <w:adjustRightInd w:val="0"/>
              <w:spacing w:after="0"/>
              <w:jc w:val="center"/>
              <w:rPr>
                <w:sz w:val="20"/>
                <w:szCs w:val="20"/>
              </w:rPr>
            </w:pPr>
            <w:r>
              <w:rPr>
                <w:sz w:val="20"/>
                <w:szCs w:val="20"/>
              </w:rPr>
              <w:t>87.35</w:t>
            </w:r>
          </w:p>
        </w:tc>
        <w:tc>
          <w:tcPr>
            <w:tcW w:w="1189" w:type="dxa"/>
            <w:tcBorders>
              <w:top w:val="nil"/>
              <w:left w:val="nil"/>
              <w:bottom w:val="nil"/>
              <w:right w:val="nil"/>
            </w:tcBorders>
          </w:tcPr>
          <w:p w14:paraId="2D546782" w14:textId="3273F620" w:rsidR="004F0886" w:rsidRPr="00C027B7" w:rsidRDefault="004F0886" w:rsidP="002A49F0">
            <w:pPr>
              <w:widowControl w:val="0"/>
              <w:autoSpaceDE w:val="0"/>
              <w:autoSpaceDN w:val="0"/>
              <w:adjustRightInd w:val="0"/>
              <w:spacing w:after="0"/>
              <w:jc w:val="center"/>
              <w:rPr>
                <w:sz w:val="20"/>
                <w:szCs w:val="20"/>
              </w:rPr>
            </w:pPr>
            <w:r>
              <w:rPr>
                <w:sz w:val="20"/>
                <w:szCs w:val="20"/>
              </w:rPr>
              <w:t>10.30</w:t>
            </w:r>
          </w:p>
        </w:tc>
        <w:tc>
          <w:tcPr>
            <w:tcW w:w="1331" w:type="dxa"/>
            <w:tcBorders>
              <w:top w:val="nil"/>
              <w:left w:val="nil"/>
              <w:bottom w:val="nil"/>
              <w:right w:val="nil"/>
            </w:tcBorders>
          </w:tcPr>
          <w:p w14:paraId="1A13C34A" w14:textId="7E203AFC" w:rsidR="004F0886" w:rsidRPr="00C027B7" w:rsidRDefault="004F0886" w:rsidP="002A49F0">
            <w:pPr>
              <w:widowControl w:val="0"/>
              <w:autoSpaceDE w:val="0"/>
              <w:autoSpaceDN w:val="0"/>
              <w:adjustRightInd w:val="0"/>
              <w:spacing w:after="0"/>
              <w:jc w:val="center"/>
              <w:rPr>
                <w:sz w:val="20"/>
                <w:szCs w:val="20"/>
              </w:rPr>
            </w:pPr>
            <w:r>
              <w:rPr>
                <w:sz w:val="20"/>
                <w:szCs w:val="20"/>
              </w:rPr>
              <w:t>77.04</w:t>
            </w:r>
          </w:p>
        </w:tc>
        <w:tc>
          <w:tcPr>
            <w:tcW w:w="1239" w:type="dxa"/>
            <w:tcBorders>
              <w:top w:val="nil"/>
              <w:left w:val="nil"/>
              <w:bottom w:val="nil"/>
              <w:right w:val="nil"/>
            </w:tcBorders>
          </w:tcPr>
          <w:p w14:paraId="0337B84A" w14:textId="388F8FF8" w:rsidR="004F0886" w:rsidRPr="00C027B7" w:rsidRDefault="004F0886" w:rsidP="002A49F0">
            <w:pPr>
              <w:widowControl w:val="0"/>
              <w:autoSpaceDE w:val="0"/>
              <w:autoSpaceDN w:val="0"/>
              <w:adjustRightInd w:val="0"/>
              <w:spacing w:after="0"/>
              <w:jc w:val="center"/>
              <w:rPr>
                <w:sz w:val="20"/>
                <w:szCs w:val="20"/>
              </w:rPr>
            </w:pPr>
            <w:r w:rsidRPr="00C027B7">
              <w:rPr>
                <w:sz w:val="20"/>
                <w:szCs w:val="20"/>
              </w:rPr>
              <w:t>466.29</w:t>
            </w:r>
          </w:p>
        </w:tc>
        <w:tc>
          <w:tcPr>
            <w:tcW w:w="1260" w:type="dxa"/>
            <w:tcBorders>
              <w:top w:val="nil"/>
              <w:left w:val="nil"/>
              <w:bottom w:val="nil"/>
              <w:right w:val="nil"/>
            </w:tcBorders>
          </w:tcPr>
          <w:p w14:paraId="0BA5B086" w14:textId="726F8AAE" w:rsidR="004F0886" w:rsidRPr="00C027B7" w:rsidRDefault="004F0886" w:rsidP="002A49F0">
            <w:pPr>
              <w:widowControl w:val="0"/>
              <w:autoSpaceDE w:val="0"/>
              <w:autoSpaceDN w:val="0"/>
              <w:adjustRightInd w:val="0"/>
              <w:spacing w:after="0"/>
              <w:jc w:val="center"/>
              <w:rPr>
                <w:sz w:val="20"/>
                <w:szCs w:val="20"/>
              </w:rPr>
            </w:pPr>
            <w:r>
              <w:rPr>
                <w:sz w:val="20"/>
                <w:szCs w:val="20"/>
              </w:rPr>
              <w:t>465.48</w:t>
            </w:r>
          </w:p>
        </w:tc>
        <w:tc>
          <w:tcPr>
            <w:tcW w:w="1260" w:type="dxa"/>
            <w:tcBorders>
              <w:top w:val="nil"/>
              <w:left w:val="nil"/>
              <w:bottom w:val="nil"/>
              <w:right w:val="nil"/>
            </w:tcBorders>
          </w:tcPr>
          <w:p w14:paraId="6E71BCA7" w14:textId="79B0061A" w:rsidR="004F0886" w:rsidRPr="00C027B7" w:rsidRDefault="004F0886" w:rsidP="002A49F0">
            <w:pPr>
              <w:widowControl w:val="0"/>
              <w:autoSpaceDE w:val="0"/>
              <w:autoSpaceDN w:val="0"/>
              <w:adjustRightInd w:val="0"/>
              <w:spacing w:after="0"/>
              <w:jc w:val="center"/>
              <w:rPr>
                <w:sz w:val="20"/>
                <w:szCs w:val="20"/>
              </w:rPr>
            </w:pPr>
            <w:r>
              <w:rPr>
                <w:sz w:val="20"/>
                <w:szCs w:val="20"/>
              </w:rPr>
              <w:t>300.53</w:t>
            </w:r>
          </w:p>
        </w:tc>
      </w:tr>
      <w:tr w:rsidR="004F0886" w:rsidRPr="00C027B7" w14:paraId="721F8762" w14:textId="77777777" w:rsidTr="004F0886">
        <w:tc>
          <w:tcPr>
            <w:tcW w:w="1656" w:type="dxa"/>
            <w:vMerge/>
            <w:tcBorders>
              <w:left w:val="nil"/>
              <w:bottom w:val="nil"/>
              <w:right w:val="nil"/>
            </w:tcBorders>
          </w:tcPr>
          <w:p w14:paraId="0BDE9A15" w14:textId="77777777" w:rsidR="004F0886" w:rsidRPr="00C027B7" w:rsidRDefault="004F0886" w:rsidP="002A49F0">
            <w:pPr>
              <w:widowControl w:val="0"/>
              <w:autoSpaceDE w:val="0"/>
              <w:autoSpaceDN w:val="0"/>
              <w:adjustRightInd w:val="0"/>
              <w:spacing w:after="0"/>
              <w:rPr>
                <w:sz w:val="20"/>
                <w:szCs w:val="20"/>
              </w:rPr>
            </w:pPr>
          </w:p>
        </w:tc>
        <w:tc>
          <w:tcPr>
            <w:tcW w:w="1426" w:type="dxa"/>
            <w:tcBorders>
              <w:top w:val="nil"/>
              <w:left w:val="nil"/>
              <w:bottom w:val="nil"/>
              <w:right w:val="nil"/>
            </w:tcBorders>
          </w:tcPr>
          <w:p w14:paraId="75C9DBA9" w14:textId="7FDFA795" w:rsidR="004F0886" w:rsidRPr="00C027B7" w:rsidRDefault="004F0886" w:rsidP="002A49F0">
            <w:pPr>
              <w:widowControl w:val="0"/>
              <w:autoSpaceDE w:val="0"/>
              <w:autoSpaceDN w:val="0"/>
              <w:adjustRightInd w:val="0"/>
              <w:spacing w:after="0"/>
              <w:jc w:val="center"/>
              <w:rPr>
                <w:sz w:val="20"/>
                <w:szCs w:val="20"/>
              </w:rPr>
            </w:pPr>
            <w:r>
              <w:rPr>
                <w:sz w:val="20"/>
                <w:szCs w:val="20"/>
              </w:rPr>
              <w:t>(0.50)</w:t>
            </w:r>
          </w:p>
        </w:tc>
        <w:tc>
          <w:tcPr>
            <w:tcW w:w="1189" w:type="dxa"/>
            <w:tcBorders>
              <w:top w:val="nil"/>
              <w:left w:val="nil"/>
              <w:bottom w:val="nil"/>
              <w:right w:val="nil"/>
            </w:tcBorders>
          </w:tcPr>
          <w:p w14:paraId="5BFCDFE6" w14:textId="289A1CE4" w:rsidR="004F0886" w:rsidRPr="00C027B7" w:rsidRDefault="004F0886" w:rsidP="002A49F0">
            <w:pPr>
              <w:widowControl w:val="0"/>
              <w:autoSpaceDE w:val="0"/>
              <w:autoSpaceDN w:val="0"/>
              <w:adjustRightInd w:val="0"/>
              <w:spacing w:after="0"/>
              <w:jc w:val="center"/>
              <w:rPr>
                <w:sz w:val="20"/>
                <w:szCs w:val="20"/>
              </w:rPr>
            </w:pPr>
            <w:r>
              <w:rPr>
                <w:sz w:val="20"/>
                <w:szCs w:val="20"/>
              </w:rPr>
              <w:t>(0.08)</w:t>
            </w:r>
          </w:p>
        </w:tc>
        <w:tc>
          <w:tcPr>
            <w:tcW w:w="1331" w:type="dxa"/>
            <w:tcBorders>
              <w:top w:val="nil"/>
              <w:left w:val="nil"/>
              <w:bottom w:val="nil"/>
              <w:right w:val="nil"/>
            </w:tcBorders>
          </w:tcPr>
          <w:p w14:paraId="0F265DFD" w14:textId="37B75885" w:rsidR="004F0886" w:rsidRPr="00C027B7" w:rsidRDefault="004F0886" w:rsidP="002A49F0">
            <w:pPr>
              <w:widowControl w:val="0"/>
              <w:autoSpaceDE w:val="0"/>
              <w:autoSpaceDN w:val="0"/>
              <w:adjustRightInd w:val="0"/>
              <w:spacing w:after="0"/>
              <w:jc w:val="center"/>
              <w:rPr>
                <w:sz w:val="20"/>
                <w:szCs w:val="20"/>
              </w:rPr>
            </w:pPr>
            <w:r>
              <w:rPr>
                <w:sz w:val="20"/>
                <w:szCs w:val="20"/>
              </w:rPr>
              <w:t>(0.69)</w:t>
            </w:r>
          </w:p>
        </w:tc>
        <w:tc>
          <w:tcPr>
            <w:tcW w:w="1239" w:type="dxa"/>
            <w:tcBorders>
              <w:top w:val="nil"/>
              <w:left w:val="nil"/>
              <w:bottom w:val="nil"/>
              <w:right w:val="nil"/>
            </w:tcBorders>
          </w:tcPr>
          <w:p w14:paraId="4DF067CF"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1ACB532F"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0542E388" w14:textId="77777777" w:rsidR="004F0886" w:rsidRPr="00C027B7" w:rsidRDefault="004F0886" w:rsidP="002A49F0">
            <w:pPr>
              <w:widowControl w:val="0"/>
              <w:autoSpaceDE w:val="0"/>
              <w:autoSpaceDN w:val="0"/>
              <w:adjustRightInd w:val="0"/>
              <w:spacing w:after="0"/>
              <w:jc w:val="center"/>
              <w:rPr>
                <w:sz w:val="20"/>
                <w:szCs w:val="20"/>
              </w:rPr>
            </w:pPr>
          </w:p>
        </w:tc>
      </w:tr>
      <w:tr w:rsidR="004F0886" w:rsidRPr="00C027B7" w14:paraId="11DE1226" w14:textId="77777777" w:rsidTr="004F0886">
        <w:tc>
          <w:tcPr>
            <w:tcW w:w="1656" w:type="dxa"/>
            <w:vMerge w:val="restart"/>
            <w:tcBorders>
              <w:top w:val="nil"/>
              <w:left w:val="nil"/>
              <w:right w:val="nil"/>
            </w:tcBorders>
          </w:tcPr>
          <w:p w14:paraId="3E99B689" w14:textId="77777777" w:rsidR="004F0886" w:rsidRPr="00C027B7" w:rsidRDefault="004F0886" w:rsidP="004F0886">
            <w:pPr>
              <w:widowControl w:val="0"/>
              <w:autoSpaceDE w:val="0"/>
              <w:autoSpaceDN w:val="0"/>
              <w:adjustRightInd w:val="0"/>
              <w:spacing w:after="120"/>
              <w:rPr>
                <w:sz w:val="20"/>
                <w:szCs w:val="20"/>
              </w:rPr>
            </w:pPr>
            <w:r w:rsidRPr="00C027B7">
              <w:rPr>
                <w:sz w:val="20"/>
                <w:szCs w:val="20"/>
              </w:rPr>
              <w:t>Communication expenditures</w:t>
            </w:r>
          </w:p>
        </w:tc>
        <w:tc>
          <w:tcPr>
            <w:tcW w:w="1426" w:type="dxa"/>
            <w:tcBorders>
              <w:top w:val="nil"/>
              <w:left w:val="nil"/>
              <w:bottom w:val="nil"/>
              <w:right w:val="nil"/>
            </w:tcBorders>
          </w:tcPr>
          <w:p w14:paraId="29FC6A08" w14:textId="29A9F1C0" w:rsidR="004F0886" w:rsidRPr="00C027B7" w:rsidRDefault="004F0886" w:rsidP="002A49F0">
            <w:pPr>
              <w:widowControl w:val="0"/>
              <w:autoSpaceDE w:val="0"/>
              <w:autoSpaceDN w:val="0"/>
              <w:adjustRightInd w:val="0"/>
              <w:spacing w:after="0"/>
              <w:jc w:val="center"/>
              <w:rPr>
                <w:sz w:val="20"/>
                <w:szCs w:val="20"/>
              </w:rPr>
            </w:pPr>
            <w:r>
              <w:rPr>
                <w:sz w:val="20"/>
                <w:szCs w:val="20"/>
              </w:rPr>
              <w:t>-0.14</w:t>
            </w:r>
          </w:p>
        </w:tc>
        <w:tc>
          <w:tcPr>
            <w:tcW w:w="1189" w:type="dxa"/>
            <w:tcBorders>
              <w:top w:val="nil"/>
              <w:left w:val="nil"/>
              <w:bottom w:val="nil"/>
              <w:right w:val="nil"/>
            </w:tcBorders>
          </w:tcPr>
          <w:p w14:paraId="537C7A97" w14:textId="52EDD857" w:rsidR="004F0886" w:rsidRPr="00C027B7" w:rsidRDefault="004F0886" w:rsidP="002A49F0">
            <w:pPr>
              <w:widowControl w:val="0"/>
              <w:autoSpaceDE w:val="0"/>
              <w:autoSpaceDN w:val="0"/>
              <w:adjustRightInd w:val="0"/>
              <w:spacing w:after="0"/>
              <w:jc w:val="center"/>
              <w:rPr>
                <w:sz w:val="20"/>
                <w:szCs w:val="20"/>
              </w:rPr>
            </w:pPr>
            <w:r>
              <w:rPr>
                <w:sz w:val="20"/>
                <w:szCs w:val="20"/>
              </w:rPr>
              <w:t>-7.23</w:t>
            </w:r>
          </w:p>
        </w:tc>
        <w:tc>
          <w:tcPr>
            <w:tcW w:w="1331" w:type="dxa"/>
            <w:tcBorders>
              <w:top w:val="nil"/>
              <w:left w:val="nil"/>
              <w:bottom w:val="nil"/>
              <w:right w:val="nil"/>
            </w:tcBorders>
          </w:tcPr>
          <w:p w14:paraId="6977C9D8" w14:textId="7B7BF9E9" w:rsidR="004F0886" w:rsidRPr="00C027B7" w:rsidRDefault="004F0886" w:rsidP="002A49F0">
            <w:pPr>
              <w:widowControl w:val="0"/>
              <w:autoSpaceDE w:val="0"/>
              <w:autoSpaceDN w:val="0"/>
              <w:adjustRightInd w:val="0"/>
              <w:spacing w:after="0"/>
              <w:jc w:val="center"/>
              <w:rPr>
                <w:sz w:val="20"/>
                <w:szCs w:val="20"/>
              </w:rPr>
            </w:pPr>
            <w:r>
              <w:rPr>
                <w:sz w:val="20"/>
                <w:szCs w:val="20"/>
              </w:rPr>
              <w:t>7.09</w:t>
            </w:r>
          </w:p>
        </w:tc>
        <w:tc>
          <w:tcPr>
            <w:tcW w:w="1239" w:type="dxa"/>
            <w:tcBorders>
              <w:top w:val="nil"/>
              <w:left w:val="nil"/>
              <w:bottom w:val="nil"/>
              <w:right w:val="nil"/>
            </w:tcBorders>
          </w:tcPr>
          <w:p w14:paraId="33875F40" w14:textId="4CFFEE7D" w:rsidR="004F0886" w:rsidRPr="00C027B7" w:rsidRDefault="004F0886" w:rsidP="002A49F0">
            <w:pPr>
              <w:widowControl w:val="0"/>
              <w:autoSpaceDE w:val="0"/>
              <w:autoSpaceDN w:val="0"/>
              <w:adjustRightInd w:val="0"/>
              <w:spacing w:after="0"/>
              <w:jc w:val="center"/>
              <w:rPr>
                <w:sz w:val="20"/>
                <w:szCs w:val="20"/>
              </w:rPr>
            </w:pPr>
            <w:r w:rsidRPr="00C027B7">
              <w:rPr>
                <w:sz w:val="20"/>
                <w:szCs w:val="20"/>
              </w:rPr>
              <w:t>49.91</w:t>
            </w:r>
          </w:p>
        </w:tc>
        <w:tc>
          <w:tcPr>
            <w:tcW w:w="1260" w:type="dxa"/>
            <w:tcBorders>
              <w:top w:val="nil"/>
              <w:left w:val="nil"/>
              <w:bottom w:val="nil"/>
              <w:right w:val="nil"/>
            </w:tcBorders>
          </w:tcPr>
          <w:p w14:paraId="6B5DF6C9" w14:textId="31318C98" w:rsidR="004F0886" w:rsidRPr="00C027B7" w:rsidRDefault="004F0886" w:rsidP="002A49F0">
            <w:pPr>
              <w:widowControl w:val="0"/>
              <w:autoSpaceDE w:val="0"/>
              <w:autoSpaceDN w:val="0"/>
              <w:adjustRightInd w:val="0"/>
              <w:spacing w:after="0"/>
              <w:jc w:val="center"/>
              <w:rPr>
                <w:sz w:val="20"/>
                <w:szCs w:val="20"/>
              </w:rPr>
            </w:pPr>
            <w:r>
              <w:rPr>
                <w:sz w:val="20"/>
                <w:szCs w:val="20"/>
              </w:rPr>
              <w:t>84.75</w:t>
            </w:r>
          </w:p>
        </w:tc>
        <w:tc>
          <w:tcPr>
            <w:tcW w:w="1260" w:type="dxa"/>
            <w:tcBorders>
              <w:top w:val="nil"/>
              <w:left w:val="nil"/>
              <w:bottom w:val="nil"/>
              <w:right w:val="nil"/>
            </w:tcBorders>
          </w:tcPr>
          <w:p w14:paraId="0ED16360" w14:textId="75C70825" w:rsidR="004F0886" w:rsidRPr="00C027B7" w:rsidRDefault="004F0886" w:rsidP="002A49F0">
            <w:pPr>
              <w:widowControl w:val="0"/>
              <w:autoSpaceDE w:val="0"/>
              <w:autoSpaceDN w:val="0"/>
              <w:adjustRightInd w:val="0"/>
              <w:spacing w:after="0"/>
              <w:jc w:val="center"/>
              <w:rPr>
                <w:sz w:val="20"/>
                <w:szCs w:val="20"/>
              </w:rPr>
            </w:pPr>
            <w:r w:rsidRPr="00C027B7">
              <w:rPr>
                <w:sz w:val="20"/>
                <w:szCs w:val="20"/>
              </w:rPr>
              <w:t>83.</w:t>
            </w:r>
            <w:r>
              <w:rPr>
                <w:sz w:val="20"/>
                <w:szCs w:val="20"/>
              </w:rPr>
              <w:t>07</w:t>
            </w:r>
          </w:p>
        </w:tc>
      </w:tr>
      <w:tr w:rsidR="004F0886" w:rsidRPr="00C027B7" w14:paraId="04056C56" w14:textId="77777777" w:rsidTr="004F0886">
        <w:tc>
          <w:tcPr>
            <w:tcW w:w="1656" w:type="dxa"/>
            <w:vMerge/>
            <w:tcBorders>
              <w:left w:val="nil"/>
              <w:bottom w:val="nil"/>
              <w:right w:val="nil"/>
            </w:tcBorders>
          </w:tcPr>
          <w:p w14:paraId="0F6AFF18" w14:textId="77777777" w:rsidR="004F0886" w:rsidRPr="00C027B7" w:rsidRDefault="004F0886" w:rsidP="002A49F0">
            <w:pPr>
              <w:widowControl w:val="0"/>
              <w:autoSpaceDE w:val="0"/>
              <w:autoSpaceDN w:val="0"/>
              <w:adjustRightInd w:val="0"/>
              <w:spacing w:after="0"/>
              <w:rPr>
                <w:sz w:val="20"/>
                <w:szCs w:val="20"/>
              </w:rPr>
            </w:pPr>
          </w:p>
        </w:tc>
        <w:tc>
          <w:tcPr>
            <w:tcW w:w="1426" w:type="dxa"/>
            <w:tcBorders>
              <w:top w:val="nil"/>
              <w:left w:val="nil"/>
              <w:bottom w:val="nil"/>
              <w:right w:val="nil"/>
            </w:tcBorders>
          </w:tcPr>
          <w:p w14:paraId="16C8F38B" w14:textId="116DDF4D" w:rsidR="004F0886" w:rsidRPr="00C027B7" w:rsidRDefault="004F0886" w:rsidP="002A49F0">
            <w:pPr>
              <w:widowControl w:val="0"/>
              <w:autoSpaceDE w:val="0"/>
              <w:autoSpaceDN w:val="0"/>
              <w:adjustRightInd w:val="0"/>
              <w:spacing w:after="0"/>
              <w:jc w:val="center"/>
              <w:rPr>
                <w:sz w:val="20"/>
                <w:szCs w:val="20"/>
              </w:rPr>
            </w:pPr>
            <w:r>
              <w:rPr>
                <w:sz w:val="20"/>
                <w:szCs w:val="20"/>
              </w:rPr>
              <w:t>(-0.00)</w:t>
            </w:r>
          </w:p>
        </w:tc>
        <w:tc>
          <w:tcPr>
            <w:tcW w:w="1189" w:type="dxa"/>
            <w:tcBorders>
              <w:top w:val="nil"/>
              <w:left w:val="nil"/>
              <w:bottom w:val="nil"/>
              <w:right w:val="nil"/>
            </w:tcBorders>
          </w:tcPr>
          <w:p w14:paraId="3633DB56" w14:textId="6DDA6971" w:rsidR="004F0886" w:rsidRPr="00C027B7" w:rsidRDefault="004F0886" w:rsidP="002A49F0">
            <w:pPr>
              <w:widowControl w:val="0"/>
              <w:autoSpaceDE w:val="0"/>
              <w:autoSpaceDN w:val="0"/>
              <w:adjustRightInd w:val="0"/>
              <w:spacing w:after="0"/>
              <w:jc w:val="center"/>
              <w:rPr>
                <w:sz w:val="20"/>
                <w:szCs w:val="20"/>
              </w:rPr>
            </w:pPr>
            <w:r>
              <w:rPr>
                <w:sz w:val="20"/>
                <w:szCs w:val="20"/>
              </w:rPr>
              <w:t>(-0.28)</w:t>
            </w:r>
          </w:p>
        </w:tc>
        <w:tc>
          <w:tcPr>
            <w:tcW w:w="1331" w:type="dxa"/>
            <w:tcBorders>
              <w:top w:val="nil"/>
              <w:left w:val="nil"/>
              <w:bottom w:val="nil"/>
              <w:right w:val="nil"/>
            </w:tcBorders>
          </w:tcPr>
          <w:p w14:paraId="7E7242C9" w14:textId="07033D00" w:rsidR="004F0886" w:rsidRPr="00C027B7" w:rsidRDefault="004F0886" w:rsidP="002A49F0">
            <w:pPr>
              <w:widowControl w:val="0"/>
              <w:autoSpaceDE w:val="0"/>
              <w:autoSpaceDN w:val="0"/>
              <w:adjustRightInd w:val="0"/>
              <w:spacing w:after="0"/>
              <w:jc w:val="center"/>
              <w:rPr>
                <w:sz w:val="20"/>
                <w:szCs w:val="20"/>
              </w:rPr>
            </w:pPr>
            <w:r>
              <w:rPr>
                <w:sz w:val="20"/>
                <w:szCs w:val="20"/>
              </w:rPr>
              <w:t>(0.20)</w:t>
            </w:r>
          </w:p>
        </w:tc>
        <w:tc>
          <w:tcPr>
            <w:tcW w:w="1239" w:type="dxa"/>
            <w:tcBorders>
              <w:top w:val="nil"/>
              <w:left w:val="nil"/>
              <w:bottom w:val="nil"/>
              <w:right w:val="nil"/>
            </w:tcBorders>
          </w:tcPr>
          <w:p w14:paraId="00792357"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424D8012"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3237069C" w14:textId="77777777" w:rsidR="004F0886" w:rsidRPr="00C027B7" w:rsidRDefault="004F0886" w:rsidP="002A49F0">
            <w:pPr>
              <w:widowControl w:val="0"/>
              <w:autoSpaceDE w:val="0"/>
              <w:autoSpaceDN w:val="0"/>
              <w:adjustRightInd w:val="0"/>
              <w:spacing w:after="0"/>
              <w:jc w:val="center"/>
              <w:rPr>
                <w:sz w:val="20"/>
                <w:szCs w:val="20"/>
              </w:rPr>
            </w:pPr>
          </w:p>
        </w:tc>
      </w:tr>
      <w:tr w:rsidR="004F0886" w:rsidRPr="00C027B7" w14:paraId="1CC01E2B" w14:textId="77777777" w:rsidTr="004F0886">
        <w:tc>
          <w:tcPr>
            <w:tcW w:w="1656" w:type="dxa"/>
            <w:vMerge w:val="restart"/>
            <w:tcBorders>
              <w:top w:val="nil"/>
              <w:left w:val="nil"/>
              <w:right w:val="nil"/>
            </w:tcBorders>
          </w:tcPr>
          <w:p w14:paraId="5F19D4AA" w14:textId="77777777" w:rsidR="004F0886" w:rsidRPr="00C027B7" w:rsidRDefault="004F0886" w:rsidP="004F0886">
            <w:pPr>
              <w:widowControl w:val="0"/>
              <w:autoSpaceDE w:val="0"/>
              <w:autoSpaceDN w:val="0"/>
              <w:adjustRightInd w:val="0"/>
              <w:spacing w:after="120"/>
              <w:rPr>
                <w:sz w:val="20"/>
                <w:szCs w:val="20"/>
              </w:rPr>
            </w:pPr>
            <w:r w:rsidRPr="00C027B7">
              <w:rPr>
                <w:sz w:val="20"/>
                <w:szCs w:val="20"/>
              </w:rPr>
              <w:t>Recreation expenditures</w:t>
            </w:r>
          </w:p>
        </w:tc>
        <w:tc>
          <w:tcPr>
            <w:tcW w:w="1426" w:type="dxa"/>
            <w:tcBorders>
              <w:top w:val="nil"/>
              <w:left w:val="nil"/>
              <w:bottom w:val="nil"/>
              <w:right w:val="nil"/>
            </w:tcBorders>
          </w:tcPr>
          <w:p w14:paraId="7D006B26" w14:textId="62CBB2A8" w:rsidR="004F0886" w:rsidRPr="00C027B7" w:rsidRDefault="004F0886" w:rsidP="002A49F0">
            <w:pPr>
              <w:widowControl w:val="0"/>
              <w:autoSpaceDE w:val="0"/>
              <w:autoSpaceDN w:val="0"/>
              <w:adjustRightInd w:val="0"/>
              <w:spacing w:after="0"/>
              <w:jc w:val="center"/>
              <w:rPr>
                <w:sz w:val="20"/>
                <w:szCs w:val="20"/>
              </w:rPr>
            </w:pPr>
            <w:r>
              <w:rPr>
                <w:sz w:val="20"/>
                <w:szCs w:val="20"/>
              </w:rPr>
              <w:t>-0.57</w:t>
            </w:r>
          </w:p>
        </w:tc>
        <w:tc>
          <w:tcPr>
            <w:tcW w:w="1189" w:type="dxa"/>
            <w:tcBorders>
              <w:top w:val="nil"/>
              <w:left w:val="nil"/>
              <w:bottom w:val="nil"/>
              <w:right w:val="nil"/>
            </w:tcBorders>
          </w:tcPr>
          <w:p w14:paraId="141B9881" w14:textId="70751834" w:rsidR="004F0886" w:rsidRPr="00C027B7" w:rsidRDefault="004F0886" w:rsidP="002A49F0">
            <w:pPr>
              <w:widowControl w:val="0"/>
              <w:autoSpaceDE w:val="0"/>
              <w:autoSpaceDN w:val="0"/>
              <w:adjustRightInd w:val="0"/>
              <w:spacing w:after="0"/>
              <w:jc w:val="center"/>
              <w:rPr>
                <w:sz w:val="20"/>
                <w:szCs w:val="20"/>
              </w:rPr>
            </w:pPr>
            <w:r>
              <w:rPr>
                <w:sz w:val="20"/>
                <w:szCs w:val="20"/>
              </w:rPr>
              <w:t>-4.05</w:t>
            </w:r>
          </w:p>
        </w:tc>
        <w:tc>
          <w:tcPr>
            <w:tcW w:w="1331" w:type="dxa"/>
            <w:tcBorders>
              <w:top w:val="nil"/>
              <w:left w:val="nil"/>
              <w:bottom w:val="nil"/>
              <w:right w:val="nil"/>
            </w:tcBorders>
          </w:tcPr>
          <w:p w14:paraId="01B63E8B" w14:textId="285541C5" w:rsidR="004F0886" w:rsidRPr="00C027B7" w:rsidRDefault="004F0886" w:rsidP="002A49F0">
            <w:pPr>
              <w:widowControl w:val="0"/>
              <w:autoSpaceDE w:val="0"/>
              <w:autoSpaceDN w:val="0"/>
              <w:adjustRightInd w:val="0"/>
              <w:spacing w:after="0"/>
              <w:jc w:val="center"/>
              <w:rPr>
                <w:sz w:val="20"/>
                <w:szCs w:val="20"/>
              </w:rPr>
            </w:pPr>
            <w:r>
              <w:rPr>
                <w:sz w:val="20"/>
                <w:szCs w:val="20"/>
              </w:rPr>
              <w:t>3.48</w:t>
            </w:r>
          </w:p>
        </w:tc>
        <w:tc>
          <w:tcPr>
            <w:tcW w:w="1239" w:type="dxa"/>
            <w:tcBorders>
              <w:top w:val="nil"/>
              <w:left w:val="nil"/>
              <w:bottom w:val="nil"/>
              <w:right w:val="nil"/>
            </w:tcBorders>
          </w:tcPr>
          <w:p w14:paraId="478A1E62" w14:textId="6E451CB3" w:rsidR="004F0886" w:rsidRPr="00C027B7" w:rsidRDefault="004F0886" w:rsidP="002A49F0">
            <w:pPr>
              <w:widowControl w:val="0"/>
              <w:autoSpaceDE w:val="0"/>
              <w:autoSpaceDN w:val="0"/>
              <w:adjustRightInd w:val="0"/>
              <w:spacing w:after="0"/>
              <w:jc w:val="center"/>
              <w:rPr>
                <w:sz w:val="20"/>
                <w:szCs w:val="20"/>
              </w:rPr>
            </w:pPr>
            <w:r w:rsidRPr="00C027B7">
              <w:rPr>
                <w:sz w:val="20"/>
                <w:szCs w:val="20"/>
              </w:rPr>
              <w:t>4.48</w:t>
            </w:r>
          </w:p>
        </w:tc>
        <w:tc>
          <w:tcPr>
            <w:tcW w:w="1260" w:type="dxa"/>
            <w:tcBorders>
              <w:top w:val="nil"/>
              <w:left w:val="nil"/>
              <w:bottom w:val="nil"/>
              <w:right w:val="nil"/>
            </w:tcBorders>
          </w:tcPr>
          <w:p w14:paraId="18BC5ED0" w14:textId="4DF3AFDE" w:rsidR="004F0886" w:rsidRPr="00C027B7" w:rsidRDefault="004F0886" w:rsidP="002A49F0">
            <w:pPr>
              <w:widowControl w:val="0"/>
              <w:autoSpaceDE w:val="0"/>
              <w:autoSpaceDN w:val="0"/>
              <w:adjustRightInd w:val="0"/>
              <w:spacing w:after="0"/>
              <w:jc w:val="center"/>
              <w:rPr>
                <w:sz w:val="20"/>
                <w:szCs w:val="20"/>
              </w:rPr>
            </w:pPr>
            <w:r>
              <w:rPr>
                <w:sz w:val="20"/>
                <w:szCs w:val="20"/>
              </w:rPr>
              <w:t>3.94</w:t>
            </w:r>
          </w:p>
        </w:tc>
        <w:tc>
          <w:tcPr>
            <w:tcW w:w="1260" w:type="dxa"/>
            <w:tcBorders>
              <w:top w:val="nil"/>
              <w:left w:val="nil"/>
              <w:bottom w:val="nil"/>
              <w:right w:val="nil"/>
            </w:tcBorders>
          </w:tcPr>
          <w:p w14:paraId="0D8E0770" w14:textId="47F7DCD6" w:rsidR="004F0886" w:rsidRPr="00C027B7" w:rsidRDefault="004F0886" w:rsidP="002A49F0">
            <w:pPr>
              <w:widowControl w:val="0"/>
              <w:autoSpaceDE w:val="0"/>
              <w:autoSpaceDN w:val="0"/>
              <w:adjustRightInd w:val="0"/>
              <w:spacing w:after="0"/>
              <w:jc w:val="center"/>
              <w:rPr>
                <w:sz w:val="20"/>
                <w:szCs w:val="20"/>
              </w:rPr>
            </w:pPr>
            <w:r>
              <w:rPr>
                <w:sz w:val="20"/>
                <w:szCs w:val="20"/>
              </w:rPr>
              <w:t>1.08</w:t>
            </w:r>
          </w:p>
        </w:tc>
      </w:tr>
      <w:tr w:rsidR="004F0886" w:rsidRPr="00C027B7" w14:paraId="53DC49C5" w14:textId="77777777" w:rsidTr="004F0886">
        <w:tc>
          <w:tcPr>
            <w:tcW w:w="1656" w:type="dxa"/>
            <w:vMerge/>
            <w:tcBorders>
              <w:left w:val="nil"/>
              <w:bottom w:val="nil"/>
              <w:right w:val="nil"/>
            </w:tcBorders>
          </w:tcPr>
          <w:p w14:paraId="1152203B" w14:textId="77777777" w:rsidR="004F0886" w:rsidRPr="00C027B7" w:rsidRDefault="004F0886" w:rsidP="002A49F0">
            <w:pPr>
              <w:widowControl w:val="0"/>
              <w:autoSpaceDE w:val="0"/>
              <w:autoSpaceDN w:val="0"/>
              <w:adjustRightInd w:val="0"/>
              <w:spacing w:after="0"/>
              <w:rPr>
                <w:sz w:val="20"/>
                <w:szCs w:val="20"/>
              </w:rPr>
            </w:pPr>
          </w:p>
        </w:tc>
        <w:tc>
          <w:tcPr>
            <w:tcW w:w="1426" w:type="dxa"/>
            <w:tcBorders>
              <w:top w:val="nil"/>
              <w:left w:val="nil"/>
              <w:bottom w:val="nil"/>
              <w:right w:val="nil"/>
            </w:tcBorders>
          </w:tcPr>
          <w:p w14:paraId="16AB2B49" w14:textId="28D2002E" w:rsidR="004F0886" w:rsidRPr="00C027B7" w:rsidRDefault="004F0886" w:rsidP="002A49F0">
            <w:pPr>
              <w:widowControl w:val="0"/>
              <w:autoSpaceDE w:val="0"/>
              <w:autoSpaceDN w:val="0"/>
              <w:adjustRightInd w:val="0"/>
              <w:spacing w:after="0"/>
              <w:jc w:val="center"/>
              <w:rPr>
                <w:sz w:val="20"/>
                <w:szCs w:val="20"/>
              </w:rPr>
            </w:pPr>
            <w:r>
              <w:rPr>
                <w:sz w:val="20"/>
                <w:szCs w:val="20"/>
              </w:rPr>
              <w:t>(-0.19)</w:t>
            </w:r>
          </w:p>
        </w:tc>
        <w:tc>
          <w:tcPr>
            <w:tcW w:w="1189" w:type="dxa"/>
            <w:tcBorders>
              <w:top w:val="nil"/>
              <w:left w:val="nil"/>
              <w:bottom w:val="nil"/>
              <w:right w:val="nil"/>
            </w:tcBorders>
          </w:tcPr>
          <w:p w14:paraId="3FA85DAC" w14:textId="1E7E5B96" w:rsidR="004F0886" w:rsidRPr="00C027B7" w:rsidRDefault="004F0886" w:rsidP="002A49F0">
            <w:pPr>
              <w:widowControl w:val="0"/>
              <w:autoSpaceDE w:val="0"/>
              <w:autoSpaceDN w:val="0"/>
              <w:adjustRightInd w:val="0"/>
              <w:spacing w:after="0"/>
              <w:jc w:val="center"/>
              <w:rPr>
                <w:sz w:val="20"/>
                <w:szCs w:val="20"/>
              </w:rPr>
            </w:pPr>
            <w:r>
              <w:rPr>
                <w:sz w:val="20"/>
                <w:szCs w:val="20"/>
              </w:rPr>
              <w:t>(-1.29)</w:t>
            </w:r>
          </w:p>
        </w:tc>
        <w:tc>
          <w:tcPr>
            <w:tcW w:w="1331" w:type="dxa"/>
            <w:tcBorders>
              <w:top w:val="nil"/>
              <w:left w:val="nil"/>
              <w:bottom w:val="nil"/>
              <w:right w:val="nil"/>
            </w:tcBorders>
          </w:tcPr>
          <w:p w14:paraId="391E5445" w14:textId="67281CAC" w:rsidR="004F0886" w:rsidRPr="00C027B7" w:rsidRDefault="004F0886" w:rsidP="002A49F0">
            <w:pPr>
              <w:widowControl w:val="0"/>
              <w:autoSpaceDE w:val="0"/>
              <w:autoSpaceDN w:val="0"/>
              <w:adjustRightInd w:val="0"/>
              <w:spacing w:after="0"/>
              <w:jc w:val="center"/>
              <w:rPr>
                <w:sz w:val="20"/>
                <w:szCs w:val="20"/>
              </w:rPr>
            </w:pPr>
            <w:r>
              <w:rPr>
                <w:sz w:val="20"/>
                <w:szCs w:val="20"/>
              </w:rPr>
              <w:t>(1.19)</w:t>
            </w:r>
          </w:p>
        </w:tc>
        <w:tc>
          <w:tcPr>
            <w:tcW w:w="1239" w:type="dxa"/>
            <w:tcBorders>
              <w:top w:val="nil"/>
              <w:left w:val="nil"/>
              <w:bottom w:val="nil"/>
              <w:right w:val="nil"/>
            </w:tcBorders>
          </w:tcPr>
          <w:p w14:paraId="5B93AB2A"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4B1A4AC4"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4AB3193E" w14:textId="77777777" w:rsidR="004F0886" w:rsidRPr="00C027B7" w:rsidRDefault="004F0886" w:rsidP="002A49F0">
            <w:pPr>
              <w:widowControl w:val="0"/>
              <w:autoSpaceDE w:val="0"/>
              <w:autoSpaceDN w:val="0"/>
              <w:adjustRightInd w:val="0"/>
              <w:spacing w:after="0"/>
              <w:jc w:val="center"/>
              <w:rPr>
                <w:sz w:val="20"/>
                <w:szCs w:val="20"/>
              </w:rPr>
            </w:pPr>
          </w:p>
        </w:tc>
      </w:tr>
      <w:tr w:rsidR="004F0886" w:rsidRPr="00C027B7" w14:paraId="7C9DF014" w14:textId="77777777" w:rsidTr="004F0886">
        <w:tc>
          <w:tcPr>
            <w:tcW w:w="1656" w:type="dxa"/>
            <w:vMerge w:val="restart"/>
            <w:tcBorders>
              <w:top w:val="nil"/>
              <w:left w:val="nil"/>
              <w:right w:val="nil"/>
            </w:tcBorders>
          </w:tcPr>
          <w:p w14:paraId="4506FA22" w14:textId="77777777" w:rsidR="004F0886" w:rsidRPr="00C027B7" w:rsidRDefault="004F0886" w:rsidP="004F0886">
            <w:pPr>
              <w:widowControl w:val="0"/>
              <w:autoSpaceDE w:val="0"/>
              <w:autoSpaceDN w:val="0"/>
              <w:adjustRightInd w:val="0"/>
              <w:spacing w:after="120"/>
              <w:rPr>
                <w:sz w:val="20"/>
                <w:szCs w:val="20"/>
              </w:rPr>
            </w:pPr>
            <w:r w:rsidRPr="00C027B7">
              <w:rPr>
                <w:sz w:val="20"/>
                <w:szCs w:val="20"/>
              </w:rPr>
              <w:t>Education expenditures</w:t>
            </w:r>
          </w:p>
        </w:tc>
        <w:tc>
          <w:tcPr>
            <w:tcW w:w="1426" w:type="dxa"/>
            <w:tcBorders>
              <w:top w:val="nil"/>
              <w:left w:val="nil"/>
              <w:bottom w:val="nil"/>
              <w:right w:val="nil"/>
            </w:tcBorders>
          </w:tcPr>
          <w:p w14:paraId="37B6D5F3" w14:textId="294C94DC" w:rsidR="004F0886" w:rsidRPr="00C027B7" w:rsidRDefault="004F0886" w:rsidP="002A49F0">
            <w:pPr>
              <w:widowControl w:val="0"/>
              <w:autoSpaceDE w:val="0"/>
              <w:autoSpaceDN w:val="0"/>
              <w:adjustRightInd w:val="0"/>
              <w:spacing w:after="0"/>
              <w:jc w:val="center"/>
              <w:rPr>
                <w:sz w:val="20"/>
                <w:szCs w:val="20"/>
              </w:rPr>
            </w:pPr>
            <w:r>
              <w:rPr>
                <w:sz w:val="20"/>
                <w:szCs w:val="20"/>
              </w:rPr>
              <w:t>202.72***</w:t>
            </w:r>
          </w:p>
        </w:tc>
        <w:tc>
          <w:tcPr>
            <w:tcW w:w="1189" w:type="dxa"/>
            <w:tcBorders>
              <w:top w:val="nil"/>
              <w:left w:val="nil"/>
              <w:bottom w:val="nil"/>
              <w:right w:val="nil"/>
            </w:tcBorders>
          </w:tcPr>
          <w:p w14:paraId="7C3A9ED2" w14:textId="00ADF457" w:rsidR="004F0886" w:rsidRPr="00C027B7" w:rsidRDefault="004F0886" w:rsidP="002A49F0">
            <w:pPr>
              <w:widowControl w:val="0"/>
              <w:autoSpaceDE w:val="0"/>
              <w:autoSpaceDN w:val="0"/>
              <w:adjustRightInd w:val="0"/>
              <w:spacing w:after="0"/>
              <w:jc w:val="center"/>
              <w:rPr>
                <w:sz w:val="20"/>
                <w:szCs w:val="20"/>
              </w:rPr>
            </w:pPr>
            <w:r>
              <w:rPr>
                <w:sz w:val="20"/>
                <w:szCs w:val="20"/>
              </w:rPr>
              <w:t>197.70***</w:t>
            </w:r>
          </w:p>
        </w:tc>
        <w:tc>
          <w:tcPr>
            <w:tcW w:w="1331" w:type="dxa"/>
            <w:tcBorders>
              <w:top w:val="nil"/>
              <w:left w:val="nil"/>
              <w:bottom w:val="nil"/>
              <w:right w:val="nil"/>
            </w:tcBorders>
          </w:tcPr>
          <w:p w14:paraId="6FEBCC6E" w14:textId="62EBF69F" w:rsidR="004F0886" w:rsidRPr="00C027B7" w:rsidRDefault="004F0886" w:rsidP="002A49F0">
            <w:pPr>
              <w:widowControl w:val="0"/>
              <w:autoSpaceDE w:val="0"/>
              <w:autoSpaceDN w:val="0"/>
              <w:adjustRightInd w:val="0"/>
              <w:spacing w:after="0"/>
              <w:jc w:val="center"/>
              <w:rPr>
                <w:sz w:val="20"/>
                <w:szCs w:val="20"/>
              </w:rPr>
            </w:pPr>
            <w:r>
              <w:rPr>
                <w:sz w:val="20"/>
                <w:szCs w:val="20"/>
              </w:rPr>
              <w:t>4.017</w:t>
            </w:r>
          </w:p>
        </w:tc>
        <w:tc>
          <w:tcPr>
            <w:tcW w:w="1239" w:type="dxa"/>
            <w:tcBorders>
              <w:top w:val="nil"/>
              <w:left w:val="nil"/>
              <w:bottom w:val="nil"/>
              <w:right w:val="nil"/>
            </w:tcBorders>
          </w:tcPr>
          <w:p w14:paraId="440E98C3" w14:textId="5D4D3A50" w:rsidR="004F0886" w:rsidRPr="00C027B7" w:rsidRDefault="004F0886" w:rsidP="002A49F0">
            <w:pPr>
              <w:widowControl w:val="0"/>
              <w:autoSpaceDE w:val="0"/>
              <w:autoSpaceDN w:val="0"/>
              <w:adjustRightInd w:val="0"/>
              <w:spacing w:after="0"/>
              <w:jc w:val="center"/>
              <w:rPr>
                <w:sz w:val="20"/>
                <w:szCs w:val="20"/>
              </w:rPr>
            </w:pPr>
            <w:r w:rsidRPr="00C027B7">
              <w:rPr>
                <w:sz w:val="20"/>
                <w:szCs w:val="20"/>
              </w:rPr>
              <w:t>330.94</w:t>
            </w:r>
          </w:p>
        </w:tc>
        <w:tc>
          <w:tcPr>
            <w:tcW w:w="1260" w:type="dxa"/>
            <w:tcBorders>
              <w:top w:val="nil"/>
              <w:left w:val="nil"/>
              <w:bottom w:val="nil"/>
              <w:right w:val="nil"/>
            </w:tcBorders>
          </w:tcPr>
          <w:p w14:paraId="7F0753F7" w14:textId="17203E3E" w:rsidR="004F0886" w:rsidRPr="00C027B7" w:rsidRDefault="004F0886" w:rsidP="002A49F0">
            <w:pPr>
              <w:widowControl w:val="0"/>
              <w:autoSpaceDE w:val="0"/>
              <w:autoSpaceDN w:val="0"/>
              <w:adjustRightInd w:val="0"/>
              <w:spacing w:after="0"/>
              <w:jc w:val="center"/>
              <w:rPr>
                <w:sz w:val="20"/>
                <w:szCs w:val="20"/>
              </w:rPr>
            </w:pPr>
            <w:r>
              <w:rPr>
                <w:sz w:val="20"/>
                <w:szCs w:val="20"/>
              </w:rPr>
              <w:t>504.19</w:t>
            </w:r>
          </w:p>
        </w:tc>
        <w:tc>
          <w:tcPr>
            <w:tcW w:w="1260" w:type="dxa"/>
            <w:tcBorders>
              <w:top w:val="nil"/>
              <w:left w:val="nil"/>
              <w:bottom w:val="nil"/>
              <w:right w:val="nil"/>
            </w:tcBorders>
          </w:tcPr>
          <w:p w14:paraId="572D36D8" w14:textId="5AE28358" w:rsidR="004F0886" w:rsidRPr="00C027B7" w:rsidRDefault="004F0886" w:rsidP="002A49F0">
            <w:pPr>
              <w:widowControl w:val="0"/>
              <w:autoSpaceDE w:val="0"/>
              <w:autoSpaceDN w:val="0"/>
              <w:adjustRightInd w:val="0"/>
              <w:spacing w:after="0"/>
              <w:jc w:val="center"/>
              <w:rPr>
                <w:sz w:val="20"/>
                <w:szCs w:val="20"/>
              </w:rPr>
            </w:pPr>
            <w:r>
              <w:rPr>
                <w:sz w:val="20"/>
                <w:szCs w:val="20"/>
              </w:rPr>
              <w:t>328.53</w:t>
            </w:r>
          </w:p>
        </w:tc>
      </w:tr>
      <w:tr w:rsidR="004F0886" w:rsidRPr="00C027B7" w14:paraId="3F967EDF" w14:textId="77777777" w:rsidTr="004F0886">
        <w:tc>
          <w:tcPr>
            <w:tcW w:w="1656" w:type="dxa"/>
            <w:vMerge/>
            <w:tcBorders>
              <w:left w:val="nil"/>
              <w:bottom w:val="nil"/>
              <w:right w:val="nil"/>
            </w:tcBorders>
          </w:tcPr>
          <w:p w14:paraId="521039E2" w14:textId="77777777" w:rsidR="004F0886" w:rsidRPr="00C027B7" w:rsidRDefault="004F0886" w:rsidP="002A49F0">
            <w:pPr>
              <w:widowControl w:val="0"/>
              <w:autoSpaceDE w:val="0"/>
              <w:autoSpaceDN w:val="0"/>
              <w:adjustRightInd w:val="0"/>
              <w:spacing w:after="0"/>
              <w:rPr>
                <w:sz w:val="20"/>
                <w:szCs w:val="20"/>
              </w:rPr>
            </w:pPr>
          </w:p>
        </w:tc>
        <w:tc>
          <w:tcPr>
            <w:tcW w:w="1426" w:type="dxa"/>
            <w:tcBorders>
              <w:top w:val="nil"/>
              <w:left w:val="nil"/>
              <w:bottom w:val="nil"/>
              <w:right w:val="nil"/>
            </w:tcBorders>
          </w:tcPr>
          <w:p w14:paraId="53896E70" w14:textId="419D764E" w:rsidR="004F0886" w:rsidRPr="00C027B7" w:rsidRDefault="004F0886" w:rsidP="002A49F0">
            <w:pPr>
              <w:widowControl w:val="0"/>
              <w:autoSpaceDE w:val="0"/>
              <w:autoSpaceDN w:val="0"/>
              <w:adjustRightInd w:val="0"/>
              <w:spacing w:after="0"/>
              <w:jc w:val="center"/>
              <w:rPr>
                <w:sz w:val="20"/>
                <w:szCs w:val="20"/>
              </w:rPr>
            </w:pPr>
            <w:r>
              <w:rPr>
                <w:sz w:val="20"/>
                <w:szCs w:val="20"/>
              </w:rPr>
              <w:t>(3.20)</w:t>
            </w:r>
          </w:p>
        </w:tc>
        <w:tc>
          <w:tcPr>
            <w:tcW w:w="1189" w:type="dxa"/>
            <w:tcBorders>
              <w:top w:val="nil"/>
              <w:left w:val="nil"/>
              <w:bottom w:val="nil"/>
              <w:right w:val="nil"/>
            </w:tcBorders>
          </w:tcPr>
          <w:p w14:paraId="5A5EA8A3" w14:textId="45601FE4" w:rsidR="004F0886" w:rsidRPr="00C027B7" w:rsidRDefault="004F0886" w:rsidP="002A49F0">
            <w:pPr>
              <w:widowControl w:val="0"/>
              <w:autoSpaceDE w:val="0"/>
              <w:autoSpaceDN w:val="0"/>
              <w:adjustRightInd w:val="0"/>
              <w:spacing w:after="0"/>
              <w:jc w:val="center"/>
              <w:rPr>
                <w:sz w:val="20"/>
                <w:szCs w:val="20"/>
              </w:rPr>
            </w:pPr>
            <w:r>
              <w:rPr>
                <w:sz w:val="20"/>
                <w:szCs w:val="20"/>
              </w:rPr>
              <w:t>(3.54)</w:t>
            </w:r>
          </w:p>
        </w:tc>
        <w:tc>
          <w:tcPr>
            <w:tcW w:w="1331" w:type="dxa"/>
            <w:tcBorders>
              <w:top w:val="nil"/>
              <w:left w:val="nil"/>
              <w:bottom w:val="nil"/>
              <w:right w:val="nil"/>
            </w:tcBorders>
          </w:tcPr>
          <w:p w14:paraId="7C7848E8" w14:textId="0DF77A7C" w:rsidR="004F0886" w:rsidRPr="00C027B7" w:rsidRDefault="004F0886" w:rsidP="002A49F0">
            <w:pPr>
              <w:widowControl w:val="0"/>
              <w:autoSpaceDE w:val="0"/>
              <w:autoSpaceDN w:val="0"/>
              <w:adjustRightInd w:val="0"/>
              <w:spacing w:after="0"/>
              <w:jc w:val="center"/>
              <w:rPr>
                <w:sz w:val="20"/>
                <w:szCs w:val="20"/>
              </w:rPr>
            </w:pPr>
            <w:r>
              <w:rPr>
                <w:sz w:val="20"/>
                <w:szCs w:val="20"/>
              </w:rPr>
              <w:t>(0.07)</w:t>
            </w:r>
          </w:p>
        </w:tc>
        <w:tc>
          <w:tcPr>
            <w:tcW w:w="1239" w:type="dxa"/>
            <w:tcBorders>
              <w:top w:val="nil"/>
              <w:left w:val="nil"/>
              <w:bottom w:val="nil"/>
              <w:right w:val="nil"/>
            </w:tcBorders>
          </w:tcPr>
          <w:p w14:paraId="2D91E85D"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518C09D5"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04620640" w14:textId="77777777" w:rsidR="004F0886" w:rsidRPr="00C027B7" w:rsidRDefault="004F0886" w:rsidP="002A49F0">
            <w:pPr>
              <w:widowControl w:val="0"/>
              <w:autoSpaceDE w:val="0"/>
              <w:autoSpaceDN w:val="0"/>
              <w:adjustRightInd w:val="0"/>
              <w:spacing w:after="0"/>
              <w:jc w:val="center"/>
              <w:rPr>
                <w:sz w:val="20"/>
                <w:szCs w:val="20"/>
              </w:rPr>
            </w:pPr>
          </w:p>
        </w:tc>
      </w:tr>
      <w:tr w:rsidR="004F0886" w:rsidRPr="00C027B7" w14:paraId="2DF53CD3" w14:textId="77777777" w:rsidTr="004F0886">
        <w:tc>
          <w:tcPr>
            <w:tcW w:w="1656" w:type="dxa"/>
            <w:vMerge w:val="restart"/>
            <w:tcBorders>
              <w:top w:val="nil"/>
              <w:left w:val="nil"/>
              <w:right w:val="nil"/>
            </w:tcBorders>
          </w:tcPr>
          <w:p w14:paraId="0B8DFEA4" w14:textId="77777777" w:rsidR="004F0886" w:rsidRPr="00C027B7" w:rsidRDefault="004F0886" w:rsidP="004F0886">
            <w:pPr>
              <w:widowControl w:val="0"/>
              <w:autoSpaceDE w:val="0"/>
              <w:autoSpaceDN w:val="0"/>
              <w:adjustRightInd w:val="0"/>
              <w:spacing w:after="120"/>
              <w:rPr>
                <w:sz w:val="20"/>
                <w:szCs w:val="20"/>
              </w:rPr>
            </w:pPr>
            <w:r w:rsidRPr="00C027B7">
              <w:rPr>
                <w:sz w:val="20"/>
                <w:szCs w:val="20"/>
              </w:rPr>
              <w:t>Hotels and restaurants expenditures</w:t>
            </w:r>
          </w:p>
        </w:tc>
        <w:tc>
          <w:tcPr>
            <w:tcW w:w="1426" w:type="dxa"/>
            <w:tcBorders>
              <w:top w:val="nil"/>
              <w:left w:val="nil"/>
              <w:bottom w:val="nil"/>
              <w:right w:val="nil"/>
            </w:tcBorders>
          </w:tcPr>
          <w:p w14:paraId="616E93F2" w14:textId="0EE80A7F" w:rsidR="004F0886" w:rsidRPr="00C027B7" w:rsidRDefault="004F0886" w:rsidP="002A49F0">
            <w:pPr>
              <w:widowControl w:val="0"/>
              <w:autoSpaceDE w:val="0"/>
              <w:autoSpaceDN w:val="0"/>
              <w:adjustRightInd w:val="0"/>
              <w:spacing w:after="0"/>
              <w:jc w:val="center"/>
              <w:rPr>
                <w:sz w:val="20"/>
                <w:szCs w:val="20"/>
              </w:rPr>
            </w:pPr>
            <w:r>
              <w:rPr>
                <w:sz w:val="20"/>
                <w:szCs w:val="20"/>
              </w:rPr>
              <w:t>119.69</w:t>
            </w:r>
          </w:p>
        </w:tc>
        <w:tc>
          <w:tcPr>
            <w:tcW w:w="1189" w:type="dxa"/>
            <w:tcBorders>
              <w:top w:val="nil"/>
              <w:left w:val="nil"/>
              <w:bottom w:val="nil"/>
              <w:right w:val="nil"/>
            </w:tcBorders>
          </w:tcPr>
          <w:p w14:paraId="6A2E97DC" w14:textId="0A2342CE" w:rsidR="004F0886" w:rsidRPr="00C027B7" w:rsidRDefault="004F0886" w:rsidP="002A49F0">
            <w:pPr>
              <w:widowControl w:val="0"/>
              <w:autoSpaceDE w:val="0"/>
              <w:autoSpaceDN w:val="0"/>
              <w:adjustRightInd w:val="0"/>
              <w:spacing w:after="0"/>
              <w:jc w:val="center"/>
              <w:rPr>
                <w:sz w:val="20"/>
                <w:szCs w:val="20"/>
              </w:rPr>
            </w:pPr>
            <w:r>
              <w:rPr>
                <w:sz w:val="20"/>
                <w:szCs w:val="20"/>
              </w:rPr>
              <w:t>-38.27</w:t>
            </w:r>
          </w:p>
        </w:tc>
        <w:tc>
          <w:tcPr>
            <w:tcW w:w="1331" w:type="dxa"/>
            <w:tcBorders>
              <w:top w:val="nil"/>
              <w:left w:val="nil"/>
              <w:bottom w:val="nil"/>
              <w:right w:val="nil"/>
            </w:tcBorders>
          </w:tcPr>
          <w:p w14:paraId="1884B0CF" w14:textId="06F29F95" w:rsidR="004F0886" w:rsidRPr="00C027B7" w:rsidRDefault="004F0886" w:rsidP="002A49F0">
            <w:pPr>
              <w:widowControl w:val="0"/>
              <w:autoSpaceDE w:val="0"/>
              <w:autoSpaceDN w:val="0"/>
              <w:adjustRightInd w:val="0"/>
              <w:spacing w:after="0"/>
              <w:jc w:val="center"/>
              <w:rPr>
                <w:sz w:val="20"/>
                <w:szCs w:val="20"/>
              </w:rPr>
            </w:pPr>
            <w:r>
              <w:rPr>
                <w:sz w:val="20"/>
                <w:szCs w:val="20"/>
              </w:rPr>
              <w:t>157.97**</w:t>
            </w:r>
          </w:p>
        </w:tc>
        <w:tc>
          <w:tcPr>
            <w:tcW w:w="1239" w:type="dxa"/>
            <w:tcBorders>
              <w:top w:val="nil"/>
              <w:left w:val="nil"/>
              <w:bottom w:val="nil"/>
              <w:right w:val="nil"/>
            </w:tcBorders>
          </w:tcPr>
          <w:p w14:paraId="357FBF87" w14:textId="408833CE" w:rsidR="004F0886" w:rsidRPr="00C027B7" w:rsidRDefault="004F0886" w:rsidP="002A49F0">
            <w:pPr>
              <w:widowControl w:val="0"/>
              <w:autoSpaceDE w:val="0"/>
              <w:autoSpaceDN w:val="0"/>
              <w:adjustRightInd w:val="0"/>
              <w:spacing w:after="0"/>
              <w:jc w:val="center"/>
              <w:rPr>
                <w:sz w:val="20"/>
                <w:szCs w:val="20"/>
              </w:rPr>
            </w:pPr>
            <w:r w:rsidRPr="00C027B7">
              <w:rPr>
                <w:sz w:val="20"/>
                <w:szCs w:val="20"/>
              </w:rPr>
              <w:t>312.20</w:t>
            </w:r>
          </w:p>
        </w:tc>
        <w:tc>
          <w:tcPr>
            <w:tcW w:w="1260" w:type="dxa"/>
            <w:tcBorders>
              <w:top w:val="nil"/>
              <w:left w:val="nil"/>
              <w:bottom w:val="nil"/>
              <w:right w:val="nil"/>
            </w:tcBorders>
          </w:tcPr>
          <w:p w14:paraId="00E37F14" w14:textId="401DB8B8" w:rsidR="004F0886" w:rsidRPr="00C027B7" w:rsidRDefault="004F0886" w:rsidP="002A49F0">
            <w:pPr>
              <w:widowControl w:val="0"/>
              <w:autoSpaceDE w:val="0"/>
              <w:autoSpaceDN w:val="0"/>
              <w:adjustRightInd w:val="0"/>
              <w:spacing w:after="0"/>
              <w:jc w:val="center"/>
              <w:rPr>
                <w:sz w:val="20"/>
                <w:szCs w:val="20"/>
              </w:rPr>
            </w:pPr>
            <w:r>
              <w:rPr>
                <w:sz w:val="20"/>
                <w:szCs w:val="20"/>
              </w:rPr>
              <w:t>465.25</w:t>
            </w:r>
          </w:p>
        </w:tc>
        <w:tc>
          <w:tcPr>
            <w:tcW w:w="1260" w:type="dxa"/>
            <w:tcBorders>
              <w:top w:val="nil"/>
              <w:left w:val="nil"/>
              <w:bottom w:val="nil"/>
              <w:right w:val="nil"/>
            </w:tcBorders>
          </w:tcPr>
          <w:p w14:paraId="328EDE5C" w14:textId="63F300FF" w:rsidR="004F0886" w:rsidRPr="00C027B7" w:rsidRDefault="004F0886" w:rsidP="002A49F0">
            <w:pPr>
              <w:widowControl w:val="0"/>
              <w:autoSpaceDE w:val="0"/>
              <w:autoSpaceDN w:val="0"/>
              <w:adjustRightInd w:val="0"/>
              <w:spacing w:after="0"/>
              <w:jc w:val="center"/>
              <w:rPr>
                <w:sz w:val="20"/>
                <w:szCs w:val="20"/>
              </w:rPr>
            </w:pPr>
            <w:r>
              <w:rPr>
                <w:sz w:val="20"/>
                <w:szCs w:val="20"/>
              </w:rPr>
              <w:t>223.40</w:t>
            </w:r>
          </w:p>
        </w:tc>
      </w:tr>
      <w:tr w:rsidR="004F0886" w:rsidRPr="00C027B7" w14:paraId="5962F880" w14:textId="77777777" w:rsidTr="004F0886">
        <w:tc>
          <w:tcPr>
            <w:tcW w:w="1656" w:type="dxa"/>
            <w:vMerge/>
            <w:tcBorders>
              <w:left w:val="nil"/>
              <w:bottom w:val="nil"/>
              <w:right w:val="nil"/>
            </w:tcBorders>
          </w:tcPr>
          <w:p w14:paraId="342B41FB" w14:textId="77777777" w:rsidR="004F0886" w:rsidRPr="00C027B7" w:rsidRDefault="004F0886" w:rsidP="002A49F0">
            <w:pPr>
              <w:widowControl w:val="0"/>
              <w:autoSpaceDE w:val="0"/>
              <w:autoSpaceDN w:val="0"/>
              <w:adjustRightInd w:val="0"/>
              <w:spacing w:after="0"/>
              <w:rPr>
                <w:sz w:val="20"/>
                <w:szCs w:val="20"/>
              </w:rPr>
            </w:pPr>
          </w:p>
        </w:tc>
        <w:tc>
          <w:tcPr>
            <w:tcW w:w="1426" w:type="dxa"/>
            <w:tcBorders>
              <w:top w:val="nil"/>
              <w:left w:val="nil"/>
              <w:bottom w:val="nil"/>
              <w:right w:val="nil"/>
            </w:tcBorders>
          </w:tcPr>
          <w:p w14:paraId="7A8F1BC6" w14:textId="54AE695E" w:rsidR="004F0886" w:rsidRPr="00C027B7" w:rsidRDefault="004F0886" w:rsidP="002A49F0">
            <w:pPr>
              <w:widowControl w:val="0"/>
              <w:autoSpaceDE w:val="0"/>
              <w:autoSpaceDN w:val="0"/>
              <w:adjustRightInd w:val="0"/>
              <w:spacing w:after="0"/>
              <w:jc w:val="center"/>
              <w:rPr>
                <w:sz w:val="20"/>
                <w:szCs w:val="20"/>
              </w:rPr>
            </w:pPr>
            <w:r>
              <w:rPr>
                <w:sz w:val="20"/>
                <w:szCs w:val="20"/>
              </w:rPr>
              <w:t>(1.59)</w:t>
            </w:r>
          </w:p>
        </w:tc>
        <w:tc>
          <w:tcPr>
            <w:tcW w:w="1189" w:type="dxa"/>
            <w:tcBorders>
              <w:top w:val="nil"/>
              <w:left w:val="nil"/>
              <w:bottom w:val="nil"/>
              <w:right w:val="nil"/>
            </w:tcBorders>
          </w:tcPr>
          <w:p w14:paraId="5F297E77" w14:textId="10D82160" w:rsidR="004F0886" w:rsidRPr="00C027B7" w:rsidRDefault="004F0886" w:rsidP="002A49F0">
            <w:pPr>
              <w:widowControl w:val="0"/>
              <w:autoSpaceDE w:val="0"/>
              <w:autoSpaceDN w:val="0"/>
              <w:adjustRightInd w:val="0"/>
              <w:spacing w:after="0"/>
              <w:jc w:val="center"/>
              <w:rPr>
                <w:sz w:val="20"/>
                <w:szCs w:val="20"/>
              </w:rPr>
            </w:pPr>
            <w:r>
              <w:rPr>
                <w:sz w:val="20"/>
                <w:szCs w:val="20"/>
              </w:rPr>
              <w:t>(-0.66)</w:t>
            </w:r>
          </w:p>
        </w:tc>
        <w:tc>
          <w:tcPr>
            <w:tcW w:w="1331" w:type="dxa"/>
            <w:tcBorders>
              <w:top w:val="nil"/>
              <w:left w:val="nil"/>
              <w:bottom w:val="nil"/>
              <w:right w:val="nil"/>
            </w:tcBorders>
          </w:tcPr>
          <w:p w14:paraId="55E5834E" w14:textId="481E2A88" w:rsidR="004F0886" w:rsidRPr="00C027B7" w:rsidRDefault="004F0886" w:rsidP="002A49F0">
            <w:pPr>
              <w:widowControl w:val="0"/>
              <w:autoSpaceDE w:val="0"/>
              <w:autoSpaceDN w:val="0"/>
              <w:adjustRightInd w:val="0"/>
              <w:spacing w:after="0"/>
              <w:jc w:val="center"/>
              <w:rPr>
                <w:sz w:val="20"/>
                <w:szCs w:val="20"/>
              </w:rPr>
            </w:pPr>
            <w:r>
              <w:rPr>
                <w:sz w:val="20"/>
                <w:szCs w:val="20"/>
              </w:rPr>
              <w:t>(2.31)</w:t>
            </w:r>
          </w:p>
        </w:tc>
        <w:tc>
          <w:tcPr>
            <w:tcW w:w="1239" w:type="dxa"/>
            <w:tcBorders>
              <w:top w:val="nil"/>
              <w:left w:val="nil"/>
              <w:bottom w:val="nil"/>
              <w:right w:val="nil"/>
            </w:tcBorders>
          </w:tcPr>
          <w:p w14:paraId="60EB2CA3"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391C593C"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0F981B7B" w14:textId="77777777" w:rsidR="004F0886" w:rsidRPr="00C027B7" w:rsidRDefault="004F0886" w:rsidP="002A49F0">
            <w:pPr>
              <w:widowControl w:val="0"/>
              <w:autoSpaceDE w:val="0"/>
              <w:autoSpaceDN w:val="0"/>
              <w:adjustRightInd w:val="0"/>
              <w:spacing w:after="0"/>
              <w:jc w:val="center"/>
              <w:rPr>
                <w:sz w:val="20"/>
                <w:szCs w:val="20"/>
              </w:rPr>
            </w:pPr>
          </w:p>
        </w:tc>
      </w:tr>
      <w:tr w:rsidR="004F0886" w:rsidRPr="00C027B7" w14:paraId="37142DA6" w14:textId="77777777" w:rsidTr="004F0886">
        <w:tc>
          <w:tcPr>
            <w:tcW w:w="1656" w:type="dxa"/>
            <w:vMerge w:val="restart"/>
            <w:tcBorders>
              <w:top w:val="nil"/>
              <w:left w:val="nil"/>
              <w:right w:val="nil"/>
            </w:tcBorders>
          </w:tcPr>
          <w:p w14:paraId="44E436E4" w14:textId="77777777" w:rsidR="004F0886" w:rsidRPr="00C027B7" w:rsidRDefault="004F0886" w:rsidP="002A49F0">
            <w:pPr>
              <w:widowControl w:val="0"/>
              <w:autoSpaceDE w:val="0"/>
              <w:autoSpaceDN w:val="0"/>
              <w:adjustRightInd w:val="0"/>
              <w:spacing w:after="0"/>
              <w:rPr>
                <w:sz w:val="20"/>
                <w:szCs w:val="20"/>
              </w:rPr>
            </w:pPr>
            <w:r w:rsidRPr="00C027B7">
              <w:rPr>
                <w:sz w:val="20"/>
                <w:szCs w:val="20"/>
              </w:rPr>
              <w:t>Misc Goods &amp; Services expenditures</w:t>
            </w:r>
          </w:p>
        </w:tc>
        <w:tc>
          <w:tcPr>
            <w:tcW w:w="1426" w:type="dxa"/>
            <w:tcBorders>
              <w:top w:val="nil"/>
              <w:left w:val="nil"/>
              <w:bottom w:val="nil"/>
              <w:right w:val="nil"/>
            </w:tcBorders>
          </w:tcPr>
          <w:p w14:paraId="021AB45B" w14:textId="1830D725" w:rsidR="004F0886" w:rsidRPr="00C027B7" w:rsidRDefault="004F0886" w:rsidP="002A49F0">
            <w:pPr>
              <w:widowControl w:val="0"/>
              <w:autoSpaceDE w:val="0"/>
              <w:autoSpaceDN w:val="0"/>
              <w:adjustRightInd w:val="0"/>
              <w:spacing w:after="0"/>
              <w:jc w:val="center"/>
              <w:rPr>
                <w:sz w:val="20"/>
                <w:szCs w:val="20"/>
              </w:rPr>
            </w:pPr>
            <w:r>
              <w:rPr>
                <w:sz w:val="20"/>
                <w:szCs w:val="20"/>
              </w:rPr>
              <w:t>429.84***</w:t>
            </w:r>
          </w:p>
        </w:tc>
        <w:tc>
          <w:tcPr>
            <w:tcW w:w="1189" w:type="dxa"/>
            <w:tcBorders>
              <w:top w:val="nil"/>
              <w:left w:val="nil"/>
              <w:bottom w:val="nil"/>
              <w:right w:val="nil"/>
            </w:tcBorders>
          </w:tcPr>
          <w:p w14:paraId="5585AD45" w14:textId="11891819" w:rsidR="004F0886" w:rsidRPr="00C027B7" w:rsidRDefault="004F0886" w:rsidP="002A49F0">
            <w:pPr>
              <w:widowControl w:val="0"/>
              <w:autoSpaceDE w:val="0"/>
              <w:autoSpaceDN w:val="0"/>
              <w:adjustRightInd w:val="0"/>
              <w:spacing w:after="0"/>
              <w:jc w:val="center"/>
              <w:rPr>
                <w:sz w:val="20"/>
                <w:szCs w:val="20"/>
              </w:rPr>
            </w:pPr>
            <w:r>
              <w:rPr>
                <w:sz w:val="20"/>
                <w:szCs w:val="20"/>
              </w:rPr>
              <w:t>275.06***</w:t>
            </w:r>
          </w:p>
        </w:tc>
        <w:tc>
          <w:tcPr>
            <w:tcW w:w="1331" w:type="dxa"/>
            <w:tcBorders>
              <w:top w:val="nil"/>
              <w:left w:val="nil"/>
              <w:bottom w:val="nil"/>
              <w:right w:val="nil"/>
            </w:tcBorders>
          </w:tcPr>
          <w:p w14:paraId="04552257" w14:textId="7CEACB88" w:rsidR="004F0886" w:rsidRPr="00C027B7" w:rsidRDefault="004F0886" w:rsidP="002A49F0">
            <w:pPr>
              <w:widowControl w:val="0"/>
              <w:autoSpaceDE w:val="0"/>
              <w:autoSpaceDN w:val="0"/>
              <w:adjustRightInd w:val="0"/>
              <w:spacing w:after="0"/>
              <w:jc w:val="center"/>
              <w:rPr>
                <w:sz w:val="20"/>
                <w:szCs w:val="20"/>
              </w:rPr>
            </w:pPr>
            <w:r>
              <w:rPr>
                <w:sz w:val="20"/>
                <w:szCs w:val="20"/>
              </w:rPr>
              <w:t>154.77*</w:t>
            </w:r>
          </w:p>
        </w:tc>
        <w:tc>
          <w:tcPr>
            <w:tcW w:w="1239" w:type="dxa"/>
            <w:tcBorders>
              <w:top w:val="nil"/>
              <w:left w:val="nil"/>
              <w:bottom w:val="nil"/>
              <w:right w:val="nil"/>
            </w:tcBorders>
          </w:tcPr>
          <w:p w14:paraId="511307CC" w14:textId="28BCDCAF" w:rsidR="004F0886" w:rsidRPr="00C027B7" w:rsidRDefault="004F0886" w:rsidP="002A49F0">
            <w:pPr>
              <w:widowControl w:val="0"/>
              <w:autoSpaceDE w:val="0"/>
              <w:autoSpaceDN w:val="0"/>
              <w:adjustRightInd w:val="0"/>
              <w:spacing w:after="0"/>
              <w:jc w:val="center"/>
              <w:rPr>
                <w:sz w:val="20"/>
                <w:szCs w:val="20"/>
              </w:rPr>
            </w:pPr>
            <w:r w:rsidRPr="00C027B7">
              <w:rPr>
                <w:sz w:val="20"/>
                <w:szCs w:val="20"/>
              </w:rPr>
              <w:t>707.28</w:t>
            </w:r>
          </w:p>
        </w:tc>
        <w:tc>
          <w:tcPr>
            <w:tcW w:w="1260" w:type="dxa"/>
            <w:tcBorders>
              <w:top w:val="nil"/>
              <w:left w:val="nil"/>
              <w:bottom w:val="nil"/>
              <w:right w:val="nil"/>
            </w:tcBorders>
          </w:tcPr>
          <w:p w14:paraId="621EECAE" w14:textId="16A7390F" w:rsidR="004F0886" w:rsidRPr="00C027B7" w:rsidRDefault="004F0886" w:rsidP="002A49F0">
            <w:pPr>
              <w:widowControl w:val="0"/>
              <w:autoSpaceDE w:val="0"/>
              <w:autoSpaceDN w:val="0"/>
              <w:adjustRightInd w:val="0"/>
              <w:spacing w:after="0"/>
              <w:jc w:val="center"/>
              <w:rPr>
                <w:sz w:val="20"/>
                <w:szCs w:val="20"/>
              </w:rPr>
            </w:pPr>
            <w:r>
              <w:rPr>
                <w:sz w:val="20"/>
                <w:szCs w:val="20"/>
              </w:rPr>
              <w:t>1,147.47</w:t>
            </w:r>
          </w:p>
        </w:tc>
        <w:tc>
          <w:tcPr>
            <w:tcW w:w="1260" w:type="dxa"/>
            <w:tcBorders>
              <w:top w:val="nil"/>
              <w:left w:val="nil"/>
              <w:bottom w:val="nil"/>
              <w:right w:val="nil"/>
            </w:tcBorders>
          </w:tcPr>
          <w:p w14:paraId="576ACBAA" w14:textId="58FBC0F3" w:rsidR="004F0886" w:rsidRPr="00C027B7" w:rsidRDefault="004F0886" w:rsidP="002A49F0">
            <w:pPr>
              <w:widowControl w:val="0"/>
              <w:autoSpaceDE w:val="0"/>
              <w:autoSpaceDN w:val="0"/>
              <w:adjustRightInd w:val="0"/>
              <w:spacing w:after="0"/>
              <w:jc w:val="center"/>
              <w:rPr>
                <w:sz w:val="20"/>
                <w:szCs w:val="20"/>
              </w:rPr>
            </w:pPr>
            <w:r>
              <w:rPr>
                <w:sz w:val="20"/>
                <w:szCs w:val="20"/>
              </w:rPr>
              <w:t>680.19</w:t>
            </w:r>
          </w:p>
        </w:tc>
      </w:tr>
      <w:tr w:rsidR="004F0886" w:rsidRPr="00C027B7" w14:paraId="48D3058E" w14:textId="77777777" w:rsidTr="004F0886">
        <w:tc>
          <w:tcPr>
            <w:tcW w:w="1656" w:type="dxa"/>
            <w:vMerge/>
            <w:tcBorders>
              <w:left w:val="nil"/>
              <w:bottom w:val="nil"/>
              <w:right w:val="nil"/>
            </w:tcBorders>
          </w:tcPr>
          <w:p w14:paraId="1C27FA92" w14:textId="77777777" w:rsidR="004F0886" w:rsidRPr="00C027B7" w:rsidRDefault="004F0886" w:rsidP="002A49F0">
            <w:pPr>
              <w:widowControl w:val="0"/>
              <w:autoSpaceDE w:val="0"/>
              <w:autoSpaceDN w:val="0"/>
              <w:adjustRightInd w:val="0"/>
              <w:spacing w:after="0"/>
              <w:rPr>
                <w:sz w:val="20"/>
                <w:szCs w:val="20"/>
              </w:rPr>
            </w:pPr>
          </w:p>
        </w:tc>
        <w:tc>
          <w:tcPr>
            <w:tcW w:w="1426" w:type="dxa"/>
            <w:tcBorders>
              <w:top w:val="nil"/>
              <w:left w:val="nil"/>
              <w:bottom w:val="nil"/>
              <w:right w:val="nil"/>
            </w:tcBorders>
          </w:tcPr>
          <w:p w14:paraId="44C46E88" w14:textId="36299B18" w:rsidR="004F0886" w:rsidRPr="00C027B7" w:rsidRDefault="004F0886" w:rsidP="002A49F0">
            <w:pPr>
              <w:widowControl w:val="0"/>
              <w:autoSpaceDE w:val="0"/>
              <w:autoSpaceDN w:val="0"/>
              <w:adjustRightInd w:val="0"/>
              <w:spacing w:after="0"/>
              <w:jc w:val="center"/>
              <w:rPr>
                <w:sz w:val="20"/>
                <w:szCs w:val="20"/>
              </w:rPr>
            </w:pPr>
            <w:r>
              <w:rPr>
                <w:sz w:val="20"/>
                <w:szCs w:val="20"/>
              </w:rPr>
              <w:t>(4.27</w:t>
            </w:r>
            <w:r w:rsidRPr="00C027B7">
              <w:rPr>
                <w:sz w:val="20"/>
                <w:szCs w:val="20"/>
              </w:rPr>
              <w:t>)</w:t>
            </w:r>
          </w:p>
        </w:tc>
        <w:tc>
          <w:tcPr>
            <w:tcW w:w="1189" w:type="dxa"/>
            <w:tcBorders>
              <w:top w:val="nil"/>
              <w:left w:val="nil"/>
              <w:bottom w:val="nil"/>
              <w:right w:val="nil"/>
            </w:tcBorders>
          </w:tcPr>
          <w:p w14:paraId="3ED139CA" w14:textId="42301C6A" w:rsidR="004F0886" w:rsidRPr="00C027B7" w:rsidRDefault="004F0886" w:rsidP="002A49F0">
            <w:pPr>
              <w:widowControl w:val="0"/>
              <w:autoSpaceDE w:val="0"/>
              <w:autoSpaceDN w:val="0"/>
              <w:adjustRightInd w:val="0"/>
              <w:spacing w:after="0"/>
              <w:jc w:val="center"/>
              <w:rPr>
                <w:sz w:val="20"/>
                <w:szCs w:val="20"/>
              </w:rPr>
            </w:pPr>
            <w:r>
              <w:rPr>
                <w:sz w:val="20"/>
                <w:szCs w:val="20"/>
              </w:rPr>
              <w:t>(3.75)</w:t>
            </w:r>
          </w:p>
        </w:tc>
        <w:tc>
          <w:tcPr>
            <w:tcW w:w="1331" w:type="dxa"/>
            <w:tcBorders>
              <w:top w:val="nil"/>
              <w:left w:val="nil"/>
              <w:bottom w:val="nil"/>
              <w:right w:val="nil"/>
            </w:tcBorders>
          </w:tcPr>
          <w:p w14:paraId="7BA2C0D0" w14:textId="4AFE824D" w:rsidR="004F0886" w:rsidRPr="00C027B7" w:rsidRDefault="004F0886" w:rsidP="002A49F0">
            <w:pPr>
              <w:widowControl w:val="0"/>
              <w:autoSpaceDE w:val="0"/>
              <w:autoSpaceDN w:val="0"/>
              <w:adjustRightInd w:val="0"/>
              <w:spacing w:after="0"/>
              <w:jc w:val="center"/>
              <w:rPr>
                <w:sz w:val="20"/>
                <w:szCs w:val="20"/>
              </w:rPr>
            </w:pPr>
            <w:r>
              <w:rPr>
                <w:sz w:val="20"/>
                <w:szCs w:val="20"/>
              </w:rPr>
              <w:t>(1.80)</w:t>
            </w:r>
          </w:p>
        </w:tc>
        <w:tc>
          <w:tcPr>
            <w:tcW w:w="1239" w:type="dxa"/>
            <w:tcBorders>
              <w:top w:val="nil"/>
              <w:left w:val="nil"/>
              <w:bottom w:val="nil"/>
              <w:right w:val="nil"/>
            </w:tcBorders>
          </w:tcPr>
          <w:p w14:paraId="2DCBE1E0"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01A52106" w14:textId="77777777" w:rsidR="004F0886" w:rsidRPr="00C027B7" w:rsidRDefault="004F0886"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36F0A412" w14:textId="77777777" w:rsidR="004F0886" w:rsidRPr="00C027B7" w:rsidRDefault="004F0886" w:rsidP="002A49F0">
            <w:pPr>
              <w:widowControl w:val="0"/>
              <w:autoSpaceDE w:val="0"/>
              <w:autoSpaceDN w:val="0"/>
              <w:adjustRightInd w:val="0"/>
              <w:spacing w:after="0"/>
              <w:jc w:val="center"/>
              <w:rPr>
                <w:sz w:val="20"/>
                <w:szCs w:val="20"/>
              </w:rPr>
            </w:pPr>
          </w:p>
        </w:tc>
      </w:tr>
      <w:tr w:rsidR="002A49F0" w:rsidRPr="00C027B7" w14:paraId="2951F70B" w14:textId="77777777" w:rsidTr="004F0886">
        <w:tc>
          <w:tcPr>
            <w:tcW w:w="1656" w:type="dxa"/>
            <w:tcBorders>
              <w:top w:val="single" w:sz="6" w:space="0" w:color="auto"/>
              <w:left w:val="nil"/>
              <w:bottom w:val="single" w:sz="6" w:space="0" w:color="auto"/>
              <w:right w:val="nil"/>
            </w:tcBorders>
          </w:tcPr>
          <w:p w14:paraId="6288F4AC" w14:textId="77777777" w:rsidR="002A49F0" w:rsidRPr="00C027B7" w:rsidRDefault="002A49F0" w:rsidP="002A49F0">
            <w:pPr>
              <w:widowControl w:val="0"/>
              <w:autoSpaceDE w:val="0"/>
              <w:autoSpaceDN w:val="0"/>
              <w:adjustRightInd w:val="0"/>
              <w:spacing w:after="0"/>
              <w:rPr>
                <w:sz w:val="20"/>
                <w:szCs w:val="20"/>
              </w:rPr>
            </w:pPr>
            <w:r w:rsidRPr="00C027B7">
              <w:rPr>
                <w:i/>
                <w:iCs/>
                <w:sz w:val="20"/>
                <w:szCs w:val="20"/>
              </w:rPr>
              <w:t>N</w:t>
            </w:r>
          </w:p>
        </w:tc>
        <w:tc>
          <w:tcPr>
            <w:tcW w:w="1426" w:type="dxa"/>
            <w:tcBorders>
              <w:top w:val="single" w:sz="6" w:space="0" w:color="auto"/>
              <w:left w:val="nil"/>
              <w:bottom w:val="single" w:sz="6" w:space="0" w:color="auto"/>
              <w:right w:val="nil"/>
            </w:tcBorders>
          </w:tcPr>
          <w:p w14:paraId="3B1F4D64" w14:textId="5D5AE505" w:rsidR="002A49F0" w:rsidRPr="00C027B7" w:rsidRDefault="000E5642" w:rsidP="002A49F0">
            <w:pPr>
              <w:widowControl w:val="0"/>
              <w:autoSpaceDE w:val="0"/>
              <w:autoSpaceDN w:val="0"/>
              <w:adjustRightInd w:val="0"/>
              <w:spacing w:after="0"/>
              <w:jc w:val="center"/>
              <w:rPr>
                <w:sz w:val="20"/>
                <w:szCs w:val="20"/>
              </w:rPr>
            </w:pPr>
            <w:r>
              <w:rPr>
                <w:sz w:val="20"/>
                <w:szCs w:val="20"/>
              </w:rPr>
              <w:t>9,766</w:t>
            </w:r>
          </w:p>
        </w:tc>
        <w:tc>
          <w:tcPr>
            <w:tcW w:w="1189" w:type="dxa"/>
            <w:tcBorders>
              <w:top w:val="single" w:sz="6" w:space="0" w:color="auto"/>
              <w:left w:val="nil"/>
              <w:bottom w:val="single" w:sz="6" w:space="0" w:color="auto"/>
              <w:right w:val="nil"/>
            </w:tcBorders>
          </w:tcPr>
          <w:p w14:paraId="3AE8C62D" w14:textId="5CBBB881" w:rsidR="002A49F0" w:rsidRPr="00C027B7" w:rsidRDefault="000E5642" w:rsidP="002A49F0">
            <w:pPr>
              <w:widowControl w:val="0"/>
              <w:autoSpaceDE w:val="0"/>
              <w:autoSpaceDN w:val="0"/>
              <w:adjustRightInd w:val="0"/>
              <w:spacing w:after="0"/>
              <w:jc w:val="center"/>
              <w:rPr>
                <w:sz w:val="20"/>
                <w:szCs w:val="20"/>
              </w:rPr>
            </w:pPr>
            <w:r>
              <w:rPr>
                <w:sz w:val="20"/>
                <w:szCs w:val="20"/>
              </w:rPr>
              <w:t>9,766</w:t>
            </w:r>
          </w:p>
        </w:tc>
        <w:tc>
          <w:tcPr>
            <w:tcW w:w="1331" w:type="dxa"/>
            <w:tcBorders>
              <w:top w:val="single" w:sz="6" w:space="0" w:color="auto"/>
              <w:left w:val="nil"/>
              <w:bottom w:val="single" w:sz="6" w:space="0" w:color="auto"/>
              <w:right w:val="nil"/>
            </w:tcBorders>
          </w:tcPr>
          <w:p w14:paraId="0F0785D1" w14:textId="77777777" w:rsidR="002A49F0" w:rsidRPr="00C027B7" w:rsidRDefault="002A49F0" w:rsidP="002A49F0">
            <w:pPr>
              <w:widowControl w:val="0"/>
              <w:autoSpaceDE w:val="0"/>
              <w:autoSpaceDN w:val="0"/>
              <w:adjustRightInd w:val="0"/>
              <w:spacing w:after="0"/>
              <w:jc w:val="center"/>
              <w:rPr>
                <w:sz w:val="20"/>
                <w:szCs w:val="20"/>
              </w:rPr>
            </w:pPr>
          </w:p>
        </w:tc>
        <w:tc>
          <w:tcPr>
            <w:tcW w:w="1239" w:type="dxa"/>
            <w:tcBorders>
              <w:top w:val="single" w:sz="6" w:space="0" w:color="auto"/>
              <w:left w:val="nil"/>
              <w:bottom w:val="single" w:sz="6" w:space="0" w:color="auto"/>
              <w:right w:val="nil"/>
            </w:tcBorders>
          </w:tcPr>
          <w:p w14:paraId="2EA551C2"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1,559</w:t>
            </w:r>
          </w:p>
        </w:tc>
        <w:tc>
          <w:tcPr>
            <w:tcW w:w="1260" w:type="dxa"/>
            <w:tcBorders>
              <w:top w:val="single" w:sz="6" w:space="0" w:color="auto"/>
              <w:left w:val="nil"/>
              <w:bottom w:val="single" w:sz="6" w:space="0" w:color="auto"/>
              <w:right w:val="nil"/>
            </w:tcBorders>
          </w:tcPr>
          <w:p w14:paraId="173E471C" w14:textId="0ED07B95" w:rsidR="002A49F0" w:rsidRPr="00C027B7" w:rsidRDefault="000E5642" w:rsidP="002A49F0">
            <w:pPr>
              <w:widowControl w:val="0"/>
              <w:autoSpaceDE w:val="0"/>
              <w:autoSpaceDN w:val="0"/>
              <w:adjustRightInd w:val="0"/>
              <w:spacing w:after="0"/>
              <w:jc w:val="center"/>
              <w:rPr>
                <w:sz w:val="20"/>
                <w:szCs w:val="20"/>
              </w:rPr>
            </w:pPr>
            <w:r>
              <w:rPr>
                <w:sz w:val="20"/>
                <w:szCs w:val="20"/>
              </w:rPr>
              <w:t>1,538</w:t>
            </w:r>
          </w:p>
        </w:tc>
        <w:tc>
          <w:tcPr>
            <w:tcW w:w="1260" w:type="dxa"/>
            <w:tcBorders>
              <w:top w:val="single" w:sz="6" w:space="0" w:color="auto"/>
              <w:left w:val="nil"/>
              <w:bottom w:val="single" w:sz="6" w:space="0" w:color="auto"/>
              <w:right w:val="nil"/>
            </w:tcBorders>
          </w:tcPr>
          <w:p w14:paraId="4B3AC986" w14:textId="66DA196B" w:rsidR="002A49F0" w:rsidRPr="00C027B7" w:rsidRDefault="000E5642" w:rsidP="002A49F0">
            <w:pPr>
              <w:widowControl w:val="0"/>
              <w:autoSpaceDE w:val="0"/>
              <w:autoSpaceDN w:val="0"/>
              <w:adjustRightInd w:val="0"/>
              <w:spacing w:after="0"/>
              <w:jc w:val="center"/>
              <w:rPr>
                <w:sz w:val="20"/>
                <w:szCs w:val="20"/>
              </w:rPr>
            </w:pPr>
            <w:r>
              <w:rPr>
                <w:sz w:val="20"/>
                <w:szCs w:val="20"/>
              </w:rPr>
              <w:t>1,706</w:t>
            </w:r>
          </w:p>
        </w:tc>
      </w:tr>
    </w:tbl>
    <w:p w14:paraId="5C66B283" w14:textId="77777777" w:rsidR="009E54CA" w:rsidRPr="00C027B7" w:rsidRDefault="009E54CA" w:rsidP="009E54CA">
      <w:pPr>
        <w:widowControl w:val="0"/>
        <w:autoSpaceDE w:val="0"/>
        <w:autoSpaceDN w:val="0"/>
        <w:adjustRightInd w:val="0"/>
        <w:spacing w:after="66"/>
        <w:rPr>
          <w:rFonts w:eastAsiaTheme="minorEastAsia"/>
          <w:sz w:val="16"/>
          <w:szCs w:val="16"/>
        </w:rPr>
      </w:pPr>
      <w:r w:rsidRPr="00C027B7">
        <w:rPr>
          <w:rFonts w:eastAsiaTheme="minorEastAsia"/>
          <w:sz w:val="16"/>
          <w:szCs w:val="16"/>
        </w:rPr>
        <w:t xml:space="preserve">Notes: Estimations use difference-in-differences modelling among panel households. Binary outcomes are estimated using LPM. All estimations control for baseline head of household’s characteristics (age in years, sex, indicator of any schooling, indicator of literacy, marital status), household demographic composition and size, indicators for new household members and household member outmigration, and a vector of contemporaneous cluster level prices. Robust t–statistics were obtained clustering at the different levels of the sampling design and are shown in parenthesis. * 10% significance ** 5% significance; *** 1% significance. </w:t>
      </w:r>
    </w:p>
    <w:p w14:paraId="501E6229" w14:textId="77777777" w:rsidR="002A49F0" w:rsidRPr="00C027B7" w:rsidRDefault="002A49F0" w:rsidP="002A49F0">
      <w:pPr>
        <w:widowControl w:val="0"/>
        <w:autoSpaceDE w:val="0"/>
        <w:autoSpaceDN w:val="0"/>
        <w:adjustRightInd w:val="0"/>
        <w:spacing w:after="0"/>
        <w:rPr>
          <w:sz w:val="20"/>
          <w:szCs w:val="20"/>
        </w:rPr>
      </w:pPr>
    </w:p>
    <w:p w14:paraId="1418692B" w14:textId="77777777" w:rsidR="00084AD1" w:rsidRDefault="00084AD1" w:rsidP="002A49F0">
      <w:pPr>
        <w:widowControl w:val="0"/>
        <w:autoSpaceDE w:val="0"/>
        <w:autoSpaceDN w:val="0"/>
        <w:adjustRightInd w:val="0"/>
        <w:spacing w:after="0"/>
      </w:pPr>
    </w:p>
    <w:p w14:paraId="0B697D50" w14:textId="1AC730D6" w:rsidR="00084AD1" w:rsidRDefault="008428E1" w:rsidP="002A49F0">
      <w:pPr>
        <w:widowControl w:val="0"/>
        <w:autoSpaceDE w:val="0"/>
        <w:autoSpaceDN w:val="0"/>
        <w:adjustRightInd w:val="0"/>
        <w:spacing w:after="0"/>
      </w:pPr>
      <w:r>
        <w:t>Table 7.2. shows consumption impacts for the poorest 50 percent of households at baseline. These follow the same patterns as for the overall sample, but the impacts on total and food consumption are 25 percent larger, and impacts on education are also higher among this sub-sample. These results may not be surprising as the transfer represents a much larger share of overall pre-program consumption for this group of households.</w:t>
      </w:r>
    </w:p>
    <w:p w14:paraId="69147D7E" w14:textId="77777777" w:rsidR="00084AD1" w:rsidRDefault="00084AD1" w:rsidP="002A49F0">
      <w:pPr>
        <w:widowControl w:val="0"/>
        <w:autoSpaceDE w:val="0"/>
        <w:autoSpaceDN w:val="0"/>
        <w:adjustRightInd w:val="0"/>
        <w:spacing w:after="0"/>
      </w:pPr>
    </w:p>
    <w:p w14:paraId="559B3F64" w14:textId="77777777" w:rsidR="00084AD1" w:rsidRDefault="00084AD1" w:rsidP="002A49F0">
      <w:pPr>
        <w:widowControl w:val="0"/>
        <w:autoSpaceDE w:val="0"/>
        <w:autoSpaceDN w:val="0"/>
        <w:adjustRightInd w:val="0"/>
        <w:spacing w:after="0"/>
      </w:pPr>
    </w:p>
    <w:p w14:paraId="498A60A7" w14:textId="77777777" w:rsidR="00084AD1" w:rsidRDefault="00084AD1" w:rsidP="002A49F0">
      <w:pPr>
        <w:widowControl w:val="0"/>
        <w:autoSpaceDE w:val="0"/>
        <w:autoSpaceDN w:val="0"/>
        <w:adjustRightInd w:val="0"/>
        <w:spacing w:after="0"/>
      </w:pPr>
    </w:p>
    <w:p w14:paraId="7E5F2F6A" w14:textId="77777777" w:rsidR="00084AD1" w:rsidRDefault="00084AD1" w:rsidP="002A49F0">
      <w:pPr>
        <w:widowControl w:val="0"/>
        <w:autoSpaceDE w:val="0"/>
        <w:autoSpaceDN w:val="0"/>
        <w:adjustRightInd w:val="0"/>
        <w:spacing w:after="0"/>
      </w:pPr>
    </w:p>
    <w:p w14:paraId="5CA8FB9E" w14:textId="77777777" w:rsidR="00084AD1" w:rsidRDefault="00084AD1" w:rsidP="002A49F0">
      <w:pPr>
        <w:widowControl w:val="0"/>
        <w:autoSpaceDE w:val="0"/>
        <w:autoSpaceDN w:val="0"/>
        <w:adjustRightInd w:val="0"/>
        <w:spacing w:after="0"/>
      </w:pPr>
    </w:p>
    <w:p w14:paraId="48F758D7" w14:textId="77777777" w:rsidR="00084AD1" w:rsidRDefault="00084AD1" w:rsidP="002A49F0">
      <w:pPr>
        <w:widowControl w:val="0"/>
        <w:autoSpaceDE w:val="0"/>
        <w:autoSpaceDN w:val="0"/>
        <w:adjustRightInd w:val="0"/>
        <w:spacing w:after="0"/>
      </w:pPr>
    </w:p>
    <w:p w14:paraId="57A7ACF4" w14:textId="77777777" w:rsidR="00084AD1" w:rsidRDefault="00084AD1" w:rsidP="002A49F0">
      <w:pPr>
        <w:widowControl w:val="0"/>
        <w:autoSpaceDE w:val="0"/>
        <w:autoSpaceDN w:val="0"/>
        <w:adjustRightInd w:val="0"/>
        <w:spacing w:after="0"/>
      </w:pPr>
    </w:p>
    <w:p w14:paraId="27AD7C16" w14:textId="77777777" w:rsidR="00084AD1" w:rsidRDefault="00084AD1" w:rsidP="002A49F0">
      <w:pPr>
        <w:widowControl w:val="0"/>
        <w:autoSpaceDE w:val="0"/>
        <w:autoSpaceDN w:val="0"/>
        <w:adjustRightInd w:val="0"/>
        <w:spacing w:after="0"/>
      </w:pPr>
    </w:p>
    <w:p w14:paraId="4FA24607" w14:textId="77777777" w:rsidR="00084AD1" w:rsidRDefault="00084AD1" w:rsidP="002A49F0">
      <w:pPr>
        <w:widowControl w:val="0"/>
        <w:autoSpaceDE w:val="0"/>
        <w:autoSpaceDN w:val="0"/>
        <w:adjustRightInd w:val="0"/>
        <w:spacing w:after="0"/>
      </w:pPr>
    </w:p>
    <w:p w14:paraId="4A928F95" w14:textId="77777777" w:rsidR="00084AD1" w:rsidRDefault="00084AD1" w:rsidP="002A49F0">
      <w:pPr>
        <w:widowControl w:val="0"/>
        <w:autoSpaceDE w:val="0"/>
        <w:autoSpaceDN w:val="0"/>
        <w:adjustRightInd w:val="0"/>
        <w:spacing w:after="0"/>
      </w:pPr>
    </w:p>
    <w:p w14:paraId="7ACD24E2" w14:textId="2CBF6577" w:rsidR="00084AD1" w:rsidRPr="00C027B7" w:rsidRDefault="00084AD1" w:rsidP="00084AD1">
      <w:pPr>
        <w:pStyle w:val="Tableheader"/>
      </w:pPr>
      <w:bookmarkStart w:id="148" w:name="_Toc425155310"/>
      <w:r>
        <w:t>Table 7.2.2</w:t>
      </w:r>
      <w:r w:rsidRPr="00C027B7">
        <w:t>: Per Capita Consumption Expenditures (MWK) – Poorest 50 Per Cent at Baseline</w:t>
      </w:r>
      <w:bookmarkEnd w:id="148"/>
    </w:p>
    <w:tbl>
      <w:tblPr>
        <w:tblW w:w="10170" w:type="dxa"/>
        <w:tblInd w:w="-180" w:type="dxa"/>
        <w:tblLayout w:type="fixed"/>
        <w:tblCellMar>
          <w:left w:w="144" w:type="dxa"/>
          <w:right w:w="144" w:type="dxa"/>
        </w:tblCellMar>
        <w:tblLook w:val="0000" w:firstRow="0" w:lastRow="0" w:firstColumn="0" w:lastColumn="0" w:noHBand="0" w:noVBand="0"/>
      </w:tblPr>
      <w:tblGrid>
        <w:gridCol w:w="1620"/>
        <w:gridCol w:w="1530"/>
        <w:gridCol w:w="1440"/>
        <w:gridCol w:w="1440"/>
        <w:gridCol w:w="1260"/>
        <w:gridCol w:w="1440"/>
        <w:gridCol w:w="1440"/>
      </w:tblGrid>
      <w:tr w:rsidR="00084AD1" w:rsidRPr="00C027B7" w14:paraId="5204B0BB" w14:textId="77777777" w:rsidTr="00AB6F3E">
        <w:tc>
          <w:tcPr>
            <w:tcW w:w="1620" w:type="dxa"/>
            <w:tcBorders>
              <w:top w:val="single" w:sz="6" w:space="0" w:color="auto"/>
              <w:left w:val="nil"/>
              <w:bottom w:val="nil"/>
              <w:right w:val="nil"/>
            </w:tcBorders>
          </w:tcPr>
          <w:p w14:paraId="2B0CF886" w14:textId="77777777" w:rsidR="00084AD1" w:rsidRPr="00C027B7" w:rsidRDefault="00084AD1" w:rsidP="00AB6F3E">
            <w:pPr>
              <w:widowControl w:val="0"/>
              <w:autoSpaceDE w:val="0"/>
              <w:autoSpaceDN w:val="0"/>
              <w:adjustRightInd w:val="0"/>
              <w:spacing w:before="66" w:after="0"/>
              <w:rPr>
                <w:sz w:val="20"/>
                <w:szCs w:val="20"/>
              </w:rPr>
            </w:pPr>
            <w:r w:rsidRPr="00C027B7">
              <w:rPr>
                <w:sz w:val="20"/>
                <w:szCs w:val="20"/>
              </w:rPr>
              <w:t>Dependent</w:t>
            </w:r>
          </w:p>
        </w:tc>
        <w:tc>
          <w:tcPr>
            <w:tcW w:w="1530" w:type="dxa"/>
            <w:tcBorders>
              <w:top w:val="single" w:sz="6" w:space="0" w:color="auto"/>
              <w:left w:val="nil"/>
              <w:bottom w:val="nil"/>
              <w:right w:val="nil"/>
            </w:tcBorders>
          </w:tcPr>
          <w:p w14:paraId="2BA7016D" w14:textId="77777777" w:rsidR="00084AD1" w:rsidRPr="00C027B7" w:rsidRDefault="00084AD1" w:rsidP="00AB6F3E">
            <w:pPr>
              <w:widowControl w:val="0"/>
              <w:autoSpaceDE w:val="0"/>
              <w:autoSpaceDN w:val="0"/>
              <w:adjustRightInd w:val="0"/>
              <w:spacing w:before="66" w:after="0"/>
              <w:jc w:val="center"/>
              <w:rPr>
                <w:sz w:val="20"/>
                <w:szCs w:val="20"/>
              </w:rPr>
            </w:pPr>
            <w:r w:rsidRPr="00C027B7">
              <w:rPr>
                <w:sz w:val="20"/>
                <w:szCs w:val="20"/>
              </w:rPr>
              <w:t>Endline</w:t>
            </w:r>
          </w:p>
        </w:tc>
        <w:tc>
          <w:tcPr>
            <w:tcW w:w="1440" w:type="dxa"/>
            <w:tcBorders>
              <w:top w:val="single" w:sz="6" w:space="0" w:color="auto"/>
              <w:left w:val="nil"/>
              <w:bottom w:val="nil"/>
              <w:right w:val="nil"/>
            </w:tcBorders>
          </w:tcPr>
          <w:p w14:paraId="40EE76C8" w14:textId="77777777" w:rsidR="00084AD1" w:rsidRPr="00C027B7" w:rsidRDefault="00084AD1" w:rsidP="00AB6F3E">
            <w:pPr>
              <w:widowControl w:val="0"/>
              <w:autoSpaceDE w:val="0"/>
              <w:autoSpaceDN w:val="0"/>
              <w:adjustRightInd w:val="0"/>
              <w:spacing w:before="66" w:after="0"/>
              <w:jc w:val="center"/>
              <w:rPr>
                <w:sz w:val="20"/>
                <w:szCs w:val="20"/>
              </w:rPr>
            </w:pPr>
            <w:r w:rsidRPr="00C027B7">
              <w:rPr>
                <w:sz w:val="20"/>
                <w:szCs w:val="20"/>
              </w:rPr>
              <w:t>Midline</w:t>
            </w:r>
          </w:p>
        </w:tc>
        <w:tc>
          <w:tcPr>
            <w:tcW w:w="1440" w:type="dxa"/>
            <w:tcBorders>
              <w:top w:val="single" w:sz="6" w:space="0" w:color="auto"/>
              <w:left w:val="nil"/>
              <w:bottom w:val="nil"/>
              <w:right w:val="nil"/>
            </w:tcBorders>
          </w:tcPr>
          <w:p w14:paraId="174FBBBD" w14:textId="77777777" w:rsidR="00084AD1" w:rsidRPr="00C027B7" w:rsidRDefault="00084AD1" w:rsidP="00AB6F3E">
            <w:pPr>
              <w:widowControl w:val="0"/>
              <w:autoSpaceDE w:val="0"/>
              <w:autoSpaceDN w:val="0"/>
              <w:adjustRightInd w:val="0"/>
              <w:spacing w:before="66" w:after="0"/>
              <w:jc w:val="center"/>
              <w:rPr>
                <w:sz w:val="20"/>
                <w:szCs w:val="20"/>
              </w:rPr>
            </w:pPr>
            <w:r w:rsidRPr="00C027B7">
              <w:rPr>
                <w:sz w:val="20"/>
                <w:szCs w:val="20"/>
              </w:rPr>
              <w:t>Impact Diff</w:t>
            </w:r>
          </w:p>
        </w:tc>
        <w:tc>
          <w:tcPr>
            <w:tcW w:w="1260" w:type="dxa"/>
            <w:tcBorders>
              <w:top w:val="single" w:sz="6" w:space="0" w:color="auto"/>
              <w:left w:val="nil"/>
              <w:bottom w:val="nil"/>
              <w:right w:val="nil"/>
            </w:tcBorders>
          </w:tcPr>
          <w:p w14:paraId="68E1F668" w14:textId="77777777" w:rsidR="00084AD1" w:rsidRPr="00C027B7" w:rsidRDefault="00084AD1" w:rsidP="00AB6F3E">
            <w:pPr>
              <w:widowControl w:val="0"/>
              <w:autoSpaceDE w:val="0"/>
              <w:autoSpaceDN w:val="0"/>
              <w:adjustRightInd w:val="0"/>
              <w:spacing w:before="66" w:after="0"/>
              <w:jc w:val="center"/>
              <w:rPr>
                <w:sz w:val="20"/>
                <w:szCs w:val="20"/>
              </w:rPr>
            </w:pPr>
            <w:r w:rsidRPr="00C027B7">
              <w:rPr>
                <w:sz w:val="20"/>
                <w:szCs w:val="20"/>
              </w:rPr>
              <w:t>Baseline</w:t>
            </w:r>
          </w:p>
        </w:tc>
        <w:tc>
          <w:tcPr>
            <w:tcW w:w="1440" w:type="dxa"/>
            <w:tcBorders>
              <w:top w:val="single" w:sz="6" w:space="0" w:color="auto"/>
              <w:left w:val="nil"/>
              <w:bottom w:val="nil"/>
              <w:right w:val="nil"/>
            </w:tcBorders>
          </w:tcPr>
          <w:p w14:paraId="3FB6EF30" w14:textId="77777777" w:rsidR="00084AD1" w:rsidRPr="00C027B7" w:rsidRDefault="00084AD1" w:rsidP="00AB6F3E">
            <w:pPr>
              <w:widowControl w:val="0"/>
              <w:autoSpaceDE w:val="0"/>
              <w:autoSpaceDN w:val="0"/>
              <w:adjustRightInd w:val="0"/>
              <w:spacing w:before="66" w:after="0"/>
              <w:jc w:val="center"/>
              <w:rPr>
                <w:sz w:val="20"/>
                <w:szCs w:val="20"/>
              </w:rPr>
            </w:pPr>
            <w:r w:rsidRPr="00C027B7">
              <w:rPr>
                <w:sz w:val="20"/>
                <w:szCs w:val="20"/>
              </w:rPr>
              <w:t>Endline</w:t>
            </w:r>
          </w:p>
        </w:tc>
        <w:tc>
          <w:tcPr>
            <w:tcW w:w="1440" w:type="dxa"/>
            <w:tcBorders>
              <w:top w:val="single" w:sz="6" w:space="0" w:color="auto"/>
              <w:left w:val="nil"/>
              <w:bottom w:val="nil"/>
              <w:right w:val="nil"/>
            </w:tcBorders>
          </w:tcPr>
          <w:p w14:paraId="6802E47E" w14:textId="77777777" w:rsidR="00084AD1" w:rsidRPr="00C027B7" w:rsidRDefault="00084AD1" w:rsidP="00AB6F3E">
            <w:pPr>
              <w:widowControl w:val="0"/>
              <w:autoSpaceDE w:val="0"/>
              <w:autoSpaceDN w:val="0"/>
              <w:adjustRightInd w:val="0"/>
              <w:spacing w:before="66" w:after="0"/>
              <w:jc w:val="center"/>
              <w:rPr>
                <w:sz w:val="20"/>
                <w:szCs w:val="20"/>
              </w:rPr>
            </w:pPr>
            <w:r w:rsidRPr="00C027B7">
              <w:rPr>
                <w:sz w:val="20"/>
                <w:szCs w:val="20"/>
              </w:rPr>
              <w:t>Endline</w:t>
            </w:r>
          </w:p>
        </w:tc>
      </w:tr>
      <w:tr w:rsidR="00084AD1" w:rsidRPr="00C027B7" w14:paraId="605BA101" w14:textId="77777777" w:rsidTr="00AB6F3E">
        <w:tc>
          <w:tcPr>
            <w:tcW w:w="1620" w:type="dxa"/>
            <w:tcBorders>
              <w:top w:val="nil"/>
              <w:left w:val="nil"/>
              <w:bottom w:val="nil"/>
              <w:right w:val="nil"/>
            </w:tcBorders>
          </w:tcPr>
          <w:p w14:paraId="18FCD28C" w14:textId="77777777" w:rsidR="00084AD1" w:rsidRPr="00C027B7" w:rsidRDefault="00084AD1" w:rsidP="00AB6F3E">
            <w:pPr>
              <w:widowControl w:val="0"/>
              <w:autoSpaceDE w:val="0"/>
              <w:autoSpaceDN w:val="0"/>
              <w:adjustRightInd w:val="0"/>
              <w:spacing w:after="0"/>
              <w:rPr>
                <w:sz w:val="20"/>
                <w:szCs w:val="20"/>
              </w:rPr>
            </w:pPr>
            <w:r w:rsidRPr="00C027B7">
              <w:rPr>
                <w:sz w:val="20"/>
                <w:szCs w:val="20"/>
              </w:rPr>
              <w:t>Variable</w:t>
            </w:r>
          </w:p>
        </w:tc>
        <w:tc>
          <w:tcPr>
            <w:tcW w:w="1530" w:type="dxa"/>
            <w:tcBorders>
              <w:top w:val="nil"/>
              <w:left w:val="nil"/>
              <w:bottom w:val="nil"/>
              <w:right w:val="nil"/>
            </w:tcBorders>
          </w:tcPr>
          <w:p w14:paraId="36260BD1" w14:textId="77777777" w:rsidR="00084AD1" w:rsidRPr="00C027B7" w:rsidRDefault="00084AD1" w:rsidP="00AB6F3E">
            <w:pPr>
              <w:widowControl w:val="0"/>
              <w:autoSpaceDE w:val="0"/>
              <w:autoSpaceDN w:val="0"/>
              <w:adjustRightInd w:val="0"/>
              <w:spacing w:after="0"/>
              <w:jc w:val="center"/>
              <w:rPr>
                <w:sz w:val="20"/>
                <w:szCs w:val="20"/>
              </w:rPr>
            </w:pPr>
            <w:r w:rsidRPr="00C027B7">
              <w:rPr>
                <w:sz w:val="20"/>
                <w:szCs w:val="20"/>
              </w:rPr>
              <w:t>Impact</w:t>
            </w:r>
          </w:p>
        </w:tc>
        <w:tc>
          <w:tcPr>
            <w:tcW w:w="1440" w:type="dxa"/>
            <w:tcBorders>
              <w:top w:val="nil"/>
              <w:left w:val="nil"/>
              <w:bottom w:val="nil"/>
              <w:right w:val="nil"/>
            </w:tcBorders>
          </w:tcPr>
          <w:p w14:paraId="6CA02B49" w14:textId="77777777" w:rsidR="00084AD1" w:rsidRPr="00C027B7" w:rsidRDefault="00084AD1" w:rsidP="00AB6F3E">
            <w:pPr>
              <w:widowControl w:val="0"/>
              <w:autoSpaceDE w:val="0"/>
              <w:autoSpaceDN w:val="0"/>
              <w:adjustRightInd w:val="0"/>
              <w:spacing w:after="0"/>
              <w:jc w:val="center"/>
              <w:rPr>
                <w:sz w:val="20"/>
                <w:szCs w:val="20"/>
              </w:rPr>
            </w:pPr>
            <w:r w:rsidRPr="00C027B7">
              <w:rPr>
                <w:sz w:val="20"/>
                <w:szCs w:val="20"/>
              </w:rPr>
              <w:t>Impact</w:t>
            </w:r>
          </w:p>
        </w:tc>
        <w:tc>
          <w:tcPr>
            <w:tcW w:w="1440" w:type="dxa"/>
            <w:tcBorders>
              <w:top w:val="nil"/>
              <w:left w:val="nil"/>
              <w:bottom w:val="nil"/>
              <w:right w:val="nil"/>
            </w:tcBorders>
          </w:tcPr>
          <w:p w14:paraId="57A991F8" w14:textId="77777777" w:rsidR="00084AD1" w:rsidRPr="00C027B7" w:rsidRDefault="00084AD1" w:rsidP="00AB6F3E">
            <w:pPr>
              <w:widowControl w:val="0"/>
              <w:autoSpaceDE w:val="0"/>
              <w:autoSpaceDN w:val="0"/>
              <w:adjustRightInd w:val="0"/>
              <w:spacing w:after="0"/>
              <w:jc w:val="center"/>
              <w:rPr>
                <w:sz w:val="20"/>
                <w:szCs w:val="20"/>
              </w:rPr>
            </w:pPr>
            <w:r w:rsidRPr="00C027B7">
              <w:rPr>
                <w:sz w:val="20"/>
                <w:szCs w:val="20"/>
              </w:rPr>
              <w:t>(EL-ML)</w:t>
            </w:r>
          </w:p>
        </w:tc>
        <w:tc>
          <w:tcPr>
            <w:tcW w:w="1260" w:type="dxa"/>
            <w:tcBorders>
              <w:top w:val="nil"/>
              <w:left w:val="nil"/>
              <w:bottom w:val="nil"/>
              <w:right w:val="nil"/>
            </w:tcBorders>
          </w:tcPr>
          <w:p w14:paraId="1F51BA14" w14:textId="77777777" w:rsidR="00084AD1" w:rsidRPr="00C027B7" w:rsidRDefault="00084AD1" w:rsidP="00AB6F3E">
            <w:pPr>
              <w:widowControl w:val="0"/>
              <w:autoSpaceDE w:val="0"/>
              <w:autoSpaceDN w:val="0"/>
              <w:adjustRightInd w:val="0"/>
              <w:spacing w:after="0"/>
              <w:jc w:val="center"/>
              <w:rPr>
                <w:sz w:val="20"/>
                <w:szCs w:val="20"/>
              </w:rPr>
            </w:pPr>
            <w:r w:rsidRPr="00C027B7">
              <w:rPr>
                <w:sz w:val="20"/>
                <w:szCs w:val="20"/>
              </w:rPr>
              <w:t>Treated Mean</w:t>
            </w:r>
          </w:p>
        </w:tc>
        <w:tc>
          <w:tcPr>
            <w:tcW w:w="1440" w:type="dxa"/>
            <w:tcBorders>
              <w:top w:val="nil"/>
              <w:left w:val="nil"/>
              <w:bottom w:val="nil"/>
              <w:right w:val="nil"/>
            </w:tcBorders>
          </w:tcPr>
          <w:p w14:paraId="1D5C42B9" w14:textId="77777777" w:rsidR="00084AD1" w:rsidRPr="00C027B7" w:rsidRDefault="00084AD1" w:rsidP="00AB6F3E">
            <w:pPr>
              <w:widowControl w:val="0"/>
              <w:autoSpaceDE w:val="0"/>
              <w:autoSpaceDN w:val="0"/>
              <w:adjustRightInd w:val="0"/>
              <w:spacing w:after="0"/>
              <w:jc w:val="center"/>
              <w:rPr>
                <w:sz w:val="20"/>
                <w:szCs w:val="20"/>
              </w:rPr>
            </w:pPr>
            <w:r w:rsidRPr="00C027B7">
              <w:rPr>
                <w:sz w:val="20"/>
                <w:szCs w:val="20"/>
              </w:rPr>
              <w:t>Treated Mean</w:t>
            </w:r>
          </w:p>
        </w:tc>
        <w:tc>
          <w:tcPr>
            <w:tcW w:w="1440" w:type="dxa"/>
            <w:tcBorders>
              <w:top w:val="nil"/>
              <w:left w:val="nil"/>
              <w:bottom w:val="nil"/>
              <w:right w:val="nil"/>
            </w:tcBorders>
          </w:tcPr>
          <w:p w14:paraId="7778622F" w14:textId="77777777" w:rsidR="00084AD1" w:rsidRPr="00C027B7" w:rsidRDefault="00084AD1" w:rsidP="00AB6F3E">
            <w:pPr>
              <w:widowControl w:val="0"/>
              <w:autoSpaceDE w:val="0"/>
              <w:autoSpaceDN w:val="0"/>
              <w:adjustRightInd w:val="0"/>
              <w:spacing w:after="0"/>
              <w:jc w:val="center"/>
              <w:rPr>
                <w:sz w:val="20"/>
                <w:szCs w:val="20"/>
              </w:rPr>
            </w:pPr>
            <w:r w:rsidRPr="00C027B7">
              <w:rPr>
                <w:sz w:val="20"/>
                <w:szCs w:val="20"/>
              </w:rPr>
              <w:t>Control Mean</w:t>
            </w:r>
          </w:p>
        </w:tc>
      </w:tr>
      <w:tr w:rsidR="00084AD1" w:rsidRPr="00C027B7" w14:paraId="1340CD73" w14:textId="77777777" w:rsidTr="00AB6F3E">
        <w:tc>
          <w:tcPr>
            <w:tcW w:w="1620" w:type="dxa"/>
            <w:tcBorders>
              <w:top w:val="nil"/>
              <w:left w:val="nil"/>
              <w:bottom w:val="nil"/>
              <w:right w:val="nil"/>
            </w:tcBorders>
          </w:tcPr>
          <w:p w14:paraId="363C8DFD" w14:textId="77777777" w:rsidR="00084AD1" w:rsidRPr="00C027B7" w:rsidRDefault="00084AD1" w:rsidP="00AB6F3E">
            <w:pPr>
              <w:widowControl w:val="0"/>
              <w:autoSpaceDE w:val="0"/>
              <w:autoSpaceDN w:val="0"/>
              <w:adjustRightInd w:val="0"/>
              <w:spacing w:after="66"/>
              <w:rPr>
                <w:sz w:val="20"/>
                <w:szCs w:val="20"/>
              </w:rPr>
            </w:pPr>
          </w:p>
        </w:tc>
        <w:tc>
          <w:tcPr>
            <w:tcW w:w="1530" w:type="dxa"/>
            <w:tcBorders>
              <w:top w:val="nil"/>
              <w:left w:val="nil"/>
              <w:bottom w:val="nil"/>
              <w:right w:val="nil"/>
            </w:tcBorders>
          </w:tcPr>
          <w:p w14:paraId="4C1FE898" w14:textId="77777777" w:rsidR="00084AD1" w:rsidRPr="00C027B7" w:rsidRDefault="00084AD1" w:rsidP="00AB6F3E">
            <w:pPr>
              <w:widowControl w:val="0"/>
              <w:autoSpaceDE w:val="0"/>
              <w:autoSpaceDN w:val="0"/>
              <w:adjustRightInd w:val="0"/>
              <w:spacing w:after="66"/>
              <w:jc w:val="center"/>
              <w:rPr>
                <w:sz w:val="20"/>
                <w:szCs w:val="20"/>
              </w:rPr>
            </w:pPr>
            <w:r w:rsidRPr="00C027B7">
              <w:rPr>
                <w:sz w:val="20"/>
                <w:szCs w:val="20"/>
              </w:rPr>
              <w:t>(1)</w:t>
            </w:r>
          </w:p>
        </w:tc>
        <w:tc>
          <w:tcPr>
            <w:tcW w:w="1440" w:type="dxa"/>
            <w:tcBorders>
              <w:top w:val="nil"/>
              <w:left w:val="nil"/>
              <w:bottom w:val="nil"/>
              <w:right w:val="nil"/>
            </w:tcBorders>
          </w:tcPr>
          <w:p w14:paraId="7F2AE635" w14:textId="77777777" w:rsidR="00084AD1" w:rsidRPr="00C027B7" w:rsidRDefault="00084AD1" w:rsidP="00AB6F3E">
            <w:pPr>
              <w:widowControl w:val="0"/>
              <w:autoSpaceDE w:val="0"/>
              <w:autoSpaceDN w:val="0"/>
              <w:adjustRightInd w:val="0"/>
              <w:spacing w:after="66"/>
              <w:jc w:val="center"/>
              <w:rPr>
                <w:sz w:val="20"/>
                <w:szCs w:val="20"/>
              </w:rPr>
            </w:pPr>
            <w:r w:rsidRPr="00C027B7">
              <w:rPr>
                <w:sz w:val="20"/>
                <w:szCs w:val="20"/>
              </w:rPr>
              <w:t>(2)</w:t>
            </w:r>
          </w:p>
        </w:tc>
        <w:tc>
          <w:tcPr>
            <w:tcW w:w="1440" w:type="dxa"/>
            <w:tcBorders>
              <w:top w:val="nil"/>
              <w:left w:val="nil"/>
              <w:bottom w:val="nil"/>
              <w:right w:val="nil"/>
            </w:tcBorders>
          </w:tcPr>
          <w:p w14:paraId="2BCE7B09" w14:textId="77777777" w:rsidR="00084AD1" w:rsidRPr="00C027B7" w:rsidRDefault="00084AD1" w:rsidP="00AB6F3E">
            <w:pPr>
              <w:widowControl w:val="0"/>
              <w:autoSpaceDE w:val="0"/>
              <w:autoSpaceDN w:val="0"/>
              <w:adjustRightInd w:val="0"/>
              <w:spacing w:after="66"/>
              <w:jc w:val="center"/>
              <w:rPr>
                <w:sz w:val="20"/>
                <w:szCs w:val="20"/>
              </w:rPr>
            </w:pPr>
            <w:r w:rsidRPr="00C027B7">
              <w:rPr>
                <w:sz w:val="20"/>
                <w:szCs w:val="20"/>
              </w:rPr>
              <w:t>(3)=(1)-(2)</w:t>
            </w:r>
          </w:p>
        </w:tc>
        <w:tc>
          <w:tcPr>
            <w:tcW w:w="1260" w:type="dxa"/>
            <w:tcBorders>
              <w:top w:val="nil"/>
              <w:left w:val="nil"/>
              <w:bottom w:val="nil"/>
              <w:right w:val="nil"/>
            </w:tcBorders>
          </w:tcPr>
          <w:p w14:paraId="2B52E4CF" w14:textId="77777777" w:rsidR="00084AD1" w:rsidRPr="00C027B7" w:rsidRDefault="00084AD1" w:rsidP="00AB6F3E">
            <w:pPr>
              <w:widowControl w:val="0"/>
              <w:autoSpaceDE w:val="0"/>
              <w:autoSpaceDN w:val="0"/>
              <w:adjustRightInd w:val="0"/>
              <w:spacing w:after="66"/>
              <w:jc w:val="center"/>
              <w:rPr>
                <w:sz w:val="20"/>
                <w:szCs w:val="20"/>
              </w:rPr>
            </w:pPr>
            <w:r w:rsidRPr="00C027B7">
              <w:rPr>
                <w:sz w:val="20"/>
                <w:szCs w:val="20"/>
              </w:rPr>
              <w:t>(4)</w:t>
            </w:r>
          </w:p>
        </w:tc>
        <w:tc>
          <w:tcPr>
            <w:tcW w:w="1440" w:type="dxa"/>
            <w:tcBorders>
              <w:top w:val="nil"/>
              <w:left w:val="nil"/>
              <w:bottom w:val="nil"/>
              <w:right w:val="nil"/>
            </w:tcBorders>
          </w:tcPr>
          <w:p w14:paraId="26209931" w14:textId="77777777" w:rsidR="00084AD1" w:rsidRPr="00C027B7" w:rsidRDefault="00084AD1" w:rsidP="00AB6F3E">
            <w:pPr>
              <w:widowControl w:val="0"/>
              <w:autoSpaceDE w:val="0"/>
              <w:autoSpaceDN w:val="0"/>
              <w:adjustRightInd w:val="0"/>
              <w:spacing w:after="66"/>
              <w:jc w:val="center"/>
              <w:rPr>
                <w:sz w:val="20"/>
                <w:szCs w:val="20"/>
              </w:rPr>
            </w:pPr>
            <w:r w:rsidRPr="00C027B7">
              <w:rPr>
                <w:sz w:val="20"/>
                <w:szCs w:val="20"/>
              </w:rPr>
              <w:t>(5)</w:t>
            </w:r>
          </w:p>
        </w:tc>
        <w:tc>
          <w:tcPr>
            <w:tcW w:w="1440" w:type="dxa"/>
            <w:tcBorders>
              <w:top w:val="nil"/>
              <w:left w:val="nil"/>
              <w:bottom w:val="nil"/>
              <w:right w:val="nil"/>
            </w:tcBorders>
          </w:tcPr>
          <w:p w14:paraId="4BA1A4EC" w14:textId="77777777" w:rsidR="00084AD1" w:rsidRPr="00C027B7" w:rsidRDefault="00084AD1" w:rsidP="00AB6F3E">
            <w:pPr>
              <w:widowControl w:val="0"/>
              <w:autoSpaceDE w:val="0"/>
              <w:autoSpaceDN w:val="0"/>
              <w:adjustRightInd w:val="0"/>
              <w:spacing w:after="66"/>
              <w:jc w:val="center"/>
              <w:rPr>
                <w:sz w:val="20"/>
                <w:szCs w:val="20"/>
              </w:rPr>
            </w:pPr>
            <w:r w:rsidRPr="00C027B7">
              <w:rPr>
                <w:sz w:val="20"/>
                <w:szCs w:val="20"/>
              </w:rPr>
              <w:t>(6)</w:t>
            </w:r>
          </w:p>
        </w:tc>
      </w:tr>
      <w:tr w:rsidR="00084AD1" w:rsidRPr="00C027B7" w14:paraId="29BC44D2" w14:textId="77777777" w:rsidTr="00AB6F3E">
        <w:tc>
          <w:tcPr>
            <w:tcW w:w="1620" w:type="dxa"/>
            <w:vMerge w:val="restart"/>
            <w:tcBorders>
              <w:top w:val="single" w:sz="6" w:space="0" w:color="auto"/>
              <w:left w:val="nil"/>
              <w:right w:val="nil"/>
            </w:tcBorders>
          </w:tcPr>
          <w:p w14:paraId="381674D8" w14:textId="77777777" w:rsidR="00084AD1" w:rsidRPr="00C027B7" w:rsidRDefault="00084AD1" w:rsidP="00AB6F3E">
            <w:pPr>
              <w:widowControl w:val="0"/>
              <w:autoSpaceDE w:val="0"/>
              <w:autoSpaceDN w:val="0"/>
              <w:adjustRightInd w:val="0"/>
              <w:spacing w:after="120"/>
              <w:rPr>
                <w:sz w:val="20"/>
                <w:szCs w:val="20"/>
              </w:rPr>
            </w:pPr>
            <w:r w:rsidRPr="00C027B7">
              <w:rPr>
                <w:sz w:val="20"/>
                <w:szCs w:val="20"/>
              </w:rPr>
              <w:t>Per capita expenditure</w:t>
            </w:r>
          </w:p>
        </w:tc>
        <w:tc>
          <w:tcPr>
            <w:tcW w:w="1530" w:type="dxa"/>
            <w:tcBorders>
              <w:top w:val="single" w:sz="6" w:space="0" w:color="auto"/>
              <w:left w:val="nil"/>
              <w:bottom w:val="nil"/>
              <w:right w:val="nil"/>
            </w:tcBorders>
          </w:tcPr>
          <w:p w14:paraId="508D418F"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12,473.17***</w:t>
            </w:r>
          </w:p>
        </w:tc>
        <w:tc>
          <w:tcPr>
            <w:tcW w:w="1440" w:type="dxa"/>
            <w:tcBorders>
              <w:top w:val="single" w:sz="6" w:space="0" w:color="auto"/>
              <w:left w:val="nil"/>
              <w:bottom w:val="nil"/>
              <w:right w:val="nil"/>
            </w:tcBorders>
          </w:tcPr>
          <w:p w14:paraId="5618E28A"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6,380.19***</w:t>
            </w:r>
          </w:p>
        </w:tc>
        <w:tc>
          <w:tcPr>
            <w:tcW w:w="1440" w:type="dxa"/>
            <w:tcBorders>
              <w:top w:val="single" w:sz="6" w:space="0" w:color="auto"/>
              <w:left w:val="nil"/>
              <w:bottom w:val="nil"/>
              <w:right w:val="nil"/>
            </w:tcBorders>
          </w:tcPr>
          <w:p w14:paraId="13B7AEF0"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6,092.99***</w:t>
            </w:r>
          </w:p>
        </w:tc>
        <w:tc>
          <w:tcPr>
            <w:tcW w:w="1260" w:type="dxa"/>
            <w:tcBorders>
              <w:top w:val="single" w:sz="6" w:space="0" w:color="auto"/>
              <w:left w:val="nil"/>
              <w:bottom w:val="nil"/>
              <w:right w:val="nil"/>
            </w:tcBorders>
          </w:tcPr>
          <w:p w14:paraId="08BEE8C2"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23,277.49</w:t>
            </w:r>
          </w:p>
        </w:tc>
        <w:tc>
          <w:tcPr>
            <w:tcW w:w="1440" w:type="dxa"/>
            <w:tcBorders>
              <w:top w:val="single" w:sz="6" w:space="0" w:color="auto"/>
              <w:left w:val="nil"/>
              <w:bottom w:val="nil"/>
              <w:right w:val="nil"/>
            </w:tcBorders>
          </w:tcPr>
          <w:p w14:paraId="1EF41D77"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45,561.03</w:t>
            </w:r>
          </w:p>
        </w:tc>
        <w:tc>
          <w:tcPr>
            <w:tcW w:w="1440" w:type="dxa"/>
            <w:tcBorders>
              <w:top w:val="single" w:sz="6" w:space="0" w:color="auto"/>
              <w:left w:val="nil"/>
              <w:bottom w:val="nil"/>
              <w:right w:val="nil"/>
            </w:tcBorders>
          </w:tcPr>
          <w:p w14:paraId="161B208B"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32,805.32</w:t>
            </w:r>
          </w:p>
        </w:tc>
      </w:tr>
      <w:tr w:rsidR="00084AD1" w:rsidRPr="00C027B7" w14:paraId="1F6657EE" w14:textId="77777777" w:rsidTr="00AB6F3E">
        <w:tc>
          <w:tcPr>
            <w:tcW w:w="1620" w:type="dxa"/>
            <w:vMerge/>
            <w:tcBorders>
              <w:left w:val="nil"/>
              <w:bottom w:val="nil"/>
              <w:right w:val="nil"/>
            </w:tcBorders>
          </w:tcPr>
          <w:p w14:paraId="36A8FB57" w14:textId="77777777" w:rsidR="00084AD1" w:rsidRPr="00C027B7" w:rsidRDefault="00084AD1" w:rsidP="00AB6F3E">
            <w:pPr>
              <w:widowControl w:val="0"/>
              <w:autoSpaceDE w:val="0"/>
              <w:autoSpaceDN w:val="0"/>
              <w:adjustRightInd w:val="0"/>
              <w:spacing w:after="0"/>
              <w:rPr>
                <w:sz w:val="20"/>
                <w:szCs w:val="20"/>
              </w:rPr>
            </w:pPr>
          </w:p>
        </w:tc>
        <w:tc>
          <w:tcPr>
            <w:tcW w:w="1530" w:type="dxa"/>
            <w:tcBorders>
              <w:top w:val="nil"/>
              <w:left w:val="nil"/>
              <w:bottom w:val="nil"/>
              <w:right w:val="nil"/>
            </w:tcBorders>
          </w:tcPr>
          <w:p w14:paraId="0BBF0449"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(8.67)</w:t>
            </w:r>
          </w:p>
        </w:tc>
        <w:tc>
          <w:tcPr>
            <w:tcW w:w="1440" w:type="dxa"/>
            <w:tcBorders>
              <w:top w:val="nil"/>
              <w:left w:val="nil"/>
              <w:bottom w:val="nil"/>
              <w:right w:val="nil"/>
            </w:tcBorders>
          </w:tcPr>
          <w:p w14:paraId="3A142987"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(4.71)</w:t>
            </w:r>
          </w:p>
        </w:tc>
        <w:tc>
          <w:tcPr>
            <w:tcW w:w="1440" w:type="dxa"/>
            <w:tcBorders>
              <w:top w:val="nil"/>
              <w:left w:val="nil"/>
              <w:bottom w:val="nil"/>
              <w:right w:val="nil"/>
            </w:tcBorders>
          </w:tcPr>
          <w:p w14:paraId="328A050C"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(3.69)</w:t>
            </w:r>
          </w:p>
        </w:tc>
        <w:tc>
          <w:tcPr>
            <w:tcW w:w="1260" w:type="dxa"/>
            <w:tcBorders>
              <w:top w:val="nil"/>
              <w:left w:val="nil"/>
              <w:bottom w:val="nil"/>
              <w:right w:val="nil"/>
            </w:tcBorders>
          </w:tcPr>
          <w:p w14:paraId="73F07180"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6A3F3B07"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16C85B61" w14:textId="77777777" w:rsidR="00084AD1" w:rsidRPr="00C027B7" w:rsidRDefault="00084AD1" w:rsidP="00AB6F3E">
            <w:pPr>
              <w:widowControl w:val="0"/>
              <w:autoSpaceDE w:val="0"/>
              <w:autoSpaceDN w:val="0"/>
              <w:adjustRightInd w:val="0"/>
              <w:spacing w:after="0"/>
              <w:jc w:val="center"/>
              <w:rPr>
                <w:sz w:val="20"/>
                <w:szCs w:val="20"/>
              </w:rPr>
            </w:pPr>
          </w:p>
        </w:tc>
      </w:tr>
      <w:tr w:rsidR="00084AD1" w:rsidRPr="00C027B7" w14:paraId="02A0BBF8" w14:textId="77777777" w:rsidTr="00AB6F3E">
        <w:tc>
          <w:tcPr>
            <w:tcW w:w="1620" w:type="dxa"/>
            <w:vMerge w:val="restart"/>
            <w:tcBorders>
              <w:top w:val="nil"/>
              <w:left w:val="nil"/>
              <w:right w:val="nil"/>
            </w:tcBorders>
          </w:tcPr>
          <w:p w14:paraId="34480813" w14:textId="77777777" w:rsidR="00084AD1" w:rsidRPr="00C027B7" w:rsidRDefault="00084AD1" w:rsidP="00AB6F3E">
            <w:pPr>
              <w:widowControl w:val="0"/>
              <w:autoSpaceDE w:val="0"/>
              <w:autoSpaceDN w:val="0"/>
              <w:adjustRightInd w:val="0"/>
              <w:spacing w:after="120"/>
              <w:rPr>
                <w:sz w:val="20"/>
                <w:szCs w:val="20"/>
              </w:rPr>
            </w:pPr>
            <w:r w:rsidRPr="00C027B7">
              <w:rPr>
                <w:sz w:val="20"/>
                <w:szCs w:val="20"/>
              </w:rPr>
              <w:t>Food expenditures</w:t>
            </w:r>
          </w:p>
        </w:tc>
        <w:tc>
          <w:tcPr>
            <w:tcW w:w="1530" w:type="dxa"/>
            <w:tcBorders>
              <w:top w:val="nil"/>
              <w:left w:val="nil"/>
              <w:bottom w:val="nil"/>
              <w:right w:val="nil"/>
            </w:tcBorders>
          </w:tcPr>
          <w:p w14:paraId="4A6A86BC"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10,304.78***</w:t>
            </w:r>
          </w:p>
        </w:tc>
        <w:tc>
          <w:tcPr>
            <w:tcW w:w="1440" w:type="dxa"/>
            <w:tcBorders>
              <w:top w:val="nil"/>
              <w:left w:val="nil"/>
              <w:bottom w:val="nil"/>
              <w:right w:val="nil"/>
            </w:tcBorders>
          </w:tcPr>
          <w:p w14:paraId="73BFBF39"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4,180.27***</w:t>
            </w:r>
          </w:p>
        </w:tc>
        <w:tc>
          <w:tcPr>
            <w:tcW w:w="1440" w:type="dxa"/>
            <w:tcBorders>
              <w:top w:val="nil"/>
              <w:left w:val="nil"/>
              <w:bottom w:val="nil"/>
              <w:right w:val="nil"/>
            </w:tcBorders>
          </w:tcPr>
          <w:p w14:paraId="1E17E140"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6,124.52***</w:t>
            </w:r>
          </w:p>
        </w:tc>
        <w:tc>
          <w:tcPr>
            <w:tcW w:w="1260" w:type="dxa"/>
            <w:tcBorders>
              <w:top w:val="nil"/>
              <w:left w:val="nil"/>
              <w:bottom w:val="nil"/>
              <w:right w:val="nil"/>
            </w:tcBorders>
          </w:tcPr>
          <w:p w14:paraId="15290B53"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17,601.23</w:t>
            </w:r>
          </w:p>
        </w:tc>
        <w:tc>
          <w:tcPr>
            <w:tcW w:w="1440" w:type="dxa"/>
            <w:tcBorders>
              <w:top w:val="nil"/>
              <w:left w:val="nil"/>
              <w:bottom w:val="nil"/>
              <w:right w:val="nil"/>
            </w:tcBorders>
          </w:tcPr>
          <w:p w14:paraId="62A43608"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35,180.09</w:t>
            </w:r>
          </w:p>
        </w:tc>
        <w:tc>
          <w:tcPr>
            <w:tcW w:w="1440" w:type="dxa"/>
            <w:tcBorders>
              <w:top w:val="nil"/>
              <w:left w:val="nil"/>
              <w:bottom w:val="nil"/>
              <w:right w:val="nil"/>
            </w:tcBorders>
          </w:tcPr>
          <w:p w14:paraId="50B9CAAA"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25,026.99</w:t>
            </w:r>
          </w:p>
        </w:tc>
      </w:tr>
      <w:tr w:rsidR="00084AD1" w:rsidRPr="00C027B7" w14:paraId="77AE4789" w14:textId="77777777" w:rsidTr="00AB6F3E">
        <w:tc>
          <w:tcPr>
            <w:tcW w:w="1620" w:type="dxa"/>
            <w:vMerge/>
            <w:tcBorders>
              <w:left w:val="nil"/>
              <w:bottom w:val="nil"/>
              <w:right w:val="nil"/>
            </w:tcBorders>
          </w:tcPr>
          <w:p w14:paraId="6B57D542" w14:textId="77777777" w:rsidR="00084AD1" w:rsidRPr="00C027B7" w:rsidRDefault="00084AD1" w:rsidP="00AB6F3E">
            <w:pPr>
              <w:widowControl w:val="0"/>
              <w:autoSpaceDE w:val="0"/>
              <w:autoSpaceDN w:val="0"/>
              <w:adjustRightInd w:val="0"/>
              <w:spacing w:after="0"/>
              <w:rPr>
                <w:sz w:val="20"/>
                <w:szCs w:val="20"/>
              </w:rPr>
            </w:pPr>
          </w:p>
        </w:tc>
        <w:tc>
          <w:tcPr>
            <w:tcW w:w="1530" w:type="dxa"/>
            <w:tcBorders>
              <w:top w:val="nil"/>
              <w:left w:val="nil"/>
              <w:bottom w:val="nil"/>
              <w:right w:val="nil"/>
            </w:tcBorders>
          </w:tcPr>
          <w:p w14:paraId="239D3FB7"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(8.74)</w:t>
            </w:r>
          </w:p>
        </w:tc>
        <w:tc>
          <w:tcPr>
            <w:tcW w:w="1440" w:type="dxa"/>
            <w:tcBorders>
              <w:top w:val="nil"/>
              <w:left w:val="nil"/>
              <w:bottom w:val="nil"/>
              <w:right w:val="nil"/>
            </w:tcBorders>
          </w:tcPr>
          <w:p w14:paraId="62A207E6"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(3.83)</w:t>
            </w:r>
          </w:p>
        </w:tc>
        <w:tc>
          <w:tcPr>
            <w:tcW w:w="1440" w:type="dxa"/>
            <w:tcBorders>
              <w:top w:val="nil"/>
              <w:left w:val="nil"/>
              <w:bottom w:val="nil"/>
              <w:right w:val="nil"/>
            </w:tcBorders>
          </w:tcPr>
          <w:p w14:paraId="7D15FA23"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(4.45)</w:t>
            </w:r>
          </w:p>
        </w:tc>
        <w:tc>
          <w:tcPr>
            <w:tcW w:w="1260" w:type="dxa"/>
            <w:tcBorders>
              <w:top w:val="nil"/>
              <w:left w:val="nil"/>
              <w:bottom w:val="nil"/>
              <w:right w:val="nil"/>
            </w:tcBorders>
          </w:tcPr>
          <w:p w14:paraId="4F2A0D05"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1B425FD8"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5C63B1F1" w14:textId="77777777" w:rsidR="00084AD1" w:rsidRPr="00C027B7" w:rsidRDefault="00084AD1" w:rsidP="00AB6F3E">
            <w:pPr>
              <w:widowControl w:val="0"/>
              <w:autoSpaceDE w:val="0"/>
              <w:autoSpaceDN w:val="0"/>
              <w:adjustRightInd w:val="0"/>
              <w:spacing w:after="0"/>
              <w:jc w:val="center"/>
              <w:rPr>
                <w:sz w:val="20"/>
                <w:szCs w:val="20"/>
              </w:rPr>
            </w:pPr>
          </w:p>
        </w:tc>
      </w:tr>
      <w:tr w:rsidR="00084AD1" w:rsidRPr="00C027B7" w14:paraId="6D58BE22" w14:textId="77777777" w:rsidTr="00AB6F3E">
        <w:tc>
          <w:tcPr>
            <w:tcW w:w="1620" w:type="dxa"/>
            <w:vMerge w:val="restart"/>
            <w:tcBorders>
              <w:top w:val="nil"/>
              <w:left w:val="nil"/>
              <w:right w:val="nil"/>
            </w:tcBorders>
          </w:tcPr>
          <w:p w14:paraId="73FB3C91" w14:textId="77777777" w:rsidR="00084AD1" w:rsidRPr="00C027B7" w:rsidRDefault="00084AD1" w:rsidP="00AB6F3E">
            <w:pPr>
              <w:widowControl w:val="0"/>
              <w:autoSpaceDE w:val="0"/>
              <w:autoSpaceDN w:val="0"/>
              <w:adjustRightInd w:val="0"/>
              <w:spacing w:after="120"/>
              <w:rPr>
                <w:sz w:val="20"/>
                <w:szCs w:val="20"/>
              </w:rPr>
            </w:pPr>
            <w:r w:rsidRPr="00C027B7">
              <w:rPr>
                <w:sz w:val="20"/>
                <w:szCs w:val="20"/>
              </w:rPr>
              <w:t>Alcohol and Tobacco expenditures</w:t>
            </w:r>
          </w:p>
        </w:tc>
        <w:tc>
          <w:tcPr>
            <w:tcW w:w="1530" w:type="dxa"/>
            <w:tcBorders>
              <w:top w:val="nil"/>
              <w:left w:val="nil"/>
              <w:bottom w:val="nil"/>
              <w:right w:val="nil"/>
            </w:tcBorders>
          </w:tcPr>
          <w:p w14:paraId="084F72CD"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-0.566</w:t>
            </w:r>
          </w:p>
        </w:tc>
        <w:tc>
          <w:tcPr>
            <w:tcW w:w="1440" w:type="dxa"/>
            <w:tcBorders>
              <w:top w:val="nil"/>
              <w:left w:val="nil"/>
              <w:bottom w:val="nil"/>
              <w:right w:val="nil"/>
            </w:tcBorders>
          </w:tcPr>
          <w:p w14:paraId="6AF3DA24"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38.24</w:t>
            </w:r>
          </w:p>
        </w:tc>
        <w:tc>
          <w:tcPr>
            <w:tcW w:w="1440" w:type="dxa"/>
            <w:tcBorders>
              <w:top w:val="nil"/>
              <w:left w:val="nil"/>
              <w:bottom w:val="nil"/>
              <w:right w:val="nil"/>
            </w:tcBorders>
          </w:tcPr>
          <w:p w14:paraId="280495B5"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-38.80</w:t>
            </w:r>
          </w:p>
        </w:tc>
        <w:tc>
          <w:tcPr>
            <w:tcW w:w="1260" w:type="dxa"/>
            <w:tcBorders>
              <w:top w:val="nil"/>
              <w:left w:val="nil"/>
              <w:bottom w:val="nil"/>
              <w:right w:val="nil"/>
            </w:tcBorders>
          </w:tcPr>
          <w:p w14:paraId="52F019B1"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26.45</w:t>
            </w:r>
          </w:p>
        </w:tc>
        <w:tc>
          <w:tcPr>
            <w:tcW w:w="1440" w:type="dxa"/>
            <w:tcBorders>
              <w:top w:val="nil"/>
              <w:left w:val="nil"/>
              <w:bottom w:val="nil"/>
              <w:right w:val="nil"/>
            </w:tcBorders>
          </w:tcPr>
          <w:p w14:paraId="60168C71"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34.28</w:t>
            </w:r>
          </w:p>
        </w:tc>
        <w:tc>
          <w:tcPr>
            <w:tcW w:w="1440" w:type="dxa"/>
            <w:tcBorders>
              <w:top w:val="nil"/>
              <w:left w:val="nil"/>
              <w:bottom w:val="nil"/>
              <w:right w:val="nil"/>
            </w:tcBorders>
          </w:tcPr>
          <w:p w14:paraId="5C16AF87"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32.63</w:t>
            </w:r>
          </w:p>
        </w:tc>
      </w:tr>
      <w:tr w:rsidR="00084AD1" w:rsidRPr="00C027B7" w14:paraId="71011B32" w14:textId="77777777" w:rsidTr="00AB6F3E">
        <w:tc>
          <w:tcPr>
            <w:tcW w:w="1620" w:type="dxa"/>
            <w:vMerge/>
            <w:tcBorders>
              <w:left w:val="nil"/>
              <w:bottom w:val="nil"/>
              <w:right w:val="nil"/>
            </w:tcBorders>
          </w:tcPr>
          <w:p w14:paraId="0083145E" w14:textId="77777777" w:rsidR="00084AD1" w:rsidRPr="00C027B7" w:rsidRDefault="00084AD1" w:rsidP="00AB6F3E">
            <w:pPr>
              <w:widowControl w:val="0"/>
              <w:autoSpaceDE w:val="0"/>
              <w:autoSpaceDN w:val="0"/>
              <w:adjustRightInd w:val="0"/>
              <w:spacing w:after="0"/>
              <w:rPr>
                <w:sz w:val="20"/>
                <w:szCs w:val="20"/>
              </w:rPr>
            </w:pPr>
          </w:p>
        </w:tc>
        <w:tc>
          <w:tcPr>
            <w:tcW w:w="1530" w:type="dxa"/>
            <w:tcBorders>
              <w:top w:val="nil"/>
              <w:left w:val="nil"/>
              <w:bottom w:val="nil"/>
              <w:right w:val="nil"/>
            </w:tcBorders>
          </w:tcPr>
          <w:p w14:paraId="3FB110EC"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(-0.03)</w:t>
            </w:r>
          </w:p>
        </w:tc>
        <w:tc>
          <w:tcPr>
            <w:tcW w:w="1440" w:type="dxa"/>
            <w:tcBorders>
              <w:top w:val="nil"/>
              <w:left w:val="nil"/>
              <w:bottom w:val="nil"/>
              <w:right w:val="nil"/>
            </w:tcBorders>
          </w:tcPr>
          <w:p w14:paraId="06E2FF1D"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(1.16)</w:t>
            </w:r>
          </w:p>
        </w:tc>
        <w:tc>
          <w:tcPr>
            <w:tcW w:w="1440" w:type="dxa"/>
            <w:tcBorders>
              <w:top w:val="nil"/>
              <w:left w:val="nil"/>
              <w:bottom w:val="nil"/>
              <w:right w:val="nil"/>
            </w:tcBorders>
          </w:tcPr>
          <w:p w14:paraId="4D619E27"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(1.46)</w:t>
            </w:r>
          </w:p>
        </w:tc>
        <w:tc>
          <w:tcPr>
            <w:tcW w:w="1260" w:type="dxa"/>
            <w:tcBorders>
              <w:top w:val="nil"/>
              <w:left w:val="nil"/>
              <w:bottom w:val="nil"/>
              <w:right w:val="nil"/>
            </w:tcBorders>
          </w:tcPr>
          <w:p w14:paraId="34FD14DC"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6C161BD4"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2736810A" w14:textId="77777777" w:rsidR="00084AD1" w:rsidRPr="00C027B7" w:rsidRDefault="00084AD1" w:rsidP="00AB6F3E">
            <w:pPr>
              <w:widowControl w:val="0"/>
              <w:autoSpaceDE w:val="0"/>
              <w:autoSpaceDN w:val="0"/>
              <w:adjustRightInd w:val="0"/>
              <w:spacing w:after="0"/>
              <w:jc w:val="center"/>
              <w:rPr>
                <w:sz w:val="20"/>
                <w:szCs w:val="20"/>
              </w:rPr>
            </w:pPr>
          </w:p>
        </w:tc>
      </w:tr>
      <w:tr w:rsidR="00084AD1" w:rsidRPr="00C027B7" w14:paraId="6EE7E092" w14:textId="77777777" w:rsidTr="00AB6F3E">
        <w:tc>
          <w:tcPr>
            <w:tcW w:w="1620" w:type="dxa"/>
            <w:vMerge w:val="restart"/>
            <w:tcBorders>
              <w:top w:val="nil"/>
              <w:left w:val="nil"/>
              <w:right w:val="nil"/>
            </w:tcBorders>
          </w:tcPr>
          <w:p w14:paraId="527D40B4" w14:textId="77777777" w:rsidR="00084AD1" w:rsidRPr="00C027B7" w:rsidRDefault="00084AD1" w:rsidP="00AB6F3E">
            <w:pPr>
              <w:widowControl w:val="0"/>
              <w:autoSpaceDE w:val="0"/>
              <w:autoSpaceDN w:val="0"/>
              <w:adjustRightInd w:val="0"/>
              <w:spacing w:after="120"/>
              <w:rPr>
                <w:sz w:val="20"/>
                <w:szCs w:val="20"/>
              </w:rPr>
            </w:pPr>
            <w:r w:rsidRPr="00C027B7">
              <w:rPr>
                <w:sz w:val="20"/>
                <w:szCs w:val="20"/>
              </w:rPr>
              <w:t>Clothing expenditures</w:t>
            </w:r>
          </w:p>
        </w:tc>
        <w:tc>
          <w:tcPr>
            <w:tcW w:w="1530" w:type="dxa"/>
            <w:tcBorders>
              <w:top w:val="nil"/>
              <w:left w:val="nil"/>
              <w:bottom w:val="nil"/>
              <w:right w:val="nil"/>
            </w:tcBorders>
          </w:tcPr>
          <w:p w14:paraId="2A2816D4"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807.39***</w:t>
            </w:r>
          </w:p>
        </w:tc>
        <w:tc>
          <w:tcPr>
            <w:tcW w:w="1440" w:type="dxa"/>
            <w:tcBorders>
              <w:top w:val="nil"/>
              <w:left w:val="nil"/>
              <w:bottom w:val="nil"/>
              <w:right w:val="nil"/>
            </w:tcBorders>
          </w:tcPr>
          <w:p w14:paraId="5F0089E5"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801.74***</w:t>
            </w:r>
          </w:p>
        </w:tc>
        <w:tc>
          <w:tcPr>
            <w:tcW w:w="1440" w:type="dxa"/>
            <w:tcBorders>
              <w:top w:val="nil"/>
              <w:left w:val="nil"/>
              <w:bottom w:val="nil"/>
              <w:right w:val="nil"/>
            </w:tcBorders>
          </w:tcPr>
          <w:p w14:paraId="32B70FF3"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5.65</w:t>
            </w:r>
          </w:p>
        </w:tc>
        <w:tc>
          <w:tcPr>
            <w:tcW w:w="1260" w:type="dxa"/>
            <w:tcBorders>
              <w:top w:val="nil"/>
              <w:left w:val="nil"/>
              <w:bottom w:val="nil"/>
              <w:right w:val="nil"/>
            </w:tcBorders>
          </w:tcPr>
          <w:p w14:paraId="33EBBD7D"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128.06</w:t>
            </w:r>
          </w:p>
        </w:tc>
        <w:tc>
          <w:tcPr>
            <w:tcW w:w="1440" w:type="dxa"/>
            <w:tcBorders>
              <w:top w:val="nil"/>
              <w:left w:val="nil"/>
              <w:bottom w:val="nil"/>
              <w:right w:val="nil"/>
            </w:tcBorders>
          </w:tcPr>
          <w:p w14:paraId="75D12093"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1,057.83</w:t>
            </w:r>
          </w:p>
        </w:tc>
        <w:tc>
          <w:tcPr>
            <w:tcW w:w="1440" w:type="dxa"/>
            <w:tcBorders>
              <w:top w:val="nil"/>
              <w:left w:val="nil"/>
              <w:bottom w:val="nil"/>
              <w:right w:val="nil"/>
            </w:tcBorders>
          </w:tcPr>
          <w:p w14:paraId="72DBA222"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205.26</w:t>
            </w:r>
          </w:p>
        </w:tc>
      </w:tr>
      <w:tr w:rsidR="00084AD1" w:rsidRPr="00C027B7" w14:paraId="56FFFD33" w14:textId="77777777" w:rsidTr="00AB6F3E">
        <w:tc>
          <w:tcPr>
            <w:tcW w:w="1620" w:type="dxa"/>
            <w:vMerge/>
            <w:tcBorders>
              <w:left w:val="nil"/>
              <w:bottom w:val="nil"/>
              <w:right w:val="nil"/>
            </w:tcBorders>
          </w:tcPr>
          <w:p w14:paraId="509F225F" w14:textId="77777777" w:rsidR="00084AD1" w:rsidRPr="00C027B7" w:rsidRDefault="00084AD1" w:rsidP="00AB6F3E">
            <w:pPr>
              <w:widowControl w:val="0"/>
              <w:autoSpaceDE w:val="0"/>
              <w:autoSpaceDN w:val="0"/>
              <w:adjustRightInd w:val="0"/>
              <w:spacing w:after="0"/>
              <w:rPr>
                <w:sz w:val="20"/>
                <w:szCs w:val="20"/>
              </w:rPr>
            </w:pPr>
          </w:p>
        </w:tc>
        <w:tc>
          <w:tcPr>
            <w:tcW w:w="1530" w:type="dxa"/>
            <w:tcBorders>
              <w:top w:val="nil"/>
              <w:left w:val="nil"/>
              <w:bottom w:val="nil"/>
              <w:right w:val="nil"/>
            </w:tcBorders>
          </w:tcPr>
          <w:p w14:paraId="03F66E8E"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(10.51)</w:t>
            </w:r>
          </w:p>
        </w:tc>
        <w:tc>
          <w:tcPr>
            <w:tcW w:w="1440" w:type="dxa"/>
            <w:tcBorders>
              <w:top w:val="nil"/>
              <w:left w:val="nil"/>
              <w:bottom w:val="nil"/>
              <w:right w:val="nil"/>
            </w:tcBorders>
          </w:tcPr>
          <w:p w14:paraId="1FFC0179"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(10.43)</w:t>
            </w:r>
          </w:p>
        </w:tc>
        <w:tc>
          <w:tcPr>
            <w:tcW w:w="1440" w:type="dxa"/>
            <w:tcBorders>
              <w:top w:val="nil"/>
              <w:left w:val="nil"/>
              <w:bottom w:val="nil"/>
              <w:right w:val="nil"/>
            </w:tcBorders>
          </w:tcPr>
          <w:p w14:paraId="21D1482A"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(0.07)</w:t>
            </w:r>
          </w:p>
        </w:tc>
        <w:tc>
          <w:tcPr>
            <w:tcW w:w="1260" w:type="dxa"/>
            <w:tcBorders>
              <w:top w:val="nil"/>
              <w:left w:val="nil"/>
              <w:bottom w:val="nil"/>
              <w:right w:val="nil"/>
            </w:tcBorders>
          </w:tcPr>
          <w:p w14:paraId="74CA387D"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0CE60D52"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7099CAA5" w14:textId="77777777" w:rsidR="00084AD1" w:rsidRPr="00C027B7" w:rsidRDefault="00084AD1" w:rsidP="00AB6F3E">
            <w:pPr>
              <w:widowControl w:val="0"/>
              <w:autoSpaceDE w:val="0"/>
              <w:autoSpaceDN w:val="0"/>
              <w:adjustRightInd w:val="0"/>
              <w:spacing w:after="0"/>
              <w:jc w:val="center"/>
              <w:rPr>
                <w:sz w:val="20"/>
                <w:szCs w:val="20"/>
              </w:rPr>
            </w:pPr>
          </w:p>
        </w:tc>
      </w:tr>
      <w:tr w:rsidR="00084AD1" w:rsidRPr="00C027B7" w14:paraId="48F94F09" w14:textId="77777777" w:rsidTr="00AB6F3E">
        <w:tc>
          <w:tcPr>
            <w:tcW w:w="1620" w:type="dxa"/>
            <w:vMerge w:val="restart"/>
            <w:tcBorders>
              <w:top w:val="nil"/>
              <w:left w:val="nil"/>
              <w:right w:val="nil"/>
            </w:tcBorders>
          </w:tcPr>
          <w:p w14:paraId="35A15EAD" w14:textId="77777777" w:rsidR="00084AD1" w:rsidRPr="00C027B7" w:rsidRDefault="00084AD1" w:rsidP="00AB6F3E">
            <w:pPr>
              <w:widowControl w:val="0"/>
              <w:autoSpaceDE w:val="0"/>
              <w:autoSpaceDN w:val="0"/>
              <w:adjustRightInd w:val="0"/>
              <w:spacing w:after="120"/>
              <w:rPr>
                <w:sz w:val="20"/>
                <w:szCs w:val="20"/>
              </w:rPr>
            </w:pPr>
            <w:r w:rsidRPr="00C027B7">
              <w:rPr>
                <w:sz w:val="20"/>
                <w:szCs w:val="20"/>
              </w:rPr>
              <w:t>Housing expenditures</w:t>
            </w:r>
          </w:p>
        </w:tc>
        <w:tc>
          <w:tcPr>
            <w:tcW w:w="1530" w:type="dxa"/>
            <w:tcBorders>
              <w:top w:val="nil"/>
              <w:left w:val="nil"/>
              <w:bottom w:val="nil"/>
              <w:right w:val="nil"/>
            </w:tcBorders>
          </w:tcPr>
          <w:p w14:paraId="0AB9E1D3"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-146.85</w:t>
            </w:r>
          </w:p>
        </w:tc>
        <w:tc>
          <w:tcPr>
            <w:tcW w:w="1440" w:type="dxa"/>
            <w:tcBorders>
              <w:top w:val="nil"/>
              <w:left w:val="nil"/>
              <w:bottom w:val="nil"/>
              <w:right w:val="nil"/>
            </w:tcBorders>
          </w:tcPr>
          <w:p w14:paraId="1819205D"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-430.18**</w:t>
            </w:r>
          </w:p>
        </w:tc>
        <w:tc>
          <w:tcPr>
            <w:tcW w:w="1440" w:type="dxa"/>
            <w:tcBorders>
              <w:top w:val="nil"/>
              <w:left w:val="nil"/>
              <w:bottom w:val="nil"/>
              <w:right w:val="nil"/>
            </w:tcBorders>
          </w:tcPr>
          <w:p w14:paraId="16FB58EB"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283.33</w:t>
            </w:r>
          </w:p>
        </w:tc>
        <w:tc>
          <w:tcPr>
            <w:tcW w:w="1260" w:type="dxa"/>
            <w:tcBorders>
              <w:top w:val="nil"/>
              <w:left w:val="nil"/>
              <w:bottom w:val="nil"/>
              <w:right w:val="nil"/>
            </w:tcBorders>
          </w:tcPr>
          <w:p w14:paraId="438EEDA3"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3,332.96</w:t>
            </w:r>
          </w:p>
        </w:tc>
        <w:tc>
          <w:tcPr>
            <w:tcW w:w="1440" w:type="dxa"/>
            <w:tcBorders>
              <w:top w:val="nil"/>
              <w:left w:val="nil"/>
              <w:bottom w:val="nil"/>
              <w:right w:val="nil"/>
            </w:tcBorders>
          </w:tcPr>
          <w:p w14:paraId="5D3F5DE1"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3,882.71</w:t>
            </w:r>
          </w:p>
        </w:tc>
        <w:tc>
          <w:tcPr>
            <w:tcW w:w="1440" w:type="dxa"/>
            <w:tcBorders>
              <w:top w:val="nil"/>
              <w:left w:val="nil"/>
              <w:bottom w:val="nil"/>
              <w:right w:val="nil"/>
            </w:tcBorders>
          </w:tcPr>
          <w:p w14:paraId="63016E82"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3,733.92</w:t>
            </w:r>
          </w:p>
        </w:tc>
      </w:tr>
      <w:tr w:rsidR="00084AD1" w:rsidRPr="00C027B7" w14:paraId="5D4DE566" w14:textId="77777777" w:rsidTr="00AB6F3E">
        <w:tc>
          <w:tcPr>
            <w:tcW w:w="1620" w:type="dxa"/>
            <w:vMerge/>
            <w:tcBorders>
              <w:left w:val="nil"/>
              <w:bottom w:val="nil"/>
              <w:right w:val="nil"/>
            </w:tcBorders>
          </w:tcPr>
          <w:p w14:paraId="1F59F5FF" w14:textId="77777777" w:rsidR="00084AD1" w:rsidRPr="00C027B7" w:rsidRDefault="00084AD1" w:rsidP="00AB6F3E">
            <w:pPr>
              <w:widowControl w:val="0"/>
              <w:autoSpaceDE w:val="0"/>
              <w:autoSpaceDN w:val="0"/>
              <w:adjustRightInd w:val="0"/>
              <w:spacing w:after="0"/>
              <w:rPr>
                <w:sz w:val="20"/>
                <w:szCs w:val="20"/>
              </w:rPr>
            </w:pPr>
          </w:p>
        </w:tc>
        <w:tc>
          <w:tcPr>
            <w:tcW w:w="1530" w:type="dxa"/>
            <w:tcBorders>
              <w:top w:val="nil"/>
              <w:left w:val="nil"/>
              <w:bottom w:val="nil"/>
              <w:right w:val="nil"/>
            </w:tcBorders>
          </w:tcPr>
          <w:p w14:paraId="593EF66D"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(-0.47)</w:t>
            </w:r>
          </w:p>
        </w:tc>
        <w:tc>
          <w:tcPr>
            <w:tcW w:w="1440" w:type="dxa"/>
            <w:tcBorders>
              <w:top w:val="nil"/>
              <w:left w:val="nil"/>
              <w:bottom w:val="nil"/>
              <w:right w:val="nil"/>
            </w:tcBorders>
          </w:tcPr>
          <w:p w14:paraId="5F8095AD"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(-2.10)</w:t>
            </w:r>
          </w:p>
        </w:tc>
        <w:tc>
          <w:tcPr>
            <w:tcW w:w="1440" w:type="dxa"/>
            <w:tcBorders>
              <w:top w:val="nil"/>
              <w:left w:val="nil"/>
              <w:bottom w:val="nil"/>
              <w:right w:val="nil"/>
            </w:tcBorders>
          </w:tcPr>
          <w:p w14:paraId="62FB0522"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(1.05)</w:t>
            </w:r>
          </w:p>
        </w:tc>
        <w:tc>
          <w:tcPr>
            <w:tcW w:w="1260" w:type="dxa"/>
            <w:tcBorders>
              <w:top w:val="nil"/>
              <w:left w:val="nil"/>
              <w:bottom w:val="nil"/>
              <w:right w:val="nil"/>
            </w:tcBorders>
          </w:tcPr>
          <w:p w14:paraId="5300C9C9"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6049F517"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104C61BA" w14:textId="77777777" w:rsidR="00084AD1" w:rsidRPr="00C027B7" w:rsidRDefault="00084AD1" w:rsidP="00AB6F3E">
            <w:pPr>
              <w:widowControl w:val="0"/>
              <w:autoSpaceDE w:val="0"/>
              <w:autoSpaceDN w:val="0"/>
              <w:adjustRightInd w:val="0"/>
              <w:spacing w:after="0"/>
              <w:jc w:val="center"/>
              <w:rPr>
                <w:sz w:val="20"/>
                <w:szCs w:val="20"/>
              </w:rPr>
            </w:pPr>
          </w:p>
        </w:tc>
      </w:tr>
      <w:tr w:rsidR="00084AD1" w:rsidRPr="00C027B7" w14:paraId="2B225018" w14:textId="77777777" w:rsidTr="00AB6F3E">
        <w:tc>
          <w:tcPr>
            <w:tcW w:w="1620" w:type="dxa"/>
            <w:vMerge w:val="restart"/>
            <w:tcBorders>
              <w:top w:val="nil"/>
              <w:left w:val="nil"/>
              <w:right w:val="nil"/>
            </w:tcBorders>
          </w:tcPr>
          <w:p w14:paraId="1066692D" w14:textId="77777777" w:rsidR="00084AD1" w:rsidRPr="00C027B7" w:rsidRDefault="00084AD1" w:rsidP="00AB6F3E">
            <w:pPr>
              <w:widowControl w:val="0"/>
              <w:autoSpaceDE w:val="0"/>
              <w:autoSpaceDN w:val="0"/>
              <w:adjustRightInd w:val="0"/>
              <w:spacing w:after="120"/>
              <w:rPr>
                <w:sz w:val="20"/>
                <w:szCs w:val="20"/>
              </w:rPr>
            </w:pPr>
            <w:r w:rsidRPr="00C027B7">
              <w:rPr>
                <w:sz w:val="20"/>
                <w:szCs w:val="20"/>
              </w:rPr>
              <w:t>Furnishings</w:t>
            </w:r>
          </w:p>
        </w:tc>
        <w:tc>
          <w:tcPr>
            <w:tcW w:w="1530" w:type="dxa"/>
            <w:tcBorders>
              <w:top w:val="nil"/>
              <w:left w:val="nil"/>
              <w:bottom w:val="nil"/>
              <w:right w:val="nil"/>
            </w:tcBorders>
          </w:tcPr>
          <w:p w14:paraId="43DDA523"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613.00***</w:t>
            </w:r>
          </w:p>
        </w:tc>
        <w:tc>
          <w:tcPr>
            <w:tcW w:w="1440" w:type="dxa"/>
            <w:tcBorders>
              <w:top w:val="nil"/>
              <w:left w:val="nil"/>
              <w:bottom w:val="nil"/>
              <w:right w:val="nil"/>
            </w:tcBorders>
          </w:tcPr>
          <w:p w14:paraId="2914F5A0"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715.70***</w:t>
            </w:r>
          </w:p>
        </w:tc>
        <w:tc>
          <w:tcPr>
            <w:tcW w:w="1440" w:type="dxa"/>
            <w:tcBorders>
              <w:top w:val="nil"/>
              <w:left w:val="nil"/>
              <w:bottom w:val="nil"/>
              <w:right w:val="nil"/>
            </w:tcBorders>
          </w:tcPr>
          <w:p w14:paraId="241FC0A9"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-102.69</w:t>
            </w:r>
          </w:p>
        </w:tc>
        <w:tc>
          <w:tcPr>
            <w:tcW w:w="1260" w:type="dxa"/>
            <w:tcBorders>
              <w:top w:val="nil"/>
              <w:left w:val="nil"/>
              <w:bottom w:val="nil"/>
              <w:right w:val="nil"/>
            </w:tcBorders>
          </w:tcPr>
          <w:p w14:paraId="712EDC72"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724.34</w:t>
            </w:r>
          </w:p>
        </w:tc>
        <w:tc>
          <w:tcPr>
            <w:tcW w:w="1440" w:type="dxa"/>
            <w:tcBorders>
              <w:top w:val="nil"/>
              <w:left w:val="nil"/>
              <w:bottom w:val="nil"/>
              <w:right w:val="nil"/>
            </w:tcBorders>
          </w:tcPr>
          <w:p w14:paraId="2DCC0570"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1,389.31</w:t>
            </w:r>
          </w:p>
        </w:tc>
        <w:tc>
          <w:tcPr>
            <w:tcW w:w="1440" w:type="dxa"/>
            <w:tcBorders>
              <w:top w:val="nil"/>
              <w:left w:val="nil"/>
              <w:bottom w:val="nil"/>
              <w:right w:val="nil"/>
            </w:tcBorders>
          </w:tcPr>
          <w:p w14:paraId="06F975A1"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801.56</w:t>
            </w:r>
          </w:p>
        </w:tc>
      </w:tr>
      <w:tr w:rsidR="00084AD1" w:rsidRPr="00C027B7" w14:paraId="499B42FB" w14:textId="77777777" w:rsidTr="00AB6F3E">
        <w:tc>
          <w:tcPr>
            <w:tcW w:w="1620" w:type="dxa"/>
            <w:vMerge/>
            <w:tcBorders>
              <w:left w:val="nil"/>
              <w:bottom w:val="nil"/>
              <w:right w:val="nil"/>
            </w:tcBorders>
          </w:tcPr>
          <w:p w14:paraId="5E6781CF" w14:textId="77777777" w:rsidR="00084AD1" w:rsidRPr="00C027B7" w:rsidRDefault="00084AD1" w:rsidP="00AB6F3E">
            <w:pPr>
              <w:widowControl w:val="0"/>
              <w:autoSpaceDE w:val="0"/>
              <w:autoSpaceDN w:val="0"/>
              <w:adjustRightInd w:val="0"/>
              <w:spacing w:after="0"/>
              <w:rPr>
                <w:sz w:val="20"/>
                <w:szCs w:val="20"/>
              </w:rPr>
            </w:pPr>
          </w:p>
        </w:tc>
        <w:tc>
          <w:tcPr>
            <w:tcW w:w="1530" w:type="dxa"/>
            <w:tcBorders>
              <w:top w:val="nil"/>
              <w:left w:val="nil"/>
              <w:bottom w:val="nil"/>
              <w:right w:val="nil"/>
            </w:tcBorders>
          </w:tcPr>
          <w:p w14:paraId="43EBBAEA" w14:textId="77777777" w:rsidR="00084AD1" w:rsidRPr="00C027B7" w:rsidRDefault="00084AD1" w:rsidP="00AB6F3E">
            <w:pPr>
              <w:widowControl w:val="0"/>
              <w:autoSpaceDE w:val="0"/>
              <w:autoSpaceDN w:val="0"/>
              <w:adjustRightInd w:val="0"/>
              <w:spacing w:after="120"/>
              <w:jc w:val="center"/>
              <w:rPr>
                <w:sz w:val="20"/>
                <w:szCs w:val="20"/>
              </w:rPr>
            </w:pPr>
            <w:r>
              <w:rPr>
                <w:sz w:val="20"/>
                <w:szCs w:val="20"/>
              </w:rPr>
              <w:t>(5.11)</w:t>
            </w:r>
          </w:p>
        </w:tc>
        <w:tc>
          <w:tcPr>
            <w:tcW w:w="1440" w:type="dxa"/>
            <w:tcBorders>
              <w:top w:val="nil"/>
              <w:left w:val="nil"/>
              <w:bottom w:val="nil"/>
              <w:right w:val="nil"/>
            </w:tcBorders>
          </w:tcPr>
          <w:p w14:paraId="456E7F3F"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(5.73)</w:t>
            </w:r>
          </w:p>
        </w:tc>
        <w:tc>
          <w:tcPr>
            <w:tcW w:w="1440" w:type="dxa"/>
            <w:tcBorders>
              <w:top w:val="nil"/>
              <w:left w:val="nil"/>
              <w:bottom w:val="nil"/>
              <w:right w:val="nil"/>
            </w:tcBorders>
          </w:tcPr>
          <w:p w14:paraId="3B145E5E"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(0.60)</w:t>
            </w:r>
          </w:p>
        </w:tc>
        <w:tc>
          <w:tcPr>
            <w:tcW w:w="1260" w:type="dxa"/>
            <w:tcBorders>
              <w:top w:val="nil"/>
              <w:left w:val="nil"/>
              <w:bottom w:val="nil"/>
              <w:right w:val="nil"/>
            </w:tcBorders>
          </w:tcPr>
          <w:p w14:paraId="177504C2"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7F443A53"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777E76AA" w14:textId="77777777" w:rsidR="00084AD1" w:rsidRPr="00C027B7" w:rsidRDefault="00084AD1" w:rsidP="00AB6F3E">
            <w:pPr>
              <w:widowControl w:val="0"/>
              <w:autoSpaceDE w:val="0"/>
              <w:autoSpaceDN w:val="0"/>
              <w:adjustRightInd w:val="0"/>
              <w:spacing w:after="0"/>
              <w:jc w:val="center"/>
              <w:rPr>
                <w:sz w:val="20"/>
                <w:szCs w:val="20"/>
              </w:rPr>
            </w:pPr>
          </w:p>
        </w:tc>
      </w:tr>
      <w:tr w:rsidR="00084AD1" w:rsidRPr="00C027B7" w14:paraId="4EEEFBBE" w14:textId="77777777" w:rsidTr="00AB6F3E">
        <w:tc>
          <w:tcPr>
            <w:tcW w:w="1620" w:type="dxa"/>
            <w:vMerge w:val="restart"/>
            <w:tcBorders>
              <w:top w:val="nil"/>
              <w:left w:val="nil"/>
              <w:right w:val="nil"/>
            </w:tcBorders>
          </w:tcPr>
          <w:p w14:paraId="64656E53" w14:textId="77777777" w:rsidR="00084AD1" w:rsidRPr="00C027B7" w:rsidRDefault="00084AD1" w:rsidP="00AB6F3E">
            <w:pPr>
              <w:widowControl w:val="0"/>
              <w:autoSpaceDE w:val="0"/>
              <w:autoSpaceDN w:val="0"/>
              <w:adjustRightInd w:val="0"/>
              <w:spacing w:before="120" w:after="120"/>
              <w:rPr>
                <w:sz w:val="20"/>
                <w:szCs w:val="20"/>
              </w:rPr>
            </w:pPr>
            <w:r w:rsidRPr="00C027B7">
              <w:rPr>
                <w:sz w:val="20"/>
                <w:szCs w:val="20"/>
              </w:rPr>
              <w:t>Health expenditures</w:t>
            </w:r>
          </w:p>
        </w:tc>
        <w:tc>
          <w:tcPr>
            <w:tcW w:w="1530" w:type="dxa"/>
            <w:tcBorders>
              <w:top w:val="nil"/>
              <w:left w:val="nil"/>
              <w:bottom w:val="nil"/>
              <w:right w:val="nil"/>
            </w:tcBorders>
          </w:tcPr>
          <w:p w14:paraId="22464982"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89.12</w:t>
            </w:r>
          </w:p>
        </w:tc>
        <w:tc>
          <w:tcPr>
            <w:tcW w:w="1440" w:type="dxa"/>
            <w:tcBorders>
              <w:top w:val="nil"/>
              <w:left w:val="nil"/>
              <w:bottom w:val="nil"/>
              <w:right w:val="nil"/>
            </w:tcBorders>
          </w:tcPr>
          <w:p w14:paraId="7D7ED484"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459.30**</w:t>
            </w:r>
          </w:p>
        </w:tc>
        <w:tc>
          <w:tcPr>
            <w:tcW w:w="1440" w:type="dxa"/>
            <w:tcBorders>
              <w:top w:val="nil"/>
              <w:left w:val="nil"/>
              <w:bottom w:val="nil"/>
              <w:right w:val="nil"/>
            </w:tcBorders>
          </w:tcPr>
          <w:p w14:paraId="05ABD96C"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-370.18</w:t>
            </w:r>
          </w:p>
        </w:tc>
        <w:tc>
          <w:tcPr>
            <w:tcW w:w="1260" w:type="dxa"/>
            <w:tcBorders>
              <w:top w:val="nil"/>
              <w:left w:val="nil"/>
              <w:bottom w:val="nil"/>
              <w:right w:val="nil"/>
            </w:tcBorders>
          </w:tcPr>
          <w:p w14:paraId="2CC0B550"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579.84</w:t>
            </w:r>
          </w:p>
        </w:tc>
        <w:tc>
          <w:tcPr>
            <w:tcW w:w="1440" w:type="dxa"/>
            <w:tcBorders>
              <w:top w:val="nil"/>
              <w:left w:val="nil"/>
              <w:bottom w:val="nil"/>
              <w:right w:val="nil"/>
            </w:tcBorders>
          </w:tcPr>
          <w:p w14:paraId="77F896ED"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1,670.90</w:t>
            </w:r>
          </w:p>
        </w:tc>
        <w:tc>
          <w:tcPr>
            <w:tcW w:w="1440" w:type="dxa"/>
            <w:tcBorders>
              <w:top w:val="nil"/>
              <w:left w:val="nil"/>
              <w:bottom w:val="nil"/>
              <w:right w:val="nil"/>
            </w:tcBorders>
          </w:tcPr>
          <w:p w14:paraId="16C2EC46"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1,580.12</w:t>
            </w:r>
          </w:p>
        </w:tc>
      </w:tr>
      <w:tr w:rsidR="00084AD1" w:rsidRPr="00C027B7" w14:paraId="76B33E4C" w14:textId="77777777" w:rsidTr="00AB6F3E">
        <w:tc>
          <w:tcPr>
            <w:tcW w:w="1620" w:type="dxa"/>
            <w:vMerge/>
            <w:tcBorders>
              <w:left w:val="nil"/>
              <w:bottom w:val="nil"/>
              <w:right w:val="nil"/>
            </w:tcBorders>
          </w:tcPr>
          <w:p w14:paraId="413C7859" w14:textId="77777777" w:rsidR="00084AD1" w:rsidRPr="00C027B7" w:rsidRDefault="00084AD1" w:rsidP="00AB6F3E">
            <w:pPr>
              <w:widowControl w:val="0"/>
              <w:autoSpaceDE w:val="0"/>
              <w:autoSpaceDN w:val="0"/>
              <w:adjustRightInd w:val="0"/>
              <w:spacing w:after="0"/>
              <w:rPr>
                <w:sz w:val="20"/>
                <w:szCs w:val="20"/>
              </w:rPr>
            </w:pPr>
          </w:p>
        </w:tc>
        <w:tc>
          <w:tcPr>
            <w:tcW w:w="1530" w:type="dxa"/>
            <w:tcBorders>
              <w:top w:val="nil"/>
              <w:left w:val="nil"/>
              <w:bottom w:val="nil"/>
              <w:right w:val="nil"/>
            </w:tcBorders>
          </w:tcPr>
          <w:p w14:paraId="47E1BD62"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(0.37)</w:t>
            </w:r>
          </w:p>
        </w:tc>
        <w:tc>
          <w:tcPr>
            <w:tcW w:w="1440" w:type="dxa"/>
            <w:tcBorders>
              <w:top w:val="nil"/>
              <w:left w:val="nil"/>
              <w:bottom w:val="nil"/>
              <w:right w:val="nil"/>
            </w:tcBorders>
          </w:tcPr>
          <w:p w14:paraId="3A2B2448"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(2.10)</w:t>
            </w:r>
          </w:p>
        </w:tc>
        <w:tc>
          <w:tcPr>
            <w:tcW w:w="1440" w:type="dxa"/>
            <w:tcBorders>
              <w:top w:val="nil"/>
              <w:left w:val="nil"/>
              <w:bottom w:val="nil"/>
              <w:right w:val="nil"/>
            </w:tcBorders>
          </w:tcPr>
          <w:p w14:paraId="241BA32B"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(1.13)</w:t>
            </w:r>
          </w:p>
        </w:tc>
        <w:tc>
          <w:tcPr>
            <w:tcW w:w="1260" w:type="dxa"/>
            <w:tcBorders>
              <w:top w:val="nil"/>
              <w:left w:val="nil"/>
              <w:bottom w:val="nil"/>
              <w:right w:val="nil"/>
            </w:tcBorders>
          </w:tcPr>
          <w:p w14:paraId="534F6743"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2839497C"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38C4F336" w14:textId="77777777" w:rsidR="00084AD1" w:rsidRPr="00C027B7" w:rsidRDefault="00084AD1" w:rsidP="00AB6F3E">
            <w:pPr>
              <w:widowControl w:val="0"/>
              <w:autoSpaceDE w:val="0"/>
              <w:autoSpaceDN w:val="0"/>
              <w:adjustRightInd w:val="0"/>
              <w:spacing w:after="0"/>
              <w:jc w:val="center"/>
              <w:rPr>
                <w:sz w:val="20"/>
                <w:szCs w:val="20"/>
              </w:rPr>
            </w:pPr>
          </w:p>
        </w:tc>
      </w:tr>
      <w:tr w:rsidR="00084AD1" w:rsidRPr="00C027B7" w14:paraId="045F1952" w14:textId="77777777" w:rsidTr="00AB6F3E">
        <w:tc>
          <w:tcPr>
            <w:tcW w:w="1620" w:type="dxa"/>
            <w:vMerge w:val="restart"/>
            <w:tcBorders>
              <w:top w:val="nil"/>
              <w:left w:val="nil"/>
              <w:right w:val="nil"/>
            </w:tcBorders>
          </w:tcPr>
          <w:p w14:paraId="5569E816" w14:textId="77777777" w:rsidR="00084AD1" w:rsidRPr="00C027B7" w:rsidRDefault="00084AD1" w:rsidP="00AB6F3E">
            <w:pPr>
              <w:widowControl w:val="0"/>
              <w:autoSpaceDE w:val="0"/>
              <w:autoSpaceDN w:val="0"/>
              <w:adjustRightInd w:val="0"/>
              <w:spacing w:after="120"/>
              <w:rPr>
                <w:sz w:val="20"/>
                <w:szCs w:val="20"/>
              </w:rPr>
            </w:pPr>
            <w:r w:rsidRPr="00C027B7">
              <w:rPr>
                <w:sz w:val="20"/>
                <w:szCs w:val="20"/>
              </w:rPr>
              <w:t>Transport expenditures</w:t>
            </w:r>
          </w:p>
        </w:tc>
        <w:tc>
          <w:tcPr>
            <w:tcW w:w="1530" w:type="dxa"/>
            <w:tcBorders>
              <w:top w:val="nil"/>
              <w:left w:val="nil"/>
              <w:bottom w:val="nil"/>
              <w:right w:val="nil"/>
            </w:tcBorders>
          </w:tcPr>
          <w:p w14:paraId="5AF98535"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32.30</w:t>
            </w:r>
          </w:p>
        </w:tc>
        <w:tc>
          <w:tcPr>
            <w:tcW w:w="1440" w:type="dxa"/>
            <w:tcBorders>
              <w:top w:val="nil"/>
              <w:left w:val="nil"/>
              <w:bottom w:val="nil"/>
              <w:right w:val="nil"/>
            </w:tcBorders>
          </w:tcPr>
          <w:p w14:paraId="31782DB4"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63.19</w:t>
            </w:r>
          </w:p>
        </w:tc>
        <w:tc>
          <w:tcPr>
            <w:tcW w:w="1440" w:type="dxa"/>
            <w:tcBorders>
              <w:top w:val="nil"/>
              <w:left w:val="nil"/>
              <w:bottom w:val="nil"/>
              <w:right w:val="nil"/>
            </w:tcBorders>
          </w:tcPr>
          <w:p w14:paraId="6A7E17FF"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-30.89</w:t>
            </w:r>
          </w:p>
        </w:tc>
        <w:tc>
          <w:tcPr>
            <w:tcW w:w="1260" w:type="dxa"/>
            <w:tcBorders>
              <w:top w:val="nil"/>
              <w:left w:val="nil"/>
              <w:bottom w:val="nil"/>
              <w:right w:val="nil"/>
            </w:tcBorders>
          </w:tcPr>
          <w:p w14:paraId="026B8807"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68.82</w:t>
            </w:r>
          </w:p>
        </w:tc>
        <w:tc>
          <w:tcPr>
            <w:tcW w:w="1440" w:type="dxa"/>
            <w:tcBorders>
              <w:top w:val="nil"/>
              <w:left w:val="nil"/>
              <w:bottom w:val="nil"/>
              <w:right w:val="nil"/>
            </w:tcBorders>
          </w:tcPr>
          <w:p w14:paraId="724E27B7"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401.89</w:t>
            </w:r>
          </w:p>
        </w:tc>
        <w:tc>
          <w:tcPr>
            <w:tcW w:w="1440" w:type="dxa"/>
            <w:tcBorders>
              <w:top w:val="nil"/>
              <w:left w:val="nil"/>
              <w:bottom w:val="nil"/>
              <w:right w:val="nil"/>
            </w:tcBorders>
          </w:tcPr>
          <w:p w14:paraId="3B569A02"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298.74</w:t>
            </w:r>
          </w:p>
        </w:tc>
      </w:tr>
      <w:tr w:rsidR="00084AD1" w:rsidRPr="00C027B7" w14:paraId="04DF3856" w14:textId="77777777" w:rsidTr="00AB6F3E">
        <w:tc>
          <w:tcPr>
            <w:tcW w:w="1620" w:type="dxa"/>
            <w:vMerge/>
            <w:tcBorders>
              <w:left w:val="nil"/>
              <w:bottom w:val="nil"/>
              <w:right w:val="nil"/>
            </w:tcBorders>
          </w:tcPr>
          <w:p w14:paraId="4F5B030E" w14:textId="77777777" w:rsidR="00084AD1" w:rsidRPr="00C027B7" w:rsidRDefault="00084AD1" w:rsidP="00AB6F3E">
            <w:pPr>
              <w:widowControl w:val="0"/>
              <w:autoSpaceDE w:val="0"/>
              <w:autoSpaceDN w:val="0"/>
              <w:adjustRightInd w:val="0"/>
              <w:spacing w:after="0"/>
              <w:rPr>
                <w:sz w:val="20"/>
                <w:szCs w:val="20"/>
              </w:rPr>
            </w:pPr>
          </w:p>
        </w:tc>
        <w:tc>
          <w:tcPr>
            <w:tcW w:w="1530" w:type="dxa"/>
            <w:tcBorders>
              <w:top w:val="nil"/>
              <w:left w:val="nil"/>
              <w:bottom w:val="nil"/>
              <w:right w:val="nil"/>
            </w:tcBorders>
          </w:tcPr>
          <w:p w14:paraId="719106A0"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(0.24)</w:t>
            </w:r>
          </w:p>
        </w:tc>
        <w:tc>
          <w:tcPr>
            <w:tcW w:w="1440" w:type="dxa"/>
            <w:tcBorders>
              <w:top w:val="nil"/>
              <w:left w:val="nil"/>
              <w:bottom w:val="nil"/>
              <w:right w:val="nil"/>
            </w:tcBorders>
          </w:tcPr>
          <w:p w14:paraId="63B82075"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(0.88)</w:t>
            </w:r>
          </w:p>
        </w:tc>
        <w:tc>
          <w:tcPr>
            <w:tcW w:w="1440" w:type="dxa"/>
            <w:tcBorders>
              <w:top w:val="nil"/>
              <w:left w:val="nil"/>
              <w:bottom w:val="nil"/>
              <w:right w:val="nil"/>
            </w:tcBorders>
          </w:tcPr>
          <w:p w14:paraId="29C21DEB"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(0.22)</w:t>
            </w:r>
          </w:p>
        </w:tc>
        <w:tc>
          <w:tcPr>
            <w:tcW w:w="1260" w:type="dxa"/>
            <w:tcBorders>
              <w:top w:val="nil"/>
              <w:left w:val="nil"/>
              <w:bottom w:val="nil"/>
              <w:right w:val="nil"/>
            </w:tcBorders>
          </w:tcPr>
          <w:p w14:paraId="17028C0D"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57C393BB"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050751F1" w14:textId="77777777" w:rsidR="00084AD1" w:rsidRPr="00C027B7" w:rsidRDefault="00084AD1" w:rsidP="00AB6F3E">
            <w:pPr>
              <w:widowControl w:val="0"/>
              <w:autoSpaceDE w:val="0"/>
              <w:autoSpaceDN w:val="0"/>
              <w:adjustRightInd w:val="0"/>
              <w:spacing w:after="0"/>
              <w:jc w:val="center"/>
              <w:rPr>
                <w:sz w:val="20"/>
                <w:szCs w:val="20"/>
              </w:rPr>
            </w:pPr>
          </w:p>
        </w:tc>
      </w:tr>
      <w:tr w:rsidR="00084AD1" w:rsidRPr="00C027B7" w14:paraId="7B83BC78" w14:textId="77777777" w:rsidTr="00AB6F3E">
        <w:tc>
          <w:tcPr>
            <w:tcW w:w="1620" w:type="dxa"/>
            <w:vMerge w:val="restart"/>
            <w:tcBorders>
              <w:top w:val="nil"/>
              <w:left w:val="nil"/>
              <w:right w:val="nil"/>
            </w:tcBorders>
          </w:tcPr>
          <w:p w14:paraId="0280EE0C" w14:textId="77777777" w:rsidR="00084AD1" w:rsidRPr="00C027B7" w:rsidRDefault="00084AD1" w:rsidP="00AB6F3E">
            <w:pPr>
              <w:widowControl w:val="0"/>
              <w:autoSpaceDE w:val="0"/>
              <w:autoSpaceDN w:val="0"/>
              <w:adjustRightInd w:val="0"/>
              <w:spacing w:after="120"/>
              <w:rPr>
                <w:sz w:val="20"/>
                <w:szCs w:val="20"/>
              </w:rPr>
            </w:pPr>
            <w:r w:rsidRPr="00C027B7">
              <w:rPr>
                <w:sz w:val="20"/>
                <w:szCs w:val="20"/>
              </w:rPr>
              <w:t>Communication expenditures</w:t>
            </w:r>
          </w:p>
        </w:tc>
        <w:tc>
          <w:tcPr>
            <w:tcW w:w="1530" w:type="dxa"/>
            <w:tcBorders>
              <w:top w:val="nil"/>
              <w:left w:val="nil"/>
              <w:bottom w:val="nil"/>
              <w:right w:val="nil"/>
            </w:tcBorders>
          </w:tcPr>
          <w:p w14:paraId="2738FBAE"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-29.70</w:t>
            </w:r>
          </w:p>
        </w:tc>
        <w:tc>
          <w:tcPr>
            <w:tcW w:w="1440" w:type="dxa"/>
            <w:tcBorders>
              <w:top w:val="nil"/>
              <w:left w:val="nil"/>
              <w:bottom w:val="nil"/>
              <w:right w:val="nil"/>
            </w:tcBorders>
          </w:tcPr>
          <w:p w14:paraId="501C1A54"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-35.04*</w:t>
            </w:r>
          </w:p>
        </w:tc>
        <w:tc>
          <w:tcPr>
            <w:tcW w:w="1440" w:type="dxa"/>
            <w:tcBorders>
              <w:top w:val="nil"/>
              <w:left w:val="nil"/>
              <w:bottom w:val="nil"/>
              <w:right w:val="nil"/>
            </w:tcBorders>
          </w:tcPr>
          <w:p w14:paraId="612AEA5F"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5.34</w:t>
            </w:r>
          </w:p>
        </w:tc>
        <w:tc>
          <w:tcPr>
            <w:tcW w:w="1260" w:type="dxa"/>
            <w:tcBorders>
              <w:top w:val="nil"/>
              <w:left w:val="nil"/>
              <w:bottom w:val="nil"/>
              <w:right w:val="nil"/>
            </w:tcBorders>
          </w:tcPr>
          <w:p w14:paraId="466E20E4"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28.00</w:t>
            </w:r>
          </w:p>
        </w:tc>
        <w:tc>
          <w:tcPr>
            <w:tcW w:w="1440" w:type="dxa"/>
            <w:tcBorders>
              <w:top w:val="nil"/>
              <w:left w:val="nil"/>
              <w:bottom w:val="nil"/>
              <w:right w:val="nil"/>
            </w:tcBorders>
          </w:tcPr>
          <w:p w14:paraId="09F0B7A1"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69.34</w:t>
            </w:r>
          </w:p>
        </w:tc>
        <w:tc>
          <w:tcPr>
            <w:tcW w:w="1440" w:type="dxa"/>
            <w:tcBorders>
              <w:top w:val="nil"/>
              <w:left w:val="nil"/>
              <w:bottom w:val="nil"/>
              <w:right w:val="nil"/>
            </w:tcBorders>
          </w:tcPr>
          <w:p w14:paraId="72C14512"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87.39</w:t>
            </w:r>
          </w:p>
        </w:tc>
      </w:tr>
      <w:tr w:rsidR="00084AD1" w:rsidRPr="00C027B7" w14:paraId="2E203687" w14:textId="77777777" w:rsidTr="00AB6F3E">
        <w:tc>
          <w:tcPr>
            <w:tcW w:w="1620" w:type="dxa"/>
            <w:vMerge/>
            <w:tcBorders>
              <w:left w:val="nil"/>
              <w:bottom w:val="nil"/>
              <w:right w:val="nil"/>
            </w:tcBorders>
          </w:tcPr>
          <w:p w14:paraId="07E24E65" w14:textId="77777777" w:rsidR="00084AD1" w:rsidRPr="00C027B7" w:rsidRDefault="00084AD1" w:rsidP="00AB6F3E">
            <w:pPr>
              <w:widowControl w:val="0"/>
              <w:autoSpaceDE w:val="0"/>
              <w:autoSpaceDN w:val="0"/>
              <w:adjustRightInd w:val="0"/>
              <w:spacing w:after="0"/>
              <w:rPr>
                <w:sz w:val="20"/>
                <w:szCs w:val="20"/>
              </w:rPr>
            </w:pPr>
          </w:p>
        </w:tc>
        <w:tc>
          <w:tcPr>
            <w:tcW w:w="1530" w:type="dxa"/>
            <w:tcBorders>
              <w:top w:val="nil"/>
              <w:left w:val="nil"/>
              <w:bottom w:val="nil"/>
              <w:right w:val="nil"/>
            </w:tcBorders>
          </w:tcPr>
          <w:p w14:paraId="0FE6237B"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(-0.62)</w:t>
            </w:r>
          </w:p>
        </w:tc>
        <w:tc>
          <w:tcPr>
            <w:tcW w:w="1440" w:type="dxa"/>
            <w:tcBorders>
              <w:top w:val="nil"/>
              <w:left w:val="nil"/>
              <w:bottom w:val="nil"/>
              <w:right w:val="nil"/>
            </w:tcBorders>
          </w:tcPr>
          <w:p w14:paraId="0AEBCE4C"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(-1.83)</w:t>
            </w:r>
          </w:p>
        </w:tc>
        <w:tc>
          <w:tcPr>
            <w:tcW w:w="1440" w:type="dxa"/>
            <w:tcBorders>
              <w:top w:val="nil"/>
              <w:left w:val="nil"/>
              <w:bottom w:val="nil"/>
              <w:right w:val="nil"/>
            </w:tcBorders>
          </w:tcPr>
          <w:p w14:paraId="1355FE52"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(0.14)</w:t>
            </w:r>
          </w:p>
        </w:tc>
        <w:tc>
          <w:tcPr>
            <w:tcW w:w="1260" w:type="dxa"/>
            <w:tcBorders>
              <w:top w:val="nil"/>
              <w:left w:val="nil"/>
              <w:bottom w:val="nil"/>
              <w:right w:val="nil"/>
            </w:tcBorders>
          </w:tcPr>
          <w:p w14:paraId="650A58EB"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59021400"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3FC61BAB" w14:textId="77777777" w:rsidR="00084AD1" w:rsidRPr="00C027B7" w:rsidRDefault="00084AD1" w:rsidP="00AB6F3E">
            <w:pPr>
              <w:widowControl w:val="0"/>
              <w:autoSpaceDE w:val="0"/>
              <w:autoSpaceDN w:val="0"/>
              <w:adjustRightInd w:val="0"/>
              <w:spacing w:after="0"/>
              <w:jc w:val="center"/>
              <w:rPr>
                <w:sz w:val="20"/>
                <w:szCs w:val="20"/>
              </w:rPr>
            </w:pPr>
          </w:p>
        </w:tc>
      </w:tr>
      <w:tr w:rsidR="00084AD1" w:rsidRPr="00C027B7" w14:paraId="6F75B512" w14:textId="77777777" w:rsidTr="00AB6F3E">
        <w:tc>
          <w:tcPr>
            <w:tcW w:w="1620" w:type="dxa"/>
            <w:vMerge w:val="restart"/>
            <w:tcBorders>
              <w:top w:val="nil"/>
              <w:left w:val="nil"/>
              <w:right w:val="nil"/>
            </w:tcBorders>
          </w:tcPr>
          <w:p w14:paraId="24D8B6DB" w14:textId="77777777" w:rsidR="00084AD1" w:rsidRPr="00C027B7" w:rsidRDefault="00084AD1" w:rsidP="00AB6F3E">
            <w:pPr>
              <w:widowControl w:val="0"/>
              <w:autoSpaceDE w:val="0"/>
              <w:autoSpaceDN w:val="0"/>
              <w:adjustRightInd w:val="0"/>
              <w:spacing w:after="120"/>
              <w:rPr>
                <w:sz w:val="20"/>
                <w:szCs w:val="20"/>
              </w:rPr>
            </w:pPr>
            <w:r w:rsidRPr="00C027B7">
              <w:rPr>
                <w:sz w:val="20"/>
                <w:szCs w:val="20"/>
              </w:rPr>
              <w:t>Recreation expenditures</w:t>
            </w:r>
          </w:p>
        </w:tc>
        <w:tc>
          <w:tcPr>
            <w:tcW w:w="1530" w:type="dxa"/>
            <w:tcBorders>
              <w:top w:val="nil"/>
              <w:left w:val="nil"/>
              <w:bottom w:val="nil"/>
              <w:right w:val="nil"/>
            </w:tcBorders>
          </w:tcPr>
          <w:p w14:paraId="28EBB2EC"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4.19</w:t>
            </w:r>
          </w:p>
        </w:tc>
        <w:tc>
          <w:tcPr>
            <w:tcW w:w="1440" w:type="dxa"/>
            <w:tcBorders>
              <w:top w:val="nil"/>
              <w:left w:val="nil"/>
              <w:bottom w:val="nil"/>
              <w:right w:val="nil"/>
            </w:tcBorders>
          </w:tcPr>
          <w:p w14:paraId="753BC685"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3.64</w:t>
            </w:r>
          </w:p>
        </w:tc>
        <w:tc>
          <w:tcPr>
            <w:tcW w:w="1440" w:type="dxa"/>
            <w:tcBorders>
              <w:top w:val="nil"/>
              <w:left w:val="nil"/>
              <w:bottom w:val="nil"/>
              <w:right w:val="nil"/>
            </w:tcBorders>
          </w:tcPr>
          <w:p w14:paraId="113BE4C4"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0.55</w:t>
            </w:r>
          </w:p>
        </w:tc>
        <w:tc>
          <w:tcPr>
            <w:tcW w:w="1260" w:type="dxa"/>
            <w:tcBorders>
              <w:top w:val="nil"/>
              <w:left w:val="nil"/>
              <w:bottom w:val="nil"/>
              <w:right w:val="nil"/>
            </w:tcBorders>
          </w:tcPr>
          <w:p w14:paraId="41C3DDD6"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0.53</w:t>
            </w:r>
          </w:p>
        </w:tc>
        <w:tc>
          <w:tcPr>
            <w:tcW w:w="1440" w:type="dxa"/>
            <w:tcBorders>
              <w:top w:val="nil"/>
              <w:left w:val="nil"/>
              <w:bottom w:val="nil"/>
              <w:right w:val="nil"/>
            </w:tcBorders>
          </w:tcPr>
          <w:p w14:paraId="12224225"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4.30</w:t>
            </w:r>
          </w:p>
        </w:tc>
        <w:tc>
          <w:tcPr>
            <w:tcW w:w="1440" w:type="dxa"/>
            <w:tcBorders>
              <w:top w:val="nil"/>
              <w:left w:val="nil"/>
              <w:bottom w:val="nil"/>
              <w:right w:val="nil"/>
            </w:tcBorders>
          </w:tcPr>
          <w:p w14:paraId="47505265"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0.96</w:t>
            </w:r>
          </w:p>
        </w:tc>
      </w:tr>
      <w:tr w:rsidR="00084AD1" w:rsidRPr="00C027B7" w14:paraId="326EF938" w14:textId="77777777" w:rsidTr="00AB6F3E">
        <w:tc>
          <w:tcPr>
            <w:tcW w:w="1620" w:type="dxa"/>
            <w:vMerge/>
            <w:tcBorders>
              <w:left w:val="nil"/>
              <w:bottom w:val="nil"/>
              <w:right w:val="nil"/>
            </w:tcBorders>
          </w:tcPr>
          <w:p w14:paraId="11B05F37" w14:textId="77777777" w:rsidR="00084AD1" w:rsidRPr="00C027B7" w:rsidRDefault="00084AD1" w:rsidP="00AB6F3E">
            <w:pPr>
              <w:widowControl w:val="0"/>
              <w:autoSpaceDE w:val="0"/>
              <w:autoSpaceDN w:val="0"/>
              <w:adjustRightInd w:val="0"/>
              <w:spacing w:after="0"/>
              <w:rPr>
                <w:sz w:val="20"/>
                <w:szCs w:val="20"/>
              </w:rPr>
            </w:pPr>
          </w:p>
        </w:tc>
        <w:tc>
          <w:tcPr>
            <w:tcW w:w="1530" w:type="dxa"/>
            <w:tcBorders>
              <w:top w:val="nil"/>
              <w:left w:val="nil"/>
              <w:bottom w:val="nil"/>
              <w:right w:val="nil"/>
            </w:tcBorders>
          </w:tcPr>
          <w:p w14:paraId="36417535"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(1.44)</w:t>
            </w:r>
          </w:p>
        </w:tc>
        <w:tc>
          <w:tcPr>
            <w:tcW w:w="1440" w:type="dxa"/>
            <w:tcBorders>
              <w:top w:val="nil"/>
              <w:left w:val="nil"/>
              <w:bottom w:val="nil"/>
              <w:right w:val="nil"/>
            </w:tcBorders>
          </w:tcPr>
          <w:p w14:paraId="083A3CE3"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(1.37)</w:t>
            </w:r>
          </w:p>
        </w:tc>
        <w:tc>
          <w:tcPr>
            <w:tcW w:w="1440" w:type="dxa"/>
            <w:tcBorders>
              <w:top w:val="nil"/>
              <w:left w:val="nil"/>
              <w:bottom w:val="nil"/>
              <w:right w:val="nil"/>
            </w:tcBorders>
          </w:tcPr>
          <w:p w14:paraId="3D3E80A5"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(0.15)</w:t>
            </w:r>
          </w:p>
        </w:tc>
        <w:tc>
          <w:tcPr>
            <w:tcW w:w="1260" w:type="dxa"/>
            <w:tcBorders>
              <w:top w:val="nil"/>
              <w:left w:val="nil"/>
              <w:bottom w:val="nil"/>
              <w:right w:val="nil"/>
            </w:tcBorders>
          </w:tcPr>
          <w:p w14:paraId="21DA0BEA"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4507DEE8"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59FF4E62" w14:textId="77777777" w:rsidR="00084AD1" w:rsidRPr="00C027B7" w:rsidRDefault="00084AD1" w:rsidP="00AB6F3E">
            <w:pPr>
              <w:widowControl w:val="0"/>
              <w:autoSpaceDE w:val="0"/>
              <w:autoSpaceDN w:val="0"/>
              <w:adjustRightInd w:val="0"/>
              <w:spacing w:after="0"/>
              <w:jc w:val="center"/>
              <w:rPr>
                <w:sz w:val="20"/>
                <w:szCs w:val="20"/>
              </w:rPr>
            </w:pPr>
          </w:p>
        </w:tc>
      </w:tr>
      <w:tr w:rsidR="00084AD1" w:rsidRPr="00C027B7" w14:paraId="4C6A6CF1" w14:textId="77777777" w:rsidTr="00AB6F3E">
        <w:tc>
          <w:tcPr>
            <w:tcW w:w="1620" w:type="dxa"/>
            <w:vMerge w:val="restart"/>
            <w:tcBorders>
              <w:top w:val="nil"/>
              <w:left w:val="nil"/>
              <w:right w:val="nil"/>
            </w:tcBorders>
          </w:tcPr>
          <w:p w14:paraId="665B973C" w14:textId="77777777" w:rsidR="00084AD1" w:rsidRPr="00C027B7" w:rsidRDefault="00084AD1" w:rsidP="00AB6F3E">
            <w:pPr>
              <w:widowControl w:val="0"/>
              <w:autoSpaceDE w:val="0"/>
              <w:autoSpaceDN w:val="0"/>
              <w:adjustRightInd w:val="0"/>
              <w:spacing w:after="120"/>
              <w:rPr>
                <w:sz w:val="20"/>
                <w:szCs w:val="20"/>
              </w:rPr>
            </w:pPr>
            <w:r w:rsidRPr="00C027B7">
              <w:rPr>
                <w:sz w:val="20"/>
                <w:szCs w:val="20"/>
              </w:rPr>
              <w:t>Education expenditures</w:t>
            </w:r>
          </w:p>
        </w:tc>
        <w:tc>
          <w:tcPr>
            <w:tcW w:w="1530" w:type="dxa"/>
            <w:tcBorders>
              <w:top w:val="nil"/>
              <w:left w:val="nil"/>
              <w:bottom w:val="nil"/>
              <w:right w:val="nil"/>
            </w:tcBorders>
          </w:tcPr>
          <w:p w14:paraId="62C5B3FC"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273.21***</w:t>
            </w:r>
          </w:p>
        </w:tc>
        <w:tc>
          <w:tcPr>
            <w:tcW w:w="1440" w:type="dxa"/>
            <w:tcBorders>
              <w:top w:val="nil"/>
              <w:left w:val="nil"/>
              <w:bottom w:val="nil"/>
              <w:right w:val="nil"/>
            </w:tcBorders>
          </w:tcPr>
          <w:p w14:paraId="5596A68F"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273.02***</w:t>
            </w:r>
          </w:p>
        </w:tc>
        <w:tc>
          <w:tcPr>
            <w:tcW w:w="1440" w:type="dxa"/>
            <w:tcBorders>
              <w:top w:val="nil"/>
              <w:left w:val="nil"/>
              <w:bottom w:val="nil"/>
              <w:right w:val="nil"/>
            </w:tcBorders>
          </w:tcPr>
          <w:p w14:paraId="0F8097E4"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0.19</w:t>
            </w:r>
          </w:p>
        </w:tc>
        <w:tc>
          <w:tcPr>
            <w:tcW w:w="1260" w:type="dxa"/>
            <w:tcBorders>
              <w:top w:val="nil"/>
              <w:left w:val="nil"/>
              <w:bottom w:val="nil"/>
              <w:right w:val="nil"/>
            </w:tcBorders>
          </w:tcPr>
          <w:p w14:paraId="534FB46F"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274.08</w:t>
            </w:r>
          </w:p>
        </w:tc>
        <w:tc>
          <w:tcPr>
            <w:tcW w:w="1440" w:type="dxa"/>
            <w:tcBorders>
              <w:top w:val="nil"/>
              <w:left w:val="nil"/>
              <w:bottom w:val="nil"/>
              <w:right w:val="nil"/>
            </w:tcBorders>
          </w:tcPr>
          <w:p w14:paraId="33C9DF6A"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571.32</w:t>
            </w:r>
          </w:p>
        </w:tc>
        <w:tc>
          <w:tcPr>
            <w:tcW w:w="1440" w:type="dxa"/>
            <w:tcBorders>
              <w:top w:val="nil"/>
              <w:left w:val="nil"/>
              <w:bottom w:val="nil"/>
              <w:right w:val="nil"/>
            </w:tcBorders>
          </w:tcPr>
          <w:p w14:paraId="628CBE39"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339.14</w:t>
            </w:r>
          </w:p>
        </w:tc>
      </w:tr>
      <w:tr w:rsidR="00084AD1" w:rsidRPr="00C027B7" w14:paraId="5126A000" w14:textId="77777777" w:rsidTr="00AB6F3E">
        <w:tc>
          <w:tcPr>
            <w:tcW w:w="1620" w:type="dxa"/>
            <w:vMerge/>
            <w:tcBorders>
              <w:left w:val="nil"/>
              <w:bottom w:val="nil"/>
              <w:right w:val="nil"/>
            </w:tcBorders>
          </w:tcPr>
          <w:p w14:paraId="29E24A65" w14:textId="77777777" w:rsidR="00084AD1" w:rsidRPr="00C027B7" w:rsidRDefault="00084AD1" w:rsidP="00AB6F3E">
            <w:pPr>
              <w:widowControl w:val="0"/>
              <w:autoSpaceDE w:val="0"/>
              <w:autoSpaceDN w:val="0"/>
              <w:adjustRightInd w:val="0"/>
              <w:spacing w:after="0"/>
              <w:rPr>
                <w:sz w:val="20"/>
                <w:szCs w:val="20"/>
              </w:rPr>
            </w:pPr>
          </w:p>
        </w:tc>
        <w:tc>
          <w:tcPr>
            <w:tcW w:w="1530" w:type="dxa"/>
            <w:tcBorders>
              <w:top w:val="nil"/>
              <w:left w:val="nil"/>
              <w:bottom w:val="nil"/>
              <w:right w:val="nil"/>
            </w:tcBorders>
          </w:tcPr>
          <w:p w14:paraId="694CCD4B"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(2.95)</w:t>
            </w:r>
          </w:p>
        </w:tc>
        <w:tc>
          <w:tcPr>
            <w:tcW w:w="1440" w:type="dxa"/>
            <w:tcBorders>
              <w:top w:val="nil"/>
              <w:left w:val="nil"/>
              <w:bottom w:val="nil"/>
              <w:right w:val="nil"/>
            </w:tcBorders>
          </w:tcPr>
          <w:p w14:paraId="426CB6D3"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(5.47)</w:t>
            </w:r>
          </w:p>
        </w:tc>
        <w:tc>
          <w:tcPr>
            <w:tcW w:w="1440" w:type="dxa"/>
            <w:tcBorders>
              <w:top w:val="nil"/>
              <w:left w:val="nil"/>
              <w:bottom w:val="nil"/>
              <w:right w:val="nil"/>
            </w:tcBorders>
          </w:tcPr>
          <w:p w14:paraId="5FAE8ACD"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(0.00)</w:t>
            </w:r>
          </w:p>
        </w:tc>
        <w:tc>
          <w:tcPr>
            <w:tcW w:w="1260" w:type="dxa"/>
            <w:tcBorders>
              <w:top w:val="nil"/>
              <w:left w:val="nil"/>
              <w:bottom w:val="nil"/>
              <w:right w:val="nil"/>
            </w:tcBorders>
          </w:tcPr>
          <w:p w14:paraId="460FC59F"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661D34DC"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0981BC6F" w14:textId="77777777" w:rsidR="00084AD1" w:rsidRPr="00C027B7" w:rsidRDefault="00084AD1" w:rsidP="00AB6F3E">
            <w:pPr>
              <w:widowControl w:val="0"/>
              <w:autoSpaceDE w:val="0"/>
              <w:autoSpaceDN w:val="0"/>
              <w:adjustRightInd w:val="0"/>
              <w:spacing w:after="0"/>
              <w:jc w:val="center"/>
              <w:rPr>
                <w:sz w:val="20"/>
                <w:szCs w:val="20"/>
              </w:rPr>
            </w:pPr>
          </w:p>
        </w:tc>
      </w:tr>
      <w:tr w:rsidR="00084AD1" w:rsidRPr="00C027B7" w14:paraId="5A6AF333" w14:textId="77777777" w:rsidTr="00AB6F3E">
        <w:tc>
          <w:tcPr>
            <w:tcW w:w="1620" w:type="dxa"/>
            <w:vMerge w:val="restart"/>
            <w:tcBorders>
              <w:top w:val="nil"/>
              <w:left w:val="nil"/>
              <w:right w:val="nil"/>
            </w:tcBorders>
          </w:tcPr>
          <w:p w14:paraId="51D50A3F" w14:textId="77777777" w:rsidR="00084AD1" w:rsidRPr="00C027B7" w:rsidRDefault="00084AD1" w:rsidP="00AB6F3E">
            <w:pPr>
              <w:widowControl w:val="0"/>
              <w:autoSpaceDE w:val="0"/>
              <w:autoSpaceDN w:val="0"/>
              <w:adjustRightInd w:val="0"/>
              <w:spacing w:after="120"/>
              <w:rPr>
                <w:sz w:val="20"/>
                <w:szCs w:val="20"/>
              </w:rPr>
            </w:pPr>
            <w:r w:rsidRPr="00C027B7">
              <w:rPr>
                <w:sz w:val="20"/>
                <w:szCs w:val="20"/>
              </w:rPr>
              <w:t>Hotels and restaurants expenditures</w:t>
            </w:r>
          </w:p>
        </w:tc>
        <w:tc>
          <w:tcPr>
            <w:tcW w:w="1530" w:type="dxa"/>
            <w:tcBorders>
              <w:top w:val="nil"/>
              <w:left w:val="nil"/>
              <w:bottom w:val="nil"/>
              <w:right w:val="nil"/>
            </w:tcBorders>
          </w:tcPr>
          <w:p w14:paraId="74F70274"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125.33**</w:t>
            </w:r>
          </w:p>
        </w:tc>
        <w:tc>
          <w:tcPr>
            <w:tcW w:w="1440" w:type="dxa"/>
            <w:tcBorders>
              <w:top w:val="nil"/>
              <w:left w:val="nil"/>
              <w:bottom w:val="nil"/>
              <w:right w:val="nil"/>
            </w:tcBorders>
          </w:tcPr>
          <w:p w14:paraId="432607BD"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39.17</w:t>
            </w:r>
          </w:p>
        </w:tc>
        <w:tc>
          <w:tcPr>
            <w:tcW w:w="1440" w:type="dxa"/>
            <w:tcBorders>
              <w:top w:val="nil"/>
              <w:left w:val="nil"/>
              <w:bottom w:val="nil"/>
              <w:right w:val="nil"/>
            </w:tcBorders>
          </w:tcPr>
          <w:p w14:paraId="2503B135"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86.15</w:t>
            </w:r>
          </w:p>
        </w:tc>
        <w:tc>
          <w:tcPr>
            <w:tcW w:w="1260" w:type="dxa"/>
            <w:tcBorders>
              <w:top w:val="nil"/>
              <w:left w:val="nil"/>
              <w:bottom w:val="nil"/>
              <w:right w:val="nil"/>
            </w:tcBorders>
          </w:tcPr>
          <w:p w14:paraId="19B2060A"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67.76</w:t>
            </w:r>
          </w:p>
        </w:tc>
        <w:tc>
          <w:tcPr>
            <w:tcW w:w="1440" w:type="dxa"/>
            <w:tcBorders>
              <w:top w:val="nil"/>
              <w:left w:val="nil"/>
              <w:bottom w:val="nil"/>
              <w:right w:val="nil"/>
            </w:tcBorders>
          </w:tcPr>
          <w:p w14:paraId="5D9E618F"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298.09</w:t>
            </w:r>
          </w:p>
        </w:tc>
        <w:tc>
          <w:tcPr>
            <w:tcW w:w="1440" w:type="dxa"/>
            <w:tcBorders>
              <w:top w:val="nil"/>
              <w:left w:val="nil"/>
              <w:bottom w:val="nil"/>
              <w:right w:val="nil"/>
            </w:tcBorders>
          </w:tcPr>
          <w:p w14:paraId="20118012"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149.23</w:t>
            </w:r>
          </w:p>
        </w:tc>
      </w:tr>
      <w:tr w:rsidR="00084AD1" w:rsidRPr="00C027B7" w14:paraId="309AC95C" w14:textId="77777777" w:rsidTr="00AB6F3E">
        <w:tc>
          <w:tcPr>
            <w:tcW w:w="1620" w:type="dxa"/>
            <w:vMerge/>
            <w:tcBorders>
              <w:left w:val="nil"/>
              <w:bottom w:val="nil"/>
              <w:right w:val="nil"/>
            </w:tcBorders>
          </w:tcPr>
          <w:p w14:paraId="5400E25D" w14:textId="77777777" w:rsidR="00084AD1" w:rsidRPr="00C027B7" w:rsidRDefault="00084AD1" w:rsidP="00AB6F3E">
            <w:pPr>
              <w:widowControl w:val="0"/>
              <w:autoSpaceDE w:val="0"/>
              <w:autoSpaceDN w:val="0"/>
              <w:adjustRightInd w:val="0"/>
              <w:spacing w:after="0"/>
              <w:rPr>
                <w:sz w:val="20"/>
                <w:szCs w:val="20"/>
              </w:rPr>
            </w:pPr>
          </w:p>
        </w:tc>
        <w:tc>
          <w:tcPr>
            <w:tcW w:w="1530" w:type="dxa"/>
            <w:tcBorders>
              <w:top w:val="nil"/>
              <w:left w:val="nil"/>
              <w:bottom w:val="nil"/>
              <w:right w:val="nil"/>
            </w:tcBorders>
          </w:tcPr>
          <w:p w14:paraId="40F8E6C5"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(2.13)</w:t>
            </w:r>
          </w:p>
        </w:tc>
        <w:tc>
          <w:tcPr>
            <w:tcW w:w="1440" w:type="dxa"/>
            <w:tcBorders>
              <w:top w:val="nil"/>
              <w:left w:val="nil"/>
              <w:bottom w:val="nil"/>
              <w:right w:val="nil"/>
            </w:tcBorders>
          </w:tcPr>
          <w:p w14:paraId="27B9FD5E"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(0.79)</w:t>
            </w:r>
          </w:p>
        </w:tc>
        <w:tc>
          <w:tcPr>
            <w:tcW w:w="1440" w:type="dxa"/>
            <w:tcBorders>
              <w:top w:val="nil"/>
              <w:left w:val="nil"/>
              <w:bottom w:val="nil"/>
              <w:right w:val="nil"/>
            </w:tcBorders>
          </w:tcPr>
          <w:p w14:paraId="2539C4E9"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(1.34)</w:t>
            </w:r>
          </w:p>
        </w:tc>
        <w:tc>
          <w:tcPr>
            <w:tcW w:w="1260" w:type="dxa"/>
            <w:tcBorders>
              <w:top w:val="nil"/>
              <w:left w:val="nil"/>
              <w:bottom w:val="nil"/>
              <w:right w:val="nil"/>
            </w:tcBorders>
          </w:tcPr>
          <w:p w14:paraId="3443D63E"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297ED9D3"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02772A34" w14:textId="77777777" w:rsidR="00084AD1" w:rsidRPr="00C027B7" w:rsidRDefault="00084AD1" w:rsidP="00AB6F3E">
            <w:pPr>
              <w:widowControl w:val="0"/>
              <w:autoSpaceDE w:val="0"/>
              <w:autoSpaceDN w:val="0"/>
              <w:adjustRightInd w:val="0"/>
              <w:spacing w:after="0"/>
              <w:jc w:val="center"/>
              <w:rPr>
                <w:sz w:val="20"/>
                <w:szCs w:val="20"/>
              </w:rPr>
            </w:pPr>
          </w:p>
        </w:tc>
      </w:tr>
      <w:tr w:rsidR="00084AD1" w:rsidRPr="00C027B7" w14:paraId="480FA097" w14:textId="77777777" w:rsidTr="00AB6F3E">
        <w:tc>
          <w:tcPr>
            <w:tcW w:w="1620" w:type="dxa"/>
            <w:vMerge w:val="restart"/>
            <w:tcBorders>
              <w:top w:val="nil"/>
              <w:left w:val="nil"/>
              <w:right w:val="nil"/>
            </w:tcBorders>
          </w:tcPr>
          <w:p w14:paraId="3D2B984E" w14:textId="77777777" w:rsidR="00084AD1" w:rsidRPr="00C027B7" w:rsidRDefault="00084AD1" w:rsidP="00AB6F3E">
            <w:pPr>
              <w:widowControl w:val="0"/>
              <w:autoSpaceDE w:val="0"/>
              <w:autoSpaceDN w:val="0"/>
              <w:adjustRightInd w:val="0"/>
              <w:spacing w:after="0"/>
              <w:rPr>
                <w:sz w:val="20"/>
                <w:szCs w:val="20"/>
              </w:rPr>
            </w:pPr>
            <w:r w:rsidRPr="00C027B7">
              <w:rPr>
                <w:sz w:val="20"/>
                <w:szCs w:val="20"/>
              </w:rPr>
              <w:t>Misc goods &amp; services expenditures</w:t>
            </w:r>
          </w:p>
        </w:tc>
        <w:tc>
          <w:tcPr>
            <w:tcW w:w="1530" w:type="dxa"/>
            <w:tcBorders>
              <w:top w:val="nil"/>
              <w:left w:val="nil"/>
              <w:bottom w:val="nil"/>
              <w:right w:val="nil"/>
            </w:tcBorders>
          </w:tcPr>
          <w:p w14:paraId="4C7EB690"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400.97***</w:t>
            </w:r>
          </w:p>
        </w:tc>
        <w:tc>
          <w:tcPr>
            <w:tcW w:w="1440" w:type="dxa"/>
            <w:tcBorders>
              <w:top w:val="nil"/>
              <w:left w:val="nil"/>
              <w:bottom w:val="nil"/>
              <w:right w:val="nil"/>
            </w:tcBorders>
          </w:tcPr>
          <w:p w14:paraId="342E7E11"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271.14***</w:t>
            </w:r>
          </w:p>
        </w:tc>
        <w:tc>
          <w:tcPr>
            <w:tcW w:w="1440" w:type="dxa"/>
            <w:tcBorders>
              <w:top w:val="nil"/>
              <w:left w:val="nil"/>
              <w:bottom w:val="nil"/>
              <w:right w:val="nil"/>
            </w:tcBorders>
          </w:tcPr>
          <w:p w14:paraId="76A71E26"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129.83*</w:t>
            </w:r>
          </w:p>
        </w:tc>
        <w:tc>
          <w:tcPr>
            <w:tcW w:w="1260" w:type="dxa"/>
            <w:tcBorders>
              <w:top w:val="nil"/>
              <w:left w:val="nil"/>
              <w:bottom w:val="nil"/>
              <w:right w:val="nil"/>
            </w:tcBorders>
          </w:tcPr>
          <w:p w14:paraId="043C9F0E"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445.42</w:t>
            </w:r>
          </w:p>
        </w:tc>
        <w:tc>
          <w:tcPr>
            <w:tcW w:w="1440" w:type="dxa"/>
            <w:tcBorders>
              <w:top w:val="nil"/>
              <w:left w:val="nil"/>
              <w:bottom w:val="nil"/>
              <w:right w:val="nil"/>
            </w:tcBorders>
          </w:tcPr>
          <w:p w14:paraId="24AE8A52"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1,000.98</w:t>
            </w:r>
          </w:p>
        </w:tc>
        <w:tc>
          <w:tcPr>
            <w:tcW w:w="1440" w:type="dxa"/>
            <w:tcBorders>
              <w:top w:val="nil"/>
              <w:left w:val="nil"/>
              <w:bottom w:val="nil"/>
              <w:right w:val="nil"/>
            </w:tcBorders>
          </w:tcPr>
          <w:p w14:paraId="56FD2209"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549.37</w:t>
            </w:r>
          </w:p>
        </w:tc>
      </w:tr>
      <w:tr w:rsidR="00084AD1" w:rsidRPr="00C027B7" w14:paraId="0FF78679" w14:textId="77777777" w:rsidTr="00AB6F3E">
        <w:tc>
          <w:tcPr>
            <w:tcW w:w="1620" w:type="dxa"/>
            <w:vMerge/>
            <w:tcBorders>
              <w:left w:val="nil"/>
              <w:bottom w:val="nil"/>
              <w:right w:val="nil"/>
            </w:tcBorders>
          </w:tcPr>
          <w:p w14:paraId="1A909B39" w14:textId="77777777" w:rsidR="00084AD1" w:rsidRPr="00C027B7" w:rsidRDefault="00084AD1" w:rsidP="00AB6F3E">
            <w:pPr>
              <w:widowControl w:val="0"/>
              <w:autoSpaceDE w:val="0"/>
              <w:autoSpaceDN w:val="0"/>
              <w:adjustRightInd w:val="0"/>
              <w:spacing w:after="0"/>
              <w:rPr>
                <w:sz w:val="20"/>
                <w:szCs w:val="20"/>
              </w:rPr>
            </w:pPr>
          </w:p>
        </w:tc>
        <w:tc>
          <w:tcPr>
            <w:tcW w:w="1530" w:type="dxa"/>
            <w:tcBorders>
              <w:top w:val="nil"/>
              <w:left w:val="nil"/>
              <w:bottom w:val="nil"/>
              <w:right w:val="nil"/>
            </w:tcBorders>
          </w:tcPr>
          <w:p w14:paraId="389F8F6E"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(4.19)</w:t>
            </w:r>
          </w:p>
        </w:tc>
        <w:tc>
          <w:tcPr>
            <w:tcW w:w="1440" w:type="dxa"/>
            <w:tcBorders>
              <w:top w:val="nil"/>
              <w:left w:val="nil"/>
              <w:bottom w:val="nil"/>
              <w:right w:val="nil"/>
            </w:tcBorders>
          </w:tcPr>
          <w:p w14:paraId="5C4E51DD"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(3.86)</w:t>
            </w:r>
          </w:p>
        </w:tc>
        <w:tc>
          <w:tcPr>
            <w:tcW w:w="1440" w:type="dxa"/>
            <w:tcBorders>
              <w:top w:val="nil"/>
              <w:left w:val="nil"/>
              <w:bottom w:val="nil"/>
              <w:right w:val="nil"/>
            </w:tcBorders>
          </w:tcPr>
          <w:p w14:paraId="43A7827F"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(1.70)</w:t>
            </w:r>
          </w:p>
        </w:tc>
        <w:tc>
          <w:tcPr>
            <w:tcW w:w="1260" w:type="dxa"/>
            <w:tcBorders>
              <w:top w:val="nil"/>
              <w:left w:val="nil"/>
              <w:bottom w:val="nil"/>
              <w:right w:val="nil"/>
            </w:tcBorders>
          </w:tcPr>
          <w:p w14:paraId="0C461B9B"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789DB823" w14:textId="77777777" w:rsidR="00084AD1" w:rsidRPr="00C027B7" w:rsidRDefault="00084AD1" w:rsidP="00AB6F3E">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55AE04B5" w14:textId="77777777" w:rsidR="00084AD1" w:rsidRPr="00C027B7" w:rsidRDefault="00084AD1" w:rsidP="00AB6F3E">
            <w:pPr>
              <w:widowControl w:val="0"/>
              <w:autoSpaceDE w:val="0"/>
              <w:autoSpaceDN w:val="0"/>
              <w:adjustRightInd w:val="0"/>
              <w:spacing w:after="0"/>
              <w:jc w:val="center"/>
              <w:rPr>
                <w:sz w:val="20"/>
                <w:szCs w:val="20"/>
              </w:rPr>
            </w:pPr>
          </w:p>
        </w:tc>
      </w:tr>
      <w:tr w:rsidR="00084AD1" w:rsidRPr="00C027B7" w14:paraId="5770F5E5" w14:textId="77777777" w:rsidTr="00AB6F3E">
        <w:tc>
          <w:tcPr>
            <w:tcW w:w="1620" w:type="dxa"/>
            <w:tcBorders>
              <w:top w:val="single" w:sz="6" w:space="0" w:color="auto"/>
              <w:left w:val="nil"/>
              <w:bottom w:val="single" w:sz="6" w:space="0" w:color="auto"/>
              <w:right w:val="nil"/>
            </w:tcBorders>
          </w:tcPr>
          <w:p w14:paraId="25EE86F5" w14:textId="77777777" w:rsidR="00084AD1" w:rsidRPr="00C027B7" w:rsidRDefault="00084AD1" w:rsidP="00AB6F3E">
            <w:pPr>
              <w:widowControl w:val="0"/>
              <w:autoSpaceDE w:val="0"/>
              <w:autoSpaceDN w:val="0"/>
              <w:adjustRightInd w:val="0"/>
              <w:spacing w:after="0"/>
              <w:rPr>
                <w:sz w:val="20"/>
                <w:szCs w:val="20"/>
              </w:rPr>
            </w:pPr>
            <w:r w:rsidRPr="00C027B7">
              <w:rPr>
                <w:i/>
                <w:iCs/>
                <w:sz w:val="20"/>
                <w:szCs w:val="20"/>
              </w:rPr>
              <w:t>N</w:t>
            </w:r>
          </w:p>
        </w:tc>
        <w:tc>
          <w:tcPr>
            <w:tcW w:w="1530" w:type="dxa"/>
            <w:tcBorders>
              <w:top w:val="single" w:sz="6" w:space="0" w:color="auto"/>
              <w:left w:val="nil"/>
              <w:bottom w:val="single" w:sz="6" w:space="0" w:color="auto"/>
              <w:right w:val="nil"/>
            </w:tcBorders>
          </w:tcPr>
          <w:p w14:paraId="4ABC24EB"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5,007</w:t>
            </w:r>
          </w:p>
        </w:tc>
        <w:tc>
          <w:tcPr>
            <w:tcW w:w="1440" w:type="dxa"/>
            <w:tcBorders>
              <w:top w:val="single" w:sz="6" w:space="0" w:color="auto"/>
              <w:left w:val="nil"/>
              <w:bottom w:val="single" w:sz="6" w:space="0" w:color="auto"/>
              <w:right w:val="nil"/>
            </w:tcBorders>
          </w:tcPr>
          <w:p w14:paraId="2EE122E4" w14:textId="77777777" w:rsidR="00084AD1" w:rsidRPr="00C027B7" w:rsidRDefault="00084AD1" w:rsidP="00AB6F3E">
            <w:pPr>
              <w:widowControl w:val="0"/>
              <w:autoSpaceDE w:val="0"/>
              <w:autoSpaceDN w:val="0"/>
              <w:adjustRightInd w:val="0"/>
              <w:spacing w:after="0"/>
              <w:jc w:val="center"/>
              <w:rPr>
                <w:sz w:val="20"/>
                <w:szCs w:val="20"/>
              </w:rPr>
            </w:pPr>
            <w:r>
              <w:rPr>
                <w:sz w:val="20"/>
                <w:szCs w:val="20"/>
              </w:rPr>
              <w:t>5,007</w:t>
            </w:r>
          </w:p>
        </w:tc>
        <w:tc>
          <w:tcPr>
            <w:tcW w:w="1440" w:type="dxa"/>
            <w:tcBorders>
              <w:top w:val="single" w:sz="6" w:space="0" w:color="auto"/>
              <w:left w:val="nil"/>
              <w:bottom w:val="single" w:sz="6" w:space="0" w:color="auto"/>
              <w:right w:val="nil"/>
            </w:tcBorders>
          </w:tcPr>
          <w:p w14:paraId="0E043E4D" w14:textId="77777777" w:rsidR="00084AD1" w:rsidRPr="00C027B7" w:rsidRDefault="00084AD1" w:rsidP="00AB6F3E">
            <w:pPr>
              <w:widowControl w:val="0"/>
              <w:autoSpaceDE w:val="0"/>
              <w:autoSpaceDN w:val="0"/>
              <w:adjustRightInd w:val="0"/>
              <w:spacing w:after="0"/>
              <w:jc w:val="center"/>
              <w:rPr>
                <w:sz w:val="20"/>
                <w:szCs w:val="20"/>
              </w:rPr>
            </w:pPr>
          </w:p>
        </w:tc>
        <w:tc>
          <w:tcPr>
            <w:tcW w:w="1260" w:type="dxa"/>
            <w:tcBorders>
              <w:top w:val="single" w:sz="6" w:space="0" w:color="auto"/>
              <w:left w:val="nil"/>
              <w:bottom w:val="single" w:sz="6" w:space="0" w:color="auto"/>
              <w:right w:val="nil"/>
            </w:tcBorders>
          </w:tcPr>
          <w:p w14:paraId="53D6CFA9" w14:textId="77777777" w:rsidR="00084AD1" w:rsidRPr="00C027B7" w:rsidRDefault="00084AD1" w:rsidP="00AB6F3E">
            <w:pPr>
              <w:widowControl w:val="0"/>
              <w:autoSpaceDE w:val="0"/>
              <w:autoSpaceDN w:val="0"/>
              <w:adjustRightInd w:val="0"/>
              <w:spacing w:after="0"/>
              <w:jc w:val="center"/>
              <w:rPr>
                <w:sz w:val="20"/>
                <w:szCs w:val="20"/>
              </w:rPr>
            </w:pPr>
            <w:r w:rsidRPr="00C027B7">
              <w:rPr>
                <w:sz w:val="20"/>
                <w:szCs w:val="20"/>
              </w:rPr>
              <w:t>791</w:t>
            </w:r>
          </w:p>
        </w:tc>
        <w:tc>
          <w:tcPr>
            <w:tcW w:w="1440" w:type="dxa"/>
            <w:tcBorders>
              <w:top w:val="single" w:sz="6" w:space="0" w:color="auto"/>
              <w:left w:val="nil"/>
              <w:bottom w:val="single" w:sz="6" w:space="0" w:color="auto"/>
              <w:right w:val="nil"/>
            </w:tcBorders>
          </w:tcPr>
          <w:p w14:paraId="72E96F5E" w14:textId="77777777" w:rsidR="00084AD1" w:rsidRPr="00C027B7" w:rsidRDefault="00084AD1" w:rsidP="00AB6F3E">
            <w:pPr>
              <w:widowControl w:val="0"/>
              <w:autoSpaceDE w:val="0"/>
              <w:autoSpaceDN w:val="0"/>
              <w:adjustRightInd w:val="0"/>
              <w:spacing w:after="0"/>
              <w:jc w:val="center"/>
              <w:rPr>
                <w:sz w:val="20"/>
                <w:szCs w:val="20"/>
              </w:rPr>
            </w:pPr>
            <w:r w:rsidRPr="00C027B7">
              <w:rPr>
                <w:sz w:val="20"/>
                <w:szCs w:val="20"/>
              </w:rPr>
              <w:t>782</w:t>
            </w:r>
          </w:p>
        </w:tc>
        <w:tc>
          <w:tcPr>
            <w:tcW w:w="1440" w:type="dxa"/>
            <w:tcBorders>
              <w:top w:val="single" w:sz="6" w:space="0" w:color="auto"/>
              <w:left w:val="nil"/>
              <w:bottom w:val="single" w:sz="6" w:space="0" w:color="auto"/>
              <w:right w:val="nil"/>
            </w:tcBorders>
          </w:tcPr>
          <w:p w14:paraId="00625559" w14:textId="77777777" w:rsidR="00084AD1" w:rsidRPr="00C027B7" w:rsidRDefault="00084AD1" w:rsidP="00AB6F3E">
            <w:pPr>
              <w:widowControl w:val="0"/>
              <w:autoSpaceDE w:val="0"/>
              <w:autoSpaceDN w:val="0"/>
              <w:adjustRightInd w:val="0"/>
              <w:spacing w:after="0"/>
              <w:jc w:val="center"/>
              <w:rPr>
                <w:sz w:val="20"/>
                <w:szCs w:val="20"/>
              </w:rPr>
            </w:pPr>
            <w:r w:rsidRPr="00C027B7">
              <w:rPr>
                <w:sz w:val="20"/>
                <w:szCs w:val="20"/>
              </w:rPr>
              <w:t>877</w:t>
            </w:r>
          </w:p>
        </w:tc>
      </w:tr>
    </w:tbl>
    <w:p w14:paraId="239645BC" w14:textId="77777777" w:rsidR="00084AD1" w:rsidRPr="00C027B7" w:rsidRDefault="00084AD1" w:rsidP="00084AD1">
      <w:pPr>
        <w:pStyle w:val="Default"/>
        <w:rPr>
          <w:rFonts w:ascii="Times New Roman" w:hAnsi="Times New Roman" w:cs="Times New Roman"/>
          <w:sz w:val="22"/>
          <w:szCs w:val="22"/>
          <w:lang w:val="en-GB"/>
        </w:rPr>
      </w:pPr>
      <w:r w:rsidRPr="00C027B7">
        <w:rPr>
          <w:rFonts w:eastAsiaTheme="minorEastAsia"/>
          <w:sz w:val="16"/>
          <w:szCs w:val="16"/>
          <w:lang w:val="en-GB"/>
        </w:rPr>
        <w:t>Notes: Estimations use difference-in-differences modelling among panel households. Binary outcomes are estimated using LPM. See Table 7.2.1 for additional explanatory notes on model specification, including a list of control variables utilized. * 10% significance ** 5% significance; *** 1% significance</w:t>
      </w:r>
    </w:p>
    <w:p w14:paraId="0E0BA233" w14:textId="77777777" w:rsidR="00084AD1" w:rsidRDefault="00084AD1" w:rsidP="002A49F0">
      <w:pPr>
        <w:widowControl w:val="0"/>
        <w:autoSpaceDE w:val="0"/>
        <w:autoSpaceDN w:val="0"/>
        <w:adjustRightInd w:val="0"/>
        <w:spacing w:after="0"/>
      </w:pPr>
    </w:p>
    <w:p w14:paraId="37DE2BA0" w14:textId="77777777" w:rsidR="002A49F0" w:rsidRPr="00C027B7" w:rsidRDefault="002A49F0" w:rsidP="002A49F0">
      <w:pPr>
        <w:widowControl w:val="0"/>
        <w:autoSpaceDE w:val="0"/>
        <w:autoSpaceDN w:val="0"/>
        <w:adjustRightInd w:val="0"/>
        <w:spacing w:after="0"/>
      </w:pPr>
    </w:p>
    <w:p w14:paraId="6398277E" w14:textId="77777777" w:rsidR="002A49F0" w:rsidRPr="00C027B7" w:rsidRDefault="002A49F0" w:rsidP="002A49F0">
      <w:pPr>
        <w:widowControl w:val="0"/>
        <w:autoSpaceDE w:val="0"/>
        <w:autoSpaceDN w:val="0"/>
        <w:adjustRightInd w:val="0"/>
        <w:spacing w:after="0"/>
      </w:pPr>
    </w:p>
    <w:p w14:paraId="6AA1A075" w14:textId="77777777" w:rsidR="002A49F0" w:rsidRPr="00C027B7" w:rsidRDefault="002A49F0" w:rsidP="002A49F0">
      <w:pPr>
        <w:widowControl w:val="0"/>
        <w:autoSpaceDE w:val="0"/>
        <w:autoSpaceDN w:val="0"/>
        <w:adjustRightInd w:val="0"/>
        <w:spacing w:after="0"/>
        <w:rPr>
          <w:sz w:val="20"/>
          <w:szCs w:val="20"/>
        </w:rPr>
      </w:pPr>
      <w:r w:rsidRPr="00C027B7">
        <w:t xml:space="preserve">To understand how patterns of consumption have shifted, Table 7.2.3 reports the program impact on broad consumption shares. This gives us a sense of whether consumption has increased in the same pattern as before the program, or whether the program has induced any shifts across consumption areas, perhaps because households spend the transfer differently than before. We observe increases in the share devoted to clothing, furnishings and miscellaneous goods, and these come at the expense of a decline in housing/utilities. </w:t>
      </w:r>
    </w:p>
    <w:p w14:paraId="55958BDC" w14:textId="77777777" w:rsidR="002A49F0" w:rsidRPr="00C027B7" w:rsidRDefault="002A49F0" w:rsidP="002A49F0">
      <w:pPr>
        <w:widowControl w:val="0"/>
        <w:autoSpaceDE w:val="0"/>
        <w:autoSpaceDN w:val="0"/>
        <w:adjustRightInd w:val="0"/>
        <w:spacing w:after="0"/>
        <w:rPr>
          <w:sz w:val="20"/>
          <w:szCs w:val="20"/>
        </w:rPr>
      </w:pPr>
    </w:p>
    <w:p w14:paraId="65234B37" w14:textId="47F92B93" w:rsidR="002A49F0" w:rsidRPr="00C027B7" w:rsidRDefault="00084AD1" w:rsidP="002A49F0">
      <w:pPr>
        <w:pStyle w:val="Tableheader"/>
      </w:pPr>
      <w:r>
        <w:lastRenderedPageBreak/>
        <w:t>Table 7.2.3</w:t>
      </w:r>
      <w:r w:rsidR="002A49F0" w:rsidRPr="00C027B7">
        <w:t>: Household Consumption Shares</w:t>
      </w:r>
    </w:p>
    <w:tbl>
      <w:tblPr>
        <w:tblW w:w="9396" w:type="dxa"/>
        <w:tblInd w:w="144" w:type="dxa"/>
        <w:tblCellMar>
          <w:left w:w="144" w:type="dxa"/>
          <w:right w:w="144" w:type="dxa"/>
        </w:tblCellMar>
        <w:tblLook w:val="0000" w:firstRow="0" w:lastRow="0" w:firstColumn="0" w:lastColumn="0" w:noHBand="0" w:noVBand="0"/>
      </w:tblPr>
      <w:tblGrid>
        <w:gridCol w:w="2219"/>
        <w:gridCol w:w="1127"/>
        <w:gridCol w:w="1127"/>
        <w:gridCol w:w="1143"/>
        <w:gridCol w:w="1170"/>
        <w:gridCol w:w="1350"/>
        <w:gridCol w:w="1260"/>
      </w:tblGrid>
      <w:tr w:rsidR="00B42BC9" w:rsidRPr="00C027B7" w14:paraId="7E748C33" w14:textId="77777777" w:rsidTr="00AB6F3E">
        <w:tc>
          <w:tcPr>
            <w:tcW w:w="2219" w:type="dxa"/>
            <w:vMerge w:val="restart"/>
            <w:tcBorders>
              <w:top w:val="single" w:sz="6" w:space="0" w:color="auto"/>
              <w:left w:val="nil"/>
              <w:right w:val="nil"/>
            </w:tcBorders>
          </w:tcPr>
          <w:p w14:paraId="33B674BF" w14:textId="77777777" w:rsidR="00B42BC9" w:rsidRPr="00C027B7" w:rsidRDefault="00B42BC9" w:rsidP="002A49F0">
            <w:pPr>
              <w:widowControl w:val="0"/>
              <w:autoSpaceDE w:val="0"/>
              <w:autoSpaceDN w:val="0"/>
              <w:adjustRightInd w:val="0"/>
              <w:spacing w:before="66" w:after="0"/>
              <w:rPr>
                <w:sz w:val="20"/>
                <w:szCs w:val="20"/>
              </w:rPr>
            </w:pPr>
            <w:r w:rsidRPr="00C027B7">
              <w:rPr>
                <w:sz w:val="20"/>
                <w:szCs w:val="20"/>
              </w:rPr>
              <w:t>Dependent</w:t>
            </w:r>
          </w:p>
          <w:p w14:paraId="16096416" w14:textId="79A99F65" w:rsidR="00B42BC9" w:rsidRPr="00C027B7" w:rsidRDefault="00B42BC9" w:rsidP="002A49F0">
            <w:pPr>
              <w:widowControl w:val="0"/>
              <w:autoSpaceDE w:val="0"/>
              <w:autoSpaceDN w:val="0"/>
              <w:adjustRightInd w:val="0"/>
              <w:spacing w:after="0"/>
              <w:rPr>
                <w:sz w:val="20"/>
                <w:szCs w:val="20"/>
              </w:rPr>
            </w:pPr>
            <w:r w:rsidRPr="00C027B7">
              <w:rPr>
                <w:sz w:val="20"/>
                <w:szCs w:val="20"/>
              </w:rPr>
              <w:t>Variable</w:t>
            </w:r>
          </w:p>
        </w:tc>
        <w:tc>
          <w:tcPr>
            <w:tcW w:w="1127" w:type="dxa"/>
            <w:vMerge w:val="restart"/>
            <w:tcBorders>
              <w:top w:val="single" w:sz="6" w:space="0" w:color="auto"/>
              <w:left w:val="nil"/>
              <w:right w:val="nil"/>
            </w:tcBorders>
          </w:tcPr>
          <w:p w14:paraId="531E6BE9" w14:textId="77777777" w:rsidR="00B42BC9" w:rsidRPr="00C027B7" w:rsidRDefault="00B42BC9" w:rsidP="002A49F0">
            <w:pPr>
              <w:widowControl w:val="0"/>
              <w:autoSpaceDE w:val="0"/>
              <w:autoSpaceDN w:val="0"/>
              <w:adjustRightInd w:val="0"/>
              <w:spacing w:before="66" w:after="0"/>
              <w:jc w:val="center"/>
              <w:rPr>
                <w:sz w:val="20"/>
                <w:szCs w:val="20"/>
              </w:rPr>
            </w:pPr>
            <w:r w:rsidRPr="00C027B7">
              <w:rPr>
                <w:sz w:val="20"/>
                <w:szCs w:val="20"/>
              </w:rPr>
              <w:t>Endline</w:t>
            </w:r>
          </w:p>
          <w:p w14:paraId="01515113" w14:textId="511E9D1D"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Impact</w:t>
            </w:r>
          </w:p>
        </w:tc>
        <w:tc>
          <w:tcPr>
            <w:tcW w:w="1127" w:type="dxa"/>
            <w:vMerge w:val="restart"/>
            <w:tcBorders>
              <w:top w:val="single" w:sz="6" w:space="0" w:color="auto"/>
              <w:left w:val="nil"/>
              <w:right w:val="nil"/>
            </w:tcBorders>
          </w:tcPr>
          <w:p w14:paraId="262506BA" w14:textId="77777777" w:rsidR="00B42BC9" w:rsidRPr="00C027B7" w:rsidRDefault="00B42BC9" w:rsidP="002A49F0">
            <w:pPr>
              <w:widowControl w:val="0"/>
              <w:autoSpaceDE w:val="0"/>
              <w:autoSpaceDN w:val="0"/>
              <w:adjustRightInd w:val="0"/>
              <w:spacing w:before="66" w:after="0"/>
              <w:jc w:val="center"/>
              <w:rPr>
                <w:sz w:val="20"/>
                <w:szCs w:val="20"/>
              </w:rPr>
            </w:pPr>
            <w:r w:rsidRPr="00C027B7">
              <w:rPr>
                <w:sz w:val="20"/>
                <w:szCs w:val="20"/>
              </w:rPr>
              <w:t>Midline</w:t>
            </w:r>
          </w:p>
          <w:p w14:paraId="279FF868" w14:textId="757FE66F"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Impact</w:t>
            </w:r>
          </w:p>
        </w:tc>
        <w:tc>
          <w:tcPr>
            <w:tcW w:w="1143" w:type="dxa"/>
            <w:tcBorders>
              <w:top w:val="single" w:sz="6" w:space="0" w:color="auto"/>
              <w:left w:val="nil"/>
              <w:bottom w:val="nil"/>
              <w:right w:val="nil"/>
            </w:tcBorders>
          </w:tcPr>
          <w:p w14:paraId="3F097198" w14:textId="77777777" w:rsidR="00B42BC9" w:rsidRPr="00C027B7" w:rsidRDefault="00B42BC9" w:rsidP="002A49F0">
            <w:pPr>
              <w:widowControl w:val="0"/>
              <w:autoSpaceDE w:val="0"/>
              <w:autoSpaceDN w:val="0"/>
              <w:adjustRightInd w:val="0"/>
              <w:spacing w:before="66" w:after="0"/>
              <w:jc w:val="center"/>
              <w:rPr>
                <w:sz w:val="20"/>
                <w:szCs w:val="20"/>
              </w:rPr>
            </w:pPr>
            <w:r w:rsidRPr="00C027B7">
              <w:rPr>
                <w:sz w:val="20"/>
                <w:szCs w:val="20"/>
              </w:rPr>
              <w:t>Impact Diff</w:t>
            </w:r>
          </w:p>
        </w:tc>
        <w:tc>
          <w:tcPr>
            <w:tcW w:w="1170" w:type="dxa"/>
            <w:vMerge w:val="restart"/>
            <w:tcBorders>
              <w:top w:val="single" w:sz="6" w:space="0" w:color="auto"/>
              <w:left w:val="nil"/>
              <w:right w:val="nil"/>
            </w:tcBorders>
          </w:tcPr>
          <w:p w14:paraId="57581AD6" w14:textId="77777777" w:rsidR="00B42BC9" w:rsidRPr="00C027B7" w:rsidRDefault="00B42BC9" w:rsidP="002A49F0">
            <w:pPr>
              <w:widowControl w:val="0"/>
              <w:autoSpaceDE w:val="0"/>
              <w:autoSpaceDN w:val="0"/>
              <w:adjustRightInd w:val="0"/>
              <w:spacing w:before="66" w:after="0"/>
              <w:jc w:val="center"/>
              <w:rPr>
                <w:sz w:val="20"/>
                <w:szCs w:val="20"/>
              </w:rPr>
            </w:pPr>
            <w:r w:rsidRPr="00C027B7">
              <w:rPr>
                <w:sz w:val="20"/>
                <w:szCs w:val="20"/>
              </w:rPr>
              <w:t>Baseline</w:t>
            </w:r>
          </w:p>
          <w:p w14:paraId="6857A1F4" w14:textId="6A0A6329"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Treated Mean</w:t>
            </w:r>
          </w:p>
        </w:tc>
        <w:tc>
          <w:tcPr>
            <w:tcW w:w="1350" w:type="dxa"/>
            <w:vMerge w:val="restart"/>
            <w:tcBorders>
              <w:top w:val="single" w:sz="6" w:space="0" w:color="auto"/>
              <w:left w:val="nil"/>
              <w:right w:val="nil"/>
            </w:tcBorders>
          </w:tcPr>
          <w:p w14:paraId="585195E7" w14:textId="77777777" w:rsidR="00B42BC9" w:rsidRPr="00C027B7" w:rsidRDefault="00B42BC9" w:rsidP="002A49F0">
            <w:pPr>
              <w:widowControl w:val="0"/>
              <w:autoSpaceDE w:val="0"/>
              <w:autoSpaceDN w:val="0"/>
              <w:adjustRightInd w:val="0"/>
              <w:spacing w:before="66" w:after="0"/>
              <w:jc w:val="center"/>
              <w:rPr>
                <w:sz w:val="20"/>
                <w:szCs w:val="20"/>
              </w:rPr>
            </w:pPr>
            <w:r w:rsidRPr="00C027B7">
              <w:rPr>
                <w:sz w:val="20"/>
                <w:szCs w:val="20"/>
              </w:rPr>
              <w:t>Endline</w:t>
            </w:r>
          </w:p>
          <w:p w14:paraId="04ED0BF9" w14:textId="4CF098FB"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Treated Mean</w:t>
            </w:r>
          </w:p>
        </w:tc>
        <w:tc>
          <w:tcPr>
            <w:tcW w:w="1260" w:type="dxa"/>
            <w:vMerge w:val="restart"/>
            <w:tcBorders>
              <w:top w:val="single" w:sz="6" w:space="0" w:color="auto"/>
              <w:left w:val="nil"/>
              <w:right w:val="nil"/>
            </w:tcBorders>
          </w:tcPr>
          <w:p w14:paraId="605018EC" w14:textId="77777777" w:rsidR="00B42BC9" w:rsidRPr="00C027B7" w:rsidRDefault="00B42BC9" w:rsidP="002A49F0">
            <w:pPr>
              <w:widowControl w:val="0"/>
              <w:autoSpaceDE w:val="0"/>
              <w:autoSpaceDN w:val="0"/>
              <w:adjustRightInd w:val="0"/>
              <w:spacing w:before="66" w:after="0"/>
              <w:jc w:val="center"/>
              <w:rPr>
                <w:sz w:val="20"/>
                <w:szCs w:val="20"/>
              </w:rPr>
            </w:pPr>
            <w:r w:rsidRPr="00C027B7">
              <w:rPr>
                <w:sz w:val="20"/>
                <w:szCs w:val="20"/>
              </w:rPr>
              <w:t>Endline</w:t>
            </w:r>
          </w:p>
          <w:p w14:paraId="14F10C60" w14:textId="7BD8FBDC"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Control Mean</w:t>
            </w:r>
          </w:p>
        </w:tc>
      </w:tr>
      <w:tr w:rsidR="00B42BC9" w:rsidRPr="00C027B7" w14:paraId="2D530F6F" w14:textId="77777777" w:rsidTr="00B42BC9">
        <w:trPr>
          <w:trHeight w:val="126"/>
        </w:trPr>
        <w:tc>
          <w:tcPr>
            <w:tcW w:w="2219" w:type="dxa"/>
            <w:vMerge/>
            <w:tcBorders>
              <w:left w:val="nil"/>
              <w:bottom w:val="nil"/>
              <w:right w:val="nil"/>
            </w:tcBorders>
          </w:tcPr>
          <w:p w14:paraId="58336BC0" w14:textId="578F68DB" w:rsidR="00B42BC9" w:rsidRPr="00C027B7" w:rsidRDefault="00B42BC9" w:rsidP="002A49F0">
            <w:pPr>
              <w:widowControl w:val="0"/>
              <w:autoSpaceDE w:val="0"/>
              <w:autoSpaceDN w:val="0"/>
              <w:adjustRightInd w:val="0"/>
              <w:spacing w:after="0"/>
              <w:rPr>
                <w:sz w:val="20"/>
                <w:szCs w:val="20"/>
              </w:rPr>
            </w:pPr>
          </w:p>
        </w:tc>
        <w:tc>
          <w:tcPr>
            <w:tcW w:w="1127" w:type="dxa"/>
            <w:vMerge/>
            <w:tcBorders>
              <w:left w:val="nil"/>
              <w:bottom w:val="nil"/>
              <w:right w:val="nil"/>
            </w:tcBorders>
          </w:tcPr>
          <w:p w14:paraId="47B97BE4" w14:textId="57AAEBA1" w:rsidR="00B42BC9" w:rsidRPr="00C027B7" w:rsidRDefault="00B42BC9" w:rsidP="002A49F0">
            <w:pPr>
              <w:widowControl w:val="0"/>
              <w:autoSpaceDE w:val="0"/>
              <w:autoSpaceDN w:val="0"/>
              <w:adjustRightInd w:val="0"/>
              <w:spacing w:after="0"/>
              <w:jc w:val="center"/>
              <w:rPr>
                <w:sz w:val="20"/>
                <w:szCs w:val="20"/>
              </w:rPr>
            </w:pPr>
          </w:p>
        </w:tc>
        <w:tc>
          <w:tcPr>
            <w:tcW w:w="1127" w:type="dxa"/>
            <w:vMerge/>
            <w:tcBorders>
              <w:left w:val="nil"/>
              <w:bottom w:val="nil"/>
              <w:right w:val="nil"/>
            </w:tcBorders>
          </w:tcPr>
          <w:p w14:paraId="31D2BD2F" w14:textId="392045DD" w:rsidR="00B42BC9" w:rsidRPr="00C027B7" w:rsidRDefault="00B42BC9" w:rsidP="002A49F0">
            <w:pPr>
              <w:widowControl w:val="0"/>
              <w:autoSpaceDE w:val="0"/>
              <w:autoSpaceDN w:val="0"/>
              <w:adjustRightInd w:val="0"/>
              <w:spacing w:after="0"/>
              <w:jc w:val="center"/>
              <w:rPr>
                <w:sz w:val="20"/>
                <w:szCs w:val="20"/>
              </w:rPr>
            </w:pPr>
          </w:p>
        </w:tc>
        <w:tc>
          <w:tcPr>
            <w:tcW w:w="1143" w:type="dxa"/>
            <w:tcBorders>
              <w:top w:val="nil"/>
              <w:left w:val="nil"/>
              <w:bottom w:val="nil"/>
              <w:right w:val="nil"/>
            </w:tcBorders>
          </w:tcPr>
          <w:p w14:paraId="7CB0885D"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(EL-ML)</w:t>
            </w:r>
          </w:p>
        </w:tc>
        <w:tc>
          <w:tcPr>
            <w:tcW w:w="1170" w:type="dxa"/>
            <w:vMerge/>
            <w:tcBorders>
              <w:left w:val="nil"/>
              <w:bottom w:val="nil"/>
              <w:right w:val="nil"/>
            </w:tcBorders>
          </w:tcPr>
          <w:p w14:paraId="1B6C6541" w14:textId="2CD08A58" w:rsidR="00B42BC9" w:rsidRPr="00C027B7" w:rsidRDefault="00B42BC9" w:rsidP="002A49F0">
            <w:pPr>
              <w:widowControl w:val="0"/>
              <w:autoSpaceDE w:val="0"/>
              <w:autoSpaceDN w:val="0"/>
              <w:adjustRightInd w:val="0"/>
              <w:spacing w:after="0"/>
              <w:jc w:val="center"/>
              <w:rPr>
                <w:sz w:val="20"/>
                <w:szCs w:val="20"/>
              </w:rPr>
            </w:pPr>
          </w:p>
        </w:tc>
        <w:tc>
          <w:tcPr>
            <w:tcW w:w="1350" w:type="dxa"/>
            <w:vMerge/>
            <w:tcBorders>
              <w:left w:val="nil"/>
              <w:bottom w:val="nil"/>
              <w:right w:val="nil"/>
            </w:tcBorders>
          </w:tcPr>
          <w:p w14:paraId="28751FB1" w14:textId="558B33DD" w:rsidR="00B42BC9" w:rsidRPr="00C027B7" w:rsidRDefault="00B42BC9" w:rsidP="002A49F0">
            <w:pPr>
              <w:widowControl w:val="0"/>
              <w:autoSpaceDE w:val="0"/>
              <w:autoSpaceDN w:val="0"/>
              <w:adjustRightInd w:val="0"/>
              <w:spacing w:after="0"/>
              <w:jc w:val="center"/>
              <w:rPr>
                <w:sz w:val="20"/>
                <w:szCs w:val="20"/>
              </w:rPr>
            </w:pPr>
          </w:p>
        </w:tc>
        <w:tc>
          <w:tcPr>
            <w:tcW w:w="1260" w:type="dxa"/>
            <w:vMerge/>
            <w:tcBorders>
              <w:left w:val="nil"/>
              <w:bottom w:val="nil"/>
              <w:right w:val="nil"/>
            </w:tcBorders>
          </w:tcPr>
          <w:p w14:paraId="304DA22B" w14:textId="378ABBB6" w:rsidR="00B42BC9" w:rsidRPr="00C027B7" w:rsidRDefault="00B42BC9" w:rsidP="002A49F0">
            <w:pPr>
              <w:widowControl w:val="0"/>
              <w:autoSpaceDE w:val="0"/>
              <w:autoSpaceDN w:val="0"/>
              <w:adjustRightInd w:val="0"/>
              <w:spacing w:after="0"/>
              <w:jc w:val="center"/>
              <w:rPr>
                <w:sz w:val="20"/>
                <w:szCs w:val="20"/>
              </w:rPr>
            </w:pPr>
          </w:p>
        </w:tc>
      </w:tr>
      <w:tr w:rsidR="002A49F0" w:rsidRPr="00C027B7" w14:paraId="56157D98" w14:textId="77777777" w:rsidTr="00B42BC9">
        <w:tc>
          <w:tcPr>
            <w:tcW w:w="2219" w:type="dxa"/>
            <w:tcBorders>
              <w:top w:val="nil"/>
              <w:left w:val="nil"/>
              <w:bottom w:val="nil"/>
              <w:right w:val="nil"/>
            </w:tcBorders>
          </w:tcPr>
          <w:p w14:paraId="6683D78F" w14:textId="77777777" w:rsidR="002A49F0" w:rsidRPr="00C027B7" w:rsidRDefault="002A49F0" w:rsidP="002A49F0">
            <w:pPr>
              <w:widowControl w:val="0"/>
              <w:autoSpaceDE w:val="0"/>
              <w:autoSpaceDN w:val="0"/>
              <w:adjustRightInd w:val="0"/>
              <w:spacing w:after="66"/>
              <w:rPr>
                <w:sz w:val="20"/>
                <w:szCs w:val="20"/>
              </w:rPr>
            </w:pPr>
          </w:p>
        </w:tc>
        <w:tc>
          <w:tcPr>
            <w:tcW w:w="1127" w:type="dxa"/>
            <w:tcBorders>
              <w:top w:val="nil"/>
              <w:left w:val="nil"/>
              <w:bottom w:val="nil"/>
              <w:right w:val="nil"/>
            </w:tcBorders>
          </w:tcPr>
          <w:p w14:paraId="6AF178AA"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(1)</w:t>
            </w:r>
          </w:p>
        </w:tc>
        <w:tc>
          <w:tcPr>
            <w:tcW w:w="1127" w:type="dxa"/>
            <w:tcBorders>
              <w:top w:val="nil"/>
              <w:left w:val="nil"/>
              <w:bottom w:val="nil"/>
              <w:right w:val="nil"/>
            </w:tcBorders>
          </w:tcPr>
          <w:p w14:paraId="4CAF0B4B"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(2)</w:t>
            </w:r>
          </w:p>
        </w:tc>
        <w:tc>
          <w:tcPr>
            <w:tcW w:w="1143" w:type="dxa"/>
            <w:tcBorders>
              <w:top w:val="nil"/>
              <w:left w:val="nil"/>
              <w:bottom w:val="nil"/>
              <w:right w:val="nil"/>
            </w:tcBorders>
          </w:tcPr>
          <w:p w14:paraId="725107B2"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(3)=(1)-(2)</w:t>
            </w:r>
          </w:p>
        </w:tc>
        <w:tc>
          <w:tcPr>
            <w:tcW w:w="1170" w:type="dxa"/>
            <w:tcBorders>
              <w:top w:val="nil"/>
              <w:left w:val="nil"/>
              <w:bottom w:val="nil"/>
              <w:right w:val="nil"/>
            </w:tcBorders>
          </w:tcPr>
          <w:p w14:paraId="29A1347F"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(4)</w:t>
            </w:r>
          </w:p>
        </w:tc>
        <w:tc>
          <w:tcPr>
            <w:tcW w:w="1350" w:type="dxa"/>
            <w:tcBorders>
              <w:top w:val="nil"/>
              <w:left w:val="nil"/>
              <w:bottom w:val="nil"/>
              <w:right w:val="nil"/>
            </w:tcBorders>
          </w:tcPr>
          <w:p w14:paraId="2867B74B"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(5)</w:t>
            </w:r>
          </w:p>
        </w:tc>
        <w:tc>
          <w:tcPr>
            <w:tcW w:w="1260" w:type="dxa"/>
            <w:tcBorders>
              <w:top w:val="nil"/>
              <w:left w:val="nil"/>
              <w:bottom w:val="nil"/>
              <w:right w:val="nil"/>
            </w:tcBorders>
          </w:tcPr>
          <w:p w14:paraId="2DEF72D7"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(6)</w:t>
            </w:r>
          </w:p>
        </w:tc>
      </w:tr>
      <w:tr w:rsidR="00B42BC9" w:rsidRPr="00C027B7" w14:paraId="3C8155E9" w14:textId="77777777" w:rsidTr="00B42BC9">
        <w:tc>
          <w:tcPr>
            <w:tcW w:w="2219" w:type="dxa"/>
            <w:vMerge w:val="restart"/>
            <w:tcBorders>
              <w:top w:val="single" w:sz="6" w:space="0" w:color="auto"/>
              <w:left w:val="nil"/>
              <w:right w:val="nil"/>
            </w:tcBorders>
          </w:tcPr>
          <w:p w14:paraId="118001BE" w14:textId="77777777" w:rsidR="00B42BC9" w:rsidRPr="00C027B7" w:rsidRDefault="00B42BC9" w:rsidP="00B42BC9">
            <w:pPr>
              <w:widowControl w:val="0"/>
              <w:autoSpaceDE w:val="0"/>
              <w:autoSpaceDN w:val="0"/>
              <w:adjustRightInd w:val="0"/>
              <w:spacing w:after="120"/>
              <w:rPr>
                <w:sz w:val="20"/>
                <w:szCs w:val="20"/>
              </w:rPr>
            </w:pPr>
            <w:r w:rsidRPr="00C027B7">
              <w:rPr>
                <w:sz w:val="20"/>
                <w:szCs w:val="20"/>
              </w:rPr>
              <w:t>Food share</w:t>
            </w:r>
          </w:p>
        </w:tc>
        <w:tc>
          <w:tcPr>
            <w:tcW w:w="1127" w:type="dxa"/>
            <w:tcBorders>
              <w:top w:val="single" w:sz="6" w:space="0" w:color="auto"/>
              <w:left w:val="nil"/>
              <w:bottom w:val="nil"/>
              <w:right w:val="nil"/>
            </w:tcBorders>
          </w:tcPr>
          <w:p w14:paraId="76CFA179" w14:textId="3B86A134" w:rsidR="00B42BC9" w:rsidRPr="00C027B7" w:rsidRDefault="00B42BC9" w:rsidP="002A49F0">
            <w:pPr>
              <w:widowControl w:val="0"/>
              <w:autoSpaceDE w:val="0"/>
              <w:autoSpaceDN w:val="0"/>
              <w:adjustRightInd w:val="0"/>
              <w:spacing w:after="0"/>
              <w:jc w:val="center"/>
              <w:rPr>
                <w:sz w:val="20"/>
                <w:szCs w:val="20"/>
              </w:rPr>
            </w:pPr>
            <w:r>
              <w:rPr>
                <w:sz w:val="20"/>
                <w:szCs w:val="20"/>
              </w:rPr>
              <w:t>0.018</w:t>
            </w:r>
          </w:p>
        </w:tc>
        <w:tc>
          <w:tcPr>
            <w:tcW w:w="1127" w:type="dxa"/>
            <w:tcBorders>
              <w:top w:val="single" w:sz="6" w:space="0" w:color="auto"/>
              <w:left w:val="nil"/>
              <w:bottom w:val="nil"/>
              <w:right w:val="nil"/>
            </w:tcBorders>
          </w:tcPr>
          <w:p w14:paraId="16729BCA" w14:textId="5E4FCB0C" w:rsidR="00B42BC9" w:rsidRPr="00C027B7" w:rsidRDefault="00B42BC9" w:rsidP="002A49F0">
            <w:pPr>
              <w:widowControl w:val="0"/>
              <w:autoSpaceDE w:val="0"/>
              <w:autoSpaceDN w:val="0"/>
              <w:adjustRightInd w:val="0"/>
              <w:spacing w:after="0"/>
              <w:jc w:val="center"/>
              <w:rPr>
                <w:sz w:val="20"/>
                <w:szCs w:val="20"/>
              </w:rPr>
            </w:pPr>
            <w:r>
              <w:rPr>
                <w:sz w:val="20"/>
                <w:szCs w:val="20"/>
              </w:rPr>
              <w:t>-0.009</w:t>
            </w:r>
          </w:p>
        </w:tc>
        <w:tc>
          <w:tcPr>
            <w:tcW w:w="1143" w:type="dxa"/>
            <w:tcBorders>
              <w:top w:val="single" w:sz="6" w:space="0" w:color="auto"/>
              <w:left w:val="nil"/>
              <w:bottom w:val="nil"/>
              <w:right w:val="nil"/>
            </w:tcBorders>
          </w:tcPr>
          <w:p w14:paraId="45CF5F89" w14:textId="22D3886B" w:rsidR="00B42BC9" w:rsidRPr="00C027B7" w:rsidRDefault="00B42BC9" w:rsidP="002A49F0">
            <w:pPr>
              <w:widowControl w:val="0"/>
              <w:autoSpaceDE w:val="0"/>
              <w:autoSpaceDN w:val="0"/>
              <w:adjustRightInd w:val="0"/>
              <w:spacing w:after="0"/>
              <w:jc w:val="center"/>
              <w:rPr>
                <w:sz w:val="20"/>
                <w:szCs w:val="20"/>
              </w:rPr>
            </w:pPr>
            <w:r>
              <w:rPr>
                <w:sz w:val="20"/>
                <w:szCs w:val="20"/>
              </w:rPr>
              <w:t>0.027***</w:t>
            </w:r>
          </w:p>
        </w:tc>
        <w:tc>
          <w:tcPr>
            <w:tcW w:w="1170" w:type="dxa"/>
            <w:tcBorders>
              <w:top w:val="single" w:sz="6" w:space="0" w:color="auto"/>
              <w:left w:val="nil"/>
              <w:bottom w:val="nil"/>
              <w:right w:val="nil"/>
            </w:tcBorders>
          </w:tcPr>
          <w:p w14:paraId="3F90EBBA" w14:textId="1F4FD879" w:rsidR="00B42BC9" w:rsidRPr="00C027B7" w:rsidRDefault="00B42BC9" w:rsidP="002A49F0">
            <w:pPr>
              <w:widowControl w:val="0"/>
              <w:autoSpaceDE w:val="0"/>
              <w:autoSpaceDN w:val="0"/>
              <w:adjustRightInd w:val="0"/>
              <w:spacing w:after="0"/>
              <w:jc w:val="center"/>
              <w:rPr>
                <w:sz w:val="20"/>
                <w:szCs w:val="20"/>
              </w:rPr>
            </w:pPr>
            <w:r>
              <w:rPr>
                <w:sz w:val="20"/>
                <w:szCs w:val="20"/>
              </w:rPr>
              <w:t>0.764</w:t>
            </w:r>
          </w:p>
        </w:tc>
        <w:tc>
          <w:tcPr>
            <w:tcW w:w="1350" w:type="dxa"/>
            <w:tcBorders>
              <w:top w:val="single" w:sz="6" w:space="0" w:color="auto"/>
              <w:left w:val="nil"/>
              <w:bottom w:val="nil"/>
              <w:right w:val="nil"/>
            </w:tcBorders>
          </w:tcPr>
          <w:p w14:paraId="35B01A0F" w14:textId="2B1931E4" w:rsidR="00B42BC9" w:rsidRPr="00C027B7" w:rsidRDefault="00B42BC9" w:rsidP="002A49F0">
            <w:pPr>
              <w:widowControl w:val="0"/>
              <w:autoSpaceDE w:val="0"/>
              <w:autoSpaceDN w:val="0"/>
              <w:adjustRightInd w:val="0"/>
              <w:spacing w:after="0"/>
              <w:jc w:val="center"/>
              <w:rPr>
                <w:sz w:val="20"/>
                <w:szCs w:val="20"/>
              </w:rPr>
            </w:pPr>
            <w:r>
              <w:rPr>
                <w:sz w:val="20"/>
                <w:szCs w:val="20"/>
              </w:rPr>
              <w:t>0.760</w:t>
            </w:r>
          </w:p>
        </w:tc>
        <w:tc>
          <w:tcPr>
            <w:tcW w:w="1260" w:type="dxa"/>
            <w:tcBorders>
              <w:top w:val="single" w:sz="6" w:space="0" w:color="auto"/>
              <w:left w:val="nil"/>
              <w:bottom w:val="nil"/>
              <w:right w:val="nil"/>
            </w:tcBorders>
          </w:tcPr>
          <w:p w14:paraId="3FE482F9" w14:textId="20831F0A" w:rsidR="00B42BC9" w:rsidRPr="00C027B7" w:rsidRDefault="00B42BC9" w:rsidP="002A49F0">
            <w:pPr>
              <w:widowControl w:val="0"/>
              <w:autoSpaceDE w:val="0"/>
              <w:autoSpaceDN w:val="0"/>
              <w:adjustRightInd w:val="0"/>
              <w:spacing w:after="0"/>
              <w:jc w:val="center"/>
              <w:rPr>
                <w:sz w:val="20"/>
                <w:szCs w:val="20"/>
              </w:rPr>
            </w:pPr>
            <w:r>
              <w:rPr>
                <w:sz w:val="20"/>
                <w:szCs w:val="20"/>
              </w:rPr>
              <w:t>0.748</w:t>
            </w:r>
          </w:p>
        </w:tc>
      </w:tr>
      <w:tr w:rsidR="00B42BC9" w:rsidRPr="00C027B7" w14:paraId="515772D2" w14:textId="77777777" w:rsidTr="00B42BC9">
        <w:tc>
          <w:tcPr>
            <w:tcW w:w="2219" w:type="dxa"/>
            <w:vMerge/>
            <w:tcBorders>
              <w:left w:val="nil"/>
              <w:bottom w:val="nil"/>
              <w:right w:val="nil"/>
            </w:tcBorders>
          </w:tcPr>
          <w:p w14:paraId="48C9A21D" w14:textId="77777777" w:rsidR="00B42BC9" w:rsidRPr="00C027B7" w:rsidRDefault="00B42BC9" w:rsidP="002A49F0">
            <w:pPr>
              <w:widowControl w:val="0"/>
              <w:autoSpaceDE w:val="0"/>
              <w:autoSpaceDN w:val="0"/>
              <w:adjustRightInd w:val="0"/>
              <w:spacing w:after="0"/>
              <w:rPr>
                <w:sz w:val="20"/>
                <w:szCs w:val="20"/>
              </w:rPr>
            </w:pPr>
          </w:p>
        </w:tc>
        <w:tc>
          <w:tcPr>
            <w:tcW w:w="1127" w:type="dxa"/>
            <w:tcBorders>
              <w:top w:val="nil"/>
              <w:left w:val="nil"/>
              <w:bottom w:val="nil"/>
              <w:right w:val="nil"/>
            </w:tcBorders>
          </w:tcPr>
          <w:p w14:paraId="7A5CFD89" w14:textId="5360BA3F" w:rsidR="00B42BC9" w:rsidRPr="00C027B7" w:rsidRDefault="00B42BC9" w:rsidP="002A49F0">
            <w:pPr>
              <w:widowControl w:val="0"/>
              <w:autoSpaceDE w:val="0"/>
              <w:autoSpaceDN w:val="0"/>
              <w:adjustRightInd w:val="0"/>
              <w:spacing w:after="0"/>
              <w:jc w:val="center"/>
              <w:rPr>
                <w:sz w:val="20"/>
                <w:szCs w:val="20"/>
              </w:rPr>
            </w:pPr>
            <w:r>
              <w:rPr>
                <w:sz w:val="20"/>
                <w:szCs w:val="20"/>
              </w:rPr>
              <w:t>(1.47)</w:t>
            </w:r>
          </w:p>
        </w:tc>
        <w:tc>
          <w:tcPr>
            <w:tcW w:w="1127" w:type="dxa"/>
            <w:tcBorders>
              <w:top w:val="nil"/>
              <w:left w:val="nil"/>
              <w:bottom w:val="nil"/>
              <w:right w:val="nil"/>
            </w:tcBorders>
          </w:tcPr>
          <w:p w14:paraId="5C776A27" w14:textId="55F11E03" w:rsidR="00B42BC9" w:rsidRPr="00C027B7" w:rsidRDefault="00B42BC9" w:rsidP="002A49F0">
            <w:pPr>
              <w:widowControl w:val="0"/>
              <w:autoSpaceDE w:val="0"/>
              <w:autoSpaceDN w:val="0"/>
              <w:adjustRightInd w:val="0"/>
              <w:spacing w:after="0"/>
              <w:jc w:val="center"/>
              <w:rPr>
                <w:sz w:val="20"/>
                <w:szCs w:val="20"/>
              </w:rPr>
            </w:pPr>
            <w:r>
              <w:rPr>
                <w:sz w:val="20"/>
                <w:szCs w:val="20"/>
              </w:rPr>
              <w:t>(-0.96)</w:t>
            </w:r>
          </w:p>
        </w:tc>
        <w:tc>
          <w:tcPr>
            <w:tcW w:w="1143" w:type="dxa"/>
            <w:tcBorders>
              <w:top w:val="nil"/>
              <w:left w:val="nil"/>
              <w:bottom w:val="nil"/>
              <w:right w:val="nil"/>
            </w:tcBorders>
          </w:tcPr>
          <w:p w14:paraId="6C303DE5" w14:textId="40E4783A" w:rsidR="00B42BC9" w:rsidRPr="00C027B7" w:rsidRDefault="00B42BC9" w:rsidP="002A49F0">
            <w:pPr>
              <w:widowControl w:val="0"/>
              <w:autoSpaceDE w:val="0"/>
              <w:autoSpaceDN w:val="0"/>
              <w:adjustRightInd w:val="0"/>
              <w:spacing w:after="0"/>
              <w:jc w:val="center"/>
              <w:rPr>
                <w:sz w:val="20"/>
                <w:szCs w:val="20"/>
              </w:rPr>
            </w:pPr>
            <w:r>
              <w:rPr>
                <w:sz w:val="20"/>
                <w:szCs w:val="20"/>
              </w:rPr>
              <w:t>(3.00)</w:t>
            </w:r>
          </w:p>
        </w:tc>
        <w:tc>
          <w:tcPr>
            <w:tcW w:w="1170" w:type="dxa"/>
            <w:tcBorders>
              <w:top w:val="nil"/>
              <w:left w:val="nil"/>
              <w:bottom w:val="nil"/>
              <w:right w:val="nil"/>
            </w:tcBorders>
          </w:tcPr>
          <w:p w14:paraId="11C37155" w14:textId="77777777" w:rsidR="00B42BC9" w:rsidRPr="00C027B7" w:rsidRDefault="00B42BC9" w:rsidP="002A49F0">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11DF762A" w14:textId="77777777" w:rsidR="00B42BC9" w:rsidRPr="00C027B7" w:rsidRDefault="00B42BC9"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44C4EA25" w14:textId="77777777" w:rsidR="00B42BC9" w:rsidRPr="00C027B7" w:rsidRDefault="00B42BC9" w:rsidP="002A49F0">
            <w:pPr>
              <w:widowControl w:val="0"/>
              <w:autoSpaceDE w:val="0"/>
              <w:autoSpaceDN w:val="0"/>
              <w:adjustRightInd w:val="0"/>
              <w:spacing w:after="0"/>
              <w:jc w:val="center"/>
              <w:rPr>
                <w:sz w:val="20"/>
                <w:szCs w:val="20"/>
              </w:rPr>
            </w:pPr>
          </w:p>
        </w:tc>
      </w:tr>
      <w:tr w:rsidR="00B42BC9" w:rsidRPr="00C027B7" w14:paraId="1D11B593" w14:textId="77777777" w:rsidTr="00B42BC9">
        <w:tc>
          <w:tcPr>
            <w:tcW w:w="2219" w:type="dxa"/>
            <w:vMerge w:val="restart"/>
            <w:tcBorders>
              <w:top w:val="nil"/>
              <w:left w:val="nil"/>
              <w:right w:val="nil"/>
            </w:tcBorders>
          </w:tcPr>
          <w:p w14:paraId="22DCB2EA" w14:textId="77777777" w:rsidR="00B42BC9" w:rsidRPr="00C027B7" w:rsidRDefault="00B42BC9" w:rsidP="002A49F0">
            <w:pPr>
              <w:widowControl w:val="0"/>
              <w:autoSpaceDE w:val="0"/>
              <w:autoSpaceDN w:val="0"/>
              <w:adjustRightInd w:val="0"/>
              <w:spacing w:after="0"/>
              <w:rPr>
                <w:sz w:val="20"/>
                <w:szCs w:val="20"/>
              </w:rPr>
            </w:pPr>
            <w:r w:rsidRPr="00C027B7">
              <w:rPr>
                <w:sz w:val="20"/>
                <w:szCs w:val="20"/>
              </w:rPr>
              <w:t>Food/Bev share</w:t>
            </w:r>
          </w:p>
        </w:tc>
        <w:tc>
          <w:tcPr>
            <w:tcW w:w="1127" w:type="dxa"/>
            <w:tcBorders>
              <w:top w:val="nil"/>
              <w:left w:val="nil"/>
              <w:bottom w:val="nil"/>
              <w:right w:val="nil"/>
            </w:tcBorders>
          </w:tcPr>
          <w:p w14:paraId="07C87F92" w14:textId="16FE73DB" w:rsidR="00B42BC9" w:rsidRPr="00C027B7" w:rsidRDefault="00B42BC9" w:rsidP="002A49F0">
            <w:pPr>
              <w:widowControl w:val="0"/>
              <w:autoSpaceDE w:val="0"/>
              <w:autoSpaceDN w:val="0"/>
              <w:adjustRightInd w:val="0"/>
              <w:spacing w:after="0"/>
              <w:jc w:val="center"/>
              <w:rPr>
                <w:sz w:val="20"/>
                <w:szCs w:val="20"/>
              </w:rPr>
            </w:pPr>
            <w:r>
              <w:rPr>
                <w:sz w:val="20"/>
                <w:szCs w:val="20"/>
              </w:rPr>
              <w:t>0.018</w:t>
            </w:r>
          </w:p>
        </w:tc>
        <w:tc>
          <w:tcPr>
            <w:tcW w:w="1127" w:type="dxa"/>
            <w:tcBorders>
              <w:top w:val="nil"/>
              <w:left w:val="nil"/>
              <w:bottom w:val="nil"/>
              <w:right w:val="nil"/>
            </w:tcBorders>
          </w:tcPr>
          <w:p w14:paraId="31D2BF3C" w14:textId="6D5A2094" w:rsidR="00B42BC9" w:rsidRPr="00C027B7" w:rsidRDefault="00B42BC9" w:rsidP="002A49F0">
            <w:pPr>
              <w:widowControl w:val="0"/>
              <w:autoSpaceDE w:val="0"/>
              <w:autoSpaceDN w:val="0"/>
              <w:adjustRightInd w:val="0"/>
              <w:spacing w:after="0"/>
              <w:jc w:val="center"/>
              <w:rPr>
                <w:sz w:val="20"/>
                <w:szCs w:val="20"/>
              </w:rPr>
            </w:pPr>
            <w:r>
              <w:rPr>
                <w:sz w:val="20"/>
                <w:szCs w:val="20"/>
              </w:rPr>
              <w:t>-0.009</w:t>
            </w:r>
          </w:p>
        </w:tc>
        <w:tc>
          <w:tcPr>
            <w:tcW w:w="1143" w:type="dxa"/>
            <w:tcBorders>
              <w:top w:val="nil"/>
              <w:left w:val="nil"/>
              <w:bottom w:val="nil"/>
              <w:right w:val="nil"/>
            </w:tcBorders>
          </w:tcPr>
          <w:p w14:paraId="7CFF274D" w14:textId="16CAF4CB" w:rsidR="00B42BC9" w:rsidRPr="00C027B7" w:rsidRDefault="00B42BC9" w:rsidP="002A49F0">
            <w:pPr>
              <w:widowControl w:val="0"/>
              <w:autoSpaceDE w:val="0"/>
              <w:autoSpaceDN w:val="0"/>
              <w:adjustRightInd w:val="0"/>
              <w:spacing w:after="0"/>
              <w:jc w:val="center"/>
              <w:rPr>
                <w:sz w:val="20"/>
                <w:szCs w:val="20"/>
              </w:rPr>
            </w:pPr>
            <w:r>
              <w:rPr>
                <w:sz w:val="20"/>
                <w:szCs w:val="20"/>
              </w:rPr>
              <w:t>0.027***</w:t>
            </w:r>
          </w:p>
        </w:tc>
        <w:tc>
          <w:tcPr>
            <w:tcW w:w="1170" w:type="dxa"/>
            <w:tcBorders>
              <w:top w:val="nil"/>
              <w:left w:val="nil"/>
              <w:bottom w:val="nil"/>
              <w:right w:val="nil"/>
            </w:tcBorders>
          </w:tcPr>
          <w:p w14:paraId="6393B240" w14:textId="3EE46E7B" w:rsidR="00B42BC9" w:rsidRPr="00C027B7" w:rsidRDefault="00B42BC9" w:rsidP="002A49F0">
            <w:pPr>
              <w:widowControl w:val="0"/>
              <w:autoSpaceDE w:val="0"/>
              <w:autoSpaceDN w:val="0"/>
              <w:adjustRightInd w:val="0"/>
              <w:spacing w:after="0"/>
              <w:jc w:val="center"/>
              <w:rPr>
                <w:sz w:val="20"/>
                <w:szCs w:val="20"/>
              </w:rPr>
            </w:pPr>
            <w:r>
              <w:rPr>
                <w:sz w:val="20"/>
                <w:szCs w:val="20"/>
              </w:rPr>
              <w:t>0.764</w:t>
            </w:r>
          </w:p>
        </w:tc>
        <w:tc>
          <w:tcPr>
            <w:tcW w:w="1350" w:type="dxa"/>
            <w:tcBorders>
              <w:top w:val="nil"/>
              <w:left w:val="nil"/>
              <w:bottom w:val="nil"/>
              <w:right w:val="nil"/>
            </w:tcBorders>
          </w:tcPr>
          <w:p w14:paraId="342A3610" w14:textId="4A9D411C" w:rsidR="00B42BC9" w:rsidRPr="00C027B7" w:rsidRDefault="00B42BC9" w:rsidP="002A49F0">
            <w:pPr>
              <w:widowControl w:val="0"/>
              <w:autoSpaceDE w:val="0"/>
              <w:autoSpaceDN w:val="0"/>
              <w:adjustRightInd w:val="0"/>
              <w:spacing w:after="0"/>
              <w:jc w:val="center"/>
              <w:rPr>
                <w:sz w:val="20"/>
                <w:szCs w:val="20"/>
              </w:rPr>
            </w:pPr>
            <w:r>
              <w:rPr>
                <w:sz w:val="20"/>
                <w:szCs w:val="20"/>
              </w:rPr>
              <w:t>0.760</w:t>
            </w:r>
          </w:p>
        </w:tc>
        <w:tc>
          <w:tcPr>
            <w:tcW w:w="1260" w:type="dxa"/>
            <w:tcBorders>
              <w:top w:val="nil"/>
              <w:left w:val="nil"/>
              <w:bottom w:val="nil"/>
              <w:right w:val="nil"/>
            </w:tcBorders>
          </w:tcPr>
          <w:p w14:paraId="5268E478" w14:textId="01C1B5F6" w:rsidR="00B42BC9" w:rsidRPr="00C027B7" w:rsidRDefault="00B42BC9" w:rsidP="002A49F0">
            <w:pPr>
              <w:widowControl w:val="0"/>
              <w:autoSpaceDE w:val="0"/>
              <w:autoSpaceDN w:val="0"/>
              <w:adjustRightInd w:val="0"/>
              <w:spacing w:after="0"/>
              <w:jc w:val="center"/>
              <w:rPr>
                <w:sz w:val="20"/>
                <w:szCs w:val="20"/>
              </w:rPr>
            </w:pPr>
            <w:r>
              <w:rPr>
                <w:sz w:val="20"/>
                <w:szCs w:val="20"/>
              </w:rPr>
              <w:t>0.748</w:t>
            </w:r>
          </w:p>
        </w:tc>
      </w:tr>
      <w:tr w:rsidR="00B42BC9" w:rsidRPr="00C027B7" w14:paraId="607C667B" w14:textId="77777777" w:rsidTr="00B42BC9">
        <w:tc>
          <w:tcPr>
            <w:tcW w:w="2219" w:type="dxa"/>
            <w:vMerge/>
            <w:tcBorders>
              <w:left w:val="nil"/>
              <w:bottom w:val="nil"/>
              <w:right w:val="nil"/>
            </w:tcBorders>
          </w:tcPr>
          <w:p w14:paraId="4B6F840B" w14:textId="77777777" w:rsidR="00B42BC9" w:rsidRPr="00C027B7" w:rsidRDefault="00B42BC9" w:rsidP="002A49F0">
            <w:pPr>
              <w:widowControl w:val="0"/>
              <w:autoSpaceDE w:val="0"/>
              <w:autoSpaceDN w:val="0"/>
              <w:adjustRightInd w:val="0"/>
              <w:spacing w:after="0"/>
              <w:rPr>
                <w:sz w:val="20"/>
                <w:szCs w:val="20"/>
              </w:rPr>
            </w:pPr>
          </w:p>
        </w:tc>
        <w:tc>
          <w:tcPr>
            <w:tcW w:w="1127" w:type="dxa"/>
            <w:tcBorders>
              <w:top w:val="nil"/>
              <w:left w:val="nil"/>
              <w:bottom w:val="nil"/>
              <w:right w:val="nil"/>
            </w:tcBorders>
          </w:tcPr>
          <w:p w14:paraId="10298A51" w14:textId="0C6A5508" w:rsidR="00B42BC9" w:rsidRPr="00C027B7" w:rsidRDefault="00B42BC9" w:rsidP="002A49F0">
            <w:pPr>
              <w:widowControl w:val="0"/>
              <w:autoSpaceDE w:val="0"/>
              <w:autoSpaceDN w:val="0"/>
              <w:adjustRightInd w:val="0"/>
              <w:spacing w:after="0"/>
              <w:jc w:val="center"/>
              <w:rPr>
                <w:sz w:val="20"/>
                <w:szCs w:val="20"/>
              </w:rPr>
            </w:pPr>
            <w:r>
              <w:rPr>
                <w:sz w:val="20"/>
                <w:szCs w:val="20"/>
              </w:rPr>
              <w:t>(1.47)</w:t>
            </w:r>
          </w:p>
        </w:tc>
        <w:tc>
          <w:tcPr>
            <w:tcW w:w="1127" w:type="dxa"/>
            <w:tcBorders>
              <w:top w:val="nil"/>
              <w:left w:val="nil"/>
              <w:bottom w:val="nil"/>
              <w:right w:val="nil"/>
            </w:tcBorders>
          </w:tcPr>
          <w:p w14:paraId="24AC039E" w14:textId="747DEC01" w:rsidR="00B42BC9" w:rsidRPr="00C027B7" w:rsidRDefault="00B42BC9" w:rsidP="002A49F0">
            <w:pPr>
              <w:widowControl w:val="0"/>
              <w:autoSpaceDE w:val="0"/>
              <w:autoSpaceDN w:val="0"/>
              <w:adjustRightInd w:val="0"/>
              <w:spacing w:after="0"/>
              <w:jc w:val="center"/>
              <w:rPr>
                <w:sz w:val="20"/>
                <w:szCs w:val="20"/>
              </w:rPr>
            </w:pPr>
            <w:r>
              <w:rPr>
                <w:sz w:val="20"/>
                <w:szCs w:val="20"/>
              </w:rPr>
              <w:t>(-0.96)</w:t>
            </w:r>
          </w:p>
        </w:tc>
        <w:tc>
          <w:tcPr>
            <w:tcW w:w="1143" w:type="dxa"/>
            <w:tcBorders>
              <w:top w:val="nil"/>
              <w:left w:val="nil"/>
              <w:bottom w:val="nil"/>
              <w:right w:val="nil"/>
            </w:tcBorders>
          </w:tcPr>
          <w:p w14:paraId="76139518" w14:textId="07C5B357" w:rsidR="00B42BC9" w:rsidRPr="00C027B7" w:rsidRDefault="00B42BC9" w:rsidP="002A49F0">
            <w:pPr>
              <w:widowControl w:val="0"/>
              <w:autoSpaceDE w:val="0"/>
              <w:autoSpaceDN w:val="0"/>
              <w:adjustRightInd w:val="0"/>
              <w:spacing w:after="0"/>
              <w:jc w:val="center"/>
              <w:rPr>
                <w:sz w:val="20"/>
                <w:szCs w:val="20"/>
              </w:rPr>
            </w:pPr>
            <w:r>
              <w:rPr>
                <w:sz w:val="20"/>
                <w:szCs w:val="20"/>
              </w:rPr>
              <w:t>(3.00)</w:t>
            </w:r>
          </w:p>
        </w:tc>
        <w:tc>
          <w:tcPr>
            <w:tcW w:w="1170" w:type="dxa"/>
            <w:tcBorders>
              <w:top w:val="nil"/>
              <w:left w:val="nil"/>
              <w:bottom w:val="nil"/>
              <w:right w:val="nil"/>
            </w:tcBorders>
          </w:tcPr>
          <w:p w14:paraId="684BAB9C" w14:textId="77777777" w:rsidR="00B42BC9" w:rsidRPr="00C027B7" w:rsidRDefault="00B42BC9" w:rsidP="002A49F0">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3A035D1C" w14:textId="77777777" w:rsidR="00B42BC9" w:rsidRPr="00C027B7" w:rsidRDefault="00B42BC9"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2E17C20E" w14:textId="77777777" w:rsidR="00B42BC9" w:rsidRPr="00C027B7" w:rsidRDefault="00B42BC9" w:rsidP="002A49F0">
            <w:pPr>
              <w:widowControl w:val="0"/>
              <w:autoSpaceDE w:val="0"/>
              <w:autoSpaceDN w:val="0"/>
              <w:adjustRightInd w:val="0"/>
              <w:spacing w:after="0"/>
              <w:jc w:val="center"/>
              <w:rPr>
                <w:sz w:val="20"/>
                <w:szCs w:val="20"/>
              </w:rPr>
            </w:pPr>
          </w:p>
        </w:tc>
      </w:tr>
      <w:tr w:rsidR="00B42BC9" w:rsidRPr="00C027B7" w14:paraId="7A65EABB" w14:textId="77777777" w:rsidTr="00B42BC9">
        <w:tc>
          <w:tcPr>
            <w:tcW w:w="2219" w:type="dxa"/>
            <w:vMerge w:val="restart"/>
            <w:tcBorders>
              <w:top w:val="nil"/>
              <w:left w:val="nil"/>
              <w:right w:val="nil"/>
            </w:tcBorders>
          </w:tcPr>
          <w:p w14:paraId="1F745CE5" w14:textId="77777777" w:rsidR="00B42BC9" w:rsidRPr="00C027B7" w:rsidRDefault="00B42BC9" w:rsidP="002A49F0">
            <w:pPr>
              <w:widowControl w:val="0"/>
              <w:autoSpaceDE w:val="0"/>
              <w:autoSpaceDN w:val="0"/>
              <w:adjustRightInd w:val="0"/>
              <w:spacing w:after="0"/>
              <w:rPr>
                <w:sz w:val="20"/>
                <w:szCs w:val="20"/>
              </w:rPr>
            </w:pPr>
            <w:r w:rsidRPr="00C027B7">
              <w:rPr>
                <w:sz w:val="20"/>
                <w:szCs w:val="20"/>
              </w:rPr>
              <w:t>Alc/Tobacco share</w:t>
            </w:r>
          </w:p>
        </w:tc>
        <w:tc>
          <w:tcPr>
            <w:tcW w:w="1127" w:type="dxa"/>
            <w:tcBorders>
              <w:top w:val="nil"/>
              <w:left w:val="nil"/>
              <w:bottom w:val="nil"/>
              <w:right w:val="nil"/>
            </w:tcBorders>
          </w:tcPr>
          <w:p w14:paraId="4E1C795C" w14:textId="2AE591FB" w:rsidR="00B42BC9" w:rsidRPr="00C027B7" w:rsidRDefault="00B42BC9" w:rsidP="002A49F0">
            <w:pPr>
              <w:widowControl w:val="0"/>
              <w:autoSpaceDE w:val="0"/>
              <w:autoSpaceDN w:val="0"/>
              <w:adjustRightInd w:val="0"/>
              <w:spacing w:after="0"/>
              <w:jc w:val="center"/>
              <w:rPr>
                <w:sz w:val="20"/>
                <w:szCs w:val="20"/>
              </w:rPr>
            </w:pPr>
            <w:r>
              <w:rPr>
                <w:sz w:val="20"/>
                <w:szCs w:val="20"/>
              </w:rPr>
              <w:t>-0.000</w:t>
            </w:r>
          </w:p>
        </w:tc>
        <w:tc>
          <w:tcPr>
            <w:tcW w:w="1127" w:type="dxa"/>
            <w:tcBorders>
              <w:top w:val="nil"/>
              <w:left w:val="nil"/>
              <w:bottom w:val="nil"/>
              <w:right w:val="nil"/>
            </w:tcBorders>
          </w:tcPr>
          <w:p w14:paraId="356892CB" w14:textId="312AFBDC" w:rsidR="00B42BC9" w:rsidRPr="00C027B7" w:rsidRDefault="00B42BC9" w:rsidP="002A49F0">
            <w:pPr>
              <w:widowControl w:val="0"/>
              <w:autoSpaceDE w:val="0"/>
              <w:autoSpaceDN w:val="0"/>
              <w:adjustRightInd w:val="0"/>
              <w:spacing w:after="0"/>
              <w:jc w:val="center"/>
              <w:rPr>
                <w:sz w:val="20"/>
                <w:szCs w:val="20"/>
              </w:rPr>
            </w:pPr>
            <w:r>
              <w:rPr>
                <w:sz w:val="20"/>
                <w:szCs w:val="20"/>
              </w:rPr>
              <w:t>-0.000</w:t>
            </w:r>
          </w:p>
        </w:tc>
        <w:tc>
          <w:tcPr>
            <w:tcW w:w="1143" w:type="dxa"/>
            <w:tcBorders>
              <w:top w:val="nil"/>
              <w:left w:val="nil"/>
              <w:bottom w:val="nil"/>
              <w:right w:val="nil"/>
            </w:tcBorders>
          </w:tcPr>
          <w:p w14:paraId="07D43D75" w14:textId="2A2E06F5" w:rsidR="00B42BC9" w:rsidRPr="00C027B7" w:rsidRDefault="00B42BC9" w:rsidP="002A49F0">
            <w:pPr>
              <w:widowControl w:val="0"/>
              <w:autoSpaceDE w:val="0"/>
              <w:autoSpaceDN w:val="0"/>
              <w:adjustRightInd w:val="0"/>
              <w:spacing w:after="0"/>
              <w:jc w:val="center"/>
              <w:rPr>
                <w:sz w:val="20"/>
                <w:szCs w:val="20"/>
              </w:rPr>
            </w:pPr>
            <w:r>
              <w:rPr>
                <w:sz w:val="20"/>
                <w:szCs w:val="20"/>
              </w:rPr>
              <w:t>0.000</w:t>
            </w:r>
          </w:p>
        </w:tc>
        <w:tc>
          <w:tcPr>
            <w:tcW w:w="1170" w:type="dxa"/>
            <w:tcBorders>
              <w:top w:val="nil"/>
              <w:left w:val="nil"/>
              <w:bottom w:val="nil"/>
              <w:right w:val="nil"/>
            </w:tcBorders>
          </w:tcPr>
          <w:p w14:paraId="74465E75" w14:textId="38E5B7C7" w:rsidR="00B42BC9" w:rsidRPr="00C027B7" w:rsidRDefault="00B42BC9" w:rsidP="002A49F0">
            <w:pPr>
              <w:widowControl w:val="0"/>
              <w:autoSpaceDE w:val="0"/>
              <w:autoSpaceDN w:val="0"/>
              <w:adjustRightInd w:val="0"/>
              <w:spacing w:after="0"/>
              <w:jc w:val="center"/>
              <w:rPr>
                <w:sz w:val="20"/>
                <w:szCs w:val="20"/>
              </w:rPr>
            </w:pPr>
            <w:r>
              <w:rPr>
                <w:sz w:val="20"/>
                <w:szCs w:val="20"/>
              </w:rPr>
              <w:t>0.001</w:t>
            </w:r>
          </w:p>
        </w:tc>
        <w:tc>
          <w:tcPr>
            <w:tcW w:w="1350" w:type="dxa"/>
            <w:tcBorders>
              <w:top w:val="nil"/>
              <w:left w:val="nil"/>
              <w:bottom w:val="nil"/>
              <w:right w:val="nil"/>
            </w:tcBorders>
          </w:tcPr>
          <w:p w14:paraId="4AA2AE1B" w14:textId="31328CCE" w:rsidR="00B42BC9" w:rsidRPr="00C027B7" w:rsidRDefault="00B42BC9" w:rsidP="002A49F0">
            <w:pPr>
              <w:widowControl w:val="0"/>
              <w:autoSpaceDE w:val="0"/>
              <w:autoSpaceDN w:val="0"/>
              <w:adjustRightInd w:val="0"/>
              <w:spacing w:after="0"/>
              <w:jc w:val="center"/>
              <w:rPr>
                <w:sz w:val="20"/>
                <w:szCs w:val="20"/>
              </w:rPr>
            </w:pPr>
            <w:r>
              <w:rPr>
                <w:sz w:val="20"/>
                <w:szCs w:val="20"/>
              </w:rPr>
              <w:t>0.001</w:t>
            </w:r>
          </w:p>
        </w:tc>
        <w:tc>
          <w:tcPr>
            <w:tcW w:w="1260" w:type="dxa"/>
            <w:tcBorders>
              <w:top w:val="nil"/>
              <w:left w:val="nil"/>
              <w:bottom w:val="nil"/>
              <w:right w:val="nil"/>
            </w:tcBorders>
          </w:tcPr>
          <w:p w14:paraId="5DFE2889" w14:textId="024B0C6E" w:rsidR="00B42BC9" w:rsidRPr="00C027B7" w:rsidRDefault="00B42BC9" w:rsidP="002A49F0">
            <w:pPr>
              <w:widowControl w:val="0"/>
              <w:autoSpaceDE w:val="0"/>
              <w:autoSpaceDN w:val="0"/>
              <w:adjustRightInd w:val="0"/>
              <w:spacing w:after="0"/>
              <w:jc w:val="center"/>
              <w:rPr>
                <w:sz w:val="20"/>
                <w:szCs w:val="20"/>
              </w:rPr>
            </w:pPr>
            <w:r>
              <w:rPr>
                <w:sz w:val="20"/>
                <w:szCs w:val="20"/>
              </w:rPr>
              <w:t>0.001</w:t>
            </w:r>
          </w:p>
        </w:tc>
      </w:tr>
      <w:tr w:rsidR="00B42BC9" w:rsidRPr="00C027B7" w14:paraId="6C72FEF3" w14:textId="77777777" w:rsidTr="00B42BC9">
        <w:tc>
          <w:tcPr>
            <w:tcW w:w="2219" w:type="dxa"/>
            <w:vMerge/>
            <w:tcBorders>
              <w:left w:val="nil"/>
              <w:bottom w:val="nil"/>
              <w:right w:val="nil"/>
            </w:tcBorders>
          </w:tcPr>
          <w:p w14:paraId="32EAF568" w14:textId="77777777" w:rsidR="00B42BC9" w:rsidRPr="00C027B7" w:rsidRDefault="00B42BC9" w:rsidP="002A49F0">
            <w:pPr>
              <w:widowControl w:val="0"/>
              <w:autoSpaceDE w:val="0"/>
              <w:autoSpaceDN w:val="0"/>
              <w:adjustRightInd w:val="0"/>
              <w:spacing w:after="0"/>
              <w:rPr>
                <w:sz w:val="20"/>
                <w:szCs w:val="20"/>
              </w:rPr>
            </w:pPr>
          </w:p>
        </w:tc>
        <w:tc>
          <w:tcPr>
            <w:tcW w:w="1127" w:type="dxa"/>
            <w:tcBorders>
              <w:top w:val="nil"/>
              <w:left w:val="nil"/>
              <w:bottom w:val="nil"/>
              <w:right w:val="nil"/>
            </w:tcBorders>
          </w:tcPr>
          <w:p w14:paraId="7AD558CA" w14:textId="77AAE642" w:rsidR="00B42BC9" w:rsidRPr="00C027B7" w:rsidRDefault="00B42BC9" w:rsidP="002A49F0">
            <w:pPr>
              <w:widowControl w:val="0"/>
              <w:autoSpaceDE w:val="0"/>
              <w:autoSpaceDN w:val="0"/>
              <w:adjustRightInd w:val="0"/>
              <w:spacing w:after="0"/>
              <w:jc w:val="center"/>
              <w:rPr>
                <w:sz w:val="20"/>
                <w:szCs w:val="20"/>
              </w:rPr>
            </w:pPr>
            <w:r>
              <w:rPr>
                <w:sz w:val="20"/>
                <w:szCs w:val="20"/>
              </w:rPr>
              <w:t>(-0.25)</w:t>
            </w:r>
          </w:p>
        </w:tc>
        <w:tc>
          <w:tcPr>
            <w:tcW w:w="1127" w:type="dxa"/>
            <w:tcBorders>
              <w:top w:val="nil"/>
              <w:left w:val="nil"/>
              <w:bottom w:val="nil"/>
              <w:right w:val="nil"/>
            </w:tcBorders>
          </w:tcPr>
          <w:p w14:paraId="65BC3E8F" w14:textId="05F5541F" w:rsidR="00B42BC9" w:rsidRPr="00C027B7" w:rsidRDefault="00B42BC9" w:rsidP="002A49F0">
            <w:pPr>
              <w:widowControl w:val="0"/>
              <w:autoSpaceDE w:val="0"/>
              <w:autoSpaceDN w:val="0"/>
              <w:adjustRightInd w:val="0"/>
              <w:spacing w:after="0"/>
              <w:jc w:val="center"/>
              <w:rPr>
                <w:sz w:val="20"/>
                <w:szCs w:val="20"/>
              </w:rPr>
            </w:pPr>
            <w:r>
              <w:rPr>
                <w:sz w:val="20"/>
                <w:szCs w:val="20"/>
              </w:rPr>
              <w:t>(-0.88)</w:t>
            </w:r>
          </w:p>
        </w:tc>
        <w:tc>
          <w:tcPr>
            <w:tcW w:w="1143" w:type="dxa"/>
            <w:tcBorders>
              <w:top w:val="nil"/>
              <w:left w:val="nil"/>
              <w:bottom w:val="nil"/>
              <w:right w:val="nil"/>
            </w:tcBorders>
          </w:tcPr>
          <w:p w14:paraId="01B8D37D" w14:textId="5E55E070" w:rsidR="00B42BC9" w:rsidRPr="00C027B7" w:rsidRDefault="00B42BC9" w:rsidP="002A49F0">
            <w:pPr>
              <w:widowControl w:val="0"/>
              <w:autoSpaceDE w:val="0"/>
              <w:autoSpaceDN w:val="0"/>
              <w:adjustRightInd w:val="0"/>
              <w:spacing w:after="0"/>
              <w:jc w:val="center"/>
              <w:rPr>
                <w:sz w:val="20"/>
                <w:szCs w:val="20"/>
              </w:rPr>
            </w:pPr>
            <w:r>
              <w:rPr>
                <w:sz w:val="20"/>
                <w:szCs w:val="20"/>
              </w:rPr>
              <w:t>(0.73)</w:t>
            </w:r>
          </w:p>
        </w:tc>
        <w:tc>
          <w:tcPr>
            <w:tcW w:w="1170" w:type="dxa"/>
            <w:tcBorders>
              <w:top w:val="nil"/>
              <w:left w:val="nil"/>
              <w:bottom w:val="nil"/>
              <w:right w:val="nil"/>
            </w:tcBorders>
          </w:tcPr>
          <w:p w14:paraId="2A96063A" w14:textId="77777777" w:rsidR="00B42BC9" w:rsidRPr="00C027B7" w:rsidRDefault="00B42BC9" w:rsidP="002A49F0">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5879B22B" w14:textId="77777777" w:rsidR="00B42BC9" w:rsidRPr="00C027B7" w:rsidRDefault="00B42BC9"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4FB4F6F5" w14:textId="77777777" w:rsidR="00B42BC9" w:rsidRPr="00C027B7" w:rsidRDefault="00B42BC9" w:rsidP="002A49F0">
            <w:pPr>
              <w:widowControl w:val="0"/>
              <w:autoSpaceDE w:val="0"/>
              <w:autoSpaceDN w:val="0"/>
              <w:adjustRightInd w:val="0"/>
              <w:spacing w:after="0"/>
              <w:jc w:val="center"/>
              <w:rPr>
                <w:sz w:val="20"/>
                <w:szCs w:val="20"/>
              </w:rPr>
            </w:pPr>
          </w:p>
        </w:tc>
      </w:tr>
      <w:tr w:rsidR="00B42BC9" w:rsidRPr="00C027B7" w14:paraId="72DA63F6" w14:textId="77777777" w:rsidTr="00B42BC9">
        <w:tc>
          <w:tcPr>
            <w:tcW w:w="2219" w:type="dxa"/>
            <w:vMerge w:val="restart"/>
            <w:tcBorders>
              <w:top w:val="nil"/>
              <w:left w:val="nil"/>
              <w:right w:val="nil"/>
            </w:tcBorders>
          </w:tcPr>
          <w:p w14:paraId="12ABAA57" w14:textId="77777777" w:rsidR="00B42BC9" w:rsidRPr="00C027B7" w:rsidRDefault="00B42BC9" w:rsidP="00B42BC9">
            <w:pPr>
              <w:widowControl w:val="0"/>
              <w:autoSpaceDE w:val="0"/>
              <w:autoSpaceDN w:val="0"/>
              <w:adjustRightInd w:val="0"/>
              <w:spacing w:after="60"/>
              <w:rPr>
                <w:sz w:val="20"/>
                <w:szCs w:val="20"/>
              </w:rPr>
            </w:pPr>
            <w:r w:rsidRPr="00C027B7">
              <w:rPr>
                <w:sz w:val="20"/>
                <w:szCs w:val="20"/>
              </w:rPr>
              <w:t>Clothing/Footwear share</w:t>
            </w:r>
          </w:p>
        </w:tc>
        <w:tc>
          <w:tcPr>
            <w:tcW w:w="1127" w:type="dxa"/>
            <w:tcBorders>
              <w:top w:val="nil"/>
              <w:left w:val="nil"/>
              <w:bottom w:val="nil"/>
              <w:right w:val="nil"/>
            </w:tcBorders>
          </w:tcPr>
          <w:p w14:paraId="5EB27B09"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0.013***</w:t>
            </w:r>
          </w:p>
        </w:tc>
        <w:tc>
          <w:tcPr>
            <w:tcW w:w="1127" w:type="dxa"/>
            <w:tcBorders>
              <w:top w:val="nil"/>
              <w:left w:val="nil"/>
              <w:bottom w:val="nil"/>
              <w:right w:val="nil"/>
            </w:tcBorders>
          </w:tcPr>
          <w:p w14:paraId="0026E14A" w14:textId="46C10CFA"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0.01</w:t>
            </w:r>
            <w:r>
              <w:rPr>
                <w:sz w:val="20"/>
                <w:szCs w:val="20"/>
              </w:rPr>
              <w:t>8</w:t>
            </w:r>
            <w:r w:rsidRPr="00C027B7">
              <w:rPr>
                <w:sz w:val="20"/>
                <w:szCs w:val="20"/>
              </w:rPr>
              <w:t>***</w:t>
            </w:r>
          </w:p>
        </w:tc>
        <w:tc>
          <w:tcPr>
            <w:tcW w:w="1143" w:type="dxa"/>
            <w:tcBorders>
              <w:top w:val="nil"/>
              <w:left w:val="nil"/>
              <w:bottom w:val="nil"/>
              <w:right w:val="nil"/>
            </w:tcBorders>
          </w:tcPr>
          <w:p w14:paraId="6E9D7F44" w14:textId="6CA2F2B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w:t>
            </w:r>
            <w:r>
              <w:rPr>
                <w:sz w:val="20"/>
                <w:szCs w:val="20"/>
              </w:rPr>
              <w:t>5</w:t>
            </w:r>
            <w:r w:rsidRPr="00C027B7">
              <w:rPr>
                <w:sz w:val="20"/>
                <w:szCs w:val="20"/>
              </w:rPr>
              <w:t>***</w:t>
            </w:r>
          </w:p>
        </w:tc>
        <w:tc>
          <w:tcPr>
            <w:tcW w:w="1170" w:type="dxa"/>
            <w:tcBorders>
              <w:top w:val="nil"/>
              <w:left w:val="nil"/>
              <w:bottom w:val="nil"/>
              <w:right w:val="nil"/>
            </w:tcBorders>
          </w:tcPr>
          <w:p w14:paraId="2B283410"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0.007</w:t>
            </w:r>
          </w:p>
        </w:tc>
        <w:tc>
          <w:tcPr>
            <w:tcW w:w="1350" w:type="dxa"/>
            <w:tcBorders>
              <w:top w:val="nil"/>
              <w:left w:val="nil"/>
              <w:bottom w:val="nil"/>
              <w:right w:val="nil"/>
            </w:tcBorders>
          </w:tcPr>
          <w:p w14:paraId="4062224E"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0.021</w:t>
            </w:r>
          </w:p>
        </w:tc>
        <w:tc>
          <w:tcPr>
            <w:tcW w:w="1260" w:type="dxa"/>
            <w:tcBorders>
              <w:top w:val="nil"/>
              <w:left w:val="nil"/>
              <w:bottom w:val="nil"/>
              <w:right w:val="nil"/>
            </w:tcBorders>
          </w:tcPr>
          <w:p w14:paraId="0FCAD1AC"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0.006</w:t>
            </w:r>
          </w:p>
        </w:tc>
      </w:tr>
      <w:tr w:rsidR="00B42BC9" w:rsidRPr="00C027B7" w14:paraId="2F2879BF" w14:textId="77777777" w:rsidTr="00B42BC9">
        <w:tc>
          <w:tcPr>
            <w:tcW w:w="2219" w:type="dxa"/>
            <w:vMerge/>
            <w:tcBorders>
              <w:left w:val="nil"/>
              <w:bottom w:val="nil"/>
              <w:right w:val="nil"/>
            </w:tcBorders>
          </w:tcPr>
          <w:p w14:paraId="3F39C236" w14:textId="77777777" w:rsidR="00B42BC9" w:rsidRPr="00C027B7" w:rsidRDefault="00B42BC9" w:rsidP="002A49F0">
            <w:pPr>
              <w:widowControl w:val="0"/>
              <w:autoSpaceDE w:val="0"/>
              <w:autoSpaceDN w:val="0"/>
              <w:adjustRightInd w:val="0"/>
              <w:spacing w:after="0"/>
              <w:rPr>
                <w:sz w:val="20"/>
                <w:szCs w:val="20"/>
              </w:rPr>
            </w:pPr>
          </w:p>
        </w:tc>
        <w:tc>
          <w:tcPr>
            <w:tcW w:w="1127" w:type="dxa"/>
            <w:tcBorders>
              <w:top w:val="nil"/>
              <w:left w:val="nil"/>
              <w:bottom w:val="nil"/>
              <w:right w:val="nil"/>
            </w:tcBorders>
          </w:tcPr>
          <w:p w14:paraId="25DC768C" w14:textId="74D955CB" w:rsidR="00B42BC9" w:rsidRPr="00C027B7" w:rsidRDefault="00B42BC9" w:rsidP="002A49F0">
            <w:pPr>
              <w:widowControl w:val="0"/>
              <w:autoSpaceDE w:val="0"/>
              <w:autoSpaceDN w:val="0"/>
              <w:adjustRightInd w:val="0"/>
              <w:spacing w:after="0"/>
              <w:jc w:val="center"/>
              <w:rPr>
                <w:sz w:val="20"/>
                <w:szCs w:val="20"/>
              </w:rPr>
            </w:pPr>
            <w:r>
              <w:rPr>
                <w:sz w:val="20"/>
                <w:szCs w:val="20"/>
              </w:rPr>
              <w:t>(6.51)</w:t>
            </w:r>
          </w:p>
        </w:tc>
        <w:tc>
          <w:tcPr>
            <w:tcW w:w="1127" w:type="dxa"/>
            <w:tcBorders>
              <w:top w:val="nil"/>
              <w:left w:val="nil"/>
              <w:bottom w:val="nil"/>
              <w:right w:val="nil"/>
            </w:tcBorders>
          </w:tcPr>
          <w:p w14:paraId="15BCA60A" w14:textId="51E97C23" w:rsidR="00B42BC9" w:rsidRPr="00C027B7" w:rsidRDefault="00B42BC9" w:rsidP="002A49F0">
            <w:pPr>
              <w:widowControl w:val="0"/>
              <w:autoSpaceDE w:val="0"/>
              <w:autoSpaceDN w:val="0"/>
              <w:adjustRightInd w:val="0"/>
              <w:spacing w:after="0"/>
              <w:jc w:val="center"/>
              <w:rPr>
                <w:sz w:val="20"/>
                <w:szCs w:val="20"/>
              </w:rPr>
            </w:pPr>
            <w:r>
              <w:rPr>
                <w:sz w:val="20"/>
                <w:szCs w:val="20"/>
              </w:rPr>
              <w:t>(7.53)</w:t>
            </w:r>
          </w:p>
        </w:tc>
        <w:tc>
          <w:tcPr>
            <w:tcW w:w="1143" w:type="dxa"/>
            <w:tcBorders>
              <w:top w:val="nil"/>
              <w:left w:val="nil"/>
              <w:bottom w:val="nil"/>
              <w:right w:val="nil"/>
            </w:tcBorders>
          </w:tcPr>
          <w:p w14:paraId="013A848F" w14:textId="2B804632" w:rsidR="00B42BC9" w:rsidRPr="00C027B7" w:rsidRDefault="00B42BC9" w:rsidP="002A49F0">
            <w:pPr>
              <w:widowControl w:val="0"/>
              <w:autoSpaceDE w:val="0"/>
              <w:autoSpaceDN w:val="0"/>
              <w:adjustRightInd w:val="0"/>
              <w:spacing w:after="0"/>
              <w:jc w:val="center"/>
              <w:rPr>
                <w:sz w:val="20"/>
                <w:szCs w:val="20"/>
              </w:rPr>
            </w:pPr>
            <w:r>
              <w:rPr>
                <w:sz w:val="20"/>
                <w:szCs w:val="20"/>
              </w:rPr>
              <w:t>(2.74)</w:t>
            </w:r>
          </w:p>
        </w:tc>
        <w:tc>
          <w:tcPr>
            <w:tcW w:w="1170" w:type="dxa"/>
            <w:tcBorders>
              <w:top w:val="nil"/>
              <w:left w:val="nil"/>
              <w:bottom w:val="nil"/>
              <w:right w:val="nil"/>
            </w:tcBorders>
          </w:tcPr>
          <w:p w14:paraId="3CFC1AE5" w14:textId="77777777" w:rsidR="00B42BC9" w:rsidRPr="00C027B7" w:rsidRDefault="00B42BC9" w:rsidP="002A49F0">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2EA09ED5" w14:textId="77777777" w:rsidR="00B42BC9" w:rsidRPr="00C027B7" w:rsidRDefault="00B42BC9"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62FA15F0" w14:textId="77777777" w:rsidR="00B42BC9" w:rsidRPr="00C027B7" w:rsidRDefault="00B42BC9" w:rsidP="002A49F0">
            <w:pPr>
              <w:widowControl w:val="0"/>
              <w:autoSpaceDE w:val="0"/>
              <w:autoSpaceDN w:val="0"/>
              <w:adjustRightInd w:val="0"/>
              <w:spacing w:after="0"/>
              <w:jc w:val="center"/>
              <w:rPr>
                <w:sz w:val="20"/>
                <w:szCs w:val="20"/>
              </w:rPr>
            </w:pPr>
          </w:p>
        </w:tc>
      </w:tr>
      <w:tr w:rsidR="00B42BC9" w:rsidRPr="00C027B7" w14:paraId="765EE272" w14:textId="77777777" w:rsidTr="00B42BC9">
        <w:tc>
          <w:tcPr>
            <w:tcW w:w="2219" w:type="dxa"/>
            <w:vMerge w:val="restart"/>
            <w:tcBorders>
              <w:top w:val="nil"/>
              <w:left w:val="nil"/>
              <w:right w:val="nil"/>
            </w:tcBorders>
          </w:tcPr>
          <w:p w14:paraId="3ED35AE5" w14:textId="77777777" w:rsidR="00B42BC9" w:rsidRPr="00C027B7" w:rsidRDefault="00B42BC9" w:rsidP="002A49F0">
            <w:pPr>
              <w:widowControl w:val="0"/>
              <w:autoSpaceDE w:val="0"/>
              <w:autoSpaceDN w:val="0"/>
              <w:adjustRightInd w:val="0"/>
              <w:spacing w:after="0"/>
              <w:rPr>
                <w:sz w:val="20"/>
                <w:szCs w:val="20"/>
              </w:rPr>
            </w:pPr>
            <w:r w:rsidRPr="00C027B7">
              <w:rPr>
                <w:sz w:val="20"/>
                <w:szCs w:val="20"/>
              </w:rPr>
              <w:t>Housing/Utilities share</w:t>
            </w:r>
          </w:p>
        </w:tc>
        <w:tc>
          <w:tcPr>
            <w:tcW w:w="1127" w:type="dxa"/>
            <w:tcBorders>
              <w:top w:val="nil"/>
              <w:left w:val="nil"/>
              <w:bottom w:val="nil"/>
              <w:right w:val="nil"/>
            </w:tcBorders>
          </w:tcPr>
          <w:p w14:paraId="4D52DA1C" w14:textId="4A660F20" w:rsidR="00B42BC9" w:rsidRPr="00C027B7" w:rsidRDefault="00B42BC9" w:rsidP="002A49F0">
            <w:pPr>
              <w:widowControl w:val="0"/>
              <w:autoSpaceDE w:val="0"/>
              <w:autoSpaceDN w:val="0"/>
              <w:adjustRightInd w:val="0"/>
              <w:spacing w:after="0"/>
              <w:jc w:val="center"/>
              <w:rPr>
                <w:sz w:val="20"/>
                <w:szCs w:val="20"/>
              </w:rPr>
            </w:pPr>
            <w:r>
              <w:rPr>
                <w:sz w:val="20"/>
                <w:szCs w:val="20"/>
              </w:rPr>
              <w:t>-0.042</w:t>
            </w:r>
            <w:r w:rsidRPr="00C027B7">
              <w:rPr>
                <w:sz w:val="20"/>
                <w:szCs w:val="20"/>
              </w:rPr>
              <w:t>***</w:t>
            </w:r>
          </w:p>
        </w:tc>
        <w:tc>
          <w:tcPr>
            <w:tcW w:w="1127" w:type="dxa"/>
            <w:tcBorders>
              <w:top w:val="nil"/>
              <w:left w:val="nil"/>
              <w:bottom w:val="nil"/>
              <w:right w:val="nil"/>
            </w:tcBorders>
          </w:tcPr>
          <w:p w14:paraId="7E86329E" w14:textId="7925CFA7" w:rsidR="00B42BC9" w:rsidRPr="00C027B7" w:rsidRDefault="00B42BC9" w:rsidP="002A49F0">
            <w:pPr>
              <w:widowControl w:val="0"/>
              <w:autoSpaceDE w:val="0"/>
              <w:autoSpaceDN w:val="0"/>
              <w:adjustRightInd w:val="0"/>
              <w:spacing w:after="0"/>
              <w:jc w:val="center"/>
              <w:rPr>
                <w:sz w:val="20"/>
                <w:szCs w:val="20"/>
              </w:rPr>
            </w:pPr>
            <w:r>
              <w:rPr>
                <w:sz w:val="20"/>
                <w:szCs w:val="20"/>
              </w:rPr>
              <w:t>-0.036</w:t>
            </w:r>
            <w:r w:rsidRPr="00C027B7">
              <w:rPr>
                <w:sz w:val="20"/>
                <w:szCs w:val="20"/>
              </w:rPr>
              <w:t>**</w:t>
            </w:r>
            <w:r>
              <w:rPr>
                <w:sz w:val="20"/>
                <w:szCs w:val="20"/>
              </w:rPr>
              <w:t>*</w:t>
            </w:r>
          </w:p>
        </w:tc>
        <w:tc>
          <w:tcPr>
            <w:tcW w:w="1143" w:type="dxa"/>
            <w:tcBorders>
              <w:top w:val="nil"/>
              <w:left w:val="nil"/>
              <w:bottom w:val="nil"/>
              <w:right w:val="nil"/>
            </w:tcBorders>
          </w:tcPr>
          <w:p w14:paraId="7D50DE6A" w14:textId="45CFA7F8" w:rsidR="00B42BC9" w:rsidRPr="00C027B7" w:rsidRDefault="00B42BC9" w:rsidP="002A49F0">
            <w:pPr>
              <w:widowControl w:val="0"/>
              <w:autoSpaceDE w:val="0"/>
              <w:autoSpaceDN w:val="0"/>
              <w:adjustRightInd w:val="0"/>
              <w:spacing w:after="0"/>
              <w:jc w:val="center"/>
              <w:rPr>
                <w:sz w:val="20"/>
                <w:szCs w:val="20"/>
              </w:rPr>
            </w:pPr>
            <w:r>
              <w:rPr>
                <w:sz w:val="20"/>
                <w:szCs w:val="20"/>
              </w:rPr>
              <w:t>-0.006</w:t>
            </w:r>
          </w:p>
        </w:tc>
        <w:tc>
          <w:tcPr>
            <w:tcW w:w="1170" w:type="dxa"/>
            <w:tcBorders>
              <w:top w:val="nil"/>
              <w:left w:val="nil"/>
              <w:bottom w:val="nil"/>
              <w:right w:val="nil"/>
            </w:tcBorders>
          </w:tcPr>
          <w:p w14:paraId="22719500"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0.128</w:t>
            </w:r>
          </w:p>
        </w:tc>
        <w:tc>
          <w:tcPr>
            <w:tcW w:w="1350" w:type="dxa"/>
            <w:tcBorders>
              <w:top w:val="nil"/>
              <w:left w:val="nil"/>
              <w:bottom w:val="nil"/>
              <w:right w:val="nil"/>
            </w:tcBorders>
          </w:tcPr>
          <w:p w14:paraId="7A6DEAA7"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0.102</w:t>
            </w:r>
          </w:p>
        </w:tc>
        <w:tc>
          <w:tcPr>
            <w:tcW w:w="1260" w:type="dxa"/>
            <w:tcBorders>
              <w:top w:val="nil"/>
              <w:left w:val="nil"/>
              <w:bottom w:val="nil"/>
              <w:right w:val="nil"/>
            </w:tcBorders>
          </w:tcPr>
          <w:p w14:paraId="65CFF7B6"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0.143</w:t>
            </w:r>
          </w:p>
        </w:tc>
      </w:tr>
      <w:tr w:rsidR="00B42BC9" w:rsidRPr="00C027B7" w14:paraId="305DC4E1" w14:textId="77777777" w:rsidTr="00B42BC9">
        <w:tc>
          <w:tcPr>
            <w:tcW w:w="2219" w:type="dxa"/>
            <w:vMerge/>
            <w:tcBorders>
              <w:left w:val="nil"/>
              <w:bottom w:val="nil"/>
              <w:right w:val="nil"/>
            </w:tcBorders>
          </w:tcPr>
          <w:p w14:paraId="31222DBF" w14:textId="77777777" w:rsidR="00B42BC9" w:rsidRPr="00C027B7" w:rsidRDefault="00B42BC9" w:rsidP="002A49F0">
            <w:pPr>
              <w:widowControl w:val="0"/>
              <w:autoSpaceDE w:val="0"/>
              <w:autoSpaceDN w:val="0"/>
              <w:adjustRightInd w:val="0"/>
              <w:spacing w:after="0"/>
              <w:rPr>
                <w:sz w:val="20"/>
                <w:szCs w:val="20"/>
              </w:rPr>
            </w:pPr>
          </w:p>
        </w:tc>
        <w:tc>
          <w:tcPr>
            <w:tcW w:w="1127" w:type="dxa"/>
            <w:tcBorders>
              <w:top w:val="nil"/>
              <w:left w:val="nil"/>
              <w:bottom w:val="nil"/>
              <w:right w:val="nil"/>
            </w:tcBorders>
          </w:tcPr>
          <w:p w14:paraId="0741B575" w14:textId="20F35F05" w:rsidR="00B42BC9" w:rsidRPr="00C027B7" w:rsidRDefault="00B42BC9" w:rsidP="002A49F0">
            <w:pPr>
              <w:widowControl w:val="0"/>
              <w:autoSpaceDE w:val="0"/>
              <w:autoSpaceDN w:val="0"/>
              <w:adjustRightInd w:val="0"/>
              <w:spacing w:after="0"/>
              <w:jc w:val="center"/>
              <w:rPr>
                <w:sz w:val="20"/>
                <w:szCs w:val="20"/>
              </w:rPr>
            </w:pPr>
            <w:r>
              <w:rPr>
                <w:sz w:val="20"/>
                <w:szCs w:val="20"/>
              </w:rPr>
              <w:t>(-4.21)</w:t>
            </w:r>
          </w:p>
        </w:tc>
        <w:tc>
          <w:tcPr>
            <w:tcW w:w="1127" w:type="dxa"/>
            <w:tcBorders>
              <w:top w:val="nil"/>
              <w:left w:val="nil"/>
              <w:bottom w:val="nil"/>
              <w:right w:val="nil"/>
            </w:tcBorders>
          </w:tcPr>
          <w:p w14:paraId="7EDAFE66" w14:textId="6953FC37" w:rsidR="00B42BC9" w:rsidRPr="00C027B7" w:rsidRDefault="00B42BC9" w:rsidP="002A49F0">
            <w:pPr>
              <w:widowControl w:val="0"/>
              <w:autoSpaceDE w:val="0"/>
              <w:autoSpaceDN w:val="0"/>
              <w:adjustRightInd w:val="0"/>
              <w:spacing w:after="0"/>
              <w:jc w:val="center"/>
              <w:rPr>
                <w:sz w:val="20"/>
                <w:szCs w:val="20"/>
              </w:rPr>
            </w:pPr>
            <w:r>
              <w:rPr>
                <w:sz w:val="20"/>
                <w:szCs w:val="20"/>
              </w:rPr>
              <w:t>(-3.27)</w:t>
            </w:r>
          </w:p>
        </w:tc>
        <w:tc>
          <w:tcPr>
            <w:tcW w:w="1143" w:type="dxa"/>
            <w:tcBorders>
              <w:top w:val="nil"/>
              <w:left w:val="nil"/>
              <w:bottom w:val="nil"/>
              <w:right w:val="nil"/>
            </w:tcBorders>
          </w:tcPr>
          <w:p w14:paraId="325E9866" w14:textId="60297DB9" w:rsidR="00B42BC9" w:rsidRPr="00C027B7" w:rsidRDefault="00B42BC9" w:rsidP="002A49F0">
            <w:pPr>
              <w:widowControl w:val="0"/>
              <w:autoSpaceDE w:val="0"/>
              <w:autoSpaceDN w:val="0"/>
              <w:adjustRightInd w:val="0"/>
              <w:spacing w:after="0"/>
              <w:jc w:val="center"/>
              <w:rPr>
                <w:sz w:val="20"/>
                <w:szCs w:val="20"/>
              </w:rPr>
            </w:pPr>
            <w:r>
              <w:rPr>
                <w:sz w:val="20"/>
                <w:szCs w:val="20"/>
              </w:rPr>
              <w:t>(0.56)</w:t>
            </w:r>
          </w:p>
        </w:tc>
        <w:tc>
          <w:tcPr>
            <w:tcW w:w="1170" w:type="dxa"/>
            <w:tcBorders>
              <w:top w:val="nil"/>
              <w:left w:val="nil"/>
              <w:bottom w:val="nil"/>
              <w:right w:val="nil"/>
            </w:tcBorders>
          </w:tcPr>
          <w:p w14:paraId="720958F1" w14:textId="77777777" w:rsidR="00B42BC9" w:rsidRPr="00C027B7" w:rsidRDefault="00B42BC9" w:rsidP="002A49F0">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6BA61839" w14:textId="77777777" w:rsidR="00B42BC9" w:rsidRPr="00C027B7" w:rsidRDefault="00B42BC9"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5DFC3A84" w14:textId="77777777" w:rsidR="00B42BC9" w:rsidRPr="00C027B7" w:rsidRDefault="00B42BC9" w:rsidP="002A49F0">
            <w:pPr>
              <w:widowControl w:val="0"/>
              <w:autoSpaceDE w:val="0"/>
              <w:autoSpaceDN w:val="0"/>
              <w:adjustRightInd w:val="0"/>
              <w:spacing w:after="0"/>
              <w:jc w:val="center"/>
              <w:rPr>
                <w:sz w:val="20"/>
                <w:szCs w:val="20"/>
              </w:rPr>
            </w:pPr>
          </w:p>
        </w:tc>
      </w:tr>
      <w:tr w:rsidR="00B42BC9" w:rsidRPr="00C027B7" w14:paraId="31FBC900" w14:textId="77777777" w:rsidTr="00B42BC9">
        <w:tc>
          <w:tcPr>
            <w:tcW w:w="2219" w:type="dxa"/>
            <w:vMerge w:val="restart"/>
            <w:tcBorders>
              <w:top w:val="nil"/>
              <w:left w:val="nil"/>
              <w:right w:val="nil"/>
            </w:tcBorders>
          </w:tcPr>
          <w:p w14:paraId="1856A6EF" w14:textId="77777777" w:rsidR="00B42BC9" w:rsidRPr="00C027B7" w:rsidRDefault="00B42BC9" w:rsidP="002A49F0">
            <w:pPr>
              <w:widowControl w:val="0"/>
              <w:autoSpaceDE w:val="0"/>
              <w:autoSpaceDN w:val="0"/>
              <w:adjustRightInd w:val="0"/>
              <w:spacing w:after="0"/>
              <w:rPr>
                <w:sz w:val="20"/>
                <w:szCs w:val="20"/>
              </w:rPr>
            </w:pPr>
            <w:r w:rsidRPr="00C027B7">
              <w:rPr>
                <w:sz w:val="20"/>
                <w:szCs w:val="20"/>
              </w:rPr>
              <w:t>Furnishings share</w:t>
            </w:r>
          </w:p>
        </w:tc>
        <w:tc>
          <w:tcPr>
            <w:tcW w:w="1127" w:type="dxa"/>
            <w:tcBorders>
              <w:top w:val="nil"/>
              <w:left w:val="nil"/>
              <w:bottom w:val="nil"/>
              <w:right w:val="nil"/>
            </w:tcBorders>
          </w:tcPr>
          <w:p w14:paraId="4F4EE555"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0.006***</w:t>
            </w:r>
          </w:p>
        </w:tc>
        <w:tc>
          <w:tcPr>
            <w:tcW w:w="1127" w:type="dxa"/>
            <w:tcBorders>
              <w:top w:val="nil"/>
              <w:left w:val="nil"/>
              <w:bottom w:val="nil"/>
              <w:right w:val="nil"/>
            </w:tcBorders>
          </w:tcPr>
          <w:p w14:paraId="20C0C4CC"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0.014***</w:t>
            </w:r>
          </w:p>
        </w:tc>
        <w:tc>
          <w:tcPr>
            <w:tcW w:w="1143" w:type="dxa"/>
            <w:tcBorders>
              <w:top w:val="nil"/>
              <w:left w:val="nil"/>
              <w:bottom w:val="nil"/>
              <w:right w:val="nil"/>
            </w:tcBorders>
          </w:tcPr>
          <w:p w14:paraId="1E4A9490" w14:textId="095E0989" w:rsidR="00B42BC9" w:rsidRPr="00C027B7" w:rsidRDefault="00B42BC9" w:rsidP="002A49F0">
            <w:pPr>
              <w:widowControl w:val="0"/>
              <w:autoSpaceDE w:val="0"/>
              <w:autoSpaceDN w:val="0"/>
              <w:adjustRightInd w:val="0"/>
              <w:spacing w:after="0"/>
              <w:jc w:val="center"/>
              <w:rPr>
                <w:sz w:val="20"/>
                <w:szCs w:val="20"/>
              </w:rPr>
            </w:pPr>
            <w:r>
              <w:rPr>
                <w:sz w:val="20"/>
                <w:szCs w:val="20"/>
              </w:rPr>
              <w:t>-0.007**</w:t>
            </w:r>
          </w:p>
        </w:tc>
        <w:tc>
          <w:tcPr>
            <w:tcW w:w="1170" w:type="dxa"/>
            <w:tcBorders>
              <w:top w:val="nil"/>
              <w:left w:val="nil"/>
              <w:bottom w:val="nil"/>
              <w:right w:val="nil"/>
            </w:tcBorders>
          </w:tcPr>
          <w:p w14:paraId="2E32129C"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0.029</w:t>
            </w:r>
          </w:p>
        </w:tc>
        <w:tc>
          <w:tcPr>
            <w:tcW w:w="1350" w:type="dxa"/>
            <w:tcBorders>
              <w:top w:val="nil"/>
              <w:left w:val="nil"/>
              <w:bottom w:val="nil"/>
              <w:right w:val="nil"/>
            </w:tcBorders>
          </w:tcPr>
          <w:p w14:paraId="5200AA49"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0.031</w:t>
            </w:r>
          </w:p>
        </w:tc>
        <w:tc>
          <w:tcPr>
            <w:tcW w:w="1260" w:type="dxa"/>
            <w:tcBorders>
              <w:top w:val="nil"/>
              <w:left w:val="nil"/>
              <w:bottom w:val="nil"/>
              <w:right w:val="nil"/>
            </w:tcBorders>
          </w:tcPr>
          <w:p w14:paraId="7E919486"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0.025</w:t>
            </w:r>
          </w:p>
        </w:tc>
      </w:tr>
      <w:tr w:rsidR="00B42BC9" w:rsidRPr="00C027B7" w14:paraId="45C3F195" w14:textId="77777777" w:rsidTr="00B42BC9">
        <w:tc>
          <w:tcPr>
            <w:tcW w:w="2219" w:type="dxa"/>
            <w:vMerge/>
            <w:tcBorders>
              <w:left w:val="nil"/>
              <w:bottom w:val="nil"/>
              <w:right w:val="nil"/>
            </w:tcBorders>
          </w:tcPr>
          <w:p w14:paraId="235AC344" w14:textId="77777777" w:rsidR="00B42BC9" w:rsidRPr="00C027B7" w:rsidRDefault="00B42BC9" w:rsidP="002A49F0">
            <w:pPr>
              <w:widowControl w:val="0"/>
              <w:autoSpaceDE w:val="0"/>
              <w:autoSpaceDN w:val="0"/>
              <w:adjustRightInd w:val="0"/>
              <w:spacing w:after="0"/>
              <w:rPr>
                <w:sz w:val="20"/>
                <w:szCs w:val="20"/>
              </w:rPr>
            </w:pPr>
          </w:p>
        </w:tc>
        <w:tc>
          <w:tcPr>
            <w:tcW w:w="1127" w:type="dxa"/>
            <w:tcBorders>
              <w:top w:val="nil"/>
              <w:left w:val="nil"/>
              <w:bottom w:val="nil"/>
              <w:right w:val="nil"/>
            </w:tcBorders>
          </w:tcPr>
          <w:p w14:paraId="6C01DF5E" w14:textId="4B74C238" w:rsidR="00B42BC9" w:rsidRPr="00C027B7" w:rsidRDefault="00B42BC9" w:rsidP="002A49F0">
            <w:pPr>
              <w:widowControl w:val="0"/>
              <w:autoSpaceDE w:val="0"/>
              <w:autoSpaceDN w:val="0"/>
              <w:adjustRightInd w:val="0"/>
              <w:spacing w:after="0"/>
              <w:jc w:val="center"/>
              <w:rPr>
                <w:sz w:val="20"/>
                <w:szCs w:val="20"/>
              </w:rPr>
            </w:pPr>
            <w:r>
              <w:rPr>
                <w:sz w:val="20"/>
                <w:szCs w:val="20"/>
              </w:rPr>
              <w:t>(2.97)</w:t>
            </w:r>
          </w:p>
        </w:tc>
        <w:tc>
          <w:tcPr>
            <w:tcW w:w="1127" w:type="dxa"/>
            <w:tcBorders>
              <w:top w:val="nil"/>
              <w:left w:val="nil"/>
              <w:bottom w:val="nil"/>
              <w:right w:val="nil"/>
            </w:tcBorders>
          </w:tcPr>
          <w:p w14:paraId="1EE306EC" w14:textId="7A407E29" w:rsidR="00B42BC9" w:rsidRPr="00C027B7" w:rsidRDefault="00B42BC9" w:rsidP="002A49F0">
            <w:pPr>
              <w:widowControl w:val="0"/>
              <w:autoSpaceDE w:val="0"/>
              <w:autoSpaceDN w:val="0"/>
              <w:adjustRightInd w:val="0"/>
              <w:spacing w:after="0"/>
              <w:jc w:val="center"/>
              <w:rPr>
                <w:sz w:val="20"/>
                <w:szCs w:val="20"/>
              </w:rPr>
            </w:pPr>
            <w:r>
              <w:rPr>
                <w:sz w:val="20"/>
                <w:szCs w:val="20"/>
              </w:rPr>
              <w:t>(4.60)</w:t>
            </w:r>
          </w:p>
        </w:tc>
        <w:tc>
          <w:tcPr>
            <w:tcW w:w="1143" w:type="dxa"/>
            <w:tcBorders>
              <w:top w:val="nil"/>
              <w:left w:val="nil"/>
              <w:bottom w:val="nil"/>
              <w:right w:val="nil"/>
            </w:tcBorders>
          </w:tcPr>
          <w:p w14:paraId="068D4343" w14:textId="540CFE8C" w:rsidR="00B42BC9" w:rsidRPr="00C027B7" w:rsidRDefault="00B42BC9" w:rsidP="002A49F0">
            <w:pPr>
              <w:widowControl w:val="0"/>
              <w:autoSpaceDE w:val="0"/>
              <w:autoSpaceDN w:val="0"/>
              <w:adjustRightInd w:val="0"/>
              <w:spacing w:after="0"/>
              <w:jc w:val="center"/>
              <w:rPr>
                <w:sz w:val="20"/>
                <w:szCs w:val="20"/>
              </w:rPr>
            </w:pPr>
            <w:r>
              <w:rPr>
                <w:sz w:val="20"/>
                <w:szCs w:val="20"/>
              </w:rPr>
              <w:t>(2.47)</w:t>
            </w:r>
          </w:p>
        </w:tc>
        <w:tc>
          <w:tcPr>
            <w:tcW w:w="1170" w:type="dxa"/>
            <w:tcBorders>
              <w:top w:val="nil"/>
              <w:left w:val="nil"/>
              <w:bottom w:val="nil"/>
              <w:right w:val="nil"/>
            </w:tcBorders>
          </w:tcPr>
          <w:p w14:paraId="745A054D" w14:textId="77777777" w:rsidR="00B42BC9" w:rsidRPr="00C027B7" w:rsidRDefault="00B42BC9" w:rsidP="002A49F0">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3C8A625E" w14:textId="77777777" w:rsidR="00B42BC9" w:rsidRPr="00C027B7" w:rsidRDefault="00B42BC9"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23EC92AE" w14:textId="77777777" w:rsidR="00B42BC9" w:rsidRPr="00C027B7" w:rsidRDefault="00B42BC9" w:rsidP="002A49F0">
            <w:pPr>
              <w:widowControl w:val="0"/>
              <w:autoSpaceDE w:val="0"/>
              <w:autoSpaceDN w:val="0"/>
              <w:adjustRightInd w:val="0"/>
              <w:spacing w:after="0"/>
              <w:jc w:val="center"/>
              <w:rPr>
                <w:sz w:val="20"/>
                <w:szCs w:val="20"/>
              </w:rPr>
            </w:pPr>
          </w:p>
        </w:tc>
      </w:tr>
      <w:tr w:rsidR="00B42BC9" w:rsidRPr="00C027B7" w14:paraId="31674B99" w14:textId="77777777" w:rsidTr="00B42BC9">
        <w:tc>
          <w:tcPr>
            <w:tcW w:w="2219" w:type="dxa"/>
            <w:vMerge w:val="restart"/>
            <w:tcBorders>
              <w:top w:val="nil"/>
              <w:left w:val="nil"/>
              <w:right w:val="nil"/>
            </w:tcBorders>
          </w:tcPr>
          <w:p w14:paraId="0917A8D7" w14:textId="77777777" w:rsidR="00B42BC9" w:rsidRPr="00C027B7" w:rsidRDefault="00B42BC9" w:rsidP="002A49F0">
            <w:pPr>
              <w:widowControl w:val="0"/>
              <w:autoSpaceDE w:val="0"/>
              <w:autoSpaceDN w:val="0"/>
              <w:adjustRightInd w:val="0"/>
              <w:spacing w:after="0"/>
              <w:rPr>
                <w:sz w:val="20"/>
                <w:szCs w:val="20"/>
              </w:rPr>
            </w:pPr>
            <w:r w:rsidRPr="00C027B7">
              <w:rPr>
                <w:sz w:val="20"/>
                <w:szCs w:val="20"/>
              </w:rPr>
              <w:t>Health share</w:t>
            </w:r>
          </w:p>
        </w:tc>
        <w:tc>
          <w:tcPr>
            <w:tcW w:w="1127" w:type="dxa"/>
            <w:tcBorders>
              <w:top w:val="nil"/>
              <w:left w:val="nil"/>
              <w:bottom w:val="nil"/>
              <w:right w:val="nil"/>
            </w:tcBorders>
          </w:tcPr>
          <w:p w14:paraId="6BB4ED0F"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-0.006</w:t>
            </w:r>
          </w:p>
        </w:tc>
        <w:tc>
          <w:tcPr>
            <w:tcW w:w="1127" w:type="dxa"/>
            <w:tcBorders>
              <w:top w:val="nil"/>
              <w:left w:val="nil"/>
              <w:bottom w:val="nil"/>
              <w:right w:val="nil"/>
            </w:tcBorders>
          </w:tcPr>
          <w:p w14:paraId="16F7580E"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0.004</w:t>
            </w:r>
          </w:p>
        </w:tc>
        <w:tc>
          <w:tcPr>
            <w:tcW w:w="1143" w:type="dxa"/>
            <w:tcBorders>
              <w:top w:val="nil"/>
              <w:left w:val="nil"/>
              <w:bottom w:val="nil"/>
              <w:right w:val="nil"/>
            </w:tcBorders>
          </w:tcPr>
          <w:p w14:paraId="29F9D173" w14:textId="39E00C44" w:rsidR="00B42BC9" w:rsidRPr="00C027B7" w:rsidRDefault="00B42BC9" w:rsidP="002A49F0">
            <w:pPr>
              <w:widowControl w:val="0"/>
              <w:autoSpaceDE w:val="0"/>
              <w:autoSpaceDN w:val="0"/>
              <w:adjustRightInd w:val="0"/>
              <w:spacing w:after="0"/>
              <w:jc w:val="center"/>
              <w:rPr>
                <w:sz w:val="20"/>
                <w:szCs w:val="20"/>
              </w:rPr>
            </w:pPr>
            <w:r>
              <w:rPr>
                <w:sz w:val="20"/>
                <w:szCs w:val="20"/>
              </w:rPr>
              <w:t>-0.011*</w:t>
            </w:r>
          </w:p>
        </w:tc>
        <w:tc>
          <w:tcPr>
            <w:tcW w:w="1170" w:type="dxa"/>
            <w:tcBorders>
              <w:top w:val="nil"/>
              <w:left w:val="nil"/>
              <w:bottom w:val="nil"/>
              <w:right w:val="nil"/>
            </w:tcBorders>
          </w:tcPr>
          <w:p w14:paraId="6FE503BD"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0.030</w:t>
            </w:r>
          </w:p>
        </w:tc>
        <w:tc>
          <w:tcPr>
            <w:tcW w:w="1350" w:type="dxa"/>
            <w:tcBorders>
              <w:top w:val="nil"/>
              <w:left w:val="nil"/>
              <w:bottom w:val="nil"/>
              <w:right w:val="nil"/>
            </w:tcBorders>
          </w:tcPr>
          <w:p w14:paraId="3FCD5721"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0.033</w:t>
            </w:r>
          </w:p>
        </w:tc>
        <w:tc>
          <w:tcPr>
            <w:tcW w:w="1260" w:type="dxa"/>
            <w:tcBorders>
              <w:top w:val="nil"/>
              <w:left w:val="nil"/>
              <w:bottom w:val="nil"/>
              <w:right w:val="nil"/>
            </w:tcBorders>
          </w:tcPr>
          <w:p w14:paraId="4394755D" w14:textId="5D58F88F" w:rsidR="00B42BC9" w:rsidRPr="00C027B7" w:rsidRDefault="00B42BC9" w:rsidP="002A49F0">
            <w:pPr>
              <w:widowControl w:val="0"/>
              <w:autoSpaceDE w:val="0"/>
              <w:autoSpaceDN w:val="0"/>
              <w:adjustRightInd w:val="0"/>
              <w:spacing w:after="0"/>
              <w:jc w:val="center"/>
              <w:rPr>
                <w:sz w:val="20"/>
                <w:szCs w:val="20"/>
              </w:rPr>
            </w:pPr>
            <w:r>
              <w:rPr>
                <w:sz w:val="20"/>
                <w:szCs w:val="20"/>
              </w:rPr>
              <w:t>0.039</w:t>
            </w:r>
          </w:p>
        </w:tc>
      </w:tr>
      <w:tr w:rsidR="00B42BC9" w:rsidRPr="00C027B7" w14:paraId="2398A842" w14:textId="77777777" w:rsidTr="00B42BC9">
        <w:tc>
          <w:tcPr>
            <w:tcW w:w="2219" w:type="dxa"/>
            <w:vMerge/>
            <w:tcBorders>
              <w:left w:val="nil"/>
              <w:bottom w:val="nil"/>
              <w:right w:val="nil"/>
            </w:tcBorders>
          </w:tcPr>
          <w:p w14:paraId="62CC0C1D" w14:textId="77777777" w:rsidR="00B42BC9" w:rsidRPr="00C027B7" w:rsidRDefault="00B42BC9" w:rsidP="002A49F0">
            <w:pPr>
              <w:widowControl w:val="0"/>
              <w:autoSpaceDE w:val="0"/>
              <w:autoSpaceDN w:val="0"/>
              <w:adjustRightInd w:val="0"/>
              <w:spacing w:after="0"/>
              <w:rPr>
                <w:sz w:val="20"/>
                <w:szCs w:val="20"/>
              </w:rPr>
            </w:pPr>
          </w:p>
        </w:tc>
        <w:tc>
          <w:tcPr>
            <w:tcW w:w="1127" w:type="dxa"/>
            <w:tcBorders>
              <w:top w:val="nil"/>
              <w:left w:val="nil"/>
              <w:bottom w:val="nil"/>
              <w:right w:val="nil"/>
            </w:tcBorders>
          </w:tcPr>
          <w:p w14:paraId="48F9A514" w14:textId="20830715" w:rsidR="00B42BC9" w:rsidRPr="00C027B7" w:rsidRDefault="00B42BC9" w:rsidP="002A49F0">
            <w:pPr>
              <w:widowControl w:val="0"/>
              <w:autoSpaceDE w:val="0"/>
              <w:autoSpaceDN w:val="0"/>
              <w:adjustRightInd w:val="0"/>
              <w:spacing w:after="0"/>
              <w:jc w:val="center"/>
              <w:rPr>
                <w:sz w:val="20"/>
                <w:szCs w:val="20"/>
              </w:rPr>
            </w:pPr>
            <w:r>
              <w:rPr>
                <w:sz w:val="20"/>
                <w:szCs w:val="20"/>
              </w:rPr>
              <w:t>(-1.06)</w:t>
            </w:r>
          </w:p>
        </w:tc>
        <w:tc>
          <w:tcPr>
            <w:tcW w:w="1127" w:type="dxa"/>
            <w:tcBorders>
              <w:top w:val="nil"/>
              <w:left w:val="nil"/>
              <w:bottom w:val="nil"/>
              <w:right w:val="nil"/>
            </w:tcBorders>
          </w:tcPr>
          <w:p w14:paraId="2C3EC35D" w14:textId="2D5F9F1F" w:rsidR="00B42BC9" w:rsidRPr="00C027B7" w:rsidRDefault="00B42BC9" w:rsidP="002A49F0">
            <w:pPr>
              <w:widowControl w:val="0"/>
              <w:autoSpaceDE w:val="0"/>
              <w:autoSpaceDN w:val="0"/>
              <w:adjustRightInd w:val="0"/>
              <w:spacing w:after="0"/>
              <w:jc w:val="center"/>
              <w:rPr>
                <w:sz w:val="20"/>
                <w:szCs w:val="20"/>
              </w:rPr>
            </w:pPr>
            <w:r>
              <w:rPr>
                <w:sz w:val="20"/>
                <w:szCs w:val="20"/>
              </w:rPr>
              <w:t>(0.74)</w:t>
            </w:r>
          </w:p>
        </w:tc>
        <w:tc>
          <w:tcPr>
            <w:tcW w:w="1143" w:type="dxa"/>
            <w:tcBorders>
              <w:top w:val="nil"/>
              <w:left w:val="nil"/>
              <w:bottom w:val="nil"/>
              <w:right w:val="nil"/>
            </w:tcBorders>
          </w:tcPr>
          <w:p w14:paraId="7ED98B1E" w14:textId="4C774A33" w:rsidR="00B42BC9" w:rsidRPr="00C027B7" w:rsidRDefault="00B42BC9" w:rsidP="002A49F0">
            <w:pPr>
              <w:widowControl w:val="0"/>
              <w:autoSpaceDE w:val="0"/>
              <w:autoSpaceDN w:val="0"/>
              <w:adjustRightInd w:val="0"/>
              <w:spacing w:after="0"/>
              <w:jc w:val="center"/>
              <w:rPr>
                <w:sz w:val="20"/>
                <w:szCs w:val="20"/>
              </w:rPr>
            </w:pPr>
            <w:r>
              <w:rPr>
                <w:sz w:val="20"/>
                <w:szCs w:val="20"/>
              </w:rPr>
              <w:t>(1.92)</w:t>
            </w:r>
          </w:p>
        </w:tc>
        <w:tc>
          <w:tcPr>
            <w:tcW w:w="1170" w:type="dxa"/>
            <w:tcBorders>
              <w:top w:val="nil"/>
              <w:left w:val="nil"/>
              <w:bottom w:val="nil"/>
              <w:right w:val="nil"/>
            </w:tcBorders>
          </w:tcPr>
          <w:p w14:paraId="7ABAF0E9" w14:textId="77777777" w:rsidR="00B42BC9" w:rsidRPr="00C027B7" w:rsidRDefault="00B42BC9" w:rsidP="002A49F0">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70B913F3" w14:textId="77777777" w:rsidR="00B42BC9" w:rsidRPr="00C027B7" w:rsidRDefault="00B42BC9"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073F547B" w14:textId="77777777" w:rsidR="00B42BC9" w:rsidRPr="00C027B7" w:rsidRDefault="00B42BC9" w:rsidP="002A49F0">
            <w:pPr>
              <w:widowControl w:val="0"/>
              <w:autoSpaceDE w:val="0"/>
              <w:autoSpaceDN w:val="0"/>
              <w:adjustRightInd w:val="0"/>
              <w:spacing w:after="0"/>
              <w:jc w:val="center"/>
              <w:rPr>
                <w:sz w:val="20"/>
                <w:szCs w:val="20"/>
              </w:rPr>
            </w:pPr>
          </w:p>
        </w:tc>
      </w:tr>
      <w:tr w:rsidR="00B42BC9" w:rsidRPr="00C027B7" w14:paraId="02A7FE8D" w14:textId="77777777" w:rsidTr="00B42BC9">
        <w:tc>
          <w:tcPr>
            <w:tcW w:w="2219" w:type="dxa"/>
            <w:vMerge w:val="restart"/>
            <w:tcBorders>
              <w:top w:val="nil"/>
              <w:left w:val="nil"/>
              <w:right w:val="nil"/>
            </w:tcBorders>
          </w:tcPr>
          <w:p w14:paraId="327BC0F2" w14:textId="77777777" w:rsidR="00B42BC9" w:rsidRPr="00C027B7" w:rsidRDefault="00B42BC9" w:rsidP="002A49F0">
            <w:pPr>
              <w:widowControl w:val="0"/>
              <w:autoSpaceDE w:val="0"/>
              <w:autoSpaceDN w:val="0"/>
              <w:adjustRightInd w:val="0"/>
              <w:spacing w:after="0"/>
              <w:rPr>
                <w:sz w:val="20"/>
                <w:szCs w:val="20"/>
              </w:rPr>
            </w:pPr>
            <w:r w:rsidRPr="00C027B7">
              <w:rPr>
                <w:sz w:val="20"/>
                <w:szCs w:val="20"/>
              </w:rPr>
              <w:t>Transport share</w:t>
            </w:r>
          </w:p>
        </w:tc>
        <w:tc>
          <w:tcPr>
            <w:tcW w:w="1127" w:type="dxa"/>
            <w:tcBorders>
              <w:top w:val="nil"/>
              <w:left w:val="nil"/>
              <w:bottom w:val="nil"/>
              <w:right w:val="nil"/>
            </w:tcBorders>
          </w:tcPr>
          <w:p w14:paraId="50A5DD01"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0.001</w:t>
            </w:r>
          </w:p>
        </w:tc>
        <w:tc>
          <w:tcPr>
            <w:tcW w:w="1127" w:type="dxa"/>
            <w:tcBorders>
              <w:top w:val="nil"/>
              <w:left w:val="nil"/>
              <w:bottom w:val="nil"/>
              <w:right w:val="nil"/>
            </w:tcBorders>
          </w:tcPr>
          <w:p w14:paraId="061C4815"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0.000</w:t>
            </w:r>
          </w:p>
        </w:tc>
        <w:tc>
          <w:tcPr>
            <w:tcW w:w="1143" w:type="dxa"/>
            <w:tcBorders>
              <w:top w:val="nil"/>
              <w:left w:val="nil"/>
              <w:bottom w:val="nil"/>
              <w:right w:val="nil"/>
            </w:tcBorders>
          </w:tcPr>
          <w:p w14:paraId="06060382"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0.001</w:t>
            </w:r>
          </w:p>
        </w:tc>
        <w:tc>
          <w:tcPr>
            <w:tcW w:w="1170" w:type="dxa"/>
            <w:tcBorders>
              <w:top w:val="nil"/>
              <w:left w:val="nil"/>
              <w:bottom w:val="nil"/>
              <w:right w:val="nil"/>
            </w:tcBorders>
          </w:tcPr>
          <w:p w14:paraId="2FC13658"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0.007</w:t>
            </w:r>
          </w:p>
        </w:tc>
        <w:tc>
          <w:tcPr>
            <w:tcW w:w="1350" w:type="dxa"/>
            <w:tcBorders>
              <w:top w:val="nil"/>
              <w:left w:val="nil"/>
              <w:bottom w:val="nil"/>
              <w:right w:val="nil"/>
            </w:tcBorders>
          </w:tcPr>
          <w:p w14:paraId="224E9694"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0.008</w:t>
            </w:r>
          </w:p>
        </w:tc>
        <w:tc>
          <w:tcPr>
            <w:tcW w:w="1260" w:type="dxa"/>
            <w:tcBorders>
              <w:top w:val="nil"/>
              <w:left w:val="nil"/>
              <w:bottom w:val="nil"/>
              <w:right w:val="nil"/>
            </w:tcBorders>
          </w:tcPr>
          <w:p w14:paraId="3BF35F9E"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0.006</w:t>
            </w:r>
          </w:p>
        </w:tc>
      </w:tr>
      <w:tr w:rsidR="00B42BC9" w:rsidRPr="00C027B7" w14:paraId="5719BDEE" w14:textId="77777777" w:rsidTr="00B42BC9">
        <w:tc>
          <w:tcPr>
            <w:tcW w:w="2219" w:type="dxa"/>
            <w:vMerge/>
            <w:tcBorders>
              <w:left w:val="nil"/>
              <w:bottom w:val="nil"/>
              <w:right w:val="nil"/>
            </w:tcBorders>
          </w:tcPr>
          <w:p w14:paraId="01DD2C03" w14:textId="77777777" w:rsidR="00B42BC9" w:rsidRPr="00C027B7" w:rsidRDefault="00B42BC9" w:rsidP="002A49F0">
            <w:pPr>
              <w:widowControl w:val="0"/>
              <w:autoSpaceDE w:val="0"/>
              <w:autoSpaceDN w:val="0"/>
              <w:adjustRightInd w:val="0"/>
              <w:spacing w:after="0"/>
              <w:rPr>
                <w:sz w:val="20"/>
                <w:szCs w:val="20"/>
              </w:rPr>
            </w:pPr>
          </w:p>
        </w:tc>
        <w:tc>
          <w:tcPr>
            <w:tcW w:w="1127" w:type="dxa"/>
            <w:tcBorders>
              <w:top w:val="nil"/>
              <w:left w:val="nil"/>
              <w:bottom w:val="nil"/>
              <w:right w:val="nil"/>
            </w:tcBorders>
          </w:tcPr>
          <w:p w14:paraId="1CEE18D4" w14:textId="2B6ADCEB" w:rsidR="00B42BC9" w:rsidRPr="00C027B7" w:rsidRDefault="00B42BC9" w:rsidP="002A49F0">
            <w:pPr>
              <w:widowControl w:val="0"/>
              <w:autoSpaceDE w:val="0"/>
              <w:autoSpaceDN w:val="0"/>
              <w:adjustRightInd w:val="0"/>
              <w:spacing w:after="0"/>
              <w:jc w:val="center"/>
              <w:rPr>
                <w:sz w:val="20"/>
                <w:szCs w:val="20"/>
              </w:rPr>
            </w:pPr>
            <w:r>
              <w:rPr>
                <w:sz w:val="20"/>
                <w:szCs w:val="20"/>
              </w:rPr>
              <w:t>(0.60)</w:t>
            </w:r>
          </w:p>
        </w:tc>
        <w:tc>
          <w:tcPr>
            <w:tcW w:w="1127" w:type="dxa"/>
            <w:tcBorders>
              <w:top w:val="nil"/>
              <w:left w:val="nil"/>
              <w:bottom w:val="nil"/>
              <w:right w:val="nil"/>
            </w:tcBorders>
          </w:tcPr>
          <w:p w14:paraId="753B4E28"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(0.29)</w:t>
            </w:r>
          </w:p>
        </w:tc>
        <w:tc>
          <w:tcPr>
            <w:tcW w:w="1143" w:type="dxa"/>
            <w:tcBorders>
              <w:top w:val="nil"/>
              <w:left w:val="nil"/>
              <w:bottom w:val="nil"/>
              <w:right w:val="nil"/>
            </w:tcBorders>
          </w:tcPr>
          <w:p w14:paraId="7F324239" w14:textId="71E81DF4" w:rsidR="00B42BC9" w:rsidRPr="00C027B7" w:rsidRDefault="00B42BC9" w:rsidP="002A49F0">
            <w:pPr>
              <w:widowControl w:val="0"/>
              <w:autoSpaceDE w:val="0"/>
              <w:autoSpaceDN w:val="0"/>
              <w:adjustRightInd w:val="0"/>
              <w:spacing w:after="0"/>
              <w:jc w:val="center"/>
              <w:rPr>
                <w:sz w:val="20"/>
                <w:szCs w:val="20"/>
              </w:rPr>
            </w:pPr>
            <w:r>
              <w:rPr>
                <w:sz w:val="20"/>
                <w:szCs w:val="20"/>
              </w:rPr>
              <w:t>(0.54)</w:t>
            </w:r>
          </w:p>
        </w:tc>
        <w:tc>
          <w:tcPr>
            <w:tcW w:w="1170" w:type="dxa"/>
            <w:tcBorders>
              <w:top w:val="nil"/>
              <w:left w:val="nil"/>
              <w:bottom w:val="nil"/>
              <w:right w:val="nil"/>
            </w:tcBorders>
          </w:tcPr>
          <w:p w14:paraId="462381EA" w14:textId="77777777" w:rsidR="00B42BC9" w:rsidRPr="00C027B7" w:rsidRDefault="00B42BC9" w:rsidP="002A49F0">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5B3BB590" w14:textId="77777777" w:rsidR="00B42BC9" w:rsidRPr="00C027B7" w:rsidRDefault="00B42BC9"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1CB14110" w14:textId="77777777" w:rsidR="00B42BC9" w:rsidRPr="00C027B7" w:rsidRDefault="00B42BC9" w:rsidP="002A49F0">
            <w:pPr>
              <w:widowControl w:val="0"/>
              <w:autoSpaceDE w:val="0"/>
              <w:autoSpaceDN w:val="0"/>
              <w:adjustRightInd w:val="0"/>
              <w:spacing w:after="0"/>
              <w:jc w:val="center"/>
              <w:rPr>
                <w:sz w:val="20"/>
                <w:szCs w:val="20"/>
              </w:rPr>
            </w:pPr>
          </w:p>
        </w:tc>
      </w:tr>
      <w:tr w:rsidR="00B42BC9" w:rsidRPr="00C027B7" w14:paraId="71C54836" w14:textId="77777777" w:rsidTr="00B42BC9">
        <w:tc>
          <w:tcPr>
            <w:tcW w:w="2219" w:type="dxa"/>
            <w:vMerge w:val="restart"/>
            <w:tcBorders>
              <w:top w:val="nil"/>
              <w:left w:val="nil"/>
              <w:right w:val="nil"/>
            </w:tcBorders>
          </w:tcPr>
          <w:p w14:paraId="1198395E" w14:textId="77777777" w:rsidR="00B42BC9" w:rsidRPr="00C027B7" w:rsidRDefault="00B42BC9" w:rsidP="002A49F0">
            <w:pPr>
              <w:widowControl w:val="0"/>
              <w:autoSpaceDE w:val="0"/>
              <w:autoSpaceDN w:val="0"/>
              <w:adjustRightInd w:val="0"/>
              <w:spacing w:after="0"/>
              <w:rPr>
                <w:sz w:val="20"/>
                <w:szCs w:val="20"/>
              </w:rPr>
            </w:pPr>
            <w:r w:rsidRPr="00C027B7">
              <w:rPr>
                <w:sz w:val="20"/>
                <w:szCs w:val="20"/>
              </w:rPr>
              <w:t>Communication share</w:t>
            </w:r>
          </w:p>
        </w:tc>
        <w:tc>
          <w:tcPr>
            <w:tcW w:w="1127" w:type="dxa"/>
            <w:tcBorders>
              <w:top w:val="nil"/>
              <w:left w:val="nil"/>
              <w:bottom w:val="nil"/>
              <w:right w:val="nil"/>
            </w:tcBorders>
          </w:tcPr>
          <w:p w14:paraId="17DD7FD3"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0.000</w:t>
            </w:r>
          </w:p>
        </w:tc>
        <w:tc>
          <w:tcPr>
            <w:tcW w:w="1127" w:type="dxa"/>
            <w:tcBorders>
              <w:top w:val="nil"/>
              <w:left w:val="nil"/>
              <w:bottom w:val="nil"/>
              <w:right w:val="nil"/>
            </w:tcBorders>
          </w:tcPr>
          <w:p w14:paraId="277D8FBB"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-0.000</w:t>
            </w:r>
          </w:p>
        </w:tc>
        <w:tc>
          <w:tcPr>
            <w:tcW w:w="1143" w:type="dxa"/>
            <w:tcBorders>
              <w:top w:val="nil"/>
              <w:left w:val="nil"/>
              <w:bottom w:val="nil"/>
              <w:right w:val="nil"/>
            </w:tcBorders>
          </w:tcPr>
          <w:p w14:paraId="16FFB6C1"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0.000</w:t>
            </w:r>
          </w:p>
        </w:tc>
        <w:tc>
          <w:tcPr>
            <w:tcW w:w="1170" w:type="dxa"/>
            <w:tcBorders>
              <w:top w:val="nil"/>
              <w:left w:val="nil"/>
              <w:bottom w:val="nil"/>
              <w:right w:val="nil"/>
            </w:tcBorders>
          </w:tcPr>
          <w:p w14:paraId="6B12B7F8"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0.001</w:t>
            </w:r>
          </w:p>
        </w:tc>
        <w:tc>
          <w:tcPr>
            <w:tcW w:w="1350" w:type="dxa"/>
            <w:tcBorders>
              <w:top w:val="nil"/>
              <w:left w:val="nil"/>
              <w:bottom w:val="nil"/>
              <w:right w:val="nil"/>
            </w:tcBorders>
          </w:tcPr>
          <w:p w14:paraId="4828853A"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0.002</w:t>
            </w:r>
          </w:p>
        </w:tc>
        <w:tc>
          <w:tcPr>
            <w:tcW w:w="1260" w:type="dxa"/>
            <w:tcBorders>
              <w:top w:val="nil"/>
              <w:left w:val="nil"/>
              <w:bottom w:val="nil"/>
              <w:right w:val="nil"/>
            </w:tcBorders>
          </w:tcPr>
          <w:p w14:paraId="558BDDB5"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0.002</w:t>
            </w:r>
          </w:p>
        </w:tc>
      </w:tr>
      <w:tr w:rsidR="00B42BC9" w:rsidRPr="00C027B7" w14:paraId="186DF903" w14:textId="77777777" w:rsidTr="00B42BC9">
        <w:tc>
          <w:tcPr>
            <w:tcW w:w="2219" w:type="dxa"/>
            <w:vMerge/>
            <w:tcBorders>
              <w:left w:val="nil"/>
              <w:bottom w:val="nil"/>
              <w:right w:val="nil"/>
            </w:tcBorders>
          </w:tcPr>
          <w:p w14:paraId="38702931" w14:textId="77777777" w:rsidR="00B42BC9" w:rsidRPr="00C027B7" w:rsidRDefault="00B42BC9" w:rsidP="002A49F0">
            <w:pPr>
              <w:widowControl w:val="0"/>
              <w:autoSpaceDE w:val="0"/>
              <w:autoSpaceDN w:val="0"/>
              <w:adjustRightInd w:val="0"/>
              <w:spacing w:after="0"/>
              <w:rPr>
                <w:sz w:val="20"/>
                <w:szCs w:val="20"/>
              </w:rPr>
            </w:pPr>
          </w:p>
        </w:tc>
        <w:tc>
          <w:tcPr>
            <w:tcW w:w="1127" w:type="dxa"/>
            <w:tcBorders>
              <w:top w:val="nil"/>
              <w:left w:val="nil"/>
              <w:bottom w:val="nil"/>
              <w:right w:val="nil"/>
            </w:tcBorders>
          </w:tcPr>
          <w:p w14:paraId="41E91418" w14:textId="6568A964" w:rsidR="00B42BC9" w:rsidRPr="00C027B7" w:rsidRDefault="00B42BC9" w:rsidP="002A49F0">
            <w:pPr>
              <w:widowControl w:val="0"/>
              <w:autoSpaceDE w:val="0"/>
              <w:autoSpaceDN w:val="0"/>
              <w:adjustRightInd w:val="0"/>
              <w:spacing w:after="0"/>
              <w:jc w:val="center"/>
              <w:rPr>
                <w:sz w:val="20"/>
                <w:szCs w:val="20"/>
              </w:rPr>
            </w:pPr>
            <w:r>
              <w:rPr>
                <w:sz w:val="20"/>
                <w:szCs w:val="20"/>
              </w:rPr>
              <w:t>(0.19)</w:t>
            </w:r>
          </w:p>
        </w:tc>
        <w:tc>
          <w:tcPr>
            <w:tcW w:w="1127" w:type="dxa"/>
            <w:tcBorders>
              <w:top w:val="nil"/>
              <w:left w:val="nil"/>
              <w:bottom w:val="nil"/>
              <w:right w:val="nil"/>
            </w:tcBorders>
          </w:tcPr>
          <w:p w14:paraId="25B4A7A6" w14:textId="7BA1CC7C" w:rsidR="00B42BC9" w:rsidRPr="00C027B7" w:rsidRDefault="00B42BC9" w:rsidP="002A49F0">
            <w:pPr>
              <w:widowControl w:val="0"/>
              <w:autoSpaceDE w:val="0"/>
              <w:autoSpaceDN w:val="0"/>
              <w:adjustRightInd w:val="0"/>
              <w:spacing w:after="0"/>
              <w:jc w:val="center"/>
              <w:rPr>
                <w:sz w:val="20"/>
                <w:szCs w:val="20"/>
              </w:rPr>
            </w:pPr>
            <w:r>
              <w:rPr>
                <w:sz w:val="20"/>
                <w:szCs w:val="20"/>
              </w:rPr>
              <w:t>(-0.10)</w:t>
            </w:r>
          </w:p>
        </w:tc>
        <w:tc>
          <w:tcPr>
            <w:tcW w:w="1143" w:type="dxa"/>
            <w:tcBorders>
              <w:top w:val="nil"/>
              <w:left w:val="nil"/>
              <w:bottom w:val="nil"/>
              <w:right w:val="nil"/>
            </w:tcBorders>
          </w:tcPr>
          <w:p w14:paraId="1E90575C" w14:textId="7AD3CE62" w:rsidR="00B42BC9" w:rsidRPr="00C027B7" w:rsidRDefault="00B42BC9" w:rsidP="002A49F0">
            <w:pPr>
              <w:widowControl w:val="0"/>
              <w:autoSpaceDE w:val="0"/>
              <w:autoSpaceDN w:val="0"/>
              <w:adjustRightInd w:val="0"/>
              <w:spacing w:after="0"/>
              <w:jc w:val="center"/>
              <w:rPr>
                <w:sz w:val="20"/>
                <w:szCs w:val="20"/>
              </w:rPr>
            </w:pPr>
            <w:r>
              <w:rPr>
                <w:sz w:val="20"/>
                <w:szCs w:val="20"/>
              </w:rPr>
              <w:t>(0.25)</w:t>
            </w:r>
          </w:p>
        </w:tc>
        <w:tc>
          <w:tcPr>
            <w:tcW w:w="1170" w:type="dxa"/>
            <w:tcBorders>
              <w:top w:val="nil"/>
              <w:left w:val="nil"/>
              <w:bottom w:val="nil"/>
              <w:right w:val="nil"/>
            </w:tcBorders>
          </w:tcPr>
          <w:p w14:paraId="227425E9" w14:textId="77777777" w:rsidR="00B42BC9" w:rsidRPr="00C027B7" w:rsidRDefault="00B42BC9" w:rsidP="002A49F0">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5CDF2C0B" w14:textId="77777777" w:rsidR="00B42BC9" w:rsidRPr="00C027B7" w:rsidRDefault="00B42BC9"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78A97803" w14:textId="77777777" w:rsidR="00B42BC9" w:rsidRPr="00C027B7" w:rsidRDefault="00B42BC9" w:rsidP="002A49F0">
            <w:pPr>
              <w:widowControl w:val="0"/>
              <w:autoSpaceDE w:val="0"/>
              <w:autoSpaceDN w:val="0"/>
              <w:adjustRightInd w:val="0"/>
              <w:spacing w:after="0"/>
              <w:jc w:val="center"/>
              <w:rPr>
                <w:sz w:val="20"/>
                <w:szCs w:val="20"/>
              </w:rPr>
            </w:pPr>
          </w:p>
        </w:tc>
      </w:tr>
      <w:tr w:rsidR="00B42BC9" w:rsidRPr="00C027B7" w14:paraId="395ECCD9" w14:textId="77777777" w:rsidTr="00B42BC9">
        <w:tc>
          <w:tcPr>
            <w:tcW w:w="2219" w:type="dxa"/>
            <w:vMerge w:val="restart"/>
            <w:tcBorders>
              <w:top w:val="nil"/>
              <w:left w:val="nil"/>
              <w:right w:val="nil"/>
            </w:tcBorders>
          </w:tcPr>
          <w:p w14:paraId="4DF6AD8C" w14:textId="77777777" w:rsidR="00B42BC9" w:rsidRPr="00C027B7" w:rsidRDefault="00B42BC9" w:rsidP="002A49F0">
            <w:pPr>
              <w:widowControl w:val="0"/>
              <w:autoSpaceDE w:val="0"/>
              <w:autoSpaceDN w:val="0"/>
              <w:adjustRightInd w:val="0"/>
              <w:spacing w:after="0"/>
              <w:rPr>
                <w:sz w:val="20"/>
                <w:szCs w:val="20"/>
              </w:rPr>
            </w:pPr>
            <w:r w:rsidRPr="00C027B7">
              <w:rPr>
                <w:sz w:val="20"/>
                <w:szCs w:val="20"/>
              </w:rPr>
              <w:t>Recreation share</w:t>
            </w:r>
          </w:p>
        </w:tc>
        <w:tc>
          <w:tcPr>
            <w:tcW w:w="1127" w:type="dxa"/>
            <w:tcBorders>
              <w:top w:val="nil"/>
              <w:left w:val="nil"/>
              <w:bottom w:val="nil"/>
              <w:right w:val="nil"/>
            </w:tcBorders>
          </w:tcPr>
          <w:p w14:paraId="0B6CBC50"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-0.000</w:t>
            </w:r>
          </w:p>
        </w:tc>
        <w:tc>
          <w:tcPr>
            <w:tcW w:w="1127" w:type="dxa"/>
            <w:tcBorders>
              <w:top w:val="nil"/>
              <w:left w:val="nil"/>
              <w:bottom w:val="nil"/>
              <w:right w:val="nil"/>
            </w:tcBorders>
          </w:tcPr>
          <w:p w14:paraId="6581047B"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-0.000</w:t>
            </w:r>
          </w:p>
        </w:tc>
        <w:tc>
          <w:tcPr>
            <w:tcW w:w="1143" w:type="dxa"/>
            <w:tcBorders>
              <w:top w:val="nil"/>
              <w:left w:val="nil"/>
              <w:bottom w:val="nil"/>
              <w:right w:val="nil"/>
            </w:tcBorders>
          </w:tcPr>
          <w:p w14:paraId="2195BE19"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0.000</w:t>
            </w:r>
          </w:p>
        </w:tc>
        <w:tc>
          <w:tcPr>
            <w:tcW w:w="1170" w:type="dxa"/>
            <w:tcBorders>
              <w:top w:val="nil"/>
              <w:left w:val="nil"/>
              <w:bottom w:val="nil"/>
              <w:right w:val="nil"/>
            </w:tcBorders>
          </w:tcPr>
          <w:p w14:paraId="08AA8FA4"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0.000</w:t>
            </w:r>
          </w:p>
        </w:tc>
        <w:tc>
          <w:tcPr>
            <w:tcW w:w="1350" w:type="dxa"/>
            <w:tcBorders>
              <w:top w:val="nil"/>
              <w:left w:val="nil"/>
              <w:bottom w:val="nil"/>
              <w:right w:val="nil"/>
            </w:tcBorders>
          </w:tcPr>
          <w:p w14:paraId="12552FCB"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0.000</w:t>
            </w:r>
          </w:p>
        </w:tc>
        <w:tc>
          <w:tcPr>
            <w:tcW w:w="1260" w:type="dxa"/>
            <w:tcBorders>
              <w:top w:val="nil"/>
              <w:left w:val="nil"/>
              <w:bottom w:val="nil"/>
              <w:right w:val="nil"/>
            </w:tcBorders>
          </w:tcPr>
          <w:p w14:paraId="69172E79"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0.000</w:t>
            </w:r>
          </w:p>
        </w:tc>
      </w:tr>
      <w:tr w:rsidR="00B42BC9" w:rsidRPr="00C027B7" w14:paraId="4E299A1B" w14:textId="77777777" w:rsidTr="00B42BC9">
        <w:tc>
          <w:tcPr>
            <w:tcW w:w="2219" w:type="dxa"/>
            <w:vMerge/>
            <w:tcBorders>
              <w:left w:val="nil"/>
              <w:bottom w:val="nil"/>
              <w:right w:val="nil"/>
            </w:tcBorders>
          </w:tcPr>
          <w:p w14:paraId="04E56219" w14:textId="77777777" w:rsidR="00B42BC9" w:rsidRPr="00C027B7" w:rsidRDefault="00B42BC9" w:rsidP="002A49F0">
            <w:pPr>
              <w:widowControl w:val="0"/>
              <w:autoSpaceDE w:val="0"/>
              <w:autoSpaceDN w:val="0"/>
              <w:adjustRightInd w:val="0"/>
              <w:spacing w:after="0"/>
              <w:rPr>
                <w:sz w:val="20"/>
                <w:szCs w:val="20"/>
              </w:rPr>
            </w:pPr>
          </w:p>
        </w:tc>
        <w:tc>
          <w:tcPr>
            <w:tcW w:w="1127" w:type="dxa"/>
            <w:tcBorders>
              <w:top w:val="nil"/>
              <w:left w:val="nil"/>
              <w:bottom w:val="nil"/>
              <w:right w:val="nil"/>
            </w:tcBorders>
          </w:tcPr>
          <w:p w14:paraId="6EF11493" w14:textId="7862ADF8" w:rsidR="00B42BC9" w:rsidRPr="00C027B7" w:rsidRDefault="00B42BC9" w:rsidP="002A49F0">
            <w:pPr>
              <w:widowControl w:val="0"/>
              <w:autoSpaceDE w:val="0"/>
              <w:autoSpaceDN w:val="0"/>
              <w:adjustRightInd w:val="0"/>
              <w:spacing w:after="0"/>
              <w:jc w:val="center"/>
              <w:rPr>
                <w:sz w:val="20"/>
                <w:szCs w:val="20"/>
              </w:rPr>
            </w:pPr>
            <w:r>
              <w:rPr>
                <w:sz w:val="20"/>
                <w:szCs w:val="20"/>
              </w:rPr>
              <w:t>(-0.68)</w:t>
            </w:r>
          </w:p>
        </w:tc>
        <w:tc>
          <w:tcPr>
            <w:tcW w:w="1127" w:type="dxa"/>
            <w:tcBorders>
              <w:top w:val="nil"/>
              <w:left w:val="nil"/>
              <w:bottom w:val="nil"/>
              <w:right w:val="nil"/>
            </w:tcBorders>
          </w:tcPr>
          <w:p w14:paraId="31AF2DC9" w14:textId="5751C65C" w:rsidR="00B42BC9" w:rsidRPr="00C027B7" w:rsidRDefault="00B42BC9" w:rsidP="002A49F0">
            <w:pPr>
              <w:widowControl w:val="0"/>
              <w:autoSpaceDE w:val="0"/>
              <w:autoSpaceDN w:val="0"/>
              <w:adjustRightInd w:val="0"/>
              <w:spacing w:after="0"/>
              <w:jc w:val="center"/>
              <w:rPr>
                <w:sz w:val="20"/>
                <w:szCs w:val="20"/>
              </w:rPr>
            </w:pPr>
            <w:r>
              <w:rPr>
                <w:sz w:val="20"/>
                <w:szCs w:val="20"/>
              </w:rPr>
              <w:t>(-0.80)</w:t>
            </w:r>
          </w:p>
        </w:tc>
        <w:tc>
          <w:tcPr>
            <w:tcW w:w="1143" w:type="dxa"/>
            <w:tcBorders>
              <w:top w:val="nil"/>
              <w:left w:val="nil"/>
              <w:bottom w:val="nil"/>
              <w:right w:val="nil"/>
            </w:tcBorders>
          </w:tcPr>
          <w:p w14:paraId="287C3E87" w14:textId="1ECA453F" w:rsidR="00B42BC9" w:rsidRPr="00C027B7" w:rsidRDefault="00B42BC9" w:rsidP="002A49F0">
            <w:pPr>
              <w:widowControl w:val="0"/>
              <w:autoSpaceDE w:val="0"/>
              <w:autoSpaceDN w:val="0"/>
              <w:adjustRightInd w:val="0"/>
              <w:spacing w:after="0"/>
              <w:jc w:val="center"/>
              <w:rPr>
                <w:sz w:val="20"/>
                <w:szCs w:val="20"/>
              </w:rPr>
            </w:pPr>
            <w:r>
              <w:rPr>
                <w:sz w:val="20"/>
                <w:szCs w:val="20"/>
              </w:rPr>
              <w:t>(0.22)</w:t>
            </w:r>
          </w:p>
        </w:tc>
        <w:tc>
          <w:tcPr>
            <w:tcW w:w="1170" w:type="dxa"/>
            <w:tcBorders>
              <w:top w:val="nil"/>
              <w:left w:val="nil"/>
              <w:bottom w:val="nil"/>
              <w:right w:val="nil"/>
            </w:tcBorders>
          </w:tcPr>
          <w:p w14:paraId="417797F6" w14:textId="77777777" w:rsidR="00B42BC9" w:rsidRPr="00C027B7" w:rsidRDefault="00B42BC9" w:rsidP="002A49F0">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240D86D2" w14:textId="77777777" w:rsidR="00B42BC9" w:rsidRPr="00C027B7" w:rsidRDefault="00B42BC9"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35F9E096" w14:textId="77777777" w:rsidR="00B42BC9" w:rsidRPr="00C027B7" w:rsidRDefault="00B42BC9" w:rsidP="002A49F0">
            <w:pPr>
              <w:widowControl w:val="0"/>
              <w:autoSpaceDE w:val="0"/>
              <w:autoSpaceDN w:val="0"/>
              <w:adjustRightInd w:val="0"/>
              <w:spacing w:after="0"/>
              <w:jc w:val="center"/>
              <w:rPr>
                <w:sz w:val="20"/>
                <w:szCs w:val="20"/>
              </w:rPr>
            </w:pPr>
          </w:p>
        </w:tc>
      </w:tr>
      <w:tr w:rsidR="00B42BC9" w:rsidRPr="00C027B7" w14:paraId="01396762" w14:textId="77777777" w:rsidTr="00B42BC9">
        <w:tc>
          <w:tcPr>
            <w:tcW w:w="2219" w:type="dxa"/>
            <w:vMerge w:val="restart"/>
            <w:tcBorders>
              <w:top w:val="nil"/>
              <w:left w:val="nil"/>
              <w:right w:val="nil"/>
            </w:tcBorders>
          </w:tcPr>
          <w:p w14:paraId="2D09DFD1" w14:textId="77777777" w:rsidR="00B42BC9" w:rsidRPr="00C027B7" w:rsidRDefault="00B42BC9" w:rsidP="00B42BC9">
            <w:pPr>
              <w:widowControl w:val="0"/>
              <w:autoSpaceDE w:val="0"/>
              <w:autoSpaceDN w:val="0"/>
              <w:adjustRightInd w:val="0"/>
              <w:spacing w:after="60"/>
              <w:rPr>
                <w:sz w:val="20"/>
                <w:szCs w:val="20"/>
              </w:rPr>
            </w:pPr>
            <w:r w:rsidRPr="00C027B7">
              <w:rPr>
                <w:sz w:val="20"/>
                <w:szCs w:val="20"/>
              </w:rPr>
              <w:t>Education share</w:t>
            </w:r>
          </w:p>
        </w:tc>
        <w:tc>
          <w:tcPr>
            <w:tcW w:w="1127" w:type="dxa"/>
            <w:tcBorders>
              <w:top w:val="nil"/>
              <w:left w:val="nil"/>
              <w:bottom w:val="nil"/>
              <w:right w:val="nil"/>
            </w:tcBorders>
          </w:tcPr>
          <w:p w14:paraId="6EDC1EE1"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0.003</w:t>
            </w:r>
          </w:p>
        </w:tc>
        <w:tc>
          <w:tcPr>
            <w:tcW w:w="1127" w:type="dxa"/>
            <w:tcBorders>
              <w:top w:val="nil"/>
              <w:left w:val="nil"/>
              <w:bottom w:val="nil"/>
              <w:right w:val="nil"/>
            </w:tcBorders>
          </w:tcPr>
          <w:p w14:paraId="0D99824C"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0.005***</w:t>
            </w:r>
          </w:p>
        </w:tc>
        <w:tc>
          <w:tcPr>
            <w:tcW w:w="1143" w:type="dxa"/>
            <w:tcBorders>
              <w:top w:val="nil"/>
              <w:left w:val="nil"/>
              <w:bottom w:val="nil"/>
              <w:right w:val="nil"/>
            </w:tcBorders>
          </w:tcPr>
          <w:p w14:paraId="55284818"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-0.002</w:t>
            </w:r>
          </w:p>
        </w:tc>
        <w:tc>
          <w:tcPr>
            <w:tcW w:w="1170" w:type="dxa"/>
            <w:tcBorders>
              <w:top w:val="nil"/>
              <w:left w:val="nil"/>
              <w:bottom w:val="nil"/>
              <w:right w:val="nil"/>
            </w:tcBorders>
          </w:tcPr>
          <w:p w14:paraId="05629A30"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0.010</w:t>
            </w:r>
          </w:p>
        </w:tc>
        <w:tc>
          <w:tcPr>
            <w:tcW w:w="1350" w:type="dxa"/>
            <w:tcBorders>
              <w:top w:val="nil"/>
              <w:left w:val="nil"/>
              <w:bottom w:val="nil"/>
              <w:right w:val="nil"/>
            </w:tcBorders>
          </w:tcPr>
          <w:p w14:paraId="32C1D245"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0.011</w:t>
            </w:r>
          </w:p>
        </w:tc>
        <w:tc>
          <w:tcPr>
            <w:tcW w:w="1260" w:type="dxa"/>
            <w:tcBorders>
              <w:top w:val="nil"/>
              <w:left w:val="nil"/>
              <w:bottom w:val="nil"/>
              <w:right w:val="nil"/>
            </w:tcBorders>
          </w:tcPr>
          <w:p w14:paraId="50AC68B2"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0.010</w:t>
            </w:r>
          </w:p>
        </w:tc>
      </w:tr>
      <w:tr w:rsidR="00B42BC9" w:rsidRPr="00C027B7" w14:paraId="30195385" w14:textId="77777777" w:rsidTr="00B42BC9">
        <w:tc>
          <w:tcPr>
            <w:tcW w:w="2219" w:type="dxa"/>
            <w:vMerge/>
            <w:tcBorders>
              <w:left w:val="nil"/>
              <w:bottom w:val="nil"/>
              <w:right w:val="nil"/>
            </w:tcBorders>
          </w:tcPr>
          <w:p w14:paraId="123FD19A" w14:textId="77777777" w:rsidR="00B42BC9" w:rsidRPr="00C027B7" w:rsidRDefault="00B42BC9" w:rsidP="002A49F0">
            <w:pPr>
              <w:widowControl w:val="0"/>
              <w:autoSpaceDE w:val="0"/>
              <w:autoSpaceDN w:val="0"/>
              <w:adjustRightInd w:val="0"/>
              <w:spacing w:after="0"/>
              <w:rPr>
                <w:sz w:val="20"/>
                <w:szCs w:val="20"/>
              </w:rPr>
            </w:pPr>
          </w:p>
        </w:tc>
        <w:tc>
          <w:tcPr>
            <w:tcW w:w="1127" w:type="dxa"/>
            <w:tcBorders>
              <w:top w:val="nil"/>
              <w:left w:val="nil"/>
              <w:bottom w:val="nil"/>
              <w:right w:val="nil"/>
            </w:tcBorders>
          </w:tcPr>
          <w:p w14:paraId="3558C0DC" w14:textId="266DE016" w:rsidR="00B42BC9" w:rsidRPr="00C027B7" w:rsidRDefault="00B42BC9" w:rsidP="002A49F0">
            <w:pPr>
              <w:widowControl w:val="0"/>
              <w:autoSpaceDE w:val="0"/>
              <w:autoSpaceDN w:val="0"/>
              <w:adjustRightInd w:val="0"/>
              <w:spacing w:after="0"/>
              <w:jc w:val="center"/>
              <w:rPr>
                <w:sz w:val="20"/>
                <w:szCs w:val="20"/>
              </w:rPr>
            </w:pPr>
            <w:r>
              <w:rPr>
                <w:sz w:val="20"/>
                <w:szCs w:val="20"/>
              </w:rPr>
              <w:t>(1.52)</w:t>
            </w:r>
          </w:p>
        </w:tc>
        <w:tc>
          <w:tcPr>
            <w:tcW w:w="1127" w:type="dxa"/>
            <w:tcBorders>
              <w:top w:val="nil"/>
              <w:left w:val="nil"/>
              <w:bottom w:val="nil"/>
              <w:right w:val="nil"/>
            </w:tcBorders>
          </w:tcPr>
          <w:p w14:paraId="28EB9AF1" w14:textId="4A254D57" w:rsidR="00B42BC9" w:rsidRPr="00C027B7" w:rsidRDefault="00B42BC9" w:rsidP="002A49F0">
            <w:pPr>
              <w:widowControl w:val="0"/>
              <w:autoSpaceDE w:val="0"/>
              <w:autoSpaceDN w:val="0"/>
              <w:adjustRightInd w:val="0"/>
              <w:spacing w:after="0"/>
              <w:jc w:val="center"/>
              <w:rPr>
                <w:sz w:val="20"/>
                <w:szCs w:val="20"/>
              </w:rPr>
            </w:pPr>
            <w:r>
              <w:rPr>
                <w:sz w:val="20"/>
                <w:szCs w:val="20"/>
              </w:rPr>
              <w:t>(3.31)</w:t>
            </w:r>
          </w:p>
        </w:tc>
        <w:tc>
          <w:tcPr>
            <w:tcW w:w="1143" w:type="dxa"/>
            <w:tcBorders>
              <w:top w:val="nil"/>
              <w:left w:val="nil"/>
              <w:bottom w:val="nil"/>
              <w:right w:val="nil"/>
            </w:tcBorders>
          </w:tcPr>
          <w:p w14:paraId="71A3D7AB" w14:textId="34C413FB" w:rsidR="00B42BC9" w:rsidRPr="00C027B7" w:rsidRDefault="00B42BC9" w:rsidP="002A49F0">
            <w:pPr>
              <w:widowControl w:val="0"/>
              <w:autoSpaceDE w:val="0"/>
              <w:autoSpaceDN w:val="0"/>
              <w:adjustRightInd w:val="0"/>
              <w:spacing w:after="0"/>
              <w:jc w:val="center"/>
              <w:rPr>
                <w:sz w:val="20"/>
                <w:szCs w:val="20"/>
              </w:rPr>
            </w:pPr>
            <w:r>
              <w:rPr>
                <w:sz w:val="20"/>
                <w:szCs w:val="20"/>
              </w:rPr>
              <w:t>(1.48)</w:t>
            </w:r>
          </w:p>
        </w:tc>
        <w:tc>
          <w:tcPr>
            <w:tcW w:w="1170" w:type="dxa"/>
            <w:tcBorders>
              <w:top w:val="nil"/>
              <w:left w:val="nil"/>
              <w:bottom w:val="nil"/>
              <w:right w:val="nil"/>
            </w:tcBorders>
          </w:tcPr>
          <w:p w14:paraId="3595A196" w14:textId="77777777" w:rsidR="00B42BC9" w:rsidRPr="00C027B7" w:rsidRDefault="00B42BC9" w:rsidP="002A49F0">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4864CD49" w14:textId="77777777" w:rsidR="00B42BC9" w:rsidRPr="00C027B7" w:rsidRDefault="00B42BC9"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5E244288" w14:textId="77777777" w:rsidR="00B42BC9" w:rsidRPr="00C027B7" w:rsidRDefault="00B42BC9" w:rsidP="002A49F0">
            <w:pPr>
              <w:widowControl w:val="0"/>
              <w:autoSpaceDE w:val="0"/>
              <w:autoSpaceDN w:val="0"/>
              <w:adjustRightInd w:val="0"/>
              <w:spacing w:after="0"/>
              <w:jc w:val="center"/>
              <w:rPr>
                <w:sz w:val="20"/>
                <w:szCs w:val="20"/>
              </w:rPr>
            </w:pPr>
          </w:p>
        </w:tc>
      </w:tr>
      <w:tr w:rsidR="00B42BC9" w:rsidRPr="00C027B7" w14:paraId="09540F5F" w14:textId="77777777" w:rsidTr="00B42BC9">
        <w:tc>
          <w:tcPr>
            <w:tcW w:w="2219" w:type="dxa"/>
            <w:vMerge w:val="restart"/>
            <w:tcBorders>
              <w:top w:val="nil"/>
              <w:left w:val="nil"/>
              <w:right w:val="nil"/>
            </w:tcBorders>
          </w:tcPr>
          <w:p w14:paraId="56A5CF4F" w14:textId="77777777" w:rsidR="00B42BC9" w:rsidRPr="00C027B7" w:rsidRDefault="00B42BC9" w:rsidP="00B42BC9">
            <w:pPr>
              <w:widowControl w:val="0"/>
              <w:autoSpaceDE w:val="0"/>
              <w:autoSpaceDN w:val="0"/>
              <w:adjustRightInd w:val="0"/>
              <w:spacing w:after="60"/>
              <w:rPr>
                <w:sz w:val="20"/>
                <w:szCs w:val="20"/>
              </w:rPr>
            </w:pPr>
            <w:r w:rsidRPr="00C027B7">
              <w:rPr>
                <w:sz w:val="20"/>
                <w:szCs w:val="20"/>
              </w:rPr>
              <w:t>Hotels and restaurants share</w:t>
            </w:r>
          </w:p>
        </w:tc>
        <w:tc>
          <w:tcPr>
            <w:tcW w:w="1127" w:type="dxa"/>
            <w:tcBorders>
              <w:top w:val="nil"/>
              <w:left w:val="nil"/>
              <w:bottom w:val="nil"/>
              <w:right w:val="nil"/>
            </w:tcBorders>
          </w:tcPr>
          <w:p w14:paraId="320EFA2B"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0.002</w:t>
            </w:r>
          </w:p>
        </w:tc>
        <w:tc>
          <w:tcPr>
            <w:tcW w:w="1127" w:type="dxa"/>
            <w:tcBorders>
              <w:top w:val="nil"/>
              <w:left w:val="nil"/>
              <w:bottom w:val="nil"/>
              <w:right w:val="nil"/>
            </w:tcBorders>
          </w:tcPr>
          <w:p w14:paraId="03A00FC1"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-0.000</w:t>
            </w:r>
          </w:p>
        </w:tc>
        <w:tc>
          <w:tcPr>
            <w:tcW w:w="1143" w:type="dxa"/>
            <w:tcBorders>
              <w:top w:val="nil"/>
              <w:left w:val="nil"/>
              <w:bottom w:val="nil"/>
              <w:right w:val="nil"/>
            </w:tcBorders>
          </w:tcPr>
          <w:p w14:paraId="2E890135"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0.002*</w:t>
            </w:r>
          </w:p>
        </w:tc>
        <w:tc>
          <w:tcPr>
            <w:tcW w:w="1170" w:type="dxa"/>
            <w:tcBorders>
              <w:top w:val="nil"/>
              <w:left w:val="nil"/>
              <w:bottom w:val="nil"/>
              <w:right w:val="nil"/>
            </w:tcBorders>
          </w:tcPr>
          <w:p w14:paraId="59001A88"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0.005</w:t>
            </w:r>
          </w:p>
        </w:tc>
        <w:tc>
          <w:tcPr>
            <w:tcW w:w="1350" w:type="dxa"/>
            <w:tcBorders>
              <w:top w:val="nil"/>
              <w:left w:val="nil"/>
              <w:bottom w:val="nil"/>
              <w:right w:val="nil"/>
            </w:tcBorders>
          </w:tcPr>
          <w:p w14:paraId="7406A9CC"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0.007</w:t>
            </w:r>
          </w:p>
        </w:tc>
        <w:tc>
          <w:tcPr>
            <w:tcW w:w="1260" w:type="dxa"/>
            <w:tcBorders>
              <w:top w:val="nil"/>
              <w:left w:val="nil"/>
              <w:bottom w:val="nil"/>
              <w:right w:val="nil"/>
            </w:tcBorders>
          </w:tcPr>
          <w:p w14:paraId="3EACE182"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0.004</w:t>
            </w:r>
          </w:p>
        </w:tc>
      </w:tr>
      <w:tr w:rsidR="00B42BC9" w:rsidRPr="00C027B7" w14:paraId="6D676B4C" w14:textId="77777777" w:rsidTr="00B42BC9">
        <w:tc>
          <w:tcPr>
            <w:tcW w:w="2219" w:type="dxa"/>
            <w:vMerge/>
            <w:tcBorders>
              <w:left w:val="nil"/>
              <w:bottom w:val="nil"/>
              <w:right w:val="nil"/>
            </w:tcBorders>
          </w:tcPr>
          <w:p w14:paraId="78DE6C80" w14:textId="77777777" w:rsidR="00B42BC9" w:rsidRPr="00C027B7" w:rsidRDefault="00B42BC9" w:rsidP="002A49F0">
            <w:pPr>
              <w:widowControl w:val="0"/>
              <w:autoSpaceDE w:val="0"/>
              <w:autoSpaceDN w:val="0"/>
              <w:adjustRightInd w:val="0"/>
              <w:spacing w:after="0"/>
              <w:rPr>
                <w:sz w:val="20"/>
                <w:szCs w:val="20"/>
              </w:rPr>
            </w:pPr>
          </w:p>
        </w:tc>
        <w:tc>
          <w:tcPr>
            <w:tcW w:w="1127" w:type="dxa"/>
            <w:tcBorders>
              <w:top w:val="nil"/>
              <w:left w:val="nil"/>
              <w:bottom w:val="nil"/>
              <w:right w:val="nil"/>
            </w:tcBorders>
          </w:tcPr>
          <w:p w14:paraId="07F56529"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(1.45)</w:t>
            </w:r>
          </w:p>
        </w:tc>
        <w:tc>
          <w:tcPr>
            <w:tcW w:w="1127" w:type="dxa"/>
            <w:tcBorders>
              <w:top w:val="nil"/>
              <w:left w:val="nil"/>
              <w:bottom w:val="nil"/>
              <w:right w:val="nil"/>
            </w:tcBorders>
          </w:tcPr>
          <w:p w14:paraId="6C3696B5" w14:textId="00774E3A" w:rsidR="00B42BC9" w:rsidRPr="00C027B7" w:rsidRDefault="00B42BC9" w:rsidP="002A49F0">
            <w:pPr>
              <w:widowControl w:val="0"/>
              <w:autoSpaceDE w:val="0"/>
              <w:autoSpaceDN w:val="0"/>
              <w:adjustRightInd w:val="0"/>
              <w:spacing w:after="0"/>
              <w:jc w:val="center"/>
              <w:rPr>
                <w:sz w:val="20"/>
                <w:szCs w:val="20"/>
              </w:rPr>
            </w:pPr>
            <w:r>
              <w:rPr>
                <w:sz w:val="20"/>
                <w:szCs w:val="20"/>
              </w:rPr>
              <w:t>(-0.47)</w:t>
            </w:r>
          </w:p>
        </w:tc>
        <w:tc>
          <w:tcPr>
            <w:tcW w:w="1143" w:type="dxa"/>
            <w:tcBorders>
              <w:top w:val="nil"/>
              <w:left w:val="nil"/>
              <w:bottom w:val="nil"/>
              <w:right w:val="nil"/>
            </w:tcBorders>
          </w:tcPr>
          <w:p w14:paraId="05407C2B" w14:textId="162AF412" w:rsidR="00B42BC9" w:rsidRPr="00C027B7" w:rsidRDefault="00B42BC9" w:rsidP="002A49F0">
            <w:pPr>
              <w:widowControl w:val="0"/>
              <w:autoSpaceDE w:val="0"/>
              <w:autoSpaceDN w:val="0"/>
              <w:adjustRightInd w:val="0"/>
              <w:spacing w:after="0"/>
              <w:jc w:val="center"/>
              <w:rPr>
                <w:sz w:val="20"/>
                <w:szCs w:val="20"/>
              </w:rPr>
            </w:pPr>
            <w:r>
              <w:rPr>
                <w:sz w:val="20"/>
                <w:szCs w:val="20"/>
              </w:rPr>
              <w:t>(1.97)</w:t>
            </w:r>
          </w:p>
        </w:tc>
        <w:tc>
          <w:tcPr>
            <w:tcW w:w="1170" w:type="dxa"/>
            <w:tcBorders>
              <w:top w:val="nil"/>
              <w:left w:val="nil"/>
              <w:bottom w:val="nil"/>
              <w:right w:val="nil"/>
            </w:tcBorders>
          </w:tcPr>
          <w:p w14:paraId="15E82C01" w14:textId="77777777" w:rsidR="00B42BC9" w:rsidRPr="00C027B7" w:rsidRDefault="00B42BC9" w:rsidP="002A49F0">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06ECE68D" w14:textId="77777777" w:rsidR="00B42BC9" w:rsidRPr="00C027B7" w:rsidRDefault="00B42BC9"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49556DF0" w14:textId="77777777" w:rsidR="00B42BC9" w:rsidRPr="00C027B7" w:rsidRDefault="00B42BC9" w:rsidP="002A49F0">
            <w:pPr>
              <w:widowControl w:val="0"/>
              <w:autoSpaceDE w:val="0"/>
              <w:autoSpaceDN w:val="0"/>
              <w:adjustRightInd w:val="0"/>
              <w:spacing w:after="0"/>
              <w:jc w:val="center"/>
              <w:rPr>
                <w:sz w:val="20"/>
                <w:szCs w:val="20"/>
              </w:rPr>
            </w:pPr>
          </w:p>
        </w:tc>
      </w:tr>
      <w:tr w:rsidR="00B42BC9" w:rsidRPr="00C027B7" w14:paraId="4C395D8B" w14:textId="77777777" w:rsidTr="00B42BC9">
        <w:tc>
          <w:tcPr>
            <w:tcW w:w="2219" w:type="dxa"/>
            <w:vMerge w:val="restart"/>
            <w:tcBorders>
              <w:top w:val="nil"/>
              <w:left w:val="nil"/>
              <w:right w:val="nil"/>
            </w:tcBorders>
          </w:tcPr>
          <w:p w14:paraId="338C3E04" w14:textId="77777777" w:rsidR="00B42BC9" w:rsidRPr="00C027B7" w:rsidRDefault="00B42BC9" w:rsidP="002A49F0">
            <w:pPr>
              <w:widowControl w:val="0"/>
              <w:autoSpaceDE w:val="0"/>
              <w:autoSpaceDN w:val="0"/>
              <w:adjustRightInd w:val="0"/>
              <w:spacing w:after="0"/>
              <w:rPr>
                <w:sz w:val="20"/>
                <w:szCs w:val="20"/>
              </w:rPr>
            </w:pPr>
            <w:r w:rsidRPr="00C027B7">
              <w:rPr>
                <w:sz w:val="20"/>
                <w:szCs w:val="20"/>
              </w:rPr>
              <w:t>Misc Goods &amp; Services share</w:t>
            </w:r>
          </w:p>
        </w:tc>
        <w:tc>
          <w:tcPr>
            <w:tcW w:w="1127" w:type="dxa"/>
            <w:tcBorders>
              <w:top w:val="nil"/>
              <w:left w:val="nil"/>
              <w:bottom w:val="nil"/>
              <w:right w:val="nil"/>
            </w:tcBorders>
          </w:tcPr>
          <w:p w14:paraId="2633FF97"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0.006***</w:t>
            </w:r>
          </w:p>
        </w:tc>
        <w:tc>
          <w:tcPr>
            <w:tcW w:w="1127" w:type="dxa"/>
            <w:tcBorders>
              <w:top w:val="nil"/>
              <w:left w:val="nil"/>
              <w:bottom w:val="nil"/>
              <w:right w:val="nil"/>
            </w:tcBorders>
          </w:tcPr>
          <w:p w14:paraId="33E0F90E" w14:textId="424209DB" w:rsidR="00B42BC9" w:rsidRPr="00C027B7" w:rsidRDefault="00B42BC9" w:rsidP="002A49F0">
            <w:pPr>
              <w:widowControl w:val="0"/>
              <w:autoSpaceDE w:val="0"/>
              <w:autoSpaceDN w:val="0"/>
              <w:adjustRightInd w:val="0"/>
              <w:spacing w:after="0"/>
              <w:jc w:val="center"/>
              <w:rPr>
                <w:sz w:val="20"/>
                <w:szCs w:val="20"/>
              </w:rPr>
            </w:pPr>
            <w:r>
              <w:rPr>
                <w:sz w:val="20"/>
                <w:szCs w:val="20"/>
              </w:rPr>
              <w:t>0.005**</w:t>
            </w:r>
          </w:p>
        </w:tc>
        <w:tc>
          <w:tcPr>
            <w:tcW w:w="1143" w:type="dxa"/>
            <w:tcBorders>
              <w:top w:val="nil"/>
              <w:left w:val="nil"/>
              <w:bottom w:val="nil"/>
              <w:right w:val="nil"/>
            </w:tcBorders>
          </w:tcPr>
          <w:p w14:paraId="58BF6693"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0.001</w:t>
            </w:r>
          </w:p>
        </w:tc>
        <w:tc>
          <w:tcPr>
            <w:tcW w:w="1170" w:type="dxa"/>
            <w:tcBorders>
              <w:top w:val="nil"/>
              <w:left w:val="nil"/>
              <w:bottom w:val="nil"/>
              <w:right w:val="nil"/>
            </w:tcBorders>
          </w:tcPr>
          <w:p w14:paraId="41CF0319"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0.017</w:t>
            </w:r>
          </w:p>
        </w:tc>
        <w:tc>
          <w:tcPr>
            <w:tcW w:w="1350" w:type="dxa"/>
            <w:tcBorders>
              <w:top w:val="nil"/>
              <w:left w:val="nil"/>
              <w:bottom w:val="nil"/>
              <w:right w:val="nil"/>
            </w:tcBorders>
          </w:tcPr>
          <w:p w14:paraId="3DB6ACED"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0.022</w:t>
            </w:r>
          </w:p>
        </w:tc>
        <w:tc>
          <w:tcPr>
            <w:tcW w:w="1260" w:type="dxa"/>
            <w:tcBorders>
              <w:top w:val="nil"/>
              <w:left w:val="nil"/>
              <w:bottom w:val="nil"/>
              <w:right w:val="nil"/>
            </w:tcBorders>
          </w:tcPr>
          <w:p w14:paraId="2414C795"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0.016</w:t>
            </w:r>
          </w:p>
        </w:tc>
      </w:tr>
      <w:tr w:rsidR="00B42BC9" w:rsidRPr="00C027B7" w14:paraId="1DA88E64" w14:textId="77777777" w:rsidTr="00B42BC9">
        <w:tc>
          <w:tcPr>
            <w:tcW w:w="2219" w:type="dxa"/>
            <w:vMerge/>
            <w:tcBorders>
              <w:left w:val="nil"/>
              <w:bottom w:val="nil"/>
              <w:right w:val="nil"/>
            </w:tcBorders>
          </w:tcPr>
          <w:p w14:paraId="4FC68319" w14:textId="77777777" w:rsidR="00B42BC9" w:rsidRPr="00C027B7" w:rsidRDefault="00B42BC9" w:rsidP="002A49F0">
            <w:pPr>
              <w:widowControl w:val="0"/>
              <w:autoSpaceDE w:val="0"/>
              <w:autoSpaceDN w:val="0"/>
              <w:adjustRightInd w:val="0"/>
              <w:spacing w:after="0"/>
              <w:rPr>
                <w:sz w:val="20"/>
                <w:szCs w:val="20"/>
              </w:rPr>
            </w:pPr>
          </w:p>
        </w:tc>
        <w:tc>
          <w:tcPr>
            <w:tcW w:w="1127" w:type="dxa"/>
            <w:tcBorders>
              <w:top w:val="nil"/>
              <w:left w:val="nil"/>
              <w:bottom w:val="nil"/>
              <w:right w:val="nil"/>
            </w:tcBorders>
          </w:tcPr>
          <w:p w14:paraId="0DA03B9D" w14:textId="77777777" w:rsidR="00B42BC9" w:rsidRPr="00C027B7" w:rsidRDefault="00B42BC9" w:rsidP="002A49F0">
            <w:pPr>
              <w:widowControl w:val="0"/>
              <w:autoSpaceDE w:val="0"/>
              <w:autoSpaceDN w:val="0"/>
              <w:adjustRightInd w:val="0"/>
              <w:spacing w:after="0"/>
              <w:jc w:val="center"/>
              <w:rPr>
                <w:sz w:val="20"/>
                <w:szCs w:val="20"/>
              </w:rPr>
            </w:pPr>
            <w:r w:rsidRPr="00C027B7">
              <w:rPr>
                <w:sz w:val="20"/>
                <w:szCs w:val="20"/>
              </w:rPr>
              <w:t>(2.81)</w:t>
            </w:r>
          </w:p>
        </w:tc>
        <w:tc>
          <w:tcPr>
            <w:tcW w:w="1127" w:type="dxa"/>
            <w:tcBorders>
              <w:top w:val="nil"/>
              <w:left w:val="nil"/>
              <w:bottom w:val="nil"/>
              <w:right w:val="nil"/>
            </w:tcBorders>
          </w:tcPr>
          <w:p w14:paraId="571BAE3B" w14:textId="0EF29BE7" w:rsidR="00B42BC9" w:rsidRPr="00C027B7" w:rsidRDefault="00B42BC9" w:rsidP="002A49F0">
            <w:pPr>
              <w:widowControl w:val="0"/>
              <w:autoSpaceDE w:val="0"/>
              <w:autoSpaceDN w:val="0"/>
              <w:adjustRightInd w:val="0"/>
              <w:spacing w:after="0"/>
              <w:jc w:val="center"/>
              <w:rPr>
                <w:sz w:val="20"/>
                <w:szCs w:val="20"/>
              </w:rPr>
            </w:pPr>
            <w:r>
              <w:rPr>
                <w:sz w:val="20"/>
                <w:szCs w:val="20"/>
              </w:rPr>
              <w:t>(2.70)</w:t>
            </w:r>
          </w:p>
        </w:tc>
        <w:tc>
          <w:tcPr>
            <w:tcW w:w="1143" w:type="dxa"/>
            <w:tcBorders>
              <w:top w:val="nil"/>
              <w:left w:val="nil"/>
              <w:bottom w:val="nil"/>
              <w:right w:val="nil"/>
            </w:tcBorders>
          </w:tcPr>
          <w:p w14:paraId="5BF7F01D" w14:textId="1568362A" w:rsidR="00B42BC9" w:rsidRPr="00C027B7" w:rsidRDefault="00B42BC9" w:rsidP="002A49F0">
            <w:pPr>
              <w:widowControl w:val="0"/>
              <w:autoSpaceDE w:val="0"/>
              <w:autoSpaceDN w:val="0"/>
              <w:adjustRightInd w:val="0"/>
              <w:spacing w:after="0"/>
              <w:jc w:val="center"/>
              <w:rPr>
                <w:sz w:val="20"/>
                <w:szCs w:val="20"/>
              </w:rPr>
            </w:pPr>
            <w:r>
              <w:rPr>
                <w:sz w:val="20"/>
                <w:szCs w:val="20"/>
              </w:rPr>
              <w:t>(0.68)</w:t>
            </w:r>
          </w:p>
        </w:tc>
        <w:tc>
          <w:tcPr>
            <w:tcW w:w="1170" w:type="dxa"/>
            <w:tcBorders>
              <w:top w:val="nil"/>
              <w:left w:val="nil"/>
              <w:bottom w:val="nil"/>
              <w:right w:val="nil"/>
            </w:tcBorders>
          </w:tcPr>
          <w:p w14:paraId="51C36AD7" w14:textId="77777777" w:rsidR="00B42BC9" w:rsidRPr="00C027B7" w:rsidRDefault="00B42BC9" w:rsidP="002A49F0">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50E69FEF" w14:textId="77777777" w:rsidR="00B42BC9" w:rsidRPr="00C027B7" w:rsidRDefault="00B42BC9" w:rsidP="002A49F0">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3A9267E5" w14:textId="77777777" w:rsidR="00B42BC9" w:rsidRPr="00C027B7" w:rsidRDefault="00B42BC9" w:rsidP="002A49F0">
            <w:pPr>
              <w:widowControl w:val="0"/>
              <w:autoSpaceDE w:val="0"/>
              <w:autoSpaceDN w:val="0"/>
              <w:adjustRightInd w:val="0"/>
              <w:spacing w:after="0"/>
              <w:jc w:val="center"/>
              <w:rPr>
                <w:sz w:val="20"/>
                <w:szCs w:val="20"/>
              </w:rPr>
            </w:pPr>
          </w:p>
        </w:tc>
      </w:tr>
      <w:tr w:rsidR="002A49F0" w:rsidRPr="00C027B7" w14:paraId="3F6C5014" w14:textId="77777777" w:rsidTr="00B42BC9">
        <w:tc>
          <w:tcPr>
            <w:tcW w:w="2219" w:type="dxa"/>
            <w:tcBorders>
              <w:top w:val="single" w:sz="6" w:space="0" w:color="auto"/>
              <w:left w:val="nil"/>
              <w:bottom w:val="single" w:sz="6" w:space="0" w:color="auto"/>
              <w:right w:val="nil"/>
            </w:tcBorders>
          </w:tcPr>
          <w:p w14:paraId="666B4FC4" w14:textId="77777777" w:rsidR="002A49F0" w:rsidRPr="00C027B7" w:rsidRDefault="002A49F0" w:rsidP="002A49F0">
            <w:pPr>
              <w:widowControl w:val="0"/>
              <w:autoSpaceDE w:val="0"/>
              <w:autoSpaceDN w:val="0"/>
              <w:adjustRightInd w:val="0"/>
              <w:spacing w:after="0"/>
              <w:rPr>
                <w:sz w:val="20"/>
                <w:szCs w:val="20"/>
              </w:rPr>
            </w:pPr>
            <w:r w:rsidRPr="00C027B7">
              <w:rPr>
                <w:i/>
                <w:iCs/>
                <w:sz w:val="20"/>
                <w:szCs w:val="20"/>
              </w:rPr>
              <w:t>N</w:t>
            </w:r>
          </w:p>
        </w:tc>
        <w:tc>
          <w:tcPr>
            <w:tcW w:w="1127" w:type="dxa"/>
            <w:tcBorders>
              <w:top w:val="single" w:sz="6" w:space="0" w:color="auto"/>
              <w:left w:val="nil"/>
              <w:bottom w:val="single" w:sz="6" w:space="0" w:color="auto"/>
              <w:right w:val="nil"/>
            </w:tcBorders>
          </w:tcPr>
          <w:p w14:paraId="3DE0104F" w14:textId="1F2794EE" w:rsidR="002A49F0" w:rsidRPr="00C027B7" w:rsidRDefault="00B42BC9" w:rsidP="002A49F0">
            <w:pPr>
              <w:widowControl w:val="0"/>
              <w:autoSpaceDE w:val="0"/>
              <w:autoSpaceDN w:val="0"/>
              <w:adjustRightInd w:val="0"/>
              <w:spacing w:after="0"/>
              <w:jc w:val="center"/>
              <w:rPr>
                <w:sz w:val="20"/>
                <w:szCs w:val="20"/>
              </w:rPr>
            </w:pPr>
            <w:r>
              <w:rPr>
                <w:sz w:val="20"/>
                <w:szCs w:val="20"/>
              </w:rPr>
              <w:t>9,766</w:t>
            </w:r>
          </w:p>
        </w:tc>
        <w:tc>
          <w:tcPr>
            <w:tcW w:w="1127" w:type="dxa"/>
            <w:tcBorders>
              <w:top w:val="single" w:sz="6" w:space="0" w:color="auto"/>
              <w:left w:val="nil"/>
              <w:bottom w:val="single" w:sz="6" w:space="0" w:color="auto"/>
              <w:right w:val="nil"/>
            </w:tcBorders>
          </w:tcPr>
          <w:p w14:paraId="57DE7513" w14:textId="76F573BC" w:rsidR="002A49F0" w:rsidRPr="00C027B7" w:rsidRDefault="00B42BC9" w:rsidP="002A49F0">
            <w:pPr>
              <w:widowControl w:val="0"/>
              <w:autoSpaceDE w:val="0"/>
              <w:autoSpaceDN w:val="0"/>
              <w:adjustRightInd w:val="0"/>
              <w:spacing w:after="0"/>
              <w:jc w:val="center"/>
              <w:rPr>
                <w:sz w:val="20"/>
                <w:szCs w:val="20"/>
              </w:rPr>
            </w:pPr>
            <w:r>
              <w:rPr>
                <w:sz w:val="20"/>
                <w:szCs w:val="20"/>
              </w:rPr>
              <w:t>9,766</w:t>
            </w:r>
          </w:p>
        </w:tc>
        <w:tc>
          <w:tcPr>
            <w:tcW w:w="1143" w:type="dxa"/>
            <w:tcBorders>
              <w:top w:val="single" w:sz="6" w:space="0" w:color="auto"/>
              <w:left w:val="nil"/>
              <w:bottom w:val="single" w:sz="6" w:space="0" w:color="auto"/>
              <w:right w:val="nil"/>
            </w:tcBorders>
          </w:tcPr>
          <w:p w14:paraId="0C3E3398" w14:textId="77777777" w:rsidR="002A49F0" w:rsidRPr="00C027B7" w:rsidRDefault="002A49F0" w:rsidP="002A49F0">
            <w:pPr>
              <w:widowControl w:val="0"/>
              <w:autoSpaceDE w:val="0"/>
              <w:autoSpaceDN w:val="0"/>
              <w:adjustRightInd w:val="0"/>
              <w:spacing w:after="0"/>
              <w:jc w:val="center"/>
              <w:rPr>
                <w:sz w:val="20"/>
                <w:szCs w:val="20"/>
              </w:rPr>
            </w:pPr>
          </w:p>
        </w:tc>
        <w:tc>
          <w:tcPr>
            <w:tcW w:w="1170" w:type="dxa"/>
            <w:tcBorders>
              <w:top w:val="single" w:sz="6" w:space="0" w:color="auto"/>
              <w:left w:val="nil"/>
              <w:bottom w:val="single" w:sz="6" w:space="0" w:color="auto"/>
              <w:right w:val="nil"/>
            </w:tcBorders>
          </w:tcPr>
          <w:p w14:paraId="494E11F4"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1,559</w:t>
            </w:r>
          </w:p>
        </w:tc>
        <w:tc>
          <w:tcPr>
            <w:tcW w:w="1350" w:type="dxa"/>
            <w:tcBorders>
              <w:top w:val="single" w:sz="6" w:space="0" w:color="auto"/>
              <w:left w:val="nil"/>
              <w:bottom w:val="single" w:sz="6" w:space="0" w:color="auto"/>
              <w:right w:val="nil"/>
            </w:tcBorders>
          </w:tcPr>
          <w:p w14:paraId="53139F45" w14:textId="594B1EA5" w:rsidR="002A49F0" w:rsidRPr="00C027B7" w:rsidRDefault="00B42BC9" w:rsidP="002A49F0">
            <w:pPr>
              <w:widowControl w:val="0"/>
              <w:autoSpaceDE w:val="0"/>
              <w:autoSpaceDN w:val="0"/>
              <w:adjustRightInd w:val="0"/>
              <w:spacing w:after="0"/>
              <w:jc w:val="center"/>
              <w:rPr>
                <w:sz w:val="20"/>
                <w:szCs w:val="20"/>
              </w:rPr>
            </w:pPr>
            <w:r>
              <w:rPr>
                <w:sz w:val="20"/>
                <w:szCs w:val="20"/>
              </w:rPr>
              <w:t>1,528</w:t>
            </w:r>
          </w:p>
        </w:tc>
        <w:tc>
          <w:tcPr>
            <w:tcW w:w="1260" w:type="dxa"/>
            <w:tcBorders>
              <w:top w:val="single" w:sz="6" w:space="0" w:color="auto"/>
              <w:left w:val="nil"/>
              <w:bottom w:val="single" w:sz="6" w:space="0" w:color="auto"/>
              <w:right w:val="nil"/>
            </w:tcBorders>
          </w:tcPr>
          <w:p w14:paraId="32D20DE8" w14:textId="453EBBD2" w:rsidR="002A49F0" w:rsidRPr="00C027B7" w:rsidRDefault="00B42BC9" w:rsidP="002A49F0">
            <w:pPr>
              <w:widowControl w:val="0"/>
              <w:autoSpaceDE w:val="0"/>
              <w:autoSpaceDN w:val="0"/>
              <w:adjustRightInd w:val="0"/>
              <w:spacing w:after="0"/>
              <w:jc w:val="center"/>
              <w:rPr>
                <w:sz w:val="20"/>
                <w:szCs w:val="20"/>
              </w:rPr>
            </w:pPr>
            <w:r>
              <w:rPr>
                <w:sz w:val="20"/>
                <w:szCs w:val="20"/>
              </w:rPr>
              <w:t>1,706</w:t>
            </w:r>
          </w:p>
        </w:tc>
      </w:tr>
    </w:tbl>
    <w:p w14:paraId="3B7B71A1" w14:textId="77777777" w:rsidR="009E54CA" w:rsidRPr="00C027B7" w:rsidRDefault="009E54CA" w:rsidP="009E54CA">
      <w:pPr>
        <w:widowControl w:val="0"/>
        <w:autoSpaceDE w:val="0"/>
        <w:autoSpaceDN w:val="0"/>
        <w:adjustRightInd w:val="0"/>
        <w:spacing w:after="66"/>
        <w:rPr>
          <w:rFonts w:eastAsiaTheme="minorEastAsia"/>
          <w:sz w:val="16"/>
          <w:szCs w:val="16"/>
        </w:rPr>
      </w:pPr>
      <w:r w:rsidRPr="00C027B7">
        <w:rPr>
          <w:rFonts w:eastAsiaTheme="minorEastAsia"/>
          <w:sz w:val="16"/>
          <w:szCs w:val="16"/>
        </w:rPr>
        <w:t>Notes: Estimations use difference-in-differences modelling among panel households. Binary outcomes are estimated using LPM. See Table 7.2.1 for additional explanatory notes on model specification, including a list of control variables utilized. * 10% significance ** 5% significance; *** 1% significance.</w:t>
      </w:r>
    </w:p>
    <w:p w14:paraId="3B7CF57E" w14:textId="77777777" w:rsidR="002A49F0" w:rsidRPr="00C027B7" w:rsidRDefault="002A49F0" w:rsidP="002A49F0">
      <w:pPr>
        <w:widowControl w:val="0"/>
        <w:autoSpaceDE w:val="0"/>
        <w:autoSpaceDN w:val="0"/>
        <w:adjustRightInd w:val="0"/>
        <w:spacing w:after="0"/>
      </w:pPr>
    </w:p>
    <w:p w14:paraId="43E2B425" w14:textId="5FEFE04F" w:rsidR="002A49F0" w:rsidRPr="00C027B7" w:rsidRDefault="001F2D0A" w:rsidP="002A49F0">
      <w:pPr>
        <w:widowControl w:val="0"/>
        <w:autoSpaceDE w:val="0"/>
        <w:autoSpaceDN w:val="0"/>
        <w:adjustRightInd w:val="0"/>
        <w:spacing w:after="0"/>
      </w:pPr>
      <w:r>
        <w:t>I</w:t>
      </w:r>
      <w:r w:rsidR="002A49F0" w:rsidRPr="00C027B7">
        <w:t>n the qualitative interviews, several participants described using the SCTP money to improve the conditions of their houses, in particular, fixing the roof, making bricks to replace mud walls, and even putting in glass windows. This included purchasing the supplies as well as paying for labour. Lucy was an older caregiver whose house had been seriously impacted by rains between baseline and midline. Between midline and endline she had managed to improve the condition of her house substantially. Here she details how she managed her SCTP funds to achieve this goal,</w:t>
      </w:r>
    </w:p>
    <w:p w14:paraId="6B25D352" w14:textId="77777777" w:rsidR="002A49F0" w:rsidRPr="00C027B7" w:rsidRDefault="002A49F0" w:rsidP="002A49F0">
      <w:pPr>
        <w:widowControl w:val="0"/>
        <w:autoSpaceDE w:val="0"/>
        <w:autoSpaceDN w:val="0"/>
        <w:adjustRightInd w:val="0"/>
        <w:spacing w:after="0"/>
      </w:pPr>
    </w:p>
    <w:p w14:paraId="2528CF80" w14:textId="77777777" w:rsidR="002A49F0" w:rsidRPr="00C027B7" w:rsidRDefault="002A49F0" w:rsidP="002A49F0">
      <w:pPr>
        <w:spacing w:after="120"/>
        <w:ind w:firstLine="720"/>
      </w:pPr>
      <w:r w:rsidRPr="00C027B7">
        <w:rPr>
          <w:i/>
        </w:rPr>
        <w:t xml:space="preserve">Interviewer: </w:t>
      </w:r>
      <w:r w:rsidRPr="00C027B7">
        <w:t>So what is it that has changed in this regard from February 2015?</w:t>
      </w:r>
    </w:p>
    <w:p w14:paraId="29AD2BC1" w14:textId="77777777" w:rsidR="002A49F0" w:rsidRPr="00C027B7" w:rsidRDefault="002A49F0" w:rsidP="002A49F0">
      <w:pPr>
        <w:spacing w:after="120"/>
        <w:ind w:left="720"/>
      </w:pPr>
      <w:r w:rsidRPr="00C027B7">
        <w:rPr>
          <w:i/>
        </w:rPr>
        <w:t xml:space="preserve">Participant: </w:t>
      </w:r>
      <w:r w:rsidRPr="00C027B7">
        <w:t xml:space="preserve">My house was leaking a lot but I have managed to buy iron sheets. I now have an iron roofed house. That is the change. This has been possible because of </w:t>
      </w:r>
      <w:r w:rsidRPr="00C027B7">
        <w:rPr>
          <w:i/>
        </w:rPr>
        <w:t>Mtukula Pakhomo</w:t>
      </w:r>
      <w:r w:rsidRPr="00C027B7">
        <w:t>. I am very thankful.</w:t>
      </w:r>
    </w:p>
    <w:p w14:paraId="7374652D" w14:textId="77777777" w:rsidR="002A49F0" w:rsidRPr="00C027B7" w:rsidRDefault="002A49F0" w:rsidP="002A49F0">
      <w:pPr>
        <w:spacing w:after="120"/>
        <w:ind w:left="720"/>
      </w:pPr>
      <w:r w:rsidRPr="00C027B7">
        <w:rPr>
          <w:i/>
        </w:rPr>
        <w:t xml:space="preserve">Interviewer: </w:t>
      </w:r>
      <w:r w:rsidRPr="00C027B7">
        <w:t>When did you have your house iron roofed?</w:t>
      </w:r>
    </w:p>
    <w:p w14:paraId="535A55EC" w14:textId="77777777" w:rsidR="002A49F0" w:rsidRPr="00C027B7" w:rsidRDefault="002A49F0" w:rsidP="002A49F0">
      <w:pPr>
        <w:spacing w:after="120"/>
        <w:ind w:left="720"/>
        <w:rPr>
          <w:i/>
        </w:rPr>
      </w:pPr>
      <w:r w:rsidRPr="00C027B7">
        <w:rPr>
          <w:i/>
        </w:rPr>
        <w:t xml:space="preserve">Participant: </w:t>
      </w:r>
      <w:r w:rsidRPr="00C027B7">
        <w:t>This year. I was saving some of the money after receiving and then I would buy one iron sheet at a time so for me this has been the change and my children are now sleeping in a good place.</w:t>
      </w:r>
    </w:p>
    <w:p w14:paraId="4B9F3233" w14:textId="77777777" w:rsidR="002A49F0" w:rsidRPr="00C027B7" w:rsidRDefault="002A49F0" w:rsidP="002A49F0">
      <w:pPr>
        <w:spacing w:after="120"/>
        <w:ind w:left="720"/>
      </w:pPr>
      <w:r w:rsidRPr="00C027B7">
        <w:rPr>
          <w:i/>
        </w:rPr>
        <w:t xml:space="preserve">Interviewer: </w:t>
      </w:r>
      <w:r w:rsidRPr="00C027B7">
        <w:t>Can you tell me more about sleeping in a good place.</w:t>
      </w:r>
    </w:p>
    <w:p w14:paraId="3555A4D9" w14:textId="77777777" w:rsidR="002A49F0" w:rsidRPr="00C027B7" w:rsidRDefault="002A49F0" w:rsidP="002A49F0">
      <w:pPr>
        <w:spacing w:after="120"/>
        <w:ind w:left="720"/>
        <w:rPr>
          <w:i/>
        </w:rPr>
      </w:pPr>
      <w:r w:rsidRPr="00C027B7">
        <w:rPr>
          <w:i/>
        </w:rPr>
        <w:t>Participant:</w:t>
      </w:r>
      <w:r w:rsidRPr="00C027B7">
        <w:t xml:space="preserve"> What I mean is that the house no longer leaks such that they are no longer sleeping on a wet place. They are sleeping in a dry place.</w:t>
      </w:r>
      <w:r w:rsidRPr="00C027B7">
        <w:rPr>
          <w:i/>
        </w:rPr>
        <w:t xml:space="preserve"> </w:t>
      </w:r>
    </w:p>
    <w:p w14:paraId="31A1D5E6" w14:textId="77777777" w:rsidR="002A49F0" w:rsidRPr="00C027B7" w:rsidRDefault="002A49F0" w:rsidP="002A49F0">
      <w:pPr>
        <w:widowControl w:val="0"/>
        <w:autoSpaceDE w:val="0"/>
        <w:autoSpaceDN w:val="0"/>
        <w:adjustRightInd w:val="0"/>
        <w:spacing w:after="160"/>
      </w:pPr>
      <w:r w:rsidRPr="00C027B7">
        <w:lastRenderedPageBreak/>
        <w:t>Table 7.2.4 shows impacts on budget shares of food groups and these reveal a significant increase in the budget share allocated to meats (including poultry and fish) and a small increase in the share to non-alcoholic beverages which comes from a decline in the budget share to cereals. This pattern indicates an improvement in diet diversity as a result of the program.</w:t>
      </w:r>
    </w:p>
    <w:p w14:paraId="2897B3D2" w14:textId="77777777" w:rsidR="002A49F0" w:rsidRPr="00C027B7" w:rsidRDefault="002A49F0" w:rsidP="002A49F0">
      <w:pPr>
        <w:widowControl w:val="0"/>
        <w:autoSpaceDE w:val="0"/>
        <w:autoSpaceDN w:val="0"/>
        <w:adjustRightInd w:val="0"/>
        <w:spacing w:after="160"/>
      </w:pPr>
      <w:r w:rsidRPr="00C027B7">
        <w:t>In addition to increased food consumption in general and less worry about food (see qualitative findings on this, below), many youth and caregiver participants in the qualitative cohort described having a more diverse diet since being in the program. Christina, a caregiver, explained this in the context of her household,</w:t>
      </w:r>
    </w:p>
    <w:p w14:paraId="5EDA3BE8" w14:textId="77777777" w:rsidR="002A49F0" w:rsidRPr="00C027B7" w:rsidRDefault="002A49F0" w:rsidP="002A49F0">
      <w:pPr>
        <w:spacing w:after="120"/>
        <w:ind w:left="720"/>
      </w:pPr>
      <w:r w:rsidRPr="00C027B7">
        <w:rPr>
          <w:i/>
        </w:rPr>
        <w:t xml:space="preserve">Participant: </w:t>
      </w:r>
      <w:r w:rsidRPr="00C027B7">
        <w:t>To say the truth, things have changed, our food consumption has changed. We are able to buy maize with the money and with the business running, we also buy good relish like fish, [and we are] able to buy salt.</w:t>
      </w:r>
    </w:p>
    <w:p w14:paraId="75390B18" w14:textId="77777777" w:rsidR="002A49F0" w:rsidRPr="00C027B7" w:rsidRDefault="002A49F0" w:rsidP="002A49F0">
      <w:pPr>
        <w:spacing w:after="120"/>
        <w:ind w:left="720"/>
      </w:pPr>
      <w:r w:rsidRPr="00C027B7">
        <w:rPr>
          <w:i/>
        </w:rPr>
        <w:t xml:space="preserve">Interviewer: </w:t>
      </w:r>
      <w:r w:rsidRPr="00C027B7">
        <w:t>How do you differentiate with before?</w:t>
      </w:r>
    </w:p>
    <w:p w14:paraId="286B936D" w14:textId="77777777" w:rsidR="002A49F0" w:rsidRPr="00C027B7" w:rsidRDefault="002A49F0" w:rsidP="002A49F0">
      <w:pPr>
        <w:spacing w:after="120"/>
        <w:ind w:left="720"/>
      </w:pPr>
      <w:r w:rsidRPr="00C027B7">
        <w:rPr>
          <w:i/>
        </w:rPr>
        <w:t xml:space="preserve">Participant: </w:t>
      </w:r>
      <w:r w:rsidRPr="00C027B7">
        <w:t>There is change. The kind of food is the same yes, but maybe in the past we could just cook relish without tomatoes or oil but now we are able to put oil, tomatoes and the quality is better now. We would even lack salt and beg, which is not the same.</w:t>
      </w:r>
    </w:p>
    <w:p w14:paraId="4203923E" w14:textId="77777777" w:rsidR="002A49F0" w:rsidRPr="00C027B7" w:rsidRDefault="002A49F0" w:rsidP="002A49F0">
      <w:pPr>
        <w:widowControl w:val="0"/>
        <w:autoSpaceDE w:val="0"/>
        <w:autoSpaceDN w:val="0"/>
        <w:adjustRightInd w:val="0"/>
        <w:spacing w:after="160"/>
        <w:rPr>
          <w:i/>
        </w:rPr>
      </w:pPr>
      <w:r w:rsidRPr="00C027B7">
        <w:t xml:space="preserve">In Christina’s case, with the money from the SCTP she had started cultivating tobacco and brewing beer and had diversified her household’s diet with the money she made through these businesses. George, a youth participant who lived with his grandmother, described both increased quantity and quality of food since being in the program, </w:t>
      </w:r>
    </w:p>
    <w:p w14:paraId="1E0E1F9B" w14:textId="77777777" w:rsidR="002A49F0" w:rsidRPr="00C027B7" w:rsidRDefault="002A49F0" w:rsidP="002A49F0">
      <w:pPr>
        <w:spacing w:after="120"/>
        <w:ind w:firstLine="720"/>
        <w:rPr>
          <w:i/>
        </w:rPr>
      </w:pPr>
      <w:r w:rsidRPr="00C027B7">
        <w:rPr>
          <w:i/>
        </w:rPr>
        <w:t xml:space="preserve">Interviewer: </w:t>
      </w:r>
      <w:r w:rsidRPr="00C027B7">
        <w:t>How else has wellbeing been affected?</w:t>
      </w:r>
    </w:p>
    <w:p w14:paraId="1EDF30F0" w14:textId="77777777" w:rsidR="002A49F0" w:rsidRPr="00C027B7" w:rsidRDefault="002A49F0" w:rsidP="002A49F0">
      <w:pPr>
        <w:spacing w:after="120"/>
        <w:ind w:firstLine="720"/>
        <w:rPr>
          <w:i/>
        </w:rPr>
      </w:pPr>
      <w:r w:rsidRPr="00C027B7">
        <w:rPr>
          <w:i/>
          <w:sz w:val="24"/>
          <w:szCs w:val="24"/>
        </w:rPr>
        <w:t>Participant:</w:t>
      </w:r>
      <w:r w:rsidRPr="00C027B7">
        <w:t xml:space="preserve"> We are now eating better food.</w:t>
      </w:r>
    </w:p>
    <w:p w14:paraId="7365206E" w14:textId="77777777" w:rsidR="002A49F0" w:rsidRPr="00C027B7" w:rsidRDefault="002A49F0" w:rsidP="002A49F0">
      <w:pPr>
        <w:spacing w:after="120"/>
        <w:ind w:firstLine="720"/>
      </w:pPr>
      <w:r w:rsidRPr="00C027B7">
        <w:rPr>
          <w:i/>
        </w:rPr>
        <w:t xml:space="preserve">Interviewer: </w:t>
      </w:r>
      <w:r w:rsidRPr="00C027B7">
        <w:t>What food apart from Nsima, which you have already mentioned?</w:t>
      </w:r>
    </w:p>
    <w:p w14:paraId="099A137A" w14:textId="77777777" w:rsidR="002A49F0" w:rsidRPr="00C027B7" w:rsidRDefault="002A49F0" w:rsidP="002A49F0">
      <w:pPr>
        <w:spacing w:after="120"/>
        <w:ind w:firstLine="720"/>
        <w:rPr>
          <w:i/>
        </w:rPr>
      </w:pPr>
      <w:r w:rsidRPr="00C027B7">
        <w:rPr>
          <w:i/>
          <w:sz w:val="24"/>
          <w:szCs w:val="24"/>
        </w:rPr>
        <w:t>Participant:</w:t>
      </w:r>
      <w:r w:rsidRPr="00C027B7">
        <w:rPr>
          <w:sz w:val="24"/>
          <w:szCs w:val="24"/>
        </w:rPr>
        <w:t xml:space="preserve"> </w:t>
      </w:r>
      <w:r w:rsidRPr="00C027B7">
        <w:t>Relish</w:t>
      </w:r>
      <w:r w:rsidRPr="00C027B7">
        <w:rPr>
          <w:i/>
        </w:rPr>
        <w:t>.</w:t>
      </w:r>
    </w:p>
    <w:p w14:paraId="76E9D801" w14:textId="77777777" w:rsidR="002A49F0" w:rsidRPr="00C027B7" w:rsidRDefault="002A49F0" w:rsidP="002A49F0">
      <w:pPr>
        <w:spacing w:after="120"/>
        <w:ind w:firstLine="720"/>
        <w:rPr>
          <w:i/>
        </w:rPr>
      </w:pPr>
      <w:r w:rsidRPr="00C027B7">
        <w:rPr>
          <w:i/>
        </w:rPr>
        <w:t xml:space="preserve">Interviewer: </w:t>
      </w:r>
      <w:r w:rsidRPr="00C027B7">
        <w:t>What type of relish?</w:t>
      </w:r>
    </w:p>
    <w:p w14:paraId="04109068" w14:textId="77777777" w:rsidR="002A49F0" w:rsidRPr="00C027B7" w:rsidRDefault="002A49F0" w:rsidP="002A49F0">
      <w:pPr>
        <w:spacing w:after="120"/>
        <w:ind w:firstLine="720"/>
        <w:rPr>
          <w:i/>
        </w:rPr>
      </w:pPr>
      <w:r w:rsidRPr="00C027B7">
        <w:rPr>
          <w:i/>
          <w:sz w:val="24"/>
          <w:szCs w:val="24"/>
        </w:rPr>
        <w:t>Participant:</w:t>
      </w:r>
      <w:r w:rsidRPr="00C027B7">
        <w:rPr>
          <w:i/>
        </w:rPr>
        <w:t xml:space="preserve"> </w:t>
      </w:r>
      <w:r w:rsidRPr="00C027B7">
        <w:t>Dried fish</w:t>
      </w:r>
      <w:r w:rsidRPr="00C027B7">
        <w:rPr>
          <w:i/>
        </w:rPr>
        <w:t>.</w:t>
      </w:r>
    </w:p>
    <w:p w14:paraId="0A80AAF2" w14:textId="77777777" w:rsidR="002A49F0" w:rsidRPr="00C027B7" w:rsidRDefault="002A49F0" w:rsidP="002A49F0">
      <w:pPr>
        <w:spacing w:after="120"/>
        <w:ind w:firstLine="720"/>
        <w:rPr>
          <w:i/>
        </w:rPr>
      </w:pPr>
      <w:r w:rsidRPr="00C027B7">
        <w:rPr>
          <w:i/>
        </w:rPr>
        <w:t xml:space="preserve">Interviewer: </w:t>
      </w:r>
      <w:r w:rsidRPr="00C027B7">
        <w:t>What else?</w:t>
      </w:r>
    </w:p>
    <w:p w14:paraId="052AAC22" w14:textId="77777777" w:rsidR="002A49F0" w:rsidRPr="00C027B7" w:rsidRDefault="002A49F0" w:rsidP="002A49F0">
      <w:pPr>
        <w:spacing w:after="120"/>
        <w:ind w:firstLine="720"/>
        <w:rPr>
          <w:i/>
        </w:rPr>
      </w:pPr>
      <w:r w:rsidRPr="00C027B7">
        <w:rPr>
          <w:i/>
          <w:sz w:val="24"/>
          <w:szCs w:val="24"/>
        </w:rPr>
        <w:t>Participant:</w:t>
      </w:r>
      <w:r w:rsidRPr="00C027B7">
        <w:t xml:space="preserve"> Cabbages.</w:t>
      </w:r>
    </w:p>
    <w:p w14:paraId="511A39E4" w14:textId="77777777" w:rsidR="002A49F0" w:rsidRPr="00C027B7" w:rsidRDefault="002A49F0" w:rsidP="002A49F0">
      <w:pPr>
        <w:widowControl w:val="0"/>
        <w:autoSpaceDE w:val="0"/>
        <w:autoSpaceDN w:val="0"/>
        <w:adjustRightInd w:val="0"/>
        <w:spacing w:after="160"/>
      </w:pPr>
      <w:r w:rsidRPr="00C027B7">
        <w:t>Another youth participant, Jafar, indicated that his family was eating more meat since being in the program, which he said had helped him to gain weight,</w:t>
      </w:r>
    </w:p>
    <w:p w14:paraId="762BB9BD" w14:textId="77777777" w:rsidR="002A49F0" w:rsidRPr="00C027B7" w:rsidRDefault="002A49F0" w:rsidP="002A49F0">
      <w:pPr>
        <w:widowControl w:val="0"/>
        <w:autoSpaceDE w:val="0"/>
        <w:autoSpaceDN w:val="0"/>
        <w:adjustRightInd w:val="0"/>
        <w:spacing w:after="120"/>
        <w:ind w:left="720"/>
      </w:pPr>
      <w:r w:rsidRPr="00C027B7">
        <w:rPr>
          <w:i/>
        </w:rPr>
        <w:t>Interviewer</w:t>
      </w:r>
      <w:r w:rsidRPr="00C027B7">
        <w:rPr>
          <w:b/>
          <w:i/>
        </w:rPr>
        <w:t xml:space="preserve">: </w:t>
      </w:r>
      <w:r w:rsidRPr="00C027B7">
        <w:t>Since the last time you got visited, has there been any changes or improvement in your life?</w:t>
      </w:r>
    </w:p>
    <w:p w14:paraId="068186AB" w14:textId="77777777" w:rsidR="002A49F0" w:rsidRPr="00C027B7" w:rsidRDefault="002A49F0" w:rsidP="002A49F0">
      <w:pPr>
        <w:widowControl w:val="0"/>
        <w:autoSpaceDE w:val="0"/>
        <w:autoSpaceDN w:val="0"/>
        <w:adjustRightInd w:val="0"/>
        <w:spacing w:after="120" w:line="259" w:lineRule="auto"/>
        <w:ind w:left="720"/>
      </w:pPr>
      <w:r w:rsidRPr="00C027B7">
        <w:rPr>
          <w:i/>
        </w:rPr>
        <w:t xml:space="preserve">Youth participant: </w:t>
      </w:r>
      <w:r w:rsidRPr="00C027B7">
        <w:t>My life has changed, it has given me the encouragement on my school studies.</w:t>
      </w:r>
    </w:p>
    <w:p w14:paraId="3217FD1A" w14:textId="77777777" w:rsidR="002A49F0" w:rsidRPr="00C027B7" w:rsidRDefault="002A49F0" w:rsidP="002A49F0">
      <w:pPr>
        <w:spacing w:after="120"/>
        <w:ind w:firstLine="720"/>
        <w:rPr>
          <w:b/>
          <w:i/>
        </w:rPr>
      </w:pPr>
      <w:r w:rsidRPr="00C027B7">
        <w:rPr>
          <w:i/>
        </w:rPr>
        <w:t>Interviewer</w:t>
      </w:r>
      <w:r w:rsidRPr="00C027B7">
        <w:rPr>
          <w:b/>
          <w:i/>
        </w:rPr>
        <w:t xml:space="preserve">: </w:t>
      </w:r>
      <w:r w:rsidRPr="00C027B7">
        <w:t>Tell me more about this?</w:t>
      </w:r>
    </w:p>
    <w:p w14:paraId="5D55A403" w14:textId="77777777" w:rsidR="002A49F0" w:rsidRPr="00C027B7" w:rsidRDefault="002A49F0" w:rsidP="002A49F0">
      <w:pPr>
        <w:spacing w:after="120"/>
        <w:ind w:left="720"/>
      </w:pPr>
      <w:r w:rsidRPr="00C027B7">
        <w:rPr>
          <w:i/>
        </w:rPr>
        <w:t xml:space="preserve">Youth participant: </w:t>
      </w:r>
      <w:r w:rsidRPr="00C027B7">
        <w:t>I used not to eat food in the morning, but now I do eat in the morning, [before] we lacked good quality food but now we do eat fish, beans and good vegetables.</w:t>
      </w:r>
    </w:p>
    <w:p w14:paraId="3981F190" w14:textId="77777777" w:rsidR="002A49F0" w:rsidRPr="00C027B7" w:rsidRDefault="002A49F0" w:rsidP="002A49F0">
      <w:pPr>
        <w:spacing w:after="120"/>
        <w:ind w:left="720"/>
      </w:pPr>
      <w:r w:rsidRPr="00C027B7">
        <w:rPr>
          <w:i/>
        </w:rPr>
        <w:t>Interviewer</w:t>
      </w:r>
      <w:r w:rsidRPr="00C027B7">
        <w:rPr>
          <w:b/>
          <w:i/>
        </w:rPr>
        <w:t xml:space="preserve">: </w:t>
      </w:r>
      <w:r w:rsidRPr="00C027B7">
        <w:t>Is there any other food that you are managing to eat now?</w:t>
      </w:r>
    </w:p>
    <w:p w14:paraId="491CFF6C" w14:textId="77777777" w:rsidR="002A49F0" w:rsidRPr="00C027B7" w:rsidRDefault="002A49F0" w:rsidP="002A49F0">
      <w:pPr>
        <w:spacing w:after="120"/>
        <w:ind w:firstLine="720"/>
      </w:pPr>
      <w:r w:rsidRPr="00C027B7">
        <w:rPr>
          <w:i/>
        </w:rPr>
        <w:t xml:space="preserve">Youth participant: </w:t>
      </w:r>
      <w:r w:rsidRPr="00C027B7">
        <w:t>We are managing to eat goat meat now.</w:t>
      </w:r>
    </w:p>
    <w:p w14:paraId="787FB177" w14:textId="77777777" w:rsidR="002A49F0" w:rsidRPr="00C027B7" w:rsidRDefault="002A49F0" w:rsidP="002A49F0">
      <w:pPr>
        <w:widowControl w:val="0"/>
        <w:autoSpaceDE w:val="0"/>
        <w:autoSpaceDN w:val="0"/>
        <w:adjustRightInd w:val="0"/>
        <w:spacing w:after="160"/>
      </w:pPr>
      <w:r w:rsidRPr="00C027B7">
        <w:t xml:space="preserve">In this quote we can also see the relationship between food and education, whereby Jafar felt better about going to school when he had a meal in the morning. </w:t>
      </w:r>
    </w:p>
    <w:p w14:paraId="322F3A77" w14:textId="77777777" w:rsidR="002A49F0" w:rsidRPr="00C027B7" w:rsidRDefault="002A49F0" w:rsidP="002A49F0">
      <w:pPr>
        <w:pStyle w:val="Tableheader"/>
      </w:pPr>
    </w:p>
    <w:p w14:paraId="55C81D43" w14:textId="4F7FEA54" w:rsidR="002A49F0" w:rsidRPr="00C027B7" w:rsidRDefault="002A49F0" w:rsidP="002A49F0">
      <w:pPr>
        <w:pStyle w:val="Tableheader"/>
      </w:pPr>
      <w:r w:rsidRPr="00C027B7">
        <w:t>Table 7.2.</w:t>
      </w:r>
      <w:r w:rsidR="00084AD1">
        <w:t>4</w:t>
      </w:r>
      <w:r w:rsidRPr="00C027B7">
        <w:t>: Program Impact on Food Shares</w:t>
      </w:r>
    </w:p>
    <w:tbl>
      <w:tblPr>
        <w:tblW w:w="9216" w:type="dxa"/>
        <w:tblInd w:w="144" w:type="dxa"/>
        <w:tblLayout w:type="fixed"/>
        <w:tblCellMar>
          <w:left w:w="144" w:type="dxa"/>
          <w:right w:w="144" w:type="dxa"/>
        </w:tblCellMar>
        <w:tblLook w:val="0000" w:firstRow="0" w:lastRow="0" w:firstColumn="0" w:lastColumn="0" w:noHBand="0" w:noVBand="0"/>
      </w:tblPr>
      <w:tblGrid>
        <w:gridCol w:w="1566"/>
        <w:gridCol w:w="1080"/>
        <w:gridCol w:w="990"/>
        <w:gridCol w:w="1260"/>
        <w:gridCol w:w="1440"/>
        <w:gridCol w:w="1435"/>
        <w:gridCol w:w="1445"/>
      </w:tblGrid>
      <w:tr w:rsidR="002A49F0" w:rsidRPr="00C027B7" w14:paraId="4407A453" w14:textId="77777777" w:rsidTr="00B42BC9">
        <w:tc>
          <w:tcPr>
            <w:tcW w:w="1566" w:type="dxa"/>
            <w:tcBorders>
              <w:top w:val="single" w:sz="6" w:space="0" w:color="auto"/>
              <w:left w:val="nil"/>
              <w:bottom w:val="nil"/>
              <w:right w:val="nil"/>
            </w:tcBorders>
          </w:tcPr>
          <w:p w14:paraId="79177711" w14:textId="77777777" w:rsidR="002A49F0" w:rsidRPr="00C027B7" w:rsidRDefault="002A49F0" w:rsidP="002A49F0">
            <w:pPr>
              <w:widowControl w:val="0"/>
              <w:autoSpaceDE w:val="0"/>
              <w:autoSpaceDN w:val="0"/>
              <w:adjustRightInd w:val="0"/>
              <w:spacing w:before="66" w:after="0"/>
              <w:rPr>
                <w:sz w:val="20"/>
                <w:szCs w:val="20"/>
              </w:rPr>
            </w:pPr>
            <w:r w:rsidRPr="00C027B7">
              <w:rPr>
                <w:sz w:val="20"/>
                <w:szCs w:val="20"/>
              </w:rPr>
              <w:t>Dependent</w:t>
            </w:r>
          </w:p>
        </w:tc>
        <w:tc>
          <w:tcPr>
            <w:tcW w:w="1080" w:type="dxa"/>
            <w:tcBorders>
              <w:top w:val="single" w:sz="6" w:space="0" w:color="auto"/>
              <w:left w:val="nil"/>
              <w:bottom w:val="nil"/>
              <w:right w:val="nil"/>
            </w:tcBorders>
          </w:tcPr>
          <w:p w14:paraId="143FBE51"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c>
          <w:tcPr>
            <w:tcW w:w="990" w:type="dxa"/>
            <w:tcBorders>
              <w:top w:val="single" w:sz="6" w:space="0" w:color="auto"/>
              <w:left w:val="nil"/>
              <w:bottom w:val="nil"/>
              <w:right w:val="nil"/>
            </w:tcBorders>
          </w:tcPr>
          <w:p w14:paraId="6C74D5B5"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Midline</w:t>
            </w:r>
          </w:p>
        </w:tc>
        <w:tc>
          <w:tcPr>
            <w:tcW w:w="1260" w:type="dxa"/>
            <w:tcBorders>
              <w:top w:val="single" w:sz="6" w:space="0" w:color="auto"/>
              <w:left w:val="nil"/>
              <w:bottom w:val="nil"/>
              <w:right w:val="nil"/>
            </w:tcBorders>
          </w:tcPr>
          <w:p w14:paraId="59376801"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Impact Diff</w:t>
            </w:r>
          </w:p>
        </w:tc>
        <w:tc>
          <w:tcPr>
            <w:tcW w:w="1440" w:type="dxa"/>
            <w:tcBorders>
              <w:top w:val="single" w:sz="6" w:space="0" w:color="auto"/>
              <w:left w:val="nil"/>
              <w:bottom w:val="nil"/>
              <w:right w:val="nil"/>
            </w:tcBorders>
          </w:tcPr>
          <w:p w14:paraId="3D9DD3E4"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Baseline</w:t>
            </w:r>
          </w:p>
        </w:tc>
        <w:tc>
          <w:tcPr>
            <w:tcW w:w="1435" w:type="dxa"/>
            <w:tcBorders>
              <w:top w:val="single" w:sz="6" w:space="0" w:color="auto"/>
              <w:left w:val="nil"/>
              <w:bottom w:val="nil"/>
              <w:right w:val="nil"/>
            </w:tcBorders>
          </w:tcPr>
          <w:p w14:paraId="6AD6B063"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c>
          <w:tcPr>
            <w:tcW w:w="1445" w:type="dxa"/>
            <w:tcBorders>
              <w:top w:val="single" w:sz="6" w:space="0" w:color="auto"/>
              <w:left w:val="nil"/>
              <w:bottom w:val="nil"/>
              <w:right w:val="nil"/>
            </w:tcBorders>
          </w:tcPr>
          <w:p w14:paraId="4939A8A5"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r>
      <w:tr w:rsidR="002A49F0" w:rsidRPr="00C027B7" w14:paraId="24911511" w14:textId="77777777" w:rsidTr="00B42BC9">
        <w:tc>
          <w:tcPr>
            <w:tcW w:w="1566" w:type="dxa"/>
            <w:tcBorders>
              <w:top w:val="nil"/>
              <w:left w:val="nil"/>
              <w:bottom w:val="nil"/>
              <w:right w:val="nil"/>
            </w:tcBorders>
          </w:tcPr>
          <w:p w14:paraId="7437CA95" w14:textId="77777777" w:rsidR="002A49F0" w:rsidRPr="00C027B7" w:rsidRDefault="002A49F0" w:rsidP="002A49F0">
            <w:pPr>
              <w:widowControl w:val="0"/>
              <w:autoSpaceDE w:val="0"/>
              <w:autoSpaceDN w:val="0"/>
              <w:adjustRightInd w:val="0"/>
              <w:spacing w:after="0"/>
              <w:rPr>
                <w:sz w:val="20"/>
                <w:szCs w:val="20"/>
              </w:rPr>
            </w:pPr>
            <w:r w:rsidRPr="00C027B7">
              <w:rPr>
                <w:sz w:val="20"/>
                <w:szCs w:val="20"/>
              </w:rPr>
              <w:lastRenderedPageBreak/>
              <w:t>Variable</w:t>
            </w:r>
          </w:p>
        </w:tc>
        <w:tc>
          <w:tcPr>
            <w:tcW w:w="1080" w:type="dxa"/>
            <w:tcBorders>
              <w:top w:val="nil"/>
              <w:left w:val="nil"/>
              <w:bottom w:val="nil"/>
              <w:right w:val="nil"/>
            </w:tcBorders>
          </w:tcPr>
          <w:p w14:paraId="1B63AC71"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Impact</w:t>
            </w:r>
          </w:p>
        </w:tc>
        <w:tc>
          <w:tcPr>
            <w:tcW w:w="990" w:type="dxa"/>
            <w:tcBorders>
              <w:top w:val="nil"/>
              <w:left w:val="nil"/>
              <w:bottom w:val="nil"/>
              <w:right w:val="nil"/>
            </w:tcBorders>
          </w:tcPr>
          <w:p w14:paraId="59DB3DB2"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Impact</w:t>
            </w:r>
          </w:p>
        </w:tc>
        <w:tc>
          <w:tcPr>
            <w:tcW w:w="1260" w:type="dxa"/>
            <w:tcBorders>
              <w:top w:val="nil"/>
              <w:left w:val="nil"/>
              <w:bottom w:val="nil"/>
              <w:right w:val="nil"/>
            </w:tcBorders>
          </w:tcPr>
          <w:p w14:paraId="4ADABCEA"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(EL-ML)</w:t>
            </w:r>
          </w:p>
        </w:tc>
        <w:tc>
          <w:tcPr>
            <w:tcW w:w="1440" w:type="dxa"/>
            <w:tcBorders>
              <w:top w:val="nil"/>
              <w:left w:val="nil"/>
              <w:bottom w:val="nil"/>
              <w:right w:val="nil"/>
            </w:tcBorders>
          </w:tcPr>
          <w:p w14:paraId="448E426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Treated Mean</w:t>
            </w:r>
          </w:p>
        </w:tc>
        <w:tc>
          <w:tcPr>
            <w:tcW w:w="1435" w:type="dxa"/>
            <w:tcBorders>
              <w:top w:val="nil"/>
              <w:left w:val="nil"/>
              <w:bottom w:val="nil"/>
              <w:right w:val="nil"/>
            </w:tcBorders>
          </w:tcPr>
          <w:p w14:paraId="2095A09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Treated Mean</w:t>
            </w:r>
          </w:p>
        </w:tc>
        <w:tc>
          <w:tcPr>
            <w:tcW w:w="1445" w:type="dxa"/>
            <w:tcBorders>
              <w:top w:val="nil"/>
              <w:left w:val="nil"/>
              <w:bottom w:val="nil"/>
              <w:right w:val="nil"/>
            </w:tcBorders>
          </w:tcPr>
          <w:p w14:paraId="273E856B"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Control Mean</w:t>
            </w:r>
          </w:p>
        </w:tc>
      </w:tr>
      <w:tr w:rsidR="002A49F0" w:rsidRPr="00C027B7" w14:paraId="08D8B6A7" w14:textId="77777777" w:rsidTr="00B42BC9">
        <w:tc>
          <w:tcPr>
            <w:tcW w:w="1566" w:type="dxa"/>
            <w:tcBorders>
              <w:top w:val="nil"/>
              <w:left w:val="nil"/>
              <w:bottom w:val="nil"/>
              <w:right w:val="nil"/>
            </w:tcBorders>
          </w:tcPr>
          <w:p w14:paraId="6CE1F3AE" w14:textId="77777777" w:rsidR="002A49F0" w:rsidRPr="00C027B7" w:rsidRDefault="002A49F0" w:rsidP="002A49F0">
            <w:pPr>
              <w:widowControl w:val="0"/>
              <w:autoSpaceDE w:val="0"/>
              <w:autoSpaceDN w:val="0"/>
              <w:adjustRightInd w:val="0"/>
              <w:spacing w:after="66"/>
              <w:rPr>
                <w:sz w:val="20"/>
                <w:szCs w:val="20"/>
              </w:rPr>
            </w:pPr>
          </w:p>
        </w:tc>
        <w:tc>
          <w:tcPr>
            <w:tcW w:w="1080" w:type="dxa"/>
            <w:tcBorders>
              <w:top w:val="nil"/>
              <w:left w:val="nil"/>
              <w:bottom w:val="nil"/>
              <w:right w:val="nil"/>
            </w:tcBorders>
          </w:tcPr>
          <w:p w14:paraId="334E577E"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(1)</w:t>
            </w:r>
          </w:p>
        </w:tc>
        <w:tc>
          <w:tcPr>
            <w:tcW w:w="990" w:type="dxa"/>
            <w:tcBorders>
              <w:top w:val="nil"/>
              <w:left w:val="nil"/>
              <w:bottom w:val="nil"/>
              <w:right w:val="nil"/>
            </w:tcBorders>
          </w:tcPr>
          <w:p w14:paraId="5F7F4B39"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(2)</w:t>
            </w:r>
          </w:p>
        </w:tc>
        <w:tc>
          <w:tcPr>
            <w:tcW w:w="1260" w:type="dxa"/>
            <w:tcBorders>
              <w:top w:val="nil"/>
              <w:left w:val="nil"/>
              <w:bottom w:val="nil"/>
              <w:right w:val="nil"/>
            </w:tcBorders>
          </w:tcPr>
          <w:p w14:paraId="3175AA5E"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(3)=(1)-(2)</w:t>
            </w:r>
          </w:p>
        </w:tc>
        <w:tc>
          <w:tcPr>
            <w:tcW w:w="1440" w:type="dxa"/>
            <w:tcBorders>
              <w:top w:val="nil"/>
              <w:left w:val="nil"/>
              <w:bottom w:val="nil"/>
              <w:right w:val="nil"/>
            </w:tcBorders>
          </w:tcPr>
          <w:p w14:paraId="0A1597C4"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(4)</w:t>
            </w:r>
          </w:p>
        </w:tc>
        <w:tc>
          <w:tcPr>
            <w:tcW w:w="1435" w:type="dxa"/>
            <w:tcBorders>
              <w:top w:val="nil"/>
              <w:left w:val="nil"/>
              <w:bottom w:val="nil"/>
              <w:right w:val="nil"/>
            </w:tcBorders>
          </w:tcPr>
          <w:p w14:paraId="796BF5D8"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(5)</w:t>
            </w:r>
          </w:p>
        </w:tc>
        <w:tc>
          <w:tcPr>
            <w:tcW w:w="1445" w:type="dxa"/>
            <w:tcBorders>
              <w:top w:val="nil"/>
              <w:left w:val="nil"/>
              <w:bottom w:val="nil"/>
              <w:right w:val="nil"/>
            </w:tcBorders>
          </w:tcPr>
          <w:p w14:paraId="3DC34FC9"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(6)</w:t>
            </w:r>
          </w:p>
        </w:tc>
      </w:tr>
      <w:tr w:rsidR="00B42BC9" w:rsidRPr="00C027B7" w14:paraId="2F79BF65" w14:textId="77777777" w:rsidTr="00B42BC9">
        <w:tc>
          <w:tcPr>
            <w:tcW w:w="1566" w:type="dxa"/>
            <w:tcBorders>
              <w:top w:val="single" w:sz="6" w:space="0" w:color="auto"/>
              <w:left w:val="nil"/>
              <w:bottom w:val="nil"/>
              <w:right w:val="nil"/>
            </w:tcBorders>
          </w:tcPr>
          <w:p w14:paraId="7CE3D5F8" w14:textId="77777777" w:rsidR="00B42BC9" w:rsidRPr="00C027B7" w:rsidRDefault="00B42BC9" w:rsidP="00B42BC9">
            <w:pPr>
              <w:widowControl w:val="0"/>
              <w:autoSpaceDE w:val="0"/>
              <w:autoSpaceDN w:val="0"/>
              <w:adjustRightInd w:val="0"/>
              <w:spacing w:after="0"/>
              <w:rPr>
                <w:sz w:val="20"/>
                <w:szCs w:val="20"/>
              </w:rPr>
            </w:pPr>
            <w:r w:rsidRPr="00C027B7">
              <w:rPr>
                <w:sz w:val="20"/>
                <w:szCs w:val="20"/>
              </w:rPr>
              <w:t>Cereals</w:t>
            </w:r>
          </w:p>
        </w:tc>
        <w:tc>
          <w:tcPr>
            <w:tcW w:w="1080" w:type="dxa"/>
            <w:tcBorders>
              <w:top w:val="single" w:sz="6" w:space="0" w:color="auto"/>
              <w:left w:val="nil"/>
              <w:bottom w:val="nil"/>
              <w:right w:val="nil"/>
            </w:tcBorders>
          </w:tcPr>
          <w:p w14:paraId="4B9478DD" w14:textId="0FE35982"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-0.047**</w:t>
            </w:r>
          </w:p>
        </w:tc>
        <w:tc>
          <w:tcPr>
            <w:tcW w:w="990" w:type="dxa"/>
            <w:tcBorders>
              <w:top w:val="single" w:sz="6" w:space="0" w:color="auto"/>
              <w:left w:val="nil"/>
              <w:bottom w:val="nil"/>
              <w:right w:val="nil"/>
            </w:tcBorders>
          </w:tcPr>
          <w:p w14:paraId="19ED942C" w14:textId="757806D8"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-0.017</w:t>
            </w:r>
          </w:p>
        </w:tc>
        <w:tc>
          <w:tcPr>
            <w:tcW w:w="1260" w:type="dxa"/>
            <w:tcBorders>
              <w:top w:val="single" w:sz="6" w:space="0" w:color="auto"/>
              <w:left w:val="nil"/>
              <w:bottom w:val="nil"/>
              <w:right w:val="nil"/>
            </w:tcBorders>
          </w:tcPr>
          <w:p w14:paraId="4A5A2650" w14:textId="0809D69E"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-0.030</w:t>
            </w:r>
          </w:p>
        </w:tc>
        <w:tc>
          <w:tcPr>
            <w:tcW w:w="1440" w:type="dxa"/>
            <w:tcBorders>
              <w:top w:val="single" w:sz="6" w:space="0" w:color="auto"/>
              <w:left w:val="nil"/>
              <w:bottom w:val="nil"/>
              <w:right w:val="nil"/>
            </w:tcBorders>
          </w:tcPr>
          <w:p w14:paraId="7F7CAC17" w14:textId="1A87671C"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0.529</w:t>
            </w:r>
          </w:p>
        </w:tc>
        <w:tc>
          <w:tcPr>
            <w:tcW w:w="1435" w:type="dxa"/>
            <w:tcBorders>
              <w:top w:val="single" w:sz="6" w:space="0" w:color="auto"/>
              <w:left w:val="nil"/>
              <w:bottom w:val="nil"/>
              <w:right w:val="nil"/>
            </w:tcBorders>
          </w:tcPr>
          <w:p w14:paraId="6CE2F72C" w14:textId="18CF68E4"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0.474</w:t>
            </w:r>
          </w:p>
        </w:tc>
        <w:tc>
          <w:tcPr>
            <w:tcW w:w="1445" w:type="dxa"/>
            <w:tcBorders>
              <w:top w:val="single" w:sz="6" w:space="0" w:color="auto"/>
              <w:left w:val="nil"/>
              <w:bottom w:val="nil"/>
              <w:right w:val="nil"/>
            </w:tcBorders>
          </w:tcPr>
          <w:p w14:paraId="5A3146E6" w14:textId="238E462E"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0.527</w:t>
            </w:r>
          </w:p>
        </w:tc>
      </w:tr>
      <w:tr w:rsidR="00B42BC9" w:rsidRPr="00C027B7" w14:paraId="7EE307BD" w14:textId="77777777" w:rsidTr="00B42BC9">
        <w:tc>
          <w:tcPr>
            <w:tcW w:w="1566" w:type="dxa"/>
            <w:tcBorders>
              <w:top w:val="nil"/>
              <w:left w:val="nil"/>
              <w:bottom w:val="nil"/>
              <w:right w:val="nil"/>
            </w:tcBorders>
          </w:tcPr>
          <w:p w14:paraId="6CB0575C" w14:textId="77777777" w:rsidR="00B42BC9" w:rsidRPr="00C027B7" w:rsidRDefault="00B42BC9" w:rsidP="0030117D">
            <w:pPr>
              <w:widowControl w:val="0"/>
              <w:autoSpaceDE w:val="0"/>
              <w:autoSpaceDN w:val="0"/>
              <w:adjustRightInd w:val="0"/>
              <w:spacing w:after="60"/>
              <w:rPr>
                <w:sz w:val="20"/>
                <w:szCs w:val="20"/>
              </w:rPr>
            </w:pPr>
          </w:p>
        </w:tc>
        <w:tc>
          <w:tcPr>
            <w:tcW w:w="1080" w:type="dxa"/>
            <w:tcBorders>
              <w:top w:val="nil"/>
              <w:left w:val="nil"/>
              <w:bottom w:val="nil"/>
              <w:right w:val="nil"/>
            </w:tcBorders>
          </w:tcPr>
          <w:p w14:paraId="4414642D" w14:textId="0CE23A8A"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(-2.26)</w:t>
            </w:r>
          </w:p>
        </w:tc>
        <w:tc>
          <w:tcPr>
            <w:tcW w:w="990" w:type="dxa"/>
            <w:tcBorders>
              <w:top w:val="nil"/>
              <w:left w:val="nil"/>
              <w:bottom w:val="nil"/>
              <w:right w:val="nil"/>
            </w:tcBorders>
          </w:tcPr>
          <w:p w14:paraId="5D53E0A5" w14:textId="5122101B"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(-0.63)</w:t>
            </w:r>
          </w:p>
        </w:tc>
        <w:tc>
          <w:tcPr>
            <w:tcW w:w="1260" w:type="dxa"/>
            <w:tcBorders>
              <w:top w:val="nil"/>
              <w:left w:val="nil"/>
              <w:bottom w:val="nil"/>
              <w:right w:val="nil"/>
            </w:tcBorders>
          </w:tcPr>
          <w:p w14:paraId="75DE1306" w14:textId="3B3A39F6"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(1.51)</w:t>
            </w:r>
          </w:p>
        </w:tc>
        <w:tc>
          <w:tcPr>
            <w:tcW w:w="1440" w:type="dxa"/>
            <w:tcBorders>
              <w:top w:val="nil"/>
              <w:left w:val="nil"/>
              <w:bottom w:val="nil"/>
              <w:right w:val="nil"/>
            </w:tcBorders>
          </w:tcPr>
          <w:p w14:paraId="638CBB66"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35" w:type="dxa"/>
            <w:tcBorders>
              <w:top w:val="nil"/>
              <w:left w:val="nil"/>
              <w:bottom w:val="nil"/>
              <w:right w:val="nil"/>
            </w:tcBorders>
          </w:tcPr>
          <w:p w14:paraId="28FE1963"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45" w:type="dxa"/>
            <w:tcBorders>
              <w:top w:val="nil"/>
              <w:left w:val="nil"/>
              <w:bottom w:val="nil"/>
              <w:right w:val="nil"/>
            </w:tcBorders>
          </w:tcPr>
          <w:p w14:paraId="3720C2EE" w14:textId="77777777" w:rsidR="00B42BC9" w:rsidRPr="00C027B7" w:rsidRDefault="00B42BC9" w:rsidP="00B42BC9">
            <w:pPr>
              <w:widowControl w:val="0"/>
              <w:autoSpaceDE w:val="0"/>
              <w:autoSpaceDN w:val="0"/>
              <w:adjustRightInd w:val="0"/>
              <w:spacing w:after="80"/>
              <w:contextualSpacing/>
              <w:jc w:val="center"/>
              <w:rPr>
                <w:sz w:val="20"/>
                <w:szCs w:val="20"/>
              </w:rPr>
            </w:pPr>
          </w:p>
        </w:tc>
      </w:tr>
      <w:tr w:rsidR="00B42BC9" w:rsidRPr="00C027B7" w14:paraId="6C6E7F78" w14:textId="77777777" w:rsidTr="00B42BC9">
        <w:tc>
          <w:tcPr>
            <w:tcW w:w="1566" w:type="dxa"/>
            <w:tcBorders>
              <w:top w:val="nil"/>
              <w:left w:val="nil"/>
              <w:bottom w:val="nil"/>
              <w:right w:val="nil"/>
            </w:tcBorders>
          </w:tcPr>
          <w:p w14:paraId="66ACD159" w14:textId="77777777" w:rsidR="00B42BC9" w:rsidRPr="00C027B7" w:rsidRDefault="00B42BC9" w:rsidP="00B42BC9">
            <w:pPr>
              <w:widowControl w:val="0"/>
              <w:autoSpaceDE w:val="0"/>
              <w:autoSpaceDN w:val="0"/>
              <w:adjustRightInd w:val="0"/>
              <w:spacing w:after="0"/>
              <w:rPr>
                <w:sz w:val="20"/>
                <w:szCs w:val="20"/>
              </w:rPr>
            </w:pPr>
            <w:r w:rsidRPr="00C027B7">
              <w:rPr>
                <w:sz w:val="20"/>
                <w:szCs w:val="20"/>
              </w:rPr>
              <w:t>Roots, tubers</w:t>
            </w:r>
          </w:p>
        </w:tc>
        <w:tc>
          <w:tcPr>
            <w:tcW w:w="1080" w:type="dxa"/>
            <w:tcBorders>
              <w:top w:val="nil"/>
              <w:left w:val="nil"/>
              <w:bottom w:val="nil"/>
              <w:right w:val="nil"/>
            </w:tcBorders>
          </w:tcPr>
          <w:p w14:paraId="0EE82E8F" w14:textId="5FE38CE4"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0.006</w:t>
            </w:r>
          </w:p>
        </w:tc>
        <w:tc>
          <w:tcPr>
            <w:tcW w:w="990" w:type="dxa"/>
            <w:tcBorders>
              <w:top w:val="nil"/>
              <w:left w:val="nil"/>
              <w:bottom w:val="nil"/>
              <w:right w:val="nil"/>
            </w:tcBorders>
          </w:tcPr>
          <w:p w14:paraId="7C4ED4A6" w14:textId="353BEABD"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0.007</w:t>
            </w:r>
          </w:p>
        </w:tc>
        <w:tc>
          <w:tcPr>
            <w:tcW w:w="1260" w:type="dxa"/>
            <w:tcBorders>
              <w:top w:val="nil"/>
              <w:left w:val="nil"/>
              <w:bottom w:val="nil"/>
              <w:right w:val="nil"/>
            </w:tcBorders>
          </w:tcPr>
          <w:p w14:paraId="7740E70D" w14:textId="30CED42D"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-0.001</w:t>
            </w:r>
          </w:p>
        </w:tc>
        <w:tc>
          <w:tcPr>
            <w:tcW w:w="1440" w:type="dxa"/>
            <w:tcBorders>
              <w:top w:val="nil"/>
              <w:left w:val="nil"/>
              <w:bottom w:val="nil"/>
              <w:right w:val="nil"/>
            </w:tcBorders>
          </w:tcPr>
          <w:p w14:paraId="0FECDC94" w14:textId="0A267510"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0.045</w:t>
            </w:r>
          </w:p>
        </w:tc>
        <w:tc>
          <w:tcPr>
            <w:tcW w:w="1435" w:type="dxa"/>
            <w:tcBorders>
              <w:top w:val="nil"/>
              <w:left w:val="nil"/>
              <w:bottom w:val="nil"/>
              <w:right w:val="nil"/>
            </w:tcBorders>
          </w:tcPr>
          <w:p w14:paraId="0CD6E12D" w14:textId="54755F36"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0.031</w:t>
            </w:r>
          </w:p>
        </w:tc>
        <w:tc>
          <w:tcPr>
            <w:tcW w:w="1445" w:type="dxa"/>
            <w:tcBorders>
              <w:top w:val="nil"/>
              <w:left w:val="nil"/>
              <w:bottom w:val="nil"/>
              <w:right w:val="nil"/>
            </w:tcBorders>
          </w:tcPr>
          <w:p w14:paraId="2A8932CC" w14:textId="64F5D621"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0.033</w:t>
            </w:r>
          </w:p>
        </w:tc>
      </w:tr>
      <w:tr w:rsidR="00B42BC9" w:rsidRPr="00C027B7" w14:paraId="5A677D88" w14:textId="77777777" w:rsidTr="00B42BC9">
        <w:tc>
          <w:tcPr>
            <w:tcW w:w="1566" w:type="dxa"/>
            <w:tcBorders>
              <w:top w:val="nil"/>
              <w:left w:val="nil"/>
              <w:bottom w:val="nil"/>
              <w:right w:val="nil"/>
            </w:tcBorders>
          </w:tcPr>
          <w:p w14:paraId="661D03BF" w14:textId="77777777" w:rsidR="00B42BC9" w:rsidRPr="00C027B7" w:rsidRDefault="00B42BC9" w:rsidP="0030117D">
            <w:pPr>
              <w:widowControl w:val="0"/>
              <w:autoSpaceDE w:val="0"/>
              <w:autoSpaceDN w:val="0"/>
              <w:adjustRightInd w:val="0"/>
              <w:spacing w:after="60"/>
              <w:rPr>
                <w:sz w:val="20"/>
                <w:szCs w:val="20"/>
              </w:rPr>
            </w:pPr>
          </w:p>
        </w:tc>
        <w:tc>
          <w:tcPr>
            <w:tcW w:w="1080" w:type="dxa"/>
            <w:tcBorders>
              <w:top w:val="nil"/>
              <w:left w:val="nil"/>
              <w:bottom w:val="nil"/>
              <w:right w:val="nil"/>
            </w:tcBorders>
          </w:tcPr>
          <w:p w14:paraId="0225989F" w14:textId="077425E4"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(0.66)</w:t>
            </w:r>
          </w:p>
        </w:tc>
        <w:tc>
          <w:tcPr>
            <w:tcW w:w="990" w:type="dxa"/>
            <w:tcBorders>
              <w:top w:val="nil"/>
              <w:left w:val="nil"/>
              <w:bottom w:val="nil"/>
              <w:right w:val="nil"/>
            </w:tcBorders>
          </w:tcPr>
          <w:p w14:paraId="775CC441" w14:textId="264FE118"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(0.78)</w:t>
            </w:r>
          </w:p>
        </w:tc>
        <w:tc>
          <w:tcPr>
            <w:tcW w:w="1260" w:type="dxa"/>
            <w:tcBorders>
              <w:top w:val="nil"/>
              <w:left w:val="nil"/>
              <w:bottom w:val="nil"/>
              <w:right w:val="nil"/>
            </w:tcBorders>
          </w:tcPr>
          <w:p w14:paraId="3CE1F02C" w14:textId="4AABF759"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(0.19)</w:t>
            </w:r>
          </w:p>
        </w:tc>
        <w:tc>
          <w:tcPr>
            <w:tcW w:w="1440" w:type="dxa"/>
            <w:tcBorders>
              <w:top w:val="nil"/>
              <w:left w:val="nil"/>
              <w:bottom w:val="nil"/>
              <w:right w:val="nil"/>
            </w:tcBorders>
          </w:tcPr>
          <w:p w14:paraId="42C78A72"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35" w:type="dxa"/>
            <w:tcBorders>
              <w:top w:val="nil"/>
              <w:left w:val="nil"/>
              <w:bottom w:val="nil"/>
              <w:right w:val="nil"/>
            </w:tcBorders>
          </w:tcPr>
          <w:p w14:paraId="7C1715AC"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45" w:type="dxa"/>
            <w:tcBorders>
              <w:top w:val="nil"/>
              <w:left w:val="nil"/>
              <w:bottom w:val="nil"/>
              <w:right w:val="nil"/>
            </w:tcBorders>
          </w:tcPr>
          <w:p w14:paraId="1CA754A8" w14:textId="77777777" w:rsidR="00B42BC9" w:rsidRPr="00C027B7" w:rsidRDefault="00B42BC9" w:rsidP="00B42BC9">
            <w:pPr>
              <w:widowControl w:val="0"/>
              <w:autoSpaceDE w:val="0"/>
              <w:autoSpaceDN w:val="0"/>
              <w:adjustRightInd w:val="0"/>
              <w:spacing w:after="80"/>
              <w:contextualSpacing/>
              <w:jc w:val="center"/>
              <w:rPr>
                <w:sz w:val="20"/>
                <w:szCs w:val="20"/>
              </w:rPr>
            </w:pPr>
          </w:p>
        </w:tc>
      </w:tr>
      <w:tr w:rsidR="00B42BC9" w:rsidRPr="00C027B7" w14:paraId="7E447AA7" w14:textId="77777777" w:rsidTr="00B42BC9">
        <w:tc>
          <w:tcPr>
            <w:tcW w:w="1566" w:type="dxa"/>
            <w:tcBorders>
              <w:top w:val="nil"/>
              <w:left w:val="nil"/>
              <w:bottom w:val="nil"/>
              <w:right w:val="nil"/>
            </w:tcBorders>
          </w:tcPr>
          <w:p w14:paraId="4F47B5B4" w14:textId="77777777" w:rsidR="00B42BC9" w:rsidRPr="00C027B7" w:rsidRDefault="00B42BC9" w:rsidP="00B42BC9">
            <w:pPr>
              <w:widowControl w:val="0"/>
              <w:autoSpaceDE w:val="0"/>
              <w:autoSpaceDN w:val="0"/>
              <w:adjustRightInd w:val="0"/>
              <w:spacing w:after="0"/>
              <w:rPr>
                <w:sz w:val="20"/>
                <w:szCs w:val="20"/>
              </w:rPr>
            </w:pPr>
            <w:r w:rsidRPr="00C027B7">
              <w:rPr>
                <w:sz w:val="20"/>
                <w:szCs w:val="20"/>
              </w:rPr>
              <w:t>Nuts</w:t>
            </w:r>
          </w:p>
        </w:tc>
        <w:tc>
          <w:tcPr>
            <w:tcW w:w="1080" w:type="dxa"/>
            <w:tcBorders>
              <w:top w:val="nil"/>
              <w:left w:val="nil"/>
              <w:bottom w:val="nil"/>
              <w:right w:val="nil"/>
            </w:tcBorders>
          </w:tcPr>
          <w:p w14:paraId="0D12986E" w14:textId="38F0E7CF"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0.008</w:t>
            </w:r>
          </w:p>
        </w:tc>
        <w:tc>
          <w:tcPr>
            <w:tcW w:w="990" w:type="dxa"/>
            <w:tcBorders>
              <w:top w:val="nil"/>
              <w:left w:val="nil"/>
              <w:bottom w:val="nil"/>
              <w:right w:val="nil"/>
            </w:tcBorders>
          </w:tcPr>
          <w:p w14:paraId="1D6E65DE" w14:textId="6413C6F6"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-0.009</w:t>
            </w:r>
          </w:p>
        </w:tc>
        <w:tc>
          <w:tcPr>
            <w:tcW w:w="1260" w:type="dxa"/>
            <w:tcBorders>
              <w:top w:val="nil"/>
              <w:left w:val="nil"/>
              <w:bottom w:val="nil"/>
              <w:right w:val="nil"/>
            </w:tcBorders>
          </w:tcPr>
          <w:p w14:paraId="2F46A814" w14:textId="45D45EFA"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0.017</w:t>
            </w:r>
          </w:p>
        </w:tc>
        <w:tc>
          <w:tcPr>
            <w:tcW w:w="1440" w:type="dxa"/>
            <w:tcBorders>
              <w:top w:val="nil"/>
              <w:left w:val="nil"/>
              <w:bottom w:val="nil"/>
              <w:right w:val="nil"/>
            </w:tcBorders>
          </w:tcPr>
          <w:p w14:paraId="44AAC41C" w14:textId="310F9E7C"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0.116</w:t>
            </w:r>
          </w:p>
        </w:tc>
        <w:tc>
          <w:tcPr>
            <w:tcW w:w="1435" w:type="dxa"/>
            <w:tcBorders>
              <w:top w:val="nil"/>
              <w:left w:val="nil"/>
              <w:bottom w:val="nil"/>
              <w:right w:val="nil"/>
            </w:tcBorders>
          </w:tcPr>
          <w:p w14:paraId="66322C87" w14:textId="0D7DE9A9"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0.078</w:t>
            </w:r>
          </w:p>
        </w:tc>
        <w:tc>
          <w:tcPr>
            <w:tcW w:w="1445" w:type="dxa"/>
            <w:tcBorders>
              <w:top w:val="nil"/>
              <w:left w:val="nil"/>
              <w:bottom w:val="nil"/>
              <w:right w:val="nil"/>
            </w:tcBorders>
          </w:tcPr>
          <w:p w14:paraId="2DE32663" w14:textId="001123B5"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0.047</w:t>
            </w:r>
          </w:p>
        </w:tc>
      </w:tr>
      <w:tr w:rsidR="00B42BC9" w:rsidRPr="00C027B7" w14:paraId="50A6DF6A" w14:textId="77777777" w:rsidTr="00B42BC9">
        <w:tc>
          <w:tcPr>
            <w:tcW w:w="1566" w:type="dxa"/>
            <w:tcBorders>
              <w:top w:val="nil"/>
              <w:left w:val="nil"/>
              <w:bottom w:val="nil"/>
              <w:right w:val="nil"/>
            </w:tcBorders>
          </w:tcPr>
          <w:p w14:paraId="24225EF1" w14:textId="77777777" w:rsidR="00B42BC9" w:rsidRPr="00C027B7" w:rsidRDefault="00B42BC9" w:rsidP="0030117D">
            <w:pPr>
              <w:widowControl w:val="0"/>
              <w:autoSpaceDE w:val="0"/>
              <w:autoSpaceDN w:val="0"/>
              <w:adjustRightInd w:val="0"/>
              <w:spacing w:after="60"/>
              <w:rPr>
                <w:sz w:val="20"/>
                <w:szCs w:val="20"/>
              </w:rPr>
            </w:pPr>
          </w:p>
        </w:tc>
        <w:tc>
          <w:tcPr>
            <w:tcW w:w="1080" w:type="dxa"/>
            <w:tcBorders>
              <w:top w:val="nil"/>
              <w:left w:val="nil"/>
              <w:bottom w:val="nil"/>
              <w:right w:val="nil"/>
            </w:tcBorders>
          </w:tcPr>
          <w:p w14:paraId="55A10A35" w14:textId="31256263"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(0.68)</w:t>
            </w:r>
          </w:p>
        </w:tc>
        <w:tc>
          <w:tcPr>
            <w:tcW w:w="990" w:type="dxa"/>
            <w:tcBorders>
              <w:top w:val="nil"/>
              <w:left w:val="nil"/>
              <w:bottom w:val="nil"/>
              <w:right w:val="nil"/>
            </w:tcBorders>
          </w:tcPr>
          <w:p w14:paraId="1E11781C" w14:textId="5C10CAB7"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(-0.68)</w:t>
            </w:r>
          </w:p>
        </w:tc>
        <w:tc>
          <w:tcPr>
            <w:tcW w:w="1260" w:type="dxa"/>
            <w:tcBorders>
              <w:top w:val="nil"/>
              <w:left w:val="nil"/>
              <w:bottom w:val="nil"/>
              <w:right w:val="nil"/>
            </w:tcBorders>
          </w:tcPr>
          <w:p w14:paraId="1F399062" w14:textId="5AEA525F"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(1.40)</w:t>
            </w:r>
          </w:p>
        </w:tc>
        <w:tc>
          <w:tcPr>
            <w:tcW w:w="1440" w:type="dxa"/>
            <w:tcBorders>
              <w:top w:val="nil"/>
              <w:left w:val="nil"/>
              <w:bottom w:val="nil"/>
              <w:right w:val="nil"/>
            </w:tcBorders>
          </w:tcPr>
          <w:p w14:paraId="7E64BAA4"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35" w:type="dxa"/>
            <w:tcBorders>
              <w:top w:val="nil"/>
              <w:left w:val="nil"/>
              <w:bottom w:val="nil"/>
              <w:right w:val="nil"/>
            </w:tcBorders>
          </w:tcPr>
          <w:p w14:paraId="79592ADF"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45" w:type="dxa"/>
            <w:tcBorders>
              <w:top w:val="nil"/>
              <w:left w:val="nil"/>
              <w:bottom w:val="nil"/>
              <w:right w:val="nil"/>
            </w:tcBorders>
          </w:tcPr>
          <w:p w14:paraId="6CCEB29B" w14:textId="77777777" w:rsidR="00B42BC9" w:rsidRPr="00C027B7" w:rsidRDefault="00B42BC9" w:rsidP="00B42BC9">
            <w:pPr>
              <w:widowControl w:val="0"/>
              <w:autoSpaceDE w:val="0"/>
              <w:autoSpaceDN w:val="0"/>
              <w:adjustRightInd w:val="0"/>
              <w:spacing w:after="80"/>
              <w:contextualSpacing/>
              <w:jc w:val="center"/>
              <w:rPr>
                <w:sz w:val="20"/>
                <w:szCs w:val="20"/>
              </w:rPr>
            </w:pPr>
          </w:p>
        </w:tc>
      </w:tr>
      <w:tr w:rsidR="00B42BC9" w:rsidRPr="00C027B7" w14:paraId="0705EF3F" w14:textId="77777777" w:rsidTr="00B42BC9">
        <w:tc>
          <w:tcPr>
            <w:tcW w:w="1566" w:type="dxa"/>
            <w:tcBorders>
              <w:top w:val="nil"/>
              <w:left w:val="nil"/>
              <w:bottom w:val="nil"/>
              <w:right w:val="nil"/>
            </w:tcBorders>
          </w:tcPr>
          <w:p w14:paraId="2CD5D022" w14:textId="77777777" w:rsidR="00B42BC9" w:rsidRPr="00C027B7" w:rsidRDefault="00B42BC9" w:rsidP="00B42BC9">
            <w:pPr>
              <w:widowControl w:val="0"/>
              <w:autoSpaceDE w:val="0"/>
              <w:autoSpaceDN w:val="0"/>
              <w:adjustRightInd w:val="0"/>
              <w:spacing w:after="0"/>
              <w:rPr>
                <w:sz w:val="20"/>
                <w:szCs w:val="20"/>
              </w:rPr>
            </w:pPr>
            <w:r w:rsidRPr="00C027B7">
              <w:rPr>
                <w:sz w:val="20"/>
                <w:szCs w:val="20"/>
              </w:rPr>
              <w:t>Vegetables</w:t>
            </w:r>
          </w:p>
        </w:tc>
        <w:tc>
          <w:tcPr>
            <w:tcW w:w="1080" w:type="dxa"/>
            <w:tcBorders>
              <w:top w:val="nil"/>
              <w:left w:val="nil"/>
              <w:bottom w:val="nil"/>
              <w:right w:val="nil"/>
            </w:tcBorders>
          </w:tcPr>
          <w:p w14:paraId="219E6E09" w14:textId="0A51B07F"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-0.018</w:t>
            </w:r>
          </w:p>
        </w:tc>
        <w:tc>
          <w:tcPr>
            <w:tcW w:w="990" w:type="dxa"/>
            <w:tcBorders>
              <w:top w:val="nil"/>
              <w:left w:val="nil"/>
              <w:bottom w:val="nil"/>
              <w:right w:val="nil"/>
            </w:tcBorders>
          </w:tcPr>
          <w:p w14:paraId="55F02643" w14:textId="65804C32"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0.006</w:t>
            </w:r>
          </w:p>
        </w:tc>
        <w:tc>
          <w:tcPr>
            <w:tcW w:w="1260" w:type="dxa"/>
            <w:tcBorders>
              <w:top w:val="nil"/>
              <w:left w:val="nil"/>
              <w:bottom w:val="nil"/>
              <w:right w:val="nil"/>
            </w:tcBorders>
          </w:tcPr>
          <w:p w14:paraId="78F8ADC1" w14:textId="16D0FF96"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-0.024</w:t>
            </w:r>
          </w:p>
        </w:tc>
        <w:tc>
          <w:tcPr>
            <w:tcW w:w="1440" w:type="dxa"/>
            <w:tcBorders>
              <w:top w:val="nil"/>
              <w:left w:val="nil"/>
              <w:bottom w:val="nil"/>
              <w:right w:val="nil"/>
            </w:tcBorders>
          </w:tcPr>
          <w:p w14:paraId="772EC803" w14:textId="290DB43B"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0.150</w:t>
            </w:r>
          </w:p>
        </w:tc>
        <w:tc>
          <w:tcPr>
            <w:tcW w:w="1435" w:type="dxa"/>
            <w:tcBorders>
              <w:top w:val="nil"/>
              <w:left w:val="nil"/>
              <w:bottom w:val="nil"/>
              <w:right w:val="nil"/>
            </w:tcBorders>
          </w:tcPr>
          <w:p w14:paraId="58BC0184" w14:textId="4CA91559"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0.150</w:t>
            </w:r>
          </w:p>
        </w:tc>
        <w:tc>
          <w:tcPr>
            <w:tcW w:w="1445" w:type="dxa"/>
            <w:tcBorders>
              <w:top w:val="nil"/>
              <w:left w:val="nil"/>
              <w:bottom w:val="nil"/>
              <w:right w:val="nil"/>
            </w:tcBorders>
          </w:tcPr>
          <w:p w14:paraId="3F930A7B" w14:textId="068C1B93"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0.170</w:t>
            </w:r>
          </w:p>
        </w:tc>
      </w:tr>
      <w:tr w:rsidR="00B42BC9" w:rsidRPr="00C027B7" w14:paraId="25795FB4" w14:textId="77777777" w:rsidTr="00B42BC9">
        <w:tc>
          <w:tcPr>
            <w:tcW w:w="1566" w:type="dxa"/>
            <w:tcBorders>
              <w:top w:val="nil"/>
              <w:left w:val="nil"/>
              <w:bottom w:val="nil"/>
              <w:right w:val="nil"/>
            </w:tcBorders>
          </w:tcPr>
          <w:p w14:paraId="09B80035" w14:textId="77777777" w:rsidR="00B42BC9" w:rsidRPr="00C027B7" w:rsidRDefault="00B42BC9" w:rsidP="0030117D">
            <w:pPr>
              <w:widowControl w:val="0"/>
              <w:autoSpaceDE w:val="0"/>
              <w:autoSpaceDN w:val="0"/>
              <w:adjustRightInd w:val="0"/>
              <w:spacing w:after="60"/>
              <w:rPr>
                <w:sz w:val="20"/>
                <w:szCs w:val="20"/>
              </w:rPr>
            </w:pPr>
          </w:p>
        </w:tc>
        <w:tc>
          <w:tcPr>
            <w:tcW w:w="1080" w:type="dxa"/>
            <w:tcBorders>
              <w:top w:val="nil"/>
              <w:left w:val="nil"/>
              <w:bottom w:val="nil"/>
              <w:right w:val="nil"/>
            </w:tcBorders>
          </w:tcPr>
          <w:p w14:paraId="72ECAD32" w14:textId="57BFC9C1"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(-0.93)</w:t>
            </w:r>
          </w:p>
        </w:tc>
        <w:tc>
          <w:tcPr>
            <w:tcW w:w="990" w:type="dxa"/>
            <w:tcBorders>
              <w:top w:val="nil"/>
              <w:left w:val="nil"/>
              <w:bottom w:val="nil"/>
              <w:right w:val="nil"/>
            </w:tcBorders>
          </w:tcPr>
          <w:p w14:paraId="7CBD3CFD" w14:textId="2147FC4C"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(0.35)</w:t>
            </w:r>
          </w:p>
        </w:tc>
        <w:tc>
          <w:tcPr>
            <w:tcW w:w="1260" w:type="dxa"/>
            <w:tcBorders>
              <w:top w:val="nil"/>
              <w:left w:val="nil"/>
              <w:bottom w:val="nil"/>
              <w:right w:val="nil"/>
            </w:tcBorders>
          </w:tcPr>
          <w:p w14:paraId="02D9B06C" w14:textId="52AE3EF0"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(1.40)</w:t>
            </w:r>
          </w:p>
        </w:tc>
        <w:tc>
          <w:tcPr>
            <w:tcW w:w="1440" w:type="dxa"/>
            <w:tcBorders>
              <w:top w:val="nil"/>
              <w:left w:val="nil"/>
              <w:bottom w:val="nil"/>
              <w:right w:val="nil"/>
            </w:tcBorders>
          </w:tcPr>
          <w:p w14:paraId="7451D21C"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35" w:type="dxa"/>
            <w:tcBorders>
              <w:top w:val="nil"/>
              <w:left w:val="nil"/>
              <w:bottom w:val="nil"/>
              <w:right w:val="nil"/>
            </w:tcBorders>
          </w:tcPr>
          <w:p w14:paraId="01F662D5"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45" w:type="dxa"/>
            <w:tcBorders>
              <w:top w:val="nil"/>
              <w:left w:val="nil"/>
              <w:bottom w:val="nil"/>
              <w:right w:val="nil"/>
            </w:tcBorders>
          </w:tcPr>
          <w:p w14:paraId="643A23B9" w14:textId="77777777" w:rsidR="00B42BC9" w:rsidRPr="00C027B7" w:rsidRDefault="00B42BC9" w:rsidP="00B42BC9">
            <w:pPr>
              <w:widowControl w:val="0"/>
              <w:autoSpaceDE w:val="0"/>
              <w:autoSpaceDN w:val="0"/>
              <w:adjustRightInd w:val="0"/>
              <w:spacing w:after="80"/>
              <w:contextualSpacing/>
              <w:jc w:val="center"/>
              <w:rPr>
                <w:sz w:val="20"/>
                <w:szCs w:val="20"/>
              </w:rPr>
            </w:pPr>
          </w:p>
        </w:tc>
      </w:tr>
      <w:tr w:rsidR="00B42BC9" w:rsidRPr="00C027B7" w14:paraId="0CA440F1" w14:textId="77777777" w:rsidTr="00B42BC9">
        <w:tc>
          <w:tcPr>
            <w:tcW w:w="1566" w:type="dxa"/>
            <w:tcBorders>
              <w:top w:val="nil"/>
              <w:left w:val="nil"/>
              <w:bottom w:val="nil"/>
              <w:right w:val="nil"/>
            </w:tcBorders>
          </w:tcPr>
          <w:p w14:paraId="3C5951A9" w14:textId="77777777" w:rsidR="00B42BC9" w:rsidRPr="00C027B7" w:rsidRDefault="00B42BC9" w:rsidP="00B42BC9">
            <w:pPr>
              <w:widowControl w:val="0"/>
              <w:autoSpaceDE w:val="0"/>
              <w:autoSpaceDN w:val="0"/>
              <w:adjustRightInd w:val="0"/>
              <w:spacing w:after="0"/>
              <w:rPr>
                <w:sz w:val="20"/>
                <w:szCs w:val="20"/>
              </w:rPr>
            </w:pPr>
            <w:r w:rsidRPr="00C027B7">
              <w:rPr>
                <w:sz w:val="20"/>
                <w:szCs w:val="20"/>
              </w:rPr>
              <w:t>Meats</w:t>
            </w:r>
          </w:p>
        </w:tc>
        <w:tc>
          <w:tcPr>
            <w:tcW w:w="1080" w:type="dxa"/>
            <w:tcBorders>
              <w:top w:val="nil"/>
              <w:left w:val="nil"/>
              <w:bottom w:val="nil"/>
              <w:right w:val="nil"/>
            </w:tcBorders>
          </w:tcPr>
          <w:p w14:paraId="499E8EFE" w14:textId="0B0E3D19"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0.033***</w:t>
            </w:r>
          </w:p>
        </w:tc>
        <w:tc>
          <w:tcPr>
            <w:tcW w:w="990" w:type="dxa"/>
            <w:tcBorders>
              <w:top w:val="nil"/>
              <w:left w:val="nil"/>
              <w:bottom w:val="nil"/>
              <w:right w:val="nil"/>
            </w:tcBorders>
          </w:tcPr>
          <w:p w14:paraId="62E094DE" w14:textId="167517A6"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0.009</w:t>
            </w:r>
          </w:p>
        </w:tc>
        <w:tc>
          <w:tcPr>
            <w:tcW w:w="1260" w:type="dxa"/>
            <w:tcBorders>
              <w:top w:val="nil"/>
              <w:left w:val="nil"/>
              <w:bottom w:val="nil"/>
              <w:right w:val="nil"/>
            </w:tcBorders>
          </w:tcPr>
          <w:p w14:paraId="5CBBE662" w14:textId="4CDFEE8A"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0.025**</w:t>
            </w:r>
          </w:p>
        </w:tc>
        <w:tc>
          <w:tcPr>
            <w:tcW w:w="1440" w:type="dxa"/>
            <w:tcBorders>
              <w:top w:val="nil"/>
              <w:left w:val="nil"/>
              <w:bottom w:val="nil"/>
              <w:right w:val="nil"/>
            </w:tcBorders>
          </w:tcPr>
          <w:p w14:paraId="2F82205C" w14:textId="2ED2C393"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0.047</w:t>
            </w:r>
          </w:p>
        </w:tc>
        <w:tc>
          <w:tcPr>
            <w:tcW w:w="1435" w:type="dxa"/>
            <w:tcBorders>
              <w:top w:val="nil"/>
              <w:left w:val="nil"/>
              <w:bottom w:val="nil"/>
              <w:right w:val="nil"/>
            </w:tcBorders>
          </w:tcPr>
          <w:p w14:paraId="2E202C56" w14:textId="7A868323"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0.098</w:t>
            </w:r>
          </w:p>
        </w:tc>
        <w:tc>
          <w:tcPr>
            <w:tcW w:w="1445" w:type="dxa"/>
            <w:tcBorders>
              <w:top w:val="nil"/>
              <w:left w:val="nil"/>
              <w:bottom w:val="nil"/>
              <w:right w:val="nil"/>
            </w:tcBorders>
          </w:tcPr>
          <w:p w14:paraId="23519A96" w14:textId="653E8B5B"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0.070</w:t>
            </w:r>
          </w:p>
        </w:tc>
      </w:tr>
      <w:tr w:rsidR="00B42BC9" w:rsidRPr="00C027B7" w14:paraId="646B66A3" w14:textId="77777777" w:rsidTr="00B42BC9">
        <w:tc>
          <w:tcPr>
            <w:tcW w:w="1566" w:type="dxa"/>
            <w:tcBorders>
              <w:top w:val="nil"/>
              <w:left w:val="nil"/>
              <w:bottom w:val="nil"/>
              <w:right w:val="nil"/>
            </w:tcBorders>
          </w:tcPr>
          <w:p w14:paraId="145C05DD" w14:textId="77777777" w:rsidR="00B42BC9" w:rsidRPr="00C027B7" w:rsidRDefault="00B42BC9" w:rsidP="0030117D">
            <w:pPr>
              <w:widowControl w:val="0"/>
              <w:autoSpaceDE w:val="0"/>
              <w:autoSpaceDN w:val="0"/>
              <w:adjustRightInd w:val="0"/>
              <w:spacing w:after="60"/>
              <w:rPr>
                <w:sz w:val="20"/>
                <w:szCs w:val="20"/>
              </w:rPr>
            </w:pPr>
          </w:p>
        </w:tc>
        <w:tc>
          <w:tcPr>
            <w:tcW w:w="1080" w:type="dxa"/>
            <w:tcBorders>
              <w:top w:val="nil"/>
              <w:left w:val="nil"/>
              <w:bottom w:val="nil"/>
              <w:right w:val="nil"/>
            </w:tcBorders>
          </w:tcPr>
          <w:p w14:paraId="2959BE7C" w14:textId="43C50326"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(3.25)</w:t>
            </w:r>
          </w:p>
        </w:tc>
        <w:tc>
          <w:tcPr>
            <w:tcW w:w="990" w:type="dxa"/>
            <w:tcBorders>
              <w:top w:val="nil"/>
              <w:left w:val="nil"/>
              <w:bottom w:val="nil"/>
              <w:right w:val="nil"/>
            </w:tcBorders>
          </w:tcPr>
          <w:p w14:paraId="72ED74A9" w14:textId="146AE825"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(0.78)</w:t>
            </w:r>
          </w:p>
        </w:tc>
        <w:tc>
          <w:tcPr>
            <w:tcW w:w="1260" w:type="dxa"/>
            <w:tcBorders>
              <w:top w:val="nil"/>
              <w:left w:val="nil"/>
              <w:bottom w:val="nil"/>
              <w:right w:val="nil"/>
            </w:tcBorders>
          </w:tcPr>
          <w:p w14:paraId="1AA15A87" w14:textId="37198A8E"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(2.53)</w:t>
            </w:r>
          </w:p>
        </w:tc>
        <w:tc>
          <w:tcPr>
            <w:tcW w:w="1440" w:type="dxa"/>
            <w:tcBorders>
              <w:top w:val="nil"/>
              <w:left w:val="nil"/>
              <w:bottom w:val="nil"/>
              <w:right w:val="nil"/>
            </w:tcBorders>
          </w:tcPr>
          <w:p w14:paraId="3B1AAC82"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35" w:type="dxa"/>
            <w:tcBorders>
              <w:top w:val="nil"/>
              <w:left w:val="nil"/>
              <w:bottom w:val="nil"/>
              <w:right w:val="nil"/>
            </w:tcBorders>
          </w:tcPr>
          <w:p w14:paraId="0958CB4D"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45" w:type="dxa"/>
            <w:tcBorders>
              <w:top w:val="nil"/>
              <w:left w:val="nil"/>
              <w:bottom w:val="nil"/>
              <w:right w:val="nil"/>
            </w:tcBorders>
          </w:tcPr>
          <w:p w14:paraId="2E7BF4CF" w14:textId="77777777" w:rsidR="00B42BC9" w:rsidRPr="00C027B7" w:rsidRDefault="00B42BC9" w:rsidP="00B42BC9">
            <w:pPr>
              <w:widowControl w:val="0"/>
              <w:autoSpaceDE w:val="0"/>
              <w:autoSpaceDN w:val="0"/>
              <w:adjustRightInd w:val="0"/>
              <w:spacing w:after="80"/>
              <w:contextualSpacing/>
              <w:jc w:val="center"/>
              <w:rPr>
                <w:sz w:val="20"/>
                <w:szCs w:val="20"/>
              </w:rPr>
            </w:pPr>
          </w:p>
        </w:tc>
      </w:tr>
      <w:tr w:rsidR="00B42BC9" w:rsidRPr="00C027B7" w14:paraId="7F2A6855" w14:textId="77777777" w:rsidTr="00B42BC9">
        <w:tc>
          <w:tcPr>
            <w:tcW w:w="1566" w:type="dxa"/>
            <w:tcBorders>
              <w:top w:val="nil"/>
              <w:left w:val="nil"/>
              <w:bottom w:val="nil"/>
              <w:right w:val="nil"/>
            </w:tcBorders>
          </w:tcPr>
          <w:p w14:paraId="074D7953" w14:textId="77777777" w:rsidR="00B42BC9" w:rsidRPr="00C027B7" w:rsidRDefault="00B42BC9" w:rsidP="00B42BC9">
            <w:pPr>
              <w:widowControl w:val="0"/>
              <w:autoSpaceDE w:val="0"/>
              <w:autoSpaceDN w:val="0"/>
              <w:adjustRightInd w:val="0"/>
              <w:spacing w:after="0"/>
              <w:rPr>
                <w:sz w:val="20"/>
                <w:szCs w:val="20"/>
              </w:rPr>
            </w:pPr>
            <w:r w:rsidRPr="00C027B7">
              <w:rPr>
                <w:sz w:val="20"/>
                <w:szCs w:val="20"/>
              </w:rPr>
              <w:t>Fruits</w:t>
            </w:r>
          </w:p>
        </w:tc>
        <w:tc>
          <w:tcPr>
            <w:tcW w:w="1080" w:type="dxa"/>
            <w:tcBorders>
              <w:top w:val="nil"/>
              <w:left w:val="nil"/>
              <w:bottom w:val="nil"/>
              <w:right w:val="nil"/>
            </w:tcBorders>
          </w:tcPr>
          <w:p w14:paraId="42340D2A" w14:textId="1B8C3BF2"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-0.007</w:t>
            </w:r>
          </w:p>
        </w:tc>
        <w:tc>
          <w:tcPr>
            <w:tcW w:w="990" w:type="dxa"/>
            <w:tcBorders>
              <w:top w:val="nil"/>
              <w:left w:val="nil"/>
              <w:bottom w:val="nil"/>
              <w:right w:val="nil"/>
            </w:tcBorders>
          </w:tcPr>
          <w:p w14:paraId="61E9DDF2" w14:textId="6E895860"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-0.013</w:t>
            </w:r>
          </w:p>
        </w:tc>
        <w:tc>
          <w:tcPr>
            <w:tcW w:w="1260" w:type="dxa"/>
            <w:tcBorders>
              <w:top w:val="nil"/>
              <w:left w:val="nil"/>
              <w:bottom w:val="nil"/>
              <w:right w:val="nil"/>
            </w:tcBorders>
          </w:tcPr>
          <w:p w14:paraId="63F47703" w14:textId="5C6BE10C"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0.007</w:t>
            </w:r>
          </w:p>
        </w:tc>
        <w:tc>
          <w:tcPr>
            <w:tcW w:w="1440" w:type="dxa"/>
            <w:tcBorders>
              <w:top w:val="nil"/>
              <w:left w:val="nil"/>
              <w:bottom w:val="nil"/>
              <w:right w:val="nil"/>
            </w:tcBorders>
          </w:tcPr>
          <w:p w14:paraId="34868FB9" w14:textId="31068B43"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0.029</w:t>
            </w:r>
          </w:p>
        </w:tc>
        <w:tc>
          <w:tcPr>
            <w:tcW w:w="1435" w:type="dxa"/>
            <w:tcBorders>
              <w:top w:val="nil"/>
              <w:left w:val="nil"/>
              <w:bottom w:val="nil"/>
              <w:right w:val="nil"/>
            </w:tcBorders>
          </w:tcPr>
          <w:p w14:paraId="294479AF" w14:textId="5C69B6A3"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0.085</w:t>
            </w:r>
          </w:p>
        </w:tc>
        <w:tc>
          <w:tcPr>
            <w:tcW w:w="1445" w:type="dxa"/>
            <w:tcBorders>
              <w:top w:val="nil"/>
              <w:left w:val="nil"/>
              <w:bottom w:val="nil"/>
              <w:right w:val="nil"/>
            </w:tcBorders>
          </w:tcPr>
          <w:p w14:paraId="42FD015F" w14:textId="65FA2AD0"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0.084</w:t>
            </w:r>
          </w:p>
        </w:tc>
      </w:tr>
      <w:tr w:rsidR="00B42BC9" w:rsidRPr="00C027B7" w14:paraId="371AEBC5" w14:textId="77777777" w:rsidTr="00B42BC9">
        <w:tc>
          <w:tcPr>
            <w:tcW w:w="1566" w:type="dxa"/>
            <w:tcBorders>
              <w:top w:val="nil"/>
              <w:left w:val="nil"/>
              <w:bottom w:val="nil"/>
              <w:right w:val="nil"/>
            </w:tcBorders>
          </w:tcPr>
          <w:p w14:paraId="18F18861" w14:textId="77777777" w:rsidR="00B42BC9" w:rsidRPr="00C027B7" w:rsidRDefault="00B42BC9" w:rsidP="0030117D">
            <w:pPr>
              <w:widowControl w:val="0"/>
              <w:autoSpaceDE w:val="0"/>
              <w:autoSpaceDN w:val="0"/>
              <w:adjustRightInd w:val="0"/>
              <w:spacing w:after="60"/>
              <w:rPr>
                <w:sz w:val="20"/>
                <w:szCs w:val="20"/>
              </w:rPr>
            </w:pPr>
          </w:p>
        </w:tc>
        <w:tc>
          <w:tcPr>
            <w:tcW w:w="1080" w:type="dxa"/>
            <w:tcBorders>
              <w:top w:val="nil"/>
              <w:left w:val="nil"/>
              <w:bottom w:val="nil"/>
              <w:right w:val="nil"/>
            </w:tcBorders>
          </w:tcPr>
          <w:p w14:paraId="0509C2B0" w14:textId="20892F70"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(-0.46)</w:t>
            </w:r>
          </w:p>
        </w:tc>
        <w:tc>
          <w:tcPr>
            <w:tcW w:w="990" w:type="dxa"/>
            <w:tcBorders>
              <w:top w:val="nil"/>
              <w:left w:val="nil"/>
              <w:bottom w:val="nil"/>
              <w:right w:val="nil"/>
            </w:tcBorders>
          </w:tcPr>
          <w:p w14:paraId="627E9E6C" w14:textId="3D1807B6"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(-0.71)</w:t>
            </w:r>
          </w:p>
        </w:tc>
        <w:tc>
          <w:tcPr>
            <w:tcW w:w="1260" w:type="dxa"/>
            <w:tcBorders>
              <w:top w:val="nil"/>
              <w:left w:val="nil"/>
              <w:bottom w:val="nil"/>
              <w:right w:val="nil"/>
            </w:tcBorders>
          </w:tcPr>
          <w:p w14:paraId="2E906FD3" w14:textId="58FD467B"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(0.40)</w:t>
            </w:r>
          </w:p>
        </w:tc>
        <w:tc>
          <w:tcPr>
            <w:tcW w:w="1440" w:type="dxa"/>
            <w:tcBorders>
              <w:top w:val="nil"/>
              <w:left w:val="nil"/>
              <w:bottom w:val="nil"/>
              <w:right w:val="nil"/>
            </w:tcBorders>
          </w:tcPr>
          <w:p w14:paraId="761EBC47"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35" w:type="dxa"/>
            <w:tcBorders>
              <w:top w:val="nil"/>
              <w:left w:val="nil"/>
              <w:bottom w:val="nil"/>
              <w:right w:val="nil"/>
            </w:tcBorders>
          </w:tcPr>
          <w:p w14:paraId="1429ECB4"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45" w:type="dxa"/>
            <w:tcBorders>
              <w:top w:val="nil"/>
              <w:left w:val="nil"/>
              <w:bottom w:val="nil"/>
              <w:right w:val="nil"/>
            </w:tcBorders>
          </w:tcPr>
          <w:p w14:paraId="276A6113" w14:textId="77777777" w:rsidR="00B42BC9" w:rsidRPr="00C027B7" w:rsidRDefault="00B42BC9" w:rsidP="00B42BC9">
            <w:pPr>
              <w:widowControl w:val="0"/>
              <w:autoSpaceDE w:val="0"/>
              <w:autoSpaceDN w:val="0"/>
              <w:adjustRightInd w:val="0"/>
              <w:spacing w:after="80"/>
              <w:contextualSpacing/>
              <w:jc w:val="center"/>
              <w:rPr>
                <w:sz w:val="20"/>
                <w:szCs w:val="20"/>
              </w:rPr>
            </w:pPr>
          </w:p>
        </w:tc>
      </w:tr>
      <w:tr w:rsidR="00B42BC9" w:rsidRPr="00C027B7" w14:paraId="201647A2" w14:textId="77777777" w:rsidTr="00B42BC9">
        <w:tc>
          <w:tcPr>
            <w:tcW w:w="1566" w:type="dxa"/>
            <w:tcBorders>
              <w:top w:val="nil"/>
              <w:left w:val="nil"/>
              <w:bottom w:val="nil"/>
              <w:right w:val="nil"/>
            </w:tcBorders>
          </w:tcPr>
          <w:p w14:paraId="1ED3C48D" w14:textId="77777777" w:rsidR="00B42BC9" w:rsidRPr="00C027B7" w:rsidRDefault="00B42BC9" w:rsidP="00B42BC9">
            <w:pPr>
              <w:widowControl w:val="0"/>
              <w:autoSpaceDE w:val="0"/>
              <w:autoSpaceDN w:val="0"/>
              <w:adjustRightInd w:val="0"/>
              <w:spacing w:after="0"/>
              <w:rPr>
                <w:sz w:val="20"/>
                <w:szCs w:val="20"/>
              </w:rPr>
            </w:pPr>
            <w:r w:rsidRPr="00C027B7">
              <w:rPr>
                <w:sz w:val="20"/>
                <w:szCs w:val="20"/>
              </w:rPr>
              <w:t>Beverages</w:t>
            </w:r>
          </w:p>
        </w:tc>
        <w:tc>
          <w:tcPr>
            <w:tcW w:w="1080" w:type="dxa"/>
            <w:tcBorders>
              <w:top w:val="nil"/>
              <w:left w:val="nil"/>
              <w:bottom w:val="nil"/>
              <w:right w:val="nil"/>
            </w:tcBorders>
          </w:tcPr>
          <w:p w14:paraId="3D2822D9" w14:textId="30339ECB"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0.013*</w:t>
            </w:r>
          </w:p>
        </w:tc>
        <w:tc>
          <w:tcPr>
            <w:tcW w:w="990" w:type="dxa"/>
            <w:tcBorders>
              <w:top w:val="nil"/>
              <w:left w:val="nil"/>
              <w:bottom w:val="nil"/>
              <w:right w:val="nil"/>
            </w:tcBorders>
          </w:tcPr>
          <w:p w14:paraId="47CDBF90" w14:textId="38A5F4F0"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0.014*</w:t>
            </w:r>
          </w:p>
        </w:tc>
        <w:tc>
          <w:tcPr>
            <w:tcW w:w="1260" w:type="dxa"/>
            <w:tcBorders>
              <w:top w:val="nil"/>
              <w:left w:val="nil"/>
              <w:bottom w:val="nil"/>
              <w:right w:val="nil"/>
            </w:tcBorders>
          </w:tcPr>
          <w:p w14:paraId="3B3AE442" w14:textId="44719409"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-0.000</w:t>
            </w:r>
          </w:p>
        </w:tc>
        <w:tc>
          <w:tcPr>
            <w:tcW w:w="1440" w:type="dxa"/>
            <w:tcBorders>
              <w:top w:val="nil"/>
              <w:left w:val="nil"/>
              <w:bottom w:val="nil"/>
              <w:right w:val="nil"/>
            </w:tcBorders>
          </w:tcPr>
          <w:p w14:paraId="5D5395DC" w14:textId="0FDD8C18"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0.019</w:t>
            </w:r>
          </w:p>
        </w:tc>
        <w:tc>
          <w:tcPr>
            <w:tcW w:w="1435" w:type="dxa"/>
            <w:tcBorders>
              <w:top w:val="nil"/>
              <w:left w:val="nil"/>
              <w:bottom w:val="nil"/>
              <w:right w:val="nil"/>
            </w:tcBorders>
          </w:tcPr>
          <w:p w14:paraId="6AA9099D" w14:textId="56F55C8C"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0.020</w:t>
            </w:r>
          </w:p>
        </w:tc>
        <w:tc>
          <w:tcPr>
            <w:tcW w:w="1445" w:type="dxa"/>
            <w:tcBorders>
              <w:top w:val="nil"/>
              <w:left w:val="nil"/>
              <w:bottom w:val="nil"/>
              <w:right w:val="nil"/>
            </w:tcBorders>
          </w:tcPr>
          <w:p w14:paraId="71E2AD11" w14:textId="0D552F5D"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0.018</w:t>
            </w:r>
          </w:p>
        </w:tc>
      </w:tr>
      <w:tr w:rsidR="00B42BC9" w:rsidRPr="00C027B7" w14:paraId="4D725A89" w14:textId="77777777" w:rsidTr="00B42BC9">
        <w:tc>
          <w:tcPr>
            <w:tcW w:w="1566" w:type="dxa"/>
            <w:tcBorders>
              <w:top w:val="nil"/>
              <w:left w:val="nil"/>
              <w:bottom w:val="nil"/>
              <w:right w:val="nil"/>
            </w:tcBorders>
          </w:tcPr>
          <w:p w14:paraId="11C6DF68" w14:textId="77777777" w:rsidR="00B42BC9" w:rsidRPr="00C027B7" w:rsidRDefault="00B42BC9" w:rsidP="00B42BC9">
            <w:pPr>
              <w:widowControl w:val="0"/>
              <w:autoSpaceDE w:val="0"/>
              <w:autoSpaceDN w:val="0"/>
              <w:adjustRightInd w:val="0"/>
              <w:spacing w:after="60"/>
              <w:rPr>
                <w:sz w:val="20"/>
                <w:szCs w:val="20"/>
              </w:rPr>
            </w:pPr>
            <w:r w:rsidRPr="00C027B7">
              <w:rPr>
                <w:sz w:val="20"/>
                <w:szCs w:val="20"/>
              </w:rPr>
              <w:t>(non alcoholic)</w:t>
            </w:r>
          </w:p>
        </w:tc>
        <w:tc>
          <w:tcPr>
            <w:tcW w:w="1080" w:type="dxa"/>
            <w:tcBorders>
              <w:top w:val="nil"/>
              <w:left w:val="nil"/>
              <w:bottom w:val="nil"/>
              <w:right w:val="nil"/>
            </w:tcBorders>
          </w:tcPr>
          <w:p w14:paraId="15754C2F" w14:textId="560F088D"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(1.90)</w:t>
            </w:r>
          </w:p>
        </w:tc>
        <w:tc>
          <w:tcPr>
            <w:tcW w:w="990" w:type="dxa"/>
            <w:tcBorders>
              <w:top w:val="nil"/>
              <w:left w:val="nil"/>
              <w:bottom w:val="nil"/>
              <w:right w:val="nil"/>
            </w:tcBorders>
          </w:tcPr>
          <w:p w14:paraId="4FF871C7" w14:textId="272A6E49"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(1.73)</w:t>
            </w:r>
          </w:p>
        </w:tc>
        <w:tc>
          <w:tcPr>
            <w:tcW w:w="1260" w:type="dxa"/>
            <w:tcBorders>
              <w:top w:val="nil"/>
              <w:left w:val="nil"/>
              <w:bottom w:val="nil"/>
              <w:right w:val="nil"/>
            </w:tcBorders>
          </w:tcPr>
          <w:p w14:paraId="0931BCCF" w14:textId="1BE32D67"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(0.05)</w:t>
            </w:r>
          </w:p>
        </w:tc>
        <w:tc>
          <w:tcPr>
            <w:tcW w:w="1440" w:type="dxa"/>
            <w:tcBorders>
              <w:top w:val="nil"/>
              <w:left w:val="nil"/>
              <w:bottom w:val="nil"/>
              <w:right w:val="nil"/>
            </w:tcBorders>
          </w:tcPr>
          <w:p w14:paraId="5424F8AF"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35" w:type="dxa"/>
            <w:tcBorders>
              <w:top w:val="nil"/>
              <w:left w:val="nil"/>
              <w:bottom w:val="nil"/>
              <w:right w:val="nil"/>
            </w:tcBorders>
          </w:tcPr>
          <w:p w14:paraId="29654737"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45" w:type="dxa"/>
            <w:tcBorders>
              <w:top w:val="nil"/>
              <w:left w:val="nil"/>
              <w:bottom w:val="nil"/>
              <w:right w:val="nil"/>
            </w:tcBorders>
          </w:tcPr>
          <w:p w14:paraId="2D69C334" w14:textId="77777777" w:rsidR="00B42BC9" w:rsidRPr="00C027B7" w:rsidRDefault="00B42BC9" w:rsidP="00B42BC9">
            <w:pPr>
              <w:widowControl w:val="0"/>
              <w:autoSpaceDE w:val="0"/>
              <w:autoSpaceDN w:val="0"/>
              <w:adjustRightInd w:val="0"/>
              <w:spacing w:after="80"/>
              <w:contextualSpacing/>
              <w:jc w:val="center"/>
              <w:rPr>
                <w:sz w:val="20"/>
                <w:szCs w:val="20"/>
              </w:rPr>
            </w:pPr>
          </w:p>
        </w:tc>
      </w:tr>
      <w:tr w:rsidR="0030117D" w:rsidRPr="00C027B7" w14:paraId="3BB77455" w14:textId="77777777" w:rsidTr="00AB6F3E">
        <w:tc>
          <w:tcPr>
            <w:tcW w:w="1566" w:type="dxa"/>
            <w:vMerge w:val="restart"/>
            <w:tcBorders>
              <w:top w:val="nil"/>
              <w:left w:val="nil"/>
              <w:right w:val="nil"/>
            </w:tcBorders>
          </w:tcPr>
          <w:p w14:paraId="37081FE6" w14:textId="77777777" w:rsidR="0030117D" w:rsidRPr="00C027B7" w:rsidRDefault="0030117D" w:rsidP="0030117D">
            <w:pPr>
              <w:widowControl w:val="0"/>
              <w:autoSpaceDE w:val="0"/>
              <w:autoSpaceDN w:val="0"/>
              <w:adjustRightInd w:val="0"/>
              <w:spacing w:after="60"/>
              <w:rPr>
                <w:sz w:val="20"/>
                <w:szCs w:val="20"/>
              </w:rPr>
            </w:pPr>
            <w:r w:rsidRPr="00C027B7">
              <w:rPr>
                <w:sz w:val="20"/>
                <w:szCs w:val="20"/>
              </w:rPr>
              <w:t>Spices, sugars, fats</w:t>
            </w:r>
          </w:p>
        </w:tc>
        <w:tc>
          <w:tcPr>
            <w:tcW w:w="1080" w:type="dxa"/>
            <w:tcBorders>
              <w:top w:val="nil"/>
              <w:left w:val="nil"/>
              <w:bottom w:val="nil"/>
              <w:right w:val="nil"/>
            </w:tcBorders>
          </w:tcPr>
          <w:p w14:paraId="4DBC8422" w14:textId="567FFE85" w:rsidR="0030117D" w:rsidRPr="00C027B7" w:rsidRDefault="0030117D" w:rsidP="00B42BC9">
            <w:pPr>
              <w:widowControl w:val="0"/>
              <w:autoSpaceDE w:val="0"/>
              <w:autoSpaceDN w:val="0"/>
              <w:adjustRightInd w:val="0"/>
              <w:spacing w:after="80"/>
              <w:contextualSpacing/>
              <w:jc w:val="center"/>
              <w:rPr>
                <w:sz w:val="20"/>
                <w:szCs w:val="20"/>
              </w:rPr>
            </w:pPr>
            <w:r>
              <w:rPr>
                <w:sz w:val="20"/>
                <w:szCs w:val="20"/>
              </w:rPr>
              <w:t>0.008</w:t>
            </w:r>
          </w:p>
        </w:tc>
        <w:tc>
          <w:tcPr>
            <w:tcW w:w="990" w:type="dxa"/>
            <w:tcBorders>
              <w:top w:val="nil"/>
              <w:left w:val="nil"/>
              <w:bottom w:val="nil"/>
              <w:right w:val="nil"/>
            </w:tcBorders>
          </w:tcPr>
          <w:p w14:paraId="5425F46D" w14:textId="40A9CF71" w:rsidR="0030117D" w:rsidRPr="00C027B7" w:rsidRDefault="0030117D" w:rsidP="00B42BC9">
            <w:pPr>
              <w:widowControl w:val="0"/>
              <w:autoSpaceDE w:val="0"/>
              <w:autoSpaceDN w:val="0"/>
              <w:adjustRightInd w:val="0"/>
              <w:spacing w:after="80"/>
              <w:contextualSpacing/>
              <w:jc w:val="center"/>
              <w:rPr>
                <w:sz w:val="20"/>
                <w:szCs w:val="20"/>
              </w:rPr>
            </w:pPr>
            <w:r>
              <w:rPr>
                <w:sz w:val="20"/>
                <w:szCs w:val="20"/>
              </w:rPr>
              <w:t>0.005</w:t>
            </w:r>
          </w:p>
        </w:tc>
        <w:tc>
          <w:tcPr>
            <w:tcW w:w="1260" w:type="dxa"/>
            <w:tcBorders>
              <w:top w:val="nil"/>
              <w:left w:val="nil"/>
              <w:bottom w:val="nil"/>
              <w:right w:val="nil"/>
            </w:tcBorders>
          </w:tcPr>
          <w:p w14:paraId="4F1EDEE6" w14:textId="754FE611" w:rsidR="0030117D" w:rsidRPr="00C027B7" w:rsidRDefault="0030117D" w:rsidP="00B42BC9">
            <w:pPr>
              <w:widowControl w:val="0"/>
              <w:autoSpaceDE w:val="0"/>
              <w:autoSpaceDN w:val="0"/>
              <w:adjustRightInd w:val="0"/>
              <w:spacing w:after="80"/>
              <w:contextualSpacing/>
              <w:jc w:val="center"/>
              <w:rPr>
                <w:sz w:val="20"/>
                <w:szCs w:val="20"/>
              </w:rPr>
            </w:pPr>
            <w:r>
              <w:rPr>
                <w:sz w:val="20"/>
                <w:szCs w:val="20"/>
              </w:rPr>
              <w:t>0.003</w:t>
            </w:r>
          </w:p>
        </w:tc>
        <w:tc>
          <w:tcPr>
            <w:tcW w:w="1440" w:type="dxa"/>
            <w:tcBorders>
              <w:top w:val="nil"/>
              <w:left w:val="nil"/>
              <w:bottom w:val="nil"/>
              <w:right w:val="nil"/>
            </w:tcBorders>
          </w:tcPr>
          <w:p w14:paraId="6E5A0D92" w14:textId="6E106FA4" w:rsidR="0030117D" w:rsidRPr="00C027B7" w:rsidRDefault="0030117D" w:rsidP="00B42BC9">
            <w:pPr>
              <w:widowControl w:val="0"/>
              <w:autoSpaceDE w:val="0"/>
              <w:autoSpaceDN w:val="0"/>
              <w:adjustRightInd w:val="0"/>
              <w:spacing w:after="80"/>
              <w:contextualSpacing/>
              <w:jc w:val="center"/>
              <w:rPr>
                <w:sz w:val="20"/>
                <w:szCs w:val="20"/>
              </w:rPr>
            </w:pPr>
            <w:r>
              <w:rPr>
                <w:sz w:val="20"/>
                <w:szCs w:val="20"/>
              </w:rPr>
              <w:t>0.056</w:t>
            </w:r>
          </w:p>
        </w:tc>
        <w:tc>
          <w:tcPr>
            <w:tcW w:w="1435" w:type="dxa"/>
            <w:tcBorders>
              <w:top w:val="nil"/>
              <w:left w:val="nil"/>
              <w:bottom w:val="nil"/>
              <w:right w:val="nil"/>
            </w:tcBorders>
          </w:tcPr>
          <w:p w14:paraId="0FC78916" w14:textId="6940FB31" w:rsidR="0030117D" w:rsidRPr="00C027B7" w:rsidRDefault="0030117D" w:rsidP="00B42BC9">
            <w:pPr>
              <w:widowControl w:val="0"/>
              <w:autoSpaceDE w:val="0"/>
              <w:autoSpaceDN w:val="0"/>
              <w:adjustRightInd w:val="0"/>
              <w:spacing w:after="80"/>
              <w:contextualSpacing/>
              <w:jc w:val="center"/>
              <w:rPr>
                <w:sz w:val="20"/>
                <w:szCs w:val="20"/>
              </w:rPr>
            </w:pPr>
            <w:r>
              <w:rPr>
                <w:sz w:val="20"/>
                <w:szCs w:val="20"/>
              </w:rPr>
              <w:t>0.054</w:t>
            </w:r>
          </w:p>
        </w:tc>
        <w:tc>
          <w:tcPr>
            <w:tcW w:w="1445" w:type="dxa"/>
            <w:tcBorders>
              <w:top w:val="nil"/>
              <w:left w:val="nil"/>
              <w:bottom w:val="nil"/>
              <w:right w:val="nil"/>
            </w:tcBorders>
          </w:tcPr>
          <w:p w14:paraId="74E2CBF5" w14:textId="56933D07" w:rsidR="0030117D" w:rsidRPr="00C027B7" w:rsidRDefault="0030117D" w:rsidP="00B42BC9">
            <w:pPr>
              <w:widowControl w:val="0"/>
              <w:autoSpaceDE w:val="0"/>
              <w:autoSpaceDN w:val="0"/>
              <w:adjustRightInd w:val="0"/>
              <w:spacing w:after="80"/>
              <w:contextualSpacing/>
              <w:jc w:val="center"/>
              <w:rPr>
                <w:sz w:val="20"/>
                <w:szCs w:val="20"/>
              </w:rPr>
            </w:pPr>
            <w:r>
              <w:rPr>
                <w:sz w:val="20"/>
                <w:szCs w:val="20"/>
              </w:rPr>
              <w:t>0.046</w:t>
            </w:r>
          </w:p>
        </w:tc>
      </w:tr>
      <w:tr w:rsidR="0030117D" w:rsidRPr="00C027B7" w14:paraId="6EE9268C" w14:textId="77777777" w:rsidTr="00AB6F3E">
        <w:tc>
          <w:tcPr>
            <w:tcW w:w="1566" w:type="dxa"/>
            <w:vMerge/>
            <w:tcBorders>
              <w:left w:val="nil"/>
              <w:bottom w:val="nil"/>
              <w:right w:val="nil"/>
            </w:tcBorders>
          </w:tcPr>
          <w:p w14:paraId="07F6C450" w14:textId="77777777" w:rsidR="0030117D" w:rsidRPr="00C027B7" w:rsidRDefault="0030117D" w:rsidP="00B42BC9">
            <w:pPr>
              <w:widowControl w:val="0"/>
              <w:autoSpaceDE w:val="0"/>
              <w:autoSpaceDN w:val="0"/>
              <w:adjustRightInd w:val="0"/>
              <w:spacing w:after="0"/>
              <w:rPr>
                <w:sz w:val="20"/>
                <w:szCs w:val="20"/>
              </w:rPr>
            </w:pPr>
          </w:p>
        </w:tc>
        <w:tc>
          <w:tcPr>
            <w:tcW w:w="1080" w:type="dxa"/>
            <w:tcBorders>
              <w:top w:val="nil"/>
              <w:left w:val="nil"/>
              <w:bottom w:val="nil"/>
              <w:right w:val="nil"/>
            </w:tcBorders>
          </w:tcPr>
          <w:p w14:paraId="20D5E5F7" w14:textId="33488DBC" w:rsidR="0030117D" w:rsidRPr="00C027B7" w:rsidRDefault="0030117D" w:rsidP="00B42BC9">
            <w:pPr>
              <w:widowControl w:val="0"/>
              <w:autoSpaceDE w:val="0"/>
              <w:autoSpaceDN w:val="0"/>
              <w:adjustRightInd w:val="0"/>
              <w:spacing w:after="80"/>
              <w:contextualSpacing/>
              <w:jc w:val="center"/>
              <w:rPr>
                <w:sz w:val="20"/>
                <w:szCs w:val="20"/>
              </w:rPr>
            </w:pPr>
            <w:r>
              <w:rPr>
                <w:sz w:val="20"/>
                <w:szCs w:val="20"/>
              </w:rPr>
              <w:t>(1.65)</w:t>
            </w:r>
          </w:p>
        </w:tc>
        <w:tc>
          <w:tcPr>
            <w:tcW w:w="990" w:type="dxa"/>
            <w:tcBorders>
              <w:top w:val="nil"/>
              <w:left w:val="nil"/>
              <w:bottom w:val="nil"/>
              <w:right w:val="nil"/>
            </w:tcBorders>
          </w:tcPr>
          <w:p w14:paraId="48E3F159" w14:textId="16CA74F1" w:rsidR="0030117D" w:rsidRPr="00C027B7" w:rsidRDefault="0030117D" w:rsidP="00B42BC9">
            <w:pPr>
              <w:widowControl w:val="0"/>
              <w:autoSpaceDE w:val="0"/>
              <w:autoSpaceDN w:val="0"/>
              <w:adjustRightInd w:val="0"/>
              <w:spacing w:after="80"/>
              <w:contextualSpacing/>
              <w:jc w:val="center"/>
              <w:rPr>
                <w:sz w:val="20"/>
                <w:szCs w:val="20"/>
              </w:rPr>
            </w:pPr>
            <w:r>
              <w:rPr>
                <w:sz w:val="20"/>
                <w:szCs w:val="20"/>
              </w:rPr>
              <w:t>(0.95)</w:t>
            </w:r>
          </w:p>
        </w:tc>
        <w:tc>
          <w:tcPr>
            <w:tcW w:w="1260" w:type="dxa"/>
            <w:tcBorders>
              <w:top w:val="nil"/>
              <w:left w:val="nil"/>
              <w:bottom w:val="nil"/>
              <w:right w:val="nil"/>
            </w:tcBorders>
          </w:tcPr>
          <w:p w14:paraId="6BAEBB25" w14:textId="2501185B" w:rsidR="0030117D" w:rsidRPr="00C027B7" w:rsidRDefault="0030117D" w:rsidP="00B42BC9">
            <w:pPr>
              <w:widowControl w:val="0"/>
              <w:autoSpaceDE w:val="0"/>
              <w:autoSpaceDN w:val="0"/>
              <w:adjustRightInd w:val="0"/>
              <w:spacing w:after="80"/>
              <w:contextualSpacing/>
              <w:jc w:val="center"/>
              <w:rPr>
                <w:sz w:val="20"/>
                <w:szCs w:val="20"/>
              </w:rPr>
            </w:pPr>
            <w:r>
              <w:rPr>
                <w:sz w:val="20"/>
                <w:szCs w:val="20"/>
              </w:rPr>
              <w:t>(0.89)</w:t>
            </w:r>
          </w:p>
        </w:tc>
        <w:tc>
          <w:tcPr>
            <w:tcW w:w="1440" w:type="dxa"/>
            <w:tcBorders>
              <w:top w:val="nil"/>
              <w:left w:val="nil"/>
              <w:bottom w:val="nil"/>
              <w:right w:val="nil"/>
            </w:tcBorders>
          </w:tcPr>
          <w:p w14:paraId="294E7626" w14:textId="77777777" w:rsidR="0030117D" w:rsidRPr="00C027B7" w:rsidRDefault="0030117D" w:rsidP="00B42BC9">
            <w:pPr>
              <w:widowControl w:val="0"/>
              <w:autoSpaceDE w:val="0"/>
              <w:autoSpaceDN w:val="0"/>
              <w:adjustRightInd w:val="0"/>
              <w:spacing w:after="80"/>
              <w:contextualSpacing/>
              <w:jc w:val="center"/>
              <w:rPr>
                <w:sz w:val="20"/>
                <w:szCs w:val="20"/>
              </w:rPr>
            </w:pPr>
          </w:p>
        </w:tc>
        <w:tc>
          <w:tcPr>
            <w:tcW w:w="1435" w:type="dxa"/>
            <w:tcBorders>
              <w:top w:val="nil"/>
              <w:left w:val="nil"/>
              <w:bottom w:val="nil"/>
              <w:right w:val="nil"/>
            </w:tcBorders>
          </w:tcPr>
          <w:p w14:paraId="42176573" w14:textId="77777777" w:rsidR="0030117D" w:rsidRPr="00C027B7" w:rsidRDefault="0030117D" w:rsidP="00B42BC9">
            <w:pPr>
              <w:widowControl w:val="0"/>
              <w:autoSpaceDE w:val="0"/>
              <w:autoSpaceDN w:val="0"/>
              <w:adjustRightInd w:val="0"/>
              <w:spacing w:after="80"/>
              <w:contextualSpacing/>
              <w:jc w:val="center"/>
              <w:rPr>
                <w:sz w:val="20"/>
                <w:szCs w:val="20"/>
              </w:rPr>
            </w:pPr>
          </w:p>
        </w:tc>
        <w:tc>
          <w:tcPr>
            <w:tcW w:w="1445" w:type="dxa"/>
            <w:tcBorders>
              <w:top w:val="nil"/>
              <w:left w:val="nil"/>
              <w:bottom w:val="nil"/>
              <w:right w:val="nil"/>
            </w:tcBorders>
          </w:tcPr>
          <w:p w14:paraId="169BB7DC" w14:textId="77777777" w:rsidR="0030117D" w:rsidRPr="00C027B7" w:rsidRDefault="0030117D" w:rsidP="00B42BC9">
            <w:pPr>
              <w:widowControl w:val="0"/>
              <w:autoSpaceDE w:val="0"/>
              <w:autoSpaceDN w:val="0"/>
              <w:adjustRightInd w:val="0"/>
              <w:spacing w:after="80"/>
              <w:contextualSpacing/>
              <w:jc w:val="center"/>
              <w:rPr>
                <w:sz w:val="20"/>
                <w:szCs w:val="20"/>
              </w:rPr>
            </w:pPr>
          </w:p>
        </w:tc>
      </w:tr>
      <w:tr w:rsidR="00B42BC9" w:rsidRPr="00C027B7" w14:paraId="44B4593F" w14:textId="77777777" w:rsidTr="00B42BC9">
        <w:tc>
          <w:tcPr>
            <w:tcW w:w="1566" w:type="dxa"/>
            <w:tcBorders>
              <w:top w:val="nil"/>
              <w:left w:val="nil"/>
              <w:bottom w:val="nil"/>
              <w:right w:val="nil"/>
            </w:tcBorders>
          </w:tcPr>
          <w:p w14:paraId="0178A879" w14:textId="77777777" w:rsidR="00B42BC9" w:rsidRPr="00C027B7" w:rsidRDefault="00B42BC9" w:rsidP="00B42BC9">
            <w:pPr>
              <w:widowControl w:val="0"/>
              <w:autoSpaceDE w:val="0"/>
              <w:autoSpaceDN w:val="0"/>
              <w:adjustRightInd w:val="0"/>
              <w:spacing w:after="0"/>
              <w:rPr>
                <w:sz w:val="20"/>
                <w:szCs w:val="20"/>
              </w:rPr>
            </w:pPr>
            <w:r w:rsidRPr="00C027B7">
              <w:rPr>
                <w:sz w:val="20"/>
                <w:szCs w:val="20"/>
              </w:rPr>
              <w:t>Other</w:t>
            </w:r>
          </w:p>
        </w:tc>
        <w:tc>
          <w:tcPr>
            <w:tcW w:w="1080" w:type="dxa"/>
            <w:tcBorders>
              <w:top w:val="nil"/>
              <w:left w:val="nil"/>
              <w:bottom w:val="nil"/>
              <w:right w:val="nil"/>
            </w:tcBorders>
          </w:tcPr>
          <w:p w14:paraId="0CE3D4BF" w14:textId="21B6E7AF"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0.003</w:t>
            </w:r>
          </w:p>
        </w:tc>
        <w:tc>
          <w:tcPr>
            <w:tcW w:w="990" w:type="dxa"/>
            <w:tcBorders>
              <w:top w:val="nil"/>
              <w:left w:val="nil"/>
              <w:bottom w:val="nil"/>
              <w:right w:val="nil"/>
            </w:tcBorders>
          </w:tcPr>
          <w:p w14:paraId="1B654C00" w14:textId="1CA65872"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-0.000</w:t>
            </w:r>
          </w:p>
        </w:tc>
        <w:tc>
          <w:tcPr>
            <w:tcW w:w="1260" w:type="dxa"/>
            <w:tcBorders>
              <w:top w:val="nil"/>
              <w:left w:val="nil"/>
              <w:bottom w:val="nil"/>
              <w:right w:val="nil"/>
            </w:tcBorders>
          </w:tcPr>
          <w:p w14:paraId="18216C37" w14:textId="56FBBFB9"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0.003*</w:t>
            </w:r>
          </w:p>
        </w:tc>
        <w:tc>
          <w:tcPr>
            <w:tcW w:w="1440" w:type="dxa"/>
            <w:tcBorders>
              <w:top w:val="nil"/>
              <w:left w:val="nil"/>
              <w:bottom w:val="nil"/>
              <w:right w:val="nil"/>
            </w:tcBorders>
          </w:tcPr>
          <w:p w14:paraId="55412B65" w14:textId="2A22AB49"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0.008</w:t>
            </w:r>
          </w:p>
        </w:tc>
        <w:tc>
          <w:tcPr>
            <w:tcW w:w="1435" w:type="dxa"/>
            <w:tcBorders>
              <w:top w:val="nil"/>
              <w:left w:val="nil"/>
              <w:bottom w:val="nil"/>
              <w:right w:val="nil"/>
            </w:tcBorders>
          </w:tcPr>
          <w:p w14:paraId="402AA6BC" w14:textId="3C520A2F"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0.011</w:t>
            </w:r>
          </w:p>
        </w:tc>
        <w:tc>
          <w:tcPr>
            <w:tcW w:w="1445" w:type="dxa"/>
            <w:tcBorders>
              <w:top w:val="nil"/>
              <w:left w:val="nil"/>
              <w:bottom w:val="nil"/>
              <w:right w:val="nil"/>
            </w:tcBorders>
          </w:tcPr>
          <w:p w14:paraId="3F4B3EC8" w14:textId="456A3A95"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0.007</w:t>
            </w:r>
          </w:p>
        </w:tc>
      </w:tr>
      <w:tr w:rsidR="00B42BC9" w:rsidRPr="00C027B7" w14:paraId="66E98E46" w14:textId="77777777" w:rsidTr="00B42BC9">
        <w:tc>
          <w:tcPr>
            <w:tcW w:w="1566" w:type="dxa"/>
            <w:tcBorders>
              <w:top w:val="nil"/>
              <w:left w:val="nil"/>
              <w:bottom w:val="nil"/>
              <w:right w:val="nil"/>
            </w:tcBorders>
          </w:tcPr>
          <w:p w14:paraId="55D09084" w14:textId="77777777" w:rsidR="00B42BC9" w:rsidRPr="00C027B7" w:rsidRDefault="00B42BC9" w:rsidP="00B42BC9">
            <w:pPr>
              <w:widowControl w:val="0"/>
              <w:autoSpaceDE w:val="0"/>
              <w:autoSpaceDN w:val="0"/>
              <w:adjustRightInd w:val="0"/>
              <w:spacing w:after="0"/>
              <w:rPr>
                <w:sz w:val="20"/>
                <w:szCs w:val="20"/>
              </w:rPr>
            </w:pPr>
          </w:p>
        </w:tc>
        <w:tc>
          <w:tcPr>
            <w:tcW w:w="1080" w:type="dxa"/>
            <w:tcBorders>
              <w:top w:val="nil"/>
              <w:left w:val="nil"/>
              <w:bottom w:val="nil"/>
              <w:right w:val="nil"/>
            </w:tcBorders>
          </w:tcPr>
          <w:p w14:paraId="3D44EE7F" w14:textId="61B02C79"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(1.66)</w:t>
            </w:r>
          </w:p>
        </w:tc>
        <w:tc>
          <w:tcPr>
            <w:tcW w:w="990" w:type="dxa"/>
            <w:tcBorders>
              <w:top w:val="nil"/>
              <w:left w:val="nil"/>
              <w:bottom w:val="nil"/>
              <w:right w:val="nil"/>
            </w:tcBorders>
          </w:tcPr>
          <w:p w14:paraId="187E501C" w14:textId="28A505F4"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(-0.26)</w:t>
            </w:r>
          </w:p>
        </w:tc>
        <w:tc>
          <w:tcPr>
            <w:tcW w:w="1260" w:type="dxa"/>
            <w:tcBorders>
              <w:top w:val="nil"/>
              <w:left w:val="nil"/>
              <w:bottom w:val="nil"/>
              <w:right w:val="nil"/>
            </w:tcBorders>
          </w:tcPr>
          <w:p w14:paraId="40D41112" w14:textId="47679984" w:rsidR="00B42BC9" w:rsidRPr="00C027B7" w:rsidRDefault="00B42BC9" w:rsidP="00B42BC9">
            <w:pPr>
              <w:widowControl w:val="0"/>
              <w:autoSpaceDE w:val="0"/>
              <w:autoSpaceDN w:val="0"/>
              <w:adjustRightInd w:val="0"/>
              <w:spacing w:after="80"/>
              <w:contextualSpacing/>
              <w:jc w:val="center"/>
              <w:rPr>
                <w:sz w:val="20"/>
                <w:szCs w:val="20"/>
              </w:rPr>
            </w:pPr>
            <w:r>
              <w:rPr>
                <w:sz w:val="20"/>
                <w:szCs w:val="20"/>
              </w:rPr>
              <w:t>(1.91)</w:t>
            </w:r>
          </w:p>
        </w:tc>
        <w:tc>
          <w:tcPr>
            <w:tcW w:w="1440" w:type="dxa"/>
            <w:tcBorders>
              <w:top w:val="nil"/>
              <w:left w:val="nil"/>
              <w:bottom w:val="nil"/>
              <w:right w:val="nil"/>
            </w:tcBorders>
          </w:tcPr>
          <w:p w14:paraId="229FC3A5"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35" w:type="dxa"/>
            <w:tcBorders>
              <w:top w:val="nil"/>
              <w:left w:val="nil"/>
              <w:bottom w:val="nil"/>
              <w:right w:val="nil"/>
            </w:tcBorders>
          </w:tcPr>
          <w:p w14:paraId="66215E31" w14:textId="77777777" w:rsidR="00B42BC9" w:rsidRPr="00C027B7" w:rsidRDefault="00B42BC9" w:rsidP="00B42BC9">
            <w:pPr>
              <w:widowControl w:val="0"/>
              <w:autoSpaceDE w:val="0"/>
              <w:autoSpaceDN w:val="0"/>
              <w:adjustRightInd w:val="0"/>
              <w:spacing w:after="80"/>
              <w:contextualSpacing/>
              <w:jc w:val="center"/>
              <w:rPr>
                <w:sz w:val="20"/>
                <w:szCs w:val="20"/>
              </w:rPr>
            </w:pPr>
          </w:p>
        </w:tc>
        <w:tc>
          <w:tcPr>
            <w:tcW w:w="1445" w:type="dxa"/>
            <w:tcBorders>
              <w:top w:val="nil"/>
              <w:left w:val="nil"/>
              <w:bottom w:val="nil"/>
              <w:right w:val="nil"/>
            </w:tcBorders>
          </w:tcPr>
          <w:p w14:paraId="2927620E" w14:textId="77777777" w:rsidR="00B42BC9" w:rsidRPr="00C027B7" w:rsidRDefault="00B42BC9" w:rsidP="00B42BC9">
            <w:pPr>
              <w:widowControl w:val="0"/>
              <w:autoSpaceDE w:val="0"/>
              <w:autoSpaceDN w:val="0"/>
              <w:adjustRightInd w:val="0"/>
              <w:spacing w:after="80"/>
              <w:contextualSpacing/>
              <w:jc w:val="center"/>
              <w:rPr>
                <w:sz w:val="20"/>
                <w:szCs w:val="20"/>
              </w:rPr>
            </w:pPr>
          </w:p>
        </w:tc>
      </w:tr>
      <w:tr w:rsidR="002A49F0" w:rsidRPr="00C027B7" w14:paraId="1DC185D7" w14:textId="77777777" w:rsidTr="00B42BC9">
        <w:tc>
          <w:tcPr>
            <w:tcW w:w="1566" w:type="dxa"/>
            <w:tcBorders>
              <w:top w:val="single" w:sz="6" w:space="0" w:color="auto"/>
              <w:left w:val="nil"/>
              <w:bottom w:val="single" w:sz="6" w:space="0" w:color="auto"/>
              <w:right w:val="nil"/>
            </w:tcBorders>
          </w:tcPr>
          <w:p w14:paraId="2903EF71" w14:textId="77777777" w:rsidR="002A49F0" w:rsidRPr="00C027B7" w:rsidRDefault="002A49F0" w:rsidP="002A49F0">
            <w:pPr>
              <w:widowControl w:val="0"/>
              <w:autoSpaceDE w:val="0"/>
              <w:autoSpaceDN w:val="0"/>
              <w:adjustRightInd w:val="0"/>
              <w:spacing w:after="0"/>
              <w:rPr>
                <w:sz w:val="20"/>
                <w:szCs w:val="20"/>
              </w:rPr>
            </w:pPr>
            <w:r w:rsidRPr="00C027B7">
              <w:rPr>
                <w:i/>
                <w:iCs/>
                <w:sz w:val="20"/>
                <w:szCs w:val="20"/>
              </w:rPr>
              <w:t>N</w:t>
            </w:r>
          </w:p>
        </w:tc>
        <w:tc>
          <w:tcPr>
            <w:tcW w:w="1080" w:type="dxa"/>
            <w:tcBorders>
              <w:top w:val="single" w:sz="6" w:space="0" w:color="auto"/>
              <w:left w:val="nil"/>
              <w:bottom w:val="single" w:sz="6" w:space="0" w:color="auto"/>
              <w:right w:val="nil"/>
            </w:tcBorders>
          </w:tcPr>
          <w:p w14:paraId="17059DFE"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9,769</w:t>
            </w:r>
          </w:p>
        </w:tc>
        <w:tc>
          <w:tcPr>
            <w:tcW w:w="990" w:type="dxa"/>
            <w:tcBorders>
              <w:top w:val="single" w:sz="6" w:space="0" w:color="auto"/>
              <w:left w:val="nil"/>
              <w:bottom w:val="single" w:sz="6" w:space="0" w:color="auto"/>
              <w:right w:val="nil"/>
            </w:tcBorders>
          </w:tcPr>
          <w:p w14:paraId="4D8AC7E1"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9,769</w:t>
            </w:r>
          </w:p>
        </w:tc>
        <w:tc>
          <w:tcPr>
            <w:tcW w:w="1260" w:type="dxa"/>
            <w:tcBorders>
              <w:top w:val="single" w:sz="6" w:space="0" w:color="auto"/>
              <w:left w:val="nil"/>
              <w:bottom w:val="single" w:sz="6" w:space="0" w:color="auto"/>
              <w:right w:val="nil"/>
            </w:tcBorders>
          </w:tcPr>
          <w:p w14:paraId="6022DBD4" w14:textId="77777777" w:rsidR="002A49F0" w:rsidRPr="00C027B7" w:rsidRDefault="002A49F0" w:rsidP="002A49F0">
            <w:pPr>
              <w:widowControl w:val="0"/>
              <w:autoSpaceDE w:val="0"/>
              <w:autoSpaceDN w:val="0"/>
              <w:adjustRightInd w:val="0"/>
              <w:spacing w:after="0"/>
              <w:jc w:val="center"/>
              <w:rPr>
                <w:sz w:val="20"/>
                <w:szCs w:val="20"/>
              </w:rPr>
            </w:pPr>
          </w:p>
        </w:tc>
        <w:tc>
          <w:tcPr>
            <w:tcW w:w="1440" w:type="dxa"/>
            <w:tcBorders>
              <w:top w:val="single" w:sz="6" w:space="0" w:color="auto"/>
              <w:left w:val="nil"/>
              <w:bottom w:val="single" w:sz="6" w:space="0" w:color="auto"/>
              <w:right w:val="nil"/>
            </w:tcBorders>
          </w:tcPr>
          <w:p w14:paraId="34582CBB"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1,559</w:t>
            </w:r>
          </w:p>
        </w:tc>
        <w:tc>
          <w:tcPr>
            <w:tcW w:w="1435" w:type="dxa"/>
            <w:tcBorders>
              <w:top w:val="single" w:sz="6" w:space="0" w:color="auto"/>
              <w:left w:val="nil"/>
              <w:bottom w:val="single" w:sz="6" w:space="0" w:color="auto"/>
              <w:right w:val="nil"/>
            </w:tcBorders>
          </w:tcPr>
          <w:p w14:paraId="35B8DE2C"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1,528</w:t>
            </w:r>
          </w:p>
        </w:tc>
        <w:tc>
          <w:tcPr>
            <w:tcW w:w="1445" w:type="dxa"/>
            <w:tcBorders>
              <w:top w:val="single" w:sz="6" w:space="0" w:color="auto"/>
              <w:left w:val="nil"/>
              <w:bottom w:val="single" w:sz="6" w:space="0" w:color="auto"/>
              <w:right w:val="nil"/>
            </w:tcBorders>
          </w:tcPr>
          <w:p w14:paraId="1030087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1,704</w:t>
            </w:r>
          </w:p>
        </w:tc>
      </w:tr>
    </w:tbl>
    <w:p w14:paraId="09C2FF2A" w14:textId="77777777" w:rsidR="009E54CA" w:rsidRPr="00C027B7" w:rsidRDefault="009E54CA" w:rsidP="009E54CA">
      <w:pPr>
        <w:widowControl w:val="0"/>
        <w:autoSpaceDE w:val="0"/>
        <w:autoSpaceDN w:val="0"/>
        <w:adjustRightInd w:val="0"/>
        <w:spacing w:after="66"/>
        <w:rPr>
          <w:rFonts w:eastAsiaTheme="minorEastAsia"/>
          <w:sz w:val="16"/>
          <w:szCs w:val="16"/>
        </w:rPr>
      </w:pPr>
      <w:r w:rsidRPr="00C027B7">
        <w:rPr>
          <w:rFonts w:eastAsiaTheme="minorEastAsia"/>
          <w:sz w:val="16"/>
          <w:szCs w:val="16"/>
        </w:rPr>
        <w:t>Notes: Estimations use difference-in-differences modelling among panel households. Binary outcomes are estimated using LPM. See Table 7.2.1 for additional explanatory notes on model specification, including a list of control variables utilized. * 10% significance ** 5% significance; *** 1% significance.</w:t>
      </w:r>
    </w:p>
    <w:p w14:paraId="1C875128" w14:textId="77777777" w:rsidR="002A49F0" w:rsidRPr="00C027B7" w:rsidRDefault="002A49F0" w:rsidP="002A49F0">
      <w:pPr>
        <w:widowControl w:val="0"/>
        <w:autoSpaceDE w:val="0"/>
        <w:autoSpaceDN w:val="0"/>
        <w:adjustRightInd w:val="0"/>
        <w:spacing w:after="66"/>
      </w:pPr>
    </w:p>
    <w:p w14:paraId="0C1C17A6" w14:textId="77777777" w:rsidR="002A49F0" w:rsidRPr="00C027B7" w:rsidRDefault="002A49F0" w:rsidP="002A49F0">
      <w:pPr>
        <w:pStyle w:val="Heading3"/>
      </w:pPr>
      <w:bookmarkStart w:id="149" w:name="_Toc450692716"/>
      <w:r w:rsidRPr="00C027B7">
        <w:t>Poverty</w:t>
      </w:r>
      <w:bookmarkEnd w:id="149"/>
      <w:r w:rsidRPr="00C027B7">
        <w:t xml:space="preserve"> </w:t>
      </w:r>
    </w:p>
    <w:p w14:paraId="2CC3FEF7" w14:textId="03977D2E" w:rsidR="002A49F0" w:rsidRPr="00C027B7" w:rsidRDefault="00FC43F7" w:rsidP="002A49F0">
      <w:pPr>
        <w:spacing w:after="120"/>
      </w:pPr>
      <w:r>
        <w:t>Table 7.2.5</w:t>
      </w:r>
      <w:r w:rsidR="002A49F0" w:rsidRPr="00C027B7">
        <w:t xml:space="preserve"> reports programme impacts on individual poverty figures including headcount, poverty gap, and poverty gap squared. Individuals are poor if their household per capita consumption is lower than the poverty line. The ultra-poor are identified as those households whose per capita consumption is lower than the food poverty line. The programme has had a strong impact on all three indicators of poverty. For example, recipient households, and therefore, individuals in these households, are 15 pp less likely to be living below the ultra-poverty line. The poverty gap represents the average consumption shortfall relative to the poverty line and the squared poverty gap measures the severity of poverty by giving more weight to individuals farther away from the line. The programme has significant impacts on the ultra-poor poverty gap, by 13 pp and on the ultra-poor squared poverty by 11 pp indicating the program is reaching the very poorest. </w:t>
      </w:r>
    </w:p>
    <w:p w14:paraId="3D6E4D97" w14:textId="77777777" w:rsidR="002A49F0" w:rsidRPr="00C027B7" w:rsidRDefault="002A49F0" w:rsidP="002A49F0">
      <w:pPr>
        <w:pStyle w:val="Tableheader"/>
      </w:pPr>
      <w:bookmarkStart w:id="150" w:name="_Toc425155313"/>
    </w:p>
    <w:p w14:paraId="76192464" w14:textId="2B1261EE" w:rsidR="002A49F0" w:rsidRDefault="00F158EF" w:rsidP="002A49F0">
      <w:pPr>
        <w:pStyle w:val="Tableheader"/>
      </w:pPr>
      <w:r>
        <w:t>Table 7.2.5</w:t>
      </w:r>
      <w:r w:rsidR="002A49F0" w:rsidRPr="00C027B7">
        <w:t>: Individual Poverty Figures</w:t>
      </w:r>
      <w:bookmarkEnd w:id="150"/>
    </w:p>
    <w:tbl>
      <w:tblPr>
        <w:tblW w:w="9050" w:type="dxa"/>
        <w:tblInd w:w="144" w:type="dxa"/>
        <w:tblCellMar>
          <w:left w:w="144" w:type="dxa"/>
          <w:right w:w="144" w:type="dxa"/>
        </w:tblCellMar>
        <w:tblLook w:val="0000" w:firstRow="0" w:lastRow="0" w:firstColumn="0" w:lastColumn="0" w:noHBand="0" w:noVBand="0"/>
      </w:tblPr>
      <w:tblGrid>
        <w:gridCol w:w="1916"/>
        <w:gridCol w:w="1223"/>
        <w:gridCol w:w="1155"/>
        <w:gridCol w:w="1322"/>
        <w:gridCol w:w="1114"/>
        <w:gridCol w:w="1160"/>
        <w:gridCol w:w="1160"/>
      </w:tblGrid>
      <w:tr w:rsidR="00FC43F7" w14:paraId="58F626CD" w14:textId="77777777" w:rsidTr="001D0335">
        <w:tc>
          <w:tcPr>
            <w:tcW w:w="1916" w:type="dxa"/>
            <w:tcBorders>
              <w:top w:val="single" w:sz="6" w:space="0" w:color="auto"/>
              <w:left w:val="nil"/>
              <w:bottom w:val="nil"/>
              <w:right w:val="nil"/>
            </w:tcBorders>
          </w:tcPr>
          <w:p w14:paraId="4A5B2756" w14:textId="77777777" w:rsidR="00FC43F7" w:rsidRDefault="00FC43F7" w:rsidP="00AB6F3E">
            <w:pPr>
              <w:widowControl w:val="0"/>
              <w:autoSpaceDE w:val="0"/>
              <w:autoSpaceDN w:val="0"/>
              <w:adjustRightInd w:val="0"/>
              <w:spacing w:before="66" w:after="0"/>
              <w:rPr>
                <w:sz w:val="20"/>
                <w:szCs w:val="20"/>
              </w:rPr>
            </w:pPr>
            <w:r>
              <w:rPr>
                <w:sz w:val="20"/>
                <w:szCs w:val="20"/>
              </w:rPr>
              <w:t>Dependent</w:t>
            </w:r>
          </w:p>
        </w:tc>
        <w:tc>
          <w:tcPr>
            <w:tcW w:w="1223" w:type="dxa"/>
            <w:tcBorders>
              <w:top w:val="single" w:sz="6" w:space="0" w:color="auto"/>
              <w:left w:val="nil"/>
              <w:bottom w:val="nil"/>
              <w:right w:val="nil"/>
            </w:tcBorders>
          </w:tcPr>
          <w:p w14:paraId="2600DABF" w14:textId="77777777" w:rsidR="00FC43F7" w:rsidRDefault="00FC43F7" w:rsidP="00AB6F3E">
            <w:pPr>
              <w:widowControl w:val="0"/>
              <w:autoSpaceDE w:val="0"/>
              <w:autoSpaceDN w:val="0"/>
              <w:adjustRightInd w:val="0"/>
              <w:spacing w:before="66" w:after="0"/>
              <w:jc w:val="center"/>
              <w:rPr>
                <w:sz w:val="20"/>
                <w:szCs w:val="20"/>
              </w:rPr>
            </w:pPr>
            <w:r>
              <w:rPr>
                <w:sz w:val="20"/>
                <w:szCs w:val="20"/>
              </w:rPr>
              <w:t>Endline</w:t>
            </w:r>
          </w:p>
        </w:tc>
        <w:tc>
          <w:tcPr>
            <w:tcW w:w="1155" w:type="dxa"/>
            <w:tcBorders>
              <w:top w:val="single" w:sz="6" w:space="0" w:color="auto"/>
              <w:left w:val="nil"/>
              <w:bottom w:val="nil"/>
              <w:right w:val="nil"/>
            </w:tcBorders>
          </w:tcPr>
          <w:p w14:paraId="09D49653" w14:textId="77777777" w:rsidR="00FC43F7" w:rsidRDefault="00FC43F7" w:rsidP="00AB6F3E">
            <w:pPr>
              <w:widowControl w:val="0"/>
              <w:autoSpaceDE w:val="0"/>
              <w:autoSpaceDN w:val="0"/>
              <w:adjustRightInd w:val="0"/>
              <w:spacing w:before="66" w:after="0"/>
              <w:jc w:val="center"/>
              <w:rPr>
                <w:sz w:val="20"/>
                <w:szCs w:val="20"/>
              </w:rPr>
            </w:pPr>
            <w:r>
              <w:rPr>
                <w:sz w:val="20"/>
                <w:szCs w:val="20"/>
              </w:rPr>
              <w:t>Midline</w:t>
            </w:r>
          </w:p>
        </w:tc>
        <w:tc>
          <w:tcPr>
            <w:tcW w:w="1322" w:type="dxa"/>
            <w:tcBorders>
              <w:top w:val="single" w:sz="6" w:space="0" w:color="auto"/>
              <w:left w:val="nil"/>
              <w:bottom w:val="nil"/>
              <w:right w:val="nil"/>
            </w:tcBorders>
          </w:tcPr>
          <w:p w14:paraId="3B97A5D3" w14:textId="77777777" w:rsidR="00FC43F7" w:rsidRDefault="00FC43F7" w:rsidP="00AB6F3E">
            <w:pPr>
              <w:widowControl w:val="0"/>
              <w:autoSpaceDE w:val="0"/>
              <w:autoSpaceDN w:val="0"/>
              <w:adjustRightInd w:val="0"/>
              <w:spacing w:before="66" w:after="0"/>
              <w:jc w:val="center"/>
              <w:rPr>
                <w:sz w:val="20"/>
                <w:szCs w:val="20"/>
              </w:rPr>
            </w:pPr>
            <w:r>
              <w:rPr>
                <w:sz w:val="20"/>
                <w:szCs w:val="20"/>
              </w:rPr>
              <w:t>Impact Diff</w:t>
            </w:r>
          </w:p>
        </w:tc>
        <w:tc>
          <w:tcPr>
            <w:tcW w:w="1114" w:type="dxa"/>
            <w:tcBorders>
              <w:top w:val="single" w:sz="6" w:space="0" w:color="auto"/>
              <w:left w:val="nil"/>
              <w:bottom w:val="nil"/>
              <w:right w:val="nil"/>
            </w:tcBorders>
          </w:tcPr>
          <w:p w14:paraId="43C167EB" w14:textId="77777777" w:rsidR="00FC43F7" w:rsidRDefault="00FC43F7" w:rsidP="00AB6F3E">
            <w:pPr>
              <w:widowControl w:val="0"/>
              <w:autoSpaceDE w:val="0"/>
              <w:autoSpaceDN w:val="0"/>
              <w:adjustRightInd w:val="0"/>
              <w:spacing w:before="66" w:after="0"/>
              <w:jc w:val="center"/>
              <w:rPr>
                <w:sz w:val="20"/>
                <w:szCs w:val="20"/>
              </w:rPr>
            </w:pPr>
            <w:r>
              <w:rPr>
                <w:sz w:val="20"/>
                <w:szCs w:val="20"/>
              </w:rPr>
              <w:t>Baseline</w:t>
            </w:r>
          </w:p>
        </w:tc>
        <w:tc>
          <w:tcPr>
            <w:tcW w:w="1160" w:type="dxa"/>
            <w:tcBorders>
              <w:top w:val="single" w:sz="6" w:space="0" w:color="auto"/>
              <w:left w:val="nil"/>
              <w:bottom w:val="nil"/>
              <w:right w:val="nil"/>
            </w:tcBorders>
          </w:tcPr>
          <w:p w14:paraId="6DBC7B29" w14:textId="77777777" w:rsidR="00FC43F7" w:rsidRDefault="00FC43F7" w:rsidP="00AB6F3E">
            <w:pPr>
              <w:widowControl w:val="0"/>
              <w:autoSpaceDE w:val="0"/>
              <w:autoSpaceDN w:val="0"/>
              <w:adjustRightInd w:val="0"/>
              <w:spacing w:before="66" w:after="0"/>
              <w:jc w:val="center"/>
              <w:rPr>
                <w:sz w:val="20"/>
                <w:szCs w:val="20"/>
              </w:rPr>
            </w:pPr>
            <w:r>
              <w:rPr>
                <w:sz w:val="20"/>
                <w:szCs w:val="20"/>
              </w:rPr>
              <w:t>Endline</w:t>
            </w:r>
          </w:p>
        </w:tc>
        <w:tc>
          <w:tcPr>
            <w:tcW w:w="1160" w:type="dxa"/>
            <w:tcBorders>
              <w:top w:val="single" w:sz="6" w:space="0" w:color="auto"/>
              <w:left w:val="nil"/>
              <w:bottom w:val="nil"/>
              <w:right w:val="nil"/>
            </w:tcBorders>
          </w:tcPr>
          <w:p w14:paraId="72CDB719" w14:textId="77777777" w:rsidR="00FC43F7" w:rsidRDefault="00FC43F7" w:rsidP="00AB6F3E">
            <w:pPr>
              <w:widowControl w:val="0"/>
              <w:autoSpaceDE w:val="0"/>
              <w:autoSpaceDN w:val="0"/>
              <w:adjustRightInd w:val="0"/>
              <w:spacing w:before="66" w:after="0"/>
              <w:jc w:val="center"/>
              <w:rPr>
                <w:sz w:val="20"/>
                <w:szCs w:val="20"/>
              </w:rPr>
            </w:pPr>
            <w:r>
              <w:rPr>
                <w:sz w:val="20"/>
                <w:szCs w:val="20"/>
              </w:rPr>
              <w:t>Endline</w:t>
            </w:r>
          </w:p>
        </w:tc>
      </w:tr>
      <w:tr w:rsidR="00FC43F7" w14:paraId="608F740A" w14:textId="77777777" w:rsidTr="001D0335">
        <w:tc>
          <w:tcPr>
            <w:tcW w:w="1916" w:type="dxa"/>
            <w:tcBorders>
              <w:top w:val="nil"/>
              <w:left w:val="nil"/>
              <w:bottom w:val="nil"/>
              <w:right w:val="nil"/>
            </w:tcBorders>
          </w:tcPr>
          <w:p w14:paraId="763B75E3" w14:textId="77777777" w:rsidR="00FC43F7" w:rsidRDefault="00FC43F7" w:rsidP="00AB6F3E">
            <w:pPr>
              <w:widowControl w:val="0"/>
              <w:autoSpaceDE w:val="0"/>
              <w:autoSpaceDN w:val="0"/>
              <w:adjustRightInd w:val="0"/>
              <w:spacing w:after="0"/>
              <w:rPr>
                <w:sz w:val="20"/>
                <w:szCs w:val="20"/>
              </w:rPr>
            </w:pPr>
            <w:r>
              <w:rPr>
                <w:sz w:val="20"/>
                <w:szCs w:val="20"/>
              </w:rPr>
              <w:t>Variable</w:t>
            </w:r>
          </w:p>
        </w:tc>
        <w:tc>
          <w:tcPr>
            <w:tcW w:w="1223" w:type="dxa"/>
            <w:tcBorders>
              <w:top w:val="nil"/>
              <w:left w:val="nil"/>
              <w:bottom w:val="nil"/>
              <w:right w:val="nil"/>
            </w:tcBorders>
          </w:tcPr>
          <w:p w14:paraId="6226897D" w14:textId="77777777" w:rsidR="00FC43F7" w:rsidRDefault="00FC43F7" w:rsidP="00AB6F3E">
            <w:pPr>
              <w:widowControl w:val="0"/>
              <w:autoSpaceDE w:val="0"/>
              <w:autoSpaceDN w:val="0"/>
              <w:adjustRightInd w:val="0"/>
              <w:spacing w:after="0"/>
              <w:jc w:val="center"/>
              <w:rPr>
                <w:sz w:val="20"/>
                <w:szCs w:val="20"/>
              </w:rPr>
            </w:pPr>
            <w:r>
              <w:rPr>
                <w:sz w:val="20"/>
                <w:szCs w:val="20"/>
              </w:rPr>
              <w:t>Impact</w:t>
            </w:r>
          </w:p>
        </w:tc>
        <w:tc>
          <w:tcPr>
            <w:tcW w:w="1155" w:type="dxa"/>
            <w:tcBorders>
              <w:top w:val="nil"/>
              <w:left w:val="nil"/>
              <w:bottom w:val="nil"/>
              <w:right w:val="nil"/>
            </w:tcBorders>
          </w:tcPr>
          <w:p w14:paraId="7B755C58" w14:textId="77777777" w:rsidR="00FC43F7" w:rsidRDefault="00FC43F7" w:rsidP="00AB6F3E">
            <w:pPr>
              <w:widowControl w:val="0"/>
              <w:autoSpaceDE w:val="0"/>
              <w:autoSpaceDN w:val="0"/>
              <w:adjustRightInd w:val="0"/>
              <w:spacing w:after="0"/>
              <w:jc w:val="center"/>
              <w:rPr>
                <w:sz w:val="20"/>
                <w:szCs w:val="20"/>
              </w:rPr>
            </w:pPr>
            <w:r>
              <w:rPr>
                <w:sz w:val="20"/>
                <w:szCs w:val="20"/>
              </w:rPr>
              <w:t>Impact</w:t>
            </w:r>
          </w:p>
        </w:tc>
        <w:tc>
          <w:tcPr>
            <w:tcW w:w="1322" w:type="dxa"/>
            <w:tcBorders>
              <w:top w:val="nil"/>
              <w:left w:val="nil"/>
              <w:bottom w:val="nil"/>
              <w:right w:val="nil"/>
            </w:tcBorders>
          </w:tcPr>
          <w:p w14:paraId="6064974D" w14:textId="77777777" w:rsidR="00FC43F7" w:rsidRDefault="00FC43F7" w:rsidP="00AB6F3E">
            <w:pPr>
              <w:widowControl w:val="0"/>
              <w:autoSpaceDE w:val="0"/>
              <w:autoSpaceDN w:val="0"/>
              <w:adjustRightInd w:val="0"/>
              <w:spacing w:after="0"/>
              <w:jc w:val="center"/>
              <w:rPr>
                <w:sz w:val="20"/>
                <w:szCs w:val="20"/>
              </w:rPr>
            </w:pPr>
            <w:r>
              <w:rPr>
                <w:sz w:val="20"/>
                <w:szCs w:val="20"/>
              </w:rPr>
              <w:t>(EL-ML)</w:t>
            </w:r>
          </w:p>
        </w:tc>
        <w:tc>
          <w:tcPr>
            <w:tcW w:w="1114" w:type="dxa"/>
            <w:tcBorders>
              <w:top w:val="nil"/>
              <w:left w:val="nil"/>
              <w:bottom w:val="nil"/>
              <w:right w:val="nil"/>
            </w:tcBorders>
          </w:tcPr>
          <w:p w14:paraId="0E0D3E37" w14:textId="77777777" w:rsidR="00FC43F7" w:rsidRDefault="00FC43F7" w:rsidP="00AB6F3E">
            <w:pPr>
              <w:widowControl w:val="0"/>
              <w:autoSpaceDE w:val="0"/>
              <w:autoSpaceDN w:val="0"/>
              <w:adjustRightInd w:val="0"/>
              <w:spacing w:after="0"/>
              <w:jc w:val="center"/>
              <w:rPr>
                <w:sz w:val="20"/>
                <w:szCs w:val="20"/>
              </w:rPr>
            </w:pPr>
            <w:r>
              <w:rPr>
                <w:sz w:val="20"/>
                <w:szCs w:val="20"/>
              </w:rPr>
              <w:t>Treated Mean</w:t>
            </w:r>
          </w:p>
        </w:tc>
        <w:tc>
          <w:tcPr>
            <w:tcW w:w="1160" w:type="dxa"/>
            <w:tcBorders>
              <w:top w:val="nil"/>
              <w:left w:val="nil"/>
              <w:bottom w:val="nil"/>
              <w:right w:val="nil"/>
            </w:tcBorders>
          </w:tcPr>
          <w:p w14:paraId="2D188445" w14:textId="77777777" w:rsidR="00FC43F7" w:rsidRDefault="00FC43F7" w:rsidP="00AB6F3E">
            <w:pPr>
              <w:widowControl w:val="0"/>
              <w:autoSpaceDE w:val="0"/>
              <w:autoSpaceDN w:val="0"/>
              <w:adjustRightInd w:val="0"/>
              <w:spacing w:after="0"/>
              <w:jc w:val="center"/>
              <w:rPr>
                <w:sz w:val="20"/>
                <w:szCs w:val="20"/>
              </w:rPr>
            </w:pPr>
            <w:r>
              <w:rPr>
                <w:sz w:val="20"/>
                <w:szCs w:val="20"/>
              </w:rPr>
              <w:t>Treated Mean</w:t>
            </w:r>
          </w:p>
        </w:tc>
        <w:tc>
          <w:tcPr>
            <w:tcW w:w="1160" w:type="dxa"/>
            <w:tcBorders>
              <w:top w:val="nil"/>
              <w:left w:val="nil"/>
              <w:bottom w:val="nil"/>
              <w:right w:val="nil"/>
            </w:tcBorders>
          </w:tcPr>
          <w:p w14:paraId="20971F10" w14:textId="77777777" w:rsidR="00FC43F7" w:rsidRDefault="00FC43F7" w:rsidP="00AB6F3E">
            <w:pPr>
              <w:widowControl w:val="0"/>
              <w:autoSpaceDE w:val="0"/>
              <w:autoSpaceDN w:val="0"/>
              <w:adjustRightInd w:val="0"/>
              <w:spacing w:after="0"/>
              <w:jc w:val="center"/>
              <w:rPr>
                <w:sz w:val="20"/>
                <w:szCs w:val="20"/>
              </w:rPr>
            </w:pPr>
            <w:r>
              <w:rPr>
                <w:sz w:val="20"/>
                <w:szCs w:val="20"/>
              </w:rPr>
              <w:t>Control Mean</w:t>
            </w:r>
          </w:p>
        </w:tc>
      </w:tr>
      <w:tr w:rsidR="00FC43F7" w14:paraId="53E7BC94" w14:textId="77777777" w:rsidTr="001D0335">
        <w:tc>
          <w:tcPr>
            <w:tcW w:w="1916" w:type="dxa"/>
            <w:tcBorders>
              <w:top w:val="nil"/>
              <w:left w:val="nil"/>
              <w:bottom w:val="nil"/>
              <w:right w:val="nil"/>
            </w:tcBorders>
          </w:tcPr>
          <w:p w14:paraId="7A638B8E" w14:textId="77777777" w:rsidR="00FC43F7" w:rsidRDefault="00FC43F7" w:rsidP="00AB6F3E">
            <w:pPr>
              <w:widowControl w:val="0"/>
              <w:autoSpaceDE w:val="0"/>
              <w:autoSpaceDN w:val="0"/>
              <w:adjustRightInd w:val="0"/>
              <w:spacing w:after="66"/>
              <w:rPr>
                <w:sz w:val="20"/>
                <w:szCs w:val="20"/>
              </w:rPr>
            </w:pPr>
          </w:p>
        </w:tc>
        <w:tc>
          <w:tcPr>
            <w:tcW w:w="1223" w:type="dxa"/>
            <w:tcBorders>
              <w:top w:val="nil"/>
              <w:left w:val="nil"/>
              <w:bottom w:val="nil"/>
              <w:right w:val="nil"/>
            </w:tcBorders>
          </w:tcPr>
          <w:p w14:paraId="57EDC451" w14:textId="77777777" w:rsidR="00FC43F7" w:rsidRDefault="00FC43F7" w:rsidP="00AB6F3E">
            <w:pPr>
              <w:widowControl w:val="0"/>
              <w:autoSpaceDE w:val="0"/>
              <w:autoSpaceDN w:val="0"/>
              <w:adjustRightInd w:val="0"/>
              <w:spacing w:after="66"/>
              <w:jc w:val="center"/>
              <w:rPr>
                <w:sz w:val="20"/>
                <w:szCs w:val="20"/>
              </w:rPr>
            </w:pPr>
            <w:r>
              <w:rPr>
                <w:sz w:val="20"/>
                <w:szCs w:val="20"/>
              </w:rPr>
              <w:t>(1)</w:t>
            </w:r>
          </w:p>
        </w:tc>
        <w:tc>
          <w:tcPr>
            <w:tcW w:w="1155" w:type="dxa"/>
            <w:tcBorders>
              <w:top w:val="nil"/>
              <w:left w:val="nil"/>
              <w:bottom w:val="nil"/>
              <w:right w:val="nil"/>
            </w:tcBorders>
          </w:tcPr>
          <w:p w14:paraId="57912979" w14:textId="77777777" w:rsidR="00FC43F7" w:rsidRDefault="00FC43F7" w:rsidP="00AB6F3E">
            <w:pPr>
              <w:widowControl w:val="0"/>
              <w:autoSpaceDE w:val="0"/>
              <w:autoSpaceDN w:val="0"/>
              <w:adjustRightInd w:val="0"/>
              <w:spacing w:after="66"/>
              <w:jc w:val="center"/>
              <w:rPr>
                <w:sz w:val="20"/>
                <w:szCs w:val="20"/>
              </w:rPr>
            </w:pPr>
            <w:r>
              <w:rPr>
                <w:sz w:val="20"/>
                <w:szCs w:val="20"/>
              </w:rPr>
              <w:t>(2)</w:t>
            </w:r>
          </w:p>
        </w:tc>
        <w:tc>
          <w:tcPr>
            <w:tcW w:w="1322" w:type="dxa"/>
            <w:tcBorders>
              <w:top w:val="nil"/>
              <w:left w:val="nil"/>
              <w:bottom w:val="nil"/>
              <w:right w:val="nil"/>
            </w:tcBorders>
          </w:tcPr>
          <w:p w14:paraId="76F0DCD2" w14:textId="77777777" w:rsidR="00FC43F7" w:rsidRDefault="00FC43F7" w:rsidP="00AB6F3E">
            <w:pPr>
              <w:widowControl w:val="0"/>
              <w:autoSpaceDE w:val="0"/>
              <w:autoSpaceDN w:val="0"/>
              <w:adjustRightInd w:val="0"/>
              <w:spacing w:after="66"/>
              <w:jc w:val="center"/>
              <w:rPr>
                <w:sz w:val="20"/>
                <w:szCs w:val="20"/>
              </w:rPr>
            </w:pPr>
            <w:r>
              <w:rPr>
                <w:sz w:val="20"/>
                <w:szCs w:val="20"/>
              </w:rPr>
              <w:t>(3)=(1)-(2)</w:t>
            </w:r>
          </w:p>
        </w:tc>
        <w:tc>
          <w:tcPr>
            <w:tcW w:w="1114" w:type="dxa"/>
            <w:tcBorders>
              <w:top w:val="nil"/>
              <w:left w:val="nil"/>
              <w:bottom w:val="nil"/>
              <w:right w:val="nil"/>
            </w:tcBorders>
          </w:tcPr>
          <w:p w14:paraId="11546AA3" w14:textId="77777777" w:rsidR="00FC43F7" w:rsidRDefault="00FC43F7" w:rsidP="00AB6F3E">
            <w:pPr>
              <w:widowControl w:val="0"/>
              <w:autoSpaceDE w:val="0"/>
              <w:autoSpaceDN w:val="0"/>
              <w:adjustRightInd w:val="0"/>
              <w:spacing w:after="66"/>
              <w:jc w:val="center"/>
              <w:rPr>
                <w:sz w:val="20"/>
                <w:szCs w:val="20"/>
              </w:rPr>
            </w:pPr>
            <w:r>
              <w:rPr>
                <w:sz w:val="20"/>
                <w:szCs w:val="20"/>
              </w:rPr>
              <w:t>(4)</w:t>
            </w:r>
          </w:p>
        </w:tc>
        <w:tc>
          <w:tcPr>
            <w:tcW w:w="1160" w:type="dxa"/>
            <w:tcBorders>
              <w:top w:val="nil"/>
              <w:left w:val="nil"/>
              <w:bottom w:val="nil"/>
              <w:right w:val="nil"/>
            </w:tcBorders>
          </w:tcPr>
          <w:p w14:paraId="6E8BBCEA" w14:textId="77777777" w:rsidR="00FC43F7" w:rsidRDefault="00FC43F7" w:rsidP="00AB6F3E">
            <w:pPr>
              <w:widowControl w:val="0"/>
              <w:autoSpaceDE w:val="0"/>
              <w:autoSpaceDN w:val="0"/>
              <w:adjustRightInd w:val="0"/>
              <w:spacing w:after="66"/>
              <w:jc w:val="center"/>
              <w:rPr>
                <w:sz w:val="20"/>
                <w:szCs w:val="20"/>
              </w:rPr>
            </w:pPr>
            <w:r>
              <w:rPr>
                <w:sz w:val="20"/>
                <w:szCs w:val="20"/>
              </w:rPr>
              <w:t>(5)</w:t>
            </w:r>
          </w:p>
        </w:tc>
        <w:tc>
          <w:tcPr>
            <w:tcW w:w="1160" w:type="dxa"/>
            <w:tcBorders>
              <w:top w:val="nil"/>
              <w:left w:val="nil"/>
              <w:bottom w:val="nil"/>
              <w:right w:val="nil"/>
            </w:tcBorders>
          </w:tcPr>
          <w:p w14:paraId="01DB44B6" w14:textId="77777777" w:rsidR="00FC43F7" w:rsidRDefault="00FC43F7" w:rsidP="00AB6F3E">
            <w:pPr>
              <w:widowControl w:val="0"/>
              <w:autoSpaceDE w:val="0"/>
              <w:autoSpaceDN w:val="0"/>
              <w:adjustRightInd w:val="0"/>
              <w:spacing w:after="66"/>
              <w:jc w:val="center"/>
              <w:rPr>
                <w:sz w:val="20"/>
                <w:szCs w:val="20"/>
              </w:rPr>
            </w:pPr>
            <w:r>
              <w:rPr>
                <w:sz w:val="20"/>
                <w:szCs w:val="20"/>
              </w:rPr>
              <w:t>(6)</w:t>
            </w:r>
          </w:p>
        </w:tc>
      </w:tr>
      <w:tr w:rsidR="00FC43F7" w14:paraId="14F7A04D" w14:textId="77777777" w:rsidTr="001D0335">
        <w:tc>
          <w:tcPr>
            <w:tcW w:w="1916" w:type="dxa"/>
            <w:vMerge w:val="restart"/>
            <w:tcBorders>
              <w:top w:val="single" w:sz="6" w:space="0" w:color="auto"/>
              <w:left w:val="nil"/>
              <w:right w:val="nil"/>
            </w:tcBorders>
          </w:tcPr>
          <w:p w14:paraId="351E85AF" w14:textId="77777777" w:rsidR="00FC43F7" w:rsidRDefault="00FC43F7" w:rsidP="00FC43F7">
            <w:pPr>
              <w:widowControl w:val="0"/>
              <w:autoSpaceDE w:val="0"/>
              <w:autoSpaceDN w:val="0"/>
              <w:adjustRightInd w:val="0"/>
              <w:spacing w:after="0"/>
              <w:rPr>
                <w:sz w:val="20"/>
                <w:szCs w:val="20"/>
              </w:rPr>
            </w:pPr>
            <w:r>
              <w:rPr>
                <w:sz w:val="20"/>
                <w:szCs w:val="20"/>
              </w:rPr>
              <w:t xml:space="preserve">Exp per cap &lt; </w:t>
            </w:r>
          </w:p>
          <w:p w14:paraId="7C3A5806" w14:textId="1DDFFDF6" w:rsidR="00FC43F7" w:rsidRDefault="00FC43F7" w:rsidP="00FC43F7">
            <w:pPr>
              <w:widowControl w:val="0"/>
              <w:autoSpaceDE w:val="0"/>
              <w:autoSpaceDN w:val="0"/>
              <w:adjustRightInd w:val="0"/>
              <w:spacing w:after="60"/>
              <w:ind w:left="162"/>
              <w:rPr>
                <w:sz w:val="20"/>
                <w:szCs w:val="20"/>
              </w:rPr>
            </w:pPr>
            <w:r>
              <w:rPr>
                <w:sz w:val="20"/>
                <w:szCs w:val="20"/>
              </w:rPr>
              <w:t xml:space="preserve">ultra pov line </w:t>
            </w:r>
            <w:r>
              <w:rPr>
                <w:i/>
                <w:iCs/>
                <w:sz w:val="20"/>
                <w:szCs w:val="20"/>
              </w:rPr>
              <w:t>(N=9,766)</w:t>
            </w:r>
          </w:p>
        </w:tc>
        <w:tc>
          <w:tcPr>
            <w:tcW w:w="1223" w:type="dxa"/>
            <w:tcBorders>
              <w:top w:val="single" w:sz="6" w:space="0" w:color="auto"/>
              <w:left w:val="nil"/>
              <w:bottom w:val="nil"/>
              <w:right w:val="nil"/>
            </w:tcBorders>
          </w:tcPr>
          <w:p w14:paraId="654FE25A" w14:textId="0EA87514" w:rsidR="00FC43F7" w:rsidRDefault="00FC43F7" w:rsidP="00AB6F3E">
            <w:pPr>
              <w:widowControl w:val="0"/>
              <w:autoSpaceDE w:val="0"/>
              <w:autoSpaceDN w:val="0"/>
              <w:adjustRightInd w:val="0"/>
              <w:spacing w:after="0"/>
              <w:jc w:val="center"/>
              <w:rPr>
                <w:sz w:val="20"/>
                <w:szCs w:val="20"/>
              </w:rPr>
            </w:pPr>
            <w:r>
              <w:rPr>
                <w:sz w:val="20"/>
                <w:szCs w:val="20"/>
              </w:rPr>
              <w:t>-</w:t>
            </w:r>
            <w:r w:rsidR="00AB6F3E">
              <w:rPr>
                <w:sz w:val="20"/>
                <w:szCs w:val="20"/>
              </w:rPr>
              <w:t>14.889</w:t>
            </w:r>
            <w:r>
              <w:rPr>
                <w:sz w:val="20"/>
                <w:szCs w:val="20"/>
              </w:rPr>
              <w:t>***</w:t>
            </w:r>
          </w:p>
        </w:tc>
        <w:tc>
          <w:tcPr>
            <w:tcW w:w="1155" w:type="dxa"/>
            <w:tcBorders>
              <w:top w:val="single" w:sz="6" w:space="0" w:color="auto"/>
              <w:left w:val="nil"/>
              <w:bottom w:val="nil"/>
              <w:right w:val="nil"/>
            </w:tcBorders>
          </w:tcPr>
          <w:p w14:paraId="44AB806B" w14:textId="0333CEA8" w:rsidR="00FC43F7" w:rsidRDefault="00FC43F7" w:rsidP="00AB6F3E">
            <w:pPr>
              <w:widowControl w:val="0"/>
              <w:autoSpaceDE w:val="0"/>
              <w:autoSpaceDN w:val="0"/>
              <w:adjustRightInd w:val="0"/>
              <w:spacing w:after="0"/>
              <w:jc w:val="center"/>
              <w:rPr>
                <w:sz w:val="20"/>
                <w:szCs w:val="20"/>
              </w:rPr>
            </w:pPr>
            <w:r>
              <w:rPr>
                <w:sz w:val="20"/>
                <w:szCs w:val="20"/>
              </w:rPr>
              <w:t>-</w:t>
            </w:r>
            <w:r w:rsidR="001D0335">
              <w:rPr>
                <w:sz w:val="20"/>
                <w:szCs w:val="20"/>
              </w:rPr>
              <w:t>3.470</w:t>
            </w:r>
          </w:p>
        </w:tc>
        <w:tc>
          <w:tcPr>
            <w:tcW w:w="1322" w:type="dxa"/>
            <w:tcBorders>
              <w:top w:val="single" w:sz="6" w:space="0" w:color="auto"/>
              <w:left w:val="nil"/>
              <w:bottom w:val="nil"/>
              <w:right w:val="nil"/>
            </w:tcBorders>
          </w:tcPr>
          <w:p w14:paraId="026A6E07" w14:textId="756BAB95" w:rsidR="00FC43F7" w:rsidRDefault="001D0335" w:rsidP="00AB6F3E">
            <w:pPr>
              <w:widowControl w:val="0"/>
              <w:autoSpaceDE w:val="0"/>
              <w:autoSpaceDN w:val="0"/>
              <w:adjustRightInd w:val="0"/>
              <w:spacing w:after="0"/>
              <w:jc w:val="center"/>
              <w:rPr>
                <w:sz w:val="20"/>
                <w:szCs w:val="20"/>
              </w:rPr>
            </w:pPr>
            <w:r>
              <w:rPr>
                <w:sz w:val="20"/>
                <w:szCs w:val="20"/>
              </w:rPr>
              <w:t>-11.419</w:t>
            </w:r>
            <w:r w:rsidR="00FC43F7">
              <w:rPr>
                <w:sz w:val="20"/>
                <w:szCs w:val="20"/>
              </w:rPr>
              <w:t>***</w:t>
            </w:r>
          </w:p>
        </w:tc>
        <w:tc>
          <w:tcPr>
            <w:tcW w:w="1114" w:type="dxa"/>
            <w:tcBorders>
              <w:top w:val="single" w:sz="6" w:space="0" w:color="auto"/>
              <w:left w:val="nil"/>
              <w:bottom w:val="nil"/>
              <w:right w:val="nil"/>
            </w:tcBorders>
          </w:tcPr>
          <w:p w14:paraId="480BBE43" w14:textId="1B2AA5D8" w:rsidR="00FC43F7" w:rsidRDefault="00AB6F3E" w:rsidP="00AB6F3E">
            <w:pPr>
              <w:widowControl w:val="0"/>
              <w:autoSpaceDE w:val="0"/>
              <w:autoSpaceDN w:val="0"/>
              <w:adjustRightInd w:val="0"/>
              <w:spacing w:after="0"/>
              <w:jc w:val="center"/>
              <w:rPr>
                <w:sz w:val="20"/>
                <w:szCs w:val="20"/>
              </w:rPr>
            </w:pPr>
            <w:r>
              <w:rPr>
                <w:sz w:val="20"/>
                <w:szCs w:val="20"/>
              </w:rPr>
              <w:t>82.191</w:t>
            </w:r>
          </w:p>
        </w:tc>
        <w:tc>
          <w:tcPr>
            <w:tcW w:w="1160" w:type="dxa"/>
            <w:tcBorders>
              <w:top w:val="single" w:sz="6" w:space="0" w:color="auto"/>
              <w:left w:val="nil"/>
              <w:bottom w:val="nil"/>
              <w:right w:val="nil"/>
            </w:tcBorders>
          </w:tcPr>
          <w:p w14:paraId="058EE145" w14:textId="487E6FBD" w:rsidR="00FC43F7" w:rsidRDefault="00AB6F3E" w:rsidP="00AB6F3E">
            <w:pPr>
              <w:widowControl w:val="0"/>
              <w:autoSpaceDE w:val="0"/>
              <w:autoSpaceDN w:val="0"/>
              <w:adjustRightInd w:val="0"/>
              <w:spacing w:after="0"/>
              <w:jc w:val="center"/>
              <w:rPr>
                <w:sz w:val="20"/>
                <w:szCs w:val="20"/>
              </w:rPr>
            </w:pPr>
            <w:r>
              <w:rPr>
                <w:sz w:val="20"/>
                <w:szCs w:val="20"/>
              </w:rPr>
              <w:t>68.364</w:t>
            </w:r>
          </w:p>
        </w:tc>
        <w:tc>
          <w:tcPr>
            <w:tcW w:w="1160" w:type="dxa"/>
            <w:tcBorders>
              <w:top w:val="single" w:sz="6" w:space="0" w:color="auto"/>
              <w:left w:val="nil"/>
              <w:bottom w:val="nil"/>
              <w:right w:val="nil"/>
            </w:tcBorders>
          </w:tcPr>
          <w:p w14:paraId="5564BEC6" w14:textId="58762084" w:rsidR="00FC43F7" w:rsidRDefault="00AB6F3E" w:rsidP="00AB6F3E">
            <w:pPr>
              <w:widowControl w:val="0"/>
              <w:autoSpaceDE w:val="0"/>
              <w:autoSpaceDN w:val="0"/>
              <w:adjustRightInd w:val="0"/>
              <w:spacing w:after="0"/>
              <w:jc w:val="center"/>
              <w:rPr>
                <w:sz w:val="20"/>
                <w:szCs w:val="20"/>
              </w:rPr>
            </w:pPr>
            <w:r>
              <w:rPr>
                <w:sz w:val="20"/>
                <w:szCs w:val="20"/>
              </w:rPr>
              <w:t>83.310</w:t>
            </w:r>
          </w:p>
        </w:tc>
      </w:tr>
      <w:tr w:rsidR="00FC43F7" w14:paraId="49F931D5" w14:textId="77777777" w:rsidTr="001D0335">
        <w:tc>
          <w:tcPr>
            <w:tcW w:w="1916" w:type="dxa"/>
            <w:vMerge/>
            <w:tcBorders>
              <w:left w:val="nil"/>
              <w:right w:val="nil"/>
            </w:tcBorders>
          </w:tcPr>
          <w:p w14:paraId="7ACD72CD" w14:textId="711AA7BB" w:rsidR="00FC43F7" w:rsidRDefault="00FC43F7" w:rsidP="00AB6F3E">
            <w:pPr>
              <w:widowControl w:val="0"/>
              <w:autoSpaceDE w:val="0"/>
              <w:autoSpaceDN w:val="0"/>
              <w:adjustRightInd w:val="0"/>
              <w:spacing w:after="0"/>
              <w:rPr>
                <w:sz w:val="20"/>
                <w:szCs w:val="20"/>
              </w:rPr>
            </w:pPr>
          </w:p>
        </w:tc>
        <w:tc>
          <w:tcPr>
            <w:tcW w:w="1223" w:type="dxa"/>
            <w:tcBorders>
              <w:top w:val="nil"/>
              <w:left w:val="nil"/>
              <w:bottom w:val="nil"/>
              <w:right w:val="nil"/>
            </w:tcBorders>
          </w:tcPr>
          <w:p w14:paraId="36BA1198" w14:textId="77777777" w:rsidR="00FC43F7" w:rsidRDefault="00FC43F7" w:rsidP="00AB6F3E">
            <w:pPr>
              <w:widowControl w:val="0"/>
              <w:autoSpaceDE w:val="0"/>
              <w:autoSpaceDN w:val="0"/>
              <w:adjustRightInd w:val="0"/>
              <w:spacing w:after="0"/>
              <w:jc w:val="center"/>
              <w:rPr>
                <w:sz w:val="20"/>
                <w:szCs w:val="20"/>
              </w:rPr>
            </w:pPr>
            <w:r>
              <w:rPr>
                <w:sz w:val="20"/>
                <w:szCs w:val="20"/>
              </w:rPr>
              <w:t>(-6.81)</w:t>
            </w:r>
          </w:p>
        </w:tc>
        <w:tc>
          <w:tcPr>
            <w:tcW w:w="1155" w:type="dxa"/>
            <w:tcBorders>
              <w:top w:val="nil"/>
              <w:left w:val="nil"/>
              <w:bottom w:val="nil"/>
              <w:right w:val="nil"/>
            </w:tcBorders>
          </w:tcPr>
          <w:p w14:paraId="1B41B615" w14:textId="77777777" w:rsidR="00FC43F7" w:rsidRDefault="00FC43F7" w:rsidP="00AB6F3E">
            <w:pPr>
              <w:widowControl w:val="0"/>
              <w:autoSpaceDE w:val="0"/>
              <w:autoSpaceDN w:val="0"/>
              <w:adjustRightInd w:val="0"/>
              <w:spacing w:after="0"/>
              <w:jc w:val="center"/>
              <w:rPr>
                <w:sz w:val="20"/>
                <w:szCs w:val="20"/>
              </w:rPr>
            </w:pPr>
            <w:r>
              <w:rPr>
                <w:sz w:val="20"/>
                <w:szCs w:val="20"/>
              </w:rPr>
              <w:t>(-1.39)</w:t>
            </w:r>
          </w:p>
        </w:tc>
        <w:tc>
          <w:tcPr>
            <w:tcW w:w="1322" w:type="dxa"/>
            <w:tcBorders>
              <w:top w:val="nil"/>
              <w:left w:val="nil"/>
              <w:bottom w:val="nil"/>
              <w:right w:val="nil"/>
            </w:tcBorders>
          </w:tcPr>
          <w:p w14:paraId="42F31081" w14:textId="77777777" w:rsidR="00FC43F7" w:rsidRDefault="00FC43F7" w:rsidP="00AB6F3E">
            <w:pPr>
              <w:widowControl w:val="0"/>
              <w:autoSpaceDE w:val="0"/>
              <w:autoSpaceDN w:val="0"/>
              <w:adjustRightInd w:val="0"/>
              <w:spacing w:after="0"/>
              <w:jc w:val="center"/>
              <w:rPr>
                <w:sz w:val="20"/>
                <w:szCs w:val="20"/>
              </w:rPr>
            </w:pPr>
            <w:r>
              <w:rPr>
                <w:sz w:val="20"/>
                <w:szCs w:val="20"/>
              </w:rPr>
              <w:t>(3.85)</w:t>
            </w:r>
          </w:p>
        </w:tc>
        <w:tc>
          <w:tcPr>
            <w:tcW w:w="1114" w:type="dxa"/>
            <w:tcBorders>
              <w:top w:val="nil"/>
              <w:left w:val="nil"/>
              <w:bottom w:val="nil"/>
              <w:right w:val="nil"/>
            </w:tcBorders>
          </w:tcPr>
          <w:p w14:paraId="01CD0CA5" w14:textId="77777777" w:rsidR="00FC43F7" w:rsidRDefault="00FC43F7" w:rsidP="00AB6F3E">
            <w:pPr>
              <w:widowControl w:val="0"/>
              <w:autoSpaceDE w:val="0"/>
              <w:autoSpaceDN w:val="0"/>
              <w:adjustRightInd w:val="0"/>
              <w:spacing w:after="0"/>
              <w:jc w:val="center"/>
              <w:rPr>
                <w:sz w:val="20"/>
                <w:szCs w:val="20"/>
              </w:rPr>
            </w:pPr>
          </w:p>
        </w:tc>
        <w:tc>
          <w:tcPr>
            <w:tcW w:w="1160" w:type="dxa"/>
            <w:tcBorders>
              <w:top w:val="nil"/>
              <w:left w:val="nil"/>
              <w:bottom w:val="nil"/>
              <w:right w:val="nil"/>
            </w:tcBorders>
          </w:tcPr>
          <w:p w14:paraId="326AB902" w14:textId="77777777" w:rsidR="00FC43F7" w:rsidRDefault="00FC43F7" w:rsidP="00AB6F3E">
            <w:pPr>
              <w:widowControl w:val="0"/>
              <w:autoSpaceDE w:val="0"/>
              <w:autoSpaceDN w:val="0"/>
              <w:adjustRightInd w:val="0"/>
              <w:spacing w:after="0"/>
              <w:jc w:val="center"/>
              <w:rPr>
                <w:sz w:val="20"/>
                <w:szCs w:val="20"/>
              </w:rPr>
            </w:pPr>
          </w:p>
        </w:tc>
        <w:tc>
          <w:tcPr>
            <w:tcW w:w="1160" w:type="dxa"/>
            <w:tcBorders>
              <w:top w:val="nil"/>
              <w:left w:val="nil"/>
              <w:bottom w:val="nil"/>
              <w:right w:val="nil"/>
            </w:tcBorders>
          </w:tcPr>
          <w:p w14:paraId="43485BDE" w14:textId="77777777" w:rsidR="00FC43F7" w:rsidRDefault="00FC43F7" w:rsidP="00AB6F3E">
            <w:pPr>
              <w:widowControl w:val="0"/>
              <w:autoSpaceDE w:val="0"/>
              <w:autoSpaceDN w:val="0"/>
              <w:adjustRightInd w:val="0"/>
              <w:spacing w:after="0"/>
              <w:jc w:val="center"/>
              <w:rPr>
                <w:sz w:val="20"/>
                <w:szCs w:val="20"/>
              </w:rPr>
            </w:pPr>
          </w:p>
        </w:tc>
      </w:tr>
      <w:tr w:rsidR="00FC43F7" w14:paraId="0E6D7123" w14:textId="77777777" w:rsidTr="001D0335">
        <w:tc>
          <w:tcPr>
            <w:tcW w:w="1916" w:type="dxa"/>
            <w:tcBorders>
              <w:top w:val="nil"/>
              <w:left w:val="nil"/>
              <w:bottom w:val="nil"/>
              <w:right w:val="nil"/>
            </w:tcBorders>
          </w:tcPr>
          <w:p w14:paraId="451826A4" w14:textId="782B41FF" w:rsidR="00FC43F7" w:rsidRDefault="00FC43F7" w:rsidP="00AB6F3E">
            <w:pPr>
              <w:widowControl w:val="0"/>
              <w:autoSpaceDE w:val="0"/>
              <w:autoSpaceDN w:val="0"/>
              <w:adjustRightInd w:val="0"/>
              <w:spacing w:after="0"/>
              <w:rPr>
                <w:sz w:val="20"/>
                <w:szCs w:val="20"/>
              </w:rPr>
            </w:pPr>
            <w:r>
              <w:rPr>
                <w:sz w:val="20"/>
                <w:szCs w:val="20"/>
              </w:rPr>
              <w:t xml:space="preserve">Gap poor </w:t>
            </w:r>
          </w:p>
        </w:tc>
        <w:tc>
          <w:tcPr>
            <w:tcW w:w="1223" w:type="dxa"/>
            <w:tcBorders>
              <w:top w:val="nil"/>
              <w:left w:val="nil"/>
              <w:bottom w:val="nil"/>
              <w:right w:val="nil"/>
            </w:tcBorders>
          </w:tcPr>
          <w:p w14:paraId="4A8F48C1" w14:textId="77777777" w:rsidR="00FC43F7" w:rsidRDefault="00FC43F7" w:rsidP="00AB6F3E">
            <w:pPr>
              <w:widowControl w:val="0"/>
              <w:autoSpaceDE w:val="0"/>
              <w:autoSpaceDN w:val="0"/>
              <w:adjustRightInd w:val="0"/>
              <w:spacing w:after="0"/>
              <w:jc w:val="center"/>
              <w:rPr>
                <w:sz w:val="20"/>
                <w:szCs w:val="20"/>
              </w:rPr>
            </w:pPr>
            <w:r>
              <w:rPr>
                <w:sz w:val="20"/>
                <w:szCs w:val="20"/>
              </w:rPr>
              <w:t>-10.866***</w:t>
            </w:r>
          </w:p>
        </w:tc>
        <w:tc>
          <w:tcPr>
            <w:tcW w:w="1155" w:type="dxa"/>
            <w:tcBorders>
              <w:top w:val="nil"/>
              <w:left w:val="nil"/>
              <w:bottom w:val="nil"/>
              <w:right w:val="nil"/>
            </w:tcBorders>
          </w:tcPr>
          <w:p w14:paraId="75E6F285" w14:textId="77777777" w:rsidR="00FC43F7" w:rsidRDefault="00FC43F7" w:rsidP="00AB6F3E">
            <w:pPr>
              <w:widowControl w:val="0"/>
              <w:autoSpaceDE w:val="0"/>
              <w:autoSpaceDN w:val="0"/>
              <w:adjustRightInd w:val="0"/>
              <w:spacing w:after="0"/>
              <w:jc w:val="center"/>
              <w:rPr>
                <w:sz w:val="20"/>
                <w:szCs w:val="20"/>
              </w:rPr>
            </w:pPr>
            <w:r>
              <w:rPr>
                <w:sz w:val="20"/>
                <w:szCs w:val="20"/>
              </w:rPr>
              <w:t>-6.026**</w:t>
            </w:r>
          </w:p>
        </w:tc>
        <w:tc>
          <w:tcPr>
            <w:tcW w:w="1322" w:type="dxa"/>
            <w:tcBorders>
              <w:top w:val="nil"/>
              <w:left w:val="nil"/>
              <w:bottom w:val="nil"/>
              <w:right w:val="nil"/>
            </w:tcBorders>
          </w:tcPr>
          <w:p w14:paraId="37F2D36D" w14:textId="77777777" w:rsidR="00FC43F7" w:rsidRDefault="00FC43F7" w:rsidP="00AB6F3E">
            <w:pPr>
              <w:widowControl w:val="0"/>
              <w:autoSpaceDE w:val="0"/>
              <w:autoSpaceDN w:val="0"/>
              <w:adjustRightInd w:val="0"/>
              <w:spacing w:after="0"/>
              <w:jc w:val="center"/>
              <w:rPr>
                <w:sz w:val="20"/>
                <w:szCs w:val="20"/>
              </w:rPr>
            </w:pPr>
            <w:r>
              <w:rPr>
                <w:sz w:val="20"/>
                <w:szCs w:val="20"/>
              </w:rPr>
              <w:t>-4.840**</w:t>
            </w:r>
          </w:p>
        </w:tc>
        <w:tc>
          <w:tcPr>
            <w:tcW w:w="1114" w:type="dxa"/>
            <w:tcBorders>
              <w:top w:val="nil"/>
              <w:left w:val="nil"/>
              <w:bottom w:val="nil"/>
              <w:right w:val="nil"/>
            </w:tcBorders>
          </w:tcPr>
          <w:p w14:paraId="79A5C0DB" w14:textId="77777777" w:rsidR="00FC43F7" w:rsidRDefault="00FC43F7" w:rsidP="00AB6F3E">
            <w:pPr>
              <w:widowControl w:val="0"/>
              <w:autoSpaceDE w:val="0"/>
              <w:autoSpaceDN w:val="0"/>
              <w:adjustRightInd w:val="0"/>
              <w:spacing w:after="0"/>
              <w:jc w:val="center"/>
              <w:rPr>
                <w:sz w:val="20"/>
                <w:szCs w:val="20"/>
              </w:rPr>
            </w:pPr>
            <w:r>
              <w:rPr>
                <w:sz w:val="20"/>
                <w:szCs w:val="20"/>
              </w:rPr>
              <w:t>60.618</w:t>
            </w:r>
          </w:p>
        </w:tc>
        <w:tc>
          <w:tcPr>
            <w:tcW w:w="1160" w:type="dxa"/>
            <w:tcBorders>
              <w:top w:val="nil"/>
              <w:left w:val="nil"/>
              <w:bottom w:val="nil"/>
              <w:right w:val="nil"/>
            </w:tcBorders>
          </w:tcPr>
          <w:p w14:paraId="66E47D9A" w14:textId="77777777" w:rsidR="00FC43F7" w:rsidRDefault="00FC43F7" w:rsidP="00AB6F3E">
            <w:pPr>
              <w:widowControl w:val="0"/>
              <w:autoSpaceDE w:val="0"/>
              <w:autoSpaceDN w:val="0"/>
              <w:adjustRightInd w:val="0"/>
              <w:spacing w:after="0"/>
              <w:jc w:val="center"/>
              <w:rPr>
                <w:sz w:val="20"/>
                <w:szCs w:val="20"/>
              </w:rPr>
            </w:pPr>
            <w:r>
              <w:rPr>
                <w:sz w:val="20"/>
                <w:szCs w:val="20"/>
              </w:rPr>
              <w:t>50.041</w:t>
            </w:r>
          </w:p>
        </w:tc>
        <w:tc>
          <w:tcPr>
            <w:tcW w:w="1160" w:type="dxa"/>
            <w:tcBorders>
              <w:top w:val="nil"/>
              <w:left w:val="nil"/>
              <w:bottom w:val="nil"/>
              <w:right w:val="nil"/>
            </w:tcBorders>
          </w:tcPr>
          <w:p w14:paraId="66B37A73" w14:textId="77777777" w:rsidR="00FC43F7" w:rsidRDefault="00FC43F7" w:rsidP="00AB6F3E">
            <w:pPr>
              <w:widowControl w:val="0"/>
              <w:autoSpaceDE w:val="0"/>
              <w:autoSpaceDN w:val="0"/>
              <w:adjustRightInd w:val="0"/>
              <w:spacing w:after="0"/>
              <w:jc w:val="center"/>
              <w:rPr>
                <w:sz w:val="20"/>
                <w:szCs w:val="20"/>
              </w:rPr>
            </w:pPr>
            <w:r>
              <w:rPr>
                <w:sz w:val="20"/>
                <w:szCs w:val="20"/>
              </w:rPr>
              <w:t>60.661</w:t>
            </w:r>
          </w:p>
        </w:tc>
      </w:tr>
      <w:tr w:rsidR="00FC43F7" w14:paraId="0E4A3F1E" w14:textId="77777777" w:rsidTr="001D0335">
        <w:tc>
          <w:tcPr>
            <w:tcW w:w="1916" w:type="dxa"/>
            <w:tcBorders>
              <w:top w:val="nil"/>
              <w:left w:val="nil"/>
              <w:bottom w:val="nil"/>
              <w:right w:val="nil"/>
            </w:tcBorders>
          </w:tcPr>
          <w:p w14:paraId="1799F9A6" w14:textId="37D5836D" w:rsidR="00FC43F7" w:rsidRPr="00FC43F7" w:rsidRDefault="00FC43F7" w:rsidP="00FC43F7">
            <w:pPr>
              <w:widowControl w:val="0"/>
              <w:autoSpaceDE w:val="0"/>
              <w:autoSpaceDN w:val="0"/>
              <w:adjustRightInd w:val="0"/>
              <w:spacing w:after="120"/>
              <w:ind w:left="158"/>
              <w:rPr>
                <w:i/>
                <w:sz w:val="20"/>
                <w:szCs w:val="20"/>
              </w:rPr>
            </w:pPr>
            <w:r>
              <w:rPr>
                <w:i/>
                <w:sz w:val="20"/>
                <w:szCs w:val="20"/>
              </w:rPr>
              <w:t>(N=9,025)</w:t>
            </w:r>
          </w:p>
        </w:tc>
        <w:tc>
          <w:tcPr>
            <w:tcW w:w="1223" w:type="dxa"/>
            <w:tcBorders>
              <w:top w:val="nil"/>
              <w:left w:val="nil"/>
              <w:bottom w:val="nil"/>
              <w:right w:val="nil"/>
            </w:tcBorders>
          </w:tcPr>
          <w:p w14:paraId="090B160C" w14:textId="77777777" w:rsidR="00FC43F7" w:rsidRDefault="00FC43F7" w:rsidP="00AB6F3E">
            <w:pPr>
              <w:widowControl w:val="0"/>
              <w:autoSpaceDE w:val="0"/>
              <w:autoSpaceDN w:val="0"/>
              <w:adjustRightInd w:val="0"/>
              <w:spacing w:after="0"/>
              <w:jc w:val="center"/>
              <w:rPr>
                <w:sz w:val="20"/>
                <w:szCs w:val="20"/>
              </w:rPr>
            </w:pPr>
            <w:r>
              <w:rPr>
                <w:sz w:val="20"/>
                <w:szCs w:val="20"/>
              </w:rPr>
              <w:t>(-6.67)</w:t>
            </w:r>
          </w:p>
        </w:tc>
        <w:tc>
          <w:tcPr>
            <w:tcW w:w="1155" w:type="dxa"/>
            <w:tcBorders>
              <w:top w:val="nil"/>
              <w:left w:val="nil"/>
              <w:bottom w:val="nil"/>
              <w:right w:val="nil"/>
            </w:tcBorders>
          </w:tcPr>
          <w:p w14:paraId="09597B71" w14:textId="77777777" w:rsidR="00FC43F7" w:rsidRDefault="00FC43F7" w:rsidP="00AB6F3E">
            <w:pPr>
              <w:widowControl w:val="0"/>
              <w:autoSpaceDE w:val="0"/>
              <w:autoSpaceDN w:val="0"/>
              <w:adjustRightInd w:val="0"/>
              <w:spacing w:after="0"/>
              <w:jc w:val="center"/>
              <w:rPr>
                <w:sz w:val="20"/>
                <w:szCs w:val="20"/>
              </w:rPr>
            </w:pPr>
            <w:r>
              <w:rPr>
                <w:sz w:val="20"/>
                <w:szCs w:val="20"/>
              </w:rPr>
              <w:t>(-2.75)</w:t>
            </w:r>
          </w:p>
        </w:tc>
        <w:tc>
          <w:tcPr>
            <w:tcW w:w="1322" w:type="dxa"/>
            <w:tcBorders>
              <w:top w:val="nil"/>
              <w:left w:val="nil"/>
              <w:bottom w:val="nil"/>
              <w:right w:val="nil"/>
            </w:tcBorders>
          </w:tcPr>
          <w:p w14:paraId="48E1508D" w14:textId="77777777" w:rsidR="00FC43F7" w:rsidRDefault="00FC43F7" w:rsidP="00AB6F3E">
            <w:pPr>
              <w:widowControl w:val="0"/>
              <w:autoSpaceDE w:val="0"/>
              <w:autoSpaceDN w:val="0"/>
              <w:adjustRightInd w:val="0"/>
              <w:spacing w:after="0"/>
              <w:jc w:val="center"/>
              <w:rPr>
                <w:sz w:val="20"/>
                <w:szCs w:val="20"/>
              </w:rPr>
            </w:pPr>
            <w:r>
              <w:rPr>
                <w:sz w:val="20"/>
                <w:szCs w:val="20"/>
              </w:rPr>
              <w:t>(2.53)</w:t>
            </w:r>
          </w:p>
        </w:tc>
        <w:tc>
          <w:tcPr>
            <w:tcW w:w="1114" w:type="dxa"/>
            <w:tcBorders>
              <w:top w:val="nil"/>
              <w:left w:val="nil"/>
              <w:bottom w:val="nil"/>
              <w:right w:val="nil"/>
            </w:tcBorders>
          </w:tcPr>
          <w:p w14:paraId="06DC1B66" w14:textId="77777777" w:rsidR="00FC43F7" w:rsidRDefault="00FC43F7" w:rsidP="00AB6F3E">
            <w:pPr>
              <w:widowControl w:val="0"/>
              <w:autoSpaceDE w:val="0"/>
              <w:autoSpaceDN w:val="0"/>
              <w:adjustRightInd w:val="0"/>
              <w:spacing w:after="0"/>
              <w:jc w:val="center"/>
              <w:rPr>
                <w:sz w:val="20"/>
                <w:szCs w:val="20"/>
              </w:rPr>
            </w:pPr>
          </w:p>
        </w:tc>
        <w:tc>
          <w:tcPr>
            <w:tcW w:w="1160" w:type="dxa"/>
            <w:tcBorders>
              <w:top w:val="nil"/>
              <w:left w:val="nil"/>
              <w:bottom w:val="nil"/>
              <w:right w:val="nil"/>
            </w:tcBorders>
          </w:tcPr>
          <w:p w14:paraId="4513DA4B" w14:textId="77777777" w:rsidR="00FC43F7" w:rsidRDefault="00FC43F7" w:rsidP="00AB6F3E">
            <w:pPr>
              <w:widowControl w:val="0"/>
              <w:autoSpaceDE w:val="0"/>
              <w:autoSpaceDN w:val="0"/>
              <w:adjustRightInd w:val="0"/>
              <w:spacing w:after="0"/>
              <w:jc w:val="center"/>
              <w:rPr>
                <w:sz w:val="20"/>
                <w:szCs w:val="20"/>
              </w:rPr>
            </w:pPr>
          </w:p>
        </w:tc>
        <w:tc>
          <w:tcPr>
            <w:tcW w:w="1160" w:type="dxa"/>
            <w:tcBorders>
              <w:top w:val="nil"/>
              <w:left w:val="nil"/>
              <w:bottom w:val="nil"/>
              <w:right w:val="nil"/>
            </w:tcBorders>
          </w:tcPr>
          <w:p w14:paraId="25AA389A" w14:textId="77777777" w:rsidR="00FC43F7" w:rsidRDefault="00FC43F7" w:rsidP="00AB6F3E">
            <w:pPr>
              <w:widowControl w:val="0"/>
              <w:autoSpaceDE w:val="0"/>
              <w:autoSpaceDN w:val="0"/>
              <w:adjustRightInd w:val="0"/>
              <w:spacing w:after="0"/>
              <w:jc w:val="center"/>
              <w:rPr>
                <w:sz w:val="20"/>
                <w:szCs w:val="20"/>
              </w:rPr>
            </w:pPr>
          </w:p>
        </w:tc>
      </w:tr>
      <w:tr w:rsidR="00FC43F7" w14:paraId="6B9C937D" w14:textId="77777777" w:rsidTr="001D0335">
        <w:tc>
          <w:tcPr>
            <w:tcW w:w="1916" w:type="dxa"/>
            <w:tcBorders>
              <w:top w:val="nil"/>
              <w:left w:val="nil"/>
              <w:bottom w:val="nil"/>
              <w:right w:val="nil"/>
            </w:tcBorders>
          </w:tcPr>
          <w:p w14:paraId="4B992C07" w14:textId="77777777" w:rsidR="00FC43F7" w:rsidRDefault="00FC43F7" w:rsidP="00AB6F3E">
            <w:pPr>
              <w:widowControl w:val="0"/>
              <w:autoSpaceDE w:val="0"/>
              <w:autoSpaceDN w:val="0"/>
              <w:adjustRightInd w:val="0"/>
              <w:spacing w:after="0"/>
              <w:rPr>
                <w:sz w:val="20"/>
                <w:szCs w:val="20"/>
              </w:rPr>
            </w:pPr>
            <w:r>
              <w:rPr>
                <w:sz w:val="20"/>
                <w:szCs w:val="20"/>
              </w:rPr>
              <w:t>Gap ultra poor</w:t>
            </w:r>
          </w:p>
        </w:tc>
        <w:tc>
          <w:tcPr>
            <w:tcW w:w="1223" w:type="dxa"/>
            <w:tcBorders>
              <w:top w:val="nil"/>
              <w:left w:val="nil"/>
              <w:bottom w:val="nil"/>
              <w:right w:val="nil"/>
            </w:tcBorders>
          </w:tcPr>
          <w:p w14:paraId="4E3AE9F3" w14:textId="77777777" w:rsidR="00FC43F7" w:rsidRDefault="00FC43F7" w:rsidP="00AB6F3E">
            <w:pPr>
              <w:widowControl w:val="0"/>
              <w:autoSpaceDE w:val="0"/>
              <w:autoSpaceDN w:val="0"/>
              <w:adjustRightInd w:val="0"/>
              <w:spacing w:after="0"/>
              <w:jc w:val="center"/>
              <w:rPr>
                <w:sz w:val="20"/>
                <w:szCs w:val="20"/>
              </w:rPr>
            </w:pPr>
            <w:r>
              <w:rPr>
                <w:sz w:val="20"/>
                <w:szCs w:val="20"/>
              </w:rPr>
              <w:t>-12.560***</w:t>
            </w:r>
          </w:p>
        </w:tc>
        <w:tc>
          <w:tcPr>
            <w:tcW w:w="1155" w:type="dxa"/>
            <w:tcBorders>
              <w:top w:val="nil"/>
              <w:left w:val="nil"/>
              <w:bottom w:val="nil"/>
              <w:right w:val="nil"/>
            </w:tcBorders>
          </w:tcPr>
          <w:p w14:paraId="452DEE36" w14:textId="77777777" w:rsidR="00FC43F7" w:rsidRDefault="00FC43F7" w:rsidP="00AB6F3E">
            <w:pPr>
              <w:widowControl w:val="0"/>
              <w:autoSpaceDE w:val="0"/>
              <w:autoSpaceDN w:val="0"/>
              <w:adjustRightInd w:val="0"/>
              <w:spacing w:after="0"/>
              <w:jc w:val="center"/>
              <w:rPr>
                <w:sz w:val="20"/>
                <w:szCs w:val="20"/>
              </w:rPr>
            </w:pPr>
            <w:r>
              <w:rPr>
                <w:sz w:val="20"/>
                <w:szCs w:val="20"/>
              </w:rPr>
              <w:t>-9.250***</w:t>
            </w:r>
          </w:p>
        </w:tc>
        <w:tc>
          <w:tcPr>
            <w:tcW w:w="1322" w:type="dxa"/>
            <w:tcBorders>
              <w:top w:val="nil"/>
              <w:left w:val="nil"/>
              <w:bottom w:val="nil"/>
              <w:right w:val="nil"/>
            </w:tcBorders>
          </w:tcPr>
          <w:p w14:paraId="0E186CC8" w14:textId="77777777" w:rsidR="00FC43F7" w:rsidRDefault="00FC43F7" w:rsidP="00AB6F3E">
            <w:pPr>
              <w:widowControl w:val="0"/>
              <w:autoSpaceDE w:val="0"/>
              <w:autoSpaceDN w:val="0"/>
              <w:adjustRightInd w:val="0"/>
              <w:spacing w:after="0"/>
              <w:jc w:val="center"/>
              <w:rPr>
                <w:sz w:val="20"/>
                <w:szCs w:val="20"/>
              </w:rPr>
            </w:pPr>
            <w:r>
              <w:rPr>
                <w:sz w:val="20"/>
                <w:szCs w:val="20"/>
              </w:rPr>
              <w:t>-3.310</w:t>
            </w:r>
          </w:p>
        </w:tc>
        <w:tc>
          <w:tcPr>
            <w:tcW w:w="1114" w:type="dxa"/>
            <w:tcBorders>
              <w:top w:val="nil"/>
              <w:left w:val="nil"/>
              <w:bottom w:val="nil"/>
              <w:right w:val="nil"/>
            </w:tcBorders>
          </w:tcPr>
          <w:p w14:paraId="5A11DBFE" w14:textId="77777777" w:rsidR="00FC43F7" w:rsidRDefault="00FC43F7" w:rsidP="00AB6F3E">
            <w:pPr>
              <w:widowControl w:val="0"/>
              <w:autoSpaceDE w:val="0"/>
              <w:autoSpaceDN w:val="0"/>
              <w:adjustRightInd w:val="0"/>
              <w:spacing w:after="0"/>
              <w:jc w:val="center"/>
              <w:rPr>
                <w:sz w:val="20"/>
                <w:szCs w:val="20"/>
              </w:rPr>
            </w:pPr>
            <w:r>
              <w:rPr>
                <w:sz w:val="20"/>
                <w:szCs w:val="20"/>
              </w:rPr>
              <w:t>46.535</w:t>
            </w:r>
          </w:p>
        </w:tc>
        <w:tc>
          <w:tcPr>
            <w:tcW w:w="1160" w:type="dxa"/>
            <w:tcBorders>
              <w:top w:val="nil"/>
              <w:left w:val="nil"/>
              <w:bottom w:val="nil"/>
              <w:right w:val="nil"/>
            </w:tcBorders>
          </w:tcPr>
          <w:p w14:paraId="7A3186F9" w14:textId="77777777" w:rsidR="00FC43F7" w:rsidRDefault="00FC43F7" w:rsidP="00AB6F3E">
            <w:pPr>
              <w:widowControl w:val="0"/>
              <w:autoSpaceDE w:val="0"/>
              <w:autoSpaceDN w:val="0"/>
              <w:adjustRightInd w:val="0"/>
              <w:spacing w:after="0"/>
              <w:jc w:val="center"/>
              <w:rPr>
                <w:sz w:val="20"/>
                <w:szCs w:val="20"/>
              </w:rPr>
            </w:pPr>
            <w:r>
              <w:rPr>
                <w:sz w:val="20"/>
                <w:szCs w:val="20"/>
              </w:rPr>
              <w:t>34.154</w:t>
            </w:r>
          </w:p>
        </w:tc>
        <w:tc>
          <w:tcPr>
            <w:tcW w:w="1160" w:type="dxa"/>
            <w:tcBorders>
              <w:top w:val="nil"/>
              <w:left w:val="nil"/>
              <w:bottom w:val="nil"/>
              <w:right w:val="nil"/>
            </w:tcBorders>
          </w:tcPr>
          <w:p w14:paraId="5913E748" w14:textId="77777777" w:rsidR="00FC43F7" w:rsidRDefault="00FC43F7" w:rsidP="00AB6F3E">
            <w:pPr>
              <w:widowControl w:val="0"/>
              <w:autoSpaceDE w:val="0"/>
              <w:autoSpaceDN w:val="0"/>
              <w:adjustRightInd w:val="0"/>
              <w:spacing w:after="0"/>
              <w:jc w:val="center"/>
              <w:rPr>
                <w:sz w:val="20"/>
                <w:szCs w:val="20"/>
              </w:rPr>
            </w:pPr>
            <w:r>
              <w:rPr>
                <w:sz w:val="20"/>
                <w:szCs w:val="20"/>
              </w:rPr>
              <w:t>45.682</w:t>
            </w:r>
          </w:p>
        </w:tc>
      </w:tr>
      <w:tr w:rsidR="00FC43F7" w14:paraId="46C55140" w14:textId="77777777" w:rsidTr="001D0335">
        <w:tc>
          <w:tcPr>
            <w:tcW w:w="1916" w:type="dxa"/>
            <w:tcBorders>
              <w:top w:val="nil"/>
              <w:left w:val="nil"/>
              <w:bottom w:val="nil"/>
              <w:right w:val="nil"/>
            </w:tcBorders>
          </w:tcPr>
          <w:p w14:paraId="70D3168C" w14:textId="0588F397" w:rsidR="00FC43F7" w:rsidRPr="00FC43F7" w:rsidRDefault="00FC43F7" w:rsidP="00FC43F7">
            <w:pPr>
              <w:widowControl w:val="0"/>
              <w:autoSpaceDE w:val="0"/>
              <w:autoSpaceDN w:val="0"/>
              <w:adjustRightInd w:val="0"/>
              <w:spacing w:after="120"/>
              <w:ind w:left="158"/>
              <w:rPr>
                <w:i/>
                <w:sz w:val="20"/>
                <w:szCs w:val="20"/>
              </w:rPr>
            </w:pPr>
            <w:r>
              <w:rPr>
                <w:i/>
                <w:sz w:val="20"/>
                <w:szCs w:val="20"/>
              </w:rPr>
              <w:t>(N=7,336)</w:t>
            </w:r>
          </w:p>
        </w:tc>
        <w:tc>
          <w:tcPr>
            <w:tcW w:w="1223" w:type="dxa"/>
            <w:tcBorders>
              <w:top w:val="nil"/>
              <w:left w:val="nil"/>
              <w:bottom w:val="nil"/>
              <w:right w:val="nil"/>
            </w:tcBorders>
          </w:tcPr>
          <w:p w14:paraId="6D14E7AD" w14:textId="77777777" w:rsidR="00FC43F7" w:rsidRDefault="00FC43F7" w:rsidP="00AB6F3E">
            <w:pPr>
              <w:widowControl w:val="0"/>
              <w:autoSpaceDE w:val="0"/>
              <w:autoSpaceDN w:val="0"/>
              <w:adjustRightInd w:val="0"/>
              <w:spacing w:after="0"/>
              <w:jc w:val="center"/>
              <w:rPr>
                <w:sz w:val="20"/>
                <w:szCs w:val="20"/>
              </w:rPr>
            </w:pPr>
            <w:r>
              <w:rPr>
                <w:sz w:val="20"/>
                <w:szCs w:val="20"/>
              </w:rPr>
              <w:t>(-5.35)</w:t>
            </w:r>
          </w:p>
        </w:tc>
        <w:tc>
          <w:tcPr>
            <w:tcW w:w="1155" w:type="dxa"/>
            <w:tcBorders>
              <w:top w:val="nil"/>
              <w:left w:val="nil"/>
              <w:bottom w:val="nil"/>
              <w:right w:val="nil"/>
            </w:tcBorders>
          </w:tcPr>
          <w:p w14:paraId="5608CA90" w14:textId="77777777" w:rsidR="00FC43F7" w:rsidRDefault="00FC43F7" w:rsidP="00AB6F3E">
            <w:pPr>
              <w:widowControl w:val="0"/>
              <w:autoSpaceDE w:val="0"/>
              <w:autoSpaceDN w:val="0"/>
              <w:adjustRightInd w:val="0"/>
              <w:spacing w:after="0"/>
              <w:jc w:val="center"/>
              <w:rPr>
                <w:sz w:val="20"/>
                <w:szCs w:val="20"/>
              </w:rPr>
            </w:pPr>
            <w:r>
              <w:rPr>
                <w:sz w:val="20"/>
                <w:szCs w:val="20"/>
              </w:rPr>
              <w:t>(-3.44)</w:t>
            </w:r>
          </w:p>
        </w:tc>
        <w:tc>
          <w:tcPr>
            <w:tcW w:w="1322" w:type="dxa"/>
            <w:tcBorders>
              <w:top w:val="nil"/>
              <w:left w:val="nil"/>
              <w:bottom w:val="nil"/>
              <w:right w:val="nil"/>
            </w:tcBorders>
          </w:tcPr>
          <w:p w14:paraId="2A4FD3C0" w14:textId="77777777" w:rsidR="00FC43F7" w:rsidRDefault="00FC43F7" w:rsidP="00AB6F3E">
            <w:pPr>
              <w:widowControl w:val="0"/>
              <w:autoSpaceDE w:val="0"/>
              <w:autoSpaceDN w:val="0"/>
              <w:adjustRightInd w:val="0"/>
              <w:spacing w:after="0"/>
              <w:jc w:val="center"/>
              <w:rPr>
                <w:sz w:val="20"/>
                <w:szCs w:val="20"/>
              </w:rPr>
            </w:pPr>
            <w:r>
              <w:rPr>
                <w:sz w:val="20"/>
                <w:szCs w:val="20"/>
              </w:rPr>
              <w:t>(1.44)</w:t>
            </w:r>
          </w:p>
        </w:tc>
        <w:tc>
          <w:tcPr>
            <w:tcW w:w="1114" w:type="dxa"/>
            <w:tcBorders>
              <w:top w:val="nil"/>
              <w:left w:val="nil"/>
              <w:bottom w:val="nil"/>
              <w:right w:val="nil"/>
            </w:tcBorders>
          </w:tcPr>
          <w:p w14:paraId="537B33A2" w14:textId="77777777" w:rsidR="00FC43F7" w:rsidRDefault="00FC43F7" w:rsidP="00AB6F3E">
            <w:pPr>
              <w:widowControl w:val="0"/>
              <w:autoSpaceDE w:val="0"/>
              <w:autoSpaceDN w:val="0"/>
              <w:adjustRightInd w:val="0"/>
              <w:spacing w:after="0"/>
              <w:jc w:val="center"/>
              <w:rPr>
                <w:sz w:val="20"/>
                <w:szCs w:val="20"/>
              </w:rPr>
            </w:pPr>
          </w:p>
        </w:tc>
        <w:tc>
          <w:tcPr>
            <w:tcW w:w="1160" w:type="dxa"/>
            <w:tcBorders>
              <w:top w:val="nil"/>
              <w:left w:val="nil"/>
              <w:bottom w:val="nil"/>
              <w:right w:val="nil"/>
            </w:tcBorders>
          </w:tcPr>
          <w:p w14:paraId="3878A13F" w14:textId="77777777" w:rsidR="00FC43F7" w:rsidRDefault="00FC43F7" w:rsidP="00AB6F3E">
            <w:pPr>
              <w:widowControl w:val="0"/>
              <w:autoSpaceDE w:val="0"/>
              <w:autoSpaceDN w:val="0"/>
              <w:adjustRightInd w:val="0"/>
              <w:spacing w:after="0"/>
              <w:jc w:val="center"/>
              <w:rPr>
                <w:sz w:val="20"/>
                <w:szCs w:val="20"/>
              </w:rPr>
            </w:pPr>
          </w:p>
        </w:tc>
        <w:tc>
          <w:tcPr>
            <w:tcW w:w="1160" w:type="dxa"/>
            <w:tcBorders>
              <w:top w:val="nil"/>
              <w:left w:val="nil"/>
              <w:bottom w:val="nil"/>
              <w:right w:val="nil"/>
            </w:tcBorders>
          </w:tcPr>
          <w:p w14:paraId="06CECE19" w14:textId="77777777" w:rsidR="00FC43F7" w:rsidRDefault="00FC43F7" w:rsidP="00AB6F3E">
            <w:pPr>
              <w:widowControl w:val="0"/>
              <w:autoSpaceDE w:val="0"/>
              <w:autoSpaceDN w:val="0"/>
              <w:adjustRightInd w:val="0"/>
              <w:spacing w:after="0"/>
              <w:jc w:val="center"/>
              <w:rPr>
                <w:sz w:val="20"/>
                <w:szCs w:val="20"/>
              </w:rPr>
            </w:pPr>
          </w:p>
        </w:tc>
      </w:tr>
      <w:tr w:rsidR="00FC43F7" w14:paraId="0CE01DB5" w14:textId="77777777" w:rsidTr="001D0335">
        <w:tc>
          <w:tcPr>
            <w:tcW w:w="1916" w:type="dxa"/>
            <w:tcBorders>
              <w:top w:val="nil"/>
              <w:left w:val="nil"/>
              <w:bottom w:val="nil"/>
              <w:right w:val="nil"/>
            </w:tcBorders>
          </w:tcPr>
          <w:p w14:paraId="7F8551A5" w14:textId="77777777" w:rsidR="00FC43F7" w:rsidRDefault="00FC43F7" w:rsidP="00AB6F3E">
            <w:pPr>
              <w:widowControl w:val="0"/>
              <w:autoSpaceDE w:val="0"/>
              <w:autoSpaceDN w:val="0"/>
              <w:adjustRightInd w:val="0"/>
              <w:spacing w:after="0"/>
              <w:rPr>
                <w:sz w:val="20"/>
                <w:szCs w:val="20"/>
              </w:rPr>
            </w:pPr>
            <w:r>
              <w:rPr>
                <w:sz w:val="20"/>
                <w:szCs w:val="20"/>
              </w:rPr>
              <w:t>Severity poor</w:t>
            </w:r>
          </w:p>
        </w:tc>
        <w:tc>
          <w:tcPr>
            <w:tcW w:w="1223" w:type="dxa"/>
            <w:tcBorders>
              <w:top w:val="nil"/>
              <w:left w:val="nil"/>
              <w:bottom w:val="nil"/>
              <w:right w:val="nil"/>
            </w:tcBorders>
          </w:tcPr>
          <w:p w14:paraId="389A1F5A" w14:textId="77777777" w:rsidR="00FC43F7" w:rsidRDefault="00FC43F7" w:rsidP="00AB6F3E">
            <w:pPr>
              <w:widowControl w:val="0"/>
              <w:autoSpaceDE w:val="0"/>
              <w:autoSpaceDN w:val="0"/>
              <w:adjustRightInd w:val="0"/>
              <w:spacing w:after="0"/>
              <w:jc w:val="center"/>
              <w:rPr>
                <w:sz w:val="20"/>
                <w:szCs w:val="20"/>
              </w:rPr>
            </w:pPr>
            <w:r>
              <w:rPr>
                <w:sz w:val="20"/>
                <w:szCs w:val="20"/>
              </w:rPr>
              <w:t>-12.182***</w:t>
            </w:r>
          </w:p>
        </w:tc>
        <w:tc>
          <w:tcPr>
            <w:tcW w:w="1155" w:type="dxa"/>
            <w:tcBorders>
              <w:top w:val="nil"/>
              <w:left w:val="nil"/>
              <w:bottom w:val="nil"/>
              <w:right w:val="nil"/>
            </w:tcBorders>
          </w:tcPr>
          <w:p w14:paraId="0BB195A4" w14:textId="77777777" w:rsidR="00FC43F7" w:rsidRDefault="00FC43F7" w:rsidP="00AB6F3E">
            <w:pPr>
              <w:widowControl w:val="0"/>
              <w:autoSpaceDE w:val="0"/>
              <w:autoSpaceDN w:val="0"/>
              <w:adjustRightInd w:val="0"/>
              <w:spacing w:after="0"/>
              <w:jc w:val="center"/>
              <w:rPr>
                <w:sz w:val="20"/>
                <w:szCs w:val="20"/>
              </w:rPr>
            </w:pPr>
            <w:r>
              <w:rPr>
                <w:sz w:val="20"/>
                <w:szCs w:val="20"/>
              </w:rPr>
              <w:t>-7.540***</w:t>
            </w:r>
          </w:p>
        </w:tc>
        <w:tc>
          <w:tcPr>
            <w:tcW w:w="1322" w:type="dxa"/>
            <w:tcBorders>
              <w:top w:val="nil"/>
              <w:left w:val="nil"/>
              <w:bottom w:val="nil"/>
              <w:right w:val="nil"/>
            </w:tcBorders>
          </w:tcPr>
          <w:p w14:paraId="36C6752B" w14:textId="77777777" w:rsidR="00FC43F7" w:rsidRDefault="00FC43F7" w:rsidP="00AB6F3E">
            <w:pPr>
              <w:widowControl w:val="0"/>
              <w:autoSpaceDE w:val="0"/>
              <w:autoSpaceDN w:val="0"/>
              <w:adjustRightInd w:val="0"/>
              <w:spacing w:after="0"/>
              <w:jc w:val="center"/>
              <w:rPr>
                <w:sz w:val="20"/>
                <w:szCs w:val="20"/>
              </w:rPr>
            </w:pPr>
            <w:r>
              <w:rPr>
                <w:sz w:val="20"/>
                <w:szCs w:val="20"/>
              </w:rPr>
              <w:t>-4.643**</w:t>
            </w:r>
          </w:p>
        </w:tc>
        <w:tc>
          <w:tcPr>
            <w:tcW w:w="1114" w:type="dxa"/>
            <w:tcBorders>
              <w:top w:val="nil"/>
              <w:left w:val="nil"/>
              <w:bottom w:val="nil"/>
              <w:right w:val="nil"/>
            </w:tcBorders>
          </w:tcPr>
          <w:p w14:paraId="7689BC1F" w14:textId="77777777" w:rsidR="00FC43F7" w:rsidRDefault="00FC43F7" w:rsidP="00AB6F3E">
            <w:pPr>
              <w:widowControl w:val="0"/>
              <w:autoSpaceDE w:val="0"/>
              <w:autoSpaceDN w:val="0"/>
              <w:adjustRightInd w:val="0"/>
              <w:spacing w:after="0"/>
              <w:jc w:val="center"/>
              <w:rPr>
                <w:sz w:val="20"/>
                <w:szCs w:val="20"/>
              </w:rPr>
            </w:pPr>
            <w:r>
              <w:rPr>
                <w:sz w:val="20"/>
                <w:szCs w:val="20"/>
              </w:rPr>
              <w:t>40.729</w:t>
            </w:r>
          </w:p>
        </w:tc>
        <w:tc>
          <w:tcPr>
            <w:tcW w:w="1160" w:type="dxa"/>
            <w:tcBorders>
              <w:top w:val="nil"/>
              <w:left w:val="nil"/>
              <w:bottom w:val="nil"/>
              <w:right w:val="nil"/>
            </w:tcBorders>
          </w:tcPr>
          <w:p w14:paraId="1D02F8BC" w14:textId="77777777" w:rsidR="00FC43F7" w:rsidRDefault="00FC43F7" w:rsidP="00AB6F3E">
            <w:pPr>
              <w:widowControl w:val="0"/>
              <w:autoSpaceDE w:val="0"/>
              <w:autoSpaceDN w:val="0"/>
              <w:adjustRightInd w:val="0"/>
              <w:spacing w:after="0"/>
              <w:jc w:val="center"/>
              <w:rPr>
                <w:sz w:val="20"/>
                <w:szCs w:val="20"/>
              </w:rPr>
            </w:pPr>
            <w:r>
              <w:rPr>
                <w:sz w:val="20"/>
                <w:szCs w:val="20"/>
              </w:rPr>
              <w:t>28.632</w:t>
            </w:r>
          </w:p>
        </w:tc>
        <w:tc>
          <w:tcPr>
            <w:tcW w:w="1160" w:type="dxa"/>
            <w:tcBorders>
              <w:top w:val="nil"/>
              <w:left w:val="nil"/>
              <w:bottom w:val="nil"/>
              <w:right w:val="nil"/>
            </w:tcBorders>
          </w:tcPr>
          <w:p w14:paraId="160D075C" w14:textId="77777777" w:rsidR="00FC43F7" w:rsidRDefault="00FC43F7" w:rsidP="00AB6F3E">
            <w:pPr>
              <w:widowControl w:val="0"/>
              <w:autoSpaceDE w:val="0"/>
              <w:autoSpaceDN w:val="0"/>
              <w:adjustRightInd w:val="0"/>
              <w:spacing w:after="0"/>
              <w:jc w:val="center"/>
              <w:rPr>
                <w:sz w:val="20"/>
                <w:szCs w:val="20"/>
              </w:rPr>
            </w:pPr>
            <w:r>
              <w:rPr>
                <w:sz w:val="20"/>
                <w:szCs w:val="20"/>
              </w:rPr>
              <w:t>40.500</w:t>
            </w:r>
          </w:p>
        </w:tc>
      </w:tr>
      <w:tr w:rsidR="00FC43F7" w14:paraId="5829033D" w14:textId="77777777" w:rsidTr="001D0335">
        <w:tc>
          <w:tcPr>
            <w:tcW w:w="1916" w:type="dxa"/>
            <w:tcBorders>
              <w:top w:val="nil"/>
              <w:left w:val="nil"/>
              <w:bottom w:val="nil"/>
              <w:right w:val="nil"/>
            </w:tcBorders>
          </w:tcPr>
          <w:p w14:paraId="0CE04E99" w14:textId="344A1553" w:rsidR="00FC43F7" w:rsidRPr="00FC43F7" w:rsidRDefault="00FC43F7" w:rsidP="00FC43F7">
            <w:pPr>
              <w:widowControl w:val="0"/>
              <w:autoSpaceDE w:val="0"/>
              <w:autoSpaceDN w:val="0"/>
              <w:adjustRightInd w:val="0"/>
              <w:spacing w:after="120"/>
              <w:ind w:left="158"/>
              <w:rPr>
                <w:i/>
                <w:sz w:val="20"/>
                <w:szCs w:val="20"/>
              </w:rPr>
            </w:pPr>
            <w:r>
              <w:rPr>
                <w:i/>
                <w:sz w:val="20"/>
                <w:szCs w:val="20"/>
              </w:rPr>
              <w:t>(N=9,025)</w:t>
            </w:r>
          </w:p>
        </w:tc>
        <w:tc>
          <w:tcPr>
            <w:tcW w:w="1223" w:type="dxa"/>
            <w:tcBorders>
              <w:top w:val="nil"/>
              <w:left w:val="nil"/>
              <w:bottom w:val="nil"/>
              <w:right w:val="nil"/>
            </w:tcBorders>
          </w:tcPr>
          <w:p w14:paraId="1433ECA5" w14:textId="77777777" w:rsidR="00FC43F7" w:rsidRDefault="00FC43F7" w:rsidP="00AB6F3E">
            <w:pPr>
              <w:widowControl w:val="0"/>
              <w:autoSpaceDE w:val="0"/>
              <w:autoSpaceDN w:val="0"/>
              <w:adjustRightInd w:val="0"/>
              <w:spacing w:after="0"/>
              <w:jc w:val="center"/>
              <w:rPr>
                <w:sz w:val="20"/>
                <w:szCs w:val="20"/>
              </w:rPr>
            </w:pPr>
            <w:r>
              <w:rPr>
                <w:sz w:val="20"/>
                <w:szCs w:val="20"/>
              </w:rPr>
              <w:t>(-6.19)</w:t>
            </w:r>
          </w:p>
        </w:tc>
        <w:tc>
          <w:tcPr>
            <w:tcW w:w="1155" w:type="dxa"/>
            <w:tcBorders>
              <w:top w:val="nil"/>
              <w:left w:val="nil"/>
              <w:bottom w:val="nil"/>
              <w:right w:val="nil"/>
            </w:tcBorders>
          </w:tcPr>
          <w:p w14:paraId="270A3E19" w14:textId="77777777" w:rsidR="00FC43F7" w:rsidRDefault="00FC43F7" w:rsidP="00AB6F3E">
            <w:pPr>
              <w:widowControl w:val="0"/>
              <w:autoSpaceDE w:val="0"/>
              <w:autoSpaceDN w:val="0"/>
              <w:adjustRightInd w:val="0"/>
              <w:spacing w:after="0"/>
              <w:jc w:val="center"/>
              <w:rPr>
                <w:sz w:val="20"/>
                <w:szCs w:val="20"/>
              </w:rPr>
            </w:pPr>
            <w:r>
              <w:rPr>
                <w:sz w:val="20"/>
                <w:szCs w:val="20"/>
              </w:rPr>
              <w:t>(-2.97)</w:t>
            </w:r>
          </w:p>
        </w:tc>
        <w:tc>
          <w:tcPr>
            <w:tcW w:w="1322" w:type="dxa"/>
            <w:tcBorders>
              <w:top w:val="nil"/>
              <w:left w:val="nil"/>
              <w:bottom w:val="nil"/>
              <w:right w:val="nil"/>
            </w:tcBorders>
          </w:tcPr>
          <w:p w14:paraId="4EFD1BD9" w14:textId="77777777" w:rsidR="00FC43F7" w:rsidRDefault="00FC43F7" w:rsidP="00AB6F3E">
            <w:pPr>
              <w:widowControl w:val="0"/>
              <w:autoSpaceDE w:val="0"/>
              <w:autoSpaceDN w:val="0"/>
              <w:adjustRightInd w:val="0"/>
              <w:spacing w:after="0"/>
              <w:jc w:val="center"/>
              <w:rPr>
                <w:sz w:val="20"/>
                <w:szCs w:val="20"/>
              </w:rPr>
            </w:pPr>
            <w:r>
              <w:rPr>
                <w:sz w:val="20"/>
                <w:szCs w:val="20"/>
              </w:rPr>
              <w:t>(2.19)</w:t>
            </w:r>
          </w:p>
        </w:tc>
        <w:tc>
          <w:tcPr>
            <w:tcW w:w="1114" w:type="dxa"/>
            <w:tcBorders>
              <w:top w:val="nil"/>
              <w:left w:val="nil"/>
              <w:bottom w:val="nil"/>
              <w:right w:val="nil"/>
            </w:tcBorders>
          </w:tcPr>
          <w:p w14:paraId="5F223AB5" w14:textId="77777777" w:rsidR="00FC43F7" w:rsidRDefault="00FC43F7" w:rsidP="00AB6F3E">
            <w:pPr>
              <w:widowControl w:val="0"/>
              <w:autoSpaceDE w:val="0"/>
              <w:autoSpaceDN w:val="0"/>
              <w:adjustRightInd w:val="0"/>
              <w:spacing w:after="0"/>
              <w:jc w:val="center"/>
              <w:rPr>
                <w:sz w:val="20"/>
                <w:szCs w:val="20"/>
              </w:rPr>
            </w:pPr>
          </w:p>
        </w:tc>
        <w:tc>
          <w:tcPr>
            <w:tcW w:w="1160" w:type="dxa"/>
            <w:tcBorders>
              <w:top w:val="nil"/>
              <w:left w:val="nil"/>
              <w:bottom w:val="nil"/>
              <w:right w:val="nil"/>
            </w:tcBorders>
          </w:tcPr>
          <w:p w14:paraId="3F331AA7" w14:textId="77777777" w:rsidR="00FC43F7" w:rsidRDefault="00FC43F7" w:rsidP="00AB6F3E">
            <w:pPr>
              <w:widowControl w:val="0"/>
              <w:autoSpaceDE w:val="0"/>
              <w:autoSpaceDN w:val="0"/>
              <w:adjustRightInd w:val="0"/>
              <w:spacing w:after="0"/>
              <w:jc w:val="center"/>
              <w:rPr>
                <w:sz w:val="20"/>
                <w:szCs w:val="20"/>
              </w:rPr>
            </w:pPr>
          </w:p>
        </w:tc>
        <w:tc>
          <w:tcPr>
            <w:tcW w:w="1160" w:type="dxa"/>
            <w:tcBorders>
              <w:top w:val="nil"/>
              <w:left w:val="nil"/>
              <w:bottom w:val="nil"/>
              <w:right w:val="nil"/>
            </w:tcBorders>
          </w:tcPr>
          <w:p w14:paraId="26925DE6" w14:textId="77777777" w:rsidR="00FC43F7" w:rsidRDefault="00FC43F7" w:rsidP="00AB6F3E">
            <w:pPr>
              <w:widowControl w:val="0"/>
              <w:autoSpaceDE w:val="0"/>
              <w:autoSpaceDN w:val="0"/>
              <w:adjustRightInd w:val="0"/>
              <w:spacing w:after="0"/>
              <w:jc w:val="center"/>
              <w:rPr>
                <w:sz w:val="20"/>
                <w:szCs w:val="20"/>
              </w:rPr>
            </w:pPr>
          </w:p>
        </w:tc>
      </w:tr>
      <w:tr w:rsidR="00FC43F7" w14:paraId="7377919F" w14:textId="77777777" w:rsidTr="001D0335">
        <w:tc>
          <w:tcPr>
            <w:tcW w:w="1916" w:type="dxa"/>
            <w:tcBorders>
              <w:top w:val="nil"/>
              <w:left w:val="nil"/>
              <w:right w:val="nil"/>
            </w:tcBorders>
          </w:tcPr>
          <w:p w14:paraId="0D0BA400" w14:textId="77777777" w:rsidR="00FC43F7" w:rsidRDefault="00FC43F7" w:rsidP="00AB6F3E">
            <w:pPr>
              <w:widowControl w:val="0"/>
              <w:autoSpaceDE w:val="0"/>
              <w:autoSpaceDN w:val="0"/>
              <w:adjustRightInd w:val="0"/>
              <w:spacing w:after="0"/>
              <w:rPr>
                <w:sz w:val="20"/>
                <w:szCs w:val="20"/>
              </w:rPr>
            </w:pPr>
            <w:r>
              <w:rPr>
                <w:sz w:val="20"/>
                <w:szCs w:val="20"/>
              </w:rPr>
              <w:t>Severity ultra poor</w:t>
            </w:r>
          </w:p>
        </w:tc>
        <w:tc>
          <w:tcPr>
            <w:tcW w:w="1223" w:type="dxa"/>
            <w:tcBorders>
              <w:top w:val="nil"/>
              <w:left w:val="nil"/>
              <w:right w:val="nil"/>
            </w:tcBorders>
          </w:tcPr>
          <w:p w14:paraId="129F4E86" w14:textId="77777777" w:rsidR="00FC43F7" w:rsidRDefault="00FC43F7" w:rsidP="00AB6F3E">
            <w:pPr>
              <w:widowControl w:val="0"/>
              <w:autoSpaceDE w:val="0"/>
              <w:autoSpaceDN w:val="0"/>
              <w:adjustRightInd w:val="0"/>
              <w:spacing w:after="0"/>
              <w:jc w:val="center"/>
              <w:rPr>
                <w:sz w:val="20"/>
                <w:szCs w:val="20"/>
              </w:rPr>
            </w:pPr>
            <w:r>
              <w:rPr>
                <w:sz w:val="20"/>
                <w:szCs w:val="20"/>
              </w:rPr>
              <w:t>-11.104***</w:t>
            </w:r>
          </w:p>
        </w:tc>
        <w:tc>
          <w:tcPr>
            <w:tcW w:w="1155" w:type="dxa"/>
            <w:tcBorders>
              <w:top w:val="nil"/>
              <w:left w:val="nil"/>
              <w:right w:val="nil"/>
            </w:tcBorders>
          </w:tcPr>
          <w:p w14:paraId="049418D7" w14:textId="77777777" w:rsidR="00FC43F7" w:rsidRDefault="00FC43F7" w:rsidP="00AB6F3E">
            <w:pPr>
              <w:widowControl w:val="0"/>
              <w:autoSpaceDE w:val="0"/>
              <w:autoSpaceDN w:val="0"/>
              <w:adjustRightInd w:val="0"/>
              <w:spacing w:after="0"/>
              <w:jc w:val="center"/>
              <w:rPr>
                <w:sz w:val="20"/>
                <w:szCs w:val="20"/>
              </w:rPr>
            </w:pPr>
            <w:r>
              <w:rPr>
                <w:sz w:val="20"/>
                <w:szCs w:val="20"/>
              </w:rPr>
              <w:t>-8.146***</w:t>
            </w:r>
          </w:p>
        </w:tc>
        <w:tc>
          <w:tcPr>
            <w:tcW w:w="1322" w:type="dxa"/>
            <w:tcBorders>
              <w:top w:val="nil"/>
              <w:left w:val="nil"/>
              <w:right w:val="nil"/>
            </w:tcBorders>
          </w:tcPr>
          <w:p w14:paraId="40899F63" w14:textId="77777777" w:rsidR="00FC43F7" w:rsidRDefault="00FC43F7" w:rsidP="00AB6F3E">
            <w:pPr>
              <w:widowControl w:val="0"/>
              <w:autoSpaceDE w:val="0"/>
              <w:autoSpaceDN w:val="0"/>
              <w:adjustRightInd w:val="0"/>
              <w:spacing w:after="0"/>
              <w:jc w:val="center"/>
              <w:rPr>
                <w:sz w:val="20"/>
                <w:szCs w:val="20"/>
              </w:rPr>
            </w:pPr>
            <w:r>
              <w:rPr>
                <w:sz w:val="20"/>
                <w:szCs w:val="20"/>
              </w:rPr>
              <w:t>-2.957</w:t>
            </w:r>
          </w:p>
        </w:tc>
        <w:tc>
          <w:tcPr>
            <w:tcW w:w="1114" w:type="dxa"/>
            <w:tcBorders>
              <w:top w:val="nil"/>
              <w:left w:val="nil"/>
              <w:right w:val="nil"/>
            </w:tcBorders>
          </w:tcPr>
          <w:p w14:paraId="7AB4640A" w14:textId="77777777" w:rsidR="00FC43F7" w:rsidRDefault="00FC43F7" w:rsidP="00AB6F3E">
            <w:pPr>
              <w:widowControl w:val="0"/>
              <w:autoSpaceDE w:val="0"/>
              <w:autoSpaceDN w:val="0"/>
              <w:adjustRightInd w:val="0"/>
              <w:spacing w:after="0"/>
              <w:jc w:val="center"/>
              <w:rPr>
                <w:sz w:val="20"/>
                <w:szCs w:val="20"/>
              </w:rPr>
            </w:pPr>
            <w:r>
              <w:rPr>
                <w:sz w:val="20"/>
                <w:szCs w:val="20"/>
              </w:rPr>
              <w:t>26.231</w:t>
            </w:r>
          </w:p>
        </w:tc>
        <w:tc>
          <w:tcPr>
            <w:tcW w:w="1160" w:type="dxa"/>
            <w:tcBorders>
              <w:top w:val="nil"/>
              <w:left w:val="nil"/>
              <w:right w:val="nil"/>
            </w:tcBorders>
          </w:tcPr>
          <w:p w14:paraId="756ED3FB" w14:textId="77777777" w:rsidR="00FC43F7" w:rsidRDefault="00FC43F7" w:rsidP="00AB6F3E">
            <w:pPr>
              <w:widowControl w:val="0"/>
              <w:autoSpaceDE w:val="0"/>
              <w:autoSpaceDN w:val="0"/>
              <w:adjustRightInd w:val="0"/>
              <w:spacing w:after="0"/>
              <w:jc w:val="center"/>
              <w:rPr>
                <w:sz w:val="20"/>
                <w:szCs w:val="20"/>
              </w:rPr>
            </w:pPr>
            <w:r>
              <w:rPr>
                <w:sz w:val="20"/>
                <w:szCs w:val="20"/>
              </w:rPr>
              <w:t>14.859</w:t>
            </w:r>
          </w:p>
        </w:tc>
        <w:tc>
          <w:tcPr>
            <w:tcW w:w="1160" w:type="dxa"/>
            <w:tcBorders>
              <w:top w:val="nil"/>
              <w:left w:val="nil"/>
              <w:right w:val="nil"/>
            </w:tcBorders>
          </w:tcPr>
          <w:p w14:paraId="37C74A3B" w14:textId="77777777" w:rsidR="00FC43F7" w:rsidRDefault="00FC43F7" w:rsidP="00AB6F3E">
            <w:pPr>
              <w:widowControl w:val="0"/>
              <w:autoSpaceDE w:val="0"/>
              <w:autoSpaceDN w:val="0"/>
              <w:adjustRightInd w:val="0"/>
              <w:spacing w:after="0"/>
              <w:jc w:val="center"/>
              <w:rPr>
                <w:sz w:val="20"/>
                <w:szCs w:val="20"/>
              </w:rPr>
            </w:pPr>
            <w:r>
              <w:rPr>
                <w:sz w:val="20"/>
                <w:szCs w:val="20"/>
              </w:rPr>
              <w:t>25.338</w:t>
            </w:r>
          </w:p>
        </w:tc>
      </w:tr>
      <w:tr w:rsidR="00FC43F7" w14:paraId="05DBB3E6" w14:textId="77777777" w:rsidTr="001D0335">
        <w:tc>
          <w:tcPr>
            <w:tcW w:w="1916" w:type="dxa"/>
            <w:tcBorders>
              <w:top w:val="nil"/>
              <w:left w:val="nil"/>
              <w:bottom w:val="single" w:sz="4" w:space="0" w:color="auto"/>
              <w:right w:val="nil"/>
            </w:tcBorders>
          </w:tcPr>
          <w:p w14:paraId="4D1A78F2" w14:textId="30896822" w:rsidR="00FC43F7" w:rsidRPr="00FC43F7" w:rsidRDefault="00FC43F7" w:rsidP="00FC43F7">
            <w:pPr>
              <w:widowControl w:val="0"/>
              <w:autoSpaceDE w:val="0"/>
              <w:autoSpaceDN w:val="0"/>
              <w:adjustRightInd w:val="0"/>
              <w:spacing w:after="0"/>
              <w:ind w:left="162"/>
              <w:rPr>
                <w:i/>
                <w:sz w:val="20"/>
                <w:szCs w:val="20"/>
              </w:rPr>
            </w:pPr>
            <w:r>
              <w:rPr>
                <w:i/>
                <w:sz w:val="20"/>
                <w:szCs w:val="20"/>
              </w:rPr>
              <w:lastRenderedPageBreak/>
              <w:t>(N=7,336)</w:t>
            </w:r>
          </w:p>
        </w:tc>
        <w:tc>
          <w:tcPr>
            <w:tcW w:w="1223" w:type="dxa"/>
            <w:tcBorders>
              <w:top w:val="nil"/>
              <w:left w:val="nil"/>
              <w:bottom w:val="single" w:sz="4" w:space="0" w:color="auto"/>
              <w:right w:val="nil"/>
            </w:tcBorders>
          </w:tcPr>
          <w:p w14:paraId="0B9EC33E" w14:textId="77777777" w:rsidR="00FC43F7" w:rsidRDefault="00FC43F7" w:rsidP="00AB6F3E">
            <w:pPr>
              <w:widowControl w:val="0"/>
              <w:autoSpaceDE w:val="0"/>
              <w:autoSpaceDN w:val="0"/>
              <w:adjustRightInd w:val="0"/>
              <w:spacing w:after="0"/>
              <w:jc w:val="center"/>
              <w:rPr>
                <w:sz w:val="20"/>
                <w:szCs w:val="20"/>
              </w:rPr>
            </w:pPr>
            <w:r>
              <w:rPr>
                <w:sz w:val="20"/>
                <w:szCs w:val="20"/>
              </w:rPr>
              <w:t>(-4.98)</w:t>
            </w:r>
          </w:p>
        </w:tc>
        <w:tc>
          <w:tcPr>
            <w:tcW w:w="1155" w:type="dxa"/>
            <w:tcBorders>
              <w:top w:val="nil"/>
              <w:left w:val="nil"/>
              <w:bottom w:val="single" w:sz="4" w:space="0" w:color="auto"/>
              <w:right w:val="nil"/>
            </w:tcBorders>
          </w:tcPr>
          <w:p w14:paraId="64B4E781" w14:textId="77777777" w:rsidR="00FC43F7" w:rsidRDefault="00FC43F7" w:rsidP="00AB6F3E">
            <w:pPr>
              <w:widowControl w:val="0"/>
              <w:autoSpaceDE w:val="0"/>
              <w:autoSpaceDN w:val="0"/>
              <w:adjustRightInd w:val="0"/>
              <w:spacing w:after="0"/>
              <w:jc w:val="center"/>
              <w:rPr>
                <w:sz w:val="20"/>
                <w:szCs w:val="20"/>
              </w:rPr>
            </w:pPr>
            <w:r>
              <w:rPr>
                <w:sz w:val="20"/>
                <w:szCs w:val="20"/>
              </w:rPr>
              <w:t>(-3.25)</w:t>
            </w:r>
          </w:p>
        </w:tc>
        <w:tc>
          <w:tcPr>
            <w:tcW w:w="1322" w:type="dxa"/>
            <w:tcBorders>
              <w:top w:val="nil"/>
              <w:left w:val="nil"/>
              <w:bottom w:val="single" w:sz="4" w:space="0" w:color="auto"/>
              <w:right w:val="nil"/>
            </w:tcBorders>
          </w:tcPr>
          <w:p w14:paraId="0B2232BB" w14:textId="77777777" w:rsidR="00FC43F7" w:rsidRDefault="00FC43F7" w:rsidP="00AB6F3E">
            <w:pPr>
              <w:widowControl w:val="0"/>
              <w:autoSpaceDE w:val="0"/>
              <w:autoSpaceDN w:val="0"/>
              <w:adjustRightInd w:val="0"/>
              <w:spacing w:after="0"/>
              <w:jc w:val="center"/>
              <w:rPr>
                <w:sz w:val="20"/>
                <w:szCs w:val="20"/>
              </w:rPr>
            </w:pPr>
            <w:r>
              <w:rPr>
                <w:sz w:val="20"/>
                <w:szCs w:val="20"/>
              </w:rPr>
              <w:t>(1.43)</w:t>
            </w:r>
          </w:p>
        </w:tc>
        <w:tc>
          <w:tcPr>
            <w:tcW w:w="1114" w:type="dxa"/>
            <w:tcBorders>
              <w:top w:val="nil"/>
              <w:left w:val="nil"/>
              <w:bottom w:val="single" w:sz="4" w:space="0" w:color="auto"/>
              <w:right w:val="nil"/>
            </w:tcBorders>
          </w:tcPr>
          <w:p w14:paraId="3A00F4DE" w14:textId="77777777" w:rsidR="00FC43F7" w:rsidRDefault="00FC43F7" w:rsidP="00AB6F3E">
            <w:pPr>
              <w:widowControl w:val="0"/>
              <w:autoSpaceDE w:val="0"/>
              <w:autoSpaceDN w:val="0"/>
              <w:adjustRightInd w:val="0"/>
              <w:spacing w:after="0"/>
              <w:jc w:val="center"/>
              <w:rPr>
                <w:sz w:val="20"/>
                <w:szCs w:val="20"/>
              </w:rPr>
            </w:pPr>
          </w:p>
        </w:tc>
        <w:tc>
          <w:tcPr>
            <w:tcW w:w="1160" w:type="dxa"/>
            <w:tcBorders>
              <w:top w:val="nil"/>
              <w:left w:val="nil"/>
              <w:bottom w:val="single" w:sz="4" w:space="0" w:color="auto"/>
              <w:right w:val="nil"/>
            </w:tcBorders>
          </w:tcPr>
          <w:p w14:paraId="51BEC6AF" w14:textId="77777777" w:rsidR="00FC43F7" w:rsidRDefault="00FC43F7" w:rsidP="00AB6F3E">
            <w:pPr>
              <w:widowControl w:val="0"/>
              <w:autoSpaceDE w:val="0"/>
              <w:autoSpaceDN w:val="0"/>
              <w:adjustRightInd w:val="0"/>
              <w:spacing w:after="0"/>
              <w:jc w:val="center"/>
              <w:rPr>
                <w:sz w:val="20"/>
                <w:szCs w:val="20"/>
              </w:rPr>
            </w:pPr>
          </w:p>
        </w:tc>
        <w:tc>
          <w:tcPr>
            <w:tcW w:w="1160" w:type="dxa"/>
            <w:tcBorders>
              <w:top w:val="nil"/>
              <w:left w:val="nil"/>
              <w:bottom w:val="single" w:sz="4" w:space="0" w:color="auto"/>
              <w:right w:val="nil"/>
            </w:tcBorders>
          </w:tcPr>
          <w:p w14:paraId="1ED8FFD8" w14:textId="77777777" w:rsidR="00FC43F7" w:rsidRDefault="00FC43F7" w:rsidP="00AB6F3E">
            <w:pPr>
              <w:widowControl w:val="0"/>
              <w:autoSpaceDE w:val="0"/>
              <w:autoSpaceDN w:val="0"/>
              <w:adjustRightInd w:val="0"/>
              <w:spacing w:after="0"/>
              <w:jc w:val="center"/>
              <w:rPr>
                <w:sz w:val="20"/>
                <w:szCs w:val="20"/>
              </w:rPr>
            </w:pPr>
          </w:p>
        </w:tc>
      </w:tr>
    </w:tbl>
    <w:p w14:paraId="43C71486" w14:textId="0AFD477C" w:rsidR="002A49F0" w:rsidRPr="00C027B7" w:rsidRDefault="009E54CA" w:rsidP="002A49F0">
      <w:pPr>
        <w:widowControl w:val="0"/>
        <w:autoSpaceDE w:val="0"/>
        <w:autoSpaceDN w:val="0"/>
        <w:adjustRightInd w:val="0"/>
        <w:spacing w:before="120" w:after="360"/>
        <w:rPr>
          <w:sz w:val="16"/>
          <w:szCs w:val="18"/>
        </w:rPr>
      </w:pPr>
      <w:r w:rsidRPr="00C027B7">
        <w:rPr>
          <w:rFonts w:eastAsiaTheme="minorEastAsia"/>
          <w:sz w:val="16"/>
          <w:szCs w:val="16"/>
        </w:rPr>
        <w:t>Notes: Estimations use difference-in-differences modelling among panel households. Binary outcomes are estimated using LPM. See Table 7.2.1 for additional explanatory notes on model specification, including a list of control variables utilized. * 10% significance ** 5% significance; *** 1% significance</w:t>
      </w:r>
    </w:p>
    <w:p w14:paraId="476B299A" w14:textId="77777777" w:rsidR="002A49F0" w:rsidRPr="00C027B7" w:rsidRDefault="002A49F0" w:rsidP="002A49F0">
      <w:pPr>
        <w:pStyle w:val="Heading2"/>
        <w:spacing w:after="240"/>
      </w:pPr>
      <w:bookmarkStart w:id="151" w:name="_Toc425153490"/>
      <w:bookmarkStart w:id="152" w:name="_Toc450692717"/>
      <w:proofErr w:type="gramStart"/>
      <w:r w:rsidRPr="00C027B7">
        <w:t>7.3  Food</w:t>
      </w:r>
      <w:proofErr w:type="gramEnd"/>
      <w:r w:rsidRPr="00C027B7">
        <w:t xml:space="preserve"> Security</w:t>
      </w:r>
      <w:bookmarkEnd w:id="151"/>
      <w:bookmarkEnd w:id="152"/>
    </w:p>
    <w:p w14:paraId="7527D960" w14:textId="77777777" w:rsidR="002A49F0" w:rsidRPr="00C027B7" w:rsidRDefault="002A49F0" w:rsidP="002A49F0">
      <w:r w:rsidRPr="00C027B7">
        <w:t xml:space="preserve">In addition to the programme impacts on measures of poverty and consumption, we also analysed household welfare in terms of food security and these impacts are shown in Table 7.3.1. We asked households whether they worried they would not have enough food in the previous seven days. At baseline, 84 per cent of households felt food insecure in the previous week which declined to 75 per cent at midline and to 70 per cent at endline, while in the control group, the percentage of respondents that worried about having enough food in the last week actually increased over time. Specifically, we find a significant programme impact of -20 pp in this indicator. We also find significant impacts on the average number of meals eaten per day (0.29) and the proportion eating more than one meal per day is now larger among T households (94 per cent) relative to C households (82 per cent). The bottom panel of the table shows the results for the poorest households. In addition to eating more meals per day, these households are significantly less likely (-23 pp) to worry about having enough food over the past 7 days than they were at baseline. </w:t>
      </w:r>
    </w:p>
    <w:p w14:paraId="7B58DEA1" w14:textId="77777777" w:rsidR="002A49F0" w:rsidRPr="00C027B7" w:rsidRDefault="002A49F0" w:rsidP="002A49F0">
      <w:pPr>
        <w:pStyle w:val="Tableheader"/>
        <w:sectPr w:rsidR="002A49F0" w:rsidRPr="00C027B7" w:rsidSect="00C8466D">
          <w:pgSz w:w="11907" w:h="16839" w:code="9"/>
          <w:pgMar w:top="1440" w:right="1440" w:bottom="1008" w:left="1440" w:header="720" w:footer="432" w:gutter="0"/>
          <w:cols w:space="720"/>
          <w:docGrid w:linePitch="360"/>
        </w:sectPr>
      </w:pPr>
      <w:bookmarkStart w:id="153" w:name="_Toc425155314"/>
    </w:p>
    <w:p w14:paraId="14CB2F50" w14:textId="12E1CBEC" w:rsidR="002A49F0" w:rsidRPr="00C027B7" w:rsidRDefault="002A49F0" w:rsidP="002A49F0">
      <w:pPr>
        <w:pStyle w:val="Tableheader"/>
      </w:pPr>
      <w:r w:rsidRPr="00C027B7">
        <w:lastRenderedPageBreak/>
        <w:t>Table 7.3.1: Food Security – Enough Food and Meals per Day</w:t>
      </w:r>
      <w:bookmarkEnd w:id="153"/>
    </w:p>
    <w:tbl>
      <w:tblPr>
        <w:tblW w:w="9519" w:type="dxa"/>
        <w:tblInd w:w="144" w:type="dxa"/>
        <w:tblCellMar>
          <w:left w:w="144" w:type="dxa"/>
          <w:right w:w="144" w:type="dxa"/>
        </w:tblCellMar>
        <w:tblLook w:val="0000" w:firstRow="0" w:lastRow="0" w:firstColumn="0" w:lastColumn="0" w:noHBand="0" w:noVBand="0"/>
      </w:tblPr>
      <w:tblGrid>
        <w:gridCol w:w="1926"/>
        <w:gridCol w:w="1306"/>
        <w:gridCol w:w="1306"/>
        <w:gridCol w:w="1246"/>
        <w:gridCol w:w="1271"/>
        <w:gridCol w:w="1232"/>
        <w:gridCol w:w="1232"/>
      </w:tblGrid>
      <w:tr w:rsidR="002A49F0" w:rsidRPr="00C027B7" w14:paraId="57C85381" w14:textId="77777777" w:rsidTr="002A49F0">
        <w:tc>
          <w:tcPr>
            <w:tcW w:w="1926" w:type="dxa"/>
            <w:tcBorders>
              <w:top w:val="single" w:sz="6" w:space="0" w:color="auto"/>
              <w:left w:val="nil"/>
              <w:bottom w:val="nil"/>
              <w:right w:val="nil"/>
            </w:tcBorders>
          </w:tcPr>
          <w:p w14:paraId="51E2D838" w14:textId="77777777" w:rsidR="002A49F0" w:rsidRPr="00C027B7" w:rsidRDefault="002A49F0" w:rsidP="002A49F0">
            <w:pPr>
              <w:widowControl w:val="0"/>
              <w:autoSpaceDE w:val="0"/>
              <w:autoSpaceDN w:val="0"/>
              <w:adjustRightInd w:val="0"/>
              <w:spacing w:before="66" w:after="0"/>
              <w:rPr>
                <w:sz w:val="20"/>
                <w:szCs w:val="20"/>
              </w:rPr>
            </w:pPr>
            <w:r w:rsidRPr="00C027B7">
              <w:rPr>
                <w:sz w:val="20"/>
                <w:szCs w:val="20"/>
              </w:rPr>
              <w:t>Dependent</w:t>
            </w:r>
          </w:p>
        </w:tc>
        <w:tc>
          <w:tcPr>
            <w:tcW w:w="1306" w:type="dxa"/>
            <w:tcBorders>
              <w:top w:val="single" w:sz="6" w:space="0" w:color="auto"/>
              <w:left w:val="nil"/>
              <w:bottom w:val="nil"/>
              <w:right w:val="nil"/>
            </w:tcBorders>
          </w:tcPr>
          <w:p w14:paraId="068DB31D"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c>
          <w:tcPr>
            <w:tcW w:w="1306" w:type="dxa"/>
            <w:tcBorders>
              <w:top w:val="single" w:sz="6" w:space="0" w:color="auto"/>
              <w:left w:val="nil"/>
              <w:bottom w:val="nil"/>
              <w:right w:val="nil"/>
            </w:tcBorders>
          </w:tcPr>
          <w:p w14:paraId="051D200D"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Midline</w:t>
            </w:r>
          </w:p>
        </w:tc>
        <w:tc>
          <w:tcPr>
            <w:tcW w:w="1246" w:type="dxa"/>
            <w:tcBorders>
              <w:top w:val="single" w:sz="6" w:space="0" w:color="auto"/>
              <w:left w:val="nil"/>
              <w:bottom w:val="nil"/>
              <w:right w:val="nil"/>
            </w:tcBorders>
          </w:tcPr>
          <w:p w14:paraId="49635542"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Impact Diff</w:t>
            </w:r>
          </w:p>
        </w:tc>
        <w:tc>
          <w:tcPr>
            <w:tcW w:w="1271" w:type="dxa"/>
            <w:tcBorders>
              <w:top w:val="single" w:sz="6" w:space="0" w:color="auto"/>
              <w:left w:val="nil"/>
              <w:bottom w:val="nil"/>
              <w:right w:val="nil"/>
            </w:tcBorders>
          </w:tcPr>
          <w:p w14:paraId="02CAAA35"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Baseline</w:t>
            </w:r>
          </w:p>
        </w:tc>
        <w:tc>
          <w:tcPr>
            <w:tcW w:w="1232" w:type="dxa"/>
            <w:tcBorders>
              <w:top w:val="single" w:sz="6" w:space="0" w:color="auto"/>
              <w:left w:val="nil"/>
              <w:bottom w:val="nil"/>
              <w:right w:val="nil"/>
            </w:tcBorders>
          </w:tcPr>
          <w:p w14:paraId="33F075F1"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c>
          <w:tcPr>
            <w:tcW w:w="1232" w:type="dxa"/>
            <w:tcBorders>
              <w:top w:val="single" w:sz="6" w:space="0" w:color="auto"/>
              <w:left w:val="nil"/>
              <w:bottom w:val="nil"/>
              <w:right w:val="nil"/>
            </w:tcBorders>
          </w:tcPr>
          <w:p w14:paraId="2AE96B5B"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r>
      <w:tr w:rsidR="002A49F0" w:rsidRPr="00C027B7" w14:paraId="56A5A2AB" w14:textId="77777777" w:rsidTr="002A49F0">
        <w:tc>
          <w:tcPr>
            <w:tcW w:w="1926" w:type="dxa"/>
            <w:tcBorders>
              <w:top w:val="nil"/>
              <w:left w:val="nil"/>
              <w:bottom w:val="nil"/>
              <w:right w:val="nil"/>
            </w:tcBorders>
          </w:tcPr>
          <w:p w14:paraId="3B3866B6" w14:textId="77777777" w:rsidR="002A49F0" w:rsidRPr="00C027B7" w:rsidRDefault="002A49F0" w:rsidP="002A49F0">
            <w:pPr>
              <w:widowControl w:val="0"/>
              <w:autoSpaceDE w:val="0"/>
              <w:autoSpaceDN w:val="0"/>
              <w:adjustRightInd w:val="0"/>
              <w:spacing w:after="0"/>
              <w:rPr>
                <w:sz w:val="20"/>
                <w:szCs w:val="20"/>
              </w:rPr>
            </w:pPr>
            <w:r w:rsidRPr="00C027B7">
              <w:rPr>
                <w:sz w:val="20"/>
                <w:szCs w:val="20"/>
              </w:rPr>
              <w:t>Variable</w:t>
            </w:r>
          </w:p>
        </w:tc>
        <w:tc>
          <w:tcPr>
            <w:tcW w:w="1306" w:type="dxa"/>
            <w:tcBorders>
              <w:top w:val="nil"/>
              <w:left w:val="nil"/>
              <w:bottom w:val="nil"/>
              <w:right w:val="nil"/>
            </w:tcBorders>
          </w:tcPr>
          <w:p w14:paraId="7DC92EB4"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Impact</w:t>
            </w:r>
          </w:p>
        </w:tc>
        <w:tc>
          <w:tcPr>
            <w:tcW w:w="1306" w:type="dxa"/>
            <w:tcBorders>
              <w:top w:val="nil"/>
              <w:left w:val="nil"/>
              <w:bottom w:val="nil"/>
              <w:right w:val="nil"/>
            </w:tcBorders>
          </w:tcPr>
          <w:p w14:paraId="2A11A062"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Impact</w:t>
            </w:r>
          </w:p>
        </w:tc>
        <w:tc>
          <w:tcPr>
            <w:tcW w:w="1246" w:type="dxa"/>
            <w:tcBorders>
              <w:top w:val="nil"/>
              <w:left w:val="nil"/>
              <w:bottom w:val="nil"/>
              <w:right w:val="nil"/>
            </w:tcBorders>
          </w:tcPr>
          <w:p w14:paraId="0142A626"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(EL-ML)</w:t>
            </w:r>
          </w:p>
        </w:tc>
        <w:tc>
          <w:tcPr>
            <w:tcW w:w="1271" w:type="dxa"/>
            <w:tcBorders>
              <w:top w:val="nil"/>
              <w:left w:val="nil"/>
              <w:bottom w:val="nil"/>
              <w:right w:val="nil"/>
            </w:tcBorders>
          </w:tcPr>
          <w:p w14:paraId="74ECAB69"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Treated Mean</w:t>
            </w:r>
          </w:p>
        </w:tc>
        <w:tc>
          <w:tcPr>
            <w:tcW w:w="1232" w:type="dxa"/>
            <w:tcBorders>
              <w:top w:val="nil"/>
              <w:left w:val="nil"/>
              <w:bottom w:val="nil"/>
              <w:right w:val="nil"/>
            </w:tcBorders>
          </w:tcPr>
          <w:p w14:paraId="3678D069"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Treated Mean</w:t>
            </w:r>
          </w:p>
        </w:tc>
        <w:tc>
          <w:tcPr>
            <w:tcW w:w="1232" w:type="dxa"/>
            <w:tcBorders>
              <w:top w:val="nil"/>
              <w:left w:val="nil"/>
              <w:bottom w:val="nil"/>
              <w:right w:val="nil"/>
            </w:tcBorders>
          </w:tcPr>
          <w:p w14:paraId="53E01580"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Control Mean</w:t>
            </w:r>
          </w:p>
        </w:tc>
      </w:tr>
      <w:tr w:rsidR="002A49F0" w:rsidRPr="00C027B7" w14:paraId="29A7688A" w14:textId="77777777" w:rsidTr="002A49F0">
        <w:tc>
          <w:tcPr>
            <w:tcW w:w="1926" w:type="dxa"/>
            <w:tcBorders>
              <w:top w:val="nil"/>
              <w:left w:val="nil"/>
              <w:bottom w:val="single" w:sz="6" w:space="0" w:color="auto"/>
              <w:right w:val="nil"/>
            </w:tcBorders>
          </w:tcPr>
          <w:p w14:paraId="2B5E6BCA" w14:textId="77777777" w:rsidR="002A49F0" w:rsidRPr="00C027B7" w:rsidRDefault="002A49F0" w:rsidP="002A49F0">
            <w:pPr>
              <w:widowControl w:val="0"/>
              <w:autoSpaceDE w:val="0"/>
              <w:autoSpaceDN w:val="0"/>
              <w:adjustRightInd w:val="0"/>
              <w:spacing w:after="66"/>
              <w:rPr>
                <w:sz w:val="20"/>
                <w:szCs w:val="20"/>
              </w:rPr>
            </w:pPr>
          </w:p>
        </w:tc>
        <w:tc>
          <w:tcPr>
            <w:tcW w:w="1306" w:type="dxa"/>
            <w:tcBorders>
              <w:top w:val="nil"/>
              <w:left w:val="nil"/>
              <w:bottom w:val="single" w:sz="6" w:space="0" w:color="auto"/>
              <w:right w:val="nil"/>
            </w:tcBorders>
          </w:tcPr>
          <w:p w14:paraId="6059ECE9"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(1)</w:t>
            </w:r>
          </w:p>
        </w:tc>
        <w:tc>
          <w:tcPr>
            <w:tcW w:w="1306" w:type="dxa"/>
            <w:tcBorders>
              <w:top w:val="nil"/>
              <w:left w:val="nil"/>
              <w:bottom w:val="single" w:sz="6" w:space="0" w:color="auto"/>
              <w:right w:val="nil"/>
            </w:tcBorders>
          </w:tcPr>
          <w:p w14:paraId="74E2A040"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(2)</w:t>
            </w:r>
          </w:p>
        </w:tc>
        <w:tc>
          <w:tcPr>
            <w:tcW w:w="1246" w:type="dxa"/>
            <w:tcBorders>
              <w:top w:val="nil"/>
              <w:left w:val="nil"/>
              <w:bottom w:val="single" w:sz="6" w:space="0" w:color="auto"/>
              <w:right w:val="nil"/>
            </w:tcBorders>
          </w:tcPr>
          <w:p w14:paraId="352AAFE3"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(3)=(1)-(2)</w:t>
            </w:r>
          </w:p>
        </w:tc>
        <w:tc>
          <w:tcPr>
            <w:tcW w:w="1271" w:type="dxa"/>
            <w:tcBorders>
              <w:top w:val="nil"/>
              <w:left w:val="nil"/>
              <w:bottom w:val="single" w:sz="6" w:space="0" w:color="auto"/>
              <w:right w:val="nil"/>
            </w:tcBorders>
          </w:tcPr>
          <w:p w14:paraId="41AA5C06"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(4)</w:t>
            </w:r>
          </w:p>
        </w:tc>
        <w:tc>
          <w:tcPr>
            <w:tcW w:w="1232" w:type="dxa"/>
            <w:tcBorders>
              <w:top w:val="nil"/>
              <w:left w:val="nil"/>
              <w:bottom w:val="single" w:sz="6" w:space="0" w:color="auto"/>
              <w:right w:val="nil"/>
            </w:tcBorders>
          </w:tcPr>
          <w:p w14:paraId="3F9933BD"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(5)</w:t>
            </w:r>
          </w:p>
        </w:tc>
        <w:tc>
          <w:tcPr>
            <w:tcW w:w="1232" w:type="dxa"/>
            <w:tcBorders>
              <w:top w:val="nil"/>
              <w:left w:val="nil"/>
              <w:bottom w:val="single" w:sz="6" w:space="0" w:color="auto"/>
              <w:right w:val="nil"/>
            </w:tcBorders>
          </w:tcPr>
          <w:p w14:paraId="7362A02A"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(6)</w:t>
            </w:r>
          </w:p>
        </w:tc>
      </w:tr>
      <w:tr w:rsidR="002A49F0" w:rsidRPr="00C027B7" w14:paraId="52DFE785" w14:textId="77777777" w:rsidTr="002A49F0">
        <w:tc>
          <w:tcPr>
            <w:tcW w:w="1926" w:type="dxa"/>
            <w:tcBorders>
              <w:top w:val="single" w:sz="6" w:space="0" w:color="auto"/>
              <w:left w:val="nil"/>
              <w:right w:val="nil"/>
            </w:tcBorders>
          </w:tcPr>
          <w:p w14:paraId="16624496" w14:textId="77777777" w:rsidR="002A49F0" w:rsidRPr="00C027B7" w:rsidRDefault="002A49F0" w:rsidP="002A49F0">
            <w:pPr>
              <w:widowControl w:val="0"/>
              <w:autoSpaceDE w:val="0"/>
              <w:autoSpaceDN w:val="0"/>
              <w:adjustRightInd w:val="0"/>
              <w:spacing w:after="0"/>
              <w:rPr>
                <w:b/>
                <w:sz w:val="20"/>
                <w:szCs w:val="20"/>
              </w:rPr>
            </w:pPr>
            <w:r w:rsidRPr="00C027B7">
              <w:rPr>
                <w:b/>
                <w:sz w:val="20"/>
                <w:szCs w:val="20"/>
              </w:rPr>
              <w:t>All Households</w:t>
            </w:r>
          </w:p>
        </w:tc>
        <w:tc>
          <w:tcPr>
            <w:tcW w:w="1306" w:type="dxa"/>
            <w:tcBorders>
              <w:top w:val="single" w:sz="6" w:space="0" w:color="auto"/>
              <w:left w:val="nil"/>
              <w:right w:val="nil"/>
            </w:tcBorders>
          </w:tcPr>
          <w:p w14:paraId="52EDE8C9" w14:textId="77777777" w:rsidR="002A49F0" w:rsidRPr="00C027B7" w:rsidRDefault="002A49F0" w:rsidP="002A49F0">
            <w:pPr>
              <w:widowControl w:val="0"/>
              <w:autoSpaceDE w:val="0"/>
              <w:autoSpaceDN w:val="0"/>
              <w:adjustRightInd w:val="0"/>
              <w:spacing w:after="0"/>
              <w:jc w:val="center"/>
              <w:rPr>
                <w:sz w:val="20"/>
                <w:szCs w:val="20"/>
              </w:rPr>
            </w:pPr>
          </w:p>
        </w:tc>
        <w:tc>
          <w:tcPr>
            <w:tcW w:w="1306" w:type="dxa"/>
            <w:tcBorders>
              <w:top w:val="single" w:sz="6" w:space="0" w:color="auto"/>
              <w:left w:val="nil"/>
              <w:right w:val="nil"/>
            </w:tcBorders>
          </w:tcPr>
          <w:p w14:paraId="0C084D00" w14:textId="77777777" w:rsidR="002A49F0" w:rsidRPr="00C027B7" w:rsidRDefault="002A49F0" w:rsidP="002A49F0">
            <w:pPr>
              <w:widowControl w:val="0"/>
              <w:autoSpaceDE w:val="0"/>
              <w:autoSpaceDN w:val="0"/>
              <w:adjustRightInd w:val="0"/>
              <w:spacing w:after="0"/>
              <w:jc w:val="center"/>
              <w:rPr>
                <w:sz w:val="20"/>
                <w:szCs w:val="20"/>
              </w:rPr>
            </w:pPr>
          </w:p>
        </w:tc>
        <w:tc>
          <w:tcPr>
            <w:tcW w:w="1246" w:type="dxa"/>
            <w:tcBorders>
              <w:top w:val="single" w:sz="6" w:space="0" w:color="auto"/>
              <w:left w:val="nil"/>
              <w:right w:val="nil"/>
            </w:tcBorders>
          </w:tcPr>
          <w:p w14:paraId="357EB4A5" w14:textId="77777777" w:rsidR="002A49F0" w:rsidRPr="00C027B7" w:rsidRDefault="002A49F0" w:rsidP="002A49F0">
            <w:pPr>
              <w:widowControl w:val="0"/>
              <w:autoSpaceDE w:val="0"/>
              <w:autoSpaceDN w:val="0"/>
              <w:adjustRightInd w:val="0"/>
              <w:spacing w:after="0"/>
              <w:jc w:val="center"/>
              <w:rPr>
                <w:sz w:val="20"/>
                <w:szCs w:val="20"/>
              </w:rPr>
            </w:pPr>
          </w:p>
        </w:tc>
        <w:tc>
          <w:tcPr>
            <w:tcW w:w="1271" w:type="dxa"/>
            <w:tcBorders>
              <w:top w:val="single" w:sz="6" w:space="0" w:color="auto"/>
              <w:left w:val="nil"/>
              <w:right w:val="nil"/>
            </w:tcBorders>
          </w:tcPr>
          <w:p w14:paraId="58E4E7E5" w14:textId="77777777" w:rsidR="002A49F0" w:rsidRPr="00C027B7" w:rsidRDefault="002A49F0" w:rsidP="002A49F0">
            <w:pPr>
              <w:widowControl w:val="0"/>
              <w:autoSpaceDE w:val="0"/>
              <w:autoSpaceDN w:val="0"/>
              <w:adjustRightInd w:val="0"/>
              <w:spacing w:after="0"/>
              <w:jc w:val="center"/>
              <w:rPr>
                <w:sz w:val="20"/>
                <w:szCs w:val="20"/>
              </w:rPr>
            </w:pPr>
          </w:p>
        </w:tc>
        <w:tc>
          <w:tcPr>
            <w:tcW w:w="1232" w:type="dxa"/>
            <w:tcBorders>
              <w:top w:val="single" w:sz="6" w:space="0" w:color="auto"/>
              <w:left w:val="nil"/>
              <w:right w:val="nil"/>
            </w:tcBorders>
          </w:tcPr>
          <w:p w14:paraId="60A120BE" w14:textId="77777777" w:rsidR="002A49F0" w:rsidRPr="00C027B7" w:rsidRDefault="002A49F0" w:rsidP="002A49F0">
            <w:pPr>
              <w:widowControl w:val="0"/>
              <w:autoSpaceDE w:val="0"/>
              <w:autoSpaceDN w:val="0"/>
              <w:adjustRightInd w:val="0"/>
              <w:spacing w:after="0"/>
              <w:jc w:val="center"/>
              <w:rPr>
                <w:sz w:val="20"/>
                <w:szCs w:val="20"/>
              </w:rPr>
            </w:pPr>
          </w:p>
        </w:tc>
        <w:tc>
          <w:tcPr>
            <w:tcW w:w="1232" w:type="dxa"/>
            <w:tcBorders>
              <w:top w:val="single" w:sz="6" w:space="0" w:color="auto"/>
              <w:left w:val="nil"/>
              <w:right w:val="nil"/>
            </w:tcBorders>
          </w:tcPr>
          <w:p w14:paraId="20721016"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29DA29D0" w14:textId="77777777" w:rsidTr="002A49F0">
        <w:tc>
          <w:tcPr>
            <w:tcW w:w="1926" w:type="dxa"/>
            <w:vMerge w:val="restart"/>
            <w:tcBorders>
              <w:left w:val="nil"/>
              <w:right w:val="nil"/>
            </w:tcBorders>
          </w:tcPr>
          <w:p w14:paraId="72C1B6C0" w14:textId="77777777" w:rsidR="002A49F0" w:rsidRPr="00C027B7" w:rsidRDefault="002A49F0" w:rsidP="002A49F0">
            <w:pPr>
              <w:widowControl w:val="0"/>
              <w:autoSpaceDE w:val="0"/>
              <w:autoSpaceDN w:val="0"/>
              <w:adjustRightInd w:val="0"/>
              <w:spacing w:after="120"/>
              <w:rPr>
                <w:sz w:val="20"/>
                <w:szCs w:val="20"/>
              </w:rPr>
            </w:pPr>
            <w:r w:rsidRPr="00C027B7">
              <w:rPr>
                <w:sz w:val="20"/>
                <w:szCs w:val="20"/>
              </w:rPr>
              <w:t>Worried about having enough food for past 7 days</w:t>
            </w:r>
          </w:p>
        </w:tc>
        <w:tc>
          <w:tcPr>
            <w:tcW w:w="1306" w:type="dxa"/>
            <w:tcBorders>
              <w:left w:val="nil"/>
              <w:bottom w:val="nil"/>
              <w:right w:val="nil"/>
            </w:tcBorders>
          </w:tcPr>
          <w:p w14:paraId="0C8CD100"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-0.204***</w:t>
            </w:r>
          </w:p>
        </w:tc>
        <w:tc>
          <w:tcPr>
            <w:tcW w:w="1306" w:type="dxa"/>
            <w:tcBorders>
              <w:left w:val="nil"/>
              <w:bottom w:val="nil"/>
              <w:right w:val="nil"/>
            </w:tcBorders>
          </w:tcPr>
          <w:p w14:paraId="113A9A2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-0.113**</w:t>
            </w:r>
          </w:p>
        </w:tc>
        <w:tc>
          <w:tcPr>
            <w:tcW w:w="1246" w:type="dxa"/>
            <w:tcBorders>
              <w:left w:val="nil"/>
              <w:bottom w:val="nil"/>
              <w:right w:val="nil"/>
            </w:tcBorders>
          </w:tcPr>
          <w:p w14:paraId="1039C4DC"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-0.091**</w:t>
            </w:r>
          </w:p>
        </w:tc>
        <w:tc>
          <w:tcPr>
            <w:tcW w:w="1271" w:type="dxa"/>
            <w:tcBorders>
              <w:left w:val="nil"/>
              <w:bottom w:val="nil"/>
              <w:right w:val="nil"/>
            </w:tcBorders>
          </w:tcPr>
          <w:p w14:paraId="1341DFDA"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0.839</w:t>
            </w:r>
          </w:p>
        </w:tc>
        <w:tc>
          <w:tcPr>
            <w:tcW w:w="1232" w:type="dxa"/>
            <w:tcBorders>
              <w:left w:val="nil"/>
              <w:bottom w:val="nil"/>
              <w:right w:val="nil"/>
            </w:tcBorders>
          </w:tcPr>
          <w:p w14:paraId="61355CF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0.698</w:t>
            </w:r>
          </w:p>
        </w:tc>
        <w:tc>
          <w:tcPr>
            <w:tcW w:w="1232" w:type="dxa"/>
            <w:tcBorders>
              <w:left w:val="nil"/>
              <w:bottom w:val="nil"/>
              <w:right w:val="nil"/>
            </w:tcBorders>
          </w:tcPr>
          <w:p w14:paraId="573BBD4D"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0.899</w:t>
            </w:r>
          </w:p>
        </w:tc>
      </w:tr>
      <w:tr w:rsidR="002A49F0" w:rsidRPr="00C027B7" w14:paraId="2C57A605" w14:textId="77777777" w:rsidTr="002A49F0">
        <w:tc>
          <w:tcPr>
            <w:tcW w:w="1926" w:type="dxa"/>
            <w:vMerge/>
            <w:tcBorders>
              <w:left w:val="nil"/>
              <w:bottom w:val="nil"/>
              <w:right w:val="nil"/>
            </w:tcBorders>
          </w:tcPr>
          <w:p w14:paraId="3182C730" w14:textId="77777777" w:rsidR="002A49F0" w:rsidRPr="00C027B7" w:rsidRDefault="002A49F0" w:rsidP="002A49F0">
            <w:pPr>
              <w:widowControl w:val="0"/>
              <w:autoSpaceDE w:val="0"/>
              <w:autoSpaceDN w:val="0"/>
              <w:adjustRightInd w:val="0"/>
              <w:spacing w:after="0"/>
              <w:rPr>
                <w:sz w:val="20"/>
                <w:szCs w:val="20"/>
              </w:rPr>
            </w:pPr>
          </w:p>
        </w:tc>
        <w:tc>
          <w:tcPr>
            <w:tcW w:w="1306" w:type="dxa"/>
            <w:tcBorders>
              <w:top w:val="nil"/>
              <w:left w:val="nil"/>
              <w:bottom w:val="nil"/>
              <w:right w:val="nil"/>
            </w:tcBorders>
          </w:tcPr>
          <w:p w14:paraId="01203FE1"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(-3.20)</w:t>
            </w:r>
          </w:p>
        </w:tc>
        <w:tc>
          <w:tcPr>
            <w:tcW w:w="1306" w:type="dxa"/>
            <w:tcBorders>
              <w:top w:val="nil"/>
              <w:left w:val="nil"/>
              <w:bottom w:val="nil"/>
              <w:right w:val="nil"/>
            </w:tcBorders>
          </w:tcPr>
          <w:p w14:paraId="4D3F3A22"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(-2.39)</w:t>
            </w:r>
          </w:p>
        </w:tc>
        <w:tc>
          <w:tcPr>
            <w:tcW w:w="1246" w:type="dxa"/>
            <w:tcBorders>
              <w:top w:val="nil"/>
              <w:left w:val="nil"/>
              <w:bottom w:val="nil"/>
              <w:right w:val="nil"/>
            </w:tcBorders>
          </w:tcPr>
          <w:p w14:paraId="0DA60851"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(2.10)</w:t>
            </w:r>
          </w:p>
        </w:tc>
        <w:tc>
          <w:tcPr>
            <w:tcW w:w="1271" w:type="dxa"/>
            <w:tcBorders>
              <w:top w:val="nil"/>
              <w:left w:val="nil"/>
              <w:bottom w:val="nil"/>
              <w:right w:val="nil"/>
            </w:tcBorders>
          </w:tcPr>
          <w:p w14:paraId="3599C1D3" w14:textId="77777777" w:rsidR="002A49F0" w:rsidRPr="00C027B7" w:rsidRDefault="002A49F0" w:rsidP="002A49F0">
            <w:pPr>
              <w:widowControl w:val="0"/>
              <w:autoSpaceDE w:val="0"/>
              <w:autoSpaceDN w:val="0"/>
              <w:adjustRightInd w:val="0"/>
              <w:spacing w:after="0"/>
              <w:jc w:val="center"/>
              <w:rPr>
                <w:sz w:val="20"/>
                <w:szCs w:val="20"/>
              </w:rPr>
            </w:pPr>
          </w:p>
        </w:tc>
        <w:tc>
          <w:tcPr>
            <w:tcW w:w="1232" w:type="dxa"/>
            <w:tcBorders>
              <w:top w:val="nil"/>
              <w:left w:val="nil"/>
              <w:bottom w:val="nil"/>
              <w:right w:val="nil"/>
            </w:tcBorders>
          </w:tcPr>
          <w:p w14:paraId="66AD908B" w14:textId="77777777" w:rsidR="002A49F0" w:rsidRPr="00C027B7" w:rsidRDefault="002A49F0" w:rsidP="002A49F0">
            <w:pPr>
              <w:widowControl w:val="0"/>
              <w:autoSpaceDE w:val="0"/>
              <w:autoSpaceDN w:val="0"/>
              <w:adjustRightInd w:val="0"/>
              <w:spacing w:after="0"/>
              <w:jc w:val="center"/>
              <w:rPr>
                <w:sz w:val="20"/>
                <w:szCs w:val="20"/>
              </w:rPr>
            </w:pPr>
          </w:p>
        </w:tc>
        <w:tc>
          <w:tcPr>
            <w:tcW w:w="1232" w:type="dxa"/>
            <w:tcBorders>
              <w:top w:val="nil"/>
              <w:left w:val="nil"/>
              <w:bottom w:val="nil"/>
              <w:right w:val="nil"/>
            </w:tcBorders>
          </w:tcPr>
          <w:p w14:paraId="2B8F1CFB"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784F431C" w14:textId="77777777" w:rsidTr="002A49F0">
        <w:tc>
          <w:tcPr>
            <w:tcW w:w="1926" w:type="dxa"/>
            <w:vMerge w:val="restart"/>
            <w:tcBorders>
              <w:top w:val="nil"/>
              <w:left w:val="nil"/>
              <w:right w:val="nil"/>
            </w:tcBorders>
          </w:tcPr>
          <w:p w14:paraId="3988E9AE" w14:textId="77777777" w:rsidR="002A49F0" w:rsidRPr="00C027B7" w:rsidRDefault="002A49F0" w:rsidP="002A49F0">
            <w:pPr>
              <w:widowControl w:val="0"/>
              <w:autoSpaceDE w:val="0"/>
              <w:autoSpaceDN w:val="0"/>
              <w:adjustRightInd w:val="0"/>
              <w:spacing w:after="120"/>
              <w:rPr>
                <w:sz w:val="20"/>
                <w:szCs w:val="20"/>
              </w:rPr>
            </w:pPr>
            <w:r w:rsidRPr="00C027B7">
              <w:rPr>
                <w:sz w:val="20"/>
                <w:szCs w:val="20"/>
              </w:rPr>
              <w:t>Number of meals eaten per day</w:t>
            </w:r>
          </w:p>
        </w:tc>
        <w:tc>
          <w:tcPr>
            <w:tcW w:w="1306" w:type="dxa"/>
            <w:tcBorders>
              <w:top w:val="nil"/>
              <w:left w:val="nil"/>
              <w:bottom w:val="nil"/>
              <w:right w:val="nil"/>
            </w:tcBorders>
          </w:tcPr>
          <w:p w14:paraId="54798636"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0.294***</w:t>
            </w:r>
          </w:p>
        </w:tc>
        <w:tc>
          <w:tcPr>
            <w:tcW w:w="1306" w:type="dxa"/>
            <w:tcBorders>
              <w:top w:val="nil"/>
              <w:left w:val="nil"/>
              <w:bottom w:val="nil"/>
              <w:right w:val="nil"/>
            </w:tcBorders>
          </w:tcPr>
          <w:p w14:paraId="551EA2D4"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0.184***</w:t>
            </w:r>
          </w:p>
        </w:tc>
        <w:tc>
          <w:tcPr>
            <w:tcW w:w="1246" w:type="dxa"/>
            <w:tcBorders>
              <w:top w:val="nil"/>
              <w:left w:val="nil"/>
              <w:bottom w:val="nil"/>
              <w:right w:val="nil"/>
            </w:tcBorders>
          </w:tcPr>
          <w:p w14:paraId="1359775C"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0.110**</w:t>
            </w:r>
          </w:p>
        </w:tc>
        <w:tc>
          <w:tcPr>
            <w:tcW w:w="1271" w:type="dxa"/>
            <w:tcBorders>
              <w:top w:val="nil"/>
              <w:left w:val="nil"/>
              <w:bottom w:val="nil"/>
              <w:right w:val="nil"/>
            </w:tcBorders>
          </w:tcPr>
          <w:p w14:paraId="6A44BDD1"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1.906</w:t>
            </w:r>
          </w:p>
        </w:tc>
        <w:tc>
          <w:tcPr>
            <w:tcW w:w="1232" w:type="dxa"/>
            <w:tcBorders>
              <w:top w:val="nil"/>
              <w:left w:val="nil"/>
              <w:bottom w:val="nil"/>
              <w:right w:val="nil"/>
            </w:tcBorders>
          </w:tcPr>
          <w:p w14:paraId="6A32DA02"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2.227</w:t>
            </w:r>
          </w:p>
        </w:tc>
        <w:tc>
          <w:tcPr>
            <w:tcW w:w="1232" w:type="dxa"/>
            <w:tcBorders>
              <w:top w:val="nil"/>
              <w:left w:val="nil"/>
              <w:bottom w:val="nil"/>
              <w:right w:val="nil"/>
            </w:tcBorders>
          </w:tcPr>
          <w:p w14:paraId="3BE26BD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1.954</w:t>
            </w:r>
          </w:p>
        </w:tc>
      </w:tr>
      <w:tr w:rsidR="002A49F0" w:rsidRPr="00C027B7" w14:paraId="574820B4" w14:textId="77777777" w:rsidTr="002A49F0">
        <w:tc>
          <w:tcPr>
            <w:tcW w:w="1926" w:type="dxa"/>
            <w:vMerge/>
            <w:tcBorders>
              <w:left w:val="nil"/>
              <w:bottom w:val="nil"/>
              <w:right w:val="nil"/>
            </w:tcBorders>
          </w:tcPr>
          <w:p w14:paraId="13CE71A0" w14:textId="77777777" w:rsidR="002A49F0" w:rsidRPr="00C027B7" w:rsidRDefault="002A49F0" w:rsidP="002A49F0">
            <w:pPr>
              <w:widowControl w:val="0"/>
              <w:autoSpaceDE w:val="0"/>
              <w:autoSpaceDN w:val="0"/>
              <w:adjustRightInd w:val="0"/>
              <w:spacing w:after="0"/>
              <w:rPr>
                <w:sz w:val="20"/>
                <w:szCs w:val="20"/>
              </w:rPr>
            </w:pPr>
          </w:p>
        </w:tc>
        <w:tc>
          <w:tcPr>
            <w:tcW w:w="1306" w:type="dxa"/>
            <w:tcBorders>
              <w:top w:val="nil"/>
              <w:left w:val="nil"/>
              <w:bottom w:val="nil"/>
              <w:right w:val="nil"/>
            </w:tcBorders>
          </w:tcPr>
          <w:p w14:paraId="71E9C2B1"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(5.92)</w:t>
            </w:r>
          </w:p>
        </w:tc>
        <w:tc>
          <w:tcPr>
            <w:tcW w:w="1306" w:type="dxa"/>
            <w:tcBorders>
              <w:top w:val="nil"/>
              <w:left w:val="nil"/>
              <w:bottom w:val="nil"/>
              <w:right w:val="nil"/>
            </w:tcBorders>
          </w:tcPr>
          <w:p w14:paraId="2FDEE9A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(4.18)</w:t>
            </w:r>
          </w:p>
        </w:tc>
        <w:tc>
          <w:tcPr>
            <w:tcW w:w="1246" w:type="dxa"/>
            <w:tcBorders>
              <w:top w:val="nil"/>
              <w:left w:val="nil"/>
              <w:bottom w:val="nil"/>
              <w:right w:val="nil"/>
            </w:tcBorders>
          </w:tcPr>
          <w:p w14:paraId="15B66E22"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(2.32)</w:t>
            </w:r>
          </w:p>
        </w:tc>
        <w:tc>
          <w:tcPr>
            <w:tcW w:w="1271" w:type="dxa"/>
            <w:tcBorders>
              <w:top w:val="nil"/>
              <w:left w:val="nil"/>
              <w:bottom w:val="nil"/>
              <w:right w:val="nil"/>
            </w:tcBorders>
          </w:tcPr>
          <w:p w14:paraId="12ABC640" w14:textId="77777777" w:rsidR="002A49F0" w:rsidRPr="00C027B7" w:rsidRDefault="002A49F0" w:rsidP="002A49F0">
            <w:pPr>
              <w:widowControl w:val="0"/>
              <w:autoSpaceDE w:val="0"/>
              <w:autoSpaceDN w:val="0"/>
              <w:adjustRightInd w:val="0"/>
              <w:spacing w:after="0"/>
              <w:jc w:val="center"/>
              <w:rPr>
                <w:sz w:val="20"/>
                <w:szCs w:val="20"/>
              </w:rPr>
            </w:pPr>
          </w:p>
        </w:tc>
        <w:tc>
          <w:tcPr>
            <w:tcW w:w="1232" w:type="dxa"/>
            <w:tcBorders>
              <w:top w:val="nil"/>
              <w:left w:val="nil"/>
              <w:bottom w:val="nil"/>
              <w:right w:val="nil"/>
            </w:tcBorders>
          </w:tcPr>
          <w:p w14:paraId="62E14C0E" w14:textId="77777777" w:rsidR="002A49F0" w:rsidRPr="00C027B7" w:rsidRDefault="002A49F0" w:rsidP="002A49F0">
            <w:pPr>
              <w:widowControl w:val="0"/>
              <w:autoSpaceDE w:val="0"/>
              <w:autoSpaceDN w:val="0"/>
              <w:adjustRightInd w:val="0"/>
              <w:spacing w:after="0"/>
              <w:jc w:val="center"/>
              <w:rPr>
                <w:sz w:val="20"/>
                <w:szCs w:val="20"/>
              </w:rPr>
            </w:pPr>
          </w:p>
        </w:tc>
        <w:tc>
          <w:tcPr>
            <w:tcW w:w="1232" w:type="dxa"/>
            <w:tcBorders>
              <w:top w:val="nil"/>
              <w:left w:val="nil"/>
              <w:bottom w:val="nil"/>
              <w:right w:val="nil"/>
            </w:tcBorders>
          </w:tcPr>
          <w:p w14:paraId="782FA7DF"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251B7DA3" w14:textId="77777777" w:rsidTr="002A49F0">
        <w:tc>
          <w:tcPr>
            <w:tcW w:w="1926" w:type="dxa"/>
            <w:vMerge w:val="restart"/>
            <w:tcBorders>
              <w:top w:val="nil"/>
              <w:left w:val="nil"/>
              <w:right w:val="nil"/>
            </w:tcBorders>
          </w:tcPr>
          <w:p w14:paraId="051B7BA0" w14:textId="77777777" w:rsidR="002A49F0" w:rsidRPr="00C027B7" w:rsidRDefault="002A49F0" w:rsidP="002A49F0">
            <w:pPr>
              <w:widowControl w:val="0"/>
              <w:autoSpaceDE w:val="0"/>
              <w:autoSpaceDN w:val="0"/>
              <w:adjustRightInd w:val="0"/>
              <w:spacing w:after="120"/>
              <w:rPr>
                <w:sz w:val="20"/>
                <w:szCs w:val="20"/>
              </w:rPr>
            </w:pPr>
            <w:r w:rsidRPr="00C027B7">
              <w:rPr>
                <w:sz w:val="20"/>
                <w:szCs w:val="20"/>
              </w:rPr>
              <w:t>Eats more than 1 meal per day</w:t>
            </w:r>
          </w:p>
        </w:tc>
        <w:tc>
          <w:tcPr>
            <w:tcW w:w="1306" w:type="dxa"/>
            <w:tcBorders>
              <w:top w:val="nil"/>
              <w:left w:val="nil"/>
              <w:bottom w:val="nil"/>
              <w:right w:val="nil"/>
            </w:tcBorders>
          </w:tcPr>
          <w:p w14:paraId="0A6261A0"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0.136***</w:t>
            </w:r>
          </w:p>
        </w:tc>
        <w:tc>
          <w:tcPr>
            <w:tcW w:w="1306" w:type="dxa"/>
            <w:tcBorders>
              <w:top w:val="nil"/>
              <w:left w:val="nil"/>
              <w:bottom w:val="nil"/>
              <w:right w:val="nil"/>
            </w:tcBorders>
          </w:tcPr>
          <w:p w14:paraId="7B47E8F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0.077***</w:t>
            </w:r>
          </w:p>
        </w:tc>
        <w:tc>
          <w:tcPr>
            <w:tcW w:w="1246" w:type="dxa"/>
            <w:tcBorders>
              <w:top w:val="nil"/>
              <w:left w:val="nil"/>
              <w:bottom w:val="nil"/>
              <w:right w:val="nil"/>
            </w:tcBorders>
          </w:tcPr>
          <w:p w14:paraId="10C0AA7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0.059**</w:t>
            </w:r>
          </w:p>
        </w:tc>
        <w:tc>
          <w:tcPr>
            <w:tcW w:w="1271" w:type="dxa"/>
            <w:tcBorders>
              <w:top w:val="nil"/>
              <w:left w:val="nil"/>
              <w:bottom w:val="nil"/>
              <w:right w:val="nil"/>
            </w:tcBorders>
          </w:tcPr>
          <w:p w14:paraId="4A585831"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0.794</w:t>
            </w:r>
          </w:p>
        </w:tc>
        <w:tc>
          <w:tcPr>
            <w:tcW w:w="1232" w:type="dxa"/>
            <w:tcBorders>
              <w:top w:val="nil"/>
              <w:left w:val="nil"/>
              <w:bottom w:val="nil"/>
              <w:right w:val="nil"/>
            </w:tcBorders>
          </w:tcPr>
          <w:p w14:paraId="3A3C3C26"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0.936</w:t>
            </w:r>
          </w:p>
        </w:tc>
        <w:tc>
          <w:tcPr>
            <w:tcW w:w="1232" w:type="dxa"/>
            <w:tcBorders>
              <w:top w:val="nil"/>
              <w:left w:val="nil"/>
              <w:bottom w:val="nil"/>
              <w:right w:val="nil"/>
            </w:tcBorders>
          </w:tcPr>
          <w:p w14:paraId="33DC4A4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0.816</w:t>
            </w:r>
          </w:p>
        </w:tc>
      </w:tr>
      <w:tr w:rsidR="002A49F0" w:rsidRPr="00C027B7" w14:paraId="22C1EB9F" w14:textId="77777777" w:rsidTr="002A49F0">
        <w:tc>
          <w:tcPr>
            <w:tcW w:w="1926" w:type="dxa"/>
            <w:vMerge/>
            <w:tcBorders>
              <w:left w:val="nil"/>
              <w:bottom w:val="nil"/>
              <w:right w:val="nil"/>
            </w:tcBorders>
          </w:tcPr>
          <w:p w14:paraId="2AAF8DE3" w14:textId="77777777" w:rsidR="002A49F0" w:rsidRPr="00C027B7" w:rsidRDefault="002A49F0" w:rsidP="002A49F0">
            <w:pPr>
              <w:widowControl w:val="0"/>
              <w:autoSpaceDE w:val="0"/>
              <w:autoSpaceDN w:val="0"/>
              <w:adjustRightInd w:val="0"/>
              <w:spacing w:after="0"/>
              <w:rPr>
                <w:sz w:val="20"/>
                <w:szCs w:val="20"/>
              </w:rPr>
            </w:pPr>
          </w:p>
        </w:tc>
        <w:tc>
          <w:tcPr>
            <w:tcW w:w="1306" w:type="dxa"/>
            <w:tcBorders>
              <w:top w:val="nil"/>
              <w:left w:val="nil"/>
              <w:bottom w:val="nil"/>
              <w:right w:val="nil"/>
            </w:tcBorders>
          </w:tcPr>
          <w:p w14:paraId="2BE315BB"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(4.20)</w:t>
            </w:r>
          </w:p>
        </w:tc>
        <w:tc>
          <w:tcPr>
            <w:tcW w:w="1306" w:type="dxa"/>
            <w:tcBorders>
              <w:top w:val="nil"/>
              <w:left w:val="nil"/>
              <w:bottom w:val="nil"/>
              <w:right w:val="nil"/>
            </w:tcBorders>
          </w:tcPr>
          <w:p w14:paraId="41C57FB9"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(3.09)</w:t>
            </w:r>
          </w:p>
        </w:tc>
        <w:tc>
          <w:tcPr>
            <w:tcW w:w="1246" w:type="dxa"/>
            <w:tcBorders>
              <w:top w:val="nil"/>
              <w:left w:val="nil"/>
              <w:bottom w:val="nil"/>
              <w:right w:val="nil"/>
            </w:tcBorders>
          </w:tcPr>
          <w:p w14:paraId="50C1BF69"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(2.42)</w:t>
            </w:r>
          </w:p>
        </w:tc>
        <w:tc>
          <w:tcPr>
            <w:tcW w:w="1271" w:type="dxa"/>
            <w:tcBorders>
              <w:top w:val="nil"/>
              <w:left w:val="nil"/>
              <w:bottom w:val="nil"/>
              <w:right w:val="nil"/>
            </w:tcBorders>
          </w:tcPr>
          <w:p w14:paraId="33D90BDE" w14:textId="77777777" w:rsidR="002A49F0" w:rsidRPr="00C027B7" w:rsidRDefault="002A49F0" w:rsidP="002A49F0">
            <w:pPr>
              <w:widowControl w:val="0"/>
              <w:autoSpaceDE w:val="0"/>
              <w:autoSpaceDN w:val="0"/>
              <w:adjustRightInd w:val="0"/>
              <w:spacing w:after="0"/>
              <w:jc w:val="center"/>
              <w:rPr>
                <w:sz w:val="20"/>
                <w:szCs w:val="20"/>
              </w:rPr>
            </w:pPr>
          </w:p>
        </w:tc>
        <w:tc>
          <w:tcPr>
            <w:tcW w:w="1232" w:type="dxa"/>
            <w:tcBorders>
              <w:top w:val="nil"/>
              <w:left w:val="nil"/>
              <w:bottom w:val="nil"/>
              <w:right w:val="nil"/>
            </w:tcBorders>
          </w:tcPr>
          <w:p w14:paraId="28A90CA1" w14:textId="77777777" w:rsidR="002A49F0" w:rsidRPr="00C027B7" w:rsidRDefault="002A49F0" w:rsidP="002A49F0">
            <w:pPr>
              <w:widowControl w:val="0"/>
              <w:autoSpaceDE w:val="0"/>
              <w:autoSpaceDN w:val="0"/>
              <w:adjustRightInd w:val="0"/>
              <w:spacing w:after="0"/>
              <w:jc w:val="center"/>
              <w:rPr>
                <w:sz w:val="20"/>
                <w:szCs w:val="20"/>
              </w:rPr>
            </w:pPr>
          </w:p>
        </w:tc>
        <w:tc>
          <w:tcPr>
            <w:tcW w:w="1232" w:type="dxa"/>
            <w:tcBorders>
              <w:top w:val="nil"/>
              <w:left w:val="nil"/>
              <w:bottom w:val="nil"/>
              <w:right w:val="nil"/>
            </w:tcBorders>
          </w:tcPr>
          <w:p w14:paraId="7856532D"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7A14CFB9" w14:textId="77777777" w:rsidTr="002A49F0">
        <w:tc>
          <w:tcPr>
            <w:tcW w:w="1926" w:type="dxa"/>
            <w:tcBorders>
              <w:top w:val="single" w:sz="6" w:space="0" w:color="auto"/>
              <w:left w:val="nil"/>
              <w:bottom w:val="single" w:sz="6" w:space="0" w:color="auto"/>
              <w:right w:val="nil"/>
            </w:tcBorders>
          </w:tcPr>
          <w:p w14:paraId="0478F96C" w14:textId="77777777" w:rsidR="002A49F0" w:rsidRPr="00C027B7" w:rsidRDefault="002A49F0" w:rsidP="002A49F0">
            <w:pPr>
              <w:widowControl w:val="0"/>
              <w:autoSpaceDE w:val="0"/>
              <w:autoSpaceDN w:val="0"/>
              <w:adjustRightInd w:val="0"/>
              <w:spacing w:after="0"/>
              <w:rPr>
                <w:sz w:val="20"/>
                <w:szCs w:val="20"/>
              </w:rPr>
            </w:pPr>
            <w:r w:rsidRPr="00C027B7">
              <w:rPr>
                <w:i/>
                <w:iCs/>
                <w:sz w:val="20"/>
                <w:szCs w:val="20"/>
              </w:rPr>
              <w:t>N</w:t>
            </w:r>
          </w:p>
        </w:tc>
        <w:tc>
          <w:tcPr>
            <w:tcW w:w="1306" w:type="dxa"/>
            <w:tcBorders>
              <w:top w:val="single" w:sz="6" w:space="0" w:color="auto"/>
              <w:left w:val="nil"/>
              <w:bottom w:val="single" w:sz="6" w:space="0" w:color="auto"/>
              <w:right w:val="nil"/>
            </w:tcBorders>
          </w:tcPr>
          <w:p w14:paraId="300562BA"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9,769</w:t>
            </w:r>
          </w:p>
        </w:tc>
        <w:tc>
          <w:tcPr>
            <w:tcW w:w="1306" w:type="dxa"/>
            <w:tcBorders>
              <w:top w:val="single" w:sz="6" w:space="0" w:color="auto"/>
              <w:left w:val="nil"/>
              <w:bottom w:val="single" w:sz="6" w:space="0" w:color="auto"/>
              <w:right w:val="nil"/>
            </w:tcBorders>
          </w:tcPr>
          <w:p w14:paraId="59A93FC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9,769</w:t>
            </w:r>
          </w:p>
        </w:tc>
        <w:tc>
          <w:tcPr>
            <w:tcW w:w="1246" w:type="dxa"/>
            <w:tcBorders>
              <w:top w:val="single" w:sz="6" w:space="0" w:color="auto"/>
              <w:left w:val="nil"/>
              <w:bottom w:val="single" w:sz="6" w:space="0" w:color="auto"/>
              <w:right w:val="nil"/>
            </w:tcBorders>
          </w:tcPr>
          <w:p w14:paraId="4D0096B3" w14:textId="77777777" w:rsidR="002A49F0" w:rsidRPr="00C027B7" w:rsidRDefault="002A49F0" w:rsidP="002A49F0">
            <w:pPr>
              <w:widowControl w:val="0"/>
              <w:autoSpaceDE w:val="0"/>
              <w:autoSpaceDN w:val="0"/>
              <w:adjustRightInd w:val="0"/>
              <w:spacing w:after="0"/>
              <w:jc w:val="center"/>
              <w:rPr>
                <w:sz w:val="20"/>
                <w:szCs w:val="20"/>
              </w:rPr>
            </w:pPr>
          </w:p>
        </w:tc>
        <w:tc>
          <w:tcPr>
            <w:tcW w:w="1271" w:type="dxa"/>
            <w:tcBorders>
              <w:top w:val="single" w:sz="6" w:space="0" w:color="auto"/>
              <w:left w:val="nil"/>
              <w:bottom w:val="single" w:sz="6" w:space="0" w:color="auto"/>
              <w:right w:val="nil"/>
            </w:tcBorders>
          </w:tcPr>
          <w:p w14:paraId="2AA22FF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1,559</w:t>
            </w:r>
          </w:p>
        </w:tc>
        <w:tc>
          <w:tcPr>
            <w:tcW w:w="1232" w:type="dxa"/>
            <w:tcBorders>
              <w:top w:val="single" w:sz="6" w:space="0" w:color="auto"/>
              <w:left w:val="nil"/>
              <w:bottom w:val="single" w:sz="6" w:space="0" w:color="auto"/>
              <w:right w:val="nil"/>
            </w:tcBorders>
          </w:tcPr>
          <w:p w14:paraId="2B16CF8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1,528</w:t>
            </w:r>
          </w:p>
        </w:tc>
        <w:tc>
          <w:tcPr>
            <w:tcW w:w="1232" w:type="dxa"/>
            <w:tcBorders>
              <w:top w:val="single" w:sz="6" w:space="0" w:color="auto"/>
              <w:left w:val="nil"/>
              <w:bottom w:val="single" w:sz="6" w:space="0" w:color="auto"/>
              <w:right w:val="nil"/>
            </w:tcBorders>
          </w:tcPr>
          <w:p w14:paraId="25243BB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1,704</w:t>
            </w:r>
          </w:p>
        </w:tc>
      </w:tr>
    </w:tbl>
    <w:p w14:paraId="0B71D509" w14:textId="77777777" w:rsidR="002A49F0" w:rsidRPr="00C027B7" w:rsidRDefault="002A49F0" w:rsidP="002A49F0">
      <w:pPr>
        <w:widowControl w:val="0"/>
        <w:autoSpaceDE w:val="0"/>
        <w:autoSpaceDN w:val="0"/>
        <w:adjustRightInd w:val="0"/>
        <w:spacing w:after="66"/>
        <w:ind w:left="270"/>
        <w:rPr>
          <w:b/>
          <w:sz w:val="20"/>
          <w:szCs w:val="20"/>
        </w:rPr>
      </w:pPr>
      <w:r w:rsidRPr="00C027B7">
        <w:rPr>
          <w:sz w:val="16"/>
          <w:szCs w:val="16"/>
        </w:rPr>
        <w:t xml:space="preserve"> </w:t>
      </w:r>
      <w:r w:rsidRPr="00C027B7">
        <w:rPr>
          <w:b/>
          <w:sz w:val="20"/>
          <w:szCs w:val="20"/>
        </w:rPr>
        <w:t>Poorest Households</w:t>
      </w:r>
    </w:p>
    <w:tbl>
      <w:tblPr>
        <w:tblW w:w="9508" w:type="dxa"/>
        <w:tblInd w:w="144" w:type="dxa"/>
        <w:tblCellMar>
          <w:left w:w="144" w:type="dxa"/>
          <w:right w:w="144" w:type="dxa"/>
        </w:tblCellMar>
        <w:tblLook w:val="0000" w:firstRow="0" w:lastRow="0" w:firstColumn="0" w:lastColumn="0" w:noHBand="0" w:noVBand="0"/>
      </w:tblPr>
      <w:tblGrid>
        <w:gridCol w:w="1926"/>
        <w:gridCol w:w="1295"/>
        <w:gridCol w:w="1295"/>
        <w:gridCol w:w="1295"/>
        <w:gridCol w:w="1259"/>
        <w:gridCol w:w="1219"/>
        <w:gridCol w:w="1219"/>
      </w:tblGrid>
      <w:tr w:rsidR="002A49F0" w:rsidRPr="00C027B7" w14:paraId="48227DD4" w14:textId="77777777" w:rsidTr="002A49F0">
        <w:tc>
          <w:tcPr>
            <w:tcW w:w="1926" w:type="dxa"/>
            <w:vMerge w:val="restart"/>
            <w:tcBorders>
              <w:left w:val="nil"/>
              <w:right w:val="nil"/>
            </w:tcBorders>
          </w:tcPr>
          <w:p w14:paraId="2906723E" w14:textId="77777777" w:rsidR="002A49F0" w:rsidRPr="00C027B7" w:rsidRDefault="002A49F0" w:rsidP="002A49F0">
            <w:pPr>
              <w:widowControl w:val="0"/>
              <w:autoSpaceDE w:val="0"/>
              <w:autoSpaceDN w:val="0"/>
              <w:adjustRightInd w:val="0"/>
              <w:spacing w:after="120"/>
              <w:rPr>
                <w:sz w:val="20"/>
                <w:szCs w:val="20"/>
              </w:rPr>
            </w:pPr>
            <w:r w:rsidRPr="00C027B7">
              <w:rPr>
                <w:sz w:val="20"/>
                <w:szCs w:val="20"/>
              </w:rPr>
              <w:t>Worried about having enough food for past 7 days</w:t>
            </w:r>
          </w:p>
        </w:tc>
        <w:tc>
          <w:tcPr>
            <w:tcW w:w="1295" w:type="dxa"/>
            <w:tcBorders>
              <w:left w:val="nil"/>
              <w:bottom w:val="nil"/>
              <w:right w:val="nil"/>
            </w:tcBorders>
          </w:tcPr>
          <w:p w14:paraId="7759824C"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-0.230***</w:t>
            </w:r>
          </w:p>
        </w:tc>
        <w:tc>
          <w:tcPr>
            <w:tcW w:w="1295" w:type="dxa"/>
            <w:tcBorders>
              <w:left w:val="nil"/>
              <w:bottom w:val="nil"/>
              <w:right w:val="nil"/>
            </w:tcBorders>
          </w:tcPr>
          <w:p w14:paraId="3FE88C4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-0.092**</w:t>
            </w:r>
          </w:p>
        </w:tc>
        <w:tc>
          <w:tcPr>
            <w:tcW w:w="1295" w:type="dxa"/>
            <w:tcBorders>
              <w:left w:val="nil"/>
              <w:bottom w:val="nil"/>
              <w:right w:val="nil"/>
            </w:tcBorders>
          </w:tcPr>
          <w:p w14:paraId="575A6492"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-0.138***</w:t>
            </w:r>
          </w:p>
        </w:tc>
        <w:tc>
          <w:tcPr>
            <w:tcW w:w="1259" w:type="dxa"/>
            <w:tcBorders>
              <w:left w:val="nil"/>
              <w:bottom w:val="nil"/>
              <w:right w:val="nil"/>
            </w:tcBorders>
          </w:tcPr>
          <w:p w14:paraId="41D11AA4"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0.864</w:t>
            </w:r>
          </w:p>
        </w:tc>
        <w:tc>
          <w:tcPr>
            <w:tcW w:w="1219" w:type="dxa"/>
            <w:tcBorders>
              <w:left w:val="nil"/>
              <w:bottom w:val="nil"/>
              <w:right w:val="nil"/>
            </w:tcBorders>
          </w:tcPr>
          <w:p w14:paraId="0DF7EB1C"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0.721</w:t>
            </w:r>
          </w:p>
        </w:tc>
        <w:tc>
          <w:tcPr>
            <w:tcW w:w="1219" w:type="dxa"/>
            <w:tcBorders>
              <w:left w:val="nil"/>
              <w:bottom w:val="nil"/>
              <w:right w:val="nil"/>
            </w:tcBorders>
          </w:tcPr>
          <w:p w14:paraId="7B03495D"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0.946</w:t>
            </w:r>
          </w:p>
        </w:tc>
      </w:tr>
      <w:tr w:rsidR="002A49F0" w:rsidRPr="00C027B7" w14:paraId="39E33FF9" w14:textId="77777777" w:rsidTr="002A49F0">
        <w:tc>
          <w:tcPr>
            <w:tcW w:w="1926" w:type="dxa"/>
            <w:vMerge/>
            <w:tcBorders>
              <w:left w:val="nil"/>
              <w:bottom w:val="nil"/>
              <w:right w:val="nil"/>
            </w:tcBorders>
          </w:tcPr>
          <w:p w14:paraId="6E421065" w14:textId="77777777" w:rsidR="002A49F0" w:rsidRPr="00C027B7" w:rsidRDefault="002A49F0" w:rsidP="002A49F0">
            <w:pPr>
              <w:widowControl w:val="0"/>
              <w:autoSpaceDE w:val="0"/>
              <w:autoSpaceDN w:val="0"/>
              <w:adjustRightInd w:val="0"/>
              <w:spacing w:after="0"/>
              <w:rPr>
                <w:sz w:val="20"/>
                <w:szCs w:val="20"/>
              </w:rPr>
            </w:pPr>
          </w:p>
        </w:tc>
        <w:tc>
          <w:tcPr>
            <w:tcW w:w="1295" w:type="dxa"/>
            <w:tcBorders>
              <w:top w:val="nil"/>
              <w:left w:val="nil"/>
              <w:bottom w:val="nil"/>
              <w:right w:val="nil"/>
            </w:tcBorders>
          </w:tcPr>
          <w:p w14:paraId="777BDF7C"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(-4.54)</w:t>
            </w:r>
          </w:p>
        </w:tc>
        <w:tc>
          <w:tcPr>
            <w:tcW w:w="1295" w:type="dxa"/>
            <w:tcBorders>
              <w:top w:val="nil"/>
              <w:left w:val="nil"/>
              <w:bottom w:val="nil"/>
              <w:right w:val="nil"/>
            </w:tcBorders>
          </w:tcPr>
          <w:p w14:paraId="66398E5B"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(-2.57)</w:t>
            </w:r>
          </w:p>
        </w:tc>
        <w:tc>
          <w:tcPr>
            <w:tcW w:w="1295" w:type="dxa"/>
            <w:tcBorders>
              <w:top w:val="nil"/>
              <w:left w:val="nil"/>
              <w:bottom w:val="nil"/>
              <w:right w:val="nil"/>
            </w:tcBorders>
          </w:tcPr>
          <w:p w14:paraId="49173211"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(3.38)</w:t>
            </w:r>
          </w:p>
        </w:tc>
        <w:tc>
          <w:tcPr>
            <w:tcW w:w="1259" w:type="dxa"/>
            <w:tcBorders>
              <w:top w:val="nil"/>
              <w:left w:val="nil"/>
              <w:bottom w:val="nil"/>
              <w:right w:val="nil"/>
            </w:tcBorders>
          </w:tcPr>
          <w:p w14:paraId="19E89D6E" w14:textId="77777777" w:rsidR="002A49F0" w:rsidRPr="00C027B7" w:rsidRDefault="002A49F0" w:rsidP="002A49F0">
            <w:pPr>
              <w:widowControl w:val="0"/>
              <w:autoSpaceDE w:val="0"/>
              <w:autoSpaceDN w:val="0"/>
              <w:adjustRightInd w:val="0"/>
              <w:spacing w:after="0"/>
              <w:jc w:val="center"/>
              <w:rPr>
                <w:sz w:val="20"/>
                <w:szCs w:val="20"/>
              </w:rPr>
            </w:pPr>
          </w:p>
        </w:tc>
        <w:tc>
          <w:tcPr>
            <w:tcW w:w="1219" w:type="dxa"/>
            <w:tcBorders>
              <w:top w:val="nil"/>
              <w:left w:val="nil"/>
              <w:bottom w:val="nil"/>
              <w:right w:val="nil"/>
            </w:tcBorders>
          </w:tcPr>
          <w:p w14:paraId="0BEC43FB" w14:textId="77777777" w:rsidR="002A49F0" w:rsidRPr="00C027B7" w:rsidRDefault="002A49F0" w:rsidP="002A49F0">
            <w:pPr>
              <w:widowControl w:val="0"/>
              <w:autoSpaceDE w:val="0"/>
              <w:autoSpaceDN w:val="0"/>
              <w:adjustRightInd w:val="0"/>
              <w:spacing w:after="0"/>
              <w:jc w:val="center"/>
              <w:rPr>
                <w:sz w:val="20"/>
                <w:szCs w:val="20"/>
              </w:rPr>
            </w:pPr>
          </w:p>
        </w:tc>
        <w:tc>
          <w:tcPr>
            <w:tcW w:w="1219" w:type="dxa"/>
            <w:tcBorders>
              <w:top w:val="nil"/>
              <w:left w:val="nil"/>
              <w:bottom w:val="nil"/>
              <w:right w:val="nil"/>
            </w:tcBorders>
          </w:tcPr>
          <w:p w14:paraId="01F89E73"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3B5EBB24" w14:textId="77777777" w:rsidTr="002A49F0">
        <w:tc>
          <w:tcPr>
            <w:tcW w:w="1926" w:type="dxa"/>
            <w:vMerge w:val="restart"/>
            <w:tcBorders>
              <w:top w:val="nil"/>
              <w:left w:val="nil"/>
              <w:right w:val="nil"/>
            </w:tcBorders>
          </w:tcPr>
          <w:p w14:paraId="5E1A1504" w14:textId="77777777" w:rsidR="002A49F0" w:rsidRPr="00C027B7" w:rsidRDefault="002A49F0" w:rsidP="002A49F0">
            <w:pPr>
              <w:widowControl w:val="0"/>
              <w:autoSpaceDE w:val="0"/>
              <w:autoSpaceDN w:val="0"/>
              <w:adjustRightInd w:val="0"/>
              <w:spacing w:after="120"/>
              <w:rPr>
                <w:sz w:val="20"/>
                <w:szCs w:val="20"/>
              </w:rPr>
            </w:pPr>
            <w:r w:rsidRPr="00C027B7">
              <w:rPr>
                <w:sz w:val="20"/>
                <w:szCs w:val="20"/>
              </w:rPr>
              <w:t>Number of meals eaten per day</w:t>
            </w:r>
          </w:p>
        </w:tc>
        <w:tc>
          <w:tcPr>
            <w:tcW w:w="1295" w:type="dxa"/>
            <w:tcBorders>
              <w:top w:val="nil"/>
              <w:left w:val="nil"/>
              <w:bottom w:val="nil"/>
              <w:right w:val="nil"/>
            </w:tcBorders>
          </w:tcPr>
          <w:p w14:paraId="29A517F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0.324***</w:t>
            </w:r>
          </w:p>
        </w:tc>
        <w:tc>
          <w:tcPr>
            <w:tcW w:w="1295" w:type="dxa"/>
            <w:tcBorders>
              <w:top w:val="nil"/>
              <w:left w:val="nil"/>
              <w:bottom w:val="nil"/>
              <w:right w:val="nil"/>
            </w:tcBorders>
          </w:tcPr>
          <w:p w14:paraId="3D952C95"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0.190***</w:t>
            </w:r>
          </w:p>
        </w:tc>
        <w:tc>
          <w:tcPr>
            <w:tcW w:w="1295" w:type="dxa"/>
            <w:tcBorders>
              <w:top w:val="nil"/>
              <w:left w:val="nil"/>
              <w:bottom w:val="nil"/>
              <w:right w:val="nil"/>
            </w:tcBorders>
          </w:tcPr>
          <w:p w14:paraId="1EDC1F68"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0.134**</w:t>
            </w:r>
          </w:p>
        </w:tc>
        <w:tc>
          <w:tcPr>
            <w:tcW w:w="1259" w:type="dxa"/>
            <w:tcBorders>
              <w:top w:val="nil"/>
              <w:left w:val="nil"/>
              <w:bottom w:val="nil"/>
              <w:right w:val="nil"/>
            </w:tcBorders>
          </w:tcPr>
          <w:p w14:paraId="7DAD92F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1.800</w:t>
            </w:r>
          </w:p>
        </w:tc>
        <w:tc>
          <w:tcPr>
            <w:tcW w:w="1219" w:type="dxa"/>
            <w:tcBorders>
              <w:top w:val="nil"/>
              <w:left w:val="nil"/>
              <w:bottom w:val="nil"/>
              <w:right w:val="nil"/>
            </w:tcBorders>
          </w:tcPr>
          <w:p w14:paraId="06ED460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2.181</w:t>
            </w:r>
          </w:p>
        </w:tc>
        <w:tc>
          <w:tcPr>
            <w:tcW w:w="1219" w:type="dxa"/>
            <w:tcBorders>
              <w:top w:val="nil"/>
              <w:left w:val="nil"/>
              <w:bottom w:val="nil"/>
              <w:right w:val="nil"/>
            </w:tcBorders>
          </w:tcPr>
          <w:p w14:paraId="57A3A0DA"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1.878</w:t>
            </w:r>
          </w:p>
        </w:tc>
      </w:tr>
      <w:tr w:rsidR="002A49F0" w:rsidRPr="00C027B7" w14:paraId="29FDF572" w14:textId="77777777" w:rsidTr="002A49F0">
        <w:tc>
          <w:tcPr>
            <w:tcW w:w="1926" w:type="dxa"/>
            <w:vMerge/>
            <w:tcBorders>
              <w:left w:val="nil"/>
              <w:bottom w:val="nil"/>
              <w:right w:val="nil"/>
            </w:tcBorders>
          </w:tcPr>
          <w:p w14:paraId="3C3E15CA" w14:textId="77777777" w:rsidR="002A49F0" w:rsidRPr="00C027B7" w:rsidRDefault="002A49F0" w:rsidP="002A49F0">
            <w:pPr>
              <w:widowControl w:val="0"/>
              <w:autoSpaceDE w:val="0"/>
              <w:autoSpaceDN w:val="0"/>
              <w:adjustRightInd w:val="0"/>
              <w:spacing w:after="0"/>
              <w:rPr>
                <w:sz w:val="20"/>
                <w:szCs w:val="20"/>
              </w:rPr>
            </w:pPr>
          </w:p>
        </w:tc>
        <w:tc>
          <w:tcPr>
            <w:tcW w:w="1295" w:type="dxa"/>
            <w:tcBorders>
              <w:top w:val="nil"/>
              <w:left w:val="nil"/>
              <w:bottom w:val="nil"/>
              <w:right w:val="nil"/>
            </w:tcBorders>
          </w:tcPr>
          <w:p w14:paraId="34D6CBB0"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(5.07)</w:t>
            </w:r>
          </w:p>
        </w:tc>
        <w:tc>
          <w:tcPr>
            <w:tcW w:w="1295" w:type="dxa"/>
            <w:tcBorders>
              <w:top w:val="nil"/>
              <w:left w:val="nil"/>
              <w:bottom w:val="nil"/>
              <w:right w:val="nil"/>
            </w:tcBorders>
          </w:tcPr>
          <w:p w14:paraId="2F50E898"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(3.88)</w:t>
            </w:r>
          </w:p>
        </w:tc>
        <w:tc>
          <w:tcPr>
            <w:tcW w:w="1295" w:type="dxa"/>
            <w:tcBorders>
              <w:top w:val="nil"/>
              <w:left w:val="nil"/>
              <w:bottom w:val="nil"/>
              <w:right w:val="nil"/>
            </w:tcBorders>
          </w:tcPr>
          <w:p w14:paraId="4DF7D7E6"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(2.22)</w:t>
            </w:r>
          </w:p>
        </w:tc>
        <w:tc>
          <w:tcPr>
            <w:tcW w:w="1259" w:type="dxa"/>
            <w:tcBorders>
              <w:top w:val="nil"/>
              <w:left w:val="nil"/>
              <w:bottom w:val="nil"/>
              <w:right w:val="nil"/>
            </w:tcBorders>
          </w:tcPr>
          <w:p w14:paraId="382273BD" w14:textId="77777777" w:rsidR="002A49F0" w:rsidRPr="00C027B7" w:rsidRDefault="002A49F0" w:rsidP="002A49F0">
            <w:pPr>
              <w:widowControl w:val="0"/>
              <w:autoSpaceDE w:val="0"/>
              <w:autoSpaceDN w:val="0"/>
              <w:adjustRightInd w:val="0"/>
              <w:spacing w:after="0"/>
              <w:jc w:val="center"/>
              <w:rPr>
                <w:sz w:val="20"/>
                <w:szCs w:val="20"/>
              </w:rPr>
            </w:pPr>
          </w:p>
        </w:tc>
        <w:tc>
          <w:tcPr>
            <w:tcW w:w="1219" w:type="dxa"/>
            <w:tcBorders>
              <w:top w:val="nil"/>
              <w:left w:val="nil"/>
              <w:bottom w:val="nil"/>
              <w:right w:val="nil"/>
            </w:tcBorders>
          </w:tcPr>
          <w:p w14:paraId="1CBEE3B1" w14:textId="77777777" w:rsidR="002A49F0" w:rsidRPr="00C027B7" w:rsidRDefault="002A49F0" w:rsidP="002A49F0">
            <w:pPr>
              <w:widowControl w:val="0"/>
              <w:autoSpaceDE w:val="0"/>
              <w:autoSpaceDN w:val="0"/>
              <w:adjustRightInd w:val="0"/>
              <w:spacing w:after="0"/>
              <w:jc w:val="center"/>
              <w:rPr>
                <w:sz w:val="20"/>
                <w:szCs w:val="20"/>
              </w:rPr>
            </w:pPr>
          </w:p>
        </w:tc>
        <w:tc>
          <w:tcPr>
            <w:tcW w:w="1219" w:type="dxa"/>
            <w:tcBorders>
              <w:top w:val="nil"/>
              <w:left w:val="nil"/>
              <w:bottom w:val="nil"/>
              <w:right w:val="nil"/>
            </w:tcBorders>
          </w:tcPr>
          <w:p w14:paraId="6231C275"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2CC54E0B" w14:textId="77777777" w:rsidTr="002A49F0">
        <w:tc>
          <w:tcPr>
            <w:tcW w:w="1926" w:type="dxa"/>
            <w:vMerge w:val="restart"/>
            <w:tcBorders>
              <w:top w:val="nil"/>
              <w:left w:val="nil"/>
              <w:right w:val="nil"/>
            </w:tcBorders>
          </w:tcPr>
          <w:p w14:paraId="0EBDE252" w14:textId="77777777" w:rsidR="002A49F0" w:rsidRPr="00C027B7" w:rsidRDefault="002A49F0" w:rsidP="002A49F0">
            <w:pPr>
              <w:widowControl w:val="0"/>
              <w:autoSpaceDE w:val="0"/>
              <w:autoSpaceDN w:val="0"/>
              <w:adjustRightInd w:val="0"/>
              <w:spacing w:after="120"/>
              <w:rPr>
                <w:sz w:val="20"/>
                <w:szCs w:val="20"/>
              </w:rPr>
            </w:pPr>
            <w:r w:rsidRPr="00C027B7">
              <w:rPr>
                <w:sz w:val="20"/>
                <w:szCs w:val="20"/>
              </w:rPr>
              <w:t>Eats more than 1 meal per day</w:t>
            </w:r>
          </w:p>
        </w:tc>
        <w:tc>
          <w:tcPr>
            <w:tcW w:w="1295" w:type="dxa"/>
            <w:tcBorders>
              <w:top w:val="nil"/>
              <w:left w:val="nil"/>
              <w:bottom w:val="nil"/>
              <w:right w:val="nil"/>
            </w:tcBorders>
          </w:tcPr>
          <w:p w14:paraId="25A0175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0.156***</w:t>
            </w:r>
          </w:p>
        </w:tc>
        <w:tc>
          <w:tcPr>
            <w:tcW w:w="1295" w:type="dxa"/>
            <w:tcBorders>
              <w:top w:val="nil"/>
              <w:left w:val="nil"/>
              <w:bottom w:val="nil"/>
              <w:right w:val="nil"/>
            </w:tcBorders>
          </w:tcPr>
          <w:p w14:paraId="09AC3D40"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0.061*</w:t>
            </w:r>
          </w:p>
        </w:tc>
        <w:tc>
          <w:tcPr>
            <w:tcW w:w="1295" w:type="dxa"/>
            <w:tcBorders>
              <w:top w:val="nil"/>
              <w:left w:val="nil"/>
              <w:bottom w:val="nil"/>
              <w:right w:val="nil"/>
            </w:tcBorders>
          </w:tcPr>
          <w:p w14:paraId="2FB66F28"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0.094***</w:t>
            </w:r>
          </w:p>
        </w:tc>
        <w:tc>
          <w:tcPr>
            <w:tcW w:w="1259" w:type="dxa"/>
            <w:tcBorders>
              <w:top w:val="nil"/>
              <w:left w:val="nil"/>
              <w:bottom w:val="nil"/>
              <w:right w:val="nil"/>
            </w:tcBorders>
          </w:tcPr>
          <w:p w14:paraId="04D3202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0.722</w:t>
            </w:r>
          </w:p>
        </w:tc>
        <w:tc>
          <w:tcPr>
            <w:tcW w:w="1219" w:type="dxa"/>
            <w:tcBorders>
              <w:top w:val="nil"/>
              <w:left w:val="nil"/>
              <w:bottom w:val="nil"/>
              <w:right w:val="nil"/>
            </w:tcBorders>
          </w:tcPr>
          <w:p w14:paraId="32848095"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0.924</w:t>
            </w:r>
          </w:p>
        </w:tc>
        <w:tc>
          <w:tcPr>
            <w:tcW w:w="1219" w:type="dxa"/>
            <w:tcBorders>
              <w:top w:val="nil"/>
              <w:left w:val="nil"/>
              <w:bottom w:val="nil"/>
              <w:right w:val="nil"/>
            </w:tcBorders>
          </w:tcPr>
          <w:p w14:paraId="2045B1DE"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0.777</w:t>
            </w:r>
          </w:p>
        </w:tc>
      </w:tr>
      <w:tr w:rsidR="002A49F0" w:rsidRPr="00C027B7" w14:paraId="43BD0F91" w14:textId="77777777" w:rsidTr="002A49F0">
        <w:tc>
          <w:tcPr>
            <w:tcW w:w="1926" w:type="dxa"/>
            <w:vMerge/>
            <w:tcBorders>
              <w:left w:val="nil"/>
              <w:bottom w:val="nil"/>
              <w:right w:val="nil"/>
            </w:tcBorders>
          </w:tcPr>
          <w:p w14:paraId="284FBEE9" w14:textId="77777777" w:rsidR="002A49F0" w:rsidRPr="00C027B7" w:rsidRDefault="002A49F0" w:rsidP="002A49F0">
            <w:pPr>
              <w:widowControl w:val="0"/>
              <w:autoSpaceDE w:val="0"/>
              <w:autoSpaceDN w:val="0"/>
              <w:adjustRightInd w:val="0"/>
              <w:spacing w:after="0"/>
              <w:rPr>
                <w:sz w:val="20"/>
                <w:szCs w:val="20"/>
              </w:rPr>
            </w:pPr>
          </w:p>
        </w:tc>
        <w:tc>
          <w:tcPr>
            <w:tcW w:w="1295" w:type="dxa"/>
            <w:tcBorders>
              <w:top w:val="nil"/>
              <w:left w:val="nil"/>
              <w:bottom w:val="nil"/>
              <w:right w:val="nil"/>
            </w:tcBorders>
          </w:tcPr>
          <w:p w14:paraId="165BABFE"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(3.25)</w:t>
            </w:r>
          </w:p>
        </w:tc>
        <w:tc>
          <w:tcPr>
            <w:tcW w:w="1295" w:type="dxa"/>
            <w:tcBorders>
              <w:top w:val="nil"/>
              <w:left w:val="nil"/>
              <w:bottom w:val="nil"/>
              <w:right w:val="nil"/>
            </w:tcBorders>
          </w:tcPr>
          <w:p w14:paraId="55E1DD5A"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(1.95)</w:t>
            </w:r>
          </w:p>
        </w:tc>
        <w:tc>
          <w:tcPr>
            <w:tcW w:w="1295" w:type="dxa"/>
            <w:tcBorders>
              <w:top w:val="nil"/>
              <w:left w:val="nil"/>
              <w:bottom w:val="nil"/>
              <w:right w:val="nil"/>
            </w:tcBorders>
          </w:tcPr>
          <w:p w14:paraId="54F5BABB"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(2.81)</w:t>
            </w:r>
          </w:p>
        </w:tc>
        <w:tc>
          <w:tcPr>
            <w:tcW w:w="1259" w:type="dxa"/>
            <w:tcBorders>
              <w:top w:val="nil"/>
              <w:left w:val="nil"/>
              <w:bottom w:val="nil"/>
              <w:right w:val="nil"/>
            </w:tcBorders>
          </w:tcPr>
          <w:p w14:paraId="72098D7E" w14:textId="77777777" w:rsidR="002A49F0" w:rsidRPr="00C027B7" w:rsidRDefault="002A49F0" w:rsidP="002A49F0">
            <w:pPr>
              <w:widowControl w:val="0"/>
              <w:autoSpaceDE w:val="0"/>
              <w:autoSpaceDN w:val="0"/>
              <w:adjustRightInd w:val="0"/>
              <w:spacing w:after="0"/>
              <w:jc w:val="center"/>
              <w:rPr>
                <w:sz w:val="20"/>
                <w:szCs w:val="20"/>
              </w:rPr>
            </w:pPr>
          </w:p>
        </w:tc>
        <w:tc>
          <w:tcPr>
            <w:tcW w:w="1219" w:type="dxa"/>
            <w:tcBorders>
              <w:top w:val="nil"/>
              <w:left w:val="nil"/>
              <w:bottom w:val="nil"/>
              <w:right w:val="nil"/>
            </w:tcBorders>
          </w:tcPr>
          <w:p w14:paraId="73861AC0" w14:textId="77777777" w:rsidR="002A49F0" w:rsidRPr="00C027B7" w:rsidRDefault="002A49F0" w:rsidP="002A49F0">
            <w:pPr>
              <w:widowControl w:val="0"/>
              <w:autoSpaceDE w:val="0"/>
              <w:autoSpaceDN w:val="0"/>
              <w:adjustRightInd w:val="0"/>
              <w:spacing w:after="0"/>
              <w:jc w:val="center"/>
              <w:rPr>
                <w:sz w:val="20"/>
                <w:szCs w:val="20"/>
              </w:rPr>
            </w:pPr>
          </w:p>
        </w:tc>
        <w:tc>
          <w:tcPr>
            <w:tcW w:w="1219" w:type="dxa"/>
            <w:tcBorders>
              <w:top w:val="nil"/>
              <w:left w:val="nil"/>
              <w:bottom w:val="nil"/>
              <w:right w:val="nil"/>
            </w:tcBorders>
          </w:tcPr>
          <w:p w14:paraId="7ABD1AE0"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32823114" w14:textId="77777777" w:rsidTr="002A49F0">
        <w:tc>
          <w:tcPr>
            <w:tcW w:w="1926" w:type="dxa"/>
            <w:tcBorders>
              <w:top w:val="single" w:sz="6" w:space="0" w:color="auto"/>
              <w:left w:val="nil"/>
              <w:bottom w:val="single" w:sz="6" w:space="0" w:color="auto"/>
              <w:right w:val="nil"/>
            </w:tcBorders>
          </w:tcPr>
          <w:p w14:paraId="470B01D2" w14:textId="77777777" w:rsidR="002A49F0" w:rsidRPr="00C027B7" w:rsidRDefault="002A49F0" w:rsidP="002A49F0">
            <w:pPr>
              <w:widowControl w:val="0"/>
              <w:autoSpaceDE w:val="0"/>
              <w:autoSpaceDN w:val="0"/>
              <w:adjustRightInd w:val="0"/>
              <w:spacing w:after="0"/>
              <w:rPr>
                <w:sz w:val="20"/>
                <w:szCs w:val="20"/>
              </w:rPr>
            </w:pPr>
            <w:r w:rsidRPr="00C027B7">
              <w:rPr>
                <w:i/>
                <w:iCs/>
                <w:sz w:val="20"/>
                <w:szCs w:val="20"/>
              </w:rPr>
              <w:t>N</w:t>
            </w:r>
          </w:p>
        </w:tc>
        <w:tc>
          <w:tcPr>
            <w:tcW w:w="1295" w:type="dxa"/>
            <w:tcBorders>
              <w:top w:val="single" w:sz="6" w:space="0" w:color="auto"/>
              <w:left w:val="nil"/>
              <w:bottom w:val="single" w:sz="6" w:space="0" w:color="auto"/>
              <w:right w:val="nil"/>
            </w:tcBorders>
          </w:tcPr>
          <w:p w14:paraId="0C51AE75"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5,008</w:t>
            </w:r>
          </w:p>
        </w:tc>
        <w:tc>
          <w:tcPr>
            <w:tcW w:w="1295" w:type="dxa"/>
            <w:tcBorders>
              <w:top w:val="single" w:sz="6" w:space="0" w:color="auto"/>
              <w:left w:val="nil"/>
              <w:bottom w:val="single" w:sz="6" w:space="0" w:color="auto"/>
              <w:right w:val="nil"/>
            </w:tcBorders>
          </w:tcPr>
          <w:p w14:paraId="349E77D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5,008</w:t>
            </w:r>
          </w:p>
        </w:tc>
        <w:tc>
          <w:tcPr>
            <w:tcW w:w="1295" w:type="dxa"/>
            <w:tcBorders>
              <w:top w:val="single" w:sz="6" w:space="0" w:color="auto"/>
              <w:left w:val="nil"/>
              <w:bottom w:val="single" w:sz="6" w:space="0" w:color="auto"/>
              <w:right w:val="nil"/>
            </w:tcBorders>
          </w:tcPr>
          <w:p w14:paraId="3E67B1C5" w14:textId="77777777" w:rsidR="002A49F0" w:rsidRPr="00C027B7" w:rsidRDefault="002A49F0" w:rsidP="002A49F0">
            <w:pPr>
              <w:widowControl w:val="0"/>
              <w:autoSpaceDE w:val="0"/>
              <w:autoSpaceDN w:val="0"/>
              <w:adjustRightInd w:val="0"/>
              <w:spacing w:after="0"/>
              <w:jc w:val="center"/>
              <w:rPr>
                <w:sz w:val="20"/>
                <w:szCs w:val="20"/>
              </w:rPr>
            </w:pPr>
          </w:p>
        </w:tc>
        <w:tc>
          <w:tcPr>
            <w:tcW w:w="1259" w:type="dxa"/>
            <w:tcBorders>
              <w:top w:val="single" w:sz="6" w:space="0" w:color="auto"/>
              <w:left w:val="nil"/>
              <w:bottom w:val="single" w:sz="6" w:space="0" w:color="auto"/>
              <w:right w:val="nil"/>
            </w:tcBorders>
          </w:tcPr>
          <w:p w14:paraId="2B1B9D6C"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791</w:t>
            </w:r>
          </w:p>
        </w:tc>
        <w:tc>
          <w:tcPr>
            <w:tcW w:w="1219" w:type="dxa"/>
            <w:tcBorders>
              <w:top w:val="single" w:sz="6" w:space="0" w:color="auto"/>
              <w:left w:val="nil"/>
              <w:bottom w:val="single" w:sz="6" w:space="0" w:color="auto"/>
              <w:right w:val="nil"/>
            </w:tcBorders>
          </w:tcPr>
          <w:p w14:paraId="5D72FD51"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782</w:t>
            </w:r>
          </w:p>
        </w:tc>
        <w:tc>
          <w:tcPr>
            <w:tcW w:w="1219" w:type="dxa"/>
            <w:tcBorders>
              <w:top w:val="single" w:sz="6" w:space="0" w:color="auto"/>
              <w:left w:val="nil"/>
              <w:bottom w:val="single" w:sz="6" w:space="0" w:color="auto"/>
              <w:right w:val="nil"/>
            </w:tcBorders>
          </w:tcPr>
          <w:p w14:paraId="1F6CF866"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877</w:t>
            </w:r>
          </w:p>
        </w:tc>
      </w:tr>
    </w:tbl>
    <w:p w14:paraId="47A1A5CE" w14:textId="2AA59D3A" w:rsidR="002A49F0" w:rsidRPr="00C027B7" w:rsidRDefault="002A49F0" w:rsidP="002A49F0">
      <w:pPr>
        <w:widowControl w:val="0"/>
        <w:autoSpaceDE w:val="0"/>
        <w:autoSpaceDN w:val="0"/>
        <w:adjustRightInd w:val="0"/>
        <w:spacing w:after="66"/>
        <w:ind w:left="270"/>
        <w:rPr>
          <w:sz w:val="20"/>
          <w:szCs w:val="20"/>
        </w:rPr>
      </w:pPr>
      <w:r w:rsidRPr="00C027B7">
        <w:rPr>
          <w:sz w:val="16"/>
          <w:szCs w:val="16"/>
        </w:rPr>
        <w:t xml:space="preserve">Notes: </w:t>
      </w:r>
      <w:r w:rsidR="009E54CA" w:rsidRPr="00C027B7">
        <w:rPr>
          <w:rFonts w:eastAsiaTheme="minorEastAsia"/>
          <w:sz w:val="16"/>
          <w:szCs w:val="16"/>
        </w:rPr>
        <w:t>Estimations use difference-in-differences modelling among panel households. Binary outcomes are estimated using LPM.</w:t>
      </w:r>
      <w:r w:rsidR="009E54CA" w:rsidRPr="00C027B7" w:rsidDel="009E54CA">
        <w:rPr>
          <w:sz w:val="16"/>
          <w:szCs w:val="16"/>
        </w:rPr>
        <w:t xml:space="preserve"> </w:t>
      </w:r>
      <w:r w:rsidRPr="00C027B7">
        <w:rPr>
          <w:sz w:val="16"/>
          <w:szCs w:val="16"/>
        </w:rPr>
        <w:t>All estimations control for baseline head of household’s characteristics (age in years, sex, indicator of any schooling, indicator of literacy, marital status), household demographic composition and size, indicators for new household members and household member outmigration, and a vector of contemporaneous cluster level prices. Robust t-statistics were obtained clustering at the different levels of the sampling design and are shown in parentheses. * 10% significance ** 5% significance; *** 1% significance.</w:t>
      </w:r>
    </w:p>
    <w:p w14:paraId="1F62AC00" w14:textId="77777777" w:rsidR="002A49F0" w:rsidRPr="00C027B7" w:rsidRDefault="002A49F0" w:rsidP="002A49F0">
      <w:pPr>
        <w:pStyle w:val="Tableheader"/>
      </w:pPr>
    </w:p>
    <w:p w14:paraId="276D3F83" w14:textId="77777777" w:rsidR="002A49F0" w:rsidRPr="00C027B7" w:rsidRDefault="002A49F0" w:rsidP="002A49F0">
      <w:r w:rsidRPr="00C027B7">
        <w:t>The most commonly mentioned impact of the program was increased food consumption. Across all participants in the qualitative cohort there was discussion of having more food since being in the SCTP; more food was frequently cited as the main impact of the program. This included more food at meal time, more meals per day, and, specifically among youth in school, having breakfast before going to school. One caregiver, Agnes, described this impact,</w:t>
      </w:r>
    </w:p>
    <w:p w14:paraId="252A5152" w14:textId="77777777" w:rsidR="002A49F0" w:rsidRPr="00C027B7" w:rsidRDefault="002A49F0" w:rsidP="002A49F0">
      <w:pPr>
        <w:ind w:left="720"/>
        <w:rPr>
          <w:i/>
        </w:rPr>
      </w:pPr>
      <w:r w:rsidRPr="00C027B7">
        <w:rPr>
          <w:i/>
        </w:rPr>
        <w:t xml:space="preserve">In the past we used to have trouble getting food for the household because we had no money to use to buy it but now with the </w:t>
      </w:r>
      <w:r w:rsidRPr="00C027B7">
        <w:t>Mtukula Pakhomo</w:t>
      </w:r>
      <w:r w:rsidRPr="00C027B7">
        <w:rPr>
          <w:i/>
        </w:rPr>
        <w:t xml:space="preserve"> money I am able to buy and provide this household with maize food. In the past we used to eat once in a day but now we are able to eat three times a day.                    </w:t>
      </w:r>
    </w:p>
    <w:p w14:paraId="637E6A43" w14:textId="2E8D8A9F" w:rsidR="002A49F0" w:rsidRPr="00C027B7" w:rsidRDefault="002A49F0" w:rsidP="002A49F0">
      <w:r w:rsidRPr="00C027B7">
        <w:t>While Agnes identified increased food and eating more meals per day as a major impact of the program, she also recognized that food was still a struggle for her household as the money did not provide for all of their needs,</w:t>
      </w:r>
    </w:p>
    <w:p w14:paraId="03BF8461" w14:textId="77777777" w:rsidR="002A49F0" w:rsidRPr="00C027B7" w:rsidRDefault="002A49F0" w:rsidP="002A49F0">
      <w:pPr>
        <w:ind w:left="720"/>
        <w:rPr>
          <w:i/>
        </w:rPr>
      </w:pPr>
      <w:r w:rsidRPr="00C027B7">
        <w:rPr>
          <w:i/>
        </w:rPr>
        <w:t xml:space="preserve">My daily struggle is food. When the money from </w:t>
      </w:r>
      <w:r w:rsidRPr="00C027B7">
        <w:t>Mtukula Pakhomo</w:t>
      </w:r>
      <w:r w:rsidRPr="00C027B7">
        <w:rPr>
          <w:i/>
        </w:rPr>
        <w:t xml:space="preserve"> is finished I struggle to get food, to provide for this household. </w:t>
      </w:r>
    </w:p>
    <w:p w14:paraId="65463043" w14:textId="77777777" w:rsidR="002A49F0" w:rsidRPr="00C027B7" w:rsidRDefault="002A49F0" w:rsidP="002A49F0">
      <w:r w:rsidRPr="00C027B7">
        <w:t xml:space="preserve">In addition to the recurring theme of having more food, participants also discussed worrying less about food, as reflected by caregiver Hadija, </w:t>
      </w:r>
    </w:p>
    <w:p w14:paraId="50B66EED" w14:textId="77777777" w:rsidR="002A49F0" w:rsidRPr="00C027B7" w:rsidRDefault="002A49F0" w:rsidP="002A49F0">
      <w:pPr>
        <w:ind w:left="720"/>
        <w:rPr>
          <w:i/>
        </w:rPr>
      </w:pPr>
      <w:r w:rsidRPr="00C027B7">
        <w:rPr>
          <w:i/>
        </w:rPr>
        <w:t xml:space="preserve">I should be honest, my worry about the food has lessened due to </w:t>
      </w:r>
      <w:r w:rsidRPr="00C027B7">
        <w:t>Mtukula Pakhomo</w:t>
      </w:r>
      <w:r w:rsidRPr="00C027B7">
        <w:rPr>
          <w:i/>
        </w:rPr>
        <w:t xml:space="preserve"> but the only thing that really worries me is the housing condition. I just need to renovate it properly and I am thinking of saving the next cash transfer and use it to do this. I will hire labour to take off this old roof and fix it with the new one.</w:t>
      </w:r>
    </w:p>
    <w:p w14:paraId="01CA6C38" w14:textId="77777777" w:rsidR="002A49F0" w:rsidRPr="00C027B7" w:rsidRDefault="002A49F0" w:rsidP="002A49F0">
      <w:r w:rsidRPr="00C027B7">
        <w:lastRenderedPageBreak/>
        <w:t xml:space="preserve">Again, even with the relief of worry about food, Hadija continued to worry about the condition of her home. As a 70 year old grandmother, she could not work herself and was reliant on paying others to fix and maintain the house. Nevertheless, the lightening of the worry related to food was salient. </w:t>
      </w:r>
    </w:p>
    <w:p w14:paraId="4DA645F5" w14:textId="77777777" w:rsidR="002A49F0" w:rsidRPr="00C027B7" w:rsidRDefault="002A49F0" w:rsidP="002A49F0">
      <w:r w:rsidRPr="00C027B7">
        <w:t xml:space="preserve">In addition to caregivers discussing their own level of worry, they also discussed their perceptions of how their children worried less about food, </w:t>
      </w:r>
    </w:p>
    <w:p w14:paraId="7ED6A8E3" w14:textId="77777777" w:rsidR="002A49F0" w:rsidRPr="00C027B7" w:rsidRDefault="002A49F0" w:rsidP="002A49F0">
      <w:pPr>
        <w:spacing w:after="120"/>
        <w:ind w:left="720"/>
      </w:pPr>
      <w:r w:rsidRPr="00C027B7">
        <w:rPr>
          <w:i/>
        </w:rPr>
        <w:t xml:space="preserve">Participant: </w:t>
      </w:r>
      <w:r w:rsidRPr="00C027B7">
        <w:t>The children are now happier than they were before we were getting the money.</w:t>
      </w:r>
    </w:p>
    <w:p w14:paraId="0C19F7FE" w14:textId="77777777" w:rsidR="002A49F0" w:rsidRPr="00C027B7" w:rsidRDefault="002A49F0" w:rsidP="002A49F0">
      <w:pPr>
        <w:spacing w:after="120"/>
        <w:ind w:left="720"/>
      </w:pPr>
      <w:r w:rsidRPr="00C027B7">
        <w:rPr>
          <w:i/>
        </w:rPr>
        <w:t xml:space="preserve">Interviewer: </w:t>
      </w:r>
      <w:r w:rsidRPr="00C027B7">
        <w:t>How can you compare their lives now and before you were receiving the money?</w:t>
      </w:r>
    </w:p>
    <w:p w14:paraId="5B4B718F" w14:textId="77777777" w:rsidR="002A49F0" w:rsidRPr="00C027B7" w:rsidRDefault="002A49F0" w:rsidP="002A49F0">
      <w:pPr>
        <w:spacing w:after="120"/>
        <w:ind w:firstLine="720"/>
      </w:pPr>
      <w:r w:rsidRPr="00C027B7">
        <w:rPr>
          <w:i/>
        </w:rPr>
        <w:t xml:space="preserve">Participant: </w:t>
      </w:r>
      <w:r w:rsidRPr="00C027B7">
        <w:t>Now they are happy, before the money they used to struggle.</w:t>
      </w:r>
    </w:p>
    <w:p w14:paraId="7850742E" w14:textId="77777777" w:rsidR="002A49F0" w:rsidRPr="00C027B7" w:rsidRDefault="002A49F0" w:rsidP="002A49F0">
      <w:pPr>
        <w:spacing w:after="120"/>
        <w:ind w:firstLine="720"/>
      </w:pPr>
      <w:r w:rsidRPr="00C027B7">
        <w:rPr>
          <w:i/>
        </w:rPr>
        <w:t xml:space="preserve">Interviewer: </w:t>
      </w:r>
      <w:r w:rsidRPr="00C027B7">
        <w:t>Can you explain what you mean by struggling?</w:t>
      </w:r>
    </w:p>
    <w:p w14:paraId="418604DE" w14:textId="77777777" w:rsidR="002A49F0" w:rsidRPr="00C027B7" w:rsidRDefault="002A49F0" w:rsidP="002A49F0">
      <w:pPr>
        <w:spacing w:after="120"/>
        <w:ind w:left="720"/>
        <w:rPr>
          <w:i/>
        </w:rPr>
      </w:pPr>
      <w:r w:rsidRPr="00C027B7">
        <w:rPr>
          <w:i/>
        </w:rPr>
        <w:t xml:space="preserve">Participant: </w:t>
      </w:r>
      <w:r w:rsidRPr="00C027B7">
        <w:t>Back then they used to worry about what they are going to eat. Now they are happy whenever they hear that I am going to receive the money.</w:t>
      </w:r>
    </w:p>
    <w:p w14:paraId="4D7591BD" w14:textId="77777777" w:rsidR="002A49F0" w:rsidRPr="00C027B7" w:rsidRDefault="002A49F0" w:rsidP="002A49F0">
      <w:pPr>
        <w:spacing w:after="120"/>
        <w:ind w:firstLine="720"/>
      </w:pPr>
      <w:r w:rsidRPr="00C027B7">
        <w:rPr>
          <w:i/>
        </w:rPr>
        <w:t xml:space="preserve">Interviewer: </w:t>
      </w:r>
      <w:r w:rsidRPr="00C027B7">
        <w:t>Why are they excited to know you are going to receive money?</w:t>
      </w:r>
    </w:p>
    <w:p w14:paraId="3264D860" w14:textId="77777777" w:rsidR="002A49F0" w:rsidRPr="00C027B7" w:rsidRDefault="002A49F0" w:rsidP="002A49F0">
      <w:pPr>
        <w:spacing w:after="120"/>
        <w:ind w:left="720"/>
        <w:rPr>
          <w:i/>
        </w:rPr>
      </w:pPr>
      <w:r w:rsidRPr="00C027B7">
        <w:rPr>
          <w:i/>
        </w:rPr>
        <w:t>Participant:</w:t>
      </w:r>
      <w:r w:rsidRPr="00C027B7">
        <w:t xml:space="preserve"> Because they know that once the money is in we can buy food, sometimes good food such as fish or meat.</w:t>
      </w:r>
    </w:p>
    <w:p w14:paraId="61CDB71C" w14:textId="77777777" w:rsidR="002A49F0" w:rsidRPr="00C027B7" w:rsidRDefault="002A49F0" w:rsidP="002A49F0">
      <w:pPr>
        <w:tabs>
          <w:tab w:val="left" w:pos="3966"/>
        </w:tabs>
      </w:pPr>
      <w:r w:rsidRPr="00C027B7">
        <w:t xml:space="preserve">This caregiver, Dorica, extends beyond her own worry and identifies how she perceives that her children experience less worry about food. She also reflects on how they are able to eat a more diverse range of foods, in particular fish or meat. </w:t>
      </w:r>
    </w:p>
    <w:p w14:paraId="2BF69E04" w14:textId="77777777" w:rsidR="002A49F0" w:rsidRPr="00C027B7" w:rsidRDefault="002A49F0" w:rsidP="002A49F0">
      <w:r w:rsidRPr="00C027B7">
        <w:t xml:space="preserve">Table 7.3.2 shows program impacts on indicators that are actually used by the program in targeting. These all relate to grain stores and how long they either lasted last season or will last in the current season. It is important to highlight that none of these indicators are affected by the program. This is likely because the program does not radically affect agricultural production or post-harvest storage mechanisms. However the program clearly does affect access to food as given by the results in the previous table. </w:t>
      </w:r>
    </w:p>
    <w:p w14:paraId="2F18C80F" w14:textId="77777777" w:rsidR="002A49F0" w:rsidRPr="00C027B7" w:rsidRDefault="002A49F0" w:rsidP="002A49F0">
      <w:pPr>
        <w:pStyle w:val="Tableheader"/>
      </w:pPr>
      <w:bookmarkStart w:id="154" w:name="_Toc425155315"/>
      <w:r w:rsidRPr="00C027B7">
        <w:t>Table 7.3.2: Food Security – Impacts on Maize Stores</w:t>
      </w:r>
      <w:bookmarkEnd w:id="154"/>
    </w:p>
    <w:tbl>
      <w:tblPr>
        <w:tblW w:w="9444" w:type="dxa"/>
        <w:tblInd w:w="144" w:type="dxa"/>
        <w:tblCellMar>
          <w:left w:w="144" w:type="dxa"/>
          <w:right w:w="144" w:type="dxa"/>
        </w:tblCellMar>
        <w:tblLook w:val="0000" w:firstRow="0" w:lastRow="0" w:firstColumn="0" w:lastColumn="0" w:noHBand="0" w:noVBand="0"/>
      </w:tblPr>
      <w:tblGrid>
        <w:gridCol w:w="1836"/>
        <w:gridCol w:w="1237"/>
        <w:gridCol w:w="1311"/>
        <w:gridCol w:w="1311"/>
        <w:gridCol w:w="1275"/>
        <w:gridCol w:w="1237"/>
        <w:gridCol w:w="1237"/>
      </w:tblGrid>
      <w:tr w:rsidR="002A49F0" w:rsidRPr="00C027B7" w14:paraId="409F3F18" w14:textId="77777777" w:rsidTr="002A49F0">
        <w:tc>
          <w:tcPr>
            <w:tcW w:w="1836" w:type="dxa"/>
            <w:tcBorders>
              <w:top w:val="single" w:sz="6" w:space="0" w:color="auto"/>
              <w:left w:val="nil"/>
              <w:right w:val="nil"/>
            </w:tcBorders>
          </w:tcPr>
          <w:p w14:paraId="64BFC1A9" w14:textId="77777777" w:rsidR="002A49F0" w:rsidRPr="00C027B7" w:rsidRDefault="002A49F0" w:rsidP="002A49F0">
            <w:pPr>
              <w:widowControl w:val="0"/>
              <w:autoSpaceDE w:val="0"/>
              <w:autoSpaceDN w:val="0"/>
              <w:adjustRightInd w:val="0"/>
              <w:spacing w:before="66" w:after="0"/>
              <w:rPr>
                <w:sz w:val="20"/>
                <w:szCs w:val="20"/>
              </w:rPr>
            </w:pPr>
            <w:r w:rsidRPr="00C027B7">
              <w:rPr>
                <w:sz w:val="20"/>
                <w:szCs w:val="20"/>
              </w:rPr>
              <w:t>Dependent</w:t>
            </w:r>
          </w:p>
        </w:tc>
        <w:tc>
          <w:tcPr>
            <w:tcW w:w="1237" w:type="dxa"/>
            <w:tcBorders>
              <w:top w:val="single" w:sz="6" w:space="0" w:color="auto"/>
              <w:left w:val="nil"/>
              <w:right w:val="nil"/>
            </w:tcBorders>
          </w:tcPr>
          <w:p w14:paraId="2B7564E9"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c>
          <w:tcPr>
            <w:tcW w:w="1311" w:type="dxa"/>
            <w:tcBorders>
              <w:top w:val="single" w:sz="6" w:space="0" w:color="auto"/>
              <w:left w:val="nil"/>
              <w:right w:val="nil"/>
            </w:tcBorders>
          </w:tcPr>
          <w:p w14:paraId="51AD036E"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Midline</w:t>
            </w:r>
          </w:p>
        </w:tc>
        <w:tc>
          <w:tcPr>
            <w:tcW w:w="1311" w:type="dxa"/>
            <w:tcBorders>
              <w:top w:val="single" w:sz="6" w:space="0" w:color="auto"/>
              <w:left w:val="nil"/>
              <w:right w:val="nil"/>
            </w:tcBorders>
          </w:tcPr>
          <w:p w14:paraId="7569630E"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Impact Diff</w:t>
            </w:r>
          </w:p>
        </w:tc>
        <w:tc>
          <w:tcPr>
            <w:tcW w:w="1275" w:type="dxa"/>
            <w:tcBorders>
              <w:top w:val="single" w:sz="6" w:space="0" w:color="auto"/>
              <w:left w:val="nil"/>
              <w:right w:val="nil"/>
            </w:tcBorders>
          </w:tcPr>
          <w:p w14:paraId="670A16F4"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Baseline</w:t>
            </w:r>
          </w:p>
        </w:tc>
        <w:tc>
          <w:tcPr>
            <w:tcW w:w="1237" w:type="dxa"/>
            <w:tcBorders>
              <w:top w:val="single" w:sz="6" w:space="0" w:color="auto"/>
              <w:left w:val="nil"/>
              <w:right w:val="nil"/>
            </w:tcBorders>
          </w:tcPr>
          <w:p w14:paraId="091F8D0C"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c>
          <w:tcPr>
            <w:tcW w:w="1237" w:type="dxa"/>
            <w:tcBorders>
              <w:top w:val="single" w:sz="6" w:space="0" w:color="auto"/>
              <w:left w:val="nil"/>
              <w:right w:val="nil"/>
            </w:tcBorders>
          </w:tcPr>
          <w:p w14:paraId="1A72C93F"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r>
      <w:tr w:rsidR="002A49F0" w:rsidRPr="00C027B7" w14:paraId="1CC37874" w14:textId="77777777" w:rsidTr="002A49F0">
        <w:tc>
          <w:tcPr>
            <w:tcW w:w="1836" w:type="dxa"/>
            <w:tcBorders>
              <w:top w:val="nil"/>
              <w:left w:val="nil"/>
              <w:bottom w:val="nil"/>
              <w:right w:val="nil"/>
            </w:tcBorders>
          </w:tcPr>
          <w:p w14:paraId="384440F4" w14:textId="77777777" w:rsidR="002A49F0" w:rsidRPr="00C027B7" w:rsidRDefault="002A49F0" w:rsidP="002A49F0">
            <w:pPr>
              <w:widowControl w:val="0"/>
              <w:autoSpaceDE w:val="0"/>
              <w:autoSpaceDN w:val="0"/>
              <w:adjustRightInd w:val="0"/>
              <w:spacing w:after="0"/>
              <w:rPr>
                <w:sz w:val="20"/>
                <w:szCs w:val="20"/>
              </w:rPr>
            </w:pPr>
            <w:r w:rsidRPr="00C027B7">
              <w:rPr>
                <w:sz w:val="20"/>
                <w:szCs w:val="20"/>
              </w:rPr>
              <w:t>Variable</w:t>
            </w:r>
          </w:p>
        </w:tc>
        <w:tc>
          <w:tcPr>
            <w:tcW w:w="1237" w:type="dxa"/>
            <w:tcBorders>
              <w:top w:val="nil"/>
              <w:left w:val="nil"/>
              <w:bottom w:val="nil"/>
              <w:right w:val="nil"/>
            </w:tcBorders>
          </w:tcPr>
          <w:p w14:paraId="2D7CA430"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Impact</w:t>
            </w:r>
          </w:p>
        </w:tc>
        <w:tc>
          <w:tcPr>
            <w:tcW w:w="1311" w:type="dxa"/>
            <w:tcBorders>
              <w:top w:val="nil"/>
              <w:left w:val="nil"/>
              <w:bottom w:val="nil"/>
              <w:right w:val="nil"/>
            </w:tcBorders>
          </w:tcPr>
          <w:p w14:paraId="21B38D39"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Impact</w:t>
            </w:r>
          </w:p>
        </w:tc>
        <w:tc>
          <w:tcPr>
            <w:tcW w:w="1311" w:type="dxa"/>
            <w:tcBorders>
              <w:top w:val="nil"/>
              <w:left w:val="nil"/>
              <w:bottom w:val="nil"/>
              <w:right w:val="nil"/>
            </w:tcBorders>
          </w:tcPr>
          <w:p w14:paraId="003D77A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(EL-ML)</w:t>
            </w:r>
          </w:p>
        </w:tc>
        <w:tc>
          <w:tcPr>
            <w:tcW w:w="1275" w:type="dxa"/>
            <w:tcBorders>
              <w:top w:val="nil"/>
              <w:left w:val="nil"/>
              <w:bottom w:val="nil"/>
              <w:right w:val="nil"/>
            </w:tcBorders>
          </w:tcPr>
          <w:p w14:paraId="512356F8"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Treated Mean</w:t>
            </w:r>
          </w:p>
        </w:tc>
        <w:tc>
          <w:tcPr>
            <w:tcW w:w="1237" w:type="dxa"/>
            <w:tcBorders>
              <w:top w:val="nil"/>
              <w:left w:val="nil"/>
              <w:bottom w:val="nil"/>
              <w:right w:val="nil"/>
            </w:tcBorders>
          </w:tcPr>
          <w:p w14:paraId="53CC4F1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Treated Mean</w:t>
            </w:r>
          </w:p>
        </w:tc>
        <w:tc>
          <w:tcPr>
            <w:tcW w:w="1237" w:type="dxa"/>
            <w:tcBorders>
              <w:top w:val="nil"/>
              <w:left w:val="nil"/>
              <w:bottom w:val="nil"/>
              <w:right w:val="nil"/>
            </w:tcBorders>
          </w:tcPr>
          <w:p w14:paraId="6004371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Control Mean</w:t>
            </w:r>
          </w:p>
        </w:tc>
      </w:tr>
      <w:tr w:rsidR="002A49F0" w:rsidRPr="00C027B7" w14:paraId="75119F17" w14:textId="77777777" w:rsidTr="002A49F0">
        <w:tc>
          <w:tcPr>
            <w:tcW w:w="1836" w:type="dxa"/>
            <w:tcBorders>
              <w:top w:val="nil"/>
              <w:left w:val="nil"/>
              <w:bottom w:val="single" w:sz="4" w:space="0" w:color="auto"/>
              <w:right w:val="nil"/>
            </w:tcBorders>
          </w:tcPr>
          <w:p w14:paraId="11F0CBF7" w14:textId="77777777" w:rsidR="002A49F0" w:rsidRPr="00C027B7" w:rsidRDefault="002A49F0" w:rsidP="002A49F0">
            <w:pPr>
              <w:widowControl w:val="0"/>
              <w:autoSpaceDE w:val="0"/>
              <w:autoSpaceDN w:val="0"/>
              <w:adjustRightInd w:val="0"/>
              <w:spacing w:after="66"/>
              <w:rPr>
                <w:sz w:val="20"/>
                <w:szCs w:val="20"/>
              </w:rPr>
            </w:pPr>
          </w:p>
        </w:tc>
        <w:tc>
          <w:tcPr>
            <w:tcW w:w="1237" w:type="dxa"/>
            <w:tcBorders>
              <w:top w:val="nil"/>
              <w:left w:val="nil"/>
              <w:bottom w:val="single" w:sz="4" w:space="0" w:color="auto"/>
              <w:right w:val="nil"/>
            </w:tcBorders>
          </w:tcPr>
          <w:p w14:paraId="5DCD83B1"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(1)</w:t>
            </w:r>
          </w:p>
        </w:tc>
        <w:tc>
          <w:tcPr>
            <w:tcW w:w="1311" w:type="dxa"/>
            <w:tcBorders>
              <w:top w:val="nil"/>
              <w:left w:val="nil"/>
              <w:bottom w:val="single" w:sz="4" w:space="0" w:color="auto"/>
              <w:right w:val="nil"/>
            </w:tcBorders>
          </w:tcPr>
          <w:p w14:paraId="304209A6"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(2)</w:t>
            </w:r>
          </w:p>
        </w:tc>
        <w:tc>
          <w:tcPr>
            <w:tcW w:w="1311" w:type="dxa"/>
            <w:tcBorders>
              <w:top w:val="nil"/>
              <w:left w:val="nil"/>
              <w:bottom w:val="single" w:sz="4" w:space="0" w:color="auto"/>
              <w:right w:val="nil"/>
            </w:tcBorders>
          </w:tcPr>
          <w:p w14:paraId="7078F1CE"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(3)=(1)-(2)</w:t>
            </w:r>
          </w:p>
        </w:tc>
        <w:tc>
          <w:tcPr>
            <w:tcW w:w="1275" w:type="dxa"/>
            <w:tcBorders>
              <w:top w:val="nil"/>
              <w:left w:val="nil"/>
              <w:bottom w:val="single" w:sz="4" w:space="0" w:color="auto"/>
              <w:right w:val="nil"/>
            </w:tcBorders>
          </w:tcPr>
          <w:p w14:paraId="6AE15722"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(4)</w:t>
            </w:r>
          </w:p>
        </w:tc>
        <w:tc>
          <w:tcPr>
            <w:tcW w:w="1237" w:type="dxa"/>
            <w:tcBorders>
              <w:top w:val="nil"/>
              <w:left w:val="nil"/>
              <w:bottom w:val="single" w:sz="4" w:space="0" w:color="auto"/>
              <w:right w:val="nil"/>
            </w:tcBorders>
          </w:tcPr>
          <w:p w14:paraId="61D89163"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(5)</w:t>
            </w:r>
          </w:p>
        </w:tc>
        <w:tc>
          <w:tcPr>
            <w:tcW w:w="1237" w:type="dxa"/>
            <w:tcBorders>
              <w:top w:val="nil"/>
              <w:left w:val="nil"/>
              <w:bottom w:val="single" w:sz="4" w:space="0" w:color="auto"/>
              <w:right w:val="nil"/>
            </w:tcBorders>
          </w:tcPr>
          <w:p w14:paraId="4C4E5B4E"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(6)</w:t>
            </w:r>
          </w:p>
        </w:tc>
      </w:tr>
      <w:tr w:rsidR="002A49F0" w:rsidRPr="00C027B7" w14:paraId="1ABEBBE9" w14:textId="77777777" w:rsidTr="002A49F0">
        <w:tc>
          <w:tcPr>
            <w:tcW w:w="1836" w:type="dxa"/>
            <w:vMerge w:val="restart"/>
            <w:tcBorders>
              <w:top w:val="single" w:sz="4" w:space="0" w:color="auto"/>
              <w:left w:val="nil"/>
              <w:right w:val="nil"/>
            </w:tcBorders>
          </w:tcPr>
          <w:p w14:paraId="40113ACE" w14:textId="77777777" w:rsidR="002A49F0" w:rsidRPr="00C027B7" w:rsidRDefault="002A49F0" w:rsidP="002A49F0">
            <w:pPr>
              <w:widowControl w:val="0"/>
              <w:autoSpaceDE w:val="0"/>
              <w:autoSpaceDN w:val="0"/>
              <w:adjustRightInd w:val="0"/>
              <w:spacing w:after="120"/>
              <w:rPr>
                <w:sz w:val="20"/>
                <w:szCs w:val="20"/>
              </w:rPr>
            </w:pPr>
            <w:r w:rsidRPr="00C027B7">
              <w:rPr>
                <w:sz w:val="20"/>
                <w:szCs w:val="20"/>
              </w:rPr>
              <w:t>Number of months maize in granary will last</w:t>
            </w:r>
          </w:p>
        </w:tc>
        <w:tc>
          <w:tcPr>
            <w:tcW w:w="1237" w:type="dxa"/>
            <w:tcBorders>
              <w:top w:val="single" w:sz="4" w:space="0" w:color="auto"/>
              <w:left w:val="nil"/>
              <w:bottom w:val="nil"/>
              <w:right w:val="nil"/>
            </w:tcBorders>
          </w:tcPr>
          <w:p w14:paraId="7009B7A4"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-0.067</w:t>
            </w:r>
          </w:p>
        </w:tc>
        <w:tc>
          <w:tcPr>
            <w:tcW w:w="1311" w:type="dxa"/>
            <w:tcBorders>
              <w:top w:val="single" w:sz="4" w:space="0" w:color="auto"/>
              <w:left w:val="nil"/>
              <w:bottom w:val="nil"/>
              <w:right w:val="nil"/>
            </w:tcBorders>
          </w:tcPr>
          <w:p w14:paraId="3FD7015E"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0.116</w:t>
            </w:r>
          </w:p>
        </w:tc>
        <w:tc>
          <w:tcPr>
            <w:tcW w:w="1311" w:type="dxa"/>
            <w:tcBorders>
              <w:top w:val="single" w:sz="4" w:space="0" w:color="auto"/>
              <w:left w:val="nil"/>
              <w:bottom w:val="nil"/>
              <w:right w:val="nil"/>
            </w:tcBorders>
          </w:tcPr>
          <w:p w14:paraId="365C577A"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-0.183</w:t>
            </w:r>
          </w:p>
        </w:tc>
        <w:tc>
          <w:tcPr>
            <w:tcW w:w="1275" w:type="dxa"/>
            <w:tcBorders>
              <w:top w:val="single" w:sz="4" w:space="0" w:color="auto"/>
              <w:left w:val="nil"/>
              <w:bottom w:val="nil"/>
              <w:right w:val="nil"/>
            </w:tcBorders>
          </w:tcPr>
          <w:p w14:paraId="0F94C57B"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1.175</w:t>
            </w:r>
          </w:p>
        </w:tc>
        <w:tc>
          <w:tcPr>
            <w:tcW w:w="1237" w:type="dxa"/>
            <w:tcBorders>
              <w:top w:val="single" w:sz="4" w:space="0" w:color="auto"/>
              <w:left w:val="nil"/>
              <w:bottom w:val="nil"/>
              <w:right w:val="nil"/>
            </w:tcBorders>
          </w:tcPr>
          <w:p w14:paraId="5968B136"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1.978</w:t>
            </w:r>
          </w:p>
        </w:tc>
        <w:tc>
          <w:tcPr>
            <w:tcW w:w="1237" w:type="dxa"/>
            <w:tcBorders>
              <w:top w:val="single" w:sz="4" w:space="0" w:color="auto"/>
              <w:left w:val="nil"/>
              <w:bottom w:val="nil"/>
              <w:right w:val="nil"/>
            </w:tcBorders>
          </w:tcPr>
          <w:p w14:paraId="206340EE"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1.970</w:t>
            </w:r>
          </w:p>
        </w:tc>
      </w:tr>
      <w:tr w:rsidR="002A49F0" w:rsidRPr="00C027B7" w14:paraId="1EC5A77F" w14:textId="77777777" w:rsidTr="002A49F0">
        <w:tc>
          <w:tcPr>
            <w:tcW w:w="1836" w:type="dxa"/>
            <w:vMerge/>
            <w:tcBorders>
              <w:left w:val="nil"/>
              <w:bottom w:val="nil"/>
              <w:right w:val="nil"/>
            </w:tcBorders>
          </w:tcPr>
          <w:p w14:paraId="223B9E22" w14:textId="77777777" w:rsidR="002A49F0" w:rsidRPr="00C027B7" w:rsidRDefault="002A49F0" w:rsidP="002A49F0">
            <w:pPr>
              <w:widowControl w:val="0"/>
              <w:autoSpaceDE w:val="0"/>
              <w:autoSpaceDN w:val="0"/>
              <w:adjustRightInd w:val="0"/>
              <w:spacing w:after="0"/>
              <w:rPr>
                <w:sz w:val="20"/>
                <w:szCs w:val="20"/>
              </w:rPr>
            </w:pPr>
          </w:p>
        </w:tc>
        <w:tc>
          <w:tcPr>
            <w:tcW w:w="1237" w:type="dxa"/>
            <w:tcBorders>
              <w:top w:val="nil"/>
              <w:left w:val="nil"/>
              <w:bottom w:val="nil"/>
              <w:right w:val="nil"/>
            </w:tcBorders>
          </w:tcPr>
          <w:p w14:paraId="642E329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(-0.31)</w:t>
            </w:r>
          </w:p>
        </w:tc>
        <w:tc>
          <w:tcPr>
            <w:tcW w:w="1311" w:type="dxa"/>
            <w:tcBorders>
              <w:top w:val="nil"/>
              <w:left w:val="nil"/>
              <w:bottom w:val="nil"/>
              <w:right w:val="nil"/>
            </w:tcBorders>
          </w:tcPr>
          <w:p w14:paraId="5B572265"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(0.71)</w:t>
            </w:r>
          </w:p>
        </w:tc>
        <w:tc>
          <w:tcPr>
            <w:tcW w:w="1311" w:type="dxa"/>
            <w:tcBorders>
              <w:top w:val="nil"/>
              <w:left w:val="nil"/>
              <w:bottom w:val="nil"/>
              <w:right w:val="nil"/>
            </w:tcBorders>
          </w:tcPr>
          <w:p w14:paraId="38CF533C"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(0.94)</w:t>
            </w:r>
          </w:p>
        </w:tc>
        <w:tc>
          <w:tcPr>
            <w:tcW w:w="1275" w:type="dxa"/>
            <w:tcBorders>
              <w:top w:val="nil"/>
              <w:left w:val="nil"/>
              <w:bottom w:val="nil"/>
              <w:right w:val="nil"/>
            </w:tcBorders>
          </w:tcPr>
          <w:p w14:paraId="04B8F6C6" w14:textId="77777777" w:rsidR="002A49F0" w:rsidRPr="00C027B7" w:rsidRDefault="002A49F0" w:rsidP="002A49F0">
            <w:pPr>
              <w:widowControl w:val="0"/>
              <w:autoSpaceDE w:val="0"/>
              <w:autoSpaceDN w:val="0"/>
              <w:adjustRightInd w:val="0"/>
              <w:spacing w:after="0"/>
              <w:jc w:val="center"/>
              <w:rPr>
                <w:sz w:val="20"/>
                <w:szCs w:val="20"/>
              </w:rPr>
            </w:pPr>
          </w:p>
        </w:tc>
        <w:tc>
          <w:tcPr>
            <w:tcW w:w="1237" w:type="dxa"/>
            <w:tcBorders>
              <w:top w:val="nil"/>
              <w:left w:val="nil"/>
              <w:bottom w:val="nil"/>
              <w:right w:val="nil"/>
            </w:tcBorders>
          </w:tcPr>
          <w:p w14:paraId="46DFB277" w14:textId="77777777" w:rsidR="002A49F0" w:rsidRPr="00C027B7" w:rsidRDefault="002A49F0" w:rsidP="002A49F0">
            <w:pPr>
              <w:widowControl w:val="0"/>
              <w:autoSpaceDE w:val="0"/>
              <w:autoSpaceDN w:val="0"/>
              <w:adjustRightInd w:val="0"/>
              <w:spacing w:after="0"/>
              <w:jc w:val="center"/>
              <w:rPr>
                <w:sz w:val="20"/>
                <w:szCs w:val="20"/>
              </w:rPr>
            </w:pPr>
          </w:p>
        </w:tc>
        <w:tc>
          <w:tcPr>
            <w:tcW w:w="1237" w:type="dxa"/>
            <w:tcBorders>
              <w:top w:val="nil"/>
              <w:left w:val="nil"/>
              <w:bottom w:val="nil"/>
              <w:right w:val="nil"/>
            </w:tcBorders>
          </w:tcPr>
          <w:p w14:paraId="0ECE6357"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1E35C361" w14:textId="77777777" w:rsidTr="002A49F0">
        <w:tc>
          <w:tcPr>
            <w:tcW w:w="1836" w:type="dxa"/>
            <w:vMerge w:val="restart"/>
            <w:tcBorders>
              <w:top w:val="nil"/>
              <w:left w:val="nil"/>
              <w:right w:val="nil"/>
            </w:tcBorders>
          </w:tcPr>
          <w:p w14:paraId="1FB77108" w14:textId="77777777" w:rsidR="002A49F0" w:rsidRPr="00C027B7" w:rsidRDefault="002A49F0" w:rsidP="002A49F0">
            <w:pPr>
              <w:widowControl w:val="0"/>
              <w:autoSpaceDE w:val="0"/>
              <w:autoSpaceDN w:val="0"/>
              <w:adjustRightInd w:val="0"/>
              <w:spacing w:after="0"/>
              <w:rPr>
                <w:sz w:val="20"/>
                <w:szCs w:val="20"/>
              </w:rPr>
            </w:pPr>
            <w:r w:rsidRPr="00C027B7">
              <w:rPr>
                <w:sz w:val="20"/>
                <w:szCs w:val="20"/>
              </w:rPr>
              <w:t>Maize will last at least 3 months</w:t>
            </w:r>
          </w:p>
        </w:tc>
        <w:tc>
          <w:tcPr>
            <w:tcW w:w="1237" w:type="dxa"/>
            <w:tcBorders>
              <w:top w:val="nil"/>
              <w:left w:val="nil"/>
              <w:bottom w:val="nil"/>
              <w:right w:val="nil"/>
            </w:tcBorders>
          </w:tcPr>
          <w:p w14:paraId="5B77F4BB"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-0.014</w:t>
            </w:r>
          </w:p>
        </w:tc>
        <w:tc>
          <w:tcPr>
            <w:tcW w:w="1311" w:type="dxa"/>
            <w:tcBorders>
              <w:top w:val="nil"/>
              <w:left w:val="nil"/>
              <w:bottom w:val="nil"/>
              <w:right w:val="nil"/>
            </w:tcBorders>
          </w:tcPr>
          <w:p w14:paraId="23F485F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-0.016</w:t>
            </w:r>
          </w:p>
        </w:tc>
        <w:tc>
          <w:tcPr>
            <w:tcW w:w="1311" w:type="dxa"/>
            <w:tcBorders>
              <w:top w:val="nil"/>
              <w:left w:val="nil"/>
              <w:bottom w:val="nil"/>
              <w:right w:val="nil"/>
            </w:tcBorders>
          </w:tcPr>
          <w:p w14:paraId="76C370D9"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0.003</w:t>
            </w:r>
          </w:p>
        </w:tc>
        <w:tc>
          <w:tcPr>
            <w:tcW w:w="1275" w:type="dxa"/>
            <w:tcBorders>
              <w:top w:val="nil"/>
              <w:left w:val="nil"/>
              <w:bottom w:val="nil"/>
              <w:right w:val="nil"/>
            </w:tcBorders>
          </w:tcPr>
          <w:p w14:paraId="42CD302A"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0.089</w:t>
            </w:r>
          </w:p>
        </w:tc>
        <w:tc>
          <w:tcPr>
            <w:tcW w:w="1237" w:type="dxa"/>
            <w:tcBorders>
              <w:top w:val="nil"/>
              <w:left w:val="nil"/>
              <w:bottom w:val="nil"/>
              <w:right w:val="nil"/>
            </w:tcBorders>
          </w:tcPr>
          <w:p w14:paraId="54BD947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0.018</w:t>
            </w:r>
          </w:p>
        </w:tc>
        <w:tc>
          <w:tcPr>
            <w:tcW w:w="1237" w:type="dxa"/>
            <w:tcBorders>
              <w:top w:val="nil"/>
              <w:left w:val="nil"/>
              <w:bottom w:val="nil"/>
              <w:right w:val="nil"/>
            </w:tcBorders>
          </w:tcPr>
          <w:p w14:paraId="07F6B2CB"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0.008</w:t>
            </w:r>
          </w:p>
        </w:tc>
      </w:tr>
      <w:tr w:rsidR="002A49F0" w:rsidRPr="00C027B7" w14:paraId="4275B53F" w14:textId="77777777" w:rsidTr="002A49F0">
        <w:tc>
          <w:tcPr>
            <w:tcW w:w="1836" w:type="dxa"/>
            <w:vMerge/>
            <w:tcBorders>
              <w:left w:val="nil"/>
              <w:bottom w:val="nil"/>
              <w:right w:val="nil"/>
            </w:tcBorders>
          </w:tcPr>
          <w:p w14:paraId="0F952B78" w14:textId="77777777" w:rsidR="002A49F0" w:rsidRPr="00C027B7" w:rsidRDefault="002A49F0" w:rsidP="002A49F0">
            <w:pPr>
              <w:widowControl w:val="0"/>
              <w:autoSpaceDE w:val="0"/>
              <w:autoSpaceDN w:val="0"/>
              <w:adjustRightInd w:val="0"/>
              <w:spacing w:after="0"/>
              <w:rPr>
                <w:sz w:val="20"/>
                <w:szCs w:val="20"/>
              </w:rPr>
            </w:pPr>
          </w:p>
        </w:tc>
        <w:tc>
          <w:tcPr>
            <w:tcW w:w="1237" w:type="dxa"/>
            <w:tcBorders>
              <w:top w:val="nil"/>
              <w:left w:val="nil"/>
              <w:bottom w:val="nil"/>
              <w:right w:val="nil"/>
            </w:tcBorders>
          </w:tcPr>
          <w:p w14:paraId="68B15C2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(-0.68)</w:t>
            </w:r>
          </w:p>
        </w:tc>
        <w:tc>
          <w:tcPr>
            <w:tcW w:w="1311" w:type="dxa"/>
            <w:tcBorders>
              <w:top w:val="nil"/>
              <w:left w:val="nil"/>
              <w:bottom w:val="nil"/>
              <w:right w:val="nil"/>
            </w:tcBorders>
          </w:tcPr>
          <w:p w14:paraId="772941E5"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(-0.86)</w:t>
            </w:r>
          </w:p>
        </w:tc>
        <w:tc>
          <w:tcPr>
            <w:tcW w:w="1311" w:type="dxa"/>
            <w:tcBorders>
              <w:top w:val="nil"/>
              <w:left w:val="nil"/>
              <w:bottom w:val="nil"/>
              <w:right w:val="nil"/>
            </w:tcBorders>
          </w:tcPr>
          <w:p w14:paraId="04D1E675"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(0.30)</w:t>
            </w:r>
          </w:p>
        </w:tc>
        <w:tc>
          <w:tcPr>
            <w:tcW w:w="1275" w:type="dxa"/>
            <w:tcBorders>
              <w:top w:val="nil"/>
              <w:left w:val="nil"/>
              <w:bottom w:val="nil"/>
              <w:right w:val="nil"/>
            </w:tcBorders>
          </w:tcPr>
          <w:p w14:paraId="0382B827" w14:textId="77777777" w:rsidR="002A49F0" w:rsidRPr="00C027B7" w:rsidRDefault="002A49F0" w:rsidP="002A49F0">
            <w:pPr>
              <w:widowControl w:val="0"/>
              <w:autoSpaceDE w:val="0"/>
              <w:autoSpaceDN w:val="0"/>
              <w:adjustRightInd w:val="0"/>
              <w:spacing w:after="0"/>
              <w:jc w:val="center"/>
              <w:rPr>
                <w:sz w:val="20"/>
                <w:szCs w:val="20"/>
              </w:rPr>
            </w:pPr>
          </w:p>
        </w:tc>
        <w:tc>
          <w:tcPr>
            <w:tcW w:w="1237" w:type="dxa"/>
            <w:tcBorders>
              <w:top w:val="nil"/>
              <w:left w:val="nil"/>
              <w:bottom w:val="nil"/>
              <w:right w:val="nil"/>
            </w:tcBorders>
          </w:tcPr>
          <w:p w14:paraId="48DF52A3" w14:textId="77777777" w:rsidR="002A49F0" w:rsidRPr="00C027B7" w:rsidRDefault="002A49F0" w:rsidP="002A49F0">
            <w:pPr>
              <w:widowControl w:val="0"/>
              <w:autoSpaceDE w:val="0"/>
              <w:autoSpaceDN w:val="0"/>
              <w:adjustRightInd w:val="0"/>
              <w:spacing w:after="0"/>
              <w:jc w:val="center"/>
              <w:rPr>
                <w:sz w:val="20"/>
                <w:szCs w:val="20"/>
              </w:rPr>
            </w:pPr>
          </w:p>
        </w:tc>
        <w:tc>
          <w:tcPr>
            <w:tcW w:w="1237" w:type="dxa"/>
            <w:tcBorders>
              <w:top w:val="nil"/>
              <w:left w:val="nil"/>
              <w:bottom w:val="nil"/>
              <w:right w:val="nil"/>
            </w:tcBorders>
          </w:tcPr>
          <w:p w14:paraId="3A71FFF9"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2648DC1F" w14:textId="77777777" w:rsidTr="002A49F0">
        <w:tc>
          <w:tcPr>
            <w:tcW w:w="1836" w:type="dxa"/>
            <w:vMerge w:val="restart"/>
            <w:tcBorders>
              <w:top w:val="nil"/>
              <w:left w:val="nil"/>
              <w:right w:val="nil"/>
            </w:tcBorders>
          </w:tcPr>
          <w:p w14:paraId="38B6F7CC" w14:textId="77777777" w:rsidR="002A49F0" w:rsidRPr="00C027B7" w:rsidRDefault="002A49F0" w:rsidP="002A49F0">
            <w:pPr>
              <w:widowControl w:val="0"/>
              <w:autoSpaceDE w:val="0"/>
              <w:autoSpaceDN w:val="0"/>
              <w:adjustRightInd w:val="0"/>
              <w:spacing w:after="120"/>
              <w:rPr>
                <w:sz w:val="20"/>
                <w:szCs w:val="20"/>
              </w:rPr>
            </w:pPr>
            <w:r w:rsidRPr="00C027B7">
              <w:rPr>
                <w:sz w:val="20"/>
                <w:szCs w:val="20"/>
              </w:rPr>
              <w:t>Number of months maize in granary lasted</w:t>
            </w:r>
          </w:p>
        </w:tc>
        <w:tc>
          <w:tcPr>
            <w:tcW w:w="1237" w:type="dxa"/>
            <w:tcBorders>
              <w:top w:val="nil"/>
              <w:left w:val="nil"/>
              <w:bottom w:val="nil"/>
              <w:right w:val="nil"/>
            </w:tcBorders>
          </w:tcPr>
          <w:p w14:paraId="5E4D12A4"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-0.092</w:t>
            </w:r>
          </w:p>
        </w:tc>
        <w:tc>
          <w:tcPr>
            <w:tcW w:w="1311" w:type="dxa"/>
            <w:tcBorders>
              <w:top w:val="nil"/>
              <w:left w:val="nil"/>
              <w:bottom w:val="nil"/>
              <w:right w:val="nil"/>
            </w:tcBorders>
          </w:tcPr>
          <w:p w14:paraId="4DD10CF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0.016</w:t>
            </w:r>
          </w:p>
        </w:tc>
        <w:tc>
          <w:tcPr>
            <w:tcW w:w="1311" w:type="dxa"/>
            <w:tcBorders>
              <w:top w:val="nil"/>
              <w:left w:val="nil"/>
              <w:bottom w:val="nil"/>
              <w:right w:val="nil"/>
            </w:tcBorders>
          </w:tcPr>
          <w:p w14:paraId="67EC704C"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-0.108</w:t>
            </w:r>
          </w:p>
        </w:tc>
        <w:tc>
          <w:tcPr>
            <w:tcW w:w="1275" w:type="dxa"/>
            <w:tcBorders>
              <w:top w:val="nil"/>
              <w:left w:val="nil"/>
              <w:bottom w:val="nil"/>
              <w:right w:val="nil"/>
            </w:tcBorders>
          </w:tcPr>
          <w:p w14:paraId="749CEF65"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3.927</w:t>
            </w:r>
          </w:p>
        </w:tc>
        <w:tc>
          <w:tcPr>
            <w:tcW w:w="1237" w:type="dxa"/>
            <w:tcBorders>
              <w:top w:val="nil"/>
              <w:left w:val="nil"/>
              <w:bottom w:val="nil"/>
              <w:right w:val="nil"/>
            </w:tcBorders>
          </w:tcPr>
          <w:p w14:paraId="4398E316"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3.405</w:t>
            </w:r>
          </w:p>
        </w:tc>
        <w:tc>
          <w:tcPr>
            <w:tcW w:w="1237" w:type="dxa"/>
            <w:tcBorders>
              <w:top w:val="nil"/>
              <w:left w:val="nil"/>
              <w:bottom w:val="nil"/>
              <w:right w:val="nil"/>
            </w:tcBorders>
          </w:tcPr>
          <w:p w14:paraId="5B4CA45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3.196</w:t>
            </w:r>
          </w:p>
        </w:tc>
      </w:tr>
      <w:tr w:rsidR="002A49F0" w:rsidRPr="00C027B7" w14:paraId="7FEC6E77" w14:textId="77777777" w:rsidTr="002A49F0">
        <w:tc>
          <w:tcPr>
            <w:tcW w:w="1836" w:type="dxa"/>
            <w:vMerge/>
            <w:tcBorders>
              <w:left w:val="nil"/>
              <w:bottom w:val="nil"/>
              <w:right w:val="nil"/>
            </w:tcBorders>
          </w:tcPr>
          <w:p w14:paraId="54314E2D" w14:textId="77777777" w:rsidR="002A49F0" w:rsidRPr="00C027B7" w:rsidRDefault="002A49F0" w:rsidP="002A49F0">
            <w:pPr>
              <w:widowControl w:val="0"/>
              <w:autoSpaceDE w:val="0"/>
              <w:autoSpaceDN w:val="0"/>
              <w:adjustRightInd w:val="0"/>
              <w:spacing w:after="0"/>
              <w:rPr>
                <w:sz w:val="20"/>
                <w:szCs w:val="20"/>
              </w:rPr>
            </w:pPr>
          </w:p>
        </w:tc>
        <w:tc>
          <w:tcPr>
            <w:tcW w:w="1237" w:type="dxa"/>
            <w:tcBorders>
              <w:top w:val="nil"/>
              <w:left w:val="nil"/>
              <w:bottom w:val="nil"/>
              <w:right w:val="nil"/>
            </w:tcBorders>
          </w:tcPr>
          <w:p w14:paraId="0291080A"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(-0.37)</w:t>
            </w:r>
          </w:p>
        </w:tc>
        <w:tc>
          <w:tcPr>
            <w:tcW w:w="1311" w:type="dxa"/>
            <w:tcBorders>
              <w:top w:val="nil"/>
              <w:left w:val="nil"/>
              <w:bottom w:val="nil"/>
              <w:right w:val="nil"/>
            </w:tcBorders>
          </w:tcPr>
          <w:p w14:paraId="10EE2C7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(0.08)</w:t>
            </w:r>
          </w:p>
        </w:tc>
        <w:tc>
          <w:tcPr>
            <w:tcW w:w="1311" w:type="dxa"/>
            <w:tcBorders>
              <w:top w:val="nil"/>
              <w:left w:val="nil"/>
              <w:bottom w:val="nil"/>
              <w:right w:val="nil"/>
            </w:tcBorders>
          </w:tcPr>
          <w:p w14:paraId="1C2DB4D8"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(0.41)</w:t>
            </w:r>
          </w:p>
        </w:tc>
        <w:tc>
          <w:tcPr>
            <w:tcW w:w="1275" w:type="dxa"/>
            <w:tcBorders>
              <w:top w:val="nil"/>
              <w:left w:val="nil"/>
              <w:bottom w:val="nil"/>
              <w:right w:val="nil"/>
            </w:tcBorders>
          </w:tcPr>
          <w:p w14:paraId="207F8F7F" w14:textId="77777777" w:rsidR="002A49F0" w:rsidRPr="00C027B7" w:rsidRDefault="002A49F0" w:rsidP="002A49F0">
            <w:pPr>
              <w:widowControl w:val="0"/>
              <w:autoSpaceDE w:val="0"/>
              <w:autoSpaceDN w:val="0"/>
              <w:adjustRightInd w:val="0"/>
              <w:spacing w:after="0"/>
              <w:jc w:val="center"/>
              <w:rPr>
                <w:sz w:val="20"/>
                <w:szCs w:val="20"/>
              </w:rPr>
            </w:pPr>
          </w:p>
        </w:tc>
        <w:tc>
          <w:tcPr>
            <w:tcW w:w="1237" w:type="dxa"/>
            <w:tcBorders>
              <w:top w:val="nil"/>
              <w:left w:val="nil"/>
              <w:bottom w:val="nil"/>
              <w:right w:val="nil"/>
            </w:tcBorders>
          </w:tcPr>
          <w:p w14:paraId="58B0CA7C" w14:textId="77777777" w:rsidR="002A49F0" w:rsidRPr="00C027B7" w:rsidRDefault="002A49F0" w:rsidP="002A49F0">
            <w:pPr>
              <w:widowControl w:val="0"/>
              <w:autoSpaceDE w:val="0"/>
              <w:autoSpaceDN w:val="0"/>
              <w:adjustRightInd w:val="0"/>
              <w:spacing w:after="0"/>
              <w:jc w:val="center"/>
              <w:rPr>
                <w:sz w:val="20"/>
                <w:szCs w:val="20"/>
              </w:rPr>
            </w:pPr>
          </w:p>
        </w:tc>
        <w:tc>
          <w:tcPr>
            <w:tcW w:w="1237" w:type="dxa"/>
            <w:tcBorders>
              <w:top w:val="nil"/>
              <w:left w:val="nil"/>
              <w:bottom w:val="nil"/>
              <w:right w:val="nil"/>
            </w:tcBorders>
          </w:tcPr>
          <w:p w14:paraId="1154DE9A"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54FB96B8" w14:textId="77777777" w:rsidTr="002A49F0">
        <w:tc>
          <w:tcPr>
            <w:tcW w:w="1836" w:type="dxa"/>
            <w:vMerge w:val="restart"/>
            <w:tcBorders>
              <w:top w:val="nil"/>
              <w:left w:val="nil"/>
              <w:right w:val="nil"/>
            </w:tcBorders>
            <w:vAlign w:val="bottom"/>
          </w:tcPr>
          <w:p w14:paraId="2C56D819" w14:textId="77777777" w:rsidR="002A49F0" w:rsidRPr="00C027B7" w:rsidRDefault="002A49F0" w:rsidP="002A49F0">
            <w:pPr>
              <w:widowControl w:val="0"/>
              <w:autoSpaceDE w:val="0"/>
              <w:autoSpaceDN w:val="0"/>
              <w:adjustRightInd w:val="0"/>
              <w:spacing w:after="0"/>
              <w:rPr>
                <w:sz w:val="20"/>
                <w:szCs w:val="20"/>
              </w:rPr>
            </w:pPr>
            <w:r w:rsidRPr="00C027B7">
              <w:rPr>
                <w:sz w:val="20"/>
                <w:szCs w:val="20"/>
              </w:rPr>
              <w:t>Maize lasted at least 3 months</w:t>
            </w:r>
          </w:p>
        </w:tc>
        <w:tc>
          <w:tcPr>
            <w:tcW w:w="1237" w:type="dxa"/>
            <w:tcBorders>
              <w:top w:val="nil"/>
              <w:left w:val="nil"/>
              <w:bottom w:val="nil"/>
              <w:right w:val="nil"/>
            </w:tcBorders>
          </w:tcPr>
          <w:p w14:paraId="1AACFD25"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-0.001</w:t>
            </w:r>
          </w:p>
        </w:tc>
        <w:tc>
          <w:tcPr>
            <w:tcW w:w="1311" w:type="dxa"/>
            <w:tcBorders>
              <w:top w:val="nil"/>
              <w:left w:val="nil"/>
              <w:bottom w:val="nil"/>
              <w:right w:val="nil"/>
            </w:tcBorders>
          </w:tcPr>
          <w:p w14:paraId="7978218C"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0.016</w:t>
            </w:r>
          </w:p>
        </w:tc>
        <w:tc>
          <w:tcPr>
            <w:tcW w:w="1311" w:type="dxa"/>
            <w:tcBorders>
              <w:top w:val="nil"/>
              <w:left w:val="nil"/>
              <w:bottom w:val="nil"/>
              <w:right w:val="nil"/>
            </w:tcBorders>
          </w:tcPr>
          <w:p w14:paraId="10ABDF0A"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-0.017</w:t>
            </w:r>
          </w:p>
        </w:tc>
        <w:tc>
          <w:tcPr>
            <w:tcW w:w="1275" w:type="dxa"/>
            <w:tcBorders>
              <w:top w:val="nil"/>
              <w:left w:val="nil"/>
              <w:bottom w:val="nil"/>
              <w:right w:val="nil"/>
            </w:tcBorders>
          </w:tcPr>
          <w:p w14:paraId="2C983AC1"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0.487</w:t>
            </w:r>
          </w:p>
        </w:tc>
        <w:tc>
          <w:tcPr>
            <w:tcW w:w="1237" w:type="dxa"/>
            <w:tcBorders>
              <w:top w:val="nil"/>
              <w:left w:val="nil"/>
              <w:bottom w:val="nil"/>
              <w:right w:val="nil"/>
            </w:tcBorders>
          </w:tcPr>
          <w:p w14:paraId="6712D9D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0.403</w:t>
            </w:r>
          </w:p>
        </w:tc>
        <w:tc>
          <w:tcPr>
            <w:tcW w:w="1237" w:type="dxa"/>
            <w:tcBorders>
              <w:top w:val="nil"/>
              <w:left w:val="nil"/>
              <w:bottom w:val="nil"/>
              <w:right w:val="nil"/>
            </w:tcBorders>
          </w:tcPr>
          <w:p w14:paraId="593B5A14"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0.365</w:t>
            </w:r>
          </w:p>
        </w:tc>
      </w:tr>
      <w:tr w:rsidR="002A49F0" w:rsidRPr="00C027B7" w14:paraId="05D6D6FB" w14:textId="77777777" w:rsidTr="002A49F0">
        <w:tc>
          <w:tcPr>
            <w:tcW w:w="1836" w:type="dxa"/>
            <w:vMerge/>
            <w:tcBorders>
              <w:left w:val="nil"/>
              <w:bottom w:val="nil"/>
              <w:right w:val="nil"/>
            </w:tcBorders>
          </w:tcPr>
          <w:p w14:paraId="52D1E86F" w14:textId="77777777" w:rsidR="002A49F0" w:rsidRPr="00C027B7" w:rsidRDefault="002A49F0" w:rsidP="002A49F0">
            <w:pPr>
              <w:widowControl w:val="0"/>
              <w:autoSpaceDE w:val="0"/>
              <w:autoSpaceDN w:val="0"/>
              <w:adjustRightInd w:val="0"/>
              <w:spacing w:after="0"/>
              <w:rPr>
                <w:sz w:val="20"/>
                <w:szCs w:val="20"/>
              </w:rPr>
            </w:pPr>
          </w:p>
        </w:tc>
        <w:tc>
          <w:tcPr>
            <w:tcW w:w="1237" w:type="dxa"/>
            <w:tcBorders>
              <w:top w:val="nil"/>
              <w:left w:val="nil"/>
              <w:bottom w:val="nil"/>
              <w:right w:val="nil"/>
            </w:tcBorders>
          </w:tcPr>
          <w:p w14:paraId="59CED120"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(-0.02)</w:t>
            </w:r>
          </w:p>
        </w:tc>
        <w:tc>
          <w:tcPr>
            <w:tcW w:w="1311" w:type="dxa"/>
            <w:tcBorders>
              <w:top w:val="nil"/>
              <w:left w:val="nil"/>
              <w:bottom w:val="nil"/>
              <w:right w:val="nil"/>
            </w:tcBorders>
          </w:tcPr>
          <w:p w14:paraId="6E399A8E"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(0.41)</w:t>
            </w:r>
          </w:p>
        </w:tc>
        <w:tc>
          <w:tcPr>
            <w:tcW w:w="1311" w:type="dxa"/>
            <w:tcBorders>
              <w:top w:val="nil"/>
              <w:left w:val="nil"/>
              <w:bottom w:val="nil"/>
              <w:right w:val="nil"/>
            </w:tcBorders>
          </w:tcPr>
          <w:p w14:paraId="32EB22F0"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(0.34)</w:t>
            </w:r>
          </w:p>
        </w:tc>
        <w:tc>
          <w:tcPr>
            <w:tcW w:w="1275" w:type="dxa"/>
            <w:tcBorders>
              <w:top w:val="nil"/>
              <w:left w:val="nil"/>
              <w:bottom w:val="nil"/>
              <w:right w:val="nil"/>
            </w:tcBorders>
          </w:tcPr>
          <w:p w14:paraId="01A813A7" w14:textId="77777777" w:rsidR="002A49F0" w:rsidRPr="00C027B7" w:rsidRDefault="002A49F0" w:rsidP="002A49F0">
            <w:pPr>
              <w:widowControl w:val="0"/>
              <w:autoSpaceDE w:val="0"/>
              <w:autoSpaceDN w:val="0"/>
              <w:adjustRightInd w:val="0"/>
              <w:spacing w:after="0"/>
              <w:jc w:val="center"/>
              <w:rPr>
                <w:sz w:val="20"/>
                <w:szCs w:val="20"/>
              </w:rPr>
            </w:pPr>
          </w:p>
        </w:tc>
        <w:tc>
          <w:tcPr>
            <w:tcW w:w="1237" w:type="dxa"/>
            <w:tcBorders>
              <w:top w:val="nil"/>
              <w:left w:val="nil"/>
              <w:bottom w:val="nil"/>
              <w:right w:val="nil"/>
            </w:tcBorders>
          </w:tcPr>
          <w:p w14:paraId="2806A591" w14:textId="77777777" w:rsidR="002A49F0" w:rsidRPr="00C027B7" w:rsidRDefault="002A49F0" w:rsidP="002A49F0">
            <w:pPr>
              <w:widowControl w:val="0"/>
              <w:autoSpaceDE w:val="0"/>
              <w:autoSpaceDN w:val="0"/>
              <w:adjustRightInd w:val="0"/>
              <w:spacing w:after="0"/>
              <w:jc w:val="center"/>
              <w:rPr>
                <w:sz w:val="20"/>
                <w:szCs w:val="20"/>
              </w:rPr>
            </w:pPr>
          </w:p>
        </w:tc>
        <w:tc>
          <w:tcPr>
            <w:tcW w:w="1237" w:type="dxa"/>
            <w:tcBorders>
              <w:top w:val="nil"/>
              <w:left w:val="nil"/>
              <w:bottom w:val="nil"/>
              <w:right w:val="nil"/>
            </w:tcBorders>
          </w:tcPr>
          <w:p w14:paraId="220A727D"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5E95B352" w14:textId="77777777" w:rsidTr="002A49F0">
        <w:tc>
          <w:tcPr>
            <w:tcW w:w="1836" w:type="dxa"/>
            <w:tcBorders>
              <w:top w:val="nil"/>
              <w:left w:val="nil"/>
              <w:bottom w:val="nil"/>
              <w:right w:val="nil"/>
            </w:tcBorders>
          </w:tcPr>
          <w:p w14:paraId="1E020170" w14:textId="77777777" w:rsidR="002A49F0" w:rsidRPr="00C027B7" w:rsidRDefault="002A49F0" w:rsidP="002A49F0">
            <w:pPr>
              <w:widowControl w:val="0"/>
              <w:autoSpaceDE w:val="0"/>
              <w:autoSpaceDN w:val="0"/>
              <w:adjustRightInd w:val="0"/>
              <w:spacing w:after="0"/>
              <w:rPr>
                <w:sz w:val="20"/>
                <w:szCs w:val="20"/>
              </w:rPr>
            </w:pPr>
          </w:p>
        </w:tc>
        <w:tc>
          <w:tcPr>
            <w:tcW w:w="1237" w:type="dxa"/>
            <w:tcBorders>
              <w:top w:val="nil"/>
              <w:left w:val="nil"/>
              <w:bottom w:val="nil"/>
              <w:right w:val="nil"/>
            </w:tcBorders>
          </w:tcPr>
          <w:p w14:paraId="4DFDE1E4" w14:textId="77777777" w:rsidR="002A49F0" w:rsidRPr="00C027B7" w:rsidRDefault="002A49F0" w:rsidP="002A49F0">
            <w:pPr>
              <w:widowControl w:val="0"/>
              <w:autoSpaceDE w:val="0"/>
              <w:autoSpaceDN w:val="0"/>
              <w:adjustRightInd w:val="0"/>
              <w:spacing w:after="0"/>
              <w:jc w:val="center"/>
              <w:rPr>
                <w:sz w:val="20"/>
                <w:szCs w:val="20"/>
              </w:rPr>
            </w:pPr>
          </w:p>
        </w:tc>
        <w:tc>
          <w:tcPr>
            <w:tcW w:w="1311" w:type="dxa"/>
            <w:tcBorders>
              <w:top w:val="nil"/>
              <w:left w:val="nil"/>
              <w:bottom w:val="nil"/>
              <w:right w:val="nil"/>
            </w:tcBorders>
          </w:tcPr>
          <w:p w14:paraId="1FCFD2DE" w14:textId="77777777" w:rsidR="002A49F0" w:rsidRPr="00C027B7" w:rsidRDefault="002A49F0" w:rsidP="002A49F0">
            <w:pPr>
              <w:widowControl w:val="0"/>
              <w:autoSpaceDE w:val="0"/>
              <w:autoSpaceDN w:val="0"/>
              <w:adjustRightInd w:val="0"/>
              <w:spacing w:after="0"/>
              <w:jc w:val="center"/>
              <w:rPr>
                <w:sz w:val="20"/>
                <w:szCs w:val="20"/>
              </w:rPr>
            </w:pPr>
          </w:p>
        </w:tc>
        <w:tc>
          <w:tcPr>
            <w:tcW w:w="1311" w:type="dxa"/>
            <w:tcBorders>
              <w:top w:val="nil"/>
              <w:left w:val="nil"/>
              <w:bottom w:val="nil"/>
              <w:right w:val="nil"/>
            </w:tcBorders>
          </w:tcPr>
          <w:p w14:paraId="02D94127" w14:textId="77777777" w:rsidR="002A49F0" w:rsidRPr="00C027B7" w:rsidRDefault="002A49F0" w:rsidP="002A49F0">
            <w:pPr>
              <w:widowControl w:val="0"/>
              <w:autoSpaceDE w:val="0"/>
              <w:autoSpaceDN w:val="0"/>
              <w:adjustRightInd w:val="0"/>
              <w:spacing w:after="0"/>
              <w:jc w:val="center"/>
              <w:rPr>
                <w:sz w:val="20"/>
                <w:szCs w:val="20"/>
              </w:rPr>
            </w:pPr>
          </w:p>
        </w:tc>
        <w:tc>
          <w:tcPr>
            <w:tcW w:w="1275" w:type="dxa"/>
            <w:tcBorders>
              <w:top w:val="nil"/>
              <w:left w:val="nil"/>
              <w:bottom w:val="nil"/>
              <w:right w:val="nil"/>
            </w:tcBorders>
          </w:tcPr>
          <w:p w14:paraId="63A538FA" w14:textId="77777777" w:rsidR="002A49F0" w:rsidRPr="00C027B7" w:rsidRDefault="002A49F0" w:rsidP="002A49F0">
            <w:pPr>
              <w:widowControl w:val="0"/>
              <w:autoSpaceDE w:val="0"/>
              <w:autoSpaceDN w:val="0"/>
              <w:adjustRightInd w:val="0"/>
              <w:spacing w:after="0"/>
              <w:jc w:val="center"/>
              <w:rPr>
                <w:sz w:val="20"/>
                <w:szCs w:val="20"/>
              </w:rPr>
            </w:pPr>
          </w:p>
        </w:tc>
        <w:tc>
          <w:tcPr>
            <w:tcW w:w="1237" w:type="dxa"/>
            <w:tcBorders>
              <w:top w:val="nil"/>
              <w:left w:val="nil"/>
              <w:bottom w:val="nil"/>
              <w:right w:val="nil"/>
            </w:tcBorders>
          </w:tcPr>
          <w:p w14:paraId="5487B76C" w14:textId="77777777" w:rsidR="002A49F0" w:rsidRPr="00C027B7" w:rsidRDefault="002A49F0" w:rsidP="002A49F0">
            <w:pPr>
              <w:widowControl w:val="0"/>
              <w:autoSpaceDE w:val="0"/>
              <w:autoSpaceDN w:val="0"/>
              <w:adjustRightInd w:val="0"/>
              <w:spacing w:after="0"/>
              <w:jc w:val="center"/>
              <w:rPr>
                <w:sz w:val="20"/>
                <w:szCs w:val="20"/>
              </w:rPr>
            </w:pPr>
          </w:p>
        </w:tc>
        <w:tc>
          <w:tcPr>
            <w:tcW w:w="1237" w:type="dxa"/>
            <w:tcBorders>
              <w:top w:val="nil"/>
              <w:left w:val="nil"/>
              <w:bottom w:val="nil"/>
              <w:right w:val="nil"/>
            </w:tcBorders>
          </w:tcPr>
          <w:p w14:paraId="75948A97"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252A8E00" w14:textId="77777777" w:rsidTr="002A49F0">
        <w:tc>
          <w:tcPr>
            <w:tcW w:w="1836" w:type="dxa"/>
            <w:tcBorders>
              <w:top w:val="single" w:sz="6" w:space="0" w:color="auto"/>
              <w:left w:val="nil"/>
              <w:bottom w:val="single" w:sz="6" w:space="0" w:color="auto"/>
              <w:right w:val="nil"/>
            </w:tcBorders>
          </w:tcPr>
          <w:p w14:paraId="300D435B" w14:textId="77777777" w:rsidR="002A49F0" w:rsidRPr="00C027B7" w:rsidRDefault="002A49F0" w:rsidP="002A49F0">
            <w:pPr>
              <w:widowControl w:val="0"/>
              <w:autoSpaceDE w:val="0"/>
              <w:autoSpaceDN w:val="0"/>
              <w:adjustRightInd w:val="0"/>
              <w:spacing w:after="0"/>
              <w:rPr>
                <w:sz w:val="20"/>
                <w:szCs w:val="20"/>
              </w:rPr>
            </w:pPr>
            <w:r w:rsidRPr="00C027B7">
              <w:rPr>
                <w:i/>
                <w:iCs/>
                <w:sz w:val="20"/>
                <w:szCs w:val="20"/>
              </w:rPr>
              <w:t>N</w:t>
            </w:r>
          </w:p>
        </w:tc>
        <w:tc>
          <w:tcPr>
            <w:tcW w:w="1237" w:type="dxa"/>
            <w:tcBorders>
              <w:top w:val="single" w:sz="6" w:space="0" w:color="auto"/>
              <w:left w:val="nil"/>
              <w:bottom w:val="single" w:sz="6" w:space="0" w:color="auto"/>
              <w:right w:val="nil"/>
            </w:tcBorders>
          </w:tcPr>
          <w:p w14:paraId="07DDC97D"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9,769</w:t>
            </w:r>
          </w:p>
        </w:tc>
        <w:tc>
          <w:tcPr>
            <w:tcW w:w="1311" w:type="dxa"/>
            <w:tcBorders>
              <w:top w:val="single" w:sz="6" w:space="0" w:color="auto"/>
              <w:left w:val="nil"/>
              <w:bottom w:val="single" w:sz="6" w:space="0" w:color="auto"/>
              <w:right w:val="nil"/>
            </w:tcBorders>
          </w:tcPr>
          <w:p w14:paraId="6287623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9,769</w:t>
            </w:r>
          </w:p>
        </w:tc>
        <w:tc>
          <w:tcPr>
            <w:tcW w:w="1311" w:type="dxa"/>
            <w:tcBorders>
              <w:top w:val="single" w:sz="6" w:space="0" w:color="auto"/>
              <w:left w:val="nil"/>
              <w:bottom w:val="single" w:sz="6" w:space="0" w:color="auto"/>
              <w:right w:val="nil"/>
            </w:tcBorders>
          </w:tcPr>
          <w:p w14:paraId="7ECF3BA7" w14:textId="77777777" w:rsidR="002A49F0" w:rsidRPr="00C027B7" w:rsidRDefault="002A49F0" w:rsidP="002A49F0">
            <w:pPr>
              <w:widowControl w:val="0"/>
              <w:autoSpaceDE w:val="0"/>
              <w:autoSpaceDN w:val="0"/>
              <w:adjustRightInd w:val="0"/>
              <w:spacing w:after="0"/>
              <w:jc w:val="center"/>
              <w:rPr>
                <w:sz w:val="20"/>
                <w:szCs w:val="20"/>
              </w:rPr>
            </w:pPr>
          </w:p>
        </w:tc>
        <w:tc>
          <w:tcPr>
            <w:tcW w:w="1275" w:type="dxa"/>
            <w:tcBorders>
              <w:top w:val="single" w:sz="6" w:space="0" w:color="auto"/>
              <w:left w:val="nil"/>
              <w:bottom w:val="single" w:sz="6" w:space="0" w:color="auto"/>
              <w:right w:val="nil"/>
            </w:tcBorders>
          </w:tcPr>
          <w:p w14:paraId="6F3082E8"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1,559</w:t>
            </w:r>
          </w:p>
        </w:tc>
        <w:tc>
          <w:tcPr>
            <w:tcW w:w="1237" w:type="dxa"/>
            <w:tcBorders>
              <w:top w:val="single" w:sz="6" w:space="0" w:color="auto"/>
              <w:left w:val="nil"/>
              <w:bottom w:val="single" w:sz="6" w:space="0" w:color="auto"/>
              <w:right w:val="nil"/>
            </w:tcBorders>
          </w:tcPr>
          <w:p w14:paraId="331AE742"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1,528</w:t>
            </w:r>
          </w:p>
        </w:tc>
        <w:tc>
          <w:tcPr>
            <w:tcW w:w="1237" w:type="dxa"/>
            <w:tcBorders>
              <w:top w:val="single" w:sz="6" w:space="0" w:color="auto"/>
              <w:left w:val="nil"/>
              <w:bottom w:val="single" w:sz="6" w:space="0" w:color="auto"/>
              <w:right w:val="nil"/>
            </w:tcBorders>
          </w:tcPr>
          <w:p w14:paraId="2A2694E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1,704</w:t>
            </w:r>
          </w:p>
        </w:tc>
      </w:tr>
    </w:tbl>
    <w:p w14:paraId="6C965F0D" w14:textId="66EC695F" w:rsidR="002A49F0" w:rsidRPr="00C027B7" w:rsidRDefault="002A49F0" w:rsidP="002A49F0">
      <w:pPr>
        <w:widowControl w:val="0"/>
        <w:autoSpaceDE w:val="0"/>
        <w:autoSpaceDN w:val="0"/>
        <w:adjustRightInd w:val="0"/>
        <w:spacing w:after="0"/>
        <w:rPr>
          <w:sz w:val="20"/>
          <w:szCs w:val="20"/>
        </w:rPr>
      </w:pPr>
      <w:r w:rsidRPr="00C027B7">
        <w:rPr>
          <w:sz w:val="16"/>
          <w:szCs w:val="16"/>
        </w:rPr>
        <w:t xml:space="preserve"> Notes: </w:t>
      </w:r>
      <w:r w:rsidR="009E54CA" w:rsidRPr="00C027B7">
        <w:rPr>
          <w:rFonts w:eastAsiaTheme="minorEastAsia"/>
          <w:sz w:val="16"/>
          <w:szCs w:val="16"/>
        </w:rPr>
        <w:t>Estimations use difference-in-differences modelling among panel households. Binary outcomes are estimated using LPM</w:t>
      </w:r>
      <w:r w:rsidRPr="00C027B7">
        <w:rPr>
          <w:sz w:val="16"/>
          <w:szCs w:val="16"/>
        </w:rPr>
        <w:t>. See Table 7.2.1 for additional explanatory notes on model specification, including a list of control variables used. * 10% significance ** 5% significance; *** 1% significance.</w:t>
      </w:r>
    </w:p>
    <w:p w14:paraId="5FC979BF" w14:textId="77777777" w:rsidR="002A49F0" w:rsidRPr="00C027B7" w:rsidRDefault="002A49F0" w:rsidP="002A49F0"/>
    <w:p w14:paraId="4F507053" w14:textId="77777777" w:rsidR="002A49F0" w:rsidRPr="00C027B7" w:rsidRDefault="002A49F0" w:rsidP="002A49F0">
      <w:r w:rsidRPr="00C027B7">
        <w:t xml:space="preserve">Figures 7.3.1-7.3.3 show how these food security measures align with different levels of consumption over time. Households with higher per capita consumption are less likely to worry about having enough food, and at both midline and endline we see that treatment households are trending towards being less worried about food even at lower consumption levels. Additionally, the other graphs show </w:t>
      </w:r>
      <w:r w:rsidRPr="00C027B7">
        <w:lastRenderedPageBreak/>
        <w:t>that treatment households are eating slightly more meals per day on average at endline, and they are more likely than at baseline to be eating two or more meals per day, especially at lower levels of consumption.</w:t>
      </w:r>
    </w:p>
    <w:p w14:paraId="5BF1F51F" w14:textId="77777777" w:rsidR="002A49F0" w:rsidRPr="00C027B7" w:rsidRDefault="002A49F0" w:rsidP="002A49F0">
      <w:pPr>
        <w:pStyle w:val="Tableheader"/>
      </w:pPr>
      <w:bookmarkStart w:id="155" w:name="_Toc425155316"/>
      <w:r w:rsidRPr="00C027B7">
        <w:t>Figure 7.2.1: Food Worry by Per Capita (PC) Consumption</w:t>
      </w:r>
      <w:bookmarkEnd w:id="155"/>
      <w:r w:rsidRPr="00C027B7">
        <w:t xml:space="preserve"> </w:t>
      </w:r>
    </w:p>
    <w:p w14:paraId="6C557F59" w14:textId="77777777" w:rsidR="002A49F0" w:rsidRPr="00C027B7" w:rsidRDefault="002A49F0" w:rsidP="002A49F0">
      <w:pPr>
        <w:rPr>
          <w:sz w:val="24"/>
        </w:rPr>
      </w:pPr>
      <w:r w:rsidRPr="00C027B7">
        <w:rPr>
          <w:noProof/>
          <w:lang w:val="en-US"/>
        </w:rPr>
        <w:drawing>
          <wp:inline distT="0" distB="0" distL="0" distR="0" wp14:anchorId="0B7AC0D0" wp14:editId="7F43ADA5">
            <wp:extent cx="5120640" cy="37528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120640" cy="3752850"/>
                    </a:xfrm>
                    <a:prstGeom prst="rect">
                      <a:avLst/>
                    </a:prstGeom>
                    <a:noFill/>
                    <a:ln>
                      <a:noFill/>
                    </a:ln>
                  </pic:spPr>
                </pic:pic>
              </a:graphicData>
            </a:graphic>
          </wp:inline>
        </w:drawing>
      </w:r>
    </w:p>
    <w:p w14:paraId="2703786A" w14:textId="77777777" w:rsidR="002A49F0" w:rsidRPr="00C027B7" w:rsidRDefault="002A49F0" w:rsidP="002A49F0">
      <w:pPr>
        <w:rPr>
          <w:i/>
          <w:sz w:val="24"/>
        </w:rPr>
      </w:pPr>
    </w:p>
    <w:p w14:paraId="54AE1F07" w14:textId="77777777" w:rsidR="002A49F0" w:rsidRPr="00C027B7" w:rsidRDefault="002A49F0" w:rsidP="002A49F0">
      <w:pPr>
        <w:pStyle w:val="Tableheader"/>
        <w:sectPr w:rsidR="002A49F0" w:rsidRPr="00C027B7" w:rsidSect="00C8466D">
          <w:pgSz w:w="11907" w:h="16839" w:code="9"/>
          <w:pgMar w:top="1440" w:right="1440" w:bottom="1008" w:left="1440" w:header="720" w:footer="432" w:gutter="0"/>
          <w:cols w:space="720"/>
          <w:docGrid w:linePitch="360"/>
        </w:sectPr>
      </w:pPr>
    </w:p>
    <w:p w14:paraId="4B2F3062" w14:textId="02536749" w:rsidR="002A49F0" w:rsidRPr="00C027B7" w:rsidRDefault="002A49F0" w:rsidP="002A49F0">
      <w:pPr>
        <w:pStyle w:val="Tableheader"/>
      </w:pPr>
      <w:r w:rsidRPr="00C027B7">
        <w:lastRenderedPageBreak/>
        <w:t xml:space="preserve">Figure 7.2.2: Number of Meals per Day by Per Capita (PC) Consumption </w:t>
      </w:r>
    </w:p>
    <w:p w14:paraId="6C5FEA14" w14:textId="77777777" w:rsidR="002A49F0" w:rsidRPr="00C027B7" w:rsidRDefault="002A49F0" w:rsidP="002A49F0">
      <w:pPr>
        <w:rPr>
          <w:sz w:val="24"/>
        </w:rPr>
      </w:pPr>
      <w:r w:rsidRPr="00C027B7">
        <w:rPr>
          <w:noProof/>
          <w:lang w:val="en-US"/>
        </w:rPr>
        <w:drawing>
          <wp:inline distT="0" distB="0" distL="0" distR="0" wp14:anchorId="62699B16" wp14:editId="086F767C">
            <wp:extent cx="5120640" cy="37528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120640" cy="3752850"/>
                    </a:xfrm>
                    <a:prstGeom prst="rect">
                      <a:avLst/>
                    </a:prstGeom>
                    <a:noFill/>
                    <a:ln>
                      <a:noFill/>
                    </a:ln>
                  </pic:spPr>
                </pic:pic>
              </a:graphicData>
            </a:graphic>
          </wp:inline>
        </w:drawing>
      </w:r>
    </w:p>
    <w:p w14:paraId="36A3F03C" w14:textId="77777777" w:rsidR="002A49F0" w:rsidRPr="00C027B7" w:rsidRDefault="002A49F0" w:rsidP="002A49F0">
      <w:pPr>
        <w:rPr>
          <w:i/>
          <w:sz w:val="24"/>
        </w:rPr>
      </w:pPr>
    </w:p>
    <w:p w14:paraId="4A440816" w14:textId="77777777" w:rsidR="002A49F0" w:rsidRPr="00C027B7" w:rsidRDefault="002A49F0" w:rsidP="002A49F0">
      <w:pPr>
        <w:pStyle w:val="Tableheader"/>
        <w:rPr>
          <w:sz w:val="24"/>
        </w:rPr>
      </w:pPr>
      <w:r w:rsidRPr="00C027B7">
        <w:t>Figure 7.2.3: Two or More Meals per Day</w:t>
      </w:r>
    </w:p>
    <w:p w14:paraId="2EF7091D" w14:textId="77777777" w:rsidR="002A49F0" w:rsidRPr="00C027B7" w:rsidRDefault="002A49F0" w:rsidP="002A49F0">
      <w:pPr>
        <w:rPr>
          <w:sz w:val="24"/>
        </w:rPr>
      </w:pPr>
      <w:r w:rsidRPr="00C027B7">
        <w:rPr>
          <w:noProof/>
          <w:lang w:val="en-US"/>
        </w:rPr>
        <w:drawing>
          <wp:inline distT="0" distB="0" distL="0" distR="0" wp14:anchorId="37211E35" wp14:editId="0C90A2B6">
            <wp:extent cx="5120640" cy="37528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20640" cy="3752850"/>
                    </a:xfrm>
                    <a:prstGeom prst="rect">
                      <a:avLst/>
                    </a:prstGeom>
                    <a:noFill/>
                    <a:ln>
                      <a:noFill/>
                    </a:ln>
                  </pic:spPr>
                </pic:pic>
              </a:graphicData>
            </a:graphic>
          </wp:inline>
        </w:drawing>
      </w:r>
    </w:p>
    <w:p w14:paraId="56255E32" w14:textId="77777777" w:rsidR="002A49F0" w:rsidRPr="00C027B7" w:rsidRDefault="002A49F0" w:rsidP="002A49F0">
      <w:pPr>
        <w:pStyle w:val="Heading2"/>
      </w:pPr>
      <w:bookmarkStart w:id="156" w:name="_Toc425153491"/>
      <w:bookmarkStart w:id="157" w:name="_Toc450692718"/>
      <w:r w:rsidRPr="00C027B7">
        <w:lastRenderedPageBreak/>
        <w:t>7.4 Children’s Material Needs</w:t>
      </w:r>
      <w:bookmarkEnd w:id="156"/>
      <w:bookmarkEnd w:id="157"/>
    </w:p>
    <w:p w14:paraId="729B9AFF" w14:textId="77777777" w:rsidR="002A49F0" w:rsidRPr="00C027B7" w:rsidRDefault="002A49F0" w:rsidP="002A49F0">
      <w:pPr>
        <w:spacing w:after="120"/>
      </w:pPr>
      <w:r w:rsidRPr="00C027B7">
        <w:t>Material wellbeing of children is measured using a set of three indicators recommended by the United National General Assembly Special Session (UNGASS) on monitoring and evaluation of orphans and other vulnerable children.</w:t>
      </w:r>
      <w:r w:rsidRPr="00C027B7">
        <w:rPr>
          <w:rStyle w:val="FootnoteReference"/>
        </w:rPr>
        <w:footnoteReference w:id="15"/>
      </w:r>
      <w:r w:rsidRPr="00C027B7">
        <w:t xml:space="preserve"> The indicators are whether or not a child has a pair of shoes, has access to a blanket, and has a change of clothes. We assess the impact of the SCTP on each of these dimensions individually, and on whether a child has all three of these. The bottom row of Table 7.4.1 shows that the SCTP has a strong impact on ensuring a child has all three of these material needs, with an impact of 31 pp at endline, up from 19 pp at midline. This change at endline is driven by shoes (32 pp impact) and blankets (29 pp impact) whereas there is no impact of the SCTP on a change of clothes at the conventional levels of statistical significance of 5 per cent, in part because this was already relatively high at baseline (76 per cent) and had already increased to 94 percent by midline. The subsample analysis on the poorest 50 per cent of the overall sample produce impact estimates of the same pattern and magnitude (large impacts on shoes and blankets, no impact on clothes) and baseline means are notably lower among the poorer households, indicating the strong correlation between overall consumption and children’s material needs. For example, at baseline only 9 per cent of children had all three material needs filled, and only 31 per cent had a blanket.</w:t>
      </w:r>
    </w:p>
    <w:p w14:paraId="56962BFC" w14:textId="77777777" w:rsidR="002A49F0" w:rsidRPr="00C027B7" w:rsidRDefault="002A49F0" w:rsidP="002A49F0">
      <w:pPr>
        <w:pStyle w:val="Tableheader"/>
      </w:pPr>
      <w:r w:rsidRPr="00C027B7">
        <w:t>Table 7.4.1: Material Needs of Children</w:t>
      </w:r>
    </w:p>
    <w:tbl>
      <w:tblPr>
        <w:tblW w:w="9450" w:type="dxa"/>
        <w:tblInd w:w="-90" w:type="dxa"/>
        <w:tblCellMar>
          <w:left w:w="144" w:type="dxa"/>
          <w:right w:w="144" w:type="dxa"/>
        </w:tblCellMar>
        <w:tblLook w:val="0000" w:firstRow="0" w:lastRow="0" w:firstColumn="0" w:lastColumn="0" w:noHBand="0" w:noVBand="0"/>
      </w:tblPr>
      <w:tblGrid>
        <w:gridCol w:w="1620"/>
        <w:gridCol w:w="1080"/>
        <w:gridCol w:w="1080"/>
        <w:gridCol w:w="1350"/>
        <w:gridCol w:w="1440"/>
        <w:gridCol w:w="1440"/>
        <w:gridCol w:w="1440"/>
      </w:tblGrid>
      <w:tr w:rsidR="002A49F0" w:rsidRPr="00C027B7" w14:paraId="219D1371" w14:textId="77777777" w:rsidTr="002A49F0">
        <w:tc>
          <w:tcPr>
            <w:tcW w:w="1620" w:type="dxa"/>
            <w:tcBorders>
              <w:top w:val="single" w:sz="6" w:space="0" w:color="auto"/>
              <w:left w:val="nil"/>
              <w:bottom w:val="nil"/>
              <w:right w:val="nil"/>
            </w:tcBorders>
          </w:tcPr>
          <w:p w14:paraId="5A224C6B" w14:textId="77777777" w:rsidR="002A49F0" w:rsidRPr="00C027B7" w:rsidRDefault="002A49F0" w:rsidP="002A49F0">
            <w:pPr>
              <w:widowControl w:val="0"/>
              <w:autoSpaceDE w:val="0"/>
              <w:autoSpaceDN w:val="0"/>
              <w:adjustRightInd w:val="0"/>
              <w:spacing w:before="66" w:after="0"/>
              <w:rPr>
                <w:sz w:val="20"/>
                <w:szCs w:val="20"/>
              </w:rPr>
            </w:pPr>
            <w:r w:rsidRPr="00C027B7">
              <w:rPr>
                <w:sz w:val="20"/>
                <w:szCs w:val="20"/>
              </w:rPr>
              <w:t>Dependent</w:t>
            </w:r>
          </w:p>
        </w:tc>
        <w:tc>
          <w:tcPr>
            <w:tcW w:w="1080" w:type="dxa"/>
            <w:tcBorders>
              <w:top w:val="single" w:sz="6" w:space="0" w:color="auto"/>
              <w:left w:val="nil"/>
              <w:bottom w:val="nil"/>
              <w:right w:val="nil"/>
            </w:tcBorders>
          </w:tcPr>
          <w:p w14:paraId="70DA97F5"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c>
          <w:tcPr>
            <w:tcW w:w="1080" w:type="dxa"/>
            <w:tcBorders>
              <w:top w:val="single" w:sz="6" w:space="0" w:color="auto"/>
              <w:left w:val="nil"/>
              <w:bottom w:val="nil"/>
              <w:right w:val="nil"/>
            </w:tcBorders>
          </w:tcPr>
          <w:p w14:paraId="0D049236"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Midline</w:t>
            </w:r>
          </w:p>
        </w:tc>
        <w:tc>
          <w:tcPr>
            <w:tcW w:w="1350" w:type="dxa"/>
            <w:tcBorders>
              <w:top w:val="single" w:sz="6" w:space="0" w:color="auto"/>
              <w:left w:val="nil"/>
              <w:bottom w:val="nil"/>
              <w:right w:val="nil"/>
            </w:tcBorders>
          </w:tcPr>
          <w:p w14:paraId="0369CD01"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Impact Diff</w:t>
            </w:r>
          </w:p>
        </w:tc>
        <w:tc>
          <w:tcPr>
            <w:tcW w:w="1440" w:type="dxa"/>
            <w:tcBorders>
              <w:top w:val="single" w:sz="6" w:space="0" w:color="auto"/>
              <w:left w:val="nil"/>
              <w:bottom w:val="nil"/>
              <w:right w:val="nil"/>
            </w:tcBorders>
          </w:tcPr>
          <w:p w14:paraId="0CEA595C"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Baseline</w:t>
            </w:r>
          </w:p>
        </w:tc>
        <w:tc>
          <w:tcPr>
            <w:tcW w:w="1440" w:type="dxa"/>
            <w:tcBorders>
              <w:top w:val="single" w:sz="6" w:space="0" w:color="auto"/>
              <w:left w:val="nil"/>
              <w:bottom w:val="nil"/>
              <w:right w:val="nil"/>
            </w:tcBorders>
          </w:tcPr>
          <w:p w14:paraId="1572E887"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c>
          <w:tcPr>
            <w:tcW w:w="1440" w:type="dxa"/>
            <w:tcBorders>
              <w:top w:val="single" w:sz="6" w:space="0" w:color="auto"/>
              <w:left w:val="nil"/>
              <w:bottom w:val="nil"/>
              <w:right w:val="nil"/>
            </w:tcBorders>
          </w:tcPr>
          <w:p w14:paraId="744F4F2B" w14:textId="77777777" w:rsidR="002A49F0" w:rsidRPr="00C027B7" w:rsidRDefault="002A49F0" w:rsidP="002A49F0">
            <w:pPr>
              <w:widowControl w:val="0"/>
              <w:autoSpaceDE w:val="0"/>
              <w:autoSpaceDN w:val="0"/>
              <w:adjustRightInd w:val="0"/>
              <w:spacing w:before="66" w:after="0"/>
              <w:jc w:val="center"/>
              <w:rPr>
                <w:sz w:val="20"/>
                <w:szCs w:val="20"/>
              </w:rPr>
            </w:pPr>
            <w:r w:rsidRPr="00C027B7">
              <w:rPr>
                <w:sz w:val="20"/>
                <w:szCs w:val="20"/>
              </w:rPr>
              <w:t>Endline</w:t>
            </w:r>
          </w:p>
        </w:tc>
      </w:tr>
      <w:tr w:rsidR="002A49F0" w:rsidRPr="00C027B7" w14:paraId="3A2B60F3" w14:textId="77777777" w:rsidTr="002A49F0">
        <w:tc>
          <w:tcPr>
            <w:tcW w:w="1620" w:type="dxa"/>
            <w:tcBorders>
              <w:top w:val="nil"/>
              <w:left w:val="nil"/>
              <w:bottom w:val="nil"/>
              <w:right w:val="nil"/>
            </w:tcBorders>
          </w:tcPr>
          <w:p w14:paraId="21FFA268" w14:textId="77777777" w:rsidR="002A49F0" w:rsidRPr="00C027B7" w:rsidRDefault="002A49F0" w:rsidP="002A49F0">
            <w:pPr>
              <w:widowControl w:val="0"/>
              <w:autoSpaceDE w:val="0"/>
              <w:autoSpaceDN w:val="0"/>
              <w:adjustRightInd w:val="0"/>
              <w:spacing w:after="0"/>
              <w:rPr>
                <w:sz w:val="20"/>
                <w:szCs w:val="20"/>
              </w:rPr>
            </w:pPr>
            <w:r w:rsidRPr="00C027B7">
              <w:rPr>
                <w:sz w:val="20"/>
                <w:szCs w:val="20"/>
              </w:rPr>
              <w:t>Variable</w:t>
            </w:r>
          </w:p>
        </w:tc>
        <w:tc>
          <w:tcPr>
            <w:tcW w:w="1080" w:type="dxa"/>
            <w:tcBorders>
              <w:top w:val="nil"/>
              <w:left w:val="nil"/>
              <w:bottom w:val="nil"/>
              <w:right w:val="nil"/>
            </w:tcBorders>
          </w:tcPr>
          <w:p w14:paraId="670626C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Impact</w:t>
            </w:r>
          </w:p>
        </w:tc>
        <w:tc>
          <w:tcPr>
            <w:tcW w:w="1080" w:type="dxa"/>
            <w:tcBorders>
              <w:top w:val="nil"/>
              <w:left w:val="nil"/>
              <w:bottom w:val="nil"/>
              <w:right w:val="nil"/>
            </w:tcBorders>
          </w:tcPr>
          <w:p w14:paraId="720A8691"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Impact</w:t>
            </w:r>
          </w:p>
        </w:tc>
        <w:tc>
          <w:tcPr>
            <w:tcW w:w="1350" w:type="dxa"/>
            <w:tcBorders>
              <w:top w:val="nil"/>
              <w:left w:val="nil"/>
              <w:bottom w:val="nil"/>
              <w:right w:val="nil"/>
            </w:tcBorders>
          </w:tcPr>
          <w:p w14:paraId="18D9668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(EL-ML)</w:t>
            </w:r>
          </w:p>
        </w:tc>
        <w:tc>
          <w:tcPr>
            <w:tcW w:w="1440" w:type="dxa"/>
            <w:tcBorders>
              <w:top w:val="nil"/>
              <w:left w:val="nil"/>
              <w:bottom w:val="nil"/>
              <w:right w:val="nil"/>
            </w:tcBorders>
          </w:tcPr>
          <w:p w14:paraId="6740356B"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Treated Mean</w:t>
            </w:r>
          </w:p>
        </w:tc>
        <w:tc>
          <w:tcPr>
            <w:tcW w:w="1440" w:type="dxa"/>
            <w:tcBorders>
              <w:top w:val="nil"/>
              <w:left w:val="nil"/>
              <w:bottom w:val="nil"/>
              <w:right w:val="nil"/>
            </w:tcBorders>
          </w:tcPr>
          <w:p w14:paraId="254E2FED"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Treated Mean</w:t>
            </w:r>
          </w:p>
        </w:tc>
        <w:tc>
          <w:tcPr>
            <w:tcW w:w="1440" w:type="dxa"/>
            <w:tcBorders>
              <w:top w:val="nil"/>
              <w:left w:val="nil"/>
              <w:bottom w:val="nil"/>
              <w:right w:val="nil"/>
            </w:tcBorders>
          </w:tcPr>
          <w:p w14:paraId="439159B6"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Control Mean</w:t>
            </w:r>
          </w:p>
        </w:tc>
      </w:tr>
      <w:tr w:rsidR="002A49F0" w:rsidRPr="00C027B7" w14:paraId="19575E7D" w14:textId="77777777" w:rsidTr="002A49F0">
        <w:tc>
          <w:tcPr>
            <w:tcW w:w="1620" w:type="dxa"/>
            <w:tcBorders>
              <w:top w:val="nil"/>
              <w:left w:val="nil"/>
              <w:bottom w:val="nil"/>
              <w:right w:val="nil"/>
            </w:tcBorders>
          </w:tcPr>
          <w:p w14:paraId="2D332F35" w14:textId="77777777" w:rsidR="002A49F0" w:rsidRPr="00C027B7" w:rsidRDefault="002A49F0" w:rsidP="002A49F0">
            <w:pPr>
              <w:widowControl w:val="0"/>
              <w:autoSpaceDE w:val="0"/>
              <w:autoSpaceDN w:val="0"/>
              <w:adjustRightInd w:val="0"/>
              <w:spacing w:after="66"/>
              <w:rPr>
                <w:sz w:val="20"/>
                <w:szCs w:val="20"/>
              </w:rPr>
            </w:pPr>
          </w:p>
        </w:tc>
        <w:tc>
          <w:tcPr>
            <w:tcW w:w="1080" w:type="dxa"/>
            <w:tcBorders>
              <w:top w:val="nil"/>
              <w:left w:val="nil"/>
              <w:bottom w:val="nil"/>
              <w:right w:val="nil"/>
            </w:tcBorders>
          </w:tcPr>
          <w:p w14:paraId="1FA6D16F"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(1)</w:t>
            </w:r>
          </w:p>
        </w:tc>
        <w:tc>
          <w:tcPr>
            <w:tcW w:w="1080" w:type="dxa"/>
            <w:tcBorders>
              <w:top w:val="nil"/>
              <w:left w:val="nil"/>
              <w:bottom w:val="nil"/>
              <w:right w:val="nil"/>
            </w:tcBorders>
          </w:tcPr>
          <w:p w14:paraId="5DBD463F"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(2)</w:t>
            </w:r>
          </w:p>
        </w:tc>
        <w:tc>
          <w:tcPr>
            <w:tcW w:w="1350" w:type="dxa"/>
            <w:tcBorders>
              <w:top w:val="nil"/>
              <w:left w:val="nil"/>
              <w:bottom w:val="nil"/>
              <w:right w:val="nil"/>
            </w:tcBorders>
          </w:tcPr>
          <w:p w14:paraId="413CBE32"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(3)=(1)-(2)</w:t>
            </w:r>
          </w:p>
        </w:tc>
        <w:tc>
          <w:tcPr>
            <w:tcW w:w="1440" w:type="dxa"/>
            <w:tcBorders>
              <w:top w:val="nil"/>
              <w:left w:val="nil"/>
              <w:bottom w:val="nil"/>
              <w:right w:val="nil"/>
            </w:tcBorders>
          </w:tcPr>
          <w:p w14:paraId="52595FCD"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(4)</w:t>
            </w:r>
          </w:p>
        </w:tc>
        <w:tc>
          <w:tcPr>
            <w:tcW w:w="1440" w:type="dxa"/>
            <w:tcBorders>
              <w:top w:val="nil"/>
              <w:left w:val="nil"/>
              <w:bottom w:val="nil"/>
              <w:right w:val="nil"/>
            </w:tcBorders>
          </w:tcPr>
          <w:p w14:paraId="49BD1AEE"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(5)</w:t>
            </w:r>
          </w:p>
        </w:tc>
        <w:tc>
          <w:tcPr>
            <w:tcW w:w="1440" w:type="dxa"/>
            <w:tcBorders>
              <w:top w:val="nil"/>
              <w:left w:val="nil"/>
              <w:bottom w:val="nil"/>
              <w:right w:val="nil"/>
            </w:tcBorders>
          </w:tcPr>
          <w:p w14:paraId="76BF0608" w14:textId="77777777" w:rsidR="002A49F0" w:rsidRPr="00C027B7" w:rsidRDefault="002A49F0" w:rsidP="002A49F0">
            <w:pPr>
              <w:widowControl w:val="0"/>
              <w:autoSpaceDE w:val="0"/>
              <w:autoSpaceDN w:val="0"/>
              <w:adjustRightInd w:val="0"/>
              <w:spacing w:after="66"/>
              <w:jc w:val="center"/>
              <w:rPr>
                <w:sz w:val="20"/>
                <w:szCs w:val="20"/>
              </w:rPr>
            </w:pPr>
            <w:r w:rsidRPr="00C027B7">
              <w:rPr>
                <w:sz w:val="20"/>
                <w:szCs w:val="20"/>
              </w:rPr>
              <w:t>(6)</w:t>
            </w:r>
          </w:p>
        </w:tc>
      </w:tr>
      <w:tr w:rsidR="002A49F0" w:rsidRPr="00C027B7" w14:paraId="69F70C1C" w14:textId="77777777" w:rsidTr="002A49F0">
        <w:tc>
          <w:tcPr>
            <w:tcW w:w="1620" w:type="dxa"/>
            <w:tcBorders>
              <w:top w:val="single" w:sz="6" w:space="0" w:color="auto"/>
              <w:left w:val="nil"/>
              <w:bottom w:val="nil"/>
              <w:right w:val="nil"/>
            </w:tcBorders>
          </w:tcPr>
          <w:p w14:paraId="47D0A55F" w14:textId="77777777" w:rsidR="002A49F0" w:rsidRPr="00C027B7" w:rsidRDefault="002A49F0" w:rsidP="002A49F0">
            <w:pPr>
              <w:widowControl w:val="0"/>
              <w:autoSpaceDE w:val="0"/>
              <w:autoSpaceDN w:val="0"/>
              <w:adjustRightInd w:val="0"/>
              <w:spacing w:after="0"/>
              <w:rPr>
                <w:sz w:val="20"/>
                <w:szCs w:val="20"/>
              </w:rPr>
            </w:pPr>
            <w:r w:rsidRPr="00C027B7">
              <w:rPr>
                <w:sz w:val="20"/>
                <w:szCs w:val="20"/>
              </w:rPr>
              <w:t>Owns shoes</w:t>
            </w:r>
          </w:p>
        </w:tc>
        <w:tc>
          <w:tcPr>
            <w:tcW w:w="1080" w:type="dxa"/>
            <w:tcBorders>
              <w:top w:val="single" w:sz="6" w:space="0" w:color="auto"/>
              <w:left w:val="nil"/>
              <w:bottom w:val="nil"/>
              <w:right w:val="nil"/>
            </w:tcBorders>
          </w:tcPr>
          <w:p w14:paraId="2A64FDB0"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0.320***</w:t>
            </w:r>
          </w:p>
        </w:tc>
        <w:tc>
          <w:tcPr>
            <w:tcW w:w="1080" w:type="dxa"/>
            <w:tcBorders>
              <w:top w:val="single" w:sz="6" w:space="0" w:color="auto"/>
              <w:left w:val="nil"/>
              <w:bottom w:val="nil"/>
              <w:right w:val="nil"/>
            </w:tcBorders>
          </w:tcPr>
          <w:p w14:paraId="7F650A0C"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0.203***</w:t>
            </w:r>
          </w:p>
        </w:tc>
        <w:tc>
          <w:tcPr>
            <w:tcW w:w="1350" w:type="dxa"/>
            <w:tcBorders>
              <w:top w:val="single" w:sz="6" w:space="0" w:color="auto"/>
              <w:left w:val="nil"/>
              <w:bottom w:val="nil"/>
              <w:right w:val="nil"/>
            </w:tcBorders>
          </w:tcPr>
          <w:p w14:paraId="623F68A4"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0.117***</w:t>
            </w:r>
          </w:p>
        </w:tc>
        <w:tc>
          <w:tcPr>
            <w:tcW w:w="1440" w:type="dxa"/>
            <w:tcBorders>
              <w:top w:val="single" w:sz="6" w:space="0" w:color="auto"/>
              <w:left w:val="nil"/>
              <w:bottom w:val="nil"/>
              <w:right w:val="nil"/>
            </w:tcBorders>
          </w:tcPr>
          <w:p w14:paraId="359E4634"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0.204</w:t>
            </w:r>
          </w:p>
        </w:tc>
        <w:tc>
          <w:tcPr>
            <w:tcW w:w="1440" w:type="dxa"/>
            <w:tcBorders>
              <w:top w:val="single" w:sz="6" w:space="0" w:color="auto"/>
              <w:left w:val="nil"/>
              <w:bottom w:val="nil"/>
              <w:right w:val="nil"/>
            </w:tcBorders>
          </w:tcPr>
          <w:p w14:paraId="13F7FE94"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0.640</w:t>
            </w:r>
          </w:p>
        </w:tc>
        <w:tc>
          <w:tcPr>
            <w:tcW w:w="1440" w:type="dxa"/>
            <w:tcBorders>
              <w:top w:val="single" w:sz="6" w:space="0" w:color="auto"/>
              <w:left w:val="nil"/>
              <w:bottom w:val="nil"/>
              <w:right w:val="nil"/>
            </w:tcBorders>
          </w:tcPr>
          <w:p w14:paraId="2BEE2465"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0.324</w:t>
            </w:r>
          </w:p>
        </w:tc>
      </w:tr>
      <w:tr w:rsidR="002A49F0" w:rsidRPr="00C027B7" w14:paraId="16C50202" w14:textId="77777777" w:rsidTr="002A49F0">
        <w:tc>
          <w:tcPr>
            <w:tcW w:w="1620" w:type="dxa"/>
            <w:tcBorders>
              <w:top w:val="nil"/>
              <w:left w:val="nil"/>
              <w:bottom w:val="nil"/>
              <w:right w:val="nil"/>
            </w:tcBorders>
          </w:tcPr>
          <w:p w14:paraId="45986AB5" w14:textId="77777777" w:rsidR="002A49F0" w:rsidRPr="00C027B7" w:rsidRDefault="002A49F0" w:rsidP="002A49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0342881C"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(6.52)</w:t>
            </w:r>
          </w:p>
        </w:tc>
        <w:tc>
          <w:tcPr>
            <w:tcW w:w="1080" w:type="dxa"/>
            <w:tcBorders>
              <w:top w:val="nil"/>
              <w:left w:val="nil"/>
              <w:bottom w:val="nil"/>
              <w:right w:val="nil"/>
            </w:tcBorders>
          </w:tcPr>
          <w:p w14:paraId="2A6C524B"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(4.48)</w:t>
            </w:r>
          </w:p>
        </w:tc>
        <w:tc>
          <w:tcPr>
            <w:tcW w:w="1350" w:type="dxa"/>
            <w:tcBorders>
              <w:top w:val="nil"/>
              <w:left w:val="nil"/>
              <w:bottom w:val="nil"/>
              <w:right w:val="nil"/>
            </w:tcBorders>
          </w:tcPr>
          <w:p w14:paraId="189DE2F7" w14:textId="77777777" w:rsidR="002A49F0" w:rsidRPr="00C027B7" w:rsidRDefault="002A49F0" w:rsidP="002A49F0">
            <w:pPr>
              <w:widowControl w:val="0"/>
              <w:autoSpaceDE w:val="0"/>
              <w:autoSpaceDN w:val="0"/>
              <w:adjustRightInd w:val="0"/>
              <w:spacing w:after="120"/>
              <w:jc w:val="center"/>
              <w:rPr>
                <w:sz w:val="20"/>
                <w:szCs w:val="20"/>
              </w:rPr>
            </w:pPr>
            <w:r w:rsidRPr="00C027B7">
              <w:rPr>
                <w:sz w:val="20"/>
                <w:szCs w:val="20"/>
              </w:rPr>
              <w:t>(2.87)</w:t>
            </w:r>
          </w:p>
        </w:tc>
        <w:tc>
          <w:tcPr>
            <w:tcW w:w="1440" w:type="dxa"/>
            <w:tcBorders>
              <w:top w:val="nil"/>
              <w:left w:val="nil"/>
              <w:bottom w:val="nil"/>
              <w:right w:val="nil"/>
            </w:tcBorders>
          </w:tcPr>
          <w:p w14:paraId="7C18CE6E" w14:textId="77777777" w:rsidR="002A49F0" w:rsidRPr="00C027B7" w:rsidRDefault="002A49F0" w:rsidP="002A49F0">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5EB454B6" w14:textId="77777777" w:rsidR="002A49F0" w:rsidRPr="00C027B7" w:rsidRDefault="002A49F0" w:rsidP="002A49F0">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4722A29B"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06347AC0" w14:textId="77777777" w:rsidTr="002A49F0">
        <w:tc>
          <w:tcPr>
            <w:tcW w:w="1620" w:type="dxa"/>
            <w:tcBorders>
              <w:top w:val="nil"/>
              <w:left w:val="nil"/>
              <w:bottom w:val="nil"/>
              <w:right w:val="nil"/>
            </w:tcBorders>
          </w:tcPr>
          <w:p w14:paraId="1EEAB735" w14:textId="77777777" w:rsidR="002A49F0" w:rsidRPr="00C027B7" w:rsidRDefault="002A49F0" w:rsidP="002A49F0">
            <w:pPr>
              <w:widowControl w:val="0"/>
              <w:autoSpaceDE w:val="0"/>
              <w:autoSpaceDN w:val="0"/>
              <w:adjustRightInd w:val="0"/>
              <w:spacing w:after="0"/>
              <w:rPr>
                <w:sz w:val="20"/>
                <w:szCs w:val="20"/>
              </w:rPr>
            </w:pPr>
            <w:r w:rsidRPr="00C027B7">
              <w:rPr>
                <w:sz w:val="20"/>
                <w:szCs w:val="20"/>
              </w:rPr>
              <w:t>Owns a blanket</w:t>
            </w:r>
          </w:p>
        </w:tc>
        <w:tc>
          <w:tcPr>
            <w:tcW w:w="1080" w:type="dxa"/>
            <w:tcBorders>
              <w:top w:val="nil"/>
              <w:left w:val="nil"/>
              <w:bottom w:val="nil"/>
              <w:right w:val="nil"/>
            </w:tcBorders>
          </w:tcPr>
          <w:p w14:paraId="2D8333BD"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0.292***</w:t>
            </w:r>
          </w:p>
        </w:tc>
        <w:tc>
          <w:tcPr>
            <w:tcW w:w="1080" w:type="dxa"/>
            <w:tcBorders>
              <w:top w:val="nil"/>
              <w:left w:val="nil"/>
              <w:bottom w:val="nil"/>
              <w:right w:val="nil"/>
            </w:tcBorders>
          </w:tcPr>
          <w:p w14:paraId="1D649814"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0.168***</w:t>
            </w:r>
          </w:p>
        </w:tc>
        <w:tc>
          <w:tcPr>
            <w:tcW w:w="1350" w:type="dxa"/>
            <w:tcBorders>
              <w:top w:val="nil"/>
              <w:left w:val="nil"/>
              <w:bottom w:val="nil"/>
              <w:right w:val="nil"/>
            </w:tcBorders>
          </w:tcPr>
          <w:p w14:paraId="372AF682"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0.123**</w:t>
            </w:r>
          </w:p>
        </w:tc>
        <w:tc>
          <w:tcPr>
            <w:tcW w:w="1440" w:type="dxa"/>
            <w:tcBorders>
              <w:top w:val="nil"/>
              <w:left w:val="nil"/>
              <w:bottom w:val="nil"/>
              <w:right w:val="nil"/>
            </w:tcBorders>
          </w:tcPr>
          <w:p w14:paraId="063F9865"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0.357</w:t>
            </w:r>
          </w:p>
        </w:tc>
        <w:tc>
          <w:tcPr>
            <w:tcW w:w="1440" w:type="dxa"/>
            <w:tcBorders>
              <w:top w:val="nil"/>
              <w:left w:val="nil"/>
              <w:bottom w:val="nil"/>
              <w:right w:val="nil"/>
            </w:tcBorders>
          </w:tcPr>
          <w:p w14:paraId="50C612E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0.646</w:t>
            </w:r>
          </w:p>
        </w:tc>
        <w:tc>
          <w:tcPr>
            <w:tcW w:w="1440" w:type="dxa"/>
            <w:tcBorders>
              <w:top w:val="nil"/>
              <w:left w:val="nil"/>
              <w:bottom w:val="nil"/>
              <w:right w:val="nil"/>
            </w:tcBorders>
          </w:tcPr>
          <w:p w14:paraId="59CF7125"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0.353</w:t>
            </w:r>
          </w:p>
        </w:tc>
      </w:tr>
      <w:tr w:rsidR="002A49F0" w:rsidRPr="00C027B7" w14:paraId="497CD2EF" w14:textId="77777777" w:rsidTr="002A49F0">
        <w:tc>
          <w:tcPr>
            <w:tcW w:w="1620" w:type="dxa"/>
            <w:tcBorders>
              <w:top w:val="nil"/>
              <w:left w:val="nil"/>
              <w:bottom w:val="nil"/>
              <w:right w:val="nil"/>
            </w:tcBorders>
          </w:tcPr>
          <w:p w14:paraId="2655D737" w14:textId="77777777" w:rsidR="002A49F0" w:rsidRPr="00C027B7" w:rsidRDefault="002A49F0" w:rsidP="002A49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462E2D0D"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(4.01)</w:t>
            </w:r>
          </w:p>
        </w:tc>
        <w:tc>
          <w:tcPr>
            <w:tcW w:w="1080" w:type="dxa"/>
            <w:tcBorders>
              <w:top w:val="nil"/>
              <w:left w:val="nil"/>
              <w:bottom w:val="nil"/>
              <w:right w:val="nil"/>
            </w:tcBorders>
          </w:tcPr>
          <w:p w14:paraId="74831DEB"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(3.57)</w:t>
            </w:r>
          </w:p>
        </w:tc>
        <w:tc>
          <w:tcPr>
            <w:tcW w:w="1350" w:type="dxa"/>
            <w:tcBorders>
              <w:top w:val="nil"/>
              <w:left w:val="nil"/>
              <w:bottom w:val="nil"/>
              <w:right w:val="nil"/>
            </w:tcBorders>
          </w:tcPr>
          <w:p w14:paraId="651FA42C" w14:textId="77777777" w:rsidR="002A49F0" w:rsidRPr="00C027B7" w:rsidRDefault="002A49F0" w:rsidP="002A49F0">
            <w:pPr>
              <w:widowControl w:val="0"/>
              <w:autoSpaceDE w:val="0"/>
              <w:autoSpaceDN w:val="0"/>
              <w:adjustRightInd w:val="0"/>
              <w:spacing w:after="120"/>
              <w:jc w:val="center"/>
              <w:rPr>
                <w:sz w:val="20"/>
                <w:szCs w:val="20"/>
              </w:rPr>
            </w:pPr>
            <w:r w:rsidRPr="00C027B7">
              <w:rPr>
                <w:sz w:val="20"/>
                <w:szCs w:val="20"/>
              </w:rPr>
              <w:t>(2.23)</w:t>
            </w:r>
          </w:p>
        </w:tc>
        <w:tc>
          <w:tcPr>
            <w:tcW w:w="1440" w:type="dxa"/>
            <w:tcBorders>
              <w:top w:val="nil"/>
              <w:left w:val="nil"/>
              <w:bottom w:val="nil"/>
              <w:right w:val="nil"/>
            </w:tcBorders>
          </w:tcPr>
          <w:p w14:paraId="09EA2A18" w14:textId="77777777" w:rsidR="002A49F0" w:rsidRPr="00C027B7" w:rsidRDefault="002A49F0" w:rsidP="002A49F0">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775D82BA" w14:textId="77777777" w:rsidR="002A49F0" w:rsidRPr="00C027B7" w:rsidRDefault="002A49F0" w:rsidP="002A49F0">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596D199F"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7658C733" w14:textId="77777777" w:rsidTr="002A49F0">
        <w:tc>
          <w:tcPr>
            <w:tcW w:w="1620" w:type="dxa"/>
            <w:tcBorders>
              <w:top w:val="nil"/>
              <w:left w:val="nil"/>
              <w:bottom w:val="nil"/>
              <w:right w:val="nil"/>
            </w:tcBorders>
          </w:tcPr>
          <w:p w14:paraId="54B5036C" w14:textId="77777777" w:rsidR="002A49F0" w:rsidRPr="00C027B7" w:rsidRDefault="002A49F0" w:rsidP="002A49F0">
            <w:pPr>
              <w:widowControl w:val="0"/>
              <w:autoSpaceDE w:val="0"/>
              <w:autoSpaceDN w:val="0"/>
              <w:adjustRightInd w:val="0"/>
              <w:spacing w:after="0"/>
              <w:rPr>
                <w:sz w:val="20"/>
                <w:szCs w:val="20"/>
              </w:rPr>
            </w:pPr>
            <w:r w:rsidRPr="00C027B7">
              <w:rPr>
                <w:sz w:val="20"/>
                <w:szCs w:val="20"/>
              </w:rPr>
              <w:t>Has a change of clothes</w:t>
            </w:r>
          </w:p>
        </w:tc>
        <w:tc>
          <w:tcPr>
            <w:tcW w:w="1080" w:type="dxa"/>
            <w:tcBorders>
              <w:top w:val="nil"/>
              <w:left w:val="nil"/>
              <w:bottom w:val="nil"/>
              <w:right w:val="nil"/>
            </w:tcBorders>
          </w:tcPr>
          <w:p w14:paraId="3F5135F4"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0.102</w:t>
            </w:r>
          </w:p>
        </w:tc>
        <w:tc>
          <w:tcPr>
            <w:tcW w:w="1080" w:type="dxa"/>
            <w:tcBorders>
              <w:top w:val="nil"/>
              <w:left w:val="nil"/>
              <w:bottom w:val="nil"/>
              <w:right w:val="nil"/>
            </w:tcBorders>
          </w:tcPr>
          <w:p w14:paraId="298FA4D0"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-0.018</w:t>
            </w:r>
          </w:p>
        </w:tc>
        <w:tc>
          <w:tcPr>
            <w:tcW w:w="1350" w:type="dxa"/>
            <w:tcBorders>
              <w:top w:val="nil"/>
              <w:left w:val="nil"/>
              <w:bottom w:val="nil"/>
              <w:right w:val="nil"/>
            </w:tcBorders>
          </w:tcPr>
          <w:p w14:paraId="06B28AD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0.120***</w:t>
            </w:r>
          </w:p>
        </w:tc>
        <w:tc>
          <w:tcPr>
            <w:tcW w:w="1440" w:type="dxa"/>
            <w:tcBorders>
              <w:top w:val="nil"/>
              <w:left w:val="nil"/>
              <w:bottom w:val="nil"/>
              <w:right w:val="nil"/>
            </w:tcBorders>
          </w:tcPr>
          <w:p w14:paraId="0A862F2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0.756</w:t>
            </w:r>
          </w:p>
        </w:tc>
        <w:tc>
          <w:tcPr>
            <w:tcW w:w="1440" w:type="dxa"/>
            <w:tcBorders>
              <w:top w:val="nil"/>
              <w:left w:val="nil"/>
              <w:bottom w:val="nil"/>
              <w:right w:val="nil"/>
            </w:tcBorders>
          </w:tcPr>
          <w:p w14:paraId="58CCCAF5"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0.940</w:t>
            </w:r>
          </w:p>
        </w:tc>
        <w:tc>
          <w:tcPr>
            <w:tcW w:w="1440" w:type="dxa"/>
            <w:tcBorders>
              <w:top w:val="nil"/>
              <w:left w:val="nil"/>
              <w:bottom w:val="nil"/>
              <w:right w:val="nil"/>
            </w:tcBorders>
          </w:tcPr>
          <w:p w14:paraId="4392EB46"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0.768</w:t>
            </w:r>
          </w:p>
        </w:tc>
      </w:tr>
      <w:tr w:rsidR="002A49F0" w:rsidRPr="00C027B7" w14:paraId="7DE12ADD" w14:textId="77777777" w:rsidTr="002A49F0">
        <w:tc>
          <w:tcPr>
            <w:tcW w:w="1620" w:type="dxa"/>
            <w:tcBorders>
              <w:top w:val="nil"/>
              <w:left w:val="nil"/>
              <w:bottom w:val="nil"/>
              <w:right w:val="nil"/>
            </w:tcBorders>
          </w:tcPr>
          <w:p w14:paraId="46DEE983" w14:textId="77777777" w:rsidR="002A49F0" w:rsidRPr="00C027B7" w:rsidRDefault="002A49F0" w:rsidP="002A49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70B11556"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(1.65)</w:t>
            </w:r>
          </w:p>
        </w:tc>
        <w:tc>
          <w:tcPr>
            <w:tcW w:w="1080" w:type="dxa"/>
            <w:tcBorders>
              <w:top w:val="nil"/>
              <w:left w:val="nil"/>
              <w:bottom w:val="nil"/>
              <w:right w:val="nil"/>
            </w:tcBorders>
          </w:tcPr>
          <w:p w14:paraId="548C80C6"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(-0.30)</w:t>
            </w:r>
          </w:p>
        </w:tc>
        <w:tc>
          <w:tcPr>
            <w:tcW w:w="1350" w:type="dxa"/>
            <w:tcBorders>
              <w:top w:val="nil"/>
              <w:left w:val="nil"/>
              <w:bottom w:val="nil"/>
              <w:right w:val="nil"/>
            </w:tcBorders>
          </w:tcPr>
          <w:p w14:paraId="2D350193" w14:textId="77777777" w:rsidR="002A49F0" w:rsidRPr="00C027B7" w:rsidRDefault="002A49F0" w:rsidP="002A49F0">
            <w:pPr>
              <w:widowControl w:val="0"/>
              <w:autoSpaceDE w:val="0"/>
              <w:autoSpaceDN w:val="0"/>
              <w:adjustRightInd w:val="0"/>
              <w:spacing w:after="120"/>
              <w:jc w:val="center"/>
              <w:rPr>
                <w:sz w:val="20"/>
                <w:szCs w:val="20"/>
              </w:rPr>
            </w:pPr>
            <w:r w:rsidRPr="00C027B7">
              <w:rPr>
                <w:sz w:val="20"/>
                <w:szCs w:val="20"/>
              </w:rPr>
              <w:t>(3.16)</w:t>
            </w:r>
          </w:p>
        </w:tc>
        <w:tc>
          <w:tcPr>
            <w:tcW w:w="1440" w:type="dxa"/>
            <w:tcBorders>
              <w:top w:val="nil"/>
              <w:left w:val="nil"/>
              <w:bottom w:val="nil"/>
              <w:right w:val="nil"/>
            </w:tcBorders>
          </w:tcPr>
          <w:p w14:paraId="658A2F7B" w14:textId="77777777" w:rsidR="002A49F0" w:rsidRPr="00C027B7" w:rsidRDefault="002A49F0" w:rsidP="002A49F0">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014C5BAD" w14:textId="77777777" w:rsidR="002A49F0" w:rsidRPr="00C027B7" w:rsidRDefault="002A49F0" w:rsidP="002A49F0">
            <w:pPr>
              <w:widowControl w:val="0"/>
              <w:autoSpaceDE w:val="0"/>
              <w:autoSpaceDN w:val="0"/>
              <w:adjustRightInd w:val="0"/>
              <w:spacing w:after="0"/>
              <w:jc w:val="center"/>
              <w:rPr>
                <w:sz w:val="20"/>
                <w:szCs w:val="20"/>
              </w:rPr>
            </w:pPr>
          </w:p>
        </w:tc>
        <w:tc>
          <w:tcPr>
            <w:tcW w:w="1440" w:type="dxa"/>
            <w:tcBorders>
              <w:top w:val="nil"/>
              <w:left w:val="nil"/>
              <w:bottom w:val="nil"/>
              <w:right w:val="nil"/>
            </w:tcBorders>
          </w:tcPr>
          <w:p w14:paraId="6965B517"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273ED233" w14:textId="77777777" w:rsidTr="002A49F0">
        <w:tc>
          <w:tcPr>
            <w:tcW w:w="1620" w:type="dxa"/>
            <w:tcBorders>
              <w:top w:val="nil"/>
              <w:left w:val="nil"/>
              <w:bottom w:val="nil"/>
              <w:right w:val="nil"/>
            </w:tcBorders>
          </w:tcPr>
          <w:p w14:paraId="42366116" w14:textId="77777777" w:rsidR="002A49F0" w:rsidRPr="00C027B7" w:rsidRDefault="002A49F0" w:rsidP="002A49F0">
            <w:pPr>
              <w:widowControl w:val="0"/>
              <w:autoSpaceDE w:val="0"/>
              <w:autoSpaceDN w:val="0"/>
              <w:adjustRightInd w:val="0"/>
              <w:spacing w:after="0"/>
              <w:rPr>
                <w:sz w:val="20"/>
                <w:szCs w:val="20"/>
              </w:rPr>
            </w:pPr>
            <w:r w:rsidRPr="00C027B7">
              <w:rPr>
                <w:sz w:val="20"/>
                <w:szCs w:val="20"/>
              </w:rPr>
              <w:t>All 3 material needs</w:t>
            </w:r>
          </w:p>
        </w:tc>
        <w:tc>
          <w:tcPr>
            <w:tcW w:w="1080" w:type="dxa"/>
            <w:tcBorders>
              <w:top w:val="nil"/>
              <w:left w:val="nil"/>
              <w:bottom w:val="nil"/>
              <w:right w:val="nil"/>
            </w:tcBorders>
          </w:tcPr>
          <w:p w14:paraId="3B376C1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0.306***</w:t>
            </w:r>
          </w:p>
        </w:tc>
        <w:tc>
          <w:tcPr>
            <w:tcW w:w="1080" w:type="dxa"/>
            <w:tcBorders>
              <w:top w:val="nil"/>
              <w:left w:val="nil"/>
              <w:bottom w:val="nil"/>
              <w:right w:val="nil"/>
            </w:tcBorders>
          </w:tcPr>
          <w:p w14:paraId="583BC70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0.192***</w:t>
            </w:r>
          </w:p>
        </w:tc>
        <w:tc>
          <w:tcPr>
            <w:tcW w:w="1350" w:type="dxa"/>
            <w:tcBorders>
              <w:top w:val="nil"/>
              <w:left w:val="nil"/>
              <w:bottom w:val="nil"/>
              <w:right w:val="nil"/>
            </w:tcBorders>
          </w:tcPr>
          <w:p w14:paraId="084EB18F"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0.114**</w:t>
            </w:r>
          </w:p>
        </w:tc>
        <w:tc>
          <w:tcPr>
            <w:tcW w:w="1440" w:type="dxa"/>
            <w:tcBorders>
              <w:top w:val="nil"/>
              <w:left w:val="nil"/>
              <w:bottom w:val="nil"/>
              <w:right w:val="nil"/>
            </w:tcBorders>
          </w:tcPr>
          <w:p w14:paraId="4DFE6AE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0.120</w:t>
            </w:r>
          </w:p>
        </w:tc>
        <w:tc>
          <w:tcPr>
            <w:tcW w:w="1440" w:type="dxa"/>
            <w:tcBorders>
              <w:top w:val="nil"/>
              <w:left w:val="nil"/>
              <w:bottom w:val="nil"/>
              <w:right w:val="nil"/>
            </w:tcBorders>
          </w:tcPr>
          <w:p w14:paraId="34580359"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0.496</w:t>
            </w:r>
          </w:p>
        </w:tc>
        <w:tc>
          <w:tcPr>
            <w:tcW w:w="1440" w:type="dxa"/>
            <w:tcBorders>
              <w:top w:val="nil"/>
              <w:left w:val="nil"/>
              <w:bottom w:val="nil"/>
              <w:right w:val="nil"/>
            </w:tcBorders>
          </w:tcPr>
          <w:p w14:paraId="2F854899"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0.201</w:t>
            </w:r>
          </w:p>
        </w:tc>
      </w:tr>
      <w:tr w:rsidR="002A49F0" w:rsidRPr="00C027B7" w14:paraId="69A86231" w14:textId="77777777" w:rsidTr="002A49F0">
        <w:tc>
          <w:tcPr>
            <w:tcW w:w="1620" w:type="dxa"/>
            <w:tcBorders>
              <w:top w:val="nil"/>
              <w:left w:val="nil"/>
              <w:bottom w:val="single" w:sz="4" w:space="0" w:color="auto"/>
              <w:right w:val="nil"/>
            </w:tcBorders>
          </w:tcPr>
          <w:p w14:paraId="3012C658" w14:textId="77777777" w:rsidR="002A49F0" w:rsidRPr="00C027B7" w:rsidRDefault="002A49F0" w:rsidP="002A49F0">
            <w:pPr>
              <w:widowControl w:val="0"/>
              <w:autoSpaceDE w:val="0"/>
              <w:autoSpaceDN w:val="0"/>
              <w:adjustRightInd w:val="0"/>
              <w:spacing w:after="0"/>
              <w:rPr>
                <w:sz w:val="20"/>
                <w:szCs w:val="20"/>
              </w:rPr>
            </w:pPr>
          </w:p>
        </w:tc>
        <w:tc>
          <w:tcPr>
            <w:tcW w:w="1080" w:type="dxa"/>
            <w:tcBorders>
              <w:top w:val="nil"/>
              <w:left w:val="nil"/>
              <w:bottom w:val="single" w:sz="4" w:space="0" w:color="auto"/>
              <w:right w:val="nil"/>
            </w:tcBorders>
          </w:tcPr>
          <w:p w14:paraId="5B4FF350"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(6.05)</w:t>
            </w:r>
          </w:p>
        </w:tc>
        <w:tc>
          <w:tcPr>
            <w:tcW w:w="1080" w:type="dxa"/>
            <w:tcBorders>
              <w:top w:val="nil"/>
              <w:left w:val="nil"/>
              <w:bottom w:val="single" w:sz="4" w:space="0" w:color="auto"/>
              <w:right w:val="nil"/>
            </w:tcBorders>
          </w:tcPr>
          <w:p w14:paraId="253619A2"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(5.58)</w:t>
            </w:r>
          </w:p>
        </w:tc>
        <w:tc>
          <w:tcPr>
            <w:tcW w:w="1350" w:type="dxa"/>
            <w:tcBorders>
              <w:top w:val="nil"/>
              <w:left w:val="nil"/>
              <w:bottom w:val="single" w:sz="4" w:space="0" w:color="auto"/>
              <w:right w:val="nil"/>
            </w:tcBorders>
          </w:tcPr>
          <w:p w14:paraId="27821FF7" w14:textId="77777777" w:rsidR="002A49F0" w:rsidRPr="00C027B7" w:rsidRDefault="002A49F0" w:rsidP="002A49F0">
            <w:pPr>
              <w:widowControl w:val="0"/>
              <w:autoSpaceDE w:val="0"/>
              <w:autoSpaceDN w:val="0"/>
              <w:adjustRightInd w:val="0"/>
              <w:spacing w:after="120"/>
              <w:jc w:val="center"/>
              <w:rPr>
                <w:sz w:val="20"/>
                <w:szCs w:val="20"/>
              </w:rPr>
            </w:pPr>
            <w:r w:rsidRPr="00C027B7">
              <w:rPr>
                <w:sz w:val="20"/>
                <w:szCs w:val="20"/>
              </w:rPr>
              <w:t>(2.65)</w:t>
            </w:r>
          </w:p>
        </w:tc>
        <w:tc>
          <w:tcPr>
            <w:tcW w:w="1440" w:type="dxa"/>
            <w:tcBorders>
              <w:top w:val="nil"/>
              <w:left w:val="nil"/>
              <w:bottom w:val="single" w:sz="4" w:space="0" w:color="auto"/>
              <w:right w:val="nil"/>
            </w:tcBorders>
          </w:tcPr>
          <w:p w14:paraId="4610FE7A" w14:textId="77777777" w:rsidR="002A49F0" w:rsidRPr="00C027B7" w:rsidRDefault="002A49F0" w:rsidP="002A49F0">
            <w:pPr>
              <w:widowControl w:val="0"/>
              <w:autoSpaceDE w:val="0"/>
              <w:autoSpaceDN w:val="0"/>
              <w:adjustRightInd w:val="0"/>
              <w:spacing w:after="0"/>
              <w:jc w:val="center"/>
              <w:rPr>
                <w:sz w:val="20"/>
                <w:szCs w:val="20"/>
              </w:rPr>
            </w:pPr>
          </w:p>
        </w:tc>
        <w:tc>
          <w:tcPr>
            <w:tcW w:w="1440" w:type="dxa"/>
            <w:tcBorders>
              <w:top w:val="nil"/>
              <w:left w:val="nil"/>
              <w:bottom w:val="single" w:sz="4" w:space="0" w:color="auto"/>
              <w:right w:val="nil"/>
            </w:tcBorders>
          </w:tcPr>
          <w:p w14:paraId="14FF6D8F" w14:textId="77777777" w:rsidR="002A49F0" w:rsidRPr="00C027B7" w:rsidRDefault="002A49F0" w:rsidP="002A49F0">
            <w:pPr>
              <w:widowControl w:val="0"/>
              <w:autoSpaceDE w:val="0"/>
              <w:autoSpaceDN w:val="0"/>
              <w:adjustRightInd w:val="0"/>
              <w:spacing w:after="0"/>
              <w:jc w:val="center"/>
              <w:rPr>
                <w:sz w:val="20"/>
                <w:szCs w:val="20"/>
              </w:rPr>
            </w:pPr>
          </w:p>
        </w:tc>
        <w:tc>
          <w:tcPr>
            <w:tcW w:w="1440" w:type="dxa"/>
            <w:tcBorders>
              <w:top w:val="nil"/>
              <w:left w:val="nil"/>
              <w:bottom w:val="single" w:sz="4" w:space="0" w:color="auto"/>
              <w:right w:val="nil"/>
            </w:tcBorders>
          </w:tcPr>
          <w:p w14:paraId="261AB542" w14:textId="77777777" w:rsidR="002A49F0" w:rsidRPr="00C027B7" w:rsidRDefault="002A49F0" w:rsidP="002A49F0">
            <w:pPr>
              <w:widowControl w:val="0"/>
              <w:autoSpaceDE w:val="0"/>
              <w:autoSpaceDN w:val="0"/>
              <w:adjustRightInd w:val="0"/>
              <w:spacing w:after="0"/>
              <w:jc w:val="center"/>
              <w:rPr>
                <w:sz w:val="20"/>
                <w:szCs w:val="20"/>
              </w:rPr>
            </w:pPr>
          </w:p>
        </w:tc>
      </w:tr>
      <w:tr w:rsidR="002A49F0" w:rsidRPr="00C027B7" w14:paraId="660BDA68" w14:textId="77777777" w:rsidTr="002A49F0">
        <w:tc>
          <w:tcPr>
            <w:tcW w:w="1620" w:type="dxa"/>
            <w:tcBorders>
              <w:top w:val="single" w:sz="4" w:space="0" w:color="auto"/>
              <w:left w:val="nil"/>
              <w:bottom w:val="single" w:sz="6" w:space="0" w:color="auto"/>
              <w:right w:val="nil"/>
            </w:tcBorders>
          </w:tcPr>
          <w:p w14:paraId="7BCBDAFF" w14:textId="77777777" w:rsidR="002A49F0" w:rsidRPr="00C027B7" w:rsidRDefault="002A49F0" w:rsidP="002A49F0">
            <w:pPr>
              <w:widowControl w:val="0"/>
              <w:autoSpaceDE w:val="0"/>
              <w:autoSpaceDN w:val="0"/>
              <w:adjustRightInd w:val="0"/>
              <w:spacing w:after="0"/>
              <w:rPr>
                <w:sz w:val="20"/>
                <w:szCs w:val="20"/>
              </w:rPr>
            </w:pPr>
            <w:r w:rsidRPr="00C027B7">
              <w:rPr>
                <w:i/>
                <w:iCs/>
                <w:sz w:val="20"/>
                <w:szCs w:val="20"/>
              </w:rPr>
              <w:t>N</w:t>
            </w:r>
          </w:p>
        </w:tc>
        <w:tc>
          <w:tcPr>
            <w:tcW w:w="1080" w:type="dxa"/>
            <w:tcBorders>
              <w:top w:val="single" w:sz="4" w:space="0" w:color="auto"/>
              <w:left w:val="nil"/>
              <w:bottom w:val="single" w:sz="6" w:space="0" w:color="auto"/>
              <w:right w:val="nil"/>
            </w:tcBorders>
          </w:tcPr>
          <w:p w14:paraId="569D69BD"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22,747</w:t>
            </w:r>
          </w:p>
        </w:tc>
        <w:tc>
          <w:tcPr>
            <w:tcW w:w="1080" w:type="dxa"/>
            <w:tcBorders>
              <w:top w:val="single" w:sz="4" w:space="0" w:color="auto"/>
              <w:left w:val="nil"/>
              <w:bottom w:val="single" w:sz="6" w:space="0" w:color="auto"/>
              <w:right w:val="nil"/>
            </w:tcBorders>
          </w:tcPr>
          <w:p w14:paraId="6FEE504C"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22,747</w:t>
            </w:r>
          </w:p>
        </w:tc>
        <w:tc>
          <w:tcPr>
            <w:tcW w:w="1350" w:type="dxa"/>
            <w:tcBorders>
              <w:top w:val="single" w:sz="4" w:space="0" w:color="auto"/>
              <w:left w:val="nil"/>
              <w:bottom w:val="single" w:sz="6" w:space="0" w:color="auto"/>
              <w:right w:val="nil"/>
            </w:tcBorders>
          </w:tcPr>
          <w:p w14:paraId="248B6F3E" w14:textId="77777777" w:rsidR="002A49F0" w:rsidRPr="00C027B7" w:rsidRDefault="002A49F0" w:rsidP="002A49F0">
            <w:pPr>
              <w:widowControl w:val="0"/>
              <w:autoSpaceDE w:val="0"/>
              <w:autoSpaceDN w:val="0"/>
              <w:adjustRightInd w:val="0"/>
              <w:spacing w:after="0"/>
              <w:jc w:val="center"/>
              <w:rPr>
                <w:sz w:val="20"/>
                <w:szCs w:val="20"/>
              </w:rPr>
            </w:pPr>
          </w:p>
        </w:tc>
        <w:tc>
          <w:tcPr>
            <w:tcW w:w="1440" w:type="dxa"/>
            <w:tcBorders>
              <w:top w:val="single" w:sz="4" w:space="0" w:color="auto"/>
              <w:left w:val="nil"/>
              <w:bottom w:val="single" w:sz="6" w:space="0" w:color="auto"/>
              <w:right w:val="nil"/>
            </w:tcBorders>
          </w:tcPr>
          <w:p w14:paraId="14376C47"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3,530</w:t>
            </w:r>
          </w:p>
        </w:tc>
        <w:tc>
          <w:tcPr>
            <w:tcW w:w="1440" w:type="dxa"/>
            <w:tcBorders>
              <w:top w:val="single" w:sz="4" w:space="0" w:color="auto"/>
              <w:left w:val="nil"/>
              <w:bottom w:val="single" w:sz="6" w:space="0" w:color="auto"/>
              <w:right w:val="nil"/>
            </w:tcBorders>
          </w:tcPr>
          <w:p w14:paraId="2D418F99"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3,720</w:t>
            </w:r>
          </w:p>
        </w:tc>
        <w:tc>
          <w:tcPr>
            <w:tcW w:w="1440" w:type="dxa"/>
            <w:tcBorders>
              <w:top w:val="single" w:sz="4" w:space="0" w:color="auto"/>
              <w:left w:val="nil"/>
              <w:bottom w:val="single" w:sz="6" w:space="0" w:color="auto"/>
              <w:right w:val="nil"/>
            </w:tcBorders>
          </w:tcPr>
          <w:p w14:paraId="472EB613" w14:textId="77777777" w:rsidR="002A49F0" w:rsidRPr="00C027B7" w:rsidRDefault="002A49F0" w:rsidP="002A49F0">
            <w:pPr>
              <w:widowControl w:val="0"/>
              <w:autoSpaceDE w:val="0"/>
              <w:autoSpaceDN w:val="0"/>
              <w:adjustRightInd w:val="0"/>
              <w:spacing w:after="0"/>
              <w:jc w:val="center"/>
              <w:rPr>
                <w:sz w:val="20"/>
                <w:szCs w:val="20"/>
              </w:rPr>
            </w:pPr>
            <w:r w:rsidRPr="00C027B7">
              <w:rPr>
                <w:sz w:val="20"/>
                <w:szCs w:val="20"/>
              </w:rPr>
              <w:t>4,176</w:t>
            </w:r>
          </w:p>
        </w:tc>
      </w:tr>
    </w:tbl>
    <w:p w14:paraId="76FA298A" w14:textId="67129BFC" w:rsidR="009E54CA" w:rsidRPr="00C027B7" w:rsidRDefault="002A49F0" w:rsidP="009E54CA">
      <w:pPr>
        <w:widowControl w:val="0"/>
        <w:autoSpaceDE w:val="0"/>
        <w:autoSpaceDN w:val="0"/>
        <w:adjustRightInd w:val="0"/>
        <w:spacing w:after="0"/>
        <w:rPr>
          <w:sz w:val="20"/>
          <w:szCs w:val="20"/>
        </w:rPr>
      </w:pPr>
      <w:r w:rsidRPr="00C027B7">
        <w:rPr>
          <w:sz w:val="16"/>
          <w:szCs w:val="16"/>
        </w:rPr>
        <w:t xml:space="preserve"> </w:t>
      </w:r>
      <w:r w:rsidR="009E54CA" w:rsidRPr="00C027B7">
        <w:rPr>
          <w:sz w:val="16"/>
          <w:szCs w:val="16"/>
        </w:rPr>
        <w:t xml:space="preserve">Notes: </w:t>
      </w:r>
      <w:r w:rsidR="009E54CA" w:rsidRPr="00C027B7">
        <w:rPr>
          <w:rFonts w:eastAsiaTheme="minorEastAsia"/>
          <w:sz w:val="16"/>
          <w:szCs w:val="16"/>
        </w:rPr>
        <w:t>Estimations use difference-in-differences modelling among panel households. Binary outcomes are estimated using LPM</w:t>
      </w:r>
      <w:r w:rsidR="009E54CA" w:rsidRPr="00C027B7">
        <w:rPr>
          <w:sz w:val="16"/>
          <w:szCs w:val="16"/>
        </w:rPr>
        <w:t>. See Table 7.2.1 for additional explanatory notes on model specification, including a list of control variables used.</w:t>
      </w:r>
      <w:r w:rsidR="000C58A6" w:rsidRPr="00C027B7">
        <w:rPr>
          <w:sz w:val="16"/>
          <w:szCs w:val="16"/>
        </w:rPr>
        <w:t xml:space="preserve"> Age and sex of child are included as additional control variables in these specifications.</w:t>
      </w:r>
      <w:r w:rsidR="009E54CA" w:rsidRPr="00C027B7">
        <w:rPr>
          <w:sz w:val="16"/>
          <w:szCs w:val="16"/>
        </w:rPr>
        <w:t xml:space="preserve"> * 10% significance ** 5% significance; *** 1% significance.</w:t>
      </w:r>
    </w:p>
    <w:p w14:paraId="2D8B299F" w14:textId="77777777" w:rsidR="002A49F0" w:rsidRPr="00C027B7" w:rsidRDefault="002A49F0" w:rsidP="002A49F0">
      <w:pPr>
        <w:pStyle w:val="Heading2"/>
      </w:pPr>
      <w:bookmarkStart w:id="158" w:name="_Toc450692719"/>
      <w:r w:rsidRPr="00C027B7">
        <w:t>7.5 Summary</w:t>
      </w:r>
      <w:bookmarkEnd w:id="158"/>
    </w:p>
    <w:p w14:paraId="4EC87228" w14:textId="77777777" w:rsidR="002A49F0" w:rsidRPr="00C027B7" w:rsidRDefault="002A49F0" w:rsidP="002A49F0">
      <w:r w:rsidRPr="00C027B7">
        <w:t xml:space="preserve">The SCTP has achieved its primary objective of ensuring food security and consumption among the ultra-poor labour constrained households, with larger impacts amongst the very poorest. The program has generated an average increase of MWK10,380 per person per year, which represents an increase of 23 per cent over baseline; this increase is 53 per cent amongst the poorest households. Consistent with this, there is a sharp improvement in food security, with an increase by 15 per cent in the number of meals per day, and program households 20 pp less likely to worry about food. Diet diversity has also improved, with significant increases in the budget share devoted to meats, fish and poultry products. Finally, the program has also generated strong positive impacts on the material wellbeing of children. The proportion of children in programme households with a pair of shoes, access to a blanket and a change of clothes has risen from just 12 per cent to 50 per cent. The program increases the likelihood of possession of shoes among children 5-17 by 32 pp, a 10 per cent increase over baseline. </w:t>
      </w:r>
    </w:p>
    <w:p w14:paraId="529D0439" w14:textId="77777777" w:rsidR="00F66DB9" w:rsidRPr="00C027B7" w:rsidRDefault="008C3FFC" w:rsidP="008676B1">
      <w:pPr>
        <w:pStyle w:val="Heading1"/>
        <w:tabs>
          <w:tab w:val="clear" w:pos="450"/>
          <w:tab w:val="right" w:pos="270"/>
        </w:tabs>
        <w:spacing w:before="120"/>
        <w:ind w:left="0" w:firstLine="0"/>
      </w:pPr>
      <w:bookmarkStart w:id="159" w:name="_Toc450692720"/>
      <w:r w:rsidRPr="00C027B7">
        <w:lastRenderedPageBreak/>
        <w:t xml:space="preserve">Impacts on </w:t>
      </w:r>
      <w:r w:rsidR="00435F67" w:rsidRPr="00C027B7">
        <w:t>Subjective W</w:t>
      </w:r>
      <w:r w:rsidR="00F66DB9" w:rsidRPr="00C027B7">
        <w:t>elfare</w:t>
      </w:r>
      <w:bookmarkEnd w:id="140"/>
      <w:bookmarkEnd w:id="141"/>
      <w:bookmarkEnd w:id="159"/>
    </w:p>
    <w:p w14:paraId="67EAD03E" w14:textId="77777777" w:rsidR="008676B1" w:rsidRPr="00C027B7" w:rsidRDefault="008676B1" w:rsidP="008676B1">
      <w:bookmarkStart w:id="160" w:name="_Toc383647931"/>
      <w:bookmarkStart w:id="161" w:name="_Toc425153502"/>
      <w:r w:rsidRPr="00C027B7">
        <w:t>One unique aspect about our household survey is the inclusion of questions on individual subjective well-being to complement the more objective measures on material well-being. We also explored this topic qualitatively. In both the survey with the main respondent and in IDIs with the caregiver, we asked about their individual expectations and preferences to understand the psychological dimension of programme impacts.</w:t>
      </w:r>
    </w:p>
    <w:p w14:paraId="3643BC9B" w14:textId="77777777" w:rsidR="008676B1" w:rsidRPr="00C027B7" w:rsidRDefault="008676B1" w:rsidP="008676B1">
      <w:pPr>
        <w:pStyle w:val="Heading2"/>
      </w:pPr>
      <w:bookmarkStart w:id="162" w:name="_Toc425153493"/>
      <w:bookmarkStart w:id="163" w:name="_Toc450692721"/>
      <w:proofErr w:type="gramStart"/>
      <w:r w:rsidRPr="00C027B7">
        <w:t>8.1  Perceptions</w:t>
      </w:r>
      <w:proofErr w:type="gramEnd"/>
      <w:r w:rsidRPr="00C027B7">
        <w:t xml:space="preserve"> of Future Well-being</w:t>
      </w:r>
      <w:bookmarkEnd w:id="162"/>
      <w:bookmarkEnd w:id="163"/>
    </w:p>
    <w:p w14:paraId="5FA7573B" w14:textId="77777777" w:rsidR="008676B1" w:rsidRPr="00C027B7" w:rsidRDefault="008676B1" w:rsidP="008676B1">
      <w:r w:rsidRPr="00C027B7">
        <w:t xml:space="preserve">To assess caregivers’ perceptions of their future well-being, we asked caregivers whether they thought their lives would be better in one and two years. Additionally, we asked them the likelihood that their household would need financial assistance in the next year, and the likelihood that they would have a food shortage in the next year. Table 8.1.1 shows that caregivers in treatment households have a more positive outlook on their future well-being in the longer term; they are significantly more likely to think that life will be better in one and two years (18 pp and 17 pp, respectively). On the other hand, caregivers do not report a significantly lower likelihood of needing financial assistance, but they do report a lower likelihood of having a food shortage in the next twelve months as compared to baseline, and this latter difference is statistically significant. The magnitude of the effects on caregivers thinking that life will be better in two years and the likelihood of having a food shortage are slightly larger at endline than at midline, while the impact on perception of food shortage is almost twice as large at endline as compared to midline. These effects are likely due to the predictability of the cash transfer over a longer period of time, which allows beneficiaries to change their expectations about their life situation and future.  </w:t>
      </w:r>
    </w:p>
    <w:p w14:paraId="31CA52DE" w14:textId="77777777" w:rsidR="008676B1" w:rsidRPr="00C027B7" w:rsidRDefault="008676B1" w:rsidP="008676B1">
      <w:pPr>
        <w:pStyle w:val="Tableheader"/>
      </w:pPr>
      <w:bookmarkStart w:id="164" w:name="_Toc425155318"/>
      <w:r w:rsidRPr="00C027B7">
        <w:t>Table 8.1.1: Caregiver Perceptions of Future Well-being</w:t>
      </w:r>
      <w:bookmarkEnd w:id="164"/>
    </w:p>
    <w:tbl>
      <w:tblPr>
        <w:tblW w:w="9180" w:type="dxa"/>
        <w:tblCellMar>
          <w:left w:w="144" w:type="dxa"/>
          <w:right w:w="144" w:type="dxa"/>
        </w:tblCellMar>
        <w:tblLook w:val="0000" w:firstRow="0" w:lastRow="0" w:firstColumn="0" w:lastColumn="0" w:noHBand="0" w:noVBand="0"/>
      </w:tblPr>
      <w:tblGrid>
        <w:gridCol w:w="2766"/>
        <w:gridCol w:w="1038"/>
        <w:gridCol w:w="1146"/>
        <w:gridCol w:w="1251"/>
        <w:gridCol w:w="999"/>
        <w:gridCol w:w="911"/>
        <w:gridCol w:w="1069"/>
      </w:tblGrid>
      <w:tr w:rsidR="008676B1" w:rsidRPr="00C027B7" w14:paraId="4CE4CAA8" w14:textId="77777777" w:rsidTr="00891D63">
        <w:tc>
          <w:tcPr>
            <w:tcW w:w="2766" w:type="dxa"/>
            <w:tcBorders>
              <w:top w:val="single" w:sz="6" w:space="0" w:color="auto"/>
              <w:left w:val="nil"/>
              <w:bottom w:val="nil"/>
              <w:right w:val="nil"/>
            </w:tcBorders>
          </w:tcPr>
          <w:p w14:paraId="39D9DFB9" w14:textId="77777777" w:rsidR="008676B1" w:rsidRPr="00C027B7" w:rsidRDefault="008676B1" w:rsidP="00891D63">
            <w:pPr>
              <w:widowControl w:val="0"/>
              <w:autoSpaceDE w:val="0"/>
              <w:autoSpaceDN w:val="0"/>
              <w:adjustRightInd w:val="0"/>
              <w:spacing w:before="66" w:after="0"/>
              <w:rPr>
                <w:sz w:val="20"/>
                <w:szCs w:val="20"/>
              </w:rPr>
            </w:pPr>
            <w:r w:rsidRPr="00C027B7">
              <w:rPr>
                <w:sz w:val="20"/>
                <w:szCs w:val="20"/>
              </w:rPr>
              <w:t>Dependent</w:t>
            </w:r>
          </w:p>
        </w:tc>
        <w:tc>
          <w:tcPr>
            <w:tcW w:w="1038" w:type="dxa"/>
            <w:tcBorders>
              <w:top w:val="single" w:sz="6" w:space="0" w:color="auto"/>
              <w:left w:val="nil"/>
              <w:bottom w:val="nil"/>
              <w:right w:val="nil"/>
            </w:tcBorders>
          </w:tcPr>
          <w:p w14:paraId="76688436"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Endline</w:t>
            </w:r>
          </w:p>
        </w:tc>
        <w:tc>
          <w:tcPr>
            <w:tcW w:w="1146" w:type="dxa"/>
            <w:tcBorders>
              <w:top w:val="single" w:sz="6" w:space="0" w:color="auto"/>
              <w:left w:val="nil"/>
              <w:bottom w:val="nil"/>
              <w:right w:val="nil"/>
            </w:tcBorders>
          </w:tcPr>
          <w:p w14:paraId="22A4FAD0"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Midline</w:t>
            </w:r>
          </w:p>
        </w:tc>
        <w:tc>
          <w:tcPr>
            <w:tcW w:w="1251" w:type="dxa"/>
            <w:tcBorders>
              <w:top w:val="single" w:sz="6" w:space="0" w:color="auto"/>
              <w:left w:val="nil"/>
              <w:bottom w:val="nil"/>
              <w:right w:val="nil"/>
            </w:tcBorders>
          </w:tcPr>
          <w:p w14:paraId="2E36C652"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Impact Diff</w:t>
            </w:r>
          </w:p>
        </w:tc>
        <w:tc>
          <w:tcPr>
            <w:tcW w:w="999" w:type="dxa"/>
            <w:tcBorders>
              <w:top w:val="single" w:sz="6" w:space="0" w:color="auto"/>
              <w:left w:val="nil"/>
              <w:bottom w:val="nil"/>
              <w:right w:val="nil"/>
            </w:tcBorders>
          </w:tcPr>
          <w:p w14:paraId="0662F994"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Baseline</w:t>
            </w:r>
          </w:p>
        </w:tc>
        <w:tc>
          <w:tcPr>
            <w:tcW w:w="911" w:type="dxa"/>
            <w:tcBorders>
              <w:top w:val="single" w:sz="6" w:space="0" w:color="auto"/>
              <w:left w:val="nil"/>
              <w:bottom w:val="nil"/>
              <w:right w:val="nil"/>
            </w:tcBorders>
          </w:tcPr>
          <w:p w14:paraId="1E0D68AD"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Endline</w:t>
            </w:r>
          </w:p>
        </w:tc>
        <w:tc>
          <w:tcPr>
            <w:tcW w:w="1069" w:type="dxa"/>
            <w:tcBorders>
              <w:top w:val="single" w:sz="6" w:space="0" w:color="auto"/>
              <w:left w:val="nil"/>
              <w:bottom w:val="nil"/>
              <w:right w:val="nil"/>
            </w:tcBorders>
          </w:tcPr>
          <w:p w14:paraId="03757A63"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Endline</w:t>
            </w:r>
          </w:p>
        </w:tc>
      </w:tr>
      <w:tr w:rsidR="008676B1" w:rsidRPr="00C027B7" w14:paraId="604E6667" w14:textId="77777777" w:rsidTr="00891D63">
        <w:tc>
          <w:tcPr>
            <w:tcW w:w="2766" w:type="dxa"/>
            <w:tcBorders>
              <w:top w:val="nil"/>
              <w:left w:val="nil"/>
              <w:bottom w:val="nil"/>
              <w:right w:val="nil"/>
            </w:tcBorders>
          </w:tcPr>
          <w:p w14:paraId="003F6CB2" w14:textId="77777777" w:rsidR="008676B1" w:rsidRPr="00C027B7" w:rsidRDefault="008676B1" w:rsidP="00891D63">
            <w:pPr>
              <w:widowControl w:val="0"/>
              <w:autoSpaceDE w:val="0"/>
              <w:autoSpaceDN w:val="0"/>
              <w:adjustRightInd w:val="0"/>
              <w:spacing w:after="0"/>
              <w:rPr>
                <w:sz w:val="20"/>
                <w:szCs w:val="20"/>
              </w:rPr>
            </w:pPr>
            <w:r w:rsidRPr="00C027B7">
              <w:rPr>
                <w:sz w:val="20"/>
                <w:szCs w:val="20"/>
              </w:rPr>
              <w:t>Variable</w:t>
            </w:r>
          </w:p>
        </w:tc>
        <w:tc>
          <w:tcPr>
            <w:tcW w:w="1038" w:type="dxa"/>
            <w:tcBorders>
              <w:top w:val="nil"/>
              <w:left w:val="nil"/>
              <w:bottom w:val="nil"/>
              <w:right w:val="nil"/>
            </w:tcBorders>
          </w:tcPr>
          <w:p w14:paraId="1C399E17"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Impact</w:t>
            </w:r>
          </w:p>
        </w:tc>
        <w:tc>
          <w:tcPr>
            <w:tcW w:w="1146" w:type="dxa"/>
            <w:tcBorders>
              <w:top w:val="nil"/>
              <w:left w:val="nil"/>
              <w:bottom w:val="nil"/>
              <w:right w:val="nil"/>
            </w:tcBorders>
          </w:tcPr>
          <w:p w14:paraId="69729F63"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Impact</w:t>
            </w:r>
          </w:p>
        </w:tc>
        <w:tc>
          <w:tcPr>
            <w:tcW w:w="1251" w:type="dxa"/>
            <w:tcBorders>
              <w:top w:val="nil"/>
              <w:left w:val="nil"/>
              <w:bottom w:val="nil"/>
              <w:right w:val="nil"/>
            </w:tcBorders>
          </w:tcPr>
          <w:p w14:paraId="6D5988AE"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(EL-ML)</w:t>
            </w:r>
          </w:p>
        </w:tc>
        <w:tc>
          <w:tcPr>
            <w:tcW w:w="999" w:type="dxa"/>
            <w:tcBorders>
              <w:top w:val="nil"/>
              <w:left w:val="nil"/>
              <w:bottom w:val="nil"/>
              <w:right w:val="nil"/>
            </w:tcBorders>
          </w:tcPr>
          <w:p w14:paraId="1EDD74BF"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Treated Mean</w:t>
            </w:r>
          </w:p>
        </w:tc>
        <w:tc>
          <w:tcPr>
            <w:tcW w:w="911" w:type="dxa"/>
            <w:tcBorders>
              <w:top w:val="nil"/>
              <w:left w:val="nil"/>
              <w:bottom w:val="nil"/>
              <w:right w:val="nil"/>
            </w:tcBorders>
          </w:tcPr>
          <w:p w14:paraId="30D48ED7"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Treated Mean</w:t>
            </w:r>
          </w:p>
        </w:tc>
        <w:tc>
          <w:tcPr>
            <w:tcW w:w="1069" w:type="dxa"/>
            <w:tcBorders>
              <w:top w:val="nil"/>
              <w:left w:val="nil"/>
              <w:bottom w:val="nil"/>
              <w:right w:val="nil"/>
            </w:tcBorders>
          </w:tcPr>
          <w:p w14:paraId="6578A492"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Control Mean</w:t>
            </w:r>
          </w:p>
        </w:tc>
      </w:tr>
      <w:tr w:rsidR="008676B1" w:rsidRPr="00C027B7" w14:paraId="53D27F9A" w14:textId="77777777" w:rsidTr="00891D63">
        <w:tc>
          <w:tcPr>
            <w:tcW w:w="2766" w:type="dxa"/>
            <w:tcBorders>
              <w:top w:val="nil"/>
              <w:left w:val="nil"/>
              <w:bottom w:val="nil"/>
              <w:right w:val="nil"/>
            </w:tcBorders>
          </w:tcPr>
          <w:p w14:paraId="3ABB76CD" w14:textId="77777777" w:rsidR="008676B1" w:rsidRPr="00C027B7" w:rsidRDefault="008676B1" w:rsidP="00891D63">
            <w:pPr>
              <w:widowControl w:val="0"/>
              <w:autoSpaceDE w:val="0"/>
              <w:autoSpaceDN w:val="0"/>
              <w:adjustRightInd w:val="0"/>
              <w:spacing w:after="66"/>
              <w:rPr>
                <w:sz w:val="20"/>
                <w:szCs w:val="20"/>
              </w:rPr>
            </w:pPr>
          </w:p>
        </w:tc>
        <w:tc>
          <w:tcPr>
            <w:tcW w:w="1038" w:type="dxa"/>
            <w:tcBorders>
              <w:top w:val="nil"/>
              <w:left w:val="nil"/>
              <w:bottom w:val="nil"/>
              <w:right w:val="nil"/>
            </w:tcBorders>
          </w:tcPr>
          <w:p w14:paraId="44C97A34"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(1)</w:t>
            </w:r>
          </w:p>
        </w:tc>
        <w:tc>
          <w:tcPr>
            <w:tcW w:w="1146" w:type="dxa"/>
            <w:tcBorders>
              <w:top w:val="nil"/>
              <w:left w:val="nil"/>
              <w:bottom w:val="nil"/>
              <w:right w:val="nil"/>
            </w:tcBorders>
          </w:tcPr>
          <w:p w14:paraId="0061EDAB"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(2)</w:t>
            </w:r>
          </w:p>
        </w:tc>
        <w:tc>
          <w:tcPr>
            <w:tcW w:w="1251" w:type="dxa"/>
            <w:tcBorders>
              <w:top w:val="nil"/>
              <w:left w:val="nil"/>
              <w:bottom w:val="nil"/>
              <w:right w:val="nil"/>
            </w:tcBorders>
          </w:tcPr>
          <w:p w14:paraId="47E76541"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(3)=(1)-(2)</w:t>
            </w:r>
          </w:p>
        </w:tc>
        <w:tc>
          <w:tcPr>
            <w:tcW w:w="999" w:type="dxa"/>
            <w:tcBorders>
              <w:top w:val="nil"/>
              <w:left w:val="nil"/>
              <w:bottom w:val="nil"/>
              <w:right w:val="nil"/>
            </w:tcBorders>
          </w:tcPr>
          <w:p w14:paraId="132447EF"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(4)</w:t>
            </w:r>
          </w:p>
        </w:tc>
        <w:tc>
          <w:tcPr>
            <w:tcW w:w="911" w:type="dxa"/>
            <w:tcBorders>
              <w:top w:val="nil"/>
              <w:left w:val="nil"/>
              <w:bottom w:val="nil"/>
              <w:right w:val="nil"/>
            </w:tcBorders>
          </w:tcPr>
          <w:p w14:paraId="71E84B1A"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(5)</w:t>
            </w:r>
          </w:p>
        </w:tc>
        <w:tc>
          <w:tcPr>
            <w:tcW w:w="1069" w:type="dxa"/>
            <w:tcBorders>
              <w:top w:val="nil"/>
              <w:left w:val="nil"/>
              <w:bottom w:val="nil"/>
              <w:right w:val="nil"/>
            </w:tcBorders>
          </w:tcPr>
          <w:p w14:paraId="779615E2"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(6)</w:t>
            </w:r>
          </w:p>
        </w:tc>
      </w:tr>
      <w:tr w:rsidR="008676B1" w:rsidRPr="00C027B7" w14:paraId="2177E898" w14:textId="77777777" w:rsidTr="00891D63">
        <w:tc>
          <w:tcPr>
            <w:tcW w:w="2766" w:type="dxa"/>
            <w:vMerge w:val="restart"/>
            <w:tcBorders>
              <w:top w:val="single" w:sz="6" w:space="0" w:color="auto"/>
              <w:left w:val="nil"/>
              <w:right w:val="nil"/>
            </w:tcBorders>
          </w:tcPr>
          <w:p w14:paraId="4D762491" w14:textId="77777777" w:rsidR="008676B1" w:rsidRPr="00C027B7" w:rsidRDefault="008676B1" w:rsidP="00891D63">
            <w:pPr>
              <w:widowControl w:val="0"/>
              <w:autoSpaceDE w:val="0"/>
              <w:autoSpaceDN w:val="0"/>
              <w:adjustRightInd w:val="0"/>
              <w:spacing w:after="120"/>
              <w:rPr>
                <w:i/>
                <w:sz w:val="20"/>
                <w:szCs w:val="20"/>
              </w:rPr>
            </w:pPr>
            <w:r w:rsidRPr="00C027B7">
              <w:rPr>
                <w:sz w:val="20"/>
                <w:szCs w:val="20"/>
              </w:rPr>
              <w:t xml:space="preserve">Life will be better in a year </w:t>
            </w:r>
            <w:r w:rsidRPr="00C027B7">
              <w:rPr>
                <w:i/>
                <w:sz w:val="20"/>
                <w:szCs w:val="20"/>
              </w:rPr>
              <w:t>(N=9,489)</w:t>
            </w:r>
          </w:p>
        </w:tc>
        <w:tc>
          <w:tcPr>
            <w:tcW w:w="1038" w:type="dxa"/>
            <w:tcBorders>
              <w:top w:val="single" w:sz="6" w:space="0" w:color="auto"/>
              <w:left w:val="nil"/>
              <w:bottom w:val="nil"/>
              <w:right w:val="nil"/>
            </w:tcBorders>
          </w:tcPr>
          <w:p w14:paraId="48659E8D"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0.181**</w:t>
            </w:r>
          </w:p>
        </w:tc>
        <w:tc>
          <w:tcPr>
            <w:tcW w:w="1146" w:type="dxa"/>
            <w:tcBorders>
              <w:top w:val="single" w:sz="6" w:space="0" w:color="auto"/>
              <w:left w:val="nil"/>
              <w:bottom w:val="nil"/>
              <w:right w:val="nil"/>
            </w:tcBorders>
          </w:tcPr>
          <w:p w14:paraId="7D8052D2"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0.113</w:t>
            </w:r>
          </w:p>
        </w:tc>
        <w:tc>
          <w:tcPr>
            <w:tcW w:w="1251" w:type="dxa"/>
            <w:tcBorders>
              <w:top w:val="single" w:sz="6" w:space="0" w:color="auto"/>
              <w:left w:val="nil"/>
              <w:bottom w:val="nil"/>
              <w:right w:val="nil"/>
            </w:tcBorders>
          </w:tcPr>
          <w:p w14:paraId="3EF64D0F"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0.068</w:t>
            </w:r>
          </w:p>
        </w:tc>
        <w:tc>
          <w:tcPr>
            <w:tcW w:w="999" w:type="dxa"/>
            <w:tcBorders>
              <w:top w:val="single" w:sz="6" w:space="0" w:color="auto"/>
              <w:left w:val="nil"/>
              <w:bottom w:val="nil"/>
              <w:right w:val="nil"/>
            </w:tcBorders>
          </w:tcPr>
          <w:p w14:paraId="09F6FB37"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0.519</w:t>
            </w:r>
          </w:p>
        </w:tc>
        <w:tc>
          <w:tcPr>
            <w:tcW w:w="911" w:type="dxa"/>
            <w:tcBorders>
              <w:top w:val="single" w:sz="6" w:space="0" w:color="auto"/>
              <w:left w:val="nil"/>
              <w:bottom w:val="nil"/>
              <w:right w:val="nil"/>
            </w:tcBorders>
          </w:tcPr>
          <w:p w14:paraId="63101A63"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0.726</w:t>
            </w:r>
          </w:p>
        </w:tc>
        <w:tc>
          <w:tcPr>
            <w:tcW w:w="1069" w:type="dxa"/>
            <w:tcBorders>
              <w:top w:val="single" w:sz="6" w:space="0" w:color="auto"/>
              <w:left w:val="nil"/>
              <w:bottom w:val="nil"/>
              <w:right w:val="nil"/>
            </w:tcBorders>
          </w:tcPr>
          <w:p w14:paraId="7BD124A6"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0.503</w:t>
            </w:r>
          </w:p>
        </w:tc>
      </w:tr>
      <w:tr w:rsidR="008676B1" w:rsidRPr="00C027B7" w14:paraId="4E488054" w14:textId="77777777" w:rsidTr="00891D63">
        <w:tc>
          <w:tcPr>
            <w:tcW w:w="2766" w:type="dxa"/>
            <w:vMerge/>
            <w:tcBorders>
              <w:left w:val="nil"/>
              <w:bottom w:val="nil"/>
              <w:right w:val="nil"/>
            </w:tcBorders>
          </w:tcPr>
          <w:p w14:paraId="1022E577" w14:textId="77777777" w:rsidR="008676B1" w:rsidRPr="00C027B7" w:rsidRDefault="008676B1" w:rsidP="00891D63">
            <w:pPr>
              <w:widowControl w:val="0"/>
              <w:autoSpaceDE w:val="0"/>
              <w:autoSpaceDN w:val="0"/>
              <w:adjustRightInd w:val="0"/>
              <w:spacing w:after="0"/>
              <w:rPr>
                <w:sz w:val="20"/>
                <w:szCs w:val="20"/>
              </w:rPr>
            </w:pPr>
          </w:p>
        </w:tc>
        <w:tc>
          <w:tcPr>
            <w:tcW w:w="1038" w:type="dxa"/>
            <w:tcBorders>
              <w:top w:val="nil"/>
              <w:left w:val="nil"/>
              <w:bottom w:val="nil"/>
              <w:right w:val="nil"/>
            </w:tcBorders>
          </w:tcPr>
          <w:p w14:paraId="25C9BC55"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(2.41)</w:t>
            </w:r>
          </w:p>
        </w:tc>
        <w:tc>
          <w:tcPr>
            <w:tcW w:w="1146" w:type="dxa"/>
            <w:tcBorders>
              <w:top w:val="nil"/>
              <w:left w:val="nil"/>
              <w:bottom w:val="nil"/>
              <w:right w:val="nil"/>
            </w:tcBorders>
          </w:tcPr>
          <w:p w14:paraId="474AC1E6"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(1.45)</w:t>
            </w:r>
          </w:p>
        </w:tc>
        <w:tc>
          <w:tcPr>
            <w:tcW w:w="1251" w:type="dxa"/>
            <w:tcBorders>
              <w:top w:val="nil"/>
              <w:left w:val="nil"/>
              <w:bottom w:val="nil"/>
              <w:right w:val="nil"/>
            </w:tcBorders>
          </w:tcPr>
          <w:p w14:paraId="19FD772A"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(1.24)</w:t>
            </w:r>
          </w:p>
        </w:tc>
        <w:tc>
          <w:tcPr>
            <w:tcW w:w="999" w:type="dxa"/>
            <w:tcBorders>
              <w:top w:val="nil"/>
              <w:left w:val="nil"/>
              <w:bottom w:val="nil"/>
              <w:right w:val="nil"/>
            </w:tcBorders>
          </w:tcPr>
          <w:p w14:paraId="2BD13B3C" w14:textId="77777777" w:rsidR="008676B1" w:rsidRPr="00C027B7" w:rsidRDefault="008676B1"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4DA3063" w14:textId="77777777" w:rsidR="008676B1" w:rsidRPr="00C027B7" w:rsidRDefault="008676B1" w:rsidP="00891D63">
            <w:pPr>
              <w:widowControl w:val="0"/>
              <w:autoSpaceDE w:val="0"/>
              <w:autoSpaceDN w:val="0"/>
              <w:adjustRightInd w:val="0"/>
              <w:spacing w:after="0"/>
              <w:jc w:val="center"/>
              <w:rPr>
                <w:sz w:val="20"/>
                <w:szCs w:val="20"/>
              </w:rPr>
            </w:pPr>
          </w:p>
        </w:tc>
        <w:tc>
          <w:tcPr>
            <w:tcW w:w="1069" w:type="dxa"/>
            <w:tcBorders>
              <w:top w:val="nil"/>
              <w:left w:val="nil"/>
              <w:bottom w:val="nil"/>
              <w:right w:val="nil"/>
            </w:tcBorders>
          </w:tcPr>
          <w:p w14:paraId="117EF34D" w14:textId="77777777" w:rsidR="008676B1" w:rsidRPr="00C027B7" w:rsidRDefault="008676B1" w:rsidP="00891D63">
            <w:pPr>
              <w:widowControl w:val="0"/>
              <w:autoSpaceDE w:val="0"/>
              <w:autoSpaceDN w:val="0"/>
              <w:adjustRightInd w:val="0"/>
              <w:spacing w:after="0"/>
              <w:jc w:val="center"/>
              <w:rPr>
                <w:sz w:val="20"/>
                <w:szCs w:val="20"/>
              </w:rPr>
            </w:pPr>
          </w:p>
        </w:tc>
      </w:tr>
      <w:tr w:rsidR="008676B1" w:rsidRPr="00C027B7" w14:paraId="166CB9DF" w14:textId="77777777" w:rsidTr="00891D63">
        <w:tc>
          <w:tcPr>
            <w:tcW w:w="2766" w:type="dxa"/>
            <w:vMerge w:val="restart"/>
            <w:tcBorders>
              <w:top w:val="nil"/>
              <w:left w:val="nil"/>
              <w:right w:val="nil"/>
            </w:tcBorders>
          </w:tcPr>
          <w:p w14:paraId="4E6FE890" w14:textId="77777777" w:rsidR="008676B1" w:rsidRPr="00C027B7" w:rsidRDefault="008676B1" w:rsidP="00891D63">
            <w:pPr>
              <w:widowControl w:val="0"/>
              <w:autoSpaceDE w:val="0"/>
              <w:autoSpaceDN w:val="0"/>
              <w:adjustRightInd w:val="0"/>
              <w:spacing w:after="120"/>
              <w:rPr>
                <w:i/>
                <w:sz w:val="20"/>
                <w:szCs w:val="20"/>
              </w:rPr>
            </w:pPr>
            <w:r w:rsidRPr="00C027B7">
              <w:rPr>
                <w:sz w:val="20"/>
                <w:szCs w:val="20"/>
              </w:rPr>
              <w:t xml:space="preserve">Life will be better in 2 years </w:t>
            </w:r>
            <w:r w:rsidRPr="00C027B7">
              <w:rPr>
                <w:i/>
                <w:sz w:val="20"/>
                <w:szCs w:val="20"/>
              </w:rPr>
              <w:t>(N=9,083)</w:t>
            </w:r>
          </w:p>
        </w:tc>
        <w:tc>
          <w:tcPr>
            <w:tcW w:w="1038" w:type="dxa"/>
            <w:tcBorders>
              <w:top w:val="nil"/>
              <w:left w:val="nil"/>
              <w:bottom w:val="nil"/>
              <w:right w:val="nil"/>
            </w:tcBorders>
          </w:tcPr>
          <w:p w14:paraId="3639B22E"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0.174***</w:t>
            </w:r>
          </w:p>
        </w:tc>
        <w:tc>
          <w:tcPr>
            <w:tcW w:w="1146" w:type="dxa"/>
            <w:tcBorders>
              <w:top w:val="nil"/>
              <w:left w:val="nil"/>
              <w:bottom w:val="nil"/>
              <w:right w:val="nil"/>
            </w:tcBorders>
          </w:tcPr>
          <w:p w14:paraId="5E756EB1"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0.157**</w:t>
            </w:r>
          </w:p>
        </w:tc>
        <w:tc>
          <w:tcPr>
            <w:tcW w:w="1251" w:type="dxa"/>
            <w:tcBorders>
              <w:top w:val="nil"/>
              <w:left w:val="nil"/>
              <w:bottom w:val="nil"/>
              <w:right w:val="nil"/>
            </w:tcBorders>
          </w:tcPr>
          <w:p w14:paraId="5A24704A"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0.018</w:t>
            </w:r>
          </w:p>
        </w:tc>
        <w:tc>
          <w:tcPr>
            <w:tcW w:w="999" w:type="dxa"/>
            <w:tcBorders>
              <w:top w:val="nil"/>
              <w:left w:val="nil"/>
              <w:bottom w:val="nil"/>
              <w:right w:val="nil"/>
            </w:tcBorders>
          </w:tcPr>
          <w:p w14:paraId="42F4A79E"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0.433</w:t>
            </w:r>
          </w:p>
        </w:tc>
        <w:tc>
          <w:tcPr>
            <w:tcW w:w="911" w:type="dxa"/>
            <w:tcBorders>
              <w:top w:val="nil"/>
              <w:left w:val="nil"/>
              <w:bottom w:val="nil"/>
              <w:right w:val="nil"/>
            </w:tcBorders>
          </w:tcPr>
          <w:p w14:paraId="3ECF1EFB"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0.681</w:t>
            </w:r>
          </w:p>
        </w:tc>
        <w:tc>
          <w:tcPr>
            <w:tcW w:w="1069" w:type="dxa"/>
            <w:tcBorders>
              <w:top w:val="nil"/>
              <w:left w:val="nil"/>
              <w:bottom w:val="nil"/>
              <w:right w:val="nil"/>
            </w:tcBorders>
          </w:tcPr>
          <w:p w14:paraId="2AE46112"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0.485</w:t>
            </w:r>
          </w:p>
        </w:tc>
      </w:tr>
      <w:tr w:rsidR="008676B1" w:rsidRPr="00C027B7" w14:paraId="61003204" w14:textId="77777777" w:rsidTr="00891D63">
        <w:tc>
          <w:tcPr>
            <w:tcW w:w="2766" w:type="dxa"/>
            <w:vMerge/>
            <w:tcBorders>
              <w:left w:val="nil"/>
              <w:bottom w:val="nil"/>
              <w:right w:val="nil"/>
            </w:tcBorders>
          </w:tcPr>
          <w:p w14:paraId="64235AAE" w14:textId="77777777" w:rsidR="008676B1" w:rsidRPr="00C027B7" w:rsidRDefault="008676B1" w:rsidP="00891D63">
            <w:pPr>
              <w:widowControl w:val="0"/>
              <w:autoSpaceDE w:val="0"/>
              <w:autoSpaceDN w:val="0"/>
              <w:adjustRightInd w:val="0"/>
              <w:spacing w:after="0"/>
              <w:rPr>
                <w:sz w:val="20"/>
                <w:szCs w:val="20"/>
              </w:rPr>
            </w:pPr>
          </w:p>
        </w:tc>
        <w:tc>
          <w:tcPr>
            <w:tcW w:w="1038" w:type="dxa"/>
            <w:tcBorders>
              <w:top w:val="nil"/>
              <w:left w:val="nil"/>
              <w:bottom w:val="nil"/>
              <w:right w:val="nil"/>
            </w:tcBorders>
          </w:tcPr>
          <w:p w14:paraId="3B5AA7AB"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(3.00)</w:t>
            </w:r>
          </w:p>
        </w:tc>
        <w:tc>
          <w:tcPr>
            <w:tcW w:w="1146" w:type="dxa"/>
            <w:tcBorders>
              <w:top w:val="nil"/>
              <w:left w:val="nil"/>
              <w:bottom w:val="nil"/>
              <w:right w:val="nil"/>
            </w:tcBorders>
          </w:tcPr>
          <w:p w14:paraId="1FDF1886"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(2.44)</w:t>
            </w:r>
          </w:p>
        </w:tc>
        <w:tc>
          <w:tcPr>
            <w:tcW w:w="1251" w:type="dxa"/>
            <w:tcBorders>
              <w:top w:val="nil"/>
              <w:left w:val="nil"/>
              <w:bottom w:val="nil"/>
              <w:right w:val="nil"/>
            </w:tcBorders>
          </w:tcPr>
          <w:p w14:paraId="4CBC9882"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(0.30)</w:t>
            </w:r>
          </w:p>
        </w:tc>
        <w:tc>
          <w:tcPr>
            <w:tcW w:w="999" w:type="dxa"/>
            <w:tcBorders>
              <w:top w:val="nil"/>
              <w:left w:val="nil"/>
              <w:bottom w:val="nil"/>
              <w:right w:val="nil"/>
            </w:tcBorders>
          </w:tcPr>
          <w:p w14:paraId="7A33862B" w14:textId="77777777" w:rsidR="008676B1" w:rsidRPr="00C027B7" w:rsidRDefault="008676B1"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25AF22BF" w14:textId="77777777" w:rsidR="008676B1" w:rsidRPr="00C027B7" w:rsidRDefault="008676B1" w:rsidP="00891D63">
            <w:pPr>
              <w:widowControl w:val="0"/>
              <w:autoSpaceDE w:val="0"/>
              <w:autoSpaceDN w:val="0"/>
              <w:adjustRightInd w:val="0"/>
              <w:spacing w:after="0"/>
              <w:jc w:val="center"/>
              <w:rPr>
                <w:sz w:val="20"/>
                <w:szCs w:val="20"/>
              </w:rPr>
            </w:pPr>
          </w:p>
        </w:tc>
        <w:tc>
          <w:tcPr>
            <w:tcW w:w="1069" w:type="dxa"/>
            <w:tcBorders>
              <w:top w:val="nil"/>
              <w:left w:val="nil"/>
              <w:bottom w:val="nil"/>
              <w:right w:val="nil"/>
            </w:tcBorders>
          </w:tcPr>
          <w:p w14:paraId="4AD4CE6E" w14:textId="77777777" w:rsidR="008676B1" w:rsidRPr="00C027B7" w:rsidRDefault="008676B1" w:rsidP="00891D63">
            <w:pPr>
              <w:widowControl w:val="0"/>
              <w:autoSpaceDE w:val="0"/>
              <w:autoSpaceDN w:val="0"/>
              <w:adjustRightInd w:val="0"/>
              <w:spacing w:after="0"/>
              <w:jc w:val="center"/>
              <w:rPr>
                <w:sz w:val="20"/>
                <w:szCs w:val="20"/>
              </w:rPr>
            </w:pPr>
          </w:p>
        </w:tc>
      </w:tr>
      <w:tr w:rsidR="008676B1" w:rsidRPr="00C027B7" w14:paraId="077EC993" w14:textId="77777777" w:rsidTr="00891D63">
        <w:tc>
          <w:tcPr>
            <w:tcW w:w="2766" w:type="dxa"/>
            <w:vMerge w:val="restart"/>
            <w:tcBorders>
              <w:top w:val="nil"/>
              <w:left w:val="nil"/>
              <w:right w:val="nil"/>
            </w:tcBorders>
          </w:tcPr>
          <w:p w14:paraId="5F8BBE69" w14:textId="77777777" w:rsidR="008676B1" w:rsidRPr="00C027B7" w:rsidRDefault="008676B1" w:rsidP="00891D63">
            <w:pPr>
              <w:widowControl w:val="0"/>
              <w:autoSpaceDE w:val="0"/>
              <w:autoSpaceDN w:val="0"/>
              <w:adjustRightInd w:val="0"/>
              <w:spacing w:after="120"/>
              <w:rPr>
                <w:i/>
                <w:sz w:val="20"/>
                <w:szCs w:val="20"/>
              </w:rPr>
            </w:pPr>
            <w:r w:rsidRPr="00C027B7">
              <w:rPr>
                <w:sz w:val="20"/>
                <w:szCs w:val="20"/>
              </w:rPr>
              <w:t xml:space="preserve">Will likely need financial assistance </w:t>
            </w:r>
            <w:r w:rsidRPr="00C027B7">
              <w:rPr>
                <w:i/>
                <w:sz w:val="20"/>
                <w:szCs w:val="20"/>
              </w:rPr>
              <w:t>(N=9,775)</w:t>
            </w:r>
          </w:p>
        </w:tc>
        <w:tc>
          <w:tcPr>
            <w:tcW w:w="1038" w:type="dxa"/>
            <w:tcBorders>
              <w:top w:val="nil"/>
              <w:left w:val="nil"/>
              <w:bottom w:val="nil"/>
              <w:right w:val="nil"/>
            </w:tcBorders>
          </w:tcPr>
          <w:p w14:paraId="0F149EC2"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-0.111</w:t>
            </w:r>
          </w:p>
        </w:tc>
        <w:tc>
          <w:tcPr>
            <w:tcW w:w="1146" w:type="dxa"/>
            <w:tcBorders>
              <w:top w:val="nil"/>
              <w:left w:val="nil"/>
              <w:bottom w:val="nil"/>
              <w:right w:val="nil"/>
            </w:tcBorders>
          </w:tcPr>
          <w:p w14:paraId="251B3F70"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-0.039</w:t>
            </w:r>
          </w:p>
        </w:tc>
        <w:tc>
          <w:tcPr>
            <w:tcW w:w="1251" w:type="dxa"/>
            <w:tcBorders>
              <w:top w:val="nil"/>
              <w:left w:val="nil"/>
              <w:bottom w:val="nil"/>
              <w:right w:val="nil"/>
            </w:tcBorders>
          </w:tcPr>
          <w:p w14:paraId="215D5FB1"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-0.071</w:t>
            </w:r>
          </w:p>
        </w:tc>
        <w:tc>
          <w:tcPr>
            <w:tcW w:w="999" w:type="dxa"/>
            <w:tcBorders>
              <w:top w:val="nil"/>
              <w:left w:val="nil"/>
              <w:bottom w:val="nil"/>
              <w:right w:val="nil"/>
            </w:tcBorders>
          </w:tcPr>
          <w:p w14:paraId="162CBF07"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0.606</w:t>
            </w:r>
          </w:p>
        </w:tc>
        <w:tc>
          <w:tcPr>
            <w:tcW w:w="911" w:type="dxa"/>
            <w:tcBorders>
              <w:top w:val="nil"/>
              <w:left w:val="nil"/>
              <w:bottom w:val="nil"/>
              <w:right w:val="nil"/>
            </w:tcBorders>
          </w:tcPr>
          <w:p w14:paraId="4DA92C16"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0.429</w:t>
            </w:r>
          </w:p>
        </w:tc>
        <w:tc>
          <w:tcPr>
            <w:tcW w:w="1069" w:type="dxa"/>
            <w:tcBorders>
              <w:top w:val="nil"/>
              <w:left w:val="nil"/>
              <w:bottom w:val="nil"/>
              <w:right w:val="nil"/>
            </w:tcBorders>
          </w:tcPr>
          <w:p w14:paraId="6E0D18D6"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0.553</w:t>
            </w:r>
          </w:p>
        </w:tc>
      </w:tr>
      <w:tr w:rsidR="008676B1" w:rsidRPr="00C027B7" w14:paraId="3E9CD27A" w14:textId="77777777" w:rsidTr="00891D63">
        <w:tc>
          <w:tcPr>
            <w:tcW w:w="2766" w:type="dxa"/>
            <w:vMerge/>
            <w:tcBorders>
              <w:left w:val="nil"/>
              <w:bottom w:val="nil"/>
              <w:right w:val="nil"/>
            </w:tcBorders>
          </w:tcPr>
          <w:p w14:paraId="2607BB62" w14:textId="77777777" w:rsidR="008676B1" w:rsidRPr="00C027B7" w:rsidRDefault="008676B1" w:rsidP="00891D63">
            <w:pPr>
              <w:widowControl w:val="0"/>
              <w:autoSpaceDE w:val="0"/>
              <w:autoSpaceDN w:val="0"/>
              <w:adjustRightInd w:val="0"/>
              <w:spacing w:after="0"/>
              <w:rPr>
                <w:sz w:val="20"/>
                <w:szCs w:val="20"/>
              </w:rPr>
            </w:pPr>
          </w:p>
        </w:tc>
        <w:tc>
          <w:tcPr>
            <w:tcW w:w="1038" w:type="dxa"/>
            <w:tcBorders>
              <w:top w:val="nil"/>
              <w:left w:val="nil"/>
              <w:bottom w:val="nil"/>
              <w:right w:val="nil"/>
            </w:tcBorders>
          </w:tcPr>
          <w:p w14:paraId="11AC742C"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(-1.62)</w:t>
            </w:r>
          </w:p>
        </w:tc>
        <w:tc>
          <w:tcPr>
            <w:tcW w:w="1146" w:type="dxa"/>
            <w:tcBorders>
              <w:top w:val="nil"/>
              <w:left w:val="nil"/>
              <w:bottom w:val="nil"/>
              <w:right w:val="nil"/>
            </w:tcBorders>
          </w:tcPr>
          <w:p w14:paraId="1FF18019"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(-0.62)</w:t>
            </w:r>
          </w:p>
        </w:tc>
        <w:tc>
          <w:tcPr>
            <w:tcW w:w="1251" w:type="dxa"/>
            <w:tcBorders>
              <w:top w:val="nil"/>
              <w:left w:val="nil"/>
              <w:bottom w:val="nil"/>
              <w:right w:val="nil"/>
            </w:tcBorders>
          </w:tcPr>
          <w:p w14:paraId="0ECBF6D5"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(1.37)</w:t>
            </w:r>
          </w:p>
        </w:tc>
        <w:tc>
          <w:tcPr>
            <w:tcW w:w="999" w:type="dxa"/>
            <w:tcBorders>
              <w:top w:val="nil"/>
              <w:left w:val="nil"/>
              <w:bottom w:val="nil"/>
              <w:right w:val="nil"/>
            </w:tcBorders>
          </w:tcPr>
          <w:p w14:paraId="41C90240" w14:textId="77777777" w:rsidR="008676B1" w:rsidRPr="00C027B7" w:rsidRDefault="008676B1"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76825EB" w14:textId="77777777" w:rsidR="008676B1" w:rsidRPr="00C027B7" w:rsidRDefault="008676B1" w:rsidP="00891D63">
            <w:pPr>
              <w:widowControl w:val="0"/>
              <w:autoSpaceDE w:val="0"/>
              <w:autoSpaceDN w:val="0"/>
              <w:adjustRightInd w:val="0"/>
              <w:spacing w:after="0"/>
              <w:jc w:val="center"/>
              <w:rPr>
                <w:sz w:val="20"/>
                <w:szCs w:val="20"/>
              </w:rPr>
            </w:pPr>
          </w:p>
        </w:tc>
        <w:tc>
          <w:tcPr>
            <w:tcW w:w="1069" w:type="dxa"/>
            <w:tcBorders>
              <w:top w:val="nil"/>
              <w:left w:val="nil"/>
              <w:bottom w:val="nil"/>
              <w:right w:val="nil"/>
            </w:tcBorders>
          </w:tcPr>
          <w:p w14:paraId="51838BF3" w14:textId="77777777" w:rsidR="008676B1" w:rsidRPr="00C027B7" w:rsidRDefault="008676B1" w:rsidP="00891D63">
            <w:pPr>
              <w:widowControl w:val="0"/>
              <w:autoSpaceDE w:val="0"/>
              <w:autoSpaceDN w:val="0"/>
              <w:adjustRightInd w:val="0"/>
              <w:spacing w:after="0"/>
              <w:jc w:val="center"/>
              <w:rPr>
                <w:sz w:val="20"/>
                <w:szCs w:val="20"/>
              </w:rPr>
            </w:pPr>
          </w:p>
        </w:tc>
      </w:tr>
      <w:tr w:rsidR="008676B1" w:rsidRPr="00C027B7" w14:paraId="0D14CEED" w14:textId="77777777" w:rsidTr="00891D63">
        <w:tc>
          <w:tcPr>
            <w:tcW w:w="2766" w:type="dxa"/>
            <w:vMerge w:val="restart"/>
            <w:tcBorders>
              <w:top w:val="nil"/>
              <w:left w:val="nil"/>
              <w:right w:val="nil"/>
            </w:tcBorders>
          </w:tcPr>
          <w:p w14:paraId="21436D10" w14:textId="77777777" w:rsidR="008676B1" w:rsidRPr="00C027B7" w:rsidRDefault="008676B1" w:rsidP="00891D63">
            <w:pPr>
              <w:widowControl w:val="0"/>
              <w:autoSpaceDE w:val="0"/>
              <w:autoSpaceDN w:val="0"/>
              <w:adjustRightInd w:val="0"/>
              <w:spacing w:after="0"/>
              <w:rPr>
                <w:i/>
                <w:sz w:val="20"/>
                <w:szCs w:val="20"/>
              </w:rPr>
            </w:pPr>
            <w:r w:rsidRPr="00C027B7">
              <w:rPr>
                <w:sz w:val="20"/>
                <w:szCs w:val="20"/>
              </w:rPr>
              <w:t xml:space="preserve">Will likely have food shortage </w:t>
            </w:r>
            <w:r w:rsidRPr="00C027B7">
              <w:rPr>
                <w:i/>
                <w:sz w:val="20"/>
                <w:szCs w:val="20"/>
              </w:rPr>
              <w:t>(N=9,775)</w:t>
            </w:r>
          </w:p>
        </w:tc>
        <w:tc>
          <w:tcPr>
            <w:tcW w:w="1038" w:type="dxa"/>
            <w:tcBorders>
              <w:top w:val="nil"/>
              <w:left w:val="nil"/>
              <w:right w:val="nil"/>
            </w:tcBorders>
          </w:tcPr>
          <w:p w14:paraId="32BBB104"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-0.124**</w:t>
            </w:r>
          </w:p>
        </w:tc>
        <w:tc>
          <w:tcPr>
            <w:tcW w:w="1146" w:type="dxa"/>
            <w:tcBorders>
              <w:top w:val="nil"/>
              <w:left w:val="nil"/>
              <w:right w:val="nil"/>
            </w:tcBorders>
          </w:tcPr>
          <w:p w14:paraId="6582B4C0"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-0.075</w:t>
            </w:r>
          </w:p>
        </w:tc>
        <w:tc>
          <w:tcPr>
            <w:tcW w:w="1251" w:type="dxa"/>
            <w:tcBorders>
              <w:top w:val="nil"/>
              <w:left w:val="nil"/>
              <w:right w:val="nil"/>
            </w:tcBorders>
          </w:tcPr>
          <w:p w14:paraId="625D22D5"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-0.049</w:t>
            </w:r>
          </w:p>
        </w:tc>
        <w:tc>
          <w:tcPr>
            <w:tcW w:w="999" w:type="dxa"/>
            <w:tcBorders>
              <w:top w:val="nil"/>
              <w:left w:val="nil"/>
              <w:right w:val="nil"/>
            </w:tcBorders>
          </w:tcPr>
          <w:p w14:paraId="2A0E339A"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0.759</w:t>
            </w:r>
          </w:p>
        </w:tc>
        <w:tc>
          <w:tcPr>
            <w:tcW w:w="911" w:type="dxa"/>
            <w:tcBorders>
              <w:top w:val="nil"/>
              <w:left w:val="nil"/>
              <w:right w:val="nil"/>
            </w:tcBorders>
          </w:tcPr>
          <w:p w14:paraId="7DDE55D6"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0.544</w:t>
            </w:r>
          </w:p>
        </w:tc>
        <w:tc>
          <w:tcPr>
            <w:tcW w:w="1069" w:type="dxa"/>
            <w:tcBorders>
              <w:top w:val="nil"/>
              <w:left w:val="nil"/>
              <w:right w:val="nil"/>
            </w:tcBorders>
          </w:tcPr>
          <w:p w14:paraId="558FEA1A"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0.676</w:t>
            </w:r>
          </w:p>
        </w:tc>
      </w:tr>
      <w:tr w:rsidR="008676B1" w:rsidRPr="00C027B7" w14:paraId="55A164D0" w14:textId="77777777" w:rsidTr="00891D63">
        <w:tc>
          <w:tcPr>
            <w:tcW w:w="2766" w:type="dxa"/>
            <w:vMerge/>
            <w:tcBorders>
              <w:left w:val="nil"/>
              <w:bottom w:val="single" w:sz="4" w:space="0" w:color="auto"/>
              <w:right w:val="nil"/>
            </w:tcBorders>
          </w:tcPr>
          <w:p w14:paraId="725307A7" w14:textId="77777777" w:rsidR="008676B1" w:rsidRPr="00C027B7" w:rsidRDefault="008676B1" w:rsidP="00891D63">
            <w:pPr>
              <w:widowControl w:val="0"/>
              <w:autoSpaceDE w:val="0"/>
              <w:autoSpaceDN w:val="0"/>
              <w:adjustRightInd w:val="0"/>
              <w:spacing w:after="0"/>
              <w:rPr>
                <w:sz w:val="20"/>
                <w:szCs w:val="20"/>
              </w:rPr>
            </w:pPr>
          </w:p>
        </w:tc>
        <w:tc>
          <w:tcPr>
            <w:tcW w:w="1038" w:type="dxa"/>
            <w:tcBorders>
              <w:top w:val="nil"/>
              <w:left w:val="nil"/>
              <w:bottom w:val="single" w:sz="4" w:space="0" w:color="auto"/>
              <w:right w:val="nil"/>
            </w:tcBorders>
          </w:tcPr>
          <w:p w14:paraId="76597C4A"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(-2.06)</w:t>
            </w:r>
          </w:p>
        </w:tc>
        <w:tc>
          <w:tcPr>
            <w:tcW w:w="1146" w:type="dxa"/>
            <w:tcBorders>
              <w:top w:val="nil"/>
              <w:left w:val="nil"/>
              <w:bottom w:val="single" w:sz="4" w:space="0" w:color="auto"/>
              <w:right w:val="nil"/>
            </w:tcBorders>
          </w:tcPr>
          <w:p w14:paraId="62020F01"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(-0.96)</w:t>
            </w:r>
          </w:p>
        </w:tc>
        <w:tc>
          <w:tcPr>
            <w:tcW w:w="1251" w:type="dxa"/>
            <w:tcBorders>
              <w:top w:val="nil"/>
              <w:left w:val="nil"/>
              <w:bottom w:val="single" w:sz="4" w:space="0" w:color="auto"/>
              <w:right w:val="nil"/>
            </w:tcBorders>
          </w:tcPr>
          <w:p w14:paraId="04067767"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(0.77)</w:t>
            </w:r>
          </w:p>
        </w:tc>
        <w:tc>
          <w:tcPr>
            <w:tcW w:w="999" w:type="dxa"/>
            <w:tcBorders>
              <w:top w:val="nil"/>
              <w:left w:val="nil"/>
              <w:bottom w:val="single" w:sz="4" w:space="0" w:color="auto"/>
              <w:right w:val="nil"/>
            </w:tcBorders>
          </w:tcPr>
          <w:p w14:paraId="071F5C53" w14:textId="77777777" w:rsidR="008676B1" w:rsidRPr="00C027B7" w:rsidRDefault="008676B1" w:rsidP="00891D63">
            <w:pPr>
              <w:widowControl w:val="0"/>
              <w:autoSpaceDE w:val="0"/>
              <w:autoSpaceDN w:val="0"/>
              <w:adjustRightInd w:val="0"/>
              <w:spacing w:after="0"/>
              <w:jc w:val="center"/>
              <w:rPr>
                <w:sz w:val="20"/>
                <w:szCs w:val="20"/>
              </w:rPr>
            </w:pPr>
          </w:p>
        </w:tc>
        <w:tc>
          <w:tcPr>
            <w:tcW w:w="911" w:type="dxa"/>
            <w:tcBorders>
              <w:top w:val="nil"/>
              <w:left w:val="nil"/>
              <w:bottom w:val="single" w:sz="4" w:space="0" w:color="auto"/>
              <w:right w:val="nil"/>
            </w:tcBorders>
          </w:tcPr>
          <w:p w14:paraId="59258E94" w14:textId="77777777" w:rsidR="008676B1" w:rsidRPr="00C027B7" w:rsidRDefault="008676B1" w:rsidP="00891D63">
            <w:pPr>
              <w:widowControl w:val="0"/>
              <w:autoSpaceDE w:val="0"/>
              <w:autoSpaceDN w:val="0"/>
              <w:adjustRightInd w:val="0"/>
              <w:spacing w:after="0"/>
              <w:jc w:val="center"/>
              <w:rPr>
                <w:sz w:val="20"/>
                <w:szCs w:val="20"/>
              </w:rPr>
            </w:pPr>
          </w:p>
        </w:tc>
        <w:tc>
          <w:tcPr>
            <w:tcW w:w="1069" w:type="dxa"/>
            <w:tcBorders>
              <w:top w:val="nil"/>
              <w:left w:val="nil"/>
              <w:bottom w:val="single" w:sz="4" w:space="0" w:color="auto"/>
              <w:right w:val="nil"/>
            </w:tcBorders>
          </w:tcPr>
          <w:p w14:paraId="10DBA6F9" w14:textId="77777777" w:rsidR="008676B1" w:rsidRPr="00C027B7" w:rsidRDefault="008676B1" w:rsidP="00891D63">
            <w:pPr>
              <w:widowControl w:val="0"/>
              <w:autoSpaceDE w:val="0"/>
              <w:autoSpaceDN w:val="0"/>
              <w:adjustRightInd w:val="0"/>
              <w:spacing w:after="0"/>
              <w:jc w:val="center"/>
              <w:rPr>
                <w:sz w:val="20"/>
                <w:szCs w:val="20"/>
              </w:rPr>
            </w:pPr>
          </w:p>
        </w:tc>
      </w:tr>
    </w:tbl>
    <w:p w14:paraId="2BA56EE8" w14:textId="77777777" w:rsidR="008676B1" w:rsidRPr="00C027B7" w:rsidRDefault="008676B1" w:rsidP="008676B1">
      <w:pPr>
        <w:widowControl w:val="0"/>
        <w:autoSpaceDE w:val="0"/>
        <w:autoSpaceDN w:val="0"/>
        <w:adjustRightInd w:val="0"/>
        <w:spacing w:after="66"/>
        <w:rPr>
          <w:sz w:val="20"/>
          <w:szCs w:val="20"/>
        </w:rPr>
      </w:pPr>
      <w:r w:rsidRPr="00C027B7">
        <w:rPr>
          <w:sz w:val="16"/>
          <w:szCs w:val="16"/>
        </w:rPr>
        <w:t xml:space="preserve">Notes: </w:t>
      </w:r>
      <w:r w:rsidRPr="00C027B7">
        <w:rPr>
          <w:rFonts w:eastAsiaTheme="minorEastAsia"/>
          <w:sz w:val="16"/>
          <w:szCs w:val="16"/>
        </w:rPr>
        <w:t>Estimations use difference-in-differences modelling among panel households. Binary outcomes are estimated using LPM.</w:t>
      </w:r>
      <w:r w:rsidRPr="00C027B7">
        <w:rPr>
          <w:sz w:val="16"/>
          <w:szCs w:val="16"/>
        </w:rPr>
        <w:t xml:space="preserve"> All estimations control for baseline head of household’s characteristics (age in years, sex, indicator of any schooling, indicator of literacy, marital status), household demographic composition and size, indicators for new household members and household member outmigration, and a vector of contemporaneous cluster level prices. Robust t-statistics were obtained clustering at the different levels of the sampling design and are shown in parenthesis. * 10% significance ** 5% significance; *** 1% significance.</w:t>
      </w:r>
    </w:p>
    <w:p w14:paraId="0572805F" w14:textId="77777777" w:rsidR="008676B1" w:rsidRPr="00C027B7" w:rsidRDefault="008676B1" w:rsidP="008676B1">
      <w:pPr>
        <w:pStyle w:val="Heading2"/>
      </w:pPr>
      <w:bookmarkStart w:id="165" w:name="_Toc425153494"/>
      <w:bookmarkStart w:id="166" w:name="_Toc450692722"/>
      <w:proofErr w:type="gramStart"/>
      <w:r w:rsidRPr="00C027B7">
        <w:t>8.2  Stress</w:t>
      </w:r>
      <w:proofErr w:type="gramEnd"/>
      <w:r w:rsidRPr="00C027B7">
        <w:t xml:space="preserve"> and Quality of Life</w:t>
      </w:r>
      <w:bookmarkEnd w:id="165"/>
      <w:bookmarkEnd w:id="166"/>
    </w:p>
    <w:p w14:paraId="14B35CCF" w14:textId="77777777" w:rsidR="008676B1" w:rsidRPr="00C027B7" w:rsidRDefault="008676B1" w:rsidP="008676B1">
      <w:pPr>
        <w:pStyle w:val="Default"/>
        <w:rPr>
          <w:rFonts w:ascii="Times New Roman" w:hAnsi="Times New Roman" w:cs="Times New Roman"/>
          <w:sz w:val="22"/>
          <w:szCs w:val="22"/>
          <w:lang w:val="en-GB"/>
        </w:rPr>
      </w:pPr>
      <w:r w:rsidRPr="00C027B7">
        <w:rPr>
          <w:rFonts w:ascii="Times New Roman" w:hAnsi="Times New Roman" w:cs="Times New Roman"/>
          <w:sz w:val="22"/>
          <w:szCs w:val="22"/>
          <w:lang w:val="en-GB"/>
        </w:rPr>
        <w:t>Additionally, we assessed caregivers’ perceptions of their well-being by asking questions concerning their quality of life and stress. A quality of life scale was constructed from respondents’ answers to how much they agreed to a series of eight positive statements about their lives, such as “</w:t>
      </w:r>
      <w:r w:rsidRPr="00C027B7">
        <w:rPr>
          <w:rFonts w:ascii="Times New Roman" w:hAnsi="Times New Roman" w:cs="Times New Roman"/>
          <w:i/>
          <w:sz w:val="22"/>
          <w:szCs w:val="22"/>
          <w:lang w:val="en-GB"/>
        </w:rPr>
        <w:t>I am satisfied with my life</w:t>
      </w:r>
      <w:r w:rsidRPr="00C027B7">
        <w:rPr>
          <w:rFonts w:ascii="Times New Roman" w:hAnsi="Times New Roman" w:cs="Times New Roman"/>
          <w:sz w:val="22"/>
          <w:szCs w:val="22"/>
          <w:lang w:val="en-GB"/>
        </w:rPr>
        <w:t>” and, “</w:t>
      </w:r>
      <w:r w:rsidRPr="00C027B7">
        <w:rPr>
          <w:rFonts w:ascii="Times New Roman" w:hAnsi="Times New Roman" w:cs="Times New Roman"/>
          <w:i/>
          <w:sz w:val="22"/>
          <w:szCs w:val="22"/>
          <w:lang w:val="en-GB"/>
        </w:rPr>
        <w:t>If I could live my life over, I would change almost nothing</w:t>
      </w:r>
      <w:r w:rsidRPr="00C027B7">
        <w:rPr>
          <w:rFonts w:ascii="Times New Roman" w:hAnsi="Times New Roman" w:cs="Times New Roman"/>
          <w:sz w:val="22"/>
          <w:szCs w:val="22"/>
          <w:lang w:val="en-GB"/>
        </w:rPr>
        <w:t xml:space="preserve">.” Each statement was ranked on a 1-5 scale based on how much the respondent agreed with the statement, with higher numbers indicating greater agreement, resulting in a scale with scores ranging from 8-40. Results in Table 8.2.1 show that the cash transfer has had an important impact on caregivers’ quality of life. At baseline, the average score among treatment households was 17, which increased to 22 at midline and held at 22 at endline. The overall programme impact is thus strongly significant for quality of life; there is a total impact increase of 3.7 points for caregivers receiving cash transfers over those in the control group at endline – which is slightly higher than the effect of 2.6 points found at midline. </w:t>
      </w:r>
    </w:p>
    <w:p w14:paraId="48BE5F82" w14:textId="77777777" w:rsidR="008676B1" w:rsidRPr="00C027B7" w:rsidRDefault="008676B1" w:rsidP="008676B1">
      <w:pPr>
        <w:pStyle w:val="Tableheader"/>
      </w:pPr>
      <w:bookmarkStart w:id="167" w:name="_Toc425155319"/>
      <w:r w:rsidRPr="00C027B7">
        <w:lastRenderedPageBreak/>
        <w:t>Table 8.2.1: Caregiver Stress and Quality of Life</w:t>
      </w:r>
      <w:bookmarkEnd w:id="167"/>
    </w:p>
    <w:tbl>
      <w:tblPr>
        <w:tblW w:w="9090" w:type="dxa"/>
        <w:tblCellMar>
          <w:left w:w="144" w:type="dxa"/>
          <w:right w:w="144" w:type="dxa"/>
        </w:tblCellMar>
        <w:tblLook w:val="0000" w:firstRow="0" w:lastRow="0" w:firstColumn="0" w:lastColumn="0" w:noHBand="0" w:noVBand="0"/>
      </w:tblPr>
      <w:tblGrid>
        <w:gridCol w:w="1890"/>
        <w:gridCol w:w="1350"/>
        <w:gridCol w:w="1080"/>
        <w:gridCol w:w="1260"/>
        <w:gridCol w:w="1249"/>
        <w:gridCol w:w="911"/>
        <w:gridCol w:w="1350"/>
      </w:tblGrid>
      <w:tr w:rsidR="008676B1" w:rsidRPr="00C027B7" w14:paraId="53685F08" w14:textId="77777777" w:rsidTr="008676B1">
        <w:tc>
          <w:tcPr>
            <w:tcW w:w="1890" w:type="dxa"/>
            <w:tcBorders>
              <w:top w:val="single" w:sz="6" w:space="0" w:color="auto"/>
              <w:left w:val="nil"/>
              <w:bottom w:val="nil"/>
              <w:right w:val="nil"/>
            </w:tcBorders>
          </w:tcPr>
          <w:p w14:paraId="4A62DFA2" w14:textId="77777777" w:rsidR="008676B1" w:rsidRPr="00C027B7" w:rsidRDefault="008676B1" w:rsidP="00891D63">
            <w:pPr>
              <w:widowControl w:val="0"/>
              <w:autoSpaceDE w:val="0"/>
              <w:autoSpaceDN w:val="0"/>
              <w:adjustRightInd w:val="0"/>
              <w:spacing w:before="66" w:after="0"/>
              <w:rPr>
                <w:sz w:val="20"/>
                <w:szCs w:val="20"/>
              </w:rPr>
            </w:pPr>
            <w:r w:rsidRPr="00C027B7">
              <w:rPr>
                <w:sz w:val="20"/>
                <w:szCs w:val="20"/>
              </w:rPr>
              <w:t>Dependent</w:t>
            </w:r>
          </w:p>
        </w:tc>
        <w:tc>
          <w:tcPr>
            <w:tcW w:w="1350" w:type="dxa"/>
            <w:tcBorders>
              <w:top w:val="single" w:sz="6" w:space="0" w:color="auto"/>
              <w:left w:val="nil"/>
              <w:bottom w:val="nil"/>
              <w:right w:val="nil"/>
            </w:tcBorders>
          </w:tcPr>
          <w:p w14:paraId="4E2A28C9"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Endline</w:t>
            </w:r>
          </w:p>
        </w:tc>
        <w:tc>
          <w:tcPr>
            <w:tcW w:w="1080" w:type="dxa"/>
            <w:tcBorders>
              <w:top w:val="single" w:sz="6" w:space="0" w:color="auto"/>
              <w:left w:val="nil"/>
              <w:bottom w:val="nil"/>
              <w:right w:val="nil"/>
            </w:tcBorders>
          </w:tcPr>
          <w:p w14:paraId="426B862E"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Midline</w:t>
            </w:r>
          </w:p>
        </w:tc>
        <w:tc>
          <w:tcPr>
            <w:tcW w:w="1260" w:type="dxa"/>
            <w:tcBorders>
              <w:top w:val="single" w:sz="6" w:space="0" w:color="auto"/>
              <w:left w:val="nil"/>
              <w:bottom w:val="nil"/>
              <w:right w:val="nil"/>
            </w:tcBorders>
          </w:tcPr>
          <w:p w14:paraId="3207606A"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Impact Diff</w:t>
            </w:r>
          </w:p>
        </w:tc>
        <w:tc>
          <w:tcPr>
            <w:tcW w:w="1249" w:type="dxa"/>
            <w:tcBorders>
              <w:top w:val="single" w:sz="6" w:space="0" w:color="auto"/>
              <w:left w:val="nil"/>
              <w:bottom w:val="nil"/>
              <w:right w:val="nil"/>
            </w:tcBorders>
          </w:tcPr>
          <w:p w14:paraId="600A83D8"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Baseline</w:t>
            </w:r>
          </w:p>
        </w:tc>
        <w:tc>
          <w:tcPr>
            <w:tcW w:w="911" w:type="dxa"/>
            <w:tcBorders>
              <w:top w:val="single" w:sz="6" w:space="0" w:color="auto"/>
              <w:left w:val="nil"/>
              <w:bottom w:val="nil"/>
              <w:right w:val="nil"/>
            </w:tcBorders>
          </w:tcPr>
          <w:p w14:paraId="0E70DE4C"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Endline</w:t>
            </w:r>
          </w:p>
        </w:tc>
        <w:tc>
          <w:tcPr>
            <w:tcW w:w="1350" w:type="dxa"/>
            <w:tcBorders>
              <w:top w:val="single" w:sz="6" w:space="0" w:color="auto"/>
              <w:left w:val="nil"/>
              <w:bottom w:val="nil"/>
              <w:right w:val="nil"/>
            </w:tcBorders>
          </w:tcPr>
          <w:p w14:paraId="1B0CC182"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Endline</w:t>
            </w:r>
          </w:p>
        </w:tc>
      </w:tr>
      <w:tr w:rsidR="008676B1" w:rsidRPr="00C027B7" w14:paraId="1AF78735" w14:textId="77777777" w:rsidTr="008676B1">
        <w:tc>
          <w:tcPr>
            <w:tcW w:w="1890" w:type="dxa"/>
            <w:tcBorders>
              <w:top w:val="nil"/>
              <w:left w:val="nil"/>
              <w:bottom w:val="nil"/>
              <w:right w:val="nil"/>
            </w:tcBorders>
          </w:tcPr>
          <w:p w14:paraId="6612A8B2" w14:textId="77777777" w:rsidR="008676B1" w:rsidRPr="00C027B7" w:rsidRDefault="008676B1" w:rsidP="00891D63">
            <w:pPr>
              <w:widowControl w:val="0"/>
              <w:autoSpaceDE w:val="0"/>
              <w:autoSpaceDN w:val="0"/>
              <w:adjustRightInd w:val="0"/>
              <w:spacing w:after="0"/>
              <w:rPr>
                <w:sz w:val="20"/>
                <w:szCs w:val="20"/>
              </w:rPr>
            </w:pPr>
            <w:r w:rsidRPr="00C027B7">
              <w:rPr>
                <w:sz w:val="20"/>
                <w:szCs w:val="20"/>
              </w:rPr>
              <w:t>Variable</w:t>
            </w:r>
          </w:p>
        </w:tc>
        <w:tc>
          <w:tcPr>
            <w:tcW w:w="1350" w:type="dxa"/>
            <w:tcBorders>
              <w:top w:val="nil"/>
              <w:left w:val="nil"/>
              <w:bottom w:val="nil"/>
              <w:right w:val="nil"/>
            </w:tcBorders>
          </w:tcPr>
          <w:p w14:paraId="74DE98FD"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Impact</w:t>
            </w:r>
          </w:p>
        </w:tc>
        <w:tc>
          <w:tcPr>
            <w:tcW w:w="1080" w:type="dxa"/>
            <w:tcBorders>
              <w:top w:val="nil"/>
              <w:left w:val="nil"/>
              <w:bottom w:val="nil"/>
              <w:right w:val="nil"/>
            </w:tcBorders>
          </w:tcPr>
          <w:p w14:paraId="1AA02A6F"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Impact</w:t>
            </w:r>
          </w:p>
        </w:tc>
        <w:tc>
          <w:tcPr>
            <w:tcW w:w="1260" w:type="dxa"/>
            <w:tcBorders>
              <w:top w:val="nil"/>
              <w:left w:val="nil"/>
              <w:bottom w:val="nil"/>
              <w:right w:val="nil"/>
            </w:tcBorders>
          </w:tcPr>
          <w:p w14:paraId="0D889601"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(EL-ML)</w:t>
            </w:r>
          </w:p>
        </w:tc>
        <w:tc>
          <w:tcPr>
            <w:tcW w:w="1249" w:type="dxa"/>
            <w:tcBorders>
              <w:top w:val="nil"/>
              <w:left w:val="nil"/>
              <w:bottom w:val="nil"/>
              <w:right w:val="nil"/>
            </w:tcBorders>
          </w:tcPr>
          <w:p w14:paraId="4BEF683F"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Treated Mean</w:t>
            </w:r>
          </w:p>
        </w:tc>
        <w:tc>
          <w:tcPr>
            <w:tcW w:w="911" w:type="dxa"/>
            <w:tcBorders>
              <w:top w:val="nil"/>
              <w:left w:val="nil"/>
              <w:bottom w:val="nil"/>
              <w:right w:val="nil"/>
            </w:tcBorders>
          </w:tcPr>
          <w:p w14:paraId="3A7F2875"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Treated Mean</w:t>
            </w:r>
          </w:p>
        </w:tc>
        <w:tc>
          <w:tcPr>
            <w:tcW w:w="1350" w:type="dxa"/>
            <w:tcBorders>
              <w:top w:val="nil"/>
              <w:left w:val="nil"/>
              <w:bottom w:val="nil"/>
              <w:right w:val="nil"/>
            </w:tcBorders>
          </w:tcPr>
          <w:p w14:paraId="3B3FD5BD"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Control Mean</w:t>
            </w:r>
          </w:p>
        </w:tc>
      </w:tr>
      <w:tr w:rsidR="008676B1" w:rsidRPr="00C027B7" w14:paraId="77DC970D" w14:textId="77777777" w:rsidTr="008676B1">
        <w:tc>
          <w:tcPr>
            <w:tcW w:w="1890" w:type="dxa"/>
            <w:tcBorders>
              <w:top w:val="nil"/>
              <w:left w:val="nil"/>
              <w:bottom w:val="nil"/>
              <w:right w:val="nil"/>
            </w:tcBorders>
          </w:tcPr>
          <w:p w14:paraId="250AC40A" w14:textId="77777777" w:rsidR="008676B1" w:rsidRPr="00C027B7" w:rsidRDefault="008676B1" w:rsidP="00891D63">
            <w:pPr>
              <w:widowControl w:val="0"/>
              <w:autoSpaceDE w:val="0"/>
              <w:autoSpaceDN w:val="0"/>
              <w:adjustRightInd w:val="0"/>
              <w:spacing w:after="66"/>
              <w:rPr>
                <w:sz w:val="20"/>
                <w:szCs w:val="20"/>
              </w:rPr>
            </w:pPr>
          </w:p>
        </w:tc>
        <w:tc>
          <w:tcPr>
            <w:tcW w:w="1350" w:type="dxa"/>
            <w:tcBorders>
              <w:top w:val="nil"/>
              <w:left w:val="nil"/>
              <w:bottom w:val="nil"/>
              <w:right w:val="nil"/>
            </w:tcBorders>
          </w:tcPr>
          <w:p w14:paraId="290F678F"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(1)</w:t>
            </w:r>
          </w:p>
        </w:tc>
        <w:tc>
          <w:tcPr>
            <w:tcW w:w="1080" w:type="dxa"/>
            <w:tcBorders>
              <w:top w:val="nil"/>
              <w:left w:val="nil"/>
              <w:bottom w:val="nil"/>
              <w:right w:val="nil"/>
            </w:tcBorders>
          </w:tcPr>
          <w:p w14:paraId="4F04AE11"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(2)</w:t>
            </w:r>
          </w:p>
        </w:tc>
        <w:tc>
          <w:tcPr>
            <w:tcW w:w="1260" w:type="dxa"/>
            <w:tcBorders>
              <w:top w:val="nil"/>
              <w:left w:val="nil"/>
              <w:bottom w:val="nil"/>
              <w:right w:val="nil"/>
            </w:tcBorders>
          </w:tcPr>
          <w:p w14:paraId="0196A935"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(3)=(1)-(2)</w:t>
            </w:r>
          </w:p>
        </w:tc>
        <w:tc>
          <w:tcPr>
            <w:tcW w:w="1249" w:type="dxa"/>
            <w:tcBorders>
              <w:top w:val="nil"/>
              <w:left w:val="nil"/>
              <w:bottom w:val="nil"/>
              <w:right w:val="nil"/>
            </w:tcBorders>
          </w:tcPr>
          <w:p w14:paraId="0BE6005E"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(4)</w:t>
            </w:r>
          </w:p>
        </w:tc>
        <w:tc>
          <w:tcPr>
            <w:tcW w:w="911" w:type="dxa"/>
            <w:tcBorders>
              <w:top w:val="nil"/>
              <w:left w:val="nil"/>
              <w:bottom w:val="nil"/>
              <w:right w:val="nil"/>
            </w:tcBorders>
          </w:tcPr>
          <w:p w14:paraId="11A8CCC7"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(5)</w:t>
            </w:r>
          </w:p>
        </w:tc>
        <w:tc>
          <w:tcPr>
            <w:tcW w:w="1350" w:type="dxa"/>
            <w:tcBorders>
              <w:top w:val="nil"/>
              <w:left w:val="nil"/>
              <w:bottom w:val="nil"/>
              <w:right w:val="nil"/>
            </w:tcBorders>
          </w:tcPr>
          <w:p w14:paraId="13C496DF"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(6)</w:t>
            </w:r>
          </w:p>
        </w:tc>
      </w:tr>
      <w:tr w:rsidR="008676B1" w:rsidRPr="00C027B7" w14:paraId="5582F2C5" w14:textId="77777777" w:rsidTr="008676B1">
        <w:tc>
          <w:tcPr>
            <w:tcW w:w="1890" w:type="dxa"/>
            <w:tcBorders>
              <w:top w:val="single" w:sz="6" w:space="0" w:color="auto"/>
              <w:left w:val="nil"/>
              <w:bottom w:val="nil"/>
              <w:right w:val="nil"/>
            </w:tcBorders>
          </w:tcPr>
          <w:p w14:paraId="649BD275" w14:textId="77777777" w:rsidR="008676B1" w:rsidRPr="00C027B7" w:rsidRDefault="008676B1" w:rsidP="00891D63">
            <w:pPr>
              <w:widowControl w:val="0"/>
              <w:autoSpaceDE w:val="0"/>
              <w:autoSpaceDN w:val="0"/>
              <w:adjustRightInd w:val="0"/>
              <w:spacing w:after="0"/>
              <w:rPr>
                <w:sz w:val="20"/>
                <w:szCs w:val="20"/>
              </w:rPr>
            </w:pPr>
            <w:r w:rsidRPr="00C027B7">
              <w:rPr>
                <w:sz w:val="20"/>
                <w:szCs w:val="20"/>
              </w:rPr>
              <w:t>Quality of life scale</w:t>
            </w:r>
          </w:p>
        </w:tc>
        <w:tc>
          <w:tcPr>
            <w:tcW w:w="1350" w:type="dxa"/>
            <w:tcBorders>
              <w:top w:val="single" w:sz="6" w:space="0" w:color="auto"/>
              <w:left w:val="nil"/>
              <w:bottom w:val="nil"/>
              <w:right w:val="nil"/>
            </w:tcBorders>
          </w:tcPr>
          <w:p w14:paraId="48E5B6FC"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3.713***</w:t>
            </w:r>
          </w:p>
        </w:tc>
        <w:tc>
          <w:tcPr>
            <w:tcW w:w="1080" w:type="dxa"/>
            <w:tcBorders>
              <w:top w:val="single" w:sz="6" w:space="0" w:color="auto"/>
              <w:left w:val="nil"/>
              <w:bottom w:val="nil"/>
              <w:right w:val="nil"/>
            </w:tcBorders>
          </w:tcPr>
          <w:p w14:paraId="2FA9AB47"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2.751***</w:t>
            </w:r>
          </w:p>
        </w:tc>
        <w:tc>
          <w:tcPr>
            <w:tcW w:w="1260" w:type="dxa"/>
            <w:tcBorders>
              <w:top w:val="single" w:sz="6" w:space="0" w:color="auto"/>
              <w:left w:val="nil"/>
              <w:bottom w:val="nil"/>
              <w:right w:val="nil"/>
            </w:tcBorders>
          </w:tcPr>
          <w:p w14:paraId="1B1C9272"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0.961*</w:t>
            </w:r>
          </w:p>
        </w:tc>
        <w:tc>
          <w:tcPr>
            <w:tcW w:w="1249" w:type="dxa"/>
            <w:tcBorders>
              <w:top w:val="single" w:sz="6" w:space="0" w:color="auto"/>
              <w:left w:val="nil"/>
              <w:bottom w:val="nil"/>
              <w:right w:val="nil"/>
            </w:tcBorders>
          </w:tcPr>
          <w:p w14:paraId="322AD61D"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17.266</w:t>
            </w:r>
          </w:p>
        </w:tc>
        <w:tc>
          <w:tcPr>
            <w:tcW w:w="911" w:type="dxa"/>
            <w:tcBorders>
              <w:top w:val="single" w:sz="6" w:space="0" w:color="auto"/>
              <w:left w:val="nil"/>
              <w:bottom w:val="nil"/>
              <w:right w:val="nil"/>
            </w:tcBorders>
          </w:tcPr>
          <w:p w14:paraId="3064E0F1"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22.391</w:t>
            </w:r>
          </w:p>
        </w:tc>
        <w:tc>
          <w:tcPr>
            <w:tcW w:w="1350" w:type="dxa"/>
            <w:tcBorders>
              <w:top w:val="single" w:sz="6" w:space="0" w:color="auto"/>
              <w:left w:val="nil"/>
              <w:bottom w:val="nil"/>
              <w:right w:val="nil"/>
            </w:tcBorders>
          </w:tcPr>
          <w:p w14:paraId="29163F31"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19.358</w:t>
            </w:r>
          </w:p>
        </w:tc>
      </w:tr>
      <w:tr w:rsidR="008676B1" w:rsidRPr="00C027B7" w14:paraId="53E362F2" w14:textId="77777777" w:rsidTr="008676B1">
        <w:tc>
          <w:tcPr>
            <w:tcW w:w="1890" w:type="dxa"/>
            <w:tcBorders>
              <w:top w:val="nil"/>
              <w:left w:val="nil"/>
              <w:bottom w:val="nil"/>
              <w:right w:val="nil"/>
            </w:tcBorders>
          </w:tcPr>
          <w:p w14:paraId="1BA863B5" w14:textId="77777777" w:rsidR="008676B1" w:rsidRPr="00C027B7" w:rsidRDefault="008676B1" w:rsidP="00891D63">
            <w:pPr>
              <w:widowControl w:val="0"/>
              <w:autoSpaceDE w:val="0"/>
              <w:autoSpaceDN w:val="0"/>
              <w:adjustRightInd w:val="0"/>
              <w:spacing w:after="0"/>
              <w:rPr>
                <w:sz w:val="20"/>
                <w:szCs w:val="20"/>
              </w:rPr>
            </w:pPr>
          </w:p>
        </w:tc>
        <w:tc>
          <w:tcPr>
            <w:tcW w:w="1350" w:type="dxa"/>
            <w:tcBorders>
              <w:top w:val="nil"/>
              <w:left w:val="nil"/>
              <w:bottom w:val="nil"/>
              <w:right w:val="nil"/>
            </w:tcBorders>
          </w:tcPr>
          <w:p w14:paraId="2605DF10"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(4.63)</w:t>
            </w:r>
          </w:p>
        </w:tc>
        <w:tc>
          <w:tcPr>
            <w:tcW w:w="1080" w:type="dxa"/>
            <w:tcBorders>
              <w:top w:val="nil"/>
              <w:left w:val="nil"/>
              <w:bottom w:val="nil"/>
              <w:right w:val="nil"/>
            </w:tcBorders>
          </w:tcPr>
          <w:p w14:paraId="4A4B2727"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(3.62)</w:t>
            </w:r>
          </w:p>
        </w:tc>
        <w:tc>
          <w:tcPr>
            <w:tcW w:w="1260" w:type="dxa"/>
            <w:tcBorders>
              <w:top w:val="nil"/>
              <w:left w:val="nil"/>
              <w:bottom w:val="nil"/>
              <w:right w:val="nil"/>
            </w:tcBorders>
          </w:tcPr>
          <w:p w14:paraId="4029E1CD"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(1.71)</w:t>
            </w:r>
          </w:p>
        </w:tc>
        <w:tc>
          <w:tcPr>
            <w:tcW w:w="1249" w:type="dxa"/>
            <w:tcBorders>
              <w:top w:val="nil"/>
              <w:left w:val="nil"/>
              <w:bottom w:val="nil"/>
              <w:right w:val="nil"/>
            </w:tcBorders>
          </w:tcPr>
          <w:p w14:paraId="21C85F20" w14:textId="77777777" w:rsidR="008676B1" w:rsidRPr="00C027B7" w:rsidRDefault="008676B1"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EF60673" w14:textId="77777777" w:rsidR="008676B1" w:rsidRPr="00C027B7" w:rsidRDefault="008676B1" w:rsidP="00891D63">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5F62299D" w14:textId="77777777" w:rsidR="008676B1" w:rsidRPr="00C027B7" w:rsidRDefault="008676B1" w:rsidP="00891D63">
            <w:pPr>
              <w:widowControl w:val="0"/>
              <w:autoSpaceDE w:val="0"/>
              <w:autoSpaceDN w:val="0"/>
              <w:adjustRightInd w:val="0"/>
              <w:spacing w:after="0"/>
              <w:jc w:val="center"/>
              <w:rPr>
                <w:sz w:val="20"/>
                <w:szCs w:val="20"/>
              </w:rPr>
            </w:pPr>
          </w:p>
        </w:tc>
      </w:tr>
      <w:tr w:rsidR="008676B1" w:rsidRPr="00C027B7" w14:paraId="4A9AFFDB" w14:textId="77777777" w:rsidTr="008676B1">
        <w:tc>
          <w:tcPr>
            <w:tcW w:w="1890" w:type="dxa"/>
            <w:tcBorders>
              <w:top w:val="nil"/>
              <w:left w:val="nil"/>
              <w:bottom w:val="nil"/>
              <w:right w:val="nil"/>
            </w:tcBorders>
          </w:tcPr>
          <w:p w14:paraId="5557C1DE" w14:textId="77777777" w:rsidR="008676B1" w:rsidRPr="00C027B7" w:rsidRDefault="008676B1" w:rsidP="00891D63">
            <w:pPr>
              <w:widowControl w:val="0"/>
              <w:autoSpaceDE w:val="0"/>
              <w:autoSpaceDN w:val="0"/>
              <w:adjustRightInd w:val="0"/>
              <w:spacing w:after="0"/>
              <w:rPr>
                <w:sz w:val="20"/>
                <w:szCs w:val="20"/>
              </w:rPr>
            </w:pPr>
            <w:r w:rsidRPr="00C027B7">
              <w:rPr>
                <w:sz w:val="20"/>
                <w:szCs w:val="20"/>
              </w:rPr>
              <w:t>Stress scale</w:t>
            </w:r>
          </w:p>
        </w:tc>
        <w:tc>
          <w:tcPr>
            <w:tcW w:w="1350" w:type="dxa"/>
            <w:tcBorders>
              <w:top w:val="nil"/>
              <w:left w:val="nil"/>
              <w:bottom w:val="nil"/>
              <w:right w:val="nil"/>
            </w:tcBorders>
          </w:tcPr>
          <w:p w14:paraId="22B54754"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-1.557***</w:t>
            </w:r>
          </w:p>
        </w:tc>
        <w:tc>
          <w:tcPr>
            <w:tcW w:w="1080" w:type="dxa"/>
            <w:tcBorders>
              <w:top w:val="nil"/>
              <w:left w:val="nil"/>
              <w:bottom w:val="nil"/>
              <w:right w:val="nil"/>
            </w:tcBorders>
          </w:tcPr>
          <w:p w14:paraId="1F7E27A7"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-0.941</w:t>
            </w:r>
          </w:p>
        </w:tc>
        <w:tc>
          <w:tcPr>
            <w:tcW w:w="1260" w:type="dxa"/>
            <w:tcBorders>
              <w:top w:val="nil"/>
              <w:left w:val="nil"/>
              <w:bottom w:val="nil"/>
              <w:right w:val="nil"/>
            </w:tcBorders>
          </w:tcPr>
          <w:p w14:paraId="45C3E5BE"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-0.616</w:t>
            </w:r>
          </w:p>
        </w:tc>
        <w:tc>
          <w:tcPr>
            <w:tcW w:w="1249" w:type="dxa"/>
            <w:tcBorders>
              <w:top w:val="nil"/>
              <w:left w:val="nil"/>
              <w:bottom w:val="nil"/>
              <w:right w:val="nil"/>
            </w:tcBorders>
          </w:tcPr>
          <w:p w14:paraId="07518D15"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14.780</w:t>
            </w:r>
          </w:p>
        </w:tc>
        <w:tc>
          <w:tcPr>
            <w:tcW w:w="911" w:type="dxa"/>
            <w:tcBorders>
              <w:top w:val="nil"/>
              <w:left w:val="nil"/>
              <w:bottom w:val="nil"/>
              <w:right w:val="nil"/>
            </w:tcBorders>
          </w:tcPr>
          <w:p w14:paraId="5E9E170C"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12.938</w:t>
            </w:r>
          </w:p>
        </w:tc>
        <w:tc>
          <w:tcPr>
            <w:tcW w:w="1350" w:type="dxa"/>
            <w:tcBorders>
              <w:top w:val="nil"/>
              <w:left w:val="nil"/>
              <w:bottom w:val="nil"/>
              <w:right w:val="nil"/>
            </w:tcBorders>
          </w:tcPr>
          <w:p w14:paraId="71E71EF1"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14.404</w:t>
            </w:r>
          </w:p>
        </w:tc>
      </w:tr>
      <w:tr w:rsidR="008676B1" w:rsidRPr="00C027B7" w14:paraId="2D6F708A" w14:textId="77777777" w:rsidTr="008676B1">
        <w:tc>
          <w:tcPr>
            <w:tcW w:w="1890" w:type="dxa"/>
            <w:tcBorders>
              <w:top w:val="nil"/>
              <w:left w:val="nil"/>
              <w:bottom w:val="nil"/>
              <w:right w:val="nil"/>
            </w:tcBorders>
          </w:tcPr>
          <w:p w14:paraId="37565B96" w14:textId="77777777" w:rsidR="008676B1" w:rsidRPr="00C027B7" w:rsidRDefault="008676B1" w:rsidP="00891D63">
            <w:pPr>
              <w:widowControl w:val="0"/>
              <w:autoSpaceDE w:val="0"/>
              <w:autoSpaceDN w:val="0"/>
              <w:adjustRightInd w:val="0"/>
              <w:spacing w:after="0"/>
              <w:rPr>
                <w:sz w:val="20"/>
                <w:szCs w:val="20"/>
              </w:rPr>
            </w:pPr>
          </w:p>
        </w:tc>
        <w:tc>
          <w:tcPr>
            <w:tcW w:w="1350" w:type="dxa"/>
            <w:tcBorders>
              <w:top w:val="nil"/>
              <w:left w:val="nil"/>
              <w:bottom w:val="nil"/>
              <w:right w:val="nil"/>
            </w:tcBorders>
          </w:tcPr>
          <w:p w14:paraId="070459F8"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(-3.09)</w:t>
            </w:r>
          </w:p>
        </w:tc>
        <w:tc>
          <w:tcPr>
            <w:tcW w:w="1080" w:type="dxa"/>
            <w:tcBorders>
              <w:top w:val="nil"/>
              <w:left w:val="nil"/>
              <w:bottom w:val="nil"/>
              <w:right w:val="nil"/>
            </w:tcBorders>
          </w:tcPr>
          <w:p w14:paraId="4CFC35B7"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(-1.70)</w:t>
            </w:r>
          </w:p>
        </w:tc>
        <w:tc>
          <w:tcPr>
            <w:tcW w:w="1260" w:type="dxa"/>
            <w:tcBorders>
              <w:top w:val="nil"/>
              <w:left w:val="nil"/>
              <w:bottom w:val="nil"/>
              <w:right w:val="nil"/>
            </w:tcBorders>
          </w:tcPr>
          <w:p w14:paraId="02A59749"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(1.64)</w:t>
            </w:r>
          </w:p>
        </w:tc>
        <w:tc>
          <w:tcPr>
            <w:tcW w:w="1249" w:type="dxa"/>
            <w:tcBorders>
              <w:top w:val="nil"/>
              <w:left w:val="nil"/>
              <w:bottom w:val="nil"/>
              <w:right w:val="nil"/>
            </w:tcBorders>
          </w:tcPr>
          <w:p w14:paraId="25A96AEB" w14:textId="77777777" w:rsidR="008676B1" w:rsidRPr="00C027B7" w:rsidRDefault="008676B1"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6F7770F8" w14:textId="77777777" w:rsidR="008676B1" w:rsidRPr="00C027B7" w:rsidRDefault="008676B1" w:rsidP="00891D63">
            <w:pPr>
              <w:widowControl w:val="0"/>
              <w:autoSpaceDE w:val="0"/>
              <w:autoSpaceDN w:val="0"/>
              <w:adjustRightInd w:val="0"/>
              <w:spacing w:after="0"/>
              <w:jc w:val="center"/>
              <w:rPr>
                <w:sz w:val="20"/>
                <w:szCs w:val="20"/>
              </w:rPr>
            </w:pPr>
          </w:p>
        </w:tc>
        <w:tc>
          <w:tcPr>
            <w:tcW w:w="1350" w:type="dxa"/>
            <w:tcBorders>
              <w:top w:val="nil"/>
              <w:left w:val="nil"/>
              <w:bottom w:val="nil"/>
              <w:right w:val="nil"/>
            </w:tcBorders>
          </w:tcPr>
          <w:p w14:paraId="5435C265" w14:textId="77777777" w:rsidR="008676B1" w:rsidRPr="00C027B7" w:rsidRDefault="008676B1" w:rsidP="00891D63">
            <w:pPr>
              <w:widowControl w:val="0"/>
              <w:autoSpaceDE w:val="0"/>
              <w:autoSpaceDN w:val="0"/>
              <w:adjustRightInd w:val="0"/>
              <w:spacing w:after="0"/>
              <w:jc w:val="center"/>
              <w:rPr>
                <w:sz w:val="20"/>
                <w:szCs w:val="20"/>
              </w:rPr>
            </w:pPr>
          </w:p>
        </w:tc>
      </w:tr>
      <w:tr w:rsidR="008676B1" w:rsidRPr="00C027B7" w14:paraId="1D674022" w14:textId="77777777" w:rsidTr="008676B1">
        <w:tc>
          <w:tcPr>
            <w:tcW w:w="1890" w:type="dxa"/>
            <w:tcBorders>
              <w:top w:val="single" w:sz="6" w:space="0" w:color="auto"/>
              <w:left w:val="nil"/>
              <w:bottom w:val="single" w:sz="6" w:space="0" w:color="auto"/>
              <w:right w:val="nil"/>
            </w:tcBorders>
          </w:tcPr>
          <w:p w14:paraId="273D1B6D" w14:textId="77777777" w:rsidR="008676B1" w:rsidRPr="00C027B7" w:rsidRDefault="008676B1" w:rsidP="00891D63">
            <w:pPr>
              <w:widowControl w:val="0"/>
              <w:autoSpaceDE w:val="0"/>
              <w:autoSpaceDN w:val="0"/>
              <w:adjustRightInd w:val="0"/>
              <w:spacing w:after="0"/>
              <w:rPr>
                <w:sz w:val="20"/>
                <w:szCs w:val="20"/>
              </w:rPr>
            </w:pPr>
            <w:r w:rsidRPr="00C027B7">
              <w:rPr>
                <w:i/>
                <w:iCs/>
                <w:sz w:val="20"/>
                <w:szCs w:val="20"/>
              </w:rPr>
              <w:t>N</w:t>
            </w:r>
          </w:p>
        </w:tc>
        <w:tc>
          <w:tcPr>
            <w:tcW w:w="1350" w:type="dxa"/>
            <w:tcBorders>
              <w:top w:val="single" w:sz="6" w:space="0" w:color="auto"/>
              <w:left w:val="nil"/>
              <w:bottom w:val="single" w:sz="6" w:space="0" w:color="auto"/>
              <w:right w:val="nil"/>
            </w:tcBorders>
          </w:tcPr>
          <w:p w14:paraId="6E51EE66"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9,774</w:t>
            </w:r>
          </w:p>
        </w:tc>
        <w:tc>
          <w:tcPr>
            <w:tcW w:w="1080" w:type="dxa"/>
            <w:tcBorders>
              <w:top w:val="single" w:sz="6" w:space="0" w:color="auto"/>
              <w:left w:val="nil"/>
              <w:bottom w:val="single" w:sz="6" w:space="0" w:color="auto"/>
              <w:right w:val="nil"/>
            </w:tcBorders>
          </w:tcPr>
          <w:p w14:paraId="5833BC09"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9,774</w:t>
            </w:r>
          </w:p>
        </w:tc>
        <w:tc>
          <w:tcPr>
            <w:tcW w:w="1260" w:type="dxa"/>
            <w:tcBorders>
              <w:top w:val="single" w:sz="6" w:space="0" w:color="auto"/>
              <w:left w:val="nil"/>
              <w:bottom w:val="single" w:sz="6" w:space="0" w:color="auto"/>
              <w:right w:val="nil"/>
            </w:tcBorders>
          </w:tcPr>
          <w:p w14:paraId="53C17E35" w14:textId="77777777" w:rsidR="008676B1" w:rsidRPr="00C027B7" w:rsidRDefault="008676B1" w:rsidP="00891D63">
            <w:pPr>
              <w:widowControl w:val="0"/>
              <w:autoSpaceDE w:val="0"/>
              <w:autoSpaceDN w:val="0"/>
              <w:adjustRightInd w:val="0"/>
              <w:spacing w:after="0"/>
              <w:jc w:val="center"/>
              <w:rPr>
                <w:sz w:val="20"/>
                <w:szCs w:val="20"/>
              </w:rPr>
            </w:pPr>
          </w:p>
        </w:tc>
        <w:tc>
          <w:tcPr>
            <w:tcW w:w="1249" w:type="dxa"/>
            <w:tcBorders>
              <w:top w:val="single" w:sz="6" w:space="0" w:color="auto"/>
              <w:left w:val="nil"/>
              <w:bottom w:val="single" w:sz="6" w:space="0" w:color="auto"/>
              <w:right w:val="nil"/>
            </w:tcBorders>
          </w:tcPr>
          <w:p w14:paraId="4113A865"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1,558</w:t>
            </w:r>
          </w:p>
        </w:tc>
        <w:tc>
          <w:tcPr>
            <w:tcW w:w="911" w:type="dxa"/>
            <w:tcBorders>
              <w:top w:val="single" w:sz="6" w:space="0" w:color="auto"/>
              <w:left w:val="nil"/>
              <w:bottom w:val="single" w:sz="6" w:space="0" w:color="auto"/>
              <w:right w:val="nil"/>
            </w:tcBorders>
          </w:tcPr>
          <w:p w14:paraId="2A300F2C"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1,530</w:t>
            </w:r>
          </w:p>
        </w:tc>
        <w:tc>
          <w:tcPr>
            <w:tcW w:w="1350" w:type="dxa"/>
            <w:tcBorders>
              <w:top w:val="single" w:sz="6" w:space="0" w:color="auto"/>
              <w:left w:val="nil"/>
              <w:bottom w:val="single" w:sz="6" w:space="0" w:color="auto"/>
              <w:right w:val="nil"/>
            </w:tcBorders>
          </w:tcPr>
          <w:p w14:paraId="10C2D4B8"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1,707</w:t>
            </w:r>
          </w:p>
        </w:tc>
      </w:tr>
    </w:tbl>
    <w:p w14:paraId="1D140F0D" w14:textId="77777777" w:rsidR="008676B1" w:rsidRPr="00C027B7" w:rsidRDefault="008676B1" w:rsidP="008676B1">
      <w:pPr>
        <w:widowControl w:val="0"/>
        <w:autoSpaceDE w:val="0"/>
        <w:autoSpaceDN w:val="0"/>
        <w:adjustRightInd w:val="0"/>
        <w:spacing w:after="66"/>
        <w:rPr>
          <w:sz w:val="20"/>
          <w:szCs w:val="20"/>
        </w:rPr>
      </w:pPr>
      <w:r w:rsidRPr="00C027B7">
        <w:rPr>
          <w:sz w:val="16"/>
          <w:szCs w:val="16"/>
        </w:rPr>
        <w:t xml:space="preserve">Notes: </w:t>
      </w:r>
      <w:r w:rsidRPr="00C027B7">
        <w:rPr>
          <w:rFonts w:eastAsiaTheme="minorEastAsia"/>
          <w:sz w:val="16"/>
          <w:szCs w:val="16"/>
        </w:rPr>
        <w:t>Estimations use difference-in-differences modelling among panel households. Binary outcomes are estimated using LPM.</w:t>
      </w:r>
      <w:r w:rsidRPr="00C027B7">
        <w:rPr>
          <w:sz w:val="16"/>
          <w:szCs w:val="16"/>
        </w:rPr>
        <w:t xml:space="preserve"> See Table 8.1.1 for additional explanatory notes on model specification, including a list of control variables used. T-statistics in parentheses. * 10% significance ** 5% significance; *** 1% significance.</w:t>
      </w:r>
    </w:p>
    <w:p w14:paraId="25923021" w14:textId="77777777" w:rsidR="008676B1" w:rsidRPr="00C027B7" w:rsidRDefault="008676B1" w:rsidP="008676B1">
      <w:pPr>
        <w:pStyle w:val="Tableheader"/>
      </w:pPr>
    </w:p>
    <w:p w14:paraId="744D239F" w14:textId="77777777" w:rsidR="008676B1" w:rsidRPr="00C027B7" w:rsidRDefault="008676B1" w:rsidP="008676B1">
      <w:pPr>
        <w:spacing w:after="240"/>
        <w:rPr>
          <w:szCs w:val="16"/>
        </w:rPr>
      </w:pPr>
      <w:r w:rsidRPr="00C027B7">
        <w:rPr>
          <w:szCs w:val="16"/>
        </w:rPr>
        <w:t>Figure 8.2.1 shows quality of life scores modelled against per capita consumption by survey wave. Overall, there is not much of a relationship between per capita consumption and quality of life scores. However, these graphs clearly show how caregivers in T households have a higher jump in their scores between baseline and endline compared to caregivers in C households across all consumption level, although there is not much difference in scores for T households between midline and endline.</w:t>
      </w:r>
    </w:p>
    <w:p w14:paraId="4E5C8F76" w14:textId="2F9CB27E" w:rsidR="008676B1" w:rsidRPr="00C027B7" w:rsidRDefault="008676B1" w:rsidP="008676B1">
      <w:pPr>
        <w:pStyle w:val="Tableheader"/>
      </w:pPr>
      <w:bookmarkStart w:id="168" w:name="_Toc425155320"/>
      <w:r w:rsidRPr="00C027B7">
        <w:rPr>
          <w:i/>
          <w:noProof/>
          <w:lang w:val="en-US"/>
        </w:rPr>
        <w:drawing>
          <wp:anchor distT="0" distB="0" distL="114300" distR="114300" simplePos="0" relativeHeight="251668992" behindDoc="0" locked="0" layoutInCell="1" allowOverlap="1" wp14:anchorId="51561129" wp14:editId="65C80B26">
            <wp:simplePos x="0" y="0"/>
            <wp:positionH relativeFrom="margin">
              <wp:align>left</wp:align>
            </wp:positionH>
            <wp:positionV relativeFrom="paragraph">
              <wp:posOffset>207645</wp:posOffset>
            </wp:positionV>
            <wp:extent cx="5638800" cy="41275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38800" cy="4127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27B7">
        <w:t>Figure 8.2.1: Quality of Life Scores by Per Capita Consumption</w:t>
      </w:r>
      <w:bookmarkEnd w:id="168"/>
    </w:p>
    <w:p w14:paraId="4FF86FB8" w14:textId="26694584" w:rsidR="008676B1" w:rsidRPr="00C027B7" w:rsidRDefault="008676B1" w:rsidP="008676B1">
      <w:pPr>
        <w:pStyle w:val="Default"/>
        <w:rPr>
          <w:rFonts w:ascii="Times New Roman" w:hAnsi="Times New Roman" w:cs="Times New Roman"/>
          <w:sz w:val="22"/>
          <w:szCs w:val="22"/>
          <w:lang w:val="en-GB"/>
        </w:rPr>
      </w:pPr>
    </w:p>
    <w:p w14:paraId="08E2B51F" w14:textId="77777777" w:rsidR="008676B1" w:rsidRPr="00C027B7" w:rsidRDefault="008676B1" w:rsidP="008676B1">
      <w:r w:rsidRPr="00C027B7">
        <w:t xml:space="preserve">Table 8.2.1 also reports the impact of the programme on the stress scale. To assess a caregiver’s level of stress, questions were asked about difficulties, anxieties and control issues respondents felt in their lives. All questions were asked about the last month and given a rank of 1-5 (scores on the stress scale, thus, ranged from 4-20) with higher numbers representing higher frequency that they felt the issues applied to them. Issues included being </w:t>
      </w:r>
      <w:r w:rsidRPr="00C027B7">
        <w:rPr>
          <w:i/>
        </w:rPr>
        <w:t>“unable to control the important things in life</w:t>
      </w:r>
      <w:r w:rsidRPr="00C027B7">
        <w:t>” and having “</w:t>
      </w:r>
      <w:r w:rsidRPr="00C027B7">
        <w:rPr>
          <w:i/>
        </w:rPr>
        <w:t>difficulties piling up</w:t>
      </w:r>
      <w:r w:rsidRPr="00C027B7">
        <w:t xml:space="preserve">.” The average stress score in the T households decreased slightly from 15 to 13 at midline and did not decrease any further by endline, however this decline is significantly </w:t>
      </w:r>
      <w:r w:rsidRPr="00C027B7">
        <w:lastRenderedPageBreak/>
        <w:t>larger among respondents in T households in the latter period. While it is possible that caregivers in T households are feeling slightly less stressed since receiving the cash transfer, the overall high scores indicate that subsistence living is a chronically stressful existence.</w:t>
      </w:r>
    </w:p>
    <w:p w14:paraId="7C4B207A" w14:textId="77777777" w:rsidR="008676B1" w:rsidRPr="00C027B7" w:rsidRDefault="008676B1" w:rsidP="008676B1">
      <w:r w:rsidRPr="00C027B7">
        <w:t>Echoing the quantitative findings of improved but continued stress, one of the recurring narratives identified in the qualitative interviews was that the SCTP program had helped to reduce worry and stress, but was not enough to eliminate all of the stress and worry experienced by beneficiary households. Participants indicated that having the money helped them to feel less stress, especially about food security. A youth participant, Shadrek, made the link between food security and stress,</w:t>
      </w:r>
    </w:p>
    <w:p w14:paraId="6929EDB1" w14:textId="77777777" w:rsidR="008676B1" w:rsidRPr="00C027B7" w:rsidRDefault="008676B1" w:rsidP="008676B1">
      <w:pPr>
        <w:pStyle w:val="CommentText"/>
        <w:spacing w:after="120"/>
        <w:ind w:left="720"/>
      </w:pPr>
      <w:r w:rsidRPr="00C027B7">
        <w:rPr>
          <w:i/>
        </w:rPr>
        <w:t>Interviewer</w:t>
      </w:r>
      <w:r w:rsidRPr="00C027B7">
        <w:t>: Sometimes when a household doesn’t have enough money for food and other basic needs it can be very stressful or can make you worry. Have you ever felt this kind of stress or worry?</w:t>
      </w:r>
    </w:p>
    <w:p w14:paraId="0890856F" w14:textId="77777777" w:rsidR="008676B1" w:rsidRPr="00C027B7" w:rsidRDefault="008676B1" w:rsidP="008676B1">
      <w:pPr>
        <w:pStyle w:val="CommentText"/>
        <w:spacing w:after="120"/>
        <w:ind w:left="720"/>
      </w:pPr>
      <w:r w:rsidRPr="00C027B7">
        <w:rPr>
          <w:i/>
        </w:rPr>
        <w:t>Participant</w:t>
      </w:r>
      <w:r w:rsidRPr="00C027B7">
        <w:t>: Yes it happened, the crops in the household maize field were stolen and this made us harvest little yields. This gave us worries that the food in the household will not be enough to eat. We depend on my grandmother a lot, she does not have any source of income so this stressed us all. I did worry how the granny will source food for all of us in the family. I thought to myself she is very old, what is it that she can do to help us all with the food. I got stressed.</w:t>
      </w:r>
    </w:p>
    <w:p w14:paraId="2B5B968B" w14:textId="77777777" w:rsidR="008676B1" w:rsidRPr="00C027B7" w:rsidRDefault="008676B1" w:rsidP="008676B1">
      <w:pPr>
        <w:pStyle w:val="CommentText"/>
        <w:spacing w:after="120"/>
        <w:ind w:left="720"/>
      </w:pPr>
      <w:r w:rsidRPr="00C027B7">
        <w:rPr>
          <w:i/>
        </w:rPr>
        <w:t>Interviewer</w:t>
      </w:r>
      <w:r w:rsidRPr="00C027B7">
        <w:t xml:space="preserve">: How has your stress or worry changed since your family started receiving to money from the </w:t>
      </w:r>
      <w:r w:rsidRPr="00C027B7">
        <w:rPr>
          <w:i/>
        </w:rPr>
        <w:t>Mtukula Pakhomo</w:t>
      </w:r>
      <w:r w:rsidRPr="00C027B7">
        <w:t xml:space="preserve"> program?</w:t>
      </w:r>
    </w:p>
    <w:p w14:paraId="73AB1435" w14:textId="77777777" w:rsidR="008676B1" w:rsidRPr="00C027B7" w:rsidRDefault="008676B1" w:rsidP="008676B1">
      <w:pPr>
        <w:pStyle w:val="CommentText"/>
        <w:spacing w:after="120"/>
        <w:ind w:left="720"/>
      </w:pPr>
      <w:r w:rsidRPr="00C027B7">
        <w:rPr>
          <w:i/>
        </w:rPr>
        <w:t>Participant</w:t>
      </w:r>
      <w:r w:rsidRPr="00C027B7">
        <w:t xml:space="preserve">: The stress that we had in the past is not there now anymore. It was about money to use for buying food, now because the money from </w:t>
      </w:r>
      <w:r w:rsidRPr="00C027B7">
        <w:rPr>
          <w:i/>
        </w:rPr>
        <w:t>Mtukula Pakhomo</w:t>
      </w:r>
      <w:r w:rsidRPr="00C027B7">
        <w:t xml:space="preserve"> is there to use to buy food the stress is nothing to worry about.</w:t>
      </w:r>
    </w:p>
    <w:p w14:paraId="05331A90" w14:textId="77777777" w:rsidR="008676B1" w:rsidRPr="00C027B7" w:rsidRDefault="008676B1" w:rsidP="008676B1">
      <w:r w:rsidRPr="00C027B7">
        <w:t xml:space="preserve">While Shadrek’s analysis reflects the salience of food security as a source of stress, other participants  continued to feel stress related to crop failure, their own or their children’s future, the conditions of their homes, and their health, among other things. </w:t>
      </w:r>
    </w:p>
    <w:p w14:paraId="148EA99B" w14:textId="77777777" w:rsidR="008676B1" w:rsidRPr="00C027B7" w:rsidRDefault="008676B1" w:rsidP="008676B1">
      <w:r w:rsidRPr="00C027B7">
        <w:t>Edith, an 82 year old caregiver, described food as her main worry. The period of the evaluation has been challenging for her family as she felt betrayed by her granddaughter, Eliza, a youth participant, for getting married. Edith worried about being a burden on others given her limited ability to work. Other older female caregiver participants shared this worry of not being able to work and having to rely on others. She worried about the condition of her house, which had a leaking roof, and not having any way to fix it. She reflected how receiving the money reduced but did not eliminate her stress saying, “</w:t>
      </w:r>
      <w:r w:rsidRPr="00C027B7">
        <w:rPr>
          <w:i/>
        </w:rPr>
        <w:t>The stress is there but when I am sure that we will eat tommorrow</w:t>
      </w:r>
      <w:r w:rsidRPr="00C027B7">
        <w:t>.” Further reflecting on stress, Edith provided an interesting perspective,</w:t>
      </w:r>
    </w:p>
    <w:p w14:paraId="4E4FE1DF" w14:textId="77777777" w:rsidR="008676B1" w:rsidRPr="00C027B7" w:rsidRDefault="008676B1" w:rsidP="008676B1">
      <w:pPr>
        <w:spacing w:after="120"/>
        <w:ind w:left="720"/>
      </w:pPr>
      <w:r w:rsidRPr="00C027B7">
        <w:rPr>
          <w:i/>
        </w:rPr>
        <w:t>Interviewer</w:t>
      </w:r>
      <w:r w:rsidRPr="00C027B7">
        <w:t>: Ok, so you as Levista, how has the SCTP impacted your life as a whole?</w:t>
      </w:r>
    </w:p>
    <w:p w14:paraId="2B7343E7" w14:textId="77777777" w:rsidR="008676B1" w:rsidRPr="00C027B7" w:rsidRDefault="008676B1" w:rsidP="008676B1">
      <w:pPr>
        <w:spacing w:after="120"/>
        <w:ind w:left="720"/>
      </w:pPr>
      <w:r w:rsidRPr="00C027B7">
        <w:rPr>
          <w:i/>
        </w:rPr>
        <w:t>Participant</w:t>
      </w:r>
      <w:r w:rsidRPr="00C027B7">
        <w:t>: I have told you that I am just happy that someone has given me money, (to) buy salt, maize school for the children, so yeah.</w:t>
      </w:r>
    </w:p>
    <w:p w14:paraId="06557A60" w14:textId="77777777" w:rsidR="008676B1" w:rsidRPr="00C027B7" w:rsidRDefault="008676B1" w:rsidP="008676B1">
      <w:pPr>
        <w:spacing w:after="120"/>
        <w:ind w:left="720"/>
      </w:pPr>
      <w:r w:rsidRPr="00C027B7">
        <w:rPr>
          <w:i/>
        </w:rPr>
        <w:t>Interviewer</w:t>
      </w:r>
      <w:r w:rsidRPr="00C027B7">
        <w:t>: Does it help with your stress?</w:t>
      </w:r>
    </w:p>
    <w:p w14:paraId="5A99164C" w14:textId="77777777" w:rsidR="008676B1" w:rsidRPr="00C027B7" w:rsidRDefault="008676B1" w:rsidP="008676B1">
      <w:pPr>
        <w:spacing w:after="120"/>
        <w:ind w:left="720"/>
      </w:pPr>
      <w:r w:rsidRPr="00C027B7">
        <w:rPr>
          <w:i/>
        </w:rPr>
        <w:t>Participant</w:t>
      </w:r>
      <w:r w:rsidRPr="00C027B7">
        <w:t>: I don’t stress, I just wait on the next day to come. Look at me, why should I worry?</w:t>
      </w:r>
    </w:p>
    <w:p w14:paraId="2A915FF5" w14:textId="77777777" w:rsidR="008676B1" w:rsidRPr="00C027B7" w:rsidRDefault="008676B1" w:rsidP="008676B1">
      <w:pPr>
        <w:spacing w:after="120"/>
        <w:ind w:left="720"/>
      </w:pPr>
      <w:r w:rsidRPr="00C027B7">
        <w:rPr>
          <w:i/>
        </w:rPr>
        <w:t>Interviewer</w:t>
      </w:r>
      <w:r w:rsidRPr="00C027B7">
        <w:t>: So you don’t stress in any way?</w:t>
      </w:r>
    </w:p>
    <w:p w14:paraId="6828033B" w14:textId="261B042F" w:rsidR="008676B1" w:rsidRPr="00C027B7" w:rsidRDefault="008676B1" w:rsidP="008676B1">
      <w:pPr>
        <w:spacing w:after="120"/>
        <w:ind w:left="720"/>
      </w:pPr>
      <w:r w:rsidRPr="00C027B7">
        <w:rPr>
          <w:i/>
        </w:rPr>
        <w:t>Participant</w:t>
      </w:r>
      <w:r w:rsidRPr="00C027B7">
        <w:t xml:space="preserve">: Ah, if I did, I would have left the house a long time ago. I am still there even in that condition so whatever happens </w:t>
      </w:r>
    </w:p>
    <w:p w14:paraId="3B5E3165" w14:textId="77777777" w:rsidR="008676B1" w:rsidRPr="00C027B7" w:rsidRDefault="008676B1" w:rsidP="008676B1">
      <w:pPr>
        <w:spacing w:after="0"/>
      </w:pPr>
      <w:r w:rsidRPr="00C027B7">
        <w:t xml:space="preserve">This quote reflects how a lifetime of stress has led Edith to live day to day as a way to cope. Her grandaughter Eliza also provided an interesting perspective on stress. Against her grandmother’s will, she had married between the baseline and midline interviews. Her motivation to get married was to alleviate the stress related to poverty in her household, where she was responsible for most of the chores as well as doing ganyu and seeking food. </w:t>
      </w:r>
    </w:p>
    <w:p w14:paraId="2799C5DC" w14:textId="77777777" w:rsidR="008676B1" w:rsidRPr="00C027B7" w:rsidRDefault="008676B1" w:rsidP="008676B1">
      <w:pPr>
        <w:spacing w:after="0"/>
      </w:pPr>
    </w:p>
    <w:p w14:paraId="51485E6A" w14:textId="77777777" w:rsidR="008676B1" w:rsidRPr="00C027B7" w:rsidRDefault="008676B1" w:rsidP="008676B1">
      <w:pPr>
        <w:ind w:left="720"/>
        <w:jc w:val="both"/>
        <w:rPr>
          <w:i/>
        </w:rPr>
      </w:pPr>
      <w:r w:rsidRPr="00C027B7">
        <w:rPr>
          <w:i/>
        </w:rPr>
        <w:t>There is a difference when you are married or not. When I was here and not married, I would do all the chores and also go search for food but now I just wait for my husband to give me food.</w:t>
      </w:r>
    </w:p>
    <w:p w14:paraId="605AEC03" w14:textId="77777777" w:rsidR="008676B1" w:rsidRPr="00C027B7" w:rsidRDefault="008676B1" w:rsidP="008676B1">
      <w:pPr>
        <w:jc w:val="both"/>
      </w:pPr>
      <w:r w:rsidRPr="00C027B7">
        <w:t xml:space="preserve">Eliza’s husband had gone to work in Lilongwe just two weeks before the endline interview. Even though he had not yet started to provide money, she felt less stress knowing that he was seeking work and trying to provide for her and that she was not alone. </w:t>
      </w:r>
    </w:p>
    <w:p w14:paraId="1B1D1153" w14:textId="77777777" w:rsidR="008676B1" w:rsidRPr="00C027B7" w:rsidRDefault="008676B1" w:rsidP="008676B1">
      <w:pPr>
        <w:jc w:val="both"/>
      </w:pPr>
      <w:r w:rsidRPr="00C027B7">
        <w:t>A male caregiver, Daudi, shared another perspective on reduced stress due to the support received from the SCTP.</w:t>
      </w:r>
    </w:p>
    <w:p w14:paraId="452E55A6" w14:textId="77777777" w:rsidR="008676B1" w:rsidRPr="00C027B7" w:rsidRDefault="008676B1" w:rsidP="008676B1">
      <w:pPr>
        <w:ind w:left="720"/>
      </w:pPr>
      <w:r w:rsidRPr="00C027B7">
        <w:rPr>
          <w:i/>
        </w:rPr>
        <w:t>Interviewer</w:t>
      </w:r>
      <w:r w:rsidRPr="00C027B7">
        <w:t>: Ok. Sometimes people face challenges on a daily basis. What problems are you facing?</w:t>
      </w:r>
    </w:p>
    <w:p w14:paraId="1D98997F" w14:textId="77777777" w:rsidR="008676B1" w:rsidRPr="00C027B7" w:rsidRDefault="008676B1" w:rsidP="008676B1">
      <w:pPr>
        <w:ind w:left="720"/>
        <w:rPr>
          <w:i/>
        </w:rPr>
      </w:pPr>
      <w:r w:rsidRPr="00C027B7">
        <w:rPr>
          <w:i/>
        </w:rPr>
        <w:t xml:space="preserve">Participant: </w:t>
      </w:r>
      <w:r w:rsidRPr="00C027B7">
        <w:t>I worry a lot about fertilizer because we don’t apply adequate fertilizer to our garden. However I worry less these days because of the Mtukula Pakhomo programme because we save up some of the money and then us it to buy fertilizer to eases our worries.</w:t>
      </w:r>
    </w:p>
    <w:p w14:paraId="02456EF6" w14:textId="77777777" w:rsidR="008676B1" w:rsidRPr="00C027B7" w:rsidRDefault="008676B1" w:rsidP="008676B1">
      <w:pPr>
        <w:jc w:val="both"/>
      </w:pPr>
      <w:r w:rsidRPr="00C027B7">
        <w:t xml:space="preserve">Daudi also indicated that he was less stressed because he had cash to buy essential items, </w:t>
      </w:r>
    </w:p>
    <w:p w14:paraId="3CBE9455" w14:textId="77777777" w:rsidR="008676B1" w:rsidRPr="00C027B7" w:rsidRDefault="008676B1" w:rsidP="008676B1">
      <w:pPr>
        <w:ind w:left="720"/>
        <w:jc w:val="both"/>
        <w:rPr>
          <w:i/>
        </w:rPr>
      </w:pPr>
      <w:r w:rsidRPr="00C027B7">
        <w:rPr>
          <w:i/>
        </w:rPr>
        <w:t xml:space="preserve">Yes, I am less stressed now because I am now able to buy some of the things like maize and notebooks more easily than before. </w:t>
      </w:r>
    </w:p>
    <w:p w14:paraId="764D46DC" w14:textId="77777777" w:rsidR="008676B1" w:rsidRPr="00C027B7" w:rsidRDefault="008676B1" w:rsidP="008676B1">
      <w:pPr>
        <w:jc w:val="both"/>
      </w:pPr>
      <w:r w:rsidRPr="00C027B7">
        <w:t xml:space="preserve">He also extended his stress reduction to the impact of shocks on his household, in particular sudden illness. In the past they were not prepared for sudden illness, but with the SCTP he felt a little more prepared to handle shocks. Daudi’s grandson, Jafar, echoed these findings of reduced stress and increased happiness saying, </w:t>
      </w:r>
    </w:p>
    <w:p w14:paraId="0DA46FCB" w14:textId="77777777" w:rsidR="008676B1" w:rsidRPr="00C027B7" w:rsidRDefault="008676B1" w:rsidP="008676B1">
      <w:pPr>
        <w:ind w:left="720"/>
        <w:jc w:val="both"/>
        <w:rPr>
          <w:i/>
        </w:rPr>
      </w:pPr>
      <w:r w:rsidRPr="00C027B7">
        <w:rPr>
          <w:i/>
        </w:rPr>
        <w:t>My wellbeing has improved and I am a happy person. I do get the things that I was lacking in the past. Plus I am knowledgeable of things compared to past years because I have been in school more frequently now.</w:t>
      </w:r>
    </w:p>
    <w:p w14:paraId="78617A9C" w14:textId="77777777" w:rsidR="008676B1" w:rsidRPr="00C027B7" w:rsidRDefault="008676B1" w:rsidP="008676B1">
      <w:pPr>
        <w:jc w:val="both"/>
      </w:pPr>
      <w:r w:rsidRPr="00C027B7">
        <w:t xml:space="preserve">Here Jafar links his reduced stress to his ability to stay in school, continue learning, and prepare himself for his future. </w:t>
      </w:r>
    </w:p>
    <w:p w14:paraId="4EA9B7E5" w14:textId="77777777" w:rsidR="008676B1" w:rsidRPr="00C027B7" w:rsidRDefault="008676B1" w:rsidP="008676B1">
      <w:pPr>
        <w:jc w:val="both"/>
      </w:pPr>
      <w:r w:rsidRPr="00C027B7">
        <w:t>Finally, a 57 year old female caregiver, Aisha, reflected on the impact of the SCTP on her stress,</w:t>
      </w:r>
    </w:p>
    <w:p w14:paraId="6000A488" w14:textId="77777777" w:rsidR="008676B1" w:rsidRPr="00C027B7" w:rsidRDefault="008676B1" w:rsidP="008676B1">
      <w:pPr>
        <w:spacing w:after="0"/>
        <w:ind w:left="720"/>
      </w:pPr>
      <w:r w:rsidRPr="00C027B7">
        <w:rPr>
          <w:i/>
        </w:rPr>
        <w:t xml:space="preserve">Participant: </w:t>
      </w:r>
      <w:r w:rsidRPr="00C027B7">
        <w:t>I used to get worried in the past but now the stress and the worries have been lessened. Right now I can sleep well though I have a little worries. But in the past is was difficult because I was thinking a lot.</w:t>
      </w:r>
    </w:p>
    <w:p w14:paraId="13B4D52B" w14:textId="77777777" w:rsidR="008676B1" w:rsidRPr="00C027B7" w:rsidRDefault="008676B1" w:rsidP="008676B1">
      <w:pPr>
        <w:spacing w:after="0"/>
        <w:rPr>
          <w:i/>
        </w:rPr>
      </w:pPr>
    </w:p>
    <w:p w14:paraId="1B628B58" w14:textId="77777777" w:rsidR="008676B1" w:rsidRPr="00C027B7" w:rsidRDefault="008676B1" w:rsidP="008676B1">
      <w:pPr>
        <w:spacing w:after="0"/>
        <w:ind w:firstLine="720"/>
      </w:pPr>
      <w:r w:rsidRPr="00C027B7">
        <w:rPr>
          <w:i/>
        </w:rPr>
        <w:t xml:space="preserve">Interviewer: </w:t>
      </w:r>
      <w:r w:rsidRPr="00C027B7">
        <w:t>How has the stress been reduced?</w:t>
      </w:r>
    </w:p>
    <w:p w14:paraId="2E8875B4" w14:textId="77777777" w:rsidR="008676B1" w:rsidRPr="00C027B7" w:rsidRDefault="008676B1" w:rsidP="008676B1">
      <w:pPr>
        <w:spacing w:after="0"/>
        <w:ind w:firstLine="720"/>
      </w:pPr>
    </w:p>
    <w:p w14:paraId="44183FD9" w14:textId="77777777" w:rsidR="008676B1" w:rsidRPr="00C027B7" w:rsidRDefault="008676B1" w:rsidP="008676B1">
      <w:pPr>
        <w:spacing w:after="0"/>
        <w:ind w:left="720"/>
      </w:pPr>
      <w:r w:rsidRPr="00C027B7">
        <w:rPr>
          <w:i/>
        </w:rPr>
        <w:t xml:space="preserve">Participant: </w:t>
      </w:r>
      <w:r w:rsidRPr="00C027B7">
        <w:t>The (stress) has been lessened because of the Mtukula Pakhomo money. I do use the money to deal with some of the things that did worry me like the shortage of food.</w:t>
      </w:r>
    </w:p>
    <w:p w14:paraId="71565048" w14:textId="77777777" w:rsidR="008676B1" w:rsidRPr="00C027B7" w:rsidRDefault="008676B1" w:rsidP="008676B1">
      <w:pPr>
        <w:spacing w:after="0"/>
      </w:pPr>
    </w:p>
    <w:p w14:paraId="1752BBF1" w14:textId="77777777" w:rsidR="008676B1" w:rsidRPr="00C027B7" w:rsidRDefault="008676B1" w:rsidP="008676B1">
      <w:pPr>
        <w:jc w:val="both"/>
      </w:pPr>
      <w:r w:rsidRPr="00C027B7">
        <w:t>By having the money to help deal with basic needs, Aisha’s stress had been reduced, which allowed her to sleep better and improve her overall wellbeing.</w:t>
      </w:r>
    </w:p>
    <w:p w14:paraId="2412DB5F" w14:textId="77777777" w:rsidR="008676B1" w:rsidRPr="00C027B7" w:rsidRDefault="008676B1" w:rsidP="008676B1">
      <w:pPr>
        <w:pStyle w:val="Heading2"/>
      </w:pPr>
      <w:bookmarkStart w:id="169" w:name="_Toc425153495"/>
      <w:bookmarkStart w:id="170" w:name="_Toc450692723"/>
      <w:r w:rsidRPr="00C027B7">
        <w:t xml:space="preserve">8.3 Life </w:t>
      </w:r>
      <w:bookmarkEnd w:id="169"/>
      <w:r w:rsidRPr="00C027B7">
        <w:t>Distress</w:t>
      </w:r>
      <w:bookmarkEnd w:id="170"/>
    </w:p>
    <w:p w14:paraId="027696F8" w14:textId="77777777" w:rsidR="008676B1" w:rsidRPr="00C027B7" w:rsidRDefault="008676B1" w:rsidP="008676B1">
      <w:r w:rsidRPr="00C027B7">
        <w:t xml:space="preserve">We also asked the main respondents about self-perceived distress in their life. A life distress scale was constructed from respondents’ answers to how distressed they currently felt about a series of ten aspects of their lives, such as “Relationship to children,” “Financial situation of your household” and “Physical health of you or your household members.” Each statement was ranked on a 1-5 scale based on how much distress was associated with each aspect, with higher numbers indicating greater distress, resulting in a scale with scores ranging from 10-50. Results in Table 8.3.1 show that the cash </w:t>
      </w:r>
      <w:r w:rsidRPr="00C027B7">
        <w:lastRenderedPageBreak/>
        <w:t xml:space="preserve">transfer has had significant impacts on caregivers’ perceptions of distress in their lives. While scores are only available for respondents at endline, the average score among treatment households was 24 compared to a score of 27 among control households. There is a total impact decrease of 3.5 points for caregivers receiving cash transfers over those in the control group. This result is driven by reductions in smaller perceptions of life distress (-2.1 points) and to a lesser extent social distress (-0.6 points) and financial distress (-0.7 points) among treatment households. </w:t>
      </w:r>
    </w:p>
    <w:p w14:paraId="1A8A5833" w14:textId="77777777" w:rsidR="008676B1" w:rsidRPr="00C027B7" w:rsidRDefault="008676B1" w:rsidP="008676B1">
      <w:pPr>
        <w:pStyle w:val="Tableheader"/>
      </w:pPr>
      <w:bookmarkStart w:id="171" w:name="_Toc425155321"/>
      <w:r w:rsidRPr="00C027B7">
        <w:t xml:space="preserve">Table 8.3.1: </w:t>
      </w:r>
      <w:bookmarkEnd w:id="171"/>
      <w:r w:rsidRPr="00C027B7">
        <w:t xml:space="preserve">Caregiver Distress </w:t>
      </w:r>
    </w:p>
    <w:tbl>
      <w:tblPr>
        <w:tblW w:w="8946" w:type="dxa"/>
        <w:tblInd w:w="144" w:type="dxa"/>
        <w:tblCellMar>
          <w:left w:w="144" w:type="dxa"/>
          <w:right w:w="144" w:type="dxa"/>
        </w:tblCellMar>
        <w:tblLook w:val="0000" w:firstRow="0" w:lastRow="0" w:firstColumn="0" w:lastColumn="0" w:noHBand="0" w:noVBand="0"/>
      </w:tblPr>
      <w:tblGrid>
        <w:gridCol w:w="2605"/>
        <w:gridCol w:w="1443"/>
        <w:gridCol w:w="308"/>
        <w:gridCol w:w="540"/>
        <w:gridCol w:w="308"/>
        <w:gridCol w:w="1672"/>
        <w:gridCol w:w="2070"/>
      </w:tblGrid>
      <w:tr w:rsidR="008676B1" w:rsidRPr="00C027B7" w14:paraId="31A195C3" w14:textId="77777777" w:rsidTr="008676B1">
        <w:tc>
          <w:tcPr>
            <w:tcW w:w="2605" w:type="dxa"/>
            <w:tcBorders>
              <w:top w:val="single" w:sz="6" w:space="0" w:color="auto"/>
              <w:left w:val="nil"/>
              <w:bottom w:val="nil"/>
              <w:right w:val="nil"/>
            </w:tcBorders>
          </w:tcPr>
          <w:p w14:paraId="48666788" w14:textId="77777777" w:rsidR="008676B1" w:rsidRPr="00C027B7" w:rsidRDefault="008676B1" w:rsidP="00891D63">
            <w:pPr>
              <w:widowControl w:val="0"/>
              <w:autoSpaceDE w:val="0"/>
              <w:autoSpaceDN w:val="0"/>
              <w:adjustRightInd w:val="0"/>
              <w:spacing w:before="66" w:after="0"/>
              <w:rPr>
                <w:sz w:val="20"/>
                <w:szCs w:val="20"/>
              </w:rPr>
            </w:pPr>
            <w:bookmarkStart w:id="172" w:name="_Toc425153496"/>
            <w:r w:rsidRPr="00C027B7">
              <w:rPr>
                <w:sz w:val="20"/>
                <w:szCs w:val="20"/>
              </w:rPr>
              <w:t>Dependent</w:t>
            </w:r>
          </w:p>
        </w:tc>
        <w:tc>
          <w:tcPr>
            <w:tcW w:w="1443" w:type="dxa"/>
            <w:tcBorders>
              <w:top w:val="single" w:sz="6" w:space="0" w:color="auto"/>
              <w:left w:val="nil"/>
              <w:bottom w:val="nil"/>
              <w:right w:val="nil"/>
            </w:tcBorders>
          </w:tcPr>
          <w:p w14:paraId="1B9EB66F"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Endline</w:t>
            </w:r>
          </w:p>
        </w:tc>
        <w:tc>
          <w:tcPr>
            <w:tcW w:w="308" w:type="dxa"/>
            <w:tcBorders>
              <w:top w:val="single" w:sz="6" w:space="0" w:color="auto"/>
              <w:left w:val="nil"/>
              <w:bottom w:val="nil"/>
              <w:right w:val="nil"/>
            </w:tcBorders>
          </w:tcPr>
          <w:p w14:paraId="32C974A0" w14:textId="77777777" w:rsidR="008676B1" w:rsidRPr="00C027B7" w:rsidRDefault="008676B1" w:rsidP="00891D63">
            <w:pPr>
              <w:widowControl w:val="0"/>
              <w:autoSpaceDE w:val="0"/>
              <w:autoSpaceDN w:val="0"/>
              <w:adjustRightInd w:val="0"/>
              <w:spacing w:before="66" w:after="0"/>
              <w:jc w:val="center"/>
              <w:rPr>
                <w:sz w:val="20"/>
                <w:szCs w:val="20"/>
              </w:rPr>
            </w:pPr>
          </w:p>
        </w:tc>
        <w:tc>
          <w:tcPr>
            <w:tcW w:w="540" w:type="dxa"/>
            <w:tcBorders>
              <w:top w:val="single" w:sz="6" w:space="0" w:color="auto"/>
              <w:left w:val="nil"/>
              <w:bottom w:val="nil"/>
              <w:right w:val="nil"/>
            </w:tcBorders>
          </w:tcPr>
          <w:p w14:paraId="758BEFB8" w14:textId="77777777" w:rsidR="008676B1" w:rsidRPr="00C027B7" w:rsidRDefault="008676B1" w:rsidP="00891D63">
            <w:pPr>
              <w:widowControl w:val="0"/>
              <w:autoSpaceDE w:val="0"/>
              <w:autoSpaceDN w:val="0"/>
              <w:adjustRightInd w:val="0"/>
              <w:spacing w:before="66" w:after="0"/>
              <w:jc w:val="center"/>
              <w:rPr>
                <w:sz w:val="20"/>
                <w:szCs w:val="20"/>
              </w:rPr>
            </w:pPr>
          </w:p>
        </w:tc>
        <w:tc>
          <w:tcPr>
            <w:tcW w:w="308" w:type="dxa"/>
            <w:tcBorders>
              <w:top w:val="single" w:sz="6" w:space="0" w:color="auto"/>
              <w:left w:val="nil"/>
              <w:bottom w:val="nil"/>
              <w:right w:val="nil"/>
            </w:tcBorders>
          </w:tcPr>
          <w:p w14:paraId="14785EA2" w14:textId="77777777" w:rsidR="008676B1" w:rsidRPr="00C027B7" w:rsidRDefault="008676B1" w:rsidP="00891D63">
            <w:pPr>
              <w:widowControl w:val="0"/>
              <w:autoSpaceDE w:val="0"/>
              <w:autoSpaceDN w:val="0"/>
              <w:adjustRightInd w:val="0"/>
              <w:spacing w:before="66" w:after="0"/>
              <w:jc w:val="center"/>
              <w:rPr>
                <w:sz w:val="20"/>
                <w:szCs w:val="20"/>
              </w:rPr>
            </w:pPr>
          </w:p>
        </w:tc>
        <w:tc>
          <w:tcPr>
            <w:tcW w:w="1672" w:type="dxa"/>
            <w:tcBorders>
              <w:top w:val="single" w:sz="6" w:space="0" w:color="auto"/>
              <w:left w:val="nil"/>
              <w:bottom w:val="nil"/>
              <w:right w:val="nil"/>
            </w:tcBorders>
          </w:tcPr>
          <w:p w14:paraId="68D318D5"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Endline</w:t>
            </w:r>
          </w:p>
        </w:tc>
        <w:tc>
          <w:tcPr>
            <w:tcW w:w="2070" w:type="dxa"/>
            <w:tcBorders>
              <w:top w:val="single" w:sz="6" w:space="0" w:color="auto"/>
              <w:left w:val="nil"/>
              <w:bottom w:val="nil"/>
              <w:right w:val="nil"/>
            </w:tcBorders>
          </w:tcPr>
          <w:p w14:paraId="056C9520" w14:textId="77777777" w:rsidR="008676B1" w:rsidRPr="00C027B7" w:rsidRDefault="008676B1" w:rsidP="00891D63">
            <w:pPr>
              <w:widowControl w:val="0"/>
              <w:autoSpaceDE w:val="0"/>
              <w:autoSpaceDN w:val="0"/>
              <w:adjustRightInd w:val="0"/>
              <w:spacing w:before="66" w:after="0"/>
              <w:jc w:val="center"/>
              <w:rPr>
                <w:sz w:val="20"/>
                <w:szCs w:val="20"/>
              </w:rPr>
            </w:pPr>
            <w:r w:rsidRPr="00C027B7">
              <w:rPr>
                <w:sz w:val="20"/>
                <w:szCs w:val="20"/>
              </w:rPr>
              <w:t>Endline</w:t>
            </w:r>
          </w:p>
        </w:tc>
      </w:tr>
      <w:tr w:rsidR="008676B1" w:rsidRPr="00C027B7" w14:paraId="3408D4E1" w14:textId="77777777" w:rsidTr="008676B1">
        <w:tc>
          <w:tcPr>
            <w:tcW w:w="2605" w:type="dxa"/>
            <w:tcBorders>
              <w:top w:val="nil"/>
              <w:left w:val="nil"/>
              <w:bottom w:val="nil"/>
              <w:right w:val="nil"/>
            </w:tcBorders>
          </w:tcPr>
          <w:p w14:paraId="1EFB28F7" w14:textId="77777777" w:rsidR="008676B1" w:rsidRPr="00C027B7" w:rsidRDefault="008676B1" w:rsidP="00891D63">
            <w:pPr>
              <w:widowControl w:val="0"/>
              <w:autoSpaceDE w:val="0"/>
              <w:autoSpaceDN w:val="0"/>
              <w:adjustRightInd w:val="0"/>
              <w:spacing w:after="0"/>
              <w:rPr>
                <w:sz w:val="20"/>
                <w:szCs w:val="20"/>
              </w:rPr>
            </w:pPr>
            <w:r w:rsidRPr="00C027B7">
              <w:rPr>
                <w:sz w:val="20"/>
                <w:szCs w:val="20"/>
              </w:rPr>
              <w:t>Variable</w:t>
            </w:r>
          </w:p>
        </w:tc>
        <w:tc>
          <w:tcPr>
            <w:tcW w:w="1443" w:type="dxa"/>
            <w:tcBorders>
              <w:top w:val="nil"/>
              <w:left w:val="nil"/>
              <w:bottom w:val="nil"/>
              <w:right w:val="nil"/>
            </w:tcBorders>
          </w:tcPr>
          <w:p w14:paraId="245F5E61"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Impact</w:t>
            </w:r>
          </w:p>
        </w:tc>
        <w:tc>
          <w:tcPr>
            <w:tcW w:w="308" w:type="dxa"/>
            <w:tcBorders>
              <w:top w:val="nil"/>
              <w:left w:val="nil"/>
              <w:bottom w:val="nil"/>
              <w:right w:val="nil"/>
            </w:tcBorders>
          </w:tcPr>
          <w:p w14:paraId="79B4701F" w14:textId="77777777" w:rsidR="008676B1" w:rsidRPr="00C027B7" w:rsidRDefault="008676B1" w:rsidP="00891D63">
            <w:pPr>
              <w:widowControl w:val="0"/>
              <w:autoSpaceDE w:val="0"/>
              <w:autoSpaceDN w:val="0"/>
              <w:adjustRightInd w:val="0"/>
              <w:spacing w:after="0"/>
              <w:jc w:val="center"/>
              <w:rPr>
                <w:sz w:val="20"/>
                <w:szCs w:val="20"/>
              </w:rPr>
            </w:pPr>
          </w:p>
        </w:tc>
        <w:tc>
          <w:tcPr>
            <w:tcW w:w="540" w:type="dxa"/>
            <w:tcBorders>
              <w:top w:val="nil"/>
              <w:left w:val="nil"/>
              <w:bottom w:val="nil"/>
              <w:right w:val="nil"/>
            </w:tcBorders>
          </w:tcPr>
          <w:p w14:paraId="1A3E6101" w14:textId="77777777" w:rsidR="008676B1" w:rsidRPr="00C027B7" w:rsidRDefault="008676B1" w:rsidP="00891D63">
            <w:pPr>
              <w:widowControl w:val="0"/>
              <w:autoSpaceDE w:val="0"/>
              <w:autoSpaceDN w:val="0"/>
              <w:adjustRightInd w:val="0"/>
              <w:spacing w:after="0"/>
              <w:jc w:val="center"/>
              <w:rPr>
                <w:sz w:val="20"/>
                <w:szCs w:val="20"/>
              </w:rPr>
            </w:pPr>
          </w:p>
        </w:tc>
        <w:tc>
          <w:tcPr>
            <w:tcW w:w="308" w:type="dxa"/>
            <w:tcBorders>
              <w:top w:val="nil"/>
              <w:left w:val="nil"/>
              <w:bottom w:val="nil"/>
              <w:right w:val="nil"/>
            </w:tcBorders>
          </w:tcPr>
          <w:p w14:paraId="661C340F" w14:textId="77777777" w:rsidR="008676B1" w:rsidRPr="00C027B7" w:rsidRDefault="008676B1" w:rsidP="00891D63">
            <w:pPr>
              <w:widowControl w:val="0"/>
              <w:autoSpaceDE w:val="0"/>
              <w:autoSpaceDN w:val="0"/>
              <w:adjustRightInd w:val="0"/>
              <w:spacing w:after="0"/>
              <w:jc w:val="center"/>
              <w:rPr>
                <w:sz w:val="20"/>
                <w:szCs w:val="20"/>
              </w:rPr>
            </w:pPr>
          </w:p>
        </w:tc>
        <w:tc>
          <w:tcPr>
            <w:tcW w:w="1672" w:type="dxa"/>
            <w:tcBorders>
              <w:top w:val="nil"/>
              <w:left w:val="nil"/>
              <w:bottom w:val="nil"/>
              <w:right w:val="nil"/>
            </w:tcBorders>
          </w:tcPr>
          <w:p w14:paraId="63061557"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Treated Mean</w:t>
            </w:r>
          </w:p>
        </w:tc>
        <w:tc>
          <w:tcPr>
            <w:tcW w:w="2070" w:type="dxa"/>
            <w:tcBorders>
              <w:top w:val="nil"/>
              <w:left w:val="nil"/>
              <w:bottom w:val="nil"/>
              <w:right w:val="nil"/>
            </w:tcBorders>
          </w:tcPr>
          <w:p w14:paraId="7B6D880A"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Control Mean</w:t>
            </w:r>
          </w:p>
        </w:tc>
      </w:tr>
      <w:tr w:rsidR="008676B1" w:rsidRPr="00C027B7" w14:paraId="379B183F" w14:textId="77777777" w:rsidTr="008676B1">
        <w:tc>
          <w:tcPr>
            <w:tcW w:w="2605" w:type="dxa"/>
            <w:tcBorders>
              <w:top w:val="nil"/>
              <w:left w:val="nil"/>
              <w:bottom w:val="nil"/>
              <w:right w:val="nil"/>
            </w:tcBorders>
          </w:tcPr>
          <w:p w14:paraId="51DB8F48" w14:textId="77777777" w:rsidR="008676B1" w:rsidRPr="00C027B7" w:rsidRDefault="008676B1" w:rsidP="00891D63">
            <w:pPr>
              <w:widowControl w:val="0"/>
              <w:autoSpaceDE w:val="0"/>
              <w:autoSpaceDN w:val="0"/>
              <w:adjustRightInd w:val="0"/>
              <w:spacing w:after="66"/>
              <w:rPr>
                <w:sz w:val="20"/>
                <w:szCs w:val="20"/>
              </w:rPr>
            </w:pPr>
          </w:p>
        </w:tc>
        <w:tc>
          <w:tcPr>
            <w:tcW w:w="1443" w:type="dxa"/>
            <w:tcBorders>
              <w:top w:val="nil"/>
              <w:left w:val="nil"/>
              <w:bottom w:val="nil"/>
              <w:right w:val="nil"/>
            </w:tcBorders>
          </w:tcPr>
          <w:p w14:paraId="6F14AB4C"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(1)</w:t>
            </w:r>
          </w:p>
        </w:tc>
        <w:tc>
          <w:tcPr>
            <w:tcW w:w="308" w:type="dxa"/>
            <w:tcBorders>
              <w:top w:val="nil"/>
              <w:left w:val="nil"/>
              <w:bottom w:val="nil"/>
              <w:right w:val="nil"/>
            </w:tcBorders>
          </w:tcPr>
          <w:p w14:paraId="06FC8344" w14:textId="77777777" w:rsidR="008676B1" w:rsidRPr="00C027B7" w:rsidRDefault="008676B1" w:rsidP="00891D63">
            <w:pPr>
              <w:widowControl w:val="0"/>
              <w:autoSpaceDE w:val="0"/>
              <w:autoSpaceDN w:val="0"/>
              <w:adjustRightInd w:val="0"/>
              <w:spacing w:after="66"/>
              <w:jc w:val="center"/>
              <w:rPr>
                <w:sz w:val="20"/>
                <w:szCs w:val="20"/>
              </w:rPr>
            </w:pPr>
          </w:p>
        </w:tc>
        <w:tc>
          <w:tcPr>
            <w:tcW w:w="540" w:type="dxa"/>
            <w:tcBorders>
              <w:top w:val="nil"/>
              <w:left w:val="nil"/>
              <w:bottom w:val="nil"/>
              <w:right w:val="nil"/>
            </w:tcBorders>
          </w:tcPr>
          <w:p w14:paraId="20447689" w14:textId="77777777" w:rsidR="008676B1" w:rsidRPr="00C027B7" w:rsidRDefault="008676B1" w:rsidP="00891D63">
            <w:pPr>
              <w:widowControl w:val="0"/>
              <w:autoSpaceDE w:val="0"/>
              <w:autoSpaceDN w:val="0"/>
              <w:adjustRightInd w:val="0"/>
              <w:spacing w:after="66"/>
              <w:jc w:val="center"/>
              <w:rPr>
                <w:sz w:val="20"/>
                <w:szCs w:val="20"/>
              </w:rPr>
            </w:pPr>
          </w:p>
        </w:tc>
        <w:tc>
          <w:tcPr>
            <w:tcW w:w="308" w:type="dxa"/>
            <w:tcBorders>
              <w:top w:val="nil"/>
              <w:left w:val="nil"/>
              <w:bottom w:val="nil"/>
              <w:right w:val="nil"/>
            </w:tcBorders>
          </w:tcPr>
          <w:p w14:paraId="7D842D66" w14:textId="77777777" w:rsidR="008676B1" w:rsidRPr="00C027B7" w:rsidRDefault="008676B1" w:rsidP="00891D63">
            <w:pPr>
              <w:widowControl w:val="0"/>
              <w:autoSpaceDE w:val="0"/>
              <w:autoSpaceDN w:val="0"/>
              <w:adjustRightInd w:val="0"/>
              <w:spacing w:after="66"/>
              <w:jc w:val="center"/>
              <w:rPr>
                <w:sz w:val="20"/>
                <w:szCs w:val="20"/>
              </w:rPr>
            </w:pPr>
          </w:p>
        </w:tc>
        <w:tc>
          <w:tcPr>
            <w:tcW w:w="1672" w:type="dxa"/>
            <w:tcBorders>
              <w:top w:val="nil"/>
              <w:left w:val="nil"/>
              <w:bottom w:val="nil"/>
              <w:right w:val="nil"/>
            </w:tcBorders>
          </w:tcPr>
          <w:p w14:paraId="52CE94C5"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(2)</w:t>
            </w:r>
          </w:p>
        </w:tc>
        <w:tc>
          <w:tcPr>
            <w:tcW w:w="2070" w:type="dxa"/>
            <w:tcBorders>
              <w:top w:val="nil"/>
              <w:left w:val="nil"/>
              <w:bottom w:val="nil"/>
              <w:right w:val="nil"/>
            </w:tcBorders>
          </w:tcPr>
          <w:p w14:paraId="5A2E2700" w14:textId="77777777" w:rsidR="008676B1" w:rsidRPr="00C027B7" w:rsidRDefault="008676B1" w:rsidP="00891D63">
            <w:pPr>
              <w:widowControl w:val="0"/>
              <w:autoSpaceDE w:val="0"/>
              <w:autoSpaceDN w:val="0"/>
              <w:adjustRightInd w:val="0"/>
              <w:spacing w:after="66"/>
              <w:jc w:val="center"/>
              <w:rPr>
                <w:sz w:val="20"/>
                <w:szCs w:val="20"/>
              </w:rPr>
            </w:pPr>
            <w:r w:rsidRPr="00C027B7">
              <w:rPr>
                <w:sz w:val="20"/>
                <w:szCs w:val="20"/>
              </w:rPr>
              <w:t>(3)</w:t>
            </w:r>
          </w:p>
        </w:tc>
      </w:tr>
      <w:tr w:rsidR="008676B1" w:rsidRPr="00C027B7" w14:paraId="16F255C3" w14:textId="77777777" w:rsidTr="008676B1">
        <w:tc>
          <w:tcPr>
            <w:tcW w:w="2605" w:type="dxa"/>
            <w:tcBorders>
              <w:top w:val="single" w:sz="6" w:space="0" w:color="auto"/>
              <w:left w:val="nil"/>
              <w:bottom w:val="nil"/>
              <w:right w:val="nil"/>
            </w:tcBorders>
          </w:tcPr>
          <w:p w14:paraId="53FDFC48" w14:textId="77777777" w:rsidR="008676B1" w:rsidRPr="00C027B7" w:rsidRDefault="008676B1" w:rsidP="00891D63">
            <w:pPr>
              <w:widowControl w:val="0"/>
              <w:autoSpaceDE w:val="0"/>
              <w:autoSpaceDN w:val="0"/>
              <w:adjustRightInd w:val="0"/>
              <w:spacing w:after="0"/>
              <w:rPr>
                <w:sz w:val="20"/>
                <w:szCs w:val="20"/>
              </w:rPr>
            </w:pPr>
            <w:r w:rsidRPr="00C027B7">
              <w:rPr>
                <w:sz w:val="20"/>
                <w:szCs w:val="20"/>
              </w:rPr>
              <w:t>Life distress scale</w:t>
            </w:r>
          </w:p>
        </w:tc>
        <w:tc>
          <w:tcPr>
            <w:tcW w:w="1443" w:type="dxa"/>
            <w:tcBorders>
              <w:top w:val="single" w:sz="6" w:space="0" w:color="auto"/>
              <w:left w:val="nil"/>
              <w:bottom w:val="nil"/>
              <w:right w:val="nil"/>
            </w:tcBorders>
          </w:tcPr>
          <w:p w14:paraId="51C4365D"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-3.453***</w:t>
            </w:r>
          </w:p>
        </w:tc>
        <w:tc>
          <w:tcPr>
            <w:tcW w:w="308" w:type="dxa"/>
            <w:tcBorders>
              <w:top w:val="single" w:sz="6" w:space="0" w:color="auto"/>
              <w:left w:val="nil"/>
              <w:bottom w:val="nil"/>
              <w:right w:val="nil"/>
            </w:tcBorders>
          </w:tcPr>
          <w:p w14:paraId="6F667050" w14:textId="77777777" w:rsidR="008676B1" w:rsidRPr="00C027B7" w:rsidRDefault="008676B1" w:rsidP="00891D63">
            <w:pPr>
              <w:widowControl w:val="0"/>
              <w:autoSpaceDE w:val="0"/>
              <w:autoSpaceDN w:val="0"/>
              <w:adjustRightInd w:val="0"/>
              <w:spacing w:after="0"/>
              <w:jc w:val="center"/>
              <w:rPr>
                <w:sz w:val="20"/>
                <w:szCs w:val="20"/>
              </w:rPr>
            </w:pPr>
          </w:p>
        </w:tc>
        <w:tc>
          <w:tcPr>
            <w:tcW w:w="540" w:type="dxa"/>
            <w:tcBorders>
              <w:top w:val="single" w:sz="6" w:space="0" w:color="auto"/>
              <w:left w:val="nil"/>
              <w:bottom w:val="nil"/>
              <w:right w:val="nil"/>
            </w:tcBorders>
          </w:tcPr>
          <w:p w14:paraId="47EFA7CB" w14:textId="77777777" w:rsidR="008676B1" w:rsidRPr="00C027B7" w:rsidRDefault="008676B1" w:rsidP="00891D63">
            <w:pPr>
              <w:widowControl w:val="0"/>
              <w:autoSpaceDE w:val="0"/>
              <w:autoSpaceDN w:val="0"/>
              <w:adjustRightInd w:val="0"/>
              <w:spacing w:after="0"/>
              <w:jc w:val="center"/>
              <w:rPr>
                <w:sz w:val="20"/>
                <w:szCs w:val="20"/>
              </w:rPr>
            </w:pPr>
          </w:p>
        </w:tc>
        <w:tc>
          <w:tcPr>
            <w:tcW w:w="308" w:type="dxa"/>
            <w:tcBorders>
              <w:top w:val="single" w:sz="6" w:space="0" w:color="auto"/>
              <w:left w:val="nil"/>
              <w:bottom w:val="nil"/>
              <w:right w:val="nil"/>
            </w:tcBorders>
          </w:tcPr>
          <w:p w14:paraId="500504F7" w14:textId="77777777" w:rsidR="008676B1" w:rsidRPr="00C027B7" w:rsidRDefault="008676B1" w:rsidP="00891D63">
            <w:pPr>
              <w:widowControl w:val="0"/>
              <w:autoSpaceDE w:val="0"/>
              <w:autoSpaceDN w:val="0"/>
              <w:adjustRightInd w:val="0"/>
              <w:spacing w:after="0"/>
              <w:jc w:val="center"/>
              <w:rPr>
                <w:sz w:val="20"/>
                <w:szCs w:val="20"/>
              </w:rPr>
            </w:pPr>
          </w:p>
        </w:tc>
        <w:tc>
          <w:tcPr>
            <w:tcW w:w="1672" w:type="dxa"/>
            <w:tcBorders>
              <w:top w:val="single" w:sz="6" w:space="0" w:color="auto"/>
              <w:left w:val="nil"/>
              <w:bottom w:val="nil"/>
              <w:right w:val="nil"/>
            </w:tcBorders>
          </w:tcPr>
          <w:p w14:paraId="6B9C58FC"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23.540</w:t>
            </w:r>
          </w:p>
        </w:tc>
        <w:tc>
          <w:tcPr>
            <w:tcW w:w="2070" w:type="dxa"/>
            <w:tcBorders>
              <w:top w:val="single" w:sz="6" w:space="0" w:color="auto"/>
              <w:left w:val="nil"/>
              <w:bottom w:val="nil"/>
              <w:right w:val="nil"/>
            </w:tcBorders>
          </w:tcPr>
          <w:p w14:paraId="680EB2E8"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26.590</w:t>
            </w:r>
          </w:p>
        </w:tc>
      </w:tr>
      <w:tr w:rsidR="008676B1" w:rsidRPr="00C027B7" w14:paraId="6F16A746" w14:textId="77777777" w:rsidTr="008676B1">
        <w:tc>
          <w:tcPr>
            <w:tcW w:w="2605" w:type="dxa"/>
            <w:tcBorders>
              <w:top w:val="nil"/>
              <w:left w:val="nil"/>
              <w:bottom w:val="nil"/>
              <w:right w:val="nil"/>
            </w:tcBorders>
          </w:tcPr>
          <w:p w14:paraId="69D0C765" w14:textId="77777777" w:rsidR="008676B1" w:rsidRPr="00C027B7" w:rsidRDefault="008676B1" w:rsidP="00891D63">
            <w:pPr>
              <w:widowControl w:val="0"/>
              <w:autoSpaceDE w:val="0"/>
              <w:autoSpaceDN w:val="0"/>
              <w:adjustRightInd w:val="0"/>
              <w:spacing w:after="0"/>
              <w:rPr>
                <w:sz w:val="20"/>
                <w:szCs w:val="20"/>
              </w:rPr>
            </w:pPr>
          </w:p>
        </w:tc>
        <w:tc>
          <w:tcPr>
            <w:tcW w:w="1443" w:type="dxa"/>
            <w:tcBorders>
              <w:top w:val="nil"/>
              <w:left w:val="nil"/>
              <w:bottom w:val="nil"/>
              <w:right w:val="nil"/>
            </w:tcBorders>
          </w:tcPr>
          <w:p w14:paraId="097E5851"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(-4.25)</w:t>
            </w:r>
          </w:p>
        </w:tc>
        <w:tc>
          <w:tcPr>
            <w:tcW w:w="308" w:type="dxa"/>
            <w:tcBorders>
              <w:top w:val="nil"/>
              <w:left w:val="nil"/>
              <w:bottom w:val="nil"/>
              <w:right w:val="nil"/>
            </w:tcBorders>
          </w:tcPr>
          <w:p w14:paraId="4F0EE11C" w14:textId="77777777" w:rsidR="008676B1" w:rsidRPr="00C027B7" w:rsidRDefault="008676B1" w:rsidP="00891D63">
            <w:pPr>
              <w:widowControl w:val="0"/>
              <w:autoSpaceDE w:val="0"/>
              <w:autoSpaceDN w:val="0"/>
              <w:adjustRightInd w:val="0"/>
              <w:spacing w:after="0"/>
              <w:jc w:val="center"/>
              <w:rPr>
                <w:sz w:val="20"/>
                <w:szCs w:val="20"/>
              </w:rPr>
            </w:pPr>
          </w:p>
        </w:tc>
        <w:tc>
          <w:tcPr>
            <w:tcW w:w="540" w:type="dxa"/>
            <w:tcBorders>
              <w:top w:val="nil"/>
              <w:left w:val="nil"/>
              <w:bottom w:val="nil"/>
              <w:right w:val="nil"/>
            </w:tcBorders>
          </w:tcPr>
          <w:p w14:paraId="08DEC62B" w14:textId="77777777" w:rsidR="008676B1" w:rsidRPr="00C027B7" w:rsidRDefault="008676B1" w:rsidP="00891D63">
            <w:pPr>
              <w:widowControl w:val="0"/>
              <w:autoSpaceDE w:val="0"/>
              <w:autoSpaceDN w:val="0"/>
              <w:adjustRightInd w:val="0"/>
              <w:spacing w:after="0"/>
              <w:jc w:val="center"/>
              <w:rPr>
                <w:sz w:val="20"/>
                <w:szCs w:val="20"/>
              </w:rPr>
            </w:pPr>
          </w:p>
        </w:tc>
        <w:tc>
          <w:tcPr>
            <w:tcW w:w="308" w:type="dxa"/>
            <w:tcBorders>
              <w:top w:val="nil"/>
              <w:left w:val="nil"/>
              <w:bottom w:val="nil"/>
              <w:right w:val="nil"/>
            </w:tcBorders>
          </w:tcPr>
          <w:p w14:paraId="65650EAD" w14:textId="77777777" w:rsidR="008676B1" w:rsidRPr="00C027B7" w:rsidRDefault="008676B1" w:rsidP="00891D63">
            <w:pPr>
              <w:widowControl w:val="0"/>
              <w:autoSpaceDE w:val="0"/>
              <w:autoSpaceDN w:val="0"/>
              <w:adjustRightInd w:val="0"/>
              <w:spacing w:after="0"/>
              <w:jc w:val="center"/>
              <w:rPr>
                <w:sz w:val="20"/>
                <w:szCs w:val="20"/>
              </w:rPr>
            </w:pPr>
          </w:p>
        </w:tc>
        <w:tc>
          <w:tcPr>
            <w:tcW w:w="1672" w:type="dxa"/>
            <w:tcBorders>
              <w:top w:val="nil"/>
              <w:left w:val="nil"/>
              <w:bottom w:val="nil"/>
              <w:right w:val="nil"/>
            </w:tcBorders>
          </w:tcPr>
          <w:p w14:paraId="70F0DF62" w14:textId="77777777" w:rsidR="008676B1" w:rsidRPr="00C027B7" w:rsidRDefault="008676B1" w:rsidP="00891D63">
            <w:pPr>
              <w:widowControl w:val="0"/>
              <w:autoSpaceDE w:val="0"/>
              <w:autoSpaceDN w:val="0"/>
              <w:adjustRightInd w:val="0"/>
              <w:spacing w:after="0"/>
              <w:jc w:val="center"/>
              <w:rPr>
                <w:sz w:val="20"/>
                <w:szCs w:val="20"/>
              </w:rPr>
            </w:pPr>
          </w:p>
        </w:tc>
        <w:tc>
          <w:tcPr>
            <w:tcW w:w="2070" w:type="dxa"/>
            <w:tcBorders>
              <w:top w:val="nil"/>
              <w:left w:val="nil"/>
              <w:bottom w:val="nil"/>
              <w:right w:val="nil"/>
            </w:tcBorders>
          </w:tcPr>
          <w:p w14:paraId="63B698F4" w14:textId="77777777" w:rsidR="008676B1" w:rsidRPr="00C027B7" w:rsidRDefault="008676B1" w:rsidP="00891D63">
            <w:pPr>
              <w:widowControl w:val="0"/>
              <w:autoSpaceDE w:val="0"/>
              <w:autoSpaceDN w:val="0"/>
              <w:adjustRightInd w:val="0"/>
              <w:spacing w:after="0"/>
              <w:jc w:val="center"/>
              <w:rPr>
                <w:sz w:val="20"/>
                <w:szCs w:val="20"/>
              </w:rPr>
            </w:pPr>
          </w:p>
        </w:tc>
      </w:tr>
      <w:tr w:rsidR="008676B1" w:rsidRPr="00C027B7" w14:paraId="60C65DE3" w14:textId="77777777" w:rsidTr="008676B1">
        <w:tc>
          <w:tcPr>
            <w:tcW w:w="2605" w:type="dxa"/>
            <w:tcBorders>
              <w:top w:val="nil"/>
              <w:left w:val="nil"/>
              <w:bottom w:val="nil"/>
              <w:right w:val="nil"/>
            </w:tcBorders>
          </w:tcPr>
          <w:p w14:paraId="531C1214" w14:textId="77777777" w:rsidR="008676B1" w:rsidRPr="00C027B7" w:rsidRDefault="008676B1" w:rsidP="00891D63">
            <w:pPr>
              <w:widowControl w:val="0"/>
              <w:autoSpaceDE w:val="0"/>
              <w:autoSpaceDN w:val="0"/>
              <w:adjustRightInd w:val="0"/>
              <w:spacing w:after="0"/>
              <w:rPr>
                <w:sz w:val="20"/>
                <w:szCs w:val="20"/>
              </w:rPr>
            </w:pPr>
            <w:r w:rsidRPr="00C027B7">
              <w:rPr>
                <w:sz w:val="20"/>
                <w:szCs w:val="20"/>
              </w:rPr>
              <w:t>Social distress</w:t>
            </w:r>
          </w:p>
        </w:tc>
        <w:tc>
          <w:tcPr>
            <w:tcW w:w="1443" w:type="dxa"/>
            <w:tcBorders>
              <w:top w:val="nil"/>
              <w:left w:val="nil"/>
              <w:bottom w:val="nil"/>
              <w:right w:val="nil"/>
            </w:tcBorders>
          </w:tcPr>
          <w:p w14:paraId="76EE6799"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-0.637***</w:t>
            </w:r>
          </w:p>
        </w:tc>
        <w:tc>
          <w:tcPr>
            <w:tcW w:w="308" w:type="dxa"/>
            <w:tcBorders>
              <w:top w:val="nil"/>
              <w:left w:val="nil"/>
              <w:bottom w:val="nil"/>
              <w:right w:val="nil"/>
            </w:tcBorders>
          </w:tcPr>
          <w:p w14:paraId="33094CB9" w14:textId="77777777" w:rsidR="008676B1" w:rsidRPr="00C027B7" w:rsidRDefault="008676B1" w:rsidP="00891D63">
            <w:pPr>
              <w:widowControl w:val="0"/>
              <w:autoSpaceDE w:val="0"/>
              <w:autoSpaceDN w:val="0"/>
              <w:adjustRightInd w:val="0"/>
              <w:spacing w:after="0"/>
              <w:jc w:val="center"/>
              <w:rPr>
                <w:sz w:val="20"/>
                <w:szCs w:val="20"/>
              </w:rPr>
            </w:pPr>
          </w:p>
        </w:tc>
        <w:tc>
          <w:tcPr>
            <w:tcW w:w="540" w:type="dxa"/>
            <w:tcBorders>
              <w:top w:val="nil"/>
              <w:left w:val="nil"/>
              <w:bottom w:val="nil"/>
              <w:right w:val="nil"/>
            </w:tcBorders>
          </w:tcPr>
          <w:p w14:paraId="06D11DAB" w14:textId="77777777" w:rsidR="008676B1" w:rsidRPr="00C027B7" w:rsidRDefault="008676B1" w:rsidP="00891D63">
            <w:pPr>
              <w:widowControl w:val="0"/>
              <w:autoSpaceDE w:val="0"/>
              <w:autoSpaceDN w:val="0"/>
              <w:adjustRightInd w:val="0"/>
              <w:spacing w:after="0"/>
              <w:jc w:val="center"/>
              <w:rPr>
                <w:sz w:val="20"/>
                <w:szCs w:val="20"/>
              </w:rPr>
            </w:pPr>
          </w:p>
        </w:tc>
        <w:tc>
          <w:tcPr>
            <w:tcW w:w="308" w:type="dxa"/>
            <w:tcBorders>
              <w:top w:val="nil"/>
              <w:left w:val="nil"/>
              <w:bottom w:val="nil"/>
              <w:right w:val="nil"/>
            </w:tcBorders>
          </w:tcPr>
          <w:p w14:paraId="1F6BCF0A" w14:textId="77777777" w:rsidR="008676B1" w:rsidRPr="00C027B7" w:rsidRDefault="008676B1" w:rsidP="00891D63">
            <w:pPr>
              <w:widowControl w:val="0"/>
              <w:autoSpaceDE w:val="0"/>
              <w:autoSpaceDN w:val="0"/>
              <w:adjustRightInd w:val="0"/>
              <w:spacing w:after="0"/>
              <w:jc w:val="center"/>
              <w:rPr>
                <w:sz w:val="20"/>
                <w:szCs w:val="20"/>
              </w:rPr>
            </w:pPr>
          </w:p>
        </w:tc>
        <w:tc>
          <w:tcPr>
            <w:tcW w:w="1672" w:type="dxa"/>
            <w:tcBorders>
              <w:top w:val="nil"/>
              <w:left w:val="nil"/>
              <w:bottom w:val="nil"/>
              <w:right w:val="nil"/>
            </w:tcBorders>
          </w:tcPr>
          <w:p w14:paraId="05F262AA"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4.892</w:t>
            </w:r>
          </w:p>
        </w:tc>
        <w:tc>
          <w:tcPr>
            <w:tcW w:w="2070" w:type="dxa"/>
            <w:tcBorders>
              <w:top w:val="nil"/>
              <w:left w:val="nil"/>
              <w:bottom w:val="nil"/>
              <w:right w:val="nil"/>
            </w:tcBorders>
          </w:tcPr>
          <w:p w14:paraId="3EBFD7CB"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5.504</w:t>
            </w:r>
          </w:p>
        </w:tc>
      </w:tr>
      <w:tr w:rsidR="008676B1" w:rsidRPr="00C027B7" w14:paraId="59EE95D2" w14:textId="77777777" w:rsidTr="008676B1">
        <w:tc>
          <w:tcPr>
            <w:tcW w:w="2605" w:type="dxa"/>
            <w:tcBorders>
              <w:top w:val="nil"/>
              <w:left w:val="nil"/>
              <w:bottom w:val="nil"/>
              <w:right w:val="nil"/>
            </w:tcBorders>
          </w:tcPr>
          <w:p w14:paraId="350CB0D2" w14:textId="77777777" w:rsidR="008676B1" w:rsidRPr="00C027B7" w:rsidRDefault="008676B1" w:rsidP="00891D63">
            <w:pPr>
              <w:widowControl w:val="0"/>
              <w:autoSpaceDE w:val="0"/>
              <w:autoSpaceDN w:val="0"/>
              <w:adjustRightInd w:val="0"/>
              <w:spacing w:after="0"/>
              <w:rPr>
                <w:sz w:val="20"/>
                <w:szCs w:val="20"/>
              </w:rPr>
            </w:pPr>
          </w:p>
        </w:tc>
        <w:tc>
          <w:tcPr>
            <w:tcW w:w="1443" w:type="dxa"/>
            <w:tcBorders>
              <w:top w:val="nil"/>
              <w:left w:val="nil"/>
              <w:bottom w:val="nil"/>
              <w:right w:val="nil"/>
            </w:tcBorders>
          </w:tcPr>
          <w:p w14:paraId="42E83C95"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(-3.47)</w:t>
            </w:r>
          </w:p>
        </w:tc>
        <w:tc>
          <w:tcPr>
            <w:tcW w:w="308" w:type="dxa"/>
            <w:tcBorders>
              <w:top w:val="nil"/>
              <w:left w:val="nil"/>
              <w:bottom w:val="nil"/>
              <w:right w:val="nil"/>
            </w:tcBorders>
          </w:tcPr>
          <w:p w14:paraId="6269073A" w14:textId="77777777" w:rsidR="008676B1" w:rsidRPr="00C027B7" w:rsidRDefault="008676B1" w:rsidP="00891D63">
            <w:pPr>
              <w:widowControl w:val="0"/>
              <w:autoSpaceDE w:val="0"/>
              <w:autoSpaceDN w:val="0"/>
              <w:adjustRightInd w:val="0"/>
              <w:spacing w:after="0"/>
              <w:jc w:val="center"/>
              <w:rPr>
                <w:sz w:val="20"/>
                <w:szCs w:val="20"/>
              </w:rPr>
            </w:pPr>
          </w:p>
        </w:tc>
        <w:tc>
          <w:tcPr>
            <w:tcW w:w="540" w:type="dxa"/>
            <w:tcBorders>
              <w:top w:val="nil"/>
              <w:left w:val="nil"/>
              <w:bottom w:val="nil"/>
              <w:right w:val="nil"/>
            </w:tcBorders>
          </w:tcPr>
          <w:p w14:paraId="724739DF" w14:textId="77777777" w:rsidR="008676B1" w:rsidRPr="00C027B7" w:rsidRDefault="008676B1" w:rsidP="00891D63">
            <w:pPr>
              <w:widowControl w:val="0"/>
              <w:autoSpaceDE w:val="0"/>
              <w:autoSpaceDN w:val="0"/>
              <w:adjustRightInd w:val="0"/>
              <w:spacing w:after="0"/>
              <w:jc w:val="center"/>
              <w:rPr>
                <w:sz w:val="20"/>
                <w:szCs w:val="20"/>
              </w:rPr>
            </w:pPr>
          </w:p>
        </w:tc>
        <w:tc>
          <w:tcPr>
            <w:tcW w:w="308" w:type="dxa"/>
            <w:tcBorders>
              <w:top w:val="nil"/>
              <w:left w:val="nil"/>
              <w:bottom w:val="nil"/>
              <w:right w:val="nil"/>
            </w:tcBorders>
          </w:tcPr>
          <w:p w14:paraId="31841F3E" w14:textId="77777777" w:rsidR="008676B1" w:rsidRPr="00C027B7" w:rsidRDefault="008676B1" w:rsidP="00891D63">
            <w:pPr>
              <w:widowControl w:val="0"/>
              <w:autoSpaceDE w:val="0"/>
              <w:autoSpaceDN w:val="0"/>
              <w:adjustRightInd w:val="0"/>
              <w:spacing w:after="0"/>
              <w:jc w:val="center"/>
              <w:rPr>
                <w:sz w:val="20"/>
                <w:szCs w:val="20"/>
              </w:rPr>
            </w:pPr>
          </w:p>
        </w:tc>
        <w:tc>
          <w:tcPr>
            <w:tcW w:w="1672" w:type="dxa"/>
            <w:tcBorders>
              <w:top w:val="nil"/>
              <w:left w:val="nil"/>
              <w:bottom w:val="nil"/>
              <w:right w:val="nil"/>
            </w:tcBorders>
          </w:tcPr>
          <w:p w14:paraId="34AF517C" w14:textId="77777777" w:rsidR="008676B1" w:rsidRPr="00C027B7" w:rsidRDefault="008676B1" w:rsidP="00891D63">
            <w:pPr>
              <w:widowControl w:val="0"/>
              <w:autoSpaceDE w:val="0"/>
              <w:autoSpaceDN w:val="0"/>
              <w:adjustRightInd w:val="0"/>
              <w:spacing w:after="0"/>
              <w:jc w:val="center"/>
              <w:rPr>
                <w:sz w:val="20"/>
                <w:szCs w:val="20"/>
              </w:rPr>
            </w:pPr>
          </w:p>
        </w:tc>
        <w:tc>
          <w:tcPr>
            <w:tcW w:w="2070" w:type="dxa"/>
            <w:tcBorders>
              <w:top w:val="nil"/>
              <w:left w:val="nil"/>
              <w:bottom w:val="nil"/>
              <w:right w:val="nil"/>
            </w:tcBorders>
          </w:tcPr>
          <w:p w14:paraId="44D5D238" w14:textId="77777777" w:rsidR="008676B1" w:rsidRPr="00C027B7" w:rsidRDefault="008676B1" w:rsidP="00891D63">
            <w:pPr>
              <w:widowControl w:val="0"/>
              <w:autoSpaceDE w:val="0"/>
              <w:autoSpaceDN w:val="0"/>
              <w:adjustRightInd w:val="0"/>
              <w:spacing w:after="0"/>
              <w:jc w:val="center"/>
              <w:rPr>
                <w:sz w:val="20"/>
                <w:szCs w:val="20"/>
              </w:rPr>
            </w:pPr>
          </w:p>
        </w:tc>
      </w:tr>
      <w:tr w:rsidR="008676B1" w:rsidRPr="00C027B7" w14:paraId="289A1FED" w14:textId="77777777" w:rsidTr="008676B1">
        <w:tc>
          <w:tcPr>
            <w:tcW w:w="2605" w:type="dxa"/>
            <w:tcBorders>
              <w:top w:val="nil"/>
              <w:left w:val="nil"/>
              <w:bottom w:val="nil"/>
              <w:right w:val="nil"/>
            </w:tcBorders>
          </w:tcPr>
          <w:p w14:paraId="30F66D36" w14:textId="77777777" w:rsidR="008676B1" w:rsidRPr="00C027B7" w:rsidRDefault="008676B1" w:rsidP="00891D63">
            <w:pPr>
              <w:widowControl w:val="0"/>
              <w:autoSpaceDE w:val="0"/>
              <w:autoSpaceDN w:val="0"/>
              <w:adjustRightInd w:val="0"/>
              <w:spacing w:after="0"/>
              <w:rPr>
                <w:sz w:val="20"/>
                <w:szCs w:val="20"/>
              </w:rPr>
            </w:pPr>
            <w:r w:rsidRPr="00C027B7">
              <w:rPr>
                <w:sz w:val="20"/>
                <w:szCs w:val="20"/>
              </w:rPr>
              <w:t>Life distress</w:t>
            </w:r>
          </w:p>
        </w:tc>
        <w:tc>
          <w:tcPr>
            <w:tcW w:w="1443" w:type="dxa"/>
            <w:tcBorders>
              <w:top w:val="nil"/>
              <w:left w:val="nil"/>
              <w:bottom w:val="nil"/>
              <w:right w:val="nil"/>
            </w:tcBorders>
          </w:tcPr>
          <w:p w14:paraId="78C874E0"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-2.111***</w:t>
            </w:r>
          </w:p>
        </w:tc>
        <w:tc>
          <w:tcPr>
            <w:tcW w:w="308" w:type="dxa"/>
            <w:tcBorders>
              <w:top w:val="nil"/>
              <w:left w:val="nil"/>
              <w:bottom w:val="nil"/>
              <w:right w:val="nil"/>
            </w:tcBorders>
          </w:tcPr>
          <w:p w14:paraId="3D38A16C" w14:textId="77777777" w:rsidR="008676B1" w:rsidRPr="00C027B7" w:rsidRDefault="008676B1" w:rsidP="00891D63">
            <w:pPr>
              <w:widowControl w:val="0"/>
              <w:autoSpaceDE w:val="0"/>
              <w:autoSpaceDN w:val="0"/>
              <w:adjustRightInd w:val="0"/>
              <w:spacing w:after="0"/>
              <w:jc w:val="center"/>
              <w:rPr>
                <w:sz w:val="20"/>
                <w:szCs w:val="20"/>
              </w:rPr>
            </w:pPr>
          </w:p>
        </w:tc>
        <w:tc>
          <w:tcPr>
            <w:tcW w:w="540" w:type="dxa"/>
            <w:tcBorders>
              <w:top w:val="nil"/>
              <w:left w:val="nil"/>
              <w:bottom w:val="nil"/>
              <w:right w:val="nil"/>
            </w:tcBorders>
          </w:tcPr>
          <w:p w14:paraId="40958360" w14:textId="77777777" w:rsidR="008676B1" w:rsidRPr="00C027B7" w:rsidRDefault="008676B1" w:rsidP="00891D63">
            <w:pPr>
              <w:widowControl w:val="0"/>
              <w:autoSpaceDE w:val="0"/>
              <w:autoSpaceDN w:val="0"/>
              <w:adjustRightInd w:val="0"/>
              <w:spacing w:after="0"/>
              <w:jc w:val="center"/>
              <w:rPr>
                <w:sz w:val="20"/>
                <w:szCs w:val="20"/>
              </w:rPr>
            </w:pPr>
          </w:p>
        </w:tc>
        <w:tc>
          <w:tcPr>
            <w:tcW w:w="308" w:type="dxa"/>
            <w:tcBorders>
              <w:top w:val="nil"/>
              <w:left w:val="nil"/>
              <w:bottom w:val="nil"/>
              <w:right w:val="nil"/>
            </w:tcBorders>
          </w:tcPr>
          <w:p w14:paraId="42DDDD3B" w14:textId="77777777" w:rsidR="008676B1" w:rsidRPr="00C027B7" w:rsidRDefault="008676B1" w:rsidP="00891D63">
            <w:pPr>
              <w:widowControl w:val="0"/>
              <w:autoSpaceDE w:val="0"/>
              <w:autoSpaceDN w:val="0"/>
              <w:adjustRightInd w:val="0"/>
              <w:spacing w:after="0"/>
              <w:jc w:val="center"/>
              <w:rPr>
                <w:sz w:val="20"/>
                <w:szCs w:val="20"/>
              </w:rPr>
            </w:pPr>
          </w:p>
        </w:tc>
        <w:tc>
          <w:tcPr>
            <w:tcW w:w="1672" w:type="dxa"/>
            <w:tcBorders>
              <w:top w:val="nil"/>
              <w:left w:val="nil"/>
              <w:bottom w:val="nil"/>
              <w:right w:val="nil"/>
            </w:tcBorders>
          </w:tcPr>
          <w:p w14:paraId="547CF4BA"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14.942</w:t>
            </w:r>
          </w:p>
        </w:tc>
        <w:tc>
          <w:tcPr>
            <w:tcW w:w="2070" w:type="dxa"/>
            <w:tcBorders>
              <w:top w:val="nil"/>
              <w:left w:val="nil"/>
              <w:bottom w:val="nil"/>
              <w:right w:val="nil"/>
            </w:tcBorders>
          </w:tcPr>
          <w:p w14:paraId="58C56AAC"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16.803</w:t>
            </w:r>
          </w:p>
        </w:tc>
      </w:tr>
      <w:tr w:rsidR="008676B1" w:rsidRPr="00C027B7" w14:paraId="74318909" w14:textId="77777777" w:rsidTr="008676B1">
        <w:tc>
          <w:tcPr>
            <w:tcW w:w="2605" w:type="dxa"/>
            <w:tcBorders>
              <w:top w:val="nil"/>
              <w:left w:val="nil"/>
              <w:bottom w:val="nil"/>
              <w:right w:val="nil"/>
            </w:tcBorders>
          </w:tcPr>
          <w:p w14:paraId="3BC79FF7" w14:textId="77777777" w:rsidR="008676B1" w:rsidRPr="00C027B7" w:rsidRDefault="008676B1" w:rsidP="00891D63">
            <w:pPr>
              <w:widowControl w:val="0"/>
              <w:autoSpaceDE w:val="0"/>
              <w:autoSpaceDN w:val="0"/>
              <w:adjustRightInd w:val="0"/>
              <w:spacing w:after="0"/>
              <w:rPr>
                <w:sz w:val="20"/>
                <w:szCs w:val="20"/>
              </w:rPr>
            </w:pPr>
          </w:p>
        </w:tc>
        <w:tc>
          <w:tcPr>
            <w:tcW w:w="1443" w:type="dxa"/>
            <w:tcBorders>
              <w:top w:val="nil"/>
              <w:left w:val="nil"/>
              <w:bottom w:val="nil"/>
              <w:right w:val="nil"/>
            </w:tcBorders>
          </w:tcPr>
          <w:p w14:paraId="74508A8A"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(-3.71)</w:t>
            </w:r>
          </w:p>
        </w:tc>
        <w:tc>
          <w:tcPr>
            <w:tcW w:w="308" w:type="dxa"/>
            <w:tcBorders>
              <w:top w:val="nil"/>
              <w:left w:val="nil"/>
              <w:bottom w:val="nil"/>
              <w:right w:val="nil"/>
            </w:tcBorders>
          </w:tcPr>
          <w:p w14:paraId="50DFB8BB" w14:textId="77777777" w:rsidR="008676B1" w:rsidRPr="00C027B7" w:rsidRDefault="008676B1" w:rsidP="00891D63">
            <w:pPr>
              <w:widowControl w:val="0"/>
              <w:autoSpaceDE w:val="0"/>
              <w:autoSpaceDN w:val="0"/>
              <w:adjustRightInd w:val="0"/>
              <w:spacing w:after="0"/>
              <w:jc w:val="center"/>
              <w:rPr>
                <w:sz w:val="20"/>
                <w:szCs w:val="20"/>
              </w:rPr>
            </w:pPr>
          </w:p>
        </w:tc>
        <w:tc>
          <w:tcPr>
            <w:tcW w:w="540" w:type="dxa"/>
            <w:tcBorders>
              <w:top w:val="nil"/>
              <w:left w:val="nil"/>
              <w:bottom w:val="nil"/>
              <w:right w:val="nil"/>
            </w:tcBorders>
          </w:tcPr>
          <w:p w14:paraId="31BECDA7" w14:textId="77777777" w:rsidR="008676B1" w:rsidRPr="00C027B7" w:rsidRDefault="008676B1" w:rsidP="00891D63">
            <w:pPr>
              <w:widowControl w:val="0"/>
              <w:autoSpaceDE w:val="0"/>
              <w:autoSpaceDN w:val="0"/>
              <w:adjustRightInd w:val="0"/>
              <w:spacing w:after="0"/>
              <w:jc w:val="center"/>
              <w:rPr>
                <w:sz w:val="20"/>
                <w:szCs w:val="20"/>
              </w:rPr>
            </w:pPr>
          </w:p>
        </w:tc>
        <w:tc>
          <w:tcPr>
            <w:tcW w:w="308" w:type="dxa"/>
            <w:tcBorders>
              <w:top w:val="nil"/>
              <w:left w:val="nil"/>
              <w:bottom w:val="nil"/>
              <w:right w:val="nil"/>
            </w:tcBorders>
          </w:tcPr>
          <w:p w14:paraId="7FE452D6" w14:textId="77777777" w:rsidR="008676B1" w:rsidRPr="00C027B7" w:rsidRDefault="008676B1" w:rsidP="00891D63">
            <w:pPr>
              <w:widowControl w:val="0"/>
              <w:autoSpaceDE w:val="0"/>
              <w:autoSpaceDN w:val="0"/>
              <w:adjustRightInd w:val="0"/>
              <w:spacing w:after="0"/>
              <w:jc w:val="center"/>
              <w:rPr>
                <w:sz w:val="20"/>
                <w:szCs w:val="20"/>
              </w:rPr>
            </w:pPr>
          </w:p>
        </w:tc>
        <w:tc>
          <w:tcPr>
            <w:tcW w:w="1672" w:type="dxa"/>
            <w:tcBorders>
              <w:top w:val="nil"/>
              <w:left w:val="nil"/>
              <w:bottom w:val="nil"/>
              <w:right w:val="nil"/>
            </w:tcBorders>
          </w:tcPr>
          <w:p w14:paraId="754ACD68" w14:textId="77777777" w:rsidR="008676B1" w:rsidRPr="00C027B7" w:rsidRDefault="008676B1" w:rsidP="00891D63">
            <w:pPr>
              <w:widowControl w:val="0"/>
              <w:autoSpaceDE w:val="0"/>
              <w:autoSpaceDN w:val="0"/>
              <w:adjustRightInd w:val="0"/>
              <w:spacing w:after="0"/>
              <w:jc w:val="center"/>
              <w:rPr>
                <w:sz w:val="20"/>
                <w:szCs w:val="20"/>
              </w:rPr>
            </w:pPr>
          </w:p>
        </w:tc>
        <w:tc>
          <w:tcPr>
            <w:tcW w:w="2070" w:type="dxa"/>
            <w:tcBorders>
              <w:top w:val="nil"/>
              <w:left w:val="nil"/>
              <w:bottom w:val="nil"/>
              <w:right w:val="nil"/>
            </w:tcBorders>
          </w:tcPr>
          <w:p w14:paraId="51B6FDC0" w14:textId="77777777" w:rsidR="008676B1" w:rsidRPr="00C027B7" w:rsidRDefault="008676B1" w:rsidP="00891D63">
            <w:pPr>
              <w:widowControl w:val="0"/>
              <w:autoSpaceDE w:val="0"/>
              <w:autoSpaceDN w:val="0"/>
              <w:adjustRightInd w:val="0"/>
              <w:spacing w:after="0"/>
              <w:jc w:val="center"/>
              <w:rPr>
                <w:sz w:val="20"/>
                <w:szCs w:val="20"/>
              </w:rPr>
            </w:pPr>
          </w:p>
        </w:tc>
      </w:tr>
      <w:tr w:rsidR="008676B1" w:rsidRPr="00C027B7" w14:paraId="241D7654" w14:textId="77777777" w:rsidTr="008676B1">
        <w:tc>
          <w:tcPr>
            <w:tcW w:w="2605" w:type="dxa"/>
            <w:tcBorders>
              <w:top w:val="nil"/>
              <w:left w:val="nil"/>
              <w:bottom w:val="nil"/>
              <w:right w:val="nil"/>
            </w:tcBorders>
          </w:tcPr>
          <w:p w14:paraId="2B6319C1" w14:textId="77777777" w:rsidR="008676B1" w:rsidRPr="00C027B7" w:rsidRDefault="008676B1" w:rsidP="00891D63">
            <w:pPr>
              <w:widowControl w:val="0"/>
              <w:autoSpaceDE w:val="0"/>
              <w:autoSpaceDN w:val="0"/>
              <w:adjustRightInd w:val="0"/>
              <w:spacing w:after="0"/>
              <w:rPr>
                <w:sz w:val="20"/>
                <w:szCs w:val="20"/>
              </w:rPr>
            </w:pPr>
            <w:r w:rsidRPr="00C027B7">
              <w:rPr>
                <w:sz w:val="20"/>
                <w:szCs w:val="20"/>
              </w:rPr>
              <w:t>Financial distress</w:t>
            </w:r>
          </w:p>
        </w:tc>
        <w:tc>
          <w:tcPr>
            <w:tcW w:w="1443" w:type="dxa"/>
            <w:tcBorders>
              <w:top w:val="nil"/>
              <w:left w:val="nil"/>
              <w:bottom w:val="nil"/>
              <w:right w:val="nil"/>
            </w:tcBorders>
          </w:tcPr>
          <w:p w14:paraId="13DFC1C8"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-0.704***</w:t>
            </w:r>
          </w:p>
        </w:tc>
        <w:tc>
          <w:tcPr>
            <w:tcW w:w="308" w:type="dxa"/>
            <w:tcBorders>
              <w:top w:val="nil"/>
              <w:left w:val="nil"/>
              <w:bottom w:val="nil"/>
              <w:right w:val="nil"/>
            </w:tcBorders>
          </w:tcPr>
          <w:p w14:paraId="0A19BFC5" w14:textId="77777777" w:rsidR="008676B1" w:rsidRPr="00C027B7" w:rsidRDefault="008676B1" w:rsidP="00891D63">
            <w:pPr>
              <w:widowControl w:val="0"/>
              <w:autoSpaceDE w:val="0"/>
              <w:autoSpaceDN w:val="0"/>
              <w:adjustRightInd w:val="0"/>
              <w:spacing w:after="0"/>
              <w:jc w:val="center"/>
              <w:rPr>
                <w:sz w:val="20"/>
                <w:szCs w:val="20"/>
              </w:rPr>
            </w:pPr>
          </w:p>
        </w:tc>
        <w:tc>
          <w:tcPr>
            <w:tcW w:w="540" w:type="dxa"/>
            <w:tcBorders>
              <w:top w:val="nil"/>
              <w:left w:val="nil"/>
              <w:bottom w:val="nil"/>
              <w:right w:val="nil"/>
            </w:tcBorders>
          </w:tcPr>
          <w:p w14:paraId="18DE9F31" w14:textId="77777777" w:rsidR="008676B1" w:rsidRPr="00C027B7" w:rsidRDefault="008676B1" w:rsidP="00891D63">
            <w:pPr>
              <w:widowControl w:val="0"/>
              <w:autoSpaceDE w:val="0"/>
              <w:autoSpaceDN w:val="0"/>
              <w:adjustRightInd w:val="0"/>
              <w:spacing w:after="0"/>
              <w:jc w:val="center"/>
              <w:rPr>
                <w:sz w:val="20"/>
                <w:szCs w:val="20"/>
              </w:rPr>
            </w:pPr>
          </w:p>
        </w:tc>
        <w:tc>
          <w:tcPr>
            <w:tcW w:w="308" w:type="dxa"/>
            <w:tcBorders>
              <w:top w:val="nil"/>
              <w:left w:val="nil"/>
              <w:bottom w:val="nil"/>
              <w:right w:val="nil"/>
            </w:tcBorders>
          </w:tcPr>
          <w:p w14:paraId="2F8DDE3D" w14:textId="77777777" w:rsidR="008676B1" w:rsidRPr="00C027B7" w:rsidRDefault="008676B1" w:rsidP="00891D63">
            <w:pPr>
              <w:widowControl w:val="0"/>
              <w:autoSpaceDE w:val="0"/>
              <w:autoSpaceDN w:val="0"/>
              <w:adjustRightInd w:val="0"/>
              <w:spacing w:after="0"/>
              <w:jc w:val="center"/>
              <w:rPr>
                <w:sz w:val="20"/>
                <w:szCs w:val="20"/>
              </w:rPr>
            </w:pPr>
          </w:p>
        </w:tc>
        <w:tc>
          <w:tcPr>
            <w:tcW w:w="1672" w:type="dxa"/>
            <w:tcBorders>
              <w:top w:val="nil"/>
              <w:left w:val="nil"/>
              <w:bottom w:val="nil"/>
              <w:right w:val="nil"/>
            </w:tcBorders>
          </w:tcPr>
          <w:p w14:paraId="70938FEA"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3.706</w:t>
            </w:r>
          </w:p>
        </w:tc>
        <w:tc>
          <w:tcPr>
            <w:tcW w:w="2070" w:type="dxa"/>
            <w:tcBorders>
              <w:top w:val="nil"/>
              <w:left w:val="nil"/>
              <w:bottom w:val="nil"/>
              <w:right w:val="nil"/>
            </w:tcBorders>
          </w:tcPr>
          <w:p w14:paraId="68050854"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4.283</w:t>
            </w:r>
          </w:p>
        </w:tc>
      </w:tr>
      <w:tr w:rsidR="008676B1" w:rsidRPr="00C027B7" w14:paraId="34D62CCA" w14:textId="77777777" w:rsidTr="008676B1">
        <w:tc>
          <w:tcPr>
            <w:tcW w:w="2605" w:type="dxa"/>
            <w:tcBorders>
              <w:top w:val="nil"/>
              <w:left w:val="nil"/>
              <w:bottom w:val="nil"/>
              <w:right w:val="nil"/>
            </w:tcBorders>
          </w:tcPr>
          <w:p w14:paraId="19513901" w14:textId="77777777" w:rsidR="008676B1" w:rsidRPr="00C027B7" w:rsidRDefault="008676B1" w:rsidP="00891D63">
            <w:pPr>
              <w:widowControl w:val="0"/>
              <w:autoSpaceDE w:val="0"/>
              <w:autoSpaceDN w:val="0"/>
              <w:adjustRightInd w:val="0"/>
              <w:spacing w:after="0"/>
              <w:rPr>
                <w:sz w:val="20"/>
                <w:szCs w:val="20"/>
              </w:rPr>
            </w:pPr>
          </w:p>
        </w:tc>
        <w:tc>
          <w:tcPr>
            <w:tcW w:w="1443" w:type="dxa"/>
            <w:tcBorders>
              <w:top w:val="nil"/>
              <w:left w:val="nil"/>
              <w:bottom w:val="nil"/>
              <w:right w:val="nil"/>
            </w:tcBorders>
          </w:tcPr>
          <w:p w14:paraId="5C048F96"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(-5.04)</w:t>
            </w:r>
          </w:p>
        </w:tc>
        <w:tc>
          <w:tcPr>
            <w:tcW w:w="308" w:type="dxa"/>
            <w:tcBorders>
              <w:top w:val="nil"/>
              <w:left w:val="nil"/>
              <w:bottom w:val="nil"/>
              <w:right w:val="nil"/>
            </w:tcBorders>
          </w:tcPr>
          <w:p w14:paraId="36055E7C" w14:textId="77777777" w:rsidR="008676B1" w:rsidRPr="00C027B7" w:rsidRDefault="008676B1" w:rsidP="00891D63">
            <w:pPr>
              <w:widowControl w:val="0"/>
              <w:autoSpaceDE w:val="0"/>
              <w:autoSpaceDN w:val="0"/>
              <w:adjustRightInd w:val="0"/>
              <w:spacing w:after="0"/>
              <w:jc w:val="center"/>
              <w:rPr>
                <w:sz w:val="20"/>
                <w:szCs w:val="20"/>
              </w:rPr>
            </w:pPr>
          </w:p>
        </w:tc>
        <w:tc>
          <w:tcPr>
            <w:tcW w:w="540" w:type="dxa"/>
            <w:tcBorders>
              <w:top w:val="nil"/>
              <w:left w:val="nil"/>
              <w:bottom w:val="nil"/>
              <w:right w:val="nil"/>
            </w:tcBorders>
          </w:tcPr>
          <w:p w14:paraId="07069198" w14:textId="77777777" w:rsidR="008676B1" w:rsidRPr="00C027B7" w:rsidRDefault="008676B1" w:rsidP="00891D63">
            <w:pPr>
              <w:widowControl w:val="0"/>
              <w:autoSpaceDE w:val="0"/>
              <w:autoSpaceDN w:val="0"/>
              <w:adjustRightInd w:val="0"/>
              <w:spacing w:after="0"/>
              <w:jc w:val="center"/>
              <w:rPr>
                <w:sz w:val="20"/>
                <w:szCs w:val="20"/>
              </w:rPr>
            </w:pPr>
          </w:p>
        </w:tc>
        <w:tc>
          <w:tcPr>
            <w:tcW w:w="308" w:type="dxa"/>
            <w:tcBorders>
              <w:top w:val="nil"/>
              <w:left w:val="nil"/>
              <w:bottom w:val="nil"/>
              <w:right w:val="nil"/>
            </w:tcBorders>
          </w:tcPr>
          <w:p w14:paraId="220C1FD4" w14:textId="77777777" w:rsidR="008676B1" w:rsidRPr="00C027B7" w:rsidRDefault="008676B1" w:rsidP="00891D63">
            <w:pPr>
              <w:widowControl w:val="0"/>
              <w:autoSpaceDE w:val="0"/>
              <w:autoSpaceDN w:val="0"/>
              <w:adjustRightInd w:val="0"/>
              <w:spacing w:after="0"/>
              <w:jc w:val="center"/>
              <w:rPr>
                <w:sz w:val="20"/>
                <w:szCs w:val="20"/>
              </w:rPr>
            </w:pPr>
          </w:p>
        </w:tc>
        <w:tc>
          <w:tcPr>
            <w:tcW w:w="1672" w:type="dxa"/>
            <w:tcBorders>
              <w:top w:val="nil"/>
              <w:left w:val="nil"/>
              <w:bottom w:val="nil"/>
              <w:right w:val="nil"/>
            </w:tcBorders>
          </w:tcPr>
          <w:p w14:paraId="462DD6EA" w14:textId="77777777" w:rsidR="008676B1" w:rsidRPr="00C027B7" w:rsidRDefault="008676B1" w:rsidP="00891D63">
            <w:pPr>
              <w:widowControl w:val="0"/>
              <w:autoSpaceDE w:val="0"/>
              <w:autoSpaceDN w:val="0"/>
              <w:adjustRightInd w:val="0"/>
              <w:spacing w:after="0"/>
              <w:jc w:val="center"/>
              <w:rPr>
                <w:sz w:val="20"/>
                <w:szCs w:val="20"/>
              </w:rPr>
            </w:pPr>
          </w:p>
        </w:tc>
        <w:tc>
          <w:tcPr>
            <w:tcW w:w="2070" w:type="dxa"/>
            <w:tcBorders>
              <w:top w:val="nil"/>
              <w:left w:val="nil"/>
              <w:bottom w:val="nil"/>
              <w:right w:val="nil"/>
            </w:tcBorders>
          </w:tcPr>
          <w:p w14:paraId="679AB31C" w14:textId="77777777" w:rsidR="008676B1" w:rsidRPr="00C027B7" w:rsidRDefault="008676B1" w:rsidP="00891D63">
            <w:pPr>
              <w:widowControl w:val="0"/>
              <w:autoSpaceDE w:val="0"/>
              <w:autoSpaceDN w:val="0"/>
              <w:adjustRightInd w:val="0"/>
              <w:spacing w:after="0"/>
              <w:jc w:val="center"/>
              <w:rPr>
                <w:sz w:val="20"/>
                <w:szCs w:val="20"/>
              </w:rPr>
            </w:pPr>
          </w:p>
        </w:tc>
      </w:tr>
      <w:tr w:rsidR="008676B1" w:rsidRPr="00C027B7" w14:paraId="5B26BF7D" w14:textId="77777777" w:rsidTr="008676B1">
        <w:tc>
          <w:tcPr>
            <w:tcW w:w="2605" w:type="dxa"/>
            <w:tcBorders>
              <w:top w:val="single" w:sz="6" w:space="0" w:color="auto"/>
              <w:left w:val="nil"/>
              <w:bottom w:val="single" w:sz="6" w:space="0" w:color="auto"/>
              <w:right w:val="nil"/>
            </w:tcBorders>
          </w:tcPr>
          <w:p w14:paraId="1780FF47" w14:textId="77777777" w:rsidR="008676B1" w:rsidRPr="00C027B7" w:rsidRDefault="008676B1" w:rsidP="00891D63">
            <w:pPr>
              <w:widowControl w:val="0"/>
              <w:autoSpaceDE w:val="0"/>
              <w:autoSpaceDN w:val="0"/>
              <w:adjustRightInd w:val="0"/>
              <w:spacing w:after="0"/>
              <w:rPr>
                <w:sz w:val="20"/>
                <w:szCs w:val="20"/>
              </w:rPr>
            </w:pPr>
            <w:r w:rsidRPr="00C027B7">
              <w:rPr>
                <w:i/>
                <w:iCs/>
                <w:sz w:val="20"/>
                <w:szCs w:val="20"/>
              </w:rPr>
              <w:t>N</w:t>
            </w:r>
          </w:p>
        </w:tc>
        <w:tc>
          <w:tcPr>
            <w:tcW w:w="1443" w:type="dxa"/>
            <w:tcBorders>
              <w:top w:val="single" w:sz="6" w:space="0" w:color="auto"/>
              <w:left w:val="nil"/>
              <w:bottom w:val="single" w:sz="6" w:space="0" w:color="auto"/>
              <w:right w:val="nil"/>
            </w:tcBorders>
          </w:tcPr>
          <w:p w14:paraId="4ACDFB9E"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3,237</w:t>
            </w:r>
          </w:p>
        </w:tc>
        <w:tc>
          <w:tcPr>
            <w:tcW w:w="308" w:type="dxa"/>
            <w:tcBorders>
              <w:top w:val="single" w:sz="6" w:space="0" w:color="auto"/>
              <w:left w:val="nil"/>
              <w:bottom w:val="single" w:sz="6" w:space="0" w:color="auto"/>
              <w:right w:val="nil"/>
            </w:tcBorders>
          </w:tcPr>
          <w:p w14:paraId="5B3AB869" w14:textId="77777777" w:rsidR="008676B1" w:rsidRPr="00C027B7" w:rsidRDefault="008676B1" w:rsidP="00891D63">
            <w:pPr>
              <w:widowControl w:val="0"/>
              <w:autoSpaceDE w:val="0"/>
              <w:autoSpaceDN w:val="0"/>
              <w:adjustRightInd w:val="0"/>
              <w:spacing w:after="0"/>
              <w:jc w:val="center"/>
              <w:rPr>
                <w:sz w:val="20"/>
                <w:szCs w:val="20"/>
              </w:rPr>
            </w:pPr>
          </w:p>
        </w:tc>
        <w:tc>
          <w:tcPr>
            <w:tcW w:w="540" w:type="dxa"/>
            <w:tcBorders>
              <w:top w:val="single" w:sz="6" w:space="0" w:color="auto"/>
              <w:left w:val="nil"/>
              <w:bottom w:val="single" w:sz="6" w:space="0" w:color="auto"/>
              <w:right w:val="nil"/>
            </w:tcBorders>
          </w:tcPr>
          <w:p w14:paraId="76C17014" w14:textId="77777777" w:rsidR="008676B1" w:rsidRPr="00C027B7" w:rsidRDefault="008676B1" w:rsidP="00891D63">
            <w:pPr>
              <w:widowControl w:val="0"/>
              <w:autoSpaceDE w:val="0"/>
              <w:autoSpaceDN w:val="0"/>
              <w:adjustRightInd w:val="0"/>
              <w:spacing w:after="0"/>
              <w:jc w:val="center"/>
              <w:rPr>
                <w:sz w:val="20"/>
                <w:szCs w:val="20"/>
              </w:rPr>
            </w:pPr>
          </w:p>
        </w:tc>
        <w:tc>
          <w:tcPr>
            <w:tcW w:w="308" w:type="dxa"/>
            <w:tcBorders>
              <w:top w:val="single" w:sz="6" w:space="0" w:color="auto"/>
              <w:left w:val="nil"/>
              <w:bottom w:val="single" w:sz="6" w:space="0" w:color="auto"/>
              <w:right w:val="nil"/>
            </w:tcBorders>
          </w:tcPr>
          <w:p w14:paraId="75F5AA98" w14:textId="77777777" w:rsidR="008676B1" w:rsidRPr="00C027B7" w:rsidRDefault="008676B1" w:rsidP="00891D63">
            <w:pPr>
              <w:widowControl w:val="0"/>
              <w:autoSpaceDE w:val="0"/>
              <w:autoSpaceDN w:val="0"/>
              <w:adjustRightInd w:val="0"/>
              <w:spacing w:after="0"/>
              <w:jc w:val="center"/>
              <w:rPr>
                <w:sz w:val="20"/>
                <w:szCs w:val="20"/>
              </w:rPr>
            </w:pPr>
          </w:p>
        </w:tc>
        <w:tc>
          <w:tcPr>
            <w:tcW w:w="1672" w:type="dxa"/>
            <w:tcBorders>
              <w:top w:val="single" w:sz="6" w:space="0" w:color="auto"/>
              <w:left w:val="nil"/>
              <w:bottom w:val="single" w:sz="6" w:space="0" w:color="auto"/>
              <w:right w:val="nil"/>
            </w:tcBorders>
          </w:tcPr>
          <w:p w14:paraId="6C9E88D2"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1,530</w:t>
            </w:r>
          </w:p>
        </w:tc>
        <w:tc>
          <w:tcPr>
            <w:tcW w:w="2070" w:type="dxa"/>
            <w:tcBorders>
              <w:top w:val="single" w:sz="6" w:space="0" w:color="auto"/>
              <w:left w:val="nil"/>
              <w:bottom w:val="single" w:sz="6" w:space="0" w:color="auto"/>
              <w:right w:val="nil"/>
            </w:tcBorders>
          </w:tcPr>
          <w:p w14:paraId="18F3C705" w14:textId="77777777" w:rsidR="008676B1" w:rsidRPr="00C027B7" w:rsidRDefault="008676B1" w:rsidP="00891D63">
            <w:pPr>
              <w:widowControl w:val="0"/>
              <w:autoSpaceDE w:val="0"/>
              <w:autoSpaceDN w:val="0"/>
              <w:adjustRightInd w:val="0"/>
              <w:spacing w:after="0"/>
              <w:jc w:val="center"/>
              <w:rPr>
                <w:sz w:val="20"/>
                <w:szCs w:val="20"/>
              </w:rPr>
            </w:pPr>
            <w:r w:rsidRPr="00C027B7">
              <w:rPr>
                <w:sz w:val="20"/>
                <w:szCs w:val="20"/>
              </w:rPr>
              <w:t>1,707</w:t>
            </w:r>
          </w:p>
        </w:tc>
      </w:tr>
    </w:tbl>
    <w:p w14:paraId="788D12D8" w14:textId="77777777" w:rsidR="008676B1" w:rsidRPr="00C027B7" w:rsidRDefault="008676B1" w:rsidP="008676B1">
      <w:pPr>
        <w:widowControl w:val="0"/>
        <w:autoSpaceDE w:val="0"/>
        <w:autoSpaceDN w:val="0"/>
        <w:adjustRightInd w:val="0"/>
        <w:spacing w:after="66"/>
        <w:ind w:left="180"/>
        <w:rPr>
          <w:sz w:val="20"/>
          <w:szCs w:val="20"/>
        </w:rPr>
      </w:pPr>
      <w:r w:rsidRPr="00C027B7">
        <w:rPr>
          <w:sz w:val="16"/>
          <w:szCs w:val="16"/>
        </w:rPr>
        <w:t xml:space="preserve">Notes: </w:t>
      </w:r>
      <w:r w:rsidRPr="00C027B7">
        <w:rPr>
          <w:rFonts w:eastAsiaTheme="minorEastAsia"/>
          <w:sz w:val="16"/>
          <w:szCs w:val="16"/>
        </w:rPr>
        <w:t>Estimations use difference-in-differences modelling among panel households. Binary outcomes are estimated using LPM</w:t>
      </w:r>
      <w:r w:rsidRPr="00C027B7">
        <w:rPr>
          <w:sz w:val="16"/>
          <w:szCs w:val="16"/>
        </w:rPr>
        <w:t>. See Table 8.1.1 for additional explanatory notes on model specification, including a list of control variables used. T-statistics in parentheses. * 10% significance ** 5% significance; *** 1% significance.</w:t>
      </w:r>
    </w:p>
    <w:p w14:paraId="5718F303" w14:textId="77777777" w:rsidR="008676B1" w:rsidRPr="00C027B7" w:rsidRDefault="008676B1" w:rsidP="008676B1">
      <w:pPr>
        <w:pStyle w:val="Heading2"/>
        <w:rPr>
          <w:rFonts w:ascii="Times New Roman" w:hAnsi="Times New Roman"/>
          <w:b w:val="0"/>
          <w:color w:val="auto"/>
          <w:sz w:val="22"/>
          <w:szCs w:val="22"/>
        </w:rPr>
      </w:pPr>
      <w:bookmarkStart w:id="173" w:name="_Toc450641841"/>
      <w:bookmarkStart w:id="174" w:name="_Toc450692724"/>
      <w:r w:rsidRPr="00C027B7">
        <w:rPr>
          <w:rFonts w:ascii="Times New Roman" w:hAnsi="Times New Roman"/>
          <w:b w:val="0"/>
          <w:color w:val="auto"/>
          <w:sz w:val="22"/>
          <w:szCs w:val="22"/>
        </w:rPr>
        <w:t>One area of caregiver stress that came up in several interviews was the stress related to either finding a husband or coping with life without a husband. This was a form of stress experienced by female youth as well, especially those who had children but were not married. Women also described experiencing stigma related to divorce in their communities. Christina, whose husband had abandoned her when she was two months pregnant with her youngest child, identified divorce as a main source of sadness, stress, and worry for herself and her children.</w:t>
      </w:r>
      <w:bookmarkEnd w:id="173"/>
      <w:bookmarkEnd w:id="174"/>
      <w:r w:rsidRPr="00C027B7">
        <w:rPr>
          <w:rFonts w:ascii="Times New Roman" w:hAnsi="Times New Roman"/>
          <w:b w:val="0"/>
          <w:color w:val="auto"/>
          <w:sz w:val="22"/>
          <w:szCs w:val="22"/>
        </w:rPr>
        <w:t xml:space="preserve">  </w:t>
      </w:r>
    </w:p>
    <w:p w14:paraId="732F8E62" w14:textId="77777777" w:rsidR="008676B1" w:rsidRPr="00C027B7" w:rsidRDefault="008676B1" w:rsidP="008676B1">
      <w:pPr>
        <w:spacing w:after="0"/>
        <w:ind w:left="720"/>
        <w:rPr>
          <w:i/>
        </w:rPr>
      </w:pPr>
      <w:r w:rsidRPr="00C027B7">
        <w:rPr>
          <w:i/>
        </w:rPr>
        <w:t xml:space="preserve">Eh! It has changed, it is not like I sit down and feel sorry for myself anymore, I actually thank God for looking down on me. I have been able to start a business, the tobacco, the shade and sometimes when people come, they actually say “eh this household looks good, to say that there isn’t a man, one can’t believe” because of the way, it is being taken care of. The beer customers say that. They also say, the place looks even better than their homes. </w:t>
      </w:r>
    </w:p>
    <w:p w14:paraId="02762CB5" w14:textId="77777777" w:rsidR="008676B1" w:rsidRPr="00C027B7" w:rsidRDefault="008676B1" w:rsidP="008676B1">
      <w:pPr>
        <w:spacing w:after="0"/>
        <w:ind w:left="720"/>
        <w:rPr>
          <w:i/>
        </w:rPr>
      </w:pPr>
    </w:p>
    <w:p w14:paraId="0A9DCCD6" w14:textId="77777777" w:rsidR="008676B1" w:rsidRPr="00C027B7" w:rsidRDefault="008676B1" w:rsidP="008676B1">
      <w:r w:rsidRPr="00C027B7">
        <w:t>With the money from the SCTP, Christina was challenging gender norms and expectations but providing well for her household and developing several productive enterprises without a husband. By the end of the interview she concluded,</w:t>
      </w:r>
    </w:p>
    <w:p w14:paraId="744A6885" w14:textId="77777777" w:rsidR="008676B1" w:rsidRPr="00C027B7" w:rsidRDefault="008676B1" w:rsidP="008676B1">
      <w:pPr>
        <w:spacing w:after="120"/>
        <w:ind w:left="720"/>
      </w:pPr>
      <w:r w:rsidRPr="00C027B7">
        <w:rPr>
          <w:i/>
        </w:rPr>
        <w:t>Interviewer:</w:t>
      </w:r>
      <w:r w:rsidRPr="00C027B7">
        <w:rPr>
          <w:b/>
          <w:i/>
        </w:rPr>
        <w:t xml:space="preserve"> </w:t>
      </w:r>
      <w:r w:rsidRPr="00C027B7">
        <w:t>Ok. Has your stress (related to finding a husband) changed with the SCTP?</w:t>
      </w:r>
    </w:p>
    <w:p w14:paraId="28F2ABB1" w14:textId="65989EC4" w:rsidR="008676B1" w:rsidRPr="00C027B7" w:rsidRDefault="008676B1" w:rsidP="008676B1">
      <w:pPr>
        <w:spacing w:after="120"/>
        <w:ind w:left="720"/>
      </w:pPr>
      <w:r w:rsidRPr="00C027B7">
        <w:rPr>
          <w:i/>
        </w:rPr>
        <w:t>Participant</w:t>
      </w:r>
      <w:r w:rsidRPr="00C027B7">
        <w:rPr>
          <w:b/>
          <w:i/>
        </w:rPr>
        <w:t xml:space="preserve">: </w:t>
      </w:r>
      <w:r w:rsidRPr="00C027B7">
        <w:t>Yes. I don’t even think about it often. I actually rebuke myself when I start thinking about that because things are better now. Even when men come to propose marriage, I tell them off that “I don’t want, I want to do my business, my farming and my children” because I will relax and say there is a man, he will fix everything and that will lead to destroying all these I have built without a husband. I have been standing on my own, my business and when I am lacking, the SCTP saves me and I am able to hire people to do it, I pay maybe MWK1500 or MWK2000, so I don’t need a husband.</w:t>
      </w:r>
    </w:p>
    <w:p w14:paraId="00B1758E" w14:textId="77777777" w:rsidR="008676B1" w:rsidRPr="00C027B7" w:rsidRDefault="008676B1" w:rsidP="008676B1">
      <w:pPr>
        <w:spacing w:after="0"/>
        <w:ind w:left="720"/>
        <w:rPr>
          <w:i/>
        </w:rPr>
      </w:pPr>
    </w:p>
    <w:p w14:paraId="32F76A4E" w14:textId="77777777" w:rsidR="008676B1" w:rsidRPr="00C027B7" w:rsidRDefault="008676B1" w:rsidP="008676B1">
      <w:r w:rsidRPr="00C027B7">
        <w:t>While Christina had come to decide that she was better off without a husband, another divorced caregiver, Dorothy, felt the impact could be even more if she had a husband,</w:t>
      </w:r>
    </w:p>
    <w:p w14:paraId="58B60222" w14:textId="77777777" w:rsidR="008676B1" w:rsidRPr="00C027B7" w:rsidRDefault="008676B1" w:rsidP="008676B1">
      <w:pPr>
        <w:spacing w:after="0"/>
        <w:ind w:left="720"/>
        <w:jc w:val="both"/>
        <w:rPr>
          <w:i/>
        </w:rPr>
      </w:pPr>
      <w:r w:rsidRPr="00C027B7">
        <w:rPr>
          <w:i/>
        </w:rPr>
        <w:t xml:space="preserve">The SCTP has impacted my life. What I didn’t have I am able to get, my chidren wouldn’t go to school the full school week because they could be sent back due to school uniform or </w:t>
      </w:r>
      <w:r w:rsidRPr="00C027B7">
        <w:rPr>
          <w:i/>
        </w:rPr>
        <w:lastRenderedPageBreak/>
        <w:t>development fees but the money has helped me, if i was married it could have even impacted the more, but still so long as I am able to send my children to school, I am grateful.</w:t>
      </w:r>
    </w:p>
    <w:p w14:paraId="597CC8D9" w14:textId="77777777" w:rsidR="008676B1" w:rsidRPr="00C027B7" w:rsidRDefault="008676B1" w:rsidP="008676B1">
      <w:pPr>
        <w:spacing w:after="0"/>
        <w:ind w:left="720"/>
        <w:jc w:val="both"/>
        <w:rPr>
          <w:i/>
        </w:rPr>
      </w:pPr>
    </w:p>
    <w:p w14:paraId="233223F8" w14:textId="77777777" w:rsidR="008676B1" w:rsidRPr="00C027B7" w:rsidRDefault="008676B1" w:rsidP="008676B1">
      <w:r w:rsidRPr="00C027B7">
        <w:t xml:space="preserve">Dorothy’s husband had left her three years before when she refused to be in a polygamous marriage. Despite not having the support of a husband, Dorothy had still managed to support one of her son’s to go to secondary, which was a major source of pride. </w:t>
      </w:r>
    </w:p>
    <w:p w14:paraId="559AB397" w14:textId="77777777" w:rsidR="008676B1" w:rsidRPr="00C027B7" w:rsidRDefault="008676B1" w:rsidP="008676B1">
      <w:r w:rsidRPr="00C027B7">
        <w:t xml:space="preserve">Several youth and caregiver participants who did have husbands emphasized that these partners were not able to provide much financially for the household. However, having a husband was still the most dominant norm and expectation, and not bein able ot adhere to these norms conriuted to stress among female participants.   </w:t>
      </w:r>
    </w:p>
    <w:p w14:paraId="34B03C3E" w14:textId="77777777" w:rsidR="008676B1" w:rsidRPr="00C027B7" w:rsidRDefault="008676B1" w:rsidP="008676B1">
      <w:pPr>
        <w:pStyle w:val="Heading2"/>
      </w:pPr>
      <w:bookmarkStart w:id="175" w:name="_Toc450692725"/>
      <w:proofErr w:type="gramStart"/>
      <w:r w:rsidRPr="00C027B7">
        <w:t>8.4  Heterogeneity</w:t>
      </w:r>
      <w:proofErr w:type="gramEnd"/>
      <w:r w:rsidRPr="00C027B7">
        <w:t xml:space="preserve"> Analysis</w:t>
      </w:r>
      <w:bookmarkEnd w:id="172"/>
      <w:bookmarkEnd w:id="175"/>
    </w:p>
    <w:p w14:paraId="6803E665" w14:textId="77777777" w:rsidR="008676B1" w:rsidRPr="00C027B7" w:rsidRDefault="008676B1" w:rsidP="008676B1">
      <w:pPr>
        <w:spacing w:after="240"/>
      </w:pPr>
      <w:r w:rsidRPr="00C027B7">
        <w:t>Additional analysis by subpopulations reveals few differences. However there is a stronger impact on the life distress scale score for all subgroups, including female-headed households (reduction of 3.71 points), households with four or fewer members (3.50 points), and the poorest households at baseline (3.64 points).</w:t>
      </w:r>
    </w:p>
    <w:p w14:paraId="78AAA2A7" w14:textId="630A9100" w:rsidR="008676B1" w:rsidRPr="00C027B7" w:rsidRDefault="008676B1" w:rsidP="008676B1">
      <w:pPr>
        <w:pStyle w:val="Heading2"/>
      </w:pPr>
      <w:bookmarkStart w:id="176" w:name="_Toc450692726"/>
      <w:proofErr w:type="gramStart"/>
      <w:r w:rsidRPr="00C027B7">
        <w:t xml:space="preserve">8.5  </w:t>
      </w:r>
      <w:r w:rsidRPr="00C027B7">
        <w:rPr>
          <w:rStyle w:val="Heading2Char"/>
          <w:b/>
          <w:bCs/>
        </w:rPr>
        <w:t>Summary</w:t>
      </w:r>
      <w:bookmarkEnd w:id="176"/>
      <w:proofErr w:type="gramEnd"/>
    </w:p>
    <w:p w14:paraId="452EEB6F" w14:textId="77777777" w:rsidR="008676B1" w:rsidRPr="00C027B7" w:rsidRDefault="008676B1" w:rsidP="008676B1">
      <w:pPr>
        <w:spacing w:after="240"/>
      </w:pPr>
      <w:r w:rsidRPr="00C027B7">
        <w:t xml:space="preserve">The results on subjective well-being are consistent with those reported for more objective measures of well-being such as consumption and food security. The SCTP has had an impressive effect on the subjective well-being and mental health of participants. Self-reported quality of life, future outlook, and stress have all improved significantly, with the program leading to a 22 percent increase in the quality of life score and an 11 percent change in the stress scale. A new set of measures to capture ‘distress’ was introduced at end-line—these also show significant reductions in distress in all domains (social, financial and overall) for program beneficiaries. Recent thinking on poverty has highlighted the importance that mental health, stress and ‘affect’ play in decision-making and executive functioning. These measures are thus not just ends in themselves, but can also help individuals make good decisions in other spheres of life, thus leading to a virtuous circle. The qualitative findings help to illustrate the direct link between receiving the transfer and reducing stress, and the positive benefits of reduced stress on health, education and overall wellbeing. Nevertheless, stress and worry continue to affect beneficiary households, especially those that are labour-constrained and lack social support network. </w:t>
      </w:r>
    </w:p>
    <w:p w14:paraId="73E150FD" w14:textId="1B041699" w:rsidR="00575F67" w:rsidRPr="00C027B7" w:rsidRDefault="00801763" w:rsidP="00575F67">
      <w:pPr>
        <w:pStyle w:val="Heading1"/>
      </w:pPr>
      <w:bookmarkStart w:id="177" w:name="_Toc450692727"/>
      <w:r w:rsidRPr="00C027B7">
        <w:t xml:space="preserve">Impacts on </w:t>
      </w:r>
      <w:bookmarkStart w:id="178" w:name="_Toc383647923"/>
      <w:bookmarkStart w:id="179" w:name="_Toc425153497"/>
      <w:bookmarkEnd w:id="160"/>
      <w:bookmarkEnd w:id="161"/>
      <w:r w:rsidR="00575F67" w:rsidRPr="00C027B7">
        <w:t>Health</w:t>
      </w:r>
      <w:bookmarkEnd w:id="177"/>
      <w:bookmarkEnd w:id="178"/>
      <w:bookmarkEnd w:id="179"/>
    </w:p>
    <w:p w14:paraId="25ECEB0E" w14:textId="77777777" w:rsidR="00575F67" w:rsidRPr="00C027B7" w:rsidRDefault="00575F67" w:rsidP="00575F67">
      <w:r w:rsidRPr="00C027B7">
        <w:t xml:space="preserve">This chapter presents information about the impact of the SCTP on key individual- and household-level health indicators. Information about health and well-being was collected in all waves. Health status, morbidity, and treatment-seeking behaviour data were collected for all household members, and data on chronic illness and disability status were collected for individuals ages 10 and older. </w:t>
      </w:r>
    </w:p>
    <w:p w14:paraId="0D02365B" w14:textId="77777777" w:rsidR="00575F67" w:rsidRPr="00C027B7" w:rsidRDefault="00575F67" w:rsidP="00575F67">
      <w:r w:rsidRPr="00C027B7">
        <w:t xml:space="preserve">Programme impacts for self-reported health status, chronic illness, disability, morbidity, and the incidence and level of health service use were estimated at the individual level for a balanced panel of households. Programme impacts at the household level were also estimated among the balanced household panel.  </w:t>
      </w:r>
    </w:p>
    <w:p w14:paraId="28EBF25D" w14:textId="77777777" w:rsidR="00575F67" w:rsidRPr="00C027B7" w:rsidRDefault="00575F67" w:rsidP="00891D63">
      <w:pPr>
        <w:pStyle w:val="Heading2"/>
      </w:pPr>
      <w:bookmarkStart w:id="180" w:name="_Toc425153498"/>
      <w:bookmarkStart w:id="181" w:name="_Toc450692728"/>
      <w:proofErr w:type="gramStart"/>
      <w:r w:rsidRPr="00C027B7">
        <w:t>9.1  Self</w:t>
      </w:r>
      <w:proofErr w:type="gramEnd"/>
      <w:r w:rsidRPr="00C027B7">
        <w:t>-Reported Health Status, Chronic Illness and Disability</w:t>
      </w:r>
      <w:bookmarkEnd w:id="180"/>
      <w:bookmarkEnd w:id="181"/>
    </w:p>
    <w:p w14:paraId="7EBDA130" w14:textId="77777777" w:rsidR="00575F67" w:rsidRPr="00C027B7" w:rsidRDefault="00575F67" w:rsidP="00575F67">
      <w:r w:rsidRPr="00C027B7">
        <w:t xml:space="preserve">Main respondents were asked to rate the general health of each household member on a five-point Likert scale, to report if household members aged 10 and older suffered from a chronic illness, and to report if household members aged 10 and older had difficulties seeing, hearing, walking or climbing steps, remembering or concentrating, or communicating – even with assistance such as glasses or hearing aids. Household members were considered to have a disability if they had a lot of difficulty with, or could not perform, at least one task. </w:t>
      </w:r>
    </w:p>
    <w:p w14:paraId="4BDDB29C" w14:textId="77777777" w:rsidR="00575F67" w:rsidRPr="00C027B7" w:rsidRDefault="00575F67" w:rsidP="00575F67">
      <w:r w:rsidRPr="00C027B7">
        <w:lastRenderedPageBreak/>
        <w:t xml:space="preserve">Table 9.1.1 presents programme impacts on self-reported health status, chronic illness, and disability. The prevalence of poor self-reported health status was low in both survey rounds; at baseline only five per cent of beneficiary household members reported poor-health, compared to four per cent in both T and C groups at midline, and three per cent in the T and five per cent in C groups at endline. We did not find significant programme impacts on the proportion of individuals in poor health for the full sample or in further sub-analyses by sex of the household head, baseline poverty level, and baseline household size. We did find a significant programme impact of -4 pp on the per cent of individuals reporting a chronic illness at midline, however by endline this effect disappeared. There was no change in the prevalence of any type of disability between treatment baseline levels and follow-up levels for either T or C households. The prevalence of chronic illness decreased from 26 per cent at baseline to 23 at midline and again to 21 per cent among individuals in both T and C households at endline. </w:t>
      </w:r>
    </w:p>
    <w:p w14:paraId="0E9C35CA" w14:textId="77777777" w:rsidR="00575F67" w:rsidRPr="00C027B7" w:rsidRDefault="00575F67" w:rsidP="00575F67">
      <w:pPr>
        <w:pStyle w:val="Tableheader"/>
      </w:pPr>
      <w:bookmarkStart w:id="182" w:name="_Toc425155322"/>
      <w:r w:rsidRPr="00C027B7">
        <w:t>Table 9.1.1: Impacts on Self-Reported Health Status, Chronic Illness and Disability</w:t>
      </w:r>
      <w:bookmarkEnd w:id="182"/>
    </w:p>
    <w:tbl>
      <w:tblPr>
        <w:tblW w:w="9138" w:type="dxa"/>
        <w:tblInd w:w="-90" w:type="dxa"/>
        <w:tblCellMar>
          <w:left w:w="144" w:type="dxa"/>
          <w:right w:w="144" w:type="dxa"/>
        </w:tblCellMar>
        <w:tblLook w:val="0000" w:firstRow="0" w:lastRow="0" w:firstColumn="0" w:lastColumn="0" w:noHBand="0" w:noVBand="0"/>
      </w:tblPr>
      <w:tblGrid>
        <w:gridCol w:w="2880"/>
        <w:gridCol w:w="1082"/>
        <w:gridCol w:w="1030"/>
        <w:gridCol w:w="1236"/>
        <w:gridCol w:w="1084"/>
        <w:gridCol w:w="911"/>
        <w:gridCol w:w="915"/>
      </w:tblGrid>
      <w:tr w:rsidR="00575F67" w:rsidRPr="00C027B7" w14:paraId="3EFEDC81" w14:textId="77777777" w:rsidTr="00891D63">
        <w:tc>
          <w:tcPr>
            <w:tcW w:w="2880" w:type="dxa"/>
            <w:tcBorders>
              <w:top w:val="single" w:sz="6" w:space="0" w:color="auto"/>
              <w:left w:val="nil"/>
              <w:bottom w:val="nil"/>
              <w:right w:val="nil"/>
            </w:tcBorders>
          </w:tcPr>
          <w:p w14:paraId="19C83990" w14:textId="77777777" w:rsidR="00575F67" w:rsidRPr="00C027B7" w:rsidRDefault="00575F67" w:rsidP="00891D63">
            <w:pPr>
              <w:widowControl w:val="0"/>
              <w:autoSpaceDE w:val="0"/>
              <w:autoSpaceDN w:val="0"/>
              <w:adjustRightInd w:val="0"/>
              <w:spacing w:before="66" w:after="0"/>
              <w:rPr>
                <w:sz w:val="20"/>
                <w:szCs w:val="20"/>
              </w:rPr>
            </w:pPr>
            <w:r w:rsidRPr="00C027B7">
              <w:rPr>
                <w:sz w:val="20"/>
                <w:szCs w:val="20"/>
              </w:rPr>
              <w:t>Dependent</w:t>
            </w:r>
          </w:p>
        </w:tc>
        <w:tc>
          <w:tcPr>
            <w:tcW w:w="1082" w:type="dxa"/>
            <w:tcBorders>
              <w:top w:val="single" w:sz="6" w:space="0" w:color="auto"/>
              <w:left w:val="nil"/>
              <w:bottom w:val="nil"/>
              <w:right w:val="nil"/>
            </w:tcBorders>
          </w:tcPr>
          <w:p w14:paraId="3154FF1D"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Endline</w:t>
            </w:r>
          </w:p>
        </w:tc>
        <w:tc>
          <w:tcPr>
            <w:tcW w:w="1030" w:type="dxa"/>
            <w:tcBorders>
              <w:top w:val="single" w:sz="6" w:space="0" w:color="auto"/>
              <w:left w:val="nil"/>
              <w:bottom w:val="nil"/>
              <w:right w:val="nil"/>
            </w:tcBorders>
          </w:tcPr>
          <w:p w14:paraId="24CBBF0C"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Midline</w:t>
            </w:r>
          </w:p>
        </w:tc>
        <w:tc>
          <w:tcPr>
            <w:tcW w:w="1236" w:type="dxa"/>
            <w:tcBorders>
              <w:top w:val="single" w:sz="6" w:space="0" w:color="auto"/>
              <w:left w:val="nil"/>
              <w:bottom w:val="nil"/>
              <w:right w:val="nil"/>
            </w:tcBorders>
          </w:tcPr>
          <w:p w14:paraId="376CFC16"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Impact Diff</w:t>
            </w:r>
          </w:p>
        </w:tc>
        <w:tc>
          <w:tcPr>
            <w:tcW w:w="1084" w:type="dxa"/>
            <w:tcBorders>
              <w:top w:val="single" w:sz="6" w:space="0" w:color="auto"/>
              <w:left w:val="nil"/>
              <w:bottom w:val="nil"/>
              <w:right w:val="nil"/>
            </w:tcBorders>
          </w:tcPr>
          <w:p w14:paraId="6B0FB1D4"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Baseline</w:t>
            </w:r>
          </w:p>
        </w:tc>
        <w:tc>
          <w:tcPr>
            <w:tcW w:w="911" w:type="dxa"/>
            <w:tcBorders>
              <w:top w:val="single" w:sz="6" w:space="0" w:color="auto"/>
              <w:left w:val="nil"/>
              <w:bottom w:val="nil"/>
              <w:right w:val="nil"/>
            </w:tcBorders>
          </w:tcPr>
          <w:p w14:paraId="54260A0D"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Endline</w:t>
            </w:r>
          </w:p>
        </w:tc>
        <w:tc>
          <w:tcPr>
            <w:tcW w:w="915" w:type="dxa"/>
            <w:tcBorders>
              <w:top w:val="single" w:sz="6" w:space="0" w:color="auto"/>
              <w:left w:val="nil"/>
              <w:bottom w:val="nil"/>
              <w:right w:val="nil"/>
            </w:tcBorders>
          </w:tcPr>
          <w:p w14:paraId="525C6E43"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Endline</w:t>
            </w:r>
          </w:p>
        </w:tc>
      </w:tr>
      <w:tr w:rsidR="00575F67" w:rsidRPr="00C027B7" w14:paraId="7A477674" w14:textId="77777777" w:rsidTr="00891D63">
        <w:tc>
          <w:tcPr>
            <w:tcW w:w="2880" w:type="dxa"/>
            <w:tcBorders>
              <w:top w:val="nil"/>
              <w:left w:val="nil"/>
              <w:bottom w:val="nil"/>
              <w:right w:val="nil"/>
            </w:tcBorders>
          </w:tcPr>
          <w:p w14:paraId="525E045F" w14:textId="77777777" w:rsidR="00575F67" w:rsidRPr="00C027B7" w:rsidRDefault="00575F67" w:rsidP="00891D63">
            <w:pPr>
              <w:widowControl w:val="0"/>
              <w:autoSpaceDE w:val="0"/>
              <w:autoSpaceDN w:val="0"/>
              <w:adjustRightInd w:val="0"/>
              <w:spacing w:after="0"/>
              <w:rPr>
                <w:sz w:val="20"/>
                <w:szCs w:val="20"/>
              </w:rPr>
            </w:pPr>
            <w:r w:rsidRPr="00C027B7">
              <w:rPr>
                <w:sz w:val="20"/>
                <w:szCs w:val="20"/>
              </w:rPr>
              <w:t>Variable</w:t>
            </w:r>
          </w:p>
        </w:tc>
        <w:tc>
          <w:tcPr>
            <w:tcW w:w="1082" w:type="dxa"/>
            <w:tcBorders>
              <w:top w:val="nil"/>
              <w:left w:val="nil"/>
              <w:bottom w:val="nil"/>
              <w:right w:val="nil"/>
            </w:tcBorders>
          </w:tcPr>
          <w:p w14:paraId="7BDAA39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Impact</w:t>
            </w:r>
          </w:p>
        </w:tc>
        <w:tc>
          <w:tcPr>
            <w:tcW w:w="1030" w:type="dxa"/>
            <w:tcBorders>
              <w:top w:val="nil"/>
              <w:left w:val="nil"/>
              <w:bottom w:val="nil"/>
              <w:right w:val="nil"/>
            </w:tcBorders>
          </w:tcPr>
          <w:p w14:paraId="0DC324C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Impact</w:t>
            </w:r>
          </w:p>
        </w:tc>
        <w:tc>
          <w:tcPr>
            <w:tcW w:w="1236" w:type="dxa"/>
            <w:tcBorders>
              <w:top w:val="nil"/>
              <w:left w:val="nil"/>
              <w:bottom w:val="nil"/>
              <w:right w:val="nil"/>
            </w:tcBorders>
          </w:tcPr>
          <w:p w14:paraId="126704C5"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(EL-ML)</w:t>
            </w:r>
          </w:p>
        </w:tc>
        <w:tc>
          <w:tcPr>
            <w:tcW w:w="1084" w:type="dxa"/>
            <w:tcBorders>
              <w:top w:val="nil"/>
              <w:left w:val="nil"/>
              <w:bottom w:val="nil"/>
              <w:right w:val="nil"/>
            </w:tcBorders>
          </w:tcPr>
          <w:p w14:paraId="152EB390"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Treated Mean</w:t>
            </w:r>
          </w:p>
        </w:tc>
        <w:tc>
          <w:tcPr>
            <w:tcW w:w="911" w:type="dxa"/>
            <w:tcBorders>
              <w:top w:val="nil"/>
              <w:left w:val="nil"/>
              <w:bottom w:val="nil"/>
              <w:right w:val="nil"/>
            </w:tcBorders>
          </w:tcPr>
          <w:p w14:paraId="3BAB656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Treated Mean</w:t>
            </w:r>
          </w:p>
        </w:tc>
        <w:tc>
          <w:tcPr>
            <w:tcW w:w="915" w:type="dxa"/>
            <w:tcBorders>
              <w:top w:val="nil"/>
              <w:left w:val="nil"/>
              <w:bottom w:val="nil"/>
              <w:right w:val="nil"/>
            </w:tcBorders>
          </w:tcPr>
          <w:p w14:paraId="395E8600"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Control Mean</w:t>
            </w:r>
          </w:p>
        </w:tc>
      </w:tr>
      <w:tr w:rsidR="00575F67" w:rsidRPr="00C027B7" w14:paraId="545FB9B9" w14:textId="77777777" w:rsidTr="00891D63">
        <w:tc>
          <w:tcPr>
            <w:tcW w:w="2880" w:type="dxa"/>
            <w:tcBorders>
              <w:top w:val="nil"/>
              <w:left w:val="nil"/>
              <w:bottom w:val="nil"/>
              <w:right w:val="nil"/>
            </w:tcBorders>
          </w:tcPr>
          <w:p w14:paraId="229832C8" w14:textId="77777777" w:rsidR="00575F67" w:rsidRPr="00C027B7" w:rsidRDefault="00575F67" w:rsidP="00891D63">
            <w:pPr>
              <w:widowControl w:val="0"/>
              <w:autoSpaceDE w:val="0"/>
              <w:autoSpaceDN w:val="0"/>
              <w:adjustRightInd w:val="0"/>
              <w:spacing w:after="66"/>
              <w:rPr>
                <w:sz w:val="20"/>
                <w:szCs w:val="20"/>
              </w:rPr>
            </w:pPr>
          </w:p>
        </w:tc>
        <w:tc>
          <w:tcPr>
            <w:tcW w:w="1082" w:type="dxa"/>
            <w:tcBorders>
              <w:top w:val="nil"/>
              <w:left w:val="nil"/>
              <w:bottom w:val="nil"/>
              <w:right w:val="nil"/>
            </w:tcBorders>
          </w:tcPr>
          <w:p w14:paraId="43E0F933"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(1)</w:t>
            </w:r>
          </w:p>
        </w:tc>
        <w:tc>
          <w:tcPr>
            <w:tcW w:w="1030" w:type="dxa"/>
            <w:tcBorders>
              <w:top w:val="nil"/>
              <w:left w:val="nil"/>
              <w:bottom w:val="nil"/>
              <w:right w:val="nil"/>
            </w:tcBorders>
          </w:tcPr>
          <w:p w14:paraId="28C4EB80"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(2)</w:t>
            </w:r>
          </w:p>
        </w:tc>
        <w:tc>
          <w:tcPr>
            <w:tcW w:w="1236" w:type="dxa"/>
            <w:tcBorders>
              <w:top w:val="nil"/>
              <w:left w:val="nil"/>
              <w:bottom w:val="nil"/>
              <w:right w:val="nil"/>
            </w:tcBorders>
          </w:tcPr>
          <w:p w14:paraId="258B5C67"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(3)=(1)-(2)</w:t>
            </w:r>
          </w:p>
        </w:tc>
        <w:tc>
          <w:tcPr>
            <w:tcW w:w="1084" w:type="dxa"/>
            <w:tcBorders>
              <w:top w:val="nil"/>
              <w:left w:val="nil"/>
              <w:bottom w:val="nil"/>
              <w:right w:val="nil"/>
            </w:tcBorders>
          </w:tcPr>
          <w:p w14:paraId="6E649928"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(4)</w:t>
            </w:r>
          </w:p>
        </w:tc>
        <w:tc>
          <w:tcPr>
            <w:tcW w:w="911" w:type="dxa"/>
            <w:tcBorders>
              <w:top w:val="nil"/>
              <w:left w:val="nil"/>
              <w:bottom w:val="nil"/>
              <w:right w:val="nil"/>
            </w:tcBorders>
          </w:tcPr>
          <w:p w14:paraId="24548726"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(5)</w:t>
            </w:r>
          </w:p>
        </w:tc>
        <w:tc>
          <w:tcPr>
            <w:tcW w:w="915" w:type="dxa"/>
            <w:tcBorders>
              <w:top w:val="nil"/>
              <w:left w:val="nil"/>
              <w:bottom w:val="nil"/>
              <w:right w:val="nil"/>
            </w:tcBorders>
          </w:tcPr>
          <w:p w14:paraId="59D17AC5"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(6)</w:t>
            </w:r>
          </w:p>
        </w:tc>
      </w:tr>
      <w:tr w:rsidR="00575F67" w:rsidRPr="00C027B7" w14:paraId="17F991C3" w14:textId="77777777" w:rsidTr="00891D63">
        <w:tc>
          <w:tcPr>
            <w:tcW w:w="2880" w:type="dxa"/>
            <w:tcBorders>
              <w:top w:val="single" w:sz="6" w:space="0" w:color="auto"/>
              <w:left w:val="nil"/>
              <w:bottom w:val="nil"/>
              <w:right w:val="nil"/>
            </w:tcBorders>
          </w:tcPr>
          <w:p w14:paraId="7764C618" w14:textId="77777777" w:rsidR="00575F67" w:rsidRPr="00C027B7" w:rsidRDefault="00575F67" w:rsidP="00891D63">
            <w:pPr>
              <w:widowControl w:val="0"/>
              <w:autoSpaceDE w:val="0"/>
              <w:autoSpaceDN w:val="0"/>
              <w:adjustRightInd w:val="0"/>
              <w:spacing w:after="0"/>
              <w:rPr>
                <w:i/>
                <w:sz w:val="20"/>
                <w:szCs w:val="20"/>
              </w:rPr>
            </w:pPr>
            <w:r w:rsidRPr="00C027B7">
              <w:rPr>
                <w:sz w:val="20"/>
                <w:szCs w:val="20"/>
              </w:rPr>
              <w:t xml:space="preserve">Poor health status </w:t>
            </w:r>
            <w:r w:rsidRPr="00C027B7">
              <w:rPr>
                <w:i/>
                <w:sz w:val="20"/>
                <w:szCs w:val="20"/>
              </w:rPr>
              <w:t>(N=46,277)</w:t>
            </w:r>
          </w:p>
        </w:tc>
        <w:tc>
          <w:tcPr>
            <w:tcW w:w="1082" w:type="dxa"/>
            <w:tcBorders>
              <w:top w:val="single" w:sz="6" w:space="0" w:color="auto"/>
              <w:left w:val="nil"/>
              <w:bottom w:val="nil"/>
              <w:right w:val="nil"/>
            </w:tcBorders>
          </w:tcPr>
          <w:p w14:paraId="70108964"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-0.013</w:t>
            </w:r>
          </w:p>
        </w:tc>
        <w:tc>
          <w:tcPr>
            <w:tcW w:w="1030" w:type="dxa"/>
            <w:tcBorders>
              <w:top w:val="single" w:sz="6" w:space="0" w:color="auto"/>
              <w:left w:val="nil"/>
              <w:bottom w:val="nil"/>
              <w:right w:val="nil"/>
            </w:tcBorders>
          </w:tcPr>
          <w:p w14:paraId="4573B923"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0.004</w:t>
            </w:r>
          </w:p>
        </w:tc>
        <w:tc>
          <w:tcPr>
            <w:tcW w:w="1236" w:type="dxa"/>
            <w:tcBorders>
              <w:top w:val="single" w:sz="6" w:space="0" w:color="auto"/>
              <w:left w:val="nil"/>
              <w:bottom w:val="nil"/>
              <w:right w:val="nil"/>
            </w:tcBorders>
          </w:tcPr>
          <w:p w14:paraId="03925EA4"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-0.017</w:t>
            </w:r>
          </w:p>
        </w:tc>
        <w:tc>
          <w:tcPr>
            <w:tcW w:w="1084" w:type="dxa"/>
            <w:tcBorders>
              <w:top w:val="single" w:sz="6" w:space="0" w:color="auto"/>
              <w:left w:val="nil"/>
              <w:bottom w:val="nil"/>
              <w:right w:val="nil"/>
            </w:tcBorders>
          </w:tcPr>
          <w:p w14:paraId="214574C6"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0.048</w:t>
            </w:r>
          </w:p>
        </w:tc>
        <w:tc>
          <w:tcPr>
            <w:tcW w:w="911" w:type="dxa"/>
            <w:tcBorders>
              <w:top w:val="single" w:sz="6" w:space="0" w:color="auto"/>
              <w:left w:val="nil"/>
              <w:bottom w:val="nil"/>
              <w:right w:val="nil"/>
            </w:tcBorders>
          </w:tcPr>
          <w:p w14:paraId="009D967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0.031</w:t>
            </w:r>
          </w:p>
        </w:tc>
        <w:tc>
          <w:tcPr>
            <w:tcW w:w="915" w:type="dxa"/>
            <w:tcBorders>
              <w:top w:val="single" w:sz="6" w:space="0" w:color="auto"/>
              <w:left w:val="nil"/>
              <w:bottom w:val="nil"/>
              <w:right w:val="nil"/>
            </w:tcBorders>
          </w:tcPr>
          <w:p w14:paraId="38A11D9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0.048</w:t>
            </w:r>
          </w:p>
        </w:tc>
      </w:tr>
      <w:tr w:rsidR="00575F67" w:rsidRPr="00C027B7" w14:paraId="46AB68A8" w14:textId="77777777" w:rsidTr="00891D63">
        <w:tc>
          <w:tcPr>
            <w:tcW w:w="2880" w:type="dxa"/>
            <w:tcBorders>
              <w:top w:val="nil"/>
              <w:left w:val="nil"/>
              <w:bottom w:val="nil"/>
              <w:right w:val="nil"/>
            </w:tcBorders>
          </w:tcPr>
          <w:p w14:paraId="5C59AB99" w14:textId="77777777" w:rsidR="00575F67" w:rsidRPr="00C027B7" w:rsidRDefault="00575F67" w:rsidP="00891D63">
            <w:pPr>
              <w:widowControl w:val="0"/>
              <w:autoSpaceDE w:val="0"/>
              <w:autoSpaceDN w:val="0"/>
              <w:adjustRightInd w:val="0"/>
              <w:spacing w:after="0"/>
              <w:rPr>
                <w:sz w:val="20"/>
                <w:szCs w:val="20"/>
              </w:rPr>
            </w:pPr>
          </w:p>
        </w:tc>
        <w:tc>
          <w:tcPr>
            <w:tcW w:w="1082" w:type="dxa"/>
            <w:tcBorders>
              <w:top w:val="nil"/>
              <w:left w:val="nil"/>
              <w:bottom w:val="nil"/>
              <w:right w:val="nil"/>
            </w:tcBorders>
          </w:tcPr>
          <w:p w14:paraId="7718EA8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(-1.00)</w:t>
            </w:r>
          </w:p>
        </w:tc>
        <w:tc>
          <w:tcPr>
            <w:tcW w:w="1030" w:type="dxa"/>
            <w:tcBorders>
              <w:top w:val="nil"/>
              <w:left w:val="nil"/>
              <w:bottom w:val="nil"/>
              <w:right w:val="nil"/>
            </w:tcBorders>
          </w:tcPr>
          <w:p w14:paraId="11EAA7CC"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(0.34)</w:t>
            </w:r>
          </w:p>
        </w:tc>
        <w:tc>
          <w:tcPr>
            <w:tcW w:w="1236" w:type="dxa"/>
            <w:tcBorders>
              <w:top w:val="nil"/>
              <w:left w:val="nil"/>
              <w:bottom w:val="nil"/>
              <w:right w:val="nil"/>
            </w:tcBorders>
          </w:tcPr>
          <w:p w14:paraId="7233F3BB" w14:textId="77777777" w:rsidR="00575F67" w:rsidRPr="00C027B7" w:rsidRDefault="00575F67" w:rsidP="00891D63">
            <w:pPr>
              <w:widowControl w:val="0"/>
              <w:autoSpaceDE w:val="0"/>
              <w:autoSpaceDN w:val="0"/>
              <w:adjustRightInd w:val="0"/>
              <w:spacing w:after="120"/>
              <w:jc w:val="center"/>
              <w:rPr>
                <w:sz w:val="20"/>
                <w:szCs w:val="20"/>
              </w:rPr>
            </w:pPr>
            <w:r w:rsidRPr="00C027B7">
              <w:rPr>
                <w:sz w:val="20"/>
                <w:szCs w:val="20"/>
              </w:rPr>
              <w:t>(1.31)</w:t>
            </w:r>
          </w:p>
        </w:tc>
        <w:tc>
          <w:tcPr>
            <w:tcW w:w="1084" w:type="dxa"/>
            <w:tcBorders>
              <w:top w:val="nil"/>
              <w:left w:val="nil"/>
              <w:bottom w:val="nil"/>
              <w:right w:val="nil"/>
            </w:tcBorders>
          </w:tcPr>
          <w:p w14:paraId="4E1A36BB" w14:textId="77777777" w:rsidR="00575F67" w:rsidRPr="00C027B7" w:rsidRDefault="00575F67"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EB2900E" w14:textId="77777777" w:rsidR="00575F67" w:rsidRPr="00C027B7" w:rsidRDefault="00575F67" w:rsidP="00891D63">
            <w:pPr>
              <w:widowControl w:val="0"/>
              <w:autoSpaceDE w:val="0"/>
              <w:autoSpaceDN w:val="0"/>
              <w:adjustRightInd w:val="0"/>
              <w:spacing w:after="0"/>
              <w:jc w:val="center"/>
              <w:rPr>
                <w:sz w:val="20"/>
                <w:szCs w:val="20"/>
              </w:rPr>
            </w:pPr>
          </w:p>
        </w:tc>
        <w:tc>
          <w:tcPr>
            <w:tcW w:w="915" w:type="dxa"/>
            <w:tcBorders>
              <w:top w:val="nil"/>
              <w:left w:val="nil"/>
              <w:bottom w:val="nil"/>
              <w:right w:val="nil"/>
            </w:tcBorders>
          </w:tcPr>
          <w:p w14:paraId="034D470D"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4F9F180A" w14:textId="77777777" w:rsidTr="00891D63">
        <w:tc>
          <w:tcPr>
            <w:tcW w:w="2880" w:type="dxa"/>
            <w:tcBorders>
              <w:top w:val="nil"/>
              <w:left w:val="nil"/>
              <w:bottom w:val="nil"/>
              <w:right w:val="nil"/>
            </w:tcBorders>
          </w:tcPr>
          <w:p w14:paraId="38DAD1F2" w14:textId="77777777" w:rsidR="00575F67" w:rsidRPr="00C027B7" w:rsidRDefault="00575F67" w:rsidP="00891D63">
            <w:pPr>
              <w:widowControl w:val="0"/>
              <w:autoSpaceDE w:val="0"/>
              <w:autoSpaceDN w:val="0"/>
              <w:adjustRightInd w:val="0"/>
              <w:spacing w:after="0"/>
              <w:rPr>
                <w:i/>
                <w:sz w:val="20"/>
                <w:szCs w:val="20"/>
              </w:rPr>
            </w:pPr>
            <w:r w:rsidRPr="00C027B7">
              <w:rPr>
                <w:sz w:val="20"/>
                <w:szCs w:val="20"/>
              </w:rPr>
              <w:t xml:space="preserve">Chronic illness </w:t>
            </w:r>
            <w:r w:rsidRPr="00C027B7">
              <w:rPr>
                <w:i/>
                <w:sz w:val="20"/>
                <w:szCs w:val="20"/>
              </w:rPr>
              <w:t>(N=32,314)</w:t>
            </w:r>
          </w:p>
        </w:tc>
        <w:tc>
          <w:tcPr>
            <w:tcW w:w="1082" w:type="dxa"/>
            <w:tcBorders>
              <w:top w:val="nil"/>
              <w:left w:val="nil"/>
              <w:bottom w:val="nil"/>
              <w:right w:val="nil"/>
            </w:tcBorders>
          </w:tcPr>
          <w:p w14:paraId="3DB5046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-0.036</w:t>
            </w:r>
          </w:p>
        </w:tc>
        <w:tc>
          <w:tcPr>
            <w:tcW w:w="1030" w:type="dxa"/>
            <w:tcBorders>
              <w:top w:val="nil"/>
              <w:left w:val="nil"/>
              <w:bottom w:val="nil"/>
              <w:right w:val="nil"/>
            </w:tcBorders>
          </w:tcPr>
          <w:p w14:paraId="64760AC7"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-0.044**</w:t>
            </w:r>
          </w:p>
        </w:tc>
        <w:tc>
          <w:tcPr>
            <w:tcW w:w="1236" w:type="dxa"/>
            <w:tcBorders>
              <w:top w:val="nil"/>
              <w:left w:val="nil"/>
              <w:bottom w:val="nil"/>
              <w:right w:val="nil"/>
            </w:tcBorders>
          </w:tcPr>
          <w:p w14:paraId="1F8852B4"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0.008</w:t>
            </w:r>
          </w:p>
        </w:tc>
        <w:tc>
          <w:tcPr>
            <w:tcW w:w="1084" w:type="dxa"/>
            <w:tcBorders>
              <w:top w:val="nil"/>
              <w:left w:val="nil"/>
              <w:bottom w:val="nil"/>
              <w:right w:val="nil"/>
            </w:tcBorders>
          </w:tcPr>
          <w:p w14:paraId="4BD9982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0.258</w:t>
            </w:r>
          </w:p>
        </w:tc>
        <w:tc>
          <w:tcPr>
            <w:tcW w:w="911" w:type="dxa"/>
            <w:tcBorders>
              <w:top w:val="nil"/>
              <w:left w:val="nil"/>
              <w:bottom w:val="nil"/>
              <w:right w:val="nil"/>
            </w:tcBorders>
          </w:tcPr>
          <w:p w14:paraId="75AE3AE6"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0.213</w:t>
            </w:r>
          </w:p>
        </w:tc>
        <w:tc>
          <w:tcPr>
            <w:tcW w:w="915" w:type="dxa"/>
            <w:tcBorders>
              <w:top w:val="nil"/>
              <w:left w:val="nil"/>
              <w:bottom w:val="nil"/>
              <w:right w:val="nil"/>
            </w:tcBorders>
          </w:tcPr>
          <w:p w14:paraId="38166EA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0.213</w:t>
            </w:r>
          </w:p>
        </w:tc>
      </w:tr>
      <w:tr w:rsidR="00575F67" w:rsidRPr="00C027B7" w14:paraId="529038D7" w14:textId="77777777" w:rsidTr="00891D63">
        <w:tc>
          <w:tcPr>
            <w:tcW w:w="2880" w:type="dxa"/>
            <w:tcBorders>
              <w:top w:val="nil"/>
              <w:left w:val="nil"/>
              <w:bottom w:val="nil"/>
              <w:right w:val="nil"/>
            </w:tcBorders>
          </w:tcPr>
          <w:p w14:paraId="256A13A6" w14:textId="77777777" w:rsidR="00575F67" w:rsidRPr="00C027B7" w:rsidRDefault="00575F67" w:rsidP="00891D63">
            <w:pPr>
              <w:widowControl w:val="0"/>
              <w:autoSpaceDE w:val="0"/>
              <w:autoSpaceDN w:val="0"/>
              <w:adjustRightInd w:val="0"/>
              <w:spacing w:after="0"/>
              <w:rPr>
                <w:sz w:val="20"/>
                <w:szCs w:val="20"/>
              </w:rPr>
            </w:pPr>
          </w:p>
        </w:tc>
        <w:tc>
          <w:tcPr>
            <w:tcW w:w="1082" w:type="dxa"/>
            <w:tcBorders>
              <w:top w:val="nil"/>
              <w:left w:val="nil"/>
              <w:bottom w:val="nil"/>
              <w:right w:val="nil"/>
            </w:tcBorders>
          </w:tcPr>
          <w:p w14:paraId="71807CE0"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(-1.37)</w:t>
            </w:r>
          </w:p>
        </w:tc>
        <w:tc>
          <w:tcPr>
            <w:tcW w:w="1030" w:type="dxa"/>
            <w:tcBorders>
              <w:top w:val="nil"/>
              <w:left w:val="nil"/>
              <w:bottom w:val="nil"/>
              <w:right w:val="nil"/>
            </w:tcBorders>
          </w:tcPr>
          <w:p w14:paraId="694398B4"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(-1.94)</w:t>
            </w:r>
          </w:p>
        </w:tc>
        <w:tc>
          <w:tcPr>
            <w:tcW w:w="1236" w:type="dxa"/>
            <w:tcBorders>
              <w:top w:val="nil"/>
              <w:left w:val="nil"/>
              <w:bottom w:val="nil"/>
              <w:right w:val="nil"/>
            </w:tcBorders>
          </w:tcPr>
          <w:p w14:paraId="614630FE" w14:textId="77777777" w:rsidR="00575F67" w:rsidRPr="00C027B7" w:rsidRDefault="00575F67" w:rsidP="00891D63">
            <w:pPr>
              <w:widowControl w:val="0"/>
              <w:autoSpaceDE w:val="0"/>
              <w:autoSpaceDN w:val="0"/>
              <w:adjustRightInd w:val="0"/>
              <w:spacing w:after="120"/>
              <w:jc w:val="center"/>
              <w:rPr>
                <w:sz w:val="20"/>
                <w:szCs w:val="20"/>
              </w:rPr>
            </w:pPr>
            <w:r w:rsidRPr="00C027B7">
              <w:rPr>
                <w:sz w:val="20"/>
                <w:szCs w:val="20"/>
              </w:rPr>
              <w:t>(0.45)</w:t>
            </w:r>
          </w:p>
        </w:tc>
        <w:tc>
          <w:tcPr>
            <w:tcW w:w="1084" w:type="dxa"/>
            <w:tcBorders>
              <w:top w:val="nil"/>
              <w:left w:val="nil"/>
              <w:bottom w:val="nil"/>
              <w:right w:val="nil"/>
            </w:tcBorders>
          </w:tcPr>
          <w:p w14:paraId="5CD266EC" w14:textId="77777777" w:rsidR="00575F67" w:rsidRPr="00C027B7" w:rsidRDefault="00575F67"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EC36618" w14:textId="77777777" w:rsidR="00575F67" w:rsidRPr="00C027B7" w:rsidRDefault="00575F67" w:rsidP="00891D63">
            <w:pPr>
              <w:widowControl w:val="0"/>
              <w:autoSpaceDE w:val="0"/>
              <w:autoSpaceDN w:val="0"/>
              <w:adjustRightInd w:val="0"/>
              <w:spacing w:after="0"/>
              <w:jc w:val="center"/>
              <w:rPr>
                <w:sz w:val="20"/>
                <w:szCs w:val="20"/>
              </w:rPr>
            </w:pPr>
          </w:p>
        </w:tc>
        <w:tc>
          <w:tcPr>
            <w:tcW w:w="915" w:type="dxa"/>
            <w:tcBorders>
              <w:top w:val="nil"/>
              <w:left w:val="nil"/>
              <w:bottom w:val="nil"/>
              <w:right w:val="nil"/>
            </w:tcBorders>
          </w:tcPr>
          <w:p w14:paraId="793071F2"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5D0F14DE" w14:textId="77777777" w:rsidTr="00891D63">
        <w:tc>
          <w:tcPr>
            <w:tcW w:w="2880" w:type="dxa"/>
            <w:tcBorders>
              <w:top w:val="nil"/>
              <w:left w:val="nil"/>
              <w:bottom w:val="nil"/>
              <w:right w:val="nil"/>
            </w:tcBorders>
          </w:tcPr>
          <w:p w14:paraId="01E1678D" w14:textId="77777777" w:rsidR="00575F67" w:rsidRPr="00C027B7" w:rsidRDefault="00575F67" w:rsidP="00891D63">
            <w:pPr>
              <w:widowControl w:val="0"/>
              <w:autoSpaceDE w:val="0"/>
              <w:autoSpaceDN w:val="0"/>
              <w:adjustRightInd w:val="0"/>
              <w:spacing w:after="0"/>
              <w:rPr>
                <w:i/>
                <w:sz w:val="20"/>
                <w:szCs w:val="20"/>
              </w:rPr>
            </w:pPr>
            <w:r w:rsidRPr="00C027B7">
              <w:rPr>
                <w:sz w:val="20"/>
                <w:szCs w:val="20"/>
              </w:rPr>
              <w:t xml:space="preserve">Disability </w:t>
            </w:r>
            <w:r w:rsidRPr="00C027B7">
              <w:rPr>
                <w:i/>
                <w:sz w:val="20"/>
                <w:szCs w:val="20"/>
              </w:rPr>
              <w:t>(N=32,314)</w:t>
            </w:r>
          </w:p>
        </w:tc>
        <w:tc>
          <w:tcPr>
            <w:tcW w:w="1082" w:type="dxa"/>
            <w:tcBorders>
              <w:top w:val="nil"/>
              <w:left w:val="nil"/>
              <w:bottom w:val="nil"/>
              <w:right w:val="nil"/>
            </w:tcBorders>
          </w:tcPr>
          <w:p w14:paraId="3F4E3EBA" w14:textId="77777777" w:rsidR="00575F67" w:rsidRPr="00C027B7" w:rsidRDefault="00575F67" w:rsidP="00891D63">
            <w:pPr>
              <w:widowControl w:val="0"/>
              <w:autoSpaceDE w:val="0"/>
              <w:autoSpaceDN w:val="0"/>
              <w:adjustRightInd w:val="0"/>
              <w:spacing w:after="0"/>
              <w:jc w:val="center"/>
              <w:rPr>
                <w:sz w:val="20"/>
                <w:szCs w:val="20"/>
              </w:rPr>
            </w:pPr>
          </w:p>
        </w:tc>
        <w:tc>
          <w:tcPr>
            <w:tcW w:w="1030" w:type="dxa"/>
            <w:tcBorders>
              <w:top w:val="nil"/>
              <w:left w:val="nil"/>
              <w:bottom w:val="nil"/>
              <w:right w:val="nil"/>
            </w:tcBorders>
          </w:tcPr>
          <w:p w14:paraId="37C92962" w14:textId="77777777" w:rsidR="00575F67" w:rsidRPr="00C027B7" w:rsidRDefault="00575F67" w:rsidP="00891D63">
            <w:pPr>
              <w:widowControl w:val="0"/>
              <w:autoSpaceDE w:val="0"/>
              <w:autoSpaceDN w:val="0"/>
              <w:adjustRightInd w:val="0"/>
              <w:spacing w:after="0"/>
              <w:jc w:val="center"/>
              <w:rPr>
                <w:sz w:val="20"/>
                <w:szCs w:val="20"/>
              </w:rPr>
            </w:pPr>
          </w:p>
        </w:tc>
        <w:tc>
          <w:tcPr>
            <w:tcW w:w="1236" w:type="dxa"/>
            <w:tcBorders>
              <w:top w:val="nil"/>
              <w:left w:val="nil"/>
              <w:bottom w:val="nil"/>
              <w:right w:val="nil"/>
            </w:tcBorders>
          </w:tcPr>
          <w:p w14:paraId="3B456DD7" w14:textId="77777777" w:rsidR="00575F67" w:rsidRPr="00C027B7" w:rsidRDefault="00575F67" w:rsidP="00891D63">
            <w:pPr>
              <w:widowControl w:val="0"/>
              <w:autoSpaceDE w:val="0"/>
              <w:autoSpaceDN w:val="0"/>
              <w:adjustRightInd w:val="0"/>
              <w:spacing w:after="0"/>
              <w:jc w:val="center"/>
              <w:rPr>
                <w:sz w:val="20"/>
                <w:szCs w:val="20"/>
              </w:rPr>
            </w:pPr>
          </w:p>
        </w:tc>
        <w:tc>
          <w:tcPr>
            <w:tcW w:w="1084" w:type="dxa"/>
            <w:tcBorders>
              <w:top w:val="nil"/>
              <w:left w:val="nil"/>
              <w:bottom w:val="nil"/>
              <w:right w:val="nil"/>
            </w:tcBorders>
          </w:tcPr>
          <w:p w14:paraId="7193B7C1" w14:textId="77777777" w:rsidR="00575F67" w:rsidRPr="00C027B7" w:rsidRDefault="00575F67"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4AFD6179" w14:textId="77777777" w:rsidR="00575F67" w:rsidRPr="00C027B7" w:rsidRDefault="00575F67" w:rsidP="00891D63">
            <w:pPr>
              <w:widowControl w:val="0"/>
              <w:autoSpaceDE w:val="0"/>
              <w:autoSpaceDN w:val="0"/>
              <w:adjustRightInd w:val="0"/>
              <w:spacing w:after="0"/>
              <w:jc w:val="center"/>
              <w:rPr>
                <w:sz w:val="20"/>
                <w:szCs w:val="20"/>
              </w:rPr>
            </w:pPr>
          </w:p>
        </w:tc>
        <w:tc>
          <w:tcPr>
            <w:tcW w:w="915" w:type="dxa"/>
            <w:tcBorders>
              <w:top w:val="nil"/>
              <w:left w:val="nil"/>
              <w:bottom w:val="nil"/>
              <w:right w:val="nil"/>
            </w:tcBorders>
          </w:tcPr>
          <w:p w14:paraId="75912A42"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1F96F35F" w14:textId="77777777" w:rsidTr="00891D63">
        <w:tc>
          <w:tcPr>
            <w:tcW w:w="2880" w:type="dxa"/>
            <w:tcBorders>
              <w:top w:val="nil"/>
              <w:left w:val="nil"/>
              <w:bottom w:val="nil"/>
              <w:right w:val="nil"/>
            </w:tcBorders>
          </w:tcPr>
          <w:p w14:paraId="26A08242" w14:textId="77777777" w:rsidR="00575F67" w:rsidRPr="00C027B7" w:rsidRDefault="00575F67" w:rsidP="00891D63">
            <w:pPr>
              <w:widowControl w:val="0"/>
              <w:autoSpaceDE w:val="0"/>
              <w:autoSpaceDN w:val="0"/>
              <w:adjustRightInd w:val="0"/>
              <w:spacing w:after="0"/>
              <w:rPr>
                <w:sz w:val="20"/>
                <w:szCs w:val="20"/>
              </w:rPr>
            </w:pPr>
            <w:r w:rsidRPr="00C027B7">
              <w:rPr>
                <w:sz w:val="20"/>
                <w:szCs w:val="20"/>
              </w:rPr>
              <w:t xml:space="preserve">   Any</w:t>
            </w:r>
          </w:p>
        </w:tc>
        <w:tc>
          <w:tcPr>
            <w:tcW w:w="1082" w:type="dxa"/>
            <w:tcBorders>
              <w:top w:val="nil"/>
              <w:left w:val="nil"/>
              <w:bottom w:val="nil"/>
              <w:right w:val="nil"/>
            </w:tcBorders>
          </w:tcPr>
          <w:p w14:paraId="76B1F03F"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-0.010</w:t>
            </w:r>
          </w:p>
        </w:tc>
        <w:tc>
          <w:tcPr>
            <w:tcW w:w="1030" w:type="dxa"/>
            <w:tcBorders>
              <w:top w:val="nil"/>
              <w:left w:val="nil"/>
              <w:bottom w:val="nil"/>
              <w:right w:val="nil"/>
            </w:tcBorders>
          </w:tcPr>
          <w:p w14:paraId="235A8BA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-0.001</w:t>
            </w:r>
          </w:p>
        </w:tc>
        <w:tc>
          <w:tcPr>
            <w:tcW w:w="1236" w:type="dxa"/>
            <w:tcBorders>
              <w:top w:val="nil"/>
              <w:left w:val="nil"/>
              <w:bottom w:val="nil"/>
              <w:right w:val="nil"/>
            </w:tcBorders>
          </w:tcPr>
          <w:p w14:paraId="63ACA616"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-0.009</w:t>
            </w:r>
          </w:p>
        </w:tc>
        <w:tc>
          <w:tcPr>
            <w:tcW w:w="1084" w:type="dxa"/>
            <w:tcBorders>
              <w:top w:val="nil"/>
              <w:left w:val="nil"/>
              <w:bottom w:val="nil"/>
              <w:right w:val="nil"/>
            </w:tcBorders>
          </w:tcPr>
          <w:p w14:paraId="716C961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0.061</w:t>
            </w:r>
          </w:p>
        </w:tc>
        <w:tc>
          <w:tcPr>
            <w:tcW w:w="911" w:type="dxa"/>
            <w:tcBorders>
              <w:top w:val="nil"/>
              <w:left w:val="nil"/>
              <w:bottom w:val="nil"/>
              <w:right w:val="nil"/>
            </w:tcBorders>
          </w:tcPr>
          <w:p w14:paraId="6DC628F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0.074</w:t>
            </w:r>
          </w:p>
        </w:tc>
        <w:tc>
          <w:tcPr>
            <w:tcW w:w="915" w:type="dxa"/>
            <w:tcBorders>
              <w:top w:val="nil"/>
              <w:left w:val="nil"/>
              <w:bottom w:val="nil"/>
              <w:right w:val="nil"/>
            </w:tcBorders>
          </w:tcPr>
          <w:p w14:paraId="661DC83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0.088</w:t>
            </w:r>
          </w:p>
        </w:tc>
      </w:tr>
      <w:tr w:rsidR="00575F67" w:rsidRPr="00C027B7" w14:paraId="4C0AD933" w14:textId="77777777" w:rsidTr="00891D63">
        <w:tc>
          <w:tcPr>
            <w:tcW w:w="2880" w:type="dxa"/>
            <w:tcBorders>
              <w:top w:val="nil"/>
              <w:left w:val="nil"/>
              <w:bottom w:val="nil"/>
              <w:right w:val="nil"/>
            </w:tcBorders>
          </w:tcPr>
          <w:p w14:paraId="7D0353FB" w14:textId="77777777" w:rsidR="00575F67" w:rsidRPr="00C027B7" w:rsidRDefault="00575F67" w:rsidP="00891D63">
            <w:pPr>
              <w:widowControl w:val="0"/>
              <w:autoSpaceDE w:val="0"/>
              <w:autoSpaceDN w:val="0"/>
              <w:adjustRightInd w:val="0"/>
              <w:spacing w:after="0"/>
              <w:rPr>
                <w:sz w:val="20"/>
                <w:szCs w:val="20"/>
              </w:rPr>
            </w:pPr>
          </w:p>
        </w:tc>
        <w:tc>
          <w:tcPr>
            <w:tcW w:w="1082" w:type="dxa"/>
            <w:tcBorders>
              <w:top w:val="nil"/>
              <w:left w:val="nil"/>
              <w:bottom w:val="nil"/>
              <w:right w:val="nil"/>
            </w:tcBorders>
          </w:tcPr>
          <w:p w14:paraId="03B9C78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(-0.81)</w:t>
            </w:r>
          </w:p>
        </w:tc>
        <w:tc>
          <w:tcPr>
            <w:tcW w:w="1030" w:type="dxa"/>
            <w:tcBorders>
              <w:top w:val="nil"/>
              <w:left w:val="nil"/>
              <w:bottom w:val="nil"/>
              <w:right w:val="nil"/>
            </w:tcBorders>
          </w:tcPr>
          <w:p w14:paraId="0928964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(-0.09)</w:t>
            </w:r>
          </w:p>
        </w:tc>
        <w:tc>
          <w:tcPr>
            <w:tcW w:w="1236" w:type="dxa"/>
            <w:tcBorders>
              <w:top w:val="nil"/>
              <w:left w:val="nil"/>
              <w:bottom w:val="nil"/>
              <w:right w:val="nil"/>
            </w:tcBorders>
          </w:tcPr>
          <w:p w14:paraId="751A14E1" w14:textId="77777777" w:rsidR="00575F67" w:rsidRPr="00C027B7" w:rsidRDefault="00575F67" w:rsidP="00891D63">
            <w:pPr>
              <w:widowControl w:val="0"/>
              <w:autoSpaceDE w:val="0"/>
              <w:autoSpaceDN w:val="0"/>
              <w:adjustRightInd w:val="0"/>
              <w:spacing w:after="120"/>
              <w:jc w:val="center"/>
              <w:rPr>
                <w:sz w:val="20"/>
                <w:szCs w:val="20"/>
              </w:rPr>
            </w:pPr>
            <w:r w:rsidRPr="00C027B7">
              <w:rPr>
                <w:sz w:val="20"/>
                <w:szCs w:val="20"/>
              </w:rPr>
              <w:t>(0.73)</w:t>
            </w:r>
          </w:p>
        </w:tc>
        <w:tc>
          <w:tcPr>
            <w:tcW w:w="1084" w:type="dxa"/>
            <w:tcBorders>
              <w:top w:val="nil"/>
              <w:left w:val="nil"/>
              <w:bottom w:val="nil"/>
              <w:right w:val="nil"/>
            </w:tcBorders>
          </w:tcPr>
          <w:p w14:paraId="049FFBF2" w14:textId="77777777" w:rsidR="00575F67" w:rsidRPr="00C027B7" w:rsidRDefault="00575F67"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8911E4D" w14:textId="77777777" w:rsidR="00575F67" w:rsidRPr="00C027B7" w:rsidRDefault="00575F67" w:rsidP="00891D63">
            <w:pPr>
              <w:widowControl w:val="0"/>
              <w:autoSpaceDE w:val="0"/>
              <w:autoSpaceDN w:val="0"/>
              <w:adjustRightInd w:val="0"/>
              <w:spacing w:after="0"/>
              <w:jc w:val="center"/>
              <w:rPr>
                <w:sz w:val="20"/>
                <w:szCs w:val="20"/>
              </w:rPr>
            </w:pPr>
          </w:p>
        </w:tc>
        <w:tc>
          <w:tcPr>
            <w:tcW w:w="915" w:type="dxa"/>
            <w:tcBorders>
              <w:top w:val="nil"/>
              <w:left w:val="nil"/>
              <w:bottom w:val="nil"/>
              <w:right w:val="nil"/>
            </w:tcBorders>
          </w:tcPr>
          <w:p w14:paraId="424429F8"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65536956" w14:textId="77777777" w:rsidTr="00891D63">
        <w:tc>
          <w:tcPr>
            <w:tcW w:w="2880" w:type="dxa"/>
            <w:tcBorders>
              <w:top w:val="nil"/>
              <w:left w:val="nil"/>
              <w:bottom w:val="nil"/>
              <w:right w:val="nil"/>
            </w:tcBorders>
          </w:tcPr>
          <w:p w14:paraId="573B45A7" w14:textId="77777777" w:rsidR="00575F67" w:rsidRPr="00C027B7" w:rsidRDefault="00575F67" w:rsidP="00891D63">
            <w:pPr>
              <w:widowControl w:val="0"/>
              <w:autoSpaceDE w:val="0"/>
              <w:autoSpaceDN w:val="0"/>
              <w:adjustRightInd w:val="0"/>
              <w:spacing w:after="0"/>
              <w:rPr>
                <w:sz w:val="20"/>
                <w:szCs w:val="20"/>
              </w:rPr>
            </w:pPr>
            <w:r w:rsidRPr="00C027B7">
              <w:rPr>
                <w:sz w:val="20"/>
                <w:szCs w:val="20"/>
              </w:rPr>
              <w:t xml:space="preserve">   Seeing</w:t>
            </w:r>
          </w:p>
        </w:tc>
        <w:tc>
          <w:tcPr>
            <w:tcW w:w="1082" w:type="dxa"/>
            <w:tcBorders>
              <w:top w:val="nil"/>
              <w:left w:val="nil"/>
              <w:bottom w:val="nil"/>
              <w:right w:val="nil"/>
            </w:tcBorders>
          </w:tcPr>
          <w:p w14:paraId="17EC067D"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-0.004</w:t>
            </w:r>
          </w:p>
        </w:tc>
        <w:tc>
          <w:tcPr>
            <w:tcW w:w="1030" w:type="dxa"/>
            <w:tcBorders>
              <w:top w:val="nil"/>
              <w:left w:val="nil"/>
              <w:bottom w:val="nil"/>
              <w:right w:val="nil"/>
            </w:tcBorders>
          </w:tcPr>
          <w:p w14:paraId="54C1B5B0"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0.002</w:t>
            </w:r>
          </w:p>
        </w:tc>
        <w:tc>
          <w:tcPr>
            <w:tcW w:w="1236" w:type="dxa"/>
            <w:tcBorders>
              <w:top w:val="nil"/>
              <w:left w:val="nil"/>
              <w:bottom w:val="nil"/>
              <w:right w:val="nil"/>
            </w:tcBorders>
          </w:tcPr>
          <w:p w14:paraId="2663F755"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-0.006</w:t>
            </w:r>
          </w:p>
        </w:tc>
        <w:tc>
          <w:tcPr>
            <w:tcW w:w="1084" w:type="dxa"/>
            <w:tcBorders>
              <w:top w:val="nil"/>
              <w:left w:val="nil"/>
              <w:bottom w:val="nil"/>
              <w:right w:val="nil"/>
            </w:tcBorders>
          </w:tcPr>
          <w:p w14:paraId="64143BE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0.019</w:t>
            </w:r>
          </w:p>
        </w:tc>
        <w:tc>
          <w:tcPr>
            <w:tcW w:w="911" w:type="dxa"/>
            <w:tcBorders>
              <w:top w:val="nil"/>
              <w:left w:val="nil"/>
              <w:bottom w:val="nil"/>
              <w:right w:val="nil"/>
            </w:tcBorders>
          </w:tcPr>
          <w:p w14:paraId="774B5725"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0.027</w:t>
            </w:r>
          </w:p>
        </w:tc>
        <w:tc>
          <w:tcPr>
            <w:tcW w:w="915" w:type="dxa"/>
            <w:tcBorders>
              <w:top w:val="nil"/>
              <w:left w:val="nil"/>
              <w:bottom w:val="nil"/>
              <w:right w:val="nil"/>
            </w:tcBorders>
          </w:tcPr>
          <w:p w14:paraId="205B302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0.034</w:t>
            </w:r>
          </w:p>
        </w:tc>
      </w:tr>
      <w:tr w:rsidR="00575F67" w:rsidRPr="00C027B7" w14:paraId="762D6736" w14:textId="77777777" w:rsidTr="00891D63">
        <w:tc>
          <w:tcPr>
            <w:tcW w:w="2880" w:type="dxa"/>
            <w:tcBorders>
              <w:top w:val="nil"/>
              <w:left w:val="nil"/>
              <w:bottom w:val="nil"/>
              <w:right w:val="nil"/>
            </w:tcBorders>
          </w:tcPr>
          <w:p w14:paraId="4BFCFD48" w14:textId="77777777" w:rsidR="00575F67" w:rsidRPr="00C027B7" w:rsidRDefault="00575F67" w:rsidP="00891D63">
            <w:pPr>
              <w:widowControl w:val="0"/>
              <w:autoSpaceDE w:val="0"/>
              <w:autoSpaceDN w:val="0"/>
              <w:adjustRightInd w:val="0"/>
              <w:spacing w:after="0"/>
              <w:rPr>
                <w:sz w:val="20"/>
                <w:szCs w:val="20"/>
              </w:rPr>
            </w:pPr>
          </w:p>
        </w:tc>
        <w:tc>
          <w:tcPr>
            <w:tcW w:w="1082" w:type="dxa"/>
            <w:tcBorders>
              <w:top w:val="nil"/>
              <w:left w:val="nil"/>
              <w:bottom w:val="nil"/>
              <w:right w:val="nil"/>
            </w:tcBorders>
          </w:tcPr>
          <w:p w14:paraId="438D825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(-0.69)</w:t>
            </w:r>
          </w:p>
        </w:tc>
        <w:tc>
          <w:tcPr>
            <w:tcW w:w="1030" w:type="dxa"/>
            <w:tcBorders>
              <w:top w:val="nil"/>
              <w:left w:val="nil"/>
              <w:bottom w:val="nil"/>
              <w:right w:val="nil"/>
            </w:tcBorders>
          </w:tcPr>
          <w:p w14:paraId="26CEB6AD"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(0.36)</w:t>
            </w:r>
          </w:p>
        </w:tc>
        <w:tc>
          <w:tcPr>
            <w:tcW w:w="1236" w:type="dxa"/>
            <w:tcBorders>
              <w:top w:val="nil"/>
              <w:left w:val="nil"/>
              <w:bottom w:val="nil"/>
              <w:right w:val="nil"/>
            </w:tcBorders>
          </w:tcPr>
          <w:p w14:paraId="6342C79D" w14:textId="77777777" w:rsidR="00575F67" w:rsidRPr="00C027B7" w:rsidRDefault="00575F67" w:rsidP="00891D63">
            <w:pPr>
              <w:widowControl w:val="0"/>
              <w:autoSpaceDE w:val="0"/>
              <w:autoSpaceDN w:val="0"/>
              <w:adjustRightInd w:val="0"/>
              <w:spacing w:after="120"/>
              <w:jc w:val="center"/>
              <w:rPr>
                <w:sz w:val="20"/>
                <w:szCs w:val="20"/>
              </w:rPr>
            </w:pPr>
            <w:r w:rsidRPr="00C027B7">
              <w:rPr>
                <w:sz w:val="20"/>
                <w:szCs w:val="20"/>
              </w:rPr>
              <w:t>(0.96)</w:t>
            </w:r>
          </w:p>
        </w:tc>
        <w:tc>
          <w:tcPr>
            <w:tcW w:w="1084" w:type="dxa"/>
            <w:tcBorders>
              <w:top w:val="nil"/>
              <w:left w:val="nil"/>
              <w:bottom w:val="nil"/>
              <w:right w:val="nil"/>
            </w:tcBorders>
          </w:tcPr>
          <w:p w14:paraId="13F0B7CA" w14:textId="77777777" w:rsidR="00575F67" w:rsidRPr="00C027B7" w:rsidRDefault="00575F67"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4C78D7D" w14:textId="77777777" w:rsidR="00575F67" w:rsidRPr="00C027B7" w:rsidRDefault="00575F67" w:rsidP="00891D63">
            <w:pPr>
              <w:widowControl w:val="0"/>
              <w:autoSpaceDE w:val="0"/>
              <w:autoSpaceDN w:val="0"/>
              <w:adjustRightInd w:val="0"/>
              <w:spacing w:after="0"/>
              <w:jc w:val="center"/>
              <w:rPr>
                <w:sz w:val="20"/>
                <w:szCs w:val="20"/>
              </w:rPr>
            </w:pPr>
          </w:p>
        </w:tc>
        <w:tc>
          <w:tcPr>
            <w:tcW w:w="915" w:type="dxa"/>
            <w:tcBorders>
              <w:top w:val="nil"/>
              <w:left w:val="nil"/>
              <w:bottom w:val="nil"/>
              <w:right w:val="nil"/>
            </w:tcBorders>
          </w:tcPr>
          <w:p w14:paraId="468BA45D"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18CE0C7C" w14:textId="77777777" w:rsidTr="00891D63">
        <w:tc>
          <w:tcPr>
            <w:tcW w:w="2880" w:type="dxa"/>
            <w:tcBorders>
              <w:top w:val="nil"/>
              <w:left w:val="nil"/>
              <w:bottom w:val="nil"/>
              <w:right w:val="nil"/>
            </w:tcBorders>
          </w:tcPr>
          <w:p w14:paraId="46DD843E" w14:textId="77777777" w:rsidR="00575F67" w:rsidRPr="00C027B7" w:rsidRDefault="00575F67" w:rsidP="00891D63">
            <w:pPr>
              <w:widowControl w:val="0"/>
              <w:autoSpaceDE w:val="0"/>
              <w:autoSpaceDN w:val="0"/>
              <w:adjustRightInd w:val="0"/>
              <w:spacing w:after="0"/>
              <w:rPr>
                <w:sz w:val="20"/>
                <w:szCs w:val="20"/>
              </w:rPr>
            </w:pPr>
            <w:r w:rsidRPr="00C027B7">
              <w:rPr>
                <w:sz w:val="20"/>
                <w:szCs w:val="20"/>
              </w:rPr>
              <w:t xml:space="preserve">   Hearing</w:t>
            </w:r>
          </w:p>
        </w:tc>
        <w:tc>
          <w:tcPr>
            <w:tcW w:w="1082" w:type="dxa"/>
            <w:tcBorders>
              <w:top w:val="nil"/>
              <w:left w:val="nil"/>
              <w:bottom w:val="nil"/>
              <w:right w:val="nil"/>
            </w:tcBorders>
          </w:tcPr>
          <w:p w14:paraId="3B2721A7"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-0.000</w:t>
            </w:r>
          </w:p>
        </w:tc>
        <w:tc>
          <w:tcPr>
            <w:tcW w:w="1030" w:type="dxa"/>
            <w:tcBorders>
              <w:top w:val="nil"/>
              <w:left w:val="nil"/>
              <w:bottom w:val="nil"/>
              <w:right w:val="nil"/>
            </w:tcBorders>
          </w:tcPr>
          <w:p w14:paraId="6742E96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-0.002</w:t>
            </w:r>
          </w:p>
        </w:tc>
        <w:tc>
          <w:tcPr>
            <w:tcW w:w="1236" w:type="dxa"/>
            <w:tcBorders>
              <w:top w:val="nil"/>
              <w:left w:val="nil"/>
              <w:bottom w:val="nil"/>
              <w:right w:val="nil"/>
            </w:tcBorders>
          </w:tcPr>
          <w:p w14:paraId="0D01A157"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0.001</w:t>
            </w:r>
          </w:p>
        </w:tc>
        <w:tc>
          <w:tcPr>
            <w:tcW w:w="1084" w:type="dxa"/>
            <w:tcBorders>
              <w:top w:val="nil"/>
              <w:left w:val="nil"/>
              <w:bottom w:val="nil"/>
              <w:right w:val="nil"/>
            </w:tcBorders>
          </w:tcPr>
          <w:p w14:paraId="12973690"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0.010</w:t>
            </w:r>
          </w:p>
        </w:tc>
        <w:tc>
          <w:tcPr>
            <w:tcW w:w="911" w:type="dxa"/>
            <w:tcBorders>
              <w:top w:val="nil"/>
              <w:left w:val="nil"/>
              <w:bottom w:val="nil"/>
              <w:right w:val="nil"/>
            </w:tcBorders>
          </w:tcPr>
          <w:p w14:paraId="4E14EF6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0.016</w:t>
            </w:r>
          </w:p>
        </w:tc>
        <w:tc>
          <w:tcPr>
            <w:tcW w:w="915" w:type="dxa"/>
            <w:tcBorders>
              <w:top w:val="nil"/>
              <w:left w:val="nil"/>
              <w:bottom w:val="nil"/>
              <w:right w:val="nil"/>
            </w:tcBorders>
          </w:tcPr>
          <w:p w14:paraId="1430378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0.017</w:t>
            </w:r>
          </w:p>
        </w:tc>
      </w:tr>
      <w:tr w:rsidR="00575F67" w:rsidRPr="00C027B7" w14:paraId="28F3A959" w14:textId="77777777" w:rsidTr="00891D63">
        <w:tc>
          <w:tcPr>
            <w:tcW w:w="2880" w:type="dxa"/>
            <w:tcBorders>
              <w:top w:val="nil"/>
              <w:left w:val="nil"/>
              <w:bottom w:val="nil"/>
              <w:right w:val="nil"/>
            </w:tcBorders>
          </w:tcPr>
          <w:p w14:paraId="33C1A280" w14:textId="77777777" w:rsidR="00575F67" w:rsidRPr="00C027B7" w:rsidRDefault="00575F67" w:rsidP="00891D63">
            <w:pPr>
              <w:widowControl w:val="0"/>
              <w:autoSpaceDE w:val="0"/>
              <w:autoSpaceDN w:val="0"/>
              <w:adjustRightInd w:val="0"/>
              <w:spacing w:after="0"/>
              <w:rPr>
                <w:sz w:val="20"/>
                <w:szCs w:val="20"/>
              </w:rPr>
            </w:pPr>
          </w:p>
        </w:tc>
        <w:tc>
          <w:tcPr>
            <w:tcW w:w="1082" w:type="dxa"/>
            <w:tcBorders>
              <w:top w:val="nil"/>
              <w:left w:val="nil"/>
              <w:bottom w:val="nil"/>
              <w:right w:val="nil"/>
            </w:tcBorders>
          </w:tcPr>
          <w:p w14:paraId="2683DDD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(-0.06)</w:t>
            </w:r>
          </w:p>
        </w:tc>
        <w:tc>
          <w:tcPr>
            <w:tcW w:w="1030" w:type="dxa"/>
            <w:tcBorders>
              <w:top w:val="nil"/>
              <w:left w:val="nil"/>
              <w:bottom w:val="nil"/>
              <w:right w:val="nil"/>
            </w:tcBorders>
          </w:tcPr>
          <w:p w14:paraId="2BE27D0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(-0.62)</w:t>
            </w:r>
          </w:p>
        </w:tc>
        <w:tc>
          <w:tcPr>
            <w:tcW w:w="1236" w:type="dxa"/>
            <w:tcBorders>
              <w:top w:val="nil"/>
              <w:left w:val="nil"/>
              <w:bottom w:val="nil"/>
              <w:right w:val="nil"/>
            </w:tcBorders>
          </w:tcPr>
          <w:p w14:paraId="2AE3ACBF" w14:textId="77777777" w:rsidR="00575F67" w:rsidRPr="00C027B7" w:rsidRDefault="00575F67" w:rsidP="00891D63">
            <w:pPr>
              <w:widowControl w:val="0"/>
              <w:autoSpaceDE w:val="0"/>
              <w:autoSpaceDN w:val="0"/>
              <w:adjustRightInd w:val="0"/>
              <w:spacing w:after="120"/>
              <w:jc w:val="center"/>
              <w:rPr>
                <w:sz w:val="20"/>
                <w:szCs w:val="20"/>
              </w:rPr>
            </w:pPr>
            <w:r w:rsidRPr="00C027B7">
              <w:rPr>
                <w:sz w:val="20"/>
                <w:szCs w:val="20"/>
              </w:rPr>
              <w:t>(0.35)</w:t>
            </w:r>
          </w:p>
        </w:tc>
        <w:tc>
          <w:tcPr>
            <w:tcW w:w="1084" w:type="dxa"/>
            <w:tcBorders>
              <w:top w:val="nil"/>
              <w:left w:val="nil"/>
              <w:bottom w:val="nil"/>
              <w:right w:val="nil"/>
            </w:tcBorders>
          </w:tcPr>
          <w:p w14:paraId="7B66D321" w14:textId="77777777" w:rsidR="00575F67" w:rsidRPr="00C027B7" w:rsidRDefault="00575F67"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32BE9E96" w14:textId="77777777" w:rsidR="00575F67" w:rsidRPr="00C027B7" w:rsidRDefault="00575F67" w:rsidP="00891D63">
            <w:pPr>
              <w:widowControl w:val="0"/>
              <w:autoSpaceDE w:val="0"/>
              <w:autoSpaceDN w:val="0"/>
              <w:adjustRightInd w:val="0"/>
              <w:spacing w:after="0"/>
              <w:jc w:val="center"/>
              <w:rPr>
                <w:sz w:val="20"/>
                <w:szCs w:val="20"/>
              </w:rPr>
            </w:pPr>
          </w:p>
        </w:tc>
        <w:tc>
          <w:tcPr>
            <w:tcW w:w="915" w:type="dxa"/>
            <w:tcBorders>
              <w:top w:val="nil"/>
              <w:left w:val="nil"/>
              <w:bottom w:val="nil"/>
              <w:right w:val="nil"/>
            </w:tcBorders>
          </w:tcPr>
          <w:p w14:paraId="55D6B53C"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453F4F39" w14:textId="77777777" w:rsidTr="00891D63">
        <w:tc>
          <w:tcPr>
            <w:tcW w:w="2880" w:type="dxa"/>
            <w:tcBorders>
              <w:top w:val="nil"/>
              <w:left w:val="nil"/>
              <w:bottom w:val="nil"/>
              <w:right w:val="nil"/>
            </w:tcBorders>
          </w:tcPr>
          <w:p w14:paraId="26B47A0D" w14:textId="77777777" w:rsidR="00575F67" w:rsidRPr="00C027B7" w:rsidRDefault="00575F67" w:rsidP="00891D63">
            <w:pPr>
              <w:widowControl w:val="0"/>
              <w:autoSpaceDE w:val="0"/>
              <w:autoSpaceDN w:val="0"/>
              <w:adjustRightInd w:val="0"/>
              <w:spacing w:after="0"/>
              <w:rPr>
                <w:sz w:val="20"/>
                <w:szCs w:val="20"/>
              </w:rPr>
            </w:pPr>
            <w:r w:rsidRPr="00C027B7">
              <w:rPr>
                <w:sz w:val="20"/>
                <w:szCs w:val="20"/>
              </w:rPr>
              <w:t xml:space="preserve">   Walking/climbing steps</w:t>
            </w:r>
          </w:p>
        </w:tc>
        <w:tc>
          <w:tcPr>
            <w:tcW w:w="1082" w:type="dxa"/>
            <w:tcBorders>
              <w:top w:val="nil"/>
              <w:left w:val="nil"/>
              <w:bottom w:val="nil"/>
              <w:right w:val="nil"/>
            </w:tcBorders>
          </w:tcPr>
          <w:p w14:paraId="74BAF97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-0.007</w:t>
            </w:r>
          </w:p>
        </w:tc>
        <w:tc>
          <w:tcPr>
            <w:tcW w:w="1030" w:type="dxa"/>
            <w:tcBorders>
              <w:top w:val="nil"/>
              <w:left w:val="nil"/>
              <w:bottom w:val="nil"/>
              <w:right w:val="nil"/>
            </w:tcBorders>
          </w:tcPr>
          <w:p w14:paraId="44016C00"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-0.006</w:t>
            </w:r>
          </w:p>
        </w:tc>
        <w:tc>
          <w:tcPr>
            <w:tcW w:w="1236" w:type="dxa"/>
            <w:tcBorders>
              <w:top w:val="nil"/>
              <w:left w:val="nil"/>
              <w:bottom w:val="nil"/>
              <w:right w:val="nil"/>
            </w:tcBorders>
          </w:tcPr>
          <w:p w14:paraId="05991C23"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-0.001</w:t>
            </w:r>
          </w:p>
        </w:tc>
        <w:tc>
          <w:tcPr>
            <w:tcW w:w="1084" w:type="dxa"/>
            <w:tcBorders>
              <w:top w:val="nil"/>
              <w:left w:val="nil"/>
              <w:bottom w:val="nil"/>
              <w:right w:val="nil"/>
            </w:tcBorders>
          </w:tcPr>
          <w:p w14:paraId="5DD91FE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0.037</w:t>
            </w:r>
          </w:p>
        </w:tc>
        <w:tc>
          <w:tcPr>
            <w:tcW w:w="911" w:type="dxa"/>
            <w:tcBorders>
              <w:top w:val="nil"/>
              <w:left w:val="nil"/>
              <w:bottom w:val="nil"/>
              <w:right w:val="nil"/>
            </w:tcBorders>
          </w:tcPr>
          <w:p w14:paraId="6DAA2C7F"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0.043</w:t>
            </w:r>
          </w:p>
        </w:tc>
        <w:tc>
          <w:tcPr>
            <w:tcW w:w="915" w:type="dxa"/>
            <w:tcBorders>
              <w:top w:val="nil"/>
              <w:left w:val="nil"/>
              <w:bottom w:val="nil"/>
              <w:right w:val="nil"/>
            </w:tcBorders>
          </w:tcPr>
          <w:p w14:paraId="3479F1D5"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0.048</w:t>
            </w:r>
          </w:p>
        </w:tc>
      </w:tr>
      <w:tr w:rsidR="00575F67" w:rsidRPr="00C027B7" w14:paraId="7730D1BA" w14:textId="77777777" w:rsidTr="00891D63">
        <w:tc>
          <w:tcPr>
            <w:tcW w:w="2880" w:type="dxa"/>
            <w:tcBorders>
              <w:top w:val="nil"/>
              <w:left w:val="nil"/>
              <w:bottom w:val="nil"/>
              <w:right w:val="nil"/>
            </w:tcBorders>
          </w:tcPr>
          <w:p w14:paraId="28CF0531" w14:textId="77777777" w:rsidR="00575F67" w:rsidRPr="00C027B7" w:rsidRDefault="00575F67" w:rsidP="00891D63">
            <w:pPr>
              <w:widowControl w:val="0"/>
              <w:autoSpaceDE w:val="0"/>
              <w:autoSpaceDN w:val="0"/>
              <w:adjustRightInd w:val="0"/>
              <w:spacing w:after="0"/>
              <w:rPr>
                <w:sz w:val="20"/>
                <w:szCs w:val="20"/>
              </w:rPr>
            </w:pPr>
          </w:p>
        </w:tc>
        <w:tc>
          <w:tcPr>
            <w:tcW w:w="1082" w:type="dxa"/>
            <w:tcBorders>
              <w:top w:val="nil"/>
              <w:left w:val="nil"/>
              <w:bottom w:val="nil"/>
              <w:right w:val="nil"/>
            </w:tcBorders>
          </w:tcPr>
          <w:p w14:paraId="2906E73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(-0.69)</w:t>
            </w:r>
          </w:p>
        </w:tc>
        <w:tc>
          <w:tcPr>
            <w:tcW w:w="1030" w:type="dxa"/>
            <w:tcBorders>
              <w:top w:val="nil"/>
              <w:left w:val="nil"/>
              <w:bottom w:val="nil"/>
              <w:right w:val="nil"/>
            </w:tcBorders>
          </w:tcPr>
          <w:p w14:paraId="08E10E96"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(-0.85)</w:t>
            </w:r>
          </w:p>
        </w:tc>
        <w:tc>
          <w:tcPr>
            <w:tcW w:w="1236" w:type="dxa"/>
            <w:tcBorders>
              <w:top w:val="nil"/>
              <w:left w:val="nil"/>
              <w:bottom w:val="nil"/>
              <w:right w:val="nil"/>
            </w:tcBorders>
          </w:tcPr>
          <w:p w14:paraId="3CF94FA8" w14:textId="77777777" w:rsidR="00575F67" w:rsidRPr="00C027B7" w:rsidRDefault="00575F67" w:rsidP="00891D63">
            <w:pPr>
              <w:widowControl w:val="0"/>
              <w:autoSpaceDE w:val="0"/>
              <w:autoSpaceDN w:val="0"/>
              <w:adjustRightInd w:val="0"/>
              <w:spacing w:after="120"/>
              <w:jc w:val="center"/>
              <w:rPr>
                <w:sz w:val="20"/>
                <w:szCs w:val="20"/>
              </w:rPr>
            </w:pPr>
            <w:r w:rsidRPr="00C027B7">
              <w:rPr>
                <w:sz w:val="20"/>
                <w:szCs w:val="20"/>
              </w:rPr>
              <w:t>(0.06)</w:t>
            </w:r>
          </w:p>
        </w:tc>
        <w:tc>
          <w:tcPr>
            <w:tcW w:w="1084" w:type="dxa"/>
            <w:tcBorders>
              <w:top w:val="nil"/>
              <w:left w:val="nil"/>
              <w:bottom w:val="nil"/>
              <w:right w:val="nil"/>
            </w:tcBorders>
          </w:tcPr>
          <w:p w14:paraId="4371BE97" w14:textId="77777777" w:rsidR="00575F67" w:rsidRPr="00C027B7" w:rsidRDefault="00575F67"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DA98988" w14:textId="77777777" w:rsidR="00575F67" w:rsidRPr="00C027B7" w:rsidRDefault="00575F67" w:rsidP="00891D63">
            <w:pPr>
              <w:widowControl w:val="0"/>
              <w:autoSpaceDE w:val="0"/>
              <w:autoSpaceDN w:val="0"/>
              <w:adjustRightInd w:val="0"/>
              <w:spacing w:after="0"/>
              <w:jc w:val="center"/>
              <w:rPr>
                <w:sz w:val="20"/>
                <w:szCs w:val="20"/>
              </w:rPr>
            </w:pPr>
          </w:p>
        </w:tc>
        <w:tc>
          <w:tcPr>
            <w:tcW w:w="915" w:type="dxa"/>
            <w:tcBorders>
              <w:top w:val="nil"/>
              <w:left w:val="nil"/>
              <w:bottom w:val="nil"/>
              <w:right w:val="nil"/>
            </w:tcBorders>
          </w:tcPr>
          <w:p w14:paraId="6C0E2F13"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4BD45D84" w14:textId="77777777" w:rsidTr="00891D63">
        <w:tc>
          <w:tcPr>
            <w:tcW w:w="2880" w:type="dxa"/>
            <w:tcBorders>
              <w:top w:val="nil"/>
              <w:left w:val="nil"/>
              <w:bottom w:val="nil"/>
              <w:right w:val="nil"/>
            </w:tcBorders>
          </w:tcPr>
          <w:p w14:paraId="26EAC714" w14:textId="77777777" w:rsidR="00575F67" w:rsidRPr="00C027B7" w:rsidRDefault="00575F67" w:rsidP="00891D63">
            <w:pPr>
              <w:widowControl w:val="0"/>
              <w:autoSpaceDE w:val="0"/>
              <w:autoSpaceDN w:val="0"/>
              <w:adjustRightInd w:val="0"/>
              <w:spacing w:after="0"/>
              <w:rPr>
                <w:sz w:val="20"/>
                <w:szCs w:val="20"/>
              </w:rPr>
            </w:pPr>
            <w:r w:rsidRPr="00C027B7">
              <w:rPr>
                <w:sz w:val="20"/>
                <w:szCs w:val="20"/>
              </w:rPr>
              <w:t xml:space="preserve">   Remembering/concentrating</w:t>
            </w:r>
          </w:p>
        </w:tc>
        <w:tc>
          <w:tcPr>
            <w:tcW w:w="1082" w:type="dxa"/>
            <w:tcBorders>
              <w:top w:val="nil"/>
              <w:left w:val="nil"/>
              <w:bottom w:val="nil"/>
              <w:right w:val="nil"/>
            </w:tcBorders>
          </w:tcPr>
          <w:p w14:paraId="17E4238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-0.008</w:t>
            </w:r>
          </w:p>
        </w:tc>
        <w:tc>
          <w:tcPr>
            <w:tcW w:w="1030" w:type="dxa"/>
            <w:tcBorders>
              <w:top w:val="nil"/>
              <w:left w:val="nil"/>
              <w:bottom w:val="nil"/>
              <w:right w:val="nil"/>
            </w:tcBorders>
          </w:tcPr>
          <w:p w14:paraId="2632F284"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-0.002</w:t>
            </w:r>
          </w:p>
        </w:tc>
        <w:tc>
          <w:tcPr>
            <w:tcW w:w="1236" w:type="dxa"/>
            <w:tcBorders>
              <w:top w:val="nil"/>
              <w:left w:val="nil"/>
              <w:bottom w:val="nil"/>
              <w:right w:val="nil"/>
            </w:tcBorders>
          </w:tcPr>
          <w:p w14:paraId="0B8E85F4"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-0.006</w:t>
            </w:r>
          </w:p>
        </w:tc>
        <w:tc>
          <w:tcPr>
            <w:tcW w:w="1084" w:type="dxa"/>
            <w:tcBorders>
              <w:top w:val="nil"/>
              <w:left w:val="nil"/>
              <w:bottom w:val="nil"/>
              <w:right w:val="nil"/>
            </w:tcBorders>
          </w:tcPr>
          <w:p w14:paraId="75B5868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0.011</w:t>
            </w:r>
          </w:p>
        </w:tc>
        <w:tc>
          <w:tcPr>
            <w:tcW w:w="911" w:type="dxa"/>
            <w:tcBorders>
              <w:top w:val="nil"/>
              <w:left w:val="nil"/>
              <w:bottom w:val="nil"/>
              <w:right w:val="nil"/>
            </w:tcBorders>
          </w:tcPr>
          <w:p w14:paraId="4FF5EAC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0.013</w:t>
            </w:r>
          </w:p>
        </w:tc>
        <w:tc>
          <w:tcPr>
            <w:tcW w:w="915" w:type="dxa"/>
            <w:tcBorders>
              <w:top w:val="nil"/>
              <w:left w:val="nil"/>
              <w:bottom w:val="nil"/>
              <w:right w:val="nil"/>
            </w:tcBorders>
          </w:tcPr>
          <w:p w14:paraId="283D1ED3"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0.020</w:t>
            </w:r>
          </w:p>
        </w:tc>
      </w:tr>
      <w:tr w:rsidR="00575F67" w:rsidRPr="00C027B7" w14:paraId="30DD4E98" w14:textId="77777777" w:rsidTr="00891D63">
        <w:tc>
          <w:tcPr>
            <w:tcW w:w="2880" w:type="dxa"/>
            <w:tcBorders>
              <w:top w:val="nil"/>
              <w:left w:val="nil"/>
              <w:bottom w:val="nil"/>
              <w:right w:val="nil"/>
            </w:tcBorders>
          </w:tcPr>
          <w:p w14:paraId="2D147B21" w14:textId="77777777" w:rsidR="00575F67" w:rsidRPr="00C027B7" w:rsidRDefault="00575F67" w:rsidP="00891D63">
            <w:pPr>
              <w:widowControl w:val="0"/>
              <w:autoSpaceDE w:val="0"/>
              <w:autoSpaceDN w:val="0"/>
              <w:adjustRightInd w:val="0"/>
              <w:spacing w:after="0"/>
              <w:rPr>
                <w:sz w:val="20"/>
                <w:szCs w:val="20"/>
              </w:rPr>
            </w:pPr>
          </w:p>
        </w:tc>
        <w:tc>
          <w:tcPr>
            <w:tcW w:w="1082" w:type="dxa"/>
            <w:tcBorders>
              <w:top w:val="nil"/>
              <w:left w:val="nil"/>
              <w:bottom w:val="nil"/>
              <w:right w:val="nil"/>
            </w:tcBorders>
          </w:tcPr>
          <w:p w14:paraId="05C4633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(-1.27)</w:t>
            </w:r>
          </w:p>
        </w:tc>
        <w:tc>
          <w:tcPr>
            <w:tcW w:w="1030" w:type="dxa"/>
            <w:tcBorders>
              <w:top w:val="nil"/>
              <w:left w:val="nil"/>
              <w:bottom w:val="nil"/>
              <w:right w:val="nil"/>
            </w:tcBorders>
          </w:tcPr>
          <w:p w14:paraId="5A1F716D"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(-0.63)</w:t>
            </w:r>
          </w:p>
        </w:tc>
        <w:tc>
          <w:tcPr>
            <w:tcW w:w="1236" w:type="dxa"/>
            <w:tcBorders>
              <w:top w:val="nil"/>
              <w:left w:val="nil"/>
              <w:bottom w:val="nil"/>
              <w:right w:val="nil"/>
            </w:tcBorders>
          </w:tcPr>
          <w:p w14:paraId="034F35C6" w14:textId="77777777" w:rsidR="00575F67" w:rsidRPr="00C027B7" w:rsidRDefault="00575F67" w:rsidP="00891D63">
            <w:pPr>
              <w:widowControl w:val="0"/>
              <w:autoSpaceDE w:val="0"/>
              <w:autoSpaceDN w:val="0"/>
              <w:adjustRightInd w:val="0"/>
              <w:spacing w:after="120"/>
              <w:jc w:val="center"/>
              <w:rPr>
                <w:sz w:val="20"/>
                <w:szCs w:val="20"/>
              </w:rPr>
            </w:pPr>
            <w:r w:rsidRPr="00C027B7">
              <w:rPr>
                <w:sz w:val="20"/>
                <w:szCs w:val="20"/>
              </w:rPr>
              <w:t>(0.96)</w:t>
            </w:r>
          </w:p>
        </w:tc>
        <w:tc>
          <w:tcPr>
            <w:tcW w:w="1084" w:type="dxa"/>
            <w:tcBorders>
              <w:top w:val="nil"/>
              <w:left w:val="nil"/>
              <w:bottom w:val="nil"/>
              <w:right w:val="nil"/>
            </w:tcBorders>
          </w:tcPr>
          <w:p w14:paraId="10CE91DF" w14:textId="77777777" w:rsidR="00575F67" w:rsidRPr="00C027B7" w:rsidRDefault="00575F67"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FBEE08B" w14:textId="77777777" w:rsidR="00575F67" w:rsidRPr="00C027B7" w:rsidRDefault="00575F67" w:rsidP="00891D63">
            <w:pPr>
              <w:widowControl w:val="0"/>
              <w:autoSpaceDE w:val="0"/>
              <w:autoSpaceDN w:val="0"/>
              <w:adjustRightInd w:val="0"/>
              <w:spacing w:after="0"/>
              <w:jc w:val="center"/>
              <w:rPr>
                <w:sz w:val="20"/>
                <w:szCs w:val="20"/>
              </w:rPr>
            </w:pPr>
          </w:p>
        </w:tc>
        <w:tc>
          <w:tcPr>
            <w:tcW w:w="915" w:type="dxa"/>
            <w:tcBorders>
              <w:top w:val="nil"/>
              <w:left w:val="nil"/>
              <w:bottom w:val="nil"/>
              <w:right w:val="nil"/>
            </w:tcBorders>
          </w:tcPr>
          <w:p w14:paraId="38B91EBF"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723750C8" w14:textId="77777777" w:rsidTr="00891D63">
        <w:tc>
          <w:tcPr>
            <w:tcW w:w="2880" w:type="dxa"/>
            <w:tcBorders>
              <w:top w:val="nil"/>
              <w:left w:val="nil"/>
              <w:right w:val="nil"/>
            </w:tcBorders>
          </w:tcPr>
          <w:p w14:paraId="351CE274" w14:textId="77777777" w:rsidR="00575F67" w:rsidRPr="00C027B7" w:rsidRDefault="00575F67" w:rsidP="00891D63">
            <w:pPr>
              <w:widowControl w:val="0"/>
              <w:autoSpaceDE w:val="0"/>
              <w:autoSpaceDN w:val="0"/>
              <w:adjustRightInd w:val="0"/>
              <w:spacing w:after="0"/>
              <w:rPr>
                <w:sz w:val="20"/>
                <w:szCs w:val="20"/>
              </w:rPr>
            </w:pPr>
            <w:r w:rsidRPr="00C027B7">
              <w:rPr>
                <w:sz w:val="20"/>
                <w:szCs w:val="20"/>
              </w:rPr>
              <w:t xml:space="preserve">   Communicating</w:t>
            </w:r>
          </w:p>
        </w:tc>
        <w:tc>
          <w:tcPr>
            <w:tcW w:w="1082" w:type="dxa"/>
            <w:tcBorders>
              <w:top w:val="nil"/>
              <w:left w:val="nil"/>
              <w:right w:val="nil"/>
            </w:tcBorders>
          </w:tcPr>
          <w:p w14:paraId="30284FB0"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-0.001</w:t>
            </w:r>
          </w:p>
        </w:tc>
        <w:tc>
          <w:tcPr>
            <w:tcW w:w="1030" w:type="dxa"/>
            <w:tcBorders>
              <w:top w:val="nil"/>
              <w:left w:val="nil"/>
              <w:right w:val="nil"/>
            </w:tcBorders>
          </w:tcPr>
          <w:p w14:paraId="1585DAB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0.000</w:t>
            </w:r>
          </w:p>
        </w:tc>
        <w:tc>
          <w:tcPr>
            <w:tcW w:w="1236" w:type="dxa"/>
            <w:tcBorders>
              <w:top w:val="nil"/>
              <w:left w:val="nil"/>
              <w:right w:val="nil"/>
            </w:tcBorders>
          </w:tcPr>
          <w:p w14:paraId="4B249F2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-0.001</w:t>
            </w:r>
          </w:p>
        </w:tc>
        <w:tc>
          <w:tcPr>
            <w:tcW w:w="1084" w:type="dxa"/>
            <w:tcBorders>
              <w:top w:val="nil"/>
              <w:left w:val="nil"/>
              <w:right w:val="nil"/>
            </w:tcBorders>
          </w:tcPr>
          <w:p w14:paraId="56F9B07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0.008</w:t>
            </w:r>
          </w:p>
        </w:tc>
        <w:tc>
          <w:tcPr>
            <w:tcW w:w="911" w:type="dxa"/>
            <w:tcBorders>
              <w:top w:val="nil"/>
              <w:left w:val="nil"/>
              <w:right w:val="nil"/>
            </w:tcBorders>
          </w:tcPr>
          <w:p w14:paraId="43F3D29F"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0.009</w:t>
            </w:r>
          </w:p>
        </w:tc>
        <w:tc>
          <w:tcPr>
            <w:tcW w:w="915" w:type="dxa"/>
            <w:tcBorders>
              <w:top w:val="nil"/>
              <w:left w:val="nil"/>
              <w:right w:val="nil"/>
            </w:tcBorders>
          </w:tcPr>
          <w:p w14:paraId="7BE3EE3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0.011</w:t>
            </w:r>
          </w:p>
        </w:tc>
      </w:tr>
      <w:tr w:rsidR="00575F67" w:rsidRPr="00C027B7" w14:paraId="48EE1474" w14:textId="77777777" w:rsidTr="00891D63">
        <w:tc>
          <w:tcPr>
            <w:tcW w:w="2880" w:type="dxa"/>
            <w:tcBorders>
              <w:top w:val="nil"/>
              <w:left w:val="nil"/>
              <w:bottom w:val="single" w:sz="4" w:space="0" w:color="auto"/>
              <w:right w:val="nil"/>
            </w:tcBorders>
          </w:tcPr>
          <w:p w14:paraId="4F22F288" w14:textId="77777777" w:rsidR="00575F67" w:rsidRPr="00C027B7" w:rsidRDefault="00575F67" w:rsidP="00891D63">
            <w:pPr>
              <w:widowControl w:val="0"/>
              <w:autoSpaceDE w:val="0"/>
              <w:autoSpaceDN w:val="0"/>
              <w:adjustRightInd w:val="0"/>
              <w:spacing w:after="0"/>
              <w:rPr>
                <w:sz w:val="20"/>
                <w:szCs w:val="20"/>
              </w:rPr>
            </w:pPr>
          </w:p>
        </w:tc>
        <w:tc>
          <w:tcPr>
            <w:tcW w:w="1082" w:type="dxa"/>
            <w:tcBorders>
              <w:top w:val="nil"/>
              <w:left w:val="nil"/>
              <w:bottom w:val="single" w:sz="4" w:space="0" w:color="auto"/>
              <w:right w:val="nil"/>
            </w:tcBorders>
          </w:tcPr>
          <w:p w14:paraId="0ABF1836"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(-0.29)</w:t>
            </w:r>
          </w:p>
        </w:tc>
        <w:tc>
          <w:tcPr>
            <w:tcW w:w="1030" w:type="dxa"/>
            <w:tcBorders>
              <w:top w:val="nil"/>
              <w:left w:val="nil"/>
              <w:bottom w:val="single" w:sz="4" w:space="0" w:color="auto"/>
              <w:right w:val="nil"/>
            </w:tcBorders>
          </w:tcPr>
          <w:p w14:paraId="60108A0F"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(0.08)</w:t>
            </w:r>
          </w:p>
        </w:tc>
        <w:tc>
          <w:tcPr>
            <w:tcW w:w="1236" w:type="dxa"/>
            <w:tcBorders>
              <w:top w:val="nil"/>
              <w:left w:val="nil"/>
              <w:bottom w:val="single" w:sz="4" w:space="0" w:color="auto"/>
              <w:right w:val="nil"/>
            </w:tcBorders>
          </w:tcPr>
          <w:p w14:paraId="758D555C"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(0.30)</w:t>
            </w:r>
          </w:p>
        </w:tc>
        <w:tc>
          <w:tcPr>
            <w:tcW w:w="1084" w:type="dxa"/>
            <w:tcBorders>
              <w:top w:val="nil"/>
              <w:left w:val="nil"/>
              <w:bottom w:val="single" w:sz="4" w:space="0" w:color="auto"/>
              <w:right w:val="nil"/>
            </w:tcBorders>
          </w:tcPr>
          <w:p w14:paraId="4A10AA8D" w14:textId="77777777" w:rsidR="00575F67" w:rsidRPr="00C027B7" w:rsidRDefault="00575F67" w:rsidP="00891D63">
            <w:pPr>
              <w:widowControl w:val="0"/>
              <w:autoSpaceDE w:val="0"/>
              <w:autoSpaceDN w:val="0"/>
              <w:adjustRightInd w:val="0"/>
              <w:spacing w:after="0"/>
              <w:jc w:val="center"/>
              <w:rPr>
                <w:sz w:val="20"/>
                <w:szCs w:val="20"/>
              </w:rPr>
            </w:pPr>
          </w:p>
        </w:tc>
        <w:tc>
          <w:tcPr>
            <w:tcW w:w="911" w:type="dxa"/>
            <w:tcBorders>
              <w:top w:val="nil"/>
              <w:left w:val="nil"/>
              <w:bottom w:val="single" w:sz="4" w:space="0" w:color="auto"/>
              <w:right w:val="nil"/>
            </w:tcBorders>
          </w:tcPr>
          <w:p w14:paraId="7C6BAE13" w14:textId="77777777" w:rsidR="00575F67" w:rsidRPr="00C027B7" w:rsidRDefault="00575F67" w:rsidP="00891D63">
            <w:pPr>
              <w:widowControl w:val="0"/>
              <w:autoSpaceDE w:val="0"/>
              <w:autoSpaceDN w:val="0"/>
              <w:adjustRightInd w:val="0"/>
              <w:spacing w:after="0"/>
              <w:jc w:val="center"/>
              <w:rPr>
                <w:sz w:val="20"/>
                <w:szCs w:val="20"/>
              </w:rPr>
            </w:pPr>
          </w:p>
        </w:tc>
        <w:tc>
          <w:tcPr>
            <w:tcW w:w="915" w:type="dxa"/>
            <w:tcBorders>
              <w:top w:val="nil"/>
              <w:left w:val="nil"/>
              <w:bottom w:val="single" w:sz="4" w:space="0" w:color="auto"/>
              <w:right w:val="nil"/>
            </w:tcBorders>
          </w:tcPr>
          <w:p w14:paraId="4A01FA59" w14:textId="77777777" w:rsidR="00575F67" w:rsidRPr="00C027B7" w:rsidRDefault="00575F67" w:rsidP="00891D63">
            <w:pPr>
              <w:widowControl w:val="0"/>
              <w:autoSpaceDE w:val="0"/>
              <w:autoSpaceDN w:val="0"/>
              <w:adjustRightInd w:val="0"/>
              <w:spacing w:after="0"/>
              <w:jc w:val="center"/>
              <w:rPr>
                <w:sz w:val="20"/>
                <w:szCs w:val="20"/>
              </w:rPr>
            </w:pPr>
          </w:p>
        </w:tc>
      </w:tr>
    </w:tbl>
    <w:p w14:paraId="70938419" w14:textId="77777777" w:rsidR="00575F67" w:rsidRPr="00C027B7" w:rsidRDefault="00575F67" w:rsidP="00575F67">
      <w:pPr>
        <w:widowControl w:val="0"/>
        <w:autoSpaceDE w:val="0"/>
        <w:autoSpaceDN w:val="0"/>
        <w:adjustRightInd w:val="0"/>
        <w:spacing w:after="66"/>
        <w:ind w:left="180"/>
        <w:rPr>
          <w:sz w:val="20"/>
          <w:szCs w:val="20"/>
        </w:rPr>
      </w:pPr>
      <w:r w:rsidRPr="00C027B7">
        <w:rPr>
          <w:sz w:val="16"/>
          <w:szCs w:val="16"/>
        </w:rPr>
        <w:t xml:space="preserve">Notes: </w:t>
      </w:r>
      <w:r w:rsidRPr="00C027B7">
        <w:rPr>
          <w:rFonts w:eastAsiaTheme="minorEastAsia"/>
          <w:sz w:val="16"/>
          <w:szCs w:val="16"/>
        </w:rPr>
        <w:t>Estimations use difference-in-differences modelling among panel households. Binary outcomes are estimated using LPM.</w:t>
      </w:r>
      <w:r w:rsidRPr="00C027B7">
        <w:rPr>
          <w:sz w:val="16"/>
          <w:szCs w:val="16"/>
        </w:rPr>
        <w:t xml:space="preserve"> All estimations control for individual age and sex, as well as baseline head of household’s characteristics (age in years, sex, indicator of any schooling, indicator of literacy, marital status), household demographic composition and size, indicators for new household members and household member outmigration, and a vector of contemporaneous cluster level prices. Robust t-statistics were obtained clustering at the different levels of the sampling design and are shown in parenthesis. * 10% significance ** 5% significance; *** 1% significance. Annex D present results from sub-analyses of health status, chronic illness, and disability.</w:t>
      </w:r>
    </w:p>
    <w:p w14:paraId="663FAABE" w14:textId="77777777" w:rsidR="00575F67" w:rsidRPr="00C027B7" w:rsidRDefault="00575F67" w:rsidP="00575F67">
      <w:pPr>
        <w:pStyle w:val="Tableheader"/>
      </w:pPr>
    </w:p>
    <w:p w14:paraId="33861803" w14:textId="77777777" w:rsidR="00575F67" w:rsidRPr="00C027B7" w:rsidRDefault="00575F67" w:rsidP="00891D63">
      <w:pPr>
        <w:pStyle w:val="Heading2"/>
      </w:pPr>
      <w:bookmarkStart w:id="183" w:name="_Toc425153499"/>
      <w:bookmarkStart w:id="184" w:name="_Toc450692729"/>
      <w:proofErr w:type="gramStart"/>
      <w:r w:rsidRPr="00C027B7">
        <w:t>9.2  Morbidity</w:t>
      </w:r>
      <w:proofErr w:type="gramEnd"/>
      <w:r w:rsidRPr="00C027B7">
        <w:t>, Treatment-Seeking Behaviour and Health Expenditures</w:t>
      </w:r>
      <w:bookmarkEnd w:id="183"/>
      <w:bookmarkEnd w:id="184"/>
    </w:p>
    <w:p w14:paraId="3A53EE87" w14:textId="77777777" w:rsidR="00575F67" w:rsidRPr="00C027B7" w:rsidRDefault="00575F67" w:rsidP="00575F67">
      <w:pPr>
        <w:spacing w:after="120"/>
      </w:pPr>
      <w:r w:rsidRPr="00C027B7">
        <w:t>The occurrence of any illness or injury during the past two weeks declined in both T and C groups between baseline and endline surveys (Table 9.2.1), with only 26 per cent of T individuals and 28 per cent of C individuals reporting an illness or injury at endline, however this is up from midline group averages of 19 per cent and 23 per cent among T and C groups, respectively. We find that the SCTP is associated with a six pp (</w:t>
      </w:r>
      <w:r w:rsidRPr="00C027B7">
        <w:rPr>
          <w:i/>
        </w:rPr>
        <w:t xml:space="preserve">p= </w:t>
      </w:r>
      <w:r w:rsidRPr="00C027B7">
        <w:t>0.05) decrease in the occurrence of illness or injury for the full sample and a 12 pp (</w:t>
      </w:r>
      <w:r w:rsidRPr="00C027B7">
        <w:rPr>
          <w:i/>
        </w:rPr>
        <w:t>p=</w:t>
      </w:r>
      <w:r w:rsidRPr="00C027B7">
        <w:t xml:space="preserve"> 0.01) increase in the probability of seeking treatment at a public or private health facility among those individuals with an illness/injury. These results, like at midline, seem to be driven by improvements in treatment-seeking behaviours among the poorest households; beneficiaries from the poorest 50 per cent of households were 12 pp (</w:t>
      </w:r>
      <w:r w:rsidRPr="00C027B7">
        <w:rPr>
          <w:i/>
        </w:rPr>
        <w:t>p=</w:t>
      </w:r>
      <w:r w:rsidRPr="00C027B7">
        <w:t xml:space="preserve"> 0.01) more likely than individuals from control households to seek treatment for a recent illness or injury (Annex D).</w:t>
      </w:r>
    </w:p>
    <w:p w14:paraId="40F276CD" w14:textId="77777777" w:rsidR="00575F67" w:rsidRPr="00C027B7" w:rsidRDefault="00575F67" w:rsidP="00575F67">
      <w:r w:rsidRPr="00C027B7">
        <w:lastRenderedPageBreak/>
        <w:t>Respondents also reported their total expenditures for each individual in the household over the past four weeks for medical care, for medical care not related to an illness (e.g., prenatal care), and for non-prescription medicines. Among the full sample we find no significant programme impacts on health expenditures at endline. Significant programme impacts were found expenditures for illness and injury, the probability of having any non-illness related medical care, and the expenditure levels for both non-illness medical care and for non-prescription drugs at midline. Among those individuals with any expenditures for illness or injury, beneficiary individuals spent MWK 137 more than control individuals (</w:t>
      </w:r>
      <w:r w:rsidRPr="00C027B7">
        <w:rPr>
          <w:i/>
        </w:rPr>
        <w:t>p=</w:t>
      </w:r>
      <w:r w:rsidRPr="00C027B7">
        <w:t xml:space="preserve"> 0.01). The programme was associated with a less than one pp (</w:t>
      </w:r>
      <w:r w:rsidRPr="00C027B7">
        <w:rPr>
          <w:i/>
        </w:rPr>
        <w:t>p=</w:t>
      </w:r>
      <w:r w:rsidRPr="00C027B7">
        <w:t xml:space="preserve"> 0.05) increase in the probability of having any non-illness/injury-related medical expenditures, with beneficiary households spending MWK 41 (</w:t>
      </w:r>
      <w:r w:rsidRPr="00C027B7">
        <w:rPr>
          <w:i/>
        </w:rPr>
        <w:t>p=</w:t>
      </w:r>
      <w:r w:rsidRPr="00C027B7">
        <w:t xml:space="preserve"> 0.01) more than control individuals on average. Beneficiaries spent on average MWK 77 (</w:t>
      </w:r>
      <w:r w:rsidRPr="00C027B7">
        <w:rPr>
          <w:i/>
        </w:rPr>
        <w:t>p=</w:t>
      </w:r>
      <w:r w:rsidRPr="00C027B7">
        <w:t xml:space="preserve"> 0.05) more than non-beneficiaries on non-prescription medicines at midline. Unfortunately, none of these programme impacts remained at endline. </w:t>
      </w:r>
    </w:p>
    <w:p w14:paraId="0E14D976" w14:textId="50E7370B" w:rsidR="00575F67" w:rsidRPr="00C027B7" w:rsidRDefault="00575F67" w:rsidP="00575F67">
      <w:pPr>
        <w:spacing w:after="240"/>
      </w:pPr>
      <w:r w:rsidRPr="00C027B7">
        <w:t>Annex D show results for female-headed households, by baseline poverty level, and by baseline household size. Moreover, individuals from T households with fewer than four members were 11 pp (</w:t>
      </w:r>
      <w:r w:rsidRPr="00C027B7">
        <w:rPr>
          <w:i/>
        </w:rPr>
        <w:t>p=</w:t>
      </w:r>
      <w:r w:rsidRPr="00C027B7">
        <w:t xml:space="preserve"> 0.01) more likely to seek treatment than smaller C households at endline.  </w:t>
      </w:r>
    </w:p>
    <w:p w14:paraId="7BB3979E" w14:textId="77777777" w:rsidR="00575F67" w:rsidRPr="00C027B7" w:rsidRDefault="00575F67" w:rsidP="00575F67">
      <w:pPr>
        <w:pStyle w:val="Tableheader"/>
      </w:pPr>
      <w:bookmarkStart w:id="185" w:name="_Toc425155323"/>
      <w:r w:rsidRPr="00C027B7">
        <w:t>Table 9.2.1: Impacts on Morbidity, Service Use and Health Expenditures</w:t>
      </w:r>
      <w:bookmarkEnd w:id="185"/>
    </w:p>
    <w:tbl>
      <w:tblPr>
        <w:tblW w:w="9433" w:type="dxa"/>
        <w:tblInd w:w="-90" w:type="dxa"/>
        <w:tblCellMar>
          <w:left w:w="144" w:type="dxa"/>
          <w:right w:w="144" w:type="dxa"/>
        </w:tblCellMar>
        <w:tblLook w:val="0000" w:firstRow="0" w:lastRow="0" w:firstColumn="0" w:lastColumn="0" w:noHBand="0" w:noVBand="0"/>
      </w:tblPr>
      <w:tblGrid>
        <w:gridCol w:w="3001"/>
        <w:gridCol w:w="1049"/>
        <w:gridCol w:w="1238"/>
        <w:gridCol w:w="1289"/>
        <w:gridCol w:w="980"/>
        <w:gridCol w:w="938"/>
        <w:gridCol w:w="938"/>
      </w:tblGrid>
      <w:tr w:rsidR="00575F67" w:rsidRPr="00C027B7" w14:paraId="346199E3" w14:textId="77777777" w:rsidTr="00891D63">
        <w:tc>
          <w:tcPr>
            <w:tcW w:w="3001" w:type="dxa"/>
            <w:tcBorders>
              <w:top w:val="single" w:sz="6" w:space="0" w:color="auto"/>
              <w:left w:val="nil"/>
              <w:bottom w:val="nil"/>
              <w:right w:val="nil"/>
            </w:tcBorders>
          </w:tcPr>
          <w:p w14:paraId="33CC8BAD" w14:textId="77777777" w:rsidR="00575F67" w:rsidRPr="00C027B7" w:rsidRDefault="00575F67" w:rsidP="00891D63">
            <w:pPr>
              <w:widowControl w:val="0"/>
              <w:autoSpaceDE w:val="0"/>
              <w:autoSpaceDN w:val="0"/>
              <w:adjustRightInd w:val="0"/>
              <w:spacing w:before="66" w:after="0"/>
              <w:ind w:left="-110"/>
              <w:rPr>
                <w:sz w:val="20"/>
                <w:szCs w:val="20"/>
              </w:rPr>
            </w:pPr>
            <w:r w:rsidRPr="00C027B7">
              <w:rPr>
                <w:sz w:val="20"/>
                <w:szCs w:val="20"/>
              </w:rPr>
              <w:t>Dependent</w:t>
            </w:r>
          </w:p>
        </w:tc>
        <w:tc>
          <w:tcPr>
            <w:tcW w:w="1049" w:type="dxa"/>
            <w:tcBorders>
              <w:top w:val="single" w:sz="6" w:space="0" w:color="auto"/>
              <w:left w:val="nil"/>
              <w:bottom w:val="nil"/>
              <w:right w:val="nil"/>
            </w:tcBorders>
          </w:tcPr>
          <w:p w14:paraId="49172851"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Endline</w:t>
            </w:r>
          </w:p>
        </w:tc>
        <w:tc>
          <w:tcPr>
            <w:tcW w:w="1238" w:type="dxa"/>
            <w:tcBorders>
              <w:top w:val="single" w:sz="6" w:space="0" w:color="auto"/>
              <w:left w:val="nil"/>
              <w:bottom w:val="nil"/>
              <w:right w:val="nil"/>
            </w:tcBorders>
          </w:tcPr>
          <w:p w14:paraId="1872754F"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Midline</w:t>
            </w:r>
          </w:p>
        </w:tc>
        <w:tc>
          <w:tcPr>
            <w:tcW w:w="1289" w:type="dxa"/>
            <w:tcBorders>
              <w:top w:val="single" w:sz="6" w:space="0" w:color="auto"/>
              <w:left w:val="nil"/>
              <w:bottom w:val="nil"/>
              <w:right w:val="nil"/>
            </w:tcBorders>
          </w:tcPr>
          <w:p w14:paraId="7A0B0EEB"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Impact Diff</w:t>
            </w:r>
          </w:p>
        </w:tc>
        <w:tc>
          <w:tcPr>
            <w:tcW w:w="980" w:type="dxa"/>
            <w:tcBorders>
              <w:top w:val="single" w:sz="6" w:space="0" w:color="auto"/>
              <w:left w:val="nil"/>
              <w:bottom w:val="nil"/>
              <w:right w:val="nil"/>
            </w:tcBorders>
          </w:tcPr>
          <w:p w14:paraId="1548488E"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Baseline</w:t>
            </w:r>
          </w:p>
        </w:tc>
        <w:tc>
          <w:tcPr>
            <w:tcW w:w="938" w:type="dxa"/>
            <w:tcBorders>
              <w:top w:val="single" w:sz="6" w:space="0" w:color="auto"/>
              <w:left w:val="nil"/>
              <w:bottom w:val="nil"/>
              <w:right w:val="nil"/>
            </w:tcBorders>
          </w:tcPr>
          <w:p w14:paraId="11143ABE"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Endline</w:t>
            </w:r>
          </w:p>
        </w:tc>
        <w:tc>
          <w:tcPr>
            <w:tcW w:w="938" w:type="dxa"/>
            <w:tcBorders>
              <w:top w:val="single" w:sz="6" w:space="0" w:color="auto"/>
              <w:left w:val="nil"/>
              <w:bottom w:val="nil"/>
              <w:right w:val="nil"/>
            </w:tcBorders>
          </w:tcPr>
          <w:p w14:paraId="501E459E"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Endline</w:t>
            </w:r>
          </w:p>
        </w:tc>
      </w:tr>
      <w:tr w:rsidR="00575F67" w:rsidRPr="00C027B7" w14:paraId="200FBA58" w14:textId="77777777" w:rsidTr="00891D63">
        <w:tc>
          <w:tcPr>
            <w:tcW w:w="3001" w:type="dxa"/>
            <w:tcBorders>
              <w:top w:val="nil"/>
              <w:left w:val="nil"/>
              <w:bottom w:val="nil"/>
              <w:right w:val="nil"/>
            </w:tcBorders>
          </w:tcPr>
          <w:p w14:paraId="1F596AFD" w14:textId="77777777" w:rsidR="00575F67" w:rsidRPr="00C027B7" w:rsidRDefault="00575F67" w:rsidP="00891D63">
            <w:pPr>
              <w:widowControl w:val="0"/>
              <w:autoSpaceDE w:val="0"/>
              <w:autoSpaceDN w:val="0"/>
              <w:adjustRightInd w:val="0"/>
              <w:spacing w:after="0"/>
              <w:ind w:left="-110"/>
              <w:rPr>
                <w:sz w:val="20"/>
                <w:szCs w:val="20"/>
              </w:rPr>
            </w:pPr>
            <w:r w:rsidRPr="00C027B7">
              <w:rPr>
                <w:sz w:val="20"/>
                <w:szCs w:val="20"/>
              </w:rPr>
              <w:t>Variable</w:t>
            </w:r>
          </w:p>
        </w:tc>
        <w:tc>
          <w:tcPr>
            <w:tcW w:w="1049" w:type="dxa"/>
            <w:tcBorders>
              <w:top w:val="nil"/>
              <w:left w:val="nil"/>
              <w:bottom w:val="nil"/>
              <w:right w:val="nil"/>
            </w:tcBorders>
          </w:tcPr>
          <w:p w14:paraId="446A375D"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Impact</w:t>
            </w:r>
          </w:p>
        </w:tc>
        <w:tc>
          <w:tcPr>
            <w:tcW w:w="1238" w:type="dxa"/>
            <w:tcBorders>
              <w:top w:val="nil"/>
              <w:left w:val="nil"/>
              <w:bottom w:val="nil"/>
              <w:right w:val="nil"/>
            </w:tcBorders>
          </w:tcPr>
          <w:p w14:paraId="39DAC14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Impact</w:t>
            </w:r>
          </w:p>
        </w:tc>
        <w:tc>
          <w:tcPr>
            <w:tcW w:w="1289" w:type="dxa"/>
            <w:tcBorders>
              <w:top w:val="nil"/>
              <w:left w:val="nil"/>
              <w:bottom w:val="nil"/>
              <w:right w:val="nil"/>
            </w:tcBorders>
          </w:tcPr>
          <w:p w14:paraId="1834A59F"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(EL-ML)</w:t>
            </w:r>
          </w:p>
        </w:tc>
        <w:tc>
          <w:tcPr>
            <w:tcW w:w="980" w:type="dxa"/>
            <w:tcBorders>
              <w:top w:val="nil"/>
              <w:left w:val="nil"/>
              <w:bottom w:val="nil"/>
              <w:right w:val="nil"/>
            </w:tcBorders>
          </w:tcPr>
          <w:p w14:paraId="36C2716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Treated Mean</w:t>
            </w:r>
          </w:p>
        </w:tc>
        <w:tc>
          <w:tcPr>
            <w:tcW w:w="938" w:type="dxa"/>
            <w:tcBorders>
              <w:top w:val="nil"/>
              <w:left w:val="nil"/>
              <w:bottom w:val="nil"/>
              <w:right w:val="nil"/>
            </w:tcBorders>
          </w:tcPr>
          <w:p w14:paraId="5C85F99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Treated Mean</w:t>
            </w:r>
          </w:p>
        </w:tc>
        <w:tc>
          <w:tcPr>
            <w:tcW w:w="938" w:type="dxa"/>
            <w:tcBorders>
              <w:top w:val="nil"/>
              <w:left w:val="nil"/>
              <w:bottom w:val="nil"/>
              <w:right w:val="nil"/>
            </w:tcBorders>
          </w:tcPr>
          <w:p w14:paraId="1AC559B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Control Mean</w:t>
            </w:r>
          </w:p>
        </w:tc>
      </w:tr>
      <w:tr w:rsidR="00575F67" w:rsidRPr="00C027B7" w14:paraId="16A9232B" w14:textId="77777777" w:rsidTr="00891D63">
        <w:tc>
          <w:tcPr>
            <w:tcW w:w="3001" w:type="dxa"/>
            <w:tcBorders>
              <w:top w:val="nil"/>
              <w:left w:val="nil"/>
              <w:bottom w:val="nil"/>
              <w:right w:val="nil"/>
            </w:tcBorders>
          </w:tcPr>
          <w:p w14:paraId="166C74EC" w14:textId="77777777" w:rsidR="00575F67" w:rsidRPr="00C027B7" w:rsidRDefault="00575F67" w:rsidP="00891D63">
            <w:pPr>
              <w:widowControl w:val="0"/>
              <w:autoSpaceDE w:val="0"/>
              <w:autoSpaceDN w:val="0"/>
              <w:adjustRightInd w:val="0"/>
              <w:spacing w:after="66"/>
              <w:rPr>
                <w:sz w:val="20"/>
                <w:szCs w:val="20"/>
              </w:rPr>
            </w:pPr>
          </w:p>
        </w:tc>
        <w:tc>
          <w:tcPr>
            <w:tcW w:w="1049" w:type="dxa"/>
            <w:tcBorders>
              <w:top w:val="nil"/>
              <w:left w:val="nil"/>
              <w:bottom w:val="nil"/>
              <w:right w:val="nil"/>
            </w:tcBorders>
          </w:tcPr>
          <w:p w14:paraId="59CE48FD"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(1)</w:t>
            </w:r>
          </w:p>
        </w:tc>
        <w:tc>
          <w:tcPr>
            <w:tcW w:w="1238" w:type="dxa"/>
            <w:tcBorders>
              <w:top w:val="nil"/>
              <w:left w:val="nil"/>
              <w:bottom w:val="nil"/>
              <w:right w:val="nil"/>
            </w:tcBorders>
          </w:tcPr>
          <w:p w14:paraId="59D30825"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(2)</w:t>
            </w:r>
          </w:p>
        </w:tc>
        <w:tc>
          <w:tcPr>
            <w:tcW w:w="1289" w:type="dxa"/>
            <w:tcBorders>
              <w:top w:val="nil"/>
              <w:left w:val="nil"/>
              <w:bottom w:val="nil"/>
              <w:right w:val="nil"/>
            </w:tcBorders>
          </w:tcPr>
          <w:p w14:paraId="0FEC6569"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(3)=(1)-(2)</w:t>
            </w:r>
          </w:p>
        </w:tc>
        <w:tc>
          <w:tcPr>
            <w:tcW w:w="980" w:type="dxa"/>
            <w:tcBorders>
              <w:top w:val="nil"/>
              <w:left w:val="nil"/>
              <w:bottom w:val="nil"/>
              <w:right w:val="nil"/>
            </w:tcBorders>
          </w:tcPr>
          <w:p w14:paraId="7AFB2B2F"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(4)</w:t>
            </w:r>
          </w:p>
        </w:tc>
        <w:tc>
          <w:tcPr>
            <w:tcW w:w="938" w:type="dxa"/>
            <w:tcBorders>
              <w:top w:val="nil"/>
              <w:left w:val="nil"/>
              <w:bottom w:val="nil"/>
              <w:right w:val="nil"/>
            </w:tcBorders>
          </w:tcPr>
          <w:p w14:paraId="10B49334"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(5)</w:t>
            </w:r>
          </w:p>
        </w:tc>
        <w:tc>
          <w:tcPr>
            <w:tcW w:w="938" w:type="dxa"/>
            <w:tcBorders>
              <w:top w:val="nil"/>
              <w:left w:val="nil"/>
              <w:bottom w:val="nil"/>
              <w:right w:val="nil"/>
            </w:tcBorders>
          </w:tcPr>
          <w:p w14:paraId="7A7FDF5E"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(6)</w:t>
            </w:r>
          </w:p>
        </w:tc>
      </w:tr>
      <w:tr w:rsidR="00575F67" w:rsidRPr="00C027B7" w14:paraId="30871D34" w14:textId="77777777" w:rsidTr="00891D63">
        <w:tc>
          <w:tcPr>
            <w:tcW w:w="3001" w:type="dxa"/>
            <w:vMerge w:val="restart"/>
            <w:tcBorders>
              <w:top w:val="single" w:sz="6" w:space="0" w:color="auto"/>
              <w:left w:val="nil"/>
              <w:right w:val="nil"/>
            </w:tcBorders>
          </w:tcPr>
          <w:p w14:paraId="71B6F293" w14:textId="77777777" w:rsidR="00575F67" w:rsidRPr="00C027B7" w:rsidRDefault="00575F67" w:rsidP="00891D63">
            <w:pPr>
              <w:widowControl w:val="0"/>
              <w:tabs>
                <w:tab w:val="left" w:pos="340"/>
              </w:tabs>
              <w:autoSpaceDE w:val="0"/>
              <w:autoSpaceDN w:val="0"/>
              <w:adjustRightInd w:val="0"/>
              <w:spacing w:after="120"/>
              <w:ind w:left="70" w:hanging="180"/>
              <w:rPr>
                <w:sz w:val="20"/>
                <w:szCs w:val="20"/>
              </w:rPr>
            </w:pPr>
            <w:r w:rsidRPr="00C027B7">
              <w:rPr>
                <w:sz w:val="20"/>
                <w:szCs w:val="20"/>
              </w:rPr>
              <w:t xml:space="preserve">Any illness or injury </w:t>
            </w:r>
            <w:r w:rsidRPr="00C027B7">
              <w:rPr>
                <w:i/>
                <w:sz w:val="20"/>
                <w:szCs w:val="20"/>
              </w:rPr>
              <w:t xml:space="preserve">(N=46,160; </w:t>
            </w:r>
            <w:r w:rsidRPr="00C027B7">
              <w:rPr>
                <w:sz w:val="20"/>
                <w:szCs w:val="20"/>
              </w:rPr>
              <w:t>past two weeks)</w:t>
            </w:r>
          </w:p>
        </w:tc>
        <w:tc>
          <w:tcPr>
            <w:tcW w:w="1049" w:type="dxa"/>
            <w:tcBorders>
              <w:top w:val="single" w:sz="6" w:space="0" w:color="auto"/>
              <w:left w:val="nil"/>
              <w:bottom w:val="nil"/>
              <w:right w:val="nil"/>
            </w:tcBorders>
          </w:tcPr>
          <w:p w14:paraId="1284D5F6"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-0.059**</w:t>
            </w:r>
          </w:p>
        </w:tc>
        <w:tc>
          <w:tcPr>
            <w:tcW w:w="1238" w:type="dxa"/>
            <w:tcBorders>
              <w:top w:val="single" w:sz="6" w:space="0" w:color="auto"/>
              <w:left w:val="nil"/>
              <w:bottom w:val="nil"/>
              <w:right w:val="nil"/>
            </w:tcBorders>
          </w:tcPr>
          <w:p w14:paraId="0D10E8D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-0.077**</w:t>
            </w:r>
          </w:p>
        </w:tc>
        <w:tc>
          <w:tcPr>
            <w:tcW w:w="1289" w:type="dxa"/>
            <w:tcBorders>
              <w:top w:val="single" w:sz="6" w:space="0" w:color="auto"/>
              <w:left w:val="nil"/>
              <w:bottom w:val="nil"/>
              <w:right w:val="nil"/>
            </w:tcBorders>
          </w:tcPr>
          <w:p w14:paraId="5CC1CCA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0.018</w:t>
            </w:r>
          </w:p>
        </w:tc>
        <w:tc>
          <w:tcPr>
            <w:tcW w:w="980" w:type="dxa"/>
            <w:tcBorders>
              <w:top w:val="single" w:sz="6" w:space="0" w:color="auto"/>
              <w:left w:val="nil"/>
              <w:bottom w:val="nil"/>
              <w:right w:val="nil"/>
            </w:tcBorders>
          </w:tcPr>
          <w:p w14:paraId="11D54497"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0.302</w:t>
            </w:r>
          </w:p>
        </w:tc>
        <w:tc>
          <w:tcPr>
            <w:tcW w:w="938" w:type="dxa"/>
            <w:tcBorders>
              <w:top w:val="single" w:sz="6" w:space="0" w:color="auto"/>
              <w:left w:val="nil"/>
              <w:bottom w:val="nil"/>
              <w:right w:val="nil"/>
            </w:tcBorders>
          </w:tcPr>
          <w:p w14:paraId="3DB51C7D"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0.259</w:t>
            </w:r>
          </w:p>
        </w:tc>
        <w:tc>
          <w:tcPr>
            <w:tcW w:w="938" w:type="dxa"/>
            <w:tcBorders>
              <w:top w:val="single" w:sz="6" w:space="0" w:color="auto"/>
              <w:left w:val="nil"/>
              <w:bottom w:val="nil"/>
              <w:right w:val="nil"/>
            </w:tcBorders>
          </w:tcPr>
          <w:p w14:paraId="6812B3C3"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0.276</w:t>
            </w:r>
          </w:p>
        </w:tc>
      </w:tr>
      <w:tr w:rsidR="00575F67" w:rsidRPr="00C027B7" w14:paraId="6FDCA297" w14:textId="77777777" w:rsidTr="00891D63">
        <w:tc>
          <w:tcPr>
            <w:tcW w:w="3001" w:type="dxa"/>
            <w:vMerge/>
            <w:tcBorders>
              <w:left w:val="nil"/>
              <w:bottom w:val="nil"/>
              <w:right w:val="nil"/>
            </w:tcBorders>
          </w:tcPr>
          <w:p w14:paraId="4A7813CE" w14:textId="77777777" w:rsidR="00575F67" w:rsidRPr="00C027B7" w:rsidRDefault="00575F67" w:rsidP="00891D63">
            <w:pPr>
              <w:widowControl w:val="0"/>
              <w:autoSpaceDE w:val="0"/>
              <w:autoSpaceDN w:val="0"/>
              <w:adjustRightInd w:val="0"/>
              <w:spacing w:after="0"/>
              <w:ind w:left="70" w:hanging="180"/>
              <w:rPr>
                <w:sz w:val="20"/>
                <w:szCs w:val="20"/>
              </w:rPr>
            </w:pPr>
          </w:p>
        </w:tc>
        <w:tc>
          <w:tcPr>
            <w:tcW w:w="1049" w:type="dxa"/>
            <w:tcBorders>
              <w:top w:val="nil"/>
              <w:left w:val="nil"/>
              <w:bottom w:val="nil"/>
              <w:right w:val="nil"/>
            </w:tcBorders>
          </w:tcPr>
          <w:p w14:paraId="7B9C9D5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(-2.10)</w:t>
            </w:r>
          </w:p>
        </w:tc>
        <w:tc>
          <w:tcPr>
            <w:tcW w:w="1238" w:type="dxa"/>
            <w:tcBorders>
              <w:top w:val="nil"/>
              <w:left w:val="nil"/>
              <w:bottom w:val="nil"/>
              <w:right w:val="nil"/>
            </w:tcBorders>
          </w:tcPr>
          <w:p w14:paraId="424D6587"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(-3.46)</w:t>
            </w:r>
          </w:p>
        </w:tc>
        <w:tc>
          <w:tcPr>
            <w:tcW w:w="1289" w:type="dxa"/>
            <w:tcBorders>
              <w:top w:val="nil"/>
              <w:left w:val="nil"/>
              <w:bottom w:val="nil"/>
              <w:right w:val="nil"/>
            </w:tcBorders>
          </w:tcPr>
          <w:p w14:paraId="2E3CD22C"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(0.62)</w:t>
            </w:r>
          </w:p>
        </w:tc>
        <w:tc>
          <w:tcPr>
            <w:tcW w:w="980" w:type="dxa"/>
            <w:tcBorders>
              <w:top w:val="nil"/>
              <w:left w:val="nil"/>
              <w:bottom w:val="nil"/>
              <w:right w:val="nil"/>
            </w:tcBorders>
          </w:tcPr>
          <w:p w14:paraId="6E57AB90"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345D9B64"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061F0A59"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53991389" w14:textId="77777777" w:rsidTr="00891D63">
        <w:tc>
          <w:tcPr>
            <w:tcW w:w="3001" w:type="dxa"/>
            <w:vMerge w:val="restart"/>
            <w:tcBorders>
              <w:top w:val="nil"/>
              <w:left w:val="nil"/>
              <w:right w:val="nil"/>
            </w:tcBorders>
          </w:tcPr>
          <w:p w14:paraId="7E5665C6" w14:textId="77777777" w:rsidR="00575F67" w:rsidRPr="00C027B7" w:rsidRDefault="00575F67" w:rsidP="00891D63">
            <w:pPr>
              <w:widowControl w:val="0"/>
              <w:autoSpaceDE w:val="0"/>
              <w:autoSpaceDN w:val="0"/>
              <w:adjustRightInd w:val="0"/>
              <w:spacing w:after="120"/>
              <w:ind w:left="70" w:hanging="180"/>
              <w:rPr>
                <w:sz w:val="20"/>
                <w:szCs w:val="20"/>
              </w:rPr>
            </w:pPr>
            <w:r w:rsidRPr="00C027B7">
              <w:rPr>
                <w:sz w:val="20"/>
                <w:szCs w:val="20"/>
              </w:rPr>
              <w:t xml:space="preserve">Sought treatment at public or private health facility </w:t>
            </w:r>
            <w:r w:rsidRPr="00C027B7">
              <w:rPr>
                <w:i/>
                <w:sz w:val="20"/>
                <w:szCs w:val="20"/>
              </w:rPr>
              <w:t>(N=12,014;</w:t>
            </w:r>
            <w:r w:rsidRPr="00C027B7">
              <w:rPr>
                <w:sz w:val="20"/>
                <w:szCs w:val="20"/>
              </w:rPr>
              <w:t xml:space="preserve"> past two weeks)</w:t>
            </w:r>
          </w:p>
        </w:tc>
        <w:tc>
          <w:tcPr>
            <w:tcW w:w="1049" w:type="dxa"/>
            <w:tcBorders>
              <w:top w:val="nil"/>
              <w:left w:val="nil"/>
              <w:bottom w:val="nil"/>
              <w:right w:val="nil"/>
            </w:tcBorders>
          </w:tcPr>
          <w:p w14:paraId="538B64EC"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0.121***</w:t>
            </w:r>
          </w:p>
        </w:tc>
        <w:tc>
          <w:tcPr>
            <w:tcW w:w="1238" w:type="dxa"/>
            <w:tcBorders>
              <w:top w:val="nil"/>
              <w:left w:val="nil"/>
              <w:bottom w:val="nil"/>
              <w:right w:val="nil"/>
            </w:tcBorders>
          </w:tcPr>
          <w:p w14:paraId="25ABA5A6"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0.088***</w:t>
            </w:r>
          </w:p>
        </w:tc>
        <w:tc>
          <w:tcPr>
            <w:tcW w:w="1289" w:type="dxa"/>
            <w:tcBorders>
              <w:top w:val="nil"/>
              <w:left w:val="nil"/>
              <w:bottom w:val="nil"/>
              <w:right w:val="nil"/>
            </w:tcBorders>
          </w:tcPr>
          <w:p w14:paraId="44FEAB1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0.032</w:t>
            </w:r>
          </w:p>
        </w:tc>
        <w:tc>
          <w:tcPr>
            <w:tcW w:w="980" w:type="dxa"/>
            <w:tcBorders>
              <w:top w:val="nil"/>
              <w:left w:val="nil"/>
              <w:bottom w:val="nil"/>
              <w:right w:val="nil"/>
            </w:tcBorders>
          </w:tcPr>
          <w:p w14:paraId="78F59C3D"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0.508</w:t>
            </w:r>
          </w:p>
        </w:tc>
        <w:tc>
          <w:tcPr>
            <w:tcW w:w="938" w:type="dxa"/>
            <w:tcBorders>
              <w:top w:val="nil"/>
              <w:left w:val="nil"/>
              <w:bottom w:val="nil"/>
              <w:right w:val="nil"/>
            </w:tcBorders>
          </w:tcPr>
          <w:p w14:paraId="0177D40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0.561</w:t>
            </w:r>
          </w:p>
        </w:tc>
        <w:tc>
          <w:tcPr>
            <w:tcW w:w="938" w:type="dxa"/>
            <w:tcBorders>
              <w:top w:val="nil"/>
              <w:left w:val="nil"/>
              <w:bottom w:val="nil"/>
              <w:right w:val="nil"/>
            </w:tcBorders>
          </w:tcPr>
          <w:p w14:paraId="6D0E2B1E"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0.555</w:t>
            </w:r>
          </w:p>
        </w:tc>
      </w:tr>
      <w:tr w:rsidR="00575F67" w:rsidRPr="00C027B7" w14:paraId="0C0A1772" w14:textId="77777777" w:rsidTr="00891D63">
        <w:tc>
          <w:tcPr>
            <w:tcW w:w="3001" w:type="dxa"/>
            <w:vMerge/>
            <w:tcBorders>
              <w:left w:val="nil"/>
              <w:bottom w:val="nil"/>
              <w:right w:val="nil"/>
            </w:tcBorders>
          </w:tcPr>
          <w:p w14:paraId="328F5AE4" w14:textId="77777777" w:rsidR="00575F67" w:rsidRPr="00C027B7" w:rsidRDefault="00575F67" w:rsidP="00891D63">
            <w:pPr>
              <w:widowControl w:val="0"/>
              <w:autoSpaceDE w:val="0"/>
              <w:autoSpaceDN w:val="0"/>
              <w:adjustRightInd w:val="0"/>
              <w:spacing w:after="0"/>
              <w:ind w:left="70" w:hanging="180"/>
              <w:rPr>
                <w:sz w:val="20"/>
                <w:szCs w:val="20"/>
              </w:rPr>
            </w:pPr>
          </w:p>
        </w:tc>
        <w:tc>
          <w:tcPr>
            <w:tcW w:w="1049" w:type="dxa"/>
            <w:tcBorders>
              <w:top w:val="nil"/>
              <w:left w:val="nil"/>
              <w:bottom w:val="nil"/>
              <w:right w:val="nil"/>
            </w:tcBorders>
          </w:tcPr>
          <w:p w14:paraId="409EBAC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(3.39)</w:t>
            </w:r>
          </w:p>
        </w:tc>
        <w:tc>
          <w:tcPr>
            <w:tcW w:w="1238" w:type="dxa"/>
            <w:tcBorders>
              <w:top w:val="nil"/>
              <w:left w:val="nil"/>
              <w:bottom w:val="nil"/>
              <w:right w:val="nil"/>
            </w:tcBorders>
          </w:tcPr>
          <w:p w14:paraId="2470A8AF"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(3.08)</w:t>
            </w:r>
          </w:p>
        </w:tc>
        <w:tc>
          <w:tcPr>
            <w:tcW w:w="1289" w:type="dxa"/>
            <w:tcBorders>
              <w:top w:val="nil"/>
              <w:left w:val="nil"/>
              <w:bottom w:val="nil"/>
              <w:right w:val="nil"/>
            </w:tcBorders>
          </w:tcPr>
          <w:p w14:paraId="1103F820"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(1.02)</w:t>
            </w:r>
          </w:p>
        </w:tc>
        <w:tc>
          <w:tcPr>
            <w:tcW w:w="980" w:type="dxa"/>
            <w:tcBorders>
              <w:top w:val="nil"/>
              <w:left w:val="nil"/>
              <w:bottom w:val="nil"/>
              <w:right w:val="nil"/>
            </w:tcBorders>
          </w:tcPr>
          <w:p w14:paraId="6052A017"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5CD48299"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5FA3052A"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6E8D735C" w14:textId="77777777" w:rsidTr="00891D63">
        <w:tc>
          <w:tcPr>
            <w:tcW w:w="3001" w:type="dxa"/>
            <w:tcBorders>
              <w:top w:val="nil"/>
              <w:left w:val="nil"/>
              <w:bottom w:val="nil"/>
              <w:right w:val="nil"/>
            </w:tcBorders>
          </w:tcPr>
          <w:p w14:paraId="7A321533" w14:textId="77777777" w:rsidR="00575F67" w:rsidRPr="00C027B7" w:rsidRDefault="00575F67" w:rsidP="00891D63">
            <w:pPr>
              <w:widowControl w:val="0"/>
              <w:autoSpaceDE w:val="0"/>
              <w:autoSpaceDN w:val="0"/>
              <w:adjustRightInd w:val="0"/>
              <w:spacing w:after="0"/>
              <w:ind w:left="70" w:hanging="180"/>
              <w:rPr>
                <w:b/>
                <w:sz w:val="20"/>
                <w:szCs w:val="20"/>
              </w:rPr>
            </w:pPr>
            <w:r w:rsidRPr="00C027B7">
              <w:rPr>
                <w:b/>
                <w:sz w:val="20"/>
                <w:szCs w:val="20"/>
              </w:rPr>
              <w:t xml:space="preserve">Health Expenditures </w:t>
            </w:r>
            <w:r w:rsidRPr="00C027B7">
              <w:rPr>
                <w:b/>
                <w:sz w:val="20"/>
                <w:szCs w:val="20"/>
              </w:rPr>
              <w:br/>
              <w:t xml:space="preserve"> (past 4 weeks, MWK)</w:t>
            </w:r>
          </w:p>
        </w:tc>
        <w:tc>
          <w:tcPr>
            <w:tcW w:w="1049" w:type="dxa"/>
            <w:tcBorders>
              <w:top w:val="nil"/>
              <w:left w:val="nil"/>
              <w:bottom w:val="nil"/>
              <w:right w:val="nil"/>
            </w:tcBorders>
          </w:tcPr>
          <w:p w14:paraId="6E644CD8" w14:textId="77777777" w:rsidR="00575F67" w:rsidRPr="00C027B7" w:rsidRDefault="00575F67" w:rsidP="00891D63">
            <w:pPr>
              <w:widowControl w:val="0"/>
              <w:autoSpaceDE w:val="0"/>
              <w:autoSpaceDN w:val="0"/>
              <w:adjustRightInd w:val="0"/>
              <w:spacing w:after="0"/>
              <w:jc w:val="center"/>
              <w:rPr>
                <w:sz w:val="20"/>
                <w:szCs w:val="20"/>
              </w:rPr>
            </w:pPr>
          </w:p>
        </w:tc>
        <w:tc>
          <w:tcPr>
            <w:tcW w:w="1238" w:type="dxa"/>
            <w:tcBorders>
              <w:top w:val="nil"/>
              <w:left w:val="nil"/>
              <w:bottom w:val="nil"/>
              <w:right w:val="nil"/>
            </w:tcBorders>
          </w:tcPr>
          <w:p w14:paraId="18E4FC79" w14:textId="77777777" w:rsidR="00575F67" w:rsidRPr="00C027B7" w:rsidRDefault="00575F67" w:rsidP="00891D63">
            <w:pPr>
              <w:widowControl w:val="0"/>
              <w:autoSpaceDE w:val="0"/>
              <w:autoSpaceDN w:val="0"/>
              <w:adjustRightInd w:val="0"/>
              <w:spacing w:after="0"/>
              <w:jc w:val="center"/>
              <w:rPr>
                <w:sz w:val="20"/>
                <w:szCs w:val="20"/>
              </w:rPr>
            </w:pPr>
          </w:p>
        </w:tc>
        <w:tc>
          <w:tcPr>
            <w:tcW w:w="1289" w:type="dxa"/>
            <w:tcBorders>
              <w:top w:val="nil"/>
              <w:left w:val="nil"/>
              <w:bottom w:val="nil"/>
              <w:right w:val="nil"/>
            </w:tcBorders>
          </w:tcPr>
          <w:p w14:paraId="23B66721" w14:textId="77777777" w:rsidR="00575F67" w:rsidRPr="00C027B7" w:rsidRDefault="00575F67" w:rsidP="00891D63">
            <w:pPr>
              <w:widowControl w:val="0"/>
              <w:autoSpaceDE w:val="0"/>
              <w:autoSpaceDN w:val="0"/>
              <w:adjustRightInd w:val="0"/>
              <w:spacing w:after="0"/>
              <w:jc w:val="center"/>
              <w:rPr>
                <w:sz w:val="20"/>
                <w:szCs w:val="20"/>
              </w:rPr>
            </w:pPr>
          </w:p>
        </w:tc>
        <w:tc>
          <w:tcPr>
            <w:tcW w:w="980" w:type="dxa"/>
            <w:tcBorders>
              <w:top w:val="nil"/>
              <w:left w:val="nil"/>
              <w:bottom w:val="nil"/>
              <w:right w:val="nil"/>
            </w:tcBorders>
          </w:tcPr>
          <w:p w14:paraId="279F272B"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1FAE6FB8"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0200AA2F"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4F2D7BFB" w14:textId="77777777" w:rsidTr="00891D63">
        <w:tc>
          <w:tcPr>
            <w:tcW w:w="3001" w:type="dxa"/>
            <w:vMerge w:val="restart"/>
            <w:tcBorders>
              <w:top w:val="nil"/>
              <w:left w:val="nil"/>
              <w:right w:val="nil"/>
            </w:tcBorders>
          </w:tcPr>
          <w:p w14:paraId="438F89A9" w14:textId="77777777" w:rsidR="00575F67" w:rsidRPr="00C027B7" w:rsidRDefault="00575F67" w:rsidP="00891D63">
            <w:pPr>
              <w:widowControl w:val="0"/>
              <w:autoSpaceDE w:val="0"/>
              <w:autoSpaceDN w:val="0"/>
              <w:adjustRightInd w:val="0"/>
              <w:spacing w:after="120"/>
              <w:ind w:left="70" w:hanging="180"/>
              <w:rPr>
                <w:i/>
                <w:sz w:val="20"/>
                <w:szCs w:val="20"/>
              </w:rPr>
            </w:pPr>
            <w:r w:rsidRPr="00C027B7">
              <w:rPr>
                <w:sz w:val="20"/>
                <w:szCs w:val="20"/>
              </w:rPr>
              <w:t xml:space="preserve">Any expenditure for illness or injury </w:t>
            </w:r>
            <w:r w:rsidRPr="00C027B7">
              <w:rPr>
                <w:i/>
                <w:sz w:val="20"/>
                <w:szCs w:val="20"/>
              </w:rPr>
              <w:t>(N=46,124)</w:t>
            </w:r>
          </w:p>
        </w:tc>
        <w:tc>
          <w:tcPr>
            <w:tcW w:w="1049" w:type="dxa"/>
            <w:tcBorders>
              <w:top w:val="nil"/>
              <w:left w:val="nil"/>
              <w:bottom w:val="nil"/>
              <w:right w:val="nil"/>
            </w:tcBorders>
          </w:tcPr>
          <w:p w14:paraId="74A0DEE6"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-0.002</w:t>
            </w:r>
          </w:p>
        </w:tc>
        <w:tc>
          <w:tcPr>
            <w:tcW w:w="1238" w:type="dxa"/>
            <w:tcBorders>
              <w:top w:val="nil"/>
              <w:left w:val="nil"/>
              <w:bottom w:val="nil"/>
              <w:right w:val="nil"/>
            </w:tcBorders>
          </w:tcPr>
          <w:p w14:paraId="5A941AD5"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0.005</w:t>
            </w:r>
          </w:p>
        </w:tc>
        <w:tc>
          <w:tcPr>
            <w:tcW w:w="1289" w:type="dxa"/>
            <w:tcBorders>
              <w:top w:val="nil"/>
              <w:left w:val="nil"/>
              <w:bottom w:val="nil"/>
              <w:right w:val="nil"/>
            </w:tcBorders>
          </w:tcPr>
          <w:p w14:paraId="7ED65230"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-0.007</w:t>
            </w:r>
          </w:p>
        </w:tc>
        <w:tc>
          <w:tcPr>
            <w:tcW w:w="980" w:type="dxa"/>
            <w:tcBorders>
              <w:top w:val="nil"/>
              <w:left w:val="nil"/>
              <w:bottom w:val="nil"/>
              <w:right w:val="nil"/>
            </w:tcBorders>
          </w:tcPr>
          <w:p w14:paraId="7F1C0274"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0.054</w:t>
            </w:r>
          </w:p>
        </w:tc>
        <w:tc>
          <w:tcPr>
            <w:tcW w:w="938" w:type="dxa"/>
            <w:tcBorders>
              <w:top w:val="nil"/>
              <w:left w:val="nil"/>
              <w:bottom w:val="nil"/>
              <w:right w:val="nil"/>
            </w:tcBorders>
          </w:tcPr>
          <w:p w14:paraId="709728A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0.165</w:t>
            </w:r>
          </w:p>
        </w:tc>
        <w:tc>
          <w:tcPr>
            <w:tcW w:w="938" w:type="dxa"/>
            <w:tcBorders>
              <w:top w:val="nil"/>
              <w:left w:val="nil"/>
              <w:bottom w:val="nil"/>
              <w:right w:val="nil"/>
            </w:tcBorders>
          </w:tcPr>
          <w:p w14:paraId="71FE988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0.160</w:t>
            </w:r>
          </w:p>
        </w:tc>
      </w:tr>
      <w:tr w:rsidR="00575F67" w:rsidRPr="00C027B7" w14:paraId="6193AE80" w14:textId="77777777" w:rsidTr="00891D63">
        <w:tc>
          <w:tcPr>
            <w:tcW w:w="3001" w:type="dxa"/>
            <w:vMerge/>
            <w:tcBorders>
              <w:left w:val="nil"/>
              <w:bottom w:val="nil"/>
              <w:right w:val="nil"/>
            </w:tcBorders>
          </w:tcPr>
          <w:p w14:paraId="1EFA3469" w14:textId="77777777" w:rsidR="00575F67" w:rsidRPr="00C027B7" w:rsidRDefault="00575F67" w:rsidP="00891D63">
            <w:pPr>
              <w:widowControl w:val="0"/>
              <w:autoSpaceDE w:val="0"/>
              <w:autoSpaceDN w:val="0"/>
              <w:adjustRightInd w:val="0"/>
              <w:spacing w:after="0"/>
              <w:ind w:left="-110"/>
              <w:rPr>
                <w:sz w:val="20"/>
                <w:szCs w:val="20"/>
              </w:rPr>
            </w:pPr>
          </w:p>
        </w:tc>
        <w:tc>
          <w:tcPr>
            <w:tcW w:w="1049" w:type="dxa"/>
            <w:tcBorders>
              <w:top w:val="nil"/>
              <w:left w:val="nil"/>
              <w:bottom w:val="nil"/>
              <w:right w:val="nil"/>
            </w:tcBorders>
          </w:tcPr>
          <w:p w14:paraId="7FB96D04"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(-0.09)</w:t>
            </w:r>
          </w:p>
        </w:tc>
        <w:tc>
          <w:tcPr>
            <w:tcW w:w="1238" w:type="dxa"/>
            <w:tcBorders>
              <w:top w:val="nil"/>
              <w:left w:val="nil"/>
              <w:bottom w:val="nil"/>
              <w:right w:val="nil"/>
            </w:tcBorders>
          </w:tcPr>
          <w:p w14:paraId="0798409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(0.43)</w:t>
            </w:r>
          </w:p>
        </w:tc>
        <w:tc>
          <w:tcPr>
            <w:tcW w:w="1289" w:type="dxa"/>
            <w:tcBorders>
              <w:top w:val="nil"/>
              <w:left w:val="nil"/>
              <w:bottom w:val="nil"/>
              <w:right w:val="nil"/>
            </w:tcBorders>
          </w:tcPr>
          <w:p w14:paraId="76F2D0B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(0.33)</w:t>
            </w:r>
          </w:p>
        </w:tc>
        <w:tc>
          <w:tcPr>
            <w:tcW w:w="980" w:type="dxa"/>
            <w:tcBorders>
              <w:top w:val="nil"/>
              <w:left w:val="nil"/>
              <w:bottom w:val="nil"/>
              <w:right w:val="nil"/>
            </w:tcBorders>
          </w:tcPr>
          <w:p w14:paraId="5C3E2A50"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57EA287C"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4D200CB1"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1BD7C4A9" w14:textId="77777777" w:rsidTr="00891D63">
        <w:tc>
          <w:tcPr>
            <w:tcW w:w="3001" w:type="dxa"/>
            <w:vMerge w:val="restart"/>
            <w:tcBorders>
              <w:top w:val="nil"/>
              <w:left w:val="nil"/>
              <w:right w:val="nil"/>
            </w:tcBorders>
          </w:tcPr>
          <w:p w14:paraId="799A5A49" w14:textId="77777777" w:rsidR="00575F67" w:rsidRPr="00C027B7" w:rsidRDefault="00575F67" w:rsidP="00891D63">
            <w:pPr>
              <w:widowControl w:val="0"/>
              <w:autoSpaceDE w:val="0"/>
              <w:autoSpaceDN w:val="0"/>
              <w:adjustRightInd w:val="0"/>
              <w:spacing w:after="120"/>
              <w:ind w:left="70" w:hanging="180"/>
              <w:rPr>
                <w:i/>
                <w:sz w:val="20"/>
                <w:szCs w:val="20"/>
              </w:rPr>
            </w:pPr>
            <w:r w:rsidRPr="00C027B7">
              <w:rPr>
                <w:sz w:val="20"/>
                <w:szCs w:val="20"/>
              </w:rPr>
              <w:t xml:space="preserve">Expenditure for illness or injury      </w:t>
            </w:r>
            <w:r w:rsidRPr="00C027B7">
              <w:rPr>
                <w:i/>
                <w:sz w:val="20"/>
                <w:szCs w:val="20"/>
              </w:rPr>
              <w:t>(N=11,890)</w:t>
            </w:r>
          </w:p>
        </w:tc>
        <w:tc>
          <w:tcPr>
            <w:tcW w:w="1049" w:type="dxa"/>
            <w:tcBorders>
              <w:top w:val="nil"/>
              <w:left w:val="nil"/>
              <w:bottom w:val="nil"/>
              <w:right w:val="nil"/>
            </w:tcBorders>
          </w:tcPr>
          <w:p w14:paraId="3186910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65.64</w:t>
            </w:r>
          </w:p>
        </w:tc>
        <w:tc>
          <w:tcPr>
            <w:tcW w:w="1238" w:type="dxa"/>
            <w:tcBorders>
              <w:top w:val="nil"/>
              <w:left w:val="nil"/>
              <w:bottom w:val="nil"/>
              <w:right w:val="nil"/>
            </w:tcBorders>
          </w:tcPr>
          <w:p w14:paraId="1277037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201.28***</w:t>
            </w:r>
          </w:p>
        </w:tc>
        <w:tc>
          <w:tcPr>
            <w:tcW w:w="1289" w:type="dxa"/>
            <w:tcBorders>
              <w:top w:val="nil"/>
              <w:left w:val="nil"/>
              <w:bottom w:val="nil"/>
              <w:right w:val="nil"/>
            </w:tcBorders>
          </w:tcPr>
          <w:p w14:paraId="7ACD26CC"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-135.64</w:t>
            </w:r>
          </w:p>
        </w:tc>
        <w:tc>
          <w:tcPr>
            <w:tcW w:w="980" w:type="dxa"/>
            <w:tcBorders>
              <w:top w:val="nil"/>
              <w:left w:val="nil"/>
              <w:bottom w:val="nil"/>
              <w:right w:val="nil"/>
            </w:tcBorders>
          </w:tcPr>
          <w:p w14:paraId="2B566B4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163.47</w:t>
            </w:r>
          </w:p>
        </w:tc>
        <w:tc>
          <w:tcPr>
            <w:tcW w:w="938" w:type="dxa"/>
            <w:tcBorders>
              <w:top w:val="nil"/>
              <w:left w:val="nil"/>
              <w:bottom w:val="nil"/>
              <w:right w:val="nil"/>
            </w:tcBorders>
          </w:tcPr>
          <w:p w14:paraId="2D5D5BEE"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553.89</w:t>
            </w:r>
          </w:p>
        </w:tc>
        <w:tc>
          <w:tcPr>
            <w:tcW w:w="938" w:type="dxa"/>
            <w:tcBorders>
              <w:top w:val="nil"/>
              <w:left w:val="nil"/>
              <w:bottom w:val="nil"/>
              <w:right w:val="nil"/>
            </w:tcBorders>
          </w:tcPr>
          <w:p w14:paraId="719C7F97"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488.19</w:t>
            </w:r>
          </w:p>
        </w:tc>
      </w:tr>
      <w:tr w:rsidR="00575F67" w:rsidRPr="00C027B7" w14:paraId="7ADEA348" w14:textId="77777777" w:rsidTr="00891D63">
        <w:tc>
          <w:tcPr>
            <w:tcW w:w="3001" w:type="dxa"/>
            <w:vMerge/>
            <w:tcBorders>
              <w:left w:val="nil"/>
              <w:bottom w:val="nil"/>
              <w:right w:val="nil"/>
            </w:tcBorders>
          </w:tcPr>
          <w:p w14:paraId="3FA04429" w14:textId="77777777" w:rsidR="00575F67" w:rsidRPr="00C027B7" w:rsidRDefault="00575F67" w:rsidP="00891D63">
            <w:pPr>
              <w:widowControl w:val="0"/>
              <w:autoSpaceDE w:val="0"/>
              <w:autoSpaceDN w:val="0"/>
              <w:adjustRightInd w:val="0"/>
              <w:spacing w:after="0"/>
              <w:ind w:left="-110"/>
              <w:rPr>
                <w:sz w:val="20"/>
                <w:szCs w:val="20"/>
              </w:rPr>
            </w:pPr>
          </w:p>
        </w:tc>
        <w:tc>
          <w:tcPr>
            <w:tcW w:w="1049" w:type="dxa"/>
            <w:tcBorders>
              <w:top w:val="nil"/>
              <w:left w:val="nil"/>
              <w:bottom w:val="nil"/>
              <w:right w:val="nil"/>
            </w:tcBorders>
          </w:tcPr>
          <w:p w14:paraId="0263BEA7"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(0.83)</w:t>
            </w:r>
          </w:p>
        </w:tc>
        <w:tc>
          <w:tcPr>
            <w:tcW w:w="1238" w:type="dxa"/>
            <w:tcBorders>
              <w:top w:val="nil"/>
              <w:left w:val="nil"/>
              <w:bottom w:val="nil"/>
              <w:right w:val="nil"/>
            </w:tcBorders>
          </w:tcPr>
          <w:p w14:paraId="4795B36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(3.00)</w:t>
            </w:r>
          </w:p>
        </w:tc>
        <w:tc>
          <w:tcPr>
            <w:tcW w:w="1289" w:type="dxa"/>
            <w:tcBorders>
              <w:top w:val="nil"/>
              <w:left w:val="nil"/>
              <w:bottom w:val="nil"/>
              <w:right w:val="nil"/>
            </w:tcBorders>
          </w:tcPr>
          <w:p w14:paraId="5510731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(1.38)</w:t>
            </w:r>
          </w:p>
        </w:tc>
        <w:tc>
          <w:tcPr>
            <w:tcW w:w="980" w:type="dxa"/>
            <w:tcBorders>
              <w:top w:val="nil"/>
              <w:left w:val="nil"/>
              <w:bottom w:val="nil"/>
              <w:right w:val="nil"/>
            </w:tcBorders>
          </w:tcPr>
          <w:p w14:paraId="731C8083"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277B1A27"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38A707AF"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2A7C9CD7" w14:textId="77777777" w:rsidTr="00891D63">
        <w:tc>
          <w:tcPr>
            <w:tcW w:w="3001" w:type="dxa"/>
            <w:vMerge w:val="restart"/>
            <w:tcBorders>
              <w:top w:val="nil"/>
              <w:left w:val="nil"/>
              <w:right w:val="nil"/>
            </w:tcBorders>
          </w:tcPr>
          <w:p w14:paraId="4A2AF1C6" w14:textId="77777777" w:rsidR="00575F67" w:rsidRPr="00C027B7" w:rsidRDefault="00575F67" w:rsidP="00891D63">
            <w:pPr>
              <w:widowControl w:val="0"/>
              <w:tabs>
                <w:tab w:val="left" w:pos="70"/>
              </w:tabs>
              <w:autoSpaceDE w:val="0"/>
              <w:autoSpaceDN w:val="0"/>
              <w:adjustRightInd w:val="0"/>
              <w:spacing w:after="120"/>
              <w:ind w:left="70" w:hanging="180"/>
              <w:rPr>
                <w:i/>
                <w:sz w:val="20"/>
                <w:szCs w:val="20"/>
              </w:rPr>
            </w:pPr>
            <w:r w:rsidRPr="00C027B7">
              <w:rPr>
                <w:sz w:val="20"/>
                <w:szCs w:val="20"/>
              </w:rPr>
              <w:t>Any expenditure for medical care not related to an illness (</w:t>
            </w:r>
            <w:r w:rsidRPr="00C027B7">
              <w:rPr>
                <w:i/>
                <w:sz w:val="20"/>
                <w:szCs w:val="20"/>
              </w:rPr>
              <w:t>N=46,134)</w:t>
            </w:r>
          </w:p>
        </w:tc>
        <w:tc>
          <w:tcPr>
            <w:tcW w:w="1049" w:type="dxa"/>
            <w:tcBorders>
              <w:top w:val="nil"/>
              <w:left w:val="nil"/>
              <w:bottom w:val="nil"/>
              <w:right w:val="nil"/>
            </w:tcBorders>
          </w:tcPr>
          <w:p w14:paraId="6C8A131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-0.005</w:t>
            </w:r>
          </w:p>
        </w:tc>
        <w:tc>
          <w:tcPr>
            <w:tcW w:w="1238" w:type="dxa"/>
            <w:tcBorders>
              <w:top w:val="nil"/>
              <w:left w:val="nil"/>
              <w:bottom w:val="nil"/>
              <w:right w:val="nil"/>
            </w:tcBorders>
          </w:tcPr>
          <w:p w14:paraId="080A60B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0.006</w:t>
            </w:r>
          </w:p>
        </w:tc>
        <w:tc>
          <w:tcPr>
            <w:tcW w:w="1289" w:type="dxa"/>
            <w:tcBorders>
              <w:top w:val="nil"/>
              <w:left w:val="nil"/>
              <w:bottom w:val="nil"/>
              <w:right w:val="nil"/>
            </w:tcBorders>
          </w:tcPr>
          <w:p w14:paraId="112D6244"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-0.011**</w:t>
            </w:r>
          </w:p>
        </w:tc>
        <w:tc>
          <w:tcPr>
            <w:tcW w:w="980" w:type="dxa"/>
            <w:tcBorders>
              <w:top w:val="nil"/>
              <w:left w:val="nil"/>
              <w:bottom w:val="nil"/>
              <w:right w:val="nil"/>
            </w:tcBorders>
          </w:tcPr>
          <w:p w14:paraId="151F820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0.010</w:t>
            </w:r>
          </w:p>
        </w:tc>
        <w:tc>
          <w:tcPr>
            <w:tcW w:w="938" w:type="dxa"/>
            <w:tcBorders>
              <w:top w:val="nil"/>
              <w:left w:val="nil"/>
              <w:bottom w:val="nil"/>
              <w:right w:val="nil"/>
            </w:tcBorders>
          </w:tcPr>
          <w:p w14:paraId="74CB15C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0.004</w:t>
            </w:r>
          </w:p>
        </w:tc>
        <w:tc>
          <w:tcPr>
            <w:tcW w:w="938" w:type="dxa"/>
            <w:tcBorders>
              <w:top w:val="nil"/>
              <w:left w:val="nil"/>
              <w:bottom w:val="nil"/>
              <w:right w:val="nil"/>
            </w:tcBorders>
          </w:tcPr>
          <w:p w14:paraId="2E0FAD6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0.011</w:t>
            </w:r>
          </w:p>
        </w:tc>
      </w:tr>
      <w:tr w:rsidR="00575F67" w:rsidRPr="00C027B7" w14:paraId="7BA28D2D" w14:textId="77777777" w:rsidTr="00891D63">
        <w:tc>
          <w:tcPr>
            <w:tcW w:w="3001" w:type="dxa"/>
            <w:vMerge/>
            <w:tcBorders>
              <w:left w:val="nil"/>
              <w:bottom w:val="nil"/>
              <w:right w:val="nil"/>
            </w:tcBorders>
          </w:tcPr>
          <w:p w14:paraId="0999BC13" w14:textId="77777777" w:rsidR="00575F67" w:rsidRPr="00C027B7" w:rsidRDefault="00575F67" w:rsidP="00891D63">
            <w:pPr>
              <w:widowControl w:val="0"/>
              <w:tabs>
                <w:tab w:val="left" w:pos="70"/>
              </w:tabs>
              <w:autoSpaceDE w:val="0"/>
              <w:autoSpaceDN w:val="0"/>
              <w:adjustRightInd w:val="0"/>
              <w:spacing w:after="0"/>
              <w:ind w:left="70" w:hanging="180"/>
              <w:rPr>
                <w:sz w:val="20"/>
                <w:szCs w:val="20"/>
              </w:rPr>
            </w:pPr>
          </w:p>
        </w:tc>
        <w:tc>
          <w:tcPr>
            <w:tcW w:w="1049" w:type="dxa"/>
            <w:tcBorders>
              <w:top w:val="nil"/>
              <w:left w:val="nil"/>
              <w:bottom w:val="nil"/>
              <w:right w:val="nil"/>
            </w:tcBorders>
          </w:tcPr>
          <w:p w14:paraId="69D0E1D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(-1.13)</w:t>
            </w:r>
          </w:p>
        </w:tc>
        <w:tc>
          <w:tcPr>
            <w:tcW w:w="1238" w:type="dxa"/>
            <w:tcBorders>
              <w:top w:val="nil"/>
              <w:left w:val="nil"/>
              <w:bottom w:val="nil"/>
              <w:right w:val="nil"/>
            </w:tcBorders>
          </w:tcPr>
          <w:p w14:paraId="0D74029E"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(1.37)</w:t>
            </w:r>
          </w:p>
        </w:tc>
        <w:tc>
          <w:tcPr>
            <w:tcW w:w="1289" w:type="dxa"/>
            <w:tcBorders>
              <w:top w:val="nil"/>
              <w:left w:val="nil"/>
              <w:bottom w:val="nil"/>
              <w:right w:val="nil"/>
            </w:tcBorders>
          </w:tcPr>
          <w:p w14:paraId="36952C4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(2.67)</w:t>
            </w:r>
          </w:p>
        </w:tc>
        <w:tc>
          <w:tcPr>
            <w:tcW w:w="980" w:type="dxa"/>
            <w:tcBorders>
              <w:top w:val="nil"/>
              <w:left w:val="nil"/>
              <w:bottom w:val="nil"/>
              <w:right w:val="nil"/>
            </w:tcBorders>
          </w:tcPr>
          <w:p w14:paraId="13CFB70C"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22ADFD63"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07DE7105"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4F23A147" w14:textId="77777777" w:rsidTr="00891D63">
        <w:tc>
          <w:tcPr>
            <w:tcW w:w="3001" w:type="dxa"/>
            <w:vMerge w:val="restart"/>
            <w:tcBorders>
              <w:top w:val="nil"/>
              <w:left w:val="nil"/>
              <w:right w:val="nil"/>
            </w:tcBorders>
          </w:tcPr>
          <w:p w14:paraId="260EF8AD" w14:textId="77777777" w:rsidR="00575F67" w:rsidRPr="00C027B7" w:rsidRDefault="00575F67" w:rsidP="00891D63">
            <w:pPr>
              <w:widowControl w:val="0"/>
              <w:tabs>
                <w:tab w:val="left" w:pos="70"/>
              </w:tabs>
              <w:autoSpaceDE w:val="0"/>
              <w:autoSpaceDN w:val="0"/>
              <w:adjustRightInd w:val="0"/>
              <w:spacing w:after="120"/>
              <w:ind w:left="70" w:hanging="180"/>
              <w:rPr>
                <w:i/>
                <w:sz w:val="20"/>
                <w:szCs w:val="20"/>
              </w:rPr>
            </w:pPr>
            <w:r w:rsidRPr="00C027B7">
              <w:rPr>
                <w:sz w:val="20"/>
                <w:szCs w:val="20"/>
              </w:rPr>
              <w:t xml:space="preserve">Expenditure for medical care not related to an illness </w:t>
            </w:r>
            <w:r w:rsidRPr="00C027B7">
              <w:rPr>
                <w:i/>
                <w:sz w:val="20"/>
                <w:szCs w:val="20"/>
              </w:rPr>
              <w:t>(N=11,895)</w:t>
            </w:r>
          </w:p>
        </w:tc>
        <w:tc>
          <w:tcPr>
            <w:tcW w:w="1049" w:type="dxa"/>
            <w:tcBorders>
              <w:top w:val="nil"/>
              <w:left w:val="nil"/>
              <w:bottom w:val="nil"/>
              <w:right w:val="nil"/>
            </w:tcBorders>
          </w:tcPr>
          <w:p w14:paraId="2766CC1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0.33</w:t>
            </w:r>
          </w:p>
        </w:tc>
        <w:tc>
          <w:tcPr>
            <w:tcW w:w="1238" w:type="dxa"/>
            <w:tcBorders>
              <w:top w:val="nil"/>
              <w:left w:val="nil"/>
              <w:bottom w:val="nil"/>
              <w:right w:val="nil"/>
            </w:tcBorders>
          </w:tcPr>
          <w:p w14:paraId="2DB0F7AF"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44.74**</w:t>
            </w:r>
          </w:p>
        </w:tc>
        <w:tc>
          <w:tcPr>
            <w:tcW w:w="1289" w:type="dxa"/>
            <w:tcBorders>
              <w:top w:val="nil"/>
              <w:left w:val="nil"/>
              <w:bottom w:val="nil"/>
              <w:right w:val="nil"/>
            </w:tcBorders>
          </w:tcPr>
          <w:p w14:paraId="791AC02C"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-44.41**</w:t>
            </w:r>
          </w:p>
        </w:tc>
        <w:tc>
          <w:tcPr>
            <w:tcW w:w="980" w:type="dxa"/>
            <w:tcBorders>
              <w:top w:val="nil"/>
              <w:left w:val="nil"/>
              <w:bottom w:val="nil"/>
              <w:right w:val="nil"/>
            </w:tcBorders>
          </w:tcPr>
          <w:p w14:paraId="124B62C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22.76</w:t>
            </w:r>
          </w:p>
        </w:tc>
        <w:tc>
          <w:tcPr>
            <w:tcW w:w="938" w:type="dxa"/>
            <w:tcBorders>
              <w:top w:val="nil"/>
              <w:left w:val="nil"/>
              <w:bottom w:val="nil"/>
              <w:right w:val="nil"/>
            </w:tcBorders>
          </w:tcPr>
          <w:p w14:paraId="711848DF"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15.48</w:t>
            </w:r>
          </w:p>
        </w:tc>
        <w:tc>
          <w:tcPr>
            <w:tcW w:w="938" w:type="dxa"/>
            <w:tcBorders>
              <w:top w:val="nil"/>
              <w:left w:val="nil"/>
              <w:bottom w:val="nil"/>
              <w:right w:val="nil"/>
            </w:tcBorders>
          </w:tcPr>
          <w:p w14:paraId="4BB08D25"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26.96</w:t>
            </w:r>
          </w:p>
        </w:tc>
      </w:tr>
      <w:tr w:rsidR="00575F67" w:rsidRPr="00C027B7" w14:paraId="4E8CD77D" w14:textId="77777777" w:rsidTr="00891D63">
        <w:tc>
          <w:tcPr>
            <w:tcW w:w="3001" w:type="dxa"/>
            <w:vMerge/>
            <w:tcBorders>
              <w:left w:val="nil"/>
              <w:bottom w:val="nil"/>
              <w:right w:val="nil"/>
            </w:tcBorders>
          </w:tcPr>
          <w:p w14:paraId="24EEFCA8" w14:textId="77777777" w:rsidR="00575F67" w:rsidRPr="00C027B7" w:rsidRDefault="00575F67" w:rsidP="00891D63">
            <w:pPr>
              <w:widowControl w:val="0"/>
              <w:tabs>
                <w:tab w:val="left" w:pos="70"/>
              </w:tabs>
              <w:autoSpaceDE w:val="0"/>
              <w:autoSpaceDN w:val="0"/>
              <w:adjustRightInd w:val="0"/>
              <w:spacing w:after="0"/>
              <w:ind w:left="70" w:hanging="180"/>
              <w:rPr>
                <w:sz w:val="20"/>
                <w:szCs w:val="20"/>
              </w:rPr>
            </w:pPr>
          </w:p>
        </w:tc>
        <w:tc>
          <w:tcPr>
            <w:tcW w:w="1049" w:type="dxa"/>
            <w:tcBorders>
              <w:top w:val="nil"/>
              <w:left w:val="nil"/>
              <w:bottom w:val="nil"/>
              <w:right w:val="nil"/>
            </w:tcBorders>
          </w:tcPr>
          <w:p w14:paraId="7F5F8707"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(0.02)</w:t>
            </w:r>
          </w:p>
        </w:tc>
        <w:tc>
          <w:tcPr>
            <w:tcW w:w="1238" w:type="dxa"/>
            <w:tcBorders>
              <w:top w:val="nil"/>
              <w:left w:val="nil"/>
              <w:bottom w:val="nil"/>
              <w:right w:val="nil"/>
            </w:tcBorders>
          </w:tcPr>
          <w:p w14:paraId="0ECC1B1F"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(2.47)</w:t>
            </w:r>
          </w:p>
        </w:tc>
        <w:tc>
          <w:tcPr>
            <w:tcW w:w="1289" w:type="dxa"/>
            <w:tcBorders>
              <w:top w:val="nil"/>
              <w:left w:val="nil"/>
              <w:bottom w:val="nil"/>
              <w:right w:val="nil"/>
            </w:tcBorders>
          </w:tcPr>
          <w:p w14:paraId="4739263D"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(2.13)</w:t>
            </w:r>
          </w:p>
        </w:tc>
        <w:tc>
          <w:tcPr>
            <w:tcW w:w="980" w:type="dxa"/>
            <w:tcBorders>
              <w:top w:val="nil"/>
              <w:left w:val="nil"/>
              <w:bottom w:val="nil"/>
              <w:right w:val="nil"/>
            </w:tcBorders>
          </w:tcPr>
          <w:p w14:paraId="767CD1EA"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2D8E0375"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3C276650"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3A23F3E4" w14:textId="77777777" w:rsidTr="00891D63">
        <w:tc>
          <w:tcPr>
            <w:tcW w:w="3001" w:type="dxa"/>
            <w:vMerge w:val="restart"/>
            <w:tcBorders>
              <w:top w:val="nil"/>
              <w:left w:val="nil"/>
              <w:right w:val="nil"/>
            </w:tcBorders>
          </w:tcPr>
          <w:p w14:paraId="0C33BABE" w14:textId="77777777" w:rsidR="00575F67" w:rsidRPr="00C027B7" w:rsidRDefault="00575F67" w:rsidP="00891D63">
            <w:pPr>
              <w:widowControl w:val="0"/>
              <w:tabs>
                <w:tab w:val="left" w:pos="70"/>
              </w:tabs>
              <w:autoSpaceDE w:val="0"/>
              <w:autoSpaceDN w:val="0"/>
              <w:adjustRightInd w:val="0"/>
              <w:spacing w:after="120"/>
              <w:ind w:left="70" w:hanging="180"/>
              <w:rPr>
                <w:i/>
                <w:sz w:val="20"/>
                <w:szCs w:val="20"/>
              </w:rPr>
            </w:pPr>
            <w:r w:rsidRPr="00C027B7">
              <w:rPr>
                <w:sz w:val="20"/>
                <w:szCs w:val="20"/>
              </w:rPr>
              <w:t xml:space="preserve">Any expenditure for non-prescription medicines </w:t>
            </w:r>
            <w:r w:rsidRPr="00C027B7">
              <w:rPr>
                <w:i/>
                <w:sz w:val="20"/>
                <w:szCs w:val="20"/>
              </w:rPr>
              <w:t>(N=46,129)</w:t>
            </w:r>
          </w:p>
        </w:tc>
        <w:tc>
          <w:tcPr>
            <w:tcW w:w="1049" w:type="dxa"/>
            <w:tcBorders>
              <w:top w:val="nil"/>
              <w:left w:val="nil"/>
              <w:bottom w:val="nil"/>
              <w:right w:val="nil"/>
            </w:tcBorders>
          </w:tcPr>
          <w:p w14:paraId="378FC6D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-0.026</w:t>
            </w:r>
          </w:p>
        </w:tc>
        <w:tc>
          <w:tcPr>
            <w:tcW w:w="1238" w:type="dxa"/>
            <w:tcBorders>
              <w:top w:val="nil"/>
              <w:left w:val="nil"/>
              <w:bottom w:val="nil"/>
              <w:right w:val="nil"/>
            </w:tcBorders>
          </w:tcPr>
          <w:p w14:paraId="21CB17D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-0.004</w:t>
            </w:r>
          </w:p>
        </w:tc>
        <w:tc>
          <w:tcPr>
            <w:tcW w:w="1289" w:type="dxa"/>
            <w:tcBorders>
              <w:top w:val="nil"/>
              <w:left w:val="nil"/>
              <w:bottom w:val="nil"/>
              <w:right w:val="nil"/>
            </w:tcBorders>
          </w:tcPr>
          <w:p w14:paraId="075D893E"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-0.022</w:t>
            </w:r>
          </w:p>
        </w:tc>
        <w:tc>
          <w:tcPr>
            <w:tcW w:w="980" w:type="dxa"/>
            <w:tcBorders>
              <w:top w:val="nil"/>
              <w:left w:val="nil"/>
              <w:bottom w:val="nil"/>
              <w:right w:val="nil"/>
            </w:tcBorders>
          </w:tcPr>
          <w:p w14:paraId="2A66BA9C"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0.174</w:t>
            </w:r>
          </w:p>
        </w:tc>
        <w:tc>
          <w:tcPr>
            <w:tcW w:w="938" w:type="dxa"/>
            <w:tcBorders>
              <w:top w:val="nil"/>
              <w:left w:val="nil"/>
              <w:bottom w:val="nil"/>
              <w:right w:val="nil"/>
            </w:tcBorders>
          </w:tcPr>
          <w:p w14:paraId="4211B72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0.135</w:t>
            </w:r>
          </w:p>
        </w:tc>
        <w:tc>
          <w:tcPr>
            <w:tcW w:w="938" w:type="dxa"/>
            <w:tcBorders>
              <w:top w:val="nil"/>
              <w:left w:val="nil"/>
              <w:bottom w:val="nil"/>
              <w:right w:val="nil"/>
            </w:tcBorders>
          </w:tcPr>
          <w:p w14:paraId="3CAC541F"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0.138</w:t>
            </w:r>
          </w:p>
        </w:tc>
      </w:tr>
      <w:tr w:rsidR="00575F67" w:rsidRPr="00C027B7" w14:paraId="5052260E" w14:textId="77777777" w:rsidTr="00891D63">
        <w:tc>
          <w:tcPr>
            <w:tcW w:w="3001" w:type="dxa"/>
            <w:vMerge/>
            <w:tcBorders>
              <w:left w:val="nil"/>
              <w:bottom w:val="nil"/>
              <w:right w:val="nil"/>
            </w:tcBorders>
          </w:tcPr>
          <w:p w14:paraId="10504860" w14:textId="77777777" w:rsidR="00575F67" w:rsidRPr="00C027B7" w:rsidRDefault="00575F67" w:rsidP="00891D63">
            <w:pPr>
              <w:widowControl w:val="0"/>
              <w:tabs>
                <w:tab w:val="left" w:pos="70"/>
              </w:tabs>
              <w:autoSpaceDE w:val="0"/>
              <w:autoSpaceDN w:val="0"/>
              <w:adjustRightInd w:val="0"/>
              <w:spacing w:after="0"/>
              <w:ind w:left="70" w:hanging="180"/>
              <w:rPr>
                <w:sz w:val="20"/>
                <w:szCs w:val="20"/>
              </w:rPr>
            </w:pPr>
          </w:p>
        </w:tc>
        <w:tc>
          <w:tcPr>
            <w:tcW w:w="1049" w:type="dxa"/>
            <w:tcBorders>
              <w:top w:val="nil"/>
              <w:left w:val="nil"/>
              <w:bottom w:val="nil"/>
              <w:right w:val="nil"/>
            </w:tcBorders>
          </w:tcPr>
          <w:p w14:paraId="72F5367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(-1.14)</w:t>
            </w:r>
          </w:p>
        </w:tc>
        <w:tc>
          <w:tcPr>
            <w:tcW w:w="1238" w:type="dxa"/>
            <w:tcBorders>
              <w:top w:val="nil"/>
              <w:left w:val="nil"/>
              <w:bottom w:val="nil"/>
              <w:right w:val="nil"/>
            </w:tcBorders>
          </w:tcPr>
          <w:p w14:paraId="443801F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(-0.18)</w:t>
            </w:r>
          </w:p>
        </w:tc>
        <w:tc>
          <w:tcPr>
            <w:tcW w:w="1289" w:type="dxa"/>
            <w:tcBorders>
              <w:top w:val="nil"/>
              <w:left w:val="nil"/>
              <w:bottom w:val="nil"/>
              <w:right w:val="nil"/>
            </w:tcBorders>
          </w:tcPr>
          <w:p w14:paraId="33AF851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(0.98)</w:t>
            </w:r>
          </w:p>
        </w:tc>
        <w:tc>
          <w:tcPr>
            <w:tcW w:w="980" w:type="dxa"/>
            <w:tcBorders>
              <w:top w:val="nil"/>
              <w:left w:val="nil"/>
              <w:bottom w:val="nil"/>
              <w:right w:val="nil"/>
            </w:tcBorders>
          </w:tcPr>
          <w:p w14:paraId="6F91BDF0"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45308052"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70B7A56C"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4C694740" w14:textId="77777777" w:rsidTr="00891D63">
        <w:tc>
          <w:tcPr>
            <w:tcW w:w="3001" w:type="dxa"/>
            <w:vMerge w:val="restart"/>
            <w:tcBorders>
              <w:top w:val="nil"/>
              <w:left w:val="nil"/>
              <w:right w:val="nil"/>
            </w:tcBorders>
          </w:tcPr>
          <w:p w14:paraId="7A8AD0CE" w14:textId="77777777" w:rsidR="00575F67" w:rsidRPr="00C027B7" w:rsidRDefault="00575F67" w:rsidP="00891D63">
            <w:pPr>
              <w:widowControl w:val="0"/>
              <w:tabs>
                <w:tab w:val="left" w:pos="70"/>
              </w:tabs>
              <w:autoSpaceDE w:val="0"/>
              <w:autoSpaceDN w:val="0"/>
              <w:adjustRightInd w:val="0"/>
              <w:spacing w:after="0"/>
              <w:ind w:left="70" w:hanging="180"/>
              <w:rPr>
                <w:i/>
                <w:sz w:val="20"/>
                <w:szCs w:val="20"/>
              </w:rPr>
            </w:pPr>
            <w:r w:rsidRPr="00C027B7">
              <w:rPr>
                <w:sz w:val="20"/>
                <w:szCs w:val="20"/>
              </w:rPr>
              <w:t xml:space="preserve">Expenditure for non-prescription medicines </w:t>
            </w:r>
            <w:r w:rsidRPr="00C027B7">
              <w:rPr>
                <w:i/>
                <w:sz w:val="20"/>
                <w:szCs w:val="20"/>
              </w:rPr>
              <w:t>(N=11,891)</w:t>
            </w:r>
          </w:p>
        </w:tc>
        <w:tc>
          <w:tcPr>
            <w:tcW w:w="1049" w:type="dxa"/>
            <w:tcBorders>
              <w:top w:val="nil"/>
              <w:left w:val="nil"/>
              <w:right w:val="nil"/>
            </w:tcBorders>
          </w:tcPr>
          <w:p w14:paraId="3A797A5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17.85</w:t>
            </w:r>
          </w:p>
        </w:tc>
        <w:tc>
          <w:tcPr>
            <w:tcW w:w="1238" w:type="dxa"/>
            <w:tcBorders>
              <w:top w:val="nil"/>
              <w:left w:val="nil"/>
              <w:right w:val="nil"/>
            </w:tcBorders>
          </w:tcPr>
          <w:p w14:paraId="6157B0ED"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69.02**</w:t>
            </w:r>
          </w:p>
        </w:tc>
        <w:tc>
          <w:tcPr>
            <w:tcW w:w="1289" w:type="dxa"/>
            <w:tcBorders>
              <w:top w:val="nil"/>
              <w:left w:val="nil"/>
              <w:right w:val="nil"/>
            </w:tcBorders>
          </w:tcPr>
          <w:p w14:paraId="7C2B52F4"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-51.17***</w:t>
            </w:r>
          </w:p>
        </w:tc>
        <w:tc>
          <w:tcPr>
            <w:tcW w:w="980" w:type="dxa"/>
            <w:tcBorders>
              <w:top w:val="nil"/>
              <w:left w:val="nil"/>
              <w:right w:val="nil"/>
            </w:tcBorders>
          </w:tcPr>
          <w:p w14:paraId="251A593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92.44</w:t>
            </w:r>
          </w:p>
        </w:tc>
        <w:tc>
          <w:tcPr>
            <w:tcW w:w="938" w:type="dxa"/>
            <w:tcBorders>
              <w:top w:val="nil"/>
              <w:left w:val="nil"/>
              <w:right w:val="nil"/>
            </w:tcBorders>
          </w:tcPr>
          <w:p w14:paraId="7EDCA50F"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87.83</w:t>
            </w:r>
          </w:p>
        </w:tc>
        <w:tc>
          <w:tcPr>
            <w:tcW w:w="938" w:type="dxa"/>
            <w:tcBorders>
              <w:top w:val="nil"/>
              <w:left w:val="nil"/>
              <w:right w:val="nil"/>
            </w:tcBorders>
          </w:tcPr>
          <w:p w14:paraId="71B51EBE"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75.00</w:t>
            </w:r>
          </w:p>
        </w:tc>
      </w:tr>
      <w:tr w:rsidR="00575F67" w:rsidRPr="00C027B7" w14:paraId="743062B3" w14:textId="77777777" w:rsidTr="00891D63">
        <w:tc>
          <w:tcPr>
            <w:tcW w:w="3001" w:type="dxa"/>
            <w:vMerge/>
            <w:tcBorders>
              <w:left w:val="nil"/>
              <w:bottom w:val="single" w:sz="4" w:space="0" w:color="auto"/>
              <w:right w:val="nil"/>
            </w:tcBorders>
          </w:tcPr>
          <w:p w14:paraId="7DDF2F33" w14:textId="77777777" w:rsidR="00575F67" w:rsidRPr="00C027B7" w:rsidRDefault="00575F67" w:rsidP="00891D63">
            <w:pPr>
              <w:widowControl w:val="0"/>
              <w:autoSpaceDE w:val="0"/>
              <w:autoSpaceDN w:val="0"/>
              <w:adjustRightInd w:val="0"/>
              <w:spacing w:after="0"/>
              <w:rPr>
                <w:sz w:val="20"/>
                <w:szCs w:val="20"/>
              </w:rPr>
            </w:pPr>
          </w:p>
        </w:tc>
        <w:tc>
          <w:tcPr>
            <w:tcW w:w="1049" w:type="dxa"/>
            <w:tcBorders>
              <w:top w:val="nil"/>
              <w:left w:val="nil"/>
              <w:bottom w:val="single" w:sz="4" w:space="0" w:color="auto"/>
              <w:right w:val="nil"/>
            </w:tcBorders>
          </w:tcPr>
          <w:p w14:paraId="7622A645"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(0.61))</w:t>
            </w:r>
          </w:p>
        </w:tc>
        <w:tc>
          <w:tcPr>
            <w:tcW w:w="1238" w:type="dxa"/>
            <w:tcBorders>
              <w:top w:val="nil"/>
              <w:left w:val="nil"/>
              <w:bottom w:val="single" w:sz="4" w:space="0" w:color="auto"/>
              <w:right w:val="nil"/>
            </w:tcBorders>
          </w:tcPr>
          <w:p w14:paraId="2A5190E4"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(2.17)</w:t>
            </w:r>
          </w:p>
        </w:tc>
        <w:tc>
          <w:tcPr>
            <w:tcW w:w="1289" w:type="dxa"/>
            <w:tcBorders>
              <w:top w:val="nil"/>
              <w:left w:val="nil"/>
              <w:bottom w:val="single" w:sz="4" w:space="0" w:color="auto"/>
              <w:right w:val="nil"/>
            </w:tcBorders>
          </w:tcPr>
          <w:p w14:paraId="16303CFE"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(3.24)</w:t>
            </w:r>
          </w:p>
        </w:tc>
        <w:tc>
          <w:tcPr>
            <w:tcW w:w="980" w:type="dxa"/>
            <w:tcBorders>
              <w:top w:val="nil"/>
              <w:left w:val="nil"/>
              <w:bottom w:val="single" w:sz="4" w:space="0" w:color="auto"/>
              <w:right w:val="nil"/>
            </w:tcBorders>
          </w:tcPr>
          <w:p w14:paraId="53A09EA9"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single" w:sz="4" w:space="0" w:color="auto"/>
              <w:right w:val="nil"/>
            </w:tcBorders>
          </w:tcPr>
          <w:p w14:paraId="53F390AF" w14:textId="77777777" w:rsidR="00575F67" w:rsidRPr="00C027B7" w:rsidRDefault="00575F67" w:rsidP="00891D63">
            <w:pPr>
              <w:widowControl w:val="0"/>
              <w:autoSpaceDE w:val="0"/>
              <w:autoSpaceDN w:val="0"/>
              <w:adjustRightInd w:val="0"/>
              <w:spacing w:after="0"/>
              <w:jc w:val="center"/>
              <w:rPr>
                <w:sz w:val="20"/>
                <w:szCs w:val="20"/>
              </w:rPr>
            </w:pPr>
          </w:p>
        </w:tc>
        <w:tc>
          <w:tcPr>
            <w:tcW w:w="938" w:type="dxa"/>
            <w:tcBorders>
              <w:top w:val="nil"/>
              <w:left w:val="nil"/>
              <w:bottom w:val="single" w:sz="4" w:space="0" w:color="auto"/>
              <w:right w:val="nil"/>
            </w:tcBorders>
          </w:tcPr>
          <w:p w14:paraId="42027ADE" w14:textId="77777777" w:rsidR="00575F67" w:rsidRPr="00C027B7" w:rsidRDefault="00575F67" w:rsidP="00891D63">
            <w:pPr>
              <w:widowControl w:val="0"/>
              <w:autoSpaceDE w:val="0"/>
              <w:autoSpaceDN w:val="0"/>
              <w:adjustRightInd w:val="0"/>
              <w:spacing w:after="0"/>
              <w:jc w:val="center"/>
              <w:rPr>
                <w:sz w:val="20"/>
                <w:szCs w:val="20"/>
              </w:rPr>
            </w:pPr>
          </w:p>
        </w:tc>
      </w:tr>
    </w:tbl>
    <w:p w14:paraId="7F4754E0" w14:textId="77777777" w:rsidR="00575F67" w:rsidRPr="00C027B7" w:rsidRDefault="00575F67" w:rsidP="00575F67">
      <w:pPr>
        <w:widowControl w:val="0"/>
        <w:tabs>
          <w:tab w:val="left" w:pos="7740"/>
        </w:tabs>
        <w:autoSpaceDE w:val="0"/>
        <w:autoSpaceDN w:val="0"/>
        <w:adjustRightInd w:val="0"/>
        <w:spacing w:after="66"/>
        <w:ind w:left="180"/>
        <w:rPr>
          <w:sz w:val="16"/>
          <w:szCs w:val="16"/>
        </w:rPr>
      </w:pPr>
      <w:r w:rsidRPr="00C027B7">
        <w:rPr>
          <w:sz w:val="16"/>
          <w:szCs w:val="16"/>
        </w:rPr>
        <w:t xml:space="preserve">Notes: </w:t>
      </w:r>
      <w:r w:rsidRPr="00C027B7">
        <w:rPr>
          <w:rFonts w:eastAsiaTheme="minorEastAsia"/>
          <w:sz w:val="16"/>
          <w:szCs w:val="16"/>
        </w:rPr>
        <w:t>Estimations use difference-in-differences modelling among panel households. Binary outcomes are estimated using LPM.</w:t>
      </w:r>
      <w:r w:rsidRPr="00C027B7">
        <w:rPr>
          <w:sz w:val="16"/>
          <w:szCs w:val="16"/>
        </w:rPr>
        <w:t xml:space="preserve"> See Table 9.1.1 for additional explanatory notes on model specification, including a list of control variables used. T-statistics in parentheses. * 10% significance ** 5% significance; *** 1% significance.</w:t>
      </w:r>
    </w:p>
    <w:p w14:paraId="52812C6F" w14:textId="77777777" w:rsidR="005819EF" w:rsidRPr="00C027B7" w:rsidRDefault="005819EF" w:rsidP="00575F67">
      <w:pPr>
        <w:widowControl w:val="0"/>
        <w:tabs>
          <w:tab w:val="left" w:pos="7740"/>
        </w:tabs>
        <w:autoSpaceDE w:val="0"/>
        <w:autoSpaceDN w:val="0"/>
        <w:adjustRightInd w:val="0"/>
        <w:spacing w:after="66"/>
      </w:pPr>
    </w:p>
    <w:p w14:paraId="18375795" w14:textId="40927444" w:rsidR="00575F67" w:rsidRPr="00C027B7" w:rsidRDefault="00575F67" w:rsidP="00575F67">
      <w:pPr>
        <w:widowControl w:val="0"/>
        <w:tabs>
          <w:tab w:val="left" w:pos="7740"/>
        </w:tabs>
        <w:autoSpaceDE w:val="0"/>
        <w:autoSpaceDN w:val="0"/>
        <w:adjustRightInd w:val="0"/>
        <w:spacing w:after="66"/>
      </w:pPr>
      <w:r w:rsidRPr="00C027B7">
        <w:t xml:space="preserve">In the qualitative interviews, most participants indicated that their household’s health was better overall since being in the program. Christina, one of the most highly affected participants in the sample, highlighted the integration of mental and physical health impacts, </w:t>
      </w:r>
    </w:p>
    <w:p w14:paraId="74CEE0DC" w14:textId="00DB204A" w:rsidR="00575F67" w:rsidRPr="00C027B7" w:rsidRDefault="00575F67" w:rsidP="00575F67">
      <w:pPr>
        <w:spacing w:after="120"/>
        <w:ind w:left="720"/>
      </w:pPr>
      <w:r w:rsidRPr="00C027B7">
        <w:rPr>
          <w:i/>
        </w:rPr>
        <w:t>Interviewer</w:t>
      </w:r>
      <w:r w:rsidRPr="00C027B7">
        <w:t>: Has anything changed in your life since you started getting the money from SCTP?</w:t>
      </w:r>
    </w:p>
    <w:p w14:paraId="604B6AD2" w14:textId="717274FF" w:rsidR="00575F67" w:rsidRPr="00C027B7" w:rsidRDefault="00575F67" w:rsidP="00575F67">
      <w:pPr>
        <w:spacing w:after="120"/>
        <w:ind w:firstLine="720"/>
      </w:pPr>
      <w:r w:rsidRPr="00C027B7">
        <w:rPr>
          <w:i/>
        </w:rPr>
        <w:t>Participant</w:t>
      </w:r>
      <w:r w:rsidRPr="00C027B7">
        <w:t xml:space="preserve">: There is change. Like I said I have stress no more, I am happy. </w:t>
      </w:r>
    </w:p>
    <w:p w14:paraId="484DDF24" w14:textId="77777777" w:rsidR="00575F67" w:rsidRPr="00C027B7" w:rsidRDefault="00575F67" w:rsidP="00575F67">
      <w:pPr>
        <w:spacing w:after="120"/>
        <w:ind w:firstLine="720"/>
      </w:pPr>
      <w:r w:rsidRPr="00C027B7">
        <w:rPr>
          <w:i/>
        </w:rPr>
        <w:lastRenderedPageBreak/>
        <w:t>Interviewer</w:t>
      </w:r>
      <w:r w:rsidRPr="00C027B7">
        <w:t>: What about your health?</w:t>
      </w:r>
    </w:p>
    <w:p w14:paraId="4C9A45B6" w14:textId="4EFF4ABB" w:rsidR="00575F67" w:rsidRPr="00C027B7" w:rsidRDefault="00575F67" w:rsidP="00575F67">
      <w:pPr>
        <w:spacing w:after="120"/>
        <w:ind w:left="720"/>
      </w:pPr>
      <w:r w:rsidRPr="00C027B7">
        <w:rPr>
          <w:i/>
        </w:rPr>
        <w:t>Participant</w:t>
      </w:r>
      <w:r w:rsidRPr="00C027B7">
        <w:t>: My health is good. I am happy, I used to have a headache most times due to stress but now I am ok.</w:t>
      </w:r>
    </w:p>
    <w:p w14:paraId="73336FE1" w14:textId="0D7C0E3E" w:rsidR="00575F67" w:rsidRPr="00C027B7" w:rsidRDefault="00575F67" w:rsidP="005819EF">
      <w:pPr>
        <w:widowControl w:val="0"/>
        <w:tabs>
          <w:tab w:val="left" w:pos="7740"/>
        </w:tabs>
        <w:autoSpaceDE w:val="0"/>
        <w:autoSpaceDN w:val="0"/>
        <w:adjustRightInd w:val="0"/>
        <w:spacing w:after="120"/>
      </w:pPr>
      <w:r w:rsidRPr="00C027B7">
        <w:t xml:space="preserve">Caregivers across the qualitative cohort connected their improved physical health and that of their other household members improved health to doing less </w:t>
      </w:r>
      <w:r w:rsidRPr="00C027B7">
        <w:rPr>
          <w:i/>
        </w:rPr>
        <w:t>ganyu,</w:t>
      </w:r>
      <w:r w:rsidRPr="00C027B7">
        <w:t xml:space="preserve"> having more and better food as well as feeling less stress and worry, as reflected by Daudi, one of the few male caregivers in the qualitative sample. </w:t>
      </w:r>
    </w:p>
    <w:p w14:paraId="1757FECE" w14:textId="77777777" w:rsidR="00575F67" w:rsidRPr="00C027B7" w:rsidRDefault="00575F67" w:rsidP="005819EF">
      <w:pPr>
        <w:spacing w:after="120"/>
        <w:ind w:left="720"/>
        <w:rPr>
          <w:i/>
        </w:rPr>
      </w:pPr>
      <w:r w:rsidRPr="00C027B7">
        <w:rPr>
          <w:i/>
        </w:rPr>
        <w:t xml:space="preserve">Interviewer: </w:t>
      </w:r>
      <w:r w:rsidRPr="00C027B7">
        <w:t>Ok. Has your health been affected by receiving</w:t>
      </w:r>
      <w:r w:rsidRPr="00C027B7">
        <w:rPr>
          <w:i/>
        </w:rPr>
        <w:t xml:space="preserve"> Mtukula Pakhomo?</w:t>
      </w:r>
    </w:p>
    <w:p w14:paraId="6B3B06CF" w14:textId="4D833BA7" w:rsidR="005819EF" w:rsidRPr="00C027B7" w:rsidRDefault="00575F67" w:rsidP="005819EF">
      <w:pPr>
        <w:spacing w:after="120"/>
        <w:ind w:left="720"/>
      </w:pPr>
      <w:r w:rsidRPr="00C027B7">
        <w:rPr>
          <w:i/>
        </w:rPr>
        <w:t xml:space="preserve">Participant: </w:t>
      </w:r>
      <w:r w:rsidRPr="00C027B7">
        <w:t>Yes, I am less stressed now because I am now able to buy some of the things like maize and notebooks more easily than before.</w:t>
      </w:r>
    </w:p>
    <w:p w14:paraId="404BEEAE" w14:textId="77777777" w:rsidR="00575F67" w:rsidRPr="00C027B7" w:rsidRDefault="00575F67" w:rsidP="005819EF">
      <w:pPr>
        <w:widowControl w:val="0"/>
        <w:tabs>
          <w:tab w:val="left" w:pos="7740"/>
        </w:tabs>
        <w:autoSpaceDE w:val="0"/>
        <w:autoSpaceDN w:val="0"/>
        <w:adjustRightInd w:val="0"/>
        <w:spacing w:after="120"/>
      </w:pPr>
      <w:r w:rsidRPr="00C027B7">
        <w:t xml:space="preserve">The most salient direct impacts on health were focused on having cash to pay for transport to health facilities, purchase medications, and seek care at private clinics. Several caregivers had chronic conditions and frequently needed care or medication. For example, Agnes was living with HIV and while her anti-retroviral therapy was provided free of charge at the clinic, she used the SCTP money for the transport to the clinic to get her medication. Daudi’s wife had recurring health problems and the money from the SCTP had been used for her to seek care, </w:t>
      </w:r>
    </w:p>
    <w:p w14:paraId="5BC03AE0" w14:textId="77777777" w:rsidR="00575F67" w:rsidRPr="00C027B7" w:rsidRDefault="00575F67" w:rsidP="00575F67">
      <w:pPr>
        <w:ind w:firstLine="720"/>
      </w:pPr>
      <w:r w:rsidRPr="00C027B7">
        <w:rPr>
          <w:i/>
        </w:rPr>
        <w:t>Interviewer</w:t>
      </w:r>
      <w:r w:rsidRPr="00C027B7">
        <w:t>: Ok. How about on health seeking behavior and sicknesses?</w:t>
      </w:r>
    </w:p>
    <w:p w14:paraId="789F92A4" w14:textId="77777777" w:rsidR="00575F67" w:rsidRPr="00C027B7" w:rsidRDefault="00575F67" w:rsidP="00575F67">
      <w:pPr>
        <w:ind w:left="720"/>
      </w:pPr>
      <w:r w:rsidRPr="00C027B7">
        <w:rPr>
          <w:i/>
        </w:rPr>
        <w:t>Participant</w:t>
      </w:r>
      <w:r w:rsidRPr="00C027B7">
        <w:t xml:space="preserve">: When there is need to go to the hospital or to buy medicine if the money from </w:t>
      </w:r>
      <w:r w:rsidRPr="00C027B7">
        <w:rPr>
          <w:i/>
        </w:rPr>
        <w:t>Mtukula Pakhomo</w:t>
      </w:r>
      <w:r w:rsidRPr="00C027B7">
        <w:t xml:space="preserve"> is available we use it for the expense.</w:t>
      </w:r>
    </w:p>
    <w:p w14:paraId="1CC993AB" w14:textId="77777777" w:rsidR="00575F67" w:rsidRPr="00C027B7" w:rsidRDefault="00575F67" w:rsidP="00575F67">
      <w:pPr>
        <w:ind w:left="720"/>
      </w:pPr>
      <w:r w:rsidRPr="00C027B7">
        <w:rPr>
          <w:i/>
        </w:rPr>
        <w:t>Interviewer:</w:t>
      </w:r>
      <w:r w:rsidRPr="00C027B7">
        <w:t xml:space="preserve"> Have used </w:t>
      </w:r>
      <w:r w:rsidRPr="00C027B7">
        <w:rPr>
          <w:i/>
        </w:rPr>
        <w:t>Mtukula Pakhomo</w:t>
      </w:r>
      <w:r w:rsidRPr="00C027B7">
        <w:t xml:space="preserve"> money for any of that purpose in the last year or the last two years?</w:t>
      </w:r>
    </w:p>
    <w:p w14:paraId="7C32C4C9" w14:textId="77777777" w:rsidR="00575F67" w:rsidRPr="00C027B7" w:rsidRDefault="00575F67" w:rsidP="00575F67">
      <w:r w:rsidRPr="00C027B7">
        <w:tab/>
      </w:r>
      <w:r w:rsidRPr="00C027B7">
        <w:rPr>
          <w:i/>
        </w:rPr>
        <w:t>Participant:</w:t>
      </w:r>
      <w:r w:rsidRPr="00C027B7">
        <w:t xml:space="preserve"> Yes.</w:t>
      </w:r>
      <w:r w:rsidRPr="00C027B7">
        <w:tab/>
      </w:r>
    </w:p>
    <w:p w14:paraId="42B43FAA" w14:textId="77777777" w:rsidR="00575F67" w:rsidRPr="00C027B7" w:rsidRDefault="00575F67" w:rsidP="00575F67">
      <w:pPr>
        <w:ind w:firstLine="720"/>
      </w:pPr>
      <w:r w:rsidRPr="00C027B7">
        <w:rPr>
          <w:i/>
        </w:rPr>
        <w:t>Interviewer</w:t>
      </w:r>
      <w:r w:rsidRPr="00C027B7">
        <w:t>: What happened?</w:t>
      </w:r>
    </w:p>
    <w:p w14:paraId="17FB4549" w14:textId="77777777" w:rsidR="00575F67" w:rsidRPr="00C027B7" w:rsidRDefault="00575F67" w:rsidP="00575F67">
      <w:pPr>
        <w:ind w:left="720"/>
      </w:pPr>
      <w:r w:rsidRPr="00C027B7">
        <w:rPr>
          <w:i/>
        </w:rPr>
        <w:t>Participant</w:t>
      </w:r>
      <w:r w:rsidRPr="00C027B7">
        <w:t>: My wife’s feet were feeling hot so I gave her some money to use at the hospital and just two days ago she also used Mtukula Pakhomo money as transport to go to the hospital.</w:t>
      </w:r>
    </w:p>
    <w:p w14:paraId="1D9DC3E9" w14:textId="77777777" w:rsidR="00575F67" w:rsidRPr="00C027B7" w:rsidRDefault="00575F67" w:rsidP="00575F67">
      <w:r w:rsidRPr="00C027B7">
        <w:t xml:space="preserve">Daudi went on to specify that the hospital where his wife sought care was a paying hospital and that she had payed MWK300. </w:t>
      </w:r>
    </w:p>
    <w:p w14:paraId="48717293" w14:textId="77777777" w:rsidR="00575F67" w:rsidRPr="00C027B7" w:rsidRDefault="00575F67" w:rsidP="00575F67">
      <w:r w:rsidRPr="00C027B7">
        <w:t xml:space="preserve">Halifa was in her mid-70s and emphasized that the SCTP had impacted her health more than her children’s health because her children were healthy as she was chronically sick. Again, her examples were focused on having money to seek care and medication. At the time of the endline interview, she indicated that the cash from the SCTP had run out so she was seeking medication at the public clinic. During the last year she had experienced malaria and pneumonia and when she had cash, she had sought care in a private clinic, where she had paid MWK1500. She emphasized that with the money from the program she was able to get “quick treatment”, rather than delaying until she can find money, and better quality than what she could get at the free public clinic. While she felt overall that her health was more impacted, she had also paid MWK2500 when one of her grandchildren got sick during the last year using money from the program. </w:t>
      </w:r>
    </w:p>
    <w:p w14:paraId="43453C55" w14:textId="77777777" w:rsidR="00575F67" w:rsidRPr="00C027B7" w:rsidRDefault="00575F67" w:rsidP="00575F67">
      <w:r w:rsidRPr="00C027B7">
        <w:t>Hadija also experienced chronic health problems and highlighted how she used the money from the SCTP to pay for her transport to the clinic. Describing the impact of the program, she said,</w:t>
      </w:r>
    </w:p>
    <w:p w14:paraId="522854EE" w14:textId="77777777" w:rsidR="00575F67" w:rsidRPr="00C027B7" w:rsidRDefault="00575F67" w:rsidP="00575F67">
      <w:pPr>
        <w:ind w:left="720"/>
        <w:rPr>
          <w:i/>
        </w:rPr>
      </w:pPr>
      <w:r w:rsidRPr="00C027B7">
        <w:rPr>
          <w:i/>
        </w:rPr>
        <w:t>I bought the clothes for myself. I have also benefited by using the money for transportation to get to Maseko health facility. There I use the same money to pay for medical services like medicine and get an injection and come back home. When I also want to go to the general hospital I do pay for bicycle taxi and go to the hospital get treated and come back.</w:t>
      </w:r>
    </w:p>
    <w:p w14:paraId="704F164F" w14:textId="77777777" w:rsidR="00575F67" w:rsidRPr="00C027B7" w:rsidRDefault="00575F67" w:rsidP="00575F67">
      <w:r w:rsidRPr="00C027B7">
        <w:lastRenderedPageBreak/>
        <w:t xml:space="preserve">She indicated that the cost of these injections had increased from MWK500 to MWK1000 and that she could only seek the care when she had the cash, saying, </w:t>
      </w:r>
      <w:r w:rsidRPr="00C027B7">
        <w:rPr>
          <w:i/>
        </w:rPr>
        <w:t>“(I have) Nowhere to get other cash, when it is finished, it is finished.”</w:t>
      </w:r>
      <w:r w:rsidRPr="00C027B7">
        <w:t xml:space="preserve"> While Hadija discussed having nowhere to get money when the cash had run out, other caregivers discussed having the confidence to borrow money when they had a health emergency but had run out of cash. Lucy, 70 year old caregiver, described how she had been unable to borrow money for health needs in the past,  </w:t>
      </w:r>
    </w:p>
    <w:p w14:paraId="2517CB76" w14:textId="77777777" w:rsidR="00575F67" w:rsidRPr="00C027B7" w:rsidRDefault="00575F67" w:rsidP="00575F67">
      <w:pPr>
        <w:ind w:left="720"/>
      </w:pPr>
      <w:r w:rsidRPr="00C027B7">
        <w:rPr>
          <w:i/>
        </w:rPr>
        <w:t>Interviewer</w:t>
      </w:r>
      <w:r w:rsidRPr="00C027B7">
        <w:t>: Ok. How has being in the programme affected your health and that of other household members?</w:t>
      </w:r>
    </w:p>
    <w:p w14:paraId="1CE543F6" w14:textId="77777777" w:rsidR="00575F67" w:rsidRPr="00C027B7" w:rsidRDefault="00575F67" w:rsidP="00575F67">
      <w:pPr>
        <w:ind w:left="720"/>
      </w:pPr>
      <w:r w:rsidRPr="00C027B7">
        <w:rPr>
          <w:i/>
        </w:rPr>
        <w:t>Participant</w:t>
      </w:r>
      <w:r w:rsidRPr="00C027B7">
        <w:t xml:space="preserve">: We are all very healthy. I cannot say that we are frequently sick that would be telling a lie. </w:t>
      </w:r>
    </w:p>
    <w:p w14:paraId="226D02E5" w14:textId="77777777" w:rsidR="00575F67" w:rsidRPr="00C027B7" w:rsidRDefault="00575F67" w:rsidP="00575F67">
      <w:pPr>
        <w:ind w:left="720"/>
      </w:pPr>
      <w:r w:rsidRPr="00C027B7">
        <w:rPr>
          <w:i/>
        </w:rPr>
        <w:t>Interviewer</w:t>
      </w:r>
      <w:r w:rsidRPr="00C027B7">
        <w:t>: Ok. You earlier said that for the few occasions you we sick you bought some medicine. Is this what you were also doing in the past when a household member is ill?</w:t>
      </w:r>
    </w:p>
    <w:p w14:paraId="4B14CC74" w14:textId="77777777" w:rsidR="00575F67" w:rsidRPr="00C027B7" w:rsidRDefault="00575F67" w:rsidP="00575F67">
      <w:pPr>
        <w:ind w:left="720"/>
      </w:pPr>
      <w:r w:rsidRPr="00C027B7">
        <w:rPr>
          <w:i/>
        </w:rPr>
        <w:t>Participant</w:t>
      </w:r>
      <w:r w:rsidRPr="00C027B7">
        <w:t xml:space="preserve">: It was not possible. I would try to borrow money from my relatives and friends but they wouldn’t give me. But these days they even give me MWK500 because they know that I will repay the money using my payment from </w:t>
      </w:r>
      <w:r w:rsidRPr="00C027B7">
        <w:rPr>
          <w:i/>
        </w:rPr>
        <w:t>Mtukula Pakhomo</w:t>
      </w:r>
      <w:r w:rsidRPr="00C027B7">
        <w:t>. That is exactly why I am saying that things have now changed for me. These days when I go to someone to borrow money they give me. When I get paid I repay the money.</w:t>
      </w:r>
    </w:p>
    <w:p w14:paraId="77F45FFE" w14:textId="77777777" w:rsidR="00575F67" w:rsidRPr="00C027B7" w:rsidRDefault="00575F67" w:rsidP="00575F67">
      <w:r w:rsidRPr="00C027B7">
        <w:t xml:space="preserve">Lucy’s example highlights how her access to resources had expanded beyond just the cash through her expanded access to resources from family members lending her money. </w:t>
      </w:r>
    </w:p>
    <w:p w14:paraId="0C553254" w14:textId="77777777" w:rsidR="00575F67" w:rsidRPr="00C027B7" w:rsidRDefault="00575F67" w:rsidP="00891D63">
      <w:pPr>
        <w:pStyle w:val="Heading2"/>
      </w:pPr>
      <w:bookmarkStart w:id="186" w:name="_Toc425153500"/>
      <w:bookmarkStart w:id="187" w:name="_Toc450692730"/>
      <w:r w:rsidRPr="00C027B7">
        <w:t>9.3 Household-Level Health Indicators</w:t>
      </w:r>
      <w:bookmarkEnd w:id="186"/>
      <w:bookmarkEnd w:id="187"/>
    </w:p>
    <w:p w14:paraId="3B787125" w14:textId="77777777" w:rsidR="00575F67" w:rsidRPr="00C027B7" w:rsidRDefault="00575F67" w:rsidP="00575F67">
      <w:pPr>
        <w:spacing w:after="240"/>
      </w:pPr>
      <w:r w:rsidRPr="00C027B7">
        <w:t>In Table 9.3.1, we show programme impacts on health indicators at the household level. We do not find any statistically significant impacts on self-reported poor health or disability at the household level. However, we do find that the programme is associated with a two pp reduction in the percentage of households that have at least one member with a chronic illness (</w:t>
      </w:r>
      <w:r w:rsidRPr="00C027B7">
        <w:rPr>
          <w:i/>
        </w:rPr>
        <w:t>p=</w:t>
      </w:r>
      <w:r w:rsidRPr="00C027B7">
        <w:t xml:space="preserve"> 0.10. Moreover, we find a 13 pp reduction in the percentage of households with at least one incidence of illness or injury in the past two weeks (</w:t>
      </w:r>
      <w:r w:rsidRPr="00C027B7">
        <w:rPr>
          <w:i/>
        </w:rPr>
        <w:t>p=</w:t>
      </w:r>
      <w:r w:rsidRPr="00C027B7">
        <w:t xml:space="preserve"> 0.01); an effect of similar magnitude was found at midline showing the greater transfer value and longer timeframe did not produce any additional programme impacts for illness and injury in the household.</w:t>
      </w:r>
    </w:p>
    <w:p w14:paraId="16996DDD" w14:textId="77777777" w:rsidR="00575F67" w:rsidRPr="00C027B7" w:rsidRDefault="00575F67" w:rsidP="00575F67">
      <w:pPr>
        <w:pStyle w:val="Tableheader"/>
      </w:pPr>
      <w:bookmarkStart w:id="188" w:name="_Toc425155324"/>
      <w:r w:rsidRPr="00C027B7">
        <w:t>Table 9.3.1: Household-Level Health Indicators</w:t>
      </w:r>
      <w:bookmarkEnd w:id="188"/>
    </w:p>
    <w:tbl>
      <w:tblPr>
        <w:tblW w:w="9105" w:type="dxa"/>
        <w:tblCellMar>
          <w:left w:w="144" w:type="dxa"/>
          <w:right w:w="144" w:type="dxa"/>
        </w:tblCellMar>
        <w:tblLook w:val="0000" w:firstRow="0" w:lastRow="0" w:firstColumn="0" w:lastColumn="0" w:noHBand="0" w:noVBand="0"/>
      </w:tblPr>
      <w:tblGrid>
        <w:gridCol w:w="2466"/>
        <w:gridCol w:w="1134"/>
        <w:gridCol w:w="1134"/>
        <w:gridCol w:w="1260"/>
        <w:gridCol w:w="1044"/>
        <w:gridCol w:w="1120"/>
        <w:gridCol w:w="947"/>
      </w:tblGrid>
      <w:tr w:rsidR="00575F67" w:rsidRPr="00C027B7" w14:paraId="60DDD7AC" w14:textId="77777777" w:rsidTr="00891D63">
        <w:tc>
          <w:tcPr>
            <w:tcW w:w="2466" w:type="dxa"/>
            <w:tcBorders>
              <w:top w:val="single" w:sz="6" w:space="0" w:color="auto"/>
              <w:left w:val="nil"/>
              <w:bottom w:val="nil"/>
              <w:right w:val="nil"/>
            </w:tcBorders>
          </w:tcPr>
          <w:p w14:paraId="17186D76" w14:textId="77777777" w:rsidR="00575F67" w:rsidRPr="00C027B7" w:rsidRDefault="00575F67" w:rsidP="00891D63">
            <w:pPr>
              <w:widowControl w:val="0"/>
              <w:autoSpaceDE w:val="0"/>
              <w:autoSpaceDN w:val="0"/>
              <w:adjustRightInd w:val="0"/>
              <w:spacing w:before="66" w:after="0"/>
              <w:rPr>
                <w:sz w:val="20"/>
                <w:szCs w:val="20"/>
              </w:rPr>
            </w:pPr>
            <w:r w:rsidRPr="00C027B7">
              <w:rPr>
                <w:sz w:val="20"/>
                <w:szCs w:val="20"/>
              </w:rPr>
              <w:t>Dependent</w:t>
            </w:r>
          </w:p>
        </w:tc>
        <w:tc>
          <w:tcPr>
            <w:tcW w:w="1134" w:type="dxa"/>
            <w:tcBorders>
              <w:top w:val="single" w:sz="6" w:space="0" w:color="auto"/>
              <w:left w:val="nil"/>
              <w:bottom w:val="nil"/>
              <w:right w:val="nil"/>
            </w:tcBorders>
          </w:tcPr>
          <w:p w14:paraId="1F2C07DC"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Endline</w:t>
            </w:r>
          </w:p>
        </w:tc>
        <w:tc>
          <w:tcPr>
            <w:tcW w:w="1134" w:type="dxa"/>
            <w:tcBorders>
              <w:top w:val="single" w:sz="6" w:space="0" w:color="auto"/>
              <w:left w:val="nil"/>
              <w:bottom w:val="nil"/>
              <w:right w:val="nil"/>
            </w:tcBorders>
          </w:tcPr>
          <w:p w14:paraId="77363B0A"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Midline</w:t>
            </w:r>
          </w:p>
        </w:tc>
        <w:tc>
          <w:tcPr>
            <w:tcW w:w="1260" w:type="dxa"/>
            <w:tcBorders>
              <w:top w:val="single" w:sz="6" w:space="0" w:color="auto"/>
              <w:left w:val="nil"/>
              <w:bottom w:val="nil"/>
              <w:right w:val="nil"/>
            </w:tcBorders>
          </w:tcPr>
          <w:p w14:paraId="7683F0B5"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Impact Diff</w:t>
            </w:r>
          </w:p>
        </w:tc>
        <w:tc>
          <w:tcPr>
            <w:tcW w:w="1044" w:type="dxa"/>
            <w:tcBorders>
              <w:top w:val="single" w:sz="6" w:space="0" w:color="auto"/>
              <w:left w:val="nil"/>
              <w:bottom w:val="nil"/>
              <w:right w:val="nil"/>
            </w:tcBorders>
          </w:tcPr>
          <w:p w14:paraId="3EB6362E"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Baseline</w:t>
            </w:r>
          </w:p>
        </w:tc>
        <w:tc>
          <w:tcPr>
            <w:tcW w:w="1120" w:type="dxa"/>
            <w:tcBorders>
              <w:top w:val="single" w:sz="6" w:space="0" w:color="auto"/>
              <w:left w:val="nil"/>
              <w:bottom w:val="nil"/>
              <w:right w:val="nil"/>
            </w:tcBorders>
          </w:tcPr>
          <w:p w14:paraId="6F49683C"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Endline</w:t>
            </w:r>
          </w:p>
        </w:tc>
        <w:tc>
          <w:tcPr>
            <w:tcW w:w="947" w:type="dxa"/>
            <w:tcBorders>
              <w:top w:val="single" w:sz="6" w:space="0" w:color="auto"/>
              <w:left w:val="nil"/>
              <w:bottom w:val="nil"/>
              <w:right w:val="nil"/>
            </w:tcBorders>
          </w:tcPr>
          <w:p w14:paraId="6E30CAB8" w14:textId="77777777" w:rsidR="00575F67" w:rsidRPr="00C027B7" w:rsidRDefault="00575F67" w:rsidP="00891D63">
            <w:pPr>
              <w:widowControl w:val="0"/>
              <w:autoSpaceDE w:val="0"/>
              <w:autoSpaceDN w:val="0"/>
              <w:adjustRightInd w:val="0"/>
              <w:spacing w:before="66" w:after="0"/>
              <w:jc w:val="center"/>
              <w:rPr>
                <w:sz w:val="20"/>
                <w:szCs w:val="20"/>
              </w:rPr>
            </w:pPr>
            <w:r w:rsidRPr="00C027B7">
              <w:rPr>
                <w:sz w:val="20"/>
                <w:szCs w:val="20"/>
              </w:rPr>
              <w:t>Endline</w:t>
            </w:r>
          </w:p>
        </w:tc>
      </w:tr>
      <w:tr w:rsidR="00575F67" w:rsidRPr="00C027B7" w14:paraId="4900A484" w14:textId="77777777" w:rsidTr="00891D63">
        <w:tc>
          <w:tcPr>
            <w:tcW w:w="2466" w:type="dxa"/>
            <w:tcBorders>
              <w:top w:val="nil"/>
              <w:left w:val="nil"/>
              <w:bottom w:val="nil"/>
              <w:right w:val="nil"/>
            </w:tcBorders>
          </w:tcPr>
          <w:p w14:paraId="39A7D1CD" w14:textId="77777777" w:rsidR="00575F67" w:rsidRPr="00C027B7" w:rsidRDefault="00575F67" w:rsidP="00891D63">
            <w:pPr>
              <w:widowControl w:val="0"/>
              <w:autoSpaceDE w:val="0"/>
              <w:autoSpaceDN w:val="0"/>
              <w:adjustRightInd w:val="0"/>
              <w:spacing w:after="0"/>
              <w:rPr>
                <w:sz w:val="20"/>
                <w:szCs w:val="20"/>
              </w:rPr>
            </w:pPr>
            <w:r w:rsidRPr="00C027B7">
              <w:rPr>
                <w:sz w:val="20"/>
                <w:szCs w:val="20"/>
              </w:rPr>
              <w:t>Variable</w:t>
            </w:r>
          </w:p>
        </w:tc>
        <w:tc>
          <w:tcPr>
            <w:tcW w:w="1134" w:type="dxa"/>
            <w:tcBorders>
              <w:top w:val="nil"/>
              <w:left w:val="nil"/>
              <w:bottom w:val="nil"/>
              <w:right w:val="nil"/>
            </w:tcBorders>
          </w:tcPr>
          <w:p w14:paraId="76288A06"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Impact</w:t>
            </w:r>
          </w:p>
        </w:tc>
        <w:tc>
          <w:tcPr>
            <w:tcW w:w="1134" w:type="dxa"/>
            <w:tcBorders>
              <w:top w:val="nil"/>
              <w:left w:val="nil"/>
              <w:bottom w:val="nil"/>
              <w:right w:val="nil"/>
            </w:tcBorders>
          </w:tcPr>
          <w:p w14:paraId="0C43FF3F"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Impact</w:t>
            </w:r>
          </w:p>
        </w:tc>
        <w:tc>
          <w:tcPr>
            <w:tcW w:w="1260" w:type="dxa"/>
            <w:tcBorders>
              <w:top w:val="nil"/>
              <w:left w:val="nil"/>
              <w:bottom w:val="nil"/>
              <w:right w:val="nil"/>
            </w:tcBorders>
          </w:tcPr>
          <w:p w14:paraId="27A3B92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(EL-ML)</w:t>
            </w:r>
          </w:p>
        </w:tc>
        <w:tc>
          <w:tcPr>
            <w:tcW w:w="1044" w:type="dxa"/>
            <w:tcBorders>
              <w:top w:val="nil"/>
              <w:left w:val="nil"/>
              <w:bottom w:val="nil"/>
              <w:right w:val="nil"/>
            </w:tcBorders>
          </w:tcPr>
          <w:p w14:paraId="4F01E507"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Treated Mean</w:t>
            </w:r>
          </w:p>
        </w:tc>
        <w:tc>
          <w:tcPr>
            <w:tcW w:w="1120" w:type="dxa"/>
            <w:tcBorders>
              <w:top w:val="nil"/>
              <w:left w:val="nil"/>
              <w:bottom w:val="nil"/>
              <w:right w:val="nil"/>
            </w:tcBorders>
          </w:tcPr>
          <w:p w14:paraId="16BC26AC"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Treated Mean</w:t>
            </w:r>
          </w:p>
        </w:tc>
        <w:tc>
          <w:tcPr>
            <w:tcW w:w="947" w:type="dxa"/>
            <w:tcBorders>
              <w:top w:val="nil"/>
              <w:left w:val="nil"/>
              <w:bottom w:val="nil"/>
              <w:right w:val="nil"/>
            </w:tcBorders>
          </w:tcPr>
          <w:p w14:paraId="4B2441E4"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Control Mean</w:t>
            </w:r>
          </w:p>
        </w:tc>
      </w:tr>
      <w:tr w:rsidR="00575F67" w:rsidRPr="00C027B7" w14:paraId="25045F03" w14:textId="77777777" w:rsidTr="00891D63">
        <w:tc>
          <w:tcPr>
            <w:tcW w:w="2466" w:type="dxa"/>
            <w:tcBorders>
              <w:top w:val="nil"/>
              <w:left w:val="nil"/>
              <w:bottom w:val="single" w:sz="6" w:space="0" w:color="auto"/>
              <w:right w:val="nil"/>
            </w:tcBorders>
          </w:tcPr>
          <w:p w14:paraId="38B429E1" w14:textId="77777777" w:rsidR="00575F67" w:rsidRPr="00C027B7" w:rsidRDefault="00575F67" w:rsidP="00891D63">
            <w:pPr>
              <w:widowControl w:val="0"/>
              <w:autoSpaceDE w:val="0"/>
              <w:autoSpaceDN w:val="0"/>
              <w:adjustRightInd w:val="0"/>
              <w:spacing w:after="66"/>
              <w:rPr>
                <w:sz w:val="20"/>
                <w:szCs w:val="20"/>
              </w:rPr>
            </w:pPr>
          </w:p>
        </w:tc>
        <w:tc>
          <w:tcPr>
            <w:tcW w:w="1134" w:type="dxa"/>
            <w:tcBorders>
              <w:top w:val="nil"/>
              <w:left w:val="nil"/>
              <w:bottom w:val="single" w:sz="6" w:space="0" w:color="auto"/>
              <w:right w:val="nil"/>
            </w:tcBorders>
          </w:tcPr>
          <w:p w14:paraId="72B772FA"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(1)</w:t>
            </w:r>
          </w:p>
        </w:tc>
        <w:tc>
          <w:tcPr>
            <w:tcW w:w="1134" w:type="dxa"/>
            <w:tcBorders>
              <w:top w:val="nil"/>
              <w:left w:val="nil"/>
              <w:bottom w:val="single" w:sz="6" w:space="0" w:color="auto"/>
              <w:right w:val="nil"/>
            </w:tcBorders>
          </w:tcPr>
          <w:p w14:paraId="02C2E3A6"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(2)</w:t>
            </w:r>
          </w:p>
        </w:tc>
        <w:tc>
          <w:tcPr>
            <w:tcW w:w="1260" w:type="dxa"/>
            <w:tcBorders>
              <w:top w:val="nil"/>
              <w:left w:val="nil"/>
              <w:bottom w:val="single" w:sz="6" w:space="0" w:color="auto"/>
              <w:right w:val="nil"/>
            </w:tcBorders>
          </w:tcPr>
          <w:p w14:paraId="09A4107B"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(3)=(1)-(2)</w:t>
            </w:r>
          </w:p>
        </w:tc>
        <w:tc>
          <w:tcPr>
            <w:tcW w:w="1044" w:type="dxa"/>
            <w:tcBorders>
              <w:top w:val="nil"/>
              <w:left w:val="nil"/>
              <w:bottom w:val="single" w:sz="6" w:space="0" w:color="auto"/>
              <w:right w:val="nil"/>
            </w:tcBorders>
          </w:tcPr>
          <w:p w14:paraId="7618E280"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(4)</w:t>
            </w:r>
          </w:p>
        </w:tc>
        <w:tc>
          <w:tcPr>
            <w:tcW w:w="1120" w:type="dxa"/>
            <w:tcBorders>
              <w:top w:val="nil"/>
              <w:left w:val="nil"/>
              <w:bottom w:val="single" w:sz="6" w:space="0" w:color="auto"/>
              <w:right w:val="nil"/>
            </w:tcBorders>
          </w:tcPr>
          <w:p w14:paraId="33B63297"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(5)</w:t>
            </w:r>
          </w:p>
        </w:tc>
        <w:tc>
          <w:tcPr>
            <w:tcW w:w="947" w:type="dxa"/>
            <w:tcBorders>
              <w:top w:val="nil"/>
              <w:left w:val="nil"/>
              <w:bottom w:val="single" w:sz="6" w:space="0" w:color="auto"/>
              <w:right w:val="nil"/>
            </w:tcBorders>
          </w:tcPr>
          <w:p w14:paraId="6FBF9D59" w14:textId="77777777" w:rsidR="00575F67" w:rsidRPr="00C027B7" w:rsidRDefault="00575F67" w:rsidP="00891D63">
            <w:pPr>
              <w:widowControl w:val="0"/>
              <w:autoSpaceDE w:val="0"/>
              <w:autoSpaceDN w:val="0"/>
              <w:adjustRightInd w:val="0"/>
              <w:spacing w:after="66"/>
              <w:jc w:val="center"/>
              <w:rPr>
                <w:sz w:val="20"/>
                <w:szCs w:val="20"/>
              </w:rPr>
            </w:pPr>
            <w:r w:rsidRPr="00C027B7">
              <w:rPr>
                <w:sz w:val="20"/>
                <w:szCs w:val="20"/>
              </w:rPr>
              <w:t>(6)</w:t>
            </w:r>
          </w:p>
        </w:tc>
      </w:tr>
      <w:tr w:rsidR="00575F67" w:rsidRPr="00C027B7" w14:paraId="64DC700D" w14:textId="77777777" w:rsidTr="00891D63">
        <w:tc>
          <w:tcPr>
            <w:tcW w:w="3600" w:type="dxa"/>
            <w:gridSpan w:val="2"/>
            <w:tcBorders>
              <w:top w:val="single" w:sz="6" w:space="0" w:color="auto"/>
              <w:left w:val="nil"/>
              <w:right w:val="nil"/>
            </w:tcBorders>
          </w:tcPr>
          <w:p w14:paraId="33BDBD59" w14:textId="77777777" w:rsidR="00575F67" w:rsidRPr="00C027B7" w:rsidRDefault="00575F67" w:rsidP="00891D63">
            <w:pPr>
              <w:widowControl w:val="0"/>
              <w:autoSpaceDE w:val="0"/>
              <w:autoSpaceDN w:val="0"/>
              <w:adjustRightInd w:val="0"/>
              <w:spacing w:after="120"/>
              <w:rPr>
                <w:sz w:val="20"/>
                <w:szCs w:val="20"/>
              </w:rPr>
            </w:pPr>
            <w:r w:rsidRPr="00C027B7">
              <w:rPr>
                <w:b/>
                <w:sz w:val="20"/>
                <w:szCs w:val="20"/>
              </w:rPr>
              <w:t>At least one household member…</w:t>
            </w:r>
          </w:p>
        </w:tc>
        <w:tc>
          <w:tcPr>
            <w:tcW w:w="1134" w:type="dxa"/>
            <w:tcBorders>
              <w:top w:val="single" w:sz="6" w:space="0" w:color="auto"/>
              <w:left w:val="nil"/>
              <w:right w:val="nil"/>
            </w:tcBorders>
          </w:tcPr>
          <w:p w14:paraId="1115CF35" w14:textId="77777777" w:rsidR="00575F67" w:rsidRPr="00C027B7" w:rsidRDefault="00575F67" w:rsidP="00891D63">
            <w:pPr>
              <w:widowControl w:val="0"/>
              <w:autoSpaceDE w:val="0"/>
              <w:autoSpaceDN w:val="0"/>
              <w:adjustRightInd w:val="0"/>
              <w:spacing w:after="0"/>
              <w:jc w:val="center"/>
              <w:rPr>
                <w:sz w:val="20"/>
                <w:szCs w:val="20"/>
              </w:rPr>
            </w:pPr>
          </w:p>
        </w:tc>
        <w:tc>
          <w:tcPr>
            <w:tcW w:w="1260" w:type="dxa"/>
            <w:tcBorders>
              <w:top w:val="single" w:sz="6" w:space="0" w:color="auto"/>
              <w:left w:val="nil"/>
              <w:right w:val="nil"/>
            </w:tcBorders>
          </w:tcPr>
          <w:p w14:paraId="0CBAEFDC" w14:textId="77777777" w:rsidR="00575F67" w:rsidRPr="00C027B7" w:rsidRDefault="00575F67" w:rsidP="00891D63">
            <w:pPr>
              <w:widowControl w:val="0"/>
              <w:autoSpaceDE w:val="0"/>
              <w:autoSpaceDN w:val="0"/>
              <w:adjustRightInd w:val="0"/>
              <w:spacing w:after="0"/>
              <w:jc w:val="center"/>
              <w:rPr>
                <w:sz w:val="20"/>
                <w:szCs w:val="20"/>
              </w:rPr>
            </w:pPr>
          </w:p>
        </w:tc>
        <w:tc>
          <w:tcPr>
            <w:tcW w:w="1044" w:type="dxa"/>
            <w:tcBorders>
              <w:top w:val="single" w:sz="6" w:space="0" w:color="auto"/>
              <w:left w:val="nil"/>
              <w:right w:val="nil"/>
            </w:tcBorders>
          </w:tcPr>
          <w:p w14:paraId="7A9088F6" w14:textId="77777777" w:rsidR="00575F67" w:rsidRPr="00C027B7" w:rsidRDefault="00575F67" w:rsidP="00891D63">
            <w:pPr>
              <w:widowControl w:val="0"/>
              <w:autoSpaceDE w:val="0"/>
              <w:autoSpaceDN w:val="0"/>
              <w:adjustRightInd w:val="0"/>
              <w:spacing w:after="0"/>
              <w:jc w:val="center"/>
              <w:rPr>
                <w:sz w:val="20"/>
                <w:szCs w:val="20"/>
              </w:rPr>
            </w:pPr>
          </w:p>
        </w:tc>
        <w:tc>
          <w:tcPr>
            <w:tcW w:w="1120" w:type="dxa"/>
            <w:tcBorders>
              <w:top w:val="single" w:sz="6" w:space="0" w:color="auto"/>
              <w:left w:val="nil"/>
              <w:right w:val="nil"/>
            </w:tcBorders>
          </w:tcPr>
          <w:p w14:paraId="15E32E7F" w14:textId="77777777" w:rsidR="00575F67" w:rsidRPr="00C027B7" w:rsidRDefault="00575F67" w:rsidP="00891D63">
            <w:pPr>
              <w:widowControl w:val="0"/>
              <w:autoSpaceDE w:val="0"/>
              <w:autoSpaceDN w:val="0"/>
              <w:adjustRightInd w:val="0"/>
              <w:spacing w:after="0"/>
              <w:jc w:val="center"/>
              <w:rPr>
                <w:sz w:val="20"/>
                <w:szCs w:val="20"/>
              </w:rPr>
            </w:pPr>
          </w:p>
        </w:tc>
        <w:tc>
          <w:tcPr>
            <w:tcW w:w="947" w:type="dxa"/>
            <w:tcBorders>
              <w:top w:val="single" w:sz="6" w:space="0" w:color="auto"/>
              <w:left w:val="nil"/>
              <w:right w:val="nil"/>
            </w:tcBorders>
          </w:tcPr>
          <w:p w14:paraId="477B6B9E"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38A9204E" w14:textId="77777777" w:rsidTr="00891D63">
        <w:tc>
          <w:tcPr>
            <w:tcW w:w="2466" w:type="dxa"/>
            <w:vMerge w:val="restart"/>
            <w:tcBorders>
              <w:left w:val="nil"/>
              <w:right w:val="nil"/>
            </w:tcBorders>
          </w:tcPr>
          <w:p w14:paraId="77C392E3" w14:textId="77777777" w:rsidR="00575F67" w:rsidRPr="00C027B7" w:rsidRDefault="00575F67" w:rsidP="00891D63">
            <w:pPr>
              <w:widowControl w:val="0"/>
              <w:autoSpaceDE w:val="0"/>
              <w:autoSpaceDN w:val="0"/>
              <w:adjustRightInd w:val="0"/>
              <w:spacing w:after="120"/>
              <w:rPr>
                <w:sz w:val="20"/>
                <w:szCs w:val="20"/>
              </w:rPr>
            </w:pPr>
            <w:r w:rsidRPr="00C027B7">
              <w:rPr>
                <w:sz w:val="20"/>
                <w:szCs w:val="20"/>
              </w:rPr>
              <w:t>Self-reported poor health</w:t>
            </w:r>
          </w:p>
        </w:tc>
        <w:tc>
          <w:tcPr>
            <w:tcW w:w="1134" w:type="dxa"/>
            <w:tcBorders>
              <w:left w:val="nil"/>
              <w:bottom w:val="nil"/>
              <w:right w:val="nil"/>
            </w:tcBorders>
          </w:tcPr>
          <w:p w14:paraId="24E70B7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-0.018</w:t>
            </w:r>
          </w:p>
        </w:tc>
        <w:tc>
          <w:tcPr>
            <w:tcW w:w="1134" w:type="dxa"/>
            <w:tcBorders>
              <w:left w:val="nil"/>
              <w:bottom w:val="nil"/>
              <w:right w:val="nil"/>
            </w:tcBorders>
          </w:tcPr>
          <w:p w14:paraId="4EAEED5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-0.024</w:t>
            </w:r>
          </w:p>
        </w:tc>
        <w:tc>
          <w:tcPr>
            <w:tcW w:w="1260" w:type="dxa"/>
            <w:tcBorders>
              <w:left w:val="nil"/>
              <w:bottom w:val="nil"/>
              <w:right w:val="nil"/>
            </w:tcBorders>
          </w:tcPr>
          <w:p w14:paraId="27D486D7"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0.006</w:t>
            </w:r>
          </w:p>
        </w:tc>
        <w:tc>
          <w:tcPr>
            <w:tcW w:w="1044" w:type="dxa"/>
            <w:tcBorders>
              <w:left w:val="nil"/>
              <w:bottom w:val="nil"/>
              <w:right w:val="nil"/>
            </w:tcBorders>
          </w:tcPr>
          <w:p w14:paraId="1F45A43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0.327</w:t>
            </w:r>
          </w:p>
        </w:tc>
        <w:tc>
          <w:tcPr>
            <w:tcW w:w="1120" w:type="dxa"/>
            <w:tcBorders>
              <w:left w:val="nil"/>
              <w:bottom w:val="nil"/>
              <w:right w:val="nil"/>
            </w:tcBorders>
          </w:tcPr>
          <w:p w14:paraId="4DB9E870"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0.327</w:t>
            </w:r>
          </w:p>
        </w:tc>
        <w:tc>
          <w:tcPr>
            <w:tcW w:w="947" w:type="dxa"/>
            <w:tcBorders>
              <w:left w:val="nil"/>
              <w:bottom w:val="nil"/>
              <w:right w:val="nil"/>
            </w:tcBorders>
          </w:tcPr>
          <w:p w14:paraId="7016E055"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0.385</w:t>
            </w:r>
          </w:p>
        </w:tc>
      </w:tr>
      <w:tr w:rsidR="00575F67" w:rsidRPr="00C027B7" w14:paraId="15F6B9C9" w14:textId="77777777" w:rsidTr="00891D63">
        <w:tc>
          <w:tcPr>
            <w:tcW w:w="2466" w:type="dxa"/>
            <w:vMerge/>
            <w:tcBorders>
              <w:left w:val="nil"/>
              <w:bottom w:val="nil"/>
              <w:right w:val="nil"/>
            </w:tcBorders>
          </w:tcPr>
          <w:p w14:paraId="4B491AE4" w14:textId="77777777" w:rsidR="00575F67" w:rsidRPr="00C027B7" w:rsidRDefault="00575F67" w:rsidP="00891D63">
            <w:pPr>
              <w:widowControl w:val="0"/>
              <w:autoSpaceDE w:val="0"/>
              <w:autoSpaceDN w:val="0"/>
              <w:adjustRightInd w:val="0"/>
              <w:spacing w:after="0"/>
              <w:rPr>
                <w:sz w:val="20"/>
                <w:szCs w:val="20"/>
              </w:rPr>
            </w:pPr>
          </w:p>
        </w:tc>
        <w:tc>
          <w:tcPr>
            <w:tcW w:w="1134" w:type="dxa"/>
            <w:tcBorders>
              <w:top w:val="nil"/>
              <w:left w:val="nil"/>
              <w:bottom w:val="nil"/>
              <w:right w:val="nil"/>
            </w:tcBorders>
          </w:tcPr>
          <w:p w14:paraId="4E996C67"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(-0.99)</w:t>
            </w:r>
          </w:p>
        </w:tc>
        <w:tc>
          <w:tcPr>
            <w:tcW w:w="1134" w:type="dxa"/>
            <w:tcBorders>
              <w:top w:val="nil"/>
              <w:left w:val="nil"/>
              <w:bottom w:val="nil"/>
              <w:right w:val="nil"/>
            </w:tcBorders>
          </w:tcPr>
          <w:p w14:paraId="6EE0818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(-1.17)</w:t>
            </w:r>
          </w:p>
        </w:tc>
        <w:tc>
          <w:tcPr>
            <w:tcW w:w="1260" w:type="dxa"/>
            <w:tcBorders>
              <w:top w:val="nil"/>
              <w:left w:val="nil"/>
              <w:bottom w:val="nil"/>
              <w:right w:val="nil"/>
            </w:tcBorders>
          </w:tcPr>
          <w:p w14:paraId="35D54D1E"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(0.34)</w:t>
            </w:r>
          </w:p>
        </w:tc>
        <w:tc>
          <w:tcPr>
            <w:tcW w:w="1044" w:type="dxa"/>
            <w:tcBorders>
              <w:top w:val="nil"/>
              <w:left w:val="nil"/>
              <w:bottom w:val="nil"/>
              <w:right w:val="nil"/>
            </w:tcBorders>
          </w:tcPr>
          <w:p w14:paraId="52FC3929" w14:textId="77777777" w:rsidR="00575F67" w:rsidRPr="00C027B7" w:rsidRDefault="00575F67" w:rsidP="00891D63">
            <w:pPr>
              <w:widowControl w:val="0"/>
              <w:autoSpaceDE w:val="0"/>
              <w:autoSpaceDN w:val="0"/>
              <w:adjustRightInd w:val="0"/>
              <w:spacing w:after="0"/>
              <w:jc w:val="center"/>
              <w:rPr>
                <w:sz w:val="20"/>
                <w:szCs w:val="20"/>
              </w:rPr>
            </w:pPr>
          </w:p>
        </w:tc>
        <w:tc>
          <w:tcPr>
            <w:tcW w:w="1120" w:type="dxa"/>
            <w:tcBorders>
              <w:top w:val="nil"/>
              <w:left w:val="nil"/>
              <w:bottom w:val="nil"/>
              <w:right w:val="nil"/>
            </w:tcBorders>
          </w:tcPr>
          <w:p w14:paraId="3129BBC1" w14:textId="77777777" w:rsidR="00575F67" w:rsidRPr="00C027B7" w:rsidRDefault="00575F67" w:rsidP="00891D63">
            <w:pPr>
              <w:widowControl w:val="0"/>
              <w:autoSpaceDE w:val="0"/>
              <w:autoSpaceDN w:val="0"/>
              <w:adjustRightInd w:val="0"/>
              <w:spacing w:after="0"/>
              <w:jc w:val="center"/>
              <w:rPr>
                <w:sz w:val="20"/>
                <w:szCs w:val="20"/>
              </w:rPr>
            </w:pPr>
          </w:p>
        </w:tc>
        <w:tc>
          <w:tcPr>
            <w:tcW w:w="947" w:type="dxa"/>
            <w:tcBorders>
              <w:top w:val="nil"/>
              <w:left w:val="nil"/>
              <w:bottom w:val="nil"/>
              <w:right w:val="nil"/>
            </w:tcBorders>
          </w:tcPr>
          <w:p w14:paraId="29149722"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08B614A6" w14:textId="77777777" w:rsidTr="00891D63">
        <w:tc>
          <w:tcPr>
            <w:tcW w:w="2466" w:type="dxa"/>
            <w:vMerge w:val="restart"/>
            <w:tcBorders>
              <w:top w:val="nil"/>
              <w:left w:val="nil"/>
              <w:right w:val="nil"/>
            </w:tcBorders>
          </w:tcPr>
          <w:p w14:paraId="354223F8" w14:textId="77777777" w:rsidR="00575F67" w:rsidRPr="00C027B7" w:rsidRDefault="00575F67" w:rsidP="00891D63">
            <w:pPr>
              <w:widowControl w:val="0"/>
              <w:autoSpaceDE w:val="0"/>
              <w:autoSpaceDN w:val="0"/>
              <w:adjustRightInd w:val="0"/>
              <w:spacing w:after="120"/>
              <w:rPr>
                <w:sz w:val="20"/>
                <w:szCs w:val="20"/>
              </w:rPr>
            </w:pPr>
            <w:r w:rsidRPr="00C027B7">
              <w:rPr>
                <w:sz w:val="20"/>
                <w:szCs w:val="20"/>
              </w:rPr>
              <w:t>With a chronic illness</w:t>
            </w:r>
          </w:p>
        </w:tc>
        <w:tc>
          <w:tcPr>
            <w:tcW w:w="1134" w:type="dxa"/>
            <w:tcBorders>
              <w:top w:val="nil"/>
              <w:left w:val="nil"/>
              <w:bottom w:val="nil"/>
              <w:right w:val="nil"/>
            </w:tcBorders>
          </w:tcPr>
          <w:p w14:paraId="456AB3A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-0.017*</w:t>
            </w:r>
          </w:p>
        </w:tc>
        <w:tc>
          <w:tcPr>
            <w:tcW w:w="1134" w:type="dxa"/>
            <w:tcBorders>
              <w:top w:val="nil"/>
              <w:left w:val="nil"/>
              <w:bottom w:val="nil"/>
              <w:right w:val="nil"/>
            </w:tcBorders>
          </w:tcPr>
          <w:p w14:paraId="297B610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-0.022*</w:t>
            </w:r>
          </w:p>
        </w:tc>
        <w:tc>
          <w:tcPr>
            <w:tcW w:w="1260" w:type="dxa"/>
            <w:tcBorders>
              <w:top w:val="nil"/>
              <w:left w:val="nil"/>
              <w:bottom w:val="nil"/>
              <w:right w:val="nil"/>
            </w:tcBorders>
          </w:tcPr>
          <w:p w14:paraId="7D46A62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0.005</w:t>
            </w:r>
          </w:p>
        </w:tc>
        <w:tc>
          <w:tcPr>
            <w:tcW w:w="1044" w:type="dxa"/>
            <w:tcBorders>
              <w:top w:val="nil"/>
              <w:left w:val="nil"/>
              <w:bottom w:val="nil"/>
              <w:right w:val="nil"/>
            </w:tcBorders>
          </w:tcPr>
          <w:p w14:paraId="1A60369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0.842</w:t>
            </w:r>
          </w:p>
        </w:tc>
        <w:tc>
          <w:tcPr>
            <w:tcW w:w="1120" w:type="dxa"/>
            <w:tcBorders>
              <w:top w:val="nil"/>
              <w:left w:val="nil"/>
              <w:bottom w:val="nil"/>
              <w:right w:val="nil"/>
            </w:tcBorders>
          </w:tcPr>
          <w:p w14:paraId="781B7A1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0.842</w:t>
            </w:r>
          </w:p>
        </w:tc>
        <w:tc>
          <w:tcPr>
            <w:tcW w:w="947" w:type="dxa"/>
            <w:tcBorders>
              <w:top w:val="nil"/>
              <w:left w:val="nil"/>
              <w:bottom w:val="nil"/>
              <w:right w:val="nil"/>
            </w:tcBorders>
          </w:tcPr>
          <w:p w14:paraId="51280E36"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0.820</w:t>
            </w:r>
          </w:p>
        </w:tc>
      </w:tr>
      <w:tr w:rsidR="00575F67" w:rsidRPr="00C027B7" w14:paraId="015B296E" w14:textId="77777777" w:rsidTr="00891D63">
        <w:tc>
          <w:tcPr>
            <w:tcW w:w="2466" w:type="dxa"/>
            <w:vMerge/>
            <w:tcBorders>
              <w:left w:val="nil"/>
              <w:bottom w:val="nil"/>
              <w:right w:val="nil"/>
            </w:tcBorders>
          </w:tcPr>
          <w:p w14:paraId="4C42CE6A" w14:textId="77777777" w:rsidR="00575F67" w:rsidRPr="00C027B7" w:rsidRDefault="00575F67" w:rsidP="00891D63">
            <w:pPr>
              <w:widowControl w:val="0"/>
              <w:autoSpaceDE w:val="0"/>
              <w:autoSpaceDN w:val="0"/>
              <w:adjustRightInd w:val="0"/>
              <w:spacing w:after="0"/>
              <w:rPr>
                <w:sz w:val="20"/>
                <w:szCs w:val="20"/>
              </w:rPr>
            </w:pPr>
          </w:p>
        </w:tc>
        <w:tc>
          <w:tcPr>
            <w:tcW w:w="1134" w:type="dxa"/>
            <w:tcBorders>
              <w:top w:val="nil"/>
              <w:left w:val="nil"/>
              <w:bottom w:val="nil"/>
              <w:right w:val="nil"/>
            </w:tcBorders>
          </w:tcPr>
          <w:p w14:paraId="39F5957F"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(-1.90)</w:t>
            </w:r>
          </w:p>
        </w:tc>
        <w:tc>
          <w:tcPr>
            <w:tcW w:w="1134" w:type="dxa"/>
            <w:tcBorders>
              <w:top w:val="nil"/>
              <w:left w:val="nil"/>
              <w:bottom w:val="nil"/>
              <w:right w:val="nil"/>
            </w:tcBorders>
          </w:tcPr>
          <w:p w14:paraId="1D74EC93"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(-1.93)</w:t>
            </w:r>
          </w:p>
        </w:tc>
        <w:tc>
          <w:tcPr>
            <w:tcW w:w="1260" w:type="dxa"/>
            <w:tcBorders>
              <w:top w:val="nil"/>
              <w:left w:val="nil"/>
              <w:bottom w:val="nil"/>
              <w:right w:val="nil"/>
            </w:tcBorders>
          </w:tcPr>
          <w:p w14:paraId="29A4892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(0.62)</w:t>
            </w:r>
          </w:p>
        </w:tc>
        <w:tc>
          <w:tcPr>
            <w:tcW w:w="1044" w:type="dxa"/>
            <w:tcBorders>
              <w:top w:val="nil"/>
              <w:left w:val="nil"/>
              <w:bottom w:val="nil"/>
              <w:right w:val="nil"/>
            </w:tcBorders>
          </w:tcPr>
          <w:p w14:paraId="282EC7DB" w14:textId="77777777" w:rsidR="00575F67" w:rsidRPr="00C027B7" w:rsidRDefault="00575F67" w:rsidP="00891D63">
            <w:pPr>
              <w:widowControl w:val="0"/>
              <w:autoSpaceDE w:val="0"/>
              <w:autoSpaceDN w:val="0"/>
              <w:adjustRightInd w:val="0"/>
              <w:spacing w:after="0"/>
              <w:jc w:val="center"/>
              <w:rPr>
                <w:sz w:val="20"/>
                <w:szCs w:val="20"/>
              </w:rPr>
            </w:pPr>
          </w:p>
        </w:tc>
        <w:tc>
          <w:tcPr>
            <w:tcW w:w="1120" w:type="dxa"/>
            <w:tcBorders>
              <w:top w:val="nil"/>
              <w:left w:val="nil"/>
              <w:bottom w:val="nil"/>
              <w:right w:val="nil"/>
            </w:tcBorders>
          </w:tcPr>
          <w:p w14:paraId="25B5EDDC" w14:textId="77777777" w:rsidR="00575F67" w:rsidRPr="00C027B7" w:rsidRDefault="00575F67" w:rsidP="00891D63">
            <w:pPr>
              <w:widowControl w:val="0"/>
              <w:autoSpaceDE w:val="0"/>
              <w:autoSpaceDN w:val="0"/>
              <w:adjustRightInd w:val="0"/>
              <w:spacing w:after="0"/>
              <w:jc w:val="center"/>
              <w:rPr>
                <w:sz w:val="20"/>
                <w:szCs w:val="20"/>
              </w:rPr>
            </w:pPr>
          </w:p>
        </w:tc>
        <w:tc>
          <w:tcPr>
            <w:tcW w:w="947" w:type="dxa"/>
            <w:tcBorders>
              <w:top w:val="nil"/>
              <w:left w:val="nil"/>
              <w:bottom w:val="nil"/>
              <w:right w:val="nil"/>
            </w:tcBorders>
          </w:tcPr>
          <w:p w14:paraId="4F72C778"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34DB3C6D" w14:textId="77777777" w:rsidTr="00891D63">
        <w:tc>
          <w:tcPr>
            <w:tcW w:w="2466" w:type="dxa"/>
            <w:vMerge w:val="restart"/>
            <w:tcBorders>
              <w:top w:val="nil"/>
              <w:left w:val="nil"/>
              <w:right w:val="nil"/>
            </w:tcBorders>
          </w:tcPr>
          <w:p w14:paraId="2151047B" w14:textId="77777777" w:rsidR="00575F67" w:rsidRPr="00C027B7" w:rsidRDefault="00575F67" w:rsidP="00891D63">
            <w:pPr>
              <w:widowControl w:val="0"/>
              <w:autoSpaceDE w:val="0"/>
              <w:autoSpaceDN w:val="0"/>
              <w:adjustRightInd w:val="0"/>
              <w:spacing w:after="0"/>
              <w:rPr>
                <w:sz w:val="20"/>
                <w:szCs w:val="20"/>
              </w:rPr>
            </w:pPr>
            <w:r w:rsidRPr="00C027B7">
              <w:rPr>
                <w:sz w:val="20"/>
                <w:szCs w:val="20"/>
              </w:rPr>
              <w:t>With a disability</w:t>
            </w:r>
          </w:p>
        </w:tc>
        <w:tc>
          <w:tcPr>
            <w:tcW w:w="1134" w:type="dxa"/>
            <w:tcBorders>
              <w:top w:val="nil"/>
              <w:left w:val="nil"/>
              <w:bottom w:val="nil"/>
              <w:right w:val="nil"/>
            </w:tcBorders>
          </w:tcPr>
          <w:p w14:paraId="3C2599E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-0.010</w:t>
            </w:r>
          </w:p>
        </w:tc>
        <w:tc>
          <w:tcPr>
            <w:tcW w:w="1134" w:type="dxa"/>
            <w:tcBorders>
              <w:top w:val="nil"/>
              <w:left w:val="nil"/>
              <w:bottom w:val="nil"/>
              <w:right w:val="nil"/>
            </w:tcBorders>
          </w:tcPr>
          <w:p w14:paraId="098E399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-0.006</w:t>
            </w:r>
          </w:p>
        </w:tc>
        <w:tc>
          <w:tcPr>
            <w:tcW w:w="1260" w:type="dxa"/>
            <w:tcBorders>
              <w:top w:val="nil"/>
              <w:left w:val="nil"/>
              <w:bottom w:val="nil"/>
              <w:right w:val="nil"/>
            </w:tcBorders>
          </w:tcPr>
          <w:p w14:paraId="3044A2B6"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-0.004</w:t>
            </w:r>
          </w:p>
        </w:tc>
        <w:tc>
          <w:tcPr>
            <w:tcW w:w="1044" w:type="dxa"/>
            <w:tcBorders>
              <w:top w:val="nil"/>
              <w:left w:val="nil"/>
              <w:bottom w:val="nil"/>
              <w:right w:val="nil"/>
            </w:tcBorders>
          </w:tcPr>
          <w:p w14:paraId="5422EAD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0.389</w:t>
            </w:r>
          </w:p>
        </w:tc>
        <w:tc>
          <w:tcPr>
            <w:tcW w:w="1120" w:type="dxa"/>
            <w:tcBorders>
              <w:top w:val="nil"/>
              <w:left w:val="nil"/>
              <w:bottom w:val="nil"/>
              <w:right w:val="nil"/>
            </w:tcBorders>
          </w:tcPr>
          <w:p w14:paraId="5A9757CC"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0.389</w:t>
            </w:r>
          </w:p>
        </w:tc>
        <w:tc>
          <w:tcPr>
            <w:tcW w:w="947" w:type="dxa"/>
            <w:tcBorders>
              <w:top w:val="nil"/>
              <w:left w:val="nil"/>
              <w:bottom w:val="nil"/>
              <w:right w:val="nil"/>
            </w:tcBorders>
          </w:tcPr>
          <w:p w14:paraId="7B10215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0.406</w:t>
            </w:r>
          </w:p>
        </w:tc>
      </w:tr>
      <w:tr w:rsidR="00575F67" w:rsidRPr="00C027B7" w14:paraId="4B1B8285" w14:textId="77777777" w:rsidTr="00891D63">
        <w:tc>
          <w:tcPr>
            <w:tcW w:w="2466" w:type="dxa"/>
            <w:vMerge/>
            <w:tcBorders>
              <w:left w:val="nil"/>
              <w:bottom w:val="nil"/>
              <w:right w:val="nil"/>
            </w:tcBorders>
          </w:tcPr>
          <w:p w14:paraId="59AA0254" w14:textId="77777777" w:rsidR="00575F67" w:rsidRPr="00C027B7" w:rsidRDefault="00575F67" w:rsidP="00891D63">
            <w:pPr>
              <w:widowControl w:val="0"/>
              <w:autoSpaceDE w:val="0"/>
              <w:autoSpaceDN w:val="0"/>
              <w:adjustRightInd w:val="0"/>
              <w:spacing w:after="0"/>
              <w:rPr>
                <w:sz w:val="20"/>
                <w:szCs w:val="20"/>
              </w:rPr>
            </w:pPr>
          </w:p>
        </w:tc>
        <w:tc>
          <w:tcPr>
            <w:tcW w:w="1134" w:type="dxa"/>
            <w:tcBorders>
              <w:top w:val="nil"/>
              <w:left w:val="nil"/>
              <w:bottom w:val="nil"/>
              <w:right w:val="nil"/>
            </w:tcBorders>
          </w:tcPr>
          <w:p w14:paraId="6A283D76"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(-0.77)</w:t>
            </w:r>
          </w:p>
        </w:tc>
        <w:tc>
          <w:tcPr>
            <w:tcW w:w="1134" w:type="dxa"/>
            <w:tcBorders>
              <w:top w:val="nil"/>
              <w:left w:val="nil"/>
              <w:bottom w:val="nil"/>
              <w:right w:val="nil"/>
            </w:tcBorders>
          </w:tcPr>
          <w:p w14:paraId="24CAB5C1" w14:textId="77777777" w:rsidR="00575F67" w:rsidRPr="00C027B7" w:rsidRDefault="00575F67" w:rsidP="00891D63">
            <w:pPr>
              <w:widowControl w:val="0"/>
              <w:autoSpaceDE w:val="0"/>
              <w:autoSpaceDN w:val="0"/>
              <w:adjustRightInd w:val="0"/>
              <w:spacing w:after="120"/>
              <w:jc w:val="center"/>
              <w:rPr>
                <w:sz w:val="20"/>
                <w:szCs w:val="20"/>
              </w:rPr>
            </w:pPr>
            <w:r w:rsidRPr="00C027B7">
              <w:rPr>
                <w:sz w:val="20"/>
                <w:szCs w:val="20"/>
              </w:rPr>
              <w:t>(-0.34)</w:t>
            </w:r>
          </w:p>
        </w:tc>
        <w:tc>
          <w:tcPr>
            <w:tcW w:w="1260" w:type="dxa"/>
            <w:tcBorders>
              <w:top w:val="nil"/>
              <w:left w:val="nil"/>
              <w:bottom w:val="nil"/>
              <w:right w:val="nil"/>
            </w:tcBorders>
          </w:tcPr>
          <w:p w14:paraId="0FAB777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(0.26)</w:t>
            </w:r>
          </w:p>
        </w:tc>
        <w:tc>
          <w:tcPr>
            <w:tcW w:w="1044" w:type="dxa"/>
            <w:tcBorders>
              <w:top w:val="nil"/>
              <w:left w:val="nil"/>
              <w:bottom w:val="nil"/>
              <w:right w:val="nil"/>
            </w:tcBorders>
          </w:tcPr>
          <w:p w14:paraId="40120B15" w14:textId="77777777" w:rsidR="00575F67" w:rsidRPr="00C027B7" w:rsidRDefault="00575F67" w:rsidP="00891D63">
            <w:pPr>
              <w:widowControl w:val="0"/>
              <w:autoSpaceDE w:val="0"/>
              <w:autoSpaceDN w:val="0"/>
              <w:adjustRightInd w:val="0"/>
              <w:spacing w:after="0"/>
              <w:jc w:val="center"/>
              <w:rPr>
                <w:sz w:val="20"/>
                <w:szCs w:val="20"/>
              </w:rPr>
            </w:pPr>
          </w:p>
        </w:tc>
        <w:tc>
          <w:tcPr>
            <w:tcW w:w="1120" w:type="dxa"/>
            <w:tcBorders>
              <w:top w:val="nil"/>
              <w:left w:val="nil"/>
              <w:bottom w:val="nil"/>
              <w:right w:val="nil"/>
            </w:tcBorders>
          </w:tcPr>
          <w:p w14:paraId="0F400717" w14:textId="77777777" w:rsidR="00575F67" w:rsidRPr="00C027B7" w:rsidRDefault="00575F67" w:rsidP="00891D63">
            <w:pPr>
              <w:widowControl w:val="0"/>
              <w:autoSpaceDE w:val="0"/>
              <w:autoSpaceDN w:val="0"/>
              <w:adjustRightInd w:val="0"/>
              <w:spacing w:after="0"/>
              <w:jc w:val="center"/>
              <w:rPr>
                <w:sz w:val="20"/>
                <w:szCs w:val="20"/>
              </w:rPr>
            </w:pPr>
          </w:p>
        </w:tc>
        <w:tc>
          <w:tcPr>
            <w:tcW w:w="947" w:type="dxa"/>
            <w:tcBorders>
              <w:top w:val="nil"/>
              <w:left w:val="nil"/>
              <w:bottom w:val="nil"/>
              <w:right w:val="nil"/>
            </w:tcBorders>
          </w:tcPr>
          <w:p w14:paraId="265CA465"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6E1C5918" w14:textId="77777777" w:rsidTr="00891D63">
        <w:tc>
          <w:tcPr>
            <w:tcW w:w="2466" w:type="dxa"/>
            <w:vMerge w:val="restart"/>
            <w:tcBorders>
              <w:top w:val="nil"/>
              <w:left w:val="nil"/>
              <w:right w:val="nil"/>
            </w:tcBorders>
          </w:tcPr>
          <w:p w14:paraId="796AFB42" w14:textId="77777777" w:rsidR="00575F67" w:rsidRPr="00C027B7" w:rsidRDefault="00575F67" w:rsidP="00891D63">
            <w:pPr>
              <w:widowControl w:val="0"/>
              <w:autoSpaceDE w:val="0"/>
              <w:autoSpaceDN w:val="0"/>
              <w:adjustRightInd w:val="0"/>
              <w:spacing w:after="0"/>
              <w:rPr>
                <w:sz w:val="20"/>
                <w:szCs w:val="20"/>
              </w:rPr>
            </w:pPr>
            <w:r w:rsidRPr="00C027B7">
              <w:rPr>
                <w:sz w:val="20"/>
                <w:szCs w:val="20"/>
              </w:rPr>
              <w:t xml:space="preserve">With illness/injury </w:t>
            </w:r>
          </w:p>
          <w:p w14:paraId="1836161B" w14:textId="77777777" w:rsidR="00575F67" w:rsidRPr="00C027B7" w:rsidRDefault="00575F67" w:rsidP="00891D63">
            <w:pPr>
              <w:widowControl w:val="0"/>
              <w:tabs>
                <w:tab w:val="left" w:pos="250"/>
              </w:tabs>
              <w:autoSpaceDE w:val="0"/>
              <w:autoSpaceDN w:val="0"/>
              <w:adjustRightInd w:val="0"/>
              <w:spacing w:after="120"/>
              <w:ind w:left="260" w:hanging="274"/>
              <w:rPr>
                <w:sz w:val="20"/>
                <w:szCs w:val="20"/>
              </w:rPr>
            </w:pPr>
            <w:r w:rsidRPr="00C027B7">
              <w:rPr>
                <w:sz w:val="20"/>
                <w:szCs w:val="20"/>
              </w:rPr>
              <w:t xml:space="preserve">     (past 2 weeks)</w:t>
            </w:r>
          </w:p>
        </w:tc>
        <w:tc>
          <w:tcPr>
            <w:tcW w:w="1134" w:type="dxa"/>
            <w:tcBorders>
              <w:top w:val="nil"/>
              <w:left w:val="nil"/>
              <w:bottom w:val="nil"/>
              <w:right w:val="nil"/>
            </w:tcBorders>
          </w:tcPr>
          <w:p w14:paraId="6DFAB87D"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-0.131***</w:t>
            </w:r>
          </w:p>
        </w:tc>
        <w:tc>
          <w:tcPr>
            <w:tcW w:w="1134" w:type="dxa"/>
            <w:tcBorders>
              <w:top w:val="nil"/>
              <w:left w:val="nil"/>
              <w:bottom w:val="nil"/>
              <w:right w:val="nil"/>
            </w:tcBorders>
          </w:tcPr>
          <w:p w14:paraId="4684737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-0.129***</w:t>
            </w:r>
          </w:p>
        </w:tc>
        <w:tc>
          <w:tcPr>
            <w:tcW w:w="1260" w:type="dxa"/>
            <w:tcBorders>
              <w:top w:val="nil"/>
              <w:left w:val="nil"/>
              <w:bottom w:val="nil"/>
              <w:right w:val="nil"/>
            </w:tcBorders>
          </w:tcPr>
          <w:p w14:paraId="624E9756"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-0.002</w:t>
            </w:r>
          </w:p>
        </w:tc>
        <w:tc>
          <w:tcPr>
            <w:tcW w:w="1044" w:type="dxa"/>
            <w:tcBorders>
              <w:top w:val="nil"/>
              <w:left w:val="nil"/>
              <w:bottom w:val="nil"/>
              <w:right w:val="nil"/>
            </w:tcBorders>
          </w:tcPr>
          <w:p w14:paraId="7C10A8C9"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0.524</w:t>
            </w:r>
          </w:p>
        </w:tc>
        <w:tc>
          <w:tcPr>
            <w:tcW w:w="1120" w:type="dxa"/>
            <w:tcBorders>
              <w:top w:val="nil"/>
              <w:left w:val="nil"/>
              <w:bottom w:val="nil"/>
              <w:right w:val="nil"/>
            </w:tcBorders>
          </w:tcPr>
          <w:p w14:paraId="26283277"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0.407</w:t>
            </w:r>
          </w:p>
        </w:tc>
        <w:tc>
          <w:tcPr>
            <w:tcW w:w="947" w:type="dxa"/>
            <w:tcBorders>
              <w:top w:val="nil"/>
              <w:left w:val="nil"/>
              <w:bottom w:val="nil"/>
              <w:right w:val="nil"/>
            </w:tcBorders>
          </w:tcPr>
          <w:p w14:paraId="6F24B40D"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0.450</w:t>
            </w:r>
          </w:p>
        </w:tc>
      </w:tr>
      <w:tr w:rsidR="00575F67" w:rsidRPr="00C027B7" w14:paraId="40352FEB" w14:textId="77777777" w:rsidTr="00891D63">
        <w:tc>
          <w:tcPr>
            <w:tcW w:w="2466" w:type="dxa"/>
            <w:vMerge/>
            <w:tcBorders>
              <w:left w:val="nil"/>
              <w:bottom w:val="nil"/>
              <w:right w:val="nil"/>
            </w:tcBorders>
          </w:tcPr>
          <w:p w14:paraId="5092F005" w14:textId="77777777" w:rsidR="00575F67" w:rsidRPr="00C027B7" w:rsidRDefault="00575F67" w:rsidP="00891D63">
            <w:pPr>
              <w:widowControl w:val="0"/>
              <w:autoSpaceDE w:val="0"/>
              <w:autoSpaceDN w:val="0"/>
              <w:adjustRightInd w:val="0"/>
              <w:spacing w:after="0"/>
              <w:rPr>
                <w:sz w:val="20"/>
                <w:szCs w:val="20"/>
              </w:rPr>
            </w:pPr>
          </w:p>
        </w:tc>
        <w:tc>
          <w:tcPr>
            <w:tcW w:w="1134" w:type="dxa"/>
            <w:tcBorders>
              <w:top w:val="nil"/>
              <w:left w:val="nil"/>
              <w:bottom w:val="nil"/>
              <w:right w:val="nil"/>
            </w:tcBorders>
          </w:tcPr>
          <w:p w14:paraId="300EC4DC"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(-3.00)</w:t>
            </w:r>
          </w:p>
        </w:tc>
        <w:tc>
          <w:tcPr>
            <w:tcW w:w="1134" w:type="dxa"/>
            <w:tcBorders>
              <w:top w:val="nil"/>
              <w:left w:val="nil"/>
              <w:bottom w:val="nil"/>
              <w:right w:val="nil"/>
            </w:tcBorders>
          </w:tcPr>
          <w:p w14:paraId="41A30BFB"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(-3.48)</w:t>
            </w:r>
          </w:p>
        </w:tc>
        <w:tc>
          <w:tcPr>
            <w:tcW w:w="1260" w:type="dxa"/>
            <w:tcBorders>
              <w:top w:val="nil"/>
              <w:left w:val="nil"/>
              <w:bottom w:val="nil"/>
              <w:right w:val="nil"/>
            </w:tcBorders>
          </w:tcPr>
          <w:p w14:paraId="270F70C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(0.04)</w:t>
            </w:r>
          </w:p>
        </w:tc>
        <w:tc>
          <w:tcPr>
            <w:tcW w:w="1044" w:type="dxa"/>
            <w:tcBorders>
              <w:top w:val="nil"/>
              <w:left w:val="nil"/>
              <w:bottom w:val="nil"/>
              <w:right w:val="nil"/>
            </w:tcBorders>
          </w:tcPr>
          <w:p w14:paraId="16665EE8" w14:textId="77777777" w:rsidR="00575F67" w:rsidRPr="00C027B7" w:rsidRDefault="00575F67" w:rsidP="00891D63">
            <w:pPr>
              <w:widowControl w:val="0"/>
              <w:autoSpaceDE w:val="0"/>
              <w:autoSpaceDN w:val="0"/>
              <w:adjustRightInd w:val="0"/>
              <w:spacing w:after="0"/>
              <w:jc w:val="center"/>
              <w:rPr>
                <w:sz w:val="20"/>
                <w:szCs w:val="20"/>
              </w:rPr>
            </w:pPr>
          </w:p>
        </w:tc>
        <w:tc>
          <w:tcPr>
            <w:tcW w:w="1120" w:type="dxa"/>
            <w:tcBorders>
              <w:top w:val="nil"/>
              <w:left w:val="nil"/>
              <w:bottom w:val="nil"/>
              <w:right w:val="nil"/>
            </w:tcBorders>
          </w:tcPr>
          <w:p w14:paraId="7053B13C" w14:textId="77777777" w:rsidR="00575F67" w:rsidRPr="00C027B7" w:rsidRDefault="00575F67" w:rsidP="00891D63">
            <w:pPr>
              <w:widowControl w:val="0"/>
              <w:autoSpaceDE w:val="0"/>
              <w:autoSpaceDN w:val="0"/>
              <w:adjustRightInd w:val="0"/>
              <w:spacing w:after="0"/>
              <w:jc w:val="center"/>
              <w:rPr>
                <w:sz w:val="20"/>
                <w:szCs w:val="20"/>
              </w:rPr>
            </w:pPr>
          </w:p>
        </w:tc>
        <w:tc>
          <w:tcPr>
            <w:tcW w:w="947" w:type="dxa"/>
            <w:tcBorders>
              <w:top w:val="nil"/>
              <w:left w:val="nil"/>
              <w:bottom w:val="nil"/>
              <w:right w:val="nil"/>
            </w:tcBorders>
          </w:tcPr>
          <w:p w14:paraId="55C34B86"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2D0E3575" w14:textId="77777777" w:rsidTr="00891D63">
        <w:tc>
          <w:tcPr>
            <w:tcW w:w="2466" w:type="dxa"/>
            <w:vMerge w:val="restart"/>
            <w:tcBorders>
              <w:top w:val="nil"/>
              <w:left w:val="nil"/>
              <w:right w:val="nil"/>
            </w:tcBorders>
          </w:tcPr>
          <w:p w14:paraId="537C14D9" w14:textId="77777777" w:rsidR="00575F67" w:rsidRPr="00C027B7" w:rsidRDefault="00575F67" w:rsidP="00891D63">
            <w:pPr>
              <w:widowControl w:val="0"/>
              <w:autoSpaceDE w:val="0"/>
              <w:autoSpaceDN w:val="0"/>
              <w:adjustRightInd w:val="0"/>
              <w:spacing w:after="0"/>
              <w:rPr>
                <w:sz w:val="20"/>
                <w:szCs w:val="20"/>
              </w:rPr>
            </w:pPr>
            <w:r w:rsidRPr="00C027B7">
              <w:rPr>
                <w:sz w:val="20"/>
                <w:szCs w:val="20"/>
              </w:rPr>
              <w:t xml:space="preserve">With any medical </w:t>
            </w:r>
          </w:p>
          <w:p w14:paraId="5A38B7CD" w14:textId="77777777" w:rsidR="00575F67" w:rsidRPr="00C027B7" w:rsidRDefault="00575F67" w:rsidP="00891D63">
            <w:pPr>
              <w:widowControl w:val="0"/>
              <w:autoSpaceDE w:val="0"/>
              <w:autoSpaceDN w:val="0"/>
              <w:adjustRightInd w:val="0"/>
              <w:spacing w:after="0"/>
              <w:rPr>
                <w:sz w:val="20"/>
                <w:szCs w:val="20"/>
              </w:rPr>
            </w:pPr>
            <w:r w:rsidRPr="00C027B7">
              <w:rPr>
                <w:sz w:val="20"/>
                <w:szCs w:val="20"/>
              </w:rPr>
              <w:t xml:space="preserve">     expenditures (past 4 </w:t>
            </w:r>
          </w:p>
          <w:p w14:paraId="4CF00DB0" w14:textId="77777777" w:rsidR="00575F67" w:rsidRPr="00C027B7" w:rsidRDefault="00575F67" w:rsidP="00891D63">
            <w:pPr>
              <w:widowControl w:val="0"/>
              <w:autoSpaceDE w:val="0"/>
              <w:autoSpaceDN w:val="0"/>
              <w:adjustRightInd w:val="0"/>
              <w:spacing w:after="0"/>
              <w:rPr>
                <w:sz w:val="20"/>
                <w:szCs w:val="20"/>
              </w:rPr>
            </w:pPr>
            <w:r w:rsidRPr="00C027B7">
              <w:rPr>
                <w:sz w:val="20"/>
                <w:szCs w:val="20"/>
              </w:rPr>
              <w:t xml:space="preserve">     months)</w:t>
            </w:r>
          </w:p>
        </w:tc>
        <w:tc>
          <w:tcPr>
            <w:tcW w:w="1134" w:type="dxa"/>
            <w:tcBorders>
              <w:top w:val="nil"/>
              <w:left w:val="nil"/>
              <w:bottom w:val="nil"/>
              <w:right w:val="nil"/>
            </w:tcBorders>
          </w:tcPr>
          <w:p w14:paraId="3049E717"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-0.013</w:t>
            </w:r>
          </w:p>
        </w:tc>
        <w:tc>
          <w:tcPr>
            <w:tcW w:w="1134" w:type="dxa"/>
            <w:tcBorders>
              <w:top w:val="nil"/>
              <w:left w:val="nil"/>
              <w:bottom w:val="nil"/>
              <w:right w:val="nil"/>
            </w:tcBorders>
          </w:tcPr>
          <w:p w14:paraId="1E332224"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-0.019</w:t>
            </w:r>
          </w:p>
        </w:tc>
        <w:tc>
          <w:tcPr>
            <w:tcW w:w="1260" w:type="dxa"/>
            <w:tcBorders>
              <w:top w:val="nil"/>
              <w:left w:val="nil"/>
              <w:bottom w:val="nil"/>
              <w:right w:val="nil"/>
            </w:tcBorders>
          </w:tcPr>
          <w:p w14:paraId="2AB18F2E"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0.006</w:t>
            </w:r>
          </w:p>
        </w:tc>
        <w:tc>
          <w:tcPr>
            <w:tcW w:w="1044" w:type="dxa"/>
            <w:tcBorders>
              <w:top w:val="nil"/>
              <w:left w:val="nil"/>
              <w:bottom w:val="nil"/>
              <w:right w:val="nil"/>
            </w:tcBorders>
          </w:tcPr>
          <w:p w14:paraId="78CE91D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0.891</w:t>
            </w:r>
          </w:p>
        </w:tc>
        <w:tc>
          <w:tcPr>
            <w:tcW w:w="1120" w:type="dxa"/>
            <w:tcBorders>
              <w:top w:val="nil"/>
              <w:left w:val="nil"/>
              <w:bottom w:val="nil"/>
              <w:right w:val="nil"/>
            </w:tcBorders>
          </w:tcPr>
          <w:p w14:paraId="27BE569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0.891</w:t>
            </w:r>
          </w:p>
        </w:tc>
        <w:tc>
          <w:tcPr>
            <w:tcW w:w="947" w:type="dxa"/>
            <w:tcBorders>
              <w:top w:val="nil"/>
              <w:left w:val="nil"/>
              <w:bottom w:val="nil"/>
              <w:right w:val="nil"/>
            </w:tcBorders>
          </w:tcPr>
          <w:p w14:paraId="4C0D15E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0.853</w:t>
            </w:r>
          </w:p>
        </w:tc>
      </w:tr>
      <w:tr w:rsidR="00575F67" w:rsidRPr="00C027B7" w14:paraId="3539D300" w14:textId="77777777" w:rsidTr="00891D63">
        <w:tc>
          <w:tcPr>
            <w:tcW w:w="2466" w:type="dxa"/>
            <w:vMerge/>
            <w:tcBorders>
              <w:left w:val="nil"/>
              <w:bottom w:val="nil"/>
              <w:right w:val="nil"/>
            </w:tcBorders>
          </w:tcPr>
          <w:p w14:paraId="15258A9F" w14:textId="77777777" w:rsidR="00575F67" w:rsidRPr="00C027B7" w:rsidRDefault="00575F67" w:rsidP="00891D63">
            <w:pPr>
              <w:widowControl w:val="0"/>
              <w:autoSpaceDE w:val="0"/>
              <w:autoSpaceDN w:val="0"/>
              <w:adjustRightInd w:val="0"/>
              <w:spacing w:after="0"/>
              <w:rPr>
                <w:sz w:val="20"/>
                <w:szCs w:val="20"/>
              </w:rPr>
            </w:pPr>
          </w:p>
        </w:tc>
        <w:tc>
          <w:tcPr>
            <w:tcW w:w="1134" w:type="dxa"/>
            <w:tcBorders>
              <w:top w:val="nil"/>
              <w:left w:val="nil"/>
              <w:bottom w:val="nil"/>
              <w:right w:val="nil"/>
            </w:tcBorders>
          </w:tcPr>
          <w:p w14:paraId="5C43A351"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(-1.41)</w:t>
            </w:r>
          </w:p>
        </w:tc>
        <w:tc>
          <w:tcPr>
            <w:tcW w:w="1134" w:type="dxa"/>
            <w:tcBorders>
              <w:top w:val="nil"/>
              <w:left w:val="nil"/>
              <w:bottom w:val="nil"/>
              <w:right w:val="nil"/>
            </w:tcBorders>
          </w:tcPr>
          <w:p w14:paraId="29DD450D"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(-1.66)</w:t>
            </w:r>
          </w:p>
        </w:tc>
        <w:tc>
          <w:tcPr>
            <w:tcW w:w="1260" w:type="dxa"/>
            <w:tcBorders>
              <w:top w:val="nil"/>
              <w:left w:val="nil"/>
              <w:bottom w:val="nil"/>
              <w:right w:val="nil"/>
            </w:tcBorders>
          </w:tcPr>
          <w:p w14:paraId="28AEC96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(0.60)</w:t>
            </w:r>
          </w:p>
        </w:tc>
        <w:tc>
          <w:tcPr>
            <w:tcW w:w="1044" w:type="dxa"/>
            <w:tcBorders>
              <w:top w:val="nil"/>
              <w:left w:val="nil"/>
              <w:bottom w:val="nil"/>
              <w:right w:val="nil"/>
            </w:tcBorders>
          </w:tcPr>
          <w:p w14:paraId="547171C6" w14:textId="77777777" w:rsidR="00575F67" w:rsidRPr="00C027B7" w:rsidRDefault="00575F67" w:rsidP="00891D63">
            <w:pPr>
              <w:widowControl w:val="0"/>
              <w:autoSpaceDE w:val="0"/>
              <w:autoSpaceDN w:val="0"/>
              <w:adjustRightInd w:val="0"/>
              <w:spacing w:after="0"/>
              <w:jc w:val="center"/>
              <w:rPr>
                <w:sz w:val="20"/>
                <w:szCs w:val="20"/>
              </w:rPr>
            </w:pPr>
          </w:p>
        </w:tc>
        <w:tc>
          <w:tcPr>
            <w:tcW w:w="1120" w:type="dxa"/>
            <w:tcBorders>
              <w:top w:val="nil"/>
              <w:left w:val="nil"/>
              <w:bottom w:val="nil"/>
              <w:right w:val="nil"/>
            </w:tcBorders>
          </w:tcPr>
          <w:p w14:paraId="1F268E5A" w14:textId="77777777" w:rsidR="00575F67" w:rsidRPr="00C027B7" w:rsidRDefault="00575F67" w:rsidP="00891D63">
            <w:pPr>
              <w:widowControl w:val="0"/>
              <w:autoSpaceDE w:val="0"/>
              <w:autoSpaceDN w:val="0"/>
              <w:adjustRightInd w:val="0"/>
              <w:spacing w:after="0"/>
              <w:jc w:val="center"/>
              <w:rPr>
                <w:sz w:val="20"/>
                <w:szCs w:val="20"/>
              </w:rPr>
            </w:pPr>
          </w:p>
        </w:tc>
        <w:tc>
          <w:tcPr>
            <w:tcW w:w="947" w:type="dxa"/>
            <w:tcBorders>
              <w:top w:val="nil"/>
              <w:left w:val="nil"/>
              <w:bottom w:val="nil"/>
              <w:right w:val="nil"/>
            </w:tcBorders>
          </w:tcPr>
          <w:p w14:paraId="252FC8DF" w14:textId="77777777" w:rsidR="00575F67" w:rsidRPr="00C027B7" w:rsidRDefault="00575F67" w:rsidP="00891D63">
            <w:pPr>
              <w:widowControl w:val="0"/>
              <w:autoSpaceDE w:val="0"/>
              <w:autoSpaceDN w:val="0"/>
              <w:adjustRightInd w:val="0"/>
              <w:spacing w:after="0"/>
              <w:jc w:val="center"/>
              <w:rPr>
                <w:sz w:val="20"/>
                <w:szCs w:val="20"/>
              </w:rPr>
            </w:pPr>
          </w:p>
        </w:tc>
      </w:tr>
      <w:tr w:rsidR="00575F67" w:rsidRPr="00C027B7" w14:paraId="1E32430A" w14:textId="77777777" w:rsidTr="00891D63">
        <w:tc>
          <w:tcPr>
            <w:tcW w:w="2466" w:type="dxa"/>
            <w:tcBorders>
              <w:top w:val="single" w:sz="6" w:space="0" w:color="auto"/>
              <w:left w:val="nil"/>
              <w:bottom w:val="single" w:sz="6" w:space="0" w:color="auto"/>
              <w:right w:val="nil"/>
            </w:tcBorders>
          </w:tcPr>
          <w:p w14:paraId="0660857D" w14:textId="77777777" w:rsidR="00575F67" w:rsidRPr="00C027B7" w:rsidRDefault="00575F67" w:rsidP="00891D63">
            <w:pPr>
              <w:widowControl w:val="0"/>
              <w:autoSpaceDE w:val="0"/>
              <w:autoSpaceDN w:val="0"/>
              <w:adjustRightInd w:val="0"/>
              <w:spacing w:after="0"/>
              <w:rPr>
                <w:sz w:val="20"/>
                <w:szCs w:val="20"/>
              </w:rPr>
            </w:pPr>
            <w:r w:rsidRPr="00C027B7">
              <w:rPr>
                <w:i/>
                <w:iCs/>
                <w:sz w:val="20"/>
                <w:szCs w:val="20"/>
              </w:rPr>
              <w:t>N</w:t>
            </w:r>
          </w:p>
        </w:tc>
        <w:tc>
          <w:tcPr>
            <w:tcW w:w="1134" w:type="dxa"/>
            <w:tcBorders>
              <w:top w:val="single" w:sz="6" w:space="0" w:color="auto"/>
              <w:left w:val="nil"/>
              <w:bottom w:val="single" w:sz="6" w:space="0" w:color="auto"/>
              <w:right w:val="nil"/>
            </w:tcBorders>
          </w:tcPr>
          <w:p w14:paraId="3FEDC1C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9,906</w:t>
            </w:r>
          </w:p>
        </w:tc>
        <w:tc>
          <w:tcPr>
            <w:tcW w:w="1134" w:type="dxa"/>
            <w:tcBorders>
              <w:top w:val="single" w:sz="6" w:space="0" w:color="auto"/>
              <w:left w:val="nil"/>
              <w:bottom w:val="single" w:sz="6" w:space="0" w:color="auto"/>
              <w:right w:val="nil"/>
            </w:tcBorders>
          </w:tcPr>
          <w:p w14:paraId="1F2F15E8"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9,906</w:t>
            </w:r>
          </w:p>
        </w:tc>
        <w:tc>
          <w:tcPr>
            <w:tcW w:w="1260" w:type="dxa"/>
            <w:tcBorders>
              <w:top w:val="single" w:sz="6" w:space="0" w:color="auto"/>
              <w:left w:val="nil"/>
              <w:bottom w:val="single" w:sz="6" w:space="0" w:color="auto"/>
              <w:right w:val="nil"/>
            </w:tcBorders>
          </w:tcPr>
          <w:p w14:paraId="6C68245E" w14:textId="77777777" w:rsidR="00575F67" w:rsidRPr="00C027B7" w:rsidRDefault="00575F67" w:rsidP="00891D63">
            <w:pPr>
              <w:widowControl w:val="0"/>
              <w:autoSpaceDE w:val="0"/>
              <w:autoSpaceDN w:val="0"/>
              <w:adjustRightInd w:val="0"/>
              <w:spacing w:after="0"/>
              <w:jc w:val="center"/>
              <w:rPr>
                <w:sz w:val="20"/>
                <w:szCs w:val="20"/>
              </w:rPr>
            </w:pPr>
          </w:p>
        </w:tc>
        <w:tc>
          <w:tcPr>
            <w:tcW w:w="1044" w:type="dxa"/>
            <w:tcBorders>
              <w:top w:val="single" w:sz="6" w:space="0" w:color="auto"/>
              <w:left w:val="nil"/>
              <w:bottom w:val="single" w:sz="6" w:space="0" w:color="auto"/>
              <w:right w:val="nil"/>
            </w:tcBorders>
          </w:tcPr>
          <w:p w14:paraId="7248281A"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1,576</w:t>
            </w:r>
          </w:p>
        </w:tc>
        <w:tc>
          <w:tcPr>
            <w:tcW w:w="1120" w:type="dxa"/>
            <w:tcBorders>
              <w:top w:val="single" w:sz="6" w:space="0" w:color="auto"/>
              <w:left w:val="nil"/>
              <w:bottom w:val="single" w:sz="6" w:space="0" w:color="auto"/>
              <w:right w:val="nil"/>
            </w:tcBorders>
          </w:tcPr>
          <w:p w14:paraId="55375452"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1,576</w:t>
            </w:r>
          </w:p>
        </w:tc>
        <w:tc>
          <w:tcPr>
            <w:tcW w:w="947" w:type="dxa"/>
            <w:tcBorders>
              <w:top w:val="single" w:sz="6" w:space="0" w:color="auto"/>
              <w:left w:val="nil"/>
              <w:bottom w:val="single" w:sz="6" w:space="0" w:color="auto"/>
              <w:right w:val="nil"/>
            </w:tcBorders>
          </w:tcPr>
          <w:p w14:paraId="46AAB6C3" w14:textId="77777777" w:rsidR="00575F67" w:rsidRPr="00C027B7" w:rsidRDefault="00575F67" w:rsidP="00891D63">
            <w:pPr>
              <w:widowControl w:val="0"/>
              <w:autoSpaceDE w:val="0"/>
              <w:autoSpaceDN w:val="0"/>
              <w:adjustRightInd w:val="0"/>
              <w:spacing w:after="0"/>
              <w:jc w:val="center"/>
              <w:rPr>
                <w:sz w:val="20"/>
                <w:szCs w:val="20"/>
              </w:rPr>
            </w:pPr>
            <w:r w:rsidRPr="00C027B7">
              <w:rPr>
                <w:sz w:val="20"/>
                <w:szCs w:val="20"/>
              </w:rPr>
              <w:t>1,726</w:t>
            </w:r>
          </w:p>
        </w:tc>
      </w:tr>
    </w:tbl>
    <w:p w14:paraId="09429534" w14:textId="77777777" w:rsidR="00575F67" w:rsidRPr="00C027B7" w:rsidRDefault="00575F67" w:rsidP="00575F67">
      <w:pPr>
        <w:widowControl w:val="0"/>
        <w:autoSpaceDE w:val="0"/>
        <w:autoSpaceDN w:val="0"/>
        <w:adjustRightInd w:val="0"/>
        <w:spacing w:after="66"/>
        <w:ind w:left="180"/>
        <w:rPr>
          <w:sz w:val="16"/>
          <w:szCs w:val="16"/>
        </w:rPr>
      </w:pPr>
      <w:r w:rsidRPr="00C027B7">
        <w:rPr>
          <w:sz w:val="16"/>
          <w:szCs w:val="16"/>
        </w:rPr>
        <w:t>Notes</w:t>
      </w:r>
      <w:r w:rsidRPr="00C027B7">
        <w:rPr>
          <w:rFonts w:eastAsiaTheme="minorEastAsia"/>
          <w:sz w:val="16"/>
          <w:szCs w:val="16"/>
        </w:rPr>
        <w:t xml:space="preserve"> Estimations use difference-in-differences modelling among panel households. Binary outcomes are estimated using LPM.</w:t>
      </w:r>
      <w:r w:rsidRPr="00C027B7">
        <w:rPr>
          <w:sz w:val="16"/>
          <w:szCs w:val="16"/>
        </w:rPr>
        <w:t xml:space="preserve"> See Table 9.1.1 for additional explanatory notes on model specification, including a list of control variables used. T-statistics in parentheses. * 10% significance ** 5% significance; *** 1% significance.</w:t>
      </w:r>
    </w:p>
    <w:p w14:paraId="12A2E0AE" w14:textId="77777777" w:rsidR="00575F67" w:rsidRPr="00C027B7" w:rsidRDefault="00575F67" w:rsidP="00891D63">
      <w:pPr>
        <w:pStyle w:val="Heading2"/>
      </w:pPr>
      <w:bookmarkStart w:id="189" w:name="_Toc425153501"/>
      <w:bookmarkStart w:id="190" w:name="_Toc450692731"/>
      <w:proofErr w:type="gramStart"/>
      <w:r w:rsidRPr="00C027B7">
        <w:lastRenderedPageBreak/>
        <w:t>9.4  Summary</w:t>
      </w:r>
      <w:bookmarkEnd w:id="189"/>
      <w:bookmarkEnd w:id="190"/>
      <w:proofErr w:type="gramEnd"/>
    </w:p>
    <w:p w14:paraId="0D922C29" w14:textId="77777777" w:rsidR="00575F67" w:rsidRPr="00C027B7" w:rsidRDefault="00575F67" w:rsidP="00891D63">
      <w:pPr>
        <w:spacing w:after="240"/>
      </w:pPr>
      <w:r w:rsidRPr="00C027B7">
        <w:t xml:space="preserve">We find, on average, significant impacts of the SCTP on occurrence of illness or injury in the past two weeks, seeking treatment at a health facility for illness/injury, and households reporting at least one member with any illness or injury within the past two weeks. Although differing in magnitude, these programme impacts are consistent between follow-up rounds. Additionally, programme impacts on treatment-seeking behaviours and expenditure levels for illness/injury are particularly strong for the poorest 50 per cent of beneficiary households, suggesting that baseline poverty intensity is an important moderator of programme impacts on health service use. </w:t>
      </w:r>
    </w:p>
    <w:p w14:paraId="1B105479" w14:textId="77777777" w:rsidR="00891D63" w:rsidRPr="00C027B7" w:rsidRDefault="00891D63" w:rsidP="00891D63">
      <w:pPr>
        <w:pStyle w:val="Heading1"/>
        <w:spacing w:after="120"/>
      </w:pPr>
      <w:r w:rsidRPr="00C027B7">
        <w:t xml:space="preserve">  </w:t>
      </w:r>
      <w:bookmarkStart w:id="191" w:name="_Toc450692732"/>
      <w:r w:rsidRPr="00C027B7">
        <w:t>Impacts on Young Child Health</w:t>
      </w:r>
      <w:bookmarkEnd w:id="191"/>
    </w:p>
    <w:p w14:paraId="5C855BFB" w14:textId="77777777" w:rsidR="00891D63" w:rsidRPr="00C027B7" w:rsidRDefault="00891D63" w:rsidP="00891D63">
      <w:r w:rsidRPr="00C027B7">
        <w:t>Child health and anthropometric data were collected at baseline, midline, and endline. Information about preventive health programme participation, recent morbidity, health service use, feeding practices, and delivery conditions were collected for all household children age 0-5 years at each survey round, and anthropometric measurements were taken for all children ages 6-59 months.</w:t>
      </w:r>
      <w:r w:rsidRPr="00C027B7">
        <w:rPr>
          <w:rStyle w:val="FootnoteReference"/>
        </w:rPr>
        <w:footnoteReference w:id="16"/>
      </w:r>
      <w:r w:rsidRPr="00C027B7">
        <w:t xml:space="preserve"> </w:t>
      </w:r>
    </w:p>
    <w:p w14:paraId="0326849A" w14:textId="77777777" w:rsidR="00891D63" w:rsidRPr="00C027B7" w:rsidRDefault="00891D63" w:rsidP="00891D63">
      <w:r w:rsidRPr="00C027B7">
        <w:t>Programme impacts were calculated for a balanced panel of households with at least one young child (as opposed to a panel of children) within the qualifying age range. Based on the Malawi SCTP conceptual framework, the cash transfer is hypothesized to improve child health and anthropometric outcomes through improved nutrition and health service utilization.</w:t>
      </w:r>
    </w:p>
    <w:p w14:paraId="77B9C84E" w14:textId="77777777" w:rsidR="00891D63" w:rsidRPr="00C027B7" w:rsidRDefault="00891D63" w:rsidP="00891D63">
      <w:pPr>
        <w:pStyle w:val="Heading2"/>
      </w:pPr>
      <w:bookmarkStart w:id="192" w:name="_Toc425153503"/>
      <w:bookmarkStart w:id="193" w:name="_Toc450692733"/>
      <w:proofErr w:type="gramStart"/>
      <w:r w:rsidRPr="00C027B7">
        <w:t>10.1  Anthropometry</w:t>
      </w:r>
      <w:bookmarkEnd w:id="192"/>
      <w:bookmarkEnd w:id="193"/>
      <w:proofErr w:type="gramEnd"/>
    </w:p>
    <w:p w14:paraId="2D4659AA" w14:textId="77777777" w:rsidR="00891D63" w:rsidRPr="00C027B7" w:rsidRDefault="00891D63" w:rsidP="00891D63">
      <w:r w:rsidRPr="00C027B7">
        <w:t xml:space="preserve">Group means and estimates of programme impacts on anthropometric outcomes for children age 6-59 months are presented in Table 10.1.1. At baseline, the average weight-for-age z-score (WAZ) for children ages 6-59 months residing in T households was -0.97. By endline, children were slightly worse off in terms of overall means, and we found no significant programme impact on the WAZ. </w:t>
      </w:r>
    </w:p>
    <w:p w14:paraId="7EEAACF0" w14:textId="77777777" w:rsidR="00891D63" w:rsidRPr="00C027B7" w:rsidRDefault="00891D63" w:rsidP="00891D63">
      <w:pPr>
        <w:pStyle w:val="Tableheader"/>
      </w:pPr>
      <w:bookmarkStart w:id="194" w:name="_Toc425155325"/>
      <w:r w:rsidRPr="00C027B7">
        <w:t>Table 10.1.1: Impacts on Anthropometry among Children Ages 6 – 59 Months</w:t>
      </w:r>
      <w:bookmarkEnd w:id="194"/>
    </w:p>
    <w:tbl>
      <w:tblPr>
        <w:tblW w:w="9720" w:type="dxa"/>
        <w:tblLayout w:type="fixed"/>
        <w:tblCellMar>
          <w:left w:w="144" w:type="dxa"/>
          <w:right w:w="144" w:type="dxa"/>
        </w:tblCellMar>
        <w:tblLook w:val="0000" w:firstRow="0" w:lastRow="0" w:firstColumn="0" w:lastColumn="0" w:noHBand="0" w:noVBand="0"/>
      </w:tblPr>
      <w:tblGrid>
        <w:gridCol w:w="1863"/>
        <w:gridCol w:w="1221"/>
        <w:gridCol w:w="1180"/>
        <w:gridCol w:w="1452"/>
        <w:gridCol w:w="1474"/>
        <w:gridCol w:w="1383"/>
        <w:gridCol w:w="1147"/>
      </w:tblGrid>
      <w:tr w:rsidR="00891D63" w:rsidRPr="00C027B7" w14:paraId="745EA3A8" w14:textId="77777777" w:rsidTr="00891D63">
        <w:tc>
          <w:tcPr>
            <w:tcW w:w="1863" w:type="dxa"/>
            <w:tcBorders>
              <w:top w:val="single" w:sz="6" w:space="0" w:color="auto"/>
              <w:left w:val="nil"/>
              <w:bottom w:val="nil"/>
              <w:right w:val="nil"/>
            </w:tcBorders>
          </w:tcPr>
          <w:p w14:paraId="0BF97FC2" w14:textId="77777777" w:rsidR="00891D63" w:rsidRPr="00C027B7" w:rsidRDefault="00891D63" w:rsidP="00B637DD">
            <w:pPr>
              <w:widowControl w:val="0"/>
              <w:autoSpaceDE w:val="0"/>
              <w:autoSpaceDN w:val="0"/>
              <w:adjustRightInd w:val="0"/>
              <w:spacing w:before="66" w:after="0"/>
              <w:rPr>
                <w:sz w:val="20"/>
                <w:szCs w:val="20"/>
              </w:rPr>
            </w:pPr>
            <w:r w:rsidRPr="00C027B7">
              <w:rPr>
                <w:sz w:val="20"/>
                <w:szCs w:val="20"/>
              </w:rPr>
              <w:t>Dependent</w:t>
            </w:r>
          </w:p>
        </w:tc>
        <w:tc>
          <w:tcPr>
            <w:tcW w:w="1221" w:type="dxa"/>
            <w:tcBorders>
              <w:top w:val="single" w:sz="6" w:space="0" w:color="auto"/>
              <w:left w:val="nil"/>
              <w:bottom w:val="nil"/>
              <w:right w:val="nil"/>
            </w:tcBorders>
          </w:tcPr>
          <w:p w14:paraId="7DA6DFA8" w14:textId="77777777" w:rsidR="00891D63" w:rsidRPr="00C027B7" w:rsidRDefault="00891D63" w:rsidP="00B637DD">
            <w:pPr>
              <w:widowControl w:val="0"/>
              <w:autoSpaceDE w:val="0"/>
              <w:autoSpaceDN w:val="0"/>
              <w:adjustRightInd w:val="0"/>
              <w:spacing w:before="66" w:after="0"/>
              <w:jc w:val="center"/>
              <w:rPr>
                <w:sz w:val="20"/>
                <w:szCs w:val="20"/>
              </w:rPr>
            </w:pPr>
            <w:r w:rsidRPr="00C027B7">
              <w:rPr>
                <w:sz w:val="20"/>
                <w:szCs w:val="20"/>
              </w:rPr>
              <w:t>Endline</w:t>
            </w:r>
          </w:p>
        </w:tc>
        <w:tc>
          <w:tcPr>
            <w:tcW w:w="1180" w:type="dxa"/>
            <w:tcBorders>
              <w:top w:val="single" w:sz="6" w:space="0" w:color="auto"/>
              <w:left w:val="nil"/>
              <w:bottom w:val="nil"/>
              <w:right w:val="nil"/>
            </w:tcBorders>
          </w:tcPr>
          <w:p w14:paraId="05DF3A5A" w14:textId="77777777" w:rsidR="00891D63" w:rsidRPr="00C027B7" w:rsidRDefault="00891D63" w:rsidP="00B637DD">
            <w:pPr>
              <w:widowControl w:val="0"/>
              <w:autoSpaceDE w:val="0"/>
              <w:autoSpaceDN w:val="0"/>
              <w:adjustRightInd w:val="0"/>
              <w:spacing w:before="66" w:after="0"/>
              <w:jc w:val="center"/>
              <w:rPr>
                <w:sz w:val="20"/>
                <w:szCs w:val="20"/>
              </w:rPr>
            </w:pPr>
            <w:r w:rsidRPr="00C027B7">
              <w:rPr>
                <w:sz w:val="20"/>
                <w:szCs w:val="20"/>
              </w:rPr>
              <w:t>Midline</w:t>
            </w:r>
          </w:p>
        </w:tc>
        <w:tc>
          <w:tcPr>
            <w:tcW w:w="1452" w:type="dxa"/>
            <w:tcBorders>
              <w:top w:val="single" w:sz="6" w:space="0" w:color="auto"/>
              <w:left w:val="nil"/>
              <w:bottom w:val="nil"/>
              <w:right w:val="nil"/>
            </w:tcBorders>
          </w:tcPr>
          <w:p w14:paraId="5FCE4E28" w14:textId="77777777" w:rsidR="00891D63" w:rsidRPr="00C027B7" w:rsidRDefault="00891D63" w:rsidP="00B637DD">
            <w:pPr>
              <w:widowControl w:val="0"/>
              <w:autoSpaceDE w:val="0"/>
              <w:autoSpaceDN w:val="0"/>
              <w:adjustRightInd w:val="0"/>
              <w:spacing w:before="66" w:after="0"/>
              <w:jc w:val="center"/>
              <w:rPr>
                <w:sz w:val="20"/>
                <w:szCs w:val="20"/>
              </w:rPr>
            </w:pPr>
            <w:r w:rsidRPr="00C027B7">
              <w:rPr>
                <w:sz w:val="20"/>
                <w:szCs w:val="20"/>
              </w:rPr>
              <w:t>Impact Diff</w:t>
            </w:r>
          </w:p>
        </w:tc>
        <w:tc>
          <w:tcPr>
            <w:tcW w:w="1474" w:type="dxa"/>
            <w:tcBorders>
              <w:top w:val="single" w:sz="6" w:space="0" w:color="auto"/>
              <w:left w:val="nil"/>
              <w:bottom w:val="nil"/>
              <w:right w:val="nil"/>
            </w:tcBorders>
          </w:tcPr>
          <w:p w14:paraId="08994EF8" w14:textId="77777777" w:rsidR="00891D63" w:rsidRPr="00C027B7" w:rsidRDefault="00891D63" w:rsidP="00B637DD">
            <w:pPr>
              <w:widowControl w:val="0"/>
              <w:autoSpaceDE w:val="0"/>
              <w:autoSpaceDN w:val="0"/>
              <w:adjustRightInd w:val="0"/>
              <w:spacing w:before="66" w:after="0"/>
              <w:jc w:val="center"/>
              <w:rPr>
                <w:sz w:val="20"/>
                <w:szCs w:val="20"/>
              </w:rPr>
            </w:pPr>
            <w:r w:rsidRPr="00C027B7">
              <w:rPr>
                <w:sz w:val="20"/>
                <w:szCs w:val="20"/>
              </w:rPr>
              <w:t>Baseline</w:t>
            </w:r>
          </w:p>
        </w:tc>
        <w:tc>
          <w:tcPr>
            <w:tcW w:w="1383" w:type="dxa"/>
            <w:tcBorders>
              <w:top w:val="single" w:sz="6" w:space="0" w:color="auto"/>
              <w:left w:val="nil"/>
              <w:bottom w:val="nil"/>
              <w:right w:val="nil"/>
            </w:tcBorders>
          </w:tcPr>
          <w:p w14:paraId="7C772BEC" w14:textId="77777777" w:rsidR="00891D63" w:rsidRPr="00C027B7" w:rsidRDefault="00891D63" w:rsidP="00B637DD">
            <w:pPr>
              <w:widowControl w:val="0"/>
              <w:autoSpaceDE w:val="0"/>
              <w:autoSpaceDN w:val="0"/>
              <w:adjustRightInd w:val="0"/>
              <w:spacing w:before="66" w:after="0"/>
              <w:jc w:val="center"/>
              <w:rPr>
                <w:sz w:val="20"/>
                <w:szCs w:val="20"/>
              </w:rPr>
            </w:pPr>
            <w:r w:rsidRPr="00C027B7">
              <w:rPr>
                <w:sz w:val="20"/>
                <w:szCs w:val="20"/>
              </w:rPr>
              <w:t>Endline</w:t>
            </w:r>
          </w:p>
        </w:tc>
        <w:tc>
          <w:tcPr>
            <w:tcW w:w="1147" w:type="dxa"/>
            <w:tcBorders>
              <w:top w:val="single" w:sz="6" w:space="0" w:color="auto"/>
              <w:left w:val="nil"/>
              <w:bottom w:val="nil"/>
              <w:right w:val="nil"/>
            </w:tcBorders>
          </w:tcPr>
          <w:p w14:paraId="02DD06E8" w14:textId="77777777" w:rsidR="00891D63" w:rsidRPr="00C027B7" w:rsidRDefault="00891D63" w:rsidP="00B637DD">
            <w:pPr>
              <w:widowControl w:val="0"/>
              <w:autoSpaceDE w:val="0"/>
              <w:autoSpaceDN w:val="0"/>
              <w:adjustRightInd w:val="0"/>
              <w:spacing w:before="66" w:after="0"/>
              <w:jc w:val="center"/>
              <w:rPr>
                <w:sz w:val="20"/>
                <w:szCs w:val="20"/>
              </w:rPr>
            </w:pPr>
            <w:r w:rsidRPr="00C027B7">
              <w:rPr>
                <w:sz w:val="20"/>
                <w:szCs w:val="20"/>
              </w:rPr>
              <w:t>Endline</w:t>
            </w:r>
          </w:p>
        </w:tc>
      </w:tr>
      <w:tr w:rsidR="00891D63" w:rsidRPr="00C027B7" w14:paraId="4346A089" w14:textId="77777777" w:rsidTr="00891D63">
        <w:tc>
          <w:tcPr>
            <w:tcW w:w="1863" w:type="dxa"/>
            <w:tcBorders>
              <w:top w:val="nil"/>
              <w:left w:val="nil"/>
              <w:bottom w:val="nil"/>
              <w:right w:val="nil"/>
            </w:tcBorders>
          </w:tcPr>
          <w:p w14:paraId="6DB958C5" w14:textId="77777777" w:rsidR="00891D63" w:rsidRPr="00C027B7" w:rsidRDefault="00891D63" w:rsidP="00B637DD">
            <w:pPr>
              <w:widowControl w:val="0"/>
              <w:autoSpaceDE w:val="0"/>
              <w:autoSpaceDN w:val="0"/>
              <w:adjustRightInd w:val="0"/>
              <w:spacing w:after="0"/>
              <w:rPr>
                <w:sz w:val="20"/>
                <w:szCs w:val="20"/>
              </w:rPr>
            </w:pPr>
            <w:r w:rsidRPr="00C027B7">
              <w:rPr>
                <w:sz w:val="20"/>
                <w:szCs w:val="20"/>
              </w:rPr>
              <w:t>Variable</w:t>
            </w:r>
          </w:p>
        </w:tc>
        <w:tc>
          <w:tcPr>
            <w:tcW w:w="1221" w:type="dxa"/>
            <w:tcBorders>
              <w:top w:val="nil"/>
              <w:left w:val="nil"/>
              <w:bottom w:val="nil"/>
              <w:right w:val="nil"/>
            </w:tcBorders>
          </w:tcPr>
          <w:p w14:paraId="7A8F6E55"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Impact</w:t>
            </w:r>
          </w:p>
        </w:tc>
        <w:tc>
          <w:tcPr>
            <w:tcW w:w="1180" w:type="dxa"/>
            <w:tcBorders>
              <w:top w:val="nil"/>
              <w:left w:val="nil"/>
              <w:bottom w:val="nil"/>
              <w:right w:val="nil"/>
            </w:tcBorders>
          </w:tcPr>
          <w:p w14:paraId="6B889AF4"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Impact</w:t>
            </w:r>
          </w:p>
        </w:tc>
        <w:tc>
          <w:tcPr>
            <w:tcW w:w="1452" w:type="dxa"/>
            <w:tcBorders>
              <w:top w:val="nil"/>
              <w:left w:val="nil"/>
              <w:bottom w:val="nil"/>
              <w:right w:val="nil"/>
            </w:tcBorders>
          </w:tcPr>
          <w:p w14:paraId="72AD6804"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(EL-ML)</w:t>
            </w:r>
          </w:p>
        </w:tc>
        <w:tc>
          <w:tcPr>
            <w:tcW w:w="1474" w:type="dxa"/>
            <w:tcBorders>
              <w:top w:val="nil"/>
              <w:left w:val="nil"/>
              <w:bottom w:val="nil"/>
              <w:right w:val="nil"/>
            </w:tcBorders>
          </w:tcPr>
          <w:p w14:paraId="017C5885"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Treated Mean</w:t>
            </w:r>
          </w:p>
        </w:tc>
        <w:tc>
          <w:tcPr>
            <w:tcW w:w="1383" w:type="dxa"/>
            <w:tcBorders>
              <w:top w:val="nil"/>
              <w:left w:val="nil"/>
              <w:bottom w:val="nil"/>
              <w:right w:val="nil"/>
            </w:tcBorders>
          </w:tcPr>
          <w:p w14:paraId="1A5C8B8F"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Treated Mean</w:t>
            </w:r>
          </w:p>
        </w:tc>
        <w:tc>
          <w:tcPr>
            <w:tcW w:w="1147" w:type="dxa"/>
            <w:tcBorders>
              <w:top w:val="nil"/>
              <w:left w:val="nil"/>
              <w:bottom w:val="nil"/>
              <w:right w:val="nil"/>
            </w:tcBorders>
          </w:tcPr>
          <w:p w14:paraId="6B62AAFD"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Control Mean</w:t>
            </w:r>
          </w:p>
        </w:tc>
      </w:tr>
      <w:tr w:rsidR="00891D63" w:rsidRPr="00C027B7" w14:paraId="34514E49" w14:textId="77777777" w:rsidTr="00891D63">
        <w:tc>
          <w:tcPr>
            <w:tcW w:w="1863" w:type="dxa"/>
            <w:tcBorders>
              <w:top w:val="nil"/>
              <w:left w:val="nil"/>
              <w:bottom w:val="single" w:sz="6" w:space="0" w:color="auto"/>
              <w:right w:val="nil"/>
            </w:tcBorders>
          </w:tcPr>
          <w:p w14:paraId="07898A4E" w14:textId="77777777" w:rsidR="00891D63" w:rsidRPr="00C027B7" w:rsidRDefault="00891D63" w:rsidP="00B637DD">
            <w:pPr>
              <w:widowControl w:val="0"/>
              <w:autoSpaceDE w:val="0"/>
              <w:autoSpaceDN w:val="0"/>
              <w:adjustRightInd w:val="0"/>
              <w:spacing w:after="66"/>
              <w:rPr>
                <w:sz w:val="20"/>
                <w:szCs w:val="20"/>
              </w:rPr>
            </w:pPr>
          </w:p>
        </w:tc>
        <w:tc>
          <w:tcPr>
            <w:tcW w:w="1221" w:type="dxa"/>
            <w:tcBorders>
              <w:top w:val="nil"/>
              <w:left w:val="nil"/>
              <w:bottom w:val="single" w:sz="6" w:space="0" w:color="auto"/>
              <w:right w:val="nil"/>
            </w:tcBorders>
          </w:tcPr>
          <w:p w14:paraId="428B8058" w14:textId="77777777" w:rsidR="00891D63" w:rsidRPr="00C027B7" w:rsidRDefault="00891D63" w:rsidP="00B637DD">
            <w:pPr>
              <w:widowControl w:val="0"/>
              <w:autoSpaceDE w:val="0"/>
              <w:autoSpaceDN w:val="0"/>
              <w:adjustRightInd w:val="0"/>
              <w:spacing w:after="66"/>
              <w:jc w:val="center"/>
              <w:rPr>
                <w:sz w:val="20"/>
                <w:szCs w:val="20"/>
              </w:rPr>
            </w:pPr>
            <w:r w:rsidRPr="00C027B7">
              <w:rPr>
                <w:sz w:val="20"/>
                <w:szCs w:val="20"/>
              </w:rPr>
              <w:t>(1)</w:t>
            </w:r>
          </w:p>
        </w:tc>
        <w:tc>
          <w:tcPr>
            <w:tcW w:w="1180" w:type="dxa"/>
            <w:tcBorders>
              <w:top w:val="nil"/>
              <w:left w:val="nil"/>
              <w:bottom w:val="single" w:sz="6" w:space="0" w:color="auto"/>
              <w:right w:val="nil"/>
            </w:tcBorders>
          </w:tcPr>
          <w:p w14:paraId="7CC777AC" w14:textId="77777777" w:rsidR="00891D63" w:rsidRPr="00C027B7" w:rsidRDefault="00891D63" w:rsidP="00B637DD">
            <w:pPr>
              <w:widowControl w:val="0"/>
              <w:autoSpaceDE w:val="0"/>
              <w:autoSpaceDN w:val="0"/>
              <w:adjustRightInd w:val="0"/>
              <w:spacing w:after="66"/>
              <w:jc w:val="center"/>
              <w:rPr>
                <w:sz w:val="20"/>
                <w:szCs w:val="20"/>
              </w:rPr>
            </w:pPr>
            <w:r w:rsidRPr="00C027B7">
              <w:rPr>
                <w:sz w:val="20"/>
                <w:szCs w:val="20"/>
              </w:rPr>
              <w:t>(2)</w:t>
            </w:r>
          </w:p>
        </w:tc>
        <w:tc>
          <w:tcPr>
            <w:tcW w:w="1452" w:type="dxa"/>
            <w:tcBorders>
              <w:top w:val="nil"/>
              <w:left w:val="nil"/>
              <w:bottom w:val="single" w:sz="6" w:space="0" w:color="auto"/>
              <w:right w:val="nil"/>
            </w:tcBorders>
          </w:tcPr>
          <w:p w14:paraId="0B46FB2C" w14:textId="77777777" w:rsidR="00891D63" w:rsidRPr="00C027B7" w:rsidRDefault="00891D63" w:rsidP="00B637DD">
            <w:pPr>
              <w:widowControl w:val="0"/>
              <w:autoSpaceDE w:val="0"/>
              <w:autoSpaceDN w:val="0"/>
              <w:adjustRightInd w:val="0"/>
              <w:spacing w:after="66"/>
              <w:jc w:val="center"/>
              <w:rPr>
                <w:sz w:val="20"/>
                <w:szCs w:val="20"/>
              </w:rPr>
            </w:pPr>
            <w:r w:rsidRPr="00C027B7">
              <w:rPr>
                <w:sz w:val="20"/>
                <w:szCs w:val="20"/>
              </w:rPr>
              <w:t>(3)=(1)-(2)</w:t>
            </w:r>
          </w:p>
        </w:tc>
        <w:tc>
          <w:tcPr>
            <w:tcW w:w="1474" w:type="dxa"/>
            <w:tcBorders>
              <w:top w:val="nil"/>
              <w:left w:val="nil"/>
              <w:bottom w:val="single" w:sz="6" w:space="0" w:color="auto"/>
              <w:right w:val="nil"/>
            </w:tcBorders>
          </w:tcPr>
          <w:p w14:paraId="3D1E79DC" w14:textId="77777777" w:rsidR="00891D63" w:rsidRPr="00C027B7" w:rsidRDefault="00891D63" w:rsidP="00B637DD">
            <w:pPr>
              <w:widowControl w:val="0"/>
              <w:autoSpaceDE w:val="0"/>
              <w:autoSpaceDN w:val="0"/>
              <w:adjustRightInd w:val="0"/>
              <w:spacing w:after="66"/>
              <w:jc w:val="center"/>
              <w:rPr>
                <w:sz w:val="20"/>
                <w:szCs w:val="20"/>
              </w:rPr>
            </w:pPr>
            <w:r w:rsidRPr="00C027B7">
              <w:rPr>
                <w:sz w:val="20"/>
                <w:szCs w:val="20"/>
              </w:rPr>
              <w:t>(4)</w:t>
            </w:r>
          </w:p>
        </w:tc>
        <w:tc>
          <w:tcPr>
            <w:tcW w:w="1383" w:type="dxa"/>
            <w:tcBorders>
              <w:top w:val="nil"/>
              <w:left w:val="nil"/>
              <w:bottom w:val="single" w:sz="6" w:space="0" w:color="auto"/>
              <w:right w:val="nil"/>
            </w:tcBorders>
          </w:tcPr>
          <w:p w14:paraId="5535D393" w14:textId="77777777" w:rsidR="00891D63" w:rsidRPr="00C027B7" w:rsidRDefault="00891D63" w:rsidP="00B637DD">
            <w:pPr>
              <w:widowControl w:val="0"/>
              <w:autoSpaceDE w:val="0"/>
              <w:autoSpaceDN w:val="0"/>
              <w:adjustRightInd w:val="0"/>
              <w:spacing w:after="66"/>
              <w:jc w:val="center"/>
              <w:rPr>
                <w:sz w:val="20"/>
                <w:szCs w:val="20"/>
              </w:rPr>
            </w:pPr>
            <w:r w:rsidRPr="00C027B7">
              <w:rPr>
                <w:sz w:val="20"/>
                <w:szCs w:val="20"/>
              </w:rPr>
              <w:t>(5)</w:t>
            </w:r>
          </w:p>
        </w:tc>
        <w:tc>
          <w:tcPr>
            <w:tcW w:w="1147" w:type="dxa"/>
            <w:tcBorders>
              <w:top w:val="nil"/>
              <w:left w:val="nil"/>
              <w:bottom w:val="single" w:sz="6" w:space="0" w:color="auto"/>
              <w:right w:val="nil"/>
            </w:tcBorders>
          </w:tcPr>
          <w:p w14:paraId="0D028267" w14:textId="77777777" w:rsidR="00891D63" w:rsidRPr="00C027B7" w:rsidRDefault="00891D63" w:rsidP="00B637DD">
            <w:pPr>
              <w:widowControl w:val="0"/>
              <w:autoSpaceDE w:val="0"/>
              <w:autoSpaceDN w:val="0"/>
              <w:adjustRightInd w:val="0"/>
              <w:spacing w:after="66"/>
              <w:jc w:val="center"/>
              <w:rPr>
                <w:sz w:val="20"/>
                <w:szCs w:val="20"/>
              </w:rPr>
            </w:pPr>
            <w:r w:rsidRPr="00C027B7">
              <w:rPr>
                <w:sz w:val="20"/>
                <w:szCs w:val="20"/>
              </w:rPr>
              <w:t>(6)</w:t>
            </w:r>
          </w:p>
        </w:tc>
      </w:tr>
      <w:tr w:rsidR="00891D63" w:rsidRPr="00C027B7" w14:paraId="32D6BF30" w14:textId="77777777" w:rsidTr="00891D63">
        <w:tc>
          <w:tcPr>
            <w:tcW w:w="3084" w:type="dxa"/>
            <w:gridSpan w:val="2"/>
            <w:tcBorders>
              <w:top w:val="single" w:sz="6" w:space="0" w:color="auto"/>
              <w:left w:val="nil"/>
              <w:right w:val="nil"/>
            </w:tcBorders>
          </w:tcPr>
          <w:p w14:paraId="2E350815" w14:textId="77777777" w:rsidR="00891D63" w:rsidRPr="00C027B7" w:rsidRDefault="00891D63" w:rsidP="00B637DD">
            <w:pPr>
              <w:widowControl w:val="0"/>
              <w:autoSpaceDE w:val="0"/>
              <w:autoSpaceDN w:val="0"/>
              <w:adjustRightInd w:val="0"/>
              <w:spacing w:after="120"/>
              <w:rPr>
                <w:sz w:val="20"/>
                <w:szCs w:val="20"/>
              </w:rPr>
            </w:pPr>
            <w:r w:rsidRPr="00C027B7">
              <w:rPr>
                <w:sz w:val="20"/>
                <w:szCs w:val="20"/>
              </w:rPr>
              <w:t xml:space="preserve">Weight-for-age </w:t>
            </w:r>
            <w:r w:rsidRPr="00C027B7">
              <w:rPr>
                <w:i/>
                <w:sz w:val="20"/>
                <w:szCs w:val="20"/>
              </w:rPr>
              <w:t>(N=4,535)</w:t>
            </w:r>
          </w:p>
        </w:tc>
        <w:tc>
          <w:tcPr>
            <w:tcW w:w="1180" w:type="dxa"/>
            <w:tcBorders>
              <w:top w:val="single" w:sz="6" w:space="0" w:color="auto"/>
              <w:left w:val="nil"/>
              <w:right w:val="nil"/>
            </w:tcBorders>
          </w:tcPr>
          <w:p w14:paraId="4383E4FF" w14:textId="77777777" w:rsidR="00891D63" w:rsidRPr="00C027B7" w:rsidRDefault="00891D63" w:rsidP="00B637DD">
            <w:pPr>
              <w:widowControl w:val="0"/>
              <w:autoSpaceDE w:val="0"/>
              <w:autoSpaceDN w:val="0"/>
              <w:adjustRightInd w:val="0"/>
              <w:spacing w:after="0"/>
              <w:jc w:val="center"/>
              <w:rPr>
                <w:sz w:val="20"/>
                <w:szCs w:val="20"/>
              </w:rPr>
            </w:pPr>
          </w:p>
        </w:tc>
        <w:tc>
          <w:tcPr>
            <w:tcW w:w="1452" w:type="dxa"/>
            <w:tcBorders>
              <w:top w:val="single" w:sz="6" w:space="0" w:color="auto"/>
              <w:left w:val="nil"/>
              <w:right w:val="nil"/>
            </w:tcBorders>
          </w:tcPr>
          <w:p w14:paraId="35F4DC89" w14:textId="77777777" w:rsidR="00891D63" w:rsidRPr="00C027B7" w:rsidRDefault="00891D63" w:rsidP="00B637DD">
            <w:pPr>
              <w:widowControl w:val="0"/>
              <w:autoSpaceDE w:val="0"/>
              <w:autoSpaceDN w:val="0"/>
              <w:adjustRightInd w:val="0"/>
              <w:spacing w:after="0"/>
              <w:jc w:val="center"/>
              <w:rPr>
                <w:sz w:val="20"/>
                <w:szCs w:val="20"/>
              </w:rPr>
            </w:pPr>
          </w:p>
        </w:tc>
        <w:tc>
          <w:tcPr>
            <w:tcW w:w="1474" w:type="dxa"/>
            <w:tcBorders>
              <w:top w:val="single" w:sz="6" w:space="0" w:color="auto"/>
              <w:left w:val="nil"/>
              <w:right w:val="nil"/>
            </w:tcBorders>
          </w:tcPr>
          <w:p w14:paraId="0DBD3BB4" w14:textId="77777777" w:rsidR="00891D63" w:rsidRPr="00C027B7" w:rsidRDefault="00891D63" w:rsidP="00B637DD">
            <w:pPr>
              <w:widowControl w:val="0"/>
              <w:autoSpaceDE w:val="0"/>
              <w:autoSpaceDN w:val="0"/>
              <w:adjustRightInd w:val="0"/>
              <w:spacing w:after="0"/>
              <w:jc w:val="center"/>
              <w:rPr>
                <w:sz w:val="20"/>
                <w:szCs w:val="20"/>
              </w:rPr>
            </w:pPr>
          </w:p>
        </w:tc>
        <w:tc>
          <w:tcPr>
            <w:tcW w:w="1383" w:type="dxa"/>
            <w:tcBorders>
              <w:top w:val="single" w:sz="6" w:space="0" w:color="auto"/>
              <w:left w:val="nil"/>
              <w:right w:val="nil"/>
            </w:tcBorders>
          </w:tcPr>
          <w:p w14:paraId="2FA82A41" w14:textId="77777777" w:rsidR="00891D63" w:rsidRPr="00C027B7" w:rsidRDefault="00891D63" w:rsidP="00B637DD">
            <w:pPr>
              <w:widowControl w:val="0"/>
              <w:autoSpaceDE w:val="0"/>
              <w:autoSpaceDN w:val="0"/>
              <w:adjustRightInd w:val="0"/>
              <w:spacing w:after="0"/>
              <w:jc w:val="center"/>
              <w:rPr>
                <w:sz w:val="20"/>
                <w:szCs w:val="20"/>
              </w:rPr>
            </w:pPr>
          </w:p>
        </w:tc>
        <w:tc>
          <w:tcPr>
            <w:tcW w:w="1147" w:type="dxa"/>
            <w:tcBorders>
              <w:top w:val="single" w:sz="6" w:space="0" w:color="auto"/>
              <w:left w:val="nil"/>
              <w:right w:val="nil"/>
            </w:tcBorders>
          </w:tcPr>
          <w:p w14:paraId="6169CC7D" w14:textId="77777777" w:rsidR="00891D63" w:rsidRPr="00C027B7" w:rsidRDefault="00891D63" w:rsidP="00B637DD">
            <w:pPr>
              <w:widowControl w:val="0"/>
              <w:autoSpaceDE w:val="0"/>
              <w:autoSpaceDN w:val="0"/>
              <w:adjustRightInd w:val="0"/>
              <w:spacing w:after="0"/>
              <w:jc w:val="center"/>
              <w:rPr>
                <w:sz w:val="20"/>
                <w:szCs w:val="20"/>
              </w:rPr>
            </w:pPr>
          </w:p>
        </w:tc>
      </w:tr>
      <w:tr w:rsidR="00891D63" w:rsidRPr="00C027B7" w14:paraId="67C376FA" w14:textId="77777777" w:rsidTr="00891D63">
        <w:tc>
          <w:tcPr>
            <w:tcW w:w="1863" w:type="dxa"/>
            <w:tcBorders>
              <w:left w:val="nil"/>
              <w:bottom w:val="nil"/>
              <w:right w:val="nil"/>
            </w:tcBorders>
          </w:tcPr>
          <w:p w14:paraId="73715DDD" w14:textId="77777777" w:rsidR="00891D63" w:rsidRPr="00C027B7" w:rsidRDefault="00891D63" w:rsidP="00B637DD">
            <w:pPr>
              <w:widowControl w:val="0"/>
              <w:autoSpaceDE w:val="0"/>
              <w:autoSpaceDN w:val="0"/>
              <w:adjustRightInd w:val="0"/>
              <w:spacing w:after="0"/>
              <w:ind w:left="250"/>
              <w:rPr>
                <w:sz w:val="20"/>
                <w:szCs w:val="20"/>
              </w:rPr>
            </w:pPr>
            <w:r w:rsidRPr="00C027B7">
              <w:rPr>
                <w:sz w:val="20"/>
                <w:szCs w:val="20"/>
              </w:rPr>
              <w:t>WAZ</w:t>
            </w:r>
          </w:p>
        </w:tc>
        <w:tc>
          <w:tcPr>
            <w:tcW w:w="1221" w:type="dxa"/>
            <w:tcBorders>
              <w:left w:val="nil"/>
              <w:bottom w:val="nil"/>
              <w:right w:val="nil"/>
            </w:tcBorders>
          </w:tcPr>
          <w:p w14:paraId="5F2AE7C9"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0.014</w:t>
            </w:r>
          </w:p>
        </w:tc>
        <w:tc>
          <w:tcPr>
            <w:tcW w:w="1180" w:type="dxa"/>
            <w:tcBorders>
              <w:left w:val="nil"/>
              <w:bottom w:val="nil"/>
              <w:right w:val="nil"/>
            </w:tcBorders>
          </w:tcPr>
          <w:p w14:paraId="0C0AF7A5"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-0.094</w:t>
            </w:r>
          </w:p>
        </w:tc>
        <w:tc>
          <w:tcPr>
            <w:tcW w:w="1452" w:type="dxa"/>
            <w:tcBorders>
              <w:left w:val="nil"/>
              <w:bottom w:val="nil"/>
              <w:right w:val="nil"/>
            </w:tcBorders>
          </w:tcPr>
          <w:p w14:paraId="1BCB1E74"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0.108</w:t>
            </w:r>
          </w:p>
        </w:tc>
        <w:tc>
          <w:tcPr>
            <w:tcW w:w="1474" w:type="dxa"/>
            <w:tcBorders>
              <w:left w:val="nil"/>
              <w:bottom w:val="nil"/>
              <w:right w:val="nil"/>
            </w:tcBorders>
          </w:tcPr>
          <w:p w14:paraId="5A5C13BE"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-0.975</w:t>
            </w:r>
          </w:p>
        </w:tc>
        <w:tc>
          <w:tcPr>
            <w:tcW w:w="1383" w:type="dxa"/>
            <w:tcBorders>
              <w:left w:val="nil"/>
              <w:bottom w:val="nil"/>
              <w:right w:val="nil"/>
            </w:tcBorders>
          </w:tcPr>
          <w:p w14:paraId="196E446E"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-0.974</w:t>
            </w:r>
          </w:p>
        </w:tc>
        <w:tc>
          <w:tcPr>
            <w:tcW w:w="1147" w:type="dxa"/>
            <w:tcBorders>
              <w:left w:val="nil"/>
              <w:bottom w:val="nil"/>
              <w:right w:val="nil"/>
            </w:tcBorders>
          </w:tcPr>
          <w:p w14:paraId="3643F2B9"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-1.029</w:t>
            </w:r>
          </w:p>
        </w:tc>
      </w:tr>
      <w:tr w:rsidR="00891D63" w:rsidRPr="00C027B7" w14:paraId="5945D359" w14:textId="77777777" w:rsidTr="00891D63">
        <w:tc>
          <w:tcPr>
            <w:tcW w:w="1863" w:type="dxa"/>
            <w:tcBorders>
              <w:top w:val="nil"/>
              <w:left w:val="nil"/>
              <w:bottom w:val="nil"/>
              <w:right w:val="nil"/>
            </w:tcBorders>
          </w:tcPr>
          <w:p w14:paraId="50B83182" w14:textId="77777777" w:rsidR="00891D63" w:rsidRPr="00C027B7" w:rsidRDefault="00891D63" w:rsidP="00B637DD">
            <w:pPr>
              <w:widowControl w:val="0"/>
              <w:autoSpaceDE w:val="0"/>
              <w:autoSpaceDN w:val="0"/>
              <w:adjustRightInd w:val="0"/>
              <w:spacing w:after="0"/>
              <w:ind w:left="250"/>
              <w:rPr>
                <w:sz w:val="20"/>
                <w:szCs w:val="20"/>
              </w:rPr>
            </w:pPr>
          </w:p>
        </w:tc>
        <w:tc>
          <w:tcPr>
            <w:tcW w:w="1221" w:type="dxa"/>
            <w:tcBorders>
              <w:top w:val="nil"/>
              <w:left w:val="nil"/>
              <w:bottom w:val="nil"/>
              <w:right w:val="nil"/>
            </w:tcBorders>
          </w:tcPr>
          <w:p w14:paraId="45501627" w14:textId="77777777" w:rsidR="00891D63" w:rsidRPr="00C027B7" w:rsidRDefault="00891D63" w:rsidP="00B637DD">
            <w:pPr>
              <w:widowControl w:val="0"/>
              <w:autoSpaceDE w:val="0"/>
              <w:autoSpaceDN w:val="0"/>
              <w:adjustRightInd w:val="0"/>
              <w:spacing w:after="120"/>
              <w:jc w:val="center"/>
              <w:rPr>
                <w:sz w:val="20"/>
                <w:szCs w:val="20"/>
              </w:rPr>
            </w:pPr>
            <w:r w:rsidRPr="00C027B7">
              <w:rPr>
                <w:sz w:val="20"/>
                <w:szCs w:val="20"/>
              </w:rPr>
              <w:t>(0.17)</w:t>
            </w:r>
          </w:p>
        </w:tc>
        <w:tc>
          <w:tcPr>
            <w:tcW w:w="1180" w:type="dxa"/>
            <w:tcBorders>
              <w:top w:val="nil"/>
              <w:left w:val="nil"/>
              <w:bottom w:val="nil"/>
              <w:right w:val="nil"/>
            </w:tcBorders>
          </w:tcPr>
          <w:p w14:paraId="2C6EAC69"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(-1.42)</w:t>
            </w:r>
          </w:p>
        </w:tc>
        <w:tc>
          <w:tcPr>
            <w:tcW w:w="1452" w:type="dxa"/>
            <w:tcBorders>
              <w:top w:val="nil"/>
              <w:left w:val="nil"/>
              <w:bottom w:val="nil"/>
              <w:right w:val="nil"/>
            </w:tcBorders>
          </w:tcPr>
          <w:p w14:paraId="2CD9149C"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(1.48)</w:t>
            </w:r>
          </w:p>
        </w:tc>
        <w:tc>
          <w:tcPr>
            <w:tcW w:w="1474" w:type="dxa"/>
            <w:tcBorders>
              <w:top w:val="nil"/>
              <w:left w:val="nil"/>
              <w:bottom w:val="nil"/>
              <w:right w:val="nil"/>
            </w:tcBorders>
          </w:tcPr>
          <w:p w14:paraId="1EF85DB2" w14:textId="77777777" w:rsidR="00891D63" w:rsidRPr="00C027B7" w:rsidRDefault="00891D63" w:rsidP="00B637DD">
            <w:pPr>
              <w:widowControl w:val="0"/>
              <w:autoSpaceDE w:val="0"/>
              <w:autoSpaceDN w:val="0"/>
              <w:adjustRightInd w:val="0"/>
              <w:spacing w:after="0"/>
              <w:jc w:val="center"/>
              <w:rPr>
                <w:sz w:val="20"/>
                <w:szCs w:val="20"/>
              </w:rPr>
            </w:pPr>
          </w:p>
        </w:tc>
        <w:tc>
          <w:tcPr>
            <w:tcW w:w="1383" w:type="dxa"/>
            <w:tcBorders>
              <w:top w:val="nil"/>
              <w:left w:val="nil"/>
              <w:bottom w:val="nil"/>
              <w:right w:val="nil"/>
            </w:tcBorders>
          </w:tcPr>
          <w:p w14:paraId="392F31E8" w14:textId="77777777" w:rsidR="00891D63" w:rsidRPr="00C027B7" w:rsidRDefault="00891D63" w:rsidP="00B637DD">
            <w:pPr>
              <w:widowControl w:val="0"/>
              <w:autoSpaceDE w:val="0"/>
              <w:autoSpaceDN w:val="0"/>
              <w:adjustRightInd w:val="0"/>
              <w:spacing w:after="0"/>
              <w:jc w:val="center"/>
              <w:rPr>
                <w:sz w:val="20"/>
                <w:szCs w:val="20"/>
              </w:rPr>
            </w:pPr>
          </w:p>
        </w:tc>
        <w:tc>
          <w:tcPr>
            <w:tcW w:w="1147" w:type="dxa"/>
            <w:tcBorders>
              <w:top w:val="nil"/>
              <w:left w:val="nil"/>
              <w:bottom w:val="nil"/>
              <w:right w:val="nil"/>
            </w:tcBorders>
          </w:tcPr>
          <w:p w14:paraId="629A6C9E" w14:textId="77777777" w:rsidR="00891D63" w:rsidRPr="00C027B7" w:rsidRDefault="00891D63" w:rsidP="00B637DD">
            <w:pPr>
              <w:widowControl w:val="0"/>
              <w:autoSpaceDE w:val="0"/>
              <w:autoSpaceDN w:val="0"/>
              <w:adjustRightInd w:val="0"/>
              <w:spacing w:after="0"/>
              <w:jc w:val="center"/>
              <w:rPr>
                <w:sz w:val="20"/>
                <w:szCs w:val="20"/>
              </w:rPr>
            </w:pPr>
          </w:p>
        </w:tc>
      </w:tr>
      <w:tr w:rsidR="00891D63" w:rsidRPr="00C027B7" w14:paraId="28E00466" w14:textId="77777777" w:rsidTr="00891D63">
        <w:tc>
          <w:tcPr>
            <w:tcW w:w="1863" w:type="dxa"/>
            <w:tcBorders>
              <w:top w:val="nil"/>
              <w:left w:val="nil"/>
              <w:bottom w:val="nil"/>
              <w:right w:val="nil"/>
            </w:tcBorders>
          </w:tcPr>
          <w:p w14:paraId="66C9D106" w14:textId="77777777" w:rsidR="00891D63" w:rsidRPr="00C027B7" w:rsidRDefault="00891D63" w:rsidP="00B637DD">
            <w:pPr>
              <w:widowControl w:val="0"/>
              <w:autoSpaceDE w:val="0"/>
              <w:autoSpaceDN w:val="0"/>
              <w:adjustRightInd w:val="0"/>
              <w:spacing w:after="0"/>
              <w:ind w:left="250"/>
              <w:rPr>
                <w:sz w:val="20"/>
                <w:szCs w:val="20"/>
              </w:rPr>
            </w:pPr>
            <w:r w:rsidRPr="00C027B7">
              <w:rPr>
                <w:sz w:val="20"/>
                <w:szCs w:val="20"/>
              </w:rPr>
              <w:t>Underweight</w:t>
            </w:r>
          </w:p>
        </w:tc>
        <w:tc>
          <w:tcPr>
            <w:tcW w:w="1221" w:type="dxa"/>
            <w:tcBorders>
              <w:top w:val="nil"/>
              <w:left w:val="nil"/>
              <w:bottom w:val="nil"/>
              <w:right w:val="nil"/>
            </w:tcBorders>
          </w:tcPr>
          <w:p w14:paraId="6764CF42"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0.014</w:t>
            </w:r>
          </w:p>
        </w:tc>
        <w:tc>
          <w:tcPr>
            <w:tcW w:w="1180" w:type="dxa"/>
            <w:tcBorders>
              <w:top w:val="nil"/>
              <w:left w:val="nil"/>
              <w:bottom w:val="nil"/>
              <w:right w:val="nil"/>
            </w:tcBorders>
          </w:tcPr>
          <w:p w14:paraId="21700F63"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0.043</w:t>
            </w:r>
          </w:p>
        </w:tc>
        <w:tc>
          <w:tcPr>
            <w:tcW w:w="1452" w:type="dxa"/>
            <w:tcBorders>
              <w:top w:val="nil"/>
              <w:left w:val="nil"/>
              <w:bottom w:val="nil"/>
              <w:right w:val="nil"/>
            </w:tcBorders>
          </w:tcPr>
          <w:p w14:paraId="630B1ED5"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-0.028</w:t>
            </w:r>
          </w:p>
        </w:tc>
        <w:tc>
          <w:tcPr>
            <w:tcW w:w="1474" w:type="dxa"/>
            <w:tcBorders>
              <w:top w:val="nil"/>
              <w:left w:val="nil"/>
              <w:bottom w:val="nil"/>
              <w:right w:val="nil"/>
            </w:tcBorders>
          </w:tcPr>
          <w:p w14:paraId="3CAAB15D"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0.177</w:t>
            </w:r>
          </w:p>
        </w:tc>
        <w:tc>
          <w:tcPr>
            <w:tcW w:w="1383" w:type="dxa"/>
            <w:tcBorders>
              <w:top w:val="nil"/>
              <w:left w:val="nil"/>
              <w:bottom w:val="nil"/>
              <w:right w:val="nil"/>
            </w:tcBorders>
          </w:tcPr>
          <w:p w14:paraId="7B630A68"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0.170</w:t>
            </w:r>
          </w:p>
        </w:tc>
        <w:tc>
          <w:tcPr>
            <w:tcW w:w="1147" w:type="dxa"/>
            <w:tcBorders>
              <w:top w:val="nil"/>
              <w:left w:val="nil"/>
              <w:bottom w:val="nil"/>
              <w:right w:val="nil"/>
            </w:tcBorders>
          </w:tcPr>
          <w:p w14:paraId="21933EE1"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0.177</w:t>
            </w:r>
          </w:p>
        </w:tc>
      </w:tr>
      <w:tr w:rsidR="00891D63" w:rsidRPr="00C027B7" w14:paraId="786F8C20" w14:textId="77777777" w:rsidTr="00891D63">
        <w:tc>
          <w:tcPr>
            <w:tcW w:w="1863" w:type="dxa"/>
            <w:tcBorders>
              <w:top w:val="nil"/>
              <w:left w:val="nil"/>
              <w:bottom w:val="nil"/>
              <w:right w:val="nil"/>
            </w:tcBorders>
          </w:tcPr>
          <w:p w14:paraId="35157B8C" w14:textId="77777777" w:rsidR="00891D63" w:rsidRPr="00C027B7" w:rsidRDefault="00891D63" w:rsidP="00B637DD">
            <w:pPr>
              <w:widowControl w:val="0"/>
              <w:autoSpaceDE w:val="0"/>
              <w:autoSpaceDN w:val="0"/>
              <w:adjustRightInd w:val="0"/>
              <w:spacing w:after="0"/>
              <w:ind w:left="250"/>
              <w:rPr>
                <w:sz w:val="20"/>
                <w:szCs w:val="20"/>
              </w:rPr>
            </w:pPr>
          </w:p>
        </w:tc>
        <w:tc>
          <w:tcPr>
            <w:tcW w:w="1221" w:type="dxa"/>
            <w:tcBorders>
              <w:top w:val="nil"/>
              <w:left w:val="nil"/>
              <w:bottom w:val="nil"/>
              <w:right w:val="nil"/>
            </w:tcBorders>
          </w:tcPr>
          <w:p w14:paraId="14317012"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(0.58)</w:t>
            </w:r>
          </w:p>
        </w:tc>
        <w:tc>
          <w:tcPr>
            <w:tcW w:w="1180" w:type="dxa"/>
            <w:tcBorders>
              <w:top w:val="nil"/>
              <w:left w:val="nil"/>
              <w:bottom w:val="nil"/>
              <w:right w:val="nil"/>
            </w:tcBorders>
          </w:tcPr>
          <w:p w14:paraId="47A51D95" w14:textId="77777777" w:rsidR="00891D63" w:rsidRPr="00C027B7" w:rsidRDefault="00891D63" w:rsidP="00B637DD">
            <w:pPr>
              <w:widowControl w:val="0"/>
              <w:autoSpaceDE w:val="0"/>
              <w:autoSpaceDN w:val="0"/>
              <w:adjustRightInd w:val="0"/>
              <w:spacing w:after="120"/>
              <w:jc w:val="center"/>
              <w:rPr>
                <w:sz w:val="20"/>
                <w:szCs w:val="20"/>
              </w:rPr>
            </w:pPr>
            <w:r w:rsidRPr="00C027B7">
              <w:rPr>
                <w:sz w:val="20"/>
                <w:szCs w:val="20"/>
              </w:rPr>
              <w:t>(1.47)</w:t>
            </w:r>
          </w:p>
        </w:tc>
        <w:tc>
          <w:tcPr>
            <w:tcW w:w="1452" w:type="dxa"/>
            <w:tcBorders>
              <w:top w:val="nil"/>
              <w:left w:val="nil"/>
              <w:bottom w:val="nil"/>
              <w:right w:val="nil"/>
            </w:tcBorders>
          </w:tcPr>
          <w:p w14:paraId="246CBC11"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(0.90)</w:t>
            </w:r>
          </w:p>
        </w:tc>
        <w:tc>
          <w:tcPr>
            <w:tcW w:w="1474" w:type="dxa"/>
            <w:tcBorders>
              <w:top w:val="nil"/>
              <w:left w:val="nil"/>
              <w:bottom w:val="nil"/>
              <w:right w:val="nil"/>
            </w:tcBorders>
          </w:tcPr>
          <w:p w14:paraId="7A7790F8" w14:textId="77777777" w:rsidR="00891D63" w:rsidRPr="00C027B7" w:rsidRDefault="00891D63" w:rsidP="00B637DD">
            <w:pPr>
              <w:widowControl w:val="0"/>
              <w:autoSpaceDE w:val="0"/>
              <w:autoSpaceDN w:val="0"/>
              <w:adjustRightInd w:val="0"/>
              <w:spacing w:after="0"/>
              <w:jc w:val="center"/>
              <w:rPr>
                <w:sz w:val="20"/>
                <w:szCs w:val="20"/>
              </w:rPr>
            </w:pPr>
          </w:p>
        </w:tc>
        <w:tc>
          <w:tcPr>
            <w:tcW w:w="1383" w:type="dxa"/>
            <w:tcBorders>
              <w:top w:val="nil"/>
              <w:left w:val="nil"/>
              <w:bottom w:val="nil"/>
              <w:right w:val="nil"/>
            </w:tcBorders>
          </w:tcPr>
          <w:p w14:paraId="58016E28" w14:textId="77777777" w:rsidR="00891D63" w:rsidRPr="00C027B7" w:rsidRDefault="00891D63" w:rsidP="00B637DD">
            <w:pPr>
              <w:widowControl w:val="0"/>
              <w:autoSpaceDE w:val="0"/>
              <w:autoSpaceDN w:val="0"/>
              <w:adjustRightInd w:val="0"/>
              <w:spacing w:after="0"/>
              <w:jc w:val="center"/>
              <w:rPr>
                <w:sz w:val="20"/>
                <w:szCs w:val="20"/>
              </w:rPr>
            </w:pPr>
          </w:p>
        </w:tc>
        <w:tc>
          <w:tcPr>
            <w:tcW w:w="1147" w:type="dxa"/>
            <w:tcBorders>
              <w:top w:val="nil"/>
              <w:left w:val="nil"/>
              <w:bottom w:val="nil"/>
              <w:right w:val="nil"/>
            </w:tcBorders>
          </w:tcPr>
          <w:p w14:paraId="49EBDC4F" w14:textId="77777777" w:rsidR="00891D63" w:rsidRPr="00C027B7" w:rsidRDefault="00891D63" w:rsidP="00B637DD">
            <w:pPr>
              <w:widowControl w:val="0"/>
              <w:autoSpaceDE w:val="0"/>
              <w:autoSpaceDN w:val="0"/>
              <w:adjustRightInd w:val="0"/>
              <w:spacing w:after="0"/>
              <w:jc w:val="center"/>
              <w:rPr>
                <w:sz w:val="20"/>
                <w:szCs w:val="20"/>
              </w:rPr>
            </w:pPr>
          </w:p>
        </w:tc>
      </w:tr>
      <w:tr w:rsidR="00891D63" w:rsidRPr="00C027B7" w14:paraId="2B288063" w14:textId="77777777" w:rsidTr="00891D63">
        <w:tc>
          <w:tcPr>
            <w:tcW w:w="1863" w:type="dxa"/>
            <w:vMerge w:val="restart"/>
            <w:tcBorders>
              <w:top w:val="nil"/>
              <w:left w:val="nil"/>
              <w:right w:val="nil"/>
            </w:tcBorders>
          </w:tcPr>
          <w:p w14:paraId="6A5FA820" w14:textId="77777777" w:rsidR="00891D63" w:rsidRPr="00C027B7" w:rsidRDefault="00891D63" w:rsidP="00B637DD">
            <w:pPr>
              <w:widowControl w:val="0"/>
              <w:autoSpaceDE w:val="0"/>
              <w:autoSpaceDN w:val="0"/>
              <w:adjustRightInd w:val="0"/>
              <w:spacing w:after="0"/>
              <w:ind w:left="250"/>
              <w:rPr>
                <w:sz w:val="20"/>
                <w:szCs w:val="20"/>
              </w:rPr>
            </w:pPr>
            <w:r w:rsidRPr="00C027B7">
              <w:rPr>
                <w:sz w:val="20"/>
                <w:szCs w:val="20"/>
              </w:rPr>
              <w:t>Severely underweight</w:t>
            </w:r>
          </w:p>
        </w:tc>
        <w:tc>
          <w:tcPr>
            <w:tcW w:w="1221" w:type="dxa"/>
            <w:tcBorders>
              <w:top w:val="nil"/>
              <w:left w:val="nil"/>
              <w:bottom w:val="nil"/>
              <w:right w:val="nil"/>
            </w:tcBorders>
          </w:tcPr>
          <w:p w14:paraId="72C1C13E"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0.002</w:t>
            </w:r>
          </w:p>
        </w:tc>
        <w:tc>
          <w:tcPr>
            <w:tcW w:w="1180" w:type="dxa"/>
            <w:tcBorders>
              <w:top w:val="nil"/>
              <w:left w:val="nil"/>
              <w:bottom w:val="nil"/>
              <w:right w:val="nil"/>
            </w:tcBorders>
          </w:tcPr>
          <w:p w14:paraId="0E1F5DC3"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0.026*</w:t>
            </w:r>
          </w:p>
        </w:tc>
        <w:tc>
          <w:tcPr>
            <w:tcW w:w="1452" w:type="dxa"/>
            <w:tcBorders>
              <w:top w:val="nil"/>
              <w:left w:val="nil"/>
              <w:bottom w:val="nil"/>
              <w:right w:val="nil"/>
            </w:tcBorders>
          </w:tcPr>
          <w:p w14:paraId="645CCD97"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-0.024</w:t>
            </w:r>
          </w:p>
        </w:tc>
        <w:tc>
          <w:tcPr>
            <w:tcW w:w="1474" w:type="dxa"/>
            <w:tcBorders>
              <w:top w:val="nil"/>
              <w:left w:val="nil"/>
              <w:bottom w:val="nil"/>
              <w:right w:val="nil"/>
            </w:tcBorders>
          </w:tcPr>
          <w:p w14:paraId="57480C32"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0.050</w:t>
            </w:r>
          </w:p>
        </w:tc>
        <w:tc>
          <w:tcPr>
            <w:tcW w:w="1383" w:type="dxa"/>
            <w:tcBorders>
              <w:top w:val="nil"/>
              <w:left w:val="nil"/>
              <w:bottom w:val="nil"/>
              <w:right w:val="nil"/>
            </w:tcBorders>
          </w:tcPr>
          <w:p w14:paraId="0208BB0D"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0.039</w:t>
            </w:r>
          </w:p>
        </w:tc>
        <w:tc>
          <w:tcPr>
            <w:tcW w:w="1147" w:type="dxa"/>
            <w:tcBorders>
              <w:top w:val="nil"/>
              <w:left w:val="nil"/>
              <w:bottom w:val="nil"/>
              <w:right w:val="nil"/>
            </w:tcBorders>
          </w:tcPr>
          <w:p w14:paraId="23FC8FE1"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0.039</w:t>
            </w:r>
          </w:p>
        </w:tc>
      </w:tr>
      <w:tr w:rsidR="00891D63" w:rsidRPr="00C027B7" w14:paraId="75512037" w14:textId="77777777" w:rsidTr="00891D63">
        <w:tc>
          <w:tcPr>
            <w:tcW w:w="1863" w:type="dxa"/>
            <w:vMerge/>
            <w:tcBorders>
              <w:left w:val="nil"/>
              <w:right w:val="nil"/>
            </w:tcBorders>
          </w:tcPr>
          <w:p w14:paraId="4BD211AF" w14:textId="77777777" w:rsidR="00891D63" w:rsidRPr="00C027B7" w:rsidRDefault="00891D63" w:rsidP="00B637DD">
            <w:pPr>
              <w:widowControl w:val="0"/>
              <w:autoSpaceDE w:val="0"/>
              <w:autoSpaceDN w:val="0"/>
              <w:adjustRightInd w:val="0"/>
              <w:spacing w:after="0"/>
              <w:rPr>
                <w:sz w:val="20"/>
                <w:szCs w:val="20"/>
              </w:rPr>
            </w:pPr>
          </w:p>
        </w:tc>
        <w:tc>
          <w:tcPr>
            <w:tcW w:w="1221" w:type="dxa"/>
            <w:tcBorders>
              <w:top w:val="nil"/>
              <w:left w:val="nil"/>
              <w:right w:val="nil"/>
            </w:tcBorders>
          </w:tcPr>
          <w:p w14:paraId="54FD377F"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(0.15)</w:t>
            </w:r>
          </w:p>
        </w:tc>
        <w:tc>
          <w:tcPr>
            <w:tcW w:w="1180" w:type="dxa"/>
            <w:tcBorders>
              <w:top w:val="nil"/>
              <w:left w:val="nil"/>
              <w:right w:val="nil"/>
            </w:tcBorders>
          </w:tcPr>
          <w:p w14:paraId="1146E393" w14:textId="77777777" w:rsidR="00891D63" w:rsidRPr="00C027B7" w:rsidRDefault="00891D63" w:rsidP="00B637DD">
            <w:pPr>
              <w:widowControl w:val="0"/>
              <w:autoSpaceDE w:val="0"/>
              <w:autoSpaceDN w:val="0"/>
              <w:adjustRightInd w:val="0"/>
              <w:spacing w:after="120"/>
              <w:jc w:val="center"/>
              <w:rPr>
                <w:sz w:val="20"/>
                <w:szCs w:val="20"/>
              </w:rPr>
            </w:pPr>
            <w:r w:rsidRPr="00C027B7">
              <w:rPr>
                <w:sz w:val="20"/>
                <w:szCs w:val="20"/>
              </w:rPr>
              <w:t>(1.80)</w:t>
            </w:r>
          </w:p>
        </w:tc>
        <w:tc>
          <w:tcPr>
            <w:tcW w:w="1452" w:type="dxa"/>
            <w:tcBorders>
              <w:top w:val="nil"/>
              <w:left w:val="nil"/>
              <w:right w:val="nil"/>
            </w:tcBorders>
          </w:tcPr>
          <w:p w14:paraId="6795291C"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(1.53)</w:t>
            </w:r>
          </w:p>
        </w:tc>
        <w:tc>
          <w:tcPr>
            <w:tcW w:w="1474" w:type="dxa"/>
            <w:tcBorders>
              <w:top w:val="nil"/>
              <w:left w:val="nil"/>
              <w:right w:val="nil"/>
            </w:tcBorders>
          </w:tcPr>
          <w:p w14:paraId="6057058A" w14:textId="77777777" w:rsidR="00891D63" w:rsidRPr="00C027B7" w:rsidRDefault="00891D63" w:rsidP="00B637DD">
            <w:pPr>
              <w:widowControl w:val="0"/>
              <w:autoSpaceDE w:val="0"/>
              <w:autoSpaceDN w:val="0"/>
              <w:adjustRightInd w:val="0"/>
              <w:spacing w:after="0"/>
              <w:jc w:val="center"/>
              <w:rPr>
                <w:sz w:val="20"/>
                <w:szCs w:val="20"/>
              </w:rPr>
            </w:pPr>
          </w:p>
        </w:tc>
        <w:tc>
          <w:tcPr>
            <w:tcW w:w="1383" w:type="dxa"/>
            <w:tcBorders>
              <w:top w:val="nil"/>
              <w:left w:val="nil"/>
              <w:right w:val="nil"/>
            </w:tcBorders>
          </w:tcPr>
          <w:p w14:paraId="057C6E55" w14:textId="77777777" w:rsidR="00891D63" w:rsidRPr="00C027B7" w:rsidRDefault="00891D63" w:rsidP="00B637DD">
            <w:pPr>
              <w:widowControl w:val="0"/>
              <w:autoSpaceDE w:val="0"/>
              <w:autoSpaceDN w:val="0"/>
              <w:adjustRightInd w:val="0"/>
              <w:spacing w:after="0"/>
              <w:jc w:val="center"/>
              <w:rPr>
                <w:sz w:val="20"/>
                <w:szCs w:val="20"/>
              </w:rPr>
            </w:pPr>
          </w:p>
        </w:tc>
        <w:tc>
          <w:tcPr>
            <w:tcW w:w="1147" w:type="dxa"/>
            <w:tcBorders>
              <w:top w:val="nil"/>
              <w:left w:val="nil"/>
              <w:right w:val="nil"/>
            </w:tcBorders>
          </w:tcPr>
          <w:p w14:paraId="11A15546" w14:textId="77777777" w:rsidR="00891D63" w:rsidRPr="00C027B7" w:rsidRDefault="00891D63" w:rsidP="00B637DD">
            <w:pPr>
              <w:widowControl w:val="0"/>
              <w:autoSpaceDE w:val="0"/>
              <w:autoSpaceDN w:val="0"/>
              <w:adjustRightInd w:val="0"/>
              <w:spacing w:after="0"/>
              <w:jc w:val="center"/>
              <w:rPr>
                <w:sz w:val="20"/>
                <w:szCs w:val="20"/>
              </w:rPr>
            </w:pPr>
          </w:p>
        </w:tc>
      </w:tr>
      <w:tr w:rsidR="00891D63" w:rsidRPr="00C027B7" w14:paraId="633584A8" w14:textId="77777777" w:rsidTr="00891D63">
        <w:tc>
          <w:tcPr>
            <w:tcW w:w="3084" w:type="dxa"/>
            <w:gridSpan w:val="2"/>
            <w:tcBorders>
              <w:left w:val="nil"/>
              <w:right w:val="nil"/>
            </w:tcBorders>
          </w:tcPr>
          <w:p w14:paraId="444DCA40" w14:textId="77777777" w:rsidR="00891D63" w:rsidRPr="00C027B7" w:rsidRDefault="00891D63" w:rsidP="00B637DD">
            <w:pPr>
              <w:widowControl w:val="0"/>
              <w:autoSpaceDE w:val="0"/>
              <w:autoSpaceDN w:val="0"/>
              <w:adjustRightInd w:val="0"/>
              <w:spacing w:after="120"/>
              <w:rPr>
                <w:sz w:val="20"/>
                <w:szCs w:val="20"/>
              </w:rPr>
            </w:pPr>
            <w:r w:rsidRPr="00C027B7">
              <w:rPr>
                <w:sz w:val="20"/>
                <w:szCs w:val="20"/>
              </w:rPr>
              <w:t xml:space="preserve">Height-for-age </w:t>
            </w:r>
            <w:r w:rsidRPr="00C027B7">
              <w:rPr>
                <w:i/>
                <w:sz w:val="20"/>
                <w:szCs w:val="20"/>
              </w:rPr>
              <w:t>(N=4,476)</w:t>
            </w:r>
          </w:p>
        </w:tc>
        <w:tc>
          <w:tcPr>
            <w:tcW w:w="1180" w:type="dxa"/>
            <w:tcBorders>
              <w:left w:val="nil"/>
              <w:right w:val="nil"/>
            </w:tcBorders>
          </w:tcPr>
          <w:p w14:paraId="7754E538" w14:textId="77777777" w:rsidR="00891D63" w:rsidRPr="00C027B7" w:rsidRDefault="00891D63" w:rsidP="00B637DD">
            <w:pPr>
              <w:widowControl w:val="0"/>
              <w:autoSpaceDE w:val="0"/>
              <w:autoSpaceDN w:val="0"/>
              <w:adjustRightInd w:val="0"/>
              <w:spacing w:after="0"/>
              <w:jc w:val="center"/>
              <w:rPr>
                <w:sz w:val="20"/>
                <w:szCs w:val="20"/>
              </w:rPr>
            </w:pPr>
          </w:p>
        </w:tc>
        <w:tc>
          <w:tcPr>
            <w:tcW w:w="1452" w:type="dxa"/>
            <w:tcBorders>
              <w:left w:val="nil"/>
              <w:right w:val="nil"/>
            </w:tcBorders>
          </w:tcPr>
          <w:p w14:paraId="0EEA8BBC" w14:textId="77777777" w:rsidR="00891D63" w:rsidRPr="00C027B7" w:rsidRDefault="00891D63" w:rsidP="00B637DD">
            <w:pPr>
              <w:widowControl w:val="0"/>
              <w:autoSpaceDE w:val="0"/>
              <w:autoSpaceDN w:val="0"/>
              <w:adjustRightInd w:val="0"/>
              <w:spacing w:after="0"/>
              <w:jc w:val="center"/>
              <w:rPr>
                <w:sz w:val="20"/>
                <w:szCs w:val="20"/>
              </w:rPr>
            </w:pPr>
          </w:p>
        </w:tc>
        <w:tc>
          <w:tcPr>
            <w:tcW w:w="1474" w:type="dxa"/>
            <w:tcBorders>
              <w:left w:val="nil"/>
              <w:right w:val="nil"/>
            </w:tcBorders>
          </w:tcPr>
          <w:p w14:paraId="56FF5E79" w14:textId="77777777" w:rsidR="00891D63" w:rsidRPr="00C027B7" w:rsidRDefault="00891D63" w:rsidP="00B637DD">
            <w:pPr>
              <w:widowControl w:val="0"/>
              <w:autoSpaceDE w:val="0"/>
              <w:autoSpaceDN w:val="0"/>
              <w:adjustRightInd w:val="0"/>
              <w:spacing w:after="0"/>
              <w:jc w:val="center"/>
              <w:rPr>
                <w:sz w:val="20"/>
                <w:szCs w:val="20"/>
              </w:rPr>
            </w:pPr>
          </w:p>
        </w:tc>
        <w:tc>
          <w:tcPr>
            <w:tcW w:w="1383" w:type="dxa"/>
            <w:tcBorders>
              <w:left w:val="nil"/>
              <w:right w:val="nil"/>
            </w:tcBorders>
          </w:tcPr>
          <w:p w14:paraId="1DD8241F" w14:textId="77777777" w:rsidR="00891D63" w:rsidRPr="00C027B7" w:rsidRDefault="00891D63" w:rsidP="00B637DD">
            <w:pPr>
              <w:widowControl w:val="0"/>
              <w:autoSpaceDE w:val="0"/>
              <w:autoSpaceDN w:val="0"/>
              <w:adjustRightInd w:val="0"/>
              <w:spacing w:after="0"/>
              <w:jc w:val="center"/>
              <w:rPr>
                <w:sz w:val="20"/>
                <w:szCs w:val="20"/>
              </w:rPr>
            </w:pPr>
          </w:p>
        </w:tc>
        <w:tc>
          <w:tcPr>
            <w:tcW w:w="1147" w:type="dxa"/>
            <w:tcBorders>
              <w:left w:val="nil"/>
              <w:right w:val="nil"/>
            </w:tcBorders>
          </w:tcPr>
          <w:p w14:paraId="07EE7CC7" w14:textId="77777777" w:rsidR="00891D63" w:rsidRPr="00C027B7" w:rsidRDefault="00891D63" w:rsidP="00B637DD">
            <w:pPr>
              <w:widowControl w:val="0"/>
              <w:autoSpaceDE w:val="0"/>
              <w:autoSpaceDN w:val="0"/>
              <w:adjustRightInd w:val="0"/>
              <w:spacing w:after="0"/>
              <w:jc w:val="center"/>
              <w:rPr>
                <w:sz w:val="20"/>
                <w:szCs w:val="20"/>
              </w:rPr>
            </w:pPr>
          </w:p>
        </w:tc>
      </w:tr>
      <w:tr w:rsidR="00891D63" w:rsidRPr="00C027B7" w14:paraId="5FF1B9B4" w14:textId="77777777" w:rsidTr="00891D63">
        <w:tc>
          <w:tcPr>
            <w:tcW w:w="1863" w:type="dxa"/>
            <w:tcBorders>
              <w:left w:val="nil"/>
              <w:bottom w:val="nil"/>
              <w:right w:val="nil"/>
            </w:tcBorders>
          </w:tcPr>
          <w:p w14:paraId="172EFAE0" w14:textId="77777777" w:rsidR="00891D63" w:rsidRPr="00C027B7" w:rsidRDefault="00891D63" w:rsidP="00B637DD">
            <w:pPr>
              <w:widowControl w:val="0"/>
              <w:autoSpaceDE w:val="0"/>
              <w:autoSpaceDN w:val="0"/>
              <w:adjustRightInd w:val="0"/>
              <w:spacing w:after="0"/>
              <w:ind w:left="250"/>
              <w:rPr>
                <w:sz w:val="20"/>
                <w:szCs w:val="20"/>
              </w:rPr>
            </w:pPr>
            <w:r w:rsidRPr="00C027B7">
              <w:rPr>
                <w:sz w:val="20"/>
                <w:szCs w:val="20"/>
              </w:rPr>
              <w:t>HAZ</w:t>
            </w:r>
          </w:p>
        </w:tc>
        <w:tc>
          <w:tcPr>
            <w:tcW w:w="1221" w:type="dxa"/>
            <w:tcBorders>
              <w:left w:val="nil"/>
              <w:bottom w:val="nil"/>
              <w:right w:val="nil"/>
            </w:tcBorders>
          </w:tcPr>
          <w:p w14:paraId="005B0EB0"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-0.119</w:t>
            </w:r>
          </w:p>
        </w:tc>
        <w:tc>
          <w:tcPr>
            <w:tcW w:w="1180" w:type="dxa"/>
            <w:tcBorders>
              <w:left w:val="nil"/>
              <w:bottom w:val="nil"/>
              <w:right w:val="nil"/>
            </w:tcBorders>
          </w:tcPr>
          <w:p w14:paraId="404F28F7"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0.009</w:t>
            </w:r>
          </w:p>
        </w:tc>
        <w:tc>
          <w:tcPr>
            <w:tcW w:w="1452" w:type="dxa"/>
            <w:tcBorders>
              <w:left w:val="nil"/>
              <w:bottom w:val="nil"/>
              <w:right w:val="nil"/>
            </w:tcBorders>
          </w:tcPr>
          <w:p w14:paraId="37E359F5"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-0.128</w:t>
            </w:r>
          </w:p>
        </w:tc>
        <w:tc>
          <w:tcPr>
            <w:tcW w:w="1474" w:type="dxa"/>
            <w:tcBorders>
              <w:left w:val="nil"/>
              <w:bottom w:val="nil"/>
              <w:right w:val="nil"/>
            </w:tcBorders>
          </w:tcPr>
          <w:p w14:paraId="27FEE625"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-1.890</w:t>
            </w:r>
          </w:p>
        </w:tc>
        <w:tc>
          <w:tcPr>
            <w:tcW w:w="1383" w:type="dxa"/>
            <w:tcBorders>
              <w:left w:val="nil"/>
              <w:bottom w:val="nil"/>
              <w:right w:val="nil"/>
            </w:tcBorders>
          </w:tcPr>
          <w:p w14:paraId="78CFE09F"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-1.909</w:t>
            </w:r>
          </w:p>
        </w:tc>
        <w:tc>
          <w:tcPr>
            <w:tcW w:w="1147" w:type="dxa"/>
            <w:tcBorders>
              <w:left w:val="nil"/>
              <w:bottom w:val="nil"/>
              <w:right w:val="nil"/>
            </w:tcBorders>
          </w:tcPr>
          <w:p w14:paraId="59E92307"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-1.742</w:t>
            </w:r>
          </w:p>
        </w:tc>
      </w:tr>
      <w:tr w:rsidR="00891D63" w:rsidRPr="00C027B7" w14:paraId="31BE8AED" w14:textId="77777777" w:rsidTr="00891D63">
        <w:tc>
          <w:tcPr>
            <w:tcW w:w="1863" w:type="dxa"/>
            <w:tcBorders>
              <w:top w:val="nil"/>
              <w:left w:val="nil"/>
              <w:bottom w:val="nil"/>
              <w:right w:val="nil"/>
            </w:tcBorders>
          </w:tcPr>
          <w:p w14:paraId="576E1963" w14:textId="77777777" w:rsidR="00891D63" w:rsidRPr="00C027B7" w:rsidRDefault="00891D63" w:rsidP="00B637DD">
            <w:pPr>
              <w:widowControl w:val="0"/>
              <w:autoSpaceDE w:val="0"/>
              <w:autoSpaceDN w:val="0"/>
              <w:adjustRightInd w:val="0"/>
              <w:spacing w:after="0"/>
              <w:ind w:left="250"/>
              <w:rPr>
                <w:sz w:val="20"/>
                <w:szCs w:val="20"/>
              </w:rPr>
            </w:pPr>
          </w:p>
        </w:tc>
        <w:tc>
          <w:tcPr>
            <w:tcW w:w="1221" w:type="dxa"/>
            <w:tcBorders>
              <w:top w:val="nil"/>
              <w:left w:val="nil"/>
              <w:bottom w:val="nil"/>
              <w:right w:val="nil"/>
            </w:tcBorders>
          </w:tcPr>
          <w:p w14:paraId="35D0D37E"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(-1.33)</w:t>
            </w:r>
          </w:p>
        </w:tc>
        <w:tc>
          <w:tcPr>
            <w:tcW w:w="1180" w:type="dxa"/>
            <w:tcBorders>
              <w:top w:val="nil"/>
              <w:left w:val="nil"/>
              <w:bottom w:val="nil"/>
              <w:right w:val="nil"/>
            </w:tcBorders>
          </w:tcPr>
          <w:p w14:paraId="274E4B29" w14:textId="77777777" w:rsidR="00891D63" w:rsidRPr="00C027B7" w:rsidRDefault="00891D63" w:rsidP="00B637DD">
            <w:pPr>
              <w:widowControl w:val="0"/>
              <w:autoSpaceDE w:val="0"/>
              <w:autoSpaceDN w:val="0"/>
              <w:adjustRightInd w:val="0"/>
              <w:spacing w:after="120"/>
              <w:jc w:val="center"/>
              <w:rPr>
                <w:sz w:val="20"/>
                <w:szCs w:val="20"/>
              </w:rPr>
            </w:pPr>
            <w:r w:rsidRPr="00C027B7">
              <w:rPr>
                <w:sz w:val="20"/>
                <w:szCs w:val="20"/>
              </w:rPr>
              <w:t>(0.11)</w:t>
            </w:r>
          </w:p>
        </w:tc>
        <w:tc>
          <w:tcPr>
            <w:tcW w:w="1452" w:type="dxa"/>
            <w:tcBorders>
              <w:top w:val="nil"/>
              <w:left w:val="nil"/>
              <w:bottom w:val="nil"/>
              <w:right w:val="nil"/>
            </w:tcBorders>
          </w:tcPr>
          <w:p w14:paraId="01A63B31"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(1.51)</w:t>
            </w:r>
          </w:p>
        </w:tc>
        <w:tc>
          <w:tcPr>
            <w:tcW w:w="1474" w:type="dxa"/>
            <w:tcBorders>
              <w:top w:val="nil"/>
              <w:left w:val="nil"/>
              <w:bottom w:val="nil"/>
              <w:right w:val="nil"/>
            </w:tcBorders>
          </w:tcPr>
          <w:p w14:paraId="61396B5D" w14:textId="77777777" w:rsidR="00891D63" w:rsidRPr="00C027B7" w:rsidRDefault="00891D63" w:rsidP="00B637DD">
            <w:pPr>
              <w:widowControl w:val="0"/>
              <w:autoSpaceDE w:val="0"/>
              <w:autoSpaceDN w:val="0"/>
              <w:adjustRightInd w:val="0"/>
              <w:spacing w:after="0"/>
              <w:jc w:val="center"/>
              <w:rPr>
                <w:sz w:val="20"/>
                <w:szCs w:val="20"/>
              </w:rPr>
            </w:pPr>
          </w:p>
        </w:tc>
        <w:tc>
          <w:tcPr>
            <w:tcW w:w="1383" w:type="dxa"/>
            <w:tcBorders>
              <w:top w:val="nil"/>
              <w:left w:val="nil"/>
              <w:bottom w:val="nil"/>
              <w:right w:val="nil"/>
            </w:tcBorders>
          </w:tcPr>
          <w:p w14:paraId="72D8C133" w14:textId="77777777" w:rsidR="00891D63" w:rsidRPr="00C027B7" w:rsidRDefault="00891D63" w:rsidP="00B637DD">
            <w:pPr>
              <w:widowControl w:val="0"/>
              <w:autoSpaceDE w:val="0"/>
              <w:autoSpaceDN w:val="0"/>
              <w:adjustRightInd w:val="0"/>
              <w:spacing w:after="0"/>
              <w:jc w:val="center"/>
              <w:rPr>
                <w:sz w:val="20"/>
                <w:szCs w:val="20"/>
              </w:rPr>
            </w:pPr>
          </w:p>
        </w:tc>
        <w:tc>
          <w:tcPr>
            <w:tcW w:w="1147" w:type="dxa"/>
            <w:tcBorders>
              <w:top w:val="nil"/>
              <w:left w:val="nil"/>
              <w:bottom w:val="nil"/>
              <w:right w:val="nil"/>
            </w:tcBorders>
          </w:tcPr>
          <w:p w14:paraId="0078B4D9" w14:textId="77777777" w:rsidR="00891D63" w:rsidRPr="00C027B7" w:rsidRDefault="00891D63" w:rsidP="00B637DD">
            <w:pPr>
              <w:widowControl w:val="0"/>
              <w:autoSpaceDE w:val="0"/>
              <w:autoSpaceDN w:val="0"/>
              <w:adjustRightInd w:val="0"/>
              <w:spacing w:after="0"/>
              <w:jc w:val="center"/>
              <w:rPr>
                <w:sz w:val="20"/>
                <w:szCs w:val="20"/>
              </w:rPr>
            </w:pPr>
          </w:p>
        </w:tc>
      </w:tr>
      <w:tr w:rsidR="00891D63" w:rsidRPr="00C027B7" w14:paraId="18A4D4D3" w14:textId="77777777" w:rsidTr="00891D63">
        <w:tc>
          <w:tcPr>
            <w:tcW w:w="1863" w:type="dxa"/>
            <w:tcBorders>
              <w:top w:val="nil"/>
              <w:left w:val="nil"/>
              <w:bottom w:val="nil"/>
              <w:right w:val="nil"/>
            </w:tcBorders>
          </w:tcPr>
          <w:p w14:paraId="75E4725F" w14:textId="77777777" w:rsidR="00891D63" w:rsidRPr="00C027B7" w:rsidRDefault="00891D63" w:rsidP="00B637DD">
            <w:pPr>
              <w:widowControl w:val="0"/>
              <w:autoSpaceDE w:val="0"/>
              <w:autoSpaceDN w:val="0"/>
              <w:adjustRightInd w:val="0"/>
              <w:spacing w:after="0"/>
              <w:ind w:left="250"/>
              <w:rPr>
                <w:sz w:val="20"/>
                <w:szCs w:val="20"/>
              </w:rPr>
            </w:pPr>
            <w:r w:rsidRPr="00C027B7">
              <w:rPr>
                <w:sz w:val="20"/>
                <w:szCs w:val="20"/>
              </w:rPr>
              <w:t>Stunted</w:t>
            </w:r>
          </w:p>
        </w:tc>
        <w:tc>
          <w:tcPr>
            <w:tcW w:w="1221" w:type="dxa"/>
            <w:tcBorders>
              <w:top w:val="nil"/>
              <w:left w:val="nil"/>
              <w:bottom w:val="nil"/>
              <w:right w:val="nil"/>
            </w:tcBorders>
          </w:tcPr>
          <w:p w14:paraId="5804AEC5"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0.020</w:t>
            </w:r>
          </w:p>
        </w:tc>
        <w:tc>
          <w:tcPr>
            <w:tcW w:w="1180" w:type="dxa"/>
            <w:tcBorders>
              <w:top w:val="nil"/>
              <w:left w:val="nil"/>
              <w:bottom w:val="nil"/>
              <w:right w:val="nil"/>
            </w:tcBorders>
          </w:tcPr>
          <w:p w14:paraId="46B18E5D"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-0.007</w:t>
            </w:r>
          </w:p>
        </w:tc>
        <w:tc>
          <w:tcPr>
            <w:tcW w:w="1452" w:type="dxa"/>
            <w:tcBorders>
              <w:top w:val="nil"/>
              <w:left w:val="nil"/>
              <w:bottom w:val="nil"/>
              <w:right w:val="nil"/>
            </w:tcBorders>
          </w:tcPr>
          <w:p w14:paraId="24AF549D"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0.027</w:t>
            </w:r>
          </w:p>
        </w:tc>
        <w:tc>
          <w:tcPr>
            <w:tcW w:w="1474" w:type="dxa"/>
            <w:tcBorders>
              <w:top w:val="nil"/>
              <w:left w:val="nil"/>
              <w:bottom w:val="nil"/>
              <w:right w:val="nil"/>
            </w:tcBorders>
          </w:tcPr>
          <w:p w14:paraId="754DC1CE"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0.493</w:t>
            </w:r>
          </w:p>
        </w:tc>
        <w:tc>
          <w:tcPr>
            <w:tcW w:w="1383" w:type="dxa"/>
            <w:tcBorders>
              <w:top w:val="nil"/>
              <w:left w:val="nil"/>
              <w:bottom w:val="nil"/>
              <w:right w:val="nil"/>
            </w:tcBorders>
          </w:tcPr>
          <w:p w14:paraId="4310F392"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0.458</w:t>
            </w:r>
          </w:p>
        </w:tc>
        <w:tc>
          <w:tcPr>
            <w:tcW w:w="1147" w:type="dxa"/>
            <w:tcBorders>
              <w:top w:val="nil"/>
              <w:left w:val="nil"/>
              <w:bottom w:val="nil"/>
              <w:right w:val="nil"/>
            </w:tcBorders>
          </w:tcPr>
          <w:p w14:paraId="7C5D0C11"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0.414</w:t>
            </w:r>
          </w:p>
        </w:tc>
      </w:tr>
      <w:tr w:rsidR="00891D63" w:rsidRPr="00C027B7" w14:paraId="59F4D20A" w14:textId="77777777" w:rsidTr="00891D63">
        <w:tc>
          <w:tcPr>
            <w:tcW w:w="1863" w:type="dxa"/>
            <w:tcBorders>
              <w:top w:val="nil"/>
              <w:left w:val="nil"/>
              <w:bottom w:val="nil"/>
              <w:right w:val="nil"/>
            </w:tcBorders>
          </w:tcPr>
          <w:p w14:paraId="068564D1" w14:textId="77777777" w:rsidR="00891D63" w:rsidRPr="00C027B7" w:rsidRDefault="00891D63" w:rsidP="00B637DD">
            <w:pPr>
              <w:widowControl w:val="0"/>
              <w:autoSpaceDE w:val="0"/>
              <w:autoSpaceDN w:val="0"/>
              <w:adjustRightInd w:val="0"/>
              <w:spacing w:after="0"/>
              <w:ind w:left="250"/>
              <w:rPr>
                <w:sz w:val="20"/>
                <w:szCs w:val="20"/>
              </w:rPr>
            </w:pPr>
          </w:p>
        </w:tc>
        <w:tc>
          <w:tcPr>
            <w:tcW w:w="1221" w:type="dxa"/>
            <w:tcBorders>
              <w:top w:val="nil"/>
              <w:left w:val="nil"/>
              <w:bottom w:val="nil"/>
              <w:right w:val="nil"/>
            </w:tcBorders>
          </w:tcPr>
          <w:p w14:paraId="46796850"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(0.42)</w:t>
            </w:r>
          </w:p>
        </w:tc>
        <w:tc>
          <w:tcPr>
            <w:tcW w:w="1180" w:type="dxa"/>
            <w:tcBorders>
              <w:top w:val="nil"/>
              <w:left w:val="nil"/>
              <w:bottom w:val="nil"/>
              <w:right w:val="nil"/>
            </w:tcBorders>
          </w:tcPr>
          <w:p w14:paraId="3AA39C5B" w14:textId="77777777" w:rsidR="00891D63" w:rsidRPr="00C027B7" w:rsidRDefault="00891D63" w:rsidP="00B637DD">
            <w:pPr>
              <w:widowControl w:val="0"/>
              <w:autoSpaceDE w:val="0"/>
              <w:autoSpaceDN w:val="0"/>
              <w:adjustRightInd w:val="0"/>
              <w:spacing w:after="120"/>
              <w:jc w:val="center"/>
              <w:rPr>
                <w:sz w:val="20"/>
                <w:szCs w:val="20"/>
              </w:rPr>
            </w:pPr>
            <w:r w:rsidRPr="00C027B7">
              <w:rPr>
                <w:sz w:val="20"/>
                <w:szCs w:val="20"/>
              </w:rPr>
              <w:t>(-0.19)</w:t>
            </w:r>
          </w:p>
        </w:tc>
        <w:tc>
          <w:tcPr>
            <w:tcW w:w="1452" w:type="dxa"/>
            <w:tcBorders>
              <w:top w:val="nil"/>
              <w:left w:val="nil"/>
              <w:bottom w:val="nil"/>
              <w:right w:val="nil"/>
            </w:tcBorders>
          </w:tcPr>
          <w:p w14:paraId="31B219FD"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(0.82)</w:t>
            </w:r>
          </w:p>
        </w:tc>
        <w:tc>
          <w:tcPr>
            <w:tcW w:w="1474" w:type="dxa"/>
            <w:tcBorders>
              <w:top w:val="nil"/>
              <w:left w:val="nil"/>
              <w:bottom w:val="nil"/>
              <w:right w:val="nil"/>
            </w:tcBorders>
          </w:tcPr>
          <w:p w14:paraId="189BCAF7" w14:textId="77777777" w:rsidR="00891D63" w:rsidRPr="00C027B7" w:rsidRDefault="00891D63" w:rsidP="00B637DD">
            <w:pPr>
              <w:widowControl w:val="0"/>
              <w:autoSpaceDE w:val="0"/>
              <w:autoSpaceDN w:val="0"/>
              <w:adjustRightInd w:val="0"/>
              <w:spacing w:after="0"/>
              <w:jc w:val="center"/>
              <w:rPr>
                <w:sz w:val="20"/>
                <w:szCs w:val="20"/>
              </w:rPr>
            </w:pPr>
          </w:p>
        </w:tc>
        <w:tc>
          <w:tcPr>
            <w:tcW w:w="1383" w:type="dxa"/>
            <w:tcBorders>
              <w:top w:val="nil"/>
              <w:left w:val="nil"/>
              <w:bottom w:val="nil"/>
              <w:right w:val="nil"/>
            </w:tcBorders>
          </w:tcPr>
          <w:p w14:paraId="2BC62738" w14:textId="77777777" w:rsidR="00891D63" w:rsidRPr="00C027B7" w:rsidRDefault="00891D63" w:rsidP="00B637DD">
            <w:pPr>
              <w:widowControl w:val="0"/>
              <w:autoSpaceDE w:val="0"/>
              <w:autoSpaceDN w:val="0"/>
              <w:adjustRightInd w:val="0"/>
              <w:spacing w:after="0"/>
              <w:jc w:val="center"/>
              <w:rPr>
                <w:sz w:val="20"/>
                <w:szCs w:val="20"/>
              </w:rPr>
            </w:pPr>
          </w:p>
        </w:tc>
        <w:tc>
          <w:tcPr>
            <w:tcW w:w="1147" w:type="dxa"/>
            <w:tcBorders>
              <w:top w:val="nil"/>
              <w:left w:val="nil"/>
              <w:bottom w:val="nil"/>
              <w:right w:val="nil"/>
            </w:tcBorders>
          </w:tcPr>
          <w:p w14:paraId="6BDB5FBD" w14:textId="77777777" w:rsidR="00891D63" w:rsidRPr="00C027B7" w:rsidRDefault="00891D63" w:rsidP="00B637DD">
            <w:pPr>
              <w:widowControl w:val="0"/>
              <w:autoSpaceDE w:val="0"/>
              <w:autoSpaceDN w:val="0"/>
              <w:adjustRightInd w:val="0"/>
              <w:spacing w:after="0"/>
              <w:jc w:val="center"/>
              <w:rPr>
                <w:sz w:val="20"/>
                <w:szCs w:val="20"/>
              </w:rPr>
            </w:pPr>
          </w:p>
        </w:tc>
      </w:tr>
      <w:tr w:rsidR="00891D63" w:rsidRPr="00C027B7" w14:paraId="57D0B477" w14:textId="77777777" w:rsidTr="00891D63">
        <w:tc>
          <w:tcPr>
            <w:tcW w:w="1863" w:type="dxa"/>
            <w:tcBorders>
              <w:top w:val="nil"/>
              <w:left w:val="nil"/>
              <w:bottom w:val="nil"/>
              <w:right w:val="nil"/>
            </w:tcBorders>
          </w:tcPr>
          <w:p w14:paraId="202AB78E" w14:textId="77777777" w:rsidR="00891D63" w:rsidRPr="00C027B7" w:rsidRDefault="00891D63" w:rsidP="00B637DD">
            <w:pPr>
              <w:widowControl w:val="0"/>
              <w:autoSpaceDE w:val="0"/>
              <w:autoSpaceDN w:val="0"/>
              <w:adjustRightInd w:val="0"/>
              <w:spacing w:after="0"/>
              <w:ind w:left="250"/>
              <w:rPr>
                <w:sz w:val="20"/>
                <w:szCs w:val="20"/>
              </w:rPr>
            </w:pPr>
            <w:r w:rsidRPr="00C027B7">
              <w:rPr>
                <w:sz w:val="20"/>
                <w:szCs w:val="20"/>
              </w:rPr>
              <w:t>Severely stunted</w:t>
            </w:r>
          </w:p>
        </w:tc>
        <w:tc>
          <w:tcPr>
            <w:tcW w:w="1221" w:type="dxa"/>
            <w:tcBorders>
              <w:top w:val="nil"/>
              <w:left w:val="nil"/>
              <w:bottom w:val="nil"/>
              <w:right w:val="nil"/>
            </w:tcBorders>
          </w:tcPr>
          <w:p w14:paraId="21D087F9"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0.022</w:t>
            </w:r>
          </w:p>
        </w:tc>
        <w:tc>
          <w:tcPr>
            <w:tcW w:w="1180" w:type="dxa"/>
            <w:tcBorders>
              <w:top w:val="nil"/>
              <w:left w:val="nil"/>
              <w:bottom w:val="nil"/>
              <w:right w:val="nil"/>
            </w:tcBorders>
          </w:tcPr>
          <w:p w14:paraId="57FD1693"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0.051**</w:t>
            </w:r>
          </w:p>
        </w:tc>
        <w:tc>
          <w:tcPr>
            <w:tcW w:w="1452" w:type="dxa"/>
            <w:tcBorders>
              <w:top w:val="nil"/>
              <w:left w:val="nil"/>
              <w:bottom w:val="nil"/>
              <w:right w:val="nil"/>
            </w:tcBorders>
          </w:tcPr>
          <w:p w14:paraId="2357EB4F"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-0.028</w:t>
            </w:r>
          </w:p>
        </w:tc>
        <w:tc>
          <w:tcPr>
            <w:tcW w:w="1474" w:type="dxa"/>
            <w:tcBorders>
              <w:top w:val="nil"/>
              <w:left w:val="nil"/>
              <w:bottom w:val="nil"/>
              <w:right w:val="nil"/>
            </w:tcBorders>
          </w:tcPr>
          <w:p w14:paraId="7EEAEA5F"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0.214</w:t>
            </w:r>
          </w:p>
        </w:tc>
        <w:tc>
          <w:tcPr>
            <w:tcW w:w="1383" w:type="dxa"/>
            <w:tcBorders>
              <w:top w:val="nil"/>
              <w:left w:val="nil"/>
              <w:bottom w:val="nil"/>
              <w:right w:val="nil"/>
            </w:tcBorders>
          </w:tcPr>
          <w:p w14:paraId="152E32F4"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0.182</w:t>
            </w:r>
          </w:p>
        </w:tc>
        <w:tc>
          <w:tcPr>
            <w:tcW w:w="1147" w:type="dxa"/>
            <w:tcBorders>
              <w:top w:val="nil"/>
              <w:left w:val="nil"/>
              <w:bottom w:val="nil"/>
              <w:right w:val="nil"/>
            </w:tcBorders>
          </w:tcPr>
          <w:p w14:paraId="2865789C"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0.154</w:t>
            </w:r>
          </w:p>
        </w:tc>
      </w:tr>
      <w:tr w:rsidR="00891D63" w:rsidRPr="00C027B7" w14:paraId="3D04BBE2" w14:textId="77777777" w:rsidTr="00891D63">
        <w:tc>
          <w:tcPr>
            <w:tcW w:w="1863" w:type="dxa"/>
            <w:tcBorders>
              <w:top w:val="nil"/>
              <w:left w:val="nil"/>
              <w:right w:val="nil"/>
            </w:tcBorders>
          </w:tcPr>
          <w:p w14:paraId="7CA8111E" w14:textId="77777777" w:rsidR="00891D63" w:rsidRPr="00C027B7" w:rsidRDefault="00891D63" w:rsidP="00B637DD">
            <w:pPr>
              <w:widowControl w:val="0"/>
              <w:autoSpaceDE w:val="0"/>
              <w:autoSpaceDN w:val="0"/>
              <w:adjustRightInd w:val="0"/>
              <w:spacing w:after="0"/>
              <w:ind w:left="250"/>
              <w:rPr>
                <w:sz w:val="20"/>
                <w:szCs w:val="20"/>
              </w:rPr>
            </w:pPr>
          </w:p>
        </w:tc>
        <w:tc>
          <w:tcPr>
            <w:tcW w:w="1221" w:type="dxa"/>
            <w:tcBorders>
              <w:top w:val="nil"/>
              <w:left w:val="nil"/>
              <w:right w:val="nil"/>
            </w:tcBorders>
          </w:tcPr>
          <w:p w14:paraId="56A5AE93"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(0.73)</w:t>
            </w:r>
          </w:p>
        </w:tc>
        <w:tc>
          <w:tcPr>
            <w:tcW w:w="1180" w:type="dxa"/>
            <w:tcBorders>
              <w:top w:val="nil"/>
              <w:left w:val="nil"/>
              <w:right w:val="nil"/>
            </w:tcBorders>
          </w:tcPr>
          <w:p w14:paraId="2D270EDA" w14:textId="77777777" w:rsidR="00891D63" w:rsidRPr="00C027B7" w:rsidRDefault="00891D63" w:rsidP="00B637DD">
            <w:pPr>
              <w:widowControl w:val="0"/>
              <w:autoSpaceDE w:val="0"/>
              <w:autoSpaceDN w:val="0"/>
              <w:adjustRightInd w:val="0"/>
              <w:spacing w:after="120"/>
              <w:jc w:val="center"/>
              <w:rPr>
                <w:sz w:val="20"/>
                <w:szCs w:val="20"/>
              </w:rPr>
            </w:pPr>
            <w:r w:rsidRPr="00C027B7">
              <w:rPr>
                <w:sz w:val="20"/>
                <w:szCs w:val="20"/>
              </w:rPr>
              <w:t>(2.38)</w:t>
            </w:r>
          </w:p>
        </w:tc>
        <w:tc>
          <w:tcPr>
            <w:tcW w:w="1452" w:type="dxa"/>
            <w:tcBorders>
              <w:top w:val="nil"/>
              <w:left w:val="nil"/>
              <w:right w:val="nil"/>
            </w:tcBorders>
          </w:tcPr>
          <w:p w14:paraId="4E7185AE"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(1.04)</w:t>
            </w:r>
          </w:p>
        </w:tc>
        <w:tc>
          <w:tcPr>
            <w:tcW w:w="1474" w:type="dxa"/>
            <w:tcBorders>
              <w:top w:val="nil"/>
              <w:left w:val="nil"/>
              <w:right w:val="nil"/>
            </w:tcBorders>
          </w:tcPr>
          <w:p w14:paraId="74223ECC" w14:textId="77777777" w:rsidR="00891D63" w:rsidRPr="00C027B7" w:rsidRDefault="00891D63" w:rsidP="00B637DD">
            <w:pPr>
              <w:widowControl w:val="0"/>
              <w:autoSpaceDE w:val="0"/>
              <w:autoSpaceDN w:val="0"/>
              <w:adjustRightInd w:val="0"/>
              <w:spacing w:after="0"/>
              <w:jc w:val="center"/>
              <w:rPr>
                <w:sz w:val="20"/>
                <w:szCs w:val="20"/>
              </w:rPr>
            </w:pPr>
          </w:p>
        </w:tc>
        <w:tc>
          <w:tcPr>
            <w:tcW w:w="1383" w:type="dxa"/>
            <w:tcBorders>
              <w:top w:val="nil"/>
              <w:left w:val="nil"/>
              <w:right w:val="nil"/>
            </w:tcBorders>
          </w:tcPr>
          <w:p w14:paraId="60D00919" w14:textId="77777777" w:rsidR="00891D63" w:rsidRPr="00C027B7" w:rsidRDefault="00891D63" w:rsidP="00B637DD">
            <w:pPr>
              <w:widowControl w:val="0"/>
              <w:autoSpaceDE w:val="0"/>
              <w:autoSpaceDN w:val="0"/>
              <w:adjustRightInd w:val="0"/>
              <w:spacing w:after="0"/>
              <w:jc w:val="center"/>
              <w:rPr>
                <w:sz w:val="20"/>
                <w:szCs w:val="20"/>
              </w:rPr>
            </w:pPr>
          </w:p>
        </w:tc>
        <w:tc>
          <w:tcPr>
            <w:tcW w:w="1147" w:type="dxa"/>
            <w:tcBorders>
              <w:top w:val="nil"/>
              <w:left w:val="nil"/>
              <w:right w:val="nil"/>
            </w:tcBorders>
          </w:tcPr>
          <w:p w14:paraId="27FA00FD" w14:textId="77777777" w:rsidR="00891D63" w:rsidRPr="00C027B7" w:rsidRDefault="00891D63" w:rsidP="00B637DD">
            <w:pPr>
              <w:widowControl w:val="0"/>
              <w:autoSpaceDE w:val="0"/>
              <w:autoSpaceDN w:val="0"/>
              <w:adjustRightInd w:val="0"/>
              <w:spacing w:after="0"/>
              <w:jc w:val="center"/>
              <w:rPr>
                <w:sz w:val="20"/>
                <w:szCs w:val="20"/>
              </w:rPr>
            </w:pPr>
          </w:p>
        </w:tc>
      </w:tr>
      <w:tr w:rsidR="00891D63" w:rsidRPr="00C027B7" w14:paraId="18E46A33" w14:textId="77777777" w:rsidTr="00891D63">
        <w:tc>
          <w:tcPr>
            <w:tcW w:w="9720" w:type="dxa"/>
            <w:gridSpan w:val="7"/>
            <w:tcBorders>
              <w:left w:val="nil"/>
              <w:bottom w:val="single" w:sz="4" w:space="0" w:color="auto"/>
            </w:tcBorders>
          </w:tcPr>
          <w:p w14:paraId="040397D5" w14:textId="5A2CE715" w:rsidR="00891D63" w:rsidRPr="00C027B7" w:rsidRDefault="00891D63" w:rsidP="00891D63">
            <w:pPr>
              <w:widowControl w:val="0"/>
              <w:autoSpaceDE w:val="0"/>
              <w:autoSpaceDN w:val="0"/>
              <w:adjustRightInd w:val="0"/>
              <w:spacing w:after="120"/>
              <w:rPr>
                <w:b/>
                <w:sz w:val="20"/>
                <w:szCs w:val="20"/>
              </w:rPr>
            </w:pPr>
            <w:r w:rsidRPr="00C027B7">
              <w:rPr>
                <w:b/>
              </w:rPr>
              <w:lastRenderedPageBreak/>
              <w:t>Table 10.1.1: Impacts on Anthropometry among Children Ages 6 – 59 Months (continued)</w:t>
            </w:r>
          </w:p>
        </w:tc>
      </w:tr>
      <w:tr w:rsidR="00891D63" w:rsidRPr="00C027B7" w14:paraId="42A2AC66" w14:textId="77777777" w:rsidTr="00891D63">
        <w:tc>
          <w:tcPr>
            <w:tcW w:w="9720" w:type="dxa"/>
            <w:gridSpan w:val="7"/>
            <w:tcBorders>
              <w:top w:val="single" w:sz="4" w:space="0" w:color="auto"/>
              <w:left w:val="nil"/>
            </w:tcBorders>
          </w:tcPr>
          <w:tbl>
            <w:tblPr>
              <w:tblW w:w="9720" w:type="dxa"/>
              <w:tblLayout w:type="fixed"/>
              <w:tblCellMar>
                <w:left w:w="144" w:type="dxa"/>
                <w:right w:w="144" w:type="dxa"/>
              </w:tblCellMar>
              <w:tblLook w:val="0000" w:firstRow="0" w:lastRow="0" w:firstColumn="0" w:lastColumn="0" w:noHBand="0" w:noVBand="0"/>
            </w:tblPr>
            <w:tblGrid>
              <w:gridCol w:w="1584"/>
              <w:gridCol w:w="1038"/>
              <w:gridCol w:w="1068"/>
              <w:gridCol w:w="1530"/>
              <w:gridCol w:w="1530"/>
              <w:gridCol w:w="1440"/>
              <w:gridCol w:w="1530"/>
            </w:tblGrid>
            <w:tr w:rsidR="00891D63" w:rsidRPr="00C027B7" w14:paraId="498120FD" w14:textId="77777777" w:rsidTr="00891D63">
              <w:tc>
                <w:tcPr>
                  <w:tcW w:w="1584" w:type="dxa"/>
                  <w:tcBorders>
                    <w:top w:val="single" w:sz="6" w:space="0" w:color="auto"/>
                    <w:left w:val="nil"/>
                    <w:bottom w:val="nil"/>
                    <w:right w:val="nil"/>
                  </w:tcBorders>
                </w:tcPr>
                <w:p w14:paraId="1E440165" w14:textId="77777777" w:rsidR="00891D63" w:rsidRPr="00C027B7" w:rsidRDefault="00891D63" w:rsidP="00891D63">
                  <w:pPr>
                    <w:widowControl w:val="0"/>
                    <w:autoSpaceDE w:val="0"/>
                    <w:autoSpaceDN w:val="0"/>
                    <w:adjustRightInd w:val="0"/>
                    <w:spacing w:before="66" w:after="0"/>
                    <w:rPr>
                      <w:sz w:val="20"/>
                      <w:szCs w:val="20"/>
                    </w:rPr>
                  </w:pPr>
                  <w:r w:rsidRPr="00C027B7">
                    <w:rPr>
                      <w:sz w:val="20"/>
                      <w:szCs w:val="20"/>
                    </w:rPr>
                    <w:t>Dependent</w:t>
                  </w:r>
                </w:p>
              </w:tc>
              <w:tc>
                <w:tcPr>
                  <w:tcW w:w="1038" w:type="dxa"/>
                  <w:tcBorders>
                    <w:top w:val="single" w:sz="6" w:space="0" w:color="auto"/>
                    <w:left w:val="nil"/>
                    <w:bottom w:val="nil"/>
                    <w:right w:val="nil"/>
                  </w:tcBorders>
                </w:tcPr>
                <w:p w14:paraId="31F64740"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c>
                <w:tcPr>
                  <w:tcW w:w="1068" w:type="dxa"/>
                  <w:tcBorders>
                    <w:top w:val="single" w:sz="6" w:space="0" w:color="auto"/>
                    <w:left w:val="nil"/>
                    <w:bottom w:val="nil"/>
                    <w:right w:val="nil"/>
                  </w:tcBorders>
                </w:tcPr>
                <w:p w14:paraId="501827A2"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Midline</w:t>
                  </w:r>
                </w:p>
              </w:tc>
              <w:tc>
                <w:tcPr>
                  <w:tcW w:w="1530" w:type="dxa"/>
                  <w:tcBorders>
                    <w:top w:val="single" w:sz="6" w:space="0" w:color="auto"/>
                    <w:left w:val="nil"/>
                    <w:bottom w:val="nil"/>
                    <w:right w:val="nil"/>
                  </w:tcBorders>
                </w:tcPr>
                <w:p w14:paraId="49B55355"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Impact Diff</w:t>
                  </w:r>
                </w:p>
              </w:tc>
              <w:tc>
                <w:tcPr>
                  <w:tcW w:w="1530" w:type="dxa"/>
                  <w:tcBorders>
                    <w:top w:val="single" w:sz="6" w:space="0" w:color="auto"/>
                    <w:left w:val="nil"/>
                    <w:bottom w:val="nil"/>
                    <w:right w:val="nil"/>
                  </w:tcBorders>
                </w:tcPr>
                <w:p w14:paraId="4C4AC9C8"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Baseline</w:t>
                  </w:r>
                </w:p>
              </w:tc>
              <w:tc>
                <w:tcPr>
                  <w:tcW w:w="1440" w:type="dxa"/>
                  <w:tcBorders>
                    <w:top w:val="single" w:sz="6" w:space="0" w:color="auto"/>
                    <w:left w:val="nil"/>
                    <w:bottom w:val="nil"/>
                    <w:right w:val="nil"/>
                  </w:tcBorders>
                </w:tcPr>
                <w:p w14:paraId="6C2BD8B1"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c>
                <w:tcPr>
                  <w:tcW w:w="1530" w:type="dxa"/>
                  <w:tcBorders>
                    <w:top w:val="single" w:sz="6" w:space="0" w:color="auto"/>
                    <w:left w:val="nil"/>
                    <w:bottom w:val="nil"/>
                    <w:right w:val="nil"/>
                  </w:tcBorders>
                </w:tcPr>
                <w:p w14:paraId="6924F2BD"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r>
            <w:tr w:rsidR="00891D63" w:rsidRPr="00C027B7" w14:paraId="0AD7011A" w14:textId="77777777" w:rsidTr="00891D63">
              <w:tc>
                <w:tcPr>
                  <w:tcW w:w="1584" w:type="dxa"/>
                  <w:tcBorders>
                    <w:top w:val="nil"/>
                    <w:left w:val="nil"/>
                    <w:bottom w:val="nil"/>
                    <w:right w:val="nil"/>
                  </w:tcBorders>
                </w:tcPr>
                <w:p w14:paraId="79DB6C10" w14:textId="77777777" w:rsidR="00891D63" w:rsidRPr="00C027B7" w:rsidRDefault="00891D63" w:rsidP="00891D63">
                  <w:pPr>
                    <w:widowControl w:val="0"/>
                    <w:autoSpaceDE w:val="0"/>
                    <w:autoSpaceDN w:val="0"/>
                    <w:adjustRightInd w:val="0"/>
                    <w:spacing w:after="0"/>
                    <w:rPr>
                      <w:sz w:val="20"/>
                      <w:szCs w:val="20"/>
                    </w:rPr>
                  </w:pPr>
                  <w:r w:rsidRPr="00C027B7">
                    <w:rPr>
                      <w:sz w:val="20"/>
                      <w:szCs w:val="20"/>
                    </w:rPr>
                    <w:t>Variable</w:t>
                  </w:r>
                </w:p>
              </w:tc>
              <w:tc>
                <w:tcPr>
                  <w:tcW w:w="1038" w:type="dxa"/>
                  <w:tcBorders>
                    <w:top w:val="nil"/>
                    <w:left w:val="nil"/>
                    <w:bottom w:val="nil"/>
                    <w:right w:val="nil"/>
                  </w:tcBorders>
                </w:tcPr>
                <w:p w14:paraId="71CDA010"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Impact</w:t>
                  </w:r>
                </w:p>
              </w:tc>
              <w:tc>
                <w:tcPr>
                  <w:tcW w:w="1068" w:type="dxa"/>
                  <w:tcBorders>
                    <w:top w:val="nil"/>
                    <w:left w:val="nil"/>
                    <w:bottom w:val="nil"/>
                    <w:right w:val="nil"/>
                  </w:tcBorders>
                </w:tcPr>
                <w:p w14:paraId="7882888F"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Impact</w:t>
                  </w:r>
                </w:p>
              </w:tc>
              <w:tc>
                <w:tcPr>
                  <w:tcW w:w="1530" w:type="dxa"/>
                  <w:tcBorders>
                    <w:top w:val="nil"/>
                    <w:left w:val="nil"/>
                    <w:bottom w:val="nil"/>
                    <w:right w:val="nil"/>
                  </w:tcBorders>
                </w:tcPr>
                <w:p w14:paraId="42BDD4CE"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(EL-ML)</w:t>
                  </w:r>
                </w:p>
              </w:tc>
              <w:tc>
                <w:tcPr>
                  <w:tcW w:w="1530" w:type="dxa"/>
                  <w:tcBorders>
                    <w:top w:val="nil"/>
                    <w:left w:val="nil"/>
                    <w:bottom w:val="nil"/>
                    <w:right w:val="nil"/>
                  </w:tcBorders>
                </w:tcPr>
                <w:p w14:paraId="0799AA3F"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Treated Mean</w:t>
                  </w:r>
                </w:p>
              </w:tc>
              <w:tc>
                <w:tcPr>
                  <w:tcW w:w="1440" w:type="dxa"/>
                  <w:tcBorders>
                    <w:top w:val="nil"/>
                    <w:left w:val="nil"/>
                    <w:bottom w:val="nil"/>
                    <w:right w:val="nil"/>
                  </w:tcBorders>
                </w:tcPr>
                <w:p w14:paraId="2D24EA56"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Treated Mean</w:t>
                  </w:r>
                </w:p>
              </w:tc>
              <w:tc>
                <w:tcPr>
                  <w:tcW w:w="1530" w:type="dxa"/>
                  <w:tcBorders>
                    <w:top w:val="nil"/>
                    <w:left w:val="nil"/>
                    <w:bottom w:val="nil"/>
                    <w:right w:val="nil"/>
                  </w:tcBorders>
                </w:tcPr>
                <w:p w14:paraId="7C3EA899"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Control Mean</w:t>
                  </w:r>
                </w:p>
              </w:tc>
            </w:tr>
            <w:tr w:rsidR="00891D63" w:rsidRPr="00C027B7" w14:paraId="6E355B0A" w14:textId="77777777" w:rsidTr="00891D63">
              <w:tc>
                <w:tcPr>
                  <w:tcW w:w="1584" w:type="dxa"/>
                  <w:tcBorders>
                    <w:top w:val="nil"/>
                    <w:left w:val="nil"/>
                    <w:bottom w:val="single" w:sz="6" w:space="0" w:color="auto"/>
                    <w:right w:val="nil"/>
                  </w:tcBorders>
                </w:tcPr>
                <w:p w14:paraId="7551FE4F" w14:textId="77777777" w:rsidR="00891D63" w:rsidRPr="00C027B7" w:rsidRDefault="00891D63" w:rsidP="00891D63">
                  <w:pPr>
                    <w:widowControl w:val="0"/>
                    <w:autoSpaceDE w:val="0"/>
                    <w:autoSpaceDN w:val="0"/>
                    <w:adjustRightInd w:val="0"/>
                    <w:spacing w:after="66"/>
                    <w:rPr>
                      <w:sz w:val="20"/>
                      <w:szCs w:val="20"/>
                    </w:rPr>
                  </w:pPr>
                </w:p>
              </w:tc>
              <w:tc>
                <w:tcPr>
                  <w:tcW w:w="1038" w:type="dxa"/>
                  <w:tcBorders>
                    <w:top w:val="nil"/>
                    <w:left w:val="nil"/>
                    <w:bottom w:val="single" w:sz="6" w:space="0" w:color="auto"/>
                    <w:right w:val="nil"/>
                  </w:tcBorders>
                </w:tcPr>
                <w:p w14:paraId="659621EB"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(1)</w:t>
                  </w:r>
                </w:p>
              </w:tc>
              <w:tc>
                <w:tcPr>
                  <w:tcW w:w="1068" w:type="dxa"/>
                  <w:tcBorders>
                    <w:top w:val="nil"/>
                    <w:left w:val="nil"/>
                    <w:bottom w:val="single" w:sz="6" w:space="0" w:color="auto"/>
                    <w:right w:val="nil"/>
                  </w:tcBorders>
                </w:tcPr>
                <w:p w14:paraId="4BA03313"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(2)</w:t>
                  </w:r>
                </w:p>
              </w:tc>
              <w:tc>
                <w:tcPr>
                  <w:tcW w:w="1530" w:type="dxa"/>
                  <w:tcBorders>
                    <w:top w:val="nil"/>
                    <w:left w:val="nil"/>
                    <w:bottom w:val="single" w:sz="6" w:space="0" w:color="auto"/>
                    <w:right w:val="nil"/>
                  </w:tcBorders>
                </w:tcPr>
                <w:p w14:paraId="5BD43FA9"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(3)=(1)-(2)</w:t>
                  </w:r>
                </w:p>
              </w:tc>
              <w:tc>
                <w:tcPr>
                  <w:tcW w:w="1530" w:type="dxa"/>
                  <w:tcBorders>
                    <w:top w:val="nil"/>
                    <w:left w:val="nil"/>
                    <w:bottom w:val="single" w:sz="6" w:space="0" w:color="auto"/>
                    <w:right w:val="nil"/>
                  </w:tcBorders>
                </w:tcPr>
                <w:p w14:paraId="789B157A"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(4)</w:t>
                  </w:r>
                </w:p>
              </w:tc>
              <w:tc>
                <w:tcPr>
                  <w:tcW w:w="1440" w:type="dxa"/>
                  <w:tcBorders>
                    <w:top w:val="nil"/>
                    <w:left w:val="nil"/>
                    <w:bottom w:val="single" w:sz="6" w:space="0" w:color="auto"/>
                    <w:right w:val="nil"/>
                  </w:tcBorders>
                </w:tcPr>
                <w:p w14:paraId="7093D66A"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(5)</w:t>
                  </w:r>
                </w:p>
              </w:tc>
              <w:tc>
                <w:tcPr>
                  <w:tcW w:w="1530" w:type="dxa"/>
                  <w:tcBorders>
                    <w:top w:val="nil"/>
                    <w:left w:val="nil"/>
                    <w:bottom w:val="single" w:sz="6" w:space="0" w:color="auto"/>
                    <w:right w:val="nil"/>
                  </w:tcBorders>
                </w:tcPr>
                <w:p w14:paraId="72958C54"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(6)</w:t>
                  </w:r>
                </w:p>
              </w:tc>
            </w:tr>
          </w:tbl>
          <w:p w14:paraId="1AB8E7D6" w14:textId="77777777" w:rsidR="00891D63" w:rsidRPr="00C027B7" w:rsidRDefault="00891D63" w:rsidP="00891D63">
            <w:pPr>
              <w:widowControl w:val="0"/>
              <w:autoSpaceDE w:val="0"/>
              <w:autoSpaceDN w:val="0"/>
              <w:adjustRightInd w:val="0"/>
              <w:spacing w:after="120"/>
              <w:rPr>
                <w:b/>
              </w:rPr>
            </w:pPr>
          </w:p>
        </w:tc>
      </w:tr>
      <w:tr w:rsidR="00891D63" w:rsidRPr="00C027B7" w14:paraId="2A516F2D" w14:textId="77777777" w:rsidTr="00891D63">
        <w:tc>
          <w:tcPr>
            <w:tcW w:w="3084" w:type="dxa"/>
            <w:gridSpan w:val="2"/>
            <w:tcBorders>
              <w:left w:val="nil"/>
              <w:right w:val="nil"/>
            </w:tcBorders>
          </w:tcPr>
          <w:p w14:paraId="79A89BFF" w14:textId="77777777" w:rsidR="00891D63" w:rsidRPr="00C027B7" w:rsidRDefault="00891D63" w:rsidP="00891D63">
            <w:pPr>
              <w:widowControl w:val="0"/>
              <w:autoSpaceDE w:val="0"/>
              <w:autoSpaceDN w:val="0"/>
              <w:adjustRightInd w:val="0"/>
              <w:spacing w:before="120" w:after="120"/>
              <w:rPr>
                <w:sz w:val="20"/>
                <w:szCs w:val="20"/>
              </w:rPr>
            </w:pPr>
            <w:r w:rsidRPr="00C027B7">
              <w:rPr>
                <w:sz w:val="20"/>
                <w:szCs w:val="20"/>
              </w:rPr>
              <w:t xml:space="preserve">Weight-for-height </w:t>
            </w:r>
            <w:r w:rsidRPr="00C027B7">
              <w:rPr>
                <w:i/>
                <w:sz w:val="20"/>
                <w:szCs w:val="20"/>
              </w:rPr>
              <w:t>(N=4,495)</w:t>
            </w:r>
          </w:p>
        </w:tc>
        <w:tc>
          <w:tcPr>
            <w:tcW w:w="1180" w:type="dxa"/>
            <w:tcBorders>
              <w:left w:val="nil"/>
              <w:right w:val="nil"/>
            </w:tcBorders>
          </w:tcPr>
          <w:p w14:paraId="5475901A" w14:textId="77777777" w:rsidR="00891D63" w:rsidRPr="00C027B7" w:rsidRDefault="00891D63" w:rsidP="00B637DD">
            <w:pPr>
              <w:widowControl w:val="0"/>
              <w:autoSpaceDE w:val="0"/>
              <w:autoSpaceDN w:val="0"/>
              <w:adjustRightInd w:val="0"/>
              <w:spacing w:after="0"/>
              <w:jc w:val="center"/>
              <w:rPr>
                <w:sz w:val="20"/>
                <w:szCs w:val="20"/>
              </w:rPr>
            </w:pPr>
          </w:p>
        </w:tc>
        <w:tc>
          <w:tcPr>
            <w:tcW w:w="1452" w:type="dxa"/>
            <w:tcBorders>
              <w:left w:val="nil"/>
              <w:right w:val="nil"/>
            </w:tcBorders>
          </w:tcPr>
          <w:p w14:paraId="3D26290F" w14:textId="77777777" w:rsidR="00891D63" w:rsidRPr="00C027B7" w:rsidRDefault="00891D63" w:rsidP="00B637DD">
            <w:pPr>
              <w:widowControl w:val="0"/>
              <w:autoSpaceDE w:val="0"/>
              <w:autoSpaceDN w:val="0"/>
              <w:adjustRightInd w:val="0"/>
              <w:spacing w:after="0"/>
              <w:jc w:val="center"/>
              <w:rPr>
                <w:sz w:val="20"/>
                <w:szCs w:val="20"/>
              </w:rPr>
            </w:pPr>
          </w:p>
        </w:tc>
        <w:tc>
          <w:tcPr>
            <w:tcW w:w="1474" w:type="dxa"/>
            <w:tcBorders>
              <w:left w:val="nil"/>
              <w:right w:val="nil"/>
            </w:tcBorders>
          </w:tcPr>
          <w:p w14:paraId="7C0208B3" w14:textId="77777777" w:rsidR="00891D63" w:rsidRPr="00C027B7" w:rsidRDefault="00891D63" w:rsidP="00B637DD">
            <w:pPr>
              <w:widowControl w:val="0"/>
              <w:autoSpaceDE w:val="0"/>
              <w:autoSpaceDN w:val="0"/>
              <w:adjustRightInd w:val="0"/>
              <w:spacing w:after="0"/>
              <w:jc w:val="center"/>
              <w:rPr>
                <w:sz w:val="20"/>
                <w:szCs w:val="20"/>
              </w:rPr>
            </w:pPr>
          </w:p>
        </w:tc>
        <w:tc>
          <w:tcPr>
            <w:tcW w:w="1383" w:type="dxa"/>
            <w:tcBorders>
              <w:left w:val="nil"/>
              <w:right w:val="nil"/>
            </w:tcBorders>
          </w:tcPr>
          <w:p w14:paraId="7514BC93" w14:textId="77777777" w:rsidR="00891D63" w:rsidRPr="00C027B7" w:rsidRDefault="00891D63" w:rsidP="00B637DD">
            <w:pPr>
              <w:widowControl w:val="0"/>
              <w:autoSpaceDE w:val="0"/>
              <w:autoSpaceDN w:val="0"/>
              <w:adjustRightInd w:val="0"/>
              <w:spacing w:after="0"/>
              <w:jc w:val="center"/>
              <w:rPr>
                <w:sz w:val="20"/>
                <w:szCs w:val="20"/>
              </w:rPr>
            </w:pPr>
          </w:p>
        </w:tc>
        <w:tc>
          <w:tcPr>
            <w:tcW w:w="1147" w:type="dxa"/>
            <w:tcBorders>
              <w:left w:val="nil"/>
              <w:right w:val="nil"/>
            </w:tcBorders>
          </w:tcPr>
          <w:p w14:paraId="379355DA" w14:textId="77777777" w:rsidR="00891D63" w:rsidRPr="00C027B7" w:rsidRDefault="00891D63" w:rsidP="00B637DD">
            <w:pPr>
              <w:widowControl w:val="0"/>
              <w:autoSpaceDE w:val="0"/>
              <w:autoSpaceDN w:val="0"/>
              <w:adjustRightInd w:val="0"/>
              <w:spacing w:after="0"/>
              <w:jc w:val="center"/>
              <w:rPr>
                <w:sz w:val="20"/>
                <w:szCs w:val="20"/>
              </w:rPr>
            </w:pPr>
          </w:p>
        </w:tc>
      </w:tr>
      <w:tr w:rsidR="00891D63" w:rsidRPr="00C027B7" w14:paraId="65BCEB4A" w14:textId="77777777" w:rsidTr="00891D63">
        <w:tc>
          <w:tcPr>
            <w:tcW w:w="1863" w:type="dxa"/>
            <w:tcBorders>
              <w:left w:val="nil"/>
              <w:bottom w:val="nil"/>
              <w:right w:val="nil"/>
            </w:tcBorders>
          </w:tcPr>
          <w:p w14:paraId="1122E92B" w14:textId="77777777" w:rsidR="00891D63" w:rsidRPr="00C027B7" w:rsidRDefault="00891D63" w:rsidP="00B637DD">
            <w:pPr>
              <w:widowControl w:val="0"/>
              <w:autoSpaceDE w:val="0"/>
              <w:autoSpaceDN w:val="0"/>
              <w:adjustRightInd w:val="0"/>
              <w:spacing w:after="0"/>
              <w:ind w:left="250"/>
              <w:rPr>
                <w:sz w:val="20"/>
                <w:szCs w:val="20"/>
              </w:rPr>
            </w:pPr>
            <w:r w:rsidRPr="00C027B7">
              <w:rPr>
                <w:sz w:val="20"/>
                <w:szCs w:val="20"/>
              </w:rPr>
              <w:t>WHZ</w:t>
            </w:r>
          </w:p>
        </w:tc>
        <w:tc>
          <w:tcPr>
            <w:tcW w:w="1221" w:type="dxa"/>
            <w:tcBorders>
              <w:left w:val="nil"/>
              <w:bottom w:val="nil"/>
              <w:right w:val="nil"/>
            </w:tcBorders>
          </w:tcPr>
          <w:p w14:paraId="0357C59B"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0.049</w:t>
            </w:r>
          </w:p>
        </w:tc>
        <w:tc>
          <w:tcPr>
            <w:tcW w:w="1180" w:type="dxa"/>
            <w:tcBorders>
              <w:left w:val="nil"/>
              <w:bottom w:val="nil"/>
              <w:right w:val="nil"/>
            </w:tcBorders>
          </w:tcPr>
          <w:p w14:paraId="59447A83"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-0.123</w:t>
            </w:r>
          </w:p>
        </w:tc>
        <w:tc>
          <w:tcPr>
            <w:tcW w:w="1452" w:type="dxa"/>
            <w:tcBorders>
              <w:left w:val="nil"/>
              <w:bottom w:val="nil"/>
              <w:right w:val="nil"/>
            </w:tcBorders>
          </w:tcPr>
          <w:p w14:paraId="331CDE10"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0.172**</w:t>
            </w:r>
          </w:p>
        </w:tc>
        <w:tc>
          <w:tcPr>
            <w:tcW w:w="1474" w:type="dxa"/>
            <w:tcBorders>
              <w:left w:val="nil"/>
              <w:bottom w:val="nil"/>
              <w:right w:val="nil"/>
            </w:tcBorders>
          </w:tcPr>
          <w:p w14:paraId="757FE9EB"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0.166</w:t>
            </w:r>
          </w:p>
        </w:tc>
        <w:tc>
          <w:tcPr>
            <w:tcW w:w="1383" w:type="dxa"/>
            <w:tcBorders>
              <w:left w:val="nil"/>
              <w:bottom w:val="nil"/>
              <w:right w:val="nil"/>
            </w:tcBorders>
          </w:tcPr>
          <w:p w14:paraId="473DE1F8"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0.158</w:t>
            </w:r>
          </w:p>
        </w:tc>
        <w:tc>
          <w:tcPr>
            <w:tcW w:w="1147" w:type="dxa"/>
            <w:tcBorders>
              <w:left w:val="nil"/>
              <w:bottom w:val="nil"/>
              <w:right w:val="nil"/>
            </w:tcBorders>
          </w:tcPr>
          <w:p w14:paraId="2C12BBD7"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-0.010</w:t>
            </w:r>
          </w:p>
        </w:tc>
      </w:tr>
      <w:tr w:rsidR="00891D63" w:rsidRPr="00C027B7" w14:paraId="03F7210D" w14:textId="77777777" w:rsidTr="00891D63">
        <w:tc>
          <w:tcPr>
            <w:tcW w:w="1863" w:type="dxa"/>
            <w:tcBorders>
              <w:top w:val="nil"/>
              <w:left w:val="nil"/>
              <w:bottom w:val="nil"/>
              <w:right w:val="nil"/>
            </w:tcBorders>
          </w:tcPr>
          <w:p w14:paraId="1B9B5AF7" w14:textId="77777777" w:rsidR="00891D63" w:rsidRPr="00C027B7" w:rsidRDefault="00891D63" w:rsidP="00B637DD">
            <w:pPr>
              <w:widowControl w:val="0"/>
              <w:autoSpaceDE w:val="0"/>
              <w:autoSpaceDN w:val="0"/>
              <w:adjustRightInd w:val="0"/>
              <w:spacing w:after="0"/>
              <w:ind w:left="250"/>
              <w:rPr>
                <w:sz w:val="20"/>
                <w:szCs w:val="20"/>
              </w:rPr>
            </w:pPr>
          </w:p>
        </w:tc>
        <w:tc>
          <w:tcPr>
            <w:tcW w:w="1221" w:type="dxa"/>
            <w:tcBorders>
              <w:top w:val="nil"/>
              <w:left w:val="nil"/>
              <w:bottom w:val="nil"/>
              <w:right w:val="nil"/>
            </w:tcBorders>
          </w:tcPr>
          <w:p w14:paraId="31FD6A7B"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(0.58)</w:t>
            </w:r>
          </w:p>
        </w:tc>
        <w:tc>
          <w:tcPr>
            <w:tcW w:w="1180" w:type="dxa"/>
            <w:tcBorders>
              <w:top w:val="nil"/>
              <w:left w:val="nil"/>
              <w:bottom w:val="nil"/>
              <w:right w:val="nil"/>
            </w:tcBorders>
          </w:tcPr>
          <w:p w14:paraId="61EAC5BA" w14:textId="77777777" w:rsidR="00891D63" w:rsidRPr="00C027B7" w:rsidRDefault="00891D63" w:rsidP="00B637DD">
            <w:pPr>
              <w:widowControl w:val="0"/>
              <w:autoSpaceDE w:val="0"/>
              <w:autoSpaceDN w:val="0"/>
              <w:adjustRightInd w:val="0"/>
              <w:spacing w:after="120"/>
              <w:jc w:val="center"/>
              <w:rPr>
                <w:sz w:val="20"/>
                <w:szCs w:val="20"/>
              </w:rPr>
            </w:pPr>
            <w:r w:rsidRPr="00C027B7">
              <w:rPr>
                <w:sz w:val="20"/>
                <w:szCs w:val="20"/>
              </w:rPr>
              <w:t>(-1.61)</w:t>
            </w:r>
          </w:p>
        </w:tc>
        <w:tc>
          <w:tcPr>
            <w:tcW w:w="1452" w:type="dxa"/>
            <w:tcBorders>
              <w:top w:val="nil"/>
              <w:left w:val="nil"/>
              <w:bottom w:val="nil"/>
              <w:right w:val="nil"/>
            </w:tcBorders>
          </w:tcPr>
          <w:p w14:paraId="06B050A2"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(2.14)</w:t>
            </w:r>
          </w:p>
        </w:tc>
        <w:tc>
          <w:tcPr>
            <w:tcW w:w="1474" w:type="dxa"/>
            <w:tcBorders>
              <w:top w:val="nil"/>
              <w:left w:val="nil"/>
              <w:bottom w:val="nil"/>
              <w:right w:val="nil"/>
            </w:tcBorders>
          </w:tcPr>
          <w:p w14:paraId="35120515" w14:textId="77777777" w:rsidR="00891D63" w:rsidRPr="00C027B7" w:rsidRDefault="00891D63" w:rsidP="00B637DD">
            <w:pPr>
              <w:widowControl w:val="0"/>
              <w:autoSpaceDE w:val="0"/>
              <w:autoSpaceDN w:val="0"/>
              <w:adjustRightInd w:val="0"/>
              <w:spacing w:after="0"/>
              <w:jc w:val="center"/>
              <w:rPr>
                <w:sz w:val="20"/>
                <w:szCs w:val="20"/>
              </w:rPr>
            </w:pPr>
          </w:p>
        </w:tc>
        <w:tc>
          <w:tcPr>
            <w:tcW w:w="1383" w:type="dxa"/>
            <w:tcBorders>
              <w:top w:val="nil"/>
              <w:left w:val="nil"/>
              <w:bottom w:val="nil"/>
              <w:right w:val="nil"/>
            </w:tcBorders>
          </w:tcPr>
          <w:p w14:paraId="0F59D33E" w14:textId="77777777" w:rsidR="00891D63" w:rsidRPr="00C027B7" w:rsidRDefault="00891D63" w:rsidP="00B637DD">
            <w:pPr>
              <w:widowControl w:val="0"/>
              <w:autoSpaceDE w:val="0"/>
              <w:autoSpaceDN w:val="0"/>
              <w:adjustRightInd w:val="0"/>
              <w:spacing w:after="0"/>
              <w:jc w:val="center"/>
              <w:rPr>
                <w:sz w:val="20"/>
                <w:szCs w:val="20"/>
              </w:rPr>
            </w:pPr>
          </w:p>
        </w:tc>
        <w:tc>
          <w:tcPr>
            <w:tcW w:w="1147" w:type="dxa"/>
            <w:tcBorders>
              <w:top w:val="nil"/>
              <w:left w:val="nil"/>
              <w:bottom w:val="nil"/>
              <w:right w:val="nil"/>
            </w:tcBorders>
          </w:tcPr>
          <w:p w14:paraId="0409B87C" w14:textId="77777777" w:rsidR="00891D63" w:rsidRPr="00C027B7" w:rsidRDefault="00891D63" w:rsidP="00B637DD">
            <w:pPr>
              <w:widowControl w:val="0"/>
              <w:autoSpaceDE w:val="0"/>
              <w:autoSpaceDN w:val="0"/>
              <w:adjustRightInd w:val="0"/>
              <w:spacing w:after="0"/>
              <w:jc w:val="center"/>
              <w:rPr>
                <w:sz w:val="20"/>
                <w:szCs w:val="20"/>
              </w:rPr>
            </w:pPr>
          </w:p>
        </w:tc>
      </w:tr>
      <w:tr w:rsidR="00891D63" w:rsidRPr="00C027B7" w14:paraId="23079149" w14:textId="77777777" w:rsidTr="00891D63">
        <w:tc>
          <w:tcPr>
            <w:tcW w:w="1863" w:type="dxa"/>
            <w:tcBorders>
              <w:top w:val="nil"/>
              <w:left w:val="nil"/>
              <w:bottom w:val="nil"/>
              <w:right w:val="nil"/>
            </w:tcBorders>
          </w:tcPr>
          <w:p w14:paraId="3ABBA572" w14:textId="77777777" w:rsidR="00891D63" w:rsidRPr="00C027B7" w:rsidRDefault="00891D63" w:rsidP="00B637DD">
            <w:pPr>
              <w:widowControl w:val="0"/>
              <w:autoSpaceDE w:val="0"/>
              <w:autoSpaceDN w:val="0"/>
              <w:adjustRightInd w:val="0"/>
              <w:spacing w:after="0"/>
              <w:ind w:left="250"/>
              <w:rPr>
                <w:sz w:val="20"/>
                <w:szCs w:val="20"/>
              </w:rPr>
            </w:pPr>
            <w:r w:rsidRPr="00C027B7">
              <w:rPr>
                <w:sz w:val="20"/>
                <w:szCs w:val="20"/>
              </w:rPr>
              <w:t>Wasted</w:t>
            </w:r>
          </w:p>
        </w:tc>
        <w:tc>
          <w:tcPr>
            <w:tcW w:w="1221" w:type="dxa"/>
            <w:tcBorders>
              <w:top w:val="nil"/>
              <w:left w:val="nil"/>
              <w:bottom w:val="nil"/>
              <w:right w:val="nil"/>
            </w:tcBorders>
          </w:tcPr>
          <w:p w14:paraId="4BC6E952"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-0.027***</w:t>
            </w:r>
          </w:p>
        </w:tc>
        <w:tc>
          <w:tcPr>
            <w:tcW w:w="1180" w:type="dxa"/>
            <w:tcBorders>
              <w:top w:val="nil"/>
              <w:left w:val="nil"/>
              <w:bottom w:val="nil"/>
              <w:right w:val="nil"/>
            </w:tcBorders>
          </w:tcPr>
          <w:p w14:paraId="28F1BFA3"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-0.014</w:t>
            </w:r>
          </w:p>
        </w:tc>
        <w:tc>
          <w:tcPr>
            <w:tcW w:w="1452" w:type="dxa"/>
            <w:tcBorders>
              <w:top w:val="nil"/>
              <w:left w:val="nil"/>
              <w:bottom w:val="nil"/>
              <w:right w:val="nil"/>
            </w:tcBorders>
          </w:tcPr>
          <w:p w14:paraId="5D51A9AE"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-0.013</w:t>
            </w:r>
          </w:p>
        </w:tc>
        <w:tc>
          <w:tcPr>
            <w:tcW w:w="1474" w:type="dxa"/>
            <w:tcBorders>
              <w:top w:val="nil"/>
              <w:left w:val="nil"/>
              <w:bottom w:val="nil"/>
              <w:right w:val="nil"/>
            </w:tcBorders>
          </w:tcPr>
          <w:p w14:paraId="20E74D68"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0.045</w:t>
            </w:r>
          </w:p>
        </w:tc>
        <w:tc>
          <w:tcPr>
            <w:tcW w:w="1383" w:type="dxa"/>
            <w:tcBorders>
              <w:top w:val="nil"/>
              <w:left w:val="nil"/>
              <w:bottom w:val="nil"/>
              <w:right w:val="nil"/>
            </w:tcBorders>
          </w:tcPr>
          <w:p w14:paraId="64915669"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0.029</w:t>
            </w:r>
          </w:p>
        </w:tc>
        <w:tc>
          <w:tcPr>
            <w:tcW w:w="1147" w:type="dxa"/>
            <w:tcBorders>
              <w:top w:val="nil"/>
              <w:left w:val="nil"/>
              <w:bottom w:val="nil"/>
              <w:right w:val="nil"/>
            </w:tcBorders>
          </w:tcPr>
          <w:p w14:paraId="36ACECDC"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0.047</w:t>
            </w:r>
          </w:p>
        </w:tc>
      </w:tr>
      <w:tr w:rsidR="00891D63" w:rsidRPr="00C027B7" w14:paraId="72B480DC" w14:textId="77777777" w:rsidTr="00891D63">
        <w:tc>
          <w:tcPr>
            <w:tcW w:w="1863" w:type="dxa"/>
            <w:tcBorders>
              <w:top w:val="nil"/>
              <w:left w:val="nil"/>
              <w:bottom w:val="nil"/>
              <w:right w:val="nil"/>
            </w:tcBorders>
          </w:tcPr>
          <w:p w14:paraId="745D5D6E" w14:textId="77777777" w:rsidR="00891D63" w:rsidRPr="00C027B7" w:rsidRDefault="00891D63" w:rsidP="00B637DD">
            <w:pPr>
              <w:widowControl w:val="0"/>
              <w:autoSpaceDE w:val="0"/>
              <w:autoSpaceDN w:val="0"/>
              <w:adjustRightInd w:val="0"/>
              <w:spacing w:after="0"/>
              <w:ind w:left="250"/>
              <w:rPr>
                <w:sz w:val="20"/>
                <w:szCs w:val="20"/>
              </w:rPr>
            </w:pPr>
          </w:p>
        </w:tc>
        <w:tc>
          <w:tcPr>
            <w:tcW w:w="1221" w:type="dxa"/>
            <w:tcBorders>
              <w:top w:val="nil"/>
              <w:left w:val="nil"/>
              <w:bottom w:val="nil"/>
              <w:right w:val="nil"/>
            </w:tcBorders>
          </w:tcPr>
          <w:p w14:paraId="3CD642D7"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(-2.99)</w:t>
            </w:r>
          </w:p>
        </w:tc>
        <w:tc>
          <w:tcPr>
            <w:tcW w:w="1180" w:type="dxa"/>
            <w:tcBorders>
              <w:top w:val="nil"/>
              <w:left w:val="nil"/>
              <w:bottom w:val="nil"/>
              <w:right w:val="nil"/>
            </w:tcBorders>
          </w:tcPr>
          <w:p w14:paraId="02CF11F1" w14:textId="77777777" w:rsidR="00891D63" w:rsidRPr="00C027B7" w:rsidRDefault="00891D63" w:rsidP="00B637DD">
            <w:pPr>
              <w:widowControl w:val="0"/>
              <w:autoSpaceDE w:val="0"/>
              <w:autoSpaceDN w:val="0"/>
              <w:adjustRightInd w:val="0"/>
              <w:spacing w:after="120"/>
              <w:jc w:val="center"/>
              <w:rPr>
                <w:sz w:val="20"/>
                <w:szCs w:val="20"/>
              </w:rPr>
            </w:pPr>
            <w:r w:rsidRPr="00C027B7">
              <w:rPr>
                <w:sz w:val="20"/>
                <w:szCs w:val="20"/>
              </w:rPr>
              <w:t>(-1.09)</w:t>
            </w:r>
          </w:p>
        </w:tc>
        <w:tc>
          <w:tcPr>
            <w:tcW w:w="1452" w:type="dxa"/>
            <w:tcBorders>
              <w:top w:val="nil"/>
              <w:left w:val="nil"/>
              <w:bottom w:val="nil"/>
              <w:right w:val="nil"/>
            </w:tcBorders>
          </w:tcPr>
          <w:p w14:paraId="5CF00A3D"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(0.89)</w:t>
            </w:r>
          </w:p>
        </w:tc>
        <w:tc>
          <w:tcPr>
            <w:tcW w:w="1474" w:type="dxa"/>
            <w:tcBorders>
              <w:top w:val="nil"/>
              <w:left w:val="nil"/>
              <w:bottom w:val="nil"/>
              <w:right w:val="nil"/>
            </w:tcBorders>
          </w:tcPr>
          <w:p w14:paraId="7FC5AF22" w14:textId="77777777" w:rsidR="00891D63" w:rsidRPr="00C027B7" w:rsidRDefault="00891D63" w:rsidP="00B637DD">
            <w:pPr>
              <w:widowControl w:val="0"/>
              <w:autoSpaceDE w:val="0"/>
              <w:autoSpaceDN w:val="0"/>
              <w:adjustRightInd w:val="0"/>
              <w:spacing w:after="0"/>
              <w:jc w:val="center"/>
              <w:rPr>
                <w:sz w:val="20"/>
                <w:szCs w:val="20"/>
              </w:rPr>
            </w:pPr>
          </w:p>
        </w:tc>
        <w:tc>
          <w:tcPr>
            <w:tcW w:w="1383" w:type="dxa"/>
            <w:tcBorders>
              <w:top w:val="nil"/>
              <w:left w:val="nil"/>
              <w:bottom w:val="nil"/>
              <w:right w:val="nil"/>
            </w:tcBorders>
          </w:tcPr>
          <w:p w14:paraId="5DDCAE8D" w14:textId="77777777" w:rsidR="00891D63" w:rsidRPr="00C027B7" w:rsidRDefault="00891D63" w:rsidP="00B637DD">
            <w:pPr>
              <w:widowControl w:val="0"/>
              <w:autoSpaceDE w:val="0"/>
              <w:autoSpaceDN w:val="0"/>
              <w:adjustRightInd w:val="0"/>
              <w:spacing w:after="0"/>
              <w:jc w:val="center"/>
              <w:rPr>
                <w:sz w:val="20"/>
                <w:szCs w:val="20"/>
              </w:rPr>
            </w:pPr>
          </w:p>
        </w:tc>
        <w:tc>
          <w:tcPr>
            <w:tcW w:w="1147" w:type="dxa"/>
            <w:tcBorders>
              <w:top w:val="nil"/>
              <w:left w:val="nil"/>
              <w:bottom w:val="nil"/>
              <w:right w:val="nil"/>
            </w:tcBorders>
          </w:tcPr>
          <w:p w14:paraId="76213328" w14:textId="77777777" w:rsidR="00891D63" w:rsidRPr="00C027B7" w:rsidRDefault="00891D63" w:rsidP="00B637DD">
            <w:pPr>
              <w:widowControl w:val="0"/>
              <w:autoSpaceDE w:val="0"/>
              <w:autoSpaceDN w:val="0"/>
              <w:adjustRightInd w:val="0"/>
              <w:spacing w:after="0"/>
              <w:jc w:val="center"/>
              <w:rPr>
                <w:sz w:val="20"/>
                <w:szCs w:val="20"/>
              </w:rPr>
            </w:pPr>
          </w:p>
        </w:tc>
      </w:tr>
      <w:tr w:rsidR="00891D63" w:rsidRPr="00C027B7" w14:paraId="066620AD" w14:textId="77777777" w:rsidTr="00891D63">
        <w:tc>
          <w:tcPr>
            <w:tcW w:w="1863" w:type="dxa"/>
            <w:tcBorders>
              <w:top w:val="nil"/>
              <w:left w:val="nil"/>
              <w:right w:val="nil"/>
            </w:tcBorders>
          </w:tcPr>
          <w:p w14:paraId="11C07787" w14:textId="77777777" w:rsidR="00891D63" w:rsidRPr="00C027B7" w:rsidRDefault="00891D63" w:rsidP="00B637DD">
            <w:pPr>
              <w:widowControl w:val="0"/>
              <w:autoSpaceDE w:val="0"/>
              <w:autoSpaceDN w:val="0"/>
              <w:adjustRightInd w:val="0"/>
              <w:spacing w:after="0"/>
              <w:ind w:left="250"/>
              <w:rPr>
                <w:sz w:val="20"/>
                <w:szCs w:val="20"/>
              </w:rPr>
            </w:pPr>
            <w:r w:rsidRPr="00C027B7">
              <w:rPr>
                <w:sz w:val="20"/>
                <w:szCs w:val="20"/>
              </w:rPr>
              <w:t>Severely wasted</w:t>
            </w:r>
          </w:p>
        </w:tc>
        <w:tc>
          <w:tcPr>
            <w:tcW w:w="1221" w:type="dxa"/>
            <w:tcBorders>
              <w:top w:val="nil"/>
              <w:left w:val="nil"/>
              <w:right w:val="nil"/>
            </w:tcBorders>
          </w:tcPr>
          <w:p w14:paraId="1FB63669"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-0.002</w:t>
            </w:r>
          </w:p>
        </w:tc>
        <w:tc>
          <w:tcPr>
            <w:tcW w:w="1180" w:type="dxa"/>
            <w:tcBorders>
              <w:top w:val="nil"/>
              <w:left w:val="nil"/>
              <w:right w:val="nil"/>
            </w:tcBorders>
          </w:tcPr>
          <w:p w14:paraId="2C520EBF"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-0.005</w:t>
            </w:r>
          </w:p>
        </w:tc>
        <w:tc>
          <w:tcPr>
            <w:tcW w:w="1452" w:type="dxa"/>
            <w:tcBorders>
              <w:top w:val="nil"/>
              <w:left w:val="nil"/>
              <w:right w:val="nil"/>
            </w:tcBorders>
          </w:tcPr>
          <w:p w14:paraId="630C7C7E"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0.003</w:t>
            </w:r>
          </w:p>
        </w:tc>
        <w:tc>
          <w:tcPr>
            <w:tcW w:w="1474" w:type="dxa"/>
            <w:tcBorders>
              <w:top w:val="nil"/>
              <w:left w:val="nil"/>
              <w:right w:val="nil"/>
            </w:tcBorders>
          </w:tcPr>
          <w:p w14:paraId="7110D612"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0.011</w:t>
            </w:r>
          </w:p>
        </w:tc>
        <w:tc>
          <w:tcPr>
            <w:tcW w:w="1383" w:type="dxa"/>
            <w:tcBorders>
              <w:top w:val="nil"/>
              <w:left w:val="nil"/>
              <w:right w:val="nil"/>
            </w:tcBorders>
          </w:tcPr>
          <w:p w14:paraId="2DF16AC0"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0.007</w:t>
            </w:r>
          </w:p>
        </w:tc>
        <w:tc>
          <w:tcPr>
            <w:tcW w:w="1147" w:type="dxa"/>
            <w:tcBorders>
              <w:top w:val="nil"/>
              <w:left w:val="nil"/>
              <w:right w:val="nil"/>
            </w:tcBorders>
          </w:tcPr>
          <w:p w14:paraId="2199051E"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0.014</w:t>
            </w:r>
          </w:p>
        </w:tc>
      </w:tr>
      <w:tr w:rsidR="00891D63" w:rsidRPr="00C027B7" w14:paraId="1341C611" w14:textId="77777777" w:rsidTr="00891D63">
        <w:tc>
          <w:tcPr>
            <w:tcW w:w="1863" w:type="dxa"/>
            <w:tcBorders>
              <w:top w:val="nil"/>
              <w:left w:val="nil"/>
              <w:bottom w:val="single" w:sz="4" w:space="0" w:color="auto"/>
              <w:right w:val="nil"/>
            </w:tcBorders>
          </w:tcPr>
          <w:p w14:paraId="170038FC" w14:textId="77777777" w:rsidR="00891D63" w:rsidRPr="00C027B7" w:rsidRDefault="00891D63" w:rsidP="00B637DD">
            <w:pPr>
              <w:widowControl w:val="0"/>
              <w:autoSpaceDE w:val="0"/>
              <w:autoSpaceDN w:val="0"/>
              <w:adjustRightInd w:val="0"/>
              <w:spacing w:after="0"/>
              <w:rPr>
                <w:sz w:val="20"/>
                <w:szCs w:val="20"/>
              </w:rPr>
            </w:pPr>
          </w:p>
        </w:tc>
        <w:tc>
          <w:tcPr>
            <w:tcW w:w="1221" w:type="dxa"/>
            <w:tcBorders>
              <w:top w:val="nil"/>
              <w:left w:val="nil"/>
              <w:bottom w:val="single" w:sz="4" w:space="0" w:color="auto"/>
              <w:right w:val="nil"/>
            </w:tcBorders>
          </w:tcPr>
          <w:p w14:paraId="7E96CE7F"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(-0.37)</w:t>
            </w:r>
          </w:p>
        </w:tc>
        <w:tc>
          <w:tcPr>
            <w:tcW w:w="1180" w:type="dxa"/>
            <w:tcBorders>
              <w:top w:val="nil"/>
              <w:left w:val="nil"/>
              <w:bottom w:val="single" w:sz="4" w:space="0" w:color="auto"/>
              <w:right w:val="nil"/>
            </w:tcBorders>
          </w:tcPr>
          <w:p w14:paraId="7A7CCBC1"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(-1.07)</w:t>
            </w:r>
          </w:p>
        </w:tc>
        <w:tc>
          <w:tcPr>
            <w:tcW w:w="1452" w:type="dxa"/>
            <w:tcBorders>
              <w:top w:val="nil"/>
              <w:left w:val="nil"/>
              <w:bottom w:val="single" w:sz="4" w:space="0" w:color="auto"/>
              <w:right w:val="nil"/>
            </w:tcBorders>
          </w:tcPr>
          <w:p w14:paraId="20A1A16D" w14:textId="77777777" w:rsidR="00891D63" w:rsidRPr="00C027B7" w:rsidRDefault="00891D63" w:rsidP="00B637DD">
            <w:pPr>
              <w:widowControl w:val="0"/>
              <w:autoSpaceDE w:val="0"/>
              <w:autoSpaceDN w:val="0"/>
              <w:adjustRightInd w:val="0"/>
              <w:spacing w:after="0"/>
              <w:jc w:val="center"/>
              <w:rPr>
                <w:sz w:val="20"/>
                <w:szCs w:val="20"/>
              </w:rPr>
            </w:pPr>
            <w:r w:rsidRPr="00C027B7">
              <w:rPr>
                <w:sz w:val="20"/>
                <w:szCs w:val="20"/>
              </w:rPr>
              <w:t>(0.70)</w:t>
            </w:r>
          </w:p>
        </w:tc>
        <w:tc>
          <w:tcPr>
            <w:tcW w:w="1474" w:type="dxa"/>
            <w:tcBorders>
              <w:top w:val="nil"/>
              <w:left w:val="nil"/>
              <w:bottom w:val="single" w:sz="4" w:space="0" w:color="auto"/>
              <w:right w:val="nil"/>
            </w:tcBorders>
          </w:tcPr>
          <w:p w14:paraId="73BAA53E" w14:textId="77777777" w:rsidR="00891D63" w:rsidRPr="00C027B7" w:rsidRDefault="00891D63" w:rsidP="00B637DD">
            <w:pPr>
              <w:widowControl w:val="0"/>
              <w:autoSpaceDE w:val="0"/>
              <w:autoSpaceDN w:val="0"/>
              <w:adjustRightInd w:val="0"/>
              <w:spacing w:after="0"/>
              <w:jc w:val="center"/>
              <w:rPr>
                <w:sz w:val="20"/>
                <w:szCs w:val="20"/>
              </w:rPr>
            </w:pPr>
          </w:p>
        </w:tc>
        <w:tc>
          <w:tcPr>
            <w:tcW w:w="1383" w:type="dxa"/>
            <w:tcBorders>
              <w:top w:val="nil"/>
              <w:left w:val="nil"/>
              <w:bottom w:val="single" w:sz="4" w:space="0" w:color="auto"/>
              <w:right w:val="nil"/>
            </w:tcBorders>
          </w:tcPr>
          <w:p w14:paraId="5A6222C6" w14:textId="77777777" w:rsidR="00891D63" w:rsidRPr="00C027B7" w:rsidRDefault="00891D63" w:rsidP="00B637DD">
            <w:pPr>
              <w:widowControl w:val="0"/>
              <w:autoSpaceDE w:val="0"/>
              <w:autoSpaceDN w:val="0"/>
              <w:adjustRightInd w:val="0"/>
              <w:spacing w:after="0"/>
              <w:jc w:val="center"/>
              <w:rPr>
                <w:sz w:val="20"/>
                <w:szCs w:val="20"/>
              </w:rPr>
            </w:pPr>
          </w:p>
        </w:tc>
        <w:tc>
          <w:tcPr>
            <w:tcW w:w="1147" w:type="dxa"/>
            <w:tcBorders>
              <w:top w:val="nil"/>
              <w:left w:val="nil"/>
              <w:bottom w:val="single" w:sz="4" w:space="0" w:color="auto"/>
              <w:right w:val="nil"/>
            </w:tcBorders>
          </w:tcPr>
          <w:p w14:paraId="01DCEB76" w14:textId="77777777" w:rsidR="00891D63" w:rsidRPr="00C027B7" w:rsidRDefault="00891D63" w:rsidP="00B637DD">
            <w:pPr>
              <w:widowControl w:val="0"/>
              <w:autoSpaceDE w:val="0"/>
              <w:autoSpaceDN w:val="0"/>
              <w:adjustRightInd w:val="0"/>
              <w:spacing w:after="0"/>
              <w:jc w:val="center"/>
              <w:rPr>
                <w:sz w:val="20"/>
                <w:szCs w:val="20"/>
              </w:rPr>
            </w:pPr>
          </w:p>
        </w:tc>
      </w:tr>
    </w:tbl>
    <w:p w14:paraId="5D58367E" w14:textId="77777777" w:rsidR="00891D63" w:rsidRPr="00C027B7" w:rsidRDefault="00891D63" w:rsidP="00EA3BC7">
      <w:pPr>
        <w:widowControl w:val="0"/>
        <w:autoSpaceDE w:val="0"/>
        <w:autoSpaceDN w:val="0"/>
        <w:adjustRightInd w:val="0"/>
        <w:spacing w:after="66"/>
        <w:ind w:right="-423"/>
        <w:rPr>
          <w:sz w:val="20"/>
          <w:szCs w:val="20"/>
        </w:rPr>
      </w:pPr>
      <w:r w:rsidRPr="00C027B7">
        <w:rPr>
          <w:sz w:val="16"/>
          <w:szCs w:val="16"/>
        </w:rPr>
        <w:t xml:space="preserve">Notes: </w:t>
      </w:r>
      <w:r w:rsidRPr="00C027B7">
        <w:rPr>
          <w:rFonts w:eastAsiaTheme="minorEastAsia"/>
          <w:sz w:val="16"/>
          <w:szCs w:val="16"/>
        </w:rPr>
        <w:t>Estimations use difference-in-differences modelling among panel households. Binary outcomes are estimated using LPM.</w:t>
      </w:r>
      <w:r w:rsidRPr="00C027B7">
        <w:rPr>
          <w:sz w:val="16"/>
          <w:szCs w:val="16"/>
        </w:rPr>
        <w:t xml:space="preserve"> All estimations control for sex and age in months of the child, baseline head of household’s characteristics (age in years, sex, indicator of any schooling, indicator of literacy, marital status), household demographic composition and size, indicators for new household members and household member outmigration, and a vector of contemporaneous cluster level prices. Robust t-statistics were obtained clustering at the different levels of the sampling design and are shown in parenthesis. * 10% significance ** 5% significance; *** 1% significance.</w:t>
      </w:r>
    </w:p>
    <w:p w14:paraId="1C2F7916" w14:textId="77777777" w:rsidR="00891D63" w:rsidRPr="00C027B7" w:rsidRDefault="00891D63" w:rsidP="00891D63">
      <w:pPr>
        <w:spacing w:before="240"/>
      </w:pPr>
      <w:r w:rsidRPr="00C027B7">
        <w:t>At baseline, the overall T mean on height-for-age z-score (HAZ) was -1.89, with approximately half (49 per cent) of the T sample qualifying as stunted. No overall programme impacts were found for HAZ or prevalence of stunting, nor did we find impacts amongst subgroups. However, we did find that the programme decreased the prevalence of wasting among beneficiary children by three pp (</w:t>
      </w:r>
      <w:r w:rsidRPr="00C027B7">
        <w:rPr>
          <w:i/>
        </w:rPr>
        <w:t>p=</w:t>
      </w:r>
      <w:r w:rsidRPr="00C027B7">
        <w:t>0.01). This impact is driven mostly by children aged 6-23 months, children from female headed households, and male children for which the programme decreased the incidence of wasting by nine pp (</w:t>
      </w:r>
      <w:r w:rsidRPr="00C027B7">
        <w:rPr>
          <w:i/>
        </w:rPr>
        <w:t>p=</w:t>
      </w:r>
      <w:r w:rsidRPr="00C027B7">
        <w:t xml:space="preserve"> 0.01), three pp (</w:t>
      </w:r>
      <w:r w:rsidRPr="00C027B7">
        <w:rPr>
          <w:i/>
        </w:rPr>
        <w:t>p=</w:t>
      </w:r>
      <w:r w:rsidRPr="00C027B7">
        <w:t xml:space="preserve"> 0.05), and six pp (</w:t>
      </w:r>
      <w:r w:rsidRPr="00C027B7">
        <w:rPr>
          <w:i/>
        </w:rPr>
        <w:t>p=</w:t>
      </w:r>
      <w:r w:rsidRPr="00C027B7">
        <w:t xml:space="preserve"> 0.05), respectively. Moreover, the programme was found to increase weight-for-age z-score (WHZ) for children in male headed households by 0.49 points (</w:t>
      </w:r>
      <w:r w:rsidRPr="00C027B7">
        <w:rPr>
          <w:i/>
        </w:rPr>
        <w:t>p=</w:t>
      </w:r>
      <w:r w:rsidRPr="00C027B7">
        <w:t>0.05). However, WHZ results should be interpreted with caution, given the low prevalence of wasting at baseline and follow-up among all study children.</w:t>
      </w:r>
    </w:p>
    <w:p w14:paraId="6444F763" w14:textId="77777777" w:rsidR="00891D63" w:rsidRPr="00C027B7" w:rsidRDefault="00891D63" w:rsidP="00891D63">
      <w:r w:rsidRPr="00C027B7">
        <w:t>Annex D presents programme impacts for anthropometric outcomes by the sex of the child, sex of the household head, baseline poverty level, household size at baseline, and 6-23 month and 24-59 month child age subgroups.</w:t>
      </w:r>
    </w:p>
    <w:p w14:paraId="44D38C39" w14:textId="77777777" w:rsidR="00891D63" w:rsidRPr="00C027B7" w:rsidRDefault="00891D63" w:rsidP="008A11E3">
      <w:pPr>
        <w:pStyle w:val="Heading2"/>
      </w:pPr>
      <w:bookmarkStart w:id="195" w:name="_Toc425153504"/>
      <w:bookmarkStart w:id="196" w:name="_Toc450692734"/>
      <w:proofErr w:type="gramStart"/>
      <w:r w:rsidRPr="00C027B7">
        <w:t>10.2  Feeding</w:t>
      </w:r>
      <w:proofErr w:type="gramEnd"/>
      <w:r w:rsidRPr="00C027B7">
        <w:t xml:space="preserve"> Practices</w:t>
      </w:r>
      <w:bookmarkEnd w:id="195"/>
      <w:bookmarkEnd w:id="196"/>
      <w:r w:rsidRPr="00C027B7">
        <w:t xml:space="preserve"> </w:t>
      </w:r>
    </w:p>
    <w:p w14:paraId="02B738D5" w14:textId="77777777" w:rsidR="00891D63" w:rsidRPr="00C027B7" w:rsidRDefault="00891D63" w:rsidP="00891D63">
      <w:pPr>
        <w:spacing w:after="240"/>
        <w:rPr>
          <w:rFonts w:eastAsia="MS Gothic"/>
          <w:bCs/>
          <w:color w:val="4F81BD"/>
          <w:sz w:val="25"/>
          <w:szCs w:val="25"/>
        </w:rPr>
      </w:pPr>
      <w:r w:rsidRPr="00C027B7">
        <w:t xml:space="preserve">Table 10.2.1 presents results of programme impact on feeding practices for children aged 0-5 years. Less than 40 per cent of children under-five in T households were fed solid foods three or more times per day at baseline, but by midline and, subsequently, endline, about half of these children were receiving more solid meals, compared to only 31 per cent of children in C households at endline. Even so, we find a slightly significant impact on children being fed solid foods three or more times per day at both endline (9 pp) and midline (6 pp), however the difference between the results is not significant implying no additional impacts were realized due to longer receipt of the transfer or the increased transfer value for beneficiary households. On the other hand, the per cent of children living in beneficiary households that consumed vitamin A-rich foods in the past day increased from 69 per cent at baseline to 81 per cent at endline, compared to 69 per cent of children in C households at endline—but again, no significant programme impacts were found. </w:t>
      </w:r>
    </w:p>
    <w:p w14:paraId="4A0BF9DA" w14:textId="77777777" w:rsidR="00891D63" w:rsidRPr="00C027B7" w:rsidRDefault="00891D63" w:rsidP="00891D63">
      <w:r w:rsidRPr="00C027B7">
        <w:t>While limited overall programme impacts were found, we do find a significant impact on receiving three or more solid meals per day by baseline household size, sex of the household head, and baseline poverty level. Specifically, beneficiary children from larger households were 12 pp (</w:t>
      </w:r>
      <w:r w:rsidRPr="00C027B7">
        <w:rPr>
          <w:i/>
        </w:rPr>
        <w:t>p=</w:t>
      </w:r>
      <w:r w:rsidRPr="00C027B7">
        <w:t>0.01) more likely than their peers in the C group receive solid food at least three times per day, those with female household heads (</w:t>
      </w:r>
      <w:r w:rsidRPr="00C027B7">
        <w:rPr>
          <w:i/>
        </w:rPr>
        <w:t xml:space="preserve">p= 0.05) </w:t>
      </w:r>
      <w:r w:rsidRPr="00C027B7">
        <w:t>were about 11 pp (</w:t>
      </w:r>
      <w:r w:rsidRPr="00C027B7">
        <w:rPr>
          <w:i/>
        </w:rPr>
        <w:t xml:space="preserve">p= 0.05) </w:t>
      </w:r>
      <w:r w:rsidRPr="00C027B7">
        <w:t>more likely than their peers in the C group to receive solid foods at least three times per day, while those from the poorest 50 per cent of households at baseline were 15 pp (</w:t>
      </w:r>
      <w:r w:rsidRPr="00C027B7">
        <w:rPr>
          <w:i/>
        </w:rPr>
        <w:t>p=0.01</w:t>
      </w:r>
      <w:r w:rsidRPr="00C027B7">
        <w:t xml:space="preserve">) more likely. Each of these endline results are statistically similar to the midline impacts suggesting, again, no additional benefit from an additional year of receiving the transfer. </w:t>
      </w:r>
    </w:p>
    <w:p w14:paraId="487CFC0F" w14:textId="77777777" w:rsidR="00891D63" w:rsidRPr="00C027B7" w:rsidRDefault="00891D63" w:rsidP="00891D63">
      <w:pPr>
        <w:pStyle w:val="Tableheader"/>
      </w:pPr>
      <w:bookmarkStart w:id="197" w:name="_Toc425155326"/>
      <w:r w:rsidRPr="00C027B7">
        <w:lastRenderedPageBreak/>
        <w:t>Table 10.2.1: Impacts on Feeding Practices</w:t>
      </w:r>
      <w:bookmarkEnd w:id="197"/>
      <w:r w:rsidRPr="00C027B7">
        <w:t xml:space="preserve"> of Children Aged 0-5 Years</w:t>
      </w:r>
    </w:p>
    <w:tbl>
      <w:tblPr>
        <w:tblW w:w="9291" w:type="dxa"/>
        <w:tblInd w:w="-90" w:type="dxa"/>
        <w:tblCellMar>
          <w:left w:w="144" w:type="dxa"/>
          <w:right w:w="144" w:type="dxa"/>
        </w:tblCellMar>
        <w:tblLook w:val="0000" w:firstRow="0" w:lastRow="0" w:firstColumn="0" w:lastColumn="0" w:noHBand="0" w:noVBand="0"/>
      </w:tblPr>
      <w:tblGrid>
        <w:gridCol w:w="2879"/>
        <w:gridCol w:w="1038"/>
        <w:gridCol w:w="1040"/>
        <w:gridCol w:w="1477"/>
        <w:gridCol w:w="1035"/>
        <w:gridCol w:w="911"/>
        <w:gridCol w:w="911"/>
      </w:tblGrid>
      <w:tr w:rsidR="00891D63" w:rsidRPr="00C027B7" w14:paraId="6059DB12" w14:textId="77777777" w:rsidTr="008A11E3">
        <w:tc>
          <w:tcPr>
            <w:tcW w:w="2879" w:type="dxa"/>
            <w:tcBorders>
              <w:top w:val="single" w:sz="6" w:space="0" w:color="auto"/>
              <w:left w:val="nil"/>
              <w:bottom w:val="nil"/>
              <w:right w:val="nil"/>
            </w:tcBorders>
          </w:tcPr>
          <w:p w14:paraId="7DDEB073" w14:textId="77777777" w:rsidR="00891D63" w:rsidRPr="00C027B7" w:rsidRDefault="00891D63" w:rsidP="00891D63">
            <w:pPr>
              <w:widowControl w:val="0"/>
              <w:autoSpaceDE w:val="0"/>
              <w:autoSpaceDN w:val="0"/>
              <w:adjustRightInd w:val="0"/>
              <w:spacing w:before="66" w:after="0"/>
              <w:rPr>
                <w:sz w:val="20"/>
                <w:szCs w:val="20"/>
              </w:rPr>
            </w:pPr>
            <w:r w:rsidRPr="00C027B7">
              <w:rPr>
                <w:sz w:val="20"/>
                <w:szCs w:val="20"/>
              </w:rPr>
              <w:t>Dependent</w:t>
            </w:r>
          </w:p>
        </w:tc>
        <w:tc>
          <w:tcPr>
            <w:tcW w:w="1038" w:type="dxa"/>
            <w:tcBorders>
              <w:top w:val="single" w:sz="6" w:space="0" w:color="auto"/>
              <w:left w:val="nil"/>
              <w:bottom w:val="nil"/>
              <w:right w:val="nil"/>
            </w:tcBorders>
          </w:tcPr>
          <w:p w14:paraId="63242649"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c>
          <w:tcPr>
            <w:tcW w:w="1040" w:type="dxa"/>
            <w:tcBorders>
              <w:top w:val="single" w:sz="6" w:space="0" w:color="auto"/>
              <w:left w:val="nil"/>
              <w:bottom w:val="nil"/>
              <w:right w:val="nil"/>
            </w:tcBorders>
          </w:tcPr>
          <w:p w14:paraId="7CDD97C1"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Midline</w:t>
            </w:r>
          </w:p>
        </w:tc>
        <w:tc>
          <w:tcPr>
            <w:tcW w:w="1477" w:type="dxa"/>
            <w:tcBorders>
              <w:top w:val="single" w:sz="6" w:space="0" w:color="auto"/>
              <w:left w:val="nil"/>
              <w:bottom w:val="nil"/>
              <w:right w:val="nil"/>
            </w:tcBorders>
          </w:tcPr>
          <w:p w14:paraId="5C13D420"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Impact Diff</w:t>
            </w:r>
          </w:p>
        </w:tc>
        <w:tc>
          <w:tcPr>
            <w:tcW w:w="1035" w:type="dxa"/>
            <w:tcBorders>
              <w:top w:val="single" w:sz="6" w:space="0" w:color="auto"/>
              <w:left w:val="nil"/>
              <w:bottom w:val="nil"/>
              <w:right w:val="nil"/>
            </w:tcBorders>
          </w:tcPr>
          <w:p w14:paraId="7FBDCA21"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Baseline</w:t>
            </w:r>
          </w:p>
        </w:tc>
        <w:tc>
          <w:tcPr>
            <w:tcW w:w="911" w:type="dxa"/>
            <w:tcBorders>
              <w:top w:val="single" w:sz="6" w:space="0" w:color="auto"/>
              <w:left w:val="nil"/>
              <w:bottom w:val="nil"/>
              <w:right w:val="nil"/>
            </w:tcBorders>
          </w:tcPr>
          <w:p w14:paraId="2F005385"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c>
          <w:tcPr>
            <w:tcW w:w="911" w:type="dxa"/>
            <w:tcBorders>
              <w:top w:val="single" w:sz="6" w:space="0" w:color="auto"/>
              <w:left w:val="nil"/>
              <w:bottom w:val="nil"/>
              <w:right w:val="nil"/>
            </w:tcBorders>
          </w:tcPr>
          <w:p w14:paraId="3A90CEC9"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r>
      <w:tr w:rsidR="00891D63" w:rsidRPr="00C027B7" w14:paraId="5EB1CDD4" w14:textId="77777777" w:rsidTr="008A11E3">
        <w:tc>
          <w:tcPr>
            <w:tcW w:w="2879" w:type="dxa"/>
            <w:tcBorders>
              <w:top w:val="nil"/>
              <w:left w:val="nil"/>
              <w:bottom w:val="nil"/>
              <w:right w:val="nil"/>
            </w:tcBorders>
          </w:tcPr>
          <w:p w14:paraId="72362A83" w14:textId="77777777" w:rsidR="00891D63" w:rsidRPr="00C027B7" w:rsidRDefault="00891D63" w:rsidP="00891D63">
            <w:pPr>
              <w:widowControl w:val="0"/>
              <w:autoSpaceDE w:val="0"/>
              <w:autoSpaceDN w:val="0"/>
              <w:adjustRightInd w:val="0"/>
              <w:spacing w:after="0"/>
              <w:rPr>
                <w:sz w:val="20"/>
                <w:szCs w:val="20"/>
              </w:rPr>
            </w:pPr>
            <w:r w:rsidRPr="00C027B7">
              <w:rPr>
                <w:sz w:val="20"/>
                <w:szCs w:val="20"/>
              </w:rPr>
              <w:t>Variable</w:t>
            </w:r>
          </w:p>
        </w:tc>
        <w:tc>
          <w:tcPr>
            <w:tcW w:w="1038" w:type="dxa"/>
            <w:tcBorders>
              <w:top w:val="nil"/>
              <w:left w:val="nil"/>
              <w:bottom w:val="nil"/>
              <w:right w:val="nil"/>
            </w:tcBorders>
          </w:tcPr>
          <w:p w14:paraId="2309CFCA"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Impact</w:t>
            </w:r>
          </w:p>
        </w:tc>
        <w:tc>
          <w:tcPr>
            <w:tcW w:w="1040" w:type="dxa"/>
            <w:tcBorders>
              <w:top w:val="nil"/>
              <w:left w:val="nil"/>
              <w:bottom w:val="nil"/>
              <w:right w:val="nil"/>
            </w:tcBorders>
          </w:tcPr>
          <w:p w14:paraId="4A7536F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Impact</w:t>
            </w:r>
          </w:p>
        </w:tc>
        <w:tc>
          <w:tcPr>
            <w:tcW w:w="1477" w:type="dxa"/>
            <w:tcBorders>
              <w:top w:val="nil"/>
              <w:left w:val="nil"/>
              <w:bottom w:val="nil"/>
              <w:right w:val="nil"/>
            </w:tcBorders>
          </w:tcPr>
          <w:p w14:paraId="0DC9D575"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(EL-ML)</w:t>
            </w:r>
          </w:p>
        </w:tc>
        <w:tc>
          <w:tcPr>
            <w:tcW w:w="1035" w:type="dxa"/>
            <w:tcBorders>
              <w:top w:val="nil"/>
              <w:left w:val="nil"/>
              <w:bottom w:val="nil"/>
              <w:right w:val="nil"/>
            </w:tcBorders>
          </w:tcPr>
          <w:p w14:paraId="130EA06E"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Treated Mean</w:t>
            </w:r>
          </w:p>
        </w:tc>
        <w:tc>
          <w:tcPr>
            <w:tcW w:w="911" w:type="dxa"/>
            <w:tcBorders>
              <w:top w:val="nil"/>
              <w:left w:val="nil"/>
              <w:bottom w:val="nil"/>
              <w:right w:val="nil"/>
            </w:tcBorders>
          </w:tcPr>
          <w:p w14:paraId="332D54E8"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Treated Mean</w:t>
            </w:r>
          </w:p>
        </w:tc>
        <w:tc>
          <w:tcPr>
            <w:tcW w:w="911" w:type="dxa"/>
            <w:tcBorders>
              <w:top w:val="nil"/>
              <w:left w:val="nil"/>
              <w:bottom w:val="nil"/>
              <w:right w:val="nil"/>
            </w:tcBorders>
          </w:tcPr>
          <w:p w14:paraId="6D1F23EB"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Control Mean</w:t>
            </w:r>
          </w:p>
        </w:tc>
      </w:tr>
      <w:tr w:rsidR="00891D63" w:rsidRPr="00C027B7" w14:paraId="5AE3EB11" w14:textId="77777777" w:rsidTr="008A11E3">
        <w:tc>
          <w:tcPr>
            <w:tcW w:w="2879" w:type="dxa"/>
            <w:tcBorders>
              <w:top w:val="nil"/>
              <w:left w:val="nil"/>
              <w:bottom w:val="nil"/>
              <w:right w:val="nil"/>
            </w:tcBorders>
          </w:tcPr>
          <w:p w14:paraId="663227BD" w14:textId="77777777" w:rsidR="00891D63" w:rsidRPr="00C027B7" w:rsidRDefault="00891D63" w:rsidP="00891D63">
            <w:pPr>
              <w:widowControl w:val="0"/>
              <w:autoSpaceDE w:val="0"/>
              <w:autoSpaceDN w:val="0"/>
              <w:adjustRightInd w:val="0"/>
              <w:spacing w:after="66"/>
              <w:rPr>
                <w:sz w:val="20"/>
                <w:szCs w:val="20"/>
              </w:rPr>
            </w:pPr>
          </w:p>
        </w:tc>
        <w:tc>
          <w:tcPr>
            <w:tcW w:w="1038" w:type="dxa"/>
            <w:tcBorders>
              <w:top w:val="nil"/>
              <w:left w:val="nil"/>
              <w:bottom w:val="nil"/>
              <w:right w:val="nil"/>
            </w:tcBorders>
          </w:tcPr>
          <w:p w14:paraId="2D2B62D1"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(1)</w:t>
            </w:r>
          </w:p>
        </w:tc>
        <w:tc>
          <w:tcPr>
            <w:tcW w:w="1040" w:type="dxa"/>
            <w:tcBorders>
              <w:top w:val="nil"/>
              <w:left w:val="nil"/>
              <w:bottom w:val="nil"/>
              <w:right w:val="nil"/>
            </w:tcBorders>
          </w:tcPr>
          <w:p w14:paraId="747AA7A4"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(2)</w:t>
            </w:r>
          </w:p>
        </w:tc>
        <w:tc>
          <w:tcPr>
            <w:tcW w:w="1477" w:type="dxa"/>
            <w:tcBorders>
              <w:top w:val="nil"/>
              <w:left w:val="nil"/>
              <w:bottom w:val="nil"/>
              <w:right w:val="nil"/>
            </w:tcBorders>
          </w:tcPr>
          <w:p w14:paraId="207E35DE"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(3)=(1)-(2)</w:t>
            </w:r>
          </w:p>
        </w:tc>
        <w:tc>
          <w:tcPr>
            <w:tcW w:w="1035" w:type="dxa"/>
            <w:tcBorders>
              <w:top w:val="nil"/>
              <w:left w:val="nil"/>
              <w:bottom w:val="nil"/>
              <w:right w:val="nil"/>
            </w:tcBorders>
          </w:tcPr>
          <w:p w14:paraId="24E53FB8"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(4)</w:t>
            </w:r>
          </w:p>
        </w:tc>
        <w:tc>
          <w:tcPr>
            <w:tcW w:w="911" w:type="dxa"/>
            <w:tcBorders>
              <w:top w:val="nil"/>
              <w:left w:val="nil"/>
              <w:bottom w:val="nil"/>
              <w:right w:val="nil"/>
            </w:tcBorders>
          </w:tcPr>
          <w:p w14:paraId="09CA46EB"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(5)</w:t>
            </w:r>
          </w:p>
        </w:tc>
        <w:tc>
          <w:tcPr>
            <w:tcW w:w="911" w:type="dxa"/>
            <w:tcBorders>
              <w:top w:val="nil"/>
              <w:left w:val="nil"/>
              <w:bottom w:val="nil"/>
              <w:right w:val="nil"/>
            </w:tcBorders>
          </w:tcPr>
          <w:p w14:paraId="300F6D61"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(6)</w:t>
            </w:r>
          </w:p>
        </w:tc>
      </w:tr>
      <w:tr w:rsidR="00891D63" w:rsidRPr="00C027B7" w14:paraId="2CF00A4B" w14:textId="77777777" w:rsidTr="008A11E3">
        <w:tc>
          <w:tcPr>
            <w:tcW w:w="2879" w:type="dxa"/>
            <w:vMerge w:val="restart"/>
            <w:tcBorders>
              <w:top w:val="single" w:sz="6" w:space="0" w:color="auto"/>
              <w:left w:val="nil"/>
              <w:right w:val="nil"/>
            </w:tcBorders>
          </w:tcPr>
          <w:p w14:paraId="74BDDA4B" w14:textId="77777777" w:rsidR="00891D63" w:rsidRPr="00C027B7" w:rsidRDefault="00891D63" w:rsidP="00891D63">
            <w:pPr>
              <w:widowControl w:val="0"/>
              <w:autoSpaceDE w:val="0"/>
              <w:autoSpaceDN w:val="0"/>
              <w:adjustRightInd w:val="0"/>
              <w:spacing w:after="0"/>
              <w:rPr>
                <w:sz w:val="20"/>
                <w:szCs w:val="20"/>
              </w:rPr>
            </w:pPr>
            <w:r w:rsidRPr="00C027B7">
              <w:rPr>
                <w:sz w:val="20"/>
                <w:szCs w:val="20"/>
              </w:rPr>
              <w:t>Fed solid foods ≥ 3 times/day</w:t>
            </w:r>
          </w:p>
          <w:p w14:paraId="326C5766" w14:textId="77777777" w:rsidR="00891D63" w:rsidRPr="00C027B7" w:rsidRDefault="00891D63" w:rsidP="00891D63">
            <w:pPr>
              <w:widowControl w:val="0"/>
              <w:autoSpaceDE w:val="0"/>
              <w:autoSpaceDN w:val="0"/>
              <w:adjustRightInd w:val="0"/>
              <w:spacing w:after="120"/>
              <w:rPr>
                <w:i/>
                <w:sz w:val="20"/>
                <w:szCs w:val="20"/>
              </w:rPr>
            </w:pPr>
            <w:r w:rsidRPr="00C027B7">
              <w:rPr>
                <w:sz w:val="20"/>
                <w:szCs w:val="20"/>
              </w:rPr>
              <w:t xml:space="preserve">     </w:t>
            </w:r>
            <w:r w:rsidRPr="00C027B7">
              <w:rPr>
                <w:i/>
                <w:sz w:val="20"/>
                <w:szCs w:val="20"/>
              </w:rPr>
              <w:t>(N=5,140)</w:t>
            </w:r>
          </w:p>
        </w:tc>
        <w:tc>
          <w:tcPr>
            <w:tcW w:w="1038" w:type="dxa"/>
            <w:tcBorders>
              <w:top w:val="single" w:sz="6" w:space="0" w:color="auto"/>
              <w:left w:val="nil"/>
              <w:bottom w:val="nil"/>
              <w:right w:val="nil"/>
            </w:tcBorders>
          </w:tcPr>
          <w:p w14:paraId="0161AA1E"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0.093*</w:t>
            </w:r>
          </w:p>
        </w:tc>
        <w:tc>
          <w:tcPr>
            <w:tcW w:w="1040" w:type="dxa"/>
            <w:tcBorders>
              <w:top w:val="single" w:sz="6" w:space="0" w:color="auto"/>
              <w:left w:val="nil"/>
              <w:bottom w:val="nil"/>
              <w:right w:val="nil"/>
            </w:tcBorders>
          </w:tcPr>
          <w:p w14:paraId="1AC7EE02"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0.061</w:t>
            </w:r>
          </w:p>
        </w:tc>
        <w:tc>
          <w:tcPr>
            <w:tcW w:w="1477" w:type="dxa"/>
            <w:tcBorders>
              <w:top w:val="single" w:sz="6" w:space="0" w:color="auto"/>
              <w:left w:val="nil"/>
              <w:bottom w:val="nil"/>
              <w:right w:val="nil"/>
            </w:tcBorders>
          </w:tcPr>
          <w:p w14:paraId="0302838B"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0.032</w:t>
            </w:r>
          </w:p>
        </w:tc>
        <w:tc>
          <w:tcPr>
            <w:tcW w:w="1035" w:type="dxa"/>
            <w:tcBorders>
              <w:top w:val="single" w:sz="6" w:space="0" w:color="auto"/>
              <w:left w:val="nil"/>
              <w:bottom w:val="nil"/>
              <w:right w:val="nil"/>
            </w:tcBorders>
          </w:tcPr>
          <w:p w14:paraId="127D2F0C"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0.372</w:t>
            </w:r>
          </w:p>
        </w:tc>
        <w:tc>
          <w:tcPr>
            <w:tcW w:w="911" w:type="dxa"/>
            <w:tcBorders>
              <w:top w:val="single" w:sz="6" w:space="0" w:color="auto"/>
              <w:left w:val="nil"/>
              <w:bottom w:val="nil"/>
              <w:right w:val="nil"/>
            </w:tcBorders>
          </w:tcPr>
          <w:p w14:paraId="67829C64"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0.494</w:t>
            </w:r>
          </w:p>
        </w:tc>
        <w:tc>
          <w:tcPr>
            <w:tcW w:w="911" w:type="dxa"/>
            <w:tcBorders>
              <w:top w:val="single" w:sz="6" w:space="0" w:color="auto"/>
              <w:left w:val="nil"/>
              <w:bottom w:val="nil"/>
              <w:right w:val="nil"/>
            </w:tcBorders>
          </w:tcPr>
          <w:p w14:paraId="18B683EE"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0.312</w:t>
            </w:r>
          </w:p>
        </w:tc>
      </w:tr>
      <w:tr w:rsidR="00891D63" w:rsidRPr="00C027B7" w14:paraId="08674B65" w14:textId="77777777" w:rsidTr="008A11E3">
        <w:tc>
          <w:tcPr>
            <w:tcW w:w="2879" w:type="dxa"/>
            <w:vMerge/>
            <w:tcBorders>
              <w:left w:val="nil"/>
              <w:right w:val="nil"/>
            </w:tcBorders>
          </w:tcPr>
          <w:p w14:paraId="0FC7A801" w14:textId="77777777" w:rsidR="00891D63" w:rsidRPr="00C027B7" w:rsidRDefault="00891D63" w:rsidP="00891D63">
            <w:pPr>
              <w:widowControl w:val="0"/>
              <w:autoSpaceDE w:val="0"/>
              <w:autoSpaceDN w:val="0"/>
              <w:adjustRightInd w:val="0"/>
              <w:spacing w:after="0"/>
              <w:rPr>
                <w:sz w:val="20"/>
                <w:szCs w:val="20"/>
              </w:rPr>
            </w:pPr>
          </w:p>
        </w:tc>
        <w:tc>
          <w:tcPr>
            <w:tcW w:w="1038" w:type="dxa"/>
            <w:tcBorders>
              <w:top w:val="nil"/>
              <w:left w:val="nil"/>
              <w:right w:val="nil"/>
            </w:tcBorders>
          </w:tcPr>
          <w:p w14:paraId="7984F026"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(2.00)</w:t>
            </w:r>
          </w:p>
        </w:tc>
        <w:tc>
          <w:tcPr>
            <w:tcW w:w="1040" w:type="dxa"/>
            <w:tcBorders>
              <w:top w:val="nil"/>
              <w:left w:val="nil"/>
              <w:right w:val="nil"/>
            </w:tcBorders>
          </w:tcPr>
          <w:p w14:paraId="7BFDCE1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(1.24)</w:t>
            </w:r>
          </w:p>
        </w:tc>
        <w:tc>
          <w:tcPr>
            <w:tcW w:w="1477" w:type="dxa"/>
            <w:tcBorders>
              <w:top w:val="nil"/>
              <w:left w:val="nil"/>
              <w:right w:val="nil"/>
            </w:tcBorders>
          </w:tcPr>
          <w:p w14:paraId="52D79AE0"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(0.70)</w:t>
            </w:r>
          </w:p>
        </w:tc>
        <w:tc>
          <w:tcPr>
            <w:tcW w:w="1035" w:type="dxa"/>
            <w:tcBorders>
              <w:top w:val="nil"/>
              <w:left w:val="nil"/>
              <w:right w:val="nil"/>
            </w:tcBorders>
          </w:tcPr>
          <w:p w14:paraId="345D5379"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right w:val="nil"/>
            </w:tcBorders>
          </w:tcPr>
          <w:p w14:paraId="7B582976"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right w:val="nil"/>
            </w:tcBorders>
          </w:tcPr>
          <w:p w14:paraId="003B9247" w14:textId="77777777" w:rsidR="00891D63" w:rsidRPr="00C027B7" w:rsidRDefault="00891D63" w:rsidP="00891D63">
            <w:pPr>
              <w:widowControl w:val="0"/>
              <w:autoSpaceDE w:val="0"/>
              <w:autoSpaceDN w:val="0"/>
              <w:adjustRightInd w:val="0"/>
              <w:spacing w:after="0"/>
              <w:jc w:val="center"/>
              <w:rPr>
                <w:sz w:val="20"/>
                <w:szCs w:val="20"/>
              </w:rPr>
            </w:pPr>
          </w:p>
        </w:tc>
      </w:tr>
      <w:tr w:rsidR="00891D63" w:rsidRPr="00C027B7" w14:paraId="24F49478" w14:textId="77777777" w:rsidTr="008A11E3">
        <w:tc>
          <w:tcPr>
            <w:tcW w:w="2879" w:type="dxa"/>
            <w:vMerge w:val="restart"/>
            <w:tcBorders>
              <w:top w:val="nil"/>
              <w:left w:val="nil"/>
              <w:right w:val="nil"/>
            </w:tcBorders>
          </w:tcPr>
          <w:p w14:paraId="7DC40B80" w14:textId="77777777" w:rsidR="00891D63" w:rsidRPr="00C027B7" w:rsidRDefault="00891D63" w:rsidP="00891D63">
            <w:pPr>
              <w:widowControl w:val="0"/>
              <w:autoSpaceDE w:val="0"/>
              <w:autoSpaceDN w:val="0"/>
              <w:adjustRightInd w:val="0"/>
              <w:spacing w:after="0"/>
              <w:rPr>
                <w:sz w:val="20"/>
                <w:szCs w:val="20"/>
              </w:rPr>
            </w:pPr>
            <w:r w:rsidRPr="00C027B7">
              <w:rPr>
                <w:sz w:val="20"/>
                <w:szCs w:val="20"/>
              </w:rPr>
              <w:t xml:space="preserve">Consumed Vitamin-A rich </w:t>
            </w:r>
          </w:p>
          <w:p w14:paraId="64FA235A" w14:textId="77777777" w:rsidR="00891D63" w:rsidRPr="00C027B7" w:rsidRDefault="00891D63" w:rsidP="00891D63">
            <w:pPr>
              <w:widowControl w:val="0"/>
              <w:autoSpaceDE w:val="0"/>
              <w:autoSpaceDN w:val="0"/>
              <w:adjustRightInd w:val="0"/>
              <w:spacing w:after="0"/>
              <w:rPr>
                <w:i/>
                <w:sz w:val="20"/>
                <w:szCs w:val="20"/>
              </w:rPr>
            </w:pPr>
            <w:r w:rsidRPr="00C027B7">
              <w:rPr>
                <w:sz w:val="20"/>
                <w:szCs w:val="20"/>
              </w:rPr>
              <w:t xml:space="preserve">     foods in past day </w:t>
            </w:r>
            <w:r w:rsidRPr="00C027B7">
              <w:rPr>
                <w:i/>
                <w:sz w:val="20"/>
                <w:szCs w:val="20"/>
              </w:rPr>
              <w:t>(N=5,135)</w:t>
            </w:r>
          </w:p>
        </w:tc>
        <w:tc>
          <w:tcPr>
            <w:tcW w:w="1038" w:type="dxa"/>
            <w:tcBorders>
              <w:top w:val="nil"/>
              <w:left w:val="nil"/>
              <w:right w:val="nil"/>
            </w:tcBorders>
          </w:tcPr>
          <w:p w14:paraId="6B2B19F8"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0.038</w:t>
            </w:r>
          </w:p>
        </w:tc>
        <w:tc>
          <w:tcPr>
            <w:tcW w:w="1040" w:type="dxa"/>
            <w:tcBorders>
              <w:top w:val="nil"/>
              <w:left w:val="nil"/>
              <w:right w:val="nil"/>
            </w:tcBorders>
          </w:tcPr>
          <w:p w14:paraId="6F903CF8"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-0.015</w:t>
            </w:r>
          </w:p>
        </w:tc>
        <w:tc>
          <w:tcPr>
            <w:tcW w:w="1477" w:type="dxa"/>
            <w:tcBorders>
              <w:top w:val="nil"/>
              <w:left w:val="nil"/>
              <w:right w:val="nil"/>
            </w:tcBorders>
          </w:tcPr>
          <w:p w14:paraId="0B7FFC4B"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0.054</w:t>
            </w:r>
          </w:p>
        </w:tc>
        <w:tc>
          <w:tcPr>
            <w:tcW w:w="1035" w:type="dxa"/>
            <w:tcBorders>
              <w:top w:val="nil"/>
              <w:left w:val="nil"/>
              <w:right w:val="nil"/>
            </w:tcBorders>
          </w:tcPr>
          <w:p w14:paraId="47FE890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0.689</w:t>
            </w:r>
          </w:p>
        </w:tc>
        <w:tc>
          <w:tcPr>
            <w:tcW w:w="911" w:type="dxa"/>
            <w:tcBorders>
              <w:top w:val="nil"/>
              <w:left w:val="nil"/>
              <w:right w:val="nil"/>
            </w:tcBorders>
          </w:tcPr>
          <w:p w14:paraId="0ADB01AC"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0.816</w:t>
            </w:r>
          </w:p>
        </w:tc>
        <w:tc>
          <w:tcPr>
            <w:tcW w:w="911" w:type="dxa"/>
            <w:tcBorders>
              <w:top w:val="nil"/>
              <w:left w:val="nil"/>
              <w:right w:val="nil"/>
            </w:tcBorders>
          </w:tcPr>
          <w:p w14:paraId="0EDBE53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0.693</w:t>
            </w:r>
          </w:p>
        </w:tc>
      </w:tr>
      <w:tr w:rsidR="00891D63" w:rsidRPr="00C027B7" w14:paraId="4F4C1D32" w14:textId="77777777" w:rsidTr="008A11E3">
        <w:tc>
          <w:tcPr>
            <w:tcW w:w="2879" w:type="dxa"/>
            <w:vMerge/>
            <w:tcBorders>
              <w:left w:val="nil"/>
              <w:bottom w:val="single" w:sz="4" w:space="0" w:color="auto"/>
              <w:right w:val="nil"/>
            </w:tcBorders>
          </w:tcPr>
          <w:p w14:paraId="55F0893F" w14:textId="77777777" w:rsidR="00891D63" w:rsidRPr="00C027B7" w:rsidRDefault="00891D63" w:rsidP="00891D63">
            <w:pPr>
              <w:widowControl w:val="0"/>
              <w:autoSpaceDE w:val="0"/>
              <w:autoSpaceDN w:val="0"/>
              <w:adjustRightInd w:val="0"/>
              <w:spacing w:after="0"/>
              <w:rPr>
                <w:sz w:val="20"/>
                <w:szCs w:val="20"/>
              </w:rPr>
            </w:pPr>
          </w:p>
        </w:tc>
        <w:tc>
          <w:tcPr>
            <w:tcW w:w="1038" w:type="dxa"/>
            <w:tcBorders>
              <w:top w:val="nil"/>
              <w:left w:val="nil"/>
              <w:bottom w:val="single" w:sz="4" w:space="0" w:color="auto"/>
              <w:right w:val="nil"/>
            </w:tcBorders>
          </w:tcPr>
          <w:p w14:paraId="07CE24EF"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(0.65)</w:t>
            </w:r>
          </w:p>
        </w:tc>
        <w:tc>
          <w:tcPr>
            <w:tcW w:w="1040" w:type="dxa"/>
            <w:tcBorders>
              <w:top w:val="nil"/>
              <w:left w:val="nil"/>
              <w:bottom w:val="single" w:sz="4" w:space="0" w:color="auto"/>
              <w:right w:val="nil"/>
            </w:tcBorders>
          </w:tcPr>
          <w:p w14:paraId="0A6B9FA6"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(-0.29)</w:t>
            </w:r>
          </w:p>
        </w:tc>
        <w:tc>
          <w:tcPr>
            <w:tcW w:w="1477" w:type="dxa"/>
            <w:tcBorders>
              <w:top w:val="nil"/>
              <w:left w:val="nil"/>
              <w:bottom w:val="single" w:sz="4" w:space="0" w:color="auto"/>
              <w:right w:val="nil"/>
            </w:tcBorders>
          </w:tcPr>
          <w:p w14:paraId="5DD846F8"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(1.50)</w:t>
            </w:r>
          </w:p>
        </w:tc>
        <w:tc>
          <w:tcPr>
            <w:tcW w:w="1035" w:type="dxa"/>
            <w:tcBorders>
              <w:top w:val="nil"/>
              <w:left w:val="nil"/>
              <w:bottom w:val="single" w:sz="4" w:space="0" w:color="auto"/>
              <w:right w:val="nil"/>
            </w:tcBorders>
          </w:tcPr>
          <w:p w14:paraId="4D27839E"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single" w:sz="4" w:space="0" w:color="auto"/>
              <w:right w:val="nil"/>
            </w:tcBorders>
          </w:tcPr>
          <w:p w14:paraId="7FF110F9"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single" w:sz="4" w:space="0" w:color="auto"/>
              <w:right w:val="nil"/>
            </w:tcBorders>
          </w:tcPr>
          <w:p w14:paraId="5E2512B9" w14:textId="77777777" w:rsidR="00891D63" w:rsidRPr="00C027B7" w:rsidRDefault="00891D63" w:rsidP="00891D63">
            <w:pPr>
              <w:widowControl w:val="0"/>
              <w:autoSpaceDE w:val="0"/>
              <w:autoSpaceDN w:val="0"/>
              <w:adjustRightInd w:val="0"/>
              <w:spacing w:after="0"/>
              <w:jc w:val="center"/>
              <w:rPr>
                <w:sz w:val="20"/>
                <w:szCs w:val="20"/>
              </w:rPr>
            </w:pPr>
          </w:p>
        </w:tc>
      </w:tr>
    </w:tbl>
    <w:p w14:paraId="3608E6C6" w14:textId="77777777" w:rsidR="00891D63" w:rsidRPr="00C027B7" w:rsidRDefault="00891D63" w:rsidP="008A11E3">
      <w:pPr>
        <w:widowControl w:val="0"/>
        <w:autoSpaceDE w:val="0"/>
        <w:autoSpaceDN w:val="0"/>
        <w:adjustRightInd w:val="0"/>
        <w:spacing w:after="66"/>
        <w:rPr>
          <w:sz w:val="20"/>
          <w:szCs w:val="20"/>
        </w:rPr>
      </w:pPr>
      <w:r w:rsidRPr="00C027B7">
        <w:rPr>
          <w:sz w:val="16"/>
          <w:szCs w:val="16"/>
        </w:rPr>
        <w:t xml:space="preserve"> Notes: </w:t>
      </w:r>
      <w:r w:rsidRPr="00C027B7">
        <w:rPr>
          <w:rFonts w:eastAsiaTheme="minorEastAsia"/>
          <w:sz w:val="16"/>
          <w:szCs w:val="16"/>
        </w:rPr>
        <w:t>Estimations use difference-in-differences modelling among panel households. Binary outcomes are estimated using LPM.</w:t>
      </w:r>
      <w:r w:rsidRPr="00C027B7">
        <w:rPr>
          <w:sz w:val="16"/>
          <w:szCs w:val="16"/>
        </w:rPr>
        <w:t xml:space="preserve"> See Table 10.1.1 for additional explanatory notes on model specification, including a list of control variables used. T-statistics in parentheses. * 10% significance ** 5% significance; *** 1% significance.</w:t>
      </w:r>
    </w:p>
    <w:p w14:paraId="0E8A0B15" w14:textId="77777777" w:rsidR="00891D63" w:rsidRPr="00C027B7" w:rsidRDefault="00891D63" w:rsidP="00891D63">
      <w:pPr>
        <w:widowControl w:val="0"/>
        <w:autoSpaceDE w:val="0"/>
        <w:autoSpaceDN w:val="0"/>
        <w:adjustRightInd w:val="0"/>
        <w:spacing w:after="66"/>
        <w:rPr>
          <w:sz w:val="20"/>
          <w:szCs w:val="20"/>
        </w:rPr>
      </w:pPr>
    </w:p>
    <w:p w14:paraId="60D7CD3D" w14:textId="77777777" w:rsidR="00891D63" w:rsidRPr="00C027B7" w:rsidRDefault="00891D63" w:rsidP="00891D63">
      <w:pPr>
        <w:spacing w:after="240"/>
      </w:pPr>
      <w:r w:rsidRPr="00C027B7">
        <w:t xml:space="preserve">Annex D presents programme impacts disaggregated by the sex of the child, sex of the household head, household baseline poverty level, and household size. </w:t>
      </w:r>
    </w:p>
    <w:p w14:paraId="51E9883B" w14:textId="77777777" w:rsidR="00891D63" w:rsidRPr="00C027B7" w:rsidRDefault="00891D63" w:rsidP="008A11E3">
      <w:pPr>
        <w:pStyle w:val="Heading2"/>
      </w:pPr>
      <w:bookmarkStart w:id="198" w:name="_Toc425153505"/>
      <w:bookmarkStart w:id="199" w:name="_Toc450692735"/>
      <w:proofErr w:type="gramStart"/>
      <w:r w:rsidRPr="00C027B7">
        <w:t>10.3  Morbidity</w:t>
      </w:r>
      <w:proofErr w:type="gramEnd"/>
      <w:r w:rsidRPr="00C027B7">
        <w:t xml:space="preserve"> and Use of Curative Care</w:t>
      </w:r>
      <w:bookmarkEnd w:id="198"/>
      <w:bookmarkEnd w:id="199"/>
    </w:p>
    <w:p w14:paraId="071C2EEE" w14:textId="77777777" w:rsidR="00891D63" w:rsidRPr="00C027B7" w:rsidRDefault="00891D63" w:rsidP="00891D63">
      <w:r w:rsidRPr="00C027B7">
        <w:t>Incidence of diarrhoea, fever, and cough in the two weeks prior to interview declined from 42 per cent at baseline to 39 per cent at endline for the T groups (Table 10.3.1). Even so, we do not find programme impacts on any of these outcomes in the full sample. However, significant gains in treatment-seeking behaviours can be attributed to the programme. At baseline, caretakers for the majority of children in T households sought curative care at either a public or private health facility. At endline, 92 per cent of children with diarrhoea during the past two weeks, 92 per cent with a fever, and 91 per cent of children with a cough received treatment in beneficiary households, compared to 87 per cent, 90 per cent, and 83 per cent, respectively, in the C group. However, significant programme impacts were found for treatment-seeking behaviour for fever, only. Compared to children from C households, beneficiary children were 12 pp (</w:t>
      </w:r>
      <w:r w:rsidRPr="00C027B7">
        <w:rPr>
          <w:i/>
        </w:rPr>
        <w:t>p= 0.05)</w:t>
      </w:r>
      <w:r w:rsidRPr="00C027B7">
        <w:t xml:space="preserve"> more likely to have sought curative care for fever. This impact is not significantly different from the effect size found at midline of 18 pp. </w:t>
      </w:r>
    </w:p>
    <w:p w14:paraId="6C813211" w14:textId="77777777" w:rsidR="008A11E3" w:rsidRPr="00C027B7" w:rsidRDefault="00891D63" w:rsidP="00891D63">
      <w:pPr>
        <w:sectPr w:rsidR="008A11E3" w:rsidRPr="00C027B7" w:rsidSect="00C8466D">
          <w:pgSz w:w="11907" w:h="16839" w:code="9"/>
          <w:pgMar w:top="1440" w:right="1440" w:bottom="1008" w:left="1440" w:header="720" w:footer="432" w:gutter="0"/>
          <w:cols w:space="720"/>
          <w:docGrid w:linePitch="360"/>
        </w:sectPr>
      </w:pPr>
      <w:r w:rsidRPr="00C027B7">
        <w:t xml:space="preserve">Programme impacts on morbidity and care-seeking behaviours for sick children were even more pronounced among subgroups; beneficiary children from smaller T households were 18 pp </w:t>
      </w:r>
      <w:r w:rsidRPr="00C027B7">
        <w:rPr>
          <w:i/>
        </w:rPr>
        <w:t>(p=</w:t>
      </w:r>
      <w:r w:rsidRPr="00C027B7">
        <w:t>0.05</w:t>
      </w:r>
      <w:r w:rsidRPr="00C027B7">
        <w:rPr>
          <w:i/>
        </w:rPr>
        <w:t>)</w:t>
      </w:r>
      <w:r w:rsidRPr="00C027B7">
        <w:t xml:space="preserve"> more likely to have sought treatment for fever than children from smaller C households at baseline while those from households with more than four members were 12 pp (</w:t>
      </w:r>
      <w:r w:rsidRPr="00C027B7">
        <w:rPr>
          <w:i/>
        </w:rPr>
        <w:t>p=</w:t>
      </w:r>
      <w:r w:rsidRPr="00C027B7">
        <w:t>0.05) more likely. Children in male-headed households were found to be 50 pp (</w:t>
      </w:r>
      <w:r w:rsidRPr="00C027B7">
        <w:rPr>
          <w:i/>
        </w:rPr>
        <w:t>p=</w:t>
      </w:r>
      <w:r w:rsidRPr="00C027B7">
        <w:t>0.01) more likely to seek treatment for diarrhoea than those in male-headed C households. Annex D show programme impacts on child morbidity and use of curative care by the sex of the child, sex of the household head, baseline poverty level, and household size.</w:t>
      </w:r>
    </w:p>
    <w:p w14:paraId="60449D3C" w14:textId="77777777" w:rsidR="00891D63" w:rsidRPr="00C027B7" w:rsidRDefault="00891D63" w:rsidP="008A11E3">
      <w:pPr>
        <w:pStyle w:val="Tableheader"/>
        <w:spacing w:after="0"/>
      </w:pPr>
      <w:bookmarkStart w:id="200" w:name="_Toc425155327"/>
      <w:r w:rsidRPr="00C027B7">
        <w:lastRenderedPageBreak/>
        <w:t>Table 10.3.1: Impacts on Morbidity and Use of Curative Care (Past Two Weeks)</w:t>
      </w:r>
      <w:bookmarkEnd w:id="200"/>
      <w:r w:rsidRPr="00C027B7">
        <w:t xml:space="preserve"> among Children Aged 0-5 Years</w:t>
      </w:r>
    </w:p>
    <w:tbl>
      <w:tblPr>
        <w:tblW w:w="8611" w:type="dxa"/>
        <w:tblInd w:w="144" w:type="dxa"/>
        <w:tblCellMar>
          <w:left w:w="144" w:type="dxa"/>
          <w:right w:w="144" w:type="dxa"/>
        </w:tblCellMar>
        <w:tblLook w:val="0000" w:firstRow="0" w:lastRow="0" w:firstColumn="0" w:lastColumn="0" w:noHBand="0" w:noVBand="0"/>
      </w:tblPr>
      <w:tblGrid>
        <w:gridCol w:w="2105"/>
        <w:gridCol w:w="1260"/>
        <w:gridCol w:w="1171"/>
        <w:gridCol w:w="1261"/>
        <w:gridCol w:w="992"/>
        <w:gridCol w:w="911"/>
        <w:gridCol w:w="911"/>
      </w:tblGrid>
      <w:tr w:rsidR="00891D63" w:rsidRPr="00C027B7" w14:paraId="3FAE9553" w14:textId="77777777" w:rsidTr="00891D63">
        <w:tc>
          <w:tcPr>
            <w:tcW w:w="2105" w:type="dxa"/>
            <w:tcBorders>
              <w:top w:val="single" w:sz="6" w:space="0" w:color="auto"/>
              <w:left w:val="nil"/>
              <w:bottom w:val="nil"/>
              <w:right w:val="nil"/>
            </w:tcBorders>
          </w:tcPr>
          <w:p w14:paraId="4350F491" w14:textId="77777777" w:rsidR="00891D63" w:rsidRPr="00C027B7" w:rsidRDefault="00891D63" w:rsidP="00891D63">
            <w:pPr>
              <w:widowControl w:val="0"/>
              <w:autoSpaceDE w:val="0"/>
              <w:autoSpaceDN w:val="0"/>
              <w:adjustRightInd w:val="0"/>
              <w:spacing w:before="66" w:after="0"/>
              <w:rPr>
                <w:sz w:val="20"/>
                <w:szCs w:val="20"/>
              </w:rPr>
            </w:pPr>
            <w:bookmarkStart w:id="201" w:name="_Toc425153506"/>
            <w:r w:rsidRPr="00C027B7">
              <w:rPr>
                <w:sz w:val="20"/>
                <w:szCs w:val="20"/>
              </w:rPr>
              <w:t>Dependent</w:t>
            </w:r>
          </w:p>
        </w:tc>
        <w:tc>
          <w:tcPr>
            <w:tcW w:w="1260" w:type="dxa"/>
            <w:tcBorders>
              <w:top w:val="single" w:sz="6" w:space="0" w:color="auto"/>
              <w:left w:val="nil"/>
              <w:bottom w:val="nil"/>
              <w:right w:val="nil"/>
            </w:tcBorders>
          </w:tcPr>
          <w:p w14:paraId="13C33C7D"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c>
          <w:tcPr>
            <w:tcW w:w="1171" w:type="dxa"/>
            <w:tcBorders>
              <w:top w:val="single" w:sz="6" w:space="0" w:color="auto"/>
              <w:left w:val="nil"/>
              <w:bottom w:val="nil"/>
              <w:right w:val="nil"/>
            </w:tcBorders>
          </w:tcPr>
          <w:p w14:paraId="43F44AC5"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Midline</w:t>
            </w:r>
          </w:p>
        </w:tc>
        <w:tc>
          <w:tcPr>
            <w:tcW w:w="1261" w:type="dxa"/>
            <w:tcBorders>
              <w:top w:val="single" w:sz="6" w:space="0" w:color="auto"/>
              <w:left w:val="nil"/>
              <w:bottom w:val="nil"/>
              <w:right w:val="nil"/>
            </w:tcBorders>
          </w:tcPr>
          <w:p w14:paraId="0DE54CB9"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Impact Diff</w:t>
            </w:r>
          </w:p>
        </w:tc>
        <w:tc>
          <w:tcPr>
            <w:tcW w:w="992" w:type="dxa"/>
            <w:tcBorders>
              <w:top w:val="single" w:sz="6" w:space="0" w:color="auto"/>
              <w:left w:val="nil"/>
              <w:bottom w:val="nil"/>
              <w:right w:val="nil"/>
            </w:tcBorders>
          </w:tcPr>
          <w:p w14:paraId="30BD10ED"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Baseline</w:t>
            </w:r>
          </w:p>
        </w:tc>
        <w:tc>
          <w:tcPr>
            <w:tcW w:w="911" w:type="dxa"/>
            <w:tcBorders>
              <w:top w:val="single" w:sz="6" w:space="0" w:color="auto"/>
              <w:left w:val="nil"/>
              <w:bottom w:val="nil"/>
              <w:right w:val="nil"/>
            </w:tcBorders>
          </w:tcPr>
          <w:p w14:paraId="603F2505"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c>
          <w:tcPr>
            <w:tcW w:w="911" w:type="dxa"/>
            <w:tcBorders>
              <w:top w:val="single" w:sz="6" w:space="0" w:color="auto"/>
              <w:left w:val="nil"/>
              <w:bottom w:val="nil"/>
              <w:right w:val="nil"/>
            </w:tcBorders>
          </w:tcPr>
          <w:p w14:paraId="717C113F"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r>
      <w:tr w:rsidR="00891D63" w:rsidRPr="00C027B7" w14:paraId="02E8EC65" w14:textId="77777777" w:rsidTr="00891D63">
        <w:tc>
          <w:tcPr>
            <w:tcW w:w="2105" w:type="dxa"/>
            <w:tcBorders>
              <w:top w:val="nil"/>
              <w:left w:val="nil"/>
              <w:bottom w:val="nil"/>
              <w:right w:val="nil"/>
            </w:tcBorders>
          </w:tcPr>
          <w:p w14:paraId="27A3594F" w14:textId="77777777" w:rsidR="00891D63" w:rsidRPr="00C027B7" w:rsidRDefault="00891D63" w:rsidP="00891D63">
            <w:pPr>
              <w:widowControl w:val="0"/>
              <w:autoSpaceDE w:val="0"/>
              <w:autoSpaceDN w:val="0"/>
              <w:adjustRightInd w:val="0"/>
              <w:spacing w:after="0"/>
              <w:rPr>
                <w:sz w:val="20"/>
                <w:szCs w:val="20"/>
              </w:rPr>
            </w:pPr>
            <w:r w:rsidRPr="00C027B7">
              <w:rPr>
                <w:sz w:val="20"/>
                <w:szCs w:val="20"/>
              </w:rPr>
              <w:t>Variable</w:t>
            </w:r>
          </w:p>
        </w:tc>
        <w:tc>
          <w:tcPr>
            <w:tcW w:w="1260" w:type="dxa"/>
            <w:tcBorders>
              <w:top w:val="nil"/>
              <w:left w:val="nil"/>
              <w:bottom w:val="nil"/>
              <w:right w:val="nil"/>
            </w:tcBorders>
          </w:tcPr>
          <w:p w14:paraId="40A60277"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Impact</w:t>
            </w:r>
          </w:p>
        </w:tc>
        <w:tc>
          <w:tcPr>
            <w:tcW w:w="1171" w:type="dxa"/>
            <w:tcBorders>
              <w:top w:val="nil"/>
              <w:left w:val="nil"/>
              <w:bottom w:val="nil"/>
              <w:right w:val="nil"/>
            </w:tcBorders>
          </w:tcPr>
          <w:p w14:paraId="3BB9761C"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Impact</w:t>
            </w:r>
          </w:p>
        </w:tc>
        <w:tc>
          <w:tcPr>
            <w:tcW w:w="1261" w:type="dxa"/>
            <w:tcBorders>
              <w:top w:val="nil"/>
              <w:left w:val="nil"/>
              <w:bottom w:val="nil"/>
              <w:right w:val="nil"/>
            </w:tcBorders>
          </w:tcPr>
          <w:p w14:paraId="54F4D2B5"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(EL-ML)</w:t>
            </w:r>
          </w:p>
        </w:tc>
        <w:tc>
          <w:tcPr>
            <w:tcW w:w="992" w:type="dxa"/>
            <w:tcBorders>
              <w:top w:val="nil"/>
              <w:left w:val="nil"/>
              <w:bottom w:val="nil"/>
              <w:right w:val="nil"/>
            </w:tcBorders>
          </w:tcPr>
          <w:p w14:paraId="4F444EFB"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Treated Mean</w:t>
            </w:r>
          </w:p>
        </w:tc>
        <w:tc>
          <w:tcPr>
            <w:tcW w:w="911" w:type="dxa"/>
            <w:tcBorders>
              <w:top w:val="nil"/>
              <w:left w:val="nil"/>
              <w:bottom w:val="nil"/>
              <w:right w:val="nil"/>
            </w:tcBorders>
          </w:tcPr>
          <w:p w14:paraId="0A96DC3D"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Treated Mean</w:t>
            </w:r>
          </w:p>
        </w:tc>
        <w:tc>
          <w:tcPr>
            <w:tcW w:w="911" w:type="dxa"/>
            <w:tcBorders>
              <w:top w:val="nil"/>
              <w:left w:val="nil"/>
              <w:bottom w:val="nil"/>
              <w:right w:val="nil"/>
            </w:tcBorders>
          </w:tcPr>
          <w:p w14:paraId="588BB699"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Control Mean</w:t>
            </w:r>
          </w:p>
        </w:tc>
      </w:tr>
      <w:tr w:rsidR="00891D63" w:rsidRPr="00C027B7" w14:paraId="4706C4B1" w14:textId="77777777" w:rsidTr="00891D63">
        <w:tc>
          <w:tcPr>
            <w:tcW w:w="2105" w:type="dxa"/>
            <w:tcBorders>
              <w:top w:val="nil"/>
              <w:left w:val="nil"/>
              <w:bottom w:val="nil"/>
              <w:right w:val="nil"/>
            </w:tcBorders>
          </w:tcPr>
          <w:p w14:paraId="3CC185E1" w14:textId="77777777" w:rsidR="00891D63" w:rsidRPr="00C027B7" w:rsidRDefault="00891D63" w:rsidP="008A11E3">
            <w:pPr>
              <w:widowControl w:val="0"/>
              <w:autoSpaceDE w:val="0"/>
              <w:autoSpaceDN w:val="0"/>
              <w:adjustRightInd w:val="0"/>
              <w:spacing w:after="0"/>
              <w:rPr>
                <w:sz w:val="20"/>
                <w:szCs w:val="20"/>
              </w:rPr>
            </w:pPr>
          </w:p>
        </w:tc>
        <w:tc>
          <w:tcPr>
            <w:tcW w:w="1260" w:type="dxa"/>
            <w:tcBorders>
              <w:top w:val="nil"/>
              <w:left w:val="nil"/>
              <w:bottom w:val="nil"/>
              <w:right w:val="nil"/>
            </w:tcBorders>
          </w:tcPr>
          <w:p w14:paraId="6739E281"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(1)</w:t>
            </w:r>
          </w:p>
        </w:tc>
        <w:tc>
          <w:tcPr>
            <w:tcW w:w="1171" w:type="dxa"/>
            <w:tcBorders>
              <w:top w:val="nil"/>
              <w:left w:val="nil"/>
              <w:bottom w:val="nil"/>
              <w:right w:val="nil"/>
            </w:tcBorders>
          </w:tcPr>
          <w:p w14:paraId="32B35092"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(2)</w:t>
            </w:r>
          </w:p>
        </w:tc>
        <w:tc>
          <w:tcPr>
            <w:tcW w:w="1261" w:type="dxa"/>
            <w:tcBorders>
              <w:top w:val="nil"/>
              <w:left w:val="nil"/>
              <w:bottom w:val="nil"/>
              <w:right w:val="nil"/>
            </w:tcBorders>
          </w:tcPr>
          <w:p w14:paraId="2426C57C"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(3)=(1)-(2)</w:t>
            </w:r>
          </w:p>
        </w:tc>
        <w:tc>
          <w:tcPr>
            <w:tcW w:w="992" w:type="dxa"/>
            <w:tcBorders>
              <w:top w:val="nil"/>
              <w:left w:val="nil"/>
              <w:bottom w:val="nil"/>
              <w:right w:val="nil"/>
            </w:tcBorders>
          </w:tcPr>
          <w:p w14:paraId="7E72F4B8"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(4)</w:t>
            </w:r>
          </w:p>
        </w:tc>
        <w:tc>
          <w:tcPr>
            <w:tcW w:w="911" w:type="dxa"/>
            <w:tcBorders>
              <w:top w:val="nil"/>
              <w:left w:val="nil"/>
              <w:bottom w:val="nil"/>
              <w:right w:val="nil"/>
            </w:tcBorders>
          </w:tcPr>
          <w:p w14:paraId="1B232C69"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(5)</w:t>
            </w:r>
          </w:p>
        </w:tc>
        <w:tc>
          <w:tcPr>
            <w:tcW w:w="911" w:type="dxa"/>
            <w:tcBorders>
              <w:top w:val="nil"/>
              <w:left w:val="nil"/>
              <w:bottom w:val="nil"/>
              <w:right w:val="nil"/>
            </w:tcBorders>
          </w:tcPr>
          <w:p w14:paraId="2F6B6B79"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(6)</w:t>
            </w:r>
          </w:p>
        </w:tc>
      </w:tr>
      <w:tr w:rsidR="00891D63" w:rsidRPr="00C027B7" w14:paraId="13D5B05D" w14:textId="77777777" w:rsidTr="00891D63">
        <w:tc>
          <w:tcPr>
            <w:tcW w:w="2105" w:type="dxa"/>
            <w:tcBorders>
              <w:top w:val="single" w:sz="6" w:space="0" w:color="auto"/>
              <w:left w:val="nil"/>
              <w:bottom w:val="nil"/>
              <w:right w:val="nil"/>
            </w:tcBorders>
          </w:tcPr>
          <w:p w14:paraId="69B49BEE" w14:textId="77777777" w:rsidR="00891D63" w:rsidRPr="00C027B7" w:rsidRDefault="00891D63" w:rsidP="00891D63">
            <w:pPr>
              <w:widowControl w:val="0"/>
              <w:autoSpaceDE w:val="0"/>
              <w:autoSpaceDN w:val="0"/>
              <w:adjustRightInd w:val="0"/>
              <w:spacing w:after="0"/>
              <w:rPr>
                <w:i/>
                <w:sz w:val="20"/>
                <w:szCs w:val="20"/>
              </w:rPr>
            </w:pPr>
            <w:r w:rsidRPr="00C027B7">
              <w:rPr>
                <w:sz w:val="20"/>
                <w:szCs w:val="20"/>
              </w:rPr>
              <w:t xml:space="preserve">Any illness </w:t>
            </w:r>
            <w:r w:rsidRPr="00C027B7">
              <w:rPr>
                <w:i/>
                <w:sz w:val="20"/>
                <w:szCs w:val="20"/>
              </w:rPr>
              <w:t>(N=5,037)</w:t>
            </w:r>
          </w:p>
        </w:tc>
        <w:tc>
          <w:tcPr>
            <w:tcW w:w="1260" w:type="dxa"/>
            <w:tcBorders>
              <w:top w:val="single" w:sz="6" w:space="0" w:color="auto"/>
              <w:left w:val="nil"/>
              <w:bottom w:val="nil"/>
              <w:right w:val="nil"/>
            </w:tcBorders>
          </w:tcPr>
          <w:p w14:paraId="50CEED4D"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0.034</w:t>
            </w:r>
          </w:p>
        </w:tc>
        <w:tc>
          <w:tcPr>
            <w:tcW w:w="1171" w:type="dxa"/>
            <w:tcBorders>
              <w:top w:val="single" w:sz="6" w:space="0" w:color="auto"/>
              <w:left w:val="nil"/>
              <w:bottom w:val="nil"/>
              <w:right w:val="nil"/>
            </w:tcBorders>
          </w:tcPr>
          <w:p w14:paraId="2D7275C5"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0.013</w:t>
            </w:r>
          </w:p>
        </w:tc>
        <w:tc>
          <w:tcPr>
            <w:tcW w:w="1261" w:type="dxa"/>
            <w:tcBorders>
              <w:top w:val="single" w:sz="6" w:space="0" w:color="auto"/>
              <w:left w:val="nil"/>
              <w:bottom w:val="nil"/>
              <w:right w:val="nil"/>
            </w:tcBorders>
          </w:tcPr>
          <w:p w14:paraId="1B1CD565"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0.022</w:t>
            </w:r>
          </w:p>
        </w:tc>
        <w:tc>
          <w:tcPr>
            <w:tcW w:w="992" w:type="dxa"/>
            <w:tcBorders>
              <w:top w:val="single" w:sz="6" w:space="0" w:color="auto"/>
              <w:left w:val="nil"/>
              <w:bottom w:val="nil"/>
              <w:right w:val="nil"/>
            </w:tcBorders>
          </w:tcPr>
          <w:p w14:paraId="3C333A77"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0.421</w:t>
            </w:r>
          </w:p>
        </w:tc>
        <w:tc>
          <w:tcPr>
            <w:tcW w:w="911" w:type="dxa"/>
            <w:tcBorders>
              <w:top w:val="single" w:sz="6" w:space="0" w:color="auto"/>
              <w:left w:val="nil"/>
              <w:bottom w:val="nil"/>
              <w:right w:val="nil"/>
            </w:tcBorders>
          </w:tcPr>
          <w:p w14:paraId="1456B89B"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0.388</w:t>
            </w:r>
          </w:p>
        </w:tc>
        <w:tc>
          <w:tcPr>
            <w:tcW w:w="911" w:type="dxa"/>
            <w:tcBorders>
              <w:top w:val="single" w:sz="6" w:space="0" w:color="auto"/>
              <w:left w:val="nil"/>
              <w:bottom w:val="nil"/>
              <w:right w:val="nil"/>
            </w:tcBorders>
          </w:tcPr>
          <w:p w14:paraId="5DF4CFD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0.392</w:t>
            </w:r>
          </w:p>
        </w:tc>
      </w:tr>
      <w:tr w:rsidR="00891D63" w:rsidRPr="00C027B7" w14:paraId="2EC8B191" w14:textId="77777777" w:rsidTr="00891D63">
        <w:tc>
          <w:tcPr>
            <w:tcW w:w="2105" w:type="dxa"/>
            <w:tcBorders>
              <w:top w:val="nil"/>
              <w:left w:val="nil"/>
              <w:bottom w:val="nil"/>
              <w:right w:val="nil"/>
            </w:tcBorders>
          </w:tcPr>
          <w:p w14:paraId="07DBAA0B" w14:textId="77777777" w:rsidR="00891D63" w:rsidRPr="00C027B7" w:rsidRDefault="00891D63" w:rsidP="00891D63">
            <w:pPr>
              <w:widowControl w:val="0"/>
              <w:autoSpaceDE w:val="0"/>
              <w:autoSpaceDN w:val="0"/>
              <w:adjustRightInd w:val="0"/>
              <w:spacing w:after="0"/>
              <w:rPr>
                <w:sz w:val="20"/>
                <w:szCs w:val="20"/>
              </w:rPr>
            </w:pPr>
          </w:p>
        </w:tc>
        <w:tc>
          <w:tcPr>
            <w:tcW w:w="1260" w:type="dxa"/>
            <w:tcBorders>
              <w:top w:val="nil"/>
              <w:left w:val="nil"/>
              <w:bottom w:val="nil"/>
              <w:right w:val="nil"/>
            </w:tcBorders>
          </w:tcPr>
          <w:p w14:paraId="11171BB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(0.67)</w:t>
            </w:r>
          </w:p>
        </w:tc>
        <w:tc>
          <w:tcPr>
            <w:tcW w:w="1171" w:type="dxa"/>
            <w:tcBorders>
              <w:top w:val="nil"/>
              <w:left w:val="nil"/>
              <w:bottom w:val="nil"/>
              <w:right w:val="nil"/>
            </w:tcBorders>
          </w:tcPr>
          <w:p w14:paraId="3E8E623E"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(0.30)</w:t>
            </w:r>
          </w:p>
        </w:tc>
        <w:tc>
          <w:tcPr>
            <w:tcW w:w="1261" w:type="dxa"/>
            <w:tcBorders>
              <w:top w:val="nil"/>
              <w:left w:val="nil"/>
              <w:bottom w:val="nil"/>
              <w:right w:val="nil"/>
            </w:tcBorders>
          </w:tcPr>
          <w:p w14:paraId="775BB18C" w14:textId="77777777" w:rsidR="00891D63" w:rsidRPr="00C027B7" w:rsidRDefault="00891D63" w:rsidP="00891D63">
            <w:pPr>
              <w:widowControl w:val="0"/>
              <w:autoSpaceDE w:val="0"/>
              <w:autoSpaceDN w:val="0"/>
              <w:adjustRightInd w:val="0"/>
              <w:spacing w:after="120"/>
              <w:jc w:val="center"/>
              <w:rPr>
                <w:sz w:val="20"/>
                <w:szCs w:val="20"/>
              </w:rPr>
            </w:pPr>
            <w:r w:rsidRPr="00C027B7">
              <w:rPr>
                <w:sz w:val="20"/>
                <w:szCs w:val="20"/>
              </w:rPr>
              <w:t>(0.37)</w:t>
            </w:r>
          </w:p>
        </w:tc>
        <w:tc>
          <w:tcPr>
            <w:tcW w:w="992" w:type="dxa"/>
            <w:tcBorders>
              <w:top w:val="nil"/>
              <w:left w:val="nil"/>
              <w:bottom w:val="nil"/>
              <w:right w:val="nil"/>
            </w:tcBorders>
          </w:tcPr>
          <w:p w14:paraId="13B73D93"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7C1F1A9"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6660E89D" w14:textId="77777777" w:rsidR="00891D63" w:rsidRPr="00C027B7" w:rsidRDefault="00891D63" w:rsidP="00891D63">
            <w:pPr>
              <w:widowControl w:val="0"/>
              <w:autoSpaceDE w:val="0"/>
              <w:autoSpaceDN w:val="0"/>
              <w:adjustRightInd w:val="0"/>
              <w:spacing w:after="0"/>
              <w:jc w:val="center"/>
              <w:rPr>
                <w:sz w:val="20"/>
                <w:szCs w:val="20"/>
              </w:rPr>
            </w:pPr>
          </w:p>
        </w:tc>
      </w:tr>
      <w:tr w:rsidR="00891D63" w:rsidRPr="00C027B7" w14:paraId="08B4F9B9" w14:textId="77777777" w:rsidTr="00891D63">
        <w:tc>
          <w:tcPr>
            <w:tcW w:w="2105" w:type="dxa"/>
            <w:tcBorders>
              <w:top w:val="nil"/>
              <w:left w:val="nil"/>
              <w:bottom w:val="nil"/>
              <w:right w:val="nil"/>
            </w:tcBorders>
          </w:tcPr>
          <w:p w14:paraId="6450DC0B" w14:textId="77777777" w:rsidR="00891D63" w:rsidRPr="00C027B7" w:rsidRDefault="00891D63" w:rsidP="00891D63">
            <w:pPr>
              <w:widowControl w:val="0"/>
              <w:autoSpaceDE w:val="0"/>
              <w:autoSpaceDN w:val="0"/>
              <w:adjustRightInd w:val="0"/>
              <w:spacing w:after="0"/>
              <w:ind w:left="250"/>
              <w:rPr>
                <w:sz w:val="20"/>
                <w:szCs w:val="20"/>
              </w:rPr>
            </w:pPr>
            <w:r w:rsidRPr="00C027B7">
              <w:rPr>
                <w:sz w:val="20"/>
                <w:szCs w:val="20"/>
              </w:rPr>
              <w:t>Diarrhoea</w:t>
            </w:r>
          </w:p>
        </w:tc>
        <w:tc>
          <w:tcPr>
            <w:tcW w:w="1260" w:type="dxa"/>
            <w:tcBorders>
              <w:top w:val="nil"/>
              <w:left w:val="nil"/>
              <w:bottom w:val="nil"/>
              <w:right w:val="nil"/>
            </w:tcBorders>
          </w:tcPr>
          <w:p w14:paraId="0D168012"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-0.017</w:t>
            </w:r>
          </w:p>
        </w:tc>
        <w:tc>
          <w:tcPr>
            <w:tcW w:w="1171" w:type="dxa"/>
            <w:tcBorders>
              <w:top w:val="nil"/>
              <w:left w:val="nil"/>
              <w:bottom w:val="nil"/>
              <w:right w:val="nil"/>
            </w:tcBorders>
          </w:tcPr>
          <w:p w14:paraId="333BDF7F"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0.028</w:t>
            </w:r>
          </w:p>
        </w:tc>
        <w:tc>
          <w:tcPr>
            <w:tcW w:w="1261" w:type="dxa"/>
            <w:tcBorders>
              <w:top w:val="nil"/>
              <w:left w:val="nil"/>
              <w:bottom w:val="nil"/>
              <w:right w:val="nil"/>
            </w:tcBorders>
          </w:tcPr>
          <w:p w14:paraId="1AF9E461"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-0.045</w:t>
            </w:r>
          </w:p>
        </w:tc>
        <w:tc>
          <w:tcPr>
            <w:tcW w:w="992" w:type="dxa"/>
            <w:tcBorders>
              <w:top w:val="nil"/>
              <w:left w:val="nil"/>
              <w:bottom w:val="nil"/>
              <w:right w:val="nil"/>
            </w:tcBorders>
          </w:tcPr>
          <w:p w14:paraId="7FBB1D86"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0.164</w:t>
            </w:r>
          </w:p>
        </w:tc>
        <w:tc>
          <w:tcPr>
            <w:tcW w:w="911" w:type="dxa"/>
            <w:tcBorders>
              <w:top w:val="nil"/>
              <w:left w:val="nil"/>
              <w:bottom w:val="nil"/>
              <w:right w:val="nil"/>
            </w:tcBorders>
          </w:tcPr>
          <w:p w14:paraId="4868980A"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0.129</w:t>
            </w:r>
          </w:p>
        </w:tc>
        <w:tc>
          <w:tcPr>
            <w:tcW w:w="911" w:type="dxa"/>
            <w:tcBorders>
              <w:top w:val="nil"/>
              <w:left w:val="nil"/>
              <w:bottom w:val="nil"/>
              <w:right w:val="nil"/>
            </w:tcBorders>
          </w:tcPr>
          <w:p w14:paraId="6F9D82EF"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0.159</w:t>
            </w:r>
          </w:p>
        </w:tc>
      </w:tr>
      <w:tr w:rsidR="00891D63" w:rsidRPr="00C027B7" w14:paraId="5BD04087" w14:textId="77777777" w:rsidTr="00891D63">
        <w:tc>
          <w:tcPr>
            <w:tcW w:w="2105" w:type="dxa"/>
            <w:tcBorders>
              <w:top w:val="nil"/>
              <w:left w:val="nil"/>
              <w:bottom w:val="nil"/>
              <w:right w:val="nil"/>
            </w:tcBorders>
          </w:tcPr>
          <w:p w14:paraId="21DCDB17" w14:textId="77777777" w:rsidR="00891D63" w:rsidRPr="00C027B7" w:rsidRDefault="00891D63" w:rsidP="00891D63">
            <w:pPr>
              <w:widowControl w:val="0"/>
              <w:autoSpaceDE w:val="0"/>
              <w:autoSpaceDN w:val="0"/>
              <w:adjustRightInd w:val="0"/>
              <w:spacing w:after="0"/>
              <w:ind w:left="250"/>
              <w:rPr>
                <w:sz w:val="20"/>
                <w:szCs w:val="20"/>
              </w:rPr>
            </w:pPr>
          </w:p>
        </w:tc>
        <w:tc>
          <w:tcPr>
            <w:tcW w:w="1260" w:type="dxa"/>
            <w:tcBorders>
              <w:top w:val="nil"/>
              <w:left w:val="nil"/>
              <w:bottom w:val="nil"/>
              <w:right w:val="nil"/>
            </w:tcBorders>
          </w:tcPr>
          <w:p w14:paraId="30CDD3A1"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(-0.49)</w:t>
            </w:r>
          </w:p>
        </w:tc>
        <w:tc>
          <w:tcPr>
            <w:tcW w:w="1171" w:type="dxa"/>
            <w:tcBorders>
              <w:top w:val="nil"/>
              <w:left w:val="nil"/>
              <w:bottom w:val="nil"/>
              <w:right w:val="nil"/>
            </w:tcBorders>
          </w:tcPr>
          <w:p w14:paraId="633C8BE5"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(1.21)</w:t>
            </w:r>
          </w:p>
        </w:tc>
        <w:tc>
          <w:tcPr>
            <w:tcW w:w="1261" w:type="dxa"/>
            <w:tcBorders>
              <w:top w:val="nil"/>
              <w:left w:val="nil"/>
              <w:bottom w:val="nil"/>
              <w:right w:val="nil"/>
            </w:tcBorders>
          </w:tcPr>
          <w:p w14:paraId="24CFCA2D" w14:textId="77777777" w:rsidR="00891D63" w:rsidRPr="00C027B7" w:rsidRDefault="00891D63" w:rsidP="00891D63">
            <w:pPr>
              <w:widowControl w:val="0"/>
              <w:autoSpaceDE w:val="0"/>
              <w:autoSpaceDN w:val="0"/>
              <w:adjustRightInd w:val="0"/>
              <w:spacing w:after="120"/>
              <w:jc w:val="center"/>
              <w:rPr>
                <w:sz w:val="20"/>
                <w:szCs w:val="20"/>
              </w:rPr>
            </w:pPr>
            <w:r w:rsidRPr="00C027B7">
              <w:rPr>
                <w:sz w:val="20"/>
                <w:szCs w:val="20"/>
              </w:rPr>
              <w:t>(1.54)</w:t>
            </w:r>
          </w:p>
        </w:tc>
        <w:tc>
          <w:tcPr>
            <w:tcW w:w="992" w:type="dxa"/>
            <w:tcBorders>
              <w:top w:val="nil"/>
              <w:left w:val="nil"/>
              <w:bottom w:val="nil"/>
              <w:right w:val="nil"/>
            </w:tcBorders>
          </w:tcPr>
          <w:p w14:paraId="528BEF19"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D606840"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68C34BE" w14:textId="77777777" w:rsidR="00891D63" w:rsidRPr="00C027B7" w:rsidRDefault="00891D63" w:rsidP="00891D63">
            <w:pPr>
              <w:widowControl w:val="0"/>
              <w:autoSpaceDE w:val="0"/>
              <w:autoSpaceDN w:val="0"/>
              <w:adjustRightInd w:val="0"/>
              <w:spacing w:after="0"/>
              <w:jc w:val="center"/>
              <w:rPr>
                <w:sz w:val="20"/>
                <w:szCs w:val="20"/>
              </w:rPr>
            </w:pPr>
          </w:p>
        </w:tc>
      </w:tr>
      <w:tr w:rsidR="00891D63" w:rsidRPr="00C027B7" w14:paraId="7D8D60B3" w14:textId="77777777" w:rsidTr="00891D63">
        <w:tc>
          <w:tcPr>
            <w:tcW w:w="2105" w:type="dxa"/>
            <w:tcBorders>
              <w:top w:val="nil"/>
              <w:left w:val="nil"/>
              <w:bottom w:val="nil"/>
              <w:right w:val="nil"/>
            </w:tcBorders>
          </w:tcPr>
          <w:p w14:paraId="5F485D46" w14:textId="77777777" w:rsidR="00891D63" w:rsidRPr="00C027B7" w:rsidRDefault="00891D63" w:rsidP="00891D63">
            <w:pPr>
              <w:widowControl w:val="0"/>
              <w:autoSpaceDE w:val="0"/>
              <w:autoSpaceDN w:val="0"/>
              <w:adjustRightInd w:val="0"/>
              <w:spacing w:after="0"/>
              <w:ind w:left="250"/>
              <w:rPr>
                <w:sz w:val="20"/>
                <w:szCs w:val="20"/>
              </w:rPr>
            </w:pPr>
            <w:r w:rsidRPr="00C027B7">
              <w:rPr>
                <w:sz w:val="20"/>
                <w:szCs w:val="20"/>
              </w:rPr>
              <w:t>Fever</w:t>
            </w:r>
          </w:p>
        </w:tc>
        <w:tc>
          <w:tcPr>
            <w:tcW w:w="1260" w:type="dxa"/>
            <w:tcBorders>
              <w:top w:val="nil"/>
              <w:left w:val="nil"/>
              <w:bottom w:val="nil"/>
              <w:right w:val="nil"/>
            </w:tcBorders>
          </w:tcPr>
          <w:p w14:paraId="762F2549"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0.057</w:t>
            </w:r>
          </w:p>
        </w:tc>
        <w:tc>
          <w:tcPr>
            <w:tcW w:w="1171" w:type="dxa"/>
            <w:tcBorders>
              <w:top w:val="nil"/>
              <w:left w:val="nil"/>
              <w:bottom w:val="nil"/>
              <w:right w:val="nil"/>
            </w:tcBorders>
          </w:tcPr>
          <w:p w14:paraId="09B66014"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0.028</w:t>
            </w:r>
          </w:p>
        </w:tc>
        <w:tc>
          <w:tcPr>
            <w:tcW w:w="1261" w:type="dxa"/>
            <w:tcBorders>
              <w:top w:val="nil"/>
              <w:left w:val="nil"/>
              <w:bottom w:val="nil"/>
              <w:right w:val="nil"/>
            </w:tcBorders>
          </w:tcPr>
          <w:p w14:paraId="34908ACD"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0.030</w:t>
            </w:r>
          </w:p>
        </w:tc>
        <w:tc>
          <w:tcPr>
            <w:tcW w:w="992" w:type="dxa"/>
            <w:tcBorders>
              <w:top w:val="nil"/>
              <w:left w:val="nil"/>
              <w:bottom w:val="nil"/>
              <w:right w:val="nil"/>
            </w:tcBorders>
          </w:tcPr>
          <w:p w14:paraId="2829A268"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0.238</w:t>
            </w:r>
          </w:p>
        </w:tc>
        <w:tc>
          <w:tcPr>
            <w:tcW w:w="911" w:type="dxa"/>
            <w:tcBorders>
              <w:top w:val="nil"/>
              <w:left w:val="nil"/>
              <w:bottom w:val="nil"/>
              <w:right w:val="nil"/>
            </w:tcBorders>
          </w:tcPr>
          <w:p w14:paraId="604831A4"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0.232</w:t>
            </w:r>
          </w:p>
        </w:tc>
        <w:tc>
          <w:tcPr>
            <w:tcW w:w="911" w:type="dxa"/>
            <w:tcBorders>
              <w:top w:val="nil"/>
              <w:left w:val="nil"/>
              <w:bottom w:val="nil"/>
              <w:right w:val="nil"/>
            </w:tcBorders>
          </w:tcPr>
          <w:p w14:paraId="4CA553D1"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0.227</w:t>
            </w:r>
          </w:p>
        </w:tc>
      </w:tr>
      <w:tr w:rsidR="00891D63" w:rsidRPr="00C027B7" w14:paraId="67F2327D" w14:textId="77777777" w:rsidTr="00891D63">
        <w:tc>
          <w:tcPr>
            <w:tcW w:w="2105" w:type="dxa"/>
            <w:tcBorders>
              <w:top w:val="nil"/>
              <w:left w:val="nil"/>
              <w:bottom w:val="nil"/>
              <w:right w:val="nil"/>
            </w:tcBorders>
          </w:tcPr>
          <w:p w14:paraId="33C3A2D2" w14:textId="77777777" w:rsidR="00891D63" w:rsidRPr="00C027B7" w:rsidRDefault="00891D63" w:rsidP="00891D63">
            <w:pPr>
              <w:widowControl w:val="0"/>
              <w:autoSpaceDE w:val="0"/>
              <w:autoSpaceDN w:val="0"/>
              <w:adjustRightInd w:val="0"/>
              <w:spacing w:after="0"/>
              <w:ind w:left="250"/>
              <w:rPr>
                <w:sz w:val="20"/>
                <w:szCs w:val="20"/>
              </w:rPr>
            </w:pPr>
          </w:p>
        </w:tc>
        <w:tc>
          <w:tcPr>
            <w:tcW w:w="1260" w:type="dxa"/>
            <w:tcBorders>
              <w:top w:val="nil"/>
              <w:left w:val="nil"/>
              <w:bottom w:val="nil"/>
              <w:right w:val="nil"/>
            </w:tcBorders>
          </w:tcPr>
          <w:p w14:paraId="734A2C6D"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(1.27)</w:t>
            </w:r>
          </w:p>
        </w:tc>
        <w:tc>
          <w:tcPr>
            <w:tcW w:w="1171" w:type="dxa"/>
            <w:tcBorders>
              <w:top w:val="nil"/>
              <w:left w:val="nil"/>
              <w:bottom w:val="nil"/>
              <w:right w:val="nil"/>
            </w:tcBorders>
          </w:tcPr>
          <w:p w14:paraId="7F973F24"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(0.85)</w:t>
            </w:r>
          </w:p>
        </w:tc>
        <w:tc>
          <w:tcPr>
            <w:tcW w:w="1261" w:type="dxa"/>
            <w:tcBorders>
              <w:top w:val="nil"/>
              <w:left w:val="nil"/>
              <w:bottom w:val="nil"/>
              <w:right w:val="nil"/>
            </w:tcBorders>
          </w:tcPr>
          <w:p w14:paraId="685E377F" w14:textId="77777777" w:rsidR="00891D63" w:rsidRPr="00C027B7" w:rsidRDefault="00891D63" w:rsidP="00891D63">
            <w:pPr>
              <w:widowControl w:val="0"/>
              <w:autoSpaceDE w:val="0"/>
              <w:autoSpaceDN w:val="0"/>
              <w:adjustRightInd w:val="0"/>
              <w:spacing w:after="120"/>
              <w:jc w:val="center"/>
              <w:rPr>
                <w:sz w:val="20"/>
                <w:szCs w:val="20"/>
              </w:rPr>
            </w:pPr>
            <w:r w:rsidRPr="00C027B7">
              <w:rPr>
                <w:sz w:val="20"/>
                <w:szCs w:val="20"/>
              </w:rPr>
              <w:t>(0.60)</w:t>
            </w:r>
          </w:p>
        </w:tc>
        <w:tc>
          <w:tcPr>
            <w:tcW w:w="992" w:type="dxa"/>
            <w:tcBorders>
              <w:top w:val="nil"/>
              <w:left w:val="nil"/>
              <w:bottom w:val="nil"/>
              <w:right w:val="nil"/>
            </w:tcBorders>
          </w:tcPr>
          <w:p w14:paraId="0183E0E0"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3B56ADC5"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755217B" w14:textId="77777777" w:rsidR="00891D63" w:rsidRPr="00C027B7" w:rsidRDefault="00891D63" w:rsidP="00891D63">
            <w:pPr>
              <w:widowControl w:val="0"/>
              <w:autoSpaceDE w:val="0"/>
              <w:autoSpaceDN w:val="0"/>
              <w:adjustRightInd w:val="0"/>
              <w:spacing w:after="0"/>
              <w:jc w:val="center"/>
              <w:rPr>
                <w:sz w:val="20"/>
                <w:szCs w:val="20"/>
              </w:rPr>
            </w:pPr>
          </w:p>
        </w:tc>
      </w:tr>
      <w:tr w:rsidR="00891D63" w:rsidRPr="00C027B7" w14:paraId="74C7DD53" w14:textId="77777777" w:rsidTr="00891D63">
        <w:tc>
          <w:tcPr>
            <w:tcW w:w="2105" w:type="dxa"/>
            <w:tcBorders>
              <w:top w:val="nil"/>
              <w:left w:val="nil"/>
              <w:bottom w:val="nil"/>
              <w:right w:val="nil"/>
            </w:tcBorders>
          </w:tcPr>
          <w:p w14:paraId="5187D833" w14:textId="77777777" w:rsidR="00891D63" w:rsidRPr="00C027B7" w:rsidRDefault="00891D63" w:rsidP="00891D63">
            <w:pPr>
              <w:widowControl w:val="0"/>
              <w:autoSpaceDE w:val="0"/>
              <w:autoSpaceDN w:val="0"/>
              <w:adjustRightInd w:val="0"/>
              <w:spacing w:after="0"/>
              <w:ind w:left="250"/>
              <w:rPr>
                <w:sz w:val="20"/>
                <w:szCs w:val="20"/>
              </w:rPr>
            </w:pPr>
            <w:r w:rsidRPr="00C027B7">
              <w:rPr>
                <w:sz w:val="20"/>
                <w:szCs w:val="20"/>
              </w:rPr>
              <w:t>Cough</w:t>
            </w:r>
          </w:p>
        </w:tc>
        <w:tc>
          <w:tcPr>
            <w:tcW w:w="1260" w:type="dxa"/>
            <w:tcBorders>
              <w:top w:val="nil"/>
              <w:left w:val="nil"/>
              <w:bottom w:val="nil"/>
              <w:right w:val="nil"/>
            </w:tcBorders>
          </w:tcPr>
          <w:p w14:paraId="637E00DB"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0.044</w:t>
            </w:r>
          </w:p>
        </w:tc>
        <w:tc>
          <w:tcPr>
            <w:tcW w:w="1171" w:type="dxa"/>
            <w:tcBorders>
              <w:top w:val="nil"/>
              <w:left w:val="nil"/>
              <w:bottom w:val="nil"/>
              <w:right w:val="nil"/>
            </w:tcBorders>
          </w:tcPr>
          <w:p w14:paraId="73F3B3B6"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0.019</w:t>
            </w:r>
          </w:p>
        </w:tc>
        <w:tc>
          <w:tcPr>
            <w:tcW w:w="1261" w:type="dxa"/>
            <w:tcBorders>
              <w:top w:val="nil"/>
              <w:left w:val="nil"/>
              <w:bottom w:val="nil"/>
              <w:right w:val="nil"/>
            </w:tcBorders>
          </w:tcPr>
          <w:p w14:paraId="67424B5F"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0.024</w:t>
            </w:r>
          </w:p>
        </w:tc>
        <w:tc>
          <w:tcPr>
            <w:tcW w:w="992" w:type="dxa"/>
            <w:tcBorders>
              <w:top w:val="nil"/>
              <w:left w:val="nil"/>
              <w:bottom w:val="nil"/>
              <w:right w:val="nil"/>
            </w:tcBorders>
          </w:tcPr>
          <w:p w14:paraId="755257E5"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0.257</w:t>
            </w:r>
          </w:p>
        </w:tc>
        <w:tc>
          <w:tcPr>
            <w:tcW w:w="911" w:type="dxa"/>
            <w:tcBorders>
              <w:top w:val="nil"/>
              <w:left w:val="nil"/>
              <w:bottom w:val="nil"/>
              <w:right w:val="nil"/>
            </w:tcBorders>
          </w:tcPr>
          <w:p w14:paraId="7302EAF8"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0.166</w:t>
            </w:r>
          </w:p>
        </w:tc>
        <w:tc>
          <w:tcPr>
            <w:tcW w:w="911" w:type="dxa"/>
            <w:tcBorders>
              <w:top w:val="nil"/>
              <w:left w:val="nil"/>
              <w:bottom w:val="nil"/>
              <w:right w:val="nil"/>
            </w:tcBorders>
          </w:tcPr>
          <w:p w14:paraId="51FD12D2"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0.138</w:t>
            </w:r>
          </w:p>
        </w:tc>
      </w:tr>
      <w:tr w:rsidR="00891D63" w:rsidRPr="00C027B7" w14:paraId="07353A75" w14:textId="77777777" w:rsidTr="00891D63">
        <w:tc>
          <w:tcPr>
            <w:tcW w:w="2105" w:type="dxa"/>
            <w:tcBorders>
              <w:top w:val="nil"/>
              <w:left w:val="nil"/>
              <w:bottom w:val="nil"/>
              <w:right w:val="nil"/>
            </w:tcBorders>
          </w:tcPr>
          <w:p w14:paraId="3282AD98" w14:textId="77777777" w:rsidR="00891D63" w:rsidRPr="00C027B7" w:rsidRDefault="00891D63" w:rsidP="00891D63">
            <w:pPr>
              <w:widowControl w:val="0"/>
              <w:autoSpaceDE w:val="0"/>
              <w:autoSpaceDN w:val="0"/>
              <w:adjustRightInd w:val="0"/>
              <w:spacing w:after="0"/>
              <w:rPr>
                <w:sz w:val="20"/>
                <w:szCs w:val="20"/>
              </w:rPr>
            </w:pPr>
          </w:p>
        </w:tc>
        <w:tc>
          <w:tcPr>
            <w:tcW w:w="1260" w:type="dxa"/>
            <w:tcBorders>
              <w:top w:val="nil"/>
              <w:left w:val="nil"/>
              <w:bottom w:val="nil"/>
              <w:right w:val="nil"/>
            </w:tcBorders>
          </w:tcPr>
          <w:p w14:paraId="5A4A5E2F"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(1.02)</w:t>
            </w:r>
          </w:p>
        </w:tc>
        <w:tc>
          <w:tcPr>
            <w:tcW w:w="1171" w:type="dxa"/>
            <w:tcBorders>
              <w:top w:val="nil"/>
              <w:left w:val="nil"/>
              <w:bottom w:val="nil"/>
              <w:right w:val="nil"/>
            </w:tcBorders>
          </w:tcPr>
          <w:p w14:paraId="720C133A"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(0.55)</w:t>
            </w:r>
          </w:p>
        </w:tc>
        <w:tc>
          <w:tcPr>
            <w:tcW w:w="1261" w:type="dxa"/>
            <w:tcBorders>
              <w:top w:val="nil"/>
              <w:left w:val="nil"/>
              <w:bottom w:val="nil"/>
              <w:right w:val="nil"/>
            </w:tcBorders>
          </w:tcPr>
          <w:p w14:paraId="544A9653" w14:textId="77777777" w:rsidR="00891D63" w:rsidRPr="00C027B7" w:rsidRDefault="00891D63" w:rsidP="00891D63">
            <w:pPr>
              <w:widowControl w:val="0"/>
              <w:autoSpaceDE w:val="0"/>
              <w:autoSpaceDN w:val="0"/>
              <w:adjustRightInd w:val="0"/>
              <w:spacing w:after="120"/>
              <w:jc w:val="center"/>
              <w:rPr>
                <w:sz w:val="20"/>
                <w:szCs w:val="20"/>
              </w:rPr>
            </w:pPr>
            <w:r w:rsidRPr="00C027B7">
              <w:rPr>
                <w:sz w:val="20"/>
                <w:szCs w:val="20"/>
              </w:rPr>
              <w:t>(0.59)</w:t>
            </w:r>
          </w:p>
        </w:tc>
        <w:tc>
          <w:tcPr>
            <w:tcW w:w="992" w:type="dxa"/>
            <w:tcBorders>
              <w:top w:val="nil"/>
              <w:left w:val="nil"/>
              <w:bottom w:val="nil"/>
              <w:right w:val="nil"/>
            </w:tcBorders>
          </w:tcPr>
          <w:p w14:paraId="4C75CA8A"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DE7E88C"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24D12997" w14:textId="77777777" w:rsidR="00891D63" w:rsidRPr="00C027B7" w:rsidRDefault="00891D63" w:rsidP="00891D63">
            <w:pPr>
              <w:widowControl w:val="0"/>
              <w:autoSpaceDE w:val="0"/>
              <w:autoSpaceDN w:val="0"/>
              <w:adjustRightInd w:val="0"/>
              <w:spacing w:after="0"/>
              <w:jc w:val="center"/>
              <w:rPr>
                <w:sz w:val="20"/>
                <w:szCs w:val="20"/>
              </w:rPr>
            </w:pPr>
          </w:p>
        </w:tc>
      </w:tr>
      <w:tr w:rsidR="00891D63" w:rsidRPr="00C027B7" w14:paraId="5A00B39A" w14:textId="77777777" w:rsidTr="00891D63">
        <w:tc>
          <w:tcPr>
            <w:tcW w:w="4536" w:type="dxa"/>
            <w:gridSpan w:val="3"/>
            <w:tcBorders>
              <w:top w:val="nil"/>
              <w:left w:val="nil"/>
              <w:bottom w:val="nil"/>
              <w:right w:val="nil"/>
            </w:tcBorders>
          </w:tcPr>
          <w:p w14:paraId="2010619D" w14:textId="77777777" w:rsidR="00891D63" w:rsidRPr="00C027B7" w:rsidRDefault="00891D63" w:rsidP="00891D63">
            <w:pPr>
              <w:widowControl w:val="0"/>
              <w:autoSpaceDE w:val="0"/>
              <w:autoSpaceDN w:val="0"/>
              <w:adjustRightInd w:val="0"/>
              <w:spacing w:after="120"/>
              <w:rPr>
                <w:sz w:val="20"/>
                <w:szCs w:val="20"/>
              </w:rPr>
            </w:pPr>
            <w:r w:rsidRPr="00C027B7">
              <w:rPr>
                <w:sz w:val="20"/>
                <w:szCs w:val="20"/>
              </w:rPr>
              <w:t xml:space="preserve">Sought treatment at public or private health facility </w:t>
            </w:r>
          </w:p>
        </w:tc>
        <w:tc>
          <w:tcPr>
            <w:tcW w:w="1261" w:type="dxa"/>
            <w:tcBorders>
              <w:top w:val="nil"/>
              <w:left w:val="nil"/>
              <w:bottom w:val="nil"/>
              <w:right w:val="nil"/>
            </w:tcBorders>
          </w:tcPr>
          <w:p w14:paraId="2F7D85F9" w14:textId="77777777" w:rsidR="00891D63" w:rsidRPr="00C027B7" w:rsidRDefault="00891D63" w:rsidP="00891D63">
            <w:pPr>
              <w:widowControl w:val="0"/>
              <w:autoSpaceDE w:val="0"/>
              <w:autoSpaceDN w:val="0"/>
              <w:adjustRightInd w:val="0"/>
              <w:spacing w:after="0"/>
              <w:jc w:val="center"/>
              <w:rPr>
                <w:sz w:val="20"/>
                <w:szCs w:val="20"/>
              </w:rPr>
            </w:pPr>
          </w:p>
        </w:tc>
        <w:tc>
          <w:tcPr>
            <w:tcW w:w="992" w:type="dxa"/>
            <w:tcBorders>
              <w:top w:val="nil"/>
              <w:left w:val="nil"/>
              <w:bottom w:val="nil"/>
              <w:right w:val="nil"/>
            </w:tcBorders>
          </w:tcPr>
          <w:p w14:paraId="7D89754C"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D65EEA1"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6A806071" w14:textId="77777777" w:rsidR="00891D63" w:rsidRPr="00C027B7" w:rsidRDefault="00891D63" w:rsidP="00891D63">
            <w:pPr>
              <w:widowControl w:val="0"/>
              <w:autoSpaceDE w:val="0"/>
              <w:autoSpaceDN w:val="0"/>
              <w:adjustRightInd w:val="0"/>
              <w:spacing w:after="0"/>
              <w:jc w:val="center"/>
              <w:rPr>
                <w:sz w:val="20"/>
                <w:szCs w:val="20"/>
              </w:rPr>
            </w:pPr>
          </w:p>
        </w:tc>
      </w:tr>
      <w:tr w:rsidR="00891D63" w:rsidRPr="00C027B7" w14:paraId="07D5851F" w14:textId="77777777" w:rsidTr="00891D63">
        <w:tc>
          <w:tcPr>
            <w:tcW w:w="2105" w:type="dxa"/>
            <w:tcBorders>
              <w:top w:val="nil"/>
              <w:left w:val="nil"/>
              <w:bottom w:val="nil"/>
              <w:right w:val="nil"/>
            </w:tcBorders>
          </w:tcPr>
          <w:p w14:paraId="67F71201" w14:textId="77777777" w:rsidR="00891D63" w:rsidRPr="00C027B7" w:rsidRDefault="00891D63" w:rsidP="00891D63">
            <w:pPr>
              <w:widowControl w:val="0"/>
              <w:autoSpaceDE w:val="0"/>
              <w:autoSpaceDN w:val="0"/>
              <w:adjustRightInd w:val="0"/>
              <w:spacing w:after="0"/>
              <w:ind w:left="250"/>
              <w:rPr>
                <w:i/>
                <w:sz w:val="20"/>
                <w:szCs w:val="20"/>
              </w:rPr>
            </w:pPr>
            <w:r w:rsidRPr="00C027B7">
              <w:rPr>
                <w:sz w:val="20"/>
                <w:szCs w:val="20"/>
              </w:rPr>
              <w:t xml:space="preserve">Diarrhoea </w:t>
            </w:r>
            <w:r w:rsidRPr="00C027B7">
              <w:rPr>
                <w:i/>
                <w:sz w:val="20"/>
                <w:szCs w:val="20"/>
              </w:rPr>
              <w:t>(N=725)</w:t>
            </w:r>
          </w:p>
        </w:tc>
        <w:tc>
          <w:tcPr>
            <w:tcW w:w="1260" w:type="dxa"/>
            <w:tcBorders>
              <w:top w:val="nil"/>
              <w:left w:val="nil"/>
              <w:bottom w:val="nil"/>
              <w:right w:val="nil"/>
            </w:tcBorders>
          </w:tcPr>
          <w:p w14:paraId="0C7AA242"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0.104</w:t>
            </w:r>
          </w:p>
        </w:tc>
        <w:tc>
          <w:tcPr>
            <w:tcW w:w="1171" w:type="dxa"/>
            <w:tcBorders>
              <w:top w:val="nil"/>
              <w:left w:val="nil"/>
              <w:bottom w:val="nil"/>
              <w:right w:val="nil"/>
            </w:tcBorders>
          </w:tcPr>
          <w:p w14:paraId="57AF750C"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0.074</w:t>
            </w:r>
          </w:p>
        </w:tc>
        <w:tc>
          <w:tcPr>
            <w:tcW w:w="1261" w:type="dxa"/>
            <w:tcBorders>
              <w:top w:val="nil"/>
              <w:left w:val="nil"/>
              <w:bottom w:val="nil"/>
              <w:right w:val="nil"/>
            </w:tcBorders>
          </w:tcPr>
          <w:p w14:paraId="012A3A9C"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0.030</w:t>
            </w:r>
          </w:p>
        </w:tc>
        <w:tc>
          <w:tcPr>
            <w:tcW w:w="992" w:type="dxa"/>
            <w:tcBorders>
              <w:top w:val="nil"/>
              <w:left w:val="nil"/>
              <w:bottom w:val="nil"/>
              <w:right w:val="nil"/>
            </w:tcBorders>
          </w:tcPr>
          <w:p w14:paraId="4C171FB4"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0.703</w:t>
            </w:r>
          </w:p>
        </w:tc>
        <w:tc>
          <w:tcPr>
            <w:tcW w:w="911" w:type="dxa"/>
            <w:tcBorders>
              <w:top w:val="nil"/>
              <w:left w:val="nil"/>
              <w:bottom w:val="nil"/>
              <w:right w:val="nil"/>
            </w:tcBorders>
          </w:tcPr>
          <w:p w14:paraId="2E281C9A"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0.917</w:t>
            </w:r>
          </w:p>
        </w:tc>
        <w:tc>
          <w:tcPr>
            <w:tcW w:w="911" w:type="dxa"/>
            <w:tcBorders>
              <w:top w:val="nil"/>
              <w:left w:val="nil"/>
              <w:bottom w:val="nil"/>
              <w:right w:val="nil"/>
            </w:tcBorders>
          </w:tcPr>
          <w:p w14:paraId="53DE079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0.869</w:t>
            </w:r>
          </w:p>
        </w:tc>
      </w:tr>
      <w:tr w:rsidR="00891D63" w:rsidRPr="00C027B7" w14:paraId="072D0015" w14:textId="77777777" w:rsidTr="00891D63">
        <w:tc>
          <w:tcPr>
            <w:tcW w:w="2105" w:type="dxa"/>
            <w:tcBorders>
              <w:top w:val="nil"/>
              <w:left w:val="nil"/>
              <w:bottom w:val="nil"/>
              <w:right w:val="nil"/>
            </w:tcBorders>
          </w:tcPr>
          <w:p w14:paraId="2560AD43" w14:textId="77777777" w:rsidR="00891D63" w:rsidRPr="00C027B7" w:rsidRDefault="00891D63" w:rsidP="00891D63">
            <w:pPr>
              <w:widowControl w:val="0"/>
              <w:autoSpaceDE w:val="0"/>
              <w:autoSpaceDN w:val="0"/>
              <w:adjustRightInd w:val="0"/>
              <w:spacing w:after="0"/>
              <w:ind w:left="250"/>
              <w:rPr>
                <w:sz w:val="20"/>
                <w:szCs w:val="20"/>
              </w:rPr>
            </w:pPr>
          </w:p>
        </w:tc>
        <w:tc>
          <w:tcPr>
            <w:tcW w:w="1260" w:type="dxa"/>
            <w:tcBorders>
              <w:top w:val="nil"/>
              <w:left w:val="nil"/>
              <w:bottom w:val="nil"/>
              <w:right w:val="nil"/>
            </w:tcBorders>
          </w:tcPr>
          <w:p w14:paraId="08E3A342"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(1.46)</w:t>
            </w:r>
          </w:p>
        </w:tc>
        <w:tc>
          <w:tcPr>
            <w:tcW w:w="1171" w:type="dxa"/>
            <w:tcBorders>
              <w:top w:val="nil"/>
              <w:left w:val="nil"/>
              <w:bottom w:val="nil"/>
              <w:right w:val="nil"/>
            </w:tcBorders>
          </w:tcPr>
          <w:p w14:paraId="1FFACC22"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(0.87)</w:t>
            </w:r>
          </w:p>
        </w:tc>
        <w:tc>
          <w:tcPr>
            <w:tcW w:w="1261" w:type="dxa"/>
            <w:tcBorders>
              <w:top w:val="nil"/>
              <w:left w:val="nil"/>
              <w:bottom w:val="nil"/>
              <w:right w:val="nil"/>
            </w:tcBorders>
          </w:tcPr>
          <w:p w14:paraId="7375EDD2" w14:textId="77777777" w:rsidR="00891D63" w:rsidRPr="00C027B7" w:rsidRDefault="00891D63" w:rsidP="00891D63">
            <w:pPr>
              <w:widowControl w:val="0"/>
              <w:autoSpaceDE w:val="0"/>
              <w:autoSpaceDN w:val="0"/>
              <w:adjustRightInd w:val="0"/>
              <w:spacing w:after="120"/>
              <w:jc w:val="center"/>
              <w:rPr>
                <w:sz w:val="20"/>
                <w:szCs w:val="20"/>
              </w:rPr>
            </w:pPr>
            <w:r w:rsidRPr="00C027B7">
              <w:rPr>
                <w:sz w:val="20"/>
                <w:szCs w:val="20"/>
              </w:rPr>
              <w:t>(0.48)</w:t>
            </w:r>
          </w:p>
        </w:tc>
        <w:tc>
          <w:tcPr>
            <w:tcW w:w="992" w:type="dxa"/>
            <w:tcBorders>
              <w:top w:val="nil"/>
              <w:left w:val="nil"/>
              <w:bottom w:val="nil"/>
              <w:right w:val="nil"/>
            </w:tcBorders>
          </w:tcPr>
          <w:p w14:paraId="0E317758"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ABC2DBC"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403332B4" w14:textId="77777777" w:rsidR="00891D63" w:rsidRPr="00C027B7" w:rsidRDefault="00891D63" w:rsidP="00891D63">
            <w:pPr>
              <w:widowControl w:val="0"/>
              <w:autoSpaceDE w:val="0"/>
              <w:autoSpaceDN w:val="0"/>
              <w:adjustRightInd w:val="0"/>
              <w:spacing w:after="0"/>
              <w:jc w:val="center"/>
              <w:rPr>
                <w:sz w:val="20"/>
                <w:szCs w:val="20"/>
              </w:rPr>
            </w:pPr>
          </w:p>
        </w:tc>
      </w:tr>
      <w:tr w:rsidR="00891D63" w:rsidRPr="00C027B7" w14:paraId="334CEAD9" w14:textId="77777777" w:rsidTr="00891D63">
        <w:tc>
          <w:tcPr>
            <w:tcW w:w="2105" w:type="dxa"/>
            <w:tcBorders>
              <w:top w:val="nil"/>
              <w:left w:val="nil"/>
              <w:bottom w:val="nil"/>
              <w:right w:val="nil"/>
            </w:tcBorders>
          </w:tcPr>
          <w:p w14:paraId="6468CD30" w14:textId="77777777" w:rsidR="00891D63" w:rsidRPr="00C027B7" w:rsidRDefault="00891D63" w:rsidP="00891D63">
            <w:pPr>
              <w:widowControl w:val="0"/>
              <w:autoSpaceDE w:val="0"/>
              <w:autoSpaceDN w:val="0"/>
              <w:adjustRightInd w:val="0"/>
              <w:spacing w:after="0"/>
              <w:ind w:left="250"/>
              <w:rPr>
                <w:i/>
                <w:sz w:val="20"/>
                <w:szCs w:val="20"/>
              </w:rPr>
            </w:pPr>
            <w:r w:rsidRPr="00C027B7">
              <w:rPr>
                <w:sz w:val="20"/>
                <w:szCs w:val="20"/>
              </w:rPr>
              <w:t xml:space="preserve">Fever </w:t>
            </w:r>
            <w:r w:rsidRPr="00C027B7">
              <w:rPr>
                <w:i/>
                <w:sz w:val="20"/>
                <w:szCs w:val="20"/>
              </w:rPr>
              <w:t>(N=1,178)</w:t>
            </w:r>
          </w:p>
        </w:tc>
        <w:tc>
          <w:tcPr>
            <w:tcW w:w="1260" w:type="dxa"/>
            <w:tcBorders>
              <w:top w:val="nil"/>
              <w:left w:val="nil"/>
              <w:bottom w:val="nil"/>
              <w:right w:val="nil"/>
            </w:tcBorders>
          </w:tcPr>
          <w:p w14:paraId="2394A70C"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0.122**</w:t>
            </w:r>
          </w:p>
        </w:tc>
        <w:tc>
          <w:tcPr>
            <w:tcW w:w="1171" w:type="dxa"/>
            <w:tcBorders>
              <w:top w:val="nil"/>
              <w:left w:val="nil"/>
              <w:bottom w:val="nil"/>
              <w:right w:val="nil"/>
            </w:tcBorders>
          </w:tcPr>
          <w:p w14:paraId="18D92D76"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0.184***</w:t>
            </w:r>
          </w:p>
        </w:tc>
        <w:tc>
          <w:tcPr>
            <w:tcW w:w="1261" w:type="dxa"/>
            <w:tcBorders>
              <w:top w:val="nil"/>
              <w:left w:val="nil"/>
              <w:bottom w:val="nil"/>
              <w:right w:val="nil"/>
            </w:tcBorders>
          </w:tcPr>
          <w:p w14:paraId="5EB1C0E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-0.062</w:t>
            </w:r>
          </w:p>
        </w:tc>
        <w:tc>
          <w:tcPr>
            <w:tcW w:w="992" w:type="dxa"/>
            <w:tcBorders>
              <w:top w:val="nil"/>
              <w:left w:val="nil"/>
              <w:bottom w:val="nil"/>
              <w:right w:val="nil"/>
            </w:tcBorders>
          </w:tcPr>
          <w:p w14:paraId="6441A712"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0.679</w:t>
            </w:r>
          </w:p>
        </w:tc>
        <w:tc>
          <w:tcPr>
            <w:tcW w:w="911" w:type="dxa"/>
            <w:tcBorders>
              <w:top w:val="nil"/>
              <w:left w:val="nil"/>
              <w:bottom w:val="nil"/>
              <w:right w:val="nil"/>
            </w:tcBorders>
          </w:tcPr>
          <w:p w14:paraId="45B338E0"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0.920</w:t>
            </w:r>
          </w:p>
        </w:tc>
        <w:tc>
          <w:tcPr>
            <w:tcW w:w="911" w:type="dxa"/>
            <w:tcBorders>
              <w:top w:val="nil"/>
              <w:left w:val="nil"/>
              <w:bottom w:val="nil"/>
              <w:right w:val="nil"/>
            </w:tcBorders>
          </w:tcPr>
          <w:p w14:paraId="0799D354"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0.899</w:t>
            </w:r>
          </w:p>
        </w:tc>
      </w:tr>
      <w:tr w:rsidR="00891D63" w:rsidRPr="00C027B7" w14:paraId="5C9D58F2" w14:textId="77777777" w:rsidTr="00891D63">
        <w:tc>
          <w:tcPr>
            <w:tcW w:w="2105" w:type="dxa"/>
            <w:tcBorders>
              <w:top w:val="nil"/>
              <w:left w:val="nil"/>
              <w:bottom w:val="nil"/>
              <w:right w:val="nil"/>
            </w:tcBorders>
          </w:tcPr>
          <w:p w14:paraId="28DA5C8D" w14:textId="77777777" w:rsidR="00891D63" w:rsidRPr="00C027B7" w:rsidRDefault="00891D63" w:rsidP="00891D63">
            <w:pPr>
              <w:widowControl w:val="0"/>
              <w:autoSpaceDE w:val="0"/>
              <w:autoSpaceDN w:val="0"/>
              <w:adjustRightInd w:val="0"/>
              <w:spacing w:after="0"/>
              <w:ind w:left="250"/>
              <w:rPr>
                <w:sz w:val="20"/>
                <w:szCs w:val="20"/>
              </w:rPr>
            </w:pPr>
          </w:p>
        </w:tc>
        <w:tc>
          <w:tcPr>
            <w:tcW w:w="1260" w:type="dxa"/>
            <w:tcBorders>
              <w:top w:val="nil"/>
              <w:left w:val="nil"/>
              <w:bottom w:val="nil"/>
              <w:right w:val="nil"/>
            </w:tcBorders>
          </w:tcPr>
          <w:p w14:paraId="5C1D5F45"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(2.09)</w:t>
            </w:r>
          </w:p>
        </w:tc>
        <w:tc>
          <w:tcPr>
            <w:tcW w:w="1171" w:type="dxa"/>
            <w:tcBorders>
              <w:top w:val="nil"/>
              <w:left w:val="nil"/>
              <w:bottom w:val="nil"/>
              <w:right w:val="nil"/>
            </w:tcBorders>
          </w:tcPr>
          <w:p w14:paraId="6DDCAFEF"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(3.03)</w:t>
            </w:r>
          </w:p>
        </w:tc>
        <w:tc>
          <w:tcPr>
            <w:tcW w:w="1261" w:type="dxa"/>
            <w:tcBorders>
              <w:top w:val="nil"/>
              <w:left w:val="nil"/>
              <w:bottom w:val="nil"/>
              <w:right w:val="nil"/>
            </w:tcBorders>
          </w:tcPr>
          <w:p w14:paraId="465643CF" w14:textId="77777777" w:rsidR="00891D63" w:rsidRPr="00C027B7" w:rsidRDefault="00891D63" w:rsidP="00891D63">
            <w:pPr>
              <w:widowControl w:val="0"/>
              <w:autoSpaceDE w:val="0"/>
              <w:autoSpaceDN w:val="0"/>
              <w:adjustRightInd w:val="0"/>
              <w:spacing w:after="120"/>
              <w:jc w:val="center"/>
              <w:rPr>
                <w:sz w:val="20"/>
                <w:szCs w:val="20"/>
              </w:rPr>
            </w:pPr>
            <w:r w:rsidRPr="00C027B7">
              <w:rPr>
                <w:sz w:val="20"/>
                <w:szCs w:val="20"/>
              </w:rPr>
              <w:t>(1.14)</w:t>
            </w:r>
          </w:p>
        </w:tc>
        <w:tc>
          <w:tcPr>
            <w:tcW w:w="992" w:type="dxa"/>
            <w:tcBorders>
              <w:top w:val="nil"/>
              <w:left w:val="nil"/>
              <w:bottom w:val="nil"/>
              <w:right w:val="nil"/>
            </w:tcBorders>
          </w:tcPr>
          <w:p w14:paraId="767429E6"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61784441"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DDF5A70" w14:textId="77777777" w:rsidR="00891D63" w:rsidRPr="00C027B7" w:rsidRDefault="00891D63" w:rsidP="00891D63">
            <w:pPr>
              <w:widowControl w:val="0"/>
              <w:autoSpaceDE w:val="0"/>
              <w:autoSpaceDN w:val="0"/>
              <w:adjustRightInd w:val="0"/>
              <w:spacing w:after="0"/>
              <w:jc w:val="center"/>
              <w:rPr>
                <w:sz w:val="20"/>
                <w:szCs w:val="20"/>
              </w:rPr>
            </w:pPr>
          </w:p>
        </w:tc>
      </w:tr>
      <w:tr w:rsidR="00891D63" w:rsidRPr="00C027B7" w14:paraId="45A6CB66" w14:textId="77777777" w:rsidTr="00891D63">
        <w:tc>
          <w:tcPr>
            <w:tcW w:w="2105" w:type="dxa"/>
            <w:tcBorders>
              <w:top w:val="nil"/>
              <w:left w:val="nil"/>
              <w:right w:val="nil"/>
            </w:tcBorders>
          </w:tcPr>
          <w:p w14:paraId="1B6A2916" w14:textId="77777777" w:rsidR="00891D63" w:rsidRPr="00C027B7" w:rsidRDefault="00891D63" w:rsidP="00891D63">
            <w:pPr>
              <w:widowControl w:val="0"/>
              <w:autoSpaceDE w:val="0"/>
              <w:autoSpaceDN w:val="0"/>
              <w:adjustRightInd w:val="0"/>
              <w:spacing w:after="0"/>
              <w:ind w:left="250"/>
              <w:rPr>
                <w:i/>
                <w:sz w:val="20"/>
                <w:szCs w:val="20"/>
              </w:rPr>
            </w:pPr>
            <w:r w:rsidRPr="00C027B7">
              <w:rPr>
                <w:sz w:val="20"/>
                <w:szCs w:val="20"/>
              </w:rPr>
              <w:t xml:space="preserve">Cough </w:t>
            </w:r>
            <w:r w:rsidRPr="00C027B7">
              <w:rPr>
                <w:i/>
                <w:sz w:val="20"/>
                <w:szCs w:val="20"/>
              </w:rPr>
              <w:t>(N=888)</w:t>
            </w:r>
          </w:p>
        </w:tc>
        <w:tc>
          <w:tcPr>
            <w:tcW w:w="1260" w:type="dxa"/>
            <w:tcBorders>
              <w:top w:val="nil"/>
              <w:left w:val="nil"/>
              <w:right w:val="nil"/>
            </w:tcBorders>
          </w:tcPr>
          <w:p w14:paraId="52B6FD6B"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0.039</w:t>
            </w:r>
          </w:p>
        </w:tc>
        <w:tc>
          <w:tcPr>
            <w:tcW w:w="1171" w:type="dxa"/>
            <w:tcBorders>
              <w:top w:val="nil"/>
              <w:left w:val="nil"/>
              <w:right w:val="nil"/>
            </w:tcBorders>
          </w:tcPr>
          <w:p w14:paraId="5124D63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0.048</w:t>
            </w:r>
          </w:p>
        </w:tc>
        <w:tc>
          <w:tcPr>
            <w:tcW w:w="1261" w:type="dxa"/>
            <w:tcBorders>
              <w:top w:val="nil"/>
              <w:left w:val="nil"/>
              <w:right w:val="nil"/>
            </w:tcBorders>
          </w:tcPr>
          <w:p w14:paraId="0D3A44B0"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0.041</w:t>
            </w:r>
          </w:p>
        </w:tc>
        <w:tc>
          <w:tcPr>
            <w:tcW w:w="992" w:type="dxa"/>
            <w:tcBorders>
              <w:top w:val="nil"/>
              <w:left w:val="nil"/>
              <w:right w:val="nil"/>
            </w:tcBorders>
          </w:tcPr>
          <w:p w14:paraId="0F69C578"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0.714</w:t>
            </w:r>
          </w:p>
        </w:tc>
        <w:tc>
          <w:tcPr>
            <w:tcW w:w="911" w:type="dxa"/>
            <w:tcBorders>
              <w:top w:val="nil"/>
              <w:left w:val="nil"/>
              <w:right w:val="nil"/>
            </w:tcBorders>
          </w:tcPr>
          <w:p w14:paraId="67C9428A"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0.907</w:t>
            </w:r>
          </w:p>
        </w:tc>
        <w:tc>
          <w:tcPr>
            <w:tcW w:w="911" w:type="dxa"/>
            <w:tcBorders>
              <w:top w:val="nil"/>
              <w:left w:val="nil"/>
              <w:right w:val="nil"/>
            </w:tcBorders>
          </w:tcPr>
          <w:p w14:paraId="2F0A9FF2"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0.830</w:t>
            </w:r>
          </w:p>
        </w:tc>
      </w:tr>
      <w:tr w:rsidR="00891D63" w:rsidRPr="00C027B7" w14:paraId="6C4E216B" w14:textId="77777777" w:rsidTr="00891D63">
        <w:tc>
          <w:tcPr>
            <w:tcW w:w="2105" w:type="dxa"/>
            <w:tcBorders>
              <w:top w:val="nil"/>
              <w:left w:val="nil"/>
              <w:bottom w:val="single" w:sz="4" w:space="0" w:color="auto"/>
              <w:right w:val="nil"/>
            </w:tcBorders>
          </w:tcPr>
          <w:p w14:paraId="2AD5E2A5" w14:textId="77777777" w:rsidR="00891D63" w:rsidRPr="00C027B7" w:rsidRDefault="00891D63" w:rsidP="00891D63">
            <w:pPr>
              <w:widowControl w:val="0"/>
              <w:autoSpaceDE w:val="0"/>
              <w:autoSpaceDN w:val="0"/>
              <w:adjustRightInd w:val="0"/>
              <w:spacing w:after="0"/>
              <w:rPr>
                <w:sz w:val="20"/>
                <w:szCs w:val="20"/>
              </w:rPr>
            </w:pPr>
          </w:p>
        </w:tc>
        <w:tc>
          <w:tcPr>
            <w:tcW w:w="1260" w:type="dxa"/>
            <w:tcBorders>
              <w:top w:val="nil"/>
              <w:left w:val="nil"/>
              <w:bottom w:val="single" w:sz="4" w:space="0" w:color="auto"/>
              <w:right w:val="nil"/>
            </w:tcBorders>
          </w:tcPr>
          <w:p w14:paraId="6A649E91"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(1.47)</w:t>
            </w:r>
          </w:p>
        </w:tc>
        <w:tc>
          <w:tcPr>
            <w:tcW w:w="1171" w:type="dxa"/>
            <w:tcBorders>
              <w:top w:val="nil"/>
              <w:left w:val="nil"/>
              <w:bottom w:val="single" w:sz="4" w:space="0" w:color="auto"/>
              <w:right w:val="nil"/>
            </w:tcBorders>
          </w:tcPr>
          <w:p w14:paraId="31241D95"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(0.70)</w:t>
            </w:r>
          </w:p>
        </w:tc>
        <w:tc>
          <w:tcPr>
            <w:tcW w:w="1261" w:type="dxa"/>
            <w:tcBorders>
              <w:top w:val="nil"/>
              <w:left w:val="nil"/>
              <w:bottom w:val="single" w:sz="4" w:space="0" w:color="auto"/>
              <w:right w:val="nil"/>
            </w:tcBorders>
          </w:tcPr>
          <w:p w14:paraId="518FAF1A"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(0.56)</w:t>
            </w:r>
          </w:p>
        </w:tc>
        <w:tc>
          <w:tcPr>
            <w:tcW w:w="992" w:type="dxa"/>
            <w:tcBorders>
              <w:top w:val="nil"/>
              <w:left w:val="nil"/>
              <w:bottom w:val="single" w:sz="4" w:space="0" w:color="auto"/>
              <w:right w:val="nil"/>
            </w:tcBorders>
          </w:tcPr>
          <w:p w14:paraId="103D4759"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single" w:sz="4" w:space="0" w:color="auto"/>
              <w:right w:val="nil"/>
            </w:tcBorders>
          </w:tcPr>
          <w:p w14:paraId="19E6DF13"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single" w:sz="4" w:space="0" w:color="auto"/>
              <w:right w:val="nil"/>
            </w:tcBorders>
          </w:tcPr>
          <w:p w14:paraId="4908A927" w14:textId="77777777" w:rsidR="00891D63" w:rsidRPr="00C027B7" w:rsidRDefault="00891D63" w:rsidP="00891D63">
            <w:pPr>
              <w:widowControl w:val="0"/>
              <w:autoSpaceDE w:val="0"/>
              <w:autoSpaceDN w:val="0"/>
              <w:adjustRightInd w:val="0"/>
              <w:spacing w:after="0"/>
              <w:jc w:val="center"/>
              <w:rPr>
                <w:sz w:val="20"/>
                <w:szCs w:val="20"/>
              </w:rPr>
            </w:pPr>
          </w:p>
        </w:tc>
      </w:tr>
    </w:tbl>
    <w:p w14:paraId="0C65076D" w14:textId="77777777" w:rsidR="00891D63" w:rsidRPr="00C027B7" w:rsidRDefault="00891D63" w:rsidP="00891D63">
      <w:pPr>
        <w:widowControl w:val="0"/>
        <w:autoSpaceDE w:val="0"/>
        <w:autoSpaceDN w:val="0"/>
        <w:adjustRightInd w:val="0"/>
        <w:spacing w:after="0"/>
        <w:ind w:left="187"/>
        <w:rPr>
          <w:sz w:val="20"/>
          <w:szCs w:val="20"/>
        </w:rPr>
      </w:pPr>
      <w:r w:rsidRPr="00C027B7">
        <w:rPr>
          <w:sz w:val="16"/>
          <w:szCs w:val="16"/>
        </w:rPr>
        <w:t xml:space="preserve">Notes: </w:t>
      </w:r>
      <w:r w:rsidRPr="00C027B7">
        <w:rPr>
          <w:rFonts w:eastAsiaTheme="minorEastAsia"/>
          <w:sz w:val="16"/>
          <w:szCs w:val="16"/>
        </w:rPr>
        <w:t>Estimations use difference-in-differences modelling among panel households. Binary outcomes are estimated using LPM</w:t>
      </w:r>
      <w:r w:rsidRPr="00C027B7">
        <w:rPr>
          <w:sz w:val="16"/>
          <w:szCs w:val="16"/>
        </w:rPr>
        <w:t xml:space="preserve">. See Table 10.1.1 for additional explanatory notes on model specification, including a list of control variables used.  T-statistics in parentheses. * 10% significance ** 5% significance; *** 1% significance. </w:t>
      </w:r>
    </w:p>
    <w:p w14:paraId="4EC5AAB2" w14:textId="77777777" w:rsidR="00891D63" w:rsidRPr="00C027B7" w:rsidRDefault="00891D63" w:rsidP="008A11E3">
      <w:pPr>
        <w:pStyle w:val="Heading2"/>
      </w:pPr>
      <w:bookmarkStart w:id="202" w:name="_Toc450692736"/>
      <w:proofErr w:type="gramStart"/>
      <w:r w:rsidRPr="00C027B7">
        <w:t>10.4  Preventive</w:t>
      </w:r>
      <w:proofErr w:type="gramEnd"/>
      <w:r w:rsidRPr="00C027B7">
        <w:t xml:space="preserve"> Health Care Practices</w:t>
      </w:r>
      <w:bookmarkEnd w:id="201"/>
      <w:bookmarkEnd w:id="202"/>
      <w:r w:rsidRPr="00C027B7">
        <w:t xml:space="preserve"> </w:t>
      </w:r>
    </w:p>
    <w:p w14:paraId="10323F84" w14:textId="77777777" w:rsidR="00891D63" w:rsidRPr="00C027B7" w:rsidRDefault="00891D63" w:rsidP="00891D63">
      <w:pPr>
        <w:spacing w:after="120"/>
      </w:pPr>
      <w:r w:rsidRPr="00C027B7">
        <w:t xml:space="preserve">Baseline and endline means and programme impacts on young child preventive care practices for children aged 0-5 years are presented in Table 10.4.1. The percentage of children ages 0-5 participating in nutrition programmes, under-five clinics, and receiving well-baby/under-five check-ups declined from baseline to endline among beneficiary households. At baseline, only four per cent of T households were participating in a nutrition programme, and this dropped to three per cent at endline (compared to an increase to five per cent among C households at endline). At baseline, over two-thirds of children participated in an under-five clinic, this decreased to 65 per cent for the T group at midline and then remained about the same at 68 per cent at endline, but no significant impact of the programme was found. Attendance at a well-baby or under-five check-up in the past six months also declined from baseline to endline, although only slightly. The majority of children were reported to have a child passport in all survey rounds, as such, we find no programme impacts on this outcome. </w:t>
      </w:r>
    </w:p>
    <w:p w14:paraId="19141448" w14:textId="77777777" w:rsidR="00891D63" w:rsidRPr="00C027B7" w:rsidRDefault="00891D63" w:rsidP="008A11E3">
      <w:pPr>
        <w:pStyle w:val="Tableheader"/>
        <w:spacing w:after="0"/>
      </w:pPr>
      <w:bookmarkStart w:id="203" w:name="_Toc425155328"/>
      <w:r w:rsidRPr="00C027B7">
        <w:t>Table 10.4.1: Impacts on Preventive Care</w:t>
      </w:r>
      <w:bookmarkEnd w:id="203"/>
      <w:r w:rsidRPr="00C027B7">
        <w:t xml:space="preserve"> among Children Aged 0-5 Years</w:t>
      </w:r>
    </w:p>
    <w:tbl>
      <w:tblPr>
        <w:tblW w:w="9662" w:type="dxa"/>
        <w:tblCellMar>
          <w:left w:w="144" w:type="dxa"/>
          <w:right w:w="144" w:type="dxa"/>
        </w:tblCellMar>
        <w:tblLook w:val="0000" w:firstRow="0" w:lastRow="0" w:firstColumn="0" w:lastColumn="0" w:noHBand="0" w:noVBand="0"/>
      </w:tblPr>
      <w:tblGrid>
        <w:gridCol w:w="3150"/>
        <w:gridCol w:w="1175"/>
        <w:gridCol w:w="1170"/>
        <w:gridCol w:w="1260"/>
        <w:gridCol w:w="1085"/>
        <w:gridCol w:w="911"/>
        <w:gridCol w:w="911"/>
      </w:tblGrid>
      <w:tr w:rsidR="00891D63" w:rsidRPr="00C027B7" w14:paraId="6AAB6EEE" w14:textId="77777777" w:rsidTr="00891D63">
        <w:tc>
          <w:tcPr>
            <w:tcW w:w="3150" w:type="dxa"/>
            <w:tcBorders>
              <w:top w:val="single" w:sz="6" w:space="0" w:color="auto"/>
              <w:left w:val="nil"/>
              <w:bottom w:val="nil"/>
              <w:right w:val="nil"/>
            </w:tcBorders>
          </w:tcPr>
          <w:p w14:paraId="325AD5DD" w14:textId="77777777" w:rsidR="00891D63" w:rsidRPr="00C027B7" w:rsidRDefault="00891D63" w:rsidP="00891D63">
            <w:pPr>
              <w:widowControl w:val="0"/>
              <w:autoSpaceDE w:val="0"/>
              <w:autoSpaceDN w:val="0"/>
              <w:adjustRightInd w:val="0"/>
              <w:spacing w:before="66" w:after="0"/>
              <w:rPr>
                <w:sz w:val="20"/>
                <w:szCs w:val="20"/>
              </w:rPr>
            </w:pPr>
            <w:r w:rsidRPr="00C027B7">
              <w:rPr>
                <w:sz w:val="20"/>
                <w:szCs w:val="20"/>
              </w:rPr>
              <w:t>Dependent</w:t>
            </w:r>
          </w:p>
        </w:tc>
        <w:tc>
          <w:tcPr>
            <w:tcW w:w="1175" w:type="dxa"/>
            <w:tcBorders>
              <w:top w:val="single" w:sz="6" w:space="0" w:color="auto"/>
              <w:left w:val="nil"/>
              <w:bottom w:val="nil"/>
              <w:right w:val="nil"/>
            </w:tcBorders>
          </w:tcPr>
          <w:p w14:paraId="61CB529B"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c>
          <w:tcPr>
            <w:tcW w:w="1170" w:type="dxa"/>
            <w:tcBorders>
              <w:top w:val="single" w:sz="6" w:space="0" w:color="auto"/>
              <w:left w:val="nil"/>
              <w:bottom w:val="nil"/>
              <w:right w:val="nil"/>
            </w:tcBorders>
          </w:tcPr>
          <w:p w14:paraId="502CDD8C"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Midline</w:t>
            </w:r>
          </w:p>
        </w:tc>
        <w:tc>
          <w:tcPr>
            <w:tcW w:w="1260" w:type="dxa"/>
            <w:tcBorders>
              <w:top w:val="single" w:sz="6" w:space="0" w:color="auto"/>
              <w:left w:val="nil"/>
              <w:bottom w:val="nil"/>
              <w:right w:val="nil"/>
            </w:tcBorders>
          </w:tcPr>
          <w:p w14:paraId="643C2A82"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Impact Diff</w:t>
            </w:r>
          </w:p>
        </w:tc>
        <w:tc>
          <w:tcPr>
            <w:tcW w:w="1085" w:type="dxa"/>
            <w:tcBorders>
              <w:top w:val="single" w:sz="6" w:space="0" w:color="auto"/>
              <w:left w:val="nil"/>
              <w:bottom w:val="nil"/>
              <w:right w:val="nil"/>
            </w:tcBorders>
          </w:tcPr>
          <w:p w14:paraId="7337B795"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Baseline</w:t>
            </w:r>
          </w:p>
        </w:tc>
        <w:tc>
          <w:tcPr>
            <w:tcW w:w="911" w:type="dxa"/>
            <w:tcBorders>
              <w:top w:val="single" w:sz="6" w:space="0" w:color="auto"/>
              <w:left w:val="nil"/>
              <w:bottom w:val="nil"/>
              <w:right w:val="nil"/>
            </w:tcBorders>
          </w:tcPr>
          <w:p w14:paraId="3B8AC0B9"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c>
          <w:tcPr>
            <w:tcW w:w="911" w:type="dxa"/>
            <w:tcBorders>
              <w:top w:val="single" w:sz="6" w:space="0" w:color="auto"/>
              <w:left w:val="nil"/>
              <w:bottom w:val="nil"/>
              <w:right w:val="nil"/>
            </w:tcBorders>
          </w:tcPr>
          <w:p w14:paraId="55103AC5"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r>
      <w:tr w:rsidR="00891D63" w:rsidRPr="00C027B7" w14:paraId="7B01A164" w14:textId="77777777" w:rsidTr="00891D63">
        <w:tc>
          <w:tcPr>
            <w:tcW w:w="3150" w:type="dxa"/>
            <w:tcBorders>
              <w:top w:val="nil"/>
              <w:left w:val="nil"/>
              <w:bottom w:val="nil"/>
              <w:right w:val="nil"/>
            </w:tcBorders>
          </w:tcPr>
          <w:p w14:paraId="4DCB98B8" w14:textId="77777777" w:rsidR="00891D63" w:rsidRPr="00C027B7" w:rsidRDefault="00891D63" w:rsidP="00891D63">
            <w:pPr>
              <w:widowControl w:val="0"/>
              <w:autoSpaceDE w:val="0"/>
              <w:autoSpaceDN w:val="0"/>
              <w:adjustRightInd w:val="0"/>
              <w:spacing w:after="0"/>
              <w:rPr>
                <w:sz w:val="20"/>
                <w:szCs w:val="20"/>
              </w:rPr>
            </w:pPr>
            <w:r w:rsidRPr="00C027B7">
              <w:rPr>
                <w:sz w:val="20"/>
                <w:szCs w:val="20"/>
              </w:rPr>
              <w:t>Variable</w:t>
            </w:r>
          </w:p>
        </w:tc>
        <w:tc>
          <w:tcPr>
            <w:tcW w:w="1175" w:type="dxa"/>
            <w:tcBorders>
              <w:top w:val="nil"/>
              <w:left w:val="nil"/>
              <w:bottom w:val="nil"/>
              <w:right w:val="nil"/>
            </w:tcBorders>
          </w:tcPr>
          <w:p w14:paraId="16AEB924"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Impact</w:t>
            </w:r>
          </w:p>
        </w:tc>
        <w:tc>
          <w:tcPr>
            <w:tcW w:w="1170" w:type="dxa"/>
            <w:tcBorders>
              <w:top w:val="nil"/>
              <w:left w:val="nil"/>
              <w:bottom w:val="nil"/>
              <w:right w:val="nil"/>
            </w:tcBorders>
          </w:tcPr>
          <w:p w14:paraId="48015BF1"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Impact</w:t>
            </w:r>
          </w:p>
        </w:tc>
        <w:tc>
          <w:tcPr>
            <w:tcW w:w="1260" w:type="dxa"/>
            <w:tcBorders>
              <w:top w:val="nil"/>
              <w:left w:val="nil"/>
              <w:bottom w:val="nil"/>
              <w:right w:val="nil"/>
            </w:tcBorders>
          </w:tcPr>
          <w:p w14:paraId="7730F96D"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(EL-ML)</w:t>
            </w:r>
          </w:p>
        </w:tc>
        <w:tc>
          <w:tcPr>
            <w:tcW w:w="1085" w:type="dxa"/>
            <w:tcBorders>
              <w:top w:val="nil"/>
              <w:left w:val="nil"/>
              <w:bottom w:val="nil"/>
              <w:right w:val="nil"/>
            </w:tcBorders>
          </w:tcPr>
          <w:p w14:paraId="2CDDB260"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Treated Mean</w:t>
            </w:r>
          </w:p>
        </w:tc>
        <w:tc>
          <w:tcPr>
            <w:tcW w:w="911" w:type="dxa"/>
            <w:tcBorders>
              <w:top w:val="nil"/>
              <w:left w:val="nil"/>
              <w:bottom w:val="nil"/>
              <w:right w:val="nil"/>
            </w:tcBorders>
          </w:tcPr>
          <w:p w14:paraId="5010D661"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Treated Mean</w:t>
            </w:r>
          </w:p>
        </w:tc>
        <w:tc>
          <w:tcPr>
            <w:tcW w:w="911" w:type="dxa"/>
            <w:tcBorders>
              <w:top w:val="nil"/>
              <w:left w:val="nil"/>
              <w:bottom w:val="nil"/>
              <w:right w:val="nil"/>
            </w:tcBorders>
          </w:tcPr>
          <w:p w14:paraId="30FD2859"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Control Mean</w:t>
            </w:r>
          </w:p>
        </w:tc>
      </w:tr>
      <w:tr w:rsidR="00891D63" w:rsidRPr="00C027B7" w14:paraId="7CAE5ED7" w14:textId="77777777" w:rsidTr="00891D63">
        <w:tc>
          <w:tcPr>
            <w:tcW w:w="3150" w:type="dxa"/>
            <w:tcBorders>
              <w:top w:val="nil"/>
              <w:left w:val="nil"/>
              <w:bottom w:val="nil"/>
              <w:right w:val="nil"/>
            </w:tcBorders>
          </w:tcPr>
          <w:p w14:paraId="089968FA" w14:textId="77777777" w:rsidR="00891D63" w:rsidRPr="00C027B7" w:rsidRDefault="00891D63" w:rsidP="00891D63">
            <w:pPr>
              <w:widowControl w:val="0"/>
              <w:autoSpaceDE w:val="0"/>
              <w:autoSpaceDN w:val="0"/>
              <w:adjustRightInd w:val="0"/>
              <w:spacing w:after="66"/>
              <w:rPr>
                <w:sz w:val="20"/>
                <w:szCs w:val="20"/>
              </w:rPr>
            </w:pPr>
          </w:p>
        </w:tc>
        <w:tc>
          <w:tcPr>
            <w:tcW w:w="1175" w:type="dxa"/>
            <w:tcBorders>
              <w:top w:val="nil"/>
              <w:left w:val="nil"/>
              <w:bottom w:val="nil"/>
              <w:right w:val="nil"/>
            </w:tcBorders>
          </w:tcPr>
          <w:p w14:paraId="005CE4D0"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(1)</w:t>
            </w:r>
          </w:p>
        </w:tc>
        <w:tc>
          <w:tcPr>
            <w:tcW w:w="1170" w:type="dxa"/>
            <w:tcBorders>
              <w:top w:val="nil"/>
              <w:left w:val="nil"/>
              <w:bottom w:val="nil"/>
              <w:right w:val="nil"/>
            </w:tcBorders>
          </w:tcPr>
          <w:p w14:paraId="06C2B690"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(2)</w:t>
            </w:r>
          </w:p>
        </w:tc>
        <w:tc>
          <w:tcPr>
            <w:tcW w:w="1260" w:type="dxa"/>
            <w:tcBorders>
              <w:top w:val="nil"/>
              <w:left w:val="nil"/>
              <w:bottom w:val="nil"/>
              <w:right w:val="nil"/>
            </w:tcBorders>
          </w:tcPr>
          <w:p w14:paraId="76E2723A"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(3)=(1)-(2)</w:t>
            </w:r>
          </w:p>
        </w:tc>
        <w:tc>
          <w:tcPr>
            <w:tcW w:w="1085" w:type="dxa"/>
            <w:tcBorders>
              <w:top w:val="nil"/>
              <w:left w:val="nil"/>
              <w:bottom w:val="nil"/>
              <w:right w:val="nil"/>
            </w:tcBorders>
          </w:tcPr>
          <w:p w14:paraId="684500F6"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(4)</w:t>
            </w:r>
          </w:p>
        </w:tc>
        <w:tc>
          <w:tcPr>
            <w:tcW w:w="911" w:type="dxa"/>
            <w:tcBorders>
              <w:top w:val="nil"/>
              <w:left w:val="nil"/>
              <w:bottom w:val="nil"/>
              <w:right w:val="nil"/>
            </w:tcBorders>
          </w:tcPr>
          <w:p w14:paraId="3A42CFA2"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(5)</w:t>
            </w:r>
          </w:p>
        </w:tc>
        <w:tc>
          <w:tcPr>
            <w:tcW w:w="911" w:type="dxa"/>
            <w:tcBorders>
              <w:top w:val="nil"/>
              <w:left w:val="nil"/>
              <w:bottom w:val="nil"/>
              <w:right w:val="nil"/>
            </w:tcBorders>
          </w:tcPr>
          <w:p w14:paraId="302453C4"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(6)</w:t>
            </w:r>
          </w:p>
        </w:tc>
      </w:tr>
      <w:tr w:rsidR="00891D63" w:rsidRPr="00C027B7" w14:paraId="32805592" w14:textId="77777777" w:rsidTr="00891D63">
        <w:tc>
          <w:tcPr>
            <w:tcW w:w="3150" w:type="dxa"/>
            <w:vMerge w:val="restart"/>
            <w:tcBorders>
              <w:top w:val="single" w:sz="6" w:space="0" w:color="auto"/>
              <w:left w:val="nil"/>
              <w:right w:val="nil"/>
            </w:tcBorders>
          </w:tcPr>
          <w:p w14:paraId="487959BD" w14:textId="77777777" w:rsidR="00891D63" w:rsidRPr="00C027B7" w:rsidRDefault="00891D63" w:rsidP="00891D63">
            <w:pPr>
              <w:widowControl w:val="0"/>
              <w:autoSpaceDE w:val="0"/>
              <w:autoSpaceDN w:val="0"/>
              <w:adjustRightInd w:val="0"/>
              <w:spacing w:after="120"/>
              <w:rPr>
                <w:i/>
                <w:sz w:val="20"/>
                <w:szCs w:val="20"/>
              </w:rPr>
            </w:pPr>
            <w:r w:rsidRPr="00C027B7">
              <w:rPr>
                <w:sz w:val="20"/>
                <w:szCs w:val="20"/>
              </w:rPr>
              <w:t xml:space="preserve">Participation in nutrition programme </w:t>
            </w:r>
            <w:r w:rsidRPr="00C027B7">
              <w:rPr>
                <w:i/>
                <w:sz w:val="20"/>
                <w:szCs w:val="20"/>
              </w:rPr>
              <w:t>(N=5,037)</w:t>
            </w:r>
          </w:p>
        </w:tc>
        <w:tc>
          <w:tcPr>
            <w:tcW w:w="1175" w:type="dxa"/>
            <w:tcBorders>
              <w:top w:val="single" w:sz="6" w:space="0" w:color="auto"/>
              <w:left w:val="nil"/>
              <w:bottom w:val="nil"/>
              <w:right w:val="nil"/>
            </w:tcBorders>
          </w:tcPr>
          <w:p w14:paraId="72747668"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-0.021</w:t>
            </w:r>
          </w:p>
        </w:tc>
        <w:tc>
          <w:tcPr>
            <w:tcW w:w="1170" w:type="dxa"/>
            <w:tcBorders>
              <w:top w:val="single" w:sz="6" w:space="0" w:color="auto"/>
              <w:left w:val="nil"/>
              <w:bottom w:val="nil"/>
              <w:right w:val="nil"/>
            </w:tcBorders>
          </w:tcPr>
          <w:p w14:paraId="78EF704F"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-0.031*</w:t>
            </w:r>
          </w:p>
        </w:tc>
        <w:tc>
          <w:tcPr>
            <w:tcW w:w="1260" w:type="dxa"/>
            <w:tcBorders>
              <w:top w:val="single" w:sz="6" w:space="0" w:color="auto"/>
              <w:left w:val="nil"/>
              <w:bottom w:val="nil"/>
              <w:right w:val="nil"/>
            </w:tcBorders>
          </w:tcPr>
          <w:p w14:paraId="14B482B5"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0.010</w:t>
            </w:r>
          </w:p>
        </w:tc>
        <w:tc>
          <w:tcPr>
            <w:tcW w:w="1085" w:type="dxa"/>
            <w:tcBorders>
              <w:top w:val="single" w:sz="6" w:space="0" w:color="auto"/>
              <w:left w:val="nil"/>
              <w:bottom w:val="nil"/>
              <w:right w:val="nil"/>
            </w:tcBorders>
          </w:tcPr>
          <w:p w14:paraId="6C0724E8"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0.037</w:t>
            </w:r>
          </w:p>
        </w:tc>
        <w:tc>
          <w:tcPr>
            <w:tcW w:w="911" w:type="dxa"/>
            <w:tcBorders>
              <w:top w:val="single" w:sz="6" w:space="0" w:color="auto"/>
              <w:left w:val="nil"/>
              <w:bottom w:val="nil"/>
              <w:right w:val="nil"/>
            </w:tcBorders>
          </w:tcPr>
          <w:p w14:paraId="691FB93C"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0.032</w:t>
            </w:r>
          </w:p>
        </w:tc>
        <w:tc>
          <w:tcPr>
            <w:tcW w:w="911" w:type="dxa"/>
            <w:tcBorders>
              <w:top w:val="single" w:sz="6" w:space="0" w:color="auto"/>
              <w:left w:val="nil"/>
              <w:bottom w:val="nil"/>
              <w:right w:val="nil"/>
            </w:tcBorders>
          </w:tcPr>
          <w:p w14:paraId="011234CD"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0.052</w:t>
            </w:r>
          </w:p>
        </w:tc>
      </w:tr>
      <w:tr w:rsidR="00891D63" w:rsidRPr="00C027B7" w14:paraId="1F6868D9" w14:textId="77777777" w:rsidTr="00891D63">
        <w:tc>
          <w:tcPr>
            <w:tcW w:w="3150" w:type="dxa"/>
            <w:vMerge/>
            <w:tcBorders>
              <w:left w:val="nil"/>
              <w:bottom w:val="nil"/>
              <w:right w:val="nil"/>
            </w:tcBorders>
          </w:tcPr>
          <w:p w14:paraId="005F8541" w14:textId="77777777" w:rsidR="00891D63" w:rsidRPr="00C027B7" w:rsidRDefault="00891D63" w:rsidP="00891D63">
            <w:pPr>
              <w:widowControl w:val="0"/>
              <w:autoSpaceDE w:val="0"/>
              <w:autoSpaceDN w:val="0"/>
              <w:adjustRightInd w:val="0"/>
              <w:spacing w:after="0"/>
              <w:rPr>
                <w:sz w:val="20"/>
                <w:szCs w:val="20"/>
              </w:rPr>
            </w:pPr>
          </w:p>
        </w:tc>
        <w:tc>
          <w:tcPr>
            <w:tcW w:w="1175" w:type="dxa"/>
            <w:tcBorders>
              <w:top w:val="nil"/>
              <w:left w:val="nil"/>
              <w:bottom w:val="nil"/>
              <w:right w:val="nil"/>
            </w:tcBorders>
          </w:tcPr>
          <w:p w14:paraId="6B87CAF7"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(-1.37)</w:t>
            </w:r>
          </w:p>
        </w:tc>
        <w:tc>
          <w:tcPr>
            <w:tcW w:w="1170" w:type="dxa"/>
            <w:tcBorders>
              <w:top w:val="nil"/>
              <w:left w:val="nil"/>
              <w:bottom w:val="nil"/>
              <w:right w:val="nil"/>
            </w:tcBorders>
          </w:tcPr>
          <w:p w14:paraId="53825EB4"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(-1.73)</w:t>
            </w:r>
          </w:p>
        </w:tc>
        <w:tc>
          <w:tcPr>
            <w:tcW w:w="1260" w:type="dxa"/>
            <w:tcBorders>
              <w:top w:val="nil"/>
              <w:left w:val="nil"/>
              <w:bottom w:val="nil"/>
              <w:right w:val="nil"/>
            </w:tcBorders>
          </w:tcPr>
          <w:p w14:paraId="4B77FE79"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(0.50)</w:t>
            </w:r>
          </w:p>
        </w:tc>
        <w:tc>
          <w:tcPr>
            <w:tcW w:w="1085" w:type="dxa"/>
            <w:tcBorders>
              <w:top w:val="nil"/>
              <w:left w:val="nil"/>
              <w:bottom w:val="nil"/>
              <w:right w:val="nil"/>
            </w:tcBorders>
          </w:tcPr>
          <w:p w14:paraId="556A550D"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6B4DBF8B"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20BA1FF3" w14:textId="77777777" w:rsidR="00891D63" w:rsidRPr="00C027B7" w:rsidRDefault="00891D63" w:rsidP="00891D63">
            <w:pPr>
              <w:widowControl w:val="0"/>
              <w:autoSpaceDE w:val="0"/>
              <w:autoSpaceDN w:val="0"/>
              <w:adjustRightInd w:val="0"/>
              <w:spacing w:after="0"/>
              <w:jc w:val="center"/>
              <w:rPr>
                <w:sz w:val="20"/>
                <w:szCs w:val="20"/>
              </w:rPr>
            </w:pPr>
          </w:p>
        </w:tc>
      </w:tr>
      <w:tr w:rsidR="00891D63" w:rsidRPr="00C027B7" w14:paraId="099C67F9" w14:textId="77777777" w:rsidTr="00891D63">
        <w:tc>
          <w:tcPr>
            <w:tcW w:w="3150" w:type="dxa"/>
            <w:vMerge w:val="restart"/>
            <w:tcBorders>
              <w:top w:val="nil"/>
              <w:left w:val="nil"/>
              <w:right w:val="nil"/>
            </w:tcBorders>
          </w:tcPr>
          <w:p w14:paraId="038B0FD2" w14:textId="77777777" w:rsidR="00891D63" w:rsidRPr="00C027B7" w:rsidRDefault="00891D63" w:rsidP="00891D63">
            <w:pPr>
              <w:widowControl w:val="0"/>
              <w:autoSpaceDE w:val="0"/>
              <w:autoSpaceDN w:val="0"/>
              <w:adjustRightInd w:val="0"/>
              <w:spacing w:after="120"/>
              <w:rPr>
                <w:i/>
                <w:sz w:val="20"/>
                <w:szCs w:val="20"/>
              </w:rPr>
            </w:pPr>
            <w:r w:rsidRPr="00C027B7">
              <w:rPr>
                <w:sz w:val="20"/>
                <w:szCs w:val="20"/>
              </w:rPr>
              <w:t xml:space="preserve">Participation in under-five clinic </w:t>
            </w:r>
            <w:r w:rsidRPr="00C027B7">
              <w:rPr>
                <w:i/>
                <w:sz w:val="20"/>
                <w:szCs w:val="20"/>
              </w:rPr>
              <w:t>(N=5,037)</w:t>
            </w:r>
          </w:p>
        </w:tc>
        <w:tc>
          <w:tcPr>
            <w:tcW w:w="1175" w:type="dxa"/>
            <w:tcBorders>
              <w:top w:val="nil"/>
              <w:left w:val="nil"/>
              <w:bottom w:val="nil"/>
              <w:right w:val="nil"/>
            </w:tcBorders>
          </w:tcPr>
          <w:p w14:paraId="08EAAD9B"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-0.051</w:t>
            </w:r>
          </w:p>
        </w:tc>
        <w:tc>
          <w:tcPr>
            <w:tcW w:w="1170" w:type="dxa"/>
            <w:tcBorders>
              <w:top w:val="nil"/>
              <w:left w:val="nil"/>
              <w:bottom w:val="nil"/>
              <w:right w:val="nil"/>
            </w:tcBorders>
          </w:tcPr>
          <w:p w14:paraId="2E12BD45"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0.008</w:t>
            </w:r>
          </w:p>
        </w:tc>
        <w:tc>
          <w:tcPr>
            <w:tcW w:w="1260" w:type="dxa"/>
            <w:tcBorders>
              <w:top w:val="nil"/>
              <w:left w:val="nil"/>
              <w:bottom w:val="nil"/>
              <w:right w:val="nil"/>
            </w:tcBorders>
          </w:tcPr>
          <w:p w14:paraId="1FF3CF1E"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-0.059</w:t>
            </w:r>
          </w:p>
        </w:tc>
        <w:tc>
          <w:tcPr>
            <w:tcW w:w="1085" w:type="dxa"/>
            <w:tcBorders>
              <w:top w:val="nil"/>
              <w:left w:val="nil"/>
              <w:bottom w:val="nil"/>
              <w:right w:val="nil"/>
            </w:tcBorders>
          </w:tcPr>
          <w:p w14:paraId="675D7D9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0.725</w:t>
            </w:r>
          </w:p>
        </w:tc>
        <w:tc>
          <w:tcPr>
            <w:tcW w:w="911" w:type="dxa"/>
            <w:tcBorders>
              <w:top w:val="nil"/>
              <w:left w:val="nil"/>
              <w:bottom w:val="nil"/>
              <w:right w:val="nil"/>
            </w:tcBorders>
          </w:tcPr>
          <w:p w14:paraId="08A75BC7"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0.677</w:t>
            </w:r>
          </w:p>
        </w:tc>
        <w:tc>
          <w:tcPr>
            <w:tcW w:w="911" w:type="dxa"/>
            <w:tcBorders>
              <w:top w:val="nil"/>
              <w:left w:val="nil"/>
              <w:bottom w:val="nil"/>
              <w:right w:val="nil"/>
            </w:tcBorders>
          </w:tcPr>
          <w:p w14:paraId="17789FF0"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0.753</w:t>
            </w:r>
          </w:p>
        </w:tc>
      </w:tr>
      <w:tr w:rsidR="00891D63" w:rsidRPr="00C027B7" w14:paraId="4D05C77C" w14:textId="77777777" w:rsidTr="00891D63">
        <w:tc>
          <w:tcPr>
            <w:tcW w:w="3150" w:type="dxa"/>
            <w:vMerge/>
            <w:tcBorders>
              <w:left w:val="nil"/>
              <w:bottom w:val="nil"/>
              <w:right w:val="nil"/>
            </w:tcBorders>
          </w:tcPr>
          <w:p w14:paraId="504D6E42" w14:textId="77777777" w:rsidR="00891D63" w:rsidRPr="00C027B7" w:rsidRDefault="00891D63" w:rsidP="00891D63">
            <w:pPr>
              <w:widowControl w:val="0"/>
              <w:autoSpaceDE w:val="0"/>
              <w:autoSpaceDN w:val="0"/>
              <w:adjustRightInd w:val="0"/>
              <w:spacing w:after="0"/>
              <w:rPr>
                <w:sz w:val="20"/>
                <w:szCs w:val="20"/>
              </w:rPr>
            </w:pPr>
          </w:p>
        </w:tc>
        <w:tc>
          <w:tcPr>
            <w:tcW w:w="1175" w:type="dxa"/>
            <w:tcBorders>
              <w:top w:val="nil"/>
              <w:left w:val="nil"/>
              <w:bottom w:val="nil"/>
              <w:right w:val="nil"/>
            </w:tcBorders>
          </w:tcPr>
          <w:p w14:paraId="458BB9A9"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(-0.89)</w:t>
            </w:r>
          </w:p>
        </w:tc>
        <w:tc>
          <w:tcPr>
            <w:tcW w:w="1170" w:type="dxa"/>
            <w:tcBorders>
              <w:top w:val="nil"/>
              <w:left w:val="nil"/>
              <w:bottom w:val="nil"/>
              <w:right w:val="nil"/>
            </w:tcBorders>
          </w:tcPr>
          <w:p w14:paraId="1C5E608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(0.16)</w:t>
            </w:r>
          </w:p>
        </w:tc>
        <w:tc>
          <w:tcPr>
            <w:tcW w:w="1260" w:type="dxa"/>
            <w:tcBorders>
              <w:top w:val="nil"/>
              <w:left w:val="nil"/>
              <w:bottom w:val="nil"/>
              <w:right w:val="nil"/>
            </w:tcBorders>
          </w:tcPr>
          <w:p w14:paraId="6BA94C71"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(1.47)</w:t>
            </w:r>
          </w:p>
        </w:tc>
        <w:tc>
          <w:tcPr>
            <w:tcW w:w="1085" w:type="dxa"/>
            <w:tcBorders>
              <w:top w:val="nil"/>
              <w:left w:val="nil"/>
              <w:bottom w:val="nil"/>
              <w:right w:val="nil"/>
            </w:tcBorders>
          </w:tcPr>
          <w:p w14:paraId="58E6767F"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C5CD243"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2FFB0BF0" w14:textId="77777777" w:rsidR="00891D63" w:rsidRPr="00C027B7" w:rsidRDefault="00891D63" w:rsidP="00891D63">
            <w:pPr>
              <w:widowControl w:val="0"/>
              <w:autoSpaceDE w:val="0"/>
              <w:autoSpaceDN w:val="0"/>
              <w:adjustRightInd w:val="0"/>
              <w:spacing w:after="0"/>
              <w:jc w:val="center"/>
              <w:rPr>
                <w:sz w:val="20"/>
                <w:szCs w:val="20"/>
              </w:rPr>
            </w:pPr>
          </w:p>
        </w:tc>
      </w:tr>
      <w:tr w:rsidR="00891D63" w:rsidRPr="00C027B7" w14:paraId="60AF6EC7" w14:textId="77777777" w:rsidTr="00891D63">
        <w:tc>
          <w:tcPr>
            <w:tcW w:w="3150" w:type="dxa"/>
            <w:vMerge w:val="restart"/>
            <w:tcBorders>
              <w:top w:val="nil"/>
              <w:left w:val="nil"/>
              <w:right w:val="nil"/>
            </w:tcBorders>
          </w:tcPr>
          <w:p w14:paraId="71C2BCF5" w14:textId="77777777" w:rsidR="00891D63" w:rsidRPr="00C027B7" w:rsidRDefault="00891D63" w:rsidP="00891D63">
            <w:pPr>
              <w:widowControl w:val="0"/>
              <w:autoSpaceDE w:val="0"/>
              <w:autoSpaceDN w:val="0"/>
              <w:adjustRightInd w:val="0"/>
              <w:spacing w:after="120"/>
              <w:rPr>
                <w:i/>
                <w:sz w:val="20"/>
                <w:szCs w:val="20"/>
              </w:rPr>
            </w:pPr>
            <w:r w:rsidRPr="00C027B7">
              <w:rPr>
                <w:sz w:val="20"/>
                <w:szCs w:val="20"/>
              </w:rPr>
              <w:t xml:space="preserve">Check-up at well-baby/under-five clinic in last six months </w:t>
            </w:r>
            <w:r w:rsidRPr="00C027B7">
              <w:rPr>
                <w:i/>
                <w:sz w:val="20"/>
                <w:szCs w:val="20"/>
              </w:rPr>
              <w:t>(N=5,036)</w:t>
            </w:r>
          </w:p>
        </w:tc>
        <w:tc>
          <w:tcPr>
            <w:tcW w:w="1175" w:type="dxa"/>
            <w:tcBorders>
              <w:top w:val="nil"/>
              <w:left w:val="nil"/>
              <w:bottom w:val="nil"/>
              <w:right w:val="nil"/>
            </w:tcBorders>
          </w:tcPr>
          <w:p w14:paraId="56D7E5D5"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-0.052</w:t>
            </w:r>
          </w:p>
        </w:tc>
        <w:tc>
          <w:tcPr>
            <w:tcW w:w="1170" w:type="dxa"/>
            <w:tcBorders>
              <w:top w:val="nil"/>
              <w:left w:val="nil"/>
              <w:bottom w:val="nil"/>
              <w:right w:val="nil"/>
            </w:tcBorders>
          </w:tcPr>
          <w:p w14:paraId="33990CB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0.016</w:t>
            </w:r>
          </w:p>
        </w:tc>
        <w:tc>
          <w:tcPr>
            <w:tcW w:w="1260" w:type="dxa"/>
            <w:tcBorders>
              <w:top w:val="nil"/>
              <w:left w:val="nil"/>
              <w:bottom w:val="nil"/>
              <w:right w:val="nil"/>
            </w:tcBorders>
          </w:tcPr>
          <w:p w14:paraId="1188ED39"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-0.068</w:t>
            </w:r>
          </w:p>
        </w:tc>
        <w:tc>
          <w:tcPr>
            <w:tcW w:w="1085" w:type="dxa"/>
            <w:tcBorders>
              <w:top w:val="nil"/>
              <w:left w:val="nil"/>
              <w:bottom w:val="nil"/>
              <w:right w:val="nil"/>
            </w:tcBorders>
          </w:tcPr>
          <w:p w14:paraId="4D014E0B"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0.483</w:t>
            </w:r>
          </w:p>
        </w:tc>
        <w:tc>
          <w:tcPr>
            <w:tcW w:w="911" w:type="dxa"/>
            <w:tcBorders>
              <w:top w:val="nil"/>
              <w:left w:val="nil"/>
              <w:bottom w:val="nil"/>
              <w:right w:val="nil"/>
            </w:tcBorders>
          </w:tcPr>
          <w:p w14:paraId="461BC786"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0.467</w:t>
            </w:r>
          </w:p>
        </w:tc>
        <w:tc>
          <w:tcPr>
            <w:tcW w:w="911" w:type="dxa"/>
            <w:tcBorders>
              <w:top w:val="nil"/>
              <w:left w:val="nil"/>
              <w:bottom w:val="nil"/>
              <w:right w:val="nil"/>
            </w:tcBorders>
          </w:tcPr>
          <w:p w14:paraId="32C23D1E"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0.534</w:t>
            </w:r>
          </w:p>
        </w:tc>
      </w:tr>
      <w:tr w:rsidR="00891D63" w:rsidRPr="00C027B7" w14:paraId="2A0F2354" w14:textId="77777777" w:rsidTr="00891D63">
        <w:tc>
          <w:tcPr>
            <w:tcW w:w="3150" w:type="dxa"/>
            <w:vMerge/>
            <w:tcBorders>
              <w:left w:val="nil"/>
              <w:bottom w:val="nil"/>
              <w:right w:val="nil"/>
            </w:tcBorders>
          </w:tcPr>
          <w:p w14:paraId="4539C20D" w14:textId="77777777" w:rsidR="00891D63" w:rsidRPr="00C027B7" w:rsidRDefault="00891D63" w:rsidP="00891D63">
            <w:pPr>
              <w:widowControl w:val="0"/>
              <w:autoSpaceDE w:val="0"/>
              <w:autoSpaceDN w:val="0"/>
              <w:adjustRightInd w:val="0"/>
              <w:spacing w:after="0"/>
              <w:rPr>
                <w:sz w:val="20"/>
                <w:szCs w:val="20"/>
              </w:rPr>
            </w:pPr>
          </w:p>
        </w:tc>
        <w:tc>
          <w:tcPr>
            <w:tcW w:w="1175" w:type="dxa"/>
            <w:tcBorders>
              <w:top w:val="nil"/>
              <w:left w:val="nil"/>
              <w:bottom w:val="nil"/>
              <w:right w:val="nil"/>
            </w:tcBorders>
          </w:tcPr>
          <w:p w14:paraId="53D64CEE"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(-0.66)</w:t>
            </w:r>
          </w:p>
        </w:tc>
        <w:tc>
          <w:tcPr>
            <w:tcW w:w="1170" w:type="dxa"/>
            <w:tcBorders>
              <w:top w:val="nil"/>
              <w:left w:val="nil"/>
              <w:bottom w:val="nil"/>
              <w:right w:val="nil"/>
            </w:tcBorders>
          </w:tcPr>
          <w:p w14:paraId="5F5228FD"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(0.18)</w:t>
            </w:r>
          </w:p>
        </w:tc>
        <w:tc>
          <w:tcPr>
            <w:tcW w:w="1260" w:type="dxa"/>
            <w:tcBorders>
              <w:top w:val="nil"/>
              <w:left w:val="nil"/>
              <w:bottom w:val="nil"/>
              <w:right w:val="nil"/>
            </w:tcBorders>
          </w:tcPr>
          <w:p w14:paraId="6DFB6CA4"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(1.33)</w:t>
            </w:r>
          </w:p>
        </w:tc>
        <w:tc>
          <w:tcPr>
            <w:tcW w:w="1085" w:type="dxa"/>
            <w:tcBorders>
              <w:top w:val="nil"/>
              <w:left w:val="nil"/>
              <w:bottom w:val="nil"/>
              <w:right w:val="nil"/>
            </w:tcBorders>
          </w:tcPr>
          <w:p w14:paraId="6183BDA5"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60F5CB4"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66641F3C" w14:textId="77777777" w:rsidR="00891D63" w:rsidRPr="00C027B7" w:rsidRDefault="00891D63" w:rsidP="00891D63">
            <w:pPr>
              <w:widowControl w:val="0"/>
              <w:autoSpaceDE w:val="0"/>
              <w:autoSpaceDN w:val="0"/>
              <w:adjustRightInd w:val="0"/>
              <w:spacing w:after="0"/>
              <w:jc w:val="center"/>
              <w:rPr>
                <w:sz w:val="20"/>
                <w:szCs w:val="20"/>
              </w:rPr>
            </w:pPr>
          </w:p>
        </w:tc>
      </w:tr>
      <w:tr w:rsidR="00891D63" w:rsidRPr="00C027B7" w14:paraId="06540145" w14:textId="77777777" w:rsidTr="00891D63">
        <w:tc>
          <w:tcPr>
            <w:tcW w:w="3150" w:type="dxa"/>
            <w:vMerge w:val="restart"/>
            <w:tcBorders>
              <w:top w:val="nil"/>
              <w:left w:val="nil"/>
              <w:right w:val="nil"/>
            </w:tcBorders>
          </w:tcPr>
          <w:p w14:paraId="21CB21E3" w14:textId="77777777" w:rsidR="00891D63" w:rsidRPr="00C027B7" w:rsidRDefault="00891D63" w:rsidP="00891D63">
            <w:pPr>
              <w:widowControl w:val="0"/>
              <w:autoSpaceDE w:val="0"/>
              <w:autoSpaceDN w:val="0"/>
              <w:adjustRightInd w:val="0"/>
              <w:spacing w:after="0"/>
              <w:rPr>
                <w:i/>
                <w:sz w:val="20"/>
                <w:szCs w:val="20"/>
              </w:rPr>
            </w:pPr>
            <w:r w:rsidRPr="00C027B7">
              <w:rPr>
                <w:sz w:val="20"/>
                <w:szCs w:val="20"/>
              </w:rPr>
              <w:t xml:space="preserve">Possession of a child health passport </w:t>
            </w:r>
            <w:r w:rsidRPr="00C027B7">
              <w:rPr>
                <w:i/>
                <w:sz w:val="20"/>
                <w:szCs w:val="20"/>
              </w:rPr>
              <w:t>(N=5,130)</w:t>
            </w:r>
          </w:p>
        </w:tc>
        <w:tc>
          <w:tcPr>
            <w:tcW w:w="1175" w:type="dxa"/>
            <w:tcBorders>
              <w:top w:val="nil"/>
              <w:left w:val="nil"/>
              <w:right w:val="nil"/>
            </w:tcBorders>
          </w:tcPr>
          <w:p w14:paraId="08DFC92D"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0.037</w:t>
            </w:r>
          </w:p>
        </w:tc>
        <w:tc>
          <w:tcPr>
            <w:tcW w:w="1170" w:type="dxa"/>
            <w:tcBorders>
              <w:top w:val="nil"/>
              <w:left w:val="nil"/>
              <w:right w:val="nil"/>
            </w:tcBorders>
          </w:tcPr>
          <w:p w14:paraId="0C35704F"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0.020</w:t>
            </w:r>
          </w:p>
        </w:tc>
        <w:tc>
          <w:tcPr>
            <w:tcW w:w="1260" w:type="dxa"/>
            <w:tcBorders>
              <w:top w:val="nil"/>
              <w:left w:val="nil"/>
              <w:right w:val="nil"/>
            </w:tcBorders>
          </w:tcPr>
          <w:p w14:paraId="7922399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0.018</w:t>
            </w:r>
          </w:p>
        </w:tc>
        <w:tc>
          <w:tcPr>
            <w:tcW w:w="1085" w:type="dxa"/>
            <w:tcBorders>
              <w:top w:val="nil"/>
              <w:left w:val="nil"/>
              <w:right w:val="nil"/>
            </w:tcBorders>
          </w:tcPr>
          <w:p w14:paraId="3107A30E"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0.853</w:t>
            </w:r>
          </w:p>
        </w:tc>
        <w:tc>
          <w:tcPr>
            <w:tcW w:w="911" w:type="dxa"/>
            <w:tcBorders>
              <w:top w:val="nil"/>
              <w:left w:val="nil"/>
              <w:right w:val="nil"/>
            </w:tcBorders>
          </w:tcPr>
          <w:p w14:paraId="0D07243C"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0.934</w:t>
            </w:r>
          </w:p>
        </w:tc>
        <w:tc>
          <w:tcPr>
            <w:tcW w:w="911" w:type="dxa"/>
            <w:tcBorders>
              <w:top w:val="nil"/>
              <w:left w:val="nil"/>
              <w:right w:val="nil"/>
            </w:tcBorders>
          </w:tcPr>
          <w:p w14:paraId="6605C499"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0.940</w:t>
            </w:r>
          </w:p>
        </w:tc>
      </w:tr>
      <w:tr w:rsidR="00891D63" w:rsidRPr="00C027B7" w14:paraId="2DD90794" w14:textId="77777777" w:rsidTr="00891D63">
        <w:tc>
          <w:tcPr>
            <w:tcW w:w="3150" w:type="dxa"/>
            <w:vMerge/>
            <w:tcBorders>
              <w:left w:val="nil"/>
              <w:bottom w:val="single" w:sz="4" w:space="0" w:color="auto"/>
              <w:right w:val="nil"/>
            </w:tcBorders>
          </w:tcPr>
          <w:p w14:paraId="5FC165D1" w14:textId="77777777" w:rsidR="00891D63" w:rsidRPr="00C027B7" w:rsidRDefault="00891D63" w:rsidP="00891D63">
            <w:pPr>
              <w:widowControl w:val="0"/>
              <w:autoSpaceDE w:val="0"/>
              <w:autoSpaceDN w:val="0"/>
              <w:adjustRightInd w:val="0"/>
              <w:spacing w:after="0"/>
              <w:rPr>
                <w:sz w:val="20"/>
                <w:szCs w:val="20"/>
              </w:rPr>
            </w:pPr>
          </w:p>
        </w:tc>
        <w:tc>
          <w:tcPr>
            <w:tcW w:w="1175" w:type="dxa"/>
            <w:tcBorders>
              <w:top w:val="nil"/>
              <w:left w:val="nil"/>
              <w:bottom w:val="single" w:sz="4" w:space="0" w:color="auto"/>
              <w:right w:val="nil"/>
            </w:tcBorders>
          </w:tcPr>
          <w:p w14:paraId="196BF425"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(1.56)</w:t>
            </w:r>
          </w:p>
        </w:tc>
        <w:tc>
          <w:tcPr>
            <w:tcW w:w="1170" w:type="dxa"/>
            <w:tcBorders>
              <w:top w:val="nil"/>
              <w:left w:val="nil"/>
              <w:bottom w:val="single" w:sz="4" w:space="0" w:color="auto"/>
              <w:right w:val="nil"/>
            </w:tcBorders>
          </w:tcPr>
          <w:p w14:paraId="5D81F486"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(0.88)</w:t>
            </w:r>
          </w:p>
        </w:tc>
        <w:tc>
          <w:tcPr>
            <w:tcW w:w="1260" w:type="dxa"/>
            <w:tcBorders>
              <w:top w:val="nil"/>
              <w:left w:val="nil"/>
              <w:bottom w:val="single" w:sz="4" w:space="0" w:color="auto"/>
              <w:right w:val="nil"/>
            </w:tcBorders>
          </w:tcPr>
          <w:p w14:paraId="5D8EA4A6"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(0.87)</w:t>
            </w:r>
          </w:p>
        </w:tc>
        <w:tc>
          <w:tcPr>
            <w:tcW w:w="1085" w:type="dxa"/>
            <w:tcBorders>
              <w:top w:val="nil"/>
              <w:left w:val="nil"/>
              <w:bottom w:val="single" w:sz="4" w:space="0" w:color="auto"/>
              <w:right w:val="nil"/>
            </w:tcBorders>
          </w:tcPr>
          <w:p w14:paraId="444F6AB1"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single" w:sz="4" w:space="0" w:color="auto"/>
              <w:right w:val="nil"/>
            </w:tcBorders>
          </w:tcPr>
          <w:p w14:paraId="35BCE1D7"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single" w:sz="4" w:space="0" w:color="auto"/>
              <w:right w:val="nil"/>
            </w:tcBorders>
          </w:tcPr>
          <w:p w14:paraId="2A30D145" w14:textId="77777777" w:rsidR="00891D63" w:rsidRPr="00C027B7" w:rsidRDefault="00891D63" w:rsidP="00891D63">
            <w:pPr>
              <w:widowControl w:val="0"/>
              <w:autoSpaceDE w:val="0"/>
              <w:autoSpaceDN w:val="0"/>
              <w:adjustRightInd w:val="0"/>
              <w:spacing w:after="0"/>
              <w:jc w:val="center"/>
              <w:rPr>
                <w:sz w:val="20"/>
                <w:szCs w:val="20"/>
              </w:rPr>
            </w:pPr>
          </w:p>
        </w:tc>
      </w:tr>
    </w:tbl>
    <w:p w14:paraId="7A04857D" w14:textId="77777777" w:rsidR="00891D63" w:rsidRPr="00C027B7" w:rsidRDefault="00891D63" w:rsidP="00891D63">
      <w:pPr>
        <w:widowControl w:val="0"/>
        <w:autoSpaceDE w:val="0"/>
        <w:autoSpaceDN w:val="0"/>
        <w:adjustRightInd w:val="0"/>
        <w:spacing w:after="0"/>
        <w:ind w:left="90"/>
        <w:rPr>
          <w:sz w:val="16"/>
          <w:szCs w:val="16"/>
        </w:rPr>
      </w:pPr>
      <w:r w:rsidRPr="00C027B7">
        <w:rPr>
          <w:sz w:val="16"/>
          <w:szCs w:val="16"/>
        </w:rPr>
        <w:t xml:space="preserve"> Notes: </w:t>
      </w:r>
      <w:r w:rsidRPr="00C027B7">
        <w:rPr>
          <w:rFonts w:eastAsiaTheme="minorEastAsia"/>
          <w:sz w:val="16"/>
          <w:szCs w:val="16"/>
        </w:rPr>
        <w:t>Estimations use difference-in-differences modelling among panel households. Binary outcomes are estimated using LPM</w:t>
      </w:r>
      <w:r w:rsidRPr="00C027B7">
        <w:rPr>
          <w:sz w:val="16"/>
          <w:szCs w:val="16"/>
        </w:rPr>
        <w:t xml:space="preserve">. See Table 10.1.1 for additional explanatory notes on model specification, including a list of control variables used.  T-statistics in parentheses. * 10% significance ** 5% significance; *** 1% significance. </w:t>
      </w:r>
    </w:p>
    <w:p w14:paraId="0A2AB4C9" w14:textId="77777777" w:rsidR="00891D63" w:rsidRPr="00C027B7" w:rsidRDefault="00891D63" w:rsidP="00891D63">
      <w:r w:rsidRPr="00C027B7">
        <w:lastRenderedPageBreak/>
        <w:t>Delving deeper, we find the likelihood of participating in a nutrition programme to decrease for children in male headed households participating in the SCTP by 10 pp (</w:t>
      </w:r>
      <w:r w:rsidRPr="00C027B7">
        <w:rPr>
          <w:i/>
        </w:rPr>
        <w:t>p=</w:t>
      </w:r>
      <w:r w:rsidRPr="00C027B7">
        <w:t>0.05), but find no other significant impacts among subgroups. Annex D report programme impacts on preventive care by sex of the child, sex of the household head, baseline poverty level, and household size.</w:t>
      </w:r>
    </w:p>
    <w:p w14:paraId="243F8C8F" w14:textId="77777777" w:rsidR="00891D63" w:rsidRPr="00C027B7" w:rsidRDefault="00891D63" w:rsidP="008A11E3">
      <w:pPr>
        <w:pStyle w:val="Heading2"/>
      </w:pPr>
      <w:bookmarkStart w:id="204" w:name="_Toc425153507"/>
      <w:bookmarkStart w:id="205" w:name="_Toc450692737"/>
      <w:proofErr w:type="gramStart"/>
      <w:r w:rsidRPr="00C027B7">
        <w:t>10.5  Delivery</w:t>
      </w:r>
      <w:proofErr w:type="gramEnd"/>
      <w:r w:rsidRPr="00C027B7">
        <w:t xml:space="preserve"> Location and Assistance</w:t>
      </w:r>
      <w:bookmarkEnd w:id="204"/>
      <w:bookmarkEnd w:id="205"/>
    </w:p>
    <w:p w14:paraId="35001614" w14:textId="77777777" w:rsidR="00891D63" w:rsidRPr="00C027B7" w:rsidRDefault="00891D63" w:rsidP="00891D63">
      <w:r w:rsidRPr="00C027B7">
        <w:t>Lastly, we investigated whether the programme had any significant impacts on delivery practices during the period between baseline and endline. At baseline, three-fourths of deliveries from beneficiary households were at a health facility and were attended by a skilled provider. These percentages were higher for both T and C households at endline, but we found no significant programme impact on facility deliveries or use of skilled birth attendants.</w:t>
      </w:r>
    </w:p>
    <w:p w14:paraId="5F5BC5B8" w14:textId="77777777" w:rsidR="00891D63" w:rsidRPr="00C027B7" w:rsidRDefault="00891D63" w:rsidP="00891D63">
      <w:pPr>
        <w:pStyle w:val="Tableheader"/>
      </w:pPr>
      <w:bookmarkStart w:id="206" w:name="_Toc425155329"/>
      <w:r w:rsidRPr="00C027B7">
        <w:t>Table 10.5.1: Impacts on Delivery Location and Attendance for Births since Baseline</w:t>
      </w:r>
      <w:bookmarkEnd w:id="206"/>
    </w:p>
    <w:tbl>
      <w:tblPr>
        <w:tblW w:w="9054" w:type="dxa"/>
        <w:tblInd w:w="-90" w:type="dxa"/>
        <w:tblCellMar>
          <w:left w:w="144" w:type="dxa"/>
          <w:right w:w="144" w:type="dxa"/>
        </w:tblCellMar>
        <w:tblLook w:val="0000" w:firstRow="0" w:lastRow="0" w:firstColumn="0" w:lastColumn="0" w:noHBand="0" w:noVBand="0"/>
      </w:tblPr>
      <w:tblGrid>
        <w:gridCol w:w="2888"/>
        <w:gridCol w:w="911"/>
        <w:gridCol w:w="1062"/>
        <w:gridCol w:w="1331"/>
        <w:gridCol w:w="1008"/>
        <w:gridCol w:w="911"/>
        <w:gridCol w:w="943"/>
      </w:tblGrid>
      <w:tr w:rsidR="00891D63" w:rsidRPr="00C027B7" w14:paraId="5D7E934F" w14:textId="77777777" w:rsidTr="00891D63">
        <w:tc>
          <w:tcPr>
            <w:tcW w:w="2888" w:type="dxa"/>
            <w:tcBorders>
              <w:top w:val="single" w:sz="6" w:space="0" w:color="auto"/>
              <w:left w:val="nil"/>
              <w:bottom w:val="nil"/>
              <w:right w:val="nil"/>
            </w:tcBorders>
          </w:tcPr>
          <w:p w14:paraId="5EBD167C" w14:textId="77777777" w:rsidR="00891D63" w:rsidRPr="00C027B7" w:rsidRDefault="00891D63" w:rsidP="00891D63">
            <w:pPr>
              <w:widowControl w:val="0"/>
              <w:autoSpaceDE w:val="0"/>
              <w:autoSpaceDN w:val="0"/>
              <w:adjustRightInd w:val="0"/>
              <w:spacing w:before="66" w:after="0"/>
              <w:rPr>
                <w:sz w:val="20"/>
                <w:szCs w:val="20"/>
              </w:rPr>
            </w:pPr>
            <w:r w:rsidRPr="00C027B7">
              <w:rPr>
                <w:sz w:val="20"/>
                <w:szCs w:val="20"/>
              </w:rPr>
              <w:t>Dependent</w:t>
            </w:r>
          </w:p>
        </w:tc>
        <w:tc>
          <w:tcPr>
            <w:tcW w:w="911" w:type="dxa"/>
            <w:tcBorders>
              <w:top w:val="single" w:sz="6" w:space="0" w:color="auto"/>
              <w:left w:val="nil"/>
              <w:bottom w:val="nil"/>
              <w:right w:val="nil"/>
            </w:tcBorders>
          </w:tcPr>
          <w:p w14:paraId="17146971"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c>
          <w:tcPr>
            <w:tcW w:w="1062" w:type="dxa"/>
            <w:tcBorders>
              <w:top w:val="single" w:sz="6" w:space="0" w:color="auto"/>
              <w:left w:val="nil"/>
              <w:bottom w:val="nil"/>
              <w:right w:val="nil"/>
            </w:tcBorders>
          </w:tcPr>
          <w:p w14:paraId="051DD817"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Midline</w:t>
            </w:r>
          </w:p>
        </w:tc>
        <w:tc>
          <w:tcPr>
            <w:tcW w:w="1331" w:type="dxa"/>
            <w:tcBorders>
              <w:top w:val="single" w:sz="6" w:space="0" w:color="auto"/>
              <w:left w:val="nil"/>
              <w:bottom w:val="nil"/>
              <w:right w:val="nil"/>
            </w:tcBorders>
          </w:tcPr>
          <w:p w14:paraId="64F79B22"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Impact Diff</w:t>
            </w:r>
          </w:p>
        </w:tc>
        <w:tc>
          <w:tcPr>
            <w:tcW w:w="1008" w:type="dxa"/>
            <w:tcBorders>
              <w:top w:val="single" w:sz="6" w:space="0" w:color="auto"/>
              <w:left w:val="nil"/>
              <w:bottom w:val="nil"/>
              <w:right w:val="nil"/>
            </w:tcBorders>
          </w:tcPr>
          <w:p w14:paraId="0A074AB6"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Baseline</w:t>
            </w:r>
          </w:p>
        </w:tc>
        <w:tc>
          <w:tcPr>
            <w:tcW w:w="911" w:type="dxa"/>
            <w:tcBorders>
              <w:top w:val="single" w:sz="6" w:space="0" w:color="auto"/>
              <w:left w:val="nil"/>
              <w:bottom w:val="nil"/>
              <w:right w:val="nil"/>
            </w:tcBorders>
          </w:tcPr>
          <w:p w14:paraId="54C9D60C"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c>
          <w:tcPr>
            <w:tcW w:w="943" w:type="dxa"/>
            <w:tcBorders>
              <w:top w:val="single" w:sz="6" w:space="0" w:color="auto"/>
              <w:left w:val="nil"/>
              <w:bottom w:val="nil"/>
              <w:right w:val="nil"/>
            </w:tcBorders>
          </w:tcPr>
          <w:p w14:paraId="5E257176" w14:textId="77777777" w:rsidR="00891D63" w:rsidRPr="00C027B7" w:rsidRDefault="00891D63" w:rsidP="00891D63">
            <w:pPr>
              <w:widowControl w:val="0"/>
              <w:autoSpaceDE w:val="0"/>
              <w:autoSpaceDN w:val="0"/>
              <w:adjustRightInd w:val="0"/>
              <w:spacing w:before="66" w:after="0"/>
              <w:jc w:val="center"/>
              <w:rPr>
                <w:sz w:val="20"/>
                <w:szCs w:val="20"/>
              </w:rPr>
            </w:pPr>
            <w:r w:rsidRPr="00C027B7">
              <w:rPr>
                <w:sz w:val="20"/>
                <w:szCs w:val="20"/>
              </w:rPr>
              <w:t>Endline</w:t>
            </w:r>
          </w:p>
        </w:tc>
      </w:tr>
      <w:tr w:rsidR="00891D63" w:rsidRPr="00C027B7" w14:paraId="7447E9B9" w14:textId="77777777" w:rsidTr="00891D63">
        <w:tc>
          <w:tcPr>
            <w:tcW w:w="2888" w:type="dxa"/>
            <w:tcBorders>
              <w:top w:val="nil"/>
              <w:left w:val="nil"/>
              <w:bottom w:val="nil"/>
              <w:right w:val="nil"/>
            </w:tcBorders>
          </w:tcPr>
          <w:p w14:paraId="5BE61690" w14:textId="77777777" w:rsidR="00891D63" w:rsidRPr="00C027B7" w:rsidRDefault="00891D63" w:rsidP="00891D63">
            <w:pPr>
              <w:widowControl w:val="0"/>
              <w:autoSpaceDE w:val="0"/>
              <w:autoSpaceDN w:val="0"/>
              <w:adjustRightInd w:val="0"/>
              <w:spacing w:after="0"/>
              <w:rPr>
                <w:sz w:val="20"/>
                <w:szCs w:val="20"/>
              </w:rPr>
            </w:pPr>
            <w:r w:rsidRPr="00C027B7">
              <w:rPr>
                <w:sz w:val="20"/>
                <w:szCs w:val="20"/>
              </w:rPr>
              <w:t>Variable</w:t>
            </w:r>
          </w:p>
        </w:tc>
        <w:tc>
          <w:tcPr>
            <w:tcW w:w="911" w:type="dxa"/>
            <w:tcBorders>
              <w:top w:val="nil"/>
              <w:left w:val="nil"/>
              <w:bottom w:val="nil"/>
              <w:right w:val="nil"/>
            </w:tcBorders>
          </w:tcPr>
          <w:p w14:paraId="24FC7C7D"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Impact</w:t>
            </w:r>
          </w:p>
        </w:tc>
        <w:tc>
          <w:tcPr>
            <w:tcW w:w="1062" w:type="dxa"/>
            <w:tcBorders>
              <w:top w:val="nil"/>
              <w:left w:val="nil"/>
              <w:bottom w:val="nil"/>
              <w:right w:val="nil"/>
            </w:tcBorders>
          </w:tcPr>
          <w:p w14:paraId="054089A7"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Impact</w:t>
            </w:r>
          </w:p>
        </w:tc>
        <w:tc>
          <w:tcPr>
            <w:tcW w:w="1331" w:type="dxa"/>
            <w:tcBorders>
              <w:top w:val="nil"/>
              <w:left w:val="nil"/>
              <w:bottom w:val="nil"/>
              <w:right w:val="nil"/>
            </w:tcBorders>
          </w:tcPr>
          <w:p w14:paraId="17ED6EAA"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(EL-ML)</w:t>
            </w:r>
          </w:p>
        </w:tc>
        <w:tc>
          <w:tcPr>
            <w:tcW w:w="1008" w:type="dxa"/>
            <w:tcBorders>
              <w:top w:val="nil"/>
              <w:left w:val="nil"/>
              <w:bottom w:val="nil"/>
              <w:right w:val="nil"/>
            </w:tcBorders>
          </w:tcPr>
          <w:p w14:paraId="0ABB1C92"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Treated Mean</w:t>
            </w:r>
          </w:p>
        </w:tc>
        <w:tc>
          <w:tcPr>
            <w:tcW w:w="911" w:type="dxa"/>
            <w:tcBorders>
              <w:top w:val="nil"/>
              <w:left w:val="nil"/>
              <w:bottom w:val="nil"/>
              <w:right w:val="nil"/>
            </w:tcBorders>
          </w:tcPr>
          <w:p w14:paraId="4743B1FB"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Treated Mean</w:t>
            </w:r>
          </w:p>
        </w:tc>
        <w:tc>
          <w:tcPr>
            <w:tcW w:w="943" w:type="dxa"/>
            <w:tcBorders>
              <w:top w:val="nil"/>
              <w:left w:val="nil"/>
              <w:bottom w:val="nil"/>
              <w:right w:val="nil"/>
            </w:tcBorders>
          </w:tcPr>
          <w:p w14:paraId="0B0FB2B8"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Control Mean</w:t>
            </w:r>
          </w:p>
        </w:tc>
      </w:tr>
      <w:tr w:rsidR="00891D63" w:rsidRPr="00C027B7" w14:paraId="52CA9A3E" w14:textId="77777777" w:rsidTr="00891D63">
        <w:tc>
          <w:tcPr>
            <w:tcW w:w="2888" w:type="dxa"/>
            <w:tcBorders>
              <w:top w:val="nil"/>
              <w:left w:val="nil"/>
              <w:bottom w:val="nil"/>
              <w:right w:val="nil"/>
            </w:tcBorders>
          </w:tcPr>
          <w:p w14:paraId="05DE56D8" w14:textId="77777777" w:rsidR="00891D63" w:rsidRPr="00C027B7" w:rsidRDefault="00891D63" w:rsidP="00891D63">
            <w:pPr>
              <w:widowControl w:val="0"/>
              <w:autoSpaceDE w:val="0"/>
              <w:autoSpaceDN w:val="0"/>
              <w:adjustRightInd w:val="0"/>
              <w:spacing w:after="66"/>
              <w:rPr>
                <w:sz w:val="20"/>
                <w:szCs w:val="20"/>
              </w:rPr>
            </w:pPr>
          </w:p>
        </w:tc>
        <w:tc>
          <w:tcPr>
            <w:tcW w:w="911" w:type="dxa"/>
            <w:tcBorders>
              <w:top w:val="nil"/>
              <w:left w:val="nil"/>
              <w:bottom w:val="nil"/>
              <w:right w:val="nil"/>
            </w:tcBorders>
          </w:tcPr>
          <w:p w14:paraId="3DB66107"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(1)</w:t>
            </w:r>
          </w:p>
        </w:tc>
        <w:tc>
          <w:tcPr>
            <w:tcW w:w="1062" w:type="dxa"/>
            <w:tcBorders>
              <w:top w:val="nil"/>
              <w:left w:val="nil"/>
              <w:bottom w:val="nil"/>
              <w:right w:val="nil"/>
            </w:tcBorders>
          </w:tcPr>
          <w:p w14:paraId="18B52B1A"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(2)</w:t>
            </w:r>
          </w:p>
        </w:tc>
        <w:tc>
          <w:tcPr>
            <w:tcW w:w="1331" w:type="dxa"/>
            <w:tcBorders>
              <w:top w:val="nil"/>
              <w:left w:val="nil"/>
              <w:bottom w:val="nil"/>
              <w:right w:val="nil"/>
            </w:tcBorders>
          </w:tcPr>
          <w:p w14:paraId="79434AF3"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(3)=(1)-(2)</w:t>
            </w:r>
          </w:p>
        </w:tc>
        <w:tc>
          <w:tcPr>
            <w:tcW w:w="1008" w:type="dxa"/>
            <w:tcBorders>
              <w:top w:val="nil"/>
              <w:left w:val="nil"/>
              <w:bottom w:val="nil"/>
              <w:right w:val="nil"/>
            </w:tcBorders>
          </w:tcPr>
          <w:p w14:paraId="259F498F"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(4)</w:t>
            </w:r>
          </w:p>
        </w:tc>
        <w:tc>
          <w:tcPr>
            <w:tcW w:w="911" w:type="dxa"/>
            <w:tcBorders>
              <w:top w:val="nil"/>
              <w:left w:val="nil"/>
              <w:bottom w:val="nil"/>
              <w:right w:val="nil"/>
            </w:tcBorders>
          </w:tcPr>
          <w:p w14:paraId="6AD5C166"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(5)</w:t>
            </w:r>
          </w:p>
        </w:tc>
        <w:tc>
          <w:tcPr>
            <w:tcW w:w="943" w:type="dxa"/>
            <w:tcBorders>
              <w:top w:val="nil"/>
              <w:left w:val="nil"/>
              <w:bottom w:val="nil"/>
              <w:right w:val="nil"/>
            </w:tcBorders>
          </w:tcPr>
          <w:p w14:paraId="256946B7" w14:textId="77777777" w:rsidR="00891D63" w:rsidRPr="00C027B7" w:rsidRDefault="00891D63" w:rsidP="00891D63">
            <w:pPr>
              <w:widowControl w:val="0"/>
              <w:autoSpaceDE w:val="0"/>
              <w:autoSpaceDN w:val="0"/>
              <w:adjustRightInd w:val="0"/>
              <w:spacing w:after="66"/>
              <w:jc w:val="center"/>
              <w:rPr>
                <w:sz w:val="20"/>
                <w:szCs w:val="20"/>
              </w:rPr>
            </w:pPr>
            <w:r w:rsidRPr="00C027B7">
              <w:rPr>
                <w:sz w:val="20"/>
                <w:szCs w:val="20"/>
              </w:rPr>
              <w:t>(6)</w:t>
            </w:r>
          </w:p>
        </w:tc>
      </w:tr>
      <w:tr w:rsidR="00891D63" w:rsidRPr="00C027B7" w14:paraId="07E4FA5B" w14:textId="77777777" w:rsidTr="00891D63">
        <w:tc>
          <w:tcPr>
            <w:tcW w:w="2888" w:type="dxa"/>
            <w:vMerge w:val="restart"/>
            <w:tcBorders>
              <w:top w:val="single" w:sz="6" w:space="0" w:color="auto"/>
              <w:left w:val="nil"/>
              <w:right w:val="nil"/>
            </w:tcBorders>
          </w:tcPr>
          <w:p w14:paraId="418C2C77" w14:textId="77777777" w:rsidR="00891D63" w:rsidRPr="00C027B7" w:rsidRDefault="00891D63" w:rsidP="00891D63">
            <w:pPr>
              <w:widowControl w:val="0"/>
              <w:autoSpaceDE w:val="0"/>
              <w:autoSpaceDN w:val="0"/>
              <w:adjustRightInd w:val="0"/>
              <w:spacing w:after="120"/>
              <w:rPr>
                <w:sz w:val="20"/>
                <w:szCs w:val="20"/>
              </w:rPr>
            </w:pPr>
            <w:r w:rsidRPr="00C027B7">
              <w:rPr>
                <w:sz w:val="20"/>
                <w:szCs w:val="20"/>
              </w:rPr>
              <w:t>Delivery at a health facility</w:t>
            </w:r>
          </w:p>
        </w:tc>
        <w:tc>
          <w:tcPr>
            <w:tcW w:w="911" w:type="dxa"/>
            <w:tcBorders>
              <w:top w:val="single" w:sz="6" w:space="0" w:color="auto"/>
              <w:left w:val="nil"/>
              <w:bottom w:val="nil"/>
              <w:right w:val="nil"/>
            </w:tcBorders>
          </w:tcPr>
          <w:p w14:paraId="3992B94E"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0.036</w:t>
            </w:r>
          </w:p>
        </w:tc>
        <w:tc>
          <w:tcPr>
            <w:tcW w:w="1062" w:type="dxa"/>
            <w:tcBorders>
              <w:top w:val="single" w:sz="6" w:space="0" w:color="auto"/>
              <w:left w:val="nil"/>
              <w:bottom w:val="nil"/>
              <w:right w:val="nil"/>
            </w:tcBorders>
          </w:tcPr>
          <w:p w14:paraId="4CDBCAA3"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0.024</w:t>
            </w:r>
          </w:p>
        </w:tc>
        <w:tc>
          <w:tcPr>
            <w:tcW w:w="1331" w:type="dxa"/>
            <w:tcBorders>
              <w:top w:val="single" w:sz="6" w:space="0" w:color="auto"/>
              <w:left w:val="nil"/>
              <w:bottom w:val="nil"/>
              <w:right w:val="nil"/>
            </w:tcBorders>
          </w:tcPr>
          <w:p w14:paraId="26F9BF3C"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0.012</w:t>
            </w:r>
          </w:p>
        </w:tc>
        <w:tc>
          <w:tcPr>
            <w:tcW w:w="1008" w:type="dxa"/>
            <w:tcBorders>
              <w:top w:val="single" w:sz="6" w:space="0" w:color="auto"/>
              <w:left w:val="nil"/>
              <w:bottom w:val="nil"/>
              <w:right w:val="nil"/>
            </w:tcBorders>
          </w:tcPr>
          <w:p w14:paraId="562A297A"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0.763</w:t>
            </w:r>
          </w:p>
        </w:tc>
        <w:tc>
          <w:tcPr>
            <w:tcW w:w="911" w:type="dxa"/>
            <w:tcBorders>
              <w:top w:val="single" w:sz="6" w:space="0" w:color="auto"/>
              <w:left w:val="nil"/>
              <w:bottom w:val="nil"/>
              <w:right w:val="nil"/>
            </w:tcBorders>
          </w:tcPr>
          <w:p w14:paraId="2A860E81"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0.911</w:t>
            </w:r>
          </w:p>
        </w:tc>
        <w:tc>
          <w:tcPr>
            <w:tcW w:w="943" w:type="dxa"/>
            <w:tcBorders>
              <w:top w:val="single" w:sz="6" w:space="0" w:color="auto"/>
              <w:left w:val="nil"/>
              <w:bottom w:val="nil"/>
              <w:right w:val="nil"/>
            </w:tcBorders>
          </w:tcPr>
          <w:p w14:paraId="73E734E4"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0.896</w:t>
            </w:r>
          </w:p>
        </w:tc>
      </w:tr>
      <w:tr w:rsidR="00891D63" w:rsidRPr="00C027B7" w14:paraId="73446AFD" w14:textId="77777777" w:rsidTr="00891D63">
        <w:tc>
          <w:tcPr>
            <w:tcW w:w="2888" w:type="dxa"/>
            <w:vMerge/>
            <w:tcBorders>
              <w:left w:val="nil"/>
              <w:bottom w:val="nil"/>
              <w:right w:val="nil"/>
            </w:tcBorders>
          </w:tcPr>
          <w:p w14:paraId="76651B58" w14:textId="77777777" w:rsidR="00891D63" w:rsidRPr="00C027B7" w:rsidRDefault="00891D63" w:rsidP="00891D63">
            <w:pPr>
              <w:widowControl w:val="0"/>
              <w:autoSpaceDE w:val="0"/>
              <w:autoSpaceDN w:val="0"/>
              <w:adjustRightInd w:val="0"/>
              <w:spacing w:after="0"/>
              <w:rPr>
                <w:sz w:val="20"/>
                <w:szCs w:val="20"/>
              </w:rPr>
            </w:pPr>
          </w:p>
        </w:tc>
        <w:tc>
          <w:tcPr>
            <w:tcW w:w="911" w:type="dxa"/>
            <w:tcBorders>
              <w:top w:val="nil"/>
              <w:left w:val="nil"/>
              <w:bottom w:val="nil"/>
              <w:right w:val="nil"/>
            </w:tcBorders>
          </w:tcPr>
          <w:p w14:paraId="1FD6F834"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(0.80)</w:t>
            </w:r>
          </w:p>
        </w:tc>
        <w:tc>
          <w:tcPr>
            <w:tcW w:w="1062" w:type="dxa"/>
            <w:tcBorders>
              <w:top w:val="nil"/>
              <w:left w:val="nil"/>
              <w:bottom w:val="nil"/>
              <w:right w:val="nil"/>
            </w:tcBorders>
          </w:tcPr>
          <w:p w14:paraId="14FCB8D6"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(0.64)</w:t>
            </w:r>
          </w:p>
        </w:tc>
        <w:tc>
          <w:tcPr>
            <w:tcW w:w="1331" w:type="dxa"/>
            <w:tcBorders>
              <w:top w:val="nil"/>
              <w:left w:val="nil"/>
              <w:bottom w:val="nil"/>
              <w:right w:val="nil"/>
            </w:tcBorders>
          </w:tcPr>
          <w:p w14:paraId="3E4BAA55"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(0.31)</w:t>
            </w:r>
          </w:p>
        </w:tc>
        <w:tc>
          <w:tcPr>
            <w:tcW w:w="1008" w:type="dxa"/>
            <w:tcBorders>
              <w:top w:val="nil"/>
              <w:left w:val="nil"/>
              <w:bottom w:val="nil"/>
              <w:right w:val="nil"/>
            </w:tcBorders>
          </w:tcPr>
          <w:p w14:paraId="77D24861"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92FB8B5" w14:textId="77777777" w:rsidR="00891D63" w:rsidRPr="00C027B7" w:rsidRDefault="00891D63" w:rsidP="00891D63">
            <w:pPr>
              <w:widowControl w:val="0"/>
              <w:autoSpaceDE w:val="0"/>
              <w:autoSpaceDN w:val="0"/>
              <w:adjustRightInd w:val="0"/>
              <w:spacing w:after="0"/>
              <w:jc w:val="center"/>
              <w:rPr>
                <w:sz w:val="20"/>
                <w:szCs w:val="20"/>
              </w:rPr>
            </w:pPr>
          </w:p>
        </w:tc>
        <w:tc>
          <w:tcPr>
            <w:tcW w:w="943" w:type="dxa"/>
            <w:tcBorders>
              <w:top w:val="nil"/>
              <w:left w:val="nil"/>
              <w:bottom w:val="nil"/>
              <w:right w:val="nil"/>
            </w:tcBorders>
          </w:tcPr>
          <w:p w14:paraId="16CDE12E" w14:textId="77777777" w:rsidR="00891D63" w:rsidRPr="00C027B7" w:rsidRDefault="00891D63" w:rsidP="00891D63">
            <w:pPr>
              <w:widowControl w:val="0"/>
              <w:autoSpaceDE w:val="0"/>
              <w:autoSpaceDN w:val="0"/>
              <w:adjustRightInd w:val="0"/>
              <w:spacing w:after="0"/>
              <w:jc w:val="center"/>
              <w:rPr>
                <w:sz w:val="20"/>
                <w:szCs w:val="20"/>
              </w:rPr>
            </w:pPr>
          </w:p>
        </w:tc>
      </w:tr>
      <w:tr w:rsidR="00891D63" w:rsidRPr="00C027B7" w14:paraId="0ACFA2B8" w14:textId="77777777" w:rsidTr="00891D63">
        <w:tc>
          <w:tcPr>
            <w:tcW w:w="2888" w:type="dxa"/>
            <w:vMerge w:val="restart"/>
            <w:tcBorders>
              <w:top w:val="nil"/>
              <w:left w:val="nil"/>
              <w:right w:val="nil"/>
            </w:tcBorders>
          </w:tcPr>
          <w:p w14:paraId="22C95E7A" w14:textId="77777777" w:rsidR="00891D63" w:rsidRPr="00C027B7" w:rsidRDefault="00891D63" w:rsidP="00891D63">
            <w:pPr>
              <w:widowControl w:val="0"/>
              <w:autoSpaceDE w:val="0"/>
              <w:autoSpaceDN w:val="0"/>
              <w:adjustRightInd w:val="0"/>
              <w:spacing w:after="0"/>
              <w:rPr>
                <w:sz w:val="20"/>
                <w:szCs w:val="20"/>
              </w:rPr>
            </w:pPr>
            <w:r w:rsidRPr="00C027B7">
              <w:rPr>
                <w:sz w:val="20"/>
                <w:szCs w:val="20"/>
              </w:rPr>
              <w:t>Delivery by a skilled attendant</w:t>
            </w:r>
          </w:p>
        </w:tc>
        <w:tc>
          <w:tcPr>
            <w:tcW w:w="911" w:type="dxa"/>
            <w:tcBorders>
              <w:top w:val="nil"/>
              <w:left w:val="nil"/>
              <w:bottom w:val="nil"/>
              <w:right w:val="nil"/>
            </w:tcBorders>
          </w:tcPr>
          <w:p w14:paraId="223A3DD2"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0.031</w:t>
            </w:r>
          </w:p>
        </w:tc>
        <w:tc>
          <w:tcPr>
            <w:tcW w:w="1062" w:type="dxa"/>
            <w:tcBorders>
              <w:top w:val="nil"/>
              <w:left w:val="nil"/>
              <w:bottom w:val="nil"/>
              <w:right w:val="nil"/>
            </w:tcBorders>
          </w:tcPr>
          <w:p w14:paraId="2F62706A"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0.024</w:t>
            </w:r>
          </w:p>
        </w:tc>
        <w:tc>
          <w:tcPr>
            <w:tcW w:w="1331" w:type="dxa"/>
            <w:tcBorders>
              <w:top w:val="nil"/>
              <w:left w:val="nil"/>
              <w:bottom w:val="nil"/>
              <w:right w:val="nil"/>
            </w:tcBorders>
          </w:tcPr>
          <w:p w14:paraId="6E7F6527"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0.007</w:t>
            </w:r>
          </w:p>
        </w:tc>
        <w:tc>
          <w:tcPr>
            <w:tcW w:w="1008" w:type="dxa"/>
            <w:tcBorders>
              <w:top w:val="nil"/>
              <w:left w:val="nil"/>
              <w:bottom w:val="nil"/>
              <w:right w:val="nil"/>
            </w:tcBorders>
          </w:tcPr>
          <w:p w14:paraId="2858706C"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0.757</w:t>
            </w:r>
          </w:p>
        </w:tc>
        <w:tc>
          <w:tcPr>
            <w:tcW w:w="911" w:type="dxa"/>
            <w:tcBorders>
              <w:top w:val="nil"/>
              <w:left w:val="nil"/>
              <w:bottom w:val="nil"/>
              <w:right w:val="nil"/>
            </w:tcBorders>
          </w:tcPr>
          <w:p w14:paraId="63DD9E66"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0.904</w:t>
            </w:r>
          </w:p>
        </w:tc>
        <w:tc>
          <w:tcPr>
            <w:tcW w:w="943" w:type="dxa"/>
            <w:tcBorders>
              <w:top w:val="nil"/>
              <w:left w:val="nil"/>
              <w:bottom w:val="nil"/>
              <w:right w:val="nil"/>
            </w:tcBorders>
          </w:tcPr>
          <w:p w14:paraId="48128D9D"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0.902</w:t>
            </w:r>
          </w:p>
        </w:tc>
      </w:tr>
      <w:tr w:rsidR="00891D63" w:rsidRPr="00C027B7" w14:paraId="3E217672" w14:textId="77777777" w:rsidTr="00891D63">
        <w:tc>
          <w:tcPr>
            <w:tcW w:w="2888" w:type="dxa"/>
            <w:vMerge/>
            <w:tcBorders>
              <w:left w:val="nil"/>
              <w:bottom w:val="nil"/>
              <w:right w:val="nil"/>
            </w:tcBorders>
          </w:tcPr>
          <w:p w14:paraId="5AA228C9" w14:textId="77777777" w:rsidR="00891D63" w:rsidRPr="00C027B7" w:rsidRDefault="00891D63" w:rsidP="00891D63">
            <w:pPr>
              <w:widowControl w:val="0"/>
              <w:autoSpaceDE w:val="0"/>
              <w:autoSpaceDN w:val="0"/>
              <w:adjustRightInd w:val="0"/>
              <w:spacing w:after="0"/>
              <w:rPr>
                <w:sz w:val="20"/>
                <w:szCs w:val="20"/>
              </w:rPr>
            </w:pPr>
          </w:p>
        </w:tc>
        <w:tc>
          <w:tcPr>
            <w:tcW w:w="911" w:type="dxa"/>
            <w:tcBorders>
              <w:top w:val="nil"/>
              <w:left w:val="nil"/>
              <w:bottom w:val="nil"/>
              <w:right w:val="nil"/>
            </w:tcBorders>
          </w:tcPr>
          <w:p w14:paraId="1A038CDA"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(0.67)</w:t>
            </w:r>
          </w:p>
        </w:tc>
        <w:tc>
          <w:tcPr>
            <w:tcW w:w="1062" w:type="dxa"/>
            <w:tcBorders>
              <w:top w:val="nil"/>
              <w:left w:val="nil"/>
              <w:bottom w:val="nil"/>
              <w:right w:val="nil"/>
            </w:tcBorders>
          </w:tcPr>
          <w:p w14:paraId="153F34E8"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(0.69)</w:t>
            </w:r>
          </w:p>
        </w:tc>
        <w:tc>
          <w:tcPr>
            <w:tcW w:w="1331" w:type="dxa"/>
            <w:tcBorders>
              <w:top w:val="nil"/>
              <w:left w:val="nil"/>
              <w:bottom w:val="nil"/>
              <w:right w:val="nil"/>
            </w:tcBorders>
          </w:tcPr>
          <w:p w14:paraId="34DD541E"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(0.18)</w:t>
            </w:r>
          </w:p>
        </w:tc>
        <w:tc>
          <w:tcPr>
            <w:tcW w:w="1008" w:type="dxa"/>
            <w:tcBorders>
              <w:top w:val="nil"/>
              <w:left w:val="nil"/>
              <w:bottom w:val="nil"/>
              <w:right w:val="nil"/>
            </w:tcBorders>
          </w:tcPr>
          <w:p w14:paraId="29F0C057" w14:textId="77777777" w:rsidR="00891D63" w:rsidRPr="00C027B7" w:rsidRDefault="00891D63" w:rsidP="00891D63">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40FA159" w14:textId="77777777" w:rsidR="00891D63" w:rsidRPr="00C027B7" w:rsidRDefault="00891D63" w:rsidP="00891D63">
            <w:pPr>
              <w:widowControl w:val="0"/>
              <w:autoSpaceDE w:val="0"/>
              <w:autoSpaceDN w:val="0"/>
              <w:adjustRightInd w:val="0"/>
              <w:spacing w:after="0"/>
              <w:jc w:val="center"/>
              <w:rPr>
                <w:sz w:val="20"/>
                <w:szCs w:val="20"/>
              </w:rPr>
            </w:pPr>
          </w:p>
        </w:tc>
        <w:tc>
          <w:tcPr>
            <w:tcW w:w="943" w:type="dxa"/>
            <w:tcBorders>
              <w:top w:val="nil"/>
              <w:left w:val="nil"/>
              <w:bottom w:val="nil"/>
              <w:right w:val="nil"/>
            </w:tcBorders>
          </w:tcPr>
          <w:p w14:paraId="36ADA1B5" w14:textId="77777777" w:rsidR="00891D63" w:rsidRPr="00C027B7" w:rsidRDefault="00891D63" w:rsidP="00891D63">
            <w:pPr>
              <w:widowControl w:val="0"/>
              <w:autoSpaceDE w:val="0"/>
              <w:autoSpaceDN w:val="0"/>
              <w:adjustRightInd w:val="0"/>
              <w:spacing w:after="0"/>
              <w:jc w:val="center"/>
              <w:rPr>
                <w:sz w:val="20"/>
                <w:szCs w:val="20"/>
              </w:rPr>
            </w:pPr>
          </w:p>
        </w:tc>
      </w:tr>
      <w:tr w:rsidR="00891D63" w:rsidRPr="00C027B7" w14:paraId="2F44CE6C" w14:textId="77777777" w:rsidTr="00891D63">
        <w:tc>
          <w:tcPr>
            <w:tcW w:w="2888" w:type="dxa"/>
            <w:tcBorders>
              <w:top w:val="single" w:sz="6" w:space="0" w:color="auto"/>
              <w:left w:val="nil"/>
              <w:bottom w:val="single" w:sz="6" w:space="0" w:color="auto"/>
              <w:right w:val="nil"/>
            </w:tcBorders>
          </w:tcPr>
          <w:p w14:paraId="24C9B727" w14:textId="77777777" w:rsidR="00891D63" w:rsidRPr="00C027B7" w:rsidRDefault="00891D63" w:rsidP="00891D63">
            <w:pPr>
              <w:widowControl w:val="0"/>
              <w:autoSpaceDE w:val="0"/>
              <w:autoSpaceDN w:val="0"/>
              <w:adjustRightInd w:val="0"/>
              <w:spacing w:after="0"/>
              <w:rPr>
                <w:sz w:val="20"/>
                <w:szCs w:val="20"/>
              </w:rPr>
            </w:pPr>
            <w:r w:rsidRPr="00C027B7">
              <w:rPr>
                <w:i/>
                <w:iCs/>
                <w:sz w:val="20"/>
                <w:szCs w:val="20"/>
              </w:rPr>
              <w:t>N</w:t>
            </w:r>
          </w:p>
        </w:tc>
        <w:tc>
          <w:tcPr>
            <w:tcW w:w="911" w:type="dxa"/>
            <w:tcBorders>
              <w:top w:val="single" w:sz="6" w:space="0" w:color="auto"/>
              <w:left w:val="nil"/>
              <w:bottom w:val="single" w:sz="6" w:space="0" w:color="auto"/>
              <w:right w:val="nil"/>
            </w:tcBorders>
          </w:tcPr>
          <w:p w14:paraId="69840E6F"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4,729</w:t>
            </w:r>
          </w:p>
        </w:tc>
        <w:tc>
          <w:tcPr>
            <w:tcW w:w="1062" w:type="dxa"/>
            <w:tcBorders>
              <w:top w:val="single" w:sz="6" w:space="0" w:color="auto"/>
              <w:left w:val="nil"/>
              <w:bottom w:val="single" w:sz="6" w:space="0" w:color="auto"/>
              <w:right w:val="nil"/>
            </w:tcBorders>
          </w:tcPr>
          <w:p w14:paraId="0A2AAC2B"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4,729</w:t>
            </w:r>
          </w:p>
        </w:tc>
        <w:tc>
          <w:tcPr>
            <w:tcW w:w="1331" w:type="dxa"/>
            <w:tcBorders>
              <w:top w:val="single" w:sz="6" w:space="0" w:color="auto"/>
              <w:left w:val="nil"/>
              <w:bottom w:val="single" w:sz="6" w:space="0" w:color="auto"/>
              <w:right w:val="nil"/>
            </w:tcBorders>
          </w:tcPr>
          <w:p w14:paraId="221B9A0E" w14:textId="77777777" w:rsidR="00891D63" w:rsidRPr="00C027B7" w:rsidRDefault="00891D63" w:rsidP="00891D63">
            <w:pPr>
              <w:widowControl w:val="0"/>
              <w:autoSpaceDE w:val="0"/>
              <w:autoSpaceDN w:val="0"/>
              <w:adjustRightInd w:val="0"/>
              <w:spacing w:after="0"/>
              <w:jc w:val="center"/>
              <w:rPr>
                <w:sz w:val="20"/>
                <w:szCs w:val="20"/>
              </w:rPr>
            </w:pPr>
          </w:p>
        </w:tc>
        <w:tc>
          <w:tcPr>
            <w:tcW w:w="1008" w:type="dxa"/>
            <w:tcBorders>
              <w:top w:val="single" w:sz="6" w:space="0" w:color="auto"/>
              <w:left w:val="nil"/>
              <w:bottom w:val="single" w:sz="6" w:space="0" w:color="auto"/>
              <w:right w:val="nil"/>
            </w:tcBorders>
          </w:tcPr>
          <w:p w14:paraId="17F1D9EA"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1,060</w:t>
            </w:r>
          </w:p>
        </w:tc>
        <w:tc>
          <w:tcPr>
            <w:tcW w:w="911" w:type="dxa"/>
            <w:tcBorders>
              <w:top w:val="single" w:sz="6" w:space="0" w:color="auto"/>
              <w:left w:val="nil"/>
              <w:bottom w:val="single" w:sz="6" w:space="0" w:color="auto"/>
              <w:right w:val="nil"/>
            </w:tcBorders>
          </w:tcPr>
          <w:p w14:paraId="34419CC8"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196</w:t>
            </w:r>
          </w:p>
        </w:tc>
        <w:tc>
          <w:tcPr>
            <w:tcW w:w="943" w:type="dxa"/>
            <w:tcBorders>
              <w:top w:val="single" w:sz="6" w:space="0" w:color="auto"/>
              <w:left w:val="nil"/>
              <w:bottom w:val="single" w:sz="6" w:space="0" w:color="auto"/>
              <w:right w:val="nil"/>
            </w:tcBorders>
          </w:tcPr>
          <w:p w14:paraId="54287607" w14:textId="77777777" w:rsidR="00891D63" w:rsidRPr="00C027B7" w:rsidRDefault="00891D63" w:rsidP="00891D63">
            <w:pPr>
              <w:widowControl w:val="0"/>
              <w:autoSpaceDE w:val="0"/>
              <w:autoSpaceDN w:val="0"/>
              <w:adjustRightInd w:val="0"/>
              <w:spacing w:after="0"/>
              <w:jc w:val="center"/>
              <w:rPr>
                <w:sz w:val="20"/>
                <w:szCs w:val="20"/>
              </w:rPr>
            </w:pPr>
            <w:r w:rsidRPr="00C027B7">
              <w:rPr>
                <w:sz w:val="20"/>
                <w:szCs w:val="20"/>
              </w:rPr>
              <w:t>227</w:t>
            </w:r>
          </w:p>
        </w:tc>
      </w:tr>
    </w:tbl>
    <w:p w14:paraId="7DAFE3F1" w14:textId="77777777" w:rsidR="00891D63" w:rsidRPr="00C027B7" w:rsidRDefault="00891D63" w:rsidP="00891D63">
      <w:pPr>
        <w:widowControl w:val="0"/>
        <w:autoSpaceDE w:val="0"/>
        <w:autoSpaceDN w:val="0"/>
        <w:adjustRightInd w:val="0"/>
        <w:spacing w:after="0"/>
        <w:rPr>
          <w:sz w:val="16"/>
          <w:szCs w:val="16"/>
        </w:rPr>
      </w:pPr>
      <w:r w:rsidRPr="00C027B7">
        <w:rPr>
          <w:sz w:val="16"/>
          <w:szCs w:val="16"/>
        </w:rPr>
        <w:t xml:space="preserve">Notes: Health facility includes hospital, health facility, and village health post. Skilled birth attendant includes doctors, nurse, midwife, and clinical officer. Estimations use difference-in-differences modelling among individual births within the past 24 months in panel households and estimates for binary outcomes are estimated using LPM. See Table 10.1.1 for additional explanatory notes on model specification, including a list of control variables used.  T-statistics in parentheses. * 10% significance ** 5% significance; *** 1% significance. </w:t>
      </w:r>
    </w:p>
    <w:p w14:paraId="5FC8852B" w14:textId="77777777" w:rsidR="00891D63" w:rsidRPr="00C027B7" w:rsidRDefault="00891D63" w:rsidP="00891D63">
      <w:pPr>
        <w:pStyle w:val="Tableheader"/>
      </w:pPr>
    </w:p>
    <w:p w14:paraId="2AA99CC3" w14:textId="77777777" w:rsidR="00891D63" w:rsidRPr="00C027B7" w:rsidRDefault="00891D63" w:rsidP="008A11E3">
      <w:pPr>
        <w:pStyle w:val="Heading2"/>
      </w:pPr>
      <w:bookmarkStart w:id="207" w:name="_Toc425153508"/>
      <w:bookmarkStart w:id="208" w:name="_Toc450692738"/>
      <w:proofErr w:type="gramStart"/>
      <w:r w:rsidRPr="00C027B7">
        <w:t>10.6  Summary</w:t>
      </w:r>
      <w:bookmarkEnd w:id="207"/>
      <w:bookmarkEnd w:id="208"/>
      <w:proofErr w:type="gramEnd"/>
      <w:r w:rsidRPr="00C027B7">
        <w:t xml:space="preserve"> </w:t>
      </w:r>
    </w:p>
    <w:p w14:paraId="47EFAC06" w14:textId="77777777" w:rsidR="00891D63" w:rsidRPr="00C027B7" w:rsidRDefault="00891D63" w:rsidP="00891D63">
      <w:r w:rsidRPr="00C027B7">
        <w:t xml:space="preserve">On average, we find positive programme impacts on prevalence of wasting among children ages 6-59 months at both midline and endline. We also find slight overall programme impacts for the percentage of children that are fed solid foods at least three times per day at endline, while there were no impacts at midline, and no impacts on children who had consumed vitamin A-rich foods in the past day in either round. We do see some significant treatment effects for children’s anthropometric and feeding outcomes among subpopulations by baseline household poverty status, household size, sex of the child, and sex of the household head across rounds. We found no programme impacts on the incidence of child diarrhoea, fever or cough during the two weeks prior to the survey at endline. There were, however, significant programme impacts on treatment-seeking behaviours for beneficiary children with fever in both survey rounds. Lastly, there were no significant differences in children from T households participating in preventive care activities compared to children from C, and we found no programme impacts for delivery location or assistance among births across all survey rounds. </w:t>
      </w:r>
    </w:p>
    <w:bookmarkEnd w:id="117"/>
    <w:p w14:paraId="15F01DFE" w14:textId="01FC9E7E" w:rsidR="00B637DD" w:rsidRPr="00C027B7" w:rsidRDefault="00B637DD" w:rsidP="00B637DD">
      <w:pPr>
        <w:pStyle w:val="Heading1"/>
      </w:pPr>
      <w:r w:rsidRPr="00C027B7">
        <w:t xml:space="preserve"> </w:t>
      </w:r>
      <w:bookmarkStart w:id="209" w:name="_Toc450692739"/>
      <w:r w:rsidRPr="00C027B7">
        <w:t>Impacts on Education and Child Work</w:t>
      </w:r>
      <w:bookmarkEnd w:id="209"/>
    </w:p>
    <w:p w14:paraId="37BB55E4" w14:textId="581E1316" w:rsidR="00B637DD" w:rsidRPr="00C027B7" w:rsidRDefault="00B637DD" w:rsidP="00B637DD">
      <w:pPr>
        <w:rPr>
          <w:rFonts w:eastAsia="Calibri"/>
        </w:rPr>
      </w:pPr>
      <w:r w:rsidRPr="00C027B7">
        <w:rPr>
          <w:rFonts w:eastAsia="Calibri"/>
        </w:rPr>
        <w:t xml:space="preserve">This section reports on the impacts of the SCT on children’s activities. It starts with a sub-section examining program effects on children’s participation in school. It then proceeds with a sub-section looking at effects on children’s engagement in economic activities and household chores and ends with a section on the impact of the SCT on child </w:t>
      </w:r>
      <w:r w:rsidR="00C027B7" w:rsidRPr="00C027B7">
        <w:rPr>
          <w:rFonts w:eastAsia="Calibri"/>
        </w:rPr>
        <w:t>labour</w:t>
      </w:r>
      <w:r w:rsidRPr="00C027B7">
        <w:rPr>
          <w:rFonts w:eastAsia="Calibri"/>
        </w:rPr>
        <w:t xml:space="preserve"> as defined in international conventions. </w:t>
      </w:r>
    </w:p>
    <w:p w14:paraId="28DAE3A5" w14:textId="77777777" w:rsidR="00B637DD" w:rsidRPr="00C027B7" w:rsidRDefault="00B637DD" w:rsidP="00B637DD">
      <w:pPr>
        <w:pStyle w:val="Heading2"/>
      </w:pPr>
      <w:bookmarkStart w:id="210" w:name="_Toc450692740"/>
      <w:r w:rsidRPr="00C027B7">
        <w:t>11.1 Education</w:t>
      </w:r>
      <w:bookmarkEnd w:id="210"/>
    </w:p>
    <w:p w14:paraId="705C0648" w14:textId="77777777" w:rsidR="00B637DD" w:rsidRPr="00C027B7" w:rsidRDefault="00B637DD" w:rsidP="00B637DD">
      <w:pPr>
        <w:rPr>
          <w:rFonts w:eastAsia="Calibri"/>
        </w:rPr>
      </w:pPr>
      <w:r w:rsidRPr="00C027B7">
        <w:rPr>
          <w:rFonts w:eastAsia="Calibri"/>
        </w:rPr>
        <w:t>Figure 11.1 depicts Lowess smoothed graphs of children’s school attendance during the current school year separately for the control group (left panel) and the treatment group (right panel). School attendance has an inverted U-shaped relationship with age and peaks around the age of 12. We observe an increase in school attendance in both the control and the treatment group from baseline to endline. However, this increase is more pronounced in treatment villages across all age groups.</w:t>
      </w:r>
    </w:p>
    <w:p w14:paraId="1CC5DA9E" w14:textId="7C48D05A" w:rsidR="00B637DD" w:rsidRPr="00C027B7" w:rsidRDefault="00B637DD" w:rsidP="00B637DD">
      <w:pPr>
        <w:pStyle w:val="Tableheader"/>
      </w:pPr>
      <w:r w:rsidRPr="00C027B7">
        <w:lastRenderedPageBreak/>
        <w:t>Figure 11.1.1: School Enrolment</w:t>
      </w:r>
    </w:p>
    <w:p w14:paraId="6D60A514" w14:textId="77777777" w:rsidR="00B637DD" w:rsidRPr="00C027B7" w:rsidRDefault="00B637DD" w:rsidP="00B637DD">
      <w:pPr>
        <w:rPr>
          <w:rFonts w:eastAsia="Calibri"/>
        </w:rPr>
      </w:pPr>
      <w:r w:rsidRPr="00C027B7">
        <w:rPr>
          <w:rFonts w:eastAsia="Calibri"/>
          <w:noProof/>
          <w:lang w:val="en-US"/>
        </w:rPr>
        <w:drawing>
          <wp:inline distT="0" distB="0" distL="0" distR="0" wp14:anchorId="09C89604" wp14:editId="6F2FD498">
            <wp:extent cx="5713619" cy="418147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18957" cy="4185382"/>
                    </a:xfrm>
                    <a:prstGeom prst="rect">
                      <a:avLst/>
                    </a:prstGeom>
                    <a:noFill/>
                    <a:ln>
                      <a:noFill/>
                    </a:ln>
                  </pic:spPr>
                </pic:pic>
              </a:graphicData>
            </a:graphic>
          </wp:inline>
        </w:drawing>
      </w:r>
    </w:p>
    <w:p w14:paraId="2FA9ED9F" w14:textId="77777777" w:rsidR="00B637DD" w:rsidRPr="00C027B7" w:rsidRDefault="00B637DD" w:rsidP="00B637DD">
      <w:pPr>
        <w:rPr>
          <w:rFonts w:eastAsia="Calibri"/>
        </w:rPr>
      </w:pPr>
    </w:p>
    <w:p w14:paraId="250DC242" w14:textId="77777777" w:rsidR="00B637DD" w:rsidRPr="00C027B7" w:rsidRDefault="00B637DD" w:rsidP="00B637DD">
      <w:pPr>
        <w:rPr>
          <w:rFonts w:eastAsia="Calibri"/>
        </w:rPr>
      </w:pPr>
      <w:r w:rsidRPr="00C027B7">
        <w:rPr>
          <w:rFonts w:eastAsia="Calibri"/>
        </w:rPr>
        <w:t xml:space="preserve">Accordingly, our estimates (displayed in Table 11.1.1) show that the SCT had a beneficial effect on school attendance. In our estimates, as in all the estimates in the remainder of this chapter, we incorporate the control variables used in the remainder of the household level regression, as well as additional gender, and age dummies. The first two rows of the table focus on all children aged 6 to 17 (i.e. primary and secondary school aged children) and respectively display the effect of the SCT on school attendance during the current school year and </w:t>
      </w:r>
      <w:r w:rsidRPr="00C027B7">
        <w:rPr>
          <w:rFonts w:eastAsia="Calibri"/>
          <w:i/>
        </w:rPr>
        <w:t>regular</w:t>
      </w:r>
      <w:r w:rsidRPr="00C027B7">
        <w:rPr>
          <w:rFonts w:eastAsia="Calibri"/>
        </w:rPr>
        <w:t xml:space="preserve"> school attendance during the current school year (defined as school attendance without withdrawal from school for two consecutive weeks or more over the past 12 months). Our estimates indicate strong effects of the program on school participation at midline and endline. In particular, at midline, children in the treatment group were about 11 percentage points more likely attend school than children in the control group and about 13 percentage points more likely to attend school without interruptions. At endline, these impacts were 9 and 13 percentage points respectively. </w:t>
      </w:r>
    </w:p>
    <w:p w14:paraId="1BE21B1F" w14:textId="0CD7D413" w:rsidR="00B637DD" w:rsidRPr="00C027B7" w:rsidRDefault="00B637DD" w:rsidP="00B637DD">
      <w:pPr>
        <w:rPr>
          <w:rFonts w:eastAsia="Calibri"/>
        </w:rPr>
      </w:pPr>
      <w:r w:rsidRPr="00C027B7">
        <w:rPr>
          <w:rFonts w:eastAsia="Calibri"/>
        </w:rPr>
        <w:t>Effects appear to be somewhat stronger in magnitude for secondary school aged children (14 to 17) than for primary school aged children (6 to 13). For the former, school attendance during the current school year (without interruptions) had increased by about 16 (16) percentage points at midline and 13 (16) percentage points at endline. For the latter, school attendance during the current school year (without interruptions) had increased by about 13 (10) percentage points at midline and 8 (12) percentage points at endline (the latter not statistically significant). We also examined program effects on pre-school aged children (3-5), but find no statistically significant impacts on their school attendance (although point estimates for this age group are also markedly positive). Effects on school attendance and regular school attendance appear marginally stronger for boys than girls. At both midline and endline, for instance, program impact on regular school attendance was 15 percentage points for boys and 11 percentage points for girls. As shown in Annex D, the effects of the SCT on school attendance are somewhat stronger for poorer and bigger households.</w:t>
      </w:r>
    </w:p>
    <w:p w14:paraId="7C3E40D8" w14:textId="576BABF2" w:rsidR="00B637DD" w:rsidRPr="00C027B7" w:rsidRDefault="00B637DD" w:rsidP="00B637DD">
      <w:pPr>
        <w:spacing w:after="120"/>
        <w:rPr>
          <w:b/>
        </w:rPr>
      </w:pPr>
      <w:r w:rsidRPr="00C027B7">
        <w:rPr>
          <w:b/>
        </w:rPr>
        <w:lastRenderedPageBreak/>
        <w:t>Table 11.1.1: School Attendance</w:t>
      </w:r>
    </w:p>
    <w:tbl>
      <w:tblPr>
        <w:tblW w:w="9036" w:type="dxa"/>
        <w:tblInd w:w="144" w:type="dxa"/>
        <w:tblLayout w:type="fixed"/>
        <w:tblCellMar>
          <w:left w:w="144" w:type="dxa"/>
          <w:right w:w="144" w:type="dxa"/>
        </w:tblCellMar>
        <w:tblLook w:val="0000" w:firstRow="0" w:lastRow="0" w:firstColumn="0" w:lastColumn="0" w:noHBand="0" w:noVBand="0"/>
      </w:tblPr>
      <w:tblGrid>
        <w:gridCol w:w="2800"/>
        <w:gridCol w:w="1038"/>
        <w:gridCol w:w="1038"/>
        <w:gridCol w:w="1190"/>
        <w:gridCol w:w="990"/>
        <w:gridCol w:w="990"/>
        <w:gridCol w:w="990"/>
      </w:tblGrid>
      <w:tr w:rsidR="00B637DD" w:rsidRPr="00C027B7" w14:paraId="3A1593D7" w14:textId="77777777" w:rsidTr="00B637DD">
        <w:tc>
          <w:tcPr>
            <w:tcW w:w="2800" w:type="dxa"/>
            <w:tcBorders>
              <w:top w:val="single" w:sz="6" w:space="0" w:color="auto"/>
              <w:left w:val="nil"/>
              <w:bottom w:val="nil"/>
              <w:right w:val="nil"/>
            </w:tcBorders>
          </w:tcPr>
          <w:p w14:paraId="7B4A9D05" w14:textId="77777777" w:rsidR="00B637DD" w:rsidRPr="00C027B7" w:rsidRDefault="00B637DD" w:rsidP="00B637DD">
            <w:pPr>
              <w:widowControl w:val="0"/>
              <w:autoSpaceDE w:val="0"/>
              <w:autoSpaceDN w:val="0"/>
              <w:adjustRightInd w:val="0"/>
              <w:spacing w:before="66" w:after="0"/>
              <w:rPr>
                <w:rFonts w:eastAsia="Calibri"/>
                <w:sz w:val="20"/>
                <w:szCs w:val="20"/>
              </w:rPr>
            </w:pPr>
            <w:r w:rsidRPr="00C027B7">
              <w:rPr>
                <w:rFonts w:eastAsia="Calibri"/>
                <w:sz w:val="20"/>
                <w:szCs w:val="20"/>
              </w:rPr>
              <w:t>Dependent</w:t>
            </w:r>
          </w:p>
        </w:tc>
        <w:tc>
          <w:tcPr>
            <w:tcW w:w="1038" w:type="dxa"/>
            <w:tcBorders>
              <w:top w:val="single" w:sz="6" w:space="0" w:color="auto"/>
              <w:left w:val="nil"/>
              <w:bottom w:val="nil"/>
              <w:right w:val="nil"/>
            </w:tcBorders>
          </w:tcPr>
          <w:p w14:paraId="7876C113"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c>
          <w:tcPr>
            <w:tcW w:w="1038" w:type="dxa"/>
            <w:tcBorders>
              <w:top w:val="single" w:sz="6" w:space="0" w:color="auto"/>
              <w:left w:val="nil"/>
              <w:bottom w:val="nil"/>
              <w:right w:val="nil"/>
            </w:tcBorders>
          </w:tcPr>
          <w:p w14:paraId="7ED9E445"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Midline</w:t>
            </w:r>
          </w:p>
        </w:tc>
        <w:tc>
          <w:tcPr>
            <w:tcW w:w="1190" w:type="dxa"/>
            <w:tcBorders>
              <w:top w:val="single" w:sz="6" w:space="0" w:color="auto"/>
              <w:left w:val="nil"/>
              <w:bottom w:val="nil"/>
              <w:right w:val="nil"/>
            </w:tcBorders>
          </w:tcPr>
          <w:p w14:paraId="08171A57"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Impact Diff</w:t>
            </w:r>
          </w:p>
        </w:tc>
        <w:tc>
          <w:tcPr>
            <w:tcW w:w="990" w:type="dxa"/>
            <w:tcBorders>
              <w:top w:val="single" w:sz="6" w:space="0" w:color="auto"/>
              <w:left w:val="nil"/>
              <w:bottom w:val="nil"/>
              <w:right w:val="nil"/>
            </w:tcBorders>
          </w:tcPr>
          <w:p w14:paraId="795A250A"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Baseline</w:t>
            </w:r>
          </w:p>
        </w:tc>
        <w:tc>
          <w:tcPr>
            <w:tcW w:w="990" w:type="dxa"/>
            <w:tcBorders>
              <w:top w:val="single" w:sz="6" w:space="0" w:color="auto"/>
              <w:left w:val="nil"/>
              <w:bottom w:val="nil"/>
              <w:right w:val="nil"/>
            </w:tcBorders>
          </w:tcPr>
          <w:p w14:paraId="124BDBA2"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c>
          <w:tcPr>
            <w:tcW w:w="990" w:type="dxa"/>
            <w:tcBorders>
              <w:top w:val="single" w:sz="6" w:space="0" w:color="auto"/>
              <w:left w:val="nil"/>
              <w:bottom w:val="nil"/>
              <w:right w:val="nil"/>
            </w:tcBorders>
          </w:tcPr>
          <w:p w14:paraId="03359804"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r>
      <w:tr w:rsidR="00B637DD" w:rsidRPr="00C027B7" w14:paraId="30961F2A" w14:textId="77777777" w:rsidTr="00B637DD">
        <w:tc>
          <w:tcPr>
            <w:tcW w:w="2800" w:type="dxa"/>
            <w:tcBorders>
              <w:top w:val="nil"/>
              <w:left w:val="nil"/>
              <w:bottom w:val="nil"/>
              <w:right w:val="nil"/>
            </w:tcBorders>
          </w:tcPr>
          <w:p w14:paraId="68D57666"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Variable</w:t>
            </w:r>
          </w:p>
        </w:tc>
        <w:tc>
          <w:tcPr>
            <w:tcW w:w="1038" w:type="dxa"/>
            <w:tcBorders>
              <w:top w:val="nil"/>
              <w:left w:val="nil"/>
              <w:bottom w:val="nil"/>
              <w:right w:val="nil"/>
            </w:tcBorders>
          </w:tcPr>
          <w:p w14:paraId="602C08F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Impact</w:t>
            </w:r>
          </w:p>
        </w:tc>
        <w:tc>
          <w:tcPr>
            <w:tcW w:w="1038" w:type="dxa"/>
            <w:tcBorders>
              <w:top w:val="nil"/>
              <w:left w:val="nil"/>
              <w:bottom w:val="nil"/>
              <w:right w:val="nil"/>
            </w:tcBorders>
          </w:tcPr>
          <w:p w14:paraId="146194E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Impact</w:t>
            </w:r>
          </w:p>
        </w:tc>
        <w:tc>
          <w:tcPr>
            <w:tcW w:w="1190" w:type="dxa"/>
            <w:tcBorders>
              <w:top w:val="nil"/>
              <w:left w:val="nil"/>
              <w:bottom w:val="nil"/>
              <w:right w:val="nil"/>
            </w:tcBorders>
          </w:tcPr>
          <w:p w14:paraId="7E99FDD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(EL-ML)</w:t>
            </w:r>
          </w:p>
        </w:tc>
        <w:tc>
          <w:tcPr>
            <w:tcW w:w="990" w:type="dxa"/>
            <w:tcBorders>
              <w:top w:val="nil"/>
              <w:left w:val="nil"/>
              <w:bottom w:val="nil"/>
              <w:right w:val="nil"/>
            </w:tcBorders>
          </w:tcPr>
          <w:p w14:paraId="74ACFDF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Treated Mean</w:t>
            </w:r>
          </w:p>
        </w:tc>
        <w:tc>
          <w:tcPr>
            <w:tcW w:w="990" w:type="dxa"/>
            <w:tcBorders>
              <w:top w:val="nil"/>
              <w:left w:val="nil"/>
              <w:bottom w:val="nil"/>
              <w:right w:val="nil"/>
            </w:tcBorders>
          </w:tcPr>
          <w:p w14:paraId="2B98088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Treated Mean</w:t>
            </w:r>
          </w:p>
        </w:tc>
        <w:tc>
          <w:tcPr>
            <w:tcW w:w="990" w:type="dxa"/>
            <w:tcBorders>
              <w:top w:val="nil"/>
              <w:left w:val="nil"/>
              <w:bottom w:val="nil"/>
              <w:right w:val="nil"/>
            </w:tcBorders>
          </w:tcPr>
          <w:p w14:paraId="028B2EF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Control Mean</w:t>
            </w:r>
          </w:p>
        </w:tc>
      </w:tr>
      <w:tr w:rsidR="00B637DD" w:rsidRPr="00C027B7" w14:paraId="12508405" w14:textId="77777777" w:rsidTr="00B637DD">
        <w:tc>
          <w:tcPr>
            <w:tcW w:w="2800" w:type="dxa"/>
            <w:tcBorders>
              <w:top w:val="nil"/>
              <w:left w:val="nil"/>
              <w:bottom w:val="single" w:sz="4" w:space="0" w:color="auto"/>
              <w:right w:val="nil"/>
            </w:tcBorders>
          </w:tcPr>
          <w:p w14:paraId="0A3648C8"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Borders>
              <w:top w:val="nil"/>
              <w:left w:val="nil"/>
              <w:bottom w:val="single" w:sz="4" w:space="0" w:color="auto"/>
              <w:right w:val="nil"/>
            </w:tcBorders>
          </w:tcPr>
          <w:p w14:paraId="5F92E5D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(1)</w:t>
            </w:r>
          </w:p>
        </w:tc>
        <w:tc>
          <w:tcPr>
            <w:tcW w:w="1038" w:type="dxa"/>
            <w:tcBorders>
              <w:top w:val="nil"/>
              <w:left w:val="nil"/>
              <w:bottom w:val="single" w:sz="4" w:space="0" w:color="auto"/>
              <w:right w:val="nil"/>
            </w:tcBorders>
          </w:tcPr>
          <w:p w14:paraId="21874F81"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(2)</w:t>
            </w:r>
          </w:p>
        </w:tc>
        <w:tc>
          <w:tcPr>
            <w:tcW w:w="1190" w:type="dxa"/>
            <w:tcBorders>
              <w:top w:val="nil"/>
              <w:left w:val="nil"/>
              <w:bottom w:val="single" w:sz="4" w:space="0" w:color="auto"/>
              <w:right w:val="nil"/>
            </w:tcBorders>
          </w:tcPr>
          <w:p w14:paraId="5F01D3C4"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(3)=(1)-(2)</w:t>
            </w:r>
          </w:p>
        </w:tc>
        <w:tc>
          <w:tcPr>
            <w:tcW w:w="990" w:type="dxa"/>
            <w:tcBorders>
              <w:top w:val="nil"/>
              <w:left w:val="nil"/>
              <w:bottom w:val="single" w:sz="4" w:space="0" w:color="auto"/>
              <w:right w:val="nil"/>
            </w:tcBorders>
          </w:tcPr>
          <w:p w14:paraId="6425E01D"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(4)</w:t>
            </w:r>
          </w:p>
        </w:tc>
        <w:tc>
          <w:tcPr>
            <w:tcW w:w="990" w:type="dxa"/>
            <w:tcBorders>
              <w:top w:val="nil"/>
              <w:left w:val="nil"/>
              <w:bottom w:val="single" w:sz="4" w:space="0" w:color="auto"/>
              <w:right w:val="nil"/>
            </w:tcBorders>
          </w:tcPr>
          <w:p w14:paraId="1C13B78B"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(5)</w:t>
            </w:r>
          </w:p>
        </w:tc>
        <w:tc>
          <w:tcPr>
            <w:tcW w:w="990" w:type="dxa"/>
            <w:tcBorders>
              <w:top w:val="nil"/>
              <w:left w:val="nil"/>
              <w:bottom w:val="single" w:sz="4" w:space="0" w:color="auto"/>
              <w:right w:val="nil"/>
            </w:tcBorders>
          </w:tcPr>
          <w:p w14:paraId="3B74FE67"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(6)</w:t>
            </w:r>
          </w:p>
        </w:tc>
      </w:tr>
      <w:tr w:rsidR="00B637DD" w:rsidRPr="00C027B7" w14:paraId="7117E741" w14:textId="77777777" w:rsidTr="00B637DD">
        <w:tc>
          <w:tcPr>
            <w:tcW w:w="2800" w:type="dxa"/>
            <w:tcBorders>
              <w:top w:val="single" w:sz="4" w:space="0" w:color="auto"/>
              <w:left w:val="nil"/>
              <w:bottom w:val="nil"/>
              <w:right w:val="nil"/>
            </w:tcBorders>
          </w:tcPr>
          <w:p w14:paraId="35E57C0C" w14:textId="77777777" w:rsidR="00B637DD" w:rsidRPr="00C027B7" w:rsidRDefault="00B637DD" w:rsidP="00B637DD">
            <w:pPr>
              <w:widowControl w:val="0"/>
              <w:autoSpaceDE w:val="0"/>
              <w:autoSpaceDN w:val="0"/>
              <w:adjustRightInd w:val="0"/>
              <w:spacing w:after="66"/>
              <w:rPr>
                <w:rFonts w:eastAsia="Calibri"/>
                <w:b/>
                <w:sz w:val="20"/>
                <w:szCs w:val="20"/>
              </w:rPr>
            </w:pPr>
            <w:r w:rsidRPr="00C027B7">
              <w:rPr>
                <w:rFonts w:eastAsia="Calibri"/>
                <w:b/>
                <w:sz w:val="20"/>
                <w:szCs w:val="20"/>
              </w:rPr>
              <w:t>ALL, AGES 6-17</w:t>
            </w:r>
          </w:p>
        </w:tc>
        <w:tc>
          <w:tcPr>
            <w:tcW w:w="1038" w:type="dxa"/>
            <w:tcBorders>
              <w:top w:val="single" w:sz="4" w:space="0" w:color="auto"/>
              <w:left w:val="nil"/>
              <w:bottom w:val="nil"/>
              <w:right w:val="nil"/>
            </w:tcBorders>
          </w:tcPr>
          <w:p w14:paraId="3FD4B61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38" w:type="dxa"/>
            <w:tcBorders>
              <w:top w:val="single" w:sz="4" w:space="0" w:color="auto"/>
              <w:left w:val="nil"/>
              <w:bottom w:val="nil"/>
              <w:right w:val="nil"/>
            </w:tcBorders>
          </w:tcPr>
          <w:p w14:paraId="5E5A9979"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90" w:type="dxa"/>
            <w:tcBorders>
              <w:top w:val="single" w:sz="4" w:space="0" w:color="auto"/>
              <w:left w:val="nil"/>
              <w:bottom w:val="nil"/>
              <w:right w:val="nil"/>
            </w:tcBorders>
          </w:tcPr>
          <w:p w14:paraId="54BEA03B"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Borders>
              <w:top w:val="single" w:sz="4" w:space="0" w:color="auto"/>
              <w:left w:val="nil"/>
              <w:bottom w:val="nil"/>
              <w:right w:val="nil"/>
            </w:tcBorders>
          </w:tcPr>
          <w:p w14:paraId="3015D92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Borders>
              <w:top w:val="single" w:sz="4" w:space="0" w:color="auto"/>
              <w:left w:val="nil"/>
              <w:bottom w:val="nil"/>
              <w:right w:val="nil"/>
            </w:tcBorders>
          </w:tcPr>
          <w:p w14:paraId="51380E86"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Borders>
              <w:top w:val="single" w:sz="4" w:space="0" w:color="auto"/>
              <w:left w:val="nil"/>
              <w:bottom w:val="nil"/>
              <w:right w:val="nil"/>
            </w:tcBorders>
          </w:tcPr>
          <w:p w14:paraId="6E91F95A"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3637E84B" w14:textId="77777777" w:rsidTr="00B637DD">
        <w:tc>
          <w:tcPr>
            <w:tcW w:w="2800" w:type="dxa"/>
            <w:tcBorders>
              <w:left w:val="nil"/>
              <w:bottom w:val="nil"/>
              <w:right w:val="nil"/>
            </w:tcBorders>
          </w:tcPr>
          <w:p w14:paraId="3D0FA8AB"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Currently attending school</w:t>
            </w:r>
          </w:p>
        </w:tc>
        <w:tc>
          <w:tcPr>
            <w:tcW w:w="1038" w:type="dxa"/>
            <w:tcBorders>
              <w:left w:val="nil"/>
              <w:bottom w:val="nil"/>
              <w:right w:val="nil"/>
            </w:tcBorders>
          </w:tcPr>
          <w:p w14:paraId="1CC66BE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0.089***</w:t>
            </w:r>
          </w:p>
        </w:tc>
        <w:tc>
          <w:tcPr>
            <w:tcW w:w="1038" w:type="dxa"/>
            <w:tcBorders>
              <w:left w:val="nil"/>
              <w:bottom w:val="nil"/>
              <w:right w:val="nil"/>
            </w:tcBorders>
          </w:tcPr>
          <w:p w14:paraId="0327721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0.114***</w:t>
            </w:r>
          </w:p>
        </w:tc>
        <w:tc>
          <w:tcPr>
            <w:tcW w:w="1190" w:type="dxa"/>
            <w:tcBorders>
              <w:left w:val="nil"/>
              <w:bottom w:val="nil"/>
              <w:right w:val="nil"/>
            </w:tcBorders>
          </w:tcPr>
          <w:p w14:paraId="1B4F992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-0.025</w:t>
            </w:r>
          </w:p>
        </w:tc>
        <w:tc>
          <w:tcPr>
            <w:tcW w:w="990" w:type="dxa"/>
            <w:tcBorders>
              <w:left w:val="nil"/>
              <w:bottom w:val="nil"/>
              <w:right w:val="nil"/>
            </w:tcBorders>
          </w:tcPr>
          <w:p w14:paraId="57B3D9C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0.686</w:t>
            </w:r>
          </w:p>
        </w:tc>
        <w:tc>
          <w:tcPr>
            <w:tcW w:w="990" w:type="dxa"/>
            <w:tcBorders>
              <w:left w:val="nil"/>
              <w:bottom w:val="nil"/>
              <w:right w:val="nil"/>
            </w:tcBorders>
          </w:tcPr>
          <w:p w14:paraId="29B7230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0.898</w:t>
            </w:r>
          </w:p>
        </w:tc>
        <w:tc>
          <w:tcPr>
            <w:tcW w:w="990" w:type="dxa"/>
            <w:tcBorders>
              <w:left w:val="nil"/>
              <w:bottom w:val="nil"/>
              <w:right w:val="nil"/>
            </w:tcBorders>
          </w:tcPr>
          <w:p w14:paraId="71C88F8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0.832</w:t>
            </w:r>
          </w:p>
        </w:tc>
      </w:tr>
      <w:tr w:rsidR="00B637DD" w:rsidRPr="00C027B7" w14:paraId="37C05F79" w14:textId="77777777" w:rsidTr="00B637DD">
        <w:tc>
          <w:tcPr>
            <w:tcW w:w="2800" w:type="dxa"/>
            <w:tcBorders>
              <w:top w:val="nil"/>
              <w:left w:val="nil"/>
              <w:bottom w:val="nil"/>
              <w:right w:val="nil"/>
            </w:tcBorders>
          </w:tcPr>
          <w:p w14:paraId="19D75798"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75482D9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(3.01)</w:t>
            </w:r>
          </w:p>
        </w:tc>
        <w:tc>
          <w:tcPr>
            <w:tcW w:w="1038" w:type="dxa"/>
            <w:tcBorders>
              <w:top w:val="nil"/>
              <w:left w:val="nil"/>
              <w:bottom w:val="nil"/>
              <w:right w:val="nil"/>
            </w:tcBorders>
          </w:tcPr>
          <w:p w14:paraId="6D0A161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(4.47)</w:t>
            </w:r>
          </w:p>
        </w:tc>
        <w:tc>
          <w:tcPr>
            <w:tcW w:w="1190" w:type="dxa"/>
            <w:tcBorders>
              <w:top w:val="nil"/>
              <w:left w:val="nil"/>
              <w:bottom w:val="nil"/>
              <w:right w:val="nil"/>
            </w:tcBorders>
          </w:tcPr>
          <w:p w14:paraId="36FDF2D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(1.23)</w:t>
            </w:r>
          </w:p>
        </w:tc>
        <w:tc>
          <w:tcPr>
            <w:tcW w:w="990" w:type="dxa"/>
            <w:tcBorders>
              <w:top w:val="nil"/>
              <w:left w:val="nil"/>
              <w:bottom w:val="nil"/>
              <w:right w:val="nil"/>
            </w:tcBorders>
          </w:tcPr>
          <w:p w14:paraId="475988B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50DE4B7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7B02DC0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22B06338" w14:textId="77777777" w:rsidTr="00B637DD">
        <w:tc>
          <w:tcPr>
            <w:tcW w:w="2800" w:type="dxa"/>
            <w:tcBorders>
              <w:top w:val="nil"/>
              <w:left w:val="nil"/>
              <w:bottom w:val="nil"/>
              <w:right w:val="nil"/>
            </w:tcBorders>
          </w:tcPr>
          <w:p w14:paraId="6A1B77E7"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3AD3B5A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21,703</w:t>
            </w:r>
          </w:p>
        </w:tc>
        <w:tc>
          <w:tcPr>
            <w:tcW w:w="1038" w:type="dxa"/>
            <w:tcBorders>
              <w:top w:val="nil"/>
              <w:left w:val="nil"/>
              <w:bottom w:val="nil"/>
              <w:right w:val="nil"/>
            </w:tcBorders>
          </w:tcPr>
          <w:p w14:paraId="66EDA91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21,703</w:t>
            </w:r>
          </w:p>
        </w:tc>
        <w:tc>
          <w:tcPr>
            <w:tcW w:w="1190" w:type="dxa"/>
            <w:tcBorders>
              <w:top w:val="nil"/>
              <w:left w:val="nil"/>
              <w:bottom w:val="nil"/>
              <w:right w:val="nil"/>
            </w:tcBorders>
          </w:tcPr>
          <w:p w14:paraId="467D42E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4E7D814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3,342</w:t>
            </w:r>
          </w:p>
        </w:tc>
        <w:tc>
          <w:tcPr>
            <w:tcW w:w="990" w:type="dxa"/>
            <w:tcBorders>
              <w:top w:val="nil"/>
              <w:left w:val="nil"/>
              <w:bottom w:val="nil"/>
              <w:right w:val="nil"/>
            </w:tcBorders>
          </w:tcPr>
          <w:p w14:paraId="3FD61C7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90" w:type="dxa"/>
            <w:tcBorders>
              <w:top w:val="nil"/>
              <w:left w:val="nil"/>
              <w:bottom w:val="nil"/>
              <w:right w:val="nil"/>
            </w:tcBorders>
          </w:tcPr>
          <w:p w14:paraId="140F1BF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r w:rsidR="00B637DD" w:rsidRPr="00C027B7" w14:paraId="10B2AC9B" w14:textId="77777777" w:rsidTr="00B637DD">
        <w:tc>
          <w:tcPr>
            <w:tcW w:w="2800" w:type="dxa"/>
            <w:tcBorders>
              <w:top w:val="nil"/>
              <w:left w:val="nil"/>
              <w:bottom w:val="nil"/>
              <w:right w:val="nil"/>
            </w:tcBorders>
          </w:tcPr>
          <w:p w14:paraId="63DB0D52"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Attending school regularly</w:t>
            </w:r>
          </w:p>
        </w:tc>
        <w:tc>
          <w:tcPr>
            <w:tcW w:w="1038" w:type="dxa"/>
            <w:tcBorders>
              <w:top w:val="nil"/>
              <w:left w:val="nil"/>
              <w:bottom w:val="nil"/>
              <w:right w:val="nil"/>
            </w:tcBorders>
          </w:tcPr>
          <w:p w14:paraId="659AE28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0.132***</w:t>
            </w:r>
          </w:p>
        </w:tc>
        <w:tc>
          <w:tcPr>
            <w:tcW w:w="1038" w:type="dxa"/>
            <w:tcBorders>
              <w:top w:val="nil"/>
              <w:left w:val="nil"/>
              <w:bottom w:val="nil"/>
              <w:right w:val="nil"/>
            </w:tcBorders>
          </w:tcPr>
          <w:p w14:paraId="01F1F3F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0.134***</w:t>
            </w:r>
          </w:p>
        </w:tc>
        <w:tc>
          <w:tcPr>
            <w:tcW w:w="1190" w:type="dxa"/>
            <w:tcBorders>
              <w:top w:val="nil"/>
              <w:left w:val="nil"/>
              <w:bottom w:val="nil"/>
              <w:right w:val="nil"/>
            </w:tcBorders>
          </w:tcPr>
          <w:p w14:paraId="3A2851A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-0.002</w:t>
            </w:r>
          </w:p>
        </w:tc>
        <w:tc>
          <w:tcPr>
            <w:tcW w:w="990" w:type="dxa"/>
            <w:tcBorders>
              <w:top w:val="nil"/>
              <w:left w:val="nil"/>
              <w:bottom w:val="nil"/>
              <w:right w:val="nil"/>
            </w:tcBorders>
          </w:tcPr>
          <w:p w14:paraId="37D112C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0.592</w:t>
            </w:r>
          </w:p>
        </w:tc>
        <w:tc>
          <w:tcPr>
            <w:tcW w:w="990" w:type="dxa"/>
            <w:tcBorders>
              <w:top w:val="nil"/>
              <w:left w:val="nil"/>
              <w:bottom w:val="nil"/>
              <w:right w:val="nil"/>
            </w:tcBorders>
          </w:tcPr>
          <w:p w14:paraId="6AC9C24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0.859</w:t>
            </w:r>
          </w:p>
        </w:tc>
        <w:tc>
          <w:tcPr>
            <w:tcW w:w="990" w:type="dxa"/>
            <w:tcBorders>
              <w:top w:val="nil"/>
              <w:left w:val="nil"/>
              <w:bottom w:val="nil"/>
              <w:right w:val="nil"/>
            </w:tcBorders>
          </w:tcPr>
          <w:p w14:paraId="592F8FF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0.742</w:t>
            </w:r>
          </w:p>
        </w:tc>
      </w:tr>
      <w:tr w:rsidR="00B637DD" w:rsidRPr="00C027B7" w14:paraId="545A917D" w14:textId="77777777" w:rsidTr="00B637DD">
        <w:tc>
          <w:tcPr>
            <w:tcW w:w="2800" w:type="dxa"/>
            <w:tcBorders>
              <w:top w:val="nil"/>
              <w:left w:val="nil"/>
              <w:bottom w:val="nil"/>
              <w:right w:val="nil"/>
            </w:tcBorders>
          </w:tcPr>
          <w:p w14:paraId="319480CA"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291D8DF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(4.28)</w:t>
            </w:r>
          </w:p>
        </w:tc>
        <w:tc>
          <w:tcPr>
            <w:tcW w:w="1038" w:type="dxa"/>
            <w:tcBorders>
              <w:top w:val="nil"/>
              <w:left w:val="nil"/>
              <w:bottom w:val="nil"/>
              <w:right w:val="nil"/>
            </w:tcBorders>
          </w:tcPr>
          <w:p w14:paraId="6DDCFD1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(4.27)</w:t>
            </w:r>
          </w:p>
        </w:tc>
        <w:tc>
          <w:tcPr>
            <w:tcW w:w="1190" w:type="dxa"/>
            <w:tcBorders>
              <w:top w:val="nil"/>
              <w:left w:val="nil"/>
              <w:bottom w:val="nil"/>
              <w:right w:val="nil"/>
            </w:tcBorders>
          </w:tcPr>
          <w:p w14:paraId="51E782C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(0.07)</w:t>
            </w:r>
          </w:p>
        </w:tc>
        <w:tc>
          <w:tcPr>
            <w:tcW w:w="990" w:type="dxa"/>
            <w:tcBorders>
              <w:top w:val="nil"/>
              <w:left w:val="nil"/>
              <w:bottom w:val="nil"/>
              <w:right w:val="nil"/>
            </w:tcBorders>
          </w:tcPr>
          <w:p w14:paraId="3990D12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03B49C3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42DA862F"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080C62CD" w14:textId="77777777" w:rsidTr="00B637DD">
        <w:tc>
          <w:tcPr>
            <w:tcW w:w="2800" w:type="dxa"/>
            <w:tcBorders>
              <w:top w:val="nil"/>
              <w:left w:val="nil"/>
              <w:bottom w:val="nil"/>
              <w:right w:val="nil"/>
            </w:tcBorders>
          </w:tcPr>
          <w:p w14:paraId="318C4F23"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6EC4CCA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21,701</w:t>
            </w:r>
          </w:p>
        </w:tc>
        <w:tc>
          <w:tcPr>
            <w:tcW w:w="1038" w:type="dxa"/>
            <w:tcBorders>
              <w:top w:val="nil"/>
              <w:left w:val="nil"/>
              <w:bottom w:val="nil"/>
              <w:right w:val="nil"/>
            </w:tcBorders>
          </w:tcPr>
          <w:p w14:paraId="0EECF65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21,701</w:t>
            </w:r>
          </w:p>
        </w:tc>
        <w:tc>
          <w:tcPr>
            <w:tcW w:w="1190" w:type="dxa"/>
            <w:tcBorders>
              <w:top w:val="nil"/>
              <w:left w:val="nil"/>
              <w:bottom w:val="nil"/>
              <w:right w:val="nil"/>
            </w:tcBorders>
          </w:tcPr>
          <w:p w14:paraId="33B269C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5E91B84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3,342</w:t>
            </w:r>
          </w:p>
        </w:tc>
        <w:tc>
          <w:tcPr>
            <w:tcW w:w="990" w:type="dxa"/>
            <w:tcBorders>
              <w:top w:val="nil"/>
              <w:left w:val="nil"/>
              <w:bottom w:val="nil"/>
              <w:right w:val="nil"/>
            </w:tcBorders>
          </w:tcPr>
          <w:p w14:paraId="1757A80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90" w:type="dxa"/>
            <w:tcBorders>
              <w:top w:val="nil"/>
              <w:left w:val="nil"/>
              <w:bottom w:val="nil"/>
              <w:right w:val="nil"/>
            </w:tcBorders>
          </w:tcPr>
          <w:p w14:paraId="18D6EB4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r w:rsidR="00B637DD" w:rsidRPr="00C027B7" w14:paraId="6750F68E" w14:textId="77777777" w:rsidTr="00B637DD">
        <w:tc>
          <w:tcPr>
            <w:tcW w:w="2800" w:type="dxa"/>
            <w:tcBorders>
              <w:top w:val="nil"/>
              <w:left w:val="nil"/>
              <w:bottom w:val="nil"/>
              <w:right w:val="nil"/>
            </w:tcBorders>
          </w:tcPr>
          <w:p w14:paraId="5E3716CE"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0272CFD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bottom w:val="nil"/>
              <w:right w:val="nil"/>
            </w:tcBorders>
          </w:tcPr>
          <w:p w14:paraId="099CB11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5B41AEF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01E2501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6227D53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2D2B0AF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7B51BD32" w14:textId="77777777" w:rsidTr="00B637DD">
        <w:tc>
          <w:tcPr>
            <w:tcW w:w="2800" w:type="dxa"/>
            <w:tcBorders>
              <w:top w:val="nil"/>
              <w:left w:val="nil"/>
              <w:bottom w:val="nil"/>
              <w:right w:val="nil"/>
            </w:tcBorders>
          </w:tcPr>
          <w:p w14:paraId="280F8858" w14:textId="77777777" w:rsidR="00B637DD" w:rsidRPr="00C027B7" w:rsidRDefault="00B637DD" w:rsidP="00B637DD">
            <w:pPr>
              <w:widowControl w:val="0"/>
              <w:autoSpaceDE w:val="0"/>
              <w:autoSpaceDN w:val="0"/>
              <w:adjustRightInd w:val="0"/>
              <w:spacing w:after="0"/>
              <w:rPr>
                <w:rFonts w:eastAsia="Calibri"/>
                <w:b/>
                <w:sz w:val="20"/>
                <w:szCs w:val="20"/>
              </w:rPr>
            </w:pPr>
            <w:r w:rsidRPr="00C027B7">
              <w:rPr>
                <w:rFonts w:eastAsia="Calibri"/>
                <w:b/>
                <w:sz w:val="20"/>
                <w:szCs w:val="20"/>
              </w:rPr>
              <w:t>EFFECTS BY AGE GROUP</w:t>
            </w:r>
          </w:p>
        </w:tc>
        <w:tc>
          <w:tcPr>
            <w:tcW w:w="1038" w:type="dxa"/>
            <w:tcBorders>
              <w:top w:val="nil"/>
              <w:left w:val="nil"/>
              <w:bottom w:val="nil"/>
              <w:right w:val="nil"/>
            </w:tcBorders>
          </w:tcPr>
          <w:p w14:paraId="76EE5AE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bottom w:val="nil"/>
              <w:right w:val="nil"/>
            </w:tcBorders>
          </w:tcPr>
          <w:p w14:paraId="31214B7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655828D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02244E9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45E812C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73255C45"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13080F12" w14:textId="77777777" w:rsidTr="00B637DD">
        <w:tc>
          <w:tcPr>
            <w:tcW w:w="2800" w:type="dxa"/>
            <w:tcBorders>
              <w:top w:val="nil"/>
              <w:left w:val="nil"/>
              <w:bottom w:val="nil"/>
              <w:right w:val="nil"/>
            </w:tcBorders>
          </w:tcPr>
          <w:p w14:paraId="09D42A5E"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AGES 6-13</w:t>
            </w:r>
          </w:p>
        </w:tc>
        <w:tc>
          <w:tcPr>
            <w:tcW w:w="1038" w:type="dxa"/>
            <w:tcBorders>
              <w:top w:val="nil"/>
              <w:left w:val="nil"/>
              <w:bottom w:val="nil"/>
              <w:right w:val="nil"/>
            </w:tcBorders>
          </w:tcPr>
          <w:p w14:paraId="2B6A0DB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bottom w:val="nil"/>
              <w:right w:val="nil"/>
            </w:tcBorders>
          </w:tcPr>
          <w:p w14:paraId="1E9D472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12C0627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798D3B6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3A2CBAA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61018995"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4B587094" w14:textId="77777777" w:rsidTr="00B637DD">
        <w:tc>
          <w:tcPr>
            <w:tcW w:w="2800" w:type="dxa"/>
            <w:tcBorders>
              <w:top w:val="nil"/>
              <w:left w:val="nil"/>
              <w:bottom w:val="nil"/>
              <w:right w:val="nil"/>
            </w:tcBorders>
          </w:tcPr>
          <w:p w14:paraId="3736D545"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Currently attending school</w:t>
            </w:r>
          </w:p>
        </w:tc>
        <w:tc>
          <w:tcPr>
            <w:tcW w:w="1038" w:type="dxa"/>
            <w:tcBorders>
              <w:top w:val="nil"/>
              <w:left w:val="nil"/>
              <w:bottom w:val="nil"/>
              <w:right w:val="nil"/>
            </w:tcBorders>
          </w:tcPr>
          <w:p w14:paraId="4DA0869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0.076**</w:t>
            </w:r>
          </w:p>
        </w:tc>
        <w:tc>
          <w:tcPr>
            <w:tcW w:w="1038" w:type="dxa"/>
            <w:tcBorders>
              <w:top w:val="nil"/>
              <w:left w:val="nil"/>
              <w:bottom w:val="nil"/>
              <w:right w:val="nil"/>
            </w:tcBorders>
          </w:tcPr>
          <w:p w14:paraId="2258367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0.101***</w:t>
            </w:r>
          </w:p>
        </w:tc>
        <w:tc>
          <w:tcPr>
            <w:tcW w:w="1190" w:type="dxa"/>
            <w:tcBorders>
              <w:top w:val="nil"/>
              <w:left w:val="nil"/>
              <w:bottom w:val="nil"/>
              <w:right w:val="nil"/>
            </w:tcBorders>
          </w:tcPr>
          <w:p w14:paraId="2D2EEE8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-0.025</w:t>
            </w:r>
          </w:p>
        </w:tc>
        <w:tc>
          <w:tcPr>
            <w:tcW w:w="990" w:type="dxa"/>
            <w:tcBorders>
              <w:top w:val="nil"/>
              <w:left w:val="nil"/>
              <w:bottom w:val="nil"/>
              <w:right w:val="nil"/>
            </w:tcBorders>
          </w:tcPr>
          <w:p w14:paraId="7C82068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0.708</w:t>
            </w:r>
          </w:p>
        </w:tc>
        <w:tc>
          <w:tcPr>
            <w:tcW w:w="990" w:type="dxa"/>
            <w:tcBorders>
              <w:top w:val="nil"/>
              <w:left w:val="nil"/>
              <w:bottom w:val="nil"/>
              <w:right w:val="nil"/>
            </w:tcBorders>
          </w:tcPr>
          <w:p w14:paraId="2340BC6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0.936</w:t>
            </w:r>
          </w:p>
        </w:tc>
        <w:tc>
          <w:tcPr>
            <w:tcW w:w="990" w:type="dxa"/>
            <w:tcBorders>
              <w:top w:val="nil"/>
              <w:left w:val="nil"/>
              <w:bottom w:val="nil"/>
              <w:right w:val="nil"/>
            </w:tcBorders>
          </w:tcPr>
          <w:p w14:paraId="0587F1E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0.871</w:t>
            </w:r>
          </w:p>
        </w:tc>
      </w:tr>
      <w:tr w:rsidR="00B637DD" w:rsidRPr="00C027B7" w14:paraId="1A519367" w14:textId="77777777" w:rsidTr="00B637DD">
        <w:tc>
          <w:tcPr>
            <w:tcW w:w="2800" w:type="dxa"/>
            <w:tcBorders>
              <w:top w:val="nil"/>
              <w:left w:val="nil"/>
              <w:bottom w:val="nil"/>
              <w:right w:val="nil"/>
            </w:tcBorders>
          </w:tcPr>
          <w:p w14:paraId="1AE3BE0D"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2DFEBBD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(2.34)</w:t>
            </w:r>
          </w:p>
        </w:tc>
        <w:tc>
          <w:tcPr>
            <w:tcW w:w="1038" w:type="dxa"/>
            <w:tcBorders>
              <w:top w:val="nil"/>
              <w:left w:val="nil"/>
              <w:bottom w:val="nil"/>
              <w:right w:val="nil"/>
            </w:tcBorders>
          </w:tcPr>
          <w:p w14:paraId="2079B72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(3.42)</w:t>
            </w:r>
          </w:p>
        </w:tc>
        <w:tc>
          <w:tcPr>
            <w:tcW w:w="1190" w:type="dxa"/>
            <w:tcBorders>
              <w:top w:val="nil"/>
              <w:left w:val="nil"/>
              <w:bottom w:val="nil"/>
              <w:right w:val="nil"/>
            </w:tcBorders>
          </w:tcPr>
          <w:p w14:paraId="7874DB1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(1.05)</w:t>
            </w:r>
          </w:p>
        </w:tc>
        <w:tc>
          <w:tcPr>
            <w:tcW w:w="990" w:type="dxa"/>
            <w:tcBorders>
              <w:top w:val="nil"/>
              <w:left w:val="nil"/>
              <w:bottom w:val="nil"/>
              <w:right w:val="nil"/>
            </w:tcBorders>
          </w:tcPr>
          <w:p w14:paraId="3604EAF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75B73D8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11C0538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5D12916C" w14:textId="77777777" w:rsidTr="00B637DD">
        <w:tc>
          <w:tcPr>
            <w:tcW w:w="2800" w:type="dxa"/>
            <w:tcBorders>
              <w:top w:val="nil"/>
              <w:left w:val="nil"/>
              <w:bottom w:val="nil"/>
              <w:right w:val="nil"/>
            </w:tcBorders>
          </w:tcPr>
          <w:p w14:paraId="469087B9"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31B38B9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16,072</w:t>
            </w:r>
          </w:p>
        </w:tc>
        <w:tc>
          <w:tcPr>
            <w:tcW w:w="1038" w:type="dxa"/>
            <w:tcBorders>
              <w:top w:val="nil"/>
              <w:left w:val="nil"/>
              <w:bottom w:val="nil"/>
              <w:right w:val="nil"/>
            </w:tcBorders>
          </w:tcPr>
          <w:p w14:paraId="4FFFE3D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16,072</w:t>
            </w:r>
          </w:p>
        </w:tc>
        <w:tc>
          <w:tcPr>
            <w:tcW w:w="1190" w:type="dxa"/>
            <w:tcBorders>
              <w:top w:val="nil"/>
              <w:left w:val="nil"/>
              <w:bottom w:val="nil"/>
              <w:right w:val="nil"/>
            </w:tcBorders>
          </w:tcPr>
          <w:p w14:paraId="26D4BF3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4AB79FF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2,515</w:t>
            </w:r>
          </w:p>
        </w:tc>
        <w:tc>
          <w:tcPr>
            <w:tcW w:w="990" w:type="dxa"/>
            <w:tcBorders>
              <w:top w:val="nil"/>
              <w:left w:val="nil"/>
              <w:bottom w:val="nil"/>
              <w:right w:val="nil"/>
            </w:tcBorders>
          </w:tcPr>
          <w:p w14:paraId="018035B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2,469</w:t>
            </w:r>
          </w:p>
        </w:tc>
        <w:tc>
          <w:tcPr>
            <w:tcW w:w="990" w:type="dxa"/>
            <w:tcBorders>
              <w:top w:val="nil"/>
              <w:left w:val="nil"/>
              <w:bottom w:val="nil"/>
              <w:right w:val="nil"/>
            </w:tcBorders>
          </w:tcPr>
          <w:p w14:paraId="2E99CB2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2,822</w:t>
            </w:r>
          </w:p>
        </w:tc>
      </w:tr>
      <w:tr w:rsidR="00B637DD" w:rsidRPr="00C027B7" w14:paraId="71906DA9" w14:textId="77777777" w:rsidTr="00B637DD">
        <w:tc>
          <w:tcPr>
            <w:tcW w:w="2800" w:type="dxa"/>
            <w:tcBorders>
              <w:top w:val="nil"/>
              <w:left w:val="nil"/>
              <w:bottom w:val="nil"/>
              <w:right w:val="nil"/>
            </w:tcBorders>
          </w:tcPr>
          <w:p w14:paraId="2C61B8CF"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Attending school regularly</w:t>
            </w:r>
          </w:p>
        </w:tc>
        <w:tc>
          <w:tcPr>
            <w:tcW w:w="1038" w:type="dxa"/>
            <w:tcBorders>
              <w:top w:val="nil"/>
              <w:left w:val="nil"/>
              <w:bottom w:val="nil"/>
              <w:right w:val="nil"/>
            </w:tcBorders>
          </w:tcPr>
          <w:p w14:paraId="3BFBB3D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0.124***</w:t>
            </w:r>
          </w:p>
        </w:tc>
        <w:tc>
          <w:tcPr>
            <w:tcW w:w="1038" w:type="dxa"/>
            <w:tcBorders>
              <w:top w:val="nil"/>
              <w:left w:val="nil"/>
              <w:bottom w:val="nil"/>
              <w:right w:val="nil"/>
            </w:tcBorders>
          </w:tcPr>
          <w:p w14:paraId="422E31D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0.129***</w:t>
            </w:r>
          </w:p>
        </w:tc>
        <w:tc>
          <w:tcPr>
            <w:tcW w:w="1190" w:type="dxa"/>
            <w:tcBorders>
              <w:top w:val="nil"/>
              <w:left w:val="nil"/>
              <w:bottom w:val="nil"/>
              <w:right w:val="nil"/>
            </w:tcBorders>
          </w:tcPr>
          <w:p w14:paraId="013BDC6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-0.005</w:t>
            </w:r>
          </w:p>
        </w:tc>
        <w:tc>
          <w:tcPr>
            <w:tcW w:w="990" w:type="dxa"/>
            <w:tcBorders>
              <w:top w:val="nil"/>
              <w:left w:val="nil"/>
              <w:bottom w:val="nil"/>
              <w:right w:val="nil"/>
            </w:tcBorders>
          </w:tcPr>
          <w:p w14:paraId="7084261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0.609</w:t>
            </w:r>
          </w:p>
        </w:tc>
        <w:tc>
          <w:tcPr>
            <w:tcW w:w="990" w:type="dxa"/>
            <w:tcBorders>
              <w:top w:val="nil"/>
              <w:left w:val="nil"/>
              <w:bottom w:val="nil"/>
              <w:right w:val="nil"/>
            </w:tcBorders>
          </w:tcPr>
          <w:p w14:paraId="18B5970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0.902</w:t>
            </w:r>
          </w:p>
        </w:tc>
        <w:tc>
          <w:tcPr>
            <w:tcW w:w="990" w:type="dxa"/>
            <w:tcBorders>
              <w:top w:val="nil"/>
              <w:left w:val="nil"/>
              <w:bottom w:val="nil"/>
              <w:right w:val="nil"/>
            </w:tcBorders>
          </w:tcPr>
          <w:p w14:paraId="096E8FD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0.784</w:t>
            </w:r>
          </w:p>
        </w:tc>
      </w:tr>
      <w:tr w:rsidR="00B637DD" w:rsidRPr="00C027B7" w14:paraId="12F976F6" w14:textId="77777777" w:rsidTr="00B637DD">
        <w:tc>
          <w:tcPr>
            <w:tcW w:w="2800" w:type="dxa"/>
            <w:tcBorders>
              <w:top w:val="nil"/>
              <w:left w:val="nil"/>
              <w:bottom w:val="nil"/>
              <w:right w:val="nil"/>
            </w:tcBorders>
          </w:tcPr>
          <w:p w14:paraId="4CCBEEB2"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4690F7B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(3.72)</w:t>
            </w:r>
          </w:p>
        </w:tc>
        <w:tc>
          <w:tcPr>
            <w:tcW w:w="1038" w:type="dxa"/>
            <w:tcBorders>
              <w:top w:val="nil"/>
              <w:left w:val="nil"/>
              <w:bottom w:val="nil"/>
              <w:right w:val="nil"/>
            </w:tcBorders>
          </w:tcPr>
          <w:p w14:paraId="427BBAD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(3.70)</w:t>
            </w:r>
          </w:p>
        </w:tc>
        <w:tc>
          <w:tcPr>
            <w:tcW w:w="1190" w:type="dxa"/>
            <w:tcBorders>
              <w:top w:val="nil"/>
              <w:left w:val="nil"/>
              <w:bottom w:val="nil"/>
              <w:right w:val="nil"/>
            </w:tcBorders>
          </w:tcPr>
          <w:p w14:paraId="1FBA922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(0.18)</w:t>
            </w:r>
          </w:p>
        </w:tc>
        <w:tc>
          <w:tcPr>
            <w:tcW w:w="990" w:type="dxa"/>
            <w:tcBorders>
              <w:top w:val="nil"/>
              <w:left w:val="nil"/>
              <w:bottom w:val="nil"/>
              <w:right w:val="nil"/>
            </w:tcBorders>
          </w:tcPr>
          <w:p w14:paraId="5385E52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52B4836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7221BA6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21402D1E" w14:textId="77777777" w:rsidTr="00B637DD">
        <w:tc>
          <w:tcPr>
            <w:tcW w:w="2800" w:type="dxa"/>
            <w:tcBorders>
              <w:top w:val="nil"/>
              <w:left w:val="nil"/>
              <w:bottom w:val="nil"/>
              <w:right w:val="nil"/>
            </w:tcBorders>
          </w:tcPr>
          <w:p w14:paraId="075577FD"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74E8D65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16,071</w:t>
            </w:r>
          </w:p>
        </w:tc>
        <w:tc>
          <w:tcPr>
            <w:tcW w:w="1038" w:type="dxa"/>
            <w:tcBorders>
              <w:top w:val="nil"/>
              <w:left w:val="nil"/>
              <w:bottom w:val="nil"/>
              <w:right w:val="nil"/>
            </w:tcBorders>
          </w:tcPr>
          <w:p w14:paraId="2374832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16,071</w:t>
            </w:r>
          </w:p>
        </w:tc>
        <w:tc>
          <w:tcPr>
            <w:tcW w:w="1190" w:type="dxa"/>
            <w:tcBorders>
              <w:top w:val="nil"/>
              <w:left w:val="nil"/>
              <w:bottom w:val="nil"/>
              <w:right w:val="nil"/>
            </w:tcBorders>
          </w:tcPr>
          <w:p w14:paraId="47D75EA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2C5637E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2,515</w:t>
            </w:r>
          </w:p>
        </w:tc>
        <w:tc>
          <w:tcPr>
            <w:tcW w:w="990" w:type="dxa"/>
            <w:tcBorders>
              <w:top w:val="nil"/>
              <w:left w:val="nil"/>
              <w:bottom w:val="nil"/>
              <w:right w:val="nil"/>
            </w:tcBorders>
          </w:tcPr>
          <w:p w14:paraId="02AC7F7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2,469</w:t>
            </w:r>
          </w:p>
        </w:tc>
        <w:tc>
          <w:tcPr>
            <w:tcW w:w="990" w:type="dxa"/>
            <w:tcBorders>
              <w:top w:val="nil"/>
              <w:left w:val="nil"/>
              <w:bottom w:val="nil"/>
              <w:right w:val="nil"/>
            </w:tcBorders>
          </w:tcPr>
          <w:p w14:paraId="2EA23E6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2,822</w:t>
            </w:r>
          </w:p>
        </w:tc>
      </w:tr>
      <w:tr w:rsidR="00B637DD" w:rsidRPr="00C027B7" w14:paraId="136B13B8" w14:textId="77777777" w:rsidTr="00B637DD">
        <w:tc>
          <w:tcPr>
            <w:tcW w:w="2800" w:type="dxa"/>
            <w:tcBorders>
              <w:top w:val="nil"/>
              <w:left w:val="nil"/>
              <w:bottom w:val="nil"/>
              <w:right w:val="nil"/>
            </w:tcBorders>
          </w:tcPr>
          <w:p w14:paraId="360F9783"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0F345E9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bottom w:val="nil"/>
              <w:right w:val="nil"/>
            </w:tcBorders>
          </w:tcPr>
          <w:p w14:paraId="671DDD8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7FC8B55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51E101D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4010D3C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609A1D83"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365A7C5D" w14:textId="77777777" w:rsidTr="00B637DD">
        <w:tc>
          <w:tcPr>
            <w:tcW w:w="2800" w:type="dxa"/>
            <w:tcBorders>
              <w:top w:val="nil"/>
              <w:left w:val="nil"/>
              <w:bottom w:val="nil"/>
              <w:right w:val="nil"/>
            </w:tcBorders>
          </w:tcPr>
          <w:p w14:paraId="0DE02741"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AGES 14-17</w:t>
            </w:r>
          </w:p>
        </w:tc>
        <w:tc>
          <w:tcPr>
            <w:tcW w:w="1038" w:type="dxa"/>
            <w:tcBorders>
              <w:top w:val="nil"/>
              <w:left w:val="nil"/>
              <w:bottom w:val="nil"/>
              <w:right w:val="nil"/>
            </w:tcBorders>
          </w:tcPr>
          <w:p w14:paraId="6B4E9EE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bottom w:val="nil"/>
              <w:right w:val="nil"/>
            </w:tcBorders>
          </w:tcPr>
          <w:p w14:paraId="42342B1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6666CDC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10F127C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0E8EF68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1D9348BF"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47462F76" w14:textId="77777777" w:rsidTr="00B637DD">
        <w:tc>
          <w:tcPr>
            <w:tcW w:w="2800" w:type="dxa"/>
            <w:tcBorders>
              <w:top w:val="nil"/>
              <w:left w:val="nil"/>
              <w:bottom w:val="nil"/>
              <w:right w:val="nil"/>
            </w:tcBorders>
          </w:tcPr>
          <w:p w14:paraId="4861BF5F"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Currently attending school</w:t>
            </w:r>
          </w:p>
        </w:tc>
        <w:tc>
          <w:tcPr>
            <w:tcW w:w="1038" w:type="dxa"/>
            <w:tcBorders>
              <w:top w:val="nil"/>
              <w:left w:val="nil"/>
              <w:bottom w:val="nil"/>
              <w:right w:val="nil"/>
            </w:tcBorders>
          </w:tcPr>
          <w:p w14:paraId="68F7733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0.134***</w:t>
            </w:r>
          </w:p>
        </w:tc>
        <w:tc>
          <w:tcPr>
            <w:tcW w:w="1038" w:type="dxa"/>
            <w:tcBorders>
              <w:top w:val="nil"/>
              <w:left w:val="nil"/>
              <w:bottom w:val="nil"/>
              <w:right w:val="nil"/>
            </w:tcBorders>
          </w:tcPr>
          <w:p w14:paraId="780B8DF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0.162***</w:t>
            </w:r>
          </w:p>
        </w:tc>
        <w:tc>
          <w:tcPr>
            <w:tcW w:w="1190" w:type="dxa"/>
            <w:tcBorders>
              <w:top w:val="nil"/>
              <w:left w:val="nil"/>
              <w:bottom w:val="nil"/>
              <w:right w:val="nil"/>
            </w:tcBorders>
          </w:tcPr>
          <w:p w14:paraId="6E525B8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-0.028</w:t>
            </w:r>
          </w:p>
        </w:tc>
        <w:tc>
          <w:tcPr>
            <w:tcW w:w="990" w:type="dxa"/>
            <w:tcBorders>
              <w:top w:val="nil"/>
              <w:left w:val="nil"/>
              <w:bottom w:val="nil"/>
              <w:right w:val="nil"/>
            </w:tcBorders>
          </w:tcPr>
          <w:p w14:paraId="688D39C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0.619</w:t>
            </w:r>
          </w:p>
        </w:tc>
        <w:tc>
          <w:tcPr>
            <w:tcW w:w="990" w:type="dxa"/>
            <w:tcBorders>
              <w:top w:val="nil"/>
              <w:left w:val="nil"/>
              <w:bottom w:val="nil"/>
              <w:right w:val="nil"/>
            </w:tcBorders>
          </w:tcPr>
          <w:p w14:paraId="0CEF7AD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0.806</w:t>
            </w:r>
          </w:p>
        </w:tc>
        <w:tc>
          <w:tcPr>
            <w:tcW w:w="990" w:type="dxa"/>
            <w:tcBorders>
              <w:top w:val="nil"/>
              <w:left w:val="nil"/>
              <w:bottom w:val="nil"/>
              <w:right w:val="nil"/>
            </w:tcBorders>
          </w:tcPr>
          <w:p w14:paraId="5A4940C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0.732</w:t>
            </w:r>
          </w:p>
        </w:tc>
      </w:tr>
      <w:tr w:rsidR="00B637DD" w:rsidRPr="00C027B7" w14:paraId="2CFA8EBF" w14:textId="77777777" w:rsidTr="00B637DD">
        <w:tc>
          <w:tcPr>
            <w:tcW w:w="2800" w:type="dxa"/>
            <w:tcBorders>
              <w:top w:val="nil"/>
              <w:left w:val="nil"/>
              <w:bottom w:val="nil"/>
              <w:right w:val="nil"/>
            </w:tcBorders>
          </w:tcPr>
          <w:p w14:paraId="6A97ABAA"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57A184E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(4.41)</w:t>
            </w:r>
          </w:p>
        </w:tc>
        <w:tc>
          <w:tcPr>
            <w:tcW w:w="1038" w:type="dxa"/>
            <w:tcBorders>
              <w:top w:val="nil"/>
              <w:left w:val="nil"/>
              <w:bottom w:val="nil"/>
              <w:right w:val="nil"/>
            </w:tcBorders>
          </w:tcPr>
          <w:p w14:paraId="6A7389B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(6.84)</w:t>
            </w:r>
          </w:p>
        </w:tc>
        <w:tc>
          <w:tcPr>
            <w:tcW w:w="1190" w:type="dxa"/>
            <w:tcBorders>
              <w:top w:val="nil"/>
              <w:left w:val="nil"/>
              <w:bottom w:val="nil"/>
              <w:right w:val="nil"/>
            </w:tcBorders>
          </w:tcPr>
          <w:p w14:paraId="6D76695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(1.07)</w:t>
            </w:r>
          </w:p>
        </w:tc>
        <w:tc>
          <w:tcPr>
            <w:tcW w:w="990" w:type="dxa"/>
            <w:tcBorders>
              <w:top w:val="nil"/>
              <w:left w:val="nil"/>
              <w:bottom w:val="nil"/>
              <w:right w:val="nil"/>
            </w:tcBorders>
          </w:tcPr>
          <w:p w14:paraId="72B3721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692BB2A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4C712DE5"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18438AF4" w14:textId="77777777" w:rsidTr="00B637DD">
        <w:tc>
          <w:tcPr>
            <w:tcW w:w="2800" w:type="dxa"/>
            <w:tcBorders>
              <w:top w:val="nil"/>
              <w:left w:val="nil"/>
              <w:bottom w:val="nil"/>
              <w:right w:val="nil"/>
            </w:tcBorders>
          </w:tcPr>
          <w:p w14:paraId="23430616"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5D4D458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5,631</w:t>
            </w:r>
          </w:p>
        </w:tc>
        <w:tc>
          <w:tcPr>
            <w:tcW w:w="1038" w:type="dxa"/>
            <w:tcBorders>
              <w:top w:val="nil"/>
              <w:left w:val="nil"/>
              <w:bottom w:val="nil"/>
              <w:right w:val="nil"/>
            </w:tcBorders>
          </w:tcPr>
          <w:p w14:paraId="7870DCC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5,631</w:t>
            </w:r>
          </w:p>
        </w:tc>
        <w:tc>
          <w:tcPr>
            <w:tcW w:w="1190" w:type="dxa"/>
            <w:tcBorders>
              <w:top w:val="nil"/>
              <w:left w:val="nil"/>
              <w:bottom w:val="nil"/>
              <w:right w:val="nil"/>
            </w:tcBorders>
          </w:tcPr>
          <w:p w14:paraId="1CD19EF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30CD702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827</w:t>
            </w:r>
          </w:p>
        </w:tc>
        <w:tc>
          <w:tcPr>
            <w:tcW w:w="990" w:type="dxa"/>
            <w:tcBorders>
              <w:top w:val="nil"/>
              <w:left w:val="nil"/>
              <w:bottom w:val="nil"/>
              <w:right w:val="nil"/>
            </w:tcBorders>
          </w:tcPr>
          <w:p w14:paraId="545582D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1,079</w:t>
            </w:r>
          </w:p>
        </w:tc>
        <w:tc>
          <w:tcPr>
            <w:tcW w:w="990" w:type="dxa"/>
            <w:tcBorders>
              <w:top w:val="nil"/>
              <w:left w:val="nil"/>
              <w:bottom w:val="nil"/>
              <w:right w:val="nil"/>
            </w:tcBorders>
          </w:tcPr>
          <w:p w14:paraId="6F89E5D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1,130</w:t>
            </w:r>
          </w:p>
        </w:tc>
      </w:tr>
      <w:tr w:rsidR="00B637DD" w:rsidRPr="00C027B7" w14:paraId="0A7D3826" w14:textId="77777777" w:rsidTr="00B637DD">
        <w:tc>
          <w:tcPr>
            <w:tcW w:w="2800" w:type="dxa"/>
            <w:tcBorders>
              <w:top w:val="nil"/>
              <w:left w:val="nil"/>
              <w:bottom w:val="nil"/>
              <w:right w:val="nil"/>
            </w:tcBorders>
          </w:tcPr>
          <w:p w14:paraId="7236734D"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Attending school regularly</w:t>
            </w:r>
          </w:p>
        </w:tc>
        <w:tc>
          <w:tcPr>
            <w:tcW w:w="1038" w:type="dxa"/>
            <w:tcBorders>
              <w:top w:val="nil"/>
              <w:left w:val="nil"/>
              <w:bottom w:val="nil"/>
              <w:right w:val="nil"/>
            </w:tcBorders>
          </w:tcPr>
          <w:p w14:paraId="2DF247C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0.163***</w:t>
            </w:r>
          </w:p>
        </w:tc>
        <w:tc>
          <w:tcPr>
            <w:tcW w:w="1038" w:type="dxa"/>
            <w:tcBorders>
              <w:top w:val="nil"/>
              <w:left w:val="nil"/>
              <w:bottom w:val="nil"/>
              <w:right w:val="nil"/>
            </w:tcBorders>
          </w:tcPr>
          <w:p w14:paraId="42B9AD5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0.157***</w:t>
            </w:r>
          </w:p>
        </w:tc>
        <w:tc>
          <w:tcPr>
            <w:tcW w:w="1190" w:type="dxa"/>
            <w:tcBorders>
              <w:top w:val="nil"/>
              <w:left w:val="nil"/>
              <w:bottom w:val="nil"/>
              <w:right w:val="nil"/>
            </w:tcBorders>
          </w:tcPr>
          <w:p w14:paraId="683B8D9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0.006</w:t>
            </w:r>
          </w:p>
        </w:tc>
        <w:tc>
          <w:tcPr>
            <w:tcW w:w="990" w:type="dxa"/>
            <w:tcBorders>
              <w:top w:val="nil"/>
              <w:left w:val="nil"/>
              <w:bottom w:val="nil"/>
              <w:right w:val="nil"/>
            </w:tcBorders>
          </w:tcPr>
          <w:p w14:paraId="4FB4A3E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0.540</w:t>
            </w:r>
          </w:p>
        </w:tc>
        <w:tc>
          <w:tcPr>
            <w:tcW w:w="990" w:type="dxa"/>
            <w:tcBorders>
              <w:top w:val="nil"/>
              <w:left w:val="nil"/>
              <w:bottom w:val="nil"/>
              <w:right w:val="nil"/>
            </w:tcBorders>
          </w:tcPr>
          <w:p w14:paraId="600126B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0.758</w:t>
            </w:r>
          </w:p>
        </w:tc>
        <w:tc>
          <w:tcPr>
            <w:tcW w:w="990" w:type="dxa"/>
            <w:tcBorders>
              <w:top w:val="nil"/>
              <w:left w:val="nil"/>
              <w:bottom w:val="nil"/>
              <w:right w:val="nil"/>
            </w:tcBorders>
          </w:tcPr>
          <w:p w14:paraId="27372B1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0.636</w:t>
            </w:r>
          </w:p>
        </w:tc>
      </w:tr>
      <w:tr w:rsidR="00B637DD" w:rsidRPr="00C027B7" w14:paraId="2CB11954" w14:textId="77777777" w:rsidTr="00B637DD">
        <w:tc>
          <w:tcPr>
            <w:tcW w:w="2800" w:type="dxa"/>
            <w:tcBorders>
              <w:top w:val="nil"/>
              <w:left w:val="nil"/>
              <w:bottom w:val="nil"/>
              <w:right w:val="nil"/>
            </w:tcBorders>
          </w:tcPr>
          <w:p w14:paraId="00DFCA06"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2455EED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(4.69)</w:t>
            </w:r>
          </w:p>
        </w:tc>
        <w:tc>
          <w:tcPr>
            <w:tcW w:w="1038" w:type="dxa"/>
            <w:tcBorders>
              <w:top w:val="nil"/>
              <w:left w:val="nil"/>
              <w:bottom w:val="nil"/>
              <w:right w:val="nil"/>
            </w:tcBorders>
          </w:tcPr>
          <w:p w14:paraId="0FB8A3D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(5.31)</w:t>
            </w:r>
          </w:p>
        </w:tc>
        <w:tc>
          <w:tcPr>
            <w:tcW w:w="1190" w:type="dxa"/>
            <w:tcBorders>
              <w:top w:val="nil"/>
              <w:left w:val="nil"/>
              <w:bottom w:val="nil"/>
              <w:right w:val="nil"/>
            </w:tcBorders>
          </w:tcPr>
          <w:p w14:paraId="39717BF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(0.16)</w:t>
            </w:r>
          </w:p>
        </w:tc>
        <w:tc>
          <w:tcPr>
            <w:tcW w:w="990" w:type="dxa"/>
            <w:tcBorders>
              <w:top w:val="nil"/>
              <w:left w:val="nil"/>
              <w:bottom w:val="nil"/>
              <w:right w:val="nil"/>
            </w:tcBorders>
          </w:tcPr>
          <w:p w14:paraId="51AE0F5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1D8FFD0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37EA2598"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440DDA3F" w14:textId="77777777" w:rsidTr="00B637DD">
        <w:tc>
          <w:tcPr>
            <w:tcW w:w="2800" w:type="dxa"/>
            <w:tcBorders>
              <w:top w:val="nil"/>
              <w:left w:val="nil"/>
              <w:bottom w:val="nil"/>
              <w:right w:val="nil"/>
            </w:tcBorders>
          </w:tcPr>
          <w:p w14:paraId="21256E94"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340FED0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5,630</w:t>
            </w:r>
          </w:p>
        </w:tc>
        <w:tc>
          <w:tcPr>
            <w:tcW w:w="1038" w:type="dxa"/>
            <w:tcBorders>
              <w:top w:val="nil"/>
              <w:left w:val="nil"/>
              <w:bottom w:val="nil"/>
              <w:right w:val="nil"/>
            </w:tcBorders>
          </w:tcPr>
          <w:p w14:paraId="6205B18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5,630</w:t>
            </w:r>
          </w:p>
        </w:tc>
        <w:tc>
          <w:tcPr>
            <w:tcW w:w="1190" w:type="dxa"/>
            <w:tcBorders>
              <w:top w:val="nil"/>
              <w:left w:val="nil"/>
              <w:bottom w:val="nil"/>
              <w:right w:val="nil"/>
            </w:tcBorders>
          </w:tcPr>
          <w:p w14:paraId="0F79B0B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4A7E0AD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827</w:t>
            </w:r>
          </w:p>
        </w:tc>
        <w:tc>
          <w:tcPr>
            <w:tcW w:w="990" w:type="dxa"/>
            <w:tcBorders>
              <w:top w:val="nil"/>
              <w:left w:val="nil"/>
              <w:bottom w:val="nil"/>
              <w:right w:val="nil"/>
            </w:tcBorders>
          </w:tcPr>
          <w:p w14:paraId="6071CAB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1,079</w:t>
            </w:r>
          </w:p>
        </w:tc>
        <w:tc>
          <w:tcPr>
            <w:tcW w:w="990" w:type="dxa"/>
            <w:tcBorders>
              <w:top w:val="nil"/>
              <w:left w:val="nil"/>
              <w:bottom w:val="nil"/>
              <w:right w:val="nil"/>
            </w:tcBorders>
          </w:tcPr>
          <w:p w14:paraId="0879CF2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1,130</w:t>
            </w:r>
          </w:p>
        </w:tc>
      </w:tr>
      <w:tr w:rsidR="00B637DD" w:rsidRPr="00C027B7" w14:paraId="610EE504" w14:textId="77777777" w:rsidTr="00B637DD">
        <w:tc>
          <w:tcPr>
            <w:tcW w:w="2800" w:type="dxa"/>
            <w:tcBorders>
              <w:top w:val="nil"/>
              <w:left w:val="nil"/>
              <w:bottom w:val="nil"/>
              <w:right w:val="nil"/>
            </w:tcBorders>
          </w:tcPr>
          <w:p w14:paraId="627A881D"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11C4A99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bottom w:val="nil"/>
              <w:right w:val="nil"/>
            </w:tcBorders>
          </w:tcPr>
          <w:p w14:paraId="40AAAC4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6EA09A0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2242D8A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797DBF0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68174DC1"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309D9D0C" w14:textId="77777777" w:rsidTr="00B637DD">
        <w:tc>
          <w:tcPr>
            <w:tcW w:w="2800" w:type="dxa"/>
            <w:tcBorders>
              <w:top w:val="nil"/>
              <w:left w:val="nil"/>
              <w:bottom w:val="nil"/>
              <w:right w:val="nil"/>
            </w:tcBorders>
          </w:tcPr>
          <w:p w14:paraId="1374A69E"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AGES 3-5</w:t>
            </w:r>
          </w:p>
        </w:tc>
        <w:tc>
          <w:tcPr>
            <w:tcW w:w="1038" w:type="dxa"/>
            <w:tcBorders>
              <w:top w:val="nil"/>
              <w:left w:val="nil"/>
              <w:bottom w:val="nil"/>
              <w:right w:val="nil"/>
            </w:tcBorders>
          </w:tcPr>
          <w:p w14:paraId="7D28BEE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bottom w:val="nil"/>
              <w:right w:val="nil"/>
            </w:tcBorders>
          </w:tcPr>
          <w:p w14:paraId="1F30BD6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2BDDBF5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7502B15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035B3C8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5E2E486E"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21D32C0C" w14:textId="77777777" w:rsidTr="00B637DD">
        <w:tc>
          <w:tcPr>
            <w:tcW w:w="2800" w:type="dxa"/>
            <w:tcBorders>
              <w:top w:val="nil"/>
              <w:left w:val="nil"/>
              <w:bottom w:val="nil"/>
              <w:right w:val="nil"/>
            </w:tcBorders>
          </w:tcPr>
          <w:p w14:paraId="299E9D38"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Currently attending school</w:t>
            </w:r>
          </w:p>
        </w:tc>
        <w:tc>
          <w:tcPr>
            <w:tcW w:w="1038" w:type="dxa"/>
            <w:tcBorders>
              <w:top w:val="nil"/>
              <w:left w:val="nil"/>
              <w:bottom w:val="nil"/>
              <w:right w:val="nil"/>
            </w:tcBorders>
          </w:tcPr>
          <w:p w14:paraId="4502283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0.055</w:t>
            </w:r>
          </w:p>
        </w:tc>
        <w:tc>
          <w:tcPr>
            <w:tcW w:w="1038" w:type="dxa"/>
            <w:tcBorders>
              <w:top w:val="nil"/>
              <w:left w:val="nil"/>
              <w:bottom w:val="nil"/>
              <w:right w:val="nil"/>
            </w:tcBorders>
          </w:tcPr>
          <w:p w14:paraId="7ECE7D2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0.043</w:t>
            </w:r>
          </w:p>
        </w:tc>
        <w:tc>
          <w:tcPr>
            <w:tcW w:w="1190" w:type="dxa"/>
            <w:tcBorders>
              <w:top w:val="nil"/>
              <w:left w:val="nil"/>
              <w:bottom w:val="nil"/>
              <w:right w:val="nil"/>
            </w:tcBorders>
          </w:tcPr>
          <w:p w14:paraId="52A44EE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0.012</w:t>
            </w:r>
          </w:p>
        </w:tc>
        <w:tc>
          <w:tcPr>
            <w:tcW w:w="990" w:type="dxa"/>
            <w:tcBorders>
              <w:top w:val="nil"/>
              <w:left w:val="nil"/>
              <w:bottom w:val="nil"/>
              <w:right w:val="nil"/>
            </w:tcBorders>
          </w:tcPr>
          <w:p w14:paraId="0474F3C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0.234</w:t>
            </w:r>
          </w:p>
        </w:tc>
        <w:tc>
          <w:tcPr>
            <w:tcW w:w="990" w:type="dxa"/>
            <w:tcBorders>
              <w:top w:val="nil"/>
              <w:left w:val="nil"/>
              <w:bottom w:val="nil"/>
              <w:right w:val="nil"/>
            </w:tcBorders>
          </w:tcPr>
          <w:p w14:paraId="15B8E1A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0.354</w:t>
            </w:r>
          </w:p>
        </w:tc>
        <w:tc>
          <w:tcPr>
            <w:tcW w:w="990" w:type="dxa"/>
            <w:tcBorders>
              <w:top w:val="nil"/>
              <w:left w:val="nil"/>
              <w:bottom w:val="nil"/>
              <w:right w:val="nil"/>
            </w:tcBorders>
          </w:tcPr>
          <w:p w14:paraId="70B66F2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0.316</w:t>
            </w:r>
          </w:p>
        </w:tc>
      </w:tr>
      <w:tr w:rsidR="00B637DD" w:rsidRPr="00C027B7" w14:paraId="3F02B13E" w14:textId="77777777" w:rsidTr="00B637DD">
        <w:tc>
          <w:tcPr>
            <w:tcW w:w="2800" w:type="dxa"/>
            <w:tcBorders>
              <w:top w:val="nil"/>
              <w:left w:val="nil"/>
              <w:bottom w:val="nil"/>
              <w:right w:val="nil"/>
            </w:tcBorders>
          </w:tcPr>
          <w:p w14:paraId="3D4D8C05"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6301767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(0.81)</w:t>
            </w:r>
          </w:p>
        </w:tc>
        <w:tc>
          <w:tcPr>
            <w:tcW w:w="1038" w:type="dxa"/>
            <w:tcBorders>
              <w:top w:val="nil"/>
              <w:left w:val="nil"/>
              <w:bottom w:val="nil"/>
              <w:right w:val="nil"/>
            </w:tcBorders>
          </w:tcPr>
          <w:p w14:paraId="4A2B1E4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(0.68)</w:t>
            </w:r>
          </w:p>
        </w:tc>
        <w:tc>
          <w:tcPr>
            <w:tcW w:w="1190" w:type="dxa"/>
            <w:tcBorders>
              <w:top w:val="nil"/>
              <w:left w:val="nil"/>
              <w:bottom w:val="nil"/>
              <w:right w:val="nil"/>
            </w:tcBorders>
          </w:tcPr>
          <w:p w14:paraId="7335829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(0.20)</w:t>
            </w:r>
          </w:p>
        </w:tc>
        <w:tc>
          <w:tcPr>
            <w:tcW w:w="990" w:type="dxa"/>
            <w:tcBorders>
              <w:top w:val="nil"/>
              <w:left w:val="nil"/>
              <w:bottom w:val="nil"/>
              <w:right w:val="nil"/>
            </w:tcBorders>
          </w:tcPr>
          <w:p w14:paraId="66DF3A1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1CC535F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54B50160"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3BF0B508" w14:textId="77777777" w:rsidTr="00B637DD">
        <w:tc>
          <w:tcPr>
            <w:tcW w:w="2800" w:type="dxa"/>
            <w:tcBorders>
              <w:top w:val="nil"/>
              <w:left w:val="nil"/>
              <w:bottom w:val="nil"/>
              <w:right w:val="nil"/>
            </w:tcBorders>
          </w:tcPr>
          <w:p w14:paraId="65566A8B"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3F423A3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3,616</w:t>
            </w:r>
          </w:p>
        </w:tc>
        <w:tc>
          <w:tcPr>
            <w:tcW w:w="1038" w:type="dxa"/>
            <w:tcBorders>
              <w:top w:val="nil"/>
              <w:left w:val="nil"/>
              <w:bottom w:val="nil"/>
              <w:right w:val="nil"/>
            </w:tcBorders>
          </w:tcPr>
          <w:p w14:paraId="6AC093D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3,616</w:t>
            </w:r>
          </w:p>
        </w:tc>
        <w:tc>
          <w:tcPr>
            <w:tcW w:w="1190" w:type="dxa"/>
            <w:tcBorders>
              <w:top w:val="nil"/>
              <w:left w:val="nil"/>
              <w:bottom w:val="nil"/>
              <w:right w:val="nil"/>
            </w:tcBorders>
          </w:tcPr>
          <w:p w14:paraId="78F497F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5A76B80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591</w:t>
            </w:r>
          </w:p>
        </w:tc>
        <w:tc>
          <w:tcPr>
            <w:tcW w:w="990" w:type="dxa"/>
            <w:tcBorders>
              <w:top w:val="nil"/>
              <w:left w:val="nil"/>
              <w:bottom w:val="nil"/>
              <w:right w:val="nil"/>
            </w:tcBorders>
          </w:tcPr>
          <w:p w14:paraId="177F6B9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533</w:t>
            </w:r>
          </w:p>
        </w:tc>
        <w:tc>
          <w:tcPr>
            <w:tcW w:w="990" w:type="dxa"/>
            <w:tcBorders>
              <w:top w:val="nil"/>
              <w:left w:val="nil"/>
              <w:bottom w:val="nil"/>
              <w:right w:val="nil"/>
            </w:tcBorders>
          </w:tcPr>
          <w:p w14:paraId="0E505C4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629</w:t>
            </w:r>
          </w:p>
        </w:tc>
      </w:tr>
      <w:tr w:rsidR="00B637DD" w:rsidRPr="00C027B7" w14:paraId="6E423D3B" w14:textId="77777777" w:rsidTr="00B637DD">
        <w:tc>
          <w:tcPr>
            <w:tcW w:w="2800" w:type="dxa"/>
            <w:tcBorders>
              <w:top w:val="nil"/>
              <w:left w:val="nil"/>
              <w:bottom w:val="nil"/>
              <w:right w:val="nil"/>
            </w:tcBorders>
          </w:tcPr>
          <w:p w14:paraId="1C5DD850"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Attending school regularly</w:t>
            </w:r>
          </w:p>
        </w:tc>
        <w:tc>
          <w:tcPr>
            <w:tcW w:w="1038" w:type="dxa"/>
            <w:tcBorders>
              <w:top w:val="nil"/>
              <w:left w:val="nil"/>
              <w:bottom w:val="nil"/>
              <w:right w:val="nil"/>
            </w:tcBorders>
          </w:tcPr>
          <w:p w14:paraId="574037D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0.061</w:t>
            </w:r>
          </w:p>
        </w:tc>
        <w:tc>
          <w:tcPr>
            <w:tcW w:w="1038" w:type="dxa"/>
            <w:tcBorders>
              <w:top w:val="nil"/>
              <w:left w:val="nil"/>
              <w:bottom w:val="nil"/>
              <w:right w:val="nil"/>
            </w:tcBorders>
          </w:tcPr>
          <w:p w14:paraId="55AA6D6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0.055</w:t>
            </w:r>
          </w:p>
        </w:tc>
        <w:tc>
          <w:tcPr>
            <w:tcW w:w="1190" w:type="dxa"/>
            <w:tcBorders>
              <w:top w:val="nil"/>
              <w:left w:val="nil"/>
              <w:bottom w:val="nil"/>
              <w:right w:val="nil"/>
            </w:tcBorders>
          </w:tcPr>
          <w:p w14:paraId="0634A4E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0.007</w:t>
            </w:r>
          </w:p>
        </w:tc>
        <w:tc>
          <w:tcPr>
            <w:tcW w:w="990" w:type="dxa"/>
            <w:tcBorders>
              <w:top w:val="nil"/>
              <w:left w:val="nil"/>
              <w:bottom w:val="nil"/>
              <w:right w:val="nil"/>
            </w:tcBorders>
          </w:tcPr>
          <w:p w14:paraId="2CA7BFA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0.207</w:t>
            </w:r>
          </w:p>
        </w:tc>
        <w:tc>
          <w:tcPr>
            <w:tcW w:w="990" w:type="dxa"/>
            <w:tcBorders>
              <w:top w:val="nil"/>
              <w:left w:val="nil"/>
              <w:bottom w:val="nil"/>
              <w:right w:val="nil"/>
            </w:tcBorders>
          </w:tcPr>
          <w:p w14:paraId="3A708CA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0.350</w:t>
            </w:r>
          </w:p>
        </w:tc>
        <w:tc>
          <w:tcPr>
            <w:tcW w:w="990" w:type="dxa"/>
            <w:tcBorders>
              <w:top w:val="nil"/>
              <w:left w:val="nil"/>
              <w:bottom w:val="nil"/>
              <w:right w:val="nil"/>
            </w:tcBorders>
          </w:tcPr>
          <w:p w14:paraId="0AD025A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0.303</w:t>
            </w:r>
          </w:p>
        </w:tc>
      </w:tr>
      <w:tr w:rsidR="00B637DD" w:rsidRPr="00C027B7" w14:paraId="25D7A625" w14:textId="77777777" w:rsidTr="00B637DD">
        <w:tc>
          <w:tcPr>
            <w:tcW w:w="2800" w:type="dxa"/>
            <w:tcBorders>
              <w:top w:val="nil"/>
              <w:left w:val="nil"/>
              <w:bottom w:val="nil"/>
              <w:right w:val="nil"/>
            </w:tcBorders>
          </w:tcPr>
          <w:p w14:paraId="7E33E309"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2799D1F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(0.97)</w:t>
            </w:r>
          </w:p>
        </w:tc>
        <w:tc>
          <w:tcPr>
            <w:tcW w:w="1038" w:type="dxa"/>
            <w:tcBorders>
              <w:top w:val="nil"/>
              <w:left w:val="nil"/>
              <w:bottom w:val="nil"/>
              <w:right w:val="nil"/>
            </w:tcBorders>
          </w:tcPr>
          <w:p w14:paraId="5319011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(0.90)</w:t>
            </w:r>
          </w:p>
        </w:tc>
        <w:tc>
          <w:tcPr>
            <w:tcW w:w="1190" w:type="dxa"/>
            <w:tcBorders>
              <w:top w:val="nil"/>
              <w:left w:val="nil"/>
              <w:bottom w:val="nil"/>
              <w:right w:val="nil"/>
            </w:tcBorders>
          </w:tcPr>
          <w:p w14:paraId="014CB69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(0.11)</w:t>
            </w:r>
          </w:p>
        </w:tc>
        <w:tc>
          <w:tcPr>
            <w:tcW w:w="990" w:type="dxa"/>
            <w:tcBorders>
              <w:top w:val="nil"/>
              <w:left w:val="nil"/>
              <w:bottom w:val="nil"/>
              <w:right w:val="nil"/>
            </w:tcBorders>
          </w:tcPr>
          <w:p w14:paraId="770483E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0345541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15B6EE10"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CB679B1" w14:textId="77777777" w:rsidTr="00B637DD">
        <w:trPr>
          <w:trHeight w:val="117"/>
        </w:trPr>
        <w:tc>
          <w:tcPr>
            <w:tcW w:w="2800" w:type="dxa"/>
            <w:tcBorders>
              <w:top w:val="nil"/>
              <w:left w:val="nil"/>
              <w:bottom w:val="nil"/>
              <w:right w:val="nil"/>
            </w:tcBorders>
          </w:tcPr>
          <w:p w14:paraId="5D0DAB1D"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706A50E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3,616</w:t>
            </w:r>
          </w:p>
        </w:tc>
        <w:tc>
          <w:tcPr>
            <w:tcW w:w="1038" w:type="dxa"/>
            <w:tcBorders>
              <w:top w:val="nil"/>
              <w:left w:val="nil"/>
              <w:bottom w:val="nil"/>
              <w:right w:val="nil"/>
            </w:tcBorders>
          </w:tcPr>
          <w:p w14:paraId="39AF625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3,616</w:t>
            </w:r>
          </w:p>
        </w:tc>
        <w:tc>
          <w:tcPr>
            <w:tcW w:w="1190" w:type="dxa"/>
            <w:tcBorders>
              <w:top w:val="nil"/>
              <w:left w:val="nil"/>
              <w:bottom w:val="nil"/>
              <w:right w:val="nil"/>
            </w:tcBorders>
          </w:tcPr>
          <w:p w14:paraId="185BD5E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1629F14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591</w:t>
            </w:r>
          </w:p>
        </w:tc>
        <w:tc>
          <w:tcPr>
            <w:tcW w:w="990" w:type="dxa"/>
            <w:tcBorders>
              <w:top w:val="nil"/>
              <w:left w:val="nil"/>
              <w:bottom w:val="nil"/>
              <w:right w:val="nil"/>
            </w:tcBorders>
          </w:tcPr>
          <w:p w14:paraId="621951D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533</w:t>
            </w:r>
          </w:p>
        </w:tc>
        <w:tc>
          <w:tcPr>
            <w:tcW w:w="990" w:type="dxa"/>
            <w:tcBorders>
              <w:top w:val="nil"/>
              <w:left w:val="nil"/>
              <w:bottom w:val="nil"/>
              <w:right w:val="nil"/>
            </w:tcBorders>
          </w:tcPr>
          <w:p w14:paraId="0066397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629</w:t>
            </w:r>
          </w:p>
        </w:tc>
      </w:tr>
      <w:tr w:rsidR="00B637DD" w:rsidRPr="00C027B7" w14:paraId="52CFD0C9" w14:textId="77777777" w:rsidTr="00B637DD">
        <w:tc>
          <w:tcPr>
            <w:tcW w:w="2800" w:type="dxa"/>
            <w:tcBorders>
              <w:top w:val="nil"/>
              <w:left w:val="nil"/>
              <w:bottom w:val="nil"/>
              <w:right w:val="nil"/>
            </w:tcBorders>
          </w:tcPr>
          <w:p w14:paraId="297223B2" w14:textId="77777777" w:rsidR="00B637DD" w:rsidRPr="00C027B7" w:rsidRDefault="00B637DD" w:rsidP="00B637DD">
            <w:pPr>
              <w:widowControl w:val="0"/>
              <w:autoSpaceDE w:val="0"/>
              <w:autoSpaceDN w:val="0"/>
              <w:adjustRightInd w:val="0"/>
              <w:spacing w:after="0"/>
              <w:rPr>
                <w:rFonts w:eastAsia="Calibri"/>
                <w:b/>
                <w:sz w:val="20"/>
                <w:szCs w:val="20"/>
              </w:rPr>
            </w:pPr>
            <w:r w:rsidRPr="00C027B7">
              <w:rPr>
                <w:rFonts w:eastAsia="Calibri"/>
                <w:b/>
                <w:sz w:val="20"/>
                <w:szCs w:val="20"/>
              </w:rPr>
              <w:t>EFFECTS BY GENDER</w:t>
            </w:r>
          </w:p>
        </w:tc>
        <w:tc>
          <w:tcPr>
            <w:tcW w:w="1038" w:type="dxa"/>
            <w:tcBorders>
              <w:top w:val="nil"/>
              <w:left w:val="nil"/>
              <w:bottom w:val="nil"/>
              <w:right w:val="nil"/>
            </w:tcBorders>
          </w:tcPr>
          <w:p w14:paraId="1AD01A1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bottom w:val="nil"/>
              <w:right w:val="nil"/>
            </w:tcBorders>
          </w:tcPr>
          <w:p w14:paraId="3C84ACB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48E26DE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319E073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16877E7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670C02AF"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6DBA05C" w14:textId="77777777" w:rsidTr="00B637DD">
        <w:tc>
          <w:tcPr>
            <w:tcW w:w="2800" w:type="dxa"/>
            <w:tcBorders>
              <w:top w:val="nil"/>
              <w:left w:val="nil"/>
              <w:bottom w:val="nil"/>
              <w:right w:val="nil"/>
            </w:tcBorders>
          </w:tcPr>
          <w:p w14:paraId="0989875D"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BOYS AGED 6-17</w:t>
            </w:r>
          </w:p>
        </w:tc>
        <w:tc>
          <w:tcPr>
            <w:tcW w:w="1038" w:type="dxa"/>
            <w:tcBorders>
              <w:top w:val="nil"/>
              <w:left w:val="nil"/>
              <w:bottom w:val="nil"/>
              <w:right w:val="nil"/>
            </w:tcBorders>
          </w:tcPr>
          <w:p w14:paraId="7C1AB42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bottom w:val="nil"/>
              <w:right w:val="nil"/>
            </w:tcBorders>
          </w:tcPr>
          <w:p w14:paraId="277F27C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542683E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649F9AC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5A02687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296D72D8"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74262983" w14:textId="77777777" w:rsidTr="00B637DD">
        <w:tc>
          <w:tcPr>
            <w:tcW w:w="2800" w:type="dxa"/>
            <w:tcBorders>
              <w:top w:val="nil"/>
              <w:left w:val="nil"/>
              <w:bottom w:val="nil"/>
              <w:right w:val="nil"/>
            </w:tcBorders>
          </w:tcPr>
          <w:p w14:paraId="12A3C5BD"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Currently attending school</w:t>
            </w:r>
          </w:p>
        </w:tc>
        <w:tc>
          <w:tcPr>
            <w:tcW w:w="1038" w:type="dxa"/>
            <w:tcBorders>
              <w:top w:val="nil"/>
              <w:left w:val="nil"/>
              <w:bottom w:val="nil"/>
              <w:right w:val="nil"/>
            </w:tcBorders>
          </w:tcPr>
          <w:p w14:paraId="2FE58EB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0.090***</w:t>
            </w:r>
          </w:p>
        </w:tc>
        <w:tc>
          <w:tcPr>
            <w:tcW w:w="1038" w:type="dxa"/>
            <w:tcBorders>
              <w:top w:val="nil"/>
              <w:left w:val="nil"/>
              <w:bottom w:val="nil"/>
              <w:right w:val="nil"/>
            </w:tcBorders>
          </w:tcPr>
          <w:p w14:paraId="14A1F9E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0.125***</w:t>
            </w:r>
          </w:p>
        </w:tc>
        <w:tc>
          <w:tcPr>
            <w:tcW w:w="1190" w:type="dxa"/>
            <w:tcBorders>
              <w:top w:val="nil"/>
              <w:left w:val="nil"/>
              <w:bottom w:val="nil"/>
              <w:right w:val="nil"/>
            </w:tcBorders>
          </w:tcPr>
          <w:p w14:paraId="24FBBA9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-0.034</w:t>
            </w:r>
          </w:p>
        </w:tc>
        <w:tc>
          <w:tcPr>
            <w:tcW w:w="990" w:type="dxa"/>
            <w:tcBorders>
              <w:top w:val="nil"/>
              <w:left w:val="nil"/>
              <w:bottom w:val="nil"/>
              <w:right w:val="nil"/>
            </w:tcBorders>
          </w:tcPr>
          <w:p w14:paraId="6832709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0.685</w:t>
            </w:r>
          </w:p>
        </w:tc>
        <w:tc>
          <w:tcPr>
            <w:tcW w:w="990" w:type="dxa"/>
            <w:tcBorders>
              <w:top w:val="nil"/>
              <w:left w:val="nil"/>
              <w:bottom w:val="nil"/>
              <w:right w:val="nil"/>
            </w:tcBorders>
          </w:tcPr>
          <w:p w14:paraId="72158DF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0.906</w:t>
            </w:r>
          </w:p>
        </w:tc>
        <w:tc>
          <w:tcPr>
            <w:tcW w:w="990" w:type="dxa"/>
            <w:tcBorders>
              <w:top w:val="nil"/>
              <w:left w:val="nil"/>
              <w:bottom w:val="nil"/>
              <w:right w:val="nil"/>
            </w:tcBorders>
          </w:tcPr>
          <w:p w14:paraId="3FF34EE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0.832</w:t>
            </w:r>
          </w:p>
        </w:tc>
      </w:tr>
      <w:tr w:rsidR="00B637DD" w:rsidRPr="00C027B7" w14:paraId="4FE663B2" w14:textId="77777777" w:rsidTr="00B637DD">
        <w:tc>
          <w:tcPr>
            <w:tcW w:w="2800" w:type="dxa"/>
            <w:tcBorders>
              <w:top w:val="nil"/>
              <w:left w:val="nil"/>
              <w:bottom w:val="nil"/>
              <w:right w:val="nil"/>
            </w:tcBorders>
          </w:tcPr>
          <w:p w14:paraId="771378A1"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4107A40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(3.17)</w:t>
            </w:r>
          </w:p>
        </w:tc>
        <w:tc>
          <w:tcPr>
            <w:tcW w:w="1038" w:type="dxa"/>
            <w:tcBorders>
              <w:top w:val="nil"/>
              <w:left w:val="nil"/>
              <w:bottom w:val="nil"/>
              <w:right w:val="nil"/>
            </w:tcBorders>
          </w:tcPr>
          <w:p w14:paraId="5D2BD3B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(4.49)</w:t>
            </w:r>
          </w:p>
        </w:tc>
        <w:tc>
          <w:tcPr>
            <w:tcW w:w="1190" w:type="dxa"/>
            <w:tcBorders>
              <w:top w:val="nil"/>
              <w:left w:val="nil"/>
              <w:bottom w:val="nil"/>
              <w:right w:val="nil"/>
            </w:tcBorders>
          </w:tcPr>
          <w:p w14:paraId="7566F2E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(1.53)</w:t>
            </w:r>
          </w:p>
        </w:tc>
        <w:tc>
          <w:tcPr>
            <w:tcW w:w="990" w:type="dxa"/>
            <w:tcBorders>
              <w:top w:val="nil"/>
              <w:left w:val="nil"/>
              <w:bottom w:val="nil"/>
              <w:right w:val="nil"/>
            </w:tcBorders>
          </w:tcPr>
          <w:p w14:paraId="098110F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37756CA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2ED581EE"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4268A761" w14:textId="77777777" w:rsidTr="00B637DD">
        <w:tc>
          <w:tcPr>
            <w:tcW w:w="2800" w:type="dxa"/>
            <w:tcBorders>
              <w:top w:val="nil"/>
              <w:left w:val="nil"/>
              <w:bottom w:val="nil"/>
              <w:right w:val="nil"/>
            </w:tcBorders>
          </w:tcPr>
          <w:p w14:paraId="548B9481"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09CD07D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11,089</w:t>
            </w:r>
          </w:p>
        </w:tc>
        <w:tc>
          <w:tcPr>
            <w:tcW w:w="1038" w:type="dxa"/>
            <w:tcBorders>
              <w:top w:val="nil"/>
              <w:left w:val="nil"/>
              <w:bottom w:val="nil"/>
              <w:right w:val="nil"/>
            </w:tcBorders>
          </w:tcPr>
          <w:p w14:paraId="19B2509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11,089</w:t>
            </w:r>
          </w:p>
        </w:tc>
        <w:tc>
          <w:tcPr>
            <w:tcW w:w="1190" w:type="dxa"/>
            <w:tcBorders>
              <w:top w:val="nil"/>
              <w:left w:val="nil"/>
              <w:bottom w:val="nil"/>
              <w:right w:val="nil"/>
            </w:tcBorders>
          </w:tcPr>
          <w:p w14:paraId="68CAA55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4136F24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1,703</w:t>
            </w:r>
          </w:p>
        </w:tc>
        <w:tc>
          <w:tcPr>
            <w:tcW w:w="990" w:type="dxa"/>
            <w:tcBorders>
              <w:top w:val="nil"/>
              <w:left w:val="nil"/>
              <w:bottom w:val="nil"/>
              <w:right w:val="nil"/>
            </w:tcBorders>
          </w:tcPr>
          <w:p w14:paraId="73FA1DB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1,823</w:t>
            </w:r>
          </w:p>
        </w:tc>
        <w:tc>
          <w:tcPr>
            <w:tcW w:w="990" w:type="dxa"/>
            <w:tcBorders>
              <w:top w:val="nil"/>
              <w:left w:val="nil"/>
              <w:bottom w:val="nil"/>
              <w:right w:val="nil"/>
            </w:tcBorders>
          </w:tcPr>
          <w:p w14:paraId="5D52894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2,020</w:t>
            </w:r>
          </w:p>
        </w:tc>
      </w:tr>
      <w:tr w:rsidR="00B637DD" w:rsidRPr="00C027B7" w14:paraId="1AE46F35" w14:textId="77777777" w:rsidTr="00B637DD">
        <w:tc>
          <w:tcPr>
            <w:tcW w:w="2800" w:type="dxa"/>
            <w:tcBorders>
              <w:top w:val="nil"/>
              <w:left w:val="nil"/>
              <w:bottom w:val="nil"/>
              <w:right w:val="nil"/>
            </w:tcBorders>
          </w:tcPr>
          <w:p w14:paraId="43EA1E7D"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Attending school regularly</w:t>
            </w:r>
          </w:p>
        </w:tc>
        <w:tc>
          <w:tcPr>
            <w:tcW w:w="1038" w:type="dxa"/>
            <w:tcBorders>
              <w:top w:val="nil"/>
              <w:left w:val="nil"/>
              <w:bottom w:val="nil"/>
              <w:right w:val="nil"/>
            </w:tcBorders>
          </w:tcPr>
          <w:p w14:paraId="07A06A9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0.150***</w:t>
            </w:r>
          </w:p>
        </w:tc>
        <w:tc>
          <w:tcPr>
            <w:tcW w:w="1038" w:type="dxa"/>
            <w:tcBorders>
              <w:top w:val="nil"/>
              <w:left w:val="nil"/>
              <w:bottom w:val="nil"/>
              <w:right w:val="nil"/>
            </w:tcBorders>
          </w:tcPr>
          <w:p w14:paraId="3026F4A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0.154***</w:t>
            </w:r>
          </w:p>
        </w:tc>
        <w:tc>
          <w:tcPr>
            <w:tcW w:w="1190" w:type="dxa"/>
            <w:tcBorders>
              <w:top w:val="nil"/>
              <w:left w:val="nil"/>
              <w:bottom w:val="nil"/>
              <w:right w:val="nil"/>
            </w:tcBorders>
          </w:tcPr>
          <w:p w14:paraId="6183BE6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-0.004</w:t>
            </w:r>
          </w:p>
        </w:tc>
        <w:tc>
          <w:tcPr>
            <w:tcW w:w="990" w:type="dxa"/>
            <w:tcBorders>
              <w:top w:val="nil"/>
              <w:left w:val="nil"/>
              <w:bottom w:val="nil"/>
              <w:right w:val="nil"/>
            </w:tcBorders>
          </w:tcPr>
          <w:p w14:paraId="162C16D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0.582</w:t>
            </w:r>
          </w:p>
        </w:tc>
        <w:tc>
          <w:tcPr>
            <w:tcW w:w="990" w:type="dxa"/>
            <w:tcBorders>
              <w:top w:val="nil"/>
              <w:left w:val="nil"/>
              <w:bottom w:val="nil"/>
              <w:right w:val="nil"/>
            </w:tcBorders>
          </w:tcPr>
          <w:p w14:paraId="3474EA0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0.869</w:t>
            </w:r>
          </w:p>
        </w:tc>
        <w:tc>
          <w:tcPr>
            <w:tcW w:w="990" w:type="dxa"/>
            <w:tcBorders>
              <w:top w:val="nil"/>
              <w:left w:val="nil"/>
              <w:bottom w:val="nil"/>
              <w:right w:val="nil"/>
            </w:tcBorders>
          </w:tcPr>
          <w:p w14:paraId="04430A0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0.729</w:t>
            </w:r>
          </w:p>
        </w:tc>
      </w:tr>
      <w:tr w:rsidR="00B637DD" w:rsidRPr="00C027B7" w14:paraId="78FB9DFC" w14:textId="77777777" w:rsidTr="00B637DD">
        <w:tc>
          <w:tcPr>
            <w:tcW w:w="2800" w:type="dxa"/>
            <w:tcBorders>
              <w:top w:val="nil"/>
              <w:left w:val="nil"/>
              <w:bottom w:val="nil"/>
              <w:right w:val="nil"/>
            </w:tcBorders>
          </w:tcPr>
          <w:p w14:paraId="488B14BA"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1AA7008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(5.00)</w:t>
            </w:r>
          </w:p>
        </w:tc>
        <w:tc>
          <w:tcPr>
            <w:tcW w:w="1038" w:type="dxa"/>
            <w:tcBorders>
              <w:top w:val="nil"/>
              <w:left w:val="nil"/>
              <w:bottom w:val="nil"/>
              <w:right w:val="nil"/>
            </w:tcBorders>
          </w:tcPr>
          <w:p w14:paraId="13CD316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(4.53)</w:t>
            </w:r>
          </w:p>
        </w:tc>
        <w:tc>
          <w:tcPr>
            <w:tcW w:w="1190" w:type="dxa"/>
            <w:tcBorders>
              <w:top w:val="nil"/>
              <w:left w:val="nil"/>
              <w:bottom w:val="nil"/>
              <w:right w:val="nil"/>
            </w:tcBorders>
          </w:tcPr>
          <w:p w14:paraId="41EC68B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(0.13)</w:t>
            </w:r>
          </w:p>
        </w:tc>
        <w:tc>
          <w:tcPr>
            <w:tcW w:w="990" w:type="dxa"/>
            <w:tcBorders>
              <w:top w:val="nil"/>
              <w:left w:val="nil"/>
              <w:bottom w:val="nil"/>
              <w:right w:val="nil"/>
            </w:tcBorders>
          </w:tcPr>
          <w:p w14:paraId="257A5F2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62A1C5E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7332A548"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2C9E15D2" w14:textId="77777777" w:rsidTr="00B637DD">
        <w:tc>
          <w:tcPr>
            <w:tcW w:w="2800" w:type="dxa"/>
            <w:tcBorders>
              <w:top w:val="nil"/>
              <w:left w:val="nil"/>
              <w:bottom w:val="nil"/>
              <w:right w:val="nil"/>
            </w:tcBorders>
          </w:tcPr>
          <w:p w14:paraId="67E8BCDD"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66A24EE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11,088</w:t>
            </w:r>
          </w:p>
        </w:tc>
        <w:tc>
          <w:tcPr>
            <w:tcW w:w="1038" w:type="dxa"/>
            <w:tcBorders>
              <w:top w:val="nil"/>
              <w:left w:val="nil"/>
              <w:bottom w:val="nil"/>
              <w:right w:val="nil"/>
            </w:tcBorders>
          </w:tcPr>
          <w:p w14:paraId="7BBA3EA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11,088</w:t>
            </w:r>
          </w:p>
        </w:tc>
        <w:tc>
          <w:tcPr>
            <w:tcW w:w="1190" w:type="dxa"/>
            <w:tcBorders>
              <w:top w:val="nil"/>
              <w:left w:val="nil"/>
              <w:bottom w:val="nil"/>
              <w:right w:val="nil"/>
            </w:tcBorders>
          </w:tcPr>
          <w:p w14:paraId="33033A4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1DDEAD8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1,703</w:t>
            </w:r>
          </w:p>
        </w:tc>
        <w:tc>
          <w:tcPr>
            <w:tcW w:w="990" w:type="dxa"/>
            <w:tcBorders>
              <w:top w:val="nil"/>
              <w:left w:val="nil"/>
              <w:bottom w:val="nil"/>
              <w:right w:val="nil"/>
            </w:tcBorders>
          </w:tcPr>
          <w:p w14:paraId="02B2D1D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1,823</w:t>
            </w:r>
          </w:p>
        </w:tc>
        <w:tc>
          <w:tcPr>
            <w:tcW w:w="990" w:type="dxa"/>
            <w:tcBorders>
              <w:top w:val="nil"/>
              <w:left w:val="nil"/>
              <w:bottom w:val="nil"/>
              <w:right w:val="nil"/>
            </w:tcBorders>
          </w:tcPr>
          <w:p w14:paraId="2128930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2,020</w:t>
            </w:r>
          </w:p>
        </w:tc>
      </w:tr>
      <w:tr w:rsidR="00B637DD" w:rsidRPr="00C027B7" w14:paraId="1F186262" w14:textId="77777777" w:rsidTr="00B637DD">
        <w:tc>
          <w:tcPr>
            <w:tcW w:w="2800" w:type="dxa"/>
            <w:tcBorders>
              <w:top w:val="nil"/>
              <w:left w:val="nil"/>
              <w:bottom w:val="nil"/>
              <w:right w:val="nil"/>
            </w:tcBorders>
          </w:tcPr>
          <w:p w14:paraId="47B7D754"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72CC9AA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bottom w:val="nil"/>
              <w:right w:val="nil"/>
            </w:tcBorders>
          </w:tcPr>
          <w:p w14:paraId="2E55595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1B51882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21E1B57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6AFC240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65FFBD91"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21A158D8" w14:textId="77777777" w:rsidTr="00B637DD">
        <w:tc>
          <w:tcPr>
            <w:tcW w:w="2800" w:type="dxa"/>
            <w:tcBorders>
              <w:top w:val="nil"/>
              <w:left w:val="nil"/>
              <w:bottom w:val="nil"/>
              <w:right w:val="nil"/>
            </w:tcBorders>
          </w:tcPr>
          <w:p w14:paraId="05830300"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GIRLS AGED 6-17</w:t>
            </w:r>
          </w:p>
        </w:tc>
        <w:tc>
          <w:tcPr>
            <w:tcW w:w="1038" w:type="dxa"/>
            <w:tcBorders>
              <w:top w:val="nil"/>
              <w:left w:val="nil"/>
              <w:bottom w:val="nil"/>
              <w:right w:val="nil"/>
            </w:tcBorders>
          </w:tcPr>
          <w:p w14:paraId="0E16CFB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bottom w:val="nil"/>
              <w:right w:val="nil"/>
            </w:tcBorders>
          </w:tcPr>
          <w:p w14:paraId="1C2BB2F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537C8D0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6C3A6E2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18A1962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0A094B7B"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C7CD3A6" w14:textId="77777777" w:rsidTr="00B637DD">
        <w:tc>
          <w:tcPr>
            <w:tcW w:w="2800" w:type="dxa"/>
            <w:tcBorders>
              <w:top w:val="nil"/>
              <w:left w:val="nil"/>
              <w:bottom w:val="nil"/>
              <w:right w:val="nil"/>
            </w:tcBorders>
          </w:tcPr>
          <w:p w14:paraId="45DA21EC"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Currently attending school</w:t>
            </w:r>
          </w:p>
        </w:tc>
        <w:tc>
          <w:tcPr>
            <w:tcW w:w="1038" w:type="dxa"/>
            <w:tcBorders>
              <w:top w:val="nil"/>
              <w:left w:val="nil"/>
              <w:bottom w:val="nil"/>
              <w:right w:val="nil"/>
            </w:tcBorders>
          </w:tcPr>
          <w:p w14:paraId="5C54313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0.088**</w:t>
            </w:r>
          </w:p>
        </w:tc>
        <w:tc>
          <w:tcPr>
            <w:tcW w:w="1038" w:type="dxa"/>
            <w:tcBorders>
              <w:top w:val="nil"/>
              <w:left w:val="nil"/>
              <w:bottom w:val="nil"/>
              <w:right w:val="nil"/>
            </w:tcBorders>
          </w:tcPr>
          <w:p w14:paraId="24F062E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0.103***</w:t>
            </w:r>
          </w:p>
        </w:tc>
        <w:tc>
          <w:tcPr>
            <w:tcW w:w="1190" w:type="dxa"/>
            <w:tcBorders>
              <w:top w:val="nil"/>
              <w:left w:val="nil"/>
              <w:bottom w:val="nil"/>
              <w:right w:val="nil"/>
            </w:tcBorders>
          </w:tcPr>
          <w:p w14:paraId="350EBE3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-0.015</w:t>
            </w:r>
          </w:p>
        </w:tc>
        <w:tc>
          <w:tcPr>
            <w:tcW w:w="990" w:type="dxa"/>
            <w:tcBorders>
              <w:top w:val="nil"/>
              <w:left w:val="nil"/>
              <w:bottom w:val="nil"/>
              <w:right w:val="nil"/>
            </w:tcBorders>
          </w:tcPr>
          <w:p w14:paraId="11A4015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0.687</w:t>
            </w:r>
          </w:p>
        </w:tc>
        <w:tc>
          <w:tcPr>
            <w:tcW w:w="990" w:type="dxa"/>
            <w:tcBorders>
              <w:top w:val="nil"/>
              <w:left w:val="nil"/>
              <w:bottom w:val="nil"/>
              <w:right w:val="nil"/>
            </w:tcBorders>
          </w:tcPr>
          <w:p w14:paraId="5BD4841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0.889</w:t>
            </w:r>
          </w:p>
        </w:tc>
        <w:tc>
          <w:tcPr>
            <w:tcW w:w="990" w:type="dxa"/>
            <w:tcBorders>
              <w:top w:val="nil"/>
              <w:left w:val="nil"/>
              <w:bottom w:val="nil"/>
              <w:right w:val="nil"/>
            </w:tcBorders>
          </w:tcPr>
          <w:p w14:paraId="02DCD24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0.831</w:t>
            </w:r>
          </w:p>
        </w:tc>
      </w:tr>
      <w:tr w:rsidR="00B637DD" w:rsidRPr="00C027B7" w14:paraId="218F5390" w14:textId="77777777" w:rsidTr="00B637DD">
        <w:tc>
          <w:tcPr>
            <w:tcW w:w="2800" w:type="dxa"/>
            <w:tcBorders>
              <w:top w:val="nil"/>
              <w:left w:val="nil"/>
              <w:bottom w:val="nil"/>
              <w:right w:val="nil"/>
            </w:tcBorders>
          </w:tcPr>
          <w:p w14:paraId="0BD074EE"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57228EF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(2.29)</w:t>
            </w:r>
          </w:p>
        </w:tc>
        <w:tc>
          <w:tcPr>
            <w:tcW w:w="1038" w:type="dxa"/>
            <w:tcBorders>
              <w:top w:val="nil"/>
              <w:left w:val="nil"/>
              <w:bottom w:val="nil"/>
              <w:right w:val="nil"/>
            </w:tcBorders>
          </w:tcPr>
          <w:p w14:paraId="63D3CF5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(3.22)</w:t>
            </w:r>
          </w:p>
        </w:tc>
        <w:tc>
          <w:tcPr>
            <w:tcW w:w="1190" w:type="dxa"/>
            <w:tcBorders>
              <w:top w:val="nil"/>
              <w:left w:val="nil"/>
              <w:bottom w:val="nil"/>
              <w:right w:val="nil"/>
            </w:tcBorders>
          </w:tcPr>
          <w:p w14:paraId="4FC6BB4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(0.69)</w:t>
            </w:r>
          </w:p>
        </w:tc>
        <w:tc>
          <w:tcPr>
            <w:tcW w:w="990" w:type="dxa"/>
            <w:tcBorders>
              <w:top w:val="nil"/>
              <w:left w:val="nil"/>
              <w:bottom w:val="nil"/>
              <w:right w:val="nil"/>
            </w:tcBorders>
          </w:tcPr>
          <w:p w14:paraId="160BC89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5D1A55D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565BF9E9"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0002ED0F" w14:textId="77777777" w:rsidTr="00B637DD">
        <w:tc>
          <w:tcPr>
            <w:tcW w:w="2800" w:type="dxa"/>
            <w:tcBorders>
              <w:top w:val="nil"/>
              <w:left w:val="nil"/>
              <w:bottom w:val="nil"/>
              <w:right w:val="nil"/>
            </w:tcBorders>
          </w:tcPr>
          <w:p w14:paraId="12856EB7"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23F52D3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10,614</w:t>
            </w:r>
          </w:p>
        </w:tc>
        <w:tc>
          <w:tcPr>
            <w:tcW w:w="1038" w:type="dxa"/>
            <w:tcBorders>
              <w:top w:val="nil"/>
              <w:left w:val="nil"/>
              <w:bottom w:val="nil"/>
              <w:right w:val="nil"/>
            </w:tcBorders>
          </w:tcPr>
          <w:p w14:paraId="0FD3419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10,614</w:t>
            </w:r>
          </w:p>
        </w:tc>
        <w:tc>
          <w:tcPr>
            <w:tcW w:w="1190" w:type="dxa"/>
            <w:tcBorders>
              <w:top w:val="nil"/>
              <w:left w:val="nil"/>
              <w:bottom w:val="nil"/>
              <w:right w:val="nil"/>
            </w:tcBorders>
          </w:tcPr>
          <w:p w14:paraId="3687E55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1676303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1,639</w:t>
            </w:r>
          </w:p>
        </w:tc>
        <w:tc>
          <w:tcPr>
            <w:tcW w:w="990" w:type="dxa"/>
            <w:tcBorders>
              <w:top w:val="nil"/>
              <w:left w:val="nil"/>
              <w:bottom w:val="nil"/>
              <w:right w:val="nil"/>
            </w:tcBorders>
          </w:tcPr>
          <w:p w14:paraId="4F259B1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1,725</w:t>
            </w:r>
          </w:p>
        </w:tc>
        <w:tc>
          <w:tcPr>
            <w:tcW w:w="990" w:type="dxa"/>
            <w:tcBorders>
              <w:top w:val="nil"/>
              <w:left w:val="nil"/>
              <w:bottom w:val="nil"/>
              <w:right w:val="nil"/>
            </w:tcBorders>
          </w:tcPr>
          <w:p w14:paraId="70BC39D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1,932</w:t>
            </w:r>
          </w:p>
        </w:tc>
      </w:tr>
      <w:tr w:rsidR="00B637DD" w:rsidRPr="00C027B7" w14:paraId="1A224937" w14:textId="77777777" w:rsidTr="00B637DD">
        <w:tc>
          <w:tcPr>
            <w:tcW w:w="2800" w:type="dxa"/>
            <w:tcBorders>
              <w:top w:val="nil"/>
              <w:left w:val="nil"/>
              <w:bottom w:val="nil"/>
              <w:right w:val="nil"/>
            </w:tcBorders>
          </w:tcPr>
          <w:p w14:paraId="0B4CFBBE"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Attending school regularly</w:t>
            </w:r>
          </w:p>
        </w:tc>
        <w:tc>
          <w:tcPr>
            <w:tcW w:w="1038" w:type="dxa"/>
            <w:tcBorders>
              <w:top w:val="nil"/>
              <w:left w:val="nil"/>
              <w:bottom w:val="nil"/>
              <w:right w:val="nil"/>
            </w:tcBorders>
          </w:tcPr>
          <w:p w14:paraId="236270B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0.113***</w:t>
            </w:r>
          </w:p>
        </w:tc>
        <w:tc>
          <w:tcPr>
            <w:tcW w:w="1038" w:type="dxa"/>
            <w:tcBorders>
              <w:top w:val="nil"/>
              <w:left w:val="nil"/>
              <w:bottom w:val="nil"/>
              <w:right w:val="nil"/>
            </w:tcBorders>
          </w:tcPr>
          <w:p w14:paraId="128A986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0.113***</w:t>
            </w:r>
          </w:p>
        </w:tc>
        <w:tc>
          <w:tcPr>
            <w:tcW w:w="1190" w:type="dxa"/>
            <w:tcBorders>
              <w:top w:val="nil"/>
              <w:left w:val="nil"/>
              <w:bottom w:val="nil"/>
              <w:right w:val="nil"/>
            </w:tcBorders>
          </w:tcPr>
          <w:p w14:paraId="6A05A78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-0.000</w:t>
            </w:r>
          </w:p>
        </w:tc>
        <w:tc>
          <w:tcPr>
            <w:tcW w:w="990" w:type="dxa"/>
            <w:tcBorders>
              <w:top w:val="nil"/>
              <w:left w:val="nil"/>
              <w:bottom w:val="nil"/>
              <w:right w:val="nil"/>
            </w:tcBorders>
          </w:tcPr>
          <w:p w14:paraId="75F9708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0.603</w:t>
            </w:r>
          </w:p>
        </w:tc>
        <w:tc>
          <w:tcPr>
            <w:tcW w:w="990" w:type="dxa"/>
            <w:tcBorders>
              <w:top w:val="nil"/>
              <w:left w:val="nil"/>
              <w:bottom w:val="nil"/>
              <w:right w:val="nil"/>
            </w:tcBorders>
          </w:tcPr>
          <w:p w14:paraId="7D6021D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0.848</w:t>
            </w:r>
          </w:p>
        </w:tc>
        <w:tc>
          <w:tcPr>
            <w:tcW w:w="990" w:type="dxa"/>
            <w:tcBorders>
              <w:top w:val="nil"/>
              <w:left w:val="nil"/>
              <w:bottom w:val="nil"/>
              <w:right w:val="nil"/>
            </w:tcBorders>
          </w:tcPr>
          <w:p w14:paraId="6BFE698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0.755</w:t>
            </w:r>
          </w:p>
        </w:tc>
      </w:tr>
      <w:tr w:rsidR="00B637DD" w:rsidRPr="00C027B7" w14:paraId="321749DC" w14:textId="77777777" w:rsidTr="00B637DD">
        <w:tc>
          <w:tcPr>
            <w:tcW w:w="2800" w:type="dxa"/>
            <w:tcBorders>
              <w:top w:val="nil"/>
              <w:left w:val="nil"/>
              <w:right w:val="nil"/>
            </w:tcBorders>
          </w:tcPr>
          <w:p w14:paraId="305F843F"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right w:val="nil"/>
            </w:tcBorders>
          </w:tcPr>
          <w:p w14:paraId="5B61206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(2.89)</w:t>
            </w:r>
          </w:p>
        </w:tc>
        <w:tc>
          <w:tcPr>
            <w:tcW w:w="1038" w:type="dxa"/>
            <w:tcBorders>
              <w:top w:val="nil"/>
              <w:left w:val="nil"/>
              <w:right w:val="nil"/>
            </w:tcBorders>
          </w:tcPr>
          <w:p w14:paraId="38240B9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(3.16)</w:t>
            </w:r>
          </w:p>
        </w:tc>
        <w:tc>
          <w:tcPr>
            <w:tcW w:w="1190" w:type="dxa"/>
            <w:tcBorders>
              <w:top w:val="nil"/>
              <w:left w:val="nil"/>
              <w:right w:val="nil"/>
            </w:tcBorders>
          </w:tcPr>
          <w:p w14:paraId="59DE993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w:t>
            </w:r>
          </w:p>
        </w:tc>
        <w:tc>
          <w:tcPr>
            <w:tcW w:w="990" w:type="dxa"/>
            <w:tcBorders>
              <w:top w:val="nil"/>
              <w:left w:val="nil"/>
              <w:right w:val="nil"/>
            </w:tcBorders>
          </w:tcPr>
          <w:p w14:paraId="4BA7E31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right w:val="nil"/>
            </w:tcBorders>
          </w:tcPr>
          <w:p w14:paraId="02C0A21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right w:val="nil"/>
            </w:tcBorders>
          </w:tcPr>
          <w:p w14:paraId="3317C618"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38C68902" w14:textId="77777777" w:rsidTr="00B637DD">
        <w:tc>
          <w:tcPr>
            <w:tcW w:w="2800" w:type="dxa"/>
            <w:tcBorders>
              <w:top w:val="nil"/>
              <w:left w:val="nil"/>
              <w:bottom w:val="single" w:sz="4" w:space="0" w:color="auto"/>
              <w:right w:val="nil"/>
            </w:tcBorders>
          </w:tcPr>
          <w:p w14:paraId="42793DCF"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single" w:sz="4" w:space="0" w:color="auto"/>
              <w:right w:val="nil"/>
            </w:tcBorders>
          </w:tcPr>
          <w:p w14:paraId="4045139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10,613</w:t>
            </w:r>
          </w:p>
        </w:tc>
        <w:tc>
          <w:tcPr>
            <w:tcW w:w="1038" w:type="dxa"/>
            <w:tcBorders>
              <w:top w:val="nil"/>
              <w:left w:val="nil"/>
              <w:bottom w:val="single" w:sz="4" w:space="0" w:color="auto"/>
              <w:right w:val="nil"/>
            </w:tcBorders>
          </w:tcPr>
          <w:p w14:paraId="350CE56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10,613</w:t>
            </w:r>
          </w:p>
        </w:tc>
        <w:tc>
          <w:tcPr>
            <w:tcW w:w="1190" w:type="dxa"/>
            <w:tcBorders>
              <w:top w:val="nil"/>
              <w:left w:val="nil"/>
              <w:bottom w:val="single" w:sz="4" w:space="0" w:color="auto"/>
              <w:right w:val="nil"/>
            </w:tcBorders>
          </w:tcPr>
          <w:p w14:paraId="4AC8F1E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single" w:sz="4" w:space="0" w:color="auto"/>
              <w:right w:val="nil"/>
            </w:tcBorders>
          </w:tcPr>
          <w:p w14:paraId="19F4730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1,639</w:t>
            </w:r>
          </w:p>
        </w:tc>
        <w:tc>
          <w:tcPr>
            <w:tcW w:w="990" w:type="dxa"/>
            <w:tcBorders>
              <w:top w:val="nil"/>
              <w:left w:val="nil"/>
              <w:bottom w:val="single" w:sz="4" w:space="0" w:color="auto"/>
              <w:right w:val="nil"/>
            </w:tcBorders>
          </w:tcPr>
          <w:p w14:paraId="51ED73B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1,725</w:t>
            </w:r>
          </w:p>
        </w:tc>
        <w:tc>
          <w:tcPr>
            <w:tcW w:w="990" w:type="dxa"/>
            <w:tcBorders>
              <w:top w:val="nil"/>
              <w:left w:val="nil"/>
              <w:bottom w:val="single" w:sz="4" w:space="0" w:color="auto"/>
              <w:right w:val="nil"/>
            </w:tcBorders>
          </w:tcPr>
          <w:p w14:paraId="1D7BFDD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1,932</w:t>
            </w:r>
          </w:p>
        </w:tc>
      </w:tr>
    </w:tbl>
    <w:p w14:paraId="3382F263" w14:textId="77777777" w:rsidR="00B637DD" w:rsidRPr="00C027B7" w:rsidRDefault="00B637DD" w:rsidP="00B637DD">
      <w:pPr>
        <w:widowControl w:val="0"/>
        <w:autoSpaceDE w:val="0"/>
        <w:autoSpaceDN w:val="0"/>
        <w:adjustRightInd w:val="0"/>
        <w:spacing w:after="66" w:line="276" w:lineRule="auto"/>
        <w:rPr>
          <w:rFonts w:eastAsia="Calibri"/>
          <w:sz w:val="16"/>
          <w:szCs w:val="16"/>
        </w:rPr>
      </w:pPr>
      <w:r w:rsidRPr="00C027B7">
        <w:rPr>
          <w:rFonts w:eastAsia="Calibri"/>
          <w:sz w:val="16"/>
          <w:szCs w:val="16"/>
        </w:rPr>
        <w:t>Notes: Estimations use difference-in-differences modelling among panel households and coefficients for binary outcomes are estimated based on a linear probability model. All estimations control for gender, age dummies, baseline head of household’s characteristics (age in years, sex, indicator of any schooling, indicator of literacy, marital status), household demographic composition and size, indicators for new household members and household member outmigration, and a vector of contemporaneous cluster level prices. Robust t-statistics were obtained clustering at the different levels of the sampling design and are shown in parenthesis. * 10% significance ** 5% significance; *** 1% significance.</w:t>
      </w:r>
    </w:p>
    <w:p w14:paraId="38C032C6" w14:textId="3DE9F935" w:rsidR="00B637DD" w:rsidRPr="00C027B7" w:rsidRDefault="00B637DD" w:rsidP="00B637DD">
      <w:pPr>
        <w:rPr>
          <w:rFonts w:eastAsia="Calibri"/>
        </w:rPr>
      </w:pPr>
      <w:r w:rsidRPr="00C027B7">
        <w:rPr>
          <w:rFonts w:eastAsia="Calibri"/>
        </w:rPr>
        <w:lastRenderedPageBreak/>
        <w:t>As shown in Table 11.1.2 the SCTP resulted in a concomitant increase in education expenditures incurred during the current school year, roughly equivalent to the registered impact on school attendance (13 percentage points at midline, 10 percentage points at endline in the overall sample). The consumption section discusses the actual per capita household education expenditures in more detail.</w:t>
      </w:r>
    </w:p>
    <w:p w14:paraId="08CA85A9" w14:textId="34F46230" w:rsidR="00B637DD" w:rsidRPr="00C027B7" w:rsidRDefault="00B637DD" w:rsidP="00B637DD">
      <w:pPr>
        <w:pStyle w:val="Tableheader"/>
      </w:pPr>
      <w:r w:rsidRPr="00C027B7">
        <w:t>Table 11.1.2: Education Expenditure</w:t>
      </w:r>
    </w:p>
    <w:tbl>
      <w:tblPr>
        <w:tblW w:w="9126" w:type="dxa"/>
        <w:tblInd w:w="144" w:type="dxa"/>
        <w:tblLayout w:type="fixed"/>
        <w:tblCellMar>
          <w:left w:w="144" w:type="dxa"/>
          <w:right w:w="144" w:type="dxa"/>
        </w:tblCellMar>
        <w:tblLook w:val="0000" w:firstRow="0" w:lastRow="0" w:firstColumn="0" w:lastColumn="0" w:noHBand="0" w:noVBand="0"/>
      </w:tblPr>
      <w:tblGrid>
        <w:gridCol w:w="2015"/>
        <w:gridCol w:w="1081"/>
        <w:gridCol w:w="990"/>
        <w:gridCol w:w="1440"/>
        <w:gridCol w:w="1180"/>
        <w:gridCol w:w="1088"/>
        <w:gridCol w:w="1332"/>
      </w:tblGrid>
      <w:tr w:rsidR="00B637DD" w:rsidRPr="00C027B7" w14:paraId="55CACB14" w14:textId="77777777" w:rsidTr="00B637DD">
        <w:tc>
          <w:tcPr>
            <w:tcW w:w="2015" w:type="dxa"/>
            <w:tcBorders>
              <w:top w:val="single" w:sz="6" w:space="0" w:color="auto"/>
              <w:left w:val="nil"/>
              <w:bottom w:val="nil"/>
              <w:right w:val="nil"/>
            </w:tcBorders>
          </w:tcPr>
          <w:p w14:paraId="5C764EBA" w14:textId="77777777" w:rsidR="00B637DD" w:rsidRPr="00C027B7" w:rsidRDefault="00B637DD" w:rsidP="00B637DD">
            <w:pPr>
              <w:widowControl w:val="0"/>
              <w:autoSpaceDE w:val="0"/>
              <w:autoSpaceDN w:val="0"/>
              <w:adjustRightInd w:val="0"/>
              <w:spacing w:before="66" w:after="0"/>
              <w:rPr>
                <w:rFonts w:eastAsia="Calibri"/>
                <w:sz w:val="18"/>
                <w:szCs w:val="18"/>
              </w:rPr>
            </w:pPr>
            <w:r w:rsidRPr="00C027B7">
              <w:rPr>
                <w:rFonts w:eastAsia="Calibri"/>
                <w:sz w:val="18"/>
                <w:szCs w:val="18"/>
              </w:rPr>
              <w:t>Dependent</w:t>
            </w:r>
          </w:p>
        </w:tc>
        <w:tc>
          <w:tcPr>
            <w:tcW w:w="1081" w:type="dxa"/>
            <w:tcBorders>
              <w:top w:val="single" w:sz="6" w:space="0" w:color="auto"/>
              <w:left w:val="nil"/>
              <w:bottom w:val="nil"/>
              <w:right w:val="nil"/>
            </w:tcBorders>
          </w:tcPr>
          <w:p w14:paraId="41B72776"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Endline</w:t>
            </w:r>
          </w:p>
        </w:tc>
        <w:tc>
          <w:tcPr>
            <w:tcW w:w="990" w:type="dxa"/>
            <w:tcBorders>
              <w:top w:val="single" w:sz="6" w:space="0" w:color="auto"/>
              <w:left w:val="nil"/>
              <w:bottom w:val="nil"/>
              <w:right w:val="nil"/>
            </w:tcBorders>
          </w:tcPr>
          <w:p w14:paraId="2A71B74E"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Midline</w:t>
            </w:r>
          </w:p>
        </w:tc>
        <w:tc>
          <w:tcPr>
            <w:tcW w:w="1440" w:type="dxa"/>
            <w:tcBorders>
              <w:top w:val="single" w:sz="6" w:space="0" w:color="auto"/>
              <w:left w:val="nil"/>
              <w:bottom w:val="nil"/>
              <w:right w:val="nil"/>
            </w:tcBorders>
          </w:tcPr>
          <w:p w14:paraId="6791F237"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Impact Diff</w:t>
            </w:r>
          </w:p>
        </w:tc>
        <w:tc>
          <w:tcPr>
            <w:tcW w:w="1180" w:type="dxa"/>
            <w:tcBorders>
              <w:top w:val="single" w:sz="6" w:space="0" w:color="auto"/>
              <w:left w:val="nil"/>
              <w:bottom w:val="nil"/>
              <w:right w:val="nil"/>
            </w:tcBorders>
          </w:tcPr>
          <w:p w14:paraId="650621BD"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Baseline</w:t>
            </w:r>
          </w:p>
        </w:tc>
        <w:tc>
          <w:tcPr>
            <w:tcW w:w="1088" w:type="dxa"/>
            <w:tcBorders>
              <w:top w:val="single" w:sz="6" w:space="0" w:color="auto"/>
              <w:left w:val="nil"/>
              <w:bottom w:val="nil"/>
              <w:right w:val="nil"/>
            </w:tcBorders>
          </w:tcPr>
          <w:p w14:paraId="37492FDE"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Endline</w:t>
            </w:r>
          </w:p>
        </w:tc>
        <w:tc>
          <w:tcPr>
            <w:tcW w:w="1332" w:type="dxa"/>
            <w:tcBorders>
              <w:top w:val="single" w:sz="6" w:space="0" w:color="auto"/>
              <w:left w:val="nil"/>
              <w:bottom w:val="nil"/>
              <w:right w:val="nil"/>
            </w:tcBorders>
          </w:tcPr>
          <w:p w14:paraId="0DBE3A2F"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Endline</w:t>
            </w:r>
          </w:p>
        </w:tc>
      </w:tr>
      <w:tr w:rsidR="00B637DD" w:rsidRPr="00C027B7" w14:paraId="125CC7C1" w14:textId="77777777" w:rsidTr="00B637DD">
        <w:tc>
          <w:tcPr>
            <w:tcW w:w="2015" w:type="dxa"/>
            <w:tcBorders>
              <w:top w:val="nil"/>
              <w:left w:val="nil"/>
              <w:bottom w:val="nil"/>
              <w:right w:val="nil"/>
            </w:tcBorders>
          </w:tcPr>
          <w:p w14:paraId="5FDDAC55" w14:textId="77777777" w:rsidR="00B637DD" w:rsidRPr="00C027B7" w:rsidRDefault="00B637DD" w:rsidP="00B637DD">
            <w:pPr>
              <w:widowControl w:val="0"/>
              <w:autoSpaceDE w:val="0"/>
              <w:autoSpaceDN w:val="0"/>
              <w:adjustRightInd w:val="0"/>
              <w:spacing w:after="0"/>
              <w:rPr>
                <w:rFonts w:eastAsia="Calibri"/>
                <w:sz w:val="18"/>
                <w:szCs w:val="18"/>
              </w:rPr>
            </w:pPr>
            <w:r w:rsidRPr="00C027B7">
              <w:rPr>
                <w:rFonts w:eastAsia="Calibri"/>
                <w:sz w:val="18"/>
                <w:szCs w:val="18"/>
              </w:rPr>
              <w:t>Variable</w:t>
            </w:r>
          </w:p>
        </w:tc>
        <w:tc>
          <w:tcPr>
            <w:tcW w:w="1081" w:type="dxa"/>
            <w:tcBorders>
              <w:top w:val="nil"/>
              <w:left w:val="nil"/>
              <w:bottom w:val="nil"/>
              <w:right w:val="nil"/>
            </w:tcBorders>
          </w:tcPr>
          <w:p w14:paraId="56293290"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Impact</w:t>
            </w:r>
          </w:p>
        </w:tc>
        <w:tc>
          <w:tcPr>
            <w:tcW w:w="990" w:type="dxa"/>
            <w:tcBorders>
              <w:top w:val="nil"/>
              <w:left w:val="nil"/>
              <w:bottom w:val="nil"/>
              <w:right w:val="nil"/>
            </w:tcBorders>
          </w:tcPr>
          <w:p w14:paraId="0585978E"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Impact</w:t>
            </w:r>
          </w:p>
        </w:tc>
        <w:tc>
          <w:tcPr>
            <w:tcW w:w="1440" w:type="dxa"/>
            <w:tcBorders>
              <w:top w:val="nil"/>
              <w:left w:val="nil"/>
              <w:bottom w:val="nil"/>
              <w:right w:val="nil"/>
            </w:tcBorders>
          </w:tcPr>
          <w:p w14:paraId="7113E2DF"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(EL-ML)</w:t>
            </w:r>
          </w:p>
        </w:tc>
        <w:tc>
          <w:tcPr>
            <w:tcW w:w="1180" w:type="dxa"/>
            <w:tcBorders>
              <w:top w:val="nil"/>
              <w:left w:val="nil"/>
              <w:bottom w:val="nil"/>
              <w:right w:val="nil"/>
            </w:tcBorders>
          </w:tcPr>
          <w:p w14:paraId="22F37F5F"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Treated Mean</w:t>
            </w:r>
          </w:p>
        </w:tc>
        <w:tc>
          <w:tcPr>
            <w:tcW w:w="1088" w:type="dxa"/>
            <w:tcBorders>
              <w:top w:val="nil"/>
              <w:left w:val="nil"/>
              <w:bottom w:val="nil"/>
              <w:right w:val="nil"/>
            </w:tcBorders>
          </w:tcPr>
          <w:p w14:paraId="726A2AD0"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Treated Mean</w:t>
            </w:r>
          </w:p>
        </w:tc>
        <w:tc>
          <w:tcPr>
            <w:tcW w:w="1332" w:type="dxa"/>
            <w:tcBorders>
              <w:top w:val="nil"/>
              <w:left w:val="nil"/>
              <w:bottom w:val="nil"/>
              <w:right w:val="nil"/>
            </w:tcBorders>
          </w:tcPr>
          <w:p w14:paraId="6DF95C74"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Control Mean</w:t>
            </w:r>
          </w:p>
        </w:tc>
      </w:tr>
      <w:tr w:rsidR="00B637DD" w:rsidRPr="00C027B7" w14:paraId="183B787C" w14:textId="77777777" w:rsidTr="00B637DD">
        <w:tc>
          <w:tcPr>
            <w:tcW w:w="2015" w:type="dxa"/>
            <w:tcBorders>
              <w:top w:val="nil"/>
              <w:left w:val="nil"/>
              <w:bottom w:val="single" w:sz="4" w:space="0" w:color="auto"/>
              <w:right w:val="nil"/>
            </w:tcBorders>
          </w:tcPr>
          <w:p w14:paraId="0C67E31A" w14:textId="77777777" w:rsidR="00B637DD" w:rsidRPr="00C027B7" w:rsidRDefault="00B637DD" w:rsidP="00B637DD">
            <w:pPr>
              <w:widowControl w:val="0"/>
              <w:autoSpaceDE w:val="0"/>
              <w:autoSpaceDN w:val="0"/>
              <w:adjustRightInd w:val="0"/>
              <w:spacing w:after="66"/>
              <w:rPr>
                <w:rFonts w:eastAsia="Calibri"/>
                <w:sz w:val="18"/>
                <w:szCs w:val="18"/>
              </w:rPr>
            </w:pPr>
          </w:p>
        </w:tc>
        <w:tc>
          <w:tcPr>
            <w:tcW w:w="1081" w:type="dxa"/>
            <w:tcBorders>
              <w:top w:val="nil"/>
              <w:left w:val="nil"/>
              <w:bottom w:val="single" w:sz="4" w:space="0" w:color="auto"/>
              <w:right w:val="nil"/>
            </w:tcBorders>
          </w:tcPr>
          <w:p w14:paraId="08800177"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(1)</w:t>
            </w:r>
          </w:p>
        </w:tc>
        <w:tc>
          <w:tcPr>
            <w:tcW w:w="990" w:type="dxa"/>
            <w:tcBorders>
              <w:top w:val="nil"/>
              <w:left w:val="nil"/>
              <w:bottom w:val="single" w:sz="4" w:space="0" w:color="auto"/>
              <w:right w:val="nil"/>
            </w:tcBorders>
          </w:tcPr>
          <w:p w14:paraId="31C4DB5E"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(2)</w:t>
            </w:r>
          </w:p>
        </w:tc>
        <w:tc>
          <w:tcPr>
            <w:tcW w:w="1440" w:type="dxa"/>
            <w:tcBorders>
              <w:top w:val="nil"/>
              <w:left w:val="nil"/>
              <w:bottom w:val="single" w:sz="4" w:space="0" w:color="auto"/>
              <w:right w:val="nil"/>
            </w:tcBorders>
          </w:tcPr>
          <w:p w14:paraId="68207445"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(3)=(1)-(2)</w:t>
            </w:r>
          </w:p>
        </w:tc>
        <w:tc>
          <w:tcPr>
            <w:tcW w:w="1180" w:type="dxa"/>
            <w:tcBorders>
              <w:top w:val="nil"/>
              <w:left w:val="nil"/>
              <w:bottom w:val="single" w:sz="4" w:space="0" w:color="auto"/>
              <w:right w:val="nil"/>
            </w:tcBorders>
          </w:tcPr>
          <w:p w14:paraId="40197413"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(4)</w:t>
            </w:r>
          </w:p>
        </w:tc>
        <w:tc>
          <w:tcPr>
            <w:tcW w:w="1088" w:type="dxa"/>
            <w:tcBorders>
              <w:top w:val="nil"/>
              <w:left w:val="nil"/>
              <w:bottom w:val="single" w:sz="4" w:space="0" w:color="auto"/>
              <w:right w:val="nil"/>
            </w:tcBorders>
          </w:tcPr>
          <w:p w14:paraId="2B86E428"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(5)</w:t>
            </w:r>
          </w:p>
        </w:tc>
        <w:tc>
          <w:tcPr>
            <w:tcW w:w="1332" w:type="dxa"/>
            <w:tcBorders>
              <w:top w:val="nil"/>
              <w:left w:val="nil"/>
              <w:bottom w:val="single" w:sz="4" w:space="0" w:color="auto"/>
              <w:right w:val="nil"/>
            </w:tcBorders>
          </w:tcPr>
          <w:p w14:paraId="70EB918B"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(6)</w:t>
            </w:r>
          </w:p>
        </w:tc>
      </w:tr>
      <w:tr w:rsidR="00B637DD" w:rsidRPr="00C027B7" w14:paraId="0C466AB9" w14:textId="77777777" w:rsidTr="00B637DD">
        <w:tc>
          <w:tcPr>
            <w:tcW w:w="2015" w:type="dxa"/>
            <w:tcBorders>
              <w:top w:val="single" w:sz="4" w:space="0" w:color="auto"/>
              <w:left w:val="nil"/>
              <w:bottom w:val="nil"/>
              <w:right w:val="nil"/>
            </w:tcBorders>
          </w:tcPr>
          <w:p w14:paraId="3C89F19B" w14:textId="77777777" w:rsidR="00B637DD" w:rsidRPr="00C027B7" w:rsidRDefault="00B637DD" w:rsidP="00B637DD">
            <w:pPr>
              <w:widowControl w:val="0"/>
              <w:autoSpaceDE w:val="0"/>
              <w:autoSpaceDN w:val="0"/>
              <w:adjustRightInd w:val="0"/>
              <w:spacing w:after="66"/>
              <w:rPr>
                <w:rFonts w:eastAsia="Calibri"/>
                <w:b/>
                <w:sz w:val="20"/>
                <w:szCs w:val="20"/>
              </w:rPr>
            </w:pPr>
            <w:r w:rsidRPr="00C027B7">
              <w:rPr>
                <w:rFonts w:eastAsia="Calibri"/>
                <w:b/>
                <w:sz w:val="20"/>
                <w:szCs w:val="20"/>
              </w:rPr>
              <w:t>ALL, AGES 6-17</w:t>
            </w:r>
          </w:p>
        </w:tc>
        <w:tc>
          <w:tcPr>
            <w:tcW w:w="1081" w:type="dxa"/>
            <w:tcBorders>
              <w:top w:val="single" w:sz="4" w:space="0" w:color="auto"/>
              <w:left w:val="nil"/>
              <w:bottom w:val="nil"/>
              <w:right w:val="nil"/>
            </w:tcBorders>
          </w:tcPr>
          <w:p w14:paraId="1306A8D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Borders>
              <w:top w:val="single" w:sz="4" w:space="0" w:color="auto"/>
              <w:left w:val="nil"/>
              <w:bottom w:val="nil"/>
              <w:right w:val="nil"/>
            </w:tcBorders>
          </w:tcPr>
          <w:p w14:paraId="01891329"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440" w:type="dxa"/>
            <w:tcBorders>
              <w:top w:val="single" w:sz="4" w:space="0" w:color="auto"/>
              <w:left w:val="nil"/>
              <w:bottom w:val="nil"/>
              <w:right w:val="nil"/>
            </w:tcBorders>
          </w:tcPr>
          <w:p w14:paraId="02B0BC7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80" w:type="dxa"/>
            <w:tcBorders>
              <w:top w:val="single" w:sz="4" w:space="0" w:color="auto"/>
              <w:left w:val="nil"/>
              <w:bottom w:val="nil"/>
              <w:right w:val="nil"/>
            </w:tcBorders>
          </w:tcPr>
          <w:p w14:paraId="513A563A"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88" w:type="dxa"/>
            <w:tcBorders>
              <w:top w:val="single" w:sz="4" w:space="0" w:color="auto"/>
              <w:left w:val="nil"/>
              <w:bottom w:val="nil"/>
              <w:right w:val="nil"/>
            </w:tcBorders>
          </w:tcPr>
          <w:p w14:paraId="460ADB3A"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332" w:type="dxa"/>
            <w:tcBorders>
              <w:top w:val="single" w:sz="4" w:space="0" w:color="auto"/>
              <w:left w:val="nil"/>
              <w:bottom w:val="nil"/>
              <w:right w:val="nil"/>
            </w:tcBorders>
          </w:tcPr>
          <w:p w14:paraId="29891DBB"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6EFF0FB0" w14:textId="77777777" w:rsidTr="00B637DD">
        <w:tc>
          <w:tcPr>
            <w:tcW w:w="2015" w:type="dxa"/>
            <w:tcBorders>
              <w:left w:val="nil"/>
              <w:bottom w:val="nil"/>
              <w:right w:val="nil"/>
            </w:tcBorders>
          </w:tcPr>
          <w:p w14:paraId="0479023E"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 xml:space="preserve">Any education expenditure </w:t>
            </w:r>
          </w:p>
        </w:tc>
        <w:tc>
          <w:tcPr>
            <w:tcW w:w="1081" w:type="dxa"/>
            <w:tcBorders>
              <w:left w:val="nil"/>
              <w:bottom w:val="nil"/>
              <w:right w:val="nil"/>
            </w:tcBorders>
          </w:tcPr>
          <w:p w14:paraId="3157BF7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0.097***</w:t>
            </w:r>
          </w:p>
        </w:tc>
        <w:tc>
          <w:tcPr>
            <w:tcW w:w="990" w:type="dxa"/>
            <w:tcBorders>
              <w:left w:val="nil"/>
              <w:bottom w:val="nil"/>
              <w:right w:val="nil"/>
            </w:tcBorders>
          </w:tcPr>
          <w:p w14:paraId="0E5A1CB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0.131***</w:t>
            </w:r>
          </w:p>
        </w:tc>
        <w:tc>
          <w:tcPr>
            <w:tcW w:w="1440" w:type="dxa"/>
            <w:tcBorders>
              <w:left w:val="nil"/>
              <w:bottom w:val="nil"/>
              <w:right w:val="nil"/>
            </w:tcBorders>
          </w:tcPr>
          <w:p w14:paraId="320D61F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-0.035</w:t>
            </w:r>
          </w:p>
        </w:tc>
        <w:tc>
          <w:tcPr>
            <w:tcW w:w="1180" w:type="dxa"/>
            <w:tcBorders>
              <w:left w:val="nil"/>
              <w:bottom w:val="nil"/>
              <w:right w:val="nil"/>
            </w:tcBorders>
          </w:tcPr>
          <w:p w14:paraId="467327E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0.647</w:t>
            </w:r>
          </w:p>
        </w:tc>
        <w:tc>
          <w:tcPr>
            <w:tcW w:w="1088" w:type="dxa"/>
            <w:tcBorders>
              <w:left w:val="nil"/>
              <w:bottom w:val="nil"/>
              <w:right w:val="nil"/>
            </w:tcBorders>
          </w:tcPr>
          <w:p w14:paraId="4ACDA79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0.893</w:t>
            </w:r>
          </w:p>
        </w:tc>
        <w:tc>
          <w:tcPr>
            <w:tcW w:w="1332" w:type="dxa"/>
            <w:tcBorders>
              <w:left w:val="nil"/>
              <w:bottom w:val="nil"/>
              <w:right w:val="nil"/>
            </w:tcBorders>
          </w:tcPr>
          <w:p w14:paraId="4EA36FA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0.813</w:t>
            </w:r>
          </w:p>
        </w:tc>
      </w:tr>
      <w:tr w:rsidR="00B637DD" w:rsidRPr="00C027B7" w14:paraId="228B4857" w14:textId="77777777" w:rsidTr="00B637DD">
        <w:tc>
          <w:tcPr>
            <w:tcW w:w="2015" w:type="dxa"/>
            <w:tcBorders>
              <w:top w:val="nil"/>
              <w:left w:val="nil"/>
              <w:bottom w:val="nil"/>
              <w:right w:val="nil"/>
            </w:tcBorders>
          </w:tcPr>
          <w:p w14:paraId="4A09D1B7"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81" w:type="dxa"/>
            <w:tcBorders>
              <w:top w:val="nil"/>
              <w:left w:val="nil"/>
              <w:bottom w:val="nil"/>
              <w:right w:val="nil"/>
            </w:tcBorders>
          </w:tcPr>
          <w:p w14:paraId="75BF403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(3.19)</w:t>
            </w:r>
          </w:p>
        </w:tc>
        <w:tc>
          <w:tcPr>
            <w:tcW w:w="990" w:type="dxa"/>
            <w:tcBorders>
              <w:top w:val="nil"/>
              <w:left w:val="nil"/>
              <w:bottom w:val="nil"/>
              <w:right w:val="nil"/>
            </w:tcBorders>
          </w:tcPr>
          <w:p w14:paraId="450F0C3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(4.14)</w:t>
            </w:r>
          </w:p>
        </w:tc>
        <w:tc>
          <w:tcPr>
            <w:tcW w:w="1440" w:type="dxa"/>
            <w:tcBorders>
              <w:top w:val="nil"/>
              <w:left w:val="nil"/>
              <w:bottom w:val="nil"/>
              <w:right w:val="nil"/>
            </w:tcBorders>
          </w:tcPr>
          <w:p w14:paraId="6D54879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(1.31)</w:t>
            </w:r>
          </w:p>
        </w:tc>
        <w:tc>
          <w:tcPr>
            <w:tcW w:w="1180" w:type="dxa"/>
            <w:tcBorders>
              <w:top w:val="nil"/>
              <w:left w:val="nil"/>
              <w:bottom w:val="nil"/>
              <w:right w:val="nil"/>
            </w:tcBorders>
          </w:tcPr>
          <w:p w14:paraId="5EE2EED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42F0BA0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281E03F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0D8104F5" w14:textId="77777777" w:rsidTr="00B637DD">
        <w:tc>
          <w:tcPr>
            <w:tcW w:w="2015" w:type="dxa"/>
            <w:tcBorders>
              <w:top w:val="nil"/>
              <w:left w:val="nil"/>
              <w:bottom w:val="nil"/>
              <w:right w:val="nil"/>
            </w:tcBorders>
          </w:tcPr>
          <w:p w14:paraId="54630620"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81" w:type="dxa"/>
            <w:tcBorders>
              <w:top w:val="nil"/>
              <w:left w:val="nil"/>
              <w:bottom w:val="nil"/>
              <w:right w:val="nil"/>
            </w:tcBorders>
          </w:tcPr>
          <w:p w14:paraId="75EECF4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21,435</w:t>
            </w:r>
          </w:p>
        </w:tc>
        <w:tc>
          <w:tcPr>
            <w:tcW w:w="990" w:type="dxa"/>
            <w:tcBorders>
              <w:top w:val="nil"/>
              <w:left w:val="nil"/>
              <w:bottom w:val="nil"/>
              <w:right w:val="nil"/>
            </w:tcBorders>
          </w:tcPr>
          <w:p w14:paraId="6592552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21,435</w:t>
            </w:r>
          </w:p>
        </w:tc>
        <w:tc>
          <w:tcPr>
            <w:tcW w:w="1440" w:type="dxa"/>
            <w:tcBorders>
              <w:top w:val="nil"/>
              <w:left w:val="nil"/>
              <w:bottom w:val="nil"/>
              <w:right w:val="nil"/>
            </w:tcBorders>
          </w:tcPr>
          <w:p w14:paraId="39D9469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5F75894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3,256</w:t>
            </w:r>
          </w:p>
        </w:tc>
        <w:tc>
          <w:tcPr>
            <w:tcW w:w="1088" w:type="dxa"/>
            <w:tcBorders>
              <w:top w:val="nil"/>
              <w:left w:val="nil"/>
              <w:bottom w:val="nil"/>
              <w:right w:val="nil"/>
            </w:tcBorders>
          </w:tcPr>
          <w:p w14:paraId="3B218AF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3,546</w:t>
            </w:r>
          </w:p>
        </w:tc>
        <w:tc>
          <w:tcPr>
            <w:tcW w:w="1332" w:type="dxa"/>
            <w:tcBorders>
              <w:top w:val="nil"/>
              <w:left w:val="nil"/>
              <w:bottom w:val="nil"/>
              <w:right w:val="nil"/>
            </w:tcBorders>
          </w:tcPr>
          <w:p w14:paraId="10DD1BD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3,951</w:t>
            </w:r>
          </w:p>
        </w:tc>
      </w:tr>
      <w:tr w:rsidR="00B637DD" w:rsidRPr="00C027B7" w14:paraId="1E883E66" w14:textId="77777777" w:rsidTr="00B637DD">
        <w:tc>
          <w:tcPr>
            <w:tcW w:w="2015" w:type="dxa"/>
            <w:tcBorders>
              <w:top w:val="nil"/>
              <w:left w:val="nil"/>
              <w:bottom w:val="nil"/>
              <w:right w:val="nil"/>
            </w:tcBorders>
          </w:tcPr>
          <w:p w14:paraId="29A7F14A"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81" w:type="dxa"/>
            <w:tcBorders>
              <w:top w:val="nil"/>
              <w:left w:val="nil"/>
              <w:bottom w:val="nil"/>
              <w:right w:val="nil"/>
            </w:tcBorders>
          </w:tcPr>
          <w:p w14:paraId="2AE065E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7DB1DD0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440" w:type="dxa"/>
            <w:tcBorders>
              <w:top w:val="nil"/>
              <w:left w:val="nil"/>
              <w:bottom w:val="nil"/>
              <w:right w:val="nil"/>
            </w:tcBorders>
          </w:tcPr>
          <w:p w14:paraId="2B784EE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417797C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2407BA4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578182E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225D7F24" w14:textId="77777777" w:rsidTr="00B637DD">
        <w:tc>
          <w:tcPr>
            <w:tcW w:w="2015" w:type="dxa"/>
            <w:tcBorders>
              <w:top w:val="nil"/>
              <w:left w:val="nil"/>
              <w:bottom w:val="nil"/>
              <w:right w:val="nil"/>
            </w:tcBorders>
          </w:tcPr>
          <w:p w14:paraId="6BCE9E67" w14:textId="77777777" w:rsidR="00B637DD" w:rsidRPr="00C027B7" w:rsidRDefault="00B637DD" w:rsidP="00B637DD">
            <w:pPr>
              <w:widowControl w:val="0"/>
              <w:autoSpaceDE w:val="0"/>
              <w:autoSpaceDN w:val="0"/>
              <w:adjustRightInd w:val="0"/>
              <w:spacing w:after="0"/>
              <w:rPr>
                <w:rFonts w:eastAsia="Calibri"/>
                <w:b/>
                <w:sz w:val="20"/>
                <w:szCs w:val="20"/>
              </w:rPr>
            </w:pPr>
            <w:r w:rsidRPr="00C027B7">
              <w:rPr>
                <w:rFonts w:eastAsia="Calibri"/>
                <w:b/>
                <w:sz w:val="20"/>
                <w:szCs w:val="20"/>
              </w:rPr>
              <w:t>EFFECTS BY AGE GROUP</w:t>
            </w:r>
          </w:p>
        </w:tc>
        <w:tc>
          <w:tcPr>
            <w:tcW w:w="1081" w:type="dxa"/>
            <w:tcBorders>
              <w:top w:val="nil"/>
              <w:left w:val="nil"/>
              <w:bottom w:val="nil"/>
              <w:right w:val="nil"/>
            </w:tcBorders>
          </w:tcPr>
          <w:p w14:paraId="709FBCF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3B21512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440" w:type="dxa"/>
            <w:tcBorders>
              <w:top w:val="nil"/>
              <w:left w:val="nil"/>
              <w:bottom w:val="nil"/>
              <w:right w:val="nil"/>
            </w:tcBorders>
          </w:tcPr>
          <w:p w14:paraId="0832538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0DBA40A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3D4EF06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18697FEE"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52C4131F" w14:textId="77777777" w:rsidTr="00B637DD">
        <w:tc>
          <w:tcPr>
            <w:tcW w:w="2015" w:type="dxa"/>
            <w:tcBorders>
              <w:top w:val="nil"/>
              <w:left w:val="nil"/>
              <w:bottom w:val="nil"/>
              <w:right w:val="nil"/>
            </w:tcBorders>
          </w:tcPr>
          <w:p w14:paraId="77E34BF6"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AGES 6-13</w:t>
            </w:r>
          </w:p>
        </w:tc>
        <w:tc>
          <w:tcPr>
            <w:tcW w:w="1081" w:type="dxa"/>
            <w:tcBorders>
              <w:top w:val="nil"/>
              <w:left w:val="nil"/>
              <w:bottom w:val="nil"/>
              <w:right w:val="nil"/>
            </w:tcBorders>
          </w:tcPr>
          <w:p w14:paraId="65E60BE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4564BB7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440" w:type="dxa"/>
            <w:tcBorders>
              <w:top w:val="nil"/>
              <w:left w:val="nil"/>
              <w:bottom w:val="nil"/>
              <w:right w:val="nil"/>
            </w:tcBorders>
          </w:tcPr>
          <w:p w14:paraId="4479D1A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106CB75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35C1EC2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6B8E724E"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7C71DE98" w14:textId="77777777" w:rsidTr="00B637DD">
        <w:tc>
          <w:tcPr>
            <w:tcW w:w="2015" w:type="dxa"/>
            <w:tcBorders>
              <w:top w:val="nil"/>
              <w:left w:val="nil"/>
              <w:bottom w:val="nil"/>
              <w:right w:val="nil"/>
            </w:tcBorders>
          </w:tcPr>
          <w:p w14:paraId="471E5E9C"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 xml:space="preserve">Any expenditure </w:t>
            </w:r>
          </w:p>
        </w:tc>
        <w:tc>
          <w:tcPr>
            <w:tcW w:w="1081" w:type="dxa"/>
            <w:tcBorders>
              <w:top w:val="nil"/>
              <w:left w:val="nil"/>
              <w:bottom w:val="nil"/>
              <w:right w:val="nil"/>
            </w:tcBorders>
          </w:tcPr>
          <w:p w14:paraId="7320520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0.088**</w:t>
            </w:r>
          </w:p>
        </w:tc>
        <w:tc>
          <w:tcPr>
            <w:tcW w:w="990" w:type="dxa"/>
            <w:tcBorders>
              <w:top w:val="nil"/>
              <w:left w:val="nil"/>
              <w:bottom w:val="nil"/>
              <w:right w:val="nil"/>
            </w:tcBorders>
          </w:tcPr>
          <w:p w14:paraId="39F88C3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0.122***</w:t>
            </w:r>
          </w:p>
        </w:tc>
        <w:tc>
          <w:tcPr>
            <w:tcW w:w="1440" w:type="dxa"/>
            <w:tcBorders>
              <w:top w:val="nil"/>
              <w:left w:val="nil"/>
              <w:bottom w:val="nil"/>
              <w:right w:val="nil"/>
            </w:tcBorders>
          </w:tcPr>
          <w:p w14:paraId="0F2835E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-0.034</w:t>
            </w:r>
          </w:p>
        </w:tc>
        <w:tc>
          <w:tcPr>
            <w:tcW w:w="1180" w:type="dxa"/>
            <w:tcBorders>
              <w:top w:val="nil"/>
              <w:left w:val="nil"/>
              <w:bottom w:val="nil"/>
              <w:right w:val="nil"/>
            </w:tcBorders>
          </w:tcPr>
          <w:p w14:paraId="14A8DEE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0.662</w:t>
            </w:r>
          </w:p>
        </w:tc>
        <w:tc>
          <w:tcPr>
            <w:tcW w:w="1088" w:type="dxa"/>
            <w:tcBorders>
              <w:top w:val="nil"/>
              <w:left w:val="nil"/>
              <w:bottom w:val="nil"/>
              <w:right w:val="nil"/>
            </w:tcBorders>
          </w:tcPr>
          <w:p w14:paraId="2D7BDA5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0.932</w:t>
            </w:r>
          </w:p>
        </w:tc>
        <w:tc>
          <w:tcPr>
            <w:tcW w:w="1332" w:type="dxa"/>
            <w:tcBorders>
              <w:top w:val="nil"/>
              <w:left w:val="nil"/>
              <w:bottom w:val="nil"/>
              <w:right w:val="nil"/>
            </w:tcBorders>
          </w:tcPr>
          <w:p w14:paraId="0373618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0.851</w:t>
            </w:r>
          </w:p>
        </w:tc>
      </w:tr>
      <w:tr w:rsidR="00B637DD" w:rsidRPr="00C027B7" w14:paraId="5D789BD3" w14:textId="77777777" w:rsidTr="00B637DD">
        <w:tc>
          <w:tcPr>
            <w:tcW w:w="2015" w:type="dxa"/>
            <w:tcBorders>
              <w:top w:val="nil"/>
              <w:left w:val="nil"/>
              <w:bottom w:val="nil"/>
              <w:right w:val="nil"/>
            </w:tcBorders>
          </w:tcPr>
          <w:p w14:paraId="377569E6"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81" w:type="dxa"/>
            <w:tcBorders>
              <w:top w:val="nil"/>
              <w:left w:val="nil"/>
              <w:bottom w:val="nil"/>
              <w:right w:val="nil"/>
            </w:tcBorders>
          </w:tcPr>
          <w:p w14:paraId="2E6C7FF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(2.64)</w:t>
            </w:r>
          </w:p>
        </w:tc>
        <w:tc>
          <w:tcPr>
            <w:tcW w:w="990" w:type="dxa"/>
            <w:tcBorders>
              <w:top w:val="nil"/>
              <w:left w:val="nil"/>
              <w:bottom w:val="nil"/>
              <w:right w:val="nil"/>
            </w:tcBorders>
          </w:tcPr>
          <w:p w14:paraId="1376C1D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(3.47)</w:t>
            </w:r>
          </w:p>
        </w:tc>
        <w:tc>
          <w:tcPr>
            <w:tcW w:w="1440" w:type="dxa"/>
            <w:tcBorders>
              <w:top w:val="nil"/>
              <w:left w:val="nil"/>
              <w:bottom w:val="nil"/>
              <w:right w:val="nil"/>
            </w:tcBorders>
          </w:tcPr>
          <w:p w14:paraId="4DF6052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(1.20)</w:t>
            </w:r>
          </w:p>
        </w:tc>
        <w:tc>
          <w:tcPr>
            <w:tcW w:w="1180" w:type="dxa"/>
            <w:tcBorders>
              <w:top w:val="nil"/>
              <w:left w:val="nil"/>
              <w:bottom w:val="nil"/>
              <w:right w:val="nil"/>
            </w:tcBorders>
          </w:tcPr>
          <w:p w14:paraId="72318D8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720F496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4F7F309B"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4C9DDB58" w14:textId="77777777" w:rsidTr="00B637DD">
        <w:tc>
          <w:tcPr>
            <w:tcW w:w="2015" w:type="dxa"/>
            <w:tcBorders>
              <w:top w:val="nil"/>
              <w:left w:val="nil"/>
              <w:bottom w:val="nil"/>
              <w:right w:val="nil"/>
            </w:tcBorders>
          </w:tcPr>
          <w:p w14:paraId="76FECE9B"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81" w:type="dxa"/>
            <w:tcBorders>
              <w:top w:val="nil"/>
              <w:left w:val="nil"/>
              <w:bottom w:val="nil"/>
              <w:right w:val="nil"/>
            </w:tcBorders>
          </w:tcPr>
          <w:p w14:paraId="2849122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15,849</w:t>
            </w:r>
          </w:p>
        </w:tc>
        <w:tc>
          <w:tcPr>
            <w:tcW w:w="990" w:type="dxa"/>
            <w:tcBorders>
              <w:top w:val="nil"/>
              <w:left w:val="nil"/>
              <w:bottom w:val="nil"/>
              <w:right w:val="nil"/>
            </w:tcBorders>
          </w:tcPr>
          <w:p w14:paraId="164A807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15,849</w:t>
            </w:r>
          </w:p>
        </w:tc>
        <w:tc>
          <w:tcPr>
            <w:tcW w:w="1440" w:type="dxa"/>
            <w:tcBorders>
              <w:top w:val="nil"/>
              <w:left w:val="nil"/>
              <w:bottom w:val="nil"/>
              <w:right w:val="nil"/>
            </w:tcBorders>
          </w:tcPr>
          <w:p w14:paraId="4330343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2B4F348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2,436</w:t>
            </w:r>
          </w:p>
        </w:tc>
        <w:tc>
          <w:tcPr>
            <w:tcW w:w="1088" w:type="dxa"/>
            <w:tcBorders>
              <w:top w:val="nil"/>
              <w:left w:val="nil"/>
              <w:bottom w:val="nil"/>
              <w:right w:val="nil"/>
            </w:tcBorders>
          </w:tcPr>
          <w:p w14:paraId="189E50F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2,467</w:t>
            </w:r>
          </w:p>
        </w:tc>
        <w:tc>
          <w:tcPr>
            <w:tcW w:w="1332" w:type="dxa"/>
            <w:tcBorders>
              <w:top w:val="nil"/>
              <w:left w:val="nil"/>
              <w:bottom w:val="nil"/>
              <w:right w:val="nil"/>
            </w:tcBorders>
          </w:tcPr>
          <w:p w14:paraId="0C95099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2,822</w:t>
            </w:r>
          </w:p>
        </w:tc>
      </w:tr>
      <w:tr w:rsidR="00B637DD" w:rsidRPr="00C027B7" w14:paraId="07CD7E83" w14:textId="77777777" w:rsidTr="00B637DD">
        <w:tc>
          <w:tcPr>
            <w:tcW w:w="2015" w:type="dxa"/>
            <w:tcBorders>
              <w:top w:val="nil"/>
              <w:left w:val="nil"/>
              <w:bottom w:val="nil"/>
              <w:right w:val="nil"/>
            </w:tcBorders>
          </w:tcPr>
          <w:p w14:paraId="5EF4919D"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81" w:type="dxa"/>
            <w:tcBorders>
              <w:top w:val="nil"/>
              <w:left w:val="nil"/>
              <w:bottom w:val="nil"/>
              <w:right w:val="nil"/>
            </w:tcBorders>
          </w:tcPr>
          <w:p w14:paraId="67831B4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2BBAA4E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440" w:type="dxa"/>
            <w:tcBorders>
              <w:top w:val="nil"/>
              <w:left w:val="nil"/>
              <w:bottom w:val="nil"/>
              <w:right w:val="nil"/>
            </w:tcBorders>
          </w:tcPr>
          <w:p w14:paraId="3254DC2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7C8F954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2B5E59A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5DA115C8"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35328394" w14:textId="77777777" w:rsidTr="00B637DD">
        <w:tc>
          <w:tcPr>
            <w:tcW w:w="2015" w:type="dxa"/>
            <w:tcBorders>
              <w:top w:val="nil"/>
              <w:left w:val="nil"/>
              <w:bottom w:val="nil"/>
              <w:right w:val="nil"/>
            </w:tcBorders>
          </w:tcPr>
          <w:p w14:paraId="717B2DCC"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AGES 14-17</w:t>
            </w:r>
          </w:p>
        </w:tc>
        <w:tc>
          <w:tcPr>
            <w:tcW w:w="1081" w:type="dxa"/>
            <w:tcBorders>
              <w:top w:val="nil"/>
              <w:left w:val="nil"/>
              <w:bottom w:val="nil"/>
              <w:right w:val="nil"/>
            </w:tcBorders>
          </w:tcPr>
          <w:p w14:paraId="1D98CC8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09EAC2E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440" w:type="dxa"/>
            <w:tcBorders>
              <w:top w:val="nil"/>
              <w:left w:val="nil"/>
              <w:bottom w:val="nil"/>
              <w:right w:val="nil"/>
            </w:tcBorders>
          </w:tcPr>
          <w:p w14:paraId="0E435DA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496B90D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3E9FD65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14EF2386"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2F0B29E5" w14:textId="77777777" w:rsidTr="00B637DD">
        <w:tc>
          <w:tcPr>
            <w:tcW w:w="2015" w:type="dxa"/>
            <w:tcBorders>
              <w:top w:val="nil"/>
              <w:left w:val="nil"/>
              <w:bottom w:val="nil"/>
              <w:right w:val="nil"/>
            </w:tcBorders>
          </w:tcPr>
          <w:p w14:paraId="6DEE8B92"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 xml:space="preserve">Any expenditure </w:t>
            </w:r>
          </w:p>
        </w:tc>
        <w:tc>
          <w:tcPr>
            <w:tcW w:w="1081" w:type="dxa"/>
            <w:tcBorders>
              <w:top w:val="nil"/>
              <w:left w:val="nil"/>
              <w:bottom w:val="nil"/>
              <w:right w:val="nil"/>
            </w:tcBorders>
          </w:tcPr>
          <w:p w14:paraId="736D52D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0.133***</w:t>
            </w:r>
          </w:p>
        </w:tc>
        <w:tc>
          <w:tcPr>
            <w:tcW w:w="990" w:type="dxa"/>
            <w:tcBorders>
              <w:top w:val="nil"/>
              <w:left w:val="nil"/>
              <w:bottom w:val="nil"/>
              <w:right w:val="nil"/>
            </w:tcBorders>
          </w:tcPr>
          <w:p w14:paraId="440F735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0.171***</w:t>
            </w:r>
          </w:p>
        </w:tc>
        <w:tc>
          <w:tcPr>
            <w:tcW w:w="1440" w:type="dxa"/>
            <w:tcBorders>
              <w:top w:val="nil"/>
              <w:left w:val="nil"/>
              <w:bottom w:val="nil"/>
              <w:right w:val="nil"/>
            </w:tcBorders>
          </w:tcPr>
          <w:p w14:paraId="1FC8D93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-0.039</w:t>
            </w:r>
          </w:p>
        </w:tc>
        <w:tc>
          <w:tcPr>
            <w:tcW w:w="1180" w:type="dxa"/>
            <w:tcBorders>
              <w:top w:val="nil"/>
              <w:left w:val="nil"/>
              <w:bottom w:val="nil"/>
              <w:right w:val="nil"/>
            </w:tcBorders>
          </w:tcPr>
          <w:p w14:paraId="7741586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0.605</w:t>
            </w:r>
          </w:p>
        </w:tc>
        <w:tc>
          <w:tcPr>
            <w:tcW w:w="1088" w:type="dxa"/>
            <w:tcBorders>
              <w:top w:val="nil"/>
              <w:left w:val="nil"/>
              <w:bottom w:val="nil"/>
              <w:right w:val="nil"/>
            </w:tcBorders>
          </w:tcPr>
          <w:p w14:paraId="20E8A62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0.803</w:t>
            </w:r>
          </w:p>
        </w:tc>
        <w:tc>
          <w:tcPr>
            <w:tcW w:w="1332" w:type="dxa"/>
            <w:tcBorders>
              <w:top w:val="nil"/>
              <w:left w:val="nil"/>
              <w:bottom w:val="nil"/>
              <w:right w:val="nil"/>
            </w:tcBorders>
          </w:tcPr>
          <w:p w14:paraId="183B1E6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0.717</w:t>
            </w:r>
          </w:p>
        </w:tc>
      </w:tr>
      <w:tr w:rsidR="00B637DD" w:rsidRPr="00C027B7" w14:paraId="4B61388F" w14:textId="77777777" w:rsidTr="00B637DD">
        <w:tc>
          <w:tcPr>
            <w:tcW w:w="2015" w:type="dxa"/>
            <w:tcBorders>
              <w:top w:val="nil"/>
              <w:left w:val="nil"/>
              <w:bottom w:val="nil"/>
              <w:right w:val="nil"/>
            </w:tcBorders>
          </w:tcPr>
          <w:p w14:paraId="5A52F80D"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81" w:type="dxa"/>
            <w:tcBorders>
              <w:top w:val="nil"/>
              <w:left w:val="nil"/>
              <w:bottom w:val="nil"/>
              <w:right w:val="nil"/>
            </w:tcBorders>
          </w:tcPr>
          <w:p w14:paraId="3C02FDF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(4.00)</w:t>
            </w:r>
          </w:p>
        </w:tc>
        <w:tc>
          <w:tcPr>
            <w:tcW w:w="990" w:type="dxa"/>
            <w:tcBorders>
              <w:top w:val="nil"/>
              <w:left w:val="nil"/>
              <w:bottom w:val="nil"/>
              <w:right w:val="nil"/>
            </w:tcBorders>
          </w:tcPr>
          <w:p w14:paraId="59D5AE2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(6.01)</w:t>
            </w:r>
          </w:p>
        </w:tc>
        <w:tc>
          <w:tcPr>
            <w:tcW w:w="1440" w:type="dxa"/>
            <w:tcBorders>
              <w:top w:val="nil"/>
              <w:left w:val="nil"/>
              <w:bottom w:val="nil"/>
              <w:right w:val="nil"/>
            </w:tcBorders>
          </w:tcPr>
          <w:p w14:paraId="75868AD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(1.22)</w:t>
            </w:r>
          </w:p>
        </w:tc>
        <w:tc>
          <w:tcPr>
            <w:tcW w:w="1180" w:type="dxa"/>
            <w:tcBorders>
              <w:top w:val="nil"/>
              <w:left w:val="nil"/>
              <w:bottom w:val="nil"/>
              <w:right w:val="nil"/>
            </w:tcBorders>
          </w:tcPr>
          <w:p w14:paraId="458A672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69A40A6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5530C778"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E54200A" w14:textId="77777777" w:rsidTr="00B637DD">
        <w:tc>
          <w:tcPr>
            <w:tcW w:w="2015" w:type="dxa"/>
            <w:tcBorders>
              <w:top w:val="nil"/>
              <w:left w:val="nil"/>
              <w:bottom w:val="nil"/>
              <w:right w:val="nil"/>
            </w:tcBorders>
          </w:tcPr>
          <w:p w14:paraId="6BC3AA5A"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81" w:type="dxa"/>
            <w:tcBorders>
              <w:top w:val="nil"/>
              <w:left w:val="nil"/>
              <w:bottom w:val="nil"/>
              <w:right w:val="nil"/>
            </w:tcBorders>
          </w:tcPr>
          <w:p w14:paraId="4C6B27D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5,586</w:t>
            </w:r>
          </w:p>
        </w:tc>
        <w:tc>
          <w:tcPr>
            <w:tcW w:w="990" w:type="dxa"/>
            <w:tcBorders>
              <w:top w:val="nil"/>
              <w:left w:val="nil"/>
              <w:bottom w:val="nil"/>
              <w:right w:val="nil"/>
            </w:tcBorders>
          </w:tcPr>
          <w:p w14:paraId="45E3772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5,586</w:t>
            </w:r>
          </w:p>
        </w:tc>
        <w:tc>
          <w:tcPr>
            <w:tcW w:w="1440" w:type="dxa"/>
            <w:tcBorders>
              <w:top w:val="nil"/>
              <w:left w:val="nil"/>
              <w:bottom w:val="nil"/>
              <w:right w:val="nil"/>
            </w:tcBorders>
          </w:tcPr>
          <w:p w14:paraId="425E370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3371118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820</w:t>
            </w:r>
          </w:p>
        </w:tc>
        <w:tc>
          <w:tcPr>
            <w:tcW w:w="1088" w:type="dxa"/>
            <w:tcBorders>
              <w:top w:val="nil"/>
              <w:left w:val="nil"/>
              <w:bottom w:val="nil"/>
              <w:right w:val="nil"/>
            </w:tcBorders>
          </w:tcPr>
          <w:p w14:paraId="13BA650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1,079</w:t>
            </w:r>
          </w:p>
        </w:tc>
        <w:tc>
          <w:tcPr>
            <w:tcW w:w="1332" w:type="dxa"/>
            <w:tcBorders>
              <w:top w:val="nil"/>
              <w:left w:val="nil"/>
              <w:bottom w:val="nil"/>
              <w:right w:val="nil"/>
            </w:tcBorders>
          </w:tcPr>
          <w:p w14:paraId="70C2701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1,129</w:t>
            </w:r>
          </w:p>
        </w:tc>
      </w:tr>
      <w:tr w:rsidR="00B637DD" w:rsidRPr="00C027B7" w14:paraId="4F080090" w14:textId="77777777" w:rsidTr="00B637DD">
        <w:tc>
          <w:tcPr>
            <w:tcW w:w="2015" w:type="dxa"/>
            <w:tcBorders>
              <w:top w:val="nil"/>
              <w:left w:val="nil"/>
              <w:bottom w:val="nil"/>
              <w:right w:val="nil"/>
            </w:tcBorders>
          </w:tcPr>
          <w:p w14:paraId="2C5E0443"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81" w:type="dxa"/>
            <w:tcBorders>
              <w:top w:val="nil"/>
              <w:left w:val="nil"/>
              <w:bottom w:val="nil"/>
              <w:right w:val="nil"/>
            </w:tcBorders>
          </w:tcPr>
          <w:p w14:paraId="2DD6561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12B1320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440" w:type="dxa"/>
            <w:tcBorders>
              <w:top w:val="nil"/>
              <w:left w:val="nil"/>
              <w:bottom w:val="nil"/>
              <w:right w:val="nil"/>
            </w:tcBorders>
          </w:tcPr>
          <w:p w14:paraId="32D82A0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29D21ED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7CF53FE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67A20E35"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31DBAB5" w14:textId="77777777" w:rsidTr="00B637DD">
        <w:tc>
          <w:tcPr>
            <w:tcW w:w="2015" w:type="dxa"/>
            <w:tcBorders>
              <w:top w:val="nil"/>
              <w:left w:val="nil"/>
              <w:bottom w:val="nil"/>
              <w:right w:val="nil"/>
            </w:tcBorders>
          </w:tcPr>
          <w:p w14:paraId="010A7114" w14:textId="77777777" w:rsidR="00B637DD" w:rsidRPr="00C027B7" w:rsidRDefault="00B637DD" w:rsidP="00B637DD">
            <w:pPr>
              <w:widowControl w:val="0"/>
              <w:autoSpaceDE w:val="0"/>
              <w:autoSpaceDN w:val="0"/>
              <w:adjustRightInd w:val="0"/>
              <w:spacing w:after="0"/>
              <w:rPr>
                <w:rFonts w:eastAsia="Calibri"/>
                <w:b/>
                <w:sz w:val="20"/>
                <w:szCs w:val="20"/>
              </w:rPr>
            </w:pPr>
            <w:r w:rsidRPr="00C027B7">
              <w:rPr>
                <w:rFonts w:eastAsia="Calibri"/>
                <w:b/>
                <w:sz w:val="20"/>
                <w:szCs w:val="20"/>
              </w:rPr>
              <w:t>EFFECTS BY GENDER</w:t>
            </w:r>
          </w:p>
        </w:tc>
        <w:tc>
          <w:tcPr>
            <w:tcW w:w="1081" w:type="dxa"/>
            <w:tcBorders>
              <w:top w:val="nil"/>
              <w:left w:val="nil"/>
              <w:bottom w:val="nil"/>
              <w:right w:val="nil"/>
            </w:tcBorders>
          </w:tcPr>
          <w:p w14:paraId="08A0BAC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192AF63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440" w:type="dxa"/>
            <w:tcBorders>
              <w:top w:val="nil"/>
              <w:left w:val="nil"/>
              <w:bottom w:val="nil"/>
              <w:right w:val="nil"/>
            </w:tcBorders>
          </w:tcPr>
          <w:p w14:paraId="20351DC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30C3F91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693742A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0805D735"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54262425" w14:textId="77777777" w:rsidTr="00B637DD">
        <w:tc>
          <w:tcPr>
            <w:tcW w:w="2015" w:type="dxa"/>
            <w:tcBorders>
              <w:top w:val="nil"/>
              <w:left w:val="nil"/>
              <w:bottom w:val="nil"/>
              <w:right w:val="nil"/>
            </w:tcBorders>
          </w:tcPr>
          <w:p w14:paraId="0690A346"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BOYS AGED 6-17</w:t>
            </w:r>
          </w:p>
        </w:tc>
        <w:tc>
          <w:tcPr>
            <w:tcW w:w="1081" w:type="dxa"/>
            <w:tcBorders>
              <w:top w:val="nil"/>
              <w:left w:val="nil"/>
              <w:bottom w:val="nil"/>
              <w:right w:val="nil"/>
            </w:tcBorders>
          </w:tcPr>
          <w:p w14:paraId="75D46F0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71B414A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440" w:type="dxa"/>
            <w:tcBorders>
              <w:top w:val="nil"/>
              <w:left w:val="nil"/>
              <w:bottom w:val="nil"/>
              <w:right w:val="nil"/>
            </w:tcBorders>
          </w:tcPr>
          <w:p w14:paraId="2489B5B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520D265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5D84B0E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468414FE"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7A6079F4" w14:textId="77777777" w:rsidTr="00B637DD">
        <w:tc>
          <w:tcPr>
            <w:tcW w:w="2015" w:type="dxa"/>
            <w:tcBorders>
              <w:top w:val="nil"/>
              <w:left w:val="nil"/>
              <w:bottom w:val="nil"/>
              <w:right w:val="nil"/>
            </w:tcBorders>
          </w:tcPr>
          <w:p w14:paraId="56459168"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 xml:space="preserve">Any expenditure </w:t>
            </w:r>
          </w:p>
        </w:tc>
        <w:tc>
          <w:tcPr>
            <w:tcW w:w="1081" w:type="dxa"/>
            <w:tcBorders>
              <w:top w:val="nil"/>
              <w:left w:val="nil"/>
              <w:bottom w:val="nil"/>
              <w:right w:val="nil"/>
            </w:tcBorders>
          </w:tcPr>
          <w:p w14:paraId="45E8272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0.099***</w:t>
            </w:r>
          </w:p>
        </w:tc>
        <w:tc>
          <w:tcPr>
            <w:tcW w:w="990" w:type="dxa"/>
            <w:tcBorders>
              <w:top w:val="nil"/>
              <w:left w:val="nil"/>
              <w:bottom w:val="nil"/>
              <w:right w:val="nil"/>
            </w:tcBorders>
          </w:tcPr>
          <w:p w14:paraId="76341F3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0.149***</w:t>
            </w:r>
          </w:p>
        </w:tc>
        <w:tc>
          <w:tcPr>
            <w:tcW w:w="1440" w:type="dxa"/>
            <w:tcBorders>
              <w:top w:val="nil"/>
              <w:left w:val="nil"/>
              <w:bottom w:val="nil"/>
              <w:right w:val="nil"/>
            </w:tcBorders>
          </w:tcPr>
          <w:p w14:paraId="489DBB4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-0.051</w:t>
            </w:r>
          </w:p>
        </w:tc>
        <w:tc>
          <w:tcPr>
            <w:tcW w:w="1180" w:type="dxa"/>
            <w:tcBorders>
              <w:top w:val="nil"/>
              <w:left w:val="nil"/>
              <w:bottom w:val="nil"/>
              <w:right w:val="nil"/>
            </w:tcBorders>
          </w:tcPr>
          <w:p w14:paraId="66272F7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0.643</w:t>
            </w:r>
          </w:p>
        </w:tc>
        <w:tc>
          <w:tcPr>
            <w:tcW w:w="1088" w:type="dxa"/>
            <w:tcBorders>
              <w:top w:val="nil"/>
              <w:left w:val="nil"/>
              <w:bottom w:val="nil"/>
              <w:right w:val="nil"/>
            </w:tcBorders>
          </w:tcPr>
          <w:p w14:paraId="0854044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0.901</w:t>
            </w:r>
          </w:p>
        </w:tc>
        <w:tc>
          <w:tcPr>
            <w:tcW w:w="1332" w:type="dxa"/>
            <w:tcBorders>
              <w:top w:val="nil"/>
              <w:left w:val="nil"/>
              <w:bottom w:val="nil"/>
              <w:right w:val="nil"/>
            </w:tcBorders>
          </w:tcPr>
          <w:p w14:paraId="1A34E5C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0.813</w:t>
            </w:r>
          </w:p>
        </w:tc>
      </w:tr>
      <w:tr w:rsidR="00B637DD" w:rsidRPr="00C027B7" w14:paraId="00E6CC81" w14:textId="77777777" w:rsidTr="00B637DD">
        <w:tc>
          <w:tcPr>
            <w:tcW w:w="2015" w:type="dxa"/>
            <w:tcBorders>
              <w:top w:val="nil"/>
              <w:left w:val="nil"/>
              <w:bottom w:val="nil"/>
              <w:right w:val="nil"/>
            </w:tcBorders>
          </w:tcPr>
          <w:p w14:paraId="62338458"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81" w:type="dxa"/>
            <w:tcBorders>
              <w:top w:val="nil"/>
              <w:left w:val="nil"/>
              <w:bottom w:val="nil"/>
              <w:right w:val="nil"/>
            </w:tcBorders>
          </w:tcPr>
          <w:p w14:paraId="6D6903C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(3.38)</w:t>
            </w:r>
          </w:p>
        </w:tc>
        <w:tc>
          <w:tcPr>
            <w:tcW w:w="990" w:type="dxa"/>
            <w:tcBorders>
              <w:top w:val="nil"/>
              <w:left w:val="nil"/>
              <w:bottom w:val="nil"/>
              <w:right w:val="nil"/>
            </w:tcBorders>
          </w:tcPr>
          <w:p w14:paraId="70C3B58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(4.12)</w:t>
            </w:r>
          </w:p>
        </w:tc>
        <w:tc>
          <w:tcPr>
            <w:tcW w:w="1440" w:type="dxa"/>
            <w:tcBorders>
              <w:top w:val="nil"/>
              <w:left w:val="nil"/>
              <w:bottom w:val="nil"/>
              <w:right w:val="nil"/>
            </w:tcBorders>
          </w:tcPr>
          <w:p w14:paraId="1F17BEC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(1.65)</w:t>
            </w:r>
          </w:p>
        </w:tc>
        <w:tc>
          <w:tcPr>
            <w:tcW w:w="1180" w:type="dxa"/>
            <w:tcBorders>
              <w:top w:val="nil"/>
              <w:left w:val="nil"/>
              <w:bottom w:val="nil"/>
              <w:right w:val="nil"/>
            </w:tcBorders>
          </w:tcPr>
          <w:p w14:paraId="6CFFB8A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295CCED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6878E49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24E5EC03" w14:textId="77777777" w:rsidTr="00B637DD">
        <w:tc>
          <w:tcPr>
            <w:tcW w:w="2015" w:type="dxa"/>
            <w:tcBorders>
              <w:top w:val="nil"/>
              <w:left w:val="nil"/>
              <w:bottom w:val="nil"/>
              <w:right w:val="nil"/>
            </w:tcBorders>
          </w:tcPr>
          <w:p w14:paraId="31401B33"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81" w:type="dxa"/>
            <w:tcBorders>
              <w:top w:val="nil"/>
              <w:left w:val="nil"/>
              <w:bottom w:val="nil"/>
              <w:right w:val="nil"/>
            </w:tcBorders>
          </w:tcPr>
          <w:p w14:paraId="03603F0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10,963</w:t>
            </w:r>
          </w:p>
        </w:tc>
        <w:tc>
          <w:tcPr>
            <w:tcW w:w="990" w:type="dxa"/>
            <w:tcBorders>
              <w:top w:val="nil"/>
              <w:left w:val="nil"/>
              <w:bottom w:val="nil"/>
              <w:right w:val="nil"/>
            </w:tcBorders>
          </w:tcPr>
          <w:p w14:paraId="1E5FE50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10,963</w:t>
            </w:r>
          </w:p>
        </w:tc>
        <w:tc>
          <w:tcPr>
            <w:tcW w:w="1440" w:type="dxa"/>
            <w:tcBorders>
              <w:top w:val="nil"/>
              <w:left w:val="nil"/>
              <w:bottom w:val="nil"/>
              <w:right w:val="nil"/>
            </w:tcBorders>
          </w:tcPr>
          <w:p w14:paraId="5FE1ECB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7942D5E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1,663</w:t>
            </w:r>
          </w:p>
        </w:tc>
        <w:tc>
          <w:tcPr>
            <w:tcW w:w="1088" w:type="dxa"/>
            <w:tcBorders>
              <w:top w:val="nil"/>
              <w:left w:val="nil"/>
              <w:bottom w:val="nil"/>
              <w:right w:val="nil"/>
            </w:tcBorders>
          </w:tcPr>
          <w:p w14:paraId="1415B22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1,821</w:t>
            </w:r>
          </w:p>
        </w:tc>
        <w:tc>
          <w:tcPr>
            <w:tcW w:w="1332" w:type="dxa"/>
            <w:tcBorders>
              <w:top w:val="nil"/>
              <w:left w:val="nil"/>
              <w:bottom w:val="nil"/>
              <w:right w:val="nil"/>
            </w:tcBorders>
          </w:tcPr>
          <w:p w14:paraId="1F5F44F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2,019</w:t>
            </w:r>
          </w:p>
        </w:tc>
      </w:tr>
      <w:tr w:rsidR="00B637DD" w:rsidRPr="00C027B7" w14:paraId="7CFFF738" w14:textId="77777777" w:rsidTr="00B637DD">
        <w:tc>
          <w:tcPr>
            <w:tcW w:w="2015" w:type="dxa"/>
            <w:tcBorders>
              <w:top w:val="nil"/>
              <w:left w:val="nil"/>
              <w:bottom w:val="nil"/>
              <w:right w:val="nil"/>
            </w:tcBorders>
          </w:tcPr>
          <w:p w14:paraId="239BE39E"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81" w:type="dxa"/>
            <w:tcBorders>
              <w:top w:val="nil"/>
              <w:left w:val="nil"/>
              <w:bottom w:val="nil"/>
              <w:right w:val="nil"/>
            </w:tcBorders>
          </w:tcPr>
          <w:p w14:paraId="2E77E48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4887483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440" w:type="dxa"/>
            <w:tcBorders>
              <w:top w:val="nil"/>
              <w:left w:val="nil"/>
              <w:bottom w:val="nil"/>
              <w:right w:val="nil"/>
            </w:tcBorders>
          </w:tcPr>
          <w:p w14:paraId="08E9534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7A2C653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1434D9F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4A997A91"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A3097CB" w14:textId="77777777" w:rsidTr="00B637DD">
        <w:tc>
          <w:tcPr>
            <w:tcW w:w="2015" w:type="dxa"/>
            <w:tcBorders>
              <w:top w:val="nil"/>
              <w:left w:val="nil"/>
              <w:bottom w:val="nil"/>
              <w:right w:val="nil"/>
            </w:tcBorders>
          </w:tcPr>
          <w:p w14:paraId="02BC2ACA"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GIRLS AGED 6-17</w:t>
            </w:r>
          </w:p>
        </w:tc>
        <w:tc>
          <w:tcPr>
            <w:tcW w:w="1081" w:type="dxa"/>
            <w:tcBorders>
              <w:top w:val="nil"/>
              <w:left w:val="nil"/>
              <w:bottom w:val="nil"/>
              <w:right w:val="nil"/>
            </w:tcBorders>
          </w:tcPr>
          <w:p w14:paraId="07C23C3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top w:val="nil"/>
              <w:left w:val="nil"/>
              <w:bottom w:val="nil"/>
              <w:right w:val="nil"/>
            </w:tcBorders>
          </w:tcPr>
          <w:p w14:paraId="418C994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440" w:type="dxa"/>
            <w:tcBorders>
              <w:top w:val="nil"/>
              <w:left w:val="nil"/>
              <w:bottom w:val="nil"/>
              <w:right w:val="nil"/>
            </w:tcBorders>
          </w:tcPr>
          <w:p w14:paraId="49E0B8A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nil"/>
              <w:right w:val="nil"/>
            </w:tcBorders>
          </w:tcPr>
          <w:p w14:paraId="4D1801D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bottom w:val="nil"/>
              <w:right w:val="nil"/>
            </w:tcBorders>
          </w:tcPr>
          <w:p w14:paraId="2D0B203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bottom w:val="nil"/>
              <w:right w:val="nil"/>
            </w:tcBorders>
          </w:tcPr>
          <w:p w14:paraId="1EDEF382"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1E8518A4" w14:textId="77777777" w:rsidTr="00B637DD">
        <w:tc>
          <w:tcPr>
            <w:tcW w:w="2015" w:type="dxa"/>
            <w:tcBorders>
              <w:top w:val="nil"/>
              <w:left w:val="nil"/>
              <w:bottom w:val="nil"/>
              <w:right w:val="nil"/>
            </w:tcBorders>
          </w:tcPr>
          <w:p w14:paraId="653C3138"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 xml:space="preserve">Any expenditure </w:t>
            </w:r>
          </w:p>
        </w:tc>
        <w:tc>
          <w:tcPr>
            <w:tcW w:w="1081" w:type="dxa"/>
            <w:tcBorders>
              <w:top w:val="nil"/>
              <w:left w:val="nil"/>
              <w:bottom w:val="nil"/>
              <w:right w:val="nil"/>
            </w:tcBorders>
          </w:tcPr>
          <w:p w14:paraId="51390F7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0.094**</w:t>
            </w:r>
          </w:p>
        </w:tc>
        <w:tc>
          <w:tcPr>
            <w:tcW w:w="990" w:type="dxa"/>
            <w:tcBorders>
              <w:top w:val="nil"/>
              <w:left w:val="nil"/>
              <w:bottom w:val="nil"/>
              <w:right w:val="nil"/>
            </w:tcBorders>
          </w:tcPr>
          <w:p w14:paraId="1512B46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0.112***</w:t>
            </w:r>
          </w:p>
        </w:tc>
        <w:tc>
          <w:tcPr>
            <w:tcW w:w="1440" w:type="dxa"/>
            <w:tcBorders>
              <w:top w:val="nil"/>
              <w:left w:val="nil"/>
              <w:bottom w:val="nil"/>
              <w:right w:val="nil"/>
            </w:tcBorders>
          </w:tcPr>
          <w:p w14:paraId="099E9B8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-0.018</w:t>
            </w:r>
          </w:p>
        </w:tc>
        <w:tc>
          <w:tcPr>
            <w:tcW w:w="1180" w:type="dxa"/>
            <w:tcBorders>
              <w:top w:val="nil"/>
              <w:left w:val="nil"/>
              <w:bottom w:val="nil"/>
              <w:right w:val="nil"/>
            </w:tcBorders>
          </w:tcPr>
          <w:p w14:paraId="24C2071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0.652</w:t>
            </w:r>
          </w:p>
        </w:tc>
        <w:tc>
          <w:tcPr>
            <w:tcW w:w="1088" w:type="dxa"/>
            <w:tcBorders>
              <w:top w:val="nil"/>
              <w:left w:val="nil"/>
              <w:bottom w:val="nil"/>
              <w:right w:val="nil"/>
            </w:tcBorders>
          </w:tcPr>
          <w:p w14:paraId="42964D1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0.885</w:t>
            </w:r>
          </w:p>
        </w:tc>
        <w:tc>
          <w:tcPr>
            <w:tcW w:w="1332" w:type="dxa"/>
            <w:tcBorders>
              <w:top w:val="nil"/>
              <w:left w:val="nil"/>
              <w:bottom w:val="nil"/>
              <w:right w:val="nil"/>
            </w:tcBorders>
          </w:tcPr>
          <w:p w14:paraId="1B18B93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0.813</w:t>
            </w:r>
          </w:p>
        </w:tc>
      </w:tr>
      <w:tr w:rsidR="00B637DD" w:rsidRPr="00C027B7" w14:paraId="27CC3E07" w14:textId="77777777" w:rsidTr="00B637DD">
        <w:tc>
          <w:tcPr>
            <w:tcW w:w="2015" w:type="dxa"/>
            <w:tcBorders>
              <w:top w:val="nil"/>
              <w:left w:val="nil"/>
              <w:right w:val="nil"/>
            </w:tcBorders>
          </w:tcPr>
          <w:p w14:paraId="730F19E0"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81" w:type="dxa"/>
            <w:tcBorders>
              <w:top w:val="nil"/>
              <w:left w:val="nil"/>
              <w:right w:val="nil"/>
            </w:tcBorders>
          </w:tcPr>
          <w:p w14:paraId="25609F7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(2.33)</w:t>
            </w:r>
          </w:p>
        </w:tc>
        <w:tc>
          <w:tcPr>
            <w:tcW w:w="990" w:type="dxa"/>
            <w:tcBorders>
              <w:top w:val="nil"/>
              <w:left w:val="nil"/>
              <w:right w:val="nil"/>
            </w:tcBorders>
          </w:tcPr>
          <w:p w14:paraId="06D239B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(3.16)</w:t>
            </w:r>
          </w:p>
        </w:tc>
        <w:tc>
          <w:tcPr>
            <w:tcW w:w="1440" w:type="dxa"/>
            <w:tcBorders>
              <w:top w:val="nil"/>
              <w:left w:val="nil"/>
              <w:right w:val="nil"/>
            </w:tcBorders>
          </w:tcPr>
          <w:p w14:paraId="49FD4F7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(0.65)</w:t>
            </w:r>
          </w:p>
        </w:tc>
        <w:tc>
          <w:tcPr>
            <w:tcW w:w="1180" w:type="dxa"/>
            <w:tcBorders>
              <w:top w:val="nil"/>
              <w:left w:val="nil"/>
              <w:right w:val="nil"/>
            </w:tcBorders>
          </w:tcPr>
          <w:p w14:paraId="15DE593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8" w:type="dxa"/>
            <w:tcBorders>
              <w:top w:val="nil"/>
              <w:left w:val="nil"/>
              <w:right w:val="nil"/>
            </w:tcBorders>
          </w:tcPr>
          <w:p w14:paraId="0E11ED7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332" w:type="dxa"/>
            <w:tcBorders>
              <w:top w:val="nil"/>
              <w:left w:val="nil"/>
              <w:right w:val="nil"/>
            </w:tcBorders>
          </w:tcPr>
          <w:p w14:paraId="60D007E8"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52283A84" w14:textId="77777777" w:rsidTr="00B637DD">
        <w:tc>
          <w:tcPr>
            <w:tcW w:w="2015" w:type="dxa"/>
            <w:tcBorders>
              <w:top w:val="nil"/>
              <w:left w:val="nil"/>
              <w:bottom w:val="single" w:sz="4" w:space="0" w:color="auto"/>
              <w:right w:val="nil"/>
            </w:tcBorders>
          </w:tcPr>
          <w:p w14:paraId="617457DA"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81" w:type="dxa"/>
            <w:tcBorders>
              <w:top w:val="nil"/>
              <w:left w:val="nil"/>
              <w:bottom w:val="single" w:sz="4" w:space="0" w:color="auto"/>
              <w:right w:val="nil"/>
            </w:tcBorders>
          </w:tcPr>
          <w:p w14:paraId="475B20B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10,472</w:t>
            </w:r>
          </w:p>
        </w:tc>
        <w:tc>
          <w:tcPr>
            <w:tcW w:w="990" w:type="dxa"/>
            <w:tcBorders>
              <w:top w:val="nil"/>
              <w:left w:val="nil"/>
              <w:bottom w:val="single" w:sz="4" w:space="0" w:color="auto"/>
              <w:right w:val="nil"/>
            </w:tcBorders>
          </w:tcPr>
          <w:p w14:paraId="0E02A9C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10,472</w:t>
            </w:r>
          </w:p>
        </w:tc>
        <w:tc>
          <w:tcPr>
            <w:tcW w:w="1440" w:type="dxa"/>
            <w:tcBorders>
              <w:top w:val="nil"/>
              <w:left w:val="nil"/>
              <w:bottom w:val="single" w:sz="4" w:space="0" w:color="auto"/>
              <w:right w:val="nil"/>
            </w:tcBorders>
          </w:tcPr>
          <w:p w14:paraId="173811F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80" w:type="dxa"/>
            <w:tcBorders>
              <w:top w:val="nil"/>
              <w:left w:val="nil"/>
              <w:bottom w:val="single" w:sz="4" w:space="0" w:color="auto"/>
              <w:right w:val="nil"/>
            </w:tcBorders>
          </w:tcPr>
          <w:p w14:paraId="5D15B59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1,593</w:t>
            </w:r>
          </w:p>
        </w:tc>
        <w:tc>
          <w:tcPr>
            <w:tcW w:w="1088" w:type="dxa"/>
            <w:tcBorders>
              <w:top w:val="nil"/>
              <w:left w:val="nil"/>
              <w:bottom w:val="single" w:sz="4" w:space="0" w:color="auto"/>
              <w:right w:val="nil"/>
            </w:tcBorders>
          </w:tcPr>
          <w:p w14:paraId="24E4A75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1,725</w:t>
            </w:r>
          </w:p>
        </w:tc>
        <w:tc>
          <w:tcPr>
            <w:tcW w:w="1332" w:type="dxa"/>
            <w:tcBorders>
              <w:top w:val="nil"/>
              <w:left w:val="nil"/>
              <w:bottom w:val="single" w:sz="4" w:space="0" w:color="auto"/>
              <w:right w:val="nil"/>
            </w:tcBorders>
          </w:tcPr>
          <w:p w14:paraId="72F5937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1,932</w:t>
            </w:r>
          </w:p>
        </w:tc>
      </w:tr>
    </w:tbl>
    <w:p w14:paraId="6C59A999" w14:textId="77777777" w:rsidR="00B637DD" w:rsidRPr="00C027B7" w:rsidRDefault="00B637DD" w:rsidP="00B637DD">
      <w:pPr>
        <w:widowControl w:val="0"/>
        <w:autoSpaceDE w:val="0"/>
        <w:autoSpaceDN w:val="0"/>
        <w:adjustRightInd w:val="0"/>
        <w:spacing w:after="66" w:line="276" w:lineRule="auto"/>
        <w:rPr>
          <w:rFonts w:eastAsia="Calibri"/>
          <w:sz w:val="16"/>
          <w:szCs w:val="16"/>
        </w:rPr>
      </w:pPr>
      <w:r w:rsidRPr="00C027B7">
        <w:rPr>
          <w:rFonts w:eastAsia="Calibri"/>
          <w:sz w:val="16"/>
          <w:szCs w:val="16"/>
        </w:rPr>
        <w:t>Notes: Estimations use difference-in-differences modelling among panel households and coefficients for binary outcomes are estimated based on a linear probability model. See Table 11.1.1 for additional explanatory notes on model specification, including a list of control variables used. Robust t-statistics were obtained clustering at the different levels of the sampling design and are shown in parenthesis. * 10% significance ** 5% significance; *** 1% significance.</w:t>
      </w:r>
    </w:p>
    <w:p w14:paraId="46CC5602" w14:textId="77777777" w:rsidR="00B637DD" w:rsidRPr="00C027B7" w:rsidRDefault="00B637DD" w:rsidP="00B637DD">
      <w:pPr>
        <w:widowControl w:val="0"/>
        <w:autoSpaceDE w:val="0"/>
        <w:autoSpaceDN w:val="0"/>
        <w:adjustRightInd w:val="0"/>
        <w:spacing w:after="66" w:line="276" w:lineRule="auto"/>
        <w:rPr>
          <w:rFonts w:ascii="Calibri" w:eastAsia="Calibri" w:hAnsi="Calibri"/>
          <w:sz w:val="20"/>
          <w:szCs w:val="20"/>
        </w:rPr>
      </w:pPr>
    </w:p>
    <w:p w14:paraId="280C5548" w14:textId="77777777" w:rsidR="00B637DD" w:rsidRPr="00C027B7" w:rsidRDefault="00B637DD" w:rsidP="00B637DD">
      <w:pPr>
        <w:rPr>
          <w:rFonts w:eastAsia="Calibri"/>
        </w:rPr>
      </w:pPr>
      <w:r w:rsidRPr="00C027B7">
        <w:rPr>
          <w:rFonts w:eastAsia="Calibri"/>
        </w:rPr>
        <w:t xml:space="preserve">Increased school attendance does not necessarily translate into increased grade progression. Children who are induced to attend school by the program may, for instance, not perform well in school and hence not be allowed to progress to a higher grade at the end of the school year. We examine the effects of the SCT on grade progression in Figure 11.1.2, which shows the effects of the program on the highest grade completed by children aged 6 to 17 at baseline, midline, and endline. The top panel focuses on children in control areas and the bottom panel on children in treatment areas. In the control group, we observe a reduction in the probability that children aged 6-17 did not complete even the lowest grade of primary school and a modest increase in the probability that children completed the lower and middle grades of primary school from baseline to endline. Very few children in control </w:t>
      </w:r>
      <w:r w:rsidRPr="00C027B7">
        <w:rPr>
          <w:rFonts w:eastAsia="Calibri"/>
        </w:rPr>
        <w:lastRenderedPageBreak/>
        <w:t>areas completed any grades in secondary school in any of the survey waves. This pattern looks similar and not much more pronounced in treatment areas. There is no evidence of a strong impact on grade progression.</w:t>
      </w:r>
    </w:p>
    <w:p w14:paraId="6AE12E06" w14:textId="6C4BD38C" w:rsidR="00B637DD" w:rsidRPr="00C027B7" w:rsidRDefault="00B637DD" w:rsidP="00B637DD">
      <w:pPr>
        <w:pStyle w:val="Tableheader"/>
      </w:pPr>
      <w:r w:rsidRPr="00C027B7">
        <w:t>Figure 11.1.2: Highest Grade Completed In Control (Top Panel) and Treatment (Bottom Panel)</w:t>
      </w:r>
    </w:p>
    <w:p w14:paraId="5BAF9124" w14:textId="77777777" w:rsidR="00B637DD" w:rsidRPr="00C027B7" w:rsidRDefault="00B637DD" w:rsidP="00B637DD">
      <w:pPr>
        <w:rPr>
          <w:rFonts w:eastAsia="Calibri"/>
        </w:rPr>
      </w:pPr>
      <w:r w:rsidRPr="00C027B7">
        <w:rPr>
          <w:rFonts w:eastAsia="Calibri"/>
          <w:noProof/>
          <w:lang w:val="en-US"/>
        </w:rPr>
        <w:drawing>
          <wp:inline distT="0" distB="0" distL="0" distR="0" wp14:anchorId="18FBAD74" wp14:editId="0FAAA2CA">
            <wp:extent cx="5429250" cy="3181350"/>
            <wp:effectExtent l="0" t="0" r="0"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96000BE" w14:textId="77777777" w:rsidR="00B637DD" w:rsidRPr="00C027B7" w:rsidRDefault="00B637DD" w:rsidP="00B637DD">
      <w:pPr>
        <w:rPr>
          <w:rFonts w:eastAsia="Calibri"/>
        </w:rPr>
      </w:pPr>
      <w:r w:rsidRPr="00C027B7">
        <w:rPr>
          <w:rFonts w:eastAsia="Calibri"/>
          <w:noProof/>
          <w:lang w:val="en-US"/>
        </w:rPr>
        <w:drawing>
          <wp:inline distT="0" distB="0" distL="0" distR="0" wp14:anchorId="6C476C46" wp14:editId="15A24DE6">
            <wp:extent cx="5429250" cy="2971800"/>
            <wp:effectExtent l="0" t="0" r="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F1D44FD" w14:textId="77777777" w:rsidR="00B637DD" w:rsidRPr="00C027B7" w:rsidRDefault="00B637DD" w:rsidP="00B637DD">
      <w:pPr>
        <w:rPr>
          <w:rFonts w:eastAsia="Calibri"/>
        </w:rPr>
      </w:pPr>
      <w:r w:rsidRPr="00C027B7">
        <w:rPr>
          <w:rFonts w:eastAsia="Calibri"/>
        </w:rPr>
        <w:t xml:space="preserve">Table 11.1.3 examines impacts on highest grade completed more formally. Impacts on this outcome are generally limited. In accordance with the graphical evidence, we observe no statistically significant effects on grade progression. We also examined alternative indicators for grade progression, including whether children attend the appropriate grade for age (grade (standard) 1 of primary school at age 6 up to grade (form) 4 of secondary school at age 17) and the difference between the highest grade actually completed by the child and the highest grade the child should have completed at his/her age (results not displayed). We also find limited to no statistically significant effects on these outcome variables. Potentially, more time is needed to see increased school attendance translate into increased grade progression. </w:t>
      </w:r>
    </w:p>
    <w:p w14:paraId="7D1C3700" w14:textId="483A08B3" w:rsidR="00B637DD" w:rsidRPr="00C027B7" w:rsidRDefault="00B637DD" w:rsidP="00B637DD">
      <w:pPr>
        <w:pStyle w:val="Tableheader"/>
      </w:pPr>
      <w:r w:rsidRPr="00C027B7">
        <w:lastRenderedPageBreak/>
        <w:t>Table 11.1.3: Highest Grade Completed</w:t>
      </w:r>
    </w:p>
    <w:tbl>
      <w:tblPr>
        <w:tblW w:w="0" w:type="auto"/>
        <w:tblInd w:w="144" w:type="dxa"/>
        <w:tblLayout w:type="fixed"/>
        <w:tblCellMar>
          <w:left w:w="144" w:type="dxa"/>
          <w:right w:w="144" w:type="dxa"/>
        </w:tblCellMar>
        <w:tblLook w:val="0000" w:firstRow="0" w:lastRow="0" w:firstColumn="0" w:lastColumn="0" w:noHBand="0" w:noVBand="0"/>
      </w:tblPr>
      <w:tblGrid>
        <w:gridCol w:w="2800"/>
        <w:gridCol w:w="926"/>
        <w:gridCol w:w="1150"/>
        <w:gridCol w:w="1190"/>
        <w:gridCol w:w="907"/>
        <w:gridCol w:w="911"/>
        <w:gridCol w:w="911"/>
      </w:tblGrid>
      <w:tr w:rsidR="00B637DD" w:rsidRPr="00C027B7" w14:paraId="5B08E25E" w14:textId="77777777" w:rsidTr="00B637DD">
        <w:tc>
          <w:tcPr>
            <w:tcW w:w="2800" w:type="dxa"/>
            <w:tcBorders>
              <w:top w:val="single" w:sz="6" w:space="0" w:color="auto"/>
              <w:left w:val="nil"/>
              <w:bottom w:val="nil"/>
              <w:right w:val="nil"/>
            </w:tcBorders>
          </w:tcPr>
          <w:p w14:paraId="3E770372" w14:textId="77777777" w:rsidR="00B637DD" w:rsidRPr="00C027B7" w:rsidRDefault="00B637DD" w:rsidP="00B637DD">
            <w:pPr>
              <w:widowControl w:val="0"/>
              <w:autoSpaceDE w:val="0"/>
              <w:autoSpaceDN w:val="0"/>
              <w:adjustRightInd w:val="0"/>
              <w:spacing w:before="66" w:after="0"/>
              <w:rPr>
                <w:rFonts w:eastAsia="Calibri"/>
                <w:sz w:val="20"/>
                <w:szCs w:val="20"/>
              </w:rPr>
            </w:pPr>
            <w:r w:rsidRPr="00C027B7">
              <w:rPr>
                <w:rFonts w:eastAsia="Calibri"/>
                <w:sz w:val="20"/>
                <w:szCs w:val="20"/>
              </w:rPr>
              <w:t>Dependent</w:t>
            </w:r>
          </w:p>
        </w:tc>
        <w:tc>
          <w:tcPr>
            <w:tcW w:w="926" w:type="dxa"/>
            <w:tcBorders>
              <w:top w:val="single" w:sz="6" w:space="0" w:color="auto"/>
              <w:left w:val="nil"/>
              <w:bottom w:val="nil"/>
              <w:right w:val="nil"/>
            </w:tcBorders>
          </w:tcPr>
          <w:p w14:paraId="76CBFD69"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c>
          <w:tcPr>
            <w:tcW w:w="1150" w:type="dxa"/>
            <w:tcBorders>
              <w:top w:val="single" w:sz="6" w:space="0" w:color="auto"/>
              <w:left w:val="nil"/>
              <w:bottom w:val="nil"/>
              <w:right w:val="nil"/>
            </w:tcBorders>
          </w:tcPr>
          <w:p w14:paraId="0AC58C8D"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Midline</w:t>
            </w:r>
          </w:p>
        </w:tc>
        <w:tc>
          <w:tcPr>
            <w:tcW w:w="1190" w:type="dxa"/>
            <w:tcBorders>
              <w:top w:val="single" w:sz="6" w:space="0" w:color="auto"/>
              <w:left w:val="nil"/>
              <w:bottom w:val="nil"/>
              <w:right w:val="nil"/>
            </w:tcBorders>
          </w:tcPr>
          <w:p w14:paraId="57ADA3CF"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Impact Diff</w:t>
            </w:r>
          </w:p>
        </w:tc>
        <w:tc>
          <w:tcPr>
            <w:tcW w:w="907" w:type="dxa"/>
            <w:tcBorders>
              <w:top w:val="single" w:sz="6" w:space="0" w:color="auto"/>
              <w:left w:val="nil"/>
              <w:bottom w:val="nil"/>
              <w:right w:val="nil"/>
            </w:tcBorders>
          </w:tcPr>
          <w:p w14:paraId="3B722AF2"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Baseline</w:t>
            </w:r>
          </w:p>
        </w:tc>
        <w:tc>
          <w:tcPr>
            <w:tcW w:w="911" w:type="dxa"/>
            <w:tcBorders>
              <w:top w:val="single" w:sz="6" w:space="0" w:color="auto"/>
              <w:left w:val="nil"/>
              <w:bottom w:val="nil"/>
              <w:right w:val="nil"/>
            </w:tcBorders>
          </w:tcPr>
          <w:p w14:paraId="25E64B3A"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c>
          <w:tcPr>
            <w:tcW w:w="911" w:type="dxa"/>
            <w:tcBorders>
              <w:top w:val="single" w:sz="6" w:space="0" w:color="auto"/>
              <w:left w:val="nil"/>
              <w:bottom w:val="nil"/>
              <w:right w:val="nil"/>
            </w:tcBorders>
          </w:tcPr>
          <w:p w14:paraId="0EE0A439"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r>
      <w:tr w:rsidR="00B637DD" w:rsidRPr="00C027B7" w14:paraId="3A1382F6" w14:textId="77777777" w:rsidTr="00B637DD">
        <w:tc>
          <w:tcPr>
            <w:tcW w:w="2800" w:type="dxa"/>
            <w:tcBorders>
              <w:top w:val="nil"/>
              <w:left w:val="nil"/>
              <w:bottom w:val="nil"/>
              <w:right w:val="nil"/>
            </w:tcBorders>
          </w:tcPr>
          <w:p w14:paraId="7EE10ACF"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Variable</w:t>
            </w:r>
          </w:p>
        </w:tc>
        <w:tc>
          <w:tcPr>
            <w:tcW w:w="926" w:type="dxa"/>
            <w:tcBorders>
              <w:top w:val="nil"/>
              <w:left w:val="nil"/>
              <w:bottom w:val="nil"/>
              <w:right w:val="nil"/>
            </w:tcBorders>
          </w:tcPr>
          <w:p w14:paraId="1A689F2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Impact</w:t>
            </w:r>
          </w:p>
        </w:tc>
        <w:tc>
          <w:tcPr>
            <w:tcW w:w="1150" w:type="dxa"/>
            <w:tcBorders>
              <w:top w:val="nil"/>
              <w:left w:val="nil"/>
              <w:bottom w:val="nil"/>
              <w:right w:val="nil"/>
            </w:tcBorders>
          </w:tcPr>
          <w:p w14:paraId="3AAEBA6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Impact</w:t>
            </w:r>
          </w:p>
        </w:tc>
        <w:tc>
          <w:tcPr>
            <w:tcW w:w="1190" w:type="dxa"/>
            <w:tcBorders>
              <w:top w:val="nil"/>
              <w:left w:val="nil"/>
              <w:bottom w:val="nil"/>
              <w:right w:val="nil"/>
            </w:tcBorders>
          </w:tcPr>
          <w:p w14:paraId="5C3167A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(EL-ML)</w:t>
            </w:r>
          </w:p>
        </w:tc>
        <w:tc>
          <w:tcPr>
            <w:tcW w:w="907" w:type="dxa"/>
            <w:tcBorders>
              <w:top w:val="nil"/>
              <w:left w:val="nil"/>
              <w:bottom w:val="nil"/>
              <w:right w:val="nil"/>
            </w:tcBorders>
          </w:tcPr>
          <w:p w14:paraId="6E61EC3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Treated Mean</w:t>
            </w:r>
          </w:p>
        </w:tc>
        <w:tc>
          <w:tcPr>
            <w:tcW w:w="911" w:type="dxa"/>
            <w:tcBorders>
              <w:top w:val="nil"/>
              <w:left w:val="nil"/>
              <w:bottom w:val="nil"/>
              <w:right w:val="nil"/>
            </w:tcBorders>
          </w:tcPr>
          <w:p w14:paraId="3DAF306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Treated Mean</w:t>
            </w:r>
          </w:p>
        </w:tc>
        <w:tc>
          <w:tcPr>
            <w:tcW w:w="911" w:type="dxa"/>
            <w:tcBorders>
              <w:top w:val="nil"/>
              <w:left w:val="nil"/>
              <w:bottom w:val="nil"/>
              <w:right w:val="nil"/>
            </w:tcBorders>
          </w:tcPr>
          <w:p w14:paraId="04E0AB2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Control Mean</w:t>
            </w:r>
          </w:p>
        </w:tc>
      </w:tr>
      <w:tr w:rsidR="00B637DD" w:rsidRPr="00C027B7" w14:paraId="300A3A6B" w14:textId="77777777" w:rsidTr="00B637DD">
        <w:tc>
          <w:tcPr>
            <w:tcW w:w="2800" w:type="dxa"/>
            <w:tcBorders>
              <w:top w:val="nil"/>
              <w:left w:val="nil"/>
              <w:bottom w:val="single" w:sz="4" w:space="0" w:color="auto"/>
              <w:right w:val="nil"/>
            </w:tcBorders>
          </w:tcPr>
          <w:p w14:paraId="1993F841" w14:textId="77777777" w:rsidR="00B637DD" w:rsidRPr="00C027B7" w:rsidRDefault="00B637DD" w:rsidP="00B637DD">
            <w:pPr>
              <w:widowControl w:val="0"/>
              <w:autoSpaceDE w:val="0"/>
              <w:autoSpaceDN w:val="0"/>
              <w:adjustRightInd w:val="0"/>
              <w:spacing w:after="66"/>
              <w:rPr>
                <w:rFonts w:eastAsia="Calibri"/>
                <w:sz w:val="20"/>
                <w:szCs w:val="20"/>
              </w:rPr>
            </w:pPr>
          </w:p>
        </w:tc>
        <w:tc>
          <w:tcPr>
            <w:tcW w:w="926" w:type="dxa"/>
            <w:tcBorders>
              <w:top w:val="nil"/>
              <w:left w:val="nil"/>
              <w:bottom w:val="single" w:sz="4" w:space="0" w:color="auto"/>
              <w:right w:val="nil"/>
            </w:tcBorders>
          </w:tcPr>
          <w:p w14:paraId="5CA783C5"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(1)</w:t>
            </w:r>
          </w:p>
        </w:tc>
        <w:tc>
          <w:tcPr>
            <w:tcW w:w="1150" w:type="dxa"/>
            <w:tcBorders>
              <w:top w:val="nil"/>
              <w:left w:val="nil"/>
              <w:bottom w:val="single" w:sz="4" w:space="0" w:color="auto"/>
              <w:right w:val="nil"/>
            </w:tcBorders>
          </w:tcPr>
          <w:p w14:paraId="2176F236"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(2)</w:t>
            </w:r>
          </w:p>
        </w:tc>
        <w:tc>
          <w:tcPr>
            <w:tcW w:w="1190" w:type="dxa"/>
            <w:tcBorders>
              <w:top w:val="nil"/>
              <w:left w:val="nil"/>
              <w:bottom w:val="single" w:sz="4" w:space="0" w:color="auto"/>
              <w:right w:val="nil"/>
            </w:tcBorders>
          </w:tcPr>
          <w:p w14:paraId="6B36CCB1"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(3)=(1)-(2)</w:t>
            </w:r>
          </w:p>
        </w:tc>
        <w:tc>
          <w:tcPr>
            <w:tcW w:w="907" w:type="dxa"/>
            <w:tcBorders>
              <w:top w:val="nil"/>
              <w:left w:val="nil"/>
              <w:bottom w:val="single" w:sz="4" w:space="0" w:color="auto"/>
              <w:right w:val="nil"/>
            </w:tcBorders>
          </w:tcPr>
          <w:p w14:paraId="3057A2A7"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(4)</w:t>
            </w:r>
          </w:p>
        </w:tc>
        <w:tc>
          <w:tcPr>
            <w:tcW w:w="911" w:type="dxa"/>
            <w:tcBorders>
              <w:top w:val="nil"/>
              <w:left w:val="nil"/>
              <w:bottom w:val="single" w:sz="4" w:space="0" w:color="auto"/>
              <w:right w:val="nil"/>
            </w:tcBorders>
          </w:tcPr>
          <w:p w14:paraId="2D07C05A"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(5)</w:t>
            </w:r>
          </w:p>
        </w:tc>
        <w:tc>
          <w:tcPr>
            <w:tcW w:w="911" w:type="dxa"/>
            <w:tcBorders>
              <w:top w:val="nil"/>
              <w:left w:val="nil"/>
              <w:bottom w:val="single" w:sz="4" w:space="0" w:color="auto"/>
              <w:right w:val="nil"/>
            </w:tcBorders>
          </w:tcPr>
          <w:p w14:paraId="1D6B14D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(6)</w:t>
            </w:r>
          </w:p>
        </w:tc>
      </w:tr>
      <w:tr w:rsidR="00B637DD" w:rsidRPr="00C027B7" w14:paraId="47AD4EA3" w14:textId="77777777" w:rsidTr="00B637DD">
        <w:tc>
          <w:tcPr>
            <w:tcW w:w="2800" w:type="dxa"/>
            <w:tcBorders>
              <w:top w:val="single" w:sz="4" w:space="0" w:color="auto"/>
              <w:left w:val="nil"/>
              <w:bottom w:val="nil"/>
              <w:right w:val="nil"/>
            </w:tcBorders>
          </w:tcPr>
          <w:p w14:paraId="136FDFF5" w14:textId="77777777" w:rsidR="00B637DD" w:rsidRPr="00C027B7" w:rsidRDefault="00B637DD" w:rsidP="00B637DD">
            <w:pPr>
              <w:widowControl w:val="0"/>
              <w:autoSpaceDE w:val="0"/>
              <w:autoSpaceDN w:val="0"/>
              <w:adjustRightInd w:val="0"/>
              <w:spacing w:after="66"/>
              <w:rPr>
                <w:rFonts w:eastAsia="Calibri"/>
                <w:b/>
                <w:sz w:val="20"/>
                <w:szCs w:val="20"/>
              </w:rPr>
            </w:pPr>
            <w:r w:rsidRPr="00C027B7">
              <w:rPr>
                <w:rFonts w:eastAsia="Calibri"/>
                <w:b/>
                <w:sz w:val="20"/>
                <w:szCs w:val="20"/>
              </w:rPr>
              <w:t>ALL, AGES 6-17</w:t>
            </w:r>
          </w:p>
        </w:tc>
        <w:tc>
          <w:tcPr>
            <w:tcW w:w="926" w:type="dxa"/>
            <w:tcBorders>
              <w:top w:val="single" w:sz="4" w:space="0" w:color="auto"/>
              <w:left w:val="nil"/>
              <w:bottom w:val="nil"/>
              <w:right w:val="nil"/>
            </w:tcBorders>
          </w:tcPr>
          <w:p w14:paraId="45EF7F9D"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50" w:type="dxa"/>
            <w:tcBorders>
              <w:top w:val="single" w:sz="4" w:space="0" w:color="auto"/>
              <w:left w:val="nil"/>
              <w:bottom w:val="nil"/>
              <w:right w:val="nil"/>
            </w:tcBorders>
          </w:tcPr>
          <w:p w14:paraId="0FFF7A10"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90" w:type="dxa"/>
            <w:tcBorders>
              <w:top w:val="single" w:sz="4" w:space="0" w:color="auto"/>
              <w:left w:val="nil"/>
              <w:bottom w:val="nil"/>
              <w:right w:val="nil"/>
            </w:tcBorders>
          </w:tcPr>
          <w:p w14:paraId="56FA6AFD"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7" w:type="dxa"/>
            <w:tcBorders>
              <w:top w:val="single" w:sz="4" w:space="0" w:color="auto"/>
              <w:left w:val="nil"/>
              <w:bottom w:val="nil"/>
              <w:right w:val="nil"/>
            </w:tcBorders>
          </w:tcPr>
          <w:p w14:paraId="5FE7481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single" w:sz="4" w:space="0" w:color="auto"/>
              <w:left w:val="nil"/>
              <w:bottom w:val="nil"/>
              <w:right w:val="nil"/>
            </w:tcBorders>
          </w:tcPr>
          <w:p w14:paraId="46C4C46A"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single" w:sz="4" w:space="0" w:color="auto"/>
              <w:left w:val="nil"/>
              <w:bottom w:val="nil"/>
              <w:right w:val="nil"/>
            </w:tcBorders>
          </w:tcPr>
          <w:p w14:paraId="05AFE33D"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500DC0EF" w14:textId="77777777" w:rsidTr="00B637DD">
        <w:tc>
          <w:tcPr>
            <w:tcW w:w="2800" w:type="dxa"/>
            <w:tcBorders>
              <w:left w:val="nil"/>
              <w:bottom w:val="nil"/>
              <w:right w:val="nil"/>
            </w:tcBorders>
          </w:tcPr>
          <w:p w14:paraId="5EAE94E3"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Highest grade completed</w:t>
            </w:r>
          </w:p>
        </w:tc>
        <w:tc>
          <w:tcPr>
            <w:tcW w:w="926" w:type="dxa"/>
            <w:tcBorders>
              <w:left w:val="nil"/>
              <w:bottom w:val="nil"/>
              <w:right w:val="nil"/>
            </w:tcBorders>
          </w:tcPr>
          <w:p w14:paraId="6A92A1D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0.235</w:t>
            </w:r>
          </w:p>
        </w:tc>
        <w:tc>
          <w:tcPr>
            <w:tcW w:w="1150" w:type="dxa"/>
            <w:tcBorders>
              <w:left w:val="nil"/>
              <w:bottom w:val="nil"/>
              <w:right w:val="nil"/>
            </w:tcBorders>
          </w:tcPr>
          <w:p w14:paraId="16581CC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0.153</w:t>
            </w:r>
          </w:p>
        </w:tc>
        <w:tc>
          <w:tcPr>
            <w:tcW w:w="1190" w:type="dxa"/>
            <w:tcBorders>
              <w:left w:val="nil"/>
              <w:bottom w:val="nil"/>
              <w:right w:val="nil"/>
            </w:tcBorders>
          </w:tcPr>
          <w:p w14:paraId="4D5516C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0.082</w:t>
            </w:r>
          </w:p>
        </w:tc>
        <w:tc>
          <w:tcPr>
            <w:tcW w:w="907" w:type="dxa"/>
            <w:tcBorders>
              <w:left w:val="nil"/>
              <w:bottom w:val="nil"/>
              <w:right w:val="nil"/>
            </w:tcBorders>
          </w:tcPr>
          <w:p w14:paraId="545775E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2.547</w:t>
            </w:r>
          </w:p>
        </w:tc>
        <w:tc>
          <w:tcPr>
            <w:tcW w:w="911" w:type="dxa"/>
            <w:tcBorders>
              <w:left w:val="nil"/>
              <w:bottom w:val="nil"/>
              <w:right w:val="nil"/>
            </w:tcBorders>
          </w:tcPr>
          <w:p w14:paraId="3A53262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3.183</w:t>
            </w:r>
          </w:p>
        </w:tc>
        <w:tc>
          <w:tcPr>
            <w:tcW w:w="911" w:type="dxa"/>
            <w:tcBorders>
              <w:left w:val="nil"/>
              <w:bottom w:val="nil"/>
              <w:right w:val="nil"/>
            </w:tcBorders>
          </w:tcPr>
          <w:p w14:paraId="22EBEDC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2.992</w:t>
            </w:r>
          </w:p>
        </w:tc>
      </w:tr>
      <w:tr w:rsidR="00B637DD" w:rsidRPr="00C027B7" w14:paraId="643F9073" w14:textId="77777777" w:rsidTr="00B637DD">
        <w:tc>
          <w:tcPr>
            <w:tcW w:w="2800" w:type="dxa"/>
            <w:tcBorders>
              <w:top w:val="nil"/>
              <w:left w:val="nil"/>
              <w:bottom w:val="nil"/>
              <w:right w:val="nil"/>
            </w:tcBorders>
          </w:tcPr>
          <w:p w14:paraId="3AAF8244" w14:textId="77777777" w:rsidR="00B637DD" w:rsidRPr="00C027B7" w:rsidRDefault="00B637DD" w:rsidP="00B637DD">
            <w:pPr>
              <w:widowControl w:val="0"/>
              <w:autoSpaceDE w:val="0"/>
              <w:autoSpaceDN w:val="0"/>
              <w:adjustRightInd w:val="0"/>
              <w:spacing w:after="0"/>
              <w:rPr>
                <w:rFonts w:eastAsia="Calibri"/>
                <w:sz w:val="20"/>
                <w:szCs w:val="20"/>
              </w:rPr>
            </w:pPr>
          </w:p>
        </w:tc>
        <w:tc>
          <w:tcPr>
            <w:tcW w:w="926" w:type="dxa"/>
            <w:tcBorders>
              <w:top w:val="nil"/>
              <w:left w:val="nil"/>
              <w:bottom w:val="nil"/>
              <w:right w:val="nil"/>
            </w:tcBorders>
          </w:tcPr>
          <w:p w14:paraId="7A2544B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(0.95)</w:t>
            </w:r>
          </w:p>
        </w:tc>
        <w:tc>
          <w:tcPr>
            <w:tcW w:w="1150" w:type="dxa"/>
            <w:tcBorders>
              <w:top w:val="nil"/>
              <w:left w:val="nil"/>
              <w:bottom w:val="nil"/>
              <w:right w:val="nil"/>
            </w:tcBorders>
          </w:tcPr>
          <w:p w14:paraId="02C919E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(1.10)</w:t>
            </w:r>
          </w:p>
        </w:tc>
        <w:tc>
          <w:tcPr>
            <w:tcW w:w="1190" w:type="dxa"/>
            <w:tcBorders>
              <w:top w:val="nil"/>
              <w:left w:val="nil"/>
              <w:bottom w:val="nil"/>
              <w:right w:val="nil"/>
            </w:tcBorders>
          </w:tcPr>
          <w:p w14:paraId="77F3D0C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(0.48)</w:t>
            </w:r>
          </w:p>
        </w:tc>
        <w:tc>
          <w:tcPr>
            <w:tcW w:w="907" w:type="dxa"/>
            <w:tcBorders>
              <w:top w:val="nil"/>
              <w:left w:val="nil"/>
              <w:bottom w:val="nil"/>
              <w:right w:val="nil"/>
            </w:tcBorders>
          </w:tcPr>
          <w:p w14:paraId="5F9DCAB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4376F6F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45EE5BAB"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49C57DD3" w14:textId="77777777" w:rsidTr="00B637DD">
        <w:tc>
          <w:tcPr>
            <w:tcW w:w="2800" w:type="dxa"/>
            <w:tcBorders>
              <w:top w:val="nil"/>
              <w:left w:val="nil"/>
              <w:bottom w:val="nil"/>
              <w:right w:val="nil"/>
            </w:tcBorders>
          </w:tcPr>
          <w:p w14:paraId="75958A1A"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926" w:type="dxa"/>
            <w:tcBorders>
              <w:top w:val="nil"/>
              <w:left w:val="nil"/>
              <w:bottom w:val="nil"/>
              <w:right w:val="nil"/>
            </w:tcBorders>
          </w:tcPr>
          <w:p w14:paraId="04E0111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21,703</w:t>
            </w:r>
          </w:p>
        </w:tc>
        <w:tc>
          <w:tcPr>
            <w:tcW w:w="1150" w:type="dxa"/>
            <w:tcBorders>
              <w:top w:val="nil"/>
              <w:left w:val="nil"/>
              <w:bottom w:val="nil"/>
              <w:right w:val="nil"/>
            </w:tcBorders>
          </w:tcPr>
          <w:p w14:paraId="22FC6CC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21,703</w:t>
            </w:r>
          </w:p>
        </w:tc>
        <w:tc>
          <w:tcPr>
            <w:tcW w:w="1190" w:type="dxa"/>
            <w:tcBorders>
              <w:top w:val="nil"/>
              <w:left w:val="nil"/>
              <w:bottom w:val="nil"/>
              <w:right w:val="nil"/>
            </w:tcBorders>
          </w:tcPr>
          <w:p w14:paraId="48E51A4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182EF54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3,342</w:t>
            </w:r>
          </w:p>
        </w:tc>
        <w:tc>
          <w:tcPr>
            <w:tcW w:w="911" w:type="dxa"/>
            <w:tcBorders>
              <w:top w:val="nil"/>
              <w:left w:val="nil"/>
              <w:bottom w:val="nil"/>
              <w:right w:val="nil"/>
            </w:tcBorders>
          </w:tcPr>
          <w:p w14:paraId="5C84A7E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nil"/>
              <w:right w:val="nil"/>
            </w:tcBorders>
          </w:tcPr>
          <w:p w14:paraId="682AB74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r w:rsidR="00B637DD" w:rsidRPr="00C027B7" w14:paraId="70E393BD" w14:textId="77777777" w:rsidTr="00B637DD">
        <w:tc>
          <w:tcPr>
            <w:tcW w:w="2800" w:type="dxa"/>
            <w:tcBorders>
              <w:top w:val="nil"/>
              <w:left w:val="nil"/>
              <w:bottom w:val="nil"/>
              <w:right w:val="nil"/>
            </w:tcBorders>
          </w:tcPr>
          <w:p w14:paraId="3878E47D" w14:textId="77777777" w:rsidR="00B637DD" w:rsidRPr="00C027B7" w:rsidRDefault="00B637DD" w:rsidP="00B637DD">
            <w:pPr>
              <w:widowControl w:val="0"/>
              <w:autoSpaceDE w:val="0"/>
              <w:autoSpaceDN w:val="0"/>
              <w:adjustRightInd w:val="0"/>
              <w:spacing w:after="0"/>
              <w:rPr>
                <w:rFonts w:eastAsia="Calibri"/>
                <w:sz w:val="20"/>
                <w:szCs w:val="20"/>
              </w:rPr>
            </w:pPr>
          </w:p>
        </w:tc>
        <w:tc>
          <w:tcPr>
            <w:tcW w:w="926" w:type="dxa"/>
            <w:tcBorders>
              <w:top w:val="nil"/>
              <w:left w:val="nil"/>
              <w:bottom w:val="nil"/>
              <w:right w:val="nil"/>
            </w:tcBorders>
          </w:tcPr>
          <w:p w14:paraId="10E26B4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50" w:type="dxa"/>
            <w:tcBorders>
              <w:top w:val="nil"/>
              <w:left w:val="nil"/>
              <w:bottom w:val="nil"/>
              <w:right w:val="nil"/>
            </w:tcBorders>
          </w:tcPr>
          <w:p w14:paraId="593A2A6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277A9B2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259FBF5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7C7BB2E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308B73BB"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57D96509" w14:textId="77777777" w:rsidTr="00B637DD">
        <w:tc>
          <w:tcPr>
            <w:tcW w:w="2800" w:type="dxa"/>
            <w:tcBorders>
              <w:top w:val="nil"/>
              <w:left w:val="nil"/>
              <w:bottom w:val="nil"/>
              <w:right w:val="nil"/>
            </w:tcBorders>
          </w:tcPr>
          <w:p w14:paraId="65A7AC73" w14:textId="77777777" w:rsidR="00B637DD" w:rsidRPr="00C027B7" w:rsidRDefault="00B637DD" w:rsidP="00B637DD">
            <w:pPr>
              <w:widowControl w:val="0"/>
              <w:autoSpaceDE w:val="0"/>
              <w:autoSpaceDN w:val="0"/>
              <w:adjustRightInd w:val="0"/>
              <w:spacing w:after="0"/>
              <w:rPr>
                <w:rFonts w:eastAsia="Calibri"/>
                <w:b/>
                <w:sz w:val="20"/>
                <w:szCs w:val="20"/>
              </w:rPr>
            </w:pPr>
            <w:r w:rsidRPr="00C027B7">
              <w:rPr>
                <w:rFonts w:eastAsia="Calibri"/>
                <w:b/>
                <w:sz w:val="20"/>
                <w:szCs w:val="20"/>
              </w:rPr>
              <w:t>EFFECTS BY AGE GROUP</w:t>
            </w:r>
          </w:p>
        </w:tc>
        <w:tc>
          <w:tcPr>
            <w:tcW w:w="926" w:type="dxa"/>
            <w:tcBorders>
              <w:top w:val="nil"/>
              <w:left w:val="nil"/>
              <w:bottom w:val="nil"/>
              <w:right w:val="nil"/>
            </w:tcBorders>
          </w:tcPr>
          <w:p w14:paraId="6C8F9C1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50" w:type="dxa"/>
            <w:tcBorders>
              <w:top w:val="nil"/>
              <w:left w:val="nil"/>
              <w:bottom w:val="nil"/>
              <w:right w:val="nil"/>
            </w:tcBorders>
          </w:tcPr>
          <w:p w14:paraId="5C6499F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1A7370C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59BA1FD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54635E2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031F0397"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45916F2C" w14:textId="77777777" w:rsidTr="00B637DD">
        <w:tc>
          <w:tcPr>
            <w:tcW w:w="2800" w:type="dxa"/>
            <w:tcBorders>
              <w:top w:val="nil"/>
              <w:left w:val="nil"/>
              <w:bottom w:val="nil"/>
              <w:right w:val="nil"/>
            </w:tcBorders>
          </w:tcPr>
          <w:p w14:paraId="4A05F86B"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AGES 6-13</w:t>
            </w:r>
          </w:p>
        </w:tc>
        <w:tc>
          <w:tcPr>
            <w:tcW w:w="926" w:type="dxa"/>
            <w:tcBorders>
              <w:top w:val="nil"/>
              <w:left w:val="nil"/>
              <w:bottom w:val="nil"/>
              <w:right w:val="nil"/>
            </w:tcBorders>
          </w:tcPr>
          <w:p w14:paraId="6217EBC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50" w:type="dxa"/>
            <w:tcBorders>
              <w:top w:val="nil"/>
              <w:left w:val="nil"/>
              <w:bottom w:val="nil"/>
              <w:right w:val="nil"/>
            </w:tcBorders>
          </w:tcPr>
          <w:p w14:paraId="4ABDE38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71CE738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1832F8C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767FCCE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1FE594FD"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7C3AF964" w14:textId="77777777" w:rsidTr="00B637DD">
        <w:tc>
          <w:tcPr>
            <w:tcW w:w="2800" w:type="dxa"/>
            <w:tcBorders>
              <w:top w:val="nil"/>
              <w:left w:val="nil"/>
              <w:bottom w:val="nil"/>
              <w:right w:val="nil"/>
            </w:tcBorders>
          </w:tcPr>
          <w:p w14:paraId="7762CCD6"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Highest grade completed</w:t>
            </w:r>
          </w:p>
        </w:tc>
        <w:tc>
          <w:tcPr>
            <w:tcW w:w="926" w:type="dxa"/>
            <w:tcBorders>
              <w:top w:val="nil"/>
              <w:left w:val="nil"/>
              <w:bottom w:val="nil"/>
              <w:right w:val="nil"/>
            </w:tcBorders>
          </w:tcPr>
          <w:p w14:paraId="2459367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0.314</w:t>
            </w:r>
          </w:p>
        </w:tc>
        <w:tc>
          <w:tcPr>
            <w:tcW w:w="1150" w:type="dxa"/>
            <w:tcBorders>
              <w:top w:val="nil"/>
              <w:left w:val="nil"/>
              <w:bottom w:val="nil"/>
              <w:right w:val="nil"/>
            </w:tcBorders>
          </w:tcPr>
          <w:p w14:paraId="0D8C1FE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0.219</w:t>
            </w:r>
          </w:p>
        </w:tc>
        <w:tc>
          <w:tcPr>
            <w:tcW w:w="1190" w:type="dxa"/>
            <w:tcBorders>
              <w:top w:val="nil"/>
              <w:left w:val="nil"/>
              <w:bottom w:val="nil"/>
              <w:right w:val="nil"/>
            </w:tcBorders>
          </w:tcPr>
          <w:p w14:paraId="53B1514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0.095</w:t>
            </w:r>
          </w:p>
        </w:tc>
        <w:tc>
          <w:tcPr>
            <w:tcW w:w="907" w:type="dxa"/>
            <w:tcBorders>
              <w:top w:val="nil"/>
              <w:left w:val="nil"/>
              <w:bottom w:val="nil"/>
              <w:right w:val="nil"/>
            </w:tcBorders>
          </w:tcPr>
          <w:p w14:paraId="5488525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1.963</w:t>
            </w:r>
          </w:p>
        </w:tc>
        <w:tc>
          <w:tcPr>
            <w:tcW w:w="911" w:type="dxa"/>
            <w:tcBorders>
              <w:top w:val="nil"/>
              <w:left w:val="nil"/>
              <w:bottom w:val="nil"/>
              <w:right w:val="nil"/>
            </w:tcBorders>
          </w:tcPr>
          <w:p w14:paraId="0CCB678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2.638</w:t>
            </w:r>
          </w:p>
        </w:tc>
        <w:tc>
          <w:tcPr>
            <w:tcW w:w="911" w:type="dxa"/>
            <w:tcBorders>
              <w:top w:val="nil"/>
              <w:left w:val="nil"/>
              <w:bottom w:val="nil"/>
              <w:right w:val="nil"/>
            </w:tcBorders>
          </w:tcPr>
          <w:p w14:paraId="724FD8B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2.507</w:t>
            </w:r>
          </w:p>
        </w:tc>
      </w:tr>
      <w:tr w:rsidR="00B637DD" w:rsidRPr="00C027B7" w14:paraId="57791C4B" w14:textId="77777777" w:rsidTr="00B637DD">
        <w:tc>
          <w:tcPr>
            <w:tcW w:w="2800" w:type="dxa"/>
            <w:tcBorders>
              <w:top w:val="nil"/>
              <w:left w:val="nil"/>
              <w:bottom w:val="nil"/>
              <w:right w:val="nil"/>
            </w:tcBorders>
          </w:tcPr>
          <w:p w14:paraId="7D7E61A4" w14:textId="77777777" w:rsidR="00B637DD" w:rsidRPr="00C027B7" w:rsidRDefault="00B637DD" w:rsidP="00B637DD">
            <w:pPr>
              <w:widowControl w:val="0"/>
              <w:autoSpaceDE w:val="0"/>
              <w:autoSpaceDN w:val="0"/>
              <w:adjustRightInd w:val="0"/>
              <w:spacing w:after="0"/>
              <w:rPr>
                <w:rFonts w:eastAsia="Calibri"/>
                <w:sz w:val="20"/>
                <w:szCs w:val="20"/>
              </w:rPr>
            </w:pPr>
          </w:p>
        </w:tc>
        <w:tc>
          <w:tcPr>
            <w:tcW w:w="926" w:type="dxa"/>
            <w:tcBorders>
              <w:top w:val="nil"/>
              <w:left w:val="nil"/>
              <w:bottom w:val="nil"/>
              <w:right w:val="nil"/>
            </w:tcBorders>
          </w:tcPr>
          <w:p w14:paraId="7474DB9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(1.01)</w:t>
            </w:r>
          </w:p>
        </w:tc>
        <w:tc>
          <w:tcPr>
            <w:tcW w:w="1150" w:type="dxa"/>
            <w:tcBorders>
              <w:top w:val="nil"/>
              <w:left w:val="nil"/>
              <w:bottom w:val="nil"/>
              <w:right w:val="nil"/>
            </w:tcBorders>
          </w:tcPr>
          <w:p w14:paraId="421847C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(1.37)</w:t>
            </w:r>
          </w:p>
        </w:tc>
        <w:tc>
          <w:tcPr>
            <w:tcW w:w="1190" w:type="dxa"/>
            <w:tcBorders>
              <w:top w:val="nil"/>
              <w:left w:val="nil"/>
              <w:bottom w:val="nil"/>
              <w:right w:val="nil"/>
            </w:tcBorders>
          </w:tcPr>
          <w:p w14:paraId="3886921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(0.40)</w:t>
            </w:r>
          </w:p>
        </w:tc>
        <w:tc>
          <w:tcPr>
            <w:tcW w:w="907" w:type="dxa"/>
            <w:tcBorders>
              <w:top w:val="nil"/>
              <w:left w:val="nil"/>
              <w:bottom w:val="nil"/>
              <w:right w:val="nil"/>
            </w:tcBorders>
          </w:tcPr>
          <w:p w14:paraId="1D9FF67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1CBF193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6A36E842"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F961036" w14:textId="77777777" w:rsidTr="00B637DD">
        <w:tc>
          <w:tcPr>
            <w:tcW w:w="2800" w:type="dxa"/>
            <w:tcBorders>
              <w:top w:val="nil"/>
              <w:left w:val="nil"/>
              <w:bottom w:val="nil"/>
              <w:right w:val="nil"/>
            </w:tcBorders>
          </w:tcPr>
          <w:p w14:paraId="5C3F4DCC"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926" w:type="dxa"/>
            <w:tcBorders>
              <w:top w:val="nil"/>
              <w:left w:val="nil"/>
              <w:bottom w:val="nil"/>
              <w:right w:val="nil"/>
            </w:tcBorders>
          </w:tcPr>
          <w:p w14:paraId="0398822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16,072</w:t>
            </w:r>
          </w:p>
        </w:tc>
        <w:tc>
          <w:tcPr>
            <w:tcW w:w="1150" w:type="dxa"/>
            <w:tcBorders>
              <w:top w:val="nil"/>
              <w:left w:val="nil"/>
              <w:bottom w:val="nil"/>
              <w:right w:val="nil"/>
            </w:tcBorders>
          </w:tcPr>
          <w:p w14:paraId="0CC69D8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16,072</w:t>
            </w:r>
          </w:p>
        </w:tc>
        <w:tc>
          <w:tcPr>
            <w:tcW w:w="1190" w:type="dxa"/>
            <w:tcBorders>
              <w:top w:val="nil"/>
              <w:left w:val="nil"/>
              <w:bottom w:val="nil"/>
              <w:right w:val="nil"/>
            </w:tcBorders>
          </w:tcPr>
          <w:p w14:paraId="3A95880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15903B6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2,515</w:t>
            </w:r>
          </w:p>
        </w:tc>
        <w:tc>
          <w:tcPr>
            <w:tcW w:w="911" w:type="dxa"/>
            <w:tcBorders>
              <w:top w:val="nil"/>
              <w:left w:val="nil"/>
              <w:bottom w:val="nil"/>
              <w:right w:val="nil"/>
            </w:tcBorders>
          </w:tcPr>
          <w:p w14:paraId="594497F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2,469</w:t>
            </w:r>
          </w:p>
        </w:tc>
        <w:tc>
          <w:tcPr>
            <w:tcW w:w="911" w:type="dxa"/>
            <w:tcBorders>
              <w:top w:val="nil"/>
              <w:left w:val="nil"/>
              <w:bottom w:val="nil"/>
              <w:right w:val="nil"/>
            </w:tcBorders>
          </w:tcPr>
          <w:p w14:paraId="3787CB7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2,822</w:t>
            </w:r>
          </w:p>
        </w:tc>
      </w:tr>
      <w:tr w:rsidR="00B637DD" w:rsidRPr="00C027B7" w14:paraId="51FC7389" w14:textId="77777777" w:rsidTr="00B637DD">
        <w:tc>
          <w:tcPr>
            <w:tcW w:w="2800" w:type="dxa"/>
            <w:tcBorders>
              <w:top w:val="nil"/>
              <w:left w:val="nil"/>
              <w:bottom w:val="nil"/>
              <w:right w:val="nil"/>
            </w:tcBorders>
          </w:tcPr>
          <w:p w14:paraId="6AF8E259" w14:textId="77777777" w:rsidR="00B637DD" w:rsidRPr="00C027B7" w:rsidRDefault="00B637DD" w:rsidP="00B637DD">
            <w:pPr>
              <w:widowControl w:val="0"/>
              <w:autoSpaceDE w:val="0"/>
              <w:autoSpaceDN w:val="0"/>
              <w:adjustRightInd w:val="0"/>
              <w:spacing w:after="0"/>
              <w:rPr>
                <w:rFonts w:eastAsia="Calibri"/>
                <w:sz w:val="20"/>
                <w:szCs w:val="20"/>
              </w:rPr>
            </w:pPr>
          </w:p>
        </w:tc>
        <w:tc>
          <w:tcPr>
            <w:tcW w:w="926" w:type="dxa"/>
            <w:tcBorders>
              <w:top w:val="nil"/>
              <w:left w:val="nil"/>
              <w:bottom w:val="nil"/>
              <w:right w:val="nil"/>
            </w:tcBorders>
          </w:tcPr>
          <w:p w14:paraId="69105E8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50" w:type="dxa"/>
            <w:tcBorders>
              <w:top w:val="nil"/>
              <w:left w:val="nil"/>
              <w:bottom w:val="nil"/>
              <w:right w:val="nil"/>
            </w:tcBorders>
          </w:tcPr>
          <w:p w14:paraId="3408288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3808A78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3F10AF8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7E29B53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2118DDA9"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76ABBFA3" w14:textId="77777777" w:rsidTr="00B637DD">
        <w:tc>
          <w:tcPr>
            <w:tcW w:w="2800" w:type="dxa"/>
            <w:tcBorders>
              <w:top w:val="nil"/>
              <w:left w:val="nil"/>
              <w:bottom w:val="nil"/>
              <w:right w:val="nil"/>
            </w:tcBorders>
          </w:tcPr>
          <w:p w14:paraId="5CE9321F"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AGES 14-17</w:t>
            </w:r>
          </w:p>
        </w:tc>
        <w:tc>
          <w:tcPr>
            <w:tcW w:w="926" w:type="dxa"/>
            <w:tcBorders>
              <w:top w:val="nil"/>
              <w:left w:val="nil"/>
              <w:bottom w:val="nil"/>
              <w:right w:val="nil"/>
            </w:tcBorders>
          </w:tcPr>
          <w:p w14:paraId="7934C9E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50" w:type="dxa"/>
            <w:tcBorders>
              <w:top w:val="nil"/>
              <w:left w:val="nil"/>
              <w:bottom w:val="nil"/>
              <w:right w:val="nil"/>
            </w:tcBorders>
          </w:tcPr>
          <w:p w14:paraId="7933237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39E4B06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155011F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3BCF2E6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16347CFD"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1373DC89" w14:textId="77777777" w:rsidTr="00B637DD">
        <w:tc>
          <w:tcPr>
            <w:tcW w:w="2800" w:type="dxa"/>
            <w:tcBorders>
              <w:top w:val="nil"/>
              <w:left w:val="nil"/>
              <w:bottom w:val="nil"/>
              <w:right w:val="nil"/>
            </w:tcBorders>
          </w:tcPr>
          <w:p w14:paraId="35E3C63A"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Highest grade completed</w:t>
            </w:r>
          </w:p>
        </w:tc>
        <w:tc>
          <w:tcPr>
            <w:tcW w:w="926" w:type="dxa"/>
            <w:tcBorders>
              <w:top w:val="nil"/>
              <w:left w:val="nil"/>
              <w:bottom w:val="nil"/>
              <w:right w:val="nil"/>
            </w:tcBorders>
          </w:tcPr>
          <w:p w14:paraId="7E387C3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-0.006</w:t>
            </w:r>
          </w:p>
        </w:tc>
        <w:tc>
          <w:tcPr>
            <w:tcW w:w="1150" w:type="dxa"/>
            <w:tcBorders>
              <w:top w:val="nil"/>
              <w:left w:val="nil"/>
              <w:bottom w:val="nil"/>
              <w:right w:val="nil"/>
            </w:tcBorders>
          </w:tcPr>
          <w:p w14:paraId="5801CEA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0.000</w:t>
            </w:r>
          </w:p>
        </w:tc>
        <w:tc>
          <w:tcPr>
            <w:tcW w:w="1190" w:type="dxa"/>
            <w:tcBorders>
              <w:top w:val="nil"/>
              <w:left w:val="nil"/>
              <w:bottom w:val="nil"/>
              <w:right w:val="nil"/>
            </w:tcBorders>
          </w:tcPr>
          <w:p w14:paraId="5860B42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-0.006</w:t>
            </w:r>
          </w:p>
        </w:tc>
        <w:tc>
          <w:tcPr>
            <w:tcW w:w="907" w:type="dxa"/>
            <w:tcBorders>
              <w:top w:val="nil"/>
              <w:left w:val="nil"/>
              <w:bottom w:val="nil"/>
              <w:right w:val="nil"/>
            </w:tcBorders>
          </w:tcPr>
          <w:p w14:paraId="10EC28D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4.353</w:t>
            </w:r>
          </w:p>
        </w:tc>
        <w:tc>
          <w:tcPr>
            <w:tcW w:w="911" w:type="dxa"/>
            <w:tcBorders>
              <w:top w:val="nil"/>
              <w:left w:val="nil"/>
              <w:bottom w:val="nil"/>
              <w:right w:val="nil"/>
            </w:tcBorders>
          </w:tcPr>
          <w:p w14:paraId="4EE69BF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4.468</w:t>
            </w:r>
          </w:p>
        </w:tc>
        <w:tc>
          <w:tcPr>
            <w:tcW w:w="911" w:type="dxa"/>
            <w:tcBorders>
              <w:top w:val="nil"/>
              <w:left w:val="nil"/>
              <w:bottom w:val="nil"/>
              <w:right w:val="nil"/>
            </w:tcBorders>
          </w:tcPr>
          <w:p w14:paraId="7FF920F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4.218</w:t>
            </w:r>
          </w:p>
        </w:tc>
      </w:tr>
      <w:tr w:rsidR="00B637DD" w:rsidRPr="00C027B7" w14:paraId="278D2F46" w14:textId="77777777" w:rsidTr="00B637DD">
        <w:tc>
          <w:tcPr>
            <w:tcW w:w="2800" w:type="dxa"/>
            <w:tcBorders>
              <w:top w:val="nil"/>
              <w:left w:val="nil"/>
              <w:bottom w:val="nil"/>
              <w:right w:val="nil"/>
            </w:tcBorders>
          </w:tcPr>
          <w:p w14:paraId="5EE03E06" w14:textId="77777777" w:rsidR="00B637DD" w:rsidRPr="00C027B7" w:rsidRDefault="00B637DD" w:rsidP="00B637DD">
            <w:pPr>
              <w:widowControl w:val="0"/>
              <w:autoSpaceDE w:val="0"/>
              <w:autoSpaceDN w:val="0"/>
              <w:adjustRightInd w:val="0"/>
              <w:spacing w:after="0"/>
              <w:rPr>
                <w:rFonts w:eastAsia="Calibri"/>
                <w:sz w:val="20"/>
                <w:szCs w:val="20"/>
              </w:rPr>
            </w:pPr>
          </w:p>
        </w:tc>
        <w:tc>
          <w:tcPr>
            <w:tcW w:w="926" w:type="dxa"/>
            <w:tcBorders>
              <w:top w:val="nil"/>
              <w:left w:val="nil"/>
              <w:bottom w:val="nil"/>
              <w:right w:val="nil"/>
            </w:tcBorders>
          </w:tcPr>
          <w:p w14:paraId="5BB8463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(-0.03)</w:t>
            </w:r>
          </w:p>
        </w:tc>
        <w:tc>
          <w:tcPr>
            <w:tcW w:w="1150" w:type="dxa"/>
            <w:tcBorders>
              <w:top w:val="nil"/>
              <w:left w:val="nil"/>
              <w:bottom w:val="nil"/>
              <w:right w:val="nil"/>
            </w:tcBorders>
          </w:tcPr>
          <w:p w14:paraId="476B9F1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w:t>
            </w:r>
          </w:p>
        </w:tc>
        <w:tc>
          <w:tcPr>
            <w:tcW w:w="1190" w:type="dxa"/>
            <w:tcBorders>
              <w:top w:val="nil"/>
              <w:left w:val="nil"/>
              <w:bottom w:val="nil"/>
              <w:right w:val="nil"/>
            </w:tcBorders>
          </w:tcPr>
          <w:p w14:paraId="06C3757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(0.05)</w:t>
            </w:r>
          </w:p>
        </w:tc>
        <w:tc>
          <w:tcPr>
            <w:tcW w:w="907" w:type="dxa"/>
            <w:tcBorders>
              <w:top w:val="nil"/>
              <w:left w:val="nil"/>
              <w:bottom w:val="nil"/>
              <w:right w:val="nil"/>
            </w:tcBorders>
          </w:tcPr>
          <w:p w14:paraId="137E724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74F401E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4FF93C5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78419186" w14:textId="77777777" w:rsidTr="00B637DD">
        <w:tc>
          <w:tcPr>
            <w:tcW w:w="2800" w:type="dxa"/>
            <w:tcBorders>
              <w:top w:val="nil"/>
              <w:left w:val="nil"/>
              <w:bottom w:val="nil"/>
              <w:right w:val="nil"/>
            </w:tcBorders>
          </w:tcPr>
          <w:p w14:paraId="6E5B5D74"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926" w:type="dxa"/>
            <w:tcBorders>
              <w:top w:val="nil"/>
              <w:left w:val="nil"/>
              <w:bottom w:val="nil"/>
              <w:right w:val="nil"/>
            </w:tcBorders>
          </w:tcPr>
          <w:p w14:paraId="421D20D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5,631</w:t>
            </w:r>
          </w:p>
        </w:tc>
        <w:tc>
          <w:tcPr>
            <w:tcW w:w="1150" w:type="dxa"/>
            <w:tcBorders>
              <w:top w:val="nil"/>
              <w:left w:val="nil"/>
              <w:bottom w:val="nil"/>
              <w:right w:val="nil"/>
            </w:tcBorders>
          </w:tcPr>
          <w:p w14:paraId="728232D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5,631</w:t>
            </w:r>
          </w:p>
        </w:tc>
        <w:tc>
          <w:tcPr>
            <w:tcW w:w="1190" w:type="dxa"/>
            <w:tcBorders>
              <w:top w:val="nil"/>
              <w:left w:val="nil"/>
              <w:bottom w:val="nil"/>
              <w:right w:val="nil"/>
            </w:tcBorders>
          </w:tcPr>
          <w:p w14:paraId="07E4842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64AE61F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827</w:t>
            </w:r>
          </w:p>
        </w:tc>
        <w:tc>
          <w:tcPr>
            <w:tcW w:w="911" w:type="dxa"/>
            <w:tcBorders>
              <w:top w:val="nil"/>
              <w:left w:val="nil"/>
              <w:bottom w:val="nil"/>
              <w:right w:val="nil"/>
            </w:tcBorders>
          </w:tcPr>
          <w:p w14:paraId="10F161D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1,079</w:t>
            </w:r>
          </w:p>
        </w:tc>
        <w:tc>
          <w:tcPr>
            <w:tcW w:w="911" w:type="dxa"/>
            <w:tcBorders>
              <w:top w:val="nil"/>
              <w:left w:val="nil"/>
              <w:bottom w:val="nil"/>
              <w:right w:val="nil"/>
            </w:tcBorders>
          </w:tcPr>
          <w:p w14:paraId="1742C9B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1,130</w:t>
            </w:r>
          </w:p>
        </w:tc>
      </w:tr>
      <w:tr w:rsidR="00B637DD" w:rsidRPr="00C027B7" w14:paraId="6B442BDD" w14:textId="77777777" w:rsidTr="00B637DD">
        <w:tc>
          <w:tcPr>
            <w:tcW w:w="2800" w:type="dxa"/>
            <w:tcBorders>
              <w:top w:val="nil"/>
              <w:left w:val="nil"/>
              <w:bottom w:val="nil"/>
              <w:right w:val="nil"/>
            </w:tcBorders>
          </w:tcPr>
          <w:p w14:paraId="0678C149" w14:textId="77777777" w:rsidR="00B637DD" w:rsidRPr="00C027B7" w:rsidRDefault="00B637DD" w:rsidP="00B637DD">
            <w:pPr>
              <w:widowControl w:val="0"/>
              <w:autoSpaceDE w:val="0"/>
              <w:autoSpaceDN w:val="0"/>
              <w:adjustRightInd w:val="0"/>
              <w:spacing w:after="0"/>
              <w:rPr>
                <w:rFonts w:eastAsia="Calibri"/>
                <w:sz w:val="20"/>
                <w:szCs w:val="20"/>
              </w:rPr>
            </w:pPr>
          </w:p>
        </w:tc>
        <w:tc>
          <w:tcPr>
            <w:tcW w:w="926" w:type="dxa"/>
            <w:tcBorders>
              <w:top w:val="nil"/>
              <w:left w:val="nil"/>
              <w:bottom w:val="nil"/>
              <w:right w:val="nil"/>
            </w:tcBorders>
          </w:tcPr>
          <w:p w14:paraId="619BCDE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50" w:type="dxa"/>
            <w:tcBorders>
              <w:top w:val="nil"/>
              <w:left w:val="nil"/>
              <w:bottom w:val="nil"/>
              <w:right w:val="nil"/>
            </w:tcBorders>
          </w:tcPr>
          <w:p w14:paraId="3136321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072B7D4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2A721B7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76942B5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2D4FD8FD"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529B3A15" w14:textId="77777777" w:rsidTr="00B637DD">
        <w:tc>
          <w:tcPr>
            <w:tcW w:w="2800" w:type="dxa"/>
            <w:tcBorders>
              <w:top w:val="nil"/>
              <w:left w:val="nil"/>
              <w:bottom w:val="nil"/>
              <w:right w:val="nil"/>
            </w:tcBorders>
          </w:tcPr>
          <w:p w14:paraId="3153A1D7" w14:textId="77777777" w:rsidR="00B637DD" w:rsidRPr="00C027B7" w:rsidRDefault="00B637DD" w:rsidP="00B637DD">
            <w:pPr>
              <w:widowControl w:val="0"/>
              <w:autoSpaceDE w:val="0"/>
              <w:autoSpaceDN w:val="0"/>
              <w:adjustRightInd w:val="0"/>
              <w:spacing w:after="0"/>
              <w:rPr>
                <w:rFonts w:eastAsia="Calibri"/>
                <w:b/>
                <w:sz w:val="20"/>
                <w:szCs w:val="20"/>
              </w:rPr>
            </w:pPr>
            <w:r w:rsidRPr="00C027B7">
              <w:rPr>
                <w:rFonts w:eastAsia="Calibri"/>
                <w:b/>
                <w:sz w:val="20"/>
                <w:szCs w:val="20"/>
              </w:rPr>
              <w:t>EFFECTS BY GENDER</w:t>
            </w:r>
          </w:p>
        </w:tc>
        <w:tc>
          <w:tcPr>
            <w:tcW w:w="926" w:type="dxa"/>
            <w:tcBorders>
              <w:top w:val="nil"/>
              <w:left w:val="nil"/>
              <w:bottom w:val="nil"/>
              <w:right w:val="nil"/>
            </w:tcBorders>
          </w:tcPr>
          <w:p w14:paraId="707485F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50" w:type="dxa"/>
            <w:tcBorders>
              <w:top w:val="nil"/>
              <w:left w:val="nil"/>
              <w:bottom w:val="nil"/>
              <w:right w:val="nil"/>
            </w:tcBorders>
          </w:tcPr>
          <w:p w14:paraId="4143BB1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5E6DD02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35D73DB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1D683FC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436346AD"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516C088E" w14:textId="77777777" w:rsidTr="00B637DD">
        <w:tc>
          <w:tcPr>
            <w:tcW w:w="2800" w:type="dxa"/>
            <w:tcBorders>
              <w:top w:val="nil"/>
              <w:left w:val="nil"/>
              <w:bottom w:val="nil"/>
              <w:right w:val="nil"/>
            </w:tcBorders>
          </w:tcPr>
          <w:p w14:paraId="28100C4D"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BOYS AGED 6-17</w:t>
            </w:r>
          </w:p>
        </w:tc>
        <w:tc>
          <w:tcPr>
            <w:tcW w:w="926" w:type="dxa"/>
            <w:tcBorders>
              <w:top w:val="nil"/>
              <w:left w:val="nil"/>
              <w:bottom w:val="nil"/>
              <w:right w:val="nil"/>
            </w:tcBorders>
          </w:tcPr>
          <w:p w14:paraId="0AB4A33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50" w:type="dxa"/>
            <w:tcBorders>
              <w:top w:val="nil"/>
              <w:left w:val="nil"/>
              <w:bottom w:val="nil"/>
              <w:right w:val="nil"/>
            </w:tcBorders>
          </w:tcPr>
          <w:p w14:paraId="4EE551A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4E79B4F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2E1FCD3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1510388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2A56724F"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724E75BB" w14:textId="77777777" w:rsidTr="00B637DD">
        <w:tc>
          <w:tcPr>
            <w:tcW w:w="2800" w:type="dxa"/>
            <w:tcBorders>
              <w:top w:val="nil"/>
              <w:left w:val="nil"/>
              <w:bottom w:val="nil"/>
              <w:right w:val="nil"/>
            </w:tcBorders>
          </w:tcPr>
          <w:p w14:paraId="389110D8"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Highest grade completed</w:t>
            </w:r>
          </w:p>
        </w:tc>
        <w:tc>
          <w:tcPr>
            <w:tcW w:w="926" w:type="dxa"/>
            <w:tcBorders>
              <w:top w:val="nil"/>
              <w:left w:val="nil"/>
              <w:bottom w:val="nil"/>
              <w:right w:val="nil"/>
            </w:tcBorders>
          </w:tcPr>
          <w:p w14:paraId="303FFF7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0.204</w:t>
            </w:r>
          </w:p>
        </w:tc>
        <w:tc>
          <w:tcPr>
            <w:tcW w:w="1150" w:type="dxa"/>
            <w:tcBorders>
              <w:top w:val="nil"/>
              <w:left w:val="nil"/>
              <w:bottom w:val="nil"/>
              <w:right w:val="nil"/>
            </w:tcBorders>
          </w:tcPr>
          <w:p w14:paraId="22385FA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0.087</w:t>
            </w:r>
          </w:p>
        </w:tc>
        <w:tc>
          <w:tcPr>
            <w:tcW w:w="1190" w:type="dxa"/>
            <w:tcBorders>
              <w:top w:val="nil"/>
              <w:left w:val="nil"/>
              <w:bottom w:val="nil"/>
              <w:right w:val="nil"/>
            </w:tcBorders>
          </w:tcPr>
          <w:p w14:paraId="67B996C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0.117</w:t>
            </w:r>
          </w:p>
        </w:tc>
        <w:tc>
          <w:tcPr>
            <w:tcW w:w="907" w:type="dxa"/>
            <w:tcBorders>
              <w:top w:val="nil"/>
              <w:left w:val="nil"/>
              <w:bottom w:val="nil"/>
              <w:right w:val="nil"/>
            </w:tcBorders>
          </w:tcPr>
          <w:p w14:paraId="55DB253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2.519</w:t>
            </w:r>
          </w:p>
        </w:tc>
        <w:tc>
          <w:tcPr>
            <w:tcW w:w="911" w:type="dxa"/>
            <w:tcBorders>
              <w:top w:val="nil"/>
              <w:left w:val="nil"/>
              <w:bottom w:val="nil"/>
              <w:right w:val="nil"/>
            </w:tcBorders>
          </w:tcPr>
          <w:p w14:paraId="532F9AA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3.177</w:t>
            </w:r>
          </w:p>
        </w:tc>
        <w:tc>
          <w:tcPr>
            <w:tcW w:w="911" w:type="dxa"/>
            <w:tcBorders>
              <w:top w:val="nil"/>
              <w:left w:val="nil"/>
              <w:bottom w:val="nil"/>
              <w:right w:val="nil"/>
            </w:tcBorders>
          </w:tcPr>
          <w:p w14:paraId="644CD32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3.004</w:t>
            </w:r>
          </w:p>
        </w:tc>
      </w:tr>
      <w:tr w:rsidR="00B637DD" w:rsidRPr="00C027B7" w14:paraId="5C97FEBD" w14:textId="77777777" w:rsidTr="00B637DD">
        <w:tc>
          <w:tcPr>
            <w:tcW w:w="2800" w:type="dxa"/>
            <w:tcBorders>
              <w:top w:val="nil"/>
              <w:left w:val="nil"/>
              <w:bottom w:val="nil"/>
              <w:right w:val="nil"/>
            </w:tcBorders>
          </w:tcPr>
          <w:p w14:paraId="470787F6" w14:textId="77777777" w:rsidR="00B637DD" w:rsidRPr="00C027B7" w:rsidRDefault="00B637DD" w:rsidP="00B637DD">
            <w:pPr>
              <w:widowControl w:val="0"/>
              <w:autoSpaceDE w:val="0"/>
              <w:autoSpaceDN w:val="0"/>
              <w:adjustRightInd w:val="0"/>
              <w:spacing w:after="0"/>
              <w:rPr>
                <w:rFonts w:eastAsia="Calibri"/>
                <w:sz w:val="20"/>
                <w:szCs w:val="20"/>
              </w:rPr>
            </w:pPr>
          </w:p>
        </w:tc>
        <w:tc>
          <w:tcPr>
            <w:tcW w:w="926" w:type="dxa"/>
            <w:tcBorders>
              <w:top w:val="nil"/>
              <w:left w:val="nil"/>
              <w:bottom w:val="nil"/>
              <w:right w:val="nil"/>
            </w:tcBorders>
          </w:tcPr>
          <w:p w14:paraId="06F7BA1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(0.93)</w:t>
            </w:r>
          </w:p>
        </w:tc>
        <w:tc>
          <w:tcPr>
            <w:tcW w:w="1150" w:type="dxa"/>
            <w:tcBorders>
              <w:top w:val="nil"/>
              <w:left w:val="nil"/>
              <w:bottom w:val="nil"/>
              <w:right w:val="nil"/>
            </w:tcBorders>
          </w:tcPr>
          <w:p w14:paraId="68ABCAE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(0.63)</w:t>
            </w:r>
          </w:p>
        </w:tc>
        <w:tc>
          <w:tcPr>
            <w:tcW w:w="1190" w:type="dxa"/>
            <w:tcBorders>
              <w:top w:val="nil"/>
              <w:left w:val="nil"/>
              <w:bottom w:val="nil"/>
              <w:right w:val="nil"/>
            </w:tcBorders>
          </w:tcPr>
          <w:p w14:paraId="21937D4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(0.68)</w:t>
            </w:r>
          </w:p>
        </w:tc>
        <w:tc>
          <w:tcPr>
            <w:tcW w:w="907" w:type="dxa"/>
            <w:tcBorders>
              <w:top w:val="nil"/>
              <w:left w:val="nil"/>
              <w:bottom w:val="nil"/>
              <w:right w:val="nil"/>
            </w:tcBorders>
          </w:tcPr>
          <w:p w14:paraId="323A98B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0D02531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2D3B722D"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1D7B5A10" w14:textId="77777777" w:rsidTr="00B637DD">
        <w:tc>
          <w:tcPr>
            <w:tcW w:w="2800" w:type="dxa"/>
            <w:tcBorders>
              <w:top w:val="nil"/>
              <w:left w:val="nil"/>
              <w:bottom w:val="nil"/>
              <w:right w:val="nil"/>
            </w:tcBorders>
          </w:tcPr>
          <w:p w14:paraId="4E14830F"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926" w:type="dxa"/>
            <w:tcBorders>
              <w:top w:val="nil"/>
              <w:left w:val="nil"/>
              <w:bottom w:val="nil"/>
              <w:right w:val="nil"/>
            </w:tcBorders>
          </w:tcPr>
          <w:p w14:paraId="03F4AD9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11,089</w:t>
            </w:r>
          </w:p>
        </w:tc>
        <w:tc>
          <w:tcPr>
            <w:tcW w:w="1150" w:type="dxa"/>
            <w:tcBorders>
              <w:top w:val="nil"/>
              <w:left w:val="nil"/>
              <w:bottom w:val="nil"/>
              <w:right w:val="nil"/>
            </w:tcBorders>
          </w:tcPr>
          <w:p w14:paraId="5CB45D3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11,089</w:t>
            </w:r>
          </w:p>
        </w:tc>
        <w:tc>
          <w:tcPr>
            <w:tcW w:w="1190" w:type="dxa"/>
            <w:tcBorders>
              <w:top w:val="nil"/>
              <w:left w:val="nil"/>
              <w:bottom w:val="nil"/>
              <w:right w:val="nil"/>
            </w:tcBorders>
          </w:tcPr>
          <w:p w14:paraId="0E68B4E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61F135B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1,703</w:t>
            </w:r>
          </w:p>
        </w:tc>
        <w:tc>
          <w:tcPr>
            <w:tcW w:w="911" w:type="dxa"/>
            <w:tcBorders>
              <w:top w:val="nil"/>
              <w:left w:val="nil"/>
              <w:bottom w:val="nil"/>
              <w:right w:val="nil"/>
            </w:tcBorders>
          </w:tcPr>
          <w:p w14:paraId="7DA7B7D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1,823</w:t>
            </w:r>
          </w:p>
        </w:tc>
        <w:tc>
          <w:tcPr>
            <w:tcW w:w="911" w:type="dxa"/>
            <w:tcBorders>
              <w:top w:val="nil"/>
              <w:left w:val="nil"/>
              <w:bottom w:val="nil"/>
              <w:right w:val="nil"/>
            </w:tcBorders>
          </w:tcPr>
          <w:p w14:paraId="264418E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2,020</w:t>
            </w:r>
          </w:p>
        </w:tc>
      </w:tr>
      <w:tr w:rsidR="00B637DD" w:rsidRPr="00C027B7" w14:paraId="6EF27186" w14:textId="77777777" w:rsidTr="00B637DD">
        <w:tc>
          <w:tcPr>
            <w:tcW w:w="2800" w:type="dxa"/>
            <w:tcBorders>
              <w:top w:val="nil"/>
              <w:left w:val="nil"/>
              <w:bottom w:val="nil"/>
              <w:right w:val="nil"/>
            </w:tcBorders>
          </w:tcPr>
          <w:p w14:paraId="203AE7FD" w14:textId="77777777" w:rsidR="00B637DD" w:rsidRPr="00C027B7" w:rsidRDefault="00B637DD" w:rsidP="00B637DD">
            <w:pPr>
              <w:widowControl w:val="0"/>
              <w:autoSpaceDE w:val="0"/>
              <w:autoSpaceDN w:val="0"/>
              <w:adjustRightInd w:val="0"/>
              <w:spacing w:after="0"/>
              <w:rPr>
                <w:rFonts w:eastAsia="Calibri"/>
                <w:sz w:val="20"/>
                <w:szCs w:val="20"/>
              </w:rPr>
            </w:pPr>
          </w:p>
        </w:tc>
        <w:tc>
          <w:tcPr>
            <w:tcW w:w="926" w:type="dxa"/>
            <w:tcBorders>
              <w:top w:val="nil"/>
              <w:left w:val="nil"/>
              <w:bottom w:val="nil"/>
              <w:right w:val="nil"/>
            </w:tcBorders>
          </w:tcPr>
          <w:p w14:paraId="0EE2960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50" w:type="dxa"/>
            <w:tcBorders>
              <w:top w:val="nil"/>
              <w:left w:val="nil"/>
              <w:bottom w:val="nil"/>
              <w:right w:val="nil"/>
            </w:tcBorders>
          </w:tcPr>
          <w:p w14:paraId="25A2381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5B4F01B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0101427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285E99A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503A7DA1"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50F38DB6" w14:textId="77777777" w:rsidTr="00B637DD">
        <w:tc>
          <w:tcPr>
            <w:tcW w:w="2800" w:type="dxa"/>
            <w:tcBorders>
              <w:top w:val="nil"/>
              <w:left w:val="nil"/>
              <w:bottom w:val="nil"/>
              <w:right w:val="nil"/>
            </w:tcBorders>
          </w:tcPr>
          <w:p w14:paraId="65FA16B7"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GIRLS AGED 6-17</w:t>
            </w:r>
          </w:p>
        </w:tc>
        <w:tc>
          <w:tcPr>
            <w:tcW w:w="926" w:type="dxa"/>
            <w:tcBorders>
              <w:top w:val="nil"/>
              <w:left w:val="nil"/>
              <w:bottom w:val="nil"/>
              <w:right w:val="nil"/>
            </w:tcBorders>
          </w:tcPr>
          <w:p w14:paraId="4646603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50" w:type="dxa"/>
            <w:tcBorders>
              <w:top w:val="nil"/>
              <w:left w:val="nil"/>
              <w:bottom w:val="nil"/>
              <w:right w:val="nil"/>
            </w:tcBorders>
          </w:tcPr>
          <w:p w14:paraId="14E51F5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90" w:type="dxa"/>
            <w:tcBorders>
              <w:top w:val="nil"/>
              <w:left w:val="nil"/>
              <w:bottom w:val="nil"/>
              <w:right w:val="nil"/>
            </w:tcBorders>
          </w:tcPr>
          <w:p w14:paraId="34F09A9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nil"/>
              <w:right w:val="nil"/>
            </w:tcBorders>
          </w:tcPr>
          <w:p w14:paraId="0D672CA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4A2808E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7CEAA61C"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4F27CD1B" w14:textId="77777777" w:rsidTr="00B637DD">
        <w:tc>
          <w:tcPr>
            <w:tcW w:w="2800" w:type="dxa"/>
            <w:tcBorders>
              <w:top w:val="nil"/>
              <w:left w:val="nil"/>
              <w:bottom w:val="nil"/>
              <w:right w:val="nil"/>
            </w:tcBorders>
          </w:tcPr>
          <w:p w14:paraId="2A905D9A"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Highest grade completed</w:t>
            </w:r>
          </w:p>
        </w:tc>
        <w:tc>
          <w:tcPr>
            <w:tcW w:w="926" w:type="dxa"/>
            <w:tcBorders>
              <w:top w:val="nil"/>
              <w:left w:val="nil"/>
              <w:bottom w:val="nil"/>
              <w:right w:val="nil"/>
            </w:tcBorders>
          </w:tcPr>
          <w:p w14:paraId="7F63B8A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0.269</w:t>
            </w:r>
          </w:p>
        </w:tc>
        <w:tc>
          <w:tcPr>
            <w:tcW w:w="1150" w:type="dxa"/>
            <w:tcBorders>
              <w:top w:val="nil"/>
              <w:left w:val="nil"/>
              <w:bottom w:val="nil"/>
              <w:right w:val="nil"/>
            </w:tcBorders>
          </w:tcPr>
          <w:p w14:paraId="2FAFEB7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0.228</w:t>
            </w:r>
          </w:p>
        </w:tc>
        <w:tc>
          <w:tcPr>
            <w:tcW w:w="1190" w:type="dxa"/>
            <w:tcBorders>
              <w:top w:val="nil"/>
              <w:left w:val="nil"/>
              <w:bottom w:val="nil"/>
              <w:right w:val="nil"/>
            </w:tcBorders>
          </w:tcPr>
          <w:p w14:paraId="0AE8CD0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0.042</w:t>
            </w:r>
          </w:p>
        </w:tc>
        <w:tc>
          <w:tcPr>
            <w:tcW w:w="907" w:type="dxa"/>
            <w:tcBorders>
              <w:top w:val="nil"/>
              <w:left w:val="nil"/>
              <w:bottom w:val="nil"/>
              <w:right w:val="nil"/>
            </w:tcBorders>
          </w:tcPr>
          <w:p w14:paraId="200E8A7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2.575</w:t>
            </w:r>
          </w:p>
        </w:tc>
        <w:tc>
          <w:tcPr>
            <w:tcW w:w="911" w:type="dxa"/>
            <w:tcBorders>
              <w:top w:val="nil"/>
              <w:left w:val="nil"/>
              <w:bottom w:val="nil"/>
              <w:right w:val="nil"/>
            </w:tcBorders>
          </w:tcPr>
          <w:p w14:paraId="68E2D9E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3.190</w:t>
            </w:r>
          </w:p>
        </w:tc>
        <w:tc>
          <w:tcPr>
            <w:tcW w:w="911" w:type="dxa"/>
            <w:tcBorders>
              <w:top w:val="nil"/>
              <w:left w:val="nil"/>
              <w:bottom w:val="nil"/>
              <w:right w:val="nil"/>
            </w:tcBorders>
          </w:tcPr>
          <w:p w14:paraId="61CEA1F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2.979</w:t>
            </w:r>
          </w:p>
        </w:tc>
      </w:tr>
      <w:tr w:rsidR="00B637DD" w:rsidRPr="00C027B7" w14:paraId="407D07D1" w14:textId="77777777" w:rsidTr="00B637DD">
        <w:tc>
          <w:tcPr>
            <w:tcW w:w="2800" w:type="dxa"/>
            <w:tcBorders>
              <w:top w:val="nil"/>
              <w:left w:val="nil"/>
              <w:right w:val="nil"/>
            </w:tcBorders>
          </w:tcPr>
          <w:p w14:paraId="44F458E1" w14:textId="77777777" w:rsidR="00B637DD" w:rsidRPr="00C027B7" w:rsidRDefault="00B637DD" w:rsidP="00B637DD">
            <w:pPr>
              <w:widowControl w:val="0"/>
              <w:autoSpaceDE w:val="0"/>
              <w:autoSpaceDN w:val="0"/>
              <w:adjustRightInd w:val="0"/>
              <w:spacing w:after="0"/>
              <w:rPr>
                <w:rFonts w:eastAsia="Calibri"/>
                <w:sz w:val="20"/>
                <w:szCs w:val="20"/>
              </w:rPr>
            </w:pPr>
          </w:p>
        </w:tc>
        <w:tc>
          <w:tcPr>
            <w:tcW w:w="926" w:type="dxa"/>
            <w:tcBorders>
              <w:top w:val="nil"/>
              <w:left w:val="nil"/>
              <w:right w:val="nil"/>
            </w:tcBorders>
          </w:tcPr>
          <w:p w14:paraId="6D0281E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(0.87)</w:t>
            </w:r>
          </w:p>
        </w:tc>
        <w:tc>
          <w:tcPr>
            <w:tcW w:w="1150" w:type="dxa"/>
            <w:tcBorders>
              <w:top w:val="nil"/>
              <w:left w:val="nil"/>
              <w:right w:val="nil"/>
            </w:tcBorders>
          </w:tcPr>
          <w:p w14:paraId="143F91A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(1.11)</w:t>
            </w:r>
          </w:p>
        </w:tc>
        <w:tc>
          <w:tcPr>
            <w:tcW w:w="1190" w:type="dxa"/>
            <w:tcBorders>
              <w:top w:val="nil"/>
              <w:left w:val="nil"/>
              <w:right w:val="nil"/>
            </w:tcBorders>
          </w:tcPr>
          <w:p w14:paraId="65C2A53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(0.22)</w:t>
            </w:r>
          </w:p>
        </w:tc>
        <w:tc>
          <w:tcPr>
            <w:tcW w:w="907" w:type="dxa"/>
            <w:tcBorders>
              <w:top w:val="nil"/>
              <w:left w:val="nil"/>
              <w:right w:val="nil"/>
            </w:tcBorders>
          </w:tcPr>
          <w:p w14:paraId="774996C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5D2B5CE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63975AA3"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76220C66" w14:textId="77777777" w:rsidTr="00B637DD">
        <w:tc>
          <w:tcPr>
            <w:tcW w:w="2800" w:type="dxa"/>
            <w:tcBorders>
              <w:top w:val="nil"/>
              <w:left w:val="nil"/>
              <w:bottom w:val="single" w:sz="4" w:space="0" w:color="auto"/>
              <w:right w:val="nil"/>
            </w:tcBorders>
          </w:tcPr>
          <w:p w14:paraId="17A1A649"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926" w:type="dxa"/>
            <w:tcBorders>
              <w:top w:val="nil"/>
              <w:left w:val="nil"/>
              <w:bottom w:val="single" w:sz="4" w:space="0" w:color="auto"/>
              <w:right w:val="nil"/>
            </w:tcBorders>
          </w:tcPr>
          <w:p w14:paraId="2F74EB5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10,614</w:t>
            </w:r>
          </w:p>
        </w:tc>
        <w:tc>
          <w:tcPr>
            <w:tcW w:w="1150" w:type="dxa"/>
            <w:tcBorders>
              <w:top w:val="nil"/>
              <w:left w:val="nil"/>
              <w:bottom w:val="single" w:sz="4" w:space="0" w:color="auto"/>
              <w:right w:val="nil"/>
            </w:tcBorders>
          </w:tcPr>
          <w:p w14:paraId="3374C0D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10,614</w:t>
            </w:r>
          </w:p>
        </w:tc>
        <w:tc>
          <w:tcPr>
            <w:tcW w:w="1190" w:type="dxa"/>
            <w:tcBorders>
              <w:top w:val="nil"/>
              <w:left w:val="nil"/>
              <w:bottom w:val="single" w:sz="4" w:space="0" w:color="auto"/>
              <w:right w:val="nil"/>
            </w:tcBorders>
          </w:tcPr>
          <w:p w14:paraId="211600D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7" w:type="dxa"/>
            <w:tcBorders>
              <w:top w:val="nil"/>
              <w:left w:val="nil"/>
              <w:bottom w:val="single" w:sz="4" w:space="0" w:color="auto"/>
              <w:right w:val="nil"/>
            </w:tcBorders>
          </w:tcPr>
          <w:p w14:paraId="642A4B8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1,639</w:t>
            </w:r>
          </w:p>
        </w:tc>
        <w:tc>
          <w:tcPr>
            <w:tcW w:w="911" w:type="dxa"/>
            <w:tcBorders>
              <w:top w:val="nil"/>
              <w:left w:val="nil"/>
              <w:bottom w:val="single" w:sz="4" w:space="0" w:color="auto"/>
              <w:right w:val="nil"/>
            </w:tcBorders>
          </w:tcPr>
          <w:p w14:paraId="45A0990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1,725</w:t>
            </w:r>
          </w:p>
        </w:tc>
        <w:tc>
          <w:tcPr>
            <w:tcW w:w="911" w:type="dxa"/>
            <w:tcBorders>
              <w:top w:val="nil"/>
              <w:left w:val="nil"/>
              <w:bottom w:val="single" w:sz="4" w:space="0" w:color="auto"/>
              <w:right w:val="nil"/>
            </w:tcBorders>
          </w:tcPr>
          <w:p w14:paraId="3D1BFF6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1,932</w:t>
            </w:r>
          </w:p>
        </w:tc>
      </w:tr>
    </w:tbl>
    <w:p w14:paraId="13429A2C" w14:textId="77777777" w:rsidR="00B637DD" w:rsidRPr="00C027B7" w:rsidRDefault="00B637DD" w:rsidP="00B637DD">
      <w:pPr>
        <w:widowControl w:val="0"/>
        <w:autoSpaceDE w:val="0"/>
        <w:autoSpaceDN w:val="0"/>
        <w:adjustRightInd w:val="0"/>
        <w:spacing w:after="66" w:line="276" w:lineRule="auto"/>
        <w:rPr>
          <w:rFonts w:eastAsia="Calibri"/>
          <w:sz w:val="16"/>
          <w:szCs w:val="16"/>
        </w:rPr>
      </w:pPr>
      <w:r w:rsidRPr="00C027B7">
        <w:rPr>
          <w:rFonts w:eastAsia="Calibri"/>
          <w:sz w:val="16"/>
          <w:szCs w:val="16"/>
        </w:rPr>
        <w:t>Notes: Estimations use difference-in-differences modelling among panel households and coefficients for binary outcomes are estimated based on a linear probability model. See Table 11.1.1 for additional explanatory notes on model specification, including a list of control variables used. Robust t-statistics were obtained clustering at the different levels of the sampling design and are shown in parenthesis. * 10% significance ** 5% significance; *** 1% significance.</w:t>
      </w:r>
    </w:p>
    <w:p w14:paraId="2DC16CF8" w14:textId="77777777" w:rsidR="00B637DD" w:rsidRPr="00C027B7" w:rsidRDefault="00B637DD" w:rsidP="00B637DD">
      <w:pPr>
        <w:rPr>
          <w:rFonts w:eastAsia="Calibri"/>
        </w:rPr>
      </w:pPr>
    </w:p>
    <w:p w14:paraId="7EB5AFBE" w14:textId="77777777" w:rsidR="00B637DD" w:rsidRPr="00C027B7" w:rsidRDefault="00B637DD" w:rsidP="00B637DD">
      <w:pPr>
        <w:rPr>
          <w:rFonts w:eastAsia="Calibri"/>
        </w:rPr>
      </w:pPr>
      <w:r w:rsidRPr="00C027B7">
        <w:rPr>
          <w:rFonts w:eastAsia="Calibri"/>
        </w:rPr>
        <w:t xml:space="preserve">In the qualitative endline interviews, both caregivers and youth identified school attendance and performance as key impacts of the SCTP. Participants identified several ways in which receiving the transfer improved attendance including having money to buy uniforms and supplies, pay fees, and reduce the amount of ganyu that previously had caused children to be absent. Performance was impacted by having breakfast before going to school which helped youth to concentrate, improved attendance, less bullying, more time outside of school for studying, and improved conditions at home for studying. </w:t>
      </w:r>
    </w:p>
    <w:p w14:paraId="1B2411EC" w14:textId="77777777" w:rsidR="00B637DD" w:rsidRPr="00C027B7" w:rsidRDefault="00B637DD" w:rsidP="00B637DD">
      <w:pPr>
        <w:rPr>
          <w:rFonts w:eastAsia="Calibri"/>
        </w:rPr>
      </w:pPr>
      <w:r w:rsidRPr="00C027B7">
        <w:rPr>
          <w:rFonts w:eastAsia="Calibri"/>
        </w:rPr>
        <w:t>At baseline, 9 of the 16 youth participants in the qualitative cohort were consistently attending school (5 boys and 4 girls). At endline, 7 youth were consistently attending school with a more pronounced gender disparity, 6 boys and 1 girl, echoing the quantitative findings of a gendered pattern in the impact on school attendance. Table 1 provides a summary of the educational transitions of the qualitative cohort participants. The three girls who had been attending school at baseline but not at endline dropped out due to getting married and/or pregnant. None of the 4 girls who were not attending at baseline had gone back to school by endline. The reason for not going back was a combination of having been out of school too long as well as marriage and having children, which made it more difficult if not impossible to go back to school. One female youth, Eliza, who had dropped out of school due to poverty and then got married because there was “no one to help us”, explained that her husband would not approve of her going back to school,</w:t>
      </w:r>
    </w:p>
    <w:p w14:paraId="51D054FD" w14:textId="36864C1F" w:rsidR="00B637DD" w:rsidRPr="00C027B7" w:rsidRDefault="00B637DD" w:rsidP="00BA4B0F">
      <w:pPr>
        <w:spacing w:after="120" w:line="276" w:lineRule="auto"/>
        <w:ind w:left="720"/>
        <w:jc w:val="both"/>
        <w:rPr>
          <w:rFonts w:eastAsia="Calibri"/>
        </w:rPr>
      </w:pPr>
      <w:r w:rsidRPr="00C027B7">
        <w:rPr>
          <w:i/>
        </w:rPr>
        <w:lastRenderedPageBreak/>
        <w:t>Interviewer</w:t>
      </w:r>
      <w:r w:rsidRPr="00C027B7">
        <w:rPr>
          <w:rFonts w:eastAsia="Calibri"/>
          <w:i/>
        </w:rPr>
        <w:t>:</w:t>
      </w:r>
      <w:r w:rsidRPr="00C027B7">
        <w:rPr>
          <w:rFonts w:eastAsia="Calibri"/>
        </w:rPr>
        <w:t xml:space="preserve"> Would you go back to school given a chance?</w:t>
      </w:r>
    </w:p>
    <w:p w14:paraId="405947F9" w14:textId="3FEBC278" w:rsidR="00B637DD" w:rsidRPr="00C027B7" w:rsidRDefault="00B637DD" w:rsidP="00BA4B0F">
      <w:pPr>
        <w:spacing w:after="120" w:line="276" w:lineRule="auto"/>
        <w:ind w:left="720"/>
        <w:jc w:val="both"/>
        <w:rPr>
          <w:rFonts w:eastAsia="Calibri"/>
          <w:i/>
        </w:rPr>
      </w:pPr>
      <w:r w:rsidRPr="00C027B7">
        <w:rPr>
          <w:rFonts w:eastAsia="Calibri"/>
          <w:i/>
        </w:rPr>
        <w:t xml:space="preserve">Participant: </w:t>
      </w:r>
      <w:r w:rsidRPr="00C027B7">
        <w:rPr>
          <w:rFonts w:eastAsia="Calibri"/>
        </w:rPr>
        <w:t>That would be my husband’s decision</w:t>
      </w:r>
      <w:r w:rsidR="00BA4B0F" w:rsidRPr="00C027B7">
        <w:rPr>
          <w:rFonts w:eastAsia="Calibri"/>
        </w:rPr>
        <w:t>.</w:t>
      </w:r>
    </w:p>
    <w:p w14:paraId="3C2B0209" w14:textId="32522BF0" w:rsidR="00B637DD" w:rsidRPr="00C027B7" w:rsidRDefault="00B637DD" w:rsidP="00BA4B0F">
      <w:pPr>
        <w:spacing w:after="120" w:line="276" w:lineRule="auto"/>
        <w:ind w:left="720"/>
        <w:jc w:val="both"/>
        <w:rPr>
          <w:rFonts w:eastAsia="Calibri"/>
        </w:rPr>
      </w:pPr>
      <w:r w:rsidRPr="00C027B7">
        <w:rPr>
          <w:i/>
        </w:rPr>
        <w:t>Interviewer</w:t>
      </w:r>
      <w:r w:rsidRPr="00C027B7">
        <w:rPr>
          <w:rFonts w:eastAsia="Calibri"/>
        </w:rPr>
        <w:t>: What would you be your decision?</w:t>
      </w:r>
    </w:p>
    <w:p w14:paraId="58F9E04B" w14:textId="2F6E8FD3" w:rsidR="00B637DD" w:rsidRPr="00C027B7" w:rsidRDefault="00B637DD" w:rsidP="00BA4B0F">
      <w:pPr>
        <w:spacing w:after="120" w:line="276" w:lineRule="auto"/>
        <w:ind w:left="720"/>
        <w:jc w:val="both"/>
        <w:rPr>
          <w:rFonts w:eastAsia="Calibri"/>
        </w:rPr>
      </w:pPr>
      <w:r w:rsidRPr="00C027B7">
        <w:rPr>
          <w:rFonts w:eastAsia="Calibri"/>
          <w:i/>
        </w:rPr>
        <w:t xml:space="preserve">Participant: </w:t>
      </w:r>
      <w:r w:rsidRPr="00C027B7">
        <w:rPr>
          <w:rFonts w:eastAsia="Calibri"/>
        </w:rPr>
        <w:t>Mmmmmh, then I will get old while in school, I cannot go back.</w:t>
      </w:r>
    </w:p>
    <w:p w14:paraId="051E92F6" w14:textId="529045FE" w:rsidR="00B637DD" w:rsidRPr="00C027B7" w:rsidRDefault="00B637DD" w:rsidP="00BA4B0F">
      <w:pPr>
        <w:spacing w:after="120" w:line="276" w:lineRule="auto"/>
        <w:ind w:left="720"/>
        <w:jc w:val="both"/>
        <w:rPr>
          <w:rFonts w:eastAsia="Calibri"/>
        </w:rPr>
      </w:pPr>
      <w:r w:rsidRPr="00C027B7">
        <w:rPr>
          <w:i/>
        </w:rPr>
        <w:t>Interviewer</w:t>
      </w:r>
      <w:r w:rsidRPr="00C027B7">
        <w:rPr>
          <w:rFonts w:eastAsia="Calibri"/>
          <w:i/>
        </w:rPr>
        <w:t>:</w:t>
      </w:r>
      <w:r w:rsidRPr="00C027B7">
        <w:rPr>
          <w:rFonts w:eastAsia="Calibri"/>
        </w:rPr>
        <w:t xml:space="preserve"> Apart from feeling old, what other reason cannot make you go back to school</w:t>
      </w:r>
      <w:r w:rsidR="00BA4B0F" w:rsidRPr="00C027B7">
        <w:rPr>
          <w:rFonts w:eastAsia="Calibri"/>
        </w:rPr>
        <w:t>.</w:t>
      </w:r>
    </w:p>
    <w:p w14:paraId="00F8A88F" w14:textId="0ADF9F37" w:rsidR="00B637DD" w:rsidRPr="00C027B7" w:rsidRDefault="00B637DD" w:rsidP="00BA4B0F">
      <w:pPr>
        <w:spacing w:after="120" w:line="276" w:lineRule="auto"/>
        <w:ind w:left="720"/>
        <w:jc w:val="both"/>
        <w:rPr>
          <w:rFonts w:eastAsia="Calibri"/>
        </w:rPr>
      </w:pPr>
      <w:r w:rsidRPr="00C027B7">
        <w:rPr>
          <w:rFonts w:eastAsia="Calibri"/>
          <w:i/>
        </w:rPr>
        <w:t>Participant</w:t>
      </w:r>
      <w:r w:rsidRPr="00C027B7">
        <w:rPr>
          <w:rFonts w:eastAsia="Calibri"/>
        </w:rPr>
        <w:t>: My marriage and also my husband cannot allow me and also my grandmother cannot allow</w:t>
      </w:r>
      <w:r w:rsidR="00BA4B0F" w:rsidRPr="00C027B7">
        <w:rPr>
          <w:rFonts w:eastAsia="Calibri"/>
        </w:rPr>
        <w:t>.</w:t>
      </w:r>
    </w:p>
    <w:p w14:paraId="5E672A79" w14:textId="7675616F" w:rsidR="00B637DD" w:rsidRPr="00C027B7" w:rsidRDefault="00B637DD" w:rsidP="00BA4B0F">
      <w:pPr>
        <w:spacing w:after="120" w:line="276" w:lineRule="auto"/>
        <w:ind w:left="720"/>
        <w:jc w:val="both"/>
        <w:rPr>
          <w:rFonts w:eastAsia="Calibri"/>
        </w:rPr>
      </w:pPr>
      <w:r w:rsidRPr="00C027B7">
        <w:rPr>
          <w:i/>
        </w:rPr>
        <w:t>Interviewer</w:t>
      </w:r>
      <w:r w:rsidRPr="00C027B7">
        <w:rPr>
          <w:rFonts w:eastAsia="Calibri"/>
        </w:rPr>
        <w:t>: Why would your husband not allow you to go to school?</w:t>
      </w:r>
    </w:p>
    <w:p w14:paraId="36D54A76" w14:textId="3890A187" w:rsidR="00B637DD" w:rsidRPr="00C027B7" w:rsidRDefault="00B637DD" w:rsidP="00BA4B0F">
      <w:pPr>
        <w:spacing w:after="120" w:line="276" w:lineRule="auto"/>
        <w:ind w:left="720"/>
        <w:jc w:val="both"/>
        <w:rPr>
          <w:rFonts w:eastAsia="Calibri"/>
        </w:rPr>
      </w:pPr>
      <w:r w:rsidRPr="00C027B7">
        <w:rPr>
          <w:rFonts w:eastAsia="Calibri"/>
          <w:i/>
        </w:rPr>
        <w:t>Participant</w:t>
      </w:r>
      <w:r w:rsidRPr="00C027B7">
        <w:rPr>
          <w:rFonts w:eastAsia="Calibri"/>
        </w:rPr>
        <w:t>: He would say who will be cooking for him</w:t>
      </w:r>
      <w:r w:rsidR="00BA4B0F" w:rsidRPr="00C027B7">
        <w:rPr>
          <w:rFonts w:eastAsia="Calibri"/>
        </w:rPr>
        <w:t>.</w:t>
      </w:r>
    </w:p>
    <w:p w14:paraId="2F966264" w14:textId="77777777" w:rsidR="00B637DD" w:rsidRPr="00C027B7" w:rsidRDefault="00B637DD" w:rsidP="00B637DD">
      <w:pPr>
        <w:rPr>
          <w:rFonts w:eastAsia="Calibri"/>
        </w:rPr>
      </w:pPr>
      <w:r w:rsidRPr="00C027B7">
        <w:rPr>
          <w:rFonts w:eastAsia="Calibri"/>
        </w:rPr>
        <w:t xml:space="preserve">While Eliza had already left school before getting married, this exchange highlights how her future decision making is now influenced by her husband.  </w:t>
      </w:r>
    </w:p>
    <w:p w14:paraId="374961C8" w14:textId="77777777" w:rsidR="00B637DD" w:rsidRPr="00C027B7" w:rsidRDefault="00B637DD" w:rsidP="00B637DD">
      <w:pPr>
        <w:rPr>
          <w:rFonts w:eastAsia="Calibri"/>
        </w:rPr>
      </w:pPr>
      <w:r w:rsidRPr="00C027B7">
        <w:rPr>
          <w:rFonts w:eastAsia="Calibri"/>
        </w:rPr>
        <w:t>Among the boys, two male participants who had not been attending school consistently at baseline were back in school at endline, which they directly attributed to the SCTP for the reasons listed above. One male youth had dropped out of primary school and had moved to Lilongwe to attend madrasa at the time of the endline interview. Karim, who was the one male youth participant who had not been in school at baseline and had not returned at endline, explained that for his family, the money was simply not enough to allow him to go back to school as he was the primary economic provider. His mother had a chronic health condition and his grandmother was not able to work so Karim was responsible for all of the chores in addition to generating income. He explained that he wanted to return to school but lacked sufficient “support”,</w:t>
      </w:r>
    </w:p>
    <w:p w14:paraId="15390C20" w14:textId="77777777" w:rsidR="00B637DD" w:rsidRPr="00C027B7" w:rsidRDefault="00B637DD" w:rsidP="00BA4B0F">
      <w:pPr>
        <w:spacing w:line="276" w:lineRule="auto"/>
        <w:ind w:left="720"/>
        <w:rPr>
          <w:rFonts w:eastAsia="Calibri"/>
          <w:i/>
        </w:rPr>
      </w:pPr>
      <w:r w:rsidRPr="00C027B7">
        <w:rPr>
          <w:rFonts w:eastAsia="Calibri"/>
          <w:i/>
        </w:rPr>
        <w:t>If things were ok at home I would go back to school but I wouldn’t buy a short or school uniform while there is no food here. That cannot happen. I would rather buy food than buy clothes. That is also one of the reasons that I dropped out of school because of lack of support…If there was enough food at home I would go back to school because then I would want to know that there will be food for me at home. I would want to know how to read and write at school.</w:t>
      </w:r>
    </w:p>
    <w:p w14:paraId="4892F2A1" w14:textId="77777777" w:rsidR="00B637DD" w:rsidRPr="00C027B7" w:rsidRDefault="00B637DD" w:rsidP="00B637DD">
      <w:pPr>
        <w:rPr>
          <w:rFonts w:eastAsia="Calibri"/>
        </w:rPr>
      </w:pPr>
      <w:r w:rsidRPr="00C027B7">
        <w:rPr>
          <w:rFonts w:eastAsia="Calibri"/>
        </w:rPr>
        <w:t xml:space="preserve">Karim’s response highlights the salience of food security as a determinant of school attendance, especially in a household that relies on the youth as an economic provider. He has a hierarchy of priorities and he feels food is more important for his family’s wellbeing than his attendance at school. In Karim’s household, the caregiver explained that the transfer money ran out after 2 weeks. She also felt that it was too late for Karim to return to school. Of note, several participants who themselves had dropped out mentioned that their siblings were attending school at endline due to the support of the transfer. </w:t>
      </w:r>
    </w:p>
    <w:p w14:paraId="4872DD82" w14:textId="77777777" w:rsidR="00B637DD" w:rsidRPr="00C027B7" w:rsidRDefault="00B637DD" w:rsidP="00B637DD">
      <w:pPr>
        <w:rPr>
          <w:rFonts w:eastAsia="Calibri"/>
        </w:rPr>
      </w:pPr>
      <w:r w:rsidRPr="00C027B7">
        <w:rPr>
          <w:rFonts w:eastAsia="Calibri"/>
        </w:rPr>
        <w:t>Echoing the theme of the transfer not being enough to fully address the barriers to poverty and, more specifically education, a male youth, Said, had stayed in school but detailed some of the challenges he was facing. His family had experienced a major shock, the death of his grandmother, who was the primary beneficiary of the SCTP. Due to administrative issues, they had not been receiving their payments. Said indicated that without the transfer he would have dropped out of school. However, he also reflected on how the delayed payments were affecting his educational experience since his grandmother’s death,</w:t>
      </w:r>
    </w:p>
    <w:p w14:paraId="79A8A7F4" w14:textId="71723C6A" w:rsidR="00B637DD" w:rsidRPr="00C027B7" w:rsidRDefault="00B637DD" w:rsidP="00BA4B0F">
      <w:pPr>
        <w:spacing w:after="120" w:line="276" w:lineRule="auto"/>
        <w:ind w:left="720"/>
        <w:rPr>
          <w:rFonts w:eastAsia="Calibri"/>
        </w:rPr>
      </w:pPr>
      <w:r w:rsidRPr="00C027B7">
        <w:rPr>
          <w:rFonts w:eastAsia="Calibri"/>
          <w:i/>
        </w:rPr>
        <w:t>I</w:t>
      </w:r>
      <w:r w:rsidR="00BA4B0F" w:rsidRPr="00C027B7">
        <w:rPr>
          <w:rFonts w:eastAsia="Calibri"/>
          <w:i/>
        </w:rPr>
        <w:t>nterviewer</w:t>
      </w:r>
      <w:r w:rsidRPr="00C027B7">
        <w:rPr>
          <w:rFonts w:eastAsia="Calibri"/>
          <w:i/>
        </w:rPr>
        <w:t>:</w:t>
      </w:r>
      <w:r w:rsidRPr="00C027B7">
        <w:rPr>
          <w:rFonts w:eastAsia="Calibri"/>
        </w:rPr>
        <w:t xml:space="preserve"> Tell me about how last year has been for you at school?</w:t>
      </w:r>
    </w:p>
    <w:p w14:paraId="564032C7" w14:textId="7CED3383" w:rsidR="00B637DD" w:rsidRPr="00C027B7" w:rsidRDefault="00BA4B0F" w:rsidP="00BA4B0F">
      <w:pPr>
        <w:spacing w:after="120" w:line="276" w:lineRule="auto"/>
        <w:ind w:left="720"/>
        <w:rPr>
          <w:rFonts w:eastAsia="Calibri"/>
        </w:rPr>
      </w:pPr>
      <w:r w:rsidRPr="00C027B7">
        <w:rPr>
          <w:rFonts w:eastAsia="Calibri"/>
          <w:i/>
        </w:rPr>
        <w:t>Youth Participant</w:t>
      </w:r>
      <w:r w:rsidR="00B637DD" w:rsidRPr="00C027B7">
        <w:rPr>
          <w:rFonts w:eastAsia="Calibri"/>
          <w:i/>
        </w:rPr>
        <w:t>:</w:t>
      </w:r>
      <w:r w:rsidR="00B637DD" w:rsidRPr="00C027B7">
        <w:rPr>
          <w:rFonts w:eastAsia="Calibri"/>
        </w:rPr>
        <w:t xml:space="preserve"> Last year the school has been going well but this year has been hard, I am getting sick regularly.</w:t>
      </w:r>
    </w:p>
    <w:p w14:paraId="77E8CEF0" w14:textId="4EF29EA4" w:rsidR="00B637DD" w:rsidRPr="00C027B7" w:rsidRDefault="00BA4B0F" w:rsidP="00BA4B0F">
      <w:pPr>
        <w:spacing w:after="120" w:line="276" w:lineRule="auto"/>
        <w:ind w:left="720"/>
        <w:rPr>
          <w:rFonts w:eastAsia="Calibri"/>
        </w:rPr>
      </w:pPr>
      <w:r w:rsidRPr="00C027B7">
        <w:rPr>
          <w:rFonts w:eastAsia="Calibri"/>
          <w:i/>
        </w:rPr>
        <w:t>Interviewer</w:t>
      </w:r>
      <w:r w:rsidR="00B637DD" w:rsidRPr="00C027B7">
        <w:rPr>
          <w:rFonts w:eastAsia="Calibri"/>
        </w:rPr>
        <w:t>: When you say is was well what do you mean?</w:t>
      </w:r>
    </w:p>
    <w:p w14:paraId="3957B470" w14:textId="57AF6A71" w:rsidR="00B637DD" w:rsidRPr="00C027B7" w:rsidRDefault="00BA4B0F" w:rsidP="00BA4B0F">
      <w:pPr>
        <w:spacing w:after="120" w:line="276" w:lineRule="auto"/>
        <w:ind w:left="720"/>
        <w:rPr>
          <w:rFonts w:eastAsia="Calibri"/>
        </w:rPr>
      </w:pPr>
      <w:r w:rsidRPr="00C027B7">
        <w:rPr>
          <w:rFonts w:eastAsia="Calibri"/>
          <w:i/>
        </w:rPr>
        <w:lastRenderedPageBreak/>
        <w:t>Youth Participant</w:t>
      </w:r>
      <w:r w:rsidR="00B637DD" w:rsidRPr="00C027B7">
        <w:rPr>
          <w:rFonts w:eastAsia="Calibri"/>
          <w:i/>
        </w:rPr>
        <w:t>:</w:t>
      </w:r>
      <w:r w:rsidR="00B637DD" w:rsidRPr="00C027B7">
        <w:rPr>
          <w:rFonts w:eastAsia="Calibri"/>
        </w:rPr>
        <w:t xml:space="preserve"> Last year when the Mtukula Pakhomo money was received it was share to me to use to buy food, I was not having problems in class, I was very active and attentive and I even got position 4.</w:t>
      </w:r>
    </w:p>
    <w:p w14:paraId="74B21236" w14:textId="0207AD0F" w:rsidR="00B637DD" w:rsidRPr="00C027B7" w:rsidRDefault="00BA4B0F" w:rsidP="00BA4B0F">
      <w:pPr>
        <w:spacing w:after="120" w:line="276" w:lineRule="auto"/>
        <w:ind w:left="720"/>
        <w:rPr>
          <w:rFonts w:eastAsia="Calibri"/>
        </w:rPr>
      </w:pPr>
      <w:r w:rsidRPr="00C027B7">
        <w:rPr>
          <w:rFonts w:eastAsia="Calibri"/>
          <w:i/>
        </w:rPr>
        <w:t>Interviewer</w:t>
      </w:r>
      <w:r w:rsidR="00B637DD" w:rsidRPr="00C027B7">
        <w:rPr>
          <w:rFonts w:eastAsia="Calibri"/>
        </w:rPr>
        <w:t>: How has this changed over time?</w:t>
      </w:r>
    </w:p>
    <w:p w14:paraId="6E71A68A" w14:textId="13E297FB" w:rsidR="00B637DD" w:rsidRPr="00C027B7" w:rsidRDefault="00BA4B0F" w:rsidP="00BA4B0F">
      <w:pPr>
        <w:spacing w:after="120" w:line="276" w:lineRule="auto"/>
        <w:ind w:left="720"/>
        <w:rPr>
          <w:rFonts w:eastAsia="Calibri"/>
        </w:rPr>
      </w:pPr>
      <w:r w:rsidRPr="00C027B7">
        <w:rPr>
          <w:rFonts w:eastAsia="Calibri"/>
          <w:i/>
        </w:rPr>
        <w:t xml:space="preserve">Youth Participant: </w:t>
      </w:r>
      <w:r w:rsidRPr="00C027B7">
        <w:rPr>
          <w:rFonts w:eastAsia="Calibri"/>
        </w:rPr>
        <w:t>R</w:t>
      </w:r>
      <w:r w:rsidR="00B637DD" w:rsidRPr="00C027B7">
        <w:rPr>
          <w:rFonts w:eastAsia="Calibri"/>
        </w:rPr>
        <w:t>ight now I do go to school without taking any food in the morning and this has made me not to be active in class, and I fail to grasp what the teachers say sometimes.</w:t>
      </w:r>
    </w:p>
    <w:p w14:paraId="190EDEF7" w14:textId="7AB212A5" w:rsidR="00B637DD" w:rsidRPr="00C027B7" w:rsidRDefault="00BA4B0F" w:rsidP="00BA4B0F">
      <w:pPr>
        <w:spacing w:after="120" w:line="276" w:lineRule="auto"/>
        <w:ind w:left="720"/>
        <w:rPr>
          <w:rFonts w:eastAsia="Calibri"/>
        </w:rPr>
      </w:pPr>
      <w:r w:rsidRPr="00C027B7">
        <w:rPr>
          <w:rFonts w:eastAsia="Calibri"/>
          <w:i/>
        </w:rPr>
        <w:t>Interviewer</w:t>
      </w:r>
      <w:r w:rsidR="00B637DD" w:rsidRPr="00C027B7">
        <w:rPr>
          <w:rFonts w:eastAsia="Calibri"/>
        </w:rPr>
        <w:t>: You mention about getting sick regularly, how has this affected you school?</w:t>
      </w:r>
    </w:p>
    <w:p w14:paraId="6A8C73AF" w14:textId="5FF9A85D" w:rsidR="00B637DD" w:rsidRPr="00C027B7" w:rsidRDefault="00BA4B0F" w:rsidP="00BA4B0F">
      <w:pPr>
        <w:spacing w:after="120" w:line="276" w:lineRule="auto"/>
        <w:ind w:left="720"/>
        <w:rPr>
          <w:rFonts w:eastAsia="Calibri"/>
        </w:rPr>
      </w:pPr>
      <w:r w:rsidRPr="00C027B7">
        <w:rPr>
          <w:rFonts w:eastAsia="Calibri"/>
          <w:i/>
        </w:rPr>
        <w:t>Youth Participant</w:t>
      </w:r>
      <w:r w:rsidR="00B637DD" w:rsidRPr="00C027B7">
        <w:rPr>
          <w:rFonts w:eastAsia="Calibri"/>
          <w:i/>
        </w:rPr>
        <w:t>:</w:t>
      </w:r>
      <w:r w:rsidR="00B637DD" w:rsidRPr="00C027B7">
        <w:rPr>
          <w:rFonts w:eastAsia="Calibri"/>
        </w:rPr>
        <w:t xml:space="preserve"> This has made me to miss school more frequently.</w:t>
      </w:r>
    </w:p>
    <w:p w14:paraId="293EE521" w14:textId="77777777" w:rsidR="00B637DD" w:rsidRPr="00C027B7" w:rsidRDefault="00B637DD" w:rsidP="00B637DD">
      <w:pPr>
        <w:spacing w:line="276" w:lineRule="auto"/>
        <w:rPr>
          <w:rFonts w:eastAsia="Calibri"/>
        </w:rPr>
      </w:pPr>
      <w:r w:rsidRPr="00C027B7">
        <w:rPr>
          <w:rFonts w:eastAsia="Calibri"/>
        </w:rPr>
        <w:t xml:space="preserve">Said’s narrative of his experience during the two years of the evaluation, first experiencing improvements in his school attendance and performance, and then, following his grandmother’s death, experiencing a decline due to hunger and poor health, reflect both the impact of the SCTP on education as well as the ongoing vulnerability experienced by beneficiary households. </w:t>
      </w:r>
    </w:p>
    <w:p w14:paraId="6CE8F3AF" w14:textId="3346B854" w:rsidR="00B637DD" w:rsidRPr="00C027B7" w:rsidRDefault="00B637DD" w:rsidP="00BA4B0F">
      <w:pPr>
        <w:pStyle w:val="Tableheader"/>
      </w:pPr>
      <w:r w:rsidRPr="00C027B7">
        <w:t>Table 1</w:t>
      </w:r>
      <w:r w:rsidR="00BA4B0F" w:rsidRPr="00C027B7">
        <w:t>1.1.4 Transitions in S</w:t>
      </w:r>
      <w:r w:rsidRPr="00C027B7">
        <w:t>choo</w:t>
      </w:r>
      <w:r w:rsidR="00BA4B0F" w:rsidRPr="00C027B7">
        <w:t>l Attendance in the Qualitative C</w:t>
      </w:r>
      <w:r w:rsidRPr="00C027B7">
        <w:t>ohort (n=16)</w:t>
      </w:r>
    </w:p>
    <w:tbl>
      <w:tblPr>
        <w:tblStyle w:val="TableGrid5"/>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1627"/>
        <w:gridCol w:w="1803"/>
        <w:gridCol w:w="1803"/>
        <w:gridCol w:w="1803"/>
      </w:tblGrid>
      <w:tr w:rsidR="00B637DD" w:rsidRPr="00C027B7" w14:paraId="041D60C3" w14:textId="77777777" w:rsidTr="00BA4B0F">
        <w:tc>
          <w:tcPr>
            <w:tcW w:w="1980" w:type="dxa"/>
          </w:tcPr>
          <w:p w14:paraId="3FD97277" w14:textId="3B94332D" w:rsidR="00B637DD" w:rsidRPr="00C027B7" w:rsidRDefault="00B637DD" w:rsidP="00B637DD">
            <w:pPr>
              <w:spacing w:after="0"/>
            </w:pPr>
          </w:p>
        </w:tc>
        <w:tc>
          <w:tcPr>
            <w:tcW w:w="3430" w:type="dxa"/>
            <w:gridSpan w:val="2"/>
            <w:tcBorders>
              <w:top w:val="single" w:sz="4" w:space="0" w:color="auto"/>
              <w:bottom w:val="single" w:sz="4" w:space="0" w:color="auto"/>
            </w:tcBorders>
          </w:tcPr>
          <w:p w14:paraId="14091CAB" w14:textId="77777777" w:rsidR="00B637DD" w:rsidRPr="00C027B7" w:rsidRDefault="00B637DD" w:rsidP="00B637DD">
            <w:pPr>
              <w:spacing w:after="0"/>
            </w:pPr>
            <w:r w:rsidRPr="00C027B7">
              <w:t>Attending school at baseline</w:t>
            </w:r>
          </w:p>
        </w:tc>
        <w:tc>
          <w:tcPr>
            <w:tcW w:w="3606" w:type="dxa"/>
            <w:gridSpan w:val="2"/>
            <w:tcBorders>
              <w:top w:val="single" w:sz="4" w:space="0" w:color="auto"/>
              <w:bottom w:val="single" w:sz="4" w:space="0" w:color="auto"/>
            </w:tcBorders>
          </w:tcPr>
          <w:p w14:paraId="3C9D9301" w14:textId="714A3656" w:rsidR="00B637DD" w:rsidRPr="00C027B7" w:rsidRDefault="00BA4B0F" w:rsidP="00B637DD">
            <w:pPr>
              <w:spacing w:after="0"/>
            </w:pPr>
            <w:r w:rsidRPr="00C027B7">
              <w:t>Attending school at e</w:t>
            </w:r>
            <w:r w:rsidR="00B637DD" w:rsidRPr="00C027B7">
              <w:t>ndline</w:t>
            </w:r>
          </w:p>
        </w:tc>
      </w:tr>
      <w:tr w:rsidR="00B637DD" w:rsidRPr="00C027B7" w14:paraId="2EE41F52" w14:textId="77777777" w:rsidTr="00BA4B0F">
        <w:tc>
          <w:tcPr>
            <w:tcW w:w="1980" w:type="dxa"/>
          </w:tcPr>
          <w:p w14:paraId="7615D2AE" w14:textId="3F7C24A8" w:rsidR="00B637DD" w:rsidRPr="00C027B7" w:rsidRDefault="00BA4B0F" w:rsidP="00B637DD">
            <w:pPr>
              <w:spacing w:after="0"/>
              <w:rPr>
                <w:u w:val="single"/>
              </w:rPr>
            </w:pPr>
            <w:r w:rsidRPr="00C027B7">
              <w:rPr>
                <w:u w:val="single"/>
              </w:rPr>
              <w:t>TA</w:t>
            </w:r>
          </w:p>
        </w:tc>
        <w:tc>
          <w:tcPr>
            <w:tcW w:w="1627" w:type="dxa"/>
            <w:tcBorders>
              <w:top w:val="single" w:sz="4" w:space="0" w:color="auto"/>
            </w:tcBorders>
          </w:tcPr>
          <w:p w14:paraId="3E40661B" w14:textId="77777777" w:rsidR="00B637DD" w:rsidRPr="00C027B7" w:rsidRDefault="00B637DD" w:rsidP="00BA4B0F">
            <w:pPr>
              <w:spacing w:after="0"/>
              <w:jc w:val="center"/>
              <w:rPr>
                <w:u w:val="single"/>
              </w:rPr>
            </w:pPr>
            <w:r w:rsidRPr="00C027B7">
              <w:rPr>
                <w:u w:val="single"/>
              </w:rPr>
              <w:t>Girls</w:t>
            </w:r>
          </w:p>
        </w:tc>
        <w:tc>
          <w:tcPr>
            <w:tcW w:w="1803" w:type="dxa"/>
            <w:tcBorders>
              <w:top w:val="single" w:sz="4" w:space="0" w:color="auto"/>
            </w:tcBorders>
          </w:tcPr>
          <w:p w14:paraId="4799EE41" w14:textId="77777777" w:rsidR="00B637DD" w:rsidRPr="00C027B7" w:rsidRDefault="00B637DD" w:rsidP="00BA4B0F">
            <w:pPr>
              <w:spacing w:after="0"/>
              <w:jc w:val="center"/>
              <w:rPr>
                <w:u w:val="single"/>
              </w:rPr>
            </w:pPr>
            <w:r w:rsidRPr="00C027B7">
              <w:rPr>
                <w:u w:val="single"/>
              </w:rPr>
              <w:t>Boys</w:t>
            </w:r>
          </w:p>
        </w:tc>
        <w:tc>
          <w:tcPr>
            <w:tcW w:w="1803" w:type="dxa"/>
            <w:tcBorders>
              <w:top w:val="single" w:sz="4" w:space="0" w:color="auto"/>
            </w:tcBorders>
          </w:tcPr>
          <w:p w14:paraId="77560249" w14:textId="77777777" w:rsidR="00B637DD" w:rsidRPr="00C027B7" w:rsidRDefault="00B637DD" w:rsidP="00BA4B0F">
            <w:pPr>
              <w:spacing w:after="0"/>
              <w:jc w:val="center"/>
              <w:rPr>
                <w:u w:val="single"/>
              </w:rPr>
            </w:pPr>
            <w:r w:rsidRPr="00C027B7">
              <w:rPr>
                <w:u w:val="single"/>
              </w:rPr>
              <w:t>Girls</w:t>
            </w:r>
          </w:p>
        </w:tc>
        <w:tc>
          <w:tcPr>
            <w:tcW w:w="1803" w:type="dxa"/>
            <w:tcBorders>
              <w:top w:val="single" w:sz="4" w:space="0" w:color="auto"/>
            </w:tcBorders>
          </w:tcPr>
          <w:p w14:paraId="39A2A015" w14:textId="77777777" w:rsidR="00B637DD" w:rsidRPr="00C027B7" w:rsidRDefault="00B637DD" w:rsidP="00BA4B0F">
            <w:pPr>
              <w:spacing w:after="0"/>
              <w:jc w:val="center"/>
              <w:rPr>
                <w:u w:val="single"/>
              </w:rPr>
            </w:pPr>
            <w:r w:rsidRPr="00C027B7">
              <w:rPr>
                <w:u w:val="single"/>
              </w:rPr>
              <w:t>Boys</w:t>
            </w:r>
          </w:p>
        </w:tc>
      </w:tr>
      <w:tr w:rsidR="00B637DD" w:rsidRPr="00C027B7" w14:paraId="3C12AFE0" w14:textId="77777777" w:rsidTr="00BA4B0F">
        <w:tc>
          <w:tcPr>
            <w:tcW w:w="1980" w:type="dxa"/>
          </w:tcPr>
          <w:p w14:paraId="00925087" w14:textId="77777777" w:rsidR="00B637DD" w:rsidRPr="00C027B7" w:rsidRDefault="00B637DD" w:rsidP="00B637DD">
            <w:pPr>
              <w:spacing w:after="0"/>
            </w:pPr>
            <w:r w:rsidRPr="00C027B7">
              <w:t>M’bwana Nyambi</w:t>
            </w:r>
          </w:p>
        </w:tc>
        <w:tc>
          <w:tcPr>
            <w:tcW w:w="1627" w:type="dxa"/>
          </w:tcPr>
          <w:p w14:paraId="08280651" w14:textId="77777777" w:rsidR="00B637DD" w:rsidRPr="00C027B7" w:rsidRDefault="00B637DD" w:rsidP="00BA4B0F">
            <w:pPr>
              <w:spacing w:after="0"/>
              <w:jc w:val="center"/>
            </w:pPr>
            <w:r w:rsidRPr="00C027B7">
              <w:t>1</w:t>
            </w:r>
          </w:p>
        </w:tc>
        <w:tc>
          <w:tcPr>
            <w:tcW w:w="1803" w:type="dxa"/>
          </w:tcPr>
          <w:p w14:paraId="0286F88B" w14:textId="77777777" w:rsidR="00B637DD" w:rsidRPr="00C027B7" w:rsidRDefault="00B637DD" w:rsidP="00BA4B0F">
            <w:pPr>
              <w:spacing w:after="0"/>
              <w:jc w:val="center"/>
            </w:pPr>
            <w:r w:rsidRPr="00C027B7">
              <w:t>1</w:t>
            </w:r>
          </w:p>
        </w:tc>
        <w:tc>
          <w:tcPr>
            <w:tcW w:w="1803" w:type="dxa"/>
          </w:tcPr>
          <w:p w14:paraId="0EF9A46F" w14:textId="77777777" w:rsidR="00B637DD" w:rsidRPr="00C027B7" w:rsidRDefault="00B637DD" w:rsidP="00BA4B0F">
            <w:pPr>
              <w:spacing w:after="0"/>
              <w:jc w:val="center"/>
            </w:pPr>
            <w:r w:rsidRPr="00C027B7">
              <w:t>1</w:t>
            </w:r>
          </w:p>
        </w:tc>
        <w:tc>
          <w:tcPr>
            <w:tcW w:w="1803" w:type="dxa"/>
          </w:tcPr>
          <w:p w14:paraId="1A25ED70" w14:textId="77777777" w:rsidR="00B637DD" w:rsidRPr="00C027B7" w:rsidRDefault="00B637DD" w:rsidP="00BA4B0F">
            <w:pPr>
              <w:spacing w:after="0"/>
              <w:jc w:val="center"/>
            </w:pPr>
            <w:r w:rsidRPr="00C027B7">
              <w:t>2</w:t>
            </w:r>
          </w:p>
        </w:tc>
      </w:tr>
      <w:tr w:rsidR="00B637DD" w:rsidRPr="00C027B7" w14:paraId="035DBC19" w14:textId="77777777" w:rsidTr="00BA4B0F">
        <w:tc>
          <w:tcPr>
            <w:tcW w:w="1980" w:type="dxa"/>
          </w:tcPr>
          <w:p w14:paraId="33F1FFD3" w14:textId="77777777" w:rsidR="00B637DD" w:rsidRPr="00C027B7" w:rsidRDefault="00B637DD" w:rsidP="00B637DD">
            <w:pPr>
              <w:spacing w:after="0"/>
            </w:pPr>
            <w:r w:rsidRPr="00C027B7">
              <w:t>Jalasi</w:t>
            </w:r>
          </w:p>
        </w:tc>
        <w:tc>
          <w:tcPr>
            <w:tcW w:w="1627" w:type="dxa"/>
          </w:tcPr>
          <w:p w14:paraId="65F022E8" w14:textId="77777777" w:rsidR="00B637DD" w:rsidRPr="00C027B7" w:rsidRDefault="00B637DD" w:rsidP="00BA4B0F">
            <w:pPr>
              <w:spacing w:after="0"/>
              <w:jc w:val="center"/>
            </w:pPr>
            <w:r w:rsidRPr="00C027B7">
              <w:t>1</w:t>
            </w:r>
          </w:p>
        </w:tc>
        <w:tc>
          <w:tcPr>
            <w:tcW w:w="1803" w:type="dxa"/>
          </w:tcPr>
          <w:p w14:paraId="487815A4" w14:textId="77777777" w:rsidR="00B637DD" w:rsidRPr="00C027B7" w:rsidRDefault="00B637DD" w:rsidP="00BA4B0F">
            <w:pPr>
              <w:spacing w:after="0"/>
              <w:jc w:val="center"/>
            </w:pPr>
            <w:r w:rsidRPr="00C027B7">
              <w:t>1</w:t>
            </w:r>
          </w:p>
        </w:tc>
        <w:tc>
          <w:tcPr>
            <w:tcW w:w="1803" w:type="dxa"/>
          </w:tcPr>
          <w:p w14:paraId="41E31BFB" w14:textId="77777777" w:rsidR="00B637DD" w:rsidRPr="00C027B7" w:rsidRDefault="00B637DD" w:rsidP="00BA4B0F">
            <w:pPr>
              <w:spacing w:after="0"/>
              <w:jc w:val="center"/>
            </w:pPr>
            <w:r w:rsidRPr="00C027B7">
              <w:t>0</w:t>
            </w:r>
          </w:p>
        </w:tc>
        <w:tc>
          <w:tcPr>
            <w:tcW w:w="1803" w:type="dxa"/>
          </w:tcPr>
          <w:p w14:paraId="40B53923" w14:textId="77777777" w:rsidR="00B637DD" w:rsidRPr="00C027B7" w:rsidRDefault="00B637DD" w:rsidP="00BA4B0F">
            <w:pPr>
              <w:spacing w:after="0"/>
              <w:jc w:val="center"/>
            </w:pPr>
            <w:r w:rsidRPr="00C027B7">
              <w:t>1</w:t>
            </w:r>
          </w:p>
        </w:tc>
      </w:tr>
      <w:tr w:rsidR="00B637DD" w:rsidRPr="00C027B7" w14:paraId="25EDBF97" w14:textId="77777777" w:rsidTr="00BA4B0F">
        <w:tc>
          <w:tcPr>
            <w:tcW w:w="1980" w:type="dxa"/>
          </w:tcPr>
          <w:p w14:paraId="3E05D064" w14:textId="77777777" w:rsidR="00B637DD" w:rsidRPr="00C027B7" w:rsidRDefault="00B637DD" w:rsidP="00B637DD">
            <w:pPr>
              <w:spacing w:after="0"/>
            </w:pPr>
            <w:r w:rsidRPr="00C027B7">
              <w:t>Maganga</w:t>
            </w:r>
          </w:p>
        </w:tc>
        <w:tc>
          <w:tcPr>
            <w:tcW w:w="1627" w:type="dxa"/>
          </w:tcPr>
          <w:p w14:paraId="001866D9" w14:textId="77777777" w:rsidR="00B637DD" w:rsidRPr="00C027B7" w:rsidRDefault="00B637DD" w:rsidP="00BA4B0F">
            <w:pPr>
              <w:spacing w:after="0"/>
              <w:jc w:val="center"/>
            </w:pPr>
            <w:r w:rsidRPr="00C027B7">
              <w:t>0</w:t>
            </w:r>
          </w:p>
        </w:tc>
        <w:tc>
          <w:tcPr>
            <w:tcW w:w="1803" w:type="dxa"/>
          </w:tcPr>
          <w:p w14:paraId="432E3021" w14:textId="77777777" w:rsidR="00B637DD" w:rsidRPr="00C027B7" w:rsidRDefault="00B637DD" w:rsidP="00BA4B0F">
            <w:pPr>
              <w:spacing w:after="0"/>
              <w:jc w:val="center"/>
            </w:pPr>
            <w:r w:rsidRPr="00C027B7">
              <w:t>1</w:t>
            </w:r>
          </w:p>
        </w:tc>
        <w:tc>
          <w:tcPr>
            <w:tcW w:w="1803" w:type="dxa"/>
          </w:tcPr>
          <w:p w14:paraId="5DF93CA7" w14:textId="77777777" w:rsidR="00B637DD" w:rsidRPr="00C027B7" w:rsidRDefault="00B637DD" w:rsidP="00BA4B0F">
            <w:pPr>
              <w:spacing w:after="0"/>
              <w:jc w:val="center"/>
            </w:pPr>
            <w:r w:rsidRPr="00C027B7">
              <w:t>0</w:t>
            </w:r>
          </w:p>
        </w:tc>
        <w:tc>
          <w:tcPr>
            <w:tcW w:w="1803" w:type="dxa"/>
          </w:tcPr>
          <w:p w14:paraId="3D98B1E7" w14:textId="77777777" w:rsidR="00B637DD" w:rsidRPr="00C027B7" w:rsidRDefault="00B637DD" w:rsidP="00BA4B0F">
            <w:pPr>
              <w:spacing w:after="0"/>
              <w:jc w:val="center"/>
            </w:pPr>
            <w:r w:rsidRPr="00C027B7">
              <w:t>1</w:t>
            </w:r>
          </w:p>
        </w:tc>
      </w:tr>
      <w:tr w:rsidR="00B637DD" w:rsidRPr="00C027B7" w14:paraId="341B1489" w14:textId="77777777" w:rsidTr="00BA4B0F">
        <w:tc>
          <w:tcPr>
            <w:tcW w:w="1980" w:type="dxa"/>
            <w:tcBorders>
              <w:bottom w:val="single" w:sz="4" w:space="0" w:color="auto"/>
            </w:tcBorders>
          </w:tcPr>
          <w:p w14:paraId="2CDBC113" w14:textId="77777777" w:rsidR="00B637DD" w:rsidRPr="00C027B7" w:rsidRDefault="00B637DD" w:rsidP="00B637DD">
            <w:pPr>
              <w:spacing w:after="0"/>
            </w:pPr>
            <w:r w:rsidRPr="00C027B7">
              <w:t>Ndini</w:t>
            </w:r>
          </w:p>
        </w:tc>
        <w:tc>
          <w:tcPr>
            <w:tcW w:w="1627" w:type="dxa"/>
            <w:tcBorders>
              <w:bottom w:val="single" w:sz="4" w:space="0" w:color="auto"/>
            </w:tcBorders>
          </w:tcPr>
          <w:p w14:paraId="058AB8BE" w14:textId="77777777" w:rsidR="00B637DD" w:rsidRPr="00C027B7" w:rsidRDefault="00B637DD" w:rsidP="00BA4B0F">
            <w:pPr>
              <w:spacing w:after="0"/>
              <w:jc w:val="center"/>
            </w:pPr>
            <w:r w:rsidRPr="00C027B7">
              <w:t>2</w:t>
            </w:r>
          </w:p>
        </w:tc>
        <w:tc>
          <w:tcPr>
            <w:tcW w:w="1803" w:type="dxa"/>
            <w:tcBorders>
              <w:bottom w:val="single" w:sz="4" w:space="0" w:color="auto"/>
            </w:tcBorders>
          </w:tcPr>
          <w:p w14:paraId="35DE0566" w14:textId="77777777" w:rsidR="00B637DD" w:rsidRPr="00C027B7" w:rsidRDefault="00B637DD" w:rsidP="00BA4B0F">
            <w:pPr>
              <w:spacing w:after="0"/>
              <w:jc w:val="center"/>
            </w:pPr>
            <w:r w:rsidRPr="00C027B7">
              <w:t>2</w:t>
            </w:r>
          </w:p>
        </w:tc>
        <w:tc>
          <w:tcPr>
            <w:tcW w:w="1803" w:type="dxa"/>
            <w:tcBorders>
              <w:bottom w:val="single" w:sz="4" w:space="0" w:color="auto"/>
            </w:tcBorders>
          </w:tcPr>
          <w:p w14:paraId="2181F29F" w14:textId="77777777" w:rsidR="00B637DD" w:rsidRPr="00C027B7" w:rsidRDefault="00B637DD" w:rsidP="00BA4B0F">
            <w:pPr>
              <w:spacing w:after="0"/>
              <w:jc w:val="center"/>
            </w:pPr>
            <w:r w:rsidRPr="00C027B7">
              <w:t>0</w:t>
            </w:r>
          </w:p>
        </w:tc>
        <w:tc>
          <w:tcPr>
            <w:tcW w:w="1803" w:type="dxa"/>
            <w:tcBorders>
              <w:bottom w:val="single" w:sz="4" w:space="0" w:color="auto"/>
            </w:tcBorders>
          </w:tcPr>
          <w:p w14:paraId="11458C11" w14:textId="77777777" w:rsidR="00B637DD" w:rsidRPr="00C027B7" w:rsidRDefault="00B637DD" w:rsidP="00BA4B0F">
            <w:pPr>
              <w:spacing w:after="0"/>
              <w:jc w:val="center"/>
            </w:pPr>
            <w:r w:rsidRPr="00C027B7">
              <w:t>2</w:t>
            </w:r>
          </w:p>
        </w:tc>
      </w:tr>
      <w:tr w:rsidR="00B637DD" w:rsidRPr="00C027B7" w14:paraId="0E001CE2" w14:textId="77777777" w:rsidTr="00BA4B0F">
        <w:tc>
          <w:tcPr>
            <w:tcW w:w="1980" w:type="dxa"/>
            <w:tcBorders>
              <w:top w:val="single" w:sz="4" w:space="0" w:color="auto"/>
              <w:bottom w:val="single" w:sz="4" w:space="0" w:color="auto"/>
            </w:tcBorders>
          </w:tcPr>
          <w:p w14:paraId="0DEF93A1" w14:textId="77777777" w:rsidR="00B637DD" w:rsidRPr="00C027B7" w:rsidRDefault="00B637DD" w:rsidP="00B637DD">
            <w:pPr>
              <w:spacing w:after="0"/>
            </w:pPr>
            <w:r w:rsidRPr="00C027B7">
              <w:t>Total</w:t>
            </w:r>
          </w:p>
        </w:tc>
        <w:tc>
          <w:tcPr>
            <w:tcW w:w="1627" w:type="dxa"/>
            <w:tcBorders>
              <w:top w:val="single" w:sz="4" w:space="0" w:color="auto"/>
              <w:bottom w:val="single" w:sz="4" w:space="0" w:color="auto"/>
            </w:tcBorders>
          </w:tcPr>
          <w:p w14:paraId="3AFF4262" w14:textId="77777777" w:rsidR="00B637DD" w:rsidRPr="00C027B7" w:rsidRDefault="00B637DD" w:rsidP="00BA4B0F">
            <w:pPr>
              <w:spacing w:after="0"/>
              <w:jc w:val="center"/>
            </w:pPr>
            <w:r w:rsidRPr="00C027B7">
              <w:t>4</w:t>
            </w:r>
          </w:p>
        </w:tc>
        <w:tc>
          <w:tcPr>
            <w:tcW w:w="1803" w:type="dxa"/>
            <w:tcBorders>
              <w:top w:val="single" w:sz="4" w:space="0" w:color="auto"/>
              <w:bottom w:val="single" w:sz="4" w:space="0" w:color="auto"/>
            </w:tcBorders>
          </w:tcPr>
          <w:p w14:paraId="6DA27A99" w14:textId="77777777" w:rsidR="00B637DD" w:rsidRPr="00C027B7" w:rsidRDefault="00B637DD" w:rsidP="00BA4B0F">
            <w:pPr>
              <w:spacing w:after="0"/>
              <w:jc w:val="center"/>
            </w:pPr>
            <w:r w:rsidRPr="00C027B7">
              <w:t>5</w:t>
            </w:r>
          </w:p>
        </w:tc>
        <w:tc>
          <w:tcPr>
            <w:tcW w:w="1803" w:type="dxa"/>
            <w:tcBorders>
              <w:top w:val="single" w:sz="4" w:space="0" w:color="auto"/>
              <w:bottom w:val="single" w:sz="4" w:space="0" w:color="auto"/>
            </w:tcBorders>
          </w:tcPr>
          <w:p w14:paraId="0D4626FD" w14:textId="77777777" w:rsidR="00B637DD" w:rsidRPr="00C027B7" w:rsidRDefault="00B637DD" w:rsidP="00BA4B0F">
            <w:pPr>
              <w:spacing w:after="0"/>
              <w:jc w:val="center"/>
            </w:pPr>
            <w:r w:rsidRPr="00C027B7">
              <w:t>1</w:t>
            </w:r>
          </w:p>
        </w:tc>
        <w:tc>
          <w:tcPr>
            <w:tcW w:w="1803" w:type="dxa"/>
            <w:tcBorders>
              <w:top w:val="single" w:sz="4" w:space="0" w:color="auto"/>
              <w:bottom w:val="single" w:sz="4" w:space="0" w:color="auto"/>
            </w:tcBorders>
          </w:tcPr>
          <w:p w14:paraId="57525E7F" w14:textId="77777777" w:rsidR="00B637DD" w:rsidRPr="00C027B7" w:rsidRDefault="00B637DD" w:rsidP="00BA4B0F">
            <w:pPr>
              <w:spacing w:after="0"/>
              <w:jc w:val="center"/>
            </w:pPr>
            <w:r w:rsidRPr="00C027B7">
              <w:t>6</w:t>
            </w:r>
          </w:p>
        </w:tc>
      </w:tr>
    </w:tbl>
    <w:p w14:paraId="3560CF69" w14:textId="77777777" w:rsidR="00B637DD" w:rsidRPr="00C027B7" w:rsidRDefault="00B637DD" w:rsidP="00B637DD">
      <w:pPr>
        <w:rPr>
          <w:rFonts w:eastAsia="Calibri"/>
        </w:rPr>
      </w:pPr>
    </w:p>
    <w:p w14:paraId="5E01C9A8" w14:textId="77777777" w:rsidR="00B637DD" w:rsidRPr="00C027B7" w:rsidRDefault="00B637DD" w:rsidP="00B637DD">
      <w:pPr>
        <w:rPr>
          <w:rFonts w:eastAsia="Calibri"/>
        </w:rPr>
      </w:pPr>
      <w:r w:rsidRPr="00C027B7">
        <w:rPr>
          <w:rFonts w:eastAsia="Calibri"/>
        </w:rPr>
        <w:t xml:space="preserve">One of the most notable impacts with regard to education were the three male youth participants who transitioned from primary to secondary school (one between baseline and midline and the other two between midline and endline). All three emphasized that this transition would not have been possible without the money from the SCTP. </w:t>
      </w:r>
    </w:p>
    <w:p w14:paraId="05A21C0F" w14:textId="7A1945E0" w:rsidR="00B637DD" w:rsidRPr="00C027B7" w:rsidRDefault="00B637DD" w:rsidP="00B637DD">
      <w:pPr>
        <w:rPr>
          <w:rFonts w:eastAsia="Calibri"/>
        </w:rPr>
      </w:pPr>
      <w:r w:rsidRPr="00C027B7">
        <w:rPr>
          <w:rFonts w:eastAsia="Calibri"/>
        </w:rPr>
        <w:t>Isaak had transitioned from primary to secondary between baseline and midline. He had moved from his caregiver’s house (his grandmother) to live with an uncle in another town to attend secondary school. At endline he was in Form 2. He paid for his school fees, supplies and uniform with a combination of transfer money and support from his uncle along with ganyu that he did only when needed during holidays and weekends. Isaak describe the impact of the program in the foll</w:t>
      </w:r>
      <w:r w:rsidR="000642E9" w:rsidRPr="00C027B7">
        <w:rPr>
          <w:rFonts w:eastAsia="Calibri"/>
        </w:rPr>
        <w:t>owing way,</w:t>
      </w:r>
    </w:p>
    <w:p w14:paraId="371B1FC0" w14:textId="446D1CF8" w:rsidR="00B637DD" w:rsidRPr="00C027B7" w:rsidRDefault="000642E9" w:rsidP="000642E9">
      <w:pPr>
        <w:spacing w:after="120"/>
        <w:ind w:left="720"/>
        <w:rPr>
          <w:rFonts w:eastAsia="Times New Roman"/>
        </w:rPr>
      </w:pPr>
      <w:r w:rsidRPr="00C027B7">
        <w:rPr>
          <w:rFonts w:eastAsia="Times New Roman"/>
          <w:i/>
        </w:rPr>
        <w:t>Interviewer</w:t>
      </w:r>
      <w:r w:rsidR="00B637DD" w:rsidRPr="00C027B7">
        <w:rPr>
          <w:rFonts w:eastAsia="Times New Roman"/>
        </w:rPr>
        <w:t>: Since the last time, have there been any improvements in your life?</w:t>
      </w:r>
    </w:p>
    <w:p w14:paraId="10CE5AC2" w14:textId="241C07C5" w:rsidR="00B637DD" w:rsidRPr="00C027B7" w:rsidRDefault="00B637DD" w:rsidP="000642E9">
      <w:pPr>
        <w:spacing w:after="120"/>
        <w:ind w:left="720"/>
        <w:rPr>
          <w:rFonts w:eastAsia="Times New Roman"/>
        </w:rPr>
      </w:pPr>
      <w:r w:rsidRPr="00C027B7">
        <w:rPr>
          <w:rFonts w:eastAsia="Times New Roman"/>
          <w:i/>
        </w:rPr>
        <w:t>Youth</w:t>
      </w:r>
      <w:r w:rsidR="000642E9" w:rsidRPr="00C027B7">
        <w:rPr>
          <w:rFonts w:eastAsia="Times New Roman"/>
          <w:i/>
        </w:rPr>
        <w:t xml:space="preserve"> Participant</w:t>
      </w:r>
      <w:r w:rsidRPr="00C027B7">
        <w:rPr>
          <w:rFonts w:eastAsia="Times New Roman"/>
        </w:rPr>
        <w:t xml:space="preserve">: As of now I do not spend much of my time looking for ganyu and get paid money to help me like I used to before. Right now my time is spent on school. I am always busy with school, no </w:t>
      </w:r>
      <w:r w:rsidR="000642E9" w:rsidRPr="00C027B7">
        <w:rPr>
          <w:rFonts w:eastAsia="Times New Roman"/>
        </w:rPr>
        <w:t>time for ganyu.</w:t>
      </w:r>
    </w:p>
    <w:p w14:paraId="577C7075" w14:textId="3D1C7EA4" w:rsidR="00B637DD" w:rsidRPr="00C027B7" w:rsidRDefault="000642E9" w:rsidP="000642E9">
      <w:pPr>
        <w:spacing w:after="120"/>
        <w:ind w:left="720"/>
        <w:rPr>
          <w:rFonts w:eastAsia="Times New Roman"/>
        </w:rPr>
      </w:pPr>
      <w:r w:rsidRPr="00C027B7">
        <w:rPr>
          <w:rFonts w:eastAsia="Times New Roman"/>
          <w:i/>
        </w:rPr>
        <w:t>Interviewer</w:t>
      </w:r>
      <w:r w:rsidRPr="00C027B7">
        <w:rPr>
          <w:rFonts w:eastAsia="Times New Roman"/>
        </w:rPr>
        <w:t>:</w:t>
      </w:r>
      <w:r w:rsidR="00B637DD" w:rsidRPr="00C027B7">
        <w:rPr>
          <w:rFonts w:eastAsia="Times New Roman"/>
        </w:rPr>
        <w:t xml:space="preserve"> What else has changed?</w:t>
      </w:r>
    </w:p>
    <w:p w14:paraId="5BF32A3E" w14:textId="065A59E2" w:rsidR="00B637DD" w:rsidRPr="00C027B7" w:rsidRDefault="000642E9" w:rsidP="000642E9">
      <w:pPr>
        <w:spacing w:after="120"/>
        <w:ind w:left="720"/>
        <w:rPr>
          <w:rFonts w:eastAsia="Times New Roman"/>
          <w:i/>
        </w:rPr>
      </w:pPr>
      <w:r w:rsidRPr="00C027B7">
        <w:rPr>
          <w:rFonts w:eastAsia="Times New Roman"/>
          <w:i/>
        </w:rPr>
        <w:t>Youth Participant</w:t>
      </w:r>
      <w:proofErr w:type="gramStart"/>
      <w:r w:rsidRPr="00C027B7">
        <w:rPr>
          <w:rFonts w:eastAsia="Times New Roman"/>
        </w:rPr>
        <w:t>:</w:t>
      </w:r>
      <w:r w:rsidR="00B637DD" w:rsidRPr="00C027B7">
        <w:rPr>
          <w:rFonts w:eastAsia="Times New Roman"/>
        </w:rPr>
        <w:t>:</w:t>
      </w:r>
      <w:proofErr w:type="gramEnd"/>
      <w:r w:rsidR="00B637DD" w:rsidRPr="00C027B7">
        <w:rPr>
          <w:rFonts w:eastAsia="Times New Roman"/>
        </w:rPr>
        <w:t xml:space="preserve"> The school uniform, I was buying it using money from the ganyu but now the household has a source of income, </w:t>
      </w:r>
      <w:r w:rsidR="00B637DD" w:rsidRPr="00C027B7">
        <w:rPr>
          <w:rFonts w:eastAsia="Times New Roman"/>
          <w:i/>
        </w:rPr>
        <w:t>Mtukula Pakhomo</w:t>
      </w:r>
      <w:r w:rsidR="00B637DD" w:rsidRPr="00C027B7">
        <w:rPr>
          <w:rFonts w:eastAsia="Times New Roman"/>
        </w:rPr>
        <w:t xml:space="preserve">. Money from this program was used to buy a new uniform. I do not lack food that much nowadays because the money from </w:t>
      </w:r>
      <w:r w:rsidR="00B637DD" w:rsidRPr="00C027B7">
        <w:rPr>
          <w:rFonts w:eastAsia="Times New Roman"/>
          <w:i/>
        </w:rPr>
        <w:t>Mtukula Pakhomo</w:t>
      </w:r>
      <w:r w:rsidR="00B637DD" w:rsidRPr="00C027B7">
        <w:rPr>
          <w:rFonts w:eastAsia="Times New Roman"/>
        </w:rPr>
        <w:t xml:space="preserve"> is there to use to support us. Life has changed. It has helped in school, I have food, have bought changing clothes. In the past I had only one pair of clothes that when I come from school I could wash it at night and wear it the next day. (Now) The uniform is in good condition and not torn up.</w:t>
      </w:r>
    </w:p>
    <w:p w14:paraId="4D9EDF17" w14:textId="77777777" w:rsidR="00B637DD" w:rsidRPr="00C027B7" w:rsidRDefault="00B637DD" w:rsidP="00B637DD">
      <w:pPr>
        <w:rPr>
          <w:rFonts w:eastAsia="Calibri"/>
        </w:rPr>
      </w:pPr>
      <w:r w:rsidRPr="00C027B7">
        <w:rPr>
          <w:rFonts w:eastAsia="Calibri"/>
        </w:rPr>
        <w:t>Highlighting ongoing threats to education in Isaak’s life, one time during the last year he was sent home from school for late fees for a week; he returned to school once his family received the transfer and could settle the balance. Despite this absence, he was performing well (5</w:t>
      </w:r>
      <w:r w:rsidRPr="00C027B7">
        <w:rPr>
          <w:rFonts w:eastAsia="Calibri"/>
          <w:vertAlign w:val="superscript"/>
        </w:rPr>
        <w:t>th</w:t>
      </w:r>
      <w:r w:rsidRPr="00C027B7">
        <w:rPr>
          <w:rFonts w:eastAsia="Calibri"/>
        </w:rPr>
        <w:t xml:space="preserve"> out of 38 students). </w:t>
      </w:r>
      <w:r w:rsidRPr="00C027B7">
        <w:rPr>
          <w:rFonts w:eastAsia="Calibri"/>
        </w:rPr>
        <w:lastRenderedPageBreak/>
        <w:t>While at baseline his educational goal was to finish Std 8, at endline he hoped to go to college and get a master’s degree. He described the impact of the program on his educational goals in the following way,</w:t>
      </w:r>
    </w:p>
    <w:p w14:paraId="62E14800" w14:textId="77777777" w:rsidR="00B637DD" w:rsidRPr="00C027B7" w:rsidRDefault="00B637DD" w:rsidP="000642E9">
      <w:pPr>
        <w:ind w:left="720"/>
        <w:rPr>
          <w:rFonts w:eastAsia="Calibri"/>
          <w:i/>
        </w:rPr>
      </w:pPr>
      <w:r w:rsidRPr="00C027B7">
        <w:rPr>
          <w:rFonts w:eastAsia="Times New Roman"/>
          <w:i/>
        </w:rPr>
        <w:t>…yes it has changed in such a way that in the past all I needed was to finish standard eight and do some ganyu to get money and travel abroad to South Africa.  but now because I have been in school due to cash transfer I have changed, I did not think of getting to secondary school but now and I have acquire a little knowledge and realized that I can manage, I have changed my mind, cancelled the South Africa plan, and I need to get to college, Master’s degree. I have seen that the school is going on well and I can reach far with it. I can also go to South Africa without worrying about deportation if I finish my school</w:t>
      </w:r>
      <w:proofErr w:type="gramStart"/>
      <w:r w:rsidRPr="00C027B7">
        <w:rPr>
          <w:rFonts w:eastAsia="Times New Roman"/>
          <w:i/>
        </w:rPr>
        <w:t>.</w:t>
      </w:r>
      <w:r w:rsidRPr="00C027B7">
        <w:rPr>
          <w:rFonts w:eastAsia="Calibri"/>
          <w:i/>
        </w:rPr>
        <w:t>.</w:t>
      </w:r>
      <w:proofErr w:type="gramEnd"/>
      <w:r w:rsidRPr="00C027B7">
        <w:rPr>
          <w:rFonts w:eastAsia="Calibri"/>
          <w:i/>
        </w:rPr>
        <w:t xml:space="preserve"> </w:t>
      </w:r>
    </w:p>
    <w:p w14:paraId="77940F40" w14:textId="77777777" w:rsidR="00B637DD" w:rsidRPr="00C027B7" w:rsidRDefault="00B637DD" w:rsidP="00B637DD">
      <w:pPr>
        <w:rPr>
          <w:rFonts w:eastAsia="Calibri"/>
        </w:rPr>
      </w:pPr>
      <w:r w:rsidRPr="00C027B7">
        <w:rPr>
          <w:rFonts w:eastAsia="Calibri"/>
        </w:rPr>
        <w:t xml:space="preserve">In this quote, Isaak articulates an impact that extends beyond school attendance and performance to his motivation and overall life goals. He had gained confidence in his abilities after making it to form 2 and had established a more balanced pattern of school and work where school was the priority. </w:t>
      </w:r>
    </w:p>
    <w:p w14:paraId="0619EFA2" w14:textId="2AACEF1E" w:rsidR="00B637DD" w:rsidRPr="00C027B7" w:rsidRDefault="00B637DD" w:rsidP="00B637DD">
      <w:pPr>
        <w:rPr>
          <w:rFonts w:eastAsia="Calibri"/>
        </w:rPr>
      </w:pPr>
      <w:r w:rsidRPr="00C027B7">
        <w:rPr>
          <w:rFonts w:eastAsia="Calibri"/>
        </w:rPr>
        <w:t>George lived with his grandmother and was in S</w:t>
      </w:r>
      <w:r w:rsidR="000642E9" w:rsidRPr="00C027B7">
        <w:rPr>
          <w:rFonts w:eastAsia="Calibri"/>
        </w:rPr>
        <w:t>tandard</w:t>
      </w:r>
      <w:r w:rsidRPr="00C027B7">
        <w:rPr>
          <w:rFonts w:eastAsia="Calibri"/>
        </w:rPr>
        <w:t xml:space="preserve"> 8 at both baseline and midline; he repeated St</w:t>
      </w:r>
      <w:r w:rsidR="000642E9" w:rsidRPr="00C027B7">
        <w:rPr>
          <w:rFonts w:eastAsia="Calibri"/>
        </w:rPr>
        <w:t>andard</w:t>
      </w:r>
      <w:r w:rsidRPr="00C027B7">
        <w:rPr>
          <w:rFonts w:eastAsia="Calibri"/>
        </w:rPr>
        <w:t xml:space="preserve"> 8 because he wanted to keep his options for secondary school open but lacked the funds for secondary school fees. At midline, his family had not been receiving the transfer long enough to pay for the secondary school fees. At endline George had started secondary school and was performing well (8</w:t>
      </w:r>
      <w:r w:rsidRPr="00C027B7">
        <w:rPr>
          <w:rFonts w:eastAsia="Calibri"/>
          <w:vertAlign w:val="superscript"/>
        </w:rPr>
        <w:t>th</w:t>
      </w:r>
      <w:r w:rsidRPr="00C027B7">
        <w:rPr>
          <w:rFonts w:eastAsia="Calibri"/>
        </w:rPr>
        <w:t xml:space="preserve"> out of 74 in his class). Like Isaak, he had been sent home for 1 week due to lack of fees; once his grandmother received the transfer, he returned to school. At the time of the interview, he also revealed that he had a balance at school,</w:t>
      </w:r>
    </w:p>
    <w:p w14:paraId="2C0AC430" w14:textId="77777777" w:rsidR="00B637DD" w:rsidRPr="00C027B7" w:rsidRDefault="00B637DD" w:rsidP="000642E9">
      <w:pPr>
        <w:ind w:left="720"/>
        <w:rPr>
          <w:rFonts w:eastAsia="Calibri"/>
          <w:i/>
        </w:rPr>
      </w:pPr>
      <w:r w:rsidRPr="00C027B7">
        <w:rPr>
          <w:rFonts w:eastAsia="Calibri"/>
          <w:i/>
        </w:rPr>
        <w:t xml:space="preserve">The only thing I can say is that I am unable to get money to pay for fees therefore I fear I may not be able to continue with my education even though there is some hope now. The </w:t>
      </w:r>
      <w:r w:rsidRPr="00C027B7">
        <w:rPr>
          <w:rFonts w:eastAsia="Calibri"/>
        </w:rPr>
        <w:t>Mtukula Pakhomo</w:t>
      </w:r>
      <w:r w:rsidRPr="00C027B7">
        <w:rPr>
          <w:rFonts w:eastAsia="Calibri"/>
          <w:i/>
        </w:rPr>
        <w:t xml:space="preserve"> money is also being used to pay for other expenses at home, food, soap and other stuffs therefore I feel it will be difficult for me to complete my education. For example because </w:t>
      </w:r>
      <w:r w:rsidRPr="00C027B7">
        <w:rPr>
          <w:rFonts w:eastAsia="Calibri"/>
        </w:rPr>
        <w:t>Mtukula Pakhomo</w:t>
      </w:r>
      <w:r w:rsidRPr="00C027B7">
        <w:rPr>
          <w:rFonts w:eastAsia="Calibri"/>
          <w:i/>
        </w:rPr>
        <w:t xml:space="preserve"> money had not been paid we had to borrow money for fees. I have a MK500 balance right now.</w:t>
      </w:r>
    </w:p>
    <w:p w14:paraId="341530F7" w14:textId="77777777" w:rsidR="00B637DD" w:rsidRPr="00C027B7" w:rsidRDefault="00B637DD" w:rsidP="00B637DD">
      <w:pPr>
        <w:rPr>
          <w:rFonts w:eastAsia="Calibri"/>
        </w:rPr>
      </w:pPr>
      <w:r w:rsidRPr="00C027B7">
        <w:rPr>
          <w:rFonts w:eastAsia="Calibri"/>
        </w:rPr>
        <w:t xml:space="preserve">In this quote, George conveys his sense of uncertainty about the future. In addition to the financial stress, he also said he did not yet feel he was performing at his best because he lacked materials and had missed some school but overall was enjoying his experience in secondary. George was earlier in the transition to secondary school than Isaak and had not yet achieved the same level of confidence and stability amidst this ongoing uncertainty about how he would pay for school. </w:t>
      </w:r>
    </w:p>
    <w:p w14:paraId="2C04512B" w14:textId="77777777" w:rsidR="00B637DD" w:rsidRPr="00C027B7" w:rsidRDefault="00B637DD" w:rsidP="00B637DD">
      <w:pPr>
        <w:rPr>
          <w:rFonts w:eastAsia="Calibri"/>
        </w:rPr>
      </w:pPr>
      <w:r w:rsidRPr="00C027B7">
        <w:rPr>
          <w:rFonts w:eastAsia="Calibri"/>
        </w:rPr>
        <w:t>The third male youth who transitioned to secondary school, Allan, also experienced uncertainty about whether he would be able to continue with secondary school as it would have been “impossible” for his single mother to pay for the fees without the SCTP. Like Isaak and George, in addition to having money for the fees, a critical component of Allan’s transition to secondary school was that he reduced the amount of ganyu and consequently had more time to study and did not miss school. He also indicated that the increased demands of secondary school required that he spend more time on school. Allan had missed school when the borrowed bicycle he used to get to school broke down, again reflecting the ongoing vulnerability among beneficiary households. Describing how the SCTP has personally impacted him, Allan said,</w:t>
      </w:r>
    </w:p>
    <w:p w14:paraId="3CAAA581" w14:textId="4E880135" w:rsidR="00B637DD" w:rsidRPr="00C027B7" w:rsidRDefault="000642E9" w:rsidP="000642E9">
      <w:pPr>
        <w:spacing w:line="276" w:lineRule="auto"/>
        <w:ind w:left="720"/>
        <w:rPr>
          <w:rFonts w:eastAsia="Calibri"/>
          <w:i/>
        </w:rPr>
      </w:pPr>
      <w:r w:rsidRPr="00C027B7">
        <w:rPr>
          <w:rFonts w:eastAsia="Calibri"/>
          <w:i/>
        </w:rPr>
        <w:t>Interviewer</w:t>
      </w:r>
      <w:r w:rsidR="00B637DD" w:rsidRPr="00C027B7">
        <w:rPr>
          <w:rFonts w:eastAsia="Calibri"/>
        </w:rPr>
        <w:t>: Ok. You have already told me that</w:t>
      </w:r>
      <w:r w:rsidR="00B637DD" w:rsidRPr="00C027B7">
        <w:rPr>
          <w:rFonts w:eastAsia="Calibri"/>
          <w:i/>
        </w:rPr>
        <w:t xml:space="preserve"> Mtukula Pakhomo </w:t>
      </w:r>
      <w:r w:rsidR="00B637DD" w:rsidRPr="00C027B7">
        <w:rPr>
          <w:rFonts w:eastAsia="Calibri"/>
        </w:rPr>
        <w:t>has reduced your engagement in ganyu activities. How else has</w:t>
      </w:r>
      <w:r w:rsidR="00B637DD" w:rsidRPr="00C027B7">
        <w:rPr>
          <w:rFonts w:eastAsia="Calibri"/>
          <w:i/>
        </w:rPr>
        <w:t xml:space="preserve"> Mtukula Pakhomo </w:t>
      </w:r>
      <w:r w:rsidR="00B637DD" w:rsidRPr="00C027B7">
        <w:rPr>
          <w:rFonts w:eastAsia="Calibri"/>
        </w:rPr>
        <w:t>personally affected you?</w:t>
      </w:r>
    </w:p>
    <w:p w14:paraId="799C1941" w14:textId="4009A68D" w:rsidR="00B637DD" w:rsidRPr="00C027B7" w:rsidRDefault="000642E9" w:rsidP="000642E9">
      <w:pPr>
        <w:spacing w:line="276" w:lineRule="auto"/>
        <w:ind w:left="720"/>
        <w:rPr>
          <w:rFonts w:eastAsia="Calibri"/>
          <w:i/>
        </w:rPr>
      </w:pPr>
      <w:r w:rsidRPr="00C027B7">
        <w:rPr>
          <w:rFonts w:eastAsia="Times New Roman"/>
          <w:i/>
        </w:rPr>
        <w:t>Youth Participant</w:t>
      </w:r>
      <w:r w:rsidRPr="00C027B7">
        <w:rPr>
          <w:rFonts w:eastAsia="Times New Roman"/>
        </w:rPr>
        <w:t>:</w:t>
      </w:r>
      <w:r w:rsidR="00B637DD" w:rsidRPr="00C027B7">
        <w:rPr>
          <w:rFonts w:eastAsia="Calibri"/>
        </w:rPr>
        <w:t xml:space="preserve"> I am able to go to school because of</w:t>
      </w:r>
      <w:r w:rsidR="00B637DD" w:rsidRPr="00C027B7">
        <w:rPr>
          <w:rFonts w:eastAsia="Calibri"/>
          <w:i/>
        </w:rPr>
        <w:t xml:space="preserve"> Mtukula Pakhomo.</w:t>
      </w:r>
    </w:p>
    <w:p w14:paraId="7481D92E" w14:textId="7CE0B304" w:rsidR="00B637DD" w:rsidRPr="00C027B7" w:rsidRDefault="000642E9" w:rsidP="000642E9">
      <w:pPr>
        <w:spacing w:line="276" w:lineRule="auto"/>
        <w:ind w:left="720"/>
        <w:rPr>
          <w:rFonts w:eastAsia="Calibri"/>
          <w:i/>
        </w:rPr>
      </w:pPr>
      <w:r w:rsidRPr="00C027B7">
        <w:rPr>
          <w:rFonts w:eastAsia="Calibri"/>
          <w:i/>
        </w:rPr>
        <w:t>Interviewer</w:t>
      </w:r>
      <w:r w:rsidRPr="00C027B7">
        <w:rPr>
          <w:rFonts w:eastAsia="Calibri"/>
        </w:rPr>
        <w:t>:</w:t>
      </w:r>
      <w:r w:rsidR="00B637DD" w:rsidRPr="00C027B7">
        <w:rPr>
          <w:rFonts w:eastAsia="Calibri"/>
          <w:i/>
        </w:rPr>
        <w:t xml:space="preserve"> Had it not been for Mtukula Pakhomo?</w:t>
      </w:r>
    </w:p>
    <w:p w14:paraId="3475C29B" w14:textId="08C4A7DF" w:rsidR="00B637DD" w:rsidRPr="00C027B7" w:rsidRDefault="000642E9" w:rsidP="000642E9">
      <w:pPr>
        <w:spacing w:line="276" w:lineRule="auto"/>
        <w:ind w:left="720"/>
        <w:rPr>
          <w:rFonts w:eastAsia="Calibri"/>
        </w:rPr>
      </w:pPr>
      <w:r w:rsidRPr="00C027B7">
        <w:rPr>
          <w:rFonts w:eastAsia="Times New Roman"/>
          <w:i/>
        </w:rPr>
        <w:t>Youth Participant</w:t>
      </w:r>
      <w:r w:rsidRPr="00C027B7">
        <w:rPr>
          <w:rFonts w:eastAsia="Times New Roman"/>
        </w:rPr>
        <w:t>:</w:t>
      </w:r>
      <w:r w:rsidR="00B637DD" w:rsidRPr="00C027B7">
        <w:rPr>
          <w:rFonts w:eastAsia="Calibri"/>
        </w:rPr>
        <w:t xml:space="preserve"> I would not have been able to go to school.</w:t>
      </w:r>
    </w:p>
    <w:p w14:paraId="24B788C1" w14:textId="64971969" w:rsidR="00B637DD" w:rsidRPr="00C027B7" w:rsidRDefault="000642E9" w:rsidP="000642E9">
      <w:pPr>
        <w:spacing w:line="276" w:lineRule="auto"/>
        <w:ind w:left="720"/>
        <w:rPr>
          <w:rFonts w:eastAsia="Calibri"/>
        </w:rPr>
      </w:pPr>
      <w:r w:rsidRPr="00C027B7">
        <w:rPr>
          <w:rFonts w:eastAsia="Calibri"/>
          <w:i/>
        </w:rPr>
        <w:t>Interviewer</w:t>
      </w:r>
      <w:r w:rsidRPr="00C027B7">
        <w:rPr>
          <w:rFonts w:eastAsia="Calibri"/>
        </w:rPr>
        <w:t>:</w:t>
      </w:r>
      <w:r w:rsidR="00B637DD" w:rsidRPr="00C027B7">
        <w:rPr>
          <w:rFonts w:eastAsia="Calibri"/>
        </w:rPr>
        <w:t xml:space="preserve"> Why?</w:t>
      </w:r>
    </w:p>
    <w:p w14:paraId="300622CA" w14:textId="0C971F3C" w:rsidR="00B637DD" w:rsidRPr="00C027B7" w:rsidRDefault="000642E9" w:rsidP="000642E9">
      <w:pPr>
        <w:spacing w:line="276" w:lineRule="auto"/>
        <w:ind w:left="720"/>
        <w:rPr>
          <w:rFonts w:eastAsia="Calibri"/>
        </w:rPr>
      </w:pPr>
      <w:r w:rsidRPr="00C027B7">
        <w:rPr>
          <w:rFonts w:eastAsia="Times New Roman"/>
          <w:i/>
        </w:rPr>
        <w:lastRenderedPageBreak/>
        <w:t>Youth Participant</w:t>
      </w:r>
      <w:r w:rsidRPr="00C027B7">
        <w:rPr>
          <w:rFonts w:eastAsia="Times New Roman"/>
        </w:rPr>
        <w:t>:</w:t>
      </w:r>
      <w:r w:rsidR="00B637DD" w:rsidRPr="00C027B7">
        <w:rPr>
          <w:rFonts w:eastAsia="Calibri"/>
        </w:rPr>
        <w:t xml:space="preserve"> Because I would not have managed to buy a school uniform and pay school fees.</w:t>
      </w:r>
    </w:p>
    <w:p w14:paraId="76716E94" w14:textId="77777777" w:rsidR="00B637DD" w:rsidRPr="00C027B7" w:rsidRDefault="00B637DD" w:rsidP="00B637DD">
      <w:pPr>
        <w:spacing w:line="276" w:lineRule="auto"/>
        <w:rPr>
          <w:rFonts w:eastAsia="Calibri"/>
        </w:rPr>
      </w:pPr>
      <w:r w:rsidRPr="00C027B7">
        <w:rPr>
          <w:rFonts w:eastAsia="Calibri"/>
        </w:rPr>
        <w:t xml:space="preserve">Allan, who aspired to be a medical doctor, also reflected on how the program has affected his future educational goals, </w:t>
      </w:r>
    </w:p>
    <w:p w14:paraId="7EE41326" w14:textId="3D033DA4" w:rsidR="00B637DD" w:rsidRPr="00C027B7" w:rsidRDefault="00B637DD" w:rsidP="00E000E0">
      <w:pPr>
        <w:spacing w:line="276" w:lineRule="auto"/>
        <w:ind w:left="720"/>
        <w:rPr>
          <w:rFonts w:eastAsia="Calibri"/>
          <w:i/>
        </w:rPr>
      </w:pPr>
      <w:r w:rsidRPr="00C027B7">
        <w:rPr>
          <w:rFonts w:eastAsia="Calibri"/>
          <w:i/>
        </w:rPr>
        <w:t xml:space="preserve">The money from </w:t>
      </w:r>
      <w:r w:rsidRPr="00C027B7">
        <w:rPr>
          <w:rFonts w:eastAsia="Calibri"/>
        </w:rPr>
        <w:t>Mtukula Pakhomo</w:t>
      </w:r>
      <w:r w:rsidRPr="00C027B7">
        <w:rPr>
          <w:rFonts w:eastAsia="Calibri"/>
          <w:i/>
        </w:rPr>
        <w:t xml:space="preserve"> has managed to pay for my secondary school expenses thereby raising my hopes that I may make it as a medical doctor in future because I am attending school.</w:t>
      </w:r>
    </w:p>
    <w:p w14:paraId="0EBFA500" w14:textId="77777777" w:rsidR="00B637DD" w:rsidRPr="00C027B7" w:rsidRDefault="00B637DD" w:rsidP="00E000E0">
      <w:pPr>
        <w:pStyle w:val="Heading2"/>
      </w:pPr>
      <w:bookmarkStart w:id="211" w:name="_Toc450692741"/>
      <w:r w:rsidRPr="00C027B7">
        <w:t>11.2 Time use and child work</w:t>
      </w:r>
      <w:r w:rsidRPr="00C027B7">
        <w:rPr>
          <w:vertAlign w:val="superscript"/>
        </w:rPr>
        <w:footnoteReference w:id="17"/>
      </w:r>
      <w:bookmarkEnd w:id="211"/>
    </w:p>
    <w:p w14:paraId="69299EC7" w14:textId="031BC071" w:rsidR="00B637DD" w:rsidRPr="00C027B7" w:rsidRDefault="00B637DD" w:rsidP="00B637DD">
      <w:pPr>
        <w:rPr>
          <w:rFonts w:eastAsia="Calibri"/>
        </w:rPr>
      </w:pPr>
      <w:r w:rsidRPr="00C027B7">
        <w:rPr>
          <w:rFonts w:eastAsia="Calibri"/>
        </w:rPr>
        <w:t>Figure 11.2.1 examines the probability that children were engaged in any economic activities during the week prior to the endline interview (which took place shortly before the start of the peak agricultural season).</w:t>
      </w:r>
      <w:r w:rsidRPr="00C027B7">
        <w:rPr>
          <w:rFonts w:eastAsia="Calibri"/>
          <w:vertAlign w:val="superscript"/>
        </w:rPr>
        <w:t xml:space="preserve"> </w:t>
      </w:r>
      <w:r w:rsidRPr="00C027B7">
        <w:rPr>
          <w:rFonts w:eastAsia="Calibri"/>
        </w:rPr>
        <w:t xml:space="preserve">Economic activities comprise: running or helping in household fishing business, livestock agricultural activities for the household, non-livestock agricultural activities for the household, casual (so-called ganyu) </w:t>
      </w:r>
      <w:r w:rsidR="00C027B7" w:rsidRPr="00C027B7">
        <w:rPr>
          <w:rFonts w:eastAsia="Calibri"/>
        </w:rPr>
        <w:t>labour</w:t>
      </w:r>
      <w:r w:rsidRPr="00C027B7">
        <w:rPr>
          <w:rFonts w:eastAsia="Calibri"/>
        </w:rPr>
        <w:t xml:space="preserve"> outside the household, and (non-ganyu) work for a wage outside the household. The figure shows the percentage of children engaged in any of these activities for the control group (solid line) and the treatment group (dashed line). The probability of engagement in economic activities increases rapidly with age, from about 5% at the age of 6 to about 45% at the age of 17 in the control group at endline. Differences between the treatment and the control group are limited at the age of 6, but at higher ages children in the treatment group appear more likely to engage in economic activities than children in the control group.</w:t>
      </w:r>
    </w:p>
    <w:p w14:paraId="021352FA" w14:textId="7B3E20BF" w:rsidR="00B637DD" w:rsidRPr="00C027B7" w:rsidRDefault="00B637DD" w:rsidP="00E000E0">
      <w:pPr>
        <w:pStyle w:val="Tableheader"/>
      </w:pPr>
      <w:r w:rsidRPr="00C027B7">
        <w:t>F</w:t>
      </w:r>
      <w:r w:rsidR="00E000E0" w:rsidRPr="00C027B7">
        <w:t>igure 11.2.1: Participation in Economic A</w:t>
      </w:r>
      <w:r w:rsidRPr="00C027B7">
        <w:t>ctivities</w:t>
      </w:r>
    </w:p>
    <w:p w14:paraId="3A62F2A6" w14:textId="77777777" w:rsidR="00B637DD" w:rsidRPr="00C027B7" w:rsidRDefault="00B637DD" w:rsidP="00B637DD">
      <w:pPr>
        <w:spacing w:line="276" w:lineRule="auto"/>
        <w:rPr>
          <w:rFonts w:eastAsia="Calibri"/>
        </w:rPr>
      </w:pPr>
      <w:r w:rsidRPr="00C027B7">
        <w:rPr>
          <w:rFonts w:eastAsia="Calibri"/>
          <w:noProof/>
          <w:lang w:val="en-US"/>
        </w:rPr>
        <w:drawing>
          <wp:inline distT="0" distB="0" distL="0" distR="0" wp14:anchorId="4039A28D" wp14:editId="2DC45CAD">
            <wp:extent cx="4667250" cy="3395424"/>
            <wp:effectExtent l="19050" t="19050" r="19050" b="14605"/>
            <wp:docPr id="41" name="Picture 41" descr="C:\Users\jdehoop\Dropbox\Research\Malawi SCT\MEHDS DATA\_W3-Endline data\Analysis\Education\graphs\wrk_wk_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dehoop\Dropbox\Research\Malawi SCT\MEHDS DATA\_W3-Endline data\Analysis\Education\graphs\wrk_wk_r3.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80940" cy="3405383"/>
                    </a:xfrm>
                    <a:prstGeom prst="rect">
                      <a:avLst/>
                    </a:prstGeom>
                    <a:noFill/>
                    <a:ln>
                      <a:solidFill>
                        <a:sysClr val="windowText" lastClr="000000"/>
                      </a:solidFill>
                    </a:ln>
                  </pic:spPr>
                </pic:pic>
              </a:graphicData>
            </a:graphic>
          </wp:inline>
        </w:drawing>
      </w:r>
    </w:p>
    <w:p w14:paraId="01039C22" w14:textId="77777777" w:rsidR="00B637DD" w:rsidRPr="00C027B7" w:rsidRDefault="00B637DD" w:rsidP="00B637DD">
      <w:pPr>
        <w:spacing w:line="276" w:lineRule="auto"/>
        <w:rPr>
          <w:rFonts w:eastAsia="Calibri"/>
        </w:rPr>
      </w:pPr>
    </w:p>
    <w:p w14:paraId="028975F5" w14:textId="655F380B" w:rsidR="00B637DD" w:rsidRPr="00C027B7" w:rsidRDefault="00B637DD" w:rsidP="00B637DD">
      <w:pPr>
        <w:rPr>
          <w:rFonts w:eastAsia="Calibri"/>
        </w:rPr>
      </w:pPr>
      <w:r w:rsidRPr="00C027B7">
        <w:rPr>
          <w:rFonts w:eastAsia="Calibri"/>
        </w:rPr>
        <w:lastRenderedPageBreak/>
        <w:t>Table 11.2.1 investigates the effects of the program on engagement in any economic activities in the week prior to the interview, total hours spent in economic activities in the week prior to the interview, and hours spent in each of the separate underlying economic activities listed above. Overall, impact on engagement in economic activities and hours spent in economic activities is limited and not statistically significant. However, there appears to be a modest shift in the economic activities in which children engage: participation in non-livestock agricultural activities increased by about 20 minutes a week at endline (this variable was measured only at endline) while participation in ganyu work decreased by about half an hour a week. The latter finding is consistent with evaluations of cash transfer programs in other Sub-Saharan countries which also find that cash transfer programs enable households to shift away from less desired forms of (casual) labo</w:t>
      </w:r>
      <w:r w:rsidR="00E000E0" w:rsidRPr="00C027B7">
        <w:rPr>
          <w:rFonts w:eastAsia="Calibri"/>
        </w:rPr>
        <w:t>u</w:t>
      </w:r>
      <w:r w:rsidRPr="00C027B7">
        <w:rPr>
          <w:rFonts w:eastAsia="Calibri"/>
        </w:rPr>
        <w:t>r to</w:t>
      </w:r>
      <w:r w:rsidR="00E000E0" w:rsidRPr="00C027B7">
        <w:rPr>
          <w:rFonts w:eastAsia="Calibri"/>
        </w:rPr>
        <w:t xml:space="preserve"> work on the own household farm.</w:t>
      </w:r>
      <w:r w:rsidR="00E000E0" w:rsidRPr="00C027B7">
        <w:rPr>
          <w:rStyle w:val="FootnoteReference"/>
          <w:rFonts w:eastAsia="Calibri"/>
        </w:rPr>
        <w:footnoteReference w:id="18"/>
      </w:r>
    </w:p>
    <w:p w14:paraId="1786DA90" w14:textId="22C2EB0E" w:rsidR="00B637DD" w:rsidRPr="00C027B7" w:rsidRDefault="00B637DD" w:rsidP="00E000E0">
      <w:pPr>
        <w:pStyle w:val="Tableheader"/>
      </w:pPr>
      <w:r w:rsidRPr="00C027B7">
        <w:t xml:space="preserve">Table </w:t>
      </w:r>
      <w:r w:rsidR="00E000E0" w:rsidRPr="00C027B7">
        <w:t xml:space="preserve">11.2.1: </w:t>
      </w:r>
      <w:r w:rsidRPr="00C027B7">
        <w:t xml:space="preserve">Economic </w:t>
      </w:r>
      <w:r w:rsidR="00E000E0" w:rsidRPr="00C027B7">
        <w:t>Activities in Week Prior to Interview</w:t>
      </w:r>
    </w:p>
    <w:tbl>
      <w:tblPr>
        <w:tblW w:w="0" w:type="auto"/>
        <w:tblInd w:w="144" w:type="dxa"/>
        <w:tblCellMar>
          <w:left w:w="144" w:type="dxa"/>
          <w:right w:w="144" w:type="dxa"/>
        </w:tblCellMar>
        <w:tblLook w:val="0000" w:firstRow="0" w:lastRow="0" w:firstColumn="0" w:lastColumn="0" w:noHBand="0" w:noVBand="0"/>
      </w:tblPr>
      <w:tblGrid>
        <w:gridCol w:w="2800"/>
        <w:gridCol w:w="1038"/>
        <w:gridCol w:w="878"/>
        <w:gridCol w:w="160"/>
        <w:gridCol w:w="1003"/>
        <w:gridCol w:w="908"/>
        <w:gridCol w:w="911"/>
        <w:gridCol w:w="911"/>
      </w:tblGrid>
      <w:tr w:rsidR="00B637DD" w:rsidRPr="00C027B7" w14:paraId="10B78A01" w14:textId="77777777" w:rsidTr="00E000E0">
        <w:tc>
          <w:tcPr>
            <w:tcW w:w="2800" w:type="dxa"/>
            <w:tcBorders>
              <w:top w:val="single" w:sz="6" w:space="0" w:color="auto"/>
              <w:left w:val="nil"/>
              <w:bottom w:val="nil"/>
              <w:right w:val="nil"/>
            </w:tcBorders>
          </w:tcPr>
          <w:p w14:paraId="2B7B82EE" w14:textId="77777777" w:rsidR="00B637DD" w:rsidRPr="00C027B7" w:rsidRDefault="00B637DD" w:rsidP="00B637DD">
            <w:pPr>
              <w:widowControl w:val="0"/>
              <w:autoSpaceDE w:val="0"/>
              <w:autoSpaceDN w:val="0"/>
              <w:adjustRightInd w:val="0"/>
              <w:spacing w:before="66" w:after="0"/>
              <w:rPr>
                <w:rFonts w:eastAsia="Calibri"/>
                <w:sz w:val="20"/>
                <w:szCs w:val="20"/>
              </w:rPr>
            </w:pPr>
            <w:r w:rsidRPr="00C027B7">
              <w:rPr>
                <w:rFonts w:eastAsia="Calibri"/>
                <w:sz w:val="20"/>
                <w:szCs w:val="20"/>
              </w:rPr>
              <w:t>Dependent</w:t>
            </w:r>
          </w:p>
        </w:tc>
        <w:tc>
          <w:tcPr>
            <w:tcW w:w="1038" w:type="dxa"/>
            <w:tcBorders>
              <w:top w:val="single" w:sz="6" w:space="0" w:color="auto"/>
              <w:left w:val="nil"/>
              <w:bottom w:val="nil"/>
              <w:right w:val="nil"/>
            </w:tcBorders>
          </w:tcPr>
          <w:p w14:paraId="3C5ABC47"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Endline</w:t>
            </w:r>
          </w:p>
        </w:tc>
        <w:tc>
          <w:tcPr>
            <w:tcW w:w="1038" w:type="dxa"/>
            <w:gridSpan w:val="2"/>
            <w:tcBorders>
              <w:top w:val="single" w:sz="6" w:space="0" w:color="auto"/>
              <w:left w:val="nil"/>
              <w:bottom w:val="nil"/>
              <w:right w:val="nil"/>
            </w:tcBorders>
          </w:tcPr>
          <w:p w14:paraId="7FF5C522"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Midline</w:t>
            </w:r>
          </w:p>
        </w:tc>
        <w:tc>
          <w:tcPr>
            <w:tcW w:w="1003" w:type="dxa"/>
            <w:tcBorders>
              <w:top w:val="single" w:sz="6" w:space="0" w:color="auto"/>
              <w:left w:val="nil"/>
              <w:bottom w:val="nil"/>
              <w:right w:val="nil"/>
            </w:tcBorders>
          </w:tcPr>
          <w:p w14:paraId="1298A549"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Impact Diff</w:t>
            </w:r>
          </w:p>
        </w:tc>
        <w:tc>
          <w:tcPr>
            <w:tcW w:w="908" w:type="dxa"/>
            <w:tcBorders>
              <w:top w:val="single" w:sz="6" w:space="0" w:color="auto"/>
              <w:left w:val="nil"/>
              <w:bottom w:val="nil"/>
              <w:right w:val="nil"/>
            </w:tcBorders>
          </w:tcPr>
          <w:p w14:paraId="0509A5C8"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Baseline</w:t>
            </w:r>
          </w:p>
        </w:tc>
        <w:tc>
          <w:tcPr>
            <w:tcW w:w="911" w:type="dxa"/>
            <w:tcBorders>
              <w:top w:val="single" w:sz="6" w:space="0" w:color="auto"/>
              <w:left w:val="nil"/>
              <w:bottom w:val="nil"/>
              <w:right w:val="nil"/>
            </w:tcBorders>
          </w:tcPr>
          <w:p w14:paraId="5E29AF57"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Endline</w:t>
            </w:r>
          </w:p>
        </w:tc>
        <w:tc>
          <w:tcPr>
            <w:tcW w:w="911" w:type="dxa"/>
            <w:tcBorders>
              <w:top w:val="single" w:sz="6" w:space="0" w:color="auto"/>
              <w:left w:val="nil"/>
              <w:bottom w:val="nil"/>
              <w:right w:val="nil"/>
            </w:tcBorders>
          </w:tcPr>
          <w:p w14:paraId="0038739A"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Endline</w:t>
            </w:r>
          </w:p>
        </w:tc>
      </w:tr>
      <w:tr w:rsidR="00B637DD" w:rsidRPr="00C027B7" w14:paraId="1DB518E5" w14:textId="77777777" w:rsidTr="00E000E0">
        <w:tc>
          <w:tcPr>
            <w:tcW w:w="2800" w:type="dxa"/>
            <w:tcBorders>
              <w:top w:val="nil"/>
              <w:left w:val="nil"/>
              <w:right w:val="nil"/>
            </w:tcBorders>
          </w:tcPr>
          <w:p w14:paraId="6C35FE89"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Variable</w:t>
            </w:r>
          </w:p>
        </w:tc>
        <w:tc>
          <w:tcPr>
            <w:tcW w:w="1038" w:type="dxa"/>
            <w:tcBorders>
              <w:top w:val="nil"/>
              <w:left w:val="nil"/>
              <w:right w:val="nil"/>
            </w:tcBorders>
          </w:tcPr>
          <w:p w14:paraId="6E72C27D"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Impact</w:t>
            </w:r>
          </w:p>
        </w:tc>
        <w:tc>
          <w:tcPr>
            <w:tcW w:w="1038" w:type="dxa"/>
            <w:gridSpan w:val="2"/>
            <w:tcBorders>
              <w:top w:val="nil"/>
              <w:left w:val="nil"/>
              <w:right w:val="nil"/>
            </w:tcBorders>
          </w:tcPr>
          <w:p w14:paraId="439C170B"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Impact</w:t>
            </w:r>
          </w:p>
        </w:tc>
        <w:tc>
          <w:tcPr>
            <w:tcW w:w="1003" w:type="dxa"/>
            <w:tcBorders>
              <w:top w:val="nil"/>
              <w:left w:val="nil"/>
              <w:right w:val="nil"/>
            </w:tcBorders>
          </w:tcPr>
          <w:p w14:paraId="562CCE8C"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(EL-ML)</w:t>
            </w:r>
          </w:p>
        </w:tc>
        <w:tc>
          <w:tcPr>
            <w:tcW w:w="908" w:type="dxa"/>
            <w:tcBorders>
              <w:top w:val="nil"/>
              <w:left w:val="nil"/>
              <w:right w:val="nil"/>
            </w:tcBorders>
          </w:tcPr>
          <w:p w14:paraId="0FFCAAA0"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Treated Mean</w:t>
            </w:r>
          </w:p>
        </w:tc>
        <w:tc>
          <w:tcPr>
            <w:tcW w:w="911" w:type="dxa"/>
            <w:tcBorders>
              <w:top w:val="nil"/>
              <w:left w:val="nil"/>
              <w:right w:val="nil"/>
            </w:tcBorders>
          </w:tcPr>
          <w:p w14:paraId="6B2A86D4"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Treated Mean</w:t>
            </w:r>
          </w:p>
        </w:tc>
        <w:tc>
          <w:tcPr>
            <w:tcW w:w="911" w:type="dxa"/>
            <w:tcBorders>
              <w:top w:val="nil"/>
              <w:left w:val="nil"/>
              <w:right w:val="nil"/>
            </w:tcBorders>
          </w:tcPr>
          <w:p w14:paraId="59835086"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Control Mean</w:t>
            </w:r>
          </w:p>
        </w:tc>
      </w:tr>
      <w:tr w:rsidR="00B637DD" w:rsidRPr="00C027B7" w14:paraId="6A9806E7" w14:textId="77777777" w:rsidTr="00E000E0">
        <w:tc>
          <w:tcPr>
            <w:tcW w:w="2800" w:type="dxa"/>
            <w:tcBorders>
              <w:top w:val="nil"/>
              <w:left w:val="nil"/>
              <w:bottom w:val="single" w:sz="4" w:space="0" w:color="auto"/>
              <w:right w:val="nil"/>
            </w:tcBorders>
          </w:tcPr>
          <w:p w14:paraId="4788D877"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Borders>
              <w:top w:val="nil"/>
              <w:left w:val="nil"/>
              <w:bottom w:val="single" w:sz="4" w:space="0" w:color="auto"/>
              <w:right w:val="nil"/>
            </w:tcBorders>
          </w:tcPr>
          <w:p w14:paraId="67E52DD0"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(1)</w:t>
            </w:r>
          </w:p>
        </w:tc>
        <w:tc>
          <w:tcPr>
            <w:tcW w:w="878" w:type="dxa"/>
            <w:tcBorders>
              <w:top w:val="nil"/>
              <w:left w:val="nil"/>
              <w:bottom w:val="single" w:sz="4" w:space="0" w:color="auto"/>
              <w:right w:val="nil"/>
            </w:tcBorders>
          </w:tcPr>
          <w:p w14:paraId="5E1B6392"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(2)</w:t>
            </w:r>
          </w:p>
        </w:tc>
        <w:tc>
          <w:tcPr>
            <w:tcW w:w="1163" w:type="dxa"/>
            <w:gridSpan w:val="2"/>
            <w:tcBorders>
              <w:top w:val="nil"/>
              <w:left w:val="nil"/>
              <w:bottom w:val="single" w:sz="4" w:space="0" w:color="auto"/>
              <w:right w:val="nil"/>
            </w:tcBorders>
          </w:tcPr>
          <w:p w14:paraId="5BC7BE2A"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(3)=(1)-(2)</w:t>
            </w:r>
          </w:p>
        </w:tc>
        <w:tc>
          <w:tcPr>
            <w:tcW w:w="908" w:type="dxa"/>
            <w:tcBorders>
              <w:top w:val="nil"/>
              <w:left w:val="nil"/>
              <w:bottom w:val="single" w:sz="4" w:space="0" w:color="auto"/>
              <w:right w:val="nil"/>
            </w:tcBorders>
          </w:tcPr>
          <w:p w14:paraId="18D74134"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(4)</w:t>
            </w:r>
          </w:p>
        </w:tc>
        <w:tc>
          <w:tcPr>
            <w:tcW w:w="911" w:type="dxa"/>
            <w:tcBorders>
              <w:top w:val="nil"/>
              <w:left w:val="nil"/>
              <w:bottom w:val="single" w:sz="4" w:space="0" w:color="auto"/>
              <w:right w:val="nil"/>
            </w:tcBorders>
          </w:tcPr>
          <w:p w14:paraId="14ED299B"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(5)</w:t>
            </w:r>
          </w:p>
        </w:tc>
        <w:tc>
          <w:tcPr>
            <w:tcW w:w="911" w:type="dxa"/>
            <w:tcBorders>
              <w:top w:val="nil"/>
              <w:left w:val="nil"/>
              <w:bottom w:val="single" w:sz="4" w:space="0" w:color="auto"/>
              <w:right w:val="nil"/>
            </w:tcBorders>
          </w:tcPr>
          <w:p w14:paraId="6961DE3F"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(6)</w:t>
            </w:r>
          </w:p>
        </w:tc>
      </w:tr>
      <w:tr w:rsidR="00B637DD" w:rsidRPr="00C027B7" w14:paraId="0CC9CD90" w14:textId="77777777" w:rsidTr="00E000E0">
        <w:tc>
          <w:tcPr>
            <w:tcW w:w="2800" w:type="dxa"/>
            <w:tcBorders>
              <w:top w:val="single" w:sz="4" w:space="0" w:color="auto"/>
              <w:left w:val="nil"/>
              <w:bottom w:val="nil"/>
              <w:right w:val="nil"/>
            </w:tcBorders>
          </w:tcPr>
          <w:p w14:paraId="654DBAF6"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b/>
                <w:sz w:val="20"/>
                <w:szCs w:val="20"/>
              </w:rPr>
              <w:t>OVERALL</w:t>
            </w:r>
          </w:p>
        </w:tc>
        <w:tc>
          <w:tcPr>
            <w:tcW w:w="1038" w:type="dxa"/>
            <w:tcBorders>
              <w:top w:val="single" w:sz="4" w:space="0" w:color="auto"/>
              <w:left w:val="nil"/>
              <w:bottom w:val="nil"/>
              <w:right w:val="nil"/>
            </w:tcBorders>
          </w:tcPr>
          <w:p w14:paraId="720A508C"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38" w:type="dxa"/>
            <w:gridSpan w:val="2"/>
            <w:tcBorders>
              <w:top w:val="single" w:sz="4" w:space="0" w:color="auto"/>
              <w:left w:val="nil"/>
              <w:bottom w:val="nil"/>
              <w:right w:val="nil"/>
            </w:tcBorders>
          </w:tcPr>
          <w:p w14:paraId="10C0FB4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03" w:type="dxa"/>
            <w:tcBorders>
              <w:top w:val="single" w:sz="4" w:space="0" w:color="auto"/>
              <w:left w:val="nil"/>
              <w:bottom w:val="nil"/>
              <w:right w:val="nil"/>
            </w:tcBorders>
          </w:tcPr>
          <w:p w14:paraId="5673B1C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8" w:type="dxa"/>
            <w:tcBorders>
              <w:top w:val="single" w:sz="4" w:space="0" w:color="auto"/>
              <w:left w:val="nil"/>
              <w:bottom w:val="nil"/>
              <w:right w:val="nil"/>
            </w:tcBorders>
          </w:tcPr>
          <w:p w14:paraId="2F77C58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single" w:sz="4" w:space="0" w:color="auto"/>
              <w:left w:val="nil"/>
              <w:bottom w:val="nil"/>
              <w:right w:val="nil"/>
            </w:tcBorders>
          </w:tcPr>
          <w:p w14:paraId="20E0D82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single" w:sz="4" w:space="0" w:color="auto"/>
              <w:left w:val="nil"/>
              <w:bottom w:val="nil"/>
              <w:right w:val="nil"/>
            </w:tcBorders>
          </w:tcPr>
          <w:p w14:paraId="6CD043E6"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641CCCAA" w14:textId="77777777" w:rsidTr="00E000E0">
        <w:tc>
          <w:tcPr>
            <w:tcW w:w="2800" w:type="dxa"/>
            <w:tcBorders>
              <w:top w:val="nil"/>
              <w:left w:val="nil"/>
              <w:bottom w:val="nil"/>
              <w:right w:val="nil"/>
            </w:tcBorders>
          </w:tcPr>
          <w:p w14:paraId="34DFBC4B"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Any economic activities (binary)</w:t>
            </w:r>
          </w:p>
        </w:tc>
        <w:tc>
          <w:tcPr>
            <w:tcW w:w="1038" w:type="dxa"/>
            <w:tcBorders>
              <w:top w:val="nil"/>
              <w:left w:val="nil"/>
              <w:bottom w:val="nil"/>
              <w:right w:val="nil"/>
            </w:tcBorders>
          </w:tcPr>
          <w:p w14:paraId="06475ED1"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0.023</w:t>
            </w:r>
          </w:p>
        </w:tc>
        <w:tc>
          <w:tcPr>
            <w:tcW w:w="1038" w:type="dxa"/>
            <w:gridSpan w:val="2"/>
            <w:tcBorders>
              <w:top w:val="nil"/>
              <w:left w:val="nil"/>
              <w:bottom w:val="nil"/>
              <w:right w:val="nil"/>
            </w:tcBorders>
          </w:tcPr>
          <w:p w14:paraId="7B0D3C0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03" w:type="dxa"/>
            <w:tcBorders>
              <w:top w:val="nil"/>
              <w:left w:val="nil"/>
              <w:bottom w:val="nil"/>
              <w:right w:val="nil"/>
            </w:tcBorders>
          </w:tcPr>
          <w:p w14:paraId="45C5036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8" w:type="dxa"/>
            <w:tcBorders>
              <w:top w:val="nil"/>
              <w:left w:val="nil"/>
              <w:bottom w:val="nil"/>
              <w:right w:val="nil"/>
            </w:tcBorders>
          </w:tcPr>
          <w:p w14:paraId="321F7F79"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7D6A199F"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0.284</w:t>
            </w:r>
          </w:p>
        </w:tc>
        <w:tc>
          <w:tcPr>
            <w:tcW w:w="911" w:type="dxa"/>
            <w:tcBorders>
              <w:top w:val="nil"/>
              <w:left w:val="nil"/>
              <w:bottom w:val="nil"/>
              <w:right w:val="nil"/>
            </w:tcBorders>
          </w:tcPr>
          <w:p w14:paraId="6A65F2B4"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0.256</w:t>
            </w:r>
          </w:p>
        </w:tc>
      </w:tr>
      <w:tr w:rsidR="00B637DD" w:rsidRPr="00C027B7" w14:paraId="2D0B8FE3" w14:textId="77777777" w:rsidTr="00E000E0">
        <w:tc>
          <w:tcPr>
            <w:tcW w:w="2800" w:type="dxa"/>
            <w:tcBorders>
              <w:top w:val="nil"/>
              <w:left w:val="nil"/>
              <w:bottom w:val="nil"/>
              <w:right w:val="nil"/>
            </w:tcBorders>
          </w:tcPr>
          <w:p w14:paraId="3FE47777"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Borders>
              <w:top w:val="nil"/>
              <w:left w:val="nil"/>
              <w:bottom w:val="nil"/>
              <w:right w:val="nil"/>
            </w:tcBorders>
          </w:tcPr>
          <w:p w14:paraId="3AC7E4AD"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(0.93)</w:t>
            </w:r>
          </w:p>
        </w:tc>
        <w:tc>
          <w:tcPr>
            <w:tcW w:w="1038" w:type="dxa"/>
            <w:gridSpan w:val="2"/>
            <w:tcBorders>
              <w:top w:val="nil"/>
              <w:left w:val="nil"/>
              <w:bottom w:val="nil"/>
              <w:right w:val="nil"/>
            </w:tcBorders>
          </w:tcPr>
          <w:p w14:paraId="219C8F86"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03" w:type="dxa"/>
            <w:tcBorders>
              <w:top w:val="nil"/>
              <w:left w:val="nil"/>
              <w:bottom w:val="nil"/>
              <w:right w:val="nil"/>
            </w:tcBorders>
          </w:tcPr>
          <w:p w14:paraId="0E3AD6E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8" w:type="dxa"/>
            <w:tcBorders>
              <w:top w:val="nil"/>
              <w:left w:val="nil"/>
              <w:bottom w:val="nil"/>
              <w:right w:val="nil"/>
            </w:tcBorders>
          </w:tcPr>
          <w:p w14:paraId="02524F5B"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2ABB12D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65CE0E6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3BC09BE2" w14:textId="77777777" w:rsidTr="00E000E0">
        <w:tc>
          <w:tcPr>
            <w:tcW w:w="2800" w:type="dxa"/>
            <w:tcBorders>
              <w:top w:val="nil"/>
              <w:left w:val="nil"/>
              <w:bottom w:val="nil"/>
              <w:right w:val="nil"/>
            </w:tcBorders>
          </w:tcPr>
          <w:p w14:paraId="2F9BC4B8"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05D684B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7,500</w:t>
            </w:r>
          </w:p>
        </w:tc>
        <w:tc>
          <w:tcPr>
            <w:tcW w:w="1038" w:type="dxa"/>
            <w:gridSpan w:val="2"/>
            <w:tcBorders>
              <w:top w:val="nil"/>
              <w:left w:val="nil"/>
              <w:bottom w:val="nil"/>
              <w:right w:val="nil"/>
            </w:tcBorders>
          </w:tcPr>
          <w:p w14:paraId="11AEFB7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03" w:type="dxa"/>
            <w:tcBorders>
              <w:top w:val="nil"/>
              <w:left w:val="nil"/>
              <w:bottom w:val="nil"/>
              <w:right w:val="nil"/>
            </w:tcBorders>
          </w:tcPr>
          <w:p w14:paraId="00F2A01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8" w:type="dxa"/>
            <w:tcBorders>
              <w:top w:val="nil"/>
              <w:left w:val="nil"/>
              <w:bottom w:val="nil"/>
              <w:right w:val="nil"/>
            </w:tcBorders>
          </w:tcPr>
          <w:p w14:paraId="76F33B6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6C3A19E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nil"/>
              <w:right w:val="nil"/>
            </w:tcBorders>
          </w:tcPr>
          <w:p w14:paraId="0C01CA7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r w:rsidR="00E000E0" w:rsidRPr="00C027B7" w14:paraId="3FC9799A" w14:textId="77777777" w:rsidTr="00E000E0">
        <w:tc>
          <w:tcPr>
            <w:tcW w:w="2800" w:type="dxa"/>
            <w:tcBorders>
              <w:top w:val="nil"/>
              <w:left w:val="nil"/>
              <w:bottom w:val="nil"/>
              <w:right w:val="nil"/>
            </w:tcBorders>
          </w:tcPr>
          <w:p w14:paraId="5163D1D1" w14:textId="77777777" w:rsidR="00E000E0" w:rsidRPr="00C027B7" w:rsidRDefault="00E000E0" w:rsidP="00B637DD">
            <w:pPr>
              <w:widowControl w:val="0"/>
              <w:autoSpaceDE w:val="0"/>
              <w:autoSpaceDN w:val="0"/>
              <w:adjustRightInd w:val="0"/>
              <w:spacing w:after="66"/>
              <w:rPr>
                <w:rFonts w:eastAsia="Calibri"/>
                <w:sz w:val="20"/>
                <w:szCs w:val="20"/>
              </w:rPr>
            </w:pPr>
          </w:p>
        </w:tc>
        <w:tc>
          <w:tcPr>
            <w:tcW w:w="1038" w:type="dxa"/>
            <w:tcBorders>
              <w:top w:val="nil"/>
              <w:left w:val="nil"/>
              <w:bottom w:val="nil"/>
              <w:right w:val="nil"/>
            </w:tcBorders>
          </w:tcPr>
          <w:p w14:paraId="7D752427" w14:textId="77777777" w:rsidR="00E000E0" w:rsidRPr="00C027B7" w:rsidRDefault="00E000E0" w:rsidP="00B637DD">
            <w:pPr>
              <w:widowControl w:val="0"/>
              <w:autoSpaceDE w:val="0"/>
              <w:autoSpaceDN w:val="0"/>
              <w:adjustRightInd w:val="0"/>
              <w:spacing w:after="66"/>
              <w:jc w:val="center"/>
              <w:rPr>
                <w:rFonts w:eastAsia="Calibri"/>
                <w:sz w:val="20"/>
                <w:szCs w:val="20"/>
              </w:rPr>
            </w:pPr>
          </w:p>
        </w:tc>
        <w:tc>
          <w:tcPr>
            <w:tcW w:w="1038" w:type="dxa"/>
            <w:gridSpan w:val="2"/>
            <w:tcBorders>
              <w:top w:val="nil"/>
              <w:left w:val="nil"/>
              <w:bottom w:val="nil"/>
              <w:right w:val="nil"/>
            </w:tcBorders>
          </w:tcPr>
          <w:p w14:paraId="11F8D538" w14:textId="77777777" w:rsidR="00E000E0" w:rsidRPr="00C027B7" w:rsidRDefault="00E000E0" w:rsidP="00B637DD">
            <w:pPr>
              <w:widowControl w:val="0"/>
              <w:autoSpaceDE w:val="0"/>
              <w:autoSpaceDN w:val="0"/>
              <w:adjustRightInd w:val="0"/>
              <w:spacing w:after="66"/>
              <w:jc w:val="center"/>
              <w:rPr>
                <w:rFonts w:eastAsia="Calibri"/>
                <w:sz w:val="20"/>
                <w:szCs w:val="20"/>
              </w:rPr>
            </w:pPr>
          </w:p>
        </w:tc>
        <w:tc>
          <w:tcPr>
            <w:tcW w:w="1003" w:type="dxa"/>
            <w:tcBorders>
              <w:top w:val="nil"/>
              <w:left w:val="nil"/>
              <w:bottom w:val="nil"/>
              <w:right w:val="nil"/>
            </w:tcBorders>
          </w:tcPr>
          <w:p w14:paraId="1218924C" w14:textId="77777777" w:rsidR="00E000E0" w:rsidRPr="00C027B7" w:rsidRDefault="00E000E0" w:rsidP="00B637DD">
            <w:pPr>
              <w:widowControl w:val="0"/>
              <w:autoSpaceDE w:val="0"/>
              <w:autoSpaceDN w:val="0"/>
              <w:adjustRightInd w:val="0"/>
              <w:spacing w:after="66"/>
              <w:jc w:val="center"/>
              <w:rPr>
                <w:rFonts w:eastAsia="Calibri"/>
                <w:sz w:val="20"/>
                <w:szCs w:val="20"/>
              </w:rPr>
            </w:pPr>
          </w:p>
        </w:tc>
        <w:tc>
          <w:tcPr>
            <w:tcW w:w="908" w:type="dxa"/>
            <w:tcBorders>
              <w:top w:val="nil"/>
              <w:left w:val="nil"/>
              <w:bottom w:val="nil"/>
              <w:right w:val="nil"/>
            </w:tcBorders>
          </w:tcPr>
          <w:p w14:paraId="53B135FD" w14:textId="77777777" w:rsidR="00E000E0" w:rsidRPr="00C027B7" w:rsidRDefault="00E000E0"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50711695" w14:textId="77777777" w:rsidR="00E000E0" w:rsidRPr="00C027B7" w:rsidRDefault="00E000E0"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1D7C2CA5" w14:textId="77777777" w:rsidR="00E000E0" w:rsidRPr="00C027B7" w:rsidRDefault="00E000E0" w:rsidP="00B637DD">
            <w:pPr>
              <w:widowControl w:val="0"/>
              <w:autoSpaceDE w:val="0"/>
              <w:autoSpaceDN w:val="0"/>
              <w:adjustRightInd w:val="0"/>
              <w:spacing w:after="66"/>
              <w:jc w:val="center"/>
              <w:rPr>
                <w:rFonts w:eastAsia="Calibri"/>
                <w:sz w:val="20"/>
                <w:szCs w:val="20"/>
              </w:rPr>
            </w:pPr>
          </w:p>
        </w:tc>
      </w:tr>
      <w:tr w:rsidR="00B637DD" w:rsidRPr="00C027B7" w14:paraId="0B2098BA" w14:textId="77777777" w:rsidTr="00E000E0">
        <w:tc>
          <w:tcPr>
            <w:tcW w:w="2800" w:type="dxa"/>
            <w:tcBorders>
              <w:top w:val="nil"/>
              <w:left w:val="nil"/>
              <w:bottom w:val="nil"/>
              <w:right w:val="nil"/>
            </w:tcBorders>
          </w:tcPr>
          <w:p w14:paraId="6728FB79"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 xml:space="preserve">Hours of economic activities </w:t>
            </w:r>
          </w:p>
        </w:tc>
        <w:tc>
          <w:tcPr>
            <w:tcW w:w="1038" w:type="dxa"/>
            <w:tcBorders>
              <w:top w:val="nil"/>
              <w:left w:val="nil"/>
              <w:bottom w:val="nil"/>
              <w:right w:val="nil"/>
            </w:tcBorders>
          </w:tcPr>
          <w:p w14:paraId="2A445103"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-0.012</w:t>
            </w:r>
          </w:p>
        </w:tc>
        <w:tc>
          <w:tcPr>
            <w:tcW w:w="1038" w:type="dxa"/>
            <w:gridSpan w:val="2"/>
            <w:tcBorders>
              <w:top w:val="nil"/>
              <w:left w:val="nil"/>
              <w:bottom w:val="nil"/>
              <w:right w:val="nil"/>
            </w:tcBorders>
          </w:tcPr>
          <w:p w14:paraId="19E4A3D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03" w:type="dxa"/>
            <w:tcBorders>
              <w:top w:val="nil"/>
              <w:left w:val="nil"/>
              <w:bottom w:val="nil"/>
              <w:right w:val="nil"/>
            </w:tcBorders>
          </w:tcPr>
          <w:p w14:paraId="736DB74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8" w:type="dxa"/>
            <w:tcBorders>
              <w:top w:val="nil"/>
              <w:left w:val="nil"/>
              <w:bottom w:val="nil"/>
              <w:right w:val="nil"/>
            </w:tcBorders>
          </w:tcPr>
          <w:p w14:paraId="531D38F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23206196"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1.747</w:t>
            </w:r>
          </w:p>
        </w:tc>
        <w:tc>
          <w:tcPr>
            <w:tcW w:w="911" w:type="dxa"/>
            <w:tcBorders>
              <w:top w:val="nil"/>
              <w:left w:val="nil"/>
              <w:bottom w:val="nil"/>
              <w:right w:val="nil"/>
            </w:tcBorders>
          </w:tcPr>
          <w:p w14:paraId="2C4C6DE4"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1.892</w:t>
            </w:r>
          </w:p>
        </w:tc>
      </w:tr>
      <w:tr w:rsidR="00B637DD" w:rsidRPr="00C027B7" w14:paraId="787C3937" w14:textId="77777777" w:rsidTr="00E000E0">
        <w:tc>
          <w:tcPr>
            <w:tcW w:w="2800" w:type="dxa"/>
            <w:tcBorders>
              <w:top w:val="nil"/>
              <w:left w:val="nil"/>
              <w:bottom w:val="nil"/>
              <w:right w:val="nil"/>
            </w:tcBorders>
          </w:tcPr>
          <w:p w14:paraId="7C8FC353"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Borders>
              <w:top w:val="nil"/>
              <w:left w:val="nil"/>
              <w:bottom w:val="nil"/>
              <w:right w:val="nil"/>
            </w:tcBorders>
          </w:tcPr>
          <w:p w14:paraId="32454A5A"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(-0.04)</w:t>
            </w:r>
          </w:p>
        </w:tc>
        <w:tc>
          <w:tcPr>
            <w:tcW w:w="1038" w:type="dxa"/>
            <w:gridSpan w:val="2"/>
            <w:tcBorders>
              <w:top w:val="nil"/>
              <w:left w:val="nil"/>
              <w:bottom w:val="nil"/>
              <w:right w:val="nil"/>
            </w:tcBorders>
          </w:tcPr>
          <w:p w14:paraId="27423AA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03" w:type="dxa"/>
            <w:tcBorders>
              <w:top w:val="nil"/>
              <w:left w:val="nil"/>
              <w:bottom w:val="nil"/>
              <w:right w:val="nil"/>
            </w:tcBorders>
          </w:tcPr>
          <w:p w14:paraId="32D02DD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8" w:type="dxa"/>
            <w:tcBorders>
              <w:top w:val="nil"/>
              <w:left w:val="nil"/>
              <w:bottom w:val="nil"/>
              <w:right w:val="nil"/>
            </w:tcBorders>
          </w:tcPr>
          <w:p w14:paraId="777AAA60"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37E723F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395B23E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3196051A" w14:textId="77777777" w:rsidTr="00E000E0">
        <w:tc>
          <w:tcPr>
            <w:tcW w:w="2800" w:type="dxa"/>
            <w:tcBorders>
              <w:top w:val="nil"/>
              <w:left w:val="nil"/>
              <w:bottom w:val="nil"/>
              <w:right w:val="nil"/>
            </w:tcBorders>
          </w:tcPr>
          <w:p w14:paraId="50ABE1F3"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N</w:t>
            </w:r>
          </w:p>
        </w:tc>
        <w:tc>
          <w:tcPr>
            <w:tcW w:w="1038" w:type="dxa"/>
            <w:tcBorders>
              <w:top w:val="nil"/>
              <w:left w:val="nil"/>
              <w:bottom w:val="nil"/>
              <w:right w:val="nil"/>
            </w:tcBorders>
          </w:tcPr>
          <w:p w14:paraId="6D08019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7,500</w:t>
            </w:r>
          </w:p>
        </w:tc>
        <w:tc>
          <w:tcPr>
            <w:tcW w:w="1038" w:type="dxa"/>
            <w:gridSpan w:val="2"/>
            <w:tcBorders>
              <w:top w:val="nil"/>
              <w:left w:val="nil"/>
              <w:bottom w:val="nil"/>
              <w:right w:val="nil"/>
            </w:tcBorders>
          </w:tcPr>
          <w:p w14:paraId="6730ECCB"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03" w:type="dxa"/>
            <w:tcBorders>
              <w:top w:val="nil"/>
              <w:left w:val="nil"/>
              <w:bottom w:val="nil"/>
              <w:right w:val="nil"/>
            </w:tcBorders>
          </w:tcPr>
          <w:p w14:paraId="5AF90EC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8" w:type="dxa"/>
            <w:tcBorders>
              <w:top w:val="nil"/>
              <w:left w:val="nil"/>
              <w:bottom w:val="nil"/>
              <w:right w:val="nil"/>
            </w:tcBorders>
          </w:tcPr>
          <w:p w14:paraId="1FB8926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06D55668"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3,548</w:t>
            </w:r>
          </w:p>
        </w:tc>
        <w:tc>
          <w:tcPr>
            <w:tcW w:w="911" w:type="dxa"/>
            <w:tcBorders>
              <w:top w:val="nil"/>
              <w:left w:val="nil"/>
              <w:bottom w:val="nil"/>
              <w:right w:val="nil"/>
            </w:tcBorders>
          </w:tcPr>
          <w:p w14:paraId="41609738"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3,952</w:t>
            </w:r>
          </w:p>
        </w:tc>
      </w:tr>
      <w:tr w:rsidR="00B637DD" w:rsidRPr="00C027B7" w14:paraId="33C6B12A" w14:textId="77777777" w:rsidTr="00E000E0">
        <w:tc>
          <w:tcPr>
            <w:tcW w:w="2800" w:type="dxa"/>
            <w:tcBorders>
              <w:top w:val="nil"/>
              <w:left w:val="nil"/>
              <w:bottom w:val="nil"/>
              <w:right w:val="nil"/>
            </w:tcBorders>
          </w:tcPr>
          <w:p w14:paraId="634E9467"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Borders>
              <w:top w:val="nil"/>
              <w:left w:val="nil"/>
              <w:bottom w:val="nil"/>
              <w:right w:val="nil"/>
            </w:tcBorders>
          </w:tcPr>
          <w:p w14:paraId="58A02B1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38" w:type="dxa"/>
            <w:gridSpan w:val="2"/>
            <w:tcBorders>
              <w:top w:val="nil"/>
              <w:left w:val="nil"/>
              <w:bottom w:val="nil"/>
              <w:right w:val="nil"/>
            </w:tcBorders>
          </w:tcPr>
          <w:p w14:paraId="13A17B2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03" w:type="dxa"/>
            <w:tcBorders>
              <w:top w:val="nil"/>
              <w:left w:val="nil"/>
              <w:bottom w:val="nil"/>
              <w:right w:val="nil"/>
            </w:tcBorders>
          </w:tcPr>
          <w:p w14:paraId="34FF502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8" w:type="dxa"/>
            <w:tcBorders>
              <w:top w:val="nil"/>
              <w:left w:val="nil"/>
              <w:bottom w:val="nil"/>
              <w:right w:val="nil"/>
            </w:tcBorders>
          </w:tcPr>
          <w:p w14:paraId="41B3BE97"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27A3847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471CB7D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C027B7" w:rsidRPr="00C027B7" w14:paraId="24DFBC5B" w14:textId="77777777" w:rsidTr="00C027B7">
        <w:tc>
          <w:tcPr>
            <w:tcW w:w="4876" w:type="dxa"/>
            <w:gridSpan w:val="4"/>
            <w:tcBorders>
              <w:top w:val="nil"/>
              <w:left w:val="nil"/>
              <w:bottom w:val="nil"/>
              <w:right w:val="nil"/>
            </w:tcBorders>
          </w:tcPr>
          <w:p w14:paraId="7131E31D" w14:textId="6984E8DE" w:rsidR="00C027B7" w:rsidRPr="00C027B7" w:rsidRDefault="00C027B7" w:rsidP="00C027B7">
            <w:pPr>
              <w:widowControl w:val="0"/>
              <w:autoSpaceDE w:val="0"/>
              <w:autoSpaceDN w:val="0"/>
              <w:adjustRightInd w:val="0"/>
              <w:spacing w:after="66"/>
              <w:rPr>
                <w:rFonts w:eastAsia="Calibri"/>
                <w:sz w:val="20"/>
                <w:szCs w:val="20"/>
              </w:rPr>
            </w:pPr>
            <w:r w:rsidRPr="00C027B7">
              <w:rPr>
                <w:rFonts w:eastAsia="Calibri"/>
                <w:b/>
                <w:sz w:val="20"/>
                <w:szCs w:val="20"/>
              </w:rPr>
              <w:t>HOURS IN SUB-ACTIVITIES</w:t>
            </w:r>
          </w:p>
        </w:tc>
        <w:tc>
          <w:tcPr>
            <w:tcW w:w="1003" w:type="dxa"/>
            <w:tcBorders>
              <w:top w:val="nil"/>
              <w:left w:val="nil"/>
              <w:bottom w:val="nil"/>
              <w:right w:val="nil"/>
            </w:tcBorders>
          </w:tcPr>
          <w:p w14:paraId="21E2C15A" w14:textId="77777777" w:rsidR="00C027B7" w:rsidRPr="00C027B7" w:rsidRDefault="00C027B7" w:rsidP="00B637DD">
            <w:pPr>
              <w:widowControl w:val="0"/>
              <w:autoSpaceDE w:val="0"/>
              <w:autoSpaceDN w:val="0"/>
              <w:adjustRightInd w:val="0"/>
              <w:spacing w:after="66"/>
              <w:jc w:val="center"/>
              <w:rPr>
                <w:rFonts w:eastAsia="Calibri"/>
                <w:sz w:val="20"/>
                <w:szCs w:val="20"/>
              </w:rPr>
            </w:pPr>
          </w:p>
        </w:tc>
        <w:tc>
          <w:tcPr>
            <w:tcW w:w="908" w:type="dxa"/>
            <w:tcBorders>
              <w:top w:val="nil"/>
              <w:left w:val="nil"/>
              <w:bottom w:val="nil"/>
              <w:right w:val="nil"/>
            </w:tcBorders>
          </w:tcPr>
          <w:p w14:paraId="1320703E" w14:textId="77777777" w:rsidR="00C027B7" w:rsidRPr="00C027B7" w:rsidRDefault="00C027B7"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5E7EA621" w14:textId="77777777" w:rsidR="00C027B7" w:rsidRPr="00C027B7" w:rsidRDefault="00C027B7"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3BB83540" w14:textId="77777777" w:rsidR="00C027B7" w:rsidRPr="00C027B7" w:rsidRDefault="00C027B7" w:rsidP="00B637DD">
            <w:pPr>
              <w:widowControl w:val="0"/>
              <w:autoSpaceDE w:val="0"/>
              <w:autoSpaceDN w:val="0"/>
              <w:adjustRightInd w:val="0"/>
              <w:spacing w:after="66"/>
              <w:jc w:val="center"/>
              <w:rPr>
                <w:rFonts w:eastAsia="Calibri"/>
                <w:sz w:val="20"/>
                <w:szCs w:val="20"/>
              </w:rPr>
            </w:pPr>
          </w:p>
        </w:tc>
      </w:tr>
      <w:tr w:rsidR="00B637DD" w:rsidRPr="00C027B7" w14:paraId="19B32732" w14:textId="77777777" w:rsidTr="00E000E0">
        <w:tc>
          <w:tcPr>
            <w:tcW w:w="2800" w:type="dxa"/>
            <w:tcBorders>
              <w:left w:val="nil"/>
              <w:bottom w:val="nil"/>
              <w:right w:val="nil"/>
            </w:tcBorders>
          </w:tcPr>
          <w:p w14:paraId="3649BC50"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Non-agricultural business</w:t>
            </w:r>
          </w:p>
        </w:tc>
        <w:tc>
          <w:tcPr>
            <w:tcW w:w="1038" w:type="dxa"/>
            <w:tcBorders>
              <w:left w:val="nil"/>
              <w:bottom w:val="nil"/>
              <w:right w:val="nil"/>
            </w:tcBorders>
          </w:tcPr>
          <w:p w14:paraId="45CA06F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0.122</w:t>
            </w:r>
          </w:p>
        </w:tc>
        <w:tc>
          <w:tcPr>
            <w:tcW w:w="1038" w:type="dxa"/>
            <w:gridSpan w:val="2"/>
            <w:tcBorders>
              <w:left w:val="nil"/>
              <w:bottom w:val="nil"/>
              <w:right w:val="nil"/>
            </w:tcBorders>
          </w:tcPr>
          <w:p w14:paraId="727999D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0.063</w:t>
            </w:r>
          </w:p>
        </w:tc>
        <w:tc>
          <w:tcPr>
            <w:tcW w:w="1003" w:type="dxa"/>
            <w:tcBorders>
              <w:left w:val="nil"/>
              <w:bottom w:val="nil"/>
              <w:right w:val="nil"/>
            </w:tcBorders>
          </w:tcPr>
          <w:p w14:paraId="3E0F360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0.059</w:t>
            </w:r>
          </w:p>
        </w:tc>
        <w:tc>
          <w:tcPr>
            <w:tcW w:w="908" w:type="dxa"/>
            <w:tcBorders>
              <w:left w:val="nil"/>
              <w:bottom w:val="nil"/>
              <w:right w:val="nil"/>
            </w:tcBorders>
          </w:tcPr>
          <w:p w14:paraId="6898867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0.223</w:t>
            </w:r>
          </w:p>
        </w:tc>
        <w:tc>
          <w:tcPr>
            <w:tcW w:w="911" w:type="dxa"/>
            <w:tcBorders>
              <w:left w:val="nil"/>
              <w:bottom w:val="nil"/>
              <w:right w:val="nil"/>
            </w:tcBorders>
          </w:tcPr>
          <w:p w14:paraId="3E6BF1A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0.106</w:t>
            </w:r>
          </w:p>
        </w:tc>
        <w:tc>
          <w:tcPr>
            <w:tcW w:w="911" w:type="dxa"/>
            <w:tcBorders>
              <w:left w:val="nil"/>
              <w:bottom w:val="nil"/>
              <w:right w:val="nil"/>
            </w:tcBorders>
          </w:tcPr>
          <w:p w14:paraId="4E226CC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0.081</w:t>
            </w:r>
          </w:p>
        </w:tc>
      </w:tr>
      <w:tr w:rsidR="00B637DD" w:rsidRPr="00C027B7" w14:paraId="2E16B7B7" w14:textId="77777777" w:rsidTr="00E000E0">
        <w:tc>
          <w:tcPr>
            <w:tcW w:w="2800" w:type="dxa"/>
            <w:tcBorders>
              <w:top w:val="nil"/>
              <w:left w:val="nil"/>
              <w:bottom w:val="nil"/>
              <w:right w:val="nil"/>
            </w:tcBorders>
          </w:tcPr>
          <w:p w14:paraId="08F35F0B"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7B91CD1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(0.67)</w:t>
            </w:r>
          </w:p>
        </w:tc>
        <w:tc>
          <w:tcPr>
            <w:tcW w:w="1038" w:type="dxa"/>
            <w:gridSpan w:val="2"/>
            <w:tcBorders>
              <w:top w:val="nil"/>
              <w:left w:val="nil"/>
              <w:bottom w:val="nil"/>
              <w:right w:val="nil"/>
            </w:tcBorders>
          </w:tcPr>
          <w:p w14:paraId="23769A2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(0.39)</w:t>
            </w:r>
          </w:p>
        </w:tc>
        <w:tc>
          <w:tcPr>
            <w:tcW w:w="1003" w:type="dxa"/>
            <w:tcBorders>
              <w:top w:val="nil"/>
              <w:left w:val="nil"/>
              <w:bottom w:val="nil"/>
              <w:right w:val="nil"/>
            </w:tcBorders>
          </w:tcPr>
          <w:p w14:paraId="1804315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(0.85)</w:t>
            </w:r>
          </w:p>
        </w:tc>
        <w:tc>
          <w:tcPr>
            <w:tcW w:w="908" w:type="dxa"/>
            <w:tcBorders>
              <w:top w:val="nil"/>
              <w:left w:val="nil"/>
              <w:bottom w:val="nil"/>
              <w:right w:val="nil"/>
            </w:tcBorders>
          </w:tcPr>
          <w:p w14:paraId="73E6B84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7537EFB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7DF4A97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4EEA4896" w14:textId="77777777" w:rsidTr="00E000E0">
        <w:tc>
          <w:tcPr>
            <w:tcW w:w="2800" w:type="dxa"/>
            <w:tcBorders>
              <w:top w:val="nil"/>
              <w:left w:val="nil"/>
              <w:bottom w:val="nil"/>
              <w:right w:val="nil"/>
            </w:tcBorders>
          </w:tcPr>
          <w:p w14:paraId="3892ADD7"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6E23DA1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21,635</w:t>
            </w:r>
          </w:p>
        </w:tc>
        <w:tc>
          <w:tcPr>
            <w:tcW w:w="1038" w:type="dxa"/>
            <w:gridSpan w:val="2"/>
            <w:tcBorders>
              <w:top w:val="nil"/>
              <w:left w:val="nil"/>
              <w:bottom w:val="nil"/>
              <w:right w:val="nil"/>
            </w:tcBorders>
          </w:tcPr>
          <w:p w14:paraId="707254A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21,635</w:t>
            </w:r>
          </w:p>
        </w:tc>
        <w:tc>
          <w:tcPr>
            <w:tcW w:w="1003" w:type="dxa"/>
            <w:tcBorders>
              <w:top w:val="nil"/>
              <w:left w:val="nil"/>
              <w:bottom w:val="nil"/>
              <w:right w:val="nil"/>
            </w:tcBorders>
          </w:tcPr>
          <w:p w14:paraId="6D279D8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8" w:type="dxa"/>
            <w:tcBorders>
              <w:top w:val="nil"/>
              <w:left w:val="nil"/>
              <w:bottom w:val="nil"/>
              <w:right w:val="nil"/>
            </w:tcBorders>
          </w:tcPr>
          <w:p w14:paraId="23D444A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3,328</w:t>
            </w:r>
          </w:p>
        </w:tc>
        <w:tc>
          <w:tcPr>
            <w:tcW w:w="911" w:type="dxa"/>
            <w:tcBorders>
              <w:top w:val="nil"/>
              <w:left w:val="nil"/>
              <w:bottom w:val="nil"/>
              <w:right w:val="nil"/>
            </w:tcBorders>
          </w:tcPr>
          <w:p w14:paraId="215A7C1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nil"/>
              <w:right w:val="nil"/>
            </w:tcBorders>
          </w:tcPr>
          <w:p w14:paraId="2756FB0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r w:rsidR="00B637DD" w:rsidRPr="00C027B7" w14:paraId="358E4228" w14:textId="77777777" w:rsidTr="00E000E0">
        <w:tc>
          <w:tcPr>
            <w:tcW w:w="2800" w:type="dxa"/>
            <w:tcBorders>
              <w:top w:val="nil"/>
              <w:left w:val="nil"/>
              <w:bottom w:val="nil"/>
              <w:right w:val="nil"/>
            </w:tcBorders>
          </w:tcPr>
          <w:p w14:paraId="0CEF900A" w14:textId="77777777" w:rsidR="00B637DD" w:rsidRPr="00C027B7" w:rsidRDefault="00B637DD" w:rsidP="00B637DD">
            <w:pPr>
              <w:widowControl w:val="0"/>
              <w:autoSpaceDE w:val="0"/>
              <w:autoSpaceDN w:val="0"/>
              <w:adjustRightInd w:val="0"/>
              <w:spacing w:after="0"/>
              <w:rPr>
                <w:rFonts w:eastAsia="Calibri"/>
                <w:iCs/>
                <w:sz w:val="20"/>
                <w:szCs w:val="20"/>
              </w:rPr>
            </w:pPr>
            <w:r w:rsidRPr="00C027B7">
              <w:rPr>
                <w:rFonts w:eastAsia="Calibri"/>
                <w:iCs/>
                <w:sz w:val="20"/>
                <w:szCs w:val="20"/>
              </w:rPr>
              <w:t>Non-livestock farm work</w:t>
            </w:r>
          </w:p>
        </w:tc>
        <w:tc>
          <w:tcPr>
            <w:tcW w:w="1038" w:type="dxa"/>
            <w:tcBorders>
              <w:top w:val="nil"/>
              <w:left w:val="nil"/>
              <w:bottom w:val="nil"/>
              <w:right w:val="nil"/>
            </w:tcBorders>
          </w:tcPr>
          <w:p w14:paraId="5D75988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0.292**</w:t>
            </w:r>
          </w:p>
        </w:tc>
        <w:tc>
          <w:tcPr>
            <w:tcW w:w="1038" w:type="dxa"/>
            <w:gridSpan w:val="2"/>
            <w:tcBorders>
              <w:top w:val="nil"/>
              <w:left w:val="nil"/>
              <w:bottom w:val="nil"/>
              <w:right w:val="nil"/>
            </w:tcBorders>
          </w:tcPr>
          <w:p w14:paraId="0369B5D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03" w:type="dxa"/>
            <w:tcBorders>
              <w:top w:val="nil"/>
              <w:left w:val="nil"/>
              <w:bottom w:val="nil"/>
              <w:right w:val="nil"/>
            </w:tcBorders>
          </w:tcPr>
          <w:p w14:paraId="0972769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8" w:type="dxa"/>
            <w:tcBorders>
              <w:top w:val="nil"/>
              <w:left w:val="nil"/>
              <w:bottom w:val="nil"/>
              <w:right w:val="nil"/>
            </w:tcBorders>
          </w:tcPr>
          <w:p w14:paraId="073C452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2E35381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0.868</w:t>
            </w:r>
          </w:p>
        </w:tc>
        <w:tc>
          <w:tcPr>
            <w:tcW w:w="911" w:type="dxa"/>
            <w:tcBorders>
              <w:top w:val="nil"/>
              <w:left w:val="nil"/>
              <w:bottom w:val="nil"/>
              <w:right w:val="nil"/>
            </w:tcBorders>
          </w:tcPr>
          <w:p w14:paraId="4AB5A52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0.655</w:t>
            </w:r>
          </w:p>
        </w:tc>
      </w:tr>
      <w:tr w:rsidR="00B637DD" w:rsidRPr="00C027B7" w14:paraId="2A1F7338" w14:textId="77777777" w:rsidTr="00E000E0">
        <w:tc>
          <w:tcPr>
            <w:tcW w:w="2800" w:type="dxa"/>
            <w:tcBorders>
              <w:top w:val="nil"/>
              <w:left w:val="nil"/>
              <w:bottom w:val="nil"/>
              <w:right w:val="nil"/>
            </w:tcBorders>
          </w:tcPr>
          <w:p w14:paraId="2D8CC2B6"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bottom w:val="nil"/>
              <w:right w:val="nil"/>
            </w:tcBorders>
          </w:tcPr>
          <w:p w14:paraId="0C16933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(2.45)</w:t>
            </w:r>
          </w:p>
        </w:tc>
        <w:tc>
          <w:tcPr>
            <w:tcW w:w="1038" w:type="dxa"/>
            <w:gridSpan w:val="2"/>
            <w:tcBorders>
              <w:top w:val="nil"/>
              <w:left w:val="nil"/>
              <w:bottom w:val="nil"/>
              <w:right w:val="nil"/>
            </w:tcBorders>
          </w:tcPr>
          <w:p w14:paraId="591A695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03" w:type="dxa"/>
            <w:tcBorders>
              <w:top w:val="nil"/>
              <w:left w:val="nil"/>
              <w:bottom w:val="nil"/>
              <w:right w:val="nil"/>
            </w:tcBorders>
          </w:tcPr>
          <w:p w14:paraId="6547151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8" w:type="dxa"/>
            <w:tcBorders>
              <w:top w:val="nil"/>
              <w:left w:val="nil"/>
              <w:bottom w:val="nil"/>
              <w:right w:val="nil"/>
            </w:tcBorders>
          </w:tcPr>
          <w:p w14:paraId="7300732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734DDB8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0CEAE352"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487BB205" w14:textId="77777777" w:rsidTr="00E000E0">
        <w:tc>
          <w:tcPr>
            <w:tcW w:w="2800" w:type="dxa"/>
            <w:tcBorders>
              <w:top w:val="nil"/>
              <w:left w:val="nil"/>
              <w:bottom w:val="nil"/>
              <w:right w:val="nil"/>
            </w:tcBorders>
          </w:tcPr>
          <w:p w14:paraId="1393E830"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1038" w:type="dxa"/>
            <w:tcBorders>
              <w:top w:val="nil"/>
              <w:left w:val="nil"/>
              <w:bottom w:val="nil"/>
              <w:right w:val="nil"/>
            </w:tcBorders>
          </w:tcPr>
          <w:p w14:paraId="2C3F3FC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7,500</w:t>
            </w:r>
          </w:p>
        </w:tc>
        <w:tc>
          <w:tcPr>
            <w:tcW w:w="1038" w:type="dxa"/>
            <w:gridSpan w:val="2"/>
            <w:tcBorders>
              <w:top w:val="nil"/>
              <w:left w:val="nil"/>
              <w:bottom w:val="nil"/>
              <w:right w:val="nil"/>
            </w:tcBorders>
          </w:tcPr>
          <w:p w14:paraId="117F3E1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03" w:type="dxa"/>
            <w:tcBorders>
              <w:top w:val="nil"/>
              <w:left w:val="nil"/>
              <w:bottom w:val="nil"/>
              <w:right w:val="nil"/>
            </w:tcBorders>
          </w:tcPr>
          <w:p w14:paraId="597DCF0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8" w:type="dxa"/>
            <w:tcBorders>
              <w:top w:val="nil"/>
              <w:left w:val="nil"/>
              <w:bottom w:val="nil"/>
              <w:right w:val="nil"/>
            </w:tcBorders>
          </w:tcPr>
          <w:p w14:paraId="4A7CDF4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338E20B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nil"/>
              <w:right w:val="nil"/>
            </w:tcBorders>
          </w:tcPr>
          <w:p w14:paraId="6E8A3E0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r w:rsidR="00B637DD" w:rsidRPr="00C027B7" w14:paraId="45534FB6" w14:textId="77777777" w:rsidTr="00E000E0">
        <w:tc>
          <w:tcPr>
            <w:tcW w:w="2800" w:type="dxa"/>
            <w:tcBorders>
              <w:top w:val="nil"/>
              <w:left w:val="nil"/>
              <w:bottom w:val="nil"/>
              <w:right w:val="nil"/>
            </w:tcBorders>
          </w:tcPr>
          <w:p w14:paraId="4C694B4C"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Livestock farm work</w:t>
            </w:r>
          </w:p>
        </w:tc>
        <w:tc>
          <w:tcPr>
            <w:tcW w:w="1038" w:type="dxa"/>
            <w:tcBorders>
              <w:top w:val="nil"/>
              <w:left w:val="nil"/>
              <w:bottom w:val="nil"/>
              <w:right w:val="nil"/>
            </w:tcBorders>
          </w:tcPr>
          <w:p w14:paraId="7E7A888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0.067</w:t>
            </w:r>
          </w:p>
        </w:tc>
        <w:tc>
          <w:tcPr>
            <w:tcW w:w="1038" w:type="dxa"/>
            <w:gridSpan w:val="2"/>
            <w:tcBorders>
              <w:top w:val="nil"/>
              <w:left w:val="nil"/>
              <w:bottom w:val="nil"/>
              <w:right w:val="nil"/>
            </w:tcBorders>
          </w:tcPr>
          <w:p w14:paraId="3DD3E4A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0.009</w:t>
            </w:r>
          </w:p>
        </w:tc>
        <w:tc>
          <w:tcPr>
            <w:tcW w:w="1003" w:type="dxa"/>
            <w:tcBorders>
              <w:top w:val="nil"/>
              <w:left w:val="nil"/>
              <w:bottom w:val="nil"/>
              <w:right w:val="nil"/>
            </w:tcBorders>
          </w:tcPr>
          <w:p w14:paraId="04F6C2A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0.057</w:t>
            </w:r>
          </w:p>
        </w:tc>
        <w:tc>
          <w:tcPr>
            <w:tcW w:w="908" w:type="dxa"/>
            <w:tcBorders>
              <w:top w:val="nil"/>
              <w:left w:val="nil"/>
              <w:bottom w:val="nil"/>
              <w:right w:val="nil"/>
            </w:tcBorders>
          </w:tcPr>
          <w:p w14:paraId="0995D25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0.151</w:t>
            </w:r>
          </w:p>
        </w:tc>
        <w:tc>
          <w:tcPr>
            <w:tcW w:w="911" w:type="dxa"/>
            <w:tcBorders>
              <w:top w:val="nil"/>
              <w:left w:val="nil"/>
              <w:bottom w:val="nil"/>
              <w:right w:val="nil"/>
            </w:tcBorders>
          </w:tcPr>
          <w:p w14:paraId="53B409E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0.168</w:t>
            </w:r>
          </w:p>
        </w:tc>
        <w:tc>
          <w:tcPr>
            <w:tcW w:w="911" w:type="dxa"/>
            <w:tcBorders>
              <w:top w:val="nil"/>
              <w:left w:val="nil"/>
              <w:bottom w:val="nil"/>
              <w:right w:val="nil"/>
            </w:tcBorders>
          </w:tcPr>
          <w:p w14:paraId="3CEC039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0.090</w:t>
            </w:r>
          </w:p>
        </w:tc>
      </w:tr>
      <w:tr w:rsidR="00B637DD" w:rsidRPr="00C027B7" w14:paraId="3F0D04AA" w14:textId="77777777" w:rsidTr="00E000E0">
        <w:tc>
          <w:tcPr>
            <w:tcW w:w="2800" w:type="dxa"/>
            <w:tcBorders>
              <w:top w:val="nil"/>
              <w:left w:val="nil"/>
              <w:bottom w:val="nil"/>
              <w:right w:val="nil"/>
            </w:tcBorders>
          </w:tcPr>
          <w:p w14:paraId="2825E35E"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5090565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(0.92)</w:t>
            </w:r>
          </w:p>
        </w:tc>
        <w:tc>
          <w:tcPr>
            <w:tcW w:w="1038" w:type="dxa"/>
            <w:gridSpan w:val="2"/>
            <w:tcBorders>
              <w:top w:val="nil"/>
              <w:left w:val="nil"/>
              <w:bottom w:val="nil"/>
              <w:right w:val="nil"/>
            </w:tcBorders>
          </w:tcPr>
          <w:p w14:paraId="4C4DA64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(0.12)</w:t>
            </w:r>
          </w:p>
        </w:tc>
        <w:tc>
          <w:tcPr>
            <w:tcW w:w="1003" w:type="dxa"/>
            <w:tcBorders>
              <w:top w:val="nil"/>
              <w:left w:val="nil"/>
              <w:bottom w:val="nil"/>
              <w:right w:val="nil"/>
            </w:tcBorders>
          </w:tcPr>
          <w:p w14:paraId="59F15EC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(0.77)</w:t>
            </w:r>
          </w:p>
        </w:tc>
        <w:tc>
          <w:tcPr>
            <w:tcW w:w="908" w:type="dxa"/>
            <w:tcBorders>
              <w:top w:val="nil"/>
              <w:left w:val="nil"/>
              <w:bottom w:val="nil"/>
              <w:right w:val="nil"/>
            </w:tcBorders>
          </w:tcPr>
          <w:p w14:paraId="1BCE598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564D6A5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72F513FF"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5F6BF132" w14:textId="77777777" w:rsidTr="00E000E0">
        <w:tc>
          <w:tcPr>
            <w:tcW w:w="2800" w:type="dxa"/>
            <w:tcBorders>
              <w:top w:val="nil"/>
              <w:left w:val="nil"/>
              <w:bottom w:val="nil"/>
              <w:right w:val="nil"/>
            </w:tcBorders>
          </w:tcPr>
          <w:p w14:paraId="7178BE4E"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40299A4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21,636</w:t>
            </w:r>
          </w:p>
        </w:tc>
        <w:tc>
          <w:tcPr>
            <w:tcW w:w="1038" w:type="dxa"/>
            <w:gridSpan w:val="2"/>
            <w:tcBorders>
              <w:top w:val="nil"/>
              <w:left w:val="nil"/>
              <w:bottom w:val="nil"/>
              <w:right w:val="nil"/>
            </w:tcBorders>
          </w:tcPr>
          <w:p w14:paraId="1710EEB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21,636</w:t>
            </w:r>
          </w:p>
        </w:tc>
        <w:tc>
          <w:tcPr>
            <w:tcW w:w="1003" w:type="dxa"/>
            <w:tcBorders>
              <w:top w:val="nil"/>
              <w:left w:val="nil"/>
              <w:bottom w:val="nil"/>
              <w:right w:val="nil"/>
            </w:tcBorders>
          </w:tcPr>
          <w:p w14:paraId="7FA2902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8" w:type="dxa"/>
            <w:tcBorders>
              <w:top w:val="nil"/>
              <w:left w:val="nil"/>
              <w:bottom w:val="nil"/>
              <w:right w:val="nil"/>
            </w:tcBorders>
          </w:tcPr>
          <w:p w14:paraId="1A8253A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3,328</w:t>
            </w:r>
          </w:p>
        </w:tc>
        <w:tc>
          <w:tcPr>
            <w:tcW w:w="911" w:type="dxa"/>
            <w:tcBorders>
              <w:top w:val="nil"/>
              <w:left w:val="nil"/>
              <w:bottom w:val="nil"/>
              <w:right w:val="nil"/>
            </w:tcBorders>
          </w:tcPr>
          <w:p w14:paraId="14CF51B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nil"/>
              <w:right w:val="nil"/>
            </w:tcBorders>
          </w:tcPr>
          <w:p w14:paraId="707F51A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r w:rsidR="00B637DD" w:rsidRPr="00C027B7" w14:paraId="0EBCF92F" w14:textId="77777777" w:rsidTr="00E000E0">
        <w:tc>
          <w:tcPr>
            <w:tcW w:w="2800" w:type="dxa"/>
            <w:tcBorders>
              <w:top w:val="nil"/>
              <w:left w:val="nil"/>
              <w:bottom w:val="nil"/>
              <w:right w:val="nil"/>
            </w:tcBorders>
          </w:tcPr>
          <w:p w14:paraId="4B10E54D" w14:textId="2F4AE39C"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Casual or ganyu labo</w:t>
            </w:r>
            <w:r w:rsidR="00E000E0" w:rsidRPr="00C027B7">
              <w:rPr>
                <w:rFonts w:eastAsia="Calibri"/>
                <w:sz w:val="20"/>
                <w:szCs w:val="20"/>
              </w:rPr>
              <w:t>u</w:t>
            </w:r>
            <w:r w:rsidRPr="00C027B7">
              <w:rPr>
                <w:rFonts w:eastAsia="Calibri"/>
                <w:sz w:val="20"/>
                <w:szCs w:val="20"/>
              </w:rPr>
              <w:t>r</w:t>
            </w:r>
          </w:p>
        </w:tc>
        <w:tc>
          <w:tcPr>
            <w:tcW w:w="1038" w:type="dxa"/>
            <w:tcBorders>
              <w:top w:val="nil"/>
              <w:left w:val="nil"/>
              <w:bottom w:val="nil"/>
              <w:right w:val="nil"/>
            </w:tcBorders>
          </w:tcPr>
          <w:p w14:paraId="6239A88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-0.582***</w:t>
            </w:r>
          </w:p>
        </w:tc>
        <w:tc>
          <w:tcPr>
            <w:tcW w:w="1038" w:type="dxa"/>
            <w:gridSpan w:val="2"/>
            <w:tcBorders>
              <w:top w:val="nil"/>
              <w:left w:val="nil"/>
              <w:bottom w:val="nil"/>
              <w:right w:val="nil"/>
            </w:tcBorders>
          </w:tcPr>
          <w:p w14:paraId="5902BF3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-0.670**</w:t>
            </w:r>
          </w:p>
        </w:tc>
        <w:tc>
          <w:tcPr>
            <w:tcW w:w="1003" w:type="dxa"/>
            <w:tcBorders>
              <w:top w:val="nil"/>
              <w:left w:val="nil"/>
              <w:bottom w:val="nil"/>
              <w:right w:val="nil"/>
            </w:tcBorders>
          </w:tcPr>
          <w:p w14:paraId="596EBD6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0.088</w:t>
            </w:r>
          </w:p>
        </w:tc>
        <w:tc>
          <w:tcPr>
            <w:tcW w:w="908" w:type="dxa"/>
            <w:tcBorders>
              <w:top w:val="nil"/>
              <w:left w:val="nil"/>
              <w:bottom w:val="nil"/>
              <w:right w:val="nil"/>
            </w:tcBorders>
          </w:tcPr>
          <w:p w14:paraId="086608F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1.207</w:t>
            </w:r>
          </w:p>
        </w:tc>
        <w:tc>
          <w:tcPr>
            <w:tcW w:w="911" w:type="dxa"/>
            <w:tcBorders>
              <w:top w:val="nil"/>
              <w:left w:val="nil"/>
              <w:bottom w:val="nil"/>
              <w:right w:val="nil"/>
            </w:tcBorders>
          </w:tcPr>
          <w:p w14:paraId="4D73BE8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0.566</w:t>
            </w:r>
          </w:p>
        </w:tc>
        <w:tc>
          <w:tcPr>
            <w:tcW w:w="911" w:type="dxa"/>
            <w:tcBorders>
              <w:top w:val="nil"/>
              <w:left w:val="nil"/>
              <w:bottom w:val="nil"/>
              <w:right w:val="nil"/>
            </w:tcBorders>
          </w:tcPr>
          <w:p w14:paraId="6C6235F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0.974</w:t>
            </w:r>
          </w:p>
        </w:tc>
      </w:tr>
      <w:tr w:rsidR="00B637DD" w:rsidRPr="00C027B7" w14:paraId="0CA2D79E" w14:textId="77777777" w:rsidTr="00E000E0">
        <w:tc>
          <w:tcPr>
            <w:tcW w:w="2800" w:type="dxa"/>
            <w:tcBorders>
              <w:top w:val="nil"/>
              <w:left w:val="nil"/>
              <w:bottom w:val="nil"/>
              <w:right w:val="nil"/>
            </w:tcBorders>
          </w:tcPr>
          <w:p w14:paraId="02B03940"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3D90F01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(-2.88)</w:t>
            </w:r>
          </w:p>
        </w:tc>
        <w:tc>
          <w:tcPr>
            <w:tcW w:w="1038" w:type="dxa"/>
            <w:gridSpan w:val="2"/>
            <w:tcBorders>
              <w:top w:val="nil"/>
              <w:left w:val="nil"/>
              <w:bottom w:val="nil"/>
              <w:right w:val="nil"/>
            </w:tcBorders>
          </w:tcPr>
          <w:p w14:paraId="7C568F4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(-2.43)</w:t>
            </w:r>
          </w:p>
        </w:tc>
        <w:tc>
          <w:tcPr>
            <w:tcW w:w="1003" w:type="dxa"/>
            <w:tcBorders>
              <w:top w:val="nil"/>
              <w:left w:val="nil"/>
              <w:bottom w:val="nil"/>
              <w:right w:val="nil"/>
            </w:tcBorders>
          </w:tcPr>
          <w:p w14:paraId="1FC34BC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(0.35)</w:t>
            </w:r>
          </w:p>
        </w:tc>
        <w:tc>
          <w:tcPr>
            <w:tcW w:w="908" w:type="dxa"/>
            <w:tcBorders>
              <w:top w:val="nil"/>
              <w:left w:val="nil"/>
              <w:bottom w:val="nil"/>
              <w:right w:val="nil"/>
            </w:tcBorders>
          </w:tcPr>
          <w:p w14:paraId="223E883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53FCF3B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2A1F44E5"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282EA78" w14:textId="77777777" w:rsidTr="00E000E0">
        <w:tc>
          <w:tcPr>
            <w:tcW w:w="2800" w:type="dxa"/>
            <w:tcBorders>
              <w:top w:val="nil"/>
              <w:left w:val="nil"/>
              <w:bottom w:val="nil"/>
              <w:right w:val="nil"/>
            </w:tcBorders>
          </w:tcPr>
          <w:p w14:paraId="5E367461"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6A1B9EF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21,631</w:t>
            </w:r>
          </w:p>
        </w:tc>
        <w:tc>
          <w:tcPr>
            <w:tcW w:w="1038" w:type="dxa"/>
            <w:gridSpan w:val="2"/>
            <w:tcBorders>
              <w:top w:val="nil"/>
              <w:left w:val="nil"/>
              <w:bottom w:val="nil"/>
              <w:right w:val="nil"/>
            </w:tcBorders>
          </w:tcPr>
          <w:p w14:paraId="40AED2A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21,631</w:t>
            </w:r>
          </w:p>
        </w:tc>
        <w:tc>
          <w:tcPr>
            <w:tcW w:w="1003" w:type="dxa"/>
            <w:tcBorders>
              <w:top w:val="nil"/>
              <w:left w:val="nil"/>
              <w:bottom w:val="nil"/>
              <w:right w:val="nil"/>
            </w:tcBorders>
          </w:tcPr>
          <w:p w14:paraId="0DD552B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8" w:type="dxa"/>
            <w:tcBorders>
              <w:top w:val="nil"/>
              <w:left w:val="nil"/>
              <w:bottom w:val="nil"/>
              <w:right w:val="nil"/>
            </w:tcBorders>
          </w:tcPr>
          <w:p w14:paraId="4BD26FA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3,328</w:t>
            </w:r>
          </w:p>
        </w:tc>
        <w:tc>
          <w:tcPr>
            <w:tcW w:w="911" w:type="dxa"/>
            <w:tcBorders>
              <w:top w:val="nil"/>
              <w:left w:val="nil"/>
              <w:bottom w:val="nil"/>
              <w:right w:val="nil"/>
            </w:tcBorders>
          </w:tcPr>
          <w:p w14:paraId="631300B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nil"/>
              <w:right w:val="nil"/>
            </w:tcBorders>
          </w:tcPr>
          <w:p w14:paraId="6B1011A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r w:rsidR="00B637DD" w:rsidRPr="00C027B7" w14:paraId="33901CFB" w14:textId="77777777" w:rsidTr="00E000E0">
        <w:tc>
          <w:tcPr>
            <w:tcW w:w="2800" w:type="dxa"/>
            <w:tcBorders>
              <w:top w:val="nil"/>
              <w:left w:val="nil"/>
              <w:bottom w:val="nil"/>
              <w:right w:val="nil"/>
            </w:tcBorders>
          </w:tcPr>
          <w:p w14:paraId="5369E884"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Work for wage</w:t>
            </w:r>
          </w:p>
        </w:tc>
        <w:tc>
          <w:tcPr>
            <w:tcW w:w="1038" w:type="dxa"/>
            <w:tcBorders>
              <w:top w:val="nil"/>
              <w:left w:val="nil"/>
              <w:bottom w:val="nil"/>
              <w:right w:val="nil"/>
            </w:tcBorders>
          </w:tcPr>
          <w:p w14:paraId="2109F18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0.084</w:t>
            </w:r>
          </w:p>
        </w:tc>
        <w:tc>
          <w:tcPr>
            <w:tcW w:w="1038" w:type="dxa"/>
            <w:gridSpan w:val="2"/>
            <w:tcBorders>
              <w:top w:val="nil"/>
              <w:left w:val="nil"/>
              <w:bottom w:val="nil"/>
              <w:right w:val="nil"/>
            </w:tcBorders>
          </w:tcPr>
          <w:p w14:paraId="1582F51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0.094</w:t>
            </w:r>
          </w:p>
        </w:tc>
        <w:tc>
          <w:tcPr>
            <w:tcW w:w="1003" w:type="dxa"/>
            <w:tcBorders>
              <w:top w:val="nil"/>
              <w:left w:val="nil"/>
              <w:bottom w:val="nil"/>
              <w:right w:val="nil"/>
            </w:tcBorders>
          </w:tcPr>
          <w:p w14:paraId="5C0196F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-0.009</w:t>
            </w:r>
          </w:p>
        </w:tc>
        <w:tc>
          <w:tcPr>
            <w:tcW w:w="908" w:type="dxa"/>
            <w:tcBorders>
              <w:top w:val="nil"/>
              <w:left w:val="nil"/>
              <w:bottom w:val="nil"/>
              <w:right w:val="nil"/>
            </w:tcBorders>
          </w:tcPr>
          <w:p w14:paraId="440AA97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0.079</w:t>
            </w:r>
          </w:p>
        </w:tc>
        <w:tc>
          <w:tcPr>
            <w:tcW w:w="911" w:type="dxa"/>
            <w:tcBorders>
              <w:top w:val="nil"/>
              <w:left w:val="nil"/>
              <w:bottom w:val="nil"/>
              <w:right w:val="nil"/>
            </w:tcBorders>
          </w:tcPr>
          <w:p w14:paraId="6813816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0.038</w:t>
            </w:r>
          </w:p>
        </w:tc>
        <w:tc>
          <w:tcPr>
            <w:tcW w:w="911" w:type="dxa"/>
            <w:tcBorders>
              <w:top w:val="nil"/>
              <w:left w:val="nil"/>
              <w:bottom w:val="nil"/>
              <w:right w:val="nil"/>
            </w:tcBorders>
          </w:tcPr>
          <w:p w14:paraId="4F59654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0.092</w:t>
            </w:r>
          </w:p>
        </w:tc>
      </w:tr>
      <w:tr w:rsidR="00B637DD" w:rsidRPr="00C027B7" w14:paraId="39153333" w14:textId="77777777" w:rsidTr="00E000E0">
        <w:tc>
          <w:tcPr>
            <w:tcW w:w="2800" w:type="dxa"/>
            <w:tcBorders>
              <w:top w:val="nil"/>
              <w:left w:val="nil"/>
              <w:right w:val="nil"/>
            </w:tcBorders>
          </w:tcPr>
          <w:p w14:paraId="3AB49323"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right w:val="nil"/>
            </w:tcBorders>
          </w:tcPr>
          <w:p w14:paraId="3C7D8A4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(1.09)</w:t>
            </w:r>
          </w:p>
        </w:tc>
        <w:tc>
          <w:tcPr>
            <w:tcW w:w="1038" w:type="dxa"/>
            <w:gridSpan w:val="2"/>
            <w:tcBorders>
              <w:top w:val="nil"/>
              <w:left w:val="nil"/>
              <w:right w:val="nil"/>
            </w:tcBorders>
          </w:tcPr>
          <w:p w14:paraId="372E49C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(1.28)</w:t>
            </w:r>
          </w:p>
        </w:tc>
        <w:tc>
          <w:tcPr>
            <w:tcW w:w="1003" w:type="dxa"/>
            <w:tcBorders>
              <w:top w:val="nil"/>
              <w:left w:val="nil"/>
              <w:right w:val="nil"/>
            </w:tcBorders>
          </w:tcPr>
          <w:p w14:paraId="05D0AFB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(0.14)</w:t>
            </w:r>
          </w:p>
        </w:tc>
        <w:tc>
          <w:tcPr>
            <w:tcW w:w="908" w:type="dxa"/>
            <w:tcBorders>
              <w:top w:val="nil"/>
              <w:left w:val="nil"/>
              <w:right w:val="nil"/>
            </w:tcBorders>
          </w:tcPr>
          <w:p w14:paraId="31F2765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3DB3E16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38DAB316"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122E914F" w14:textId="77777777" w:rsidTr="00E000E0">
        <w:tc>
          <w:tcPr>
            <w:tcW w:w="2800" w:type="dxa"/>
            <w:tcBorders>
              <w:top w:val="nil"/>
              <w:left w:val="nil"/>
              <w:bottom w:val="single" w:sz="4" w:space="0" w:color="auto"/>
              <w:right w:val="nil"/>
            </w:tcBorders>
          </w:tcPr>
          <w:p w14:paraId="7D5A0E0E"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single" w:sz="4" w:space="0" w:color="auto"/>
              <w:right w:val="nil"/>
            </w:tcBorders>
          </w:tcPr>
          <w:p w14:paraId="02DA29D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21,618</w:t>
            </w:r>
          </w:p>
        </w:tc>
        <w:tc>
          <w:tcPr>
            <w:tcW w:w="1038" w:type="dxa"/>
            <w:gridSpan w:val="2"/>
            <w:tcBorders>
              <w:top w:val="nil"/>
              <w:left w:val="nil"/>
              <w:bottom w:val="single" w:sz="4" w:space="0" w:color="auto"/>
              <w:right w:val="nil"/>
            </w:tcBorders>
          </w:tcPr>
          <w:p w14:paraId="0683252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21,618</w:t>
            </w:r>
          </w:p>
        </w:tc>
        <w:tc>
          <w:tcPr>
            <w:tcW w:w="1003" w:type="dxa"/>
            <w:tcBorders>
              <w:top w:val="nil"/>
              <w:left w:val="nil"/>
              <w:bottom w:val="single" w:sz="4" w:space="0" w:color="auto"/>
              <w:right w:val="nil"/>
            </w:tcBorders>
          </w:tcPr>
          <w:p w14:paraId="7034DDB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8" w:type="dxa"/>
            <w:tcBorders>
              <w:top w:val="nil"/>
              <w:left w:val="nil"/>
              <w:bottom w:val="single" w:sz="4" w:space="0" w:color="auto"/>
              <w:right w:val="nil"/>
            </w:tcBorders>
          </w:tcPr>
          <w:p w14:paraId="372A040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3,327</w:t>
            </w:r>
          </w:p>
        </w:tc>
        <w:tc>
          <w:tcPr>
            <w:tcW w:w="911" w:type="dxa"/>
            <w:tcBorders>
              <w:top w:val="nil"/>
              <w:left w:val="nil"/>
              <w:bottom w:val="single" w:sz="4" w:space="0" w:color="auto"/>
              <w:right w:val="nil"/>
            </w:tcBorders>
          </w:tcPr>
          <w:p w14:paraId="61E9030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single" w:sz="4" w:space="0" w:color="auto"/>
              <w:right w:val="nil"/>
            </w:tcBorders>
          </w:tcPr>
          <w:p w14:paraId="43258A1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bl>
    <w:p w14:paraId="1F894317" w14:textId="77777777" w:rsidR="00B637DD" w:rsidRPr="00C027B7" w:rsidRDefault="00B637DD" w:rsidP="00B637DD">
      <w:pPr>
        <w:widowControl w:val="0"/>
        <w:autoSpaceDE w:val="0"/>
        <w:autoSpaceDN w:val="0"/>
        <w:adjustRightInd w:val="0"/>
        <w:spacing w:after="66" w:line="276" w:lineRule="auto"/>
        <w:rPr>
          <w:rFonts w:eastAsia="Calibri"/>
          <w:sz w:val="16"/>
          <w:szCs w:val="16"/>
        </w:rPr>
      </w:pPr>
      <w:r w:rsidRPr="00C027B7">
        <w:rPr>
          <w:rFonts w:eastAsia="Calibri"/>
          <w:sz w:val="16"/>
          <w:szCs w:val="16"/>
        </w:rPr>
        <w:t>Notes: Estimations use difference-in-differences modelling among panel households and coefficients for binary outcomes are estimated based on a linear probability model. See Table 11.1.1 for additional explanatory notes on model specification, including a list of control variables used. Robust t-statistics were obtained clustering at the different levels of the sampling design and are shown in parenthesis. * 10% significance ** 5% significance; *** 1% significance.</w:t>
      </w:r>
    </w:p>
    <w:p w14:paraId="6FDF9674" w14:textId="77777777" w:rsidR="00B637DD" w:rsidRPr="00C027B7" w:rsidRDefault="00B637DD" w:rsidP="00B637DD">
      <w:pPr>
        <w:rPr>
          <w:rFonts w:eastAsia="Calibri"/>
        </w:rPr>
      </w:pPr>
    </w:p>
    <w:p w14:paraId="6F9BDCD2" w14:textId="1F182156" w:rsidR="00B637DD" w:rsidRPr="00C027B7" w:rsidRDefault="00B637DD" w:rsidP="00B637DD">
      <w:pPr>
        <w:rPr>
          <w:rFonts w:eastAsia="Calibri"/>
        </w:rPr>
      </w:pPr>
      <w:r w:rsidRPr="00C027B7">
        <w:rPr>
          <w:rFonts w:eastAsia="Calibri"/>
        </w:rPr>
        <w:lastRenderedPageBreak/>
        <w:t>Table 11.2.2 examines heterogeneity of the measured effects on economic activities in the week prior to the interview by age and gender. In accordance with the graphical evidence, point estimates for impact on economic activities are more pronounced for older than for younger children (using the same two age groups we used in the education analysis). However, the effects are not statistically significant for either age group. The point estimate for engagement in economic activities is larger for boys than for girls, but again effects are not statistically significant for either subgroup. We also find that effects on economic activities in the week prior to the interview tend to be stronger for less-poor households (</w:t>
      </w:r>
      <w:r w:rsidR="00C027B7" w:rsidRPr="00C027B7">
        <w:rPr>
          <w:rFonts w:eastAsia="Calibri"/>
        </w:rPr>
        <w:t>Annex D</w:t>
      </w:r>
      <w:r w:rsidRPr="00C027B7">
        <w:rPr>
          <w:rFonts w:eastAsia="Calibri"/>
        </w:rPr>
        <w:t>).</w:t>
      </w:r>
    </w:p>
    <w:p w14:paraId="497347B8" w14:textId="77777777" w:rsidR="00B637DD" w:rsidRPr="00C027B7" w:rsidRDefault="00B637DD" w:rsidP="00B637DD">
      <w:pPr>
        <w:rPr>
          <w:rFonts w:eastAsia="Calibri"/>
        </w:rPr>
      </w:pPr>
    </w:p>
    <w:p w14:paraId="6693392E" w14:textId="77777777" w:rsidR="00B637DD" w:rsidRPr="00C027B7" w:rsidRDefault="00B637DD" w:rsidP="00C027B7">
      <w:pPr>
        <w:pStyle w:val="Tableheader"/>
      </w:pPr>
      <w:r w:rsidRPr="00C027B7">
        <w:t>Table 11.2.2: Heterogeneity of effects on economic activities in week prior to interview</w:t>
      </w:r>
    </w:p>
    <w:tbl>
      <w:tblPr>
        <w:tblW w:w="0" w:type="auto"/>
        <w:tblInd w:w="144" w:type="dxa"/>
        <w:tblCellMar>
          <w:left w:w="144" w:type="dxa"/>
          <w:right w:w="144" w:type="dxa"/>
        </w:tblCellMar>
        <w:tblLook w:val="0000" w:firstRow="0" w:lastRow="0" w:firstColumn="0" w:lastColumn="0" w:noHBand="0" w:noVBand="0"/>
      </w:tblPr>
      <w:tblGrid>
        <w:gridCol w:w="2800"/>
        <w:gridCol w:w="938"/>
        <w:gridCol w:w="888"/>
        <w:gridCol w:w="1084"/>
        <w:gridCol w:w="977"/>
        <w:gridCol w:w="911"/>
        <w:gridCol w:w="911"/>
      </w:tblGrid>
      <w:tr w:rsidR="00B637DD" w:rsidRPr="00C027B7" w14:paraId="1BB56571" w14:textId="77777777" w:rsidTr="00E000E0">
        <w:tc>
          <w:tcPr>
            <w:tcW w:w="2800" w:type="dxa"/>
            <w:tcBorders>
              <w:top w:val="single" w:sz="6" w:space="0" w:color="auto"/>
              <w:left w:val="nil"/>
              <w:bottom w:val="nil"/>
              <w:right w:val="nil"/>
            </w:tcBorders>
          </w:tcPr>
          <w:p w14:paraId="390583A9" w14:textId="77777777" w:rsidR="00B637DD" w:rsidRPr="00C027B7" w:rsidRDefault="00B637DD" w:rsidP="00B637DD">
            <w:pPr>
              <w:widowControl w:val="0"/>
              <w:autoSpaceDE w:val="0"/>
              <w:autoSpaceDN w:val="0"/>
              <w:adjustRightInd w:val="0"/>
              <w:spacing w:before="66" w:after="0"/>
              <w:rPr>
                <w:rFonts w:eastAsia="Calibri"/>
                <w:sz w:val="20"/>
                <w:szCs w:val="20"/>
              </w:rPr>
            </w:pPr>
            <w:r w:rsidRPr="00C027B7">
              <w:rPr>
                <w:rFonts w:eastAsia="Calibri"/>
                <w:sz w:val="20"/>
                <w:szCs w:val="20"/>
              </w:rPr>
              <w:t>Dependent</w:t>
            </w:r>
          </w:p>
        </w:tc>
        <w:tc>
          <w:tcPr>
            <w:tcW w:w="938" w:type="dxa"/>
            <w:tcBorders>
              <w:top w:val="single" w:sz="6" w:space="0" w:color="auto"/>
              <w:left w:val="nil"/>
              <w:bottom w:val="nil"/>
              <w:right w:val="nil"/>
            </w:tcBorders>
          </w:tcPr>
          <w:p w14:paraId="2398BE17"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Endline</w:t>
            </w:r>
          </w:p>
        </w:tc>
        <w:tc>
          <w:tcPr>
            <w:tcW w:w="888" w:type="dxa"/>
            <w:tcBorders>
              <w:top w:val="single" w:sz="6" w:space="0" w:color="auto"/>
              <w:left w:val="nil"/>
              <w:bottom w:val="nil"/>
              <w:right w:val="nil"/>
            </w:tcBorders>
          </w:tcPr>
          <w:p w14:paraId="35C14E13"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Midline</w:t>
            </w:r>
          </w:p>
        </w:tc>
        <w:tc>
          <w:tcPr>
            <w:tcW w:w="1084" w:type="dxa"/>
            <w:tcBorders>
              <w:top w:val="single" w:sz="6" w:space="0" w:color="auto"/>
              <w:left w:val="nil"/>
              <w:bottom w:val="nil"/>
              <w:right w:val="nil"/>
            </w:tcBorders>
          </w:tcPr>
          <w:p w14:paraId="53DD00F3"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Impact Diff</w:t>
            </w:r>
          </w:p>
        </w:tc>
        <w:tc>
          <w:tcPr>
            <w:tcW w:w="977" w:type="dxa"/>
            <w:tcBorders>
              <w:top w:val="single" w:sz="6" w:space="0" w:color="auto"/>
              <w:left w:val="nil"/>
              <w:bottom w:val="nil"/>
              <w:right w:val="nil"/>
            </w:tcBorders>
          </w:tcPr>
          <w:p w14:paraId="607A4025"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Baseline</w:t>
            </w:r>
          </w:p>
        </w:tc>
        <w:tc>
          <w:tcPr>
            <w:tcW w:w="911" w:type="dxa"/>
            <w:tcBorders>
              <w:top w:val="single" w:sz="6" w:space="0" w:color="auto"/>
              <w:left w:val="nil"/>
              <w:bottom w:val="nil"/>
              <w:right w:val="nil"/>
            </w:tcBorders>
          </w:tcPr>
          <w:p w14:paraId="4CFBAB6D"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Endline</w:t>
            </w:r>
          </w:p>
        </w:tc>
        <w:tc>
          <w:tcPr>
            <w:tcW w:w="911" w:type="dxa"/>
            <w:tcBorders>
              <w:top w:val="single" w:sz="6" w:space="0" w:color="auto"/>
              <w:left w:val="nil"/>
              <w:bottom w:val="nil"/>
              <w:right w:val="nil"/>
            </w:tcBorders>
          </w:tcPr>
          <w:p w14:paraId="6DEC4239" w14:textId="77777777" w:rsidR="00B637DD" w:rsidRPr="00C027B7" w:rsidRDefault="00B637DD" w:rsidP="00B637DD">
            <w:pPr>
              <w:widowControl w:val="0"/>
              <w:autoSpaceDE w:val="0"/>
              <w:autoSpaceDN w:val="0"/>
              <w:adjustRightInd w:val="0"/>
              <w:spacing w:before="66" w:after="0"/>
              <w:jc w:val="center"/>
              <w:rPr>
                <w:rFonts w:eastAsia="Calibri"/>
                <w:sz w:val="18"/>
                <w:szCs w:val="18"/>
              </w:rPr>
            </w:pPr>
            <w:r w:rsidRPr="00C027B7">
              <w:rPr>
                <w:rFonts w:eastAsia="Calibri"/>
                <w:sz w:val="18"/>
                <w:szCs w:val="18"/>
              </w:rPr>
              <w:t>Endline</w:t>
            </w:r>
          </w:p>
        </w:tc>
      </w:tr>
      <w:tr w:rsidR="00B637DD" w:rsidRPr="00C027B7" w14:paraId="41FF9CDF" w14:textId="77777777" w:rsidTr="00E000E0">
        <w:tc>
          <w:tcPr>
            <w:tcW w:w="2800" w:type="dxa"/>
            <w:tcBorders>
              <w:top w:val="nil"/>
              <w:left w:val="nil"/>
              <w:right w:val="nil"/>
            </w:tcBorders>
          </w:tcPr>
          <w:p w14:paraId="190166B6"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Variable</w:t>
            </w:r>
          </w:p>
        </w:tc>
        <w:tc>
          <w:tcPr>
            <w:tcW w:w="938" w:type="dxa"/>
            <w:tcBorders>
              <w:top w:val="nil"/>
              <w:left w:val="nil"/>
              <w:right w:val="nil"/>
            </w:tcBorders>
          </w:tcPr>
          <w:p w14:paraId="65CE129B"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Impact</w:t>
            </w:r>
          </w:p>
        </w:tc>
        <w:tc>
          <w:tcPr>
            <w:tcW w:w="888" w:type="dxa"/>
            <w:tcBorders>
              <w:top w:val="nil"/>
              <w:left w:val="nil"/>
              <w:right w:val="nil"/>
            </w:tcBorders>
          </w:tcPr>
          <w:p w14:paraId="2DACB0E2"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Impact</w:t>
            </w:r>
          </w:p>
        </w:tc>
        <w:tc>
          <w:tcPr>
            <w:tcW w:w="1084" w:type="dxa"/>
            <w:tcBorders>
              <w:top w:val="nil"/>
              <w:left w:val="nil"/>
              <w:right w:val="nil"/>
            </w:tcBorders>
          </w:tcPr>
          <w:p w14:paraId="550A8925"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(EL-ML)</w:t>
            </w:r>
          </w:p>
        </w:tc>
        <w:tc>
          <w:tcPr>
            <w:tcW w:w="977" w:type="dxa"/>
            <w:tcBorders>
              <w:top w:val="nil"/>
              <w:left w:val="nil"/>
              <w:right w:val="nil"/>
            </w:tcBorders>
          </w:tcPr>
          <w:p w14:paraId="103C2F61"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Treated Mean</w:t>
            </w:r>
          </w:p>
        </w:tc>
        <w:tc>
          <w:tcPr>
            <w:tcW w:w="911" w:type="dxa"/>
            <w:tcBorders>
              <w:top w:val="nil"/>
              <w:left w:val="nil"/>
              <w:right w:val="nil"/>
            </w:tcBorders>
          </w:tcPr>
          <w:p w14:paraId="6FF25508"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Treated Mean</w:t>
            </w:r>
          </w:p>
        </w:tc>
        <w:tc>
          <w:tcPr>
            <w:tcW w:w="911" w:type="dxa"/>
            <w:tcBorders>
              <w:top w:val="nil"/>
              <w:left w:val="nil"/>
              <w:right w:val="nil"/>
            </w:tcBorders>
          </w:tcPr>
          <w:p w14:paraId="3EB507F8" w14:textId="77777777" w:rsidR="00B637DD" w:rsidRPr="00C027B7" w:rsidRDefault="00B637DD" w:rsidP="00B637DD">
            <w:pPr>
              <w:widowControl w:val="0"/>
              <w:autoSpaceDE w:val="0"/>
              <w:autoSpaceDN w:val="0"/>
              <w:adjustRightInd w:val="0"/>
              <w:spacing w:after="0"/>
              <w:jc w:val="center"/>
              <w:rPr>
                <w:rFonts w:eastAsia="Calibri"/>
                <w:sz w:val="18"/>
                <w:szCs w:val="18"/>
              </w:rPr>
            </w:pPr>
            <w:r w:rsidRPr="00C027B7">
              <w:rPr>
                <w:rFonts w:eastAsia="Calibri"/>
                <w:sz w:val="18"/>
                <w:szCs w:val="18"/>
              </w:rPr>
              <w:t>Control Mean</w:t>
            </w:r>
          </w:p>
        </w:tc>
      </w:tr>
      <w:tr w:rsidR="00B637DD" w:rsidRPr="00C027B7" w14:paraId="65F34721" w14:textId="77777777" w:rsidTr="00E000E0">
        <w:tc>
          <w:tcPr>
            <w:tcW w:w="2800" w:type="dxa"/>
            <w:tcBorders>
              <w:top w:val="nil"/>
              <w:left w:val="nil"/>
              <w:bottom w:val="single" w:sz="4" w:space="0" w:color="auto"/>
              <w:right w:val="nil"/>
            </w:tcBorders>
          </w:tcPr>
          <w:p w14:paraId="0631E072" w14:textId="77777777" w:rsidR="00B637DD" w:rsidRPr="00C027B7" w:rsidRDefault="00B637DD" w:rsidP="00B637DD">
            <w:pPr>
              <w:widowControl w:val="0"/>
              <w:autoSpaceDE w:val="0"/>
              <w:autoSpaceDN w:val="0"/>
              <w:adjustRightInd w:val="0"/>
              <w:spacing w:after="66"/>
              <w:rPr>
                <w:rFonts w:eastAsia="Calibri"/>
                <w:sz w:val="20"/>
                <w:szCs w:val="20"/>
              </w:rPr>
            </w:pPr>
          </w:p>
        </w:tc>
        <w:tc>
          <w:tcPr>
            <w:tcW w:w="938" w:type="dxa"/>
            <w:tcBorders>
              <w:top w:val="nil"/>
              <w:left w:val="nil"/>
              <w:bottom w:val="single" w:sz="4" w:space="0" w:color="auto"/>
              <w:right w:val="nil"/>
            </w:tcBorders>
          </w:tcPr>
          <w:p w14:paraId="427C2931"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(1)</w:t>
            </w:r>
          </w:p>
        </w:tc>
        <w:tc>
          <w:tcPr>
            <w:tcW w:w="888" w:type="dxa"/>
            <w:tcBorders>
              <w:top w:val="nil"/>
              <w:left w:val="nil"/>
              <w:bottom w:val="single" w:sz="4" w:space="0" w:color="auto"/>
              <w:right w:val="nil"/>
            </w:tcBorders>
          </w:tcPr>
          <w:p w14:paraId="304503FC"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(2)</w:t>
            </w:r>
          </w:p>
        </w:tc>
        <w:tc>
          <w:tcPr>
            <w:tcW w:w="1084" w:type="dxa"/>
            <w:tcBorders>
              <w:top w:val="nil"/>
              <w:left w:val="nil"/>
              <w:bottom w:val="single" w:sz="4" w:space="0" w:color="auto"/>
              <w:right w:val="nil"/>
            </w:tcBorders>
          </w:tcPr>
          <w:p w14:paraId="62B6A373"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(3)=(1)-(2)</w:t>
            </w:r>
          </w:p>
        </w:tc>
        <w:tc>
          <w:tcPr>
            <w:tcW w:w="977" w:type="dxa"/>
            <w:tcBorders>
              <w:top w:val="nil"/>
              <w:left w:val="nil"/>
              <w:bottom w:val="single" w:sz="4" w:space="0" w:color="auto"/>
              <w:right w:val="nil"/>
            </w:tcBorders>
          </w:tcPr>
          <w:p w14:paraId="13A968DE"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(4)</w:t>
            </w:r>
          </w:p>
        </w:tc>
        <w:tc>
          <w:tcPr>
            <w:tcW w:w="911" w:type="dxa"/>
            <w:tcBorders>
              <w:top w:val="nil"/>
              <w:left w:val="nil"/>
              <w:bottom w:val="single" w:sz="4" w:space="0" w:color="auto"/>
              <w:right w:val="nil"/>
            </w:tcBorders>
          </w:tcPr>
          <w:p w14:paraId="6528CA50"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(5)</w:t>
            </w:r>
          </w:p>
        </w:tc>
        <w:tc>
          <w:tcPr>
            <w:tcW w:w="911" w:type="dxa"/>
            <w:tcBorders>
              <w:top w:val="nil"/>
              <w:left w:val="nil"/>
              <w:bottom w:val="single" w:sz="4" w:space="0" w:color="auto"/>
              <w:right w:val="nil"/>
            </w:tcBorders>
          </w:tcPr>
          <w:p w14:paraId="68E64BB5" w14:textId="77777777" w:rsidR="00B637DD" w:rsidRPr="00C027B7" w:rsidRDefault="00B637DD" w:rsidP="00B637DD">
            <w:pPr>
              <w:widowControl w:val="0"/>
              <w:autoSpaceDE w:val="0"/>
              <w:autoSpaceDN w:val="0"/>
              <w:adjustRightInd w:val="0"/>
              <w:spacing w:after="66"/>
              <w:jc w:val="center"/>
              <w:rPr>
                <w:rFonts w:eastAsia="Calibri"/>
                <w:sz w:val="18"/>
                <w:szCs w:val="18"/>
              </w:rPr>
            </w:pPr>
            <w:r w:rsidRPr="00C027B7">
              <w:rPr>
                <w:rFonts w:eastAsia="Calibri"/>
                <w:sz w:val="18"/>
                <w:szCs w:val="18"/>
              </w:rPr>
              <w:t>(6)</w:t>
            </w:r>
          </w:p>
        </w:tc>
      </w:tr>
      <w:tr w:rsidR="00B637DD" w:rsidRPr="00C027B7" w14:paraId="4EFFC0CC" w14:textId="77777777" w:rsidTr="00E000E0">
        <w:tc>
          <w:tcPr>
            <w:tcW w:w="2800" w:type="dxa"/>
            <w:tcBorders>
              <w:top w:val="single" w:sz="4" w:space="0" w:color="auto"/>
              <w:left w:val="nil"/>
              <w:bottom w:val="nil"/>
              <w:right w:val="nil"/>
            </w:tcBorders>
          </w:tcPr>
          <w:p w14:paraId="40FC97CD"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b/>
                <w:sz w:val="20"/>
                <w:szCs w:val="20"/>
              </w:rPr>
              <w:t>EFFECTS BY AGE GROUP</w:t>
            </w:r>
          </w:p>
        </w:tc>
        <w:tc>
          <w:tcPr>
            <w:tcW w:w="938" w:type="dxa"/>
            <w:tcBorders>
              <w:top w:val="single" w:sz="4" w:space="0" w:color="auto"/>
              <w:left w:val="nil"/>
              <w:bottom w:val="nil"/>
              <w:right w:val="nil"/>
            </w:tcBorders>
          </w:tcPr>
          <w:p w14:paraId="3558730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888" w:type="dxa"/>
            <w:tcBorders>
              <w:top w:val="single" w:sz="4" w:space="0" w:color="auto"/>
              <w:left w:val="nil"/>
              <w:bottom w:val="nil"/>
              <w:right w:val="nil"/>
            </w:tcBorders>
          </w:tcPr>
          <w:p w14:paraId="1D40DDE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84" w:type="dxa"/>
            <w:tcBorders>
              <w:top w:val="single" w:sz="4" w:space="0" w:color="auto"/>
              <w:left w:val="nil"/>
              <w:bottom w:val="nil"/>
              <w:right w:val="nil"/>
            </w:tcBorders>
          </w:tcPr>
          <w:p w14:paraId="5C8DE060"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single" w:sz="4" w:space="0" w:color="auto"/>
              <w:left w:val="nil"/>
              <w:bottom w:val="nil"/>
              <w:right w:val="nil"/>
            </w:tcBorders>
          </w:tcPr>
          <w:p w14:paraId="49E5AD9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single" w:sz="4" w:space="0" w:color="auto"/>
              <w:left w:val="nil"/>
              <w:bottom w:val="nil"/>
              <w:right w:val="nil"/>
            </w:tcBorders>
          </w:tcPr>
          <w:p w14:paraId="0B40AD0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single" w:sz="4" w:space="0" w:color="auto"/>
              <w:left w:val="nil"/>
              <w:bottom w:val="nil"/>
              <w:right w:val="nil"/>
            </w:tcBorders>
          </w:tcPr>
          <w:p w14:paraId="4B3BC4F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52FF856F" w14:textId="77777777" w:rsidTr="00E000E0">
        <w:tc>
          <w:tcPr>
            <w:tcW w:w="2800" w:type="dxa"/>
            <w:tcBorders>
              <w:top w:val="nil"/>
              <w:left w:val="nil"/>
              <w:bottom w:val="nil"/>
              <w:right w:val="nil"/>
            </w:tcBorders>
          </w:tcPr>
          <w:p w14:paraId="44942B20"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AGED 6-13</w:t>
            </w:r>
          </w:p>
        </w:tc>
        <w:tc>
          <w:tcPr>
            <w:tcW w:w="938" w:type="dxa"/>
            <w:tcBorders>
              <w:top w:val="nil"/>
              <w:left w:val="nil"/>
              <w:bottom w:val="nil"/>
              <w:right w:val="nil"/>
            </w:tcBorders>
          </w:tcPr>
          <w:p w14:paraId="03473C60"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888" w:type="dxa"/>
            <w:tcBorders>
              <w:top w:val="nil"/>
              <w:left w:val="nil"/>
              <w:bottom w:val="nil"/>
              <w:right w:val="nil"/>
            </w:tcBorders>
          </w:tcPr>
          <w:p w14:paraId="5EE3E8D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84" w:type="dxa"/>
            <w:tcBorders>
              <w:top w:val="nil"/>
              <w:left w:val="nil"/>
              <w:bottom w:val="nil"/>
              <w:right w:val="nil"/>
            </w:tcBorders>
          </w:tcPr>
          <w:p w14:paraId="68697D1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31F1CB0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2406B14C"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2FCC7DB6"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0B6D6E03" w14:textId="77777777" w:rsidTr="00E000E0">
        <w:tc>
          <w:tcPr>
            <w:tcW w:w="2800" w:type="dxa"/>
            <w:tcBorders>
              <w:top w:val="nil"/>
              <w:left w:val="nil"/>
              <w:bottom w:val="nil"/>
              <w:right w:val="nil"/>
            </w:tcBorders>
          </w:tcPr>
          <w:p w14:paraId="2FAED6C1"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Any economic activities (binary)</w:t>
            </w:r>
          </w:p>
        </w:tc>
        <w:tc>
          <w:tcPr>
            <w:tcW w:w="938" w:type="dxa"/>
            <w:tcBorders>
              <w:top w:val="nil"/>
              <w:left w:val="nil"/>
              <w:bottom w:val="nil"/>
              <w:right w:val="nil"/>
            </w:tcBorders>
          </w:tcPr>
          <w:p w14:paraId="6171856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0.011</w:t>
            </w:r>
          </w:p>
        </w:tc>
        <w:tc>
          <w:tcPr>
            <w:tcW w:w="888" w:type="dxa"/>
            <w:tcBorders>
              <w:top w:val="nil"/>
              <w:left w:val="nil"/>
              <w:bottom w:val="nil"/>
              <w:right w:val="nil"/>
            </w:tcBorders>
          </w:tcPr>
          <w:p w14:paraId="5B1696DB"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84" w:type="dxa"/>
            <w:tcBorders>
              <w:top w:val="nil"/>
              <w:left w:val="nil"/>
              <w:bottom w:val="nil"/>
              <w:right w:val="nil"/>
            </w:tcBorders>
          </w:tcPr>
          <w:p w14:paraId="0CA6276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5D41633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308830EA"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0.193</w:t>
            </w:r>
          </w:p>
        </w:tc>
        <w:tc>
          <w:tcPr>
            <w:tcW w:w="911" w:type="dxa"/>
            <w:tcBorders>
              <w:top w:val="nil"/>
              <w:left w:val="nil"/>
              <w:bottom w:val="nil"/>
              <w:right w:val="nil"/>
            </w:tcBorders>
          </w:tcPr>
          <w:p w14:paraId="73C9451D"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0.181</w:t>
            </w:r>
          </w:p>
        </w:tc>
      </w:tr>
      <w:tr w:rsidR="00B637DD" w:rsidRPr="00C027B7" w14:paraId="7A176D9C" w14:textId="77777777" w:rsidTr="00E000E0">
        <w:tc>
          <w:tcPr>
            <w:tcW w:w="2800" w:type="dxa"/>
            <w:tcBorders>
              <w:top w:val="nil"/>
              <w:left w:val="nil"/>
              <w:bottom w:val="nil"/>
              <w:right w:val="nil"/>
            </w:tcBorders>
          </w:tcPr>
          <w:p w14:paraId="002221F7" w14:textId="77777777" w:rsidR="00B637DD" w:rsidRPr="00C027B7" w:rsidRDefault="00B637DD" w:rsidP="00B637DD">
            <w:pPr>
              <w:widowControl w:val="0"/>
              <w:autoSpaceDE w:val="0"/>
              <w:autoSpaceDN w:val="0"/>
              <w:adjustRightInd w:val="0"/>
              <w:spacing w:after="0"/>
              <w:rPr>
                <w:rFonts w:eastAsia="Calibri"/>
                <w:sz w:val="20"/>
                <w:szCs w:val="20"/>
              </w:rPr>
            </w:pPr>
          </w:p>
        </w:tc>
        <w:tc>
          <w:tcPr>
            <w:tcW w:w="938" w:type="dxa"/>
            <w:tcBorders>
              <w:top w:val="nil"/>
              <w:left w:val="nil"/>
              <w:bottom w:val="nil"/>
              <w:right w:val="nil"/>
            </w:tcBorders>
          </w:tcPr>
          <w:p w14:paraId="387DAF0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(0.48)</w:t>
            </w:r>
          </w:p>
        </w:tc>
        <w:tc>
          <w:tcPr>
            <w:tcW w:w="888" w:type="dxa"/>
            <w:tcBorders>
              <w:top w:val="nil"/>
              <w:left w:val="nil"/>
              <w:bottom w:val="nil"/>
              <w:right w:val="nil"/>
            </w:tcBorders>
          </w:tcPr>
          <w:p w14:paraId="48B0CFD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bottom w:val="nil"/>
              <w:right w:val="nil"/>
            </w:tcBorders>
          </w:tcPr>
          <w:p w14:paraId="4222AF6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nil"/>
              <w:right w:val="nil"/>
            </w:tcBorders>
          </w:tcPr>
          <w:p w14:paraId="47B071D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570B1F8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60C4D475"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30627738" w14:textId="77777777" w:rsidTr="00E000E0">
        <w:tc>
          <w:tcPr>
            <w:tcW w:w="2800" w:type="dxa"/>
            <w:tcBorders>
              <w:top w:val="nil"/>
              <w:left w:val="nil"/>
              <w:bottom w:val="nil"/>
              <w:right w:val="nil"/>
            </w:tcBorders>
          </w:tcPr>
          <w:p w14:paraId="6FD4E318"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i/>
                <w:iCs/>
                <w:sz w:val="20"/>
                <w:szCs w:val="20"/>
              </w:rPr>
              <w:t>N</w:t>
            </w:r>
          </w:p>
        </w:tc>
        <w:tc>
          <w:tcPr>
            <w:tcW w:w="938" w:type="dxa"/>
            <w:tcBorders>
              <w:top w:val="nil"/>
              <w:left w:val="nil"/>
              <w:bottom w:val="nil"/>
              <w:right w:val="nil"/>
            </w:tcBorders>
          </w:tcPr>
          <w:p w14:paraId="5518FF7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5,291</w:t>
            </w:r>
          </w:p>
        </w:tc>
        <w:tc>
          <w:tcPr>
            <w:tcW w:w="888" w:type="dxa"/>
            <w:tcBorders>
              <w:top w:val="nil"/>
              <w:left w:val="nil"/>
              <w:bottom w:val="nil"/>
              <w:right w:val="nil"/>
            </w:tcBorders>
          </w:tcPr>
          <w:p w14:paraId="3B0C3EE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84" w:type="dxa"/>
            <w:tcBorders>
              <w:top w:val="nil"/>
              <w:left w:val="nil"/>
              <w:bottom w:val="nil"/>
              <w:right w:val="nil"/>
            </w:tcBorders>
          </w:tcPr>
          <w:p w14:paraId="5FD7291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5C50687D"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13C57D65"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2,469</w:t>
            </w:r>
          </w:p>
        </w:tc>
        <w:tc>
          <w:tcPr>
            <w:tcW w:w="911" w:type="dxa"/>
            <w:tcBorders>
              <w:top w:val="nil"/>
              <w:left w:val="nil"/>
              <w:bottom w:val="nil"/>
              <w:right w:val="nil"/>
            </w:tcBorders>
          </w:tcPr>
          <w:p w14:paraId="1A685A72"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2,822</w:t>
            </w:r>
          </w:p>
        </w:tc>
      </w:tr>
      <w:tr w:rsidR="00B637DD" w:rsidRPr="00C027B7" w14:paraId="1F2671B9" w14:textId="77777777" w:rsidTr="00E000E0">
        <w:tc>
          <w:tcPr>
            <w:tcW w:w="2800" w:type="dxa"/>
            <w:tcBorders>
              <w:top w:val="nil"/>
              <w:left w:val="nil"/>
              <w:bottom w:val="nil"/>
              <w:right w:val="nil"/>
            </w:tcBorders>
          </w:tcPr>
          <w:p w14:paraId="4C8474D6"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 xml:space="preserve">Hours of economic activities </w:t>
            </w:r>
          </w:p>
        </w:tc>
        <w:tc>
          <w:tcPr>
            <w:tcW w:w="938" w:type="dxa"/>
            <w:tcBorders>
              <w:top w:val="nil"/>
              <w:left w:val="nil"/>
              <w:bottom w:val="nil"/>
              <w:right w:val="nil"/>
            </w:tcBorders>
          </w:tcPr>
          <w:p w14:paraId="1083194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0.028</w:t>
            </w:r>
          </w:p>
        </w:tc>
        <w:tc>
          <w:tcPr>
            <w:tcW w:w="888" w:type="dxa"/>
            <w:tcBorders>
              <w:top w:val="nil"/>
              <w:left w:val="nil"/>
              <w:bottom w:val="nil"/>
              <w:right w:val="nil"/>
            </w:tcBorders>
          </w:tcPr>
          <w:p w14:paraId="106C681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84" w:type="dxa"/>
            <w:tcBorders>
              <w:top w:val="nil"/>
              <w:left w:val="nil"/>
              <w:bottom w:val="nil"/>
              <w:right w:val="nil"/>
            </w:tcBorders>
          </w:tcPr>
          <w:p w14:paraId="29E325C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0A2C5BAC"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62C580F1"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0.938</w:t>
            </w:r>
          </w:p>
        </w:tc>
        <w:tc>
          <w:tcPr>
            <w:tcW w:w="911" w:type="dxa"/>
            <w:tcBorders>
              <w:top w:val="nil"/>
              <w:left w:val="nil"/>
              <w:bottom w:val="nil"/>
              <w:right w:val="nil"/>
            </w:tcBorders>
          </w:tcPr>
          <w:p w14:paraId="4DF084E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1.088</w:t>
            </w:r>
          </w:p>
        </w:tc>
      </w:tr>
      <w:tr w:rsidR="00B637DD" w:rsidRPr="00C027B7" w14:paraId="2A43C628" w14:textId="77777777" w:rsidTr="00E000E0">
        <w:tc>
          <w:tcPr>
            <w:tcW w:w="2800" w:type="dxa"/>
            <w:tcBorders>
              <w:top w:val="nil"/>
              <w:left w:val="nil"/>
              <w:bottom w:val="nil"/>
              <w:right w:val="nil"/>
            </w:tcBorders>
          </w:tcPr>
          <w:p w14:paraId="20E592B6" w14:textId="77777777" w:rsidR="00B637DD" w:rsidRPr="00C027B7" w:rsidRDefault="00B637DD" w:rsidP="00B637DD">
            <w:pPr>
              <w:widowControl w:val="0"/>
              <w:autoSpaceDE w:val="0"/>
              <w:autoSpaceDN w:val="0"/>
              <w:adjustRightInd w:val="0"/>
              <w:spacing w:after="66"/>
              <w:rPr>
                <w:rFonts w:eastAsia="Calibri"/>
                <w:sz w:val="20"/>
                <w:szCs w:val="20"/>
              </w:rPr>
            </w:pPr>
          </w:p>
        </w:tc>
        <w:tc>
          <w:tcPr>
            <w:tcW w:w="938" w:type="dxa"/>
            <w:tcBorders>
              <w:top w:val="nil"/>
              <w:left w:val="nil"/>
              <w:bottom w:val="nil"/>
              <w:right w:val="nil"/>
            </w:tcBorders>
          </w:tcPr>
          <w:p w14:paraId="223A150E"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(0.16)</w:t>
            </w:r>
          </w:p>
        </w:tc>
        <w:tc>
          <w:tcPr>
            <w:tcW w:w="888" w:type="dxa"/>
            <w:tcBorders>
              <w:top w:val="nil"/>
              <w:left w:val="nil"/>
              <w:bottom w:val="nil"/>
              <w:right w:val="nil"/>
            </w:tcBorders>
          </w:tcPr>
          <w:p w14:paraId="294671C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84" w:type="dxa"/>
            <w:tcBorders>
              <w:top w:val="nil"/>
              <w:left w:val="nil"/>
              <w:bottom w:val="nil"/>
              <w:right w:val="nil"/>
            </w:tcBorders>
          </w:tcPr>
          <w:p w14:paraId="0E86F7B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6ADB0CD0"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70876AC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1617CDED"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14C6124E" w14:textId="77777777" w:rsidTr="00E000E0">
        <w:tc>
          <w:tcPr>
            <w:tcW w:w="2800" w:type="dxa"/>
            <w:tcBorders>
              <w:top w:val="nil"/>
              <w:left w:val="nil"/>
              <w:bottom w:val="nil"/>
              <w:right w:val="nil"/>
            </w:tcBorders>
          </w:tcPr>
          <w:p w14:paraId="0515A3D5"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i/>
                <w:iCs/>
                <w:sz w:val="20"/>
                <w:szCs w:val="20"/>
              </w:rPr>
              <w:t>N</w:t>
            </w:r>
          </w:p>
        </w:tc>
        <w:tc>
          <w:tcPr>
            <w:tcW w:w="938" w:type="dxa"/>
            <w:tcBorders>
              <w:top w:val="nil"/>
              <w:left w:val="nil"/>
              <w:bottom w:val="nil"/>
              <w:right w:val="nil"/>
            </w:tcBorders>
          </w:tcPr>
          <w:p w14:paraId="2A3AD7CE"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5,291</w:t>
            </w:r>
          </w:p>
        </w:tc>
        <w:tc>
          <w:tcPr>
            <w:tcW w:w="888" w:type="dxa"/>
            <w:tcBorders>
              <w:top w:val="nil"/>
              <w:left w:val="nil"/>
              <w:bottom w:val="nil"/>
              <w:right w:val="nil"/>
            </w:tcBorders>
          </w:tcPr>
          <w:p w14:paraId="2E75C0D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84" w:type="dxa"/>
            <w:tcBorders>
              <w:top w:val="nil"/>
              <w:left w:val="nil"/>
              <w:bottom w:val="nil"/>
              <w:right w:val="nil"/>
            </w:tcBorders>
          </w:tcPr>
          <w:p w14:paraId="7674E5FA"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7DA7A62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239DE33D"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2,469</w:t>
            </w:r>
          </w:p>
        </w:tc>
        <w:tc>
          <w:tcPr>
            <w:tcW w:w="911" w:type="dxa"/>
            <w:tcBorders>
              <w:top w:val="nil"/>
              <w:left w:val="nil"/>
              <w:bottom w:val="nil"/>
              <w:right w:val="nil"/>
            </w:tcBorders>
          </w:tcPr>
          <w:p w14:paraId="7B235022"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2,822</w:t>
            </w:r>
          </w:p>
        </w:tc>
      </w:tr>
      <w:tr w:rsidR="00B637DD" w:rsidRPr="00C027B7" w14:paraId="4E98D59F" w14:textId="77777777" w:rsidTr="00E000E0">
        <w:tc>
          <w:tcPr>
            <w:tcW w:w="2800" w:type="dxa"/>
            <w:tcBorders>
              <w:top w:val="nil"/>
              <w:left w:val="nil"/>
              <w:bottom w:val="nil"/>
              <w:right w:val="nil"/>
            </w:tcBorders>
          </w:tcPr>
          <w:p w14:paraId="0DB8E7D2" w14:textId="77777777" w:rsidR="00B637DD" w:rsidRPr="00C027B7" w:rsidRDefault="00B637DD" w:rsidP="00B637DD">
            <w:pPr>
              <w:widowControl w:val="0"/>
              <w:autoSpaceDE w:val="0"/>
              <w:autoSpaceDN w:val="0"/>
              <w:adjustRightInd w:val="0"/>
              <w:spacing w:after="66"/>
              <w:rPr>
                <w:rFonts w:eastAsia="Calibri"/>
                <w:b/>
                <w:sz w:val="20"/>
                <w:szCs w:val="20"/>
              </w:rPr>
            </w:pPr>
            <w:r w:rsidRPr="00C027B7">
              <w:rPr>
                <w:rFonts w:eastAsia="Calibri"/>
                <w:sz w:val="20"/>
                <w:szCs w:val="20"/>
              </w:rPr>
              <w:t>AGED 14-17</w:t>
            </w:r>
          </w:p>
        </w:tc>
        <w:tc>
          <w:tcPr>
            <w:tcW w:w="938" w:type="dxa"/>
            <w:tcBorders>
              <w:top w:val="nil"/>
              <w:left w:val="nil"/>
              <w:bottom w:val="nil"/>
              <w:right w:val="nil"/>
            </w:tcBorders>
          </w:tcPr>
          <w:p w14:paraId="09A22096"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888" w:type="dxa"/>
            <w:tcBorders>
              <w:top w:val="nil"/>
              <w:left w:val="nil"/>
              <w:bottom w:val="nil"/>
              <w:right w:val="nil"/>
            </w:tcBorders>
          </w:tcPr>
          <w:p w14:paraId="2BC8BDE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84" w:type="dxa"/>
            <w:tcBorders>
              <w:top w:val="nil"/>
              <w:left w:val="nil"/>
              <w:bottom w:val="nil"/>
              <w:right w:val="nil"/>
            </w:tcBorders>
          </w:tcPr>
          <w:p w14:paraId="4F2B507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4BB9D7F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339FF60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1AAF353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6B07087F" w14:textId="77777777" w:rsidTr="00E000E0">
        <w:tc>
          <w:tcPr>
            <w:tcW w:w="2800" w:type="dxa"/>
            <w:tcBorders>
              <w:left w:val="nil"/>
              <w:bottom w:val="nil"/>
              <w:right w:val="nil"/>
            </w:tcBorders>
          </w:tcPr>
          <w:p w14:paraId="58480469"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Any economic activities (binary)</w:t>
            </w:r>
          </w:p>
        </w:tc>
        <w:tc>
          <w:tcPr>
            <w:tcW w:w="938" w:type="dxa"/>
            <w:tcBorders>
              <w:left w:val="nil"/>
              <w:bottom w:val="nil"/>
              <w:right w:val="nil"/>
            </w:tcBorders>
          </w:tcPr>
          <w:p w14:paraId="5DDE0D3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0.052</w:t>
            </w:r>
          </w:p>
        </w:tc>
        <w:tc>
          <w:tcPr>
            <w:tcW w:w="888" w:type="dxa"/>
            <w:tcBorders>
              <w:left w:val="nil"/>
              <w:bottom w:val="nil"/>
              <w:right w:val="nil"/>
            </w:tcBorders>
          </w:tcPr>
          <w:p w14:paraId="2AAD74A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left w:val="nil"/>
              <w:bottom w:val="nil"/>
              <w:right w:val="nil"/>
            </w:tcBorders>
          </w:tcPr>
          <w:p w14:paraId="5B61390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left w:val="nil"/>
              <w:bottom w:val="nil"/>
              <w:right w:val="nil"/>
            </w:tcBorders>
          </w:tcPr>
          <w:p w14:paraId="3BD5C63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left w:val="nil"/>
              <w:bottom w:val="nil"/>
              <w:right w:val="nil"/>
            </w:tcBorders>
          </w:tcPr>
          <w:p w14:paraId="1323064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0.497</w:t>
            </w:r>
          </w:p>
        </w:tc>
        <w:tc>
          <w:tcPr>
            <w:tcW w:w="911" w:type="dxa"/>
            <w:tcBorders>
              <w:left w:val="nil"/>
              <w:bottom w:val="nil"/>
              <w:right w:val="nil"/>
            </w:tcBorders>
          </w:tcPr>
          <w:p w14:paraId="41B5804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0.446</w:t>
            </w:r>
          </w:p>
        </w:tc>
      </w:tr>
      <w:tr w:rsidR="00B637DD" w:rsidRPr="00C027B7" w14:paraId="3675E026" w14:textId="77777777" w:rsidTr="00E000E0">
        <w:tc>
          <w:tcPr>
            <w:tcW w:w="2800" w:type="dxa"/>
            <w:tcBorders>
              <w:top w:val="nil"/>
              <w:left w:val="nil"/>
              <w:bottom w:val="nil"/>
              <w:right w:val="nil"/>
            </w:tcBorders>
          </w:tcPr>
          <w:p w14:paraId="07DDCEC6" w14:textId="77777777" w:rsidR="00B637DD" w:rsidRPr="00C027B7" w:rsidRDefault="00B637DD" w:rsidP="00B637DD">
            <w:pPr>
              <w:widowControl w:val="0"/>
              <w:autoSpaceDE w:val="0"/>
              <w:autoSpaceDN w:val="0"/>
              <w:adjustRightInd w:val="0"/>
              <w:spacing w:after="0"/>
              <w:rPr>
                <w:rFonts w:eastAsia="Calibri"/>
                <w:sz w:val="20"/>
                <w:szCs w:val="20"/>
              </w:rPr>
            </w:pPr>
          </w:p>
        </w:tc>
        <w:tc>
          <w:tcPr>
            <w:tcW w:w="938" w:type="dxa"/>
            <w:tcBorders>
              <w:top w:val="nil"/>
              <w:left w:val="nil"/>
              <w:bottom w:val="nil"/>
              <w:right w:val="nil"/>
            </w:tcBorders>
          </w:tcPr>
          <w:p w14:paraId="6352454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(1.47)</w:t>
            </w:r>
          </w:p>
        </w:tc>
        <w:tc>
          <w:tcPr>
            <w:tcW w:w="888" w:type="dxa"/>
            <w:tcBorders>
              <w:top w:val="nil"/>
              <w:left w:val="nil"/>
              <w:bottom w:val="nil"/>
              <w:right w:val="nil"/>
            </w:tcBorders>
          </w:tcPr>
          <w:p w14:paraId="66390D0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bottom w:val="nil"/>
              <w:right w:val="nil"/>
            </w:tcBorders>
          </w:tcPr>
          <w:p w14:paraId="35B5F45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nil"/>
              <w:right w:val="nil"/>
            </w:tcBorders>
          </w:tcPr>
          <w:p w14:paraId="206BF19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68211AD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590F2E73"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11491766" w14:textId="77777777" w:rsidTr="00E000E0">
        <w:tc>
          <w:tcPr>
            <w:tcW w:w="2800" w:type="dxa"/>
            <w:tcBorders>
              <w:top w:val="nil"/>
              <w:left w:val="nil"/>
              <w:bottom w:val="nil"/>
              <w:right w:val="nil"/>
            </w:tcBorders>
          </w:tcPr>
          <w:p w14:paraId="6324DAA2"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938" w:type="dxa"/>
            <w:tcBorders>
              <w:top w:val="nil"/>
              <w:left w:val="nil"/>
              <w:bottom w:val="nil"/>
              <w:right w:val="nil"/>
            </w:tcBorders>
          </w:tcPr>
          <w:p w14:paraId="17E467F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2,209</w:t>
            </w:r>
          </w:p>
        </w:tc>
        <w:tc>
          <w:tcPr>
            <w:tcW w:w="888" w:type="dxa"/>
            <w:tcBorders>
              <w:top w:val="nil"/>
              <w:left w:val="nil"/>
              <w:bottom w:val="nil"/>
              <w:right w:val="nil"/>
            </w:tcBorders>
          </w:tcPr>
          <w:p w14:paraId="30757D3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bottom w:val="nil"/>
              <w:right w:val="nil"/>
            </w:tcBorders>
          </w:tcPr>
          <w:p w14:paraId="26529FC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nil"/>
              <w:right w:val="nil"/>
            </w:tcBorders>
          </w:tcPr>
          <w:p w14:paraId="4AC91AA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200FF50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1,079</w:t>
            </w:r>
          </w:p>
        </w:tc>
        <w:tc>
          <w:tcPr>
            <w:tcW w:w="911" w:type="dxa"/>
            <w:tcBorders>
              <w:top w:val="nil"/>
              <w:left w:val="nil"/>
              <w:bottom w:val="nil"/>
              <w:right w:val="nil"/>
            </w:tcBorders>
          </w:tcPr>
          <w:p w14:paraId="1F36B84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1,130</w:t>
            </w:r>
          </w:p>
        </w:tc>
      </w:tr>
      <w:tr w:rsidR="00B637DD" w:rsidRPr="00C027B7" w14:paraId="543DDCA4" w14:textId="77777777" w:rsidTr="00E000E0">
        <w:tc>
          <w:tcPr>
            <w:tcW w:w="2800" w:type="dxa"/>
            <w:tcBorders>
              <w:top w:val="nil"/>
              <w:left w:val="nil"/>
              <w:bottom w:val="nil"/>
              <w:right w:val="nil"/>
            </w:tcBorders>
          </w:tcPr>
          <w:p w14:paraId="3C136B16" w14:textId="77777777" w:rsidR="00B637DD" w:rsidRPr="00C027B7" w:rsidRDefault="00B637DD" w:rsidP="00B637DD">
            <w:pPr>
              <w:widowControl w:val="0"/>
              <w:autoSpaceDE w:val="0"/>
              <w:autoSpaceDN w:val="0"/>
              <w:adjustRightInd w:val="0"/>
              <w:spacing w:after="0"/>
              <w:rPr>
                <w:rFonts w:eastAsia="Calibri"/>
                <w:iCs/>
                <w:sz w:val="20"/>
                <w:szCs w:val="20"/>
              </w:rPr>
            </w:pPr>
            <w:r w:rsidRPr="00C027B7">
              <w:rPr>
                <w:rFonts w:eastAsia="Calibri"/>
                <w:sz w:val="20"/>
                <w:szCs w:val="20"/>
              </w:rPr>
              <w:t xml:space="preserve">Hours of economic activities </w:t>
            </w:r>
          </w:p>
        </w:tc>
        <w:tc>
          <w:tcPr>
            <w:tcW w:w="938" w:type="dxa"/>
            <w:tcBorders>
              <w:top w:val="nil"/>
              <w:left w:val="nil"/>
              <w:bottom w:val="nil"/>
              <w:right w:val="nil"/>
            </w:tcBorders>
          </w:tcPr>
          <w:p w14:paraId="50000C5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-0.107</w:t>
            </w:r>
          </w:p>
        </w:tc>
        <w:tc>
          <w:tcPr>
            <w:tcW w:w="888" w:type="dxa"/>
            <w:tcBorders>
              <w:top w:val="nil"/>
              <w:left w:val="nil"/>
              <w:bottom w:val="nil"/>
              <w:right w:val="nil"/>
            </w:tcBorders>
          </w:tcPr>
          <w:p w14:paraId="2CE5A41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bottom w:val="nil"/>
              <w:right w:val="nil"/>
            </w:tcBorders>
          </w:tcPr>
          <w:p w14:paraId="00D5F62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nil"/>
              <w:right w:val="nil"/>
            </w:tcBorders>
          </w:tcPr>
          <w:p w14:paraId="2B52100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063E147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3.653</w:t>
            </w:r>
          </w:p>
        </w:tc>
        <w:tc>
          <w:tcPr>
            <w:tcW w:w="911" w:type="dxa"/>
            <w:tcBorders>
              <w:top w:val="nil"/>
              <w:left w:val="nil"/>
              <w:bottom w:val="nil"/>
              <w:right w:val="nil"/>
            </w:tcBorders>
          </w:tcPr>
          <w:p w14:paraId="16A5085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3.926</w:t>
            </w:r>
          </w:p>
        </w:tc>
      </w:tr>
      <w:tr w:rsidR="00B637DD" w:rsidRPr="00C027B7" w14:paraId="38DCB137" w14:textId="77777777" w:rsidTr="00E000E0">
        <w:tc>
          <w:tcPr>
            <w:tcW w:w="2800" w:type="dxa"/>
            <w:tcBorders>
              <w:top w:val="nil"/>
              <w:left w:val="nil"/>
              <w:bottom w:val="nil"/>
              <w:right w:val="nil"/>
            </w:tcBorders>
          </w:tcPr>
          <w:p w14:paraId="64465867"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938" w:type="dxa"/>
            <w:tcBorders>
              <w:top w:val="nil"/>
              <w:left w:val="nil"/>
              <w:bottom w:val="nil"/>
              <w:right w:val="nil"/>
            </w:tcBorders>
          </w:tcPr>
          <w:p w14:paraId="79BA614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(-0.16)</w:t>
            </w:r>
          </w:p>
        </w:tc>
        <w:tc>
          <w:tcPr>
            <w:tcW w:w="888" w:type="dxa"/>
            <w:tcBorders>
              <w:top w:val="nil"/>
              <w:left w:val="nil"/>
              <w:bottom w:val="nil"/>
              <w:right w:val="nil"/>
            </w:tcBorders>
          </w:tcPr>
          <w:p w14:paraId="7E31BB6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bottom w:val="nil"/>
              <w:right w:val="nil"/>
            </w:tcBorders>
          </w:tcPr>
          <w:p w14:paraId="54F0231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nil"/>
              <w:right w:val="nil"/>
            </w:tcBorders>
          </w:tcPr>
          <w:p w14:paraId="1B7EB86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6775A7E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27B72A40"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12DF5CF2" w14:textId="77777777" w:rsidTr="00E000E0">
        <w:tc>
          <w:tcPr>
            <w:tcW w:w="2800" w:type="dxa"/>
            <w:tcBorders>
              <w:top w:val="nil"/>
              <w:left w:val="nil"/>
              <w:bottom w:val="nil"/>
              <w:right w:val="nil"/>
            </w:tcBorders>
          </w:tcPr>
          <w:p w14:paraId="05876E44"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938" w:type="dxa"/>
            <w:tcBorders>
              <w:top w:val="nil"/>
              <w:left w:val="nil"/>
              <w:bottom w:val="nil"/>
              <w:right w:val="nil"/>
            </w:tcBorders>
          </w:tcPr>
          <w:p w14:paraId="379DCDA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2,209</w:t>
            </w:r>
          </w:p>
        </w:tc>
        <w:tc>
          <w:tcPr>
            <w:tcW w:w="888" w:type="dxa"/>
            <w:tcBorders>
              <w:top w:val="nil"/>
              <w:left w:val="nil"/>
              <w:bottom w:val="nil"/>
              <w:right w:val="nil"/>
            </w:tcBorders>
          </w:tcPr>
          <w:p w14:paraId="3BE7DDF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bottom w:val="nil"/>
              <w:right w:val="nil"/>
            </w:tcBorders>
          </w:tcPr>
          <w:p w14:paraId="493BBD4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nil"/>
              <w:right w:val="nil"/>
            </w:tcBorders>
          </w:tcPr>
          <w:p w14:paraId="13D81CA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64CF71A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1,079</w:t>
            </w:r>
          </w:p>
        </w:tc>
        <w:tc>
          <w:tcPr>
            <w:tcW w:w="911" w:type="dxa"/>
            <w:tcBorders>
              <w:top w:val="nil"/>
              <w:left w:val="nil"/>
              <w:bottom w:val="nil"/>
              <w:right w:val="nil"/>
            </w:tcBorders>
          </w:tcPr>
          <w:p w14:paraId="0547143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1,130</w:t>
            </w:r>
          </w:p>
        </w:tc>
      </w:tr>
      <w:tr w:rsidR="00B637DD" w:rsidRPr="00C027B7" w14:paraId="1008CADF" w14:textId="77777777" w:rsidTr="00E000E0">
        <w:tc>
          <w:tcPr>
            <w:tcW w:w="2800" w:type="dxa"/>
            <w:tcBorders>
              <w:top w:val="nil"/>
              <w:left w:val="nil"/>
              <w:right w:val="nil"/>
            </w:tcBorders>
          </w:tcPr>
          <w:p w14:paraId="1DFD7706"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938" w:type="dxa"/>
            <w:tcBorders>
              <w:top w:val="nil"/>
              <w:left w:val="nil"/>
              <w:right w:val="nil"/>
            </w:tcBorders>
          </w:tcPr>
          <w:p w14:paraId="1FCBE31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888" w:type="dxa"/>
            <w:tcBorders>
              <w:top w:val="nil"/>
              <w:left w:val="nil"/>
              <w:right w:val="nil"/>
            </w:tcBorders>
          </w:tcPr>
          <w:p w14:paraId="6BD4C9B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5D4C61A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564C1A2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4094A1D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21107943"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08E76B5" w14:textId="77777777" w:rsidTr="00E000E0">
        <w:tc>
          <w:tcPr>
            <w:tcW w:w="2800" w:type="dxa"/>
            <w:tcBorders>
              <w:top w:val="nil"/>
              <w:left w:val="nil"/>
              <w:right w:val="nil"/>
            </w:tcBorders>
          </w:tcPr>
          <w:p w14:paraId="3C5B8416"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b/>
                <w:sz w:val="20"/>
                <w:szCs w:val="20"/>
              </w:rPr>
              <w:t>EFFECTS BY GENDER</w:t>
            </w:r>
          </w:p>
        </w:tc>
        <w:tc>
          <w:tcPr>
            <w:tcW w:w="938" w:type="dxa"/>
            <w:tcBorders>
              <w:top w:val="nil"/>
              <w:left w:val="nil"/>
              <w:right w:val="nil"/>
            </w:tcBorders>
          </w:tcPr>
          <w:p w14:paraId="1DE706E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888" w:type="dxa"/>
            <w:tcBorders>
              <w:top w:val="nil"/>
              <w:left w:val="nil"/>
              <w:right w:val="nil"/>
            </w:tcBorders>
          </w:tcPr>
          <w:p w14:paraId="42FF92C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61AE6FC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7C02E17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590403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59FD2C04"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0E26BFF3" w14:textId="77777777" w:rsidTr="00E000E0">
        <w:tc>
          <w:tcPr>
            <w:tcW w:w="2800" w:type="dxa"/>
            <w:tcBorders>
              <w:top w:val="nil"/>
              <w:left w:val="nil"/>
              <w:right w:val="nil"/>
            </w:tcBorders>
          </w:tcPr>
          <w:p w14:paraId="546CF51D"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BOYS AGED 6-17</w:t>
            </w:r>
          </w:p>
        </w:tc>
        <w:tc>
          <w:tcPr>
            <w:tcW w:w="938" w:type="dxa"/>
            <w:tcBorders>
              <w:top w:val="nil"/>
              <w:left w:val="nil"/>
              <w:right w:val="nil"/>
            </w:tcBorders>
          </w:tcPr>
          <w:p w14:paraId="730440E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888" w:type="dxa"/>
            <w:tcBorders>
              <w:top w:val="nil"/>
              <w:left w:val="nil"/>
              <w:right w:val="nil"/>
            </w:tcBorders>
          </w:tcPr>
          <w:p w14:paraId="053C042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6A77A18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0A7CD10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716C8FC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6CD3A325"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0EABEE6E" w14:textId="77777777" w:rsidTr="00E000E0">
        <w:tc>
          <w:tcPr>
            <w:tcW w:w="2800" w:type="dxa"/>
            <w:tcBorders>
              <w:top w:val="nil"/>
              <w:left w:val="nil"/>
              <w:right w:val="nil"/>
            </w:tcBorders>
          </w:tcPr>
          <w:p w14:paraId="7F9E8A57"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Any economic activities (binary)</w:t>
            </w:r>
          </w:p>
        </w:tc>
        <w:tc>
          <w:tcPr>
            <w:tcW w:w="938" w:type="dxa"/>
            <w:tcBorders>
              <w:top w:val="nil"/>
              <w:left w:val="nil"/>
              <w:right w:val="nil"/>
            </w:tcBorders>
          </w:tcPr>
          <w:p w14:paraId="002E2D3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0.039</w:t>
            </w:r>
          </w:p>
        </w:tc>
        <w:tc>
          <w:tcPr>
            <w:tcW w:w="888" w:type="dxa"/>
            <w:tcBorders>
              <w:top w:val="nil"/>
              <w:left w:val="nil"/>
              <w:right w:val="nil"/>
            </w:tcBorders>
          </w:tcPr>
          <w:p w14:paraId="068A139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7A1D611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5421A4A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29B6555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0.309</w:t>
            </w:r>
          </w:p>
        </w:tc>
        <w:tc>
          <w:tcPr>
            <w:tcW w:w="911" w:type="dxa"/>
            <w:tcBorders>
              <w:top w:val="nil"/>
              <w:left w:val="nil"/>
              <w:right w:val="nil"/>
            </w:tcBorders>
          </w:tcPr>
          <w:p w14:paraId="52F4A6B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0.272</w:t>
            </w:r>
          </w:p>
        </w:tc>
      </w:tr>
      <w:tr w:rsidR="00B637DD" w:rsidRPr="00C027B7" w14:paraId="59361A82" w14:textId="77777777" w:rsidTr="00E000E0">
        <w:tc>
          <w:tcPr>
            <w:tcW w:w="2800" w:type="dxa"/>
            <w:tcBorders>
              <w:top w:val="nil"/>
              <w:left w:val="nil"/>
              <w:right w:val="nil"/>
            </w:tcBorders>
          </w:tcPr>
          <w:p w14:paraId="74E6BDC9"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938" w:type="dxa"/>
            <w:tcBorders>
              <w:top w:val="nil"/>
              <w:left w:val="nil"/>
              <w:right w:val="nil"/>
            </w:tcBorders>
          </w:tcPr>
          <w:p w14:paraId="530BC15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(1.34)</w:t>
            </w:r>
          </w:p>
        </w:tc>
        <w:tc>
          <w:tcPr>
            <w:tcW w:w="888" w:type="dxa"/>
            <w:tcBorders>
              <w:top w:val="nil"/>
              <w:left w:val="nil"/>
              <w:right w:val="nil"/>
            </w:tcBorders>
          </w:tcPr>
          <w:p w14:paraId="0504905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1B22A88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1BA943F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47A09E7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77ECF9BF"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36B66344" w14:textId="77777777" w:rsidTr="00E000E0">
        <w:tc>
          <w:tcPr>
            <w:tcW w:w="2800" w:type="dxa"/>
            <w:tcBorders>
              <w:top w:val="nil"/>
              <w:left w:val="nil"/>
              <w:right w:val="nil"/>
            </w:tcBorders>
          </w:tcPr>
          <w:p w14:paraId="0BA3CC77"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938" w:type="dxa"/>
            <w:tcBorders>
              <w:top w:val="nil"/>
              <w:left w:val="nil"/>
              <w:right w:val="nil"/>
            </w:tcBorders>
          </w:tcPr>
          <w:p w14:paraId="25E79F8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3,843</w:t>
            </w:r>
          </w:p>
        </w:tc>
        <w:tc>
          <w:tcPr>
            <w:tcW w:w="888" w:type="dxa"/>
            <w:tcBorders>
              <w:top w:val="nil"/>
              <w:left w:val="nil"/>
              <w:right w:val="nil"/>
            </w:tcBorders>
          </w:tcPr>
          <w:p w14:paraId="41E02E5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505EF58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65FE3D2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657C8D0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1,823</w:t>
            </w:r>
          </w:p>
        </w:tc>
        <w:tc>
          <w:tcPr>
            <w:tcW w:w="911" w:type="dxa"/>
            <w:tcBorders>
              <w:top w:val="nil"/>
              <w:left w:val="nil"/>
              <w:right w:val="nil"/>
            </w:tcBorders>
          </w:tcPr>
          <w:p w14:paraId="763A540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2,020</w:t>
            </w:r>
          </w:p>
        </w:tc>
      </w:tr>
      <w:tr w:rsidR="00B637DD" w:rsidRPr="00C027B7" w14:paraId="101F1544" w14:textId="77777777" w:rsidTr="00E000E0">
        <w:tc>
          <w:tcPr>
            <w:tcW w:w="2800" w:type="dxa"/>
            <w:tcBorders>
              <w:top w:val="nil"/>
              <w:left w:val="nil"/>
              <w:right w:val="nil"/>
            </w:tcBorders>
          </w:tcPr>
          <w:p w14:paraId="0E0AEF90"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 xml:space="preserve">Hours of economic activities </w:t>
            </w:r>
          </w:p>
        </w:tc>
        <w:tc>
          <w:tcPr>
            <w:tcW w:w="938" w:type="dxa"/>
            <w:tcBorders>
              <w:top w:val="nil"/>
              <w:left w:val="nil"/>
              <w:right w:val="nil"/>
            </w:tcBorders>
          </w:tcPr>
          <w:p w14:paraId="5495223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-0.033</w:t>
            </w:r>
          </w:p>
        </w:tc>
        <w:tc>
          <w:tcPr>
            <w:tcW w:w="888" w:type="dxa"/>
            <w:tcBorders>
              <w:top w:val="nil"/>
              <w:left w:val="nil"/>
              <w:right w:val="nil"/>
            </w:tcBorders>
          </w:tcPr>
          <w:p w14:paraId="784E1C4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679EAAA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4D05959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6A49BD2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2.000</w:t>
            </w:r>
          </w:p>
        </w:tc>
        <w:tc>
          <w:tcPr>
            <w:tcW w:w="911" w:type="dxa"/>
            <w:tcBorders>
              <w:top w:val="nil"/>
              <w:left w:val="nil"/>
              <w:right w:val="nil"/>
            </w:tcBorders>
          </w:tcPr>
          <w:p w14:paraId="29E9F9C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2.301</w:t>
            </w:r>
          </w:p>
        </w:tc>
      </w:tr>
      <w:tr w:rsidR="00B637DD" w:rsidRPr="00C027B7" w14:paraId="17BEF350" w14:textId="77777777" w:rsidTr="00E000E0">
        <w:tc>
          <w:tcPr>
            <w:tcW w:w="2800" w:type="dxa"/>
            <w:tcBorders>
              <w:top w:val="nil"/>
              <w:left w:val="nil"/>
              <w:right w:val="nil"/>
            </w:tcBorders>
          </w:tcPr>
          <w:p w14:paraId="137F955E"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938" w:type="dxa"/>
            <w:tcBorders>
              <w:top w:val="nil"/>
              <w:left w:val="nil"/>
              <w:right w:val="nil"/>
            </w:tcBorders>
          </w:tcPr>
          <w:p w14:paraId="2091EB7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(-0.08)</w:t>
            </w:r>
          </w:p>
        </w:tc>
        <w:tc>
          <w:tcPr>
            <w:tcW w:w="888" w:type="dxa"/>
            <w:tcBorders>
              <w:top w:val="nil"/>
              <w:left w:val="nil"/>
              <w:right w:val="nil"/>
            </w:tcBorders>
          </w:tcPr>
          <w:p w14:paraId="19026C6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0D04714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7E7B42F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59C47C6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61E48B40"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56E5649A" w14:textId="77777777" w:rsidTr="00E000E0">
        <w:tc>
          <w:tcPr>
            <w:tcW w:w="2800" w:type="dxa"/>
            <w:tcBorders>
              <w:top w:val="nil"/>
              <w:left w:val="nil"/>
              <w:right w:val="nil"/>
            </w:tcBorders>
          </w:tcPr>
          <w:p w14:paraId="13890E78"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938" w:type="dxa"/>
            <w:tcBorders>
              <w:top w:val="nil"/>
              <w:left w:val="nil"/>
              <w:right w:val="nil"/>
            </w:tcBorders>
          </w:tcPr>
          <w:p w14:paraId="0BFCD33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3,843</w:t>
            </w:r>
          </w:p>
        </w:tc>
        <w:tc>
          <w:tcPr>
            <w:tcW w:w="888" w:type="dxa"/>
            <w:tcBorders>
              <w:top w:val="nil"/>
              <w:left w:val="nil"/>
              <w:right w:val="nil"/>
            </w:tcBorders>
          </w:tcPr>
          <w:p w14:paraId="7D405CC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2933BF5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41405B6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5D0030E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1,823</w:t>
            </w:r>
          </w:p>
        </w:tc>
        <w:tc>
          <w:tcPr>
            <w:tcW w:w="911" w:type="dxa"/>
            <w:tcBorders>
              <w:top w:val="nil"/>
              <w:left w:val="nil"/>
              <w:right w:val="nil"/>
            </w:tcBorders>
          </w:tcPr>
          <w:p w14:paraId="6B5FD7C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2,020</w:t>
            </w:r>
          </w:p>
        </w:tc>
      </w:tr>
      <w:tr w:rsidR="00B637DD" w:rsidRPr="00C027B7" w14:paraId="2ED42008" w14:textId="77777777" w:rsidTr="00E000E0">
        <w:tc>
          <w:tcPr>
            <w:tcW w:w="2800" w:type="dxa"/>
            <w:tcBorders>
              <w:top w:val="nil"/>
              <w:left w:val="nil"/>
              <w:right w:val="nil"/>
            </w:tcBorders>
          </w:tcPr>
          <w:p w14:paraId="39513F16"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GIRLS AGED 6-17</w:t>
            </w:r>
          </w:p>
        </w:tc>
        <w:tc>
          <w:tcPr>
            <w:tcW w:w="938" w:type="dxa"/>
            <w:tcBorders>
              <w:top w:val="nil"/>
              <w:left w:val="nil"/>
              <w:right w:val="nil"/>
            </w:tcBorders>
          </w:tcPr>
          <w:p w14:paraId="7CEE125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888" w:type="dxa"/>
            <w:tcBorders>
              <w:top w:val="nil"/>
              <w:left w:val="nil"/>
              <w:right w:val="nil"/>
            </w:tcBorders>
          </w:tcPr>
          <w:p w14:paraId="5442B4A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1E18454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2427796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968795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58040F84"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8F8C5C4" w14:textId="77777777" w:rsidTr="00E000E0">
        <w:tc>
          <w:tcPr>
            <w:tcW w:w="2800" w:type="dxa"/>
            <w:tcBorders>
              <w:top w:val="nil"/>
              <w:left w:val="nil"/>
              <w:right w:val="nil"/>
            </w:tcBorders>
          </w:tcPr>
          <w:p w14:paraId="1ADDAE06"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Any economic activities (binary)</w:t>
            </w:r>
          </w:p>
        </w:tc>
        <w:tc>
          <w:tcPr>
            <w:tcW w:w="938" w:type="dxa"/>
            <w:tcBorders>
              <w:top w:val="nil"/>
              <w:left w:val="nil"/>
              <w:right w:val="nil"/>
            </w:tcBorders>
          </w:tcPr>
          <w:p w14:paraId="4569CAD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0.008</w:t>
            </w:r>
          </w:p>
        </w:tc>
        <w:tc>
          <w:tcPr>
            <w:tcW w:w="888" w:type="dxa"/>
            <w:tcBorders>
              <w:top w:val="nil"/>
              <w:left w:val="nil"/>
              <w:right w:val="nil"/>
            </w:tcBorders>
          </w:tcPr>
          <w:p w14:paraId="069839F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18F526C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0FDD7CE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3F0D973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0.257</w:t>
            </w:r>
          </w:p>
        </w:tc>
        <w:tc>
          <w:tcPr>
            <w:tcW w:w="911" w:type="dxa"/>
            <w:tcBorders>
              <w:top w:val="nil"/>
              <w:left w:val="nil"/>
              <w:right w:val="nil"/>
            </w:tcBorders>
          </w:tcPr>
          <w:p w14:paraId="076FD98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0.239</w:t>
            </w:r>
          </w:p>
        </w:tc>
      </w:tr>
      <w:tr w:rsidR="00B637DD" w:rsidRPr="00C027B7" w14:paraId="2EAB2A47" w14:textId="77777777" w:rsidTr="00E000E0">
        <w:tc>
          <w:tcPr>
            <w:tcW w:w="2800" w:type="dxa"/>
            <w:tcBorders>
              <w:top w:val="nil"/>
              <w:left w:val="nil"/>
              <w:right w:val="nil"/>
            </w:tcBorders>
          </w:tcPr>
          <w:p w14:paraId="2AC7D31C"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938" w:type="dxa"/>
            <w:tcBorders>
              <w:top w:val="nil"/>
              <w:left w:val="nil"/>
              <w:right w:val="nil"/>
            </w:tcBorders>
          </w:tcPr>
          <w:p w14:paraId="4EFAAA0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(0.33)</w:t>
            </w:r>
          </w:p>
        </w:tc>
        <w:tc>
          <w:tcPr>
            <w:tcW w:w="888" w:type="dxa"/>
            <w:tcBorders>
              <w:top w:val="nil"/>
              <w:left w:val="nil"/>
              <w:right w:val="nil"/>
            </w:tcBorders>
          </w:tcPr>
          <w:p w14:paraId="01595B4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5C0FAE5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60A07A5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0781C05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7BC523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CF5FFFE" w14:textId="77777777" w:rsidTr="00E000E0">
        <w:tc>
          <w:tcPr>
            <w:tcW w:w="2800" w:type="dxa"/>
            <w:tcBorders>
              <w:top w:val="nil"/>
              <w:left w:val="nil"/>
              <w:right w:val="nil"/>
            </w:tcBorders>
          </w:tcPr>
          <w:p w14:paraId="7781A9E6"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938" w:type="dxa"/>
            <w:tcBorders>
              <w:top w:val="nil"/>
              <w:left w:val="nil"/>
              <w:right w:val="nil"/>
            </w:tcBorders>
          </w:tcPr>
          <w:p w14:paraId="445FE10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3,657</w:t>
            </w:r>
          </w:p>
        </w:tc>
        <w:tc>
          <w:tcPr>
            <w:tcW w:w="888" w:type="dxa"/>
            <w:tcBorders>
              <w:top w:val="nil"/>
              <w:left w:val="nil"/>
              <w:right w:val="nil"/>
            </w:tcBorders>
          </w:tcPr>
          <w:p w14:paraId="2D48A8C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577FAEF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5867F6F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27798B1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1,725</w:t>
            </w:r>
          </w:p>
        </w:tc>
        <w:tc>
          <w:tcPr>
            <w:tcW w:w="911" w:type="dxa"/>
            <w:tcBorders>
              <w:top w:val="nil"/>
              <w:left w:val="nil"/>
              <w:right w:val="nil"/>
            </w:tcBorders>
          </w:tcPr>
          <w:p w14:paraId="7CDAB24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1,932</w:t>
            </w:r>
          </w:p>
        </w:tc>
      </w:tr>
      <w:tr w:rsidR="00B637DD" w:rsidRPr="00C027B7" w14:paraId="521B4EFE" w14:textId="77777777" w:rsidTr="00E000E0">
        <w:tc>
          <w:tcPr>
            <w:tcW w:w="2800" w:type="dxa"/>
            <w:tcBorders>
              <w:top w:val="nil"/>
              <w:left w:val="nil"/>
              <w:right w:val="nil"/>
            </w:tcBorders>
          </w:tcPr>
          <w:p w14:paraId="346AA816"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 xml:space="preserve">Hours of economic activities </w:t>
            </w:r>
          </w:p>
        </w:tc>
        <w:tc>
          <w:tcPr>
            <w:tcW w:w="938" w:type="dxa"/>
            <w:tcBorders>
              <w:top w:val="nil"/>
              <w:left w:val="nil"/>
              <w:right w:val="nil"/>
            </w:tcBorders>
          </w:tcPr>
          <w:p w14:paraId="7ABF34B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-0.009</w:t>
            </w:r>
          </w:p>
        </w:tc>
        <w:tc>
          <w:tcPr>
            <w:tcW w:w="888" w:type="dxa"/>
            <w:tcBorders>
              <w:top w:val="nil"/>
              <w:left w:val="nil"/>
              <w:right w:val="nil"/>
            </w:tcBorders>
          </w:tcPr>
          <w:p w14:paraId="14568A2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56FED83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09B91B2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D53A65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1.481</w:t>
            </w:r>
          </w:p>
        </w:tc>
        <w:tc>
          <w:tcPr>
            <w:tcW w:w="911" w:type="dxa"/>
            <w:tcBorders>
              <w:top w:val="nil"/>
              <w:left w:val="nil"/>
              <w:right w:val="nil"/>
            </w:tcBorders>
          </w:tcPr>
          <w:p w14:paraId="2D207AF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1.465</w:t>
            </w:r>
          </w:p>
        </w:tc>
      </w:tr>
      <w:tr w:rsidR="00B637DD" w:rsidRPr="00C027B7" w14:paraId="2717EC84" w14:textId="77777777" w:rsidTr="00E000E0">
        <w:trPr>
          <w:trHeight w:val="80"/>
        </w:trPr>
        <w:tc>
          <w:tcPr>
            <w:tcW w:w="2800" w:type="dxa"/>
            <w:tcBorders>
              <w:top w:val="nil"/>
              <w:left w:val="nil"/>
              <w:right w:val="nil"/>
            </w:tcBorders>
          </w:tcPr>
          <w:p w14:paraId="7CB2559D"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938" w:type="dxa"/>
            <w:tcBorders>
              <w:top w:val="nil"/>
              <w:left w:val="nil"/>
              <w:right w:val="nil"/>
            </w:tcBorders>
          </w:tcPr>
          <w:p w14:paraId="608B651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(-0.04)</w:t>
            </w:r>
          </w:p>
        </w:tc>
        <w:tc>
          <w:tcPr>
            <w:tcW w:w="888" w:type="dxa"/>
            <w:tcBorders>
              <w:top w:val="nil"/>
              <w:left w:val="nil"/>
              <w:right w:val="nil"/>
            </w:tcBorders>
          </w:tcPr>
          <w:p w14:paraId="5EB2035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right w:val="nil"/>
            </w:tcBorders>
          </w:tcPr>
          <w:p w14:paraId="6E36EE3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4C5E2E2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541DEE4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B4AFEA6"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5D0BE4A9" w14:textId="77777777" w:rsidTr="00E000E0">
        <w:tc>
          <w:tcPr>
            <w:tcW w:w="2800" w:type="dxa"/>
            <w:tcBorders>
              <w:top w:val="nil"/>
              <w:left w:val="nil"/>
              <w:bottom w:val="single" w:sz="4" w:space="0" w:color="auto"/>
              <w:right w:val="nil"/>
            </w:tcBorders>
          </w:tcPr>
          <w:p w14:paraId="5BD93EFF"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938" w:type="dxa"/>
            <w:tcBorders>
              <w:top w:val="nil"/>
              <w:left w:val="nil"/>
              <w:bottom w:val="single" w:sz="4" w:space="0" w:color="auto"/>
              <w:right w:val="nil"/>
            </w:tcBorders>
          </w:tcPr>
          <w:p w14:paraId="38529B9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3,657</w:t>
            </w:r>
          </w:p>
        </w:tc>
        <w:tc>
          <w:tcPr>
            <w:tcW w:w="888" w:type="dxa"/>
            <w:tcBorders>
              <w:top w:val="nil"/>
              <w:left w:val="nil"/>
              <w:bottom w:val="single" w:sz="4" w:space="0" w:color="auto"/>
              <w:right w:val="nil"/>
            </w:tcBorders>
          </w:tcPr>
          <w:p w14:paraId="54270F3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84" w:type="dxa"/>
            <w:tcBorders>
              <w:top w:val="nil"/>
              <w:left w:val="nil"/>
              <w:bottom w:val="single" w:sz="4" w:space="0" w:color="auto"/>
              <w:right w:val="nil"/>
            </w:tcBorders>
          </w:tcPr>
          <w:p w14:paraId="797EE53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single" w:sz="4" w:space="0" w:color="auto"/>
              <w:right w:val="nil"/>
            </w:tcBorders>
          </w:tcPr>
          <w:p w14:paraId="142CC9C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single" w:sz="4" w:space="0" w:color="auto"/>
              <w:right w:val="nil"/>
            </w:tcBorders>
          </w:tcPr>
          <w:p w14:paraId="1545736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1,725</w:t>
            </w:r>
          </w:p>
        </w:tc>
        <w:tc>
          <w:tcPr>
            <w:tcW w:w="911" w:type="dxa"/>
            <w:tcBorders>
              <w:top w:val="nil"/>
              <w:left w:val="nil"/>
              <w:bottom w:val="single" w:sz="4" w:space="0" w:color="auto"/>
              <w:right w:val="nil"/>
            </w:tcBorders>
          </w:tcPr>
          <w:p w14:paraId="2468A19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1,932</w:t>
            </w:r>
          </w:p>
        </w:tc>
      </w:tr>
    </w:tbl>
    <w:p w14:paraId="2C501A30" w14:textId="77777777" w:rsidR="00B637DD" w:rsidRPr="00C027B7" w:rsidRDefault="00B637DD" w:rsidP="00B637DD">
      <w:pPr>
        <w:widowControl w:val="0"/>
        <w:autoSpaceDE w:val="0"/>
        <w:autoSpaceDN w:val="0"/>
        <w:adjustRightInd w:val="0"/>
        <w:spacing w:after="66" w:line="276" w:lineRule="auto"/>
        <w:rPr>
          <w:rFonts w:eastAsia="Calibri"/>
          <w:sz w:val="16"/>
          <w:szCs w:val="16"/>
        </w:rPr>
      </w:pPr>
      <w:r w:rsidRPr="00C027B7">
        <w:rPr>
          <w:rFonts w:eastAsia="Calibri"/>
          <w:sz w:val="16"/>
          <w:szCs w:val="16"/>
        </w:rPr>
        <w:t>Notes: Estimations use difference-in-differences modelling among panel households and coefficients for binary outcomes are estimated based on a linear probability model. See Table 11.1.1 for additional explanatory notes on model specification, including a list of control variables used. Robust t-statistics were obtained clustering at the different levels of the sampling design and are shown in parenthesis. * 10% significance ** 5% significance; *** 1% significance.</w:t>
      </w:r>
    </w:p>
    <w:p w14:paraId="18096168" w14:textId="77777777" w:rsidR="00B637DD" w:rsidRPr="00C027B7" w:rsidRDefault="00B637DD" w:rsidP="00B637DD">
      <w:pPr>
        <w:rPr>
          <w:rFonts w:eastAsia="Calibri"/>
        </w:rPr>
      </w:pPr>
    </w:p>
    <w:p w14:paraId="3AEA8E93" w14:textId="3D9A8A14" w:rsidR="00B637DD" w:rsidRPr="00C027B7" w:rsidRDefault="00B637DD" w:rsidP="00B637DD">
      <w:pPr>
        <w:rPr>
          <w:rFonts w:eastAsia="Calibri"/>
        </w:rPr>
      </w:pPr>
      <w:r w:rsidRPr="00C027B7">
        <w:rPr>
          <w:rFonts w:eastAsia="Calibri"/>
        </w:rPr>
        <w:lastRenderedPageBreak/>
        <w:t xml:space="preserve">We also examine engagement in two types of economic activities using alternative reference periods: ganyu </w:t>
      </w:r>
      <w:r w:rsidR="00C027B7" w:rsidRPr="00C027B7">
        <w:rPr>
          <w:rFonts w:eastAsia="Calibri"/>
        </w:rPr>
        <w:t>labour</w:t>
      </w:r>
      <w:r w:rsidRPr="00C027B7">
        <w:rPr>
          <w:rFonts w:eastAsia="Calibri"/>
        </w:rPr>
        <w:t xml:space="preserve"> in the year prior to the interview and non-livestock agricultural work during the past peak season. The results are reported in Table 11.2.3. Again, our estimates confirm a shift from ganyu </w:t>
      </w:r>
      <w:r w:rsidR="00C027B7" w:rsidRPr="00C027B7">
        <w:rPr>
          <w:rFonts w:eastAsia="Calibri"/>
        </w:rPr>
        <w:t>labour</w:t>
      </w:r>
      <w:r w:rsidRPr="00C027B7">
        <w:rPr>
          <w:rFonts w:eastAsia="Calibri"/>
        </w:rPr>
        <w:t xml:space="preserve"> (pronounced and statistically significant reduction of 12 percentage points) to agricultural work (not statistically significant). </w:t>
      </w:r>
    </w:p>
    <w:p w14:paraId="02DC9A90" w14:textId="08D1E5C8" w:rsidR="00B637DD" w:rsidRPr="00C027B7" w:rsidRDefault="00B637DD" w:rsidP="00E000E0">
      <w:pPr>
        <w:pStyle w:val="Tableheader"/>
      </w:pPr>
      <w:r w:rsidRPr="00C027B7">
        <w:t xml:space="preserve">Table </w:t>
      </w:r>
      <w:r w:rsidR="00E000E0" w:rsidRPr="00C027B7">
        <w:t xml:space="preserve">11.2.3: </w:t>
      </w:r>
      <w:r w:rsidRPr="00C027B7">
        <w:t xml:space="preserve">Economic </w:t>
      </w:r>
      <w:r w:rsidR="00E000E0" w:rsidRPr="00C027B7">
        <w:t>Activities (Alternative Reference Periods)</w:t>
      </w:r>
    </w:p>
    <w:tbl>
      <w:tblPr>
        <w:tblW w:w="0" w:type="auto"/>
        <w:tblInd w:w="144" w:type="dxa"/>
        <w:tblCellMar>
          <w:left w:w="144" w:type="dxa"/>
          <w:right w:w="144" w:type="dxa"/>
        </w:tblCellMar>
        <w:tblLook w:val="04A0" w:firstRow="1" w:lastRow="0" w:firstColumn="1" w:lastColumn="0" w:noHBand="0" w:noVBand="1"/>
      </w:tblPr>
      <w:tblGrid>
        <w:gridCol w:w="2196"/>
        <w:gridCol w:w="1260"/>
        <w:gridCol w:w="990"/>
        <w:gridCol w:w="1252"/>
        <w:gridCol w:w="78"/>
        <w:gridCol w:w="899"/>
        <w:gridCol w:w="911"/>
        <w:gridCol w:w="911"/>
      </w:tblGrid>
      <w:tr w:rsidR="00B637DD" w:rsidRPr="00C027B7" w14:paraId="5B5AD5DD" w14:textId="77777777" w:rsidTr="00E000E0">
        <w:tc>
          <w:tcPr>
            <w:tcW w:w="2196" w:type="dxa"/>
            <w:tcBorders>
              <w:top w:val="single" w:sz="6" w:space="0" w:color="auto"/>
              <w:left w:val="nil"/>
              <w:bottom w:val="nil"/>
              <w:right w:val="nil"/>
            </w:tcBorders>
            <w:hideMark/>
          </w:tcPr>
          <w:p w14:paraId="64223165" w14:textId="77777777" w:rsidR="00B637DD" w:rsidRPr="00C027B7" w:rsidRDefault="00B637DD" w:rsidP="00B637DD">
            <w:pPr>
              <w:widowControl w:val="0"/>
              <w:autoSpaceDE w:val="0"/>
              <w:autoSpaceDN w:val="0"/>
              <w:adjustRightInd w:val="0"/>
              <w:spacing w:before="66" w:after="0"/>
              <w:rPr>
                <w:rFonts w:eastAsia="Calibri"/>
                <w:sz w:val="20"/>
                <w:szCs w:val="20"/>
              </w:rPr>
            </w:pPr>
            <w:r w:rsidRPr="00C027B7">
              <w:rPr>
                <w:rFonts w:eastAsia="Calibri"/>
                <w:sz w:val="20"/>
                <w:szCs w:val="20"/>
              </w:rPr>
              <w:t>Dependent</w:t>
            </w:r>
          </w:p>
        </w:tc>
        <w:tc>
          <w:tcPr>
            <w:tcW w:w="1260" w:type="dxa"/>
            <w:tcBorders>
              <w:top w:val="single" w:sz="6" w:space="0" w:color="auto"/>
              <w:left w:val="nil"/>
              <w:bottom w:val="nil"/>
              <w:right w:val="nil"/>
            </w:tcBorders>
            <w:hideMark/>
          </w:tcPr>
          <w:p w14:paraId="0ECDDA8B"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c>
          <w:tcPr>
            <w:tcW w:w="990" w:type="dxa"/>
            <w:tcBorders>
              <w:top w:val="single" w:sz="6" w:space="0" w:color="auto"/>
              <w:left w:val="nil"/>
              <w:bottom w:val="nil"/>
              <w:right w:val="nil"/>
            </w:tcBorders>
            <w:hideMark/>
          </w:tcPr>
          <w:p w14:paraId="0A45D1BA"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Midline</w:t>
            </w:r>
          </w:p>
        </w:tc>
        <w:tc>
          <w:tcPr>
            <w:tcW w:w="1252" w:type="dxa"/>
            <w:tcBorders>
              <w:top w:val="single" w:sz="6" w:space="0" w:color="auto"/>
              <w:left w:val="nil"/>
              <w:bottom w:val="nil"/>
              <w:right w:val="nil"/>
            </w:tcBorders>
            <w:hideMark/>
          </w:tcPr>
          <w:p w14:paraId="338B8E22"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Impact Diff</w:t>
            </w:r>
          </w:p>
        </w:tc>
        <w:tc>
          <w:tcPr>
            <w:tcW w:w="977" w:type="dxa"/>
            <w:gridSpan w:val="2"/>
            <w:tcBorders>
              <w:top w:val="single" w:sz="6" w:space="0" w:color="auto"/>
              <w:left w:val="nil"/>
              <w:bottom w:val="nil"/>
              <w:right w:val="nil"/>
            </w:tcBorders>
            <w:hideMark/>
          </w:tcPr>
          <w:p w14:paraId="0BD885B9"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Baseline</w:t>
            </w:r>
          </w:p>
        </w:tc>
        <w:tc>
          <w:tcPr>
            <w:tcW w:w="911" w:type="dxa"/>
            <w:tcBorders>
              <w:top w:val="single" w:sz="6" w:space="0" w:color="auto"/>
              <w:left w:val="nil"/>
              <w:bottom w:val="nil"/>
              <w:right w:val="nil"/>
            </w:tcBorders>
            <w:hideMark/>
          </w:tcPr>
          <w:p w14:paraId="0C8EB5BE"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c>
          <w:tcPr>
            <w:tcW w:w="911" w:type="dxa"/>
            <w:tcBorders>
              <w:top w:val="single" w:sz="6" w:space="0" w:color="auto"/>
              <w:left w:val="nil"/>
              <w:bottom w:val="nil"/>
              <w:right w:val="nil"/>
            </w:tcBorders>
            <w:hideMark/>
          </w:tcPr>
          <w:p w14:paraId="59DF01F4"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r>
      <w:tr w:rsidR="00B637DD" w:rsidRPr="00C027B7" w14:paraId="7EE159F6" w14:textId="77777777" w:rsidTr="00E000E0">
        <w:tc>
          <w:tcPr>
            <w:tcW w:w="2196" w:type="dxa"/>
            <w:hideMark/>
          </w:tcPr>
          <w:p w14:paraId="46CB7286"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Variable</w:t>
            </w:r>
          </w:p>
        </w:tc>
        <w:tc>
          <w:tcPr>
            <w:tcW w:w="1260" w:type="dxa"/>
            <w:hideMark/>
          </w:tcPr>
          <w:p w14:paraId="05F5667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Impact</w:t>
            </w:r>
          </w:p>
        </w:tc>
        <w:tc>
          <w:tcPr>
            <w:tcW w:w="990" w:type="dxa"/>
            <w:hideMark/>
          </w:tcPr>
          <w:p w14:paraId="32685FE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Impact</w:t>
            </w:r>
          </w:p>
        </w:tc>
        <w:tc>
          <w:tcPr>
            <w:tcW w:w="1330" w:type="dxa"/>
            <w:gridSpan w:val="2"/>
            <w:hideMark/>
          </w:tcPr>
          <w:p w14:paraId="69352DF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(EL-ML)</w:t>
            </w:r>
          </w:p>
        </w:tc>
        <w:tc>
          <w:tcPr>
            <w:tcW w:w="899" w:type="dxa"/>
            <w:hideMark/>
          </w:tcPr>
          <w:p w14:paraId="383123E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Treated Mean</w:t>
            </w:r>
          </w:p>
        </w:tc>
        <w:tc>
          <w:tcPr>
            <w:tcW w:w="911" w:type="dxa"/>
            <w:hideMark/>
          </w:tcPr>
          <w:p w14:paraId="503B90E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Treated Mean</w:t>
            </w:r>
          </w:p>
        </w:tc>
        <w:tc>
          <w:tcPr>
            <w:tcW w:w="911" w:type="dxa"/>
            <w:hideMark/>
          </w:tcPr>
          <w:p w14:paraId="183330B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Control Mean</w:t>
            </w:r>
          </w:p>
        </w:tc>
      </w:tr>
      <w:tr w:rsidR="00B637DD" w:rsidRPr="00C027B7" w14:paraId="726694C2" w14:textId="77777777" w:rsidTr="00E000E0">
        <w:tc>
          <w:tcPr>
            <w:tcW w:w="2196" w:type="dxa"/>
          </w:tcPr>
          <w:p w14:paraId="26451F04"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260" w:type="dxa"/>
            <w:hideMark/>
          </w:tcPr>
          <w:p w14:paraId="44C39E9D"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(1)</w:t>
            </w:r>
          </w:p>
        </w:tc>
        <w:tc>
          <w:tcPr>
            <w:tcW w:w="990" w:type="dxa"/>
            <w:hideMark/>
          </w:tcPr>
          <w:p w14:paraId="1FA8D5CA"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(2)</w:t>
            </w:r>
          </w:p>
        </w:tc>
        <w:tc>
          <w:tcPr>
            <w:tcW w:w="1252" w:type="dxa"/>
            <w:hideMark/>
          </w:tcPr>
          <w:p w14:paraId="2B1E575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(3)=(1)-(2)</w:t>
            </w:r>
          </w:p>
        </w:tc>
        <w:tc>
          <w:tcPr>
            <w:tcW w:w="977" w:type="dxa"/>
            <w:gridSpan w:val="2"/>
            <w:hideMark/>
          </w:tcPr>
          <w:p w14:paraId="460862FE"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(4)</w:t>
            </w:r>
          </w:p>
        </w:tc>
        <w:tc>
          <w:tcPr>
            <w:tcW w:w="911" w:type="dxa"/>
            <w:hideMark/>
          </w:tcPr>
          <w:p w14:paraId="4ACA7653"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(5)</w:t>
            </w:r>
          </w:p>
        </w:tc>
        <w:tc>
          <w:tcPr>
            <w:tcW w:w="911" w:type="dxa"/>
            <w:hideMark/>
          </w:tcPr>
          <w:p w14:paraId="542A3601"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(6)</w:t>
            </w:r>
          </w:p>
        </w:tc>
      </w:tr>
      <w:tr w:rsidR="00B637DD" w:rsidRPr="00C027B7" w14:paraId="47B758CE" w14:textId="77777777" w:rsidTr="00E000E0">
        <w:tc>
          <w:tcPr>
            <w:tcW w:w="2196" w:type="dxa"/>
            <w:tcBorders>
              <w:top w:val="single" w:sz="6" w:space="0" w:color="auto"/>
              <w:left w:val="nil"/>
              <w:bottom w:val="nil"/>
              <w:right w:val="nil"/>
            </w:tcBorders>
            <w:hideMark/>
          </w:tcPr>
          <w:p w14:paraId="6465D2DB"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Participated in ganyu in past year (10+ only)</w:t>
            </w:r>
          </w:p>
        </w:tc>
        <w:tc>
          <w:tcPr>
            <w:tcW w:w="1260" w:type="dxa"/>
            <w:tcBorders>
              <w:top w:val="single" w:sz="6" w:space="0" w:color="auto"/>
              <w:left w:val="nil"/>
              <w:bottom w:val="nil"/>
              <w:right w:val="nil"/>
            </w:tcBorders>
            <w:hideMark/>
          </w:tcPr>
          <w:p w14:paraId="3157097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-0.117***</w:t>
            </w:r>
          </w:p>
        </w:tc>
        <w:tc>
          <w:tcPr>
            <w:tcW w:w="990" w:type="dxa"/>
            <w:tcBorders>
              <w:top w:val="single" w:sz="6" w:space="0" w:color="auto"/>
              <w:left w:val="nil"/>
              <w:bottom w:val="nil"/>
              <w:right w:val="nil"/>
            </w:tcBorders>
            <w:hideMark/>
          </w:tcPr>
          <w:p w14:paraId="7313791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-0.104*</w:t>
            </w:r>
          </w:p>
        </w:tc>
        <w:tc>
          <w:tcPr>
            <w:tcW w:w="1252" w:type="dxa"/>
            <w:tcBorders>
              <w:top w:val="single" w:sz="6" w:space="0" w:color="auto"/>
              <w:left w:val="nil"/>
              <w:bottom w:val="nil"/>
              <w:right w:val="nil"/>
            </w:tcBorders>
            <w:hideMark/>
          </w:tcPr>
          <w:p w14:paraId="4D1862A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-0.012</w:t>
            </w:r>
          </w:p>
        </w:tc>
        <w:tc>
          <w:tcPr>
            <w:tcW w:w="977" w:type="dxa"/>
            <w:gridSpan w:val="2"/>
            <w:tcBorders>
              <w:top w:val="single" w:sz="6" w:space="0" w:color="auto"/>
              <w:left w:val="nil"/>
              <w:bottom w:val="nil"/>
              <w:right w:val="nil"/>
            </w:tcBorders>
            <w:hideMark/>
          </w:tcPr>
          <w:p w14:paraId="3B8DAD0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0.412</w:t>
            </w:r>
          </w:p>
        </w:tc>
        <w:tc>
          <w:tcPr>
            <w:tcW w:w="911" w:type="dxa"/>
            <w:tcBorders>
              <w:top w:val="single" w:sz="6" w:space="0" w:color="auto"/>
              <w:left w:val="nil"/>
              <w:bottom w:val="nil"/>
              <w:right w:val="nil"/>
            </w:tcBorders>
            <w:hideMark/>
          </w:tcPr>
          <w:p w14:paraId="453307B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0.347</w:t>
            </w:r>
          </w:p>
        </w:tc>
        <w:tc>
          <w:tcPr>
            <w:tcW w:w="911" w:type="dxa"/>
            <w:tcBorders>
              <w:top w:val="single" w:sz="6" w:space="0" w:color="auto"/>
              <w:left w:val="nil"/>
              <w:bottom w:val="nil"/>
              <w:right w:val="nil"/>
            </w:tcBorders>
            <w:hideMark/>
          </w:tcPr>
          <w:p w14:paraId="51BC814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0.390</w:t>
            </w:r>
          </w:p>
        </w:tc>
      </w:tr>
      <w:tr w:rsidR="00B637DD" w:rsidRPr="00C027B7" w14:paraId="3D19A5FB" w14:textId="77777777" w:rsidTr="00E000E0">
        <w:tc>
          <w:tcPr>
            <w:tcW w:w="2196" w:type="dxa"/>
          </w:tcPr>
          <w:p w14:paraId="5FD6A788" w14:textId="77777777" w:rsidR="00B637DD" w:rsidRPr="00C027B7" w:rsidRDefault="00B637DD" w:rsidP="00B637DD">
            <w:pPr>
              <w:widowControl w:val="0"/>
              <w:autoSpaceDE w:val="0"/>
              <w:autoSpaceDN w:val="0"/>
              <w:adjustRightInd w:val="0"/>
              <w:spacing w:after="0"/>
              <w:rPr>
                <w:rFonts w:eastAsia="Calibri"/>
                <w:sz w:val="20"/>
                <w:szCs w:val="20"/>
              </w:rPr>
            </w:pPr>
          </w:p>
        </w:tc>
        <w:tc>
          <w:tcPr>
            <w:tcW w:w="1260" w:type="dxa"/>
            <w:hideMark/>
          </w:tcPr>
          <w:p w14:paraId="48E5FE4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(-2.77)</w:t>
            </w:r>
          </w:p>
        </w:tc>
        <w:tc>
          <w:tcPr>
            <w:tcW w:w="990" w:type="dxa"/>
            <w:hideMark/>
          </w:tcPr>
          <w:p w14:paraId="3A59870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(-2.01)</w:t>
            </w:r>
          </w:p>
        </w:tc>
        <w:tc>
          <w:tcPr>
            <w:tcW w:w="1252" w:type="dxa"/>
            <w:hideMark/>
          </w:tcPr>
          <w:p w14:paraId="179E9E3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(0.27)</w:t>
            </w:r>
          </w:p>
        </w:tc>
        <w:tc>
          <w:tcPr>
            <w:tcW w:w="977" w:type="dxa"/>
            <w:gridSpan w:val="2"/>
          </w:tcPr>
          <w:p w14:paraId="3B2983E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Pr>
          <w:p w14:paraId="42B6AE9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Pr>
          <w:p w14:paraId="7554464B"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36192998" w14:textId="77777777" w:rsidTr="00E000E0">
        <w:tc>
          <w:tcPr>
            <w:tcW w:w="2196" w:type="dxa"/>
            <w:hideMark/>
          </w:tcPr>
          <w:p w14:paraId="1C01560B"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260" w:type="dxa"/>
            <w:hideMark/>
          </w:tcPr>
          <w:p w14:paraId="7A4E9EE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14,084</w:t>
            </w:r>
          </w:p>
        </w:tc>
        <w:tc>
          <w:tcPr>
            <w:tcW w:w="990" w:type="dxa"/>
            <w:hideMark/>
          </w:tcPr>
          <w:p w14:paraId="353261D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14,084</w:t>
            </w:r>
          </w:p>
        </w:tc>
        <w:tc>
          <w:tcPr>
            <w:tcW w:w="1252" w:type="dxa"/>
          </w:tcPr>
          <w:p w14:paraId="68DFC32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gridSpan w:val="2"/>
            <w:hideMark/>
          </w:tcPr>
          <w:p w14:paraId="6B4D9CE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2,125</w:t>
            </w:r>
          </w:p>
        </w:tc>
        <w:tc>
          <w:tcPr>
            <w:tcW w:w="911" w:type="dxa"/>
            <w:hideMark/>
          </w:tcPr>
          <w:p w14:paraId="1B895AE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2,402</w:t>
            </w:r>
          </w:p>
        </w:tc>
        <w:tc>
          <w:tcPr>
            <w:tcW w:w="911" w:type="dxa"/>
            <w:hideMark/>
          </w:tcPr>
          <w:p w14:paraId="7F713C0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2,643</w:t>
            </w:r>
          </w:p>
        </w:tc>
      </w:tr>
      <w:tr w:rsidR="00B637DD" w:rsidRPr="00C027B7" w14:paraId="3C6BAC10" w14:textId="77777777" w:rsidTr="00E000E0">
        <w:tc>
          <w:tcPr>
            <w:tcW w:w="2196" w:type="dxa"/>
            <w:hideMark/>
          </w:tcPr>
          <w:p w14:paraId="7E5D7DAA"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Worked in agriculture during last peak season</w:t>
            </w:r>
          </w:p>
        </w:tc>
        <w:tc>
          <w:tcPr>
            <w:tcW w:w="1260" w:type="dxa"/>
            <w:hideMark/>
          </w:tcPr>
          <w:p w14:paraId="63AACD9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0.041</w:t>
            </w:r>
          </w:p>
        </w:tc>
        <w:tc>
          <w:tcPr>
            <w:tcW w:w="990" w:type="dxa"/>
            <w:hideMark/>
          </w:tcPr>
          <w:p w14:paraId="2A9E8E0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-0.017</w:t>
            </w:r>
          </w:p>
        </w:tc>
        <w:tc>
          <w:tcPr>
            <w:tcW w:w="1252" w:type="dxa"/>
            <w:hideMark/>
          </w:tcPr>
          <w:p w14:paraId="1FBC3AE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0.058**</w:t>
            </w:r>
          </w:p>
        </w:tc>
        <w:tc>
          <w:tcPr>
            <w:tcW w:w="977" w:type="dxa"/>
            <w:gridSpan w:val="2"/>
            <w:hideMark/>
          </w:tcPr>
          <w:p w14:paraId="132D646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0.578</w:t>
            </w:r>
          </w:p>
        </w:tc>
        <w:tc>
          <w:tcPr>
            <w:tcW w:w="911" w:type="dxa"/>
            <w:hideMark/>
          </w:tcPr>
          <w:p w14:paraId="4F716FC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0.590</w:t>
            </w:r>
          </w:p>
        </w:tc>
        <w:tc>
          <w:tcPr>
            <w:tcW w:w="911" w:type="dxa"/>
            <w:hideMark/>
          </w:tcPr>
          <w:p w14:paraId="4DD9ED2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0.513</w:t>
            </w:r>
          </w:p>
        </w:tc>
      </w:tr>
      <w:tr w:rsidR="00B637DD" w:rsidRPr="00C027B7" w14:paraId="6B933D8C" w14:textId="77777777" w:rsidTr="00E000E0">
        <w:tc>
          <w:tcPr>
            <w:tcW w:w="2196" w:type="dxa"/>
          </w:tcPr>
          <w:p w14:paraId="09B4B2D0" w14:textId="77777777" w:rsidR="00B637DD" w:rsidRPr="00C027B7" w:rsidRDefault="00B637DD" w:rsidP="00B637DD">
            <w:pPr>
              <w:widowControl w:val="0"/>
              <w:autoSpaceDE w:val="0"/>
              <w:autoSpaceDN w:val="0"/>
              <w:adjustRightInd w:val="0"/>
              <w:spacing w:after="0"/>
              <w:rPr>
                <w:rFonts w:eastAsia="Calibri"/>
                <w:sz w:val="20"/>
                <w:szCs w:val="20"/>
              </w:rPr>
            </w:pPr>
          </w:p>
        </w:tc>
        <w:tc>
          <w:tcPr>
            <w:tcW w:w="1260" w:type="dxa"/>
            <w:hideMark/>
          </w:tcPr>
          <w:p w14:paraId="743C969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(1.12)</w:t>
            </w:r>
          </w:p>
        </w:tc>
        <w:tc>
          <w:tcPr>
            <w:tcW w:w="990" w:type="dxa"/>
            <w:hideMark/>
          </w:tcPr>
          <w:p w14:paraId="536A5EE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(-0.50)</w:t>
            </w:r>
          </w:p>
        </w:tc>
        <w:tc>
          <w:tcPr>
            <w:tcW w:w="1252" w:type="dxa"/>
            <w:hideMark/>
          </w:tcPr>
          <w:p w14:paraId="32C7660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(2.27)</w:t>
            </w:r>
          </w:p>
        </w:tc>
        <w:tc>
          <w:tcPr>
            <w:tcW w:w="977" w:type="dxa"/>
            <w:gridSpan w:val="2"/>
          </w:tcPr>
          <w:p w14:paraId="26A14D5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Pr>
          <w:p w14:paraId="1521E58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Pr>
          <w:p w14:paraId="506FC988"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5727D3D6" w14:textId="77777777" w:rsidTr="00E000E0">
        <w:tc>
          <w:tcPr>
            <w:tcW w:w="2196" w:type="dxa"/>
            <w:tcBorders>
              <w:top w:val="nil"/>
              <w:left w:val="nil"/>
              <w:bottom w:val="single" w:sz="6" w:space="0" w:color="auto"/>
              <w:right w:val="nil"/>
            </w:tcBorders>
            <w:hideMark/>
          </w:tcPr>
          <w:p w14:paraId="0AAD0738"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260" w:type="dxa"/>
            <w:tcBorders>
              <w:top w:val="nil"/>
              <w:left w:val="nil"/>
              <w:bottom w:val="single" w:sz="6" w:space="0" w:color="auto"/>
              <w:right w:val="nil"/>
            </w:tcBorders>
            <w:hideMark/>
          </w:tcPr>
          <w:p w14:paraId="2AFA9D6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21,629</w:t>
            </w:r>
          </w:p>
        </w:tc>
        <w:tc>
          <w:tcPr>
            <w:tcW w:w="990" w:type="dxa"/>
            <w:tcBorders>
              <w:top w:val="nil"/>
              <w:left w:val="nil"/>
              <w:bottom w:val="single" w:sz="6" w:space="0" w:color="auto"/>
              <w:right w:val="nil"/>
            </w:tcBorders>
            <w:hideMark/>
          </w:tcPr>
          <w:p w14:paraId="6B762D4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21,629</w:t>
            </w:r>
          </w:p>
        </w:tc>
        <w:tc>
          <w:tcPr>
            <w:tcW w:w="1252" w:type="dxa"/>
            <w:tcBorders>
              <w:top w:val="nil"/>
              <w:left w:val="nil"/>
              <w:bottom w:val="single" w:sz="6" w:space="0" w:color="auto"/>
              <w:right w:val="nil"/>
            </w:tcBorders>
          </w:tcPr>
          <w:p w14:paraId="2FB3A5A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gridSpan w:val="2"/>
            <w:tcBorders>
              <w:top w:val="nil"/>
              <w:left w:val="nil"/>
              <w:bottom w:val="single" w:sz="6" w:space="0" w:color="auto"/>
              <w:right w:val="nil"/>
            </w:tcBorders>
            <w:hideMark/>
          </w:tcPr>
          <w:p w14:paraId="19E5EB2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3,328</w:t>
            </w:r>
          </w:p>
        </w:tc>
        <w:tc>
          <w:tcPr>
            <w:tcW w:w="911" w:type="dxa"/>
            <w:tcBorders>
              <w:top w:val="nil"/>
              <w:left w:val="nil"/>
              <w:bottom w:val="single" w:sz="6" w:space="0" w:color="auto"/>
              <w:right w:val="nil"/>
            </w:tcBorders>
            <w:hideMark/>
          </w:tcPr>
          <w:p w14:paraId="247C077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single" w:sz="6" w:space="0" w:color="auto"/>
              <w:right w:val="nil"/>
            </w:tcBorders>
            <w:hideMark/>
          </w:tcPr>
          <w:p w14:paraId="4536820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bl>
    <w:p w14:paraId="6653FBF5" w14:textId="6F7F1F99" w:rsidR="00B637DD" w:rsidRPr="00C027B7" w:rsidRDefault="00B637DD" w:rsidP="00E000E0">
      <w:pPr>
        <w:widowControl w:val="0"/>
        <w:autoSpaceDE w:val="0"/>
        <w:autoSpaceDN w:val="0"/>
        <w:adjustRightInd w:val="0"/>
        <w:spacing w:after="66" w:line="276" w:lineRule="auto"/>
        <w:rPr>
          <w:rFonts w:eastAsia="Calibri"/>
          <w:sz w:val="16"/>
          <w:szCs w:val="16"/>
        </w:rPr>
      </w:pPr>
      <w:r w:rsidRPr="00C027B7">
        <w:rPr>
          <w:rFonts w:eastAsia="Calibri"/>
          <w:sz w:val="16"/>
          <w:szCs w:val="16"/>
        </w:rPr>
        <w:t>Notes: Estimations use difference-in-differences modelling among panel households and coefficients for binary outcomes are estimated based on a linear probability model. See Table 11.1.1 for additional explanatory notes on model specification, including a list of control variables used. Robust t-statistics were obtained clustering at the different levels of the sampling design and are shown in parenthesis. * 10% significance ** 5% sig</w:t>
      </w:r>
      <w:r w:rsidR="00E000E0" w:rsidRPr="00C027B7">
        <w:rPr>
          <w:rFonts w:eastAsia="Calibri"/>
          <w:sz w:val="16"/>
          <w:szCs w:val="16"/>
        </w:rPr>
        <w:t>nificance; *** 1% significance.</w:t>
      </w:r>
    </w:p>
    <w:p w14:paraId="7AEC2A30" w14:textId="77777777" w:rsidR="00E000E0" w:rsidRPr="00C027B7" w:rsidRDefault="00E000E0" w:rsidP="00E000E0">
      <w:pPr>
        <w:widowControl w:val="0"/>
        <w:autoSpaceDE w:val="0"/>
        <w:autoSpaceDN w:val="0"/>
        <w:adjustRightInd w:val="0"/>
        <w:spacing w:after="66" w:line="276" w:lineRule="auto"/>
        <w:rPr>
          <w:rFonts w:eastAsia="Calibri"/>
          <w:sz w:val="16"/>
          <w:szCs w:val="16"/>
        </w:rPr>
      </w:pPr>
    </w:p>
    <w:p w14:paraId="3EF5C324" w14:textId="77777777" w:rsidR="00B637DD" w:rsidRPr="00C027B7" w:rsidRDefault="00B637DD" w:rsidP="00B637DD">
      <w:pPr>
        <w:rPr>
          <w:rFonts w:eastAsia="Calibri"/>
        </w:rPr>
      </w:pPr>
      <w:r w:rsidRPr="00C027B7">
        <w:rPr>
          <w:rFonts w:eastAsia="Calibri"/>
        </w:rPr>
        <w:t xml:space="preserve">We also examine participation in household chores during the day prior to the endline interview. Household chores include: (i) collecting water, (ii) collecting firewood, (iii) collecting nuts, tree foods, or other products from the forest, (iv) taking care of children, cooking, and cleaning, and (v) taking care of elderly or sick household members. In Figure 11.2.2, children in the control group exhibit a strong gradient from the age of 6 to the age of 13 when participation in household chores increases from about 25% to about 70%. There is a notable difference between children living in treatment and control areas, with participation in household chores about 10 percentage points higher among the former across all age groups. </w:t>
      </w:r>
    </w:p>
    <w:p w14:paraId="01ACD8A9" w14:textId="77777777" w:rsidR="00B637DD" w:rsidRPr="00C027B7" w:rsidRDefault="00B637DD" w:rsidP="00E000E0">
      <w:pPr>
        <w:pStyle w:val="Tableheader"/>
      </w:pPr>
      <w:r w:rsidRPr="00C027B7">
        <w:t>Figure 11.2.2: Household chores</w:t>
      </w:r>
    </w:p>
    <w:p w14:paraId="5F0083D0" w14:textId="77777777" w:rsidR="00B637DD" w:rsidRPr="00C027B7" w:rsidRDefault="00B637DD" w:rsidP="00B637DD">
      <w:pPr>
        <w:rPr>
          <w:rFonts w:eastAsia="Calibri"/>
        </w:rPr>
      </w:pPr>
      <w:r w:rsidRPr="00C027B7">
        <w:rPr>
          <w:rFonts w:eastAsia="Calibri"/>
          <w:noProof/>
          <w:lang w:val="en-US"/>
        </w:rPr>
        <w:drawing>
          <wp:inline distT="0" distB="0" distL="0" distR="0" wp14:anchorId="570E14CE" wp14:editId="120D4A66">
            <wp:extent cx="4791075" cy="3485507"/>
            <wp:effectExtent l="19050" t="19050" r="9525" b="20320"/>
            <wp:docPr id="42" name="Picture 42" descr="C:\Users\jdehoop\Dropbox\Research\Malawi SCT\MEHDS DATA\_W3-Endline data\Analysis\Education\graphs\chores_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dehoop\Dropbox\Research\Malawi SCT\MEHDS DATA\_W3-Endline data\Analysis\Education\graphs\chores_r3.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10533" cy="3499663"/>
                    </a:xfrm>
                    <a:prstGeom prst="rect">
                      <a:avLst/>
                    </a:prstGeom>
                    <a:noFill/>
                    <a:ln>
                      <a:solidFill>
                        <a:sysClr val="windowText" lastClr="000000"/>
                      </a:solidFill>
                    </a:ln>
                  </pic:spPr>
                </pic:pic>
              </a:graphicData>
            </a:graphic>
          </wp:inline>
        </w:drawing>
      </w:r>
    </w:p>
    <w:p w14:paraId="3C6B30C0" w14:textId="77777777" w:rsidR="00B637DD" w:rsidRPr="00C027B7" w:rsidRDefault="00B637DD" w:rsidP="00B637DD">
      <w:pPr>
        <w:rPr>
          <w:rFonts w:eastAsia="Calibri"/>
        </w:rPr>
      </w:pPr>
      <w:r w:rsidRPr="00C027B7">
        <w:rPr>
          <w:rFonts w:eastAsia="Calibri"/>
        </w:rPr>
        <w:lastRenderedPageBreak/>
        <w:t>We examine the effects of the SCT on household chores more closely in Table 11.2.4. While children from the treatment group are indeed about 10 percentage points more likely to engage in household chores, impacts on hours of household chores in the day prior to the interview are limited and not statistically significant. Impacts on hours engaged in underlying household chores are also limited, the only significant change being a modest reduction in time spent collecting firewood (approximately 6 minutes in the past day).</w:t>
      </w:r>
    </w:p>
    <w:p w14:paraId="773A13A2" w14:textId="77777777" w:rsidR="00B637DD" w:rsidRPr="00C027B7" w:rsidRDefault="00B637DD" w:rsidP="00B637DD">
      <w:pPr>
        <w:rPr>
          <w:rFonts w:eastAsia="Calibri"/>
        </w:rPr>
      </w:pPr>
    </w:p>
    <w:p w14:paraId="0A101E8C" w14:textId="1C1AE686" w:rsidR="00B637DD" w:rsidRPr="00C027B7" w:rsidRDefault="00B637DD" w:rsidP="00B637DD">
      <w:pPr>
        <w:spacing w:after="120"/>
        <w:rPr>
          <w:b/>
        </w:rPr>
      </w:pPr>
      <w:r w:rsidRPr="00C027B7">
        <w:rPr>
          <w:b/>
        </w:rPr>
        <w:t xml:space="preserve">Table </w:t>
      </w:r>
      <w:r w:rsidR="00C027B7" w:rsidRPr="00C027B7">
        <w:rPr>
          <w:b/>
        </w:rPr>
        <w:t xml:space="preserve">11.2.4: </w:t>
      </w:r>
      <w:r w:rsidRPr="00C027B7">
        <w:rPr>
          <w:b/>
        </w:rPr>
        <w:t xml:space="preserve">Household </w:t>
      </w:r>
      <w:r w:rsidR="00C027B7" w:rsidRPr="00C027B7">
        <w:rPr>
          <w:b/>
        </w:rPr>
        <w:t>Chores in the Day Prior to the Interview</w:t>
      </w:r>
    </w:p>
    <w:tbl>
      <w:tblPr>
        <w:tblW w:w="0" w:type="auto"/>
        <w:tblInd w:w="144" w:type="dxa"/>
        <w:tblCellMar>
          <w:left w:w="144" w:type="dxa"/>
          <w:right w:w="144" w:type="dxa"/>
        </w:tblCellMar>
        <w:tblLook w:val="0000" w:firstRow="0" w:lastRow="0" w:firstColumn="0" w:lastColumn="0" w:noHBand="0" w:noVBand="0"/>
      </w:tblPr>
      <w:tblGrid>
        <w:gridCol w:w="2800"/>
        <w:gridCol w:w="1038"/>
        <w:gridCol w:w="1038"/>
        <w:gridCol w:w="934"/>
        <w:gridCol w:w="977"/>
        <w:gridCol w:w="911"/>
        <w:gridCol w:w="911"/>
      </w:tblGrid>
      <w:tr w:rsidR="00B637DD" w:rsidRPr="00C027B7" w14:paraId="6AD3BB13" w14:textId="77777777" w:rsidTr="00B637DD">
        <w:tc>
          <w:tcPr>
            <w:tcW w:w="2800" w:type="dxa"/>
            <w:tcBorders>
              <w:top w:val="single" w:sz="6" w:space="0" w:color="auto"/>
              <w:left w:val="nil"/>
              <w:bottom w:val="nil"/>
              <w:right w:val="nil"/>
            </w:tcBorders>
          </w:tcPr>
          <w:p w14:paraId="27709B88" w14:textId="77777777" w:rsidR="00B637DD" w:rsidRPr="00C027B7" w:rsidRDefault="00B637DD" w:rsidP="00B637DD">
            <w:pPr>
              <w:widowControl w:val="0"/>
              <w:autoSpaceDE w:val="0"/>
              <w:autoSpaceDN w:val="0"/>
              <w:adjustRightInd w:val="0"/>
              <w:spacing w:before="66" w:after="0"/>
              <w:rPr>
                <w:rFonts w:eastAsia="Calibri"/>
                <w:sz w:val="20"/>
                <w:szCs w:val="20"/>
              </w:rPr>
            </w:pPr>
            <w:r w:rsidRPr="00C027B7">
              <w:rPr>
                <w:rFonts w:eastAsia="Calibri"/>
                <w:sz w:val="20"/>
                <w:szCs w:val="20"/>
              </w:rPr>
              <w:t>Dependent</w:t>
            </w:r>
          </w:p>
        </w:tc>
        <w:tc>
          <w:tcPr>
            <w:tcW w:w="1038" w:type="dxa"/>
            <w:tcBorders>
              <w:top w:val="single" w:sz="6" w:space="0" w:color="auto"/>
              <w:left w:val="nil"/>
              <w:bottom w:val="nil"/>
              <w:right w:val="nil"/>
            </w:tcBorders>
          </w:tcPr>
          <w:p w14:paraId="260B6C80"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c>
          <w:tcPr>
            <w:tcW w:w="1038" w:type="dxa"/>
            <w:tcBorders>
              <w:top w:val="single" w:sz="6" w:space="0" w:color="auto"/>
              <w:left w:val="nil"/>
              <w:bottom w:val="nil"/>
              <w:right w:val="nil"/>
            </w:tcBorders>
          </w:tcPr>
          <w:p w14:paraId="1F4E37E7"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Midline</w:t>
            </w:r>
          </w:p>
        </w:tc>
        <w:tc>
          <w:tcPr>
            <w:tcW w:w="934" w:type="dxa"/>
            <w:tcBorders>
              <w:top w:val="single" w:sz="6" w:space="0" w:color="auto"/>
              <w:left w:val="nil"/>
              <w:bottom w:val="nil"/>
              <w:right w:val="nil"/>
            </w:tcBorders>
          </w:tcPr>
          <w:p w14:paraId="16C364C0"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Impact Diff</w:t>
            </w:r>
          </w:p>
        </w:tc>
        <w:tc>
          <w:tcPr>
            <w:tcW w:w="977" w:type="dxa"/>
            <w:tcBorders>
              <w:top w:val="single" w:sz="6" w:space="0" w:color="auto"/>
              <w:left w:val="nil"/>
              <w:bottom w:val="nil"/>
              <w:right w:val="nil"/>
            </w:tcBorders>
          </w:tcPr>
          <w:p w14:paraId="60FCC655"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Baseline</w:t>
            </w:r>
          </w:p>
        </w:tc>
        <w:tc>
          <w:tcPr>
            <w:tcW w:w="911" w:type="dxa"/>
            <w:tcBorders>
              <w:top w:val="single" w:sz="6" w:space="0" w:color="auto"/>
              <w:left w:val="nil"/>
              <w:bottom w:val="nil"/>
              <w:right w:val="nil"/>
            </w:tcBorders>
          </w:tcPr>
          <w:p w14:paraId="5C5187A4"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c>
          <w:tcPr>
            <w:tcW w:w="911" w:type="dxa"/>
            <w:tcBorders>
              <w:top w:val="single" w:sz="6" w:space="0" w:color="auto"/>
              <w:left w:val="nil"/>
              <w:bottom w:val="nil"/>
              <w:right w:val="nil"/>
            </w:tcBorders>
          </w:tcPr>
          <w:p w14:paraId="3ECD7379"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r>
      <w:tr w:rsidR="00B637DD" w:rsidRPr="00C027B7" w14:paraId="1E7838C3" w14:textId="77777777" w:rsidTr="00B637DD">
        <w:tc>
          <w:tcPr>
            <w:tcW w:w="2800" w:type="dxa"/>
            <w:tcBorders>
              <w:top w:val="nil"/>
              <w:left w:val="nil"/>
              <w:right w:val="nil"/>
            </w:tcBorders>
          </w:tcPr>
          <w:p w14:paraId="57BCCB1A"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Variable</w:t>
            </w:r>
          </w:p>
        </w:tc>
        <w:tc>
          <w:tcPr>
            <w:tcW w:w="1038" w:type="dxa"/>
            <w:tcBorders>
              <w:top w:val="nil"/>
              <w:left w:val="nil"/>
              <w:right w:val="nil"/>
            </w:tcBorders>
          </w:tcPr>
          <w:p w14:paraId="00C8806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Impact</w:t>
            </w:r>
          </w:p>
        </w:tc>
        <w:tc>
          <w:tcPr>
            <w:tcW w:w="1038" w:type="dxa"/>
            <w:tcBorders>
              <w:top w:val="nil"/>
              <w:left w:val="nil"/>
              <w:right w:val="nil"/>
            </w:tcBorders>
          </w:tcPr>
          <w:p w14:paraId="26F2049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Impact</w:t>
            </w:r>
          </w:p>
        </w:tc>
        <w:tc>
          <w:tcPr>
            <w:tcW w:w="934" w:type="dxa"/>
            <w:tcBorders>
              <w:top w:val="nil"/>
              <w:left w:val="nil"/>
              <w:right w:val="nil"/>
            </w:tcBorders>
          </w:tcPr>
          <w:p w14:paraId="2DA62E2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(EL-ML)</w:t>
            </w:r>
          </w:p>
        </w:tc>
        <w:tc>
          <w:tcPr>
            <w:tcW w:w="977" w:type="dxa"/>
            <w:tcBorders>
              <w:top w:val="nil"/>
              <w:left w:val="nil"/>
              <w:right w:val="nil"/>
            </w:tcBorders>
          </w:tcPr>
          <w:p w14:paraId="5B448C3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Treated Mean</w:t>
            </w:r>
          </w:p>
        </w:tc>
        <w:tc>
          <w:tcPr>
            <w:tcW w:w="911" w:type="dxa"/>
            <w:tcBorders>
              <w:top w:val="nil"/>
              <w:left w:val="nil"/>
              <w:right w:val="nil"/>
            </w:tcBorders>
          </w:tcPr>
          <w:p w14:paraId="6FC391C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Treated Mean</w:t>
            </w:r>
          </w:p>
        </w:tc>
        <w:tc>
          <w:tcPr>
            <w:tcW w:w="911" w:type="dxa"/>
            <w:tcBorders>
              <w:top w:val="nil"/>
              <w:left w:val="nil"/>
              <w:right w:val="nil"/>
            </w:tcBorders>
          </w:tcPr>
          <w:p w14:paraId="3CBC4A3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Control Mean</w:t>
            </w:r>
          </w:p>
        </w:tc>
      </w:tr>
      <w:tr w:rsidR="00B637DD" w:rsidRPr="00C027B7" w14:paraId="0B1C17AD" w14:textId="77777777" w:rsidTr="00B637DD">
        <w:tc>
          <w:tcPr>
            <w:tcW w:w="2800" w:type="dxa"/>
            <w:tcBorders>
              <w:top w:val="nil"/>
              <w:left w:val="nil"/>
              <w:bottom w:val="single" w:sz="4" w:space="0" w:color="auto"/>
              <w:right w:val="nil"/>
            </w:tcBorders>
          </w:tcPr>
          <w:p w14:paraId="05265255"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Borders>
              <w:top w:val="nil"/>
              <w:left w:val="nil"/>
              <w:bottom w:val="single" w:sz="4" w:space="0" w:color="auto"/>
              <w:right w:val="nil"/>
            </w:tcBorders>
          </w:tcPr>
          <w:p w14:paraId="2A3130EA"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(1)</w:t>
            </w:r>
          </w:p>
        </w:tc>
        <w:tc>
          <w:tcPr>
            <w:tcW w:w="1038" w:type="dxa"/>
            <w:tcBorders>
              <w:top w:val="nil"/>
              <w:left w:val="nil"/>
              <w:bottom w:val="single" w:sz="4" w:space="0" w:color="auto"/>
              <w:right w:val="nil"/>
            </w:tcBorders>
          </w:tcPr>
          <w:p w14:paraId="3C2E5707"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(2)</w:t>
            </w:r>
          </w:p>
        </w:tc>
        <w:tc>
          <w:tcPr>
            <w:tcW w:w="934" w:type="dxa"/>
            <w:tcBorders>
              <w:top w:val="nil"/>
              <w:left w:val="nil"/>
              <w:bottom w:val="single" w:sz="4" w:space="0" w:color="auto"/>
              <w:right w:val="nil"/>
            </w:tcBorders>
          </w:tcPr>
          <w:p w14:paraId="58CD6F19"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(3)=(1)-(2)</w:t>
            </w:r>
          </w:p>
        </w:tc>
        <w:tc>
          <w:tcPr>
            <w:tcW w:w="977" w:type="dxa"/>
            <w:tcBorders>
              <w:top w:val="nil"/>
              <w:left w:val="nil"/>
              <w:bottom w:val="single" w:sz="4" w:space="0" w:color="auto"/>
              <w:right w:val="nil"/>
            </w:tcBorders>
          </w:tcPr>
          <w:p w14:paraId="5C2BFDD4"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(4)</w:t>
            </w:r>
          </w:p>
        </w:tc>
        <w:tc>
          <w:tcPr>
            <w:tcW w:w="911" w:type="dxa"/>
            <w:tcBorders>
              <w:top w:val="nil"/>
              <w:left w:val="nil"/>
              <w:bottom w:val="single" w:sz="4" w:space="0" w:color="auto"/>
              <w:right w:val="nil"/>
            </w:tcBorders>
          </w:tcPr>
          <w:p w14:paraId="1EB58F8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(5)</w:t>
            </w:r>
          </w:p>
        </w:tc>
        <w:tc>
          <w:tcPr>
            <w:tcW w:w="911" w:type="dxa"/>
            <w:tcBorders>
              <w:top w:val="nil"/>
              <w:left w:val="nil"/>
              <w:bottom w:val="single" w:sz="4" w:space="0" w:color="auto"/>
              <w:right w:val="nil"/>
            </w:tcBorders>
          </w:tcPr>
          <w:p w14:paraId="364EE10A"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(6)</w:t>
            </w:r>
          </w:p>
        </w:tc>
      </w:tr>
      <w:tr w:rsidR="00B637DD" w:rsidRPr="00C027B7" w14:paraId="1A8A5B4A" w14:textId="77777777" w:rsidTr="00B637DD">
        <w:tc>
          <w:tcPr>
            <w:tcW w:w="2800" w:type="dxa"/>
            <w:tcBorders>
              <w:top w:val="single" w:sz="4" w:space="0" w:color="auto"/>
              <w:left w:val="nil"/>
              <w:bottom w:val="nil"/>
              <w:right w:val="nil"/>
            </w:tcBorders>
          </w:tcPr>
          <w:p w14:paraId="4FC4EF8F"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b/>
                <w:sz w:val="20"/>
                <w:szCs w:val="20"/>
              </w:rPr>
              <w:t>OVERALL</w:t>
            </w:r>
          </w:p>
        </w:tc>
        <w:tc>
          <w:tcPr>
            <w:tcW w:w="1038" w:type="dxa"/>
            <w:tcBorders>
              <w:top w:val="single" w:sz="4" w:space="0" w:color="auto"/>
              <w:left w:val="nil"/>
              <w:bottom w:val="nil"/>
              <w:right w:val="nil"/>
            </w:tcBorders>
          </w:tcPr>
          <w:p w14:paraId="5127252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38" w:type="dxa"/>
            <w:tcBorders>
              <w:top w:val="single" w:sz="4" w:space="0" w:color="auto"/>
              <w:left w:val="nil"/>
              <w:bottom w:val="nil"/>
              <w:right w:val="nil"/>
            </w:tcBorders>
          </w:tcPr>
          <w:p w14:paraId="65C8373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34" w:type="dxa"/>
            <w:tcBorders>
              <w:top w:val="single" w:sz="4" w:space="0" w:color="auto"/>
              <w:left w:val="nil"/>
              <w:bottom w:val="nil"/>
              <w:right w:val="nil"/>
            </w:tcBorders>
          </w:tcPr>
          <w:p w14:paraId="4CFACC6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single" w:sz="4" w:space="0" w:color="auto"/>
              <w:left w:val="nil"/>
              <w:bottom w:val="nil"/>
              <w:right w:val="nil"/>
            </w:tcBorders>
          </w:tcPr>
          <w:p w14:paraId="4C7FCD87"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single" w:sz="4" w:space="0" w:color="auto"/>
              <w:left w:val="nil"/>
              <w:bottom w:val="nil"/>
              <w:right w:val="nil"/>
            </w:tcBorders>
          </w:tcPr>
          <w:p w14:paraId="5DFC8C8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single" w:sz="4" w:space="0" w:color="auto"/>
              <w:left w:val="nil"/>
              <w:bottom w:val="nil"/>
              <w:right w:val="nil"/>
            </w:tcBorders>
          </w:tcPr>
          <w:p w14:paraId="3CA82B1A"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2E7AC06C" w14:textId="77777777" w:rsidTr="00B637DD">
        <w:tc>
          <w:tcPr>
            <w:tcW w:w="2800" w:type="dxa"/>
            <w:tcBorders>
              <w:top w:val="nil"/>
              <w:left w:val="nil"/>
              <w:bottom w:val="nil"/>
              <w:right w:val="nil"/>
            </w:tcBorders>
          </w:tcPr>
          <w:p w14:paraId="48DCED5D"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Any household chores (binary)</w:t>
            </w:r>
          </w:p>
        </w:tc>
        <w:tc>
          <w:tcPr>
            <w:tcW w:w="1038" w:type="dxa"/>
            <w:tcBorders>
              <w:top w:val="nil"/>
              <w:left w:val="nil"/>
              <w:bottom w:val="nil"/>
              <w:right w:val="nil"/>
            </w:tcBorders>
          </w:tcPr>
          <w:p w14:paraId="5E8AED9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0.106***</w:t>
            </w:r>
          </w:p>
        </w:tc>
        <w:tc>
          <w:tcPr>
            <w:tcW w:w="1038" w:type="dxa"/>
            <w:tcBorders>
              <w:top w:val="nil"/>
              <w:left w:val="nil"/>
              <w:bottom w:val="nil"/>
              <w:right w:val="nil"/>
            </w:tcBorders>
          </w:tcPr>
          <w:p w14:paraId="12C892EB"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34" w:type="dxa"/>
            <w:tcBorders>
              <w:top w:val="nil"/>
              <w:left w:val="nil"/>
              <w:bottom w:val="nil"/>
              <w:right w:val="nil"/>
            </w:tcBorders>
          </w:tcPr>
          <w:p w14:paraId="33B90089"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5B56665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1CA08733"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0.735</w:t>
            </w:r>
          </w:p>
        </w:tc>
        <w:tc>
          <w:tcPr>
            <w:tcW w:w="911" w:type="dxa"/>
            <w:tcBorders>
              <w:top w:val="nil"/>
              <w:left w:val="nil"/>
              <w:bottom w:val="nil"/>
              <w:right w:val="nil"/>
            </w:tcBorders>
          </w:tcPr>
          <w:p w14:paraId="556F6B78"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0.644</w:t>
            </w:r>
          </w:p>
        </w:tc>
      </w:tr>
      <w:tr w:rsidR="00B637DD" w:rsidRPr="00C027B7" w14:paraId="171A85E3" w14:textId="77777777" w:rsidTr="00B637DD">
        <w:tc>
          <w:tcPr>
            <w:tcW w:w="2800" w:type="dxa"/>
            <w:tcBorders>
              <w:top w:val="nil"/>
              <w:left w:val="nil"/>
              <w:bottom w:val="nil"/>
              <w:right w:val="nil"/>
            </w:tcBorders>
          </w:tcPr>
          <w:p w14:paraId="3634C34E"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Borders>
              <w:top w:val="nil"/>
              <w:left w:val="nil"/>
              <w:bottom w:val="nil"/>
              <w:right w:val="nil"/>
            </w:tcBorders>
          </w:tcPr>
          <w:p w14:paraId="21355989"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(3.59)</w:t>
            </w:r>
          </w:p>
        </w:tc>
        <w:tc>
          <w:tcPr>
            <w:tcW w:w="1038" w:type="dxa"/>
            <w:tcBorders>
              <w:top w:val="nil"/>
              <w:left w:val="nil"/>
              <w:bottom w:val="nil"/>
              <w:right w:val="nil"/>
            </w:tcBorders>
          </w:tcPr>
          <w:p w14:paraId="16B89A37"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34" w:type="dxa"/>
            <w:tcBorders>
              <w:top w:val="nil"/>
              <w:left w:val="nil"/>
              <w:bottom w:val="nil"/>
              <w:right w:val="nil"/>
            </w:tcBorders>
          </w:tcPr>
          <w:p w14:paraId="4300E15C"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13D254CD"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070BEFCD"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6FFB4F3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5009DF3A" w14:textId="77777777" w:rsidTr="00B637DD">
        <w:tc>
          <w:tcPr>
            <w:tcW w:w="2800" w:type="dxa"/>
            <w:tcBorders>
              <w:top w:val="nil"/>
              <w:left w:val="nil"/>
              <w:bottom w:val="nil"/>
              <w:right w:val="nil"/>
            </w:tcBorders>
          </w:tcPr>
          <w:p w14:paraId="6F8F2303"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613F2A3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7,500</w:t>
            </w:r>
          </w:p>
        </w:tc>
        <w:tc>
          <w:tcPr>
            <w:tcW w:w="1038" w:type="dxa"/>
            <w:tcBorders>
              <w:top w:val="nil"/>
              <w:left w:val="nil"/>
              <w:bottom w:val="nil"/>
              <w:right w:val="nil"/>
            </w:tcBorders>
          </w:tcPr>
          <w:p w14:paraId="4F43713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bottom w:val="nil"/>
              <w:right w:val="nil"/>
            </w:tcBorders>
          </w:tcPr>
          <w:p w14:paraId="695A769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nil"/>
              <w:right w:val="nil"/>
            </w:tcBorders>
          </w:tcPr>
          <w:p w14:paraId="4E852AA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65C1CBF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nil"/>
              <w:right w:val="nil"/>
            </w:tcBorders>
          </w:tcPr>
          <w:p w14:paraId="56BA9C4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r w:rsidR="00B637DD" w:rsidRPr="00C027B7" w14:paraId="7522E677" w14:textId="77777777" w:rsidTr="00B637DD">
        <w:tc>
          <w:tcPr>
            <w:tcW w:w="2800" w:type="dxa"/>
            <w:tcBorders>
              <w:top w:val="nil"/>
              <w:left w:val="nil"/>
              <w:bottom w:val="nil"/>
              <w:right w:val="nil"/>
            </w:tcBorders>
          </w:tcPr>
          <w:p w14:paraId="25C59DF2"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 xml:space="preserve">Hours of household chores </w:t>
            </w:r>
          </w:p>
        </w:tc>
        <w:tc>
          <w:tcPr>
            <w:tcW w:w="1038" w:type="dxa"/>
            <w:tcBorders>
              <w:top w:val="nil"/>
              <w:left w:val="nil"/>
              <w:bottom w:val="nil"/>
              <w:right w:val="nil"/>
            </w:tcBorders>
          </w:tcPr>
          <w:p w14:paraId="294919A4"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0.074</w:t>
            </w:r>
          </w:p>
        </w:tc>
        <w:tc>
          <w:tcPr>
            <w:tcW w:w="1038" w:type="dxa"/>
            <w:tcBorders>
              <w:top w:val="nil"/>
              <w:left w:val="nil"/>
              <w:bottom w:val="nil"/>
              <w:right w:val="nil"/>
            </w:tcBorders>
          </w:tcPr>
          <w:p w14:paraId="7469826A"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34" w:type="dxa"/>
            <w:tcBorders>
              <w:top w:val="nil"/>
              <w:left w:val="nil"/>
              <w:bottom w:val="nil"/>
              <w:right w:val="nil"/>
            </w:tcBorders>
          </w:tcPr>
          <w:p w14:paraId="0EBD148C"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06C9F20A"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0C571F6F"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1.211</w:t>
            </w:r>
          </w:p>
        </w:tc>
        <w:tc>
          <w:tcPr>
            <w:tcW w:w="911" w:type="dxa"/>
            <w:tcBorders>
              <w:top w:val="nil"/>
              <w:left w:val="nil"/>
              <w:bottom w:val="nil"/>
              <w:right w:val="nil"/>
            </w:tcBorders>
          </w:tcPr>
          <w:p w14:paraId="055DA8D7"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1.180</w:t>
            </w:r>
          </w:p>
        </w:tc>
      </w:tr>
      <w:tr w:rsidR="00B637DD" w:rsidRPr="00C027B7" w14:paraId="157F10C3" w14:textId="77777777" w:rsidTr="00B637DD">
        <w:tc>
          <w:tcPr>
            <w:tcW w:w="2800" w:type="dxa"/>
            <w:tcBorders>
              <w:top w:val="nil"/>
              <w:left w:val="nil"/>
              <w:bottom w:val="nil"/>
              <w:right w:val="nil"/>
            </w:tcBorders>
          </w:tcPr>
          <w:p w14:paraId="56F0636F"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Borders>
              <w:top w:val="nil"/>
              <w:left w:val="nil"/>
              <w:bottom w:val="nil"/>
              <w:right w:val="nil"/>
            </w:tcBorders>
          </w:tcPr>
          <w:p w14:paraId="5F236B12"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(0.66)</w:t>
            </w:r>
          </w:p>
        </w:tc>
        <w:tc>
          <w:tcPr>
            <w:tcW w:w="1038" w:type="dxa"/>
            <w:tcBorders>
              <w:top w:val="nil"/>
              <w:left w:val="nil"/>
              <w:bottom w:val="nil"/>
              <w:right w:val="nil"/>
            </w:tcBorders>
          </w:tcPr>
          <w:p w14:paraId="6CCF71E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34" w:type="dxa"/>
            <w:tcBorders>
              <w:top w:val="nil"/>
              <w:left w:val="nil"/>
              <w:bottom w:val="nil"/>
              <w:right w:val="nil"/>
            </w:tcBorders>
          </w:tcPr>
          <w:p w14:paraId="6D514EA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6343759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2E033E1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4D717AC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6F78D87C" w14:textId="77777777" w:rsidTr="00B637DD">
        <w:tc>
          <w:tcPr>
            <w:tcW w:w="2800" w:type="dxa"/>
            <w:tcBorders>
              <w:top w:val="nil"/>
              <w:left w:val="nil"/>
              <w:bottom w:val="nil"/>
              <w:right w:val="nil"/>
            </w:tcBorders>
          </w:tcPr>
          <w:p w14:paraId="46B2C9BA"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N</w:t>
            </w:r>
          </w:p>
        </w:tc>
        <w:tc>
          <w:tcPr>
            <w:tcW w:w="1038" w:type="dxa"/>
            <w:tcBorders>
              <w:top w:val="nil"/>
              <w:left w:val="nil"/>
              <w:bottom w:val="nil"/>
              <w:right w:val="nil"/>
            </w:tcBorders>
          </w:tcPr>
          <w:p w14:paraId="53F1C9F3"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7,500</w:t>
            </w:r>
          </w:p>
        </w:tc>
        <w:tc>
          <w:tcPr>
            <w:tcW w:w="1038" w:type="dxa"/>
            <w:tcBorders>
              <w:top w:val="nil"/>
              <w:left w:val="nil"/>
              <w:bottom w:val="nil"/>
              <w:right w:val="nil"/>
            </w:tcBorders>
          </w:tcPr>
          <w:p w14:paraId="7DDD3FE6"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34" w:type="dxa"/>
            <w:tcBorders>
              <w:top w:val="nil"/>
              <w:left w:val="nil"/>
              <w:bottom w:val="nil"/>
              <w:right w:val="nil"/>
            </w:tcBorders>
          </w:tcPr>
          <w:p w14:paraId="2BE9457B"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2F1B3AF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42B1701E"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3,548</w:t>
            </w:r>
          </w:p>
        </w:tc>
        <w:tc>
          <w:tcPr>
            <w:tcW w:w="911" w:type="dxa"/>
            <w:tcBorders>
              <w:top w:val="nil"/>
              <w:left w:val="nil"/>
              <w:bottom w:val="nil"/>
              <w:right w:val="nil"/>
            </w:tcBorders>
          </w:tcPr>
          <w:p w14:paraId="2C2701B2"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3,952</w:t>
            </w:r>
          </w:p>
        </w:tc>
      </w:tr>
      <w:tr w:rsidR="00B637DD" w:rsidRPr="00C027B7" w14:paraId="3D9C7C6D" w14:textId="77777777" w:rsidTr="00B637DD">
        <w:tc>
          <w:tcPr>
            <w:tcW w:w="2800" w:type="dxa"/>
            <w:tcBorders>
              <w:top w:val="nil"/>
              <w:left w:val="nil"/>
              <w:bottom w:val="nil"/>
              <w:right w:val="nil"/>
            </w:tcBorders>
          </w:tcPr>
          <w:p w14:paraId="0A16108D"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Borders>
              <w:top w:val="nil"/>
              <w:left w:val="nil"/>
              <w:bottom w:val="nil"/>
              <w:right w:val="nil"/>
            </w:tcBorders>
          </w:tcPr>
          <w:p w14:paraId="0B859C4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38" w:type="dxa"/>
            <w:tcBorders>
              <w:top w:val="nil"/>
              <w:left w:val="nil"/>
              <w:bottom w:val="nil"/>
              <w:right w:val="nil"/>
            </w:tcBorders>
          </w:tcPr>
          <w:p w14:paraId="1FCA4730"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34" w:type="dxa"/>
            <w:tcBorders>
              <w:top w:val="nil"/>
              <w:left w:val="nil"/>
              <w:bottom w:val="nil"/>
              <w:right w:val="nil"/>
            </w:tcBorders>
          </w:tcPr>
          <w:p w14:paraId="2E19B0AA"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2A9B346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1F35908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64F59D3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4FB27843" w14:textId="77777777" w:rsidTr="00B637DD">
        <w:tc>
          <w:tcPr>
            <w:tcW w:w="2800" w:type="dxa"/>
            <w:tcBorders>
              <w:top w:val="nil"/>
              <w:left w:val="nil"/>
              <w:bottom w:val="nil"/>
              <w:right w:val="nil"/>
            </w:tcBorders>
          </w:tcPr>
          <w:p w14:paraId="375E45B4" w14:textId="77777777" w:rsidR="00B637DD" w:rsidRPr="00C027B7" w:rsidRDefault="00B637DD" w:rsidP="00B637DD">
            <w:pPr>
              <w:widowControl w:val="0"/>
              <w:autoSpaceDE w:val="0"/>
              <w:autoSpaceDN w:val="0"/>
              <w:adjustRightInd w:val="0"/>
              <w:spacing w:after="66"/>
              <w:rPr>
                <w:rFonts w:eastAsia="Calibri"/>
                <w:b/>
                <w:sz w:val="20"/>
                <w:szCs w:val="20"/>
              </w:rPr>
            </w:pPr>
            <w:r w:rsidRPr="00C027B7">
              <w:rPr>
                <w:rFonts w:eastAsia="Calibri"/>
                <w:b/>
                <w:sz w:val="20"/>
                <w:szCs w:val="20"/>
              </w:rPr>
              <w:t>HOURS IN SUB-ACTIVITIES</w:t>
            </w:r>
          </w:p>
        </w:tc>
        <w:tc>
          <w:tcPr>
            <w:tcW w:w="1038" w:type="dxa"/>
            <w:tcBorders>
              <w:top w:val="nil"/>
              <w:left w:val="nil"/>
              <w:bottom w:val="nil"/>
              <w:right w:val="nil"/>
            </w:tcBorders>
          </w:tcPr>
          <w:p w14:paraId="36A4D7A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038" w:type="dxa"/>
            <w:tcBorders>
              <w:top w:val="nil"/>
              <w:left w:val="nil"/>
              <w:bottom w:val="nil"/>
              <w:right w:val="nil"/>
            </w:tcBorders>
          </w:tcPr>
          <w:p w14:paraId="6CF192D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34" w:type="dxa"/>
            <w:tcBorders>
              <w:top w:val="nil"/>
              <w:left w:val="nil"/>
              <w:bottom w:val="nil"/>
              <w:right w:val="nil"/>
            </w:tcBorders>
          </w:tcPr>
          <w:p w14:paraId="0A9AD09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77" w:type="dxa"/>
            <w:tcBorders>
              <w:top w:val="nil"/>
              <w:left w:val="nil"/>
              <w:bottom w:val="nil"/>
              <w:right w:val="nil"/>
            </w:tcBorders>
          </w:tcPr>
          <w:p w14:paraId="704026C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681BE9B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11" w:type="dxa"/>
            <w:tcBorders>
              <w:top w:val="nil"/>
              <w:left w:val="nil"/>
              <w:bottom w:val="nil"/>
              <w:right w:val="nil"/>
            </w:tcBorders>
          </w:tcPr>
          <w:p w14:paraId="11E3153D"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56ECADF2" w14:textId="77777777" w:rsidTr="00B637DD">
        <w:tc>
          <w:tcPr>
            <w:tcW w:w="2800" w:type="dxa"/>
            <w:tcBorders>
              <w:left w:val="nil"/>
              <w:bottom w:val="nil"/>
              <w:right w:val="nil"/>
            </w:tcBorders>
          </w:tcPr>
          <w:p w14:paraId="0CBC7789"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Collecting water</w:t>
            </w:r>
          </w:p>
        </w:tc>
        <w:tc>
          <w:tcPr>
            <w:tcW w:w="1038" w:type="dxa"/>
            <w:tcBorders>
              <w:left w:val="nil"/>
              <w:bottom w:val="nil"/>
              <w:right w:val="nil"/>
            </w:tcBorders>
          </w:tcPr>
          <w:p w14:paraId="35428A6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-0.016</w:t>
            </w:r>
          </w:p>
        </w:tc>
        <w:tc>
          <w:tcPr>
            <w:tcW w:w="1038" w:type="dxa"/>
            <w:tcBorders>
              <w:left w:val="nil"/>
              <w:bottom w:val="nil"/>
              <w:right w:val="nil"/>
            </w:tcBorders>
          </w:tcPr>
          <w:p w14:paraId="54C45DC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-0.031</w:t>
            </w:r>
          </w:p>
        </w:tc>
        <w:tc>
          <w:tcPr>
            <w:tcW w:w="934" w:type="dxa"/>
            <w:tcBorders>
              <w:left w:val="nil"/>
              <w:bottom w:val="nil"/>
              <w:right w:val="nil"/>
            </w:tcBorders>
          </w:tcPr>
          <w:p w14:paraId="0C4E2BE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0.014</w:t>
            </w:r>
          </w:p>
        </w:tc>
        <w:tc>
          <w:tcPr>
            <w:tcW w:w="977" w:type="dxa"/>
            <w:tcBorders>
              <w:left w:val="nil"/>
              <w:bottom w:val="nil"/>
              <w:right w:val="nil"/>
            </w:tcBorders>
          </w:tcPr>
          <w:p w14:paraId="2DF8096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0.418</w:t>
            </w:r>
          </w:p>
        </w:tc>
        <w:tc>
          <w:tcPr>
            <w:tcW w:w="911" w:type="dxa"/>
            <w:tcBorders>
              <w:left w:val="nil"/>
              <w:bottom w:val="nil"/>
              <w:right w:val="nil"/>
            </w:tcBorders>
          </w:tcPr>
          <w:p w14:paraId="1F8C7F6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0.444</w:t>
            </w:r>
          </w:p>
        </w:tc>
        <w:tc>
          <w:tcPr>
            <w:tcW w:w="911" w:type="dxa"/>
            <w:tcBorders>
              <w:left w:val="nil"/>
              <w:bottom w:val="nil"/>
              <w:right w:val="nil"/>
            </w:tcBorders>
          </w:tcPr>
          <w:p w14:paraId="6BFFFF2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0.408</w:t>
            </w:r>
          </w:p>
        </w:tc>
      </w:tr>
      <w:tr w:rsidR="00B637DD" w:rsidRPr="00C027B7" w14:paraId="58FA864B" w14:textId="77777777" w:rsidTr="00B637DD">
        <w:tc>
          <w:tcPr>
            <w:tcW w:w="2800" w:type="dxa"/>
            <w:tcBorders>
              <w:top w:val="nil"/>
              <w:left w:val="nil"/>
              <w:bottom w:val="nil"/>
              <w:right w:val="nil"/>
            </w:tcBorders>
          </w:tcPr>
          <w:p w14:paraId="50DA060A"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5726816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(-0.31)</w:t>
            </w:r>
          </w:p>
        </w:tc>
        <w:tc>
          <w:tcPr>
            <w:tcW w:w="1038" w:type="dxa"/>
            <w:tcBorders>
              <w:top w:val="nil"/>
              <w:left w:val="nil"/>
              <w:bottom w:val="nil"/>
              <w:right w:val="nil"/>
            </w:tcBorders>
          </w:tcPr>
          <w:p w14:paraId="7B3F291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(-0.62)</w:t>
            </w:r>
          </w:p>
        </w:tc>
        <w:tc>
          <w:tcPr>
            <w:tcW w:w="934" w:type="dxa"/>
            <w:tcBorders>
              <w:top w:val="nil"/>
              <w:left w:val="nil"/>
              <w:bottom w:val="nil"/>
              <w:right w:val="nil"/>
            </w:tcBorders>
          </w:tcPr>
          <w:p w14:paraId="4118BEB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(0.29)</w:t>
            </w:r>
          </w:p>
        </w:tc>
        <w:tc>
          <w:tcPr>
            <w:tcW w:w="977" w:type="dxa"/>
            <w:tcBorders>
              <w:top w:val="nil"/>
              <w:left w:val="nil"/>
              <w:bottom w:val="nil"/>
              <w:right w:val="nil"/>
            </w:tcBorders>
          </w:tcPr>
          <w:p w14:paraId="6D5A088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3206729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3C6710C1"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1C255722" w14:textId="77777777" w:rsidTr="00B637DD">
        <w:tc>
          <w:tcPr>
            <w:tcW w:w="2800" w:type="dxa"/>
            <w:tcBorders>
              <w:top w:val="nil"/>
              <w:left w:val="nil"/>
              <w:bottom w:val="nil"/>
              <w:right w:val="nil"/>
            </w:tcBorders>
          </w:tcPr>
          <w:p w14:paraId="1DFEBE58"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50D8FA4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21,636</w:t>
            </w:r>
          </w:p>
        </w:tc>
        <w:tc>
          <w:tcPr>
            <w:tcW w:w="1038" w:type="dxa"/>
            <w:tcBorders>
              <w:top w:val="nil"/>
              <w:left w:val="nil"/>
              <w:bottom w:val="nil"/>
              <w:right w:val="nil"/>
            </w:tcBorders>
          </w:tcPr>
          <w:p w14:paraId="2F074EF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21,636</w:t>
            </w:r>
          </w:p>
        </w:tc>
        <w:tc>
          <w:tcPr>
            <w:tcW w:w="934" w:type="dxa"/>
            <w:tcBorders>
              <w:top w:val="nil"/>
              <w:left w:val="nil"/>
              <w:bottom w:val="nil"/>
              <w:right w:val="nil"/>
            </w:tcBorders>
          </w:tcPr>
          <w:p w14:paraId="466E12C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nil"/>
              <w:right w:val="nil"/>
            </w:tcBorders>
          </w:tcPr>
          <w:p w14:paraId="07D3587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3,328</w:t>
            </w:r>
          </w:p>
        </w:tc>
        <w:tc>
          <w:tcPr>
            <w:tcW w:w="911" w:type="dxa"/>
            <w:tcBorders>
              <w:top w:val="nil"/>
              <w:left w:val="nil"/>
              <w:bottom w:val="nil"/>
              <w:right w:val="nil"/>
            </w:tcBorders>
          </w:tcPr>
          <w:p w14:paraId="51F50CC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nil"/>
              <w:right w:val="nil"/>
            </w:tcBorders>
          </w:tcPr>
          <w:p w14:paraId="40F8997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r w:rsidR="00B637DD" w:rsidRPr="00C027B7" w14:paraId="638D11DE" w14:textId="77777777" w:rsidTr="00B637DD">
        <w:tc>
          <w:tcPr>
            <w:tcW w:w="2800" w:type="dxa"/>
            <w:tcBorders>
              <w:top w:val="nil"/>
              <w:left w:val="nil"/>
              <w:bottom w:val="nil"/>
              <w:right w:val="nil"/>
            </w:tcBorders>
          </w:tcPr>
          <w:p w14:paraId="5F8C7D74" w14:textId="77777777" w:rsidR="00B637DD" w:rsidRPr="00C027B7" w:rsidRDefault="00B637DD" w:rsidP="00B637DD">
            <w:pPr>
              <w:widowControl w:val="0"/>
              <w:autoSpaceDE w:val="0"/>
              <w:autoSpaceDN w:val="0"/>
              <w:adjustRightInd w:val="0"/>
              <w:spacing w:after="0"/>
              <w:rPr>
                <w:rFonts w:eastAsia="Calibri"/>
                <w:iCs/>
                <w:sz w:val="20"/>
                <w:szCs w:val="20"/>
              </w:rPr>
            </w:pPr>
            <w:r w:rsidRPr="00C027B7">
              <w:rPr>
                <w:rFonts w:eastAsia="Calibri"/>
                <w:sz w:val="20"/>
                <w:szCs w:val="20"/>
              </w:rPr>
              <w:t>Collecting firewood</w:t>
            </w:r>
          </w:p>
        </w:tc>
        <w:tc>
          <w:tcPr>
            <w:tcW w:w="1038" w:type="dxa"/>
            <w:tcBorders>
              <w:top w:val="nil"/>
              <w:left w:val="nil"/>
              <w:bottom w:val="nil"/>
              <w:right w:val="nil"/>
            </w:tcBorders>
          </w:tcPr>
          <w:p w14:paraId="2BB5BDA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-0.109**</w:t>
            </w:r>
          </w:p>
        </w:tc>
        <w:tc>
          <w:tcPr>
            <w:tcW w:w="1038" w:type="dxa"/>
            <w:tcBorders>
              <w:top w:val="nil"/>
              <w:left w:val="nil"/>
              <w:bottom w:val="nil"/>
              <w:right w:val="nil"/>
            </w:tcBorders>
          </w:tcPr>
          <w:p w14:paraId="7638B84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-0.100**</w:t>
            </w:r>
          </w:p>
        </w:tc>
        <w:tc>
          <w:tcPr>
            <w:tcW w:w="934" w:type="dxa"/>
            <w:tcBorders>
              <w:top w:val="nil"/>
              <w:left w:val="nil"/>
              <w:bottom w:val="nil"/>
              <w:right w:val="nil"/>
            </w:tcBorders>
          </w:tcPr>
          <w:p w14:paraId="79037AF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-0.009</w:t>
            </w:r>
          </w:p>
        </w:tc>
        <w:tc>
          <w:tcPr>
            <w:tcW w:w="977" w:type="dxa"/>
            <w:tcBorders>
              <w:top w:val="nil"/>
              <w:left w:val="nil"/>
              <w:bottom w:val="nil"/>
              <w:right w:val="nil"/>
            </w:tcBorders>
          </w:tcPr>
          <w:p w14:paraId="15919F5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0.253</w:t>
            </w:r>
          </w:p>
        </w:tc>
        <w:tc>
          <w:tcPr>
            <w:tcW w:w="911" w:type="dxa"/>
            <w:tcBorders>
              <w:top w:val="nil"/>
              <w:left w:val="nil"/>
              <w:bottom w:val="nil"/>
              <w:right w:val="nil"/>
            </w:tcBorders>
          </w:tcPr>
          <w:p w14:paraId="0E9B84D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0.155</w:t>
            </w:r>
          </w:p>
        </w:tc>
        <w:tc>
          <w:tcPr>
            <w:tcW w:w="911" w:type="dxa"/>
            <w:tcBorders>
              <w:top w:val="nil"/>
              <w:left w:val="nil"/>
              <w:bottom w:val="nil"/>
              <w:right w:val="nil"/>
            </w:tcBorders>
          </w:tcPr>
          <w:p w14:paraId="7F43B53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0.168</w:t>
            </w:r>
          </w:p>
        </w:tc>
      </w:tr>
      <w:tr w:rsidR="00B637DD" w:rsidRPr="00C027B7" w14:paraId="3E1F5CC0" w14:textId="77777777" w:rsidTr="00B637DD">
        <w:tc>
          <w:tcPr>
            <w:tcW w:w="2800" w:type="dxa"/>
            <w:tcBorders>
              <w:top w:val="nil"/>
              <w:left w:val="nil"/>
              <w:bottom w:val="nil"/>
              <w:right w:val="nil"/>
            </w:tcBorders>
          </w:tcPr>
          <w:p w14:paraId="35F365B7"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bottom w:val="nil"/>
              <w:right w:val="nil"/>
            </w:tcBorders>
          </w:tcPr>
          <w:p w14:paraId="5591DED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(-2.22)</w:t>
            </w:r>
          </w:p>
        </w:tc>
        <w:tc>
          <w:tcPr>
            <w:tcW w:w="1038" w:type="dxa"/>
            <w:tcBorders>
              <w:top w:val="nil"/>
              <w:left w:val="nil"/>
              <w:bottom w:val="nil"/>
              <w:right w:val="nil"/>
            </w:tcBorders>
          </w:tcPr>
          <w:p w14:paraId="581DE0C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w:t>
            </w:r>
          </w:p>
        </w:tc>
        <w:tc>
          <w:tcPr>
            <w:tcW w:w="934" w:type="dxa"/>
            <w:tcBorders>
              <w:top w:val="nil"/>
              <w:left w:val="nil"/>
              <w:bottom w:val="nil"/>
              <w:right w:val="nil"/>
            </w:tcBorders>
          </w:tcPr>
          <w:p w14:paraId="0D44040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(0.26)</w:t>
            </w:r>
          </w:p>
        </w:tc>
        <w:tc>
          <w:tcPr>
            <w:tcW w:w="977" w:type="dxa"/>
            <w:tcBorders>
              <w:top w:val="nil"/>
              <w:left w:val="nil"/>
              <w:bottom w:val="nil"/>
              <w:right w:val="nil"/>
            </w:tcBorders>
          </w:tcPr>
          <w:p w14:paraId="055AADE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02CE1CF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383AAD83"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329A00C2" w14:textId="77777777" w:rsidTr="00B637DD">
        <w:tc>
          <w:tcPr>
            <w:tcW w:w="2800" w:type="dxa"/>
            <w:tcBorders>
              <w:top w:val="nil"/>
              <w:left w:val="nil"/>
              <w:bottom w:val="nil"/>
              <w:right w:val="nil"/>
            </w:tcBorders>
          </w:tcPr>
          <w:p w14:paraId="5435FA48"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1038" w:type="dxa"/>
            <w:tcBorders>
              <w:top w:val="nil"/>
              <w:left w:val="nil"/>
              <w:bottom w:val="nil"/>
              <w:right w:val="nil"/>
            </w:tcBorders>
          </w:tcPr>
          <w:p w14:paraId="35CF6F6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21,629</w:t>
            </w:r>
          </w:p>
        </w:tc>
        <w:tc>
          <w:tcPr>
            <w:tcW w:w="1038" w:type="dxa"/>
            <w:tcBorders>
              <w:top w:val="nil"/>
              <w:left w:val="nil"/>
              <w:bottom w:val="nil"/>
              <w:right w:val="nil"/>
            </w:tcBorders>
          </w:tcPr>
          <w:p w14:paraId="71F194B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21,629</w:t>
            </w:r>
          </w:p>
        </w:tc>
        <w:tc>
          <w:tcPr>
            <w:tcW w:w="934" w:type="dxa"/>
            <w:tcBorders>
              <w:top w:val="nil"/>
              <w:left w:val="nil"/>
              <w:bottom w:val="nil"/>
              <w:right w:val="nil"/>
            </w:tcBorders>
          </w:tcPr>
          <w:p w14:paraId="5BE20EB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nil"/>
              <w:right w:val="nil"/>
            </w:tcBorders>
          </w:tcPr>
          <w:p w14:paraId="0A5B2FD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3,328</w:t>
            </w:r>
          </w:p>
        </w:tc>
        <w:tc>
          <w:tcPr>
            <w:tcW w:w="911" w:type="dxa"/>
            <w:tcBorders>
              <w:top w:val="nil"/>
              <w:left w:val="nil"/>
              <w:bottom w:val="nil"/>
              <w:right w:val="nil"/>
            </w:tcBorders>
          </w:tcPr>
          <w:p w14:paraId="6746144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nil"/>
              <w:right w:val="nil"/>
            </w:tcBorders>
          </w:tcPr>
          <w:p w14:paraId="0684E03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r w:rsidR="00B637DD" w:rsidRPr="00C027B7" w14:paraId="73ACF2BE" w14:textId="77777777" w:rsidTr="00B637DD">
        <w:tc>
          <w:tcPr>
            <w:tcW w:w="2800" w:type="dxa"/>
            <w:tcBorders>
              <w:top w:val="nil"/>
              <w:left w:val="nil"/>
              <w:bottom w:val="nil"/>
              <w:right w:val="nil"/>
            </w:tcBorders>
          </w:tcPr>
          <w:p w14:paraId="591BF275"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Collecting nuts, tree fruit, honey, other</w:t>
            </w:r>
          </w:p>
        </w:tc>
        <w:tc>
          <w:tcPr>
            <w:tcW w:w="1038" w:type="dxa"/>
            <w:tcBorders>
              <w:top w:val="nil"/>
              <w:left w:val="nil"/>
              <w:bottom w:val="nil"/>
              <w:right w:val="nil"/>
            </w:tcBorders>
          </w:tcPr>
          <w:p w14:paraId="2031667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-0.048</w:t>
            </w:r>
          </w:p>
        </w:tc>
        <w:tc>
          <w:tcPr>
            <w:tcW w:w="1038" w:type="dxa"/>
            <w:tcBorders>
              <w:top w:val="nil"/>
              <w:left w:val="nil"/>
              <w:bottom w:val="nil"/>
              <w:right w:val="nil"/>
            </w:tcBorders>
          </w:tcPr>
          <w:p w14:paraId="2235D08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0.012</w:t>
            </w:r>
          </w:p>
        </w:tc>
        <w:tc>
          <w:tcPr>
            <w:tcW w:w="934" w:type="dxa"/>
            <w:tcBorders>
              <w:top w:val="nil"/>
              <w:left w:val="nil"/>
              <w:bottom w:val="nil"/>
              <w:right w:val="nil"/>
            </w:tcBorders>
          </w:tcPr>
          <w:p w14:paraId="058CD1D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-0.060</w:t>
            </w:r>
          </w:p>
        </w:tc>
        <w:tc>
          <w:tcPr>
            <w:tcW w:w="977" w:type="dxa"/>
            <w:tcBorders>
              <w:top w:val="nil"/>
              <w:left w:val="nil"/>
              <w:bottom w:val="nil"/>
              <w:right w:val="nil"/>
            </w:tcBorders>
          </w:tcPr>
          <w:p w14:paraId="0659D01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0.021</w:t>
            </w:r>
          </w:p>
        </w:tc>
        <w:tc>
          <w:tcPr>
            <w:tcW w:w="911" w:type="dxa"/>
            <w:tcBorders>
              <w:top w:val="nil"/>
              <w:left w:val="nil"/>
              <w:bottom w:val="nil"/>
              <w:right w:val="nil"/>
            </w:tcBorders>
          </w:tcPr>
          <w:p w14:paraId="3E90A65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0.046</w:t>
            </w:r>
          </w:p>
        </w:tc>
        <w:tc>
          <w:tcPr>
            <w:tcW w:w="911" w:type="dxa"/>
            <w:tcBorders>
              <w:top w:val="nil"/>
              <w:left w:val="nil"/>
              <w:bottom w:val="nil"/>
              <w:right w:val="nil"/>
            </w:tcBorders>
          </w:tcPr>
          <w:p w14:paraId="4E4978D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0.080</w:t>
            </w:r>
          </w:p>
        </w:tc>
      </w:tr>
      <w:tr w:rsidR="00B637DD" w:rsidRPr="00C027B7" w14:paraId="412E89BC" w14:textId="77777777" w:rsidTr="00B637DD">
        <w:tc>
          <w:tcPr>
            <w:tcW w:w="2800" w:type="dxa"/>
            <w:tcBorders>
              <w:top w:val="nil"/>
              <w:left w:val="nil"/>
              <w:bottom w:val="nil"/>
              <w:right w:val="nil"/>
            </w:tcBorders>
          </w:tcPr>
          <w:p w14:paraId="4CE956CA"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2EB34F4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(-1.33)</w:t>
            </w:r>
          </w:p>
        </w:tc>
        <w:tc>
          <w:tcPr>
            <w:tcW w:w="1038" w:type="dxa"/>
            <w:tcBorders>
              <w:top w:val="nil"/>
              <w:left w:val="nil"/>
              <w:bottom w:val="nil"/>
              <w:right w:val="nil"/>
            </w:tcBorders>
          </w:tcPr>
          <w:p w14:paraId="2FF57D6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(0.35)</w:t>
            </w:r>
          </w:p>
        </w:tc>
        <w:tc>
          <w:tcPr>
            <w:tcW w:w="934" w:type="dxa"/>
            <w:tcBorders>
              <w:top w:val="nil"/>
              <w:left w:val="nil"/>
              <w:bottom w:val="nil"/>
              <w:right w:val="nil"/>
            </w:tcBorders>
          </w:tcPr>
          <w:p w14:paraId="77D9E3F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(1.46)</w:t>
            </w:r>
          </w:p>
        </w:tc>
        <w:tc>
          <w:tcPr>
            <w:tcW w:w="977" w:type="dxa"/>
            <w:tcBorders>
              <w:top w:val="nil"/>
              <w:left w:val="nil"/>
              <w:bottom w:val="nil"/>
              <w:right w:val="nil"/>
            </w:tcBorders>
          </w:tcPr>
          <w:p w14:paraId="7D0B4FF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3608DEC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0D5641FF"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7F16A0A8" w14:textId="77777777" w:rsidTr="00B637DD">
        <w:tc>
          <w:tcPr>
            <w:tcW w:w="2800" w:type="dxa"/>
            <w:tcBorders>
              <w:top w:val="nil"/>
              <w:left w:val="nil"/>
              <w:bottom w:val="nil"/>
              <w:right w:val="nil"/>
            </w:tcBorders>
          </w:tcPr>
          <w:p w14:paraId="3166D0AF"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506085D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21,631</w:t>
            </w:r>
          </w:p>
        </w:tc>
        <w:tc>
          <w:tcPr>
            <w:tcW w:w="1038" w:type="dxa"/>
            <w:tcBorders>
              <w:top w:val="nil"/>
              <w:left w:val="nil"/>
              <w:bottom w:val="nil"/>
              <w:right w:val="nil"/>
            </w:tcBorders>
          </w:tcPr>
          <w:p w14:paraId="21FA7E4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21,631</w:t>
            </w:r>
          </w:p>
        </w:tc>
        <w:tc>
          <w:tcPr>
            <w:tcW w:w="934" w:type="dxa"/>
            <w:tcBorders>
              <w:top w:val="nil"/>
              <w:left w:val="nil"/>
              <w:bottom w:val="nil"/>
              <w:right w:val="nil"/>
            </w:tcBorders>
          </w:tcPr>
          <w:p w14:paraId="21CABA4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nil"/>
              <w:right w:val="nil"/>
            </w:tcBorders>
          </w:tcPr>
          <w:p w14:paraId="79597C9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3,328</w:t>
            </w:r>
          </w:p>
        </w:tc>
        <w:tc>
          <w:tcPr>
            <w:tcW w:w="911" w:type="dxa"/>
            <w:tcBorders>
              <w:top w:val="nil"/>
              <w:left w:val="nil"/>
              <w:bottom w:val="nil"/>
              <w:right w:val="nil"/>
            </w:tcBorders>
          </w:tcPr>
          <w:p w14:paraId="790D0F7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nil"/>
              <w:right w:val="nil"/>
            </w:tcBorders>
          </w:tcPr>
          <w:p w14:paraId="0517DA1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r w:rsidR="00B637DD" w:rsidRPr="00C027B7" w14:paraId="03419F70" w14:textId="77777777" w:rsidTr="00B637DD">
        <w:tc>
          <w:tcPr>
            <w:tcW w:w="2800" w:type="dxa"/>
            <w:tcBorders>
              <w:top w:val="nil"/>
              <w:left w:val="nil"/>
              <w:bottom w:val="nil"/>
              <w:right w:val="nil"/>
            </w:tcBorders>
          </w:tcPr>
          <w:p w14:paraId="221E5A59"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Childcare, cooking, cleaning</w:t>
            </w:r>
          </w:p>
        </w:tc>
        <w:tc>
          <w:tcPr>
            <w:tcW w:w="1038" w:type="dxa"/>
            <w:tcBorders>
              <w:top w:val="nil"/>
              <w:left w:val="nil"/>
              <w:bottom w:val="nil"/>
              <w:right w:val="nil"/>
            </w:tcBorders>
          </w:tcPr>
          <w:p w14:paraId="017CD1F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-0.000</w:t>
            </w:r>
          </w:p>
        </w:tc>
        <w:tc>
          <w:tcPr>
            <w:tcW w:w="1038" w:type="dxa"/>
            <w:tcBorders>
              <w:top w:val="nil"/>
              <w:left w:val="nil"/>
              <w:bottom w:val="nil"/>
              <w:right w:val="nil"/>
            </w:tcBorders>
          </w:tcPr>
          <w:p w14:paraId="2C909F9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-0.048</w:t>
            </w:r>
          </w:p>
        </w:tc>
        <w:tc>
          <w:tcPr>
            <w:tcW w:w="934" w:type="dxa"/>
            <w:tcBorders>
              <w:top w:val="nil"/>
              <w:left w:val="nil"/>
              <w:bottom w:val="nil"/>
              <w:right w:val="nil"/>
            </w:tcBorders>
          </w:tcPr>
          <w:p w14:paraId="4347450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0.048</w:t>
            </w:r>
          </w:p>
        </w:tc>
        <w:tc>
          <w:tcPr>
            <w:tcW w:w="977" w:type="dxa"/>
            <w:tcBorders>
              <w:top w:val="nil"/>
              <w:left w:val="nil"/>
              <w:bottom w:val="nil"/>
              <w:right w:val="nil"/>
            </w:tcBorders>
          </w:tcPr>
          <w:p w14:paraId="2030662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0.550</w:t>
            </w:r>
          </w:p>
        </w:tc>
        <w:tc>
          <w:tcPr>
            <w:tcW w:w="911" w:type="dxa"/>
            <w:tcBorders>
              <w:top w:val="nil"/>
              <w:left w:val="nil"/>
              <w:bottom w:val="nil"/>
              <w:right w:val="nil"/>
            </w:tcBorders>
          </w:tcPr>
          <w:p w14:paraId="7BCC2D0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0.454</w:t>
            </w:r>
          </w:p>
        </w:tc>
        <w:tc>
          <w:tcPr>
            <w:tcW w:w="911" w:type="dxa"/>
            <w:tcBorders>
              <w:top w:val="nil"/>
              <w:left w:val="nil"/>
              <w:bottom w:val="nil"/>
              <w:right w:val="nil"/>
            </w:tcBorders>
          </w:tcPr>
          <w:p w14:paraId="62E8423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0.402</w:t>
            </w:r>
          </w:p>
        </w:tc>
      </w:tr>
      <w:tr w:rsidR="00B637DD" w:rsidRPr="00C027B7" w14:paraId="6C94B1E8" w14:textId="77777777" w:rsidTr="00B637DD">
        <w:tc>
          <w:tcPr>
            <w:tcW w:w="2800" w:type="dxa"/>
            <w:tcBorders>
              <w:top w:val="nil"/>
              <w:left w:val="nil"/>
              <w:bottom w:val="nil"/>
              <w:right w:val="nil"/>
            </w:tcBorders>
          </w:tcPr>
          <w:p w14:paraId="078E428A" w14:textId="77777777" w:rsidR="00B637DD" w:rsidRPr="00C027B7" w:rsidRDefault="00B637DD" w:rsidP="00B637DD">
            <w:pPr>
              <w:widowControl w:val="0"/>
              <w:autoSpaceDE w:val="0"/>
              <w:autoSpaceDN w:val="0"/>
              <w:adjustRightInd w:val="0"/>
              <w:spacing w:after="0"/>
              <w:rPr>
                <w:rFonts w:eastAsia="Calibri"/>
                <w:sz w:val="20"/>
                <w:szCs w:val="20"/>
              </w:rPr>
            </w:pPr>
          </w:p>
        </w:tc>
        <w:tc>
          <w:tcPr>
            <w:tcW w:w="1038" w:type="dxa"/>
            <w:tcBorders>
              <w:top w:val="nil"/>
              <w:left w:val="nil"/>
              <w:bottom w:val="nil"/>
              <w:right w:val="nil"/>
            </w:tcBorders>
          </w:tcPr>
          <w:p w14:paraId="779B5A1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w:t>
            </w:r>
          </w:p>
        </w:tc>
        <w:tc>
          <w:tcPr>
            <w:tcW w:w="1038" w:type="dxa"/>
            <w:tcBorders>
              <w:top w:val="nil"/>
              <w:left w:val="nil"/>
              <w:bottom w:val="nil"/>
              <w:right w:val="nil"/>
            </w:tcBorders>
          </w:tcPr>
          <w:p w14:paraId="1DDCDAE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(-0.51)</w:t>
            </w:r>
          </w:p>
        </w:tc>
        <w:tc>
          <w:tcPr>
            <w:tcW w:w="934" w:type="dxa"/>
            <w:tcBorders>
              <w:top w:val="nil"/>
              <w:left w:val="nil"/>
              <w:bottom w:val="nil"/>
              <w:right w:val="nil"/>
            </w:tcBorders>
          </w:tcPr>
          <w:p w14:paraId="3CC77CE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(0.71)</w:t>
            </w:r>
          </w:p>
        </w:tc>
        <w:tc>
          <w:tcPr>
            <w:tcW w:w="977" w:type="dxa"/>
            <w:tcBorders>
              <w:top w:val="nil"/>
              <w:left w:val="nil"/>
              <w:bottom w:val="nil"/>
              <w:right w:val="nil"/>
            </w:tcBorders>
          </w:tcPr>
          <w:p w14:paraId="4C0F9CB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0DFBB01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0B9EF7C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15E2B0A" w14:textId="77777777" w:rsidTr="00B637DD">
        <w:tc>
          <w:tcPr>
            <w:tcW w:w="2800" w:type="dxa"/>
            <w:tcBorders>
              <w:top w:val="nil"/>
              <w:left w:val="nil"/>
              <w:bottom w:val="nil"/>
              <w:right w:val="nil"/>
            </w:tcBorders>
          </w:tcPr>
          <w:p w14:paraId="1F7A13F5"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top w:val="nil"/>
              <w:left w:val="nil"/>
              <w:bottom w:val="nil"/>
              <w:right w:val="nil"/>
            </w:tcBorders>
          </w:tcPr>
          <w:p w14:paraId="295C6F7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21,629</w:t>
            </w:r>
          </w:p>
        </w:tc>
        <w:tc>
          <w:tcPr>
            <w:tcW w:w="1038" w:type="dxa"/>
            <w:tcBorders>
              <w:top w:val="nil"/>
              <w:left w:val="nil"/>
              <w:bottom w:val="nil"/>
              <w:right w:val="nil"/>
            </w:tcBorders>
          </w:tcPr>
          <w:p w14:paraId="5A2C79A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21,629</w:t>
            </w:r>
          </w:p>
        </w:tc>
        <w:tc>
          <w:tcPr>
            <w:tcW w:w="934" w:type="dxa"/>
            <w:tcBorders>
              <w:top w:val="nil"/>
              <w:left w:val="nil"/>
              <w:bottom w:val="nil"/>
              <w:right w:val="nil"/>
            </w:tcBorders>
          </w:tcPr>
          <w:p w14:paraId="7742C9B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nil"/>
              <w:right w:val="nil"/>
            </w:tcBorders>
          </w:tcPr>
          <w:p w14:paraId="58413C1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3,325</w:t>
            </w:r>
          </w:p>
        </w:tc>
        <w:tc>
          <w:tcPr>
            <w:tcW w:w="911" w:type="dxa"/>
            <w:tcBorders>
              <w:top w:val="nil"/>
              <w:left w:val="nil"/>
              <w:bottom w:val="nil"/>
              <w:right w:val="nil"/>
            </w:tcBorders>
          </w:tcPr>
          <w:p w14:paraId="59ABD4B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nil"/>
              <w:right w:val="nil"/>
            </w:tcBorders>
          </w:tcPr>
          <w:p w14:paraId="300C427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r w:rsidR="00B637DD" w:rsidRPr="00C027B7" w14:paraId="37F72C00" w14:textId="77777777" w:rsidTr="00B637DD">
        <w:tc>
          <w:tcPr>
            <w:tcW w:w="2800" w:type="dxa"/>
            <w:tcBorders>
              <w:top w:val="nil"/>
              <w:left w:val="nil"/>
              <w:bottom w:val="nil"/>
              <w:right w:val="nil"/>
            </w:tcBorders>
          </w:tcPr>
          <w:p w14:paraId="74A602BC"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Taking care of elderly or sick household member</w:t>
            </w:r>
          </w:p>
        </w:tc>
        <w:tc>
          <w:tcPr>
            <w:tcW w:w="1038" w:type="dxa"/>
            <w:tcBorders>
              <w:top w:val="nil"/>
              <w:left w:val="nil"/>
              <w:bottom w:val="nil"/>
              <w:right w:val="nil"/>
            </w:tcBorders>
          </w:tcPr>
          <w:p w14:paraId="1FC3D9E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-0.011</w:t>
            </w:r>
          </w:p>
        </w:tc>
        <w:tc>
          <w:tcPr>
            <w:tcW w:w="1038" w:type="dxa"/>
            <w:tcBorders>
              <w:top w:val="nil"/>
              <w:left w:val="nil"/>
              <w:bottom w:val="nil"/>
              <w:right w:val="nil"/>
            </w:tcBorders>
          </w:tcPr>
          <w:p w14:paraId="378BA3F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bottom w:val="nil"/>
              <w:right w:val="nil"/>
            </w:tcBorders>
          </w:tcPr>
          <w:p w14:paraId="031E699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nil"/>
              <w:right w:val="nil"/>
            </w:tcBorders>
          </w:tcPr>
          <w:p w14:paraId="40C683E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nil"/>
              <w:right w:val="nil"/>
            </w:tcBorders>
          </w:tcPr>
          <w:p w14:paraId="1ABFF76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0.111</w:t>
            </w:r>
          </w:p>
        </w:tc>
        <w:tc>
          <w:tcPr>
            <w:tcW w:w="911" w:type="dxa"/>
            <w:tcBorders>
              <w:top w:val="nil"/>
              <w:left w:val="nil"/>
              <w:bottom w:val="nil"/>
              <w:right w:val="nil"/>
            </w:tcBorders>
          </w:tcPr>
          <w:p w14:paraId="51835F9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0.122</w:t>
            </w:r>
          </w:p>
        </w:tc>
      </w:tr>
      <w:tr w:rsidR="00B637DD" w:rsidRPr="00C027B7" w14:paraId="1796204D" w14:textId="77777777" w:rsidTr="00B637DD">
        <w:tc>
          <w:tcPr>
            <w:tcW w:w="2800" w:type="dxa"/>
            <w:tcBorders>
              <w:top w:val="nil"/>
              <w:left w:val="nil"/>
              <w:right w:val="nil"/>
            </w:tcBorders>
          </w:tcPr>
          <w:p w14:paraId="205FD76A"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right w:val="nil"/>
            </w:tcBorders>
          </w:tcPr>
          <w:p w14:paraId="17D7C81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(-0.60)</w:t>
            </w:r>
          </w:p>
        </w:tc>
        <w:tc>
          <w:tcPr>
            <w:tcW w:w="1038" w:type="dxa"/>
            <w:tcBorders>
              <w:top w:val="nil"/>
              <w:left w:val="nil"/>
              <w:right w:val="nil"/>
            </w:tcBorders>
          </w:tcPr>
          <w:p w14:paraId="4C22DD6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7093F50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772D0EF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6A44E1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38545D90"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11961ECC" w14:textId="77777777" w:rsidTr="00B637DD">
        <w:tc>
          <w:tcPr>
            <w:tcW w:w="2800" w:type="dxa"/>
            <w:tcBorders>
              <w:top w:val="nil"/>
              <w:left w:val="nil"/>
              <w:bottom w:val="single" w:sz="4" w:space="0" w:color="auto"/>
              <w:right w:val="nil"/>
            </w:tcBorders>
          </w:tcPr>
          <w:p w14:paraId="7561EC48"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1038" w:type="dxa"/>
            <w:tcBorders>
              <w:top w:val="nil"/>
              <w:left w:val="nil"/>
              <w:bottom w:val="single" w:sz="4" w:space="0" w:color="auto"/>
              <w:right w:val="nil"/>
            </w:tcBorders>
          </w:tcPr>
          <w:p w14:paraId="48B27CD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7,500</w:t>
            </w:r>
          </w:p>
        </w:tc>
        <w:tc>
          <w:tcPr>
            <w:tcW w:w="1038" w:type="dxa"/>
            <w:tcBorders>
              <w:top w:val="nil"/>
              <w:left w:val="nil"/>
              <w:bottom w:val="single" w:sz="4" w:space="0" w:color="auto"/>
              <w:right w:val="nil"/>
            </w:tcBorders>
          </w:tcPr>
          <w:p w14:paraId="026C398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bottom w:val="single" w:sz="4" w:space="0" w:color="auto"/>
              <w:right w:val="nil"/>
            </w:tcBorders>
          </w:tcPr>
          <w:p w14:paraId="0CE76EF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single" w:sz="4" w:space="0" w:color="auto"/>
              <w:right w:val="nil"/>
            </w:tcBorders>
          </w:tcPr>
          <w:p w14:paraId="2599F1A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single" w:sz="4" w:space="0" w:color="auto"/>
              <w:right w:val="nil"/>
            </w:tcBorders>
          </w:tcPr>
          <w:p w14:paraId="1DD842F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3,548</w:t>
            </w:r>
          </w:p>
        </w:tc>
        <w:tc>
          <w:tcPr>
            <w:tcW w:w="911" w:type="dxa"/>
            <w:tcBorders>
              <w:top w:val="nil"/>
              <w:left w:val="nil"/>
              <w:bottom w:val="single" w:sz="4" w:space="0" w:color="auto"/>
              <w:right w:val="nil"/>
            </w:tcBorders>
          </w:tcPr>
          <w:p w14:paraId="0C8CD36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3,952</w:t>
            </w:r>
          </w:p>
        </w:tc>
      </w:tr>
    </w:tbl>
    <w:p w14:paraId="47283F2E" w14:textId="77777777" w:rsidR="00B637DD" w:rsidRPr="00C027B7" w:rsidRDefault="00B637DD" w:rsidP="00B637DD">
      <w:pPr>
        <w:widowControl w:val="0"/>
        <w:autoSpaceDE w:val="0"/>
        <w:autoSpaceDN w:val="0"/>
        <w:adjustRightInd w:val="0"/>
        <w:spacing w:after="66" w:line="276" w:lineRule="auto"/>
        <w:rPr>
          <w:rFonts w:eastAsia="Calibri"/>
          <w:sz w:val="16"/>
          <w:szCs w:val="16"/>
        </w:rPr>
      </w:pPr>
      <w:r w:rsidRPr="00C027B7">
        <w:rPr>
          <w:rFonts w:eastAsia="Calibri"/>
          <w:sz w:val="16"/>
          <w:szCs w:val="16"/>
        </w:rPr>
        <w:t>Notes: Estimations use difference-in-differences modelling among panel households and coefficients for binary outcomes are estimated based on a linear probability model. See Table 11.1.1 for additional explanatory notes on model specification, including a list of control variables used. Robust t-statistics were obtained clustering at the different levels of the sampling design and are shown in parenthesis. * 10% significance ** 5% significance; *** 1% significance.</w:t>
      </w:r>
    </w:p>
    <w:p w14:paraId="6E0C9958" w14:textId="77777777" w:rsidR="00B637DD" w:rsidRPr="00C027B7" w:rsidRDefault="00B637DD" w:rsidP="00B637DD">
      <w:pPr>
        <w:rPr>
          <w:rFonts w:eastAsia="Calibri"/>
        </w:rPr>
      </w:pPr>
    </w:p>
    <w:p w14:paraId="7463AE04" w14:textId="23D1227F" w:rsidR="00B637DD" w:rsidRPr="00C027B7" w:rsidRDefault="00B637DD" w:rsidP="00B637DD">
      <w:pPr>
        <w:rPr>
          <w:rFonts w:eastAsia="Calibri"/>
        </w:rPr>
      </w:pPr>
      <w:r w:rsidRPr="00C027B7">
        <w:rPr>
          <w:rFonts w:eastAsia="Calibri"/>
        </w:rPr>
        <w:t>Interestingly, as shown in Table 11.2.5, the program affects both boys’ and girls’ participation in household chores to the same extent. The latter despite very pronounced differences in control rates of participation in household chores: 52% for boys and 77% for girls. Effects on household chores are broadly similar in the poorest and less-poor households and in small and bigger households (</w:t>
      </w:r>
      <w:r w:rsidR="00B10A60">
        <w:rPr>
          <w:rFonts w:eastAsia="Calibri"/>
        </w:rPr>
        <w:t>Annex D</w:t>
      </w:r>
      <w:r w:rsidRPr="00C027B7">
        <w:rPr>
          <w:rFonts w:eastAsia="Calibri"/>
        </w:rPr>
        <w:t>)</w:t>
      </w:r>
      <w:r w:rsidR="00B10A60">
        <w:rPr>
          <w:rFonts w:eastAsia="Calibri"/>
        </w:rPr>
        <w:t>.</w:t>
      </w:r>
    </w:p>
    <w:p w14:paraId="2F17C2C5" w14:textId="77777777" w:rsidR="00B637DD" w:rsidRPr="00C027B7" w:rsidRDefault="00B637DD" w:rsidP="00B637DD">
      <w:pPr>
        <w:rPr>
          <w:rFonts w:eastAsia="Calibri"/>
        </w:rPr>
      </w:pPr>
    </w:p>
    <w:p w14:paraId="3D97C806" w14:textId="07AC3D44" w:rsidR="00B637DD" w:rsidRPr="00C027B7" w:rsidRDefault="00B637DD" w:rsidP="00B10A60">
      <w:pPr>
        <w:pStyle w:val="Tableheader"/>
      </w:pPr>
      <w:r w:rsidRPr="00C027B7">
        <w:lastRenderedPageBreak/>
        <w:t xml:space="preserve">Table </w:t>
      </w:r>
      <w:r w:rsidR="00B10A60" w:rsidRPr="00C027B7">
        <w:t xml:space="preserve">11.2.5: </w:t>
      </w:r>
      <w:r w:rsidRPr="00C027B7">
        <w:t xml:space="preserve">Heterogeneity </w:t>
      </w:r>
      <w:proofErr w:type="gramStart"/>
      <w:r w:rsidR="00B10A60" w:rsidRPr="00C027B7">
        <w:t>Of</w:t>
      </w:r>
      <w:proofErr w:type="gramEnd"/>
      <w:r w:rsidR="00B10A60" w:rsidRPr="00C027B7">
        <w:t xml:space="preserve"> Effects On Household Chores In Week Prior To Interview</w:t>
      </w:r>
    </w:p>
    <w:tbl>
      <w:tblPr>
        <w:tblW w:w="0" w:type="auto"/>
        <w:tblInd w:w="144" w:type="dxa"/>
        <w:tblCellMar>
          <w:left w:w="144" w:type="dxa"/>
          <w:right w:w="144" w:type="dxa"/>
        </w:tblCellMar>
        <w:tblLook w:val="0000" w:firstRow="0" w:lastRow="0" w:firstColumn="0" w:lastColumn="0" w:noHBand="0" w:noVBand="0"/>
      </w:tblPr>
      <w:tblGrid>
        <w:gridCol w:w="2800"/>
        <w:gridCol w:w="1038"/>
        <w:gridCol w:w="1038"/>
        <w:gridCol w:w="934"/>
        <w:gridCol w:w="977"/>
        <w:gridCol w:w="911"/>
        <w:gridCol w:w="911"/>
      </w:tblGrid>
      <w:tr w:rsidR="00B637DD" w:rsidRPr="00C027B7" w14:paraId="55D44404" w14:textId="77777777" w:rsidTr="00B637DD">
        <w:tc>
          <w:tcPr>
            <w:tcW w:w="2800" w:type="dxa"/>
            <w:tcBorders>
              <w:top w:val="single" w:sz="6" w:space="0" w:color="auto"/>
              <w:left w:val="nil"/>
              <w:bottom w:val="nil"/>
              <w:right w:val="nil"/>
            </w:tcBorders>
          </w:tcPr>
          <w:p w14:paraId="02E15A76" w14:textId="77777777" w:rsidR="00B637DD" w:rsidRPr="00C027B7" w:rsidRDefault="00B637DD" w:rsidP="00B637DD">
            <w:pPr>
              <w:widowControl w:val="0"/>
              <w:autoSpaceDE w:val="0"/>
              <w:autoSpaceDN w:val="0"/>
              <w:adjustRightInd w:val="0"/>
              <w:spacing w:before="66" w:after="0"/>
              <w:rPr>
                <w:rFonts w:eastAsia="Calibri"/>
                <w:sz w:val="20"/>
                <w:szCs w:val="20"/>
              </w:rPr>
            </w:pPr>
            <w:r w:rsidRPr="00C027B7">
              <w:rPr>
                <w:rFonts w:eastAsia="Calibri"/>
                <w:sz w:val="20"/>
                <w:szCs w:val="20"/>
              </w:rPr>
              <w:t>Dependent</w:t>
            </w:r>
          </w:p>
        </w:tc>
        <w:tc>
          <w:tcPr>
            <w:tcW w:w="1038" w:type="dxa"/>
            <w:tcBorders>
              <w:top w:val="single" w:sz="6" w:space="0" w:color="auto"/>
              <w:left w:val="nil"/>
              <w:bottom w:val="nil"/>
              <w:right w:val="nil"/>
            </w:tcBorders>
          </w:tcPr>
          <w:p w14:paraId="1A5810E6"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c>
          <w:tcPr>
            <w:tcW w:w="1038" w:type="dxa"/>
            <w:tcBorders>
              <w:top w:val="single" w:sz="6" w:space="0" w:color="auto"/>
              <w:left w:val="nil"/>
              <w:bottom w:val="nil"/>
              <w:right w:val="nil"/>
            </w:tcBorders>
          </w:tcPr>
          <w:p w14:paraId="3F8D0B98"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Midline</w:t>
            </w:r>
          </w:p>
        </w:tc>
        <w:tc>
          <w:tcPr>
            <w:tcW w:w="934" w:type="dxa"/>
            <w:tcBorders>
              <w:top w:val="single" w:sz="6" w:space="0" w:color="auto"/>
              <w:left w:val="nil"/>
              <w:bottom w:val="nil"/>
              <w:right w:val="nil"/>
            </w:tcBorders>
          </w:tcPr>
          <w:p w14:paraId="21028E01"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Impact Diff</w:t>
            </w:r>
          </w:p>
        </w:tc>
        <w:tc>
          <w:tcPr>
            <w:tcW w:w="977" w:type="dxa"/>
            <w:tcBorders>
              <w:top w:val="single" w:sz="6" w:space="0" w:color="auto"/>
              <w:left w:val="nil"/>
              <w:bottom w:val="nil"/>
              <w:right w:val="nil"/>
            </w:tcBorders>
          </w:tcPr>
          <w:p w14:paraId="7A0E7049"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Baseline</w:t>
            </w:r>
          </w:p>
        </w:tc>
        <w:tc>
          <w:tcPr>
            <w:tcW w:w="911" w:type="dxa"/>
            <w:tcBorders>
              <w:top w:val="single" w:sz="6" w:space="0" w:color="auto"/>
              <w:left w:val="nil"/>
              <w:bottom w:val="nil"/>
              <w:right w:val="nil"/>
            </w:tcBorders>
          </w:tcPr>
          <w:p w14:paraId="16F69C01"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c>
          <w:tcPr>
            <w:tcW w:w="911" w:type="dxa"/>
            <w:tcBorders>
              <w:top w:val="single" w:sz="6" w:space="0" w:color="auto"/>
              <w:left w:val="nil"/>
              <w:bottom w:val="nil"/>
              <w:right w:val="nil"/>
            </w:tcBorders>
          </w:tcPr>
          <w:p w14:paraId="0DCB9308"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r>
      <w:tr w:rsidR="00B637DD" w:rsidRPr="00C027B7" w14:paraId="57D65438" w14:textId="77777777" w:rsidTr="00B637DD">
        <w:tc>
          <w:tcPr>
            <w:tcW w:w="2800" w:type="dxa"/>
            <w:tcBorders>
              <w:top w:val="nil"/>
              <w:left w:val="nil"/>
              <w:right w:val="nil"/>
            </w:tcBorders>
          </w:tcPr>
          <w:p w14:paraId="4B422A70"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Variable</w:t>
            </w:r>
          </w:p>
        </w:tc>
        <w:tc>
          <w:tcPr>
            <w:tcW w:w="1038" w:type="dxa"/>
            <w:tcBorders>
              <w:top w:val="nil"/>
              <w:left w:val="nil"/>
              <w:right w:val="nil"/>
            </w:tcBorders>
          </w:tcPr>
          <w:p w14:paraId="4462F47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Impact</w:t>
            </w:r>
          </w:p>
        </w:tc>
        <w:tc>
          <w:tcPr>
            <w:tcW w:w="1038" w:type="dxa"/>
            <w:tcBorders>
              <w:top w:val="nil"/>
              <w:left w:val="nil"/>
              <w:right w:val="nil"/>
            </w:tcBorders>
          </w:tcPr>
          <w:p w14:paraId="234A252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Impact</w:t>
            </w:r>
          </w:p>
        </w:tc>
        <w:tc>
          <w:tcPr>
            <w:tcW w:w="934" w:type="dxa"/>
            <w:tcBorders>
              <w:top w:val="nil"/>
              <w:left w:val="nil"/>
              <w:right w:val="nil"/>
            </w:tcBorders>
          </w:tcPr>
          <w:p w14:paraId="6E80C09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(EL-ML)</w:t>
            </w:r>
          </w:p>
        </w:tc>
        <w:tc>
          <w:tcPr>
            <w:tcW w:w="977" w:type="dxa"/>
            <w:tcBorders>
              <w:top w:val="nil"/>
              <w:left w:val="nil"/>
              <w:right w:val="nil"/>
            </w:tcBorders>
          </w:tcPr>
          <w:p w14:paraId="5C68E56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Treated Mean</w:t>
            </w:r>
          </w:p>
        </w:tc>
        <w:tc>
          <w:tcPr>
            <w:tcW w:w="911" w:type="dxa"/>
            <w:tcBorders>
              <w:top w:val="nil"/>
              <w:left w:val="nil"/>
              <w:right w:val="nil"/>
            </w:tcBorders>
          </w:tcPr>
          <w:p w14:paraId="3F36639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Treated Mean</w:t>
            </w:r>
          </w:p>
        </w:tc>
        <w:tc>
          <w:tcPr>
            <w:tcW w:w="911" w:type="dxa"/>
            <w:tcBorders>
              <w:top w:val="nil"/>
              <w:left w:val="nil"/>
              <w:right w:val="nil"/>
            </w:tcBorders>
          </w:tcPr>
          <w:p w14:paraId="249734E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Control Mean</w:t>
            </w:r>
          </w:p>
        </w:tc>
      </w:tr>
      <w:tr w:rsidR="00B637DD" w:rsidRPr="00C027B7" w14:paraId="2867C309" w14:textId="77777777" w:rsidTr="00B637DD">
        <w:tc>
          <w:tcPr>
            <w:tcW w:w="2800" w:type="dxa"/>
            <w:tcBorders>
              <w:top w:val="nil"/>
              <w:left w:val="nil"/>
              <w:bottom w:val="single" w:sz="4" w:space="0" w:color="auto"/>
              <w:right w:val="nil"/>
            </w:tcBorders>
          </w:tcPr>
          <w:p w14:paraId="5469C64E"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Borders>
              <w:top w:val="nil"/>
              <w:left w:val="nil"/>
              <w:bottom w:val="single" w:sz="4" w:space="0" w:color="auto"/>
              <w:right w:val="nil"/>
            </w:tcBorders>
          </w:tcPr>
          <w:p w14:paraId="78E96FA1"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(1)</w:t>
            </w:r>
          </w:p>
        </w:tc>
        <w:tc>
          <w:tcPr>
            <w:tcW w:w="1038" w:type="dxa"/>
            <w:tcBorders>
              <w:top w:val="nil"/>
              <w:left w:val="nil"/>
              <w:bottom w:val="single" w:sz="4" w:space="0" w:color="auto"/>
              <w:right w:val="nil"/>
            </w:tcBorders>
          </w:tcPr>
          <w:p w14:paraId="2E6C76C4"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(2)</w:t>
            </w:r>
          </w:p>
        </w:tc>
        <w:tc>
          <w:tcPr>
            <w:tcW w:w="934" w:type="dxa"/>
            <w:tcBorders>
              <w:top w:val="nil"/>
              <w:left w:val="nil"/>
              <w:bottom w:val="single" w:sz="4" w:space="0" w:color="auto"/>
              <w:right w:val="nil"/>
            </w:tcBorders>
          </w:tcPr>
          <w:p w14:paraId="1214F9AC"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(3)=(1)-(2)</w:t>
            </w:r>
          </w:p>
        </w:tc>
        <w:tc>
          <w:tcPr>
            <w:tcW w:w="977" w:type="dxa"/>
            <w:tcBorders>
              <w:top w:val="nil"/>
              <w:left w:val="nil"/>
              <w:bottom w:val="single" w:sz="4" w:space="0" w:color="auto"/>
              <w:right w:val="nil"/>
            </w:tcBorders>
          </w:tcPr>
          <w:p w14:paraId="49BB055D"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(4)</w:t>
            </w:r>
          </w:p>
        </w:tc>
        <w:tc>
          <w:tcPr>
            <w:tcW w:w="911" w:type="dxa"/>
            <w:tcBorders>
              <w:top w:val="nil"/>
              <w:left w:val="nil"/>
              <w:bottom w:val="single" w:sz="4" w:space="0" w:color="auto"/>
              <w:right w:val="nil"/>
            </w:tcBorders>
          </w:tcPr>
          <w:p w14:paraId="26C99E5F"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(5)</w:t>
            </w:r>
          </w:p>
        </w:tc>
        <w:tc>
          <w:tcPr>
            <w:tcW w:w="911" w:type="dxa"/>
            <w:tcBorders>
              <w:top w:val="nil"/>
              <w:left w:val="nil"/>
              <w:bottom w:val="single" w:sz="4" w:space="0" w:color="auto"/>
              <w:right w:val="nil"/>
            </w:tcBorders>
          </w:tcPr>
          <w:p w14:paraId="1FCD7755"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(6)</w:t>
            </w:r>
          </w:p>
        </w:tc>
      </w:tr>
      <w:tr w:rsidR="00B637DD" w:rsidRPr="00C027B7" w14:paraId="7A20F8C4" w14:textId="77777777" w:rsidTr="00B637DD">
        <w:tc>
          <w:tcPr>
            <w:tcW w:w="2800" w:type="dxa"/>
            <w:tcBorders>
              <w:top w:val="nil"/>
              <w:left w:val="nil"/>
              <w:right w:val="nil"/>
            </w:tcBorders>
          </w:tcPr>
          <w:p w14:paraId="2FB1EADD"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b/>
                <w:sz w:val="20"/>
                <w:szCs w:val="20"/>
              </w:rPr>
              <w:t>EFFECTS BY GENDER</w:t>
            </w:r>
          </w:p>
        </w:tc>
        <w:tc>
          <w:tcPr>
            <w:tcW w:w="938" w:type="dxa"/>
            <w:tcBorders>
              <w:top w:val="nil"/>
              <w:left w:val="nil"/>
              <w:right w:val="nil"/>
            </w:tcBorders>
          </w:tcPr>
          <w:p w14:paraId="578BFBC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right w:val="nil"/>
            </w:tcBorders>
          </w:tcPr>
          <w:p w14:paraId="3046AC7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2252A99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584102A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5110E4F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02BC493"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579AB56C" w14:textId="77777777" w:rsidTr="00B637DD">
        <w:tc>
          <w:tcPr>
            <w:tcW w:w="2800" w:type="dxa"/>
            <w:tcBorders>
              <w:top w:val="nil"/>
              <w:left w:val="nil"/>
              <w:right w:val="nil"/>
            </w:tcBorders>
          </w:tcPr>
          <w:p w14:paraId="5DF46E56"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BOYS AGED 6-17</w:t>
            </w:r>
          </w:p>
        </w:tc>
        <w:tc>
          <w:tcPr>
            <w:tcW w:w="938" w:type="dxa"/>
            <w:tcBorders>
              <w:top w:val="nil"/>
              <w:left w:val="nil"/>
              <w:right w:val="nil"/>
            </w:tcBorders>
          </w:tcPr>
          <w:p w14:paraId="0539D24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right w:val="nil"/>
            </w:tcBorders>
          </w:tcPr>
          <w:p w14:paraId="1643C88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416FBBE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7687775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45FAEF5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46BCE49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2279BFAD" w14:textId="77777777" w:rsidTr="00B637DD">
        <w:tc>
          <w:tcPr>
            <w:tcW w:w="2800" w:type="dxa"/>
            <w:tcBorders>
              <w:top w:val="nil"/>
              <w:left w:val="nil"/>
              <w:right w:val="nil"/>
            </w:tcBorders>
          </w:tcPr>
          <w:p w14:paraId="652EC307"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Any household chores (binary)</w:t>
            </w:r>
          </w:p>
        </w:tc>
        <w:tc>
          <w:tcPr>
            <w:tcW w:w="938" w:type="dxa"/>
            <w:tcBorders>
              <w:top w:val="nil"/>
              <w:left w:val="nil"/>
              <w:right w:val="nil"/>
            </w:tcBorders>
          </w:tcPr>
          <w:p w14:paraId="4DFCD8B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0.117***</w:t>
            </w:r>
          </w:p>
        </w:tc>
        <w:tc>
          <w:tcPr>
            <w:tcW w:w="1038" w:type="dxa"/>
            <w:tcBorders>
              <w:top w:val="nil"/>
              <w:left w:val="nil"/>
              <w:right w:val="nil"/>
            </w:tcBorders>
          </w:tcPr>
          <w:p w14:paraId="78135B1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199992E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33A5D8A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7C762B2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0.629</w:t>
            </w:r>
          </w:p>
        </w:tc>
        <w:tc>
          <w:tcPr>
            <w:tcW w:w="911" w:type="dxa"/>
            <w:tcBorders>
              <w:top w:val="nil"/>
              <w:left w:val="nil"/>
              <w:right w:val="nil"/>
            </w:tcBorders>
          </w:tcPr>
          <w:p w14:paraId="5C61795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0.519</w:t>
            </w:r>
          </w:p>
        </w:tc>
      </w:tr>
      <w:tr w:rsidR="00B637DD" w:rsidRPr="00C027B7" w14:paraId="5373886C" w14:textId="77777777" w:rsidTr="00B637DD">
        <w:tc>
          <w:tcPr>
            <w:tcW w:w="2800" w:type="dxa"/>
            <w:tcBorders>
              <w:top w:val="nil"/>
              <w:left w:val="nil"/>
              <w:right w:val="nil"/>
            </w:tcBorders>
          </w:tcPr>
          <w:p w14:paraId="33BB0FFD"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right w:val="nil"/>
            </w:tcBorders>
          </w:tcPr>
          <w:p w14:paraId="2A6122F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(2.81)</w:t>
            </w:r>
          </w:p>
        </w:tc>
        <w:tc>
          <w:tcPr>
            <w:tcW w:w="1038" w:type="dxa"/>
            <w:tcBorders>
              <w:top w:val="nil"/>
              <w:left w:val="nil"/>
              <w:right w:val="nil"/>
            </w:tcBorders>
          </w:tcPr>
          <w:p w14:paraId="6B87579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4237167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566697E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38DE07E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38E20F58"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10310D59" w14:textId="77777777" w:rsidTr="00B637DD">
        <w:tc>
          <w:tcPr>
            <w:tcW w:w="2800" w:type="dxa"/>
            <w:tcBorders>
              <w:top w:val="nil"/>
              <w:left w:val="nil"/>
              <w:right w:val="nil"/>
            </w:tcBorders>
          </w:tcPr>
          <w:p w14:paraId="12456ED4"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1038" w:type="dxa"/>
            <w:tcBorders>
              <w:top w:val="nil"/>
              <w:left w:val="nil"/>
              <w:right w:val="nil"/>
            </w:tcBorders>
          </w:tcPr>
          <w:p w14:paraId="0CB97B7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3,843</w:t>
            </w:r>
          </w:p>
        </w:tc>
        <w:tc>
          <w:tcPr>
            <w:tcW w:w="1038" w:type="dxa"/>
            <w:tcBorders>
              <w:top w:val="nil"/>
              <w:left w:val="nil"/>
              <w:right w:val="nil"/>
            </w:tcBorders>
          </w:tcPr>
          <w:p w14:paraId="42C1F31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2596E2E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288B072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789DC06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1,823</w:t>
            </w:r>
          </w:p>
        </w:tc>
        <w:tc>
          <w:tcPr>
            <w:tcW w:w="911" w:type="dxa"/>
            <w:tcBorders>
              <w:top w:val="nil"/>
              <w:left w:val="nil"/>
              <w:right w:val="nil"/>
            </w:tcBorders>
          </w:tcPr>
          <w:p w14:paraId="56EAFE7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2,020</w:t>
            </w:r>
          </w:p>
        </w:tc>
      </w:tr>
      <w:tr w:rsidR="00B637DD" w:rsidRPr="00C027B7" w14:paraId="2270EB3E" w14:textId="77777777" w:rsidTr="00B637DD">
        <w:tc>
          <w:tcPr>
            <w:tcW w:w="2800" w:type="dxa"/>
            <w:tcBorders>
              <w:top w:val="nil"/>
              <w:left w:val="nil"/>
              <w:right w:val="nil"/>
            </w:tcBorders>
          </w:tcPr>
          <w:p w14:paraId="44D9DB4F"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 xml:space="preserve">Hours of household chores </w:t>
            </w:r>
          </w:p>
        </w:tc>
        <w:tc>
          <w:tcPr>
            <w:tcW w:w="1038" w:type="dxa"/>
            <w:tcBorders>
              <w:top w:val="nil"/>
              <w:left w:val="nil"/>
              <w:right w:val="nil"/>
            </w:tcBorders>
          </w:tcPr>
          <w:p w14:paraId="74BF469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0.039</w:t>
            </w:r>
          </w:p>
        </w:tc>
        <w:tc>
          <w:tcPr>
            <w:tcW w:w="1038" w:type="dxa"/>
            <w:tcBorders>
              <w:top w:val="nil"/>
              <w:left w:val="nil"/>
              <w:right w:val="nil"/>
            </w:tcBorders>
          </w:tcPr>
          <w:p w14:paraId="690396A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49B733F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1450BC5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7856C90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0.764</w:t>
            </w:r>
          </w:p>
        </w:tc>
        <w:tc>
          <w:tcPr>
            <w:tcW w:w="911" w:type="dxa"/>
            <w:tcBorders>
              <w:top w:val="nil"/>
              <w:left w:val="nil"/>
              <w:right w:val="nil"/>
            </w:tcBorders>
          </w:tcPr>
          <w:p w14:paraId="346BB0F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0.704</w:t>
            </w:r>
          </w:p>
        </w:tc>
      </w:tr>
      <w:tr w:rsidR="00B637DD" w:rsidRPr="00C027B7" w14:paraId="19E4B530" w14:textId="77777777" w:rsidTr="00B637DD">
        <w:tc>
          <w:tcPr>
            <w:tcW w:w="2800" w:type="dxa"/>
            <w:tcBorders>
              <w:top w:val="nil"/>
              <w:left w:val="nil"/>
              <w:right w:val="nil"/>
            </w:tcBorders>
          </w:tcPr>
          <w:p w14:paraId="60FD787F"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right w:val="nil"/>
            </w:tcBorders>
          </w:tcPr>
          <w:p w14:paraId="77048B3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(0.34)</w:t>
            </w:r>
          </w:p>
        </w:tc>
        <w:tc>
          <w:tcPr>
            <w:tcW w:w="1038" w:type="dxa"/>
            <w:tcBorders>
              <w:top w:val="nil"/>
              <w:left w:val="nil"/>
              <w:right w:val="nil"/>
            </w:tcBorders>
          </w:tcPr>
          <w:p w14:paraId="045D5FC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0D2F070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602CFC1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38D0F8A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43E095EE"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26941E5" w14:textId="77777777" w:rsidTr="00B637DD">
        <w:tc>
          <w:tcPr>
            <w:tcW w:w="2800" w:type="dxa"/>
            <w:tcBorders>
              <w:top w:val="nil"/>
              <w:left w:val="nil"/>
              <w:right w:val="nil"/>
            </w:tcBorders>
          </w:tcPr>
          <w:p w14:paraId="7607B139"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1038" w:type="dxa"/>
            <w:tcBorders>
              <w:top w:val="nil"/>
              <w:left w:val="nil"/>
              <w:right w:val="nil"/>
            </w:tcBorders>
          </w:tcPr>
          <w:p w14:paraId="2026E02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3,843</w:t>
            </w:r>
          </w:p>
        </w:tc>
        <w:tc>
          <w:tcPr>
            <w:tcW w:w="1038" w:type="dxa"/>
            <w:tcBorders>
              <w:top w:val="nil"/>
              <w:left w:val="nil"/>
              <w:right w:val="nil"/>
            </w:tcBorders>
          </w:tcPr>
          <w:p w14:paraId="0E72092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47D677A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09B95B5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26F22DB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1,823</w:t>
            </w:r>
          </w:p>
        </w:tc>
        <w:tc>
          <w:tcPr>
            <w:tcW w:w="911" w:type="dxa"/>
            <w:tcBorders>
              <w:top w:val="nil"/>
              <w:left w:val="nil"/>
              <w:right w:val="nil"/>
            </w:tcBorders>
          </w:tcPr>
          <w:p w14:paraId="33D08AC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2,020</w:t>
            </w:r>
          </w:p>
        </w:tc>
      </w:tr>
      <w:tr w:rsidR="00B637DD" w:rsidRPr="00C027B7" w14:paraId="27CA3282" w14:textId="77777777" w:rsidTr="00B637DD">
        <w:tc>
          <w:tcPr>
            <w:tcW w:w="2800" w:type="dxa"/>
            <w:tcBorders>
              <w:top w:val="nil"/>
              <w:left w:val="nil"/>
              <w:right w:val="nil"/>
            </w:tcBorders>
          </w:tcPr>
          <w:p w14:paraId="7B11D836"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GIRLS AGED 6-17</w:t>
            </w:r>
          </w:p>
        </w:tc>
        <w:tc>
          <w:tcPr>
            <w:tcW w:w="1038" w:type="dxa"/>
            <w:tcBorders>
              <w:top w:val="nil"/>
              <w:left w:val="nil"/>
              <w:right w:val="nil"/>
            </w:tcBorders>
          </w:tcPr>
          <w:p w14:paraId="76A090A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right w:val="nil"/>
            </w:tcBorders>
          </w:tcPr>
          <w:p w14:paraId="08D9DBB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28CDCF5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7A99409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644F827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594E3167"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12AADDB7" w14:textId="77777777" w:rsidTr="00B637DD">
        <w:tc>
          <w:tcPr>
            <w:tcW w:w="2800" w:type="dxa"/>
            <w:tcBorders>
              <w:top w:val="nil"/>
              <w:left w:val="nil"/>
              <w:right w:val="nil"/>
            </w:tcBorders>
          </w:tcPr>
          <w:p w14:paraId="130062E5"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Any household chores (binary)</w:t>
            </w:r>
          </w:p>
        </w:tc>
        <w:tc>
          <w:tcPr>
            <w:tcW w:w="1038" w:type="dxa"/>
            <w:tcBorders>
              <w:top w:val="nil"/>
              <w:left w:val="nil"/>
              <w:right w:val="nil"/>
            </w:tcBorders>
          </w:tcPr>
          <w:p w14:paraId="10DEB17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0.092***</w:t>
            </w:r>
          </w:p>
        </w:tc>
        <w:tc>
          <w:tcPr>
            <w:tcW w:w="1038" w:type="dxa"/>
            <w:tcBorders>
              <w:top w:val="nil"/>
              <w:left w:val="nil"/>
              <w:right w:val="nil"/>
            </w:tcBorders>
          </w:tcPr>
          <w:p w14:paraId="4A4B575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476232B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1D3F8FD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2A7DCEE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0.846</w:t>
            </w:r>
          </w:p>
        </w:tc>
        <w:tc>
          <w:tcPr>
            <w:tcW w:w="911" w:type="dxa"/>
            <w:tcBorders>
              <w:top w:val="nil"/>
              <w:left w:val="nil"/>
              <w:right w:val="nil"/>
            </w:tcBorders>
          </w:tcPr>
          <w:p w14:paraId="377806D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0.774</w:t>
            </w:r>
          </w:p>
        </w:tc>
      </w:tr>
      <w:tr w:rsidR="00B637DD" w:rsidRPr="00C027B7" w14:paraId="5D5DC48E" w14:textId="77777777" w:rsidTr="00B637DD">
        <w:tc>
          <w:tcPr>
            <w:tcW w:w="2800" w:type="dxa"/>
            <w:tcBorders>
              <w:top w:val="nil"/>
              <w:left w:val="nil"/>
              <w:right w:val="nil"/>
            </w:tcBorders>
          </w:tcPr>
          <w:p w14:paraId="40088222"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right w:val="nil"/>
            </w:tcBorders>
          </w:tcPr>
          <w:p w14:paraId="2175253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(4.21)</w:t>
            </w:r>
          </w:p>
        </w:tc>
        <w:tc>
          <w:tcPr>
            <w:tcW w:w="1038" w:type="dxa"/>
            <w:tcBorders>
              <w:top w:val="nil"/>
              <w:left w:val="nil"/>
              <w:right w:val="nil"/>
            </w:tcBorders>
          </w:tcPr>
          <w:p w14:paraId="2621D18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7A6EF48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0DA73DB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63F6DC7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0746BF1"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19BF9857" w14:textId="77777777" w:rsidTr="00B637DD">
        <w:tc>
          <w:tcPr>
            <w:tcW w:w="2800" w:type="dxa"/>
            <w:tcBorders>
              <w:top w:val="nil"/>
              <w:left w:val="nil"/>
              <w:right w:val="nil"/>
            </w:tcBorders>
          </w:tcPr>
          <w:p w14:paraId="714A6AC7"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1038" w:type="dxa"/>
            <w:tcBorders>
              <w:top w:val="nil"/>
              <w:left w:val="nil"/>
              <w:right w:val="nil"/>
            </w:tcBorders>
          </w:tcPr>
          <w:p w14:paraId="4EEF436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3,657</w:t>
            </w:r>
          </w:p>
        </w:tc>
        <w:tc>
          <w:tcPr>
            <w:tcW w:w="1038" w:type="dxa"/>
            <w:tcBorders>
              <w:top w:val="nil"/>
              <w:left w:val="nil"/>
              <w:right w:val="nil"/>
            </w:tcBorders>
          </w:tcPr>
          <w:p w14:paraId="4BF9FB5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502D386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71D915B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3023E37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1,725</w:t>
            </w:r>
          </w:p>
        </w:tc>
        <w:tc>
          <w:tcPr>
            <w:tcW w:w="911" w:type="dxa"/>
            <w:tcBorders>
              <w:top w:val="nil"/>
              <w:left w:val="nil"/>
              <w:right w:val="nil"/>
            </w:tcBorders>
          </w:tcPr>
          <w:p w14:paraId="6BD9B34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1,932</w:t>
            </w:r>
          </w:p>
        </w:tc>
      </w:tr>
      <w:tr w:rsidR="00B637DD" w:rsidRPr="00C027B7" w14:paraId="0F474CFC" w14:textId="77777777" w:rsidTr="00B637DD">
        <w:tc>
          <w:tcPr>
            <w:tcW w:w="2800" w:type="dxa"/>
            <w:tcBorders>
              <w:top w:val="nil"/>
              <w:left w:val="nil"/>
              <w:right w:val="nil"/>
            </w:tcBorders>
          </w:tcPr>
          <w:p w14:paraId="66440AA9"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 xml:space="preserve">Hours of household chores </w:t>
            </w:r>
          </w:p>
        </w:tc>
        <w:tc>
          <w:tcPr>
            <w:tcW w:w="1038" w:type="dxa"/>
            <w:tcBorders>
              <w:top w:val="nil"/>
              <w:left w:val="nil"/>
              <w:right w:val="nil"/>
            </w:tcBorders>
          </w:tcPr>
          <w:p w14:paraId="5B59D30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0.115</w:t>
            </w:r>
          </w:p>
        </w:tc>
        <w:tc>
          <w:tcPr>
            <w:tcW w:w="1038" w:type="dxa"/>
            <w:tcBorders>
              <w:top w:val="nil"/>
              <w:left w:val="nil"/>
              <w:right w:val="nil"/>
            </w:tcBorders>
          </w:tcPr>
          <w:p w14:paraId="20029BE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1F22A76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0F7D221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4E928A80"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1.679</w:t>
            </w:r>
          </w:p>
        </w:tc>
        <w:tc>
          <w:tcPr>
            <w:tcW w:w="911" w:type="dxa"/>
            <w:tcBorders>
              <w:top w:val="nil"/>
              <w:left w:val="nil"/>
              <w:right w:val="nil"/>
            </w:tcBorders>
          </w:tcPr>
          <w:p w14:paraId="66D833C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1.677</w:t>
            </w:r>
          </w:p>
        </w:tc>
      </w:tr>
      <w:tr w:rsidR="00B637DD" w:rsidRPr="00C027B7" w14:paraId="56FA4D0F" w14:textId="77777777" w:rsidTr="00B637DD">
        <w:trPr>
          <w:trHeight w:val="80"/>
        </w:trPr>
        <w:tc>
          <w:tcPr>
            <w:tcW w:w="2800" w:type="dxa"/>
            <w:tcBorders>
              <w:top w:val="nil"/>
              <w:left w:val="nil"/>
              <w:right w:val="nil"/>
            </w:tcBorders>
          </w:tcPr>
          <w:p w14:paraId="3D612468"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right w:val="nil"/>
            </w:tcBorders>
          </w:tcPr>
          <w:p w14:paraId="52BE80D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(0.96)</w:t>
            </w:r>
          </w:p>
        </w:tc>
        <w:tc>
          <w:tcPr>
            <w:tcW w:w="1038" w:type="dxa"/>
            <w:tcBorders>
              <w:top w:val="nil"/>
              <w:left w:val="nil"/>
              <w:right w:val="nil"/>
            </w:tcBorders>
          </w:tcPr>
          <w:p w14:paraId="7161E13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5309F9C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40BF6E3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0AF39BD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3EAEE7A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6E7779A0" w14:textId="77777777" w:rsidTr="00B637DD">
        <w:tc>
          <w:tcPr>
            <w:tcW w:w="2800" w:type="dxa"/>
            <w:tcBorders>
              <w:top w:val="nil"/>
              <w:left w:val="nil"/>
              <w:bottom w:val="single" w:sz="4" w:space="0" w:color="auto"/>
              <w:right w:val="nil"/>
            </w:tcBorders>
          </w:tcPr>
          <w:p w14:paraId="5B6B0C4B"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1038" w:type="dxa"/>
            <w:tcBorders>
              <w:top w:val="nil"/>
              <w:left w:val="nil"/>
              <w:bottom w:val="single" w:sz="4" w:space="0" w:color="auto"/>
              <w:right w:val="nil"/>
            </w:tcBorders>
          </w:tcPr>
          <w:p w14:paraId="34C37CE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3,657</w:t>
            </w:r>
          </w:p>
        </w:tc>
        <w:tc>
          <w:tcPr>
            <w:tcW w:w="1038" w:type="dxa"/>
            <w:tcBorders>
              <w:top w:val="nil"/>
              <w:left w:val="nil"/>
              <w:bottom w:val="single" w:sz="4" w:space="0" w:color="auto"/>
              <w:right w:val="nil"/>
            </w:tcBorders>
          </w:tcPr>
          <w:p w14:paraId="4A9B73B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bottom w:val="single" w:sz="4" w:space="0" w:color="auto"/>
              <w:right w:val="nil"/>
            </w:tcBorders>
          </w:tcPr>
          <w:p w14:paraId="48B356D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single" w:sz="4" w:space="0" w:color="auto"/>
              <w:right w:val="nil"/>
            </w:tcBorders>
          </w:tcPr>
          <w:p w14:paraId="2316B59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single" w:sz="4" w:space="0" w:color="auto"/>
              <w:right w:val="nil"/>
            </w:tcBorders>
          </w:tcPr>
          <w:p w14:paraId="394152F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1,725</w:t>
            </w:r>
          </w:p>
        </w:tc>
        <w:tc>
          <w:tcPr>
            <w:tcW w:w="911" w:type="dxa"/>
            <w:tcBorders>
              <w:top w:val="nil"/>
              <w:left w:val="nil"/>
              <w:bottom w:val="single" w:sz="4" w:space="0" w:color="auto"/>
              <w:right w:val="nil"/>
            </w:tcBorders>
          </w:tcPr>
          <w:p w14:paraId="1A19E51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1,932</w:t>
            </w:r>
          </w:p>
        </w:tc>
      </w:tr>
    </w:tbl>
    <w:p w14:paraId="7881E522" w14:textId="77777777" w:rsidR="00B637DD" w:rsidRPr="00C027B7" w:rsidRDefault="00B637DD" w:rsidP="00B637DD">
      <w:pPr>
        <w:widowControl w:val="0"/>
        <w:autoSpaceDE w:val="0"/>
        <w:autoSpaceDN w:val="0"/>
        <w:adjustRightInd w:val="0"/>
        <w:spacing w:after="66" w:line="276" w:lineRule="auto"/>
        <w:rPr>
          <w:rFonts w:eastAsia="Calibri"/>
          <w:sz w:val="16"/>
          <w:szCs w:val="16"/>
        </w:rPr>
      </w:pPr>
      <w:r w:rsidRPr="00C027B7">
        <w:rPr>
          <w:rFonts w:eastAsia="Calibri"/>
          <w:sz w:val="16"/>
          <w:szCs w:val="16"/>
        </w:rPr>
        <w:t>Notes: Estimations use difference-in-differences modelling among panel households and coefficients for binary outcomes are estimated based on a linear probability model. See Table 11.1.1 for additional explanatory notes on model specification, including a list of control variables used. Robust t-statistics were obtained clustering at the different levels of the sampling design and are shown in parenthesis. * 10% significance ** 5% significance; *** 1% significance.</w:t>
      </w:r>
    </w:p>
    <w:p w14:paraId="7FD118A4" w14:textId="4F7F61D8" w:rsidR="00B637DD" w:rsidRPr="00C027B7" w:rsidRDefault="00B637DD" w:rsidP="00C027B7">
      <w:pPr>
        <w:keepNext/>
        <w:keepLines/>
        <w:spacing w:before="200" w:line="276" w:lineRule="auto"/>
        <w:outlineLvl w:val="0"/>
        <w:rPr>
          <w:rFonts w:eastAsia="Times New Roman"/>
          <w:b/>
          <w:color w:val="365F91"/>
          <w:sz w:val="28"/>
          <w:szCs w:val="28"/>
        </w:rPr>
      </w:pPr>
      <w:bookmarkStart w:id="212" w:name="_Toc450692742"/>
      <w:r w:rsidRPr="00C027B7">
        <w:rPr>
          <w:rFonts w:eastAsia="Times New Roman"/>
          <w:b/>
          <w:color w:val="365F91"/>
          <w:sz w:val="28"/>
          <w:szCs w:val="28"/>
        </w:rPr>
        <w:t xml:space="preserve">11.3 Child </w:t>
      </w:r>
      <w:r w:rsidR="00C027B7" w:rsidRPr="00C027B7">
        <w:rPr>
          <w:rFonts w:eastAsia="Times New Roman"/>
          <w:b/>
          <w:color w:val="365F91"/>
          <w:sz w:val="28"/>
          <w:szCs w:val="28"/>
        </w:rPr>
        <w:t>labour</w:t>
      </w:r>
      <w:bookmarkEnd w:id="212"/>
      <w:r w:rsidRPr="00C027B7">
        <w:rPr>
          <w:rFonts w:eastAsia="Times New Roman"/>
          <w:b/>
          <w:color w:val="365F91"/>
          <w:sz w:val="28"/>
          <w:szCs w:val="28"/>
        </w:rPr>
        <w:t xml:space="preserve"> </w:t>
      </w:r>
    </w:p>
    <w:p w14:paraId="13AB366E" w14:textId="430F9034" w:rsidR="00B637DD" w:rsidRPr="00C027B7" w:rsidRDefault="00B637DD" w:rsidP="00B637DD">
      <w:pPr>
        <w:rPr>
          <w:rFonts w:eastAsia="Calibri"/>
        </w:rPr>
      </w:pPr>
      <w:r w:rsidRPr="00C027B7">
        <w:rPr>
          <w:rFonts w:eastAsia="Calibri"/>
        </w:rPr>
        <w:t xml:space="preserve">Finally, we examine the effects of the SCT on child </w:t>
      </w:r>
      <w:r w:rsidR="00C027B7" w:rsidRPr="00C027B7">
        <w:rPr>
          <w:rFonts w:eastAsia="Calibri"/>
        </w:rPr>
        <w:t>labour</w:t>
      </w:r>
      <w:r w:rsidRPr="00C027B7">
        <w:rPr>
          <w:rFonts w:eastAsia="Calibri"/>
        </w:rPr>
        <w:t xml:space="preserve">. While some types of children’s engagement in economic activities and household chores are legal and perhaps desirable, child </w:t>
      </w:r>
      <w:r w:rsidR="00C027B7" w:rsidRPr="00C027B7">
        <w:rPr>
          <w:rFonts w:eastAsia="Calibri"/>
        </w:rPr>
        <w:t>labour</w:t>
      </w:r>
      <w:r w:rsidRPr="00C027B7">
        <w:rPr>
          <w:rFonts w:eastAsia="Calibri"/>
        </w:rPr>
        <w:t xml:space="preserve"> consists of those types of economic activities and household chores that may not be. For the purpose of this study we use the definition of child </w:t>
      </w:r>
      <w:r w:rsidR="00C027B7" w:rsidRPr="00C027B7">
        <w:rPr>
          <w:rFonts w:eastAsia="Calibri"/>
        </w:rPr>
        <w:t>labour</w:t>
      </w:r>
      <w:r w:rsidRPr="00C027B7">
        <w:rPr>
          <w:rFonts w:eastAsia="Calibri"/>
        </w:rPr>
        <w:t xml:space="preserve"> applied by the National Statistics Office (NSO) of Malawi</w:t>
      </w:r>
      <w:r w:rsidRPr="00C027B7">
        <w:rPr>
          <w:rFonts w:eastAsia="Calibri"/>
          <w:vertAlign w:val="superscript"/>
        </w:rPr>
        <w:footnoteReference w:id="19"/>
      </w:r>
      <w:r w:rsidRPr="00C027B7">
        <w:rPr>
          <w:rFonts w:eastAsia="Calibri"/>
        </w:rPr>
        <w:t xml:space="preserve">, which is in accordance with the 2008 ILO resolution concerning statistics of child </w:t>
      </w:r>
      <w:r w:rsidR="00C027B7" w:rsidRPr="00C027B7">
        <w:rPr>
          <w:rFonts w:eastAsia="Calibri"/>
        </w:rPr>
        <w:t>labour</w:t>
      </w:r>
      <w:r w:rsidRPr="00C027B7">
        <w:rPr>
          <w:rFonts w:eastAsia="Calibri"/>
          <w:vertAlign w:val="superscript"/>
        </w:rPr>
        <w:footnoteReference w:id="20"/>
      </w:r>
      <w:r w:rsidRPr="00C027B7">
        <w:rPr>
          <w:rFonts w:eastAsia="Calibri"/>
        </w:rPr>
        <w:t>. In particular:</w:t>
      </w:r>
    </w:p>
    <w:p w14:paraId="2A53CE56" w14:textId="20BA59FB" w:rsidR="00B637DD" w:rsidRPr="00C027B7" w:rsidRDefault="00B637DD" w:rsidP="00B637DD">
      <w:pPr>
        <w:spacing w:after="0"/>
        <w:rPr>
          <w:rFonts w:eastAsia="Calibri"/>
        </w:rPr>
      </w:pPr>
      <w:r w:rsidRPr="00C027B7">
        <w:rPr>
          <w:rFonts w:eastAsia="Calibri"/>
        </w:rPr>
        <w:t xml:space="preserve">1. For economic activities the following age-specific thresholds are applied to identify child </w:t>
      </w:r>
      <w:r w:rsidR="00C027B7" w:rsidRPr="00C027B7">
        <w:rPr>
          <w:rFonts w:eastAsia="Calibri"/>
        </w:rPr>
        <w:t>labour</w:t>
      </w:r>
      <w:r w:rsidRPr="00C027B7">
        <w:rPr>
          <w:rFonts w:eastAsia="Calibri"/>
        </w:rPr>
        <w:t>:</w:t>
      </w:r>
    </w:p>
    <w:p w14:paraId="6C1F91CE" w14:textId="77777777" w:rsidR="00B637DD" w:rsidRPr="00C027B7" w:rsidRDefault="00B637DD" w:rsidP="00B637DD">
      <w:pPr>
        <w:numPr>
          <w:ilvl w:val="0"/>
          <w:numId w:val="15"/>
        </w:numPr>
        <w:spacing w:after="0" w:line="276" w:lineRule="auto"/>
        <w:rPr>
          <w:rFonts w:eastAsia="Calibri"/>
        </w:rPr>
      </w:pPr>
      <w:r w:rsidRPr="00C027B7">
        <w:rPr>
          <w:rFonts w:eastAsia="Calibri"/>
        </w:rPr>
        <w:t>Ages 5-11: 1 any engagement in the week prior to the interview;</w:t>
      </w:r>
    </w:p>
    <w:p w14:paraId="12298081" w14:textId="77777777" w:rsidR="00B637DD" w:rsidRPr="00C027B7" w:rsidRDefault="00B637DD" w:rsidP="00B637DD">
      <w:pPr>
        <w:numPr>
          <w:ilvl w:val="0"/>
          <w:numId w:val="15"/>
        </w:numPr>
        <w:spacing w:after="0" w:line="276" w:lineRule="auto"/>
        <w:rPr>
          <w:rFonts w:eastAsia="Calibri"/>
        </w:rPr>
      </w:pPr>
      <w:r w:rsidRPr="00C027B7">
        <w:rPr>
          <w:rFonts w:eastAsia="Calibri"/>
        </w:rPr>
        <w:t>Age 12-14: 14 hours or more in the week prior to the interview.</w:t>
      </w:r>
    </w:p>
    <w:p w14:paraId="5D33814B" w14:textId="77777777" w:rsidR="00B637DD" w:rsidRPr="00C027B7" w:rsidRDefault="00B637DD" w:rsidP="00B637DD">
      <w:pPr>
        <w:numPr>
          <w:ilvl w:val="0"/>
          <w:numId w:val="15"/>
        </w:numPr>
        <w:spacing w:after="0" w:line="276" w:lineRule="auto"/>
        <w:rPr>
          <w:rFonts w:eastAsia="Calibri"/>
        </w:rPr>
      </w:pPr>
      <w:r w:rsidRPr="00C027B7">
        <w:rPr>
          <w:rFonts w:eastAsia="Calibri"/>
        </w:rPr>
        <w:t>Age 15-17: 43 hours or more in the week prior to the interview.</w:t>
      </w:r>
    </w:p>
    <w:p w14:paraId="1BF40F70" w14:textId="101502F0" w:rsidR="00B637DD" w:rsidRPr="00C027B7" w:rsidRDefault="00B637DD" w:rsidP="00B637DD">
      <w:pPr>
        <w:spacing w:after="0"/>
        <w:rPr>
          <w:rFonts w:eastAsia="Calibri"/>
        </w:rPr>
      </w:pPr>
      <w:r w:rsidRPr="00C027B7">
        <w:rPr>
          <w:rFonts w:eastAsia="Calibri"/>
        </w:rPr>
        <w:t xml:space="preserve">2. For household chores (in combination with economic activities) the following age-specific thresholds are applied to identify child </w:t>
      </w:r>
      <w:r w:rsidR="00C027B7" w:rsidRPr="00C027B7">
        <w:rPr>
          <w:rFonts w:eastAsia="Calibri"/>
        </w:rPr>
        <w:t>labour</w:t>
      </w:r>
      <w:r w:rsidRPr="00C027B7">
        <w:rPr>
          <w:rFonts w:eastAsia="Calibri"/>
        </w:rPr>
        <w:t>:</w:t>
      </w:r>
    </w:p>
    <w:p w14:paraId="7D00F275" w14:textId="77777777" w:rsidR="00B637DD" w:rsidRPr="00C027B7" w:rsidRDefault="00B637DD" w:rsidP="00B637DD">
      <w:pPr>
        <w:numPr>
          <w:ilvl w:val="0"/>
          <w:numId w:val="15"/>
        </w:numPr>
        <w:spacing w:after="0" w:line="276" w:lineRule="auto"/>
        <w:rPr>
          <w:rFonts w:eastAsia="Calibri"/>
        </w:rPr>
      </w:pPr>
      <w:r w:rsidRPr="00C027B7">
        <w:rPr>
          <w:rFonts w:eastAsia="Calibri"/>
        </w:rPr>
        <w:t>Age 5-14: 28 hours or more in the week prior to the interview;</w:t>
      </w:r>
    </w:p>
    <w:p w14:paraId="28626A3E" w14:textId="77777777" w:rsidR="00B637DD" w:rsidRPr="00C027B7" w:rsidRDefault="00B637DD" w:rsidP="00B637DD">
      <w:pPr>
        <w:numPr>
          <w:ilvl w:val="0"/>
          <w:numId w:val="15"/>
        </w:numPr>
        <w:spacing w:after="0" w:line="276" w:lineRule="auto"/>
        <w:rPr>
          <w:rFonts w:eastAsia="Calibri"/>
        </w:rPr>
      </w:pPr>
      <w:r w:rsidRPr="00C027B7">
        <w:rPr>
          <w:rFonts w:eastAsia="Calibri"/>
        </w:rPr>
        <w:t>Age 15-17: 43 hours or more in the week prior to the interview.</w:t>
      </w:r>
    </w:p>
    <w:p w14:paraId="62928A30" w14:textId="1C3D8819" w:rsidR="00B637DD" w:rsidRPr="00C027B7" w:rsidRDefault="00B637DD" w:rsidP="00B637DD">
      <w:pPr>
        <w:rPr>
          <w:rFonts w:eastAsia="Calibri"/>
        </w:rPr>
      </w:pPr>
      <w:r w:rsidRPr="00C027B7">
        <w:rPr>
          <w:rFonts w:eastAsia="Calibri"/>
        </w:rPr>
        <w:lastRenderedPageBreak/>
        <w:t xml:space="preserve">3. Hazardous economic activities carried out in the year prior to the interview are considered to be child </w:t>
      </w:r>
      <w:r w:rsidR="00C027B7" w:rsidRPr="00C027B7">
        <w:rPr>
          <w:rFonts w:eastAsia="Calibri"/>
        </w:rPr>
        <w:t>labour</w:t>
      </w:r>
      <w:r w:rsidRPr="00C027B7">
        <w:rPr>
          <w:rFonts w:eastAsia="Calibri"/>
        </w:rPr>
        <w:t xml:space="preserve"> for all children under the age of 18. </w:t>
      </w:r>
    </w:p>
    <w:p w14:paraId="2ACC4016" w14:textId="2982FA8C" w:rsidR="00B637DD" w:rsidRPr="00C027B7" w:rsidRDefault="00B637DD" w:rsidP="00B637DD">
      <w:pPr>
        <w:rPr>
          <w:rFonts w:eastAsia="Calibri"/>
        </w:rPr>
      </w:pPr>
      <w:r w:rsidRPr="00C027B7">
        <w:rPr>
          <w:rFonts w:eastAsia="Calibri"/>
        </w:rPr>
        <w:t>The following 5 subsets of hazardous economic activities were captured as part of the endline survey, for all economic activities carried out by children in the past year: (i) carrying heavy loads, (ii) working with dangerous tools or operating heavy machinery, (iii) exposure to dust, fumes, or gas, (iv) exposure to extreme cold, heat, or humidity, (v) exposure to loud noise of vibration.</w:t>
      </w:r>
      <w:r w:rsidRPr="00C027B7">
        <w:rPr>
          <w:rFonts w:eastAsia="Calibri"/>
          <w:vertAlign w:val="superscript"/>
        </w:rPr>
        <w:footnoteReference w:id="21"/>
      </w:r>
      <w:r w:rsidRPr="00C027B7">
        <w:rPr>
          <w:rFonts w:eastAsia="Calibri"/>
        </w:rPr>
        <w:t xml:space="preserve"> Similar to the NSO, our definition of child </w:t>
      </w:r>
      <w:r w:rsidR="00C027B7" w:rsidRPr="00C027B7">
        <w:rPr>
          <w:rFonts w:eastAsia="Calibri"/>
        </w:rPr>
        <w:t>labour</w:t>
      </w:r>
      <w:r w:rsidRPr="00C027B7">
        <w:rPr>
          <w:rFonts w:eastAsia="Calibri"/>
        </w:rPr>
        <w:t xml:space="preserve"> does not capture worst forms of child </w:t>
      </w:r>
      <w:r w:rsidR="00C027B7" w:rsidRPr="00C027B7">
        <w:rPr>
          <w:rFonts w:eastAsia="Calibri"/>
        </w:rPr>
        <w:t>labour</w:t>
      </w:r>
      <w:r w:rsidRPr="00C027B7">
        <w:rPr>
          <w:rFonts w:eastAsia="Calibri"/>
        </w:rPr>
        <w:t xml:space="preserve"> other than hazardous activities.</w:t>
      </w:r>
    </w:p>
    <w:p w14:paraId="78C34E00" w14:textId="43B6D981" w:rsidR="00B637DD" w:rsidRPr="00C027B7" w:rsidRDefault="00B637DD" w:rsidP="00B637DD">
      <w:pPr>
        <w:rPr>
          <w:rFonts w:eastAsia="Calibri"/>
        </w:rPr>
      </w:pPr>
      <w:r w:rsidRPr="00C027B7">
        <w:rPr>
          <w:rFonts w:eastAsia="Calibri"/>
        </w:rPr>
        <w:t xml:space="preserve">Figure 11.3.1 displays a Lowess smoothed graph of child </w:t>
      </w:r>
      <w:r w:rsidR="00C027B7" w:rsidRPr="00C027B7">
        <w:rPr>
          <w:rFonts w:eastAsia="Calibri"/>
        </w:rPr>
        <w:t>labour</w:t>
      </w:r>
      <w:r w:rsidRPr="00C027B7">
        <w:rPr>
          <w:rFonts w:eastAsia="Calibri"/>
        </w:rPr>
        <w:t xml:space="preserve"> for elimination. Because the definition of child </w:t>
      </w:r>
      <w:r w:rsidR="00C027B7" w:rsidRPr="00C027B7">
        <w:rPr>
          <w:rFonts w:eastAsia="Calibri"/>
        </w:rPr>
        <w:t>labour</w:t>
      </w:r>
      <w:r w:rsidRPr="00C027B7">
        <w:rPr>
          <w:rFonts w:eastAsia="Calibri"/>
        </w:rPr>
        <w:t xml:space="preserve"> varies across age groups, substantive discontinuities can be observed at the age thresholds. Participation in child </w:t>
      </w:r>
      <w:r w:rsidR="00C027B7" w:rsidRPr="00C027B7">
        <w:rPr>
          <w:rFonts w:eastAsia="Calibri"/>
        </w:rPr>
        <w:t>labour</w:t>
      </w:r>
      <w:r w:rsidRPr="00C027B7">
        <w:rPr>
          <w:rFonts w:eastAsia="Calibri"/>
        </w:rPr>
        <w:t xml:space="preserve"> increases rapidly from age 6 to 11, almost entirely due to participation in economic activities (even for short hours). Among the higher age groups, the maximum hour thresholds are less likely to be binding, resulting in a drop in child </w:t>
      </w:r>
      <w:r w:rsidR="00C027B7" w:rsidRPr="00C027B7">
        <w:rPr>
          <w:rFonts w:eastAsia="Calibri"/>
        </w:rPr>
        <w:t>labour</w:t>
      </w:r>
      <w:r w:rsidRPr="00C027B7">
        <w:rPr>
          <w:rFonts w:eastAsia="Calibri"/>
        </w:rPr>
        <w:t xml:space="preserve"> rates especially from the age of 11 to the age of 12. The vast majority of cases of child </w:t>
      </w:r>
      <w:r w:rsidR="00C027B7" w:rsidRPr="00C027B7">
        <w:rPr>
          <w:rFonts w:eastAsia="Calibri"/>
        </w:rPr>
        <w:t>labour</w:t>
      </w:r>
      <w:r w:rsidRPr="00C027B7">
        <w:rPr>
          <w:rFonts w:eastAsia="Calibri"/>
        </w:rPr>
        <w:t xml:space="preserve"> in the higher age groups (12-14 and 15-17) are due to participation in hazardous work and not due to excessive hours worked (results not displayed). We observe a substantive increase in child </w:t>
      </w:r>
      <w:r w:rsidR="00C027B7" w:rsidRPr="00C027B7">
        <w:rPr>
          <w:rFonts w:eastAsia="Calibri"/>
        </w:rPr>
        <w:t>labour</w:t>
      </w:r>
      <w:r w:rsidRPr="00C027B7">
        <w:rPr>
          <w:rFonts w:eastAsia="Calibri"/>
        </w:rPr>
        <w:t xml:space="preserve"> in the treatment group versus the control group in the higher age groups.</w:t>
      </w:r>
    </w:p>
    <w:p w14:paraId="10E138E2" w14:textId="774459BB" w:rsidR="00B637DD" w:rsidRPr="00C027B7" w:rsidRDefault="00B637DD" w:rsidP="00B10A60">
      <w:pPr>
        <w:pStyle w:val="Tableheader"/>
      </w:pPr>
      <w:r w:rsidRPr="00C027B7">
        <w:t xml:space="preserve">Figure </w:t>
      </w:r>
      <w:r w:rsidR="00B10A60" w:rsidRPr="00C027B7">
        <w:t xml:space="preserve">11.3.1: </w:t>
      </w:r>
      <w:r w:rsidRPr="00C027B7">
        <w:t xml:space="preserve">Child </w:t>
      </w:r>
      <w:r w:rsidR="00B10A60" w:rsidRPr="00C027B7">
        <w:t>Labour</w:t>
      </w:r>
    </w:p>
    <w:p w14:paraId="2B50005B" w14:textId="77777777" w:rsidR="00B637DD" w:rsidRPr="00C027B7" w:rsidRDefault="00B637DD" w:rsidP="00B637DD">
      <w:pPr>
        <w:rPr>
          <w:rFonts w:eastAsia="Calibri"/>
        </w:rPr>
      </w:pPr>
      <w:r w:rsidRPr="00C027B7">
        <w:rPr>
          <w:rFonts w:eastAsia="Calibri"/>
          <w:noProof/>
          <w:lang w:val="en-US"/>
        </w:rPr>
        <w:drawing>
          <wp:inline distT="0" distB="0" distL="0" distR="0" wp14:anchorId="25212861" wp14:editId="0DDEA92C">
            <wp:extent cx="4981575" cy="3649003"/>
            <wp:effectExtent l="19050" t="19050" r="9525" b="2794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988888" cy="3654359"/>
                    </a:xfrm>
                    <a:prstGeom prst="rect">
                      <a:avLst/>
                    </a:prstGeom>
                    <a:noFill/>
                    <a:ln>
                      <a:solidFill>
                        <a:sysClr val="windowText" lastClr="000000"/>
                      </a:solidFill>
                    </a:ln>
                  </pic:spPr>
                </pic:pic>
              </a:graphicData>
            </a:graphic>
          </wp:inline>
        </w:drawing>
      </w:r>
    </w:p>
    <w:p w14:paraId="372A7D20" w14:textId="77777777" w:rsidR="00B637DD" w:rsidRPr="00C027B7" w:rsidRDefault="00B637DD" w:rsidP="00B637DD">
      <w:pPr>
        <w:rPr>
          <w:rFonts w:eastAsia="Calibri"/>
        </w:rPr>
      </w:pPr>
    </w:p>
    <w:p w14:paraId="740EF4D6" w14:textId="0161B55F" w:rsidR="00B637DD" w:rsidRPr="00C027B7" w:rsidRDefault="00B637DD" w:rsidP="00B637DD">
      <w:pPr>
        <w:rPr>
          <w:rFonts w:eastAsia="Calibri"/>
        </w:rPr>
      </w:pPr>
      <w:r w:rsidRPr="00C027B7">
        <w:rPr>
          <w:rFonts w:eastAsia="Calibri"/>
        </w:rPr>
        <w:lastRenderedPageBreak/>
        <w:t xml:space="preserve">Our estimates (Table 11.3.1) suggest that, on average, child </w:t>
      </w:r>
      <w:r w:rsidR="00C027B7" w:rsidRPr="00C027B7">
        <w:rPr>
          <w:rFonts w:eastAsia="Calibri"/>
        </w:rPr>
        <w:t>labour</w:t>
      </w:r>
      <w:r w:rsidRPr="00C027B7">
        <w:rPr>
          <w:rFonts w:eastAsia="Calibri"/>
        </w:rPr>
        <w:t xml:space="preserve"> increased by about 9 </w:t>
      </w:r>
      <w:r w:rsidR="00B10A60">
        <w:rPr>
          <w:rFonts w:eastAsia="Calibri"/>
        </w:rPr>
        <w:t>pp</w:t>
      </w:r>
      <w:r w:rsidRPr="00C027B7">
        <w:rPr>
          <w:rFonts w:eastAsia="Calibri"/>
        </w:rPr>
        <w:t xml:space="preserve">. This effect is entirely due to an increase in engagement in hazardous activities. In particular, children in the treatment group are more likely to work in environments that expose them to dust, fumes, or gas (13 percentage point increase), and extreme cold, heat, and humidity (16 </w:t>
      </w:r>
      <w:r w:rsidR="00B10A60">
        <w:rPr>
          <w:rFonts w:eastAsia="Calibri"/>
        </w:rPr>
        <w:t xml:space="preserve">pp </w:t>
      </w:r>
      <w:r w:rsidRPr="00C027B7">
        <w:rPr>
          <w:rFonts w:eastAsia="Calibri"/>
        </w:rPr>
        <w:t>increase). These effects are observed both for boys and girls (Table 11.3.2) and generally similar in the poorest and less-poor households as well as small and less-small households (</w:t>
      </w:r>
      <w:r w:rsidR="00B10A60">
        <w:rPr>
          <w:rFonts w:eastAsia="Calibri"/>
        </w:rPr>
        <w:t>Annex D</w:t>
      </w:r>
      <w:r w:rsidRPr="00C027B7">
        <w:rPr>
          <w:rFonts w:eastAsia="Calibri"/>
        </w:rPr>
        <w:t xml:space="preserve">). </w:t>
      </w:r>
      <w:r w:rsidR="00E756D1">
        <w:rPr>
          <w:rFonts w:eastAsia="Calibri"/>
        </w:rPr>
        <w:t xml:space="preserve">More </w:t>
      </w:r>
      <w:r w:rsidRPr="00C027B7">
        <w:rPr>
          <w:rFonts w:eastAsia="Calibri"/>
        </w:rPr>
        <w:t>work is needed to determine what causes the increase in participation in hazardous activities, a</w:t>
      </w:r>
      <w:r w:rsidR="00E756D1">
        <w:rPr>
          <w:rFonts w:eastAsia="Calibri"/>
        </w:rPr>
        <w:t xml:space="preserve">nd an in-depth qualitative study has just been completed which explores the issue of child labour in more detail. Results from that analysis will be available in the first quarter of 2017. </w:t>
      </w:r>
    </w:p>
    <w:p w14:paraId="5F0C4CB3" w14:textId="68F9F9EC" w:rsidR="00B637DD" w:rsidRPr="00C027B7" w:rsidRDefault="00B637DD" w:rsidP="00B10A60">
      <w:pPr>
        <w:pStyle w:val="Tableheader"/>
      </w:pPr>
      <w:r w:rsidRPr="00C027B7">
        <w:t xml:space="preserve">Table </w:t>
      </w:r>
      <w:r w:rsidR="00B10A60" w:rsidRPr="00C027B7">
        <w:t xml:space="preserve">11.3.1: </w:t>
      </w:r>
      <w:r w:rsidRPr="00C027B7">
        <w:t xml:space="preserve">Child </w:t>
      </w:r>
      <w:r w:rsidR="00B10A60" w:rsidRPr="00C027B7">
        <w:t>Labour</w:t>
      </w:r>
    </w:p>
    <w:tbl>
      <w:tblPr>
        <w:tblW w:w="0" w:type="auto"/>
        <w:tblInd w:w="144" w:type="dxa"/>
        <w:tblLayout w:type="fixed"/>
        <w:tblCellMar>
          <w:left w:w="144" w:type="dxa"/>
          <w:right w:w="144" w:type="dxa"/>
        </w:tblCellMar>
        <w:tblLook w:val="04A0" w:firstRow="1" w:lastRow="0" w:firstColumn="1" w:lastColumn="0" w:noHBand="0" w:noVBand="1"/>
      </w:tblPr>
      <w:tblGrid>
        <w:gridCol w:w="2800"/>
        <w:gridCol w:w="1038"/>
        <w:gridCol w:w="922"/>
        <w:gridCol w:w="1126"/>
        <w:gridCol w:w="990"/>
        <w:gridCol w:w="900"/>
        <w:gridCol w:w="900"/>
      </w:tblGrid>
      <w:tr w:rsidR="00B637DD" w:rsidRPr="00C027B7" w14:paraId="66767947" w14:textId="77777777" w:rsidTr="00B10A60">
        <w:tc>
          <w:tcPr>
            <w:tcW w:w="2800" w:type="dxa"/>
            <w:tcBorders>
              <w:top w:val="single" w:sz="6" w:space="0" w:color="auto"/>
              <w:left w:val="nil"/>
              <w:bottom w:val="nil"/>
              <w:right w:val="nil"/>
            </w:tcBorders>
            <w:hideMark/>
          </w:tcPr>
          <w:p w14:paraId="75E756A6" w14:textId="77777777" w:rsidR="00B637DD" w:rsidRPr="00B10A60" w:rsidRDefault="00B637DD" w:rsidP="00B637DD">
            <w:pPr>
              <w:widowControl w:val="0"/>
              <w:autoSpaceDE w:val="0"/>
              <w:autoSpaceDN w:val="0"/>
              <w:adjustRightInd w:val="0"/>
              <w:spacing w:before="66" w:after="0"/>
              <w:rPr>
                <w:rFonts w:eastAsia="Calibri"/>
                <w:sz w:val="18"/>
                <w:szCs w:val="18"/>
              </w:rPr>
            </w:pPr>
            <w:r w:rsidRPr="00B10A60">
              <w:rPr>
                <w:rFonts w:eastAsia="Calibri"/>
                <w:sz w:val="18"/>
                <w:szCs w:val="18"/>
              </w:rPr>
              <w:t>Dependent</w:t>
            </w:r>
          </w:p>
        </w:tc>
        <w:tc>
          <w:tcPr>
            <w:tcW w:w="1038" w:type="dxa"/>
            <w:tcBorders>
              <w:top w:val="single" w:sz="6" w:space="0" w:color="auto"/>
              <w:left w:val="nil"/>
              <w:bottom w:val="nil"/>
              <w:right w:val="nil"/>
            </w:tcBorders>
            <w:hideMark/>
          </w:tcPr>
          <w:p w14:paraId="46F42686" w14:textId="77777777" w:rsidR="00B637DD" w:rsidRPr="00B10A60" w:rsidRDefault="00B637DD" w:rsidP="00B637DD">
            <w:pPr>
              <w:widowControl w:val="0"/>
              <w:autoSpaceDE w:val="0"/>
              <w:autoSpaceDN w:val="0"/>
              <w:adjustRightInd w:val="0"/>
              <w:spacing w:before="66" w:after="0"/>
              <w:jc w:val="center"/>
              <w:rPr>
                <w:rFonts w:eastAsia="Calibri"/>
                <w:sz w:val="18"/>
                <w:szCs w:val="18"/>
              </w:rPr>
            </w:pPr>
            <w:r w:rsidRPr="00B10A60">
              <w:rPr>
                <w:rFonts w:eastAsia="Calibri"/>
                <w:sz w:val="18"/>
                <w:szCs w:val="18"/>
              </w:rPr>
              <w:t>Endline</w:t>
            </w:r>
          </w:p>
        </w:tc>
        <w:tc>
          <w:tcPr>
            <w:tcW w:w="922" w:type="dxa"/>
            <w:tcBorders>
              <w:top w:val="single" w:sz="6" w:space="0" w:color="auto"/>
              <w:left w:val="nil"/>
              <w:bottom w:val="nil"/>
              <w:right w:val="nil"/>
            </w:tcBorders>
          </w:tcPr>
          <w:p w14:paraId="1F76C536" w14:textId="77777777" w:rsidR="00B637DD" w:rsidRPr="00B10A60" w:rsidRDefault="00B637DD" w:rsidP="00B637DD">
            <w:pPr>
              <w:widowControl w:val="0"/>
              <w:autoSpaceDE w:val="0"/>
              <w:autoSpaceDN w:val="0"/>
              <w:adjustRightInd w:val="0"/>
              <w:spacing w:before="66" w:after="0"/>
              <w:jc w:val="center"/>
              <w:rPr>
                <w:rFonts w:eastAsia="Calibri"/>
                <w:sz w:val="18"/>
                <w:szCs w:val="18"/>
              </w:rPr>
            </w:pPr>
            <w:r w:rsidRPr="00B10A60">
              <w:rPr>
                <w:rFonts w:eastAsia="Calibri"/>
                <w:sz w:val="18"/>
                <w:szCs w:val="18"/>
              </w:rPr>
              <w:t>Midline</w:t>
            </w:r>
          </w:p>
        </w:tc>
        <w:tc>
          <w:tcPr>
            <w:tcW w:w="1126" w:type="dxa"/>
            <w:tcBorders>
              <w:top w:val="single" w:sz="6" w:space="0" w:color="auto"/>
              <w:left w:val="nil"/>
              <w:bottom w:val="nil"/>
              <w:right w:val="nil"/>
            </w:tcBorders>
          </w:tcPr>
          <w:p w14:paraId="2A787CFD" w14:textId="77777777" w:rsidR="00B637DD" w:rsidRPr="00B10A60" w:rsidRDefault="00B637DD" w:rsidP="00B637DD">
            <w:pPr>
              <w:widowControl w:val="0"/>
              <w:autoSpaceDE w:val="0"/>
              <w:autoSpaceDN w:val="0"/>
              <w:adjustRightInd w:val="0"/>
              <w:spacing w:before="66" w:after="0"/>
              <w:jc w:val="center"/>
              <w:rPr>
                <w:rFonts w:eastAsia="Calibri"/>
                <w:sz w:val="18"/>
                <w:szCs w:val="18"/>
              </w:rPr>
            </w:pPr>
            <w:r w:rsidRPr="00B10A60">
              <w:rPr>
                <w:rFonts w:eastAsia="Calibri"/>
                <w:sz w:val="18"/>
                <w:szCs w:val="18"/>
              </w:rPr>
              <w:t>Impact Diff</w:t>
            </w:r>
          </w:p>
        </w:tc>
        <w:tc>
          <w:tcPr>
            <w:tcW w:w="990" w:type="dxa"/>
            <w:tcBorders>
              <w:top w:val="single" w:sz="6" w:space="0" w:color="auto"/>
              <w:left w:val="nil"/>
              <w:bottom w:val="nil"/>
              <w:right w:val="nil"/>
            </w:tcBorders>
          </w:tcPr>
          <w:p w14:paraId="6B5FBD9D" w14:textId="77777777" w:rsidR="00B637DD" w:rsidRPr="00B10A60" w:rsidRDefault="00B637DD" w:rsidP="00B637DD">
            <w:pPr>
              <w:widowControl w:val="0"/>
              <w:autoSpaceDE w:val="0"/>
              <w:autoSpaceDN w:val="0"/>
              <w:adjustRightInd w:val="0"/>
              <w:spacing w:before="66" w:after="0"/>
              <w:jc w:val="center"/>
              <w:rPr>
                <w:rFonts w:eastAsia="Calibri"/>
                <w:sz w:val="18"/>
                <w:szCs w:val="18"/>
              </w:rPr>
            </w:pPr>
            <w:r w:rsidRPr="00B10A60">
              <w:rPr>
                <w:rFonts w:eastAsia="Calibri"/>
                <w:sz w:val="18"/>
                <w:szCs w:val="18"/>
              </w:rPr>
              <w:t>Baseline</w:t>
            </w:r>
          </w:p>
        </w:tc>
        <w:tc>
          <w:tcPr>
            <w:tcW w:w="900" w:type="dxa"/>
            <w:tcBorders>
              <w:top w:val="single" w:sz="6" w:space="0" w:color="auto"/>
              <w:left w:val="nil"/>
              <w:bottom w:val="nil"/>
              <w:right w:val="nil"/>
            </w:tcBorders>
            <w:hideMark/>
          </w:tcPr>
          <w:p w14:paraId="52FA29B8" w14:textId="77777777" w:rsidR="00B637DD" w:rsidRPr="00B10A60" w:rsidRDefault="00B637DD" w:rsidP="00B637DD">
            <w:pPr>
              <w:widowControl w:val="0"/>
              <w:autoSpaceDE w:val="0"/>
              <w:autoSpaceDN w:val="0"/>
              <w:adjustRightInd w:val="0"/>
              <w:spacing w:before="66" w:after="0"/>
              <w:jc w:val="center"/>
              <w:rPr>
                <w:rFonts w:eastAsia="Calibri"/>
                <w:sz w:val="18"/>
                <w:szCs w:val="18"/>
              </w:rPr>
            </w:pPr>
            <w:r w:rsidRPr="00B10A60">
              <w:rPr>
                <w:rFonts w:eastAsia="Calibri"/>
                <w:sz w:val="18"/>
                <w:szCs w:val="18"/>
              </w:rPr>
              <w:t>Endline</w:t>
            </w:r>
          </w:p>
        </w:tc>
        <w:tc>
          <w:tcPr>
            <w:tcW w:w="900" w:type="dxa"/>
            <w:tcBorders>
              <w:top w:val="single" w:sz="6" w:space="0" w:color="auto"/>
              <w:left w:val="nil"/>
              <w:bottom w:val="nil"/>
              <w:right w:val="nil"/>
            </w:tcBorders>
            <w:hideMark/>
          </w:tcPr>
          <w:p w14:paraId="621F5115" w14:textId="77777777" w:rsidR="00B637DD" w:rsidRPr="00B10A60" w:rsidRDefault="00B637DD" w:rsidP="00B637DD">
            <w:pPr>
              <w:widowControl w:val="0"/>
              <w:autoSpaceDE w:val="0"/>
              <w:autoSpaceDN w:val="0"/>
              <w:adjustRightInd w:val="0"/>
              <w:spacing w:before="66" w:after="0"/>
              <w:jc w:val="center"/>
              <w:rPr>
                <w:rFonts w:eastAsia="Calibri"/>
                <w:sz w:val="18"/>
                <w:szCs w:val="18"/>
              </w:rPr>
            </w:pPr>
            <w:r w:rsidRPr="00B10A60">
              <w:rPr>
                <w:rFonts w:eastAsia="Calibri"/>
                <w:sz w:val="18"/>
                <w:szCs w:val="18"/>
              </w:rPr>
              <w:t>Endline</w:t>
            </w:r>
          </w:p>
        </w:tc>
      </w:tr>
      <w:tr w:rsidR="00B637DD" w:rsidRPr="00C027B7" w14:paraId="4DCFBB52" w14:textId="77777777" w:rsidTr="00B10A60">
        <w:tc>
          <w:tcPr>
            <w:tcW w:w="2800" w:type="dxa"/>
            <w:hideMark/>
          </w:tcPr>
          <w:p w14:paraId="6A179326" w14:textId="77777777" w:rsidR="00B637DD" w:rsidRPr="00B10A60" w:rsidRDefault="00B637DD" w:rsidP="00B637DD">
            <w:pPr>
              <w:widowControl w:val="0"/>
              <w:autoSpaceDE w:val="0"/>
              <w:autoSpaceDN w:val="0"/>
              <w:adjustRightInd w:val="0"/>
              <w:spacing w:after="0"/>
              <w:rPr>
                <w:rFonts w:eastAsia="Calibri"/>
                <w:sz w:val="18"/>
                <w:szCs w:val="18"/>
              </w:rPr>
            </w:pPr>
            <w:r w:rsidRPr="00B10A60">
              <w:rPr>
                <w:rFonts w:eastAsia="Calibri"/>
                <w:sz w:val="18"/>
                <w:szCs w:val="18"/>
              </w:rPr>
              <w:t>Variable</w:t>
            </w:r>
          </w:p>
        </w:tc>
        <w:tc>
          <w:tcPr>
            <w:tcW w:w="1038" w:type="dxa"/>
            <w:hideMark/>
          </w:tcPr>
          <w:p w14:paraId="25750A66" w14:textId="77777777" w:rsidR="00B637DD" w:rsidRPr="00B10A60" w:rsidRDefault="00B637DD" w:rsidP="00B637DD">
            <w:pPr>
              <w:widowControl w:val="0"/>
              <w:autoSpaceDE w:val="0"/>
              <w:autoSpaceDN w:val="0"/>
              <w:adjustRightInd w:val="0"/>
              <w:spacing w:after="0"/>
              <w:jc w:val="center"/>
              <w:rPr>
                <w:rFonts w:eastAsia="Calibri"/>
                <w:sz w:val="18"/>
                <w:szCs w:val="18"/>
              </w:rPr>
            </w:pPr>
            <w:r w:rsidRPr="00B10A60">
              <w:rPr>
                <w:rFonts w:eastAsia="Calibri"/>
                <w:sz w:val="18"/>
                <w:szCs w:val="18"/>
              </w:rPr>
              <w:t>Impact</w:t>
            </w:r>
          </w:p>
        </w:tc>
        <w:tc>
          <w:tcPr>
            <w:tcW w:w="922" w:type="dxa"/>
          </w:tcPr>
          <w:p w14:paraId="161CAC9F" w14:textId="77777777" w:rsidR="00B637DD" w:rsidRPr="00B10A60" w:rsidRDefault="00B637DD" w:rsidP="00B637DD">
            <w:pPr>
              <w:widowControl w:val="0"/>
              <w:autoSpaceDE w:val="0"/>
              <w:autoSpaceDN w:val="0"/>
              <w:adjustRightInd w:val="0"/>
              <w:spacing w:after="0"/>
              <w:jc w:val="center"/>
              <w:rPr>
                <w:rFonts w:eastAsia="Calibri"/>
                <w:sz w:val="18"/>
                <w:szCs w:val="18"/>
              </w:rPr>
            </w:pPr>
            <w:r w:rsidRPr="00B10A60">
              <w:rPr>
                <w:rFonts w:eastAsia="Calibri"/>
                <w:sz w:val="18"/>
                <w:szCs w:val="18"/>
              </w:rPr>
              <w:t>Impact</w:t>
            </w:r>
          </w:p>
        </w:tc>
        <w:tc>
          <w:tcPr>
            <w:tcW w:w="1126" w:type="dxa"/>
          </w:tcPr>
          <w:p w14:paraId="651700C3" w14:textId="77777777" w:rsidR="00B637DD" w:rsidRPr="00B10A60" w:rsidRDefault="00B637DD" w:rsidP="00B637DD">
            <w:pPr>
              <w:widowControl w:val="0"/>
              <w:autoSpaceDE w:val="0"/>
              <w:autoSpaceDN w:val="0"/>
              <w:adjustRightInd w:val="0"/>
              <w:spacing w:after="0"/>
              <w:jc w:val="center"/>
              <w:rPr>
                <w:rFonts w:eastAsia="Calibri"/>
                <w:sz w:val="18"/>
                <w:szCs w:val="18"/>
              </w:rPr>
            </w:pPr>
            <w:r w:rsidRPr="00B10A60">
              <w:rPr>
                <w:rFonts w:eastAsia="Calibri"/>
                <w:sz w:val="18"/>
                <w:szCs w:val="18"/>
              </w:rPr>
              <w:t>(EL-ML)</w:t>
            </w:r>
          </w:p>
        </w:tc>
        <w:tc>
          <w:tcPr>
            <w:tcW w:w="990" w:type="dxa"/>
          </w:tcPr>
          <w:p w14:paraId="3E85311A" w14:textId="77777777" w:rsidR="00B637DD" w:rsidRPr="00B10A60" w:rsidRDefault="00B637DD" w:rsidP="00B637DD">
            <w:pPr>
              <w:widowControl w:val="0"/>
              <w:autoSpaceDE w:val="0"/>
              <w:autoSpaceDN w:val="0"/>
              <w:adjustRightInd w:val="0"/>
              <w:spacing w:after="0"/>
              <w:jc w:val="center"/>
              <w:rPr>
                <w:rFonts w:eastAsia="Calibri"/>
                <w:sz w:val="18"/>
                <w:szCs w:val="18"/>
              </w:rPr>
            </w:pPr>
            <w:r w:rsidRPr="00B10A60">
              <w:rPr>
                <w:rFonts w:eastAsia="Calibri"/>
                <w:sz w:val="18"/>
                <w:szCs w:val="18"/>
              </w:rPr>
              <w:t>Treated Mean</w:t>
            </w:r>
          </w:p>
        </w:tc>
        <w:tc>
          <w:tcPr>
            <w:tcW w:w="900" w:type="dxa"/>
            <w:hideMark/>
          </w:tcPr>
          <w:p w14:paraId="16B97A61" w14:textId="77777777" w:rsidR="00B637DD" w:rsidRPr="00B10A60" w:rsidRDefault="00B637DD" w:rsidP="00B637DD">
            <w:pPr>
              <w:widowControl w:val="0"/>
              <w:autoSpaceDE w:val="0"/>
              <w:autoSpaceDN w:val="0"/>
              <w:adjustRightInd w:val="0"/>
              <w:spacing w:after="0"/>
              <w:jc w:val="center"/>
              <w:rPr>
                <w:rFonts w:eastAsia="Calibri"/>
                <w:sz w:val="18"/>
                <w:szCs w:val="18"/>
              </w:rPr>
            </w:pPr>
            <w:r w:rsidRPr="00B10A60">
              <w:rPr>
                <w:rFonts w:eastAsia="Calibri"/>
                <w:sz w:val="18"/>
                <w:szCs w:val="18"/>
              </w:rPr>
              <w:t>Treated Mean</w:t>
            </w:r>
          </w:p>
        </w:tc>
        <w:tc>
          <w:tcPr>
            <w:tcW w:w="900" w:type="dxa"/>
            <w:hideMark/>
          </w:tcPr>
          <w:p w14:paraId="64989D19" w14:textId="77777777" w:rsidR="00B637DD" w:rsidRPr="00B10A60" w:rsidRDefault="00B637DD" w:rsidP="00B637DD">
            <w:pPr>
              <w:widowControl w:val="0"/>
              <w:autoSpaceDE w:val="0"/>
              <w:autoSpaceDN w:val="0"/>
              <w:adjustRightInd w:val="0"/>
              <w:spacing w:after="0"/>
              <w:jc w:val="center"/>
              <w:rPr>
                <w:rFonts w:eastAsia="Calibri"/>
                <w:sz w:val="18"/>
                <w:szCs w:val="18"/>
              </w:rPr>
            </w:pPr>
            <w:r w:rsidRPr="00B10A60">
              <w:rPr>
                <w:rFonts w:eastAsia="Calibri"/>
                <w:sz w:val="18"/>
                <w:szCs w:val="18"/>
              </w:rPr>
              <w:t>Control Mean</w:t>
            </w:r>
          </w:p>
        </w:tc>
      </w:tr>
      <w:tr w:rsidR="00B637DD" w:rsidRPr="00C027B7" w14:paraId="36E7A7B7" w14:textId="77777777" w:rsidTr="00B10A60">
        <w:tc>
          <w:tcPr>
            <w:tcW w:w="2800" w:type="dxa"/>
            <w:tcBorders>
              <w:bottom w:val="single" w:sz="4" w:space="0" w:color="auto"/>
            </w:tcBorders>
          </w:tcPr>
          <w:p w14:paraId="35522091" w14:textId="77777777" w:rsidR="00B637DD" w:rsidRPr="00B10A60" w:rsidRDefault="00B637DD" w:rsidP="00B637DD">
            <w:pPr>
              <w:widowControl w:val="0"/>
              <w:autoSpaceDE w:val="0"/>
              <w:autoSpaceDN w:val="0"/>
              <w:adjustRightInd w:val="0"/>
              <w:spacing w:after="66"/>
              <w:rPr>
                <w:rFonts w:eastAsia="Calibri"/>
                <w:sz w:val="18"/>
                <w:szCs w:val="18"/>
              </w:rPr>
            </w:pPr>
          </w:p>
        </w:tc>
        <w:tc>
          <w:tcPr>
            <w:tcW w:w="1038" w:type="dxa"/>
            <w:tcBorders>
              <w:bottom w:val="single" w:sz="4" w:space="0" w:color="auto"/>
            </w:tcBorders>
            <w:hideMark/>
          </w:tcPr>
          <w:p w14:paraId="2AB8241B" w14:textId="77777777" w:rsidR="00B637DD" w:rsidRPr="00B10A60" w:rsidRDefault="00B637DD" w:rsidP="00B637DD">
            <w:pPr>
              <w:widowControl w:val="0"/>
              <w:autoSpaceDE w:val="0"/>
              <w:autoSpaceDN w:val="0"/>
              <w:adjustRightInd w:val="0"/>
              <w:spacing w:after="66"/>
              <w:jc w:val="center"/>
              <w:rPr>
                <w:rFonts w:eastAsia="Calibri"/>
                <w:sz w:val="18"/>
                <w:szCs w:val="18"/>
              </w:rPr>
            </w:pPr>
            <w:r w:rsidRPr="00B10A60">
              <w:rPr>
                <w:rFonts w:eastAsia="Calibri"/>
                <w:sz w:val="18"/>
                <w:szCs w:val="18"/>
              </w:rPr>
              <w:t>(1)</w:t>
            </w:r>
          </w:p>
        </w:tc>
        <w:tc>
          <w:tcPr>
            <w:tcW w:w="922" w:type="dxa"/>
            <w:tcBorders>
              <w:bottom w:val="single" w:sz="4" w:space="0" w:color="auto"/>
            </w:tcBorders>
          </w:tcPr>
          <w:p w14:paraId="754DF9F2" w14:textId="77777777" w:rsidR="00B637DD" w:rsidRPr="00B10A60" w:rsidRDefault="00B637DD" w:rsidP="00B637DD">
            <w:pPr>
              <w:widowControl w:val="0"/>
              <w:autoSpaceDE w:val="0"/>
              <w:autoSpaceDN w:val="0"/>
              <w:adjustRightInd w:val="0"/>
              <w:spacing w:after="66"/>
              <w:jc w:val="center"/>
              <w:rPr>
                <w:rFonts w:eastAsia="Calibri"/>
                <w:sz w:val="18"/>
                <w:szCs w:val="18"/>
              </w:rPr>
            </w:pPr>
            <w:r w:rsidRPr="00B10A60">
              <w:rPr>
                <w:rFonts w:eastAsia="Calibri"/>
                <w:sz w:val="18"/>
                <w:szCs w:val="18"/>
              </w:rPr>
              <w:t>(2)</w:t>
            </w:r>
          </w:p>
        </w:tc>
        <w:tc>
          <w:tcPr>
            <w:tcW w:w="1126" w:type="dxa"/>
            <w:tcBorders>
              <w:bottom w:val="single" w:sz="4" w:space="0" w:color="auto"/>
            </w:tcBorders>
          </w:tcPr>
          <w:p w14:paraId="4B7AA675" w14:textId="77777777" w:rsidR="00B637DD" w:rsidRPr="00B10A60" w:rsidRDefault="00B637DD" w:rsidP="00B637DD">
            <w:pPr>
              <w:widowControl w:val="0"/>
              <w:autoSpaceDE w:val="0"/>
              <w:autoSpaceDN w:val="0"/>
              <w:adjustRightInd w:val="0"/>
              <w:spacing w:after="66"/>
              <w:jc w:val="center"/>
              <w:rPr>
                <w:rFonts w:eastAsia="Calibri"/>
                <w:sz w:val="18"/>
                <w:szCs w:val="18"/>
              </w:rPr>
            </w:pPr>
            <w:r w:rsidRPr="00B10A60">
              <w:rPr>
                <w:rFonts w:eastAsia="Calibri"/>
                <w:sz w:val="18"/>
                <w:szCs w:val="18"/>
              </w:rPr>
              <w:t>(3)=(1)-(2)</w:t>
            </w:r>
          </w:p>
        </w:tc>
        <w:tc>
          <w:tcPr>
            <w:tcW w:w="990" w:type="dxa"/>
            <w:tcBorders>
              <w:bottom w:val="single" w:sz="4" w:space="0" w:color="auto"/>
            </w:tcBorders>
          </w:tcPr>
          <w:p w14:paraId="3B50C5EC" w14:textId="77777777" w:rsidR="00B637DD" w:rsidRPr="00B10A60" w:rsidRDefault="00B637DD" w:rsidP="00B637DD">
            <w:pPr>
              <w:widowControl w:val="0"/>
              <w:autoSpaceDE w:val="0"/>
              <w:autoSpaceDN w:val="0"/>
              <w:adjustRightInd w:val="0"/>
              <w:spacing w:after="66"/>
              <w:jc w:val="center"/>
              <w:rPr>
                <w:rFonts w:eastAsia="Calibri"/>
                <w:sz w:val="18"/>
                <w:szCs w:val="18"/>
              </w:rPr>
            </w:pPr>
            <w:r w:rsidRPr="00B10A60">
              <w:rPr>
                <w:rFonts w:eastAsia="Calibri"/>
                <w:sz w:val="18"/>
                <w:szCs w:val="18"/>
              </w:rPr>
              <w:t>(4)</w:t>
            </w:r>
          </w:p>
        </w:tc>
        <w:tc>
          <w:tcPr>
            <w:tcW w:w="900" w:type="dxa"/>
            <w:tcBorders>
              <w:bottom w:val="single" w:sz="4" w:space="0" w:color="auto"/>
            </w:tcBorders>
            <w:hideMark/>
          </w:tcPr>
          <w:p w14:paraId="24C5CC66" w14:textId="77777777" w:rsidR="00B637DD" w:rsidRPr="00B10A60" w:rsidRDefault="00B637DD" w:rsidP="00B637DD">
            <w:pPr>
              <w:widowControl w:val="0"/>
              <w:autoSpaceDE w:val="0"/>
              <w:autoSpaceDN w:val="0"/>
              <w:adjustRightInd w:val="0"/>
              <w:spacing w:after="66"/>
              <w:jc w:val="center"/>
              <w:rPr>
                <w:rFonts w:eastAsia="Calibri"/>
                <w:sz w:val="18"/>
                <w:szCs w:val="18"/>
              </w:rPr>
            </w:pPr>
            <w:r w:rsidRPr="00B10A60">
              <w:rPr>
                <w:rFonts w:eastAsia="Calibri"/>
                <w:sz w:val="18"/>
                <w:szCs w:val="18"/>
              </w:rPr>
              <w:t>(5)</w:t>
            </w:r>
          </w:p>
        </w:tc>
        <w:tc>
          <w:tcPr>
            <w:tcW w:w="900" w:type="dxa"/>
            <w:tcBorders>
              <w:bottom w:val="single" w:sz="4" w:space="0" w:color="auto"/>
            </w:tcBorders>
            <w:hideMark/>
          </w:tcPr>
          <w:p w14:paraId="533F1A7A" w14:textId="77777777" w:rsidR="00B637DD" w:rsidRPr="00B10A60" w:rsidRDefault="00B637DD" w:rsidP="00B637DD">
            <w:pPr>
              <w:widowControl w:val="0"/>
              <w:autoSpaceDE w:val="0"/>
              <w:autoSpaceDN w:val="0"/>
              <w:adjustRightInd w:val="0"/>
              <w:spacing w:after="66"/>
              <w:jc w:val="center"/>
              <w:rPr>
                <w:rFonts w:eastAsia="Calibri"/>
                <w:sz w:val="18"/>
                <w:szCs w:val="18"/>
              </w:rPr>
            </w:pPr>
            <w:r w:rsidRPr="00B10A60">
              <w:rPr>
                <w:rFonts w:eastAsia="Calibri"/>
                <w:sz w:val="18"/>
                <w:szCs w:val="18"/>
              </w:rPr>
              <w:t>(6)</w:t>
            </w:r>
          </w:p>
        </w:tc>
      </w:tr>
      <w:tr w:rsidR="00B637DD" w:rsidRPr="00C027B7" w14:paraId="3B755942" w14:textId="77777777" w:rsidTr="00B10A60">
        <w:tc>
          <w:tcPr>
            <w:tcW w:w="2800" w:type="dxa"/>
            <w:tcBorders>
              <w:top w:val="single" w:sz="4" w:space="0" w:color="auto"/>
            </w:tcBorders>
          </w:tcPr>
          <w:p w14:paraId="7019F8CF" w14:textId="0C9FB81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 xml:space="preserve">Child </w:t>
            </w:r>
            <w:r w:rsidR="00C027B7" w:rsidRPr="00C027B7">
              <w:rPr>
                <w:rFonts w:eastAsia="Calibri"/>
                <w:sz w:val="20"/>
                <w:szCs w:val="20"/>
              </w:rPr>
              <w:t>labour</w:t>
            </w:r>
            <w:r w:rsidRPr="00C027B7">
              <w:rPr>
                <w:rFonts w:eastAsia="Calibri"/>
                <w:sz w:val="20"/>
                <w:szCs w:val="20"/>
              </w:rPr>
              <w:t xml:space="preserve"> </w:t>
            </w:r>
          </w:p>
        </w:tc>
        <w:tc>
          <w:tcPr>
            <w:tcW w:w="1038" w:type="dxa"/>
            <w:tcBorders>
              <w:top w:val="single" w:sz="4" w:space="0" w:color="auto"/>
            </w:tcBorders>
          </w:tcPr>
          <w:p w14:paraId="2F6B1B88"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0.090***</w:t>
            </w:r>
          </w:p>
        </w:tc>
        <w:tc>
          <w:tcPr>
            <w:tcW w:w="922" w:type="dxa"/>
            <w:tcBorders>
              <w:top w:val="single" w:sz="4" w:space="0" w:color="auto"/>
            </w:tcBorders>
          </w:tcPr>
          <w:p w14:paraId="3B0BED79"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Borders>
              <w:top w:val="single" w:sz="4" w:space="0" w:color="auto"/>
            </w:tcBorders>
          </w:tcPr>
          <w:p w14:paraId="53A2163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Borders>
              <w:top w:val="single" w:sz="4" w:space="0" w:color="auto"/>
            </w:tcBorders>
          </w:tcPr>
          <w:p w14:paraId="0C3B455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Borders>
              <w:top w:val="single" w:sz="4" w:space="0" w:color="auto"/>
            </w:tcBorders>
          </w:tcPr>
          <w:p w14:paraId="58DF58F8"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0.557</w:t>
            </w:r>
          </w:p>
        </w:tc>
        <w:tc>
          <w:tcPr>
            <w:tcW w:w="900" w:type="dxa"/>
            <w:tcBorders>
              <w:top w:val="single" w:sz="4" w:space="0" w:color="auto"/>
            </w:tcBorders>
          </w:tcPr>
          <w:p w14:paraId="0B64F771"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0.465</w:t>
            </w:r>
          </w:p>
        </w:tc>
      </w:tr>
      <w:tr w:rsidR="00B637DD" w:rsidRPr="00C027B7" w14:paraId="4A0453DA" w14:textId="77777777" w:rsidTr="00B10A60">
        <w:tc>
          <w:tcPr>
            <w:tcW w:w="2800" w:type="dxa"/>
          </w:tcPr>
          <w:p w14:paraId="1FEDFD17"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Pr>
          <w:p w14:paraId="0813131B"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(3.35)</w:t>
            </w:r>
          </w:p>
        </w:tc>
        <w:tc>
          <w:tcPr>
            <w:tcW w:w="922" w:type="dxa"/>
          </w:tcPr>
          <w:p w14:paraId="5ED0ABAD"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065706E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53AFC95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19CB11A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1E7001D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032CE25C" w14:textId="77777777" w:rsidTr="00B10A60">
        <w:tc>
          <w:tcPr>
            <w:tcW w:w="2800" w:type="dxa"/>
          </w:tcPr>
          <w:p w14:paraId="2311A07F"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i/>
                <w:iCs/>
                <w:sz w:val="20"/>
                <w:szCs w:val="20"/>
              </w:rPr>
              <w:t>N</w:t>
            </w:r>
          </w:p>
        </w:tc>
        <w:tc>
          <w:tcPr>
            <w:tcW w:w="1038" w:type="dxa"/>
          </w:tcPr>
          <w:p w14:paraId="7646FADB"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7,500</w:t>
            </w:r>
          </w:p>
        </w:tc>
        <w:tc>
          <w:tcPr>
            <w:tcW w:w="922" w:type="dxa"/>
          </w:tcPr>
          <w:p w14:paraId="1C1291C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0F6F60A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3EDAB217"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66EEFFA2"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3,548</w:t>
            </w:r>
          </w:p>
        </w:tc>
        <w:tc>
          <w:tcPr>
            <w:tcW w:w="900" w:type="dxa"/>
          </w:tcPr>
          <w:p w14:paraId="79D1DD8A"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3,952</w:t>
            </w:r>
          </w:p>
        </w:tc>
      </w:tr>
      <w:tr w:rsidR="00B637DD" w:rsidRPr="00C027B7" w14:paraId="0565B63B" w14:textId="77777777" w:rsidTr="00B10A60">
        <w:tc>
          <w:tcPr>
            <w:tcW w:w="2800" w:type="dxa"/>
          </w:tcPr>
          <w:p w14:paraId="6BF49433"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Pr>
          <w:p w14:paraId="20E64BE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22" w:type="dxa"/>
          </w:tcPr>
          <w:p w14:paraId="3DFA0879"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3C23EEF6"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4993278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2D5FA5C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4966BCCC"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10A60" w:rsidRPr="00C027B7" w14:paraId="565AD6F9" w14:textId="77777777" w:rsidTr="008C1F36">
        <w:tc>
          <w:tcPr>
            <w:tcW w:w="4760" w:type="dxa"/>
            <w:gridSpan w:val="3"/>
          </w:tcPr>
          <w:p w14:paraId="1E4D76AF" w14:textId="75D28F23" w:rsidR="00B10A60" w:rsidRPr="00C027B7" w:rsidRDefault="00B10A60" w:rsidP="00B10A60">
            <w:pPr>
              <w:widowControl w:val="0"/>
              <w:autoSpaceDE w:val="0"/>
              <w:autoSpaceDN w:val="0"/>
              <w:adjustRightInd w:val="0"/>
              <w:spacing w:after="66"/>
              <w:rPr>
                <w:rFonts w:eastAsia="Calibri"/>
                <w:sz w:val="20"/>
                <w:szCs w:val="20"/>
              </w:rPr>
            </w:pPr>
            <w:r w:rsidRPr="00C027B7">
              <w:rPr>
                <w:rFonts w:eastAsia="Calibri"/>
                <w:b/>
                <w:sz w:val="20"/>
                <w:szCs w:val="20"/>
              </w:rPr>
              <w:t>MAIN SUBCATEGORIES OF CHILD LABOR</w:t>
            </w:r>
          </w:p>
        </w:tc>
        <w:tc>
          <w:tcPr>
            <w:tcW w:w="1126" w:type="dxa"/>
          </w:tcPr>
          <w:p w14:paraId="1CCEE79A" w14:textId="77777777" w:rsidR="00B10A60" w:rsidRPr="00C027B7" w:rsidRDefault="00B10A60" w:rsidP="00B637DD">
            <w:pPr>
              <w:widowControl w:val="0"/>
              <w:autoSpaceDE w:val="0"/>
              <w:autoSpaceDN w:val="0"/>
              <w:adjustRightInd w:val="0"/>
              <w:spacing w:after="66"/>
              <w:jc w:val="center"/>
              <w:rPr>
                <w:rFonts w:eastAsia="Calibri"/>
                <w:sz w:val="20"/>
                <w:szCs w:val="20"/>
              </w:rPr>
            </w:pPr>
          </w:p>
        </w:tc>
        <w:tc>
          <w:tcPr>
            <w:tcW w:w="990" w:type="dxa"/>
          </w:tcPr>
          <w:p w14:paraId="4897B21F" w14:textId="77777777" w:rsidR="00B10A60" w:rsidRPr="00C027B7" w:rsidRDefault="00B10A60" w:rsidP="00B637DD">
            <w:pPr>
              <w:widowControl w:val="0"/>
              <w:autoSpaceDE w:val="0"/>
              <w:autoSpaceDN w:val="0"/>
              <w:adjustRightInd w:val="0"/>
              <w:spacing w:after="66"/>
              <w:jc w:val="center"/>
              <w:rPr>
                <w:rFonts w:eastAsia="Calibri"/>
                <w:sz w:val="20"/>
                <w:szCs w:val="20"/>
              </w:rPr>
            </w:pPr>
          </w:p>
        </w:tc>
        <w:tc>
          <w:tcPr>
            <w:tcW w:w="900" w:type="dxa"/>
          </w:tcPr>
          <w:p w14:paraId="7E992B6C" w14:textId="77777777" w:rsidR="00B10A60" w:rsidRPr="00C027B7" w:rsidRDefault="00B10A60" w:rsidP="00B637DD">
            <w:pPr>
              <w:widowControl w:val="0"/>
              <w:autoSpaceDE w:val="0"/>
              <w:autoSpaceDN w:val="0"/>
              <w:adjustRightInd w:val="0"/>
              <w:spacing w:after="66"/>
              <w:jc w:val="center"/>
              <w:rPr>
                <w:rFonts w:eastAsia="Calibri"/>
                <w:sz w:val="20"/>
                <w:szCs w:val="20"/>
              </w:rPr>
            </w:pPr>
          </w:p>
        </w:tc>
        <w:tc>
          <w:tcPr>
            <w:tcW w:w="900" w:type="dxa"/>
          </w:tcPr>
          <w:p w14:paraId="5523B81B" w14:textId="77777777" w:rsidR="00B10A60" w:rsidRPr="00C027B7" w:rsidRDefault="00B10A60" w:rsidP="00B637DD">
            <w:pPr>
              <w:widowControl w:val="0"/>
              <w:autoSpaceDE w:val="0"/>
              <w:autoSpaceDN w:val="0"/>
              <w:adjustRightInd w:val="0"/>
              <w:spacing w:after="66"/>
              <w:jc w:val="center"/>
              <w:rPr>
                <w:rFonts w:eastAsia="Calibri"/>
                <w:sz w:val="20"/>
                <w:szCs w:val="20"/>
              </w:rPr>
            </w:pPr>
          </w:p>
        </w:tc>
      </w:tr>
      <w:tr w:rsidR="00B637DD" w:rsidRPr="00C027B7" w14:paraId="2C116F8C" w14:textId="77777777" w:rsidTr="00B10A60">
        <w:tc>
          <w:tcPr>
            <w:tcW w:w="2800" w:type="dxa"/>
          </w:tcPr>
          <w:p w14:paraId="75F5EF43"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 xml:space="preserve">Excessive hours </w:t>
            </w:r>
          </w:p>
        </w:tc>
        <w:tc>
          <w:tcPr>
            <w:tcW w:w="1038" w:type="dxa"/>
          </w:tcPr>
          <w:p w14:paraId="76E8D14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0.010</w:t>
            </w:r>
          </w:p>
        </w:tc>
        <w:tc>
          <w:tcPr>
            <w:tcW w:w="922" w:type="dxa"/>
          </w:tcPr>
          <w:p w14:paraId="5CB0847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7AD627E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04C50FD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16FCDBE9"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0.201</w:t>
            </w:r>
          </w:p>
        </w:tc>
        <w:tc>
          <w:tcPr>
            <w:tcW w:w="900" w:type="dxa"/>
          </w:tcPr>
          <w:p w14:paraId="7D8D2D57"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0.192</w:t>
            </w:r>
          </w:p>
        </w:tc>
      </w:tr>
      <w:tr w:rsidR="00B637DD" w:rsidRPr="00C027B7" w14:paraId="340FD72A" w14:textId="77777777" w:rsidTr="00B10A60">
        <w:tc>
          <w:tcPr>
            <w:tcW w:w="2800" w:type="dxa"/>
          </w:tcPr>
          <w:p w14:paraId="33F11AF6"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Pr>
          <w:p w14:paraId="43A425AF"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(0.75)</w:t>
            </w:r>
          </w:p>
        </w:tc>
        <w:tc>
          <w:tcPr>
            <w:tcW w:w="922" w:type="dxa"/>
          </w:tcPr>
          <w:p w14:paraId="0B468E0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2CC297A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403FB81B"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6786BB9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36D8BE7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5B1142C1" w14:textId="77777777" w:rsidTr="00B10A60">
        <w:tc>
          <w:tcPr>
            <w:tcW w:w="2800" w:type="dxa"/>
          </w:tcPr>
          <w:p w14:paraId="5EBE2A5E"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i/>
                <w:iCs/>
                <w:sz w:val="20"/>
                <w:szCs w:val="20"/>
              </w:rPr>
              <w:t>N</w:t>
            </w:r>
          </w:p>
        </w:tc>
        <w:tc>
          <w:tcPr>
            <w:tcW w:w="1038" w:type="dxa"/>
          </w:tcPr>
          <w:p w14:paraId="406C3642"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7,500</w:t>
            </w:r>
          </w:p>
        </w:tc>
        <w:tc>
          <w:tcPr>
            <w:tcW w:w="922" w:type="dxa"/>
          </w:tcPr>
          <w:p w14:paraId="126A6137"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1620294A"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6ADCB919"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30B5DD48"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3,548</w:t>
            </w:r>
          </w:p>
        </w:tc>
        <w:tc>
          <w:tcPr>
            <w:tcW w:w="900" w:type="dxa"/>
          </w:tcPr>
          <w:p w14:paraId="4BF6EDE5"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3,952</w:t>
            </w:r>
          </w:p>
        </w:tc>
      </w:tr>
      <w:tr w:rsidR="00B637DD" w:rsidRPr="00C027B7" w14:paraId="45EA0AE4" w14:textId="77777777" w:rsidTr="00B10A60">
        <w:tc>
          <w:tcPr>
            <w:tcW w:w="2800" w:type="dxa"/>
          </w:tcPr>
          <w:p w14:paraId="403ADAC7"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hazardous economic activities</w:t>
            </w:r>
          </w:p>
        </w:tc>
        <w:tc>
          <w:tcPr>
            <w:tcW w:w="1038" w:type="dxa"/>
          </w:tcPr>
          <w:p w14:paraId="2CE7D704"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0.105***</w:t>
            </w:r>
          </w:p>
        </w:tc>
        <w:tc>
          <w:tcPr>
            <w:tcW w:w="922" w:type="dxa"/>
          </w:tcPr>
          <w:p w14:paraId="55307C4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401DC3F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50F35F00"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23906A67"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0.501</w:t>
            </w:r>
          </w:p>
        </w:tc>
        <w:tc>
          <w:tcPr>
            <w:tcW w:w="900" w:type="dxa"/>
          </w:tcPr>
          <w:p w14:paraId="764EBE5E"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0.406</w:t>
            </w:r>
          </w:p>
        </w:tc>
      </w:tr>
      <w:tr w:rsidR="00B637DD" w:rsidRPr="00C027B7" w14:paraId="190EBBFB" w14:textId="77777777" w:rsidTr="00B10A60">
        <w:tc>
          <w:tcPr>
            <w:tcW w:w="2800" w:type="dxa"/>
          </w:tcPr>
          <w:p w14:paraId="3EB0B8A6"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Pr>
          <w:p w14:paraId="1CA8A0C2"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(2.88)</w:t>
            </w:r>
          </w:p>
        </w:tc>
        <w:tc>
          <w:tcPr>
            <w:tcW w:w="922" w:type="dxa"/>
          </w:tcPr>
          <w:p w14:paraId="0C2BEDE6"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0C52459B"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4B4515DD"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34648EDC"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10C9640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27C4D71F" w14:textId="77777777" w:rsidTr="00B10A60">
        <w:tc>
          <w:tcPr>
            <w:tcW w:w="2800" w:type="dxa"/>
          </w:tcPr>
          <w:p w14:paraId="654E4D72"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i/>
                <w:iCs/>
                <w:sz w:val="20"/>
                <w:szCs w:val="20"/>
              </w:rPr>
              <w:t>N</w:t>
            </w:r>
          </w:p>
        </w:tc>
        <w:tc>
          <w:tcPr>
            <w:tcW w:w="1038" w:type="dxa"/>
          </w:tcPr>
          <w:p w14:paraId="07FDF046"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7,500</w:t>
            </w:r>
          </w:p>
        </w:tc>
        <w:tc>
          <w:tcPr>
            <w:tcW w:w="922" w:type="dxa"/>
          </w:tcPr>
          <w:p w14:paraId="33F7697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35952736"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360E129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54EB173F"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3,548</w:t>
            </w:r>
          </w:p>
        </w:tc>
        <w:tc>
          <w:tcPr>
            <w:tcW w:w="900" w:type="dxa"/>
          </w:tcPr>
          <w:p w14:paraId="59E7AC2B"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3,952</w:t>
            </w:r>
          </w:p>
        </w:tc>
      </w:tr>
      <w:tr w:rsidR="00B637DD" w:rsidRPr="00C027B7" w14:paraId="08E288F6" w14:textId="77777777" w:rsidTr="00B10A60">
        <w:tc>
          <w:tcPr>
            <w:tcW w:w="2800" w:type="dxa"/>
          </w:tcPr>
          <w:p w14:paraId="457D9083" w14:textId="77777777" w:rsidR="00B637DD" w:rsidRPr="00C027B7" w:rsidRDefault="00B637DD" w:rsidP="00B637DD">
            <w:pPr>
              <w:widowControl w:val="0"/>
              <w:autoSpaceDE w:val="0"/>
              <w:autoSpaceDN w:val="0"/>
              <w:adjustRightInd w:val="0"/>
              <w:spacing w:after="66"/>
              <w:rPr>
                <w:rFonts w:eastAsia="Calibri"/>
                <w:i/>
                <w:iCs/>
                <w:sz w:val="20"/>
                <w:szCs w:val="20"/>
              </w:rPr>
            </w:pPr>
          </w:p>
        </w:tc>
        <w:tc>
          <w:tcPr>
            <w:tcW w:w="1038" w:type="dxa"/>
          </w:tcPr>
          <w:p w14:paraId="7D1DB9AB"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22" w:type="dxa"/>
          </w:tcPr>
          <w:p w14:paraId="7868CB4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674B743A"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54B6C4A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02A28CD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3100DB1C"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10A60" w:rsidRPr="00C027B7" w14:paraId="43688039" w14:textId="77777777" w:rsidTr="008C1F36">
        <w:tc>
          <w:tcPr>
            <w:tcW w:w="4760" w:type="dxa"/>
            <w:gridSpan w:val="3"/>
          </w:tcPr>
          <w:p w14:paraId="16C7164E" w14:textId="3BB4C3E1" w:rsidR="00B10A60" w:rsidRPr="00C027B7" w:rsidRDefault="00B10A60" w:rsidP="00B10A60">
            <w:pPr>
              <w:widowControl w:val="0"/>
              <w:autoSpaceDE w:val="0"/>
              <w:autoSpaceDN w:val="0"/>
              <w:adjustRightInd w:val="0"/>
              <w:spacing w:after="66"/>
              <w:rPr>
                <w:rFonts w:eastAsia="Calibri"/>
                <w:sz w:val="20"/>
                <w:szCs w:val="20"/>
              </w:rPr>
            </w:pPr>
            <w:r w:rsidRPr="00C027B7">
              <w:rPr>
                <w:rFonts w:eastAsia="Calibri"/>
                <w:b/>
                <w:sz w:val="20"/>
                <w:szCs w:val="20"/>
              </w:rPr>
              <w:t>MAIN SUBCATEGORIES OF HAZARDOUS WORK</w:t>
            </w:r>
          </w:p>
        </w:tc>
        <w:tc>
          <w:tcPr>
            <w:tcW w:w="1126" w:type="dxa"/>
          </w:tcPr>
          <w:p w14:paraId="6EAF5F56" w14:textId="77777777" w:rsidR="00B10A60" w:rsidRPr="00C027B7" w:rsidRDefault="00B10A60" w:rsidP="00B637DD">
            <w:pPr>
              <w:widowControl w:val="0"/>
              <w:autoSpaceDE w:val="0"/>
              <w:autoSpaceDN w:val="0"/>
              <w:adjustRightInd w:val="0"/>
              <w:spacing w:after="66"/>
              <w:jc w:val="center"/>
              <w:rPr>
                <w:rFonts w:eastAsia="Calibri"/>
                <w:sz w:val="20"/>
                <w:szCs w:val="20"/>
              </w:rPr>
            </w:pPr>
          </w:p>
        </w:tc>
        <w:tc>
          <w:tcPr>
            <w:tcW w:w="990" w:type="dxa"/>
          </w:tcPr>
          <w:p w14:paraId="58E95E80" w14:textId="77777777" w:rsidR="00B10A60" w:rsidRPr="00C027B7" w:rsidRDefault="00B10A60" w:rsidP="00B637DD">
            <w:pPr>
              <w:widowControl w:val="0"/>
              <w:autoSpaceDE w:val="0"/>
              <w:autoSpaceDN w:val="0"/>
              <w:adjustRightInd w:val="0"/>
              <w:spacing w:after="66"/>
              <w:jc w:val="center"/>
              <w:rPr>
                <w:rFonts w:eastAsia="Calibri"/>
                <w:sz w:val="20"/>
                <w:szCs w:val="20"/>
              </w:rPr>
            </w:pPr>
          </w:p>
        </w:tc>
        <w:tc>
          <w:tcPr>
            <w:tcW w:w="900" w:type="dxa"/>
          </w:tcPr>
          <w:p w14:paraId="0BDB42DF" w14:textId="77777777" w:rsidR="00B10A60" w:rsidRPr="00C027B7" w:rsidRDefault="00B10A60" w:rsidP="00B637DD">
            <w:pPr>
              <w:widowControl w:val="0"/>
              <w:autoSpaceDE w:val="0"/>
              <w:autoSpaceDN w:val="0"/>
              <w:adjustRightInd w:val="0"/>
              <w:spacing w:after="66"/>
              <w:jc w:val="center"/>
              <w:rPr>
                <w:rFonts w:eastAsia="Calibri"/>
                <w:sz w:val="20"/>
                <w:szCs w:val="20"/>
              </w:rPr>
            </w:pPr>
          </w:p>
        </w:tc>
        <w:tc>
          <w:tcPr>
            <w:tcW w:w="900" w:type="dxa"/>
          </w:tcPr>
          <w:p w14:paraId="75A12DD7" w14:textId="77777777" w:rsidR="00B10A60" w:rsidRPr="00C027B7" w:rsidRDefault="00B10A60" w:rsidP="00B637DD">
            <w:pPr>
              <w:widowControl w:val="0"/>
              <w:autoSpaceDE w:val="0"/>
              <w:autoSpaceDN w:val="0"/>
              <w:adjustRightInd w:val="0"/>
              <w:spacing w:after="66"/>
              <w:jc w:val="center"/>
              <w:rPr>
                <w:rFonts w:eastAsia="Calibri"/>
                <w:sz w:val="20"/>
                <w:szCs w:val="20"/>
              </w:rPr>
            </w:pPr>
          </w:p>
        </w:tc>
      </w:tr>
      <w:tr w:rsidR="00B637DD" w:rsidRPr="00C027B7" w14:paraId="3B3891DE" w14:textId="77777777" w:rsidTr="00B10A60">
        <w:tc>
          <w:tcPr>
            <w:tcW w:w="2800" w:type="dxa"/>
          </w:tcPr>
          <w:p w14:paraId="1B0BF2EF" w14:textId="77777777" w:rsidR="00B637DD" w:rsidRPr="00C027B7" w:rsidRDefault="00B637DD" w:rsidP="00B637DD">
            <w:pPr>
              <w:widowControl w:val="0"/>
              <w:autoSpaceDE w:val="0"/>
              <w:autoSpaceDN w:val="0"/>
              <w:adjustRightInd w:val="0"/>
              <w:spacing w:after="66"/>
              <w:rPr>
                <w:rFonts w:eastAsia="Calibri"/>
                <w:i/>
                <w:iCs/>
                <w:sz w:val="20"/>
                <w:szCs w:val="20"/>
              </w:rPr>
            </w:pPr>
            <w:r w:rsidRPr="00C027B7">
              <w:rPr>
                <w:rFonts w:eastAsia="Calibri"/>
                <w:sz w:val="20"/>
                <w:szCs w:val="20"/>
              </w:rPr>
              <w:t>Carrying heavy loads</w:t>
            </w:r>
          </w:p>
        </w:tc>
        <w:tc>
          <w:tcPr>
            <w:tcW w:w="1038" w:type="dxa"/>
          </w:tcPr>
          <w:p w14:paraId="347387B4"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0.027</w:t>
            </w:r>
          </w:p>
        </w:tc>
        <w:tc>
          <w:tcPr>
            <w:tcW w:w="922" w:type="dxa"/>
          </w:tcPr>
          <w:p w14:paraId="4F29C5CD"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1096394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6E1FBFD7"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530F88A6"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0.247</w:t>
            </w:r>
          </w:p>
        </w:tc>
        <w:tc>
          <w:tcPr>
            <w:tcW w:w="900" w:type="dxa"/>
          </w:tcPr>
          <w:p w14:paraId="15FA37BA"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0.211</w:t>
            </w:r>
          </w:p>
        </w:tc>
      </w:tr>
      <w:tr w:rsidR="00B637DD" w:rsidRPr="00C027B7" w14:paraId="0A030BF6" w14:textId="77777777" w:rsidTr="00B10A60">
        <w:tc>
          <w:tcPr>
            <w:tcW w:w="2800" w:type="dxa"/>
          </w:tcPr>
          <w:p w14:paraId="0440CD71" w14:textId="77777777" w:rsidR="00B637DD" w:rsidRPr="00C027B7" w:rsidRDefault="00B637DD" w:rsidP="00B637DD">
            <w:pPr>
              <w:widowControl w:val="0"/>
              <w:autoSpaceDE w:val="0"/>
              <w:autoSpaceDN w:val="0"/>
              <w:adjustRightInd w:val="0"/>
              <w:spacing w:after="66"/>
              <w:rPr>
                <w:rFonts w:eastAsia="Calibri"/>
                <w:i/>
                <w:iCs/>
                <w:sz w:val="20"/>
                <w:szCs w:val="20"/>
              </w:rPr>
            </w:pPr>
          </w:p>
        </w:tc>
        <w:tc>
          <w:tcPr>
            <w:tcW w:w="1038" w:type="dxa"/>
          </w:tcPr>
          <w:p w14:paraId="451608B8"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(0.58)</w:t>
            </w:r>
          </w:p>
        </w:tc>
        <w:tc>
          <w:tcPr>
            <w:tcW w:w="922" w:type="dxa"/>
          </w:tcPr>
          <w:p w14:paraId="79595C2C"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74320250"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3D8F9A7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4926AF1C"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6C18AF1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462FC8AF" w14:textId="77777777" w:rsidTr="00B10A60">
        <w:tc>
          <w:tcPr>
            <w:tcW w:w="2800" w:type="dxa"/>
          </w:tcPr>
          <w:p w14:paraId="31EE8BCC" w14:textId="77777777" w:rsidR="00B637DD" w:rsidRPr="00C027B7" w:rsidRDefault="00B637DD" w:rsidP="00B637DD">
            <w:pPr>
              <w:widowControl w:val="0"/>
              <w:autoSpaceDE w:val="0"/>
              <w:autoSpaceDN w:val="0"/>
              <w:adjustRightInd w:val="0"/>
              <w:spacing w:after="66"/>
              <w:rPr>
                <w:rFonts w:eastAsia="Calibri"/>
                <w:i/>
                <w:iCs/>
                <w:sz w:val="20"/>
                <w:szCs w:val="20"/>
              </w:rPr>
            </w:pPr>
            <w:r w:rsidRPr="00C027B7">
              <w:rPr>
                <w:rFonts w:eastAsia="Calibri"/>
                <w:i/>
                <w:iCs/>
                <w:sz w:val="20"/>
                <w:szCs w:val="20"/>
              </w:rPr>
              <w:t>N</w:t>
            </w:r>
          </w:p>
        </w:tc>
        <w:tc>
          <w:tcPr>
            <w:tcW w:w="1038" w:type="dxa"/>
          </w:tcPr>
          <w:p w14:paraId="2775EA2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7,499</w:t>
            </w:r>
          </w:p>
        </w:tc>
        <w:tc>
          <w:tcPr>
            <w:tcW w:w="922" w:type="dxa"/>
          </w:tcPr>
          <w:p w14:paraId="71A39F5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2D25DFD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210A384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201D62C5"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3,547</w:t>
            </w:r>
          </w:p>
        </w:tc>
        <w:tc>
          <w:tcPr>
            <w:tcW w:w="900" w:type="dxa"/>
          </w:tcPr>
          <w:p w14:paraId="2262DFC8"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3,952</w:t>
            </w:r>
          </w:p>
        </w:tc>
      </w:tr>
      <w:tr w:rsidR="00B637DD" w:rsidRPr="00C027B7" w14:paraId="4262719C" w14:textId="77777777" w:rsidTr="00B10A60">
        <w:tc>
          <w:tcPr>
            <w:tcW w:w="2800" w:type="dxa"/>
          </w:tcPr>
          <w:p w14:paraId="3232B0ED" w14:textId="77777777" w:rsidR="00B637DD" w:rsidRPr="00C027B7" w:rsidRDefault="00B637DD" w:rsidP="00B637DD">
            <w:pPr>
              <w:widowControl w:val="0"/>
              <w:autoSpaceDE w:val="0"/>
              <w:autoSpaceDN w:val="0"/>
              <w:adjustRightInd w:val="0"/>
              <w:spacing w:after="66"/>
              <w:rPr>
                <w:rFonts w:eastAsia="Calibri"/>
                <w:i/>
                <w:iCs/>
                <w:sz w:val="20"/>
                <w:szCs w:val="20"/>
              </w:rPr>
            </w:pPr>
            <w:r w:rsidRPr="00C027B7">
              <w:rPr>
                <w:rFonts w:eastAsia="Calibri"/>
                <w:sz w:val="20"/>
                <w:szCs w:val="20"/>
              </w:rPr>
              <w:t>Working with dangerous tools or machinery</w:t>
            </w:r>
          </w:p>
        </w:tc>
        <w:tc>
          <w:tcPr>
            <w:tcW w:w="1038" w:type="dxa"/>
          </w:tcPr>
          <w:p w14:paraId="5DBA3549"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0.072</w:t>
            </w:r>
          </w:p>
        </w:tc>
        <w:tc>
          <w:tcPr>
            <w:tcW w:w="922" w:type="dxa"/>
          </w:tcPr>
          <w:p w14:paraId="4B9B0C6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1637D849"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77712E9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4C14B73C"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0.272</w:t>
            </w:r>
          </w:p>
        </w:tc>
        <w:tc>
          <w:tcPr>
            <w:tcW w:w="900" w:type="dxa"/>
          </w:tcPr>
          <w:p w14:paraId="51C6601F"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0.217</w:t>
            </w:r>
          </w:p>
        </w:tc>
      </w:tr>
      <w:tr w:rsidR="00B637DD" w:rsidRPr="00C027B7" w14:paraId="6C731335" w14:textId="77777777" w:rsidTr="00B10A60">
        <w:tc>
          <w:tcPr>
            <w:tcW w:w="2800" w:type="dxa"/>
          </w:tcPr>
          <w:p w14:paraId="55AD3A2C" w14:textId="77777777" w:rsidR="00B637DD" w:rsidRPr="00C027B7" w:rsidRDefault="00B637DD" w:rsidP="00B637DD">
            <w:pPr>
              <w:widowControl w:val="0"/>
              <w:autoSpaceDE w:val="0"/>
              <w:autoSpaceDN w:val="0"/>
              <w:adjustRightInd w:val="0"/>
              <w:spacing w:after="66"/>
              <w:rPr>
                <w:rFonts w:eastAsia="Calibri"/>
                <w:i/>
                <w:iCs/>
                <w:sz w:val="20"/>
                <w:szCs w:val="20"/>
              </w:rPr>
            </w:pPr>
          </w:p>
        </w:tc>
        <w:tc>
          <w:tcPr>
            <w:tcW w:w="1038" w:type="dxa"/>
          </w:tcPr>
          <w:p w14:paraId="719D9547"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(1.25)</w:t>
            </w:r>
          </w:p>
        </w:tc>
        <w:tc>
          <w:tcPr>
            <w:tcW w:w="922" w:type="dxa"/>
          </w:tcPr>
          <w:p w14:paraId="4574C93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2C57352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289E85D7"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648141D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4DC728B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6BD269D6" w14:textId="77777777" w:rsidTr="00B10A60">
        <w:tc>
          <w:tcPr>
            <w:tcW w:w="2800" w:type="dxa"/>
          </w:tcPr>
          <w:p w14:paraId="15B4C0B5" w14:textId="77777777" w:rsidR="00B637DD" w:rsidRPr="00C027B7" w:rsidRDefault="00B637DD" w:rsidP="00B637DD">
            <w:pPr>
              <w:widowControl w:val="0"/>
              <w:autoSpaceDE w:val="0"/>
              <w:autoSpaceDN w:val="0"/>
              <w:adjustRightInd w:val="0"/>
              <w:spacing w:after="66"/>
              <w:rPr>
                <w:rFonts w:eastAsia="Calibri"/>
                <w:i/>
                <w:iCs/>
                <w:sz w:val="20"/>
                <w:szCs w:val="20"/>
              </w:rPr>
            </w:pPr>
            <w:r w:rsidRPr="00C027B7">
              <w:rPr>
                <w:rFonts w:eastAsia="Calibri"/>
                <w:i/>
                <w:iCs/>
                <w:sz w:val="20"/>
                <w:szCs w:val="20"/>
              </w:rPr>
              <w:t>N</w:t>
            </w:r>
          </w:p>
        </w:tc>
        <w:tc>
          <w:tcPr>
            <w:tcW w:w="1038" w:type="dxa"/>
          </w:tcPr>
          <w:p w14:paraId="52519B52"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7,499</w:t>
            </w:r>
          </w:p>
        </w:tc>
        <w:tc>
          <w:tcPr>
            <w:tcW w:w="922" w:type="dxa"/>
          </w:tcPr>
          <w:p w14:paraId="1FC0822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374D616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2E9E09A7"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7FE51AB7"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3,547</w:t>
            </w:r>
          </w:p>
        </w:tc>
        <w:tc>
          <w:tcPr>
            <w:tcW w:w="900" w:type="dxa"/>
          </w:tcPr>
          <w:p w14:paraId="133ED086"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3,952</w:t>
            </w:r>
          </w:p>
        </w:tc>
      </w:tr>
      <w:tr w:rsidR="00B637DD" w:rsidRPr="00C027B7" w14:paraId="1AEE6BFB" w14:textId="77777777" w:rsidTr="00B10A60">
        <w:tc>
          <w:tcPr>
            <w:tcW w:w="2800" w:type="dxa"/>
          </w:tcPr>
          <w:p w14:paraId="023329B0" w14:textId="77777777" w:rsidR="00B637DD" w:rsidRPr="00C027B7" w:rsidRDefault="00B637DD" w:rsidP="00B637DD">
            <w:pPr>
              <w:widowControl w:val="0"/>
              <w:autoSpaceDE w:val="0"/>
              <w:autoSpaceDN w:val="0"/>
              <w:adjustRightInd w:val="0"/>
              <w:spacing w:after="66"/>
              <w:rPr>
                <w:rFonts w:eastAsia="Calibri"/>
                <w:i/>
                <w:iCs/>
                <w:sz w:val="20"/>
                <w:szCs w:val="20"/>
              </w:rPr>
            </w:pPr>
            <w:r w:rsidRPr="00C027B7">
              <w:rPr>
                <w:rFonts w:eastAsia="Calibri"/>
                <w:sz w:val="20"/>
                <w:szCs w:val="20"/>
              </w:rPr>
              <w:t>Exposure to dust, fumes or gas</w:t>
            </w:r>
          </w:p>
        </w:tc>
        <w:tc>
          <w:tcPr>
            <w:tcW w:w="1038" w:type="dxa"/>
          </w:tcPr>
          <w:p w14:paraId="7FD2EA9F"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0.126***</w:t>
            </w:r>
          </w:p>
        </w:tc>
        <w:tc>
          <w:tcPr>
            <w:tcW w:w="922" w:type="dxa"/>
          </w:tcPr>
          <w:p w14:paraId="597FE3FA"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1A59D54D"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0358988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78E05DAA"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0.434</w:t>
            </w:r>
          </w:p>
        </w:tc>
        <w:tc>
          <w:tcPr>
            <w:tcW w:w="900" w:type="dxa"/>
          </w:tcPr>
          <w:p w14:paraId="52762ECE"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0.334</w:t>
            </w:r>
          </w:p>
        </w:tc>
      </w:tr>
      <w:tr w:rsidR="00B637DD" w:rsidRPr="00C027B7" w14:paraId="273C7C5C" w14:textId="77777777" w:rsidTr="00B10A60">
        <w:tc>
          <w:tcPr>
            <w:tcW w:w="2800" w:type="dxa"/>
          </w:tcPr>
          <w:p w14:paraId="47B1392D" w14:textId="77777777" w:rsidR="00B637DD" w:rsidRPr="00C027B7" w:rsidRDefault="00B637DD" w:rsidP="00B637DD">
            <w:pPr>
              <w:widowControl w:val="0"/>
              <w:autoSpaceDE w:val="0"/>
              <w:autoSpaceDN w:val="0"/>
              <w:adjustRightInd w:val="0"/>
              <w:spacing w:after="66"/>
              <w:rPr>
                <w:rFonts w:eastAsia="Calibri"/>
                <w:i/>
                <w:iCs/>
                <w:sz w:val="20"/>
                <w:szCs w:val="20"/>
              </w:rPr>
            </w:pPr>
          </w:p>
        </w:tc>
        <w:tc>
          <w:tcPr>
            <w:tcW w:w="1038" w:type="dxa"/>
          </w:tcPr>
          <w:p w14:paraId="74EB47A4"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(3.45)</w:t>
            </w:r>
          </w:p>
        </w:tc>
        <w:tc>
          <w:tcPr>
            <w:tcW w:w="922" w:type="dxa"/>
          </w:tcPr>
          <w:p w14:paraId="012845A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0105FBA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5D940E88"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13FE6D1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22AB788D"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71D4D321" w14:textId="77777777" w:rsidTr="00B10A60">
        <w:tc>
          <w:tcPr>
            <w:tcW w:w="2800" w:type="dxa"/>
          </w:tcPr>
          <w:p w14:paraId="567BA5AB" w14:textId="77777777" w:rsidR="00B637DD" w:rsidRPr="00C027B7" w:rsidRDefault="00B637DD" w:rsidP="00B637DD">
            <w:pPr>
              <w:widowControl w:val="0"/>
              <w:autoSpaceDE w:val="0"/>
              <w:autoSpaceDN w:val="0"/>
              <w:adjustRightInd w:val="0"/>
              <w:spacing w:after="66"/>
              <w:rPr>
                <w:rFonts w:eastAsia="Calibri"/>
                <w:i/>
                <w:iCs/>
                <w:sz w:val="20"/>
                <w:szCs w:val="20"/>
              </w:rPr>
            </w:pPr>
            <w:r w:rsidRPr="00C027B7">
              <w:rPr>
                <w:rFonts w:eastAsia="Calibri"/>
                <w:i/>
                <w:iCs/>
                <w:sz w:val="20"/>
                <w:szCs w:val="20"/>
              </w:rPr>
              <w:t>N</w:t>
            </w:r>
          </w:p>
        </w:tc>
        <w:tc>
          <w:tcPr>
            <w:tcW w:w="1038" w:type="dxa"/>
          </w:tcPr>
          <w:p w14:paraId="608F7F9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7,499</w:t>
            </w:r>
          </w:p>
        </w:tc>
        <w:tc>
          <w:tcPr>
            <w:tcW w:w="922" w:type="dxa"/>
          </w:tcPr>
          <w:p w14:paraId="7C1DAD79"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1994E5F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0046AA2B"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31FAF602"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3,547</w:t>
            </w:r>
          </w:p>
        </w:tc>
        <w:tc>
          <w:tcPr>
            <w:tcW w:w="900" w:type="dxa"/>
          </w:tcPr>
          <w:p w14:paraId="03BC8206"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3,952</w:t>
            </w:r>
          </w:p>
        </w:tc>
      </w:tr>
      <w:tr w:rsidR="00B637DD" w:rsidRPr="00C027B7" w14:paraId="556C18A6" w14:textId="77777777" w:rsidTr="00B10A60">
        <w:tc>
          <w:tcPr>
            <w:tcW w:w="2800" w:type="dxa"/>
          </w:tcPr>
          <w:p w14:paraId="0CB4869D"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Exposure to extreme cold, heat or humidity</w:t>
            </w:r>
          </w:p>
        </w:tc>
        <w:tc>
          <w:tcPr>
            <w:tcW w:w="1038" w:type="dxa"/>
          </w:tcPr>
          <w:p w14:paraId="049CDEA0"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0.158***</w:t>
            </w:r>
          </w:p>
        </w:tc>
        <w:tc>
          <w:tcPr>
            <w:tcW w:w="922" w:type="dxa"/>
          </w:tcPr>
          <w:p w14:paraId="11154C56"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791E3929"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1783C365"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34EBC9F1"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0.365</w:t>
            </w:r>
          </w:p>
        </w:tc>
        <w:tc>
          <w:tcPr>
            <w:tcW w:w="900" w:type="dxa"/>
          </w:tcPr>
          <w:p w14:paraId="54AEEAA2"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0.244</w:t>
            </w:r>
          </w:p>
        </w:tc>
      </w:tr>
      <w:tr w:rsidR="00B637DD" w:rsidRPr="00C027B7" w14:paraId="223D84B4" w14:textId="77777777" w:rsidTr="00B10A60">
        <w:tc>
          <w:tcPr>
            <w:tcW w:w="2800" w:type="dxa"/>
          </w:tcPr>
          <w:p w14:paraId="2EFA834E"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Pr>
          <w:p w14:paraId="5B8C097F"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(4.77)</w:t>
            </w:r>
          </w:p>
        </w:tc>
        <w:tc>
          <w:tcPr>
            <w:tcW w:w="922" w:type="dxa"/>
          </w:tcPr>
          <w:p w14:paraId="265535E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2E011CC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7BB90967"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04AAA6D6"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21CF214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2E762066" w14:textId="77777777" w:rsidTr="00B10A60">
        <w:tc>
          <w:tcPr>
            <w:tcW w:w="2800" w:type="dxa"/>
          </w:tcPr>
          <w:p w14:paraId="2D18BF4A"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i/>
                <w:iCs/>
                <w:sz w:val="20"/>
                <w:szCs w:val="20"/>
              </w:rPr>
              <w:t>N</w:t>
            </w:r>
          </w:p>
        </w:tc>
        <w:tc>
          <w:tcPr>
            <w:tcW w:w="1038" w:type="dxa"/>
          </w:tcPr>
          <w:p w14:paraId="296F41D1"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7,499</w:t>
            </w:r>
          </w:p>
        </w:tc>
        <w:tc>
          <w:tcPr>
            <w:tcW w:w="922" w:type="dxa"/>
          </w:tcPr>
          <w:p w14:paraId="2C3CB0CA"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2F57024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37FE85C1"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3A5E068B"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3,547</w:t>
            </w:r>
          </w:p>
        </w:tc>
        <w:tc>
          <w:tcPr>
            <w:tcW w:w="900" w:type="dxa"/>
          </w:tcPr>
          <w:p w14:paraId="442DDCA3"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3,952</w:t>
            </w:r>
          </w:p>
        </w:tc>
      </w:tr>
      <w:tr w:rsidR="00B637DD" w:rsidRPr="00C027B7" w14:paraId="20F72C92" w14:textId="77777777" w:rsidTr="00B10A60">
        <w:tc>
          <w:tcPr>
            <w:tcW w:w="2800" w:type="dxa"/>
          </w:tcPr>
          <w:p w14:paraId="04C5B1F7" w14:textId="77777777" w:rsidR="00B637DD" w:rsidRPr="00C027B7" w:rsidRDefault="00B637DD" w:rsidP="00B637DD">
            <w:pPr>
              <w:widowControl w:val="0"/>
              <w:autoSpaceDE w:val="0"/>
              <w:autoSpaceDN w:val="0"/>
              <w:adjustRightInd w:val="0"/>
              <w:spacing w:after="66"/>
              <w:rPr>
                <w:rFonts w:eastAsia="Calibri"/>
                <w:sz w:val="20"/>
                <w:szCs w:val="20"/>
              </w:rPr>
            </w:pPr>
            <w:r w:rsidRPr="00C027B7">
              <w:rPr>
                <w:rFonts w:eastAsia="Calibri"/>
                <w:sz w:val="20"/>
                <w:szCs w:val="20"/>
              </w:rPr>
              <w:t>Exposed to loud noise or vibrations</w:t>
            </w:r>
          </w:p>
        </w:tc>
        <w:tc>
          <w:tcPr>
            <w:tcW w:w="1038" w:type="dxa"/>
          </w:tcPr>
          <w:p w14:paraId="2F48FA18"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0.023</w:t>
            </w:r>
          </w:p>
        </w:tc>
        <w:tc>
          <w:tcPr>
            <w:tcW w:w="922" w:type="dxa"/>
          </w:tcPr>
          <w:p w14:paraId="1DAF2863"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63AD243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04546D44"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35F07E27"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0.057</w:t>
            </w:r>
          </w:p>
        </w:tc>
        <w:tc>
          <w:tcPr>
            <w:tcW w:w="900" w:type="dxa"/>
          </w:tcPr>
          <w:p w14:paraId="66247DB3"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0.034</w:t>
            </w:r>
          </w:p>
        </w:tc>
      </w:tr>
      <w:tr w:rsidR="00B637DD" w:rsidRPr="00C027B7" w14:paraId="7604D1C8" w14:textId="77777777" w:rsidTr="00B10A60">
        <w:tc>
          <w:tcPr>
            <w:tcW w:w="2800" w:type="dxa"/>
          </w:tcPr>
          <w:p w14:paraId="4575B022"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Pr>
          <w:p w14:paraId="4EF2F30D"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(1.34)</w:t>
            </w:r>
          </w:p>
        </w:tc>
        <w:tc>
          <w:tcPr>
            <w:tcW w:w="922" w:type="dxa"/>
          </w:tcPr>
          <w:p w14:paraId="59630660"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1126" w:type="dxa"/>
          </w:tcPr>
          <w:p w14:paraId="46F863BF"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90" w:type="dxa"/>
          </w:tcPr>
          <w:p w14:paraId="42176C2E"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179DF9BB" w14:textId="77777777" w:rsidR="00B637DD" w:rsidRPr="00C027B7" w:rsidRDefault="00B637DD" w:rsidP="00B637DD">
            <w:pPr>
              <w:widowControl w:val="0"/>
              <w:autoSpaceDE w:val="0"/>
              <w:autoSpaceDN w:val="0"/>
              <w:adjustRightInd w:val="0"/>
              <w:spacing w:after="66"/>
              <w:jc w:val="center"/>
              <w:rPr>
                <w:rFonts w:eastAsia="Calibri"/>
                <w:sz w:val="20"/>
                <w:szCs w:val="20"/>
              </w:rPr>
            </w:pPr>
          </w:p>
        </w:tc>
        <w:tc>
          <w:tcPr>
            <w:tcW w:w="900" w:type="dxa"/>
          </w:tcPr>
          <w:p w14:paraId="22822652" w14:textId="77777777" w:rsidR="00B637DD" w:rsidRPr="00C027B7" w:rsidRDefault="00B637DD" w:rsidP="00B637DD">
            <w:pPr>
              <w:widowControl w:val="0"/>
              <w:autoSpaceDE w:val="0"/>
              <w:autoSpaceDN w:val="0"/>
              <w:adjustRightInd w:val="0"/>
              <w:spacing w:after="66"/>
              <w:jc w:val="center"/>
              <w:rPr>
                <w:rFonts w:eastAsia="Calibri"/>
                <w:sz w:val="20"/>
                <w:szCs w:val="20"/>
              </w:rPr>
            </w:pPr>
          </w:p>
        </w:tc>
      </w:tr>
      <w:tr w:rsidR="00B637DD" w:rsidRPr="00C027B7" w14:paraId="5D940EDD" w14:textId="77777777" w:rsidTr="00B10A60">
        <w:tc>
          <w:tcPr>
            <w:tcW w:w="2800" w:type="dxa"/>
            <w:tcBorders>
              <w:left w:val="nil"/>
              <w:bottom w:val="single" w:sz="4" w:space="0" w:color="auto"/>
              <w:right w:val="nil"/>
            </w:tcBorders>
          </w:tcPr>
          <w:p w14:paraId="31F0D620"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i/>
                <w:iCs/>
                <w:sz w:val="20"/>
                <w:szCs w:val="20"/>
              </w:rPr>
              <w:t>N</w:t>
            </w:r>
          </w:p>
        </w:tc>
        <w:tc>
          <w:tcPr>
            <w:tcW w:w="1038" w:type="dxa"/>
            <w:tcBorders>
              <w:left w:val="nil"/>
              <w:bottom w:val="single" w:sz="4" w:space="0" w:color="auto"/>
              <w:right w:val="nil"/>
            </w:tcBorders>
          </w:tcPr>
          <w:p w14:paraId="7F5355D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7,498</w:t>
            </w:r>
          </w:p>
        </w:tc>
        <w:tc>
          <w:tcPr>
            <w:tcW w:w="922" w:type="dxa"/>
            <w:tcBorders>
              <w:left w:val="nil"/>
              <w:bottom w:val="single" w:sz="4" w:space="0" w:color="auto"/>
              <w:right w:val="nil"/>
            </w:tcBorders>
          </w:tcPr>
          <w:p w14:paraId="3B10757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126" w:type="dxa"/>
            <w:tcBorders>
              <w:left w:val="nil"/>
              <w:bottom w:val="single" w:sz="4" w:space="0" w:color="auto"/>
              <w:right w:val="nil"/>
            </w:tcBorders>
          </w:tcPr>
          <w:p w14:paraId="0176383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90" w:type="dxa"/>
            <w:tcBorders>
              <w:left w:val="nil"/>
              <w:bottom w:val="single" w:sz="4" w:space="0" w:color="auto"/>
              <w:right w:val="nil"/>
            </w:tcBorders>
          </w:tcPr>
          <w:p w14:paraId="2F57200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00" w:type="dxa"/>
            <w:tcBorders>
              <w:left w:val="nil"/>
              <w:bottom w:val="single" w:sz="4" w:space="0" w:color="auto"/>
              <w:right w:val="nil"/>
            </w:tcBorders>
          </w:tcPr>
          <w:p w14:paraId="3C7446B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3,547</w:t>
            </w:r>
          </w:p>
        </w:tc>
        <w:tc>
          <w:tcPr>
            <w:tcW w:w="900" w:type="dxa"/>
            <w:tcBorders>
              <w:left w:val="nil"/>
              <w:bottom w:val="single" w:sz="4" w:space="0" w:color="auto"/>
              <w:right w:val="nil"/>
            </w:tcBorders>
          </w:tcPr>
          <w:p w14:paraId="53C8E8B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3,951</w:t>
            </w:r>
          </w:p>
        </w:tc>
      </w:tr>
    </w:tbl>
    <w:p w14:paraId="140B2D72" w14:textId="77777777" w:rsidR="00B637DD" w:rsidRPr="00C027B7" w:rsidRDefault="00B637DD" w:rsidP="00B637DD">
      <w:pPr>
        <w:widowControl w:val="0"/>
        <w:autoSpaceDE w:val="0"/>
        <w:autoSpaceDN w:val="0"/>
        <w:adjustRightInd w:val="0"/>
        <w:spacing w:after="66" w:line="276" w:lineRule="auto"/>
        <w:rPr>
          <w:rFonts w:eastAsia="Calibri"/>
          <w:sz w:val="16"/>
          <w:szCs w:val="16"/>
        </w:rPr>
      </w:pPr>
      <w:r w:rsidRPr="00C027B7">
        <w:rPr>
          <w:rFonts w:eastAsia="Calibri"/>
          <w:sz w:val="16"/>
          <w:szCs w:val="16"/>
        </w:rPr>
        <w:t>Notes: Estimations use difference-in-differences modelling among panel households and coefficients for binary outcomes are estimated based on a linear probability model. See Table 11.1.1 for additional explanatory notes on model specification, including a list of control variables used. Robust t-statistics were obtained clustering at the different levels of the sampling design and are shown in parenthesis. * 10% significance ** 5% significance; *** 1% significance.</w:t>
      </w:r>
    </w:p>
    <w:p w14:paraId="16A95F37" w14:textId="658A4558" w:rsidR="00B637DD" w:rsidRPr="00C027B7" w:rsidRDefault="00B637DD" w:rsidP="00B10A60">
      <w:pPr>
        <w:pStyle w:val="Tableheader"/>
      </w:pPr>
      <w:r w:rsidRPr="00C027B7">
        <w:lastRenderedPageBreak/>
        <w:t xml:space="preserve">Table </w:t>
      </w:r>
      <w:r w:rsidR="00B10A60" w:rsidRPr="00C027B7">
        <w:t xml:space="preserve">11.3.2: </w:t>
      </w:r>
      <w:r w:rsidRPr="00C027B7">
        <w:t xml:space="preserve">Heterogeneity </w:t>
      </w:r>
      <w:r w:rsidR="00B10A60">
        <w:t>o</w:t>
      </w:r>
      <w:r w:rsidR="00B10A60" w:rsidRPr="00C027B7">
        <w:t>f Effects On Child Labour</w:t>
      </w:r>
    </w:p>
    <w:tbl>
      <w:tblPr>
        <w:tblW w:w="0" w:type="auto"/>
        <w:tblInd w:w="144" w:type="dxa"/>
        <w:tblCellMar>
          <w:left w:w="144" w:type="dxa"/>
          <w:right w:w="144" w:type="dxa"/>
        </w:tblCellMar>
        <w:tblLook w:val="0000" w:firstRow="0" w:lastRow="0" w:firstColumn="0" w:lastColumn="0" w:noHBand="0" w:noVBand="0"/>
      </w:tblPr>
      <w:tblGrid>
        <w:gridCol w:w="2800"/>
        <w:gridCol w:w="1038"/>
        <w:gridCol w:w="1038"/>
        <w:gridCol w:w="934"/>
        <w:gridCol w:w="977"/>
        <w:gridCol w:w="911"/>
        <w:gridCol w:w="911"/>
      </w:tblGrid>
      <w:tr w:rsidR="00B637DD" w:rsidRPr="00C027B7" w14:paraId="7F630E7F" w14:textId="77777777" w:rsidTr="00B637DD">
        <w:tc>
          <w:tcPr>
            <w:tcW w:w="2800" w:type="dxa"/>
            <w:tcBorders>
              <w:top w:val="single" w:sz="6" w:space="0" w:color="auto"/>
              <w:left w:val="nil"/>
              <w:bottom w:val="nil"/>
              <w:right w:val="nil"/>
            </w:tcBorders>
          </w:tcPr>
          <w:p w14:paraId="7AB68743" w14:textId="77777777" w:rsidR="00B637DD" w:rsidRPr="00C027B7" w:rsidRDefault="00B637DD" w:rsidP="00B637DD">
            <w:pPr>
              <w:widowControl w:val="0"/>
              <w:autoSpaceDE w:val="0"/>
              <w:autoSpaceDN w:val="0"/>
              <w:adjustRightInd w:val="0"/>
              <w:spacing w:before="66" w:after="0"/>
              <w:rPr>
                <w:rFonts w:eastAsia="Calibri"/>
                <w:sz w:val="20"/>
                <w:szCs w:val="20"/>
              </w:rPr>
            </w:pPr>
            <w:r w:rsidRPr="00C027B7">
              <w:rPr>
                <w:rFonts w:eastAsia="Calibri"/>
                <w:sz w:val="20"/>
                <w:szCs w:val="20"/>
              </w:rPr>
              <w:t>Dependent</w:t>
            </w:r>
          </w:p>
        </w:tc>
        <w:tc>
          <w:tcPr>
            <w:tcW w:w="1038" w:type="dxa"/>
            <w:tcBorders>
              <w:top w:val="single" w:sz="6" w:space="0" w:color="auto"/>
              <w:left w:val="nil"/>
              <w:bottom w:val="nil"/>
              <w:right w:val="nil"/>
            </w:tcBorders>
          </w:tcPr>
          <w:p w14:paraId="476FFDB7"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c>
          <w:tcPr>
            <w:tcW w:w="1038" w:type="dxa"/>
            <w:tcBorders>
              <w:top w:val="single" w:sz="6" w:space="0" w:color="auto"/>
              <w:left w:val="nil"/>
              <w:bottom w:val="nil"/>
              <w:right w:val="nil"/>
            </w:tcBorders>
          </w:tcPr>
          <w:p w14:paraId="2E65305F"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Midline</w:t>
            </w:r>
          </w:p>
        </w:tc>
        <w:tc>
          <w:tcPr>
            <w:tcW w:w="934" w:type="dxa"/>
            <w:tcBorders>
              <w:top w:val="single" w:sz="6" w:space="0" w:color="auto"/>
              <w:left w:val="nil"/>
              <w:bottom w:val="nil"/>
              <w:right w:val="nil"/>
            </w:tcBorders>
          </w:tcPr>
          <w:p w14:paraId="7AFD6CA6"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Impact Diff</w:t>
            </w:r>
          </w:p>
        </w:tc>
        <w:tc>
          <w:tcPr>
            <w:tcW w:w="977" w:type="dxa"/>
            <w:tcBorders>
              <w:top w:val="single" w:sz="6" w:space="0" w:color="auto"/>
              <w:left w:val="nil"/>
              <w:bottom w:val="nil"/>
              <w:right w:val="nil"/>
            </w:tcBorders>
          </w:tcPr>
          <w:p w14:paraId="673E08B9"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Baseline</w:t>
            </w:r>
          </w:p>
        </w:tc>
        <w:tc>
          <w:tcPr>
            <w:tcW w:w="911" w:type="dxa"/>
            <w:tcBorders>
              <w:top w:val="single" w:sz="6" w:space="0" w:color="auto"/>
              <w:left w:val="nil"/>
              <w:bottom w:val="nil"/>
              <w:right w:val="nil"/>
            </w:tcBorders>
          </w:tcPr>
          <w:p w14:paraId="51E19B1D"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c>
          <w:tcPr>
            <w:tcW w:w="911" w:type="dxa"/>
            <w:tcBorders>
              <w:top w:val="single" w:sz="6" w:space="0" w:color="auto"/>
              <w:left w:val="nil"/>
              <w:bottom w:val="nil"/>
              <w:right w:val="nil"/>
            </w:tcBorders>
          </w:tcPr>
          <w:p w14:paraId="570895AE" w14:textId="77777777" w:rsidR="00B637DD" w:rsidRPr="00C027B7" w:rsidRDefault="00B637DD" w:rsidP="00B637DD">
            <w:pPr>
              <w:widowControl w:val="0"/>
              <w:autoSpaceDE w:val="0"/>
              <w:autoSpaceDN w:val="0"/>
              <w:adjustRightInd w:val="0"/>
              <w:spacing w:before="66" w:after="0"/>
              <w:jc w:val="center"/>
              <w:rPr>
                <w:rFonts w:eastAsia="Calibri"/>
                <w:sz w:val="20"/>
                <w:szCs w:val="20"/>
              </w:rPr>
            </w:pPr>
            <w:r w:rsidRPr="00C027B7">
              <w:rPr>
                <w:rFonts w:eastAsia="Calibri"/>
                <w:sz w:val="20"/>
                <w:szCs w:val="20"/>
              </w:rPr>
              <w:t>Endline</w:t>
            </w:r>
          </w:p>
        </w:tc>
      </w:tr>
      <w:tr w:rsidR="00B637DD" w:rsidRPr="00C027B7" w14:paraId="2A304597" w14:textId="77777777" w:rsidTr="00B637DD">
        <w:tc>
          <w:tcPr>
            <w:tcW w:w="2800" w:type="dxa"/>
            <w:tcBorders>
              <w:top w:val="nil"/>
              <w:left w:val="nil"/>
              <w:right w:val="nil"/>
            </w:tcBorders>
          </w:tcPr>
          <w:p w14:paraId="1630199F" w14:textId="77777777" w:rsidR="00B637DD" w:rsidRPr="00C027B7" w:rsidRDefault="00B637DD" w:rsidP="00B637DD">
            <w:pPr>
              <w:widowControl w:val="0"/>
              <w:autoSpaceDE w:val="0"/>
              <w:autoSpaceDN w:val="0"/>
              <w:adjustRightInd w:val="0"/>
              <w:spacing w:after="0"/>
              <w:rPr>
                <w:rFonts w:eastAsia="Calibri"/>
                <w:sz w:val="20"/>
                <w:szCs w:val="20"/>
              </w:rPr>
            </w:pPr>
            <w:r w:rsidRPr="00C027B7">
              <w:rPr>
                <w:rFonts w:eastAsia="Calibri"/>
                <w:sz w:val="20"/>
                <w:szCs w:val="20"/>
              </w:rPr>
              <w:t>Variable</w:t>
            </w:r>
          </w:p>
        </w:tc>
        <w:tc>
          <w:tcPr>
            <w:tcW w:w="1038" w:type="dxa"/>
            <w:tcBorders>
              <w:top w:val="nil"/>
              <w:left w:val="nil"/>
              <w:right w:val="nil"/>
            </w:tcBorders>
          </w:tcPr>
          <w:p w14:paraId="4E53A96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Impact</w:t>
            </w:r>
          </w:p>
        </w:tc>
        <w:tc>
          <w:tcPr>
            <w:tcW w:w="1038" w:type="dxa"/>
            <w:tcBorders>
              <w:top w:val="nil"/>
              <w:left w:val="nil"/>
              <w:right w:val="nil"/>
            </w:tcBorders>
          </w:tcPr>
          <w:p w14:paraId="7A978B1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Impact</w:t>
            </w:r>
          </w:p>
        </w:tc>
        <w:tc>
          <w:tcPr>
            <w:tcW w:w="934" w:type="dxa"/>
            <w:tcBorders>
              <w:top w:val="nil"/>
              <w:left w:val="nil"/>
              <w:right w:val="nil"/>
            </w:tcBorders>
          </w:tcPr>
          <w:p w14:paraId="22BF0E8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(EL-ML)</w:t>
            </w:r>
          </w:p>
        </w:tc>
        <w:tc>
          <w:tcPr>
            <w:tcW w:w="977" w:type="dxa"/>
            <w:tcBorders>
              <w:top w:val="nil"/>
              <w:left w:val="nil"/>
              <w:right w:val="nil"/>
            </w:tcBorders>
          </w:tcPr>
          <w:p w14:paraId="169D148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Treated Mean</w:t>
            </w:r>
          </w:p>
        </w:tc>
        <w:tc>
          <w:tcPr>
            <w:tcW w:w="911" w:type="dxa"/>
            <w:tcBorders>
              <w:top w:val="nil"/>
              <w:left w:val="nil"/>
              <w:right w:val="nil"/>
            </w:tcBorders>
          </w:tcPr>
          <w:p w14:paraId="232A585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Treated Mean</w:t>
            </w:r>
          </w:p>
        </w:tc>
        <w:tc>
          <w:tcPr>
            <w:tcW w:w="911" w:type="dxa"/>
            <w:tcBorders>
              <w:top w:val="nil"/>
              <w:left w:val="nil"/>
              <w:right w:val="nil"/>
            </w:tcBorders>
          </w:tcPr>
          <w:p w14:paraId="2A8ACEE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Control Mean</w:t>
            </w:r>
          </w:p>
        </w:tc>
      </w:tr>
      <w:tr w:rsidR="00B637DD" w:rsidRPr="00C027B7" w14:paraId="42192E9F" w14:textId="77777777" w:rsidTr="00B637DD">
        <w:tc>
          <w:tcPr>
            <w:tcW w:w="2800" w:type="dxa"/>
            <w:tcBorders>
              <w:top w:val="nil"/>
              <w:left w:val="nil"/>
              <w:bottom w:val="single" w:sz="4" w:space="0" w:color="auto"/>
              <w:right w:val="nil"/>
            </w:tcBorders>
          </w:tcPr>
          <w:p w14:paraId="18EA8B3F" w14:textId="77777777" w:rsidR="00B637DD" w:rsidRPr="00C027B7" w:rsidRDefault="00B637DD" w:rsidP="00B637DD">
            <w:pPr>
              <w:widowControl w:val="0"/>
              <w:autoSpaceDE w:val="0"/>
              <w:autoSpaceDN w:val="0"/>
              <w:adjustRightInd w:val="0"/>
              <w:spacing w:after="66"/>
              <w:rPr>
                <w:rFonts w:eastAsia="Calibri"/>
                <w:sz w:val="20"/>
                <w:szCs w:val="20"/>
              </w:rPr>
            </w:pPr>
          </w:p>
        </w:tc>
        <w:tc>
          <w:tcPr>
            <w:tcW w:w="1038" w:type="dxa"/>
            <w:tcBorders>
              <w:top w:val="nil"/>
              <w:left w:val="nil"/>
              <w:bottom w:val="single" w:sz="4" w:space="0" w:color="auto"/>
              <w:right w:val="nil"/>
            </w:tcBorders>
          </w:tcPr>
          <w:p w14:paraId="78ECBE1C"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(1)</w:t>
            </w:r>
          </w:p>
        </w:tc>
        <w:tc>
          <w:tcPr>
            <w:tcW w:w="1038" w:type="dxa"/>
            <w:tcBorders>
              <w:top w:val="nil"/>
              <w:left w:val="nil"/>
              <w:bottom w:val="single" w:sz="4" w:space="0" w:color="auto"/>
              <w:right w:val="nil"/>
            </w:tcBorders>
          </w:tcPr>
          <w:p w14:paraId="2D462A4A"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(2)</w:t>
            </w:r>
          </w:p>
        </w:tc>
        <w:tc>
          <w:tcPr>
            <w:tcW w:w="934" w:type="dxa"/>
            <w:tcBorders>
              <w:top w:val="nil"/>
              <w:left w:val="nil"/>
              <w:bottom w:val="single" w:sz="4" w:space="0" w:color="auto"/>
              <w:right w:val="nil"/>
            </w:tcBorders>
          </w:tcPr>
          <w:p w14:paraId="77D124EF"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(3)=(1)-(2)</w:t>
            </w:r>
          </w:p>
        </w:tc>
        <w:tc>
          <w:tcPr>
            <w:tcW w:w="977" w:type="dxa"/>
            <w:tcBorders>
              <w:top w:val="nil"/>
              <w:left w:val="nil"/>
              <w:bottom w:val="single" w:sz="4" w:space="0" w:color="auto"/>
              <w:right w:val="nil"/>
            </w:tcBorders>
          </w:tcPr>
          <w:p w14:paraId="2D82CCAD"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(4)</w:t>
            </w:r>
          </w:p>
        </w:tc>
        <w:tc>
          <w:tcPr>
            <w:tcW w:w="911" w:type="dxa"/>
            <w:tcBorders>
              <w:top w:val="nil"/>
              <w:left w:val="nil"/>
              <w:bottom w:val="single" w:sz="4" w:space="0" w:color="auto"/>
              <w:right w:val="nil"/>
            </w:tcBorders>
          </w:tcPr>
          <w:p w14:paraId="0DF2D966"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(5)</w:t>
            </w:r>
          </w:p>
        </w:tc>
        <w:tc>
          <w:tcPr>
            <w:tcW w:w="911" w:type="dxa"/>
            <w:tcBorders>
              <w:top w:val="nil"/>
              <w:left w:val="nil"/>
              <w:bottom w:val="single" w:sz="4" w:space="0" w:color="auto"/>
              <w:right w:val="nil"/>
            </w:tcBorders>
          </w:tcPr>
          <w:p w14:paraId="388ADBA6" w14:textId="77777777" w:rsidR="00B637DD" w:rsidRPr="00C027B7" w:rsidRDefault="00B637DD" w:rsidP="00B637DD">
            <w:pPr>
              <w:widowControl w:val="0"/>
              <w:autoSpaceDE w:val="0"/>
              <w:autoSpaceDN w:val="0"/>
              <w:adjustRightInd w:val="0"/>
              <w:spacing w:after="66"/>
              <w:jc w:val="center"/>
              <w:rPr>
                <w:rFonts w:eastAsia="Calibri"/>
                <w:sz w:val="20"/>
                <w:szCs w:val="20"/>
              </w:rPr>
            </w:pPr>
            <w:r w:rsidRPr="00C027B7">
              <w:rPr>
                <w:rFonts w:eastAsia="Calibri"/>
                <w:sz w:val="20"/>
                <w:szCs w:val="20"/>
              </w:rPr>
              <w:t>(6)</w:t>
            </w:r>
          </w:p>
        </w:tc>
      </w:tr>
      <w:tr w:rsidR="00B637DD" w:rsidRPr="00C027B7" w14:paraId="0E10386A" w14:textId="77777777" w:rsidTr="00B637DD">
        <w:tc>
          <w:tcPr>
            <w:tcW w:w="2800" w:type="dxa"/>
            <w:tcBorders>
              <w:top w:val="nil"/>
              <w:left w:val="nil"/>
              <w:right w:val="nil"/>
            </w:tcBorders>
          </w:tcPr>
          <w:p w14:paraId="5B1E4FE5"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b/>
                <w:sz w:val="20"/>
                <w:szCs w:val="20"/>
              </w:rPr>
              <w:t>EFFECTS BY GENDER</w:t>
            </w:r>
          </w:p>
        </w:tc>
        <w:tc>
          <w:tcPr>
            <w:tcW w:w="1038" w:type="dxa"/>
            <w:tcBorders>
              <w:top w:val="nil"/>
              <w:left w:val="nil"/>
              <w:right w:val="nil"/>
            </w:tcBorders>
          </w:tcPr>
          <w:p w14:paraId="34EBDEA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right w:val="nil"/>
            </w:tcBorders>
          </w:tcPr>
          <w:p w14:paraId="57C8A98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481D184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1F39536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7540862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476879AA"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2DDCCE91" w14:textId="77777777" w:rsidTr="00B637DD">
        <w:tc>
          <w:tcPr>
            <w:tcW w:w="2800" w:type="dxa"/>
            <w:tcBorders>
              <w:top w:val="nil"/>
              <w:left w:val="nil"/>
              <w:right w:val="nil"/>
            </w:tcBorders>
          </w:tcPr>
          <w:p w14:paraId="1F510331"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BOYS AGED 6-17</w:t>
            </w:r>
          </w:p>
        </w:tc>
        <w:tc>
          <w:tcPr>
            <w:tcW w:w="1038" w:type="dxa"/>
            <w:tcBorders>
              <w:top w:val="nil"/>
              <w:left w:val="nil"/>
              <w:right w:val="nil"/>
            </w:tcBorders>
          </w:tcPr>
          <w:p w14:paraId="01F429A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right w:val="nil"/>
            </w:tcBorders>
          </w:tcPr>
          <w:p w14:paraId="0EED82C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48BF6AE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727529D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3D3C62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3E646E00"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41DAA014" w14:textId="77777777" w:rsidTr="00B637DD">
        <w:tc>
          <w:tcPr>
            <w:tcW w:w="2800" w:type="dxa"/>
            <w:tcBorders>
              <w:top w:val="nil"/>
              <w:left w:val="nil"/>
              <w:right w:val="nil"/>
            </w:tcBorders>
          </w:tcPr>
          <w:p w14:paraId="0AED5EFB" w14:textId="72828182"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 xml:space="preserve">Child </w:t>
            </w:r>
            <w:r w:rsidR="00C027B7" w:rsidRPr="00C027B7">
              <w:rPr>
                <w:rFonts w:eastAsia="Calibri"/>
                <w:sz w:val="20"/>
                <w:szCs w:val="20"/>
              </w:rPr>
              <w:t>labour</w:t>
            </w:r>
            <w:r w:rsidRPr="00C027B7">
              <w:rPr>
                <w:rFonts w:eastAsia="Calibri"/>
                <w:sz w:val="20"/>
                <w:szCs w:val="20"/>
              </w:rPr>
              <w:t xml:space="preserve"> </w:t>
            </w:r>
          </w:p>
        </w:tc>
        <w:tc>
          <w:tcPr>
            <w:tcW w:w="1038" w:type="dxa"/>
            <w:tcBorders>
              <w:top w:val="nil"/>
              <w:left w:val="nil"/>
              <w:right w:val="nil"/>
            </w:tcBorders>
          </w:tcPr>
          <w:p w14:paraId="4F616F8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0.088***</w:t>
            </w:r>
          </w:p>
        </w:tc>
        <w:tc>
          <w:tcPr>
            <w:tcW w:w="1038" w:type="dxa"/>
            <w:tcBorders>
              <w:top w:val="nil"/>
              <w:left w:val="nil"/>
              <w:right w:val="nil"/>
            </w:tcBorders>
          </w:tcPr>
          <w:p w14:paraId="6800EF5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06EB30F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07C1D1A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3194419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0.583</w:t>
            </w:r>
          </w:p>
        </w:tc>
        <w:tc>
          <w:tcPr>
            <w:tcW w:w="911" w:type="dxa"/>
            <w:tcBorders>
              <w:top w:val="nil"/>
              <w:left w:val="nil"/>
              <w:right w:val="nil"/>
            </w:tcBorders>
          </w:tcPr>
          <w:p w14:paraId="1FA6175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0.476</w:t>
            </w:r>
          </w:p>
        </w:tc>
      </w:tr>
      <w:tr w:rsidR="00B637DD" w:rsidRPr="00C027B7" w14:paraId="0173DCB2" w14:textId="77777777" w:rsidTr="00B637DD">
        <w:tc>
          <w:tcPr>
            <w:tcW w:w="2800" w:type="dxa"/>
            <w:tcBorders>
              <w:top w:val="nil"/>
              <w:left w:val="nil"/>
              <w:right w:val="nil"/>
            </w:tcBorders>
          </w:tcPr>
          <w:p w14:paraId="7B3BE492"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right w:val="nil"/>
            </w:tcBorders>
          </w:tcPr>
          <w:p w14:paraId="43BCB5E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(3.38)</w:t>
            </w:r>
          </w:p>
        </w:tc>
        <w:tc>
          <w:tcPr>
            <w:tcW w:w="1038" w:type="dxa"/>
            <w:tcBorders>
              <w:top w:val="nil"/>
              <w:left w:val="nil"/>
              <w:right w:val="nil"/>
            </w:tcBorders>
          </w:tcPr>
          <w:p w14:paraId="399BBC0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2689599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7E3E07A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2CB7CAA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21E5A190"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06FE4DA9" w14:textId="77777777" w:rsidTr="00B637DD">
        <w:tc>
          <w:tcPr>
            <w:tcW w:w="2800" w:type="dxa"/>
            <w:tcBorders>
              <w:top w:val="nil"/>
              <w:left w:val="nil"/>
              <w:right w:val="nil"/>
            </w:tcBorders>
          </w:tcPr>
          <w:p w14:paraId="54E641CC"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1038" w:type="dxa"/>
            <w:tcBorders>
              <w:top w:val="nil"/>
              <w:left w:val="nil"/>
              <w:right w:val="nil"/>
            </w:tcBorders>
          </w:tcPr>
          <w:p w14:paraId="2077249A"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3,843</w:t>
            </w:r>
          </w:p>
        </w:tc>
        <w:tc>
          <w:tcPr>
            <w:tcW w:w="1038" w:type="dxa"/>
            <w:tcBorders>
              <w:top w:val="nil"/>
              <w:left w:val="nil"/>
              <w:right w:val="nil"/>
            </w:tcBorders>
          </w:tcPr>
          <w:p w14:paraId="15C3DFB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1669688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64DC247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6C6EC04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1,823</w:t>
            </w:r>
          </w:p>
        </w:tc>
        <w:tc>
          <w:tcPr>
            <w:tcW w:w="911" w:type="dxa"/>
            <w:tcBorders>
              <w:top w:val="nil"/>
              <w:left w:val="nil"/>
              <w:right w:val="nil"/>
            </w:tcBorders>
          </w:tcPr>
          <w:p w14:paraId="6FD2D9E6"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2,020</w:t>
            </w:r>
          </w:p>
        </w:tc>
      </w:tr>
      <w:tr w:rsidR="00B637DD" w:rsidRPr="00C027B7" w14:paraId="019EECC0" w14:textId="77777777" w:rsidTr="00B637DD">
        <w:tc>
          <w:tcPr>
            <w:tcW w:w="2800" w:type="dxa"/>
            <w:tcBorders>
              <w:top w:val="nil"/>
              <w:left w:val="nil"/>
              <w:right w:val="nil"/>
            </w:tcBorders>
          </w:tcPr>
          <w:p w14:paraId="64F5FEAB"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 xml:space="preserve">Excessive hours </w:t>
            </w:r>
          </w:p>
        </w:tc>
        <w:tc>
          <w:tcPr>
            <w:tcW w:w="1038" w:type="dxa"/>
            <w:tcBorders>
              <w:top w:val="nil"/>
              <w:left w:val="nil"/>
              <w:right w:val="nil"/>
            </w:tcBorders>
          </w:tcPr>
          <w:p w14:paraId="4C37E1C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0.005</w:t>
            </w:r>
          </w:p>
        </w:tc>
        <w:tc>
          <w:tcPr>
            <w:tcW w:w="1038" w:type="dxa"/>
            <w:tcBorders>
              <w:top w:val="nil"/>
              <w:left w:val="nil"/>
              <w:right w:val="nil"/>
            </w:tcBorders>
          </w:tcPr>
          <w:p w14:paraId="16DC77B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22E96FB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706F76D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7F2F6BF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0.204</w:t>
            </w:r>
          </w:p>
        </w:tc>
        <w:tc>
          <w:tcPr>
            <w:tcW w:w="911" w:type="dxa"/>
            <w:tcBorders>
              <w:top w:val="nil"/>
              <w:left w:val="nil"/>
              <w:right w:val="nil"/>
            </w:tcBorders>
          </w:tcPr>
          <w:p w14:paraId="594D32B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0.196</w:t>
            </w:r>
          </w:p>
        </w:tc>
      </w:tr>
      <w:tr w:rsidR="00B637DD" w:rsidRPr="00C027B7" w14:paraId="1C7D4FB2" w14:textId="77777777" w:rsidTr="00B637DD">
        <w:tc>
          <w:tcPr>
            <w:tcW w:w="2800" w:type="dxa"/>
            <w:tcBorders>
              <w:top w:val="nil"/>
              <w:left w:val="nil"/>
              <w:right w:val="nil"/>
            </w:tcBorders>
          </w:tcPr>
          <w:p w14:paraId="48ED2E8F"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right w:val="nil"/>
            </w:tcBorders>
          </w:tcPr>
          <w:p w14:paraId="4E1FEF4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(0.40)</w:t>
            </w:r>
          </w:p>
        </w:tc>
        <w:tc>
          <w:tcPr>
            <w:tcW w:w="1038" w:type="dxa"/>
            <w:tcBorders>
              <w:top w:val="nil"/>
              <w:left w:val="nil"/>
              <w:right w:val="nil"/>
            </w:tcBorders>
          </w:tcPr>
          <w:p w14:paraId="3A2A649C"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07627FE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68D1827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4887800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148449F"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790E8C97" w14:textId="77777777" w:rsidTr="00B637DD">
        <w:tc>
          <w:tcPr>
            <w:tcW w:w="2800" w:type="dxa"/>
            <w:tcBorders>
              <w:top w:val="nil"/>
              <w:left w:val="nil"/>
              <w:right w:val="nil"/>
            </w:tcBorders>
          </w:tcPr>
          <w:p w14:paraId="0E672188"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1038" w:type="dxa"/>
            <w:tcBorders>
              <w:top w:val="nil"/>
              <w:left w:val="nil"/>
              <w:right w:val="nil"/>
            </w:tcBorders>
          </w:tcPr>
          <w:p w14:paraId="257E04E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3,843</w:t>
            </w:r>
          </w:p>
        </w:tc>
        <w:tc>
          <w:tcPr>
            <w:tcW w:w="1038" w:type="dxa"/>
            <w:tcBorders>
              <w:top w:val="nil"/>
              <w:left w:val="nil"/>
              <w:right w:val="nil"/>
            </w:tcBorders>
          </w:tcPr>
          <w:p w14:paraId="6E8F932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150CE23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2A4FF1F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58014B5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1,823</w:t>
            </w:r>
          </w:p>
        </w:tc>
        <w:tc>
          <w:tcPr>
            <w:tcW w:w="911" w:type="dxa"/>
            <w:tcBorders>
              <w:top w:val="nil"/>
              <w:left w:val="nil"/>
              <w:right w:val="nil"/>
            </w:tcBorders>
          </w:tcPr>
          <w:p w14:paraId="44B5446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2,020</w:t>
            </w:r>
          </w:p>
        </w:tc>
      </w:tr>
      <w:tr w:rsidR="00B637DD" w:rsidRPr="00C027B7" w14:paraId="69FAD543" w14:textId="77777777" w:rsidTr="00B637DD">
        <w:tc>
          <w:tcPr>
            <w:tcW w:w="2800" w:type="dxa"/>
            <w:tcBorders>
              <w:top w:val="nil"/>
              <w:left w:val="nil"/>
              <w:right w:val="nil"/>
            </w:tcBorders>
          </w:tcPr>
          <w:p w14:paraId="3E348740"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hazardous economic activities</w:t>
            </w:r>
          </w:p>
        </w:tc>
        <w:tc>
          <w:tcPr>
            <w:tcW w:w="1038" w:type="dxa"/>
            <w:tcBorders>
              <w:top w:val="nil"/>
              <w:left w:val="nil"/>
              <w:right w:val="nil"/>
            </w:tcBorders>
          </w:tcPr>
          <w:p w14:paraId="0035689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0.115***</w:t>
            </w:r>
          </w:p>
        </w:tc>
        <w:tc>
          <w:tcPr>
            <w:tcW w:w="1038" w:type="dxa"/>
            <w:tcBorders>
              <w:top w:val="nil"/>
              <w:left w:val="nil"/>
              <w:right w:val="nil"/>
            </w:tcBorders>
          </w:tcPr>
          <w:p w14:paraId="1BFAF1A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05156A5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219E39B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4E1909B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0.526</w:t>
            </w:r>
          </w:p>
        </w:tc>
        <w:tc>
          <w:tcPr>
            <w:tcW w:w="911" w:type="dxa"/>
            <w:tcBorders>
              <w:top w:val="nil"/>
              <w:left w:val="nil"/>
              <w:right w:val="nil"/>
            </w:tcBorders>
          </w:tcPr>
          <w:p w14:paraId="319631A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0.411</w:t>
            </w:r>
          </w:p>
        </w:tc>
      </w:tr>
      <w:tr w:rsidR="00B637DD" w:rsidRPr="00C027B7" w14:paraId="5BF046DA" w14:textId="77777777" w:rsidTr="00B637DD">
        <w:tc>
          <w:tcPr>
            <w:tcW w:w="2800" w:type="dxa"/>
            <w:tcBorders>
              <w:top w:val="nil"/>
              <w:left w:val="nil"/>
              <w:right w:val="nil"/>
            </w:tcBorders>
          </w:tcPr>
          <w:p w14:paraId="56D45B22"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right w:val="nil"/>
            </w:tcBorders>
          </w:tcPr>
          <w:p w14:paraId="2BB9017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(3.02)</w:t>
            </w:r>
          </w:p>
        </w:tc>
        <w:tc>
          <w:tcPr>
            <w:tcW w:w="1038" w:type="dxa"/>
            <w:tcBorders>
              <w:top w:val="nil"/>
              <w:left w:val="nil"/>
              <w:right w:val="nil"/>
            </w:tcBorders>
          </w:tcPr>
          <w:p w14:paraId="737B05F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51A050E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0E4CCA72"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32FF3C0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04AF80E3"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0150ECC3" w14:textId="77777777" w:rsidTr="00B637DD">
        <w:tc>
          <w:tcPr>
            <w:tcW w:w="2800" w:type="dxa"/>
            <w:tcBorders>
              <w:top w:val="nil"/>
              <w:left w:val="nil"/>
              <w:right w:val="nil"/>
            </w:tcBorders>
          </w:tcPr>
          <w:p w14:paraId="2BDAF07D"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1038" w:type="dxa"/>
            <w:tcBorders>
              <w:top w:val="nil"/>
              <w:left w:val="nil"/>
              <w:right w:val="nil"/>
            </w:tcBorders>
          </w:tcPr>
          <w:p w14:paraId="0948B65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3,843</w:t>
            </w:r>
          </w:p>
        </w:tc>
        <w:tc>
          <w:tcPr>
            <w:tcW w:w="1038" w:type="dxa"/>
            <w:tcBorders>
              <w:top w:val="nil"/>
              <w:left w:val="nil"/>
              <w:right w:val="nil"/>
            </w:tcBorders>
          </w:tcPr>
          <w:p w14:paraId="4587F3A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0B9B5BE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6220BD7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D12AD8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1,823</w:t>
            </w:r>
          </w:p>
        </w:tc>
        <w:tc>
          <w:tcPr>
            <w:tcW w:w="911" w:type="dxa"/>
            <w:tcBorders>
              <w:top w:val="nil"/>
              <w:left w:val="nil"/>
              <w:right w:val="nil"/>
            </w:tcBorders>
          </w:tcPr>
          <w:p w14:paraId="70978ED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2,020</w:t>
            </w:r>
          </w:p>
        </w:tc>
      </w:tr>
      <w:tr w:rsidR="00B637DD" w:rsidRPr="00C027B7" w14:paraId="347FE942" w14:textId="77777777" w:rsidTr="00B637DD">
        <w:tc>
          <w:tcPr>
            <w:tcW w:w="2800" w:type="dxa"/>
            <w:tcBorders>
              <w:top w:val="nil"/>
              <w:left w:val="nil"/>
              <w:right w:val="nil"/>
            </w:tcBorders>
          </w:tcPr>
          <w:p w14:paraId="1897B01C"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right w:val="nil"/>
            </w:tcBorders>
          </w:tcPr>
          <w:p w14:paraId="0E4BEFA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right w:val="nil"/>
            </w:tcBorders>
          </w:tcPr>
          <w:p w14:paraId="1235919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2C1F9E6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540D4C6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D39896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43587B53"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42B62A9F" w14:textId="77777777" w:rsidTr="00B637DD">
        <w:tc>
          <w:tcPr>
            <w:tcW w:w="2800" w:type="dxa"/>
            <w:tcBorders>
              <w:top w:val="nil"/>
              <w:left w:val="nil"/>
              <w:right w:val="nil"/>
            </w:tcBorders>
          </w:tcPr>
          <w:p w14:paraId="2A24551B"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GIRLS AGED 6-17</w:t>
            </w:r>
          </w:p>
        </w:tc>
        <w:tc>
          <w:tcPr>
            <w:tcW w:w="1038" w:type="dxa"/>
            <w:tcBorders>
              <w:top w:val="nil"/>
              <w:left w:val="nil"/>
              <w:right w:val="nil"/>
            </w:tcBorders>
          </w:tcPr>
          <w:p w14:paraId="4EE1B54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1038" w:type="dxa"/>
            <w:tcBorders>
              <w:top w:val="nil"/>
              <w:left w:val="nil"/>
              <w:right w:val="nil"/>
            </w:tcBorders>
          </w:tcPr>
          <w:p w14:paraId="43F3BDF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78CC1C9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49711DC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391189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406A2264"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045BEA95" w14:textId="77777777" w:rsidTr="00B637DD">
        <w:tc>
          <w:tcPr>
            <w:tcW w:w="2800" w:type="dxa"/>
            <w:tcBorders>
              <w:top w:val="nil"/>
              <w:left w:val="nil"/>
              <w:right w:val="nil"/>
            </w:tcBorders>
          </w:tcPr>
          <w:p w14:paraId="618DFCDC" w14:textId="78BFCE44"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 xml:space="preserve">Child </w:t>
            </w:r>
            <w:r w:rsidR="00C027B7" w:rsidRPr="00C027B7">
              <w:rPr>
                <w:rFonts w:eastAsia="Calibri"/>
                <w:sz w:val="20"/>
                <w:szCs w:val="20"/>
              </w:rPr>
              <w:t>labour</w:t>
            </w:r>
            <w:r w:rsidRPr="00C027B7">
              <w:rPr>
                <w:rFonts w:eastAsia="Calibri"/>
                <w:sz w:val="20"/>
                <w:szCs w:val="20"/>
              </w:rPr>
              <w:t xml:space="preserve"> </w:t>
            </w:r>
          </w:p>
        </w:tc>
        <w:tc>
          <w:tcPr>
            <w:tcW w:w="1038" w:type="dxa"/>
            <w:tcBorders>
              <w:top w:val="nil"/>
              <w:left w:val="nil"/>
              <w:right w:val="nil"/>
            </w:tcBorders>
          </w:tcPr>
          <w:p w14:paraId="1F2A81B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0.090***</w:t>
            </w:r>
          </w:p>
        </w:tc>
        <w:tc>
          <w:tcPr>
            <w:tcW w:w="1038" w:type="dxa"/>
            <w:tcBorders>
              <w:top w:val="nil"/>
              <w:left w:val="nil"/>
              <w:right w:val="nil"/>
            </w:tcBorders>
          </w:tcPr>
          <w:p w14:paraId="3CBF957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1CD4AD8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2610C9B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6D18210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0.529</w:t>
            </w:r>
          </w:p>
        </w:tc>
        <w:tc>
          <w:tcPr>
            <w:tcW w:w="911" w:type="dxa"/>
            <w:tcBorders>
              <w:top w:val="nil"/>
              <w:left w:val="nil"/>
              <w:right w:val="nil"/>
            </w:tcBorders>
          </w:tcPr>
          <w:p w14:paraId="51B7699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0.452</w:t>
            </w:r>
          </w:p>
        </w:tc>
      </w:tr>
      <w:tr w:rsidR="00B637DD" w:rsidRPr="00C027B7" w14:paraId="53B23A5D" w14:textId="77777777" w:rsidTr="00B637DD">
        <w:tc>
          <w:tcPr>
            <w:tcW w:w="2800" w:type="dxa"/>
            <w:tcBorders>
              <w:top w:val="nil"/>
              <w:left w:val="nil"/>
              <w:right w:val="nil"/>
            </w:tcBorders>
          </w:tcPr>
          <w:p w14:paraId="5543063B"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right w:val="nil"/>
            </w:tcBorders>
          </w:tcPr>
          <w:p w14:paraId="0752F6C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(2.88)</w:t>
            </w:r>
          </w:p>
        </w:tc>
        <w:tc>
          <w:tcPr>
            <w:tcW w:w="1038" w:type="dxa"/>
            <w:tcBorders>
              <w:top w:val="nil"/>
              <w:left w:val="nil"/>
              <w:right w:val="nil"/>
            </w:tcBorders>
          </w:tcPr>
          <w:p w14:paraId="14D2E97F"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7A546A80"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1386A7A4"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2FD9EAD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5613E12C"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33E09644" w14:textId="77777777" w:rsidTr="00B637DD">
        <w:tc>
          <w:tcPr>
            <w:tcW w:w="2800" w:type="dxa"/>
            <w:tcBorders>
              <w:top w:val="nil"/>
              <w:left w:val="nil"/>
              <w:right w:val="nil"/>
            </w:tcBorders>
          </w:tcPr>
          <w:p w14:paraId="7775D268"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1038" w:type="dxa"/>
            <w:tcBorders>
              <w:top w:val="nil"/>
              <w:left w:val="nil"/>
              <w:right w:val="nil"/>
            </w:tcBorders>
          </w:tcPr>
          <w:p w14:paraId="7E15CAB3"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3,657</w:t>
            </w:r>
          </w:p>
        </w:tc>
        <w:tc>
          <w:tcPr>
            <w:tcW w:w="1038" w:type="dxa"/>
            <w:tcBorders>
              <w:top w:val="nil"/>
              <w:left w:val="nil"/>
              <w:right w:val="nil"/>
            </w:tcBorders>
          </w:tcPr>
          <w:p w14:paraId="250E3D0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2E47DCB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15EBCBB3"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11F25CBC"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1,725</w:t>
            </w:r>
          </w:p>
        </w:tc>
        <w:tc>
          <w:tcPr>
            <w:tcW w:w="911" w:type="dxa"/>
            <w:tcBorders>
              <w:top w:val="nil"/>
              <w:left w:val="nil"/>
              <w:right w:val="nil"/>
            </w:tcBorders>
          </w:tcPr>
          <w:p w14:paraId="19DC4F72"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1,932</w:t>
            </w:r>
          </w:p>
        </w:tc>
      </w:tr>
      <w:tr w:rsidR="00B637DD" w:rsidRPr="00C027B7" w14:paraId="24C107A7" w14:textId="77777777" w:rsidTr="00B637DD">
        <w:tc>
          <w:tcPr>
            <w:tcW w:w="2800" w:type="dxa"/>
            <w:tcBorders>
              <w:top w:val="nil"/>
              <w:left w:val="nil"/>
              <w:right w:val="nil"/>
            </w:tcBorders>
          </w:tcPr>
          <w:p w14:paraId="49F17DFA"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 xml:space="preserve">Excessive hours </w:t>
            </w:r>
          </w:p>
        </w:tc>
        <w:tc>
          <w:tcPr>
            <w:tcW w:w="1038" w:type="dxa"/>
            <w:tcBorders>
              <w:top w:val="nil"/>
              <w:left w:val="nil"/>
              <w:right w:val="nil"/>
            </w:tcBorders>
          </w:tcPr>
          <w:p w14:paraId="507AC067"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0.013</w:t>
            </w:r>
          </w:p>
        </w:tc>
        <w:tc>
          <w:tcPr>
            <w:tcW w:w="1038" w:type="dxa"/>
            <w:tcBorders>
              <w:top w:val="nil"/>
              <w:left w:val="nil"/>
              <w:right w:val="nil"/>
            </w:tcBorders>
          </w:tcPr>
          <w:p w14:paraId="10340E6E"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381A51B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64BE1626"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6B6497E1"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0.197</w:t>
            </w:r>
          </w:p>
        </w:tc>
        <w:tc>
          <w:tcPr>
            <w:tcW w:w="911" w:type="dxa"/>
            <w:tcBorders>
              <w:top w:val="nil"/>
              <w:left w:val="nil"/>
              <w:right w:val="nil"/>
            </w:tcBorders>
          </w:tcPr>
          <w:p w14:paraId="0D23780B"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0.188</w:t>
            </w:r>
          </w:p>
        </w:tc>
      </w:tr>
      <w:tr w:rsidR="00B637DD" w:rsidRPr="00C027B7" w14:paraId="1C9B6DAF" w14:textId="77777777" w:rsidTr="00B637DD">
        <w:trPr>
          <w:trHeight w:val="80"/>
        </w:trPr>
        <w:tc>
          <w:tcPr>
            <w:tcW w:w="2800" w:type="dxa"/>
            <w:tcBorders>
              <w:top w:val="nil"/>
              <w:left w:val="nil"/>
              <w:right w:val="nil"/>
            </w:tcBorders>
          </w:tcPr>
          <w:p w14:paraId="1C4F5A5A"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right w:val="nil"/>
            </w:tcBorders>
          </w:tcPr>
          <w:p w14:paraId="2B49E984"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(0.73)</w:t>
            </w:r>
          </w:p>
        </w:tc>
        <w:tc>
          <w:tcPr>
            <w:tcW w:w="1038" w:type="dxa"/>
            <w:tcBorders>
              <w:top w:val="nil"/>
              <w:left w:val="nil"/>
              <w:right w:val="nil"/>
            </w:tcBorders>
          </w:tcPr>
          <w:p w14:paraId="4D9036F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309A26B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24CBBA5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36B81AC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4FE84492"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3353AEE4" w14:textId="77777777" w:rsidTr="00B637DD">
        <w:tc>
          <w:tcPr>
            <w:tcW w:w="2800" w:type="dxa"/>
            <w:tcBorders>
              <w:top w:val="nil"/>
              <w:left w:val="nil"/>
              <w:right w:val="nil"/>
            </w:tcBorders>
          </w:tcPr>
          <w:p w14:paraId="11CB817C"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1038" w:type="dxa"/>
            <w:tcBorders>
              <w:top w:val="nil"/>
              <w:left w:val="nil"/>
              <w:right w:val="nil"/>
            </w:tcBorders>
          </w:tcPr>
          <w:p w14:paraId="47331A4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3,657</w:t>
            </w:r>
          </w:p>
        </w:tc>
        <w:tc>
          <w:tcPr>
            <w:tcW w:w="1038" w:type="dxa"/>
            <w:tcBorders>
              <w:top w:val="nil"/>
              <w:left w:val="nil"/>
              <w:right w:val="nil"/>
            </w:tcBorders>
          </w:tcPr>
          <w:p w14:paraId="0E842AC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7F68E57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7638A8CD"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76B0A9E5"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1,725</w:t>
            </w:r>
          </w:p>
        </w:tc>
        <w:tc>
          <w:tcPr>
            <w:tcW w:w="911" w:type="dxa"/>
            <w:tcBorders>
              <w:top w:val="nil"/>
              <w:left w:val="nil"/>
              <w:right w:val="nil"/>
            </w:tcBorders>
          </w:tcPr>
          <w:p w14:paraId="7272A5E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1,932</w:t>
            </w:r>
          </w:p>
        </w:tc>
      </w:tr>
      <w:tr w:rsidR="00B637DD" w:rsidRPr="00C027B7" w14:paraId="4C53A003" w14:textId="77777777" w:rsidTr="00B637DD">
        <w:tc>
          <w:tcPr>
            <w:tcW w:w="2800" w:type="dxa"/>
            <w:tcBorders>
              <w:top w:val="nil"/>
              <w:left w:val="nil"/>
              <w:right w:val="nil"/>
            </w:tcBorders>
          </w:tcPr>
          <w:p w14:paraId="2C69332D"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sz w:val="20"/>
                <w:szCs w:val="20"/>
              </w:rPr>
              <w:t>hazardous economic activities</w:t>
            </w:r>
          </w:p>
        </w:tc>
        <w:tc>
          <w:tcPr>
            <w:tcW w:w="1038" w:type="dxa"/>
            <w:tcBorders>
              <w:top w:val="nil"/>
              <w:left w:val="nil"/>
              <w:right w:val="nil"/>
            </w:tcBorders>
          </w:tcPr>
          <w:p w14:paraId="5ADD10B9"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0.093**</w:t>
            </w:r>
          </w:p>
        </w:tc>
        <w:tc>
          <w:tcPr>
            <w:tcW w:w="1038" w:type="dxa"/>
            <w:tcBorders>
              <w:top w:val="nil"/>
              <w:left w:val="nil"/>
              <w:right w:val="nil"/>
            </w:tcBorders>
          </w:tcPr>
          <w:p w14:paraId="6DD77F11"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7F32A4A9"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54E3E06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4524B6B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0.475</w:t>
            </w:r>
          </w:p>
        </w:tc>
        <w:tc>
          <w:tcPr>
            <w:tcW w:w="911" w:type="dxa"/>
            <w:tcBorders>
              <w:top w:val="nil"/>
              <w:left w:val="nil"/>
              <w:right w:val="nil"/>
            </w:tcBorders>
          </w:tcPr>
          <w:p w14:paraId="2C83835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0.402</w:t>
            </w:r>
          </w:p>
        </w:tc>
      </w:tr>
      <w:tr w:rsidR="00B637DD" w:rsidRPr="00C027B7" w14:paraId="37F7EA06" w14:textId="77777777" w:rsidTr="00B637DD">
        <w:tc>
          <w:tcPr>
            <w:tcW w:w="2800" w:type="dxa"/>
            <w:tcBorders>
              <w:top w:val="nil"/>
              <w:left w:val="nil"/>
              <w:right w:val="nil"/>
            </w:tcBorders>
          </w:tcPr>
          <w:p w14:paraId="3F2E7E63" w14:textId="77777777" w:rsidR="00B637DD" w:rsidRPr="00C027B7" w:rsidRDefault="00B637DD" w:rsidP="00B637DD">
            <w:pPr>
              <w:widowControl w:val="0"/>
              <w:autoSpaceDE w:val="0"/>
              <w:autoSpaceDN w:val="0"/>
              <w:adjustRightInd w:val="0"/>
              <w:spacing w:after="0"/>
              <w:rPr>
                <w:rFonts w:eastAsia="Calibri"/>
                <w:i/>
                <w:iCs/>
                <w:sz w:val="20"/>
                <w:szCs w:val="20"/>
              </w:rPr>
            </w:pPr>
          </w:p>
        </w:tc>
        <w:tc>
          <w:tcPr>
            <w:tcW w:w="1038" w:type="dxa"/>
            <w:tcBorders>
              <w:top w:val="nil"/>
              <w:left w:val="nil"/>
              <w:right w:val="nil"/>
            </w:tcBorders>
          </w:tcPr>
          <w:p w14:paraId="75B379FF"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(2.43)</w:t>
            </w:r>
          </w:p>
        </w:tc>
        <w:tc>
          <w:tcPr>
            <w:tcW w:w="1038" w:type="dxa"/>
            <w:tcBorders>
              <w:top w:val="nil"/>
              <w:left w:val="nil"/>
              <w:right w:val="nil"/>
            </w:tcBorders>
          </w:tcPr>
          <w:p w14:paraId="015C2A4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right w:val="nil"/>
            </w:tcBorders>
          </w:tcPr>
          <w:p w14:paraId="47CE4BA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right w:val="nil"/>
            </w:tcBorders>
          </w:tcPr>
          <w:p w14:paraId="5038C3B8"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2CB959CA"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right w:val="nil"/>
            </w:tcBorders>
          </w:tcPr>
          <w:p w14:paraId="5DB65C18" w14:textId="77777777" w:rsidR="00B637DD" w:rsidRPr="00C027B7" w:rsidRDefault="00B637DD" w:rsidP="00B637DD">
            <w:pPr>
              <w:widowControl w:val="0"/>
              <w:autoSpaceDE w:val="0"/>
              <w:autoSpaceDN w:val="0"/>
              <w:adjustRightInd w:val="0"/>
              <w:spacing w:after="0"/>
              <w:jc w:val="center"/>
              <w:rPr>
                <w:rFonts w:eastAsia="Calibri"/>
                <w:sz w:val="20"/>
                <w:szCs w:val="20"/>
              </w:rPr>
            </w:pPr>
          </w:p>
        </w:tc>
      </w:tr>
      <w:tr w:rsidR="00B637DD" w:rsidRPr="00C027B7" w14:paraId="04F2BB6E" w14:textId="77777777" w:rsidTr="00B637DD">
        <w:tc>
          <w:tcPr>
            <w:tcW w:w="2800" w:type="dxa"/>
            <w:tcBorders>
              <w:top w:val="nil"/>
              <w:left w:val="nil"/>
              <w:bottom w:val="single" w:sz="4" w:space="0" w:color="auto"/>
              <w:right w:val="nil"/>
            </w:tcBorders>
          </w:tcPr>
          <w:p w14:paraId="3CD9B1D6" w14:textId="77777777" w:rsidR="00B637DD" w:rsidRPr="00C027B7" w:rsidRDefault="00B637DD" w:rsidP="00B637DD">
            <w:pPr>
              <w:widowControl w:val="0"/>
              <w:autoSpaceDE w:val="0"/>
              <w:autoSpaceDN w:val="0"/>
              <w:adjustRightInd w:val="0"/>
              <w:spacing w:after="0"/>
              <w:rPr>
                <w:rFonts w:eastAsia="Calibri"/>
                <w:i/>
                <w:iCs/>
                <w:sz w:val="20"/>
                <w:szCs w:val="20"/>
              </w:rPr>
            </w:pPr>
            <w:r w:rsidRPr="00C027B7">
              <w:rPr>
                <w:rFonts w:eastAsia="Calibri"/>
                <w:i/>
                <w:iCs/>
                <w:sz w:val="20"/>
                <w:szCs w:val="20"/>
              </w:rPr>
              <w:t>N</w:t>
            </w:r>
          </w:p>
        </w:tc>
        <w:tc>
          <w:tcPr>
            <w:tcW w:w="1038" w:type="dxa"/>
            <w:tcBorders>
              <w:top w:val="nil"/>
              <w:left w:val="nil"/>
              <w:bottom w:val="single" w:sz="4" w:space="0" w:color="auto"/>
              <w:right w:val="nil"/>
            </w:tcBorders>
          </w:tcPr>
          <w:p w14:paraId="0688276D"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3,657</w:t>
            </w:r>
          </w:p>
        </w:tc>
        <w:tc>
          <w:tcPr>
            <w:tcW w:w="1038" w:type="dxa"/>
            <w:tcBorders>
              <w:top w:val="nil"/>
              <w:left w:val="nil"/>
              <w:bottom w:val="single" w:sz="4" w:space="0" w:color="auto"/>
              <w:right w:val="nil"/>
            </w:tcBorders>
          </w:tcPr>
          <w:p w14:paraId="305D3B6B"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34" w:type="dxa"/>
            <w:tcBorders>
              <w:top w:val="nil"/>
              <w:left w:val="nil"/>
              <w:bottom w:val="single" w:sz="4" w:space="0" w:color="auto"/>
              <w:right w:val="nil"/>
            </w:tcBorders>
          </w:tcPr>
          <w:p w14:paraId="03BD41E7"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77" w:type="dxa"/>
            <w:tcBorders>
              <w:top w:val="nil"/>
              <w:left w:val="nil"/>
              <w:bottom w:val="single" w:sz="4" w:space="0" w:color="auto"/>
              <w:right w:val="nil"/>
            </w:tcBorders>
          </w:tcPr>
          <w:p w14:paraId="0E960015" w14:textId="77777777" w:rsidR="00B637DD" w:rsidRPr="00C027B7" w:rsidRDefault="00B637DD" w:rsidP="00B637DD">
            <w:pPr>
              <w:widowControl w:val="0"/>
              <w:autoSpaceDE w:val="0"/>
              <w:autoSpaceDN w:val="0"/>
              <w:adjustRightInd w:val="0"/>
              <w:spacing w:after="0"/>
              <w:jc w:val="center"/>
              <w:rPr>
                <w:rFonts w:eastAsia="Calibri"/>
                <w:sz w:val="20"/>
                <w:szCs w:val="20"/>
              </w:rPr>
            </w:pPr>
          </w:p>
        </w:tc>
        <w:tc>
          <w:tcPr>
            <w:tcW w:w="911" w:type="dxa"/>
            <w:tcBorders>
              <w:top w:val="nil"/>
              <w:left w:val="nil"/>
              <w:bottom w:val="single" w:sz="4" w:space="0" w:color="auto"/>
              <w:right w:val="nil"/>
            </w:tcBorders>
          </w:tcPr>
          <w:p w14:paraId="2B8DCBD8"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1,725</w:t>
            </w:r>
          </w:p>
        </w:tc>
        <w:tc>
          <w:tcPr>
            <w:tcW w:w="911" w:type="dxa"/>
            <w:tcBorders>
              <w:top w:val="nil"/>
              <w:left w:val="nil"/>
              <w:bottom w:val="single" w:sz="4" w:space="0" w:color="auto"/>
              <w:right w:val="nil"/>
            </w:tcBorders>
          </w:tcPr>
          <w:p w14:paraId="79D1E95E" w14:textId="77777777" w:rsidR="00B637DD" w:rsidRPr="00C027B7" w:rsidRDefault="00B637DD" w:rsidP="00B637DD">
            <w:pPr>
              <w:widowControl w:val="0"/>
              <w:autoSpaceDE w:val="0"/>
              <w:autoSpaceDN w:val="0"/>
              <w:adjustRightInd w:val="0"/>
              <w:spacing w:after="0"/>
              <w:jc w:val="center"/>
              <w:rPr>
                <w:rFonts w:eastAsia="Calibri"/>
                <w:sz w:val="20"/>
                <w:szCs w:val="20"/>
              </w:rPr>
            </w:pPr>
            <w:r w:rsidRPr="00C027B7">
              <w:rPr>
                <w:rFonts w:eastAsia="Calibri"/>
                <w:sz w:val="20"/>
                <w:szCs w:val="20"/>
              </w:rPr>
              <w:t>1,932</w:t>
            </w:r>
          </w:p>
        </w:tc>
      </w:tr>
    </w:tbl>
    <w:p w14:paraId="6F0D1D3C" w14:textId="77777777" w:rsidR="00B637DD" w:rsidRPr="00C027B7" w:rsidRDefault="00B637DD" w:rsidP="00B637DD">
      <w:pPr>
        <w:widowControl w:val="0"/>
        <w:autoSpaceDE w:val="0"/>
        <w:autoSpaceDN w:val="0"/>
        <w:adjustRightInd w:val="0"/>
        <w:spacing w:after="66" w:line="276" w:lineRule="auto"/>
        <w:rPr>
          <w:rFonts w:eastAsia="Calibri"/>
          <w:sz w:val="16"/>
          <w:szCs w:val="16"/>
        </w:rPr>
      </w:pPr>
      <w:r w:rsidRPr="00C027B7">
        <w:rPr>
          <w:rFonts w:eastAsia="Calibri"/>
          <w:sz w:val="16"/>
          <w:szCs w:val="16"/>
        </w:rPr>
        <w:t>Notes: Estimations use difference-in-differences modelling among panel households and coefficients for binary outcomes are estimated based on a linear probability model. See Table 11.1.1 for additional explanatory notes on model specification, including a list of control variables used. Robust t-statistics were obtained clustering at the different levels of the sampling design and are shown in parenthesis. * 10% significance ** 5% significance; *** 1% significance.</w:t>
      </w:r>
    </w:p>
    <w:p w14:paraId="37C384B6" w14:textId="77777777" w:rsidR="00B637DD" w:rsidRPr="00C027B7" w:rsidRDefault="00B637DD" w:rsidP="00B10A60">
      <w:pPr>
        <w:pStyle w:val="Heading2"/>
      </w:pPr>
      <w:bookmarkStart w:id="213" w:name="_Toc450692743"/>
      <w:r w:rsidRPr="00C027B7">
        <w:t>11.4 Summary</w:t>
      </w:r>
      <w:bookmarkEnd w:id="213"/>
    </w:p>
    <w:p w14:paraId="316A0BEF" w14:textId="77777777" w:rsidR="00B10A60" w:rsidRDefault="00B637DD" w:rsidP="00B637DD">
      <w:pPr>
        <w:rPr>
          <w:rFonts w:eastAsia="Calibri"/>
        </w:rPr>
        <w:sectPr w:rsidR="00B10A60" w:rsidSect="00C8466D">
          <w:pgSz w:w="11907" w:h="16839" w:code="9"/>
          <w:pgMar w:top="1440" w:right="1440" w:bottom="1008" w:left="1440" w:header="720" w:footer="432" w:gutter="0"/>
          <w:cols w:space="720"/>
          <w:docGrid w:linePitch="360"/>
        </w:sectPr>
      </w:pPr>
      <w:r w:rsidRPr="00C027B7">
        <w:rPr>
          <w:rFonts w:eastAsia="Calibri"/>
        </w:rPr>
        <w:t xml:space="preserve">We find strong effects of the program on children’s school participation across all age ranges and a concomitant increase in per-child education expenditure. These effects do not merely reflect increased enrolment, but increased </w:t>
      </w:r>
      <w:r w:rsidRPr="00C027B7">
        <w:rPr>
          <w:rFonts w:eastAsia="Calibri"/>
          <w:i/>
        </w:rPr>
        <w:t>regular</w:t>
      </w:r>
      <w:r w:rsidRPr="00C027B7">
        <w:rPr>
          <w:rFonts w:eastAsia="Calibri"/>
        </w:rPr>
        <w:t xml:space="preserve"> participation in school (i.e. participation without extended withdrawal during the school year). We do not observe strong effects on grade progression, but these effects may materialize in the longer run. The program appears to increase children’s participation in household chores (although impacts on hours of household chores are limited) and participation in hazardous economic activities. While the exact mechanism behind this effect requires further research, a possible explanation is the increase in household investment in productive activities described elsewhere in this report. Most of these results can be observed for both boys and girls and different age groups. Moreover, these effects do not differ strongly for the poorest and less-poor households in our sample, nor for smaller and bigger households.</w:t>
      </w:r>
    </w:p>
    <w:p w14:paraId="63410954" w14:textId="2EAE593C" w:rsidR="00E83D98" w:rsidRPr="00B262F0" w:rsidRDefault="00E83D98" w:rsidP="00B262F0">
      <w:pPr>
        <w:pStyle w:val="Heading1"/>
      </w:pPr>
      <w:bookmarkStart w:id="214" w:name="_Toc425153513"/>
      <w:bookmarkStart w:id="215" w:name="_Toc450692744"/>
      <w:r w:rsidRPr="00B262F0">
        <w:lastRenderedPageBreak/>
        <w:t>Transitions to Adulthood among Youth</w:t>
      </w:r>
      <w:bookmarkEnd w:id="214"/>
      <w:bookmarkEnd w:id="215"/>
    </w:p>
    <w:p w14:paraId="510FC1CB" w14:textId="77777777" w:rsidR="00E83D98" w:rsidRDefault="00E83D98" w:rsidP="00E83D98">
      <w:r w:rsidRPr="00F457C5">
        <w:t>A key question of the evaluation is whether or not the SCTP affects the safe transition into adulthood among youth. Globally, there is increasing evidence to suggest a protective effect of SCTs, however the topic remains an understudied are</w:t>
      </w:r>
      <w:r>
        <w:t>a, particularly in relation to unconditional S</w:t>
      </w:r>
      <w:r w:rsidRPr="00F457C5">
        <w:t>CTs and in sub-Saharan Africa. Conceptually, there are a number of pathways through which the SCTP may influence youth outcomes, including decreases in household poverty, increases in household spending and changes in hou</w:t>
      </w:r>
      <w:r>
        <w:t>sehold time-</w:t>
      </w:r>
      <w:r w:rsidRPr="00F457C5">
        <w:t>allocation decisions—which may in turn decrease stress, increase overall investment in youth (including investment in education) and decrease exposure of the youth to risky environments. Characteristics such as household size, gender of the SCTP recipient, aspirations of the youth themselves</w:t>
      </w:r>
      <w:r>
        <w:t>,</w:t>
      </w:r>
      <w:r w:rsidRPr="00F457C5">
        <w:t xml:space="preserve"> and environmental factors such as distance to schools and health facilities may moderate programme impacts. </w:t>
      </w:r>
    </w:p>
    <w:p w14:paraId="648A6043" w14:textId="77777777" w:rsidR="00E83D98" w:rsidRPr="00F457C5" w:rsidRDefault="00E83D98" w:rsidP="00E83D98">
      <w:r w:rsidRPr="00F457C5">
        <w:t xml:space="preserve">We examine impacts on six broad categories of youth outcomes, </w:t>
      </w:r>
      <w:r>
        <w:t>namely</w:t>
      </w:r>
      <w:r w:rsidRPr="00F457C5">
        <w:t>: 1) sexual debut, marriage,</w:t>
      </w:r>
      <w:r>
        <w:t xml:space="preserve"> and</w:t>
      </w:r>
      <w:r w:rsidRPr="00F457C5">
        <w:t xml:space="preserve"> pregnancy, 2) risky sexual behaviours among youth who had ever had sex, including experience of forced sex, 3) mental health and well</w:t>
      </w:r>
      <w:r>
        <w:t>-</w:t>
      </w:r>
      <w:r w:rsidRPr="00F457C5">
        <w:t>being (including future aspirations</w:t>
      </w:r>
      <w:r>
        <w:t>), 4) HIV risk perceptions, 5) alcohol and tobacco use, and 6) s</w:t>
      </w:r>
      <w:r w:rsidRPr="00F457C5">
        <w:t xml:space="preserve">ocial support. This section complements findings on education and child labour reported in earlier sections. Impacts on education and child labour may be situated more proximally </w:t>
      </w:r>
      <w:r>
        <w:t xml:space="preserve">on </w:t>
      </w:r>
      <w:r w:rsidRPr="00F457C5">
        <w:t>the casual impact chain, which may</w:t>
      </w:r>
      <w:r>
        <w:t>,</w:t>
      </w:r>
      <w:r w:rsidRPr="00F457C5">
        <w:t xml:space="preserve"> over time</w:t>
      </w:r>
      <w:r>
        <w:t>,</w:t>
      </w:r>
      <w:r w:rsidRPr="00F457C5">
        <w:t xml:space="preserve"> affect outcomes examined here, such as sexual debut or marriage transitions. </w:t>
      </w:r>
    </w:p>
    <w:p w14:paraId="2B9BCA2D" w14:textId="77777777" w:rsidR="00E83D98" w:rsidRPr="00F457C5" w:rsidRDefault="00E83D98" w:rsidP="00E83D98">
      <w:r w:rsidRPr="00F457C5">
        <w:t xml:space="preserve">To assess these outcomes, interviews with </w:t>
      </w:r>
      <w:r>
        <w:t>youth were administered during b</w:t>
      </w:r>
      <w:r w:rsidRPr="00F457C5">
        <w:t xml:space="preserve">aseline (when </w:t>
      </w:r>
      <w:r>
        <w:t xml:space="preserve">youth </w:t>
      </w:r>
      <w:r w:rsidRPr="00F457C5">
        <w:t>were aged 13 to 19 years)</w:t>
      </w:r>
      <w:r>
        <w:t>,</w:t>
      </w:r>
      <w:r w:rsidRPr="00F457C5">
        <w:t xml:space="preserve"> during the </w:t>
      </w:r>
      <w:r>
        <w:t>m</w:t>
      </w:r>
      <w:r w:rsidRPr="00F457C5">
        <w:t xml:space="preserve">idline data (when </w:t>
      </w:r>
      <w:r>
        <w:t>youth</w:t>
      </w:r>
      <w:r w:rsidRPr="00F457C5">
        <w:t xml:space="preserve"> were app</w:t>
      </w:r>
      <w:r>
        <w:t>roximately aged 14 to 21 years) and again at endline (when youth were 15 to 22 years).</w:t>
      </w:r>
      <w:r w:rsidRPr="00F457C5">
        <w:t xml:space="preserve"> Additionally, information on marriage and pregnancy was obtained from the main household questionnaire, which </w:t>
      </w:r>
      <w:r>
        <w:t xml:space="preserve">was administered to the </w:t>
      </w:r>
      <w:r w:rsidRPr="00F457C5">
        <w:t xml:space="preserve">main household respondent </w:t>
      </w:r>
      <w:r>
        <w:t xml:space="preserve">who provided </w:t>
      </w:r>
      <w:r w:rsidRPr="00F457C5">
        <w:t>information on all household members. Up to three youth per household were interviewed, prioritizing the youngest three youth</w:t>
      </w:r>
      <w:r>
        <w:t xml:space="preserve"> when possible</w:t>
      </w:r>
      <w:r w:rsidRPr="00F457C5">
        <w:t xml:space="preserve">. Due to the sensitive nature of the questions, youth interviews were conducted in private by enumerators of the same sex as </w:t>
      </w:r>
      <w:r>
        <w:t>the youth. I</w:t>
      </w:r>
      <w:r w:rsidRPr="00F457C5">
        <w:t xml:space="preserve">nterviews were </w:t>
      </w:r>
      <w:r>
        <w:t xml:space="preserve">not </w:t>
      </w:r>
      <w:r w:rsidRPr="00F457C5">
        <w:t xml:space="preserve">conducted if privacy could not be assured. Informed consent was obtained from parents of youth aged 17 and under, and assent was also obtained from these youth. For youth aged 18 and above, informed consent was obtained directly from the youth. We also conducted qualitative </w:t>
      </w:r>
      <w:r>
        <w:t>IDIs at baseline, midline and endline with a sub</w:t>
      </w:r>
      <w:r w:rsidRPr="00F457C5">
        <w:t>sample of</w:t>
      </w:r>
      <w:r>
        <w:t xml:space="preserve"> 16 youth and their caregivers.</w:t>
      </w:r>
    </w:p>
    <w:p w14:paraId="12A7E00A" w14:textId="77777777" w:rsidR="00E83D98" w:rsidRDefault="00E83D98" w:rsidP="00E83D98">
      <w:r w:rsidRPr="00F457C5">
        <w:t xml:space="preserve">The sample for analysis included youth residing in households interviewed at </w:t>
      </w:r>
      <w:r>
        <w:t>any wave</w:t>
      </w:r>
      <w:r w:rsidRPr="00F457C5">
        <w:t xml:space="preserve"> (though youth may have been interviewed at only one wave). Impacts were estimated using DD modelling for current or time variant measures (e.g., mental health, self-assessment of HIV risk, or those with 12-month recall periods). </w:t>
      </w:r>
      <w:r>
        <w:t>F</w:t>
      </w:r>
      <w:r w:rsidRPr="00F457C5">
        <w:t xml:space="preserve">or outcomes that were lifetime measures or only collected </w:t>
      </w:r>
      <w:r>
        <w:t>in follow-</w:t>
      </w:r>
      <w:r w:rsidRPr="00F457C5">
        <w:t xml:space="preserve">up </w:t>
      </w:r>
      <w:r>
        <w:t xml:space="preserve">surveys </w:t>
      </w:r>
      <w:r w:rsidRPr="00F457C5">
        <w:t xml:space="preserve">(e.g., ever had sex, ever experienced forced sex, </w:t>
      </w:r>
      <w:r>
        <w:t>social</w:t>
      </w:r>
      <w:r w:rsidRPr="00F457C5">
        <w:t xml:space="preserve"> support indicators), we analysed a sample of youth who had not report</w:t>
      </w:r>
      <w:r>
        <w:t>ed experiencing the outcome at b</w:t>
      </w:r>
      <w:r w:rsidRPr="00F457C5">
        <w:t xml:space="preserve">aseline. For these outcomes, we performed cross-sectional analyses at follow-up comparing </w:t>
      </w:r>
      <w:r>
        <w:t xml:space="preserve">T </w:t>
      </w:r>
      <w:r w:rsidRPr="00F457C5">
        <w:t xml:space="preserve">and </w:t>
      </w:r>
      <w:r>
        <w:t xml:space="preserve">C </w:t>
      </w:r>
      <w:r w:rsidRPr="00F457C5">
        <w:t xml:space="preserve">groups. The rationale is that youths who have already sexually debuted (or experienced other lifetime outcomes) had no likelihood of being influenced by the programme with respect to this outcome. Thus, there would be no variation in their outcomes over the panel period. </w:t>
      </w:r>
    </w:p>
    <w:p w14:paraId="4D4AA23E" w14:textId="77777777" w:rsidR="00E83D98" w:rsidRDefault="00E83D98" w:rsidP="008C1F36">
      <w:pPr>
        <w:spacing w:after="120"/>
      </w:pPr>
      <w:r>
        <w:t>In all modelling, s</w:t>
      </w:r>
      <w:r w:rsidRPr="00F457C5">
        <w:t>tandard errors were adjusted for complex survey design and for youth-specific probability of selection</w:t>
      </w:r>
      <w:r>
        <w:t xml:space="preserve"> within each household</w:t>
      </w:r>
      <w:r w:rsidRPr="00F457C5">
        <w:t xml:space="preserve">. Controls used were the same as in the household-level models, however we also controlled for contemporaneous sex and age in years of the </w:t>
      </w:r>
      <w:r>
        <w:t>youth</w:t>
      </w:r>
      <w:r w:rsidRPr="00F457C5">
        <w:t>. In addition to overall impacts, we explore findings str</w:t>
      </w:r>
      <w:r>
        <w:t>atified by: 1) sex of the youth;</w:t>
      </w:r>
      <w:r w:rsidRPr="00F457C5">
        <w:t xml:space="preserve"> 2) age of the youth (13 to </w:t>
      </w:r>
      <w:r>
        <w:t>17 years versus 18 to 22 years);</w:t>
      </w:r>
      <w:r w:rsidRPr="00F457C5">
        <w:t xml:space="preserve"> 3) household size (small indicating four or fewer members and large indicating over four members)</w:t>
      </w:r>
      <w:r>
        <w:t>;</w:t>
      </w:r>
      <w:r w:rsidRPr="00F457C5">
        <w:t xml:space="preserve"> and if the youth resides in a</w:t>
      </w:r>
      <w:r>
        <w:t xml:space="preserve"> household</w:t>
      </w:r>
      <w:r w:rsidRPr="00F457C5">
        <w:t xml:space="preserve"> 4) </w:t>
      </w:r>
      <w:r>
        <w:t>in the poorest 50% of the sample, 5) a female-</w:t>
      </w:r>
      <w:r w:rsidRPr="00F457C5">
        <w:t>headed household and 6) is p</w:t>
      </w:r>
      <w:r>
        <w:t>resent in the full panel (all three waves). As shown in the Baseline Report, there is good b</w:t>
      </w:r>
      <w:r w:rsidRPr="00F457C5">
        <w:t xml:space="preserve">aseline balance between </w:t>
      </w:r>
      <w:r>
        <w:t xml:space="preserve">T </w:t>
      </w:r>
      <w:r w:rsidRPr="00F457C5">
        <w:t xml:space="preserve">and </w:t>
      </w:r>
      <w:r>
        <w:t xml:space="preserve">C </w:t>
      </w:r>
      <w:r w:rsidRPr="00F457C5">
        <w:t xml:space="preserve">groups. </w:t>
      </w:r>
      <w:r w:rsidRPr="00DB2BE5">
        <w:t>Assessing all outcome and control variables utilized in the sample, none are statistically significantly different.</w:t>
      </w:r>
      <w:r w:rsidRPr="00F457C5">
        <w:t xml:space="preserve"> When assessing interv</w:t>
      </w:r>
      <w:r>
        <w:t>iew rates, we find that in the b</w:t>
      </w:r>
      <w:r w:rsidRPr="00F457C5">
        <w:t>aseline</w:t>
      </w:r>
      <w:r>
        <w:t>,</w:t>
      </w:r>
      <w:r w:rsidRPr="00F457C5">
        <w:t xml:space="preserve"> approximately 7</w:t>
      </w:r>
      <w:r>
        <w:t>6</w:t>
      </w:r>
      <w:r w:rsidRPr="00F457C5">
        <w:t>.</w:t>
      </w:r>
      <w:r>
        <w:t>6</w:t>
      </w:r>
      <w:r w:rsidRPr="00F457C5">
        <w:t xml:space="preserve"> per cent of the total possible youth within the target age range were interviewed, while this percentage was approximately 7</w:t>
      </w:r>
      <w:r>
        <w:t>8</w:t>
      </w:r>
      <w:r w:rsidRPr="00F457C5">
        <w:t>.</w:t>
      </w:r>
      <w:r>
        <w:t>7</w:t>
      </w:r>
      <w:r w:rsidRPr="00F457C5">
        <w:t xml:space="preserve"> </w:t>
      </w:r>
      <w:r>
        <w:t>at m</w:t>
      </w:r>
      <w:r w:rsidRPr="00F457C5">
        <w:t>idline</w:t>
      </w:r>
      <w:r>
        <w:t xml:space="preserve"> and 90.5 at endline</w:t>
      </w:r>
      <w:r w:rsidRPr="00F457C5">
        <w:t xml:space="preserve">. </w:t>
      </w:r>
      <w:r>
        <w:t xml:space="preserve">These figures result in total sample sizes of n=2,109 at baseline, </w:t>
      </w:r>
      <w:r>
        <w:lastRenderedPageBreak/>
        <w:t xml:space="preserve">n=2,102 at midline and n=2,325 at endline for a total youth sample of n=6,536 and a response rate averaging 81.9 per cent. </w:t>
      </w:r>
    </w:p>
    <w:p w14:paraId="657147C5" w14:textId="77777777" w:rsidR="00E83D98" w:rsidRPr="00F457C5" w:rsidRDefault="00E83D98" w:rsidP="008C1F36">
      <w:pPr>
        <w:pStyle w:val="Heading2"/>
        <w:spacing w:before="120"/>
      </w:pPr>
      <w:bookmarkStart w:id="216" w:name="_Toc425153514"/>
      <w:bookmarkStart w:id="217" w:name="_Toc450692745"/>
      <w:r>
        <w:t>12</w:t>
      </w:r>
      <w:r w:rsidRPr="00F457C5">
        <w:t xml:space="preserve">.1 </w:t>
      </w:r>
      <w:r>
        <w:t>Sexual Debut, Pregnancy</w:t>
      </w:r>
      <w:r w:rsidRPr="00F457C5">
        <w:t xml:space="preserve"> and Marriage</w:t>
      </w:r>
      <w:bookmarkEnd w:id="216"/>
      <w:bookmarkEnd w:id="217"/>
    </w:p>
    <w:p w14:paraId="45DB441B" w14:textId="77777777" w:rsidR="00E83D98" w:rsidRDefault="00E83D98" w:rsidP="008C1F36">
      <w:pPr>
        <w:spacing w:after="120"/>
      </w:pPr>
      <w:r w:rsidRPr="00F457C5">
        <w:t>Poverty and early sexual debut, pregnancy, and marriage are intertwined in a cycle that heightens vulnerability to each condition, decreasing future potential productivity and well-being. Evidence from some existing SCTs (including two in Africa—in Malawi and Kenya) has demonstrated the programmes’ abilities to delay sexual debut</w:t>
      </w:r>
      <w:r w:rsidRPr="00F457C5">
        <w:rPr>
          <w:rFonts w:eastAsia="Times New Roman"/>
          <w:vertAlign w:val="superscript"/>
        </w:rPr>
        <w:footnoteReference w:id="22"/>
      </w:r>
      <w:r w:rsidRPr="00F457C5">
        <w:rPr>
          <w:rFonts w:eastAsia="Times New Roman"/>
          <w:vertAlign w:val="superscript"/>
        </w:rPr>
        <w:t>,</w:t>
      </w:r>
      <w:r w:rsidRPr="00F457C5">
        <w:rPr>
          <w:rFonts w:eastAsia="Times New Roman"/>
          <w:vertAlign w:val="superscript"/>
        </w:rPr>
        <w:footnoteReference w:id="23"/>
      </w:r>
      <w:r w:rsidRPr="00F457C5">
        <w:t>, childbearing</w:t>
      </w:r>
      <w:r w:rsidRPr="00F457C5">
        <w:rPr>
          <w:vertAlign w:val="superscript"/>
        </w:rPr>
        <w:t>,</w:t>
      </w:r>
      <w:r w:rsidRPr="00F457C5">
        <w:rPr>
          <w:rStyle w:val="FootnoteReference"/>
        </w:rPr>
        <w:footnoteReference w:id="24"/>
      </w:r>
      <w:r w:rsidRPr="00F457C5">
        <w:rPr>
          <w:vertAlign w:val="superscript"/>
        </w:rPr>
        <w:t>,</w:t>
      </w:r>
      <w:r>
        <w:rPr>
          <w:rStyle w:val="FootnoteReference"/>
        </w:rPr>
        <w:footnoteReference w:id="25"/>
      </w:r>
      <w:r>
        <w:t xml:space="preserve">, </w:t>
      </w:r>
      <w:r w:rsidRPr="00F457C5">
        <w:t>and marriage</w:t>
      </w:r>
      <w:r w:rsidRPr="00BC6054">
        <w:rPr>
          <w:vertAlign w:val="superscript"/>
        </w:rPr>
        <w:t>1</w:t>
      </w:r>
      <w:r w:rsidRPr="00F457C5">
        <w:t xml:space="preserve"> among youth and young adults. However, another study from Zambia found no significant programme impacts on childbearing or sexual debut among youth (aged 13 to 1</w:t>
      </w:r>
      <w:r>
        <w:t>7</w:t>
      </w:r>
      <w:r w:rsidRPr="00F457C5">
        <w:t xml:space="preserve"> at programme initiation) after two years of programme participation.</w:t>
      </w:r>
      <w:r w:rsidRPr="00F457C5">
        <w:rPr>
          <w:rFonts w:eastAsia="Times New Roman"/>
          <w:vertAlign w:val="superscript"/>
        </w:rPr>
        <w:footnoteReference w:id="26"/>
      </w:r>
    </w:p>
    <w:p w14:paraId="07D09D19" w14:textId="77777777" w:rsidR="00E83D98" w:rsidRDefault="00E83D98" w:rsidP="008C1F36">
      <w:pPr>
        <w:spacing w:after="120"/>
      </w:pPr>
      <w:r w:rsidRPr="00F457C5">
        <w:t>We first present results of impact on sexual debut. For this analysis we drop 3</w:t>
      </w:r>
      <w:r>
        <w:t>2</w:t>
      </w:r>
      <w:r w:rsidRPr="00F457C5">
        <w:t xml:space="preserve"> per cent of the baseline sample who reported already debuting </w:t>
      </w:r>
      <w:r>
        <w:t xml:space="preserve">at baseline, </w:t>
      </w:r>
      <w:r w:rsidRPr="00F457C5">
        <w:t xml:space="preserve">and conduct a cross-sectional analysis with the remaining sample at </w:t>
      </w:r>
      <w:r>
        <w:t>m</w:t>
      </w:r>
      <w:r w:rsidRPr="00F457C5">
        <w:t>idline</w:t>
      </w:r>
      <w:r>
        <w:t xml:space="preserve"> (n=1,515) and endline (n=1,635)</w:t>
      </w:r>
      <w:r w:rsidRPr="00F457C5">
        <w:t>. Table 1</w:t>
      </w:r>
      <w:r>
        <w:t>2</w:t>
      </w:r>
      <w:r w:rsidRPr="00F457C5">
        <w:t>.1.1 shows that among this sample, approximately 2</w:t>
      </w:r>
      <w:r>
        <w:t>2 per cent and 27</w:t>
      </w:r>
      <w:r w:rsidRPr="00F457C5">
        <w:t xml:space="preserve"> per cent of the </w:t>
      </w:r>
      <w:r>
        <w:t xml:space="preserve">T </w:t>
      </w:r>
      <w:r w:rsidRPr="00F457C5">
        <w:t xml:space="preserve">and </w:t>
      </w:r>
      <w:r>
        <w:t xml:space="preserve">C </w:t>
      </w:r>
      <w:r w:rsidRPr="00F457C5">
        <w:t>samples, respectively, report sexual debut</w:t>
      </w:r>
      <w:r>
        <w:t xml:space="preserve"> at midline—and these figures increased to 42 and 44 per cent in T and C samples respectively at endline</w:t>
      </w:r>
      <w:r w:rsidRPr="00F457C5">
        <w:t xml:space="preserve">. </w:t>
      </w:r>
      <w:r>
        <w:t>T</w:t>
      </w:r>
      <w:r w:rsidRPr="00F457C5">
        <w:t xml:space="preserve">he </w:t>
      </w:r>
      <w:r>
        <w:t>SCTP</w:t>
      </w:r>
      <w:r w:rsidRPr="00F457C5">
        <w:t xml:space="preserve"> has a </w:t>
      </w:r>
      <w:r>
        <w:t>6.2</w:t>
      </w:r>
      <w:r w:rsidRPr="00F457C5">
        <w:t xml:space="preserve"> </w:t>
      </w:r>
      <w:r>
        <w:t xml:space="preserve">pp </w:t>
      </w:r>
      <w:r w:rsidRPr="00F457C5">
        <w:t xml:space="preserve">impact </w:t>
      </w:r>
      <w:r>
        <w:t xml:space="preserve">(significant at the 1% level) on </w:t>
      </w:r>
      <w:r w:rsidRPr="00F457C5">
        <w:t xml:space="preserve">decreasing </w:t>
      </w:r>
      <w:r>
        <w:t>the probability of sexual debut at midline, however by endline this impact dissipates.</w:t>
      </w:r>
      <w:r w:rsidRPr="00F457C5">
        <w:t xml:space="preserve"> When we split the sample between males (</w:t>
      </w:r>
      <w:r>
        <w:t>middle panel</w:t>
      </w:r>
      <w:r w:rsidRPr="00F457C5">
        <w:t>) and females (</w:t>
      </w:r>
      <w:r>
        <w:t>bottom panel</w:t>
      </w:r>
      <w:r w:rsidRPr="00F457C5">
        <w:t>) we see that this impact is concentrated among males. Among males</w:t>
      </w:r>
      <w:r>
        <w:t>,</w:t>
      </w:r>
      <w:r w:rsidRPr="00F457C5">
        <w:t xml:space="preserve"> the programme results in a</w:t>
      </w:r>
      <w:r>
        <w:t>n</w:t>
      </w:r>
      <w:r w:rsidRPr="00F457C5">
        <w:t xml:space="preserve"> </w:t>
      </w:r>
      <w:r>
        <w:t>8.5</w:t>
      </w:r>
      <w:r w:rsidRPr="00F457C5">
        <w:t xml:space="preserve"> </w:t>
      </w:r>
      <w:r>
        <w:t xml:space="preserve">pp </w:t>
      </w:r>
      <w:r w:rsidRPr="00F457C5">
        <w:t xml:space="preserve">decrease in sexual debut, whereas the magnitude for females is </w:t>
      </w:r>
      <w:r>
        <w:t>3.9</w:t>
      </w:r>
      <w:r w:rsidRPr="00F457C5">
        <w:t xml:space="preserve"> </w:t>
      </w:r>
      <w:r>
        <w:t xml:space="preserve">pp </w:t>
      </w:r>
      <w:r w:rsidRPr="00F457C5">
        <w:t>and is insignificant. There are fewer notable differe</w:t>
      </w:r>
      <w:r>
        <w:t>nces between other examined sub</w:t>
      </w:r>
      <w:r w:rsidRPr="00F457C5">
        <w:t>groups: overall impact results hold and are similar for older and younger youth,</w:t>
      </w:r>
      <w:r>
        <w:t xml:space="preserve"> youth in poorest and female-</w:t>
      </w:r>
      <w:r w:rsidRPr="00F457C5">
        <w:t>headed households</w:t>
      </w:r>
      <w:r>
        <w:t>,</w:t>
      </w:r>
      <w:r w:rsidRPr="00F457C5">
        <w:t xml:space="preserve"> and among the panel.</w:t>
      </w:r>
    </w:p>
    <w:p w14:paraId="2B8DC52F" w14:textId="77777777" w:rsidR="00E83D98" w:rsidRDefault="00E83D98" w:rsidP="00E83D98">
      <w:pPr>
        <w:pStyle w:val="Tableheader"/>
      </w:pPr>
      <w:bookmarkStart w:id="218" w:name="_Toc425155337"/>
      <w:r w:rsidRPr="00E207C2">
        <w:t>Table 1</w:t>
      </w:r>
      <w:r>
        <w:t>2</w:t>
      </w:r>
      <w:r w:rsidRPr="00E207C2">
        <w:t>.1.1: Impacts on Sexual Debut among Youth Aged 13 to 19 at Baseline</w:t>
      </w:r>
      <w:bookmarkEnd w:id="218"/>
    </w:p>
    <w:tbl>
      <w:tblPr>
        <w:tblW w:w="9270" w:type="dxa"/>
        <w:tblCellMar>
          <w:left w:w="144" w:type="dxa"/>
          <w:right w:w="144" w:type="dxa"/>
        </w:tblCellMar>
        <w:tblLook w:val="0000" w:firstRow="0" w:lastRow="0" w:firstColumn="0" w:lastColumn="0" w:noHBand="0" w:noVBand="0"/>
      </w:tblPr>
      <w:tblGrid>
        <w:gridCol w:w="2970"/>
        <w:gridCol w:w="990"/>
        <w:gridCol w:w="1230"/>
        <w:gridCol w:w="120"/>
        <w:gridCol w:w="990"/>
        <w:gridCol w:w="990"/>
        <w:gridCol w:w="920"/>
        <w:gridCol w:w="13"/>
        <w:gridCol w:w="1047"/>
      </w:tblGrid>
      <w:tr w:rsidR="00E83D98" w14:paraId="4B3B231C" w14:textId="77777777" w:rsidTr="008C1F36">
        <w:tc>
          <w:tcPr>
            <w:tcW w:w="2970" w:type="dxa"/>
            <w:tcBorders>
              <w:top w:val="single" w:sz="6" w:space="0" w:color="auto"/>
              <w:left w:val="nil"/>
              <w:bottom w:val="nil"/>
              <w:right w:val="nil"/>
            </w:tcBorders>
          </w:tcPr>
          <w:p w14:paraId="78D2552B" w14:textId="77777777" w:rsidR="00E83D98" w:rsidRDefault="00E83D98" w:rsidP="008C1F36">
            <w:pPr>
              <w:widowControl w:val="0"/>
              <w:autoSpaceDE w:val="0"/>
              <w:autoSpaceDN w:val="0"/>
              <w:adjustRightInd w:val="0"/>
              <w:spacing w:before="66" w:after="0"/>
              <w:rPr>
                <w:sz w:val="20"/>
                <w:szCs w:val="20"/>
              </w:rPr>
            </w:pPr>
            <w:r>
              <w:rPr>
                <w:sz w:val="20"/>
                <w:szCs w:val="20"/>
              </w:rPr>
              <w:t>Dependent</w:t>
            </w:r>
          </w:p>
        </w:tc>
        <w:tc>
          <w:tcPr>
            <w:tcW w:w="990" w:type="dxa"/>
            <w:tcBorders>
              <w:top w:val="single" w:sz="6" w:space="0" w:color="auto"/>
              <w:left w:val="nil"/>
              <w:bottom w:val="nil"/>
              <w:right w:val="nil"/>
            </w:tcBorders>
          </w:tcPr>
          <w:p w14:paraId="381A3C32"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1230" w:type="dxa"/>
            <w:tcBorders>
              <w:top w:val="single" w:sz="6" w:space="0" w:color="auto"/>
              <w:left w:val="nil"/>
              <w:bottom w:val="nil"/>
              <w:right w:val="nil"/>
            </w:tcBorders>
          </w:tcPr>
          <w:p w14:paraId="61842174"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110" w:type="dxa"/>
            <w:gridSpan w:val="2"/>
            <w:tcBorders>
              <w:top w:val="single" w:sz="6" w:space="0" w:color="auto"/>
              <w:left w:val="nil"/>
              <w:bottom w:val="nil"/>
              <w:right w:val="nil"/>
            </w:tcBorders>
          </w:tcPr>
          <w:p w14:paraId="2504506F"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90" w:type="dxa"/>
            <w:tcBorders>
              <w:top w:val="single" w:sz="6" w:space="0" w:color="auto"/>
              <w:left w:val="nil"/>
              <w:bottom w:val="nil"/>
              <w:right w:val="nil"/>
            </w:tcBorders>
          </w:tcPr>
          <w:p w14:paraId="318E7E61"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33" w:type="dxa"/>
            <w:gridSpan w:val="2"/>
            <w:tcBorders>
              <w:top w:val="single" w:sz="6" w:space="0" w:color="auto"/>
              <w:left w:val="nil"/>
              <w:bottom w:val="nil"/>
              <w:right w:val="nil"/>
            </w:tcBorders>
          </w:tcPr>
          <w:p w14:paraId="429310BA"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1047" w:type="dxa"/>
            <w:tcBorders>
              <w:top w:val="single" w:sz="6" w:space="0" w:color="auto"/>
              <w:left w:val="nil"/>
              <w:bottom w:val="nil"/>
              <w:right w:val="nil"/>
            </w:tcBorders>
          </w:tcPr>
          <w:p w14:paraId="1EF57FF9"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r>
      <w:tr w:rsidR="00E83D98" w14:paraId="46AD210B" w14:textId="77777777" w:rsidTr="008C1F36">
        <w:tc>
          <w:tcPr>
            <w:tcW w:w="2970" w:type="dxa"/>
            <w:tcBorders>
              <w:top w:val="nil"/>
              <w:left w:val="nil"/>
              <w:bottom w:val="nil"/>
              <w:right w:val="nil"/>
            </w:tcBorders>
          </w:tcPr>
          <w:p w14:paraId="36BED718" w14:textId="77777777" w:rsidR="00E83D98" w:rsidRDefault="00E83D98" w:rsidP="008C1F36">
            <w:pPr>
              <w:widowControl w:val="0"/>
              <w:autoSpaceDE w:val="0"/>
              <w:autoSpaceDN w:val="0"/>
              <w:adjustRightInd w:val="0"/>
              <w:spacing w:after="0"/>
              <w:rPr>
                <w:sz w:val="20"/>
                <w:szCs w:val="20"/>
              </w:rPr>
            </w:pPr>
            <w:r>
              <w:rPr>
                <w:sz w:val="20"/>
                <w:szCs w:val="20"/>
              </w:rPr>
              <w:t>Variable</w:t>
            </w:r>
          </w:p>
        </w:tc>
        <w:tc>
          <w:tcPr>
            <w:tcW w:w="990" w:type="dxa"/>
            <w:tcBorders>
              <w:top w:val="nil"/>
              <w:left w:val="nil"/>
              <w:bottom w:val="nil"/>
              <w:right w:val="nil"/>
            </w:tcBorders>
          </w:tcPr>
          <w:p w14:paraId="524E791A"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230" w:type="dxa"/>
            <w:tcBorders>
              <w:top w:val="nil"/>
              <w:left w:val="nil"/>
              <w:bottom w:val="nil"/>
              <w:right w:val="nil"/>
            </w:tcBorders>
          </w:tcPr>
          <w:p w14:paraId="2788BBEE"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110" w:type="dxa"/>
            <w:gridSpan w:val="2"/>
            <w:tcBorders>
              <w:top w:val="nil"/>
              <w:left w:val="nil"/>
              <w:bottom w:val="nil"/>
              <w:right w:val="nil"/>
            </w:tcBorders>
          </w:tcPr>
          <w:p w14:paraId="439E5900" w14:textId="77777777" w:rsidR="00E83D98" w:rsidRDefault="00E83D98" w:rsidP="008C1F36">
            <w:pPr>
              <w:widowControl w:val="0"/>
              <w:autoSpaceDE w:val="0"/>
              <w:autoSpaceDN w:val="0"/>
              <w:adjustRightInd w:val="0"/>
              <w:spacing w:after="0"/>
              <w:jc w:val="center"/>
              <w:rPr>
                <w:sz w:val="20"/>
                <w:szCs w:val="20"/>
              </w:rPr>
            </w:pPr>
            <w:r>
              <w:rPr>
                <w:sz w:val="20"/>
                <w:szCs w:val="20"/>
              </w:rPr>
              <w:t>Treatment Mean</w:t>
            </w:r>
          </w:p>
        </w:tc>
        <w:tc>
          <w:tcPr>
            <w:tcW w:w="990" w:type="dxa"/>
            <w:tcBorders>
              <w:top w:val="nil"/>
              <w:left w:val="nil"/>
              <w:bottom w:val="nil"/>
              <w:right w:val="nil"/>
            </w:tcBorders>
          </w:tcPr>
          <w:p w14:paraId="2CC9300A"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c>
          <w:tcPr>
            <w:tcW w:w="933" w:type="dxa"/>
            <w:gridSpan w:val="2"/>
            <w:tcBorders>
              <w:top w:val="nil"/>
              <w:left w:val="nil"/>
              <w:bottom w:val="nil"/>
              <w:right w:val="nil"/>
            </w:tcBorders>
          </w:tcPr>
          <w:p w14:paraId="3D44BDB5" w14:textId="77777777" w:rsidR="00E83D98" w:rsidRDefault="00E83D98" w:rsidP="008C1F36">
            <w:pPr>
              <w:widowControl w:val="0"/>
              <w:autoSpaceDE w:val="0"/>
              <w:autoSpaceDN w:val="0"/>
              <w:adjustRightInd w:val="0"/>
              <w:spacing w:after="0"/>
              <w:jc w:val="center"/>
              <w:rPr>
                <w:sz w:val="20"/>
                <w:szCs w:val="20"/>
              </w:rPr>
            </w:pPr>
            <w:r>
              <w:rPr>
                <w:sz w:val="20"/>
                <w:szCs w:val="20"/>
              </w:rPr>
              <w:t>Treated Mean</w:t>
            </w:r>
          </w:p>
        </w:tc>
        <w:tc>
          <w:tcPr>
            <w:tcW w:w="1047" w:type="dxa"/>
            <w:tcBorders>
              <w:top w:val="nil"/>
              <w:left w:val="nil"/>
              <w:bottom w:val="nil"/>
              <w:right w:val="nil"/>
            </w:tcBorders>
          </w:tcPr>
          <w:p w14:paraId="112EACF0"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r>
      <w:tr w:rsidR="00E83D98" w14:paraId="6E3EB850" w14:textId="77777777" w:rsidTr="008C1F36">
        <w:tc>
          <w:tcPr>
            <w:tcW w:w="2970" w:type="dxa"/>
            <w:tcBorders>
              <w:top w:val="nil"/>
              <w:left w:val="nil"/>
              <w:bottom w:val="nil"/>
              <w:right w:val="nil"/>
            </w:tcBorders>
          </w:tcPr>
          <w:p w14:paraId="7AD98320" w14:textId="77777777" w:rsidR="00E83D98" w:rsidRDefault="00E83D98" w:rsidP="008C1F36">
            <w:pPr>
              <w:widowControl w:val="0"/>
              <w:autoSpaceDE w:val="0"/>
              <w:autoSpaceDN w:val="0"/>
              <w:adjustRightInd w:val="0"/>
              <w:spacing w:after="66"/>
              <w:rPr>
                <w:sz w:val="20"/>
                <w:szCs w:val="20"/>
              </w:rPr>
            </w:pPr>
          </w:p>
        </w:tc>
        <w:tc>
          <w:tcPr>
            <w:tcW w:w="990" w:type="dxa"/>
            <w:tcBorders>
              <w:top w:val="nil"/>
              <w:left w:val="nil"/>
              <w:bottom w:val="nil"/>
              <w:right w:val="nil"/>
            </w:tcBorders>
          </w:tcPr>
          <w:p w14:paraId="0588648E" w14:textId="77777777" w:rsidR="00E83D98" w:rsidRDefault="00E83D98" w:rsidP="008C1F36">
            <w:pPr>
              <w:widowControl w:val="0"/>
              <w:autoSpaceDE w:val="0"/>
              <w:autoSpaceDN w:val="0"/>
              <w:adjustRightInd w:val="0"/>
              <w:spacing w:after="66"/>
              <w:jc w:val="center"/>
              <w:rPr>
                <w:sz w:val="20"/>
                <w:szCs w:val="20"/>
              </w:rPr>
            </w:pPr>
            <w:r>
              <w:rPr>
                <w:sz w:val="20"/>
                <w:szCs w:val="20"/>
              </w:rPr>
              <w:t>(1)</w:t>
            </w:r>
          </w:p>
        </w:tc>
        <w:tc>
          <w:tcPr>
            <w:tcW w:w="1230" w:type="dxa"/>
            <w:tcBorders>
              <w:top w:val="nil"/>
              <w:left w:val="nil"/>
              <w:bottom w:val="nil"/>
              <w:right w:val="nil"/>
            </w:tcBorders>
          </w:tcPr>
          <w:p w14:paraId="5C864DDD" w14:textId="77777777" w:rsidR="00E83D98" w:rsidRDefault="00E83D98" w:rsidP="008C1F36">
            <w:pPr>
              <w:widowControl w:val="0"/>
              <w:autoSpaceDE w:val="0"/>
              <w:autoSpaceDN w:val="0"/>
              <w:adjustRightInd w:val="0"/>
              <w:spacing w:after="66"/>
              <w:jc w:val="center"/>
              <w:rPr>
                <w:sz w:val="20"/>
                <w:szCs w:val="20"/>
              </w:rPr>
            </w:pPr>
            <w:r>
              <w:rPr>
                <w:sz w:val="20"/>
                <w:szCs w:val="20"/>
              </w:rPr>
              <w:t>(2)</w:t>
            </w:r>
          </w:p>
        </w:tc>
        <w:tc>
          <w:tcPr>
            <w:tcW w:w="1110" w:type="dxa"/>
            <w:gridSpan w:val="2"/>
            <w:tcBorders>
              <w:top w:val="nil"/>
              <w:left w:val="nil"/>
              <w:bottom w:val="nil"/>
              <w:right w:val="nil"/>
            </w:tcBorders>
          </w:tcPr>
          <w:p w14:paraId="2765EC8E" w14:textId="77777777" w:rsidR="00E83D98" w:rsidRDefault="00E83D98" w:rsidP="008C1F36">
            <w:pPr>
              <w:widowControl w:val="0"/>
              <w:autoSpaceDE w:val="0"/>
              <w:autoSpaceDN w:val="0"/>
              <w:adjustRightInd w:val="0"/>
              <w:spacing w:after="66"/>
              <w:jc w:val="center"/>
              <w:rPr>
                <w:sz w:val="20"/>
                <w:szCs w:val="20"/>
              </w:rPr>
            </w:pPr>
            <w:r>
              <w:rPr>
                <w:sz w:val="20"/>
                <w:szCs w:val="20"/>
              </w:rPr>
              <w:t>(3)</w:t>
            </w:r>
          </w:p>
        </w:tc>
        <w:tc>
          <w:tcPr>
            <w:tcW w:w="990" w:type="dxa"/>
            <w:tcBorders>
              <w:top w:val="nil"/>
              <w:left w:val="nil"/>
              <w:bottom w:val="nil"/>
              <w:right w:val="nil"/>
            </w:tcBorders>
          </w:tcPr>
          <w:p w14:paraId="0C30D230" w14:textId="77777777" w:rsidR="00E83D98" w:rsidRDefault="00E83D98" w:rsidP="008C1F36">
            <w:pPr>
              <w:widowControl w:val="0"/>
              <w:autoSpaceDE w:val="0"/>
              <w:autoSpaceDN w:val="0"/>
              <w:adjustRightInd w:val="0"/>
              <w:spacing w:after="66"/>
              <w:jc w:val="center"/>
              <w:rPr>
                <w:sz w:val="20"/>
                <w:szCs w:val="20"/>
              </w:rPr>
            </w:pPr>
            <w:r>
              <w:rPr>
                <w:sz w:val="20"/>
                <w:szCs w:val="20"/>
              </w:rPr>
              <w:t>(4)</w:t>
            </w:r>
          </w:p>
        </w:tc>
        <w:tc>
          <w:tcPr>
            <w:tcW w:w="933" w:type="dxa"/>
            <w:gridSpan w:val="2"/>
            <w:tcBorders>
              <w:top w:val="nil"/>
              <w:left w:val="nil"/>
              <w:bottom w:val="nil"/>
              <w:right w:val="nil"/>
            </w:tcBorders>
          </w:tcPr>
          <w:p w14:paraId="47FC43AB" w14:textId="77777777" w:rsidR="00E83D98" w:rsidRDefault="00E83D98" w:rsidP="008C1F36">
            <w:pPr>
              <w:widowControl w:val="0"/>
              <w:autoSpaceDE w:val="0"/>
              <w:autoSpaceDN w:val="0"/>
              <w:adjustRightInd w:val="0"/>
              <w:spacing w:after="66"/>
              <w:jc w:val="center"/>
              <w:rPr>
                <w:sz w:val="20"/>
                <w:szCs w:val="20"/>
              </w:rPr>
            </w:pPr>
            <w:r>
              <w:rPr>
                <w:sz w:val="20"/>
                <w:szCs w:val="20"/>
              </w:rPr>
              <w:t>(5)</w:t>
            </w:r>
          </w:p>
        </w:tc>
        <w:tc>
          <w:tcPr>
            <w:tcW w:w="1047" w:type="dxa"/>
            <w:tcBorders>
              <w:top w:val="nil"/>
              <w:left w:val="nil"/>
              <w:bottom w:val="nil"/>
              <w:right w:val="nil"/>
            </w:tcBorders>
          </w:tcPr>
          <w:p w14:paraId="33BCD4DC" w14:textId="77777777" w:rsidR="00E83D98" w:rsidRDefault="00E83D98" w:rsidP="008C1F36">
            <w:pPr>
              <w:widowControl w:val="0"/>
              <w:autoSpaceDE w:val="0"/>
              <w:autoSpaceDN w:val="0"/>
              <w:adjustRightInd w:val="0"/>
              <w:spacing w:after="66"/>
              <w:jc w:val="center"/>
              <w:rPr>
                <w:sz w:val="20"/>
                <w:szCs w:val="20"/>
              </w:rPr>
            </w:pPr>
            <w:r>
              <w:rPr>
                <w:sz w:val="20"/>
                <w:szCs w:val="20"/>
              </w:rPr>
              <w:t>(6)</w:t>
            </w:r>
          </w:p>
        </w:tc>
      </w:tr>
      <w:tr w:rsidR="00E83D98" w14:paraId="1294F894" w14:textId="77777777" w:rsidTr="008C1F36">
        <w:tc>
          <w:tcPr>
            <w:tcW w:w="2970" w:type="dxa"/>
            <w:tcBorders>
              <w:top w:val="single" w:sz="6" w:space="0" w:color="auto"/>
              <w:left w:val="nil"/>
              <w:bottom w:val="nil"/>
              <w:right w:val="nil"/>
            </w:tcBorders>
          </w:tcPr>
          <w:p w14:paraId="7731BE55" w14:textId="77777777" w:rsidR="00E83D98" w:rsidRDefault="00E83D98" w:rsidP="008C1F36">
            <w:pPr>
              <w:widowControl w:val="0"/>
              <w:autoSpaceDE w:val="0"/>
              <w:autoSpaceDN w:val="0"/>
              <w:adjustRightInd w:val="0"/>
              <w:spacing w:after="0"/>
              <w:rPr>
                <w:sz w:val="20"/>
                <w:szCs w:val="20"/>
              </w:rPr>
            </w:pPr>
            <w:r>
              <w:rPr>
                <w:sz w:val="20"/>
                <w:szCs w:val="20"/>
              </w:rPr>
              <w:t xml:space="preserve">Ever had sex (full sample) </w:t>
            </w:r>
          </w:p>
        </w:tc>
        <w:tc>
          <w:tcPr>
            <w:tcW w:w="990" w:type="dxa"/>
            <w:tcBorders>
              <w:top w:val="single" w:sz="6" w:space="0" w:color="auto"/>
              <w:left w:val="nil"/>
              <w:bottom w:val="nil"/>
              <w:right w:val="nil"/>
            </w:tcBorders>
          </w:tcPr>
          <w:p w14:paraId="4A5FCB06" w14:textId="77777777" w:rsidR="00E83D98" w:rsidRDefault="00E83D98" w:rsidP="008C1F36">
            <w:pPr>
              <w:widowControl w:val="0"/>
              <w:autoSpaceDE w:val="0"/>
              <w:autoSpaceDN w:val="0"/>
              <w:adjustRightInd w:val="0"/>
              <w:spacing w:after="0"/>
              <w:jc w:val="center"/>
              <w:rPr>
                <w:sz w:val="20"/>
                <w:szCs w:val="20"/>
              </w:rPr>
            </w:pPr>
            <w:r>
              <w:rPr>
                <w:sz w:val="20"/>
                <w:szCs w:val="20"/>
              </w:rPr>
              <w:t>-0.024</w:t>
            </w:r>
          </w:p>
        </w:tc>
        <w:tc>
          <w:tcPr>
            <w:tcW w:w="1230" w:type="dxa"/>
            <w:tcBorders>
              <w:top w:val="single" w:sz="6" w:space="0" w:color="auto"/>
              <w:left w:val="nil"/>
              <w:bottom w:val="nil"/>
              <w:right w:val="nil"/>
            </w:tcBorders>
          </w:tcPr>
          <w:p w14:paraId="57FC80AA" w14:textId="77777777" w:rsidR="00E83D98" w:rsidRDefault="00E83D98" w:rsidP="008C1F36">
            <w:pPr>
              <w:widowControl w:val="0"/>
              <w:autoSpaceDE w:val="0"/>
              <w:autoSpaceDN w:val="0"/>
              <w:adjustRightInd w:val="0"/>
              <w:spacing w:after="0"/>
              <w:jc w:val="center"/>
              <w:rPr>
                <w:sz w:val="20"/>
                <w:szCs w:val="20"/>
              </w:rPr>
            </w:pPr>
            <w:r>
              <w:rPr>
                <w:sz w:val="20"/>
                <w:szCs w:val="20"/>
              </w:rPr>
              <w:t>-0.062***</w:t>
            </w:r>
          </w:p>
        </w:tc>
        <w:tc>
          <w:tcPr>
            <w:tcW w:w="1110" w:type="dxa"/>
            <w:gridSpan w:val="2"/>
            <w:tcBorders>
              <w:top w:val="single" w:sz="6" w:space="0" w:color="auto"/>
              <w:left w:val="nil"/>
              <w:bottom w:val="nil"/>
              <w:right w:val="nil"/>
            </w:tcBorders>
          </w:tcPr>
          <w:p w14:paraId="0CE0F1A6" w14:textId="77777777" w:rsidR="00E83D98" w:rsidRDefault="00E83D98" w:rsidP="008C1F36">
            <w:pPr>
              <w:widowControl w:val="0"/>
              <w:autoSpaceDE w:val="0"/>
              <w:autoSpaceDN w:val="0"/>
              <w:adjustRightInd w:val="0"/>
              <w:spacing w:after="0"/>
              <w:jc w:val="center"/>
              <w:rPr>
                <w:sz w:val="20"/>
                <w:szCs w:val="20"/>
              </w:rPr>
            </w:pPr>
            <w:r>
              <w:rPr>
                <w:sz w:val="20"/>
                <w:szCs w:val="20"/>
              </w:rPr>
              <w:t>0.220</w:t>
            </w:r>
          </w:p>
        </w:tc>
        <w:tc>
          <w:tcPr>
            <w:tcW w:w="990" w:type="dxa"/>
            <w:tcBorders>
              <w:top w:val="single" w:sz="6" w:space="0" w:color="auto"/>
              <w:left w:val="nil"/>
              <w:bottom w:val="nil"/>
              <w:right w:val="nil"/>
            </w:tcBorders>
          </w:tcPr>
          <w:p w14:paraId="2CA31265" w14:textId="77777777" w:rsidR="00E83D98" w:rsidRDefault="00E83D98" w:rsidP="008C1F36">
            <w:pPr>
              <w:widowControl w:val="0"/>
              <w:autoSpaceDE w:val="0"/>
              <w:autoSpaceDN w:val="0"/>
              <w:adjustRightInd w:val="0"/>
              <w:spacing w:after="0"/>
              <w:jc w:val="center"/>
              <w:rPr>
                <w:sz w:val="20"/>
                <w:szCs w:val="20"/>
              </w:rPr>
            </w:pPr>
            <w:r>
              <w:rPr>
                <w:sz w:val="20"/>
                <w:szCs w:val="20"/>
              </w:rPr>
              <w:t>0.266</w:t>
            </w:r>
          </w:p>
        </w:tc>
        <w:tc>
          <w:tcPr>
            <w:tcW w:w="933" w:type="dxa"/>
            <w:gridSpan w:val="2"/>
            <w:tcBorders>
              <w:top w:val="single" w:sz="6" w:space="0" w:color="auto"/>
              <w:left w:val="nil"/>
              <w:bottom w:val="nil"/>
              <w:right w:val="nil"/>
            </w:tcBorders>
          </w:tcPr>
          <w:p w14:paraId="0705832A" w14:textId="77777777" w:rsidR="00E83D98" w:rsidRDefault="00E83D98" w:rsidP="008C1F36">
            <w:pPr>
              <w:widowControl w:val="0"/>
              <w:autoSpaceDE w:val="0"/>
              <w:autoSpaceDN w:val="0"/>
              <w:adjustRightInd w:val="0"/>
              <w:spacing w:after="0"/>
              <w:jc w:val="center"/>
              <w:rPr>
                <w:sz w:val="20"/>
                <w:szCs w:val="20"/>
              </w:rPr>
            </w:pPr>
            <w:r>
              <w:rPr>
                <w:sz w:val="20"/>
                <w:szCs w:val="20"/>
              </w:rPr>
              <w:t>0.420</w:t>
            </w:r>
          </w:p>
        </w:tc>
        <w:tc>
          <w:tcPr>
            <w:tcW w:w="1047" w:type="dxa"/>
            <w:tcBorders>
              <w:top w:val="single" w:sz="6" w:space="0" w:color="auto"/>
              <w:left w:val="nil"/>
              <w:bottom w:val="nil"/>
              <w:right w:val="nil"/>
            </w:tcBorders>
          </w:tcPr>
          <w:p w14:paraId="798586E5" w14:textId="77777777" w:rsidR="00E83D98" w:rsidRDefault="00E83D98" w:rsidP="008C1F36">
            <w:pPr>
              <w:widowControl w:val="0"/>
              <w:autoSpaceDE w:val="0"/>
              <w:autoSpaceDN w:val="0"/>
              <w:adjustRightInd w:val="0"/>
              <w:spacing w:after="0"/>
              <w:jc w:val="center"/>
              <w:rPr>
                <w:sz w:val="20"/>
                <w:szCs w:val="20"/>
              </w:rPr>
            </w:pPr>
            <w:r>
              <w:rPr>
                <w:sz w:val="20"/>
                <w:szCs w:val="20"/>
              </w:rPr>
              <w:t>0.439</w:t>
            </w:r>
          </w:p>
        </w:tc>
      </w:tr>
      <w:tr w:rsidR="00E83D98" w14:paraId="3066DB0C" w14:textId="77777777" w:rsidTr="008C1F36">
        <w:tc>
          <w:tcPr>
            <w:tcW w:w="2970" w:type="dxa"/>
            <w:tcBorders>
              <w:top w:val="nil"/>
              <w:left w:val="nil"/>
              <w:bottom w:val="nil"/>
              <w:right w:val="nil"/>
            </w:tcBorders>
          </w:tcPr>
          <w:p w14:paraId="78110321" w14:textId="77777777" w:rsidR="00E83D98" w:rsidRDefault="00E83D98" w:rsidP="008C1F36">
            <w:pPr>
              <w:widowControl w:val="0"/>
              <w:autoSpaceDE w:val="0"/>
              <w:autoSpaceDN w:val="0"/>
              <w:adjustRightInd w:val="0"/>
              <w:spacing w:after="0"/>
              <w:rPr>
                <w:sz w:val="20"/>
                <w:szCs w:val="20"/>
              </w:rPr>
            </w:pPr>
          </w:p>
        </w:tc>
        <w:tc>
          <w:tcPr>
            <w:tcW w:w="990" w:type="dxa"/>
            <w:tcBorders>
              <w:top w:val="nil"/>
              <w:left w:val="nil"/>
              <w:bottom w:val="nil"/>
              <w:right w:val="nil"/>
            </w:tcBorders>
          </w:tcPr>
          <w:p w14:paraId="3FB20020" w14:textId="77777777" w:rsidR="00E83D98" w:rsidRDefault="00E83D98" w:rsidP="008C1F36">
            <w:pPr>
              <w:widowControl w:val="0"/>
              <w:autoSpaceDE w:val="0"/>
              <w:autoSpaceDN w:val="0"/>
              <w:adjustRightInd w:val="0"/>
              <w:spacing w:after="0"/>
              <w:jc w:val="center"/>
              <w:rPr>
                <w:sz w:val="20"/>
                <w:szCs w:val="20"/>
              </w:rPr>
            </w:pPr>
            <w:r>
              <w:rPr>
                <w:sz w:val="20"/>
                <w:szCs w:val="20"/>
              </w:rPr>
              <w:t>(-0.74)</w:t>
            </w:r>
          </w:p>
        </w:tc>
        <w:tc>
          <w:tcPr>
            <w:tcW w:w="1230" w:type="dxa"/>
            <w:tcBorders>
              <w:top w:val="nil"/>
              <w:left w:val="nil"/>
              <w:bottom w:val="nil"/>
              <w:right w:val="nil"/>
            </w:tcBorders>
          </w:tcPr>
          <w:p w14:paraId="2ABB9E46" w14:textId="77777777" w:rsidR="00E83D98" w:rsidRDefault="00E83D98" w:rsidP="008C1F36">
            <w:pPr>
              <w:widowControl w:val="0"/>
              <w:autoSpaceDE w:val="0"/>
              <w:autoSpaceDN w:val="0"/>
              <w:adjustRightInd w:val="0"/>
              <w:spacing w:after="0"/>
              <w:jc w:val="center"/>
              <w:rPr>
                <w:sz w:val="20"/>
                <w:szCs w:val="20"/>
              </w:rPr>
            </w:pPr>
            <w:r>
              <w:rPr>
                <w:sz w:val="20"/>
                <w:szCs w:val="20"/>
              </w:rPr>
              <w:t>(-3.41)</w:t>
            </w:r>
          </w:p>
        </w:tc>
        <w:tc>
          <w:tcPr>
            <w:tcW w:w="1110" w:type="dxa"/>
            <w:gridSpan w:val="2"/>
            <w:tcBorders>
              <w:top w:val="nil"/>
              <w:left w:val="nil"/>
              <w:bottom w:val="nil"/>
              <w:right w:val="nil"/>
            </w:tcBorders>
          </w:tcPr>
          <w:p w14:paraId="7AB3A450" w14:textId="77777777" w:rsidR="00E83D98" w:rsidRDefault="00E83D98" w:rsidP="008C1F36">
            <w:pPr>
              <w:widowControl w:val="0"/>
              <w:autoSpaceDE w:val="0"/>
              <w:autoSpaceDN w:val="0"/>
              <w:adjustRightInd w:val="0"/>
              <w:spacing w:after="0"/>
              <w:jc w:val="center"/>
              <w:rPr>
                <w:sz w:val="20"/>
                <w:szCs w:val="20"/>
              </w:rPr>
            </w:pPr>
          </w:p>
        </w:tc>
        <w:tc>
          <w:tcPr>
            <w:tcW w:w="990" w:type="dxa"/>
            <w:tcBorders>
              <w:top w:val="nil"/>
              <w:left w:val="nil"/>
              <w:bottom w:val="nil"/>
              <w:right w:val="nil"/>
            </w:tcBorders>
          </w:tcPr>
          <w:p w14:paraId="58B39CCD" w14:textId="77777777" w:rsidR="00E83D98" w:rsidRDefault="00E83D98" w:rsidP="008C1F36">
            <w:pPr>
              <w:widowControl w:val="0"/>
              <w:autoSpaceDE w:val="0"/>
              <w:autoSpaceDN w:val="0"/>
              <w:adjustRightInd w:val="0"/>
              <w:spacing w:after="0"/>
              <w:jc w:val="center"/>
              <w:rPr>
                <w:sz w:val="20"/>
                <w:szCs w:val="20"/>
              </w:rPr>
            </w:pPr>
          </w:p>
        </w:tc>
        <w:tc>
          <w:tcPr>
            <w:tcW w:w="933" w:type="dxa"/>
            <w:gridSpan w:val="2"/>
            <w:tcBorders>
              <w:top w:val="nil"/>
              <w:left w:val="nil"/>
              <w:bottom w:val="nil"/>
              <w:right w:val="nil"/>
            </w:tcBorders>
          </w:tcPr>
          <w:p w14:paraId="7D935B88" w14:textId="77777777" w:rsidR="00E83D98" w:rsidRDefault="00E83D98" w:rsidP="008C1F36">
            <w:pPr>
              <w:widowControl w:val="0"/>
              <w:autoSpaceDE w:val="0"/>
              <w:autoSpaceDN w:val="0"/>
              <w:adjustRightInd w:val="0"/>
              <w:spacing w:after="0"/>
              <w:jc w:val="center"/>
              <w:rPr>
                <w:sz w:val="20"/>
                <w:szCs w:val="20"/>
              </w:rPr>
            </w:pPr>
          </w:p>
        </w:tc>
        <w:tc>
          <w:tcPr>
            <w:tcW w:w="1047" w:type="dxa"/>
            <w:tcBorders>
              <w:top w:val="nil"/>
              <w:left w:val="nil"/>
              <w:bottom w:val="nil"/>
              <w:right w:val="nil"/>
            </w:tcBorders>
          </w:tcPr>
          <w:p w14:paraId="192B624D" w14:textId="77777777" w:rsidR="00E83D98" w:rsidRDefault="00E83D98" w:rsidP="008C1F36">
            <w:pPr>
              <w:widowControl w:val="0"/>
              <w:autoSpaceDE w:val="0"/>
              <w:autoSpaceDN w:val="0"/>
              <w:adjustRightInd w:val="0"/>
              <w:spacing w:after="0"/>
              <w:jc w:val="center"/>
              <w:rPr>
                <w:sz w:val="20"/>
                <w:szCs w:val="20"/>
              </w:rPr>
            </w:pPr>
          </w:p>
        </w:tc>
      </w:tr>
      <w:tr w:rsidR="00E83D98" w14:paraId="58EE7C52" w14:textId="77777777" w:rsidTr="008C1F36">
        <w:tc>
          <w:tcPr>
            <w:tcW w:w="2970" w:type="dxa"/>
            <w:tcBorders>
              <w:top w:val="nil"/>
              <w:left w:val="nil"/>
              <w:bottom w:val="single" w:sz="6" w:space="0" w:color="auto"/>
              <w:right w:val="nil"/>
            </w:tcBorders>
          </w:tcPr>
          <w:p w14:paraId="74EE223D"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990" w:type="dxa"/>
            <w:tcBorders>
              <w:top w:val="nil"/>
              <w:left w:val="nil"/>
              <w:bottom w:val="single" w:sz="6" w:space="0" w:color="auto"/>
              <w:right w:val="nil"/>
            </w:tcBorders>
          </w:tcPr>
          <w:p w14:paraId="6EA477EB" w14:textId="77777777" w:rsidR="00E83D98" w:rsidRDefault="00E83D98" w:rsidP="008C1F36">
            <w:pPr>
              <w:widowControl w:val="0"/>
              <w:autoSpaceDE w:val="0"/>
              <w:autoSpaceDN w:val="0"/>
              <w:adjustRightInd w:val="0"/>
              <w:spacing w:after="0"/>
              <w:jc w:val="center"/>
              <w:rPr>
                <w:sz w:val="20"/>
                <w:szCs w:val="20"/>
              </w:rPr>
            </w:pPr>
            <w:r>
              <w:rPr>
                <w:sz w:val="20"/>
                <w:szCs w:val="20"/>
              </w:rPr>
              <w:t>1,635</w:t>
            </w:r>
          </w:p>
        </w:tc>
        <w:tc>
          <w:tcPr>
            <w:tcW w:w="1230" w:type="dxa"/>
            <w:tcBorders>
              <w:top w:val="nil"/>
              <w:left w:val="nil"/>
              <w:bottom w:val="single" w:sz="6" w:space="0" w:color="auto"/>
              <w:right w:val="nil"/>
            </w:tcBorders>
          </w:tcPr>
          <w:p w14:paraId="369952A8" w14:textId="77777777" w:rsidR="00E83D98" w:rsidRDefault="00E83D98" w:rsidP="008C1F36">
            <w:pPr>
              <w:widowControl w:val="0"/>
              <w:autoSpaceDE w:val="0"/>
              <w:autoSpaceDN w:val="0"/>
              <w:adjustRightInd w:val="0"/>
              <w:spacing w:after="0"/>
              <w:jc w:val="center"/>
              <w:rPr>
                <w:sz w:val="20"/>
                <w:szCs w:val="20"/>
              </w:rPr>
            </w:pPr>
            <w:r>
              <w:rPr>
                <w:sz w:val="20"/>
                <w:szCs w:val="20"/>
              </w:rPr>
              <w:t>1,515</w:t>
            </w:r>
          </w:p>
        </w:tc>
        <w:tc>
          <w:tcPr>
            <w:tcW w:w="1110" w:type="dxa"/>
            <w:gridSpan w:val="2"/>
            <w:tcBorders>
              <w:top w:val="nil"/>
              <w:left w:val="nil"/>
              <w:bottom w:val="single" w:sz="6" w:space="0" w:color="auto"/>
              <w:right w:val="nil"/>
            </w:tcBorders>
          </w:tcPr>
          <w:p w14:paraId="3304BA3E" w14:textId="77777777" w:rsidR="00E83D98" w:rsidRDefault="00E83D98" w:rsidP="008C1F36">
            <w:pPr>
              <w:widowControl w:val="0"/>
              <w:autoSpaceDE w:val="0"/>
              <w:autoSpaceDN w:val="0"/>
              <w:adjustRightInd w:val="0"/>
              <w:spacing w:after="0"/>
              <w:jc w:val="center"/>
              <w:rPr>
                <w:sz w:val="20"/>
                <w:szCs w:val="20"/>
              </w:rPr>
            </w:pPr>
            <w:r>
              <w:rPr>
                <w:sz w:val="20"/>
                <w:szCs w:val="20"/>
              </w:rPr>
              <w:t>752</w:t>
            </w:r>
          </w:p>
        </w:tc>
        <w:tc>
          <w:tcPr>
            <w:tcW w:w="990" w:type="dxa"/>
            <w:tcBorders>
              <w:top w:val="nil"/>
              <w:left w:val="nil"/>
              <w:bottom w:val="single" w:sz="6" w:space="0" w:color="auto"/>
              <w:right w:val="nil"/>
            </w:tcBorders>
          </w:tcPr>
          <w:p w14:paraId="5769B3BD" w14:textId="77777777" w:rsidR="00E83D98" w:rsidRDefault="00E83D98" w:rsidP="008C1F36">
            <w:pPr>
              <w:widowControl w:val="0"/>
              <w:autoSpaceDE w:val="0"/>
              <w:autoSpaceDN w:val="0"/>
              <w:adjustRightInd w:val="0"/>
              <w:spacing w:after="0"/>
              <w:jc w:val="center"/>
              <w:rPr>
                <w:sz w:val="20"/>
                <w:szCs w:val="20"/>
              </w:rPr>
            </w:pPr>
            <w:r>
              <w:rPr>
                <w:sz w:val="20"/>
                <w:szCs w:val="20"/>
              </w:rPr>
              <w:t>763</w:t>
            </w:r>
          </w:p>
        </w:tc>
        <w:tc>
          <w:tcPr>
            <w:tcW w:w="933" w:type="dxa"/>
            <w:gridSpan w:val="2"/>
            <w:tcBorders>
              <w:top w:val="nil"/>
              <w:left w:val="nil"/>
              <w:bottom w:val="single" w:sz="6" w:space="0" w:color="auto"/>
              <w:right w:val="nil"/>
            </w:tcBorders>
          </w:tcPr>
          <w:p w14:paraId="0D2143FD" w14:textId="77777777" w:rsidR="00E83D98" w:rsidRDefault="00E83D98" w:rsidP="008C1F36">
            <w:pPr>
              <w:widowControl w:val="0"/>
              <w:autoSpaceDE w:val="0"/>
              <w:autoSpaceDN w:val="0"/>
              <w:adjustRightInd w:val="0"/>
              <w:spacing w:after="0"/>
              <w:jc w:val="center"/>
              <w:rPr>
                <w:sz w:val="20"/>
                <w:szCs w:val="20"/>
              </w:rPr>
            </w:pPr>
            <w:r>
              <w:rPr>
                <w:sz w:val="20"/>
                <w:szCs w:val="20"/>
              </w:rPr>
              <w:t>765</w:t>
            </w:r>
          </w:p>
        </w:tc>
        <w:tc>
          <w:tcPr>
            <w:tcW w:w="1047" w:type="dxa"/>
            <w:tcBorders>
              <w:top w:val="nil"/>
              <w:left w:val="nil"/>
              <w:bottom w:val="single" w:sz="6" w:space="0" w:color="auto"/>
              <w:right w:val="nil"/>
            </w:tcBorders>
          </w:tcPr>
          <w:p w14:paraId="5039EAB8" w14:textId="77777777" w:rsidR="00E83D98" w:rsidRDefault="00E83D98" w:rsidP="008C1F36">
            <w:pPr>
              <w:widowControl w:val="0"/>
              <w:autoSpaceDE w:val="0"/>
              <w:autoSpaceDN w:val="0"/>
              <w:adjustRightInd w:val="0"/>
              <w:spacing w:after="0"/>
              <w:jc w:val="center"/>
              <w:rPr>
                <w:sz w:val="20"/>
                <w:szCs w:val="20"/>
              </w:rPr>
            </w:pPr>
            <w:r>
              <w:rPr>
                <w:sz w:val="20"/>
                <w:szCs w:val="20"/>
              </w:rPr>
              <w:t>870</w:t>
            </w:r>
          </w:p>
        </w:tc>
      </w:tr>
      <w:tr w:rsidR="00E83D98" w14:paraId="07474790" w14:textId="77777777" w:rsidTr="008C1F36">
        <w:tc>
          <w:tcPr>
            <w:tcW w:w="2970" w:type="dxa"/>
            <w:tcBorders>
              <w:top w:val="single" w:sz="6" w:space="0" w:color="auto"/>
              <w:left w:val="nil"/>
              <w:bottom w:val="nil"/>
              <w:right w:val="nil"/>
            </w:tcBorders>
          </w:tcPr>
          <w:p w14:paraId="502429B5" w14:textId="77777777" w:rsidR="00E83D98" w:rsidRDefault="00E83D98" w:rsidP="008C1F36">
            <w:pPr>
              <w:widowControl w:val="0"/>
              <w:autoSpaceDE w:val="0"/>
              <w:autoSpaceDN w:val="0"/>
              <w:adjustRightInd w:val="0"/>
              <w:spacing w:after="0"/>
              <w:rPr>
                <w:sz w:val="20"/>
                <w:szCs w:val="20"/>
              </w:rPr>
            </w:pPr>
            <w:r>
              <w:rPr>
                <w:sz w:val="20"/>
                <w:szCs w:val="20"/>
              </w:rPr>
              <w:t>Ever had sex (male sample)</w:t>
            </w:r>
          </w:p>
        </w:tc>
        <w:tc>
          <w:tcPr>
            <w:tcW w:w="990" w:type="dxa"/>
            <w:tcBorders>
              <w:top w:val="single" w:sz="6" w:space="0" w:color="auto"/>
              <w:left w:val="nil"/>
              <w:bottom w:val="nil"/>
              <w:right w:val="nil"/>
            </w:tcBorders>
          </w:tcPr>
          <w:p w14:paraId="1660EF61" w14:textId="77777777" w:rsidR="00E83D98" w:rsidRDefault="00E83D98" w:rsidP="008C1F36">
            <w:pPr>
              <w:widowControl w:val="0"/>
              <w:autoSpaceDE w:val="0"/>
              <w:autoSpaceDN w:val="0"/>
              <w:adjustRightInd w:val="0"/>
              <w:spacing w:after="0"/>
              <w:jc w:val="center"/>
              <w:rPr>
                <w:sz w:val="20"/>
                <w:szCs w:val="20"/>
              </w:rPr>
            </w:pPr>
            <w:r>
              <w:rPr>
                <w:sz w:val="20"/>
                <w:szCs w:val="20"/>
              </w:rPr>
              <w:t>0.017</w:t>
            </w:r>
          </w:p>
        </w:tc>
        <w:tc>
          <w:tcPr>
            <w:tcW w:w="1230" w:type="dxa"/>
            <w:tcBorders>
              <w:top w:val="single" w:sz="6" w:space="0" w:color="auto"/>
              <w:left w:val="nil"/>
              <w:bottom w:val="nil"/>
              <w:right w:val="nil"/>
            </w:tcBorders>
          </w:tcPr>
          <w:p w14:paraId="1FCC21ED" w14:textId="77777777" w:rsidR="00E83D98" w:rsidRDefault="00E83D98" w:rsidP="008C1F36">
            <w:pPr>
              <w:widowControl w:val="0"/>
              <w:autoSpaceDE w:val="0"/>
              <w:autoSpaceDN w:val="0"/>
              <w:adjustRightInd w:val="0"/>
              <w:spacing w:after="0"/>
              <w:jc w:val="center"/>
              <w:rPr>
                <w:sz w:val="20"/>
                <w:szCs w:val="20"/>
              </w:rPr>
            </w:pPr>
            <w:r>
              <w:rPr>
                <w:sz w:val="20"/>
                <w:szCs w:val="20"/>
              </w:rPr>
              <w:t>-0.085***</w:t>
            </w:r>
          </w:p>
        </w:tc>
        <w:tc>
          <w:tcPr>
            <w:tcW w:w="1110" w:type="dxa"/>
            <w:gridSpan w:val="2"/>
            <w:tcBorders>
              <w:top w:val="single" w:sz="6" w:space="0" w:color="auto"/>
              <w:left w:val="nil"/>
              <w:bottom w:val="nil"/>
              <w:right w:val="nil"/>
            </w:tcBorders>
          </w:tcPr>
          <w:p w14:paraId="753E31B9" w14:textId="77777777" w:rsidR="00E83D98" w:rsidRDefault="00E83D98" w:rsidP="008C1F36">
            <w:pPr>
              <w:widowControl w:val="0"/>
              <w:autoSpaceDE w:val="0"/>
              <w:autoSpaceDN w:val="0"/>
              <w:adjustRightInd w:val="0"/>
              <w:spacing w:after="0"/>
              <w:jc w:val="center"/>
              <w:rPr>
                <w:sz w:val="20"/>
                <w:szCs w:val="20"/>
              </w:rPr>
            </w:pPr>
            <w:r>
              <w:rPr>
                <w:sz w:val="20"/>
                <w:szCs w:val="20"/>
              </w:rPr>
              <w:t>0.222</w:t>
            </w:r>
          </w:p>
        </w:tc>
        <w:tc>
          <w:tcPr>
            <w:tcW w:w="990" w:type="dxa"/>
            <w:tcBorders>
              <w:top w:val="single" w:sz="6" w:space="0" w:color="auto"/>
              <w:left w:val="nil"/>
              <w:bottom w:val="nil"/>
              <w:right w:val="nil"/>
            </w:tcBorders>
          </w:tcPr>
          <w:p w14:paraId="6E0681FC" w14:textId="77777777" w:rsidR="00E83D98" w:rsidRDefault="00E83D98" w:rsidP="008C1F36">
            <w:pPr>
              <w:widowControl w:val="0"/>
              <w:autoSpaceDE w:val="0"/>
              <w:autoSpaceDN w:val="0"/>
              <w:adjustRightInd w:val="0"/>
              <w:spacing w:after="0"/>
              <w:jc w:val="center"/>
              <w:rPr>
                <w:sz w:val="20"/>
                <w:szCs w:val="20"/>
              </w:rPr>
            </w:pPr>
            <w:r>
              <w:rPr>
                <w:sz w:val="20"/>
                <w:szCs w:val="20"/>
              </w:rPr>
              <w:t>0.290</w:t>
            </w:r>
          </w:p>
        </w:tc>
        <w:tc>
          <w:tcPr>
            <w:tcW w:w="933" w:type="dxa"/>
            <w:gridSpan w:val="2"/>
            <w:tcBorders>
              <w:top w:val="single" w:sz="6" w:space="0" w:color="auto"/>
              <w:left w:val="nil"/>
              <w:bottom w:val="nil"/>
              <w:right w:val="nil"/>
            </w:tcBorders>
          </w:tcPr>
          <w:p w14:paraId="0AB5A373" w14:textId="77777777" w:rsidR="00E83D98" w:rsidRDefault="00E83D98" w:rsidP="008C1F36">
            <w:pPr>
              <w:widowControl w:val="0"/>
              <w:autoSpaceDE w:val="0"/>
              <w:autoSpaceDN w:val="0"/>
              <w:adjustRightInd w:val="0"/>
              <w:spacing w:after="0"/>
              <w:jc w:val="center"/>
              <w:rPr>
                <w:sz w:val="20"/>
                <w:szCs w:val="20"/>
              </w:rPr>
            </w:pPr>
            <w:r>
              <w:rPr>
                <w:sz w:val="20"/>
                <w:szCs w:val="20"/>
              </w:rPr>
              <w:t>0.458</w:t>
            </w:r>
          </w:p>
        </w:tc>
        <w:tc>
          <w:tcPr>
            <w:tcW w:w="1047" w:type="dxa"/>
            <w:tcBorders>
              <w:top w:val="single" w:sz="6" w:space="0" w:color="auto"/>
              <w:left w:val="nil"/>
              <w:bottom w:val="nil"/>
              <w:right w:val="nil"/>
            </w:tcBorders>
          </w:tcPr>
          <w:p w14:paraId="754C32D7" w14:textId="77777777" w:rsidR="00E83D98" w:rsidRDefault="00E83D98" w:rsidP="008C1F36">
            <w:pPr>
              <w:widowControl w:val="0"/>
              <w:autoSpaceDE w:val="0"/>
              <w:autoSpaceDN w:val="0"/>
              <w:adjustRightInd w:val="0"/>
              <w:spacing w:after="0"/>
              <w:jc w:val="center"/>
              <w:rPr>
                <w:sz w:val="20"/>
                <w:szCs w:val="20"/>
              </w:rPr>
            </w:pPr>
            <w:r>
              <w:rPr>
                <w:sz w:val="20"/>
                <w:szCs w:val="20"/>
              </w:rPr>
              <w:t>0.452</w:t>
            </w:r>
          </w:p>
        </w:tc>
      </w:tr>
      <w:tr w:rsidR="00E83D98" w14:paraId="06356DE5" w14:textId="77777777" w:rsidTr="008C1F36">
        <w:tc>
          <w:tcPr>
            <w:tcW w:w="2970" w:type="dxa"/>
            <w:tcBorders>
              <w:top w:val="nil"/>
              <w:left w:val="nil"/>
              <w:bottom w:val="nil"/>
              <w:right w:val="nil"/>
            </w:tcBorders>
          </w:tcPr>
          <w:p w14:paraId="549110B0" w14:textId="77777777" w:rsidR="00E83D98" w:rsidRDefault="00E83D98" w:rsidP="008C1F36">
            <w:pPr>
              <w:widowControl w:val="0"/>
              <w:autoSpaceDE w:val="0"/>
              <w:autoSpaceDN w:val="0"/>
              <w:adjustRightInd w:val="0"/>
              <w:spacing w:after="0"/>
              <w:rPr>
                <w:sz w:val="20"/>
                <w:szCs w:val="20"/>
              </w:rPr>
            </w:pPr>
          </w:p>
        </w:tc>
        <w:tc>
          <w:tcPr>
            <w:tcW w:w="990" w:type="dxa"/>
            <w:tcBorders>
              <w:top w:val="nil"/>
              <w:left w:val="nil"/>
              <w:bottom w:val="nil"/>
              <w:right w:val="nil"/>
            </w:tcBorders>
          </w:tcPr>
          <w:p w14:paraId="5C3A24AD" w14:textId="77777777" w:rsidR="00E83D98" w:rsidRDefault="00E83D98" w:rsidP="008C1F36">
            <w:pPr>
              <w:widowControl w:val="0"/>
              <w:autoSpaceDE w:val="0"/>
              <w:autoSpaceDN w:val="0"/>
              <w:adjustRightInd w:val="0"/>
              <w:spacing w:after="0"/>
              <w:jc w:val="center"/>
              <w:rPr>
                <w:sz w:val="20"/>
                <w:szCs w:val="20"/>
              </w:rPr>
            </w:pPr>
            <w:r>
              <w:rPr>
                <w:sz w:val="20"/>
                <w:szCs w:val="20"/>
              </w:rPr>
              <w:t>(0.38)</w:t>
            </w:r>
          </w:p>
        </w:tc>
        <w:tc>
          <w:tcPr>
            <w:tcW w:w="1230" w:type="dxa"/>
            <w:tcBorders>
              <w:top w:val="nil"/>
              <w:left w:val="nil"/>
              <w:bottom w:val="nil"/>
              <w:right w:val="nil"/>
            </w:tcBorders>
          </w:tcPr>
          <w:p w14:paraId="3D9DDA8A" w14:textId="77777777" w:rsidR="00E83D98" w:rsidRDefault="00E83D98" w:rsidP="008C1F36">
            <w:pPr>
              <w:widowControl w:val="0"/>
              <w:autoSpaceDE w:val="0"/>
              <w:autoSpaceDN w:val="0"/>
              <w:adjustRightInd w:val="0"/>
              <w:spacing w:after="0"/>
              <w:jc w:val="center"/>
              <w:rPr>
                <w:sz w:val="20"/>
                <w:szCs w:val="20"/>
              </w:rPr>
            </w:pPr>
            <w:r>
              <w:rPr>
                <w:sz w:val="20"/>
                <w:szCs w:val="20"/>
              </w:rPr>
              <w:t>(-4.26)</w:t>
            </w:r>
          </w:p>
        </w:tc>
        <w:tc>
          <w:tcPr>
            <w:tcW w:w="1110" w:type="dxa"/>
            <w:gridSpan w:val="2"/>
            <w:tcBorders>
              <w:top w:val="nil"/>
              <w:left w:val="nil"/>
              <w:bottom w:val="nil"/>
              <w:right w:val="nil"/>
            </w:tcBorders>
          </w:tcPr>
          <w:p w14:paraId="6BD5A3DE" w14:textId="77777777" w:rsidR="00E83D98" w:rsidRDefault="00E83D98" w:rsidP="008C1F36">
            <w:pPr>
              <w:widowControl w:val="0"/>
              <w:autoSpaceDE w:val="0"/>
              <w:autoSpaceDN w:val="0"/>
              <w:adjustRightInd w:val="0"/>
              <w:spacing w:after="0"/>
              <w:jc w:val="center"/>
              <w:rPr>
                <w:sz w:val="20"/>
                <w:szCs w:val="20"/>
              </w:rPr>
            </w:pPr>
          </w:p>
        </w:tc>
        <w:tc>
          <w:tcPr>
            <w:tcW w:w="990" w:type="dxa"/>
            <w:tcBorders>
              <w:top w:val="nil"/>
              <w:left w:val="nil"/>
              <w:bottom w:val="nil"/>
              <w:right w:val="nil"/>
            </w:tcBorders>
          </w:tcPr>
          <w:p w14:paraId="7DFC5D47" w14:textId="77777777" w:rsidR="00E83D98" w:rsidRDefault="00E83D98" w:rsidP="008C1F36">
            <w:pPr>
              <w:widowControl w:val="0"/>
              <w:autoSpaceDE w:val="0"/>
              <w:autoSpaceDN w:val="0"/>
              <w:adjustRightInd w:val="0"/>
              <w:spacing w:after="0"/>
              <w:jc w:val="center"/>
              <w:rPr>
                <w:sz w:val="20"/>
                <w:szCs w:val="20"/>
              </w:rPr>
            </w:pPr>
          </w:p>
        </w:tc>
        <w:tc>
          <w:tcPr>
            <w:tcW w:w="933" w:type="dxa"/>
            <w:gridSpan w:val="2"/>
            <w:tcBorders>
              <w:top w:val="nil"/>
              <w:left w:val="nil"/>
              <w:bottom w:val="nil"/>
              <w:right w:val="nil"/>
            </w:tcBorders>
          </w:tcPr>
          <w:p w14:paraId="559360B5" w14:textId="77777777" w:rsidR="00E83D98" w:rsidRDefault="00E83D98" w:rsidP="008C1F36">
            <w:pPr>
              <w:widowControl w:val="0"/>
              <w:autoSpaceDE w:val="0"/>
              <w:autoSpaceDN w:val="0"/>
              <w:adjustRightInd w:val="0"/>
              <w:spacing w:after="0"/>
              <w:jc w:val="center"/>
              <w:rPr>
                <w:sz w:val="20"/>
                <w:szCs w:val="20"/>
              </w:rPr>
            </w:pPr>
          </w:p>
        </w:tc>
        <w:tc>
          <w:tcPr>
            <w:tcW w:w="1047" w:type="dxa"/>
            <w:tcBorders>
              <w:top w:val="nil"/>
              <w:left w:val="nil"/>
              <w:bottom w:val="nil"/>
              <w:right w:val="nil"/>
            </w:tcBorders>
          </w:tcPr>
          <w:p w14:paraId="11F1D999" w14:textId="77777777" w:rsidR="00E83D98" w:rsidRDefault="00E83D98" w:rsidP="008C1F36">
            <w:pPr>
              <w:widowControl w:val="0"/>
              <w:autoSpaceDE w:val="0"/>
              <w:autoSpaceDN w:val="0"/>
              <w:adjustRightInd w:val="0"/>
              <w:spacing w:after="0"/>
              <w:jc w:val="center"/>
              <w:rPr>
                <w:sz w:val="20"/>
                <w:szCs w:val="20"/>
              </w:rPr>
            </w:pPr>
          </w:p>
        </w:tc>
      </w:tr>
      <w:tr w:rsidR="00E83D98" w14:paraId="6DEFD3E4" w14:textId="77777777" w:rsidTr="008C1F36">
        <w:tc>
          <w:tcPr>
            <w:tcW w:w="2970" w:type="dxa"/>
            <w:tcBorders>
              <w:top w:val="nil"/>
              <w:left w:val="nil"/>
              <w:bottom w:val="single" w:sz="6" w:space="0" w:color="auto"/>
              <w:right w:val="nil"/>
            </w:tcBorders>
          </w:tcPr>
          <w:p w14:paraId="4AC59D38"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990" w:type="dxa"/>
            <w:tcBorders>
              <w:top w:val="nil"/>
              <w:left w:val="nil"/>
              <w:bottom w:val="single" w:sz="6" w:space="0" w:color="auto"/>
              <w:right w:val="nil"/>
            </w:tcBorders>
          </w:tcPr>
          <w:p w14:paraId="1A2D3B92" w14:textId="77777777" w:rsidR="00E83D98" w:rsidRDefault="00E83D98" w:rsidP="008C1F36">
            <w:pPr>
              <w:widowControl w:val="0"/>
              <w:autoSpaceDE w:val="0"/>
              <w:autoSpaceDN w:val="0"/>
              <w:adjustRightInd w:val="0"/>
              <w:spacing w:after="0"/>
              <w:jc w:val="center"/>
              <w:rPr>
                <w:sz w:val="20"/>
                <w:szCs w:val="20"/>
              </w:rPr>
            </w:pPr>
            <w:r>
              <w:rPr>
                <w:sz w:val="20"/>
                <w:szCs w:val="20"/>
              </w:rPr>
              <w:t>798</w:t>
            </w:r>
          </w:p>
        </w:tc>
        <w:tc>
          <w:tcPr>
            <w:tcW w:w="1230" w:type="dxa"/>
            <w:tcBorders>
              <w:top w:val="nil"/>
              <w:left w:val="nil"/>
              <w:bottom w:val="single" w:sz="6" w:space="0" w:color="auto"/>
              <w:right w:val="nil"/>
            </w:tcBorders>
          </w:tcPr>
          <w:p w14:paraId="54531BCA" w14:textId="77777777" w:rsidR="00E83D98" w:rsidRDefault="00E83D98" w:rsidP="008C1F36">
            <w:pPr>
              <w:widowControl w:val="0"/>
              <w:autoSpaceDE w:val="0"/>
              <w:autoSpaceDN w:val="0"/>
              <w:adjustRightInd w:val="0"/>
              <w:spacing w:after="0"/>
              <w:jc w:val="center"/>
              <w:rPr>
                <w:sz w:val="20"/>
                <w:szCs w:val="20"/>
              </w:rPr>
            </w:pPr>
            <w:r>
              <w:rPr>
                <w:sz w:val="20"/>
                <w:szCs w:val="20"/>
              </w:rPr>
              <w:t>692</w:t>
            </w:r>
          </w:p>
        </w:tc>
        <w:tc>
          <w:tcPr>
            <w:tcW w:w="1110" w:type="dxa"/>
            <w:gridSpan w:val="2"/>
            <w:tcBorders>
              <w:top w:val="nil"/>
              <w:left w:val="nil"/>
              <w:bottom w:val="single" w:sz="6" w:space="0" w:color="auto"/>
              <w:right w:val="nil"/>
            </w:tcBorders>
          </w:tcPr>
          <w:p w14:paraId="135E06BA" w14:textId="77777777" w:rsidR="00E83D98" w:rsidRDefault="00E83D98" w:rsidP="008C1F36">
            <w:pPr>
              <w:widowControl w:val="0"/>
              <w:autoSpaceDE w:val="0"/>
              <w:autoSpaceDN w:val="0"/>
              <w:adjustRightInd w:val="0"/>
              <w:spacing w:after="0"/>
              <w:jc w:val="center"/>
              <w:rPr>
                <w:sz w:val="20"/>
                <w:szCs w:val="20"/>
              </w:rPr>
            </w:pPr>
            <w:r>
              <w:rPr>
                <w:sz w:val="20"/>
                <w:szCs w:val="20"/>
              </w:rPr>
              <w:t>361</w:t>
            </w:r>
          </w:p>
        </w:tc>
        <w:tc>
          <w:tcPr>
            <w:tcW w:w="990" w:type="dxa"/>
            <w:tcBorders>
              <w:top w:val="nil"/>
              <w:left w:val="nil"/>
              <w:bottom w:val="single" w:sz="6" w:space="0" w:color="auto"/>
              <w:right w:val="nil"/>
            </w:tcBorders>
          </w:tcPr>
          <w:p w14:paraId="1934C818" w14:textId="77777777" w:rsidR="00E83D98" w:rsidRDefault="00E83D98" w:rsidP="008C1F36">
            <w:pPr>
              <w:widowControl w:val="0"/>
              <w:autoSpaceDE w:val="0"/>
              <w:autoSpaceDN w:val="0"/>
              <w:adjustRightInd w:val="0"/>
              <w:spacing w:after="0"/>
              <w:jc w:val="center"/>
              <w:rPr>
                <w:sz w:val="20"/>
                <w:szCs w:val="20"/>
              </w:rPr>
            </w:pPr>
            <w:r>
              <w:rPr>
                <w:sz w:val="20"/>
                <w:szCs w:val="20"/>
              </w:rPr>
              <w:t>331</w:t>
            </w:r>
          </w:p>
        </w:tc>
        <w:tc>
          <w:tcPr>
            <w:tcW w:w="933" w:type="dxa"/>
            <w:gridSpan w:val="2"/>
            <w:tcBorders>
              <w:top w:val="nil"/>
              <w:left w:val="nil"/>
              <w:bottom w:val="single" w:sz="6" w:space="0" w:color="auto"/>
              <w:right w:val="nil"/>
            </w:tcBorders>
          </w:tcPr>
          <w:p w14:paraId="18ECEEE1" w14:textId="77777777" w:rsidR="00E83D98" w:rsidRDefault="00E83D98" w:rsidP="008C1F36">
            <w:pPr>
              <w:widowControl w:val="0"/>
              <w:autoSpaceDE w:val="0"/>
              <w:autoSpaceDN w:val="0"/>
              <w:adjustRightInd w:val="0"/>
              <w:spacing w:after="0"/>
              <w:jc w:val="center"/>
              <w:rPr>
                <w:sz w:val="20"/>
                <w:szCs w:val="20"/>
              </w:rPr>
            </w:pPr>
            <w:r>
              <w:rPr>
                <w:sz w:val="20"/>
                <w:szCs w:val="20"/>
              </w:rPr>
              <w:t>388</w:t>
            </w:r>
          </w:p>
        </w:tc>
        <w:tc>
          <w:tcPr>
            <w:tcW w:w="1047" w:type="dxa"/>
            <w:tcBorders>
              <w:top w:val="nil"/>
              <w:left w:val="nil"/>
              <w:bottom w:val="single" w:sz="6" w:space="0" w:color="auto"/>
              <w:right w:val="nil"/>
            </w:tcBorders>
          </w:tcPr>
          <w:p w14:paraId="5494DD04" w14:textId="77777777" w:rsidR="00E83D98" w:rsidRDefault="00E83D98" w:rsidP="008C1F36">
            <w:pPr>
              <w:widowControl w:val="0"/>
              <w:autoSpaceDE w:val="0"/>
              <w:autoSpaceDN w:val="0"/>
              <w:adjustRightInd w:val="0"/>
              <w:spacing w:after="0"/>
              <w:jc w:val="center"/>
              <w:rPr>
                <w:sz w:val="20"/>
                <w:szCs w:val="20"/>
              </w:rPr>
            </w:pPr>
            <w:r>
              <w:rPr>
                <w:sz w:val="20"/>
                <w:szCs w:val="20"/>
              </w:rPr>
              <w:t>410</w:t>
            </w:r>
          </w:p>
        </w:tc>
      </w:tr>
      <w:tr w:rsidR="00E83D98" w14:paraId="5925FA10" w14:textId="77777777" w:rsidTr="008C1F36">
        <w:trPr>
          <w:trHeight w:val="165"/>
        </w:trPr>
        <w:tc>
          <w:tcPr>
            <w:tcW w:w="2970" w:type="dxa"/>
            <w:tcBorders>
              <w:top w:val="single" w:sz="6" w:space="0" w:color="auto"/>
              <w:left w:val="nil"/>
              <w:bottom w:val="nil"/>
              <w:right w:val="nil"/>
            </w:tcBorders>
          </w:tcPr>
          <w:p w14:paraId="24A0D22F" w14:textId="77777777" w:rsidR="00E83D98" w:rsidRDefault="00E83D98" w:rsidP="008C1F36">
            <w:pPr>
              <w:widowControl w:val="0"/>
              <w:autoSpaceDE w:val="0"/>
              <w:autoSpaceDN w:val="0"/>
              <w:adjustRightInd w:val="0"/>
              <w:spacing w:after="0"/>
              <w:rPr>
                <w:sz w:val="20"/>
                <w:szCs w:val="20"/>
              </w:rPr>
            </w:pPr>
            <w:r>
              <w:rPr>
                <w:sz w:val="20"/>
                <w:szCs w:val="20"/>
              </w:rPr>
              <w:t>Ever had sex (female sample)</w:t>
            </w:r>
          </w:p>
        </w:tc>
        <w:tc>
          <w:tcPr>
            <w:tcW w:w="990" w:type="dxa"/>
            <w:tcBorders>
              <w:top w:val="single" w:sz="6" w:space="0" w:color="auto"/>
              <w:left w:val="nil"/>
              <w:bottom w:val="nil"/>
              <w:right w:val="nil"/>
            </w:tcBorders>
          </w:tcPr>
          <w:p w14:paraId="48AC0E65" w14:textId="77777777" w:rsidR="00E83D98" w:rsidRDefault="00E83D98" w:rsidP="008C1F36">
            <w:pPr>
              <w:widowControl w:val="0"/>
              <w:autoSpaceDE w:val="0"/>
              <w:autoSpaceDN w:val="0"/>
              <w:adjustRightInd w:val="0"/>
              <w:spacing w:after="0"/>
              <w:jc w:val="center"/>
              <w:rPr>
                <w:sz w:val="20"/>
                <w:szCs w:val="20"/>
              </w:rPr>
            </w:pPr>
            <w:r>
              <w:rPr>
                <w:sz w:val="20"/>
                <w:szCs w:val="20"/>
              </w:rPr>
              <w:t>-0.058</w:t>
            </w:r>
          </w:p>
        </w:tc>
        <w:tc>
          <w:tcPr>
            <w:tcW w:w="1350" w:type="dxa"/>
            <w:gridSpan w:val="2"/>
            <w:tcBorders>
              <w:top w:val="single" w:sz="6" w:space="0" w:color="auto"/>
              <w:left w:val="nil"/>
              <w:bottom w:val="nil"/>
              <w:right w:val="nil"/>
            </w:tcBorders>
          </w:tcPr>
          <w:p w14:paraId="0BB110D0" w14:textId="77777777" w:rsidR="00E83D98" w:rsidRDefault="00E83D98" w:rsidP="008C1F36">
            <w:pPr>
              <w:widowControl w:val="0"/>
              <w:autoSpaceDE w:val="0"/>
              <w:autoSpaceDN w:val="0"/>
              <w:adjustRightInd w:val="0"/>
              <w:spacing w:after="0"/>
              <w:jc w:val="center"/>
              <w:rPr>
                <w:sz w:val="20"/>
                <w:szCs w:val="20"/>
              </w:rPr>
            </w:pPr>
            <w:r>
              <w:rPr>
                <w:sz w:val="20"/>
                <w:szCs w:val="20"/>
              </w:rPr>
              <w:t>-0.039</w:t>
            </w:r>
          </w:p>
        </w:tc>
        <w:tc>
          <w:tcPr>
            <w:tcW w:w="990" w:type="dxa"/>
            <w:tcBorders>
              <w:top w:val="single" w:sz="6" w:space="0" w:color="auto"/>
              <w:left w:val="nil"/>
              <w:bottom w:val="nil"/>
              <w:right w:val="nil"/>
            </w:tcBorders>
          </w:tcPr>
          <w:p w14:paraId="22DEA00E" w14:textId="77777777" w:rsidR="00E83D98" w:rsidRDefault="00E83D98" w:rsidP="008C1F36">
            <w:pPr>
              <w:widowControl w:val="0"/>
              <w:autoSpaceDE w:val="0"/>
              <w:autoSpaceDN w:val="0"/>
              <w:adjustRightInd w:val="0"/>
              <w:spacing w:after="0"/>
              <w:jc w:val="center"/>
              <w:rPr>
                <w:sz w:val="20"/>
                <w:szCs w:val="20"/>
              </w:rPr>
            </w:pPr>
            <w:r>
              <w:rPr>
                <w:sz w:val="20"/>
                <w:szCs w:val="20"/>
              </w:rPr>
              <w:t>0.217</w:t>
            </w:r>
          </w:p>
        </w:tc>
        <w:tc>
          <w:tcPr>
            <w:tcW w:w="990" w:type="dxa"/>
            <w:tcBorders>
              <w:top w:val="single" w:sz="6" w:space="0" w:color="auto"/>
              <w:left w:val="nil"/>
              <w:bottom w:val="nil"/>
              <w:right w:val="nil"/>
            </w:tcBorders>
          </w:tcPr>
          <w:p w14:paraId="51AEFE2B" w14:textId="77777777" w:rsidR="00E83D98" w:rsidRDefault="00E83D98" w:rsidP="008C1F36">
            <w:pPr>
              <w:widowControl w:val="0"/>
              <w:autoSpaceDE w:val="0"/>
              <w:autoSpaceDN w:val="0"/>
              <w:adjustRightInd w:val="0"/>
              <w:spacing w:after="0"/>
              <w:jc w:val="center"/>
              <w:rPr>
                <w:sz w:val="20"/>
                <w:szCs w:val="20"/>
              </w:rPr>
            </w:pPr>
            <w:r>
              <w:rPr>
                <w:sz w:val="20"/>
                <w:szCs w:val="20"/>
              </w:rPr>
              <w:t>0.248</w:t>
            </w:r>
          </w:p>
        </w:tc>
        <w:tc>
          <w:tcPr>
            <w:tcW w:w="920" w:type="dxa"/>
            <w:tcBorders>
              <w:top w:val="single" w:sz="6" w:space="0" w:color="auto"/>
              <w:left w:val="nil"/>
              <w:bottom w:val="nil"/>
              <w:right w:val="nil"/>
            </w:tcBorders>
          </w:tcPr>
          <w:p w14:paraId="4159A398" w14:textId="77777777" w:rsidR="00E83D98" w:rsidRDefault="00E83D98" w:rsidP="008C1F36">
            <w:pPr>
              <w:widowControl w:val="0"/>
              <w:autoSpaceDE w:val="0"/>
              <w:autoSpaceDN w:val="0"/>
              <w:adjustRightInd w:val="0"/>
              <w:spacing w:after="0"/>
              <w:jc w:val="center"/>
              <w:rPr>
                <w:sz w:val="20"/>
                <w:szCs w:val="20"/>
              </w:rPr>
            </w:pPr>
            <w:r>
              <w:rPr>
                <w:sz w:val="20"/>
                <w:szCs w:val="20"/>
              </w:rPr>
              <w:t>0.383</w:t>
            </w:r>
          </w:p>
        </w:tc>
        <w:tc>
          <w:tcPr>
            <w:tcW w:w="1060" w:type="dxa"/>
            <w:gridSpan w:val="2"/>
            <w:tcBorders>
              <w:top w:val="single" w:sz="6" w:space="0" w:color="auto"/>
              <w:left w:val="nil"/>
              <w:bottom w:val="nil"/>
              <w:right w:val="nil"/>
            </w:tcBorders>
          </w:tcPr>
          <w:p w14:paraId="26E5CE3E" w14:textId="77777777" w:rsidR="00E83D98" w:rsidRDefault="00E83D98" w:rsidP="008C1F36">
            <w:pPr>
              <w:widowControl w:val="0"/>
              <w:autoSpaceDE w:val="0"/>
              <w:autoSpaceDN w:val="0"/>
              <w:adjustRightInd w:val="0"/>
              <w:spacing w:after="0"/>
              <w:jc w:val="center"/>
              <w:rPr>
                <w:sz w:val="20"/>
                <w:szCs w:val="20"/>
              </w:rPr>
            </w:pPr>
            <w:r>
              <w:rPr>
                <w:sz w:val="20"/>
                <w:szCs w:val="20"/>
              </w:rPr>
              <w:t>0.427</w:t>
            </w:r>
          </w:p>
        </w:tc>
      </w:tr>
      <w:tr w:rsidR="00E83D98" w14:paraId="760FF9AA" w14:textId="77777777" w:rsidTr="008C1F36">
        <w:tc>
          <w:tcPr>
            <w:tcW w:w="2970" w:type="dxa"/>
            <w:tcBorders>
              <w:top w:val="nil"/>
              <w:left w:val="nil"/>
              <w:bottom w:val="nil"/>
              <w:right w:val="nil"/>
            </w:tcBorders>
          </w:tcPr>
          <w:p w14:paraId="20F713FA" w14:textId="77777777" w:rsidR="00E83D98" w:rsidRDefault="00E83D98" w:rsidP="008C1F36">
            <w:pPr>
              <w:widowControl w:val="0"/>
              <w:autoSpaceDE w:val="0"/>
              <w:autoSpaceDN w:val="0"/>
              <w:adjustRightInd w:val="0"/>
              <w:spacing w:after="0"/>
              <w:rPr>
                <w:sz w:val="20"/>
                <w:szCs w:val="20"/>
              </w:rPr>
            </w:pPr>
          </w:p>
        </w:tc>
        <w:tc>
          <w:tcPr>
            <w:tcW w:w="990" w:type="dxa"/>
            <w:tcBorders>
              <w:top w:val="nil"/>
              <w:left w:val="nil"/>
              <w:bottom w:val="nil"/>
              <w:right w:val="nil"/>
            </w:tcBorders>
          </w:tcPr>
          <w:p w14:paraId="41C62155" w14:textId="77777777" w:rsidR="00E83D98" w:rsidRDefault="00E83D98" w:rsidP="008C1F36">
            <w:pPr>
              <w:widowControl w:val="0"/>
              <w:autoSpaceDE w:val="0"/>
              <w:autoSpaceDN w:val="0"/>
              <w:adjustRightInd w:val="0"/>
              <w:spacing w:after="0"/>
              <w:jc w:val="center"/>
              <w:rPr>
                <w:sz w:val="20"/>
                <w:szCs w:val="20"/>
              </w:rPr>
            </w:pPr>
            <w:r>
              <w:rPr>
                <w:sz w:val="20"/>
                <w:szCs w:val="20"/>
              </w:rPr>
              <w:t>(-1.29)</w:t>
            </w:r>
          </w:p>
        </w:tc>
        <w:tc>
          <w:tcPr>
            <w:tcW w:w="1350" w:type="dxa"/>
            <w:gridSpan w:val="2"/>
            <w:tcBorders>
              <w:top w:val="nil"/>
              <w:left w:val="nil"/>
              <w:bottom w:val="nil"/>
              <w:right w:val="nil"/>
            </w:tcBorders>
          </w:tcPr>
          <w:p w14:paraId="68F9869A" w14:textId="77777777" w:rsidR="00E83D98" w:rsidRDefault="00E83D98" w:rsidP="008C1F36">
            <w:pPr>
              <w:widowControl w:val="0"/>
              <w:autoSpaceDE w:val="0"/>
              <w:autoSpaceDN w:val="0"/>
              <w:adjustRightInd w:val="0"/>
              <w:spacing w:after="0"/>
              <w:jc w:val="center"/>
              <w:rPr>
                <w:sz w:val="20"/>
                <w:szCs w:val="20"/>
              </w:rPr>
            </w:pPr>
            <w:r>
              <w:rPr>
                <w:sz w:val="20"/>
                <w:szCs w:val="20"/>
              </w:rPr>
              <w:t>(-1.69)</w:t>
            </w:r>
          </w:p>
        </w:tc>
        <w:tc>
          <w:tcPr>
            <w:tcW w:w="990" w:type="dxa"/>
            <w:tcBorders>
              <w:top w:val="nil"/>
              <w:left w:val="nil"/>
              <w:bottom w:val="nil"/>
              <w:right w:val="nil"/>
            </w:tcBorders>
          </w:tcPr>
          <w:p w14:paraId="47ADC226" w14:textId="77777777" w:rsidR="00E83D98" w:rsidRDefault="00E83D98" w:rsidP="008C1F36">
            <w:pPr>
              <w:widowControl w:val="0"/>
              <w:autoSpaceDE w:val="0"/>
              <w:autoSpaceDN w:val="0"/>
              <w:adjustRightInd w:val="0"/>
              <w:spacing w:after="0"/>
              <w:jc w:val="center"/>
              <w:rPr>
                <w:sz w:val="20"/>
                <w:szCs w:val="20"/>
              </w:rPr>
            </w:pPr>
          </w:p>
        </w:tc>
        <w:tc>
          <w:tcPr>
            <w:tcW w:w="990" w:type="dxa"/>
            <w:tcBorders>
              <w:top w:val="nil"/>
              <w:left w:val="nil"/>
              <w:bottom w:val="nil"/>
              <w:right w:val="nil"/>
            </w:tcBorders>
          </w:tcPr>
          <w:p w14:paraId="6FFDFD79" w14:textId="77777777" w:rsidR="00E83D98" w:rsidRDefault="00E83D98" w:rsidP="008C1F36">
            <w:pPr>
              <w:widowControl w:val="0"/>
              <w:autoSpaceDE w:val="0"/>
              <w:autoSpaceDN w:val="0"/>
              <w:adjustRightInd w:val="0"/>
              <w:spacing w:after="0"/>
              <w:jc w:val="center"/>
              <w:rPr>
                <w:sz w:val="20"/>
                <w:szCs w:val="20"/>
              </w:rPr>
            </w:pPr>
          </w:p>
        </w:tc>
        <w:tc>
          <w:tcPr>
            <w:tcW w:w="920" w:type="dxa"/>
            <w:tcBorders>
              <w:top w:val="nil"/>
              <w:left w:val="nil"/>
              <w:bottom w:val="nil"/>
              <w:right w:val="nil"/>
            </w:tcBorders>
          </w:tcPr>
          <w:p w14:paraId="7DF20AB5" w14:textId="77777777" w:rsidR="00E83D98" w:rsidRDefault="00E83D98" w:rsidP="008C1F36">
            <w:pPr>
              <w:widowControl w:val="0"/>
              <w:autoSpaceDE w:val="0"/>
              <w:autoSpaceDN w:val="0"/>
              <w:adjustRightInd w:val="0"/>
              <w:spacing w:after="0"/>
              <w:jc w:val="center"/>
              <w:rPr>
                <w:sz w:val="20"/>
                <w:szCs w:val="20"/>
              </w:rPr>
            </w:pPr>
          </w:p>
        </w:tc>
        <w:tc>
          <w:tcPr>
            <w:tcW w:w="1060" w:type="dxa"/>
            <w:gridSpan w:val="2"/>
            <w:tcBorders>
              <w:top w:val="nil"/>
              <w:left w:val="nil"/>
              <w:bottom w:val="nil"/>
              <w:right w:val="nil"/>
            </w:tcBorders>
          </w:tcPr>
          <w:p w14:paraId="4991B66B" w14:textId="77777777" w:rsidR="00E83D98" w:rsidRDefault="00E83D98" w:rsidP="008C1F36">
            <w:pPr>
              <w:widowControl w:val="0"/>
              <w:autoSpaceDE w:val="0"/>
              <w:autoSpaceDN w:val="0"/>
              <w:adjustRightInd w:val="0"/>
              <w:spacing w:after="0"/>
              <w:jc w:val="center"/>
              <w:rPr>
                <w:sz w:val="20"/>
                <w:szCs w:val="20"/>
              </w:rPr>
            </w:pPr>
          </w:p>
        </w:tc>
      </w:tr>
      <w:tr w:rsidR="00E83D98" w14:paraId="132014A1" w14:textId="77777777" w:rsidTr="008C1F36">
        <w:tc>
          <w:tcPr>
            <w:tcW w:w="2970" w:type="dxa"/>
            <w:tcBorders>
              <w:top w:val="nil"/>
              <w:left w:val="nil"/>
              <w:bottom w:val="single" w:sz="6" w:space="0" w:color="auto"/>
              <w:right w:val="nil"/>
            </w:tcBorders>
          </w:tcPr>
          <w:p w14:paraId="5DE9E3F2"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990" w:type="dxa"/>
            <w:tcBorders>
              <w:top w:val="nil"/>
              <w:left w:val="nil"/>
              <w:bottom w:val="single" w:sz="6" w:space="0" w:color="auto"/>
              <w:right w:val="nil"/>
            </w:tcBorders>
          </w:tcPr>
          <w:p w14:paraId="70DA980C" w14:textId="77777777" w:rsidR="00E83D98" w:rsidRDefault="00E83D98" w:rsidP="008C1F36">
            <w:pPr>
              <w:widowControl w:val="0"/>
              <w:autoSpaceDE w:val="0"/>
              <w:autoSpaceDN w:val="0"/>
              <w:adjustRightInd w:val="0"/>
              <w:spacing w:after="0"/>
              <w:jc w:val="center"/>
              <w:rPr>
                <w:sz w:val="20"/>
                <w:szCs w:val="20"/>
              </w:rPr>
            </w:pPr>
            <w:r>
              <w:rPr>
                <w:sz w:val="20"/>
                <w:szCs w:val="20"/>
              </w:rPr>
              <w:t>837</w:t>
            </w:r>
          </w:p>
        </w:tc>
        <w:tc>
          <w:tcPr>
            <w:tcW w:w="1350" w:type="dxa"/>
            <w:gridSpan w:val="2"/>
            <w:tcBorders>
              <w:top w:val="nil"/>
              <w:left w:val="nil"/>
              <w:bottom w:val="single" w:sz="6" w:space="0" w:color="auto"/>
              <w:right w:val="nil"/>
            </w:tcBorders>
          </w:tcPr>
          <w:p w14:paraId="0D07FC19" w14:textId="77777777" w:rsidR="00E83D98" w:rsidRDefault="00E83D98" w:rsidP="008C1F36">
            <w:pPr>
              <w:widowControl w:val="0"/>
              <w:autoSpaceDE w:val="0"/>
              <w:autoSpaceDN w:val="0"/>
              <w:adjustRightInd w:val="0"/>
              <w:spacing w:after="0"/>
              <w:jc w:val="center"/>
              <w:rPr>
                <w:sz w:val="20"/>
                <w:szCs w:val="20"/>
              </w:rPr>
            </w:pPr>
            <w:r>
              <w:rPr>
                <w:sz w:val="20"/>
                <w:szCs w:val="20"/>
              </w:rPr>
              <w:t>823</w:t>
            </w:r>
          </w:p>
        </w:tc>
        <w:tc>
          <w:tcPr>
            <w:tcW w:w="990" w:type="dxa"/>
            <w:tcBorders>
              <w:top w:val="nil"/>
              <w:left w:val="nil"/>
              <w:bottom w:val="single" w:sz="6" w:space="0" w:color="auto"/>
              <w:right w:val="nil"/>
            </w:tcBorders>
          </w:tcPr>
          <w:p w14:paraId="065F08C0" w14:textId="77777777" w:rsidR="00E83D98" w:rsidRDefault="00E83D98" w:rsidP="008C1F36">
            <w:pPr>
              <w:widowControl w:val="0"/>
              <w:autoSpaceDE w:val="0"/>
              <w:autoSpaceDN w:val="0"/>
              <w:adjustRightInd w:val="0"/>
              <w:spacing w:after="0"/>
              <w:jc w:val="center"/>
              <w:rPr>
                <w:sz w:val="20"/>
                <w:szCs w:val="20"/>
              </w:rPr>
            </w:pPr>
            <w:r>
              <w:rPr>
                <w:sz w:val="20"/>
                <w:szCs w:val="20"/>
              </w:rPr>
              <w:t>391</w:t>
            </w:r>
          </w:p>
        </w:tc>
        <w:tc>
          <w:tcPr>
            <w:tcW w:w="990" w:type="dxa"/>
            <w:tcBorders>
              <w:top w:val="nil"/>
              <w:left w:val="nil"/>
              <w:bottom w:val="single" w:sz="6" w:space="0" w:color="auto"/>
              <w:right w:val="nil"/>
            </w:tcBorders>
          </w:tcPr>
          <w:p w14:paraId="06DF7409" w14:textId="77777777" w:rsidR="00E83D98" w:rsidRDefault="00E83D98" w:rsidP="008C1F36">
            <w:pPr>
              <w:widowControl w:val="0"/>
              <w:autoSpaceDE w:val="0"/>
              <w:autoSpaceDN w:val="0"/>
              <w:adjustRightInd w:val="0"/>
              <w:spacing w:after="0"/>
              <w:jc w:val="center"/>
              <w:rPr>
                <w:sz w:val="20"/>
                <w:szCs w:val="20"/>
              </w:rPr>
            </w:pPr>
            <w:r>
              <w:rPr>
                <w:sz w:val="20"/>
                <w:szCs w:val="20"/>
              </w:rPr>
              <w:t>432</w:t>
            </w:r>
          </w:p>
        </w:tc>
        <w:tc>
          <w:tcPr>
            <w:tcW w:w="920" w:type="dxa"/>
            <w:tcBorders>
              <w:top w:val="nil"/>
              <w:left w:val="nil"/>
              <w:bottom w:val="single" w:sz="6" w:space="0" w:color="auto"/>
              <w:right w:val="nil"/>
            </w:tcBorders>
          </w:tcPr>
          <w:p w14:paraId="45733F48" w14:textId="77777777" w:rsidR="00E83D98" w:rsidRDefault="00E83D98" w:rsidP="008C1F36">
            <w:pPr>
              <w:widowControl w:val="0"/>
              <w:autoSpaceDE w:val="0"/>
              <w:autoSpaceDN w:val="0"/>
              <w:adjustRightInd w:val="0"/>
              <w:spacing w:after="0"/>
              <w:jc w:val="center"/>
              <w:rPr>
                <w:sz w:val="20"/>
                <w:szCs w:val="20"/>
              </w:rPr>
            </w:pPr>
            <w:r>
              <w:rPr>
                <w:sz w:val="20"/>
                <w:szCs w:val="20"/>
              </w:rPr>
              <w:t>377</w:t>
            </w:r>
          </w:p>
        </w:tc>
        <w:tc>
          <w:tcPr>
            <w:tcW w:w="1060" w:type="dxa"/>
            <w:gridSpan w:val="2"/>
            <w:tcBorders>
              <w:top w:val="nil"/>
              <w:left w:val="nil"/>
              <w:bottom w:val="single" w:sz="6" w:space="0" w:color="auto"/>
              <w:right w:val="nil"/>
            </w:tcBorders>
          </w:tcPr>
          <w:p w14:paraId="714F87F7" w14:textId="77777777" w:rsidR="00E83D98" w:rsidRDefault="00E83D98" w:rsidP="008C1F36">
            <w:pPr>
              <w:widowControl w:val="0"/>
              <w:autoSpaceDE w:val="0"/>
              <w:autoSpaceDN w:val="0"/>
              <w:adjustRightInd w:val="0"/>
              <w:spacing w:after="0"/>
              <w:jc w:val="center"/>
              <w:rPr>
                <w:sz w:val="20"/>
                <w:szCs w:val="20"/>
              </w:rPr>
            </w:pPr>
            <w:r>
              <w:rPr>
                <w:sz w:val="20"/>
                <w:szCs w:val="20"/>
              </w:rPr>
              <w:t>460</w:t>
            </w:r>
          </w:p>
        </w:tc>
      </w:tr>
    </w:tbl>
    <w:p w14:paraId="50C42EBE" w14:textId="77777777" w:rsidR="00E83D98" w:rsidRPr="008C1F36" w:rsidRDefault="00E83D98" w:rsidP="00E83D98">
      <w:pPr>
        <w:spacing w:before="80"/>
        <w:rPr>
          <w:sz w:val="17"/>
          <w:szCs w:val="17"/>
        </w:rPr>
      </w:pPr>
      <w:r w:rsidRPr="008C1F36">
        <w:rPr>
          <w:sz w:val="17"/>
          <w:szCs w:val="17"/>
        </w:rPr>
        <w:t xml:space="preserve">Notes: Estimations use cross-sectional modelling at midline and endline among panel households. Binary outcomes are estimated using LPM. All estimations control for sex (except those stratified by sex) and age in years of the youth, baseline head of household’s characteristics (age in years, sex, indicator of any schooling, indicator of literacy), household demographic composition and size, indicators for new household members and household member outmigration, and a vector of contemporaneous cluster level prices.  Robust t-statistics were obtained clustering at the different levels of the sampling design and are shown in </w:t>
      </w:r>
      <w:r w:rsidRPr="008C1F36">
        <w:rPr>
          <w:rFonts w:eastAsia="Calibri"/>
          <w:sz w:val="17"/>
          <w:szCs w:val="17"/>
        </w:rPr>
        <w:t xml:space="preserve">parenthesis and the analysis is re-weighted according to the probability of youth being selected for interview. </w:t>
      </w:r>
      <w:r w:rsidRPr="008C1F36">
        <w:rPr>
          <w:sz w:val="17"/>
          <w:szCs w:val="17"/>
        </w:rPr>
        <w:t>Youth who report ever having had sex at baseline are excluded from the analysis * 10% significance ** 5% significance; *** 1% significance.</w:t>
      </w:r>
    </w:p>
    <w:p w14:paraId="2D637792" w14:textId="77777777" w:rsidR="00E83D98" w:rsidRDefault="00E83D98" w:rsidP="00E83D98">
      <w:r w:rsidRPr="006A3389">
        <w:lastRenderedPageBreak/>
        <w:t xml:space="preserve">Next we examine the SCTP impacts on first pregnancy of females. </w:t>
      </w:r>
      <w:r>
        <w:t xml:space="preserve">As this measure is collected among the full sample of women in the household survey—we examine both the youth sample, as well as a sample of 15 to 24 year olds. </w:t>
      </w:r>
      <w:r w:rsidRPr="006A3389">
        <w:t xml:space="preserve">Similar to sexual debut, we limit the sample to those females who report never having been pregnant at baseline (dropping </w:t>
      </w:r>
      <w:r>
        <w:t>8.2</w:t>
      </w:r>
      <w:r w:rsidRPr="006A3389">
        <w:t xml:space="preserve"> per cent of the sample aged 13 to 19 and </w:t>
      </w:r>
      <w:r>
        <w:t>13</w:t>
      </w:r>
      <w:r w:rsidRPr="006A3389">
        <w:t xml:space="preserve"> per cent of the sample aged 15 to 2</w:t>
      </w:r>
      <w:r>
        <w:t>4</w:t>
      </w:r>
      <w:r w:rsidRPr="006A3389">
        <w:t xml:space="preserve">). We are unable to analyse impacts on current pregnancy, as it is a relatively rare event. Our resulting sample sizes for the youth module sample </w:t>
      </w:r>
      <w:r>
        <w:t>are</w:t>
      </w:r>
      <w:r w:rsidRPr="006A3389">
        <w:t xml:space="preserve"> </w:t>
      </w:r>
      <w:r>
        <w:t>n=885</w:t>
      </w:r>
      <w:r w:rsidRPr="006A3389">
        <w:t xml:space="preserve"> </w:t>
      </w:r>
      <w:r>
        <w:t xml:space="preserve">at midline and n=965 at endline, </w:t>
      </w:r>
      <w:r w:rsidRPr="006A3389">
        <w:t xml:space="preserve">and for the older sample </w:t>
      </w:r>
      <w:r>
        <w:t>n=</w:t>
      </w:r>
      <w:r w:rsidRPr="006A3389">
        <w:t>922. Table 1</w:t>
      </w:r>
      <w:r>
        <w:t>2</w:t>
      </w:r>
      <w:r w:rsidRPr="006A3389">
        <w:t xml:space="preserve">.1.2 shows that </w:t>
      </w:r>
      <w:r>
        <w:t>among the 13 to 19 year olds at baseline, 20</w:t>
      </w:r>
      <w:r w:rsidRPr="006A3389">
        <w:t xml:space="preserve"> per cent of female youth in T households and </w:t>
      </w:r>
      <w:r>
        <w:t>24</w:t>
      </w:r>
      <w:r w:rsidRPr="006A3389">
        <w:t xml:space="preserve"> per cent of female youth in C households had experienced a first pregnancy by the </w:t>
      </w:r>
      <w:r>
        <w:t>endline</w:t>
      </w:r>
      <w:r w:rsidRPr="006A3389">
        <w:t xml:space="preserve"> follow up. </w:t>
      </w:r>
      <w:r>
        <w:t>Despite the mean differences in a promising direction,</w:t>
      </w:r>
      <w:r w:rsidRPr="006A3389">
        <w:t xml:space="preserve"> we do not find an overall impact</w:t>
      </w:r>
      <w:r>
        <w:t>s</w:t>
      </w:r>
      <w:r w:rsidRPr="006A3389">
        <w:t xml:space="preserve"> on the probability of delaying first pregnancy due to the programme</w:t>
      </w:r>
      <w:r>
        <w:t xml:space="preserve"> in either midline or endline</w:t>
      </w:r>
      <w:r w:rsidRPr="006A3389">
        <w:t xml:space="preserve">. </w:t>
      </w:r>
      <w:r>
        <w:t xml:space="preserve">Among the poorest 50 per cent of households, we find a significant decrease of 3.5 pp at midline, however this effect has dissipated at endline (not shown). </w:t>
      </w:r>
    </w:p>
    <w:p w14:paraId="5BEEE910" w14:textId="77777777" w:rsidR="00E83D98" w:rsidRDefault="00E83D98" w:rsidP="00E83D98">
      <w:r w:rsidRPr="006A3389">
        <w:t xml:space="preserve">Among the older sample of </w:t>
      </w:r>
      <w:r>
        <w:t>female youth aged 15 to 24 (bottom panel)</w:t>
      </w:r>
      <w:r w:rsidRPr="006A3389">
        <w:t xml:space="preserve">, we find </w:t>
      </w:r>
      <w:r>
        <w:t>significant impacts only at midline, whereby the programme delays first pregnancy by 1.5 pp, however this is only significant at the 10 per cent level. I</w:t>
      </w:r>
      <w:r w:rsidRPr="006A3389">
        <w:t>mpacts among the poorest households</w:t>
      </w:r>
      <w:r>
        <w:t xml:space="preserve"> are much larger in magnitude whereby </w:t>
      </w:r>
      <w:r w:rsidRPr="006A3389">
        <w:t xml:space="preserve">females are </w:t>
      </w:r>
      <w:r>
        <w:t>9.6</w:t>
      </w:r>
      <w:r w:rsidRPr="006A3389">
        <w:t xml:space="preserve"> pp less likely to experience a first pregnancy (</w:t>
      </w:r>
      <w:r>
        <w:t>significant at the one per cent level, not shown</w:t>
      </w:r>
      <w:r w:rsidRPr="006A3389">
        <w:t>).</w:t>
      </w:r>
    </w:p>
    <w:p w14:paraId="77700086" w14:textId="77777777" w:rsidR="00E83D98" w:rsidRPr="006A3389" w:rsidRDefault="00E83D98" w:rsidP="00E83D98">
      <w:pPr>
        <w:pStyle w:val="Tableheader"/>
      </w:pPr>
      <w:bookmarkStart w:id="219" w:name="_Toc425155338"/>
      <w:r w:rsidRPr="006A3389">
        <w:t xml:space="preserve">Table 12.1.2: Impacts on </w:t>
      </w:r>
      <w:r>
        <w:t xml:space="preserve">First </w:t>
      </w:r>
      <w:r w:rsidRPr="006A3389">
        <w:t>Pregnancy among Female Youth</w:t>
      </w:r>
      <w:bookmarkEnd w:id="219"/>
      <w:r>
        <w:t>, Among those Never Pregnant at Baseline</w:t>
      </w:r>
    </w:p>
    <w:tbl>
      <w:tblPr>
        <w:tblW w:w="9090" w:type="dxa"/>
        <w:tblCellMar>
          <w:left w:w="144" w:type="dxa"/>
          <w:right w:w="144" w:type="dxa"/>
        </w:tblCellMar>
        <w:tblLook w:val="0000" w:firstRow="0" w:lastRow="0" w:firstColumn="0" w:lastColumn="0" w:noHBand="0" w:noVBand="0"/>
      </w:tblPr>
      <w:tblGrid>
        <w:gridCol w:w="3150"/>
        <w:gridCol w:w="990"/>
        <w:gridCol w:w="960"/>
        <w:gridCol w:w="1110"/>
        <w:gridCol w:w="90"/>
        <w:gridCol w:w="889"/>
        <w:gridCol w:w="911"/>
        <w:gridCol w:w="926"/>
        <w:gridCol w:w="64"/>
      </w:tblGrid>
      <w:tr w:rsidR="00E83D98" w:rsidRPr="006A3389" w14:paraId="088CE68E" w14:textId="77777777" w:rsidTr="008C1F36">
        <w:trPr>
          <w:gridAfter w:val="1"/>
          <w:wAfter w:w="64" w:type="dxa"/>
        </w:trPr>
        <w:tc>
          <w:tcPr>
            <w:tcW w:w="3150" w:type="dxa"/>
            <w:tcBorders>
              <w:top w:val="single" w:sz="6" w:space="0" w:color="auto"/>
              <w:left w:val="nil"/>
              <w:bottom w:val="nil"/>
              <w:right w:val="nil"/>
            </w:tcBorders>
          </w:tcPr>
          <w:p w14:paraId="1ED0FC3C" w14:textId="77777777" w:rsidR="00E83D98" w:rsidRPr="006A3389" w:rsidRDefault="00E83D98" w:rsidP="008C1F36">
            <w:pPr>
              <w:widowControl w:val="0"/>
              <w:autoSpaceDE w:val="0"/>
              <w:autoSpaceDN w:val="0"/>
              <w:adjustRightInd w:val="0"/>
              <w:spacing w:before="66" w:after="0"/>
              <w:rPr>
                <w:sz w:val="20"/>
                <w:szCs w:val="20"/>
              </w:rPr>
            </w:pPr>
            <w:r w:rsidRPr="006A3389">
              <w:rPr>
                <w:sz w:val="20"/>
                <w:szCs w:val="20"/>
              </w:rPr>
              <w:t>Dependent</w:t>
            </w:r>
          </w:p>
        </w:tc>
        <w:tc>
          <w:tcPr>
            <w:tcW w:w="990" w:type="dxa"/>
            <w:tcBorders>
              <w:top w:val="single" w:sz="6" w:space="0" w:color="auto"/>
              <w:left w:val="nil"/>
              <w:bottom w:val="nil"/>
              <w:right w:val="nil"/>
            </w:tcBorders>
          </w:tcPr>
          <w:p w14:paraId="52693E78" w14:textId="77777777" w:rsidR="00E83D98" w:rsidRPr="006A3389" w:rsidRDefault="00E83D98" w:rsidP="008C1F36">
            <w:pPr>
              <w:widowControl w:val="0"/>
              <w:autoSpaceDE w:val="0"/>
              <w:autoSpaceDN w:val="0"/>
              <w:adjustRightInd w:val="0"/>
              <w:spacing w:before="66" w:after="0"/>
              <w:jc w:val="center"/>
              <w:rPr>
                <w:sz w:val="20"/>
                <w:szCs w:val="20"/>
              </w:rPr>
            </w:pPr>
            <w:r w:rsidRPr="006A3389">
              <w:rPr>
                <w:sz w:val="20"/>
                <w:szCs w:val="20"/>
              </w:rPr>
              <w:t>Endline</w:t>
            </w:r>
          </w:p>
        </w:tc>
        <w:tc>
          <w:tcPr>
            <w:tcW w:w="960" w:type="dxa"/>
            <w:tcBorders>
              <w:top w:val="single" w:sz="6" w:space="0" w:color="auto"/>
              <w:left w:val="nil"/>
              <w:bottom w:val="nil"/>
              <w:right w:val="nil"/>
            </w:tcBorders>
          </w:tcPr>
          <w:p w14:paraId="2A8E7609" w14:textId="77777777" w:rsidR="00E83D98" w:rsidRPr="006A3389" w:rsidRDefault="00E83D98" w:rsidP="008C1F36">
            <w:pPr>
              <w:widowControl w:val="0"/>
              <w:autoSpaceDE w:val="0"/>
              <w:autoSpaceDN w:val="0"/>
              <w:adjustRightInd w:val="0"/>
              <w:spacing w:before="66" w:after="0"/>
              <w:jc w:val="center"/>
              <w:rPr>
                <w:sz w:val="20"/>
                <w:szCs w:val="20"/>
              </w:rPr>
            </w:pPr>
            <w:r w:rsidRPr="006A3389">
              <w:rPr>
                <w:sz w:val="20"/>
                <w:szCs w:val="20"/>
              </w:rPr>
              <w:t>Midline</w:t>
            </w:r>
          </w:p>
        </w:tc>
        <w:tc>
          <w:tcPr>
            <w:tcW w:w="1110" w:type="dxa"/>
            <w:tcBorders>
              <w:top w:val="single" w:sz="6" w:space="0" w:color="auto"/>
              <w:left w:val="nil"/>
              <w:bottom w:val="nil"/>
              <w:right w:val="nil"/>
            </w:tcBorders>
          </w:tcPr>
          <w:p w14:paraId="3652F516" w14:textId="77777777" w:rsidR="00E83D98" w:rsidRPr="006A3389" w:rsidRDefault="00E83D98" w:rsidP="008C1F36">
            <w:pPr>
              <w:widowControl w:val="0"/>
              <w:autoSpaceDE w:val="0"/>
              <w:autoSpaceDN w:val="0"/>
              <w:adjustRightInd w:val="0"/>
              <w:spacing w:before="66" w:after="0"/>
              <w:jc w:val="center"/>
              <w:rPr>
                <w:sz w:val="20"/>
                <w:szCs w:val="20"/>
              </w:rPr>
            </w:pPr>
            <w:r w:rsidRPr="006A3389">
              <w:rPr>
                <w:sz w:val="20"/>
                <w:szCs w:val="20"/>
              </w:rPr>
              <w:t>Midline</w:t>
            </w:r>
          </w:p>
        </w:tc>
        <w:tc>
          <w:tcPr>
            <w:tcW w:w="979" w:type="dxa"/>
            <w:gridSpan w:val="2"/>
            <w:tcBorders>
              <w:top w:val="single" w:sz="6" w:space="0" w:color="auto"/>
              <w:left w:val="nil"/>
              <w:bottom w:val="nil"/>
              <w:right w:val="nil"/>
            </w:tcBorders>
          </w:tcPr>
          <w:p w14:paraId="27912137" w14:textId="77777777" w:rsidR="00E83D98" w:rsidRPr="006A3389" w:rsidRDefault="00E83D98" w:rsidP="008C1F36">
            <w:pPr>
              <w:widowControl w:val="0"/>
              <w:autoSpaceDE w:val="0"/>
              <w:autoSpaceDN w:val="0"/>
              <w:adjustRightInd w:val="0"/>
              <w:spacing w:before="66" w:after="0"/>
              <w:jc w:val="center"/>
              <w:rPr>
                <w:sz w:val="20"/>
                <w:szCs w:val="20"/>
              </w:rPr>
            </w:pPr>
            <w:r w:rsidRPr="006A3389">
              <w:rPr>
                <w:sz w:val="20"/>
                <w:szCs w:val="20"/>
              </w:rPr>
              <w:t>Midline</w:t>
            </w:r>
          </w:p>
        </w:tc>
        <w:tc>
          <w:tcPr>
            <w:tcW w:w="911" w:type="dxa"/>
            <w:tcBorders>
              <w:top w:val="single" w:sz="6" w:space="0" w:color="auto"/>
              <w:left w:val="nil"/>
              <w:bottom w:val="nil"/>
              <w:right w:val="nil"/>
            </w:tcBorders>
          </w:tcPr>
          <w:p w14:paraId="05B3F4C1" w14:textId="77777777" w:rsidR="00E83D98" w:rsidRPr="006A3389" w:rsidRDefault="00E83D98" w:rsidP="008C1F36">
            <w:pPr>
              <w:widowControl w:val="0"/>
              <w:autoSpaceDE w:val="0"/>
              <w:autoSpaceDN w:val="0"/>
              <w:adjustRightInd w:val="0"/>
              <w:spacing w:before="66" w:after="0"/>
              <w:jc w:val="center"/>
              <w:rPr>
                <w:sz w:val="20"/>
                <w:szCs w:val="20"/>
              </w:rPr>
            </w:pPr>
            <w:r w:rsidRPr="006A3389">
              <w:rPr>
                <w:sz w:val="20"/>
                <w:szCs w:val="20"/>
              </w:rPr>
              <w:t>Endline</w:t>
            </w:r>
          </w:p>
        </w:tc>
        <w:tc>
          <w:tcPr>
            <w:tcW w:w="926" w:type="dxa"/>
            <w:tcBorders>
              <w:top w:val="single" w:sz="6" w:space="0" w:color="auto"/>
              <w:left w:val="nil"/>
              <w:bottom w:val="nil"/>
              <w:right w:val="nil"/>
            </w:tcBorders>
          </w:tcPr>
          <w:p w14:paraId="63C1454F" w14:textId="77777777" w:rsidR="00E83D98" w:rsidRPr="006A3389" w:rsidRDefault="00E83D98" w:rsidP="008C1F36">
            <w:pPr>
              <w:widowControl w:val="0"/>
              <w:autoSpaceDE w:val="0"/>
              <w:autoSpaceDN w:val="0"/>
              <w:adjustRightInd w:val="0"/>
              <w:spacing w:before="66" w:after="0"/>
              <w:jc w:val="center"/>
              <w:rPr>
                <w:sz w:val="20"/>
                <w:szCs w:val="20"/>
              </w:rPr>
            </w:pPr>
            <w:r w:rsidRPr="006A3389">
              <w:rPr>
                <w:sz w:val="20"/>
                <w:szCs w:val="20"/>
              </w:rPr>
              <w:t>Endline</w:t>
            </w:r>
          </w:p>
        </w:tc>
      </w:tr>
      <w:tr w:rsidR="00E83D98" w:rsidRPr="006A3389" w14:paraId="141D3C37" w14:textId="77777777" w:rsidTr="008C1F36">
        <w:trPr>
          <w:gridAfter w:val="1"/>
          <w:wAfter w:w="64" w:type="dxa"/>
        </w:trPr>
        <w:tc>
          <w:tcPr>
            <w:tcW w:w="3150" w:type="dxa"/>
            <w:tcBorders>
              <w:top w:val="nil"/>
              <w:left w:val="nil"/>
              <w:bottom w:val="nil"/>
              <w:right w:val="nil"/>
            </w:tcBorders>
          </w:tcPr>
          <w:p w14:paraId="20759CEC" w14:textId="77777777" w:rsidR="00E83D98" w:rsidRPr="006A3389" w:rsidRDefault="00E83D98" w:rsidP="008C1F36">
            <w:pPr>
              <w:widowControl w:val="0"/>
              <w:autoSpaceDE w:val="0"/>
              <w:autoSpaceDN w:val="0"/>
              <w:adjustRightInd w:val="0"/>
              <w:spacing w:after="0"/>
              <w:rPr>
                <w:sz w:val="20"/>
                <w:szCs w:val="20"/>
              </w:rPr>
            </w:pPr>
            <w:r w:rsidRPr="006A3389">
              <w:rPr>
                <w:sz w:val="20"/>
                <w:szCs w:val="20"/>
              </w:rPr>
              <w:t>Variable</w:t>
            </w:r>
          </w:p>
        </w:tc>
        <w:tc>
          <w:tcPr>
            <w:tcW w:w="990" w:type="dxa"/>
            <w:tcBorders>
              <w:top w:val="nil"/>
              <w:left w:val="nil"/>
              <w:bottom w:val="nil"/>
              <w:right w:val="nil"/>
            </w:tcBorders>
          </w:tcPr>
          <w:p w14:paraId="5B11BA36"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Impact</w:t>
            </w:r>
          </w:p>
        </w:tc>
        <w:tc>
          <w:tcPr>
            <w:tcW w:w="960" w:type="dxa"/>
            <w:tcBorders>
              <w:top w:val="nil"/>
              <w:left w:val="nil"/>
              <w:bottom w:val="nil"/>
              <w:right w:val="nil"/>
            </w:tcBorders>
          </w:tcPr>
          <w:p w14:paraId="52219776"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Impact</w:t>
            </w:r>
          </w:p>
        </w:tc>
        <w:tc>
          <w:tcPr>
            <w:tcW w:w="1110" w:type="dxa"/>
            <w:tcBorders>
              <w:top w:val="nil"/>
              <w:left w:val="nil"/>
              <w:bottom w:val="nil"/>
              <w:right w:val="nil"/>
            </w:tcBorders>
          </w:tcPr>
          <w:p w14:paraId="6DBC6EA5"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Treatment Mean</w:t>
            </w:r>
          </w:p>
        </w:tc>
        <w:tc>
          <w:tcPr>
            <w:tcW w:w="979" w:type="dxa"/>
            <w:gridSpan w:val="2"/>
            <w:tcBorders>
              <w:top w:val="nil"/>
              <w:left w:val="nil"/>
              <w:bottom w:val="nil"/>
              <w:right w:val="nil"/>
            </w:tcBorders>
          </w:tcPr>
          <w:p w14:paraId="70ED958B"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Control Mean</w:t>
            </w:r>
          </w:p>
        </w:tc>
        <w:tc>
          <w:tcPr>
            <w:tcW w:w="911" w:type="dxa"/>
            <w:tcBorders>
              <w:top w:val="nil"/>
              <w:left w:val="nil"/>
              <w:bottom w:val="nil"/>
              <w:right w:val="nil"/>
            </w:tcBorders>
          </w:tcPr>
          <w:p w14:paraId="658EDB06"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Treated Mean</w:t>
            </w:r>
          </w:p>
        </w:tc>
        <w:tc>
          <w:tcPr>
            <w:tcW w:w="926" w:type="dxa"/>
            <w:tcBorders>
              <w:top w:val="nil"/>
              <w:left w:val="nil"/>
              <w:bottom w:val="nil"/>
              <w:right w:val="nil"/>
            </w:tcBorders>
          </w:tcPr>
          <w:p w14:paraId="347553D1"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Control Mean</w:t>
            </w:r>
          </w:p>
        </w:tc>
      </w:tr>
      <w:tr w:rsidR="00E83D98" w:rsidRPr="006A3389" w14:paraId="2F3B009F" w14:textId="77777777" w:rsidTr="008C1F36">
        <w:trPr>
          <w:gridAfter w:val="1"/>
          <w:wAfter w:w="64" w:type="dxa"/>
        </w:trPr>
        <w:tc>
          <w:tcPr>
            <w:tcW w:w="3150" w:type="dxa"/>
            <w:tcBorders>
              <w:top w:val="nil"/>
              <w:left w:val="nil"/>
              <w:bottom w:val="nil"/>
              <w:right w:val="nil"/>
            </w:tcBorders>
          </w:tcPr>
          <w:p w14:paraId="409BC1CD" w14:textId="77777777" w:rsidR="00E83D98" w:rsidRPr="006A3389" w:rsidRDefault="00E83D98" w:rsidP="008C1F36">
            <w:pPr>
              <w:widowControl w:val="0"/>
              <w:autoSpaceDE w:val="0"/>
              <w:autoSpaceDN w:val="0"/>
              <w:adjustRightInd w:val="0"/>
              <w:spacing w:after="66"/>
              <w:rPr>
                <w:sz w:val="20"/>
                <w:szCs w:val="20"/>
              </w:rPr>
            </w:pPr>
          </w:p>
        </w:tc>
        <w:tc>
          <w:tcPr>
            <w:tcW w:w="990" w:type="dxa"/>
            <w:tcBorders>
              <w:top w:val="nil"/>
              <w:left w:val="nil"/>
              <w:bottom w:val="nil"/>
              <w:right w:val="nil"/>
            </w:tcBorders>
          </w:tcPr>
          <w:p w14:paraId="3266BBAD" w14:textId="77777777" w:rsidR="00E83D98" w:rsidRPr="006A3389" w:rsidRDefault="00E83D98" w:rsidP="008C1F36">
            <w:pPr>
              <w:widowControl w:val="0"/>
              <w:autoSpaceDE w:val="0"/>
              <w:autoSpaceDN w:val="0"/>
              <w:adjustRightInd w:val="0"/>
              <w:spacing w:after="66"/>
              <w:jc w:val="center"/>
              <w:rPr>
                <w:sz w:val="20"/>
                <w:szCs w:val="20"/>
              </w:rPr>
            </w:pPr>
            <w:r w:rsidRPr="006A3389">
              <w:rPr>
                <w:sz w:val="20"/>
                <w:szCs w:val="20"/>
              </w:rPr>
              <w:t>(1)</w:t>
            </w:r>
          </w:p>
        </w:tc>
        <w:tc>
          <w:tcPr>
            <w:tcW w:w="960" w:type="dxa"/>
            <w:tcBorders>
              <w:top w:val="nil"/>
              <w:left w:val="nil"/>
              <w:bottom w:val="nil"/>
              <w:right w:val="nil"/>
            </w:tcBorders>
          </w:tcPr>
          <w:p w14:paraId="2A3AAC66" w14:textId="77777777" w:rsidR="00E83D98" w:rsidRPr="006A3389" w:rsidRDefault="00E83D98" w:rsidP="008C1F36">
            <w:pPr>
              <w:widowControl w:val="0"/>
              <w:autoSpaceDE w:val="0"/>
              <w:autoSpaceDN w:val="0"/>
              <w:adjustRightInd w:val="0"/>
              <w:spacing w:after="66"/>
              <w:jc w:val="center"/>
              <w:rPr>
                <w:sz w:val="20"/>
                <w:szCs w:val="20"/>
              </w:rPr>
            </w:pPr>
            <w:r w:rsidRPr="006A3389">
              <w:rPr>
                <w:sz w:val="20"/>
                <w:szCs w:val="20"/>
              </w:rPr>
              <w:t>(2)</w:t>
            </w:r>
          </w:p>
        </w:tc>
        <w:tc>
          <w:tcPr>
            <w:tcW w:w="1110" w:type="dxa"/>
            <w:tcBorders>
              <w:top w:val="nil"/>
              <w:left w:val="nil"/>
              <w:bottom w:val="nil"/>
              <w:right w:val="nil"/>
            </w:tcBorders>
          </w:tcPr>
          <w:p w14:paraId="27F482A6" w14:textId="77777777" w:rsidR="00E83D98" w:rsidRPr="006A3389" w:rsidRDefault="00E83D98" w:rsidP="008C1F36">
            <w:pPr>
              <w:widowControl w:val="0"/>
              <w:autoSpaceDE w:val="0"/>
              <w:autoSpaceDN w:val="0"/>
              <w:adjustRightInd w:val="0"/>
              <w:spacing w:after="66"/>
              <w:jc w:val="center"/>
              <w:rPr>
                <w:sz w:val="20"/>
                <w:szCs w:val="20"/>
              </w:rPr>
            </w:pPr>
            <w:r w:rsidRPr="006A3389">
              <w:rPr>
                <w:sz w:val="20"/>
                <w:szCs w:val="20"/>
              </w:rPr>
              <w:t>(3)</w:t>
            </w:r>
          </w:p>
        </w:tc>
        <w:tc>
          <w:tcPr>
            <w:tcW w:w="979" w:type="dxa"/>
            <w:gridSpan w:val="2"/>
            <w:tcBorders>
              <w:top w:val="nil"/>
              <w:left w:val="nil"/>
              <w:bottom w:val="nil"/>
              <w:right w:val="nil"/>
            </w:tcBorders>
          </w:tcPr>
          <w:p w14:paraId="6A44D99E" w14:textId="77777777" w:rsidR="00E83D98" w:rsidRPr="006A3389" w:rsidRDefault="00E83D98" w:rsidP="008C1F36">
            <w:pPr>
              <w:widowControl w:val="0"/>
              <w:autoSpaceDE w:val="0"/>
              <w:autoSpaceDN w:val="0"/>
              <w:adjustRightInd w:val="0"/>
              <w:spacing w:after="66"/>
              <w:jc w:val="center"/>
              <w:rPr>
                <w:sz w:val="20"/>
                <w:szCs w:val="20"/>
              </w:rPr>
            </w:pPr>
            <w:r w:rsidRPr="006A3389">
              <w:rPr>
                <w:sz w:val="20"/>
                <w:szCs w:val="20"/>
              </w:rPr>
              <w:t>(4)</w:t>
            </w:r>
          </w:p>
        </w:tc>
        <w:tc>
          <w:tcPr>
            <w:tcW w:w="911" w:type="dxa"/>
            <w:tcBorders>
              <w:top w:val="nil"/>
              <w:left w:val="nil"/>
              <w:bottom w:val="nil"/>
              <w:right w:val="nil"/>
            </w:tcBorders>
          </w:tcPr>
          <w:p w14:paraId="6E5D6EE4" w14:textId="77777777" w:rsidR="00E83D98" w:rsidRPr="006A3389" w:rsidRDefault="00E83D98" w:rsidP="008C1F36">
            <w:pPr>
              <w:widowControl w:val="0"/>
              <w:autoSpaceDE w:val="0"/>
              <w:autoSpaceDN w:val="0"/>
              <w:adjustRightInd w:val="0"/>
              <w:spacing w:after="66"/>
              <w:jc w:val="center"/>
              <w:rPr>
                <w:sz w:val="20"/>
                <w:szCs w:val="20"/>
              </w:rPr>
            </w:pPr>
            <w:r w:rsidRPr="006A3389">
              <w:rPr>
                <w:sz w:val="20"/>
                <w:szCs w:val="20"/>
              </w:rPr>
              <w:t>(5)</w:t>
            </w:r>
          </w:p>
        </w:tc>
        <w:tc>
          <w:tcPr>
            <w:tcW w:w="926" w:type="dxa"/>
            <w:tcBorders>
              <w:top w:val="nil"/>
              <w:left w:val="nil"/>
              <w:bottom w:val="nil"/>
              <w:right w:val="nil"/>
            </w:tcBorders>
          </w:tcPr>
          <w:p w14:paraId="117421A2" w14:textId="77777777" w:rsidR="00E83D98" w:rsidRPr="006A3389" w:rsidRDefault="00E83D98" w:rsidP="008C1F36">
            <w:pPr>
              <w:widowControl w:val="0"/>
              <w:autoSpaceDE w:val="0"/>
              <w:autoSpaceDN w:val="0"/>
              <w:adjustRightInd w:val="0"/>
              <w:spacing w:after="66"/>
              <w:jc w:val="center"/>
              <w:rPr>
                <w:sz w:val="20"/>
                <w:szCs w:val="20"/>
              </w:rPr>
            </w:pPr>
            <w:r w:rsidRPr="006A3389">
              <w:rPr>
                <w:sz w:val="20"/>
                <w:szCs w:val="20"/>
              </w:rPr>
              <w:t>(6)</w:t>
            </w:r>
          </w:p>
        </w:tc>
      </w:tr>
      <w:tr w:rsidR="00E83D98" w:rsidRPr="006A3389" w14:paraId="58027F2F" w14:textId="77777777" w:rsidTr="008C1F36">
        <w:trPr>
          <w:gridAfter w:val="1"/>
          <w:wAfter w:w="64" w:type="dxa"/>
        </w:trPr>
        <w:tc>
          <w:tcPr>
            <w:tcW w:w="3150" w:type="dxa"/>
            <w:tcBorders>
              <w:top w:val="single" w:sz="6" w:space="0" w:color="auto"/>
              <w:left w:val="nil"/>
              <w:bottom w:val="nil"/>
              <w:right w:val="nil"/>
            </w:tcBorders>
          </w:tcPr>
          <w:p w14:paraId="05939328" w14:textId="77777777" w:rsidR="00E83D98" w:rsidRPr="006A3389" w:rsidRDefault="00E83D98" w:rsidP="008C1F36">
            <w:pPr>
              <w:widowControl w:val="0"/>
              <w:autoSpaceDE w:val="0"/>
              <w:autoSpaceDN w:val="0"/>
              <w:adjustRightInd w:val="0"/>
              <w:spacing w:after="0"/>
              <w:rPr>
                <w:sz w:val="20"/>
                <w:szCs w:val="20"/>
              </w:rPr>
            </w:pPr>
            <w:r w:rsidRPr="006A3389">
              <w:rPr>
                <w:rFonts w:eastAsia="Calibri"/>
                <w:sz w:val="20"/>
                <w:szCs w:val="20"/>
              </w:rPr>
              <w:t>Ever been pregnant (</w:t>
            </w:r>
            <w:r>
              <w:rPr>
                <w:rFonts w:eastAsia="Calibri"/>
                <w:sz w:val="20"/>
                <w:szCs w:val="20"/>
              </w:rPr>
              <w:t>age 13 to 19 at baseline</w:t>
            </w:r>
            <w:r w:rsidRPr="006A3389">
              <w:rPr>
                <w:rFonts w:eastAsia="Calibri"/>
                <w:sz w:val="20"/>
                <w:szCs w:val="20"/>
              </w:rPr>
              <w:t>)</w:t>
            </w:r>
          </w:p>
        </w:tc>
        <w:tc>
          <w:tcPr>
            <w:tcW w:w="990" w:type="dxa"/>
            <w:tcBorders>
              <w:top w:val="single" w:sz="6" w:space="0" w:color="auto"/>
              <w:left w:val="nil"/>
              <w:bottom w:val="nil"/>
              <w:right w:val="nil"/>
            </w:tcBorders>
          </w:tcPr>
          <w:p w14:paraId="09810C46"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0.019</w:t>
            </w:r>
          </w:p>
        </w:tc>
        <w:tc>
          <w:tcPr>
            <w:tcW w:w="960" w:type="dxa"/>
            <w:tcBorders>
              <w:top w:val="single" w:sz="6" w:space="0" w:color="auto"/>
              <w:left w:val="nil"/>
              <w:bottom w:val="nil"/>
              <w:right w:val="nil"/>
            </w:tcBorders>
          </w:tcPr>
          <w:p w14:paraId="36C08962"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-0.015</w:t>
            </w:r>
          </w:p>
        </w:tc>
        <w:tc>
          <w:tcPr>
            <w:tcW w:w="1110" w:type="dxa"/>
            <w:tcBorders>
              <w:top w:val="single" w:sz="6" w:space="0" w:color="auto"/>
              <w:left w:val="nil"/>
              <w:bottom w:val="nil"/>
              <w:right w:val="nil"/>
            </w:tcBorders>
          </w:tcPr>
          <w:p w14:paraId="13635809"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0.083</w:t>
            </w:r>
          </w:p>
        </w:tc>
        <w:tc>
          <w:tcPr>
            <w:tcW w:w="979" w:type="dxa"/>
            <w:gridSpan w:val="2"/>
            <w:tcBorders>
              <w:top w:val="single" w:sz="6" w:space="0" w:color="auto"/>
              <w:left w:val="nil"/>
              <w:bottom w:val="nil"/>
              <w:right w:val="nil"/>
            </w:tcBorders>
          </w:tcPr>
          <w:p w14:paraId="6535062B"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0.093</w:t>
            </w:r>
          </w:p>
        </w:tc>
        <w:tc>
          <w:tcPr>
            <w:tcW w:w="911" w:type="dxa"/>
            <w:tcBorders>
              <w:top w:val="single" w:sz="6" w:space="0" w:color="auto"/>
              <w:left w:val="nil"/>
              <w:bottom w:val="nil"/>
              <w:right w:val="nil"/>
            </w:tcBorders>
          </w:tcPr>
          <w:p w14:paraId="3E3A829A"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0.195</w:t>
            </w:r>
          </w:p>
        </w:tc>
        <w:tc>
          <w:tcPr>
            <w:tcW w:w="926" w:type="dxa"/>
            <w:tcBorders>
              <w:top w:val="single" w:sz="6" w:space="0" w:color="auto"/>
              <w:left w:val="nil"/>
              <w:bottom w:val="nil"/>
              <w:right w:val="nil"/>
            </w:tcBorders>
          </w:tcPr>
          <w:p w14:paraId="65B125C2"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0.241</w:t>
            </w:r>
          </w:p>
        </w:tc>
      </w:tr>
      <w:tr w:rsidR="00E83D98" w:rsidRPr="006A3389" w14:paraId="52D8CBE4" w14:textId="77777777" w:rsidTr="008C1F36">
        <w:trPr>
          <w:gridAfter w:val="1"/>
          <w:wAfter w:w="64" w:type="dxa"/>
        </w:trPr>
        <w:tc>
          <w:tcPr>
            <w:tcW w:w="3150" w:type="dxa"/>
            <w:tcBorders>
              <w:top w:val="nil"/>
              <w:left w:val="nil"/>
              <w:bottom w:val="nil"/>
              <w:right w:val="nil"/>
            </w:tcBorders>
          </w:tcPr>
          <w:p w14:paraId="72D603A4" w14:textId="77777777" w:rsidR="00E83D98" w:rsidRPr="006A3389" w:rsidRDefault="00E83D98" w:rsidP="008C1F36">
            <w:pPr>
              <w:widowControl w:val="0"/>
              <w:autoSpaceDE w:val="0"/>
              <w:autoSpaceDN w:val="0"/>
              <w:adjustRightInd w:val="0"/>
              <w:spacing w:after="0"/>
              <w:rPr>
                <w:sz w:val="20"/>
                <w:szCs w:val="20"/>
              </w:rPr>
            </w:pPr>
          </w:p>
        </w:tc>
        <w:tc>
          <w:tcPr>
            <w:tcW w:w="990" w:type="dxa"/>
            <w:tcBorders>
              <w:top w:val="nil"/>
              <w:left w:val="nil"/>
              <w:bottom w:val="nil"/>
              <w:right w:val="nil"/>
            </w:tcBorders>
          </w:tcPr>
          <w:p w14:paraId="1756950E"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(0.65)</w:t>
            </w:r>
          </w:p>
        </w:tc>
        <w:tc>
          <w:tcPr>
            <w:tcW w:w="960" w:type="dxa"/>
            <w:tcBorders>
              <w:top w:val="nil"/>
              <w:left w:val="nil"/>
              <w:bottom w:val="nil"/>
              <w:right w:val="nil"/>
            </w:tcBorders>
          </w:tcPr>
          <w:p w14:paraId="6FA0F1E8"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(-1.01)</w:t>
            </w:r>
          </w:p>
        </w:tc>
        <w:tc>
          <w:tcPr>
            <w:tcW w:w="1110" w:type="dxa"/>
            <w:tcBorders>
              <w:top w:val="nil"/>
              <w:left w:val="nil"/>
              <w:bottom w:val="nil"/>
              <w:right w:val="nil"/>
            </w:tcBorders>
          </w:tcPr>
          <w:p w14:paraId="0C6D377D" w14:textId="77777777" w:rsidR="00E83D98" w:rsidRPr="006A3389" w:rsidRDefault="00E83D98" w:rsidP="008C1F36">
            <w:pPr>
              <w:widowControl w:val="0"/>
              <w:autoSpaceDE w:val="0"/>
              <w:autoSpaceDN w:val="0"/>
              <w:adjustRightInd w:val="0"/>
              <w:spacing w:after="0"/>
              <w:jc w:val="center"/>
              <w:rPr>
                <w:sz w:val="20"/>
                <w:szCs w:val="20"/>
              </w:rPr>
            </w:pPr>
          </w:p>
        </w:tc>
        <w:tc>
          <w:tcPr>
            <w:tcW w:w="979" w:type="dxa"/>
            <w:gridSpan w:val="2"/>
            <w:tcBorders>
              <w:top w:val="nil"/>
              <w:left w:val="nil"/>
              <w:bottom w:val="nil"/>
              <w:right w:val="nil"/>
            </w:tcBorders>
          </w:tcPr>
          <w:p w14:paraId="54F66098" w14:textId="77777777" w:rsidR="00E83D98" w:rsidRPr="006A3389"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AE48B2D" w14:textId="77777777" w:rsidR="00E83D98" w:rsidRPr="006A3389" w:rsidRDefault="00E83D98" w:rsidP="008C1F36">
            <w:pPr>
              <w:widowControl w:val="0"/>
              <w:autoSpaceDE w:val="0"/>
              <w:autoSpaceDN w:val="0"/>
              <w:adjustRightInd w:val="0"/>
              <w:spacing w:after="0"/>
              <w:jc w:val="center"/>
              <w:rPr>
                <w:sz w:val="20"/>
                <w:szCs w:val="20"/>
              </w:rPr>
            </w:pPr>
          </w:p>
        </w:tc>
        <w:tc>
          <w:tcPr>
            <w:tcW w:w="926" w:type="dxa"/>
            <w:tcBorders>
              <w:top w:val="nil"/>
              <w:left w:val="nil"/>
              <w:bottom w:val="nil"/>
              <w:right w:val="nil"/>
            </w:tcBorders>
          </w:tcPr>
          <w:p w14:paraId="7CBBFCA9" w14:textId="77777777" w:rsidR="00E83D98" w:rsidRPr="006A3389" w:rsidRDefault="00E83D98" w:rsidP="008C1F36">
            <w:pPr>
              <w:widowControl w:val="0"/>
              <w:autoSpaceDE w:val="0"/>
              <w:autoSpaceDN w:val="0"/>
              <w:adjustRightInd w:val="0"/>
              <w:spacing w:after="0"/>
              <w:jc w:val="center"/>
              <w:rPr>
                <w:sz w:val="20"/>
                <w:szCs w:val="20"/>
              </w:rPr>
            </w:pPr>
          </w:p>
        </w:tc>
      </w:tr>
      <w:tr w:rsidR="00E83D98" w:rsidRPr="006A3389" w14:paraId="40D966D1" w14:textId="77777777" w:rsidTr="008C1F36">
        <w:trPr>
          <w:gridAfter w:val="1"/>
          <w:wAfter w:w="64" w:type="dxa"/>
        </w:trPr>
        <w:tc>
          <w:tcPr>
            <w:tcW w:w="3150" w:type="dxa"/>
            <w:tcBorders>
              <w:top w:val="nil"/>
              <w:left w:val="nil"/>
              <w:bottom w:val="single" w:sz="6" w:space="0" w:color="auto"/>
              <w:right w:val="nil"/>
            </w:tcBorders>
          </w:tcPr>
          <w:p w14:paraId="6212C444" w14:textId="77777777" w:rsidR="00E83D98" w:rsidRPr="006A3389" w:rsidRDefault="00E83D98" w:rsidP="008C1F36">
            <w:pPr>
              <w:widowControl w:val="0"/>
              <w:autoSpaceDE w:val="0"/>
              <w:autoSpaceDN w:val="0"/>
              <w:adjustRightInd w:val="0"/>
              <w:spacing w:after="0"/>
              <w:rPr>
                <w:sz w:val="20"/>
                <w:szCs w:val="20"/>
              </w:rPr>
            </w:pPr>
            <w:r w:rsidRPr="006A3389">
              <w:rPr>
                <w:i/>
                <w:iCs/>
                <w:sz w:val="20"/>
                <w:szCs w:val="20"/>
              </w:rPr>
              <w:t>N</w:t>
            </w:r>
          </w:p>
        </w:tc>
        <w:tc>
          <w:tcPr>
            <w:tcW w:w="990" w:type="dxa"/>
            <w:tcBorders>
              <w:top w:val="nil"/>
              <w:left w:val="nil"/>
              <w:bottom w:val="single" w:sz="6" w:space="0" w:color="auto"/>
              <w:right w:val="nil"/>
            </w:tcBorders>
          </w:tcPr>
          <w:p w14:paraId="050047C3"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965</w:t>
            </w:r>
          </w:p>
        </w:tc>
        <w:tc>
          <w:tcPr>
            <w:tcW w:w="960" w:type="dxa"/>
            <w:tcBorders>
              <w:top w:val="nil"/>
              <w:left w:val="nil"/>
              <w:bottom w:val="single" w:sz="6" w:space="0" w:color="auto"/>
              <w:right w:val="nil"/>
            </w:tcBorders>
          </w:tcPr>
          <w:p w14:paraId="76CDBC42"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885</w:t>
            </w:r>
          </w:p>
        </w:tc>
        <w:tc>
          <w:tcPr>
            <w:tcW w:w="1110" w:type="dxa"/>
            <w:tcBorders>
              <w:top w:val="nil"/>
              <w:left w:val="nil"/>
              <w:bottom w:val="single" w:sz="6" w:space="0" w:color="auto"/>
              <w:right w:val="nil"/>
            </w:tcBorders>
          </w:tcPr>
          <w:p w14:paraId="4DBC2790"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431</w:t>
            </w:r>
          </w:p>
        </w:tc>
        <w:tc>
          <w:tcPr>
            <w:tcW w:w="979" w:type="dxa"/>
            <w:gridSpan w:val="2"/>
            <w:tcBorders>
              <w:top w:val="nil"/>
              <w:left w:val="nil"/>
              <w:bottom w:val="single" w:sz="6" w:space="0" w:color="auto"/>
              <w:right w:val="nil"/>
            </w:tcBorders>
          </w:tcPr>
          <w:p w14:paraId="46469541"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454</w:t>
            </w:r>
          </w:p>
        </w:tc>
        <w:tc>
          <w:tcPr>
            <w:tcW w:w="911" w:type="dxa"/>
            <w:tcBorders>
              <w:top w:val="nil"/>
              <w:left w:val="nil"/>
              <w:bottom w:val="single" w:sz="6" w:space="0" w:color="auto"/>
              <w:right w:val="nil"/>
            </w:tcBorders>
          </w:tcPr>
          <w:p w14:paraId="1CD8C591"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436</w:t>
            </w:r>
          </w:p>
        </w:tc>
        <w:tc>
          <w:tcPr>
            <w:tcW w:w="926" w:type="dxa"/>
            <w:tcBorders>
              <w:top w:val="nil"/>
              <w:left w:val="nil"/>
              <w:bottom w:val="single" w:sz="6" w:space="0" w:color="auto"/>
              <w:right w:val="nil"/>
            </w:tcBorders>
          </w:tcPr>
          <w:p w14:paraId="4320152E" w14:textId="77777777" w:rsidR="00E83D98" w:rsidRPr="006A3389" w:rsidRDefault="00E83D98" w:rsidP="008C1F36">
            <w:pPr>
              <w:widowControl w:val="0"/>
              <w:autoSpaceDE w:val="0"/>
              <w:autoSpaceDN w:val="0"/>
              <w:adjustRightInd w:val="0"/>
              <w:spacing w:after="0"/>
              <w:jc w:val="center"/>
              <w:rPr>
                <w:sz w:val="20"/>
                <w:szCs w:val="20"/>
              </w:rPr>
            </w:pPr>
            <w:r w:rsidRPr="006A3389">
              <w:rPr>
                <w:sz w:val="20"/>
                <w:szCs w:val="20"/>
              </w:rPr>
              <w:t>529</w:t>
            </w:r>
          </w:p>
        </w:tc>
      </w:tr>
      <w:tr w:rsidR="00E83D98" w14:paraId="24A9D632" w14:textId="77777777" w:rsidTr="008C1F36">
        <w:tc>
          <w:tcPr>
            <w:tcW w:w="3150" w:type="dxa"/>
            <w:tcBorders>
              <w:top w:val="single" w:sz="6" w:space="0" w:color="auto"/>
              <w:left w:val="nil"/>
              <w:bottom w:val="nil"/>
              <w:right w:val="nil"/>
            </w:tcBorders>
          </w:tcPr>
          <w:p w14:paraId="6F4A4959" w14:textId="77777777" w:rsidR="00E83D98" w:rsidRDefault="00E83D98" w:rsidP="008C1F36">
            <w:pPr>
              <w:widowControl w:val="0"/>
              <w:autoSpaceDE w:val="0"/>
              <w:autoSpaceDN w:val="0"/>
              <w:adjustRightInd w:val="0"/>
              <w:spacing w:after="0"/>
              <w:rPr>
                <w:sz w:val="20"/>
                <w:szCs w:val="20"/>
              </w:rPr>
            </w:pPr>
            <w:r>
              <w:rPr>
                <w:sz w:val="20"/>
                <w:szCs w:val="20"/>
              </w:rPr>
              <w:t>Ever been pregnant (age 15 to 24)</w:t>
            </w:r>
          </w:p>
        </w:tc>
        <w:tc>
          <w:tcPr>
            <w:tcW w:w="990" w:type="dxa"/>
            <w:tcBorders>
              <w:top w:val="single" w:sz="6" w:space="0" w:color="auto"/>
              <w:left w:val="nil"/>
              <w:bottom w:val="nil"/>
              <w:right w:val="nil"/>
            </w:tcBorders>
          </w:tcPr>
          <w:p w14:paraId="0FECCAFA" w14:textId="77777777" w:rsidR="00E83D98" w:rsidRDefault="00E83D98" w:rsidP="008C1F36">
            <w:pPr>
              <w:widowControl w:val="0"/>
              <w:autoSpaceDE w:val="0"/>
              <w:autoSpaceDN w:val="0"/>
              <w:adjustRightInd w:val="0"/>
              <w:spacing w:after="0"/>
              <w:jc w:val="center"/>
              <w:rPr>
                <w:sz w:val="20"/>
                <w:szCs w:val="20"/>
              </w:rPr>
            </w:pPr>
            <w:r>
              <w:rPr>
                <w:sz w:val="20"/>
                <w:szCs w:val="20"/>
              </w:rPr>
              <w:t>0.001</w:t>
            </w:r>
          </w:p>
        </w:tc>
        <w:tc>
          <w:tcPr>
            <w:tcW w:w="960" w:type="dxa"/>
            <w:tcBorders>
              <w:top w:val="single" w:sz="6" w:space="0" w:color="auto"/>
              <w:left w:val="nil"/>
              <w:bottom w:val="nil"/>
              <w:right w:val="nil"/>
            </w:tcBorders>
          </w:tcPr>
          <w:p w14:paraId="0A33A52D" w14:textId="77777777" w:rsidR="00E83D98" w:rsidRDefault="00E83D98" w:rsidP="008C1F36">
            <w:pPr>
              <w:widowControl w:val="0"/>
              <w:autoSpaceDE w:val="0"/>
              <w:autoSpaceDN w:val="0"/>
              <w:adjustRightInd w:val="0"/>
              <w:spacing w:after="0"/>
              <w:jc w:val="center"/>
              <w:rPr>
                <w:sz w:val="20"/>
                <w:szCs w:val="20"/>
              </w:rPr>
            </w:pPr>
            <w:r>
              <w:rPr>
                <w:sz w:val="20"/>
                <w:szCs w:val="20"/>
              </w:rPr>
              <w:t>-0.015*</w:t>
            </w:r>
          </w:p>
        </w:tc>
        <w:tc>
          <w:tcPr>
            <w:tcW w:w="1200" w:type="dxa"/>
            <w:gridSpan w:val="2"/>
            <w:tcBorders>
              <w:top w:val="single" w:sz="6" w:space="0" w:color="auto"/>
              <w:left w:val="nil"/>
              <w:bottom w:val="nil"/>
              <w:right w:val="nil"/>
            </w:tcBorders>
          </w:tcPr>
          <w:p w14:paraId="7A546657" w14:textId="77777777" w:rsidR="00E83D98" w:rsidRDefault="00E83D98" w:rsidP="008C1F36">
            <w:pPr>
              <w:widowControl w:val="0"/>
              <w:autoSpaceDE w:val="0"/>
              <w:autoSpaceDN w:val="0"/>
              <w:adjustRightInd w:val="0"/>
              <w:spacing w:after="0"/>
              <w:jc w:val="center"/>
              <w:rPr>
                <w:sz w:val="20"/>
                <w:szCs w:val="20"/>
              </w:rPr>
            </w:pPr>
            <w:r>
              <w:rPr>
                <w:sz w:val="20"/>
                <w:szCs w:val="20"/>
              </w:rPr>
              <w:t>0.067</w:t>
            </w:r>
          </w:p>
        </w:tc>
        <w:tc>
          <w:tcPr>
            <w:tcW w:w="889" w:type="dxa"/>
            <w:tcBorders>
              <w:top w:val="single" w:sz="6" w:space="0" w:color="auto"/>
              <w:left w:val="nil"/>
              <w:bottom w:val="nil"/>
              <w:right w:val="nil"/>
            </w:tcBorders>
          </w:tcPr>
          <w:p w14:paraId="12E72440" w14:textId="77777777" w:rsidR="00E83D98" w:rsidRDefault="00E83D98" w:rsidP="008C1F36">
            <w:pPr>
              <w:widowControl w:val="0"/>
              <w:autoSpaceDE w:val="0"/>
              <w:autoSpaceDN w:val="0"/>
              <w:adjustRightInd w:val="0"/>
              <w:spacing w:after="0"/>
              <w:jc w:val="center"/>
              <w:rPr>
                <w:sz w:val="20"/>
                <w:szCs w:val="20"/>
              </w:rPr>
            </w:pPr>
            <w:r>
              <w:rPr>
                <w:sz w:val="20"/>
                <w:szCs w:val="20"/>
              </w:rPr>
              <w:t>0.082</w:t>
            </w:r>
          </w:p>
        </w:tc>
        <w:tc>
          <w:tcPr>
            <w:tcW w:w="911" w:type="dxa"/>
            <w:tcBorders>
              <w:top w:val="single" w:sz="6" w:space="0" w:color="auto"/>
              <w:left w:val="nil"/>
              <w:bottom w:val="nil"/>
              <w:right w:val="nil"/>
            </w:tcBorders>
          </w:tcPr>
          <w:p w14:paraId="48665C7A" w14:textId="77777777" w:rsidR="00E83D98" w:rsidRDefault="00E83D98" w:rsidP="008C1F36">
            <w:pPr>
              <w:widowControl w:val="0"/>
              <w:autoSpaceDE w:val="0"/>
              <w:autoSpaceDN w:val="0"/>
              <w:adjustRightInd w:val="0"/>
              <w:spacing w:after="0"/>
              <w:jc w:val="center"/>
              <w:rPr>
                <w:sz w:val="20"/>
                <w:szCs w:val="20"/>
              </w:rPr>
            </w:pPr>
            <w:r>
              <w:rPr>
                <w:sz w:val="20"/>
                <w:szCs w:val="20"/>
              </w:rPr>
              <w:t>0.102</w:t>
            </w:r>
          </w:p>
        </w:tc>
        <w:tc>
          <w:tcPr>
            <w:tcW w:w="990" w:type="dxa"/>
            <w:gridSpan w:val="2"/>
            <w:tcBorders>
              <w:top w:val="single" w:sz="6" w:space="0" w:color="auto"/>
              <w:left w:val="nil"/>
              <w:bottom w:val="nil"/>
              <w:right w:val="nil"/>
            </w:tcBorders>
          </w:tcPr>
          <w:p w14:paraId="19F69B20" w14:textId="77777777" w:rsidR="00E83D98" w:rsidRDefault="00E83D98" w:rsidP="008C1F36">
            <w:pPr>
              <w:widowControl w:val="0"/>
              <w:autoSpaceDE w:val="0"/>
              <w:autoSpaceDN w:val="0"/>
              <w:adjustRightInd w:val="0"/>
              <w:spacing w:after="0"/>
              <w:jc w:val="center"/>
              <w:rPr>
                <w:sz w:val="20"/>
                <w:szCs w:val="20"/>
              </w:rPr>
            </w:pPr>
            <w:r>
              <w:rPr>
                <w:sz w:val="20"/>
                <w:szCs w:val="20"/>
              </w:rPr>
              <w:t>0.126</w:t>
            </w:r>
          </w:p>
        </w:tc>
      </w:tr>
      <w:tr w:rsidR="00E83D98" w14:paraId="338318E0" w14:textId="77777777" w:rsidTr="008C1F36">
        <w:tc>
          <w:tcPr>
            <w:tcW w:w="3150" w:type="dxa"/>
            <w:tcBorders>
              <w:top w:val="nil"/>
              <w:left w:val="nil"/>
              <w:bottom w:val="nil"/>
              <w:right w:val="nil"/>
            </w:tcBorders>
          </w:tcPr>
          <w:p w14:paraId="228AFF27" w14:textId="77777777" w:rsidR="00E83D98" w:rsidRDefault="00E83D98" w:rsidP="008C1F36">
            <w:pPr>
              <w:widowControl w:val="0"/>
              <w:autoSpaceDE w:val="0"/>
              <w:autoSpaceDN w:val="0"/>
              <w:adjustRightInd w:val="0"/>
              <w:spacing w:after="0"/>
              <w:rPr>
                <w:sz w:val="20"/>
                <w:szCs w:val="20"/>
              </w:rPr>
            </w:pPr>
          </w:p>
        </w:tc>
        <w:tc>
          <w:tcPr>
            <w:tcW w:w="990" w:type="dxa"/>
            <w:tcBorders>
              <w:top w:val="nil"/>
              <w:left w:val="nil"/>
              <w:bottom w:val="nil"/>
              <w:right w:val="nil"/>
            </w:tcBorders>
          </w:tcPr>
          <w:p w14:paraId="496B3D7B" w14:textId="77777777" w:rsidR="00E83D98" w:rsidRDefault="00E83D98" w:rsidP="008C1F36">
            <w:pPr>
              <w:widowControl w:val="0"/>
              <w:autoSpaceDE w:val="0"/>
              <w:autoSpaceDN w:val="0"/>
              <w:adjustRightInd w:val="0"/>
              <w:spacing w:after="0"/>
              <w:jc w:val="center"/>
              <w:rPr>
                <w:sz w:val="20"/>
                <w:szCs w:val="20"/>
              </w:rPr>
            </w:pPr>
            <w:r>
              <w:rPr>
                <w:sz w:val="20"/>
                <w:szCs w:val="20"/>
              </w:rPr>
              <w:t>(0.07)</w:t>
            </w:r>
          </w:p>
        </w:tc>
        <w:tc>
          <w:tcPr>
            <w:tcW w:w="960" w:type="dxa"/>
            <w:tcBorders>
              <w:top w:val="nil"/>
              <w:left w:val="nil"/>
              <w:bottom w:val="nil"/>
              <w:right w:val="nil"/>
            </w:tcBorders>
          </w:tcPr>
          <w:p w14:paraId="32226802" w14:textId="77777777" w:rsidR="00E83D98" w:rsidRDefault="00E83D98" w:rsidP="008C1F36">
            <w:pPr>
              <w:widowControl w:val="0"/>
              <w:autoSpaceDE w:val="0"/>
              <w:autoSpaceDN w:val="0"/>
              <w:adjustRightInd w:val="0"/>
              <w:spacing w:after="0"/>
              <w:jc w:val="center"/>
              <w:rPr>
                <w:sz w:val="20"/>
                <w:szCs w:val="20"/>
              </w:rPr>
            </w:pPr>
            <w:r>
              <w:rPr>
                <w:sz w:val="20"/>
                <w:szCs w:val="20"/>
              </w:rPr>
              <w:t>(-1.88)</w:t>
            </w:r>
          </w:p>
        </w:tc>
        <w:tc>
          <w:tcPr>
            <w:tcW w:w="1200" w:type="dxa"/>
            <w:gridSpan w:val="2"/>
            <w:tcBorders>
              <w:top w:val="nil"/>
              <w:left w:val="nil"/>
              <w:bottom w:val="nil"/>
              <w:right w:val="nil"/>
            </w:tcBorders>
          </w:tcPr>
          <w:p w14:paraId="6CFCE3C6" w14:textId="77777777" w:rsidR="00E83D98" w:rsidRDefault="00E83D98" w:rsidP="008C1F36">
            <w:pPr>
              <w:widowControl w:val="0"/>
              <w:autoSpaceDE w:val="0"/>
              <w:autoSpaceDN w:val="0"/>
              <w:adjustRightInd w:val="0"/>
              <w:spacing w:after="0"/>
              <w:jc w:val="center"/>
              <w:rPr>
                <w:sz w:val="20"/>
                <w:szCs w:val="20"/>
              </w:rPr>
            </w:pPr>
          </w:p>
        </w:tc>
        <w:tc>
          <w:tcPr>
            <w:tcW w:w="889" w:type="dxa"/>
            <w:tcBorders>
              <w:top w:val="nil"/>
              <w:left w:val="nil"/>
              <w:bottom w:val="nil"/>
              <w:right w:val="nil"/>
            </w:tcBorders>
          </w:tcPr>
          <w:p w14:paraId="3CBB14F9"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020599D" w14:textId="77777777" w:rsidR="00E83D98" w:rsidRDefault="00E83D98" w:rsidP="008C1F36">
            <w:pPr>
              <w:widowControl w:val="0"/>
              <w:autoSpaceDE w:val="0"/>
              <w:autoSpaceDN w:val="0"/>
              <w:adjustRightInd w:val="0"/>
              <w:spacing w:after="0"/>
              <w:jc w:val="center"/>
              <w:rPr>
                <w:sz w:val="20"/>
                <w:szCs w:val="20"/>
              </w:rPr>
            </w:pPr>
          </w:p>
        </w:tc>
        <w:tc>
          <w:tcPr>
            <w:tcW w:w="990" w:type="dxa"/>
            <w:gridSpan w:val="2"/>
            <w:tcBorders>
              <w:top w:val="nil"/>
              <w:left w:val="nil"/>
              <w:bottom w:val="nil"/>
              <w:right w:val="nil"/>
            </w:tcBorders>
          </w:tcPr>
          <w:p w14:paraId="241ACEFA" w14:textId="77777777" w:rsidR="00E83D98" w:rsidRDefault="00E83D98" w:rsidP="008C1F36">
            <w:pPr>
              <w:widowControl w:val="0"/>
              <w:autoSpaceDE w:val="0"/>
              <w:autoSpaceDN w:val="0"/>
              <w:adjustRightInd w:val="0"/>
              <w:spacing w:after="0"/>
              <w:jc w:val="center"/>
              <w:rPr>
                <w:sz w:val="20"/>
                <w:szCs w:val="20"/>
              </w:rPr>
            </w:pPr>
          </w:p>
        </w:tc>
      </w:tr>
      <w:tr w:rsidR="00E83D98" w14:paraId="612081E8" w14:textId="77777777" w:rsidTr="008C1F36">
        <w:tc>
          <w:tcPr>
            <w:tcW w:w="3150" w:type="dxa"/>
            <w:tcBorders>
              <w:top w:val="nil"/>
              <w:left w:val="nil"/>
              <w:bottom w:val="single" w:sz="6" w:space="0" w:color="auto"/>
              <w:right w:val="nil"/>
            </w:tcBorders>
          </w:tcPr>
          <w:p w14:paraId="475E0ADD"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990" w:type="dxa"/>
            <w:tcBorders>
              <w:top w:val="nil"/>
              <w:left w:val="nil"/>
              <w:bottom w:val="single" w:sz="6" w:space="0" w:color="auto"/>
              <w:right w:val="nil"/>
            </w:tcBorders>
          </w:tcPr>
          <w:p w14:paraId="7DD390AE" w14:textId="77777777" w:rsidR="00E83D98" w:rsidRDefault="00E83D98" w:rsidP="008C1F36">
            <w:pPr>
              <w:widowControl w:val="0"/>
              <w:autoSpaceDE w:val="0"/>
              <w:autoSpaceDN w:val="0"/>
              <w:adjustRightInd w:val="0"/>
              <w:spacing w:after="0"/>
              <w:jc w:val="center"/>
              <w:rPr>
                <w:sz w:val="20"/>
                <w:szCs w:val="20"/>
              </w:rPr>
            </w:pPr>
            <w:r>
              <w:rPr>
                <w:sz w:val="20"/>
                <w:szCs w:val="20"/>
              </w:rPr>
              <w:t>2,235</w:t>
            </w:r>
          </w:p>
        </w:tc>
        <w:tc>
          <w:tcPr>
            <w:tcW w:w="960" w:type="dxa"/>
            <w:tcBorders>
              <w:top w:val="nil"/>
              <w:left w:val="nil"/>
              <w:bottom w:val="single" w:sz="6" w:space="0" w:color="auto"/>
              <w:right w:val="nil"/>
            </w:tcBorders>
          </w:tcPr>
          <w:p w14:paraId="38625F98" w14:textId="77777777" w:rsidR="00E83D98" w:rsidRDefault="00E83D98" w:rsidP="008C1F36">
            <w:pPr>
              <w:widowControl w:val="0"/>
              <w:autoSpaceDE w:val="0"/>
              <w:autoSpaceDN w:val="0"/>
              <w:adjustRightInd w:val="0"/>
              <w:spacing w:after="0"/>
              <w:jc w:val="center"/>
              <w:rPr>
                <w:sz w:val="20"/>
                <w:szCs w:val="20"/>
              </w:rPr>
            </w:pPr>
            <w:r>
              <w:rPr>
                <w:sz w:val="20"/>
                <w:szCs w:val="20"/>
              </w:rPr>
              <w:t>1,818</w:t>
            </w:r>
          </w:p>
        </w:tc>
        <w:tc>
          <w:tcPr>
            <w:tcW w:w="1200" w:type="dxa"/>
            <w:gridSpan w:val="2"/>
            <w:tcBorders>
              <w:top w:val="nil"/>
              <w:left w:val="nil"/>
              <w:bottom w:val="single" w:sz="6" w:space="0" w:color="auto"/>
              <w:right w:val="nil"/>
            </w:tcBorders>
          </w:tcPr>
          <w:p w14:paraId="30FA11C7" w14:textId="77777777" w:rsidR="00E83D98" w:rsidRDefault="00E83D98" w:rsidP="008C1F36">
            <w:pPr>
              <w:widowControl w:val="0"/>
              <w:autoSpaceDE w:val="0"/>
              <w:autoSpaceDN w:val="0"/>
              <w:adjustRightInd w:val="0"/>
              <w:spacing w:after="0"/>
              <w:jc w:val="center"/>
              <w:rPr>
                <w:sz w:val="20"/>
                <w:szCs w:val="20"/>
              </w:rPr>
            </w:pPr>
            <w:r>
              <w:rPr>
                <w:sz w:val="20"/>
                <w:szCs w:val="20"/>
              </w:rPr>
              <w:t>875</w:t>
            </w:r>
          </w:p>
        </w:tc>
        <w:tc>
          <w:tcPr>
            <w:tcW w:w="889" w:type="dxa"/>
            <w:tcBorders>
              <w:top w:val="nil"/>
              <w:left w:val="nil"/>
              <w:bottom w:val="single" w:sz="6" w:space="0" w:color="auto"/>
              <w:right w:val="nil"/>
            </w:tcBorders>
          </w:tcPr>
          <w:p w14:paraId="0488C4AE" w14:textId="77777777" w:rsidR="00E83D98" w:rsidRDefault="00E83D98" w:rsidP="008C1F36">
            <w:pPr>
              <w:widowControl w:val="0"/>
              <w:autoSpaceDE w:val="0"/>
              <w:autoSpaceDN w:val="0"/>
              <w:adjustRightInd w:val="0"/>
              <w:spacing w:after="0"/>
              <w:jc w:val="center"/>
              <w:rPr>
                <w:sz w:val="20"/>
                <w:szCs w:val="20"/>
              </w:rPr>
            </w:pPr>
            <w:r>
              <w:rPr>
                <w:sz w:val="20"/>
                <w:szCs w:val="20"/>
              </w:rPr>
              <w:t>943</w:t>
            </w:r>
          </w:p>
        </w:tc>
        <w:tc>
          <w:tcPr>
            <w:tcW w:w="911" w:type="dxa"/>
            <w:tcBorders>
              <w:top w:val="nil"/>
              <w:left w:val="nil"/>
              <w:bottom w:val="single" w:sz="6" w:space="0" w:color="auto"/>
              <w:right w:val="nil"/>
            </w:tcBorders>
          </w:tcPr>
          <w:p w14:paraId="0DEE0255" w14:textId="77777777" w:rsidR="00E83D98" w:rsidRDefault="00E83D98" w:rsidP="008C1F36">
            <w:pPr>
              <w:widowControl w:val="0"/>
              <w:autoSpaceDE w:val="0"/>
              <w:autoSpaceDN w:val="0"/>
              <w:adjustRightInd w:val="0"/>
              <w:spacing w:after="0"/>
              <w:jc w:val="center"/>
              <w:rPr>
                <w:sz w:val="20"/>
                <w:szCs w:val="20"/>
              </w:rPr>
            </w:pPr>
            <w:r>
              <w:rPr>
                <w:sz w:val="20"/>
                <w:szCs w:val="20"/>
              </w:rPr>
              <w:t>1,014</w:t>
            </w:r>
          </w:p>
        </w:tc>
        <w:tc>
          <w:tcPr>
            <w:tcW w:w="990" w:type="dxa"/>
            <w:gridSpan w:val="2"/>
            <w:tcBorders>
              <w:top w:val="nil"/>
              <w:left w:val="nil"/>
              <w:bottom w:val="single" w:sz="6" w:space="0" w:color="auto"/>
              <w:right w:val="nil"/>
            </w:tcBorders>
          </w:tcPr>
          <w:p w14:paraId="7EDC366A" w14:textId="77777777" w:rsidR="00E83D98" w:rsidRDefault="00E83D98" w:rsidP="008C1F36">
            <w:pPr>
              <w:widowControl w:val="0"/>
              <w:autoSpaceDE w:val="0"/>
              <w:autoSpaceDN w:val="0"/>
              <w:adjustRightInd w:val="0"/>
              <w:spacing w:after="0"/>
              <w:jc w:val="center"/>
              <w:rPr>
                <w:sz w:val="20"/>
                <w:szCs w:val="20"/>
              </w:rPr>
            </w:pPr>
            <w:r>
              <w:rPr>
                <w:sz w:val="20"/>
                <w:szCs w:val="20"/>
              </w:rPr>
              <w:t>1,221</w:t>
            </w:r>
          </w:p>
        </w:tc>
      </w:tr>
    </w:tbl>
    <w:p w14:paraId="372495CC" w14:textId="77777777" w:rsidR="00E83D98" w:rsidRPr="006A3389" w:rsidRDefault="00E83D98" w:rsidP="00E83D98">
      <w:pPr>
        <w:widowControl w:val="0"/>
        <w:autoSpaceDE w:val="0"/>
        <w:autoSpaceDN w:val="0"/>
        <w:adjustRightInd w:val="0"/>
        <w:spacing w:after="66"/>
        <w:rPr>
          <w:sz w:val="6"/>
          <w:szCs w:val="6"/>
        </w:rPr>
      </w:pPr>
    </w:p>
    <w:p w14:paraId="119377E6" w14:textId="77777777" w:rsidR="00E83D98" w:rsidRPr="006A3389" w:rsidRDefault="00E83D98" w:rsidP="00E83D98">
      <w:pPr>
        <w:widowControl w:val="0"/>
        <w:autoSpaceDE w:val="0"/>
        <w:autoSpaceDN w:val="0"/>
        <w:adjustRightInd w:val="0"/>
        <w:spacing w:after="66"/>
        <w:rPr>
          <w:sz w:val="18"/>
          <w:szCs w:val="18"/>
        </w:rPr>
      </w:pPr>
      <w:r w:rsidRPr="006A3389">
        <w:rPr>
          <w:sz w:val="18"/>
          <w:szCs w:val="18"/>
        </w:rPr>
        <w:t>Notes: Estimations use cross-sectional modelling at midline and endline among panel households.</w:t>
      </w:r>
      <w:r w:rsidRPr="006A3389">
        <w:rPr>
          <w:sz w:val="16"/>
          <w:szCs w:val="16"/>
        </w:rPr>
        <w:t xml:space="preserve"> </w:t>
      </w:r>
      <w:r w:rsidRPr="006A3389">
        <w:rPr>
          <w:sz w:val="18"/>
          <w:szCs w:val="18"/>
        </w:rPr>
        <w:t xml:space="preserve">Binary outcomes are estimated using LPM. </w:t>
      </w:r>
      <w:r w:rsidRPr="006A3389">
        <w:rPr>
          <w:rFonts w:eastAsia="Calibri"/>
          <w:sz w:val="18"/>
          <w:szCs w:val="18"/>
        </w:rPr>
        <w:t>See Table 12.1.1 for additional explanatory notes on model specification, including a list of control variables utilized.</w:t>
      </w:r>
      <w:r w:rsidRPr="006A3389">
        <w:rPr>
          <w:sz w:val="18"/>
          <w:szCs w:val="18"/>
        </w:rPr>
        <w:t xml:space="preserve"> Robust t-statistics were obtained clustering at the different levels of the sampling design and are shown in </w:t>
      </w:r>
      <w:r w:rsidRPr="006A3389">
        <w:rPr>
          <w:rFonts w:eastAsia="Calibri"/>
          <w:sz w:val="18"/>
          <w:szCs w:val="18"/>
        </w:rPr>
        <w:t>parenthesis and the analysis</w:t>
      </w:r>
      <w:r>
        <w:rPr>
          <w:rFonts w:eastAsia="Calibri"/>
          <w:sz w:val="18"/>
          <w:szCs w:val="18"/>
        </w:rPr>
        <w:t xml:space="preserve"> among the 13 to 19 year old sample</w:t>
      </w:r>
      <w:r w:rsidRPr="006A3389">
        <w:rPr>
          <w:rFonts w:eastAsia="Calibri"/>
          <w:sz w:val="18"/>
          <w:szCs w:val="18"/>
        </w:rPr>
        <w:t xml:space="preserve"> is re-weighted according to the probability of youth being selected for interview.</w:t>
      </w:r>
      <w:r w:rsidRPr="006A3389">
        <w:rPr>
          <w:sz w:val="18"/>
          <w:szCs w:val="18"/>
        </w:rPr>
        <w:t xml:space="preserve"> Youth who report ever being pregnant at baseline are excluded from the analysis. * 10% significance ** 5% significance; *** 1% significance.</w:t>
      </w:r>
    </w:p>
    <w:p w14:paraId="616B5C4A" w14:textId="77777777" w:rsidR="00E83D98" w:rsidRPr="006A3389" w:rsidRDefault="00E83D98" w:rsidP="00E83D98">
      <w:pPr>
        <w:spacing w:after="120"/>
      </w:pPr>
    </w:p>
    <w:p w14:paraId="6EC06363" w14:textId="77777777" w:rsidR="00E83D98" w:rsidRDefault="00E83D98" w:rsidP="00E83D98">
      <w:pPr>
        <w:spacing w:after="0"/>
      </w:pPr>
      <w:r w:rsidRPr="006A3389">
        <w:t>Finally, we turn to impacts on early marriage and co-habitation</w:t>
      </w:r>
      <w:r>
        <w:t xml:space="preserve"> among the same two samples utilized for first pregnancy (youth aged 13 to 19 and youth aged 15 to 24)</w:t>
      </w:r>
      <w:r w:rsidRPr="006A3389">
        <w:t>. Here</w:t>
      </w:r>
      <w:r>
        <w:t>, for the youth module sample,</w:t>
      </w:r>
      <w:r w:rsidRPr="006A3389">
        <w:t xml:space="preserve"> we exclude three per cent of the sample who reported being married or co-habiting at baseline, resulting in a sample size of </w:t>
      </w:r>
      <w:r>
        <w:t>n=2,005 at midline and n=2,218 at endline</w:t>
      </w:r>
      <w:r w:rsidRPr="006A3389">
        <w:t xml:space="preserve">. By </w:t>
      </w:r>
      <w:r>
        <w:t>endline</w:t>
      </w:r>
      <w:r w:rsidRPr="006A3389">
        <w:t xml:space="preserve">, approximately </w:t>
      </w:r>
      <w:r>
        <w:t>seven</w:t>
      </w:r>
      <w:r w:rsidRPr="006A3389">
        <w:t xml:space="preserve"> per cent of the T sample and </w:t>
      </w:r>
      <w:r>
        <w:t>eight</w:t>
      </w:r>
      <w:r w:rsidRPr="006A3389">
        <w:t xml:space="preserve"> per cent of the C sample report being married or co-habiting (Table 1</w:t>
      </w:r>
      <w:r>
        <w:t>2</w:t>
      </w:r>
      <w:r w:rsidRPr="006A3389">
        <w:t xml:space="preserve">.1.3). </w:t>
      </w:r>
      <w:r>
        <w:t xml:space="preserve">Although coefficients are in the expected direction, for the younger sample, there are no significant programme impacts. </w:t>
      </w:r>
      <w:r w:rsidRPr="006A3389">
        <w:t xml:space="preserve"> </w:t>
      </w:r>
    </w:p>
    <w:p w14:paraId="65B1CB5E" w14:textId="77777777" w:rsidR="00E83D98" w:rsidRDefault="00E83D98" w:rsidP="00E83D98">
      <w:pPr>
        <w:spacing w:after="0"/>
      </w:pPr>
    </w:p>
    <w:p w14:paraId="70D3BF78" w14:textId="77777777" w:rsidR="00E83D98" w:rsidRDefault="00E83D98" w:rsidP="00E83D98">
      <w:pPr>
        <w:spacing w:after="0"/>
      </w:pPr>
      <w:r>
        <w:t>F</w:t>
      </w:r>
      <w:r w:rsidRPr="006A3389">
        <w:t>or the older youth (aged 15 to 2</w:t>
      </w:r>
      <w:r>
        <w:t>4</w:t>
      </w:r>
      <w:r w:rsidRPr="006A3389">
        <w:t xml:space="preserve">, </w:t>
      </w:r>
      <w:r>
        <w:t>bottom panel</w:t>
      </w:r>
      <w:r w:rsidRPr="006A3389">
        <w:t>)</w:t>
      </w:r>
      <w:r>
        <w:t xml:space="preserve">, we see a 1.8 pp decrease in early marriage at midline due to the programme—however this impact dissipates by endline. </w:t>
      </w:r>
      <w:r w:rsidRPr="006A3389">
        <w:t>However, it should be noted that the data tracking protocol of the quantitative survey may not be set up to capture dynamics around marriage for young people—particularly for females who typically move to reside with their new partners or in partner’s households. Thus this is an area to explore further in conjunction with qualitative findings.</w:t>
      </w:r>
    </w:p>
    <w:p w14:paraId="06655522" w14:textId="77777777" w:rsidR="00E83D98" w:rsidRDefault="00E83D98" w:rsidP="00E83D98">
      <w:pPr>
        <w:spacing w:after="0"/>
      </w:pPr>
    </w:p>
    <w:p w14:paraId="5726FAE4" w14:textId="77777777" w:rsidR="00E83D98" w:rsidRPr="006A3389" w:rsidRDefault="00E83D98" w:rsidP="00E83D98">
      <w:pPr>
        <w:pStyle w:val="Tableheader"/>
      </w:pPr>
      <w:bookmarkStart w:id="220" w:name="_Toc425155339"/>
      <w:r w:rsidRPr="006A3389">
        <w:lastRenderedPageBreak/>
        <w:t>Table 12.1.3: Impacts on Marriage or Co-Habitation among Youth</w:t>
      </w:r>
      <w:bookmarkEnd w:id="220"/>
      <w:r>
        <w:t>, Among those Never Married or Co-Habited at Baseline</w:t>
      </w:r>
    </w:p>
    <w:tbl>
      <w:tblPr>
        <w:tblW w:w="8767" w:type="dxa"/>
        <w:tblInd w:w="143" w:type="dxa"/>
        <w:tblLayout w:type="fixed"/>
        <w:tblCellMar>
          <w:left w:w="144" w:type="dxa"/>
          <w:right w:w="144" w:type="dxa"/>
        </w:tblCellMar>
        <w:tblLook w:val="0000" w:firstRow="0" w:lastRow="0" w:firstColumn="0" w:lastColumn="0" w:noHBand="0" w:noVBand="0"/>
      </w:tblPr>
      <w:tblGrid>
        <w:gridCol w:w="37"/>
        <w:gridCol w:w="2340"/>
        <w:gridCol w:w="1080"/>
        <w:gridCol w:w="990"/>
        <w:gridCol w:w="90"/>
        <w:gridCol w:w="1080"/>
        <w:gridCol w:w="1170"/>
        <w:gridCol w:w="990"/>
        <w:gridCol w:w="990"/>
      </w:tblGrid>
      <w:tr w:rsidR="00E83D98" w14:paraId="6F4FA940" w14:textId="77777777" w:rsidTr="008C1F36">
        <w:tc>
          <w:tcPr>
            <w:tcW w:w="2377" w:type="dxa"/>
            <w:gridSpan w:val="2"/>
            <w:tcBorders>
              <w:top w:val="single" w:sz="6" w:space="0" w:color="auto"/>
              <w:left w:val="nil"/>
              <w:bottom w:val="nil"/>
              <w:right w:val="nil"/>
            </w:tcBorders>
          </w:tcPr>
          <w:p w14:paraId="0D73DF5D" w14:textId="77777777" w:rsidR="00E83D98" w:rsidRDefault="00E83D98" w:rsidP="008C1F36">
            <w:pPr>
              <w:widowControl w:val="0"/>
              <w:autoSpaceDE w:val="0"/>
              <w:autoSpaceDN w:val="0"/>
              <w:adjustRightInd w:val="0"/>
              <w:spacing w:before="66" w:after="0"/>
              <w:rPr>
                <w:sz w:val="20"/>
                <w:szCs w:val="20"/>
              </w:rPr>
            </w:pPr>
            <w:r>
              <w:rPr>
                <w:sz w:val="20"/>
                <w:szCs w:val="20"/>
              </w:rPr>
              <w:t>Dependent</w:t>
            </w:r>
          </w:p>
        </w:tc>
        <w:tc>
          <w:tcPr>
            <w:tcW w:w="1080" w:type="dxa"/>
            <w:tcBorders>
              <w:top w:val="single" w:sz="6" w:space="0" w:color="auto"/>
              <w:left w:val="nil"/>
              <w:bottom w:val="nil"/>
              <w:right w:val="nil"/>
            </w:tcBorders>
          </w:tcPr>
          <w:p w14:paraId="314CA0CB"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90" w:type="dxa"/>
            <w:tcBorders>
              <w:top w:val="single" w:sz="6" w:space="0" w:color="auto"/>
              <w:left w:val="nil"/>
              <w:bottom w:val="nil"/>
              <w:right w:val="nil"/>
            </w:tcBorders>
          </w:tcPr>
          <w:p w14:paraId="63C15373"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170" w:type="dxa"/>
            <w:gridSpan w:val="2"/>
            <w:tcBorders>
              <w:top w:val="single" w:sz="6" w:space="0" w:color="auto"/>
              <w:left w:val="nil"/>
              <w:bottom w:val="nil"/>
              <w:right w:val="nil"/>
            </w:tcBorders>
          </w:tcPr>
          <w:p w14:paraId="0AAB5C77"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170" w:type="dxa"/>
            <w:tcBorders>
              <w:top w:val="single" w:sz="6" w:space="0" w:color="auto"/>
              <w:left w:val="nil"/>
              <w:bottom w:val="nil"/>
              <w:right w:val="nil"/>
            </w:tcBorders>
          </w:tcPr>
          <w:p w14:paraId="6B06F41B"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90" w:type="dxa"/>
            <w:tcBorders>
              <w:top w:val="single" w:sz="6" w:space="0" w:color="auto"/>
              <w:left w:val="nil"/>
              <w:bottom w:val="nil"/>
              <w:right w:val="nil"/>
            </w:tcBorders>
          </w:tcPr>
          <w:p w14:paraId="04CF9677"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90" w:type="dxa"/>
            <w:tcBorders>
              <w:top w:val="single" w:sz="6" w:space="0" w:color="auto"/>
              <w:left w:val="nil"/>
              <w:bottom w:val="nil"/>
              <w:right w:val="nil"/>
            </w:tcBorders>
          </w:tcPr>
          <w:p w14:paraId="2ACC0103"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r>
      <w:tr w:rsidR="00E83D98" w14:paraId="2C141F14" w14:textId="77777777" w:rsidTr="008C1F36">
        <w:tc>
          <w:tcPr>
            <w:tcW w:w="2377" w:type="dxa"/>
            <w:gridSpan w:val="2"/>
            <w:tcBorders>
              <w:top w:val="nil"/>
              <w:left w:val="nil"/>
              <w:bottom w:val="nil"/>
              <w:right w:val="nil"/>
            </w:tcBorders>
          </w:tcPr>
          <w:p w14:paraId="5E1D024C" w14:textId="77777777" w:rsidR="00E83D98" w:rsidRDefault="00E83D98" w:rsidP="008C1F36">
            <w:pPr>
              <w:widowControl w:val="0"/>
              <w:autoSpaceDE w:val="0"/>
              <w:autoSpaceDN w:val="0"/>
              <w:adjustRightInd w:val="0"/>
              <w:spacing w:after="0"/>
              <w:rPr>
                <w:sz w:val="20"/>
                <w:szCs w:val="20"/>
              </w:rPr>
            </w:pPr>
            <w:r>
              <w:rPr>
                <w:sz w:val="20"/>
                <w:szCs w:val="20"/>
              </w:rPr>
              <w:t>Variable</w:t>
            </w:r>
          </w:p>
        </w:tc>
        <w:tc>
          <w:tcPr>
            <w:tcW w:w="1080" w:type="dxa"/>
            <w:tcBorders>
              <w:top w:val="nil"/>
              <w:left w:val="nil"/>
              <w:bottom w:val="nil"/>
              <w:right w:val="nil"/>
            </w:tcBorders>
          </w:tcPr>
          <w:p w14:paraId="19EDF5CD"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990" w:type="dxa"/>
            <w:tcBorders>
              <w:top w:val="nil"/>
              <w:left w:val="nil"/>
              <w:bottom w:val="nil"/>
              <w:right w:val="nil"/>
            </w:tcBorders>
          </w:tcPr>
          <w:p w14:paraId="58FB8B4B"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170" w:type="dxa"/>
            <w:gridSpan w:val="2"/>
            <w:tcBorders>
              <w:top w:val="nil"/>
              <w:left w:val="nil"/>
              <w:bottom w:val="nil"/>
              <w:right w:val="nil"/>
            </w:tcBorders>
          </w:tcPr>
          <w:p w14:paraId="451BA392" w14:textId="77777777" w:rsidR="00E83D98" w:rsidRDefault="00E83D98" w:rsidP="008C1F36">
            <w:pPr>
              <w:widowControl w:val="0"/>
              <w:autoSpaceDE w:val="0"/>
              <w:autoSpaceDN w:val="0"/>
              <w:adjustRightInd w:val="0"/>
              <w:spacing w:after="0"/>
              <w:jc w:val="center"/>
              <w:rPr>
                <w:sz w:val="20"/>
                <w:szCs w:val="20"/>
              </w:rPr>
            </w:pPr>
            <w:r>
              <w:rPr>
                <w:sz w:val="20"/>
                <w:szCs w:val="20"/>
              </w:rPr>
              <w:t>Treatment Mean</w:t>
            </w:r>
          </w:p>
        </w:tc>
        <w:tc>
          <w:tcPr>
            <w:tcW w:w="1170" w:type="dxa"/>
            <w:tcBorders>
              <w:top w:val="nil"/>
              <w:left w:val="nil"/>
              <w:bottom w:val="nil"/>
              <w:right w:val="nil"/>
            </w:tcBorders>
          </w:tcPr>
          <w:p w14:paraId="505F0462"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c>
          <w:tcPr>
            <w:tcW w:w="990" w:type="dxa"/>
            <w:tcBorders>
              <w:top w:val="nil"/>
              <w:left w:val="nil"/>
              <w:bottom w:val="nil"/>
              <w:right w:val="nil"/>
            </w:tcBorders>
          </w:tcPr>
          <w:p w14:paraId="68381677" w14:textId="77777777" w:rsidR="00E83D98" w:rsidRDefault="00E83D98" w:rsidP="008C1F36">
            <w:pPr>
              <w:widowControl w:val="0"/>
              <w:autoSpaceDE w:val="0"/>
              <w:autoSpaceDN w:val="0"/>
              <w:adjustRightInd w:val="0"/>
              <w:spacing w:after="0"/>
              <w:jc w:val="center"/>
              <w:rPr>
                <w:sz w:val="20"/>
                <w:szCs w:val="20"/>
              </w:rPr>
            </w:pPr>
            <w:r>
              <w:rPr>
                <w:sz w:val="20"/>
                <w:szCs w:val="20"/>
              </w:rPr>
              <w:t>Treated Mean</w:t>
            </w:r>
          </w:p>
        </w:tc>
        <w:tc>
          <w:tcPr>
            <w:tcW w:w="990" w:type="dxa"/>
            <w:tcBorders>
              <w:top w:val="nil"/>
              <w:left w:val="nil"/>
              <w:bottom w:val="nil"/>
              <w:right w:val="nil"/>
            </w:tcBorders>
          </w:tcPr>
          <w:p w14:paraId="4AC2BE87"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r>
      <w:tr w:rsidR="00E83D98" w14:paraId="2845811C" w14:textId="77777777" w:rsidTr="008C1F36">
        <w:tc>
          <w:tcPr>
            <w:tcW w:w="2377" w:type="dxa"/>
            <w:gridSpan w:val="2"/>
            <w:tcBorders>
              <w:top w:val="nil"/>
              <w:left w:val="nil"/>
              <w:bottom w:val="nil"/>
              <w:right w:val="nil"/>
            </w:tcBorders>
          </w:tcPr>
          <w:p w14:paraId="1AF91A89" w14:textId="77777777" w:rsidR="00E83D98" w:rsidRDefault="00E83D98" w:rsidP="008C1F36">
            <w:pPr>
              <w:widowControl w:val="0"/>
              <w:autoSpaceDE w:val="0"/>
              <w:autoSpaceDN w:val="0"/>
              <w:adjustRightInd w:val="0"/>
              <w:spacing w:after="66"/>
              <w:rPr>
                <w:sz w:val="20"/>
                <w:szCs w:val="20"/>
              </w:rPr>
            </w:pPr>
          </w:p>
        </w:tc>
        <w:tc>
          <w:tcPr>
            <w:tcW w:w="1080" w:type="dxa"/>
            <w:tcBorders>
              <w:top w:val="nil"/>
              <w:left w:val="nil"/>
              <w:bottom w:val="nil"/>
              <w:right w:val="nil"/>
            </w:tcBorders>
          </w:tcPr>
          <w:p w14:paraId="617BAC32" w14:textId="77777777" w:rsidR="00E83D98" w:rsidRDefault="00E83D98" w:rsidP="008C1F36">
            <w:pPr>
              <w:widowControl w:val="0"/>
              <w:autoSpaceDE w:val="0"/>
              <w:autoSpaceDN w:val="0"/>
              <w:adjustRightInd w:val="0"/>
              <w:spacing w:after="66"/>
              <w:jc w:val="center"/>
              <w:rPr>
                <w:sz w:val="20"/>
                <w:szCs w:val="20"/>
              </w:rPr>
            </w:pPr>
            <w:r>
              <w:rPr>
                <w:sz w:val="20"/>
                <w:szCs w:val="20"/>
              </w:rPr>
              <w:t>(1)</w:t>
            </w:r>
          </w:p>
        </w:tc>
        <w:tc>
          <w:tcPr>
            <w:tcW w:w="990" w:type="dxa"/>
            <w:tcBorders>
              <w:top w:val="nil"/>
              <w:left w:val="nil"/>
              <w:bottom w:val="nil"/>
              <w:right w:val="nil"/>
            </w:tcBorders>
          </w:tcPr>
          <w:p w14:paraId="6089DD5E" w14:textId="77777777" w:rsidR="00E83D98" w:rsidRDefault="00E83D98" w:rsidP="008C1F36">
            <w:pPr>
              <w:widowControl w:val="0"/>
              <w:autoSpaceDE w:val="0"/>
              <w:autoSpaceDN w:val="0"/>
              <w:adjustRightInd w:val="0"/>
              <w:spacing w:after="66"/>
              <w:jc w:val="center"/>
              <w:rPr>
                <w:sz w:val="20"/>
                <w:szCs w:val="20"/>
              </w:rPr>
            </w:pPr>
            <w:r>
              <w:rPr>
                <w:sz w:val="20"/>
                <w:szCs w:val="20"/>
              </w:rPr>
              <w:t>(2)</w:t>
            </w:r>
          </w:p>
        </w:tc>
        <w:tc>
          <w:tcPr>
            <w:tcW w:w="1170" w:type="dxa"/>
            <w:gridSpan w:val="2"/>
            <w:tcBorders>
              <w:top w:val="nil"/>
              <w:left w:val="nil"/>
              <w:bottom w:val="nil"/>
              <w:right w:val="nil"/>
            </w:tcBorders>
          </w:tcPr>
          <w:p w14:paraId="23FE4BDF" w14:textId="77777777" w:rsidR="00E83D98" w:rsidRDefault="00E83D98" w:rsidP="008C1F36">
            <w:pPr>
              <w:widowControl w:val="0"/>
              <w:autoSpaceDE w:val="0"/>
              <w:autoSpaceDN w:val="0"/>
              <w:adjustRightInd w:val="0"/>
              <w:spacing w:after="66"/>
              <w:jc w:val="center"/>
              <w:rPr>
                <w:sz w:val="20"/>
                <w:szCs w:val="20"/>
              </w:rPr>
            </w:pPr>
            <w:r>
              <w:rPr>
                <w:sz w:val="20"/>
                <w:szCs w:val="20"/>
              </w:rPr>
              <w:t>(3)</w:t>
            </w:r>
          </w:p>
        </w:tc>
        <w:tc>
          <w:tcPr>
            <w:tcW w:w="1170" w:type="dxa"/>
            <w:tcBorders>
              <w:top w:val="nil"/>
              <w:left w:val="nil"/>
              <w:bottom w:val="nil"/>
              <w:right w:val="nil"/>
            </w:tcBorders>
          </w:tcPr>
          <w:p w14:paraId="6DB172FD" w14:textId="77777777" w:rsidR="00E83D98" w:rsidRDefault="00E83D98" w:rsidP="008C1F36">
            <w:pPr>
              <w:widowControl w:val="0"/>
              <w:autoSpaceDE w:val="0"/>
              <w:autoSpaceDN w:val="0"/>
              <w:adjustRightInd w:val="0"/>
              <w:spacing w:after="66"/>
              <w:jc w:val="center"/>
              <w:rPr>
                <w:sz w:val="20"/>
                <w:szCs w:val="20"/>
              </w:rPr>
            </w:pPr>
            <w:r>
              <w:rPr>
                <w:sz w:val="20"/>
                <w:szCs w:val="20"/>
              </w:rPr>
              <w:t>(4)</w:t>
            </w:r>
          </w:p>
        </w:tc>
        <w:tc>
          <w:tcPr>
            <w:tcW w:w="990" w:type="dxa"/>
            <w:tcBorders>
              <w:top w:val="nil"/>
              <w:left w:val="nil"/>
              <w:bottom w:val="nil"/>
              <w:right w:val="nil"/>
            </w:tcBorders>
          </w:tcPr>
          <w:p w14:paraId="4B9550F7" w14:textId="77777777" w:rsidR="00E83D98" w:rsidRDefault="00E83D98" w:rsidP="008C1F36">
            <w:pPr>
              <w:widowControl w:val="0"/>
              <w:autoSpaceDE w:val="0"/>
              <w:autoSpaceDN w:val="0"/>
              <w:adjustRightInd w:val="0"/>
              <w:spacing w:after="66"/>
              <w:jc w:val="center"/>
              <w:rPr>
                <w:sz w:val="20"/>
                <w:szCs w:val="20"/>
              </w:rPr>
            </w:pPr>
            <w:r>
              <w:rPr>
                <w:sz w:val="20"/>
                <w:szCs w:val="20"/>
              </w:rPr>
              <w:t>(5)</w:t>
            </w:r>
          </w:p>
        </w:tc>
        <w:tc>
          <w:tcPr>
            <w:tcW w:w="990" w:type="dxa"/>
            <w:tcBorders>
              <w:top w:val="nil"/>
              <w:left w:val="nil"/>
              <w:bottom w:val="nil"/>
              <w:right w:val="nil"/>
            </w:tcBorders>
          </w:tcPr>
          <w:p w14:paraId="3A4FF3B7" w14:textId="77777777" w:rsidR="00E83D98" w:rsidRDefault="00E83D98" w:rsidP="008C1F36">
            <w:pPr>
              <w:widowControl w:val="0"/>
              <w:autoSpaceDE w:val="0"/>
              <w:autoSpaceDN w:val="0"/>
              <w:adjustRightInd w:val="0"/>
              <w:spacing w:after="66"/>
              <w:jc w:val="center"/>
              <w:rPr>
                <w:sz w:val="20"/>
                <w:szCs w:val="20"/>
              </w:rPr>
            </w:pPr>
            <w:r>
              <w:rPr>
                <w:sz w:val="20"/>
                <w:szCs w:val="20"/>
              </w:rPr>
              <w:t>(6)</w:t>
            </w:r>
          </w:p>
        </w:tc>
      </w:tr>
      <w:tr w:rsidR="00E83D98" w14:paraId="7D619252" w14:textId="77777777" w:rsidTr="008C1F36">
        <w:tc>
          <w:tcPr>
            <w:tcW w:w="2377" w:type="dxa"/>
            <w:gridSpan w:val="2"/>
            <w:tcBorders>
              <w:top w:val="single" w:sz="6" w:space="0" w:color="auto"/>
              <w:left w:val="nil"/>
              <w:bottom w:val="nil"/>
              <w:right w:val="nil"/>
            </w:tcBorders>
          </w:tcPr>
          <w:p w14:paraId="0D76C98B" w14:textId="77777777" w:rsidR="00E83D98" w:rsidRDefault="00E83D98" w:rsidP="008C1F36">
            <w:pPr>
              <w:widowControl w:val="0"/>
              <w:autoSpaceDE w:val="0"/>
              <w:autoSpaceDN w:val="0"/>
              <w:adjustRightInd w:val="0"/>
              <w:spacing w:after="0"/>
              <w:rPr>
                <w:sz w:val="20"/>
                <w:szCs w:val="20"/>
              </w:rPr>
            </w:pPr>
            <w:r>
              <w:rPr>
                <w:sz w:val="20"/>
                <w:szCs w:val="20"/>
              </w:rPr>
              <w:t>Ever been married (age 13 to 19 at baseline)</w:t>
            </w:r>
          </w:p>
        </w:tc>
        <w:tc>
          <w:tcPr>
            <w:tcW w:w="1080" w:type="dxa"/>
            <w:tcBorders>
              <w:top w:val="single" w:sz="6" w:space="0" w:color="auto"/>
              <w:left w:val="nil"/>
              <w:bottom w:val="nil"/>
              <w:right w:val="nil"/>
            </w:tcBorders>
          </w:tcPr>
          <w:p w14:paraId="211EA015" w14:textId="77777777" w:rsidR="00E83D98" w:rsidRDefault="00E83D98" w:rsidP="008C1F36">
            <w:pPr>
              <w:widowControl w:val="0"/>
              <w:autoSpaceDE w:val="0"/>
              <w:autoSpaceDN w:val="0"/>
              <w:adjustRightInd w:val="0"/>
              <w:spacing w:after="0"/>
              <w:jc w:val="center"/>
              <w:rPr>
                <w:sz w:val="20"/>
                <w:szCs w:val="20"/>
              </w:rPr>
            </w:pPr>
            <w:r>
              <w:rPr>
                <w:sz w:val="20"/>
                <w:szCs w:val="20"/>
              </w:rPr>
              <w:t>-0.003</w:t>
            </w:r>
          </w:p>
        </w:tc>
        <w:tc>
          <w:tcPr>
            <w:tcW w:w="990" w:type="dxa"/>
            <w:tcBorders>
              <w:top w:val="single" w:sz="6" w:space="0" w:color="auto"/>
              <w:left w:val="nil"/>
              <w:bottom w:val="nil"/>
              <w:right w:val="nil"/>
            </w:tcBorders>
          </w:tcPr>
          <w:p w14:paraId="2EEFFD27" w14:textId="77777777" w:rsidR="00E83D98" w:rsidRDefault="00E83D98" w:rsidP="008C1F36">
            <w:pPr>
              <w:widowControl w:val="0"/>
              <w:autoSpaceDE w:val="0"/>
              <w:autoSpaceDN w:val="0"/>
              <w:adjustRightInd w:val="0"/>
              <w:spacing w:after="0"/>
              <w:jc w:val="center"/>
              <w:rPr>
                <w:sz w:val="20"/>
                <w:szCs w:val="20"/>
              </w:rPr>
            </w:pPr>
            <w:r>
              <w:rPr>
                <w:sz w:val="20"/>
                <w:szCs w:val="20"/>
              </w:rPr>
              <w:t>-0.005</w:t>
            </w:r>
          </w:p>
        </w:tc>
        <w:tc>
          <w:tcPr>
            <w:tcW w:w="1170" w:type="dxa"/>
            <w:gridSpan w:val="2"/>
            <w:tcBorders>
              <w:top w:val="single" w:sz="6" w:space="0" w:color="auto"/>
              <w:left w:val="nil"/>
              <w:bottom w:val="nil"/>
              <w:right w:val="nil"/>
            </w:tcBorders>
          </w:tcPr>
          <w:p w14:paraId="47CF8B7F" w14:textId="77777777" w:rsidR="00E83D98" w:rsidRDefault="00E83D98" w:rsidP="008C1F36">
            <w:pPr>
              <w:widowControl w:val="0"/>
              <w:autoSpaceDE w:val="0"/>
              <w:autoSpaceDN w:val="0"/>
              <w:adjustRightInd w:val="0"/>
              <w:spacing w:after="0"/>
              <w:jc w:val="center"/>
              <w:rPr>
                <w:sz w:val="20"/>
                <w:szCs w:val="20"/>
              </w:rPr>
            </w:pPr>
            <w:r>
              <w:rPr>
                <w:sz w:val="20"/>
                <w:szCs w:val="20"/>
              </w:rPr>
              <w:t>0.018</w:t>
            </w:r>
          </w:p>
        </w:tc>
        <w:tc>
          <w:tcPr>
            <w:tcW w:w="1170" w:type="dxa"/>
            <w:tcBorders>
              <w:top w:val="single" w:sz="6" w:space="0" w:color="auto"/>
              <w:left w:val="nil"/>
              <w:bottom w:val="nil"/>
              <w:right w:val="nil"/>
            </w:tcBorders>
          </w:tcPr>
          <w:p w14:paraId="0027682C" w14:textId="77777777" w:rsidR="00E83D98" w:rsidRDefault="00E83D98" w:rsidP="008C1F36">
            <w:pPr>
              <w:widowControl w:val="0"/>
              <w:autoSpaceDE w:val="0"/>
              <w:autoSpaceDN w:val="0"/>
              <w:adjustRightInd w:val="0"/>
              <w:spacing w:after="0"/>
              <w:jc w:val="center"/>
              <w:rPr>
                <w:sz w:val="20"/>
                <w:szCs w:val="20"/>
              </w:rPr>
            </w:pPr>
            <w:r>
              <w:rPr>
                <w:sz w:val="20"/>
                <w:szCs w:val="20"/>
              </w:rPr>
              <w:t>0.025</w:t>
            </w:r>
          </w:p>
        </w:tc>
        <w:tc>
          <w:tcPr>
            <w:tcW w:w="990" w:type="dxa"/>
            <w:tcBorders>
              <w:top w:val="single" w:sz="6" w:space="0" w:color="auto"/>
              <w:left w:val="nil"/>
              <w:bottom w:val="nil"/>
              <w:right w:val="nil"/>
            </w:tcBorders>
          </w:tcPr>
          <w:p w14:paraId="02D41C15" w14:textId="77777777" w:rsidR="00E83D98" w:rsidRDefault="00E83D98" w:rsidP="008C1F36">
            <w:pPr>
              <w:widowControl w:val="0"/>
              <w:autoSpaceDE w:val="0"/>
              <w:autoSpaceDN w:val="0"/>
              <w:adjustRightInd w:val="0"/>
              <w:spacing w:after="0"/>
              <w:jc w:val="center"/>
              <w:rPr>
                <w:sz w:val="20"/>
                <w:szCs w:val="20"/>
              </w:rPr>
            </w:pPr>
            <w:r>
              <w:rPr>
                <w:sz w:val="20"/>
                <w:szCs w:val="20"/>
              </w:rPr>
              <w:t>0.072</w:t>
            </w:r>
          </w:p>
        </w:tc>
        <w:tc>
          <w:tcPr>
            <w:tcW w:w="990" w:type="dxa"/>
            <w:tcBorders>
              <w:top w:val="single" w:sz="6" w:space="0" w:color="auto"/>
              <w:left w:val="nil"/>
              <w:bottom w:val="nil"/>
              <w:right w:val="nil"/>
            </w:tcBorders>
          </w:tcPr>
          <w:p w14:paraId="1E45F8AC" w14:textId="77777777" w:rsidR="00E83D98" w:rsidRDefault="00E83D98" w:rsidP="008C1F36">
            <w:pPr>
              <w:widowControl w:val="0"/>
              <w:autoSpaceDE w:val="0"/>
              <w:autoSpaceDN w:val="0"/>
              <w:adjustRightInd w:val="0"/>
              <w:spacing w:after="0"/>
              <w:jc w:val="center"/>
              <w:rPr>
                <w:sz w:val="20"/>
                <w:szCs w:val="20"/>
              </w:rPr>
            </w:pPr>
            <w:r>
              <w:rPr>
                <w:sz w:val="20"/>
                <w:szCs w:val="20"/>
              </w:rPr>
              <w:t>0.084</w:t>
            </w:r>
          </w:p>
        </w:tc>
      </w:tr>
      <w:tr w:rsidR="00E83D98" w14:paraId="290EB6DB" w14:textId="77777777" w:rsidTr="008C1F36">
        <w:tc>
          <w:tcPr>
            <w:tcW w:w="2377" w:type="dxa"/>
            <w:gridSpan w:val="2"/>
            <w:tcBorders>
              <w:top w:val="nil"/>
              <w:left w:val="nil"/>
              <w:bottom w:val="nil"/>
              <w:right w:val="nil"/>
            </w:tcBorders>
          </w:tcPr>
          <w:p w14:paraId="2337486B" w14:textId="77777777" w:rsidR="00E83D98" w:rsidRDefault="00E83D98" w:rsidP="008C1F36">
            <w:pPr>
              <w:widowControl w:val="0"/>
              <w:autoSpaceDE w:val="0"/>
              <w:autoSpaceDN w:val="0"/>
              <w:adjustRightInd w:val="0"/>
              <w:spacing w:after="0"/>
              <w:rPr>
                <w:sz w:val="20"/>
                <w:szCs w:val="20"/>
              </w:rPr>
            </w:pPr>
          </w:p>
        </w:tc>
        <w:tc>
          <w:tcPr>
            <w:tcW w:w="1080" w:type="dxa"/>
            <w:tcBorders>
              <w:top w:val="nil"/>
              <w:left w:val="nil"/>
              <w:bottom w:val="nil"/>
              <w:right w:val="nil"/>
            </w:tcBorders>
          </w:tcPr>
          <w:p w14:paraId="1AE1ED0B" w14:textId="77777777" w:rsidR="00E83D98" w:rsidRDefault="00E83D98" w:rsidP="008C1F36">
            <w:pPr>
              <w:widowControl w:val="0"/>
              <w:autoSpaceDE w:val="0"/>
              <w:autoSpaceDN w:val="0"/>
              <w:adjustRightInd w:val="0"/>
              <w:spacing w:after="0"/>
              <w:jc w:val="center"/>
              <w:rPr>
                <w:sz w:val="20"/>
                <w:szCs w:val="20"/>
              </w:rPr>
            </w:pPr>
            <w:r>
              <w:rPr>
                <w:sz w:val="20"/>
                <w:szCs w:val="20"/>
              </w:rPr>
              <w:t>(-0.16)</w:t>
            </w:r>
          </w:p>
        </w:tc>
        <w:tc>
          <w:tcPr>
            <w:tcW w:w="990" w:type="dxa"/>
            <w:tcBorders>
              <w:top w:val="nil"/>
              <w:left w:val="nil"/>
              <w:bottom w:val="nil"/>
              <w:right w:val="nil"/>
            </w:tcBorders>
          </w:tcPr>
          <w:p w14:paraId="684F6D00" w14:textId="77777777" w:rsidR="00E83D98" w:rsidRDefault="00E83D98" w:rsidP="008C1F36">
            <w:pPr>
              <w:widowControl w:val="0"/>
              <w:autoSpaceDE w:val="0"/>
              <w:autoSpaceDN w:val="0"/>
              <w:adjustRightInd w:val="0"/>
              <w:spacing w:after="0"/>
              <w:jc w:val="center"/>
              <w:rPr>
                <w:sz w:val="20"/>
                <w:szCs w:val="20"/>
              </w:rPr>
            </w:pPr>
            <w:r>
              <w:rPr>
                <w:sz w:val="20"/>
                <w:szCs w:val="20"/>
              </w:rPr>
              <w:t>(-0.85)</w:t>
            </w:r>
          </w:p>
        </w:tc>
        <w:tc>
          <w:tcPr>
            <w:tcW w:w="1170" w:type="dxa"/>
            <w:gridSpan w:val="2"/>
            <w:tcBorders>
              <w:top w:val="nil"/>
              <w:left w:val="nil"/>
              <w:bottom w:val="nil"/>
              <w:right w:val="nil"/>
            </w:tcBorders>
          </w:tcPr>
          <w:p w14:paraId="4A158712" w14:textId="77777777" w:rsidR="00E83D98" w:rsidRDefault="00E83D98" w:rsidP="008C1F36">
            <w:pPr>
              <w:widowControl w:val="0"/>
              <w:autoSpaceDE w:val="0"/>
              <w:autoSpaceDN w:val="0"/>
              <w:adjustRightInd w:val="0"/>
              <w:spacing w:after="0"/>
              <w:jc w:val="center"/>
              <w:rPr>
                <w:sz w:val="20"/>
                <w:szCs w:val="20"/>
              </w:rPr>
            </w:pPr>
          </w:p>
        </w:tc>
        <w:tc>
          <w:tcPr>
            <w:tcW w:w="1170" w:type="dxa"/>
            <w:tcBorders>
              <w:top w:val="nil"/>
              <w:left w:val="nil"/>
              <w:bottom w:val="nil"/>
              <w:right w:val="nil"/>
            </w:tcBorders>
          </w:tcPr>
          <w:p w14:paraId="36EB90DC" w14:textId="77777777" w:rsidR="00E83D98" w:rsidRDefault="00E83D98" w:rsidP="008C1F36">
            <w:pPr>
              <w:widowControl w:val="0"/>
              <w:autoSpaceDE w:val="0"/>
              <w:autoSpaceDN w:val="0"/>
              <w:adjustRightInd w:val="0"/>
              <w:spacing w:after="0"/>
              <w:jc w:val="center"/>
              <w:rPr>
                <w:sz w:val="20"/>
                <w:szCs w:val="20"/>
              </w:rPr>
            </w:pPr>
          </w:p>
        </w:tc>
        <w:tc>
          <w:tcPr>
            <w:tcW w:w="990" w:type="dxa"/>
            <w:tcBorders>
              <w:top w:val="nil"/>
              <w:left w:val="nil"/>
              <w:bottom w:val="nil"/>
              <w:right w:val="nil"/>
            </w:tcBorders>
          </w:tcPr>
          <w:p w14:paraId="0621212A" w14:textId="77777777" w:rsidR="00E83D98" w:rsidRDefault="00E83D98" w:rsidP="008C1F36">
            <w:pPr>
              <w:widowControl w:val="0"/>
              <w:autoSpaceDE w:val="0"/>
              <w:autoSpaceDN w:val="0"/>
              <w:adjustRightInd w:val="0"/>
              <w:spacing w:after="0"/>
              <w:jc w:val="center"/>
              <w:rPr>
                <w:sz w:val="20"/>
                <w:szCs w:val="20"/>
              </w:rPr>
            </w:pPr>
          </w:p>
        </w:tc>
        <w:tc>
          <w:tcPr>
            <w:tcW w:w="990" w:type="dxa"/>
            <w:tcBorders>
              <w:top w:val="nil"/>
              <w:left w:val="nil"/>
              <w:bottom w:val="nil"/>
              <w:right w:val="nil"/>
            </w:tcBorders>
          </w:tcPr>
          <w:p w14:paraId="4002088C" w14:textId="77777777" w:rsidR="00E83D98" w:rsidRDefault="00E83D98" w:rsidP="008C1F36">
            <w:pPr>
              <w:widowControl w:val="0"/>
              <w:autoSpaceDE w:val="0"/>
              <w:autoSpaceDN w:val="0"/>
              <w:adjustRightInd w:val="0"/>
              <w:spacing w:after="0"/>
              <w:jc w:val="center"/>
              <w:rPr>
                <w:sz w:val="20"/>
                <w:szCs w:val="20"/>
              </w:rPr>
            </w:pPr>
          </w:p>
        </w:tc>
      </w:tr>
      <w:tr w:rsidR="00E83D98" w14:paraId="0A7374C5" w14:textId="77777777" w:rsidTr="008C1F36">
        <w:tc>
          <w:tcPr>
            <w:tcW w:w="2377" w:type="dxa"/>
            <w:gridSpan w:val="2"/>
            <w:tcBorders>
              <w:top w:val="nil"/>
              <w:left w:val="nil"/>
              <w:bottom w:val="single" w:sz="6" w:space="0" w:color="auto"/>
              <w:right w:val="nil"/>
            </w:tcBorders>
          </w:tcPr>
          <w:p w14:paraId="3489BACA"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080" w:type="dxa"/>
            <w:tcBorders>
              <w:top w:val="nil"/>
              <w:left w:val="nil"/>
              <w:bottom w:val="single" w:sz="6" w:space="0" w:color="auto"/>
              <w:right w:val="nil"/>
            </w:tcBorders>
          </w:tcPr>
          <w:p w14:paraId="22CF98F2" w14:textId="77777777" w:rsidR="00E83D98" w:rsidRDefault="00E83D98" w:rsidP="008C1F36">
            <w:pPr>
              <w:widowControl w:val="0"/>
              <w:autoSpaceDE w:val="0"/>
              <w:autoSpaceDN w:val="0"/>
              <w:adjustRightInd w:val="0"/>
              <w:spacing w:after="0"/>
              <w:jc w:val="center"/>
              <w:rPr>
                <w:sz w:val="20"/>
                <w:szCs w:val="20"/>
              </w:rPr>
            </w:pPr>
            <w:r>
              <w:rPr>
                <w:sz w:val="20"/>
                <w:szCs w:val="20"/>
              </w:rPr>
              <w:t>2,218</w:t>
            </w:r>
          </w:p>
        </w:tc>
        <w:tc>
          <w:tcPr>
            <w:tcW w:w="990" w:type="dxa"/>
            <w:tcBorders>
              <w:top w:val="nil"/>
              <w:left w:val="nil"/>
              <w:bottom w:val="single" w:sz="6" w:space="0" w:color="auto"/>
              <w:right w:val="nil"/>
            </w:tcBorders>
          </w:tcPr>
          <w:p w14:paraId="112B5349" w14:textId="77777777" w:rsidR="00E83D98" w:rsidRDefault="00E83D98" w:rsidP="008C1F36">
            <w:pPr>
              <w:widowControl w:val="0"/>
              <w:autoSpaceDE w:val="0"/>
              <w:autoSpaceDN w:val="0"/>
              <w:adjustRightInd w:val="0"/>
              <w:spacing w:after="0"/>
              <w:jc w:val="center"/>
              <w:rPr>
                <w:sz w:val="20"/>
                <w:szCs w:val="20"/>
              </w:rPr>
            </w:pPr>
            <w:r>
              <w:rPr>
                <w:sz w:val="20"/>
                <w:szCs w:val="20"/>
              </w:rPr>
              <w:t>2,005</w:t>
            </w:r>
          </w:p>
        </w:tc>
        <w:tc>
          <w:tcPr>
            <w:tcW w:w="1170" w:type="dxa"/>
            <w:gridSpan w:val="2"/>
            <w:tcBorders>
              <w:top w:val="nil"/>
              <w:left w:val="nil"/>
              <w:bottom w:val="single" w:sz="6" w:space="0" w:color="auto"/>
              <w:right w:val="nil"/>
            </w:tcBorders>
          </w:tcPr>
          <w:p w14:paraId="4626C30E" w14:textId="77777777" w:rsidR="00E83D98" w:rsidRDefault="00E83D98" w:rsidP="008C1F36">
            <w:pPr>
              <w:widowControl w:val="0"/>
              <w:autoSpaceDE w:val="0"/>
              <w:autoSpaceDN w:val="0"/>
              <w:adjustRightInd w:val="0"/>
              <w:spacing w:after="0"/>
              <w:jc w:val="center"/>
              <w:rPr>
                <w:sz w:val="20"/>
                <w:szCs w:val="20"/>
              </w:rPr>
            </w:pPr>
            <w:r>
              <w:rPr>
                <w:sz w:val="20"/>
                <w:szCs w:val="20"/>
              </w:rPr>
              <w:t>1,012</w:t>
            </w:r>
          </w:p>
        </w:tc>
        <w:tc>
          <w:tcPr>
            <w:tcW w:w="1170" w:type="dxa"/>
            <w:tcBorders>
              <w:top w:val="nil"/>
              <w:left w:val="nil"/>
              <w:bottom w:val="single" w:sz="6" w:space="0" w:color="auto"/>
              <w:right w:val="nil"/>
            </w:tcBorders>
          </w:tcPr>
          <w:p w14:paraId="5815B804" w14:textId="77777777" w:rsidR="00E83D98" w:rsidRDefault="00E83D98" w:rsidP="008C1F36">
            <w:pPr>
              <w:widowControl w:val="0"/>
              <w:autoSpaceDE w:val="0"/>
              <w:autoSpaceDN w:val="0"/>
              <w:adjustRightInd w:val="0"/>
              <w:spacing w:after="0"/>
              <w:jc w:val="center"/>
              <w:rPr>
                <w:sz w:val="20"/>
                <w:szCs w:val="20"/>
              </w:rPr>
            </w:pPr>
            <w:r>
              <w:rPr>
                <w:sz w:val="20"/>
                <w:szCs w:val="20"/>
              </w:rPr>
              <w:t>993</w:t>
            </w:r>
          </w:p>
        </w:tc>
        <w:tc>
          <w:tcPr>
            <w:tcW w:w="990" w:type="dxa"/>
            <w:tcBorders>
              <w:top w:val="nil"/>
              <w:left w:val="nil"/>
              <w:bottom w:val="single" w:sz="6" w:space="0" w:color="auto"/>
              <w:right w:val="nil"/>
            </w:tcBorders>
          </w:tcPr>
          <w:p w14:paraId="544159AD" w14:textId="77777777" w:rsidR="00E83D98" w:rsidRDefault="00E83D98" w:rsidP="008C1F36">
            <w:pPr>
              <w:widowControl w:val="0"/>
              <w:autoSpaceDE w:val="0"/>
              <w:autoSpaceDN w:val="0"/>
              <w:adjustRightInd w:val="0"/>
              <w:spacing w:after="0"/>
              <w:jc w:val="center"/>
              <w:rPr>
                <w:sz w:val="20"/>
                <w:szCs w:val="20"/>
              </w:rPr>
            </w:pPr>
            <w:r>
              <w:rPr>
                <w:sz w:val="20"/>
                <w:szCs w:val="20"/>
              </w:rPr>
              <w:t>1,036</w:t>
            </w:r>
          </w:p>
        </w:tc>
        <w:tc>
          <w:tcPr>
            <w:tcW w:w="990" w:type="dxa"/>
            <w:tcBorders>
              <w:top w:val="nil"/>
              <w:left w:val="nil"/>
              <w:bottom w:val="single" w:sz="6" w:space="0" w:color="auto"/>
              <w:right w:val="nil"/>
            </w:tcBorders>
          </w:tcPr>
          <w:p w14:paraId="6A1A3516" w14:textId="77777777" w:rsidR="00E83D98" w:rsidRDefault="00E83D98" w:rsidP="008C1F36">
            <w:pPr>
              <w:widowControl w:val="0"/>
              <w:autoSpaceDE w:val="0"/>
              <w:autoSpaceDN w:val="0"/>
              <w:adjustRightInd w:val="0"/>
              <w:spacing w:after="0"/>
              <w:jc w:val="center"/>
              <w:rPr>
                <w:sz w:val="20"/>
                <w:szCs w:val="20"/>
              </w:rPr>
            </w:pPr>
            <w:r>
              <w:rPr>
                <w:sz w:val="20"/>
                <w:szCs w:val="20"/>
              </w:rPr>
              <w:t>1,182</w:t>
            </w:r>
          </w:p>
        </w:tc>
      </w:tr>
      <w:tr w:rsidR="00E83D98" w14:paraId="1DEE1EC8" w14:textId="77777777" w:rsidTr="008C1F36">
        <w:trPr>
          <w:gridBefore w:val="1"/>
          <w:wBefore w:w="37" w:type="dxa"/>
        </w:trPr>
        <w:tc>
          <w:tcPr>
            <w:tcW w:w="2340" w:type="dxa"/>
            <w:tcBorders>
              <w:top w:val="single" w:sz="6" w:space="0" w:color="auto"/>
              <w:left w:val="nil"/>
              <w:bottom w:val="nil"/>
              <w:right w:val="nil"/>
            </w:tcBorders>
          </w:tcPr>
          <w:p w14:paraId="0A537300" w14:textId="77777777" w:rsidR="00E83D98" w:rsidRDefault="00E83D98" w:rsidP="008C1F36">
            <w:pPr>
              <w:widowControl w:val="0"/>
              <w:autoSpaceDE w:val="0"/>
              <w:autoSpaceDN w:val="0"/>
              <w:adjustRightInd w:val="0"/>
              <w:spacing w:after="0"/>
              <w:rPr>
                <w:sz w:val="20"/>
                <w:szCs w:val="20"/>
              </w:rPr>
            </w:pPr>
            <w:r>
              <w:rPr>
                <w:sz w:val="20"/>
                <w:szCs w:val="20"/>
              </w:rPr>
              <w:t>Ever been married (age 15 to 24)</w:t>
            </w:r>
          </w:p>
        </w:tc>
        <w:tc>
          <w:tcPr>
            <w:tcW w:w="1080" w:type="dxa"/>
            <w:tcBorders>
              <w:top w:val="single" w:sz="6" w:space="0" w:color="auto"/>
              <w:left w:val="nil"/>
              <w:bottom w:val="nil"/>
              <w:right w:val="nil"/>
            </w:tcBorders>
          </w:tcPr>
          <w:p w14:paraId="3E6F7AC7" w14:textId="77777777" w:rsidR="00E83D98" w:rsidRDefault="00E83D98" w:rsidP="008C1F36">
            <w:pPr>
              <w:widowControl w:val="0"/>
              <w:autoSpaceDE w:val="0"/>
              <w:autoSpaceDN w:val="0"/>
              <w:adjustRightInd w:val="0"/>
              <w:spacing w:after="0"/>
              <w:jc w:val="center"/>
              <w:rPr>
                <w:sz w:val="20"/>
                <w:szCs w:val="20"/>
              </w:rPr>
            </w:pPr>
            <w:r>
              <w:rPr>
                <w:sz w:val="20"/>
                <w:szCs w:val="20"/>
              </w:rPr>
              <w:t>0.001</w:t>
            </w:r>
          </w:p>
        </w:tc>
        <w:tc>
          <w:tcPr>
            <w:tcW w:w="1080" w:type="dxa"/>
            <w:gridSpan w:val="2"/>
            <w:tcBorders>
              <w:top w:val="single" w:sz="6" w:space="0" w:color="auto"/>
              <w:left w:val="nil"/>
              <w:bottom w:val="nil"/>
              <w:right w:val="nil"/>
            </w:tcBorders>
          </w:tcPr>
          <w:p w14:paraId="55C5EB79" w14:textId="77777777" w:rsidR="00E83D98" w:rsidRDefault="00E83D98" w:rsidP="008C1F36">
            <w:pPr>
              <w:widowControl w:val="0"/>
              <w:autoSpaceDE w:val="0"/>
              <w:autoSpaceDN w:val="0"/>
              <w:adjustRightInd w:val="0"/>
              <w:spacing w:after="0"/>
              <w:jc w:val="center"/>
              <w:rPr>
                <w:sz w:val="20"/>
                <w:szCs w:val="20"/>
              </w:rPr>
            </w:pPr>
            <w:r>
              <w:rPr>
                <w:sz w:val="20"/>
                <w:szCs w:val="20"/>
              </w:rPr>
              <w:t>-0.018**</w:t>
            </w:r>
          </w:p>
        </w:tc>
        <w:tc>
          <w:tcPr>
            <w:tcW w:w="1080" w:type="dxa"/>
            <w:tcBorders>
              <w:top w:val="single" w:sz="6" w:space="0" w:color="auto"/>
              <w:left w:val="nil"/>
              <w:bottom w:val="nil"/>
              <w:right w:val="nil"/>
            </w:tcBorders>
          </w:tcPr>
          <w:p w14:paraId="24E7703A" w14:textId="77777777" w:rsidR="00E83D98" w:rsidRDefault="00E83D98" w:rsidP="008C1F36">
            <w:pPr>
              <w:widowControl w:val="0"/>
              <w:autoSpaceDE w:val="0"/>
              <w:autoSpaceDN w:val="0"/>
              <w:adjustRightInd w:val="0"/>
              <w:spacing w:after="0"/>
              <w:jc w:val="center"/>
              <w:rPr>
                <w:sz w:val="20"/>
                <w:szCs w:val="20"/>
              </w:rPr>
            </w:pPr>
            <w:r>
              <w:rPr>
                <w:sz w:val="20"/>
                <w:szCs w:val="20"/>
              </w:rPr>
              <w:t>0.119</w:t>
            </w:r>
          </w:p>
        </w:tc>
        <w:tc>
          <w:tcPr>
            <w:tcW w:w="1170" w:type="dxa"/>
            <w:tcBorders>
              <w:top w:val="single" w:sz="6" w:space="0" w:color="auto"/>
              <w:left w:val="nil"/>
              <w:bottom w:val="nil"/>
              <w:right w:val="nil"/>
            </w:tcBorders>
          </w:tcPr>
          <w:p w14:paraId="5DC930CB" w14:textId="77777777" w:rsidR="00E83D98" w:rsidRDefault="00E83D98" w:rsidP="008C1F36">
            <w:pPr>
              <w:widowControl w:val="0"/>
              <w:autoSpaceDE w:val="0"/>
              <w:autoSpaceDN w:val="0"/>
              <w:adjustRightInd w:val="0"/>
              <w:spacing w:after="0"/>
              <w:jc w:val="center"/>
              <w:rPr>
                <w:sz w:val="20"/>
                <w:szCs w:val="20"/>
              </w:rPr>
            </w:pPr>
            <w:r>
              <w:rPr>
                <w:sz w:val="20"/>
                <w:szCs w:val="20"/>
              </w:rPr>
              <w:t>0.145</w:t>
            </w:r>
          </w:p>
        </w:tc>
        <w:tc>
          <w:tcPr>
            <w:tcW w:w="990" w:type="dxa"/>
            <w:tcBorders>
              <w:top w:val="single" w:sz="6" w:space="0" w:color="auto"/>
              <w:left w:val="nil"/>
              <w:bottom w:val="nil"/>
              <w:right w:val="nil"/>
            </w:tcBorders>
          </w:tcPr>
          <w:p w14:paraId="0A61BFC7" w14:textId="77777777" w:rsidR="00E83D98" w:rsidRDefault="00E83D98" w:rsidP="008C1F36">
            <w:pPr>
              <w:widowControl w:val="0"/>
              <w:autoSpaceDE w:val="0"/>
              <w:autoSpaceDN w:val="0"/>
              <w:adjustRightInd w:val="0"/>
              <w:spacing w:after="0"/>
              <w:jc w:val="center"/>
              <w:rPr>
                <w:sz w:val="20"/>
                <w:szCs w:val="20"/>
              </w:rPr>
            </w:pPr>
            <w:r>
              <w:rPr>
                <w:sz w:val="20"/>
                <w:szCs w:val="20"/>
              </w:rPr>
              <w:t>0.145</w:t>
            </w:r>
          </w:p>
        </w:tc>
        <w:tc>
          <w:tcPr>
            <w:tcW w:w="990" w:type="dxa"/>
            <w:tcBorders>
              <w:top w:val="single" w:sz="6" w:space="0" w:color="auto"/>
              <w:left w:val="nil"/>
              <w:bottom w:val="nil"/>
              <w:right w:val="nil"/>
            </w:tcBorders>
          </w:tcPr>
          <w:p w14:paraId="6306FB93" w14:textId="77777777" w:rsidR="00E83D98" w:rsidRDefault="00E83D98" w:rsidP="008C1F36">
            <w:pPr>
              <w:widowControl w:val="0"/>
              <w:autoSpaceDE w:val="0"/>
              <w:autoSpaceDN w:val="0"/>
              <w:adjustRightInd w:val="0"/>
              <w:spacing w:after="0"/>
              <w:jc w:val="center"/>
              <w:rPr>
                <w:sz w:val="20"/>
                <w:szCs w:val="20"/>
              </w:rPr>
            </w:pPr>
            <w:r>
              <w:rPr>
                <w:sz w:val="20"/>
                <w:szCs w:val="20"/>
              </w:rPr>
              <w:t>0.145</w:t>
            </w:r>
          </w:p>
        </w:tc>
      </w:tr>
      <w:tr w:rsidR="00E83D98" w14:paraId="49AD1EEF" w14:textId="77777777" w:rsidTr="008C1F36">
        <w:trPr>
          <w:gridBefore w:val="1"/>
          <w:wBefore w:w="37" w:type="dxa"/>
        </w:trPr>
        <w:tc>
          <w:tcPr>
            <w:tcW w:w="2340" w:type="dxa"/>
            <w:tcBorders>
              <w:top w:val="nil"/>
              <w:left w:val="nil"/>
              <w:bottom w:val="nil"/>
              <w:right w:val="nil"/>
            </w:tcBorders>
          </w:tcPr>
          <w:p w14:paraId="531F931B" w14:textId="77777777" w:rsidR="00E83D98" w:rsidRDefault="00E83D98" w:rsidP="008C1F36">
            <w:pPr>
              <w:widowControl w:val="0"/>
              <w:autoSpaceDE w:val="0"/>
              <w:autoSpaceDN w:val="0"/>
              <w:adjustRightInd w:val="0"/>
              <w:spacing w:after="0"/>
              <w:rPr>
                <w:sz w:val="20"/>
                <w:szCs w:val="20"/>
              </w:rPr>
            </w:pPr>
          </w:p>
        </w:tc>
        <w:tc>
          <w:tcPr>
            <w:tcW w:w="1080" w:type="dxa"/>
            <w:tcBorders>
              <w:top w:val="nil"/>
              <w:left w:val="nil"/>
              <w:bottom w:val="nil"/>
              <w:right w:val="nil"/>
            </w:tcBorders>
          </w:tcPr>
          <w:p w14:paraId="7D5B5257" w14:textId="77777777" w:rsidR="00E83D98" w:rsidRDefault="00E83D98" w:rsidP="008C1F36">
            <w:pPr>
              <w:widowControl w:val="0"/>
              <w:autoSpaceDE w:val="0"/>
              <w:autoSpaceDN w:val="0"/>
              <w:adjustRightInd w:val="0"/>
              <w:spacing w:after="0"/>
              <w:jc w:val="center"/>
              <w:rPr>
                <w:sz w:val="20"/>
                <w:szCs w:val="20"/>
              </w:rPr>
            </w:pPr>
            <w:r>
              <w:rPr>
                <w:sz w:val="20"/>
                <w:szCs w:val="20"/>
              </w:rPr>
              <w:t>(0.20)</w:t>
            </w:r>
          </w:p>
        </w:tc>
        <w:tc>
          <w:tcPr>
            <w:tcW w:w="1080" w:type="dxa"/>
            <w:gridSpan w:val="2"/>
            <w:tcBorders>
              <w:top w:val="nil"/>
              <w:left w:val="nil"/>
              <w:bottom w:val="nil"/>
              <w:right w:val="nil"/>
            </w:tcBorders>
          </w:tcPr>
          <w:p w14:paraId="3372C426" w14:textId="77777777" w:rsidR="00E83D98" w:rsidRDefault="00E83D98" w:rsidP="008C1F36">
            <w:pPr>
              <w:widowControl w:val="0"/>
              <w:autoSpaceDE w:val="0"/>
              <w:autoSpaceDN w:val="0"/>
              <w:adjustRightInd w:val="0"/>
              <w:spacing w:after="0"/>
              <w:jc w:val="center"/>
              <w:rPr>
                <w:sz w:val="20"/>
                <w:szCs w:val="20"/>
              </w:rPr>
            </w:pPr>
            <w:r>
              <w:rPr>
                <w:sz w:val="20"/>
                <w:szCs w:val="20"/>
              </w:rPr>
              <w:t>(-2.72)</w:t>
            </w:r>
          </w:p>
        </w:tc>
        <w:tc>
          <w:tcPr>
            <w:tcW w:w="1080" w:type="dxa"/>
            <w:tcBorders>
              <w:top w:val="nil"/>
              <w:left w:val="nil"/>
              <w:bottom w:val="nil"/>
              <w:right w:val="nil"/>
            </w:tcBorders>
          </w:tcPr>
          <w:p w14:paraId="54DBB90D" w14:textId="77777777" w:rsidR="00E83D98" w:rsidRDefault="00E83D98" w:rsidP="008C1F36">
            <w:pPr>
              <w:widowControl w:val="0"/>
              <w:autoSpaceDE w:val="0"/>
              <w:autoSpaceDN w:val="0"/>
              <w:adjustRightInd w:val="0"/>
              <w:spacing w:after="0"/>
              <w:jc w:val="center"/>
              <w:rPr>
                <w:sz w:val="20"/>
                <w:szCs w:val="20"/>
              </w:rPr>
            </w:pPr>
          </w:p>
        </w:tc>
        <w:tc>
          <w:tcPr>
            <w:tcW w:w="1170" w:type="dxa"/>
            <w:tcBorders>
              <w:top w:val="nil"/>
              <w:left w:val="nil"/>
              <w:bottom w:val="nil"/>
              <w:right w:val="nil"/>
            </w:tcBorders>
          </w:tcPr>
          <w:p w14:paraId="0C56F9FF" w14:textId="77777777" w:rsidR="00E83D98" w:rsidRDefault="00E83D98" w:rsidP="008C1F36">
            <w:pPr>
              <w:widowControl w:val="0"/>
              <w:autoSpaceDE w:val="0"/>
              <w:autoSpaceDN w:val="0"/>
              <w:adjustRightInd w:val="0"/>
              <w:spacing w:after="0"/>
              <w:jc w:val="center"/>
              <w:rPr>
                <w:sz w:val="20"/>
                <w:szCs w:val="20"/>
              </w:rPr>
            </w:pPr>
          </w:p>
        </w:tc>
        <w:tc>
          <w:tcPr>
            <w:tcW w:w="990" w:type="dxa"/>
            <w:tcBorders>
              <w:top w:val="nil"/>
              <w:left w:val="nil"/>
              <w:bottom w:val="nil"/>
              <w:right w:val="nil"/>
            </w:tcBorders>
          </w:tcPr>
          <w:p w14:paraId="7FC1700B" w14:textId="77777777" w:rsidR="00E83D98" w:rsidRDefault="00E83D98" w:rsidP="008C1F36">
            <w:pPr>
              <w:widowControl w:val="0"/>
              <w:autoSpaceDE w:val="0"/>
              <w:autoSpaceDN w:val="0"/>
              <w:adjustRightInd w:val="0"/>
              <w:spacing w:after="0"/>
              <w:jc w:val="center"/>
              <w:rPr>
                <w:sz w:val="20"/>
                <w:szCs w:val="20"/>
              </w:rPr>
            </w:pPr>
          </w:p>
        </w:tc>
        <w:tc>
          <w:tcPr>
            <w:tcW w:w="990" w:type="dxa"/>
            <w:tcBorders>
              <w:top w:val="nil"/>
              <w:left w:val="nil"/>
              <w:bottom w:val="nil"/>
              <w:right w:val="nil"/>
            </w:tcBorders>
          </w:tcPr>
          <w:p w14:paraId="3AF44FFB" w14:textId="77777777" w:rsidR="00E83D98" w:rsidRDefault="00E83D98" w:rsidP="008C1F36">
            <w:pPr>
              <w:widowControl w:val="0"/>
              <w:autoSpaceDE w:val="0"/>
              <w:autoSpaceDN w:val="0"/>
              <w:adjustRightInd w:val="0"/>
              <w:spacing w:after="0"/>
              <w:jc w:val="center"/>
              <w:rPr>
                <w:sz w:val="20"/>
                <w:szCs w:val="20"/>
              </w:rPr>
            </w:pPr>
          </w:p>
        </w:tc>
      </w:tr>
      <w:tr w:rsidR="00E83D98" w14:paraId="7C581BC5" w14:textId="77777777" w:rsidTr="008C1F36">
        <w:trPr>
          <w:gridBefore w:val="1"/>
          <w:wBefore w:w="37" w:type="dxa"/>
        </w:trPr>
        <w:tc>
          <w:tcPr>
            <w:tcW w:w="2340" w:type="dxa"/>
            <w:tcBorders>
              <w:top w:val="nil"/>
              <w:left w:val="nil"/>
              <w:bottom w:val="single" w:sz="6" w:space="0" w:color="auto"/>
              <w:right w:val="nil"/>
            </w:tcBorders>
          </w:tcPr>
          <w:p w14:paraId="11888CFF"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080" w:type="dxa"/>
            <w:tcBorders>
              <w:top w:val="nil"/>
              <w:left w:val="nil"/>
              <w:bottom w:val="single" w:sz="6" w:space="0" w:color="auto"/>
              <w:right w:val="nil"/>
            </w:tcBorders>
          </w:tcPr>
          <w:p w14:paraId="3E95C1C4" w14:textId="77777777" w:rsidR="00E83D98" w:rsidRDefault="00E83D98" w:rsidP="008C1F36">
            <w:pPr>
              <w:widowControl w:val="0"/>
              <w:autoSpaceDE w:val="0"/>
              <w:autoSpaceDN w:val="0"/>
              <w:adjustRightInd w:val="0"/>
              <w:spacing w:after="0"/>
              <w:jc w:val="center"/>
              <w:rPr>
                <w:sz w:val="20"/>
                <w:szCs w:val="20"/>
              </w:rPr>
            </w:pPr>
            <w:r>
              <w:rPr>
                <w:sz w:val="20"/>
                <w:szCs w:val="20"/>
              </w:rPr>
              <w:t>5,670</w:t>
            </w:r>
          </w:p>
        </w:tc>
        <w:tc>
          <w:tcPr>
            <w:tcW w:w="1080" w:type="dxa"/>
            <w:gridSpan w:val="2"/>
            <w:tcBorders>
              <w:top w:val="nil"/>
              <w:left w:val="nil"/>
              <w:bottom w:val="single" w:sz="6" w:space="0" w:color="auto"/>
              <w:right w:val="nil"/>
            </w:tcBorders>
          </w:tcPr>
          <w:p w14:paraId="12375FB6" w14:textId="77777777" w:rsidR="00E83D98" w:rsidRDefault="00E83D98" w:rsidP="008C1F36">
            <w:pPr>
              <w:widowControl w:val="0"/>
              <w:autoSpaceDE w:val="0"/>
              <w:autoSpaceDN w:val="0"/>
              <w:adjustRightInd w:val="0"/>
              <w:spacing w:after="0"/>
              <w:jc w:val="center"/>
              <w:rPr>
                <w:sz w:val="20"/>
                <w:szCs w:val="20"/>
              </w:rPr>
            </w:pPr>
            <w:r>
              <w:rPr>
                <w:sz w:val="20"/>
                <w:szCs w:val="20"/>
              </w:rPr>
              <w:t>4,737</w:t>
            </w:r>
          </w:p>
        </w:tc>
        <w:tc>
          <w:tcPr>
            <w:tcW w:w="1080" w:type="dxa"/>
            <w:tcBorders>
              <w:top w:val="nil"/>
              <w:left w:val="nil"/>
              <w:bottom w:val="single" w:sz="6" w:space="0" w:color="auto"/>
              <w:right w:val="nil"/>
            </w:tcBorders>
          </w:tcPr>
          <w:p w14:paraId="715F84FB" w14:textId="77777777" w:rsidR="00E83D98" w:rsidRDefault="00E83D98" w:rsidP="008C1F36">
            <w:pPr>
              <w:widowControl w:val="0"/>
              <w:autoSpaceDE w:val="0"/>
              <w:autoSpaceDN w:val="0"/>
              <w:adjustRightInd w:val="0"/>
              <w:spacing w:after="0"/>
              <w:jc w:val="center"/>
              <w:rPr>
                <w:sz w:val="20"/>
                <w:szCs w:val="20"/>
              </w:rPr>
            </w:pPr>
            <w:r>
              <w:rPr>
                <w:sz w:val="20"/>
                <w:szCs w:val="20"/>
              </w:rPr>
              <w:t>2,314</w:t>
            </w:r>
          </w:p>
        </w:tc>
        <w:tc>
          <w:tcPr>
            <w:tcW w:w="1170" w:type="dxa"/>
            <w:tcBorders>
              <w:top w:val="nil"/>
              <w:left w:val="nil"/>
              <w:bottom w:val="single" w:sz="6" w:space="0" w:color="auto"/>
              <w:right w:val="nil"/>
            </w:tcBorders>
          </w:tcPr>
          <w:p w14:paraId="787D9667" w14:textId="77777777" w:rsidR="00E83D98" w:rsidRDefault="00E83D98" w:rsidP="008C1F36">
            <w:pPr>
              <w:widowControl w:val="0"/>
              <w:autoSpaceDE w:val="0"/>
              <w:autoSpaceDN w:val="0"/>
              <w:adjustRightInd w:val="0"/>
              <w:spacing w:after="0"/>
              <w:jc w:val="center"/>
              <w:rPr>
                <w:sz w:val="20"/>
                <w:szCs w:val="20"/>
              </w:rPr>
            </w:pPr>
            <w:r>
              <w:rPr>
                <w:sz w:val="20"/>
                <w:szCs w:val="20"/>
              </w:rPr>
              <w:t>2,423</w:t>
            </w:r>
          </w:p>
        </w:tc>
        <w:tc>
          <w:tcPr>
            <w:tcW w:w="990" w:type="dxa"/>
            <w:tcBorders>
              <w:top w:val="nil"/>
              <w:left w:val="nil"/>
              <w:bottom w:val="single" w:sz="6" w:space="0" w:color="auto"/>
              <w:right w:val="nil"/>
            </w:tcBorders>
          </w:tcPr>
          <w:p w14:paraId="04FFEC20" w14:textId="77777777" w:rsidR="00E83D98" w:rsidRDefault="00E83D98" w:rsidP="008C1F36">
            <w:pPr>
              <w:widowControl w:val="0"/>
              <w:autoSpaceDE w:val="0"/>
              <w:autoSpaceDN w:val="0"/>
              <w:adjustRightInd w:val="0"/>
              <w:spacing w:after="0"/>
              <w:jc w:val="center"/>
              <w:rPr>
                <w:sz w:val="20"/>
                <w:szCs w:val="20"/>
              </w:rPr>
            </w:pPr>
            <w:r>
              <w:rPr>
                <w:sz w:val="20"/>
                <w:szCs w:val="20"/>
              </w:rPr>
              <w:t>2,658</w:t>
            </w:r>
          </w:p>
        </w:tc>
        <w:tc>
          <w:tcPr>
            <w:tcW w:w="990" w:type="dxa"/>
            <w:tcBorders>
              <w:top w:val="nil"/>
              <w:left w:val="nil"/>
              <w:bottom w:val="single" w:sz="6" w:space="0" w:color="auto"/>
              <w:right w:val="nil"/>
            </w:tcBorders>
          </w:tcPr>
          <w:p w14:paraId="69124118" w14:textId="77777777" w:rsidR="00E83D98" w:rsidRDefault="00E83D98" w:rsidP="008C1F36">
            <w:pPr>
              <w:widowControl w:val="0"/>
              <w:autoSpaceDE w:val="0"/>
              <w:autoSpaceDN w:val="0"/>
              <w:adjustRightInd w:val="0"/>
              <w:spacing w:after="0"/>
              <w:jc w:val="center"/>
              <w:rPr>
                <w:sz w:val="20"/>
                <w:szCs w:val="20"/>
              </w:rPr>
            </w:pPr>
            <w:r>
              <w:rPr>
                <w:sz w:val="20"/>
                <w:szCs w:val="20"/>
              </w:rPr>
              <w:t>3,012</w:t>
            </w:r>
          </w:p>
        </w:tc>
      </w:tr>
    </w:tbl>
    <w:p w14:paraId="5B2E3D8A" w14:textId="77777777" w:rsidR="00E83D98" w:rsidRPr="000D20E4" w:rsidRDefault="00E83D98" w:rsidP="00E83D98">
      <w:pPr>
        <w:widowControl w:val="0"/>
        <w:autoSpaceDE w:val="0"/>
        <w:autoSpaceDN w:val="0"/>
        <w:adjustRightInd w:val="0"/>
        <w:spacing w:after="66"/>
        <w:rPr>
          <w:sz w:val="6"/>
          <w:szCs w:val="6"/>
        </w:rPr>
      </w:pPr>
    </w:p>
    <w:p w14:paraId="17FBC368" w14:textId="77777777" w:rsidR="00E83D98" w:rsidRPr="006A3389" w:rsidRDefault="00E83D98" w:rsidP="00E83D98">
      <w:pPr>
        <w:widowControl w:val="0"/>
        <w:autoSpaceDE w:val="0"/>
        <w:autoSpaceDN w:val="0"/>
        <w:adjustRightInd w:val="0"/>
        <w:spacing w:after="66"/>
        <w:rPr>
          <w:sz w:val="18"/>
          <w:szCs w:val="18"/>
        </w:rPr>
      </w:pPr>
      <w:r w:rsidRPr="006A3389">
        <w:rPr>
          <w:sz w:val="18"/>
          <w:szCs w:val="18"/>
        </w:rPr>
        <w:t>Notes: Estimations use cross-sectional modelling at midline and endline among panel households.</w:t>
      </w:r>
      <w:r w:rsidRPr="006A3389">
        <w:rPr>
          <w:sz w:val="16"/>
          <w:szCs w:val="16"/>
        </w:rPr>
        <w:t xml:space="preserve"> </w:t>
      </w:r>
      <w:r w:rsidRPr="006A3389">
        <w:rPr>
          <w:sz w:val="18"/>
          <w:szCs w:val="18"/>
        </w:rPr>
        <w:t xml:space="preserve">Binary outcomes are estimated using LPM. </w:t>
      </w:r>
      <w:r w:rsidRPr="006A3389">
        <w:rPr>
          <w:rFonts w:eastAsia="Calibri"/>
          <w:sz w:val="18"/>
          <w:szCs w:val="18"/>
        </w:rPr>
        <w:t>See Table 12.1.1 for additional explanatory notes on model specification, including a list of control variables utilized.</w:t>
      </w:r>
      <w:r w:rsidRPr="006A3389">
        <w:rPr>
          <w:sz w:val="18"/>
          <w:szCs w:val="18"/>
        </w:rPr>
        <w:t xml:space="preserve"> Robust t-statistics were obtained clustering at the different levels of the sampling design and are shown in </w:t>
      </w:r>
      <w:r w:rsidRPr="006A3389">
        <w:rPr>
          <w:rFonts w:eastAsia="Calibri"/>
          <w:sz w:val="18"/>
          <w:szCs w:val="18"/>
        </w:rPr>
        <w:t>parenthesis and the analysis</w:t>
      </w:r>
      <w:r>
        <w:rPr>
          <w:rFonts w:eastAsia="Calibri"/>
          <w:sz w:val="18"/>
          <w:szCs w:val="18"/>
        </w:rPr>
        <w:t xml:space="preserve"> among the 13 to 19 year old sample</w:t>
      </w:r>
      <w:r w:rsidRPr="006A3389">
        <w:rPr>
          <w:rFonts w:eastAsia="Calibri"/>
          <w:sz w:val="18"/>
          <w:szCs w:val="18"/>
        </w:rPr>
        <w:t xml:space="preserve"> is re-weighted according to the probability of youth being selected for interview.</w:t>
      </w:r>
      <w:r w:rsidRPr="006A3389">
        <w:rPr>
          <w:sz w:val="18"/>
          <w:szCs w:val="18"/>
        </w:rPr>
        <w:t xml:space="preserve"> Youth who report ever being </w:t>
      </w:r>
      <w:r>
        <w:rPr>
          <w:sz w:val="18"/>
          <w:szCs w:val="18"/>
        </w:rPr>
        <w:t>married or co-habited</w:t>
      </w:r>
      <w:r w:rsidRPr="006A3389">
        <w:rPr>
          <w:sz w:val="18"/>
          <w:szCs w:val="18"/>
        </w:rPr>
        <w:t xml:space="preserve"> at baseline are excluded from the analysis. * 10% significance ** 5% significance; *** 1% significance.</w:t>
      </w:r>
    </w:p>
    <w:p w14:paraId="30843251" w14:textId="77777777" w:rsidR="00E83D98" w:rsidRDefault="00E83D98" w:rsidP="00E83D98">
      <w:pPr>
        <w:spacing w:before="80"/>
        <w:rPr>
          <w:rFonts w:eastAsia="Calibri"/>
          <w:sz w:val="20"/>
          <w:szCs w:val="20"/>
        </w:rPr>
      </w:pPr>
    </w:p>
    <w:p w14:paraId="5A8B167B" w14:textId="77777777" w:rsidR="00E83D98" w:rsidRPr="00B124D7" w:rsidRDefault="00E83D98" w:rsidP="00E83D98">
      <w:pPr>
        <w:spacing w:before="80"/>
        <w:rPr>
          <w:rFonts w:eastAsia="Calibri"/>
        </w:rPr>
      </w:pPr>
      <w:r w:rsidRPr="00B124D7">
        <w:rPr>
          <w:rFonts w:eastAsia="Calibri"/>
        </w:rPr>
        <w:t>In the qualitative sample, at baseline, 10 of the 16 youth participants (</w:t>
      </w:r>
      <w:r>
        <w:rPr>
          <w:rFonts w:eastAsia="Calibri"/>
        </w:rPr>
        <w:t>six</w:t>
      </w:r>
      <w:r w:rsidRPr="00B124D7">
        <w:rPr>
          <w:rFonts w:eastAsia="Calibri"/>
        </w:rPr>
        <w:t xml:space="preserve"> girls and </w:t>
      </w:r>
      <w:r>
        <w:rPr>
          <w:rFonts w:eastAsia="Calibri"/>
        </w:rPr>
        <w:t>four</w:t>
      </w:r>
      <w:r w:rsidRPr="00B124D7">
        <w:rPr>
          <w:rFonts w:eastAsia="Calibri"/>
        </w:rPr>
        <w:t xml:space="preserve"> boys) had ever been sexually active, though only a few reported being sexually active at the time of the baseline interview. At endline, 13 youth had been sexually active within the last year (since midline) (</w:t>
      </w:r>
      <w:r>
        <w:rPr>
          <w:rFonts w:eastAsia="Calibri"/>
        </w:rPr>
        <w:t>seven</w:t>
      </w:r>
      <w:r w:rsidRPr="00B124D7">
        <w:rPr>
          <w:rFonts w:eastAsia="Calibri"/>
        </w:rPr>
        <w:t xml:space="preserve"> girls and </w:t>
      </w:r>
      <w:r>
        <w:rPr>
          <w:rFonts w:eastAsia="Calibri"/>
        </w:rPr>
        <w:t>six</w:t>
      </w:r>
      <w:r w:rsidRPr="00B124D7">
        <w:rPr>
          <w:rFonts w:eastAsia="Calibri"/>
        </w:rPr>
        <w:t xml:space="preserve"> boys). By endline, only </w:t>
      </w:r>
      <w:r>
        <w:rPr>
          <w:rFonts w:eastAsia="Calibri"/>
        </w:rPr>
        <w:t>one</w:t>
      </w:r>
      <w:r w:rsidRPr="00B124D7">
        <w:rPr>
          <w:rFonts w:eastAsia="Calibri"/>
        </w:rPr>
        <w:t xml:space="preserve"> female youth participant and </w:t>
      </w:r>
      <w:r>
        <w:rPr>
          <w:rFonts w:eastAsia="Calibri"/>
        </w:rPr>
        <w:t>two</w:t>
      </w:r>
      <w:r w:rsidRPr="00B124D7">
        <w:rPr>
          <w:rFonts w:eastAsia="Calibri"/>
        </w:rPr>
        <w:t xml:space="preserve"> male youth participants had never had sex. All of the </w:t>
      </w:r>
      <w:r>
        <w:rPr>
          <w:rFonts w:eastAsia="Calibri"/>
        </w:rPr>
        <w:t>six</w:t>
      </w:r>
      <w:r w:rsidRPr="00B124D7">
        <w:rPr>
          <w:rFonts w:eastAsia="Calibri"/>
        </w:rPr>
        <w:t xml:space="preserve"> sexually active female participants were pregnant or had at least one child by endline. In contrast, among the male participants, none of them reported having any children. In general, youth participants spoke about sexual activity as something that they should avoid or be ashamed of or as an economic necessity.</w:t>
      </w:r>
    </w:p>
    <w:p w14:paraId="24EA4A59" w14:textId="77777777" w:rsidR="00E83D98" w:rsidRPr="00B124D7" w:rsidRDefault="00E83D98" w:rsidP="00E83D98">
      <w:pPr>
        <w:spacing w:before="80"/>
        <w:rPr>
          <w:rFonts w:eastAsia="Calibri"/>
        </w:rPr>
      </w:pPr>
      <w:r w:rsidRPr="00B124D7">
        <w:rPr>
          <w:rFonts w:eastAsia="Calibri"/>
        </w:rPr>
        <w:t xml:space="preserve">A noticeable gendered pattern was also observed with regard to marriage; none of the male participants in the qualitative cohort were married at baseline or endline. In contrast, by endline, five of the female participants were married and two had children but were not married. </w:t>
      </w:r>
    </w:p>
    <w:p w14:paraId="4B32EDC1" w14:textId="77777777" w:rsidR="00E83D98" w:rsidRPr="00F457C5" w:rsidRDefault="00E83D98" w:rsidP="00E83D98">
      <w:pPr>
        <w:pStyle w:val="Heading2"/>
        <w:spacing w:before="0"/>
      </w:pPr>
      <w:bookmarkStart w:id="221" w:name="_Toc425153515"/>
      <w:bookmarkStart w:id="222" w:name="_Toc450692746"/>
      <w:r>
        <w:t>12</w:t>
      </w:r>
      <w:r w:rsidRPr="00F457C5">
        <w:t>.2 Risky Sexual Behaviours</w:t>
      </w:r>
      <w:bookmarkEnd w:id="221"/>
      <w:bookmarkEnd w:id="222"/>
    </w:p>
    <w:p w14:paraId="7BD7F281" w14:textId="77777777" w:rsidR="00E83D98" w:rsidRPr="005C3D2B" w:rsidRDefault="00E83D98" w:rsidP="00E83D98">
      <w:r w:rsidRPr="005C3D2B">
        <w:t xml:space="preserve">In addition to sexual debut, we examined various indicators of risky sexual behaviours among the sample reporting having engaged in sex, including: 1) characteristics surrounding first sex (own age, partner’s age, </w:t>
      </w:r>
      <w:r>
        <w:t xml:space="preserve">age disparate sex—defined as sex with a partner more than five years older in age, </w:t>
      </w:r>
      <w:r w:rsidRPr="005C3D2B">
        <w:t>condom use, and forced nature of sexual experience), 2) characteristics of recent sexual activity (transactional sex—defined as ever giving or receiving money, gifts or favours for sex, number of partners, concurrency of recent sexual experiences, condom use, most recent partner’s age</w:t>
      </w:r>
      <w:r>
        <w:t xml:space="preserve"> and age disparate sex with most recent partner</w:t>
      </w:r>
      <w:r w:rsidRPr="005C3D2B">
        <w:t>) and 3) lifetime measures of forced and transactional sexual experiences. Incidence of sexual violence may decrease among youth in beneficiary households if the programme lowers incentives to engage in risky sexual behaviours (e.g., transactional sex or engaging in relationships with unequal power dynamics).</w:t>
      </w:r>
    </w:p>
    <w:p w14:paraId="267F468F" w14:textId="77777777" w:rsidR="00E83D98" w:rsidRDefault="00E83D98" w:rsidP="00E83D98">
      <w:pPr>
        <w:spacing w:after="360"/>
      </w:pPr>
      <w:r w:rsidRPr="005C3D2B">
        <w:t>The sample size of sexually experienced youth, excluding those who had previously debuted at b</w:t>
      </w:r>
      <w:r>
        <w:t>aseline, was relatively small (approximately 17 per cent of the total youth sample, n=380 at midline and n=680 at endline</w:t>
      </w:r>
      <w:r w:rsidRPr="005C3D2B">
        <w:t xml:space="preserve">), so we were somewhat limited in our ability to draw conclusions about programme impacts on these outcomes. In particular, for this sample we </w:t>
      </w:r>
      <w:r>
        <w:t>largely</w:t>
      </w:r>
      <w:r w:rsidRPr="005C3D2B">
        <w:t xml:space="preserve"> examine overall impacts, as the sample sizes do not allow further stratification. </w:t>
      </w:r>
    </w:p>
    <w:p w14:paraId="7BC2B3FD" w14:textId="77777777" w:rsidR="00E83D98" w:rsidRDefault="00E83D98" w:rsidP="00E83D98">
      <w:pPr>
        <w:spacing w:after="360"/>
      </w:pPr>
      <w:r w:rsidRPr="005C3D2B">
        <w:t>Table 1</w:t>
      </w:r>
      <w:r>
        <w:t>2</w:t>
      </w:r>
      <w:r w:rsidRPr="005C3D2B">
        <w:t xml:space="preserve">.2.1 shows </w:t>
      </w:r>
      <w:r>
        <w:t>impacts from cross-sectional modelling at midline and endline. A</w:t>
      </w:r>
      <w:r w:rsidRPr="005C3D2B">
        <w:t xml:space="preserve">mong youth experiencing debut </w:t>
      </w:r>
      <w:r>
        <w:t xml:space="preserve">over the evaluation </w:t>
      </w:r>
      <w:r w:rsidRPr="005C3D2B">
        <w:t xml:space="preserve">period, </w:t>
      </w:r>
      <w:r>
        <w:t xml:space="preserve">by endline </w:t>
      </w:r>
      <w:r w:rsidRPr="005C3D2B">
        <w:t xml:space="preserve">the average age at debut was approximately </w:t>
      </w:r>
      <w:r w:rsidRPr="005C3D2B">
        <w:lastRenderedPageBreak/>
        <w:t>15</w:t>
      </w:r>
      <w:r>
        <w:t xml:space="preserve"> years</w:t>
      </w:r>
      <w:r w:rsidRPr="005C3D2B">
        <w:t xml:space="preserve"> old for both T and C samples</w:t>
      </w:r>
      <w:r>
        <w:t xml:space="preserve">, </w:t>
      </w:r>
      <w:r w:rsidRPr="005C3D2B">
        <w:t xml:space="preserve">whereas average partner age was </w:t>
      </w:r>
      <w:r>
        <w:t xml:space="preserve">approximately </w:t>
      </w:r>
      <w:r w:rsidRPr="005C3D2B">
        <w:t>16</w:t>
      </w:r>
      <w:r>
        <w:t xml:space="preserve"> years old for both </w:t>
      </w:r>
      <w:r w:rsidRPr="005C3D2B">
        <w:t>sample</w:t>
      </w:r>
      <w:r>
        <w:t>s</w:t>
      </w:r>
      <w:r w:rsidRPr="005C3D2B">
        <w:t xml:space="preserve">. </w:t>
      </w:r>
      <w:r>
        <w:t>The percentage classified as age disparate sex at endline was relatively low (two to five per cent), indicating that youth are partnering with peers. Approximately 44 (T) to 41 (C) per cent of youth used a condom at first sex and 15 (T) to 25 (C) per cent characterized their first sex as forced. Across the indicators, nearly all show significant impacts—youth debuting in the evaluation period at endline are more likely to have younger partners (by 0.51 years), less likely to have age disparate sex (3.3 pp), and less likely to report forced sex (10.7 pp) for their first sexual experience. We also see that age at first sex is significantly lower for beneficiary youth (-0.23 years)—however since this is only weakly significant (at the 5 per cent level) and the magnitude is small, this may be a virtue of small sample size imbalances. Although suggestive at best due to small sample sizes, it appears that impacts on partner age, age disparate sex and forced sex are driven by the female sample.</w:t>
      </w:r>
    </w:p>
    <w:p w14:paraId="777FDB28" w14:textId="77777777" w:rsidR="00E83D98" w:rsidRDefault="00E83D98" w:rsidP="00E83D98">
      <w:pPr>
        <w:pStyle w:val="Tableheader"/>
      </w:pPr>
      <w:bookmarkStart w:id="223" w:name="_Toc425155340"/>
      <w:r w:rsidRPr="005C3D2B">
        <w:t>Table 1</w:t>
      </w:r>
      <w:r>
        <w:t>2</w:t>
      </w:r>
      <w:r w:rsidRPr="005C3D2B">
        <w:t>.2.1: Impacts on First Sexual Experience among Youth Aged 13 to 19 at Baseline, among Those Reporting Debut</w:t>
      </w:r>
      <w:bookmarkEnd w:id="223"/>
    </w:p>
    <w:tbl>
      <w:tblPr>
        <w:tblW w:w="0" w:type="auto"/>
        <w:tblInd w:w="-180" w:type="dxa"/>
        <w:tblCellMar>
          <w:left w:w="144" w:type="dxa"/>
          <w:right w:w="144" w:type="dxa"/>
        </w:tblCellMar>
        <w:tblLook w:val="0000" w:firstRow="0" w:lastRow="0" w:firstColumn="0" w:lastColumn="0" w:noHBand="0" w:noVBand="0"/>
      </w:tblPr>
      <w:tblGrid>
        <w:gridCol w:w="2700"/>
        <w:gridCol w:w="1170"/>
        <w:gridCol w:w="960"/>
        <w:gridCol w:w="1110"/>
        <w:gridCol w:w="1170"/>
        <w:gridCol w:w="1080"/>
        <w:gridCol w:w="1016"/>
      </w:tblGrid>
      <w:tr w:rsidR="00E83D98" w14:paraId="4494A3B2" w14:textId="77777777" w:rsidTr="008C1F36">
        <w:tc>
          <w:tcPr>
            <w:tcW w:w="2700" w:type="dxa"/>
            <w:tcBorders>
              <w:top w:val="single" w:sz="6" w:space="0" w:color="auto"/>
              <w:left w:val="nil"/>
              <w:bottom w:val="nil"/>
              <w:right w:val="nil"/>
            </w:tcBorders>
          </w:tcPr>
          <w:p w14:paraId="7F077D3F" w14:textId="77777777" w:rsidR="00E83D98" w:rsidRDefault="00E83D98" w:rsidP="008C1F36">
            <w:pPr>
              <w:widowControl w:val="0"/>
              <w:autoSpaceDE w:val="0"/>
              <w:autoSpaceDN w:val="0"/>
              <w:adjustRightInd w:val="0"/>
              <w:spacing w:before="66" w:after="0"/>
              <w:rPr>
                <w:sz w:val="20"/>
                <w:szCs w:val="20"/>
              </w:rPr>
            </w:pPr>
            <w:r>
              <w:rPr>
                <w:sz w:val="20"/>
                <w:szCs w:val="20"/>
              </w:rPr>
              <w:t>Dependent</w:t>
            </w:r>
          </w:p>
        </w:tc>
        <w:tc>
          <w:tcPr>
            <w:tcW w:w="1170" w:type="dxa"/>
            <w:tcBorders>
              <w:top w:val="single" w:sz="6" w:space="0" w:color="auto"/>
              <w:left w:val="nil"/>
              <w:bottom w:val="nil"/>
              <w:right w:val="nil"/>
            </w:tcBorders>
          </w:tcPr>
          <w:p w14:paraId="5D5CD37E"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60" w:type="dxa"/>
            <w:tcBorders>
              <w:top w:val="single" w:sz="6" w:space="0" w:color="auto"/>
              <w:left w:val="nil"/>
              <w:bottom w:val="nil"/>
              <w:right w:val="nil"/>
            </w:tcBorders>
          </w:tcPr>
          <w:p w14:paraId="4D2A817C"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110" w:type="dxa"/>
            <w:tcBorders>
              <w:top w:val="single" w:sz="6" w:space="0" w:color="auto"/>
              <w:left w:val="nil"/>
              <w:bottom w:val="nil"/>
              <w:right w:val="nil"/>
            </w:tcBorders>
          </w:tcPr>
          <w:p w14:paraId="72B63D6C"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170" w:type="dxa"/>
            <w:tcBorders>
              <w:top w:val="single" w:sz="6" w:space="0" w:color="auto"/>
              <w:left w:val="nil"/>
              <w:bottom w:val="nil"/>
              <w:right w:val="nil"/>
            </w:tcBorders>
          </w:tcPr>
          <w:p w14:paraId="545F4E18"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080" w:type="dxa"/>
            <w:tcBorders>
              <w:top w:val="single" w:sz="6" w:space="0" w:color="auto"/>
              <w:left w:val="nil"/>
              <w:bottom w:val="nil"/>
              <w:right w:val="nil"/>
            </w:tcBorders>
          </w:tcPr>
          <w:p w14:paraId="6743E447"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1016" w:type="dxa"/>
            <w:tcBorders>
              <w:top w:val="single" w:sz="6" w:space="0" w:color="auto"/>
              <w:left w:val="nil"/>
              <w:bottom w:val="nil"/>
              <w:right w:val="nil"/>
            </w:tcBorders>
          </w:tcPr>
          <w:p w14:paraId="329977C6"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r>
      <w:tr w:rsidR="00E83D98" w14:paraId="435FEB32" w14:textId="77777777" w:rsidTr="008C1F36">
        <w:tc>
          <w:tcPr>
            <w:tcW w:w="2700" w:type="dxa"/>
            <w:tcBorders>
              <w:top w:val="nil"/>
              <w:left w:val="nil"/>
              <w:bottom w:val="nil"/>
              <w:right w:val="nil"/>
            </w:tcBorders>
          </w:tcPr>
          <w:p w14:paraId="1558C96B" w14:textId="77777777" w:rsidR="00E83D98" w:rsidRDefault="00E83D98" w:rsidP="008C1F36">
            <w:pPr>
              <w:widowControl w:val="0"/>
              <w:autoSpaceDE w:val="0"/>
              <w:autoSpaceDN w:val="0"/>
              <w:adjustRightInd w:val="0"/>
              <w:spacing w:after="0"/>
              <w:rPr>
                <w:sz w:val="20"/>
                <w:szCs w:val="20"/>
              </w:rPr>
            </w:pPr>
            <w:r>
              <w:rPr>
                <w:sz w:val="20"/>
                <w:szCs w:val="20"/>
              </w:rPr>
              <w:t>Variable</w:t>
            </w:r>
          </w:p>
        </w:tc>
        <w:tc>
          <w:tcPr>
            <w:tcW w:w="1170" w:type="dxa"/>
            <w:tcBorders>
              <w:top w:val="nil"/>
              <w:left w:val="nil"/>
              <w:bottom w:val="nil"/>
              <w:right w:val="nil"/>
            </w:tcBorders>
          </w:tcPr>
          <w:p w14:paraId="0A33DAFA"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960" w:type="dxa"/>
            <w:tcBorders>
              <w:top w:val="nil"/>
              <w:left w:val="nil"/>
              <w:bottom w:val="nil"/>
              <w:right w:val="nil"/>
            </w:tcBorders>
          </w:tcPr>
          <w:p w14:paraId="026458C7"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110" w:type="dxa"/>
            <w:tcBorders>
              <w:top w:val="nil"/>
              <w:left w:val="nil"/>
              <w:bottom w:val="nil"/>
              <w:right w:val="nil"/>
            </w:tcBorders>
          </w:tcPr>
          <w:p w14:paraId="5EAE875C" w14:textId="77777777" w:rsidR="00E83D98" w:rsidRDefault="00E83D98" w:rsidP="008C1F36">
            <w:pPr>
              <w:widowControl w:val="0"/>
              <w:autoSpaceDE w:val="0"/>
              <w:autoSpaceDN w:val="0"/>
              <w:adjustRightInd w:val="0"/>
              <w:spacing w:after="0"/>
              <w:jc w:val="center"/>
              <w:rPr>
                <w:sz w:val="20"/>
                <w:szCs w:val="20"/>
              </w:rPr>
            </w:pPr>
            <w:r>
              <w:rPr>
                <w:sz w:val="20"/>
                <w:szCs w:val="20"/>
              </w:rPr>
              <w:t>Treatment Mean</w:t>
            </w:r>
          </w:p>
        </w:tc>
        <w:tc>
          <w:tcPr>
            <w:tcW w:w="1170" w:type="dxa"/>
            <w:tcBorders>
              <w:top w:val="nil"/>
              <w:left w:val="nil"/>
              <w:bottom w:val="nil"/>
              <w:right w:val="nil"/>
            </w:tcBorders>
          </w:tcPr>
          <w:p w14:paraId="688BAFAF"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c>
          <w:tcPr>
            <w:tcW w:w="1080" w:type="dxa"/>
            <w:tcBorders>
              <w:top w:val="nil"/>
              <w:left w:val="nil"/>
              <w:bottom w:val="nil"/>
              <w:right w:val="nil"/>
            </w:tcBorders>
          </w:tcPr>
          <w:p w14:paraId="51DFC68F" w14:textId="77777777" w:rsidR="00E83D98" w:rsidRDefault="00E83D98" w:rsidP="008C1F36">
            <w:pPr>
              <w:widowControl w:val="0"/>
              <w:autoSpaceDE w:val="0"/>
              <w:autoSpaceDN w:val="0"/>
              <w:adjustRightInd w:val="0"/>
              <w:spacing w:after="0"/>
              <w:jc w:val="center"/>
              <w:rPr>
                <w:sz w:val="20"/>
                <w:szCs w:val="20"/>
              </w:rPr>
            </w:pPr>
            <w:r>
              <w:rPr>
                <w:sz w:val="20"/>
                <w:szCs w:val="20"/>
              </w:rPr>
              <w:t>Treated Mean</w:t>
            </w:r>
          </w:p>
        </w:tc>
        <w:tc>
          <w:tcPr>
            <w:tcW w:w="1016" w:type="dxa"/>
            <w:tcBorders>
              <w:top w:val="nil"/>
              <w:left w:val="nil"/>
              <w:bottom w:val="nil"/>
              <w:right w:val="nil"/>
            </w:tcBorders>
          </w:tcPr>
          <w:p w14:paraId="10D12AB4"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r>
      <w:tr w:rsidR="00E83D98" w14:paraId="7AED40F8" w14:textId="77777777" w:rsidTr="008C1F36">
        <w:tc>
          <w:tcPr>
            <w:tcW w:w="2700" w:type="dxa"/>
            <w:tcBorders>
              <w:top w:val="nil"/>
              <w:left w:val="nil"/>
              <w:bottom w:val="nil"/>
              <w:right w:val="nil"/>
            </w:tcBorders>
          </w:tcPr>
          <w:p w14:paraId="51CEB2A8" w14:textId="77777777" w:rsidR="00E83D98" w:rsidRDefault="00E83D98" w:rsidP="008C1F36">
            <w:pPr>
              <w:widowControl w:val="0"/>
              <w:autoSpaceDE w:val="0"/>
              <w:autoSpaceDN w:val="0"/>
              <w:adjustRightInd w:val="0"/>
              <w:spacing w:after="66"/>
              <w:rPr>
                <w:sz w:val="20"/>
                <w:szCs w:val="20"/>
              </w:rPr>
            </w:pPr>
          </w:p>
        </w:tc>
        <w:tc>
          <w:tcPr>
            <w:tcW w:w="1170" w:type="dxa"/>
            <w:tcBorders>
              <w:top w:val="nil"/>
              <w:left w:val="nil"/>
              <w:bottom w:val="nil"/>
              <w:right w:val="nil"/>
            </w:tcBorders>
          </w:tcPr>
          <w:p w14:paraId="01A8BA8A" w14:textId="77777777" w:rsidR="00E83D98" w:rsidRDefault="00E83D98" w:rsidP="008C1F36">
            <w:pPr>
              <w:widowControl w:val="0"/>
              <w:autoSpaceDE w:val="0"/>
              <w:autoSpaceDN w:val="0"/>
              <w:adjustRightInd w:val="0"/>
              <w:spacing w:after="66"/>
              <w:jc w:val="center"/>
              <w:rPr>
                <w:sz w:val="20"/>
                <w:szCs w:val="20"/>
              </w:rPr>
            </w:pPr>
            <w:r>
              <w:rPr>
                <w:sz w:val="20"/>
                <w:szCs w:val="20"/>
              </w:rPr>
              <w:t>(1)</w:t>
            </w:r>
          </w:p>
        </w:tc>
        <w:tc>
          <w:tcPr>
            <w:tcW w:w="960" w:type="dxa"/>
            <w:tcBorders>
              <w:top w:val="nil"/>
              <w:left w:val="nil"/>
              <w:bottom w:val="nil"/>
              <w:right w:val="nil"/>
            </w:tcBorders>
          </w:tcPr>
          <w:p w14:paraId="4108FC00" w14:textId="77777777" w:rsidR="00E83D98" w:rsidRDefault="00E83D98" w:rsidP="008C1F36">
            <w:pPr>
              <w:widowControl w:val="0"/>
              <w:autoSpaceDE w:val="0"/>
              <w:autoSpaceDN w:val="0"/>
              <w:adjustRightInd w:val="0"/>
              <w:spacing w:after="66"/>
              <w:jc w:val="center"/>
              <w:rPr>
                <w:sz w:val="20"/>
                <w:szCs w:val="20"/>
              </w:rPr>
            </w:pPr>
            <w:r>
              <w:rPr>
                <w:sz w:val="20"/>
                <w:szCs w:val="20"/>
              </w:rPr>
              <w:t>(2)</w:t>
            </w:r>
          </w:p>
        </w:tc>
        <w:tc>
          <w:tcPr>
            <w:tcW w:w="1110" w:type="dxa"/>
            <w:tcBorders>
              <w:top w:val="nil"/>
              <w:left w:val="nil"/>
              <w:bottom w:val="nil"/>
              <w:right w:val="nil"/>
            </w:tcBorders>
          </w:tcPr>
          <w:p w14:paraId="10B86ADD" w14:textId="77777777" w:rsidR="00E83D98" w:rsidRDefault="00E83D98" w:rsidP="008C1F36">
            <w:pPr>
              <w:widowControl w:val="0"/>
              <w:autoSpaceDE w:val="0"/>
              <w:autoSpaceDN w:val="0"/>
              <w:adjustRightInd w:val="0"/>
              <w:spacing w:after="66"/>
              <w:jc w:val="center"/>
              <w:rPr>
                <w:sz w:val="20"/>
                <w:szCs w:val="20"/>
              </w:rPr>
            </w:pPr>
            <w:r>
              <w:rPr>
                <w:sz w:val="20"/>
                <w:szCs w:val="20"/>
              </w:rPr>
              <w:t>(3)</w:t>
            </w:r>
          </w:p>
        </w:tc>
        <w:tc>
          <w:tcPr>
            <w:tcW w:w="1170" w:type="dxa"/>
            <w:tcBorders>
              <w:top w:val="nil"/>
              <w:left w:val="nil"/>
              <w:bottom w:val="nil"/>
              <w:right w:val="nil"/>
            </w:tcBorders>
          </w:tcPr>
          <w:p w14:paraId="0DE85D94" w14:textId="77777777" w:rsidR="00E83D98" w:rsidRDefault="00E83D98" w:rsidP="008C1F36">
            <w:pPr>
              <w:widowControl w:val="0"/>
              <w:autoSpaceDE w:val="0"/>
              <w:autoSpaceDN w:val="0"/>
              <w:adjustRightInd w:val="0"/>
              <w:spacing w:after="66"/>
              <w:jc w:val="center"/>
              <w:rPr>
                <w:sz w:val="20"/>
                <w:szCs w:val="20"/>
              </w:rPr>
            </w:pPr>
            <w:r>
              <w:rPr>
                <w:sz w:val="20"/>
                <w:szCs w:val="20"/>
              </w:rPr>
              <w:t>(4)</w:t>
            </w:r>
          </w:p>
        </w:tc>
        <w:tc>
          <w:tcPr>
            <w:tcW w:w="1080" w:type="dxa"/>
            <w:tcBorders>
              <w:top w:val="nil"/>
              <w:left w:val="nil"/>
              <w:bottom w:val="nil"/>
              <w:right w:val="nil"/>
            </w:tcBorders>
          </w:tcPr>
          <w:p w14:paraId="265AC092" w14:textId="77777777" w:rsidR="00E83D98" w:rsidRDefault="00E83D98" w:rsidP="008C1F36">
            <w:pPr>
              <w:widowControl w:val="0"/>
              <w:autoSpaceDE w:val="0"/>
              <w:autoSpaceDN w:val="0"/>
              <w:adjustRightInd w:val="0"/>
              <w:spacing w:after="66"/>
              <w:jc w:val="center"/>
              <w:rPr>
                <w:sz w:val="20"/>
                <w:szCs w:val="20"/>
              </w:rPr>
            </w:pPr>
            <w:r>
              <w:rPr>
                <w:sz w:val="20"/>
                <w:szCs w:val="20"/>
              </w:rPr>
              <w:t>(5)</w:t>
            </w:r>
          </w:p>
        </w:tc>
        <w:tc>
          <w:tcPr>
            <w:tcW w:w="1016" w:type="dxa"/>
            <w:tcBorders>
              <w:top w:val="nil"/>
              <w:left w:val="nil"/>
              <w:bottom w:val="nil"/>
              <w:right w:val="nil"/>
            </w:tcBorders>
          </w:tcPr>
          <w:p w14:paraId="029A77A9" w14:textId="77777777" w:rsidR="00E83D98" w:rsidRDefault="00E83D98" w:rsidP="008C1F36">
            <w:pPr>
              <w:widowControl w:val="0"/>
              <w:autoSpaceDE w:val="0"/>
              <w:autoSpaceDN w:val="0"/>
              <w:adjustRightInd w:val="0"/>
              <w:spacing w:after="66"/>
              <w:jc w:val="center"/>
              <w:rPr>
                <w:sz w:val="20"/>
                <w:szCs w:val="20"/>
              </w:rPr>
            </w:pPr>
            <w:r>
              <w:rPr>
                <w:sz w:val="20"/>
                <w:szCs w:val="20"/>
              </w:rPr>
              <w:t>(6)</w:t>
            </w:r>
          </w:p>
        </w:tc>
      </w:tr>
      <w:tr w:rsidR="00E83D98" w14:paraId="0D5F0694" w14:textId="77777777" w:rsidTr="008C1F36">
        <w:tc>
          <w:tcPr>
            <w:tcW w:w="2700" w:type="dxa"/>
            <w:tcBorders>
              <w:top w:val="single" w:sz="6" w:space="0" w:color="auto"/>
              <w:left w:val="nil"/>
              <w:bottom w:val="nil"/>
              <w:right w:val="nil"/>
            </w:tcBorders>
          </w:tcPr>
          <w:p w14:paraId="7AE25B3C" w14:textId="77777777" w:rsidR="00E83D98" w:rsidRDefault="00E83D98" w:rsidP="008C1F36">
            <w:pPr>
              <w:widowControl w:val="0"/>
              <w:autoSpaceDE w:val="0"/>
              <w:autoSpaceDN w:val="0"/>
              <w:adjustRightInd w:val="0"/>
              <w:spacing w:after="0"/>
              <w:rPr>
                <w:sz w:val="20"/>
                <w:szCs w:val="20"/>
              </w:rPr>
            </w:pPr>
            <w:r>
              <w:rPr>
                <w:sz w:val="20"/>
                <w:szCs w:val="20"/>
              </w:rPr>
              <w:t>Age at sexual debut</w:t>
            </w:r>
          </w:p>
        </w:tc>
        <w:tc>
          <w:tcPr>
            <w:tcW w:w="1170" w:type="dxa"/>
            <w:tcBorders>
              <w:top w:val="single" w:sz="6" w:space="0" w:color="auto"/>
              <w:left w:val="nil"/>
              <w:bottom w:val="nil"/>
              <w:right w:val="nil"/>
            </w:tcBorders>
          </w:tcPr>
          <w:p w14:paraId="58D3085A" w14:textId="77777777" w:rsidR="00E83D98" w:rsidRDefault="00E83D98" w:rsidP="008C1F36">
            <w:pPr>
              <w:widowControl w:val="0"/>
              <w:autoSpaceDE w:val="0"/>
              <w:autoSpaceDN w:val="0"/>
              <w:adjustRightInd w:val="0"/>
              <w:spacing w:after="0"/>
              <w:jc w:val="center"/>
              <w:rPr>
                <w:sz w:val="20"/>
                <w:szCs w:val="20"/>
              </w:rPr>
            </w:pPr>
            <w:r>
              <w:rPr>
                <w:sz w:val="20"/>
                <w:szCs w:val="20"/>
              </w:rPr>
              <w:t>-0.223*</w:t>
            </w:r>
          </w:p>
        </w:tc>
        <w:tc>
          <w:tcPr>
            <w:tcW w:w="960" w:type="dxa"/>
            <w:tcBorders>
              <w:top w:val="single" w:sz="6" w:space="0" w:color="auto"/>
              <w:left w:val="nil"/>
              <w:bottom w:val="nil"/>
              <w:right w:val="nil"/>
            </w:tcBorders>
          </w:tcPr>
          <w:p w14:paraId="32F452C4" w14:textId="77777777" w:rsidR="00E83D98" w:rsidRDefault="00E83D98" w:rsidP="008C1F36">
            <w:pPr>
              <w:widowControl w:val="0"/>
              <w:autoSpaceDE w:val="0"/>
              <w:autoSpaceDN w:val="0"/>
              <w:adjustRightInd w:val="0"/>
              <w:spacing w:after="0"/>
              <w:jc w:val="center"/>
              <w:rPr>
                <w:sz w:val="20"/>
                <w:szCs w:val="20"/>
              </w:rPr>
            </w:pPr>
            <w:r>
              <w:rPr>
                <w:sz w:val="20"/>
                <w:szCs w:val="20"/>
              </w:rPr>
              <w:t>-0.160</w:t>
            </w:r>
          </w:p>
        </w:tc>
        <w:tc>
          <w:tcPr>
            <w:tcW w:w="1110" w:type="dxa"/>
            <w:tcBorders>
              <w:top w:val="single" w:sz="6" w:space="0" w:color="auto"/>
              <w:left w:val="nil"/>
              <w:bottom w:val="nil"/>
              <w:right w:val="nil"/>
            </w:tcBorders>
          </w:tcPr>
          <w:p w14:paraId="6217FC86" w14:textId="77777777" w:rsidR="00E83D98" w:rsidRDefault="00E83D98" w:rsidP="008C1F36">
            <w:pPr>
              <w:widowControl w:val="0"/>
              <w:autoSpaceDE w:val="0"/>
              <w:autoSpaceDN w:val="0"/>
              <w:adjustRightInd w:val="0"/>
              <w:spacing w:after="0"/>
              <w:jc w:val="center"/>
              <w:rPr>
                <w:sz w:val="20"/>
                <w:szCs w:val="20"/>
              </w:rPr>
            </w:pPr>
            <w:r>
              <w:rPr>
                <w:sz w:val="20"/>
                <w:szCs w:val="20"/>
              </w:rPr>
              <w:t>15.035</w:t>
            </w:r>
          </w:p>
        </w:tc>
        <w:tc>
          <w:tcPr>
            <w:tcW w:w="1170" w:type="dxa"/>
            <w:tcBorders>
              <w:top w:val="single" w:sz="6" w:space="0" w:color="auto"/>
              <w:left w:val="nil"/>
              <w:bottom w:val="nil"/>
              <w:right w:val="nil"/>
            </w:tcBorders>
          </w:tcPr>
          <w:p w14:paraId="4D3F79EB" w14:textId="77777777" w:rsidR="00E83D98" w:rsidRDefault="00E83D98" w:rsidP="008C1F36">
            <w:pPr>
              <w:widowControl w:val="0"/>
              <w:autoSpaceDE w:val="0"/>
              <w:autoSpaceDN w:val="0"/>
              <w:adjustRightInd w:val="0"/>
              <w:spacing w:after="0"/>
              <w:jc w:val="center"/>
              <w:rPr>
                <w:sz w:val="20"/>
                <w:szCs w:val="20"/>
              </w:rPr>
            </w:pPr>
            <w:r>
              <w:rPr>
                <w:sz w:val="20"/>
                <w:szCs w:val="20"/>
              </w:rPr>
              <w:t>15.261</w:t>
            </w:r>
          </w:p>
        </w:tc>
        <w:tc>
          <w:tcPr>
            <w:tcW w:w="1080" w:type="dxa"/>
            <w:tcBorders>
              <w:top w:val="single" w:sz="6" w:space="0" w:color="auto"/>
              <w:left w:val="nil"/>
              <w:bottom w:val="nil"/>
              <w:right w:val="nil"/>
            </w:tcBorders>
          </w:tcPr>
          <w:p w14:paraId="17351307" w14:textId="77777777" w:rsidR="00E83D98" w:rsidRDefault="00E83D98" w:rsidP="008C1F36">
            <w:pPr>
              <w:widowControl w:val="0"/>
              <w:autoSpaceDE w:val="0"/>
              <w:autoSpaceDN w:val="0"/>
              <w:adjustRightInd w:val="0"/>
              <w:spacing w:after="0"/>
              <w:jc w:val="center"/>
              <w:rPr>
                <w:sz w:val="20"/>
                <w:szCs w:val="20"/>
              </w:rPr>
            </w:pPr>
            <w:r>
              <w:rPr>
                <w:sz w:val="20"/>
                <w:szCs w:val="20"/>
              </w:rPr>
              <w:t>15.452</w:t>
            </w:r>
          </w:p>
        </w:tc>
        <w:tc>
          <w:tcPr>
            <w:tcW w:w="1016" w:type="dxa"/>
            <w:tcBorders>
              <w:top w:val="single" w:sz="6" w:space="0" w:color="auto"/>
              <w:left w:val="nil"/>
              <w:bottom w:val="nil"/>
              <w:right w:val="nil"/>
            </w:tcBorders>
          </w:tcPr>
          <w:p w14:paraId="6A27A12C" w14:textId="77777777" w:rsidR="00E83D98" w:rsidRDefault="00E83D98" w:rsidP="008C1F36">
            <w:pPr>
              <w:widowControl w:val="0"/>
              <w:autoSpaceDE w:val="0"/>
              <w:autoSpaceDN w:val="0"/>
              <w:adjustRightInd w:val="0"/>
              <w:spacing w:after="0"/>
              <w:jc w:val="center"/>
              <w:rPr>
                <w:sz w:val="20"/>
                <w:szCs w:val="20"/>
              </w:rPr>
            </w:pPr>
            <w:r>
              <w:rPr>
                <w:sz w:val="20"/>
                <w:szCs w:val="20"/>
              </w:rPr>
              <w:t>15.681</w:t>
            </w:r>
          </w:p>
        </w:tc>
      </w:tr>
      <w:tr w:rsidR="00E83D98" w14:paraId="1DEB0DEE" w14:textId="77777777" w:rsidTr="008C1F36">
        <w:tc>
          <w:tcPr>
            <w:tcW w:w="2700" w:type="dxa"/>
            <w:tcBorders>
              <w:top w:val="nil"/>
              <w:left w:val="nil"/>
              <w:bottom w:val="nil"/>
              <w:right w:val="nil"/>
            </w:tcBorders>
          </w:tcPr>
          <w:p w14:paraId="118C1D55"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474DF6E2" w14:textId="77777777" w:rsidR="00E83D98" w:rsidRDefault="00E83D98" w:rsidP="008C1F36">
            <w:pPr>
              <w:widowControl w:val="0"/>
              <w:autoSpaceDE w:val="0"/>
              <w:autoSpaceDN w:val="0"/>
              <w:adjustRightInd w:val="0"/>
              <w:spacing w:after="0"/>
              <w:jc w:val="center"/>
              <w:rPr>
                <w:sz w:val="20"/>
                <w:szCs w:val="20"/>
              </w:rPr>
            </w:pPr>
            <w:r>
              <w:rPr>
                <w:sz w:val="20"/>
                <w:szCs w:val="20"/>
              </w:rPr>
              <w:t>(-1.77)</w:t>
            </w:r>
          </w:p>
        </w:tc>
        <w:tc>
          <w:tcPr>
            <w:tcW w:w="960" w:type="dxa"/>
            <w:tcBorders>
              <w:top w:val="nil"/>
              <w:left w:val="nil"/>
              <w:bottom w:val="nil"/>
              <w:right w:val="nil"/>
            </w:tcBorders>
          </w:tcPr>
          <w:p w14:paraId="15050E00" w14:textId="77777777" w:rsidR="00E83D98" w:rsidRDefault="00E83D98" w:rsidP="008C1F36">
            <w:pPr>
              <w:widowControl w:val="0"/>
              <w:autoSpaceDE w:val="0"/>
              <w:autoSpaceDN w:val="0"/>
              <w:adjustRightInd w:val="0"/>
              <w:spacing w:after="0"/>
              <w:jc w:val="center"/>
              <w:rPr>
                <w:sz w:val="20"/>
                <w:szCs w:val="20"/>
              </w:rPr>
            </w:pPr>
            <w:r>
              <w:rPr>
                <w:sz w:val="20"/>
                <w:szCs w:val="20"/>
              </w:rPr>
              <w:t>(-1.74)</w:t>
            </w:r>
          </w:p>
        </w:tc>
        <w:tc>
          <w:tcPr>
            <w:tcW w:w="1110" w:type="dxa"/>
            <w:tcBorders>
              <w:top w:val="nil"/>
              <w:left w:val="nil"/>
              <w:bottom w:val="nil"/>
              <w:right w:val="nil"/>
            </w:tcBorders>
          </w:tcPr>
          <w:p w14:paraId="7DF6DDED" w14:textId="77777777" w:rsidR="00E83D98" w:rsidRDefault="00E83D98" w:rsidP="008C1F36">
            <w:pPr>
              <w:widowControl w:val="0"/>
              <w:autoSpaceDE w:val="0"/>
              <w:autoSpaceDN w:val="0"/>
              <w:adjustRightInd w:val="0"/>
              <w:spacing w:after="0"/>
              <w:jc w:val="center"/>
              <w:rPr>
                <w:sz w:val="20"/>
                <w:szCs w:val="20"/>
              </w:rPr>
            </w:pPr>
          </w:p>
        </w:tc>
        <w:tc>
          <w:tcPr>
            <w:tcW w:w="1170" w:type="dxa"/>
            <w:tcBorders>
              <w:top w:val="nil"/>
              <w:left w:val="nil"/>
              <w:bottom w:val="nil"/>
              <w:right w:val="nil"/>
            </w:tcBorders>
          </w:tcPr>
          <w:p w14:paraId="02ACDBB1" w14:textId="77777777" w:rsidR="00E83D98" w:rsidRDefault="00E83D98" w:rsidP="008C1F36">
            <w:pPr>
              <w:widowControl w:val="0"/>
              <w:autoSpaceDE w:val="0"/>
              <w:autoSpaceDN w:val="0"/>
              <w:adjustRightInd w:val="0"/>
              <w:spacing w:after="0"/>
              <w:jc w:val="center"/>
              <w:rPr>
                <w:sz w:val="20"/>
                <w:szCs w:val="20"/>
              </w:rPr>
            </w:pPr>
          </w:p>
        </w:tc>
        <w:tc>
          <w:tcPr>
            <w:tcW w:w="1080" w:type="dxa"/>
            <w:tcBorders>
              <w:top w:val="nil"/>
              <w:left w:val="nil"/>
              <w:bottom w:val="nil"/>
              <w:right w:val="nil"/>
            </w:tcBorders>
          </w:tcPr>
          <w:p w14:paraId="3C74BBE4" w14:textId="77777777" w:rsidR="00E83D98" w:rsidRDefault="00E83D98" w:rsidP="008C1F36">
            <w:pPr>
              <w:widowControl w:val="0"/>
              <w:autoSpaceDE w:val="0"/>
              <w:autoSpaceDN w:val="0"/>
              <w:adjustRightInd w:val="0"/>
              <w:spacing w:after="0"/>
              <w:jc w:val="center"/>
              <w:rPr>
                <w:sz w:val="20"/>
                <w:szCs w:val="20"/>
              </w:rPr>
            </w:pPr>
          </w:p>
        </w:tc>
        <w:tc>
          <w:tcPr>
            <w:tcW w:w="1016" w:type="dxa"/>
            <w:tcBorders>
              <w:top w:val="nil"/>
              <w:left w:val="nil"/>
              <w:bottom w:val="nil"/>
              <w:right w:val="nil"/>
            </w:tcBorders>
          </w:tcPr>
          <w:p w14:paraId="6558E236" w14:textId="77777777" w:rsidR="00E83D98" w:rsidRDefault="00E83D98" w:rsidP="008C1F36">
            <w:pPr>
              <w:widowControl w:val="0"/>
              <w:autoSpaceDE w:val="0"/>
              <w:autoSpaceDN w:val="0"/>
              <w:adjustRightInd w:val="0"/>
              <w:spacing w:after="0"/>
              <w:jc w:val="center"/>
              <w:rPr>
                <w:sz w:val="20"/>
                <w:szCs w:val="20"/>
              </w:rPr>
            </w:pPr>
          </w:p>
        </w:tc>
      </w:tr>
      <w:tr w:rsidR="00E83D98" w14:paraId="5B2E5DF8" w14:textId="77777777" w:rsidTr="008C1F36">
        <w:tc>
          <w:tcPr>
            <w:tcW w:w="2700" w:type="dxa"/>
            <w:tcBorders>
              <w:top w:val="nil"/>
              <w:left w:val="nil"/>
              <w:bottom w:val="nil"/>
              <w:right w:val="nil"/>
            </w:tcBorders>
          </w:tcPr>
          <w:p w14:paraId="5D8234E8" w14:textId="77777777" w:rsidR="00E83D98" w:rsidRDefault="00E83D98" w:rsidP="008C1F36">
            <w:pPr>
              <w:widowControl w:val="0"/>
              <w:autoSpaceDE w:val="0"/>
              <w:autoSpaceDN w:val="0"/>
              <w:adjustRightInd w:val="0"/>
              <w:spacing w:after="0"/>
              <w:rPr>
                <w:sz w:val="20"/>
                <w:szCs w:val="20"/>
              </w:rPr>
            </w:pPr>
            <w:r>
              <w:rPr>
                <w:sz w:val="20"/>
                <w:szCs w:val="20"/>
              </w:rPr>
              <w:t>Partner age at first sex</w:t>
            </w:r>
          </w:p>
        </w:tc>
        <w:tc>
          <w:tcPr>
            <w:tcW w:w="1170" w:type="dxa"/>
            <w:tcBorders>
              <w:top w:val="nil"/>
              <w:left w:val="nil"/>
              <w:bottom w:val="nil"/>
              <w:right w:val="nil"/>
            </w:tcBorders>
          </w:tcPr>
          <w:p w14:paraId="67349320" w14:textId="77777777" w:rsidR="00E83D98" w:rsidRDefault="00E83D98" w:rsidP="008C1F36">
            <w:pPr>
              <w:widowControl w:val="0"/>
              <w:autoSpaceDE w:val="0"/>
              <w:autoSpaceDN w:val="0"/>
              <w:adjustRightInd w:val="0"/>
              <w:spacing w:after="0"/>
              <w:jc w:val="center"/>
              <w:rPr>
                <w:sz w:val="20"/>
                <w:szCs w:val="20"/>
              </w:rPr>
            </w:pPr>
            <w:r>
              <w:rPr>
                <w:sz w:val="20"/>
                <w:szCs w:val="20"/>
              </w:rPr>
              <w:t>-0.513*</w:t>
            </w:r>
          </w:p>
        </w:tc>
        <w:tc>
          <w:tcPr>
            <w:tcW w:w="960" w:type="dxa"/>
            <w:tcBorders>
              <w:top w:val="nil"/>
              <w:left w:val="nil"/>
              <w:bottom w:val="nil"/>
              <w:right w:val="nil"/>
            </w:tcBorders>
          </w:tcPr>
          <w:p w14:paraId="66FD3393" w14:textId="77777777" w:rsidR="00E83D98" w:rsidRDefault="00E83D98" w:rsidP="008C1F36">
            <w:pPr>
              <w:widowControl w:val="0"/>
              <w:autoSpaceDE w:val="0"/>
              <w:autoSpaceDN w:val="0"/>
              <w:adjustRightInd w:val="0"/>
              <w:spacing w:after="0"/>
              <w:jc w:val="center"/>
              <w:rPr>
                <w:sz w:val="20"/>
                <w:szCs w:val="20"/>
              </w:rPr>
            </w:pPr>
            <w:r>
              <w:rPr>
                <w:sz w:val="20"/>
                <w:szCs w:val="20"/>
              </w:rPr>
              <w:t>0.153</w:t>
            </w:r>
          </w:p>
        </w:tc>
        <w:tc>
          <w:tcPr>
            <w:tcW w:w="1110" w:type="dxa"/>
            <w:tcBorders>
              <w:top w:val="nil"/>
              <w:left w:val="nil"/>
              <w:bottom w:val="nil"/>
              <w:right w:val="nil"/>
            </w:tcBorders>
          </w:tcPr>
          <w:p w14:paraId="1AB07F66" w14:textId="77777777" w:rsidR="00E83D98" w:rsidRDefault="00E83D98" w:rsidP="008C1F36">
            <w:pPr>
              <w:widowControl w:val="0"/>
              <w:autoSpaceDE w:val="0"/>
              <w:autoSpaceDN w:val="0"/>
              <w:adjustRightInd w:val="0"/>
              <w:spacing w:after="0"/>
              <w:jc w:val="center"/>
              <w:rPr>
                <w:sz w:val="20"/>
                <w:szCs w:val="20"/>
              </w:rPr>
            </w:pPr>
            <w:r>
              <w:rPr>
                <w:sz w:val="20"/>
                <w:szCs w:val="20"/>
              </w:rPr>
              <w:t>16.202</w:t>
            </w:r>
          </w:p>
        </w:tc>
        <w:tc>
          <w:tcPr>
            <w:tcW w:w="1170" w:type="dxa"/>
            <w:tcBorders>
              <w:top w:val="nil"/>
              <w:left w:val="nil"/>
              <w:bottom w:val="nil"/>
              <w:right w:val="nil"/>
            </w:tcBorders>
          </w:tcPr>
          <w:p w14:paraId="00141C3D" w14:textId="77777777" w:rsidR="00E83D98" w:rsidRDefault="00E83D98" w:rsidP="008C1F36">
            <w:pPr>
              <w:widowControl w:val="0"/>
              <w:autoSpaceDE w:val="0"/>
              <w:autoSpaceDN w:val="0"/>
              <w:adjustRightInd w:val="0"/>
              <w:spacing w:after="0"/>
              <w:jc w:val="center"/>
              <w:rPr>
                <w:sz w:val="20"/>
                <w:szCs w:val="20"/>
              </w:rPr>
            </w:pPr>
            <w:r>
              <w:rPr>
                <w:sz w:val="20"/>
                <w:szCs w:val="20"/>
              </w:rPr>
              <w:t>16.174</w:t>
            </w:r>
          </w:p>
        </w:tc>
        <w:tc>
          <w:tcPr>
            <w:tcW w:w="1080" w:type="dxa"/>
            <w:tcBorders>
              <w:top w:val="nil"/>
              <w:left w:val="nil"/>
              <w:bottom w:val="nil"/>
              <w:right w:val="nil"/>
            </w:tcBorders>
          </w:tcPr>
          <w:p w14:paraId="1E8BFBC5" w14:textId="77777777" w:rsidR="00E83D98" w:rsidRDefault="00E83D98" w:rsidP="008C1F36">
            <w:pPr>
              <w:widowControl w:val="0"/>
              <w:autoSpaceDE w:val="0"/>
              <w:autoSpaceDN w:val="0"/>
              <w:adjustRightInd w:val="0"/>
              <w:spacing w:after="0"/>
              <w:jc w:val="center"/>
              <w:rPr>
                <w:sz w:val="20"/>
                <w:szCs w:val="20"/>
              </w:rPr>
            </w:pPr>
            <w:r>
              <w:rPr>
                <w:sz w:val="20"/>
                <w:szCs w:val="20"/>
              </w:rPr>
              <w:t>16.144</w:t>
            </w:r>
          </w:p>
        </w:tc>
        <w:tc>
          <w:tcPr>
            <w:tcW w:w="1016" w:type="dxa"/>
            <w:tcBorders>
              <w:top w:val="nil"/>
              <w:left w:val="nil"/>
              <w:bottom w:val="nil"/>
              <w:right w:val="nil"/>
            </w:tcBorders>
          </w:tcPr>
          <w:p w14:paraId="7B468377" w14:textId="77777777" w:rsidR="00E83D98" w:rsidRDefault="00E83D98" w:rsidP="008C1F36">
            <w:pPr>
              <w:widowControl w:val="0"/>
              <w:autoSpaceDE w:val="0"/>
              <w:autoSpaceDN w:val="0"/>
              <w:adjustRightInd w:val="0"/>
              <w:spacing w:after="0"/>
              <w:jc w:val="center"/>
              <w:rPr>
                <w:sz w:val="20"/>
                <w:szCs w:val="20"/>
              </w:rPr>
            </w:pPr>
            <w:r>
              <w:rPr>
                <w:sz w:val="20"/>
                <w:szCs w:val="20"/>
              </w:rPr>
              <w:t>16.702</w:t>
            </w:r>
          </w:p>
        </w:tc>
      </w:tr>
      <w:tr w:rsidR="00E83D98" w14:paraId="3BAE22FD" w14:textId="77777777" w:rsidTr="008C1F36">
        <w:tc>
          <w:tcPr>
            <w:tcW w:w="2700" w:type="dxa"/>
            <w:tcBorders>
              <w:top w:val="nil"/>
              <w:left w:val="nil"/>
              <w:bottom w:val="nil"/>
              <w:right w:val="nil"/>
            </w:tcBorders>
          </w:tcPr>
          <w:p w14:paraId="1CD7E91C"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22168DDF" w14:textId="77777777" w:rsidR="00E83D98" w:rsidRDefault="00E83D98" w:rsidP="008C1F36">
            <w:pPr>
              <w:widowControl w:val="0"/>
              <w:autoSpaceDE w:val="0"/>
              <w:autoSpaceDN w:val="0"/>
              <w:adjustRightInd w:val="0"/>
              <w:spacing w:after="0"/>
              <w:jc w:val="center"/>
              <w:rPr>
                <w:sz w:val="20"/>
                <w:szCs w:val="20"/>
              </w:rPr>
            </w:pPr>
            <w:r>
              <w:rPr>
                <w:sz w:val="20"/>
                <w:szCs w:val="20"/>
              </w:rPr>
              <w:t>(-1.77)</w:t>
            </w:r>
          </w:p>
        </w:tc>
        <w:tc>
          <w:tcPr>
            <w:tcW w:w="960" w:type="dxa"/>
            <w:tcBorders>
              <w:top w:val="nil"/>
              <w:left w:val="nil"/>
              <w:bottom w:val="nil"/>
              <w:right w:val="nil"/>
            </w:tcBorders>
          </w:tcPr>
          <w:p w14:paraId="564D6E6A" w14:textId="77777777" w:rsidR="00E83D98" w:rsidRDefault="00E83D98" w:rsidP="008C1F36">
            <w:pPr>
              <w:widowControl w:val="0"/>
              <w:autoSpaceDE w:val="0"/>
              <w:autoSpaceDN w:val="0"/>
              <w:adjustRightInd w:val="0"/>
              <w:spacing w:after="0"/>
              <w:jc w:val="center"/>
              <w:rPr>
                <w:sz w:val="20"/>
                <w:szCs w:val="20"/>
              </w:rPr>
            </w:pPr>
            <w:r>
              <w:rPr>
                <w:sz w:val="20"/>
                <w:szCs w:val="20"/>
              </w:rPr>
              <w:t>(0.52)</w:t>
            </w:r>
          </w:p>
        </w:tc>
        <w:tc>
          <w:tcPr>
            <w:tcW w:w="1110" w:type="dxa"/>
            <w:tcBorders>
              <w:top w:val="nil"/>
              <w:left w:val="nil"/>
              <w:bottom w:val="nil"/>
              <w:right w:val="nil"/>
            </w:tcBorders>
          </w:tcPr>
          <w:p w14:paraId="7391C081" w14:textId="77777777" w:rsidR="00E83D98" w:rsidRDefault="00E83D98" w:rsidP="008C1F36">
            <w:pPr>
              <w:widowControl w:val="0"/>
              <w:autoSpaceDE w:val="0"/>
              <w:autoSpaceDN w:val="0"/>
              <w:adjustRightInd w:val="0"/>
              <w:spacing w:after="0"/>
              <w:jc w:val="center"/>
              <w:rPr>
                <w:sz w:val="20"/>
                <w:szCs w:val="20"/>
              </w:rPr>
            </w:pPr>
          </w:p>
        </w:tc>
        <w:tc>
          <w:tcPr>
            <w:tcW w:w="1170" w:type="dxa"/>
            <w:tcBorders>
              <w:top w:val="nil"/>
              <w:left w:val="nil"/>
              <w:bottom w:val="nil"/>
              <w:right w:val="nil"/>
            </w:tcBorders>
          </w:tcPr>
          <w:p w14:paraId="39931990" w14:textId="77777777" w:rsidR="00E83D98" w:rsidRDefault="00E83D98" w:rsidP="008C1F36">
            <w:pPr>
              <w:widowControl w:val="0"/>
              <w:autoSpaceDE w:val="0"/>
              <w:autoSpaceDN w:val="0"/>
              <w:adjustRightInd w:val="0"/>
              <w:spacing w:after="0"/>
              <w:jc w:val="center"/>
              <w:rPr>
                <w:sz w:val="20"/>
                <w:szCs w:val="20"/>
              </w:rPr>
            </w:pPr>
          </w:p>
        </w:tc>
        <w:tc>
          <w:tcPr>
            <w:tcW w:w="1080" w:type="dxa"/>
            <w:tcBorders>
              <w:top w:val="nil"/>
              <w:left w:val="nil"/>
              <w:bottom w:val="nil"/>
              <w:right w:val="nil"/>
            </w:tcBorders>
          </w:tcPr>
          <w:p w14:paraId="5B487729" w14:textId="77777777" w:rsidR="00E83D98" w:rsidRDefault="00E83D98" w:rsidP="008C1F36">
            <w:pPr>
              <w:widowControl w:val="0"/>
              <w:autoSpaceDE w:val="0"/>
              <w:autoSpaceDN w:val="0"/>
              <w:adjustRightInd w:val="0"/>
              <w:spacing w:after="0"/>
              <w:jc w:val="center"/>
              <w:rPr>
                <w:sz w:val="20"/>
                <w:szCs w:val="20"/>
              </w:rPr>
            </w:pPr>
          </w:p>
        </w:tc>
        <w:tc>
          <w:tcPr>
            <w:tcW w:w="1016" w:type="dxa"/>
            <w:tcBorders>
              <w:top w:val="nil"/>
              <w:left w:val="nil"/>
              <w:bottom w:val="nil"/>
              <w:right w:val="nil"/>
            </w:tcBorders>
          </w:tcPr>
          <w:p w14:paraId="06105589" w14:textId="77777777" w:rsidR="00E83D98" w:rsidRDefault="00E83D98" w:rsidP="008C1F36">
            <w:pPr>
              <w:widowControl w:val="0"/>
              <w:autoSpaceDE w:val="0"/>
              <w:autoSpaceDN w:val="0"/>
              <w:adjustRightInd w:val="0"/>
              <w:spacing w:after="0"/>
              <w:jc w:val="center"/>
              <w:rPr>
                <w:sz w:val="20"/>
                <w:szCs w:val="20"/>
              </w:rPr>
            </w:pPr>
          </w:p>
        </w:tc>
      </w:tr>
      <w:tr w:rsidR="00E83D98" w14:paraId="653BCA0D" w14:textId="77777777" w:rsidTr="008C1F36">
        <w:tc>
          <w:tcPr>
            <w:tcW w:w="2700" w:type="dxa"/>
            <w:tcBorders>
              <w:top w:val="nil"/>
              <w:left w:val="nil"/>
              <w:bottom w:val="nil"/>
              <w:right w:val="nil"/>
            </w:tcBorders>
          </w:tcPr>
          <w:p w14:paraId="228122EC" w14:textId="77777777" w:rsidR="00E83D98" w:rsidRDefault="00E83D98" w:rsidP="008C1F36">
            <w:pPr>
              <w:widowControl w:val="0"/>
              <w:autoSpaceDE w:val="0"/>
              <w:autoSpaceDN w:val="0"/>
              <w:adjustRightInd w:val="0"/>
              <w:spacing w:after="0"/>
              <w:rPr>
                <w:sz w:val="20"/>
                <w:szCs w:val="20"/>
              </w:rPr>
            </w:pPr>
            <w:r>
              <w:rPr>
                <w:sz w:val="20"/>
                <w:szCs w:val="20"/>
              </w:rPr>
              <w:t>First sex age disparate&gt;5 years</w:t>
            </w:r>
          </w:p>
        </w:tc>
        <w:tc>
          <w:tcPr>
            <w:tcW w:w="1170" w:type="dxa"/>
            <w:tcBorders>
              <w:top w:val="nil"/>
              <w:left w:val="nil"/>
              <w:bottom w:val="nil"/>
              <w:right w:val="nil"/>
            </w:tcBorders>
          </w:tcPr>
          <w:p w14:paraId="4F25777F" w14:textId="77777777" w:rsidR="00E83D98" w:rsidRDefault="00E83D98" w:rsidP="008C1F36">
            <w:pPr>
              <w:widowControl w:val="0"/>
              <w:autoSpaceDE w:val="0"/>
              <w:autoSpaceDN w:val="0"/>
              <w:adjustRightInd w:val="0"/>
              <w:spacing w:after="0"/>
              <w:jc w:val="center"/>
              <w:rPr>
                <w:sz w:val="20"/>
                <w:szCs w:val="20"/>
              </w:rPr>
            </w:pPr>
            <w:r>
              <w:rPr>
                <w:sz w:val="20"/>
                <w:szCs w:val="20"/>
              </w:rPr>
              <w:t>-0.033**</w:t>
            </w:r>
          </w:p>
        </w:tc>
        <w:tc>
          <w:tcPr>
            <w:tcW w:w="960" w:type="dxa"/>
            <w:tcBorders>
              <w:top w:val="nil"/>
              <w:left w:val="nil"/>
              <w:bottom w:val="nil"/>
              <w:right w:val="nil"/>
            </w:tcBorders>
          </w:tcPr>
          <w:p w14:paraId="6B663314" w14:textId="77777777" w:rsidR="00E83D98" w:rsidRDefault="00E83D98" w:rsidP="008C1F36">
            <w:pPr>
              <w:widowControl w:val="0"/>
              <w:autoSpaceDE w:val="0"/>
              <w:autoSpaceDN w:val="0"/>
              <w:adjustRightInd w:val="0"/>
              <w:spacing w:after="0"/>
              <w:jc w:val="center"/>
              <w:rPr>
                <w:sz w:val="20"/>
                <w:szCs w:val="20"/>
              </w:rPr>
            </w:pPr>
            <w:r>
              <w:rPr>
                <w:sz w:val="20"/>
                <w:szCs w:val="20"/>
              </w:rPr>
              <w:t>0.023</w:t>
            </w:r>
          </w:p>
        </w:tc>
        <w:tc>
          <w:tcPr>
            <w:tcW w:w="1110" w:type="dxa"/>
            <w:tcBorders>
              <w:top w:val="nil"/>
              <w:left w:val="nil"/>
              <w:bottom w:val="nil"/>
              <w:right w:val="nil"/>
            </w:tcBorders>
          </w:tcPr>
          <w:p w14:paraId="4AC26E57" w14:textId="77777777" w:rsidR="00E83D98" w:rsidRDefault="00E83D98" w:rsidP="008C1F36">
            <w:pPr>
              <w:widowControl w:val="0"/>
              <w:autoSpaceDE w:val="0"/>
              <w:autoSpaceDN w:val="0"/>
              <w:adjustRightInd w:val="0"/>
              <w:spacing w:after="0"/>
              <w:jc w:val="center"/>
              <w:rPr>
                <w:sz w:val="20"/>
                <w:szCs w:val="20"/>
              </w:rPr>
            </w:pPr>
            <w:r>
              <w:rPr>
                <w:sz w:val="20"/>
                <w:szCs w:val="20"/>
              </w:rPr>
              <w:t>0.069</w:t>
            </w:r>
          </w:p>
        </w:tc>
        <w:tc>
          <w:tcPr>
            <w:tcW w:w="1170" w:type="dxa"/>
            <w:tcBorders>
              <w:top w:val="nil"/>
              <w:left w:val="nil"/>
              <w:bottom w:val="nil"/>
              <w:right w:val="nil"/>
            </w:tcBorders>
          </w:tcPr>
          <w:p w14:paraId="200FE4FC" w14:textId="77777777" w:rsidR="00E83D98" w:rsidRDefault="00E83D98" w:rsidP="008C1F36">
            <w:pPr>
              <w:widowControl w:val="0"/>
              <w:autoSpaceDE w:val="0"/>
              <w:autoSpaceDN w:val="0"/>
              <w:adjustRightInd w:val="0"/>
              <w:spacing w:after="0"/>
              <w:jc w:val="center"/>
              <w:rPr>
                <w:sz w:val="20"/>
                <w:szCs w:val="20"/>
              </w:rPr>
            </w:pPr>
            <w:r>
              <w:rPr>
                <w:sz w:val="20"/>
                <w:szCs w:val="20"/>
              </w:rPr>
              <w:t>0.069</w:t>
            </w:r>
          </w:p>
        </w:tc>
        <w:tc>
          <w:tcPr>
            <w:tcW w:w="1080" w:type="dxa"/>
            <w:tcBorders>
              <w:top w:val="nil"/>
              <w:left w:val="nil"/>
              <w:bottom w:val="nil"/>
              <w:right w:val="nil"/>
            </w:tcBorders>
          </w:tcPr>
          <w:p w14:paraId="1CD0682C" w14:textId="77777777" w:rsidR="00E83D98" w:rsidRDefault="00E83D98" w:rsidP="008C1F36">
            <w:pPr>
              <w:widowControl w:val="0"/>
              <w:autoSpaceDE w:val="0"/>
              <w:autoSpaceDN w:val="0"/>
              <w:adjustRightInd w:val="0"/>
              <w:spacing w:after="0"/>
              <w:jc w:val="center"/>
              <w:rPr>
                <w:sz w:val="20"/>
                <w:szCs w:val="20"/>
              </w:rPr>
            </w:pPr>
            <w:r>
              <w:rPr>
                <w:sz w:val="20"/>
                <w:szCs w:val="20"/>
              </w:rPr>
              <w:t>0.029</w:t>
            </w:r>
          </w:p>
        </w:tc>
        <w:tc>
          <w:tcPr>
            <w:tcW w:w="1016" w:type="dxa"/>
            <w:tcBorders>
              <w:top w:val="nil"/>
              <w:left w:val="nil"/>
              <w:bottom w:val="nil"/>
              <w:right w:val="nil"/>
            </w:tcBorders>
          </w:tcPr>
          <w:p w14:paraId="0239248C" w14:textId="77777777" w:rsidR="00E83D98" w:rsidRDefault="00E83D98" w:rsidP="008C1F36">
            <w:pPr>
              <w:widowControl w:val="0"/>
              <w:autoSpaceDE w:val="0"/>
              <w:autoSpaceDN w:val="0"/>
              <w:adjustRightInd w:val="0"/>
              <w:spacing w:after="0"/>
              <w:jc w:val="center"/>
              <w:rPr>
                <w:sz w:val="20"/>
                <w:szCs w:val="20"/>
              </w:rPr>
            </w:pPr>
            <w:r>
              <w:rPr>
                <w:sz w:val="20"/>
                <w:szCs w:val="20"/>
              </w:rPr>
              <w:t>0.047</w:t>
            </w:r>
          </w:p>
        </w:tc>
      </w:tr>
      <w:tr w:rsidR="00E83D98" w14:paraId="7305FFC9" w14:textId="77777777" w:rsidTr="008C1F36">
        <w:tc>
          <w:tcPr>
            <w:tcW w:w="2700" w:type="dxa"/>
            <w:tcBorders>
              <w:top w:val="nil"/>
              <w:left w:val="nil"/>
              <w:bottom w:val="nil"/>
              <w:right w:val="nil"/>
            </w:tcBorders>
          </w:tcPr>
          <w:p w14:paraId="41C34199"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7AB85223" w14:textId="77777777" w:rsidR="00E83D98" w:rsidRDefault="00E83D98" w:rsidP="008C1F36">
            <w:pPr>
              <w:widowControl w:val="0"/>
              <w:autoSpaceDE w:val="0"/>
              <w:autoSpaceDN w:val="0"/>
              <w:adjustRightInd w:val="0"/>
              <w:spacing w:after="0"/>
              <w:jc w:val="center"/>
              <w:rPr>
                <w:sz w:val="20"/>
                <w:szCs w:val="20"/>
              </w:rPr>
            </w:pPr>
            <w:r>
              <w:rPr>
                <w:sz w:val="20"/>
                <w:szCs w:val="20"/>
              </w:rPr>
              <w:t>(-2.49)</w:t>
            </w:r>
          </w:p>
        </w:tc>
        <w:tc>
          <w:tcPr>
            <w:tcW w:w="960" w:type="dxa"/>
            <w:tcBorders>
              <w:top w:val="nil"/>
              <w:left w:val="nil"/>
              <w:bottom w:val="nil"/>
              <w:right w:val="nil"/>
            </w:tcBorders>
          </w:tcPr>
          <w:p w14:paraId="0C33F477" w14:textId="77777777" w:rsidR="00E83D98" w:rsidRDefault="00E83D98" w:rsidP="008C1F36">
            <w:pPr>
              <w:widowControl w:val="0"/>
              <w:autoSpaceDE w:val="0"/>
              <w:autoSpaceDN w:val="0"/>
              <w:adjustRightInd w:val="0"/>
              <w:spacing w:after="0"/>
              <w:jc w:val="center"/>
              <w:rPr>
                <w:sz w:val="20"/>
                <w:szCs w:val="20"/>
              </w:rPr>
            </w:pPr>
            <w:r>
              <w:rPr>
                <w:sz w:val="20"/>
                <w:szCs w:val="20"/>
              </w:rPr>
              <w:t>(1.23)</w:t>
            </w:r>
          </w:p>
        </w:tc>
        <w:tc>
          <w:tcPr>
            <w:tcW w:w="1110" w:type="dxa"/>
            <w:tcBorders>
              <w:top w:val="nil"/>
              <w:left w:val="nil"/>
              <w:bottom w:val="nil"/>
              <w:right w:val="nil"/>
            </w:tcBorders>
          </w:tcPr>
          <w:p w14:paraId="40363480" w14:textId="77777777" w:rsidR="00E83D98" w:rsidRDefault="00E83D98" w:rsidP="008C1F36">
            <w:pPr>
              <w:widowControl w:val="0"/>
              <w:autoSpaceDE w:val="0"/>
              <w:autoSpaceDN w:val="0"/>
              <w:adjustRightInd w:val="0"/>
              <w:spacing w:after="0"/>
              <w:jc w:val="center"/>
              <w:rPr>
                <w:sz w:val="20"/>
                <w:szCs w:val="20"/>
              </w:rPr>
            </w:pPr>
          </w:p>
        </w:tc>
        <w:tc>
          <w:tcPr>
            <w:tcW w:w="1170" w:type="dxa"/>
            <w:tcBorders>
              <w:top w:val="nil"/>
              <w:left w:val="nil"/>
              <w:bottom w:val="nil"/>
              <w:right w:val="nil"/>
            </w:tcBorders>
          </w:tcPr>
          <w:p w14:paraId="7A88DFF9" w14:textId="77777777" w:rsidR="00E83D98" w:rsidRDefault="00E83D98" w:rsidP="008C1F36">
            <w:pPr>
              <w:widowControl w:val="0"/>
              <w:autoSpaceDE w:val="0"/>
              <w:autoSpaceDN w:val="0"/>
              <w:adjustRightInd w:val="0"/>
              <w:spacing w:after="0"/>
              <w:jc w:val="center"/>
              <w:rPr>
                <w:sz w:val="20"/>
                <w:szCs w:val="20"/>
              </w:rPr>
            </w:pPr>
          </w:p>
        </w:tc>
        <w:tc>
          <w:tcPr>
            <w:tcW w:w="1080" w:type="dxa"/>
            <w:tcBorders>
              <w:top w:val="nil"/>
              <w:left w:val="nil"/>
              <w:bottom w:val="nil"/>
              <w:right w:val="nil"/>
            </w:tcBorders>
          </w:tcPr>
          <w:p w14:paraId="70054C9D" w14:textId="77777777" w:rsidR="00E83D98" w:rsidRDefault="00E83D98" w:rsidP="008C1F36">
            <w:pPr>
              <w:widowControl w:val="0"/>
              <w:autoSpaceDE w:val="0"/>
              <w:autoSpaceDN w:val="0"/>
              <w:adjustRightInd w:val="0"/>
              <w:spacing w:after="0"/>
              <w:jc w:val="center"/>
              <w:rPr>
                <w:sz w:val="20"/>
                <w:szCs w:val="20"/>
              </w:rPr>
            </w:pPr>
          </w:p>
        </w:tc>
        <w:tc>
          <w:tcPr>
            <w:tcW w:w="1016" w:type="dxa"/>
            <w:tcBorders>
              <w:top w:val="nil"/>
              <w:left w:val="nil"/>
              <w:bottom w:val="nil"/>
              <w:right w:val="nil"/>
            </w:tcBorders>
          </w:tcPr>
          <w:p w14:paraId="1659184D" w14:textId="77777777" w:rsidR="00E83D98" w:rsidRDefault="00E83D98" w:rsidP="008C1F36">
            <w:pPr>
              <w:widowControl w:val="0"/>
              <w:autoSpaceDE w:val="0"/>
              <w:autoSpaceDN w:val="0"/>
              <w:adjustRightInd w:val="0"/>
              <w:spacing w:after="0"/>
              <w:jc w:val="center"/>
              <w:rPr>
                <w:sz w:val="20"/>
                <w:szCs w:val="20"/>
              </w:rPr>
            </w:pPr>
          </w:p>
        </w:tc>
      </w:tr>
      <w:tr w:rsidR="00E83D98" w14:paraId="2FF209DA" w14:textId="77777777" w:rsidTr="008C1F36">
        <w:tc>
          <w:tcPr>
            <w:tcW w:w="2700" w:type="dxa"/>
            <w:tcBorders>
              <w:top w:val="nil"/>
              <w:left w:val="nil"/>
              <w:bottom w:val="nil"/>
              <w:right w:val="nil"/>
            </w:tcBorders>
          </w:tcPr>
          <w:p w14:paraId="4832BC9A" w14:textId="77777777" w:rsidR="00E83D98" w:rsidRDefault="00E83D98" w:rsidP="008C1F36">
            <w:pPr>
              <w:widowControl w:val="0"/>
              <w:autoSpaceDE w:val="0"/>
              <w:autoSpaceDN w:val="0"/>
              <w:adjustRightInd w:val="0"/>
              <w:spacing w:after="0"/>
              <w:rPr>
                <w:sz w:val="20"/>
                <w:szCs w:val="20"/>
              </w:rPr>
            </w:pPr>
            <w:r>
              <w:rPr>
                <w:sz w:val="20"/>
                <w:szCs w:val="20"/>
              </w:rPr>
              <w:t>Condom used at first sex</w:t>
            </w:r>
          </w:p>
        </w:tc>
        <w:tc>
          <w:tcPr>
            <w:tcW w:w="1170" w:type="dxa"/>
            <w:tcBorders>
              <w:top w:val="nil"/>
              <w:left w:val="nil"/>
              <w:bottom w:val="nil"/>
              <w:right w:val="nil"/>
            </w:tcBorders>
          </w:tcPr>
          <w:p w14:paraId="5D7A4014" w14:textId="77777777" w:rsidR="00E83D98" w:rsidRDefault="00E83D98" w:rsidP="008C1F36">
            <w:pPr>
              <w:widowControl w:val="0"/>
              <w:autoSpaceDE w:val="0"/>
              <w:autoSpaceDN w:val="0"/>
              <w:adjustRightInd w:val="0"/>
              <w:spacing w:after="0"/>
              <w:jc w:val="center"/>
              <w:rPr>
                <w:sz w:val="20"/>
                <w:szCs w:val="20"/>
              </w:rPr>
            </w:pPr>
            <w:r>
              <w:rPr>
                <w:sz w:val="20"/>
                <w:szCs w:val="20"/>
              </w:rPr>
              <w:t>-0.048</w:t>
            </w:r>
          </w:p>
        </w:tc>
        <w:tc>
          <w:tcPr>
            <w:tcW w:w="960" w:type="dxa"/>
            <w:tcBorders>
              <w:top w:val="nil"/>
              <w:left w:val="nil"/>
              <w:bottom w:val="nil"/>
              <w:right w:val="nil"/>
            </w:tcBorders>
          </w:tcPr>
          <w:p w14:paraId="35F91AD4" w14:textId="77777777" w:rsidR="00E83D98" w:rsidRDefault="00E83D98" w:rsidP="008C1F36">
            <w:pPr>
              <w:widowControl w:val="0"/>
              <w:autoSpaceDE w:val="0"/>
              <w:autoSpaceDN w:val="0"/>
              <w:adjustRightInd w:val="0"/>
              <w:spacing w:after="0"/>
              <w:jc w:val="center"/>
              <w:rPr>
                <w:sz w:val="20"/>
                <w:szCs w:val="20"/>
              </w:rPr>
            </w:pPr>
            <w:r>
              <w:rPr>
                <w:sz w:val="20"/>
                <w:szCs w:val="20"/>
              </w:rPr>
              <w:t>-0.025</w:t>
            </w:r>
          </w:p>
        </w:tc>
        <w:tc>
          <w:tcPr>
            <w:tcW w:w="1110" w:type="dxa"/>
            <w:tcBorders>
              <w:top w:val="nil"/>
              <w:left w:val="nil"/>
              <w:bottom w:val="nil"/>
              <w:right w:val="nil"/>
            </w:tcBorders>
          </w:tcPr>
          <w:p w14:paraId="30870F82" w14:textId="77777777" w:rsidR="00E83D98" w:rsidRDefault="00E83D98" w:rsidP="008C1F36">
            <w:pPr>
              <w:widowControl w:val="0"/>
              <w:autoSpaceDE w:val="0"/>
              <w:autoSpaceDN w:val="0"/>
              <w:adjustRightInd w:val="0"/>
              <w:spacing w:after="0"/>
              <w:jc w:val="center"/>
              <w:rPr>
                <w:sz w:val="20"/>
                <w:szCs w:val="20"/>
              </w:rPr>
            </w:pPr>
            <w:r>
              <w:rPr>
                <w:sz w:val="20"/>
                <w:szCs w:val="20"/>
              </w:rPr>
              <w:t>0.473</w:t>
            </w:r>
          </w:p>
        </w:tc>
        <w:tc>
          <w:tcPr>
            <w:tcW w:w="1170" w:type="dxa"/>
            <w:tcBorders>
              <w:top w:val="nil"/>
              <w:left w:val="nil"/>
              <w:bottom w:val="nil"/>
              <w:right w:val="nil"/>
            </w:tcBorders>
          </w:tcPr>
          <w:p w14:paraId="486AB58F" w14:textId="77777777" w:rsidR="00E83D98" w:rsidRDefault="00E83D98" w:rsidP="008C1F36">
            <w:pPr>
              <w:widowControl w:val="0"/>
              <w:autoSpaceDE w:val="0"/>
              <w:autoSpaceDN w:val="0"/>
              <w:adjustRightInd w:val="0"/>
              <w:spacing w:after="0"/>
              <w:jc w:val="center"/>
              <w:rPr>
                <w:sz w:val="20"/>
                <w:szCs w:val="20"/>
              </w:rPr>
            </w:pPr>
            <w:r>
              <w:rPr>
                <w:sz w:val="20"/>
                <w:szCs w:val="20"/>
              </w:rPr>
              <w:t>0.482</w:t>
            </w:r>
          </w:p>
        </w:tc>
        <w:tc>
          <w:tcPr>
            <w:tcW w:w="1080" w:type="dxa"/>
            <w:tcBorders>
              <w:top w:val="nil"/>
              <w:left w:val="nil"/>
              <w:bottom w:val="nil"/>
              <w:right w:val="nil"/>
            </w:tcBorders>
          </w:tcPr>
          <w:p w14:paraId="40C405CB" w14:textId="77777777" w:rsidR="00E83D98" w:rsidRDefault="00E83D98" w:rsidP="008C1F36">
            <w:pPr>
              <w:widowControl w:val="0"/>
              <w:autoSpaceDE w:val="0"/>
              <w:autoSpaceDN w:val="0"/>
              <w:adjustRightInd w:val="0"/>
              <w:spacing w:after="0"/>
              <w:jc w:val="center"/>
              <w:rPr>
                <w:sz w:val="20"/>
                <w:szCs w:val="20"/>
              </w:rPr>
            </w:pPr>
            <w:r>
              <w:rPr>
                <w:sz w:val="20"/>
                <w:szCs w:val="20"/>
              </w:rPr>
              <w:t>0.443</w:t>
            </w:r>
          </w:p>
        </w:tc>
        <w:tc>
          <w:tcPr>
            <w:tcW w:w="1016" w:type="dxa"/>
            <w:tcBorders>
              <w:top w:val="nil"/>
              <w:left w:val="nil"/>
              <w:bottom w:val="nil"/>
              <w:right w:val="nil"/>
            </w:tcBorders>
          </w:tcPr>
          <w:p w14:paraId="3B1F043A" w14:textId="77777777" w:rsidR="00E83D98" w:rsidRDefault="00E83D98" w:rsidP="008C1F36">
            <w:pPr>
              <w:widowControl w:val="0"/>
              <w:autoSpaceDE w:val="0"/>
              <w:autoSpaceDN w:val="0"/>
              <w:adjustRightInd w:val="0"/>
              <w:spacing w:after="0"/>
              <w:jc w:val="center"/>
              <w:rPr>
                <w:sz w:val="20"/>
                <w:szCs w:val="20"/>
              </w:rPr>
            </w:pPr>
            <w:r>
              <w:rPr>
                <w:sz w:val="20"/>
                <w:szCs w:val="20"/>
              </w:rPr>
              <w:t>0.414</w:t>
            </w:r>
          </w:p>
        </w:tc>
      </w:tr>
      <w:tr w:rsidR="00E83D98" w14:paraId="47B2FE59" w14:textId="77777777" w:rsidTr="008C1F36">
        <w:tc>
          <w:tcPr>
            <w:tcW w:w="2700" w:type="dxa"/>
            <w:tcBorders>
              <w:top w:val="nil"/>
              <w:left w:val="nil"/>
              <w:bottom w:val="nil"/>
              <w:right w:val="nil"/>
            </w:tcBorders>
          </w:tcPr>
          <w:p w14:paraId="7370AF6F"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45071ADA" w14:textId="77777777" w:rsidR="00E83D98" w:rsidRDefault="00E83D98" w:rsidP="008C1F36">
            <w:pPr>
              <w:widowControl w:val="0"/>
              <w:autoSpaceDE w:val="0"/>
              <w:autoSpaceDN w:val="0"/>
              <w:adjustRightInd w:val="0"/>
              <w:spacing w:after="0"/>
              <w:jc w:val="center"/>
              <w:rPr>
                <w:sz w:val="20"/>
                <w:szCs w:val="20"/>
              </w:rPr>
            </w:pPr>
            <w:r>
              <w:rPr>
                <w:sz w:val="20"/>
                <w:szCs w:val="20"/>
              </w:rPr>
              <w:t>(-1.20)</w:t>
            </w:r>
          </w:p>
        </w:tc>
        <w:tc>
          <w:tcPr>
            <w:tcW w:w="960" w:type="dxa"/>
            <w:tcBorders>
              <w:top w:val="nil"/>
              <w:left w:val="nil"/>
              <w:bottom w:val="nil"/>
              <w:right w:val="nil"/>
            </w:tcBorders>
          </w:tcPr>
          <w:p w14:paraId="3C9DFBD5" w14:textId="77777777" w:rsidR="00E83D98" w:rsidRDefault="00E83D98" w:rsidP="008C1F36">
            <w:pPr>
              <w:widowControl w:val="0"/>
              <w:autoSpaceDE w:val="0"/>
              <w:autoSpaceDN w:val="0"/>
              <w:adjustRightInd w:val="0"/>
              <w:spacing w:after="0"/>
              <w:jc w:val="center"/>
              <w:rPr>
                <w:sz w:val="20"/>
                <w:szCs w:val="20"/>
              </w:rPr>
            </w:pPr>
            <w:r>
              <w:rPr>
                <w:sz w:val="20"/>
                <w:szCs w:val="20"/>
              </w:rPr>
              <w:t>(-0.53)</w:t>
            </w:r>
          </w:p>
        </w:tc>
        <w:tc>
          <w:tcPr>
            <w:tcW w:w="1110" w:type="dxa"/>
            <w:tcBorders>
              <w:top w:val="nil"/>
              <w:left w:val="nil"/>
              <w:bottom w:val="nil"/>
              <w:right w:val="nil"/>
            </w:tcBorders>
          </w:tcPr>
          <w:p w14:paraId="13D2DDAB" w14:textId="77777777" w:rsidR="00E83D98" w:rsidRDefault="00E83D98" w:rsidP="008C1F36">
            <w:pPr>
              <w:widowControl w:val="0"/>
              <w:autoSpaceDE w:val="0"/>
              <w:autoSpaceDN w:val="0"/>
              <w:adjustRightInd w:val="0"/>
              <w:spacing w:after="0"/>
              <w:jc w:val="center"/>
              <w:rPr>
                <w:sz w:val="20"/>
                <w:szCs w:val="20"/>
              </w:rPr>
            </w:pPr>
          </w:p>
        </w:tc>
        <w:tc>
          <w:tcPr>
            <w:tcW w:w="1170" w:type="dxa"/>
            <w:tcBorders>
              <w:top w:val="nil"/>
              <w:left w:val="nil"/>
              <w:bottom w:val="nil"/>
              <w:right w:val="nil"/>
            </w:tcBorders>
          </w:tcPr>
          <w:p w14:paraId="1B8EA0F2" w14:textId="77777777" w:rsidR="00E83D98" w:rsidRDefault="00E83D98" w:rsidP="008C1F36">
            <w:pPr>
              <w:widowControl w:val="0"/>
              <w:autoSpaceDE w:val="0"/>
              <w:autoSpaceDN w:val="0"/>
              <w:adjustRightInd w:val="0"/>
              <w:spacing w:after="0"/>
              <w:jc w:val="center"/>
              <w:rPr>
                <w:sz w:val="20"/>
                <w:szCs w:val="20"/>
              </w:rPr>
            </w:pPr>
          </w:p>
        </w:tc>
        <w:tc>
          <w:tcPr>
            <w:tcW w:w="1080" w:type="dxa"/>
            <w:tcBorders>
              <w:top w:val="nil"/>
              <w:left w:val="nil"/>
              <w:bottom w:val="nil"/>
              <w:right w:val="nil"/>
            </w:tcBorders>
          </w:tcPr>
          <w:p w14:paraId="49C123C1" w14:textId="77777777" w:rsidR="00E83D98" w:rsidRDefault="00E83D98" w:rsidP="008C1F36">
            <w:pPr>
              <w:widowControl w:val="0"/>
              <w:autoSpaceDE w:val="0"/>
              <w:autoSpaceDN w:val="0"/>
              <w:adjustRightInd w:val="0"/>
              <w:spacing w:after="0"/>
              <w:jc w:val="center"/>
              <w:rPr>
                <w:sz w:val="20"/>
                <w:szCs w:val="20"/>
              </w:rPr>
            </w:pPr>
          </w:p>
        </w:tc>
        <w:tc>
          <w:tcPr>
            <w:tcW w:w="1016" w:type="dxa"/>
            <w:tcBorders>
              <w:top w:val="nil"/>
              <w:left w:val="nil"/>
              <w:bottom w:val="nil"/>
              <w:right w:val="nil"/>
            </w:tcBorders>
          </w:tcPr>
          <w:p w14:paraId="118573AA" w14:textId="77777777" w:rsidR="00E83D98" w:rsidRDefault="00E83D98" w:rsidP="008C1F36">
            <w:pPr>
              <w:widowControl w:val="0"/>
              <w:autoSpaceDE w:val="0"/>
              <w:autoSpaceDN w:val="0"/>
              <w:adjustRightInd w:val="0"/>
              <w:spacing w:after="0"/>
              <w:jc w:val="center"/>
              <w:rPr>
                <w:sz w:val="20"/>
                <w:szCs w:val="20"/>
              </w:rPr>
            </w:pPr>
          </w:p>
        </w:tc>
      </w:tr>
      <w:tr w:rsidR="00E83D98" w14:paraId="77C896C1" w14:textId="77777777" w:rsidTr="008C1F36">
        <w:tc>
          <w:tcPr>
            <w:tcW w:w="2700" w:type="dxa"/>
            <w:tcBorders>
              <w:top w:val="nil"/>
              <w:left w:val="nil"/>
              <w:bottom w:val="nil"/>
              <w:right w:val="nil"/>
            </w:tcBorders>
          </w:tcPr>
          <w:p w14:paraId="38D48203" w14:textId="77777777" w:rsidR="00E83D98" w:rsidRDefault="00E83D98" w:rsidP="008C1F36">
            <w:pPr>
              <w:widowControl w:val="0"/>
              <w:autoSpaceDE w:val="0"/>
              <w:autoSpaceDN w:val="0"/>
              <w:adjustRightInd w:val="0"/>
              <w:spacing w:after="0"/>
              <w:rPr>
                <w:sz w:val="20"/>
                <w:szCs w:val="20"/>
              </w:rPr>
            </w:pPr>
            <w:r>
              <w:rPr>
                <w:sz w:val="20"/>
                <w:szCs w:val="20"/>
              </w:rPr>
              <w:t>First sex forced</w:t>
            </w:r>
          </w:p>
        </w:tc>
        <w:tc>
          <w:tcPr>
            <w:tcW w:w="1170" w:type="dxa"/>
            <w:tcBorders>
              <w:top w:val="nil"/>
              <w:left w:val="nil"/>
              <w:bottom w:val="nil"/>
              <w:right w:val="nil"/>
            </w:tcBorders>
          </w:tcPr>
          <w:p w14:paraId="4B8C7339" w14:textId="77777777" w:rsidR="00E83D98" w:rsidRDefault="00E83D98" w:rsidP="008C1F36">
            <w:pPr>
              <w:widowControl w:val="0"/>
              <w:autoSpaceDE w:val="0"/>
              <w:autoSpaceDN w:val="0"/>
              <w:adjustRightInd w:val="0"/>
              <w:spacing w:after="0"/>
              <w:jc w:val="center"/>
              <w:rPr>
                <w:sz w:val="20"/>
                <w:szCs w:val="20"/>
              </w:rPr>
            </w:pPr>
            <w:r>
              <w:rPr>
                <w:sz w:val="20"/>
                <w:szCs w:val="20"/>
              </w:rPr>
              <w:t>-0.107**</w:t>
            </w:r>
          </w:p>
        </w:tc>
        <w:tc>
          <w:tcPr>
            <w:tcW w:w="960" w:type="dxa"/>
            <w:tcBorders>
              <w:top w:val="nil"/>
              <w:left w:val="nil"/>
              <w:bottom w:val="nil"/>
              <w:right w:val="nil"/>
            </w:tcBorders>
          </w:tcPr>
          <w:p w14:paraId="662D2C25" w14:textId="77777777" w:rsidR="00E83D98" w:rsidRDefault="00E83D98" w:rsidP="008C1F36">
            <w:pPr>
              <w:widowControl w:val="0"/>
              <w:autoSpaceDE w:val="0"/>
              <w:autoSpaceDN w:val="0"/>
              <w:adjustRightInd w:val="0"/>
              <w:spacing w:after="0"/>
              <w:jc w:val="center"/>
              <w:rPr>
                <w:sz w:val="20"/>
                <w:szCs w:val="20"/>
              </w:rPr>
            </w:pPr>
            <w:r>
              <w:rPr>
                <w:sz w:val="20"/>
                <w:szCs w:val="20"/>
              </w:rPr>
              <w:t>0.009</w:t>
            </w:r>
          </w:p>
        </w:tc>
        <w:tc>
          <w:tcPr>
            <w:tcW w:w="1110" w:type="dxa"/>
            <w:tcBorders>
              <w:top w:val="nil"/>
              <w:left w:val="nil"/>
              <w:bottom w:val="nil"/>
              <w:right w:val="nil"/>
            </w:tcBorders>
          </w:tcPr>
          <w:p w14:paraId="6E036A7E" w14:textId="77777777" w:rsidR="00E83D98" w:rsidRDefault="00E83D98" w:rsidP="008C1F36">
            <w:pPr>
              <w:widowControl w:val="0"/>
              <w:autoSpaceDE w:val="0"/>
              <w:autoSpaceDN w:val="0"/>
              <w:adjustRightInd w:val="0"/>
              <w:spacing w:after="0"/>
              <w:jc w:val="center"/>
              <w:rPr>
                <w:sz w:val="20"/>
                <w:szCs w:val="20"/>
              </w:rPr>
            </w:pPr>
            <w:r>
              <w:rPr>
                <w:sz w:val="20"/>
                <w:szCs w:val="20"/>
              </w:rPr>
              <w:t>0.250</w:t>
            </w:r>
          </w:p>
        </w:tc>
        <w:tc>
          <w:tcPr>
            <w:tcW w:w="1170" w:type="dxa"/>
            <w:tcBorders>
              <w:top w:val="nil"/>
              <w:left w:val="nil"/>
              <w:bottom w:val="nil"/>
              <w:right w:val="nil"/>
            </w:tcBorders>
          </w:tcPr>
          <w:p w14:paraId="141968ED" w14:textId="77777777" w:rsidR="00E83D98" w:rsidRDefault="00E83D98" w:rsidP="008C1F36">
            <w:pPr>
              <w:widowControl w:val="0"/>
              <w:autoSpaceDE w:val="0"/>
              <w:autoSpaceDN w:val="0"/>
              <w:adjustRightInd w:val="0"/>
              <w:spacing w:after="0"/>
              <w:jc w:val="center"/>
              <w:rPr>
                <w:sz w:val="20"/>
                <w:szCs w:val="20"/>
              </w:rPr>
            </w:pPr>
            <w:r>
              <w:rPr>
                <w:sz w:val="20"/>
                <w:szCs w:val="20"/>
              </w:rPr>
              <w:t>0.190</w:t>
            </w:r>
          </w:p>
        </w:tc>
        <w:tc>
          <w:tcPr>
            <w:tcW w:w="1080" w:type="dxa"/>
            <w:tcBorders>
              <w:top w:val="nil"/>
              <w:left w:val="nil"/>
              <w:bottom w:val="nil"/>
              <w:right w:val="nil"/>
            </w:tcBorders>
          </w:tcPr>
          <w:p w14:paraId="2DDAF708" w14:textId="77777777" w:rsidR="00E83D98" w:rsidRDefault="00E83D98" w:rsidP="008C1F36">
            <w:pPr>
              <w:widowControl w:val="0"/>
              <w:autoSpaceDE w:val="0"/>
              <w:autoSpaceDN w:val="0"/>
              <w:adjustRightInd w:val="0"/>
              <w:spacing w:after="0"/>
              <w:jc w:val="center"/>
              <w:rPr>
                <w:sz w:val="20"/>
                <w:szCs w:val="20"/>
              </w:rPr>
            </w:pPr>
            <w:r>
              <w:rPr>
                <w:sz w:val="20"/>
                <w:szCs w:val="20"/>
              </w:rPr>
              <w:t>0.156</w:t>
            </w:r>
          </w:p>
        </w:tc>
        <w:tc>
          <w:tcPr>
            <w:tcW w:w="1016" w:type="dxa"/>
            <w:tcBorders>
              <w:top w:val="nil"/>
              <w:left w:val="nil"/>
              <w:bottom w:val="nil"/>
              <w:right w:val="nil"/>
            </w:tcBorders>
          </w:tcPr>
          <w:p w14:paraId="4443CAD1" w14:textId="77777777" w:rsidR="00E83D98" w:rsidRDefault="00E83D98" w:rsidP="008C1F36">
            <w:pPr>
              <w:widowControl w:val="0"/>
              <w:autoSpaceDE w:val="0"/>
              <w:autoSpaceDN w:val="0"/>
              <w:adjustRightInd w:val="0"/>
              <w:spacing w:after="0"/>
              <w:jc w:val="center"/>
              <w:rPr>
                <w:sz w:val="20"/>
                <w:szCs w:val="20"/>
              </w:rPr>
            </w:pPr>
            <w:r>
              <w:rPr>
                <w:sz w:val="20"/>
                <w:szCs w:val="20"/>
              </w:rPr>
              <w:t>0.259</w:t>
            </w:r>
          </w:p>
        </w:tc>
      </w:tr>
      <w:tr w:rsidR="00E83D98" w14:paraId="64EED4F0" w14:textId="77777777" w:rsidTr="008C1F36">
        <w:tc>
          <w:tcPr>
            <w:tcW w:w="2700" w:type="dxa"/>
            <w:tcBorders>
              <w:top w:val="nil"/>
              <w:left w:val="nil"/>
              <w:bottom w:val="nil"/>
              <w:right w:val="nil"/>
            </w:tcBorders>
          </w:tcPr>
          <w:p w14:paraId="654C5A5B"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3D3332CB" w14:textId="77777777" w:rsidR="00E83D98" w:rsidRDefault="00E83D98" w:rsidP="008C1F36">
            <w:pPr>
              <w:widowControl w:val="0"/>
              <w:autoSpaceDE w:val="0"/>
              <w:autoSpaceDN w:val="0"/>
              <w:adjustRightInd w:val="0"/>
              <w:spacing w:after="0"/>
              <w:jc w:val="center"/>
              <w:rPr>
                <w:sz w:val="20"/>
                <w:szCs w:val="20"/>
              </w:rPr>
            </w:pPr>
            <w:r>
              <w:rPr>
                <w:sz w:val="20"/>
                <w:szCs w:val="20"/>
              </w:rPr>
              <w:t>(-2.51)</w:t>
            </w:r>
          </w:p>
        </w:tc>
        <w:tc>
          <w:tcPr>
            <w:tcW w:w="960" w:type="dxa"/>
            <w:tcBorders>
              <w:top w:val="nil"/>
              <w:left w:val="nil"/>
              <w:bottom w:val="nil"/>
              <w:right w:val="nil"/>
            </w:tcBorders>
          </w:tcPr>
          <w:p w14:paraId="70307880" w14:textId="77777777" w:rsidR="00E83D98" w:rsidRDefault="00E83D98" w:rsidP="008C1F36">
            <w:pPr>
              <w:widowControl w:val="0"/>
              <w:autoSpaceDE w:val="0"/>
              <w:autoSpaceDN w:val="0"/>
              <w:adjustRightInd w:val="0"/>
              <w:spacing w:after="0"/>
              <w:jc w:val="center"/>
              <w:rPr>
                <w:sz w:val="20"/>
                <w:szCs w:val="20"/>
              </w:rPr>
            </w:pPr>
            <w:r>
              <w:rPr>
                <w:sz w:val="20"/>
                <w:szCs w:val="20"/>
              </w:rPr>
              <w:t>(0.33)</w:t>
            </w:r>
          </w:p>
        </w:tc>
        <w:tc>
          <w:tcPr>
            <w:tcW w:w="1110" w:type="dxa"/>
            <w:tcBorders>
              <w:top w:val="nil"/>
              <w:left w:val="nil"/>
              <w:bottom w:val="nil"/>
              <w:right w:val="nil"/>
            </w:tcBorders>
          </w:tcPr>
          <w:p w14:paraId="0E8BAFC7" w14:textId="77777777" w:rsidR="00E83D98" w:rsidRDefault="00E83D98" w:rsidP="008C1F36">
            <w:pPr>
              <w:widowControl w:val="0"/>
              <w:autoSpaceDE w:val="0"/>
              <w:autoSpaceDN w:val="0"/>
              <w:adjustRightInd w:val="0"/>
              <w:spacing w:after="0"/>
              <w:jc w:val="center"/>
              <w:rPr>
                <w:sz w:val="20"/>
                <w:szCs w:val="20"/>
              </w:rPr>
            </w:pPr>
          </w:p>
        </w:tc>
        <w:tc>
          <w:tcPr>
            <w:tcW w:w="1170" w:type="dxa"/>
            <w:tcBorders>
              <w:top w:val="nil"/>
              <w:left w:val="nil"/>
              <w:bottom w:val="nil"/>
              <w:right w:val="nil"/>
            </w:tcBorders>
          </w:tcPr>
          <w:p w14:paraId="1FE320B7" w14:textId="77777777" w:rsidR="00E83D98" w:rsidRDefault="00E83D98" w:rsidP="008C1F36">
            <w:pPr>
              <w:widowControl w:val="0"/>
              <w:autoSpaceDE w:val="0"/>
              <w:autoSpaceDN w:val="0"/>
              <w:adjustRightInd w:val="0"/>
              <w:spacing w:after="0"/>
              <w:jc w:val="center"/>
              <w:rPr>
                <w:sz w:val="20"/>
                <w:szCs w:val="20"/>
              </w:rPr>
            </w:pPr>
          </w:p>
        </w:tc>
        <w:tc>
          <w:tcPr>
            <w:tcW w:w="1080" w:type="dxa"/>
            <w:tcBorders>
              <w:top w:val="nil"/>
              <w:left w:val="nil"/>
              <w:bottom w:val="nil"/>
              <w:right w:val="nil"/>
            </w:tcBorders>
          </w:tcPr>
          <w:p w14:paraId="676AC187" w14:textId="77777777" w:rsidR="00E83D98" w:rsidRDefault="00E83D98" w:rsidP="008C1F36">
            <w:pPr>
              <w:widowControl w:val="0"/>
              <w:autoSpaceDE w:val="0"/>
              <w:autoSpaceDN w:val="0"/>
              <w:adjustRightInd w:val="0"/>
              <w:spacing w:after="0"/>
              <w:jc w:val="center"/>
              <w:rPr>
                <w:sz w:val="20"/>
                <w:szCs w:val="20"/>
              </w:rPr>
            </w:pPr>
          </w:p>
        </w:tc>
        <w:tc>
          <w:tcPr>
            <w:tcW w:w="1016" w:type="dxa"/>
            <w:tcBorders>
              <w:top w:val="nil"/>
              <w:left w:val="nil"/>
              <w:bottom w:val="nil"/>
              <w:right w:val="nil"/>
            </w:tcBorders>
          </w:tcPr>
          <w:p w14:paraId="058F48F7" w14:textId="77777777" w:rsidR="00E83D98" w:rsidRDefault="00E83D98" w:rsidP="008C1F36">
            <w:pPr>
              <w:widowControl w:val="0"/>
              <w:autoSpaceDE w:val="0"/>
              <w:autoSpaceDN w:val="0"/>
              <w:adjustRightInd w:val="0"/>
              <w:spacing w:after="0"/>
              <w:jc w:val="center"/>
              <w:rPr>
                <w:sz w:val="20"/>
                <w:szCs w:val="20"/>
              </w:rPr>
            </w:pPr>
          </w:p>
        </w:tc>
      </w:tr>
      <w:tr w:rsidR="00E83D98" w14:paraId="75F0B9D2" w14:textId="77777777" w:rsidTr="008C1F36">
        <w:tc>
          <w:tcPr>
            <w:tcW w:w="2700" w:type="dxa"/>
            <w:tcBorders>
              <w:top w:val="nil"/>
              <w:left w:val="nil"/>
              <w:bottom w:val="single" w:sz="6" w:space="0" w:color="auto"/>
              <w:right w:val="nil"/>
            </w:tcBorders>
          </w:tcPr>
          <w:p w14:paraId="396BF7A5"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70" w:type="dxa"/>
            <w:tcBorders>
              <w:top w:val="nil"/>
              <w:left w:val="nil"/>
              <w:bottom w:val="single" w:sz="6" w:space="0" w:color="auto"/>
              <w:right w:val="nil"/>
            </w:tcBorders>
          </w:tcPr>
          <w:p w14:paraId="7E084376" w14:textId="77777777" w:rsidR="00E83D98" w:rsidRDefault="00E83D98" w:rsidP="008C1F36">
            <w:pPr>
              <w:widowControl w:val="0"/>
              <w:autoSpaceDE w:val="0"/>
              <w:autoSpaceDN w:val="0"/>
              <w:adjustRightInd w:val="0"/>
              <w:spacing w:after="0"/>
              <w:jc w:val="center"/>
              <w:rPr>
                <w:sz w:val="20"/>
                <w:szCs w:val="20"/>
              </w:rPr>
            </w:pPr>
            <w:r>
              <w:rPr>
                <w:sz w:val="20"/>
                <w:szCs w:val="20"/>
              </w:rPr>
              <w:t>688</w:t>
            </w:r>
          </w:p>
        </w:tc>
        <w:tc>
          <w:tcPr>
            <w:tcW w:w="960" w:type="dxa"/>
            <w:tcBorders>
              <w:top w:val="nil"/>
              <w:left w:val="nil"/>
              <w:bottom w:val="single" w:sz="6" w:space="0" w:color="auto"/>
              <w:right w:val="nil"/>
            </w:tcBorders>
          </w:tcPr>
          <w:p w14:paraId="1E1113DC" w14:textId="77777777" w:rsidR="00E83D98" w:rsidRDefault="00E83D98" w:rsidP="008C1F36">
            <w:pPr>
              <w:widowControl w:val="0"/>
              <w:autoSpaceDE w:val="0"/>
              <w:autoSpaceDN w:val="0"/>
              <w:adjustRightInd w:val="0"/>
              <w:spacing w:after="0"/>
              <w:jc w:val="center"/>
              <w:rPr>
                <w:sz w:val="20"/>
                <w:szCs w:val="20"/>
              </w:rPr>
            </w:pPr>
            <w:r>
              <w:rPr>
                <w:sz w:val="20"/>
                <w:szCs w:val="20"/>
              </w:rPr>
              <w:t>380</w:t>
            </w:r>
          </w:p>
        </w:tc>
        <w:tc>
          <w:tcPr>
            <w:tcW w:w="1110" w:type="dxa"/>
            <w:tcBorders>
              <w:top w:val="nil"/>
              <w:left w:val="nil"/>
              <w:bottom w:val="single" w:sz="6" w:space="0" w:color="auto"/>
              <w:right w:val="nil"/>
            </w:tcBorders>
          </w:tcPr>
          <w:p w14:paraId="10339A7E" w14:textId="77777777" w:rsidR="00E83D98" w:rsidRDefault="00E83D98" w:rsidP="008C1F36">
            <w:pPr>
              <w:widowControl w:val="0"/>
              <w:autoSpaceDE w:val="0"/>
              <w:autoSpaceDN w:val="0"/>
              <w:adjustRightInd w:val="0"/>
              <w:spacing w:after="0"/>
              <w:jc w:val="center"/>
              <w:rPr>
                <w:sz w:val="20"/>
                <w:szCs w:val="20"/>
              </w:rPr>
            </w:pPr>
            <w:r>
              <w:rPr>
                <w:sz w:val="20"/>
                <w:szCs w:val="20"/>
              </w:rPr>
              <w:t>174</w:t>
            </w:r>
          </w:p>
        </w:tc>
        <w:tc>
          <w:tcPr>
            <w:tcW w:w="1170" w:type="dxa"/>
            <w:tcBorders>
              <w:top w:val="nil"/>
              <w:left w:val="nil"/>
              <w:bottom w:val="single" w:sz="6" w:space="0" w:color="auto"/>
              <w:right w:val="nil"/>
            </w:tcBorders>
          </w:tcPr>
          <w:p w14:paraId="26BA96C3" w14:textId="77777777" w:rsidR="00E83D98" w:rsidRDefault="00E83D98" w:rsidP="008C1F36">
            <w:pPr>
              <w:widowControl w:val="0"/>
              <w:autoSpaceDE w:val="0"/>
              <w:autoSpaceDN w:val="0"/>
              <w:adjustRightInd w:val="0"/>
              <w:spacing w:after="0"/>
              <w:jc w:val="center"/>
              <w:rPr>
                <w:sz w:val="20"/>
                <w:szCs w:val="20"/>
              </w:rPr>
            </w:pPr>
            <w:r>
              <w:rPr>
                <w:sz w:val="20"/>
                <w:szCs w:val="20"/>
              </w:rPr>
              <w:t>206</w:t>
            </w:r>
          </w:p>
        </w:tc>
        <w:tc>
          <w:tcPr>
            <w:tcW w:w="1080" w:type="dxa"/>
            <w:tcBorders>
              <w:top w:val="nil"/>
              <w:left w:val="nil"/>
              <w:bottom w:val="single" w:sz="6" w:space="0" w:color="auto"/>
              <w:right w:val="nil"/>
            </w:tcBorders>
          </w:tcPr>
          <w:p w14:paraId="5F367926" w14:textId="77777777" w:rsidR="00E83D98" w:rsidRDefault="00E83D98" w:rsidP="008C1F36">
            <w:pPr>
              <w:widowControl w:val="0"/>
              <w:autoSpaceDE w:val="0"/>
              <w:autoSpaceDN w:val="0"/>
              <w:adjustRightInd w:val="0"/>
              <w:spacing w:after="0"/>
              <w:jc w:val="center"/>
              <w:rPr>
                <w:sz w:val="20"/>
                <w:szCs w:val="20"/>
              </w:rPr>
            </w:pPr>
            <w:r>
              <w:rPr>
                <w:sz w:val="20"/>
                <w:szCs w:val="20"/>
              </w:rPr>
              <w:t>321</w:t>
            </w:r>
          </w:p>
        </w:tc>
        <w:tc>
          <w:tcPr>
            <w:tcW w:w="1016" w:type="dxa"/>
            <w:tcBorders>
              <w:top w:val="nil"/>
              <w:left w:val="nil"/>
              <w:bottom w:val="single" w:sz="6" w:space="0" w:color="auto"/>
              <w:right w:val="nil"/>
            </w:tcBorders>
          </w:tcPr>
          <w:p w14:paraId="47D29D7E" w14:textId="77777777" w:rsidR="00E83D98" w:rsidRDefault="00E83D98" w:rsidP="008C1F36">
            <w:pPr>
              <w:widowControl w:val="0"/>
              <w:autoSpaceDE w:val="0"/>
              <w:autoSpaceDN w:val="0"/>
              <w:adjustRightInd w:val="0"/>
              <w:spacing w:after="0"/>
              <w:jc w:val="center"/>
              <w:rPr>
                <w:sz w:val="20"/>
                <w:szCs w:val="20"/>
              </w:rPr>
            </w:pPr>
            <w:r>
              <w:rPr>
                <w:sz w:val="20"/>
                <w:szCs w:val="20"/>
              </w:rPr>
              <w:t>367</w:t>
            </w:r>
          </w:p>
        </w:tc>
      </w:tr>
    </w:tbl>
    <w:p w14:paraId="2F159F55" w14:textId="77777777" w:rsidR="00E83D98" w:rsidRPr="00430429" w:rsidRDefault="00E83D98" w:rsidP="00E83D98">
      <w:pPr>
        <w:pStyle w:val="Tableheader"/>
        <w:rPr>
          <w:sz w:val="6"/>
          <w:szCs w:val="6"/>
        </w:rPr>
      </w:pPr>
    </w:p>
    <w:p w14:paraId="6B8E4509" w14:textId="77777777" w:rsidR="00E83D98" w:rsidRPr="00430429" w:rsidRDefault="00E83D98" w:rsidP="00E83D98">
      <w:pPr>
        <w:pStyle w:val="Tableheader"/>
        <w:rPr>
          <w:b w:val="0"/>
          <w:sz w:val="18"/>
          <w:szCs w:val="18"/>
        </w:rPr>
      </w:pPr>
      <w:r w:rsidRPr="00430429">
        <w:rPr>
          <w:b w:val="0"/>
          <w:sz w:val="18"/>
          <w:szCs w:val="18"/>
        </w:rPr>
        <w:t>Notes: Estimations use cross-sectional modelling at midline and endline among panel households.</w:t>
      </w:r>
      <w:r w:rsidRPr="00430429">
        <w:rPr>
          <w:b w:val="0"/>
          <w:sz w:val="16"/>
          <w:szCs w:val="16"/>
        </w:rPr>
        <w:t xml:space="preserve"> </w:t>
      </w:r>
      <w:r w:rsidRPr="00430429">
        <w:rPr>
          <w:b w:val="0"/>
          <w:sz w:val="18"/>
          <w:szCs w:val="18"/>
        </w:rPr>
        <w:t xml:space="preserve">Binary outcomes are estimated using LPM. </w:t>
      </w:r>
      <w:r w:rsidRPr="00430429">
        <w:rPr>
          <w:rFonts w:eastAsia="Calibri"/>
          <w:b w:val="0"/>
          <w:sz w:val="18"/>
          <w:szCs w:val="18"/>
        </w:rPr>
        <w:t>See Table 12.1.1 for additional explanatory notes on model specification, including a list of control variables utilized.</w:t>
      </w:r>
      <w:r w:rsidRPr="00430429">
        <w:rPr>
          <w:b w:val="0"/>
          <w:sz w:val="18"/>
          <w:szCs w:val="18"/>
        </w:rPr>
        <w:t xml:space="preserve"> Robust t-statistics were obtained clustering at the different levels of the sampling design and are shown in </w:t>
      </w:r>
      <w:r w:rsidRPr="00430429">
        <w:rPr>
          <w:rFonts w:eastAsia="Calibri"/>
          <w:b w:val="0"/>
          <w:sz w:val="18"/>
          <w:szCs w:val="18"/>
        </w:rPr>
        <w:t>parenthesis and the analysis is re-weighted according to the probability of youth being selected for interview.</w:t>
      </w:r>
      <w:r w:rsidRPr="00430429">
        <w:rPr>
          <w:b w:val="0"/>
          <w:sz w:val="18"/>
          <w:szCs w:val="18"/>
        </w:rPr>
        <w:t xml:space="preserve"> </w:t>
      </w:r>
      <w:r w:rsidRPr="00430429">
        <w:rPr>
          <w:rFonts w:eastAsia="Calibri"/>
          <w:b w:val="0"/>
          <w:sz w:val="18"/>
          <w:szCs w:val="18"/>
        </w:rPr>
        <w:t xml:space="preserve">We exclude youth who report having sexually debuted at baseline. </w:t>
      </w:r>
      <w:r w:rsidRPr="00430429">
        <w:rPr>
          <w:b w:val="0"/>
          <w:sz w:val="18"/>
          <w:szCs w:val="18"/>
        </w:rPr>
        <w:t>* 10% significance ** 5% significance; *** 1% significance.</w:t>
      </w:r>
    </w:p>
    <w:p w14:paraId="4BFB5D36" w14:textId="77777777" w:rsidR="00E83D98" w:rsidRPr="005C3D2B" w:rsidRDefault="00E83D98" w:rsidP="00E83D98">
      <w:pPr>
        <w:pStyle w:val="Tableheader"/>
      </w:pPr>
    </w:p>
    <w:p w14:paraId="6662831F" w14:textId="77777777" w:rsidR="00B262F0" w:rsidRDefault="00E83D98" w:rsidP="00E83D98">
      <w:pPr>
        <w:sectPr w:rsidR="00B262F0" w:rsidSect="00C8466D">
          <w:pgSz w:w="11907" w:h="16839" w:code="9"/>
          <w:pgMar w:top="1440" w:right="1440" w:bottom="1008" w:left="1440" w:header="720" w:footer="432" w:gutter="0"/>
          <w:cols w:space="720"/>
          <w:docGrid w:linePitch="360"/>
        </w:sectPr>
      </w:pPr>
      <w:r w:rsidRPr="005C3D2B">
        <w:t>Turning to recent sexual experiences (within the last 12 months), the sample is further reduced, and varies by indicator (see Table 1</w:t>
      </w:r>
      <w:r>
        <w:t>2</w:t>
      </w:r>
      <w:r w:rsidRPr="005C3D2B">
        <w:t xml:space="preserve">.2.2).  We find that </w:t>
      </w:r>
      <w:r>
        <w:t xml:space="preserve">at endline </w:t>
      </w:r>
      <w:r w:rsidRPr="005C3D2B">
        <w:t xml:space="preserve">approximately </w:t>
      </w:r>
      <w:r>
        <w:t>48</w:t>
      </w:r>
      <w:r w:rsidRPr="005C3D2B">
        <w:t xml:space="preserve"> per cent and 4</w:t>
      </w:r>
      <w:r>
        <w:t>6</w:t>
      </w:r>
      <w:r w:rsidRPr="005C3D2B">
        <w:t xml:space="preserve"> per cent of the T and C samples report having given or received money for sex; </w:t>
      </w:r>
      <w:r>
        <w:t>52</w:t>
      </w:r>
      <w:r w:rsidRPr="005C3D2B">
        <w:t xml:space="preserve"> per cent and </w:t>
      </w:r>
      <w:r>
        <w:t>47</w:t>
      </w:r>
      <w:r w:rsidRPr="005C3D2B">
        <w:t xml:space="preserve"> per cent of the T and C samples report using a condom at last sex; both samples report </w:t>
      </w:r>
      <w:r>
        <w:t>nearly two</w:t>
      </w:r>
      <w:r w:rsidRPr="005C3D2B">
        <w:t xml:space="preserve"> sexual partner</w:t>
      </w:r>
      <w:r>
        <w:t>s and nearly three sexual acts in the past three months</w:t>
      </w:r>
      <w:r w:rsidRPr="005C3D2B">
        <w:t xml:space="preserve">; </w:t>
      </w:r>
      <w:r>
        <w:t xml:space="preserve">approximately 38 per cent of both T and C groups report unprotected sex in the last three months; </w:t>
      </w:r>
      <w:r w:rsidRPr="005C3D2B">
        <w:t xml:space="preserve">average partner age was </w:t>
      </w:r>
      <w:r>
        <w:t xml:space="preserve">approximately 15.5 years old and by endline, virtually no one reported age disparate sex; finally, approximately 22 per cent of the sample reports concurrent relationships in the last 12 months. </w:t>
      </w:r>
      <w:r w:rsidRPr="005C3D2B">
        <w:t xml:space="preserve">We find </w:t>
      </w:r>
      <w:r>
        <w:t>limited impacts across all measures, with the exception of decreases in the number of sexual acts in the last three months at midline and small increases in partner age (similar to first sex experiences) in both midline and endline. Due to small sample sizes we do not disaggregate further by sub-group.</w:t>
      </w:r>
    </w:p>
    <w:tbl>
      <w:tblPr>
        <w:tblW w:w="9720" w:type="dxa"/>
        <w:tblLayout w:type="fixed"/>
        <w:tblCellMar>
          <w:left w:w="144" w:type="dxa"/>
          <w:right w:w="144" w:type="dxa"/>
        </w:tblCellMar>
        <w:tblLook w:val="0000" w:firstRow="0" w:lastRow="0" w:firstColumn="0" w:lastColumn="0" w:noHBand="0" w:noVBand="0"/>
      </w:tblPr>
      <w:tblGrid>
        <w:gridCol w:w="3600"/>
        <w:gridCol w:w="1170"/>
        <w:gridCol w:w="1170"/>
        <w:gridCol w:w="968"/>
        <w:gridCol w:w="922"/>
        <w:gridCol w:w="979"/>
        <w:gridCol w:w="73"/>
        <w:gridCol w:w="838"/>
      </w:tblGrid>
      <w:tr w:rsidR="00E83D98" w:rsidRPr="005C3D2B" w14:paraId="2570A294" w14:textId="77777777" w:rsidTr="008C1F36">
        <w:trPr>
          <w:gridAfter w:val="1"/>
          <w:wAfter w:w="838" w:type="dxa"/>
        </w:trPr>
        <w:tc>
          <w:tcPr>
            <w:tcW w:w="8882" w:type="dxa"/>
            <w:gridSpan w:val="7"/>
            <w:tcBorders>
              <w:left w:val="nil"/>
              <w:bottom w:val="nil"/>
              <w:right w:val="nil"/>
            </w:tcBorders>
          </w:tcPr>
          <w:p w14:paraId="3FC937DB" w14:textId="77777777" w:rsidR="00E83D98" w:rsidRPr="005C3D2B" w:rsidRDefault="00E83D98" w:rsidP="008C1F36">
            <w:pPr>
              <w:pStyle w:val="Tableheader"/>
              <w:rPr>
                <w:rFonts w:eastAsia="Calibri"/>
                <w:sz w:val="20"/>
                <w:szCs w:val="20"/>
              </w:rPr>
            </w:pPr>
            <w:bookmarkStart w:id="224" w:name="_Toc425155341"/>
            <w:r w:rsidRPr="005C3D2B">
              <w:lastRenderedPageBreak/>
              <w:t>Table 1</w:t>
            </w:r>
            <w:r>
              <w:t>2</w:t>
            </w:r>
            <w:r w:rsidRPr="005C3D2B">
              <w:t>.2.2: Impacts on Recent Sexual Experience among Youth Aged 13 to 19 at Baseline</w:t>
            </w:r>
            <w:r>
              <w:t xml:space="preserve"> (last 12 months)</w:t>
            </w:r>
            <w:r w:rsidRPr="005C3D2B">
              <w:t>, among Those Reporting Debut and Recent Partnership</w:t>
            </w:r>
            <w:bookmarkEnd w:id="224"/>
          </w:p>
        </w:tc>
      </w:tr>
      <w:tr w:rsidR="00E83D98" w14:paraId="700A38B2" w14:textId="77777777" w:rsidTr="008C1F36">
        <w:tc>
          <w:tcPr>
            <w:tcW w:w="3600" w:type="dxa"/>
            <w:vMerge w:val="restart"/>
            <w:tcBorders>
              <w:top w:val="single" w:sz="6" w:space="0" w:color="auto"/>
              <w:left w:val="nil"/>
              <w:right w:val="nil"/>
            </w:tcBorders>
          </w:tcPr>
          <w:p w14:paraId="6D19CF52" w14:textId="77777777" w:rsidR="00E83D98" w:rsidRDefault="00E83D98" w:rsidP="008C1F36">
            <w:pPr>
              <w:widowControl w:val="0"/>
              <w:autoSpaceDE w:val="0"/>
              <w:autoSpaceDN w:val="0"/>
              <w:adjustRightInd w:val="0"/>
              <w:spacing w:before="66" w:after="0"/>
              <w:rPr>
                <w:sz w:val="20"/>
                <w:szCs w:val="20"/>
              </w:rPr>
            </w:pPr>
            <w:r>
              <w:rPr>
                <w:sz w:val="20"/>
                <w:szCs w:val="20"/>
              </w:rPr>
              <w:t>Dependent Variable (last 12 months unless noted)</w:t>
            </w:r>
          </w:p>
        </w:tc>
        <w:tc>
          <w:tcPr>
            <w:tcW w:w="1170" w:type="dxa"/>
            <w:tcBorders>
              <w:top w:val="single" w:sz="6" w:space="0" w:color="auto"/>
              <w:left w:val="nil"/>
              <w:bottom w:val="nil"/>
              <w:right w:val="nil"/>
            </w:tcBorders>
          </w:tcPr>
          <w:p w14:paraId="1233688A"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1170" w:type="dxa"/>
            <w:tcBorders>
              <w:top w:val="single" w:sz="6" w:space="0" w:color="auto"/>
              <w:left w:val="nil"/>
              <w:bottom w:val="nil"/>
              <w:right w:val="nil"/>
            </w:tcBorders>
          </w:tcPr>
          <w:p w14:paraId="593E3166"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68" w:type="dxa"/>
            <w:tcBorders>
              <w:top w:val="single" w:sz="6" w:space="0" w:color="auto"/>
              <w:left w:val="nil"/>
              <w:bottom w:val="nil"/>
              <w:right w:val="nil"/>
            </w:tcBorders>
          </w:tcPr>
          <w:p w14:paraId="41FA09E5"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22" w:type="dxa"/>
            <w:tcBorders>
              <w:top w:val="single" w:sz="6" w:space="0" w:color="auto"/>
              <w:left w:val="nil"/>
              <w:bottom w:val="nil"/>
              <w:right w:val="nil"/>
            </w:tcBorders>
          </w:tcPr>
          <w:p w14:paraId="305A68FD"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79" w:type="dxa"/>
            <w:tcBorders>
              <w:top w:val="single" w:sz="6" w:space="0" w:color="auto"/>
              <w:left w:val="nil"/>
              <w:bottom w:val="nil"/>
              <w:right w:val="nil"/>
            </w:tcBorders>
          </w:tcPr>
          <w:p w14:paraId="177A80BD"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11" w:type="dxa"/>
            <w:gridSpan w:val="2"/>
            <w:tcBorders>
              <w:top w:val="single" w:sz="6" w:space="0" w:color="auto"/>
              <w:left w:val="nil"/>
              <w:bottom w:val="nil"/>
              <w:right w:val="nil"/>
            </w:tcBorders>
          </w:tcPr>
          <w:p w14:paraId="51A9896F"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r>
      <w:tr w:rsidR="00E83D98" w14:paraId="032680D8" w14:textId="77777777" w:rsidTr="008C1F36">
        <w:tc>
          <w:tcPr>
            <w:tcW w:w="3600" w:type="dxa"/>
            <w:vMerge/>
            <w:tcBorders>
              <w:left w:val="nil"/>
              <w:bottom w:val="nil"/>
              <w:right w:val="nil"/>
            </w:tcBorders>
          </w:tcPr>
          <w:p w14:paraId="532DE88B"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233EFB48"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170" w:type="dxa"/>
            <w:tcBorders>
              <w:top w:val="nil"/>
              <w:left w:val="nil"/>
              <w:bottom w:val="nil"/>
              <w:right w:val="nil"/>
            </w:tcBorders>
          </w:tcPr>
          <w:p w14:paraId="423ACA61"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968" w:type="dxa"/>
            <w:tcBorders>
              <w:top w:val="nil"/>
              <w:left w:val="nil"/>
              <w:bottom w:val="nil"/>
              <w:right w:val="nil"/>
            </w:tcBorders>
          </w:tcPr>
          <w:p w14:paraId="6472C12E" w14:textId="77777777" w:rsidR="00E83D98" w:rsidRDefault="00E83D98" w:rsidP="008C1F36">
            <w:pPr>
              <w:widowControl w:val="0"/>
              <w:autoSpaceDE w:val="0"/>
              <w:autoSpaceDN w:val="0"/>
              <w:adjustRightInd w:val="0"/>
              <w:spacing w:after="0"/>
              <w:jc w:val="center"/>
              <w:rPr>
                <w:sz w:val="20"/>
                <w:szCs w:val="20"/>
              </w:rPr>
            </w:pPr>
            <w:r>
              <w:rPr>
                <w:sz w:val="20"/>
                <w:szCs w:val="20"/>
              </w:rPr>
              <w:t>Treatment Mean</w:t>
            </w:r>
          </w:p>
        </w:tc>
        <w:tc>
          <w:tcPr>
            <w:tcW w:w="922" w:type="dxa"/>
            <w:tcBorders>
              <w:top w:val="nil"/>
              <w:left w:val="nil"/>
              <w:bottom w:val="nil"/>
              <w:right w:val="nil"/>
            </w:tcBorders>
          </w:tcPr>
          <w:p w14:paraId="2169E8AA"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c>
          <w:tcPr>
            <w:tcW w:w="979" w:type="dxa"/>
            <w:tcBorders>
              <w:top w:val="nil"/>
              <w:left w:val="nil"/>
              <w:bottom w:val="nil"/>
              <w:right w:val="nil"/>
            </w:tcBorders>
          </w:tcPr>
          <w:p w14:paraId="770F8B42" w14:textId="77777777" w:rsidR="00E83D98" w:rsidRDefault="00E83D98" w:rsidP="008C1F36">
            <w:pPr>
              <w:widowControl w:val="0"/>
              <w:autoSpaceDE w:val="0"/>
              <w:autoSpaceDN w:val="0"/>
              <w:adjustRightInd w:val="0"/>
              <w:spacing w:after="0"/>
              <w:jc w:val="center"/>
              <w:rPr>
                <w:sz w:val="20"/>
                <w:szCs w:val="20"/>
              </w:rPr>
            </w:pPr>
            <w:r>
              <w:rPr>
                <w:sz w:val="20"/>
                <w:szCs w:val="20"/>
              </w:rPr>
              <w:t>Treated Mean</w:t>
            </w:r>
          </w:p>
        </w:tc>
        <w:tc>
          <w:tcPr>
            <w:tcW w:w="911" w:type="dxa"/>
            <w:gridSpan w:val="2"/>
            <w:tcBorders>
              <w:top w:val="nil"/>
              <w:left w:val="nil"/>
              <w:bottom w:val="nil"/>
              <w:right w:val="nil"/>
            </w:tcBorders>
          </w:tcPr>
          <w:p w14:paraId="2A5E6A73"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r>
      <w:tr w:rsidR="00E83D98" w14:paraId="7A1EE594" w14:textId="77777777" w:rsidTr="008C1F36">
        <w:tc>
          <w:tcPr>
            <w:tcW w:w="3600" w:type="dxa"/>
            <w:tcBorders>
              <w:top w:val="nil"/>
              <w:left w:val="nil"/>
              <w:bottom w:val="nil"/>
              <w:right w:val="nil"/>
            </w:tcBorders>
          </w:tcPr>
          <w:p w14:paraId="77298162" w14:textId="77777777" w:rsidR="00E83D98" w:rsidRDefault="00E83D98" w:rsidP="008C1F36">
            <w:pPr>
              <w:widowControl w:val="0"/>
              <w:autoSpaceDE w:val="0"/>
              <w:autoSpaceDN w:val="0"/>
              <w:adjustRightInd w:val="0"/>
              <w:spacing w:after="66"/>
              <w:rPr>
                <w:sz w:val="20"/>
                <w:szCs w:val="20"/>
              </w:rPr>
            </w:pPr>
          </w:p>
        </w:tc>
        <w:tc>
          <w:tcPr>
            <w:tcW w:w="1170" w:type="dxa"/>
            <w:tcBorders>
              <w:top w:val="nil"/>
              <w:left w:val="nil"/>
              <w:bottom w:val="nil"/>
              <w:right w:val="nil"/>
            </w:tcBorders>
          </w:tcPr>
          <w:p w14:paraId="0E557F2C" w14:textId="77777777" w:rsidR="00E83D98" w:rsidRDefault="00E83D98" w:rsidP="008C1F36">
            <w:pPr>
              <w:widowControl w:val="0"/>
              <w:autoSpaceDE w:val="0"/>
              <w:autoSpaceDN w:val="0"/>
              <w:adjustRightInd w:val="0"/>
              <w:spacing w:after="66"/>
              <w:jc w:val="center"/>
              <w:rPr>
                <w:sz w:val="20"/>
                <w:szCs w:val="20"/>
              </w:rPr>
            </w:pPr>
            <w:r>
              <w:rPr>
                <w:sz w:val="20"/>
                <w:szCs w:val="20"/>
              </w:rPr>
              <w:t>(1)</w:t>
            </w:r>
          </w:p>
        </w:tc>
        <w:tc>
          <w:tcPr>
            <w:tcW w:w="1170" w:type="dxa"/>
            <w:tcBorders>
              <w:top w:val="nil"/>
              <w:left w:val="nil"/>
              <w:bottom w:val="nil"/>
              <w:right w:val="nil"/>
            </w:tcBorders>
          </w:tcPr>
          <w:p w14:paraId="00FC7B0D" w14:textId="77777777" w:rsidR="00E83D98" w:rsidRDefault="00E83D98" w:rsidP="008C1F36">
            <w:pPr>
              <w:widowControl w:val="0"/>
              <w:autoSpaceDE w:val="0"/>
              <w:autoSpaceDN w:val="0"/>
              <w:adjustRightInd w:val="0"/>
              <w:spacing w:after="66"/>
              <w:jc w:val="center"/>
              <w:rPr>
                <w:sz w:val="20"/>
                <w:szCs w:val="20"/>
              </w:rPr>
            </w:pPr>
            <w:r>
              <w:rPr>
                <w:sz w:val="20"/>
                <w:szCs w:val="20"/>
              </w:rPr>
              <w:t>(2)</w:t>
            </w:r>
          </w:p>
        </w:tc>
        <w:tc>
          <w:tcPr>
            <w:tcW w:w="968" w:type="dxa"/>
            <w:tcBorders>
              <w:top w:val="nil"/>
              <w:left w:val="nil"/>
              <w:bottom w:val="nil"/>
              <w:right w:val="nil"/>
            </w:tcBorders>
          </w:tcPr>
          <w:p w14:paraId="710960CF" w14:textId="77777777" w:rsidR="00E83D98" w:rsidRDefault="00E83D98" w:rsidP="008C1F36">
            <w:pPr>
              <w:widowControl w:val="0"/>
              <w:autoSpaceDE w:val="0"/>
              <w:autoSpaceDN w:val="0"/>
              <w:adjustRightInd w:val="0"/>
              <w:spacing w:after="66"/>
              <w:jc w:val="center"/>
              <w:rPr>
                <w:sz w:val="20"/>
                <w:szCs w:val="20"/>
              </w:rPr>
            </w:pPr>
            <w:r>
              <w:rPr>
                <w:sz w:val="20"/>
                <w:szCs w:val="20"/>
              </w:rPr>
              <w:t>(3)</w:t>
            </w:r>
          </w:p>
        </w:tc>
        <w:tc>
          <w:tcPr>
            <w:tcW w:w="922" w:type="dxa"/>
            <w:tcBorders>
              <w:top w:val="nil"/>
              <w:left w:val="nil"/>
              <w:bottom w:val="nil"/>
              <w:right w:val="nil"/>
            </w:tcBorders>
          </w:tcPr>
          <w:p w14:paraId="0FD3E328" w14:textId="77777777" w:rsidR="00E83D98" w:rsidRDefault="00E83D98" w:rsidP="008C1F36">
            <w:pPr>
              <w:widowControl w:val="0"/>
              <w:autoSpaceDE w:val="0"/>
              <w:autoSpaceDN w:val="0"/>
              <w:adjustRightInd w:val="0"/>
              <w:spacing w:after="66"/>
              <w:jc w:val="center"/>
              <w:rPr>
                <w:sz w:val="20"/>
                <w:szCs w:val="20"/>
              </w:rPr>
            </w:pPr>
            <w:r>
              <w:rPr>
                <w:sz w:val="20"/>
                <w:szCs w:val="20"/>
              </w:rPr>
              <w:t>(4)</w:t>
            </w:r>
          </w:p>
        </w:tc>
        <w:tc>
          <w:tcPr>
            <w:tcW w:w="979" w:type="dxa"/>
            <w:tcBorders>
              <w:top w:val="nil"/>
              <w:left w:val="nil"/>
              <w:bottom w:val="nil"/>
              <w:right w:val="nil"/>
            </w:tcBorders>
          </w:tcPr>
          <w:p w14:paraId="4EBE4195" w14:textId="77777777" w:rsidR="00E83D98" w:rsidRDefault="00E83D98" w:rsidP="008C1F36">
            <w:pPr>
              <w:widowControl w:val="0"/>
              <w:autoSpaceDE w:val="0"/>
              <w:autoSpaceDN w:val="0"/>
              <w:adjustRightInd w:val="0"/>
              <w:spacing w:after="66"/>
              <w:jc w:val="center"/>
              <w:rPr>
                <w:sz w:val="20"/>
                <w:szCs w:val="20"/>
              </w:rPr>
            </w:pPr>
            <w:r>
              <w:rPr>
                <w:sz w:val="20"/>
                <w:szCs w:val="20"/>
              </w:rPr>
              <w:t>(5)</w:t>
            </w:r>
          </w:p>
        </w:tc>
        <w:tc>
          <w:tcPr>
            <w:tcW w:w="911" w:type="dxa"/>
            <w:gridSpan w:val="2"/>
            <w:tcBorders>
              <w:top w:val="nil"/>
              <w:left w:val="nil"/>
              <w:bottom w:val="nil"/>
              <w:right w:val="nil"/>
            </w:tcBorders>
          </w:tcPr>
          <w:p w14:paraId="73E6D8FA" w14:textId="77777777" w:rsidR="00E83D98" w:rsidRDefault="00E83D98" w:rsidP="008C1F36">
            <w:pPr>
              <w:widowControl w:val="0"/>
              <w:autoSpaceDE w:val="0"/>
              <w:autoSpaceDN w:val="0"/>
              <w:adjustRightInd w:val="0"/>
              <w:spacing w:after="66"/>
              <w:jc w:val="center"/>
              <w:rPr>
                <w:sz w:val="20"/>
                <w:szCs w:val="20"/>
              </w:rPr>
            </w:pPr>
            <w:r>
              <w:rPr>
                <w:sz w:val="20"/>
                <w:szCs w:val="20"/>
              </w:rPr>
              <w:t>(6)</w:t>
            </w:r>
          </w:p>
        </w:tc>
      </w:tr>
      <w:tr w:rsidR="00E83D98" w14:paraId="73F9CA06" w14:textId="77777777" w:rsidTr="008C1F36">
        <w:tc>
          <w:tcPr>
            <w:tcW w:w="3600" w:type="dxa"/>
            <w:tcBorders>
              <w:top w:val="single" w:sz="6" w:space="0" w:color="auto"/>
              <w:left w:val="nil"/>
              <w:bottom w:val="nil"/>
              <w:right w:val="nil"/>
            </w:tcBorders>
          </w:tcPr>
          <w:p w14:paraId="0E5A5B3A" w14:textId="77777777" w:rsidR="00E83D98" w:rsidRDefault="00E83D98" w:rsidP="008C1F36">
            <w:pPr>
              <w:widowControl w:val="0"/>
              <w:autoSpaceDE w:val="0"/>
              <w:autoSpaceDN w:val="0"/>
              <w:adjustRightInd w:val="0"/>
              <w:spacing w:after="0"/>
              <w:rPr>
                <w:sz w:val="20"/>
                <w:szCs w:val="20"/>
              </w:rPr>
            </w:pPr>
            <w:r>
              <w:rPr>
                <w:sz w:val="20"/>
                <w:szCs w:val="20"/>
              </w:rPr>
              <w:t xml:space="preserve">Gave or received money for sex with most recent partner </w:t>
            </w:r>
          </w:p>
        </w:tc>
        <w:tc>
          <w:tcPr>
            <w:tcW w:w="1170" w:type="dxa"/>
            <w:tcBorders>
              <w:top w:val="single" w:sz="6" w:space="0" w:color="auto"/>
              <w:left w:val="nil"/>
              <w:bottom w:val="nil"/>
              <w:right w:val="nil"/>
            </w:tcBorders>
          </w:tcPr>
          <w:p w14:paraId="3B6A684F" w14:textId="77777777" w:rsidR="00E83D98" w:rsidRDefault="00E83D98" w:rsidP="008C1F36">
            <w:pPr>
              <w:widowControl w:val="0"/>
              <w:autoSpaceDE w:val="0"/>
              <w:autoSpaceDN w:val="0"/>
              <w:adjustRightInd w:val="0"/>
              <w:spacing w:after="0"/>
              <w:jc w:val="center"/>
              <w:rPr>
                <w:sz w:val="20"/>
                <w:szCs w:val="20"/>
              </w:rPr>
            </w:pPr>
            <w:r>
              <w:rPr>
                <w:sz w:val="20"/>
                <w:szCs w:val="20"/>
              </w:rPr>
              <w:t>0.065</w:t>
            </w:r>
          </w:p>
        </w:tc>
        <w:tc>
          <w:tcPr>
            <w:tcW w:w="1170" w:type="dxa"/>
            <w:tcBorders>
              <w:top w:val="single" w:sz="6" w:space="0" w:color="auto"/>
              <w:left w:val="nil"/>
              <w:bottom w:val="nil"/>
              <w:right w:val="nil"/>
            </w:tcBorders>
          </w:tcPr>
          <w:p w14:paraId="7C3066ED" w14:textId="77777777" w:rsidR="00E83D98" w:rsidRDefault="00E83D98" w:rsidP="008C1F36">
            <w:pPr>
              <w:widowControl w:val="0"/>
              <w:autoSpaceDE w:val="0"/>
              <w:autoSpaceDN w:val="0"/>
              <w:adjustRightInd w:val="0"/>
              <w:spacing w:after="0"/>
              <w:jc w:val="center"/>
              <w:rPr>
                <w:sz w:val="20"/>
                <w:szCs w:val="20"/>
              </w:rPr>
            </w:pPr>
            <w:r>
              <w:rPr>
                <w:sz w:val="20"/>
                <w:szCs w:val="20"/>
              </w:rPr>
              <w:t>-0.070</w:t>
            </w:r>
          </w:p>
        </w:tc>
        <w:tc>
          <w:tcPr>
            <w:tcW w:w="968" w:type="dxa"/>
            <w:tcBorders>
              <w:top w:val="single" w:sz="6" w:space="0" w:color="auto"/>
              <w:left w:val="nil"/>
              <w:bottom w:val="nil"/>
              <w:right w:val="nil"/>
            </w:tcBorders>
          </w:tcPr>
          <w:p w14:paraId="67E99632" w14:textId="77777777" w:rsidR="00E83D98" w:rsidRDefault="00E83D98" w:rsidP="008C1F36">
            <w:pPr>
              <w:widowControl w:val="0"/>
              <w:autoSpaceDE w:val="0"/>
              <w:autoSpaceDN w:val="0"/>
              <w:adjustRightInd w:val="0"/>
              <w:spacing w:after="0"/>
              <w:jc w:val="center"/>
              <w:rPr>
                <w:sz w:val="20"/>
                <w:szCs w:val="20"/>
              </w:rPr>
            </w:pPr>
            <w:r>
              <w:rPr>
                <w:sz w:val="20"/>
                <w:szCs w:val="20"/>
              </w:rPr>
              <w:t>0.474</w:t>
            </w:r>
          </w:p>
        </w:tc>
        <w:tc>
          <w:tcPr>
            <w:tcW w:w="922" w:type="dxa"/>
            <w:tcBorders>
              <w:top w:val="single" w:sz="6" w:space="0" w:color="auto"/>
              <w:left w:val="nil"/>
              <w:bottom w:val="nil"/>
              <w:right w:val="nil"/>
            </w:tcBorders>
          </w:tcPr>
          <w:p w14:paraId="0733DF00" w14:textId="77777777" w:rsidR="00E83D98" w:rsidRDefault="00E83D98" w:rsidP="008C1F36">
            <w:pPr>
              <w:widowControl w:val="0"/>
              <w:autoSpaceDE w:val="0"/>
              <w:autoSpaceDN w:val="0"/>
              <w:adjustRightInd w:val="0"/>
              <w:spacing w:after="0"/>
              <w:jc w:val="center"/>
              <w:rPr>
                <w:sz w:val="20"/>
                <w:szCs w:val="20"/>
              </w:rPr>
            </w:pPr>
            <w:r>
              <w:rPr>
                <w:sz w:val="20"/>
                <w:szCs w:val="20"/>
              </w:rPr>
              <w:t>0.503</w:t>
            </w:r>
          </w:p>
        </w:tc>
        <w:tc>
          <w:tcPr>
            <w:tcW w:w="979" w:type="dxa"/>
            <w:tcBorders>
              <w:top w:val="single" w:sz="6" w:space="0" w:color="auto"/>
              <w:left w:val="nil"/>
              <w:bottom w:val="nil"/>
              <w:right w:val="nil"/>
            </w:tcBorders>
          </w:tcPr>
          <w:p w14:paraId="6BFEA683" w14:textId="77777777" w:rsidR="00E83D98" w:rsidRDefault="00E83D98" w:rsidP="008C1F36">
            <w:pPr>
              <w:widowControl w:val="0"/>
              <w:autoSpaceDE w:val="0"/>
              <w:autoSpaceDN w:val="0"/>
              <w:adjustRightInd w:val="0"/>
              <w:spacing w:after="0"/>
              <w:jc w:val="center"/>
              <w:rPr>
                <w:sz w:val="20"/>
                <w:szCs w:val="20"/>
              </w:rPr>
            </w:pPr>
            <w:r>
              <w:rPr>
                <w:sz w:val="20"/>
                <w:szCs w:val="20"/>
              </w:rPr>
              <w:t>0.564</w:t>
            </w:r>
          </w:p>
        </w:tc>
        <w:tc>
          <w:tcPr>
            <w:tcW w:w="911" w:type="dxa"/>
            <w:gridSpan w:val="2"/>
            <w:tcBorders>
              <w:top w:val="single" w:sz="6" w:space="0" w:color="auto"/>
              <w:left w:val="nil"/>
              <w:bottom w:val="nil"/>
              <w:right w:val="nil"/>
            </w:tcBorders>
          </w:tcPr>
          <w:p w14:paraId="2346F38A" w14:textId="77777777" w:rsidR="00E83D98" w:rsidRDefault="00E83D98" w:rsidP="008C1F36">
            <w:pPr>
              <w:widowControl w:val="0"/>
              <w:autoSpaceDE w:val="0"/>
              <w:autoSpaceDN w:val="0"/>
              <w:adjustRightInd w:val="0"/>
              <w:spacing w:after="0"/>
              <w:jc w:val="center"/>
              <w:rPr>
                <w:sz w:val="20"/>
                <w:szCs w:val="20"/>
              </w:rPr>
            </w:pPr>
            <w:r>
              <w:rPr>
                <w:sz w:val="20"/>
                <w:szCs w:val="20"/>
              </w:rPr>
              <w:t>0.513</w:t>
            </w:r>
          </w:p>
        </w:tc>
      </w:tr>
      <w:tr w:rsidR="00E83D98" w14:paraId="7868A83C" w14:textId="77777777" w:rsidTr="008C1F36">
        <w:tc>
          <w:tcPr>
            <w:tcW w:w="3600" w:type="dxa"/>
            <w:tcBorders>
              <w:top w:val="nil"/>
              <w:left w:val="nil"/>
              <w:bottom w:val="nil"/>
              <w:right w:val="nil"/>
            </w:tcBorders>
          </w:tcPr>
          <w:p w14:paraId="50C840AA"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2D659698" w14:textId="77777777" w:rsidR="00E83D98" w:rsidRDefault="00E83D98" w:rsidP="008C1F36">
            <w:pPr>
              <w:widowControl w:val="0"/>
              <w:autoSpaceDE w:val="0"/>
              <w:autoSpaceDN w:val="0"/>
              <w:adjustRightInd w:val="0"/>
              <w:spacing w:after="0"/>
              <w:jc w:val="center"/>
              <w:rPr>
                <w:sz w:val="20"/>
                <w:szCs w:val="20"/>
              </w:rPr>
            </w:pPr>
            <w:r>
              <w:rPr>
                <w:sz w:val="20"/>
                <w:szCs w:val="20"/>
              </w:rPr>
              <w:t>(1.04)</w:t>
            </w:r>
          </w:p>
        </w:tc>
        <w:tc>
          <w:tcPr>
            <w:tcW w:w="1170" w:type="dxa"/>
            <w:tcBorders>
              <w:top w:val="nil"/>
              <w:left w:val="nil"/>
              <w:bottom w:val="nil"/>
              <w:right w:val="nil"/>
            </w:tcBorders>
          </w:tcPr>
          <w:p w14:paraId="2D4F2115" w14:textId="77777777" w:rsidR="00E83D98" w:rsidRDefault="00E83D98" w:rsidP="008C1F36">
            <w:pPr>
              <w:widowControl w:val="0"/>
              <w:autoSpaceDE w:val="0"/>
              <w:autoSpaceDN w:val="0"/>
              <w:adjustRightInd w:val="0"/>
              <w:spacing w:after="0"/>
              <w:jc w:val="center"/>
              <w:rPr>
                <w:sz w:val="20"/>
                <w:szCs w:val="20"/>
              </w:rPr>
            </w:pPr>
            <w:r>
              <w:rPr>
                <w:sz w:val="20"/>
                <w:szCs w:val="20"/>
              </w:rPr>
              <w:t>(-1.13)</w:t>
            </w:r>
          </w:p>
        </w:tc>
        <w:tc>
          <w:tcPr>
            <w:tcW w:w="968" w:type="dxa"/>
            <w:tcBorders>
              <w:top w:val="nil"/>
              <w:left w:val="nil"/>
              <w:bottom w:val="nil"/>
              <w:right w:val="nil"/>
            </w:tcBorders>
          </w:tcPr>
          <w:p w14:paraId="4FB4F0A1"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6B802DB2" w14:textId="77777777" w:rsidR="00E83D98" w:rsidRDefault="00E83D98" w:rsidP="008C1F36">
            <w:pPr>
              <w:widowControl w:val="0"/>
              <w:autoSpaceDE w:val="0"/>
              <w:autoSpaceDN w:val="0"/>
              <w:adjustRightInd w:val="0"/>
              <w:spacing w:after="0"/>
              <w:jc w:val="center"/>
              <w:rPr>
                <w:sz w:val="20"/>
                <w:szCs w:val="20"/>
              </w:rPr>
            </w:pPr>
          </w:p>
        </w:tc>
        <w:tc>
          <w:tcPr>
            <w:tcW w:w="979" w:type="dxa"/>
            <w:tcBorders>
              <w:top w:val="nil"/>
              <w:left w:val="nil"/>
              <w:bottom w:val="nil"/>
              <w:right w:val="nil"/>
            </w:tcBorders>
          </w:tcPr>
          <w:p w14:paraId="2F66045F" w14:textId="77777777" w:rsidR="00E83D98" w:rsidRDefault="00E83D98" w:rsidP="008C1F36">
            <w:pPr>
              <w:widowControl w:val="0"/>
              <w:autoSpaceDE w:val="0"/>
              <w:autoSpaceDN w:val="0"/>
              <w:adjustRightInd w:val="0"/>
              <w:spacing w:after="0"/>
              <w:jc w:val="center"/>
              <w:rPr>
                <w:sz w:val="20"/>
                <w:szCs w:val="20"/>
              </w:rPr>
            </w:pPr>
          </w:p>
        </w:tc>
        <w:tc>
          <w:tcPr>
            <w:tcW w:w="911" w:type="dxa"/>
            <w:gridSpan w:val="2"/>
            <w:tcBorders>
              <w:top w:val="nil"/>
              <w:left w:val="nil"/>
              <w:bottom w:val="nil"/>
              <w:right w:val="nil"/>
            </w:tcBorders>
          </w:tcPr>
          <w:p w14:paraId="77C269FB" w14:textId="77777777" w:rsidR="00E83D98" w:rsidRDefault="00E83D98" w:rsidP="008C1F36">
            <w:pPr>
              <w:widowControl w:val="0"/>
              <w:autoSpaceDE w:val="0"/>
              <w:autoSpaceDN w:val="0"/>
              <w:adjustRightInd w:val="0"/>
              <w:spacing w:after="0"/>
              <w:jc w:val="center"/>
              <w:rPr>
                <w:sz w:val="20"/>
                <w:szCs w:val="20"/>
              </w:rPr>
            </w:pPr>
          </w:p>
        </w:tc>
      </w:tr>
      <w:tr w:rsidR="00E83D98" w14:paraId="77EA5F3E" w14:textId="77777777" w:rsidTr="008C1F36">
        <w:tc>
          <w:tcPr>
            <w:tcW w:w="3600" w:type="dxa"/>
            <w:tcBorders>
              <w:top w:val="nil"/>
              <w:left w:val="nil"/>
              <w:bottom w:val="nil"/>
              <w:right w:val="nil"/>
            </w:tcBorders>
          </w:tcPr>
          <w:p w14:paraId="620AEEEB"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70" w:type="dxa"/>
            <w:tcBorders>
              <w:top w:val="nil"/>
              <w:left w:val="nil"/>
              <w:bottom w:val="nil"/>
              <w:right w:val="nil"/>
            </w:tcBorders>
          </w:tcPr>
          <w:p w14:paraId="587CA794" w14:textId="77777777" w:rsidR="00E83D98" w:rsidRDefault="00E83D98" w:rsidP="008C1F36">
            <w:pPr>
              <w:widowControl w:val="0"/>
              <w:autoSpaceDE w:val="0"/>
              <w:autoSpaceDN w:val="0"/>
              <w:adjustRightInd w:val="0"/>
              <w:spacing w:after="0"/>
              <w:jc w:val="center"/>
              <w:rPr>
                <w:sz w:val="20"/>
                <w:szCs w:val="20"/>
              </w:rPr>
            </w:pPr>
            <w:r>
              <w:rPr>
                <w:sz w:val="20"/>
                <w:szCs w:val="20"/>
              </w:rPr>
              <w:t>478</w:t>
            </w:r>
          </w:p>
        </w:tc>
        <w:tc>
          <w:tcPr>
            <w:tcW w:w="1170" w:type="dxa"/>
            <w:tcBorders>
              <w:top w:val="nil"/>
              <w:left w:val="nil"/>
              <w:bottom w:val="nil"/>
              <w:right w:val="nil"/>
            </w:tcBorders>
          </w:tcPr>
          <w:p w14:paraId="4135BC6C" w14:textId="77777777" w:rsidR="00E83D98" w:rsidRDefault="00E83D98" w:rsidP="008C1F36">
            <w:pPr>
              <w:widowControl w:val="0"/>
              <w:autoSpaceDE w:val="0"/>
              <w:autoSpaceDN w:val="0"/>
              <w:adjustRightInd w:val="0"/>
              <w:spacing w:after="0"/>
              <w:jc w:val="center"/>
              <w:rPr>
                <w:sz w:val="20"/>
                <w:szCs w:val="20"/>
              </w:rPr>
            </w:pPr>
            <w:r>
              <w:rPr>
                <w:sz w:val="20"/>
                <w:szCs w:val="20"/>
              </w:rPr>
              <w:t>274</w:t>
            </w:r>
          </w:p>
        </w:tc>
        <w:tc>
          <w:tcPr>
            <w:tcW w:w="968" w:type="dxa"/>
            <w:tcBorders>
              <w:top w:val="nil"/>
              <w:left w:val="nil"/>
              <w:bottom w:val="nil"/>
              <w:right w:val="nil"/>
            </w:tcBorders>
          </w:tcPr>
          <w:p w14:paraId="458A450A" w14:textId="77777777" w:rsidR="00E83D98" w:rsidRDefault="00E83D98" w:rsidP="008C1F36">
            <w:pPr>
              <w:widowControl w:val="0"/>
              <w:autoSpaceDE w:val="0"/>
              <w:autoSpaceDN w:val="0"/>
              <w:adjustRightInd w:val="0"/>
              <w:spacing w:after="0"/>
              <w:jc w:val="center"/>
              <w:rPr>
                <w:sz w:val="20"/>
                <w:szCs w:val="20"/>
              </w:rPr>
            </w:pPr>
            <w:r>
              <w:rPr>
                <w:sz w:val="20"/>
                <w:szCs w:val="20"/>
              </w:rPr>
              <w:t>124</w:t>
            </w:r>
          </w:p>
        </w:tc>
        <w:tc>
          <w:tcPr>
            <w:tcW w:w="922" w:type="dxa"/>
            <w:tcBorders>
              <w:top w:val="nil"/>
              <w:left w:val="nil"/>
              <w:bottom w:val="nil"/>
              <w:right w:val="nil"/>
            </w:tcBorders>
          </w:tcPr>
          <w:p w14:paraId="6487673F" w14:textId="77777777" w:rsidR="00E83D98" w:rsidRDefault="00E83D98" w:rsidP="008C1F36">
            <w:pPr>
              <w:widowControl w:val="0"/>
              <w:autoSpaceDE w:val="0"/>
              <w:autoSpaceDN w:val="0"/>
              <w:adjustRightInd w:val="0"/>
              <w:spacing w:after="0"/>
              <w:jc w:val="center"/>
              <w:rPr>
                <w:sz w:val="20"/>
                <w:szCs w:val="20"/>
              </w:rPr>
            </w:pPr>
            <w:r>
              <w:rPr>
                <w:sz w:val="20"/>
                <w:szCs w:val="20"/>
              </w:rPr>
              <w:t>150</w:t>
            </w:r>
          </w:p>
        </w:tc>
        <w:tc>
          <w:tcPr>
            <w:tcW w:w="979" w:type="dxa"/>
            <w:tcBorders>
              <w:top w:val="nil"/>
              <w:left w:val="nil"/>
              <w:bottom w:val="nil"/>
              <w:right w:val="nil"/>
            </w:tcBorders>
          </w:tcPr>
          <w:p w14:paraId="3990DB31" w14:textId="77777777" w:rsidR="00E83D98" w:rsidRDefault="00E83D98" w:rsidP="008C1F36">
            <w:pPr>
              <w:widowControl w:val="0"/>
              <w:autoSpaceDE w:val="0"/>
              <w:autoSpaceDN w:val="0"/>
              <w:adjustRightInd w:val="0"/>
              <w:spacing w:after="0"/>
              <w:jc w:val="center"/>
              <w:rPr>
                <w:sz w:val="20"/>
                <w:szCs w:val="20"/>
              </w:rPr>
            </w:pPr>
            <w:r>
              <w:rPr>
                <w:sz w:val="20"/>
                <w:szCs w:val="20"/>
              </w:rPr>
              <w:t>219</w:t>
            </w:r>
          </w:p>
        </w:tc>
        <w:tc>
          <w:tcPr>
            <w:tcW w:w="911" w:type="dxa"/>
            <w:gridSpan w:val="2"/>
            <w:tcBorders>
              <w:top w:val="nil"/>
              <w:left w:val="nil"/>
              <w:bottom w:val="nil"/>
              <w:right w:val="nil"/>
            </w:tcBorders>
          </w:tcPr>
          <w:p w14:paraId="0535B195" w14:textId="77777777" w:rsidR="00E83D98" w:rsidRDefault="00E83D98" w:rsidP="008C1F36">
            <w:pPr>
              <w:widowControl w:val="0"/>
              <w:autoSpaceDE w:val="0"/>
              <w:autoSpaceDN w:val="0"/>
              <w:adjustRightInd w:val="0"/>
              <w:spacing w:after="0"/>
              <w:jc w:val="center"/>
              <w:rPr>
                <w:sz w:val="20"/>
                <w:szCs w:val="20"/>
              </w:rPr>
            </w:pPr>
            <w:r>
              <w:rPr>
                <w:sz w:val="20"/>
                <w:szCs w:val="20"/>
              </w:rPr>
              <w:t>259</w:t>
            </w:r>
          </w:p>
        </w:tc>
      </w:tr>
      <w:tr w:rsidR="00E83D98" w14:paraId="0A9D7C1B" w14:textId="77777777" w:rsidTr="008C1F36">
        <w:tc>
          <w:tcPr>
            <w:tcW w:w="3600" w:type="dxa"/>
            <w:tcBorders>
              <w:top w:val="nil"/>
              <w:left w:val="nil"/>
              <w:bottom w:val="nil"/>
              <w:right w:val="nil"/>
            </w:tcBorders>
          </w:tcPr>
          <w:p w14:paraId="7554BD9D" w14:textId="77777777" w:rsidR="00E83D98" w:rsidRDefault="00E83D98" w:rsidP="008C1F36">
            <w:pPr>
              <w:widowControl w:val="0"/>
              <w:autoSpaceDE w:val="0"/>
              <w:autoSpaceDN w:val="0"/>
              <w:adjustRightInd w:val="0"/>
              <w:spacing w:after="0"/>
              <w:rPr>
                <w:sz w:val="20"/>
                <w:szCs w:val="20"/>
              </w:rPr>
            </w:pPr>
            <w:r>
              <w:rPr>
                <w:sz w:val="20"/>
                <w:szCs w:val="20"/>
              </w:rPr>
              <w:t xml:space="preserve">Condom used at last sex </w:t>
            </w:r>
          </w:p>
        </w:tc>
        <w:tc>
          <w:tcPr>
            <w:tcW w:w="1170" w:type="dxa"/>
            <w:tcBorders>
              <w:top w:val="nil"/>
              <w:left w:val="nil"/>
              <w:bottom w:val="nil"/>
              <w:right w:val="nil"/>
            </w:tcBorders>
          </w:tcPr>
          <w:p w14:paraId="4EFB260C" w14:textId="77777777" w:rsidR="00E83D98" w:rsidRDefault="00E83D98" w:rsidP="008C1F36">
            <w:pPr>
              <w:widowControl w:val="0"/>
              <w:autoSpaceDE w:val="0"/>
              <w:autoSpaceDN w:val="0"/>
              <w:adjustRightInd w:val="0"/>
              <w:spacing w:after="0"/>
              <w:jc w:val="center"/>
              <w:rPr>
                <w:sz w:val="20"/>
                <w:szCs w:val="20"/>
              </w:rPr>
            </w:pPr>
            <w:r>
              <w:rPr>
                <w:sz w:val="20"/>
                <w:szCs w:val="20"/>
              </w:rPr>
              <w:t>-0.019</w:t>
            </w:r>
          </w:p>
        </w:tc>
        <w:tc>
          <w:tcPr>
            <w:tcW w:w="1170" w:type="dxa"/>
            <w:tcBorders>
              <w:top w:val="nil"/>
              <w:left w:val="nil"/>
              <w:bottom w:val="nil"/>
              <w:right w:val="nil"/>
            </w:tcBorders>
          </w:tcPr>
          <w:p w14:paraId="13EF7780" w14:textId="77777777" w:rsidR="00E83D98" w:rsidRDefault="00E83D98" w:rsidP="008C1F36">
            <w:pPr>
              <w:widowControl w:val="0"/>
              <w:autoSpaceDE w:val="0"/>
              <w:autoSpaceDN w:val="0"/>
              <w:adjustRightInd w:val="0"/>
              <w:spacing w:after="0"/>
              <w:jc w:val="center"/>
              <w:rPr>
                <w:sz w:val="20"/>
                <w:szCs w:val="20"/>
              </w:rPr>
            </w:pPr>
            <w:r>
              <w:rPr>
                <w:sz w:val="20"/>
                <w:szCs w:val="20"/>
              </w:rPr>
              <w:t>0.019</w:t>
            </w:r>
          </w:p>
        </w:tc>
        <w:tc>
          <w:tcPr>
            <w:tcW w:w="968" w:type="dxa"/>
            <w:tcBorders>
              <w:top w:val="nil"/>
              <w:left w:val="nil"/>
              <w:bottom w:val="nil"/>
              <w:right w:val="nil"/>
            </w:tcBorders>
          </w:tcPr>
          <w:p w14:paraId="64C81482" w14:textId="77777777" w:rsidR="00E83D98" w:rsidRDefault="00E83D98" w:rsidP="008C1F36">
            <w:pPr>
              <w:widowControl w:val="0"/>
              <w:autoSpaceDE w:val="0"/>
              <w:autoSpaceDN w:val="0"/>
              <w:adjustRightInd w:val="0"/>
              <w:spacing w:after="0"/>
              <w:jc w:val="center"/>
              <w:rPr>
                <w:sz w:val="20"/>
                <w:szCs w:val="20"/>
              </w:rPr>
            </w:pPr>
            <w:r>
              <w:rPr>
                <w:sz w:val="20"/>
                <w:szCs w:val="20"/>
              </w:rPr>
              <w:t>0.517</w:t>
            </w:r>
          </w:p>
        </w:tc>
        <w:tc>
          <w:tcPr>
            <w:tcW w:w="922" w:type="dxa"/>
            <w:tcBorders>
              <w:top w:val="nil"/>
              <w:left w:val="nil"/>
              <w:bottom w:val="nil"/>
              <w:right w:val="nil"/>
            </w:tcBorders>
          </w:tcPr>
          <w:p w14:paraId="6AC7A31B" w14:textId="77777777" w:rsidR="00E83D98" w:rsidRDefault="00E83D98" w:rsidP="008C1F36">
            <w:pPr>
              <w:widowControl w:val="0"/>
              <w:autoSpaceDE w:val="0"/>
              <w:autoSpaceDN w:val="0"/>
              <w:adjustRightInd w:val="0"/>
              <w:spacing w:after="0"/>
              <w:jc w:val="center"/>
              <w:rPr>
                <w:sz w:val="20"/>
                <w:szCs w:val="20"/>
              </w:rPr>
            </w:pPr>
            <w:r>
              <w:rPr>
                <w:sz w:val="20"/>
                <w:szCs w:val="20"/>
              </w:rPr>
              <w:t>0.481</w:t>
            </w:r>
          </w:p>
        </w:tc>
        <w:tc>
          <w:tcPr>
            <w:tcW w:w="979" w:type="dxa"/>
            <w:tcBorders>
              <w:top w:val="nil"/>
              <w:left w:val="nil"/>
              <w:bottom w:val="nil"/>
              <w:right w:val="nil"/>
            </w:tcBorders>
          </w:tcPr>
          <w:p w14:paraId="07C92186" w14:textId="77777777" w:rsidR="00E83D98" w:rsidRDefault="00E83D98" w:rsidP="008C1F36">
            <w:pPr>
              <w:widowControl w:val="0"/>
              <w:autoSpaceDE w:val="0"/>
              <w:autoSpaceDN w:val="0"/>
              <w:adjustRightInd w:val="0"/>
              <w:spacing w:after="0"/>
              <w:jc w:val="center"/>
              <w:rPr>
                <w:sz w:val="20"/>
                <w:szCs w:val="20"/>
              </w:rPr>
            </w:pPr>
            <w:r>
              <w:rPr>
                <w:sz w:val="20"/>
                <w:szCs w:val="20"/>
              </w:rPr>
              <w:t>0.476</w:t>
            </w:r>
          </w:p>
        </w:tc>
        <w:tc>
          <w:tcPr>
            <w:tcW w:w="911" w:type="dxa"/>
            <w:gridSpan w:val="2"/>
            <w:tcBorders>
              <w:top w:val="nil"/>
              <w:left w:val="nil"/>
              <w:bottom w:val="nil"/>
              <w:right w:val="nil"/>
            </w:tcBorders>
          </w:tcPr>
          <w:p w14:paraId="4A17B592" w14:textId="77777777" w:rsidR="00E83D98" w:rsidRDefault="00E83D98" w:rsidP="008C1F36">
            <w:pPr>
              <w:widowControl w:val="0"/>
              <w:autoSpaceDE w:val="0"/>
              <w:autoSpaceDN w:val="0"/>
              <w:adjustRightInd w:val="0"/>
              <w:spacing w:after="0"/>
              <w:jc w:val="center"/>
              <w:rPr>
                <w:sz w:val="20"/>
                <w:szCs w:val="20"/>
              </w:rPr>
            </w:pPr>
            <w:r>
              <w:rPr>
                <w:sz w:val="20"/>
                <w:szCs w:val="20"/>
              </w:rPr>
              <w:t>0.429</w:t>
            </w:r>
          </w:p>
        </w:tc>
      </w:tr>
      <w:tr w:rsidR="00E83D98" w14:paraId="14EB3653" w14:textId="77777777" w:rsidTr="008C1F36">
        <w:tc>
          <w:tcPr>
            <w:tcW w:w="3600" w:type="dxa"/>
            <w:tcBorders>
              <w:top w:val="nil"/>
              <w:left w:val="nil"/>
              <w:bottom w:val="nil"/>
              <w:right w:val="nil"/>
            </w:tcBorders>
          </w:tcPr>
          <w:p w14:paraId="56AED805"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0CA22B36" w14:textId="77777777" w:rsidR="00E83D98" w:rsidRDefault="00E83D98" w:rsidP="008C1F36">
            <w:pPr>
              <w:widowControl w:val="0"/>
              <w:autoSpaceDE w:val="0"/>
              <w:autoSpaceDN w:val="0"/>
              <w:adjustRightInd w:val="0"/>
              <w:spacing w:after="0"/>
              <w:jc w:val="center"/>
              <w:rPr>
                <w:sz w:val="20"/>
                <w:szCs w:val="20"/>
              </w:rPr>
            </w:pPr>
            <w:r>
              <w:rPr>
                <w:sz w:val="20"/>
                <w:szCs w:val="20"/>
              </w:rPr>
              <w:t>(-0.51)</w:t>
            </w:r>
          </w:p>
        </w:tc>
        <w:tc>
          <w:tcPr>
            <w:tcW w:w="1170" w:type="dxa"/>
            <w:tcBorders>
              <w:top w:val="nil"/>
              <w:left w:val="nil"/>
              <w:bottom w:val="nil"/>
              <w:right w:val="nil"/>
            </w:tcBorders>
          </w:tcPr>
          <w:p w14:paraId="44605F9A" w14:textId="77777777" w:rsidR="00E83D98" w:rsidRDefault="00E83D98" w:rsidP="008C1F36">
            <w:pPr>
              <w:widowControl w:val="0"/>
              <w:autoSpaceDE w:val="0"/>
              <w:autoSpaceDN w:val="0"/>
              <w:adjustRightInd w:val="0"/>
              <w:spacing w:after="0"/>
              <w:jc w:val="center"/>
              <w:rPr>
                <w:sz w:val="20"/>
                <w:szCs w:val="20"/>
              </w:rPr>
            </w:pPr>
            <w:r>
              <w:rPr>
                <w:sz w:val="20"/>
                <w:szCs w:val="20"/>
              </w:rPr>
              <w:t>(0.35)</w:t>
            </w:r>
          </w:p>
        </w:tc>
        <w:tc>
          <w:tcPr>
            <w:tcW w:w="968" w:type="dxa"/>
            <w:tcBorders>
              <w:top w:val="nil"/>
              <w:left w:val="nil"/>
              <w:bottom w:val="nil"/>
              <w:right w:val="nil"/>
            </w:tcBorders>
          </w:tcPr>
          <w:p w14:paraId="40407E7F"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0541A907" w14:textId="77777777" w:rsidR="00E83D98" w:rsidRDefault="00E83D98" w:rsidP="008C1F36">
            <w:pPr>
              <w:widowControl w:val="0"/>
              <w:autoSpaceDE w:val="0"/>
              <w:autoSpaceDN w:val="0"/>
              <w:adjustRightInd w:val="0"/>
              <w:spacing w:after="0"/>
              <w:jc w:val="center"/>
              <w:rPr>
                <w:sz w:val="20"/>
                <w:szCs w:val="20"/>
              </w:rPr>
            </w:pPr>
          </w:p>
        </w:tc>
        <w:tc>
          <w:tcPr>
            <w:tcW w:w="979" w:type="dxa"/>
            <w:tcBorders>
              <w:top w:val="nil"/>
              <w:left w:val="nil"/>
              <w:bottom w:val="nil"/>
              <w:right w:val="nil"/>
            </w:tcBorders>
          </w:tcPr>
          <w:p w14:paraId="42FE31AF" w14:textId="77777777" w:rsidR="00E83D98" w:rsidRDefault="00E83D98" w:rsidP="008C1F36">
            <w:pPr>
              <w:widowControl w:val="0"/>
              <w:autoSpaceDE w:val="0"/>
              <w:autoSpaceDN w:val="0"/>
              <w:adjustRightInd w:val="0"/>
              <w:spacing w:after="0"/>
              <w:jc w:val="center"/>
              <w:rPr>
                <w:sz w:val="20"/>
                <w:szCs w:val="20"/>
              </w:rPr>
            </w:pPr>
          </w:p>
        </w:tc>
        <w:tc>
          <w:tcPr>
            <w:tcW w:w="911" w:type="dxa"/>
            <w:gridSpan w:val="2"/>
            <w:tcBorders>
              <w:top w:val="nil"/>
              <w:left w:val="nil"/>
              <w:bottom w:val="nil"/>
              <w:right w:val="nil"/>
            </w:tcBorders>
          </w:tcPr>
          <w:p w14:paraId="2CC4CCA2" w14:textId="77777777" w:rsidR="00E83D98" w:rsidRDefault="00E83D98" w:rsidP="008C1F36">
            <w:pPr>
              <w:widowControl w:val="0"/>
              <w:autoSpaceDE w:val="0"/>
              <w:autoSpaceDN w:val="0"/>
              <w:adjustRightInd w:val="0"/>
              <w:spacing w:after="0"/>
              <w:jc w:val="center"/>
              <w:rPr>
                <w:sz w:val="20"/>
                <w:szCs w:val="20"/>
              </w:rPr>
            </w:pPr>
          </w:p>
        </w:tc>
      </w:tr>
      <w:tr w:rsidR="00E83D98" w14:paraId="02E1FAEE" w14:textId="77777777" w:rsidTr="008C1F36">
        <w:tc>
          <w:tcPr>
            <w:tcW w:w="3600" w:type="dxa"/>
            <w:tcBorders>
              <w:top w:val="nil"/>
              <w:left w:val="nil"/>
              <w:bottom w:val="nil"/>
              <w:right w:val="nil"/>
            </w:tcBorders>
          </w:tcPr>
          <w:p w14:paraId="1E8FCEF8"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70" w:type="dxa"/>
            <w:tcBorders>
              <w:top w:val="nil"/>
              <w:left w:val="nil"/>
              <w:bottom w:val="nil"/>
              <w:right w:val="nil"/>
            </w:tcBorders>
          </w:tcPr>
          <w:p w14:paraId="0E03B825" w14:textId="77777777" w:rsidR="00E83D98" w:rsidRDefault="00E83D98" w:rsidP="008C1F36">
            <w:pPr>
              <w:widowControl w:val="0"/>
              <w:autoSpaceDE w:val="0"/>
              <w:autoSpaceDN w:val="0"/>
              <w:adjustRightInd w:val="0"/>
              <w:spacing w:after="0"/>
              <w:jc w:val="center"/>
              <w:rPr>
                <w:sz w:val="20"/>
                <w:szCs w:val="20"/>
              </w:rPr>
            </w:pPr>
            <w:r>
              <w:rPr>
                <w:sz w:val="20"/>
                <w:szCs w:val="20"/>
              </w:rPr>
              <w:t>478</w:t>
            </w:r>
          </w:p>
        </w:tc>
        <w:tc>
          <w:tcPr>
            <w:tcW w:w="1170" w:type="dxa"/>
            <w:tcBorders>
              <w:top w:val="nil"/>
              <w:left w:val="nil"/>
              <w:bottom w:val="nil"/>
              <w:right w:val="nil"/>
            </w:tcBorders>
          </w:tcPr>
          <w:p w14:paraId="3FBC11D3" w14:textId="77777777" w:rsidR="00E83D98" w:rsidRDefault="00E83D98" w:rsidP="008C1F36">
            <w:pPr>
              <w:widowControl w:val="0"/>
              <w:autoSpaceDE w:val="0"/>
              <w:autoSpaceDN w:val="0"/>
              <w:adjustRightInd w:val="0"/>
              <w:spacing w:after="0"/>
              <w:jc w:val="center"/>
              <w:rPr>
                <w:sz w:val="20"/>
                <w:szCs w:val="20"/>
              </w:rPr>
            </w:pPr>
            <w:r>
              <w:rPr>
                <w:sz w:val="20"/>
                <w:szCs w:val="20"/>
              </w:rPr>
              <w:t>274</w:t>
            </w:r>
          </w:p>
        </w:tc>
        <w:tc>
          <w:tcPr>
            <w:tcW w:w="968" w:type="dxa"/>
            <w:tcBorders>
              <w:top w:val="nil"/>
              <w:left w:val="nil"/>
              <w:bottom w:val="nil"/>
              <w:right w:val="nil"/>
            </w:tcBorders>
          </w:tcPr>
          <w:p w14:paraId="2D048FD7" w14:textId="77777777" w:rsidR="00E83D98" w:rsidRDefault="00E83D98" w:rsidP="008C1F36">
            <w:pPr>
              <w:widowControl w:val="0"/>
              <w:autoSpaceDE w:val="0"/>
              <w:autoSpaceDN w:val="0"/>
              <w:adjustRightInd w:val="0"/>
              <w:spacing w:after="0"/>
              <w:jc w:val="center"/>
              <w:rPr>
                <w:sz w:val="20"/>
                <w:szCs w:val="20"/>
              </w:rPr>
            </w:pPr>
            <w:r>
              <w:rPr>
                <w:sz w:val="20"/>
                <w:szCs w:val="20"/>
              </w:rPr>
              <w:t>124</w:t>
            </w:r>
          </w:p>
        </w:tc>
        <w:tc>
          <w:tcPr>
            <w:tcW w:w="922" w:type="dxa"/>
            <w:tcBorders>
              <w:top w:val="nil"/>
              <w:left w:val="nil"/>
              <w:bottom w:val="nil"/>
              <w:right w:val="nil"/>
            </w:tcBorders>
          </w:tcPr>
          <w:p w14:paraId="230EE9D3" w14:textId="77777777" w:rsidR="00E83D98" w:rsidRDefault="00E83D98" w:rsidP="008C1F36">
            <w:pPr>
              <w:widowControl w:val="0"/>
              <w:autoSpaceDE w:val="0"/>
              <w:autoSpaceDN w:val="0"/>
              <w:adjustRightInd w:val="0"/>
              <w:spacing w:after="0"/>
              <w:jc w:val="center"/>
              <w:rPr>
                <w:sz w:val="20"/>
                <w:szCs w:val="20"/>
              </w:rPr>
            </w:pPr>
            <w:r>
              <w:rPr>
                <w:sz w:val="20"/>
                <w:szCs w:val="20"/>
              </w:rPr>
              <w:t>150</w:t>
            </w:r>
          </w:p>
        </w:tc>
        <w:tc>
          <w:tcPr>
            <w:tcW w:w="979" w:type="dxa"/>
            <w:tcBorders>
              <w:top w:val="nil"/>
              <w:left w:val="nil"/>
              <w:bottom w:val="nil"/>
              <w:right w:val="nil"/>
            </w:tcBorders>
          </w:tcPr>
          <w:p w14:paraId="0E2CF868" w14:textId="77777777" w:rsidR="00E83D98" w:rsidRDefault="00E83D98" w:rsidP="008C1F36">
            <w:pPr>
              <w:widowControl w:val="0"/>
              <w:autoSpaceDE w:val="0"/>
              <w:autoSpaceDN w:val="0"/>
              <w:adjustRightInd w:val="0"/>
              <w:spacing w:after="0"/>
              <w:jc w:val="center"/>
              <w:rPr>
                <w:sz w:val="20"/>
                <w:szCs w:val="20"/>
              </w:rPr>
            </w:pPr>
            <w:r>
              <w:rPr>
                <w:sz w:val="20"/>
                <w:szCs w:val="20"/>
              </w:rPr>
              <w:t>219</w:t>
            </w:r>
          </w:p>
        </w:tc>
        <w:tc>
          <w:tcPr>
            <w:tcW w:w="911" w:type="dxa"/>
            <w:gridSpan w:val="2"/>
            <w:tcBorders>
              <w:top w:val="nil"/>
              <w:left w:val="nil"/>
              <w:bottom w:val="nil"/>
              <w:right w:val="nil"/>
            </w:tcBorders>
          </w:tcPr>
          <w:p w14:paraId="6E425C76" w14:textId="77777777" w:rsidR="00E83D98" w:rsidRDefault="00E83D98" w:rsidP="008C1F36">
            <w:pPr>
              <w:widowControl w:val="0"/>
              <w:autoSpaceDE w:val="0"/>
              <w:autoSpaceDN w:val="0"/>
              <w:adjustRightInd w:val="0"/>
              <w:spacing w:after="0"/>
              <w:jc w:val="center"/>
              <w:rPr>
                <w:sz w:val="20"/>
                <w:szCs w:val="20"/>
              </w:rPr>
            </w:pPr>
            <w:r>
              <w:rPr>
                <w:sz w:val="20"/>
                <w:szCs w:val="20"/>
              </w:rPr>
              <w:t>259</w:t>
            </w:r>
          </w:p>
        </w:tc>
      </w:tr>
      <w:tr w:rsidR="00E83D98" w14:paraId="0DF84D62" w14:textId="77777777" w:rsidTr="008C1F36">
        <w:tc>
          <w:tcPr>
            <w:tcW w:w="3600" w:type="dxa"/>
            <w:tcBorders>
              <w:top w:val="nil"/>
              <w:left w:val="nil"/>
              <w:bottom w:val="nil"/>
              <w:right w:val="nil"/>
            </w:tcBorders>
          </w:tcPr>
          <w:p w14:paraId="32642AD8" w14:textId="77777777" w:rsidR="00E83D98" w:rsidRDefault="00E83D98" w:rsidP="008C1F36">
            <w:pPr>
              <w:widowControl w:val="0"/>
              <w:autoSpaceDE w:val="0"/>
              <w:autoSpaceDN w:val="0"/>
              <w:adjustRightInd w:val="0"/>
              <w:spacing w:after="0"/>
              <w:rPr>
                <w:sz w:val="20"/>
                <w:szCs w:val="20"/>
              </w:rPr>
            </w:pPr>
            <w:r>
              <w:rPr>
                <w:sz w:val="20"/>
                <w:szCs w:val="20"/>
              </w:rPr>
              <w:t xml:space="preserve">Number of sexual partners </w:t>
            </w:r>
          </w:p>
        </w:tc>
        <w:tc>
          <w:tcPr>
            <w:tcW w:w="1170" w:type="dxa"/>
            <w:tcBorders>
              <w:top w:val="nil"/>
              <w:left w:val="nil"/>
              <w:bottom w:val="nil"/>
              <w:right w:val="nil"/>
            </w:tcBorders>
          </w:tcPr>
          <w:p w14:paraId="47CC64A8" w14:textId="77777777" w:rsidR="00E83D98" w:rsidRDefault="00E83D98" w:rsidP="008C1F36">
            <w:pPr>
              <w:widowControl w:val="0"/>
              <w:autoSpaceDE w:val="0"/>
              <w:autoSpaceDN w:val="0"/>
              <w:adjustRightInd w:val="0"/>
              <w:spacing w:after="0"/>
              <w:jc w:val="center"/>
              <w:rPr>
                <w:sz w:val="20"/>
                <w:szCs w:val="20"/>
              </w:rPr>
            </w:pPr>
            <w:r>
              <w:rPr>
                <w:sz w:val="20"/>
                <w:szCs w:val="20"/>
              </w:rPr>
              <w:t>-0.118</w:t>
            </w:r>
          </w:p>
        </w:tc>
        <w:tc>
          <w:tcPr>
            <w:tcW w:w="1170" w:type="dxa"/>
            <w:tcBorders>
              <w:top w:val="nil"/>
              <w:left w:val="nil"/>
              <w:bottom w:val="nil"/>
              <w:right w:val="nil"/>
            </w:tcBorders>
          </w:tcPr>
          <w:p w14:paraId="073E56C1" w14:textId="77777777" w:rsidR="00E83D98" w:rsidRDefault="00E83D98" w:rsidP="008C1F36">
            <w:pPr>
              <w:widowControl w:val="0"/>
              <w:autoSpaceDE w:val="0"/>
              <w:autoSpaceDN w:val="0"/>
              <w:adjustRightInd w:val="0"/>
              <w:spacing w:after="0"/>
              <w:jc w:val="center"/>
              <w:rPr>
                <w:sz w:val="20"/>
                <w:szCs w:val="20"/>
              </w:rPr>
            </w:pPr>
            <w:r>
              <w:rPr>
                <w:sz w:val="20"/>
                <w:szCs w:val="20"/>
              </w:rPr>
              <w:t>-0.053</w:t>
            </w:r>
          </w:p>
        </w:tc>
        <w:tc>
          <w:tcPr>
            <w:tcW w:w="968" w:type="dxa"/>
            <w:tcBorders>
              <w:top w:val="nil"/>
              <w:left w:val="nil"/>
              <w:bottom w:val="nil"/>
              <w:right w:val="nil"/>
            </w:tcBorders>
          </w:tcPr>
          <w:p w14:paraId="7D92D5CB" w14:textId="77777777" w:rsidR="00E83D98" w:rsidRDefault="00E83D98" w:rsidP="008C1F36">
            <w:pPr>
              <w:widowControl w:val="0"/>
              <w:autoSpaceDE w:val="0"/>
              <w:autoSpaceDN w:val="0"/>
              <w:adjustRightInd w:val="0"/>
              <w:spacing w:after="0"/>
              <w:jc w:val="center"/>
              <w:rPr>
                <w:sz w:val="20"/>
                <w:szCs w:val="20"/>
              </w:rPr>
            </w:pPr>
            <w:r>
              <w:rPr>
                <w:sz w:val="20"/>
                <w:szCs w:val="20"/>
              </w:rPr>
              <w:t>1.531</w:t>
            </w:r>
          </w:p>
        </w:tc>
        <w:tc>
          <w:tcPr>
            <w:tcW w:w="922" w:type="dxa"/>
            <w:tcBorders>
              <w:top w:val="nil"/>
              <w:left w:val="nil"/>
              <w:bottom w:val="nil"/>
              <w:right w:val="nil"/>
            </w:tcBorders>
          </w:tcPr>
          <w:p w14:paraId="0520C8FB" w14:textId="77777777" w:rsidR="00E83D98" w:rsidRDefault="00E83D98" w:rsidP="008C1F36">
            <w:pPr>
              <w:widowControl w:val="0"/>
              <w:autoSpaceDE w:val="0"/>
              <w:autoSpaceDN w:val="0"/>
              <w:adjustRightInd w:val="0"/>
              <w:spacing w:after="0"/>
              <w:jc w:val="center"/>
              <w:rPr>
                <w:sz w:val="20"/>
                <w:szCs w:val="20"/>
              </w:rPr>
            </w:pPr>
            <w:r>
              <w:rPr>
                <w:sz w:val="20"/>
                <w:szCs w:val="20"/>
              </w:rPr>
              <w:t>1.502</w:t>
            </w:r>
          </w:p>
        </w:tc>
        <w:tc>
          <w:tcPr>
            <w:tcW w:w="979" w:type="dxa"/>
            <w:tcBorders>
              <w:top w:val="nil"/>
              <w:left w:val="nil"/>
              <w:bottom w:val="nil"/>
              <w:right w:val="nil"/>
            </w:tcBorders>
          </w:tcPr>
          <w:p w14:paraId="55CAFEF4" w14:textId="77777777" w:rsidR="00E83D98" w:rsidRDefault="00E83D98" w:rsidP="008C1F36">
            <w:pPr>
              <w:widowControl w:val="0"/>
              <w:autoSpaceDE w:val="0"/>
              <w:autoSpaceDN w:val="0"/>
              <w:adjustRightInd w:val="0"/>
              <w:spacing w:after="0"/>
              <w:jc w:val="center"/>
              <w:rPr>
                <w:sz w:val="20"/>
                <w:szCs w:val="20"/>
              </w:rPr>
            </w:pPr>
            <w:r>
              <w:rPr>
                <w:sz w:val="20"/>
                <w:szCs w:val="20"/>
              </w:rPr>
              <w:t>1.582</w:t>
            </w:r>
          </w:p>
        </w:tc>
        <w:tc>
          <w:tcPr>
            <w:tcW w:w="911" w:type="dxa"/>
            <w:gridSpan w:val="2"/>
            <w:tcBorders>
              <w:top w:val="nil"/>
              <w:left w:val="nil"/>
              <w:bottom w:val="nil"/>
              <w:right w:val="nil"/>
            </w:tcBorders>
          </w:tcPr>
          <w:p w14:paraId="67A3B233" w14:textId="77777777" w:rsidR="00E83D98" w:rsidRDefault="00E83D98" w:rsidP="008C1F36">
            <w:pPr>
              <w:widowControl w:val="0"/>
              <w:autoSpaceDE w:val="0"/>
              <w:autoSpaceDN w:val="0"/>
              <w:adjustRightInd w:val="0"/>
              <w:spacing w:after="0"/>
              <w:jc w:val="center"/>
              <w:rPr>
                <w:sz w:val="20"/>
                <w:szCs w:val="20"/>
              </w:rPr>
            </w:pPr>
            <w:r>
              <w:rPr>
                <w:sz w:val="20"/>
                <w:szCs w:val="20"/>
              </w:rPr>
              <w:t>1.589</w:t>
            </w:r>
          </w:p>
        </w:tc>
      </w:tr>
      <w:tr w:rsidR="00E83D98" w14:paraId="071CE7AC" w14:textId="77777777" w:rsidTr="008C1F36">
        <w:tc>
          <w:tcPr>
            <w:tcW w:w="3600" w:type="dxa"/>
            <w:tcBorders>
              <w:top w:val="nil"/>
              <w:left w:val="nil"/>
              <w:bottom w:val="nil"/>
              <w:right w:val="nil"/>
            </w:tcBorders>
          </w:tcPr>
          <w:p w14:paraId="09BD6FF0"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437BFAAB" w14:textId="77777777" w:rsidR="00E83D98" w:rsidRDefault="00E83D98" w:rsidP="008C1F36">
            <w:pPr>
              <w:widowControl w:val="0"/>
              <w:autoSpaceDE w:val="0"/>
              <w:autoSpaceDN w:val="0"/>
              <w:adjustRightInd w:val="0"/>
              <w:spacing w:after="0"/>
              <w:jc w:val="center"/>
              <w:rPr>
                <w:sz w:val="20"/>
                <w:szCs w:val="20"/>
              </w:rPr>
            </w:pPr>
            <w:r>
              <w:rPr>
                <w:sz w:val="20"/>
                <w:szCs w:val="20"/>
              </w:rPr>
              <w:t>(-1.27)</w:t>
            </w:r>
          </w:p>
        </w:tc>
        <w:tc>
          <w:tcPr>
            <w:tcW w:w="1170" w:type="dxa"/>
            <w:tcBorders>
              <w:top w:val="nil"/>
              <w:left w:val="nil"/>
              <w:bottom w:val="nil"/>
              <w:right w:val="nil"/>
            </w:tcBorders>
          </w:tcPr>
          <w:p w14:paraId="064C399B" w14:textId="77777777" w:rsidR="00E83D98" w:rsidRDefault="00E83D98" w:rsidP="008C1F36">
            <w:pPr>
              <w:widowControl w:val="0"/>
              <w:autoSpaceDE w:val="0"/>
              <w:autoSpaceDN w:val="0"/>
              <w:adjustRightInd w:val="0"/>
              <w:spacing w:after="0"/>
              <w:jc w:val="center"/>
              <w:rPr>
                <w:sz w:val="20"/>
                <w:szCs w:val="20"/>
              </w:rPr>
            </w:pPr>
            <w:r>
              <w:rPr>
                <w:sz w:val="20"/>
                <w:szCs w:val="20"/>
              </w:rPr>
              <w:t>(-0.45)</w:t>
            </w:r>
          </w:p>
        </w:tc>
        <w:tc>
          <w:tcPr>
            <w:tcW w:w="968" w:type="dxa"/>
            <w:tcBorders>
              <w:top w:val="nil"/>
              <w:left w:val="nil"/>
              <w:bottom w:val="nil"/>
              <w:right w:val="nil"/>
            </w:tcBorders>
          </w:tcPr>
          <w:p w14:paraId="354AADBA"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0CF777D0" w14:textId="77777777" w:rsidR="00E83D98" w:rsidRDefault="00E83D98" w:rsidP="008C1F36">
            <w:pPr>
              <w:widowControl w:val="0"/>
              <w:autoSpaceDE w:val="0"/>
              <w:autoSpaceDN w:val="0"/>
              <w:adjustRightInd w:val="0"/>
              <w:spacing w:after="0"/>
              <w:jc w:val="center"/>
              <w:rPr>
                <w:sz w:val="20"/>
                <w:szCs w:val="20"/>
              </w:rPr>
            </w:pPr>
          </w:p>
        </w:tc>
        <w:tc>
          <w:tcPr>
            <w:tcW w:w="979" w:type="dxa"/>
            <w:tcBorders>
              <w:top w:val="nil"/>
              <w:left w:val="nil"/>
              <w:bottom w:val="nil"/>
              <w:right w:val="nil"/>
            </w:tcBorders>
          </w:tcPr>
          <w:p w14:paraId="0CBC25BB" w14:textId="77777777" w:rsidR="00E83D98" w:rsidRDefault="00E83D98" w:rsidP="008C1F36">
            <w:pPr>
              <w:widowControl w:val="0"/>
              <w:autoSpaceDE w:val="0"/>
              <w:autoSpaceDN w:val="0"/>
              <w:adjustRightInd w:val="0"/>
              <w:spacing w:after="0"/>
              <w:jc w:val="center"/>
              <w:rPr>
                <w:sz w:val="20"/>
                <w:szCs w:val="20"/>
              </w:rPr>
            </w:pPr>
          </w:p>
        </w:tc>
        <w:tc>
          <w:tcPr>
            <w:tcW w:w="911" w:type="dxa"/>
            <w:gridSpan w:val="2"/>
            <w:tcBorders>
              <w:top w:val="nil"/>
              <w:left w:val="nil"/>
              <w:bottom w:val="nil"/>
              <w:right w:val="nil"/>
            </w:tcBorders>
          </w:tcPr>
          <w:p w14:paraId="29002F22" w14:textId="77777777" w:rsidR="00E83D98" w:rsidRDefault="00E83D98" w:rsidP="008C1F36">
            <w:pPr>
              <w:widowControl w:val="0"/>
              <w:autoSpaceDE w:val="0"/>
              <w:autoSpaceDN w:val="0"/>
              <w:adjustRightInd w:val="0"/>
              <w:spacing w:after="0"/>
              <w:jc w:val="center"/>
              <w:rPr>
                <w:sz w:val="20"/>
                <w:szCs w:val="20"/>
              </w:rPr>
            </w:pPr>
          </w:p>
        </w:tc>
      </w:tr>
      <w:tr w:rsidR="00E83D98" w14:paraId="70C2CE2B" w14:textId="77777777" w:rsidTr="008C1F36">
        <w:tc>
          <w:tcPr>
            <w:tcW w:w="3600" w:type="dxa"/>
            <w:tcBorders>
              <w:top w:val="nil"/>
              <w:left w:val="nil"/>
              <w:bottom w:val="nil"/>
              <w:right w:val="nil"/>
            </w:tcBorders>
          </w:tcPr>
          <w:p w14:paraId="7AF06D6C"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70" w:type="dxa"/>
            <w:tcBorders>
              <w:top w:val="nil"/>
              <w:left w:val="nil"/>
              <w:bottom w:val="nil"/>
              <w:right w:val="nil"/>
            </w:tcBorders>
          </w:tcPr>
          <w:p w14:paraId="74A2D46C" w14:textId="77777777" w:rsidR="00E83D98" w:rsidRDefault="00E83D98" w:rsidP="008C1F36">
            <w:pPr>
              <w:widowControl w:val="0"/>
              <w:autoSpaceDE w:val="0"/>
              <w:autoSpaceDN w:val="0"/>
              <w:adjustRightInd w:val="0"/>
              <w:spacing w:after="0"/>
              <w:jc w:val="center"/>
              <w:rPr>
                <w:sz w:val="20"/>
                <w:szCs w:val="20"/>
              </w:rPr>
            </w:pPr>
            <w:r>
              <w:rPr>
                <w:sz w:val="20"/>
                <w:szCs w:val="20"/>
              </w:rPr>
              <w:t>478</w:t>
            </w:r>
          </w:p>
        </w:tc>
        <w:tc>
          <w:tcPr>
            <w:tcW w:w="1170" w:type="dxa"/>
            <w:tcBorders>
              <w:top w:val="nil"/>
              <w:left w:val="nil"/>
              <w:bottom w:val="nil"/>
              <w:right w:val="nil"/>
            </w:tcBorders>
          </w:tcPr>
          <w:p w14:paraId="25BC2DBE" w14:textId="77777777" w:rsidR="00E83D98" w:rsidRDefault="00E83D98" w:rsidP="008C1F36">
            <w:pPr>
              <w:widowControl w:val="0"/>
              <w:autoSpaceDE w:val="0"/>
              <w:autoSpaceDN w:val="0"/>
              <w:adjustRightInd w:val="0"/>
              <w:spacing w:after="0"/>
              <w:jc w:val="center"/>
              <w:rPr>
                <w:sz w:val="20"/>
                <w:szCs w:val="20"/>
              </w:rPr>
            </w:pPr>
            <w:r>
              <w:rPr>
                <w:sz w:val="20"/>
                <w:szCs w:val="20"/>
              </w:rPr>
              <w:t>274</w:t>
            </w:r>
          </w:p>
        </w:tc>
        <w:tc>
          <w:tcPr>
            <w:tcW w:w="968" w:type="dxa"/>
            <w:tcBorders>
              <w:top w:val="nil"/>
              <w:left w:val="nil"/>
              <w:bottom w:val="nil"/>
              <w:right w:val="nil"/>
            </w:tcBorders>
          </w:tcPr>
          <w:p w14:paraId="3F33AB43" w14:textId="77777777" w:rsidR="00E83D98" w:rsidRDefault="00E83D98" w:rsidP="008C1F36">
            <w:pPr>
              <w:widowControl w:val="0"/>
              <w:autoSpaceDE w:val="0"/>
              <w:autoSpaceDN w:val="0"/>
              <w:adjustRightInd w:val="0"/>
              <w:spacing w:after="0"/>
              <w:jc w:val="center"/>
              <w:rPr>
                <w:sz w:val="20"/>
                <w:szCs w:val="20"/>
              </w:rPr>
            </w:pPr>
            <w:r>
              <w:rPr>
                <w:sz w:val="20"/>
                <w:szCs w:val="20"/>
              </w:rPr>
              <w:t>124</w:t>
            </w:r>
          </w:p>
        </w:tc>
        <w:tc>
          <w:tcPr>
            <w:tcW w:w="922" w:type="dxa"/>
            <w:tcBorders>
              <w:top w:val="nil"/>
              <w:left w:val="nil"/>
              <w:bottom w:val="nil"/>
              <w:right w:val="nil"/>
            </w:tcBorders>
          </w:tcPr>
          <w:p w14:paraId="3C3E0FFE" w14:textId="77777777" w:rsidR="00E83D98" w:rsidRDefault="00E83D98" w:rsidP="008C1F36">
            <w:pPr>
              <w:widowControl w:val="0"/>
              <w:autoSpaceDE w:val="0"/>
              <w:autoSpaceDN w:val="0"/>
              <w:adjustRightInd w:val="0"/>
              <w:spacing w:after="0"/>
              <w:jc w:val="center"/>
              <w:rPr>
                <w:sz w:val="20"/>
                <w:szCs w:val="20"/>
              </w:rPr>
            </w:pPr>
            <w:r>
              <w:rPr>
                <w:sz w:val="20"/>
                <w:szCs w:val="20"/>
              </w:rPr>
              <w:t>150</w:t>
            </w:r>
          </w:p>
        </w:tc>
        <w:tc>
          <w:tcPr>
            <w:tcW w:w="979" w:type="dxa"/>
            <w:tcBorders>
              <w:top w:val="nil"/>
              <w:left w:val="nil"/>
              <w:bottom w:val="nil"/>
              <w:right w:val="nil"/>
            </w:tcBorders>
          </w:tcPr>
          <w:p w14:paraId="33F85745" w14:textId="77777777" w:rsidR="00E83D98" w:rsidRDefault="00E83D98" w:rsidP="008C1F36">
            <w:pPr>
              <w:widowControl w:val="0"/>
              <w:autoSpaceDE w:val="0"/>
              <w:autoSpaceDN w:val="0"/>
              <w:adjustRightInd w:val="0"/>
              <w:spacing w:after="0"/>
              <w:jc w:val="center"/>
              <w:rPr>
                <w:sz w:val="20"/>
                <w:szCs w:val="20"/>
              </w:rPr>
            </w:pPr>
            <w:r>
              <w:rPr>
                <w:sz w:val="20"/>
                <w:szCs w:val="20"/>
              </w:rPr>
              <w:t>219</w:t>
            </w:r>
          </w:p>
        </w:tc>
        <w:tc>
          <w:tcPr>
            <w:tcW w:w="911" w:type="dxa"/>
            <w:gridSpan w:val="2"/>
            <w:tcBorders>
              <w:top w:val="nil"/>
              <w:left w:val="nil"/>
              <w:bottom w:val="nil"/>
              <w:right w:val="nil"/>
            </w:tcBorders>
          </w:tcPr>
          <w:p w14:paraId="5938BD4B" w14:textId="77777777" w:rsidR="00E83D98" w:rsidRDefault="00E83D98" w:rsidP="008C1F36">
            <w:pPr>
              <w:widowControl w:val="0"/>
              <w:autoSpaceDE w:val="0"/>
              <w:autoSpaceDN w:val="0"/>
              <w:adjustRightInd w:val="0"/>
              <w:spacing w:after="0"/>
              <w:jc w:val="center"/>
              <w:rPr>
                <w:sz w:val="20"/>
                <w:szCs w:val="20"/>
              </w:rPr>
            </w:pPr>
            <w:r>
              <w:rPr>
                <w:sz w:val="20"/>
                <w:szCs w:val="20"/>
              </w:rPr>
              <w:t>259</w:t>
            </w:r>
          </w:p>
        </w:tc>
      </w:tr>
      <w:tr w:rsidR="00E83D98" w14:paraId="459F47DF" w14:textId="77777777" w:rsidTr="008C1F36">
        <w:tc>
          <w:tcPr>
            <w:tcW w:w="3600" w:type="dxa"/>
            <w:tcBorders>
              <w:top w:val="nil"/>
              <w:left w:val="nil"/>
              <w:bottom w:val="nil"/>
              <w:right w:val="nil"/>
            </w:tcBorders>
          </w:tcPr>
          <w:p w14:paraId="7C6C4559" w14:textId="77777777" w:rsidR="00E83D98" w:rsidRDefault="00E83D98" w:rsidP="008C1F36">
            <w:pPr>
              <w:widowControl w:val="0"/>
              <w:autoSpaceDE w:val="0"/>
              <w:autoSpaceDN w:val="0"/>
              <w:adjustRightInd w:val="0"/>
              <w:spacing w:after="0"/>
              <w:rPr>
                <w:sz w:val="20"/>
                <w:szCs w:val="20"/>
              </w:rPr>
            </w:pPr>
            <w:r>
              <w:rPr>
                <w:sz w:val="20"/>
                <w:szCs w:val="20"/>
              </w:rPr>
              <w:t>Number of sex acts (last 3 months)</w:t>
            </w:r>
          </w:p>
        </w:tc>
        <w:tc>
          <w:tcPr>
            <w:tcW w:w="1170" w:type="dxa"/>
            <w:tcBorders>
              <w:top w:val="nil"/>
              <w:left w:val="nil"/>
              <w:bottom w:val="nil"/>
              <w:right w:val="nil"/>
            </w:tcBorders>
          </w:tcPr>
          <w:p w14:paraId="60AD5FBD" w14:textId="77777777" w:rsidR="00E83D98" w:rsidRDefault="00E83D98" w:rsidP="008C1F36">
            <w:pPr>
              <w:widowControl w:val="0"/>
              <w:autoSpaceDE w:val="0"/>
              <w:autoSpaceDN w:val="0"/>
              <w:adjustRightInd w:val="0"/>
              <w:spacing w:after="0"/>
              <w:jc w:val="center"/>
              <w:rPr>
                <w:sz w:val="20"/>
                <w:szCs w:val="20"/>
              </w:rPr>
            </w:pPr>
            <w:r>
              <w:rPr>
                <w:sz w:val="20"/>
                <w:szCs w:val="20"/>
              </w:rPr>
              <w:t>1.032</w:t>
            </w:r>
          </w:p>
        </w:tc>
        <w:tc>
          <w:tcPr>
            <w:tcW w:w="1170" w:type="dxa"/>
            <w:tcBorders>
              <w:top w:val="nil"/>
              <w:left w:val="nil"/>
              <w:bottom w:val="nil"/>
              <w:right w:val="nil"/>
            </w:tcBorders>
          </w:tcPr>
          <w:p w14:paraId="763ED1F7" w14:textId="77777777" w:rsidR="00E83D98" w:rsidRDefault="00E83D98" w:rsidP="008C1F36">
            <w:pPr>
              <w:widowControl w:val="0"/>
              <w:autoSpaceDE w:val="0"/>
              <w:autoSpaceDN w:val="0"/>
              <w:adjustRightInd w:val="0"/>
              <w:spacing w:after="0"/>
              <w:jc w:val="center"/>
              <w:rPr>
                <w:sz w:val="20"/>
                <w:szCs w:val="20"/>
              </w:rPr>
            </w:pPr>
            <w:r>
              <w:rPr>
                <w:sz w:val="20"/>
                <w:szCs w:val="20"/>
              </w:rPr>
              <w:t>-0.794*</w:t>
            </w:r>
          </w:p>
        </w:tc>
        <w:tc>
          <w:tcPr>
            <w:tcW w:w="968" w:type="dxa"/>
            <w:tcBorders>
              <w:top w:val="nil"/>
              <w:left w:val="nil"/>
              <w:bottom w:val="nil"/>
              <w:right w:val="nil"/>
            </w:tcBorders>
          </w:tcPr>
          <w:p w14:paraId="6309D7AE" w14:textId="77777777" w:rsidR="00E83D98" w:rsidRDefault="00E83D98" w:rsidP="008C1F36">
            <w:pPr>
              <w:widowControl w:val="0"/>
              <w:autoSpaceDE w:val="0"/>
              <w:autoSpaceDN w:val="0"/>
              <w:adjustRightInd w:val="0"/>
              <w:spacing w:after="0"/>
              <w:jc w:val="center"/>
              <w:rPr>
                <w:sz w:val="20"/>
                <w:szCs w:val="20"/>
              </w:rPr>
            </w:pPr>
            <w:r>
              <w:rPr>
                <w:sz w:val="20"/>
                <w:szCs w:val="20"/>
              </w:rPr>
              <w:t>1.720</w:t>
            </w:r>
          </w:p>
        </w:tc>
        <w:tc>
          <w:tcPr>
            <w:tcW w:w="922" w:type="dxa"/>
            <w:tcBorders>
              <w:top w:val="nil"/>
              <w:left w:val="nil"/>
              <w:bottom w:val="nil"/>
              <w:right w:val="nil"/>
            </w:tcBorders>
          </w:tcPr>
          <w:p w14:paraId="0BA41E3B" w14:textId="77777777" w:rsidR="00E83D98" w:rsidRDefault="00E83D98" w:rsidP="008C1F36">
            <w:pPr>
              <w:widowControl w:val="0"/>
              <w:autoSpaceDE w:val="0"/>
              <w:autoSpaceDN w:val="0"/>
              <w:adjustRightInd w:val="0"/>
              <w:spacing w:after="0"/>
              <w:jc w:val="center"/>
              <w:rPr>
                <w:sz w:val="20"/>
                <w:szCs w:val="20"/>
              </w:rPr>
            </w:pPr>
            <w:r>
              <w:rPr>
                <w:sz w:val="20"/>
                <w:szCs w:val="20"/>
              </w:rPr>
              <w:t>2.319</w:t>
            </w:r>
          </w:p>
        </w:tc>
        <w:tc>
          <w:tcPr>
            <w:tcW w:w="979" w:type="dxa"/>
            <w:tcBorders>
              <w:top w:val="nil"/>
              <w:left w:val="nil"/>
              <w:bottom w:val="nil"/>
              <w:right w:val="nil"/>
            </w:tcBorders>
          </w:tcPr>
          <w:p w14:paraId="3228861D" w14:textId="77777777" w:rsidR="00E83D98" w:rsidRDefault="00E83D98" w:rsidP="008C1F36">
            <w:pPr>
              <w:widowControl w:val="0"/>
              <w:autoSpaceDE w:val="0"/>
              <w:autoSpaceDN w:val="0"/>
              <w:adjustRightInd w:val="0"/>
              <w:spacing w:after="0"/>
              <w:jc w:val="center"/>
              <w:rPr>
                <w:sz w:val="20"/>
                <w:szCs w:val="20"/>
              </w:rPr>
            </w:pPr>
            <w:r>
              <w:rPr>
                <w:sz w:val="20"/>
                <w:szCs w:val="20"/>
              </w:rPr>
              <w:t>3.044</w:t>
            </w:r>
          </w:p>
        </w:tc>
        <w:tc>
          <w:tcPr>
            <w:tcW w:w="911" w:type="dxa"/>
            <w:gridSpan w:val="2"/>
            <w:tcBorders>
              <w:top w:val="nil"/>
              <w:left w:val="nil"/>
              <w:bottom w:val="nil"/>
              <w:right w:val="nil"/>
            </w:tcBorders>
          </w:tcPr>
          <w:p w14:paraId="57ADE7B7" w14:textId="77777777" w:rsidR="00E83D98" w:rsidRDefault="00E83D98" w:rsidP="008C1F36">
            <w:pPr>
              <w:widowControl w:val="0"/>
              <w:autoSpaceDE w:val="0"/>
              <w:autoSpaceDN w:val="0"/>
              <w:adjustRightInd w:val="0"/>
              <w:spacing w:after="0"/>
              <w:jc w:val="center"/>
              <w:rPr>
                <w:sz w:val="20"/>
                <w:szCs w:val="20"/>
              </w:rPr>
            </w:pPr>
            <w:r>
              <w:rPr>
                <w:sz w:val="20"/>
                <w:szCs w:val="20"/>
              </w:rPr>
              <w:t>2.598</w:t>
            </w:r>
          </w:p>
        </w:tc>
      </w:tr>
      <w:tr w:rsidR="00E83D98" w14:paraId="41822A37" w14:textId="77777777" w:rsidTr="008C1F36">
        <w:tc>
          <w:tcPr>
            <w:tcW w:w="3600" w:type="dxa"/>
            <w:tcBorders>
              <w:top w:val="nil"/>
              <w:left w:val="nil"/>
              <w:bottom w:val="nil"/>
              <w:right w:val="nil"/>
            </w:tcBorders>
          </w:tcPr>
          <w:p w14:paraId="0A95218A"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16345159" w14:textId="77777777" w:rsidR="00E83D98" w:rsidRDefault="00E83D98" w:rsidP="008C1F36">
            <w:pPr>
              <w:widowControl w:val="0"/>
              <w:autoSpaceDE w:val="0"/>
              <w:autoSpaceDN w:val="0"/>
              <w:adjustRightInd w:val="0"/>
              <w:spacing w:after="0"/>
              <w:jc w:val="center"/>
              <w:rPr>
                <w:sz w:val="20"/>
                <w:szCs w:val="20"/>
              </w:rPr>
            </w:pPr>
            <w:r>
              <w:rPr>
                <w:sz w:val="20"/>
                <w:szCs w:val="20"/>
              </w:rPr>
              <w:t>(1.31)</w:t>
            </w:r>
          </w:p>
        </w:tc>
        <w:tc>
          <w:tcPr>
            <w:tcW w:w="1170" w:type="dxa"/>
            <w:tcBorders>
              <w:top w:val="nil"/>
              <w:left w:val="nil"/>
              <w:bottom w:val="nil"/>
              <w:right w:val="nil"/>
            </w:tcBorders>
          </w:tcPr>
          <w:p w14:paraId="70218F3B" w14:textId="77777777" w:rsidR="00E83D98" w:rsidRDefault="00E83D98" w:rsidP="008C1F36">
            <w:pPr>
              <w:widowControl w:val="0"/>
              <w:autoSpaceDE w:val="0"/>
              <w:autoSpaceDN w:val="0"/>
              <w:adjustRightInd w:val="0"/>
              <w:spacing w:after="0"/>
              <w:jc w:val="center"/>
              <w:rPr>
                <w:sz w:val="20"/>
                <w:szCs w:val="20"/>
              </w:rPr>
            </w:pPr>
            <w:r>
              <w:rPr>
                <w:sz w:val="20"/>
                <w:szCs w:val="20"/>
              </w:rPr>
              <w:t>(-2.00)</w:t>
            </w:r>
          </w:p>
        </w:tc>
        <w:tc>
          <w:tcPr>
            <w:tcW w:w="968" w:type="dxa"/>
            <w:tcBorders>
              <w:top w:val="nil"/>
              <w:left w:val="nil"/>
              <w:bottom w:val="nil"/>
              <w:right w:val="nil"/>
            </w:tcBorders>
          </w:tcPr>
          <w:p w14:paraId="5280CAB6"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31ED80C2" w14:textId="77777777" w:rsidR="00E83D98" w:rsidRDefault="00E83D98" w:rsidP="008C1F36">
            <w:pPr>
              <w:widowControl w:val="0"/>
              <w:autoSpaceDE w:val="0"/>
              <w:autoSpaceDN w:val="0"/>
              <w:adjustRightInd w:val="0"/>
              <w:spacing w:after="0"/>
              <w:jc w:val="center"/>
              <w:rPr>
                <w:sz w:val="20"/>
                <w:szCs w:val="20"/>
              </w:rPr>
            </w:pPr>
          </w:p>
        </w:tc>
        <w:tc>
          <w:tcPr>
            <w:tcW w:w="979" w:type="dxa"/>
            <w:tcBorders>
              <w:top w:val="nil"/>
              <w:left w:val="nil"/>
              <w:bottom w:val="nil"/>
              <w:right w:val="nil"/>
            </w:tcBorders>
          </w:tcPr>
          <w:p w14:paraId="7F7167BE" w14:textId="77777777" w:rsidR="00E83D98" w:rsidRDefault="00E83D98" w:rsidP="008C1F36">
            <w:pPr>
              <w:widowControl w:val="0"/>
              <w:autoSpaceDE w:val="0"/>
              <w:autoSpaceDN w:val="0"/>
              <w:adjustRightInd w:val="0"/>
              <w:spacing w:after="0"/>
              <w:jc w:val="center"/>
              <w:rPr>
                <w:sz w:val="20"/>
                <w:szCs w:val="20"/>
              </w:rPr>
            </w:pPr>
          </w:p>
        </w:tc>
        <w:tc>
          <w:tcPr>
            <w:tcW w:w="911" w:type="dxa"/>
            <w:gridSpan w:val="2"/>
            <w:tcBorders>
              <w:top w:val="nil"/>
              <w:left w:val="nil"/>
              <w:bottom w:val="nil"/>
              <w:right w:val="nil"/>
            </w:tcBorders>
          </w:tcPr>
          <w:p w14:paraId="3CA5D8FD" w14:textId="77777777" w:rsidR="00E83D98" w:rsidRDefault="00E83D98" w:rsidP="008C1F36">
            <w:pPr>
              <w:widowControl w:val="0"/>
              <w:autoSpaceDE w:val="0"/>
              <w:autoSpaceDN w:val="0"/>
              <w:adjustRightInd w:val="0"/>
              <w:spacing w:after="0"/>
              <w:jc w:val="center"/>
              <w:rPr>
                <w:sz w:val="20"/>
                <w:szCs w:val="20"/>
              </w:rPr>
            </w:pPr>
          </w:p>
        </w:tc>
      </w:tr>
      <w:tr w:rsidR="00E83D98" w14:paraId="5173FA38" w14:textId="77777777" w:rsidTr="008C1F36">
        <w:tc>
          <w:tcPr>
            <w:tcW w:w="3600" w:type="dxa"/>
            <w:tcBorders>
              <w:top w:val="nil"/>
              <w:left w:val="nil"/>
              <w:bottom w:val="nil"/>
              <w:right w:val="nil"/>
            </w:tcBorders>
          </w:tcPr>
          <w:p w14:paraId="399A64AF"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70" w:type="dxa"/>
            <w:tcBorders>
              <w:top w:val="nil"/>
              <w:left w:val="nil"/>
              <w:bottom w:val="nil"/>
              <w:right w:val="nil"/>
            </w:tcBorders>
          </w:tcPr>
          <w:p w14:paraId="73156C35" w14:textId="77777777" w:rsidR="00E83D98" w:rsidRDefault="00E83D98" w:rsidP="008C1F36">
            <w:pPr>
              <w:widowControl w:val="0"/>
              <w:autoSpaceDE w:val="0"/>
              <w:autoSpaceDN w:val="0"/>
              <w:adjustRightInd w:val="0"/>
              <w:spacing w:after="0"/>
              <w:jc w:val="center"/>
              <w:rPr>
                <w:sz w:val="20"/>
                <w:szCs w:val="20"/>
              </w:rPr>
            </w:pPr>
            <w:r>
              <w:rPr>
                <w:sz w:val="20"/>
                <w:szCs w:val="20"/>
              </w:rPr>
              <w:t>478</w:t>
            </w:r>
          </w:p>
        </w:tc>
        <w:tc>
          <w:tcPr>
            <w:tcW w:w="1170" w:type="dxa"/>
            <w:tcBorders>
              <w:top w:val="nil"/>
              <w:left w:val="nil"/>
              <w:bottom w:val="nil"/>
              <w:right w:val="nil"/>
            </w:tcBorders>
          </w:tcPr>
          <w:p w14:paraId="17E516E8" w14:textId="77777777" w:rsidR="00E83D98" w:rsidRDefault="00E83D98" w:rsidP="008C1F36">
            <w:pPr>
              <w:widowControl w:val="0"/>
              <w:autoSpaceDE w:val="0"/>
              <w:autoSpaceDN w:val="0"/>
              <w:adjustRightInd w:val="0"/>
              <w:spacing w:after="0"/>
              <w:jc w:val="center"/>
              <w:rPr>
                <w:sz w:val="20"/>
                <w:szCs w:val="20"/>
              </w:rPr>
            </w:pPr>
            <w:r>
              <w:rPr>
                <w:sz w:val="20"/>
                <w:szCs w:val="20"/>
              </w:rPr>
              <w:t>274</w:t>
            </w:r>
          </w:p>
        </w:tc>
        <w:tc>
          <w:tcPr>
            <w:tcW w:w="968" w:type="dxa"/>
            <w:tcBorders>
              <w:top w:val="nil"/>
              <w:left w:val="nil"/>
              <w:bottom w:val="nil"/>
              <w:right w:val="nil"/>
            </w:tcBorders>
          </w:tcPr>
          <w:p w14:paraId="4AAC7A41" w14:textId="77777777" w:rsidR="00E83D98" w:rsidRDefault="00E83D98" w:rsidP="008C1F36">
            <w:pPr>
              <w:widowControl w:val="0"/>
              <w:autoSpaceDE w:val="0"/>
              <w:autoSpaceDN w:val="0"/>
              <w:adjustRightInd w:val="0"/>
              <w:spacing w:after="0"/>
              <w:jc w:val="center"/>
              <w:rPr>
                <w:sz w:val="20"/>
                <w:szCs w:val="20"/>
              </w:rPr>
            </w:pPr>
            <w:r>
              <w:rPr>
                <w:sz w:val="20"/>
                <w:szCs w:val="20"/>
              </w:rPr>
              <w:t>124</w:t>
            </w:r>
          </w:p>
        </w:tc>
        <w:tc>
          <w:tcPr>
            <w:tcW w:w="922" w:type="dxa"/>
            <w:tcBorders>
              <w:top w:val="nil"/>
              <w:left w:val="nil"/>
              <w:bottom w:val="nil"/>
              <w:right w:val="nil"/>
            </w:tcBorders>
          </w:tcPr>
          <w:p w14:paraId="55DADD63" w14:textId="77777777" w:rsidR="00E83D98" w:rsidRDefault="00E83D98" w:rsidP="008C1F36">
            <w:pPr>
              <w:widowControl w:val="0"/>
              <w:autoSpaceDE w:val="0"/>
              <w:autoSpaceDN w:val="0"/>
              <w:adjustRightInd w:val="0"/>
              <w:spacing w:after="0"/>
              <w:jc w:val="center"/>
              <w:rPr>
                <w:sz w:val="20"/>
                <w:szCs w:val="20"/>
              </w:rPr>
            </w:pPr>
            <w:r>
              <w:rPr>
                <w:sz w:val="20"/>
                <w:szCs w:val="20"/>
              </w:rPr>
              <w:t>150</w:t>
            </w:r>
          </w:p>
        </w:tc>
        <w:tc>
          <w:tcPr>
            <w:tcW w:w="979" w:type="dxa"/>
            <w:tcBorders>
              <w:top w:val="nil"/>
              <w:left w:val="nil"/>
              <w:bottom w:val="nil"/>
              <w:right w:val="nil"/>
            </w:tcBorders>
          </w:tcPr>
          <w:p w14:paraId="486C0DA2" w14:textId="77777777" w:rsidR="00E83D98" w:rsidRDefault="00E83D98" w:rsidP="008C1F36">
            <w:pPr>
              <w:widowControl w:val="0"/>
              <w:autoSpaceDE w:val="0"/>
              <w:autoSpaceDN w:val="0"/>
              <w:adjustRightInd w:val="0"/>
              <w:spacing w:after="0"/>
              <w:jc w:val="center"/>
              <w:rPr>
                <w:sz w:val="20"/>
                <w:szCs w:val="20"/>
              </w:rPr>
            </w:pPr>
            <w:r>
              <w:rPr>
                <w:sz w:val="20"/>
                <w:szCs w:val="20"/>
              </w:rPr>
              <w:t>219</w:t>
            </w:r>
          </w:p>
        </w:tc>
        <w:tc>
          <w:tcPr>
            <w:tcW w:w="911" w:type="dxa"/>
            <w:gridSpan w:val="2"/>
            <w:tcBorders>
              <w:top w:val="nil"/>
              <w:left w:val="nil"/>
              <w:bottom w:val="nil"/>
              <w:right w:val="nil"/>
            </w:tcBorders>
          </w:tcPr>
          <w:p w14:paraId="7453E48D" w14:textId="77777777" w:rsidR="00E83D98" w:rsidRDefault="00E83D98" w:rsidP="008C1F36">
            <w:pPr>
              <w:widowControl w:val="0"/>
              <w:autoSpaceDE w:val="0"/>
              <w:autoSpaceDN w:val="0"/>
              <w:adjustRightInd w:val="0"/>
              <w:spacing w:after="0"/>
              <w:jc w:val="center"/>
              <w:rPr>
                <w:sz w:val="20"/>
                <w:szCs w:val="20"/>
              </w:rPr>
            </w:pPr>
            <w:r>
              <w:rPr>
                <w:sz w:val="20"/>
                <w:szCs w:val="20"/>
              </w:rPr>
              <w:t>259</w:t>
            </w:r>
          </w:p>
        </w:tc>
      </w:tr>
      <w:tr w:rsidR="00E83D98" w14:paraId="673A35F5" w14:textId="77777777" w:rsidTr="008C1F36">
        <w:tc>
          <w:tcPr>
            <w:tcW w:w="3600" w:type="dxa"/>
            <w:tcBorders>
              <w:top w:val="nil"/>
              <w:left w:val="nil"/>
              <w:bottom w:val="nil"/>
              <w:right w:val="nil"/>
            </w:tcBorders>
          </w:tcPr>
          <w:p w14:paraId="69532011" w14:textId="77777777" w:rsidR="00E83D98" w:rsidRDefault="00E83D98" w:rsidP="008C1F36">
            <w:pPr>
              <w:widowControl w:val="0"/>
              <w:autoSpaceDE w:val="0"/>
              <w:autoSpaceDN w:val="0"/>
              <w:adjustRightInd w:val="0"/>
              <w:spacing w:after="0"/>
              <w:rPr>
                <w:sz w:val="20"/>
                <w:szCs w:val="20"/>
              </w:rPr>
            </w:pPr>
            <w:r>
              <w:rPr>
                <w:sz w:val="20"/>
                <w:szCs w:val="20"/>
              </w:rPr>
              <w:t>Unprotected sex (last 3 months)</w:t>
            </w:r>
          </w:p>
        </w:tc>
        <w:tc>
          <w:tcPr>
            <w:tcW w:w="1170" w:type="dxa"/>
            <w:tcBorders>
              <w:top w:val="nil"/>
              <w:left w:val="nil"/>
              <w:bottom w:val="nil"/>
              <w:right w:val="nil"/>
            </w:tcBorders>
          </w:tcPr>
          <w:p w14:paraId="35021154" w14:textId="77777777" w:rsidR="00E83D98" w:rsidRDefault="00E83D98" w:rsidP="008C1F36">
            <w:pPr>
              <w:widowControl w:val="0"/>
              <w:autoSpaceDE w:val="0"/>
              <w:autoSpaceDN w:val="0"/>
              <w:adjustRightInd w:val="0"/>
              <w:spacing w:after="0"/>
              <w:jc w:val="center"/>
              <w:rPr>
                <w:sz w:val="20"/>
                <w:szCs w:val="20"/>
              </w:rPr>
            </w:pPr>
            <w:r>
              <w:rPr>
                <w:sz w:val="20"/>
                <w:szCs w:val="20"/>
              </w:rPr>
              <w:t>0.023</w:t>
            </w:r>
          </w:p>
        </w:tc>
        <w:tc>
          <w:tcPr>
            <w:tcW w:w="1170" w:type="dxa"/>
            <w:tcBorders>
              <w:top w:val="nil"/>
              <w:left w:val="nil"/>
              <w:bottom w:val="nil"/>
              <w:right w:val="nil"/>
            </w:tcBorders>
          </w:tcPr>
          <w:p w14:paraId="2B5FA599" w14:textId="77777777" w:rsidR="00E83D98" w:rsidRDefault="00E83D98" w:rsidP="008C1F36">
            <w:pPr>
              <w:widowControl w:val="0"/>
              <w:autoSpaceDE w:val="0"/>
              <w:autoSpaceDN w:val="0"/>
              <w:adjustRightInd w:val="0"/>
              <w:spacing w:after="0"/>
              <w:jc w:val="center"/>
              <w:rPr>
                <w:sz w:val="20"/>
                <w:szCs w:val="20"/>
              </w:rPr>
            </w:pPr>
            <w:r>
              <w:rPr>
                <w:sz w:val="20"/>
                <w:szCs w:val="20"/>
              </w:rPr>
              <w:t>0.046</w:t>
            </w:r>
          </w:p>
        </w:tc>
        <w:tc>
          <w:tcPr>
            <w:tcW w:w="968" w:type="dxa"/>
            <w:tcBorders>
              <w:top w:val="nil"/>
              <w:left w:val="nil"/>
              <w:bottom w:val="nil"/>
              <w:right w:val="nil"/>
            </w:tcBorders>
          </w:tcPr>
          <w:p w14:paraId="0F60AF82" w14:textId="77777777" w:rsidR="00E83D98" w:rsidRDefault="00E83D98" w:rsidP="008C1F36">
            <w:pPr>
              <w:widowControl w:val="0"/>
              <w:autoSpaceDE w:val="0"/>
              <w:autoSpaceDN w:val="0"/>
              <w:adjustRightInd w:val="0"/>
              <w:spacing w:after="0"/>
              <w:jc w:val="center"/>
              <w:rPr>
                <w:sz w:val="20"/>
                <w:szCs w:val="20"/>
              </w:rPr>
            </w:pPr>
            <w:r>
              <w:rPr>
                <w:sz w:val="20"/>
                <w:szCs w:val="20"/>
              </w:rPr>
              <w:t>0.505</w:t>
            </w:r>
          </w:p>
        </w:tc>
        <w:tc>
          <w:tcPr>
            <w:tcW w:w="922" w:type="dxa"/>
            <w:tcBorders>
              <w:top w:val="nil"/>
              <w:left w:val="nil"/>
              <w:bottom w:val="nil"/>
              <w:right w:val="nil"/>
            </w:tcBorders>
          </w:tcPr>
          <w:p w14:paraId="0B39C84D" w14:textId="77777777" w:rsidR="00E83D98" w:rsidRDefault="00E83D98" w:rsidP="008C1F36">
            <w:pPr>
              <w:widowControl w:val="0"/>
              <w:autoSpaceDE w:val="0"/>
              <w:autoSpaceDN w:val="0"/>
              <w:adjustRightInd w:val="0"/>
              <w:spacing w:after="0"/>
              <w:jc w:val="center"/>
              <w:rPr>
                <w:sz w:val="20"/>
                <w:szCs w:val="20"/>
              </w:rPr>
            </w:pPr>
            <w:r>
              <w:rPr>
                <w:sz w:val="20"/>
                <w:szCs w:val="20"/>
              </w:rPr>
              <w:t>0.485</w:t>
            </w:r>
          </w:p>
        </w:tc>
        <w:tc>
          <w:tcPr>
            <w:tcW w:w="979" w:type="dxa"/>
            <w:tcBorders>
              <w:top w:val="nil"/>
              <w:left w:val="nil"/>
              <w:bottom w:val="nil"/>
              <w:right w:val="nil"/>
            </w:tcBorders>
          </w:tcPr>
          <w:p w14:paraId="42C5DCAF" w14:textId="77777777" w:rsidR="00E83D98" w:rsidRDefault="00E83D98" w:rsidP="008C1F36">
            <w:pPr>
              <w:widowControl w:val="0"/>
              <w:autoSpaceDE w:val="0"/>
              <w:autoSpaceDN w:val="0"/>
              <w:adjustRightInd w:val="0"/>
              <w:spacing w:after="0"/>
              <w:jc w:val="center"/>
              <w:rPr>
                <w:sz w:val="20"/>
                <w:szCs w:val="20"/>
              </w:rPr>
            </w:pPr>
            <w:r>
              <w:rPr>
                <w:sz w:val="20"/>
                <w:szCs w:val="20"/>
              </w:rPr>
              <w:t>0.374</w:t>
            </w:r>
          </w:p>
        </w:tc>
        <w:tc>
          <w:tcPr>
            <w:tcW w:w="911" w:type="dxa"/>
            <w:gridSpan w:val="2"/>
            <w:tcBorders>
              <w:top w:val="nil"/>
              <w:left w:val="nil"/>
              <w:bottom w:val="nil"/>
              <w:right w:val="nil"/>
            </w:tcBorders>
          </w:tcPr>
          <w:p w14:paraId="3BAFED95" w14:textId="77777777" w:rsidR="00E83D98" w:rsidRDefault="00E83D98" w:rsidP="008C1F36">
            <w:pPr>
              <w:widowControl w:val="0"/>
              <w:autoSpaceDE w:val="0"/>
              <w:autoSpaceDN w:val="0"/>
              <w:adjustRightInd w:val="0"/>
              <w:spacing w:after="0"/>
              <w:jc w:val="center"/>
              <w:rPr>
                <w:sz w:val="20"/>
                <w:szCs w:val="20"/>
              </w:rPr>
            </w:pPr>
            <w:r>
              <w:rPr>
                <w:sz w:val="20"/>
                <w:szCs w:val="20"/>
              </w:rPr>
              <w:t>0.349</w:t>
            </w:r>
          </w:p>
        </w:tc>
      </w:tr>
      <w:tr w:rsidR="00E83D98" w14:paraId="260BB9A8" w14:textId="77777777" w:rsidTr="008C1F36">
        <w:tc>
          <w:tcPr>
            <w:tcW w:w="3600" w:type="dxa"/>
            <w:tcBorders>
              <w:top w:val="nil"/>
              <w:left w:val="nil"/>
              <w:bottom w:val="nil"/>
              <w:right w:val="nil"/>
            </w:tcBorders>
          </w:tcPr>
          <w:p w14:paraId="3F34E71F"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6B937869" w14:textId="77777777" w:rsidR="00E83D98" w:rsidRDefault="00E83D98" w:rsidP="008C1F36">
            <w:pPr>
              <w:widowControl w:val="0"/>
              <w:autoSpaceDE w:val="0"/>
              <w:autoSpaceDN w:val="0"/>
              <w:adjustRightInd w:val="0"/>
              <w:spacing w:after="0"/>
              <w:jc w:val="center"/>
              <w:rPr>
                <w:sz w:val="20"/>
                <w:szCs w:val="20"/>
              </w:rPr>
            </w:pPr>
            <w:r>
              <w:rPr>
                <w:sz w:val="20"/>
                <w:szCs w:val="20"/>
              </w:rPr>
              <w:t>(0.41)</w:t>
            </w:r>
          </w:p>
        </w:tc>
        <w:tc>
          <w:tcPr>
            <w:tcW w:w="1170" w:type="dxa"/>
            <w:tcBorders>
              <w:top w:val="nil"/>
              <w:left w:val="nil"/>
              <w:bottom w:val="nil"/>
              <w:right w:val="nil"/>
            </w:tcBorders>
          </w:tcPr>
          <w:p w14:paraId="137F406B" w14:textId="77777777" w:rsidR="00E83D98" w:rsidRDefault="00E83D98" w:rsidP="008C1F36">
            <w:pPr>
              <w:widowControl w:val="0"/>
              <w:autoSpaceDE w:val="0"/>
              <w:autoSpaceDN w:val="0"/>
              <w:adjustRightInd w:val="0"/>
              <w:spacing w:after="0"/>
              <w:jc w:val="center"/>
              <w:rPr>
                <w:sz w:val="20"/>
                <w:szCs w:val="20"/>
              </w:rPr>
            </w:pPr>
            <w:r>
              <w:rPr>
                <w:sz w:val="20"/>
                <w:szCs w:val="20"/>
              </w:rPr>
              <w:t>(0.56)</w:t>
            </w:r>
          </w:p>
        </w:tc>
        <w:tc>
          <w:tcPr>
            <w:tcW w:w="968" w:type="dxa"/>
            <w:tcBorders>
              <w:top w:val="nil"/>
              <w:left w:val="nil"/>
              <w:bottom w:val="nil"/>
              <w:right w:val="nil"/>
            </w:tcBorders>
          </w:tcPr>
          <w:p w14:paraId="13D70E7C"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3C5354B5" w14:textId="77777777" w:rsidR="00E83D98" w:rsidRDefault="00E83D98" w:rsidP="008C1F36">
            <w:pPr>
              <w:widowControl w:val="0"/>
              <w:autoSpaceDE w:val="0"/>
              <w:autoSpaceDN w:val="0"/>
              <w:adjustRightInd w:val="0"/>
              <w:spacing w:after="0"/>
              <w:jc w:val="center"/>
              <w:rPr>
                <w:sz w:val="20"/>
                <w:szCs w:val="20"/>
              </w:rPr>
            </w:pPr>
          </w:p>
        </w:tc>
        <w:tc>
          <w:tcPr>
            <w:tcW w:w="979" w:type="dxa"/>
            <w:tcBorders>
              <w:top w:val="nil"/>
              <w:left w:val="nil"/>
              <w:bottom w:val="nil"/>
              <w:right w:val="nil"/>
            </w:tcBorders>
          </w:tcPr>
          <w:p w14:paraId="63E57D4B" w14:textId="77777777" w:rsidR="00E83D98" w:rsidRDefault="00E83D98" w:rsidP="008C1F36">
            <w:pPr>
              <w:widowControl w:val="0"/>
              <w:autoSpaceDE w:val="0"/>
              <w:autoSpaceDN w:val="0"/>
              <w:adjustRightInd w:val="0"/>
              <w:spacing w:after="0"/>
              <w:jc w:val="center"/>
              <w:rPr>
                <w:sz w:val="20"/>
                <w:szCs w:val="20"/>
              </w:rPr>
            </w:pPr>
          </w:p>
        </w:tc>
        <w:tc>
          <w:tcPr>
            <w:tcW w:w="911" w:type="dxa"/>
            <w:gridSpan w:val="2"/>
            <w:tcBorders>
              <w:top w:val="nil"/>
              <w:left w:val="nil"/>
              <w:bottom w:val="nil"/>
              <w:right w:val="nil"/>
            </w:tcBorders>
          </w:tcPr>
          <w:p w14:paraId="76048268" w14:textId="77777777" w:rsidR="00E83D98" w:rsidRDefault="00E83D98" w:rsidP="008C1F36">
            <w:pPr>
              <w:widowControl w:val="0"/>
              <w:autoSpaceDE w:val="0"/>
              <w:autoSpaceDN w:val="0"/>
              <w:adjustRightInd w:val="0"/>
              <w:spacing w:after="0"/>
              <w:jc w:val="center"/>
              <w:rPr>
                <w:sz w:val="20"/>
                <w:szCs w:val="20"/>
              </w:rPr>
            </w:pPr>
          </w:p>
        </w:tc>
      </w:tr>
      <w:tr w:rsidR="00E83D98" w14:paraId="147D5F15" w14:textId="77777777" w:rsidTr="008C1F36">
        <w:tc>
          <w:tcPr>
            <w:tcW w:w="3600" w:type="dxa"/>
            <w:tcBorders>
              <w:top w:val="nil"/>
              <w:left w:val="nil"/>
              <w:bottom w:val="nil"/>
              <w:right w:val="nil"/>
            </w:tcBorders>
          </w:tcPr>
          <w:p w14:paraId="2ADE2ED6"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70" w:type="dxa"/>
            <w:tcBorders>
              <w:top w:val="nil"/>
              <w:left w:val="nil"/>
              <w:bottom w:val="nil"/>
              <w:right w:val="nil"/>
            </w:tcBorders>
          </w:tcPr>
          <w:p w14:paraId="28B78230" w14:textId="77777777" w:rsidR="00E83D98" w:rsidRDefault="00E83D98" w:rsidP="008C1F36">
            <w:pPr>
              <w:widowControl w:val="0"/>
              <w:autoSpaceDE w:val="0"/>
              <w:autoSpaceDN w:val="0"/>
              <w:adjustRightInd w:val="0"/>
              <w:spacing w:after="0"/>
              <w:jc w:val="center"/>
              <w:rPr>
                <w:sz w:val="20"/>
                <w:szCs w:val="20"/>
              </w:rPr>
            </w:pPr>
            <w:r>
              <w:rPr>
                <w:sz w:val="20"/>
                <w:szCs w:val="20"/>
              </w:rPr>
              <w:t>308</w:t>
            </w:r>
          </w:p>
        </w:tc>
        <w:tc>
          <w:tcPr>
            <w:tcW w:w="1170" w:type="dxa"/>
            <w:tcBorders>
              <w:top w:val="nil"/>
              <w:left w:val="nil"/>
              <w:bottom w:val="nil"/>
              <w:right w:val="nil"/>
            </w:tcBorders>
          </w:tcPr>
          <w:p w14:paraId="230A38FE" w14:textId="77777777" w:rsidR="00E83D98" w:rsidRDefault="00E83D98" w:rsidP="008C1F36">
            <w:pPr>
              <w:widowControl w:val="0"/>
              <w:autoSpaceDE w:val="0"/>
              <w:autoSpaceDN w:val="0"/>
              <w:adjustRightInd w:val="0"/>
              <w:spacing w:after="0"/>
              <w:jc w:val="center"/>
              <w:rPr>
                <w:sz w:val="20"/>
                <w:szCs w:val="20"/>
              </w:rPr>
            </w:pPr>
            <w:r>
              <w:rPr>
                <w:sz w:val="20"/>
                <w:szCs w:val="20"/>
              </w:rPr>
              <w:t>180</w:t>
            </w:r>
          </w:p>
        </w:tc>
        <w:tc>
          <w:tcPr>
            <w:tcW w:w="968" w:type="dxa"/>
            <w:tcBorders>
              <w:top w:val="nil"/>
              <w:left w:val="nil"/>
              <w:bottom w:val="nil"/>
              <w:right w:val="nil"/>
            </w:tcBorders>
          </w:tcPr>
          <w:p w14:paraId="5A391BAC" w14:textId="77777777" w:rsidR="00E83D98" w:rsidRDefault="00E83D98" w:rsidP="008C1F36">
            <w:pPr>
              <w:widowControl w:val="0"/>
              <w:autoSpaceDE w:val="0"/>
              <w:autoSpaceDN w:val="0"/>
              <w:adjustRightInd w:val="0"/>
              <w:spacing w:after="0"/>
              <w:jc w:val="center"/>
              <w:rPr>
                <w:sz w:val="20"/>
                <w:szCs w:val="20"/>
              </w:rPr>
            </w:pPr>
            <w:r>
              <w:rPr>
                <w:sz w:val="20"/>
                <w:szCs w:val="20"/>
              </w:rPr>
              <w:t>77</w:t>
            </w:r>
          </w:p>
        </w:tc>
        <w:tc>
          <w:tcPr>
            <w:tcW w:w="922" w:type="dxa"/>
            <w:tcBorders>
              <w:top w:val="nil"/>
              <w:left w:val="nil"/>
              <w:bottom w:val="nil"/>
              <w:right w:val="nil"/>
            </w:tcBorders>
          </w:tcPr>
          <w:p w14:paraId="5BE7868D" w14:textId="77777777" w:rsidR="00E83D98" w:rsidRDefault="00E83D98" w:rsidP="008C1F36">
            <w:pPr>
              <w:widowControl w:val="0"/>
              <w:autoSpaceDE w:val="0"/>
              <w:autoSpaceDN w:val="0"/>
              <w:adjustRightInd w:val="0"/>
              <w:spacing w:after="0"/>
              <w:jc w:val="center"/>
              <w:rPr>
                <w:sz w:val="20"/>
                <w:szCs w:val="20"/>
              </w:rPr>
            </w:pPr>
            <w:r>
              <w:rPr>
                <w:sz w:val="20"/>
                <w:szCs w:val="20"/>
              </w:rPr>
              <w:t>103</w:t>
            </w:r>
          </w:p>
        </w:tc>
        <w:tc>
          <w:tcPr>
            <w:tcW w:w="979" w:type="dxa"/>
            <w:tcBorders>
              <w:top w:val="nil"/>
              <w:left w:val="nil"/>
              <w:bottom w:val="nil"/>
              <w:right w:val="nil"/>
            </w:tcBorders>
          </w:tcPr>
          <w:p w14:paraId="5C21ACBB" w14:textId="77777777" w:rsidR="00E83D98" w:rsidRDefault="00E83D98" w:rsidP="008C1F36">
            <w:pPr>
              <w:widowControl w:val="0"/>
              <w:autoSpaceDE w:val="0"/>
              <w:autoSpaceDN w:val="0"/>
              <w:adjustRightInd w:val="0"/>
              <w:spacing w:after="0"/>
              <w:jc w:val="center"/>
              <w:rPr>
                <w:sz w:val="20"/>
                <w:szCs w:val="20"/>
              </w:rPr>
            </w:pPr>
            <w:r>
              <w:rPr>
                <w:sz w:val="20"/>
                <w:szCs w:val="20"/>
              </w:rPr>
              <w:t>134</w:t>
            </w:r>
          </w:p>
        </w:tc>
        <w:tc>
          <w:tcPr>
            <w:tcW w:w="911" w:type="dxa"/>
            <w:gridSpan w:val="2"/>
            <w:tcBorders>
              <w:top w:val="nil"/>
              <w:left w:val="nil"/>
              <w:bottom w:val="nil"/>
              <w:right w:val="nil"/>
            </w:tcBorders>
          </w:tcPr>
          <w:p w14:paraId="12EC7627" w14:textId="77777777" w:rsidR="00E83D98" w:rsidRDefault="00E83D98" w:rsidP="008C1F36">
            <w:pPr>
              <w:widowControl w:val="0"/>
              <w:autoSpaceDE w:val="0"/>
              <w:autoSpaceDN w:val="0"/>
              <w:adjustRightInd w:val="0"/>
              <w:spacing w:after="0"/>
              <w:jc w:val="center"/>
              <w:rPr>
                <w:sz w:val="20"/>
                <w:szCs w:val="20"/>
              </w:rPr>
            </w:pPr>
            <w:r>
              <w:rPr>
                <w:sz w:val="20"/>
                <w:szCs w:val="20"/>
              </w:rPr>
              <w:t>174</w:t>
            </w:r>
          </w:p>
        </w:tc>
      </w:tr>
      <w:tr w:rsidR="00E83D98" w14:paraId="6C3FDBB3" w14:textId="77777777" w:rsidTr="008C1F36">
        <w:tc>
          <w:tcPr>
            <w:tcW w:w="3600" w:type="dxa"/>
            <w:tcBorders>
              <w:top w:val="nil"/>
              <w:left w:val="nil"/>
              <w:bottom w:val="nil"/>
              <w:right w:val="nil"/>
            </w:tcBorders>
          </w:tcPr>
          <w:p w14:paraId="28B562DA" w14:textId="77777777" w:rsidR="00E83D98" w:rsidRDefault="00E83D98" w:rsidP="008C1F36">
            <w:pPr>
              <w:widowControl w:val="0"/>
              <w:autoSpaceDE w:val="0"/>
              <w:autoSpaceDN w:val="0"/>
              <w:adjustRightInd w:val="0"/>
              <w:spacing w:after="0"/>
              <w:rPr>
                <w:sz w:val="20"/>
                <w:szCs w:val="20"/>
              </w:rPr>
            </w:pPr>
            <w:r>
              <w:rPr>
                <w:sz w:val="20"/>
                <w:szCs w:val="20"/>
              </w:rPr>
              <w:t xml:space="preserve">Partner age, most recent partner </w:t>
            </w:r>
          </w:p>
        </w:tc>
        <w:tc>
          <w:tcPr>
            <w:tcW w:w="1170" w:type="dxa"/>
            <w:tcBorders>
              <w:top w:val="nil"/>
              <w:left w:val="nil"/>
              <w:bottom w:val="nil"/>
              <w:right w:val="nil"/>
            </w:tcBorders>
          </w:tcPr>
          <w:p w14:paraId="519DFDD7" w14:textId="77777777" w:rsidR="00E83D98" w:rsidRDefault="00E83D98" w:rsidP="008C1F36">
            <w:pPr>
              <w:widowControl w:val="0"/>
              <w:autoSpaceDE w:val="0"/>
              <w:autoSpaceDN w:val="0"/>
              <w:adjustRightInd w:val="0"/>
              <w:spacing w:after="0"/>
              <w:jc w:val="center"/>
              <w:rPr>
                <w:sz w:val="20"/>
                <w:szCs w:val="20"/>
              </w:rPr>
            </w:pPr>
            <w:r>
              <w:rPr>
                <w:sz w:val="20"/>
                <w:szCs w:val="20"/>
              </w:rPr>
              <w:t>-0.449*</w:t>
            </w:r>
          </w:p>
        </w:tc>
        <w:tc>
          <w:tcPr>
            <w:tcW w:w="1170" w:type="dxa"/>
            <w:tcBorders>
              <w:top w:val="nil"/>
              <w:left w:val="nil"/>
              <w:bottom w:val="nil"/>
              <w:right w:val="nil"/>
            </w:tcBorders>
          </w:tcPr>
          <w:p w14:paraId="3520073C" w14:textId="77777777" w:rsidR="00E83D98" w:rsidRDefault="00E83D98" w:rsidP="008C1F36">
            <w:pPr>
              <w:widowControl w:val="0"/>
              <w:autoSpaceDE w:val="0"/>
              <w:autoSpaceDN w:val="0"/>
              <w:adjustRightInd w:val="0"/>
              <w:spacing w:after="0"/>
              <w:jc w:val="center"/>
              <w:rPr>
                <w:sz w:val="20"/>
                <w:szCs w:val="20"/>
              </w:rPr>
            </w:pPr>
            <w:r>
              <w:rPr>
                <w:sz w:val="20"/>
                <w:szCs w:val="20"/>
              </w:rPr>
              <w:t>1.242***</w:t>
            </w:r>
          </w:p>
        </w:tc>
        <w:tc>
          <w:tcPr>
            <w:tcW w:w="968" w:type="dxa"/>
            <w:tcBorders>
              <w:top w:val="nil"/>
              <w:left w:val="nil"/>
              <w:bottom w:val="nil"/>
              <w:right w:val="nil"/>
            </w:tcBorders>
          </w:tcPr>
          <w:p w14:paraId="28C25261" w14:textId="77777777" w:rsidR="00E83D98" w:rsidRDefault="00E83D98" w:rsidP="008C1F36">
            <w:pPr>
              <w:widowControl w:val="0"/>
              <w:autoSpaceDE w:val="0"/>
              <w:autoSpaceDN w:val="0"/>
              <w:adjustRightInd w:val="0"/>
              <w:spacing w:after="0"/>
              <w:jc w:val="center"/>
              <w:rPr>
                <w:sz w:val="20"/>
                <w:szCs w:val="20"/>
              </w:rPr>
            </w:pPr>
            <w:r>
              <w:rPr>
                <w:sz w:val="20"/>
                <w:szCs w:val="20"/>
              </w:rPr>
              <w:t>17.835</w:t>
            </w:r>
          </w:p>
        </w:tc>
        <w:tc>
          <w:tcPr>
            <w:tcW w:w="922" w:type="dxa"/>
            <w:tcBorders>
              <w:top w:val="nil"/>
              <w:left w:val="nil"/>
              <w:bottom w:val="nil"/>
              <w:right w:val="nil"/>
            </w:tcBorders>
          </w:tcPr>
          <w:p w14:paraId="41DF14F3" w14:textId="77777777" w:rsidR="00E83D98" w:rsidRDefault="00E83D98" w:rsidP="008C1F36">
            <w:pPr>
              <w:widowControl w:val="0"/>
              <w:autoSpaceDE w:val="0"/>
              <w:autoSpaceDN w:val="0"/>
              <w:adjustRightInd w:val="0"/>
              <w:spacing w:after="0"/>
              <w:jc w:val="center"/>
              <w:rPr>
                <w:sz w:val="20"/>
                <w:szCs w:val="20"/>
              </w:rPr>
            </w:pPr>
            <w:r>
              <w:rPr>
                <w:sz w:val="20"/>
                <w:szCs w:val="20"/>
              </w:rPr>
              <w:t>17.427</w:t>
            </w:r>
          </w:p>
        </w:tc>
        <w:tc>
          <w:tcPr>
            <w:tcW w:w="979" w:type="dxa"/>
            <w:tcBorders>
              <w:top w:val="nil"/>
              <w:left w:val="nil"/>
              <w:bottom w:val="nil"/>
              <w:right w:val="nil"/>
            </w:tcBorders>
          </w:tcPr>
          <w:p w14:paraId="26339395" w14:textId="77777777" w:rsidR="00E83D98" w:rsidRDefault="00E83D98" w:rsidP="008C1F36">
            <w:pPr>
              <w:widowControl w:val="0"/>
              <w:autoSpaceDE w:val="0"/>
              <w:autoSpaceDN w:val="0"/>
              <w:adjustRightInd w:val="0"/>
              <w:spacing w:after="0"/>
              <w:jc w:val="center"/>
              <w:rPr>
                <w:sz w:val="20"/>
                <w:szCs w:val="20"/>
              </w:rPr>
            </w:pPr>
            <w:r>
              <w:rPr>
                <w:sz w:val="20"/>
                <w:szCs w:val="20"/>
              </w:rPr>
              <w:t>17.596</w:t>
            </w:r>
          </w:p>
        </w:tc>
        <w:tc>
          <w:tcPr>
            <w:tcW w:w="911" w:type="dxa"/>
            <w:gridSpan w:val="2"/>
            <w:tcBorders>
              <w:top w:val="nil"/>
              <w:left w:val="nil"/>
              <w:bottom w:val="nil"/>
              <w:right w:val="nil"/>
            </w:tcBorders>
          </w:tcPr>
          <w:p w14:paraId="23B184C9" w14:textId="77777777" w:rsidR="00E83D98" w:rsidRDefault="00E83D98" w:rsidP="008C1F36">
            <w:pPr>
              <w:widowControl w:val="0"/>
              <w:autoSpaceDE w:val="0"/>
              <w:autoSpaceDN w:val="0"/>
              <w:adjustRightInd w:val="0"/>
              <w:spacing w:after="0"/>
              <w:jc w:val="center"/>
              <w:rPr>
                <w:sz w:val="20"/>
                <w:szCs w:val="20"/>
              </w:rPr>
            </w:pPr>
            <w:r>
              <w:rPr>
                <w:sz w:val="20"/>
                <w:szCs w:val="20"/>
              </w:rPr>
              <w:t>18.345</w:t>
            </w:r>
          </w:p>
        </w:tc>
      </w:tr>
      <w:tr w:rsidR="00E83D98" w14:paraId="21DBDB84" w14:textId="77777777" w:rsidTr="008C1F36">
        <w:tc>
          <w:tcPr>
            <w:tcW w:w="3600" w:type="dxa"/>
            <w:tcBorders>
              <w:top w:val="nil"/>
              <w:left w:val="nil"/>
              <w:bottom w:val="nil"/>
              <w:right w:val="nil"/>
            </w:tcBorders>
          </w:tcPr>
          <w:p w14:paraId="68DC4335"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650B38B8" w14:textId="77777777" w:rsidR="00E83D98" w:rsidRDefault="00E83D98" w:rsidP="008C1F36">
            <w:pPr>
              <w:widowControl w:val="0"/>
              <w:autoSpaceDE w:val="0"/>
              <w:autoSpaceDN w:val="0"/>
              <w:adjustRightInd w:val="0"/>
              <w:spacing w:after="0"/>
              <w:jc w:val="center"/>
              <w:rPr>
                <w:sz w:val="20"/>
                <w:szCs w:val="20"/>
              </w:rPr>
            </w:pPr>
            <w:r>
              <w:rPr>
                <w:sz w:val="20"/>
                <w:szCs w:val="20"/>
              </w:rPr>
              <w:t>(-1.78)</w:t>
            </w:r>
          </w:p>
        </w:tc>
        <w:tc>
          <w:tcPr>
            <w:tcW w:w="1170" w:type="dxa"/>
            <w:tcBorders>
              <w:top w:val="nil"/>
              <w:left w:val="nil"/>
              <w:bottom w:val="nil"/>
              <w:right w:val="nil"/>
            </w:tcBorders>
          </w:tcPr>
          <w:p w14:paraId="7A8BDD55" w14:textId="77777777" w:rsidR="00E83D98" w:rsidRDefault="00E83D98" w:rsidP="008C1F36">
            <w:pPr>
              <w:widowControl w:val="0"/>
              <w:autoSpaceDE w:val="0"/>
              <w:autoSpaceDN w:val="0"/>
              <w:adjustRightInd w:val="0"/>
              <w:spacing w:after="0"/>
              <w:jc w:val="center"/>
              <w:rPr>
                <w:sz w:val="20"/>
                <w:szCs w:val="20"/>
              </w:rPr>
            </w:pPr>
            <w:r>
              <w:rPr>
                <w:sz w:val="20"/>
                <w:szCs w:val="20"/>
              </w:rPr>
              <w:t>(3.59)</w:t>
            </w:r>
          </w:p>
        </w:tc>
        <w:tc>
          <w:tcPr>
            <w:tcW w:w="968" w:type="dxa"/>
            <w:tcBorders>
              <w:top w:val="nil"/>
              <w:left w:val="nil"/>
              <w:bottom w:val="nil"/>
              <w:right w:val="nil"/>
            </w:tcBorders>
          </w:tcPr>
          <w:p w14:paraId="62B6F4B2"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1FD64362" w14:textId="77777777" w:rsidR="00E83D98" w:rsidRDefault="00E83D98" w:rsidP="008C1F36">
            <w:pPr>
              <w:widowControl w:val="0"/>
              <w:autoSpaceDE w:val="0"/>
              <w:autoSpaceDN w:val="0"/>
              <w:adjustRightInd w:val="0"/>
              <w:spacing w:after="0"/>
              <w:jc w:val="center"/>
              <w:rPr>
                <w:sz w:val="20"/>
                <w:szCs w:val="20"/>
              </w:rPr>
            </w:pPr>
          </w:p>
        </w:tc>
        <w:tc>
          <w:tcPr>
            <w:tcW w:w="979" w:type="dxa"/>
            <w:tcBorders>
              <w:top w:val="nil"/>
              <w:left w:val="nil"/>
              <w:bottom w:val="nil"/>
              <w:right w:val="nil"/>
            </w:tcBorders>
          </w:tcPr>
          <w:p w14:paraId="79E3BD99" w14:textId="77777777" w:rsidR="00E83D98" w:rsidRDefault="00E83D98" w:rsidP="008C1F36">
            <w:pPr>
              <w:widowControl w:val="0"/>
              <w:autoSpaceDE w:val="0"/>
              <w:autoSpaceDN w:val="0"/>
              <w:adjustRightInd w:val="0"/>
              <w:spacing w:after="0"/>
              <w:jc w:val="center"/>
              <w:rPr>
                <w:sz w:val="20"/>
                <w:szCs w:val="20"/>
              </w:rPr>
            </w:pPr>
          </w:p>
        </w:tc>
        <w:tc>
          <w:tcPr>
            <w:tcW w:w="911" w:type="dxa"/>
            <w:gridSpan w:val="2"/>
            <w:tcBorders>
              <w:top w:val="nil"/>
              <w:left w:val="nil"/>
              <w:bottom w:val="nil"/>
              <w:right w:val="nil"/>
            </w:tcBorders>
          </w:tcPr>
          <w:p w14:paraId="30ED7CDC" w14:textId="77777777" w:rsidR="00E83D98" w:rsidRDefault="00E83D98" w:rsidP="008C1F36">
            <w:pPr>
              <w:widowControl w:val="0"/>
              <w:autoSpaceDE w:val="0"/>
              <w:autoSpaceDN w:val="0"/>
              <w:adjustRightInd w:val="0"/>
              <w:spacing w:after="0"/>
              <w:jc w:val="center"/>
              <w:rPr>
                <w:sz w:val="20"/>
                <w:szCs w:val="20"/>
              </w:rPr>
            </w:pPr>
          </w:p>
        </w:tc>
      </w:tr>
      <w:tr w:rsidR="00E83D98" w14:paraId="1758B600" w14:textId="77777777" w:rsidTr="008C1F36">
        <w:tc>
          <w:tcPr>
            <w:tcW w:w="3600" w:type="dxa"/>
            <w:tcBorders>
              <w:top w:val="nil"/>
              <w:left w:val="nil"/>
              <w:bottom w:val="nil"/>
              <w:right w:val="nil"/>
            </w:tcBorders>
          </w:tcPr>
          <w:p w14:paraId="0A811765"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70" w:type="dxa"/>
            <w:tcBorders>
              <w:top w:val="nil"/>
              <w:left w:val="nil"/>
              <w:bottom w:val="nil"/>
              <w:right w:val="nil"/>
            </w:tcBorders>
          </w:tcPr>
          <w:p w14:paraId="156B3943" w14:textId="77777777" w:rsidR="00E83D98" w:rsidRDefault="00E83D98" w:rsidP="008C1F36">
            <w:pPr>
              <w:widowControl w:val="0"/>
              <w:autoSpaceDE w:val="0"/>
              <w:autoSpaceDN w:val="0"/>
              <w:adjustRightInd w:val="0"/>
              <w:spacing w:after="0"/>
              <w:jc w:val="center"/>
              <w:rPr>
                <w:sz w:val="20"/>
                <w:szCs w:val="20"/>
              </w:rPr>
            </w:pPr>
            <w:r>
              <w:rPr>
                <w:sz w:val="20"/>
                <w:szCs w:val="20"/>
              </w:rPr>
              <w:t>459</w:t>
            </w:r>
          </w:p>
        </w:tc>
        <w:tc>
          <w:tcPr>
            <w:tcW w:w="1170" w:type="dxa"/>
            <w:tcBorders>
              <w:top w:val="nil"/>
              <w:left w:val="nil"/>
              <w:bottom w:val="nil"/>
              <w:right w:val="nil"/>
            </w:tcBorders>
          </w:tcPr>
          <w:p w14:paraId="4D808253" w14:textId="77777777" w:rsidR="00E83D98" w:rsidRDefault="00E83D98" w:rsidP="008C1F36">
            <w:pPr>
              <w:widowControl w:val="0"/>
              <w:autoSpaceDE w:val="0"/>
              <w:autoSpaceDN w:val="0"/>
              <w:adjustRightInd w:val="0"/>
              <w:spacing w:after="0"/>
              <w:jc w:val="center"/>
              <w:rPr>
                <w:sz w:val="20"/>
                <w:szCs w:val="20"/>
              </w:rPr>
            </w:pPr>
            <w:r>
              <w:rPr>
                <w:sz w:val="20"/>
                <w:szCs w:val="20"/>
              </w:rPr>
              <w:t>262</w:t>
            </w:r>
          </w:p>
        </w:tc>
        <w:tc>
          <w:tcPr>
            <w:tcW w:w="968" w:type="dxa"/>
            <w:tcBorders>
              <w:top w:val="nil"/>
              <w:left w:val="nil"/>
              <w:bottom w:val="nil"/>
              <w:right w:val="nil"/>
            </w:tcBorders>
          </w:tcPr>
          <w:p w14:paraId="561492D3" w14:textId="77777777" w:rsidR="00E83D98" w:rsidRDefault="00E83D98" w:rsidP="008C1F36">
            <w:pPr>
              <w:widowControl w:val="0"/>
              <w:autoSpaceDE w:val="0"/>
              <w:autoSpaceDN w:val="0"/>
              <w:adjustRightInd w:val="0"/>
              <w:spacing w:after="0"/>
              <w:jc w:val="center"/>
              <w:rPr>
                <w:sz w:val="20"/>
                <w:szCs w:val="20"/>
              </w:rPr>
            </w:pPr>
            <w:r>
              <w:rPr>
                <w:sz w:val="20"/>
                <w:szCs w:val="20"/>
              </w:rPr>
              <w:t>118</w:t>
            </w:r>
          </w:p>
        </w:tc>
        <w:tc>
          <w:tcPr>
            <w:tcW w:w="922" w:type="dxa"/>
            <w:tcBorders>
              <w:top w:val="nil"/>
              <w:left w:val="nil"/>
              <w:bottom w:val="nil"/>
              <w:right w:val="nil"/>
            </w:tcBorders>
          </w:tcPr>
          <w:p w14:paraId="6E519F56" w14:textId="77777777" w:rsidR="00E83D98" w:rsidRDefault="00E83D98" w:rsidP="008C1F36">
            <w:pPr>
              <w:widowControl w:val="0"/>
              <w:autoSpaceDE w:val="0"/>
              <w:autoSpaceDN w:val="0"/>
              <w:adjustRightInd w:val="0"/>
              <w:spacing w:after="0"/>
              <w:jc w:val="center"/>
              <w:rPr>
                <w:sz w:val="20"/>
                <w:szCs w:val="20"/>
              </w:rPr>
            </w:pPr>
            <w:r>
              <w:rPr>
                <w:sz w:val="20"/>
                <w:szCs w:val="20"/>
              </w:rPr>
              <w:t>144</w:t>
            </w:r>
          </w:p>
        </w:tc>
        <w:tc>
          <w:tcPr>
            <w:tcW w:w="979" w:type="dxa"/>
            <w:tcBorders>
              <w:top w:val="nil"/>
              <w:left w:val="nil"/>
              <w:bottom w:val="nil"/>
              <w:right w:val="nil"/>
            </w:tcBorders>
          </w:tcPr>
          <w:p w14:paraId="4C5A9BA8" w14:textId="77777777" w:rsidR="00E83D98" w:rsidRDefault="00E83D98" w:rsidP="008C1F36">
            <w:pPr>
              <w:widowControl w:val="0"/>
              <w:autoSpaceDE w:val="0"/>
              <w:autoSpaceDN w:val="0"/>
              <w:adjustRightInd w:val="0"/>
              <w:spacing w:after="0"/>
              <w:jc w:val="center"/>
              <w:rPr>
                <w:sz w:val="20"/>
                <w:szCs w:val="20"/>
              </w:rPr>
            </w:pPr>
            <w:r>
              <w:rPr>
                <w:sz w:val="20"/>
                <w:szCs w:val="20"/>
              </w:rPr>
              <w:t>213</w:t>
            </w:r>
          </w:p>
        </w:tc>
        <w:tc>
          <w:tcPr>
            <w:tcW w:w="911" w:type="dxa"/>
            <w:gridSpan w:val="2"/>
            <w:tcBorders>
              <w:top w:val="nil"/>
              <w:left w:val="nil"/>
              <w:bottom w:val="nil"/>
              <w:right w:val="nil"/>
            </w:tcBorders>
          </w:tcPr>
          <w:p w14:paraId="4B1247C9" w14:textId="77777777" w:rsidR="00E83D98" w:rsidRDefault="00E83D98" w:rsidP="008C1F36">
            <w:pPr>
              <w:widowControl w:val="0"/>
              <w:autoSpaceDE w:val="0"/>
              <w:autoSpaceDN w:val="0"/>
              <w:adjustRightInd w:val="0"/>
              <w:spacing w:after="0"/>
              <w:jc w:val="center"/>
              <w:rPr>
                <w:sz w:val="20"/>
                <w:szCs w:val="20"/>
              </w:rPr>
            </w:pPr>
            <w:r>
              <w:rPr>
                <w:sz w:val="20"/>
                <w:szCs w:val="20"/>
              </w:rPr>
              <w:t>246</w:t>
            </w:r>
          </w:p>
        </w:tc>
      </w:tr>
      <w:tr w:rsidR="00E83D98" w14:paraId="5DE9C38F" w14:textId="77777777" w:rsidTr="008C1F36">
        <w:tc>
          <w:tcPr>
            <w:tcW w:w="3600" w:type="dxa"/>
            <w:tcBorders>
              <w:top w:val="nil"/>
              <w:left w:val="nil"/>
              <w:bottom w:val="nil"/>
              <w:right w:val="nil"/>
            </w:tcBorders>
          </w:tcPr>
          <w:p w14:paraId="414AD885" w14:textId="77777777" w:rsidR="00E83D98" w:rsidRDefault="00E83D98" w:rsidP="008C1F36">
            <w:pPr>
              <w:widowControl w:val="0"/>
              <w:autoSpaceDE w:val="0"/>
              <w:autoSpaceDN w:val="0"/>
              <w:adjustRightInd w:val="0"/>
              <w:spacing w:after="0"/>
              <w:rPr>
                <w:sz w:val="20"/>
                <w:szCs w:val="20"/>
              </w:rPr>
            </w:pPr>
            <w:r>
              <w:rPr>
                <w:sz w:val="20"/>
                <w:szCs w:val="20"/>
              </w:rPr>
              <w:t xml:space="preserve">Age disparate partner, age&gt;5 years </w:t>
            </w:r>
          </w:p>
        </w:tc>
        <w:tc>
          <w:tcPr>
            <w:tcW w:w="1170" w:type="dxa"/>
            <w:tcBorders>
              <w:top w:val="nil"/>
              <w:left w:val="nil"/>
              <w:bottom w:val="nil"/>
              <w:right w:val="nil"/>
            </w:tcBorders>
          </w:tcPr>
          <w:p w14:paraId="6F613AD5" w14:textId="77777777" w:rsidR="00E83D98" w:rsidRDefault="00E83D98" w:rsidP="008C1F36">
            <w:pPr>
              <w:widowControl w:val="0"/>
              <w:autoSpaceDE w:val="0"/>
              <w:autoSpaceDN w:val="0"/>
              <w:adjustRightInd w:val="0"/>
              <w:spacing w:after="0"/>
              <w:jc w:val="center"/>
              <w:rPr>
                <w:sz w:val="20"/>
                <w:szCs w:val="20"/>
              </w:rPr>
            </w:pPr>
            <w:r>
              <w:rPr>
                <w:sz w:val="20"/>
                <w:szCs w:val="20"/>
              </w:rPr>
              <w:t>-0.091***</w:t>
            </w:r>
          </w:p>
        </w:tc>
        <w:tc>
          <w:tcPr>
            <w:tcW w:w="1170" w:type="dxa"/>
            <w:tcBorders>
              <w:top w:val="nil"/>
              <w:left w:val="nil"/>
              <w:bottom w:val="nil"/>
              <w:right w:val="nil"/>
            </w:tcBorders>
          </w:tcPr>
          <w:p w14:paraId="001AF964" w14:textId="77777777" w:rsidR="00E83D98" w:rsidRDefault="00E83D98" w:rsidP="008C1F36">
            <w:pPr>
              <w:widowControl w:val="0"/>
              <w:autoSpaceDE w:val="0"/>
              <w:autoSpaceDN w:val="0"/>
              <w:adjustRightInd w:val="0"/>
              <w:spacing w:after="0"/>
              <w:jc w:val="center"/>
              <w:rPr>
                <w:sz w:val="20"/>
                <w:szCs w:val="20"/>
              </w:rPr>
            </w:pPr>
            <w:r>
              <w:rPr>
                <w:sz w:val="20"/>
                <w:szCs w:val="20"/>
              </w:rPr>
              <w:t>0.134***</w:t>
            </w:r>
          </w:p>
        </w:tc>
        <w:tc>
          <w:tcPr>
            <w:tcW w:w="968" w:type="dxa"/>
            <w:tcBorders>
              <w:top w:val="nil"/>
              <w:left w:val="nil"/>
              <w:bottom w:val="nil"/>
              <w:right w:val="nil"/>
            </w:tcBorders>
          </w:tcPr>
          <w:p w14:paraId="25DE161F" w14:textId="77777777" w:rsidR="00E83D98" w:rsidRDefault="00E83D98" w:rsidP="008C1F36">
            <w:pPr>
              <w:widowControl w:val="0"/>
              <w:autoSpaceDE w:val="0"/>
              <w:autoSpaceDN w:val="0"/>
              <w:adjustRightInd w:val="0"/>
              <w:spacing w:after="0"/>
              <w:jc w:val="center"/>
              <w:rPr>
                <w:sz w:val="20"/>
                <w:szCs w:val="20"/>
              </w:rPr>
            </w:pPr>
            <w:r>
              <w:rPr>
                <w:sz w:val="20"/>
                <w:szCs w:val="20"/>
              </w:rPr>
              <w:t>0.145</w:t>
            </w:r>
          </w:p>
        </w:tc>
        <w:tc>
          <w:tcPr>
            <w:tcW w:w="922" w:type="dxa"/>
            <w:tcBorders>
              <w:top w:val="nil"/>
              <w:left w:val="nil"/>
              <w:bottom w:val="nil"/>
              <w:right w:val="nil"/>
            </w:tcBorders>
          </w:tcPr>
          <w:p w14:paraId="54035DDB" w14:textId="77777777" w:rsidR="00E83D98" w:rsidRDefault="00E83D98" w:rsidP="008C1F36">
            <w:pPr>
              <w:widowControl w:val="0"/>
              <w:autoSpaceDE w:val="0"/>
              <w:autoSpaceDN w:val="0"/>
              <w:adjustRightInd w:val="0"/>
              <w:spacing w:after="0"/>
              <w:jc w:val="center"/>
              <w:rPr>
                <w:sz w:val="20"/>
                <w:szCs w:val="20"/>
              </w:rPr>
            </w:pPr>
            <w:r>
              <w:rPr>
                <w:sz w:val="20"/>
                <w:szCs w:val="20"/>
              </w:rPr>
              <w:t>0.070</w:t>
            </w:r>
          </w:p>
        </w:tc>
        <w:tc>
          <w:tcPr>
            <w:tcW w:w="979" w:type="dxa"/>
            <w:tcBorders>
              <w:top w:val="nil"/>
              <w:left w:val="nil"/>
              <w:bottom w:val="nil"/>
              <w:right w:val="nil"/>
            </w:tcBorders>
          </w:tcPr>
          <w:p w14:paraId="2034846F" w14:textId="77777777" w:rsidR="00E83D98" w:rsidRDefault="00E83D98" w:rsidP="008C1F36">
            <w:pPr>
              <w:widowControl w:val="0"/>
              <w:autoSpaceDE w:val="0"/>
              <w:autoSpaceDN w:val="0"/>
              <w:adjustRightInd w:val="0"/>
              <w:spacing w:after="0"/>
              <w:jc w:val="center"/>
              <w:rPr>
                <w:sz w:val="20"/>
                <w:szCs w:val="20"/>
              </w:rPr>
            </w:pPr>
            <w:r>
              <w:rPr>
                <w:sz w:val="20"/>
                <w:szCs w:val="20"/>
              </w:rPr>
              <w:t>0.056</w:t>
            </w:r>
          </w:p>
        </w:tc>
        <w:tc>
          <w:tcPr>
            <w:tcW w:w="911" w:type="dxa"/>
            <w:gridSpan w:val="2"/>
            <w:tcBorders>
              <w:top w:val="nil"/>
              <w:left w:val="nil"/>
              <w:bottom w:val="nil"/>
              <w:right w:val="nil"/>
            </w:tcBorders>
          </w:tcPr>
          <w:p w14:paraId="19C9630E" w14:textId="77777777" w:rsidR="00E83D98" w:rsidRDefault="00E83D98" w:rsidP="008C1F36">
            <w:pPr>
              <w:widowControl w:val="0"/>
              <w:autoSpaceDE w:val="0"/>
              <w:autoSpaceDN w:val="0"/>
              <w:adjustRightInd w:val="0"/>
              <w:spacing w:after="0"/>
              <w:jc w:val="center"/>
              <w:rPr>
                <w:sz w:val="20"/>
                <w:szCs w:val="20"/>
              </w:rPr>
            </w:pPr>
            <w:r>
              <w:rPr>
                <w:sz w:val="20"/>
                <w:szCs w:val="20"/>
              </w:rPr>
              <w:t>0.139</w:t>
            </w:r>
          </w:p>
        </w:tc>
      </w:tr>
      <w:tr w:rsidR="00E83D98" w14:paraId="708684E4" w14:textId="77777777" w:rsidTr="008C1F36">
        <w:tc>
          <w:tcPr>
            <w:tcW w:w="3600" w:type="dxa"/>
            <w:tcBorders>
              <w:top w:val="nil"/>
              <w:left w:val="nil"/>
              <w:bottom w:val="nil"/>
              <w:right w:val="nil"/>
            </w:tcBorders>
          </w:tcPr>
          <w:p w14:paraId="6C003CFB"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603068EF" w14:textId="77777777" w:rsidR="00E83D98" w:rsidRDefault="00E83D98" w:rsidP="008C1F36">
            <w:pPr>
              <w:widowControl w:val="0"/>
              <w:autoSpaceDE w:val="0"/>
              <w:autoSpaceDN w:val="0"/>
              <w:adjustRightInd w:val="0"/>
              <w:spacing w:after="0"/>
              <w:jc w:val="center"/>
              <w:rPr>
                <w:sz w:val="20"/>
                <w:szCs w:val="20"/>
              </w:rPr>
            </w:pPr>
            <w:r>
              <w:rPr>
                <w:sz w:val="20"/>
                <w:szCs w:val="20"/>
              </w:rPr>
              <w:t>(-3.76)</w:t>
            </w:r>
          </w:p>
        </w:tc>
        <w:tc>
          <w:tcPr>
            <w:tcW w:w="1170" w:type="dxa"/>
            <w:tcBorders>
              <w:top w:val="nil"/>
              <w:left w:val="nil"/>
              <w:bottom w:val="nil"/>
              <w:right w:val="nil"/>
            </w:tcBorders>
          </w:tcPr>
          <w:p w14:paraId="3C368D7D" w14:textId="77777777" w:rsidR="00E83D98" w:rsidRDefault="00E83D98" w:rsidP="008C1F36">
            <w:pPr>
              <w:widowControl w:val="0"/>
              <w:autoSpaceDE w:val="0"/>
              <w:autoSpaceDN w:val="0"/>
              <w:adjustRightInd w:val="0"/>
              <w:spacing w:after="0"/>
              <w:jc w:val="center"/>
              <w:rPr>
                <w:sz w:val="20"/>
                <w:szCs w:val="20"/>
              </w:rPr>
            </w:pPr>
            <w:r>
              <w:rPr>
                <w:sz w:val="20"/>
                <w:szCs w:val="20"/>
              </w:rPr>
              <w:t>(4.78)</w:t>
            </w:r>
          </w:p>
        </w:tc>
        <w:tc>
          <w:tcPr>
            <w:tcW w:w="968" w:type="dxa"/>
            <w:tcBorders>
              <w:top w:val="nil"/>
              <w:left w:val="nil"/>
              <w:bottom w:val="nil"/>
              <w:right w:val="nil"/>
            </w:tcBorders>
          </w:tcPr>
          <w:p w14:paraId="13DEC722"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648A2B35" w14:textId="77777777" w:rsidR="00E83D98" w:rsidRDefault="00E83D98" w:rsidP="008C1F36">
            <w:pPr>
              <w:widowControl w:val="0"/>
              <w:autoSpaceDE w:val="0"/>
              <w:autoSpaceDN w:val="0"/>
              <w:adjustRightInd w:val="0"/>
              <w:spacing w:after="0"/>
              <w:jc w:val="center"/>
              <w:rPr>
                <w:sz w:val="20"/>
                <w:szCs w:val="20"/>
              </w:rPr>
            </w:pPr>
          </w:p>
        </w:tc>
        <w:tc>
          <w:tcPr>
            <w:tcW w:w="979" w:type="dxa"/>
            <w:tcBorders>
              <w:top w:val="nil"/>
              <w:left w:val="nil"/>
              <w:bottom w:val="nil"/>
              <w:right w:val="nil"/>
            </w:tcBorders>
          </w:tcPr>
          <w:p w14:paraId="23A87183" w14:textId="77777777" w:rsidR="00E83D98" w:rsidRDefault="00E83D98" w:rsidP="008C1F36">
            <w:pPr>
              <w:widowControl w:val="0"/>
              <w:autoSpaceDE w:val="0"/>
              <w:autoSpaceDN w:val="0"/>
              <w:adjustRightInd w:val="0"/>
              <w:spacing w:after="0"/>
              <w:jc w:val="center"/>
              <w:rPr>
                <w:sz w:val="20"/>
                <w:szCs w:val="20"/>
              </w:rPr>
            </w:pPr>
          </w:p>
        </w:tc>
        <w:tc>
          <w:tcPr>
            <w:tcW w:w="911" w:type="dxa"/>
            <w:gridSpan w:val="2"/>
            <w:tcBorders>
              <w:top w:val="nil"/>
              <w:left w:val="nil"/>
              <w:bottom w:val="nil"/>
              <w:right w:val="nil"/>
            </w:tcBorders>
          </w:tcPr>
          <w:p w14:paraId="10177F97" w14:textId="77777777" w:rsidR="00E83D98" w:rsidRDefault="00E83D98" w:rsidP="008C1F36">
            <w:pPr>
              <w:widowControl w:val="0"/>
              <w:autoSpaceDE w:val="0"/>
              <w:autoSpaceDN w:val="0"/>
              <w:adjustRightInd w:val="0"/>
              <w:spacing w:after="0"/>
              <w:jc w:val="center"/>
              <w:rPr>
                <w:sz w:val="20"/>
                <w:szCs w:val="20"/>
              </w:rPr>
            </w:pPr>
          </w:p>
        </w:tc>
      </w:tr>
      <w:tr w:rsidR="00E83D98" w14:paraId="6C020559" w14:textId="77777777" w:rsidTr="008C1F36">
        <w:tc>
          <w:tcPr>
            <w:tcW w:w="3600" w:type="dxa"/>
            <w:tcBorders>
              <w:top w:val="nil"/>
              <w:left w:val="nil"/>
              <w:bottom w:val="nil"/>
              <w:right w:val="nil"/>
            </w:tcBorders>
          </w:tcPr>
          <w:p w14:paraId="73A51224"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70" w:type="dxa"/>
            <w:tcBorders>
              <w:top w:val="nil"/>
              <w:left w:val="nil"/>
              <w:bottom w:val="nil"/>
              <w:right w:val="nil"/>
            </w:tcBorders>
          </w:tcPr>
          <w:p w14:paraId="1EB5DDE6" w14:textId="77777777" w:rsidR="00E83D98" w:rsidRDefault="00E83D98" w:rsidP="008C1F36">
            <w:pPr>
              <w:widowControl w:val="0"/>
              <w:autoSpaceDE w:val="0"/>
              <w:autoSpaceDN w:val="0"/>
              <w:adjustRightInd w:val="0"/>
              <w:spacing w:after="0"/>
              <w:jc w:val="center"/>
              <w:rPr>
                <w:sz w:val="20"/>
                <w:szCs w:val="20"/>
              </w:rPr>
            </w:pPr>
            <w:r>
              <w:rPr>
                <w:sz w:val="20"/>
                <w:szCs w:val="20"/>
              </w:rPr>
              <w:t>459</w:t>
            </w:r>
          </w:p>
        </w:tc>
        <w:tc>
          <w:tcPr>
            <w:tcW w:w="1170" w:type="dxa"/>
            <w:tcBorders>
              <w:top w:val="nil"/>
              <w:left w:val="nil"/>
              <w:bottom w:val="nil"/>
              <w:right w:val="nil"/>
            </w:tcBorders>
          </w:tcPr>
          <w:p w14:paraId="420E8CE8" w14:textId="77777777" w:rsidR="00E83D98" w:rsidRDefault="00E83D98" w:rsidP="008C1F36">
            <w:pPr>
              <w:widowControl w:val="0"/>
              <w:autoSpaceDE w:val="0"/>
              <w:autoSpaceDN w:val="0"/>
              <w:adjustRightInd w:val="0"/>
              <w:spacing w:after="0"/>
              <w:jc w:val="center"/>
              <w:rPr>
                <w:sz w:val="20"/>
                <w:szCs w:val="20"/>
              </w:rPr>
            </w:pPr>
            <w:r>
              <w:rPr>
                <w:sz w:val="20"/>
                <w:szCs w:val="20"/>
              </w:rPr>
              <w:t>262</w:t>
            </w:r>
          </w:p>
        </w:tc>
        <w:tc>
          <w:tcPr>
            <w:tcW w:w="968" w:type="dxa"/>
            <w:tcBorders>
              <w:top w:val="nil"/>
              <w:left w:val="nil"/>
              <w:bottom w:val="nil"/>
              <w:right w:val="nil"/>
            </w:tcBorders>
          </w:tcPr>
          <w:p w14:paraId="43407DA4" w14:textId="77777777" w:rsidR="00E83D98" w:rsidRDefault="00E83D98" w:rsidP="008C1F36">
            <w:pPr>
              <w:widowControl w:val="0"/>
              <w:autoSpaceDE w:val="0"/>
              <w:autoSpaceDN w:val="0"/>
              <w:adjustRightInd w:val="0"/>
              <w:spacing w:after="0"/>
              <w:jc w:val="center"/>
              <w:rPr>
                <w:sz w:val="20"/>
                <w:szCs w:val="20"/>
              </w:rPr>
            </w:pPr>
            <w:r>
              <w:rPr>
                <w:sz w:val="20"/>
                <w:szCs w:val="20"/>
              </w:rPr>
              <w:t>118</w:t>
            </w:r>
          </w:p>
        </w:tc>
        <w:tc>
          <w:tcPr>
            <w:tcW w:w="922" w:type="dxa"/>
            <w:tcBorders>
              <w:top w:val="nil"/>
              <w:left w:val="nil"/>
              <w:bottom w:val="nil"/>
              <w:right w:val="nil"/>
            </w:tcBorders>
          </w:tcPr>
          <w:p w14:paraId="1C20E2DC" w14:textId="77777777" w:rsidR="00E83D98" w:rsidRDefault="00E83D98" w:rsidP="008C1F36">
            <w:pPr>
              <w:widowControl w:val="0"/>
              <w:autoSpaceDE w:val="0"/>
              <w:autoSpaceDN w:val="0"/>
              <w:adjustRightInd w:val="0"/>
              <w:spacing w:after="0"/>
              <w:jc w:val="center"/>
              <w:rPr>
                <w:sz w:val="20"/>
                <w:szCs w:val="20"/>
              </w:rPr>
            </w:pPr>
            <w:r>
              <w:rPr>
                <w:sz w:val="20"/>
                <w:szCs w:val="20"/>
              </w:rPr>
              <w:t>144</w:t>
            </w:r>
          </w:p>
        </w:tc>
        <w:tc>
          <w:tcPr>
            <w:tcW w:w="979" w:type="dxa"/>
            <w:tcBorders>
              <w:top w:val="nil"/>
              <w:left w:val="nil"/>
              <w:bottom w:val="nil"/>
              <w:right w:val="nil"/>
            </w:tcBorders>
          </w:tcPr>
          <w:p w14:paraId="34ABC313" w14:textId="77777777" w:rsidR="00E83D98" w:rsidRDefault="00E83D98" w:rsidP="008C1F36">
            <w:pPr>
              <w:widowControl w:val="0"/>
              <w:autoSpaceDE w:val="0"/>
              <w:autoSpaceDN w:val="0"/>
              <w:adjustRightInd w:val="0"/>
              <w:spacing w:after="0"/>
              <w:jc w:val="center"/>
              <w:rPr>
                <w:sz w:val="20"/>
                <w:szCs w:val="20"/>
              </w:rPr>
            </w:pPr>
            <w:r>
              <w:rPr>
                <w:sz w:val="20"/>
                <w:szCs w:val="20"/>
              </w:rPr>
              <w:t>213</w:t>
            </w:r>
          </w:p>
        </w:tc>
        <w:tc>
          <w:tcPr>
            <w:tcW w:w="911" w:type="dxa"/>
            <w:gridSpan w:val="2"/>
            <w:tcBorders>
              <w:top w:val="nil"/>
              <w:left w:val="nil"/>
              <w:bottom w:val="nil"/>
              <w:right w:val="nil"/>
            </w:tcBorders>
          </w:tcPr>
          <w:p w14:paraId="3C678FBC" w14:textId="77777777" w:rsidR="00E83D98" w:rsidRDefault="00E83D98" w:rsidP="008C1F36">
            <w:pPr>
              <w:widowControl w:val="0"/>
              <w:autoSpaceDE w:val="0"/>
              <w:autoSpaceDN w:val="0"/>
              <w:adjustRightInd w:val="0"/>
              <w:spacing w:after="0"/>
              <w:jc w:val="center"/>
              <w:rPr>
                <w:sz w:val="20"/>
                <w:szCs w:val="20"/>
              </w:rPr>
            </w:pPr>
            <w:r>
              <w:rPr>
                <w:sz w:val="20"/>
                <w:szCs w:val="20"/>
              </w:rPr>
              <w:t>246</w:t>
            </w:r>
          </w:p>
        </w:tc>
      </w:tr>
      <w:tr w:rsidR="00E83D98" w14:paraId="5DE40CA3" w14:textId="77777777" w:rsidTr="008C1F36">
        <w:tc>
          <w:tcPr>
            <w:tcW w:w="3600" w:type="dxa"/>
            <w:tcBorders>
              <w:top w:val="nil"/>
              <w:left w:val="nil"/>
              <w:bottom w:val="nil"/>
              <w:right w:val="nil"/>
            </w:tcBorders>
          </w:tcPr>
          <w:p w14:paraId="2494104F" w14:textId="77777777" w:rsidR="00E83D98" w:rsidRDefault="00E83D98" w:rsidP="008C1F36">
            <w:pPr>
              <w:widowControl w:val="0"/>
              <w:autoSpaceDE w:val="0"/>
              <w:autoSpaceDN w:val="0"/>
              <w:adjustRightInd w:val="0"/>
              <w:spacing w:after="0"/>
              <w:rPr>
                <w:sz w:val="20"/>
                <w:szCs w:val="20"/>
              </w:rPr>
            </w:pPr>
            <w:r>
              <w:rPr>
                <w:sz w:val="20"/>
                <w:szCs w:val="20"/>
              </w:rPr>
              <w:t xml:space="preserve">Concurrent relationships </w:t>
            </w:r>
          </w:p>
        </w:tc>
        <w:tc>
          <w:tcPr>
            <w:tcW w:w="1170" w:type="dxa"/>
            <w:tcBorders>
              <w:top w:val="nil"/>
              <w:left w:val="nil"/>
              <w:bottom w:val="nil"/>
              <w:right w:val="nil"/>
            </w:tcBorders>
          </w:tcPr>
          <w:p w14:paraId="5F426C9B" w14:textId="77777777" w:rsidR="00E83D98" w:rsidRDefault="00E83D98" w:rsidP="008C1F36">
            <w:pPr>
              <w:widowControl w:val="0"/>
              <w:autoSpaceDE w:val="0"/>
              <w:autoSpaceDN w:val="0"/>
              <w:adjustRightInd w:val="0"/>
              <w:spacing w:after="0"/>
              <w:jc w:val="center"/>
              <w:rPr>
                <w:sz w:val="20"/>
                <w:szCs w:val="20"/>
              </w:rPr>
            </w:pPr>
            <w:r>
              <w:rPr>
                <w:sz w:val="20"/>
                <w:szCs w:val="20"/>
              </w:rPr>
              <w:t>-0.017</w:t>
            </w:r>
          </w:p>
        </w:tc>
        <w:tc>
          <w:tcPr>
            <w:tcW w:w="1170" w:type="dxa"/>
            <w:tcBorders>
              <w:top w:val="nil"/>
              <w:left w:val="nil"/>
              <w:bottom w:val="nil"/>
              <w:right w:val="nil"/>
            </w:tcBorders>
          </w:tcPr>
          <w:p w14:paraId="124D6235" w14:textId="77777777" w:rsidR="00E83D98" w:rsidRDefault="00E83D98" w:rsidP="008C1F36">
            <w:pPr>
              <w:widowControl w:val="0"/>
              <w:autoSpaceDE w:val="0"/>
              <w:autoSpaceDN w:val="0"/>
              <w:adjustRightInd w:val="0"/>
              <w:spacing w:after="0"/>
              <w:jc w:val="center"/>
              <w:rPr>
                <w:sz w:val="20"/>
                <w:szCs w:val="20"/>
              </w:rPr>
            </w:pPr>
            <w:r>
              <w:rPr>
                <w:sz w:val="20"/>
                <w:szCs w:val="20"/>
              </w:rPr>
              <w:t>-0.027</w:t>
            </w:r>
          </w:p>
        </w:tc>
        <w:tc>
          <w:tcPr>
            <w:tcW w:w="968" w:type="dxa"/>
            <w:tcBorders>
              <w:top w:val="nil"/>
              <w:left w:val="nil"/>
              <w:bottom w:val="nil"/>
              <w:right w:val="nil"/>
            </w:tcBorders>
          </w:tcPr>
          <w:p w14:paraId="3DBD544F" w14:textId="77777777" w:rsidR="00E83D98" w:rsidRDefault="00E83D98" w:rsidP="008C1F36">
            <w:pPr>
              <w:widowControl w:val="0"/>
              <w:autoSpaceDE w:val="0"/>
              <w:autoSpaceDN w:val="0"/>
              <w:adjustRightInd w:val="0"/>
              <w:spacing w:after="0"/>
              <w:jc w:val="center"/>
              <w:rPr>
                <w:sz w:val="20"/>
                <w:szCs w:val="20"/>
              </w:rPr>
            </w:pPr>
            <w:r>
              <w:rPr>
                <w:sz w:val="20"/>
                <w:szCs w:val="20"/>
              </w:rPr>
              <w:t>0.161</w:t>
            </w:r>
          </w:p>
        </w:tc>
        <w:tc>
          <w:tcPr>
            <w:tcW w:w="922" w:type="dxa"/>
            <w:tcBorders>
              <w:top w:val="nil"/>
              <w:left w:val="nil"/>
              <w:bottom w:val="nil"/>
              <w:right w:val="nil"/>
            </w:tcBorders>
          </w:tcPr>
          <w:p w14:paraId="2358385D" w14:textId="77777777" w:rsidR="00E83D98" w:rsidRDefault="00E83D98" w:rsidP="008C1F36">
            <w:pPr>
              <w:widowControl w:val="0"/>
              <w:autoSpaceDE w:val="0"/>
              <w:autoSpaceDN w:val="0"/>
              <w:adjustRightInd w:val="0"/>
              <w:spacing w:after="0"/>
              <w:jc w:val="center"/>
              <w:rPr>
                <w:sz w:val="20"/>
                <w:szCs w:val="20"/>
              </w:rPr>
            </w:pPr>
            <w:r>
              <w:rPr>
                <w:sz w:val="20"/>
                <w:szCs w:val="20"/>
              </w:rPr>
              <w:t>0.196</w:t>
            </w:r>
          </w:p>
        </w:tc>
        <w:tc>
          <w:tcPr>
            <w:tcW w:w="979" w:type="dxa"/>
            <w:tcBorders>
              <w:top w:val="nil"/>
              <w:left w:val="nil"/>
              <w:bottom w:val="nil"/>
              <w:right w:val="nil"/>
            </w:tcBorders>
          </w:tcPr>
          <w:p w14:paraId="0A76FD36" w14:textId="77777777" w:rsidR="00E83D98" w:rsidRDefault="00E83D98" w:rsidP="008C1F36">
            <w:pPr>
              <w:widowControl w:val="0"/>
              <w:autoSpaceDE w:val="0"/>
              <w:autoSpaceDN w:val="0"/>
              <w:adjustRightInd w:val="0"/>
              <w:spacing w:after="0"/>
              <w:jc w:val="center"/>
              <w:rPr>
                <w:sz w:val="20"/>
                <w:szCs w:val="20"/>
              </w:rPr>
            </w:pPr>
            <w:r>
              <w:rPr>
                <w:sz w:val="20"/>
                <w:szCs w:val="20"/>
              </w:rPr>
              <w:t>0.135</w:t>
            </w:r>
          </w:p>
        </w:tc>
        <w:tc>
          <w:tcPr>
            <w:tcW w:w="911" w:type="dxa"/>
            <w:gridSpan w:val="2"/>
            <w:tcBorders>
              <w:top w:val="nil"/>
              <w:left w:val="nil"/>
              <w:bottom w:val="nil"/>
              <w:right w:val="nil"/>
            </w:tcBorders>
          </w:tcPr>
          <w:p w14:paraId="11DCC7A7" w14:textId="77777777" w:rsidR="00E83D98" w:rsidRDefault="00E83D98" w:rsidP="008C1F36">
            <w:pPr>
              <w:widowControl w:val="0"/>
              <w:autoSpaceDE w:val="0"/>
              <w:autoSpaceDN w:val="0"/>
              <w:adjustRightInd w:val="0"/>
              <w:spacing w:after="0"/>
              <w:jc w:val="center"/>
              <w:rPr>
                <w:sz w:val="20"/>
                <w:szCs w:val="20"/>
              </w:rPr>
            </w:pPr>
            <w:r>
              <w:rPr>
                <w:sz w:val="20"/>
                <w:szCs w:val="20"/>
              </w:rPr>
              <w:t>0.139</w:t>
            </w:r>
          </w:p>
        </w:tc>
      </w:tr>
      <w:tr w:rsidR="00E83D98" w14:paraId="27EFFC7A" w14:textId="77777777" w:rsidTr="008C1F36">
        <w:tc>
          <w:tcPr>
            <w:tcW w:w="3600" w:type="dxa"/>
            <w:tcBorders>
              <w:top w:val="nil"/>
              <w:left w:val="nil"/>
              <w:bottom w:val="nil"/>
              <w:right w:val="nil"/>
            </w:tcBorders>
          </w:tcPr>
          <w:p w14:paraId="10C5A12F"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08C544FF" w14:textId="77777777" w:rsidR="00E83D98" w:rsidRDefault="00E83D98" w:rsidP="008C1F36">
            <w:pPr>
              <w:widowControl w:val="0"/>
              <w:autoSpaceDE w:val="0"/>
              <w:autoSpaceDN w:val="0"/>
              <w:adjustRightInd w:val="0"/>
              <w:spacing w:after="0"/>
              <w:jc w:val="center"/>
              <w:rPr>
                <w:sz w:val="20"/>
                <w:szCs w:val="20"/>
              </w:rPr>
            </w:pPr>
            <w:r>
              <w:rPr>
                <w:sz w:val="20"/>
                <w:szCs w:val="20"/>
              </w:rPr>
              <w:t>(-0.79)</w:t>
            </w:r>
          </w:p>
        </w:tc>
        <w:tc>
          <w:tcPr>
            <w:tcW w:w="1170" w:type="dxa"/>
            <w:tcBorders>
              <w:top w:val="nil"/>
              <w:left w:val="nil"/>
              <w:bottom w:val="nil"/>
              <w:right w:val="nil"/>
            </w:tcBorders>
          </w:tcPr>
          <w:p w14:paraId="12F4919A" w14:textId="77777777" w:rsidR="00E83D98" w:rsidRDefault="00E83D98" w:rsidP="008C1F36">
            <w:pPr>
              <w:widowControl w:val="0"/>
              <w:autoSpaceDE w:val="0"/>
              <w:autoSpaceDN w:val="0"/>
              <w:adjustRightInd w:val="0"/>
              <w:spacing w:after="0"/>
              <w:jc w:val="center"/>
              <w:rPr>
                <w:sz w:val="20"/>
                <w:szCs w:val="20"/>
              </w:rPr>
            </w:pPr>
            <w:r>
              <w:rPr>
                <w:sz w:val="20"/>
                <w:szCs w:val="20"/>
              </w:rPr>
              <w:t>(-0.48)</w:t>
            </w:r>
          </w:p>
        </w:tc>
        <w:tc>
          <w:tcPr>
            <w:tcW w:w="968" w:type="dxa"/>
            <w:tcBorders>
              <w:top w:val="nil"/>
              <w:left w:val="nil"/>
              <w:bottom w:val="nil"/>
              <w:right w:val="nil"/>
            </w:tcBorders>
          </w:tcPr>
          <w:p w14:paraId="4B8285CE"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695406E7" w14:textId="77777777" w:rsidR="00E83D98" w:rsidRDefault="00E83D98" w:rsidP="008C1F36">
            <w:pPr>
              <w:widowControl w:val="0"/>
              <w:autoSpaceDE w:val="0"/>
              <w:autoSpaceDN w:val="0"/>
              <w:adjustRightInd w:val="0"/>
              <w:spacing w:after="0"/>
              <w:jc w:val="center"/>
              <w:rPr>
                <w:sz w:val="20"/>
                <w:szCs w:val="20"/>
              </w:rPr>
            </w:pPr>
          </w:p>
        </w:tc>
        <w:tc>
          <w:tcPr>
            <w:tcW w:w="979" w:type="dxa"/>
            <w:tcBorders>
              <w:top w:val="nil"/>
              <w:left w:val="nil"/>
              <w:bottom w:val="nil"/>
              <w:right w:val="nil"/>
            </w:tcBorders>
          </w:tcPr>
          <w:p w14:paraId="5799A84E" w14:textId="77777777" w:rsidR="00E83D98" w:rsidRDefault="00E83D98" w:rsidP="008C1F36">
            <w:pPr>
              <w:widowControl w:val="0"/>
              <w:autoSpaceDE w:val="0"/>
              <w:autoSpaceDN w:val="0"/>
              <w:adjustRightInd w:val="0"/>
              <w:spacing w:after="0"/>
              <w:jc w:val="center"/>
              <w:rPr>
                <w:sz w:val="20"/>
                <w:szCs w:val="20"/>
              </w:rPr>
            </w:pPr>
          </w:p>
        </w:tc>
        <w:tc>
          <w:tcPr>
            <w:tcW w:w="911" w:type="dxa"/>
            <w:gridSpan w:val="2"/>
            <w:tcBorders>
              <w:top w:val="nil"/>
              <w:left w:val="nil"/>
              <w:bottom w:val="nil"/>
              <w:right w:val="nil"/>
            </w:tcBorders>
          </w:tcPr>
          <w:p w14:paraId="3CDA90C0" w14:textId="77777777" w:rsidR="00E83D98" w:rsidRDefault="00E83D98" w:rsidP="008C1F36">
            <w:pPr>
              <w:widowControl w:val="0"/>
              <w:autoSpaceDE w:val="0"/>
              <w:autoSpaceDN w:val="0"/>
              <w:adjustRightInd w:val="0"/>
              <w:spacing w:after="0"/>
              <w:jc w:val="center"/>
              <w:rPr>
                <w:sz w:val="20"/>
                <w:szCs w:val="20"/>
              </w:rPr>
            </w:pPr>
          </w:p>
        </w:tc>
      </w:tr>
      <w:tr w:rsidR="00E83D98" w14:paraId="71013F9D" w14:textId="77777777" w:rsidTr="008C1F36">
        <w:tc>
          <w:tcPr>
            <w:tcW w:w="3600" w:type="dxa"/>
            <w:tcBorders>
              <w:top w:val="nil"/>
              <w:left w:val="nil"/>
              <w:bottom w:val="single" w:sz="6" w:space="0" w:color="auto"/>
              <w:right w:val="nil"/>
            </w:tcBorders>
          </w:tcPr>
          <w:p w14:paraId="3CB5AF49"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70" w:type="dxa"/>
            <w:tcBorders>
              <w:top w:val="nil"/>
              <w:left w:val="nil"/>
              <w:bottom w:val="single" w:sz="6" w:space="0" w:color="auto"/>
              <w:right w:val="nil"/>
            </w:tcBorders>
          </w:tcPr>
          <w:p w14:paraId="21124AA1" w14:textId="77777777" w:rsidR="00E83D98" w:rsidRDefault="00E83D98" w:rsidP="008C1F36">
            <w:pPr>
              <w:widowControl w:val="0"/>
              <w:autoSpaceDE w:val="0"/>
              <w:autoSpaceDN w:val="0"/>
              <w:adjustRightInd w:val="0"/>
              <w:spacing w:after="0"/>
              <w:jc w:val="center"/>
              <w:rPr>
                <w:sz w:val="20"/>
                <w:szCs w:val="20"/>
              </w:rPr>
            </w:pPr>
            <w:r>
              <w:rPr>
                <w:sz w:val="20"/>
                <w:szCs w:val="20"/>
              </w:rPr>
              <w:t>478</w:t>
            </w:r>
          </w:p>
        </w:tc>
        <w:tc>
          <w:tcPr>
            <w:tcW w:w="1170" w:type="dxa"/>
            <w:tcBorders>
              <w:top w:val="nil"/>
              <w:left w:val="nil"/>
              <w:bottom w:val="single" w:sz="6" w:space="0" w:color="auto"/>
              <w:right w:val="nil"/>
            </w:tcBorders>
          </w:tcPr>
          <w:p w14:paraId="55C5C46D" w14:textId="77777777" w:rsidR="00E83D98" w:rsidRDefault="00E83D98" w:rsidP="008C1F36">
            <w:pPr>
              <w:widowControl w:val="0"/>
              <w:autoSpaceDE w:val="0"/>
              <w:autoSpaceDN w:val="0"/>
              <w:adjustRightInd w:val="0"/>
              <w:spacing w:after="0"/>
              <w:jc w:val="center"/>
              <w:rPr>
                <w:sz w:val="20"/>
                <w:szCs w:val="20"/>
              </w:rPr>
            </w:pPr>
            <w:r>
              <w:rPr>
                <w:sz w:val="20"/>
                <w:szCs w:val="20"/>
              </w:rPr>
              <w:t>274</w:t>
            </w:r>
          </w:p>
        </w:tc>
        <w:tc>
          <w:tcPr>
            <w:tcW w:w="968" w:type="dxa"/>
            <w:tcBorders>
              <w:top w:val="nil"/>
              <w:left w:val="nil"/>
              <w:bottom w:val="single" w:sz="6" w:space="0" w:color="auto"/>
              <w:right w:val="nil"/>
            </w:tcBorders>
          </w:tcPr>
          <w:p w14:paraId="1F0D5D72" w14:textId="77777777" w:rsidR="00E83D98" w:rsidRDefault="00E83D98" w:rsidP="008C1F36">
            <w:pPr>
              <w:widowControl w:val="0"/>
              <w:autoSpaceDE w:val="0"/>
              <w:autoSpaceDN w:val="0"/>
              <w:adjustRightInd w:val="0"/>
              <w:spacing w:after="0"/>
              <w:jc w:val="center"/>
              <w:rPr>
                <w:sz w:val="20"/>
                <w:szCs w:val="20"/>
              </w:rPr>
            </w:pPr>
            <w:r>
              <w:rPr>
                <w:sz w:val="20"/>
                <w:szCs w:val="20"/>
              </w:rPr>
              <w:t>124</w:t>
            </w:r>
          </w:p>
        </w:tc>
        <w:tc>
          <w:tcPr>
            <w:tcW w:w="922" w:type="dxa"/>
            <w:tcBorders>
              <w:top w:val="nil"/>
              <w:left w:val="nil"/>
              <w:bottom w:val="single" w:sz="6" w:space="0" w:color="auto"/>
              <w:right w:val="nil"/>
            </w:tcBorders>
          </w:tcPr>
          <w:p w14:paraId="5EC69BB4" w14:textId="77777777" w:rsidR="00E83D98" w:rsidRDefault="00E83D98" w:rsidP="008C1F36">
            <w:pPr>
              <w:widowControl w:val="0"/>
              <w:autoSpaceDE w:val="0"/>
              <w:autoSpaceDN w:val="0"/>
              <w:adjustRightInd w:val="0"/>
              <w:spacing w:after="0"/>
              <w:jc w:val="center"/>
              <w:rPr>
                <w:sz w:val="20"/>
                <w:szCs w:val="20"/>
              </w:rPr>
            </w:pPr>
            <w:r>
              <w:rPr>
                <w:sz w:val="20"/>
                <w:szCs w:val="20"/>
              </w:rPr>
              <w:t>150</w:t>
            </w:r>
          </w:p>
        </w:tc>
        <w:tc>
          <w:tcPr>
            <w:tcW w:w="979" w:type="dxa"/>
            <w:tcBorders>
              <w:top w:val="nil"/>
              <w:left w:val="nil"/>
              <w:bottom w:val="single" w:sz="6" w:space="0" w:color="auto"/>
              <w:right w:val="nil"/>
            </w:tcBorders>
          </w:tcPr>
          <w:p w14:paraId="04503890" w14:textId="77777777" w:rsidR="00E83D98" w:rsidRDefault="00E83D98" w:rsidP="008C1F36">
            <w:pPr>
              <w:widowControl w:val="0"/>
              <w:autoSpaceDE w:val="0"/>
              <w:autoSpaceDN w:val="0"/>
              <w:adjustRightInd w:val="0"/>
              <w:spacing w:after="0"/>
              <w:jc w:val="center"/>
              <w:rPr>
                <w:sz w:val="20"/>
                <w:szCs w:val="20"/>
              </w:rPr>
            </w:pPr>
            <w:r>
              <w:rPr>
                <w:sz w:val="20"/>
                <w:szCs w:val="20"/>
              </w:rPr>
              <w:t>219</w:t>
            </w:r>
          </w:p>
        </w:tc>
        <w:tc>
          <w:tcPr>
            <w:tcW w:w="911" w:type="dxa"/>
            <w:gridSpan w:val="2"/>
            <w:tcBorders>
              <w:top w:val="nil"/>
              <w:left w:val="nil"/>
              <w:bottom w:val="single" w:sz="6" w:space="0" w:color="auto"/>
              <w:right w:val="nil"/>
            </w:tcBorders>
          </w:tcPr>
          <w:p w14:paraId="14969C92" w14:textId="77777777" w:rsidR="00E83D98" w:rsidRDefault="00E83D98" w:rsidP="008C1F36">
            <w:pPr>
              <w:widowControl w:val="0"/>
              <w:autoSpaceDE w:val="0"/>
              <w:autoSpaceDN w:val="0"/>
              <w:adjustRightInd w:val="0"/>
              <w:spacing w:after="0"/>
              <w:jc w:val="center"/>
              <w:rPr>
                <w:sz w:val="20"/>
                <w:szCs w:val="20"/>
              </w:rPr>
            </w:pPr>
            <w:r>
              <w:rPr>
                <w:sz w:val="20"/>
                <w:szCs w:val="20"/>
              </w:rPr>
              <w:t>259</w:t>
            </w:r>
          </w:p>
        </w:tc>
      </w:tr>
    </w:tbl>
    <w:p w14:paraId="57F25B2D" w14:textId="77777777" w:rsidR="00E83D98" w:rsidRPr="00016306" w:rsidRDefault="00E83D98" w:rsidP="00E83D98">
      <w:pPr>
        <w:widowControl w:val="0"/>
        <w:autoSpaceDE w:val="0"/>
        <w:autoSpaceDN w:val="0"/>
        <w:adjustRightInd w:val="0"/>
        <w:spacing w:after="0"/>
        <w:rPr>
          <w:rFonts w:eastAsia="Calibri"/>
          <w:sz w:val="6"/>
          <w:szCs w:val="6"/>
        </w:rPr>
      </w:pPr>
    </w:p>
    <w:p w14:paraId="07A0B1FB" w14:textId="77777777" w:rsidR="00E83D98" w:rsidRPr="00430429" w:rsidRDefault="00E83D98" w:rsidP="00E83D98">
      <w:pPr>
        <w:pStyle w:val="Tableheader"/>
        <w:rPr>
          <w:b w:val="0"/>
          <w:sz w:val="18"/>
          <w:szCs w:val="18"/>
        </w:rPr>
      </w:pPr>
      <w:r w:rsidRPr="00430429">
        <w:rPr>
          <w:b w:val="0"/>
          <w:sz w:val="18"/>
          <w:szCs w:val="18"/>
        </w:rPr>
        <w:t>Notes: Estimations use cross-sectional modelling at midline and endline among panel households.</w:t>
      </w:r>
      <w:r w:rsidRPr="00430429">
        <w:rPr>
          <w:b w:val="0"/>
          <w:sz w:val="16"/>
          <w:szCs w:val="16"/>
        </w:rPr>
        <w:t xml:space="preserve"> </w:t>
      </w:r>
      <w:r w:rsidRPr="00430429">
        <w:rPr>
          <w:b w:val="0"/>
          <w:sz w:val="18"/>
          <w:szCs w:val="18"/>
        </w:rPr>
        <w:t xml:space="preserve">Binary outcomes are estimated using LPM. </w:t>
      </w:r>
      <w:r w:rsidRPr="00430429">
        <w:rPr>
          <w:rFonts w:eastAsia="Calibri"/>
          <w:b w:val="0"/>
          <w:sz w:val="18"/>
          <w:szCs w:val="18"/>
        </w:rPr>
        <w:t>See Table 12.1.1 for additional explanatory notes on model specification, including a list of control variables utilized.</w:t>
      </w:r>
      <w:r w:rsidRPr="00430429">
        <w:rPr>
          <w:b w:val="0"/>
          <w:sz w:val="18"/>
          <w:szCs w:val="18"/>
        </w:rPr>
        <w:t xml:space="preserve"> Robust t-statistics were obtained clustering at the different levels of the sampling design and are shown in </w:t>
      </w:r>
      <w:r w:rsidRPr="00430429">
        <w:rPr>
          <w:rFonts w:eastAsia="Calibri"/>
          <w:b w:val="0"/>
          <w:sz w:val="18"/>
          <w:szCs w:val="18"/>
        </w:rPr>
        <w:t>parenthesis and the analysis is re-weighted according to the probability of youth being selected for interview.</w:t>
      </w:r>
      <w:r w:rsidRPr="00430429">
        <w:rPr>
          <w:b w:val="0"/>
          <w:sz w:val="18"/>
          <w:szCs w:val="18"/>
        </w:rPr>
        <w:t xml:space="preserve"> </w:t>
      </w:r>
      <w:r w:rsidRPr="00430429">
        <w:rPr>
          <w:rFonts w:eastAsia="Calibri"/>
          <w:b w:val="0"/>
          <w:sz w:val="18"/>
          <w:szCs w:val="18"/>
        </w:rPr>
        <w:t>We exclude youth who report having sexually debuted at baseline</w:t>
      </w:r>
      <w:r>
        <w:rPr>
          <w:rFonts w:eastAsia="Calibri"/>
          <w:b w:val="0"/>
          <w:sz w:val="18"/>
          <w:szCs w:val="18"/>
        </w:rPr>
        <w:t>, as well as those with no sexual experiences in the last 12 months</w:t>
      </w:r>
      <w:r w:rsidRPr="00430429">
        <w:rPr>
          <w:rFonts w:eastAsia="Calibri"/>
          <w:b w:val="0"/>
          <w:sz w:val="18"/>
          <w:szCs w:val="18"/>
        </w:rPr>
        <w:t xml:space="preserve">. </w:t>
      </w:r>
      <w:r w:rsidRPr="00430429">
        <w:rPr>
          <w:b w:val="0"/>
          <w:sz w:val="18"/>
          <w:szCs w:val="18"/>
        </w:rPr>
        <w:t>* 10% significance ** 5% significance; *** 1% significance.</w:t>
      </w:r>
    </w:p>
    <w:p w14:paraId="3AD89B7D" w14:textId="77777777" w:rsidR="00E83D98" w:rsidRDefault="00E83D98" w:rsidP="00E83D98">
      <w:pPr>
        <w:widowControl w:val="0"/>
        <w:autoSpaceDE w:val="0"/>
        <w:autoSpaceDN w:val="0"/>
        <w:adjustRightInd w:val="0"/>
        <w:spacing w:after="0"/>
        <w:rPr>
          <w:rFonts w:eastAsia="Calibri"/>
          <w:sz w:val="20"/>
          <w:szCs w:val="20"/>
        </w:rPr>
      </w:pPr>
    </w:p>
    <w:p w14:paraId="22D1D1D2" w14:textId="77777777" w:rsidR="00E83D98" w:rsidRDefault="00E83D98" w:rsidP="00E83D98">
      <w:pPr>
        <w:widowControl w:val="0"/>
        <w:autoSpaceDE w:val="0"/>
        <w:autoSpaceDN w:val="0"/>
        <w:adjustRightInd w:val="0"/>
        <w:spacing w:after="0"/>
        <w:rPr>
          <w:rFonts w:eastAsia="Calibri"/>
          <w:sz w:val="20"/>
          <w:szCs w:val="20"/>
        </w:rPr>
      </w:pPr>
    </w:p>
    <w:p w14:paraId="666B1CBC" w14:textId="77777777" w:rsidR="00E83D98" w:rsidRDefault="00E83D98" w:rsidP="00E83D98">
      <w:r w:rsidRPr="005C3D2B">
        <w:t xml:space="preserve">Finally, we examined whether youth had ever engaged in transactional sex or ever experienced forced sex. </w:t>
      </w:r>
      <w:r>
        <w:t>At endline a</w:t>
      </w:r>
      <w:r w:rsidRPr="005C3D2B">
        <w:t xml:space="preserve">pproximately </w:t>
      </w:r>
      <w:r>
        <w:t>51</w:t>
      </w:r>
      <w:r w:rsidRPr="005C3D2B">
        <w:t xml:space="preserve"> per cent and 5</w:t>
      </w:r>
      <w:r>
        <w:t>0</w:t>
      </w:r>
      <w:r w:rsidRPr="005C3D2B">
        <w:t xml:space="preserve">2 per cent of the T and C groups (respectively) report engaging in transactional sex. In addition, </w:t>
      </w:r>
      <w:r>
        <w:t>21</w:t>
      </w:r>
      <w:r w:rsidRPr="005C3D2B">
        <w:t xml:space="preserve"> per cent and </w:t>
      </w:r>
      <w:r>
        <w:t>36</w:t>
      </w:r>
      <w:r w:rsidRPr="005C3D2B">
        <w:t xml:space="preserve"> per cent of the T and C groups (respectively) report ever experiencing forced sex. We find no measureable programme impacts on </w:t>
      </w:r>
      <w:r>
        <w:t>transactional sex</w:t>
      </w:r>
      <w:r w:rsidRPr="005C3D2B">
        <w:t xml:space="preserve">—however, this may be due partially to the </w:t>
      </w:r>
      <w:r>
        <w:t>inability of a simple quantitative indicator to capture this concept</w:t>
      </w:r>
      <w:r w:rsidRPr="005C3D2B">
        <w:t>.</w:t>
      </w:r>
      <w:r>
        <w:rPr>
          <w:rStyle w:val="FootnoteReference"/>
        </w:rPr>
        <w:footnoteReference w:id="27"/>
      </w:r>
      <w:r w:rsidRPr="005C3D2B">
        <w:t xml:space="preserve"> </w:t>
      </w:r>
      <w:r>
        <w:t xml:space="preserve">In contrast, we find 13.5 pp decrease in report of ever being forced to have sex at endline among programme youth—which, similar to first sex impacts on forced sex, seems to be driven by the female sample (34.2 pp). </w:t>
      </w:r>
    </w:p>
    <w:p w14:paraId="363A4206" w14:textId="77777777" w:rsidR="00E83D98" w:rsidRDefault="00E83D98" w:rsidP="00E83D98">
      <w:pPr>
        <w:widowControl w:val="0"/>
        <w:autoSpaceDE w:val="0"/>
        <w:autoSpaceDN w:val="0"/>
        <w:adjustRightInd w:val="0"/>
        <w:spacing w:after="0"/>
        <w:rPr>
          <w:rFonts w:eastAsia="Calibri"/>
          <w:sz w:val="20"/>
          <w:szCs w:val="20"/>
        </w:rPr>
      </w:pPr>
    </w:p>
    <w:p w14:paraId="65B08394" w14:textId="77777777" w:rsidR="00B262F0" w:rsidRDefault="00B262F0" w:rsidP="00E83D98">
      <w:pPr>
        <w:pStyle w:val="Tableheader"/>
        <w:sectPr w:rsidR="00B262F0" w:rsidSect="00C8466D">
          <w:pgSz w:w="11907" w:h="16839" w:code="9"/>
          <w:pgMar w:top="1440" w:right="1440" w:bottom="1008" w:left="1440" w:header="720" w:footer="432" w:gutter="0"/>
          <w:cols w:space="720"/>
          <w:docGrid w:linePitch="360"/>
        </w:sectPr>
      </w:pPr>
      <w:bookmarkStart w:id="225" w:name="_Toc425155343"/>
    </w:p>
    <w:p w14:paraId="74039EF7" w14:textId="00FC2F55" w:rsidR="00E83D98" w:rsidRDefault="00E83D98" w:rsidP="00E83D98">
      <w:pPr>
        <w:pStyle w:val="Tableheader"/>
      </w:pPr>
      <w:r w:rsidRPr="005C3D2B">
        <w:lastRenderedPageBreak/>
        <w:t>Table 1</w:t>
      </w:r>
      <w:r>
        <w:t>2</w:t>
      </w:r>
      <w:r w:rsidRPr="005C3D2B">
        <w:t>.2.3: Impacts on Lifetime Experience of Forced or Transactional Sex among Youth Aged 13 to 19 at Baseline, among Those Reporting Debut</w:t>
      </w:r>
      <w:bookmarkEnd w:id="225"/>
    </w:p>
    <w:tbl>
      <w:tblPr>
        <w:tblW w:w="0" w:type="auto"/>
        <w:tblInd w:w="-90" w:type="dxa"/>
        <w:tblCellMar>
          <w:left w:w="144" w:type="dxa"/>
          <w:right w:w="144" w:type="dxa"/>
        </w:tblCellMar>
        <w:tblLook w:val="0000" w:firstRow="0" w:lastRow="0" w:firstColumn="0" w:lastColumn="0" w:noHBand="0" w:noVBand="0"/>
      </w:tblPr>
      <w:tblGrid>
        <w:gridCol w:w="3240"/>
        <w:gridCol w:w="1058"/>
        <w:gridCol w:w="922"/>
        <w:gridCol w:w="1137"/>
        <w:gridCol w:w="922"/>
        <w:gridCol w:w="911"/>
        <w:gridCol w:w="926"/>
      </w:tblGrid>
      <w:tr w:rsidR="00E83D98" w14:paraId="7374FCE8" w14:textId="77777777" w:rsidTr="008C1F36">
        <w:tc>
          <w:tcPr>
            <w:tcW w:w="3240" w:type="dxa"/>
            <w:tcBorders>
              <w:top w:val="single" w:sz="6" w:space="0" w:color="auto"/>
              <w:left w:val="nil"/>
              <w:bottom w:val="nil"/>
              <w:right w:val="nil"/>
            </w:tcBorders>
          </w:tcPr>
          <w:p w14:paraId="49F6722D" w14:textId="77777777" w:rsidR="00E83D98" w:rsidRDefault="00E83D98" w:rsidP="008C1F36">
            <w:pPr>
              <w:widowControl w:val="0"/>
              <w:autoSpaceDE w:val="0"/>
              <w:autoSpaceDN w:val="0"/>
              <w:adjustRightInd w:val="0"/>
              <w:spacing w:before="66" w:after="0"/>
              <w:rPr>
                <w:sz w:val="20"/>
                <w:szCs w:val="20"/>
              </w:rPr>
            </w:pPr>
            <w:r>
              <w:rPr>
                <w:sz w:val="20"/>
                <w:szCs w:val="20"/>
              </w:rPr>
              <w:t>Dependent</w:t>
            </w:r>
          </w:p>
        </w:tc>
        <w:tc>
          <w:tcPr>
            <w:tcW w:w="1058" w:type="dxa"/>
            <w:tcBorders>
              <w:top w:val="single" w:sz="6" w:space="0" w:color="auto"/>
              <w:left w:val="nil"/>
              <w:bottom w:val="nil"/>
              <w:right w:val="nil"/>
            </w:tcBorders>
          </w:tcPr>
          <w:p w14:paraId="0E86F959"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22" w:type="dxa"/>
            <w:tcBorders>
              <w:top w:val="single" w:sz="6" w:space="0" w:color="auto"/>
              <w:left w:val="nil"/>
              <w:bottom w:val="nil"/>
              <w:right w:val="nil"/>
            </w:tcBorders>
          </w:tcPr>
          <w:p w14:paraId="6B188C5E"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137" w:type="dxa"/>
            <w:tcBorders>
              <w:top w:val="single" w:sz="6" w:space="0" w:color="auto"/>
              <w:left w:val="nil"/>
              <w:bottom w:val="nil"/>
              <w:right w:val="nil"/>
            </w:tcBorders>
          </w:tcPr>
          <w:p w14:paraId="27CDE577"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22" w:type="dxa"/>
            <w:tcBorders>
              <w:top w:val="single" w:sz="6" w:space="0" w:color="auto"/>
              <w:left w:val="nil"/>
              <w:bottom w:val="nil"/>
              <w:right w:val="nil"/>
            </w:tcBorders>
          </w:tcPr>
          <w:p w14:paraId="20E8CEB0"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11" w:type="dxa"/>
            <w:tcBorders>
              <w:top w:val="single" w:sz="6" w:space="0" w:color="auto"/>
              <w:left w:val="nil"/>
              <w:bottom w:val="nil"/>
              <w:right w:val="nil"/>
            </w:tcBorders>
          </w:tcPr>
          <w:p w14:paraId="1E4E0238"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26" w:type="dxa"/>
            <w:tcBorders>
              <w:top w:val="single" w:sz="6" w:space="0" w:color="auto"/>
              <w:left w:val="nil"/>
              <w:bottom w:val="nil"/>
              <w:right w:val="nil"/>
            </w:tcBorders>
          </w:tcPr>
          <w:p w14:paraId="31B7CE60"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r>
      <w:tr w:rsidR="00E83D98" w14:paraId="46907A80" w14:textId="77777777" w:rsidTr="008C1F36">
        <w:tc>
          <w:tcPr>
            <w:tcW w:w="3240" w:type="dxa"/>
            <w:tcBorders>
              <w:top w:val="nil"/>
              <w:left w:val="nil"/>
              <w:bottom w:val="nil"/>
              <w:right w:val="nil"/>
            </w:tcBorders>
          </w:tcPr>
          <w:p w14:paraId="6A174DC9" w14:textId="77777777" w:rsidR="00E83D98" w:rsidRDefault="00E83D98" w:rsidP="008C1F36">
            <w:pPr>
              <w:widowControl w:val="0"/>
              <w:autoSpaceDE w:val="0"/>
              <w:autoSpaceDN w:val="0"/>
              <w:adjustRightInd w:val="0"/>
              <w:spacing w:after="0"/>
              <w:rPr>
                <w:sz w:val="20"/>
                <w:szCs w:val="20"/>
              </w:rPr>
            </w:pPr>
            <w:r>
              <w:rPr>
                <w:sz w:val="20"/>
                <w:szCs w:val="20"/>
              </w:rPr>
              <w:t>Variable</w:t>
            </w:r>
          </w:p>
        </w:tc>
        <w:tc>
          <w:tcPr>
            <w:tcW w:w="1058" w:type="dxa"/>
            <w:tcBorders>
              <w:top w:val="nil"/>
              <w:left w:val="nil"/>
              <w:bottom w:val="nil"/>
              <w:right w:val="nil"/>
            </w:tcBorders>
          </w:tcPr>
          <w:p w14:paraId="1B0FFB74"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922" w:type="dxa"/>
            <w:tcBorders>
              <w:top w:val="nil"/>
              <w:left w:val="nil"/>
              <w:bottom w:val="nil"/>
              <w:right w:val="nil"/>
            </w:tcBorders>
          </w:tcPr>
          <w:p w14:paraId="4F2E460A"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137" w:type="dxa"/>
            <w:tcBorders>
              <w:top w:val="nil"/>
              <w:left w:val="nil"/>
              <w:bottom w:val="nil"/>
              <w:right w:val="nil"/>
            </w:tcBorders>
          </w:tcPr>
          <w:p w14:paraId="3D41D09D" w14:textId="77777777" w:rsidR="00E83D98" w:rsidRDefault="00E83D98" w:rsidP="008C1F36">
            <w:pPr>
              <w:widowControl w:val="0"/>
              <w:autoSpaceDE w:val="0"/>
              <w:autoSpaceDN w:val="0"/>
              <w:adjustRightInd w:val="0"/>
              <w:spacing w:after="0"/>
              <w:jc w:val="center"/>
              <w:rPr>
                <w:sz w:val="20"/>
                <w:szCs w:val="20"/>
              </w:rPr>
            </w:pPr>
            <w:r>
              <w:rPr>
                <w:sz w:val="20"/>
                <w:szCs w:val="20"/>
              </w:rPr>
              <w:t>Treatment Mean</w:t>
            </w:r>
          </w:p>
        </w:tc>
        <w:tc>
          <w:tcPr>
            <w:tcW w:w="922" w:type="dxa"/>
            <w:tcBorders>
              <w:top w:val="nil"/>
              <w:left w:val="nil"/>
              <w:bottom w:val="nil"/>
              <w:right w:val="nil"/>
            </w:tcBorders>
          </w:tcPr>
          <w:p w14:paraId="20ECEEDA"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c>
          <w:tcPr>
            <w:tcW w:w="911" w:type="dxa"/>
            <w:tcBorders>
              <w:top w:val="nil"/>
              <w:left w:val="nil"/>
              <w:bottom w:val="nil"/>
              <w:right w:val="nil"/>
            </w:tcBorders>
          </w:tcPr>
          <w:p w14:paraId="3C93F68A" w14:textId="77777777" w:rsidR="00E83D98" w:rsidRDefault="00E83D98" w:rsidP="008C1F36">
            <w:pPr>
              <w:widowControl w:val="0"/>
              <w:autoSpaceDE w:val="0"/>
              <w:autoSpaceDN w:val="0"/>
              <w:adjustRightInd w:val="0"/>
              <w:spacing w:after="0"/>
              <w:jc w:val="center"/>
              <w:rPr>
                <w:sz w:val="20"/>
                <w:szCs w:val="20"/>
              </w:rPr>
            </w:pPr>
            <w:r>
              <w:rPr>
                <w:sz w:val="20"/>
                <w:szCs w:val="20"/>
              </w:rPr>
              <w:t>Treated Mean</w:t>
            </w:r>
          </w:p>
        </w:tc>
        <w:tc>
          <w:tcPr>
            <w:tcW w:w="926" w:type="dxa"/>
            <w:tcBorders>
              <w:top w:val="nil"/>
              <w:left w:val="nil"/>
              <w:bottom w:val="nil"/>
              <w:right w:val="nil"/>
            </w:tcBorders>
          </w:tcPr>
          <w:p w14:paraId="1365E1B4"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r>
      <w:tr w:rsidR="00E83D98" w14:paraId="78EDF028" w14:textId="77777777" w:rsidTr="008C1F36">
        <w:tc>
          <w:tcPr>
            <w:tcW w:w="3240" w:type="dxa"/>
            <w:tcBorders>
              <w:top w:val="nil"/>
              <w:left w:val="nil"/>
              <w:bottom w:val="nil"/>
              <w:right w:val="nil"/>
            </w:tcBorders>
          </w:tcPr>
          <w:p w14:paraId="2FB85E9C" w14:textId="77777777" w:rsidR="00E83D98" w:rsidRDefault="00E83D98" w:rsidP="008C1F36">
            <w:pPr>
              <w:widowControl w:val="0"/>
              <w:autoSpaceDE w:val="0"/>
              <w:autoSpaceDN w:val="0"/>
              <w:adjustRightInd w:val="0"/>
              <w:spacing w:after="66"/>
              <w:rPr>
                <w:sz w:val="20"/>
                <w:szCs w:val="20"/>
              </w:rPr>
            </w:pPr>
          </w:p>
        </w:tc>
        <w:tc>
          <w:tcPr>
            <w:tcW w:w="1058" w:type="dxa"/>
            <w:tcBorders>
              <w:top w:val="nil"/>
              <w:left w:val="nil"/>
              <w:bottom w:val="nil"/>
              <w:right w:val="nil"/>
            </w:tcBorders>
          </w:tcPr>
          <w:p w14:paraId="4F1265E8" w14:textId="77777777" w:rsidR="00E83D98" w:rsidRDefault="00E83D98" w:rsidP="008C1F36">
            <w:pPr>
              <w:widowControl w:val="0"/>
              <w:autoSpaceDE w:val="0"/>
              <w:autoSpaceDN w:val="0"/>
              <w:adjustRightInd w:val="0"/>
              <w:spacing w:after="66"/>
              <w:jc w:val="center"/>
              <w:rPr>
                <w:sz w:val="20"/>
                <w:szCs w:val="20"/>
              </w:rPr>
            </w:pPr>
            <w:r>
              <w:rPr>
                <w:sz w:val="20"/>
                <w:szCs w:val="20"/>
              </w:rPr>
              <w:t>(1)</w:t>
            </w:r>
          </w:p>
        </w:tc>
        <w:tc>
          <w:tcPr>
            <w:tcW w:w="922" w:type="dxa"/>
            <w:tcBorders>
              <w:top w:val="nil"/>
              <w:left w:val="nil"/>
              <w:bottom w:val="nil"/>
              <w:right w:val="nil"/>
            </w:tcBorders>
          </w:tcPr>
          <w:p w14:paraId="0FDC49F4" w14:textId="77777777" w:rsidR="00E83D98" w:rsidRDefault="00E83D98" w:rsidP="008C1F36">
            <w:pPr>
              <w:widowControl w:val="0"/>
              <w:autoSpaceDE w:val="0"/>
              <w:autoSpaceDN w:val="0"/>
              <w:adjustRightInd w:val="0"/>
              <w:spacing w:after="66"/>
              <w:jc w:val="center"/>
              <w:rPr>
                <w:sz w:val="20"/>
                <w:szCs w:val="20"/>
              </w:rPr>
            </w:pPr>
            <w:r>
              <w:rPr>
                <w:sz w:val="20"/>
                <w:szCs w:val="20"/>
              </w:rPr>
              <w:t>(2)</w:t>
            </w:r>
          </w:p>
        </w:tc>
        <w:tc>
          <w:tcPr>
            <w:tcW w:w="1137" w:type="dxa"/>
            <w:tcBorders>
              <w:top w:val="nil"/>
              <w:left w:val="nil"/>
              <w:bottom w:val="nil"/>
              <w:right w:val="nil"/>
            </w:tcBorders>
          </w:tcPr>
          <w:p w14:paraId="110DD2DC" w14:textId="77777777" w:rsidR="00E83D98" w:rsidRDefault="00E83D98" w:rsidP="008C1F36">
            <w:pPr>
              <w:widowControl w:val="0"/>
              <w:autoSpaceDE w:val="0"/>
              <w:autoSpaceDN w:val="0"/>
              <w:adjustRightInd w:val="0"/>
              <w:spacing w:after="66"/>
              <w:jc w:val="center"/>
              <w:rPr>
                <w:sz w:val="20"/>
                <w:szCs w:val="20"/>
              </w:rPr>
            </w:pPr>
            <w:r>
              <w:rPr>
                <w:sz w:val="20"/>
                <w:szCs w:val="20"/>
              </w:rPr>
              <w:t>(3)</w:t>
            </w:r>
          </w:p>
        </w:tc>
        <w:tc>
          <w:tcPr>
            <w:tcW w:w="922" w:type="dxa"/>
            <w:tcBorders>
              <w:top w:val="nil"/>
              <w:left w:val="nil"/>
              <w:bottom w:val="nil"/>
              <w:right w:val="nil"/>
            </w:tcBorders>
          </w:tcPr>
          <w:p w14:paraId="5A5F04C2" w14:textId="77777777" w:rsidR="00E83D98" w:rsidRDefault="00E83D98" w:rsidP="008C1F36">
            <w:pPr>
              <w:widowControl w:val="0"/>
              <w:autoSpaceDE w:val="0"/>
              <w:autoSpaceDN w:val="0"/>
              <w:adjustRightInd w:val="0"/>
              <w:spacing w:after="66"/>
              <w:jc w:val="center"/>
              <w:rPr>
                <w:sz w:val="20"/>
                <w:szCs w:val="20"/>
              </w:rPr>
            </w:pPr>
            <w:r>
              <w:rPr>
                <w:sz w:val="20"/>
                <w:szCs w:val="20"/>
              </w:rPr>
              <w:t>(4)</w:t>
            </w:r>
          </w:p>
        </w:tc>
        <w:tc>
          <w:tcPr>
            <w:tcW w:w="911" w:type="dxa"/>
            <w:tcBorders>
              <w:top w:val="nil"/>
              <w:left w:val="nil"/>
              <w:bottom w:val="nil"/>
              <w:right w:val="nil"/>
            </w:tcBorders>
          </w:tcPr>
          <w:p w14:paraId="0A466138" w14:textId="77777777" w:rsidR="00E83D98" w:rsidRDefault="00E83D98" w:rsidP="008C1F36">
            <w:pPr>
              <w:widowControl w:val="0"/>
              <w:autoSpaceDE w:val="0"/>
              <w:autoSpaceDN w:val="0"/>
              <w:adjustRightInd w:val="0"/>
              <w:spacing w:after="66"/>
              <w:jc w:val="center"/>
              <w:rPr>
                <w:sz w:val="20"/>
                <w:szCs w:val="20"/>
              </w:rPr>
            </w:pPr>
            <w:r>
              <w:rPr>
                <w:sz w:val="20"/>
                <w:szCs w:val="20"/>
              </w:rPr>
              <w:t>(5)</w:t>
            </w:r>
          </w:p>
        </w:tc>
        <w:tc>
          <w:tcPr>
            <w:tcW w:w="926" w:type="dxa"/>
            <w:tcBorders>
              <w:top w:val="nil"/>
              <w:left w:val="nil"/>
              <w:bottom w:val="nil"/>
              <w:right w:val="nil"/>
            </w:tcBorders>
          </w:tcPr>
          <w:p w14:paraId="490C538C" w14:textId="77777777" w:rsidR="00E83D98" w:rsidRDefault="00E83D98" w:rsidP="008C1F36">
            <w:pPr>
              <w:widowControl w:val="0"/>
              <w:autoSpaceDE w:val="0"/>
              <w:autoSpaceDN w:val="0"/>
              <w:adjustRightInd w:val="0"/>
              <w:spacing w:after="66"/>
              <w:jc w:val="center"/>
              <w:rPr>
                <w:sz w:val="20"/>
                <w:szCs w:val="20"/>
              </w:rPr>
            </w:pPr>
            <w:r>
              <w:rPr>
                <w:sz w:val="20"/>
                <w:szCs w:val="20"/>
              </w:rPr>
              <w:t>(6)</w:t>
            </w:r>
          </w:p>
        </w:tc>
      </w:tr>
      <w:tr w:rsidR="00E83D98" w14:paraId="5EFBDA12" w14:textId="77777777" w:rsidTr="008C1F36">
        <w:tc>
          <w:tcPr>
            <w:tcW w:w="3240" w:type="dxa"/>
            <w:tcBorders>
              <w:top w:val="single" w:sz="6" w:space="0" w:color="auto"/>
              <w:left w:val="nil"/>
              <w:bottom w:val="nil"/>
              <w:right w:val="nil"/>
            </w:tcBorders>
          </w:tcPr>
          <w:p w14:paraId="5B23279D" w14:textId="77777777" w:rsidR="00E83D98" w:rsidRDefault="00E83D98" w:rsidP="008C1F36">
            <w:pPr>
              <w:widowControl w:val="0"/>
              <w:autoSpaceDE w:val="0"/>
              <w:autoSpaceDN w:val="0"/>
              <w:adjustRightInd w:val="0"/>
              <w:spacing w:after="0"/>
              <w:rPr>
                <w:sz w:val="20"/>
                <w:szCs w:val="20"/>
              </w:rPr>
            </w:pPr>
            <w:r>
              <w:rPr>
                <w:sz w:val="20"/>
                <w:szCs w:val="20"/>
              </w:rPr>
              <w:t>Ever gave or received money for sex</w:t>
            </w:r>
          </w:p>
        </w:tc>
        <w:tc>
          <w:tcPr>
            <w:tcW w:w="1058" w:type="dxa"/>
            <w:tcBorders>
              <w:top w:val="single" w:sz="6" w:space="0" w:color="auto"/>
              <w:left w:val="nil"/>
              <w:bottom w:val="nil"/>
              <w:right w:val="nil"/>
            </w:tcBorders>
          </w:tcPr>
          <w:p w14:paraId="6EB3A041" w14:textId="77777777" w:rsidR="00E83D98" w:rsidRDefault="00E83D98" w:rsidP="008C1F36">
            <w:pPr>
              <w:widowControl w:val="0"/>
              <w:autoSpaceDE w:val="0"/>
              <w:autoSpaceDN w:val="0"/>
              <w:adjustRightInd w:val="0"/>
              <w:spacing w:after="0"/>
              <w:jc w:val="center"/>
              <w:rPr>
                <w:sz w:val="20"/>
                <w:szCs w:val="20"/>
              </w:rPr>
            </w:pPr>
            <w:r>
              <w:rPr>
                <w:sz w:val="20"/>
                <w:szCs w:val="20"/>
              </w:rPr>
              <w:t>-0.016</w:t>
            </w:r>
          </w:p>
        </w:tc>
        <w:tc>
          <w:tcPr>
            <w:tcW w:w="922" w:type="dxa"/>
            <w:tcBorders>
              <w:top w:val="single" w:sz="6" w:space="0" w:color="auto"/>
              <w:left w:val="nil"/>
              <w:bottom w:val="nil"/>
              <w:right w:val="nil"/>
            </w:tcBorders>
          </w:tcPr>
          <w:p w14:paraId="7C17BEDE" w14:textId="77777777" w:rsidR="00E83D98" w:rsidRDefault="00E83D98" w:rsidP="008C1F36">
            <w:pPr>
              <w:widowControl w:val="0"/>
              <w:autoSpaceDE w:val="0"/>
              <w:autoSpaceDN w:val="0"/>
              <w:adjustRightInd w:val="0"/>
              <w:spacing w:after="0"/>
              <w:jc w:val="center"/>
              <w:rPr>
                <w:sz w:val="20"/>
                <w:szCs w:val="20"/>
              </w:rPr>
            </w:pPr>
            <w:r>
              <w:rPr>
                <w:sz w:val="20"/>
                <w:szCs w:val="20"/>
              </w:rPr>
              <w:t>-0.024</w:t>
            </w:r>
          </w:p>
        </w:tc>
        <w:tc>
          <w:tcPr>
            <w:tcW w:w="1137" w:type="dxa"/>
            <w:tcBorders>
              <w:top w:val="single" w:sz="6" w:space="0" w:color="auto"/>
              <w:left w:val="nil"/>
              <w:bottom w:val="nil"/>
              <w:right w:val="nil"/>
            </w:tcBorders>
          </w:tcPr>
          <w:p w14:paraId="36024229" w14:textId="77777777" w:rsidR="00E83D98" w:rsidRDefault="00E83D98" w:rsidP="008C1F36">
            <w:pPr>
              <w:widowControl w:val="0"/>
              <w:autoSpaceDE w:val="0"/>
              <w:autoSpaceDN w:val="0"/>
              <w:adjustRightInd w:val="0"/>
              <w:spacing w:after="0"/>
              <w:jc w:val="center"/>
              <w:rPr>
                <w:sz w:val="20"/>
                <w:szCs w:val="20"/>
              </w:rPr>
            </w:pPr>
            <w:r>
              <w:rPr>
                <w:sz w:val="20"/>
                <w:szCs w:val="20"/>
              </w:rPr>
              <w:t>0.501</w:t>
            </w:r>
          </w:p>
        </w:tc>
        <w:tc>
          <w:tcPr>
            <w:tcW w:w="922" w:type="dxa"/>
            <w:tcBorders>
              <w:top w:val="single" w:sz="6" w:space="0" w:color="auto"/>
              <w:left w:val="nil"/>
              <w:bottom w:val="nil"/>
              <w:right w:val="nil"/>
            </w:tcBorders>
          </w:tcPr>
          <w:p w14:paraId="0FB0EDF2" w14:textId="77777777" w:rsidR="00E83D98" w:rsidRDefault="00E83D98" w:rsidP="008C1F36">
            <w:pPr>
              <w:widowControl w:val="0"/>
              <w:autoSpaceDE w:val="0"/>
              <w:autoSpaceDN w:val="0"/>
              <w:adjustRightInd w:val="0"/>
              <w:spacing w:after="0"/>
              <w:jc w:val="center"/>
              <w:rPr>
                <w:sz w:val="20"/>
                <w:szCs w:val="20"/>
              </w:rPr>
            </w:pPr>
            <w:r>
              <w:rPr>
                <w:sz w:val="20"/>
                <w:szCs w:val="20"/>
              </w:rPr>
              <w:t>0.526</w:t>
            </w:r>
          </w:p>
        </w:tc>
        <w:tc>
          <w:tcPr>
            <w:tcW w:w="911" w:type="dxa"/>
            <w:tcBorders>
              <w:top w:val="single" w:sz="6" w:space="0" w:color="auto"/>
              <w:left w:val="nil"/>
              <w:bottom w:val="nil"/>
              <w:right w:val="nil"/>
            </w:tcBorders>
          </w:tcPr>
          <w:p w14:paraId="11A52898" w14:textId="77777777" w:rsidR="00E83D98" w:rsidRDefault="00E83D98" w:rsidP="008C1F36">
            <w:pPr>
              <w:widowControl w:val="0"/>
              <w:autoSpaceDE w:val="0"/>
              <w:autoSpaceDN w:val="0"/>
              <w:adjustRightInd w:val="0"/>
              <w:spacing w:after="0"/>
              <w:jc w:val="center"/>
              <w:rPr>
                <w:sz w:val="20"/>
                <w:szCs w:val="20"/>
              </w:rPr>
            </w:pPr>
            <w:r>
              <w:rPr>
                <w:sz w:val="20"/>
                <w:szCs w:val="20"/>
              </w:rPr>
              <w:t>0.506</w:t>
            </w:r>
          </w:p>
        </w:tc>
        <w:tc>
          <w:tcPr>
            <w:tcW w:w="926" w:type="dxa"/>
            <w:tcBorders>
              <w:top w:val="single" w:sz="6" w:space="0" w:color="auto"/>
              <w:left w:val="nil"/>
              <w:bottom w:val="nil"/>
              <w:right w:val="nil"/>
            </w:tcBorders>
          </w:tcPr>
          <w:p w14:paraId="0813143B" w14:textId="77777777" w:rsidR="00E83D98" w:rsidRDefault="00E83D98" w:rsidP="008C1F36">
            <w:pPr>
              <w:widowControl w:val="0"/>
              <w:autoSpaceDE w:val="0"/>
              <w:autoSpaceDN w:val="0"/>
              <w:adjustRightInd w:val="0"/>
              <w:spacing w:after="0"/>
              <w:jc w:val="center"/>
              <w:rPr>
                <w:sz w:val="20"/>
                <w:szCs w:val="20"/>
              </w:rPr>
            </w:pPr>
            <w:r>
              <w:rPr>
                <w:sz w:val="20"/>
                <w:szCs w:val="20"/>
              </w:rPr>
              <w:t>0.499</w:t>
            </w:r>
          </w:p>
        </w:tc>
      </w:tr>
      <w:tr w:rsidR="00E83D98" w14:paraId="0E35A833" w14:textId="77777777" w:rsidTr="008C1F36">
        <w:tc>
          <w:tcPr>
            <w:tcW w:w="3240" w:type="dxa"/>
            <w:tcBorders>
              <w:top w:val="nil"/>
              <w:left w:val="nil"/>
              <w:bottom w:val="nil"/>
              <w:right w:val="nil"/>
            </w:tcBorders>
          </w:tcPr>
          <w:p w14:paraId="7EE9DF0B" w14:textId="77777777" w:rsidR="00E83D98" w:rsidRDefault="00E83D98" w:rsidP="008C1F36">
            <w:pPr>
              <w:widowControl w:val="0"/>
              <w:autoSpaceDE w:val="0"/>
              <w:autoSpaceDN w:val="0"/>
              <w:adjustRightInd w:val="0"/>
              <w:spacing w:after="0"/>
              <w:rPr>
                <w:sz w:val="20"/>
                <w:szCs w:val="20"/>
              </w:rPr>
            </w:pPr>
          </w:p>
        </w:tc>
        <w:tc>
          <w:tcPr>
            <w:tcW w:w="1058" w:type="dxa"/>
            <w:tcBorders>
              <w:top w:val="nil"/>
              <w:left w:val="nil"/>
              <w:bottom w:val="nil"/>
              <w:right w:val="nil"/>
            </w:tcBorders>
          </w:tcPr>
          <w:p w14:paraId="6D1EA886" w14:textId="77777777" w:rsidR="00E83D98" w:rsidRDefault="00E83D98" w:rsidP="008C1F36">
            <w:pPr>
              <w:widowControl w:val="0"/>
              <w:autoSpaceDE w:val="0"/>
              <w:autoSpaceDN w:val="0"/>
              <w:adjustRightInd w:val="0"/>
              <w:spacing w:after="0"/>
              <w:jc w:val="center"/>
              <w:rPr>
                <w:sz w:val="20"/>
                <w:szCs w:val="20"/>
              </w:rPr>
            </w:pPr>
            <w:r>
              <w:rPr>
                <w:sz w:val="20"/>
                <w:szCs w:val="20"/>
              </w:rPr>
              <w:t>(-0.32)</w:t>
            </w:r>
          </w:p>
        </w:tc>
        <w:tc>
          <w:tcPr>
            <w:tcW w:w="922" w:type="dxa"/>
            <w:tcBorders>
              <w:top w:val="nil"/>
              <w:left w:val="nil"/>
              <w:bottom w:val="nil"/>
              <w:right w:val="nil"/>
            </w:tcBorders>
          </w:tcPr>
          <w:p w14:paraId="4C33FC83" w14:textId="77777777" w:rsidR="00E83D98" w:rsidRDefault="00E83D98" w:rsidP="008C1F36">
            <w:pPr>
              <w:widowControl w:val="0"/>
              <w:autoSpaceDE w:val="0"/>
              <w:autoSpaceDN w:val="0"/>
              <w:adjustRightInd w:val="0"/>
              <w:spacing w:after="0"/>
              <w:jc w:val="center"/>
              <w:rPr>
                <w:sz w:val="20"/>
                <w:szCs w:val="20"/>
              </w:rPr>
            </w:pPr>
            <w:r>
              <w:rPr>
                <w:sz w:val="20"/>
                <w:szCs w:val="20"/>
              </w:rPr>
              <w:t>(-0.34)</w:t>
            </w:r>
          </w:p>
        </w:tc>
        <w:tc>
          <w:tcPr>
            <w:tcW w:w="1137" w:type="dxa"/>
            <w:tcBorders>
              <w:top w:val="nil"/>
              <w:left w:val="nil"/>
              <w:bottom w:val="nil"/>
              <w:right w:val="nil"/>
            </w:tcBorders>
          </w:tcPr>
          <w:p w14:paraId="016B13B9"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03E0436D"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4D876E4F" w14:textId="77777777" w:rsidR="00E83D98" w:rsidRDefault="00E83D98" w:rsidP="008C1F36">
            <w:pPr>
              <w:widowControl w:val="0"/>
              <w:autoSpaceDE w:val="0"/>
              <w:autoSpaceDN w:val="0"/>
              <w:adjustRightInd w:val="0"/>
              <w:spacing w:after="0"/>
              <w:jc w:val="center"/>
              <w:rPr>
                <w:sz w:val="20"/>
                <w:szCs w:val="20"/>
              </w:rPr>
            </w:pPr>
          </w:p>
        </w:tc>
        <w:tc>
          <w:tcPr>
            <w:tcW w:w="926" w:type="dxa"/>
            <w:tcBorders>
              <w:top w:val="nil"/>
              <w:left w:val="nil"/>
              <w:bottom w:val="nil"/>
              <w:right w:val="nil"/>
            </w:tcBorders>
          </w:tcPr>
          <w:p w14:paraId="5F9FBD7F" w14:textId="77777777" w:rsidR="00E83D98" w:rsidRDefault="00E83D98" w:rsidP="008C1F36">
            <w:pPr>
              <w:widowControl w:val="0"/>
              <w:autoSpaceDE w:val="0"/>
              <w:autoSpaceDN w:val="0"/>
              <w:adjustRightInd w:val="0"/>
              <w:spacing w:after="0"/>
              <w:jc w:val="center"/>
              <w:rPr>
                <w:sz w:val="20"/>
                <w:szCs w:val="20"/>
              </w:rPr>
            </w:pPr>
          </w:p>
        </w:tc>
      </w:tr>
      <w:tr w:rsidR="00E83D98" w14:paraId="3F6A30F4" w14:textId="77777777" w:rsidTr="008C1F36">
        <w:tc>
          <w:tcPr>
            <w:tcW w:w="3240" w:type="dxa"/>
            <w:tcBorders>
              <w:top w:val="nil"/>
              <w:left w:val="nil"/>
              <w:bottom w:val="nil"/>
              <w:right w:val="nil"/>
            </w:tcBorders>
          </w:tcPr>
          <w:p w14:paraId="3B82780E" w14:textId="77777777" w:rsidR="00E83D98" w:rsidRDefault="00E83D98" w:rsidP="008C1F36">
            <w:pPr>
              <w:widowControl w:val="0"/>
              <w:autoSpaceDE w:val="0"/>
              <w:autoSpaceDN w:val="0"/>
              <w:adjustRightInd w:val="0"/>
              <w:spacing w:after="0"/>
              <w:rPr>
                <w:sz w:val="20"/>
                <w:szCs w:val="20"/>
              </w:rPr>
            </w:pPr>
            <w:r>
              <w:rPr>
                <w:sz w:val="20"/>
                <w:szCs w:val="20"/>
              </w:rPr>
              <w:t>Ever forced to have sex</w:t>
            </w:r>
          </w:p>
        </w:tc>
        <w:tc>
          <w:tcPr>
            <w:tcW w:w="1058" w:type="dxa"/>
            <w:tcBorders>
              <w:top w:val="nil"/>
              <w:left w:val="nil"/>
              <w:bottom w:val="nil"/>
              <w:right w:val="nil"/>
            </w:tcBorders>
          </w:tcPr>
          <w:p w14:paraId="17448E86" w14:textId="77777777" w:rsidR="00E83D98" w:rsidRDefault="00E83D98" w:rsidP="008C1F36">
            <w:pPr>
              <w:widowControl w:val="0"/>
              <w:autoSpaceDE w:val="0"/>
              <w:autoSpaceDN w:val="0"/>
              <w:adjustRightInd w:val="0"/>
              <w:spacing w:after="0"/>
              <w:jc w:val="center"/>
              <w:rPr>
                <w:sz w:val="20"/>
                <w:szCs w:val="20"/>
              </w:rPr>
            </w:pPr>
            <w:r>
              <w:rPr>
                <w:sz w:val="20"/>
                <w:szCs w:val="20"/>
              </w:rPr>
              <w:t>-0.135**</w:t>
            </w:r>
          </w:p>
        </w:tc>
        <w:tc>
          <w:tcPr>
            <w:tcW w:w="922" w:type="dxa"/>
            <w:tcBorders>
              <w:top w:val="nil"/>
              <w:left w:val="nil"/>
              <w:bottom w:val="nil"/>
              <w:right w:val="nil"/>
            </w:tcBorders>
          </w:tcPr>
          <w:p w14:paraId="3C1C7190" w14:textId="77777777" w:rsidR="00E83D98" w:rsidRDefault="00E83D98" w:rsidP="008C1F36">
            <w:pPr>
              <w:widowControl w:val="0"/>
              <w:autoSpaceDE w:val="0"/>
              <w:autoSpaceDN w:val="0"/>
              <w:adjustRightInd w:val="0"/>
              <w:spacing w:after="0"/>
              <w:jc w:val="center"/>
              <w:rPr>
                <w:sz w:val="20"/>
                <w:szCs w:val="20"/>
              </w:rPr>
            </w:pPr>
            <w:r>
              <w:rPr>
                <w:sz w:val="20"/>
                <w:szCs w:val="20"/>
              </w:rPr>
              <w:t>0.080</w:t>
            </w:r>
          </w:p>
        </w:tc>
        <w:tc>
          <w:tcPr>
            <w:tcW w:w="1137" w:type="dxa"/>
            <w:tcBorders>
              <w:top w:val="nil"/>
              <w:left w:val="nil"/>
              <w:bottom w:val="nil"/>
              <w:right w:val="nil"/>
            </w:tcBorders>
          </w:tcPr>
          <w:p w14:paraId="2A3D74B6" w14:textId="77777777" w:rsidR="00E83D98" w:rsidRDefault="00E83D98" w:rsidP="008C1F36">
            <w:pPr>
              <w:widowControl w:val="0"/>
              <w:autoSpaceDE w:val="0"/>
              <w:autoSpaceDN w:val="0"/>
              <w:adjustRightInd w:val="0"/>
              <w:spacing w:after="0"/>
              <w:jc w:val="center"/>
              <w:rPr>
                <w:sz w:val="20"/>
                <w:szCs w:val="20"/>
              </w:rPr>
            </w:pPr>
            <w:r>
              <w:rPr>
                <w:sz w:val="20"/>
                <w:szCs w:val="20"/>
              </w:rPr>
              <w:t>0.318</w:t>
            </w:r>
          </w:p>
        </w:tc>
        <w:tc>
          <w:tcPr>
            <w:tcW w:w="922" w:type="dxa"/>
            <w:tcBorders>
              <w:top w:val="nil"/>
              <w:left w:val="nil"/>
              <w:bottom w:val="nil"/>
              <w:right w:val="nil"/>
            </w:tcBorders>
          </w:tcPr>
          <w:p w14:paraId="12B323F7" w14:textId="77777777" w:rsidR="00E83D98" w:rsidRDefault="00E83D98" w:rsidP="008C1F36">
            <w:pPr>
              <w:widowControl w:val="0"/>
              <w:autoSpaceDE w:val="0"/>
              <w:autoSpaceDN w:val="0"/>
              <w:adjustRightInd w:val="0"/>
              <w:spacing w:after="0"/>
              <w:jc w:val="center"/>
              <w:rPr>
                <w:sz w:val="20"/>
                <w:szCs w:val="20"/>
              </w:rPr>
            </w:pPr>
            <w:r>
              <w:rPr>
                <w:sz w:val="20"/>
                <w:szCs w:val="20"/>
              </w:rPr>
              <w:t>0.228</w:t>
            </w:r>
          </w:p>
        </w:tc>
        <w:tc>
          <w:tcPr>
            <w:tcW w:w="911" w:type="dxa"/>
            <w:tcBorders>
              <w:top w:val="nil"/>
              <w:left w:val="nil"/>
              <w:bottom w:val="nil"/>
              <w:right w:val="nil"/>
            </w:tcBorders>
          </w:tcPr>
          <w:p w14:paraId="7D7776E5" w14:textId="77777777" w:rsidR="00E83D98" w:rsidRDefault="00E83D98" w:rsidP="008C1F36">
            <w:pPr>
              <w:widowControl w:val="0"/>
              <w:autoSpaceDE w:val="0"/>
              <w:autoSpaceDN w:val="0"/>
              <w:adjustRightInd w:val="0"/>
              <w:spacing w:after="0"/>
              <w:jc w:val="center"/>
              <w:rPr>
                <w:sz w:val="20"/>
                <w:szCs w:val="20"/>
              </w:rPr>
            </w:pPr>
            <w:r>
              <w:rPr>
                <w:sz w:val="20"/>
                <w:szCs w:val="20"/>
              </w:rPr>
              <w:t>0.207</w:t>
            </w:r>
          </w:p>
        </w:tc>
        <w:tc>
          <w:tcPr>
            <w:tcW w:w="926" w:type="dxa"/>
            <w:tcBorders>
              <w:top w:val="nil"/>
              <w:left w:val="nil"/>
              <w:bottom w:val="nil"/>
              <w:right w:val="nil"/>
            </w:tcBorders>
          </w:tcPr>
          <w:p w14:paraId="6B1929EC" w14:textId="77777777" w:rsidR="00E83D98" w:rsidRDefault="00E83D98" w:rsidP="008C1F36">
            <w:pPr>
              <w:widowControl w:val="0"/>
              <w:autoSpaceDE w:val="0"/>
              <w:autoSpaceDN w:val="0"/>
              <w:adjustRightInd w:val="0"/>
              <w:spacing w:after="0"/>
              <w:jc w:val="center"/>
              <w:rPr>
                <w:sz w:val="20"/>
                <w:szCs w:val="20"/>
              </w:rPr>
            </w:pPr>
            <w:r>
              <w:rPr>
                <w:sz w:val="20"/>
                <w:szCs w:val="20"/>
              </w:rPr>
              <w:t>0.364</w:t>
            </w:r>
          </w:p>
        </w:tc>
      </w:tr>
      <w:tr w:rsidR="00E83D98" w14:paraId="41C19ACE" w14:textId="77777777" w:rsidTr="008C1F36">
        <w:tc>
          <w:tcPr>
            <w:tcW w:w="3240" w:type="dxa"/>
            <w:tcBorders>
              <w:top w:val="nil"/>
              <w:left w:val="nil"/>
              <w:bottom w:val="nil"/>
              <w:right w:val="nil"/>
            </w:tcBorders>
          </w:tcPr>
          <w:p w14:paraId="67E4E1F8" w14:textId="77777777" w:rsidR="00E83D98" w:rsidRDefault="00E83D98" w:rsidP="008C1F36">
            <w:pPr>
              <w:widowControl w:val="0"/>
              <w:autoSpaceDE w:val="0"/>
              <w:autoSpaceDN w:val="0"/>
              <w:adjustRightInd w:val="0"/>
              <w:spacing w:after="0"/>
              <w:rPr>
                <w:sz w:val="20"/>
                <w:szCs w:val="20"/>
              </w:rPr>
            </w:pPr>
          </w:p>
        </w:tc>
        <w:tc>
          <w:tcPr>
            <w:tcW w:w="1058" w:type="dxa"/>
            <w:tcBorders>
              <w:top w:val="nil"/>
              <w:left w:val="nil"/>
              <w:bottom w:val="nil"/>
              <w:right w:val="nil"/>
            </w:tcBorders>
          </w:tcPr>
          <w:p w14:paraId="52BDE56C" w14:textId="77777777" w:rsidR="00E83D98" w:rsidRDefault="00E83D98" w:rsidP="008C1F36">
            <w:pPr>
              <w:widowControl w:val="0"/>
              <w:autoSpaceDE w:val="0"/>
              <w:autoSpaceDN w:val="0"/>
              <w:adjustRightInd w:val="0"/>
              <w:spacing w:after="0"/>
              <w:jc w:val="center"/>
              <w:rPr>
                <w:sz w:val="20"/>
                <w:szCs w:val="20"/>
              </w:rPr>
            </w:pPr>
            <w:r>
              <w:rPr>
                <w:sz w:val="20"/>
                <w:szCs w:val="20"/>
              </w:rPr>
              <w:t>(-2.49)</w:t>
            </w:r>
          </w:p>
        </w:tc>
        <w:tc>
          <w:tcPr>
            <w:tcW w:w="922" w:type="dxa"/>
            <w:tcBorders>
              <w:top w:val="nil"/>
              <w:left w:val="nil"/>
              <w:bottom w:val="nil"/>
              <w:right w:val="nil"/>
            </w:tcBorders>
          </w:tcPr>
          <w:p w14:paraId="5A174383" w14:textId="77777777" w:rsidR="00E83D98" w:rsidRDefault="00E83D98" w:rsidP="008C1F36">
            <w:pPr>
              <w:widowControl w:val="0"/>
              <w:autoSpaceDE w:val="0"/>
              <w:autoSpaceDN w:val="0"/>
              <w:adjustRightInd w:val="0"/>
              <w:spacing w:after="0"/>
              <w:jc w:val="center"/>
              <w:rPr>
                <w:sz w:val="20"/>
                <w:szCs w:val="20"/>
              </w:rPr>
            </w:pPr>
            <w:r>
              <w:rPr>
                <w:sz w:val="20"/>
                <w:szCs w:val="20"/>
              </w:rPr>
              <w:t>(1.53)</w:t>
            </w:r>
          </w:p>
        </w:tc>
        <w:tc>
          <w:tcPr>
            <w:tcW w:w="1137" w:type="dxa"/>
            <w:tcBorders>
              <w:top w:val="nil"/>
              <w:left w:val="nil"/>
              <w:bottom w:val="nil"/>
              <w:right w:val="nil"/>
            </w:tcBorders>
          </w:tcPr>
          <w:p w14:paraId="4985EC47"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31C64B04"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F38AF86" w14:textId="77777777" w:rsidR="00E83D98" w:rsidRDefault="00E83D98" w:rsidP="008C1F36">
            <w:pPr>
              <w:widowControl w:val="0"/>
              <w:autoSpaceDE w:val="0"/>
              <w:autoSpaceDN w:val="0"/>
              <w:adjustRightInd w:val="0"/>
              <w:spacing w:after="0"/>
              <w:jc w:val="center"/>
              <w:rPr>
                <w:sz w:val="20"/>
                <w:szCs w:val="20"/>
              </w:rPr>
            </w:pPr>
          </w:p>
        </w:tc>
        <w:tc>
          <w:tcPr>
            <w:tcW w:w="926" w:type="dxa"/>
            <w:tcBorders>
              <w:top w:val="nil"/>
              <w:left w:val="nil"/>
              <w:bottom w:val="nil"/>
              <w:right w:val="nil"/>
            </w:tcBorders>
          </w:tcPr>
          <w:p w14:paraId="5CB25DB4" w14:textId="77777777" w:rsidR="00E83D98" w:rsidRDefault="00E83D98" w:rsidP="008C1F36">
            <w:pPr>
              <w:widowControl w:val="0"/>
              <w:autoSpaceDE w:val="0"/>
              <w:autoSpaceDN w:val="0"/>
              <w:adjustRightInd w:val="0"/>
              <w:spacing w:after="0"/>
              <w:jc w:val="center"/>
              <w:rPr>
                <w:sz w:val="20"/>
                <w:szCs w:val="20"/>
              </w:rPr>
            </w:pPr>
          </w:p>
        </w:tc>
      </w:tr>
      <w:tr w:rsidR="00E83D98" w14:paraId="51DE96BD" w14:textId="77777777" w:rsidTr="008C1F36">
        <w:tc>
          <w:tcPr>
            <w:tcW w:w="3240" w:type="dxa"/>
            <w:tcBorders>
              <w:top w:val="nil"/>
              <w:left w:val="nil"/>
              <w:bottom w:val="single" w:sz="6" w:space="0" w:color="auto"/>
              <w:right w:val="nil"/>
            </w:tcBorders>
          </w:tcPr>
          <w:p w14:paraId="3B5CB790"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058" w:type="dxa"/>
            <w:tcBorders>
              <w:top w:val="nil"/>
              <w:left w:val="nil"/>
              <w:bottom w:val="single" w:sz="6" w:space="0" w:color="auto"/>
              <w:right w:val="nil"/>
            </w:tcBorders>
          </w:tcPr>
          <w:p w14:paraId="6EFAEA46" w14:textId="77777777" w:rsidR="00E83D98" w:rsidRDefault="00E83D98" w:rsidP="008C1F36">
            <w:pPr>
              <w:widowControl w:val="0"/>
              <w:autoSpaceDE w:val="0"/>
              <w:autoSpaceDN w:val="0"/>
              <w:adjustRightInd w:val="0"/>
              <w:spacing w:after="0"/>
              <w:jc w:val="center"/>
              <w:rPr>
                <w:sz w:val="20"/>
                <w:szCs w:val="20"/>
              </w:rPr>
            </w:pPr>
            <w:r>
              <w:rPr>
                <w:sz w:val="20"/>
                <w:szCs w:val="20"/>
              </w:rPr>
              <w:t>687</w:t>
            </w:r>
          </w:p>
        </w:tc>
        <w:tc>
          <w:tcPr>
            <w:tcW w:w="922" w:type="dxa"/>
            <w:tcBorders>
              <w:top w:val="nil"/>
              <w:left w:val="nil"/>
              <w:bottom w:val="single" w:sz="6" w:space="0" w:color="auto"/>
              <w:right w:val="nil"/>
            </w:tcBorders>
          </w:tcPr>
          <w:p w14:paraId="2AFA6CE7" w14:textId="77777777" w:rsidR="00E83D98" w:rsidRDefault="00E83D98" w:rsidP="008C1F36">
            <w:pPr>
              <w:widowControl w:val="0"/>
              <w:autoSpaceDE w:val="0"/>
              <w:autoSpaceDN w:val="0"/>
              <w:adjustRightInd w:val="0"/>
              <w:spacing w:after="0"/>
              <w:jc w:val="center"/>
              <w:rPr>
                <w:sz w:val="20"/>
                <w:szCs w:val="20"/>
              </w:rPr>
            </w:pPr>
            <w:r>
              <w:rPr>
                <w:sz w:val="20"/>
                <w:szCs w:val="20"/>
              </w:rPr>
              <w:t>379</w:t>
            </w:r>
          </w:p>
        </w:tc>
        <w:tc>
          <w:tcPr>
            <w:tcW w:w="1137" w:type="dxa"/>
            <w:tcBorders>
              <w:top w:val="nil"/>
              <w:left w:val="nil"/>
              <w:bottom w:val="single" w:sz="6" w:space="0" w:color="auto"/>
              <w:right w:val="nil"/>
            </w:tcBorders>
          </w:tcPr>
          <w:p w14:paraId="64309BEE" w14:textId="77777777" w:rsidR="00E83D98" w:rsidRDefault="00E83D98" w:rsidP="008C1F36">
            <w:pPr>
              <w:widowControl w:val="0"/>
              <w:autoSpaceDE w:val="0"/>
              <w:autoSpaceDN w:val="0"/>
              <w:adjustRightInd w:val="0"/>
              <w:spacing w:after="0"/>
              <w:jc w:val="center"/>
              <w:rPr>
                <w:sz w:val="20"/>
                <w:szCs w:val="20"/>
              </w:rPr>
            </w:pPr>
            <w:r>
              <w:rPr>
                <w:sz w:val="20"/>
                <w:szCs w:val="20"/>
              </w:rPr>
              <w:t>173</w:t>
            </w:r>
          </w:p>
        </w:tc>
        <w:tc>
          <w:tcPr>
            <w:tcW w:w="922" w:type="dxa"/>
            <w:tcBorders>
              <w:top w:val="nil"/>
              <w:left w:val="nil"/>
              <w:bottom w:val="single" w:sz="6" w:space="0" w:color="auto"/>
              <w:right w:val="nil"/>
            </w:tcBorders>
          </w:tcPr>
          <w:p w14:paraId="37DAD446" w14:textId="77777777" w:rsidR="00E83D98" w:rsidRDefault="00E83D98" w:rsidP="008C1F36">
            <w:pPr>
              <w:widowControl w:val="0"/>
              <w:autoSpaceDE w:val="0"/>
              <w:autoSpaceDN w:val="0"/>
              <w:adjustRightInd w:val="0"/>
              <w:spacing w:after="0"/>
              <w:jc w:val="center"/>
              <w:rPr>
                <w:sz w:val="20"/>
                <w:szCs w:val="20"/>
              </w:rPr>
            </w:pPr>
            <w:r>
              <w:rPr>
                <w:sz w:val="20"/>
                <w:szCs w:val="20"/>
              </w:rPr>
              <w:t>206</w:t>
            </w:r>
          </w:p>
        </w:tc>
        <w:tc>
          <w:tcPr>
            <w:tcW w:w="911" w:type="dxa"/>
            <w:tcBorders>
              <w:top w:val="nil"/>
              <w:left w:val="nil"/>
              <w:bottom w:val="single" w:sz="6" w:space="0" w:color="auto"/>
              <w:right w:val="nil"/>
            </w:tcBorders>
          </w:tcPr>
          <w:p w14:paraId="610E60F6" w14:textId="77777777" w:rsidR="00E83D98" w:rsidRDefault="00E83D98" w:rsidP="008C1F36">
            <w:pPr>
              <w:widowControl w:val="0"/>
              <w:autoSpaceDE w:val="0"/>
              <w:autoSpaceDN w:val="0"/>
              <w:adjustRightInd w:val="0"/>
              <w:spacing w:after="0"/>
              <w:jc w:val="center"/>
              <w:rPr>
                <w:sz w:val="20"/>
                <w:szCs w:val="20"/>
              </w:rPr>
            </w:pPr>
            <w:r>
              <w:rPr>
                <w:sz w:val="20"/>
                <w:szCs w:val="20"/>
              </w:rPr>
              <w:t>321</w:t>
            </w:r>
          </w:p>
        </w:tc>
        <w:tc>
          <w:tcPr>
            <w:tcW w:w="926" w:type="dxa"/>
            <w:tcBorders>
              <w:top w:val="nil"/>
              <w:left w:val="nil"/>
              <w:bottom w:val="single" w:sz="6" w:space="0" w:color="auto"/>
              <w:right w:val="nil"/>
            </w:tcBorders>
          </w:tcPr>
          <w:p w14:paraId="7FAAADE8" w14:textId="77777777" w:rsidR="00E83D98" w:rsidRDefault="00E83D98" w:rsidP="008C1F36">
            <w:pPr>
              <w:widowControl w:val="0"/>
              <w:autoSpaceDE w:val="0"/>
              <w:autoSpaceDN w:val="0"/>
              <w:adjustRightInd w:val="0"/>
              <w:spacing w:after="0"/>
              <w:jc w:val="center"/>
              <w:rPr>
                <w:sz w:val="20"/>
                <w:szCs w:val="20"/>
              </w:rPr>
            </w:pPr>
            <w:r>
              <w:rPr>
                <w:sz w:val="20"/>
                <w:szCs w:val="20"/>
              </w:rPr>
              <w:t>366</w:t>
            </w:r>
          </w:p>
        </w:tc>
      </w:tr>
    </w:tbl>
    <w:p w14:paraId="6349BB6E" w14:textId="77777777" w:rsidR="00E83D98" w:rsidRPr="00430429" w:rsidRDefault="00E83D98" w:rsidP="00E83D98">
      <w:pPr>
        <w:pStyle w:val="Tableheader"/>
        <w:rPr>
          <w:b w:val="0"/>
          <w:sz w:val="18"/>
          <w:szCs w:val="18"/>
        </w:rPr>
      </w:pPr>
      <w:r w:rsidRPr="00430429">
        <w:rPr>
          <w:b w:val="0"/>
          <w:sz w:val="18"/>
          <w:szCs w:val="18"/>
        </w:rPr>
        <w:t>Notes: Estimations use cross-sectional modelling at midline and endline among panel households.</w:t>
      </w:r>
      <w:r w:rsidRPr="00430429">
        <w:rPr>
          <w:b w:val="0"/>
          <w:sz w:val="16"/>
          <w:szCs w:val="16"/>
        </w:rPr>
        <w:t xml:space="preserve"> </w:t>
      </w:r>
      <w:r w:rsidRPr="00430429">
        <w:rPr>
          <w:b w:val="0"/>
          <w:sz w:val="18"/>
          <w:szCs w:val="18"/>
        </w:rPr>
        <w:t xml:space="preserve">Binary outcomes are estimated using LPM. </w:t>
      </w:r>
      <w:r w:rsidRPr="00430429">
        <w:rPr>
          <w:rFonts w:eastAsia="Calibri"/>
          <w:b w:val="0"/>
          <w:sz w:val="18"/>
          <w:szCs w:val="18"/>
        </w:rPr>
        <w:t>See Table 12.1.1 for additional explanatory notes on model specification, including a list of control variables utilized.</w:t>
      </w:r>
      <w:r w:rsidRPr="00430429">
        <w:rPr>
          <w:b w:val="0"/>
          <w:sz w:val="18"/>
          <w:szCs w:val="18"/>
        </w:rPr>
        <w:t xml:space="preserve"> Robust t-statistics were obtained clustering at the different levels of the sampling design and are shown in </w:t>
      </w:r>
      <w:r w:rsidRPr="00430429">
        <w:rPr>
          <w:rFonts w:eastAsia="Calibri"/>
          <w:b w:val="0"/>
          <w:sz w:val="18"/>
          <w:szCs w:val="18"/>
        </w:rPr>
        <w:t>parenthesis and the analysis is re-weighted according to the probability of youth being selected for interview.</w:t>
      </w:r>
      <w:r w:rsidRPr="00430429">
        <w:rPr>
          <w:b w:val="0"/>
          <w:sz w:val="18"/>
          <w:szCs w:val="18"/>
        </w:rPr>
        <w:t xml:space="preserve"> </w:t>
      </w:r>
      <w:r w:rsidRPr="00430429">
        <w:rPr>
          <w:rFonts w:eastAsia="Calibri"/>
          <w:b w:val="0"/>
          <w:sz w:val="18"/>
          <w:szCs w:val="18"/>
        </w:rPr>
        <w:t xml:space="preserve">We exclude youth who report having sexually debuted at baseline. </w:t>
      </w:r>
      <w:r w:rsidRPr="00430429">
        <w:rPr>
          <w:b w:val="0"/>
          <w:sz w:val="18"/>
          <w:szCs w:val="18"/>
        </w:rPr>
        <w:t>* 10% significance ** 5% significance; *** 1% significance.</w:t>
      </w:r>
    </w:p>
    <w:p w14:paraId="1EA864F2" w14:textId="77777777" w:rsidR="00E83D98" w:rsidRDefault="00E83D98" w:rsidP="00E83D98">
      <w:pPr>
        <w:widowControl w:val="0"/>
        <w:autoSpaceDE w:val="0"/>
        <w:autoSpaceDN w:val="0"/>
        <w:adjustRightInd w:val="0"/>
        <w:spacing w:after="0"/>
        <w:rPr>
          <w:rFonts w:eastAsia="Calibri"/>
          <w:sz w:val="20"/>
          <w:szCs w:val="20"/>
        </w:rPr>
      </w:pPr>
    </w:p>
    <w:p w14:paraId="44B05DED" w14:textId="111E2776" w:rsidR="00E83D98" w:rsidRDefault="00E83D98" w:rsidP="00B262F0">
      <w:r>
        <w:t>When thinking through the impacts on sexual behaviour</w:t>
      </w:r>
      <w:r w:rsidRPr="006A3389">
        <w:t xml:space="preserve">, </w:t>
      </w:r>
      <w:r>
        <w:t xml:space="preserve">it is useful to consider how selection effects might drive impacts. </w:t>
      </w:r>
      <w:r w:rsidRPr="006A3389">
        <w:t xml:space="preserve">For example, </w:t>
      </w:r>
      <w:r>
        <w:t>since we only observe information for the group of youth who have debuted, it is possible that the programme is also affecting through delay in sexual debut—the composition of our T and C groups. In particular, those who delayed debut in T households, may have fundamentally different levels of risk taking and thus, the C group may no lon</w:t>
      </w:r>
      <w:r w:rsidR="00B262F0">
        <w:t>ger be a good comparison group.</w:t>
      </w:r>
    </w:p>
    <w:p w14:paraId="3D102297" w14:textId="77777777" w:rsidR="00E83D98" w:rsidRPr="00B262F0" w:rsidRDefault="00E83D98" w:rsidP="00B262F0">
      <w:r w:rsidRPr="00B124D7">
        <w:t xml:space="preserve">Transactional and forced sex were also mentioned in the qualitative interviews. Grace’s experience highlights the interrelationship between the two. Grace was a youth participant in the qualitative cohort who had two children at endline and was not married; the fathers of her two children were working in South Africa and not providing any support. She had moved in with another boyfriend who promised to marry her before endline but he did not provide proper conditions and also went to work in South Africa. Between midline and endline she had transactional sexual relationships with two men, one who forced her to have sex and then provided money and another who paid her for sex without force. She said she used condoms in all of these sex acts to protect herself. Her hope was still to find a husband to, </w:t>
      </w:r>
      <w:r w:rsidRPr="00B124D7">
        <w:rPr>
          <w:i/>
        </w:rPr>
        <w:t>“…support me, who will get me clothes, soap and everything I need</w:t>
      </w:r>
      <w:r>
        <w:rPr>
          <w:i/>
        </w:rPr>
        <w:t>.</w:t>
      </w:r>
      <w:r w:rsidRPr="00B124D7">
        <w:t xml:space="preserve">” While she hoped to eventually have </w:t>
      </w:r>
      <w:r>
        <w:t>four</w:t>
      </w:r>
      <w:r w:rsidRPr="00B124D7">
        <w:t xml:space="preserve"> children, at endline, Grace was using for norplant for family planning. She highlighted benefits of the SCTP for herself and her family though she emphasized that the money was not enough, which is why she had to make money in other ways. In addition to transactional sex, she was also using the money from the SCTP to sell cassava and she did </w:t>
      </w:r>
      <w:r w:rsidRPr="00B124D7">
        <w:rPr>
          <w:i/>
        </w:rPr>
        <w:t>ganyu</w:t>
      </w:r>
      <w:r w:rsidRPr="00B124D7">
        <w:t xml:space="preserve">, </w:t>
      </w:r>
      <w:r w:rsidRPr="00B262F0">
        <w:t>though less than before she was in the SCTP. She aspired to open a grocery store as her father had one done in the past, though his venture had not been successful.</w:t>
      </w:r>
    </w:p>
    <w:p w14:paraId="755E51A6" w14:textId="77777777" w:rsidR="00E83D98" w:rsidRPr="00B262F0" w:rsidRDefault="00E83D98" w:rsidP="00B262F0">
      <w:r w:rsidRPr="00B262F0">
        <w:t>A male youth participant who had never been sexually active, Shadrek, also spoke about feeling pressured to have sex in exchange for money. Shadrek described being approached by a girl at his school who knew that he was a beneficiary of the SCTP:</w:t>
      </w:r>
    </w:p>
    <w:p w14:paraId="4FBDDD62" w14:textId="77777777" w:rsidR="00E83D98" w:rsidRPr="00B124D7" w:rsidRDefault="00E83D98" w:rsidP="00E83D98">
      <w:pPr>
        <w:spacing w:after="0"/>
        <w:ind w:left="720"/>
      </w:pPr>
      <w:r w:rsidRPr="00B124D7">
        <w:rPr>
          <w:i/>
        </w:rPr>
        <w:t>Interviewer</w:t>
      </w:r>
      <w:r w:rsidRPr="00B124D7">
        <w:t>: Did you feel pressure from anyone to have a sexual relationship during the last year?</w:t>
      </w:r>
    </w:p>
    <w:p w14:paraId="41E2D85C" w14:textId="77777777" w:rsidR="00E83D98" w:rsidRPr="00B124D7" w:rsidRDefault="00E83D98" w:rsidP="00E83D98">
      <w:pPr>
        <w:spacing w:after="0"/>
        <w:ind w:firstLine="720"/>
      </w:pPr>
    </w:p>
    <w:p w14:paraId="36932082" w14:textId="77777777" w:rsidR="00E83D98" w:rsidRPr="00B124D7" w:rsidRDefault="00E83D98" w:rsidP="00E83D98">
      <w:pPr>
        <w:spacing w:after="0"/>
        <w:ind w:firstLine="720"/>
      </w:pPr>
      <w:r w:rsidRPr="00B124D7">
        <w:rPr>
          <w:i/>
        </w:rPr>
        <w:t>Participant</w:t>
      </w:r>
      <w:r w:rsidRPr="00B124D7">
        <w:t xml:space="preserve">: Yes </w:t>
      </w:r>
    </w:p>
    <w:p w14:paraId="4552E1F5" w14:textId="77777777" w:rsidR="00E83D98" w:rsidRPr="00B124D7" w:rsidRDefault="00E83D98" w:rsidP="00E83D98">
      <w:pPr>
        <w:spacing w:after="0"/>
        <w:ind w:firstLine="720"/>
      </w:pPr>
    </w:p>
    <w:p w14:paraId="17B35FD4" w14:textId="77777777" w:rsidR="00E83D98" w:rsidRPr="00B124D7" w:rsidRDefault="00E83D98" w:rsidP="00E83D98">
      <w:pPr>
        <w:spacing w:after="0"/>
        <w:ind w:firstLine="720"/>
      </w:pPr>
      <w:r w:rsidRPr="00B124D7">
        <w:rPr>
          <w:i/>
        </w:rPr>
        <w:t>Interviewer</w:t>
      </w:r>
      <w:r w:rsidRPr="00B124D7">
        <w:t>: Tell me more?</w:t>
      </w:r>
    </w:p>
    <w:p w14:paraId="57700A1A" w14:textId="77777777" w:rsidR="00E83D98" w:rsidRPr="00B124D7" w:rsidRDefault="00E83D98" w:rsidP="00E83D98">
      <w:pPr>
        <w:spacing w:after="0"/>
      </w:pPr>
    </w:p>
    <w:p w14:paraId="0040693B" w14:textId="77777777" w:rsidR="00E83D98" w:rsidRPr="00B124D7" w:rsidRDefault="00E83D98" w:rsidP="00E83D98">
      <w:pPr>
        <w:spacing w:after="0"/>
        <w:ind w:left="720"/>
      </w:pPr>
      <w:r w:rsidRPr="00B124D7">
        <w:rPr>
          <w:i/>
        </w:rPr>
        <w:t>Participant</w:t>
      </w:r>
      <w:r w:rsidRPr="00B124D7">
        <w:t>: There is a girl from school but stays in another village. Her name is Doreen. She wanted to have sexual relationship with me but I denied it. I told her that I have no intentions of getting into sexual relationship now, all I need is to finish my education and get married.</w:t>
      </w:r>
    </w:p>
    <w:p w14:paraId="4211B17C" w14:textId="77777777" w:rsidR="00E83D98" w:rsidRPr="00B124D7" w:rsidRDefault="00E83D98" w:rsidP="00E83D98">
      <w:pPr>
        <w:spacing w:after="0"/>
      </w:pPr>
    </w:p>
    <w:p w14:paraId="3BD2AC9A" w14:textId="77777777" w:rsidR="00E83D98" w:rsidRPr="00B124D7" w:rsidRDefault="00E83D98" w:rsidP="00E83D98">
      <w:pPr>
        <w:spacing w:after="0"/>
        <w:ind w:left="720"/>
      </w:pPr>
      <w:r w:rsidRPr="00B124D7">
        <w:rPr>
          <w:i/>
        </w:rPr>
        <w:lastRenderedPageBreak/>
        <w:t>Interviewer</w:t>
      </w:r>
      <w:r w:rsidRPr="00B124D7">
        <w:t>: Did receiving the Mtukula Pakhomo program affect your decision to engage in sexual activity during the last year?</w:t>
      </w:r>
    </w:p>
    <w:p w14:paraId="1C346DE8" w14:textId="77777777" w:rsidR="00E83D98" w:rsidRPr="00B124D7" w:rsidRDefault="00E83D98" w:rsidP="00E83D98">
      <w:pPr>
        <w:spacing w:after="0"/>
      </w:pPr>
    </w:p>
    <w:p w14:paraId="22692E95" w14:textId="77777777" w:rsidR="00E83D98" w:rsidRPr="00B124D7" w:rsidRDefault="00E83D98" w:rsidP="00E83D98">
      <w:pPr>
        <w:spacing w:after="0"/>
        <w:ind w:left="720"/>
      </w:pPr>
      <w:r w:rsidRPr="00B124D7">
        <w:rPr>
          <w:i/>
        </w:rPr>
        <w:t>Participant</w:t>
      </w:r>
      <w:r w:rsidRPr="00B124D7">
        <w:t>: Yes it did because this girl approach was for the money I do get from the cash transfer. She said that she wanted to be with me because I do receive the money so I knew that this girl just wanted to be a gold digger and eat my money. So I denied her to protect the money I do get because it is meant for school not sexual relationships.</w:t>
      </w:r>
    </w:p>
    <w:p w14:paraId="382CC0AD" w14:textId="77777777" w:rsidR="00E83D98" w:rsidRPr="006823C3" w:rsidRDefault="00E83D98" w:rsidP="00E83D98">
      <w:pPr>
        <w:spacing w:after="0"/>
      </w:pPr>
    </w:p>
    <w:p w14:paraId="27E88FAE" w14:textId="77777777" w:rsidR="00E83D98" w:rsidRDefault="00E83D98" w:rsidP="00E83D98">
      <w:pPr>
        <w:spacing w:after="0"/>
      </w:pPr>
      <w:r>
        <w:t xml:space="preserve">Shadrek did not plan to get married until he was 20 and planned not to engage in sex until that time. </w:t>
      </w:r>
    </w:p>
    <w:p w14:paraId="1FDCD018" w14:textId="77777777" w:rsidR="00E83D98" w:rsidRDefault="00E83D98" w:rsidP="00E83D98">
      <w:pPr>
        <w:spacing w:after="0"/>
      </w:pPr>
      <w:r>
        <w:t xml:space="preserve">His narrative reflects how male youth experienced pressure to have transactional sex, which plays into notions of masculinity and the pressures young men can feel to perform as men by demonstrating their masculinity. His experience also highlights the pressures that beneficiaries can feel regarding the money, especially given the extreme poverty in the communities in which they live. </w:t>
      </w:r>
    </w:p>
    <w:p w14:paraId="7527DFF0" w14:textId="77777777" w:rsidR="00E83D98" w:rsidRDefault="00E83D98" w:rsidP="00E83D98">
      <w:pPr>
        <w:spacing w:after="0"/>
      </w:pPr>
      <w:r>
        <w:t xml:space="preserve"> </w:t>
      </w:r>
    </w:p>
    <w:p w14:paraId="15C6F55F" w14:textId="77777777" w:rsidR="00E83D98" w:rsidRDefault="00E83D98" w:rsidP="00E83D98">
      <w:pPr>
        <w:pStyle w:val="Tableheader"/>
        <w:rPr>
          <w:b w:val="0"/>
        </w:rPr>
      </w:pPr>
      <w:r>
        <w:rPr>
          <w:b w:val="0"/>
        </w:rPr>
        <w:t>With regard to other sexual risk behaviours, several youth participants described having multiple partners and not using condoms ever or consistently. Most of the pregnancies that occurred in the qualitative cohort were not planned. Salome was pregnant at the time of the endline interview. She explained the evolution of her condom use and subsequent pregnancy,</w:t>
      </w:r>
    </w:p>
    <w:p w14:paraId="0CC008AB" w14:textId="77777777" w:rsidR="00E83D98" w:rsidRDefault="00E83D98" w:rsidP="00E83D98">
      <w:pPr>
        <w:pStyle w:val="Tableheader"/>
        <w:rPr>
          <w:b w:val="0"/>
        </w:rPr>
      </w:pPr>
    </w:p>
    <w:p w14:paraId="3E1942B7" w14:textId="77777777" w:rsidR="00E83D98" w:rsidRPr="00B124D7" w:rsidRDefault="00E83D98" w:rsidP="00E83D98">
      <w:pPr>
        <w:ind w:left="720"/>
      </w:pPr>
      <w:r w:rsidRPr="007E4DE0">
        <w:rPr>
          <w:i/>
        </w:rPr>
        <w:t>Participant</w:t>
      </w:r>
      <w:r w:rsidRPr="00B124D7">
        <w:rPr>
          <w:i/>
        </w:rPr>
        <w:t xml:space="preserve">: </w:t>
      </w:r>
      <w:r w:rsidRPr="00B124D7">
        <w:t>First times he was using condoms, but later on he stopped and I missed my periods the next month, that’s when I realized I was pregnant.</w:t>
      </w:r>
    </w:p>
    <w:p w14:paraId="6A2141F7" w14:textId="77777777" w:rsidR="00E83D98" w:rsidRPr="00B124D7" w:rsidRDefault="00E83D98" w:rsidP="00E83D98">
      <w:pPr>
        <w:ind w:firstLine="720"/>
        <w:rPr>
          <w:i/>
        </w:rPr>
      </w:pPr>
      <w:r w:rsidRPr="00B124D7">
        <w:rPr>
          <w:i/>
        </w:rPr>
        <w:t xml:space="preserve">Interviewer: </w:t>
      </w:r>
      <w:r w:rsidRPr="00B124D7">
        <w:t>What were your emotions when you knew you got pregnant?</w:t>
      </w:r>
    </w:p>
    <w:p w14:paraId="18EC989E" w14:textId="77777777" w:rsidR="00E83D98" w:rsidRPr="00B124D7" w:rsidRDefault="00E83D98" w:rsidP="00E83D98">
      <w:pPr>
        <w:ind w:firstLine="720"/>
        <w:rPr>
          <w:i/>
        </w:rPr>
      </w:pPr>
      <w:r w:rsidRPr="007E4DE0">
        <w:rPr>
          <w:i/>
        </w:rPr>
        <w:t>Participant</w:t>
      </w:r>
      <w:r w:rsidRPr="00B124D7">
        <w:rPr>
          <w:i/>
        </w:rPr>
        <w:t xml:space="preserve">: </w:t>
      </w:r>
      <w:r w:rsidRPr="00B124D7">
        <w:t>I wasn’t happy because it made me stop school.</w:t>
      </w:r>
    </w:p>
    <w:p w14:paraId="47A7B0DA" w14:textId="77777777" w:rsidR="00E83D98" w:rsidRDefault="00E83D98" w:rsidP="00E83D98">
      <w:pPr>
        <w:pStyle w:val="Tableheader"/>
        <w:rPr>
          <w:b w:val="0"/>
        </w:rPr>
      </w:pPr>
    </w:p>
    <w:p w14:paraId="073871AB" w14:textId="77777777" w:rsidR="00E83D98" w:rsidRDefault="00E83D98" w:rsidP="00E83D98">
      <w:pPr>
        <w:pStyle w:val="Tableheader"/>
        <w:rPr>
          <w:b w:val="0"/>
        </w:rPr>
      </w:pPr>
      <w:r>
        <w:rPr>
          <w:b w:val="0"/>
        </w:rPr>
        <w:t>Salome had insisted on using condoms in the beginning but then when her partner resisted, they stopped using them, which was described by others in the qualitative cohort.</w:t>
      </w:r>
    </w:p>
    <w:p w14:paraId="1B6D51C3" w14:textId="77777777" w:rsidR="00E83D98" w:rsidRDefault="00E83D98" w:rsidP="00E83D98">
      <w:pPr>
        <w:pStyle w:val="Tableheader"/>
        <w:rPr>
          <w:b w:val="0"/>
        </w:rPr>
      </w:pPr>
    </w:p>
    <w:p w14:paraId="4BE678DC" w14:textId="77777777" w:rsidR="00E83D98" w:rsidRPr="00B124D7" w:rsidRDefault="00E83D98" w:rsidP="00E83D98">
      <w:pPr>
        <w:ind w:left="720"/>
      </w:pPr>
      <w:r w:rsidRPr="00B124D7">
        <w:rPr>
          <w:i/>
        </w:rPr>
        <w:t>Interviewer</w:t>
      </w:r>
      <w:r w:rsidRPr="00B124D7">
        <w:t>: During the time you were using condoms, who was the one influencing the other to use the condoms?</w:t>
      </w:r>
    </w:p>
    <w:p w14:paraId="63B773A6" w14:textId="77777777" w:rsidR="00E83D98" w:rsidRPr="00B124D7" w:rsidRDefault="00E83D98" w:rsidP="00E83D98">
      <w:pPr>
        <w:ind w:firstLine="720"/>
      </w:pPr>
      <w:r w:rsidRPr="007E4DE0">
        <w:rPr>
          <w:i/>
        </w:rPr>
        <w:t>Participant</w:t>
      </w:r>
      <w:r w:rsidRPr="00B124D7">
        <w:t>: I was the one.</w:t>
      </w:r>
    </w:p>
    <w:p w14:paraId="0FDC9E72" w14:textId="77777777" w:rsidR="00E83D98" w:rsidRPr="00B124D7" w:rsidRDefault="00E83D98" w:rsidP="00E83D98">
      <w:pPr>
        <w:ind w:firstLine="720"/>
      </w:pPr>
      <w:r w:rsidRPr="00B124D7">
        <w:rPr>
          <w:i/>
        </w:rPr>
        <w:t>Interviewer</w:t>
      </w:r>
      <w:r w:rsidRPr="00B124D7">
        <w:t>: Why were you saying that?</w:t>
      </w:r>
    </w:p>
    <w:p w14:paraId="1DB7278D" w14:textId="77777777" w:rsidR="00E83D98" w:rsidRPr="00B124D7" w:rsidRDefault="00E83D98" w:rsidP="00E83D98">
      <w:pPr>
        <w:ind w:left="1440" w:hanging="720"/>
      </w:pPr>
      <w:r w:rsidRPr="007E4DE0">
        <w:rPr>
          <w:i/>
        </w:rPr>
        <w:t>Participant</w:t>
      </w:r>
      <w:r w:rsidRPr="00B124D7">
        <w:rPr>
          <w:i/>
        </w:rPr>
        <w:t>:</w:t>
      </w:r>
      <w:r w:rsidRPr="00B124D7">
        <w:t xml:space="preserve"> Because we were taught that when a girl passes adolescence she is likely to get pregnant.</w:t>
      </w:r>
    </w:p>
    <w:p w14:paraId="1674FF2D" w14:textId="77777777" w:rsidR="00E83D98" w:rsidRPr="00B124D7" w:rsidRDefault="00E83D98" w:rsidP="00E83D98">
      <w:pPr>
        <w:ind w:left="1440" w:hanging="720"/>
      </w:pPr>
      <w:r w:rsidRPr="00B124D7">
        <w:rPr>
          <w:i/>
        </w:rPr>
        <w:t>Interviewer:</w:t>
      </w:r>
      <w:r w:rsidRPr="00B124D7">
        <w:t xml:space="preserve"> Was he using the condoms because he was wanted to or because you forced him to?</w:t>
      </w:r>
    </w:p>
    <w:p w14:paraId="216E289B" w14:textId="77777777" w:rsidR="00E83D98" w:rsidRPr="00B124D7" w:rsidRDefault="00E83D98" w:rsidP="00E83D98">
      <w:pPr>
        <w:ind w:firstLine="720"/>
      </w:pPr>
      <w:r w:rsidRPr="007E4DE0">
        <w:rPr>
          <w:i/>
        </w:rPr>
        <w:t>Participant</w:t>
      </w:r>
      <w:r w:rsidRPr="00B124D7">
        <w:rPr>
          <w:i/>
        </w:rPr>
        <w:t>:</w:t>
      </w:r>
      <w:r w:rsidRPr="00B124D7">
        <w:t xml:space="preserve"> Because I forced him to.</w:t>
      </w:r>
    </w:p>
    <w:p w14:paraId="1A18922F" w14:textId="77777777" w:rsidR="00E83D98" w:rsidRPr="00B124D7" w:rsidRDefault="00E83D98" w:rsidP="00E83D98">
      <w:pPr>
        <w:ind w:firstLine="720"/>
      </w:pPr>
      <w:r w:rsidRPr="00B124D7">
        <w:rPr>
          <w:i/>
        </w:rPr>
        <w:t>Interviewer</w:t>
      </w:r>
      <w:r w:rsidRPr="00B124D7">
        <w:t>: What made you stop forcing him to use the condom as you did before?</w:t>
      </w:r>
    </w:p>
    <w:p w14:paraId="3BACE0AD" w14:textId="77777777" w:rsidR="00E83D98" w:rsidRPr="00B124D7" w:rsidRDefault="00E83D98" w:rsidP="00E83D98">
      <w:pPr>
        <w:ind w:firstLine="720"/>
      </w:pPr>
      <w:r w:rsidRPr="007E4DE0">
        <w:rPr>
          <w:i/>
        </w:rPr>
        <w:t>Participant</w:t>
      </w:r>
      <w:r w:rsidRPr="00B124D7">
        <w:rPr>
          <w:i/>
        </w:rPr>
        <w:t>:</w:t>
      </w:r>
      <w:r w:rsidRPr="00B124D7">
        <w:t xml:space="preserve"> I listened to what he said and I liked it.</w:t>
      </w:r>
    </w:p>
    <w:p w14:paraId="72343140" w14:textId="77777777" w:rsidR="00E83D98" w:rsidRDefault="00E83D98" w:rsidP="00E83D98">
      <w:pPr>
        <w:pStyle w:val="Tableheader"/>
        <w:rPr>
          <w:b w:val="0"/>
        </w:rPr>
      </w:pPr>
      <w:r>
        <w:rPr>
          <w:b w:val="0"/>
        </w:rPr>
        <w:t xml:space="preserve">This exchange highlights several interesting behavioural, gender and social dynamics. First, Salome had knowledge about condoms and was comfortable insisting on their use with her partner. It would seem that they were able to acquire condoms. However, condom use can be a difficult behaviour to sustain especially in the context of a married couple that plans to have children together. While Salome was initially able to convince her partner, sustaining consistent condom use was a challenge that could have been shaped by power dynamics in her relationship over time. Additionally, Salome reveals her own preference for sex without a condom at the end of this exchange, which appears to be a major determinant of her discontinued use. </w:t>
      </w:r>
    </w:p>
    <w:p w14:paraId="57524D60" w14:textId="77777777" w:rsidR="00E83D98" w:rsidRDefault="00E83D98" w:rsidP="00E83D98">
      <w:pPr>
        <w:pStyle w:val="Tableheader"/>
        <w:rPr>
          <w:b w:val="0"/>
        </w:rPr>
      </w:pPr>
    </w:p>
    <w:p w14:paraId="0B6F2FB9" w14:textId="77777777" w:rsidR="00E83D98" w:rsidRDefault="00E83D98" w:rsidP="00E83D98">
      <w:pPr>
        <w:pStyle w:val="Tableheader"/>
        <w:rPr>
          <w:b w:val="0"/>
        </w:rPr>
      </w:pPr>
      <w:r>
        <w:rPr>
          <w:b w:val="0"/>
        </w:rPr>
        <w:t xml:space="preserve">In contrast to Salome, who insisted on using condoms at the beginning, George’s experience reflects a recurring pattern of no condom use described by several participants. George had transitioned to Form 1 between midline and endline after repeating Standard 8. Like Shadrek, George received pressure to give support to his girlfriend due to his participation in the SCTP. He liked her because she was in school and not promiscuous. He described a consensual sexual relationship based on mutual attraction, </w:t>
      </w:r>
    </w:p>
    <w:p w14:paraId="43868980" w14:textId="77777777" w:rsidR="00E83D98" w:rsidRDefault="00E83D98" w:rsidP="00E83D98">
      <w:pPr>
        <w:pStyle w:val="Tableheader"/>
        <w:rPr>
          <w:b w:val="0"/>
        </w:rPr>
      </w:pPr>
    </w:p>
    <w:p w14:paraId="1B55BD4F" w14:textId="77777777" w:rsidR="00E83D98" w:rsidRPr="00B124D7" w:rsidRDefault="00E83D98" w:rsidP="00E83D98">
      <w:pPr>
        <w:ind w:left="720"/>
      </w:pPr>
      <w:r w:rsidRPr="007E4DE0">
        <w:rPr>
          <w:i/>
        </w:rPr>
        <w:t>Interviewer</w:t>
      </w:r>
      <w:r w:rsidRPr="00B124D7">
        <w:t>: How did you decide with (partner) on whether to use a condom or not when you had sex?</w:t>
      </w:r>
    </w:p>
    <w:p w14:paraId="434C2FF4" w14:textId="77777777" w:rsidR="00E83D98" w:rsidRPr="00B124D7" w:rsidRDefault="00E83D98" w:rsidP="00E83D98">
      <w:pPr>
        <w:ind w:firstLine="720"/>
      </w:pPr>
      <w:r w:rsidRPr="007E4DE0">
        <w:rPr>
          <w:i/>
        </w:rPr>
        <w:t>Participant</w:t>
      </w:r>
      <w:r w:rsidRPr="00B124D7">
        <w:t>: We didn’t even use a condom.</w:t>
      </w:r>
    </w:p>
    <w:p w14:paraId="5CD87C94" w14:textId="77777777" w:rsidR="00E83D98" w:rsidRPr="00B124D7" w:rsidRDefault="00E83D98" w:rsidP="00E83D98">
      <w:pPr>
        <w:ind w:firstLine="720"/>
      </w:pPr>
      <w:r w:rsidRPr="007E4DE0">
        <w:rPr>
          <w:i/>
        </w:rPr>
        <w:t>Interviewer</w:t>
      </w:r>
      <w:r w:rsidRPr="007E4DE0">
        <w:t>:</w:t>
      </w:r>
      <w:r w:rsidRPr="00B124D7">
        <w:t xml:space="preserve"> How was the decision not to use a condom made?</w:t>
      </w:r>
    </w:p>
    <w:p w14:paraId="78302AE7" w14:textId="77777777" w:rsidR="00E83D98" w:rsidRPr="00B124D7" w:rsidRDefault="00E83D98" w:rsidP="00E83D98">
      <w:pPr>
        <w:ind w:firstLine="720"/>
      </w:pPr>
      <w:r w:rsidRPr="007E4DE0">
        <w:rPr>
          <w:i/>
        </w:rPr>
        <w:t>Participant</w:t>
      </w:r>
      <w:r w:rsidRPr="00B124D7">
        <w:t>: (Silence)</w:t>
      </w:r>
    </w:p>
    <w:p w14:paraId="6AEAEAC2" w14:textId="77777777" w:rsidR="00E83D98" w:rsidRPr="00B124D7" w:rsidRDefault="00E83D98" w:rsidP="00E83D98">
      <w:pPr>
        <w:ind w:firstLine="720"/>
      </w:pPr>
      <w:r w:rsidRPr="007E4DE0">
        <w:rPr>
          <w:i/>
        </w:rPr>
        <w:t>Interviewer</w:t>
      </w:r>
      <w:r w:rsidRPr="007E4DE0">
        <w:t>:</w:t>
      </w:r>
      <w:r w:rsidRPr="00B124D7">
        <w:t xml:space="preserve"> How did you decide not to use a condom?</w:t>
      </w:r>
    </w:p>
    <w:p w14:paraId="513D04A5" w14:textId="77777777" w:rsidR="00E83D98" w:rsidRPr="00B124D7" w:rsidRDefault="00E83D98" w:rsidP="00E83D98">
      <w:pPr>
        <w:ind w:left="720"/>
      </w:pPr>
      <w:r w:rsidRPr="007E4DE0">
        <w:rPr>
          <w:i/>
        </w:rPr>
        <w:t>Participant</w:t>
      </w:r>
      <w:r w:rsidRPr="00B124D7">
        <w:t>: We both just wanted not to use a condom. We didn’t even talk about using a condom.</w:t>
      </w:r>
    </w:p>
    <w:p w14:paraId="2CE804A3" w14:textId="77777777" w:rsidR="00E83D98" w:rsidRPr="00B124D7" w:rsidRDefault="00E83D98" w:rsidP="00E83D98">
      <w:pPr>
        <w:ind w:firstLine="720"/>
      </w:pPr>
      <w:r w:rsidRPr="007E4DE0">
        <w:rPr>
          <w:i/>
        </w:rPr>
        <w:t>Interviewer</w:t>
      </w:r>
      <w:r w:rsidRPr="007E4DE0">
        <w:t>:</w:t>
      </w:r>
      <w:r w:rsidRPr="00B124D7">
        <w:t xml:space="preserve">  Ok.</w:t>
      </w:r>
    </w:p>
    <w:p w14:paraId="5C069AC2" w14:textId="77777777" w:rsidR="00E83D98" w:rsidRPr="00B124D7" w:rsidRDefault="00E83D98" w:rsidP="00E83D98">
      <w:pPr>
        <w:ind w:left="720"/>
      </w:pPr>
      <w:r w:rsidRPr="007E4DE0">
        <w:rPr>
          <w:i/>
        </w:rPr>
        <w:t>Participant</w:t>
      </w:r>
      <w:r w:rsidRPr="00B124D7">
        <w:t>: We started thinking about a condom after we had sex because were afraid that I had impregnated her.</w:t>
      </w:r>
    </w:p>
    <w:p w14:paraId="046BF180" w14:textId="77777777" w:rsidR="00E83D98" w:rsidRPr="00B124D7" w:rsidRDefault="00E83D98" w:rsidP="00E83D98">
      <w:pPr>
        <w:ind w:firstLine="720"/>
      </w:pPr>
      <w:r w:rsidRPr="007E4DE0">
        <w:rPr>
          <w:i/>
        </w:rPr>
        <w:t>Interviewer</w:t>
      </w:r>
      <w:r w:rsidRPr="007E4DE0">
        <w:t>:</w:t>
      </w:r>
      <w:r w:rsidRPr="00B124D7">
        <w:t xml:space="preserve"> Ok. What do you feel about using condoms?</w:t>
      </w:r>
    </w:p>
    <w:p w14:paraId="3C1C79FE" w14:textId="77777777" w:rsidR="00E83D98" w:rsidRPr="00B124D7" w:rsidRDefault="00E83D98" w:rsidP="00E83D98">
      <w:pPr>
        <w:ind w:left="720"/>
      </w:pPr>
      <w:r w:rsidRPr="007E4DE0">
        <w:rPr>
          <w:i/>
        </w:rPr>
        <w:t>Participant</w:t>
      </w:r>
      <w:r w:rsidRPr="00B124D7">
        <w:t>: It was important that we should have used a condom. Condoms protect us from contracting sexually transmitted diseases.</w:t>
      </w:r>
    </w:p>
    <w:p w14:paraId="2B80CB7C" w14:textId="77777777" w:rsidR="00E83D98" w:rsidRPr="00B124D7" w:rsidRDefault="00E83D98" w:rsidP="00E83D98">
      <w:pPr>
        <w:ind w:firstLine="720"/>
      </w:pPr>
      <w:r w:rsidRPr="007E4DE0">
        <w:rPr>
          <w:i/>
        </w:rPr>
        <w:t>Interviewer</w:t>
      </w:r>
      <w:r w:rsidRPr="007E4DE0">
        <w:t>:</w:t>
      </w:r>
      <w:r w:rsidRPr="00B124D7">
        <w:t xml:space="preserve"> Have you ever impregnated a girl?</w:t>
      </w:r>
    </w:p>
    <w:p w14:paraId="070B0F18" w14:textId="77777777" w:rsidR="00E83D98" w:rsidRPr="00B124D7" w:rsidRDefault="00E83D98" w:rsidP="00E83D98">
      <w:pPr>
        <w:ind w:firstLine="720"/>
      </w:pPr>
      <w:r w:rsidRPr="007E4DE0">
        <w:rPr>
          <w:i/>
        </w:rPr>
        <w:t>Participant</w:t>
      </w:r>
      <w:r w:rsidRPr="00B124D7">
        <w:t>: No.</w:t>
      </w:r>
    </w:p>
    <w:p w14:paraId="4E4EC44A" w14:textId="77777777" w:rsidR="00E83D98" w:rsidRPr="00B124D7" w:rsidRDefault="00E83D98" w:rsidP="00E83D98">
      <w:pPr>
        <w:ind w:firstLine="720"/>
      </w:pPr>
      <w:r w:rsidRPr="007E4DE0">
        <w:rPr>
          <w:i/>
        </w:rPr>
        <w:t>Interviewer</w:t>
      </w:r>
      <w:r w:rsidRPr="007E4DE0">
        <w:t>:</w:t>
      </w:r>
      <w:r w:rsidRPr="00B124D7">
        <w:t xml:space="preserve"> How would your life be impacted if you were to impregnate a girl now?</w:t>
      </w:r>
    </w:p>
    <w:p w14:paraId="3ECD2A0B" w14:textId="77777777" w:rsidR="00E83D98" w:rsidRPr="00B124D7" w:rsidRDefault="00E83D98" w:rsidP="00E83D98">
      <w:pPr>
        <w:ind w:firstLine="720"/>
      </w:pPr>
      <w:r w:rsidRPr="007E4DE0">
        <w:rPr>
          <w:i/>
        </w:rPr>
        <w:t>Participant</w:t>
      </w:r>
      <w:r w:rsidRPr="00B124D7">
        <w:t>: That would be the end of my hopes for the future.</w:t>
      </w:r>
    </w:p>
    <w:p w14:paraId="5FD2B5B2" w14:textId="77777777" w:rsidR="00E83D98" w:rsidRPr="00B124D7" w:rsidRDefault="00E83D98" w:rsidP="00E83D98">
      <w:pPr>
        <w:ind w:firstLine="720"/>
      </w:pPr>
      <w:r w:rsidRPr="007E4DE0">
        <w:rPr>
          <w:i/>
        </w:rPr>
        <w:t>Interviewer</w:t>
      </w:r>
      <w:r w:rsidRPr="007E4DE0">
        <w:t>:</w:t>
      </w:r>
      <w:r w:rsidRPr="00B124D7">
        <w:t xml:space="preserve"> How?</w:t>
      </w:r>
    </w:p>
    <w:p w14:paraId="3191555E" w14:textId="77777777" w:rsidR="00E83D98" w:rsidRPr="00B124D7" w:rsidRDefault="00E83D98" w:rsidP="00E83D98">
      <w:pPr>
        <w:ind w:left="720"/>
      </w:pPr>
      <w:r w:rsidRPr="007E4DE0">
        <w:rPr>
          <w:i/>
        </w:rPr>
        <w:t>Participant</w:t>
      </w:r>
      <w:r w:rsidRPr="00B124D7">
        <w:t>: Because I would have to drop out of school and I would be forced to get married because those forcing us to get married would be saying that is what we wanted.</w:t>
      </w:r>
    </w:p>
    <w:p w14:paraId="11D173EF" w14:textId="77777777" w:rsidR="00E83D98" w:rsidRDefault="00E83D98" w:rsidP="00E83D98">
      <w:pPr>
        <w:pStyle w:val="Tableheader"/>
        <w:rPr>
          <w:b w:val="0"/>
        </w:rPr>
      </w:pPr>
      <w:r>
        <w:rPr>
          <w:b w:val="0"/>
        </w:rPr>
        <w:t xml:space="preserve">Despite the grave consequences of having a baby at this point in his life, George and his partner never discussed condoms until they had a pregnancy scare. He highlights the potential impact of a pregnancy on his life given the pressures to get married and leave school. The inconsistent use of family planning and HIV prevention methods highlights the limits of cash interventions and the need to integrate other structural and behavioural HIV prevention and reproductive health strategies into the SCTP in order to improve these outcomes. </w:t>
      </w:r>
    </w:p>
    <w:p w14:paraId="2B595EA2" w14:textId="77777777" w:rsidR="00E83D98" w:rsidRPr="006A3389" w:rsidRDefault="00E83D98" w:rsidP="00E83D98">
      <w:pPr>
        <w:pStyle w:val="Tableheader"/>
        <w:rPr>
          <w:b w:val="0"/>
        </w:rPr>
      </w:pPr>
    </w:p>
    <w:p w14:paraId="1E903948" w14:textId="77777777" w:rsidR="00E83D98" w:rsidRPr="00F457C5" w:rsidRDefault="00E83D98" w:rsidP="00E83D98">
      <w:pPr>
        <w:pStyle w:val="Heading2"/>
      </w:pPr>
      <w:bookmarkStart w:id="226" w:name="_Toc425153516"/>
      <w:bookmarkStart w:id="227" w:name="_Toc450692747"/>
      <w:r>
        <w:lastRenderedPageBreak/>
        <w:t>12</w:t>
      </w:r>
      <w:r w:rsidRPr="00F457C5">
        <w:t xml:space="preserve">.3 Mental Health and </w:t>
      </w:r>
      <w:bookmarkEnd w:id="226"/>
      <w:r>
        <w:t>Aspirations</w:t>
      </w:r>
      <w:bookmarkEnd w:id="227"/>
    </w:p>
    <w:p w14:paraId="1DF23D20" w14:textId="77777777" w:rsidR="00E83D98" w:rsidRDefault="00E83D98" w:rsidP="00E83D98">
      <w:r w:rsidRPr="00F457C5">
        <w:t>Mental health is a key component of the World Health Organization’s (WHO’s) definition of health</w:t>
      </w:r>
      <w:r w:rsidRPr="00F457C5">
        <w:rPr>
          <w:rFonts w:eastAsia="Times New Roman"/>
          <w:vertAlign w:val="superscript"/>
        </w:rPr>
        <w:footnoteReference w:id="28"/>
      </w:r>
      <w:r w:rsidRPr="00F457C5">
        <w:t xml:space="preserve"> and is important for enabling youth to reach their full potential in terms of education and productivity. A study from Malawi in Zomba demonstrated the ability of a SCT to improve female adolescent mental health outcomes, and the authors concluded these impacts were mediated through physical health, increased schooling and family support for education, as well as higher levels of individual consumption and leisure.</w:t>
      </w:r>
      <w:r w:rsidRPr="00F457C5">
        <w:rPr>
          <w:rFonts w:eastAsia="Times New Roman"/>
          <w:vertAlign w:val="superscript"/>
        </w:rPr>
        <w:footnoteReference w:id="29"/>
      </w:r>
      <w:r w:rsidRPr="00F457C5">
        <w:t xml:space="preserve"> The Kenyan Government’s Cash Transfer for Orphans and Vulnerable Children (CT-OVC) programme was found to have positive impacts on mental health (both Hope scale and not experiencing depressive symptoms), but impacts were largely found among males and not females.</w:t>
      </w:r>
      <w:r w:rsidRPr="00F457C5">
        <w:rPr>
          <w:rStyle w:val="FootnoteReference"/>
          <w:rFonts w:eastAsia="Times New Roman"/>
        </w:rPr>
        <w:footnoteReference w:id="30"/>
      </w:r>
      <w:r w:rsidRPr="00F457C5">
        <w:t xml:space="preserve"> </w:t>
      </w:r>
    </w:p>
    <w:p w14:paraId="711FB06A" w14:textId="77777777" w:rsidR="00E83D98" w:rsidRPr="00F457C5" w:rsidRDefault="00E83D98" w:rsidP="00E83D98">
      <w:r w:rsidRPr="00F457C5">
        <w:t xml:space="preserve">We </w:t>
      </w:r>
      <w:r>
        <w:t>measured</w:t>
      </w:r>
      <w:r w:rsidRPr="00F457C5">
        <w:t xml:space="preserve"> mental health using the Centre for Epidemiological Studies-Depression (CES-D)</w:t>
      </w:r>
      <w:r>
        <w:t xml:space="preserve"> s</w:t>
      </w:r>
      <w:r w:rsidRPr="00F457C5">
        <w:t>cale.</w:t>
      </w:r>
      <w:r w:rsidRPr="00F457C5">
        <w:rPr>
          <w:rFonts w:eastAsia="Times New Roman"/>
          <w:vertAlign w:val="superscript"/>
        </w:rPr>
        <w:footnoteReference w:id="31"/>
      </w:r>
      <w:r w:rsidRPr="00F457C5">
        <w:t xml:space="preserve"> We used a </w:t>
      </w:r>
      <w:r>
        <w:t>10-item short-form of the CES-D s</w:t>
      </w:r>
      <w:r w:rsidRPr="00F457C5">
        <w:t>cale</w:t>
      </w:r>
      <w:r>
        <w:t>,</w:t>
      </w:r>
      <w:r w:rsidRPr="00F457C5">
        <w:t xml:space="preserve"> based on a longer 20-item scale and has been validated internationally</w:t>
      </w:r>
      <w:r w:rsidRPr="00F457C5">
        <w:rPr>
          <w:rFonts w:eastAsia="Times New Roman"/>
          <w:vertAlign w:val="superscript"/>
        </w:rPr>
        <w:footnoteReference w:id="32"/>
      </w:r>
      <w:r w:rsidRPr="00F457C5">
        <w:rPr>
          <w:rFonts w:eastAsia="Times New Roman"/>
          <w:vertAlign w:val="superscript"/>
        </w:rPr>
        <w:t>,</w:t>
      </w:r>
      <w:r w:rsidRPr="00F457C5">
        <w:rPr>
          <w:rFonts w:eastAsia="Times New Roman"/>
          <w:vertAlign w:val="superscript"/>
        </w:rPr>
        <w:footnoteReference w:id="33"/>
      </w:r>
      <w:r w:rsidRPr="00F457C5">
        <w:rPr>
          <w:rFonts w:eastAsia="Times New Roman"/>
          <w:vertAlign w:val="superscript"/>
        </w:rPr>
        <w:t>,</w:t>
      </w:r>
      <w:r w:rsidRPr="00F457C5">
        <w:rPr>
          <w:rFonts w:eastAsia="Times New Roman"/>
          <w:vertAlign w:val="superscript"/>
        </w:rPr>
        <w:footnoteReference w:id="34"/>
      </w:r>
      <w:r w:rsidRPr="00F457C5">
        <w:rPr>
          <w:rFonts w:eastAsia="Times New Roman"/>
        </w:rPr>
        <w:t xml:space="preserve"> </w:t>
      </w:r>
      <w:r w:rsidRPr="00F457C5">
        <w:t>and implemented in Africa.</w:t>
      </w:r>
      <w:r w:rsidRPr="00F457C5">
        <w:rPr>
          <w:rFonts w:eastAsia="Times New Roman"/>
          <w:vertAlign w:val="superscript"/>
        </w:rPr>
        <w:footnoteReference w:id="35"/>
      </w:r>
      <w:r w:rsidRPr="00F457C5">
        <w:rPr>
          <w:rFonts w:eastAsia="Times New Roman"/>
        </w:rPr>
        <w:t xml:space="preserve"> </w:t>
      </w:r>
      <w:r w:rsidRPr="00F457C5">
        <w:t xml:space="preserve">The CES-D </w:t>
      </w:r>
      <w:r>
        <w:t xml:space="preserve">scale </w:t>
      </w:r>
      <w:r w:rsidRPr="00F457C5">
        <w:t>has high internal</w:t>
      </w:r>
      <w:r>
        <w:t xml:space="preserve"> </w:t>
      </w:r>
      <w:r w:rsidRPr="00F457C5">
        <w:t>consistency and reliability in household surveys across a variety of demographic characteristics.</w:t>
      </w:r>
      <w:r w:rsidRPr="00F457C5">
        <w:rPr>
          <w:rFonts w:eastAsia="Times New Roman"/>
          <w:vertAlign w:val="superscript"/>
        </w:rPr>
        <w:footnoteReference w:id="36"/>
      </w:r>
      <w:r w:rsidRPr="00F457C5">
        <w:t xml:space="preserve"> Questions were asked on a Likert scale regarding feelings and behaviours in the past seven days. To calculate the scale, scores are summed for all 10 questions and can range from 0 to 30, with higher scores reflecting more depressive symptoms. We further constructed a binary outcome variable indicating whether the respondent scored above a validated threshold for depressive symptoms (score &gt; 20). </w:t>
      </w:r>
      <w:r>
        <w:t xml:space="preserve">The Cronbach’s alpha, a measure of inter-item reliability for the CES-D in the overall sample is 0.75, indicating a good consistency between indicators (where the rule of thumb is above 0.70). </w:t>
      </w:r>
    </w:p>
    <w:p w14:paraId="67BFD0C3" w14:textId="77777777" w:rsidR="00E83D98" w:rsidRPr="00F457C5" w:rsidRDefault="00E83D98" w:rsidP="00E83D98">
      <w:r>
        <w:t>In addition to the CES-D, we</w:t>
      </w:r>
      <w:r w:rsidRPr="00F457C5">
        <w:t xml:space="preserve"> include measures of future aspirations (ideals) across four different domains: 1) level of educational attainment, 2) monthly earnings, 3) age at first marriage and 4) number of lifetime children.</w:t>
      </w:r>
      <w:r>
        <w:t xml:space="preserve"> If we believe that the SCTP is changing the way youth think about their future trajectory, it is possible that we would see impacts on such measures of what the youth hopes to achieve in relation to both economic as well as social domains.</w:t>
      </w:r>
    </w:p>
    <w:p w14:paraId="7AA77A7C" w14:textId="25AAEE8F" w:rsidR="00E83D98" w:rsidRDefault="00E83D98" w:rsidP="00B262F0">
      <w:pPr>
        <w:spacing w:after="240"/>
      </w:pPr>
      <w:r>
        <w:t>Table 12.3.1 shows that at b</w:t>
      </w:r>
      <w:r w:rsidRPr="00F457C5">
        <w:t xml:space="preserve">aseline, we find that the sample of youth in </w:t>
      </w:r>
      <w:r>
        <w:t>beneficiary</w:t>
      </w:r>
      <w:r w:rsidRPr="00F457C5">
        <w:t xml:space="preserve"> households had a CES-D score of 19.6 and 44 per cent qualified as showing depressive symptoms. At the </w:t>
      </w:r>
      <w:r>
        <w:t>en</w:t>
      </w:r>
      <w:r w:rsidRPr="00F457C5">
        <w:t>dline follow-up</w:t>
      </w:r>
      <w:r>
        <w:t>,</w:t>
      </w:r>
      <w:r w:rsidRPr="00F457C5">
        <w:t xml:space="preserve"> the youth </w:t>
      </w:r>
      <w:r>
        <w:t xml:space="preserve">in T households </w:t>
      </w:r>
      <w:r w:rsidRPr="00F457C5">
        <w:t xml:space="preserve">showed </w:t>
      </w:r>
      <w:r>
        <w:t xml:space="preserve">virtually no changes in average CES-D scores (19.6), although a slightly larger proportion were classified as having </w:t>
      </w:r>
      <w:r w:rsidRPr="00F457C5">
        <w:t>depressive symptoms</w:t>
      </w:r>
      <w:r>
        <w:t xml:space="preserve"> (47 per cent)</w:t>
      </w:r>
      <w:r w:rsidRPr="00F457C5">
        <w:t>.</w:t>
      </w:r>
      <w:r>
        <w:t xml:space="preserve"> Meanwhile, youth in C households showed large increases where average CES-D scores were 21.5 with 61 per cent classified as having depressive symptoms. Despite these mean differences, there is no significant impact on the CES-D scale or indicator of depressive symptoms. However, when looking at the poorest 50% of households (see bottom panel of Table 12.3.1), there is a 1.6 point decrease in </w:t>
      </w:r>
      <w:r>
        <w:lastRenderedPageBreak/>
        <w:t xml:space="preserve">the CES-D scale attributable to the programme (10% significance level). As the CES-D tends to increase as youth age, part of the upward trend in the C group is likely explained simply by an aging cohort—however the SCTP appears to protect against this increase in poor mental health among the poorest segment of our sample. </w:t>
      </w:r>
    </w:p>
    <w:p w14:paraId="0612CDC7" w14:textId="77777777" w:rsidR="00E83D98" w:rsidRDefault="00E83D98" w:rsidP="00E83D98">
      <w:pPr>
        <w:pStyle w:val="Tableheader"/>
        <w:spacing w:before="120" w:after="0"/>
      </w:pPr>
      <w:bookmarkStart w:id="228" w:name="_Toc425155344"/>
      <w:r w:rsidRPr="00E207C2">
        <w:t>Table 1</w:t>
      </w:r>
      <w:r>
        <w:t>2</w:t>
      </w:r>
      <w:r w:rsidRPr="00E207C2">
        <w:t>.3.1: Impacts on Mental Health and Affect among Youth Aged 13 to 19 at Baseline</w:t>
      </w:r>
      <w:bookmarkEnd w:id="228"/>
    </w:p>
    <w:tbl>
      <w:tblPr>
        <w:tblW w:w="9180" w:type="dxa"/>
        <w:tblCellMar>
          <w:left w:w="144" w:type="dxa"/>
          <w:right w:w="144" w:type="dxa"/>
        </w:tblCellMar>
        <w:tblLook w:val="0000" w:firstRow="0" w:lastRow="0" w:firstColumn="0" w:lastColumn="0" w:noHBand="0" w:noVBand="0"/>
      </w:tblPr>
      <w:tblGrid>
        <w:gridCol w:w="2520"/>
        <w:gridCol w:w="1170"/>
        <w:gridCol w:w="990"/>
        <w:gridCol w:w="1260"/>
        <w:gridCol w:w="90"/>
        <w:gridCol w:w="938"/>
        <w:gridCol w:w="1268"/>
        <w:gridCol w:w="944"/>
      </w:tblGrid>
      <w:tr w:rsidR="00E83D98" w14:paraId="3641173A" w14:textId="77777777" w:rsidTr="008C1F36">
        <w:tc>
          <w:tcPr>
            <w:tcW w:w="2520" w:type="dxa"/>
            <w:tcBorders>
              <w:top w:val="single" w:sz="6" w:space="0" w:color="auto"/>
              <w:left w:val="nil"/>
              <w:bottom w:val="nil"/>
              <w:right w:val="nil"/>
            </w:tcBorders>
          </w:tcPr>
          <w:p w14:paraId="1A6CFFF8" w14:textId="77777777" w:rsidR="00E83D98" w:rsidRDefault="00E83D98" w:rsidP="008C1F36">
            <w:pPr>
              <w:widowControl w:val="0"/>
              <w:autoSpaceDE w:val="0"/>
              <w:autoSpaceDN w:val="0"/>
              <w:adjustRightInd w:val="0"/>
              <w:spacing w:before="66" w:after="0"/>
              <w:rPr>
                <w:sz w:val="20"/>
                <w:szCs w:val="20"/>
              </w:rPr>
            </w:pPr>
            <w:r>
              <w:rPr>
                <w:sz w:val="20"/>
                <w:szCs w:val="20"/>
              </w:rPr>
              <w:t>Dependent</w:t>
            </w:r>
          </w:p>
        </w:tc>
        <w:tc>
          <w:tcPr>
            <w:tcW w:w="1170" w:type="dxa"/>
            <w:tcBorders>
              <w:top w:val="single" w:sz="6" w:space="0" w:color="auto"/>
              <w:left w:val="nil"/>
              <w:bottom w:val="nil"/>
              <w:right w:val="nil"/>
            </w:tcBorders>
          </w:tcPr>
          <w:p w14:paraId="62A49B2B"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90" w:type="dxa"/>
            <w:tcBorders>
              <w:top w:val="single" w:sz="6" w:space="0" w:color="auto"/>
              <w:left w:val="nil"/>
              <w:bottom w:val="nil"/>
              <w:right w:val="nil"/>
            </w:tcBorders>
          </w:tcPr>
          <w:p w14:paraId="5FE1A4CC"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260" w:type="dxa"/>
            <w:tcBorders>
              <w:top w:val="single" w:sz="6" w:space="0" w:color="auto"/>
              <w:left w:val="nil"/>
              <w:bottom w:val="nil"/>
              <w:right w:val="nil"/>
            </w:tcBorders>
          </w:tcPr>
          <w:p w14:paraId="6E7C20B1" w14:textId="77777777" w:rsidR="00E83D98" w:rsidRDefault="00E83D98" w:rsidP="008C1F36">
            <w:pPr>
              <w:widowControl w:val="0"/>
              <w:autoSpaceDE w:val="0"/>
              <w:autoSpaceDN w:val="0"/>
              <w:adjustRightInd w:val="0"/>
              <w:spacing w:before="66" w:after="0"/>
              <w:jc w:val="center"/>
              <w:rPr>
                <w:sz w:val="20"/>
                <w:szCs w:val="20"/>
              </w:rPr>
            </w:pPr>
            <w:r>
              <w:rPr>
                <w:sz w:val="20"/>
                <w:szCs w:val="20"/>
              </w:rPr>
              <w:t>Impact Diff</w:t>
            </w:r>
          </w:p>
        </w:tc>
        <w:tc>
          <w:tcPr>
            <w:tcW w:w="1028" w:type="dxa"/>
            <w:gridSpan w:val="2"/>
            <w:tcBorders>
              <w:top w:val="single" w:sz="6" w:space="0" w:color="auto"/>
              <w:left w:val="nil"/>
              <w:bottom w:val="nil"/>
              <w:right w:val="nil"/>
            </w:tcBorders>
          </w:tcPr>
          <w:p w14:paraId="2AFF066F" w14:textId="77777777" w:rsidR="00E83D98" w:rsidRDefault="00E83D98" w:rsidP="008C1F36">
            <w:pPr>
              <w:widowControl w:val="0"/>
              <w:autoSpaceDE w:val="0"/>
              <w:autoSpaceDN w:val="0"/>
              <w:adjustRightInd w:val="0"/>
              <w:spacing w:before="66" w:after="0"/>
              <w:jc w:val="center"/>
              <w:rPr>
                <w:sz w:val="20"/>
                <w:szCs w:val="20"/>
              </w:rPr>
            </w:pPr>
            <w:r>
              <w:rPr>
                <w:sz w:val="20"/>
                <w:szCs w:val="20"/>
              </w:rPr>
              <w:t>Baseline</w:t>
            </w:r>
          </w:p>
        </w:tc>
        <w:tc>
          <w:tcPr>
            <w:tcW w:w="1268" w:type="dxa"/>
            <w:tcBorders>
              <w:top w:val="single" w:sz="6" w:space="0" w:color="auto"/>
              <w:left w:val="nil"/>
              <w:bottom w:val="nil"/>
              <w:right w:val="nil"/>
            </w:tcBorders>
          </w:tcPr>
          <w:p w14:paraId="14A6ABF7"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44" w:type="dxa"/>
            <w:tcBorders>
              <w:top w:val="single" w:sz="6" w:space="0" w:color="auto"/>
              <w:left w:val="nil"/>
              <w:bottom w:val="nil"/>
              <w:right w:val="nil"/>
            </w:tcBorders>
          </w:tcPr>
          <w:p w14:paraId="591FDBD3"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r>
      <w:tr w:rsidR="00E83D98" w14:paraId="1698B6B2" w14:textId="77777777" w:rsidTr="008C1F36">
        <w:tc>
          <w:tcPr>
            <w:tcW w:w="2520" w:type="dxa"/>
            <w:tcBorders>
              <w:top w:val="nil"/>
              <w:left w:val="nil"/>
              <w:bottom w:val="nil"/>
              <w:right w:val="nil"/>
            </w:tcBorders>
          </w:tcPr>
          <w:p w14:paraId="7A24E349" w14:textId="77777777" w:rsidR="00E83D98" w:rsidRDefault="00E83D98" w:rsidP="008C1F36">
            <w:pPr>
              <w:widowControl w:val="0"/>
              <w:autoSpaceDE w:val="0"/>
              <w:autoSpaceDN w:val="0"/>
              <w:adjustRightInd w:val="0"/>
              <w:spacing w:after="0"/>
              <w:rPr>
                <w:sz w:val="20"/>
                <w:szCs w:val="20"/>
              </w:rPr>
            </w:pPr>
            <w:r>
              <w:rPr>
                <w:sz w:val="20"/>
                <w:szCs w:val="20"/>
              </w:rPr>
              <w:t>Variable</w:t>
            </w:r>
          </w:p>
        </w:tc>
        <w:tc>
          <w:tcPr>
            <w:tcW w:w="1170" w:type="dxa"/>
            <w:tcBorders>
              <w:top w:val="nil"/>
              <w:left w:val="nil"/>
              <w:bottom w:val="nil"/>
              <w:right w:val="nil"/>
            </w:tcBorders>
          </w:tcPr>
          <w:p w14:paraId="743051D7"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990" w:type="dxa"/>
            <w:tcBorders>
              <w:top w:val="nil"/>
              <w:left w:val="nil"/>
              <w:bottom w:val="nil"/>
              <w:right w:val="nil"/>
            </w:tcBorders>
          </w:tcPr>
          <w:p w14:paraId="7CC09BB7"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260" w:type="dxa"/>
            <w:tcBorders>
              <w:top w:val="nil"/>
              <w:left w:val="nil"/>
              <w:bottom w:val="nil"/>
              <w:right w:val="nil"/>
            </w:tcBorders>
          </w:tcPr>
          <w:p w14:paraId="0422AA01" w14:textId="77777777" w:rsidR="00E83D98" w:rsidRDefault="00E83D98" w:rsidP="008C1F36">
            <w:pPr>
              <w:widowControl w:val="0"/>
              <w:autoSpaceDE w:val="0"/>
              <w:autoSpaceDN w:val="0"/>
              <w:adjustRightInd w:val="0"/>
              <w:spacing w:after="0"/>
              <w:jc w:val="center"/>
              <w:rPr>
                <w:sz w:val="20"/>
                <w:szCs w:val="20"/>
              </w:rPr>
            </w:pPr>
            <w:r>
              <w:rPr>
                <w:sz w:val="20"/>
                <w:szCs w:val="20"/>
              </w:rPr>
              <w:t>(EL-ML)</w:t>
            </w:r>
          </w:p>
        </w:tc>
        <w:tc>
          <w:tcPr>
            <w:tcW w:w="1028" w:type="dxa"/>
            <w:gridSpan w:val="2"/>
            <w:tcBorders>
              <w:top w:val="nil"/>
              <w:left w:val="nil"/>
              <w:bottom w:val="nil"/>
              <w:right w:val="nil"/>
            </w:tcBorders>
          </w:tcPr>
          <w:p w14:paraId="40E098D8" w14:textId="77777777" w:rsidR="00E83D98" w:rsidRDefault="00E83D98" w:rsidP="008C1F36">
            <w:pPr>
              <w:widowControl w:val="0"/>
              <w:autoSpaceDE w:val="0"/>
              <w:autoSpaceDN w:val="0"/>
              <w:adjustRightInd w:val="0"/>
              <w:spacing w:after="0"/>
              <w:jc w:val="center"/>
              <w:rPr>
                <w:sz w:val="20"/>
                <w:szCs w:val="20"/>
              </w:rPr>
            </w:pPr>
            <w:r>
              <w:rPr>
                <w:sz w:val="20"/>
                <w:szCs w:val="20"/>
              </w:rPr>
              <w:t>Treated Mean</w:t>
            </w:r>
          </w:p>
        </w:tc>
        <w:tc>
          <w:tcPr>
            <w:tcW w:w="1268" w:type="dxa"/>
            <w:tcBorders>
              <w:top w:val="nil"/>
              <w:left w:val="nil"/>
              <w:bottom w:val="nil"/>
              <w:right w:val="nil"/>
            </w:tcBorders>
          </w:tcPr>
          <w:p w14:paraId="03545DF4" w14:textId="77777777" w:rsidR="00E83D98" w:rsidRDefault="00E83D98" w:rsidP="008C1F36">
            <w:pPr>
              <w:widowControl w:val="0"/>
              <w:autoSpaceDE w:val="0"/>
              <w:autoSpaceDN w:val="0"/>
              <w:adjustRightInd w:val="0"/>
              <w:spacing w:after="0"/>
              <w:jc w:val="center"/>
              <w:rPr>
                <w:sz w:val="20"/>
                <w:szCs w:val="20"/>
              </w:rPr>
            </w:pPr>
            <w:r>
              <w:rPr>
                <w:sz w:val="20"/>
                <w:szCs w:val="20"/>
              </w:rPr>
              <w:t>Treated Mean</w:t>
            </w:r>
          </w:p>
        </w:tc>
        <w:tc>
          <w:tcPr>
            <w:tcW w:w="944" w:type="dxa"/>
            <w:tcBorders>
              <w:top w:val="nil"/>
              <w:left w:val="nil"/>
              <w:bottom w:val="nil"/>
              <w:right w:val="nil"/>
            </w:tcBorders>
          </w:tcPr>
          <w:p w14:paraId="56A5180E"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r>
      <w:tr w:rsidR="00E83D98" w14:paraId="50D6CC08" w14:textId="77777777" w:rsidTr="008C1F36">
        <w:tc>
          <w:tcPr>
            <w:tcW w:w="2520" w:type="dxa"/>
            <w:tcBorders>
              <w:top w:val="nil"/>
              <w:left w:val="nil"/>
              <w:bottom w:val="nil"/>
              <w:right w:val="nil"/>
            </w:tcBorders>
          </w:tcPr>
          <w:p w14:paraId="7BA57A77" w14:textId="77777777" w:rsidR="00E83D98" w:rsidRDefault="00E83D98" w:rsidP="008C1F36">
            <w:pPr>
              <w:widowControl w:val="0"/>
              <w:autoSpaceDE w:val="0"/>
              <w:autoSpaceDN w:val="0"/>
              <w:adjustRightInd w:val="0"/>
              <w:spacing w:after="66"/>
              <w:rPr>
                <w:sz w:val="20"/>
                <w:szCs w:val="20"/>
              </w:rPr>
            </w:pPr>
          </w:p>
        </w:tc>
        <w:tc>
          <w:tcPr>
            <w:tcW w:w="1170" w:type="dxa"/>
            <w:tcBorders>
              <w:top w:val="nil"/>
              <w:left w:val="nil"/>
              <w:bottom w:val="nil"/>
              <w:right w:val="nil"/>
            </w:tcBorders>
          </w:tcPr>
          <w:p w14:paraId="16582317" w14:textId="77777777" w:rsidR="00E83D98" w:rsidRDefault="00E83D98" w:rsidP="008C1F36">
            <w:pPr>
              <w:widowControl w:val="0"/>
              <w:autoSpaceDE w:val="0"/>
              <w:autoSpaceDN w:val="0"/>
              <w:adjustRightInd w:val="0"/>
              <w:spacing w:after="66"/>
              <w:jc w:val="center"/>
              <w:rPr>
                <w:sz w:val="20"/>
                <w:szCs w:val="20"/>
              </w:rPr>
            </w:pPr>
            <w:r>
              <w:rPr>
                <w:sz w:val="20"/>
                <w:szCs w:val="20"/>
              </w:rPr>
              <w:t>(1)</w:t>
            </w:r>
          </w:p>
        </w:tc>
        <w:tc>
          <w:tcPr>
            <w:tcW w:w="990" w:type="dxa"/>
            <w:tcBorders>
              <w:top w:val="nil"/>
              <w:left w:val="nil"/>
              <w:bottom w:val="nil"/>
              <w:right w:val="nil"/>
            </w:tcBorders>
          </w:tcPr>
          <w:p w14:paraId="4E46E692" w14:textId="77777777" w:rsidR="00E83D98" w:rsidRDefault="00E83D98" w:rsidP="008C1F36">
            <w:pPr>
              <w:widowControl w:val="0"/>
              <w:autoSpaceDE w:val="0"/>
              <w:autoSpaceDN w:val="0"/>
              <w:adjustRightInd w:val="0"/>
              <w:spacing w:after="66"/>
              <w:jc w:val="center"/>
              <w:rPr>
                <w:sz w:val="20"/>
                <w:szCs w:val="20"/>
              </w:rPr>
            </w:pPr>
            <w:r>
              <w:rPr>
                <w:sz w:val="20"/>
                <w:szCs w:val="20"/>
              </w:rPr>
              <w:t>(2)</w:t>
            </w:r>
          </w:p>
        </w:tc>
        <w:tc>
          <w:tcPr>
            <w:tcW w:w="1260" w:type="dxa"/>
            <w:tcBorders>
              <w:top w:val="nil"/>
              <w:left w:val="nil"/>
              <w:bottom w:val="nil"/>
              <w:right w:val="nil"/>
            </w:tcBorders>
          </w:tcPr>
          <w:p w14:paraId="1108583E" w14:textId="77777777" w:rsidR="00E83D98" w:rsidRDefault="00E83D98" w:rsidP="008C1F36">
            <w:pPr>
              <w:widowControl w:val="0"/>
              <w:autoSpaceDE w:val="0"/>
              <w:autoSpaceDN w:val="0"/>
              <w:adjustRightInd w:val="0"/>
              <w:spacing w:after="66"/>
              <w:jc w:val="center"/>
              <w:rPr>
                <w:sz w:val="20"/>
                <w:szCs w:val="20"/>
              </w:rPr>
            </w:pPr>
            <w:r>
              <w:rPr>
                <w:sz w:val="20"/>
                <w:szCs w:val="20"/>
              </w:rPr>
              <w:t>(3)=(1)-(2)</w:t>
            </w:r>
          </w:p>
        </w:tc>
        <w:tc>
          <w:tcPr>
            <w:tcW w:w="1028" w:type="dxa"/>
            <w:gridSpan w:val="2"/>
            <w:tcBorders>
              <w:top w:val="nil"/>
              <w:left w:val="nil"/>
              <w:bottom w:val="nil"/>
              <w:right w:val="nil"/>
            </w:tcBorders>
          </w:tcPr>
          <w:p w14:paraId="082DF6E7" w14:textId="77777777" w:rsidR="00E83D98" w:rsidRDefault="00E83D98" w:rsidP="008C1F36">
            <w:pPr>
              <w:widowControl w:val="0"/>
              <w:autoSpaceDE w:val="0"/>
              <w:autoSpaceDN w:val="0"/>
              <w:adjustRightInd w:val="0"/>
              <w:spacing w:after="66"/>
              <w:jc w:val="center"/>
              <w:rPr>
                <w:sz w:val="20"/>
                <w:szCs w:val="20"/>
              </w:rPr>
            </w:pPr>
            <w:r>
              <w:rPr>
                <w:sz w:val="20"/>
                <w:szCs w:val="20"/>
              </w:rPr>
              <w:t>(4)</w:t>
            </w:r>
          </w:p>
        </w:tc>
        <w:tc>
          <w:tcPr>
            <w:tcW w:w="1268" w:type="dxa"/>
            <w:tcBorders>
              <w:top w:val="nil"/>
              <w:left w:val="nil"/>
              <w:bottom w:val="nil"/>
              <w:right w:val="nil"/>
            </w:tcBorders>
          </w:tcPr>
          <w:p w14:paraId="6665AE1E" w14:textId="77777777" w:rsidR="00E83D98" w:rsidRDefault="00E83D98" w:rsidP="008C1F36">
            <w:pPr>
              <w:widowControl w:val="0"/>
              <w:autoSpaceDE w:val="0"/>
              <w:autoSpaceDN w:val="0"/>
              <w:adjustRightInd w:val="0"/>
              <w:spacing w:after="66"/>
              <w:jc w:val="center"/>
              <w:rPr>
                <w:sz w:val="20"/>
                <w:szCs w:val="20"/>
              </w:rPr>
            </w:pPr>
            <w:r>
              <w:rPr>
                <w:sz w:val="20"/>
                <w:szCs w:val="20"/>
              </w:rPr>
              <w:t>(5)</w:t>
            </w:r>
          </w:p>
        </w:tc>
        <w:tc>
          <w:tcPr>
            <w:tcW w:w="944" w:type="dxa"/>
            <w:tcBorders>
              <w:top w:val="nil"/>
              <w:left w:val="nil"/>
              <w:bottom w:val="nil"/>
              <w:right w:val="nil"/>
            </w:tcBorders>
          </w:tcPr>
          <w:p w14:paraId="65D5A98F" w14:textId="77777777" w:rsidR="00E83D98" w:rsidRDefault="00E83D98" w:rsidP="008C1F36">
            <w:pPr>
              <w:widowControl w:val="0"/>
              <w:autoSpaceDE w:val="0"/>
              <w:autoSpaceDN w:val="0"/>
              <w:adjustRightInd w:val="0"/>
              <w:spacing w:after="66"/>
              <w:jc w:val="center"/>
              <w:rPr>
                <w:sz w:val="20"/>
                <w:szCs w:val="20"/>
              </w:rPr>
            </w:pPr>
            <w:r>
              <w:rPr>
                <w:sz w:val="20"/>
                <w:szCs w:val="20"/>
              </w:rPr>
              <w:t>(6)</w:t>
            </w:r>
          </w:p>
        </w:tc>
      </w:tr>
      <w:tr w:rsidR="00E83D98" w14:paraId="1E643129" w14:textId="77777777" w:rsidTr="008C1F36">
        <w:tc>
          <w:tcPr>
            <w:tcW w:w="2520" w:type="dxa"/>
            <w:tcBorders>
              <w:top w:val="single" w:sz="6" w:space="0" w:color="auto"/>
              <w:left w:val="nil"/>
              <w:bottom w:val="nil"/>
              <w:right w:val="nil"/>
            </w:tcBorders>
          </w:tcPr>
          <w:p w14:paraId="5B5E3D20" w14:textId="77777777" w:rsidR="00E83D98" w:rsidRDefault="00E83D98" w:rsidP="008C1F36">
            <w:pPr>
              <w:widowControl w:val="0"/>
              <w:autoSpaceDE w:val="0"/>
              <w:autoSpaceDN w:val="0"/>
              <w:adjustRightInd w:val="0"/>
              <w:spacing w:after="0"/>
              <w:rPr>
                <w:sz w:val="20"/>
                <w:szCs w:val="20"/>
              </w:rPr>
            </w:pPr>
            <w:r>
              <w:rPr>
                <w:sz w:val="20"/>
                <w:szCs w:val="20"/>
              </w:rPr>
              <w:t>CES-D (full sample)</w:t>
            </w:r>
          </w:p>
        </w:tc>
        <w:tc>
          <w:tcPr>
            <w:tcW w:w="1170" w:type="dxa"/>
            <w:tcBorders>
              <w:top w:val="single" w:sz="6" w:space="0" w:color="auto"/>
              <w:left w:val="nil"/>
              <w:bottom w:val="nil"/>
              <w:right w:val="nil"/>
            </w:tcBorders>
          </w:tcPr>
          <w:p w14:paraId="495BD5E2" w14:textId="77777777" w:rsidR="00E83D98" w:rsidRDefault="00E83D98" w:rsidP="008C1F36">
            <w:pPr>
              <w:widowControl w:val="0"/>
              <w:autoSpaceDE w:val="0"/>
              <w:autoSpaceDN w:val="0"/>
              <w:adjustRightInd w:val="0"/>
              <w:spacing w:after="0"/>
              <w:jc w:val="center"/>
              <w:rPr>
                <w:sz w:val="20"/>
                <w:szCs w:val="20"/>
              </w:rPr>
            </w:pPr>
            <w:r>
              <w:rPr>
                <w:sz w:val="20"/>
                <w:szCs w:val="20"/>
              </w:rPr>
              <w:t>-1.019</w:t>
            </w:r>
          </w:p>
        </w:tc>
        <w:tc>
          <w:tcPr>
            <w:tcW w:w="990" w:type="dxa"/>
            <w:tcBorders>
              <w:top w:val="single" w:sz="6" w:space="0" w:color="auto"/>
              <w:left w:val="nil"/>
              <w:bottom w:val="nil"/>
              <w:right w:val="nil"/>
            </w:tcBorders>
          </w:tcPr>
          <w:p w14:paraId="63291019" w14:textId="77777777" w:rsidR="00E83D98" w:rsidRDefault="00E83D98" w:rsidP="008C1F36">
            <w:pPr>
              <w:widowControl w:val="0"/>
              <w:autoSpaceDE w:val="0"/>
              <w:autoSpaceDN w:val="0"/>
              <w:adjustRightInd w:val="0"/>
              <w:spacing w:after="0"/>
              <w:jc w:val="center"/>
              <w:rPr>
                <w:sz w:val="20"/>
                <w:szCs w:val="20"/>
              </w:rPr>
            </w:pPr>
            <w:r>
              <w:rPr>
                <w:sz w:val="20"/>
                <w:szCs w:val="20"/>
              </w:rPr>
              <w:t>-0.141</w:t>
            </w:r>
          </w:p>
        </w:tc>
        <w:tc>
          <w:tcPr>
            <w:tcW w:w="1260" w:type="dxa"/>
            <w:tcBorders>
              <w:top w:val="single" w:sz="6" w:space="0" w:color="auto"/>
              <w:left w:val="nil"/>
              <w:bottom w:val="nil"/>
              <w:right w:val="nil"/>
            </w:tcBorders>
          </w:tcPr>
          <w:p w14:paraId="395B767C" w14:textId="77777777" w:rsidR="00E83D98" w:rsidRDefault="00E83D98" w:rsidP="008C1F36">
            <w:pPr>
              <w:widowControl w:val="0"/>
              <w:autoSpaceDE w:val="0"/>
              <w:autoSpaceDN w:val="0"/>
              <w:adjustRightInd w:val="0"/>
              <w:spacing w:after="0"/>
              <w:jc w:val="center"/>
              <w:rPr>
                <w:sz w:val="20"/>
                <w:szCs w:val="20"/>
              </w:rPr>
            </w:pPr>
            <w:r>
              <w:rPr>
                <w:sz w:val="20"/>
                <w:szCs w:val="20"/>
              </w:rPr>
              <w:t>-0.878*</w:t>
            </w:r>
          </w:p>
        </w:tc>
        <w:tc>
          <w:tcPr>
            <w:tcW w:w="1028" w:type="dxa"/>
            <w:gridSpan w:val="2"/>
            <w:tcBorders>
              <w:top w:val="single" w:sz="6" w:space="0" w:color="auto"/>
              <w:left w:val="nil"/>
              <w:bottom w:val="nil"/>
              <w:right w:val="nil"/>
            </w:tcBorders>
          </w:tcPr>
          <w:p w14:paraId="04DD4001" w14:textId="77777777" w:rsidR="00E83D98" w:rsidRDefault="00E83D98" w:rsidP="008C1F36">
            <w:pPr>
              <w:widowControl w:val="0"/>
              <w:autoSpaceDE w:val="0"/>
              <w:autoSpaceDN w:val="0"/>
              <w:adjustRightInd w:val="0"/>
              <w:spacing w:after="0"/>
              <w:jc w:val="center"/>
              <w:rPr>
                <w:sz w:val="20"/>
                <w:szCs w:val="20"/>
              </w:rPr>
            </w:pPr>
            <w:r>
              <w:rPr>
                <w:sz w:val="20"/>
                <w:szCs w:val="20"/>
              </w:rPr>
              <w:t>19.601</w:t>
            </w:r>
          </w:p>
        </w:tc>
        <w:tc>
          <w:tcPr>
            <w:tcW w:w="1268" w:type="dxa"/>
            <w:tcBorders>
              <w:top w:val="single" w:sz="6" w:space="0" w:color="auto"/>
              <w:left w:val="nil"/>
              <w:bottom w:val="nil"/>
              <w:right w:val="nil"/>
            </w:tcBorders>
          </w:tcPr>
          <w:p w14:paraId="36ED0862" w14:textId="77777777" w:rsidR="00E83D98" w:rsidRDefault="00E83D98" w:rsidP="008C1F36">
            <w:pPr>
              <w:widowControl w:val="0"/>
              <w:autoSpaceDE w:val="0"/>
              <w:autoSpaceDN w:val="0"/>
              <w:adjustRightInd w:val="0"/>
              <w:spacing w:after="0"/>
              <w:jc w:val="center"/>
              <w:rPr>
                <w:sz w:val="20"/>
                <w:szCs w:val="20"/>
              </w:rPr>
            </w:pPr>
            <w:r>
              <w:rPr>
                <w:sz w:val="20"/>
                <w:szCs w:val="20"/>
              </w:rPr>
              <w:t>19.594</w:t>
            </w:r>
          </w:p>
        </w:tc>
        <w:tc>
          <w:tcPr>
            <w:tcW w:w="944" w:type="dxa"/>
            <w:tcBorders>
              <w:top w:val="single" w:sz="6" w:space="0" w:color="auto"/>
              <w:left w:val="nil"/>
              <w:bottom w:val="nil"/>
              <w:right w:val="nil"/>
            </w:tcBorders>
          </w:tcPr>
          <w:p w14:paraId="3E675CE9" w14:textId="77777777" w:rsidR="00E83D98" w:rsidRDefault="00E83D98" w:rsidP="008C1F36">
            <w:pPr>
              <w:widowControl w:val="0"/>
              <w:autoSpaceDE w:val="0"/>
              <w:autoSpaceDN w:val="0"/>
              <w:adjustRightInd w:val="0"/>
              <w:spacing w:after="0"/>
              <w:jc w:val="center"/>
              <w:rPr>
                <w:sz w:val="20"/>
                <w:szCs w:val="20"/>
              </w:rPr>
            </w:pPr>
            <w:r>
              <w:rPr>
                <w:sz w:val="20"/>
                <w:szCs w:val="20"/>
              </w:rPr>
              <w:t>21.536</w:t>
            </w:r>
          </w:p>
        </w:tc>
      </w:tr>
      <w:tr w:rsidR="00E83D98" w14:paraId="4E55F697" w14:textId="77777777" w:rsidTr="008C1F36">
        <w:tc>
          <w:tcPr>
            <w:tcW w:w="2520" w:type="dxa"/>
            <w:tcBorders>
              <w:top w:val="nil"/>
              <w:left w:val="nil"/>
              <w:bottom w:val="nil"/>
              <w:right w:val="nil"/>
            </w:tcBorders>
          </w:tcPr>
          <w:p w14:paraId="04BEB58F"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2347E340" w14:textId="77777777" w:rsidR="00E83D98" w:rsidRDefault="00E83D98" w:rsidP="008C1F36">
            <w:pPr>
              <w:widowControl w:val="0"/>
              <w:autoSpaceDE w:val="0"/>
              <w:autoSpaceDN w:val="0"/>
              <w:adjustRightInd w:val="0"/>
              <w:spacing w:after="0"/>
              <w:jc w:val="center"/>
              <w:rPr>
                <w:sz w:val="20"/>
                <w:szCs w:val="20"/>
              </w:rPr>
            </w:pPr>
            <w:r>
              <w:rPr>
                <w:sz w:val="20"/>
                <w:szCs w:val="20"/>
              </w:rPr>
              <w:t>(-1.70)</w:t>
            </w:r>
          </w:p>
        </w:tc>
        <w:tc>
          <w:tcPr>
            <w:tcW w:w="990" w:type="dxa"/>
            <w:tcBorders>
              <w:top w:val="nil"/>
              <w:left w:val="nil"/>
              <w:bottom w:val="nil"/>
              <w:right w:val="nil"/>
            </w:tcBorders>
          </w:tcPr>
          <w:p w14:paraId="17E5DFDA" w14:textId="77777777" w:rsidR="00E83D98" w:rsidRDefault="00E83D98" w:rsidP="008C1F36">
            <w:pPr>
              <w:widowControl w:val="0"/>
              <w:autoSpaceDE w:val="0"/>
              <w:autoSpaceDN w:val="0"/>
              <w:adjustRightInd w:val="0"/>
              <w:spacing w:after="0"/>
              <w:jc w:val="center"/>
              <w:rPr>
                <w:sz w:val="20"/>
                <w:szCs w:val="20"/>
              </w:rPr>
            </w:pPr>
            <w:r>
              <w:rPr>
                <w:sz w:val="20"/>
                <w:szCs w:val="20"/>
              </w:rPr>
              <w:t>(-0.24)</w:t>
            </w:r>
          </w:p>
        </w:tc>
        <w:tc>
          <w:tcPr>
            <w:tcW w:w="1260" w:type="dxa"/>
            <w:tcBorders>
              <w:top w:val="nil"/>
              <w:left w:val="nil"/>
              <w:bottom w:val="nil"/>
              <w:right w:val="nil"/>
            </w:tcBorders>
          </w:tcPr>
          <w:p w14:paraId="68C95A40" w14:textId="77777777" w:rsidR="00E83D98" w:rsidRDefault="00E83D98" w:rsidP="008C1F36">
            <w:pPr>
              <w:widowControl w:val="0"/>
              <w:autoSpaceDE w:val="0"/>
              <w:autoSpaceDN w:val="0"/>
              <w:adjustRightInd w:val="0"/>
              <w:spacing w:after="0"/>
              <w:jc w:val="center"/>
              <w:rPr>
                <w:sz w:val="20"/>
                <w:szCs w:val="20"/>
              </w:rPr>
            </w:pPr>
            <w:r>
              <w:rPr>
                <w:sz w:val="20"/>
                <w:szCs w:val="20"/>
              </w:rPr>
              <w:t>(1.79)</w:t>
            </w:r>
          </w:p>
        </w:tc>
        <w:tc>
          <w:tcPr>
            <w:tcW w:w="1028" w:type="dxa"/>
            <w:gridSpan w:val="2"/>
            <w:tcBorders>
              <w:top w:val="nil"/>
              <w:left w:val="nil"/>
              <w:bottom w:val="nil"/>
              <w:right w:val="nil"/>
            </w:tcBorders>
          </w:tcPr>
          <w:p w14:paraId="0F9841F6" w14:textId="77777777" w:rsidR="00E83D98" w:rsidRDefault="00E83D98" w:rsidP="008C1F36">
            <w:pPr>
              <w:widowControl w:val="0"/>
              <w:autoSpaceDE w:val="0"/>
              <w:autoSpaceDN w:val="0"/>
              <w:adjustRightInd w:val="0"/>
              <w:spacing w:after="0"/>
              <w:jc w:val="center"/>
              <w:rPr>
                <w:sz w:val="20"/>
                <w:szCs w:val="20"/>
              </w:rPr>
            </w:pPr>
          </w:p>
        </w:tc>
        <w:tc>
          <w:tcPr>
            <w:tcW w:w="1268" w:type="dxa"/>
            <w:tcBorders>
              <w:top w:val="nil"/>
              <w:left w:val="nil"/>
              <w:bottom w:val="nil"/>
              <w:right w:val="nil"/>
            </w:tcBorders>
          </w:tcPr>
          <w:p w14:paraId="5F2745BE" w14:textId="77777777" w:rsidR="00E83D98" w:rsidRDefault="00E83D98" w:rsidP="008C1F36">
            <w:pPr>
              <w:widowControl w:val="0"/>
              <w:autoSpaceDE w:val="0"/>
              <w:autoSpaceDN w:val="0"/>
              <w:adjustRightInd w:val="0"/>
              <w:spacing w:after="0"/>
              <w:jc w:val="center"/>
              <w:rPr>
                <w:sz w:val="20"/>
                <w:szCs w:val="20"/>
              </w:rPr>
            </w:pPr>
          </w:p>
        </w:tc>
        <w:tc>
          <w:tcPr>
            <w:tcW w:w="944" w:type="dxa"/>
            <w:tcBorders>
              <w:top w:val="nil"/>
              <w:left w:val="nil"/>
              <w:bottom w:val="nil"/>
              <w:right w:val="nil"/>
            </w:tcBorders>
          </w:tcPr>
          <w:p w14:paraId="00AB7FE4" w14:textId="77777777" w:rsidR="00E83D98" w:rsidRDefault="00E83D98" w:rsidP="008C1F36">
            <w:pPr>
              <w:widowControl w:val="0"/>
              <w:autoSpaceDE w:val="0"/>
              <w:autoSpaceDN w:val="0"/>
              <w:adjustRightInd w:val="0"/>
              <w:spacing w:after="0"/>
              <w:jc w:val="center"/>
              <w:rPr>
                <w:sz w:val="20"/>
                <w:szCs w:val="20"/>
              </w:rPr>
            </w:pPr>
          </w:p>
        </w:tc>
      </w:tr>
      <w:tr w:rsidR="00E83D98" w14:paraId="2028313A" w14:textId="77777777" w:rsidTr="008C1F36">
        <w:tc>
          <w:tcPr>
            <w:tcW w:w="2520" w:type="dxa"/>
            <w:tcBorders>
              <w:top w:val="nil"/>
              <w:left w:val="nil"/>
              <w:bottom w:val="nil"/>
              <w:right w:val="nil"/>
            </w:tcBorders>
          </w:tcPr>
          <w:p w14:paraId="52E1D180" w14:textId="77777777" w:rsidR="00E83D98" w:rsidRDefault="00E83D98" w:rsidP="008C1F36">
            <w:pPr>
              <w:widowControl w:val="0"/>
              <w:autoSpaceDE w:val="0"/>
              <w:autoSpaceDN w:val="0"/>
              <w:adjustRightInd w:val="0"/>
              <w:spacing w:after="0"/>
              <w:rPr>
                <w:sz w:val="20"/>
                <w:szCs w:val="20"/>
              </w:rPr>
            </w:pPr>
            <w:r>
              <w:rPr>
                <w:sz w:val="20"/>
                <w:szCs w:val="20"/>
              </w:rPr>
              <w:t>Depressive Symptoms (full sample)</w:t>
            </w:r>
          </w:p>
        </w:tc>
        <w:tc>
          <w:tcPr>
            <w:tcW w:w="1170" w:type="dxa"/>
            <w:tcBorders>
              <w:top w:val="nil"/>
              <w:left w:val="nil"/>
              <w:bottom w:val="nil"/>
              <w:right w:val="nil"/>
            </w:tcBorders>
          </w:tcPr>
          <w:p w14:paraId="3C2F0E37" w14:textId="77777777" w:rsidR="00E83D98" w:rsidRDefault="00E83D98" w:rsidP="008C1F36">
            <w:pPr>
              <w:widowControl w:val="0"/>
              <w:autoSpaceDE w:val="0"/>
              <w:autoSpaceDN w:val="0"/>
              <w:adjustRightInd w:val="0"/>
              <w:spacing w:after="0"/>
              <w:jc w:val="center"/>
              <w:rPr>
                <w:sz w:val="20"/>
                <w:szCs w:val="20"/>
              </w:rPr>
            </w:pPr>
            <w:r>
              <w:rPr>
                <w:sz w:val="20"/>
                <w:szCs w:val="20"/>
              </w:rPr>
              <w:t>-0.046</w:t>
            </w:r>
          </w:p>
        </w:tc>
        <w:tc>
          <w:tcPr>
            <w:tcW w:w="990" w:type="dxa"/>
            <w:tcBorders>
              <w:top w:val="nil"/>
              <w:left w:val="nil"/>
              <w:bottom w:val="nil"/>
              <w:right w:val="nil"/>
            </w:tcBorders>
          </w:tcPr>
          <w:p w14:paraId="74413157" w14:textId="77777777" w:rsidR="00E83D98" w:rsidRDefault="00E83D98" w:rsidP="008C1F36">
            <w:pPr>
              <w:widowControl w:val="0"/>
              <w:autoSpaceDE w:val="0"/>
              <w:autoSpaceDN w:val="0"/>
              <w:adjustRightInd w:val="0"/>
              <w:spacing w:after="0"/>
              <w:jc w:val="center"/>
              <w:rPr>
                <w:sz w:val="20"/>
                <w:szCs w:val="20"/>
              </w:rPr>
            </w:pPr>
            <w:r>
              <w:rPr>
                <w:sz w:val="20"/>
                <w:szCs w:val="20"/>
              </w:rPr>
              <w:t>0.007</w:t>
            </w:r>
          </w:p>
        </w:tc>
        <w:tc>
          <w:tcPr>
            <w:tcW w:w="1260" w:type="dxa"/>
            <w:tcBorders>
              <w:top w:val="nil"/>
              <w:left w:val="nil"/>
              <w:bottom w:val="nil"/>
              <w:right w:val="nil"/>
            </w:tcBorders>
          </w:tcPr>
          <w:p w14:paraId="040EBCE3" w14:textId="77777777" w:rsidR="00E83D98" w:rsidRDefault="00E83D98" w:rsidP="008C1F36">
            <w:pPr>
              <w:widowControl w:val="0"/>
              <w:autoSpaceDE w:val="0"/>
              <w:autoSpaceDN w:val="0"/>
              <w:adjustRightInd w:val="0"/>
              <w:spacing w:after="0"/>
              <w:jc w:val="center"/>
              <w:rPr>
                <w:sz w:val="20"/>
                <w:szCs w:val="20"/>
              </w:rPr>
            </w:pPr>
            <w:r>
              <w:rPr>
                <w:sz w:val="20"/>
                <w:szCs w:val="20"/>
              </w:rPr>
              <w:t>-0.053</w:t>
            </w:r>
          </w:p>
        </w:tc>
        <w:tc>
          <w:tcPr>
            <w:tcW w:w="1028" w:type="dxa"/>
            <w:gridSpan w:val="2"/>
            <w:tcBorders>
              <w:top w:val="nil"/>
              <w:left w:val="nil"/>
              <w:bottom w:val="nil"/>
              <w:right w:val="nil"/>
            </w:tcBorders>
          </w:tcPr>
          <w:p w14:paraId="447101B1" w14:textId="77777777" w:rsidR="00E83D98" w:rsidRDefault="00E83D98" w:rsidP="008C1F36">
            <w:pPr>
              <w:widowControl w:val="0"/>
              <w:autoSpaceDE w:val="0"/>
              <w:autoSpaceDN w:val="0"/>
              <w:adjustRightInd w:val="0"/>
              <w:spacing w:after="0"/>
              <w:jc w:val="center"/>
              <w:rPr>
                <w:sz w:val="20"/>
                <w:szCs w:val="20"/>
              </w:rPr>
            </w:pPr>
            <w:r>
              <w:rPr>
                <w:sz w:val="20"/>
                <w:szCs w:val="20"/>
              </w:rPr>
              <w:t>0.438</w:t>
            </w:r>
          </w:p>
        </w:tc>
        <w:tc>
          <w:tcPr>
            <w:tcW w:w="1268" w:type="dxa"/>
            <w:tcBorders>
              <w:top w:val="nil"/>
              <w:left w:val="nil"/>
              <w:bottom w:val="nil"/>
              <w:right w:val="nil"/>
            </w:tcBorders>
          </w:tcPr>
          <w:p w14:paraId="3E5ACA1A" w14:textId="77777777" w:rsidR="00E83D98" w:rsidRDefault="00E83D98" w:rsidP="008C1F36">
            <w:pPr>
              <w:widowControl w:val="0"/>
              <w:autoSpaceDE w:val="0"/>
              <w:autoSpaceDN w:val="0"/>
              <w:adjustRightInd w:val="0"/>
              <w:spacing w:after="0"/>
              <w:jc w:val="center"/>
              <w:rPr>
                <w:sz w:val="20"/>
                <w:szCs w:val="20"/>
              </w:rPr>
            </w:pPr>
            <w:r>
              <w:rPr>
                <w:sz w:val="20"/>
                <w:szCs w:val="20"/>
              </w:rPr>
              <w:t>0.472</w:t>
            </w:r>
          </w:p>
        </w:tc>
        <w:tc>
          <w:tcPr>
            <w:tcW w:w="944" w:type="dxa"/>
            <w:tcBorders>
              <w:top w:val="nil"/>
              <w:left w:val="nil"/>
              <w:bottom w:val="nil"/>
              <w:right w:val="nil"/>
            </w:tcBorders>
          </w:tcPr>
          <w:p w14:paraId="3C082961" w14:textId="77777777" w:rsidR="00E83D98" w:rsidRDefault="00E83D98" w:rsidP="008C1F36">
            <w:pPr>
              <w:widowControl w:val="0"/>
              <w:autoSpaceDE w:val="0"/>
              <w:autoSpaceDN w:val="0"/>
              <w:adjustRightInd w:val="0"/>
              <w:spacing w:after="0"/>
              <w:jc w:val="center"/>
              <w:rPr>
                <w:sz w:val="20"/>
                <w:szCs w:val="20"/>
              </w:rPr>
            </w:pPr>
            <w:r>
              <w:rPr>
                <w:sz w:val="20"/>
                <w:szCs w:val="20"/>
              </w:rPr>
              <w:t>0.609</w:t>
            </w:r>
          </w:p>
        </w:tc>
      </w:tr>
      <w:tr w:rsidR="00E83D98" w14:paraId="187730AB" w14:textId="77777777" w:rsidTr="008C1F36">
        <w:tc>
          <w:tcPr>
            <w:tcW w:w="2520" w:type="dxa"/>
            <w:tcBorders>
              <w:top w:val="nil"/>
              <w:left w:val="nil"/>
              <w:bottom w:val="nil"/>
              <w:right w:val="nil"/>
            </w:tcBorders>
          </w:tcPr>
          <w:p w14:paraId="40F54062"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1BB3BFED" w14:textId="77777777" w:rsidR="00E83D98" w:rsidRDefault="00E83D98" w:rsidP="008C1F36">
            <w:pPr>
              <w:widowControl w:val="0"/>
              <w:autoSpaceDE w:val="0"/>
              <w:autoSpaceDN w:val="0"/>
              <w:adjustRightInd w:val="0"/>
              <w:spacing w:after="0"/>
              <w:jc w:val="center"/>
              <w:rPr>
                <w:sz w:val="20"/>
                <w:szCs w:val="20"/>
              </w:rPr>
            </w:pPr>
            <w:r>
              <w:rPr>
                <w:sz w:val="20"/>
                <w:szCs w:val="20"/>
              </w:rPr>
              <w:t>(-0.78)</w:t>
            </w:r>
          </w:p>
        </w:tc>
        <w:tc>
          <w:tcPr>
            <w:tcW w:w="990" w:type="dxa"/>
            <w:tcBorders>
              <w:top w:val="nil"/>
              <w:left w:val="nil"/>
              <w:bottom w:val="nil"/>
              <w:right w:val="nil"/>
            </w:tcBorders>
          </w:tcPr>
          <w:p w14:paraId="59D6B625" w14:textId="77777777" w:rsidR="00E83D98" w:rsidRDefault="00E83D98" w:rsidP="008C1F36">
            <w:pPr>
              <w:widowControl w:val="0"/>
              <w:autoSpaceDE w:val="0"/>
              <w:autoSpaceDN w:val="0"/>
              <w:adjustRightInd w:val="0"/>
              <w:spacing w:after="0"/>
              <w:jc w:val="center"/>
              <w:rPr>
                <w:sz w:val="20"/>
                <w:szCs w:val="20"/>
              </w:rPr>
            </w:pPr>
            <w:r>
              <w:rPr>
                <w:sz w:val="20"/>
                <w:szCs w:val="20"/>
              </w:rPr>
              <w:t>(0.12)</w:t>
            </w:r>
          </w:p>
        </w:tc>
        <w:tc>
          <w:tcPr>
            <w:tcW w:w="1260" w:type="dxa"/>
            <w:tcBorders>
              <w:top w:val="nil"/>
              <w:left w:val="nil"/>
              <w:bottom w:val="nil"/>
              <w:right w:val="nil"/>
            </w:tcBorders>
          </w:tcPr>
          <w:p w14:paraId="1D169B7C" w14:textId="77777777" w:rsidR="00E83D98" w:rsidRDefault="00E83D98" w:rsidP="008C1F36">
            <w:pPr>
              <w:widowControl w:val="0"/>
              <w:autoSpaceDE w:val="0"/>
              <w:autoSpaceDN w:val="0"/>
              <w:adjustRightInd w:val="0"/>
              <w:spacing w:after="0"/>
              <w:jc w:val="center"/>
              <w:rPr>
                <w:sz w:val="20"/>
                <w:szCs w:val="20"/>
              </w:rPr>
            </w:pPr>
            <w:r>
              <w:rPr>
                <w:sz w:val="20"/>
                <w:szCs w:val="20"/>
              </w:rPr>
              <w:t>(1.17)</w:t>
            </w:r>
          </w:p>
        </w:tc>
        <w:tc>
          <w:tcPr>
            <w:tcW w:w="1028" w:type="dxa"/>
            <w:gridSpan w:val="2"/>
            <w:tcBorders>
              <w:top w:val="nil"/>
              <w:left w:val="nil"/>
              <w:bottom w:val="nil"/>
              <w:right w:val="nil"/>
            </w:tcBorders>
          </w:tcPr>
          <w:p w14:paraId="0757A90F" w14:textId="77777777" w:rsidR="00E83D98" w:rsidRDefault="00E83D98" w:rsidP="008C1F36">
            <w:pPr>
              <w:widowControl w:val="0"/>
              <w:autoSpaceDE w:val="0"/>
              <w:autoSpaceDN w:val="0"/>
              <w:adjustRightInd w:val="0"/>
              <w:spacing w:after="0"/>
              <w:jc w:val="center"/>
              <w:rPr>
                <w:sz w:val="20"/>
                <w:szCs w:val="20"/>
              </w:rPr>
            </w:pPr>
          </w:p>
        </w:tc>
        <w:tc>
          <w:tcPr>
            <w:tcW w:w="1268" w:type="dxa"/>
            <w:tcBorders>
              <w:top w:val="nil"/>
              <w:left w:val="nil"/>
              <w:bottom w:val="nil"/>
              <w:right w:val="nil"/>
            </w:tcBorders>
          </w:tcPr>
          <w:p w14:paraId="48FD6317" w14:textId="77777777" w:rsidR="00E83D98" w:rsidRDefault="00E83D98" w:rsidP="008C1F36">
            <w:pPr>
              <w:widowControl w:val="0"/>
              <w:autoSpaceDE w:val="0"/>
              <w:autoSpaceDN w:val="0"/>
              <w:adjustRightInd w:val="0"/>
              <w:spacing w:after="0"/>
              <w:jc w:val="center"/>
              <w:rPr>
                <w:sz w:val="20"/>
                <w:szCs w:val="20"/>
              </w:rPr>
            </w:pPr>
          </w:p>
        </w:tc>
        <w:tc>
          <w:tcPr>
            <w:tcW w:w="944" w:type="dxa"/>
            <w:tcBorders>
              <w:top w:val="nil"/>
              <w:left w:val="nil"/>
              <w:bottom w:val="nil"/>
              <w:right w:val="nil"/>
            </w:tcBorders>
          </w:tcPr>
          <w:p w14:paraId="3BCF3D80" w14:textId="77777777" w:rsidR="00E83D98" w:rsidRDefault="00E83D98" w:rsidP="008C1F36">
            <w:pPr>
              <w:widowControl w:val="0"/>
              <w:autoSpaceDE w:val="0"/>
              <w:autoSpaceDN w:val="0"/>
              <w:adjustRightInd w:val="0"/>
              <w:spacing w:after="0"/>
              <w:jc w:val="center"/>
              <w:rPr>
                <w:sz w:val="20"/>
                <w:szCs w:val="20"/>
              </w:rPr>
            </w:pPr>
          </w:p>
        </w:tc>
      </w:tr>
      <w:tr w:rsidR="00E83D98" w14:paraId="379D1FF6" w14:textId="77777777" w:rsidTr="008C1F36">
        <w:tc>
          <w:tcPr>
            <w:tcW w:w="2520" w:type="dxa"/>
            <w:tcBorders>
              <w:top w:val="nil"/>
              <w:left w:val="nil"/>
              <w:bottom w:val="single" w:sz="6" w:space="0" w:color="auto"/>
              <w:right w:val="nil"/>
            </w:tcBorders>
          </w:tcPr>
          <w:p w14:paraId="2F92C971"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70" w:type="dxa"/>
            <w:tcBorders>
              <w:top w:val="nil"/>
              <w:left w:val="nil"/>
              <w:bottom w:val="single" w:sz="6" w:space="0" w:color="auto"/>
              <w:right w:val="nil"/>
            </w:tcBorders>
          </w:tcPr>
          <w:p w14:paraId="2D46CC2B" w14:textId="77777777" w:rsidR="00E83D98" w:rsidRDefault="00E83D98" w:rsidP="008C1F36">
            <w:pPr>
              <w:widowControl w:val="0"/>
              <w:autoSpaceDE w:val="0"/>
              <w:autoSpaceDN w:val="0"/>
              <w:adjustRightInd w:val="0"/>
              <w:spacing w:after="0"/>
              <w:jc w:val="center"/>
              <w:rPr>
                <w:sz w:val="20"/>
                <w:szCs w:val="20"/>
              </w:rPr>
            </w:pPr>
            <w:r>
              <w:rPr>
                <w:sz w:val="20"/>
                <w:szCs w:val="20"/>
              </w:rPr>
              <w:t>6,359</w:t>
            </w:r>
          </w:p>
        </w:tc>
        <w:tc>
          <w:tcPr>
            <w:tcW w:w="990" w:type="dxa"/>
            <w:tcBorders>
              <w:top w:val="nil"/>
              <w:left w:val="nil"/>
              <w:bottom w:val="single" w:sz="6" w:space="0" w:color="auto"/>
              <w:right w:val="nil"/>
            </w:tcBorders>
          </w:tcPr>
          <w:p w14:paraId="1013587A" w14:textId="77777777" w:rsidR="00E83D98" w:rsidRDefault="00E83D98" w:rsidP="008C1F36">
            <w:pPr>
              <w:widowControl w:val="0"/>
              <w:autoSpaceDE w:val="0"/>
              <w:autoSpaceDN w:val="0"/>
              <w:adjustRightInd w:val="0"/>
              <w:spacing w:after="0"/>
              <w:jc w:val="center"/>
              <w:rPr>
                <w:sz w:val="20"/>
                <w:szCs w:val="20"/>
              </w:rPr>
            </w:pPr>
            <w:r>
              <w:rPr>
                <w:sz w:val="20"/>
                <w:szCs w:val="20"/>
              </w:rPr>
              <w:t>6,359</w:t>
            </w:r>
          </w:p>
        </w:tc>
        <w:tc>
          <w:tcPr>
            <w:tcW w:w="1260" w:type="dxa"/>
            <w:tcBorders>
              <w:top w:val="nil"/>
              <w:left w:val="nil"/>
              <w:bottom w:val="single" w:sz="6" w:space="0" w:color="auto"/>
              <w:right w:val="nil"/>
            </w:tcBorders>
          </w:tcPr>
          <w:p w14:paraId="51360567" w14:textId="77777777" w:rsidR="00E83D98" w:rsidRDefault="00E83D98" w:rsidP="008C1F36">
            <w:pPr>
              <w:widowControl w:val="0"/>
              <w:autoSpaceDE w:val="0"/>
              <w:autoSpaceDN w:val="0"/>
              <w:adjustRightInd w:val="0"/>
              <w:spacing w:after="0"/>
              <w:jc w:val="center"/>
              <w:rPr>
                <w:sz w:val="20"/>
                <w:szCs w:val="20"/>
              </w:rPr>
            </w:pPr>
          </w:p>
        </w:tc>
        <w:tc>
          <w:tcPr>
            <w:tcW w:w="1028" w:type="dxa"/>
            <w:gridSpan w:val="2"/>
            <w:tcBorders>
              <w:top w:val="nil"/>
              <w:left w:val="nil"/>
              <w:bottom w:val="single" w:sz="6" w:space="0" w:color="auto"/>
              <w:right w:val="nil"/>
            </w:tcBorders>
          </w:tcPr>
          <w:p w14:paraId="207A2C64" w14:textId="77777777" w:rsidR="00E83D98" w:rsidRDefault="00E83D98" w:rsidP="008C1F36">
            <w:pPr>
              <w:widowControl w:val="0"/>
              <w:autoSpaceDE w:val="0"/>
              <w:autoSpaceDN w:val="0"/>
              <w:adjustRightInd w:val="0"/>
              <w:spacing w:after="0"/>
              <w:jc w:val="center"/>
              <w:rPr>
                <w:sz w:val="20"/>
                <w:szCs w:val="20"/>
              </w:rPr>
            </w:pPr>
            <w:r>
              <w:rPr>
                <w:sz w:val="20"/>
                <w:szCs w:val="20"/>
              </w:rPr>
              <w:t>1,006</w:t>
            </w:r>
          </w:p>
        </w:tc>
        <w:tc>
          <w:tcPr>
            <w:tcW w:w="1268" w:type="dxa"/>
            <w:tcBorders>
              <w:top w:val="nil"/>
              <w:left w:val="nil"/>
              <w:bottom w:val="single" w:sz="6" w:space="0" w:color="auto"/>
              <w:right w:val="nil"/>
            </w:tcBorders>
          </w:tcPr>
          <w:p w14:paraId="0A05C85B" w14:textId="77777777" w:rsidR="00E83D98" w:rsidRDefault="00E83D98" w:rsidP="008C1F36">
            <w:pPr>
              <w:widowControl w:val="0"/>
              <w:autoSpaceDE w:val="0"/>
              <w:autoSpaceDN w:val="0"/>
              <w:adjustRightInd w:val="0"/>
              <w:spacing w:after="0"/>
              <w:jc w:val="center"/>
              <w:rPr>
                <w:sz w:val="20"/>
                <w:szCs w:val="20"/>
              </w:rPr>
            </w:pPr>
            <w:r>
              <w:rPr>
                <w:sz w:val="20"/>
                <w:szCs w:val="20"/>
              </w:rPr>
              <w:t>1,065</w:t>
            </w:r>
          </w:p>
        </w:tc>
        <w:tc>
          <w:tcPr>
            <w:tcW w:w="944" w:type="dxa"/>
            <w:tcBorders>
              <w:top w:val="nil"/>
              <w:left w:val="nil"/>
              <w:bottom w:val="single" w:sz="6" w:space="0" w:color="auto"/>
              <w:right w:val="nil"/>
            </w:tcBorders>
          </w:tcPr>
          <w:p w14:paraId="1AE3FE3D" w14:textId="77777777" w:rsidR="00E83D98" w:rsidRDefault="00E83D98" w:rsidP="008C1F36">
            <w:pPr>
              <w:widowControl w:val="0"/>
              <w:autoSpaceDE w:val="0"/>
              <w:autoSpaceDN w:val="0"/>
              <w:adjustRightInd w:val="0"/>
              <w:spacing w:after="0"/>
              <w:jc w:val="center"/>
              <w:rPr>
                <w:sz w:val="20"/>
                <w:szCs w:val="20"/>
              </w:rPr>
            </w:pPr>
            <w:r>
              <w:rPr>
                <w:sz w:val="20"/>
                <w:szCs w:val="20"/>
              </w:rPr>
              <w:t>1,212</w:t>
            </w:r>
          </w:p>
        </w:tc>
      </w:tr>
      <w:tr w:rsidR="00E83D98" w14:paraId="76C6C3BE" w14:textId="77777777" w:rsidTr="008C1F36">
        <w:tc>
          <w:tcPr>
            <w:tcW w:w="2520" w:type="dxa"/>
            <w:tcBorders>
              <w:top w:val="single" w:sz="6" w:space="0" w:color="auto"/>
              <w:left w:val="nil"/>
              <w:bottom w:val="nil"/>
              <w:right w:val="nil"/>
            </w:tcBorders>
          </w:tcPr>
          <w:p w14:paraId="21DFE3E1" w14:textId="77777777" w:rsidR="00E83D98" w:rsidRDefault="00E83D98" w:rsidP="008C1F36">
            <w:pPr>
              <w:widowControl w:val="0"/>
              <w:autoSpaceDE w:val="0"/>
              <w:autoSpaceDN w:val="0"/>
              <w:adjustRightInd w:val="0"/>
              <w:spacing w:after="0"/>
              <w:rPr>
                <w:sz w:val="20"/>
                <w:szCs w:val="20"/>
              </w:rPr>
            </w:pPr>
            <w:r>
              <w:rPr>
                <w:sz w:val="20"/>
                <w:szCs w:val="20"/>
              </w:rPr>
              <w:t>CES-D (poorest 50 per cent)</w:t>
            </w:r>
          </w:p>
        </w:tc>
        <w:tc>
          <w:tcPr>
            <w:tcW w:w="1170" w:type="dxa"/>
            <w:tcBorders>
              <w:top w:val="single" w:sz="6" w:space="0" w:color="auto"/>
              <w:left w:val="nil"/>
              <w:bottom w:val="nil"/>
              <w:right w:val="nil"/>
            </w:tcBorders>
          </w:tcPr>
          <w:p w14:paraId="2535FB78" w14:textId="77777777" w:rsidR="00E83D98" w:rsidRDefault="00E83D98" w:rsidP="008C1F36">
            <w:pPr>
              <w:widowControl w:val="0"/>
              <w:autoSpaceDE w:val="0"/>
              <w:autoSpaceDN w:val="0"/>
              <w:adjustRightInd w:val="0"/>
              <w:spacing w:after="0"/>
              <w:jc w:val="center"/>
              <w:rPr>
                <w:sz w:val="20"/>
                <w:szCs w:val="20"/>
              </w:rPr>
            </w:pPr>
            <w:r>
              <w:rPr>
                <w:sz w:val="20"/>
                <w:szCs w:val="20"/>
              </w:rPr>
              <w:t>-1.562**</w:t>
            </w:r>
          </w:p>
        </w:tc>
        <w:tc>
          <w:tcPr>
            <w:tcW w:w="990" w:type="dxa"/>
            <w:tcBorders>
              <w:top w:val="single" w:sz="6" w:space="0" w:color="auto"/>
              <w:left w:val="nil"/>
              <w:bottom w:val="nil"/>
              <w:right w:val="nil"/>
            </w:tcBorders>
          </w:tcPr>
          <w:p w14:paraId="22FCDE12" w14:textId="77777777" w:rsidR="00E83D98" w:rsidRDefault="00E83D98" w:rsidP="008C1F36">
            <w:pPr>
              <w:widowControl w:val="0"/>
              <w:autoSpaceDE w:val="0"/>
              <w:autoSpaceDN w:val="0"/>
              <w:adjustRightInd w:val="0"/>
              <w:spacing w:after="0"/>
              <w:jc w:val="center"/>
              <w:rPr>
                <w:sz w:val="20"/>
                <w:szCs w:val="20"/>
              </w:rPr>
            </w:pPr>
            <w:r>
              <w:rPr>
                <w:sz w:val="20"/>
                <w:szCs w:val="20"/>
              </w:rPr>
              <w:t>-0.076</w:t>
            </w:r>
          </w:p>
        </w:tc>
        <w:tc>
          <w:tcPr>
            <w:tcW w:w="1350" w:type="dxa"/>
            <w:gridSpan w:val="2"/>
            <w:tcBorders>
              <w:top w:val="single" w:sz="6" w:space="0" w:color="auto"/>
              <w:left w:val="nil"/>
              <w:bottom w:val="nil"/>
              <w:right w:val="nil"/>
            </w:tcBorders>
          </w:tcPr>
          <w:p w14:paraId="59E02A36" w14:textId="77777777" w:rsidR="00E83D98" w:rsidRDefault="00E83D98" w:rsidP="008C1F36">
            <w:pPr>
              <w:widowControl w:val="0"/>
              <w:autoSpaceDE w:val="0"/>
              <w:autoSpaceDN w:val="0"/>
              <w:adjustRightInd w:val="0"/>
              <w:spacing w:after="0"/>
              <w:jc w:val="center"/>
              <w:rPr>
                <w:sz w:val="20"/>
                <w:szCs w:val="20"/>
              </w:rPr>
            </w:pPr>
            <w:r>
              <w:rPr>
                <w:sz w:val="20"/>
                <w:szCs w:val="20"/>
              </w:rPr>
              <w:t>-1.485**</w:t>
            </w:r>
          </w:p>
        </w:tc>
        <w:tc>
          <w:tcPr>
            <w:tcW w:w="938" w:type="dxa"/>
            <w:tcBorders>
              <w:top w:val="single" w:sz="6" w:space="0" w:color="auto"/>
              <w:left w:val="nil"/>
              <w:bottom w:val="nil"/>
              <w:right w:val="nil"/>
            </w:tcBorders>
          </w:tcPr>
          <w:p w14:paraId="07C03303" w14:textId="77777777" w:rsidR="00E83D98" w:rsidRDefault="00E83D98" w:rsidP="008C1F36">
            <w:pPr>
              <w:widowControl w:val="0"/>
              <w:autoSpaceDE w:val="0"/>
              <w:autoSpaceDN w:val="0"/>
              <w:adjustRightInd w:val="0"/>
              <w:spacing w:after="0"/>
              <w:jc w:val="center"/>
              <w:rPr>
                <w:sz w:val="20"/>
                <w:szCs w:val="20"/>
              </w:rPr>
            </w:pPr>
            <w:r>
              <w:rPr>
                <w:sz w:val="20"/>
                <w:szCs w:val="20"/>
              </w:rPr>
              <w:t>19.679</w:t>
            </w:r>
          </w:p>
        </w:tc>
        <w:tc>
          <w:tcPr>
            <w:tcW w:w="1268" w:type="dxa"/>
            <w:tcBorders>
              <w:top w:val="single" w:sz="6" w:space="0" w:color="auto"/>
              <w:left w:val="nil"/>
              <w:bottom w:val="nil"/>
              <w:right w:val="nil"/>
            </w:tcBorders>
          </w:tcPr>
          <w:p w14:paraId="7371A1F3" w14:textId="77777777" w:rsidR="00E83D98" w:rsidRDefault="00E83D98" w:rsidP="008C1F36">
            <w:pPr>
              <w:widowControl w:val="0"/>
              <w:autoSpaceDE w:val="0"/>
              <w:autoSpaceDN w:val="0"/>
              <w:adjustRightInd w:val="0"/>
              <w:spacing w:after="0"/>
              <w:jc w:val="center"/>
              <w:rPr>
                <w:sz w:val="20"/>
                <w:szCs w:val="20"/>
              </w:rPr>
            </w:pPr>
            <w:r>
              <w:rPr>
                <w:sz w:val="20"/>
                <w:szCs w:val="20"/>
              </w:rPr>
              <w:t>19.319</w:t>
            </w:r>
          </w:p>
        </w:tc>
        <w:tc>
          <w:tcPr>
            <w:tcW w:w="944" w:type="dxa"/>
            <w:tcBorders>
              <w:top w:val="single" w:sz="6" w:space="0" w:color="auto"/>
              <w:left w:val="nil"/>
              <w:bottom w:val="nil"/>
              <w:right w:val="nil"/>
            </w:tcBorders>
          </w:tcPr>
          <w:p w14:paraId="695ED964" w14:textId="77777777" w:rsidR="00E83D98" w:rsidRDefault="00E83D98" w:rsidP="008C1F36">
            <w:pPr>
              <w:widowControl w:val="0"/>
              <w:autoSpaceDE w:val="0"/>
              <w:autoSpaceDN w:val="0"/>
              <w:adjustRightInd w:val="0"/>
              <w:spacing w:after="0"/>
              <w:jc w:val="center"/>
              <w:rPr>
                <w:sz w:val="20"/>
                <w:szCs w:val="20"/>
              </w:rPr>
            </w:pPr>
            <w:r>
              <w:rPr>
                <w:sz w:val="20"/>
                <w:szCs w:val="20"/>
              </w:rPr>
              <w:t>21.980</w:t>
            </w:r>
          </w:p>
        </w:tc>
      </w:tr>
      <w:tr w:rsidR="00E83D98" w14:paraId="258BA077" w14:textId="77777777" w:rsidTr="008C1F36">
        <w:tc>
          <w:tcPr>
            <w:tcW w:w="2520" w:type="dxa"/>
            <w:tcBorders>
              <w:top w:val="nil"/>
              <w:left w:val="nil"/>
              <w:bottom w:val="nil"/>
              <w:right w:val="nil"/>
            </w:tcBorders>
          </w:tcPr>
          <w:p w14:paraId="425037E0"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1A7C5CED" w14:textId="77777777" w:rsidR="00E83D98" w:rsidRDefault="00E83D98" w:rsidP="008C1F36">
            <w:pPr>
              <w:widowControl w:val="0"/>
              <w:autoSpaceDE w:val="0"/>
              <w:autoSpaceDN w:val="0"/>
              <w:adjustRightInd w:val="0"/>
              <w:spacing w:after="0"/>
              <w:jc w:val="center"/>
              <w:rPr>
                <w:sz w:val="20"/>
                <w:szCs w:val="20"/>
              </w:rPr>
            </w:pPr>
            <w:r>
              <w:rPr>
                <w:sz w:val="20"/>
                <w:szCs w:val="20"/>
              </w:rPr>
              <w:t>(-2.74)</w:t>
            </w:r>
          </w:p>
        </w:tc>
        <w:tc>
          <w:tcPr>
            <w:tcW w:w="990" w:type="dxa"/>
            <w:tcBorders>
              <w:top w:val="nil"/>
              <w:left w:val="nil"/>
              <w:bottom w:val="nil"/>
              <w:right w:val="nil"/>
            </w:tcBorders>
          </w:tcPr>
          <w:p w14:paraId="3005ADB1" w14:textId="77777777" w:rsidR="00E83D98" w:rsidRDefault="00E83D98" w:rsidP="008C1F36">
            <w:pPr>
              <w:widowControl w:val="0"/>
              <w:autoSpaceDE w:val="0"/>
              <w:autoSpaceDN w:val="0"/>
              <w:adjustRightInd w:val="0"/>
              <w:spacing w:after="0"/>
              <w:jc w:val="center"/>
              <w:rPr>
                <w:sz w:val="20"/>
                <w:szCs w:val="20"/>
              </w:rPr>
            </w:pPr>
            <w:r>
              <w:rPr>
                <w:sz w:val="20"/>
                <w:szCs w:val="20"/>
              </w:rPr>
              <w:t>(-0.12)</w:t>
            </w:r>
          </w:p>
        </w:tc>
        <w:tc>
          <w:tcPr>
            <w:tcW w:w="1350" w:type="dxa"/>
            <w:gridSpan w:val="2"/>
            <w:tcBorders>
              <w:top w:val="nil"/>
              <w:left w:val="nil"/>
              <w:bottom w:val="nil"/>
              <w:right w:val="nil"/>
            </w:tcBorders>
          </w:tcPr>
          <w:p w14:paraId="64E51E9D" w14:textId="77777777" w:rsidR="00E83D98" w:rsidRDefault="00E83D98" w:rsidP="008C1F36">
            <w:pPr>
              <w:widowControl w:val="0"/>
              <w:autoSpaceDE w:val="0"/>
              <w:autoSpaceDN w:val="0"/>
              <w:adjustRightInd w:val="0"/>
              <w:spacing w:after="0"/>
              <w:jc w:val="center"/>
              <w:rPr>
                <w:sz w:val="20"/>
                <w:szCs w:val="20"/>
              </w:rPr>
            </w:pPr>
            <w:r>
              <w:rPr>
                <w:sz w:val="20"/>
                <w:szCs w:val="20"/>
              </w:rPr>
              <w:t>(2.45)</w:t>
            </w:r>
          </w:p>
        </w:tc>
        <w:tc>
          <w:tcPr>
            <w:tcW w:w="938" w:type="dxa"/>
            <w:tcBorders>
              <w:top w:val="nil"/>
              <w:left w:val="nil"/>
              <w:bottom w:val="nil"/>
              <w:right w:val="nil"/>
            </w:tcBorders>
          </w:tcPr>
          <w:p w14:paraId="44D45988" w14:textId="77777777" w:rsidR="00E83D98" w:rsidRDefault="00E83D98" w:rsidP="008C1F36">
            <w:pPr>
              <w:widowControl w:val="0"/>
              <w:autoSpaceDE w:val="0"/>
              <w:autoSpaceDN w:val="0"/>
              <w:adjustRightInd w:val="0"/>
              <w:spacing w:after="0"/>
              <w:jc w:val="center"/>
              <w:rPr>
                <w:sz w:val="20"/>
                <w:szCs w:val="20"/>
              </w:rPr>
            </w:pPr>
          </w:p>
        </w:tc>
        <w:tc>
          <w:tcPr>
            <w:tcW w:w="1268" w:type="dxa"/>
            <w:tcBorders>
              <w:top w:val="nil"/>
              <w:left w:val="nil"/>
              <w:bottom w:val="nil"/>
              <w:right w:val="nil"/>
            </w:tcBorders>
          </w:tcPr>
          <w:p w14:paraId="217B90D9" w14:textId="77777777" w:rsidR="00E83D98" w:rsidRDefault="00E83D98" w:rsidP="008C1F36">
            <w:pPr>
              <w:widowControl w:val="0"/>
              <w:autoSpaceDE w:val="0"/>
              <w:autoSpaceDN w:val="0"/>
              <w:adjustRightInd w:val="0"/>
              <w:spacing w:after="0"/>
              <w:jc w:val="center"/>
              <w:rPr>
                <w:sz w:val="20"/>
                <w:szCs w:val="20"/>
              </w:rPr>
            </w:pPr>
          </w:p>
        </w:tc>
        <w:tc>
          <w:tcPr>
            <w:tcW w:w="944" w:type="dxa"/>
            <w:tcBorders>
              <w:top w:val="nil"/>
              <w:left w:val="nil"/>
              <w:bottom w:val="nil"/>
              <w:right w:val="nil"/>
            </w:tcBorders>
          </w:tcPr>
          <w:p w14:paraId="1C709187" w14:textId="77777777" w:rsidR="00E83D98" w:rsidRDefault="00E83D98" w:rsidP="008C1F36">
            <w:pPr>
              <w:widowControl w:val="0"/>
              <w:autoSpaceDE w:val="0"/>
              <w:autoSpaceDN w:val="0"/>
              <w:adjustRightInd w:val="0"/>
              <w:spacing w:after="0"/>
              <w:jc w:val="center"/>
              <w:rPr>
                <w:sz w:val="20"/>
                <w:szCs w:val="20"/>
              </w:rPr>
            </w:pPr>
          </w:p>
        </w:tc>
      </w:tr>
      <w:tr w:rsidR="00E83D98" w14:paraId="19472401" w14:textId="77777777" w:rsidTr="008C1F36">
        <w:tc>
          <w:tcPr>
            <w:tcW w:w="2520" w:type="dxa"/>
            <w:tcBorders>
              <w:top w:val="nil"/>
              <w:left w:val="nil"/>
              <w:bottom w:val="nil"/>
              <w:right w:val="nil"/>
            </w:tcBorders>
          </w:tcPr>
          <w:p w14:paraId="7897C673" w14:textId="77777777" w:rsidR="00E83D98" w:rsidRDefault="00E83D98" w:rsidP="008C1F36">
            <w:pPr>
              <w:widowControl w:val="0"/>
              <w:autoSpaceDE w:val="0"/>
              <w:autoSpaceDN w:val="0"/>
              <w:adjustRightInd w:val="0"/>
              <w:spacing w:after="0"/>
              <w:rPr>
                <w:sz w:val="20"/>
                <w:szCs w:val="20"/>
              </w:rPr>
            </w:pPr>
            <w:r>
              <w:rPr>
                <w:sz w:val="20"/>
                <w:szCs w:val="20"/>
              </w:rPr>
              <w:t>Depressive Symptoms (poorest 50 per cent)</w:t>
            </w:r>
          </w:p>
        </w:tc>
        <w:tc>
          <w:tcPr>
            <w:tcW w:w="1170" w:type="dxa"/>
            <w:tcBorders>
              <w:top w:val="nil"/>
              <w:left w:val="nil"/>
              <w:bottom w:val="nil"/>
              <w:right w:val="nil"/>
            </w:tcBorders>
          </w:tcPr>
          <w:p w14:paraId="71A52615" w14:textId="77777777" w:rsidR="00E83D98" w:rsidRDefault="00E83D98" w:rsidP="008C1F36">
            <w:pPr>
              <w:widowControl w:val="0"/>
              <w:autoSpaceDE w:val="0"/>
              <w:autoSpaceDN w:val="0"/>
              <w:adjustRightInd w:val="0"/>
              <w:spacing w:after="0"/>
              <w:jc w:val="center"/>
              <w:rPr>
                <w:sz w:val="20"/>
                <w:szCs w:val="20"/>
              </w:rPr>
            </w:pPr>
            <w:r>
              <w:rPr>
                <w:sz w:val="20"/>
                <w:szCs w:val="20"/>
              </w:rPr>
              <w:t>-0.073</w:t>
            </w:r>
          </w:p>
        </w:tc>
        <w:tc>
          <w:tcPr>
            <w:tcW w:w="990" w:type="dxa"/>
            <w:tcBorders>
              <w:top w:val="nil"/>
              <w:left w:val="nil"/>
              <w:bottom w:val="nil"/>
              <w:right w:val="nil"/>
            </w:tcBorders>
          </w:tcPr>
          <w:p w14:paraId="67B2DAA7" w14:textId="77777777" w:rsidR="00E83D98" w:rsidRDefault="00E83D98" w:rsidP="008C1F36">
            <w:pPr>
              <w:widowControl w:val="0"/>
              <w:autoSpaceDE w:val="0"/>
              <w:autoSpaceDN w:val="0"/>
              <w:adjustRightInd w:val="0"/>
              <w:spacing w:after="0"/>
              <w:jc w:val="center"/>
              <w:rPr>
                <w:sz w:val="20"/>
                <w:szCs w:val="20"/>
              </w:rPr>
            </w:pPr>
            <w:r>
              <w:rPr>
                <w:sz w:val="20"/>
                <w:szCs w:val="20"/>
              </w:rPr>
              <w:t>0.034</w:t>
            </w:r>
          </w:p>
        </w:tc>
        <w:tc>
          <w:tcPr>
            <w:tcW w:w="1350" w:type="dxa"/>
            <w:gridSpan w:val="2"/>
            <w:tcBorders>
              <w:top w:val="nil"/>
              <w:left w:val="nil"/>
              <w:bottom w:val="nil"/>
              <w:right w:val="nil"/>
            </w:tcBorders>
          </w:tcPr>
          <w:p w14:paraId="537B2F94" w14:textId="77777777" w:rsidR="00E83D98" w:rsidRDefault="00E83D98" w:rsidP="008C1F36">
            <w:pPr>
              <w:widowControl w:val="0"/>
              <w:autoSpaceDE w:val="0"/>
              <w:autoSpaceDN w:val="0"/>
              <w:adjustRightInd w:val="0"/>
              <w:spacing w:after="0"/>
              <w:jc w:val="center"/>
              <w:rPr>
                <w:sz w:val="20"/>
                <w:szCs w:val="20"/>
              </w:rPr>
            </w:pPr>
            <w:r>
              <w:rPr>
                <w:sz w:val="20"/>
                <w:szCs w:val="20"/>
              </w:rPr>
              <w:t>-0.107**</w:t>
            </w:r>
          </w:p>
        </w:tc>
        <w:tc>
          <w:tcPr>
            <w:tcW w:w="938" w:type="dxa"/>
            <w:tcBorders>
              <w:top w:val="nil"/>
              <w:left w:val="nil"/>
              <w:bottom w:val="nil"/>
              <w:right w:val="nil"/>
            </w:tcBorders>
          </w:tcPr>
          <w:p w14:paraId="37DD24B9" w14:textId="77777777" w:rsidR="00E83D98" w:rsidRDefault="00E83D98" w:rsidP="008C1F36">
            <w:pPr>
              <w:widowControl w:val="0"/>
              <w:autoSpaceDE w:val="0"/>
              <w:autoSpaceDN w:val="0"/>
              <w:adjustRightInd w:val="0"/>
              <w:spacing w:after="0"/>
              <w:jc w:val="center"/>
              <w:rPr>
                <w:sz w:val="20"/>
                <w:szCs w:val="20"/>
              </w:rPr>
            </w:pPr>
            <w:r>
              <w:rPr>
                <w:sz w:val="20"/>
                <w:szCs w:val="20"/>
              </w:rPr>
              <w:t>0.429</w:t>
            </w:r>
          </w:p>
        </w:tc>
        <w:tc>
          <w:tcPr>
            <w:tcW w:w="1268" w:type="dxa"/>
            <w:tcBorders>
              <w:top w:val="nil"/>
              <w:left w:val="nil"/>
              <w:bottom w:val="nil"/>
              <w:right w:val="nil"/>
            </w:tcBorders>
          </w:tcPr>
          <w:p w14:paraId="39D68C86" w14:textId="77777777" w:rsidR="00E83D98" w:rsidRDefault="00E83D98" w:rsidP="008C1F36">
            <w:pPr>
              <w:widowControl w:val="0"/>
              <w:autoSpaceDE w:val="0"/>
              <w:autoSpaceDN w:val="0"/>
              <w:adjustRightInd w:val="0"/>
              <w:spacing w:after="0"/>
              <w:jc w:val="center"/>
              <w:rPr>
                <w:sz w:val="20"/>
                <w:szCs w:val="20"/>
              </w:rPr>
            </w:pPr>
            <w:r>
              <w:rPr>
                <w:sz w:val="20"/>
                <w:szCs w:val="20"/>
              </w:rPr>
              <w:t>0.457</w:t>
            </w:r>
          </w:p>
        </w:tc>
        <w:tc>
          <w:tcPr>
            <w:tcW w:w="944" w:type="dxa"/>
            <w:tcBorders>
              <w:top w:val="nil"/>
              <w:left w:val="nil"/>
              <w:bottom w:val="nil"/>
              <w:right w:val="nil"/>
            </w:tcBorders>
          </w:tcPr>
          <w:p w14:paraId="76D9B6CF" w14:textId="77777777" w:rsidR="00E83D98" w:rsidRDefault="00E83D98" w:rsidP="008C1F36">
            <w:pPr>
              <w:widowControl w:val="0"/>
              <w:autoSpaceDE w:val="0"/>
              <w:autoSpaceDN w:val="0"/>
              <w:adjustRightInd w:val="0"/>
              <w:spacing w:after="0"/>
              <w:jc w:val="center"/>
              <w:rPr>
                <w:sz w:val="20"/>
                <w:szCs w:val="20"/>
              </w:rPr>
            </w:pPr>
            <w:r>
              <w:rPr>
                <w:sz w:val="20"/>
                <w:szCs w:val="20"/>
              </w:rPr>
              <w:t>0.640</w:t>
            </w:r>
          </w:p>
        </w:tc>
      </w:tr>
      <w:tr w:rsidR="00E83D98" w14:paraId="2F6CE281" w14:textId="77777777" w:rsidTr="008C1F36">
        <w:tc>
          <w:tcPr>
            <w:tcW w:w="2520" w:type="dxa"/>
            <w:tcBorders>
              <w:top w:val="nil"/>
              <w:left w:val="nil"/>
              <w:bottom w:val="nil"/>
              <w:right w:val="nil"/>
            </w:tcBorders>
          </w:tcPr>
          <w:p w14:paraId="593CF721" w14:textId="77777777" w:rsidR="00E83D98" w:rsidRDefault="00E83D98" w:rsidP="008C1F36">
            <w:pPr>
              <w:widowControl w:val="0"/>
              <w:autoSpaceDE w:val="0"/>
              <w:autoSpaceDN w:val="0"/>
              <w:adjustRightInd w:val="0"/>
              <w:spacing w:after="0"/>
              <w:rPr>
                <w:sz w:val="20"/>
                <w:szCs w:val="20"/>
              </w:rPr>
            </w:pPr>
          </w:p>
        </w:tc>
        <w:tc>
          <w:tcPr>
            <w:tcW w:w="1170" w:type="dxa"/>
            <w:tcBorders>
              <w:top w:val="nil"/>
              <w:left w:val="nil"/>
              <w:bottom w:val="nil"/>
              <w:right w:val="nil"/>
            </w:tcBorders>
          </w:tcPr>
          <w:p w14:paraId="12E192BE" w14:textId="77777777" w:rsidR="00E83D98" w:rsidRDefault="00E83D98" w:rsidP="008C1F36">
            <w:pPr>
              <w:widowControl w:val="0"/>
              <w:autoSpaceDE w:val="0"/>
              <w:autoSpaceDN w:val="0"/>
              <w:adjustRightInd w:val="0"/>
              <w:spacing w:after="0"/>
              <w:jc w:val="center"/>
              <w:rPr>
                <w:sz w:val="20"/>
                <w:szCs w:val="20"/>
              </w:rPr>
            </w:pPr>
            <w:r>
              <w:rPr>
                <w:sz w:val="20"/>
                <w:szCs w:val="20"/>
              </w:rPr>
              <w:t>(-1.28)</w:t>
            </w:r>
          </w:p>
        </w:tc>
        <w:tc>
          <w:tcPr>
            <w:tcW w:w="990" w:type="dxa"/>
            <w:tcBorders>
              <w:top w:val="nil"/>
              <w:left w:val="nil"/>
              <w:bottom w:val="nil"/>
              <w:right w:val="nil"/>
            </w:tcBorders>
          </w:tcPr>
          <w:p w14:paraId="72C7501F" w14:textId="77777777" w:rsidR="00E83D98" w:rsidRDefault="00E83D98" w:rsidP="008C1F36">
            <w:pPr>
              <w:widowControl w:val="0"/>
              <w:autoSpaceDE w:val="0"/>
              <w:autoSpaceDN w:val="0"/>
              <w:adjustRightInd w:val="0"/>
              <w:spacing w:after="0"/>
              <w:jc w:val="center"/>
              <w:rPr>
                <w:sz w:val="20"/>
                <w:szCs w:val="20"/>
              </w:rPr>
            </w:pPr>
            <w:r>
              <w:rPr>
                <w:sz w:val="20"/>
                <w:szCs w:val="20"/>
              </w:rPr>
              <w:t>(0.56)</w:t>
            </w:r>
          </w:p>
        </w:tc>
        <w:tc>
          <w:tcPr>
            <w:tcW w:w="1350" w:type="dxa"/>
            <w:gridSpan w:val="2"/>
            <w:tcBorders>
              <w:top w:val="nil"/>
              <w:left w:val="nil"/>
              <w:bottom w:val="nil"/>
              <w:right w:val="nil"/>
            </w:tcBorders>
          </w:tcPr>
          <w:p w14:paraId="6359B1F1" w14:textId="77777777" w:rsidR="00E83D98" w:rsidRDefault="00E83D98" w:rsidP="008C1F36">
            <w:pPr>
              <w:widowControl w:val="0"/>
              <w:autoSpaceDE w:val="0"/>
              <w:autoSpaceDN w:val="0"/>
              <w:adjustRightInd w:val="0"/>
              <w:spacing w:after="0"/>
              <w:jc w:val="center"/>
              <w:rPr>
                <w:sz w:val="20"/>
                <w:szCs w:val="20"/>
              </w:rPr>
            </w:pPr>
            <w:r>
              <w:rPr>
                <w:sz w:val="20"/>
                <w:szCs w:val="20"/>
              </w:rPr>
              <w:t>(2.29)</w:t>
            </w:r>
          </w:p>
        </w:tc>
        <w:tc>
          <w:tcPr>
            <w:tcW w:w="938" w:type="dxa"/>
            <w:tcBorders>
              <w:top w:val="nil"/>
              <w:left w:val="nil"/>
              <w:bottom w:val="nil"/>
              <w:right w:val="nil"/>
            </w:tcBorders>
          </w:tcPr>
          <w:p w14:paraId="030C4DFC" w14:textId="77777777" w:rsidR="00E83D98" w:rsidRDefault="00E83D98" w:rsidP="008C1F36">
            <w:pPr>
              <w:widowControl w:val="0"/>
              <w:autoSpaceDE w:val="0"/>
              <w:autoSpaceDN w:val="0"/>
              <w:adjustRightInd w:val="0"/>
              <w:spacing w:after="0"/>
              <w:jc w:val="center"/>
              <w:rPr>
                <w:sz w:val="20"/>
                <w:szCs w:val="20"/>
              </w:rPr>
            </w:pPr>
          </w:p>
        </w:tc>
        <w:tc>
          <w:tcPr>
            <w:tcW w:w="1268" w:type="dxa"/>
            <w:tcBorders>
              <w:top w:val="nil"/>
              <w:left w:val="nil"/>
              <w:bottom w:val="nil"/>
              <w:right w:val="nil"/>
            </w:tcBorders>
          </w:tcPr>
          <w:p w14:paraId="0A187173" w14:textId="77777777" w:rsidR="00E83D98" w:rsidRDefault="00E83D98" w:rsidP="008C1F36">
            <w:pPr>
              <w:widowControl w:val="0"/>
              <w:autoSpaceDE w:val="0"/>
              <w:autoSpaceDN w:val="0"/>
              <w:adjustRightInd w:val="0"/>
              <w:spacing w:after="0"/>
              <w:jc w:val="center"/>
              <w:rPr>
                <w:sz w:val="20"/>
                <w:szCs w:val="20"/>
              </w:rPr>
            </w:pPr>
          </w:p>
        </w:tc>
        <w:tc>
          <w:tcPr>
            <w:tcW w:w="944" w:type="dxa"/>
            <w:tcBorders>
              <w:top w:val="nil"/>
              <w:left w:val="nil"/>
              <w:bottom w:val="nil"/>
              <w:right w:val="nil"/>
            </w:tcBorders>
          </w:tcPr>
          <w:p w14:paraId="66C50565" w14:textId="77777777" w:rsidR="00E83D98" w:rsidRDefault="00E83D98" w:rsidP="008C1F36">
            <w:pPr>
              <w:widowControl w:val="0"/>
              <w:autoSpaceDE w:val="0"/>
              <w:autoSpaceDN w:val="0"/>
              <w:adjustRightInd w:val="0"/>
              <w:spacing w:after="0"/>
              <w:jc w:val="center"/>
              <w:rPr>
                <w:sz w:val="20"/>
                <w:szCs w:val="20"/>
              </w:rPr>
            </w:pPr>
          </w:p>
        </w:tc>
      </w:tr>
      <w:tr w:rsidR="00E83D98" w14:paraId="609BBB0D" w14:textId="77777777" w:rsidTr="008C1F36">
        <w:tc>
          <w:tcPr>
            <w:tcW w:w="2520" w:type="dxa"/>
            <w:tcBorders>
              <w:top w:val="nil"/>
              <w:left w:val="nil"/>
              <w:bottom w:val="single" w:sz="6" w:space="0" w:color="auto"/>
              <w:right w:val="nil"/>
            </w:tcBorders>
          </w:tcPr>
          <w:p w14:paraId="7F3A2BDA"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70" w:type="dxa"/>
            <w:tcBorders>
              <w:top w:val="nil"/>
              <w:left w:val="nil"/>
              <w:bottom w:val="single" w:sz="6" w:space="0" w:color="auto"/>
              <w:right w:val="nil"/>
            </w:tcBorders>
          </w:tcPr>
          <w:p w14:paraId="75B144DA" w14:textId="77777777" w:rsidR="00E83D98" w:rsidRDefault="00E83D98" w:rsidP="008C1F36">
            <w:pPr>
              <w:widowControl w:val="0"/>
              <w:autoSpaceDE w:val="0"/>
              <w:autoSpaceDN w:val="0"/>
              <w:adjustRightInd w:val="0"/>
              <w:spacing w:after="0"/>
              <w:jc w:val="center"/>
              <w:rPr>
                <w:sz w:val="20"/>
                <w:szCs w:val="20"/>
              </w:rPr>
            </w:pPr>
            <w:r>
              <w:rPr>
                <w:sz w:val="20"/>
                <w:szCs w:val="20"/>
              </w:rPr>
              <w:t>3,721</w:t>
            </w:r>
          </w:p>
        </w:tc>
        <w:tc>
          <w:tcPr>
            <w:tcW w:w="990" w:type="dxa"/>
            <w:tcBorders>
              <w:top w:val="nil"/>
              <w:left w:val="nil"/>
              <w:bottom w:val="single" w:sz="6" w:space="0" w:color="auto"/>
              <w:right w:val="nil"/>
            </w:tcBorders>
          </w:tcPr>
          <w:p w14:paraId="2CAB4660" w14:textId="77777777" w:rsidR="00E83D98" w:rsidRDefault="00E83D98" w:rsidP="008C1F36">
            <w:pPr>
              <w:widowControl w:val="0"/>
              <w:autoSpaceDE w:val="0"/>
              <w:autoSpaceDN w:val="0"/>
              <w:adjustRightInd w:val="0"/>
              <w:spacing w:after="0"/>
              <w:jc w:val="center"/>
              <w:rPr>
                <w:sz w:val="20"/>
                <w:szCs w:val="20"/>
              </w:rPr>
            </w:pPr>
            <w:r>
              <w:rPr>
                <w:sz w:val="20"/>
                <w:szCs w:val="20"/>
              </w:rPr>
              <w:t>3,721</w:t>
            </w:r>
          </w:p>
        </w:tc>
        <w:tc>
          <w:tcPr>
            <w:tcW w:w="1350" w:type="dxa"/>
            <w:gridSpan w:val="2"/>
            <w:tcBorders>
              <w:top w:val="nil"/>
              <w:left w:val="nil"/>
              <w:bottom w:val="single" w:sz="6" w:space="0" w:color="auto"/>
              <w:right w:val="nil"/>
            </w:tcBorders>
          </w:tcPr>
          <w:p w14:paraId="41B788FF" w14:textId="77777777" w:rsidR="00E83D98" w:rsidRDefault="00E83D98" w:rsidP="008C1F36">
            <w:pPr>
              <w:widowControl w:val="0"/>
              <w:autoSpaceDE w:val="0"/>
              <w:autoSpaceDN w:val="0"/>
              <w:adjustRightInd w:val="0"/>
              <w:spacing w:after="0"/>
              <w:jc w:val="center"/>
              <w:rPr>
                <w:sz w:val="20"/>
                <w:szCs w:val="20"/>
              </w:rPr>
            </w:pPr>
          </w:p>
        </w:tc>
        <w:tc>
          <w:tcPr>
            <w:tcW w:w="938" w:type="dxa"/>
            <w:tcBorders>
              <w:top w:val="nil"/>
              <w:left w:val="nil"/>
              <w:bottom w:val="single" w:sz="6" w:space="0" w:color="auto"/>
              <w:right w:val="nil"/>
            </w:tcBorders>
          </w:tcPr>
          <w:p w14:paraId="390F7A5A" w14:textId="77777777" w:rsidR="00E83D98" w:rsidRDefault="00E83D98" w:rsidP="008C1F36">
            <w:pPr>
              <w:widowControl w:val="0"/>
              <w:autoSpaceDE w:val="0"/>
              <w:autoSpaceDN w:val="0"/>
              <w:adjustRightInd w:val="0"/>
              <w:spacing w:after="0"/>
              <w:jc w:val="center"/>
              <w:rPr>
                <w:sz w:val="20"/>
                <w:szCs w:val="20"/>
              </w:rPr>
            </w:pPr>
            <w:r>
              <w:rPr>
                <w:sz w:val="20"/>
                <w:szCs w:val="20"/>
              </w:rPr>
              <w:t>600</w:t>
            </w:r>
          </w:p>
        </w:tc>
        <w:tc>
          <w:tcPr>
            <w:tcW w:w="1268" w:type="dxa"/>
            <w:tcBorders>
              <w:top w:val="nil"/>
              <w:left w:val="nil"/>
              <w:bottom w:val="single" w:sz="6" w:space="0" w:color="auto"/>
              <w:right w:val="nil"/>
            </w:tcBorders>
          </w:tcPr>
          <w:p w14:paraId="21D58EC3" w14:textId="77777777" w:rsidR="00E83D98" w:rsidRDefault="00E83D98" w:rsidP="008C1F36">
            <w:pPr>
              <w:widowControl w:val="0"/>
              <w:autoSpaceDE w:val="0"/>
              <w:autoSpaceDN w:val="0"/>
              <w:adjustRightInd w:val="0"/>
              <w:spacing w:after="0"/>
              <w:jc w:val="center"/>
              <w:rPr>
                <w:sz w:val="20"/>
                <w:szCs w:val="20"/>
              </w:rPr>
            </w:pPr>
            <w:r>
              <w:rPr>
                <w:sz w:val="20"/>
                <w:szCs w:val="20"/>
              </w:rPr>
              <w:t>620</w:t>
            </w:r>
          </w:p>
        </w:tc>
        <w:tc>
          <w:tcPr>
            <w:tcW w:w="944" w:type="dxa"/>
            <w:tcBorders>
              <w:top w:val="nil"/>
              <w:left w:val="nil"/>
              <w:bottom w:val="single" w:sz="6" w:space="0" w:color="auto"/>
              <w:right w:val="nil"/>
            </w:tcBorders>
          </w:tcPr>
          <w:p w14:paraId="18D28DEF" w14:textId="77777777" w:rsidR="00E83D98" w:rsidRDefault="00E83D98" w:rsidP="008C1F36">
            <w:pPr>
              <w:widowControl w:val="0"/>
              <w:autoSpaceDE w:val="0"/>
              <w:autoSpaceDN w:val="0"/>
              <w:adjustRightInd w:val="0"/>
              <w:spacing w:after="0"/>
              <w:jc w:val="center"/>
              <w:rPr>
                <w:sz w:val="20"/>
                <w:szCs w:val="20"/>
              </w:rPr>
            </w:pPr>
            <w:r>
              <w:rPr>
                <w:sz w:val="20"/>
                <w:szCs w:val="20"/>
              </w:rPr>
              <w:t>705</w:t>
            </w:r>
          </w:p>
        </w:tc>
      </w:tr>
    </w:tbl>
    <w:p w14:paraId="5163C886" w14:textId="77777777" w:rsidR="00E83D98" w:rsidRPr="004E4D97" w:rsidRDefault="00E83D98" w:rsidP="00E83D98">
      <w:pPr>
        <w:widowControl w:val="0"/>
        <w:autoSpaceDE w:val="0"/>
        <w:autoSpaceDN w:val="0"/>
        <w:adjustRightInd w:val="0"/>
        <w:spacing w:after="66"/>
        <w:rPr>
          <w:sz w:val="6"/>
          <w:szCs w:val="6"/>
        </w:rPr>
      </w:pPr>
    </w:p>
    <w:p w14:paraId="7C109E9C" w14:textId="77777777" w:rsidR="00E83D98" w:rsidRPr="003C7F9D" w:rsidRDefault="00E83D98" w:rsidP="00E83D98">
      <w:pPr>
        <w:widowControl w:val="0"/>
        <w:autoSpaceDE w:val="0"/>
        <w:autoSpaceDN w:val="0"/>
        <w:adjustRightInd w:val="0"/>
        <w:spacing w:after="66"/>
        <w:rPr>
          <w:sz w:val="18"/>
          <w:szCs w:val="18"/>
        </w:rPr>
      </w:pPr>
      <w:r w:rsidRPr="003C7F9D">
        <w:rPr>
          <w:sz w:val="18"/>
          <w:szCs w:val="18"/>
        </w:rPr>
        <w:t>Notes: Estimations use difference-in-differences modelling among panel households</w:t>
      </w:r>
      <w:r>
        <w:rPr>
          <w:sz w:val="18"/>
          <w:szCs w:val="18"/>
        </w:rPr>
        <w:t>.</w:t>
      </w:r>
      <w:r w:rsidRPr="006563FF">
        <w:rPr>
          <w:sz w:val="16"/>
          <w:szCs w:val="16"/>
        </w:rPr>
        <w:t xml:space="preserve"> </w:t>
      </w:r>
      <w:r w:rsidRPr="006563FF">
        <w:rPr>
          <w:sz w:val="18"/>
          <w:szCs w:val="18"/>
        </w:rPr>
        <w:t>Binary outcomes are estimated using LPM.</w:t>
      </w:r>
      <w:r>
        <w:rPr>
          <w:sz w:val="18"/>
          <w:szCs w:val="18"/>
        </w:rPr>
        <w:t xml:space="preserve"> </w:t>
      </w:r>
      <w:r w:rsidRPr="003C7F9D">
        <w:rPr>
          <w:rFonts w:eastAsia="Calibri"/>
          <w:sz w:val="18"/>
          <w:szCs w:val="18"/>
        </w:rPr>
        <w:t>See Table 12.1.1 for additional explanatory notes on model specification, including a list of control variables utilized.</w:t>
      </w:r>
      <w:r w:rsidRPr="003C7F9D">
        <w:rPr>
          <w:sz w:val="18"/>
          <w:szCs w:val="18"/>
        </w:rPr>
        <w:t xml:space="preserve"> Robust t-statistics were obtained clustering at the different levels of the sampling design and are shown in </w:t>
      </w:r>
      <w:r w:rsidRPr="003C7F9D">
        <w:rPr>
          <w:rFonts w:eastAsia="Calibri"/>
          <w:sz w:val="18"/>
          <w:szCs w:val="18"/>
        </w:rPr>
        <w:t>parenthesis and the analysis is re-weighted according to the probability of youth being selected for interview.</w:t>
      </w:r>
      <w:r>
        <w:rPr>
          <w:rFonts w:eastAsia="Calibri"/>
          <w:sz w:val="18"/>
          <w:szCs w:val="18"/>
        </w:rPr>
        <w:t xml:space="preserve"> CES-D stands for the </w:t>
      </w:r>
      <w:r w:rsidRPr="00FD39E4">
        <w:rPr>
          <w:sz w:val="18"/>
          <w:szCs w:val="18"/>
        </w:rPr>
        <w:t>Centre for Epidemiological Studies-Depression</w:t>
      </w:r>
      <w:r w:rsidRPr="00FD39E4">
        <w:rPr>
          <w:rFonts w:eastAsia="Calibri"/>
          <w:sz w:val="18"/>
          <w:szCs w:val="18"/>
        </w:rPr>
        <w:t xml:space="preserve"> </w:t>
      </w:r>
      <w:r>
        <w:rPr>
          <w:rFonts w:eastAsia="Calibri"/>
          <w:sz w:val="18"/>
          <w:szCs w:val="18"/>
        </w:rPr>
        <w:t>Scale, composed of 10-items, where a score of &gt;20 is classified as having depressive symptoms</w:t>
      </w:r>
      <w:r w:rsidRPr="003C7F9D">
        <w:rPr>
          <w:rFonts w:eastAsia="Calibri"/>
          <w:sz w:val="18"/>
          <w:szCs w:val="18"/>
        </w:rPr>
        <w:t>.</w:t>
      </w:r>
      <w:r w:rsidRPr="003C7F9D">
        <w:rPr>
          <w:sz w:val="18"/>
          <w:szCs w:val="18"/>
        </w:rPr>
        <w:t xml:space="preserve"> * 10% significance ** 5% significance; *** 1% significance.</w:t>
      </w:r>
    </w:p>
    <w:p w14:paraId="24A1B006" w14:textId="77777777" w:rsidR="00E83D98" w:rsidRDefault="00E83D98" w:rsidP="00E83D98">
      <w:pPr>
        <w:spacing w:before="120" w:after="120"/>
      </w:pPr>
    </w:p>
    <w:p w14:paraId="04F3560D" w14:textId="77777777" w:rsidR="00B262F0" w:rsidRDefault="00E83D98" w:rsidP="00E83D98">
      <w:pPr>
        <w:spacing w:before="120" w:after="120"/>
        <w:sectPr w:rsidR="00B262F0" w:rsidSect="00C8466D">
          <w:pgSz w:w="11907" w:h="16839" w:code="9"/>
          <w:pgMar w:top="1440" w:right="1440" w:bottom="1008" w:left="1440" w:header="720" w:footer="432" w:gutter="0"/>
          <w:cols w:space="720"/>
          <w:docGrid w:linePitch="360"/>
        </w:sectPr>
      </w:pPr>
      <w:r w:rsidRPr="00F457C5">
        <w:t>We present results of the analysis showing programme impacts on future ideals or aspirations in Table 1</w:t>
      </w:r>
      <w:r>
        <w:t>2</w:t>
      </w:r>
      <w:r w:rsidRPr="00F457C5">
        <w:t xml:space="preserve">.3.2. Because these measures were only collected </w:t>
      </w:r>
      <w:r>
        <w:t>at m</w:t>
      </w:r>
      <w:r w:rsidRPr="00F457C5">
        <w:t>idline</w:t>
      </w:r>
      <w:r>
        <w:t xml:space="preserve"> and endline</w:t>
      </w:r>
      <w:r w:rsidRPr="00F457C5">
        <w:t>, we conduct a cross-sectional analysis using youth appearing in wave</w:t>
      </w:r>
      <w:r>
        <w:t>s</w:t>
      </w:r>
      <w:r w:rsidRPr="00F457C5">
        <w:t xml:space="preserve"> 2</w:t>
      </w:r>
      <w:r>
        <w:t xml:space="preserve"> and 3</w:t>
      </w:r>
      <w:r w:rsidRPr="00F457C5">
        <w:t xml:space="preserve">. </w:t>
      </w:r>
      <w:r>
        <w:t>Overall, youth</w:t>
      </w:r>
      <w:r w:rsidRPr="00F457C5">
        <w:t>s</w:t>
      </w:r>
      <w:r>
        <w:t>’</w:t>
      </w:r>
      <w:r w:rsidRPr="00F457C5">
        <w:t xml:space="preserve"> ideal l</w:t>
      </w:r>
      <w:r>
        <w:t xml:space="preserve">evel of education attainment at midline is </w:t>
      </w:r>
      <w:r w:rsidRPr="00F457C5">
        <w:t xml:space="preserve">12 to 13 years, their ideal age at first marriage is 25 to 26 years, and their ideal number of children is approximately four. </w:t>
      </w:r>
      <w:r>
        <w:t xml:space="preserve">By endline, ideal education level has increased by one year, while other indicators remain largely unchanged. </w:t>
      </w:r>
      <w:r w:rsidRPr="00F457C5">
        <w:t>Despite coefficients in the expected direction, there are no programmatic impacts on aspirations. We do</w:t>
      </w:r>
      <w:r>
        <w:t>,</w:t>
      </w:r>
      <w:r w:rsidRPr="00F457C5">
        <w:t xml:space="preserve"> however</w:t>
      </w:r>
      <w:r>
        <w:t>, find a few subgroup impacts: female youth in beneficiary households have higher earning aspirations, older youth in beneficiary households have higher education and earning aspirations (not shown). In addition, youth in the poorest 50 per cent of</w:t>
      </w:r>
      <w:r w:rsidRPr="00F457C5">
        <w:t xml:space="preserve"> households have higher </w:t>
      </w:r>
      <w:r>
        <w:t xml:space="preserve">ideal education, </w:t>
      </w:r>
      <w:r w:rsidRPr="00F457C5">
        <w:t xml:space="preserve">ideal earnings, </w:t>
      </w:r>
      <w:r>
        <w:t>and ideal age at marriage—although the impact on earnings dissipates at endline (Table 12.3.3).</w:t>
      </w:r>
    </w:p>
    <w:p w14:paraId="69EA98A4" w14:textId="6A0961A1" w:rsidR="00E83D98" w:rsidRDefault="00E83D98" w:rsidP="00E83D98">
      <w:pPr>
        <w:spacing w:before="120" w:after="120"/>
      </w:pPr>
    </w:p>
    <w:p w14:paraId="67EEA9D6" w14:textId="77777777" w:rsidR="00E83D98" w:rsidRPr="00F457C5" w:rsidRDefault="00E83D98" w:rsidP="00E83D98">
      <w:pPr>
        <w:spacing w:before="120" w:after="120"/>
      </w:pPr>
    </w:p>
    <w:p w14:paraId="49F663EA" w14:textId="77777777" w:rsidR="00E83D98" w:rsidRDefault="00E83D98" w:rsidP="00E83D98">
      <w:pPr>
        <w:pStyle w:val="Tableheader"/>
        <w:spacing w:after="0"/>
      </w:pPr>
      <w:bookmarkStart w:id="229" w:name="_Toc425155345"/>
      <w:r w:rsidRPr="00E207C2">
        <w:t>Table 1</w:t>
      </w:r>
      <w:r>
        <w:t>2</w:t>
      </w:r>
      <w:r w:rsidRPr="00E207C2">
        <w:t>.3.2: Impacts on Future Aspirations a</w:t>
      </w:r>
      <w:r>
        <w:t>mong Youth A</w:t>
      </w:r>
      <w:r w:rsidRPr="00E207C2">
        <w:t>ged 14 to 21 at Midline</w:t>
      </w:r>
      <w:bookmarkEnd w:id="229"/>
      <w:r>
        <w:t xml:space="preserve"> (full sample)</w:t>
      </w:r>
    </w:p>
    <w:tbl>
      <w:tblPr>
        <w:tblW w:w="9270" w:type="dxa"/>
        <w:tblCellMar>
          <w:left w:w="144" w:type="dxa"/>
          <w:right w:w="144" w:type="dxa"/>
        </w:tblCellMar>
        <w:tblLook w:val="0000" w:firstRow="0" w:lastRow="0" w:firstColumn="0" w:lastColumn="0" w:noHBand="0" w:noVBand="0"/>
      </w:tblPr>
      <w:tblGrid>
        <w:gridCol w:w="3330"/>
        <w:gridCol w:w="1119"/>
        <w:gridCol w:w="922"/>
        <w:gridCol w:w="1110"/>
        <w:gridCol w:w="967"/>
        <w:gridCol w:w="911"/>
        <w:gridCol w:w="911"/>
      </w:tblGrid>
      <w:tr w:rsidR="00E83D98" w14:paraId="72EBC0E9" w14:textId="77777777" w:rsidTr="008C1F36">
        <w:tc>
          <w:tcPr>
            <w:tcW w:w="3330" w:type="dxa"/>
            <w:tcBorders>
              <w:top w:val="single" w:sz="6" w:space="0" w:color="auto"/>
              <w:left w:val="nil"/>
              <w:bottom w:val="nil"/>
              <w:right w:val="nil"/>
            </w:tcBorders>
          </w:tcPr>
          <w:p w14:paraId="0C63D470" w14:textId="77777777" w:rsidR="00E83D98" w:rsidRDefault="00E83D98" w:rsidP="008C1F36">
            <w:pPr>
              <w:widowControl w:val="0"/>
              <w:autoSpaceDE w:val="0"/>
              <w:autoSpaceDN w:val="0"/>
              <w:adjustRightInd w:val="0"/>
              <w:spacing w:before="66" w:after="0"/>
              <w:rPr>
                <w:sz w:val="20"/>
                <w:szCs w:val="20"/>
              </w:rPr>
            </w:pPr>
            <w:r>
              <w:rPr>
                <w:sz w:val="20"/>
                <w:szCs w:val="20"/>
              </w:rPr>
              <w:t>Dependent</w:t>
            </w:r>
          </w:p>
        </w:tc>
        <w:tc>
          <w:tcPr>
            <w:tcW w:w="1119" w:type="dxa"/>
            <w:tcBorders>
              <w:top w:val="single" w:sz="6" w:space="0" w:color="auto"/>
              <w:left w:val="nil"/>
              <w:bottom w:val="nil"/>
              <w:right w:val="nil"/>
            </w:tcBorders>
          </w:tcPr>
          <w:p w14:paraId="6CD98AA7"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22" w:type="dxa"/>
            <w:tcBorders>
              <w:top w:val="single" w:sz="6" w:space="0" w:color="auto"/>
              <w:left w:val="nil"/>
              <w:bottom w:val="nil"/>
              <w:right w:val="nil"/>
            </w:tcBorders>
          </w:tcPr>
          <w:p w14:paraId="70A90AD2"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110" w:type="dxa"/>
            <w:tcBorders>
              <w:top w:val="single" w:sz="6" w:space="0" w:color="auto"/>
              <w:left w:val="nil"/>
              <w:bottom w:val="nil"/>
              <w:right w:val="nil"/>
            </w:tcBorders>
          </w:tcPr>
          <w:p w14:paraId="201118B2"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67" w:type="dxa"/>
            <w:tcBorders>
              <w:top w:val="single" w:sz="6" w:space="0" w:color="auto"/>
              <w:left w:val="nil"/>
              <w:bottom w:val="nil"/>
              <w:right w:val="nil"/>
            </w:tcBorders>
          </w:tcPr>
          <w:p w14:paraId="4AED28A0"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11" w:type="dxa"/>
            <w:tcBorders>
              <w:top w:val="single" w:sz="6" w:space="0" w:color="auto"/>
              <w:left w:val="nil"/>
              <w:bottom w:val="nil"/>
              <w:right w:val="nil"/>
            </w:tcBorders>
          </w:tcPr>
          <w:p w14:paraId="073C524D"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11" w:type="dxa"/>
            <w:tcBorders>
              <w:top w:val="single" w:sz="6" w:space="0" w:color="auto"/>
              <w:left w:val="nil"/>
              <w:bottom w:val="nil"/>
              <w:right w:val="nil"/>
            </w:tcBorders>
          </w:tcPr>
          <w:p w14:paraId="302E1516"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r>
      <w:tr w:rsidR="00E83D98" w14:paraId="058D5E83" w14:textId="77777777" w:rsidTr="008C1F36">
        <w:tc>
          <w:tcPr>
            <w:tcW w:w="3330" w:type="dxa"/>
            <w:tcBorders>
              <w:top w:val="nil"/>
              <w:left w:val="nil"/>
              <w:bottom w:val="nil"/>
              <w:right w:val="nil"/>
            </w:tcBorders>
          </w:tcPr>
          <w:p w14:paraId="59549544" w14:textId="77777777" w:rsidR="00E83D98" w:rsidRDefault="00E83D98" w:rsidP="008C1F36">
            <w:pPr>
              <w:widowControl w:val="0"/>
              <w:autoSpaceDE w:val="0"/>
              <w:autoSpaceDN w:val="0"/>
              <w:adjustRightInd w:val="0"/>
              <w:spacing w:after="0"/>
              <w:rPr>
                <w:sz w:val="20"/>
                <w:szCs w:val="20"/>
              </w:rPr>
            </w:pPr>
            <w:r>
              <w:rPr>
                <w:sz w:val="20"/>
                <w:szCs w:val="20"/>
              </w:rPr>
              <w:t>Variable</w:t>
            </w:r>
          </w:p>
        </w:tc>
        <w:tc>
          <w:tcPr>
            <w:tcW w:w="1119" w:type="dxa"/>
            <w:tcBorders>
              <w:top w:val="nil"/>
              <w:left w:val="nil"/>
              <w:bottom w:val="nil"/>
              <w:right w:val="nil"/>
            </w:tcBorders>
          </w:tcPr>
          <w:p w14:paraId="1CEF3DD4"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922" w:type="dxa"/>
            <w:tcBorders>
              <w:top w:val="nil"/>
              <w:left w:val="nil"/>
              <w:bottom w:val="nil"/>
              <w:right w:val="nil"/>
            </w:tcBorders>
          </w:tcPr>
          <w:p w14:paraId="2123A59D"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110" w:type="dxa"/>
            <w:tcBorders>
              <w:top w:val="nil"/>
              <w:left w:val="nil"/>
              <w:bottom w:val="nil"/>
              <w:right w:val="nil"/>
            </w:tcBorders>
          </w:tcPr>
          <w:p w14:paraId="6F954954" w14:textId="77777777" w:rsidR="00E83D98" w:rsidRDefault="00E83D98" w:rsidP="008C1F36">
            <w:pPr>
              <w:widowControl w:val="0"/>
              <w:autoSpaceDE w:val="0"/>
              <w:autoSpaceDN w:val="0"/>
              <w:adjustRightInd w:val="0"/>
              <w:spacing w:after="0"/>
              <w:jc w:val="center"/>
              <w:rPr>
                <w:sz w:val="20"/>
                <w:szCs w:val="20"/>
              </w:rPr>
            </w:pPr>
            <w:r>
              <w:rPr>
                <w:sz w:val="20"/>
                <w:szCs w:val="20"/>
              </w:rPr>
              <w:t>Treatment Mean</w:t>
            </w:r>
          </w:p>
        </w:tc>
        <w:tc>
          <w:tcPr>
            <w:tcW w:w="967" w:type="dxa"/>
            <w:tcBorders>
              <w:top w:val="nil"/>
              <w:left w:val="nil"/>
              <w:bottom w:val="nil"/>
              <w:right w:val="nil"/>
            </w:tcBorders>
          </w:tcPr>
          <w:p w14:paraId="4D2B1ECA"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c>
          <w:tcPr>
            <w:tcW w:w="911" w:type="dxa"/>
            <w:tcBorders>
              <w:top w:val="nil"/>
              <w:left w:val="nil"/>
              <w:bottom w:val="nil"/>
              <w:right w:val="nil"/>
            </w:tcBorders>
          </w:tcPr>
          <w:p w14:paraId="0A490E38" w14:textId="77777777" w:rsidR="00E83D98" w:rsidRDefault="00E83D98" w:rsidP="008C1F36">
            <w:pPr>
              <w:widowControl w:val="0"/>
              <w:autoSpaceDE w:val="0"/>
              <w:autoSpaceDN w:val="0"/>
              <w:adjustRightInd w:val="0"/>
              <w:spacing w:after="0"/>
              <w:jc w:val="center"/>
              <w:rPr>
                <w:sz w:val="20"/>
                <w:szCs w:val="20"/>
              </w:rPr>
            </w:pPr>
            <w:r>
              <w:rPr>
                <w:sz w:val="20"/>
                <w:szCs w:val="20"/>
              </w:rPr>
              <w:t>Treated Mean</w:t>
            </w:r>
          </w:p>
        </w:tc>
        <w:tc>
          <w:tcPr>
            <w:tcW w:w="911" w:type="dxa"/>
            <w:tcBorders>
              <w:top w:val="nil"/>
              <w:left w:val="nil"/>
              <w:bottom w:val="nil"/>
              <w:right w:val="nil"/>
            </w:tcBorders>
          </w:tcPr>
          <w:p w14:paraId="2FB31DDC"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r>
      <w:tr w:rsidR="00E83D98" w14:paraId="20C19328" w14:textId="77777777" w:rsidTr="008C1F36">
        <w:tc>
          <w:tcPr>
            <w:tcW w:w="3330" w:type="dxa"/>
            <w:tcBorders>
              <w:top w:val="nil"/>
              <w:left w:val="nil"/>
              <w:bottom w:val="nil"/>
              <w:right w:val="nil"/>
            </w:tcBorders>
          </w:tcPr>
          <w:p w14:paraId="1B6F760C" w14:textId="77777777" w:rsidR="00E83D98" w:rsidRDefault="00E83D98" w:rsidP="008C1F36">
            <w:pPr>
              <w:widowControl w:val="0"/>
              <w:autoSpaceDE w:val="0"/>
              <w:autoSpaceDN w:val="0"/>
              <w:adjustRightInd w:val="0"/>
              <w:spacing w:after="66"/>
              <w:rPr>
                <w:sz w:val="20"/>
                <w:szCs w:val="20"/>
              </w:rPr>
            </w:pPr>
          </w:p>
        </w:tc>
        <w:tc>
          <w:tcPr>
            <w:tcW w:w="1119" w:type="dxa"/>
            <w:tcBorders>
              <w:top w:val="nil"/>
              <w:left w:val="nil"/>
              <w:bottom w:val="nil"/>
              <w:right w:val="nil"/>
            </w:tcBorders>
          </w:tcPr>
          <w:p w14:paraId="1E107584" w14:textId="77777777" w:rsidR="00E83D98" w:rsidRDefault="00E83D98" w:rsidP="008C1F36">
            <w:pPr>
              <w:widowControl w:val="0"/>
              <w:autoSpaceDE w:val="0"/>
              <w:autoSpaceDN w:val="0"/>
              <w:adjustRightInd w:val="0"/>
              <w:spacing w:after="66"/>
              <w:jc w:val="center"/>
              <w:rPr>
                <w:sz w:val="20"/>
                <w:szCs w:val="20"/>
              </w:rPr>
            </w:pPr>
            <w:r>
              <w:rPr>
                <w:sz w:val="20"/>
                <w:szCs w:val="20"/>
              </w:rPr>
              <w:t>(1)</w:t>
            </w:r>
          </w:p>
        </w:tc>
        <w:tc>
          <w:tcPr>
            <w:tcW w:w="922" w:type="dxa"/>
            <w:tcBorders>
              <w:top w:val="nil"/>
              <w:left w:val="nil"/>
              <w:bottom w:val="nil"/>
              <w:right w:val="nil"/>
            </w:tcBorders>
          </w:tcPr>
          <w:p w14:paraId="7879038B" w14:textId="77777777" w:rsidR="00E83D98" w:rsidRDefault="00E83D98" w:rsidP="008C1F36">
            <w:pPr>
              <w:widowControl w:val="0"/>
              <w:autoSpaceDE w:val="0"/>
              <w:autoSpaceDN w:val="0"/>
              <w:adjustRightInd w:val="0"/>
              <w:spacing w:after="66"/>
              <w:jc w:val="center"/>
              <w:rPr>
                <w:sz w:val="20"/>
                <w:szCs w:val="20"/>
              </w:rPr>
            </w:pPr>
            <w:r>
              <w:rPr>
                <w:sz w:val="20"/>
                <w:szCs w:val="20"/>
              </w:rPr>
              <w:t>(2)</w:t>
            </w:r>
          </w:p>
        </w:tc>
        <w:tc>
          <w:tcPr>
            <w:tcW w:w="1110" w:type="dxa"/>
            <w:tcBorders>
              <w:top w:val="nil"/>
              <w:left w:val="nil"/>
              <w:bottom w:val="nil"/>
              <w:right w:val="nil"/>
            </w:tcBorders>
          </w:tcPr>
          <w:p w14:paraId="5589ED59" w14:textId="77777777" w:rsidR="00E83D98" w:rsidRDefault="00E83D98" w:rsidP="008C1F36">
            <w:pPr>
              <w:widowControl w:val="0"/>
              <w:autoSpaceDE w:val="0"/>
              <w:autoSpaceDN w:val="0"/>
              <w:adjustRightInd w:val="0"/>
              <w:spacing w:after="66"/>
              <w:jc w:val="center"/>
              <w:rPr>
                <w:sz w:val="20"/>
                <w:szCs w:val="20"/>
              </w:rPr>
            </w:pPr>
            <w:r>
              <w:rPr>
                <w:sz w:val="20"/>
                <w:szCs w:val="20"/>
              </w:rPr>
              <w:t>(3)</w:t>
            </w:r>
          </w:p>
        </w:tc>
        <w:tc>
          <w:tcPr>
            <w:tcW w:w="967" w:type="dxa"/>
            <w:tcBorders>
              <w:top w:val="nil"/>
              <w:left w:val="nil"/>
              <w:bottom w:val="nil"/>
              <w:right w:val="nil"/>
            </w:tcBorders>
          </w:tcPr>
          <w:p w14:paraId="276340EE" w14:textId="77777777" w:rsidR="00E83D98" w:rsidRDefault="00E83D98" w:rsidP="008C1F36">
            <w:pPr>
              <w:widowControl w:val="0"/>
              <w:autoSpaceDE w:val="0"/>
              <w:autoSpaceDN w:val="0"/>
              <w:adjustRightInd w:val="0"/>
              <w:spacing w:after="66"/>
              <w:jc w:val="center"/>
              <w:rPr>
                <w:sz w:val="20"/>
                <w:szCs w:val="20"/>
              </w:rPr>
            </w:pPr>
            <w:r>
              <w:rPr>
                <w:sz w:val="20"/>
                <w:szCs w:val="20"/>
              </w:rPr>
              <w:t>(4)</w:t>
            </w:r>
          </w:p>
        </w:tc>
        <w:tc>
          <w:tcPr>
            <w:tcW w:w="911" w:type="dxa"/>
            <w:tcBorders>
              <w:top w:val="nil"/>
              <w:left w:val="nil"/>
              <w:bottom w:val="nil"/>
              <w:right w:val="nil"/>
            </w:tcBorders>
          </w:tcPr>
          <w:p w14:paraId="25BEBCE2" w14:textId="77777777" w:rsidR="00E83D98" w:rsidRDefault="00E83D98" w:rsidP="008C1F36">
            <w:pPr>
              <w:widowControl w:val="0"/>
              <w:autoSpaceDE w:val="0"/>
              <w:autoSpaceDN w:val="0"/>
              <w:adjustRightInd w:val="0"/>
              <w:spacing w:after="66"/>
              <w:jc w:val="center"/>
              <w:rPr>
                <w:sz w:val="20"/>
                <w:szCs w:val="20"/>
              </w:rPr>
            </w:pPr>
            <w:r>
              <w:rPr>
                <w:sz w:val="20"/>
                <w:szCs w:val="20"/>
              </w:rPr>
              <w:t>(5)</w:t>
            </w:r>
          </w:p>
        </w:tc>
        <w:tc>
          <w:tcPr>
            <w:tcW w:w="911" w:type="dxa"/>
            <w:tcBorders>
              <w:top w:val="nil"/>
              <w:left w:val="nil"/>
              <w:bottom w:val="nil"/>
              <w:right w:val="nil"/>
            </w:tcBorders>
          </w:tcPr>
          <w:p w14:paraId="2160FC73" w14:textId="77777777" w:rsidR="00E83D98" w:rsidRDefault="00E83D98" w:rsidP="008C1F36">
            <w:pPr>
              <w:widowControl w:val="0"/>
              <w:autoSpaceDE w:val="0"/>
              <w:autoSpaceDN w:val="0"/>
              <w:adjustRightInd w:val="0"/>
              <w:spacing w:after="66"/>
              <w:jc w:val="center"/>
              <w:rPr>
                <w:sz w:val="20"/>
                <w:szCs w:val="20"/>
              </w:rPr>
            </w:pPr>
            <w:r>
              <w:rPr>
                <w:sz w:val="20"/>
                <w:szCs w:val="20"/>
              </w:rPr>
              <w:t>(6)</w:t>
            </w:r>
          </w:p>
        </w:tc>
      </w:tr>
      <w:tr w:rsidR="00E83D98" w14:paraId="5C1379CF" w14:textId="77777777" w:rsidTr="008C1F36">
        <w:tc>
          <w:tcPr>
            <w:tcW w:w="3330" w:type="dxa"/>
            <w:tcBorders>
              <w:top w:val="single" w:sz="6" w:space="0" w:color="auto"/>
              <w:left w:val="nil"/>
              <w:bottom w:val="nil"/>
              <w:right w:val="nil"/>
            </w:tcBorders>
          </w:tcPr>
          <w:p w14:paraId="3D373508" w14:textId="77777777" w:rsidR="00E83D98" w:rsidRDefault="00E83D98" w:rsidP="008C1F36">
            <w:pPr>
              <w:widowControl w:val="0"/>
              <w:autoSpaceDE w:val="0"/>
              <w:autoSpaceDN w:val="0"/>
              <w:adjustRightInd w:val="0"/>
              <w:spacing w:after="0"/>
              <w:rPr>
                <w:sz w:val="20"/>
                <w:szCs w:val="20"/>
              </w:rPr>
            </w:pPr>
            <w:r>
              <w:rPr>
                <w:sz w:val="20"/>
                <w:szCs w:val="20"/>
              </w:rPr>
              <w:t>Ideal formal education level</w:t>
            </w:r>
          </w:p>
        </w:tc>
        <w:tc>
          <w:tcPr>
            <w:tcW w:w="1119" w:type="dxa"/>
            <w:tcBorders>
              <w:top w:val="single" w:sz="6" w:space="0" w:color="auto"/>
              <w:left w:val="nil"/>
              <w:bottom w:val="nil"/>
              <w:right w:val="nil"/>
            </w:tcBorders>
          </w:tcPr>
          <w:p w14:paraId="09FA4309" w14:textId="77777777" w:rsidR="00E83D98" w:rsidRDefault="00E83D98" w:rsidP="008C1F36">
            <w:pPr>
              <w:widowControl w:val="0"/>
              <w:autoSpaceDE w:val="0"/>
              <w:autoSpaceDN w:val="0"/>
              <w:adjustRightInd w:val="0"/>
              <w:spacing w:after="0"/>
              <w:jc w:val="center"/>
              <w:rPr>
                <w:sz w:val="20"/>
                <w:szCs w:val="20"/>
              </w:rPr>
            </w:pPr>
            <w:r>
              <w:rPr>
                <w:sz w:val="20"/>
                <w:szCs w:val="20"/>
              </w:rPr>
              <w:t>0.318</w:t>
            </w:r>
          </w:p>
        </w:tc>
        <w:tc>
          <w:tcPr>
            <w:tcW w:w="922" w:type="dxa"/>
            <w:tcBorders>
              <w:top w:val="single" w:sz="6" w:space="0" w:color="auto"/>
              <w:left w:val="nil"/>
              <w:bottom w:val="nil"/>
              <w:right w:val="nil"/>
            </w:tcBorders>
          </w:tcPr>
          <w:p w14:paraId="60EA5C8D" w14:textId="77777777" w:rsidR="00E83D98" w:rsidRDefault="00E83D98" w:rsidP="008C1F36">
            <w:pPr>
              <w:widowControl w:val="0"/>
              <w:autoSpaceDE w:val="0"/>
              <w:autoSpaceDN w:val="0"/>
              <w:adjustRightInd w:val="0"/>
              <w:spacing w:after="0"/>
              <w:jc w:val="center"/>
              <w:rPr>
                <w:sz w:val="20"/>
                <w:szCs w:val="20"/>
              </w:rPr>
            </w:pPr>
            <w:r>
              <w:rPr>
                <w:sz w:val="20"/>
                <w:szCs w:val="20"/>
              </w:rPr>
              <w:t>0.016</w:t>
            </w:r>
          </w:p>
        </w:tc>
        <w:tc>
          <w:tcPr>
            <w:tcW w:w="1110" w:type="dxa"/>
            <w:tcBorders>
              <w:top w:val="single" w:sz="6" w:space="0" w:color="auto"/>
              <w:left w:val="nil"/>
              <w:bottom w:val="nil"/>
              <w:right w:val="nil"/>
            </w:tcBorders>
          </w:tcPr>
          <w:p w14:paraId="19ED747A" w14:textId="77777777" w:rsidR="00E83D98" w:rsidRDefault="00E83D98" w:rsidP="008C1F36">
            <w:pPr>
              <w:widowControl w:val="0"/>
              <w:autoSpaceDE w:val="0"/>
              <w:autoSpaceDN w:val="0"/>
              <w:adjustRightInd w:val="0"/>
              <w:spacing w:after="0"/>
              <w:jc w:val="center"/>
              <w:rPr>
                <w:sz w:val="20"/>
                <w:szCs w:val="20"/>
              </w:rPr>
            </w:pPr>
            <w:r>
              <w:rPr>
                <w:sz w:val="20"/>
                <w:szCs w:val="20"/>
              </w:rPr>
              <w:t>12.801</w:t>
            </w:r>
          </w:p>
        </w:tc>
        <w:tc>
          <w:tcPr>
            <w:tcW w:w="967" w:type="dxa"/>
            <w:tcBorders>
              <w:top w:val="single" w:sz="6" w:space="0" w:color="auto"/>
              <w:left w:val="nil"/>
              <w:bottom w:val="nil"/>
              <w:right w:val="nil"/>
            </w:tcBorders>
          </w:tcPr>
          <w:p w14:paraId="459A2B56" w14:textId="77777777" w:rsidR="00E83D98" w:rsidRDefault="00E83D98" w:rsidP="008C1F36">
            <w:pPr>
              <w:widowControl w:val="0"/>
              <w:autoSpaceDE w:val="0"/>
              <w:autoSpaceDN w:val="0"/>
              <w:adjustRightInd w:val="0"/>
              <w:spacing w:after="0"/>
              <w:jc w:val="center"/>
              <w:rPr>
                <w:sz w:val="20"/>
                <w:szCs w:val="20"/>
              </w:rPr>
            </w:pPr>
            <w:r>
              <w:rPr>
                <w:sz w:val="20"/>
                <w:szCs w:val="20"/>
              </w:rPr>
              <w:t>12.615</w:t>
            </w:r>
          </w:p>
        </w:tc>
        <w:tc>
          <w:tcPr>
            <w:tcW w:w="911" w:type="dxa"/>
            <w:tcBorders>
              <w:top w:val="single" w:sz="6" w:space="0" w:color="auto"/>
              <w:left w:val="nil"/>
              <w:bottom w:val="nil"/>
              <w:right w:val="nil"/>
            </w:tcBorders>
          </w:tcPr>
          <w:p w14:paraId="467D52DD" w14:textId="77777777" w:rsidR="00E83D98" w:rsidRDefault="00E83D98" w:rsidP="008C1F36">
            <w:pPr>
              <w:widowControl w:val="0"/>
              <w:autoSpaceDE w:val="0"/>
              <w:autoSpaceDN w:val="0"/>
              <w:adjustRightInd w:val="0"/>
              <w:spacing w:after="0"/>
              <w:jc w:val="center"/>
              <w:rPr>
                <w:sz w:val="20"/>
                <w:szCs w:val="20"/>
              </w:rPr>
            </w:pPr>
            <w:r>
              <w:rPr>
                <w:sz w:val="20"/>
                <w:szCs w:val="20"/>
              </w:rPr>
              <w:t>13.781</w:t>
            </w:r>
          </w:p>
        </w:tc>
        <w:tc>
          <w:tcPr>
            <w:tcW w:w="911" w:type="dxa"/>
            <w:tcBorders>
              <w:top w:val="single" w:sz="6" w:space="0" w:color="auto"/>
              <w:left w:val="nil"/>
              <w:bottom w:val="nil"/>
              <w:right w:val="nil"/>
            </w:tcBorders>
          </w:tcPr>
          <w:p w14:paraId="50E0D335" w14:textId="77777777" w:rsidR="00E83D98" w:rsidRDefault="00E83D98" w:rsidP="008C1F36">
            <w:pPr>
              <w:widowControl w:val="0"/>
              <w:autoSpaceDE w:val="0"/>
              <w:autoSpaceDN w:val="0"/>
              <w:adjustRightInd w:val="0"/>
              <w:spacing w:after="0"/>
              <w:jc w:val="center"/>
              <w:rPr>
                <w:sz w:val="20"/>
                <w:szCs w:val="20"/>
              </w:rPr>
            </w:pPr>
            <w:r>
              <w:rPr>
                <w:sz w:val="20"/>
                <w:szCs w:val="20"/>
              </w:rPr>
              <w:t>13.471</w:t>
            </w:r>
          </w:p>
        </w:tc>
      </w:tr>
      <w:tr w:rsidR="00E83D98" w14:paraId="24E31211" w14:textId="77777777" w:rsidTr="008C1F36">
        <w:tc>
          <w:tcPr>
            <w:tcW w:w="3330" w:type="dxa"/>
            <w:tcBorders>
              <w:top w:val="nil"/>
              <w:left w:val="nil"/>
              <w:bottom w:val="nil"/>
              <w:right w:val="nil"/>
            </w:tcBorders>
          </w:tcPr>
          <w:p w14:paraId="7234E711" w14:textId="77777777" w:rsidR="00E83D98" w:rsidRDefault="00E83D98" w:rsidP="008C1F36">
            <w:pPr>
              <w:widowControl w:val="0"/>
              <w:autoSpaceDE w:val="0"/>
              <w:autoSpaceDN w:val="0"/>
              <w:adjustRightInd w:val="0"/>
              <w:spacing w:after="0"/>
              <w:rPr>
                <w:sz w:val="20"/>
                <w:szCs w:val="20"/>
              </w:rPr>
            </w:pPr>
          </w:p>
        </w:tc>
        <w:tc>
          <w:tcPr>
            <w:tcW w:w="1119" w:type="dxa"/>
            <w:tcBorders>
              <w:top w:val="nil"/>
              <w:left w:val="nil"/>
              <w:bottom w:val="nil"/>
              <w:right w:val="nil"/>
            </w:tcBorders>
          </w:tcPr>
          <w:p w14:paraId="72917474" w14:textId="77777777" w:rsidR="00E83D98" w:rsidRDefault="00E83D98" w:rsidP="008C1F36">
            <w:pPr>
              <w:widowControl w:val="0"/>
              <w:autoSpaceDE w:val="0"/>
              <w:autoSpaceDN w:val="0"/>
              <w:adjustRightInd w:val="0"/>
              <w:spacing w:after="0"/>
              <w:jc w:val="center"/>
              <w:rPr>
                <w:sz w:val="20"/>
                <w:szCs w:val="20"/>
              </w:rPr>
            </w:pPr>
            <w:r>
              <w:rPr>
                <w:sz w:val="20"/>
                <w:szCs w:val="20"/>
              </w:rPr>
              <w:t>(1.38)</w:t>
            </w:r>
          </w:p>
        </w:tc>
        <w:tc>
          <w:tcPr>
            <w:tcW w:w="922" w:type="dxa"/>
            <w:tcBorders>
              <w:top w:val="nil"/>
              <w:left w:val="nil"/>
              <w:bottom w:val="nil"/>
              <w:right w:val="nil"/>
            </w:tcBorders>
          </w:tcPr>
          <w:p w14:paraId="512D7AF4" w14:textId="77777777" w:rsidR="00E83D98" w:rsidRDefault="00E83D98" w:rsidP="008C1F36">
            <w:pPr>
              <w:widowControl w:val="0"/>
              <w:autoSpaceDE w:val="0"/>
              <w:autoSpaceDN w:val="0"/>
              <w:adjustRightInd w:val="0"/>
              <w:spacing w:after="0"/>
              <w:jc w:val="center"/>
              <w:rPr>
                <w:sz w:val="20"/>
                <w:szCs w:val="20"/>
              </w:rPr>
            </w:pPr>
            <w:r>
              <w:rPr>
                <w:sz w:val="20"/>
                <w:szCs w:val="20"/>
              </w:rPr>
              <w:t>(0.05)</w:t>
            </w:r>
          </w:p>
        </w:tc>
        <w:tc>
          <w:tcPr>
            <w:tcW w:w="1110" w:type="dxa"/>
            <w:tcBorders>
              <w:top w:val="nil"/>
              <w:left w:val="nil"/>
              <w:bottom w:val="nil"/>
              <w:right w:val="nil"/>
            </w:tcBorders>
          </w:tcPr>
          <w:p w14:paraId="58D2C35F" w14:textId="77777777" w:rsidR="00E83D98" w:rsidRDefault="00E83D98" w:rsidP="008C1F36">
            <w:pPr>
              <w:widowControl w:val="0"/>
              <w:autoSpaceDE w:val="0"/>
              <w:autoSpaceDN w:val="0"/>
              <w:adjustRightInd w:val="0"/>
              <w:spacing w:after="0"/>
              <w:jc w:val="center"/>
              <w:rPr>
                <w:sz w:val="20"/>
                <w:szCs w:val="20"/>
              </w:rPr>
            </w:pPr>
          </w:p>
        </w:tc>
        <w:tc>
          <w:tcPr>
            <w:tcW w:w="967" w:type="dxa"/>
            <w:tcBorders>
              <w:top w:val="nil"/>
              <w:left w:val="nil"/>
              <w:bottom w:val="nil"/>
              <w:right w:val="nil"/>
            </w:tcBorders>
          </w:tcPr>
          <w:p w14:paraId="289E0076"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0846663"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258D4A9" w14:textId="77777777" w:rsidR="00E83D98" w:rsidRDefault="00E83D98" w:rsidP="008C1F36">
            <w:pPr>
              <w:widowControl w:val="0"/>
              <w:autoSpaceDE w:val="0"/>
              <w:autoSpaceDN w:val="0"/>
              <w:adjustRightInd w:val="0"/>
              <w:spacing w:after="0"/>
              <w:jc w:val="center"/>
              <w:rPr>
                <w:sz w:val="20"/>
                <w:szCs w:val="20"/>
              </w:rPr>
            </w:pPr>
          </w:p>
        </w:tc>
      </w:tr>
      <w:tr w:rsidR="00E83D98" w14:paraId="37405EAE" w14:textId="77777777" w:rsidTr="008C1F36">
        <w:tc>
          <w:tcPr>
            <w:tcW w:w="3330" w:type="dxa"/>
            <w:tcBorders>
              <w:top w:val="nil"/>
              <w:left w:val="nil"/>
              <w:bottom w:val="nil"/>
              <w:right w:val="nil"/>
            </w:tcBorders>
          </w:tcPr>
          <w:p w14:paraId="3638D246"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19" w:type="dxa"/>
            <w:tcBorders>
              <w:top w:val="nil"/>
              <w:left w:val="nil"/>
              <w:bottom w:val="nil"/>
              <w:right w:val="nil"/>
            </w:tcBorders>
          </w:tcPr>
          <w:p w14:paraId="3CE78579" w14:textId="77777777" w:rsidR="00E83D98" w:rsidRDefault="00E83D98" w:rsidP="008C1F36">
            <w:pPr>
              <w:widowControl w:val="0"/>
              <w:autoSpaceDE w:val="0"/>
              <w:autoSpaceDN w:val="0"/>
              <w:adjustRightInd w:val="0"/>
              <w:spacing w:after="0"/>
              <w:jc w:val="center"/>
              <w:rPr>
                <w:sz w:val="20"/>
                <w:szCs w:val="20"/>
              </w:rPr>
            </w:pPr>
            <w:r>
              <w:rPr>
                <w:sz w:val="20"/>
                <w:szCs w:val="20"/>
              </w:rPr>
              <w:t>2,277</w:t>
            </w:r>
          </w:p>
        </w:tc>
        <w:tc>
          <w:tcPr>
            <w:tcW w:w="922" w:type="dxa"/>
            <w:tcBorders>
              <w:top w:val="nil"/>
              <w:left w:val="nil"/>
              <w:bottom w:val="nil"/>
              <w:right w:val="nil"/>
            </w:tcBorders>
          </w:tcPr>
          <w:p w14:paraId="18F835B9" w14:textId="77777777" w:rsidR="00E83D98" w:rsidRDefault="00E83D98" w:rsidP="008C1F36">
            <w:pPr>
              <w:widowControl w:val="0"/>
              <w:autoSpaceDE w:val="0"/>
              <w:autoSpaceDN w:val="0"/>
              <w:adjustRightInd w:val="0"/>
              <w:spacing w:after="0"/>
              <w:jc w:val="center"/>
              <w:rPr>
                <w:sz w:val="20"/>
                <w:szCs w:val="20"/>
              </w:rPr>
            </w:pPr>
            <w:r>
              <w:rPr>
                <w:sz w:val="20"/>
                <w:szCs w:val="20"/>
              </w:rPr>
              <w:t>2,070</w:t>
            </w:r>
          </w:p>
        </w:tc>
        <w:tc>
          <w:tcPr>
            <w:tcW w:w="1110" w:type="dxa"/>
            <w:tcBorders>
              <w:top w:val="nil"/>
              <w:left w:val="nil"/>
              <w:bottom w:val="nil"/>
              <w:right w:val="nil"/>
            </w:tcBorders>
          </w:tcPr>
          <w:p w14:paraId="0531A79E" w14:textId="77777777" w:rsidR="00E83D98" w:rsidRDefault="00E83D98" w:rsidP="008C1F36">
            <w:pPr>
              <w:widowControl w:val="0"/>
              <w:autoSpaceDE w:val="0"/>
              <w:autoSpaceDN w:val="0"/>
              <w:adjustRightInd w:val="0"/>
              <w:spacing w:after="0"/>
              <w:jc w:val="center"/>
              <w:rPr>
                <w:sz w:val="20"/>
                <w:szCs w:val="20"/>
              </w:rPr>
            </w:pPr>
            <w:r>
              <w:rPr>
                <w:sz w:val="20"/>
                <w:szCs w:val="20"/>
              </w:rPr>
              <w:t>1,046</w:t>
            </w:r>
          </w:p>
        </w:tc>
        <w:tc>
          <w:tcPr>
            <w:tcW w:w="967" w:type="dxa"/>
            <w:tcBorders>
              <w:top w:val="nil"/>
              <w:left w:val="nil"/>
              <w:bottom w:val="nil"/>
              <w:right w:val="nil"/>
            </w:tcBorders>
          </w:tcPr>
          <w:p w14:paraId="5CF80EB8" w14:textId="77777777" w:rsidR="00E83D98" w:rsidRDefault="00E83D98" w:rsidP="008C1F36">
            <w:pPr>
              <w:widowControl w:val="0"/>
              <w:autoSpaceDE w:val="0"/>
              <w:autoSpaceDN w:val="0"/>
              <w:adjustRightInd w:val="0"/>
              <w:spacing w:after="0"/>
              <w:jc w:val="center"/>
              <w:rPr>
                <w:sz w:val="20"/>
                <w:szCs w:val="20"/>
              </w:rPr>
            </w:pPr>
            <w:r>
              <w:rPr>
                <w:sz w:val="20"/>
                <w:szCs w:val="20"/>
              </w:rPr>
              <w:t>1,024</w:t>
            </w:r>
          </w:p>
        </w:tc>
        <w:tc>
          <w:tcPr>
            <w:tcW w:w="911" w:type="dxa"/>
            <w:tcBorders>
              <w:top w:val="nil"/>
              <w:left w:val="nil"/>
              <w:bottom w:val="nil"/>
              <w:right w:val="nil"/>
            </w:tcBorders>
          </w:tcPr>
          <w:p w14:paraId="33599D22" w14:textId="77777777" w:rsidR="00E83D98" w:rsidRDefault="00E83D98" w:rsidP="008C1F36">
            <w:pPr>
              <w:widowControl w:val="0"/>
              <w:autoSpaceDE w:val="0"/>
              <w:autoSpaceDN w:val="0"/>
              <w:adjustRightInd w:val="0"/>
              <w:spacing w:after="0"/>
              <w:jc w:val="center"/>
              <w:rPr>
                <w:sz w:val="20"/>
                <w:szCs w:val="20"/>
              </w:rPr>
            </w:pPr>
            <w:r>
              <w:rPr>
                <w:sz w:val="20"/>
                <w:szCs w:val="20"/>
              </w:rPr>
              <w:t>1,065</w:t>
            </w:r>
          </w:p>
        </w:tc>
        <w:tc>
          <w:tcPr>
            <w:tcW w:w="911" w:type="dxa"/>
            <w:tcBorders>
              <w:top w:val="nil"/>
              <w:left w:val="nil"/>
              <w:bottom w:val="nil"/>
              <w:right w:val="nil"/>
            </w:tcBorders>
          </w:tcPr>
          <w:p w14:paraId="0FEDF799" w14:textId="77777777" w:rsidR="00E83D98" w:rsidRDefault="00E83D98" w:rsidP="008C1F36">
            <w:pPr>
              <w:widowControl w:val="0"/>
              <w:autoSpaceDE w:val="0"/>
              <w:autoSpaceDN w:val="0"/>
              <w:adjustRightInd w:val="0"/>
              <w:spacing w:after="0"/>
              <w:jc w:val="center"/>
              <w:rPr>
                <w:sz w:val="20"/>
                <w:szCs w:val="20"/>
              </w:rPr>
            </w:pPr>
            <w:r>
              <w:rPr>
                <w:sz w:val="20"/>
                <w:szCs w:val="20"/>
              </w:rPr>
              <w:t>1,212</w:t>
            </w:r>
          </w:p>
        </w:tc>
      </w:tr>
      <w:tr w:rsidR="00E83D98" w14:paraId="106226AD" w14:textId="77777777" w:rsidTr="008C1F36">
        <w:tc>
          <w:tcPr>
            <w:tcW w:w="3330" w:type="dxa"/>
            <w:tcBorders>
              <w:top w:val="nil"/>
              <w:left w:val="nil"/>
              <w:bottom w:val="nil"/>
              <w:right w:val="nil"/>
            </w:tcBorders>
          </w:tcPr>
          <w:p w14:paraId="3B7D1898" w14:textId="77777777" w:rsidR="00E83D98" w:rsidRDefault="00E83D98" w:rsidP="008C1F36">
            <w:pPr>
              <w:widowControl w:val="0"/>
              <w:autoSpaceDE w:val="0"/>
              <w:autoSpaceDN w:val="0"/>
              <w:adjustRightInd w:val="0"/>
              <w:spacing w:after="0"/>
              <w:rPr>
                <w:sz w:val="20"/>
                <w:szCs w:val="20"/>
              </w:rPr>
            </w:pPr>
            <w:r>
              <w:rPr>
                <w:sz w:val="20"/>
                <w:szCs w:val="20"/>
              </w:rPr>
              <w:t>Ideal one month earnings (logged MWK)</w:t>
            </w:r>
          </w:p>
        </w:tc>
        <w:tc>
          <w:tcPr>
            <w:tcW w:w="1119" w:type="dxa"/>
            <w:tcBorders>
              <w:top w:val="nil"/>
              <w:left w:val="nil"/>
              <w:bottom w:val="nil"/>
              <w:right w:val="nil"/>
            </w:tcBorders>
          </w:tcPr>
          <w:p w14:paraId="492561D3" w14:textId="77777777" w:rsidR="00E83D98" w:rsidRDefault="00E83D98" w:rsidP="008C1F36">
            <w:pPr>
              <w:widowControl w:val="0"/>
              <w:autoSpaceDE w:val="0"/>
              <w:autoSpaceDN w:val="0"/>
              <w:adjustRightInd w:val="0"/>
              <w:spacing w:after="0"/>
              <w:jc w:val="center"/>
              <w:rPr>
                <w:sz w:val="20"/>
                <w:szCs w:val="20"/>
              </w:rPr>
            </w:pPr>
            <w:r>
              <w:rPr>
                <w:sz w:val="20"/>
                <w:szCs w:val="20"/>
              </w:rPr>
              <w:t>0.098</w:t>
            </w:r>
          </w:p>
        </w:tc>
        <w:tc>
          <w:tcPr>
            <w:tcW w:w="922" w:type="dxa"/>
            <w:tcBorders>
              <w:top w:val="nil"/>
              <w:left w:val="nil"/>
              <w:bottom w:val="nil"/>
              <w:right w:val="nil"/>
            </w:tcBorders>
          </w:tcPr>
          <w:p w14:paraId="3A26B6FE" w14:textId="77777777" w:rsidR="00E83D98" w:rsidRDefault="00E83D98" w:rsidP="008C1F36">
            <w:pPr>
              <w:widowControl w:val="0"/>
              <w:autoSpaceDE w:val="0"/>
              <w:autoSpaceDN w:val="0"/>
              <w:adjustRightInd w:val="0"/>
              <w:spacing w:after="0"/>
              <w:jc w:val="center"/>
              <w:rPr>
                <w:sz w:val="20"/>
                <w:szCs w:val="20"/>
              </w:rPr>
            </w:pPr>
            <w:r>
              <w:rPr>
                <w:sz w:val="20"/>
                <w:szCs w:val="20"/>
              </w:rPr>
              <w:t>-0.005</w:t>
            </w:r>
          </w:p>
        </w:tc>
        <w:tc>
          <w:tcPr>
            <w:tcW w:w="1110" w:type="dxa"/>
            <w:tcBorders>
              <w:top w:val="nil"/>
              <w:left w:val="nil"/>
              <w:bottom w:val="nil"/>
              <w:right w:val="nil"/>
            </w:tcBorders>
          </w:tcPr>
          <w:p w14:paraId="7A46F1DB" w14:textId="77777777" w:rsidR="00E83D98" w:rsidRDefault="00E83D98" w:rsidP="008C1F36">
            <w:pPr>
              <w:widowControl w:val="0"/>
              <w:autoSpaceDE w:val="0"/>
              <w:autoSpaceDN w:val="0"/>
              <w:adjustRightInd w:val="0"/>
              <w:spacing w:after="0"/>
              <w:jc w:val="center"/>
              <w:rPr>
                <w:sz w:val="20"/>
                <w:szCs w:val="20"/>
              </w:rPr>
            </w:pPr>
            <w:r>
              <w:rPr>
                <w:sz w:val="20"/>
                <w:szCs w:val="20"/>
              </w:rPr>
              <w:t>10.412</w:t>
            </w:r>
          </w:p>
        </w:tc>
        <w:tc>
          <w:tcPr>
            <w:tcW w:w="967" w:type="dxa"/>
            <w:tcBorders>
              <w:top w:val="nil"/>
              <w:left w:val="nil"/>
              <w:bottom w:val="nil"/>
              <w:right w:val="nil"/>
            </w:tcBorders>
          </w:tcPr>
          <w:p w14:paraId="0EB9589F" w14:textId="77777777" w:rsidR="00E83D98" w:rsidRDefault="00E83D98" w:rsidP="008C1F36">
            <w:pPr>
              <w:widowControl w:val="0"/>
              <w:autoSpaceDE w:val="0"/>
              <w:autoSpaceDN w:val="0"/>
              <w:adjustRightInd w:val="0"/>
              <w:spacing w:after="0"/>
              <w:jc w:val="center"/>
              <w:rPr>
                <w:sz w:val="20"/>
                <w:szCs w:val="20"/>
              </w:rPr>
            </w:pPr>
            <w:r>
              <w:rPr>
                <w:sz w:val="20"/>
                <w:szCs w:val="20"/>
              </w:rPr>
              <w:t>10.329</w:t>
            </w:r>
          </w:p>
        </w:tc>
        <w:tc>
          <w:tcPr>
            <w:tcW w:w="911" w:type="dxa"/>
            <w:tcBorders>
              <w:top w:val="nil"/>
              <w:left w:val="nil"/>
              <w:bottom w:val="nil"/>
              <w:right w:val="nil"/>
            </w:tcBorders>
          </w:tcPr>
          <w:p w14:paraId="77897B30" w14:textId="77777777" w:rsidR="00E83D98" w:rsidRDefault="00E83D98" w:rsidP="008C1F36">
            <w:pPr>
              <w:widowControl w:val="0"/>
              <w:autoSpaceDE w:val="0"/>
              <w:autoSpaceDN w:val="0"/>
              <w:adjustRightInd w:val="0"/>
              <w:spacing w:after="0"/>
              <w:jc w:val="center"/>
              <w:rPr>
                <w:sz w:val="20"/>
                <w:szCs w:val="20"/>
              </w:rPr>
            </w:pPr>
            <w:r>
              <w:rPr>
                <w:sz w:val="20"/>
                <w:szCs w:val="20"/>
              </w:rPr>
              <w:t>10.510</w:t>
            </w:r>
          </w:p>
        </w:tc>
        <w:tc>
          <w:tcPr>
            <w:tcW w:w="911" w:type="dxa"/>
            <w:tcBorders>
              <w:top w:val="nil"/>
              <w:left w:val="nil"/>
              <w:bottom w:val="nil"/>
              <w:right w:val="nil"/>
            </w:tcBorders>
          </w:tcPr>
          <w:p w14:paraId="7047DFD0" w14:textId="77777777" w:rsidR="00E83D98" w:rsidRDefault="00E83D98" w:rsidP="008C1F36">
            <w:pPr>
              <w:widowControl w:val="0"/>
              <w:autoSpaceDE w:val="0"/>
              <w:autoSpaceDN w:val="0"/>
              <w:adjustRightInd w:val="0"/>
              <w:spacing w:after="0"/>
              <w:jc w:val="center"/>
              <w:rPr>
                <w:sz w:val="20"/>
                <w:szCs w:val="20"/>
              </w:rPr>
            </w:pPr>
            <w:r>
              <w:rPr>
                <w:sz w:val="20"/>
                <w:szCs w:val="20"/>
              </w:rPr>
              <w:t>10.479</w:t>
            </w:r>
          </w:p>
        </w:tc>
      </w:tr>
      <w:tr w:rsidR="00E83D98" w14:paraId="15424873" w14:textId="77777777" w:rsidTr="008C1F36">
        <w:tc>
          <w:tcPr>
            <w:tcW w:w="3330" w:type="dxa"/>
            <w:tcBorders>
              <w:top w:val="nil"/>
              <w:left w:val="nil"/>
              <w:bottom w:val="nil"/>
              <w:right w:val="nil"/>
            </w:tcBorders>
          </w:tcPr>
          <w:p w14:paraId="207274EB" w14:textId="77777777" w:rsidR="00E83D98" w:rsidRDefault="00E83D98" w:rsidP="008C1F36">
            <w:pPr>
              <w:widowControl w:val="0"/>
              <w:autoSpaceDE w:val="0"/>
              <w:autoSpaceDN w:val="0"/>
              <w:adjustRightInd w:val="0"/>
              <w:spacing w:after="0"/>
              <w:rPr>
                <w:sz w:val="20"/>
                <w:szCs w:val="20"/>
              </w:rPr>
            </w:pPr>
          </w:p>
        </w:tc>
        <w:tc>
          <w:tcPr>
            <w:tcW w:w="1119" w:type="dxa"/>
            <w:tcBorders>
              <w:top w:val="nil"/>
              <w:left w:val="nil"/>
              <w:bottom w:val="nil"/>
              <w:right w:val="nil"/>
            </w:tcBorders>
          </w:tcPr>
          <w:p w14:paraId="61FC2C71" w14:textId="77777777" w:rsidR="00E83D98" w:rsidRDefault="00E83D98" w:rsidP="008C1F36">
            <w:pPr>
              <w:widowControl w:val="0"/>
              <w:autoSpaceDE w:val="0"/>
              <w:autoSpaceDN w:val="0"/>
              <w:adjustRightInd w:val="0"/>
              <w:spacing w:after="0"/>
              <w:jc w:val="center"/>
              <w:rPr>
                <w:sz w:val="20"/>
                <w:szCs w:val="20"/>
              </w:rPr>
            </w:pPr>
            <w:r>
              <w:rPr>
                <w:sz w:val="20"/>
                <w:szCs w:val="20"/>
              </w:rPr>
              <w:t>(1.65)</w:t>
            </w:r>
          </w:p>
        </w:tc>
        <w:tc>
          <w:tcPr>
            <w:tcW w:w="922" w:type="dxa"/>
            <w:tcBorders>
              <w:top w:val="nil"/>
              <w:left w:val="nil"/>
              <w:bottom w:val="nil"/>
              <w:right w:val="nil"/>
            </w:tcBorders>
          </w:tcPr>
          <w:p w14:paraId="2241D96C" w14:textId="77777777" w:rsidR="00E83D98" w:rsidRDefault="00E83D98" w:rsidP="008C1F36">
            <w:pPr>
              <w:widowControl w:val="0"/>
              <w:autoSpaceDE w:val="0"/>
              <w:autoSpaceDN w:val="0"/>
              <w:adjustRightInd w:val="0"/>
              <w:spacing w:after="0"/>
              <w:jc w:val="center"/>
              <w:rPr>
                <w:sz w:val="20"/>
                <w:szCs w:val="20"/>
              </w:rPr>
            </w:pPr>
            <w:r>
              <w:rPr>
                <w:sz w:val="20"/>
                <w:szCs w:val="20"/>
              </w:rPr>
              <w:t>(-0.12)</w:t>
            </w:r>
          </w:p>
        </w:tc>
        <w:tc>
          <w:tcPr>
            <w:tcW w:w="1110" w:type="dxa"/>
            <w:tcBorders>
              <w:top w:val="nil"/>
              <w:left w:val="nil"/>
              <w:bottom w:val="nil"/>
              <w:right w:val="nil"/>
            </w:tcBorders>
          </w:tcPr>
          <w:p w14:paraId="533ECD10" w14:textId="77777777" w:rsidR="00E83D98" w:rsidRDefault="00E83D98" w:rsidP="008C1F36">
            <w:pPr>
              <w:widowControl w:val="0"/>
              <w:autoSpaceDE w:val="0"/>
              <w:autoSpaceDN w:val="0"/>
              <w:adjustRightInd w:val="0"/>
              <w:spacing w:after="0"/>
              <w:jc w:val="center"/>
              <w:rPr>
                <w:sz w:val="20"/>
                <w:szCs w:val="20"/>
              </w:rPr>
            </w:pPr>
          </w:p>
        </w:tc>
        <w:tc>
          <w:tcPr>
            <w:tcW w:w="967" w:type="dxa"/>
            <w:tcBorders>
              <w:top w:val="nil"/>
              <w:left w:val="nil"/>
              <w:bottom w:val="nil"/>
              <w:right w:val="nil"/>
            </w:tcBorders>
          </w:tcPr>
          <w:p w14:paraId="2B4DCDEF"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62E20B9C"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4E44BF2" w14:textId="77777777" w:rsidR="00E83D98" w:rsidRDefault="00E83D98" w:rsidP="008C1F36">
            <w:pPr>
              <w:widowControl w:val="0"/>
              <w:autoSpaceDE w:val="0"/>
              <w:autoSpaceDN w:val="0"/>
              <w:adjustRightInd w:val="0"/>
              <w:spacing w:after="0"/>
              <w:jc w:val="center"/>
              <w:rPr>
                <w:sz w:val="20"/>
                <w:szCs w:val="20"/>
              </w:rPr>
            </w:pPr>
          </w:p>
        </w:tc>
      </w:tr>
      <w:tr w:rsidR="00E83D98" w14:paraId="1ECBAE98" w14:textId="77777777" w:rsidTr="008C1F36">
        <w:tc>
          <w:tcPr>
            <w:tcW w:w="3330" w:type="dxa"/>
            <w:tcBorders>
              <w:top w:val="nil"/>
              <w:left w:val="nil"/>
              <w:bottom w:val="nil"/>
              <w:right w:val="nil"/>
            </w:tcBorders>
          </w:tcPr>
          <w:p w14:paraId="2AE22CD6"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19" w:type="dxa"/>
            <w:tcBorders>
              <w:top w:val="nil"/>
              <w:left w:val="nil"/>
              <w:bottom w:val="nil"/>
              <w:right w:val="nil"/>
            </w:tcBorders>
          </w:tcPr>
          <w:p w14:paraId="41DEC50A" w14:textId="77777777" w:rsidR="00E83D98" w:rsidRDefault="00E83D98" w:rsidP="008C1F36">
            <w:pPr>
              <w:widowControl w:val="0"/>
              <w:autoSpaceDE w:val="0"/>
              <w:autoSpaceDN w:val="0"/>
              <w:adjustRightInd w:val="0"/>
              <w:spacing w:after="0"/>
              <w:jc w:val="center"/>
              <w:rPr>
                <w:sz w:val="20"/>
                <w:szCs w:val="20"/>
              </w:rPr>
            </w:pPr>
            <w:r>
              <w:rPr>
                <w:sz w:val="20"/>
                <w:szCs w:val="20"/>
              </w:rPr>
              <w:t>2,276</w:t>
            </w:r>
          </w:p>
        </w:tc>
        <w:tc>
          <w:tcPr>
            <w:tcW w:w="922" w:type="dxa"/>
            <w:tcBorders>
              <w:top w:val="nil"/>
              <w:left w:val="nil"/>
              <w:bottom w:val="nil"/>
              <w:right w:val="nil"/>
            </w:tcBorders>
          </w:tcPr>
          <w:p w14:paraId="1A39EC6C" w14:textId="77777777" w:rsidR="00E83D98" w:rsidRDefault="00E83D98" w:rsidP="008C1F36">
            <w:pPr>
              <w:widowControl w:val="0"/>
              <w:autoSpaceDE w:val="0"/>
              <w:autoSpaceDN w:val="0"/>
              <w:adjustRightInd w:val="0"/>
              <w:spacing w:after="0"/>
              <w:jc w:val="center"/>
              <w:rPr>
                <w:sz w:val="20"/>
                <w:szCs w:val="20"/>
              </w:rPr>
            </w:pPr>
            <w:r>
              <w:rPr>
                <w:sz w:val="20"/>
                <w:szCs w:val="20"/>
              </w:rPr>
              <w:t>2,066</w:t>
            </w:r>
          </w:p>
        </w:tc>
        <w:tc>
          <w:tcPr>
            <w:tcW w:w="1110" w:type="dxa"/>
            <w:tcBorders>
              <w:top w:val="nil"/>
              <w:left w:val="nil"/>
              <w:bottom w:val="nil"/>
              <w:right w:val="nil"/>
            </w:tcBorders>
          </w:tcPr>
          <w:p w14:paraId="3B2FB244" w14:textId="77777777" w:rsidR="00E83D98" w:rsidRDefault="00E83D98" w:rsidP="008C1F36">
            <w:pPr>
              <w:widowControl w:val="0"/>
              <w:autoSpaceDE w:val="0"/>
              <w:autoSpaceDN w:val="0"/>
              <w:adjustRightInd w:val="0"/>
              <w:spacing w:after="0"/>
              <w:jc w:val="center"/>
              <w:rPr>
                <w:sz w:val="20"/>
                <w:szCs w:val="20"/>
              </w:rPr>
            </w:pPr>
            <w:r>
              <w:rPr>
                <w:sz w:val="20"/>
                <w:szCs w:val="20"/>
              </w:rPr>
              <w:t>1,043</w:t>
            </w:r>
          </w:p>
        </w:tc>
        <w:tc>
          <w:tcPr>
            <w:tcW w:w="967" w:type="dxa"/>
            <w:tcBorders>
              <w:top w:val="nil"/>
              <w:left w:val="nil"/>
              <w:bottom w:val="nil"/>
              <w:right w:val="nil"/>
            </w:tcBorders>
          </w:tcPr>
          <w:p w14:paraId="2FD6BC09" w14:textId="77777777" w:rsidR="00E83D98" w:rsidRDefault="00E83D98" w:rsidP="008C1F36">
            <w:pPr>
              <w:widowControl w:val="0"/>
              <w:autoSpaceDE w:val="0"/>
              <w:autoSpaceDN w:val="0"/>
              <w:adjustRightInd w:val="0"/>
              <w:spacing w:after="0"/>
              <w:jc w:val="center"/>
              <w:rPr>
                <w:sz w:val="20"/>
                <w:szCs w:val="20"/>
              </w:rPr>
            </w:pPr>
            <w:r>
              <w:rPr>
                <w:sz w:val="20"/>
                <w:szCs w:val="20"/>
              </w:rPr>
              <w:t>1,023</w:t>
            </w:r>
          </w:p>
        </w:tc>
        <w:tc>
          <w:tcPr>
            <w:tcW w:w="911" w:type="dxa"/>
            <w:tcBorders>
              <w:top w:val="nil"/>
              <w:left w:val="nil"/>
              <w:bottom w:val="nil"/>
              <w:right w:val="nil"/>
            </w:tcBorders>
          </w:tcPr>
          <w:p w14:paraId="5BF87D3C" w14:textId="77777777" w:rsidR="00E83D98" w:rsidRDefault="00E83D98" w:rsidP="008C1F36">
            <w:pPr>
              <w:widowControl w:val="0"/>
              <w:autoSpaceDE w:val="0"/>
              <w:autoSpaceDN w:val="0"/>
              <w:adjustRightInd w:val="0"/>
              <w:spacing w:after="0"/>
              <w:jc w:val="center"/>
              <w:rPr>
                <w:sz w:val="20"/>
                <w:szCs w:val="20"/>
              </w:rPr>
            </w:pPr>
            <w:r>
              <w:rPr>
                <w:sz w:val="20"/>
                <w:szCs w:val="20"/>
              </w:rPr>
              <w:t>1,065</w:t>
            </w:r>
          </w:p>
        </w:tc>
        <w:tc>
          <w:tcPr>
            <w:tcW w:w="911" w:type="dxa"/>
            <w:tcBorders>
              <w:top w:val="nil"/>
              <w:left w:val="nil"/>
              <w:bottom w:val="nil"/>
              <w:right w:val="nil"/>
            </w:tcBorders>
          </w:tcPr>
          <w:p w14:paraId="66E94A13" w14:textId="77777777" w:rsidR="00E83D98" w:rsidRDefault="00E83D98" w:rsidP="008C1F36">
            <w:pPr>
              <w:widowControl w:val="0"/>
              <w:autoSpaceDE w:val="0"/>
              <w:autoSpaceDN w:val="0"/>
              <w:adjustRightInd w:val="0"/>
              <w:spacing w:after="0"/>
              <w:jc w:val="center"/>
              <w:rPr>
                <w:sz w:val="20"/>
                <w:szCs w:val="20"/>
              </w:rPr>
            </w:pPr>
            <w:r>
              <w:rPr>
                <w:sz w:val="20"/>
                <w:szCs w:val="20"/>
              </w:rPr>
              <w:t>1,211</w:t>
            </w:r>
          </w:p>
        </w:tc>
      </w:tr>
      <w:tr w:rsidR="00E83D98" w14:paraId="1ED3502B" w14:textId="77777777" w:rsidTr="008C1F36">
        <w:tc>
          <w:tcPr>
            <w:tcW w:w="3330" w:type="dxa"/>
            <w:tcBorders>
              <w:top w:val="nil"/>
              <w:left w:val="nil"/>
              <w:bottom w:val="nil"/>
              <w:right w:val="nil"/>
            </w:tcBorders>
          </w:tcPr>
          <w:p w14:paraId="06F5C215" w14:textId="77777777" w:rsidR="00E83D98" w:rsidRDefault="00E83D98" w:rsidP="008C1F36">
            <w:pPr>
              <w:widowControl w:val="0"/>
              <w:autoSpaceDE w:val="0"/>
              <w:autoSpaceDN w:val="0"/>
              <w:adjustRightInd w:val="0"/>
              <w:spacing w:after="0"/>
              <w:rPr>
                <w:sz w:val="20"/>
                <w:szCs w:val="20"/>
              </w:rPr>
            </w:pPr>
            <w:r>
              <w:rPr>
                <w:sz w:val="20"/>
                <w:szCs w:val="20"/>
              </w:rPr>
              <w:t>Ideal age at first marriage</w:t>
            </w:r>
          </w:p>
        </w:tc>
        <w:tc>
          <w:tcPr>
            <w:tcW w:w="1119" w:type="dxa"/>
            <w:tcBorders>
              <w:top w:val="nil"/>
              <w:left w:val="nil"/>
              <w:bottom w:val="nil"/>
              <w:right w:val="nil"/>
            </w:tcBorders>
          </w:tcPr>
          <w:p w14:paraId="1D235056" w14:textId="77777777" w:rsidR="00E83D98" w:rsidRDefault="00E83D98" w:rsidP="008C1F36">
            <w:pPr>
              <w:widowControl w:val="0"/>
              <w:autoSpaceDE w:val="0"/>
              <w:autoSpaceDN w:val="0"/>
              <w:adjustRightInd w:val="0"/>
              <w:spacing w:after="0"/>
              <w:jc w:val="center"/>
              <w:rPr>
                <w:sz w:val="20"/>
                <w:szCs w:val="20"/>
              </w:rPr>
            </w:pPr>
            <w:r>
              <w:rPr>
                <w:sz w:val="20"/>
                <w:szCs w:val="20"/>
              </w:rPr>
              <w:t>0.255</w:t>
            </w:r>
          </w:p>
        </w:tc>
        <w:tc>
          <w:tcPr>
            <w:tcW w:w="922" w:type="dxa"/>
            <w:tcBorders>
              <w:top w:val="nil"/>
              <w:left w:val="nil"/>
              <w:bottom w:val="nil"/>
              <w:right w:val="nil"/>
            </w:tcBorders>
          </w:tcPr>
          <w:p w14:paraId="6ECDA943" w14:textId="77777777" w:rsidR="00E83D98" w:rsidRDefault="00E83D98" w:rsidP="008C1F36">
            <w:pPr>
              <w:widowControl w:val="0"/>
              <w:autoSpaceDE w:val="0"/>
              <w:autoSpaceDN w:val="0"/>
              <w:adjustRightInd w:val="0"/>
              <w:spacing w:after="0"/>
              <w:jc w:val="center"/>
              <w:rPr>
                <w:sz w:val="20"/>
                <w:szCs w:val="20"/>
              </w:rPr>
            </w:pPr>
            <w:r>
              <w:rPr>
                <w:sz w:val="20"/>
                <w:szCs w:val="20"/>
              </w:rPr>
              <w:t>0.171</w:t>
            </w:r>
          </w:p>
        </w:tc>
        <w:tc>
          <w:tcPr>
            <w:tcW w:w="1110" w:type="dxa"/>
            <w:tcBorders>
              <w:top w:val="nil"/>
              <w:left w:val="nil"/>
              <w:bottom w:val="nil"/>
              <w:right w:val="nil"/>
            </w:tcBorders>
          </w:tcPr>
          <w:p w14:paraId="62E36E1E" w14:textId="77777777" w:rsidR="00E83D98" w:rsidRDefault="00E83D98" w:rsidP="008C1F36">
            <w:pPr>
              <w:widowControl w:val="0"/>
              <w:autoSpaceDE w:val="0"/>
              <w:autoSpaceDN w:val="0"/>
              <w:adjustRightInd w:val="0"/>
              <w:spacing w:after="0"/>
              <w:jc w:val="center"/>
              <w:rPr>
                <w:sz w:val="20"/>
                <w:szCs w:val="20"/>
              </w:rPr>
            </w:pPr>
            <w:r>
              <w:rPr>
                <w:sz w:val="20"/>
                <w:szCs w:val="20"/>
              </w:rPr>
              <w:t>26.205</w:t>
            </w:r>
          </w:p>
        </w:tc>
        <w:tc>
          <w:tcPr>
            <w:tcW w:w="967" w:type="dxa"/>
            <w:tcBorders>
              <w:top w:val="nil"/>
              <w:left w:val="nil"/>
              <w:bottom w:val="nil"/>
              <w:right w:val="nil"/>
            </w:tcBorders>
          </w:tcPr>
          <w:p w14:paraId="4A045BA0" w14:textId="77777777" w:rsidR="00E83D98" w:rsidRDefault="00E83D98" w:rsidP="008C1F36">
            <w:pPr>
              <w:widowControl w:val="0"/>
              <w:autoSpaceDE w:val="0"/>
              <w:autoSpaceDN w:val="0"/>
              <w:adjustRightInd w:val="0"/>
              <w:spacing w:after="0"/>
              <w:jc w:val="center"/>
              <w:rPr>
                <w:sz w:val="20"/>
                <w:szCs w:val="20"/>
              </w:rPr>
            </w:pPr>
            <w:r>
              <w:rPr>
                <w:sz w:val="20"/>
                <w:szCs w:val="20"/>
              </w:rPr>
              <w:t>25.699</w:t>
            </w:r>
          </w:p>
        </w:tc>
        <w:tc>
          <w:tcPr>
            <w:tcW w:w="911" w:type="dxa"/>
            <w:tcBorders>
              <w:top w:val="nil"/>
              <w:left w:val="nil"/>
              <w:bottom w:val="nil"/>
              <w:right w:val="nil"/>
            </w:tcBorders>
          </w:tcPr>
          <w:p w14:paraId="243BE417" w14:textId="77777777" w:rsidR="00E83D98" w:rsidRDefault="00E83D98" w:rsidP="008C1F36">
            <w:pPr>
              <w:widowControl w:val="0"/>
              <w:autoSpaceDE w:val="0"/>
              <w:autoSpaceDN w:val="0"/>
              <w:adjustRightInd w:val="0"/>
              <w:spacing w:after="0"/>
              <w:jc w:val="center"/>
              <w:rPr>
                <w:sz w:val="20"/>
                <w:szCs w:val="20"/>
              </w:rPr>
            </w:pPr>
            <w:r>
              <w:rPr>
                <w:sz w:val="20"/>
                <w:szCs w:val="20"/>
              </w:rPr>
              <w:t>25.552</w:t>
            </w:r>
          </w:p>
        </w:tc>
        <w:tc>
          <w:tcPr>
            <w:tcW w:w="911" w:type="dxa"/>
            <w:tcBorders>
              <w:top w:val="nil"/>
              <w:left w:val="nil"/>
              <w:bottom w:val="nil"/>
              <w:right w:val="nil"/>
            </w:tcBorders>
          </w:tcPr>
          <w:p w14:paraId="28AA0D77" w14:textId="77777777" w:rsidR="00E83D98" w:rsidRDefault="00E83D98" w:rsidP="008C1F36">
            <w:pPr>
              <w:widowControl w:val="0"/>
              <w:autoSpaceDE w:val="0"/>
              <w:autoSpaceDN w:val="0"/>
              <w:adjustRightInd w:val="0"/>
              <w:spacing w:after="0"/>
              <w:jc w:val="center"/>
              <w:rPr>
                <w:sz w:val="20"/>
                <w:szCs w:val="20"/>
              </w:rPr>
            </w:pPr>
            <w:r>
              <w:rPr>
                <w:sz w:val="20"/>
                <w:szCs w:val="20"/>
              </w:rPr>
              <w:t>25.752</w:t>
            </w:r>
          </w:p>
        </w:tc>
      </w:tr>
      <w:tr w:rsidR="00E83D98" w14:paraId="314E0E50" w14:textId="77777777" w:rsidTr="008C1F36">
        <w:tc>
          <w:tcPr>
            <w:tcW w:w="3330" w:type="dxa"/>
            <w:tcBorders>
              <w:top w:val="nil"/>
              <w:left w:val="nil"/>
              <w:bottom w:val="nil"/>
              <w:right w:val="nil"/>
            </w:tcBorders>
          </w:tcPr>
          <w:p w14:paraId="2BB75578" w14:textId="77777777" w:rsidR="00E83D98" w:rsidRDefault="00E83D98" w:rsidP="008C1F36">
            <w:pPr>
              <w:widowControl w:val="0"/>
              <w:autoSpaceDE w:val="0"/>
              <w:autoSpaceDN w:val="0"/>
              <w:adjustRightInd w:val="0"/>
              <w:spacing w:after="0"/>
              <w:rPr>
                <w:sz w:val="20"/>
                <w:szCs w:val="20"/>
              </w:rPr>
            </w:pPr>
          </w:p>
        </w:tc>
        <w:tc>
          <w:tcPr>
            <w:tcW w:w="1119" w:type="dxa"/>
            <w:tcBorders>
              <w:top w:val="nil"/>
              <w:left w:val="nil"/>
              <w:bottom w:val="nil"/>
              <w:right w:val="nil"/>
            </w:tcBorders>
          </w:tcPr>
          <w:p w14:paraId="335699E3" w14:textId="77777777" w:rsidR="00E83D98" w:rsidRDefault="00E83D98" w:rsidP="008C1F36">
            <w:pPr>
              <w:widowControl w:val="0"/>
              <w:autoSpaceDE w:val="0"/>
              <w:autoSpaceDN w:val="0"/>
              <w:adjustRightInd w:val="0"/>
              <w:spacing w:after="0"/>
              <w:jc w:val="center"/>
              <w:rPr>
                <w:sz w:val="20"/>
                <w:szCs w:val="20"/>
              </w:rPr>
            </w:pPr>
            <w:r>
              <w:rPr>
                <w:sz w:val="20"/>
                <w:szCs w:val="20"/>
              </w:rPr>
              <w:t>(1.33)</w:t>
            </w:r>
          </w:p>
        </w:tc>
        <w:tc>
          <w:tcPr>
            <w:tcW w:w="922" w:type="dxa"/>
            <w:tcBorders>
              <w:top w:val="nil"/>
              <w:left w:val="nil"/>
              <w:bottom w:val="nil"/>
              <w:right w:val="nil"/>
            </w:tcBorders>
          </w:tcPr>
          <w:p w14:paraId="1C5A6346" w14:textId="77777777" w:rsidR="00E83D98" w:rsidRDefault="00E83D98" w:rsidP="008C1F36">
            <w:pPr>
              <w:widowControl w:val="0"/>
              <w:autoSpaceDE w:val="0"/>
              <w:autoSpaceDN w:val="0"/>
              <w:adjustRightInd w:val="0"/>
              <w:spacing w:after="0"/>
              <w:jc w:val="center"/>
              <w:rPr>
                <w:sz w:val="20"/>
                <w:szCs w:val="20"/>
              </w:rPr>
            </w:pPr>
            <w:r>
              <w:rPr>
                <w:sz w:val="20"/>
                <w:szCs w:val="20"/>
              </w:rPr>
              <w:t>(0.78)</w:t>
            </w:r>
          </w:p>
        </w:tc>
        <w:tc>
          <w:tcPr>
            <w:tcW w:w="1110" w:type="dxa"/>
            <w:tcBorders>
              <w:top w:val="nil"/>
              <w:left w:val="nil"/>
              <w:bottom w:val="nil"/>
              <w:right w:val="nil"/>
            </w:tcBorders>
          </w:tcPr>
          <w:p w14:paraId="529F24AF" w14:textId="77777777" w:rsidR="00E83D98" w:rsidRDefault="00E83D98" w:rsidP="008C1F36">
            <w:pPr>
              <w:widowControl w:val="0"/>
              <w:autoSpaceDE w:val="0"/>
              <w:autoSpaceDN w:val="0"/>
              <w:adjustRightInd w:val="0"/>
              <w:spacing w:after="0"/>
              <w:jc w:val="center"/>
              <w:rPr>
                <w:sz w:val="20"/>
                <w:szCs w:val="20"/>
              </w:rPr>
            </w:pPr>
          </w:p>
        </w:tc>
        <w:tc>
          <w:tcPr>
            <w:tcW w:w="967" w:type="dxa"/>
            <w:tcBorders>
              <w:top w:val="nil"/>
              <w:left w:val="nil"/>
              <w:bottom w:val="nil"/>
              <w:right w:val="nil"/>
            </w:tcBorders>
          </w:tcPr>
          <w:p w14:paraId="3E4F2684"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D8560BA"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0DCCA6B" w14:textId="77777777" w:rsidR="00E83D98" w:rsidRDefault="00E83D98" w:rsidP="008C1F36">
            <w:pPr>
              <w:widowControl w:val="0"/>
              <w:autoSpaceDE w:val="0"/>
              <w:autoSpaceDN w:val="0"/>
              <w:adjustRightInd w:val="0"/>
              <w:spacing w:after="0"/>
              <w:jc w:val="center"/>
              <w:rPr>
                <w:sz w:val="20"/>
                <w:szCs w:val="20"/>
              </w:rPr>
            </w:pPr>
          </w:p>
        </w:tc>
      </w:tr>
      <w:tr w:rsidR="00E83D98" w14:paraId="20517D0F" w14:textId="77777777" w:rsidTr="008C1F36">
        <w:tc>
          <w:tcPr>
            <w:tcW w:w="3330" w:type="dxa"/>
            <w:tcBorders>
              <w:top w:val="nil"/>
              <w:left w:val="nil"/>
              <w:bottom w:val="nil"/>
              <w:right w:val="nil"/>
            </w:tcBorders>
          </w:tcPr>
          <w:p w14:paraId="1A87E9AF"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19" w:type="dxa"/>
            <w:tcBorders>
              <w:top w:val="nil"/>
              <w:left w:val="nil"/>
              <w:bottom w:val="nil"/>
              <w:right w:val="nil"/>
            </w:tcBorders>
          </w:tcPr>
          <w:p w14:paraId="6B1C9CA6" w14:textId="77777777" w:rsidR="00E83D98" w:rsidRDefault="00E83D98" w:rsidP="008C1F36">
            <w:pPr>
              <w:widowControl w:val="0"/>
              <w:autoSpaceDE w:val="0"/>
              <w:autoSpaceDN w:val="0"/>
              <w:adjustRightInd w:val="0"/>
              <w:spacing w:after="0"/>
              <w:jc w:val="center"/>
              <w:rPr>
                <w:sz w:val="20"/>
                <w:szCs w:val="20"/>
              </w:rPr>
            </w:pPr>
            <w:r>
              <w:rPr>
                <w:sz w:val="20"/>
                <w:szCs w:val="20"/>
              </w:rPr>
              <w:t>2,188</w:t>
            </w:r>
          </w:p>
        </w:tc>
        <w:tc>
          <w:tcPr>
            <w:tcW w:w="922" w:type="dxa"/>
            <w:tcBorders>
              <w:top w:val="nil"/>
              <w:left w:val="nil"/>
              <w:bottom w:val="nil"/>
              <w:right w:val="nil"/>
            </w:tcBorders>
          </w:tcPr>
          <w:p w14:paraId="43B28C18" w14:textId="77777777" w:rsidR="00E83D98" w:rsidRDefault="00E83D98" w:rsidP="008C1F36">
            <w:pPr>
              <w:widowControl w:val="0"/>
              <w:autoSpaceDE w:val="0"/>
              <w:autoSpaceDN w:val="0"/>
              <w:adjustRightInd w:val="0"/>
              <w:spacing w:after="0"/>
              <w:jc w:val="center"/>
              <w:rPr>
                <w:sz w:val="20"/>
                <w:szCs w:val="20"/>
              </w:rPr>
            </w:pPr>
            <w:r>
              <w:rPr>
                <w:sz w:val="20"/>
                <w:szCs w:val="20"/>
              </w:rPr>
              <w:t>2,060</w:t>
            </w:r>
          </w:p>
        </w:tc>
        <w:tc>
          <w:tcPr>
            <w:tcW w:w="1110" w:type="dxa"/>
            <w:tcBorders>
              <w:top w:val="nil"/>
              <w:left w:val="nil"/>
              <w:bottom w:val="nil"/>
              <w:right w:val="nil"/>
            </w:tcBorders>
          </w:tcPr>
          <w:p w14:paraId="33B559A6" w14:textId="77777777" w:rsidR="00E83D98" w:rsidRDefault="00E83D98" w:rsidP="008C1F36">
            <w:pPr>
              <w:widowControl w:val="0"/>
              <w:autoSpaceDE w:val="0"/>
              <w:autoSpaceDN w:val="0"/>
              <w:adjustRightInd w:val="0"/>
              <w:spacing w:after="0"/>
              <w:jc w:val="center"/>
              <w:rPr>
                <w:sz w:val="20"/>
                <w:szCs w:val="20"/>
              </w:rPr>
            </w:pPr>
            <w:r>
              <w:rPr>
                <w:sz w:val="20"/>
                <w:szCs w:val="20"/>
              </w:rPr>
              <w:t>1,041</w:t>
            </w:r>
          </w:p>
        </w:tc>
        <w:tc>
          <w:tcPr>
            <w:tcW w:w="967" w:type="dxa"/>
            <w:tcBorders>
              <w:top w:val="nil"/>
              <w:left w:val="nil"/>
              <w:bottom w:val="nil"/>
              <w:right w:val="nil"/>
            </w:tcBorders>
          </w:tcPr>
          <w:p w14:paraId="4F3D027B" w14:textId="77777777" w:rsidR="00E83D98" w:rsidRDefault="00E83D98" w:rsidP="008C1F36">
            <w:pPr>
              <w:widowControl w:val="0"/>
              <w:autoSpaceDE w:val="0"/>
              <w:autoSpaceDN w:val="0"/>
              <w:adjustRightInd w:val="0"/>
              <w:spacing w:after="0"/>
              <w:jc w:val="center"/>
              <w:rPr>
                <w:sz w:val="20"/>
                <w:szCs w:val="20"/>
              </w:rPr>
            </w:pPr>
            <w:r>
              <w:rPr>
                <w:sz w:val="20"/>
                <w:szCs w:val="20"/>
              </w:rPr>
              <w:t>1,019</w:t>
            </w:r>
          </w:p>
        </w:tc>
        <w:tc>
          <w:tcPr>
            <w:tcW w:w="911" w:type="dxa"/>
            <w:tcBorders>
              <w:top w:val="nil"/>
              <w:left w:val="nil"/>
              <w:bottom w:val="nil"/>
              <w:right w:val="nil"/>
            </w:tcBorders>
          </w:tcPr>
          <w:p w14:paraId="729505F7" w14:textId="77777777" w:rsidR="00E83D98" w:rsidRDefault="00E83D98" w:rsidP="008C1F36">
            <w:pPr>
              <w:widowControl w:val="0"/>
              <w:autoSpaceDE w:val="0"/>
              <w:autoSpaceDN w:val="0"/>
              <w:adjustRightInd w:val="0"/>
              <w:spacing w:after="0"/>
              <w:jc w:val="center"/>
              <w:rPr>
                <w:sz w:val="20"/>
                <w:szCs w:val="20"/>
              </w:rPr>
            </w:pPr>
            <w:r>
              <w:rPr>
                <w:sz w:val="20"/>
                <w:szCs w:val="20"/>
              </w:rPr>
              <w:t>1,019</w:t>
            </w:r>
          </w:p>
        </w:tc>
        <w:tc>
          <w:tcPr>
            <w:tcW w:w="911" w:type="dxa"/>
            <w:tcBorders>
              <w:top w:val="nil"/>
              <w:left w:val="nil"/>
              <w:bottom w:val="nil"/>
              <w:right w:val="nil"/>
            </w:tcBorders>
          </w:tcPr>
          <w:p w14:paraId="5A12DA67" w14:textId="77777777" w:rsidR="00E83D98" w:rsidRDefault="00E83D98" w:rsidP="008C1F36">
            <w:pPr>
              <w:widowControl w:val="0"/>
              <w:autoSpaceDE w:val="0"/>
              <w:autoSpaceDN w:val="0"/>
              <w:adjustRightInd w:val="0"/>
              <w:spacing w:after="0"/>
              <w:jc w:val="center"/>
              <w:rPr>
                <w:sz w:val="20"/>
                <w:szCs w:val="20"/>
              </w:rPr>
            </w:pPr>
            <w:r>
              <w:rPr>
                <w:sz w:val="20"/>
                <w:szCs w:val="20"/>
              </w:rPr>
              <w:t>1,169</w:t>
            </w:r>
          </w:p>
        </w:tc>
      </w:tr>
      <w:tr w:rsidR="00E83D98" w14:paraId="70F79E5A" w14:textId="77777777" w:rsidTr="008C1F36">
        <w:tc>
          <w:tcPr>
            <w:tcW w:w="3330" w:type="dxa"/>
            <w:tcBorders>
              <w:top w:val="nil"/>
              <w:left w:val="nil"/>
              <w:bottom w:val="nil"/>
              <w:right w:val="nil"/>
            </w:tcBorders>
          </w:tcPr>
          <w:p w14:paraId="7137618B" w14:textId="77777777" w:rsidR="00E83D98" w:rsidRDefault="00E83D98" w:rsidP="008C1F36">
            <w:pPr>
              <w:widowControl w:val="0"/>
              <w:autoSpaceDE w:val="0"/>
              <w:autoSpaceDN w:val="0"/>
              <w:adjustRightInd w:val="0"/>
              <w:spacing w:after="0"/>
              <w:rPr>
                <w:sz w:val="20"/>
                <w:szCs w:val="20"/>
              </w:rPr>
            </w:pPr>
            <w:r>
              <w:rPr>
                <w:sz w:val="20"/>
                <w:szCs w:val="20"/>
              </w:rPr>
              <w:t>Ideal number of children in lifetime</w:t>
            </w:r>
          </w:p>
        </w:tc>
        <w:tc>
          <w:tcPr>
            <w:tcW w:w="1119" w:type="dxa"/>
            <w:tcBorders>
              <w:top w:val="nil"/>
              <w:left w:val="nil"/>
              <w:bottom w:val="nil"/>
              <w:right w:val="nil"/>
            </w:tcBorders>
          </w:tcPr>
          <w:p w14:paraId="74A5FB11" w14:textId="77777777" w:rsidR="00E83D98" w:rsidRDefault="00E83D98" w:rsidP="008C1F36">
            <w:pPr>
              <w:widowControl w:val="0"/>
              <w:autoSpaceDE w:val="0"/>
              <w:autoSpaceDN w:val="0"/>
              <w:adjustRightInd w:val="0"/>
              <w:spacing w:after="0"/>
              <w:jc w:val="center"/>
              <w:rPr>
                <w:sz w:val="20"/>
                <w:szCs w:val="20"/>
              </w:rPr>
            </w:pPr>
            <w:r>
              <w:rPr>
                <w:sz w:val="20"/>
                <w:szCs w:val="20"/>
              </w:rPr>
              <w:t>0.006</w:t>
            </w:r>
          </w:p>
        </w:tc>
        <w:tc>
          <w:tcPr>
            <w:tcW w:w="922" w:type="dxa"/>
            <w:tcBorders>
              <w:top w:val="nil"/>
              <w:left w:val="nil"/>
              <w:bottom w:val="nil"/>
              <w:right w:val="nil"/>
            </w:tcBorders>
          </w:tcPr>
          <w:p w14:paraId="1E9DB8D5" w14:textId="77777777" w:rsidR="00E83D98" w:rsidRDefault="00E83D98" w:rsidP="008C1F36">
            <w:pPr>
              <w:widowControl w:val="0"/>
              <w:autoSpaceDE w:val="0"/>
              <w:autoSpaceDN w:val="0"/>
              <w:adjustRightInd w:val="0"/>
              <w:spacing w:after="0"/>
              <w:jc w:val="center"/>
              <w:rPr>
                <w:sz w:val="20"/>
                <w:szCs w:val="20"/>
              </w:rPr>
            </w:pPr>
            <w:r>
              <w:rPr>
                <w:sz w:val="20"/>
                <w:szCs w:val="20"/>
              </w:rPr>
              <w:t>-0.027</w:t>
            </w:r>
          </w:p>
        </w:tc>
        <w:tc>
          <w:tcPr>
            <w:tcW w:w="1110" w:type="dxa"/>
            <w:tcBorders>
              <w:top w:val="nil"/>
              <w:left w:val="nil"/>
              <w:bottom w:val="nil"/>
              <w:right w:val="nil"/>
            </w:tcBorders>
          </w:tcPr>
          <w:p w14:paraId="23C88E62" w14:textId="77777777" w:rsidR="00E83D98" w:rsidRDefault="00E83D98" w:rsidP="008C1F36">
            <w:pPr>
              <w:widowControl w:val="0"/>
              <w:autoSpaceDE w:val="0"/>
              <w:autoSpaceDN w:val="0"/>
              <w:adjustRightInd w:val="0"/>
              <w:spacing w:after="0"/>
              <w:jc w:val="center"/>
              <w:rPr>
                <w:sz w:val="20"/>
                <w:szCs w:val="20"/>
              </w:rPr>
            </w:pPr>
            <w:r>
              <w:rPr>
                <w:sz w:val="20"/>
                <w:szCs w:val="20"/>
              </w:rPr>
              <w:t>3.976</w:t>
            </w:r>
          </w:p>
        </w:tc>
        <w:tc>
          <w:tcPr>
            <w:tcW w:w="967" w:type="dxa"/>
            <w:tcBorders>
              <w:top w:val="nil"/>
              <w:left w:val="nil"/>
              <w:bottom w:val="nil"/>
              <w:right w:val="nil"/>
            </w:tcBorders>
          </w:tcPr>
          <w:p w14:paraId="600B189F" w14:textId="77777777" w:rsidR="00E83D98" w:rsidRDefault="00E83D98" w:rsidP="008C1F36">
            <w:pPr>
              <w:widowControl w:val="0"/>
              <w:autoSpaceDE w:val="0"/>
              <w:autoSpaceDN w:val="0"/>
              <w:adjustRightInd w:val="0"/>
              <w:spacing w:after="0"/>
              <w:jc w:val="center"/>
              <w:rPr>
                <w:sz w:val="20"/>
                <w:szCs w:val="20"/>
              </w:rPr>
            </w:pPr>
            <w:r>
              <w:rPr>
                <w:sz w:val="20"/>
                <w:szCs w:val="20"/>
              </w:rPr>
              <w:t>4.043</w:t>
            </w:r>
          </w:p>
        </w:tc>
        <w:tc>
          <w:tcPr>
            <w:tcW w:w="911" w:type="dxa"/>
            <w:tcBorders>
              <w:top w:val="nil"/>
              <w:left w:val="nil"/>
              <w:bottom w:val="nil"/>
              <w:right w:val="nil"/>
            </w:tcBorders>
          </w:tcPr>
          <w:p w14:paraId="24BC6F7E" w14:textId="77777777" w:rsidR="00E83D98" w:rsidRDefault="00E83D98" w:rsidP="008C1F36">
            <w:pPr>
              <w:widowControl w:val="0"/>
              <w:autoSpaceDE w:val="0"/>
              <w:autoSpaceDN w:val="0"/>
              <w:adjustRightInd w:val="0"/>
              <w:spacing w:after="0"/>
              <w:jc w:val="center"/>
              <w:rPr>
                <w:sz w:val="20"/>
                <w:szCs w:val="20"/>
              </w:rPr>
            </w:pPr>
            <w:r>
              <w:rPr>
                <w:sz w:val="20"/>
                <w:szCs w:val="20"/>
              </w:rPr>
              <w:t>3.998</w:t>
            </w:r>
          </w:p>
        </w:tc>
        <w:tc>
          <w:tcPr>
            <w:tcW w:w="911" w:type="dxa"/>
            <w:tcBorders>
              <w:top w:val="nil"/>
              <w:left w:val="nil"/>
              <w:bottom w:val="nil"/>
              <w:right w:val="nil"/>
            </w:tcBorders>
          </w:tcPr>
          <w:p w14:paraId="6C0E058B" w14:textId="77777777" w:rsidR="00E83D98" w:rsidRDefault="00E83D98" w:rsidP="008C1F36">
            <w:pPr>
              <w:widowControl w:val="0"/>
              <w:autoSpaceDE w:val="0"/>
              <w:autoSpaceDN w:val="0"/>
              <w:adjustRightInd w:val="0"/>
              <w:spacing w:after="0"/>
              <w:jc w:val="center"/>
              <w:rPr>
                <w:sz w:val="20"/>
                <w:szCs w:val="20"/>
              </w:rPr>
            </w:pPr>
            <w:r>
              <w:rPr>
                <w:sz w:val="20"/>
                <w:szCs w:val="20"/>
              </w:rPr>
              <w:t>3.969</w:t>
            </w:r>
          </w:p>
        </w:tc>
      </w:tr>
      <w:tr w:rsidR="00E83D98" w14:paraId="286876E4" w14:textId="77777777" w:rsidTr="008C1F36">
        <w:tc>
          <w:tcPr>
            <w:tcW w:w="3330" w:type="dxa"/>
            <w:tcBorders>
              <w:top w:val="nil"/>
              <w:left w:val="nil"/>
              <w:bottom w:val="nil"/>
              <w:right w:val="nil"/>
            </w:tcBorders>
          </w:tcPr>
          <w:p w14:paraId="6682E272" w14:textId="77777777" w:rsidR="00E83D98" w:rsidRDefault="00E83D98" w:rsidP="008C1F36">
            <w:pPr>
              <w:widowControl w:val="0"/>
              <w:autoSpaceDE w:val="0"/>
              <w:autoSpaceDN w:val="0"/>
              <w:adjustRightInd w:val="0"/>
              <w:spacing w:after="0"/>
              <w:rPr>
                <w:sz w:val="20"/>
                <w:szCs w:val="20"/>
              </w:rPr>
            </w:pPr>
          </w:p>
        </w:tc>
        <w:tc>
          <w:tcPr>
            <w:tcW w:w="1119" w:type="dxa"/>
            <w:tcBorders>
              <w:top w:val="nil"/>
              <w:left w:val="nil"/>
              <w:bottom w:val="nil"/>
              <w:right w:val="nil"/>
            </w:tcBorders>
          </w:tcPr>
          <w:p w14:paraId="46362414" w14:textId="77777777" w:rsidR="00E83D98" w:rsidRDefault="00E83D98" w:rsidP="008C1F36">
            <w:pPr>
              <w:widowControl w:val="0"/>
              <w:autoSpaceDE w:val="0"/>
              <w:autoSpaceDN w:val="0"/>
              <w:adjustRightInd w:val="0"/>
              <w:spacing w:after="0"/>
              <w:jc w:val="center"/>
              <w:rPr>
                <w:sz w:val="20"/>
                <w:szCs w:val="20"/>
              </w:rPr>
            </w:pPr>
            <w:r>
              <w:rPr>
                <w:sz w:val="20"/>
                <w:szCs w:val="20"/>
              </w:rPr>
              <w:t>(0.06)</w:t>
            </w:r>
          </w:p>
        </w:tc>
        <w:tc>
          <w:tcPr>
            <w:tcW w:w="922" w:type="dxa"/>
            <w:tcBorders>
              <w:top w:val="nil"/>
              <w:left w:val="nil"/>
              <w:bottom w:val="nil"/>
              <w:right w:val="nil"/>
            </w:tcBorders>
          </w:tcPr>
          <w:p w14:paraId="2612E5FD" w14:textId="77777777" w:rsidR="00E83D98" w:rsidRDefault="00E83D98" w:rsidP="008C1F36">
            <w:pPr>
              <w:widowControl w:val="0"/>
              <w:autoSpaceDE w:val="0"/>
              <w:autoSpaceDN w:val="0"/>
              <w:adjustRightInd w:val="0"/>
              <w:spacing w:after="0"/>
              <w:jc w:val="center"/>
              <w:rPr>
                <w:sz w:val="20"/>
                <w:szCs w:val="20"/>
              </w:rPr>
            </w:pPr>
            <w:r>
              <w:rPr>
                <w:sz w:val="20"/>
                <w:szCs w:val="20"/>
              </w:rPr>
              <w:t>(-0.30)</w:t>
            </w:r>
          </w:p>
        </w:tc>
        <w:tc>
          <w:tcPr>
            <w:tcW w:w="1110" w:type="dxa"/>
            <w:tcBorders>
              <w:top w:val="nil"/>
              <w:left w:val="nil"/>
              <w:bottom w:val="nil"/>
              <w:right w:val="nil"/>
            </w:tcBorders>
          </w:tcPr>
          <w:p w14:paraId="3E0DE2C4" w14:textId="77777777" w:rsidR="00E83D98" w:rsidRDefault="00E83D98" w:rsidP="008C1F36">
            <w:pPr>
              <w:widowControl w:val="0"/>
              <w:autoSpaceDE w:val="0"/>
              <w:autoSpaceDN w:val="0"/>
              <w:adjustRightInd w:val="0"/>
              <w:spacing w:after="0"/>
              <w:jc w:val="center"/>
              <w:rPr>
                <w:sz w:val="20"/>
                <w:szCs w:val="20"/>
              </w:rPr>
            </w:pPr>
          </w:p>
        </w:tc>
        <w:tc>
          <w:tcPr>
            <w:tcW w:w="967" w:type="dxa"/>
            <w:tcBorders>
              <w:top w:val="nil"/>
              <w:left w:val="nil"/>
              <w:bottom w:val="nil"/>
              <w:right w:val="nil"/>
            </w:tcBorders>
          </w:tcPr>
          <w:p w14:paraId="35C15A76"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5B831DD"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65DD2B0" w14:textId="77777777" w:rsidR="00E83D98" w:rsidRDefault="00E83D98" w:rsidP="008C1F36">
            <w:pPr>
              <w:widowControl w:val="0"/>
              <w:autoSpaceDE w:val="0"/>
              <w:autoSpaceDN w:val="0"/>
              <w:adjustRightInd w:val="0"/>
              <w:spacing w:after="0"/>
              <w:jc w:val="center"/>
              <w:rPr>
                <w:sz w:val="20"/>
                <w:szCs w:val="20"/>
              </w:rPr>
            </w:pPr>
          </w:p>
        </w:tc>
      </w:tr>
      <w:tr w:rsidR="00E83D98" w14:paraId="79D5305C" w14:textId="77777777" w:rsidTr="008C1F36">
        <w:tc>
          <w:tcPr>
            <w:tcW w:w="3330" w:type="dxa"/>
            <w:tcBorders>
              <w:top w:val="nil"/>
              <w:left w:val="nil"/>
              <w:bottom w:val="single" w:sz="6" w:space="0" w:color="auto"/>
              <w:right w:val="nil"/>
            </w:tcBorders>
          </w:tcPr>
          <w:p w14:paraId="4AA5D135"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119" w:type="dxa"/>
            <w:tcBorders>
              <w:top w:val="nil"/>
              <w:left w:val="nil"/>
              <w:bottom w:val="single" w:sz="6" w:space="0" w:color="auto"/>
              <w:right w:val="nil"/>
            </w:tcBorders>
          </w:tcPr>
          <w:p w14:paraId="5657C9ED" w14:textId="77777777" w:rsidR="00E83D98" w:rsidRDefault="00E83D98" w:rsidP="008C1F36">
            <w:pPr>
              <w:widowControl w:val="0"/>
              <w:autoSpaceDE w:val="0"/>
              <w:autoSpaceDN w:val="0"/>
              <w:adjustRightInd w:val="0"/>
              <w:spacing w:after="0"/>
              <w:jc w:val="center"/>
              <w:rPr>
                <w:sz w:val="20"/>
                <w:szCs w:val="20"/>
              </w:rPr>
            </w:pPr>
            <w:r>
              <w:rPr>
                <w:sz w:val="20"/>
                <w:szCs w:val="20"/>
              </w:rPr>
              <w:t>2,276</w:t>
            </w:r>
          </w:p>
        </w:tc>
        <w:tc>
          <w:tcPr>
            <w:tcW w:w="922" w:type="dxa"/>
            <w:tcBorders>
              <w:top w:val="nil"/>
              <w:left w:val="nil"/>
              <w:bottom w:val="single" w:sz="6" w:space="0" w:color="auto"/>
              <w:right w:val="nil"/>
            </w:tcBorders>
          </w:tcPr>
          <w:p w14:paraId="00EA639D" w14:textId="77777777" w:rsidR="00E83D98" w:rsidRDefault="00E83D98" w:rsidP="008C1F36">
            <w:pPr>
              <w:widowControl w:val="0"/>
              <w:autoSpaceDE w:val="0"/>
              <w:autoSpaceDN w:val="0"/>
              <w:adjustRightInd w:val="0"/>
              <w:spacing w:after="0"/>
              <w:jc w:val="center"/>
              <w:rPr>
                <w:sz w:val="20"/>
                <w:szCs w:val="20"/>
              </w:rPr>
            </w:pPr>
            <w:r>
              <w:rPr>
                <w:sz w:val="20"/>
                <w:szCs w:val="20"/>
              </w:rPr>
              <w:t>2,060</w:t>
            </w:r>
          </w:p>
        </w:tc>
        <w:tc>
          <w:tcPr>
            <w:tcW w:w="1110" w:type="dxa"/>
            <w:tcBorders>
              <w:top w:val="nil"/>
              <w:left w:val="nil"/>
              <w:bottom w:val="single" w:sz="6" w:space="0" w:color="auto"/>
              <w:right w:val="nil"/>
            </w:tcBorders>
          </w:tcPr>
          <w:p w14:paraId="3AFC41B2" w14:textId="77777777" w:rsidR="00E83D98" w:rsidRDefault="00E83D98" w:rsidP="008C1F36">
            <w:pPr>
              <w:widowControl w:val="0"/>
              <w:autoSpaceDE w:val="0"/>
              <w:autoSpaceDN w:val="0"/>
              <w:adjustRightInd w:val="0"/>
              <w:spacing w:after="0"/>
              <w:jc w:val="center"/>
              <w:rPr>
                <w:sz w:val="20"/>
                <w:szCs w:val="20"/>
              </w:rPr>
            </w:pPr>
            <w:r>
              <w:rPr>
                <w:sz w:val="20"/>
                <w:szCs w:val="20"/>
              </w:rPr>
              <w:t>1,040</w:t>
            </w:r>
          </w:p>
        </w:tc>
        <w:tc>
          <w:tcPr>
            <w:tcW w:w="967" w:type="dxa"/>
            <w:tcBorders>
              <w:top w:val="nil"/>
              <w:left w:val="nil"/>
              <w:bottom w:val="single" w:sz="6" w:space="0" w:color="auto"/>
              <w:right w:val="nil"/>
            </w:tcBorders>
          </w:tcPr>
          <w:p w14:paraId="7A712453" w14:textId="77777777" w:rsidR="00E83D98" w:rsidRDefault="00E83D98" w:rsidP="008C1F36">
            <w:pPr>
              <w:widowControl w:val="0"/>
              <w:autoSpaceDE w:val="0"/>
              <w:autoSpaceDN w:val="0"/>
              <w:adjustRightInd w:val="0"/>
              <w:spacing w:after="0"/>
              <w:jc w:val="center"/>
              <w:rPr>
                <w:sz w:val="20"/>
                <w:szCs w:val="20"/>
              </w:rPr>
            </w:pPr>
            <w:r>
              <w:rPr>
                <w:sz w:val="20"/>
                <w:szCs w:val="20"/>
              </w:rPr>
              <w:t>1,020</w:t>
            </w:r>
          </w:p>
        </w:tc>
        <w:tc>
          <w:tcPr>
            <w:tcW w:w="911" w:type="dxa"/>
            <w:tcBorders>
              <w:top w:val="nil"/>
              <w:left w:val="nil"/>
              <w:bottom w:val="single" w:sz="6" w:space="0" w:color="auto"/>
              <w:right w:val="nil"/>
            </w:tcBorders>
          </w:tcPr>
          <w:p w14:paraId="618B8793" w14:textId="77777777" w:rsidR="00E83D98" w:rsidRDefault="00E83D98" w:rsidP="008C1F36">
            <w:pPr>
              <w:widowControl w:val="0"/>
              <w:autoSpaceDE w:val="0"/>
              <w:autoSpaceDN w:val="0"/>
              <w:adjustRightInd w:val="0"/>
              <w:spacing w:after="0"/>
              <w:jc w:val="center"/>
              <w:rPr>
                <w:sz w:val="20"/>
                <w:szCs w:val="20"/>
              </w:rPr>
            </w:pPr>
            <w:r>
              <w:rPr>
                <w:sz w:val="20"/>
                <w:szCs w:val="20"/>
              </w:rPr>
              <w:t>1,064</w:t>
            </w:r>
          </w:p>
        </w:tc>
        <w:tc>
          <w:tcPr>
            <w:tcW w:w="911" w:type="dxa"/>
            <w:tcBorders>
              <w:top w:val="nil"/>
              <w:left w:val="nil"/>
              <w:bottom w:val="single" w:sz="6" w:space="0" w:color="auto"/>
              <w:right w:val="nil"/>
            </w:tcBorders>
          </w:tcPr>
          <w:p w14:paraId="40DD0352" w14:textId="77777777" w:rsidR="00E83D98" w:rsidRDefault="00E83D98" w:rsidP="008C1F36">
            <w:pPr>
              <w:widowControl w:val="0"/>
              <w:autoSpaceDE w:val="0"/>
              <w:autoSpaceDN w:val="0"/>
              <w:adjustRightInd w:val="0"/>
              <w:spacing w:after="0"/>
              <w:jc w:val="center"/>
              <w:rPr>
                <w:sz w:val="20"/>
                <w:szCs w:val="20"/>
              </w:rPr>
            </w:pPr>
            <w:r>
              <w:rPr>
                <w:sz w:val="20"/>
                <w:szCs w:val="20"/>
              </w:rPr>
              <w:t>1,212</w:t>
            </w:r>
          </w:p>
        </w:tc>
      </w:tr>
    </w:tbl>
    <w:p w14:paraId="02AD35E2" w14:textId="77777777" w:rsidR="00E83D98" w:rsidRPr="00776988" w:rsidRDefault="00E83D98" w:rsidP="00E83D98">
      <w:pPr>
        <w:widowControl w:val="0"/>
        <w:autoSpaceDE w:val="0"/>
        <w:autoSpaceDN w:val="0"/>
        <w:adjustRightInd w:val="0"/>
        <w:spacing w:after="66"/>
        <w:rPr>
          <w:sz w:val="6"/>
          <w:szCs w:val="6"/>
        </w:rPr>
      </w:pPr>
    </w:p>
    <w:p w14:paraId="49F8C756" w14:textId="77777777" w:rsidR="00E83D98" w:rsidRPr="003C7F9D" w:rsidRDefault="00E83D98" w:rsidP="00E83D98">
      <w:pPr>
        <w:widowControl w:val="0"/>
        <w:autoSpaceDE w:val="0"/>
        <w:autoSpaceDN w:val="0"/>
        <w:adjustRightInd w:val="0"/>
        <w:spacing w:after="66"/>
        <w:rPr>
          <w:sz w:val="18"/>
          <w:szCs w:val="18"/>
        </w:rPr>
      </w:pPr>
      <w:r w:rsidRPr="003C7F9D">
        <w:rPr>
          <w:sz w:val="18"/>
          <w:szCs w:val="18"/>
        </w:rPr>
        <w:t xml:space="preserve">Notes: Estimations use </w:t>
      </w:r>
      <w:r>
        <w:rPr>
          <w:sz w:val="18"/>
          <w:szCs w:val="18"/>
        </w:rPr>
        <w:t xml:space="preserve">cross-sectional modelling at midline and endline </w:t>
      </w:r>
      <w:r w:rsidRPr="00F457C5">
        <w:rPr>
          <w:sz w:val="18"/>
          <w:szCs w:val="18"/>
        </w:rPr>
        <w:t>among panel households</w:t>
      </w:r>
      <w:r>
        <w:rPr>
          <w:sz w:val="18"/>
          <w:szCs w:val="18"/>
        </w:rPr>
        <w:t>.</w:t>
      </w:r>
      <w:r w:rsidRPr="006563FF">
        <w:rPr>
          <w:sz w:val="16"/>
          <w:szCs w:val="16"/>
        </w:rPr>
        <w:t xml:space="preserve"> </w:t>
      </w:r>
      <w:r w:rsidRPr="006563FF">
        <w:rPr>
          <w:sz w:val="18"/>
          <w:szCs w:val="18"/>
        </w:rPr>
        <w:t>Binary outcomes are estimated using LPM.</w:t>
      </w:r>
      <w:r w:rsidRPr="003C7F9D">
        <w:rPr>
          <w:sz w:val="18"/>
          <w:szCs w:val="18"/>
        </w:rPr>
        <w:t xml:space="preserve"> </w:t>
      </w:r>
      <w:r w:rsidRPr="003C7F9D">
        <w:rPr>
          <w:rFonts w:eastAsia="Calibri"/>
          <w:sz w:val="18"/>
          <w:szCs w:val="18"/>
        </w:rPr>
        <w:t>See Table 12.1.1 for additional explanatory notes on model specification, including a list of control variables utilized.</w:t>
      </w:r>
      <w:r w:rsidRPr="003C7F9D">
        <w:rPr>
          <w:sz w:val="18"/>
          <w:szCs w:val="18"/>
        </w:rPr>
        <w:t xml:space="preserve"> Robust t-statistics were obtained clustering at the different levels of the sampling design and are shown in </w:t>
      </w:r>
      <w:r w:rsidRPr="003C7F9D">
        <w:rPr>
          <w:rFonts w:eastAsia="Calibri"/>
          <w:sz w:val="18"/>
          <w:szCs w:val="18"/>
        </w:rPr>
        <w:t>parenthesis and the analysis is re-weighted according to the probability of youth being selected for interview.</w:t>
      </w:r>
      <w:r w:rsidRPr="003C7F9D">
        <w:rPr>
          <w:sz w:val="18"/>
          <w:szCs w:val="18"/>
        </w:rPr>
        <w:t xml:space="preserve"> * 10% significance ** 5% significance; *** 1% significance.</w:t>
      </w:r>
    </w:p>
    <w:p w14:paraId="68041CD6" w14:textId="77777777" w:rsidR="00E83D98" w:rsidRDefault="00E83D98" w:rsidP="00E83D98">
      <w:pPr>
        <w:widowControl w:val="0"/>
        <w:autoSpaceDE w:val="0"/>
        <w:autoSpaceDN w:val="0"/>
        <w:adjustRightInd w:val="0"/>
        <w:spacing w:after="66"/>
        <w:rPr>
          <w:rFonts w:eastAsia="Calibri"/>
          <w:sz w:val="18"/>
          <w:szCs w:val="18"/>
        </w:rPr>
      </w:pPr>
    </w:p>
    <w:p w14:paraId="00D3327C" w14:textId="77777777" w:rsidR="00E83D98" w:rsidRDefault="00E83D98" w:rsidP="00E83D98">
      <w:pPr>
        <w:pStyle w:val="Tableheader"/>
        <w:spacing w:after="0"/>
      </w:pPr>
      <w:r w:rsidRPr="00E207C2">
        <w:t>Table 1</w:t>
      </w:r>
      <w:r>
        <w:t>2</w:t>
      </w:r>
      <w:r w:rsidRPr="00E207C2">
        <w:t>.3.</w:t>
      </w:r>
      <w:r>
        <w:t>3</w:t>
      </w:r>
      <w:r w:rsidRPr="00E207C2">
        <w:t>: Impacts on Future Aspirations a</w:t>
      </w:r>
      <w:r>
        <w:t>mong Youth A</w:t>
      </w:r>
      <w:r w:rsidRPr="00E207C2">
        <w:t>ged 14 to 21 at Midline</w:t>
      </w:r>
      <w:r>
        <w:t xml:space="preserve"> (Poorest 50 per cent at Baseline) </w:t>
      </w:r>
    </w:p>
    <w:tbl>
      <w:tblPr>
        <w:tblW w:w="9360" w:type="dxa"/>
        <w:tblCellMar>
          <w:left w:w="144" w:type="dxa"/>
          <w:right w:w="144" w:type="dxa"/>
        </w:tblCellMar>
        <w:tblLook w:val="0000" w:firstRow="0" w:lastRow="0" w:firstColumn="0" w:lastColumn="0" w:noHBand="0" w:noVBand="0"/>
      </w:tblPr>
      <w:tblGrid>
        <w:gridCol w:w="3420"/>
        <w:gridCol w:w="1042"/>
        <w:gridCol w:w="938"/>
        <w:gridCol w:w="1137"/>
        <w:gridCol w:w="922"/>
        <w:gridCol w:w="911"/>
        <w:gridCol w:w="990"/>
      </w:tblGrid>
      <w:tr w:rsidR="00E83D98" w14:paraId="3BE66F1C" w14:textId="77777777" w:rsidTr="008C1F36">
        <w:tc>
          <w:tcPr>
            <w:tcW w:w="3420" w:type="dxa"/>
            <w:tcBorders>
              <w:top w:val="single" w:sz="6" w:space="0" w:color="auto"/>
              <w:left w:val="nil"/>
              <w:bottom w:val="nil"/>
              <w:right w:val="nil"/>
            </w:tcBorders>
          </w:tcPr>
          <w:p w14:paraId="4144725F" w14:textId="77777777" w:rsidR="00E83D98" w:rsidRDefault="00E83D98" w:rsidP="008C1F36">
            <w:pPr>
              <w:widowControl w:val="0"/>
              <w:autoSpaceDE w:val="0"/>
              <w:autoSpaceDN w:val="0"/>
              <w:adjustRightInd w:val="0"/>
              <w:spacing w:before="66" w:after="0"/>
              <w:rPr>
                <w:sz w:val="20"/>
                <w:szCs w:val="20"/>
              </w:rPr>
            </w:pPr>
            <w:r>
              <w:rPr>
                <w:sz w:val="20"/>
                <w:szCs w:val="20"/>
              </w:rPr>
              <w:t>Dependent</w:t>
            </w:r>
          </w:p>
        </w:tc>
        <w:tc>
          <w:tcPr>
            <w:tcW w:w="1042" w:type="dxa"/>
            <w:tcBorders>
              <w:top w:val="single" w:sz="6" w:space="0" w:color="auto"/>
              <w:left w:val="nil"/>
              <w:bottom w:val="nil"/>
              <w:right w:val="nil"/>
            </w:tcBorders>
          </w:tcPr>
          <w:p w14:paraId="79E4909C"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38" w:type="dxa"/>
            <w:tcBorders>
              <w:top w:val="single" w:sz="6" w:space="0" w:color="auto"/>
              <w:left w:val="nil"/>
              <w:bottom w:val="nil"/>
              <w:right w:val="nil"/>
            </w:tcBorders>
          </w:tcPr>
          <w:p w14:paraId="508C9DC4"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137" w:type="dxa"/>
            <w:tcBorders>
              <w:top w:val="single" w:sz="6" w:space="0" w:color="auto"/>
              <w:left w:val="nil"/>
              <w:bottom w:val="nil"/>
              <w:right w:val="nil"/>
            </w:tcBorders>
          </w:tcPr>
          <w:p w14:paraId="3D8D5407"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22" w:type="dxa"/>
            <w:tcBorders>
              <w:top w:val="single" w:sz="6" w:space="0" w:color="auto"/>
              <w:left w:val="nil"/>
              <w:bottom w:val="nil"/>
              <w:right w:val="nil"/>
            </w:tcBorders>
          </w:tcPr>
          <w:p w14:paraId="71DD52A1"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11" w:type="dxa"/>
            <w:tcBorders>
              <w:top w:val="single" w:sz="6" w:space="0" w:color="auto"/>
              <w:left w:val="nil"/>
              <w:bottom w:val="nil"/>
              <w:right w:val="nil"/>
            </w:tcBorders>
          </w:tcPr>
          <w:p w14:paraId="52B7CC45"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90" w:type="dxa"/>
            <w:tcBorders>
              <w:top w:val="single" w:sz="6" w:space="0" w:color="auto"/>
              <w:left w:val="nil"/>
              <w:bottom w:val="nil"/>
              <w:right w:val="nil"/>
            </w:tcBorders>
          </w:tcPr>
          <w:p w14:paraId="70244E8D"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r>
      <w:tr w:rsidR="00E83D98" w14:paraId="3CFE0BC9" w14:textId="77777777" w:rsidTr="008C1F36">
        <w:tc>
          <w:tcPr>
            <w:tcW w:w="3420" w:type="dxa"/>
            <w:tcBorders>
              <w:top w:val="nil"/>
              <w:left w:val="nil"/>
              <w:bottom w:val="nil"/>
              <w:right w:val="nil"/>
            </w:tcBorders>
          </w:tcPr>
          <w:p w14:paraId="124150A1" w14:textId="77777777" w:rsidR="00E83D98" w:rsidRDefault="00E83D98" w:rsidP="008C1F36">
            <w:pPr>
              <w:widowControl w:val="0"/>
              <w:autoSpaceDE w:val="0"/>
              <w:autoSpaceDN w:val="0"/>
              <w:adjustRightInd w:val="0"/>
              <w:spacing w:after="0"/>
              <w:rPr>
                <w:sz w:val="20"/>
                <w:szCs w:val="20"/>
              </w:rPr>
            </w:pPr>
            <w:r>
              <w:rPr>
                <w:sz w:val="20"/>
                <w:szCs w:val="20"/>
              </w:rPr>
              <w:t>Variable</w:t>
            </w:r>
          </w:p>
        </w:tc>
        <w:tc>
          <w:tcPr>
            <w:tcW w:w="1042" w:type="dxa"/>
            <w:tcBorders>
              <w:top w:val="nil"/>
              <w:left w:val="nil"/>
              <w:bottom w:val="nil"/>
              <w:right w:val="nil"/>
            </w:tcBorders>
          </w:tcPr>
          <w:p w14:paraId="6EBEE097"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938" w:type="dxa"/>
            <w:tcBorders>
              <w:top w:val="nil"/>
              <w:left w:val="nil"/>
              <w:bottom w:val="nil"/>
              <w:right w:val="nil"/>
            </w:tcBorders>
          </w:tcPr>
          <w:p w14:paraId="2BBAF239"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137" w:type="dxa"/>
            <w:tcBorders>
              <w:top w:val="nil"/>
              <w:left w:val="nil"/>
              <w:bottom w:val="nil"/>
              <w:right w:val="nil"/>
            </w:tcBorders>
          </w:tcPr>
          <w:p w14:paraId="3DEB47CE" w14:textId="77777777" w:rsidR="00E83D98" w:rsidRDefault="00E83D98" w:rsidP="008C1F36">
            <w:pPr>
              <w:widowControl w:val="0"/>
              <w:autoSpaceDE w:val="0"/>
              <w:autoSpaceDN w:val="0"/>
              <w:adjustRightInd w:val="0"/>
              <w:spacing w:after="0"/>
              <w:jc w:val="center"/>
              <w:rPr>
                <w:sz w:val="20"/>
                <w:szCs w:val="20"/>
              </w:rPr>
            </w:pPr>
            <w:r>
              <w:rPr>
                <w:sz w:val="20"/>
                <w:szCs w:val="20"/>
              </w:rPr>
              <w:t>Treatment Mean</w:t>
            </w:r>
          </w:p>
        </w:tc>
        <w:tc>
          <w:tcPr>
            <w:tcW w:w="922" w:type="dxa"/>
            <w:tcBorders>
              <w:top w:val="nil"/>
              <w:left w:val="nil"/>
              <w:bottom w:val="nil"/>
              <w:right w:val="nil"/>
            </w:tcBorders>
          </w:tcPr>
          <w:p w14:paraId="062E6E2D"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c>
          <w:tcPr>
            <w:tcW w:w="911" w:type="dxa"/>
            <w:tcBorders>
              <w:top w:val="nil"/>
              <w:left w:val="nil"/>
              <w:bottom w:val="nil"/>
              <w:right w:val="nil"/>
            </w:tcBorders>
          </w:tcPr>
          <w:p w14:paraId="3E455AA3" w14:textId="77777777" w:rsidR="00E83D98" w:rsidRDefault="00E83D98" w:rsidP="008C1F36">
            <w:pPr>
              <w:widowControl w:val="0"/>
              <w:autoSpaceDE w:val="0"/>
              <w:autoSpaceDN w:val="0"/>
              <w:adjustRightInd w:val="0"/>
              <w:spacing w:after="0"/>
              <w:jc w:val="center"/>
              <w:rPr>
                <w:sz w:val="20"/>
                <w:szCs w:val="20"/>
              </w:rPr>
            </w:pPr>
            <w:r>
              <w:rPr>
                <w:sz w:val="20"/>
                <w:szCs w:val="20"/>
              </w:rPr>
              <w:t>Treated Mean</w:t>
            </w:r>
          </w:p>
        </w:tc>
        <w:tc>
          <w:tcPr>
            <w:tcW w:w="990" w:type="dxa"/>
            <w:tcBorders>
              <w:top w:val="nil"/>
              <w:left w:val="nil"/>
              <w:bottom w:val="nil"/>
              <w:right w:val="nil"/>
            </w:tcBorders>
          </w:tcPr>
          <w:p w14:paraId="05B2F217"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r>
      <w:tr w:rsidR="00E83D98" w14:paraId="10A52A3B" w14:textId="77777777" w:rsidTr="008C1F36">
        <w:tc>
          <w:tcPr>
            <w:tcW w:w="3420" w:type="dxa"/>
            <w:tcBorders>
              <w:top w:val="nil"/>
              <w:left w:val="nil"/>
              <w:bottom w:val="nil"/>
              <w:right w:val="nil"/>
            </w:tcBorders>
          </w:tcPr>
          <w:p w14:paraId="7916F708" w14:textId="77777777" w:rsidR="00E83D98" w:rsidRDefault="00E83D98" w:rsidP="008C1F36">
            <w:pPr>
              <w:widowControl w:val="0"/>
              <w:autoSpaceDE w:val="0"/>
              <w:autoSpaceDN w:val="0"/>
              <w:adjustRightInd w:val="0"/>
              <w:spacing w:after="66"/>
              <w:rPr>
                <w:sz w:val="20"/>
                <w:szCs w:val="20"/>
              </w:rPr>
            </w:pPr>
          </w:p>
        </w:tc>
        <w:tc>
          <w:tcPr>
            <w:tcW w:w="1042" w:type="dxa"/>
            <w:tcBorders>
              <w:top w:val="nil"/>
              <w:left w:val="nil"/>
              <w:bottom w:val="nil"/>
              <w:right w:val="nil"/>
            </w:tcBorders>
          </w:tcPr>
          <w:p w14:paraId="010FE605" w14:textId="77777777" w:rsidR="00E83D98" w:rsidRDefault="00E83D98" w:rsidP="008C1F36">
            <w:pPr>
              <w:widowControl w:val="0"/>
              <w:autoSpaceDE w:val="0"/>
              <w:autoSpaceDN w:val="0"/>
              <w:adjustRightInd w:val="0"/>
              <w:spacing w:after="66"/>
              <w:jc w:val="center"/>
              <w:rPr>
                <w:sz w:val="20"/>
                <w:szCs w:val="20"/>
              </w:rPr>
            </w:pPr>
            <w:r>
              <w:rPr>
                <w:sz w:val="20"/>
                <w:szCs w:val="20"/>
              </w:rPr>
              <w:t>(1)</w:t>
            </w:r>
          </w:p>
        </w:tc>
        <w:tc>
          <w:tcPr>
            <w:tcW w:w="938" w:type="dxa"/>
            <w:tcBorders>
              <w:top w:val="nil"/>
              <w:left w:val="nil"/>
              <w:bottom w:val="nil"/>
              <w:right w:val="nil"/>
            </w:tcBorders>
          </w:tcPr>
          <w:p w14:paraId="59F807E2" w14:textId="77777777" w:rsidR="00E83D98" w:rsidRDefault="00E83D98" w:rsidP="008C1F36">
            <w:pPr>
              <w:widowControl w:val="0"/>
              <w:autoSpaceDE w:val="0"/>
              <w:autoSpaceDN w:val="0"/>
              <w:adjustRightInd w:val="0"/>
              <w:spacing w:after="66"/>
              <w:jc w:val="center"/>
              <w:rPr>
                <w:sz w:val="20"/>
                <w:szCs w:val="20"/>
              </w:rPr>
            </w:pPr>
            <w:r>
              <w:rPr>
                <w:sz w:val="20"/>
                <w:szCs w:val="20"/>
              </w:rPr>
              <w:t>(2)</w:t>
            </w:r>
          </w:p>
        </w:tc>
        <w:tc>
          <w:tcPr>
            <w:tcW w:w="1137" w:type="dxa"/>
            <w:tcBorders>
              <w:top w:val="nil"/>
              <w:left w:val="nil"/>
              <w:bottom w:val="nil"/>
              <w:right w:val="nil"/>
            </w:tcBorders>
          </w:tcPr>
          <w:p w14:paraId="1B53608A" w14:textId="77777777" w:rsidR="00E83D98" w:rsidRDefault="00E83D98" w:rsidP="008C1F36">
            <w:pPr>
              <w:widowControl w:val="0"/>
              <w:autoSpaceDE w:val="0"/>
              <w:autoSpaceDN w:val="0"/>
              <w:adjustRightInd w:val="0"/>
              <w:spacing w:after="66"/>
              <w:jc w:val="center"/>
              <w:rPr>
                <w:sz w:val="20"/>
                <w:szCs w:val="20"/>
              </w:rPr>
            </w:pPr>
            <w:r>
              <w:rPr>
                <w:sz w:val="20"/>
                <w:szCs w:val="20"/>
              </w:rPr>
              <w:t>(3)</w:t>
            </w:r>
          </w:p>
        </w:tc>
        <w:tc>
          <w:tcPr>
            <w:tcW w:w="922" w:type="dxa"/>
            <w:tcBorders>
              <w:top w:val="nil"/>
              <w:left w:val="nil"/>
              <w:bottom w:val="nil"/>
              <w:right w:val="nil"/>
            </w:tcBorders>
          </w:tcPr>
          <w:p w14:paraId="68AB619A" w14:textId="77777777" w:rsidR="00E83D98" w:rsidRDefault="00E83D98" w:rsidP="008C1F36">
            <w:pPr>
              <w:widowControl w:val="0"/>
              <w:autoSpaceDE w:val="0"/>
              <w:autoSpaceDN w:val="0"/>
              <w:adjustRightInd w:val="0"/>
              <w:spacing w:after="66"/>
              <w:jc w:val="center"/>
              <w:rPr>
                <w:sz w:val="20"/>
                <w:szCs w:val="20"/>
              </w:rPr>
            </w:pPr>
            <w:r>
              <w:rPr>
                <w:sz w:val="20"/>
                <w:szCs w:val="20"/>
              </w:rPr>
              <w:t>(4)</w:t>
            </w:r>
          </w:p>
        </w:tc>
        <w:tc>
          <w:tcPr>
            <w:tcW w:w="911" w:type="dxa"/>
            <w:tcBorders>
              <w:top w:val="nil"/>
              <w:left w:val="nil"/>
              <w:bottom w:val="nil"/>
              <w:right w:val="nil"/>
            </w:tcBorders>
          </w:tcPr>
          <w:p w14:paraId="11CC3820" w14:textId="77777777" w:rsidR="00E83D98" w:rsidRDefault="00E83D98" w:rsidP="008C1F36">
            <w:pPr>
              <w:widowControl w:val="0"/>
              <w:autoSpaceDE w:val="0"/>
              <w:autoSpaceDN w:val="0"/>
              <w:adjustRightInd w:val="0"/>
              <w:spacing w:after="66"/>
              <w:jc w:val="center"/>
              <w:rPr>
                <w:sz w:val="20"/>
                <w:szCs w:val="20"/>
              </w:rPr>
            </w:pPr>
            <w:r>
              <w:rPr>
                <w:sz w:val="20"/>
                <w:szCs w:val="20"/>
              </w:rPr>
              <w:t>(5)</w:t>
            </w:r>
          </w:p>
        </w:tc>
        <w:tc>
          <w:tcPr>
            <w:tcW w:w="990" w:type="dxa"/>
            <w:tcBorders>
              <w:top w:val="nil"/>
              <w:left w:val="nil"/>
              <w:bottom w:val="nil"/>
              <w:right w:val="nil"/>
            </w:tcBorders>
          </w:tcPr>
          <w:p w14:paraId="6291DBAB" w14:textId="77777777" w:rsidR="00E83D98" w:rsidRDefault="00E83D98" w:rsidP="008C1F36">
            <w:pPr>
              <w:widowControl w:val="0"/>
              <w:autoSpaceDE w:val="0"/>
              <w:autoSpaceDN w:val="0"/>
              <w:adjustRightInd w:val="0"/>
              <w:spacing w:after="66"/>
              <w:jc w:val="center"/>
              <w:rPr>
                <w:sz w:val="20"/>
                <w:szCs w:val="20"/>
              </w:rPr>
            </w:pPr>
            <w:r>
              <w:rPr>
                <w:sz w:val="20"/>
                <w:szCs w:val="20"/>
              </w:rPr>
              <w:t>(6)</w:t>
            </w:r>
          </w:p>
        </w:tc>
      </w:tr>
      <w:tr w:rsidR="00E83D98" w14:paraId="4E09855F" w14:textId="77777777" w:rsidTr="008C1F36">
        <w:tc>
          <w:tcPr>
            <w:tcW w:w="3420" w:type="dxa"/>
            <w:tcBorders>
              <w:top w:val="single" w:sz="6" w:space="0" w:color="auto"/>
              <w:left w:val="nil"/>
              <w:bottom w:val="nil"/>
              <w:right w:val="nil"/>
            </w:tcBorders>
          </w:tcPr>
          <w:p w14:paraId="2B51DD9F" w14:textId="77777777" w:rsidR="00E83D98" w:rsidRDefault="00E83D98" w:rsidP="008C1F36">
            <w:pPr>
              <w:widowControl w:val="0"/>
              <w:autoSpaceDE w:val="0"/>
              <w:autoSpaceDN w:val="0"/>
              <w:adjustRightInd w:val="0"/>
              <w:spacing w:after="0"/>
              <w:rPr>
                <w:sz w:val="20"/>
                <w:szCs w:val="20"/>
              </w:rPr>
            </w:pPr>
            <w:r>
              <w:rPr>
                <w:sz w:val="20"/>
                <w:szCs w:val="20"/>
              </w:rPr>
              <w:t>Ideal formal education level</w:t>
            </w:r>
          </w:p>
        </w:tc>
        <w:tc>
          <w:tcPr>
            <w:tcW w:w="1042" w:type="dxa"/>
            <w:tcBorders>
              <w:top w:val="single" w:sz="6" w:space="0" w:color="auto"/>
              <w:left w:val="nil"/>
              <w:bottom w:val="nil"/>
              <w:right w:val="nil"/>
            </w:tcBorders>
          </w:tcPr>
          <w:p w14:paraId="7EAFDB79" w14:textId="77777777" w:rsidR="00E83D98" w:rsidRDefault="00E83D98" w:rsidP="008C1F36">
            <w:pPr>
              <w:widowControl w:val="0"/>
              <w:autoSpaceDE w:val="0"/>
              <w:autoSpaceDN w:val="0"/>
              <w:adjustRightInd w:val="0"/>
              <w:spacing w:after="0"/>
              <w:jc w:val="center"/>
              <w:rPr>
                <w:sz w:val="20"/>
                <w:szCs w:val="20"/>
              </w:rPr>
            </w:pPr>
            <w:r>
              <w:rPr>
                <w:sz w:val="20"/>
                <w:szCs w:val="20"/>
              </w:rPr>
              <w:t>0.573*</w:t>
            </w:r>
          </w:p>
        </w:tc>
        <w:tc>
          <w:tcPr>
            <w:tcW w:w="938" w:type="dxa"/>
            <w:tcBorders>
              <w:top w:val="single" w:sz="6" w:space="0" w:color="auto"/>
              <w:left w:val="nil"/>
              <w:bottom w:val="nil"/>
              <w:right w:val="nil"/>
            </w:tcBorders>
          </w:tcPr>
          <w:p w14:paraId="3B83B26F" w14:textId="77777777" w:rsidR="00E83D98" w:rsidRDefault="00E83D98" w:rsidP="008C1F36">
            <w:pPr>
              <w:widowControl w:val="0"/>
              <w:autoSpaceDE w:val="0"/>
              <w:autoSpaceDN w:val="0"/>
              <w:adjustRightInd w:val="0"/>
              <w:spacing w:after="0"/>
              <w:jc w:val="center"/>
              <w:rPr>
                <w:sz w:val="20"/>
                <w:szCs w:val="20"/>
              </w:rPr>
            </w:pPr>
            <w:r>
              <w:rPr>
                <w:sz w:val="20"/>
                <w:szCs w:val="20"/>
              </w:rPr>
              <w:t>0.570</w:t>
            </w:r>
          </w:p>
        </w:tc>
        <w:tc>
          <w:tcPr>
            <w:tcW w:w="1137" w:type="dxa"/>
            <w:tcBorders>
              <w:top w:val="single" w:sz="6" w:space="0" w:color="auto"/>
              <w:left w:val="nil"/>
              <w:bottom w:val="nil"/>
              <w:right w:val="nil"/>
            </w:tcBorders>
          </w:tcPr>
          <w:p w14:paraId="4661215E" w14:textId="77777777" w:rsidR="00E83D98" w:rsidRDefault="00E83D98" w:rsidP="008C1F36">
            <w:pPr>
              <w:widowControl w:val="0"/>
              <w:autoSpaceDE w:val="0"/>
              <w:autoSpaceDN w:val="0"/>
              <w:adjustRightInd w:val="0"/>
              <w:spacing w:after="0"/>
              <w:jc w:val="center"/>
              <w:rPr>
                <w:sz w:val="20"/>
                <w:szCs w:val="20"/>
              </w:rPr>
            </w:pPr>
            <w:r>
              <w:rPr>
                <w:sz w:val="20"/>
                <w:szCs w:val="20"/>
              </w:rPr>
              <w:t>12.793</w:t>
            </w:r>
          </w:p>
        </w:tc>
        <w:tc>
          <w:tcPr>
            <w:tcW w:w="922" w:type="dxa"/>
            <w:tcBorders>
              <w:top w:val="single" w:sz="6" w:space="0" w:color="auto"/>
              <w:left w:val="nil"/>
              <w:bottom w:val="nil"/>
              <w:right w:val="nil"/>
            </w:tcBorders>
          </w:tcPr>
          <w:p w14:paraId="1749F336" w14:textId="77777777" w:rsidR="00E83D98" w:rsidRDefault="00E83D98" w:rsidP="008C1F36">
            <w:pPr>
              <w:widowControl w:val="0"/>
              <w:autoSpaceDE w:val="0"/>
              <w:autoSpaceDN w:val="0"/>
              <w:adjustRightInd w:val="0"/>
              <w:spacing w:after="0"/>
              <w:jc w:val="center"/>
              <w:rPr>
                <w:sz w:val="20"/>
                <w:szCs w:val="20"/>
              </w:rPr>
            </w:pPr>
            <w:r>
              <w:rPr>
                <w:sz w:val="20"/>
                <w:szCs w:val="20"/>
              </w:rPr>
              <w:t>12.247</w:t>
            </w:r>
          </w:p>
        </w:tc>
        <w:tc>
          <w:tcPr>
            <w:tcW w:w="911" w:type="dxa"/>
            <w:tcBorders>
              <w:top w:val="single" w:sz="6" w:space="0" w:color="auto"/>
              <w:left w:val="nil"/>
              <w:bottom w:val="nil"/>
              <w:right w:val="nil"/>
            </w:tcBorders>
          </w:tcPr>
          <w:p w14:paraId="0B040CDA" w14:textId="77777777" w:rsidR="00E83D98" w:rsidRDefault="00E83D98" w:rsidP="008C1F36">
            <w:pPr>
              <w:widowControl w:val="0"/>
              <w:autoSpaceDE w:val="0"/>
              <w:autoSpaceDN w:val="0"/>
              <w:adjustRightInd w:val="0"/>
              <w:spacing w:after="0"/>
              <w:jc w:val="center"/>
              <w:rPr>
                <w:sz w:val="20"/>
                <w:szCs w:val="20"/>
              </w:rPr>
            </w:pPr>
            <w:r>
              <w:rPr>
                <w:sz w:val="20"/>
                <w:szCs w:val="20"/>
              </w:rPr>
              <w:t>13.877</w:t>
            </w:r>
          </w:p>
        </w:tc>
        <w:tc>
          <w:tcPr>
            <w:tcW w:w="990" w:type="dxa"/>
            <w:tcBorders>
              <w:top w:val="single" w:sz="6" w:space="0" w:color="auto"/>
              <w:left w:val="nil"/>
              <w:bottom w:val="nil"/>
              <w:right w:val="nil"/>
            </w:tcBorders>
          </w:tcPr>
          <w:p w14:paraId="356DBD72" w14:textId="77777777" w:rsidR="00E83D98" w:rsidRDefault="00E83D98" w:rsidP="008C1F36">
            <w:pPr>
              <w:widowControl w:val="0"/>
              <w:autoSpaceDE w:val="0"/>
              <w:autoSpaceDN w:val="0"/>
              <w:adjustRightInd w:val="0"/>
              <w:spacing w:after="0"/>
              <w:jc w:val="center"/>
              <w:rPr>
                <w:sz w:val="20"/>
                <w:szCs w:val="20"/>
              </w:rPr>
            </w:pPr>
            <w:r>
              <w:rPr>
                <w:sz w:val="20"/>
                <w:szCs w:val="20"/>
              </w:rPr>
              <w:t>13.352</w:t>
            </w:r>
          </w:p>
        </w:tc>
      </w:tr>
      <w:tr w:rsidR="00E83D98" w14:paraId="5E167452" w14:textId="77777777" w:rsidTr="008C1F36">
        <w:tc>
          <w:tcPr>
            <w:tcW w:w="3420" w:type="dxa"/>
            <w:tcBorders>
              <w:top w:val="nil"/>
              <w:left w:val="nil"/>
              <w:bottom w:val="nil"/>
              <w:right w:val="nil"/>
            </w:tcBorders>
          </w:tcPr>
          <w:p w14:paraId="5E4E67E0" w14:textId="77777777" w:rsidR="00E83D98" w:rsidRDefault="00E83D98" w:rsidP="008C1F36">
            <w:pPr>
              <w:widowControl w:val="0"/>
              <w:autoSpaceDE w:val="0"/>
              <w:autoSpaceDN w:val="0"/>
              <w:adjustRightInd w:val="0"/>
              <w:spacing w:after="0"/>
              <w:rPr>
                <w:sz w:val="20"/>
                <w:szCs w:val="20"/>
              </w:rPr>
            </w:pPr>
          </w:p>
        </w:tc>
        <w:tc>
          <w:tcPr>
            <w:tcW w:w="1042" w:type="dxa"/>
            <w:tcBorders>
              <w:top w:val="nil"/>
              <w:left w:val="nil"/>
              <w:bottom w:val="nil"/>
              <w:right w:val="nil"/>
            </w:tcBorders>
          </w:tcPr>
          <w:p w14:paraId="00F3D877" w14:textId="77777777" w:rsidR="00E83D98" w:rsidRDefault="00E83D98" w:rsidP="008C1F36">
            <w:pPr>
              <w:widowControl w:val="0"/>
              <w:autoSpaceDE w:val="0"/>
              <w:autoSpaceDN w:val="0"/>
              <w:adjustRightInd w:val="0"/>
              <w:spacing w:after="0"/>
              <w:jc w:val="center"/>
              <w:rPr>
                <w:sz w:val="20"/>
                <w:szCs w:val="20"/>
              </w:rPr>
            </w:pPr>
            <w:r>
              <w:rPr>
                <w:sz w:val="20"/>
                <w:szCs w:val="20"/>
              </w:rPr>
              <w:t>(2.02)</w:t>
            </w:r>
          </w:p>
        </w:tc>
        <w:tc>
          <w:tcPr>
            <w:tcW w:w="938" w:type="dxa"/>
            <w:tcBorders>
              <w:top w:val="nil"/>
              <w:left w:val="nil"/>
              <w:bottom w:val="nil"/>
              <w:right w:val="nil"/>
            </w:tcBorders>
          </w:tcPr>
          <w:p w14:paraId="25C409C6" w14:textId="77777777" w:rsidR="00E83D98" w:rsidRDefault="00E83D98" w:rsidP="008C1F36">
            <w:pPr>
              <w:widowControl w:val="0"/>
              <w:autoSpaceDE w:val="0"/>
              <w:autoSpaceDN w:val="0"/>
              <w:adjustRightInd w:val="0"/>
              <w:spacing w:after="0"/>
              <w:jc w:val="center"/>
              <w:rPr>
                <w:sz w:val="20"/>
                <w:szCs w:val="20"/>
              </w:rPr>
            </w:pPr>
            <w:r>
              <w:rPr>
                <w:sz w:val="20"/>
                <w:szCs w:val="20"/>
              </w:rPr>
              <w:t>(1.47)</w:t>
            </w:r>
          </w:p>
        </w:tc>
        <w:tc>
          <w:tcPr>
            <w:tcW w:w="1137" w:type="dxa"/>
            <w:tcBorders>
              <w:top w:val="nil"/>
              <w:left w:val="nil"/>
              <w:bottom w:val="nil"/>
              <w:right w:val="nil"/>
            </w:tcBorders>
          </w:tcPr>
          <w:p w14:paraId="6CB7C1C7"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6091D442"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588CBDB" w14:textId="77777777" w:rsidR="00E83D98" w:rsidRDefault="00E83D98" w:rsidP="008C1F36">
            <w:pPr>
              <w:widowControl w:val="0"/>
              <w:autoSpaceDE w:val="0"/>
              <w:autoSpaceDN w:val="0"/>
              <w:adjustRightInd w:val="0"/>
              <w:spacing w:after="0"/>
              <w:jc w:val="center"/>
              <w:rPr>
                <w:sz w:val="20"/>
                <w:szCs w:val="20"/>
              </w:rPr>
            </w:pPr>
          </w:p>
        </w:tc>
        <w:tc>
          <w:tcPr>
            <w:tcW w:w="990" w:type="dxa"/>
            <w:tcBorders>
              <w:top w:val="nil"/>
              <w:left w:val="nil"/>
              <w:bottom w:val="nil"/>
              <w:right w:val="nil"/>
            </w:tcBorders>
          </w:tcPr>
          <w:p w14:paraId="7C016F44" w14:textId="77777777" w:rsidR="00E83D98" w:rsidRDefault="00E83D98" w:rsidP="008C1F36">
            <w:pPr>
              <w:widowControl w:val="0"/>
              <w:autoSpaceDE w:val="0"/>
              <w:autoSpaceDN w:val="0"/>
              <w:adjustRightInd w:val="0"/>
              <w:spacing w:after="0"/>
              <w:jc w:val="center"/>
              <w:rPr>
                <w:sz w:val="20"/>
                <w:szCs w:val="20"/>
              </w:rPr>
            </w:pPr>
          </w:p>
        </w:tc>
      </w:tr>
      <w:tr w:rsidR="00E83D98" w14:paraId="0CBC704F" w14:textId="77777777" w:rsidTr="008C1F36">
        <w:tc>
          <w:tcPr>
            <w:tcW w:w="3420" w:type="dxa"/>
            <w:tcBorders>
              <w:top w:val="nil"/>
              <w:left w:val="nil"/>
              <w:bottom w:val="nil"/>
              <w:right w:val="nil"/>
            </w:tcBorders>
          </w:tcPr>
          <w:p w14:paraId="1E7947EE"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042" w:type="dxa"/>
            <w:tcBorders>
              <w:top w:val="nil"/>
              <w:left w:val="nil"/>
              <w:bottom w:val="nil"/>
              <w:right w:val="nil"/>
            </w:tcBorders>
          </w:tcPr>
          <w:p w14:paraId="2DC93CA5" w14:textId="77777777" w:rsidR="00E83D98" w:rsidRDefault="00E83D98" w:rsidP="008C1F36">
            <w:pPr>
              <w:widowControl w:val="0"/>
              <w:autoSpaceDE w:val="0"/>
              <w:autoSpaceDN w:val="0"/>
              <w:adjustRightInd w:val="0"/>
              <w:spacing w:after="0"/>
              <w:jc w:val="center"/>
              <w:rPr>
                <w:sz w:val="20"/>
                <w:szCs w:val="20"/>
              </w:rPr>
            </w:pPr>
            <w:r>
              <w:rPr>
                <w:sz w:val="20"/>
                <w:szCs w:val="20"/>
              </w:rPr>
              <w:t>1,325</w:t>
            </w:r>
          </w:p>
        </w:tc>
        <w:tc>
          <w:tcPr>
            <w:tcW w:w="938" w:type="dxa"/>
            <w:tcBorders>
              <w:top w:val="nil"/>
              <w:left w:val="nil"/>
              <w:bottom w:val="nil"/>
              <w:right w:val="nil"/>
            </w:tcBorders>
          </w:tcPr>
          <w:p w14:paraId="1C284ED9" w14:textId="77777777" w:rsidR="00E83D98" w:rsidRDefault="00E83D98" w:rsidP="008C1F36">
            <w:pPr>
              <w:widowControl w:val="0"/>
              <w:autoSpaceDE w:val="0"/>
              <w:autoSpaceDN w:val="0"/>
              <w:adjustRightInd w:val="0"/>
              <w:spacing w:after="0"/>
              <w:jc w:val="center"/>
              <w:rPr>
                <w:sz w:val="20"/>
                <w:szCs w:val="20"/>
              </w:rPr>
            </w:pPr>
            <w:r>
              <w:rPr>
                <w:sz w:val="20"/>
                <w:szCs w:val="20"/>
              </w:rPr>
              <w:t>1,205</w:t>
            </w:r>
          </w:p>
        </w:tc>
        <w:tc>
          <w:tcPr>
            <w:tcW w:w="1137" w:type="dxa"/>
            <w:tcBorders>
              <w:top w:val="nil"/>
              <w:left w:val="nil"/>
              <w:bottom w:val="nil"/>
              <w:right w:val="nil"/>
            </w:tcBorders>
          </w:tcPr>
          <w:p w14:paraId="5165AA8E" w14:textId="77777777" w:rsidR="00E83D98" w:rsidRDefault="00E83D98" w:rsidP="008C1F36">
            <w:pPr>
              <w:widowControl w:val="0"/>
              <w:autoSpaceDE w:val="0"/>
              <w:autoSpaceDN w:val="0"/>
              <w:adjustRightInd w:val="0"/>
              <w:spacing w:after="0"/>
              <w:jc w:val="center"/>
              <w:rPr>
                <w:sz w:val="20"/>
                <w:szCs w:val="20"/>
              </w:rPr>
            </w:pPr>
            <w:r>
              <w:rPr>
                <w:sz w:val="20"/>
                <w:szCs w:val="20"/>
              </w:rPr>
              <w:t>613</w:t>
            </w:r>
          </w:p>
        </w:tc>
        <w:tc>
          <w:tcPr>
            <w:tcW w:w="922" w:type="dxa"/>
            <w:tcBorders>
              <w:top w:val="nil"/>
              <w:left w:val="nil"/>
              <w:bottom w:val="nil"/>
              <w:right w:val="nil"/>
            </w:tcBorders>
          </w:tcPr>
          <w:p w14:paraId="444CED9E" w14:textId="77777777" w:rsidR="00E83D98" w:rsidRDefault="00E83D98" w:rsidP="008C1F36">
            <w:pPr>
              <w:widowControl w:val="0"/>
              <w:autoSpaceDE w:val="0"/>
              <w:autoSpaceDN w:val="0"/>
              <w:adjustRightInd w:val="0"/>
              <w:spacing w:after="0"/>
              <w:jc w:val="center"/>
              <w:rPr>
                <w:sz w:val="20"/>
                <w:szCs w:val="20"/>
              </w:rPr>
            </w:pPr>
            <w:r>
              <w:rPr>
                <w:sz w:val="20"/>
                <w:szCs w:val="20"/>
              </w:rPr>
              <w:t>592</w:t>
            </w:r>
          </w:p>
        </w:tc>
        <w:tc>
          <w:tcPr>
            <w:tcW w:w="911" w:type="dxa"/>
            <w:tcBorders>
              <w:top w:val="nil"/>
              <w:left w:val="nil"/>
              <w:bottom w:val="nil"/>
              <w:right w:val="nil"/>
            </w:tcBorders>
          </w:tcPr>
          <w:p w14:paraId="56448CAE" w14:textId="77777777" w:rsidR="00E83D98" w:rsidRDefault="00E83D98" w:rsidP="008C1F36">
            <w:pPr>
              <w:widowControl w:val="0"/>
              <w:autoSpaceDE w:val="0"/>
              <w:autoSpaceDN w:val="0"/>
              <w:adjustRightInd w:val="0"/>
              <w:spacing w:after="0"/>
              <w:jc w:val="center"/>
              <w:rPr>
                <w:sz w:val="20"/>
                <w:szCs w:val="20"/>
              </w:rPr>
            </w:pPr>
            <w:r>
              <w:rPr>
                <w:sz w:val="20"/>
                <w:szCs w:val="20"/>
              </w:rPr>
              <w:t>620</w:t>
            </w:r>
          </w:p>
        </w:tc>
        <w:tc>
          <w:tcPr>
            <w:tcW w:w="990" w:type="dxa"/>
            <w:tcBorders>
              <w:top w:val="nil"/>
              <w:left w:val="nil"/>
              <w:bottom w:val="nil"/>
              <w:right w:val="nil"/>
            </w:tcBorders>
          </w:tcPr>
          <w:p w14:paraId="1ED5D797" w14:textId="77777777" w:rsidR="00E83D98" w:rsidRDefault="00E83D98" w:rsidP="008C1F36">
            <w:pPr>
              <w:widowControl w:val="0"/>
              <w:autoSpaceDE w:val="0"/>
              <w:autoSpaceDN w:val="0"/>
              <w:adjustRightInd w:val="0"/>
              <w:spacing w:after="0"/>
              <w:jc w:val="center"/>
              <w:rPr>
                <w:sz w:val="20"/>
                <w:szCs w:val="20"/>
              </w:rPr>
            </w:pPr>
            <w:r>
              <w:rPr>
                <w:sz w:val="20"/>
                <w:szCs w:val="20"/>
              </w:rPr>
              <w:t>705</w:t>
            </w:r>
          </w:p>
        </w:tc>
      </w:tr>
      <w:tr w:rsidR="00E83D98" w14:paraId="2AC6EBFF" w14:textId="77777777" w:rsidTr="008C1F36">
        <w:tc>
          <w:tcPr>
            <w:tcW w:w="3420" w:type="dxa"/>
            <w:tcBorders>
              <w:top w:val="nil"/>
              <w:left w:val="nil"/>
              <w:bottom w:val="nil"/>
              <w:right w:val="nil"/>
            </w:tcBorders>
          </w:tcPr>
          <w:p w14:paraId="342D3FDF" w14:textId="77777777" w:rsidR="00E83D98" w:rsidRDefault="00E83D98" w:rsidP="008C1F36">
            <w:pPr>
              <w:widowControl w:val="0"/>
              <w:autoSpaceDE w:val="0"/>
              <w:autoSpaceDN w:val="0"/>
              <w:adjustRightInd w:val="0"/>
              <w:spacing w:after="0"/>
              <w:rPr>
                <w:sz w:val="20"/>
                <w:szCs w:val="20"/>
              </w:rPr>
            </w:pPr>
            <w:r>
              <w:rPr>
                <w:sz w:val="20"/>
                <w:szCs w:val="20"/>
              </w:rPr>
              <w:t>Ideal one month earnings (logged MWK)</w:t>
            </w:r>
          </w:p>
        </w:tc>
        <w:tc>
          <w:tcPr>
            <w:tcW w:w="1042" w:type="dxa"/>
            <w:tcBorders>
              <w:top w:val="nil"/>
              <w:left w:val="nil"/>
              <w:bottom w:val="nil"/>
              <w:right w:val="nil"/>
            </w:tcBorders>
          </w:tcPr>
          <w:p w14:paraId="46F81831" w14:textId="77777777" w:rsidR="00E83D98" w:rsidRDefault="00E83D98" w:rsidP="008C1F36">
            <w:pPr>
              <w:widowControl w:val="0"/>
              <w:autoSpaceDE w:val="0"/>
              <w:autoSpaceDN w:val="0"/>
              <w:adjustRightInd w:val="0"/>
              <w:spacing w:after="0"/>
              <w:jc w:val="center"/>
              <w:rPr>
                <w:sz w:val="20"/>
                <w:szCs w:val="20"/>
              </w:rPr>
            </w:pPr>
            <w:r>
              <w:rPr>
                <w:sz w:val="20"/>
                <w:szCs w:val="20"/>
              </w:rPr>
              <w:t>0.052</w:t>
            </w:r>
          </w:p>
        </w:tc>
        <w:tc>
          <w:tcPr>
            <w:tcW w:w="938" w:type="dxa"/>
            <w:tcBorders>
              <w:top w:val="nil"/>
              <w:left w:val="nil"/>
              <w:bottom w:val="nil"/>
              <w:right w:val="nil"/>
            </w:tcBorders>
          </w:tcPr>
          <w:p w14:paraId="36C4E2E6" w14:textId="77777777" w:rsidR="00E83D98" w:rsidRDefault="00E83D98" w:rsidP="008C1F36">
            <w:pPr>
              <w:widowControl w:val="0"/>
              <w:autoSpaceDE w:val="0"/>
              <w:autoSpaceDN w:val="0"/>
              <w:adjustRightInd w:val="0"/>
              <w:spacing w:after="0"/>
              <w:jc w:val="center"/>
              <w:rPr>
                <w:sz w:val="20"/>
                <w:szCs w:val="20"/>
              </w:rPr>
            </w:pPr>
            <w:r>
              <w:rPr>
                <w:sz w:val="20"/>
                <w:szCs w:val="20"/>
              </w:rPr>
              <w:t>0.139**</w:t>
            </w:r>
          </w:p>
        </w:tc>
        <w:tc>
          <w:tcPr>
            <w:tcW w:w="1137" w:type="dxa"/>
            <w:tcBorders>
              <w:top w:val="nil"/>
              <w:left w:val="nil"/>
              <w:bottom w:val="nil"/>
              <w:right w:val="nil"/>
            </w:tcBorders>
          </w:tcPr>
          <w:p w14:paraId="3A4155E4" w14:textId="77777777" w:rsidR="00E83D98" w:rsidRDefault="00E83D98" w:rsidP="008C1F36">
            <w:pPr>
              <w:widowControl w:val="0"/>
              <w:autoSpaceDE w:val="0"/>
              <w:autoSpaceDN w:val="0"/>
              <w:adjustRightInd w:val="0"/>
              <w:spacing w:after="0"/>
              <w:jc w:val="center"/>
              <w:rPr>
                <w:sz w:val="20"/>
                <w:szCs w:val="20"/>
              </w:rPr>
            </w:pPr>
            <w:r>
              <w:rPr>
                <w:sz w:val="20"/>
                <w:szCs w:val="20"/>
              </w:rPr>
              <w:t>10.468</w:t>
            </w:r>
          </w:p>
        </w:tc>
        <w:tc>
          <w:tcPr>
            <w:tcW w:w="922" w:type="dxa"/>
            <w:tcBorders>
              <w:top w:val="nil"/>
              <w:left w:val="nil"/>
              <w:bottom w:val="nil"/>
              <w:right w:val="nil"/>
            </w:tcBorders>
          </w:tcPr>
          <w:p w14:paraId="7788D87A" w14:textId="77777777" w:rsidR="00E83D98" w:rsidRDefault="00E83D98" w:rsidP="008C1F36">
            <w:pPr>
              <w:widowControl w:val="0"/>
              <w:autoSpaceDE w:val="0"/>
              <w:autoSpaceDN w:val="0"/>
              <w:adjustRightInd w:val="0"/>
              <w:spacing w:after="0"/>
              <w:jc w:val="center"/>
              <w:rPr>
                <w:sz w:val="20"/>
                <w:szCs w:val="20"/>
              </w:rPr>
            </w:pPr>
            <w:r>
              <w:rPr>
                <w:sz w:val="20"/>
                <w:szCs w:val="20"/>
              </w:rPr>
              <w:t>10.303</w:t>
            </w:r>
          </w:p>
        </w:tc>
        <w:tc>
          <w:tcPr>
            <w:tcW w:w="911" w:type="dxa"/>
            <w:tcBorders>
              <w:top w:val="nil"/>
              <w:left w:val="nil"/>
              <w:bottom w:val="nil"/>
              <w:right w:val="nil"/>
            </w:tcBorders>
          </w:tcPr>
          <w:p w14:paraId="57E5B98E" w14:textId="77777777" w:rsidR="00E83D98" w:rsidRDefault="00E83D98" w:rsidP="008C1F36">
            <w:pPr>
              <w:widowControl w:val="0"/>
              <w:autoSpaceDE w:val="0"/>
              <w:autoSpaceDN w:val="0"/>
              <w:adjustRightInd w:val="0"/>
              <w:spacing w:after="0"/>
              <w:jc w:val="center"/>
              <w:rPr>
                <w:sz w:val="20"/>
                <w:szCs w:val="20"/>
              </w:rPr>
            </w:pPr>
            <w:r>
              <w:rPr>
                <w:sz w:val="20"/>
                <w:szCs w:val="20"/>
              </w:rPr>
              <w:t>10.528</w:t>
            </w:r>
          </w:p>
        </w:tc>
        <w:tc>
          <w:tcPr>
            <w:tcW w:w="990" w:type="dxa"/>
            <w:tcBorders>
              <w:top w:val="nil"/>
              <w:left w:val="nil"/>
              <w:bottom w:val="nil"/>
              <w:right w:val="nil"/>
            </w:tcBorders>
          </w:tcPr>
          <w:p w14:paraId="230C5288" w14:textId="77777777" w:rsidR="00E83D98" w:rsidRDefault="00E83D98" w:rsidP="008C1F36">
            <w:pPr>
              <w:widowControl w:val="0"/>
              <w:autoSpaceDE w:val="0"/>
              <w:autoSpaceDN w:val="0"/>
              <w:adjustRightInd w:val="0"/>
              <w:spacing w:after="0"/>
              <w:jc w:val="center"/>
              <w:rPr>
                <w:sz w:val="20"/>
                <w:szCs w:val="20"/>
              </w:rPr>
            </w:pPr>
            <w:r>
              <w:rPr>
                <w:sz w:val="20"/>
                <w:szCs w:val="20"/>
              </w:rPr>
              <w:t>10.508</w:t>
            </w:r>
          </w:p>
        </w:tc>
      </w:tr>
      <w:tr w:rsidR="00E83D98" w14:paraId="233EB741" w14:textId="77777777" w:rsidTr="008C1F36">
        <w:tc>
          <w:tcPr>
            <w:tcW w:w="3420" w:type="dxa"/>
            <w:tcBorders>
              <w:top w:val="nil"/>
              <w:left w:val="nil"/>
              <w:bottom w:val="nil"/>
              <w:right w:val="nil"/>
            </w:tcBorders>
          </w:tcPr>
          <w:p w14:paraId="2C585F25" w14:textId="77777777" w:rsidR="00E83D98" w:rsidRDefault="00E83D98" w:rsidP="008C1F36">
            <w:pPr>
              <w:widowControl w:val="0"/>
              <w:autoSpaceDE w:val="0"/>
              <w:autoSpaceDN w:val="0"/>
              <w:adjustRightInd w:val="0"/>
              <w:spacing w:after="0"/>
              <w:rPr>
                <w:sz w:val="20"/>
                <w:szCs w:val="20"/>
              </w:rPr>
            </w:pPr>
          </w:p>
        </w:tc>
        <w:tc>
          <w:tcPr>
            <w:tcW w:w="1042" w:type="dxa"/>
            <w:tcBorders>
              <w:top w:val="nil"/>
              <w:left w:val="nil"/>
              <w:bottom w:val="nil"/>
              <w:right w:val="nil"/>
            </w:tcBorders>
          </w:tcPr>
          <w:p w14:paraId="5546C92F" w14:textId="77777777" w:rsidR="00E83D98" w:rsidRDefault="00E83D98" w:rsidP="008C1F36">
            <w:pPr>
              <w:widowControl w:val="0"/>
              <w:autoSpaceDE w:val="0"/>
              <w:autoSpaceDN w:val="0"/>
              <w:adjustRightInd w:val="0"/>
              <w:spacing w:after="0"/>
              <w:jc w:val="center"/>
              <w:rPr>
                <w:sz w:val="20"/>
                <w:szCs w:val="20"/>
              </w:rPr>
            </w:pPr>
            <w:r>
              <w:rPr>
                <w:sz w:val="20"/>
                <w:szCs w:val="20"/>
              </w:rPr>
              <w:t>(0.89)</w:t>
            </w:r>
          </w:p>
        </w:tc>
        <w:tc>
          <w:tcPr>
            <w:tcW w:w="938" w:type="dxa"/>
            <w:tcBorders>
              <w:top w:val="nil"/>
              <w:left w:val="nil"/>
              <w:bottom w:val="nil"/>
              <w:right w:val="nil"/>
            </w:tcBorders>
          </w:tcPr>
          <w:p w14:paraId="17A0F980" w14:textId="77777777" w:rsidR="00E83D98" w:rsidRDefault="00E83D98" w:rsidP="008C1F36">
            <w:pPr>
              <w:widowControl w:val="0"/>
              <w:autoSpaceDE w:val="0"/>
              <w:autoSpaceDN w:val="0"/>
              <w:adjustRightInd w:val="0"/>
              <w:spacing w:after="0"/>
              <w:jc w:val="center"/>
              <w:rPr>
                <w:sz w:val="20"/>
                <w:szCs w:val="20"/>
              </w:rPr>
            </w:pPr>
            <w:r>
              <w:rPr>
                <w:sz w:val="20"/>
                <w:szCs w:val="20"/>
              </w:rPr>
              <w:t>(2.55)</w:t>
            </w:r>
          </w:p>
        </w:tc>
        <w:tc>
          <w:tcPr>
            <w:tcW w:w="1137" w:type="dxa"/>
            <w:tcBorders>
              <w:top w:val="nil"/>
              <w:left w:val="nil"/>
              <w:bottom w:val="nil"/>
              <w:right w:val="nil"/>
            </w:tcBorders>
          </w:tcPr>
          <w:p w14:paraId="15906CC8"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60AA00DB"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4EFC758" w14:textId="77777777" w:rsidR="00E83D98" w:rsidRDefault="00E83D98" w:rsidP="008C1F36">
            <w:pPr>
              <w:widowControl w:val="0"/>
              <w:autoSpaceDE w:val="0"/>
              <w:autoSpaceDN w:val="0"/>
              <w:adjustRightInd w:val="0"/>
              <w:spacing w:after="0"/>
              <w:jc w:val="center"/>
              <w:rPr>
                <w:sz w:val="20"/>
                <w:szCs w:val="20"/>
              </w:rPr>
            </w:pPr>
          </w:p>
        </w:tc>
        <w:tc>
          <w:tcPr>
            <w:tcW w:w="990" w:type="dxa"/>
            <w:tcBorders>
              <w:top w:val="nil"/>
              <w:left w:val="nil"/>
              <w:bottom w:val="nil"/>
              <w:right w:val="nil"/>
            </w:tcBorders>
          </w:tcPr>
          <w:p w14:paraId="2DBF697D" w14:textId="77777777" w:rsidR="00E83D98" w:rsidRDefault="00E83D98" w:rsidP="008C1F36">
            <w:pPr>
              <w:widowControl w:val="0"/>
              <w:autoSpaceDE w:val="0"/>
              <w:autoSpaceDN w:val="0"/>
              <w:adjustRightInd w:val="0"/>
              <w:spacing w:after="0"/>
              <w:jc w:val="center"/>
              <w:rPr>
                <w:sz w:val="20"/>
                <w:szCs w:val="20"/>
              </w:rPr>
            </w:pPr>
          </w:p>
        </w:tc>
      </w:tr>
      <w:tr w:rsidR="00E83D98" w14:paraId="3AD2770F" w14:textId="77777777" w:rsidTr="008C1F36">
        <w:tc>
          <w:tcPr>
            <w:tcW w:w="3420" w:type="dxa"/>
            <w:tcBorders>
              <w:top w:val="nil"/>
              <w:left w:val="nil"/>
              <w:bottom w:val="nil"/>
              <w:right w:val="nil"/>
            </w:tcBorders>
          </w:tcPr>
          <w:p w14:paraId="38090018"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042" w:type="dxa"/>
            <w:tcBorders>
              <w:top w:val="nil"/>
              <w:left w:val="nil"/>
              <w:bottom w:val="nil"/>
              <w:right w:val="nil"/>
            </w:tcBorders>
          </w:tcPr>
          <w:p w14:paraId="4C557D7F" w14:textId="77777777" w:rsidR="00E83D98" w:rsidRDefault="00E83D98" w:rsidP="008C1F36">
            <w:pPr>
              <w:widowControl w:val="0"/>
              <w:autoSpaceDE w:val="0"/>
              <w:autoSpaceDN w:val="0"/>
              <w:adjustRightInd w:val="0"/>
              <w:spacing w:after="0"/>
              <w:jc w:val="center"/>
              <w:rPr>
                <w:sz w:val="20"/>
                <w:szCs w:val="20"/>
              </w:rPr>
            </w:pPr>
            <w:r>
              <w:rPr>
                <w:sz w:val="20"/>
                <w:szCs w:val="20"/>
              </w:rPr>
              <w:t>1,324</w:t>
            </w:r>
          </w:p>
        </w:tc>
        <w:tc>
          <w:tcPr>
            <w:tcW w:w="938" w:type="dxa"/>
            <w:tcBorders>
              <w:top w:val="nil"/>
              <w:left w:val="nil"/>
              <w:bottom w:val="nil"/>
              <w:right w:val="nil"/>
            </w:tcBorders>
          </w:tcPr>
          <w:p w14:paraId="06BC56BE" w14:textId="77777777" w:rsidR="00E83D98" w:rsidRDefault="00E83D98" w:rsidP="008C1F36">
            <w:pPr>
              <w:widowControl w:val="0"/>
              <w:autoSpaceDE w:val="0"/>
              <w:autoSpaceDN w:val="0"/>
              <w:adjustRightInd w:val="0"/>
              <w:spacing w:after="0"/>
              <w:jc w:val="center"/>
              <w:rPr>
                <w:sz w:val="20"/>
                <w:szCs w:val="20"/>
              </w:rPr>
            </w:pPr>
            <w:r>
              <w:rPr>
                <w:sz w:val="20"/>
                <w:szCs w:val="20"/>
              </w:rPr>
              <w:t>1,203</w:t>
            </w:r>
          </w:p>
        </w:tc>
        <w:tc>
          <w:tcPr>
            <w:tcW w:w="1137" w:type="dxa"/>
            <w:tcBorders>
              <w:top w:val="nil"/>
              <w:left w:val="nil"/>
              <w:bottom w:val="nil"/>
              <w:right w:val="nil"/>
            </w:tcBorders>
          </w:tcPr>
          <w:p w14:paraId="02587631" w14:textId="77777777" w:rsidR="00E83D98" w:rsidRDefault="00E83D98" w:rsidP="008C1F36">
            <w:pPr>
              <w:widowControl w:val="0"/>
              <w:autoSpaceDE w:val="0"/>
              <w:autoSpaceDN w:val="0"/>
              <w:adjustRightInd w:val="0"/>
              <w:spacing w:after="0"/>
              <w:jc w:val="center"/>
              <w:rPr>
                <w:sz w:val="20"/>
                <w:szCs w:val="20"/>
              </w:rPr>
            </w:pPr>
            <w:r>
              <w:rPr>
                <w:sz w:val="20"/>
                <w:szCs w:val="20"/>
              </w:rPr>
              <w:t>612</w:t>
            </w:r>
          </w:p>
        </w:tc>
        <w:tc>
          <w:tcPr>
            <w:tcW w:w="922" w:type="dxa"/>
            <w:tcBorders>
              <w:top w:val="nil"/>
              <w:left w:val="nil"/>
              <w:bottom w:val="nil"/>
              <w:right w:val="nil"/>
            </w:tcBorders>
          </w:tcPr>
          <w:p w14:paraId="16BAEE00" w14:textId="77777777" w:rsidR="00E83D98" w:rsidRDefault="00E83D98" w:rsidP="008C1F36">
            <w:pPr>
              <w:widowControl w:val="0"/>
              <w:autoSpaceDE w:val="0"/>
              <w:autoSpaceDN w:val="0"/>
              <w:adjustRightInd w:val="0"/>
              <w:spacing w:after="0"/>
              <w:jc w:val="center"/>
              <w:rPr>
                <w:sz w:val="20"/>
                <w:szCs w:val="20"/>
              </w:rPr>
            </w:pPr>
            <w:r>
              <w:rPr>
                <w:sz w:val="20"/>
                <w:szCs w:val="20"/>
              </w:rPr>
              <w:t>591</w:t>
            </w:r>
          </w:p>
        </w:tc>
        <w:tc>
          <w:tcPr>
            <w:tcW w:w="911" w:type="dxa"/>
            <w:tcBorders>
              <w:top w:val="nil"/>
              <w:left w:val="nil"/>
              <w:bottom w:val="nil"/>
              <w:right w:val="nil"/>
            </w:tcBorders>
          </w:tcPr>
          <w:p w14:paraId="1C493252" w14:textId="77777777" w:rsidR="00E83D98" w:rsidRDefault="00E83D98" w:rsidP="008C1F36">
            <w:pPr>
              <w:widowControl w:val="0"/>
              <w:autoSpaceDE w:val="0"/>
              <w:autoSpaceDN w:val="0"/>
              <w:adjustRightInd w:val="0"/>
              <w:spacing w:after="0"/>
              <w:jc w:val="center"/>
              <w:rPr>
                <w:sz w:val="20"/>
                <w:szCs w:val="20"/>
              </w:rPr>
            </w:pPr>
            <w:r>
              <w:rPr>
                <w:sz w:val="20"/>
                <w:szCs w:val="20"/>
              </w:rPr>
              <w:t>620</w:t>
            </w:r>
          </w:p>
        </w:tc>
        <w:tc>
          <w:tcPr>
            <w:tcW w:w="990" w:type="dxa"/>
            <w:tcBorders>
              <w:top w:val="nil"/>
              <w:left w:val="nil"/>
              <w:bottom w:val="nil"/>
              <w:right w:val="nil"/>
            </w:tcBorders>
          </w:tcPr>
          <w:p w14:paraId="3F1C46BC" w14:textId="77777777" w:rsidR="00E83D98" w:rsidRDefault="00E83D98" w:rsidP="008C1F36">
            <w:pPr>
              <w:widowControl w:val="0"/>
              <w:autoSpaceDE w:val="0"/>
              <w:autoSpaceDN w:val="0"/>
              <w:adjustRightInd w:val="0"/>
              <w:spacing w:after="0"/>
              <w:jc w:val="center"/>
              <w:rPr>
                <w:sz w:val="20"/>
                <w:szCs w:val="20"/>
              </w:rPr>
            </w:pPr>
            <w:r>
              <w:rPr>
                <w:sz w:val="20"/>
                <w:szCs w:val="20"/>
              </w:rPr>
              <w:t>704</w:t>
            </w:r>
          </w:p>
        </w:tc>
      </w:tr>
      <w:tr w:rsidR="00E83D98" w14:paraId="51B5588D" w14:textId="77777777" w:rsidTr="008C1F36">
        <w:tc>
          <w:tcPr>
            <w:tcW w:w="3420" w:type="dxa"/>
            <w:tcBorders>
              <w:top w:val="nil"/>
              <w:left w:val="nil"/>
              <w:bottom w:val="nil"/>
              <w:right w:val="nil"/>
            </w:tcBorders>
          </w:tcPr>
          <w:p w14:paraId="372E4F58" w14:textId="77777777" w:rsidR="00E83D98" w:rsidRDefault="00E83D98" w:rsidP="008C1F36">
            <w:pPr>
              <w:widowControl w:val="0"/>
              <w:autoSpaceDE w:val="0"/>
              <w:autoSpaceDN w:val="0"/>
              <w:adjustRightInd w:val="0"/>
              <w:spacing w:after="0"/>
              <w:rPr>
                <w:sz w:val="20"/>
                <w:szCs w:val="20"/>
              </w:rPr>
            </w:pPr>
            <w:r>
              <w:rPr>
                <w:sz w:val="20"/>
                <w:szCs w:val="20"/>
              </w:rPr>
              <w:t>Ideal age at first marriage</w:t>
            </w:r>
          </w:p>
        </w:tc>
        <w:tc>
          <w:tcPr>
            <w:tcW w:w="1042" w:type="dxa"/>
            <w:tcBorders>
              <w:top w:val="nil"/>
              <w:left w:val="nil"/>
              <w:bottom w:val="nil"/>
              <w:right w:val="nil"/>
            </w:tcBorders>
          </w:tcPr>
          <w:p w14:paraId="06A6B518" w14:textId="77777777" w:rsidR="00E83D98" w:rsidRDefault="00E83D98" w:rsidP="008C1F36">
            <w:pPr>
              <w:widowControl w:val="0"/>
              <w:autoSpaceDE w:val="0"/>
              <w:autoSpaceDN w:val="0"/>
              <w:adjustRightInd w:val="0"/>
              <w:spacing w:after="0"/>
              <w:jc w:val="center"/>
              <w:rPr>
                <w:sz w:val="20"/>
                <w:szCs w:val="20"/>
              </w:rPr>
            </w:pPr>
            <w:r>
              <w:rPr>
                <w:sz w:val="20"/>
                <w:szCs w:val="20"/>
              </w:rPr>
              <w:t>0.495*</w:t>
            </w:r>
          </w:p>
        </w:tc>
        <w:tc>
          <w:tcPr>
            <w:tcW w:w="938" w:type="dxa"/>
            <w:tcBorders>
              <w:top w:val="nil"/>
              <w:left w:val="nil"/>
              <w:bottom w:val="nil"/>
              <w:right w:val="nil"/>
            </w:tcBorders>
          </w:tcPr>
          <w:p w14:paraId="447E1031" w14:textId="77777777" w:rsidR="00E83D98" w:rsidRDefault="00E83D98" w:rsidP="008C1F36">
            <w:pPr>
              <w:widowControl w:val="0"/>
              <w:autoSpaceDE w:val="0"/>
              <w:autoSpaceDN w:val="0"/>
              <w:adjustRightInd w:val="0"/>
              <w:spacing w:after="0"/>
              <w:jc w:val="center"/>
              <w:rPr>
                <w:sz w:val="20"/>
                <w:szCs w:val="20"/>
              </w:rPr>
            </w:pPr>
            <w:r>
              <w:rPr>
                <w:sz w:val="20"/>
                <w:szCs w:val="20"/>
              </w:rPr>
              <w:t>0.570**</w:t>
            </w:r>
          </w:p>
        </w:tc>
        <w:tc>
          <w:tcPr>
            <w:tcW w:w="1137" w:type="dxa"/>
            <w:tcBorders>
              <w:top w:val="nil"/>
              <w:left w:val="nil"/>
              <w:bottom w:val="nil"/>
              <w:right w:val="nil"/>
            </w:tcBorders>
          </w:tcPr>
          <w:p w14:paraId="334003AA" w14:textId="77777777" w:rsidR="00E83D98" w:rsidRDefault="00E83D98" w:rsidP="008C1F36">
            <w:pPr>
              <w:widowControl w:val="0"/>
              <w:autoSpaceDE w:val="0"/>
              <w:autoSpaceDN w:val="0"/>
              <w:adjustRightInd w:val="0"/>
              <w:spacing w:after="0"/>
              <w:jc w:val="center"/>
              <w:rPr>
                <w:sz w:val="20"/>
                <w:szCs w:val="20"/>
              </w:rPr>
            </w:pPr>
            <w:r>
              <w:rPr>
                <w:sz w:val="20"/>
                <w:szCs w:val="20"/>
              </w:rPr>
              <w:t>26.449</w:t>
            </w:r>
          </w:p>
        </w:tc>
        <w:tc>
          <w:tcPr>
            <w:tcW w:w="922" w:type="dxa"/>
            <w:tcBorders>
              <w:top w:val="nil"/>
              <w:left w:val="nil"/>
              <w:bottom w:val="nil"/>
              <w:right w:val="nil"/>
            </w:tcBorders>
          </w:tcPr>
          <w:p w14:paraId="39D95EC2" w14:textId="77777777" w:rsidR="00E83D98" w:rsidRDefault="00E83D98" w:rsidP="008C1F36">
            <w:pPr>
              <w:widowControl w:val="0"/>
              <w:autoSpaceDE w:val="0"/>
              <w:autoSpaceDN w:val="0"/>
              <w:adjustRightInd w:val="0"/>
              <w:spacing w:after="0"/>
              <w:jc w:val="center"/>
              <w:rPr>
                <w:sz w:val="20"/>
                <w:szCs w:val="20"/>
              </w:rPr>
            </w:pPr>
            <w:r>
              <w:rPr>
                <w:sz w:val="20"/>
                <w:szCs w:val="20"/>
              </w:rPr>
              <w:t>25.680</w:t>
            </w:r>
          </w:p>
        </w:tc>
        <w:tc>
          <w:tcPr>
            <w:tcW w:w="911" w:type="dxa"/>
            <w:tcBorders>
              <w:top w:val="nil"/>
              <w:left w:val="nil"/>
              <w:bottom w:val="nil"/>
              <w:right w:val="nil"/>
            </w:tcBorders>
          </w:tcPr>
          <w:p w14:paraId="631515AF" w14:textId="77777777" w:rsidR="00E83D98" w:rsidRDefault="00E83D98" w:rsidP="008C1F36">
            <w:pPr>
              <w:widowControl w:val="0"/>
              <w:autoSpaceDE w:val="0"/>
              <w:autoSpaceDN w:val="0"/>
              <w:adjustRightInd w:val="0"/>
              <w:spacing w:after="0"/>
              <w:jc w:val="center"/>
              <w:rPr>
                <w:sz w:val="20"/>
                <w:szCs w:val="20"/>
              </w:rPr>
            </w:pPr>
            <w:r>
              <w:rPr>
                <w:sz w:val="20"/>
                <w:szCs w:val="20"/>
              </w:rPr>
              <w:t>25.848</w:t>
            </w:r>
          </w:p>
        </w:tc>
        <w:tc>
          <w:tcPr>
            <w:tcW w:w="990" w:type="dxa"/>
            <w:tcBorders>
              <w:top w:val="nil"/>
              <w:left w:val="nil"/>
              <w:bottom w:val="nil"/>
              <w:right w:val="nil"/>
            </w:tcBorders>
          </w:tcPr>
          <w:p w14:paraId="3AEDD947" w14:textId="77777777" w:rsidR="00E83D98" w:rsidRDefault="00E83D98" w:rsidP="008C1F36">
            <w:pPr>
              <w:widowControl w:val="0"/>
              <w:autoSpaceDE w:val="0"/>
              <w:autoSpaceDN w:val="0"/>
              <w:adjustRightInd w:val="0"/>
              <w:spacing w:after="0"/>
              <w:jc w:val="center"/>
              <w:rPr>
                <w:sz w:val="20"/>
                <w:szCs w:val="20"/>
              </w:rPr>
            </w:pPr>
            <w:r>
              <w:rPr>
                <w:sz w:val="20"/>
                <w:szCs w:val="20"/>
              </w:rPr>
              <w:t>25.819</w:t>
            </w:r>
          </w:p>
        </w:tc>
      </w:tr>
      <w:tr w:rsidR="00E83D98" w14:paraId="2BC95669" w14:textId="77777777" w:rsidTr="008C1F36">
        <w:tc>
          <w:tcPr>
            <w:tcW w:w="3420" w:type="dxa"/>
            <w:tcBorders>
              <w:top w:val="nil"/>
              <w:left w:val="nil"/>
              <w:bottom w:val="nil"/>
              <w:right w:val="nil"/>
            </w:tcBorders>
          </w:tcPr>
          <w:p w14:paraId="3512F84F" w14:textId="77777777" w:rsidR="00E83D98" w:rsidRDefault="00E83D98" w:rsidP="008C1F36">
            <w:pPr>
              <w:widowControl w:val="0"/>
              <w:autoSpaceDE w:val="0"/>
              <w:autoSpaceDN w:val="0"/>
              <w:adjustRightInd w:val="0"/>
              <w:spacing w:after="0"/>
              <w:rPr>
                <w:sz w:val="20"/>
                <w:szCs w:val="20"/>
              </w:rPr>
            </w:pPr>
          </w:p>
        </w:tc>
        <w:tc>
          <w:tcPr>
            <w:tcW w:w="1042" w:type="dxa"/>
            <w:tcBorders>
              <w:top w:val="nil"/>
              <w:left w:val="nil"/>
              <w:bottom w:val="nil"/>
              <w:right w:val="nil"/>
            </w:tcBorders>
          </w:tcPr>
          <w:p w14:paraId="33CCB56F" w14:textId="77777777" w:rsidR="00E83D98" w:rsidRDefault="00E83D98" w:rsidP="008C1F36">
            <w:pPr>
              <w:widowControl w:val="0"/>
              <w:autoSpaceDE w:val="0"/>
              <w:autoSpaceDN w:val="0"/>
              <w:adjustRightInd w:val="0"/>
              <w:spacing w:after="0"/>
              <w:jc w:val="center"/>
              <w:rPr>
                <w:sz w:val="20"/>
                <w:szCs w:val="20"/>
              </w:rPr>
            </w:pPr>
            <w:r>
              <w:rPr>
                <w:sz w:val="20"/>
                <w:szCs w:val="20"/>
              </w:rPr>
              <w:t>(1.87)</w:t>
            </w:r>
          </w:p>
        </w:tc>
        <w:tc>
          <w:tcPr>
            <w:tcW w:w="938" w:type="dxa"/>
            <w:tcBorders>
              <w:top w:val="nil"/>
              <w:left w:val="nil"/>
              <w:bottom w:val="nil"/>
              <w:right w:val="nil"/>
            </w:tcBorders>
          </w:tcPr>
          <w:p w14:paraId="4F5928C8" w14:textId="77777777" w:rsidR="00E83D98" w:rsidRDefault="00E83D98" w:rsidP="008C1F36">
            <w:pPr>
              <w:widowControl w:val="0"/>
              <w:autoSpaceDE w:val="0"/>
              <w:autoSpaceDN w:val="0"/>
              <w:adjustRightInd w:val="0"/>
              <w:spacing w:after="0"/>
              <w:jc w:val="center"/>
              <w:rPr>
                <w:sz w:val="20"/>
                <w:szCs w:val="20"/>
              </w:rPr>
            </w:pPr>
            <w:r>
              <w:rPr>
                <w:sz w:val="20"/>
                <w:szCs w:val="20"/>
              </w:rPr>
              <w:t>(2.18)</w:t>
            </w:r>
          </w:p>
        </w:tc>
        <w:tc>
          <w:tcPr>
            <w:tcW w:w="1137" w:type="dxa"/>
            <w:tcBorders>
              <w:top w:val="nil"/>
              <w:left w:val="nil"/>
              <w:bottom w:val="nil"/>
              <w:right w:val="nil"/>
            </w:tcBorders>
          </w:tcPr>
          <w:p w14:paraId="2A7E691C"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4E931297"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B3D0644" w14:textId="77777777" w:rsidR="00E83D98" w:rsidRDefault="00E83D98" w:rsidP="008C1F36">
            <w:pPr>
              <w:widowControl w:val="0"/>
              <w:autoSpaceDE w:val="0"/>
              <w:autoSpaceDN w:val="0"/>
              <w:adjustRightInd w:val="0"/>
              <w:spacing w:after="0"/>
              <w:jc w:val="center"/>
              <w:rPr>
                <w:sz w:val="20"/>
                <w:szCs w:val="20"/>
              </w:rPr>
            </w:pPr>
          </w:p>
        </w:tc>
        <w:tc>
          <w:tcPr>
            <w:tcW w:w="990" w:type="dxa"/>
            <w:tcBorders>
              <w:top w:val="nil"/>
              <w:left w:val="nil"/>
              <w:bottom w:val="nil"/>
              <w:right w:val="nil"/>
            </w:tcBorders>
          </w:tcPr>
          <w:p w14:paraId="6F264F9E" w14:textId="77777777" w:rsidR="00E83D98" w:rsidRDefault="00E83D98" w:rsidP="008C1F36">
            <w:pPr>
              <w:widowControl w:val="0"/>
              <w:autoSpaceDE w:val="0"/>
              <w:autoSpaceDN w:val="0"/>
              <w:adjustRightInd w:val="0"/>
              <w:spacing w:after="0"/>
              <w:jc w:val="center"/>
              <w:rPr>
                <w:sz w:val="20"/>
                <w:szCs w:val="20"/>
              </w:rPr>
            </w:pPr>
          </w:p>
        </w:tc>
      </w:tr>
      <w:tr w:rsidR="00E83D98" w14:paraId="76720DB1" w14:textId="77777777" w:rsidTr="008C1F36">
        <w:tc>
          <w:tcPr>
            <w:tcW w:w="3420" w:type="dxa"/>
            <w:tcBorders>
              <w:top w:val="nil"/>
              <w:left w:val="nil"/>
              <w:bottom w:val="nil"/>
              <w:right w:val="nil"/>
            </w:tcBorders>
          </w:tcPr>
          <w:p w14:paraId="6604D747"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042" w:type="dxa"/>
            <w:tcBorders>
              <w:top w:val="nil"/>
              <w:left w:val="nil"/>
              <w:bottom w:val="nil"/>
              <w:right w:val="nil"/>
            </w:tcBorders>
          </w:tcPr>
          <w:p w14:paraId="62C3B687" w14:textId="77777777" w:rsidR="00E83D98" w:rsidRDefault="00E83D98" w:rsidP="008C1F36">
            <w:pPr>
              <w:widowControl w:val="0"/>
              <w:autoSpaceDE w:val="0"/>
              <w:autoSpaceDN w:val="0"/>
              <w:adjustRightInd w:val="0"/>
              <w:spacing w:after="0"/>
              <w:jc w:val="center"/>
              <w:rPr>
                <w:sz w:val="20"/>
                <w:szCs w:val="20"/>
              </w:rPr>
            </w:pPr>
            <w:r>
              <w:rPr>
                <w:sz w:val="20"/>
                <w:szCs w:val="20"/>
              </w:rPr>
              <w:t>1,279</w:t>
            </w:r>
          </w:p>
        </w:tc>
        <w:tc>
          <w:tcPr>
            <w:tcW w:w="938" w:type="dxa"/>
            <w:tcBorders>
              <w:top w:val="nil"/>
              <w:left w:val="nil"/>
              <w:bottom w:val="nil"/>
              <w:right w:val="nil"/>
            </w:tcBorders>
          </w:tcPr>
          <w:p w14:paraId="093E3CED" w14:textId="77777777" w:rsidR="00E83D98" w:rsidRDefault="00E83D98" w:rsidP="008C1F36">
            <w:pPr>
              <w:widowControl w:val="0"/>
              <w:autoSpaceDE w:val="0"/>
              <w:autoSpaceDN w:val="0"/>
              <w:adjustRightInd w:val="0"/>
              <w:spacing w:after="0"/>
              <w:jc w:val="center"/>
              <w:rPr>
                <w:sz w:val="20"/>
                <w:szCs w:val="20"/>
              </w:rPr>
            </w:pPr>
            <w:r>
              <w:rPr>
                <w:sz w:val="20"/>
                <w:szCs w:val="20"/>
              </w:rPr>
              <w:t>1,198</w:t>
            </w:r>
          </w:p>
        </w:tc>
        <w:tc>
          <w:tcPr>
            <w:tcW w:w="1137" w:type="dxa"/>
            <w:tcBorders>
              <w:top w:val="nil"/>
              <w:left w:val="nil"/>
              <w:bottom w:val="nil"/>
              <w:right w:val="nil"/>
            </w:tcBorders>
          </w:tcPr>
          <w:p w14:paraId="33B40872" w14:textId="77777777" w:rsidR="00E83D98" w:rsidRDefault="00E83D98" w:rsidP="008C1F36">
            <w:pPr>
              <w:widowControl w:val="0"/>
              <w:autoSpaceDE w:val="0"/>
              <w:autoSpaceDN w:val="0"/>
              <w:adjustRightInd w:val="0"/>
              <w:spacing w:after="0"/>
              <w:jc w:val="center"/>
              <w:rPr>
                <w:sz w:val="20"/>
                <w:szCs w:val="20"/>
              </w:rPr>
            </w:pPr>
            <w:r>
              <w:rPr>
                <w:sz w:val="20"/>
                <w:szCs w:val="20"/>
              </w:rPr>
              <w:t>609</w:t>
            </w:r>
          </w:p>
        </w:tc>
        <w:tc>
          <w:tcPr>
            <w:tcW w:w="922" w:type="dxa"/>
            <w:tcBorders>
              <w:top w:val="nil"/>
              <w:left w:val="nil"/>
              <w:bottom w:val="nil"/>
              <w:right w:val="nil"/>
            </w:tcBorders>
          </w:tcPr>
          <w:p w14:paraId="1CB4C7AC" w14:textId="77777777" w:rsidR="00E83D98" w:rsidRDefault="00E83D98" w:rsidP="008C1F36">
            <w:pPr>
              <w:widowControl w:val="0"/>
              <w:autoSpaceDE w:val="0"/>
              <w:autoSpaceDN w:val="0"/>
              <w:adjustRightInd w:val="0"/>
              <w:spacing w:after="0"/>
              <w:jc w:val="center"/>
              <w:rPr>
                <w:sz w:val="20"/>
                <w:szCs w:val="20"/>
              </w:rPr>
            </w:pPr>
            <w:r>
              <w:rPr>
                <w:sz w:val="20"/>
                <w:szCs w:val="20"/>
              </w:rPr>
              <w:t>589</w:t>
            </w:r>
          </w:p>
        </w:tc>
        <w:tc>
          <w:tcPr>
            <w:tcW w:w="911" w:type="dxa"/>
            <w:tcBorders>
              <w:top w:val="nil"/>
              <w:left w:val="nil"/>
              <w:bottom w:val="nil"/>
              <w:right w:val="nil"/>
            </w:tcBorders>
          </w:tcPr>
          <w:p w14:paraId="5E5CC52F" w14:textId="77777777" w:rsidR="00E83D98" w:rsidRDefault="00E83D98" w:rsidP="008C1F36">
            <w:pPr>
              <w:widowControl w:val="0"/>
              <w:autoSpaceDE w:val="0"/>
              <w:autoSpaceDN w:val="0"/>
              <w:adjustRightInd w:val="0"/>
              <w:spacing w:after="0"/>
              <w:jc w:val="center"/>
              <w:rPr>
                <w:sz w:val="20"/>
                <w:szCs w:val="20"/>
              </w:rPr>
            </w:pPr>
            <w:r>
              <w:rPr>
                <w:sz w:val="20"/>
                <w:szCs w:val="20"/>
              </w:rPr>
              <w:t>597</w:t>
            </w:r>
          </w:p>
        </w:tc>
        <w:tc>
          <w:tcPr>
            <w:tcW w:w="990" w:type="dxa"/>
            <w:tcBorders>
              <w:top w:val="nil"/>
              <w:left w:val="nil"/>
              <w:bottom w:val="nil"/>
              <w:right w:val="nil"/>
            </w:tcBorders>
          </w:tcPr>
          <w:p w14:paraId="280582A7" w14:textId="77777777" w:rsidR="00E83D98" w:rsidRDefault="00E83D98" w:rsidP="008C1F36">
            <w:pPr>
              <w:widowControl w:val="0"/>
              <w:autoSpaceDE w:val="0"/>
              <w:autoSpaceDN w:val="0"/>
              <w:adjustRightInd w:val="0"/>
              <w:spacing w:after="0"/>
              <w:jc w:val="center"/>
              <w:rPr>
                <w:sz w:val="20"/>
                <w:szCs w:val="20"/>
              </w:rPr>
            </w:pPr>
            <w:r>
              <w:rPr>
                <w:sz w:val="20"/>
                <w:szCs w:val="20"/>
              </w:rPr>
              <w:t>682</w:t>
            </w:r>
          </w:p>
        </w:tc>
      </w:tr>
      <w:tr w:rsidR="00E83D98" w14:paraId="5C6740C7" w14:textId="77777777" w:rsidTr="008C1F36">
        <w:tc>
          <w:tcPr>
            <w:tcW w:w="3420" w:type="dxa"/>
            <w:tcBorders>
              <w:top w:val="nil"/>
              <w:left w:val="nil"/>
              <w:bottom w:val="nil"/>
              <w:right w:val="nil"/>
            </w:tcBorders>
          </w:tcPr>
          <w:p w14:paraId="10843504" w14:textId="77777777" w:rsidR="00E83D98" w:rsidRDefault="00E83D98" w:rsidP="008C1F36">
            <w:pPr>
              <w:widowControl w:val="0"/>
              <w:autoSpaceDE w:val="0"/>
              <w:autoSpaceDN w:val="0"/>
              <w:adjustRightInd w:val="0"/>
              <w:spacing w:after="0"/>
              <w:rPr>
                <w:sz w:val="20"/>
                <w:szCs w:val="20"/>
              </w:rPr>
            </w:pPr>
            <w:r>
              <w:rPr>
                <w:sz w:val="20"/>
                <w:szCs w:val="20"/>
              </w:rPr>
              <w:t>Ideal number of children in lifetime</w:t>
            </w:r>
          </w:p>
        </w:tc>
        <w:tc>
          <w:tcPr>
            <w:tcW w:w="1042" w:type="dxa"/>
            <w:tcBorders>
              <w:top w:val="nil"/>
              <w:left w:val="nil"/>
              <w:bottom w:val="nil"/>
              <w:right w:val="nil"/>
            </w:tcBorders>
          </w:tcPr>
          <w:p w14:paraId="3AF29BB7" w14:textId="77777777" w:rsidR="00E83D98" w:rsidRDefault="00E83D98" w:rsidP="008C1F36">
            <w:pPr>
              <w:widowControl w:val="0"/>
              <w:autoSpaceDE w:val="0"/>
              <w:autoSpaceDN w:val="0"/>
              <w:adjustRightInd w:val="0"/>
              <w:spacing w:after="0"/>
              <w:jc w:val="center"/>
              <w:rPr>
                <w:sz w:val="20"/>
                <w:szCs w:val="20"/>
              </w:rPr>
            </w:pPr>
            <w:r>
              <w:rPr>
                <w:sz w:val="20"/>
                <w:szCs w:val="20"/>
              </w:rPr>
              <w:t>-0.159</w:t>
            </w:r>
          </w:p>
        </w:tc>
        <w:tc>
          <w:tcPr>
            <w:tcW w:w="938" w:type="dxa"/>
            <w:tcBorders>
              <w:top w:val="nil"/>
              <w:left w:val="nil"/>
              <w:bottom w:val="nil"/>
              <w:right w:val="nil"/>
            </w:tcBorders>
          </w:tcPr>
          <w:p w14:paraId="084C9D57" w14:textId="77777777" w:rsidR="00E83D98" w:rsidRDefault="00E83D98" w:rsidP="008C1F36">
            <w:pPr>
              <w:widowControl w:val="0"/>
              <w:autoSpaceDE w:val="0"/>
              <w:autoSpaceDN w:val="0"/>
              <w:adjustRightInd w:val="0"/>
              <w:spacing w:after="0"/>
              <w:jc w:val="center"/>
              <w:rPr>
                <w:sz w:val="20"/>
                <w:szCs w:val="20"/>
              </w:rPr>
            </w:pPr>
            <w:r>
              <w:rPr>
                <w:sz w:val="20"/>
                <w:szCs w:val="20"/>
              </w:rPr>
              <w:t>-0.054</w:t>
            </w:r>
          </w:p>
        </w:tc>
        <w:tc>
          <w:tcPr>
            <w:tcW w:w="1137" w:type="dxa"/>
            <w:tcBorders>
              <w:top w:val="nil"/>
              <w:left w:val="nil"/>
              <w:bottom w:val="nil"/>
              <w:right w:val="nil"/>
            </w:tcBorders>
          </w:tcPr>
          <w:p w14:paraId="7E3CCE9F" w14:textId="77777777" w:rsidR="00E83D98" w:rsidRDefault="00E83D98" w:rsidP="008C1F36">
            <w:pPr>
              <w:widowControl w:val="0"/>
              <w:autoSpaceDE w:val="0"/>
              <w:autoSpaceDN w:val="0"/>
              <w:adjustRightInd w:val="0"/>
              <w:spacing w:after="0"/>
              <w:jc w:val="center"/>
              <w:rPr>
                <w:sz w:val="20"/>
                <w:szCs w:val="20"/>
              </w:rPr>
            </w:pPr>
            <w:r>
              <w:rPr>
                <w:sz w:val="20"/>
                <w:szCs w:val="20"/>
              </w:rPr>
              <w:t>3.945</w:t>
            </w:r>
          </w:p>
        </w:tc>
        <w:tc>
          <w:tcPr>
            <w:tcW w:w="922" w:type="dxa"/>
            <w:tcBorders>
              <w:top w:val="nil"/>
              <w:left w:val="nil"/>
              <w:bottom w:val="nil"/>
              <w:right w:val="nil"/>
            </w:tcBorders>
          </w:tcPr>
          <w:p w14:paraId="7DCF968E" w14:textId="77777777" w:rsidR="00E83D98" w:rsidRDefault="00E83D98" w:rsidP="008C1F36">
            <w:pPr>
              <w:widowControl w:val="0"/>
              <w:autoSpaceDE w:val="0"/>
              <w:autoSpaceDN w:val="0"/>
              <w:adjustRightInd w:val="0"/>
              <w:spacing w:after="0"/>
              <w:jc w:val="center"/>
              <w:rPr>
                <w:sz w:val="20"/>
                <w:szCs w:val="20"/>
              </w:rPr>
            </w:pPr>
            <w:r>
              <w:rPr>
                <w:sz w:val="20"/>
                <w:szCs w:val="20"/>
              </w:rPr>
              <w:t>4.071</w:t>
            </w:r>
          </w:p>
        </w:tc>
        <w:tc>
          <w:tcPr>
            <w:tcW w:w="911" w:type="dxa"/>
            <w:tcBorders>
              <w:top w:val="nil"/>
              <w:left w:val="nil"/>
              <w:bottom w:val="nil"/>
              <w:right w:val="nil"/>
            </w:tcBorders>
          </w:tcPr>
          <w:p w14:paraId="1FCFBBE6" w14:textId="77777777" w:rsidR="00E83D98" w:rsidRDefault="00E83D98" w:rsidP="008C1F36">
            <w:pPr>
              <w:widowControl w:val="0"/>
              <w:autoSpaceDE w:val="0"/>
              <w:autoSpaceDN w:val="0"/>
              <w:adjustRightInd w:val="0"/>
              <w:spacing w:after="0"/>
              <w:jc w:val="center"/>
              <w:rPr>
                <w:sz w:val="20"/>
                <w:szCs w:val="20"/>
              </w:rPr>
            </w:pPr>
            <w:r>
              <w:rPr>
                <w:sz w:val="20"/>
                <w:szCs w:val="20"/>
              </w:rPr>
              <w:t>3.977</w:t>
            </w:r>
          </w:p>
        </w:tc>
        <w:tc>
          <w:tcPr>
            <w:tcW w:w="990" w:type="dxa"/>
            <w:tcBorders>
              <w:top w:val="nil"/>
              <w:left w:val="nil"/>
              <w:bottom w:val="nil"/>
              <w:right w:val="nil"/>
            </w:tcBorders>
          </w:tcPr>
          <w:p w14:paraId="7F683932" w14:textId="77777777" w:rsidR="00E83D98" w:rsidRDefault="00E83D98" w:rsidP="008C1F36">
            <w:pPr>
              <w:widowControl w:val="0"/>
              <w:autoSpaceDE w:val="0"/>
              <w:autoSpaceDN w:val="0"/>
              <w:adjustRightInd w:val="0"/>
              <w:spacing w:after="0"/>
              <w:jc w:val="center"/>
              <w:rPr>
                <w:sz w:val="20"/>
                <w:szCs w:val="20"/>
              </w:rPr>
            </w:pPr>
            <w:r>
              <w:rPr>
                <w:sz w:val="20"/>
                <w:szCs w:val="20"/>
              </w:rPr>
              <w:t>4.017</w:t>
            </w:r>
          </w:p>
        </w:tc>
      </w:tr>
      <w:tr w:rsidR="00E83D98" w14:paraId="73ACF11E" w14:textId="77777777" w:rsidTr="008C1F36">
        <w:tc>
          <w:tcPr>
            <w:tcW w:w="3420" w:type="dxa"/>
            <w:tcBorders>
              <w:top w:val="nil"/>
              <w:left w:val="nil"/>
              <w:bottom w:val="nil"/>
              <w:right w:val="nil"/>
            </w:tcBorders>
          </w:tcPr>
          <w:p w14:paraId="002CF7D3" w14:textId="77777777" w:rsidR="00E83D98" w:rsidRDefault="00E83D98" w:rsidP="008C1F36">
            <w:pPr>
              <w:widowControl w:val="0"/>
              <w:autoSpaceDE w:val="0"/>
              <w:autoSpaceDN w:val="0"/>
              <w:adjustRightInd w:val="0"/>
              <w:spacing w:after="0"/>
              <w:rPr>
                <w:sz w:val="20"/>
                <w:szCs w:val="20"/>
              </w:rPr>
            </w:pPr>
          </w:p>
        </w:tc>
        <w:tc>
          <w:tcPr>
            <w:tcW w:w="1042" w:type="dxa"/>
            <w:tcBorders>
              <w:top w:val="nil"/>
              <w:left w:val="nil"/>
              <w:bottom w:val="nil"/>
              <w:right w:val="nil"/>
            </w:tcBorders>
          </w:tcPr>
          <w:p w14:paraId="582C11D9" w14:textId="77777777" w:rsidR="00E83D98" w:rsidRDefault="00E83D98" w:rsidP="008C1F36">
            <w:pPr>
              <w:widowControl w:val="0"/>
              <w:autoSpaceDE w:val="0"/>
              <w:autoSpaceDN w:val="0"/>
              <w:adjustRightInd w:val="0"/>
              <w:spacing w:after="0"/>
              <w:jc w:val="center"/>
              <w:rPr>
                <w:sz w:val="20"/>
                <w:szCs w:val="20"/>
              </w:rPr>
            </w:pPr>
            <w:r>
              <w:rPr>
                <w:sz w:val="20"/>
                <w:szCs w:val="20"/>
              </w:rPr>
              <w:t>(-1.37)</w:t>
            </w:r>
          </w:p>
        </w:tc>
        <w:tc>
          <w:tcPr>
            <w:tcW w:w="938" w:type="dxa"/>
            <w:tcBorders>
              <w:top w:val="nil"/>
              <w:left w:val="nil"/>
              <w:bottom w:val="nil"/>
              <w:right w:val="nil"/>
            </w:tcBorders>
          </w:tcPr>
          <w:p w14:paraId="2DB59484" w14:textId="77777777" w:rsidR="00E83D98" w:rsidRDefault="00E83D98" w:rsidP="008C1F36">
            <w:pPr>
              <w:widowControl w:val="0"/>
              <w:autoSpaceDE w:val="0"/>
              <w:autoSpaceDN w:val="0"/>
              <w:adjustRightInd w:val="0"/>
              <w:spacing w:after="0"/>
              <w:jc w:val="center"/>
              <w:rPr>
                <w:sz w:val="20"/>
                <w:szCs w:val="20"/>
              </w:rPr>
            </w:pPr>
            <w:r>
              <w:rPr>
                <w:sz w:val="20"/>
                <w:szCs w:val="20"/>
              </w:rPr>
              <w:t>(-0.62)</w:t>
            </w:r>
          </w:p>
        </w:tc>
        <w:tc>
          <w:tcPr>
            <w:tcW w:w="1137" w:type="dxa"/>
            <w:tcBorders>
              <w:top w:val="nil"/>
              <w:left w:val="nil"/>
              <w:bottom w:val="nil"/>
              <w:right w:val="nil"/>
            </w:tcBorders>
          </w:tcPr>
          <w:p w14:paraId="2A0F5649"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296DE931"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897B8E4" w14:textId="77777777" w:rsidR="00E83D98" w:rsidRDefault="00E83D98" w:rsidP="008C1F36">
            <w:pPr>
              <w:widowControl w:val="0"/>
              <w:autoSpaceDE w:val="0"/>
              <w:autoSpaceDN w:val="0"/>
              <w:adjustRightInd w:val="0"/>
              <w:spacing w:after="0"/>
              <w:jc w:val="center"/>
              <w:rPr>
                <w:sz w:val="20"/>
                <w:szCs w:val="20"/>
              </w:rPr>
            </w:pPr>
          </w:p>
        </w:tc>
        <w:tc>
          <w:tcPr>
            <w:tcW w:w="990" w:type="dxa"/>
            <w:tcBorders>
              <w:top w:val="nil"/>
              <w:left w:val="nil"/>
              <w:bottom w:val="nil"/>
              <w:right w:val="nil"/>
            </w:tcBorders>
          </w:tcPr>
          <w:p w14:paraId="6F9CF697" w14:textId="77777777" w:rsidR="00E83D98" w:rsidRDefault="00E83D98" w:rsidP="008C1F36">
            <w:pPr>
              <w:widowControl w:val="0"/>
              <w:autoSpaceDE w:val="0"/>
              <w:autoSpaceDN w:val="0"/>
              <w:adjustRightInd w:val="0"/>
              <w:spacing w:after="0"/>
              <w:jc w:val="center"/>
              <w:rPr>
                <w:sz w:val="20"/>
                <w:szCs w:val="20"/>
              </w:rPr>
            </w:pPr>
          </w:p>
        </w:tc>
      </w:tr>
      <w:tr w:rsidR="00E83D98" w14:paraId="34E84B8A" w14:textId="77777777" w:rsidTr="008C1F36">
        <w:tc>
          <w:tcPr>
            <w:tcW w:w="3420" w:type="dxa"/>
            <w:tcBorders>
              <w:top w:val="nil"/>
              <w:left w:val="nil"/>
              <w:bottom w:val="single" w:sz="6" w:space="0" w:color="auto"/>
              <w:right w:val="nil"/>
            </w:tcBorders>
          </w:tcPr>
          <w:p w14:paraId="4CAB0C40"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042" w:type="dxa"/>
            <w:tcBorders>
              <w:top w:val="nil"/>
              <w:left w:val="nil"/>
              <w:bottom w:val="single" w:sz="6" w:space="0" w:color="auto"/>
              <w:right w:val="nil"/>
            </w:tcBorders>
          </w:tcPr>
          <w:p w14:paraId="5901D2EF" w14:textId="77777777" w:rsidR="00E83D98" w:rsidRDefault="00E83D98" w:rsidP="008C1F36">
            <w:pPr>
              <w:widowControl w:val="0"/>
              <w:autoSpaceDE w:val="0"/>
              <w:autoSpaceDN w:val="0"/>
              <w:adjustRightInd w:val="0"/>
              <w:spacing w:after="0"/>
              <w:jc w:val="center"/>
              <w:rPr>
                <w:sz w:val="20"/>
                <w:szCs w:val="20"/>
              </w:rPr>
            </w:pPr>
            <w:r>
              <w:rPr>
                <w:sz w:val="20"/>
                <w:szCs w:val="20"/>
              </w:rPr>
              <w:t>1,325</w:t>
            </w:r>
          </w:p>
        </w:tc>
        <w:tc>
          <w:tcPr>
            <w:tcW w:w="938" w:type="dxa"/>
            <w:tcBorders>
              <w:top w:val="nil"/>
              <w:left w:val="nil"/>
              <w:bottom w:val="single" w:sz="6" w:space="0" w:color="auto"/>
              <w:right w:val="nil"/>
            </w:tcBorders>
          </w:tcPr>
          <w:p w14:paraId="3605F2F1" w14:textId="77777777" w:rsidR="00E83D98" w:rsidRDefault="00E83D98" w:rsidP="008C1F36">
            <w:pPr>
              <w:widowControl w:val="0"/>
              <w:autoSpaceDE w:val="0"/>
              <w:autoSpaceDN w:val="0"/>
              <w:adjustRightInd w:val="0"/>
              <w:spacing w:after="0"/>
              <w:jc w:val="center"/>
              <w:rPr>
                <w:sz w:val="20"/>
                <w:szCs w:val="20"/>
              </w:rPr>
            </w:pPr>
            <w:r>
              <w:rPr>
                <w:sz w:val="20"/>
                <w:szCs w:val="20"/>
              </w:rPr>
              <w:t>1,198</w:t>
            </w:r>
          </w:p>
        </w:tc>
        <w:tc>
          <w:tcPr>
            <w:tcW w:w="1137" w:type="dxa"/>
            <w:tcBorders>
              <w:top w:val="nil"/>
              <w:left w:val="nil"/>
              <w:bottom w:val="single" w:sz="6" w:space="0" w:color="auto"/>
              <w:right w:val="nil"/>
            </w:tcBorders>
          </w:tcPr>
          <w:p w14:paraId="1D45D268" w14:textId="77777777" w:rsidR="00E83D98" w:rsidRDefault="00E83D98" w:rsidP="008C1F36">
            <w:pPr>
              <w:widowControl w:val="0"/>
              <w:autoSpaceDE w:val="0"/>
              <w:autoSpaceDN w:val="0"/>
              <w:adjustRightInd w:val="0"/>
              <w:spacing w:after="0"/>
              <w:jc w:val="center"/>
              <w:rPr>
                <w:sz w:val="20"/>
                <w:szCs w:val="20"/>
              </w:rPr>
            </w:pPr>
            <w:r>
              <w:rPr>
                <w:sz w:val="20"/>
                <w:szCs w:val="20"/>
              </w:rPr>
              <w:t>609</w:t>
            </w:r>
          </w:p>
        </w:tc>
        <w:tc>
          <w:tcPr>
            <w:tcW w:w="922" w:type="dxa"/>
            <w:tcBorders>
              <w:top w:val="nil"/>
              <w:left w:val="nil"/>
              <w:bottom w:val="single" w:sz="6" w:space="0" w:color="auto"/>
              <w:right w:val="nil"/>
            </w:tcBorders>
          </w:tcPr>
          <w:p w14:paraId="1AA5A4DE" w14:textId="77777777" w:rsidR="00E83D98" w:rsidRDefault="00E83D98" w:rsidP="008C1F36">
            <w:pPr>
              <w:widowControl w:val="0"/>
              <w:autoSpaceDE w:val="0"/>
              <w:autoSpaceDN w:val="0"/>
              <w:adjustRightInd w:val="0"/>
              <w:spacing w:after="0"/>
              <w:jc w:val="center"/>
              <w:rPr>
                <w:sz w:val="20"/>
                <w:szCs w:val="20"/>
              </w:rPr>
            </w:pPr>
            <w:r>
              <w:rPr>
                <w:sz w:val="20"/>
                <w:szCs w:val="20"/>
              </w:rPr>
              <w:t>589</w:t>
            </w:r>
          </w:p>
        </w:tc>
        <w:tc>
          <w:tcPr>
            <w:tcW w:w="911" w:type="dxa"/>
            <w:tcBorders>
              <w:top w:val="nil"/>
              <w:left w:val="nil"/>
              <w:bottom w:val="single" w:sz="6" w:space="0" w:color="auto"/>
              <w:right w:val="nil"/>
            </w:tcBorders>
          </w:tcPr>
          <w:p w14:paraId="5FB29E41" w14:textId="77777777" w:rsidR="00E83D98" w:rsidRDefault="00E83D98" w:rsidP="008C1F36">
            <w:pPr>
              <w:widowControl w:val="0"/>
              <w:autoSpaceDE w:val="0"/>
              <w:autoSpaceDN w:val="0"/>
              <w:adjustRightInd w:val="0"/>
              <w:spacing w:after="0"/>
              <w:jc w:val="center"/>
              <w:rPr>
                <w:sz w:val="20"/>
                <w:szCs w:val="20"/>
              </w:rPr>
            </w:pPr>
            <w:r>
              <w:rPr>
                <w:sz w:val="20"/>
                <w:szCs w:val="20"/>
              </w:rPr>
              <w:t>620</w:t>
            </w:r>
          </w:p>
        </w:tc>
        <w:tc>
          <w:tcPr>
            <w:tcW w:w="990" w:type="dxa"/>
            <w:tcBorders>
              <w:top w:val="nil"/>
              <w:left w:val="nil"/>
              <w:bottom w:val="single" w:sz="6" w:space="0" w:color="auto"/>
              <w:right w:val="nil"/>
            </w:tcBorders>
          </w:tcPr>
          <w:p w14:paraId="626E1A00" w14:textId="77777777" w:rsidR="00E83D98" w:rsidRDefault="00E83D98" w:rsidP="008C1F36">
            <w:pPr>
              <w:widowControl w:val="0"/>
              <w:autoSpaceDE w:val="0"/>
              <w:autoSpaceDN w:val="0"/>
              <w:adjustRightInd w:val="0"/>
              <w:spacing w:after="0"/>
              <w:jc w:val="center"/>
              <w:rPr>
                <w:sz w:val="20"/>
                <w:szCs w:val="20"/>
              </w:rPr>
            </w:pPr>
            <w:r>
              <w:rPr>
                <w:sz w:val="20"/>
                <w:szCs w:val="20"/>
              </w:rPr>
              <w:t>705</w:t>
            </w:r>
          </w:p>
        </w:tc>
      </w:tr>
    </w:tbl>
    <w:p w14:paraId="4EA6C94B" w14:textId="77777777" w:rsidR="00E83D98" w:rsidRPr="003A7CFB" w:rsidRDefault="00E83D98" w:rsidP="00E83D98">
      <w:pPr>
        <w:widowControl w:val="0"/>
        <w:autoSpaceDE w:val="0"/>
        <w:autoSpaceDN w:val="0"/>
        <w:adjustRightInd w:val="0"/>
        <w:spacing w:after="66"/>
        <w:rPr>
          <w:rFonts w:eastAsia="Calibri"/>
          <w:sz w:val="6"/>
          <w:szCs w:val="6"/>
        </w:rPr>
      </w:pPr>
    </w:p>
    <w:p w14:paraId="6F852C1E" w14:textId="77777777" w:rsidR="00E83D98" w:rsidRPr="003C7F9D" w:rsidRDefault="00E83D98" w:rsidP="00E83D98">
      <w:pPr>
        <w:widowControl w:val="0"/>
        <w:autoSpaceDE w:val="0"/>
        <w:autoSpaceDN w:val="0"/>
        <w:adjustRightInd w:val="0"/>
        <w:spacing w:after="66"/>
        <w:rPr>
          <w:sz w:val="18"/>
          <w:szCs w:val="18"/>
        </w:rPr>
      </w:pPr>
      <w:r w:rsidRPr="003C7F9D">
        <w:rPr>
          <w:sz w:val="18"/>
          <w:szCs w:val="18"/>
        </w:rPr>
        <w:t xml:space="preserve">Notes: Estimations use </w:t>
      </w:r>
      <w:r>
        <w:rPr>
          <w:sz w:val="18"/>
          <w:szCs w:val="18"/>
        </w:rPr>
        <w:t>cross-sectional modelling at midline and endline</w:t>
      </w:r>
      <w:r w:rsidRPr="009B4786">
        <w:rPr>
          <w:sz w:val="18"/>
          <w:szCs w:val="18"/>
        </w:rPr>
        <w:t xml:space="preserve"> </w:t>
      </w:r>
      <w:r w:rsidRPr="00F457C5">
        <w:rPr>
          <w:sz w:val="18"/>
          <w:szCs w:val="18"/>
        </w:rPr>
        <w:t>among panel households</w:t>
      </w:r>
      <w:r>
        <w:rPr>
          <w:sz w:val="18"/>
          <w:szCs w:val="18"/>
        </w:rPr>
        <w:t>.</w:t>
      </w:r>
      <w:r w:rsidRPr="006563FF">
        <w:rPr>
          <w:sz w:val="16"/>
          <w:szCs w:val="16"/>
        </w:rPr>
        <w:t xml:space="preserve"> </w:t>
      </w:r>
      <w:r w:rsidRPr="006563FF">
        <w:rPr>
          <w:sz w:val="18"/>
          <w:szCs w:val="18"/>
        </w:rPr>
        <w:t>Binary outcomes are estimated using LPM.</w:t>
      </w:r>
      <w:r w:rsidRPr="003C7F9D">
        <w:rPr>
          <w:sz w:val="18"/>
          <w:szCs w:val="18"/>
        </w:rPr>
        <w:t xml:space="preserve"> </w:t>
      </w:r>
      <w:r w:rsidRPr="003C7F9D">
        <w:rPr>
          <w:rFonts w:eastAsia="Calibri"/>
          <w:sz w:val="18"/>
          <w:szCs w:val="18"/>
        </w:rPr>
        <w:t>See Table 12.1.1 for additional explanatory notes on model specification, including a list of control variables utilized.</w:t>
      </w:r>
      <w:r w:rsidRPr="003C7F9D">
        <w:rPr>
          <w:sz w:val="18"/>
          <w:szCs w:val="18"/>
        </w:rPr>
        <w:t xml:space="preserve"> Robust t-statistics were obtained clustering at the different levels of the sampling design and are shown in </w:t>
      </w:r>
      <w:r w:rsidRPr="003C7F9D">
        <w:rPr>
          <w:rFonts w:eastAsia="Calibri"/>
          <w:sz w:val="18"/>
          <w:szCs w:val="18"/>
        </w:rPr>
        <w:t>parenthesis and the analysis is re-weighted according to the probability of youth being selected for interview.</w:t>
      </w:r>
      <w:r w:rsidRPr="003C7F9D">
        <w:rPr>
          <w:sz w:val="18"/>
          <w:szCs w:val="18"/>
        </w:rPr>
        <w:t xml:space="preserve"> * 10% significance ** 5% significance; *** 1% significance.</w:t>
      </w:r>
    </w:p>
    <w:p w14:paraId="62FA6DFD" w14:textId="77777777" w:rsidR="00E83D98" w:rsidRDefault="00E83D98" w:rsidP="00E83D98">
      <w:pPr>
        <w:widowControl w:val="0"/>
        <w:autoSpaceDE w:val="0"/>
        <w:autoSpaceDN w:val="0"/>
        <w:adjustRightInd w:val="0"/>
        <w:spacing w:after="66"/>
        <w:rPr>
          <w:rFonts w:eastAsia="Calibri"/>
          <w:sz w:val="18"/>
          <w:szCs w:val="18"/>
        </w:rPr>
      </w:pPr>
    </w:p>
    <w:p w14:paraId="51159900" w14:textId="77777777" w:rsidR="00B262F0" w:rsidRDefault="00B262F0" w:rsidP="00E83D98">
      <w:pPr>
        <w:widowControl w:val="0"/>
        <w:autoSpaceDE w:val="0"/>
        <w:autoSpaceDN w:val="0"/>
        <w:adjustRightInd w:val="0"/>
        <w:spacing w:after="66"/>
        <w:rPr>
          <w:rFonts w:eastAsia="Calibri"/>
        </w:rPr>
        <w:sectPr w:rsidR="00B262F0" w:rsidSect="00C8466D">
          <w:pgSz w:w="11907" w:h="16839" w:code="9"/>
          <w:pgMar w:top="1440" w:right="1440" w:bottom="1008" w:left="1440" w:header="720" w:footer="432" w:gutter="0"/>
          <w:cols w:space="720"/>
          <w:docGrid w:linePitch="360"/>
        </w:sectPr>
      </w:pPr>
    </w:p>
    <w:p w14:paraId="3C5A5CC0" w14:textId="0638EE2B" w:rsidR="00E83D98" w:rsidRDefault="00E83D98" w:rsidP="00E83D98">
      <w:pPr>
        <w:widowControl w:val="0"/>
        <w:autoSpaceDE w:val="0"/>
        <w:autoSpaceDN w:val="0"/>
        <w:adjustRightInd w:val="0"/>
        <w:spacing w:after="66"/>
        <w:rPr>
          <w:rFonts w:eastAsia="Calibri"/>
        </w:rPr>
      </w:pPr>
      <w:r w:rsidRPr="001F2CA2">
        <w:rPr>
          <w:rFonts w:eastAsia="Calibri"/>
        </w:rPr>
        <w:lastRenderedPageBreak/>
        <w:t>In the qualitative youth expressed a range of aspirations. Among in-school youth, who were mostly male, several participants shared the impact of simply having the aspiration to stay in school longer. George describes how his educational aspirations have changed with the program</w:t>
      </w:r>
      <w:r>
        <w:rPr>
          <w:rFonts w:eastAsia="Calibri"/>
        </w:rPr>
        <w:t>:</w:t>
      </w:r>
    </w:p>
    <w:p w14:paraId="71A5036B" w14:textId="77777777" w:rsidR="00E83D98" w:rsidRPr="001F2CA2" w:rsidRDefault="00E83D98" w:rsidP="00E83D98">
      <w:pPr>
        <w:widowControl w:val="0"/>
        <w:autoSpaceDE w:val="0"/>
        <w:autoSpaceDN w:val="0"/>
        <w:adjustRightInd w:val="0"/>
        <w:spacing w:after="66"/>
        <w:rPr>
          <w:rFonts w:eastAsia="Calibri"/>
        </w:rPr>
      </w:pPr>
    </w:p>
    <w:p w14:paraId="62811F9F" w14:textId="77777777" w:rsidR="00E83D98" w:rsidRPr="000F3B27" w:rsidRDefault="00E83D98" w:rsidP="00E83D98">
      <w:pPr>
        <w:ind w:left="720"/>
        <w:rPr>
          <w:i/>
        </w:rPr>
      </w:pPr>
      <w:r w:rsidRPr="000F3B27">
        <w:rPr>
          <w:i/>
        </w:rPr>
        <w:t>Before Mtukula Pakhomo I wasn’t even thinking about continuing with education because there was no money for school fees therefore I was thinking that by twenty years I should get married and start having children but that has been postponed with the coming in of Mtukula Pakhomo.</w:t>
      </w:r>
    </w:p>
    <w:p w14:paraId="0EA70B6E" w14:textId="77777777" w:rsidR="00E83D98" w:rsidRPr="001F2CA2" w:rsidRDefault="00E83D98" w:rsidP="00E83D98">
      <w:pPr>
        <w:widowControl w:val="0"/>
        <w:autoSpaceDE w:val="0"/>
        <w:autoSpaceDN w:val="0"/>
        <w:adjustRightInd w:val="0"/>
        <w:spacing w:after="66"/>
        <w:rPr>
          <w:rFonts w:eastAsia="Calibri"/>
        </w:rPr>
      </w:pPr>
      <w:r w:rsidRPr="001F2CA2">
        <w:rPr>
          <w:rFonts w:eastAsia="Calibri"/>
        </w:rPr>
        <w:t xml:space="preserve">George highlights here a shift away from starting to have children at a young age, which was also expressed by many others. Shadrek echoed and extended this aspiration, </w:t>
      </w:r>
    </w:p>
    <w:p w14:paraId="396E2752" w14:textId="77777777" w:rsidR="00E83D98" w:rsidRDefault="00E83D98" w:rsidP="00E83D98">
      <w:pPr>
        <w:widowControl w:val="0"/>
        <w:autoSpaceDE w:val="0"/>
        <w:autoSpaceDN w:val="0"/>
        <w:adjustRightInd w:val="0"/>
        <w:spacing w:after="66"/>
        <w:rPr>
          <w:rFonts w:eastAsia="Calibri"/>
          <w:sz w:val="18"/>
          <w:szCs w:val="18"/>
        </w:rPr>
      </w:pPr>
    </w:p>
    <w:p w14:paraId="51E73CA5" w14:textId="77777777" w:rsidR="00E83D98" w:rsidRPr="002E14AD" w:rsidRDefault="00E83D98" w:rsidP="00E83D98">
      <w:pPr>
        <w:pStyle w:val="CommentText"/>
        <w:ind w:left="720"/>
        <w:rPr>
          <w:i/>
        </w:rPr>
      </w:pPr>
      <w:r w:rsidRPr="002E14AD">
        <w:rPr>
          <w:i/>
        </w:rPr>
        <w:t>What I can add is that this year thing are better compared to how they were in the past. In the past I used to have trouble concentrating on school because of the challenges that I did face, I could not imagine myself continuing with school but nowadays I do have hopes that I will finish my education since thing have started to work well. I was very poor, I used to put on rugs and sometimes I was skipping school and go to the mountain to fetch firewood and sell because the household needed money for food or use the money to buy myself a pair of shorts but now everything is available, the books, a pair of shorts, I am dressing very well and do not feel ashamed when going to school. This is giving me hope in as far as school is concerned.</w:t>
      </w:r>
    </w:p>
    <w:p w14:paraId="2F0E6733" w14:textId="77777777" w:rsidR="00E83D98" w:rsidRPr="001F2CA2" w:rsidRDefault="00E83D98" w:rsidP="00E83D98">
      <w:pPr>
        <w:pStyle w:val="CommentText"/>
        <w:rPr>
          <w:rFonts w:eastAsia="Calibri"/>
        </w:rPr>
      </w:pPr>
      <w:r>
        <w:t xml:space="preserve">Shadrek articulates how having his basic needs met including clothes and food have allowed him to focus mentally on school but also to feel good socially without shame and embarrassment. All of these factors contribute to his improved sense of hope and his commitment to his education. </w:t>
      </w:r>
      <w:r w:rsidRPr="001F2CA2">
        <w:rPr>
          <w:rFonts w:eastAsia="Calibri"/>
        </w:rPr>
        <w:t>Beyond simply staying in school longer, other participants expressed aspirations to become a doctor or nurse and to get a Master’s degree. Again, most attributed their expanded aspirations to have their basic needs more securely covered, which allowed them to worry less and hope more.</w:t>
      </w:r>
    </w:p>
    <w:p w14:paraId="68475C14" w14:textId="77777777" w:rsidR="00E83D98" w:rsidRPr="00F457C5" w:rsidRDefault="00E83D98" w:rsidP="00E83D98">
      <w:pPr>
        <w:pStyle w:val="Heading2"/>
      </w:pPr>
      <w:bookmarkStart w:id="230" w:name="_Toc412116917"/>
      <w:bookmarkStart w:id="231" w:name="_Toc425153517"/>
      <w:bookmarkStart w:id="232" w:name="_Toc450692748"/>
      <w:r w:rsidRPr="00B27CFB">
        <w:t xml:space="preserve">12.4 </w:t>
      </w:r>
      <w:bookmarkEnd w:id="230"/>
      <w:r w:rsidRPr="00B27CFB">
        <w:t>HIV Risk</w:t>
      </w:r>
      <w:bookmarkEnd w:id="231"/>
      <w:bookmarkEnd w:id="232"/>
      <w:r w:rsidRPr="00F457C5">
        <w:t xml:space="preserve"> </w:t>
      </w:r>
    </w:p>
    <w:p w14:paraId="14A45E95" w14:textId="77777777" w:rsidR="00E83D98" w:rsidRDefault="00E83D98" w:rsidP="00E83D98">
      <w:r w:rsidRPr="00F457C5">
        <w:t xml:space="preserve">Evidence is largely lacking on SCTs’ abilities to </w:t>
      </w:r>
      <w:r>
        <w:t>prevent the transmission of HIV</w:t>
      </w:r>
      <w:r w:rsidRPr="00F457C5">
        <w:rPr>
          <w:vertAlign w:val="superscript"/>
        </w:rPr>
        <w:footnoteReference w:id="37"/>
      </w:r>
      <w:r>
        <w:t>,</w:t>
      </w:r>
      <w:r w:rsidRPr="00F457C5">
        <w:t xml:space="preserve"> despite the aforementioned growing body of evidence on intermediate </w:t>
      </w:r>
      <w:r w:rsidRPr="0098662E">
        <w:t>outcomes (i.e.,</w:t>
      </w:r>
      <w:r w:rsidRPr="00F457C5">
        <w:t xml:space="preserve"> those related to sexual behaviours). One evaluation in the Zomba district of Malawi found that the programme redu</w:t>
      </w:r>
      <w:r>
        <w:t>ced the odds of contracting HIV</w:t>
      </w:r>
      <w:r w:rsidRPr="00F457C5">
        <w:rPr>
          <w:vertAlign w:val="superscript"/>
        </w:rPr>
        <w:footnoteReference w:id="38"/>
      </w:r>
      <w:r>
        <w:t>,</w:t>
      </w:r>
      <w:r w:rsidRPr="00F457C5">
        <w:t xml:space="preserve"> though there were very few HIV-positive individuals in the sample and the weighted results may have driven the statistically significant findings.</w:t>
      </w:r>
      <w:r w:rsidRPr="00F457C5">
        <w:rPr>
          <w:vertAlign w:val="superscript"/>
        </w:rPr>
        <w:footnoteReference w:id="39"/>
      </w:r>
      <w:r w:rsidRPr="00F457C5">
        <w:t xml:space="preserve"> </w:t>
      </w:r>
      <w:r>
        <w:t>More recently, two school-based CCTs among adolescent girls in South Africa found no impacts on HIV incidence, however found decreases in Herpes Simplex Virus 2 (HSV-2) incidence and/or other behavioural impacts. Although these results are preliminary, it is likely that targeting and low incidence of HIV among this population led to low power to detect impacts.</w:t>
      </w:r>
      <w:r>
        <w:rPr>
          <w:rStyle w:val="FootnoteReference"/>
        </w:rPr>
        <w:footnoteReference w:id="40"/>
      </w:r>
      <w:r w:rsidRPr="00B27CFB">
        <w:rPr>
          <w:vertAlign w:val="superscript"/>
        </w:rPr>
        <w:t>,</w:t>
      </w:r>
      <w:r>
        <w:rPr>
          <w:rStyle w:val="FootnoteReference"/>
        </w:rPr>
        <w:footnoteReference w:id="41"/>
      </w:r>
    </w:p>
    <w:p w14:paraId="00CD4284" w14:textId="77777777" w:rsidR="00E83D98" w:rsidRPr="00F457C5" w:rsidRDefault="00E83D98" w:rsidP="00E83D98">
      <w:r w:rsidRPr="00F457C5">
        <w:t xml:space="preserve">We did not collect biomarkers in this study to test actual HIV </w:t>
      </w:r>
      <w:r>
        <w:t xml:space="preserve">incidence or </w:t>
      </w:r>
      <w:r w:rsidRPr="00F457C5">
        <w:t>prevalence—</w:t>
      </w:r>
      <w:r>
        <w:t xml:space="preserve"> </w:t>
      </w:r>
      <w:r w:rsidRPr="00F457C5">
        <w:t xml:space="preserve">however, we ask youth to assess their own risk of contracting HIV and </w:t>
      </w:r>
      <w:r>
        <w:t xml:space="preserve">thus </w:t>
      </w:r>
      <w:r w:rsidRPr="00F457C5">
        <w:t xml:space="preserve">report a self-assessment measure. For </w:t>
      </w:r>
      <w:r w:rsidRPr="00F457C5">
        <w:lastRenderedPageBreak/>
        <w:t>this analysis</w:t>
      </w:r>
      <w:r>
        <w:t>,</w:t>
      </w:r>
      <w:r w:rsidRPr="00F457C5">
        <w:t xml:space="preserve"> we exclude youth who respond that they have never hea</w:t>
      </w:r>
      <w:r>
        <w:t xml:space="preserve">rd of HIV/AIDS (11 per cent at baseline, </w:t>
      </w:r>
      <w:r w:rsidRPr="00F457C5">
        <w:t xml:space="preserve">three per cent at the </w:t>
      </w:r>
      <w:r>
        <w:t>midline and two per cent at endline</w:t>
      </w:r>
      <w:r w:rsidRPr="00F457C5">
        <w:t>).</w:t>
      </w:r>
    </w:p>
    <w:p w14:paraId="5D7D60E6" w14:textId="77777777" w:rsidR="00E83D98" w:rsidRDefault="00E83D98" w:rsidP="00E83D98">
      <w:r>
        <w:t>At b</w:t>
      </w:r>
      <w:r w:rsidRPr="00F457C5">
        <w:t xml:space="preserve">aseline, </w:t>
      </w:r>
      <w:r>
        <w:t>17</w:t>
      </w:r>
      <w:r w:rsidRPr="00F457C5">
        <w:t xml:space="preserve"> per cent of </w:t>
      </w:r>
      <w:r>
        <w:t xml:space="preserve">treated </w:t>
      </w:r>
      <w:r w:rsidRPr="00F457C5">
        <w:t xml:space="preserve">youth consider themselves at moderate or high risk for HIV. </w:t>
      </w:r>
      <w:r>
        <w:t>By</w:t>
      </w:r>
      <w:r w:rsidRPr="00F457C5">
        <w:t xml:space="preserve"> the </w:t>
      </w:r>
      <w:r>
        <w:t>endline</w:t>
      </w:r>
      <w:r w:rsidRPr="00F457C5">
        <w:t xml:space="preserve">, </w:t>
      </w:r>
      <w:r>
        <w:t>27</w:t>
      </w:r>
      <w:r w:rsidRPr="00F457C5">
        <w:t xml:space="preserve"> per c</w:t>
      </w:r>
      <w:r>
        <w:t>ent of the treatment youth and 28</w:t>
      </w:r>
      <w:r w:rsidRPr="00F457C5">
        <w:t xml:space="preserve"> per</w:t>
      </w:r>
      <w:r>
        <w:t xml:space="preserve"> </w:t>
      </w:r>
      <w:r w:rsidRPr="00F457C5">
        <w:t xml:space="preserve">cent of the control youth consider themselves at moderate or high risk of HIV. </w:t>
      </w:r>
      <w:r>
        <w:t>This increase can largely be explained by the aging of the sample and the initiation of sexual activity. Among the full sample, we find no measureable impacts on self-assessed HIV risk, and this lack of impact is consistent across subsamples.</w:t>
      </w:r>
    </w:p>
    <w:p w14:paraId="2DFB3212" w14:textId="77777777" w:rsidR="00E83D98" w:rsidRDefault="00E83D98" w:rsidP="00E83D98">
      <w:r>
        <w:t xml:space="preserve">In qualitative interviews at endline, youth continued to display a high awareness of HIV along with engagement in HIV-related risk behaviours including unprotected sex and multiple partnerships. </w:t>
      </w:r>
    </w:p>
    <w:p w14:paraId="18BCABAB" w14:textId="77777777" w:rsidR="00E83D98" w:rsidRDefault="00E83D98" w:rsidP="00E83D98"/>
    <w:p w14:paraId="19126B68" w14:textId="77777777" w:rsidR="00E83D98" w:rsidRDefault="00E83D98" w:rsidP="00E83D98">
      <w:pPr>
        <w:pStyle w:val="Tableheader"/>
      </w:pPr>
      <w:bookmarkStart w:id="233" w:name="_Toc425155346"/>
      <w:r w:rsidRPr="007B3ED7">
        <w:t>Table 1</w:t>
      </w:r>
      <w:r>
        <w:t>2</w:t>
      </w:r>
      <w:r w:rsidRPr="007B3ED7">
        <w:t>.4.1: Impacts on Self-Assessed Risk of HIV among Youth Aged 13 to 19 at Baseline, among Those Who Report Knowing of HIV/AIDS</w:t>
      </w:r>
      <w:bookmarkEnd w:id="233"/>
    </w:p>
    <w:tbl>
      <w:tblPr>
        <w:tblW w:w="9180" w:type="dxa"/>
        <w:tblCellMar>
          <w:left w:w="144" w:type="dxa"/>
          <w:right w:w="144" w:type="dxa"/>
        </w:tblCellMar>
        <w:tblLook w:val="0000" w:firstRow="0" w:lastRow="0" w:firstColumn="0" w:lastColumn="0" w:noHBand="0" w:noVBand="0"/>
      </w:tblPr>
      <w:tblGrid>
        <w:gridCol w:w="2880"/>
        <w:gridCol w:w="1058"/>
        <w:gridCol w:w="1012"/>
        <w:gridCol w:w="1170"/>
        <w:gridCol w:w="979"/>
        <w:gridCol w:w="911"/>
        <w:gridCol w:w="1170"/>
      </w:tblGrid>
      <w:tr w:rsidR="00E83D98" w14:paraId="355D6F01" w14:textId="77777777" w:rsidTr="008C1F36">
        <w:tc>
          <w:tcPr>
            <w:tcW w:w="2880" w:type="dxa"/>
            <w:tcBorders>
              <w:top w:val="single" w:sz="6" w:space="0" w:color="auto"/>
              <w:left w:val="nil"/>
              <w:bottom w:val="nil"/>
              <w:right w:val="nil"/>
            </w:tcBorders>
          </w:tcPr>
          <w:p w14:paraId="72AF35AB" w14:textId="77777777" w:rsidR="00E83D98" w:rsidRDefault="00E83D98" w:rsidP="008C1F36">
            <w:pPr>
              <w:widowControl w:val="0"/>
              <w:autoSpaceDE w:val="0"/>
              <w:autoSpaceDN w:val="0"/>
              <w:adjustRightInd w:val="0"/>
              <w:spacing w:before="66" w:after="0"/>
              <w:rPr>
                <w:sz w:val="20"/>
                <w:szCs w:val="20"/>
              </w:rPr>
            </w:pPr>
            <w:r>
              <w:rPr>
                <w:sz w:val="20"/>
                <w:szCs w:val="20"/>
              </w:rPr>
              <w:t>Dependent</w:t>
            </w:r>
          </w:p>
        </w:tc>
        <w:tc>
          <w:tcPr>
            <w:tcW w:w="1058" w:type="dxa"/>
            <w:tcBorders>
              <w:top w:val="single" w:sz="6" w:space="0" w:color="auto"/>
              <w:left w:val="nil"/>
              <w:bottom w:val="nil"/>
              <w:right w:val="nil"/>
            </w:tcBorders>
          </w:tcPr>
          <w:p w14:paraId="46AAC680"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1012" w:type="dxa"/>
            <w:tcBorders>
              <w:top w:val="single" w:sz="6" w:space="0" w:color="auto"/>
              <w:left w:val="nil"/>
              <w:bottom w:val="nil"/>
              <w:right w:val="nil"/>
            </w:tcBorders>
          </w:tcPr>
          <w:p w14:paraId="208DED33"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170" w:type="dxa"/>
            <w:tcBorders>
              <w:top w:val="single" w:sz="6" w:space="0" w:color="auto"/>
              <w:left w:val="nil"/>
              <w:bottom w:val="nil"/>
              <w:right w:val="nil"/>
            </w:tcBorders>
          </w:tcPr>
          <w:p w14:paraId="7FD1890D" w14:textId="77777777" w:rsidR="00E83D98" w:rsidRDefault="00E83D98" w:rsidP="008C1F36">
            <w:pPr>
              <w:widowControl w:val="0"/>
              <w:autoSpaceDE w:val="0"/>
              <w:autoSpaceDN w:val="0"/>
              <w:adjustRightInd w:val="0"/>
              <w:spacing w:before="66" w:after="0"/>
              <w:jc w:val="center"/>
              <w:rPr>
                <w:sz w:val="20"/>
                <w:szCs w:val="20"/>
              </w:rPr>
            </w:pPr>
            <w:r>
              <w:rPr>
                <w:sz w:val="20"/>
                <w:szCs w:val="20"/>
              </w:rPr>
              <w:t>Impact Diff</w:t>
            </w:r>
          </w:p>
        </w:tc>
        <w:tc>
          <w:tcPr>
            <w:tcW w:w="979" w:type="dxa"/>
            <w:tcBorders>
              <w:top w:val="single" w:sz="6" w:space="0" w:color="auto"/>
              <w:left w:val="nil"/>
              <w:bottom w:val="nil"/>
              <w:right w:val="nil"/>
            </w:tcBorders>
          </w:tcPr>
          <w:p w14:paraId="2483BB86" w14:textId="77777777" w:rsidR="00E83D98" w:rsidRDefault="00E83D98" w:rsidP="008C1F36">
            <w:pPr>
              <w:widowControl w:val="0"/>
              <w:autoSpaceDE w:val="0"/>
              <w:autoSpaceDN w:val="0"/>
              <w:adjustRightInd w:val="0"/>
              <w:spacing w:before="66" w:after="0"/>
              <w:jc w:val="center"/>
              <w:rPr>
                <w:sz w:val="20"/>
                <w:szCs w:val="20"/>
              </w:rPr>
            </w:pPr>
            <w:r>
              <w:rPr>
                <w:sz w:val="20"/>
                <w:szCs w:val="20"/>
              </w:rPr>
              <w:t>Baseline</w:t>
            </w:r>
          </w:p>
        </w:tc>
        <w:tc>
          <w:tcPr>
            <w:tcW w:w="911" w:type="dxa"/>
            <w:tcBorders>
              <w:top w:val="single" w:sz="6" w:space="0" w:color="auto"/>
              <w:left w:val="nil"/>
              <w:bottom w:val="nil"/>
              <w:right w:val="nil"/>
            </w:tcBorders>
          </w:tcPr>
          <w:p w14:paraId="6CBDCAA2"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1170" w:type="dxa"/>
            <w:tcBorders>
              <w:top w:val="single" w:sz="6" w:space="0" w:color="auto"/>
              <w:left w:val="nil"/>
              <w:bottom w:val="nil"/>
              <w:right w:val="nil"/>
            </w:tcBorders>
          </w:tcPr>
          <w:p w14:paraId="4813A994"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r>
      <w:tr w:rsidR="00E83D98" w14:paraId="63EE936F" w14:textId="77777777" w:rsidTr="008C1F36">
        <w:tc>
          <w:tcPr>
            <w:tcW w:w="2880" w:type="dxa"/>
            <w:tcBorders>
              <w:top w:val="nil"/>
              <w:left w:val="nil"/>
              <w:bottom w:val="nil"/>
              <w:right w:val="nil"/>
            </w:tcBorders>
          </w:tcPr>
          <w:p w14:paraId="5C7843D7" w14:textId="77777777" w:rsidR="00E83D98" w:rsidRDefault="00E83D98" w:rsidP="008C1F36">
            <w:pPr>
              <w:widowControl w:val="0"/>
              <w:autoSpaceDE w:val="0"/>
              <w:autoSpaceDN w:val="0"/>
              <w:adjustRightInd w:val="0"/>
              <w:spacing w:after="0"/>
              <w:rPr>
                <w:sz w:val="20"/>
                <w:szCs w:val="20"/>
              </w:rPr>
            </w:pPr>
            <w:r>
              <w:rPr>
                <w:sz w:val="20"/>
                <w:szCs w:val="20"/>
              </w:rPr>
              <w:t>Variable</w:t>
            </w:r>
          </w:p>
        </w:tc>
        <w:tc>
          <w:tcPr>
            <w:tcW w:w="1058" w:type="dxa"/>
            <w:tcBorders>
              <w:top w:val="nil"/>
              <w:left w:val="nil"/>
              <w:bottom w:val="nil"/>
              <w:right w:val="nil"/>
            </w:tcBorders>
          </w:tcPr>
          <w:p w14:paraId="0CCF7E14"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012" w:type="dxa"/>
            <w:tcBorders>
              <w:top w:val="nil"/>
              <w:left w:val="nil"/>
              <w:bottom w:val="nil"/>
              <w:right w:val="nil"/>
            </w:tcBorders>
          </w:tcPr>
          <w:p w14:paraId="0F24791F"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170" w:type="dxa"/>
            <w:tcBorders>
              <w:top w:val="nil"/>
              <w:left w:val="nil"/>
              <w:bottom w:val="nil"/>
              <w:right w:val="nil"/>
            </w:tcBorders>
          </w:tcPr>
          <w:p w14:paraId="0547420D" w14:textId="77777777" w:rsidR="00E83D98" w:rsidRDefault="00E83D98" w:rsidP="008C1F36">
            <w:pPr>
              <w:widowControl w:val="0"/>
              <w:autoSpaceDE w:val="0"/>
              <w:autoSpaceDN w:val="0"/>
              <w:adjustRightInd w:val="0"/>
              <w:spacing w:after="0"/>
              <w:jc w:val="center"/>
              <w:rPr>
                <w:sz w:val="20"/>
                <w:szCs w:val="20"/>
              </w:rPr>
            </w:pPr>
            <w:r>
              <w:rPr>
                <w:sz w:val="20"/>
                <w:szCs w:val="20"/>
              </w:rPr>
              <w:t>(EL-ML)</w:t>
            </w:r>
          </w:p>
        </w:tc>
        <w:tc>
          <w:tcPr>
            <w:tcW w:w="979" w:type="dxa"/>
            <w:tcBorders>
              <w:top w:val="nil"/>
              <w:left w:val="nil"/>
              <w:bottom w:val="nil"/>
              <w:right w:val="nil"/>
            </w:tcBorders>
          </w:tcPr>
          <w:p w14:paraId="19BDB182" w14:textId="77777777" w:rsidR="00E83D98" w:rsidRDefault="00E83D98" w:rsidP="008C1F36">
            <w:pPr>
              <w:widowControl w:val="0"/>
              <w:autoSpaceDE w:val="0"/>
              <w:autoSpaceDN w:val="0"/>
              <w:adjustRightInd w:val="0"/>
              <w:spacing w:after="0"/>
              <w:jc w:val="center"/>
              <w:rPr>
                <w:sz w:val="20"/>
                <w:szCs w:val="20"/>
              </w:rPr>
            </w:pPr>
            <w:r>
              <w:rPr>
                <w:sz w:val="20"/>
                <w:szCs w:val="20"/>
              </w:rPr>
              <w:t>Treated Mean</w:t>
            </w:r>
          </w:p>
        </w:tc>
        <w:tc>
          <w:tcPr>
            <w:tcW w:w="911" w:type="dxa"/>
            <w:tcBorders>
              <w:top w:val="nil"/>
              <w:left w:val="nil"/>
              <w:bottom w:val="nil"/>
              <w:right w:val="nil"/>
            </w:tcBorders>
          </w:tcPr>
          <w:p w14:paraId="1D4F9854" w14:textId="77777777" w:rsidR="00E83D98" w:rsidRDefault="00E83D98" w:rsidP="008C1F36">
            <w:pPr>
              <w:widowControl w:val="0"/>
              <w:autoSpaceDE w:val="0"/>
              <w:autoSpaceDN w:val="0"/>
              <w:adjustRightInd w:val="0"/>
              <w:spacing w:after="0"/>
              <w:jc w:val="center"/>
              <w:rPr>
                <w:sz w:val="20"/>
                <w:szCs w:val="20"/>
              </w:rPr>
            </w:pPr>
            <w:r>
              <w:rPr>
                <w:sz w:val="20"/>
                <w:szCs w:val="20"/>
              </w:rPr>
              <w:t>Treated Mean</w:t>
            </w:r>
          </w:p>
        </w:tc>
        <w:tc>
          <w:tcPr>
            <w:tcW w:w="1170" w:type="dxa"/>
            <w:tcBorders>
              <w:top w:val="nil"/>
              <w:left w:val="nil"/>
              <w:bottom w:val="nil"/>
              <w:right w:val="nil"/>
            </w:tcBorders>
          </w:tcPr>
          <w:p w14:paraId="119388AA"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r>
      <w:tr w:rsidR="00E83D98" w14:paraId="4EB767AA" w14:textId="77777777" w:rsidTr="008C1F36">
        <w:tc>
          <w:tcPr>
            <w:tcW w:w="2880" w:type="dxa"/>
            <w:tcBorders>
              <w:top w:val="nil"/>
              <w:left w:val="nil"/>
              <w:bottom w:val="nil"/>
              <w:right w:val="nil"/>
            </w:tcBorders>
          </w:tcPr>
          <w:p w14:paraId="529AF392" w14:textId="77777777" w:rsidR="00E83D98" w:rsidRDefault="00E83D98" w:rsidP="008C1F36">
            <w:pPr>
              <w:widowControl w:val="0"/>
              <w:autoSpaceDE w:val="0"/>
              <w:autoSpaceDN w:val="0"/>
              <w:adjustRightInd w:val="0"/>
              <w:spacing w:after="66"/>
              <w:rPr>
                <w:sz w:val="20"/>
                <w:szCs w:val="20"/>
              </w:rPr>
            </w:pPr>
          </w:p>
        </w:tc>
        <w:tc>
          <w:tcPr>
            <w:tcW w:w="1058" w:type="dxa"/>
            <w:tcBorders>
              <w:top w:val="nil"/>
              <w:left w:val="nil"/>
              <w:bottom w:val="nil"/>
              <w:right w:val="nil"/>
            </w:tcBorders>
          </w:tcPr>
          <w:p w14:paraId="1D7F179C" w14:textId="77777777" w:rsidR="00E83D98" w:rsidRDefault="00E83D98" w:rsidP="008C1F36">
            <w:pPr>
              <w:widowControl w:val="0"/>
              <w:autoSpaceDE w:val="0"/>
              <w:autoSpaceDN w:val="0"/>
              <w:adjustRightInd w:val="0"/>
              <w:spacing w:after="66"/>
              <w:jc w:val="center"/>
              <w:rPr>
                <w:sz w:val="20"/>
                <w:szCs w:val="20"/>
              </w:rPr>
            </w:pPr>
            <w:r>
              <w:rPr>
                <w:sz w:val="20"/>
                <w:szCs w:val="20"/>
              </w:rPr>
              <w:t>(1)</w:t>
            </w:r>
          </w:p>
        </w:tc>
        <w:tc>
          <w:tcPr>
            <w:tcW w:w="1012" w:type="dxa"/>
            <w:tcBorders>
              <w:top w:val="nil"/>
              <w:left w:val="nil"/>
              <w:bottom w:val="nil"/>
              <w:right w:val="nil"/>
            </w:tcBorders>
          </w:tcPr>
          <w:p w14:paraId="2FB980E8" w14:textId="77777777" w:rsidR="00E83D98" w:rsidRDefault="00E83D98" w:rsidP="008C1F36">
            <w:pPr>
              <w:widowControl w:val="0"/>
              <w:autoSpaceDE w:val="0"/>
              <w:autoSpaceDN w:val="0"/>
              <w:adjustRightInd w:val="0"/>
              <w:spacing w:after="66"/>
              <w:jc w:val="center"/>
              <w:rPr>
                <w:sz w:val="20"/>
                <w:szCs w:val="20"/>
              </w:rPr>
            </w:pPr>
            <w:r>
              <w:rPr>
                <w:sz w:val="20"/>
                <w:szCs w:val="20"/>
              </w:rPr>
              <w:t>(2)</w:t>
            </w:r>
          </w:p>
        </w:tc>
        <w:tc>
          <w:tcPr>
            <w:tcW w:w="1170" w:type="dxa"/>
            <w:tcBorders>
              <w:top w:val="nil"/>
              <w:left w:val="nil"/>
              <w:bottom w:val="nil"/>
              <w:right w:val="nil"/>
            </w:tcBorders>
          </w:tcPr>
          <w:p w14:paraId="7A9317D3" w14:textId="77777777" w:rsidR="00E83D98" w:rsidRDefault="00E83D98" w:rsidP="008C1F36">
            <w:pPr>
              <w:widowControl w:val="0"/>
              <w:autoSpaceDE w:val="0"/>
              <w:autoSpaceDN w:val="0"/>
              <w:adjustRightInd w:val="0"/>
              <w:spacing w:after="66"/>
              <w:jc w:val="center"/>
              <w:rPr>
                <w:sz w:val="20"/>
                <w:szCs w:val="20"/>
              </w:rPr>
            </w:pPr>
            <w:r>
              <w:rPr>
                <w:sz w:val="20"/>
                <w:szCs w:val="20"/>
              </w:rPr>
              <w:t>(3)=(1)-(2)</w:t>
            </w:r>
          </w:p>
        </w:tc>
        <w:tc>
          <w:tcPr>
            <w:tcW w:w="979" w:type="dxa"/>
            <w:tcBorders>
              <w:top w:val="nil"/>
              <w:left w:val="nil"/>
              <w:bottom w:val="nil"/>
              <w:right w:val="nil"/>
            </w:tcBorders>
          </w:tcPr>
          <w:p w14:paraId="7805E7CB" w14:textId="77777777" w:rsidR="00E83D98" w:rsidRDefault="00E83D98" w:rsidP="008C1F36">
            <w:pPr>
              <w:widowControl w:val="0"/>
              <w:autoSpaceDE w:val="0"/>
              <w:autoSpaceDN w:val="0"/>
              <w:adjustRightInd w:val="0"/>
              <w:spacing w:after="66"/>
              <w:jc w:val="center"/>
              <w:rPr>
                <w:sz w:val="20"/>
                <w:szCs w:val="20"/>
              </w:rPr>
            </w:pPr>
            <w:r>
              <w:rPr>
                <w:sz w:val="20"/>
                <w:szCs w:val="20"/>
              </w:rPr>
              <w:t>(4)</w:t>
            </w:r>
          </w:p>
        </w:tc>
        <w:tc>
          <w:tcPr>
            <w:tcW w:w="911" w:type="dxa"/>
            <w:tcBorders>
              <w:top w:val="nil"/>
              <w:left w:val="nil"/>
              <w:bottom w:val="nil"/>
              <w:right w:val="nil"/>
            </w:tcBorders>
          </w:tcPr>
          <w:p w14:paraId="159A578D" w14:textId="77777777" w:rsidR="00E83D98" w:rsidRDefault="00E83D98" w:rsidP="008C1F36">
            <w:pPr>
              <w:widowControl w:val="0"/>
              <w:autoSpaceDE w:val="0"/>
              <w:autoSpaceDN w:val="0"/>
              <w:adjustRightInd w:val="0"/>
              <w:spacing w:after="66"/>
              <w:jc w:val="center"/>
              <w:rPr>
                <w:sz w:val="20"/>
                <w:szCs w:val="20"/>
              </w:rPr>
            </w:pPr>
            <w:r>
              <w:rPr>
                <w:sz w:val="20"/>
                <w:szCs w:val="20"/>
              </w:rPr>
              <w:t>(5)</w:t>
            </w:r>
          </w:p>
        </w:tc>
        <w:tc>
          <w:tcPr>
            <w:tcW w:w="1170" w:type="dxa"/>
            <w:tcBorders>
              <w:top w:val="nil"/>
              <w:left w:val="nil"/>
              <w:bottom w:val="nil"/>
              <w:right w:val="nil"/>
            </w:tcBorders>
          </w:tcPr>
          <w:p w14:paraId="5D1D78FD" w14:textId="77777777" w:rsidR="00E83D98" w:rsidRDefault="00E83D98" w:rsidP="008C1F36">
            <w:pPr>
              <w:widowControl w:val="0"/>
              <w:autoSpaceDE w:val="0"/>
              <w:autoSpaceDN w:val="0"/>
              <w:adjustRightInd w:val="0"/>
              <w:spacing w:after="66"/>
              <w:jc w:val="center"/>
              <w:rPr>
                <w:sz w:val="20"/>
                <w:szCs w:val="20"/>
              </w:rPr>
            </w:pPr>
            <w:r>
              <w:rPr>
                <w:sz w:val="20"/>
                <w:szCs w:val="20"/>
              </w:rPr>
              <w:t>(6)</w:t>
            </w:r>
          </w:p>
        </w:tc>
      </w:tr>
      <w:tr w:rsidR="00E83D98" w14:paraId="6C38321A" w14:textId="77777777" w:rsidTr="008C1F36">
        <w:tc>
          <w:tcPr>
            <w:tcW w:w="2880" w:type="dxa"/>
            <w:tcBorders>
              <w:top w:val="single" w:sz="6" w:space="0" w:color="auto"/>
              <w:left w:val="nil"/>
              <w:bottom w:val="nil"/>
              <w:right w:val="nil"/>
            </w:tcBorders>
          </w:tcPr>
          <w:p w14:paraId="6D10B1DB" w14:textId="77777777" w:rsidR="00E83D98" w:rsidRDefault="00E83D98" w:rsidP="008C1F36">
            <w:pPr>
              <w:widowControl w:val="0"/>
              <w:autoSpaceDE w:val="0"/>
              <w:autoSpaceDN w:val="0"/>
              <w:adjustRightInd w:val="0"/>
              <w:spacing w:after="0"/>
              <w:rPr>
                <w:sz w:val="20"/>
                <w:szCs w:val="20"/>
              </w:rPr>
            </w:pPr>
            <w:r w:rsidRPr="00F457C5">
              <w:rPr>
                <w:rFonts w:eastAsia="Calibri"/>
                <w:sz w:val="20"/>
                <w:szCs w:val="20"/>
              </w:rPr>
              <w:t>HIV risk moderate or high</w:t>
            </w:r>
            <w:r>
              <w:rPr>
                <w:rFonts w:eastAsia="Calibri"/>
                <w:sz w:val="20"/>
                <w:szCs w:val="20"/>
              </w:rPr>
              <w:t xml:space="preserve"> (full sample)</w:t>
            </w:r>
          </w:p>
        </w:tc>
        <w:tc>
          <w:tcPr>
            <w:tcW w:w="1058" w:type="dxa"/>
            <w:tcBorders>
              <w:top w:val="single" w:sz="6" w:space="0" w:color="auto"/>
              <w:left w:val="nil"/>
              <w:bottom w:val="nil"/>
              <w:right w:val="nil"/>
            </w:tcBorders>
          </w:tcPr>
          <w:p w14:paraId="34841B3E" w14:textId="77777777" w:rsidR="00E83D98" w:rsidRDefault="00E83D98" w:rsidP="008C1F36">
            <w:pPr>
              <w:widowControl w:val="0"/>
              <w:autoSpaceDE w:val="0"/>
              <w:autoSpaceDN w:val="0"/>
              <w:adjustRightInd w:val="0"/>
              <w:spacing w:after="0"/>
              <w:jc w:val="center"/>
              <w:rPr>
                <w:sz w:val="20"/>
                <w:szCs w:val="20"/>
              </w:rPr>
            </w:pPr>
            <w:r>
              <w:rPr>
                <w:sz w:val="20"/>
                <w:szCs w:val="20"/>
              </w:rPr>
              <w:t>-0.015</w:t>
            </w:r>
          </w:p>
        </w:tc>
        <w:tc>
          <w:tcPr>
            <w:tcW w:w="1012" w:type="dxa"/>
            <w:tcBorders>
              <w:top w:val="single" w:sz="6" w:space="0" w:color="auto"/>
              <w:left w:val="nil"/>
              <w:bottom w:val="nil"/>
              <w:right w:val="nil"/>
            </w:tcBorders>
          </w:tcPr>
          <w:p w14:paraId="4B15D697" w14:textId="77777777" w:rsidR="00E83D98" w:rsidRDefault="00E83D98" w:rsidP="008C1F36">
            <w:pPr>
              <w:widowControl w:val="0"/>
              <w:autoSpaceDE w:val="0"/>
              <w:autoSpaceDN w:val="0"/>
              <w:adjustRightInd w:val="0"/>
              <w:spacing w:after="0"/>
              <w:jc w:val="center"/>
              <w:rPr>
                <w:sz w:val="20"/>
                <w:szCs w:val="20"/>
              </w:rPr>
            </w:pPr>
            <w:r>
              <w:rPr>
                <w:sz w:val="20"/>
                <w:szCs w:val="20"/>
              </w:rPr>
              <w:t>-0.030</w:t>
            </w:r>
          </w:p>
        </w:tc>
        <w:tc>
          <w:tcPr>
            <w:tcW w:w="1170" w:type="dxa"/>
            <w:tcBorders>
              <w:top w:val="single" w:sz="6" w:space="0" w:color="auto"/>
              <w:left w:val="nil"/>
              <w:bottom w:val="nil"/>
              <w:right w:val="nil"/>
            </w:tcBorders>
          </w:tcPr>
          <w:p w14:paraId="1FD63A1F" w14:textId="77777777" w:rsidR="00E83D98" w:rsidRDefault="00E83D98" w:rsidP="008C1F36">
            <w:pPr>
              <w:widowControl w:val="0"/>
              <w:autoSpaceDE w:val="0"/>
              <w:autoSpaceDN w:val="0"/>
              <w:adjustRightInd w:val="0"/>
              <w:spacing w:after="0"/>
              <w:jc w:val="center"/>
              <w:rPr>
                <w:sz w:val="20"/>
                <w:szCs w:val="20"/>
              </w:rPr>
            </w:pPr>
            <w:r>
              <w:rPr>
                <w:sz w:val="20"/>
                <w:szCs w:val="20"/>
              </w:rPr>
              <w:t>0.015</w:t>
            </w:r>
          </w:p>
        </w:tc>
        <w:tc>
          <w:tcPr>
            <w:tcW w:w="979" w:type="dxa"/>
            <w:tcBorders>
              <w:top w:val="single" w:sz="6" w:space="0" w:color="auto"/>
              <w:left w:val="nil"/>
              <w:bottom w:val="nil"/>
              <w:right w:val="nil"/>
            </w:tcBorders>
          </w:tcPr>
          <w:p w14:paraId="788073E0" w14:textId="77777777" w:rsidR="00E83D98" w:rsidRDefault="00E83D98" w:rsidP="008C1F36">
            <w:pPr>
              <w:widowControl w:val="0"/>
              <w:autoSpaceDE w:val="0"/>
              <w:autoSpaceDN w:val="0"/>
              <w:adjustRightInd w:val="0"/>
              <w:spacing w:after="0"/>
              <w:jc w:val="center"/>
              <w:rPr>
                <w:sz w:val="20"/>
                <w:szCs w:val="20"/>
              </w:rPr>
            </w:pPr>
            <w:r>
              <w:rPr>
                <w:sz w:val="20"/>
                <w:szCs w:val="20"/>
              </w:rPr>
              <w:t>0.174</w:t>
            </w:r>
          </w:p>
        </w:tc>
        <w:tc>
          <w:tcPr>
            <w:tcW w:w="911" w:type="dxa"/>
            <w:tcBorders>
              <w:top w:val="single" w:sz="6" w:space="0" w:color="auto"/>
              <w:left w:val="nil"/>
              <w:bottom w:val="nil"/>
              <w:right w:val="nil"/>
            </w:tcBorders>
          </w:tcPr>
          <w:p w14:paraId="72EA568D" w14:textId="77777777" w:rsidR="00E83D98" w:rsidRDefault="00E83D98" w:rsidP="008C1F36">
            <w:pPr>
              <w:widowControl w:val="0"/>
              <w:autoSpaceDE w:val="0"/>
              <w:autoSpaceDN w:val="0"/>
              <w:adjustRightInd w:val="0"/>
              <w:spacing w:after="0"/>
              <w:jc w:val="center"/>
              <w:rPr>
                <w:sz w:val="20"/>
                <w:szCs w:val="20"/>
              </w:rPr>
            </w:pPr>
            <w:r>
              <w:rPr>
                <w:sz w:val="20"/>
                <w:szCs w:val="20"/>
              </w:rPr>
              <w:t>0.266</w:t>
            </w:r>
          </w:p>
        </w:tc>
        <w:tc>
          <w:tcPr>
            <w:tcW w:w="1170" w:type="dxa"/>
            <w:tcBorders>
              <w:top w:val="single" w:sz="6" w:space="0" w:color="auto"/>
              <w:left w:val="nil"/>
              <w:bottom w:val="nil"/>
              <w:right w:val="nil"/>
            </w:tcBorders>
          </w:tcPr>
          <w:p w14:paraId="23075AEE" w14:textId="77777777" w:rsidR="00E83D98" w:rsidRDefault="00E83D98" w:rsidP="008C1F36">
            <w:pPr>
              <w:widowControl w:val="0"/>
              <w:autoSpaceDE w:val="0"/>
              <w:autoSpaceDN w:val="0"/>
              <w:adjustRightInd w:val="0"/>
              <w:spacing w:after="0"/>
              <w:jc w:val="center"/>
              <w:rPr>
                <w:sz w:val="20"/>
                <w:szCs w:val="20"/>
              </w:rPr>
            </w:pPr>
            <w:r>
              <w:rPr>
                <w:sz w:val="20"/>
                <w:szCs w:val="20"/>
              </w:rPr>
              <w:t>0.280</w:t>
            </w:r>
          </w:p>
        </w:tc>
      </w:tr>
      <w:tr w:rsidR="00E83D98" w14:paraId="7F48DAA7" w14:textId="77777777" w:rsidTr="008C1F36">
        <w:tc>
          <w:tcPr>
            <w:tcW w:w="2880" w:type="dxa"/>
            <w:tcBorders>
              <w:top w:val="nil"/>
              <w:left w:val="nil"/>
              <w:bottom w:val="nil"/>
              <w:right w:val="nil"/>
            </w:tcBorders>
          </w:tcPr>
          <w:p w14:paraId="42E700E3" w14:textId="77777777" w:rsidR="00E83D98" w:rsidRDefault="00E83D98" w:rsidP="008C1F36">
            <w:pPr>
              <w:widowControl w:val="0"/>
              <w:autoSpaceDE w:val="0"/>
              <w:autoSpaceDN w:val="0"/>
              <w:adjustRightInd w:val="0"/>
              <w:spacing w:after="0"/>
              <w:rPr>
                <w:sz w:val="20"/>
                <w:szCs w:val="20"/>
              </w:rPr>
            </w:pPr>
          </w:p>
        </w:tc>
        <w:tc>
          <w:tcPr>
            <w:tcW w:w="1058" w:type="dxa"/>
            <w:tcBorders>
              <w:top w:val="nil"/>
              <w:left w:val="nil"/>
              <w:bottom w:val="nil"/>
              <w:right w:val="nil"/>
            </w:tcBorders>
          </w:tcPr>
          <w:p w14:paraId="3319DE9B" w14:textId="77777777" w:rsidR="00E83D98" w:rsidRDefault="00E83D98" w:rsidP="008C1F36">
            <w:pPr>
              <w:widowControl w:val="0"/>
              <w:autoSpaceDE w:val="0"/>
              <w:autoSpaceDN w:val="0"/>
              <w:adjustRightInd w:val="0"/>
              <w:spacing w:after="0"/>
              <w:jc w:val="center"/>
              <w:rPr>
                <w:sz w:val="20"/>
                <w:szCs w:val="20"/>
              </w:rPr>
            </w:pPr>
            <w:r>
              <w:rPr>
                <w:sz w:val="20"/>
                <w:szCs w:val="20"/>
              </w:rPr>
              <w:t>(-0.28)</w:t>
            </w:r>
          </w:p>
        </w:tc>
        <w:tc>
          <w:tcPr>
            <w:tcW w:w="1012" w:type="dxa"/>
            <w:tcBorders>
              <w:top w:val="nil"/>
              <w:left w:val="nil"/>
              <w:bottom w:val="nil"/>
              <w:right w:val="nil"/>
            </w:tcBorders>
          </w:tcPr>
          <w:p w14:paraId="027DA77F" w14:textId="77777777" w:rsidR="00E83D98" w:rsidRDefault="00E83D98" w:rsidP="008C1F36">
            <w:pPr>
              <w:widowControl w:val="0"/>
              <w:autoSpaceDE w:val="0"/>
              <w:autoSpaceDN w:val="0"/>
              <w:adjustRightInd w:val="0"/>
              <w:spacing w:after="0"/>
              <w:jc w:val="center"/>
              <w:rPr>
                <w:sz w:val="20"/>
                <w:szCs w:val="20"/>
              </w:rPr>
            </w:pPr>
            <w:r>
              <w:rPr>
                <w:sz w:val="20"/>
                <w:szCs w:val="20"/>
              </w:rPr>
              <w:t>(-0.57)</w:t>
            </w:r>
          </w:p>
        </w:tc>
        <w:tc>
          <w:tcPr>
            <w:tcW w:w="1170" w:type="dxa"/>
            <w:tcBorders>
              <w:top w:val="nil"/>
              <w:left w:val="nil"/>
              <w:bottom w:val="nil"/>
              <w:right w:val="nil"/>
            </w:tcBorders>
          </w:tcPr>
          <w:p w14:paraId="298F55AE" w14:textId="77777777" w:rsidR="00E83D98" w:rsidRDefault="00E83D98" w:rsidP="008C1F36">
            <w:pPr>
              <w:widowControl w:val="0"/>
              <w:autoSpaceDE w:val="0"/>
              <w:autoSpaceDN w:val="0"/>
              <w:adjustRightInd w:val="0"/>
              <w:spacing w:after="0"/>
              <w:jc w:val="center"/>
              <w:rPr>
                <w:sz w:val="20"/>
                <w:szCs w:val="20"/>
              </w:rPr>
            </w:pPr>
            <w:r>
              <w:rPr>
                <w:sz w:val="20"/>
                <w:szCs w:val="20"/>
              </w:rPr>
              <w:t>(0.33)</w:t>
            </w:r>
          </w:p>
        </w:tc>
        <w:tc>
          <w:tcPr>
            <w:tcW w:w="979" w:type="dxa"/>
            <w:tcBorders>
              <w:top w:val="nil"/>
              <w:left w:val="nil"/>
              <w:bottom w:val="nil"/>
              <w:right w:val="nil"/>
            </w:tcBorders>
          </w:tcPr>
          <w:p w14:paraId="7AD6C3EF"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C27A2DC" w14:textId="77777777" w:rsidR="00E83D98" w:rsidRDefault="00E83D98" w:rsidP="008C1F36">
            <w:pPr>
              <w:widowControl w:val="0"/>
              <w:autoSpaceDE w:val="0"/>
              <w:autoSpaceDN w:val="0"/>
              <w:adjustRightInd w:val="0"/>
              <w:spacing w:after="0"/>
              <w:jc w:val="center"/>
              <w:rPr>
                <w:sz w:val="20"/>
                <w:szCs w:val="20"/>
              </w:rPr>
            </w:pPr>
          </w:p>
        </w:tc>
        <w:tc>
          <w:tcPr>
            <w:tcW w:w="1170" w:type="dxa"/>
            <w:tcBorders>
              <w:top w:val="nil"/>
              <w:left w:val="nil"/>
              <w:bottom w:val="nil"/>
              <w:right w:val="nil"/>
            </w:tcBorders>
          </w:tcPr>
          <w:p w14:paraId="379F8F4A" w14:textId="77777777" w:rsidR="00E83D98" w:rsidRDefault="00E83D98" w:rsidP="008C1F36">
            <w:pPr>
              <w:widowControl w:val="0"/>
              <w:autoSpaceDE w:val="0"/>
              <w:autoSpaceDN w:val="0"/>
              <w:adjustRightInd w:val="0"/>
              <w:spacing w:after="0"/>
              <w:jc w:val="center"/>
              <w:rPr>
                <w:sz w:val="20"/>
                <w:szCs w:val="20"/>
              </w:rPr>
            </w:pPr>
          </w:p>
        </w:tc>
      </w:tr>
      <w:tr w:rsidR="00E83D98" w14:paraId="04833665" w14:textId="77777777" w:rsidTr="008C1F36">
        <w:tc>
          <w:tcPr>
            <w:tcW w:w="2880" w:type="dxa"/>
            <w:tcBorders>
              <w:top w:val="nil"/>
              <w:left w:val="nil"/>
              <w:bottom w:val="single" w:sz="6" w:space="0" w:color="auto"/>
              <w:right w:val="nil"/>
            </w:tcBorders>
          </w:tcPr>
          <w:p w14:paraId="28F93187"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058" w:type="dxa"/>
            <w:tcBorders>
              <w:top w:val="nil"/>
              <w:left w:val="nil"/>
              <w:bottom w:val="single" w:sz="6" w:space="0" w:color="auto"/>
              <w:right w:val="nil"/>
            </w:tcBorders>
          </w:tcPr>
          <w:p w14:paraId="7AEDE16E" w14:textId="77777777" w:rsidR="00E83D98" w:rsidRDefault="00E83D98" w:rsidP="008C1F36">
            <w:pPr>
              <w:widowControl w:val="0"/>
              <w:autoSpaceDE w:val="0"/>
              <w:autoSpaceDN w:val="0"/>
              <w:adjustRightInd w:val="0"/>
              <w:spacing w:after="0"/>
              <w:jc w:val="center"/>
              <w:rPr>
                <w:sz w:val="20"/>
                <w:szCs w:val="20"/>
              </w:rPr>
            </w:pPr>
            <w:r>
              <w:rPr>
                <w:sz w:val="20"/>
                <w:szCs w:val="20"/>
              </w:rPr>
              <w:t>6,039</w:t>
            </w:r>
          </w:p>
        </w:tc>
        <w:tc>
          <w:tcPr>
            <w:tcW w:w="1012" w:type="dxa"/>
            <w:tcBorders>
              <w:top w:val="nil"/>
              <w:left w:val="nil"/>
              <w:bottom w:val="single" w:sz="6" w:space="0" w:color="auto"/>
              <w:right w:val="nil"/>
            </w:tcBorders>
          </w:tcPr>
          <w:p w14:paraId="12EE2D8D" w14:textId="77777777" w:rsidR="00E83D98" w:rsidRDefault="00E83D98" w:rsidP="008C1F36">
            <w:pPr>
              <w:widowControl w:val="0"/>
              <w:autoSpaceDE w:val="0"/>
              <w:autoSpaceDN w:val="0"/>
              <w:adjustRightInd w:val="0"/>
              <w:spacing w:after="0"/>
              <w:jc w:val="center"/>
              <w:rPr>
                <w:sz w:val="20"/>
                <w:szCs w:val="20"/>
              </w:rPr>
            </w:pPr>
            <w:r>
              <w:rPr>
                <w:sz w:val="20"/>
                <w:szCs w:val="20"/>
              </w:rPr>
              <w:t>6,039</w:t>
            </w:r>
          </w:p>
        </w:tc>
        <w:tc>
          <w:tcPr>
            <w:tcW w:w="1170" w:type="dxa"/>
            <w:tcBorders>
              <w:top w:val="nil"/>
              <w:left w:val="nil"/>
              <w:bottom w:val="single" w:sz="6" w:space="0" w:color="auto"/>
              <w:right w:val="nil"/>
            </w:tcBorders>
          </w:tcPr>
          <w:p w14:paraId="565645F9" w14:textId="77777777" w:rsidR="00E83D98" w:rsidRDefault="00E83D98" w:rsidP="008C1F36">
            <w:pPr>
              <w:widowControl w:val="0"/>
              <w:autoSpaceDE w:val="0"/>
              <w:autoSpaceDN w:val="0"/>
              <w:adjustRightInd w:val="0"/>
              <w:spacing w:after="0"/>
              <w:jc w:val="center"/>
              <w:rPr>
                <w:sz w:val="20"/>
                <w:szCs w:val="20"/>
              </w:rPr>
            </w:pPr>
          </w:p>
        </w:tc>
        <w:tc>
          <w:tcPr>
            <w:tcW w:w="979" w:type="dxa"/>
            <w:tcBorders>
              <w:top w:val="nil"/>
              <w:left w:val="nil"/>
              <w:bottom w:val="single" w:sz="6" w:space="0" w:color="auto"/>
              <w:right w:val="nil"/>
            </w:tcBorders>
          </w:tcPr>
          <w:p w14:paraId="46C753CC" w14:textId="77777777" w:rsidR="00E83D98" w:rsidRDefault="00E83D98" w:rsidP="008C1F36">
            <w:pPr>
              <w:widowControl w:val="0"/>
              <w:autoSpaceDE w:val="0"/>
              <w:autoSpaceDN w:val="0"/>
              <w:adjustRightInd w:val="0"/>
              <w:spacing w:after="0"/>
              <w:jc w:val="center"/>
              <w:rPr>
                <w:sz w:val="20"/>
                <w:szCs w:val="20"/>
              </w:rPr>
            </w:pPr>
            <w:r>
              <w:rPr>
                <w:sz w:val="20"/>
                <w:szCs w:val="20"/>
              </w:rPr>
              <w:t>891</w:t>
            </w:r>
          </w:p>
        </w:tc>
        <w:tc>
          <w:tcPr>
            <w:tcW w:w="911" w:type="dxa"/>
            <w:tcBorders>
              <w:top w:val="nil"/>
              <w:left w:val="nil"/>
              <w:bottom w:val="single" w:sz="6" w:space="0" w:color="auto"/>
              <w:right w:val="nil"/>
            </w:tcBorders>
          </w:tcPr>
          <w:p w14:paraId="67E699FD" w14:textId="77777777" w:rsidR="00E83D98" w:rsidRDefault="00E83D98" w:rsidP="008C1F36">
            <w:pPr>
              <w:widowControl w:val="0"/>
              <w:autoSpaceDE w:val="0"/>
              <w:autoSpaceDN w:val="0"/>
              <w:adjustRightInd w:val="0"/>
              <w:spacing w:after="0"/>
              <w:jc w:val="center"/>
              <w:rPr>
                <w:sz w:val="20"/>
                <w:szCs w:val="20"/>
              </w:rPr>
            </w:pPr>
            <w:r>
              <w:rPr>
                <w:sz w:val="20"/>
                <w:szCs w:val="20"/>
              </w:rPr>
              <w:t>1,061</w:t>
            </w:r>
          </w:p>
        </w:tc>
        <w:tc>
          <w:tcPr>
            <w:tcW w:w="1170" w:type="dxa"/>
            <w:tcBorders>
              <w:top w:val="nil"/>
              <w:left w:val="nil"/>
              <w:bottom w:val="single" w:sz="6" w:space="0" w:color="auto"/>
              <w:right w:val="nil"/>
            </w:tcBorders>
          </w:tcPr>
          <w:p w14:paraId="14AE79CC" w14:textId="77777777" w:rsidR="00E83D98" w:rsidRDefault="00E83D98" w:rsidP="008C1F36">
            <w:pPr>
              <w:widowControl w:val="0"/>
              <w:autoSpaceDE w:val="0"/>
              <w:autoSpaceDN w:val="0"/>
              <w:adjustRightInd w:val="0"/>
              <w:spacing w:after="0"/>
              <w:jc w:val="center"/>
              <w:rPr>
                <w:sz w:val="20"/>
                <w:szCs w:val="20"/>
              </w:rPr>
            </w:pPr>
            <w:r>
              <w:rPr>
                <w:sz w:val="20"/>
                <w:szCs w:val="20"/>
              </w:rPr>
              <w:t>1,191</w:t>
            </w:r>
          </w:p>
        </w:tc>
      </w:tr>
    </w:tbl>
    <w:p w14:paraId="38CA6568" w14:textId="77777777" w:rsidR="00E83D98" w:rsidRPr="003C7F9D" w:rsidRDefault="00E83D98" w:rsidP="00E83D98">
      <w:pPr>
        <w:widowControl w:val="0"/>
        <w:autoSpaceDE w:val="0"/>
        <w:autoSpaceDN w:val="0"/>
        <w:adjustRightInd w:val="0"/>
        <w:spacing w:after="66"/>
        <w:rPr>
          <w:sz w:val="6"/>
          <w:szCs w:val="6"/>
        </w:rPr>
      </w:pPr>
    </w:p>
    <w:p w14:paraId="47A120C5" w14:textId="77777777" w:rsidR="00E83D98" w:rsidRPr="003C7F9D" w:rsidRDefault="00E83D98" w:rsidP="00E83D98">
      <w:pPr>
        <w:widowControl w:val="0"/>
        <w:autoSpaceDE w:val="0"/>
        <w:autoSpaceDN w:val="0"/>
        <w:adjustRightInd w:val="0"/>
        <w:spacing w:after="66"/>
        <w:rPr>
          <w:sz w:val="18"/>
          <w:szCs w:val="18"/>
        </w:rPr>
      </w:pPr>
      <w:r w:rsidRPr="003C7F9D">
        <w:rPr>
          <w:sz w:val="18"/>
          <w:szCs w:val="18"/>
        </w:rPr>
        <w:t>Notes: Estimations use difference-in-differences modelling among panel households</w:t>
      </w:r>
      <w:r>
        <w:rPr>
          <w:sz w:val="18"/>
          <w:szCs w:val="18"/>
        </w:rPr>
        <w:t>.</w:t>
      </w:r>
      <w:r w:rsidRPr="006563FF">
        <w:rPr>
          <w:sz w:val="16"/>
          <w:szCs w:val="16"/>
        </w:rPr>
        <w:t xml:space="preserve"> </w:t>
      </w:r>
      <w:r w:rsidRPr="006563FF">
        <w:rPr>
          <w:sz w:val="18"/>
          <w:szCs w:val="18"/>
        </w:rPr>
        <w:t>Binary outcomes are estimated using LPM.</w:t>
      </w:r>
      <w:r>
        <w:rPr>
          <w:sz w:val="18"/>
          <w:szCs w:val="18"/>
        </w:rPr>
        <w:t xml:space="preserve"> </w:t>
      </w:r>
      <w:r w:rsidRPr="003C7F9D">
        <w:rPr>
          <w:rFonts w:eastAsia="Calibri"/>
          <w:sz w:val="18"/>
          <w:szCs w:val="18"/>
        </w:rPr>
        <w:t>See Table 12.1.1 for additional explanatory notes on model specification, including a list of control variables utilized.</w:t>
      </w:r>
      <w:r w:rsidRPr="003C7F9D">
        <w:rPr>
          <w:sz w:val="18"/>
          <w:szCs w:val="18"/>
        </w:rPr>
        <w:t xml:space="preserve"> Robust t-statistics were obtained clustering at the different levels of the sampling design and are shown in </w:t>
      </w:r>
      <w:r w:rsidRPr="003C7F9D">
        <w:rPr>
          <w:rFonts w:eastAsia="Calibri"/>
          <w:sz w:val="18"/>
          <w:szCs w:val="18"/>
        </w:rPr>
        <w:t>parenthesis and the analysis is re-weighted according to the probability of youth being selected for interview. We exclude youth who report not knowing about HIV/AIDS.</w:t>
      </w:r>
      <w:r w:rsidRPr="003C7F9D">
        <w:rPr>
          <w:sz w:val="18"/>
          <w:szCs w:val="18"/>
        </w:rPr>
        <w:t xml:space="preserve"> * 10% significance ** 5% significance; *** 1% significance.</w:t>
      </w:r>
    </w:p>
    <w:p w14:paraId="569A607E" w14:textId="77777777" w:rsidR="00E83D98" w:rsidRPr="00F457C5" w:rsidRDefault="00E83D98" w:rsidP="00E83D98">
      <w:pPr>
        <w:pStyle w:val="Heading2"/>
      </w:pPr>
      <w:bookmarkStart w:id="234" w:name="_Toc425153518"/>
      <w:bookmarkStart w:id="235" w:name="_Toc450692749"/>
      <w:r>
        <w:t>12.5 Substance U</w:t>
      </w:r>
      <w:r w:rsidRPr="00F457C5">
        <w:t>se</w:t>
      </w:r>
      <w:bookmarkEnd w:id="234"/>
      <w:bookmarkEnd w:id="235"/>
    </w:p>
    <w:p w14:paraId="7B74B71C" w14:textId="77777777" w:rsidR="00E83D98" w:rsidRDefault="00E83D98" w:rsidP="00E83D98">
      <w:pPr>
        <w:spacing w:after="0"/>
        <w:rPr>
          <w:rFonts w:eastAsia="Times New Roman"/>
        </w:rPr>
      </w:pPr>
      <w:r w:rsidRPr="00F457C5">
        <w:rPr>
          <w:rFonts w:eastAsia="Times New Roman"/>
        </w:rPr>
        <w:t>The potential for increased expenditures on alcohol and tobacco is ofte</w:t>
      </w:r>
      <w:r>
        <w:rPr>
          <w:rFonts w:eastAsia="Times New Roman"/>
        </w:rPr>
        <w:t>n cited as an argument against unconditional S</w:t>
      </w:r>
      <w:r w:rsidRPr="00F457C5">
        <w:rPr>
          <w:rFonts w:eastAsia="Times New Roman"/>
        </w:rPr>
        <w:t xml:space="preserve">CTs. However, studies to date from </w:t>
      </w:r>
      <w:r>
        <w:rPr>
          <w:rFonts w:eastAsia="Times New Roman"/>
        </w:rPr>
        <w:t xml:space="preserve">these programmes </w:t>
      </w:r>
      <w:r w:rsidRPr="00F457C5">
        <w:rPr>
          <w:rFonts w:eastAsia="Times New Roman"/>
        </w:rPr>
        <w:t xml:space="preserve">have found little evidence that </w:t>
      </w:r>
      <w:r>
        <w:rPr>
          <w:rFonts w:eastAsia="Times New Roman"/>
        </w:rPr>
        <w:t xml:space="preserve">they </w:t>
      </w:r>
      <w:r w:rsidRPr="00F457C5">
        <w:rPr>
          <w:rFonts w:eastAsia="Times New Roman"/>
        </w:rPr>
        <w:t>increase spending on alcohol and tobacco</w:t>
      </w:r>
      <w:r>
        <w:rPr>
          <w:rFonts w:eastAsia="Times New Roman"/>
        </w:rPr>
        <w:t>.</w:t>
      </w:r>
      <w:r w:rsidRPr="00F457C5">
        <w:rPr>
          <w:rFonts w:eastAsia="Times New Roman"/>
          <w:vertAlign w:val="superscript"/>
        </w:rPr>
        <w:footnoteReference w:id="42"/>
      </w:r>
      <w:r w:rsidRPr="00F457C5">
        <w:rPr>
          <w:rFonts w:eastAsia="Times New Roman"/>
          <w:vertAlign w:val="superscript"/>
        </w:rPr>
        <w:t>,</w:t>
      </w:r>
      <w:r w:rsidRPr="00F457C5">
        <w:rPr>
          <w:rFonts w:eastAsia="Times New Roman"/>
          <w:vertAlign w:val="superscript"/>
        </w:rPr>
        <w:footnoteReference w:id="43"/>
      </w:r>
      <w:r w:rsidRPr="00F457C5">
        <w:rPr>
          <w:rFonts w:eastAsia="Times New Roman"/>
        </w:rPr>
        <w:t xml:space="preserve"> </w:t>
      </w:r>
      <w:r>
        <w:rPr>
          <w:rFonts w:eastAsia="Times New Roman"/>
        </w:rPr>
        <w:t xml:space="preserve">Our hypothesis for youth is that substance use is a risk behaviour that may decrease as a result of the SCT through among others, reduced exposure to risky environments. </w:t>
      </w:r>
      <w:r w:rsidRPr="00F457C5">
        <w:rPr>
          <w:rFonts w:eastAsia="Times New Roman"/>
        </w:rPr>
        <w:t>For the youth specific analysis, we analyse self-reports of ever having drank alcohol (more than just a few sips) and ever having smoked. In addition, we collect frequency measures</w:t>
      </w:r>
      <w:r>
        <w:rPr>
          <w:rFonts w:eastAsia="Times New Roman"/>
        </w:rPr>
        <w:t>, including the number of days the youth was drunk</w:t>
      </w:r>
      <w:r w:rsidRPr="00F457C5">
        <w:rPr>
          <w:rFonts w:eastAsia="Times New Roman"/>
        </w:rPr>
        <w:t xml:space="preserve"> </w:t>
      </w:r>
      <w:r>
        <w:rPr>
          <w:rFonts w:eastAsia="Times New Roman"/>
        </w:rPr>
        <w:t xml:space="preserve">in the past 30 days </w:t>
      </w:r>
      <w:r w:rsidRPr="00F457C5">
        <w:rPr>
          <w:rFonts w:eastAsia="Times New Roman"/>
        </w:rPr>
        <w:t xml:space="preserve">and </w:t>
      </w:r>
      <w:r>
        <w:rPr>
          <w:rFonts w:eastAsia="Times New Roman"/>
        </w:rPr>
        <w:t xml:space="preserve">if smoking was occasional or daily in the </w:t>
      </w:r>
      <w:r w:rsidRPr="00F457C5">
        <w:rPr>
          <w:rFonts w:eastAsia="Times New Roman"/>
        </w:rPr>
        <w:t>past 30 days, however these sample sizes are to</w:t>
      </w:r>
      <w:r>
        <w:rPr>
          <w:rFonts w:eastAsia="Times New Roman"/>
        </w:rPr>
        <w:t>o small to confidently analyse.</w:t>
      </w:r>
    </w:p>
    <w:p w14:paraId="47A1983F" w14:textId="77777777" w:rsidR="00E83D98" w:rsidRPr="00F457C5" w:rsidRDefault="00E83D98" w:rsidP="00E83D98">
      <w:pPr>
        <w:spacing w:after="0"/>
        <w:rPr>
          <w:rFonts w:eastAsia="Times New Roman"/>
        </w:rPr>
      </w:pPr>
    </w:p>
    <w:p w14:paraId="1D5A7218" w14:textId="77777777" w:rsidR="00E83D98" w:rsidRDefault="00E83D98" w:rsidP="00E83D98">
      <w:pPr>
        <w:spacing w:after="0"/>
        <w:rPr>
          <w:rFonts w:eastAsia="Times New Roman"/>
        </w:rPr>
      </w:pPr>
      <w:r>
        <w:rPr>
          <w:rFonts w:eastAsia="Times New Roman"/>
        </w:rPr>
        <w:t>Similar to other outcomes, we analyse a sub-sample of youth who report never having drunk alcohol or smoked at baseline (dropping approximately one per cent of the sample for smoking and three per cent of the sample for drinking). At endline, approximately one per cent (T) and two per cent (C) of the remaining sample reports ever having smoked, while approximately three per cent of both groups reports ever having drank alcohol</w:t>
      </w:r>
      <w:r w:rsidRPr="00F457C5">
        <w:rPr>
          <w:rFonts w:eastAsia="Times New Roman"/>
        </w:rPr>
        <w:t>. We find no meaningful impacts on alcohol consumption, and find that the programme significantly decrea</w:t>
      </w:r>
      <w:r>
        <w:rPr>
          <w:rFonts w:eastAsia="Times New Roman"/>
        </w:rPr>
        <w:t>sed the cigarette smoking by 1.3</w:t>
      </w:r>
      <w:r w:rsidRPr="00F457C5">
        <w:rPr>
          <w:rFonts w:eastAsia="Times New Roman"/>
        </w:rPr>
        <w:t xml:space="preserve"> </w:t>
      </w:r>
      <w:r>
        <w:rPr>
          <w:rFonts w:eastAsia="Times New Roman"/>
        </w:rPr>
        <w:t>pp (5% level significance) at mindline</w:t>
      </w:r>
      <w:r w:rsidRPr="00F457C5">
        <w:rPr>
          <w:rFonts w:eastAsia="Times New Roman"/>
        </w:rPr>
        <w:t xml:space="preserve">. However, since the sample of youth who ever report this activity is so small, these results </w:t>
      </w:r>
      <w:r w:rsidRPr="00F457C5">
        <w:rPr>
          <w:rFonts w:eastAsia="Times New Roman"/>
        </w:rPr>
        <w:lastRenderedPageBreak/>
        <w:t xml:space="preserve">should be taken as suggestive. The outcome means are too </w:t>
      </w:r>
      <w:r>
        <w:rPr>
          <w:rFonts w:eastAsia="Times New Roman"/>
        </w:rPr>
        <w:t>small to conduct meaningful sub</w:t>
      </w:r>
      <w:r w:rsidRPr="00F457C5">
        <w:rPr>
          <w:rFonts w:eastAsia="Times New Roman"/>
        </w:rPr>
        <w:t xml:space="preserve">sample analyses, thus these are not reported here. </w:t>
      </w:r>
    </w:p>
    <w:p w14:paraId="31D7C7F4" w14:textId="77777777" w:rsidR="00E83D98" w:rsidRDefault="00E83D98" w:rsidP="00E83D98">
      <w:pPr>
        <w:spacing w:after="0"/>
        <w:rPr>
          <w:rFonts w:eastAsia="Times New Roman"/>
        </w:rPr>
      </w:pPr>
    </w:p>
    <w:p w14:paraId="3A338C38" w14:textId="77777777" w:rsidR="00E83D98" w:rsidRDefault="00E83D98" w:rsidP="00E83D98">
      <w:pPr>
        <w:pStyle w:val="Tableheader"/>
      </w:pPr>
      <w:bookmarkStart w:id="236" w:name="_Toc425155347"/>
      <w:r w:rsidRPr="00E207C2">
        <w:t>Table 1</w:t>
      </w:r>
      <w:r>
        <w:t>2</w:t>
      </w:r>
      <w:r w:rsidRPr="00E207C2">
        <w:t>.5.1: Impacts on Use of Substances among Youth Aged 13 to 19 at Baseline</w:t>
      </w:r>
      <w:bookmarkEnd w:id="236"/>
      <w:r>
        <w:t>, Among those Never Reporting Use at Baseline</w:t>
      </w:r>
    </w:p>
    <w:tbl>
      <w:tblPr>
        <w:tblW w:w="8820" w:type="dxa"/>
        <w:tblLayout w:type="fixed"/>
        <w:tblCellMar>
          <w:left w:w="144" w:type="dxa"/>
          <w:right w:w="144" w:type="dxa"/>
        </w:tblCellMar>
        <w:tblLook w:val="0000" w:firstRow="0" w:lastRow="0" w:firstColumn="0" w:lastColumn="0" w:noHBand="0" w:noVBand="0"/>
      </w:tblPr>
      <w:tblGrid>
        <w:gridCol w:w="1980"/>
        <w:gridCol w:w="1080"/>
        <w:gridCol w:w="1023"/>
        <w:gridCol w:w="57"/>
        <w:gridCol w:w="1170"/>
        <w:gridCol w:w="100"/>
        <w:gridCol w:w="1210"/>
        <w:gridCol w:w="220"/>
        <w:gridCol w:w="900"/>
        <w:gridCol w:w="83"/>
        <w:gridCol w:w="997"/>
      </w:tblGrid>
      <w:tr w:rsidR="00E83D98" w14:paraId="4CE08234" w14:textId="77777777" w:rsidTr="008C1F36">
        <w:tc>
          <w:tcPr>
            <w:tcW w:w="1980" w:type="dxa"/>
            <w:tcBorders>
              <w:top w:val="single" w:sz="6" w:space="0" w:color="auto"/>
              <w:left w:val="nil"/>
              <w:bottom w:val="nil"/>
              <w:right w:val="nil"/>
            </w:tcBorders>
          </w:tcPr>
          <w:p w14:paraId="66971AA1" w14:textId="77777777" w:rsidR="00E83D98" w:rsidRDefault="00E83D98" w:rsidP="008C1F36">
            <w:pPr>
              <w:widowControl w:val="0"/>
              <w:autoSpaceDE w:val="0"/>
              <w:autoSpaceDN w:val="0"/>
              <w:adjustRightInd w:val="0"/>
              <w:spacing w:before="66" w:after="0"/>
              <w:rPr>
                <w:sz w:val="20"/>
                <w:szCs w:val="20"/>
              </w:rPr>
            </w:pPr>
            <w:r>
              <w:rPr>
                <w:sz w:val="20"/>
                <w:szCs w:val="20"/>
              </w:rPr>
              <w:t>Dependent</w:t>
            </w:r>
          </w:p>
        </w:tc>
        <w:tc>
          <w:tcPr>
            <w:tcW w:w="1080" w:type="dxa"/>
            <w:tcBorders>
              <w:top w:val="single" w:sz="6" w:space="0" w:color="auto"/>
              <w:left w:val="nil"/>
              <w:bottom w:val="nil"/>
              <w:right w:val="nil"/>
            </w:tcBorders>
          </w:tcPr>
          <w:p w14:paraId="4DE58DF8"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1023" w:type="dxa"/>
            <w:tcBorders>
              <w:top w:val="single" w:sz="6" w:space="0" w:color="auto"/>
              <w:left w:val="nil"/>
              <w:bottom w:val="nil"/>
              <w:right w:val="nil"/>
            </w:tcBorders>
          </w:tcPr>
          <w:p w14:paraId="7A844A1E"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327" w:type="dxa"/>
            <w:gridSpan w:val="3"/>
            <w:tcBorders>
              <w:top w:val="single" w:sz="6" w:space="0" w:color="auto"/>
              <w:left w:val="nil"/>
              <w:bottom w:val="nil"/>
              <w:right w:val="nil"/>
            </w:tcBorders>
          </w:tcPr>
          <w:p w14:paraId="401C57BC"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210" w:type="dxa"/>
            <w:tcBorders>
              <w:top w:val="single" w:sz="6" w:space="0" w:color="auto"/>
              <w:left w:val="nil"/>
              <w:bottom w:val="nil"/>
              <w:right w:val="nil"/>
            </w:tcBorders>
          </w:tcPr>
          <w:p w14:paraId="1A5EA46F"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203" w:type="dxa"/>
            <w:gridSpan w:val="3"/>
            <w:tcBorders>
              <w:top w:val="single" w:sz="6" w:space="0" w:color="auto"/>
              <w:left w:val="nil"/>
              <w:bottom w:val="nil"/>
              <w:right w:val="nil"/>
            </w:tcBorders>
          </w:tcPr>
          <w:p w14:paraId="3BD707B2"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97" w:type="dxa"/>
            <w:tcBorders>
              <w:top w:val="single" w:sz="6" w:space="0" w:color="auto"/>
              <w:left w:val="nil"/>
              <w:bottom w:val="nil"/>
              <w:right w:val="nil"/>
            </w:tcBorders>
          </w:tcPr>
          <w:p w14:paraId="434F1B8B"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r>
      <w:tr w:rsidR="00E83D98" w14:paraId="5D768071" w14:textId="77777777" w:rsidTr="008C1F36">
        <w:tc>
          <w:tcPr>
            <w:tcW w:w="1980" w:type="dxa"/>
            <w:tcBorders>
              <w:top w:val="nil"/>
              <w:left w:val="nil"/>
              <w:bottom w:val="nil"/>
              <w:right w:val="nil"/>
            </w:tcBorders>
          </w:tcPr>
          <w:p w14:paraId="5BEFF582" w14:textId="77777777" w:rsidR="00E83D98" w:rsidRDefault="00E83D98" w:rsidP="008C1F36">
            <w:pPr>
              <w:widowControl w:val="0"/>
              <w:autoSpaceDE w:val="0"/>
              <w:autoSpaceDN w:val="0"/>
              <w:adjustRightInd w:val="0"/>
              <w:spacing w:after="0"/>
              <w:rPr>
                <w:sz w:val="20"/>
                <w:szCs w:val="20"/>
              </w:rPr>
            </w:pPr>
            <w:r>
              <w:rPr>
                <w:sz w:val="20"/>
                <w:szCs w:val="20"/>
              </w:rPr>
              <w:t>Variable</w:t>
            </w:r>
          </w:p>
        </w:tc>
        <w:tc>
          <w:tcPr>
            <w:tcW w:w="1080" w:type="dxa"/>
            <w:tcBorders>
              <w:top w:val="nil"/>
              <w:left w:val="nil"/>
              <w:bottom w:val="nil"/>
              <w:right w:val="nil"/>
            </w:tcBorders>
          </w:tcPr>
          <w:p w14:paraId="1FAA564B"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023" w:type="dxa"/>
            <w:tcBorders>
              <w:top w:val="nil"/>
              <w:left w:val="nil"/>
              <w:bottom w:val="nil"/>
              <w:right w:val="nil"/>
            </w:tcBorders>
          </w:tcPr>
          <w:p w14:paraId="64BD3B75"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327" w:type="dxa"/>
            <w:gridSpan w:val="3"/>
            <w:tcBorders>
              <w:top w:val="nil"/>
              <w:left w:val="nil"/>
              <w:bottom w:val="nil"/>
              <w:right w:val="nil"/>
            </w:tcBorders>
          </w:tcPr>
          <w:p w14:paraId="4A9EEAE5" w14:textId="77777777" w:rsidR="00E83D98" w:rsidRDefault="00E83D98" w:rsidP="008C1F36">
            <w:pPr>
              <w:widowControl w:val="0"/>
              <w:autoSpaceDE w:val="0"/>
              <w:autoSpaceDN w:val="0"/>
              <w:adjustRightInd w:val="0"/>
              <w:spacing w:after="0"/>
              <w:jc w:val="center"/>
              <w:rPr>
                <w:sz w:val="20"/>
                <w:szCs w:val="20"/>
              </w:rPr>
            </w:pPr>
            <w:r>
              <w:rPr>
                <w:sz w:val="20"/>
                <w:szCs w:val="20"/>
              </w:rPr>
              <w:t>Treatment Mean</w:t>
            </w:r>
          </w:p>
        </w:tc>
        <w:tc>
          <w:tcPr>
            <w:tcW w:w="1210" w:type="dxa"/>
            <w:tcBorders>
              <w:top w:val="nil"/>
              <w:left w:val="nil"/>
              <w:bottom w:val="nil"/>
              <w:right w:val="nil"/>
            </w:tcBorders>
          </w:tcPr>
          <w:p w14:paraId="4DA6228A"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c>
          <w:tcPr>
            <w:tcW w:w="1203" w:type="dxa"/>
            <w:gridSpan w:val="3"/>
            <w:tcBorders>
              <w:top w:val="nil"/>
              <w:left w:val="nil"/>
              <w:bottom w:val="nil"/>
              <w:right w:val="nil"/>
            </w:tcBorders>
          </w:tcPr>
          <w:p w14:paraId="7987EFAE" w14:textId="77777777" w:rsidR="00E83D98" w:rsidRDefault="00E83D98" w:rsidP="008C1F36">
            <w:pPr>
              <w:widowControl w:val="0"/>
              <w:autoSpaceDE w:val="0"/>
              <w:autoSpaceDN w:val="0"/>
              <w:adjustRightInd w:val="0"/>
              <w:spacing w:after="0"/>
              <w:jc w:val="center"/>
              <w:rPr>
                <w:sz w:val="20"/>
                <w:szCs w:val="20"/>
              </w:rPr>
            </w:pPr>
            <w:r>
              <w:rPr>
                <w:sz w:val="20"/>
                <w:szCs w:val="20"/>
              </w:rPr>
              <w:t>Treated Mean</w:t>
            </w:r>
          </w:p>
        </w:tc>
        <w:tc>
          <w:tcPr>
            <w:tcW w:w="997" w:type="dxa"/>
            <w:tcBorders>
              <w:top w:val="nil"/>
              <w:left w:val="nil"/>
              <w:bottom w:val="nil"/>
              <w:right w:val="nil"/>
            </w:tcBorders>
          </w:tcPr>
          <w:p w14:paraId="6F02E776"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r>
      <w:tr w:rsidR="00E83D98" w14:paraId="44D787CF" w14:textId="77777777" w:rsidTr="008C1F36">
        <w:tc>
          <w:tcPr>
            <w:tcW w:w="1980" w:type="dxa"/>
            <w:tcBorders>
              <w:top w:val="nil"/>
              <w:left w:val="nil"/>
              <w:bottom w:val="nil"/>
              <w:right w:val="nil"/>
            </w:tcBorders>
          </w:tcPr>
          <w:p w14:paraId="262A6284" w14:textId="77777777" w:rsidR="00E83D98" w:rsidRDefault="00E83D98" w:rsidP="008C1F36">
            <w:pPr>
              <w:widowControl w:val="0"/>
              <w:autoSpaceDE w:val="0"/>
              <w:autoSpaceDN w:val="0"/>
              <w:adjustRightInd w:val="0"/>
              <w:spacing w:after="66"/>
              <w:rPr>
                <w:sz w:val="20"/>
                <w:szCs w:val="20"/>
              </w:rPr>
            </w:pPr>
          </w:p>
        </w:tc>
        <w:tc>
          <w:tcPr>
            <w:tcW w:w="1080" w:type="dxa"/>
            <w:tcBorders>
              <w:top w:val="nil"/>
              <w:left w:val="nil"/>
              <w:bottom w:val="nil"/>
              <w:right w:val="nil"/>
            </w:tcBorders>
          </w:tcPr>
          <w:p w14:paraId="43123845" w14:textId="77777777" w:rsidR="00E83D98" w:rsidRDefault="00E83D98" w:rsidP="008C1F36">
            <w:pPr>
              <w:widowControl w:val="0"/>
              <w:autoSpaceDE w:val="0"/>
              <w:autoSpaceDN w:val="0"/>
              <w:adjustRightInd w:val="0"/>
              <w:spacing w:after="66"/>
              <w:jc w:val="center"/>
              <w:rPr>
                <w:sz w:val="20"/>
                <w:szCs w:val="20"/>
              </w:rPr>
            </w:pPr>
            <w:r>
              <w:rPr>
                <w:sz w:val="20"/>
                <w:szCs w:val="20"/>
              </w:rPr>
              <w:t>(1)</w:t>
            </w:r>
          </w:p>
        </w:tc>
        <w:tc>
          <w:tcPr>
            <w:tcW w:w="1023" w:type="dxa"/>
            <w:tcBorders>
              <w:top w:val="nil"/>
              <w:left w:val="nil"/>
              <w:bottom w:val="nil"/>
              <w:right w:val="nil"/>
            </w:tcBorders>
          </w:tcPr>
          <w:p w14:paraId="2D05927F" w14:textId="77777777" w:rsidR="00E83D98" w:rsidRDefault="00E83D98" w:rsidP="008C1F36">
            <w:pPr>
              <w:widowControl w:val="0"/>
              <w:autoSpaceDE w:val="0"/>
              <w:autoSpaceDN w:val="0"/>
              <w:adjustRightInd w:val="0"/>
              <w:spacing w:after="66"/>
              <w:jc w:val="center"/>
              <w:rPr>
                <w:sz w:val="20"/>
                <w:szCs w:val="20"/>
              </w:rPr>
            </w:pPr>
            <w:r>
              <w:rPr>
                <w:sz w:val="20"/>
                <w:szCs w:val="20"/>
              </w:rPr>
              <w:t>(2)</w:t>
            </w:r>
          </w:p>
        </w:tc>
        <w:tc>
          <w:tcPr>
            <w:tcW w:w="1327" w:type="dxa"/>
            <w:gridSpan w:val="3"/>
            <w:tcBorders>
              <w:top w:val="nil"/>
              <w:left w:val="nil"/>
              <w:bottom w:val="nil"/>
              <w:right w:val="nil"/>
            </w:tcBorders>
          </w:tcPr>
          <w:p w14:paraId="49D1ED66" w14:textId="77777777" w:rsidR="00E83D98" w:rsidRDefault="00E83D98" w:rsidP="008C1F36">
            <w:pPr>
              <w:widowControl w:val="0"/>
              <w:autoSpaceDE w:val="0"/>
              <w:autoSpaceDN w:val="0"/>
              <w:adjustRightInd w:val="0"/>
              <w:spacing w:after="66"/>
              <w:jc w:val="center"/>
              <w:rPr>
                <w:sz w:val="20"/>
                <w:szCs w:val="20"/>
              </w:rPr>
            </w:pPr>
            <w:r>
              <w:rPr>
                <w:sz w:val="20"/>
                <w:szCs w:val="20"/>
              </w:rPr>
              <w:t>(3)</w:t>
            </w:r>
          </w:p>
        </w:tc>
        <w:tc>
          <w:tcPr>
            <w:tcW w:w="1210" w:type="dxa"/>
            <w:tcBorders>
              <w:top w:val="nil"/>
              <w:left w:val="nil"/>
              <w:bottom w:val="nil"/>
              <w:right w:val="nil"/>
            </w:tcBorders>
          </w:tcPr>
          <w:p w14:paraId="158D450A" w14:textId="77777777" w:rsidR="00E83D98" w:rsidRDefault="00E83D98" w:rsidP="008C1F36">
            <w:pPr>
              <w:widowControl w:val="0"/>
              <w:autoSpaceDE w:val="0"/>
              <w:autoSpaceDN w:val="0"/>
              <w:adjustRightInd w:val="0"/>
              <w:spacing w:after="66"/>
              <w:jc w:val="center"/>
              <w:rPr>
                <w:sz w:val="20"/>
                <w:szCs w:val="20"/>
              </w:rPr>
            </w:pPr>
            <w:r>
              <w:rPr>
                <w:sz w:val="20"/>
                <w:szCs w:val="20"/>
              </w:rPr>
              <w:t>(4)</w:t>
            </w:r>
          </w:p>
        </w:tc>
        <w:tc>
          <w:tcPr>
            <w:tcW w:w="1203" w:type="dxa"/>
            <w:gridSpan w:val="3"/>
            <w:tcBorders>
              <w:top w:val="nil"/>
              <w:left w:val="nil"/>
              <w:bottom w:val="nil"/>
              <w:right w:val="nil"/>
            </w:tcBorders>
          </w:tcPr>
          <w:p w14:paraId="679E4215" w14:textId="77777777" w:rsidR="00E83D98" w:rsidRDefault="00E83D98" w:rsidP="008C1F36">
            <w:pPr>
              <w:widowControl w:val="0"/>
              <w:autoSpaceDE w:val="0"/>
              <w:autoSpaceDN w:val="0"/>
              <w:adjustRightInd w:val="0"/>
              <w:spacing w:after="66"/>
              <w:jc w:val="center"/>
              <w:rPr>
                <w:sz w:val="20"/>
                <w:szCs w:val="20"/>
              </w:rPr>
            </w:pPr>
            <w:r>
              <w:rPr>
                <w:sz w:val="20"/>
                <w:szCs w:val="20"/>
              </w:rPr>
              <w:t>(5)</w:t>
            </w:r>
          </w:p>
        </w:tc>
        <w:tc>
          <w:tcPr>
            <w:tcW w:w="997" w:type="dxa"/>
            <w:tcBorders>
              <w:top w:val="nil"/>
              <w:left w:val="nil"/>
              <w:bottom w:val="nil"/>
              <w:right w:val="nil"/>
            </w:tcBorders>
          </w:tcPr>
          <w:p w14:paraId="3D5A1B56" w14:textId="77777777" w:rsidR="00E83D98" w:rsidRDefault="00E83D98" w:rsidP="008C1F36">
            <w:pPr>
              <w:widowControl w:val="0"/>
              <w:autoSpaceDE w:val="0"/>
              <w:autoSpaceDN w:val="0"/>
              <w:adjustRightInd w:val="0"/>
              <w:spacing w:after="66"/>
              <w:jc w:val="center"/>
              <w:rPr>
                <w:sz w:val="20"/>
                <w:szCs w:val="20"/>
              </w:rPr>
            </w:pPr>
            <w:r>
              <w:rPr>
                <w:sz w:val="20"/>
                <w:szCs w:val="20"/>
              </w:rPr>
              <w:t>(6)</w:t>
            </w:r>
          </w:p>
        </w:tc>
      </w:tr>
      <w:tr w:rsidR="00E83D98" w14:paraId="69696B27" w14:textId="77777777" w:rsidTr="008C1F36">
        <w:tc>
          <w:tcPr>
            <w:tcW w:w="1980" w:type="dxa"/>
            <w:tcBorders>
              <w:top w:val="single" w:sz="6" w:space="0" w:color="auto"/>
              <w:left w:val="nil"/>
              <w:bottom w:val="nil"/>
              <w:right w:val="nil"/>
            </w:tcBorders>
          </w:tcPr>
          <w:p w14:paraId="1B81FAAD" w14:textId="77777777" w:rsidR="00E83D98" w:rsidRDefault="00E83D98" w:rsidP="008C1F36">
            <w:pPr>
              <w:widowControl w:val="0"/>
              <w:autoSpaceDE w:val="0"/>
              <w:autoSpaceDN w:val="0"/>
              <w:adjustRightInd w:val="0"/>
              <w:spacing w:after="0"/>
              <w:rPr>
                <w:sz w:val="20"/>
                <w:szCs w:val="20"/>
              </w:rPr>
            </w:pPr>
            <w:r w:rsidRPr="00F457C5">
              <w:rPr>
                <w:rFonts w:eastAsia="Calibri"/>
                <w:sz w:val="20"/>
                <w:szCs w:val="20"/>
              </w:rPr>
              <w:t>Ever smoked cigarettes</w:t>
            </w:r>
          </w:p>
        </w:tc>
        <w:tc>
          <w:tcPr>
            <w:tcW w:w="1080" w:type="dxa"/>
            <w:tcBorders>
              <w:top w:val="single" w:sz="6" w:space="0" w:color="auto"/>
              <w:left w:val="nil"/>
              <w:bottom w:val="nil"/>
              <w:right w:val="nil"/>
            </w:tcBorders>
          </w:tcPr>
          <w:p w14:paraId="647A7698" w14:textId="77777777" w:rsidR="00E83D98" w:rsidRDefault="00E83D98" w:rsidP="008C1F36">
            <w:pPr>
              <w:widowControl w:val="0"/>
              <w:autoSpaceDE w:val="0"/>
              <w:autoSpaceDN w:val="0"/>
              <w:adjustRightInd w:val="0"/>
              <w:spacing w:after="0"/>
              <w:jc w:val="center"/>
              <w:rPr>
                <w:sz w:val="20"/>
                <w:szCs w:val="20"/>
              </w:rPr>
            </w:pPr>
            <w:r>
              <w:rPr>
                <w:sz w:val="20"/>
                <w:szCs w:val="20"/>
              </w:rPr>
              <w:t>-0.006</w:t>
            </w:r>
          </w:p>
        </w:tc>
        <w:tc>
          <w:tcPr>
            <w:tcW w:w="1023" w:type="dxa"/>
            <w:tcBorders>
              <w:top w:val="single" w:sz="6" w:space="0" w:color="auto"/>
              <w:left w:val="nil"/>
              <w:bottom w:val="nil"/>
              <w:right w:val="nil"/>
            </w:tcBorders>
          </w:tcPr>
          <w:p w14:paraId="49248474" w14:textId="77777777" w:rsidR="00E83D98" w:rsidRDefault="00E83D98" w:rsidP="008C1F36">
            <w:pPr>
              <w:widowControl w:val="0"/>
              <w:autoSpaceDE w:val="0"/>
              <w:autoSpaceDN w:val="0"/>
              <w:adjustRightInd w:val="0"/>
              <w:spacing w:after="0"/>
              <w:jc w:val="center"/>
              <w:rPr>
                <w:sz w:val="20"/>
                <w:szCs w:val="20"/>
              </w:rPr>
            </w:pPr>
            <w:r>
              <w:rPr>
                <w:sz w:val="20"/>
                <w:szCs w:val="20"/>
              </w:rPr>
              <w:t>-0.013**</w:t>
            </w:r>
          </w:p>
        </w:tc>
        <w:tc>
          <w:tcPr>
            <w:tcW w:w="1327" w:type="dxa"/>
            <w:gridSpan w:val="3"/>
            <w:tcBorders>
              <w:top w:val="single" w:sz="6" w:space="0" w:color="auto"/>
              <w:left w:val="nil"/>
              <w:bottom w:val="nil"/>
              <w:right w:val="nil"/>
            </w:tcBorders>
          </w:tcPr>
          <w:p w14:paraId="18FA2AD0" w14:textId="77777777" w:rsidR="00E83D98" w:rsidRDefault="00E83D98" w:rsidP="008C1F36">
            <w:pPr>
              <w:widowControl w:val="0"/>
              <w:autoSpaceDE w:val="0"/>
              <w:autoSpaceDN w:val="0"/>
              <w:adjustRightInd w:val="0"/>
              <w:spacing w:after="0"/>
              <w:jc w:val="center"/>
              <w:rPr>
                <w:sz w:val="20"/>
                <w:szCs w:val="20"/>
              </w:rPr>
            </w:pPr>
            <w:r>
              <w:rPr>
                <w:sz w:val="20"/>
                <w:szCs w:val="20"/>
              </w:rPr>
              <w:t>0.008</w:t>
            </w:r>
          </w:p>
        </w:tc>
        <w:tc>
          <w:tcPr>
            <w:tcW w:w="1210" w:type="dxa"/>
            <w:tcBorders>
              <w:top w:val="single" w:sz="6" w:space="0" w:color="auto"/>
              <w:left w:val="nil"/>
              <w:bottom w:val="nil"/>
              <w:right w:val="nil"/>
            </w:tcBorders>
          </w:tcPr>
          <w:p w14:paraId="50492AC7" w14:textId="77777777" w:rsidR="00E83D98" w:rsidRDefault="00E83D98" w:rsidP="008C1F36">
            <w:pPr>
              <w:widowControl w:val="0"/>
              <w:autoSpaceDE w:val="0"/>
              <w:autoSpaceDN w:val="0"/>
              <w:adjustRightInd w:val="0"/>
              <w:spacing w:after="0"/>
              <w:jc w:val="center"/>
              <w:rPr>
                <w:sz w:val="20"/>
                <w:szCs w:val="20"/>
              </w:rPr>
            </w:pPr>
            <w:r>
              <w:rPr>
                <w:sz w:val="20"/>
                <w:szCs w:val="20"/>
              </w:rPr>
              <w:t>0.020</w:t>
            </w:r>
          </w:p>
        </w:tc>
        <w:tc>
          <w:tcPr>
            <w:tcW w:w="1203" w:type="dxa"/>
            <w:gridSpan w:val="3"/>
            <w:tcBorders>
              <w:top w:val="single" w:sz="6" w:space="0" w:color="auto"/>
              <w:left w:val="nil"/>
              <w:bottom w:val="nil"/>
              <w:right w:val="nil"/>
            </w:tcBorders>
          </w:tcPr>
          <w:p w14:paraId="21FAFD7F" w14:textId="77777777" w:rsidR="00E83D98" w:rsidRDefault="00E83D98" w:rsidP="008C1F36">
            <w:pPr>
              <w:widowControl w:val="0"/>
              <w:autoSpaceDE w:val="0"/>
              <w:autoSpaceDN w:val="0"/>
              <w:adjustRightInd w:val="0"/>
              <w:spacing w:after="0"/>
              <w:jc w:val="center"/>
              <w:rPr>
                <w:sz w:val="20"/>
                <w:szCs w:val="20"/>
              </w:rPr>
            </w:pPr>
            <w:r>
              <w:rPr>
                <w:sz w:val="20"/>
                <w:szCs w:val="20"/>
              </w:rPr>
              <w:t>0.013</w:t>
            </w:r>
          </w:p>
        </w:tc>
        <w:tc>
          <w:tcPr>
            <w:tcW w:w="997" w:type="dxa"/>
            <w:tcBorders>
              <w:top w:val="single" w:sz="6" w:space="0" w:color="auto"/>
              <w:left w:val="nil"/>
              <w:bottom w:val="nil"/>
              <w:right w:val="nil"/>
            </w:tcBorders>
          </w:tcPr>
          <w:p w14:paraId="34DBA583" w14:textId="77777777" w:rsidR="00E83D98" w:rsidRDefault="00E83D98" w:rsidP="008C1F36">
            <w:pPr>
              <w:widowControl w:val="0"/>
              <w:autoSpaceDE w:val="0"/>
              <w:autoSpaceDN w:val="0"/>
              <w:adjustRightInd w:val="0"/>
              <w:spacing w:after="0"/>
              <w:jc w:val="center"/>
              <w:rPr>
                <w:sz w:val="20"/>
                <w:szCs w:val="20"/>
              </w:rPr>
            </w:pPr>
            <w:r>
              <w:rPr>
                <w:sz w:val="20"/>
                <w:szCs w:val="20"/>
              </w:rPr>
              <w:t>0.020</w:t>
            </w:r>
          </w:p>
        </w:tc>
      </w:tr>
      <w:tr w:rsidR="00E83D98" w14:paraId="12E7831E" w14:textId="77777777" w:rsidTr="008C1F36">
        <w:tc>
          <w:tcPr>
            <w:tcW w:w="1980" w:type="dxa"/>
            <w:tcBorders>
              <w:top w:val="nil"/>
              <w:left w:val="nil"/>
              <w:bottom w:val="nil"/>
              <w:right w:val="nil"/>
            </w:tcBorders>
          </w:tcPr>
          <w:p w14:paraId="0C40ABD6" w14:textId="77777777" w:rsidR="00E83D98" w:rsidRDefault="00E83D98" w:rsidP="008C1F36">
            <w:pPr>
              <w:widowControl w:val="0"/>
              <w:autoSpaceDE w:val="0"/>
              <w:autoSpaceDN w:val="0"/>
              <w:adjustRightInd w:val="0"/>
              <w:spacing w:after="0"/>
              <w:rPr>
                <w:sz w:val="20"/>
                <w:szCs w:val="20"/>
              </w:rPr>
            </w:pPr>
          </w:p>
        </w:tc>
        <w:tc>
          <w:tcPr>
            <w:tcW w:w="1080" w:type="dxa"/>
            <w:tcBorders>
              <w:top w:val="nil"/>
              <w:left w:val="nil"/>
              <w:bottom w:val="nil"/>
              <w:right w:val="nil"/>
            </w:tcBorders>
          </w:tcPr>
          <w:p w14:paraId="280CDD1A" w14:textId="77777777" w:rsidR="00E83D98" w:rsidRDefault="00E83D98" w:rsidP="008C1F36">
            <w:pPr>
              <w:widowControl w:val="0"/>
              <w:autoSpaceDE w:val="0"/>
              <w:autoSpaceDN w:val="0"/>
              <w:adjustRightInd w:val="0"/>
              <w:spacing w:after="0"/>
              <w:jc w:val="center"/>
              <w:rPr>
                <w:sz w:val="20"/>
                <w:szCs w:val="20"/>
              </w:rPr>
            </w:pPr>
            <w:r>
              <w:rPr>
                <w:sz w:val="20"/>
                <w:szCs w:val="20"/>
              </w:rPr>
              <w:t>(-1.45)</w:t>
            </w:r>
          </w:p>
        </w:tc>
        <w:tc>
          <w:tcPr>
            <w:tcW w:w="1023" w:type="dxa"/>
            <w:tcBorders>
              <w:top w:val="nil"/>
              <w:left w:val="nil"/>
              <w:bottom w:val="nil"/>
              <w:right w:val="nil"/>
            </w:tcBorders>
          </w:tcPr>
          <w:p w14:paraId="108AF64E" w14:textId="77777777" w:rsidR="00E83D98" w:rsidRDefault="00E83D98" w:rsidP="008C1F36">
            <w:pPr>
              <w:widowControl w:val="0"/>
              <w:autoSpaceDE w:val="0"/>
              <w:autoSpaceDN w:val="0"/>
              <w:adjustRightInd w:val="0"/>
              <w:spacing w:after="0"/>
              <w:jc w:val="center"/>
              <w:rPr>
                <w:sz w:val="20"/>
                <w:szCs w:val="20"/>
              </w:rPr>
            </w:pPr>
            <w:r>
              <w:rPr>
                <w:sz w:val="20"/>
                <w:szCs w:val="20"/>
              </w:rPr>
              <w:t>(-2.78)</w:t>
            </w:r>
          </w:p>
        </w:tc>
        <w:tc>
          <w:tcPr>
            <w:tcW w:w="1327" w:type="dxa"/>
            <w:gridSpan w:val="3"/>
            <w:tcBorders>
              <w:top w:val="nil"/>
              <w:left w:val="nil"/>
              <w:bottom w:val="nil"/>
              <w:right w:val="nil"/>
            </w:tcBorders>
          </w:tcPr>
          <w:p w14:paraId="3E17C93B" w14:textId="77777777" w:rsidR="00E83D98" w:rsidRDefault="00E83D98" w:rsidP="008C1F36">
            <w:pPr>
              <w:widowControl w:val="0"/>
              <w:autoSpaceDE w:val="0"/>
              <w:autoSpaceDN w:val="0"/>
              <w:adjustRightInd w:val="0"/>
              <w:spacing w:after="0"/>
              <w:jc w:val="center"/>
              <w:rPr>
                <w:sz w:val="20"/>
                <w:szCs w:val="20"/>
              </w:rPr>
            </w:pPr>
          </w:p>
        </w:tc>
        <w:tc>
          <w:tcPr>
            <w:tcW w:w="1210" w:type="dxa"/>
            <w:tcBorders>
              <w:top w:val="nil"/>
              <w:left w:val="nil"/>
              <w:bottom w:val="nil"/>
              <w:right w:val="nil"/>
            </w:tcBorders>
          </w:tcPr>
          <w:p w14:paraId="318FAD6F" w14:textId="77777777" w:rsidR="00E83D98" w:rsidRDefault="00E83D98" w:rsidP="008C1F36">
            <w:pPr>
              <w:widowControl w:val="0"/>
              <w:autoSpaceDE w:val="0"/>
              <w:autoSpaceDN w:val="0"/>
              <w:adjustRightInd w:val="0"/>
              <w:spacing w:after="0"/>
              <w:jc w:val="center"/>
              <w:rPr>
                <w:sz w:val="20"/>
                <w:szCs w:val="20"/>
              </w:rPr>
            </w:pPr>
          </w:p>
        </w:tc>
        <w:tc>
          <w:tcPr>
            <w:tcW w:w="1203" w:type="dxa"/>
            <w:gridSpan w:val="3"/>
            <w:tcBorders>
              <w:top w:val="nil"/>
              <w:left w:val="nil"/>
              <w:bottom w:val="nil"/>
              <w:right w:val="nil"/>
            </w:tcBorders>
          </w:tcPr>
          <w:p w14:paraId="6FFD3C5C" w14:textId="77777777" w:rsidR="00E83D98" w:rsidRDefault="00E83D98" w:rsidP="008C1F36">
            <w:pPr>
              <w:widowControl w:val="0"/>
              <w:autoSpaceDE w:val="0"/>
              <w:autoSpaceDN w:val="0"/>
              <w:adjustRightInd w:val="0"/>
              <w:spacing w:after="0"/>
              <w:jc w:val="center"/>
              <w:rPr>
                <w:sz w:val="20"/>
                <w:szCs w:val="20"/>
              </w:rPr>
            </w:pPr>
          </w:p>
        </w:tc>
        <w:tc>
          <w:tcPr>
            <w:tcW w:w="997" w:type="dxa"/>
            <w:tcBorders>
              <w:top w:val="nil"/>
              <w:left w:val="nil"/>
              <w:bottom w:val="nil"/>
              <w:right w:val="nil"/>
            </w:tcBorders>
          </w:tcPr>
          <w:p w14:paraId="610188BC" w14:textId="77777777" w:rsidR="00E83D98" w:rsidRDefault="00E83D98" w:rsidP="008C1F36">
            <w:pPr>
              <w:widowControl w:val="0"/>
              <w:autoSpaceDE w:val="0"/>
              <w:autoSpaceDN w:val="0"/>
              <w:adjustRightInd w:val="0"/>
              <w:spacing w:after="0"/>
              <w:jc w:val="center"/>
              <w:rPr>
                <w:sz w:val="20"/>
                <w:szCs w:val="20"/>
              </w:rPr>
            </w:pPr>
          </w:p>
        </w:tc>
      </w:tr>
      <w:tr w:rsidR="00E83D98" w14:paraId="6765E809" w14:textId="77777777" w:rsidTr="008C1F36">
        <w:tc>
          <w:tcPr>
            <w:tcW w:w="1980" w:type="dxa"/>
            <w:tcBorders>
              <w:top w:val="nil"/>
              <w:left w:val="nil"/>
              <w:bottom w:val="single" w:sz="6" w:space="0" w:color="auto"/>
              <w:right w:val="nil"/>
            </w:tcBorders>
          </w:tcPr>
          <w:p w14:paraId="569DE22D"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080" w:type="dxa"/>
            <w:tcBorders>
              <w:top w:val="nil"/>
              <w:left w:val="nil"/>
              <w:bottom w:val="single" w:sz="6" w:space="0" w:color="auto"/>
              <w:right w:val="nil"/>
            </w:tcBorders>
          </w:tcPr>
          <w:p w14:paraId="01FAAEBE" w14:textId="77777777" w:rsidR="00E83D98" w:rsidRDefault="00E83D98" w:rsidP="008C1F36">
            <w:pPr>
              <w:widowControl w:val="0"/>
              <w:autoSpaceDE w:val="0"/>
              <w:autoSpaceDN w:val="0"/>
              <w:adjustRightInd w:val="0"/>
              <w:spacing w:after="0"/>
              <w:jc w:val="center"/>
              <w:rPr>
                <w:sz w:val="20"/>
                <w:szCs w:val="20"/>
              </w:rPr>
            </w:pPr>
            <w:r>
              <w:rPr>
                <w:sz w:val="20"/>
                <w:szCs w:val="20"/>
              </w:rPr>
              <w:t>2,267</w:t>
            </w:r>
          </w:p>
        </w:tc>
        <w:tc>
          <w:tcPr>
            <w:tcW w:w="1023" w:type="dxa"/>
            <w:tcBorders>
              <w:top w:val="nil"/>
              <w:left w:val="nil"/>
              <w:bottom w:val="single" w:sz="6" w:space="0" w:color="auto"/>
              <w:right w:val="nil"/>
            </w:tcBorders>
          </w:tcPr>
          <w:p w14:paraId="090E7310" w14:textId="77777777" w:rsidR="00E83D98" w:rsidRDefault="00E83D98" w:rsidP="008C1F36">
            <w:pPr>
              <w:widowControl w:val="0"/>
              <w:autoSpaceDE w:val="0"/>
              <w:autoSpaceDN w:val="0"/>
              <w:adjustRightInd w:val="0"/>
              <w:spacing w:after="0"/>
              <w:jc w:val="center"/>
              <w:rPr>
                <w:sz w:val="20"/>
                <w:szCs w:val="20"/>
              </w:rPr>
            </w:pPr>
            <w:r>
              <w:rPr>
                <w:sz w:val="20"/>
                <w:szCs w:val="20"/>
              </w:rPr>
              <w:t>2,057</w:t>
            </w:r>
          </w:p>
        </w:tc>
        <w:tc>
          <w:tcPr>
            <w:tcW w:w="1327" w:type="dxa"/>
            <w:gridSpan w:val="3"/>
            <w:tcBorders>
              <w:top w:val="nil"/>
              <w:left w:val="nil"/>
              <w:bottom w:val="single" w:sz="6" w:space="0" w:color="auto"/>
              <w:right w:val="nil"/>
            </w:tcBorders>
          </w:tcPr>
          <w:p w14:paraId="0A60DD99" w14:textId="77777777" w:rsidR="00E83D98" w:rsidRDefault="00E83D98" w:rsidP="008C1F36">
            <w:pPr>
              <w:widowControl w:val="0"/>
              <w:autoSpaceDE w:val="0"/>
              <w:autoSpaceDN w:val="0"/>
              <w:adjustRightInd w:val="0"/>
              <w:spacing w:after="0"/>
              <w:jc w:val="center"/>
              <w:rPr>
                <w:sz w:val="20"/>
                <w:szCs w:val="20"/>
              </w:rPr>
            </w:pPr>
            <w:r>
              <w:rPr>
                <w:sz w:val="20"/>
                <w:szCs w:val="20"/>
              </w:rPr>
              <w:t>1,040</w:t>
            </w:r>
          </w:p>
        </w:tc>
        <w:tc>
          <w:tcPr>
            <w:tcW w:w="1210" w:type="dxa"/>
            <w:tcBorders>
              <w:top w:val="nil"/>
              <w:left w:val="nil"/>
              <w:bottom w:val="single" w:sz="6" w:space="0" w:color="auto"/>
              <w:right w:val="nil"/>
            </w:tcBorders>
          </w:tcPr>
          <w:p w14:paraId="4121E434" w14:textId="77777777" w:rsidR="00E83D98" w:rsidRDefault="00E83D98" w:rsidP="008C1F36">
            <w:pPr>
              <w:widowControl w:val="0"/>
              <w:autoSpaceDE w:val="0"/>
              <w:autoSpaceDN w:val="0"/>
              <w:adjustRightInd w:val="0"/>
              <w:spacing w:after="0"/>
              <w:jc w:val="center"/>
              <w:rPr>
                <w:sz w:val="20"/>
                <w:szCs w:val="20"/>
              </w:rPr>
            </w:pPr>
            <w:r>
              <w:rPr>
                <w:sz w:val="20"/>
                <w:szCs w:val="20"/>
              </w:rPr>
              <w:t>1,017</w:t>
            </w:r>
          </w:p>
        </w:tc>
        <w:tc>
          <w:tcPr>
            <w:tcW w:w="1203" w:type="dxa"/>
            <w:gridSpan w:val="3"/>
            <w:tcBorders>
              <w:top w:val="nil"/>
              <w:left w:val="nil"/>
              <w:bottom w:val="single" w:sz="6" w:space="0" w:color="auto"/>
              <w:right w:val="nil"/>
            </w:tcBorders>
          </w:tcPr>
          <w:p w14:paraId="4C3C8139" w14:textId="77777777" w:rsidR="00E83D98" w:rsidRDefault="00E83D98" w:rsidP="008C1F36">
            <w:pPr>
              <w:widowControl w:val="0"/>
              <w:autoSpaceDE w:val="0"/>
              <w:autoSpaceDN w:val="0"/>
              <w:adjustRightInd w:val="0"/>
              <w:spacing w:after="0"/>
              <w:jc w:val="center"/>
              <w:rPr>
                <w:sz w:val="20"/>
                <w:szCs w:val="20"/>
              </w:rPr>
            </w:pPr>
            <w:r>
              <w:rPr>
                <w:sz w:val="20"/>
                <w:szCs w:val="20"/>
              </w:rPr>
              <w:t>1,063</w:t>
            </w:r>
          </w:p>
        </w:tc>
        <w:tc>
          <w:tcPr>
            <w:tcW w:w="997" w:type="dxa"/>
            <w:tcBorders>
              <w:top w:val="nil"/>
              <w:left w:val="nil"/>
              <w:bottom w:val="single" w:sz="6" w:space="0" w:color="auto"/>
              <w:right w:val="nil"/>
            </w:tcBorders>
          </w:tcPr>
          <w:p w14:paraId="483654F4" w14:textId="77777777" w:rsidR="00E83D98" w:rsidRDefault="00E83D98" w:rsidP="008C1F36">
            <w:pPr>
              <w:widowControl w:val="0"/>
              <w:autoSpaceDE w:val="0"/>
              <w:autoSpaceDN w:val="0"/>
              <w:adjustRightInd w:val="0"/>
              <w:spacing w:after="0"/>
              <w:jc w:val="center"/>
              <w:rPr>
                <w:sz w:val="20"/>
                <w:szCs w:val="20"/>
              </w:rPr>
            </w:pPr>
            <w:r>
              <w:rPr>
                <w:sz w:val="20"/>
                <w:szCs w:val="20"/>
              </w:rPr>
              <w:t>1,204</w:t>
            </w:r>
          </w:p>
        </w:tc>
      </w:tr>
      <w:tr w:rsidR="00E83D98" w14:paraId="14EE350A" w14:textId="77777777" w:rsidTr="008C1F36">
        <w:tc>
          <w:tcPr>
            <w:tcW w:w="1980" w:type="dxa"/>
            <w:tcBorders>
              <w:top w:val="single" w:sz="6" w:space="0" w:color="auto"/>
              <w:left w:val="nil"/>
              <w:bottom w:val="nil"/>
              <w:right w:val="nil"/>
            </w:tcBorders>
          </w:tcPr>
          <w:p w14:paraId="4B83817A" w14:textId="77777777" w:rsidR="00E83D98" w:rsidRDefault="00E83D98" w:rsidP="008C1F36">
            <w:pPr>
              <w:widowControl w:val="0"/>
              <w:autoSpaceDE w:val="0"/>
              <w:autoSpaceDN w:val="0"/>
              <w:adjustRightInd w:val="0"/>
              <w:spacing w:after="0"/>
              <w:rPr>
                <w:sz w:val="20"/>
                <w:szCs w:val="20"/>
              </w:rPr>
            </w:pPr>
            <w:r w:rsidRPr="00F457C5">
              <w:rPr>
                <w:rFonts w:eastAsia="Calibri"/>
                <w:sz w:val="20"/>
                <w:szCs w:val="20"/>
              </w:rPr>
              <w:t>Ever drank alcohol, more than a few sips</w:t>
            </w:r>
          </w:p>
        </w:tc>
        <w:tc>
          <w:tcPr>
            <w:tcW w:w="1080" w:type="dxa"/>
            <w:tcBorders>
              <w:top w:val="single" w:sz="6" w:space="0" w:color="auto"/>
              <w:left w:val="nil"/>
              <w:bottom w:val="nil"/>
              <w:right w:val="nil"/>
            </w:tcBorders>
          </w:tcPr>
          <w:p w14:paraId="0F0B07DB" w14:textId="77777777" w:rsidR="00E83D98" w:rsidRDefault="00E83D98" w:rsidP="008C1F36">
            <w:pPr>
              <w:widowControl w:val="0"/>
              <w:autoSpaceDE w:val="0"/>
              <w:autoSpaceDN w:val="0"/>
              <w:adjustRightInd w:val="0"/>
              <w:spacing w:after="0"/>
              <w:jc w:val="center"/>
              <w:rPr>
                <w:sz w:val="20"/>
                <w:szCs w:val="20"/>
              </w:rPr>
            </w:pPr>
            <w:r>
              <w:rPr>
                <w:sz w:val="20"/>
                <w:szCs w:val="20"/>
              </w:rPr>
              <w:t>-0.000</w:t>
            </w:r>
          </w:p>
        </w:tc>
        <w:tc>
          <w:tcPr>
            <w:tcW w:w="1080" w:type="dxa"/>
            <w:gridSpan w:val="2"/>
            <w:tcBorders>
              <w:top w:val="single" w:sz="6" w:space="0" w:color="auto"/>
              <w:left w:val="nil"/>
              <w:bottom w:val="nil"/>
              <w:right w:val="nil"/>
            </w:tcBorders>
          </w:tcPr>
          <w:p w14:paraId="35390A91" w14:textId="77777777" w:rsidR="00E83D98" w:rsidRDefault="00E83D98" w:rsidP="008C1F36">
            <w:pPr>
              <w:widowControl w:val="0"/>
              <w:autoSpaceDE w:val="0"/>
              <w:autoSpaceDN w:val="0"/>
              <w:adjustRightInd w:val="0"/>
              <w:spacing w:after="0"/>
              <w:jc w:val="center"/>
              <w:rPr>
                <w:sz w:val="20"/>
                <w:szCs w:val="20"/>
              </w:rPr>
            </w:pPr>
            <w:r>
              <w:rPr>
                <w:sz w:val="20"/>
                <w:szCs w:val="20"/>
              </w:rPr>
              <w:t>-0.007</w:t>
            </w:r>
          </w:p>
        </w:tc>
        <w:tc>
          <w:tcPr>
            <w:tcW w:w="1170" w:type="dxa"/>
            <w:tcBorders>
              <w:top w:val="single" w:sz="6" w:space="0" w:color="auto"/>
              <w:left w:val="nil"/>
              <w:bottom w:val="nil"/>
              <w:right w:val="nil"/>
            </w:tcBorders>
          </w:tcPr>
          <w:p w14:paraId="68572461" w14:textId="77777777" w:rsidR="00E83D98" w:rsidRDefault="00E83D98" w:rsidP="008C1F36">
            <w:pPr>
              <w:widowControl w:val="0"/>
              <w:autoSpaceDE w:val="0"/>
              <w:autoSpaceDN w:val="0"/>
              <w:adjustRightInd w:val="0"/>
              <w:spacing w:after="0"/>
              <w:jc w:val="center"/>
              <w:rPr>
                <w:sz w:val="20"/>
                <w:szCs w:val="20"/>
              </w:rPr>
            </w:pPr>
            <w:r>
              <w:rPr>
                <w:sz w:val="20"/>
                <w:szCs w:val="20"/>
              </w:rPr>
              <w:t>0.033</w:t>
            </w:r>
          </w:p>
        </w:tc>
        <w:tc>
          <w:tcPr>
            <w:tcW w:w="1530" w:type="dxa"/>
            <w:gridSpan w:val="3"/>
            <w:tcBorders>
              <w:top w:val="single" w:sz="6" w:space="0" w:color="auto"/>
              <w:left w:val="nil"/>
              <w:bottom w:val="nil"/>
              <w:right w:val="nil"/>
            </w:tcBorders>
          </w:tcPr>
          <w:p w14:paraId="721B96EB" w14:textId="77777777" w:rsidR="00E83D98" w:rsidRDefault="00E83D98" w:rsidP="008C1F36">
            <w:pPr>
              <w:widowControl w:val="0"/>
              <w:autoSpaceDE w:val="0"/>
              <w:autoSpaceDN w:val="0"/>
              <w:adjustRightInd w:val="0"/>
              <w:spacing w:after="0"/>
              <w:jc w:val="center"/>
              <w:rPr>
                <w:sz w:val="20"/>
                <w:szCs w:val="20"/>
              </w:rPr>
            </w:pPr>
            <w:r>
              <w:rPr>
                <w:sz w:val="20"/>
                <w:szCs w:val="20"/>
              </w:rPr>
              <w:t>0.031</w:t>
            </w:r>
          </w:p>
        </w:tc>
        <w:tc>
          <w:tcPr>
            <w:tcW w:w="900" w:type="dxa"/>
            <w:tcBorders>
              <w:top w:val="single" w:sz="6" w:space="0" w:color="auto"/>
              <w:left w:val="nil"/>
              <w:bottom w:val="nil"/>
              <w:right w:val="nil"/>
            </w:tcBorders>
          </w:tcPr>
          <w:p w14:paraId="2779B4FA" w14:textId="77777777" w:rsidR="00E83D98" w:rsidRDefault="00E83D98" w:rsidP="008C1F36">
            <w:pPr>
              <w:widowControl w:val="0"/>
              <w:autoSpaceDE w:val="0"/>
              <w:autoSpaceDN w:val="0"/>
              <w:adjustRightInd w:val="0"/>
              <w:spacing w:after="0"/>
              <w:jc w:val="center"/>
              <w:rPr>
                <w:sz w:val="20"/>
                <w:szCs w:val="20"/>
              </w:rPr>
            </w:pPr>
            <w:r>
              <w:rPr>
                <w:sz w:val="20"/>
                <w:szCs w:val="20"/>
              </w:rPr>
              <w:t>0.031</w:t>
            </w:r>
          </w:p>
        </w:tc>
        <w:tc>
          <w:tcPr>
            <w:tcW w:w="1080" w:type="dxa"/>
            <w:gridSpan w:val="2"/>
            <w:tcBorders>
              <w:top w:val="single" w:sz="6" w:space="0" w:color="auto"/>
              <w:left w:val="nil"/>
              <w:bottom w:val="nil"/>
              <w:right w:val="nil"/>
            </w:tcBorders>
          </w:tcPr>
          <w:p w14:paraId="03209B30" w14:textId="77777777" w:rsidR="00E83D98" w:rsidRDefault="00E83D98" w:rsidP="008C1F36">
            <w:pPr>
              <w:widowControl w:val="0"/>
              <w:autoSpaceDE w:val="0"/>
              <w:autoSpaceDN w:val="0"/>
              <w:adjustRightInd w:val="0"/>
              <w:spacing w:after="0"/>
              <w:jc w:val="center"/>
              <w:rPr>
                <w:sz w:val="20"/>
                <w:szCs w:val="20"/>
              </w:rPr>
            </w:pPr>
            <w:r>
              <w:rPr>
                <w:sz w:val="20"/>
                <w:szCs w:val="20"/>
              </w:rPr>
              <w:t>0.034</w:t>
            </w:r>
          </w:p>
        </w:tc>
      </w:tr>
      <w:tr w:rsidR="00E83D98" w14:paraId="7D54C0F8" w14:textId="77777777" w:rsidTr="008C1F36">
        <w:tc>
          <w:tcPr>
            <w:tcW w:w="1980" w:type="dxa"/>
            <w:tcBorders>
              <w:top w:val="nil"/>
              <w:left w:val="nil"/>
              <w:bottom w:val="nil"/>
              <w:right w:val="nil"/>
            </w:tcBorders>
          </w:tcPr>
          <w:p w14:paraId="117587BF" w14:textId="77777777" w:rsidR="00E83D98" w:rsidRDefault="00E83D98" w:rsidP="008C1F36">
            <w:pPr>
              <w:widowControl w:val="0"/>
              <w:autoSpaceDE w:val="0"/>
              <w:autoSpaceDN w:val="0"/>
              <w:adjustRightInd w:val="0"/>
              <w:spacing w:after="0"/>
              <w:rPr>
                <w:sz w:val="20"/>
                <w:szCs w:val="20"/>
              </w:rPr>
            </w:pPr>
          </w:p>
        </w:tc>
        <w:tc>
          <w:tcPr>
            <w:tcW w:w="1080" w:type="dxa"/>
            <w:tcBorders>
              <w:top w:val="nil"/>
              <w:left w:val="nil"/>
              <w:bottom w:val="nil"/>
              <w:right w:val="nil"/>
            </w:tcBorders>
          </w:tcPr>
          <w:p w14:paraId="64E55CF6" w14:textId="77777777" w:rsidR="00E83D98" w:rsidRDefault="00E83D98" w:rsidP="008C1F36">
            <w:pPr>
              <w:widowControl w:val="0"/>
              <w:autoSpaceDE w:val="0"/>
              <w:autoSpaceDN w:val="0"/>
              <w:adjustRightInd w:val="0"/>
              <w:spacing w:after="0"/>
              <w:jc w:val="center"/>
              <w:rPr>
                <w:sz w:val="20"/>
                <w:szCs w:val="20"/>
              </w:rPr>
            </w:pPr>
            <w:r>
              <w:rPr>
                <w:sz w:val="20"/>
                <w:szCs w:val="20"/>
              </w:rPr>
              <w:t>(-0.02)</w:t>
            </w:r>
          </w:p>
        </w:tc>
        <w:tc>
          <w:tcPr>
            <w:tcW w:w="1080" w:type="dxa"/>
            <w:gridSpan w:val="2"/>
            <w:tcBorders>
              <w:top w:val="nil"/>
              <w:left w:val="nil"/>
              <w:bottom w:val="nil"/>
              <w:right w:val="nil"/>
            </w:tcBorders>
          </w:tcPr>
          <w:p w14:paraId="4E2C3A82" w14:textId="77777777" w:rsidR="00E83D98" w:rsidRDefault="00E83D98" w:rsidP="008C1F36">
            <w:pPr>
              <w:widowControl w:val="0"/>
              <w:autoSpaceDE w:val="0"/>
              <w:autoSpaceDN w:val="0"/>
              <w:adjustRightInd w:val="0"/>
              <w:spacing w:after="0"/>
              <w:jc w:val="center"/>
              <w:rPr>
                <w:sz w:val="20"/>
                <w:szCs w:val="20"/>
              </w:rPr>
            </w:pPr>
            <w:r>
              <w:rPr>
                <w:sz w:val="20"/>
                <w:szCs w:val="20"/>
              </w:rPr>
              <w:t>(-0.84)</w:t>
            </w:r>
          </w:p>
        </w:tc>
        <w:tc>
          <w:tcPr>
            <w:tcW w:w="1170" w:type="dxa"/>
            <w:tcBorders>
              <w:top w:val="nil"/>
              <w:left w:val="nil"/>
              <w:bottom w:val="nil"/>
              <w:right w:val="nil"/>
            </w:tcBorders>
          </w:tcPr>
          <w:p w14:paraId="11CD71B5" w14:textId="77777777" w:rsidR="00E83D98" w:rsidRDefault="00E83D98" w:rsidP="008C1F36">
            <w:pPr>
              <w:widowControl w:val="0"/>
              <w:autoSpaceDE w:val="0"/>
              <w:autoSpaceDN w:val="0"/>
              <w:adjustRightInd w:val="0"/>
              <w:spacing w:after="0"/>
              <w:jc w:val="center"/>
              <w:rPr>
                <w:sz w:val="20"/>
                <w:szCs w:val="20"/>
              </w:rPr>
            </w:pPr>
          </w:p>
        </w:tc>
        <w:tc>
          <w:tcPr>
            <w:tcW w:w="1530" w:type="dxa"/>
            <w:gridSpan w:val="3"/>
            <w:tcBorders>
              <w:top w:val="nil"/>
              <w:left w:val="nil"/>
              <w:bottom w:val="nil"/>
              <w:right w:val="nil"/>
            </w:tcBorders>
          </w:tcPr>
          <w:p w14:paraId="118FF67D" w14:textId="77777777" w:rsidR="00E83D98" w:rsidRDefault="00E83D98" w:rsidP="008C1F36">
            <w:pPr>
              <w:widowControl w:val="0"/>
              <w:autoSpaceDE w:val="0"/>
              <w:autoSpaceDN w:val="0"/>
              <w:adjustRightInd w:val="0"/>
              <w:spacing w:after="0"/>
              <w:jc w:val="center"/>
              <w:rPr>
                <w:sz w:val="20"/>
                <w:szCs w:val="20"/>
              </w:rPr>
            </w:pPr>
          </w:p>
        </w:tc>
        <w:tc>
          <w:tcPr>
            <w:tcW w:w="900" w:type="dxa"/>
            <w:tcBorders>
              <w:top w:val="nil"/>
              <w:left w:val="nil"/>
              <w:bottom w:val="nil"/>
              <w:right w:val="nil"/>
            </w:tcBorders>
          </w:tcPr>
          <w:p w14:paraId="5AEFC2B2" w14:textId="77777777" w:rsidR="00E83D98" w:rsidRDefault="00E83D98" w:rsidP="008C1F36">
            <w:pPr>
              <w:widowControl w:val="0"/>
              <w:autoSpaceDE w:val="0"/>
              <w:autoSpaceDN w:val="0"/>
              <w:adjustRightInd w:val="0"/>
              <w:spacing w:after="0"/>
              <w:jc w:val="center"/>
              <w:rPr>
                <w:sz w:val="20"/>
                <w:szCs w:val="20"/>
              </w:rPr>
            </w:pPr>
          </w:p>
        </w:tc>
        <w:tc>
          <w:tcPr>
            <w:tcW w:w="1080" w:type="dxa"/>
            <w:gridSpan w:val="2"/>
            <w:tcBorders>
              <w:top w:val="nil"/>
              <w:left w:val="nil"/>
              <w:bottom w:val="nil"/>
              <w:right w:val="nil"/>
            </w:tcBorders>
          </w:tcPr>
          <w:p w14:paraId="3B0D03BA" w14:textId="77777777" w:rsidR="00E83D98" w:rsidRDefault="00E83D98" w:rsidP="008C1F36">
            <w:pPr>
              <w:widowControl w:val="0"/>
              <w:autoSpaceDE w:val="0"/>
              <w:autoSpaceDN w:val="0"/>
              <w:adjustRightInd w:val="0"/>
              <w:spacing w:after="0"/>
              <w:jc w:val="center"/>
              <w:rPr>
                <w:sz w:val="20"/>
                <w:szCs w:val="20"/>
              </w:rPr>
            </w:pPr>
          </w:p>
        </w:tc>
      </w:tr>
      <w:tr w:rsidR="00E83D98" w14:paraId="60FA841B" w14:textId="77777777" w:rsidTr="008C1F36">
        <w:tc>
          <w:tcPr>
            <w:tcW w:w="1980" w:type="dxa"/>
            <w:tcBorders>
              <w:top w:val="nil"/>
              <w:left w:val="nil"/>
              <w:bottom w:val="single" w:sz="6" w:space="0" w:color="auto"/>
              <w:right w:val="nil"/>
            </w:tcBorders>
          </w:tcPr>
          <w:p w14:paraId="377BF875"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080" w:type="dxa"/>
            <w:tcBorders>
              <w:top w:val="nil"/>
              <w:left w:val="nil"/>
              <w:bottom w:val="single" w:sz="6" w:space="0" w:color="auto"/>
              <w:right w:val="nil"/>
            </w:tcBorders>
          </w:tcPr>
          <w:p w14:paraId="29F77ED7" w14:textId="77777777" w:rsidR="00E83D98" w:rsidRDefault="00E83D98" w:rsidP="008C1F36">
            <w:pPr>
              <w:widowControl w:val="0"/>
              <w:autoSpaceDE w:val="0"/>
              <w:autoSpaceDN w:val="0"/>
              <w:adjustRightInd w:val="0"/>
              <w:spacing w:after="0"/>
              <w:jc w:val="center"/>
              <w:rPr>
                <w:sz w:val="20"/>
                <w:szCs w:val="20"/>
              </w:rPr>
            </w:pPr>
            <w:r>
              <w:rPr>
                <w:sz w:val="20"/>
                <w:szCs w:val="20"/>
              </w:rPr>
              <w:t>2,243</w:t>
            </w:r>
          </w:p>
        </w:tc>
        <w:tc>
          <w:tcPr>
            <w:tcW w:w="1080" w:type="dxa"/>
            <w:gridSpan w:val="2"/>
            <w:tcBorders>
              <w:top w:val="nil"/>
              <w:left w:val="nil"/>
              <w:bottom w:val="single" w:sz="6" w:space="0" w:color="auto"/>
              <w:right w:val="nil"/>
            </w:tcBorders>
          </w:tcPr>
          <w:p w14:paraId="16C9CBE2" w14:textId="77777777" w:rsidR="00E83D98" w:rsidRDefault="00E83D98" w:rsidP="008C1F36">
            <w:pPr>
              <w:widowControl w:val="0"/>
              <w:autoSpaceDE w:val="0"/>
              <w:autoSpaceDN w:val="0"/>
              <w:adjustRightInd w:val="0"/>
              <w:spacing w:after="0"/>
              <w:jc w:val="center"/>
              <w:rPr>
                <w:sz w:val="20"/>
                <w:szCs w:val="20"/>
              </w:rPr>
            </w:pPr>
            <w:r>
              <w:rPr>
                <w:sz w:val="20"/>
                <w:szCs w:val="20"/>
              </w:rPr>
              <w:t>2,030</w:t>
            </w:r>
          </w:p>
        </w:tc>
        <w:tc>
          <w:tcPr>
            <w:tcW w:w="1170" w:type="dxa"/>
            <w:tcBorders>
              <w:top w:val="nil"/>
              <w:left w:val="nil"/>
              <w:bottom w:val="single" w:sz="6" w:space="0" w:color="auto"/>
              <w:right w:val="nil"/>
            </w:tcBorders>
          </w:tcPr>
          <w:p w14:paraId="569F6568" w14:textId="77777777" w:rsidR="00E83D98" w:rsidRDefault="00E83D98" w:rsidP="008C1F36">
            <w:pPr>
              <w:widowControl w:val="0"/>
              <w:autoSpaceDE w:val="0"/>
              <w:autoSpaceDN w:val="0"/>
              <w:adjustRightInd w:val="0"/>
              <w:spacing w:after="0"/>
              <w:jc w:val="center"/>
              <w:rPr>
                <w:sz w:val="20"/>
                <w:szCs w:val="20"/>
              </w:rPr>
            </w:pPr>
            <w:r>
              <w:rPr>
                <w:sz w:val="20"/>
                <w:szCs w:val="20"/>
              </w:rPr>
              <w:t>1,019</w:t>
            </w:r>
          </w:p>
        </w:tc>
        <w:tc>
          <w:tcPr>
            <w:tcW w:w="1530" w:type="dxa"/>
            <w:gridSpan w:val="3"/>
            <w:tcBorders>
              <w:top w:val="nil"/>
              <w:left w:val="nil"/>
              <w:bottom w:val="single" w:sz="6" w:space="0" w:color="auto"/>
              <w:right w:val="nil"/>
            </w:tcBorders>
          </w:tcPr>
          <w:p w14:paraId="3C022B7C" w14:textId="77777777" w:rsidR="00E83D98" w:rsidRDefault="00E83D98" w:rsidP="008C1F36">
            <w:pPr>
              <w:widowControl w:val="0"/>
              <w:autoSpaceDE w:val="0"/>
              <w:autoSpaceDN w:val="0"/>
              <w:adjustRightInd w:val="0"/>
              <w:spacing w:after="0"/>
              <w:jc w:val="center"/>
              <w:rPr>
                <w:sz w:val="20"/>
                <w:szCs w:val="20"/>
              </w:rPr>
            </w:pPr>
            <w:r>
              <w:rPr>
                <w:sz w:val="20"/>
                <w:szCs w:val="20"/>
              </w:rPr>
              <w:t>1,011</w:t>
            </w:r>
          </w:p>
        </w:tc>
        <w:tc>
          <w:tcPr>
            <w:tcW w:w="900" w:type="dxa"/>
            <w:tcBorders>
              <w:top w:val="nil"/>
              <w:left w:val="nil"/>
              <w:bottom w:val="single" w:sz="6" w:space="0" w:color="auto"/>
              <w:right w:val="nil"/>
            </w:tcBorders>
          </w:tcPr>
          <w:p w14:paraId="3A4B12AF" w14:textId="77777777" w:rsidR="00E83D98" w:rsidRDefault="00E83D98" w:rsidP="008C1F36">
            <w:pPr>
              <w:widowControl w:val="0"/>
              <w:autoSpaceDE w:val="0"/>
              <w:autoSpaceDN w:val="0"/>
              <w:adjustRightInd w:val="0"/>
              <w:spacing w:after="0"/>
              <w:jc w:val="center"/>
              <w:rPr>
                <w:sz w:val="20"/>
                <w:szCs w:val="20"/>
              </w:rPr>
            </w:pPr>
            <w:r>
              <w:rPr>
                <w:sz w:val="20"/>
                <w:szCs w:val="20"/>
              </w:rPr>
              <w:t>1,045</w:t>
            </w:r>
          </w:p>
        </w:tc>
        <w:tc>
          <w:tcPr>
            <w:tcW w:w="1080" w:type="dxa"/>
            <w:gridSpan w:val="2"/>
            <w:tcBorders>
              <w:top w:val="nil"/>
              <w:left w:val="nil"/>
              <w:bottom w:val="single" w:sz="6" w:space="0" w:color="auto"/>
              <w:right w:val="nil"/>
            </w:tcBorders>
          </w:tcPr>
          <w:p w14:paraId="6D1886DB" w14:textId="77777777" w:rsidR="00E83D98" w:rsidRDefault="00E83D98" w:rsidP="008C1F36">
            <w:pPr>
              <w:widowControl w:val="0"/>
              <w:autoSpaceDE w:val="0"/>
              <w:autoSpaceDN w:val="0"/>
              <w:adjustRightInd w:val="0"/>
              <w:spacing w:after="0"/>
              <w:jc w:val="center"/>
              <w:rPr>
                <w:sz w:val="20"/>
                <w:szCs w:val="20"/>
              </w:rPr>
            </w:pPr>
            <w:r>
              <w:rPr>
                <w:sz w:val="20"/>
                <w:szCs w:val="20"/>
              </w:rPr>
              <w:t>1,198</w:t>
            </w:r>
          </w:p>
        </w:tc>
      </w:tr>
    </w:tbl>
    <w:p w14:paraId="05AAE617" w14:textId="77777777" w:rsidR="00E83D98" w:rsidRPr="006563FF" w:rsidRDefault="00E83D98" w:rsidP="00E83D98">
      <w:pPr>
        <w:widowControl w:val="0"/>
        <w:autoSpaceDE w:val="0"/>
        <w:autoSpaceDN w:val="0"/>
        <w:adjustRightInd w:val="0"/>
        <w:spacing w:after="66"/>
        <w:rPr>
          <w:sz w:val="6"/>
          <w:szCs w:val="6"/>
        </w:rPr>
      </w:pPr>
      <w:bookmarkStart w:id="237" w:name="_Toc425153519"/>
    </w:p>
    <w:p w14:paraId="0849B183" w14:textId="77777777" w:rsidR="00E83D98" w:rsidRDefault="00E83D98" w:rsidP="00E83D98">
      <w:pPr>
        <w:widowControl w:val="0"/>
        <w:autoSpaceDE w:val="0"/>
        <w:autoSpaceDN w:val="0"/>
        <w:adjustRightInd w:val="0"/>
        <w:spacing w:after="66"/>
        <w:rPr>
          <w:sz w:val="18"/>
          <w:szCs w:val="18"/>
        </w:rPr>
      </w:pPr>
      <w:r w:rsidRPr="003C7F9D">
        <w:rPr>
          <w:sz w:val="18"/>
          <w:szCs w:val="18"/>
        </w:rPr>
        <w:t xml:space="preserve">Notes: Estimations use </w:t>
      </w:r>
      <w:r>
        <w:rPr>
          <w:sz w:val="18"/>
          <w:szCs w:val="18"/>
        </w:rPr>
        <w:t>cross-sectional modelling at midline and endline</w:t>
      </w:r>
      <w:r w:rsidRPr="009B4786">
        <w:rPr>
          <w:sz w:val="18"/>
          <w:szCs w:val="18"/>
        </w:rPr>
        <w:t xml:space="preserve"> </w:t>
      </w:r>
      <w:r w:rsidRPr="00F457C5">
        <w:rPr>
          <w:sz w:val="18"/>
          <w:szCs w:val="18"/>
        </w:rPr>
        <w:t>among panel households</w:t>
      </w:r>
      <w:r>
        <w:rPr>
          <w:sz w:val="18"/>
          <w:szCs w:val="18"/>
        </w:rPr>
        <w:t>.</w:t>
      </w:r>
      <w:r w:rsidRPr="006563FF">
        <w:rPr>
          <w:sz w:val="16"/>
          <w:szCs w:val="16"/>
        </w:rPr>
        <w:t xml:space="preserve"> </w:t>
      </w:r>
      <w:r w:rsidRPr="006563FF">
        <w:rPr>
          <w:sz w:val="18"/>
          <w:szCs w:val="18"/>
        </w:rPr>
        <w:t>Binary outcomes are estimated using LPM.</w:t>
      </w:r>
      <w:r w:rsidRPr="003C7F9D">
        <w:rPr>
          <w:sz w:val="18"/>
          <w:szCs w:val="18"/>
        </w:rPr>
        <w:t xml:space="preserve"> </w:t>
      </w:r>
      <w:r w:rsidRPr="003C7F9D">
        <w:rPr>
          <w:rFonts w:eastAsia="Calibri"/>
          <w:sz w:val="18"/>
          <w:szCs w:val="18"/>
        </w:rPr>
        <w:t>See Table 12.1.1 for additional explanatory notes on model specification, including a list of control variables utilized.</w:t>
      </w:r>
      <w:r w:rsidRPr="003C7F9D">
        <w:rPr>
          <w:sz w:val="18"/>
          <w:szCs w:val="18"/>
        </w:rPr>
        <w:t xml:space="preserve"> Robust t-statistics were obtained clustering at the different levels of the sampling design and are shown in </w:t>
      </w:r>
      <w:r w:rsidRPr="003C7F9D">
        <w:rPr>
          <w:rFonts w:eastAsia="Calibri"/>
          <w:sz w:val="18"/>
          <w:szCs w:val="18"/>
        </w:rPr>
        <w:t xml:space="preserve">parenthesis and the analysis is re-weighted according to the probability of youth being selected for interview. We exclude youth who report </w:t>
      </w:r>
      <w:r>
        <w:rPr>
          <w:rFonts w:eastAsia="Calibri"/>
          <w:sz w:val="18"/>
          <w:szCs w:val="18"/>
        </w:rPr>
        <w:t>having ever smoked or ever drank at baseline, respectively</w:t>
      </w:r>
      <w:r w:rsidRPr="003C7F9D">
        <w:rPr>
          <w:rFonts w:eastAsia="Calibri"/>
          <w:sz w:val="18"/>
          <w:szCs w:val="18"/>
        </w:rPr>
        <w:t>.</w:t>
      </w:r>
      <w:r w:rsidRPr="003C7F9D">
        <w:rPr>
          <w:sz w:val="18"/>
          <w:szCs w:val="18"/>
        </w:rPr>
        <w:t xml:space="preserve"> * 10% significance ** 5% significance; *** 1% significance.</w:t>
      </w:r>
    </w:p>
    <w:p w14:paraId="0E2BA810" w14:textId="77777777" w:rsidR="00E83D98" w:rsidRPr="003C7F9D" w:rsidRDefault="00E83D98" w:rsidP="00E83D98">
      <w:pPr>
        <w:widowControl w:val="0"/>
        <w:autoSpaceDE w:val="0"/>
        <w:autoSpaceDN w:val="0"/>
        <w:adjustRightInd w:val="0"/>
        <w:spacing w:after="66"/>
        <w:rPr>
          <w:sz w:val="18"/>
          <w:szCs w:val="18"/>
        </w:rPr>
      </w:pPr>
    </w:p>
    <w:p w14:paraId="3BDB2D81" w14:textId="77777777" w:rsidR="00E83D98" w:rsidRPr="00F457C5" w:rsidRDefault="00E83D98" w:rsidP="00E83D98">
      <w:pPr>
        <w:pStyle w:val="Heading2"/>
      </w:pPr>
      <w:bookmarkStart w:id="238" w:name="_Toc450692750"/>
      <w:r>
        <w:t>12</w:t>
      </w:r>
      <w:r w:rsidRPr="00F457C5">
        <w:t>.6 Social Support</w:t>
      </w:r>
      <w:bookmarkEnd w:id="237"/>
      <w:bookmarkEnd w:id="238"/>
    </w:p>
    <w:p w14:paraId="626D7079" w14:textId="77777777" w:rsidR="00E83D98" w:rsidRDefault="00E83D98" w:rsidP="00E83D98">
      <w:r w:rsidRPr="00F457C5">
        <w:t xml:space="preserve">Social support, or perceptions of social support, can be a key factor in young peoples’ transitions to adulthood. Social support may provide resources to cope with stress, increase mental health and provide youth with positive role models. There is a possibility that the SCTP could have an impact on social support, if we think that overall cohesion of the household increases and stress decreases with receipt of the transfer. However, the main role of social support may be in moderating programme impacts—that is, youth who perceive higher social support may be better able to translate increases in material resources to favourable outcomes. </w:t>
      </w:r>
    </w:p>
    <w:p w14:paraId="1B80BE28" w14:textId="77777777" w:rsidR="00E83D98" w:rsidRPr="00F457C5" w:rsidRDefault="00E83D98" w:rsidP="00E83D98">
      <w:r w:rsidRPr="00F457C5">
        <w:t>We investigate perceived social support using the Multidimensional Scale of Perceived Social Support</w:t>
      </w:r>
      <w:r>
        <w:t>.</w:t>
      </w:r>
      <w:r w:rsidRPr="00F457C5">
        <w:rPr>
          <w:vertAlign w:val="superscript"/>
        </w:rPr>
        <w:footnoteReference w:id="44"/>
      </w:r>
      <w:r w:rsidRPr="00F457C5">
        <w:t xml:space="preserve"> The measures investigate two aspects of perceived support: 1) the number of people in peer and family networks, and 2) the perceived level of social support among friends and family. The level of social support is assessed through an eight-item positively worded scale</w:t>
      </w:r>
      <w:r>
        <w:t>,</w:t>
      </w:r>
      <w:r w:rsidRPr="00F457C5">
        <w:t xml:space="preserve"> and operationalized using an index created through principal component analysis</w:t>
      </w:r>
      <w:r>
        <w:t xml:space="preserve"> (PCA)</w:t>
      </w:r>
      <w:r w:rsidRPr="00F457C5">
        <w:t xml:space="preserve"> (alpha = 0.80). For example, questions regarding level of support include statements such as: </w:t>
      </w:r>
      <w:r w:rsidRPr="00F457C5">
        <w:rPr>
          <w:i/>
        </w:rPr>
        <w:t xml:space="preserve">“I can talk </w:t>
      </w:r>
      <w:r>
        <w:rPr>
          <w:i/>
        </w:rPr>
        <w:t xml:space="preserve">about </w:t>
      </w:r>
      <w:r w:rsidRPr="00F457C5">
        <w:rPr>
          <w:i/>
        </w:rPr>
        <w:t>my problems with my friends”</w:t>
      </w:r>
      <w:r w:rsidRPr="00F457C5">
        <w:t xml:space="preserve"> or </w:t>
      </w:r>
      <w:r w:rsidRPr="00F457C5">
        <w:rPr>
          <w:i/>
        </w:rPr>
        <w:t>“I get the help and support I need from my family.”</w:t>
      </w:r>
      <w:r w:rsidRPr="00F457C5">
        <w:t xml:space="preserve"> Responses vary from one (strongly disagree) to five (strongly agree) for each item. In addition to the index, we operationalize a measure of “high support” indicating a ranking in the top third (tercile) of the index. Since these measures were only collected at the </w:t>
      </w:r>
      <w:r>
        <w:t>m</w:t>
      </w:r>
      <w:r w:rsidRPr="00F457C5">
        <w:t xml:space="preserve">idline </w:t>
      </w:r>
      <w:r>
        <w:t>and endline</w:t>
      </w:r>
      <w:r w:rsidRPr="00F457C5">
        <w:t xml:space="preserve">, we report results on the cross-sectional analysis comparing </w:t>
      </w:r>
      <w:r>
        <w:t xml:space="preserve">T </w:t>
      </w:r>
      <w:r w:rsidRPr="00F457C5">
        <w:t xml:space="preserve">and </w:t>
      </w:r>
      <w:r>
        <w:t xml:space="preserve">C </w:t>
      </w:r>
      <w:r w:rsidRPr="00F457C5">
        <w:t>youth.</w:t>
      </w:r>
    </w:p>
    <w:p w14:paraId="350BC319" w14:textId="77777777" w:rsidR="00E83D98" w:rsidRDefault="00E83D98" w:rsidP="00E83D98">
      <w:r w:rsidRPr="00F457C5">
        <w:t>Table 1</w:t>
      </w:r>
      <w:r>
        <w:t>2</w:t>
      </w:r>
      <w:r w:rsidRPr="00F457C5">
        <w:t>.6.1 shows that youth identify just over five</w:t>
      </w:r>
      <w:r>
        <w:t xml:space="preserve"> friends</w:t>
      </w:r>
      <w:r w:rsidRPr="00F457C5">
        <w:t xml:space="preserve"> and just over six family members</w:t>
      </w:r>
      <w:r>
        <w:t xml:space="preserve"> in their support network at midline</w:t>
      </w:r>
      <w:r w:rsidRPr="00F457C5">
        <w:t xml:space="preserve">. </w:t>
      </w:r>
      <w:r>
        <w:t xml:space="preserve">At endline, these numbers trended down for friends, while for family members, increased. </w:t>
      </w:r>
      <w:r w:rsidRPr="00F457C5">
        <w:t>The individual scores on levels of support across the eight questions ranged from 3.3 to 4 (not shown), indicating that, on average, youth either were neutral or agreed to positive statements about their peer or family networks. There were no overall programme impacts on any of the indicators of social support</w:t>
      </w:r>
      <w:r>
        <w:t xml:space="preserve"> at midline (even a negative impact on family member contact), by </w:t>
      </w:r>
      <w:r>
        <w:lastRenderedPageBreak/>
        <w:t>endline, there were positive impacts on both the PCA scale, as well as scoring in the highest tercile of the PCA (T youth were 12.8 pp more likely to be in the highest tercile, mean for C group 28 per cent, while mean for T group 36 per cent). This indicates that while the SCTP does not seem to have a meaningful impact on the breadth of youth networks, it does seem to affect the quality of networks. Sub-groups showed little meaningful variation, whereby both sexes, ages and poverty levels tended to show similar trends in impacts (not reported).</w:t>
      </w:r>
    </w:p>
    <w:p w14:paraId="3714B843" w14:textId="77777777" w:rsidR="00E83D98" w:rsidRPr="00E207C2" w:rsidRDefault="00E83D98" w:rsidP="00E83D98">
      <w:pPr>
        <w:pStyle w:val="Tableheader"/>
      </w:pPr>
      <w:r w:rsidRPr="00E207C2">
        <w:t>Table 1</w:t>
      </w:r>
      <w:r>
        <w:t>2</w:t>
      </w:r>
      <w:r w:rsidRPr="00E207C2">
        <w:t>.6.1: Impacts on Social Support among Youth aged 1</w:t>
      </w:r>
      <w:r>
        <w:t>4</w:t>
      </w:r>
      <w:r w:rsidRPr="00E207C2">
        <w:t xml:space="preserve"> to </w:t>
      </w:r>
      <w:r>
        <w:t>21</w:t>
      </w:r>
      <w:r w:rsidRPr="00E207C2">
        <w:t xml:space="preserve"> at </w:t>
      </w:r>
      <w:r>
        <w:t>Midline</w:t>
      </w:r>
    </w:p>
    <w:tbl>
      <w:tblPr>
        <w:tblW w:w="0" w:type="auto"/>
        <w:tblCellMar>
          <w:left w:w="144" w:type="dxa"/>
          <w:right w:w="144" w:type="dxa"/>
        </w:tblCellMar>
        <w:tblLook w:val="0000" w:firstRow="0" w:lastRow="0" w:firstColumn="0" w:lastColumn="0" w:noHBand="0" w:noVBand="0"/>
      </w:tblPr>
      <w:tblGrid>
        <w:gridCol w:w="2970"/>
        <w:gridCol w:w="1080"/>
        <w:gridCol w:w="1080"/>
        <w:gridCol w:w="1137"/>
        <w:gridCol w:w="922"/>
        <w:gridCol w:w="911"/>
        <w:gridCol w:w="926"/>
      </w:tblGrid>
      <w:tr w:rsidR="00E83D98" w14:paraId="556C1B13" w14:textId="77777777" w:rsidTr="008C1F36">
        <w:tc>
          <w:tcPr>
            <w:tcW w:w="2970" w:type="dxa"/>
            <w:tcBorders>
              <w:top w:val="single" w:sz="6" w:space="0" w:color="auto"/>
              <w:left w:val="nil"/>
              <w:bottom w:val="nil"/>
              <w:right w:val="nil"/>
            </w:tcBorders>
          </w:tcPr>
          <w:p w14:paraId="30EDC1A6" w14:textId="77777777" w:rsidR="00E83D98" w:rsidRDefault="00E83D98" w:rsidP="008C1F36">
            <w:pPr>
              <w:widowControl w:val="0"/>
              <w:autoSpaceDE w:val="0"/>
              <w:autoSpaceDN w:val="0"/>
              <w:adjustRightInd w:val="0"/>
              <w:spacing w:before="66" w:after="0"/>
              <w:rPr>
                <w:sz w:val="20"/>
                <w:szCs w:val="20"/>
              </w:rPr>
            </w:pPr>
            <w:r>
              <w:rPr>
                <w:sz w:val="20"/>
                <w:szCs w:val="20"/>
              </w:rPr>
              <w:t>Dependent</w:t>
            </w:r>
          </w:p>
        </w:tc>
        <w:tc>
          <w:tcPr>
            <w:tcW w:w="1080" w:type="dxa"/>
            <w:tcBorders>
              <w:top w:val="single" w:sz="6" w:space="0" w:color="auto"/>
              <w:left w:val="nil"/>
              <w:bottom w:val="nil"/>
              <w:right w:val="nil"/>
            </w:tcBorders>
          </w:tcPr>
          <w:p w14:paraId="2C2AD8F2"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1080" w:type="dxa"/>
            <w:tcBorders>
              <w:top w:val="single" w:sz="6" w:space="0" w:color="auto"/>
              <w:left w:val="nil"/>
              <w:bottom w:val="nil"/>
              <w:right w:val="nil"/>
            </w:tcBorders>
          </w:tcPr>
          <w:p w14:paraId="02D17503"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1137" w:type="dxa"/>
            <w:tcBorders>
              <w:top w:val="single" w:sz="6" w:space="0" w:color="auto"/>
              <w:left w:val="nil"/>
              <w:bottom w:val="nil"/>
              <w:right w:val="nil"/>
            </w:tcBorders>
          </w:tcPr>
          <w:p w14:paraId="3882B74D"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22" w:type="dxa"/>
            <w:tcBorders>
              <w:top w:val="single" w:sz="6" w:space="0" w:color="auto"/>
              <w:left w:val="nil"/>
              <w:bottom w:val="nil"/>
              <w:right w:val="nil"/>
            </w:tcBorders>
          </w:tcPr>
          <w:p w14:paraId="09BEDC32" w14:textId="77777777" w:rsidR="00E83D98" w:rsidRDefault="00E83D98" w:rsidP="008C1F36">
            <w:pPr>
              <w:widowControl w:val="0"/>
              <w:autoSpaceDE w:val="0"/>
              <w:autoSpaceDN w:val="0"/>
              <w:adjustRightInd w:val="0"/>
              <w:spacing w:before="66" w:after="0"/>
              <w:jc w:val="center"/>
              <w:rPr>
                <w:sz w:val="20"/>
                <w:szCs w:val="20"/>
              </w:rPr>
            </w:pPr>
            <w:r>
              <w:rPr>
                <w:sz w:val="20"/>
                <w:szCs w:val="20"/>
              </w:rPr>
              <w:t>Midline</w:t>
            </w:r>
          </w:p>
        </w:tc>
        <w:tc>
          <w:tcPr>
            <w:tcW w:w="911" w:type="dxa"/>
            <w:tcBorders>
              <w:top w:val="single" w:sz="6" w:space="0" w:color="auto"/>
              <w:left w:val="nil"/>
              <w:bottom w:val="nil"/>
              <w:right w:val="nil"/>
            </w:tcBorders>
          </w:tcPr>
          <w:p w14:paraId="7A121EC3"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c>
          <w:tcPr>
            <w:tcW w:w="926" w:type="dxa"/>
            <w:tcBorders>
              <w:top w:val="single" w:sz="6" w:space="0" w:color="auto"/>
              <w:left w:val="nil"/>
              <w:bottom w:val="nil"/>
              <w:right w:val="nil"/>
            </w:tcBorders>
          </w:tcPr>
          <w:p w14:paraId="24330C50" w14:textId="77777777" w:rsidR="00E83D98" w:rsidRDefault="00E83D98" w:rsidP="008C1F36">
            <w:pPr>
              <w:widowControl w:val="0"/>
              <w:autoSpaceDE w:val="0"/>
              <w:autoSpaceDN w:val="0"/>
              <w:adjustRightInd w:val="0"/>
              <w:spacing w:before="66" w:after="0"/>
              <w:jc w:val="center"/>
              <w:rPr>
                <w:sz w:val="20"/>
                <w:szCs w:val="20"/>
              </w:rPr>
            </w:pPr>
            <w:r>
              <w:rPr>
                <w:sz w:val="20"/>
                <w:szCs w:val="20"/>
              </w:rPr>
              <w:t>Endline</w:t>
            </w:r>
          </w:p>
        </w:tc>
      </w:tr>
      <w:tr w:rsidR="00E83D98" w14:paraId="59F33BFE" w14:textId="77777777" w:rsidTr="008C1F36">
        <w:tc>
          <w:tcPr>
            <w:tcW w:w="2970" w:type="dxa"/>
            <w:tcBorders>
              <w:top w:val="nil"/>
              <w:left w:val="nil"/>
              <w:bottom w:val="nil"/>
              <w:right w:val="nil"/>
            </w:tcBorders>
          </w:tcPr>
          <w:p w14:paraId="2F5782B7" w14:textId="77777777" w:rsidR="00E83D98" w:rsidRDefault="00E83D98" w:rsidP="008C1F36">
            <w:pPr>
              <w:widowControl w:val="0"/>
              <w:autoSpaceDE w:val="0"/>
              <w:autoSpaceDN w:val="0"/>
              <w:adjustRightInd w:val="0"/>
              <w:spacing w:after="0"/>
              <w:rPr>
                <w:sz w:val="20"/>
                <w:szCs w:val="20"/>
              </w:rPr>
            </w:pPr>
            <w:r>
              <w:rPr>
                <w:sz w:val="20"/>
                <w:szCs w:val="20"/>
              </w:rPr>
              <w:t>Variable</w:t>
            </w:r>
          </w:p>
        </w:tc>
        <w:tc>
          <w:tcPr>
            <w:tcW w:w="1080" w:type="dxa"/>
            <w:tcBorders>
              <w:top w:val="nil"/>
              <w:left w:val="nil"/>
              <w:bottom w:val="nil"/>
              <w:right w:val="nil"/>
            </w:tcBorders>
          </w:tcPr>
          <w:p w14:paraId="4B3E8604"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080" w:type="dxa"/>
            <w:tcBorders>
              <w:top w:val="nil"/>
              <w:left w:val="nil"/>
              <w:bottom w:val="nil"/>
              <w:right w:val="nil"/>
            </w:tcBorders>
          </w:tcPr>
          <w:p w14:paraId="38A811A2" w14:textId="77777777" w:rsidR="00E83D98" w:rsidRDefault="00E83D98" w:rsidP="008C1F36">
            <w:pPr>
              <w:widowControl w:val="0"/>
              <w:autoSpaceDE w:val="0"/>
              <w:autoSpaceDN w:val="0"/>
              <w:adjustRightInd w:val="0"/>
              <w:spacing w:after="0"/>
              <w:jc w:val="center"/>
              <w:rPr>
                <w:sz w:val="20"/>
                <w:szCs w:val="20"/>
              </w:rPr>
            </w:pPr>
            <w:r>
              <w:rPr>
                <w:sz w:val="20"/>
                <w:szCs w:val="20"/>
              </w:rPr>
              <w:t>Impact</w:t>
            </w:r>
          </w:p>
        </w:tc>
        <w:tc>
          <w:tcPr>
            <w:tcW w:w="1137" w:type="dxa"/>
            <w:tcBorders>
              <w:top w:val="nil"/>
              <w:left w:val="nil"/>
              <w:bottom w:val="nil"/>
              <w:right w:val="nil"/>
            </w:tcBorders>
          </w:tcPr>
          <w:p w14:paraId="22B946F3" w14:textId="77777777" w:rsidR="00E83D98" w:rsidRDefault="00E83D98" w:rsidP="008C1F36">
            <w:pPr>
              <w:widowControl w:val="0"/>
              <w:autoSpaceDE w:val="0"/>
              <w:autoSpaceDN w:val="0"/>
              <w:adjustRightInd w:val="0"/>
              <w:spacing w:after="0"/>
              <w:jc w:val="center"/>
              <w:rPr>
                <w:sz w:val="20"/>
                <w:szCs w:val="20"/>
              </w:rPr>
            </w:pPr>
            <w:r>
              <w:rPr>
                <w:sz w:val="20"/>
                <w:szCs w:val="20"/>
              </w:rPr>
              <w:t>Treatment Mean</w:t>
            </w:r>
          </w:p>
        </w:tc>
        <w:tc>
          <w:tcPr>
            <w:tcW w:w="922" w:type="dxa"/>
            <w:tcBorders>
              <w:top w:val="nil"/>
              <w:left w:val="nil"/>
              <w:bottom w:val="nil"/>
              <w:right w:val="nil"/>
            </w:tcBorders>
          </w:tcPr>
          <w:p w14:paraId="38E39C9D"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c>
          <w:tcPr>
            <w:tcW w:w="911" w:type="dxa"/>
            <w:tcBorders>
              <w:top w:val="nil"/>
              <w:left w:val="nil"/>
              <w:bottom w:val="nil"/>
              <w:right w:val="nil"/>
            </w:tcBorders>
          </w:tcPr>
          <w:p w14:paraId="0EFBFFB1" w14:textId="77777777" w:rsidR="00E83D98" w:rsidRDefault="00E83D98" w:rsidP="008C1F36">
            <w:pPr>
              <w:widowControl w:val="0"/>
              <w:autoSpaceDE w:val="0"/>
              <w:autoSpaceDN w:val="0"/>
              <w:adjustRightInd w:val="0"/>
              <w:spacing w:after="0"/>
              <w:jc w:val="center"/>
              <w:rPr>
                <w:sz w:val="20"/>
                <w:szCs w:val="20"/>
              </w:rPr>
            </w:pPr>
            <w:r>
              <w:rPr>
                <w:sz w:val="20"/>
                <w:szCs w:val="20"/>
              </w:rPr>
              <w:t>Treated Mean</w:t>
            </w:r>
          </w:p>
        </w:tc>
        <w:tc>
          <w:tcPr>
            <w:tcW w:w="926" w:type="dxa"/>
            <w:tcBorders>
              <w:top w:val="nil"/>
              <w:left w:val="nil"/>
              <w:bottom w:val="nil"/>
              <w:right w:val="nil"/>
            </w:tcBorders>
          </w:tcPr>
          <w:p w14:paraId="748CD5CE" w14:textId="77777777" w:rsidR="00E83D98" w:rsidRDefault="00E83D98" w:rsidP="008C1F36">
            <w:pPr>
              <w:widowControl w:val="0"/>
              <w:autoSpaceDE w:val="0"/>
              <w:autoSpaceDN w:val="0"/>
              <w:adjustRightInd w:val="0"/>
              <w:spacing w:after="0"/>
              <w:jc w:val="center"/>
              <w:rPr>
                <w:sz w:val="20"/>
                <w:szCs w:val="20"/>
              </w:rPr>
            </w:pPr>
            <w:r>
              <w:rPr>
                <w:sz w:val="20"/>
                <w:szCs w:val="20"/>
              </w:rPr>
              <w:t>Control Mean</w:t>
            </w:r>
          </w:p>
        </w:tc>
      </w:tr>
      <w:tr w:rsidR="00E83D98" w14:paraId="627226D9" w14:textId="77777777" w:rsidTr="008C1F36">
        <w:tc>
          <w:tcPr>
            <w:tcW w:w="2970" w:type="dxa"/>
            <w:tcBorders>
              <w:top w:val="nil"/>
              <w:left w:val="nil"/>
              <w:bottom w:val="nil"/>
              <w:right w:val="nil"/>
            </w:tcBorders>
          </w:tcPr>
          <w:p w14:paraId="6351585D" w14:textId="77777777" w:rsidR="00E83D98" w:rsidRDefault="00E83D98" w:rsidP="008C1F36">
            <w:pPr>
              <w:widowControl w:val="0"/>
              <w:autoSpaceDE w:val="0"/>
              <w:autoSpaceDN w:val="0"/>
              <w:adjustRightInd w:val="0"/>
              <w:spacing w:after="66"/>
              <w:rPr>
                <w:sz w:val="20"/>
                <w:szCs w:val="20"/>
              </w:rPr>
            </w:pPr>
          </w:p>
        </w:tc>
        <w:tc>
          <w:tcPr>
            <w:tcW w:w="1080" w:type="dxa"/>
            <w:tcBorders>
              <w:top w:val="nil"/>
              <w:left w:val="nil"/>
              <w:bottom w:val="nil"/>
              <w:right w:val="nil"/>
            </w:tcBorders>
          </w:tcPr>
          <w:p w14:paraId="42B7C080" w14:textId="77777777" w:rsidR="00E83D98" w:rsidRDefault="00E83D98" w:rsidP="008C1F36">
            <w:pPr>
              <w:widowControl w:val="0"/>
              <w:autoSpaceDE w:val="0"/>
              <w:autoSpaceDN w:val="0"/>
              <w:adjustRightInd w:val="0"/>
              <w:spacing w:after="66"/>
              <w:jc w:val="center"/>
              <w:rPr>
                <w:sz w:val="20"/>
                <w:szCs w:val="20"/>
              </w:rPr>
            </w:pPr>
            <w:r>
              <w:rPr>
                <w:sz w:val="20"/>
                <w:szCs w:val="20"/>
              </w:rPr>
              <w:t>(1)</w:t>
            </w:r>
          </w:p>
        </w:tc>
        <w:tc>
          <w:tcPr>
            <w:tcW w:w="1080" w:type="dxa"/>
            <w:tcBorders>
              <w:top w:val="nil"/>
              <w:left w:val="nil"/>
              <w:bottom w:val="nil"/>
              <w:right w:val="nil"/>
            </w:tcBorders>
          </w:tcPr>
          <w:p w14:paraId="1E60CABD" w14:textId="77777777" w:rsidR="00E83D98" w:rsidRDefault="00E83D98" w:rsidP="008C1F36">
            <w:pPr>
              <w:widowControl w:val="0"/>
              <w:autoSpaceDE w:val="0"/>
              <w:autoSpaceDN w:val="0"/>
              <w:adjustRightInd w:val="0"/>
              <w:spacing w:after="66"/>
              <w:jc w:val="center"/>
              <w:rPr>
                <w:sz w:val="20"/>
                <w:szCs w:val="20"/>
              </w:rPr>
            </w:pPr>
            <w:r>
              <w:rPr>
                <w:sz w:val="20"/>
                <w:szCs w:val="20"/>
              </w:rPr>
              <w:t>(2)</w:t>
            </w:r>
          </w:p>
        </w:tc>
        <w:tc>
          <w:tcPr>
            <w:tcW w:w="1137" w:type="dxa"/>
            <w:tcBorders>
              <w:top w:val="nil"/>
              <w:left w:val="nil"/>
              <w:bottom w:val="nil"/>
              <w:right w:val="nil"/>
            </w:tcBorders>
          </w:tcPr>
          <w:p w14:paraId="024E7F25" w14:textId="77777777" w:rsidR="00E83D98" w:rsidRDefault="00E83D98" w:rsidP="008C1F36">
            <w:pPr>
              <w:widowControl w:val="0"/>
              <w:autoSpaceDE w:val="0"/>
              <w:autoSpaceDN w:val="0"/>
              <w:adjustRightInd w:val="0"/>
              <w:spacing w:after="66"/>
              <w:jc w:val="center"/>
              <w:rPr>
                <w:sz w:val="20"/>
                <w:szCs w:val="20"/>
              </w:rPr>
            </w:pPr>
            <w:r>
              <w:rPr>
                <w:sz w:val="20"/>
                <w:szCs w:val="20"/>
              </w:rPr>
              <w:t>(3)</w:t>
            </w:r>
          </w:p>
        </w:tc>
        <w:tc>
          <w:tcPr>
            <w:tcW w:w="922" w:type="dxa"/>
            <w:tcBorders>
              <w:top w:val="nil"/>
              <w:left w:val="nil"/>
              <w:bottom w:val="nil"/>
              <w:right w:val="nil"/>
            </w:tcBorders>
          </w:tcPr>
          <w:p w14:paraId="187050B0" w14:textId="77777777" w:rsidR="00E83D98" w:rsidRDefault="00E83D98" w:rsidP="008C1F36">
            <w:pPr>
              <w:widowControl w:val="0"/>
              <w:autoSpaceDE w:val="0"/>
              <w:autoSpaceDN w:val="0"/>
              <w:adjustRightInd w:val="0"/>
              <w:spacing w:after="66"/>
              <w:jc w:val="center"/>
              <w:rPr>
                <w:sz w:val="20"/>
                <w:szCs w:val="20"/>
              </w:rPr>
            </w:pPr>
            <w:r>
              <w:rPr>
                <w:sz w:val="20"/>
                <w:szCs w:val="20"/>
              </w:rPr>
              <w:t>(4)</w:t>
            </w:r>
          </w:p>
        </w:tc>
        <w:tc>
          <w:tcPr>
            <w:tcW w:w="911" w:type="dxa"/>
            <w:tcBorders>
              <w:top w:val="nil"/>
              <w:left w:val="nil"/>
              <w:bottom w:val="nil"/>
              <w:right w:val="nil"/>
            </w:tcBorders>
          </w:tcPr>
          <w:p w14:paraId="27D423CB" w14:textId="77777777" w:rsidR="00E83D98" w:rsidRDefault="00E83D98" w:rsidP="008C1F36">
            <w:pPr>
              <w:widowControl w:val="0"/>
              <w:autoSpaceDE w:val="0"/>
              <w:autoSpaceDN w:val="0"/>
              <w:adjustRightInd w:val="0"/>
              <w:spacing w:after="66"/>
              <w:jc w:val="center"/>
              <w:rPr>
                <w:sz w:val="20"/>
                <w:szCs w:val="20"/>
              </w:rPr>
            </w:pPr>
            <w:r>
              <w:rPr>
                <w:sz w:val="20"/>
                <w:szCs w:val="20"/>
              </w:rPr>
              <w:t>(5)</w:t>
            </w:r>
          </w:p>
        </w:tc>
        <w:tc>
          <w:tcPr>
            <w:tcW w:w="926" w:type="dxa"/>
            <w:tcBorders>
              <w:top w:val="nil"/>
              <w:left w:val="nil"/>
              <w:bottom w:val="nil"/>
              <w:right w:val="nil"/>
            </w:tcBorders>
          </w:tcPr>
          <w:p w14:paraId="106DE18A" w14:textId="77777777" w:rsidR="00E83D98" w:rsidRDefault="00E83D98" w:rsidP="008C1F36">
            <w:pPr>
              <w:widowControl w:val="0"/>
              <w:autoSpaceDE w:val="0"/>
              <w:autoSpaceDN w:val="0"/>
              <w:adjustRightInd w:val="0"/>
              <w:spacing w:after="66"/>
              <w:jc w:val="center"/>
              <w:rPr>
                <w:sz w:val="20"/>
                <w:szCs w:val="20"/>
              </w:rPr>
            </w:pPr>
            <w:r>
              <w:rPr>
                <w:sz w:val="20"/>
                <w:szCs w:val="20"/>
              </w:rPr>
              <w:t>(6)</w:t>
            </w:r>
          </w:p>
        </w:tc>
      </w:tr>
      <w:tr w:rsidR="00E83D98" w14:paraId="21CA624C" w14:textId="77777777" w:rsidTr="008C1F36">
        <w:tc>
          <w:tcPr>
            <w:tcW w:w="2970" w:type="dxa"/>
            <w:tcBorders>
              <w:top w:val="single" w:sz="6" w:space="0" w:color="auto"/>
              <w:left w:val="nil"/>
              <w:bottom w:val="nil"/>
              <w:right w:val="nil"/>
            </w:tcBorders>
          </w:tcPr>
          <w:p w14:paraId="50494A1E" w14:textId="77777777" w:rsidR="00E83D98" w:rsidRDefault="00E83D98" w:rsidP="008C1F36">
            <w:pPr>
              <w:widowControl w:val="0"/>
              <w:autoSpaceDE w:val="0"/>
              <w:autoSpaceDN w:val="0"/>
              <w:adjustRightInd w:val="0"/>
              <w:spacing w:after="0"/>
              <w:rPr>
                <w:sz w:val="20"/>
                <w:szCs w:val="20"/>
              </w:rPr>
            </w:pPr>
            <w:r>
              <w:rPr>
                <w:sz w:val="20"/>
                <w:szCs w:val="20"/>
              </w:rPr>
              <w:t>Number of friends</w:t>
            </w:r>
          </w:p>
        </w:tc>
        <w:tc>
          <w:tcPr>
            <w:tcW w:w="1080" w:type="dxa"/>
            <w:tcBorders>
              <w:top w:val="single" w:sz="6" w:space="0" w:color="auto"/>
              <w:left w:val="nil"/>
              <w:bottom w:val="nil"/>
              <w:right w:val="nil"/>
            </w:tcBorders>
          </w:tcPr>
          <w:p w14:paraId="26AD4155" w14:textId="77777777" w:rsidR="00E83D98" w:rsidRDefault="00E83D98" w:rsidP="008C1F36">
            <w:pPr>
              <w:widowControl w:val="0"/>
              <w:autoSpaceDE w:val="0"/>
              <w:autoSpaceDN w:val="0"/>
              <w:adjustRightInd w:val="0"/>
              <w:spacing w:after="0"/>
              <w:jc w:val="center"/>
              <w:rPr>
                <w:sz w:val="20"/>
                <w:szCs w:val="20"/>
              </w:rPr>
            </w:pPr>
            <w:r>
              <w:rPr>
                <w:sz w:val="20"/>
                <w:szCs w:val="20"/>
              </w:rPr>
              <w:t>0.188</w:t>
            </w:r>
          </w:p>
        </w:tc>
        <w:tc>
          <w:tcPr>
            <w:tcW w:w="1080" w:type="dxa"/>
            <w:tcBorders>
              <w:top w:val="single" w:sz="6" w:space="0" w:color="auto"/>
              <w:left w:val="nil"/>
              <w:bottom w:val="nil"/>
              <w:right w:val="nil"/>
            </w:tcBorders>
          </w:tcPr>
          <w:p w14:paraId="5FB02AF3" w14:textId="77777777" w:rsidR="00E83D98" w:rsidRDefault="00E83D98" w:rsidP="008C1F36">
            <w:pPr>
              <w:widowControl w:val="0"/>
              <w:autoSpaceDE w:val="0"/>
              <w:autoSpaceDN w:val="0"/>
              <w:adjustRightInd w:val="0"/>
              <w:spacing w:after="0"/>
              <w:jc w:val="center"/>
              <w:rPr>
                <w:sz w:val="20"/>
                <w:szCs w:val="20"/>
              </w:rPr>
            </w:pPr>
            <w:r>
              <w:rPr>
                <w:sz w:val="20"/>
                <w:szCs w:val="20"/>
              </w:rPr>
              <w:t>-0.262</w:t>
            </w:r>
          </w:p>
        </w:tc>
        <w:tc>
          <w:tcPr>
            <w:tcW w:w="1137" w:type="dxa"/>
            <w:tcBorders>
              <w:top w:val="single" w:sz="6" w:space="0" w:color="auto"/>
              <w:left w:val="nil"/>
              <w:bottom w:val="nil"/>
              <w:right w:val="nil"/>
            </w:tcBorders>
          </w:tcPr>
          <w:p w14:paraId="046C9AA7" w14:textId="77777777" w:rsidR="00E83D98" w:rsidRDefault="00E83D98" w:rsidP="008C1F36">
            <w:pPr>
              <w:widowControl w:val="0"/>
              <w:autoSpaceDE w:val="0"/>
              <w:autoSpaceDN w:val="0"/>
              <w:adjustRightInd w:val="0"/>
              <w:spacing w:after="0"/>
              <w:jc w:val="center"/>
              <w:rPr>
                <w:sz w:val="20"/>
                <w:szCs w:val="20"/>
              </w:rPr>
            </w:pPr>
            <w:r>
              <w:rPr>
                <w:sz w:val="20"/>
                <w:szCs w:val="20"/>
              </w:rPr>
              <w:t>5.186</w:t>
            </w:r>
          </w:p>
        </w:tc>
        <w:tc>
          <w:tcPr>
            <w:tcW w:w="922" w:type="dxa"/>
            <w:tcBorders>
              <w:top w:val="single" w:sz="6" w:space="0" w:color="auto"/>
              <w:left w:val="nil"/>
              <w:bottom w:val="nil"/>
              <w:right w:val="nil"/>
            </w:tcBorders>
          </w:tcPr>
          <w:p w14:paraId="55759B22" w14:textId="77777777" w:rsidR="00E83D98" w:rsidRDefault="00E83D98" w:rsidP="008C1F36">
            <w:pPr>
              <w:widowControl w:val="0"/>
              <w:autoSpaceDE w:val="0"/>
              <w:autoSpaceDN w:val="0"/>
              <w:adjustRightInd w:val="0"/>
              <w:spacing w:after="0"/>
              <w:jc w:val="center"/>
              <w:rPr>
                <w:sz w:val="20"/>
                <w:szCs w:val="20"/>
              </w:rPr>
            </w:pPr>
            <w:r>
              <w:rPr>
                <w:sz w:val="20"/>
                <w:szCs w:val="20"/>
              </w:rPr>
              <w:t>5.073</w:t>
            </w:r>
          </w:p>
        </w:tc>
        <w:tc>
          <w:tcPr>
            <w:tcW w:w="911" w:type="dxa"/>
            <w:tcBorders>
              <w:top w:val="single" w:sz="6" w:space="0" w:color="auto"/>
              <w:left w:val="nil"/>
              <w:bottom w:val="nil"/>
              <w:right w:val="nil"/>
            </w:tcBorders>
          </w:tcPr>
          <w:p w14:paraId="1BCD5679" w14:textId="77777777" w:rsidR="00E83D98" w:rsidRDefault="00E83D98" w:rsidP="008C1F36">
            <w:pPr>
              <w:widowControl w:val="0"/>
              <w:autoSpaceDE w:val="0"/>
              <w:autoSpaceDN w:val="0"/>
              <w:adjustRightInd w:val="0"/>
              <w:spacing w:after="0"/>
              <w:jc w:val="center"/>
              <w:rPr>
                <w:sz w:val="20"/>
                <w:szCs w:val="20"/>
              </w:rPr>
            </w:pPr>
            <w:r>
              <w:rPr>
                <w:sz w:val="20"/>
                <w:szCs w:val="20"/>
              </w:rPr>
              <w:t>4.724</w:t>
            </w:r>
          </w:p>
        </w:tc>
        <w:tc>
          <w:tcPr>
            <w:tcW w:w="926" w:type="dxa"/>
            <w:tcBorders>
              <w:top w:val="single" w:sz="6" w:space="0" w:color="auto"/>
              <w:left w:val="nil"/>
              <w:bottom w:val="nil"/>
              <w:right w:val="nil"/>
            </w:tcBorders>
          </w:tcPr>
          <w:p w14:paraId="2F7B21BF" w14:textId="77777777" w:rsidR="00E83D98" w:rsidRDefault="00E83D98" w:rsidP="008C1F36">
            <w:pPr>
              <w:widowControl w:val="0"/>
              <w:autoSpaceDE w:val="0"/>
              <w:autoSpaceDN w:val="0"/>
              <w:adjustRightInd w:val="0"/>
              <w:spacing w:after="0"/>
              <w:jc w:val="center"/>
              <w:rPr>
                <w:sz w:val="20"/>
                <w:szCs w:val="20"/>
              </w:rPr>
            </w:pPr>
            <w:r>
              <w:rPr>
                <w:sz w:val="20"/>
                <w:szCs w:val="20"/>
              </w:rPr>
              <w:t>4.644</w:t>
            </w:r>
          </w:p>
        </w:tc>
      </w:tr>
      <w:tr w:rsidR="00E83D98" w14:paraId="1A298B96" w14:textId="77777777" w:rsidTr="008C1F36">
        <w:tc>
          <w:tcPr>
            <w:tcW w:w="2970" w:type="dxa"/>
            <w:tcBorders>
              <w:top w:val="nil"/>
              <w:left w:val="nil"/>
              <w:bottom w:val="nil"/>
              <w:right w:val="nil"/>
            </w:tcBorders>
          </w:tcPr>
          <w:p w14:paraId="6C29C324" w14:textId="77777777" w:rsidR="00E83D98" w:rsidRDefault="00E83D98" w:rsidP="008C1F36">
            <w:pPr>
              <w:widowControl w:val="0"/>
              <w:autoSpaceDE w:val="0"/>
              <w:autoSpaceDN w:val="0"/>
              <w:adjustRightInd w:val="0"/>
              <w:spacing w:after="0"/>
              <w:rPr>
                <w:sz w:val="20"/>
                <w:szCs w:val="20"/>
              </w:rPr>
            </w:pPr>
          </w:p>
        </w:tc>
        <w:tc>
          <w:tcPr>
            <w:tcW w:w="1080" w:type="dxa"/>
            <w:tcBorders>
              <w:top w:val="nil"/>
              <w:left w:val="nil"/>
              <w:bottom w:val="nil"/>
              <w:right w:val="nil"/>
            </w:tcBorders>
          </w:tcPr>
          <w:p w14:paraId="19302B80" w14:textId="77777777" w:rsidR="00E83D98" w:rsidRDefault="00E83D98" w:rsidP="008C1F36">
            <w:pPr>
              <w:widowControl w:val="0"/>
              <w:autoSpaceDE w:val="0"/>
              <w:autoSpaceDN w:val="0"/>
              <w:adjustRightInd w:val="0"/>
              <w:spacing w:after="0"/>
              <w:jc w:val="center"/>
              <w:rPr>
                <w:sz w:val="20"/>
                <w:szCs w:val="20"/>
              </w:rPr>
            </w:pPr>
            <w:r>
              <w:rPr>
                <w:sz w:val="20"/>
                <w:szCs w:val="20"/>
              </w:rPr>
              <w:t>(0.68)</w:t>
            </w:r>
          </w:p>
        </w:tc>
        <w:tc>
          <w:tcPr>
            <w:tcW w:w="1080" w:type="dxa"/>
            <w:tcBorders>
              <w:top w:val="nil"/>
              <w:left w:val="nil"/>
              <w:bottom w:val="nil"/>
              <w:right w:val="nil"/>
            </w:tcBorders>
          </w:tcPr>
          <w:p w14:paraId="680184DF" w14:textId="77777777" w:rsidR="00E83D98" w:rsidRDefault="00E83D98" w:rsidP="008C1F36">
            <w:pPr>
              <w:widowControl w:val="0"/>
              <w:autoSpaceDE w:val="0"/>
              <w:autoSpaceDN w:val="0"/>
              <w:adjustRightInd w:val="0"/>
              <w:spacing w:after="0"/>
              <w:jc w:val="center"/>
              <w:rPr>
                <w:sz w:val="20"/>
                <w:szCs w:val="20"/>
              </w:rPr>
            </w:pPr>
            <w:r>
              <w:rPr>
                <w:sz w:val="20"/>
                <w:szCs w:val="20"/>
              </w:rPr>
              <w:t>(-0.94)</w:t>
            </w:r>
          </w:p>
        </w:tc>
        <w:tc>
          <w:tcPr>
            <w:tcW w:w="1137" w:type="dxa"/>
            <w:tcBorders>
              <w:top w:val="nil"/>
              <w:left w:val="nil"/>
              <w:bottom w:val="nil"/>
              <w:right w:val="nil"/>
            </w:tcBorders>
          </w:tcPr>
          <w:p w14:paraId="1D5341C5"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1E0EE57B"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3C865B07" w14:textId="77777777" w:rsidR="00E83D98" w:rsidRDefault="00E83D98" w:rsidP="008C1F36">
            <w:pPr>
              <w:widowControl w:val="0"/>
              <w:autoSpaceDE w:val="0"/>
              <w:autoSpaceDN w:val="0"/>
              <w:adjustRightInd w:val="0"/>
              <w:spacing w:after="0"/>
              <w:jc w:val="center"/>
              <w:rPr>
                <w:sz w:val="20"/>
                <w:szCs w:val="20"/>
              </w:rPr>
            </w:pPr>
          </w:p>
        </w:tc>
        <w:tc>
          <w:tcPr>
            <w:tcW w:w="926" w:type="dxa"/>
            <w:tcBorders>
              <w:top w:val="nil"/>
              <w:left w:val="nil"/>
              <w:bottom w:val="nil"/>
              <w:right w:val="nil"/>
            </w:tcBorders>
          </w:tcPr>
          <w:p w14:paraId="095EEFFE" w14:textId="77777777" w:rsidR="00E83D98" w:rsidRDefault="00E83D98" w:rsidP="008C1F36">
            <w:pPr>
              <w:widowControl w:val="0"/>
              <w:autoSpaceDE w:val="0"/>
              <w:autoSpaceDN w:val="0"/>
              <w:adjustRightInd w:val="0"/>
              <w:spacing w:after="0"/>
              <w:jc w:val="center"/>
              <w:rPr>
                <w:sz w:val="20"/>
                <w:szCs w:val="20"/>
              </w:rPr>
            </w:pPr>
          </w:p>
        </w:tc>
      </w:tr>
      <w:tr w:rsidR="00E83D98" w14:paraId="7412D34C" w14:textId="77777777" w:rsidTr="008C1F36">
        <w:tc>
          <w:tcPr>
            <w:tcW w:w="2970" w:type="dxa"/>
            <w:tcBorders>
              <w:top w:val="nil"/>
              <w:left w:val="nil"/>
              <w:bottom w:val="nil"/>
              <w:right w:val="nil"/>
            </w:tcBorders>
          </w:tcPr>
          <w:p w14:paraId="46DCC8B1" w14:textId="77777777" w:rsidR="00E83D98" w:rsidRDefault="00E83D98" w:rsidP="008C1F36">
            <w:pPr>
              <w:widowControl w:val="0"/>
              <w:autoSpaceDE w:val="0"/>
              <w:autoSpaceDN w:val="0"/>
              <w:adjustRightInd w:val="0"/>
              <w:spacing w:after="0"/>
              <w:rPr>
                <w:sz w:val="20"/>
                <w:szCs w:val="20"/>
              </w:rPr>
            </w:pPr>
            <w:r>
              <w:rPr>
                <w:sz w:val="20"/>
                <w:szCs w:val="20"/>
              </w:rPr>
              <w:t>Number of family members (regular contact)</w:t>
            </w:r>
          </w:p>
        </w:tc>
        <w:tc>
          <w:tcPr>
            <w:tcW w:w="1080" w:type="dxa"/>
            <w:tcBorders>
              <w:top w:val="nil"/>
              <w:left w:val="nil"/>
              <w:bottom w:val="nil"/>
              <w:right w:val="nil"/>
            </w:tcBorders>
          </w:tcPr>
          <w:p w14:paraId="1F0C07EB" w14:textId="77777777" w:rsidR="00E83D98" w:rsidRDefault="00E83D98" w:rsidP="008C1F36">
            <w:pPr>
              <w:widowControl w:val="0"/>
              <w:autoSpaceDE w:val="0"/>
              <w:autoSpaceDN w:val="0"/>
              <w:adjustRightInd w:val="0"/>
              <w:spacing w:after="0"/>
              <w:jc w:val="center"/>
              <w:rPr>
                <w:sz w:val="20"/>
                <w:szCs w:val="20"/>
              </w:rPr>
            </w:pPr>
            <w:r>
              <w:rPr>
                <w:sz w:val="20"/>
                <w:szCs w:val="20"/>
              </w:rPr>
              <w:t>-0.010</w:t>
            </w:r>
          </w:p>
        </w:tc>
        <w:tc>
          <w:tcPr>
            <w:tcW w:w="1080" w:type="dxa"/>
            <w:tcBorders>
              <w:top w:val="nil"/>
              <w:left w:val="nil"/>
              <w:bottom w:val="nil"/>
              <w:right w:val="nil"/>
            </w:tcBorders>
          </w:tcPr>
          <w:p w14:paraId="2B987F24" w14:textId="77777777" w:rsidR="00E83D98" w:rsidRDefault="00E83D98" w:rsidP="008C1F36">
            <w:pPr>
              <w:widowControl w:val="0"/>
              <w:autoSpaceDE w:val="0"/>
              <w:autoSpaceDN w:val="0"/>
              <w:adjustRightInd w:val="0"/>
              <w:spacing w:after="0"/>
              <w:jc w:val="center"/>
              <w:rPr>
                <w:sz w:val="20"/>
                <w:szCs w:val="20"/>
              </w:rPr>
            </w:pPr>
            <w:r>
              <w:rPr>
                <w:sz w:val="20"/>
                <w:szCs w:val="20"/>
              </w:rPr>
              <w:t>-0.668**</w:t>
            </w:r>
          </w:p>
        </w:tc>
        <w:tc>
          <w:tcPr>
            <w:tcW w:w="1137" w:type="dxa"/>
            <w:tcBorders>
              <w:top w:val="nil"/>
              <w:left w:val="nil"/>
              <w:bottom w:val="nil"/>
              <w:right w:val="nil"/>
            </w:tcBorders>
          </w:tcPr>
          <w:p w14:paraId="14524778" w14:textId="77777777" w:rsidR="00E83D98" w:rsidRDefault="00E83D98" w:rsidP="008C1F36">
            <w:pPr>
              <w:widowControl w:val="0"/>
              <w:autoSpaceDE w:val="0"/>
              <w:autoSpaceDN w:val="0"/>
              <w:adjustRightInd w:val="0"/>
              <w:spacing w:after="0"/>
              <w:jc w:val="center"/>
              <w:rPr>
                <w:sz w:val="20"/>
                <w:szCs w:val="20"/>
              </w:rPr>
            </w:pPr>
            <w:r>
              <w:rPr>
                <w:sz w:val="20"/>
                <w:szCs w:val="20"/>
              </w:rPr>
              <w:t>6.084</w:t>
            </w:r>
          </w:p>
        </w:tc>
        <w:tc>
          <w:tcPr>
            <w:tcW w:w="922" w:type="dxa"/>
            <w:tcBorders>
              <w:top w:val="nil"/>
              <w:left w:val="nil"/>
              <w:bottom w:val="nil"/>
              <w:right w:val="nil"/>
            </w:tcBorders>
          </w:tcPr>
          <w:p w14:paraId="338C93B2" w14:textId="77777777" w:rsidR="00E83D98" w:rsidRDefault="00E83D98" w:rsidP="008C1F36">
            <w:pPr>
              <w:widowControl w:val="0"/>
              <w:autoSpaceDE w:val="0"/>
              <w:autoSpaceDN w:val="0"/>
              <w:adjustRightInd w:val="0"/>
              <w:spacing w:after="0"/>
              <w:jc w:val="center"/>
              <w:rPr>
                <w:sz w:val="20"/>
                <w:szCs w:val="20"/>
              </w:rPr>
            </w:pPr>
            <w:r>
              <w:rPr>
                <w:sz w:val="20"/>
                <w:szCs w:val="20"/>
              </w:rPr>
              <w:t>6.512</w:t>
            </w:r>
          </w:p>
        </w:tc>
        <w:tc>
          <w:tcPr>
            <w:tcW w:w="911" w:type="dxa"/>
            <w:tcBorders>
              <w:top w:val="nil"/>
              <w:left w:val="nil"/>
              <w:bottom w:val="nil"/>
              <w:right w:val="nil"/>
            </w:tcBorders>
          </w:tcPr>
          <w:p w14:paraId="330AE9FC" w14:textId="77777777" w:rsidR="00E83D98" w:rsidRDefault="00E83D98" w:rsidP="008C1F36">
            <w:pPr>
              <w:widowControl w:val="0"/>
              <w:autoSpaceDE w:val="0"/>
              <w:autoSpaceDN w:val="0"/>
              <w:adjustRightInd w:val="0"/>
              <w:spacing w:after="0"/>
              <w:jc w:val="center"/>
              <w:rPr>
                <w:sz w:val="20"/>
                <w:szCs w:val="20"/>
              </w:rPr>
            </w:pPr>
            <w:r>
              <w:rPr>
                <w:sz w:val="20"/>
                <w:szCs w:val="20"/>
              </w:rPr>
              <w:t>7.101</w:t>
            </w:r>
          </w:p>
        </w:tc>
        <w:tc>
          <w:tcPr>
            <w:tcW w:w="926" w:type="dxa"/>
            <w:tcBorders>
              <w:top w:val="nil"/>
              <w:left w:val="nil"/>
              <w:bottom w:val="nil"/>
              <w:right w:val="nil"/>
            </w:tcBorders>
          </w:tcPr>
          <w:p w14:paraId="44BF259D" w14:textId="77777777" w:rsidR="00E83D98" w:rsidRDefault="00E83D98" w:rsidP="008C1F36">
            <w:pPr>
              <w:widowControl w:val="0"/>
              <w:autoSpaceDE w:val="0"/>
              <w:autoSpaceDN w:val="0"/>
              <w:adjustRightInd w:val="0"/>
              <w:spacing w:after="0"/>
              <w:jc w:val="center"/>
              <w:rPr>
                <w:sz w:val="20"/>
                <w:szCs w:val="20"/>
              </w:rPr>
            </w:pPr>
            <w:r>
              <w:rPr>
                <w:sz w:val="20"/>
                <w:szCs w:val="20"/>
              </w:rPr>
              <w:t>7.020</w:t>
            </w:r>
          </w:p>
        </w:tc>
      </w:tr>
      <w:tr w:rsidR="00E83D98" w14:paraId="61B30213" w14:textId="77777777" w:rsidTr="008C1F36">
        <w:tc>
          <w:tcPr>
            <w:tcW w:w="2970" w:type="dxa"/>
            <w:tcBorders>
              <w:top w:val="nil"/>
              <w:left w:val="nil"/>
              <w:bottom w:val="nil"/>
              <w:right w:val="nil"/>
            </w:tcBorders>
          </w:tcPr>
          <w:p w14:paraId="1140ED98" w14:textId="77777777" w:rsidR="00E83D98" w:rsidRDefault="00E83D98" w:rsidP="008C1F36">
            <w:pPr>
              <w:widowControl w:val="0"/>
              <w:autoSpaceDE w:val="0"/>
              <w:autoSpaceDN w:val="0"/>
              <w:adjustRightInd w:val="0"/>
              <w:spacing w:after="0"/>
              <w:rPr>
                <w:sz w:val="20"/>
                <w:szCs w:val="20"/>
              </w:rPr>
            </w:pPr>
          </w:p>
        </w:tc>
        <w:tc>
          <w:tcPr>
            <w:tcW w:w="1080" w:type="dxa"/>
            <w:tcBorders>
              <w:top w:val="nil"/>
              <w:left w:val="nil"/>
              <w:bottom w:val="nil"/>
              <w:right w:val="nil"/>
            </w:tcBorders>
          </w:tcPr>
          <w:p w14:paraId="02E791C0" w14:textId="77777777" w:rsidR="00E83D98" w:rsidRDefault="00E83D98" w:rsidP="008C1F36">
            <w:pPr>
              <w:widowControl w:val="0"/>
              <w:autoSpaceDE w:val="0"/>
              <w:autoSpaceDN w:val="0"/>
              <w:adjustRightInd w:val="0"/>
              <w:spacing w:after="0"/>
              <w:jc w:val="center"/>
              <w:rPr>
                <w:sz w:val="20"/>
                <w:szCs w:val="20"/>
              </w:rPr>
            </w:pPr>
            <w:r>
              <w:rPr>
                <w:sz w:val="20"/>
                <w:szCs w:val="20"/>
              </w:rPr>
              <w:t>(-0.02)</w:t>
            </w:r>
          </w:p>
        </w:tc>
        <w:tc>
          <w:tcPr>
            <w:tcW w:w="1080" w:type="dxa"/>
            <w:tcBorders>
              <w:top w:val="nil"/>
              <w:left w:val="nil"/>
              <w:bottom w:val="nil"/>
              <w:right w:val="nil"/>
            </w:tcBorders>
          </w:tcPr>
          <w:p w14:paraId="08CF28B4" w14:textId="77777777" w:rsidR="00E83D98" w:rsidRDefault="00E83D98" w:rsidP="008C1F36">
            <w:pPr>
              <w:widowControl w:val="0"/>
              <w:autoSpaceDE w:val="0"/>
              <w:autoSpaceDN w:val="0"/>
              <w:adjustRightInd w:val="0"/>
              <w:spacing w:after="0"/>
              <w:jc w:val="center"/>
              <w:rPr>
                <w:sz w:val="20"/>
                <w:szCs w:val="20"/>
              </w:rPr>
            </w:pPr>
            <w:r>
              <w:rPr>
                <w:sz w:val="20"/>
                <w:szCs w:val="20"/>
              </w:rPr>
              <w:t>(-2.91)</w:t>
            </w:r>
          </w:p>
        </w:tc>
        <w:tc>
          <w:tcPr>
            <w:tcW w:w="1137" w:type="dxa"/>
            <w:tcBorders>
              <w:top w:val="nil"/>
              <w:left w:val="nil"/>
              <w:bottom w:val="nil"/>
              <w:right w:val="nil"/>
            </w:tcBorders>
          </w:tcPr>
          <w:p w14:paraId="0E592C7B"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0E0C1FCD"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22CBDC0" w14:textId="77777777" w:rsidR="00E83D98" w:rsidRDefault="00E83D98" w:rsidP="008C1F36">
            <w:pPr>
              <w:widowControl w:val="0"/>
              <w:autoSpaceDE w:val="0"/>
              <w:autoSpaceDN w:val="0"/>
              <w:adjustRightInd w:val="0"/>
              <w:spacing w:after="0"/>
              <w:jc w:val="center"/>
              <w:rPr>
                <w:sz w:val="20"/>
                <w:szCs w:val="20"/>
              </w:rPr>
            </w:pPr>
          </w:p>
        </w:tc>
        <w:tc>
          <w:tcPr>
            <w:tcW w:w="926" w:type="dxa"/>
            <w:tcBorders>
              <w:top w:val="nil"/>
              <w:left w:val="nil"/>
              <w:bottom w:val="nil"/>
              <w:right w:val="nil"/>
            </w:tcBorders>
          </w:tcPr>
          <w:p w14:paraId="09782869" w14:textId="77777777" w:rsidR="00E83D98" w:rsidRDefault="00E83D98" w:rsidP="008C1F36">
            <w:pPr>
              <w:widowControl w:val="0"/>
              <w:autoSpaceDE w:val="0"/>
              <w:autoSpaceDN w:val="0"/>
              <w:adjustRightInd w:val="0"/>
              <w:spacing w:after="0"/>
              <w:jc w:val="center"/>
              <w:rPr>
                <w:sz w:val="20"/>
                <w:szCs w:val="20"/>
              </w:rPr>
            </w:pPr>
          </w:p>
        </w:tc>
      </w:tr>
      <w:tr w:rsidR="00E83D98" w14:paraId="5839E203" w14:textId="77777777" w:rsidTr="008C1F36">
        <w:tc>
          <w:tcPr>
            <w:tcW w:w="2970" w:type="dxa"/>
            <w:tcBorders>
              <w:top w:val="nil"/>
              <w:left w:val="nil"/>
              <w:bottom w:val="nil"/>
              <w:right w:val="nil"/>
            </w:tcBorders>
          </w:tcPr>
          <w:p w14:paraId="2B637563" w14:textId="77777777" w:rsidR="00E83D98" w:rsidRDefault="00E83D98" w:rsidP="008C1F36">
            <w:pPr>
              <w:widowControl w:val="0"/>
              <w:autoSpaceDE w:val="0"/>
              <w:autoSpaceDN w:val="0"/>
              <w:adjustRightInd w:val="0"/>
              <w:spacing w:after="0"/>
              <w:rPr>
                <w:sz w:val="20"/>
                <w:szCs w:val="20"/>
              </w:rPr>
            </w:pPr>
            <w:r>
              <w:rPr>
                <w:sz w:val="20"/>
                <w:szCs w:val="20"/>
              </w:rPr>
              <w:t>Perceived Social Support scale (PCA)</w:t>
            </w:r>
          </w:p>
        </w:tc>
        <w:tc>
          <w:tcPr>
            <w:tcW w:w="1080" w:type="dxa"/>
            <w:tcBorders>
              <w:top w:val="nil"/>
              <w:left w:val="nil"/>
              <w:bottom w:val="nil"/>
              <w:right w:val="nil"/>
            </w:tcBorders>
          </w:tcPr>
          <w:p w14:paraId="219B2BC9" w14:textId="77777777" w:rsidR="00E83D98" w:rsidRDefault="00E83D98" w:rsidP="008C1F36">
            <w:pPr>
              <w:widowControl w:val="0"/>
              <w:autoSpaceDE w:val="0"/>
              <w:autoSpaceDN w:val="0"/>
              <w:adjustRightInd w:val="0"/>
              <w:spacing w:after="0"/>
              <w:jc w:val="center"/>
              <w:rPr>
                <w:sz w:val="20"/>
                <w:szCs w:val="20"/>
              </w:rPr>
            </w:pPr>
            <w:r>
              <w:rPr>
                <w:sz w:val="20"/>
                <w:szCs w:val="20"/>
              </w:rPr>
              <w:t>0.686***</w:t>
            </w:r>
          </w:p>
        </w:tc>
        <w:tc>
          <w:tcPr>
            <w:tcW w:w="1080" w:type="dxa"/>
            <w:tcBorders>
              <w:top w:val="nil"/>
              <w:left w:val="nil"/>
              <w:bottom w:val="nil"/>
              <w:right w:val="nil"/>
            </w:tcBorders>
          </w:tcPr>
          <w:p w14:paraId="58EB892C" w14:textId="77777777" w:rsidR="00E83D98" w:rsidRDefault="00E83D98" w:rsidP="008C1F36">
            <w:pPr>
              <w:widowControl w:val="0"/>
              <w:autoSpaceDE w:val="0"/>
              <w:autoSpaceDN w:val="0"/>
              <w:adjustRightInd w:val="0"/>
              <w:spacing w:after="0"/>
              <w:jc w:val="center"/>
              <w:rPr>
                <w:sz w:val="20"/>
                <w:szCs w:val="20"/>
              </w:rPr>
            </w:pPr>
            <w:r>
              <w:rPr>
                <w:sz w:val="20"/>
                <w:szCs w:val="20"/>
              </w:rPr>
              <w:t>0.054</w:t>
            </w:r>
          </w:p>
        </w:tc>
        <w:tc>
          <w:tcPr>
            <w:tcW w:w="1137" w:type="dxa"/>
            <w:tcBorders>
              <w:top w:val="nil"/>
              <w:left w:val="nil"/>
              <w:bottom w:val="nil"/>
              <w:right w:val="nil"/>
            </w:tcBorders>
          </w:tcPr>
          <w:p w14:paraId="5EFA3DF1" w14:textId="77777777" w:rsidR="00E83D98" w:rsidRDefault="00E83D98" w:rsidP="008C1F36">
            <w:pPr>
              <w:widowControl w:val="0"/>
              <w:autoSpaceDE w:val="0"/>
              <w:autoSpaceDN w:val="0"/>
              <w:adjustRightInd w:val="0"/>
              <w:spacing w:after="0"/>
              <w:jc w:val="center"/>
              <w:rPr>
                <w:sz w:val="20"/>
                <w:szCs w:val="20"/>
              </w:rPr>
            </w:pPr>
            <w:r>
              <w:rPr>
                <w:sz w:val="20"/>
                <w:szCs w:val="20"/>
              </w:rPr>
              <w:t>-0.114</w:t>
            </w:r>
          </w:p>
        </w:tc>
        <w:tc>
          <w:tcPr>
            <w:tcW w:w="922" w:type="dxa"/>
            <w:tcBorders>
              <w:top w:val="nil"/>
              <w:left w:val="nil"/>
              <w:bottom w:val="nil"/>
              <w:right w:val="nil"/>
            </w:tcBorders>
          </w:tcPr>
          <w:p w14:paraId="4127220A" w14:textId="77777777" w:rsidR="00E83D98" w:rsidRDefault="00E83D98" w:rsidP="008C1F36">
            <w:pPr>
              <w:widowControl w:val="0"/>
              <w:autoSpaceDE w:val="0"/>
              <w:autoSpaceDN w:val="0"/>
              <w:adjustRightInd w:val="0"/>
              <w:spacing w:after="0"/>
              <w:jc w:val="center"/>
              <w:rPr>
                <w:sz w:val="20"/>
                <w:szCs w:val="20"/>
              </w:rPr>
            </w:pPr>
            <w:r>
              <w:rPr>
                <w:sz w:val="20"/>
                <w:szCs w:val="20"/>
              </w:rPr>
              <w:t>-0.237</w:t>
            </w:r>
          </w:p>
        </w:tc>
        <w:tc>
          <w:tcPr>
            <w:tcW w:w="911" w:type="dxa"/>
            <w:tcBorders>
              <w:top w:val="nil"/>
              <w:left w:val="nil"/>
              <w:bottom w:val="nil"/>
              <w:right w:val="nil"/>
            </w:tcBorders>
          </w:tcPr>
          <w:p w14:paraId="1551AB28" w14:textId="77777777" w:rsidR="00E83D98" w:rsidRDefault="00E83D98" w:rsidP="008C1F36">
            <w:pPr>
              <w:widowControl w:val="0"/>
              <w:autoSpaceDE w:val="0"/>
              <w:autoSpaceDN w:val="0"/>
              <w:adjustRightInd w:val="0"/>
              <w:spacing w:after="0"/>
              <w:jc w:val="center"/>
              <w:rPr>
                <w:sz w:val="20"/>
                <w:szCs w:val="20"/>
              </w:rPr>
            </w:pPr>
            <w:r>
              <w:rPr>
                <w:sz w:val="20"/>
                <w:szCs w:val="20"/>
              </w:rPr>
              <w:t>0.191</w:t>
            </w:r>
          </w:p>
        </w:tc>
        <w:tc>
          <w:tcPr>
            <w:tcW w:w="926" w:type="dxa"/>
            <w:tcBorders>
              <w:top w:val="nil"/>
              <w:left w:val="nil"/>
              <w:bottom w:val="nil"/>
              <w:right w:val="nil"/>
            </w:tcBorders>
          </w:tcPr>
          <w:p w14:paraId="791FE8FB" w14:textId="77777777" w:rsidR="00E83D98" w:rsidRDefault="00E83D98" w:rsidP="008C1F36">
            <w:pPr>
              <w:widowControl w:val="0"/>
              <w:autoSpaceDE w:val="0"/>
              <w:autoSpaceDN w:val="0"/>
              <w:adjustRightInd w:val="0"/>
              <w:spacing w:after="0"/>
              <w:jc w:val="center"/>
              <w:rPr>
                <w:sz w:val="20"/>
                <w:szCs w:val="20"/>
              </w:rPr>
            </w:pPr>
            <w:r>
              <w:rPr>
                <w:sz w:val="20"/>
                <w:szCs w:val="20"/>
              </w:rPr>
              <w:t>-0.282</w:t>
            </w:r>
          </w:p>
        </w:tc>
      </w:tr>
      <w:tr w:rsidR="00E83D98" w14:paraId="3C7ECE64" w14:textId="77777777" w:rsidTr="008C1F36">
        <w:tc>
          <w:tcPr>
            <w:tcW w:w="2970" w:type="dxa"/>
            <w:tcBorders>
              <w:top w:val="nil"/>
              <w:left w:val="nil"/>
              <w:bottom w:val="nil"/>
              <w:right w:val="nil"/>
            </w:tcBorders>
          </w:tcPr>
          <w:p w14:paraId="3FA07E9B" w14:textId="77777777" w:rsidR="00E83D98" w:rsidRDefault="00E83D98" w:rsidP="008C1F36">
            <w:pPr>
              <w:widowControl w:val="0"/>
              <w:autoSpaceDE w:val="0"/>
              <w:autoSpaceDN w:val="0"/>
              <w:adjustRightInd w:val="0"/>
              <w:spacing w:after="0"/>
              <w:rPr>
                <w:sz w:val="20"/>
                <w:szCs w:val="20"/>
              </w:rPr>
            </w:pPr>
          </w:p>
        </w:tc>
        <w:tc>
          <w:tcPr>
            <w:tcW w:w="1080" w:type="dxa"/>
            <w:tcBorders>
              <w:top w:val="nil"/>
              <w:left w:val="nil"/>
              <w:bottom w:val="nil"/>
              <w:right w:val="nil"/>
            </w:tcBorders>
          </w:tcPr>
          <w:p w14:paraId="0B25E145" w14:textId="77777777" w:rsidR="00E83D98" w:rsidRDefault="00E83D98" w:rsidP="008C1F36">
            <w:pPr>
              <w:widowControl w:val="0"/>
              <w:autoSpaceDE w:val="0"/>
              <w:autoSpaceDN w:val="0"/>
              <w:adjustRightInd w:val="0"/>
              <w:spacing w:after="0"/>
              <w:jc w:val="center"/>
              <w:rPr>
                <w:sz w:val="20"/>
                <w:szCs w:val="20"/>
              </w:rPr>
            </w:pPr>
            <w:r>
              <w:rPr>
                <w:sz w:val="20"/>
                <w:szCs w:val="20"/>
              </w:rPr>
              <w:t>(4.51)</w:t>
            </w:r>
          </w:p>
        </w:tc>
        <w:tc>
          <w:tcPr>
            <w:tcW w:w="1080" w:type="dxa"/>
            <w:tcBorders>
              <w:top w:val="nil"/>
              <w:left w:val="nil"/>
              <w:bottom w:val="nil"/>
              <w:right w:val="nil"/>
            </w:tcBorders>
          </w:tcPr>
          <w:p w14:paraId="473FC931" w14:textId="77777777" w:rsidR="00E83D98" w:rsidRDefault="00E83D98" w:rsidP="008C1F36">
            <w:pPr>
              <w:widowControl w:val="0"/>
              <w:autoSpaceDE w:val="0"/>
              <w:autoSpaceDN w:val="0"/>
              <w:adjustRightInd w:val="0"/>
              <w:spacing w:after="0"/>
              <w:jc w:val="center"/>
              <w:rPr>
                <w:sz w:val="20"/>
                <w:szCs w:val="20"/>
              </w:rPr>
            </w:pPr>
            <w:r>
              <w:rPr>
                <w:sz w:val="20"/>
                <w:szCs w:val="20"/>
              </w:rPr>
              <w:t>(0.49)</w:t>
            </w:r>
          </w:p>
        </w:tc>
        <w:tc>
          <w:tcPr>
            <w:tcW w:w="1137" w:type="dxa"/>
            <w:tcBorders>
              <w:top w:val="nil"/>
              <w:left w:val="nil"/>
              <w:bottom w:val="nil"/>
              <w:right w:val="nil"/>
            </w:tcBorders>
          </w:tcPr>
          <w:p w14:paraId="75162E52"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6EFBF19A"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2709DDA" w14:textId="77777777" w:rsidR="00E83D98" w:rsidRDefault="00E83D98" w:rsidP="008C1F36">
            <w:pPr>
              <w:widowControl w:val="0"/>
              <w:autoSpaceDE w:val="0"/>
              <w:autoSpaceDN w:val="0"/>
              <w:adjustRightInd w:val="0"/>
              <w:spacing w:after="0"/>
              <w:jc w:val="center"/>
              <w:rPr>
                <w:sz w:val="20"/>
                <w:szCs w:val="20"/>
              </w:rPr>
            </w:pPr>
          </w:p>
        </w:tc>
        <w:tc>
          <w:tcPr>
            <w:tcW w:w="926" w:type="dxa"/>
            <w:tcBorders>
              <w:top w:val="nil"/>
              <w:left w:val="nil"/>
              <w:bottom w:val="nil"/>
              <w:right w:val="nil"/>
            </w:tcBorders>
          </w:tcPr>
          <w:p w14:paraId="4564863E" w14:textId="77777777" w:rsidR="00E83D98" w:rsidRDefault="00E83D98" w:rsidP="008C1F36">
            <w:pPr>
              <w:widowControl w:val="0"/>
              <w:autoSpaceDE w:val="0"/>
              <w:autoSpaceDN w:val="0"/>
              <w:adjustRightInd w:val="0"/>
              <w:spacing w:after="0"/>
              <w:jc w:val="center"/>
              <w:rPr>
                <w:sz w:val="20"/>
                <w:szCs w:val="20"/>
              </w:rPr>
            </w:pPr>
          </w:p>
        </w:tc>
      </w:tr>
      <w:tr w:rsidR="00E83D98" w14:paraId="5564F5A0" w14:textId="77777777" w:rsidTr="008C1F36">
        <w:tc>
          <w:tcPr>
            <w:tcW w:w="2970" w:type="dxa"/>
            <w:tcBorders>
              <w:top w:val="nil"/>
              <w:left w:val="nil"/>
              <w:bottom w:val="nil"/>
              <w:right w:val="nil"/>
            </w:tcBorders>
          </w:tcPr>
          <w:p w14:paraId="67C0B24F" w14:textId="77777777" w:rsidR="00E83D98" w:rsidRDefault="00E83D98" w:rsidP="008C1F36">
            <w:pPr>
              <w:widowControl w:val="0"/>
              <w:autoSpaceDE w:val="0"/>
              <w:autoSpaceDN w:val="0"/>
              <w:adjustRightInd w:val="0"/>
              <w:spacing w:after="0"/>
              <w:rPr>
                <w:sz w:val="20"/>
                <w:szCs w:val="20"/>
              </w:rPr>
            </w:pPr>
            <w:r>
              <w:rPr>
                <w:sz w:val="20"/>
                <w:szCs w:val="20"/>
              </w:rPr>
              <w:t>Highest tercile of Perceived Social Support scale (PCA)</w:t>
            </w:r>
          </w:p>
        </w:tc>
        <w:tc>
          <w:tcPr>
            <w:tcW w:w="1080" w:type="dxa"/>
            <w:tcBorders>
              <w:top w:val="nil"/>
              <w:left w:val="nil"/>
              <w:bottom w:val="nil"/>
              <w:right w:val="nil"/>
            </w:tcBorders>
          </w:tcPr>
          <w:p w14:paraId="668574B0" w14:textId="77777777" w:rsidR="00E83D98" w:rsidRDefault="00E83D98" w:rsidP="008C1F36">
            <w:pPr>
              <w:widowControl w:val="0"/>
              <w:autoSpaceDE w:val="0"/>
              <w:autoSpaceDN w:val="0"/>
              <w:adjustRightInd w:val="0"/>
              <w:spacing w:after="0"/>
              <w:jc w:val="center"/>
              <w:rPr>
                <w:sz w:val="20"/>
                <w:szCs w:val="20"/>
              </w:rPr>
            </w:pPr>
            <w:r>
              <w:rPr>
                <w:sz w:val="20"/>
                <w:szCs w:val="20"/>
              </w:rPr>
              <w:t>0.128***</w:t>
            </w:r>
          </w:p>
        </w:tc>
        <w:tc>
          <w:tcPr>
            <w:tcW w:w="1080" w:type="dxa"/>
            <w:tcBorders>
              <w:top w:val="nil"/>
              <w:left w:val="nil"/>
              <w:bottom w:val="nil"/>
              <w:right w:val="nil"/>
            </w:tcBorders>
          </w:tcPr>
          <w:p w14:paraId="28DA64AC" w14:textId="77777777" w:rsidR="00E83D98" w:rsidRDefault="00E83D98" w:rsidP="008C1F36">
            <w:pPr>
              <w:widowControl w:val="0"/>
              <w:autoSpaceDE w:val="0"/>
              <w:autoSpaceDN w:val="0"/>
              <w:adjustRightInd w:val="0"/>
              <w:spacing w:after="0"/>
              <w:jc w:val="center"/>
              <w:rPr>
                <w:sz w:val="20"/>
                <w:szCs w:val="20"/>
              </w:rPr>
            </w:pPr>
            <w:r>
              <w:rPr>
                <w:sz w:val="20"/>
                <w:szCs w:val="20"/>
              </w:rPr>
              <w:t>0.030</w:t>
            </w:r>
          </w:p>
        </w:tc>
        <w:tc>
          <w:tcPr>
            <w:tcW w:w="1137" w:type="dxa"/>
            <w:tcBorders>
              <w:top w:val="nil"/>
              <w:left w:val="nil"/>
              <w:bottom w:val="nil"/>
              <w:right w:val="nil"/>
            </w:tcBorders>
          </w:tcPr>
          <w:p w14:paraId="5D54E111" w14:textId="77777777" w:rsidR="00E83D98" w:rsidRDefault="00E83D98" w:rsidP="008C1F36">
            <w:pPr>
              <w:widowControl w:val="0"/>
              <w:autoSpaceDE w:val="0"/>
              <w:autoSpaceDN w:val="0"/>
              <w:adjustRightInd w:val="0"/>
              <w:spacing w:after="0"/>
              <w:jc w:val="center"/>
              <w:rPr>
                <w:sz w:val="20"/>
                <w:szCs w:val="20"/>
              </w:rPr>
            </w:pPr>
            <w:r>
              <w:rPr>
                <w:sz w:val="20"/>
                <w:szCs w:val="20"/>
              </w:rPr>
              <w:t>0.317</w:t>
            </w:r>
          </w:p>
        </w:tc>
        <w:tc>
          <w:tcPr>
            <w:tcW w:w="922" w:type="dxa"/>
            <w:tcBorders>
              <w:top w:val="nil"/>
              <w:left w:val="nil"/>
              <w:bottom w:val="nil"/>
              <w:right w:val="nil"/>
            </w:tcBorders>
          </w:tcPr>
          <w:p w14:paraId="1C4B2710" w14:textId="77777777" w:rsidR="00E83D98" w:rsidRDefault="00E83D98" w:rsidP="008C1F36">
            <w:pPr>
              <w:widowControl w:val="0"/>
              <w:autoSpaceDE w:val="0"/>
              <w:autoSpaceDN w:val="0"/>
              <w:adjustRightInd w:val="0"/>
              <w:spacing w:after="0"/>
              <w:jc w:val="center"/>
              <w:rPr>
                <w:sz w:val="20"/>
                <w:szCs w:val="20"/>
              </w:rPr>
            </w:pPr>
            <w:r>
              <w:rPr>
                <w:sz w:val="20"/>
                <w:szCs w:val="20"/>
              </w:rPr>
              <w:t>0.289</w:t>
            </w:r>
          </w:p>
        </w:tc>
        <w:tc>
          <w:tcPr>
            <w:tcW w:w="911" w:type="dxa"/>
            <w:tcBorders>
              <w:top w:val="nil"/>
              <w:left w:val="nil"/>
              <w:bottom w:val="nil"/>
              <w:right w:val="nil"/>
            </w:tcBorders>
          </w:tcPr>
          <w:p w14:paraId="0A265B25" w14:textId="77777777" w:rsidR="00E83D98" w:rsidRDefault="00E83D98" w:rsidP="008C1F36">
            <w:pPr>
              <w:widowControl w:val="0"/>
              <w:autoSpaceDE w:val="0"/>
              <w:autoSpaceDN w:val="0"/>
              <w:adjustRightInd w:val="0"/>
              <w:spacing w:after="0"/>
              <w:jc w:val="center"/>
              <w:rPr>
                <w:sz w:val="20"/>
                <w:szCs w:val="20"/>
              </w:rPr>
            </w:pPr>
            <w:r>
              <w:rPr>
                <w:sz w:val="20"/>
                <w:szCs w:val="20"/>
              </w:rPr>
              <w:t>0.360</w:t>
            </w:r>
          </w:p>
        </w:tc>
        <w:tc>
          <w:tcPr>
            <w:tcW w:w="926" w:type="dxa"/>
            <w:tcBorders>
              <w:top w:val="nil"/>
              <w:left w:val="nil"/>
              <w:bottom w:val="nil"/>
              <w:right w:val="nil"/>
            </w:tcBorders>
          </w:tcPr>
          <w:p w14:paraId="7C83551B" w14:textId="77777777" w:rsidR="00E83D98" w:rsidRDefault="00E83D98" w:rsidP="008C1F36">
            <w:pPr>
              <w:widowControl w:val="0"/>
              <w:autoSpaceDE w:val="0"/>
              <w:autoSpaceDN w:val="0"/>
              <w:adjustRightInd w:val="0"/>
              <w:spacing w:after="0"/>
              <w:jc w:val="center"/>
              <w:rPr>
                <w:sz w:val="20"/>
                <w:szCs w:val="20"/>
              </w:rPr>
            </w:pPr>
            <w:r>
              <w:rPr>
                <w:sz w:val="20"/>
                <w:szCs w:val="20"/>
              </w:rPr>
              <w:t>0.275</w:t>
            </w:r>
          </w:p>
        </w:tc>
      </w:tr>
      <w:tr w:rsidR="00E83D98" w14:paraId="1569AFA7" w14:textId="77777777" w:rsidTr="008C1F36">
        <w:tc>
          <w:tcPr>
            <w:tcW w:w="2970" w:type="dxa"/>
            <w:tcBorders>
              <w:top w:val="nil"/>
              <w:left w:val="nil"/>
              <w:bottom w:val="nil"/>
              <w:right w:val="nil"/>
            </w:tcBorders>
          </w:tcPr>
          <w:p w14:paraId="1D2FEF0B" w14:textId="77777777" w:rsidR="00E83D98" w:rsidRDefault="00E83D98" w:rsidP="008C1F36">
            <w:pPr>
              <w:widowControl w:val="0"/>
              <w:autoSpaceDE w:val="0"/>
              <w:autoSpaceDN w:val="0"/>
              <w:adjustRightInd w:val="0"/>
              <w:spacing w:after="0"/>
              <w:rPr>
                <w:sz w:val="20"/>
                <w:szCs w:val="20"/>
              </w:rPr>
            </w:pPr>
          </w:p>
        </w:tc>
        <w:tc>
          <w:tcPr>
            <w:tcW w:w="1080" w:type="dxa"/>
            <w:tcBorders>
              <w:top w:val="nil"/>
              <w:left w:val="nil"/>
              <w:bottom w:val="nil"/>
              <w:right w:val="nil"/>
            </w:tcBorders>
          </w:tcPr>
          <w:p w14:paraId="52F22C65" w14:textId="77777777" w:rsidR="00E83D98" w:rsidRDefault="00E83D98" w:rsidP="008C1F36">
            <w:pPr>
              <w:widowControl w:val="0"/>
              <w:autoSpaceDE w:val="0"/>
              <w:autoSpaceDN w:val="0"/>
              <w:adjustRightInd w:val="0"/>
              <w:spacing w:after="0"/>
              <w:jc w:val="center"/>
              <w:rPr>
                <w:sz w:val="20"/>
                <w:szCs w:val="20"/>
              </w:rPr>
            </w:pPr>
            <w:r>
              <w:rPr>
                <w:sz w:val="20"/>
                <w:szCs w:val="20"/>
              </w:rPr>
              <w:t>(3.32)</w:t>
            </w:r>
          </w:p>
        </w:tc>
        <w:tc>
          <w:tcPr>
            <w:tcW w:w="1080" w:type="dxa"/>
            <w:tcBorders>
              <w:top w:val="nil"/>
              <w:left w:val="nil"/>
              <w:bottom w:val="nil"/>
              <w:right w:val="nil"/>
            </w:tcBorders>
          </w:tcPr>
          <w:p w14:paraId="2F9E0FC2" w14:textId="77777777" w:rsidR="00E83D98" w:rsidRDefault="00E83D98" w:rsidP="008C1F36">
            <w:pPr>
              <w:widowControl w:val="0"/>
              <w:autoSpaceDE w:val="0"/>
              <w:autoSpaceDN w:val="0"/>
              <w:adjustRightInd w:val="0"/>
              <w:spacing w:after="0"/>
              <w:jc w:val="center"/>
              <w:rPr>
                <w:sz w:val="20"/>
                <w:szCs w:val="20"/>
              </w:rPr>
            </w:pPr>
            <w:r>
              <w:rPr>
                <w:sz w:val="20"/>
                <w:szCs w:val="20"/>
              </w:rPr>
              <w:t>(1.46)</w:t>
            </w:r>
          </w:p>
        </w:tc>
        <w:tc>
          <w:tcPr>
            <w:tcW w:w="1137" w:type="dxa"/>
            <w:tcBorders>
              <w:top w:val="nil"/>
              <w:left w:val="nil"/>
              <w:bottom w:val="nil"/>
              <w:right w:val="nil"/>
            </w:tcBorders>
          </w:tcPr>
          <w:p w14:paraId="5DCF62FC" w14:textId="77777777" w:rsidR="00E83D98" w:rsidRDefault="00E83D98" w:rsidP="008C1F36">
            <w:pPr>
              <w:widowControl w:val="0"/>
              <w:autoSpaceDE w:val="0"/>
              <w:autoSpaceDN w:val="0"/>
              <w:adjustRightInd w:val="0"/>
              <w:spacing w:after="0"/>
              <w:jc w:val="center"/>
              <w:rPr>
                <w:sz w:val="20"/>
                <w:szCs w:val="20"/>
              </w:rPr>
            </w:pPr>
          </w:p>
        </w:tc>
        <w:tc>
          <w:tcPr>
            <w:tcW w:w="922" w:type="dxa"/>
            <w:tcBorders>
              <w:top w:val="nil"/>
              <w:left w:val="nil"/>
              <w:bottom w:val="nil"/>
              <w:right w:val="nil"/>
            </w:tcBorders>
          </w:tcPr>
          <w:p w14:paraId="781551C2" w14:textId="77777777" w:rsidR="00E83D98" w:rsidRDefault="00E83D98" w:rsidP="008C1F36">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64EE751D" w14:textId="77777777" w:rsidR="00E83D98" w:rsidRDefault="00E83D98" w:rsidP="008C1F36">
            <w:pPr>
              <w:widowControl w:val="0"/>
              <w:autoSpaceDE w:val="0"/>
              <w:autoSpaceDN w:val="0"/>
              <w:adjustRightInd w:val="0"/>
              <w:spacing w:after="0"/>
              <w:jc w:val="center"/>
              <w:rPr>
                <w:sz w:val="20"/>
                <w:szCs w:val="20"/>
              </w:rPr>
            </w:pPr>
          </w:p>
        </w:tc>
        <w:tc>
          <w:tcPr>
            <w:tcW w:w="926" w:type="dxa"/>
            <w:tcBorders>
              <w:top w:val="nil"/>
              <w:left w:val="nil"/>
              <w:bottom w:val="nil"/>
              <w:right w:val="nil"/>
            </w:tcBorders>
          </w:tcPr>
          <w:p w14:paraId="2B0FBA45" w14:textId="77777777" w:rsidR="00E83D98" w:rsidRDefault="00E83D98" w:rsidP="008C1F36">
            <w:pPr>
              <w:widowControl w:val="0"/>
              <w:autoSpaceDE w:val="0"/>
              <w:autoSpaceDN w:val="0"/>
              <w:adjustRightInd w:val="0"/>
              <w:spacing w:after="0"/>
              <w:jc w:val="center"/>
              <w:rPr>
                <w:sz w:val="20"/>
                <w:szCs w:val="20"/>
              </w:rPr>
            </w:pPr>
          </w:p>
        </w:tc>
      </w:tr>
      <w:tr w:rsidR="00E83D98" w14:paraId="0E083DA9" w14:textId="77777777" w:rsidTr="008C1F36">
        <w:tc>
          <w:tcPr>
            <w:tcW w:w="2970" w:type="dxa"/>
            <w:tcBorders>
              <w:top w:val="nil"/>
              <w:left w:val="nil"/>
              <w:bottom w:val="single" w:sz="6" w:space="0" w:color="auto"/>
              <w:right w:val="nil"/>
            </w:tcBorders>
          </w:tcPr>
          <w:p w14:paraId="12845131" w14:textId="77777777" w:rsidR="00E83D98" w:rsidRDefault="00E83D98" w:rsidP="008C1F36">
            <w:pPr>
              <w:widowControl w:val="0"/>
              <w:autoSpaceDE w:val="0"/>
              <w:autoSpaceDN w:val="0"/>
              <w:adjustRightInd w:val="0"/>
              <w:spacing w:after="0"/>
              <w:rPr>
                <w:sz w:val="20"/>
                <w:szCs w:val="20"/>
              </w:rPr>
            </w:pPr>
            <w:r>
              <w:rPr>
                <w:i/>
                <w:iCs/>
                <w:sz w:val="20"/>
                <w:szCs w:val="20"/>
              </w:rPr>
              <w:t>N</w:t>
            </w:r>
          </w:p>
        </w:tc>
        <w:tc>
          <w:tcPr>
            <w:tcW w:w="1080" w:type="dxa"/>
            <w:tcBorders>
              <w:top w:val="nil"/>
              <w:left w:val="nil"/>
              <w:bottom w:val="single" w:sz="6" w:space="0" w:color="auto"/>
              <w:right w:val="nil"/>
            </w:tcBorders>
          </w:tcPr>
          <w:p w14:paraId="792B8F20" w14:textId="77777777" w:rsidR="00E83D98" w:rsidRDefault="00E83D98" w:rsidP="008C1F36">
            <w:pPr>
              <w:widowControl w:val="0"/>
              <w:autoSpaceDE w:val="0"/>
              <w:autoSpaceDN w:val="0"/>
              <w:adjustRightInd w:val="0"/>
              <w:spacing w:after="0"/>
              <w:jc w:val="center"/>
              <w:rPr>
                <w:sz w:val="20"/>
                <w:szCs w:val="20"/>
              </w:rPr>
            </w:pPr>
            <w:r>
              <w:rPr>
                <w:sz w:val="20"/>
                <w:szCs w:val="20"/>
              </w:rPr>
              <w:t>2,277</w:t>
            </w:r>
          </w:p>
        </w:tc>
        <w:tc>
          <w:tcPr>
            <w:tcW w:w="1080" w:type="dxa"/>
            <w:tcBorders>
              <w:top w:val="nil"/>
              <w:left w:val="nil"/>
              <w:bottom w:val="single" w:sz="6" w:space="0" w:color="auto"/>
              <w:right w:val="nil"/>
            </w:tcBorders>
          </w:tcPr>
          <w:p w14:paraId="171EC606" w14:textId="77777777" w:rsidR="00E83D98" w:rsidRDefault="00E83D98" w:rsidP="008C1F36">
            <w:pPr>
              <w:widowControl w:val="0"/>
              <w:autoSpaceDE w:val="0"/>
              <w:autoSpaceDN w:val="0"/>
              <w:adjustRightInd w:val="0"/>
              <w:spacing w:after="0"/>
              <w:jc w:val="center"/>
              <w:rPr>
                <w:sz w:val="20"/>
                <w:szCs w:val="20"/>
              </w:rPr>
            </w:pPr>
            <w:r>
              <w:rPr>
                <w:sz w:val="20"/>
                <w:szCs w:val="20"/>
              </w:rPr>
              <w:t>2,067</w:t>
            </w:r>
          </w:p>
        </w:tc>
        <w:tc>
          <w:tcPr>
            <w:tcW w:w="1137" w:type="dxa"/>
            <w:tcBorders>
              <w:top w:val="nil"/>
              <w:left w:val="nil"/>
              <w:bottom w:val="single" w:sz="6" w:space="0" w:color="auto"/>
              <w:right w:val="nil"/>
            </w:tcBorders>
          </w:tcPr>
          <w:p w14:paraId="129F905A" w14:textId="77777777" w:rsidR="00E83D98" w:rsidRDefault="00E83D98" w:rsidP="008C1F36">
            <w:pPr>
              <w:widowControl w:val="0"/>
              <w:autoSpaceDE w:val="0"/>
              <w:autoSpaceDN w:val="0"/>
              <w:adjustRightInd w:val="0"/>
              <w:spacing w:after="0"/>
              <w:jc w:val="center"/>
              <w:rPr>
                <w:sz w:val="20"/>
                <w:szCs w:val="20"/>
              </w:rPr>
            </w:pPr>
            <w:r>
              <w:rPr>
                <w:sz w:val="20"/>
                <w:szCs w:val="20"/>
              </w:rPr>
              <w:t>1,045</w:t>
            </w:r>
          </w:p>
        </w:tc>
        <w:tc>
          <w:tcPr>
            <w:tcW w:w="922" w:type="dxa"/>
            <w:tcBorders>
              <w:top w:val="nil"/>
              <w:left w:val="nil"/>
              <w:bottom w:val="single" w:sz="6" w:space="0" w:color="auto"/>
              <w:right w:val="nil"/>
            </w:tcBorders>
          </w:tcPr>
          <w:p w14:paraId="0E717AB4" w14:textId="77777777" w:rsidR="00E83D98" w:rsidRDefault="00E83D98" w:rsidP="008C1F36">
            <w:pPr>
              <w:widowControl w:val="0"/>
              <w:autoSpaceDE w:val="0"/>
              <w:autoSpaceDN w:val="0"/>
              <w:adjustRightInd w:val="0"/>
              <w:spacing w:after="0"/>
              <w:jc w:val="center"/>
              <w:rPr>
                <w:sz w:val="20"/>
                <w:szCs w:val="20"/>
              </w:rPr>
            </w:pPr>
            <w:r>
              <w:rPr>
                <w:sz w:val="20"/>
                <w:szCs w:val="20"/>
              </w:rPr>
              <w:t>1,022</w:t>
            </w:r>
          </w:p>
        </w:tc>
        <w:tc>
          <w:tcPr>
            <w:tcW w:w="911" w:type="dxa"/>
            <w:tcBorders>
              <w:top w:val="nil"/>
              <w:left w:val="nil"/>
              <w:bottom w:val="single" w:sz="6" w:space="0" w:color="auto"/>
              <w:right w:val="nil"/>
            </w:tcBorders>
          </w:tcPr>
          <w:p w14:paraId="327D1319" w14:textId="77777777" w:rsidR="00E83D98" w:rsidRDefault="00E83D98" w:rsidP="008C1F36">
            <w:pPr>
              <w:widowControl w:val="0"/>
              <w:autoSpaceDE w:val="0"/>
              <w:autoSpaceDN w:val="0"/>
              <w:adjustRightInd w:val="0"/>
              <w:spacing w:after="0"/>
              <w:jc w:val="center"/>
              <w:rPr>
                <w:sz w:val="20"/>
                <w:szCs w:val="20"/>
              </w:rPr>
            </w:pPr>
            <w:r>
              <w:rPr>
                <w:sz w:val="20"/>
                <w:szCs w:val="20"/>
              </w:rPr>
              <w:t>1,065</w:t>
            </w:r>
          </w:p>
        </w:tc>
        <w:tc>
          <w:tcPr>
            <w:tcW w:w="926" w:type="dxa"/>
            <w:tcBorders>
              <w:top w:val="nil"/>
              <w:left w:val="nil"/>
              <w:bottom w:val="single" w:sz="6" w:space="0" w:color="auto"/>
              <w:right w:val="nil"/>
            </w:tcBorders>
          </w:tcPr>
          <w:p w14:paraId="03527968" w14:textId="77777777" w:rsidR="00E83D98" w:rsidRDefault="00E83D98" w:rsidP="008C1F36">
            <w:pPr>
              <w:widowControl w:val="0"/>
              <w:autoSpaceDE w:val="0"/>
              <w:autoSpaceDN w:val="0"/>
              <w:adjustRightInd w:val="0"/>
              <w:spacing w:after="0"/>
              <w:jc w:val="center"/>
              <w:rPr>
                <w:sz w:val="20"/>
                <w:szCs w:val="20"/>
              </w:rPr>
            </w:pPr>
            <w:r>
              <w:rPr>
                <w:sz w:val="20"/>
                <w:szCs w:val="20"/>
              </w:rPr>
              <w:t>1,212</w:t>
            </w:r>
          </w:p>
        </w:tc>
      </w:tr>
    </w:tbl>
    <w:p w14:paraId="6D323CAF" w14:textId="77777777" w:rsidR="00E83D98" w:rsidRPr="00962C7F" w:rsidRDefault="00E83D98" w:rsidP="00E83D98">
      <w:pPr>
        <w:widowControl w:val="0"/>
        <w:autoSpaceDE w:val="0"/>
        <w:autoSpaceDN w:val="0"/>
        <w:adjustRightInd w:val="0"/>
        <w:spacing w:after="66"/>
        <w:rPr>
          <w:sz w:val="6"/>
          <w:szCs w:val="6"/>
        </w:rPr>
      </w:pPr>
    </w:p>
    <w:p w14:paraId="3B4EF093" w14:textId="77777777" w:rsidR="00E83D98" w:rsidRPr="003C7F9D" w:rsidRDefault="00E83D98" w:rsidP="00E83D98">
      <w:pPr>
        <w:widowControl w:val="0"/>
        <w:autoSpaceDE w:val="0"/>
        <w:autoSpaceDN w:val="0"/>
        <w:adjustRightInd w:val="0"/>
        <w:spacing w:after="66"/>
        <w:rPr>
          <w:sz w:val="18"/>
          <w:szCs w:val="18"/>
        </w:rPr>
      </w:pPr>
      <w:r w:rsidRPr="003C7F9D">
        <w:rPr>
          <w:sz w:val="18"/>
          <w:szCs w:val="18"/>
        </w:rPr>
        <w:t xml:space="preserve">Notes: Estimations use </w:t>
      </w:r>
      <w:r>
        <w:rPr>
          <w:sz w:val="18"/>
          <w:szCs w:val="18"/>
        </w:rPr>
        <w:t>cross-sectional modelling at midline and endline</w:t>
      </w:r>
      <w:r w:rsidRPr="009B4786">
        <w:rPr>
          <w:sz w:val="18"/>
          <w:szCs w:val="18"/>
        </w:rPr>
        <w:t xml:space="preserve"> </w:t>
      </w:r>
      <w:r w:rsidRPr="00F457C5">
        <w:rPr>
          <w:sz w:val="18"/>
          <w:szCs w:val="18"/>
        </w:rPr>
        <w:t>among panel households</w:t>
      </w:r>
      <w:r>
        <w:rPr>
          <w:sz w:val="18"/>
          <w:szCs w:val="18"/>
        </w:rPr>
        <w:t>.</w:t>
      </w:r>
      <w:r w:rsidRPr="006563FF">
        <w:rPr>
          <w:sz w:val="16"/>
          <w:szCs w:val="16"/>
        </w:rPr>
        <w:t xml:space="preserve"> </w:t>
      </w:r>
      <w:r w:rsidRPr="006563FF">
        <w:rPr>
          <w:sz w:val="18"/>
          <w:szCs w:val="18"/>
        </w:rPr>
        <w:t>Binary outcomes are estimated using LPM.</w:t>
      </w:r>
      <w:r w:rsidRPr="003C7F9D">
        <w:rPr>
          <w:sz w:val="18"/>
          <w:szCs w:val="18"/>
        </w:rPr>
        <w:t xml:space="preserve"> </w:t>
      </w:r>
      <w:r w:rsidRPr="003C7F9D">
        <w:rPr>
          <w:rFonts w:eastAsia="Calibri"/>
          <w:sz w:val="18"/>
          <w:szCs w:val="18"/>
        </w:rPr>
        <w:t>See Table 12.1.1 for additional explanatory notes on model specification, including a list of control variables utilized.</w:t>
      </w:r>
      <w:r w:rsidRPr="003C7F9D">
        <w:rPr>
          <w:sz w:val="18"/>
          <w:szCs w:val="18"/>
        </w:rPr>
        <w:t xml:space="preserve"> Robust t-statistics were obtained clustering at the different levels of the sampling design and are shown in </w:t>
      </w:r>
      <w:r w:rsidRPr="003C7F9D">
        <w:rPr>
          <w:rFonts w:eastAsia="Calibri"/>
          <w:sz w:val="18"/>
          <w:szCs w:val="18"/>
        </w:rPr>
        <w:t xml:space="preserve">parenthesis and the analysis is re-weighted according to the probability of youth being selected for interview. </w:t>
      </w:r>
      <w:r w:rsidRPr="00F457C5">
        <w:rPr>
          <w:rFonts w:eastAsia="Calibri"/>
          <w:sz w:val="18"/>
          <w:szCs w:val="18"/>
        </w:rPr>
        <w:t>Perceived Social Support scale (PCA) constructed by aggregating eight questions using principal component analysis.</w:t>
      </w:r>
      <w:r w:rsidRPr="003C7F9D">
        <w:rPr>
          <w:sz w:val="18"/>
          <w:szCs w:val="18"/>
        </w:rPr>
        <w:t xml:space="preserve"> * 10% significance ** 5% significance; *** 1% significance.</w:t>
      </w:r>
    </w:p>
    <w:p w14:paraId="5E6FF990" w14:textId="77777777" w:rsidR="00E83D98" w:rsidRDefault="00E83D98" w:rsidP="00E83D98"/>
    <w:p w14:paraId="08C5F211" w14:textId="77777777" w:rsidR="00E83D98" w:rsidRDefault="00E83D98" w:rsidP="00E83D98">
      <w:r>
        <w:t xml:space="preserve">In the qualitative interviews, we elicited detailed inventories of youth participant’s social networks, including both peer and personal support networks. We found that networks varied by gender and school attendance; males and youth in school had larger networks and were more socially connected. We also characterized that youth participants had predominantly “strong” ties, or connections to people who were close to them, and fewer “weak” or “bridging” ties, to those who were outside their immediate network. Networks frequently get smaller during the transition to adulthood as youth lose their school or neighbourhood networks and start to develop partnerships and families of their own. On the other hand, given the positive impact of the SCTP on school attendance, among youth who were still in school, we might expect social networks to expand as they develop connections at school. </w:t>
      </w:r>
    </w:p>
    <w:p w14:paraId="2CE4271B" w14:textId="77777777" w:rsidR="00E83D98" w:rsidRDefault="00E83D98" w:rsidP="00E83D98">
      <w:r>
        <w:t xml:space="preserve">In our longitudinal analysis of youth social networks we observed both decreased network size as a consequence of the transition to adulthood (e.g. leaving school, getting married, moving away for work or school) along with some sustained or even expanded networks and social participation. Eliza is an example of a participant whose already small network got smaller during the two year evaluation period. At baseline, she listed only one female friend in her peer networks. While they initially stayed friends following Eliza getting married and moving to live with her husband, by endline, Eliza had lost touch with this friend and had no new friends in her peer network. There were some women in the community where she lived who she talked to but did not consider them friends. Eliza was concerned about gossip and for this reason avoided extensive social interaction with people; due to gossip, she was also reluctant to seek a loan from a VSL out of fear that people would know about her personal business. Eliza’s social network was affected by her marriage as she did not get along with her husband’s family and did not develop strong ties with them. When her husband went to seek work in Lilongwe, she moved back to live with her grandmother. Eliza did participate in one community </w:t>
      </w:r>
      <w:r>
        <w:lastRenderedPageBreak/>
        <w:t xml:space="preserve">activity, preparing food during funerals. While her family’s basic needs have improved, for Eliza participation in the SCTP did not have a marked impact on her social network or participation. </w:t>
      </w:r>
    </w:p>
    <w:p w14:paraId="47BD01BD" w14:textId="77777777" w:rsidR="00E83D98" w:rsidRDefault="00E83D98" w:rsidP="00E83D98">
      <w:r>
        <w:t xml:space="preserve">In contrast to Eliza, Grace had a large peer network that increased during the evaluation period. Grace had two children but lived with her parents as her marriage did not work out. She had a large group of female friends and cousins with whom she spends time doing chores, exchanges support and provide companionship. She had some tensions with some of her friends during the evaluation period due to some rumours about infidelities but these tensions had been resolved by endline. While Grace hoped to marry, the fact that she had stayed at her parent’s house and had not moved to live with a husband appears to have helped her maintain her social network as she spent much of her productive time with her friends, helping each other and providing company to one another. </w:t>
      </w:r>
    </w:p>
    <w:p w14:paraId="38F87BB7" w14:textId="77777777" w:rsidR="00E83D98" w:rsidRDefault="00E83D98" w:rsidP="00E83D98">
      <w:r>
        <w:t>While these two examples reflect how networks were affected by the transition to adulthood, there were also examples of more direct impacts of the SCTP on network size and support. For example, several youth participants described having joined school or community clubs or sports teams since baseline, especially among the boys. Others explicitly mentioned less bullying and social exclusion, especially at school, which had affected the educational experiences of several youth at baseline. Shadrek was in school and not sexually active at endline as he was focused on his education. He clearly articulated how his network had changed between baseline and endline,</w:t>
      </w:r>
    </w:p>
    <w:p w14:paraId="2FAEDCF8" w14:textId="77777777" w:rsidR="00E83D98" w:rsidRPr="00B124D7" w:rsidRDefault="00E83D98" w:rsidP="00E83D98">
      <w:pPr>
        <w:pStyle w:val="CommentText"/>
        <w:ind w:firstLine="720"/>
      </w:pPr>
      <w:r w:rsidRPr="00B124D7">
        <w:rPr>
          <w:i/>
        </w:rPr>
        <w:t>Interviewer:</w:t>
      </w:r>
      <w:r w:rsidRPr="00B124D7">
        <w:t xml:space="preserve"> How has your social network changed during the last 2 years?</w:t>
      </w:r>
    </w:p>
    <w:p w14:paraId="625FE67D" w14:textId="77777777" w:rsidR="00E83D98" w:rsidRPr="00B124D7" w:rsidRDefault="00E83D98" w:rsidP="00E83D98">
      <w:pPr>
        <w:spacing w:after="0"/>
        <w:ind w:left="720"/>
      </w:pPr>
      <w:r>
        <w:rPr>
          <w:i/>
        </w:rPr>
        <w:t xml:space="preserve">Participant: </w:t>
      </w:r>
      <w:r w:rsidRPr="00B124D7">
        <w:t>It has changed because the same people I am now friends with are actually the same people who did not want to chat with me when our household was not in the Social cash transfer program. They used to bully me, call me an orphan and chase me away whenever I want to play because I did not have nice clothes, I was a shame, BUT after starting getting the funds from the government these same people have accepted me and befriended me. The only friend I do feel we are very close is Master.</w:t>
      </w:r>
    </w:p>
    <w:p w14:paraId="141A45CB" w14:textId="77777777" w:rsidR="00E83D98" w:rsidRPr="00FC6BDF" w:rsidRDefault="00E83D98" w:rsidP="00E83D98">
      <w:pPr>
        <w:spacing w:after="0"/>
        <w:ind w:left="720"/>
        <w:rPr>
          <w:i/>
        </w:rPr>
      </w:pPr>
    </w:p>
    <w:p w14:paraId="4EF4444D" w14:textId="77777777" w:rsidR="00E83D98" w:rsidRDefault="00E83D98" w:rsidP="00E83D98">
      <w:r>
        <w:t xml:space="preserve">In addition to feeling more socially included at school, Shadrek was playing on sports teams and was actively involved in several clubs and groups. He directly linked his increased social participation to the program. </w:t>
      </w:r>
    </w:p>
    <w:p w14:paraId="0BED29B9" w14:textId="77777777" w:rsidR="00E83D98" w:rsidRDefault="00E83D98" w:rsidP="00E83D98">
      <w:r>
        <w:t>Allan’s social network transition also reflects the transition to adulthood and impact of poverty on secondary education. Allan sustained the same peer network of three close male friends from baseline to endline. Out of the group, he was the only SCTP beneficiary. While Allan had transitioned to secondary school at endline and was thriving in Form 1, all of his friends had dropped out between midline and endline after Standard 8. Even though this network of friends had taken very different trajectories, they were all still close and supportive of each other, which was an important resource for Allan. Allan had also joined a community health promotion group, which helped him to create more weak ties in his community as well.</w:t>
      </w:r>
    </w:p>
    <w:p w14:paraId="24665954" w14:textId="77777777" w:rsidR="00E83D98" w:rsidRDefault="00E83D98" w:rsidP="00E83D98">
      <w:r>
        <w:t xml:space="preserve">These examples of different network trajectories highlight patterns of network evolution in the context of the transition to adulthood as well as participation in the SCTP. Overall, given their more extensive ongoing participation in school, we saw that boys had more robust and thriving social networks that provided them both strong and bridging ties. In contrast, female youth participants had experienced increased isolation following marriage and tended to maintain more strong ties without developing weaker ties. </w:t>
      </w:r>
    </w:p>
    <w:p w14:paraId="41181320" w14:textId="77777777" w:rsidR="00E83D98" w:rsidRPr="006F7C72" w:rsidRDefault="00E83D98" w:rsidP="00E83D98">
      <w:pPr>
        <w:pStyle w:val="Heading2"/>
      </w:pPr>
      <w:bookmarkStart w:id="239" w:name="_Toc425153520"/>
      <w:bookmarkStart w:id="240" w:name="_Toc450692751"/>
      <w:r w:rsidRPr="006F7C72">
        <w:t>12.7 Summary</w:t>
      </w:r>
      <w:bookmarkEnd w:id="239"/>
      <w:bookmarkEnd w:id="240"/>
    </w:p>
    <w:p w14:paraId="53A280B3" w14:textId="77777777" w:rsidR="00E83D98" w:rsidRDefault="00E83D98" w:rsidP="00E83D98">
      <w:r w:rsidRPr="006F7C72">
        <w:t>We examine a range of youth-specific outcomes using a unique survey module administered to youth ages 13 to 19 at baseline (14 to 21 at midline</w:t>
      </w:r>
      <w:r>
        <w:t>, 15 to 22 at endline</w:t>
      </w:r>
      <w:r w:rsidRPr="006F7C72">
        <w:t xml:space="preserve">). Overall, we find that the SCTP has potential to positively impact the transition to adulthood, particularly related to sexual debut, </w:t>
      </w:r>
      <w:r>
        <w:t>sexual risk taking, including sexual violence and social support</w:t>
      </w:r>
      <w:r w:rsidRPr="006F7C72">
        <w:t>. When we look at subgroups, we see a larger number of impacts, particularly for poorer households</w:t>
      </w:r>
      <w:r>
        <w:t xml:space="preserve"> (for example, mental health)</w:t>
      </w:r>
      <w:r w:rsidRPr="006F7C72">
        <w:t xml:space="preserve">. </w:t>
      </w:r>
      <w:r>
        <w:t xml:space="preserve">In many cases, impact are highly gendered—and impacts are being clearly driven by girls (sexual risk taking) or boys </w:t>
      </w:r>
      <w:r>
        <w:lastRenderedPageBreak/>
        <w:t xml:space="preserve">(sexual debut). </w:t>
      </w:r>
      <w:r w:rsidRPr="006F7C72">
        <w:t xml:space="preserve">The impacts we do see are largely in line with the magnitude we would expect, and consistent with other studies. </w:t>
      </w:r>
      <w:r>
        <w:t xml:space="preserve">We are still limited by the </w:t>
      </w:r>
      <w:r w:rsidRPr="006F7C72">
        <w:t xml:space="preserve">relatively short length of time between baseline and </w:t>
      </w:r>
      <w:r>
        <w:t>endline to find transformative impacts over time on youth</w:t>
      </w:r>
      <w:r w:rsidRPr="006F7C72">
        <w:t>. Since we see impacts on some of the more proximate determinants—for example schooling—of many of these outcomes, impacts may take more time to be realized. In addition, since our sample sizes in some cases are small (for example characteristics of sexual experiences), we may be limited in our ability to detect affects until a larger percentage of the sample reports on these measures.</w:t>
      </w:r>
      <w:r>
        <w:t xml:space="preserve"> We anticipate further work analysing impacts using youth-specific modelling, additional heterogeneity analysis, and mixed methods work to unpack these outcomes.</w:t>
      </w:r>
    </w:p>
    <w:p w14:paraId="5D551BA7" w14:textId="77777777" w:rsidR="00B262F0" w:rsidRDefault="00B262F0" w:rsidP="00E83D98"/>
    <w:p w14:paraId="35F79C62" w14:textId="21625198" w:rsidR="00B262F0" w:rsidRPr="00F457C5" w:rsidRDefault="00D724F0" w:rsidP="00D724F0">
      <w:pPr>
        <w:pStyle w:val="Heading1"/>
      </w:pPr>
      <w:bookmarkStart w:id="241" w:name="_Toc383647969"/>
      <w:bookmarkStart w:id="242" w:name="_Toc425153537"/>
      <w:r>
        <w:t xml:space="preserve"> </w:t>
      </w:r>
      <w:bookmarkStart w:id="243" w:name="_Toc450692752"/>
      <w:r w:rsidR="00B262F0" w:rsidRPr="00F457C5">
        <w:t xml:space="preserve">Impacts on </w:t>
      </w:r>
      <w:r w:rsidR="00B262F0">
        <w:t>Household Production and Assets</w:t>
      </w:r>
      <w:bookmarkEnd w:id="243"/>
    </w:p>
    <w:p w14:paraId="77373CA1" w14:textId="77777777" w:rsidR="00B262F0" w:rsidRDefault="00B262F0" w:rsidP="00B262F0">
      <w:pPr>
        <w:widowControl w:val="0"/>
        <w:autoSpaceDE w:val="0"/>
        <w:autoSpaceDN w:val="0"/>
        <w:adjustRightInd w:val="0"/>
        <w:spacing w:before="66" w:after="0"/>
        <w:rPr>
          <w:sz w:val="24"/>
          <w:szCs w:val="24"/>
        </w:rPr>
      </w:pPr>
      <w:r>
        <w:rPr>
          <w:sz w:val="24"/>
          <w:szCs w:val="24"/>
        </w:rPr>
        <w:t xml:space="preserve">One of the objectives of the SCTP is to reduce poverty and hunger among beneficiaries. Since household poverty and hunger are invariably the result of household production being in deficit of household demand, we recognize that increasing household production is the more sustainable way to reduce poverty and hunger in the long term. The SCTP cash is hypothesized to act as a catalyst for behavioural responses and necessary investments in economic activities that will result in increased production and an accumulation of wealth in the form of durable assets among T households. To track these effects, the survey instruments had modules on the three main typical rural economic activities: crop production, livestock production and operation of a non-farm household enterprises. We also had modules on the ownership of agricultural and non-agricultural assets. This section provides an analysis of the impacts on these household economic activities and the ownership of assets. </w:t>
      </w:r>
      <w:bookmarkStart w:id="244" w:name="_Toc406699829"/>
      <w:bookmarkStart w:id="245" w:name="_Toc418470237"/>
    </w:p>
    <w:p w14:paraId="2158A541" w14:textId="682234CC" w:rsidR="00B262F0" w:rsidRPr="00B262F0" w:rsidRDefault="00B262F0" w:rsidP="00B262F0">
      <w:pPr>
        <w:pStyle w:val="Heading2"/>
      </w:pPr>
      <w:bookmarkStart w:id="246" w:name="_Toc450692753"/>
      <w:r>
        <w:t xml:space="preserve">13.1 </w:t>
      </w:r>
      <w:r w:rsidRPr="00B262F0">
        <w:t>Agricultural and Non-Agricultural Assets</w:t>
      </w:r>
      <w:bookmarkEnd w:id="246"/>
    </w:p>
    <w:p w14:paraId="0264FE29" w14:textId="03506588" w:rsidR="00B262F0" w:rsidRDefault="00B262F0" w:rsidP="00B262F0">
      <w:pPr>
        <w:rPr>
          <w:b/>
          <w:sz w:val="23"/>
          <w:szCs w:val="23"/>
        </w:rPr>
      </w:pPr>
      <w:r w:rsidRPr="000203CF">
        <w:t>Agriculture remains the primary economic activity for most of the rural poor, and about 9</w:t>
      </w:r>
      <w:r>
        <w:t>3</w:t>
      </w:r>
      <w:r w:rsidRPr="000203CF">
        <w:t xml:space="preserve"> per cent of our sample households owned or cultivated land </w:t>
      </w:r>
      <w:r>
        <w:t>in the 12 months preceding the b</w:t>
      </w:r>
      <w:r w:rsidRPr="000203CF">
        <w:t xml:space="preserve">aseline survey. The inability to own and use basic productivity enhancing implements for farming affects the productive efficiency of these households, </w:t>
      </w:r>
      <w:r>
        <w:t xml:space="preserve">and sometimes </w:t>
      </w:r>
      <w:r w:rsidRPr="000203CF">
        <w:t>forces them to spend part of their already scarce resources on the rental of implements. Our survey instrument therefore sought information on the use, ownership and expenditu</w:t>
      </w:r>
      <w:r>
        <w:t>re on</w:t>
      </w:r>
      <w:r w:rsidRPr="000203CF">
        <w:t xml:space="preserve"> implements over the last 12 months. </w:t>
      </w:r>
      <w:r>
        <w:t xml:space="preserve">The main focus of analysis was on the five basic assets, namely hand hoe, axe, panga knife, sickle and building/structure (chicken house, livestock kraal, poultry kraal). </w:t>
      </w:r>
      <w:r w:rsidRPr="000203CF">
        <w:t xml:space="preserve">The results show </w:t>
      </w:r>
      <w:r>
        <w:t xml:space="preserve">significant positive impacts on the number of different assets owned, asset purchases in the last 12 months and actual expenditure on asset purchases among T households (Table 13.1.1). There is a significant seven pp impact on household purchases of at least one asset in the past 12 months, and a significant impact of about 174 MWK for the expenditure on purchases of assets over a base of 211 MWK among T households. </w:t>
      </w:r>
      <w:r w:rsidRPr="000203CF">
        <w:t xml:space="preserve">An index of household ‘wealth’, </w:t>
      </w:r>
      <w:r>
        <w:t>based on the first principal component</w:t>
      </w:r>
      <w:r w:rsidRPr="000203CF">
        <w:t xml:space="preserve"> derived from ownership of thes</w:t>
      </w:r>
      <w:r>
        <w:t xml:space="preserve">e five agricultural implements </w:t>
      </w:r>
      <w:r w:rsidRPr="000203CF">
        <w:t xml:space="preserve">is </w:t>
      </w:r>
      <w:r>
        <w:t>also significant at the one per cent level.</w:t>
      </w:r>
      <w:r w:rsidRPr="000203CF">
        <w:t xml:space="preserve"> </w:t>
      </w:r>
      <w:r>
        <w:t xml:space="preserve">In the endline survey, we also asked about asset purchases in the last four months, and we find a significant cross-sectional difference of six pp between T and C households (not shown). </w:t>
      </w:r>
    </w:p>
    <w:p w14:paraId="7777220A" w14:textId="2457F4BF" w:rsidR="00B262F0" w:rsidRDefault="00B262F0" w:rsidP="00B262F0">
      <w:pPr>
        <w:spacing w:after="0"/>
        <w:jc w:val="both"/>
      </w:pPr>
      <w:r>
        <w:t xml:space="preserve">In Table 13.1.2, we show the SCTP impacts on the ownership of the specific assets at the intensive (number owned) and extensive (whether owned any) margins. We find significant impacts on the ownership of hand hoe, axe and panga knife at both margins. We find a six pp point impact on the ownership of hand hoe, seven pp impact on the ownership of axe and panga knife. The impact on the number of hand hoe owned was 0.43 units over a base of 1.78 among T households. For sickle, we do not find impacts on the ownership but there is significant impact on the number of sickle owned (0.08 units over a base of 0.18 among T households). In the endline survey, we asked about ownership of pick and shovel/spade and found a significant cross-sectional difference in the ownership of pick but not on shovel/spade (not shown). </w:t>
      </w:r>
      <w:r w:rsidRPr="00DB16F0">
        <w:t xml:space="preserve">These </w:t>
      </w:r>
      <w:r>
        <w:t xml:space="preserve">findings are consistent with the findings of the </w:t>
      </w:r>
      <w:r w:rsidRPr="00DB16F0">
        <w:t>Malawi Mchinji</w:t>
      </w:r>
      <w:r>
        <w:t xml:space="preserve"> </w:t>
      </w:r>
      <w:r w:rsidRPr="00DB16F0">
        <w:lastRenderedPageBreak/>
        <w:t xml:space="preserve">pilot programme, which </w:t>
      </w:r>
      <w:r>
        <w:t>also reported</w:t>
      </w:r>
      <w:r w:rsidRPr="00DB16F0">
        <w:t xml:space="preserve"> increases in </w:t>
      </w:r>
      <w:r>
        <w:t xml:space="preserve">the </w:t>
      </w:r>
      <w:r w:rsidRPr="00DB16F0">
        <w:t xml:space="preserve">ownership of </w:t>
      </w:r>
      <w:r>
        <w:t xml:space="preserve">hand hoes, </w:t>
      </w:r>
      <w:r w:rsidRPr="00DB16F0">
        <w:t>axes, and sickles</w:t>
      </w:r>
      <w:r>
        <w:t xml:space="preserve"> (Covarrubias et al., 2012</w:t>
      </w:r>
      <w:r>
        <w:rPr>
          <w:rStyle w:val="FootnoteReference"/>
        </w:rPr>
        <w:footnoteReference w:id="45"/>
      </w:r>
      <w:r w:rsidRPr="00DB16F0">
        <w:t xml:space="preserve">). </w:t>
      </w:r>
    </w:p>
    <w:p w14:paraId="3E53C9B4" w14:textId="77777777" w:rsidR="00B262F0" w:rsidRPr="00DB16F0" w:rsidRDefault="00B262F0" w:rsidP="00B262F0">
      <w:pPr>
        <w:spacing w:after="0"/>
        <w:jc w:val="both"/>
      </w:pPr>
    </w:p>
    <w:p w14:paraId="3061CDDA" w14:textId="77777777" w:rsidR="00B262F0" w:rsidRDefault="00B262F0" w:rsidP="00B262F0">
      <w:pPr>
        <w:pStyle w:val="Tableheader"/>
      </w:pPr>
      <w:r w:rsidRPr="00FA6CEB">
        <w:t>Table 13.</w:t>
      </w:r>
      <w:r>
        <w:t>1.1</w:t>
      </w:r>
      <w:r w:rsidRPr="00FA6CEB">
        <w:t xml:space="preserve">: </w:t>
      </w:r>
      <w:r>
        <w:t xml:space="preserve">Impacts on Ownership and Purchases of </w:t>
      </w:r>
      <w:r w:rsidRPr="00FA6CEB">
        <w:t>Agricultural Assets</w:t>
      </w:r>
    </w:p>
    <w:tbl>
      <w:tblPr>
        <w:tblW w:w="0" w:type="auto"/>
        <w:tblLayout w:type="fixed"/>
        <w:tblCellMar>
          <w:left w:w="144" w:type="dxa"/>
          <w:right w:w="144" w:type="dxa"/>
        </w:tblCellMar>
        <w:tblLook w:val="0000" w:firstRow="0" w:lastRow="0" w:firstColumn="0" w:lastColumn="0" w:noHBand="0" w:noVBand="0"/>
      </w:tblPr>
      <w:tblGrid>
        <w:gridCol w:w="3150"/>
        <w:gridCol w:w="1080"/>
        <w:gridCol w:w="990"/>
        <w:gridCol w:w="1260"/>
        <w:gridCol w:w="1004"/>
        <w:gridCol w:w="938"/>
        <w:gridCol w:w="938"/>
      </w:tblGrid>
      <w:tr w:rsidR="00B262F0" w14:paraId="611CB428" w14:textId="77777777" w:rsidTr="00B262F0">
        <w:tc>
          <w:tcPr>
            <w:tcW w:w="3150" w:type="dxa"/>
            <w:tcBorders>
              <w:top w:val="single" w:sz="6" w:space="0" w:color="auto"/>
              <w:left w:val="nil"/>
              <w:bottom w:val="nil"/>
              <w:right w:val="nil"/>
            </w:tcBorders>
          </w:tcPr>
          <w:p w14:paraId="3322E41C" w14:textId="77777777" w:rsidR="00B262F0" w:rsidRDefault="00B262F0" w:rsidP="00B262F0">
            <w:pPr>
              <w:widowControl w:val="0"/>
              <w:autoSpaceDE w:val="0"/>
              <w:autoSpaceDN w:val="0"/>
              <w:adjustRightInd w:val="0"/>
              <w:spacing w:before="66" w:after="0"/>
              <w:rPr>
                <w:sz w:val="20"/>
                <w:szCs w:val="20"/>
              </w:rPr>
            </w:pPr>
            <w:r>
              <w:rPr>
                <w:sz w:val="20"/>
                <w:szCs w:val="20"/>
              </w:rPr>
              <w:t>Dependent</w:t>
            </w:r>
          </w:p>
        </w:tc>
        <w:tc>
          <w:tcPr>
            <w:tcW w:w="1080" w:type="dxa"/>
            <w:tcBorders>
              <w:top w:val="single" w:sz="6" w:space="0" w:color="auto"/>
              <w:left w:val="nil"/>
              <w:bottom w:val="nil"/>
              <w:right w:val="nil"/>
            </w:tcBorders>
          </w:tcPr>
          <w:p w14:paraId="5C95DDB0"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990" w:type="dxa"/>
            <w:tcBorders>
              <w:top w:val="single" w:sz="6" w:space="0" w:color="auto"/>
              <w:left w:val="nil"/>
              <w:bottom w:val="nil"/>
              <w:right w:val="nil"/>
            </w:tcBorders>
          </w:tcPr>
          <w:p w14:paraId="7C6688C4"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260" w:type="dxa"/>
            <w:tcBorders>
              <w:top w:val="single" w:sz="6" w:space="0" w:color="auto"/>
              <w:left w:val="nil"/>
              <w:bottom w:val="nil"/>
              <w:right w:val="nil"/>
            </w:tcBorders>
          </w:tcPr>
          <w:p w14:paraId="0499D39F" w14:textId="77777777" w:rsidR="00B262F0" w:rsidRDefault="00B262F0" w:rsidP="00B262F0">
            <w:pPr>
              <w:widowControl w:val="0"/>
              <w:autoSpaceDE w:val="0"/>
              <w:autoSpaceDN w:val="0"/>
              <w:adjustRightInd w:val="0"/>
              <w:spacing w:before="66" w:after="0"/>
              <w:jc w:val="center"/>
              <w:rPr>
                <w:sz w:val="20"/>
                <w:szCs w:val="20"/>
              </w:rPr>
            </w:pPr>
            <w:r>
              <w:rPr>
                <w:sz w:val="20"/>
                <w:szCs w:val="20"/>
              </w:rPr>
              <w:t>Impact Diff</w:t>
            </w:r>
          </w:p>
        </w:tc>
        <w:tc>
          <w:tcPr>
            <w:tcW w:w="1004" w:type="dxa"/>
            <w:tcBorders>
              <w:top w:val="single" w:sz="6" w:space="0" w:color="auto"/>
              <w:left w:val="nil"/>
              <w:bottom w:val="nil"/>
              <w:right w:val="nil"/>
            </w:tcBorders>
          </w:tcPr>
          <w:p w14:paraId="1C583D86" w14:textId="77777777" w:rsidR="00B262F0" w:rsidRDefault="00B262F0" w:rsidP="00B262F0">
            <w:pPr>
              <w:widowControl w:val="0"/>
              <w:autoSpaceDE w:val="0"/>
              <w:autoSpaceDN w:val="0"/>
              <w:adjustRightInd w:val="0"/>
              <w:spacing w:before="66" w:after="0"/>
              <w:jc w:val="center"/>
              <w:rPr>
                <w:sz w:val="20"/>
                <w:szCs w:val="20"/>
              </w:rPr>
            </w:pPr>
            <w:r>
              <w:rPr>
                <w:sz w:val="20"/>
                <w:szCs w:val="20"/>
              </w:rPr>
              <w:t>Baseline</w:t>
            </w:r>
          </w:p>
        </w:tc>
        <w:tc>
          <w:tcPr>
            <w:tcW w:w="938" w:type="dxa"/>
            <w:tcBorders>
              <w:top w:val="single" w:sz="6" w:space="0" w:color="auto"/>
              <w:left w:val="nil"/>
              <w:bottom w:val="nil"/>
              <w:right w:val="nil"/>
            </w:tcBorders>
          </w:tcPr>
          <w:p w14:paraId="003D1174"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938" w:type="dxa"/>
            <w:tcBorders>
              <w:top w:val="single" w:sz="6" w:space="0" w:color="auto"/>
              <w:left w:val="nil"/>
              <w:bottom w:val="nil"/>
              <w:right w:val="nil"/>
            </w:tcBorders>
          </w:tcPr>
          <w:p w14:paraId="41D34577"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r>
      <w:tr w:rsidR="00B262F0" w14:paraId="0759184B" w14:textId="77777777" w:rsidTr="00B262F0">
        <w:tc>
          <w:tcPr>
            <w:tcW w:w="3150" w:type="dxa"/>
            <w:tcBorders>
              <w:top w:val="nil"/>
              <w:left w:val="nil"/>
              <w:bottom w:val="nil"/>
              <w:right w:val="nil"/>
            </w:tcBorders>
          </w:tcPr>
          <w:p w14:paraId="25384729" w14:textId="77777777" w:rsidR="00B262F0" w:rsidRDefault="00B262F0" w:rsidP="00B262F0">
            <w:pPr>
              <w:widowControl w:val="0"/>
              <w:autoSpaceDE w:val="0"/>
              <w:autoSpaceDN w:val="0"/>
              <w:adjustRightInd w:val="0"/>
              <w:spacing w:after="0"/>
              <w:rPr>
                <w:sz w:val="20"/>
                <w:szCs w:val="20"/>
              </w:rPr>
            </w:pPr>
            <w:r>
              <w:rPr>
                <w:sz w:val="20"/>
                <w:szCs w:val="20"/>
              </w:rPr>
              <w:t>Variable</w:t>
            </w:r>
          </w:p>
        </w:tc>
        <w:tc>
          <w:tcPr>
            <w:tcW w:w="1080" w:type="dxa"/>
            <w:tcBorders>
              <w:top w:val="nil"/>
              <w:left w:val="nil"/>
              <w:bottom w:val="nil"/>
              <w:right w:val="nil"/>
            </w:tcBorders>
          </w:tcPr>
          <w:p w14:paraId="7B0EC78F"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990" w:type="dxa"/>
            <w:tcBorders>
              <w:top w:val="nil"/>
              <w:left w:val="nil"/>
              <w:bottom w:val="nil"/>
              <w:right w:val="nil"/>
            </w:tcBorders>
          </w:tcPr>
          <w:p w14:paraId="010AA6B9"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260" w:type="dxa"/>
            <w:tcBorders>
              <w:top w:val="nil"/>
              <w:left w:val="nil"/>
              <w:bottom w:val="nil"/>
              <w:right w:val="nil"/>
            </w:tcBorders>
          </w:tcPr>
          <w:p w14:paraId="10AABEBB" w14:textId="77777777" w:rsidR="00B262F0" w:rsidRDefault="00B262F0" w:rsidP="00B262F0">
            <w:pPr>
              <w:widowControl w:val="0"/>
              <w:autoSpaceDE w:val="0"/>
              <w:autoSpaceDN w:val="0"/>
              <w:adjustRightInd w:val="0"/>
              <w:spacing w:after="0"/>
              <w:jc w:val="center"/>
              <w:rPr>
                <w:sz w:val="20"/>
                <w:szCs w:val="20"/>
              </w:rPr>
            </w:pPr>
            <w:r>
              <w:rPr>
                <w:sz w:val="20"/>
                <w:szCs w:val="20"/>
              </w:rPr>
              <w:t>(EL-ML)</w:t>
            </w:r>
          </w:p>
        </w:tc>
        <w:tc>
          <w:tcPr>
            <w:tcW w:w="1004" w:type="dxa"/>
            <w:tcBorders>
              <w:top w:val="nil"/>
              <w:left w:val="nil"/>
              <w:bottom w:val="nil"/>
              <w:right w:val="nil"/>
            </w:tcBorders>
          </w:tcPr>
          <w:p w14:paraId="0163D645"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938" w:type="dxa"/>
            <w:tcBorders>
              <w:top w:val="nil"/>
              <w:left w:val="nil"/>
              <w:bottom w:val="nil"/>
              <w:right w:val="nil"/>
            </w:tcBorders>
          </w:tcPr>
          <w:p w14:paraId="6E1FB4DF"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938" w:type="dxa"/>
            <w:tcBorders>
              <w:top w:val="nil"/>
              <w:left w:val="nil"/>
              <w:bottom w:val="nil"/>
              <w:right w:val="nil"/>
            </w:tcBorders>
          </w:tcPr>
          <w:p w14:paraId="516AC01E" w14:textId="77777777" w:rsidR="00B262F0" w:rsidRDefault="00B262F0" w:rsidP="00B262F0">
            <w:pPr>
              <w:widowControl w:val="0"/>
              <w:autoSpaceDE w:val="0"/>
              <w:autoSpaceDN w:val="0"/>
              <w:adjustRightInd w:val="0"/>
              <w:spacing w:after="0"/>
              <w:jc w:val="center"/>
              <w:rPr>
                <w:sz w:val="20"/>
                <w:szCs w:val="20"/>
              </w:rPr>
            </w:pPr>
            <w:r>
              <w:rPr>
                <w:sz w:val="20"/>
                <w:szCs w:val="20"/>
              </w:rPr>
              <w:t>Control Mean</w:t>
            </w:r>
          </w:p>
        </w:tc>
      </w:tr>
      <w:tr w:rsidR="00B262F0" w14:paraId="51E3B710" w14:textId="77777777" w:rsidTr="00B262F0">
        <w:tc>
          <w:tcPr>
            <w:tcW w:w="3150" w:type="dxa"/>
            <w:tcBorders>
              <w:top w:val="nil"/>
              <w:left w:val="nil"/>
              <w:bottom w:val="nil"/>
              <w:right w:val="nil"/>
            </w:tcBorders>
          </w:tcPr>
          <w:p w14:paraId="00059D1D" w14:textId="77777777" w:rsidR="00B262F0" w:rsidRDefault="00B262F0" w:rsidP="00B262F0">
            <w:pPr>
              <w:widowControl w:val="0"/>
              <w:autoSpaceDE w:val="0"/>
              <w:autoSpaceDN w:val="0"/>
              <w:adjustRightInd w:val="0"/>
              <w:spacing w:after="66"/>
              <w:rPr>
                <w:sz w:val="20"/>
                <w:szCs w:val="20"/>
              </w:rPr>
            </w:pPr>
          </w:p>
        </w:tc>
        <w:tc>
          <w:tcPr>
            <w:tcW w:w="1080" w:type="dxa"/>
            <w:tcBorders>
              <w:top w:val="nil"/>
              <w:left w:val="nil"/>
              <w:bottom w:val="nil"/>
              <w:right w:val="nil"/>
            </w:tcBorders>
          </w:tcPr>
          <w:p w14:paraId="726906EC" w14:textId="77777777" w:rsidR="00B262F0" w:rsidRDefault="00B262F0" w:rsidP="00B262F0">
            <w:pPr>
              <w:widowControl w:val="0"/>
              <w:autoSpaceDE w:val="0"/>
              <w:autoSpaceDN w:val="0"/>
              <w:adjustRightInd w:val="0"/>
              <w:spacing w:after="66"/>
              <w:jc w:val="center"/>
              <w:rPr>
                <w:sz w:val="20"/>
                <w:szCs w:val="20"/>
              </w:rPr>
            </w:pPr>
            <w:r>
              <w:rPr>
                <w:sz w:val="20"/>
                <w:szCs w:val="20"/>
              </w:rPr>
              <w:t>(1)</w:t>
            </w:r>
          </w:p>
        </w:tc>
        <w:tc>
          <w:tcPr>
            <w:tcW w:w="990" w:type="dxa"/>
            <w:tcBorders>
              <w:top w:val="nil"/>
              <w:left w:val="nil"/>
              <w:bottom w:val="nil"/>
              <w:right w:val="nil"/>
            </w:tcBorders>
          </w:tcPr>
          <w:p w14:paraId="423B7E14" w14:textId="77777777" w:rsidR="00B262F0" w:rsidRDefault="00B262F0" w:rsidP="00B262F0">
            <w:pPr>
              <w:widowControl w:val="0"/>
              <w:autoSpaceDE w:val="0"/>
              <w:autoSpaceDN w:val="0"/>
              <w:adjustRightInd w:val="0"/>
              <w:spacing w:after="66"/>
              <w:jc w:val="center"/>
              <w:rPr>
                <w:sz w:val="20"/>
                <w:szCs w:val="20"/>
              </w:rPr>
            </w:pPr>
            <w:r>
              <w:rPr>
                <w:sz w:val="20"/>
                <w:szCs w:val="20"/>
              </w:rPr>
              <w:t>(2)</w:t>
            </w:r>
          </w:p>
        </w:tc>
        <w:tc>
          <w:tcPr>
            <w:tcW w:w="1260" w:type="dxa"/>
            <w:tcBorders>
              <w:top w:val="nil"/>
              <w:left w:val="nil"/>
              <w:bottom w:val="nil"/>
              <w:right w:val="nil"/>
            </w:tcBorders>
          </w:tcPr>
          <w:p w14:paraId="7F608DB8" w14:textId="77777777" w:rsidR="00B262F0" w:rsidRDefault="00B262F0" w:rsidP="00B262F0">
            <w:pPr>
              <w:widowControl w:val="0"/>
              <w:autoSpaceDE w:val="0"/>
              <w:autoSpaceDN w:val="0"/>
              <w:adjustRightInd w:val="0"/>
              <w:spacing w:after="66"/>
              <w:jc w:val="center"/>
              <w:rPr>
                <w:sz w:val="20"/>
                <w:szCs w:val="20"/>
              </w:rPr>
            </w:pPr>
            <w:r>
              <w:rPr>
                <w:sz w:val="20"/>
                <w:szCs w:val="20"/>
              </w:rPr>
              <w:t>(3)=(1)-(2)</w:t>
            </w:r>
          </w:p>
        </w:tc>
        <w:tc>
          <w:tcPr>
            <w:tcW w:w="1004" w:type="dxa"/>
            <w:tcBorders>
              <w:top w:val="nil"/>
              <w:left w:val="nil"/>
              <w:bottom w:val="nil"/>
              <w:right w:val="nil"/>
            </w:tcBorders>
          </w:tcPr>
          <w:p w14:paraId="3629BE7C" w14:textId="77777777" w:rsidR="00B262F0" w:rsidRDefault="00B262F0" w:rsidP="00B262F0">
            <w:pPr>
              <w:widowControl w:val="0"/>
              <w:autoSpaceDE w:val="0"/>
              <w:autoSpaceDN w:val="0"/>
              <w:adjustRightInd w:val="0"/>
              <w:spacing w:after="66"/>
              <w:jc w:val="center"/>
              <w:rPr>
                <w:sz w:val="20"/>
                <w:szCs w:val="20"/>
              </w:rPr>
            </w:pPr>
            <w:r>
              <w:rPr>
                <w:sz w:val="20"/>
                <w:szCs w:val="20"/>
              </w:rPr>
              <w:t>(4)</w:t>
            </w:r>
          </w:p>
        </w:tc>
        <w:tc>
          <w:tcPr>
            <w:tcW w:w="938" w:type="dxa"/>
            <w:tcBorders>
              <w:top w:val="nil"/>
              <w:left w:val="nil"/>
              <w:bottom w:val="nil"/>
              <w:right w:val="nil"/>
            </w:tcBorders>
          </w:tcPr>
          <w:p w14:paraId="7A7D7196" w14:textId="77777777" w:rsidR="00B262F0" w:rsidRDefault="00B262F0" w:rsidP="00B262F0">
            <w:pPr>
              <w:widowControl w:val="0"/>
              <w:autoSpaceDE w:val="0"/>
              <w:autoSpaceDN w:val="0"/>
              <w:adjustRightInd w:val="0"/>
              <w:spacing w:after="66"/>
              <w:jc w:val="center"/>
              <w:rPr>
                <w:sz w:val="20"/>
                <w:szCs w:val="20"/>
              </w:rPr>
            </w:pPr>
            <w:r>
              <w:rPr>
                <w:sz w:val="20"/>
                <w:szCs w:val="20"/>
              </w:rPr>
              <w:t>(5)</w:t>
            </w:r>
          </w:p>
        </w:tc>
        <w:tc>
          <w:tcPr>
            <w:tcW w:w="938" w:type="dxa"/>
            <w:tcBorders>
              <w:top w:val="nil"/>
              <w:left w:val="nil"/>
              <w:bottom w:val="nil"/>
              <w:right w:val="nil"/>
            </w:tcBorders>
          </w:tcPr>
          <w:p w14:paraId="397B7FD4" w14:textId="77777777" w:rsidR="00B262F0" w:rsidRDefault="00B262F0" w:rsidP="00B262F0">
            <w:pPr>
              <w:widowControl w:val="0"/>
              <w:autoSpaceDE w:val="0"/>
              <w:autoSpaceDN w:val="0"/>
              <w:adjustRightInd w:val="0"/>
              <w:spacing w:after="66"/>
              <w:jc w:val="center"/>
              <w:rPr>
                <w:sz w:val="20"/>
                <w:szCs w:val="20"/>
              </w:rPr>
            </w:pPr>
            <w:r>
              <w:rPr>
                <w:sz w:val="20"/>
                <w:szCs w:val="20"/>
              </w:rPr>
              <w:t>(6)</w:t>
            </w:r>
          </w:p>
        </w:tc>
      </w:tr>
      <w:tr w:rsidR="00B262F0" w14:paraId="4FBA3444" w14:textId="77777777" w:rsidTr="00B262F0">
        <w:tc>
          <w:tcPr>
            <w:tcW w:w="3150" w:type="dxa"/>
            <w:tcBorders>
              <w:top w:val="single" w:sz="6" w:space="0" w:color="auto"/>
              <w:left w:val="nil"/>
              <w:bottom w:val="nil"/>
              <w:right w:val="nil"/>
            </w:tcBorders>
          </w:tcPr>
          <w:p w14:paraId="27F2D2DB" w14:textId="77777777" w:rsidR="00B262F0" w:rsidRDefault="00B262F0" w:rsidP="00B262F0">
            <w:pPr>
              <w:widowControl w:val="0"/>
              <w:autoSpaceDE w:val="0"/>
              <w:autoSpaceDN w:val="0"/>
              <w:adjustRightInd w:val="0"/>
              <w:spacing w:after="0"/>
              <w:rPr>
                <w:sz w:val="20"/>
                <w:szCs w:val="20"/>
              </w:rPr>
            </w:pPr>
            <w:r>
              <w:rPr>
                <w:sz w:val="20"/>
                <w:szCs w:val="20"/>
              </w:rPr>
              <w:t>Own any asset</w:t>
            </w:r>
          </w:p>
        </w:tc>
        <w:tc>
          <w:tcPr>
            <w:tcW w:w="1080" w:type="dxa"/>
            <w:tcBorders>
              <w:top w:val="single" w:sz="6" w:space="0" w:color="auto"/>
              <w:left w:val="nil"/>
              <w:bottom w:val="nil"/>
              <w:right w:val="nil"/>
            </w:tcBorders>
          </w:tcPr>
          <w:p w14:paraId="298FE092" w14:textId="77777777" w:rsidR="00B262F0" w:rsidRDefault="00B262F0" w:rsidP="00B262F0">
            <w:pPr>
              <w:widowControl w:val="0"/>
              <w:autoSpaceDE w:val="0"/>
              <w:autoSpaceDN w:val="0"/>
              <w:adjustRightInd w:val="0"/>
              <w:spacing w:after="0"/>
              <w:jc w:val="center"/>
              <w:rPr>
                <w:sz w:val="20"/>
                <w:szCs w:val="20"/>
              </w:rPr>
            </w:pPr>
            <w:r>
              <w:rPr>
                <w:sz w:val="20"/>
                <w:szCs w:val="20"/>
              </w:rPr>
              <w:t>0.065***</w:t>
            </w:r>
          </w:p>
        </w:tc>
        <w:tc>
          <w:tcPr>
            <w:tcW w:w="990" w:type="dxa"/>
            <w:tcBorders>
              <w:top w:val="single" w:sz="6" w:space="0" w:color="auto"/>
              <w:left w:val="nil"/>
              <w:bottom w:val="nil"/>
              <w:right w:val="nil"/>
            </w:tcBorders>
          </w:tcPr>
          <w:p w14:paraId="0FA6FFAF" w14:textId="77777777" w:rsidR="00B262F0" w:rsidRDefault="00B262F0" w:rsidP="00B262F0">
            <w:pPr>
              <w:widowControl w:val="0"/>
              <w:autoSpaceDE w:val="0"/>
              <w:autoSpaceDN w:val="0"/>
              <w:adjustRightInd w:val="0"/>
              <w:spacing w:after="0"/>
              <w:jc w:val="center"/>
              <w:rPr>
                <w:sz w:val="20"/>
                <w:szCs w:val="20"/>
              </w:rPr>
            </w:pPr>
            <w:r>
              <w:rPr>
                <w:sz w:val="20"/>
                <w:szCs w:val="20"/>
              </w:rPr>
              <w:t>0.014</w:t>
            </w:r>
          </w:p>
        </w:tc>
        <w:tc>
          <w:tcPr>
            <w:tcW w:w="1260" w:type="dxa"/>
            <w:tcBorders>
              <w:top w:val="single" w:sz="6" w:space="0" w:color="auto"/>
              <w:left w:val="nil"/>
              <w:bottom w:val="nil"/>
              <w:right w:val="nil"/>
            </w:tcBorders>
          </w:tcPr>
          <w:p w14:paraId="14AB8A5C" w14:textId="77777777" w:rsidR="00B262F0" w:rsidRDefault="00B262F0" w:rsidP="00B262F0">
            <w:pPr>
              <w:widowControl w:val="0"/>
              <w:autoSpaceDE w:val="0"/>
              <w:autoSpaceDN w:val="0"/>
              <w:adjustRightInd w:val="0"/>
              <w:spacing w:after="0"/>
              <w:jc w:val="center"/>
              <w:rPr>
                <w:sz w:val="20"/>
                <w:szCs w:val="20"/>
              </w:rPr>
            </w:pPr>
            <w:r>
              <w:rPr>
                <w:sz w:val="20"/>
                <w:szCs w:val="20"/>
              </w:rPr>
              <w:t>0.051***</w:t>
            </w:r>
          </w:p>
        </w:tc>
        <w:tc>
          <w:tcPr>
            <w:tcW w:w="1004" w:type="dxa"/>
            <w:tcBorders>
              <w:top w:val="single" w:sz="6" w:space="0" w:color="auto"/>
              <w:left w:val="nil"/>
              <w:bottom w:val="nil"/>
              <w:right w:val="nil"/>
            </w:tcBorders>
          </w:tcPr>
          <w:p w14:paraId="13E79E3A" w14:textId="77777777" w:rsidR="00B262F0" w:rsidRDefault="00B262F0" w:rsidP="00B262F0">
            <w:pPr>
              <w:widowControl w:val="0"/>
              <w:autoSpaceDE w:val="0"/>
              <w:autoSpaceDN w:val="0"/>
              <w:adjustRightInd w:val="0"/>
              <w:spacing w:after="0"/>
              <w:jc w:val="center"/>
              <w:rPr>
                <w:sz w:val="20"/>
                <w:szCs w:val="20"/>
              </w:rPr>
            </w:pPr>
            <w:r>
              <w:rPr>
                <w:sz w:val="20"/>
                <w:szCs w:val="20"/>
              </w:rPr>
              <w:t>0.882</w:t>
            </w:r>
          </w:p>
        </w:tc>
        <w:tc>
          <w:tcPr>
            <w:tcW w:w="938" w:type="dxa"/>
            <w:tcBorders>
              <w:top w:val="single" w:sz="6" w:space="0" w:color="auto"/>
              <w:left w:val="nil"/>
              <w:bottom w:val="nil"/>
              <w:right w:val="nil"/>
            </w:tcBorders>
          </w:tcPr>
          <w:p w14:paraId="37ADD064" w14:textId="77777777" w:rsidR="00B262F0" w:rsidRDefault="00B262F0" w:rsidP="00B262F0">
            <w:pPr>
              <w:widowControl w:val="0"/>
              <w:autoSpaceDE w:val="0"/>
              <w:autoSpaceDN w:val="0"/>
              <w:adjustRightInd w:val="0"/>
              <w:spacing w:after="0"/>
              <w:jc w:val="center"/>
              <w:rPr>
                <w:sz w:val="20"/>
                <w:szCs w:val="20"/>
              </w:rPr>
            </w:pPr>
            <w:r>
              <w:rPr>
                <w:sz w:val="20"/>
                <w:szCs w:val="20"/>
              </w:rPr>
              <w:t>0.962</w:t>
            </w:r>
          </w:p>
        </w:tc>
        <w:tc>
          <w:tcPr>
            <w:tcW w:w="938" w:type="dxa"/>
            <w:tcBorders>
              <w:top w:val="single" w:sz="6" w:space="0" w:color="auto"/>
              <w:left w:val="nil"/>
              <w:bottom w:val="nil"/>
              <w:right w:val="nil"/>
            </w:tcBorders>
          </w:tcPr>
          <w:p w14:paraId="22206472" w14:textId="77777777" w:rsidR="00B262F0" w:rsidRDefault="00B262F0" w:rsidP="00B262F0">
            <w:pPr>
              <w:widowControl w:val="0"/>
              <w:autoSpaceDE w:val="0"/>
              <w:autoSpaceDN w:val="0"/>
              <w:adjustRightInd w:val="0"/>
              <w:spacing w:after="0"/>
              <w:jc w:val="center"/>
              <w:rPr>
                <w:sz w:val="20"/>
                <w:szCs w:val="20"/>
              </w:rPr>
            </w:pPr>
            <w:r>
              <w:rPr>
                <w:sz w:val="20"/>
                <w:szCs w:val="20"/>
              </w:rPr>
              <w:t>0.886</w:t>
            </w:r>
          </w:p>
        </w:tc>
      </w:tr>
      <w:tr w:rsidR="00B262F0" w14:paraId="72F360BC" w14:textId="77777777" w:rsidTr="00B262F0">
        <w:tc>
          <w:tcPr>
            <w:tcW w:w="3150" w:type="dxa"/>
            <w:tcBorders>
              <w:top w:val="nil"/>
              <w:left w:val="nil"/>
              <w:bottom w:val="nil"/>
              <w:right w:val="nil"/>
            </w:tcBorders>
          </w:tcPr>
          <w:p w14:paraId="35740027"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3E369DC7" w14:textId="77777777" w:rsidR="00B262F0" w:rsidRDefault="00B262F0" w:rsidP="00B262F0">
            <w:pPr>
              <w:widowControl w:val="0"/>
              <w:autoSpaceDE w:val="0"/>
              <w:autoSpaceDN w:val="0"/>
              <w:adjustRightInd w:val="0"/>
              <w:spacing w:after="0"/>
              <w:jc w:val="center"/>
              <w:rPr>
                <w:sz w:val="20"/>
                <w:szCs w:val="20"/>
              </w:rPr>
            </w:pPr>
            <w:r>
              <w:rPr>
                <w:sz w:val="20"/>
                <w:szCs w:val="20"/>
              </w:rPr>
              <w:t>(3.21)</w:t>
            </w:r>
          </w:p>
        </w:tc>
        <w:tc>
          <w:tcPr>
            <w:tcW w:w="990" w:type="dxa"/>
            <w:tcBorders>
              <w:top w:val="nil"/>
              <w:left w:val="nil"/>
              <w:bottom w:val="nil"/>
              <w:right w:val="nil"/>
            </w:tcBorders>
          </w:tcPr>
          <w:p w14:paraId="504FAB51" w14:textId="77777777" w:rsidR="00B262F0" w:rsidRDefault="00B262F0" w:rsidP="00B262F0">
            <w:pPr>
              <w:widowControl w:val="0"/>
              <w:autoSpaceDE w:val="0"/>
              <w:autoSpaceDN w:val="0"/>
              <w:adjustRightInd w:val="0"/>
              <w:spacing w:after="0"/>
              <w:jc w:val="center"/>
              <w:rPr>
                <w:sz w:val="20"/>
                <w:szCs w:val="20"/>
              </w:rPr>
            </w:pPr>
            <w:r>
              <w:rPr>
                <w:sz w:val="20"/>
                <w:szCs w:val="20"/>
              </w:rPr>
              <w:t>(0.60)</w:t>
            </w:r>
          </w:p>
        </w:tc>
        <w:tc>
          <w:tcPr>
            <w:tcW w:w="1260" w:type="dxa"/>
            <w:tcBorders>
              <w:top w:val="nil"/>
              <w:left w:val="nil"/>
              <w:bottom w:val="nil"/>
              <w:right w:val="nil"/>
            </w:tcBorders>
          </w:tcPr>
          <w:p w14:paraId="1B6C1BF8" w14:textId="77777777" w:rsidR="00B262F0" w:rsidRDefault="00B262F0" w:rsidP="00B262F0">
            <w:pPr>
              <w:widowControl w:val="0"/>
              <w:autoSpaceDE w:val="0"/>
              <w:autoSpaceDN w:val="0"/>
              <w:adjustRightInd w:val="0"/>
              <w:spacing w:after="0"/>
              <w:jc w:val="center"/>
              <w:rPr>
                <w:sz w:val="20"/>
                <w:szCs w:val="20"/>
              </w:rPr>
            </w:pPr>
            <w:r>
              <w:rPr>
                <w:sz w:val="20"/>
                <w:szCs w:val="20"/>
              </w:rPr>
              <w:t>(2.79)</w:t>
            </w:r>
          </w:p>
        </w:tc>
        <w:tc>
          <w:tcPr>
            <w:tcW w:w="1004" w:type="dxa"/>
            <w:tcBorders>
              <w:top w:val="nil"/>
              <w:left w:val="nil"/>
              <w:bottom w:val="nil"/>
              <w:right w:val="nil"/>
            </w:tcBorders>
          </w:tcPr>
          <w:p w14:paraId="1D79AEE5"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60374AB3"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4439A81E" w14:textId="77777777" w:rsidR="00B262F0" w:rsidRDefault="00B262F0" w:rsidP="00B262F0">
            <w:pPr>
              <w:widowControl w:val="0"/>
              <w:autoSpaceDE w:val="0"/>
              <w:autoSpaceDN w:val="0"/>
              <w:adjustRightInd w:val="0"/>
              <w:spacing w:after="0"/>
              <w:jc w:val="center"/>
              <w:rPr>
                <w:sz w:val="20"/>
                <w:szCs w:val="20"/>
              </w:rPr>
            </w:pPr>
          </w:p>
        </w:tc>
      </w:tr>
      <w:tr w:rsidR="00B262F0" w14:paraId="44454065" w14:textId="77777777" w:rsidTr="00B262F0">
        <w:tc>
          <w:tcPr>
            <w:tcW w:w="3150" w:type="dxa"/>
            <w:tcBorders>
              <w:top w:val="nil"/>
              <w:left w:val="nil"/>
              <w:bottom w:val="nil"/>
              <w:right w:val="nil"/>
            </w:tcBorders>
          </w:tcPr>
          <w:p w14:paraId="7DD30454" w14:textId="77777777" w:rsidR="00B262F0" w:rsidRDefault="00B262F0" w:rsidP="00B262F0">
            <w:pPr>
              <w:widowControl w:val="0"/>
              <w:autoSpaceDE w:val="0"/>
              <w:autoSpaceDN w:val="0"/>
              <w:adjustRightInd w:val="0"/>
              <w:spacing w:after="0"/>
              <w:rPr>
                <w:sz w:val="20"/>
                <w:szCs w:val="20"/>
              </w:rPr>
            </w:pPr>
            <w:r>
              <w:rPr>
                <w:sz w:val="20"/>
                <w:szCs w:val="20"/>
              </w:rPr>
              <w:t>Number of asset types</w:t>
            </w:r>
          </w:p>
        </w:tc>
        <w:tc>
          <w:tcPr>
            <w:tcW w:w="1080" w:type="dxa"/>
            <w:tcBorders>
              <w:top w:val="nil"/>
              <w:left w:val="nil"/>
              <w:bottom w:val="nil"/>
              <w:right w:val="nil"/>
            </w:tcBorders>
          </w:tcPr>
          <w:p w14:paraId="235A0A6C" w14:textId="77777777" w:rsidR="00B262F0" w:rsidRDefault="00B262F0" w:rsidP="00B262F0">
            <w:pPr>
              <w:widowControl w:val="0"/>
              <w:autoSpaceDE w:val="0"/>
              <w:autoSpaceDN w:val="0"/>
              <w:adjustRightInd w:val="0"/>
              <w:spacing w:after="0"/>
              <w:jc w:val="center"/>
              <w:rPr>
                <w:sz w:val="20"/>
                <w:szCs w:val="20"/>
              </w:rPr>
            </w:pPr>
            <w:r>
              <w:rPr>
                <w:sz w:val="20"/>
                <w:szCs w:val="20"/>
              </w:rPr>
              <w:t>0.249**</w:t>
            </w:r>
          </w:p>
        </w:tc>
        <w:tc>
          <w:tcPr>
            <w:tcW w:w="990" w:type="dxa"/>
            <w:tcBorders>
              <w:top w:val="nil"/>
              <w:left w:val="nil"/>
              <w:bottom w:val="nil"/>
              <w:right w:val="nil"/>
            </w:tcBorders>
          </w:tcPr>
          <w:p w14:paraId="504E871B" w14:textId="77777777" w:rsidR="00B262F0" w:rsidRDefault="00B262F0" w:rsidP="00B262F0">
            <w:pPr>
              <w:widowControl w:val="0"/>
              <w:autoSpaceDE w:val="0"/>
              <w:autoSpaceDN w:val="0"/>
              <w:adjustRightInd w:val="0"/>
              <w:spacing w:after="0"/>
              <w:jc w:val="center"/>
              <w:rPr>
                <w:sz w:val="20"/>
                <w:szCs w:val="20"/>
              </w:rPr>
            </w:pPr>
            <w:r>
              <w:rPr>
                <w:sz w:val="20"/>
                <w:szCs w:val="20"/>
              </w:rPr>
              <w:t>0.080</w:t>
            </w:r>
          </w:p>
        </w:tc>
        <w:tc>
          <w:tcPr>
            <w:tcW w:w="1260" w:type="dxa"/>
            <w:tcBorders>
              <w:top w:val="nil"/>
              <w:left w:val="nil"/>
              <w:bottom w:val="nil"/>
              <w:right w:val="nil"/>
            </w:tcBorders>
          </w:tcPr>
          <w:p w14:paraId="6FA207A6" w14:textId="77777777" w:rsidR="00B262F0" w:rsidRDefault="00B262F0" w:rsidP="00B262F0">
            <w:pPr>
              <w:widowControl w:val="0"/>
              <w:autoSpaceDE w:val="0"/>
              <w:autoSpaceDN w:val="0"/>
              <w:adjustRightInd w:val="0"/>
              <w:spacing w:after="0"/>
              <w:jc w:val="center"/>
              <w:rPr>
                <w:sz w:val="20"/>
                <w:szCs w:val="20"/>
              </w:rPr>
            </w:pPr>
            <w:r>
              <w:rPr>
                <w:sz w:val="20"/>
                <w:szCs w:val="20"/>
              </w:rPr>
              <w:t>0.169*</w:t>
            </w:r>
          </w:p>
        </w:tc>
        <w:tc>
          <w:tcPr>
            <w:tcW w:w="1004" w:type="dxa"/>
            <w:tcBorders>
              <w:top w:val="nil"/>
              <w:left w:val="nil"/>
              <w:bottom w:val="nil"/>
              <w:right w:val="nil"/>
            </w:tcBorders>
          </w:tcPr>
          <w:p w14:paraId="360C5A46" w14:textId="77777777" w:rsidR="00B262F0" w:rsidRDefault="00B262F0" w:rsidP="00B262F0">
            <w:pPr>
              <w:widowControl w:val="0"/>
              <w:autoSpaceDE w:val="0"/>
              <w:autoSpaceDN w:val="0"/>
              <w:adjustRightInd w:val="0"/>
              <w:spacing w:after="0"/>
              <w:jc w:val="center"/>
              <w:rPr>
                <w:sz w:val="20"/>
                <w:szCs w:val="20"/>
              </w:rPr>
            </w:pPr>
            <w:r>
              <w:rPr>
                <w:sz w:val="20"/>
                <w:szCs w:val="20"/>
              </w:rPr>
              <w:t>1.615</w:t>
            </w:r>
          </w:p>
        </w:tc>
        <w:tc>
          <w:tcPr>
            <w:tcW w:w="938" w:type="dxa"/>
            <w:tcBorders>
              <w:top w:val="nil"/>
              <w:left w:val="nil"/>
              <w:bottom w:val="nil"/>
              <w:right w:val="nil"/>
            </w:tcBorders>
          </w:tcPr>
          <w:p w14:paraId="12F009B9" w14:textId="77777777" w:rsidR="00B262F0" w:rsidRDefault="00B262F0" w:rsidP="00B262F0">
            <w:pPr>
              <w:widowControl w:val="0"/>
              <w:autoSpaceDE w:val="0"/>
              <w:autoSpaceDN w:val="0"/>
              <w:adjustRightInd w:val="0"/>
              <w:spacing w:after="0"/>
              <w:jc w:val="center"/>
              <w:rPr>
                <w:sz w:val="20"/>
                <w:szCs w:val="20"/>
              </w:rPr>
            </w:pPr>
            <w:r>
              <w:rPr>
                <w:sz w:val="20"/>
                <w:szCs w:val="20"/>
              </w:rPr>
              <w:t>1.922</w:t>
            </w:r>
          </w:p>
        </w:tc>
        <w:tc>
          <w:tcPr>
            <w:tcW w:w="938" w:type="dxa"/>
            <w:tcBorders>
              <w:top w:val="nil"/>
              <w:left w:val="nil"/>
              <w:bottom w:val="nil"/>
              <w:right w:val="nil"/>
            </w:tcBorders>
          </w:tcPr>
          <w:p w14:paraId="1DB1ACF7" w14:textId="77777777" w:rsidR="00B262F0" w:rsidRDefault="00B262F0" w:rsidP="00B262F0">
            <w:pPr>
              <w:widowControl w:val="0"/>
              <w:autoSpaceDE w:val="0"/>
              <w:autoSpaceDN w:val="0"/>
              <w:adjustRightInd w:val="0"/>
              <w:spacing w:after="0"/>
              <w:jc w:val="center"/>
              <w:rPr>
                <w:sz w:val="20"/>
                <w:szCs w:val="20"/>
              </w:rPr>
            </w:pPr>
            <w:r>
              <w:rPr>
                <w:sz w:val="20"/>
                <w:szCs w:val="20"/>
              </w:rPr>
              <w:t>1.491</w:t>
            </w:r>
          </w:p>
        </w:tc>
      </w:tr>
      <w:tr w:rsidR="00B262F0" w14:paraId="39128D0C" w14:textId="77777777" w:rsidTr="00B262F0">
        <w:tc>
          <w:tcPr>
            <w:tcW w:w="3150" w:type="dxa"/>
            <w:tcBorders>
              <w:top w:val="nil"/>
              <w:left w:val="nil"/>
              <w:bottom w:val="nil"/>
              <w:right w:val="nil"/>
            </w:tcBorders>
          </w:tcPr>
          <w:p w14:paraId="2FC4332A"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14EBAF3F" w14:textId="77777777" w:rsidR="00B262F0" w:rsidRDefault="00B262F0" w:rsidP="00B262F0">
            <w:pPr>
              <w:widowControl w:val="0"/>
              <w:autoSpaceDE w:val="0"/>
              <w:autoSpaceDN w:val="0"/>
              <w:adjustRightInd w:val="0"/>
              <w:spacing w:after="0"/>
              <w:jc w:val="center"/>
              <w:rPr>
                <w:sz w:val="20"/>
                <w:szCs w:val="20"/>
              </w:rPr>
            </w:pPr>
            <w:r>
              <w:rPr>
                <w:sz w:val="20"/>
                <w:szCs w:val="20"/>
              </w:rPr>
              <w:t>(2.41)</w:t>
            </w:r>
          </w:p>
        </w:tc>
        <w:tc>
          <w:tcPr>
            <w:tcW w:w="990" w:type="dxa"/>
            <w:tcBorders>
              <w:top w:val="nil"/>
              <w:left w:val="nil"/>
              <w:bottom w:val="nil"/>
              <w:right w:val="nil"/>
            </w:tcBorders>
          </w:tcPr>
          <w:p w14:paraId="30AEC753" w14:textId="77777777" w:rsidR="00B262F0" w:rsidRDefault="00B262F0" w:rsidP="00B262F0">
            <w:pPr>
              <w:widowControl w:val="0"/>
              <w:autoSpaceDE w:val="0"/>
              <w:autoSpaceDN w:val="0"/>
              <w:adjustRightInd w:val="0"/>
              <w:spacing w:after="0"/>
              <w:jc w:val="center"/>
              <w:rPr>
                <w:sz w:val="20"/>
                <w:szCs w:val="20"/>
              </w:rPr>
            </w:pPr>
            <w:r>
              <w:rPr>
                <w:sz w:val="20"/>
                <w:szCs w:val="20"/>
              </w:rPr>
              <w:t>(0.68)</w:t>
            </w:r>
          </w:p>
        </w:tc>
        <w:tc>
          <w:tcPr>
            <w:tcW w:w="1260" w:type="dxa"/>
            <w:tcBorders>
              <w:top w:val="nil"/>
              <w:left w:val="nil"/>
              <w:bottom w:val="nil"/>
              <w:right w:val="nil"/>
            </w:tcBorders>
          </w:tcPr>
          <w:p w14:paraId="3C2180E9" w14:textId="77777777" w:rsidR="00B262F0" w:rsidRDefault="00B262F0" w:rsidP="00B262F0">
            <w:pPr>
              <w:widowControl w:val="0"/>
              <w:autoSpaceDE w:val="0"/>
              <w:autoSpaceDN w:val="0"/>
              <w:adjustRightInd w:val="0"/>
              <w:spacing w:after="0"/>
              <w:jc w:val="center"/>
              <w:rPr>
                <w:sz w:val="20"/>
                <w:szCs w:val="20"/>
              </w:rPr>
            </w:pPr>
            <w:r>
              <w:rPr>
                <w:sz w:val="20"/>
                <w:szCs w:val="20"/>
              </w:rPr>
              <w:t>(1.70)</w:t>
            </w:r>
          </w:p>
        </w:tc>
        <w:tc>
          <w:tcPr>
            <w:tcW w:w="1004" w:type="dxa"/>
            <w:tcBorders>
              <w:top w:val="nil"/>
              <w:left w:val="nil"/>
              <w:bottom w:val="nil"/>
              <w:right w:val="nil"/>
            </w:tcBorders>
          </w:tcPr>
          <w:p w14:paraId="6C5B489A"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04FD339C"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00B19E4C" w14:textId="77777777" w:rsidR="00B262F0" w:rsidRDefault="00B262F0" w:rsidP="00B262F0">
            <w:pPr>
              <w:widowControl w:val="0"/>
              <w:autoSpaceDE w:val="0"/>
              <w:autoSpaceDN w:val="0"/>
              <w:adjustRightInd w:val="0"/>
              <w:spacing w:after="0"/>
              <w:jc w:val="center"/>
              <w:rPr>
                <w:sz w:val="20"/>
                <w:szCs w:val="20"/>
              </w:rPr>
            </w:pPr>
          </w:p>
        </w:tc>
      </w:tr>
      <w:tr w:rsidR="00B262F0" w14:paraId="678E09D4" w14:textId="77777777" w:rsidTr="00B262F0">
        <w:tc>
          <w:tcPr>
            <w:tcW w:w="3150" w:type="dxa"/>
            <w:tcBorders>
              <w:top w:val="nil"/>
              <w:left w:val="nil"/>
              <w:bottom w:val="nil"/>
              <w:right w:val="nil"/>
            </w:tcBorders>
          </w:tcPr>
          <w:p w14:paraId="17B9CB1F" w14:textId="77777777" w:rsidR="00B262F0" w:rsidRDefault="00B262F0" w:rsidP="00B262F0">
            <w:pPr>
              <w:widowControl w:val="0"/>
              <w:autoSpaceDE w:val="0"/>
              <w:autoSpaceDN w:val="0"/>
              <w:adjustRightInd w:val="0"/>
              <w:spacing w:after="0"/>
              <w:rPr>
                <w:sz w:val="20"/>
                <w:szCs w:val="20"/>
              </w:rPr>
            </w:pPr>
            <w:r>
              <w:rPr>
                <w:sz w:val="20"/>
                <w:szCs w:val="20"/>
              </w:rPr>
              <w:t>Asset ownership index</w:t>
            </w:r>
          </w:p>
        </w:tc>
        <w:tc>
          <w:tcPr>
            <w:tcW w:w="1080" w:type="dxa"/>
            <w:tcBorders>
              <w:top w:val="nil"/>
              <w:left w:val="nil"/>
              <w:bottom w:val="nil"/>
              <w:right w:val="nil"/>
            </w:tcBorders>
          </w:tcPr>
          <w:p w14:paraId="4DB22752" w14:textId="77777777" w:rsidR="00B262F0" w:rsidRDefault="00B262F0" w:rsidP="00B262F0">
            <w:pPr>
              <w:widowControl w:val="0"/>
              <w:autoSpaceDE w:val="0"/>
              <w:autoSpaceDN w:val="0"/>
              <w:adjustRightInd w:val="0"/>
              <w:spacing w:after="0"/>
              <w:jc w:val="center"/>
              <w:rPr>
                <w:sz w:val="20"/>
                <w:szCs w:val="20"/>
              </w:rPr>
            </w:pPr>
            <w:r>
              <w:rPr>
                <w:sz w:val="20"/>
                <w:szCs w:val="20"/>
              </w:rPr>
              <w:t>0.302**</w:t>
            </w:r>
          </w:p>
        </w:tc>
        <w:tc>
          <w:tcPr>
            <w:tcW w:w="990" w:type="dxa"/>
            <w:tcBorders>
              <w:top w:val="nil"/>
              <w:left w:val="nil"/>
              <w:bottom w:val="nil"/>
              <w:right w:val="nil"/>
            </w:tcBorders>
          </w:tcPr>
          <w:p w14:paraId="469B646F" w14:textId="77777777" w:rsidR="00B262F0" w:rsidRDefault="00B262F0" w:rsidP="00B262F0">
            <w:pPr>
              <w:widowControl w:val="0"/>
              <w:autoSpaceDE w:val="0"/>
              <w:autoSpaceDN w:val="0"/>
              <w:adjustRightInd w:val="0"/>
              <w:spacing w:after="0"/>
              <w:jc w:val="center"/>
              <w:rPr>
                <w:sz w:val="20"/>
                <w:szCs w:val="20"/>
              </w:rPr>
            </w:pPr>
            <w:r>
              <w:rPr>
                <w:sz w:val="20"/>
                <w:szCs w:val="20"/>
              </w:rPr>
              <w:t>0.121</w:t>
            </w:r>
          </w:p>
        </w:tc>
        <w:tc>
          <w:tcPr>
            <w:tcW w:w="1260" w:type="dxa"/>
            <w:tcBorders>
              <w:top w:val="nil"/>
              <w:left w:val="nil"/>
              <w:bottom w:val="nil"/>
              <w:right w:val="nil"/>
            </w:tcBorders>
          </w:tcPr>
          <w:p w14:paraId="5268C287" w14:textId="77777777" w:rsidR="00B262F0" w:rsidRDefault="00B262F0" w:rsidP="00B262F0">
            <w:pPr>
              <w:widowControl w:val="0"/>
              <w:autoSpaceDE w:val="0"/>
              <w:autoSpaceDN w:val="0"/>
              <w:adjustRightInd w:val="0"/>
              <w:spacing w:after="0"/>
              <w:jc w:val="center"/>
              <w:rPr>
                <w:sz w:val="20"/>
                <w:szCs w:val="20"/>
              </w:rPr>
            </w:pPr>
            <w:r>
              <w:rPr>
                <w:sz w:val="20"/>
                <w:szCs w:val="20"/>
              </w:rPr>
              <w:t>0.181</w:t>
            </w:r>
          </w:p>
        </w:tc>
        <w:tc>
          <w:tcPr>
            <w:tcW w:w="1004" w:type="dxa"/>
            <w:tcBorders>
              <w:top w:val="nil"/>
              <w:left w:val="nil"/>
              <w:bottom w:val="nil"/>
              <w:right w:val="nil"/>
            </w:tcBorders>
          </w:tcPr>
          <w:p w14:paraId="17FB8478" w14:textId="77777777" w:rsidR="00B262F0" w:rsidRDefault="00B262F0" w:rsidP="00B262F0">
            <w:pPr>
              <w:widowControl w:val="0"/>
              <w:autoSpaceDE w:val="0"/>
              <w:autoSpaceDN w:val="0"/>
              <w:adjustRightInd w:val="0"/>
              <w:spacing w:after="0"/>
              <w:jc w:val="center"/>
              <w:rPr>
                <w:sz w:val="20"/>
                <w:szCs w:val="20"/>
              </w:rPr>
            </w:pPr>
            <w:r>
              <w:rPr>
                <w:sz w:val="20"/>
                <w:szCs w:val="20"/>
              </w:rPr>
              <w:t>-0.133</w:t>
            </w:r>
          </w:p>
        </w:tc>
        <w:tc>
          <w:tcPr>
            <w:tcW w:w="938" w:type="dxa"/>
            <w:tcBorders>
              <w:top w:val="nil"/>
              <w:left w:val="nil"/>
              <w:bottom w:val="nil"/>
              <w:right w:val="nil"/>
            </w:tcBorders>
          </w:tcPr>
          <w:p w14:paraId="2715B7C0" w14:textId="77777777" w:rsidR="00B262F0" w:rsidRDefault="00B262F0" w:rsidP="00B262F0">
            <w:pPr>
              <w:widowControl w:val="0"/>
              <w:autoSpaceDE w:val="0"/>
              <w:autoSpaceDN w:val="0"/>
              <w:adjustRightInd w:val="0"/>
              <w:spacing w:after="0"/>
              <w:jc w:val="center"/>
              <w:rPr>
                <w:sz w:val="20"/>
                <w:szCs w:val="20"/>
              </w:rPr>
            </w:pPr>
            <w:r>
              <w:rPr>
                <w:sz w:val="20"/>
                <w:szCs w:val="20"/>
              </w:rPr>
              <w:t>0.269</w:t>
            </w:r>
          </w:p>
        </w:tc>
        <w:tc>
          <w:tcPr>
            <w:tcW w:w="938" w:type="dxa"/>
            <w:tcBorders>
              <w:top w:val="nil"/>
              <w:left w:val="nil"/>
              <w:bottom w:val="nil"/>
              <w:right w:val="nil"/>
            </w:tcBorders>
          </w:tcPr>
          <w:p w14:paraId="07371785" w14:textId="77777777" w:rsidR="00B262F0" w:rsidRDefault="00B262F0" w:rsidP="00B262F0">
            <w:pPr>
              <w:widowControl w:val="0"/>
              <w:autoSpaceDE w:val="0"/>
              <w:autoSpaceDN w:val="0"/>
              <w:adjustRightInd w:val="0"/>
              <w:spacing w:after="0"/>
              <w:jc w:val="center"/>
              <w:rPr>
                <w:sz w:val="20"/>
                <w:szCs w:val="20"/>
              </w:rPr>
            </w:pPr>
            <w:r>
              <w:rPr>
                <w:sz w:val="20"/>
                <w:szCs w:val="20"/>
              </w:rPr>
              <w:t>-0.228</w:t>
            </w:r>
          </w:p>
        </w:tc>
      </w:tr>
      <w:tr w:rsidR="00B262F0" w14:paraId="6F9AE7A6" w14:textId="77777777" w:rsidTr="00B262F0">
        <w:tc>
          <w:tcPr>
            <w:tcW w:w="3150" w:type="dxa"/>
            <w:tcBorders>
              <w:top w:val="nil"/>
              <w:left w:val="nil"/>
              <w:bottom w:val="nil"/>
              <w:right w:val="nil"/>
            </w:tcBorders>
          </w:tcPr>
          <w:p w14:paraId="4F1BF2EA"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7E42E03C" w14:textId="77777777" w:rsidR="00B262F0" w:rsidRDefault="00B262F0" w:rsidP="00B262F0">
            <w:pPr>
              <w:widowControl w:val="0"/>
              <w:autoSpaceDE w:val="0"/>
              <w:autoSpaceDN w:val="0"/>
              <w:adjustRightInd w:val="0"/>
              <w:spacing w:after="0"/>
              <w:jc w:val="center"/>
              <w:rPr>
                <w:sz w:val="20"/>
                <w:szCs w:val="20"/>
              </w:rPr>
            </w:pPr>
            <w:r>
              <w:rPr>
                <w:sz w:val="20"/>
                <w:szCs w:val="20"/>
              </w:rPr>
              <w:t>(2.68)</w:t>
            </w:r>
          </w:p>
        </w:tc>
        <w:tc>
          <w:tcPr>
            <w:tcW w:w="990" w:type="dxa"/>
            <w:tcBorders>
              <w:top w:val="nil"/>
              <w:left w:val="nil"/>
              <w:bottom w:val="nil"/>
              <w:right w:val="nil"/>
            </w:tcBorders>
          </w:tcPr>
          <w:p w14:paraId="66A146D8" w14:textId="77777777" w:rsidR="00B262F0" w:rsidRDefault="00B262F0" w:rsidP="00B262F0">
            <w:pPr>
              <w:widowControl w:val="0"/>
              <w:autoSpaceDE w:val="0"/>
              <w:autoSpaceDN w:val="0"/>
              <w:adjustRightInd w:val="0"/>
              <w:spacing w:after="0"/>
              <w:jc w:val="center"/>
              <w:rPr>
                <w:sz w:val="20"/>
                <w:szCs w:val="20"/>
              </w:rPr>
            </w:pPr>
            <w:r>
              <w:rPr>
                <w:sz w:val="20"/>
                <w:szCs w:val="20"/>
              </w:rPr>
              <w:t>(0.91)</w:t>
            </w:r>
          </w:p>
        </w:tc>
        <w:tc>
          <w:tcPr>
            <w:tcW w:w="1260" w:type="dxa"/>
            <w:tcBorders>
              <w:top w:val="nil"/>
              <w:left w:val="nil"/>
              <w:bottom w:val="nil"/>
              <w:right w:val="nil"/>
            </w:tcBorders>
          </w:tcPr>
          <w:p w14:paraId="5427BFC8" w14:textId="77777777" w:rsidR="00B262F0" w:rsidRDefault="00B262F0" w:rsidP="00B262F0">
            <w:pPr>
              <w:widowControl w:val="0"/>
              <w:autoSpaceDE w:val="0"/>
              <w:autoSpaceDN w:val="0"/>
              <w:adjustRightInd w:val="0"/>
              <w:spacing w:after="0"/>
              <w:jc w:val="center"/>
              <w:rPr>
                <w:sz w:val="20"/>
                <w:szCs w:val="20"/>
              </w:rPr>
            </w:pPr>
            <w:r>
              <w:rPr>
                <w:sz w:val="20"/>
                <w:szCs w:val="20"/>
              </w:rPr>
              <w:t>(1.64)</w:t>
            </w:r>
          </w:p>
        </w:tc>
        <w:tc>
          <w:tcPr>
            <w:tcW w:w="1004" w:type="dxa"/>
            <w:tcBorders>
              <w:top w:val="nil"/>
              <w:left w:val="nil"/>
              <w:bottom w:val="nil"/>
              <w:right w:val="nil"/>
            </w:tcBorders>
          </w:tcPr>
          <w:p w14:paraId="13F54A67"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443416BA"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1D58B816" w14:textId="77777777" w:rsidR="00B262F0" w:rsidRDefault="00B262F0" w:rsidP="00B262F0">
            <w:pPr>
              <w:widowControl w:val="0"/>
              <w:autoSpaceDE w:val="0"/>
              <w:autoSpaceDN w:val="0"/>
              <w:adjustRightInd w:val="0"/>
              <w:spacing w:after="0"/>
              <w:jc w:val="center"/>
              <w:rPr>
                <w:sz w:val="20"/>
                <w:szCs w:val="20"/>
              </w:rPr>
            </w:pPr>
          </w:p>
        </w:tc>
      </w:tr>
      <w:tr w:rsidR="00B262F0" w14:paraId="4A10AA37" w14:textId="77777777" w:rsidTr="00B262F0">
        <w:tc>
          <w:tcPr>
            <w:tcW w:w="3150" w:type="dxa"/>
            <w:tcBorders>
              <w:top w:val="nil"/>
              <w:left w:val="nil"/>
              <w:bottom w:val="nil"/>
              <w:right w:val="nil"/>
            </w:tcBorders>
          </w:tcPr>
          <w:p w14:paraId="24B5CC55" w14:textId="77777777" w:rsidR="00B262F0" w:rsidRDefault="00B262F0" w:rsidP="00B262F0">
            <w:pPr>
              <w:widowControl w:val="0"/>
              <w:autoSpaceDE w:val="0"/>
              <w:autoSpaceDN w:val="0"/>
              <w:adjustRightInd w:val="0"/>
              <w:spacing w:after="0"/>
              <w:rPr>
                <w:sz w:val="20"/>
                <w:szCs w:val="20"/>
              </w:rPr>
            </w:pPr>
            <w:r>
              <w:rPr>
                <w:sz w:val="20"/>
                <w:szCs w:val="20"/>
              </w:rPr>
              <w:t>Any Asset Purchase in last 12m</w:t>
            </w:r>
          </w:p>
        </w:tc>
        <w:tc>
          <w:tcPr>
            <w:tcW w:w="1080" w:type="dxa"/>
            <w:tcBorders>
              <w:top w:val="nil"/>
              <w:left w:val="nil"/>
              <w:bottom w:val="nil"/>
              <w:right w:val="nil"/>
            </w:tcBorders>
          </w:tcPr>
          <w:p w14:paraId="6D6CAAA0" w14:textId="77777777" w:rsidR="00B262F0" w:rsidRDefault="00B262F0" w:rsidP="00B262F0">
            <w:pPr>
              <w:widowControl w:val="0"/>
              <w:autoSpaceDE w:val="0"/>
              <w:autoSpaceDN w:val="0"/>
              <w:adjustRightInd w:val="0"/>
              <w:spacing w:after="0"/>
              <w:jc w:val="center"/>
              <w:rPr>
                <w:sz w:val="20"/>
                <w:szCs w:val="20"/>
              </w:rPr>
            </w:pPr>
            <w:r>
              <w:rPr>
                <w:sz w:val="20"/>
                <w:szCs w:val="20"/>
              </w:rPr>
              <w:t>0.072**</w:t>
            </w:r>
          </w:p>
        </w:tc>
        <w:tc>
          <w:tcPr>
            <w:tcW w:w="990" w:type="dxa"/>
            <w:tcBorders>
              <w:top w:val="nil"/>
              <w:left w:val="nil"/>
              <w:bottom w:val="nil"/>
              <w:right w:val="nil"/>
            </w:tcBorders>
          </w:tcPr>
          <w:p w14:paraId="7CDA9C7B" w14:textId="77777777" w:rsidR="00B262F0" w:rsidRDefault="00B262F0" w:rsidP="00B262F0">
            <w:pPr>
              <w:widowControl w:val="0"/>
              <w:autoSpaceDE w:val="0"/>
              <w:autoSpaceDN w:val="0"/>
              <w:adjustRightInd w:val="0"/>
              <w:spacing w:after="0"/>
              <w:jc w:val="center"/>
              <w:rPr>
                <w:sz w:val="20"/>
                <w:szCs w:val="20"/>
              </w:rPr>
            </w:pPr>
            <w:r>
              <w:rPr>
                <w:sz w:val="20"/>
                <w:szCs w:val="20"/>
              </w:rPr>
              <w:t>0.089***</w:t>
            </w:r>
          </w:p>
        </w:tc>
        <w:tc>
          <w:tcPr>
            <w:tcW w:w="1260" w:type="dxa"/>
            <w:tcBorders>
              <w:top w:val="nil"/>
              <w:left w:val="nil"/>
              <w:bottom w:val="nil"/>
              <w:right w:val="nil"/>
            </w:tcBorders>
          </w:tcPr>
          <w:p w14:paraId="69B20B4C" w14:textId="77777777" w:rsidR="00B262F0" w:rsidRDefault="00B262F0" w:rsidP="00B262F0">
            <w:pPr>
              <w:widowControl w:val="0"/>
              <w:autoSpaceDE w:val="0"/>
              <w:autoSpaceDN w:val="0"/>
              <w:adjustRightInd w:val="0"/>
              <w:spacing w:after="0"/>
              <w:jc w:val="center"/>
              <w:rPr>
                <w:sz w:val="20"/>
                <w:szCs w:val="20"/>
              </w:rPr>
            </w:pPr>
            <w:r>
              <w:rPr>
                <w:sz w:val="20"/>
                <w:szCs w:val="20"/>
              </w:rPr>
              <w:t>-0.018</w:t>
            </w:r>
          </w:p>
        </w:tc>
        <w:tc>
          <w:tcPr>
            <w:tcW w:w="1004" w:type="dxa"/>
            <w:tcBorders>
              <w:top w:val="nil"/>
              <w:left w:val="nil"/>
              <w:bottom w:val="nil"/>
              <w:right w:val="nil"/>
            </w:tcBorders>
          </w:tcPr>
          <w:p w14:paraId="6E68631C" w14:textId="77777777" w:rsidR="00B262F0" w:rsidRDefault="00B262F0" w:rsidP="00B262F0">
            <w:pPr>
              <w:widowControl w:val="0"/>
              <w:autoSpaceDE w:val="0"/>
              <w:autoSpaceDN w:val="0"/>
              <w:adjustRightInd w:val="0"/>
              <w:spacing w:after="0"/>
              <w:jc w:val="center"/>
              <w:rPr>
                <w:sz w:val="20"/>
                <w:szCs w:val="20"/>
              </w:rPr>
            </w:pPr>
            <w:r>
              <w:rPr>
                <w:sz w:val="20"/>
                <w:szCs w:val="20"/>
              </w:rPr>
              <w:t>0.081</w:t>
            </w:r>
          </w:p>
        </w:tc>
        <w:tc>
          <w:tcPr>
            <w:tcW w:w="938" w:type="dxa"/>
            <w:tcBorders>
              <w:top w:val="nil"/>
              <w:left w:val="nil"/>
              <w:bottom w:val="nil"/>
              <w:right w:val="nil"/>
            </w:tcBorders>
          </w:tcPr>
          <w:p w14:paraId="35AF16B8" w14:textId="77777777" w:rsidR="00B262F0" w:rsidRDefault="00B262F0" w:rsidP="00B262F0">
            <w:pPr>
              <w:widowControl w:val="0"/>
              <w:autoSpaceDE w:val="0"/>
              <w:autoSpaceDN w:val="0"/>
              <w:adjustRightInd w:val="0"/>
              <w:spacing w:after="0"/>
              <w:jc w:val="center"/>
              <w:rPr>
                <w:sz w:val="20"/>
                <w:szCs w:val="20"/>
              </w:rPr>
            </w:pPr>
            <w:r>
              <w:rPr>
                <w:sz w:val="20"/>
                <w:szCs w:val="20"/>
              </w:rPr>
              <w:t>0.184</w:t>
            </w:r>
          </w:p>
        </w:tc>
        <w:tc>
          <w:tcPr>
            <w:tcW w:w="938" w:type="dxa"/>
            <w:tcBorders>
              <w:top w:val="nil"/>
              <w:left w:val="nil"/>
              <w:bottom w:val="nil"/>
              <w:right w:val="nil"/>
            </w:tcBorders>
          </w:tcPr>
          <w:p w14:paraId="190759E7" w14:textId="77777777" w:rsidR="00B262F0" w:rsidRDefault="00B262F0" w:rsidP="00B262F0">
            <w:pPr>
              <w:widowControl w:val="0"/>
              <w:autoSpaceDE w:val="0"/>
              <w:autoSpaceDN w:val="0"/>
              <w:adjustRightInd w:val="0"/>
              <w:spacing w:after="0"/>
              <w:jc w:val="center"/>
              <w:rPr>
                <w:sz w:val="20"/>
                <w:szCs w:val="20"/>
              </w:rPr>
            </w:pPr>
            <w:r>
              <w:rPr>
                <w:sz w:val="20"/>
                <w:szCs w:val="20"/>
              </w:rPr>
              <w:t>0.096</w:t>
            </w:r>
          </w:p>
        </w:tc>
      </w:tr>
      <w:tr w:rsidR="00B262F0" w14:paraId="7D8769A1" w14:textId="77777777" w:rsidTr="00B262F0">
        <w:tc>
          <w:tcPr>
            <w:tcW w:w="3150" w:type="dxa"/>
            <w:tcBorders>
              <w:top w:val="nil"/>
              <w:left w:val="nil"/>
              <w:bottom w:val="nil"/>
              <w:right w:val="nil"/>
            </w:tcBorders>
          </w:tcPr>
          <w:p w14:paraId="7C5EDBC4"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5E21DB99" w14:textId="77777777" w:rsidR="00B262F0" w:rsidRDefault="00B262F0" w:rsidP="00B262F0">
            <w:pPr>
              <w:widowControl w:val="0"/>
              <w:autoSpaceDE w:val="0"/>
              <w:autoSpaceDN w:val="0"/>
              <w:adjustRightInd w:val="0"/>
              <w:spacing w:after="0"/>
              <w:jc w:val="center"/>
              <w:rPr>
                <w:sz w:val="20"/>
                <w:szCs w:val="20"/>
              </w:rPr>
            </w:pPr>
            <w:r>
              <w:rPr>
                <w:sz w:val="20"/>
                <w:szCs w:val="20"/>
              </w:rPr>
              <w:t>(2.76)</w:t>
            </w:r>
          </w:p>
        </w:tc>
        <w:tc>
          <w:tcPr>
            <w:tcW w:w="990" w:type="dxa"/>
            <w:tcBorders>
              <w:top w:val="nil"/>
              <w:left w:val="nil"/>
              <w:bottom w:val="nil"/>
              <w:right w:val="nil"/>
            </w:tcBorders>
          </w:tcPr>
          <w:p w14:paraId="53F25DEA" w14:textId="77777777" w:rsidR="00B262F0" w:rsidRDefault="00B262F0" w:rsidP="00B262F0">
            <w:pPr>
              <w:widowControl w:val="0"/>
              <w:autoSpaceDE w:val="0"/>
              <w:autoSpaceDN w:val="0"/>
              <w:adjustRightInd w:val="0"/>
              <w:spacing w:after="0"/>
              <w:jc w:val="center"/>
              <w:rPr>
                <w:sz w:val="20"/>
                <w:szCs w:val="20"/>
              </w:rPr>
            </w:pPr>
            <w:r>
              <w:rPr>
                <w:sz w:val="20"/>
                <w:szCs w:val="20"/>
              </w:rPr>
              <w:t>(3.40)</w:t>
            </w:r>
          </w:p>
        </w:tc>
        <w:tc>
          <w:tcPr>
            <w:tcW w:w="1260" w:type="dxa"/>
            <w:tcBorders>
              <w:top w:val="nil"/>
              <w:left w:val="nil"/>
              <w:bottom w:val="nil"/>
              <w:right w:val="nil"/>
            </w:tcBorders>
          </w:tcPr>
          <w:p w14:paraId="1409B1FA" w14:textId="77777777" w:rsidR="00B262F0" w:rsidRDefault="00B262F0" w:rsidP="00B262F0">
            <w:pPr>
              <w:widowControl w:val="0"/>
              <w:autoSpaceDE w:val="0"/>
              <w:autoSpaceDN w:val="0"/>
              <w:adjustRightInd w:val="0"/>
              <w:spacing w:after="0"/>
              <w:jc w:val="center"/>
              <w:rPr>
                <w:sz w:val="20"/>
                <w:szCs w:val="20"/>
              </w:rPr>
            </w:pPr>
            <w:r>
              <w:rPr>
                <w:sz w:val="20"/>
                <w:szCs w:val="20"/>
              </w:rPr>
              <w:t>(0.72)</w:t>
            </w:r>
          </w:p>
        </w:tc>
        <w:tc>
          <w:tcPr>
            <w:tcW w:w="1004" w:type="dxa"/>
            <w:tcBorders>
              <w:top w:val="nil"/>
              <w:left w:val="nil"/>
              <w:bottom w:val="nil"/>
              <w:right w:val="nil"/>
            </w:tcBorders>
          </w:tcPr>
          <w:p w14:paraId="52FD80BC"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62409FFC"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644671C4" w14:textId="77777777" w:rsidR="00B262F0" w:rsidRDefault="00B262F0" w:rsidP="00B262F0">
            <w:pPr>
              <w:widowControl w:val="0"/>
              <w:autoSpaceDE w:val="0"/>
              <w:autoSpaceDN w:val="0"/>
              <w:adjustRightInd w:val="0"/>
              <w:spacing w:after="0"/>
              <w:jc w:val="center"/>
              <w:rPr>
                <w:sz w:val="20"/>
                <w:szCs w:val="20"/>
              </w:rPr>
            </w:pPr>
          </w:p>
        </w:tc>
      </w:tr>
      <w:tr w:rsidR="00B262F0" w14:paraId="617D3B77" w14:textId="77777777" w:rsidTr="00B262F0">
        <w:tc>
          <w:tcPr>
            <w:tcW w:w="3150" w:type="dxa"/>
            <w:tcBorders>
              <w:top w:val="nil"/>
              <w:left w:val="nil"/>
              <w:bottom w:val="nil"/>
              <w:right w:val="nil"/>
            </w:tcBorders>
          </w:tcPr>
          <w:p w14:paraId="4EEC483D" w14:textId="77777777" w:rsidR="00B262F0" w:rsidRDefault="00B262F0" w:rsidP="00B262F0">
            <w:pPr>
              <w:widowControl w:val="0"/>
              <w:autoSpaceDE w:val="0"/>
              <w:autoSpaceDN w:val="0"/>
              <w:adjustRightInd w:val="0"/>
              <w:spacing w:after="0"/>
              <w:rPr>
                <w:sz w:val="20"/>
                <w:szCs w:val="20"/>
              </w:rPr>
            </w:pPr>
            <w:r>
              <w:rPr>
                <w:sz w:val="20"/>
                <w:szCs w:val="20"/>
              </w:rPr>
              <w:t>Total expenditure on purchases (MWK)</w:t>
            </w:r>
          </w:p>
        </w:tc>
        <w:tc>
          <w:tcPr>
            <w:tcW w:w="1080" w:type="dxa"/>
            <w:tcBorders>
              <w:top w:val="nil"/>
              <w:left w:val="nil"/>
              <w:bottom w:val="nil"/>
              <w:right w:val="nil"/>
            </w:tcBorders>
          </w:tcPr>
          <w:p w14:paraId="599C24A6" w14:textId="77777777" w:rsidR="00B262F0" w:rsidRDefault="00B262F0" w:rsidP="00B262F0">
            <w:pPr>
              <w:widowControl w:val="0"/>
              <w:autoSpaceDE w:val="0"/>
              <w:autoSpaceDN w:val="0"/>
              <w:adjustRightInd w:val="0"/>
              <w:spacing w:after="0"/>
              <w:jc w:val="center"/>
              <w:rPr>
                <w:sz w:val="20"/>
                <w:szCs w:val="20"/>
              </w:rPr>
            </w:pPr>
            <w:r>
              <w:rPr>
                <w:sz w:val="20"/>
                <w:szCs w:val="20"/>
              </w:rPr>
              <w:t>174.323*</w:t>
            </w:r>
          </w:p>
        </w:tc>
        <w:tc>
          <w:tcPr>
            <w:tcW w:w="990" w:type="dxa"/>
            <w:tcBorders>
              <w:top w:val="nil"/>
              <w:left w:val="nil"/>
              <w:bottom w:val="nil"/>
              <w:right w:val="nil"/>
            </w:tcBorders>
          </w:tcPr>
          <w:p w14:paraId="5636E200" w14:textId="77777777" w:rsidR="00B262F0" w:rsidRDefault="00B262F0" w:rsidP="00B262F0">
            <w:pPr>
              <w:widowControl w:val="0"/>
              <w:autoSpaceDE w:val="0"/>
              <w:autoSpaceDN w:val="0"/>
              <w:adjustRightInd w:val="0"/>
              <w:spacing w:after="0"/>
              <w:jc w:val="center"/>
              <w:rPr>
                <w:sz w:val="20"/>
                <w:szCs w:val="20"/>
              </w:rPr>
            </w:pPr>
            <w:r>
              <w:rPr>
                <w:sz w:val="20"/>
                <w:szCs w:val="20"/>
              </w:rPr>
              <w:t>152.698**</w:t>
            </w:r>
          </w:p>
        </w:tc>
        <w:tc>
          <w:tcPr>
            <w:tcW w:w="1260" w:type="dxa"/>
            <w:tcBorders>
              <w:top w:val="nil"/>
              <w:left w:val="nil"/>
              <w:bottom w:val="nil"/>
              <w:right w:val="nil"/>
            </w:tcBorders>
          </w:tcPr>
          <w:p w14:paraId="1288F0D8" w14:textId="77777777" w:rsidR="00B262F0" w:rsidRDefault="00B262F0" w:rsidP="00B262F0">
            <w:pPr>
              <w:widowControl w:val="0"/>
              <w:autoSpaceDE w:val="0"/>
              <w:autoSpaceDN w:val="0"/>
              <w:adjustRightInd w:val="0"/>
              <w:spacing w:after="0"/>
              <w:jc w:val="center"/>
              <w:rPr>
                <w:sz w:val="20"/>
                <w:szCs w:val="20"/>
              </w:rPr>
            </w:pPr>
            <w:r>
              <w:rPr>
                <w:sz w:val="20"/>
                <w:szCs w:val="20"/>
              </w:rPr>
              <w:t>21.625</w:t>
            </w:r>
          </w:p>
        </w:tc>
        <w:tc>
          <w:tcPr>
            <w:tcW w:w="1004" w:type="dxa"/>
            <w:tcBorders>
              <w:top w:val="nil"/>
              <w:left w:val="nil"/>
              <w:bottom w:val="nil"/>
              <w:right w:val="nil"/>
            </w:tcBorders>
          </w:tcPr>
          <w:p w14:paraId="2A8C55F4" w14:textId="77777777" w:rsidR="00B262F0" w:rsidRDefault="00B262F0" w:rsidP="00B262F0">
            <w:pPr>
              <w:widowControl w:val="0"/>
              <w:autoSpaceDE w:val="0"/>
              <w:autoSpaceDN w:val="0"/>
              <w:adjustRightInd w:val="0"/>
              <w:spacing w:after="0"/>
              <w:jc w:val="center"/>
              <w:rPr>
                <w:sz w:val="20"/>
                <w:szCs w:val="20"/>
              </w:rPr>
            </w:pPr>
            <w:r>
              <w:rPr>
                <w:sz w:val="20"/>
                <w:szCs w:val="20"/>
              </w:rPr>
              <w:t>210.918</w:t>
            </w:r>
          </w:p>
        </w:tc>
        <w:tc>
          <w:tcPr>
            <w:tcW w:w="938" w:type="dxa"/>
            <w:tcBorders>
              <w:top w:val="nil"/>
              <w:left w:val="nil"/>
              <w:bottom w:val="nil"/>
              <w:right w:val="nil"/>
            </w:tcBorders>
          </w:tcPr>
          <w:p w14:paraId="64CA300E" w14:textId="77777777" w:rsidR="00B262F0" w:rsidRDefault="00B262F0" w:rsidP="00B262F0">
            <w:pPr>
              <w:widowControl w:val="0"/>
              <w:autoSpaceDE w:val="0"/>
              <w:autoSpaceDN w:val="0"/>
              <w:adjustRightInd w:val="0"/>
              <w:spacing w:after="0"/>
              <w:jc w:val="center"/>
              <w:rPr>
                <w:sz w:val="20"/>
                <w:szCs w:val="20"/>
              </w:rPr>
            </w:pPr>
            <w:r>
              <w:rPr>
                <w:sz w:val="20"/>
                <w:szCs w:val="20"/>
              </w:rPr>
              <w:t>394.152</w:t>
            </w:r>
          </w:p>
        </w:tc>
        <w:tc>
          <w:tcPr>
            <w:tcW w:w="938" w:type="dxa"/>
            <w:tcBorders>
              <w:top w:val="nil"/>
              <w:left w:val="nil"/>
              <w:bottom w:val="nil"/>
              <w:right w:val="nil"/>
            </w:tcBorders>
          </w:tcPr>
          <w:p w14:paraId="3BA26EB0" w14:textId="77777777" w:rsidR="00B262F0" w:rsidRDefault="00B262F0" w:rsidP="00B262F0">
            <w:pPr>
              <w:widowControl w:val="0"/>
              <w:autoSpaceDE w:val="0"/>
              <w:autoSpaceDN w:val="0"/>
              <w:adjustRightInd w:val="0"/>
              <w:spacing w:after="0"/>
              <w:jc w:val="center"/>
              <w:rPr>
                <w:sz w:val="20"/>
                <w:szCs w:val="20"/>
              </w:rPr>
            </w:pPr>
            <w:r>
              <w:rPr>
                <w:sz w:val="20"/>
                <w:szCs w:val="20"/>
              </w:rPr>
              <w:t>173.112</w:t>
            </w:r>
          </w:p>
        </w:tc>
      </w:tr>
      <w:tr w:rsidR="00B262F0" w14:paraId="6BE0C109" w14:textId="77777777" w:rsidTr="00B262F0">
        <w:tc>
          <w:tcPr>
            <w:tcW w:w="3150" w:type="dxa"/>
            <w:tcBorders>
              <w:top w:val="nil"/>
              <w:left w:val="nil"/>
              <w:bottom w:val="nil"/>
              <w:right w:val="nil"/>
            </w:tcBorders>
          </w:tcPr>
          <w:p w14:paraId="1C5F22CB"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08C68211" w14:textId="77777777" w:rsidR="00B262F0" w:rsidRDefault="00B262F0" w:rsidP="00B262F0">
            <w:pPr>
              <w:widowControl w:val="0"/>
              <w:autoSpaceDE w:val="0"/>
              <w:autoSpaceDN w:val="0"/>
              <w:adjustRightInd w:val="0"/>
              <w:spacing w:after="0"/>
              <w:jc w:val="center"/>
              <w:rPr>
                <w:sz w:val="20"/>
                <w:szCs w:val="20"/>
              </w:rPr>
            </w:pPr>
            <w:r>
              <w:rPr>
                <w:sz w:val="20"/>
                <w:szCs w:val="20"/>
              </w:rPr>
              <w:t>(2.02)</w:t>
            </w:r>
          </w:p>
        </w:tc>
        <w:tc>
          <w:tcPr>
            <w:tcW w:w="990" w:type="dxa"/>
            <w:tcBorders>
              <w:top w:val="nil"/>
              <w:left w:val="nil"/>
              <w:bottom w:val="nil"/>
              <w:right w:val="nil"/>
            </w:tcBorders>
          </w:tcPr>
          <w:p w14:paraId="4278821E" w14:textId="77777777" w:rsidR="00B262F0" w:rsidRDefault="00B262F0" w:rsidP="00B262F0">
            <w:pPr>
              <w:widowControl w:val="0"/>
              <w:autoSpaceDE w:val="0"/>
              <w:autoSpaceDN w:val="0"/>
              <w:adjustRightInd w:val="0"/>
              <w:spacing w:after="0"/>
              <w:jc w:val="center"/>
              <w:rPr>
                <w:sz w:val="20"/>
                <w:szCs w:val="20"/>
              </w:rPr>
            </w:pPr>
            <w:r>
              <w:rPr>
                <w:sz w:val="20"/>
                <w:szCs w:val="20"/>
              </w:rPr>
              <w:t>(2.11)</w:t>
            </w:r>
          </w:p>
        </w:tc>
        <w:tc>
          <w:tcPr>
            <w:tcW w:w="1260" w:type="dxa"/>
            <w:tcBorders>
              <w:top w:val="nil"/>
              <w:left w:val="nil"/>
              <w:bottom w:val="nil"/>
              <w:right w:val="nil"/>
            </w:tcBorders>
          </w:tcPr>
          <w:p w14:paraId="24249EBA" w14:textId="77777777" w:rsidR="00B262F0" w:rsidRDefault="00B262F0" w:rsidP="00B262F0">
            <w:pPr>
              <w:widowControl w:val="0"/>
              <w:autoSpaceDE w:val="0"/>
              <w:autoSpaceDN w:val="0"/>
              <w:adjustRightInd w:val="0"/>
              <w:spacing w:after="0"/>
              <w:jc w:val="center"/>
              <w:rPr>
                <w:sz w:val="20"/>
                <w:szCs w:val="20"/>
              </w:rPr>
            </w:pPr>
            <w:r>
              <w:rPr>
                <w:sz w:val="20"/>
                <w:szCs w:val="20"/>
              </w:rPr>
              <w:t>(0.36)</w:t>
            </w:r>
          </w:p>
        </w:tc>
        <w:tc>
          <w:tcPr>
            <w:tcW w:w="1004" w:type="dxa"/>
            <w:tcBorders>
              <w:top w:val="nil"/>
              <w:left w:val="nil"/>
              <w:bottom w:val="nil"/>
              <w:right w:val="nil"/>
            </w:tcBorders>
          </w:tcPr>
          <w:p w14:paraId="2BEA19A4"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4EE67AC6"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7B00E1BB" w14:textId="77777777" w:rsidR="00B262F0" w:rsidRDefault="00B262F0" w:rsidP="00B262F0">
            <w:pPr>
              <w:widowControl w:val="0"/>
              <w:autoSpaceDE w:val="0"/>
              <w:autoSpaceDN w:val="0"/>
              <w:adjustRightInd w:val="0"/>
              <w:spacing w:after="0"/>
              <w:jc w:val="center"/>
              <w:rPr>
                <w:sz w:val="20"/>
                <w:szCs w:val="20"/>
              </w:rPr>
            </w:pPr>
          </w:p>
        </w:tc>
      </w:tr>
      <w:tr w:rsidR="00B262F0" w14:paraId="1B34301F" w14:textId="77777777" w:rsidTr="00B262F0">
        <w:tc>
          <w:tcPr>
            <w:tcW w:w="3150" w:type="dxa"/>
            <w:tcBorders>
              <w:top w:val="single" w:sz="6" w:space="0" w:color="auto"/>
              <w:left w:val="nil"/>
              <w:bottom w:val="single" w:sz="6" w:space="0" w:color="auto"/>
              <w:right w:val="nil"/>
            </w:tcBorders>
          </w:tcPr>
          <w:p w14:paraId="285A6B16" w14:textId="77777777" w:rsidR="00B262F0" w:rsidRDefault="00B262F0" w:rsidP="00B262F0">
            <w:pPr>
              <w:widowControl w:val="0"/>
              <w:autoSpaceDE w:val="0"/>
              <w:autoSpaceDN w:val="0"/>
              <w:adjustRightInd w:val="0"/>
              <w:spacing w:after="0"/>
              <w:rPr>
                <w:sz w:val="20"/>
                <w:szCs w:val="20"/>
              </w:rPr>
            </w:pPr>
            <w:r>
              <w:rPr>
                <w:i/>
                <w:iCs/>
                <w:sz w:val="20"/>
                <w:szCs w:val="20"/>
              </w:rPr>
              <w:t>N</w:t>
            </w:r>
          </w:p>
        </w:tc>
        <w:tc>
          <w:tcPr>
            <w:tcW w:w="1080" w:type="dxa"/>
            <w:tcBorders>
              <w:top w:val="single" w:sz="6" w:space="0" w:color="auto"/>
              <w:left w:val="nil"/>
              <w:bottom w:val="single" w:sz="6" w:space="0" w:color="auto"/>
              <w:right w:val="nil"/>
            </w:tcBorders>
          </w:tcPr>
          <w:p w14:paraId="2FCAE55D" w14:textId="77777777" w:rsidR="00B262F0" w:rsidRDefault="00B262F0" w:rsidP="00B262F0">
            <w:pPr>
              <w:widowControl w:val="0"/>
              <w:autoSpaceDE w:val="0"/>
              <w:autoSpaceDN w:val="0"/>
              <w:adjustRightInd w:val="0"/>
              <w:spacing w:after="0"/>
              <w:jc w:val="center"/>
              <w:rPr>
                <w:sz w:val="20"/>
                <w:szCs w:val="20"/>
              </w:rPr>
            </w:pPr>
            <w:r>
              <w:rPr>
                <w:sz w:val="20"/>
                <w:szCs w:val="20"/>
              </w:rPr>
              <w:t>9,901</w:t>
            </w:r>
          </w:p>
        </w:tc>
        <w:tc>
          <w:tcPr>
            <w:tcW w:w="990" w:type="dxa"/>
            <w:tcBorders>
              <w:top w:val="single" w:sz="6" w:space="0" w:color="auto"/>
              <w:left w:val="nil"/>
              <w:bottom w:val="single" w:sz="6" w:space="0" w:color="auto"/>
              <w:right w:val="nil"/>
            </w:tcBorders>
          </w:tcPr>
          <w:p w14:paraId="15CDE75F" w14:textId="77777777" w:rsidR="00B262F0" w:rsidRDefault="00B262F0" w:rsidP="00B262F0">
            <w:pPr>
              <w:widowControl w:val="0"/>
              <w:autoSpaceDE w:val="0"/>
              <w:autoSpaceDN w:val="0"/>
              <w:adjustRightInd w:val="0"/>
              <w:spacing w:after="0"/>
              <w:jc w:val="center"/>
              <w:rPr>
                <w:sz w:val="20"/>
                <w:szCs w:val="20"/>
              </w:rPr>
            </w:pPr>
            <w:r>
              <w:rPr>
                <w:sz w:val="20"/>
                <w:szCs w:val="20"/>
              </w:rPr>
              <w:t>9,901</w:t>
            </w:r>
          </w:p>
        </w:tc>
        <w:tc>
          <w:tcPr>
            <w:tcW w:w="1260" w:type="dxa"/>
            <w:tcBorders>
              <w:top w:val="single" w:sz="6" w:space="0" w:color="auto"/>
              <w:left w:val="nil"/>
              <w:bottom w:val="single" w:sz="6" w:space="0" w:color="auto"/>
              <w:right w:val="nil"/>
            </w:tcBorders>
          </w:tcPr>
          <w:p w14:paraId="1731DF09" w14:textId="77777777" w:rsidR="00B262F0" w:rsidRDefault="00B262F0" w:rsidP="00B262F0">
            <w:pPr>
              <w:widowControl w:val="0"/>
              <w:autoSpaceDE w:val="0"/>
              <w:autoSpaceDN w:val="0"/>
              <w:adjustRightInd w:val="0"/>
              <w:spacing w:after="0"/>
              <w:jc w:val="center"/>
              <w:rPr>
                <w:sz w:val="20"/>
                <w:szCs w:val="20"/>
              </w:rPr>
            </w:pPr>
          </w:p>
        </w:tc>
        <w:tc>
          <w:tcPr>
            <w:tcW w:w="1004" w:type="dxa"/>
            <w:tcBorders>
              <w:top w:val="single" w:sz="6" w:space="0" w:color="auto"/>
              <w:left w:val="nil"/>
              <w:bottom w:val="single" w:sz="6" w:space="0" w:color="auto"/>
              <w:right w:val="nil"/>
            </w:tcBorders>
          </w:tcPr>
          <w:p w14:paraId="6F462699" w14:textId="77777777" w:rsidR="00B262F0" w:rsidRDefault="00B262F0" w:rsidP="00B262F0">
            <w:pPr>
              <w:widowControl w:val="0"/>
              <w:autoSpaceDE w:val="0"/>
              <w:autoSpaceDN w:val="0"/>
              <w:adjustRightInd w:val="0"/>
              <w:spacing w:after="0"/>
              <w:jc w:val="center"/>
              <w:rPr>
                <w:sz w:val="20"/>
                <w:szCs w:val="20"/>
              </w:rPr>
            </w:pPr>
            <w:r>
              <w:rPr>
                <w:sz w:val="20"/>
                <w:szCs w:val="20"/>
              </w:rPr>
              <w:t>1,576</w:t>
            </w:r>
          </w:p>
        </w:tc>
        <w:tc>
          <w:tcPr>
            <w:tcW w:w="938" w:type="dxa"/>
            <w:tcBorders>
              <w:top w:val="single" w:sz="6" w:space="0" w:color="auto"/>
              <w:left w:val="nil"/>
              <w:bottom w:val="single" w:sz="6" w:space="0" w:color="auto"/>
              <w:right w:val="nil"/>
            </w:tcBorders>
          </w:tcPr>
          <w:p w14:paraId="71439C9D" w14:textId="77777777" w:rsidR="00B262F0" w:rsidRDefault="00B262F0" w:rsidP="00B262F0">
            <w:pPr>
              <w:widowControl w:val="0"/>
              <w:autoSpaceDE w:val="0"/>
              <w:autoSpaceDN w:val="0"/>
              <w:adjustRightInd w:val="0"/>
              <w:spacing w:after="0"/>
              <w:jc w:val="center"/>
              <w:rPr>
                <w:sz w:val="20"/>
                <w:szCs w:val="20"/>
              </w:rPr>
            </w:pPr>
            <w:r>
              <w:rPr>
                <w:sz w:val="20"/>
                <w:szCs w:val="20"/>
              </w:rPr>
              <w:t>1,574</w:t>
            </w:r>
          </w:p>
        </w:tc>
        <w:tc>
          <w:tcPr>
            <w:tcW w:w="938" w:type="dxa"/>
            <w:tcBorders>
              <w:top w:val="single" w:sz="6" w:space="0" w:color="auto"/>
              <w:left w:val="nil"/>
              <w:bottom w:val="single" w:sz="6" w:space="0" w:color="auto"/>
              <w:right w:val="nil"/>
            </w:tcBorders>
          </w:tcPr>
          <w:p w14:paraId="49DC1591" w14:textId="77777777" w:rsidR="00B262F0" w:rsidRDefault="00B262F0" w:rsidP="00B262F0">
            <w:pPr>
              <w:widowControl w:val="0"/>
              <w:autoSpaceDE w:val="0"/>
              <w:autoSpaceDN w:val="0"/>
              <w:adjustRightInd w:val="0"/>
              <w:spacing w:after="0"/>
              <w:jc w:val="center"/>
              <w:rPr>
                <w:sz w:val="20"/>
                <w:szCs w:val="20"/>
              </w:rPr>
            </w:pPr>
            <w:r>
              <w:rPr>
                <w:sz w:val="20"/>
                <w:szCs w:val="20"/>
              </w:rPr>
              <w:t>1,726</w:t>
            </w:r>
          </w:p>
        </w:tc>
      </w:tr>
    </w:tbl>
    <w:p w14:paraId="3C26E3F0" w14:textId="77777777" w:rsidR="00B262F0" w:rsidRPr="00ED6536" w:rsidRDefault="00B262F0" w:rsidP="00B262F0">
      <w:pPr>
        <w:widowControl w:val="0"/>
        <w:autoSpaceDE w:val="0"/>
        <w:autoSpaceDN w:val="0"/>
        <w:adjustRightInd w:val="0"/>
        <w:spacing w:after="0"/>
        <w:rPr>
          <w:sz w:val="16"/>
          <w:szCs w:val="16"/>
        </w:rPr>
      </w:pPr>
      <w:r w:rsidRPr="00ED6536">
        <w:rPr>
          <w:sz w:val="16"/>
          <w:szCs w:val="16"/>
        </w:rPr>
        <w:t xml:space="preserve">Notes: Estimations use difference-in-differences modelling among panel households. Binary outcomes are estimated using LPM. All estimations control for baseline head of household’s characteristics (age in years, sex, indicator of any schooling, indicator of literacy, marital status), household demographic composition and size, indicators for new household members and household member outmigration, and a vector of contemporaneous cluster level prices. Robust t–statistics were obtained clustering at the different levels of the sampling design and are shown in parenthesis. </w:t>
      </w:r>
      <w:r>
        <w:rPr>
          <w:sz w:val="16"/>
          <w:szCs w:val="16"/>
        </w:rPr>
        <w:t xml:space="preserve">* 10% significance ** 5% significance; *** 1% significance. </w:t>
      </w:r>
    </w:p>
    <w:p w14:paraId="2512AE76" w14:textId="77777777" w:rsidR="00B262F0" w:rsidRDefault="00B262F0" w:rsidP="00B262F0">
      <w:pPr>
        <w:pStyle w:val="Tableheader"/>
        <w:spacing w:after="0"/>
      </w:pPr>
    </w:p>
    <w:p w14:paraId="0656D895" w14:textId="77777777" w:rsidR="00B262F0" w:rsidRDefault="00B262F0" w:rsidP="00B262F0">
      <w:pPr>
        <w:pStyle w:val="Tableheader"/>
      </w:pPr>
      <w:r w:rsidRPr="00964FEC">
        <w:t xml:space="preserve">Table 13.1.2: </w:t>
      </w:r>
      <w:r>
        <w:t xml:space="preserve">Impacts on </w:t>
      </w:r>
      <w:r w:rsidRPr="00964FEC">
        <w:t xml:space="preserve">Ownership of </w:t>
      </w:r>
      <w:r>
        <w:t xml:space="preserve">Specific </w:t>
      </w:r>
      <w:r w:rsidRPr="00964FEC">
        <w:t xml:space="preserve">Agricultural Assets </w:t>
      </w:r>
    </w:p>
    <w:tbl>
      <w:tblPr>
        <w:tblW w:w="0" w:type="auto"/>
        <w:tblInd w:w="144" w:type="dxa"/>
        <w:tblLayout w:type="fixed"/>
        <w:tblCellMar>
          <w:left w:w="144" w:type="dxa"/>
          <w:right w:w="144" w:type="dxa"/>
        </w:tblCellMar>
        <w:tblLook w:val="0000" w:firstRow="0" w:lastRow="0" w:firstColumn="0" w:lastColumn="0" w:noHBand="0" w:noVBand="0"/>
      </w:tblPr>
      <w:tblGrid>
        <w:gridCol w:w="3006"/>
        <w:gridCol w:w="1170"/>
        <w:gridCol w:w="990"/>
        <w:gridCol w:w="1251"/>
        <w:gridCol w:w="977"/>
        <w:gridCol w:w="911"/>
        <w:gridCol w:w="911"/>
      </w:tblGrid>
      <w:tr w:rsidR="00B262F0" w14:paraId="40BF13F4" w14:textId="77777777" w:rsidTr="00B262F0">
        <w:tc>
          <w:tcPr>
            <w:tcW w:w="3006" w:type="dxa"/>
            <w:tcBorders>
              <w:top w:val="single" w:sz="6" w:space="0" w:color="auto"/>
              <w:left w:val="nil"/>
              <w:bottom w:val="nil"/>
              <w:right w:val="nil"/>
            </w:tcBorders>
          </w:tcPr>
          <w:p w14:paraId="4CBF88E5" w14:textId="77777777" w:rsidR="00B262F0" w:rsidRPr="00B262F0" w:rsidRDefault="00B262F0" w:rsidP="00B262F0">
            <w:pPr>
              <w:widowControl w:val="0"/>
              <w:autoSpaceDE w:val="0"/>
              <w:autoSpaceDN w:val="0"/>
              <w:adjustRightInd w:val="0"/>
              <w:spacing w:before="66" w:after="0"/>
              <w:rPr>
                <w:sz w:val="18"/>
                <w:szCs w:val="18"/>
              </w:rPr>
            </w:pPr>
            <w:r w:rsidRPr="00B262F0">
              <w:rPr>
                <w:sz w:val="18"/>
                <w:szCs w:val="18"/>
              </w:rPr>
              <w:t>Dependent</w:t>
            </w:r>
          </w:p>
        </w:tc>
        <w:tc>
          <w:tcPr>
            <w:tcW w:w="1170" w:type="dxa"/>
            <w:tcBorders>
              <w:top w:val="single" w:sz="6" w:space="0" w:color="auto"/>
              <w:left w:val="nil"/>
              <w:bottom w:val="nil"/>
              <w:right w:val="nil"/>
            </w:tcBorders>
          </w:tcPr>
          <w:p w14:paraId="6AF39EF1" w14:textId="77777777" w:rsidR="00B262F0" w:rsidRPr="00B262F0" w:rsidRDefault="00B262F0" w:rsidP="00B262F0">
            <w:pPr>
              <w:widowControl w:val="0"/>
              <w:autoSpaceDE w:val="0"/>
              <w:autoSpaceDN w:val="0"/>
              <w:adjustRightInd w:val="0"/>
              <w:spacing w:before="66" w:after="0"/>
              <w:jc w:val="center"/>
              <w:rPr>
                <w:sz w:val="18"/>
                <w:szCs w:val="18"/>
              </w:rPr>
            </w:pPr>
            <w:r w:rsidRPr="00B262F0">
              <w:rPr>
                <w:sz w:val="18"/>
                <w:szCs w:val="18"/>
              </w:rPr>
              <w:t>Endline</w:t>
            </w:r>
          </w:p>
        </w:tc>
        <w:tc>
          <w:tcPr>
            <w:tcW w:w="990" w:type="dxa"/>
            <w:tcBorders>
              <w:top w:val="single" w:sz="6" w:space="0" w:color="auto"/>
              <w:left w:val="nil"/>
              <w:bottom w:val="nil"/>
              <w:right w:val="nil"/>
            </w:tcBorders>
          </w:tcPr>
          <w:p w14:paraId="1F257705" w14:textId="77777777" w:rsidR="00B262F0" w:rsidRPr="00B262F0" w:rsidRDefault="00B262F0" w:rsidP="00B262F0">
            <w:pPr>
              <w:widowControl w:val="0"/>
              <w:autoSpaceDE w:val="0"/>
              <w:autoSpaceDN w:val="0"/>
              <w:adjustRightInd w:val="0"/>
              <w:spacing w:before="66" w:after="0"/>
              <w:jc w:val="center"/>
              <w:rPr>
                <w:sz w:val="18"/>
                <w:szCs w:val="18"/>
              </w:rPr>
            </w:pPr>
            <w:r w:rsidRPr="00B262F0">
              <w:rPr>
                <w:sz w:val="18"/>
                <w:szCs w:val="18"/>
              </w:rPr>
              <w:t>Midline</w:t>
            </w:r>
          </w:p>
        </w:tc>
        <w:tc>
          <w:tcPr>
            <w:tcW w:w="1251" w:type="dxa"/>
            <w:tcBorders>
              <w:top w:val="single" w:sz="6" w:space="0" w:color="auto"/>
              <w:left w:val="nil"/>
              <w:bottom w:val="nil"/>
              <w:right w:val="nil"/>
            </w:tcBorders>
          </w:tcPr>
          <w:p w14:paraId="7B53AAD8" w14:textId="77777777" w:rsidR="00B262F0" w:rsidRPr="00B262F0" w:rsidRDefault="00B262F0" w:rsidP="00B262F0">
            <w:pPr>
              <w:widowControl w:val="0"/>
              <w:autoSpaceDE w:val="0"/>
              <w:autoSpaceDN w:val="0"/>
              <w:adjustRightInd w:val="0"/>
              <w:spacing w:before="66" w:after="0"/>
              <w:jc w:val="center"/>
              <w:rPr>
                <w:sz w:val="18"/>
                <w:szCs w:val="18"/>
              </w:rPr>
            </w:pPr>
            <w:r w:rsidRPr="00B262F0">
              <w:rPr>
                <w:sz w:val="18"/>
                <w:szCs w:val="18"/>
              </w:rPr>
              <w:t xml:space="preserve">Impact </w:t>
            </w:r>
          </w:p>
        </w:tc>
        <w:tc>
          <w:tcPr>
            <w:tcW w:w="977" w:type="dxa"/>
            <w:tcBorders>
              <w:top w:val="single" w:sz="6" w:space="0" w:color="auto"/>
              <w:left w:val="nil"/>
              <w:bottom w:val="nil"/>
              <w:right w:val="nil"/>
            </w:tcBorders>
          </w:tcPr>
          <w:p w14:paraId="53CE0ADE" w14:textId="77777777" w:rsidR="00B262F0" w:rsidRPr="00B262F0" w:rsidRDefault="00B262F0" w:rsidP="00B262F0">
            <w:pPr>
              <w:widowControl w:val="0"/>
              <w:autoSpaceDE w:val="0"/>
              <w:autoSpaceDN w:val="0"/>
              <w:adjustRightInd w:val="0"/>
              <w:spacing w:before="66" w:after="0"/>
              <w:jc w:val="center"/>
              <w:rPr>
                <w:sz w:val="18"/>
                <w:szCs w:val="18"/>
              </w:rPr>
            </w:pPr>
            <w:r w:rsidRPr="00B262F0">
              <w:rPr>
                <w:sz w:val="18"/>
                <w:szCs w:val="18"/>
              </w:rPr>
              <w:t>Baseline</w:t>
            </w:r>
          </w:p>
        </w:tc>
        <w:tc>
          <w:tcPr>
            <w:tcW w:w="911" w:type="dxa"/>
            <w:tcBorders>
              <w:top w:val="single" w:sz="6" w:space="0" w:color="auto"/>
              <w:left w:val="nil"/>
              <w:bottom w:val="nil"/>
              <w:right w:val="nil"/>
            </w:tcBorders>
          </w:tcPr>
          <w:p w14:paraId="2283BDCB" w14:textId="77777777" w:rsidR="00B262F0" w:rsidRPr="00B262F0" w:rsidRDefault="00B262F0" w:rsidP="00B262F0">
            <w:pPr>
              <w:widowControl w:val="0"/>
              <w:autoSpaceDE w:val="0"/>
              <w:autoSpaceDN w:val="0"/>
              <w:adjustRightInd w:val="0"/>
              <w:spacing w:before="66" w:after="0"/>
              <w:jc w:val="center"/>
              <w:rPr>
                <w:sz w:val="18"/>
                <w:szCs w:val="18"/>
              </w:rPr>
            </w:pPr>
            <w:r w:rsidRPr="00B262F0">
              <w:rPr>
                <w:sz w:val="18"/>
                <w:szCs w:val="18"/>
              </w:rPr>
              <w:t>Endline</w:t>
            </w:r>
          </w:p>
        </w:tc>
        <w:tc>
          <w:tcPr>
            <w:tcW w:w="911" w:type="dxa"/>
            <w:tcBorders>
              <w:top w:val="single" w:sz="6" w:space="0" w:color="auto"/>
              <w:left w:val="nil"/>
              <w:bottom w:val="nil"/>
              <w:right w:val="nil"/>
            </w:tcBorders>
          </w:tcPr>
          <w:p w14:paraId="3314D1BD" w14:textId="77777777" w:rsidR="00B262F0" w:rsidRPr="00B262F0" w:rsidRDefault="00B262F0" w:rsidP="00B262F0">
            <w:pPr>
              <w:widowControl w:val="0"/>
              <w:autoSpaceDE w:val="0"/>
              <w:autoSpaceDN w:val="0"/>
              <w:adjustRightInd w:val="0"/>
              <w:spacing w:before="66" w:after="0"/>
              <w:jc w:val="center"/>
              <w:rPr>
                <w:sz w:val="18"/>
                <w:szCs w:val="18"/>
              </w:rPr>
            </w:pPr>
            <w:r w:rsidRPr="00B262F0">
              <w:rPr>
                <w:sz w:val="18"/>
                <w:szCs w:val="18"/>
              </w:rPr>
              <w:t>Endline</w:t>
            </w:r>
          </w:p>
        </w:tc>
      </w:tr>
      <w:tr w:rsidR="00B262F0" w14:paraId="026ECF8B" w14:textId="77777777" w:rsidTr="00B262F0">
        <w:tc>
          <w:tcPr>
            <w:tcW w:w="3006" w:type="dxa"/>
            <w:tcBorders>
              <w:top w:val="nil"/>
              <w:left w:val="nil"/>
              <w:bottom w:val="nil"/>
              <w:right w:val="nil"/>
            </w:tcBorders>
          </w:tcPr>
          <w:p w14:paraId="7D6D5EBD" w14:textId="77777777" w:rsidR="00B262F0" w:rsidRPr="00B262F0" w:rsidRDefault="00B262F0" w:rsidP="00B262F0">
            <w:pPr>
              <w:widowControl w:val="0"/>
              <w:autoSpaceDE w:val="0"/>
              <w:autoSpaceDN w:val="0"/>
              <w:adjustRightInd w:val="0"/>
              <w:spacing w:after="0"/>
              <w:rPr>
                <w:sz w:val="18"/>
                <w:szCs w:val="18"/>
              </w:rPr>
            </w:pPr>
            <w:r w:rsidRPr="00B262F0">
              <w:rPr>
                <w:sz w:val="18"/>
                <w:szCs w:val="18"/>
              </w:rPr>
              <w:t>Variable</w:t>
            </w:r>
          </w:p>
        </w:tc>
        <w:tc>
          <w:tcPr>
            <w:tcW w:w="1170" w:type="dxa"/>
            <w:tcBorders>
              <w:top w:val="nil"/>
              <w:left w:val="nil"/>
              <w:bottom w:val="nil"/>
              <w:right w:val="nil"/>
            </w:tcBorders>
          </w:tcPr>
          <w:p w14:paraId="67D87676" w14:textId="77777777" w:rsidR="00B262F0" w:rsidRPr="00B262F0" w:rsidRDefault="00B262F0" w:rsidP="00B262F0">
            <w:pPr>
              <w:widowControl w:val="0"/>
              <w:autoSpaceDE w:val="0"/>
              <w:autoSpaceDN w:val="0"/>
              <w:adjustRightInd w:val="0"/>
              <w:spacing w:after="0"/>
              <w:jc w:val="center"/>
              <w:rPr>
                <w:sz w:val="18"/>
                <w:szCs w:val="18"/>
              </w:rPr>
            </w:pPr>
            <w:r w:rsidRPr="00B262F0">
              <w:rPr>
                <w:sz w:val="18"/>
                <w:szCs w:val="18"/>
              </w:rPr>
              <w:t>Impact</w:t>
            </w:r>
          </w:p>
        </w:tc>
        <w:tc>
          <w:tcPr>
            <w:tcW w:w="990" w:type="dxa"/>
            <w:tcBorders>
              <w:top w:val="nil"/>
              <w:left w:val="nil"/>
              <w:bottom w:val="nil"/>
              <w:right w:val="nil"/>
            </w:tcBorders>
          </w:tcPr>
          <w:p w14:paraId="76458C2B" w14:textId="77777777" w:rsidR="00B262F0" w:rsidRPr="00B262F0" w:rsidRDefault="00B262F0" w:rsidP="00B262F0">
            <w:pPr>
              <w:widowControl w:val="0"/>
              <w:autoSpaceDE w:val="0"/>
              <w:autoSpaceDN w:val="0"/>
              <w:adjustRightInd w:val="0"/>
              <w:spacing w:after="0"/>
              <w:jc w:val="center"/>
              <w:rPr>
                <w:sz w:val="18"/>
                <w:szCs w:val="18"/>
              </w:rPr>
            </w:pPr>
            <w:r w:rsidRPr="00B262F0">
              <w:rPr>
                <w:sz w:val="18"/>
                <w:szCs w:val="18"/>
              </w:rPr>
              <w:t>Impact</w:t>
            </w:r>
          </w:p>
        </w:tc>
        <w:tc>
          <w:tcPr>
            <w:tcW w:w="1251" w:type="dxa"/>
            <w:tcBorders>
              <w:top w:val="nil"/>
              <w:left w:val="nil"/>
              <w:bottom w:val="nil"/>
              <w:right w:val="nil"/>
            </w:tcBorders>
          </w:tcPr>
          <w:p w14:paraId="651F3EC3" w14:textId="77777777" w:rsidR="00B262F0" w:rsidRPr="00B262F0" w:rsidRDefault="00B262F0" w:rsidP="00B262F0">
            <w:pPr>
              <w:widowControl w:val="0"/>
              <w:autoSpaceDE w:val="0"/>
              <w:autoSpaceDN w:val="0"/>
              <w:adjustRightInd w:val="0"/>
              <w:spacing w:after="0"/>
              <w:jc w:val="center"/>
              <w:rPr>
                <w:sz w:val="18"/>
                <w:szCs w:val="18"/>
              </w:rPr>
            </w:pPr>
            <w:r w:rsidRPr="00B262F0">
              <w:rPr>
                <w:sz w:val="18"/>
                <w:szCs w:val="18"/>
              </w:rPr>
              <w:t xml:space="preserve">Diff  </w:t>
            </w:r>
          </w:p>
          <w:p w14:paraId="7AB7A377" w14:textId="77777777" w:rsidR="00B262F0" w:rsidRPr="00B262F0" w:rsidRDefault="00B262F0" w:rsidP="00B262F0">
            <w:pPr>
              <w:widowControl w:val="0"/>
              <w:autoSpaceDE w:val="0"/>
              <w:autoSpaceDN w:val="0"/>
              <w:adjustRightInd w:val="0"/>
              <w:spacing w:after="0"/>
              <w:jc w:val="center"/>
              <w:rPr>
                <w:sz w:val="18"/>
                <w:szCs w:val="18"/>
              </w:rPr>
            </w:pPr>
            <w:r w:rsidRPr="00B262F0">
              <w:rPr>
                <w:sz w:val="18"/>
                <w:szCs w:val="18"/>
              </w:rPr>
              <w:t>(EL-ML)</w:t>
            </w:r>
          </w:p>
        </w:tc>
        <w:tc>
          <w:tcPr>
            <w:tcW w:w="977" w:type="dxa"/>
            <w:tcBorders>
              <w:top w:val="nil"/>
              <w:left w:val="nil"/>
              <w:bottom w:val="nil"/>
              <w:right w:val="nil"/>
            </w:tcBorders>
          </w:tcPr>
          <w:p w14:paraId="72070A42" w14:textId="77777777" w:rsidR="00B262F0" w:rsidRPr="00B262F0" w:rsidRDefault="00B262F0" w:rsidP="00B262F0">
            <w:pPr>
              <w:widowControl w:val="0"/>
              <w:autoSpaceDE w:val="0"/>
              <w:autoSpaceDN w:val="0"/>
              <w:adjustRightInd w:val="0"/>
              <w:spacing w:after="0"/>
              <w:jc w:val="center"/>
              <w:rPr>
                <w:sz w:val="18"/>
                <w:szCs w:val="18"/>
              </w:rPr>
            </w:pPr>
            <w:r w:rsidRPr="00B262F0">
              <w:rPr>
                <w:sz w:val="18"/>
                <w:szCs w:val="18"/>
              </w:rPr>
              <w:t>Treated Mean</w:t>
            </w:r>
          </w:p>
        </w:tc>
        <w:tc>
          <w:tcPr>
            <w:tcW w:w="911" w:type="dxa"/>
            <w:tcBorders>
              <w:top w:val="nil"/>
              <w:left w:val="nil"/>
              <w:bottom w:val="nil"/>
              <w:right w:val="nil"/>
            </w:tcBorders>
          </w:tcPr>
          <w:p w14:paraId="132173E6" w14:textId="77777777" w:rsidR="00B262F0" w:rsidRPr="00B262F0" w:rsidRDefault="00B262F0" w:rsidP="00B262F0">
            <w:pPr>
              <w:widowControl w:val="0"/>
              <w:autoSpaceDE w:val="0"/>
              <w:autoSpaceDN w:val="0"/>
              <w:adjustRightInd w:val="0"/>
              <w:spacing w:after="0"/>
              <w:jc w:val="center"/>
              <w:rPr>
                <w:sz w:val="18"/>
                <w:szCs w:val="18"/>
              </w:rPr>
            </w:pPr>
            <w:r w:rsidRPr="00B262F0">
              <w:rPr>
                <w:sz w:val="18"/>
                <w:szCs w:val="18"/>
              </w:rPr>
              <w:t>Treated Mean</w:t>
            </w:r>
          </w:p>
        </w:tc>
        <w:tc>
          <w:tcPr>
            <w:tcW w:w="911" w:type="dxa"/>
            <w:tcBorders>
              <w:top w:val="nil"/>
              <w:left w:val="nil"/>
              <w:bottom w:val="nil"/>
              <w:right w:val="nil"/>
            </w:tcBorders>
          </w:tcPr>
          <w:p w14:paraId="05680404" w14:textId="77777777" w:rsidR="00B262F0" w:rsidRPr="00B262F0" w:rsidRDefault="00B262F0" w:rsidP="00B262F0">
            <w:pPr>
              <w:widowControl w:val="0"/>
              <w:autoSpaceDE w:val="0"/>
              <w:autoSpaceDN w:val="0"/>
              <w:adjustRightInd w:val="0"/>
              <w:spacing w:after="0"/>
              <w:jc w:val="center"/>
              <w:rPr>
                <w:sz w:val="18"/>
                <w:szCs w:val="18"/>
              </w:rPr>
            </w:pPr>
            <w:r w:rsidRPr="00B262F0">
              <w:rPr>
                <w:sz w:val="18"/>
                <w:szCs w:val="18"/>
              </w:rPr>
              <w:t>Control Mean</w:t>
            </w:r>
          </w:p>
        </w:tc>
      </w:tr>
      <w:tr w:rsidR="00B262F0" w14:paraId="770473DD" w14:textId="77777777" w:rsidTr="00B262F0">
        <w:tc>
          <w:tcPr>
            <w:tcW w:w="3006" w:type="dxa"/>
            <w:tcBorders>
              <w:top w:val="nil"/>
              <w:left w:val="nil"/>
              <w:bottom w:val="nil"/>
              <w:right w:val="nil"/>
            </w:tcBorders>
          </w:tcPr>
          <w:p w14:paraId="701CC2E9" w14:textId="77777777" w:rsidR="00B262F0" w:rsidRPr="00B262F0" w:rsidRDefault="00B262F0" w:rsidP="00B262F0">
            <w:pPr>
              <w:widowControl w:val="0"/>
              <w:autoSpaceDE w:val="0"/>
              <w:autoSpaceDN w:val="0"/>
              <w:adjustRightInd w:val="0"/>
              <w:spacing w:after="66"/>
              <w:rPr>
                <w:sz w:val="18"/>
                <w:szCs w:val="18"/>
              </w:rPr>
            </w:pPr>
          </w:p>
        </w:tc>
        <w:tc>
          <w:tcPr>
            <w:tcW w:w="1170" w:type="dxa"/>
            <w:tcBorders>
              <w:top w:val="nil"/>
              <w:left w:val="nil"/>
              <w:bottom w:val="nil"/>
              <w:right w:val="nil"/>
            </w:tcBorders>
          </w:tcPr>
          <w:p w14:paraId="1A6E666D" w14:textId="77777777" w:rsidR="00B262F0" w:rsidRPr="00B262F0" w:rsidRDefault="00B262F0" w:rsidP="00B262F0">
            <w:pPr>
              <w:widowControl w:val="0"/>
              <w:autoSpaceDE w:val="0"/>
              <w:autoSpaceDN w:val="0"/>
              <w:adjustRightInd w:val="0"/>
              <w:spacing w:after="66"/>
              <w:jc w:val="center"/>
              <w:rPr>
                <w:sz w:val="18"/>
                <w:szCs w:val="18"/>
              </w:rPr>
            </w:pPr>
            <w:r w:rsidRPr="00B262F0">
              <w:rPr>
                <w:sz w:val="18"/>
                <w:szCs w:val="18"/>
              </w:rPr>
              <w:t>(1)</w:t>
            </w:r>
          </w:p>
        </w:tc>
        <w:tc>
          <w:tcPr>
            <w:tcW w:w="990" w:type="dxa"/>
            <w:tcBorders>
              <w:top w:val="nil"/>
              <w:left w:val="nil"/>
              <w:bottom w:val="nil"/>
              <w:right w:val="nil"/>
            </w:tcBorders>
          </w:tcPr>
          <w:p w14:paraId="185C1EDE" w14:textId="77777777" w:rsidR="00B262F0" w:rsidRPr="00B262F0" w:rsidRDefault="00B262F0" w:rsidP="00B262F0">
            <w:pPr>
              <w:widowControl w:val="0"/>
              <w:autoSpaceDE w:val="0"/>
              <w:autoSpaceDN w:val="0"/>
              <w:adjustRightInd w:val="0"/>
              <w:spacing w:after="66"/>
              <w:jc w:val="center"/>
              <w:rPr>
                <w:sz w:val="18"/>
                <w:szCs w:val="18"/>
              </w:rPr>
            </w:pPr>
            <w:r w:rsidRPr="00B262F0">
              <w:rPr>
                <w:sz w:val="18"/>
                <w:szCs w:val="18"/>
              </w:rPr>
              <w:t>(2)</w:t>
            </w:r>
          </w:p>
        </w:tc>
        <w:tc>
          <w:tcPr>
            <w:tcW w:w="1251" w:type="dxa"/>
            <w:tcBorders>
              <w:top w:val="nil"/>
              <w:left w:val="nil"/>
              <w:bottom w:val="nil"/>
              <w:right w:val="nil"/>
            </w:tcBorders>
          </w:tcPr>
          <w:p w14:paraId="2118F820" w14:textId="77777777" w:rsidR="00B262F0" w:rsidRPr="00B262F0" w:rsidRDefault="00B262F0" w:rsidP="00B262F0">
            <w:pPr>
              <w:widowControl w:val="0"/>
              <w:autoSpaceDE w:val="0"/>
              <w:autoSpaceDN w:val="0"/>
              <w:adjustRightInd w:val="0"/>
              <w:spacing w:after="66"/>
              <w:jc w:val="center"/>
              <w:rPr>
                <w:sz w:val="18"/>
                <w:szCs w:val="18"/>
              </w:rPr>
            </w:pPr>
            <w:r w:rsidRPr="00B262F0">
              <w:rPr>
                <w:sz w:val="18"/>
                <w:szCs w:val="18"/>
              </w:rPr>
              <w:t>(3)=(1)-(2)</w:t>
            </w:r>
          </w:p>
        </w:tc>
        <w:tc>
          <w:tcPr>
            <w:tcW w:w="977" w:type="dxa"/>
            <w:tcBorders>
              <w:top w:val="nil"/>
              <w:left w:val="nil"/>
              <w:bottom w:val="nil"/>
              <w:right w:val="nil"/>
            </w:tcBorders>
          </w:tcPr>
          <w:p w14:paraId="55F3B66B" w14:textId="77777777" w:rsidR="00B262F0" w:rsidRPr="00B262F0" w:rsidRDefault="00B262F0" w:rsidP="00B262F0">
            <w:pPr>
              <w:widowControl w:val="0"/>
              <w:autoSpaceDE w:val="0"/>
              <w:autoSpaceDN w:val="0"/>
              <w:adjustRightInd w:val="0"/>
              <w:spacing w:after="66"/>
              <w:jc w:val="center"/>
              <w:rPr>
                <w:sz w:val="18"/>
                <w:szCs w:val="18"/>
              </w:rPr>
            </w:pPr>
            <w:r w:rsidRPr="00B262F0">
              <w:rPr>
                <w:sz w:val="18"/>
                <w:szCs w:val="18"/>
              </w:rPr>
              <w:t>(4)</w:t>
            </w:r>
          </w:p>
        </w:tc>
        <w:tc>
          <w:tcPr>
            <w:tcW w:w="911" w:type="dxa"/>
            <w:tcBorders>
              <w:top w:val="nil"/>
              <w:left w:val="nil"/>
              <w:bottom w:val="nil"/>
              <w:right w:val="nil"/>
            </w:tcBorders>
          </w:tcPr>
          <w:p w14:paraId="01AA1C10" w14:textId="77777777" w:rsidR="00B262F0" w:rsidRPr="00B262F0" w:rsidRDefault="00B262F0" w:rsidP="00B262F0">
            <w:pPr>
              <w:widowControl w:val="0"/>
              <w:autoSpaceDE w:val="0"/>
              <w:autoSpaceDN w:val="0"/>
              <w:adjustRightInd w:val="0"/>
              <w:spacing w:after="66"/>
              <w:jc w:val="center"/>
              <w:rPr>
                <w:sz w:val="18"/>
                <w:szCs w:val="18"/>
              </w:rPr>
            </w:pPr>
            <w:r w:rsidRPr="00B262F0">
              <w:rPr>
                <w:sz w:val="18"/>
                <w:szCs w:val="18"/>
              </w:rPr>
              <w:t>(5)</w:t>
            </w:r>
          </w:p>
        </w:tc>
        <w:tc>
          <w:tcPr>
            <w:tcW w:w="911" w:type="dxa"/>
            <w:tcBorders>
              <w:top w:val="nil"/>
              <w:left w:val="nil"/>
              <w:bottom w:val="nil"/>
              <w:right w:val="nil"/>
            </w:tcBorders>
          </w:tcPr>
          <w:p w14:paraId="76034895" w14:textId="77777777" w:rsidR="00B262F0" w:rsidRPr="00B262F0" w:rsidRDefault="00B262F0" w:rsidP="00B262F0">
            <w:pPr>
              <w:widowControl w:val="0"/>
              <w:autoSpaceDE w:val="0"/>
              <w:autoSpaceDN w:val="0"/>
              <w:adjustRightInd w:val="0"/>
              <w:spacing w:after="66"/>
              <w:jc w:val="center"/>
              <w:rPr>
                <w:sz w:val="18"/>
                <w:szCs w:val="18"/>
              </w:rPr>
            </w:pPr>
            <w:r w:rsidRPr="00B262F0">
              <w:rPr>
                <w:sz w:val="18"/>
                <w:szCs w:val="18"/>
              </w:rPr>
              <w:t>(6)</w:t>
            </w:r>
          </w:p>
        </w:tc>
      </w:tr>
      <w:tr w:rsidR="00B262F0" w14:paraId="2B6798E0" w14:textId="77777777" w:rsidTr="00B262F0">
        <w:tc>
          <w:tcPr>
            <w:tcW w:w="3006" w:type="dxa"/>
            <w:tcBorders>
              <w:top w:val="single" w:sz="6" w:space="0" w:color="auto"/>
              <w:left w:val="nil"/>
              <w:bottom w:val="nil"/>
              <w:right w:val="nil"/>
            </w:tcBorders>
          </w:tcPr>
          <w:p w14:paraId="00DDD4B5" w14:textId="77777777" w:rsidR="00B262F0" w:rsidRDefault="00B262F0" w:rsidP="00B262F0">
            <w:pPr>
              <w:widowControl w:val="0"/>
              <w:autoSpaceDE w:val="0"/>
              <w:autoSpaceDN w:val="0"/>
              <w:adjustRightInd w:val="0"/>
              <w:spacing w:after="0"/>
              <w:rPr>
                <w:sz w:val="20"/>
                <w:szCs w:val="20"/>
              </w:rPr>
            </w:pPr>
            <w:r>
              <w:rPr>
                <w:sz w:val="20"/>
                <w:szCs w:val="20"/>
              </w:rPr>
              <w:t>Own Hand Hoe</w:t>
            </w:r>
          </w:p>
        </w:tc>
        <w:tc>
          <w:tcPr>
            <w:tcW w:w="1170" w:type="dxa"/>
            <w:tcBorders>
              <w:top w:val="single" w:sz="6" w:space="0" w:color="auto"/>
              <w:left w:val="nil"/>
              <w:bottom w:val="nil"/>
              <w:right w:val="nil"/>
            </w:tcBorders>
          </w:tcPr>
          <w:p w14:paraId="5935DB20" w14:textId="77777777" w:rsidR="00B262F0" w:rsidRDefault="00B262F0" w:rsidP="00B262F0">
            <w:pPr>
              <w:widowControl w:val="0"/>
              <w:autoSpaceDE w:val="0"/>
              <w:autoSpaceDN w:val="0"/>
              <w:adjustRightInd w:val="0"/>
              <w:spacing w:after="0"/>
              <w:jc w:val="center"/>
              <w:rPr>
                <w:sz w:val="20"/>
                <w:szCs w:val="20"/>
              </w:rPr>
            </w:pPr>
            <w:r>
              <w:rPr>
                <w:sz w:val="20"/>
                <w:szCs w:val="20"/>
              </w:rPr>
              <w:t>0.064***</w:t>
            </w:r>
          </w:p>
        </w:tc>
        <w:tc>
          <w:tcPr>
            <w:tcW w:w="990" w:type="dxa"/>
            <w:tcBorders>
              <w:top w:val="single" w:sz="6" w:space="0" w:color="auto"/>
              <w:left w:val="nil"/>
              <w:bottom w:val="nil"/>
              <w:right w:val="nil"/>
            </w:tcBorders>
          </w:tcPr>
          <w:p w14:paraId="02243D63" w14:textId="77777777" w:rsidR="00B262F0" w:rsidRDefault="00B262F0" w:rsidP="00B262F0">
            <w:pPr>
              <w:widowControl w:val="0"/>
              <w:autoSpaceDE w:val="0"/>
              <w:autoSpaceDN w:val="0"/>
              <w:adjustRightInd w:val="0"/>
              <w:spacing w:after="0"/>
              <w:jc w:val="center"/>
              <w:rPr>
                <w:sz w:val="20"/>
                <w:szCs w:val="20"/>
              </w:rPr>
            </w:pPr>
            <w:r>
              <w:rPr>
                <w:sz w:val="20"/>
                <w:szCs w:val="20"/>
              </w:rPr>
              <w:t>0.007</w:t>
            </w:r>
          </w:p>
        </w:tc>
        <w:tc>
          <w:tcPr>
            <w:tcW w:w="1251" w:type="dxa"/>
            <w:tcBorders>
              <w:top w:val="single" w:sz="6" w:space="0" w:color="auto"/>
              <w:left w:val="nil"/>
              <w:bottom w:val="nil"/>
              <w:right w:val="nil"/>
            </w:tcBorders>
          </w:tcPr>
          <w:p w14:paraId="4353A6FA" w14:textId="77777777" w:rsidR="00B262F0" w:rsidRDefault="00B262F0" w:rsidP="00B262F0">
            <w:pPr>
              <w:widowControl w:val="0"/>
              <w:autoSpaceDE w:val="0"/>
              <w:autoSpaceDN w:val="0"/>
              <w:adjustRightInd w:val="0"/>
              <w:spacing w:after="0"/>
              <w:jc w:val="center"/>
              <w:rPr>
                <w:sz w:val="20"/>
                <w:szCs w:val="20"/>
              </w:rPr>
            </w:pPr>
            <w:r>
              <w:rPr>
                <w:sz w:val="20"/>
                <w:szCs w:val="20"/>
              </w:rPr>
              <w:t>0.058***</w:t>
            </w:r>
          </w:p>
        </w:tc>
        <w:tc>
          <w:tcPr>
            <w:tcW w:w="977" w:type="dxa"/>
            <w:tcBorders>
              <w:top w:val="single" w:sz="6" w:space="0" w:color="auto"/>
              <w:left w:val="nil"/>
              <w:bottom w:val="nil"/>
              <w:right w:val="nil"/>
            </w:tcBorders>
          </w:tcPr>
          <w:p w14:paraId="7B399E82" w14:textId="77777777" w:rsidR="00B262F0" w:rsidRDefault="00B262F0" w:rsidP="00B262F0">
            <w:pPr>
              <w:widowControl w:val="0"/>
              <w:autoSpaceDE w:val="0"/>
              <w:autoSpaceDN w:val="0"/>
              <w:adjustRightInd w:val="0"/>
              <w:spacing w:after="0"/>
              <w:jc w:val="center"/>
              <w:rPr>
                <w:sz w:val="20"/>
                <w:szCs w:val="20"/>
              </w:rPr>
            </w:pPr>
            <w:r>
              <w:rPr>
                <w:sz w:val="20"/>
                <w:szCs w:val="20"/>
              </w:rPr>
              <w:t>0.865</w:t>
            </w:r>
          </w:p>
        </w:tc>
        <w:tc>
          <w:tcPr>
            <w:tcW w:w="911" w:type="dxa"/>
            <w:tcBorders>
              <w:top w:val="single" w:sz="6" w:space="0" w:color="auto"/>
              <w:left w:val="nil"/>
              <w:bottom w:val="nil"/>
              <w:right w:val="nil"/>
            </w:tcBorders>
          </w:tcPr>
          <w:p w14:paraId="6C82E253" w14:textId="77777777" w:rsidR="00B262F0" w:rsidRDefault="00B262F0" w:rsidP="00B262F0">
            <w:pPr>
              <w:widowControl w:val="0"/>
              <w:autoSpaceDE w:val="0"/>
              <w:autoSpaceDN w:val="0"/>
              <w:adjustRightInd w:val="0"/>
              <w:spacing w:after="0"/>
              <w:jc w:val="center"/>
              <w:rPr>
                <w:sz w:val="20"/>
                <w:szCs w:val="20"/>
              </w:rPr>
            </w:pPr>
            <w:r>
              <w:rPr>
                <w:sz w:val="20"/>
                <w:szCs w:val="20"/>
              </w:rPr>
              <w:t>0.956</w:t>
            </w:r>
          </w:p>
        </w:tc>
        <w:tc>
          <w:tcPr>
            <w:tcW w:w="911" w:type="dxa"/>
            <w:tcBorders>
              <w:top w:val="single" w:sz="6" w:space="0" w:color="auto"/>
              <w:left w:val="nil"/>
              <w:bottom w:val="nil"/>
              <w:right w:val="nil"/>
            </w:tcBorders>
          </w:tcPr>
          <w:p w14:paraId="74318927" w14:textId="77777777" w:rsidR="00B262F0" w:rsidRDefault="00B262F0" w:rsidP="00B262F0">
            <w:pPr>
              <w:widowControl w:val="0"/>
              <w:autoSpaceDE w:val="0"/>
              <w:autoSpaceDN w:val="0"/>
              <w:adjustRightInd w:val="0"/>
              <w:spacing w:after="0"/>
              <w:jc w:val="center"/>
              <w:rPr>
                <w:sz w:val="20"/>
                <w:szCs w:val="20"/>
              </w:rPr>
            </w:pPr>
            <w:r>
              <w:rPr>
                <w:sz w:val="20"/>
                <w:szCs w:val="20"/>
              </w:rPr>
              <w:t>0.871</w:t>
            </w:r>
          </w:p>
        </w:tc>
      </w:tr>
      <w:tr w:rsidR="00B262F0" w14:paraId="61942043" w14:textId="77777777" w:rsidTr="00B262F0">
        <w:tc>
          <w:tcPr>
            <w:tcW w:w="3006" w:type="dxa"/>
            <w:tcBorders>
              <w:top w:val="nil"/>
              <w:left w:val="nil"/>
              <w:bottom w:val="nil"/>
              <w:right w:val="nil"/>
            </w:tcBorders>
          </w:tcPr>
          <w:p w14:paraId="40609F05"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55C14DE5" w14:textId="77777777" w:rsidR="00B262F0" w:rsidRDefault="00B262F0" w:rsidP="00B262F0">
            <w:pPr>
              <w:widowControl w:val="0"/>
              <w:autoSpaceDE w:val="0"/>
              <w:autoSpaceDN w:val="0"/>
              <w:adjustRightInd w:val="0"/>
              <w:spacing w:after="0"/>
              <w:jc w:val="center"/>
              <w:rPr>
                <w:sz w:val="20"/>
                <w:szCs w:val="20"/>
              </w:rPr>
            </w:pPr>
            <w:r>
              <w:rPr>
                <w:sz w:val="20"/>
                <w:szCs w:val="20"/>
              </w:rPr>
              <w:t>(2.97)</w:t>
            </w:r>
          </w:p>
        </w:tc>
        <w:tc>
          <w:tcPr>
            <w:tcW w:w="990" w:type="dxa"/>
            <w:tcBorders>
              <w:top w:val="nil"/>
              <w:left w:val="nil"/>
              <w:bottom w:val="nil"/>
              <w:right w:val="nil"/>
            </w:tcBorders>
          </w:tcPr>
          <w:p w14:paraId="73D6242D" w14:textId="77777777" w:rsidR="00B262F0" w:rsidRDefault="00B262F0" w:rsidP="00B262F0">
            <w:pPr>
              <w:widowControl w:val="0"/>
              <w:autoSpaceDE w:val="0"/>
              <w:autoSpaceDN w:val="0"/>
              <w:adjustRightInd w:val="0"/>
              <w:spacing w:after="0"/>
              <w:jc w:val="center"/>
              <w:rPr>
                <w:sz w:val="20"/>
                <w:szCs w:val="20"/>
              </w:rPr>
            </w:pPr>
            <w:r>
              <w:rPr>
                <w:sz w:val="20"/>
                <w:szCs w:val="20"/>
              </w:rPr>
              <w:t>(0.26)</w:t>
            </w:r>
          </w:p>
        </w:tc>
        <w:tc>
          <w:tcPr>
            <w:tcW w:w="1251" w:type="dxa"/>
            <w:tcBorders>
              <w:top w:val="nil"/>
              <w:left w:val="nil"/>
              <w:bottom w:val="nil"/>
              <w:right w:val="nil"/>
            </w:tcBorders>
          </w:tcPr>
          <w:p w14:paraId="7936D851" w14:textId="77777777" w:rsidR="00B262F0" w:rsidRDefault="00B262F0" w:rsidP="00B262F0">
            <w:pPr>
              <w:widowControl w:val="0"/>
              <w:autoSpaceDE w:val="0"/>
              <w:autoSpaceDN w:val="0"/>
              <w:adjustRightInd w:val="0"/>
              <w:spacing w:after="0"/>
              <w:jc w:val="center"/>
              <w:rPr>
                <w:sz w:val="20"/>
                <w:szCs w:val="20"/>
              </w:rPr>
            </w:pPr>
            <w:r>
              <w:rPr>
                <w:sz w:val="20"/>
                <w:szCs w:val="20"/>
              </w:rPr>
              <w:t>(2.94)</w:t>
            </w:r>
          </w:p>
        </w:tc>
        <w:tc>
          <w:tcPr>
            <w:tcW w:w="977" w:type="dxa"/>
            <w:tcBorders>
              <w:top w:val="nil"/>
              <w:left w:val="nil"/>
              <w:bottom w:val="nil"/>
              <w:right w:val="nil"/>
            </w:tcBorders>
          </w:tcPr>
          <w:p w14:paraId="481592F0"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EB2D03C"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2CEB7FD7" w14:textId="77777777" w:rsidR="00B262F0" w:rsidRDefault="00B262F0" w:rsidP="00B262F0">
            <w:pPr>
              <w:widowControl w:val="0"/>
              <w:autoSpaceDE w:val="0"/>
              <w:autoSpaceDN w:val="0"/>
              <w:adjustRightInd w:val="0"/>
              <w:spacing w:after="0"/>
              <w:jc w:val="center"/>
              <w:rPr>
                <w:sz w:val="20"/>
                <w:szCs w:val="20"/>
              </w:rPr>
            </w:pPr>
          </w:p>
        </w:tc>
      </w:tr>
      <w:tr w:rsidR="00B262F0" w14:paraId="4E32D09F" w14:textId="77777777" w:rsidTr="00B262F0">
        <w:tc>
          <w:tcPr>
            <w:tcW w:w="3006" w:type="dxa"/>
            <w:tcBorders>
              <w:top w:val="nil"/>
              <w:left w:val="nil"/>
              <w:bottom w:val="nil"/>
              <w:right w:val="nil"/>
            </w:tcBorders>
          </w:tcPr>
          <w:p w14:paraId="0AA69D49" w14:textId="3F503FAB" w:rsidR="00B262F0" w:rsidRDefault="00B262F0" w:rsidP="00B262F0">
            <w:pPr>
              <w:widowControl w:val="0"/>
              <w:autoSpaceDE w:val="0"/>
              <w:autoSpaceDN w:val="0"/>
              <w:adjustRightInd w:val="0"/>
              <w:spacing w:after="0"/>
              <w:rPr>
                <w:sz w:val="20"/>
                <w:szCs w:val="20"/>
              </w:rPr>
            </w:pPr>
            <w:r>
              <w:rPr>
                <w:sz w:val="20"/>
                <w:szCs w:val="20"/>
              </w:rPr>
              <w:t>Number of Hand Hoe Owned</w:t>
            </w:r>
          </w:p>
        </w:tc>
        <w:tc>
          <w:tcPr>
            <w:tcW w:w="1170" w:type="dxa"/>
            <w:tcBorders>
              <w:top w:val="nil"/>
              <w:left w:val="nil"/>
              <w:bottom w:val="nil"/>
              <w:right w:val="nil"/>
            </w:tcBorders>
          </w:tcPr>
          <w:p w14:paraId="34EC9F0F" w14:textId="77777777" w:rsidR="00B262F0" w:rsidRDefault="00B262F0" w:rsidP="00B262F0">
            <w:pPr>
              <w:widowControl w:val="0"/>
              <w:autoSpaceDE w:val="0"/>
              <w:autoSpaceDN w:val="0"/>
              <w:adjustRightInd w:val="0"/>
              <w:spacing w:after="0"/>
              <w:jc w:val="center"/>
              <w:rPr>
                <w:sz w:val="20"/>
                <w:szCs w:val="20"/>
              </w:rPr>
            </w:pPr>
            <w:r>
              <w:rPr>
                <w:sz w:val="20"/>
                <w:szCs w:val="20"/>
              </w:rPr>
              <w:t>0.433***</w:t>
            </w:r>
          </w:p>
        </w:tc>
        <w:tc>
          <w:tcPr>
            <w:tcW w:w="990" w:type="dxa"/>
            <w:tcBorders>
              <w:top w:val="nil"/>
              <w:left w:val="nil"/>
              <w:bottom w:val="nil"/>
              <w:right w:val="nil"/>
            </w:tcBorders>
          </w:tcPr>
          <w:p w14:paraId="749EDC5C" w14:textId="77777777" w:rsidR="00B262F0" w:rsidRDefault="00B262F0" w:rsidP="00B262F0">
            <w:pPr>
              <w:widowControl w:val="0"/>
              <w:autoSpaceDE w:val="0"/>
              <w:autoSpaceDN w:val="0"/>
              <w:adjustRightInd w:val="0"/>
              <w:spacing w:after="0"/>
              <w:jc w:val="center"/>
              <w:rPr>
                <w:sz w:val="20"/>
                <w:szCs w:val="20"/>
              </w:rPr>
            </w:pPr>
            <w:r>
              <w:rPr>
                <w:sz w:val="20"/>
                <w:szCs w:val="20"/>
              </w:rPr>
              <w:t>0.199*</w:t>
            </w:r>
          </w:p>
        </w:tc>
        <w:tc>
          <w:tcPr>
            <w:tcW w:w="1251" w:type="dxa"/>
            <w:tcBorders>
              <w:top w:val="nil"/>
              <w:left w:val="nil"/>
              <w:bottom w:val="nil"/>
              <w:right w:val="nil"/>
            </w:tcBorders>
          </w:tcPr>
          <w:p w14:paraId="0D78B46E" w14:textId="77777777" w:rsidR="00B262F0" w:rsidRDefault="00B262F0" w:rsidP="00B262F0">
            <w:pPr>
              <w:widowControl w:val="0"/>
              <w:autoSpaceDE w:val="0"/>
              <w:autoSpaceDN w:val="0"/>
              <w:adjustRightInd w:val="0"/>
              <w:spacing w:after="0"/>
              <w:jc w:val="center"/>
              <w:rPr>
                <w:sz w:val="20"/>
                <w:szCs w:val="20"/>
              </w:rPr>
            </w:pPr>
            <w:r>
              <w:rPr>
                <w:sz w:val="20"/>
                <w:szCs w:val="20"/>
              </w:rPr>
              <w:t>0.234**</w:t>
            </w:r>
          </w:p>
        </w:tc>
        <w:tc>
          <w:tcPr>
            <w:tcW w:w="977" w:type="dxa"/>
            <w:tcBorders>
              <w:top w:val="nil"/>
              <w:left w:val="nil"/>
              <w:bottom w:val="nil"/>
              <w:right w:val="nil"/>
            </w:tcBorders>
          </w:tcPr>
          <w:p w14:paraId="6AAE8EF0" w14:textId="77777777" w:rsidR="00B262F0" w:rsidRDefault="00B262F0" w:rsidP="00B262F0">
            <w:pPr>
              <w:widowControl w:val="0"/>
              <w:autoSpaceDE w:val="0"/>
              <w:autoSpaceDN w:val="0"/>
              <w:adjustRightInd w:val="0"/>
              <w:spacing w:after="0"/>
              <w:jc w:val="center"/>
              <w:rPr>
                <w:sz w:val="20"/>
                <w:szCs w:val="20"/>
              </w:rPr>
            </w:pPr>
            <w:r>
              <w:rPr>
                <w:sz w:val="20"/>
                <w:szCs w:val="20"/>
              </w:rPr>
              <w:t>1.780</w:t>
            </w:r>
          </w:p>
        </w:tc>
        <w:tc>
          <w:tcPr>
            <w:tcW w:w="911" w:type="dxa"/>
            <w:tcBorders>
              <w:top w:val="nil"/>
              <w:left w:val="nil"/>
              <w:bottom w:val="nil"/>
              <w:right w:val="nil"/>
            </w:tcBorders>
          </w:tcPr>
          <w:p w14:paraId="45AE891E" w14:textId="77777777" w:rsidR="00B262F0" w:rsidRDefault="00B262F0" w:rsidP="00B262F0">
            <w:pPr>
              <w:widowControl w:val="0"/>
              <w:autoSpaceDE w:val="0"/>
              <w:autoSpaceDN w:val="0"/>
              <w:adjustRightInd w:val="0"/>
              <w:spacing w:after="0"/>
              <w:jc w:val="center"/>
              <w:rPr>
                <w:sz w:val="20"/>
                <w:szCs w:val="20"/>
              </w:rPr>
            </w:pPr>
            <w:r>
              <w:rPr>
                <w:sz w:val="20"/>
                <w:szCs w:val="20"/>
              </w:rPr>
              <w:t>2.415</w:t>
            </w:r>
          </w:p>
        </w:tc>
        <w:tc>
          <w:tcPr>
            <w:tcW w:w="911" w:type="dxa"/>
            <w:tcBorders>
              <w:top w:val="nil"/>
              <w:left w:val="nil"/>
              <w:bottom w:val="nil"/>
              <w:right w:val="nil"/>
            </w:tcBorders>
          </w:tcPr>
          <w:p w14:paraId="53CF2E5F" w14:textId="77777777" w:rsidR="00B262F0" w:rsidRDefault="00B262F0" w:rsidP="00B262F0">
            <w:pPr>
              <w:widowControl w:val="0"/>
              <w:autoSpaceDE w:val="0"/>
              <w:autoSpaceDN w:val="0"/>
              <w:adjustRightInd w:val="0"/>
              <w:spacing w:after="0"/>
              <w:jc w:val="center"/>
              <w:rPr>
                <w:sz w:val="20"/>
                <w:szCs w:val="20"/>
              </w:rPr>
            </w:pPr>
            <w:r>
              <w:rPr>
                <w:sz w:val="20"/>
                <w:szCs w:val="20"/>
              </w:rPr>
              <w:t>1.976</w:t>
            </w:r>
          </w:p>
        </w:tc>
      </w:tr>
      <w:tr w:rsidR="00B262F0" w14:paraId="5668233E" w14:textId="77777777" w:rsidTr="00B262F0">
        <w:tc>
          <w:tcPr>
            <w:tcW w:w="3006" w:type="dxa"/>
            <w:tcBorders>
              <w:top w:val="nil"/>
              <w:left w:val="nil"/>
              <w:bottom w:val="nil"/>
              <w:right w:val="nil"/>
            </w:tcBorders>
          </w:tcPr>
          <w:p w14:paraId="0E7A4300"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0369054F" w14:textId="77777777" w:rsidR="00B262F0" w:rsidRDefault="00B262F0" w:rsidP="00B262F0">
            <w:pPr>
              <w:widowControl w:val="0"/>
              <w:autoSpaceDE w:val="0"/>
              <w:autoSpaceDN w:val="0"/>
              <w:adjustRightInd w:val="0"/>
              <w:spacing w:after="0"/>
              <w:jc w:val="center"/>
              <w:rPr>
                <w:sz w:val="20"/>
                <w:szCs w:val="20"/>
              </w:rPr>
            </w:pPr>
            <w:r>
              <w:rPr>
                <w:sz w:val="20"/>
                <w:szCs w:val="20"/>
              </w:rPr>
              <w:t>(5.59)</w:t>
            </w:r>
          </w:p>
        </w:tc>
        <w:tc>
          <w:tcPr>
            <w:tcW w:w="990" w:type="dxa"/>
            <w:tcBorders>
              <w:top w:val="nil"/>
              <w:left w:val="nil"/>
              <w:bottom w:val="nil"/>
              <w:right w:val="nil"/>
            </w:tcBorders>
          </w:tcPr>
          <w:p w14:paraId="6EFD64EA" w14:textId="77777777" w:rsidR="00B262F0" w:rsidRDefault="00B262F0" w:rsidP="00B262F0">
            <w:pPr>
              <w:widowControl w:val="0"/>
              <w:autoSpaceDE w:val="0"/>
              <w:autoSpaceDN w:val="0"/>
              <w:adjustRightInd w:val="0"/>
              <w:spacing w:after="0"/>
              <w:jc w:val="center"/>
              <w:rPr>
                <w:sz w:val="20"/>
                <w:szCs w:val="20"/>
              </w:rPr>
            </w:pPr>
            <w:r>
              <w:rPr>
                <w:sz w:val="20"/>
                <w:szCs w:val="20"/>
              </w:rPr>
              <w:t>(1.85)</w:t>
            </w:r>
          </w:p>
        </w:tc>
        <w:tc>
          <w:tcPr>
            <w:tcW w:w="1251" w:type="dxa"/>
            <w:tcBorders>
              <w:top w:val="nil"/>
              <w:left w:val="nil"/>
              <w:bottom w:val="nil"/>
              <w:right w:val="nil"/>
            </w:tcBorders>
          </w:tcPr>
          <w:p w14:paraId="0A154E36" w14:textId="77777777" w:rsidR="00B262F0" w:rsidRDefault="00B262F0" w:rsidP="00B262F0">
            <w:pPr>
              <w:widowControl w:val="0"/>
              <w:autoSpaceDE w:val="0"/>
              <w:autoSpaceDN w:val="0"/>
              <w:adjustRightInd w:val="0"/>
              <w:spacing w:after="0"/>
              <w:jc w:val="center"/>
              <w:rPr>
                <w:sz w:val="20"/>
                <w:szCs w:val="20"/>
              </w:rPr>
            </w:pPr>
            <w:r>
              <w:rPr>
                <w:sz w:val="20"/>
                <w:szCs w:val="20"/>
              </w:rPr>
              <w:t>(2.17)</w:t>
            </w:r>
          </w:p>
        </w:tc>
        <w:tc>
          <w:tcPr>
            <w:tcW w:w="977" w:type="dxa"/>
            <w:tcBorders>
              <w:top w:val="nil"/>
              <w:left w:val="nil"/>
              <w:bottom w:val="nil"/>
              <w:right w:val="nil"/>
            </w:tcBorders>
          </w:tcPr>
          <w:p w14:paraId="6E6621FD"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F32E5D6"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3EA8378E" w14:textId="77777777" w:rsidR="00B262F0" w:rsidRDefault="00B262F0" w:rsidP="00B262F0">
            <w:pPr>
              <w:widowControl w:val="0"/>
              <w:autoSpaceDE w:val="0"/>
              <w:autoSpaceDN w:val="0"/>
              <w:adjustRightInd w:val="0"/>
              <w:spacing w:after="0"/>
              <w:jc w:val="center"/>
              <w:rPr>
                <w:sz w:val="20"/>
                <w:szCs w:val="20"/>
              </w:rPr>
            </w:pPr>
          </w:p>
        </w:tc>
      </w:tr>
      <w:tr w:rsidR="00B262F0" w14:paraId="5B6B4C93" w14:textId="77777777" w:rsidTr="00B262F0">
        <w:tc>
          <w:tcPr>
            <w:tcW w:w="3006" w:type="dxa"/>
            <w:tcBorders>
              <w:top w:val="nil"/>
              <w:left w:val="nil"/>
              <w:bottom w:val="nil"/>
              <w:right w:val="nil"/>
            </w:tcBorders>
          </w:tcPr>
          <w:p w14:paraId="741CE77F" w14:textId="77777777" w:rsidR="00B262F0" w:rsidRDefault="00B262F0" w:rsidP="00B262F0">
            <w:pPr>
              <w:widowControl w:val="0"/>
              <w:autoSpaceDE w:val="0"/>
              <w:autoSpaceDN w:val="0"/>
              <w:adjustRightInd w:val="0"/>
              <w:spacing w:after="0"/>
              <w:rPr>
                <w:sz w:val="20"/>
                <w:szCs w:val="20"/>
              </w:rPr>
            </w:pPr>
            <w:r>
              <w:rPr>
                <w:sz w:val="20"/>
                <w:szCs w:val="20"/>
              </w:rPr>
              <w:t>Own Axe</w:t>
            </w:r>
          </w:p>
        </w:tc>
        <w:tc>
          <w:tcPr>
            <w:tcW w:w="1170" w:type="dxa"/>
            <w:tcBorders>
              <w:top w:val="nil"/>
              <w:left w:val="nil"/>
              <w:bottom w:val="nil"/>
              <w:right w:val="nil"/>
            </w:tcBorders>
          </w:tcPr>
          <w:p w14:paraId="13E9FB82" w14:textId="77777777" w:rsidR="00B262F0" w:rsidRDefault="00B262F0" w:rsidP="00B262F0">
            <w:pPr>
              <w:widowControl w:val="0"/>
              <w:autoSpaceDE w:val="0"/>
              <w:autoSpaceDN w:val="0"/>
              <w:adjustRightInd w:val="0"/>
              <w:spacing w:after="0"/>
              <w:jc w:val="center"/>
              <w:rPr>
                <w:sz w:val="20"/>
                <w:szCs w:val="20"/>
              </w:rPr>
            </w:pPr>
            <w:r>
              <w:rPr>
                <w:sz w:val="20"/>
                <w:szCs w:val="20"/>
              </w:rPr>
              <w:t>0.071**</w:t>
            </w:r>
          </w:p>
        </w:tc>
        <w:tc>
          <w:tcPr>
            <w:tcW w:w="990" w:type="dxa"/>
            <w:tcBorders>
              <w:top w:val="nil"/>
              <w:left w:val="nil"/>
              <w:bottom w:val="nil"/>
              <w:right w:val="nil"/>
            </w:tcBorders>
          </w:tcPr>
          <w:p w14:paraId="1262742F" w14:textId="77777777" w:rsidR="00B262F0" w:rsidRDefault="00B262F0" w:rsidP="00B262F0">
            <w:pPr>
              <w:widowControl w:val="0"/>
              <w:autoSpaceDE w:val="0"/>
              <w:autoSpaceDN w:val="0"/>
              <w:adjustRightInd w:val="0"/>
              <w:spacing w:after="0"/>
              <w:jc w:val="center"/>
              <w:rPr>
                <w:sz w:val="20"/>
                <w:szCs w:val="20"/>
              </w:rPr>
            </w:pPr>
            <w:r>
              <w:rPr>
                <w:sz w:val="20"/>
                <w:szCs w:val="20"/>
              </w:rPr>
              <w:t>0.043</w:t>
            </w:r>
          </w:p>
        </w:tc>
        <w:tc>
          <w:tcPr>
            <w:tcW w:w="1251" w:type="dxa"/>
            <w:tcBorders>
              <w:top w:val="nil"/>
              <w:left w:val="nil"/>
              <w:bottom w:val="nil"/>
              <w:right w:val="nil"/>
            </w:tcBorders>
          </w:tcPr>
          <w:p w14:paraId="660FED43" w14:textId="77777777" w:rsidR="00B262F0" w:rsidRDefault="00B262F0" w:rsidP="00B262F0">
            <w:pPr>
              <w:widowControl w:val="0"/>
              <w:autoSpaceDE w:val="0"/>
              <w:autoSpaceDN w:val="0"/>
              <w:adjustRightInd w:val="0"/>
              <w:spacing w:after="0"/>
              <w:jc w:val="center"/>
              <w:rPr>
                <w:sz w:val="20"/>
                <w:szCs w:val="20"/>
              </w:rPr>
            </w:pPr>
            <w:r>
              <w:rPr>
                <w:sz w:val="20"/>
                <w:szCs w:val="20"/>
              </w:rPr>
              <w:t>0.027</w:t>
            </w:r>
          </w:p>
        </w:tc>
        <w:tc>
          <w:tcPr>
            <w:tcW w:w="977" w:type="dxa"/>
            <w:tcBorders>
              <w:top w:val="nil"/>
              <w:left w:val="nil"/>
              <w:bottom w:val="nil"/>
              <w:right w:val="nil"/>
            </w:tcBorders>
          </w:tcPr>
          <w:p w14:paraId="0C0E1A68" w14:textId="77777777" w:rsidR="00B262F0" w:rsidRDefault="00B262F0" w:rsidP="00B262F0">
            <w:pPr>
              <w:widowControl w:val="0"/>
              <w:autoSpaceDE w:val="0"/>
              <w:autoSpaceDN w:val="0"/>
              <w:adjustRightInd w:val="0"/>
              <w:spacing w:after="0"/>
              <w:jc w:val="center"/>
              <w:rPr>
                <w:sz w:val="20"/>
                <w:szCs w:val="20"/>
              </w:rPr>
            </w:pPr>
            <w:r>
              <w:rPr>
                <w:sz w:val="20"/>
                <w:szCs w:val="20"/>
              </w:rPr>
              <w:t>0.142</w:t>
            </w:r>
          </w:p>
        </w:tc>
        <w:tc>
          <w:tcPr>
            <w:tcW w:w="911" w:type="dxa"/>
            <w:tcBorders>
              <w:top w:val="nil"/>
              <w:left w:val="nil"/>
              <w:bottom w:val="nil"/>
              <w:right w:val="nil"/>
            </w:tcBorders>
          </w:tcPr>
          <w:p w14:paraId="1417ACF3" w14:textId="77777777" w:rsidR="00B262F0" w:rsidRDefault="00B262F0" w:rsidP="00B262F0">
            <w:pPr>
              <w:widowControl w:val="0"/>
              <w:autoSpaceDE w:val="0"/>
              <w:autoSpaceDN w:val="0"/>
              <w:adjustRightInd w:val="0"/>
              <w:spacing w:after="0"/>
              <w:jc w:val="center"/>
              <w:rPr>
                <w:sz w:val="20"/>
                <w:szCs w:val="20"/>
              </w:rPr>
            </w:pPr>
            <w:r>
              <w:rPr>
                <w:sz w:val="20"/>
                <w:szCs w:val="20"/>
              </w:rPr>
              <w:t>0.245</w:t>
            </w:r>
          </w:p>
        </w:tc>
        <w:tc>
          <w:tcPr>
            <w:tcW w:w="911" w:type="dxa"/>
            <w:tcBorders>
              <w:top w:val="nil"/>
              <w:left w:val="nil"/>
              <w:bottom w:val="nil"/>
              <w:right w:val="nil"/>
            </w:tcBorders>
          </w:tcPr>
          <w:p w14:paraId="6B529D59" w14:textId="77777777" w:rsidR="00B262F0" w:rsidRDefault="00B262F0" w:rsidP="00B262F0">
            <w:pPr>
              <w:widowControl w:val="0"/>
              <w:autoSpaceDE w:val="0"/>
              <w:autoSpaceDN w:val="0"/>
              <w:adjustRightInd w:val="0"/>
              <w:spacing w:after="0"/>
              <w:jc w:val="center"/>
              <w:rPr>
                <w:sz w:val="20"/>
                <w:szCs w:val="20"/>
              </w:rPr>
            </w:pPr>
            <w:r>
              <w:rPr>
                <w:sz w:val="20"/>
                <w:szCs w:val="20"/>
              </w:rPr>
              <w:t>0.141</w:t>
            </w:r>
          </w:p>
        </w:tc>
      </w:tr>
      <w:tr w:rsidR="00B262F0" w14:paraId="43651A79" w14:textId="77777777" w:rsidTr="00B262F0">
        <w:tc>
          <w:tcPr>
            <w:tcW w:w="3006" w:type="dxa"/>
            <w:tcBorders>
              <w:top w:val="nil"/>
              <w:left w:val="nil"/>
              <w:bottom w:val="nil"/>
              <w:right w:val="nil"/>
            </w:tcBorders>
          </w:tcPr>
          <w:p w14:paraId="3E659D50"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5B50CDD8" w14:textId="77777777" w:rsidR="00B262F0" w:rsidRDefault="00B262F0" w:rsidP="00B262F0">
            <w:pPr>
              <w:widowControl w:val="0"/>
              <w:autoSpaceDE w:val="0"/>
              <w:autoSpaceDN w:val="0"/>
              <w:adjustRightInd w:val="0"/>
              <w:spacing w:after="0"/>
              <w:jc w:val="center"/>
              <w:rPr>
                <w:sz w:val="20"/>
                <w:szCs w:val="20"/>
              </w:rPr>
            </w:pPr>
            <w:r>
              <w:rPr>
                <w:sz w:val="20"/>
                <w:szCs w:val="20"/>
              </w:rPr>
              <w:t>(2.63)</w:t>
            </w:r>
          </w:p>
        </w:tc>
        <w:tc>
          <w:tcPr>
            <w:tcW w:w="990" w:type="dxa"/>
            <w:tcBorders>
              <w:top w:val="nil"/>
              <w:left w:val="nil"/>
              <w:bottom w:val="nil"/>
              <w:right w:val="nil"/>
            </w:tcBorders>
          </w:tcPr>
          <w:p w14:paraId="45F5B1C2" w14:textId="77777777" w:rsidR="00B262F0" w:rsidRDefault="00B262F0" w:rsidP="00B262F0">
            <w:pPr>
              <w:widowControl w:val="0"/>
              <w:autoSpaceDE w:val="0"/>
              <w:autoSpaceDN w:val="0"/>
              <w:adjustRightInd w:val="0"/>
              <w:spacing w:after="0"/>
              <w:jc w:val="center"/>
              <w:rPr>
                <w:sz w:val="20"/>
                <w:szCs w:val="20"/>
              </w:rPr>
            </w:pPr>
            <w:r>
              <w:rPr>
                <w:sz w:val="20"/>
                <w:szCs w:val="20"/>
              </w:rPr>
              <w:t>(1.36)</w:t>
            </w:r>
          </w:p>
        </w:tc>
        <w:tc>
          <w:tcPr>
            <w:tcW w:w="1251" w:type="dxa"/>
            <w:tcBorders>
              <w:top w:val="nil"/>
              <w:left w:val="nil"/>
              <w:bottom w:val="nil"/>
              <w:right w:val="nil"/>
            </w:tcBorders>
          </w:tcPr>
          <w:p w14:paraId="7DB13497" w14:textId="77777777" w:rsidR="00B262F0" w:rsidRDefault="00B262F0" w:rsidP="00B262F0">
            <w:pPr>
              <w:widowControl w:val="0"/>
              <w:autoSpaceDE w:val="0"/>
              <w:autoSpaceDN w:val="0"/>
              <w:adjustRightInd w:val="0"/>
              <w:spacing w:after="0"/>
              <w:jc w:val="center"/>
              <w:rPr>
                <w:sz w:val="20"/>
                <w:szCs w:val="20"/>
              </w:rPr>
            </w:pPr>
            <w:r>
              <w:rPr>
                <w:sz w:val="20"/>
                <w:szCs w:val="20"/>
              </w:rPr>
              <w:t>(0.93)</w:t>
            </w:r>
          </w:p>
        </w:tc>
        <w:tc>
          <w:tcPr>
            <w:tcW w:w="977" w:type="dxa"/>
            <w:tcBorders>
              <w:top w:val="nil"/>
              <w:left w:val="nil"/>
              <w:bottom w:val="nil"/>
              <w:right w:val="nil"/>
            </w:tcBorders>
          </w:tcPr>
          <w:p w14:paraId="123B9240"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2664B70"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968C546" w14:textId="77777777" w:rsidR="00B262F0" w:rsidRDefault="00B262F0" w:rsidP="00B262F0">
            <w:pPr>
              <w:widowControl w:val="0"/>
              <w:autoSpaceDE w:val="0"/>
              <w:autoSpaceDN w:val="0"/>
              <w:adjustRightInd w:val="0"/>
              <w:spacing w:after="0"/>
              <w:jc w:val="center"/>
              <w:rPr>
                <w:sz w:val="20"/>
                <w:szCs w:val="20"/>
              </w:rPr>
            </w:pPr>
          </w:p>
        </w:tc>
      </w:tr>
      <w:tr w:rsidR="00B262F0" w14:paraId="16E55039" w14:textId="77777777" w:rsidTr="00B262F0">
        <w:tc>
          <w:tcPr>
            <w:tcW w:w="3006" w:type="dxa"/>
            <w:tcBorders>
              <w:top w:val="nil"/>
              <w:left w:val="nil"/>
              <w:bottom w:val="nil"/>
              <w:right w:val="nil"/>
            </w:tcBorders>
          </w:tcPr>
          <w:p w14:paraId="18B55A2B" w14:textId="20C63C26" w:rsidR="00B262F0" w:rsidRDefault="00B262F0" w:rsidP="00B262F0">
            <w:pPr>
              <w:widowControl w:val="0"/>
              <w:autoSpaceDE w:val="0"/>
              <w:autoSpaceDN w:val="0"/>
              <w:adjustRightInd w:val="0"/>
              <w:spacing w:after="0"/>
              <w:rPr>
                <w:sz w:val="20"/>
                <w:szCs w:val="20"/>
              </w:rPr>
            </w:pPr>
            <w:r>
              <w:rPr>
                <w:sz w:val="20"/>
                <w:szCs w:val="20"/>
              </w:rPr>
              <w:t>Number of Axe Owned</w:t>
            </w:r>
          </w:p>
        </w:tc>
        <w:tc>
          <w:tcPr>
            <w:tcW w:w="1170" w:type="dxa"/>
            <w:tcBorders>
              <w:top w:val="nil"/>
              <w:left w:val="nil"/>
              <w:bottom w:val="nil"/>
              <w:right w:val="nil"/>
            </w:tcBorders>
          </w:tcPr>
          <w:p w14:paraId="0050DEAB" w14:textId="77777777" w:rsidR="00B262F0" w:rsidRDefault="00B262F0" w:rsidP="00B262F0">
            <w:pPr>
              <w:widowControl w:val="0"/>
              <w:autoSpaceDE w:val="0"/>
              <w:autoSpaceDN w:val="0"/>
              <w:adjustRightInd w:val="0"/>
              <w:spacing w:after="0"/>
              <w:jc w:val="center"/>
              <w:rPr>
                <w:sz w:val="20"/>
                <w:szCs w:val="20"/>
              </w:rPr>
            </w:pPr>
            <w:r>
              <w:rPr>
                <w:sz w:val="20"/>
                <w:szCs w:val="20"/>
              </w:rPr>
              <w:t>0.071**</w:t>
            </w:r>
          </w:p>
        </w:tc>
        <w:tc>
          <w:tcPr>
            <w:tcW w:w="990" w:type="dxa"/>
            <w:tcBorders>
              <w:top w:val="nil"/>
              <w:left w:val="nil"/>
              <w:bottom w:val="nil"/>
              <w:right w:val="nil"/>
            </w:tcBorders>
          </w:tcPr>
          <w:p w14:paraId="397AFEB1" w14:textId="77777777" w:rsidR="00B262F0" w:rsidRDefault="00B262F0" w:rsidP="00B262F0">
            <w:pPr>
              <w:widowControl w:val="0"/>
              <w:autoSpaceDE w:val="0"/>
              <w:autoSpaceDN w:val="0"/>
              <w:adjustRightInd w:val="0"/>
              <w:spacing w:after="0"/>
              <w:jc w:val="center"/>
              <w:rPr>
                <w:sz w:val="20"/>
                <w:szCs w:val="20"/>
              </w:rPr>
            </w:pPr>
            <w:r>
              <w:rPr>
                <w:sz w:val="20"/>
                <w:szCs w:val="20"/>
              </w:rPr>
              <w:t>0.044</w:t>
            </w:r>
          </w:p>
        </w:tc>
        <w:tc>
          <w:tcPr>
            <w:tcW w:w="1251" w:type="dxa"/>
            <w:tcBorders>
              <w:top w:val="nil"/>
              <w:left w:val="nil"/>
              <w:bottom w:val="nil"/>
              <w:right w:val="nil"/>
            </w:tcBorders>
          </w:tcPr>
          <w:p w14:paraId="3E89AB76" w14:textId="77777777" w:rsidR="00B262F0" w:rsidRDefault="00B262F0" w:rsidP="00B262F0">
            <w:pPr>
              <w:widowControl w:val="0"/>
              <w:autoSpaceDE w:val="0"/>
              <w:autoSpaceDN w:val="0"/>
              <w:adjustRightInd w:val="0"/>
              <w:spacing w:after="0"/>
              <w:jc w:val="center"/>
              <w:rPr>
                <w:sz w:val="20"/>
                <w:szCs w:val="20"/>
              </w:rPr>
            </w:pPr>
            <w:r>
              <w:rPr>
                <w:sz w:val="20"/>
                <w:szCs w:val="20"/>
              </w:rPr>
              <w:t>0.027</w:t>
            </w:r>
          </w:p>
        </w:tc>
        <w:tc>
          <w:tcPr>
            <w:tcW w:w="977" w:type="dxa"/>
            <w:tcBorders>
              <w:top w:val="nil"/>
              <w:left w:val="nil"/>
              <w:bottom w:val="nil"/>
              <w:right w:val="nil"/>
            </w:tcBorders>
          </w:tcPr>
          <w:p w14:paraId="4283A9F4" w14:textId="77777777" w:rsidR="00B262F0" w:rsidRDefault="00B262F0" w:rsidP="00B262F0">
            <w:pPr>
              <w:widowControl w:val="0"/>
              <w:autoSpaceDE w:val="0"/>
              <w:autoSpaceDN w:val="0"/>
              <w:adjustRightInd w:val="0"/>
              <w:spacing w:after="0"/>
              <w:jc w:val="center"/>
              <w:rPr>
                <w:sz w:val="20"/>
                <w:szCs w:val="20"/>
              </w:rPr>
            </w:pPr>
            <w:r>
              <w:rPr>
                <w:sz w:val="20"/>
                <w:szCs w:val="20"/>
              </w:rPr>
              <w:t>0.147</w:t>
            </w:r>
          </w:p>
        </w:tc>
        <w:tc>
          <w:tcPr>
            <w:tcW w:w="911" w:type="dxa"/>
            <w:tcBorders>
              <w:top w:val="nil"/>
              <w:left w:val="nil"/>
              <w:bottom w:val="nil"/>
              <w:right w:val="nil"/>
            </w:tcBorders>
          </w:tcPr>
          <w:p w14:paraId="501BD88C" w14:textId="77777777" w:rsidR="00B262F0" w:rsidRDefault="00B262F0" w:rsidP="00B262F0">
            <w:pPr>
              <w:widowControl w:val="0"/>
              <w:autoSpaceDE w:val="0"/>
              <w:autoSpaceDN w:val="0"/>
              <w:adjustRightInd w:val="0"/>
              <w:spacing w:after="0"/>
              <w:jc w:val="center"/>
              <w:rPr>
                <w:sz w:val="20"/>
                <w:szCs w:val="20"/>
              </w:rPr>
            </w:pPr>
            <w:r>
              <w:rPr>
                <w:sz w:val="20"/>
                <w:szCs w:val="20"/>
              </w:rPr>
              <w:t>0.267</w:t>
            </w:r>
          </w:p>
        </w:tc>
        <w:tc>
          <w:tcPr>
            <w:tcW w:w="911" w:type="dxa"/>
            <w:tcBorders>
              <w:top w:val="nil"/>
              <w:left w:val="nil"/>
              <w:bottom w:val="nil"/>
              <w:right w:val="nil"/>
            </w:tcBorders>
          </w:tcPr>
          <w:p w14:paraId="574F43B5" w14:textId="77777777" w:rsidR="00B262F0" w:rsidRDefault="00B262F0" w:rsidP="00B262F0">
            <w:pPr>
              <w:widowControl w:val="0"/>
              <w:autoSpaceDE w:val="0"/>
              <w:autoSpaceDN w:val="0"/>
              <w:adjustRightInd w:val="0"/>
              <w:spacing w:after="0"/>
              <w:jc w:val="center"/>
              <w:rPr>
                <w:sz w:val="20"/>
                <w:szCs w:val="20"/>
              </w:rPr>
            </w:pPr>
            <w:r>
              <w:rPr>
                <w:sz w:val="20"/>
                <w:szCs w:val="20"/>
              </w:rPr>
              <w:t>0.158</w:t>
            </w:r>
          </w:p>
        </w:tc>
      </w:tr>
      <w:tr w:rsidR="00B262F0" w14:paraId="49E8972D" w14:textId="77777777" w:rsidTr="00B262F0">
        <w:tc>
          <w:tcPr>
            <w:tcW w:w="3006" w:type="dxa"/>
            <w:tcBorders>
              <w:top w:val="nil"/>
              <w:left w:val="nil"/>
              <w:bottom w:val="nil"/>
              <w:right w:val="nil"/>
            </w:tcBorders>
          </w:tcPr>
          <w:p w14:paraId="76434989"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0E68FAC5" w14:textId="77777777" w:rsidR="00B262F0" w:rsidRDefault="00B262F0" w:rsidP="00B262F0">
            <w:pPr>
              <w:widowControl w:val="0"/>
              <w:autoSpaceDE w:val="0"/>
              <w:autoSpaceDN w:val="0"/>
              <w:adjustRightInd w:val="0"/>
              <w:spacing w:after="0"/>
              <w:jc w:val="center"/>
              <w:rPr>
                <w:sz w:val="20"/>
                <w:szCs w:val="20"/>
              </w:rPr>
            </w:pPr>
            <w:r>
              <w:rPr>
                <w:sz w:val="20"/>
                <w:szCs w:val="20"/>
              </w:rPr>
              <w:t>(2.46)</w:t>
            </w:r>
          </w:p>
        </w:tc>
        <w:tc>
          <w:tcPr>
            <w:tcW w:w="990" w:type="dxa"/>
            <w:tcBorders>
              <w:top w:val="nil"/>
              <w:left w:val="nil"/>
              <w:bottom w:val="nil"/>
              <w:right w:val="nil"/>
            </w:tcBorders>
          </w:tcPr>
          <w:p w14:paraId="6C68FD8D" w14:textId="77777777" w:rsidR="00B262F0" w:rsidRDefault="00B262F0" w:rsidP="00B262F0">
            <w:pPr>
              <w:widowControl w:val="0"/>
              <w:autoSpaceDE w:val="0"/>
              <w:autoSpaceDN w:val="0"/>
              <w:adjustRightInd w:val="0"/>
              <w:spacing w:after="0"/>
              <w:jc w:val="center"/>
              <w:rPr>
                <w:sz w:val="20"/>
                <w:szCs w:val="20"/>
              </w:rPr>
            </w:pPr>
            <w:r>
              <w:rPr>
                <w:sz w:val="20"/>
                <w:szCs w:val="20"/>
              </w:rPr>
              <w:t>(1.34)</w:t>
            </w:r>
          </w:p>
        </w:tc>
        <w:tc>
          <w:tcPr>
            <w:tcW w:w="1251" w:type="dxa"/>
            <w:tcBorders>
              <w:top w:val="nil"/>
              <w:left w:val="nil"/>
              <w:bottom w:val="nil"/>
              <w:right w:val="nil"/>
            </w:tcBorders>
          </w:tcPr>
          <w:p w14:paraId="12D40DF3" w14:textId="77777777" w:rsidR="00B262F0" w:rsidRDefault="00B262F0" w:rsidP="00B262F0">
            <w:pPr>
              <w:widowControl w:val="0"/>
              <w:autoSpaceDE w:val="0"/>
              <w:autoSpaceDN w:val="0"/>
              <w:adjustRightInd w:val="0"/>
              <w:spacing w:after="0"/>
              <w:jc w:val="center"/>
              <w:rPr>
                <w:sz w:val="20"/>
                <w:szCs w:val="20"/>
              </w:rPr>
            </w:pPr>
            <w:r>
              <w:rPr>
                <w:sz w:val="20"/>
                <w:szCs w:val="20"/>
              </w:rPr>
              <w:t>(0.87)</w:t>
            </w:r>
          </w:p>
        </w:tc>
        <w:tc>
          <w:tcPr>
            <w:tcW w:w="977" w:type="dxa"/>
            <w:tcBorders>
              <w:top w:val="nil"/>
              <w:left w:val="nil"/>
              <w:bottom w:val="nil"/>
              <w:right w:val="nil"/>
            </w:tcBorders>
          </w:tcPr>
          <w:p w14:paraId="6C27E357"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149660F"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7DD2532" w14:textId="77777777" w:rsidR="00B262F0" w:rsidRDefault="00B262F0" w:rsidP="00B262F0">
            <w:pPr>
              <w:widowControl w:val="0"/>
              <w:autoSpaceDE w:val="0"/>
              <w:autoSpaceDN w:val="0"/>
              <w:adjustRightInd w:val="0"/>
              <w:spacing w:after="0"/>
              <w:jc w:val="center"/>
              <w:rPr>
                <w:sz w:val="20"/>
                <w:szCs w:val="20"/>
              </w:rPr>
            </w:pPr>
          </w:p>
        </w:tc>
      </w:tr>
      <w:tr w:rsidR="00B262F0" w14:paraId="0A121680" w14:textId="77777777" w:rsidTr="00B262F0">
        <w:tc>
          <w:tcPr>
            <w:tcW w:w="3006" w:type="dxa"/>
            <w:tcBorders>
              <w:top w:val="nil"/>
              <w:left w:val="nil"/>
              <w:bottom w:val="nil"/>
              <w:right w:val="nil"/>
            </w:tcBorders>
          </w:tcPr>
          <w:p w14:paraId="7AFC7309" w14:textId="77777777" w:rsidR="00B262F0" w:rsidRDefault="00B262F0" w:rsidP="00B262F0">
            <w:pPr>
              <w:widowControl w:val="0"/>
              <w:autoSpaceDE w:val="0"/>
              <w:autoSpaceDN w:val="0"/>
              <w:adjustRightInd w:val="0"/>
              <w:spacing w:after="0"/>
              <w:rPr>
                <w:sz w:val="20"/>
                <w:szCs w:val="20"/>
              </w:rPr>
            </w:pPr>
            <w:r>
              <w:rPr>
                <w:sz w:val="20"/>
                <w:szCs w:val="20"/>
              </w:rPr>
              <w:t>Own Panga Knife</w:t>
            </w:r>
          </w:p>
        </w:tc>
        <w:tc>
          <w:tcPr>
            <w:tcW w:w="1170" w:type="dxa"/>
            <w:tcBorders>
              <w:top w:val="nil"/>
              <w:left w:val="nil"/>
              <w:bottom w:val="nil"/>
              <w:right w:val="nil"/>
            </w:tcBorders>
          </w:tcPr>
          <w:p w14:paraId="41D60A5E" w14:textId="77777777" w:rsidR="00B262F0" w:rsidRDefault="00B262F0" w:rsidP="00B262F0">
            <w:pPr>
              <w:widowControl w:val="0"/>
              <w:autoSpaceDE w:val="0"/>
              <w:autoSpaceDN w:val="0"/>
              <w:adjustRightInd w:val="0"/>
              <w:spacing w:after="0"/>
              <w:jc w:val="center"/>
              <w:rPr>
                <w:sz w:val="20"/>
                <w:szCs w:val="20"/>
              </w:rPr>
            </w:pPr>
            <w:r>
              <w:rPr>
                <w:sz w:val="20"/>
                <w:szCs w:val="20"/>
              </w:rPr>
              <w:t>0.065**</w:t>
            </w:r>
          </w:p>
        </w:tc>
        <w:tc>
          <w:tcPr>
            <w:tcW w:w="990" w:type="dxa"/>
            <w:tcBorders>
              <w:top w:val="nil"/>
              <w:left w:val="nil"/>
              <w:bottom w:val="nil"/>
              <w:right w:val="nil"/>
            </w:tcBorders>
          </w:tcPr>
          <w:p w14:paraId="4B5899C8" w14:textId="77777777" w:rsidR="00B262F0" w:rsidRDefault="00B262F0" w:rsidP="00B262F0">
            <w:pPr>
              <w:widowControl w:val="0"/>
              <w:autoSpaceDE w:val="0"/>
              <w:autoSpaceDN w:val="0"/>
              <w:adjustRightInd w:val="0"/>
              <w:spacing w:after="0"/>
              <w:jc w:val="center"/>
              <w:rPr>
                <w:sz w:val="20"/>
                <w:szCs w:val="20"/>
              </w:rPr>
            </w:pPr>
            <w:r>
              <w:rPr>
                <w:sz w:val="20"/>
                <w:szCs w:val="20"/>
              </w:rPr>
              <w:t>0.011</w:t>
            </w:r>
          </w:p>
        </w:tc>
        <w:tc>
          <w:tcPr>
            <w:tcW w:w="1251" w:type="dxa"/>
            <w:tcBorders>
              <w:top w:val="nil"/>
              <w:left w:val="nil"/>
              <w:bottom w:val="nil"/>
              <w:right w:val="nil"/>
            </w:tcBorders>
          </w:tcPr>
          <w:p w14:paraId="21105B22" w14:textId="77777777" w:rsidR="00B262F0" w:rsidRDefault="00B262F0" w:rsidP="00B262F0">
            <w:pPr>
              <w:widowControl w:val="0"/>
              <w:autoSpaceDE w:val="0"/>
              <w:autoSpaceDN w:val="0"/>
              <w:adjustRightInd w:val="0"/>
              <w:spacing w:after="0"/>
              <w:jc w:val="center"/>
              <w:rPr>
                <w:sz w:val="20"/>
                <w:szCs w:val="20"/>
              </w:rPr>
            </w:pPr>
            <w:r>
              <w:rPr>
                <w:sz w:val="20"/>
                <w:szCs w:val="20"/>
              </w:rPr>
              <w:t>0.054**</w:t>
            </w:r>
          </w:p>
        </w:tc>
        <w:tc>
          <w:tcPr>
            <w:tcW w:w="977" w:type="dxa"/>
            <w:tcBorders>
              <w:top w:val="nil"/>
              <w:left w:val="nil"/>
              <w:bottom w:val="nil"/>
              <w:right w:val="nil"/>
            </w:tcBorders>
          </w:tcPr>
          <w:p w14:paraId="0B84FA27" w14:textId="77777777" w:rsidR="00B262F0" w:rsidRDefault="00B262F0" w:rsidP="00B262F0">
            <w:pPr>
              <w:widowControl w:val="0"/>
              <w:autoSpaceDE w:val="0"/>
              <w:autoSpaceDN w:val="0"/>
              <w:adjustRightInd w:val="0"/>
              <w:spacing w:after="0"/>
              <w:jc w:val="center"/>
              <w:rPr>
                <w:sz w:val="20"/>
                <w:szCs w:val="20"/>
              </w:rPr>
            </w:pPr>
            <w:r>
              <w:rPr>
                <w:sz w:val="20"/>
                <w:szCs w:val="20"/>
              </w:rPr>
              <w:t>0.236</w:t>
            </w:r>
          </w:p>
        </w:tc>
        <w:tc>
          <w:tcPr>
            <w:tcW w:w="911" w:type="dxa"/>
            <w:tcBorders>
              <w:top w:val="nil"/>
              <w:left w:val="nil"/>
              <w:bottom w:val="nil"/>
              <w:right w:val="nil"/>
            </w:tcBorders>
          </w:tcPr>
          <w:p w14:paraId="077D52A2" w14:textId="77777777" w:rsidR="00B262F0" w:rsidRDefault="00B262F0" w:rsidP="00B262F0">
            <w:pPr>
              <w:widowControl w:val="0"/>
              <w:autoSpaceDE w:val="0"/>
              <w:autoSpaceDN w:val="0"/>
              <w:adjustRightInd w:val="0"/>
              <w:spacing w:after="0"/>
              <w:jc w:val="center"/>
              <w:rPr>
                <w:sz w:val="20"/>
                <w:szCs w:val="20"/>
              </w:rPr>
            </w:pPr>
            <w:r>
              <w:rPr>
                <w:sz w:val="20"/>
                <w:szCs w:val="20"/>
              </w:rPr>
              <w:t>0.342</w:t>
            </w:r>
          </w:p>
        </w:tc>
        <w:tc>
          <w:tcPr>
            <w:tcW w:w="911" w:type="dxa"/>
            <w:tcBorders>
              <w:top w:val="nil"/>
              <w:left w:val="nil"/>
              <w:bottom w:val="nil"/>
              <w:right w:val="nil"/>
            </w:tcBorders>
          </w:tcPr>
          <w:p w14:paraId="6DD7C79F" w14:textId="77777777" w:rsidR="00B262F0" w:rsidRDefault="00B262F0" w:rsidP="00B262F0">
            <w:pPr>
              <w:widowControl w:val="0"/>
              <w:autoSpaceDE w:val="0"/>
              <w:autoSpaceDN w:val="0"/>
              <w:adjustRightInd w:val="0"/>
              <w:spacing w:after="0"/>
              <w:jc w:val="center"/>
              <w:rPr>
                <w:sz w:val="20"/>
                <w:szCs w:val="20"/>
              </w:rPr>
            </w:pPr>
            <w:r>
              <w:rPr>
                <w:sz w:val="20"/>
                <w:szCs w:val="20"/>
              </w:rPr>
              <w:t>0.238</w:t>
            </w:r>
          </w:p>
        </w:tc>
      </w:tr>
      <w:tr w:rsidR="00B262F0" w14:paraId="205A1645" w14:textId="77777777" w:rsidTr="00B262F0">
        <w:tc>
          <w:tcPr>
            <w:tcW w:w="3006" w:type="dxa"/>
            <w:tcBorders>
              <w:top w:val="nil"/>
              <w:left w:val="nil"/>
              <w:bottom w:val="nil"/>
              <w:right w:val="nil"/>
            </w:tcBorders>
          </w:tcPr>
          <w:p w14:paraId="72F5EA2A"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5F2539E7" w14:textId="77777777" w:rsidR="00B262F0" w:rsidRDefault="00B262F0" w:rsidP="00B262F0">
            <w:pPr>
              <w:widowControl w:val="0"/>
              <w:autoSpaceDE w:val="0"/>
              <w:autoSpaceDN w:val="0"/>
              <w:adjustRightInd w:val="0"/>
              <w:spacing w:after="0"/>
              <w:jc w:val="center"/>
              <w:rPr>
                <w:sz w:val="20"/>
                <w:szCs w:val="20"/>
              </w:rPr>
            </w:pPr>
            <w:r>
              <w:rPr>
                <w:sz w:val="20"/>
                <w:szCs w:val="20"/>
              </w:rPr>
              <w:t>(2.07)</w:t>
            </w:r>
          </w:p>
        </w:tc>
        <w:tc>
          <w:tcPr>
            <w:tcW w:w="990" w:type="dxa"/>
            <w:tcBorders>
              <w:top w:val="nil"/>
              <w:left w:val="nil"/>
              <w:bottom w:val="nil"/>
              <w:right w:val="nil"/>
            </w:tcBorders>
          </w:tcPr>
          <w:p w14:paraId="322B3B72" w14:textId="77777777" w:rsidR="00B262F0" w:rsidRDefault="00B262F0" w:rsidP="00B262F0">
            <w:pPr>
              <w:widowControl w:val="0"/>
              <w:autoSpaceDE w:val="0"/>
              <w:autoSpaceDN w:val="0"/>
              <w:adjustRightInd w:val="0"/>
              <w:spacing w:after="0"/>
              <w:jc w:val="center"/>
              <w:rPr>
                <w:sz w:val="20"/>
                <w:szCs w:val="20"/>
              </w:rPr>
            </w:pPr>
            <w:r>
              <w:rPr>
                <w:sz w:val="20"/>
                <w:szCs w:val="20"/>
              </w:rPr>
              <w:t>(0.33)</w:t>
            </w:r>
          </w:p>
        </w:tc>
        <w:tc>
          <w:tcPr>
            <w:tcW w:w="1251" w:type="dxa"/>
            <w:tcBorders>
              <w:top w:val="nil"/>
              <w:left w:val="nil"/>
              <w:bottom w:val="nil"/>
              <w:right w:val="nil"/>
            </w:tcBorders>
          </w:tcPr>
          <w:p w14:paraId="3F9446CD" w14:textId="77777777" w:rsidR="00B262F0" w:rsidRDefault="00B262F0" w:rsidP="00B262F0">
            <w:pPr>
              <w:widowControl w:val="0"/>
              <w:autoSpaceDE w:val="0"/>
              <w:autoSpaceDN w:val="0"/>
              <w:adjustRightInd w:val="0"/>
              <w:spacing w:after="0"/>
              <w:jc w:val="center"/>
              <w:rPr>
                <w:sz w:val="20"/>
                <w:szCs w:val="20"/>
              </w:rPr>
            </w:pPr>
            <w:r>
              <w:rPr>
                <w:sz w:val="20"/>
                <w:szCs w:val="20"/>
              </w:rPr>
              <w:t>(2.52)</w:t>
            </w:r>
          </w:p>
        </w:tc>
        <w:tc>
          <w:tcPr>
            <w:tcW w:w="977" w:type="dxa"/>
            <w:tcBorders>
              <w:top w:val="nil"/>
              <w:left w:val="nil"/>
              <w:bottom w:val="nil"/>
              <w:right w:val="nil"/>
            </w:tcBorders>
          </w:tcPr>
          <w:p w14:paraId="366CFDC4"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E501323"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30FACB68" w14:textId="77777777" w:rsidR="00B262F0" w:rsidRDefault="00B262F0" w:rsidP="00B262F0">
            <w:pPr>
              <w:widowControl w:val="0"/>
              <w:autoSpaceDE w:val="0"/>
              <w:autoSpaceDN w:val="0"/>
              <w:adjustRightInd w:val="0"/>
              <w:spacing w:after="0"/>
              <w:jc w:val="center"/>
              <w:rPr>
                <w:sz w:val="20"/>
                <w:szCs w:val="20"/>
              </w:rPr>
            </w:pPr>
          </w:p>
        </w:tc>
      </w:tr>
      <w:tr w:rsidR="00B262F0" w14:paraId="54B5EC04" w14:textId="77777777" w:rsidTr="00B262F0">
        <w:tc>
          <w:tcPr>
            <w:tcW w:w="3006" w:type="dxa"/>
            <w:tcBorders>
              <w:top w:val="nil"/>
              <w:left w:val="nil"/>
              <w:bottom w:val="nil"/>
              <w:right w:val="nil"/>
            </w:tcBorders>
          </w:tcPr>
          <w:p w14:paraId="3B152577" w14:textId="4C46CF12" w:rsidR="00B262F0" w:rsidRDefault="00B262F0" w:rsidP="00B262F0">
            <w:pPr>
              <w:widowControl w:val="0"/>
              <w:autoSpaceDE w:val="0"/>
              <w:autoSpaceDN w:val="0"/>
              <w:adjustRightInd w:val="0"/>
              <w:spacing w:after="0"/>
              <w:rPr>
                <w:sz w:val="20"/>
                <w:szCs w:val="20"/>
              </w:rPr>
            </w:pPr>
            <w:r>
              <w:rPr>
                <w:sz w:val="20"/>
                <w:szCs w:val="20"/>
              </w:rPr>
              <w:t>Number of Panga Knife Owned</w:t>
            </w:r>
          </w:p>
        </w:tc>
        <w:tc>
          <w:tcPr>
            <w:tcW w:w="1170" w:type="dxa"/>
            <w:tcBorders>
              <w:top w:val="nil"/>
              <w:left w:val="nil"/>
              <w:bottom w:val="nil"/>
              <w:right w:val="nil"/>
            </w:tcBorders>
          </w:tcPr>
          <w:p w14:paraId="354B1C40" w14:textId="77777777" w:rsidR="00B262F0" w:rsidRDefault="00B262F0" w:rsidP="00B262F0">
            <w:pPr>
              <w:widowControl w:val="0"/>
              <w:autoSpaceDE w:val="0"/>
              <w:autoSpaceDN w:val="0"/>
              <w:adjustRightInd w:val="0"/>
              <w:spacing w:after="0"/>
              <w:jc w:val="center"/>
              <w:rPr>
                <w:sz w:val="20"/>
                <w:szCs w:val="20"/>
              </w:rPr>
            </w:pPr>
            <w:r>
              <w:rPr>
                <w:sz w:val="20"/>
                <w:szCs w:val="20"/>
              </w:rPr>
              <w:t>0.097**</w:t>
            </w:r>
          </w:p>
        </w:tc>
        <w:tc>
          <w:tcPr>
            <w:tcW w:w="990" w:type="dxa"/>
            <w:tcBorders>
              <w:top w:val="nil"/>
              <w:left w:val="nil"/>
              <w:bottom w:val="nil"/>
              <w:right w:val="nil"/>
            </w:tcBorders>
          </w:tcPr>
          <w:p w14:paraId="1D878ACF" w14:textId="77777777" w:rsidR="00B262F0" w:rsidRDefault="00B262F0" w:rsidP="00B262F0">
            <w:pPr>
              <w:widowControl w:val="0"/>
              <w:autoSpaceDE w:val="0"/>
              <w:autoSpaceDN w:val="0"/>
              <w:adjustRightInd w:val="0"/>
              <w:spacing w:after="0"/>
              <w:jc w:val="center"/>
              <w:rPr>
                <w:sz w:val="20"/>
                <w:szCs w:val="20"/>
              </w:rPr>
            </w:pPr>
            <w:r>
              <w:rPr>
                <w:sz w:val="20"/>
                <w:szCs w:val="20"/>
              </w:rPr>
              <w:t>0.037</w:t>
            </w:r>
          </w:p>
        </w:tc>
        <w:tc>
          <w:tcPr>
            <w:tcW w:w="1251" w:type="dxa"/>
            <w:tcBorders>
              <w:top w:val="nil"/>
              <w:left w:val="nil"/>
              <w:bottom w:val="nil"/>
              <w:right w:val="nil"/>
            </w:tcBorders>
          </w:tcPr>
          <w:p w14:paraId="73E4EC94" w14:textId="77777777" w:rsidR="00B262F0" w:rsidRDefault="00B262F0" w:rsidP="00B262F0">
            <w:pPr>
              <w:widowControl w:val="0"/>
              <w:autoSpaceDE w:val="0"/>
              <w:autoSpaceDN w:val="0"/>
              <w:adjustRightInd w:val="0"/>
              <w:spacing w:after="0"/>
              <w:jc w:val="center"/>
              <w:rPr>
                <w:sz w:val="20"/>
                <w:szCs w:val="20"/>
              </w:rPr>
            </w:pPr>
            <w:r>
              <w:rPr>
                <w:sz w:val="20"/>
                <w:szCs w:val="20"/>
              </w:rPr>
              <w:t>0.059***</w:t>
            </w:r>
          </w:p>
        </w:tc>
        <w:tc>
          <w:tcPr>
            <w:tcW w:w="977" w:type="dxa"/>
            <w:tcBorders>
              <w:top w:val="nil"/>
              <w:left w:val="nil"/>
              <w:bottom w:val="nil"/>
              <w:right w:val="nil"/>
            </w:tcBorders>
          </w:tcPr>
          <w:p w14:paraId="3054F19D" w14:textId="77777777" w:rsidR="00B262F0" w:rsidRDefault="00B262F0" w:rsidP="00B262F0">
            <w:pPr>
              <w:widowControl w:val="0"/>
              <w:autoSpaceDE w:val="0"/>
              <w:autoSpaceDN w:val="0"/>
              <w:adjustRightInd w:val="0"/>
              <w:spacing w:after="0"/>
              <w:jc w:val="center"/>
              <w:rPr>
                <w:sz w:val="20"/>
                <w:szCs w:val="20"/>
              </w:rPr>
            </w:pPr>
            <w:r>
              <w:rPr>
                <w:sz w:val="20"/>
                <w:szCs w:val="20"/>
              </w:rPr>
              <w:t>0.247</w:t>
            </w:r>
          </w:p>
        </w:tc>
        <w:tc>
          <w:tcPr>
            <w:tcW w:w="911" w:type="dxa"/>
            <w:tcBorders>
              <w:top w:val="nil"/>
              <w:left w:val="nil"/>
              <w:bottom w:val="nil"/>
              <w:right w:val="nil"/>
            </w:tcBorders>
          </w:tcPr>
          <w:p w14:paraId="45C5D3A6" w14:textId="77777777" w:rsidR="00B262F0" w:rsidRDefault="00B262F0" w:rsidP="00B262F0">
            <w:pPr>
              <w:widowControl w:val="0"/>
              <w:autoSpaceDE w:val="0"/>
              <w:autoSpaceDN w:val="0"/>
              <w:adjustRightInd w:val="0"/>
              <w:spacing w:after="0"/>
              <w:jc w:val="center"/>
              <w:rPr>
                <w:sz w:val="20"/>
                <w:szCs w:val="20"/>
              </w:rPr>
            </w:pPr>
            <w:r>
              <w:rPr>
                <w:sz w:val="20"/>
                <w:szCs w:val="20"/>
              </w:rPr>
              <w:t>0.378</w:t>
            </w:r>
          </w:p>
        </w:tc>
        <w:tc>
          <w:tcPr>
            <w:tcW w:w="911" w:type="dxa"/>
            <w:tcBorders>
              <w:top w:val="nil"/>
              <w:left w:val="nil"/>
              <w:bottom w:val="nil"/>
              <w:right w:val="nil"/>
            </w:tcBorders>
          </w:tcPr>
          <w:p w14:paraId="5155694F" w14:textId="77777777" w:rsidR="00B262F0" w:rsidRDefault="00B262F0" w:rsidP="00B262F0">
            <w:pPr>
              <w:widowControl w:val="0"/>
              <w:autoSpaceDE w:val="0"/>
              <w:autoSpaceDN w:val="0"/>
              <w:adjustRightInd w:val="0"/>
              <w:spacing w:after="0"/>
              <w:jc w:val="center"/>
              <w:rPr>
                <w:sz w:val="20"/>
                <w:szCs w:val="20"/>
              </w:rPr>
            </w:pPr>
            <w:r>
              <w:rPr>
                <w:sz w:val="20"/>
                <w:szCs w:val="20"/>
              </w:rPr>
              <w:t>0.250</w:t>
            </w:r>
          </w:p>
        </w:tc>
      </w:tr>
      <w:tr w:rsidR="00B262F0" w14:paraId="2069CB90" w14:textId="77777777" w:rsidTr="00B262F0">
        <w:tc>
          <w:tcPr>
            <w:tcW w:w="3006" w:type="dxa"/>
            <w:tcBorders>
              <w:top w:val="nil"/>
              <w:left w:val="nil"/>
              <w:bottom w:val="nil"/>
              <w:right w:val="nil"/>
            </w:tcBorders>
          </w:tcPr>
          <w:p w14:paraId="622C3A01"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55BA2F6C" w14:textId="77777777" w:rsidR="00B262F0" w:rsidRDefault="00B262F0" w:rsidP="00B262F0">
            <w:pPr>
              <w:widowControl w:val="0"/>
              <w:autoSpaceDE w:val="0"/>
              <w:autoSpaceDN w:val="0"/>
              <w:adjustRightInd w:val="0"/>
              <w:spacing w:after="0"/>
              <w:jc w:val="center"/>
              <w:rPr>
                <w:sz w:val="20"/>
                <w:szCs w:val="20"/>
              </w:rPr>
            </w:pPr>
            <w:r>
              <w:rPr>
                <w:sz w:val="20"/>
                <w:szCs w:val="20"/>
              </w:rPr>
              <w:t>(2.75)</w:t>
            </w:r>
          </w:p>
        </w:tc>
        <w:tc>
          <w:tcPr>
            <w:tcW w:w="990" w:type="dxa"/>
            <w:tcBorders>
              <w:top w:val="nil"/>
              <w:left w:val="nil"/>
              <w:bottom w:val="nil"/>
              <w:right w:val="nil"/>
            </w:tcBorders>
          </w:tcPr>
          <w:p w14:paraId="62BA3420" w14:textId="77777777" w:rsidR="00B262F0" w:rsidRDefault="00B262F0" w:rsidP="00B262F0">
            <w:pPr>
              <w:widowControl w:val="0"/>
              <w:autoSpaceDE w:val="0"/>
              <w:autoSpaceDN w:val="0"/>
              <w:adjustRightInd w:val="0"/>
              <w:spacing w:after="0"/>
              <w:jc w:val="center"/>
              <w:rPr>
                <w:sz w:val="20"/>
                <w:szCs w:val="20"/>
              </w:rPr>
            </w:pPr>
            <w:r>
              <w:rPr>
                <w:sz w:val="20"/>
                <w:szCs w:val="20"/>
              </w:rPr>
              <w:t>(1.11)</w:t>
            </w:r>
          </w:p>
        </w:tc>
        <w:tc>
          <w:tcPr>
            <w:tcW w:w="1251" w:type="dxa"/>
            <w:tcBorders>
              <w:top w:val="nil"/>
              <w:left w:val="nil"/>
              <w:bottom w:val="nil"/>
              <w:right w:val="nil"/>
            </w:tcBorders>
          </w:tcPr>
          <w:p w14:paraId="1C6E8D10" w14:textId="77777777" w:rsidR="00B262F0" w:rsidRDefault="00B262F0" w:rsidP="00B262F0">
            <w:pPr>
              <w:widowControl w:val="0"/>
              <w:autoSpaceDE w:val="0"/>
              <w:autoSpaceDN w:val="0"/>
              <w:adjustRightInd w:val="0"/>
              <w:spacing w:after="0"/>
              <w:jc w:val="center"/>
              <w:rPr>
                <w:sz w:val="20"/>
                <w:szCs w:val="20"/>
              </w:rPr>
            </w:pPr>
            <w:r>
              <w:rPr>
                <w:sz w:val="20"/>
                <w:szCs w:val="20"/>
              </w:rPr>
              <w:t>(3.01)</w:t>
            </w:r>
          </w:p>
        </w:tc>
        <w:tc>
          <w:tcPr>
            <w:tcW w:w="977" w:type="dxa"/>
            <w:tcBorders>
              <w:top w:val="nil"/>
              <w:left w:val="nil"/>
              <w:bottom w:val="nil"/>
              <w:right w:val="nil"/>
            </w:tcBorders>
          </w:tcPr>
          <w:p w14:paraId="582665B2"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418310F"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3F1EECA8" w14:textId="77777777" w:rsidR="00B262F0" w:rsidRDefault="00B262F0" w:rsidP="00B262F0">
            <w:pPr>
              <w:widowControl w:val="0"/>
              <w:autoSpaceDE w:val="0"/>
              <w:autoSpaceDN w:val="0"/>
              <w:adjustRightInd w:val="0"/>
              <w:spacing w:after="0"/>
              <w:jc w:val="center"/>
              <w:rPr>
                <w:sz w:val="20"/>
                <w:szCs w:val="20"/>
              </w:rPr>
            </w:pPr>
          </w:p>
        </w:tc>
      </w:tr>
      <w:tr w:rsidR="00B262F0" w14:paraId="579C7B2A" w14:textId="77777777" w:rsidTr="00B262F0">
        <w:tc>
          <w:tcPr>
            <w:tcW w:w="3006" w:type="dxa"/>
            <w:tcBorders>
              <w:top w:val="nil"/>
              <w:left w:val="nil"/>
              <w:bottom w:val="nil"/>
              <w:right w:val="nil"/>
            </w:tcBorders>
          </w:tcPr>
          <w:p w14:paraId="15B327AF" w14:textId="77777777" w:rsidR="00B262F0" w:rsidRDefault="00B262F0" w:rsidP="00B262F0">
            <w:pPr>
              <w:widowControl w:val="0"/>
              <w:autoSpaceDE w:val="0"/>
              <w:autoSpaceDN w:val="0"/>
              <w:adjustRightInd w:val="0"/>
              <w:spacing w:after="0"/>
              <w:rPr>
                <w:sz w:val="20"/>
                <w:szCs w:val="20"/>
              </w:rPr>
            </w:pPr>
            <w:r>
              <w:rPr>
                <w:sz w:val="20"/>
                <w:szCs w:val="20"/>
              </w:rPr>
              <w:t>Own Sickle</w:t>
            </w:r>
          </w:p>
        </w:tc>
        <w:tc>
          <w:tcPr>
            <w:tcW w:w="1170" w:type="dxa"/>
            <w:tcBorders>
              <w:top w:val="nil"/>
              <w:left w:val="nil"/>
              <w:bottom w:val="nil"/>
              <w:right w:val="nil"/>
            </w:tcBorders>
          </w:tcPr>
          <w:p w14:paraId="15062C49" w14:textId="77777777" w:rsidR="00B262F0" w:rsidRDefault="00B262F0" w:rsidP="00B262F0">
            <w:pPr>
              <w:widowControl w:val="0"/>
              <w:autoSpaceDE w:val="0"/>
              <w:autoSpaceDN w:val="0"/>
              <w:adjustRightInd w:val="0"/>
              <w:spacing w:after="0"/>
              <w:jc w:val="center"/>
              <w:rPr>
                <w:sz w:val="20"/>
                <w:szCs w:val="20"/>
              </w:rPr>
            </w:pPr>
            <w:r>
              <w:rPr>
                <w:sz w:val="20"/>
                <w:szCs w:val="20"/>
              </w:rPr>
              <w:t>0.050</w:t>
            </w:r>
          </w:p>
        </w:tc>
        <w:tc>
          <w:tcPr>
            <w:tcW w:w="990" w:type="dxa"/>
            <w:tcBorders>
              <w:top w:val="nil"/>
              <w:left w:val="nil"/>
              <w:bottom w:val="nil"/>
              <w:right w:val="nil"/>
            </w:tcBorders>
          </w:tcPr>
          <w:p w14:paraId="28DD997A" w14:textId="77777777" w:rsidR="00B262F0" w:rsidRDefault="00B262F0" w:rsidP="00B262F0">
            <w:pPr>
              <w:widowControl w:val="0"/>
              <w:autoSpaceDE w:val="0"/>
              <w:autoSpaceDN w:val="0"/>
              <w:adjustRightInd w:val="0"/>
              <w:spacing w:after="0"/>
              <w:jc w:val="center"/>
              <w:rPr>
                <w:sz w:val="20"/>
                <w:szCs w:val="20"/>
              </w:rPr>
            </w:pPr>
            <w:r>
              <w:rPr>
                <w:sz w:val="20"/>
                <w:szCs w:val="20"/>
              </w:rPr>
              <w:t>0.057*</w:t>
            </w:r>
          </w:p>
        </w:tc>
        <w:tc>
          <w:tcPr>
            <w:tcW w:w="1251" w:type="dxa"/>
            <w:tcBorders>
              <w:top w:val="nil"/>
              <w:left w:val="nil"/>
              <w:bottom w:val="nil"/>
              <w:right w:val="nil"/>
            </w:tcBorders>
          </w:tcPr>
          <w:p w14:paraId="5855B68F" w14:textId="77777777" w:rsidR="00B262F0" w:rsidRDefault="00B262F0" w:rsidP="00B262F0">
            <w:pPr>
              <w:widowControl w:val="0"/>
              <w:autoSpaceDE w:val="0"/>
              <w:autoSpaceDN w:val="0"/>
              <w:adjustRightInd w:val="0"/>
              <w:spacing w:after="0"/>
              <w:jc w:val="center"/>
              <w:rPr>
                <w:sz w:val="20"/>
                <w:szCs w:val="20"/>
              </w:rPr>
            </w:pPr>
            <w:r>
              <w:rPr>
                <w:sz w:val="20"/>
                <w:szCs w:val="20"/>
              </w:rPr>
              <w:t>-0.008</w:t>
            </w:r>
          </w:p>
        </w:tc>
        <w:tc>
          <w:tcPr>
            <w:tcW w:w="977" w:type="dxa"/>
            <w:tcBorders>
              <w:top w:val="nil"/>
              <w:left w:val="nil"/>
              <w:bottom w:val="nil"/>
              <w:right w:val="nil"/>
            </w:tcBorders>
          </w:tcPr>
          <w:p w14:paraId="6B497299" w14:textId="77777777" w:rsidR="00B262F0" w:rsidRDefault="00B262F0" w:rsidP="00B262F0">
            <w:pPr>
              <w:widowControl w:val="0"/>
              <w:autoSpaceDE w:val="0"/>
              <w:autoSpaceDN w:val="0"/>
              <w:adjustRightInd w:val="0"/>
              <w:spacing w:after="0"/>
              <w:jc w:val="center"/>
              <w:rPr>
                <w:sz w:val="20"/>
                <w:szCs w:val="20"/>
              </w:rPr>
            </w:pPr>
            <w:r>
              <w:rPr>
                <w:sz w:val="20"/>
                <w:szCs w:val="20"/>
              </w:rPr>
              <w:t>0.179</w:t>
            </w:r>
          </w:p>
        </w:tc>
        <w:tc>
          <w:tcPr>
            <w:tcW w:w="911" w:type="dxa"/>
            <w:tcBorders>
              <w:top w:val="nil"/>
              <w:left w:val="nil"/>
              <w:bottom w:val="nil"/>
              <w:right w:val="nil"/>
            </w:tcBorders>
          </w:tcPr>
          <w:p w14:paraId="7BBE51F0" w14:textId="77777777" w:rsidR="00B262F0" w:rsidRDefault="00B262F0" w:rsidP="00B262F0">
            <w:pPr>
              <w:widowControl w:val="0"/>
              <w:autoSpaceDE w:val="0"/>
              <w:autoSpaceDN w:val="0"/>
              <w:adjustRightInd w:val="0"/>
              <w:spacing w:after="0"/>
              <w:jc w:val="center"/>
              <w:rPr>
                <w:sz w:val="20"/>
                <w:szCs w:val="20"/>
              </w:rPr>
            </w:pPr>
            <w:r>
              <w:rPr>
                <w:sz w:val="20"/>
                <w:szCs w:val="20"/>
              </w:rPr>
              <w:t>0.264</w:t>
            </w:r>
          </w:p>
        </w:tc>
        <w:tc>
          <w:tcPr>
            <w:tcW w:w="911" w:type="dxa"/>
            <w:tcBorders>
              <w:top w:val="nil"/>
              <w:left w:val="nil"/>
              <w:bottom w:val="nil"/>
              <w:right w:val="nil"/>
            </w:tcBorders>
          </w:tcPr>
          <w:p w14:paraId="4F5A55DA" w14:textId="77777777" w:rsidR="00B262F0" w:rsidRDefault="00B262F0" w:rsidP="00B262F0">
            <w:pPr>
              <w:widowControl w:val="0"/>
              <w:autoSpaceDE w:val="0"/>
              <w:autoSpaceDN w:val="0"/>
              <w:adjustRightInd w:val="0"/>
              <w:spacing w:after="0"/>
              <w:jc w:val="center"/>
              <w:rPr>
                <w:sz w:val="20"/>
                <w:szCs w:val="20"/>
              </w:rPr>
            </w:pPr>
            <w:r>
              <w:rPr>
                <w:sz w:val="20"/>
                <w:szCs w:val="20"/>
              </w:rPr>
              <w:t>0.192</w:t>
            </w:r>
          </w:p>
        </w:tc>
      </w:tr>
      <w:tr w:rsidR="00B262F0" w14:paraId="63F4AB12" w14:textId="77777777" w:rsidTr="00B262F0">
        <w:tc>
          <w:tcPr>
            <w:tcW w:w="3006" w:type="dxa"/>
            <w:tcBorders>
              <w:top w:val="nil"/>
              <w:left w:val="nil"/>
              <w:bottom w:val="nil"/>
              <w:right w:val="nil"/>
            </w:tcBorders>
          </w:tcPr>
          <w:p w14:paraId="292DD479"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5E3CF41B" w14:textId="77777777" w:rsidR="00B262F0" w:rsidRDefault="00B262F0" w:rsidP="00B262F0">
            <w:pPr>
              <w:widowControl w:val="0"/>
              <w:autoSpaceDE w:val="0"/>
              <w:autoSpaceDN w:val="0"/>
              <w:adjustRightInd w:val="0"/>
              <w:spacing w:after="0"/>
              <w:jc w:val="center"/>
              <w:rPr>
                <w:sz w:val="20"/>
                <w:szCs w:val="20"/>
              </w:rPr>
            </w:pPr>
            <w:r>
              <w:rPr>
                <w:sz w:val="20"/>
                <w:szCs w:val="20"/>
              </w:rPr>
              <w:t>(1.62)</w:t>
            </w:r>
          </w:p>
        </w:tc>
        <w:tc>
          <w:tcPr>
            <w:tcW w:w="990" w:type="dxa"/>
            <w:tcBorders>
              <w:top w:val="nil"/>
              <w:left w:val="nil"/>
              <w:bottom w:val="nil"/>
              <w:right w:val="nil"/>
            </w:tcBorders>
          </w:tcPr>
          <w:p w14:paraId="636D9AF4" w14:textId="77777777" w:rsidR="00B262F0" w:rsidRDefault="00B262F0" w:rsidP="00B262F0">
            <w:pPr>
              <w:widowControl w:val="0"/>
              <w:autoSpaceDE w:val="0"/>
              <w:autoSpaceDN w:val="0"/>
              <w:adjustRightInd w:val="0"/>
              <w:spacing w:after="0"/>
              <w:jc w:val="center"/>
              <w:rPr>
                <w:sz w:val="20"/>
                <w:szCs w:val="20"/>
              </w:rPr>
            </w:pPr>
            <w:r>
              <w:rPr>
                <w:sz w:val="20"/>
                <w:szCs w:val="20"/>
              </w:rPr>
              <w:t>(1.95)</w:t>
            </w:r>
          </w:p>
        </w:tc>
        <w:tc>
          <w:tcPr>
            <w:tcW w:w="1251" w:type="dxa"/>
            <w:tcBorders>
              <w:top w:val="nil"/>
              <w:left w:val="nil"/>
              <w:bottom w:val="nil"/>
              <w:right w:val="nil"/>
            </w:tcBorders>
          </w:tcPr>
          <w:p w14:paraId="7EDE7919" w14:textId="77777777" w:rsidR="00B262F0" w:rsidRDefault="00B262F0" w:rsidP="00B262F0">
            <w:pPr>
              <w:widowControl w:val="0"/>
              <w:autoSpaceDE w:val="0"/>
              <w:autoSpaceDN w:val="0"/>
              <w:adjustRightInd w:val="0"/>
              <w:spacing w:after="0"/>
              <w:jc w:val="center"/>
              <w:rPr>
                <w:sz w:val="20"/>
                <w:szCs w:val="20"/>
              </w:rPr>
            </w:pPr>
            <w:r>
              <w:rPr>
                <w:sz w:val="20"/>
                <w:szCs w:val="20"/>
              </w:rPr>
              <w:t>(0.23)</w:t>
            </w:r>
          </w:p>
        </w:tc>
        <w:tc>
          <w:tcPr>
            <w:tcW w:w="977" w:type="dxa"/>
            <w:tcBorders>
              <w:top w:val="nil"/>
              <w:left w:val="nil"/>
              <w:bottom w:val="nil"/>
              <w:right w:val="nil"/>
            </w:tcBorders>
          </w:tcPr>
          <w:p w14:paraId="37D8BAF4"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088FAAF"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205CF75" w14:textId="77777777" w:rsidR="00B262F0" w:rsidRDefault="00B262F0" w:rsidP="00B262F0">
            <w:pPr>
              <w:widowControl w:val="0"/>
              <w:autoSpaceDE w:val="0"/>
              <w:autoSpaceDN w:val="0"/>
              <w:adjustRightInd w:val="0"/>
              <w:spacing w:after="0"/>
              <w:jc w:val="center"/>
              <w:rPr>
                <w:sz w:val="20"/>
                <w:szCs w:val="20"/>
              </w:rPr>
            </w:pPr>
          </w:p>
        </w:tc>
      </w:tr>
      <w:tr w:rsidR="00B262F0" w14:paraId="2763C66F" w14:textId="77777777" w:rsidTr="00B262F0">
        <w:tc>
          <w:tcPr>
            <w:tcW w:w="3006" w:type="dxa"/>
            <w:tcBorders>
              <w:top w:val="nil"/>
              <w:left w:val="nil"/>
              <w:bottom w:val="nil"/>
              <w:right w:val="nil"/>
            </w:tcBorders>
          </w:tcPr>
          <w:p w14:paraId="3C53BD36" w14:textId="5AC0D4BA" w:rsidR="00B262F0" w:rsidRDefault="00B262F0" w:rsidP="00B262F0">
            <w:pPr>
              <w:widowControl w:val="0"/>
              <w:autoSpaceDE w:val="0"/>
              <w:autoSpaceDN w:val="0"/>
              <w:adjustRightInd w:val="0"/>
              <w:spacing w:after="0"/>
              <w:rPr>
                <w:sz w:val="20"/>
                <w:szCs w:val="20"/>
              </w:rPr>
            </w:pPr>
            <w:r>
              <w:rPr>
                <w:sz w:val="20"/>
                <w:szCs w:val="20"/>
              </w:rPr>
              <w:t>Number of Sickle Owned</w:t>
            </w:r>
          </w:p>
        </w:tc>
        <w:tc>
          <w:tcPr>
            <w:tcW w:w="1170" w:type="dxa"/>
            <w:tcBorders>
              <w:top w:val="nil"/>
              <w:left w:val="nil"/>
              <w:bottom w:val="nil"/>
              <w:right w:val="nil"/>
            </w:tcBorders>
          </w:tcPr>
          <w:p w14:paraId="738E9B21" w14:textId="77777777" w:rsidR="00B262F0" w:rsidRDefault="00B262F0" w:rsidP="00B262F0">
            <w:pPr>
              <w:widowControl w:val="0"/>
              <w:autoSpaceDE w:val="0"/>
              <w:autoSpaceDN w:val="0"/>
              <w:adjustRightInd w:val="0"/>
              <w:spacing w:after="0"/>
              <w:jc w:val="center"/>
              <w:rPr>
                <w:sz w:val="20"/>
                <w:szCs w:val="20"/>
              </w:rPr>
            </w:pPr>
            <w:r>
              <w:rPr>
                <w:sz w:val="20"/>
                <w:szCs w:val="20"/>
              </w:rPr>
              <w:t>0.079**</w:t>
            </w:r>
          </w:p>
        </w:tc>
        <w:tc>
          <w:tcPr>
            <w:tcW w:w="990" w:type="dxa"/>
            <w:tcBorders>
              <w:top w:val="nil"/>
              <w:left w:val="nil"/>
              <w:bottom w:val="nil"/>
              <w:right w:val="nil"/>
            </w:tcBorders>
          </w:tcPr>
          <w:p w14:paraId="40E22B03" w14:textId="77777777" w:rsidR="00B262F0" w:rsidRDefault="00B262F0" w:rsidP="00B262F0">
            <w:pPr>
              <w:widowControl w:val="0"/>
              <w:autoSpaceDE w:val="0"/>
              <w:autoSpaceDN w:val="0"/>
              <w:adjustRightInd w:val="0"/>
              <w:spacing w:after="0"/>
              <w:jc w:val="center"/>
              <w:rPr>
                <w:sz w:val="20"/>
                <w:szCs w:val="20"/>
              </w:rPr>
            </w:pPr>
            <w:r>
              <w:rPr>
                <w:sz w:val="20"/>
                <w:szCs w:val="20"/>
              </w:rPr>
              <w:t>0.089**</w:t>
            </w:r>
          </w:p>
        </w:tc>
        <w:tc>
          <w:tcPr>
            <w:tcW w:w="1251" w:type="dxa"/>
            <w:tcBorders>
              <w:top w:val="nil"/>
              <w:left w:val="nil"/>
              <w:bottom w:val="nil"/>
              <w:right w:val="nil"/>
            </w:tcBorders>
          </w:tcPr>
          <w:p w14:paraId="3F98ECD4" w14:textId="77777777" w:rsidR="00B262F0" w:rsidRDefault="00B262F0" w:rsidP="00B262F0">
            <w:pPr>
              <w:widowControl w:val="0"/>
              <w:autoSpaceDE w:val="0"/>
              <w:autoSpaceDN w:val="0"/>
              <w:adjustRightInd w:val="0"/>
              <w:spacing w:after="0"/>
              <w:jc w:val="center"/>
              <w:rPr>
                <w:sz w:val="20"/>
                <w:szCs w:val="20"/>
              </w:rPr>
            </w:pPr>
            <w:r>
              <w:rPr>
                <w:sz w:val="20"/>
                <w:szCs w:val="20"/>
              </w:rPr>
              <w:t>-0.009</w:t>
            </w:r>
          </w:p>
        </w:tc>
        <w:tc>
          <w:tcPr>
            <w:tcW w:w="977" w:type="dxa"/>
            <w:tcBorders>
              <w:top w:val="nil"/>
              <w:left w:val="nil"/>
              <w:bottom w:val="nil"/>
              <w:right w:val="nil"/>
            </w:tcBorders>
          </w:tcPr>
          <w:p w14:paraId="68C25994" w14:textId="77777777" w:rsidR="00B262F0" w:rsidRDefault="00B262F0" w:rsidP="00B262F0">
            <w:pPr>
              <w:widowControl w:val="0"/>
              <w:autoSpaceDE w:val="0"/>
              <w:autoSpaceDN w:val="0"/>
              <w:adjustRightInd w:val="0"/>
              <w:spacing w:after="0"/>
              <w:jc w:val="center"/>
              <w:rPr>
                <w:sz w:val="20"/>
                <w:szCs w:val="20"/>
              </w:rPr>
            </w:pPr>
            <w:r>
              <w:rPr>
                <w:sz w:val="20"/>
                <w:szCs w:val="20"/>
              </w:rPr>
              <w:t>0.182</w:t>
            </w:r>
          </w:p>
        </w:tc>
        <w:tc>
          <w:tcPr>
            <w:tcW w:w="911" w:type="dxa"/>
            <w:tcBorders>
              <w:top w:val="nil"/>
              <w:left w:val="nil"/>
              <w:bottom w:val="nil"/>
              <w:right w:val="nil"/>
            </w:tcBorders>
          </w:tcPr>
          <w:p w14:paraId="02F3776F" w14:textId="77777777" w:rsidR="00B262F0" w:rsidRDefault="00B262F0" w:rsidP="00B262F0">
            <w:pPr>
              <w:widowControl w:val="0"/>
              <w:autoSpaceDE w:val="0"/>
              <w:autoSpaceDN w:val="0"/>
              <w:adjustRightInd w:val="0"/>
              <w:spacing w:after="0"/>
              <w:jc w:val="center"/>
              <w:rPr>
                <w:sz w:val="20"/>
                <w:szCs w:val="20"/>
              </w:rPr>
            </w:pPr>
            <w:r>
              <w:rPr>
                <w:sz w:val="20"/>
                <w:szCs w:val="20"/>
              </w:rPr>
              <w:t>0.300</w:t>
            </w:r>
          </w:p>
        </w:tc>
        <w:tc>
          <w:tcPr>
            <w:tcW w:w="911" w:type="dxa"/>
            <w:tcBorders>
              <w:top w:val="nil"/>
              <w:left w:val="nil"/>
              <w:bottom w:val="nil"/>
              <w:right w:val="nil"/>
            </w:tcBorders>
          </w:tcPr>
          <w:p w14:paraId="513989AE" w14:textId="77777777" w:rsidR="00B262F0" w:rsidRDefault="00B262F0" w:rsidP="00B262F0">
            <w:pPr>
              <w:widowControl w:val="0"/>
              <w:autoSpaceDE w:val="0"/>
              <w:autoSpaceDN w:val="0"/>
              <w:adjustRightInd w:val="0"/>
              <w:spacing w:after="0"/>
              <w:jc w:val="center"/>
              <w:rPr>
                <w:sz w:val="20"/>
                <w:szCs w:val="20"/>
              </w:rPr>
            </w:pPr>
            <w:r>
              <w:rPr>
                <w:sz w:val="20"/>
                <w:szCs w:val="20"/>
              </w:rPr>
              <w:t>0.206</w:t>
            </w:r>
          </w:p>
        </w:tc>
      </w:tr>
      <w:tr w:rsidR="00B262F0" w14:paraId="31FE3F14" w14:textId="77777777" w:rsidTr="00B262F0">
        <w:tc>
          <w:tcPr>
            <w:tcW w:w="3006" w:type="dxa"/>
            <w:tcBorders>
              <w:top w:val="nil"/>
              <w:left w:val="nil"/>
              <w:bottom w:val="nil"/>
              <w:right w:val="nil"/>
            </w:tcBorders>
          </w:tcPr>
          <w:p w14:paraId="39C06239"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2484ECA4" w14:textId="77777777" w:rsidR="00B262F0" w:rsidRDefault="00B262F0" w:rsidP="00B262F0">
            <w:pPr>
              <w:widowControl w:val="0"/>
              <w:autoSpaceDE w:val="0"/>
              <w:autoSpaceDN w:val="0"/>
              <w:adjustRightInd w:val="0"/>
              <w:spacing w:after="0"/>
              <w:jc w:val="center"/>
              <w:rPr>
                <w:sz w:val="20"/>
                <w:szCs w:val="20"/>
              </w:rPr>
            </w:pPr>
            <w:r>
              <w:rPr>
                <w:sz w:val="20"/>
                <w:szCs w:val="20"/>
              </w:rPr>
              <w:t>(2.08)</w:t>
            </w:r>
          </w:p>
        </w:tc>
        <w:tc>
          <w:tcPr>
            <w:tcW w:w="990" w:type="dxa"/>
            <w:tcBorders>
              <w:top w:val="nil"/>
              <w:left w:val="nil"/>
              <w:bottom w:val="nil"/>
              <w:right w:val="nil"/>
            </w:tcBorders>
          </w:tcPr>
          <w:p w14:paraId="1A771171" w14:textId="77777777" w:rsidR="00B262F0" w:rsidRDefault="00B262F0" w:rsidP="00B262F0">
            <w:pPr>
              <w:widowControl w:val="0"/>
              <w:autoSpaceDE w:val="0"/>
              <w:autoSpaceDN w:val="0"/>
              <w:adjustRightInd w:val="0"/>
              <w:spacing w:after="0"/>
              <w:jc w:val="center"/>
              <w:rPr>
                <w:sz w:val="20"/>
                <w:szCs w:val="20"/>
              </w:rPr>
            </w:pPr>
            <w:r>
              <w:rPr>
                <w:sz w:val="20"/>
                <w:szCs w:val="20"/>
              </w:rPr>
              <w:t>(2.57)</w:t>
            </w:r>
          </w:p>
        </w:tc>
        <w:tc>
          <w:tcPr>
            <w:tcW w:w="1251" w:type="dxa"/>
            <w:tcBorders>
              <w:top w:val="nil"/>
              <w:left w:val="nil"/>
              <w:bottom w:val="nil"/>
              <w:right w:val="nil"/>
            </w:tcBorders>
          </w:tcPr>
          <w:p w14:paraId="64E4E8ED" w14:textId="77777777" w:rsidR="00B262F0" w:rsidRDefault="00B262F0" w:rsidP="00B262F0">
            <w:pPr>
              <w:widowControl w:val="0"/>
              <w:autoSpaceDE w:val="0"/>
              <w:autoSpaceDN w:val="0"/>
              <w:adjustRightInd w:val="0"/>
              <w:spacing w:after="0"/>
              <w:jc w:val="center"/>
              <w:rPr>
                <w:sz w:val="20"/>
                <w:szCs w:val="20"/>
              </w:rPr>
            </w:pPr>
            <w:r>
              <w:rPr>
                <w:sz w:val="20"/>
                <w:szCs w:val="20"/>
              </w:rPr>
              <w:t>(0.25)</w:t>
            </w:r>
          </w:p>
        </w:tc>
        <w:tc>
          <w:tcPr>
            <w:tcW w:w="977" w:type="dxa"/>
            <w:tcBorders>
              <w:top w:val="nil"/>
              <w:left w:val="nil"/>
              <w:bottom w:val="nil"/>
              <w:right w:val="nil"/>
            </w:tcBorders>
          </w:tcPr>
          <w:p w14:paraId="3CC8B3E0"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AA961CD"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4F19F5F9" w14:textId="77777777" w:rsidR="00B262F0" w:rsidRDefault="00B262F0" w:rsidP="00B262F0">
            <w:pPr>
              <w:widowControl w:val="0"/>
              <w:autoSpaceDE w:val="0"/>
              <w:autoSpaceDN w:val="0"/>
              <w:adjustRightInd w:val="0"/>
              <w:spacing w:after="0"/>
              <w:jc w:val="center"/>
              <w:rPr>
                <w:sz w:val="20"/>
                <w:szCs w:val="20"/>
              </w:rPr>
            </w:pPr>
          </w:p>
        </w:tc>
      </w:tr>
      <w:tr w:rsidR="00B262F0" w14:paraId="27876022" w14:textId="77777777" w:rsidTr="00B262F0">
        <w:tc>
          <w:tcPr>
            <w:tcW w:w="3006" w:type="dxa"/>
            <w:tcBorders>
              <w:top w:val="nil"/>
              <w:left w:val="nil"/>
              <w:bottom w:val="nil"/>
              <w:right w:val="nil"/>
            </w:tcBorders>
          </w:tcPr>
          <w:p w14:paraId="01C6B225" w14:textId="77777777" w:rsidR="00B262F0" w:rsidRDefault="00B262F0" w:rsidP="00B262F0">
            <w:pPr>
              <w:widowControl w:val="0"/>
              <w:autoSpaceDE w:val="0"/>
              <w:autoSpaceDN w:val="0"/>
              <w:adjustRightInd w:val="0"/>
              <w:spacing w:after="0"/>
              <w:rPr>
                <w:sz w:val="20"/>
                <w:szCs w:val="20"/>
              </w:rPr>
            </w:pPr>
            <w:r>
              <w:rPr>
                <w:sz w:val="20"/>
                <w:szCs w:val="20"/>
              </w:rPr>
              <w:t>Own Building/Structure</w:t>
            </w:r>
          </w:p>
        </w:tc>
        <w:tc>
          <w:tcPr>
            <w:tcW w:w="1170" w:type="dxa"/>
            <w:tcBorders>
              <w:top w:val="nil"/>
              <w:left w:val="nil"/>
              <w:bottom w:val="nil"/>
              <w:right w:val="nil"/>
            </w:tcBorders>
          </w:tcPr>
          <w:p w14:paraId="3EACDAAE" w14:textId="77777777" w:rsidR="00B262F0" w:rsidRDefault="00B262F0" w:rsidP="00B262F0">
            <w:pPr>
              <w:widowControl w:val="0"/>
              <w:autoSpaceDE w:val="0"/>
              <w:autoSpaceDN w:val="0"/>
              <w:adjustRightInd w:val="0"/>
              <w:spacing w:after="0"/>
              <w:jc w:val="center"/>
              <w:rPr>
                <w:sz w:val="20"/>
                <w:szCs w:val="20"/>
              </w:rPr>
            </w:pPr>
            <w:r>
              <w:rPr>
                <w:sz w:val="20"/>
                <w:szCs w:val="20"/>
              </w:rPr>
              <w:t>-0.006</w:t>
            </w:r>
          </w:p>
        </w:tc>
        <w:tc>
          <w:tcPr>
            <w:tcW w:w="990" w:type="dxa"/>
            <w:tcBorders>
              <w:top w:val="nil"/>
              <w:left w:val="nil"/>
              <w:bottom w:val="nil"/>
              <w:right w:val="nil"/>
            </w:tcBorders>
          </w:tcPr>
          <w:p w14:paraId="084E299F" w14:textId="77777777" w:rsidR="00B262F0" w:rsidRDefault="00B262F0" w:rsidP="00B262F0">
            <w:pPr>
              <w:widowControl w:val="0"/>
              <w:autoSpaceDE w:val="0"/>
              <w:autoSpaceDN w:val="0"/>
              <w:adjustRightInd w:val="0"/>
              <w:spacing w:after="0"/>
              <w:jc w:val="center"/>
              <w:rPr>
                <w:sz w:val="20"/>
                <w:szCs w:val="20"/>
              </w:rPr>
            </w:pPr>
            <w:r>
              <w:rPr>
                <w:sz w:val="20"/>
                <w:szCs w:val="20"/>
              </w:rPr>
              <w:t>-0.036</w:t>
            </w:r>
          </w:p>
        </w:tc>
        <w:tc>
          <w:tcPr>
            <w:tcW w:w="1251" w:type="dxa"/>
            <w:tcBorders>
              <w:top w:val="nil"/>
              <w:left w:val="nil"/>
              <w:bottom w:val="nil"/>
              <w:right w:val="nil"/>
            </w:tcBorders>
          </w:tcPr>
          <w:p w14:paraId="399F6C2A" w14:textId="77777777" w:rsidR="00B262F0" w:rsidRDefault="00B262F0" w:rsidP="00B262F0">
            <w:pPr>
              <w:widowControl w:val="0"/>
              <w:autoSpaceDE w:val="0"/>
              <w:autoSpaceDN w:val="0"/>
              <w:adjustRightInd w:val="0"/>
              <w:spacing w:after="0"/>
              <w:jc w:val="center"/>
              <w:rPr>
                <w:sz w:val="20"/>
                <w:szCs w:val="20"/>
              </w:rPr>
            </w:pPr>
            <w:r>
              <w:rPr>
                <w:sz w:val="20"/>
                <w:szCs w:val="20"/>
              </w:rPr>
              <w:t>0.030</w:t>
            </w:r>
          </w:p>
        </w:tc>
        <w:tc>
          <w:tcPr>
            <w:tcW w:w="977" w:type="dxa"/>
            <w:tcBorders>
              <w:top w:val="nil"/>
              <w:left w:val="nil"/>
              <w:bottom w:val="nil"/>
              <w:right w:val="nil"/>
            </w:tcBorders>
          </w:tcPr>
          <w:p w14:paraId="340551F6" w14:textId="77777777" w:rsidR="00B262F0" w:rsidRDefault="00B262F0" w:rsidP="00B262F0">
            <w:pPr>
              <w:widowControl w:val="0"/>
              <w:autoSpaceDE w:val="0"/>
              <w:autoSpaceDN w:val="0"/>
              <w:adjustRightInd w:val="0"/>
              <w:spacing w:after="0"/>
              <w:jc w:val="center"/>
              <w:rPr>
                <w:sz w:val="20"/>
                <w:szCs w:val="20"/>
              </w:rPr>
            </w:pPr>
            <w:r>
              <w:rPr>
                <w:sz w:val="20"/>
                <w:szCs w:val="20"/>
              </w:rPr>
              <w:t>0.181</w:t>
            </w:r>
          </w:p>
        </w:tc>
        <w:tc>
          <w:tcPr>
            <w:tcW w:w="911" w:type="dxa"/>
            <w:tcBorders>
              <w:top w:val="nil"/>
              <w:left w:val="nil"/>
              <w:bottom w:val="nil"/>
              <w:right w:val="nil"/>
            </w:tcBorders>
          </w:tcPr>
          <w:p w14:paraId="4B2627E1" w14:textId="77777777" w:rsidR="00B262F0" w:rsidRDefault="00B262F0" w:rsidP="00B262F0">
            <w:pPr>
              <w:widowControl w:val="0"/>
              <w:autoSpaceDE w:val="0"/>
              <w:autoSpaceDN w:val="0"/>
              <w:adjustRightInd w:val="0"/>
              <w:spacing w:after="0"/>
              <w:jc w:val="center"/>
              <w:rPr>
                <w:sz w:val="20"/>
                <w:szCs w:val="20"/>
              </w:rPr>
            </w:pPr>
            <w:r>
              <w:rPr>
                <w:sz w:val="20"/>
                <w:szCs w:val="20"/>
              </w:rPr>
              <w:t>0.091</w:t>
            </w:r>
          </w:p>
        </w:tc>
        <w:tc>
          <w:tcPr>
            <w:tcW w:w="911" w:type="dxa"/>
            <w:tcBorders>
              <w:top w:val="nil"/>
              <w:left w:val="nil"/>
              <w:bottom w:val="nil"/>
              <w:right w:val="nil"/>
            </w:tcBorders>
          </w:tcPr>
          <w:p w14:paraId="11D4B098" w14:textId="77777777" w:rsidR="00B262F0" w:rsidRDefault="00B262F0" w:rsidP="00B262F0">
            <w:pPr>
              <w:widowControl w:val="0"/>
              <w:autoSpaceDE w:val="0"/>
              <w:autoSpaceDN w:val="0"/>
              <w:adjustRightInd w:val="0"/>
              <w:spacing w:after="0"/>
              <w:jc w:val="center"/>
              <w:rPr>
                <w:sz w:val="20"/>
                <w:szCs w:val="20"/>
              </w:rPr>
            </w:pPr>
            <w:r>
              <w:rPr>
                <w:sz w:val="20"/>
                <w:szCs w:val="20"/>
              </w:rPr>
              <w:t>0.036</w:t>
            </w:r>
          </w:p>
        </w:tc>
      </w:tr>
      <w:tr w:rsidR="00B262F0" w14:paraId="46F27CE0" w14:textId="77777777" w:rsidTr="00B262F0">
        <w:tc>
          <w:tcPr>
            <w:tcW w:w="3006" w:type="dxa"/>
            <w:tcBorders>
              <w:top w:val="nil"/>
              <w:left w:val="nil"/>
              <w:bottom w:val="nil"/>
              <w:right w:val="nil"/>
            </w:tcBorders>
          </w:tcPr>
          <w:p w14:paraId="0F7FB293"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30F26A0D" w14:textId="77777777" w:rsidR="00B262F0" w:rsidRDefault="00B262F0" w:rsidP="00B262F0">
            <w:pPr>
              <w:widowControl w:val="0"/>
              <w:autoSpaceDE w:val="0"/>
              <w:autoSpaceDN w:val="0"/>
              <w:adjustRightInd w:val="0"/>
              <w:spacing w:after="0"/>
              <w:jc w:val="center"/>
              <w:rPr>
                <w:sz w:val="20"/>
                <w:szCs w:val="20"/>
              </w:rPr>
            </w:pPr>
            <w:r>
              <w:rPr>
                <w:sz w:val="20"/>
                <w:szCs w:val="20"/>
              </w:rPr>
              <w:t>(-0.14)</w:t>
            </w:r>
          </w:p>
        </w:tc>
        <w:tc>
          <w:tcPr>
            <w:tcW w:w="990" w:type="dxa"/>
            <w:tcBorders>
              <w:top w:val="nil"/>
              <w:left w:val="nil"/>
              <w:bottom w:val="nil"/>
              <w:right w:val="nil"/>
            </w:tcBorders>
          </w:tcPr>
          <w:p w14:paraId="5EDB347C" w14:textId="77777777" w:rsidR="00B262F0" w:rsidRDefault="00B262F0" w:rsidP="00B262F0">
            <w:pPr>
              <w:widowControl w:val="0"/>
              <w:autoSpaceDE w:val="0"/>
              <w:autoSpaceDN w:val="0"/>
              <w:adjustRightInd w:val="0"/>
              <w:spacing w:after="0"/>
              <w:jc w:val="center"/>
              <w:rPr>
                <w:sz w:val="20"/>
                <w:szCs w:val="20"/>
              </w:rPr>
            </w:pPr>
            <w:r>
              <w:rPr>
                <w:sz w:val="20"/>
                <w:szCs w:val="20"/>
              </w:rPr>
              <w:t>(-0.86)</w:t>
            </w:r>
          </w:p>
        </w:tc>
        <w:tc>
          <w:tcPr>
            <w:tcW w:w="1251" w:type="dxa"/>
            <w:tcBorders>
              <w:top w:val="nil"/>
              <w:left w:val="nil"/>
              <w:bottom w:val="nil"/>
              <w:right w:val="nil"/>
            </w:tcBorders>
          </w:tcPr>
          <w:p w14:paraId="1A7968FE" w14:textId="77777777" w:rsidR="00B262F0" w:rsidRDefault="00B262F0" w:rsidP="00B262F0">
            <w:pPr>
              <w:widowControl w:val="0"/>
              <w:autoSpaceDE w:val="0"/>
              <w:autoSpaceDN w:val="0"/>
              <w:adjustRightInd w:val="0"/>
              <w:spacing w:after="0"/>
              <w:jc w:val="center"/>
              <w:rPr>
                <w:sz w:val="20"/>
                <w:szCs w:val="20"/>
              </w:rPr>
            </w:pPr>
            <w:r>
              <w:rPr>
                <w:sz w:val="20"/>
                <w:szCs w:val="20"/>
              </w:rPr>
              <w:t>(0.82)</w:t>
            </w:r>
          </w:p>
        </w:tc>
        <w:tc>
          <w:tcPr>
            <w:tcW w:w="977" w:type="dxa"/>
            <w:tcBorders>
              <w:top w:val="nil"/>
              <w:left w:val="nil"/>
              <w:bottom w:val="nil"/>
              <w:right w:val="nil"/>
            </w:tcBorders>
          </w:tcPr>
          <w:p w14:paraId="3EBD99FC"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AC93DDA"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65569DD9" w14:textId="77777777" w:rsidR="00B262F0" w:rsidRDefault="00B262F0" w:rsidP="00B262F0">
            <w:pPr>
              <w:widowControl w:val="0"/>
              <w:autoSpaceDE w:val="0"/>
              <w:autoSpaceDN w:val="0"/>
              <w:adjustRightInd w:val="0"/>
              <w:spacing w:after="0"/>
              <w:jc w:val="center"/>
              <w:rPr>
                <w:sz w:val="20"/>
                <w:szCs w:val="20"/>
              </w:rPr>
            </w:pPr>
          </w:p>
        </w:tc>
      </w:tr>
      <w:tr w:rsidR="00B262F0" w14:paraId="61752061" w14:textId="77777777" w:rsidTr="00B262F0">
        <w:tc>
          <w:tcPr>
            <w:tcW w:w="3006" w:type="dxa"/>
            <w:tcBorders>
              <w:top w:val="single" w:sz="6" w:space="0" w:color="auto"/>
              <w:left w:val="nil"/>
              <w:bottom w:val="single" w:sz="6" w:space="0" w:color="auto"/>
              <w:right w:val="nil"/>
            </w:tcBorders>
          </w:tcPr>
          <w:p w14:paraId="5FAD7E8E" w14:textId="77777777" w:rsidR="00B262F0" w:rsidRDefault="00B262F0" w:rsidP="00B262F0">
            <w:pPr>
              <w:widowControl w:val="0"/>
              <w:autoSpaceDE w:val="0"/>
              <w:autoSpaceDN w:val="0"/>
              <w:adjustRightInd w:val="0"/>
              <w:spacing w:after="0"/>
              <w:rPr>
                <w:sz w:val="20"/>
                <w:szCs w:val="20"/>
              </w:rPr>
            </w:pPr>
            <w:r>
              <w:rPr>
                <w:i/>
                <w:iCs/>
                <w:sz w:val="20"/>
                <w:szCs w:val="20"/>
              </w:rPr>
              <w:t>N</w:t>
            </w:r>
          </w:p>
        </w:tc>
        <w:tc>
          <w:tcPr>
            <w:tcW w:w="1170" w:type="dxa"/>
            <w:tcBorders>
              <w:top w:val="single" w:sz="6" w:space="0" w:color="auto"/>
              <w:left w:val="nil"/>
              <w:bottom w:val="single" w:sz="6" w:space="0" w:color="auto"/>
              <w:right w:val="nil"/>
            </w:tcBorders>
          </w:tcPr>
          <w:p w14:paraId="1DDCFDFB" w14:textId="77777777" w:rsidR="00B262F0" w:rsidRDefault="00B262F0" w:rsidP="00B262F0">
            <w:pPr>
              <w:widowControl w:val="0"/>
              <w:autoSpaceDE w:val="0"/>
              <w:autoSpaceDN w:val="0"/>
              <w:adjustRightInd w:val="0"/>
              <w:spacing w:after="0"/>
              <w:jc w:val="center"/>
              <w:rPr>
                <w:sz w:val="20"/>
                <w:szCs w:val="20"/>
              </w:rPr>
            </w:pPr>
            <w:r>
              <w:rPr>
                <w:sz w:val="20"/>
                <w:szCs w:val="20"/>
              </w:rPr>
              <w:t>9,901</w:t>
            </w:r>
          </w:p>
        </w:tc>
        <w:tc>
          <w:tcPr>
            <w:tcW w:w="990" w:type="dxa"/>
            <w:tcBorders>
              <w:top w:val="single" w:sz="6" w:space="0" w:color="auto"/>
              <w:left w:val="nil"/>
              <w:bottom w:val="single" w:sz="6" w:space="0" w:color="auto"/>
              <w:right w:val="nil"/>
            </w:tcBorders>
          </w:tcPr>
          <w:p w14:paraId="42084B58" w14:textId="77777777" w:rsidR="00B262F0" w:rsidRDefault="00B262F0" w:rsidP="00B262F0">
            <w:pPr>
              <w:widowControl w:val="0"/>
              <w:autoSpaceDE w:val="0"/>
              <w:autoSpaceDN w:val="0"/>
              <w:adjustRightInd w:val="0"/>
              <w:spacing w:after="0"/>
              <w:jc w:val="center"/>
              <w:rPr>
                <w:sz w:val="20"/>
                <w:szCs w:val="20"/>
              </w:rPr>
            </w:pPr>
            <w:r>
              <w:rPr>
                <w:sz w:val="20"/>
                <w:szCs w:val="20"/>
              </w:rPr>
              <w:t>9,901</w:t>
            </w:r>
          </w:p>
        </w:tc>
        <w:tc>
          <w:tcPr>
            <w:tcW w:w="1251" w:type="dxa"/>
            <w:tcBorders>
              <w:top w:val="single" w:sz="6" w:space="0" w:color="auto"/>
              <w:left w:val="nil"/>
              <w:bottom w:val="single" w:sz="6" w:space="0" w:color="auto"/>
              <w:right w:val="nil"/>
            </w:tcBorders>
          </w:tcPr>
          <w:p w14:paraId="533F3B8B" w14:textId="77777777" w:rsidR="00B262F0" w:rsidRDefault="00B262F0" w:rsidP="00B262F0">
            <w:pPr>
              <w:widowControl w:val="0"/>
              <w:autoSpaceDE w:val="0"/>
              <w:autoSpaceDN w:val="0"/>
              <w:adjustRightInd w:val="0"/>
              <w:spacing w:after="0"/>
              <w:jc w:val="center"/>
              <w:rPr>
                <w:sz w:val="20"/>
                <w:szCs w:val="20"/>
              </w:rPr>
            </w:pPr>
          </w:p>
        </w:tc>
        <w:tc>
          <w:tcPr>
            <w:tcW w:w="977" w:type="dxa"/>
            <w:tcBorders>
              <w:top w:val="single" w:sz="6" w:space="0" w:color="auto"/>
              <w:left w:val="nil"/>
              <w:bottom w:val="single" w:sz="6" w:space="0" w:color="auto"/>
              <w:right w:val="nil"/>
            </w:tcBorders>
          </w:tcPr>
          <w:p w14:paraId="3BDC35C3" w14:textId="77777777" w:rsidR="00B262F0" w:rsidRDefault="00B262F0" w:rsidP="00B262F0">
            <w:pPr>
              <w:widowControl w:val="0"/>
              <w:autoSpaceDE w:val="0"/>
              <w:autoSpaceDN w:val="0"/>
              <w:adjustRightInd w:val="0"/>
              <w:spacing w:after="0"/>
              <w:jc w:val="center"/>
              <w:rPr>
                <w:sz w:val="20"/>
                <w:szCs w:val="20"/>
              </w:rPr>
            </w:pPr>
            <w:r>
              <w:rPr>
                <w:sz w:val="20"/>
                <w:szCs w:val="20"/>
              </w:rPr>
              <w:t>1,576</w:t>
            </w:r>
          </w:p>
        </w:tc>
        <w:tc>
          <w:tcPr>
            <w:tcW w:w="911" w:type="dxa"/>
            <w:tcBorders>
              <w:top w:val="single" w:sz="6" w:space="0" w:color="auto"/>
              <w:left w:val="nil"/>
              <w:bottom w:val="single" w:sz="6" w:space="0" w:color="auto"/>
              <w:right w:val="nil"/>
            </w:tcBorders>
          </w:tcPr>
          <w:p w14:paraId="0A0753C2" w14:textId="77777777" w:rsidR="00B262F0" w:rsidRDefault="00B262F0" w:rsidP="00B262F0">
            <w:pPr>
              <w:widowControl w:val="0"/>
              <w:autoSpaceDE w:val="0"/>
              <w:autoSpaceDN w:val="0"/>
              <w:adjustRightInd w:val="0"/>
              <w:spacing w:after="0"/>
              <w:jc w:val="center"/>
              <w:rPr>
                <w:sz w:val="20"/>
                <w:szCs w:val="20"/>
              </w:rPr>
            </w:pPr>
            <w:r>
              <w:rPr>
                <w:sz w:val="20"/>
                <w:szCs w:val="20"/>
              </w:rPr>
              <w:t>1,574</w:t>
            </w:r>
          </w:p>
        </w:tc>
        <w:tc>
          <w:tcPr>
            <w:tcW w:w="911" w:type="dxa"/>
            <w:tcBorders>
              <w:top w:val="single" w:sz="6" w:space="0" w:color="auto"/>
              <w:left w:val="nil"/>
              <w:bottom w:val="single" w:sz="6" w:space="0" w:color="auto"/>
              <w:right w:val="nil"/>
            </w:tcBorders>
          </w:tcPr>
          <w:p w14:paraId="5624EBC1" w14:textId="77777777" w:rsidR="00B262F0" w:rsidRDefault="00B262F0" w:rsidP="00B262F0">
            <w:pPr>
              <w:widowControl w:val="0"/>
              <w:autoSpaceDE w:val="0"/>
              <w:autoSpaceDN w:val="0"/>
              <w:adjustRightInd w:val="0"/>
              <w:spacing w:after="0"/>
              <w:jc w:val="center"/>
              <w:rPr>
                <w:sz w:val="20"/>
                <w:szCs w:val="20"/>
              </w:rPr>
            </w:pPr>
            <w:r>
              <w:rPr>
                <w:sz w:val="20"/>
                <w:szCs w:val="20"/>
              </w:rPr>
              <w:t>1,726</w:t>
            </w:r>
          </w:p>
        </w:tc>
      </w:tr>
    </w:tbl>
    <w:p w14:paraId="65681E33" w14:textId="77777777" w:rsidR="00B262F0" w:rsidRPr="003300BE" w:rsidRDefault="00B262F0" w:rsidP="00B262F0">
      <w:pPr>
        <w:widowControl w:val="0"/>
        <w:autoSpaceDE w:val="0"/>
        <w:autoSpaceDN w:val="0"/>
        <w:adjustRightInd w:val="0"/>
        <w:spacing w:after="66"/>
        <w:rPr>
          <w:sz w:val="16"/>
          <w:szCs w:val="16"/>
        </w:rPr>
      </w:pPr>
      <w:r w:rsidRPr="003300BE">
        <w:rPr>
          <w:sz w:val="16"/>
          <w:szCs w:val="16"/>
        </w:rPr>
        <w:t>Notes: Estimations use difference-in-differences modelling among panel households</w:t>
      </w:r>
      <w:r>
        <w:rPr>
          <w:sz w:val="16"/>
          <w:szCs w:val="16"/>
        </w:rPr>
        <w:t xml:space="preserve">. </w:t>
      </w:r>
      <w:r w:rsidRPr="00ED6536">
        <w:rPr>
          <w:sz w:val="16"/>
          <w:szCs w:val="16"/>
        </w:rPr>
        <w:t>Binary outcomes are estimated using LPM</w:t>
      </w:r>
      <w:r w:rsidRPr="003300BE">
        <w:rPr>
          <w:sz w:val="16"/>
          <w:szCs w:val="16"/>
        </w:rPr>
        <w:t>. See Table 1</w:t>
      </w:r>
      <w:r>
        <w:rPr>
          <w:sz w:val="16"/>
          <w:szCs w:val="16"/>
        </w:rPr>
        <w:t>3</w:t>
      </w:r>
      <w:r w:rsidRPr="003300BE">
        <w:rPr>
          <w:sz w:val="16"/>
          <w:szCs w:val="16"/>
        </w:rPr>
        <w:t>.1.1 for additional explanatory notes on model specification, including a list of control variables utilized.</w:t>
      </w:r>
      <w:r>
        <w:rPr>
          <w:sz w:val="16"/>
          <w:szCs w:val="16"/>
        </w:rPr>
        <w:t xml:space="preserve"> * 10% significance ** 5% significance; *** 1% significance.</w:t>
      </w:r>
    </w:p>
    <w:p w14:paraId="665B791F" w14:textId="77777777" w:rsidR="00B262F0" w:rsidRDefault="00B262F0" w:rsidP="00B262F0"/>
    <w:p w14:paraId="5E4277FF" w14:textId="77777777" w:rsidR="00B262F0" w:rsidRDefault="00B262F0" w:rsidP="00B262F0">
      <w:r w:rsidRPr="00083CF1">
        <w:t>We next examine household ownership and purchases of non-agricultural (durable) goods</w:t>
      </w:r>
      <w:r>
        <w:t>. In times of crisi</w:t>
      </w:r>
      <w:r w:rsidRPr="00083CF1">
        <w:t xml:space="preserve">s, durable goods could come in handy as collateral to secure a loan from money lenders or other members of the community, or at worst be pawned to deal with the crisis. Our </w:t>
      </w:r>
      <w:r>
        <w:t>midline and endline survey</w:t>
      </w:r>
      <w:r w:rsidRPr="00083CF1">
        <w:t xml:space="preserve"> instrument</w:t>
      </w:r>
      <w:r>
        <w:t>s</w:t>
      </w:r>
      <w:r w:rsidRPr="00083CF1">
        <w:t xml:space="preserve"> had questions on the ow</w:t>
      </w:r>
      <w:r>
        <w:t>nership of certain durable goods</w:t>
      </w:r>
      <w:r w:rsidRPr="00083CF1">
        <w:t xml:space="preserve">. </w:t>
      </w:r>
      <w:r>
        <w:t xml:space="preserve">Durable goods of interest included mortar/pestle, bed, table, radio (wireless), bicycle, lantern (kerosene) and mobile phone. The results shows a significant 14 pp impact on the ownership of at least one of the durable goods, as well as the number of different durable goods owned. We also find significant impacts on expenditures on durable goods among T households in the last 12 months (Table 13.1.3). </w:t>
      </w:r>
      <w:r w:rsidRPr="000203CF">
        <w:t xml:space="preserve">An index of household ‘wealth’, </w:t>
      </w:r>
      <w:r>
        <w:t>based on the first principal component</w:t>
      </w:r>
      <w:r w:rsidRPr="000203CF">
        <w:t xml:space="preserve"> derived from ownership </w:t>
      </w:r>
      <w:r>
        <w:t>of durable goods is significant at the one per cent level at endline.</w:t>
      </w:r>
      <w:r w:rsidRPr="000203CF">
        <w:t xml:space="preserve"> </w:t>
      </w:r>
    </w:p>
    <w:p w14:paraId="6F6C699A" w14:textId="77777777" w:rsidR="00B262F0" w:rsidRDefault="00B262F0" w:rsidP="00B262F0">
      <w:pPr>
        <w:pStyle w:val="Tableheader"/>
      </w:pPr>
      <w:r w:rsidRPr="005958BC">
        <w:t>Table 13.1.</w:t>
      </w:r>
      <w:r>
        <w:t>3</w:t>
      </w:r>
      <w:r w:rsidRPr="005958BC">
        <w:t xml:space="preserve">: </w:t>
      </w:r>
      <w:r>
        <w:t xml:space="preserve">Impacts on </w:t>
      </w:r>
      <w:r w:rsidRPr="005958BC">
        <w:t xml:space="preserve">Ownership of </w:t>
      </w:r>
      <w:r>
        <w:t>D</w:t>
      </w:r>
      <w:r w:rsidRPr="005958BC">
        <w:t xml:space="preserve">urable </w:t>
      </w:r>
      <w:r>
        <w:t>G</w:t>
      </w:r>
      <w:r w:rsidRPr="005958BC">
        <w:t>oods</w:t>
      </w:r>
    </w:p>
    <w:tbl>
      <w:tblPr>
        <w:tblW w:w="0" w:type="auto"/>
        <w:tblCellMar>
          <w:left w:w="144" w:type="dxa"/>
          <w:right w:w="144" w:type="dxa"/>
        </w:tblCellMar>
        <w:tblLook w:val="0000" w:firstRow="0" w:lastRow="0" w:firstColumn="0" w:lastColumn="0" w:noHBand="0" w:noVBand="0"/>
      </w:tblPr>
      <w:tblGrid>
        <w:gridCol w:w="2054"/>
        <w:gridCol w:w="1203"/>
        <w:gridCol w:w="1249"/>
        <w:gridCol w:w="1191"/>
        <w:gridCol w:w="1110"/>
        <w:gridCol w:w="1110"/>
        <w:gridCol w:w="1110"/>
      </w:tblGrid>
      <w:tr w:rsidR="00B262F0" w14:paraId="15F7ABD3" w14:textId="77777777" w:rsidTr="00B262F0">
        <w:tc>
          <w:tcPr>
            <w:tcW w:w="2234" w:type="dxa"/>
            <w:tcBorders>
              <w:top w:val="single" w:sz="6" w:space="0" w:color="auto"/>
              <w:left w:val="nil"/>
              <w:bottom w:val="nil"/>
              <w:right w:val="nil"/>
            </w:tcBorders>
          </w:tcPr>
          <w:p w14:paraId="2D1C1AA7" w14:textId="77777777" w:rsidR="00B262F0" w:rsidRDefault="00B262F0" w:rsidP="00B262F0">
            <w:pPr>
              <w:widowControl w:val="0"/>
              <w:autoSpaceDE w:val="0"/>
              <w:autoSpaceDN w:val="0"/>
              <w:adjustRightInd w:val="0"/>
              <w:spacing w:before="66" w:after="0"/>
              <w:rPr>
                <w:sz w:val="20"/>
                <w:szCs w:val="20"/>
              </w:rPr>
            </w:pPr>
            <w:r>
              <w:rPr>
                <w:sz w:val="20"/>
                <w:szCs w:val="20"/>
              </w:rPr>
              <w:t>Dependent</w:t>
            </w:r>
          </w:p>
        </w:tc>
        <w:tc>
          <w:tcPr>
            <w:tcW w:w="1218" w:type="dxa"/>
            <w:tcBorders>
              <w:top w:val="single" w:sz="6" w:space="0" w:color="auto"/>
              <w:left w:val="nil"/>
              <w:bottom w:val="nil"/>
              <w:right w:val="nil"/>
            </w:tcBorders>
          </w:tcPr>
          <w:p w14:paraId="2A374D1D"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1252" w:type="dxa"/>
            <w:tcBorders>
              <w:top w:val="single" w:sz="6" w:space="0" w:color="auto"/>
              <w:left w:val="nil"/>
              <w:bottom w:val="nil"/>
              <w:right w:val="nil"/>
            </w:tcBorders>
          </w:tcPr>
          <w:p w14:paraId="26962036"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209" w:type="dxa"/>
            <w:tcBorders>
              <w:top w:val="single" w:sz="6" w:space="0" w:color="auto"/>
              <w:left w:val="nil"/>
              <w:bottom w:val="nil"/>
              <w:right w:val="nil"/>
            </w:tcBorders>
          </w:tcPr>
          <w:p w14:paraId="685E86D0"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149" w:type="dxa"/>
            <w:tcBorders>
              <w:top w:val="single" w:sz="6" w:space="0" w:color="auto"/>
              <w:left w:val="nil"/>
              <w:bottom w:val="nil"/>
              <w:right w:val="nil"/>
            </w:tcBorders>
          </w:tcPr>
          <w:p w14:paraId="0D66D98B"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149" w:type="dxa"/>
            <w:tcBorders>
              <w:top w:val="single" w:sz="6" w:space="0" w:color="auto"/>
              <w:left w:val="nil"/>
              <w:bottom w:val="nil"/>
              <w:right w:val="nil"/>
            </w:tcBorders>
          </w:tcPr>
          <w:p w14:paraId="3DB46643"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1149" w:type="dxa"/>
            <w:tcBorders>
              <w:top w:val="single" w:sz="6" w:space="0" w:color="auto"/>
              <w:left w:val="nil"/>
              <w:bottom w:val="nil"/>
              <w:right w:val="nil"/>
            </w:tcBorders>
          </w:tcPr>
          <w:p w14:paraId="4CC3FE18"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r>
      <w:tr w:rsidR="00B262F0" w14:paraId="12E134EF" w14:textId="77777777" w:rsidTr="00B262F0">
        <w:tc>
          <w:tcPr>
            <w:tcW w:w="2234" w:type="dxa"/>
            <w:tcBorders>
              <w:top w:val="nil"/>
              <w:left w:val="nil"/>
              <w:bottom w:val="nil"/>
              <w:right w:val="nil"/>
            </w:tcBorders>
          </w:tcPr>
          <w:p w14:paraId="59876D9B" w14:textId="77777777" w:rsidR="00B262F0" w:rsidRDefault="00B262F0" w:rsidP="00B262F0">
            <w:pPr>
              <w:widowControl w:val="0"/>
              <w:autoSpaceDE w:val="0"/>
              <w:autoSpaceDN w:val="0"/>
              <w:adjustRightInd w:val="0"/>
              <w:spacing w:after="0"/>
              <w:rPr>
                <w:sz w:val="20"/>
                <w:szCs w:val="20"/>
              </w:rPr>
            </w:pPr>
            <w:r>
              <w:rPr>
                <w:sz w:val="20"/>
                <w:szCs w:val="20"/>
              </w:rPr>
              <w:t>Variable</w:t>
            </w:r>
          </w:p>
        </w:tc>
        <w:tc>
          <w:tcPr>
            <w:tcW w:w="1218" w:type="dxa"/>
            <w:tcBorders>
              <w:top w:val="nil"/>
              <w:left w:val="nil"/>
              <w:bottom w:val="nil"/>
              <w:right w:val="nil"/>
            </w:tcBorders>
          </w:tcPr>
          <w:p w14:paraId="3B84B6BD"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252" w:type="dxa"/>
            <w:tcBorders>
              <w:top w:val="nil"/>
              <w:left w:val="nil"/>
              <w:bottom w:val="nil"/>
              <w:right w:val="nil"/>
            </w:tcBorders>
          </w:tcPr>
          <w:p w14:paraId="6D634BEC"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209" w:type="dxa"/>
            <w:tcBorders>
              <w:top w:val="nil"/>
              <w:left w:val="nil"/>
              <w:bottom w:val="nil"/>
              <w:right w:val="nil"/>
            </w:tcBorders>
          </w:tcPr>
          <w:p w14:paraId="15647FB8" w14:textId="77777777" w:rsidR="00B262F0" w:rsidRDefault="00B262F0" w:rsidP="00B262F0">
            <w:pPr>
              <w:widowControl w:val="0"/>
              <w:autoSpaceDE w:val="0"/>
              <w:autoSpaceDN w:val="0"/>
              <w:adjustRightInd w:val="0"/>
              <w:spacing w:after="0"/>
              <w:jc w:val="center"/>
              <w:rPr>
                <w:sz w:val="20"/>
                <w:szCs w:val="20"/>
              </w:rPr>
            </w:pPr>
            <w:r>
              <w:rPr>
                <w:sz w:val="20"/>
                <w:szCs w:val="20"/>
              </w:rPr>
              <w:t>Treatment Mean</w:t>
            </w:r>
          </w:p>
        </w:tc>
        <w:tc>
          <w:tcPr>
            <w:tcW w:w="1149" w:type="dxa"/>
            <w:tcBorders>
              <w:top w:val="nil"/>
              <w:left w:val="nil"/>
              <w:bottom w:val="nil"/>
              <w:right w:val="nil"/>
            </w:tcBorders>
          </w:tcPr>
          <w:p w14:paraId="4B84675F" w14:textId="77777777" w:rsidR="00B262F0" w:rsidRDefault="00B262F0" w:rsidP="00B262F0">
            <w:pPr>
              <w:widowControl w:val="0"/>
              <w:autoSpaceDE w:val="0"/>
              <w:autoSpaceDN w:val="0"/>
              <w:adjustRightInd w:val="0"/>
              <w:spacing w:after="0"/>
              <w:jc w:val="center"/>
              <w:rPr>
                <w:sz w:val="20"/>
                <w:szCs w:val="20"/>
              </w:rPr>
            </w:pPr>
            <w:r>
              <w:rPr>
                <w:sz w:val="20"/>
                <w:szCs w:val="20"/>
              </w:rPr>
              <w:t>Control Mean</w:t>
            </w:r>
          </w:p>
        </w:tc>
        <w:tc>
          <w:tcPr>
            <w:tcW w:w="1149" w:type="dxa"/>
            <w:tcBorders>
              <w:top w:val="nil"/>
              <w:left w:val="nil"/>
              <w:bottom w:val="nil"/>
              <w:right w:val="nil"/>
            </w:tcBorders>
          </w:tcPr>
          <w:p w14:paraId="317E83D3"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1149" w:type="dxa"/>
            <w:tcBorders>
              <w:top w:val="nil"/>
              <w:left w:val="nil"/>
              <w:bottom w:val="nil"/>
              <w:right w:val="nil"/>
            </w:tcBorders>
          </w:tcPr>
          <w:p w14:paraId="5D940719" w14:textId="77777777" w:rsidR="00B262F0" w:rsidRDefault="00B262F0" w:rsidP="00B262F0">
            <w:pPr>
              <w:widowControl w:val="0"/>
              <w:autoSpaceDE w:val="0"/>
              <w:autoSpaceDN w:val="0"/>
              <w:adjustRightInd w:val="0"/>
              <w:spacing w:after="0"/>
              <w:jc w:val="center"/>
              <w:rPr>
                <w:sz w:val="20"/>
                <w:szCs w:val="20"/>
              </w:rPr>
            </w:pPr>
            <w:r>
              <w:rPr>
                <w:sz w:val="20"/>
                <w:szCs w:val="20"/>
              </w:rPr>
              <w:t>Control Mean</w:t>
            </w:r>
          </w:p>
        </w:tc>
      </w:tr>
      <w:tr w:rsidR="00B262F0" w14:paraId="6F5D3FF3" w14:textId="77777777" w:rsidTr="00B262F0">
        <w:tc>
          <w:tcPr>
            <w:tcW w:w="2234" w:type="dxa"/>
            <w:tcBorders>
              <w:top w:val="nil"/>
              <w:left w:val="nil"/>
              <w:bottom w:val="nil"/>
              <w:right w:val="nil"/>
            </w:tcBorders>
          </w:tcPr>
          <w:p w14:paraId="64B8690C" w14:textId="77777777" w:rsidR="00B262F0" w:rsidRDefault="00B262F0" w:rsidP="00B262F0">
            <w:pPr>
              <w:widowControl w:val="0"/>
              <w:autoSpaceDE w:val="0"/>
              <w:autoSpaceDN w:val="0"/>
              <w:adjustRightInd w:val="0"/>
              <w:spacing w:after="66"/>
              <w:rPr>
                <w:sz w:val="20"/>
                <w:szCs w:val="20"/>
              </w:rPr>
            </w:pPr>
          </w:p>
        </w:tc>
        <w:tc>
          <w:tcPr>
            <w:tcW w:w="1218" w:type="dxa"/>
            <w:tcBorders>
              <w:top w:val="nil"/>
              <w:left w:val="nil"/>
              <w:bottom w:val="nil"/>
              <w:right w:val="nil"/>
            </w:tcBorders>
          </w:tcPr>
          <w:p w14:paraId="11A2E25B" w14:textId="77777777" w:rsidR="00B262F0" w:rsidRDefault="00B262F0" w:rsidP="00B262F0">
            <w:pPr>
              <w:widowControl w:val="0"/>
              <w:autoSpaceDE w:val="0"/>
              <w:autoSpaceDN w:val="0"/>
              <w:adjustRightInd w:val="0"/>
              <w:spacing w:after="66"/>
              <w:jc w:val="center"/>
              <w:rPr>
                <w:sz w:val="20"/>
                <w:szCs w:val="20"/>
              </w:rPr>
            </w:pPr>
            <w:r>
              <w:rPr>
                <w:sz w:val="20"/>
                <w:szCs w:val="20"/>
              </w:rPr>
              <w:t>(1)</w:t>
            </w:r>
          </w:p>
        </w:tc>
        <w:tc>
          <w:tcPr>
            <w:tcW w:w="1252" w:type="dxa"/>
            <w:tcBorders>
              <w:top w:val="nil"/>
              <w:left w:val="nil"/>
              <w:bottom w:val="nil"/>
              <w:right w:val="nil"/>
            </w:tcBorders>
          </w:tcPr>
          <w:p w14:paraId="30D26D3D" w14:textId="77777777" w:rsidR="00B262F0" w:rsidRDefault="00B262F0" w:rsidP="00B262F0">
            <w:pPr>
              <w:widowControl w:val="0"/>
              <w:autoSpaceDE w:val="0"/>
              <w:autoSpaceDN w:val="0"/>
              <w:adjustRightInd w:val="0"/>
              <w:spacing w:after="66"/>
              <w:jc w:val="center"/>
              <w:rPr>
                <w:sz w:val="20"/>
                <w:szCs w:val="20"/>
              </w:rPr>
            </w:pPr>
            <w:r>
              <w:rPr>
                <w:sz w:val="20"/>
                <w:szCs w:val="20"/>
              </w:rPr>
              <w:t>(2)</w:t>
            </w:r>
          </w:p>
        </w:tc>
        <w:tc>
          <w:tcPr>
            <w:tcW w:w="1209" w:type="dxa"/>
            <w:tcBorders>
              <w:top w:val="nil"/>
              <w:left w:val="nil"/>
              <w:bottom w:val="nil"/>
              <w:right w:val="nil"/>
            </w:tcBorders>
          </w:tcPr>
          <w:p w14:paraId="13B58F22" w14:textId="77777777" w:rsidR="00B262F0" w:rsidRDefault="00B262F0" w:rsidP="00B262F0">
            <w:pPr>
              <w:widowControl w:val="0"/>
              <w:autoSpaceDE w:val="0"/>
              <w:autoSpaceDN w:val="0"/>
              <w:adjustRightInd w:val="0"/>
              <w:spacing w:after="66"/>
              <w:jc w:val="center"/>
              <w:rPr>
                <w:sz w:val="20"/>
                <w:szCs w:val="20"/>
              </w:rPr>
            </w:pPr>
            <w:r>
              <w:rPr>
                <w:sz w:val="20"/>
                <w:szCs w:val="20"/>
              </w:rPr>
              <w:t>(3)</w:t>
            </w:r>
          </w:p>
        </w:tc>
        <w:tc>
          <w:tcPr>
            <w:tcW w:w="1149" w:type="dxa"/>
            <w:tcBorders>
              <w:top w:val="nil"/>
              <w:left w:val="nil"/>
              <w:bottom w:val="nil"/>
              <w:right w:val="nil"/>
            </w:tcBorders>
          </w:tcPr>
          <w:p w14:paraId="3740DA40" w14:textId="77777777" w:rsidR="00B262F0" w:rsidRDefault="00B262F0" w:rsidP="00B262F0">
            <w:pPr>
              <w:widowControl w:val="0"/>
              <w:autoSpaceDE w:val="0"/>
              <w:autoSpaceDN w:val="0"/>
              <w:adjustRightInd w:val="0"/>
              <w:spacing w:after="66"/>
              <w:jc w:val="center"/>
              <w:rPr>
                <w:sz w:val="20"/>
                <w:szCs w:val="20"/>
              </w:rPr>
            </w:pPr>
            <w:r>
              <w:rPr>
                <w:sz w:val="20"/>
                <w:szCs w:val="20"/>
              </w:rPr>
              <w:t>(4)</w:t>
            </w:r>
          </w:p>
        </w:tc>
        <w:tc>
          <w:tcPr>
            <w:tcW w:w="1149" w:type="dxa"/>
            <w:tcBorders>
              <w:top w:val="nil"/>
              <w:left w:val="nil"/>
              <w:bottom w:val="nil"/>
              <w:right w:val="nil"/>
            </w:tcBorders>
          </w:tcPr>
          <w:p w14:paraId="4E01AD5B" w14:textId="77777777" w:rsidR="00B262F0" w:rsidRDefault="00B262F0" w:rsidP="00B262F0">
            <w:pPr>
              <w:widowControl w:val="0"/>
              <w:autoSpaceDE w:val="0"/>
              <w:autoSpaceDN w:val="0"/>
              <w:adjustRightInd w:val="0"/>
              <w:spacing w:after="66"/>
              <w:jc w:val="center"/>
              <w:rPr>
                <w:sz w:val="20"/>
                <w:szCs w:val="20"/>
              </w:rPr>
            </w:pPr>
            <w:r>
              <w:rPr>
                <w:sz w:val="20"/>
                <w:szCs w:val="20"/>
              </w:rPr>
              <w:t>(5)</w:t>
            </w:r>
          </w:p>
        </w:tc>
        <w:tc>
          <w:tcPr>
            <w:tcW w:w="1149" w:type="dxa"/>
            <w:tcBorders>
              <w:top w:val="nil"/>
              <w:left w:val="nil"/>
              <w:bottom w:val="nil"/>
              <w:right w:val="nil"/>
            </w:tcBorders>
          </w:tcPr>
          <w:p w14:paraId="31644950" w14:textId="77777777" w:rsidR="00B262F0" w:rsidRDefault="00B262F0" w:rsidP="00B262F0">
            <w:pPr>
              <w:widowControl w:val="0"/>
              <w:autoSpaceDE w:val="0"/>
              <w:autoSpaceDN w:val="0"/>
              <w:adjustRightInd w:val="0"/>
              <w:spacing w:after="66"/>
              <w:jc w:val="center"/>
              <w:rPr>
                <w:sz w:val="20"/>
                <w:szCs w:val="20"/>
              </w:rPr>
            </w:pPr>
            <w:r>
              <w:rPr>
                <w:sz w:val="20"/>
                <w:szCs w:val="20"/>
              </w:rPr>
              <w:t>(6)</w:t>
            </w:r>
          </w:p>
        </w:tc>
      </w:tr>
      <w:tr w:rsidR="00B262F0" w14:paraId="01E23A34" w14:textId="77777777" w:rsidTr="00B262F0">
        <w:tc>
          <w:tcPr>
            <w:tcW w:w="2234" w:type="dxa"/>
            <w:tcBorders>
              <w:top w:val="single" w:sz="6" w:space="0" w:color="auto"/>
              <w:left w:val="nil"/>
              <w:bottom w:val="nil"/>
              <w:right w:val="nil"/>
            </w:tcBorders>
          </w:tcPr>
          <w:p w14:paraId="676B4ED4" w14:textId="77777777" w:rsidR="00B262F0" w:rsidRDefault="00B262F0" w:rsidP="00B262F0">
            <w:pPr>
              <w:widowControl w:val="0"/>
              <w:autoSpaceDE w:val="0"/>
              <w:autoSpaceDN w:val="0"/>
              <w:adjustRightInd w:val="0"/>
              <w:spacing w:after="0"/>
              <w:rPr>
                <w:sz w:val="20"/>
                <w:szCs w:val="20"/>
              </w:rPr>
            </w:pPr>
            <w:r>
              <w:rPr>
                <w:sz w:val="20"/>
                <w:szCs w:val="20"/>
              </w:rPr>
              <w:t>Owns any durable good</w:t>
            </w:r>
          </w:p>
        </w:tc>
        <w:tc>
          <w:tcPr>
            <w:tcW w:w="1218" w:type="dxa"/>
            <w:tcBorders>
              <w:top w:val="single" w:sz="6" w:space="0" w:color="auto"/>
              <w:left w:val="nil"/>
              <w:bottom w:val="nil"/>
              <w:right w:val="nil"/>
            </w:tcBorders>
          </w:tcPr>
          <w:p w14:paraId="1ABBF71B" w14:textId="77777777" w:rsidR="00B262F0" w:rsidRDefault="00B262F0" w:rsidP="00B262F0">
            <w:pPr>
              <w:widowControl w:val="0"/>
              <w:autoSpaceDE w:val="0"/>
              <w:autoSpaceDN w:val="0"/>
              <w:adjustRightInd w:val="0"/>
              <w:spacing w:after="0"/>
              <w:jc w:val="center"/>
              <w:rPr>
                <w:sz w:val="20"/>
                <w:szCs w:val="20"/>
              </w:rPr>
            </w:pPr>
            <w:r>
              <w:rPr>
                <w:sz w:val="20"/>
                <w:szCs w:val="20"/>
              </w:rPr>
              <w:t>0.141***</w:t>
            </w:r>
          </w:p>
        </w:tc>
        <w:tc>
          <w:tcPr>
            <w:tcW w:w="1252" w:type="dxa"/>
            <w:tcBorders>
              <w:top w:val="single" w:sz="6" w:space="0" w:color="auto"/>
              <w:left w:val="nil"/>
              <w:bottom w:val="nil"/>
              <w:right w:val="nil"/>
            </w:tcBorders>
          </w:tcPr>
          <w:p w14:paraId="3803835A" w14:textId="77777777" w:rsidR="00B262F0" w:rsidRDefault="00B262F0" w:rsidP="00B262F0">
            <w:pPr>
              <w:widowControl w:val="0"/>
              <w:autoSpaceDE w:val="0"/>
              <w:autoSpaceDN w:val="0"/>
              <w:adjustRightInd w:val="0"/>
              <w:spacing w:after="0"/>
              <w:jc w:val="center"/>
              <w:rPr>
                <w:sz w:val="20"/>
                <w:szCs w:val="20"/>
              </w:rPr>
            </w:pPr>
            <w:r>
              <w:rPr>
                <w:sz w:val="20"/>
                <w:szCs w:val="20"/>
              </w:rPr>
              <w:t>0.085***</w:t>
            </w:r>
          </w:p>
        </w:tc>
        <w:tc>
          <w:tcPr>
            <w:tcW w:w="1209" w:type="dxa"/>
            <w:tcBorders>
              <w:top w:val="single" w:sz="6" w:space="0" w:color="auto"/>
              <w:left w:val="nil"/>
              <w:bottom w:val="nil"/>
              <w:right w:val="nil"/>
            </w:tcBorders>
          </w:tcPr>
          <w:p w14:paraId="79D2E48A" w14:textId="77777777" w:rsidR="00B262F0" w:rsidRDefault="00B262F0" w:rsidP="00B262F0">
            <w:pPr>
              <w:widowControl w:val="0"/>
              <w:autoSpaceDE w:val="0"/>
              <w:autoSpaceDN w:val="0"/>
              <w:adjustRightInd w:val="0"/>
              <w:spacing w:after="0"/>
              <w:jc w:val="center"/>
              <w:rPr>
                <w:sz w:val="20"/>
                <w:szCs w:val="20"/>
              </w:rPr>
            </w:pPr>
            <w:r>
              <w:rPr>
                <w:sz w:val="20"/>
                <w:szCs w:val="20"/>
              </w:rPr>
              <w:t>0.582</w:t>
            </w:r>
          </w:p>
        </w:tc>
        <w:tc>
          <w:tcPr>
            <w:tcW w:w="1149" w:type="dxa"/>
            <w:tcBorders>
              <w:top w:val="single" w:sz="6" w:space="0" w:color="auto"/>
              <w:left w:val="nil"/>
              <w:bottom w:val="nil"/>
              <w:right w:val="nil"/>
            </w:tcBorders>
          </w:tcPr>
          <w:p w14:paraId="2A9681F6" w14:textId="77777777" w:rsidR="00B262F0" w:rsidRDefault="00B262F0" w:rsidP="00B262F0">
            <w:pPr>
              <w:widowControl w:val="0"/>
              <w:autoSpaceDE w:val="0"/>
              <w:autoSpaceDN w:val="0"/>
              <w:adjustRightInd w:val="0"/>
              <w:spacing w:after="0"/>
              <w:jc w:val="center"/>
              <w:rPr>
                <w:sz w:val="20"/>
                <w:szCs w:val="20"/>
              </w:rPr>
            </w:pPr>
            <w:r>
              <w:rPr>
                <w:sz w:val="20"/>
                <w:szCs w:val="20"/>
              </w:rPr>
              <w:t>0.497</w:t>
            </w:r>
          </w:p>
        </w:tc>
        <w:tc>
          <w:tcPr>
            <w:tcW w:w="1149" w:type="dxa"/>
            <w:tcBorders>
              <w:top w:val="single" w:sz="6" w:space="0" w:color="auto"/>
              <w:left w:val="nil"/>
              <w:bottom w:val="nil"/>
              <w:right w:val="nil"/>
            </w:tcBorders>
          </w:tcPr>
          <w:p w14:paraId="6B048FB5" w14:textId="77777777" w:rsidR="00B262F0" w:rsidRDefault="00B262F0" w:rsidP="00B262F0">
            <w:pPr>
              <w:widowControl w:val="0"/>
              <w:autoSpaceDE w:val="0"/>
              <w:autoSpaceDN w:val="0"/>
              <w:adjustRightInd w:val="0"/>
              <w:spacing w:after="0"/>
              <w:jc w:val="center"/>
              <w:rPr>
                <w:sz w:val="20"/>
                <w:szCs w:val="20"/>
              </w:rPr>
            </w:pPr>
            <w:r>
              <w:rPr>
                <w:sz w:val="20"/>
                <w:szCs w:val="20"/>
              </w:rPr>
              <w:t>0.880</w:t>
            </w:r>
          </w:p>
        </w:tc>
        <w:tc>
          <w:tcPr>
            <w:tcW w:w="1149" w:type="dxa"/>
            <w:tcBorders>
              <w:top w:val="single" w:sz="6" w:space="0" w:color="auto"/>
              <w:left w:val="nil"/>
              <w:bottom w:val="nil"/>
              <w:right w:val="nil"/>
            </w:tcBorders>
          </w:tcPr>
          <w:p w14:paraId="290A0EB0" w14:textId="77777777" w:rsidR="00B262F0" w:rsidRDefault="00B262F0" w:rsidP="00B262F0">
            <w:pPr>
              <w:widowControl w:val="0"/>
              <w:autoSpaceDE w:val="0"/>
              <w:autoSpaceDN w:val="0"/>
              <w:adjustRightInd w:val="0"/>
              <w:spacing w:after="0"/>
              <w:jc w:val="center"/>
              <w:rPr>
                <w:sz w:val="20"/>
                <w:szCs w:val="20"/>
              </w:rPr>
            </w:pPr>
            <w:r>
              <w:rPr>
                <w:sz w:val="20"/>
                <w:szCs w:val="20"/>
              </w:rPr>
              <w:t>0.733</w:t>
            </w:r>
          </w:p>
        </w:tc>
      </w:tr>
      <w:tr w:rsidR="00B262F0" w14:paraId="4FFD8F14" w14:textId="77777777" w:rsidTr="00B262F0">
        <w:tc>
          <w:tcPr>
            <w:tcW w:w="2234" w:type="dxa"/>
            <w:tcBorders>
              <w:top w:val="nil"/>
              <w:left w:val="nil"/>
              <w:bottom w:val="nil"/>
              <w:right w:val="nil"/>
            </w:tcBorders>
          </w:tcPr>
          <w:p w14:paraId="5EDF7C36" w14:textId="77777777" w:rsidR="00B262F0" w:rsidRDefault="00B262F0" w:rsidP="00B262F0">
            <w:pPr>
              <w:widowControl w:val="0"/>
              <w:autoSpaceDE w:val="0"/>
              <w:autoSpaceDN w:val="0"/>
              <w:adjustRightInd w:val="0"/>
              <w:spacing w:after="0"/>
              <w:rPr>
                <w:sz w:val="20"/>
                <w:szCs w:val="20"/>
              </w:rPr>
            </w:pPr>
          </w:p>
        </w:tc>
        <w:tc>
          <w:tcPr>
            <w:tcW w:w="1218" w:type="dxa"/>
            <w:tcBorders>
              <w:top w:val="nil"/>
              <w:left w:val="nil"/>
              <w:bottom w:val="nil"/>
              <w:right w:val="nil"/>
            </w:tcBorders>
          </w:tcPr>
          <w:p w14:paraId="3EACFA9D" w14:textId="77777777" w:rsidR="00B262F0" w:rsidRDefault="00B262F0" w:rsidP="00B262F0">
            <w:pPr>
              <w:widowControl w:val="0"/>
              <w:autoSpaceDE w:val="0"/>
              <w:autoSpaceDN w:val="0"/>
              <w:adjustRightInd w:val="0"/>
              <w:spacing w:after="0"/>
              <w:jc w:val="center"/>
              <w:rPr>
                <w:sz w:val="20"/>
                <w:szCs w:val="20"/>
              </w:rPr>
            </w:pPr>
            <w:r>
              <w:rPr>
                <w:sz w:val="20"/>
                <w:szCs w:val="20"/>
              </w:rPr>
              <w:t>(7.50)</w:t>
            </w:r>
          </w:p>
        </w:tc>
        <w:tc>
          <w:tcPr>
            <w:tcW w:w="1252" w:type="dxa"/>
            <w:tcBorders>
              <w:top w:val="nil"/>
              <w:left w:val="nil"/>
              <w:bottom w:val="nil"/>
              <w:right w:val="nil"/>
            </w:tcBorders>
          </w:tcPr>
          <w:p w14:paraId="0D171F19" w14:textId="77777777" w:rsidR="00B262F0" w:rsidRDefault="00B262F0" w:rsidP="00B262F0">
            <w:pPr>
              <w:widowControl w:val="0"/>
              <w:autoSpaceDE w:val="0"/>
              <w:autoSpaceDN w:val="0"/>
              <w:adjustRightInd w:val="0"/>
              <w:spacing w:after="0"/>
              <w:jc w:val="center"/>
              <w:rPr>
                <w:sz w:val="20"/>
                <w:szCs w:val="20"/>
              </w:rPr>
            </w:pPr>
            <w:r>
              <w:rPr>
                <w:sz w:val="20"/>
                <w:szCs w:val="20"/>
              </w:rPr>
              <w:t>(3.74)</w:t>
            </w:r>
          </w:p>
        </w:tc>
        <w:tc>
          <w:tcPr>
            <w:tcW w:w="1209" w:type="dxa"/>
            <w:tcBorders>
              <w:top w:val="nil"/>
              <w:left w:val="nil"/>
              <w:bottom w:val="nil"/>
              <w:right w:val="nil"/>
            </w:tcBorders>
          </w:tcPr>
          <w:p w14:paraId="4B10AF30"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5A1DAB9D"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3F4D8472"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1BDEDE29" w14:textId="77777777" w:rsidR="00B262F0" w:rsidRDefault="00B262F0" w:rsidP="00B262F0">
            <w:pPr>
              <w:widowControl w:val="0"/>
              <w:autoSpaceDE w:val="0"/>
              <w:autoSpaceDN w:val="0"/>
              <w:adjustRightInd w:val="0"/>
              <w:spacing w:after="0"/>
              <w:jc w:val="center"/>
              <w:rPr>
                <w:sz w:val="20"/>
                <w:szCs w:val="20"/>
              </w:rPr>
            </w:pPr>
          </w:p>
        </w:tc>
      </w:tr>
      <w:tr w:rsidR="00B262F0" w14:paraId="51F7BABB" w14:textId="77777777" w:rsidTr="00B262F0">
        <w:tc>
          <w:tcPr>
            <w:tcW w:w="2234" w:type="dxa"/>
            <w:tcBorders>
              <w:top w:val="nil"/>
              <w:left w:val="nil"/>
              <w:bottom w:val="nil"/>
              <w:right w:val="nil"/>
            </w:tcBorders>
          </w:tcPr>
          <w:p w14:paraId="4D66D758" w14:textId="77777777" w:rsidR="00B262F0" w:rsidRDefault="00B262F0" w:rsidP="00B262F0">
            <w:pPr>
              <w:widowControl w:val="0"/>
              <w:autoSpaceDE w:val="0"/>
              <w:autoSpaceDN w:val="0"/>
              <w:adjustRightInd w:val="0"/>
              <w:spacing w:after="0"/>
              <w:rPr>
                <w:sz w:val="20"/>
                <w:szCs w:val="20"/>
              </w:rPr>
            </w:pPr>
            <w:r>
              <w:rPr>
                <w:sz w:val="20"/>
                <w:szCs w:val="20"/>
              </w:rPr>
              <w:t>Number of durable goods owned</w:t>
            </w:r>
          </w:p>
        </w:tc>
        <w:tc>
          <w:tcPr>
            <w:tcW w:w="1218" w:type="dxa"/>
            <w:tcBorders>
              <w:top w:val="nil"/>
              <w:left w:val="nil"/>
              <w:bottom w:val="nil"/>
              <w:right w:val="nil"/>
            </w:tcBorders>
          </w:tcPr>
          <w:p w14:paraId="7D602614" w14:textId="77777777" w:rsidR="00B262F0" w:rsidRDefault="00B262F0" w:rsidP="00B262F0">
            <w:pPr>
              <w:widowControl w:val="0"/>
              <w:autoSpaceDE w:val="0"/>
              <w:autoSpaceDN w:val="0"/>
              <w:adjustRightInd w:val="0"/>
              <w:spacing w:after="0"/>
              <w:jc w:val="center"/>
              <w:rPr>
                <w:sz w:val="20"/>
                <w:szCs w:val="20"/>
              </w:rPr>
            </w:pPr>
            <w:r>
              <w:rPr>
                <w:sz w:val="20"/>
                <w:szCs w:val="20"/>
              </w:rPr>
              <w:t>0.619***</w:t>
            </w:r>
          </w:p>
        </w:tc>
        <w:tc>
          <w:tcPr>
            <w:tcW w:w="1252" w:type="dxa"/>
            <w:tcBorders>
              <w:top w:val="nil"/>
              <w:left w:val="nil"/>
              <w:bottom w:val="nil"/>
              <w:right w:val="nil"/>
            </w:tcBorders>
          </w:tcPr>
          <w:p w14:paraId="6CA1C8AC" w14:textId="77777777" w:rsidR="00B262F0" w:rsidRDefault="00B262F0" w:rsidP="00B262F0">
            <w:pPr>
              <w:widowControl w:val="0"/>
              <w:autoSpaceDE w:val="0"/>
              <w:autoSpaceDN w:val="0"/>
              <w:adjustRightInd w:val="0"/>
              <w:spacing w:after="0"/>
              <w:jc w:val="center"/>
              <w:rPr>
                <w:sz w:val="20"/>
                <w:szCs w:val="20"/>
              </w:rPr>
            </w:pPr>
            <w:r>
              <w:rPr>
                <w:sz w:val="20"/>
                <w:szCs w:val="20"/>
              </w:rPr>
              <w:t>0.124*</w:t>
            </w:r>
          </w:p>
        </w:tc>
        <w:tc>
          <w:tcPr>
            <w:tcW w:w="1209" w:type="dxa"/>
            <w:tcBorders>
              <w:top w:val="nil"/>
              <w:left w:val="nil"/>
              <w:bottom w:val="nil"/>
              <w:right w:val="nil"/>
            </w:tcBorders>
          </w:tcPr>
          <w:p w14:paraId="159C4E9F" w14:textId="77777777" w:rsidR="00B262F0" w:rsidRDefault="00B262F0" w:rsidP="00B262F0">
            <w:pPr>
              <w:widowControl w:val="0"/>
              <w:autoSpaceDE w:val="0"/>
              <w:autoSpaceDN w:val="0"/>
              <w:adjustRightInd w:val="0"/>
              <w:spacing w:after="0"/>
              <w:jc w:val="center"/>
              <w:rPr>
                <w:sz w:val="20"/>
                <w:szCs w:val="20"/>
              </w:rPr>
            </w:pPr>
            <w:r>
              <w:rPr>
                <w:sz w:val="20"/>
                <w:szCs w:val="20"/>
              </w:rPr>
              <w:t>1.061</w:t>
            </w:r>
          </w:p>
        </w:tc>
        <w:tc>
          <w:tcPr>
            <w:tcW w:w="1149" w:type="dxa"/>
            <w:tcBorders>
              <w:top w:val="nil"/>
              <w:left w:val="nil"/>
              <w:bottom w:val="nil"/>
              <w:right w:val="nil"/>
            </w:tcBorders>
          </w:tcPr>
          <w:p w14:paraId="2880DF0A" w14:textId="77777777" w:rsidR="00B262F0" w:rsidRDefault="00B262F0" w:rsidP="00B262F0">
            <w:pPr>
              <w:widowControl w:val="0"/>
              <w:autoSpaceDE w:val="0"/>
              <w:autoSpaceDN w:val="0"/>
              <w:adjustRightInd w:val="0"/>
              <w:spacing w:after="0"/>
              <w:jc w:val="center"/>
              <w:rPr>
                <w:sz w:val="20"/>
                <w:szCs w:val="20"/>
              </w:rPr>
            </w:pPr>
            <w:r>
              <w:rPr>
                <w:sz w:val="20"/>
                <w:szCs w:val="20"/>
              </w:rPr>
              <w:t>0.924</w:t>
            </w:r>
          </w:p>
        </w:tc>
        <w:tc>
          <w:tcPr>
            <w:tcW w:w="1149" w:type="dxa"/>
            <w:tcBorders>
              <w:top w:val="nil"/>
              <w:left w:val="nil"/>
              <w:bottom w:val="nil"/>
              <w:right w:val="nil"/>
            </w:tcBorders>
          </w:tcPr>
          <w:p w14:paraId="72F93BBA" w14:textId="77777777" w:rsidR="00B262F0" w:rsidRDefault="00B262F0" w:rsidP="00B262F0">
            <w:pPr>
              <w:widowControl w:val="0"/>
              <w:autoSpaceDE w:val="0"/>
              <w:autoSpaceDN w:val="0"/>
              <w:adjustRightInd w:val="0"/>
              <w:spacing w:after="0"/>
              <w:jc w:val="center"/>
              <w:rPr>
                <w:sz w:val="20"/>
                <w:szCs w:val="20"/>
              </w:rPr>
            </w:pPr>
            <w:r>
              <w:rPr>
                <w:sz w:val="20"/>
                <w:szCs w:val="20"/>
              </w:rPr>
              <w:t>2.553</w:t>
            </w:r>
          </w:p>
        </w:tc>
        <w:tc>
          <w:tcPr>
            <w:tcW w:w="1149" w:type="dxa"/>
            <w:tcBorders>
              <w:top w:val="nil"/>
              <w:left w:val="nil"/>
              <w:bottom w:val="nil"/>
              <w:right w:val="nil"/>
            </w:tcBorders>
          </w:tcPr>
          <w:p w14:paraId="5E753825" w14:textId="77777777" w:rsidR="00B262F0" w:rsidRDefault="00B262F0" w:rsidP="00B262F0">
            <w:pPr>
              <w:widowControl w:val="0"/>
              <w:autoSpaceDE w:val="0"/>
              <w:autoSpaceDN w:val="0"/>
              <w:adjustRightInd w:val="0"/>
              <w:spacing w:after="0"/>
              <w:jc w:val="center"/>
              <w:rPr>
                <w:sz w:val="20"/>
                <w:szCs w:val="20"/>
              </w:rPr>
            </w:pPr>
            <w:r>
              <w:rPr>
                <w:sz w:val="20"/>
                <w:szCs w:val="20"/>
              </w:rPr>
              <w:t>1.835</w:t>
            </w:r>
          </w:p>
        </w:tc>
      </w:tr>
      <w:tr w:rsidR="00B262F0" w14:paraId="4F8B676B" w14:textId="77777777" w:rsidTr="00B262F0">
        <w:tc>
          <w:tcPr>
            <w:tcW w:w="2234" w:type="dxa"/>
            <w:tcBorders>
              <w:top w:val="nil"/>
              <w:left w:val="nil"/>
              <w:bottom w:val="nil"/>
              <w:right w:val="nil"/>
            </w:tcBorders>
          </w:tcPr>
          <w:p w14:paraId="27C3893A" w14:textId="77777777" w:rsidR="00B262F0" w:rsidRDefault="00B262F0" w:rsidP="00B262F0">
            <w:pPr>
              <w:widowControl w:val="0"/>
              <w:autoSpaceDE w:val="0"/>
              <w:autoSpaceDN w:val="0"/>
              <w:adjustRightInd w:val="0"/>
              <w:spacing w:after="0"/>
              <w:rPr>
                <w:sz w:val="20"/>
                <w:szCs w:val="20"/>
              </w:rPr>
            </w:pPr>
          </w:p>
        </w:tc>
        <w:tc>
          <w:tcPr>
            <w:tcW w:w="1218" w:type="dxa"/>
            <w:tcBorders>
              <w:top w:val="nil"/>
              <w:left w:val="nil"/>
              <w:bottom w:val="nil"/>
              <w:right w:val="nil"/>
            </w:tcBorders>
          </w:tcPr>
          <w:p w14:paraId="13744220" w14:textId="77777777" w:rsidR="00B262F0" w:rsidRDefault="00B262F0" w:rsidP="00B262F0">
            <w:pPr>
              <w:widowControl w:val="0"/>
              <w:autoSpaceDE w:val="0"/>
              <w:autoSpaceDN w:val="0"/>
              <w:adjustRightInd w:val="0"/>
              <w:spacing w:after="0"/>
              <w:jc w:val="center"/>
              <w:rPr>
                <w:sz w:val="20"/>
                <w:szCs w:val="20"/>
              </w:rPr>
            </w:pPr>
            <w:r>
              <w:rPr>
                <w:sz w:val="20"/>
                <w:szCs w:val="20"/>
              </w:rPr>
              <w:t>(5.21)</w:t>
            </w:r>
          </w:p>
        </w:tc>
        <w:tc>
          <w:tcPr>
            <w:tcW w:w="1252" w:type="dxa"/>
            <w:tcBorders>
              <w:top w:val="nil"/>
              <w:left w:val="nil"/>
              <w:bottom w:val="nil"/>
              <w:right w:val="nil"/>
            </w:tcBorders>
          </w:tcPr>
          <w:p w14:paraId="6E19871C" w14:textId="77777777" w:rsidR="00B262F0" w:rsidRDefault="00B262F0" w:rsidP="00B262F0">
            <w:pPr>
              <w:widowControl w:val="0"/>
              <w:autoSpaceDE w:val="0"/>
              <w:autoSpaceDN w:val="0"/>
              <w:adjustRightInd w:val="0"/>
              <w:spacing w:after="0"/>
              <w:jc w:val="center"/>
              <w:rPr>
                <w:sz w:val="20"/>
                <w:szCs w:val="20"/>
              </w:rPr>
            </w:pPr>
            <w:r>
              <w:rPr>
                <w:sz w:val="20"/>
                <w:szCs w:val="20"/>
              </w:rPr>
              <w:t>(1.87)</w:t>
            </w:r>
          </w:p>
        </w:tc>
        <w:tc>
          <w:tcPr>
            <w:tcW w:w="1209" w:type="dxa"/>
            <w:tcBorders>
              <w:top w:val="nil"/>
              <w:left w:val="nil"/>
              <w:bottom w:val="nil"/>
              <w:right w:val="nil"/>
            </w:tcBorders>
          </w:tcPr>
          <w:p w14:paraId="646133EE"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00122DEC"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54785EE5"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28DD5ED2" w14:textId="77777777" w:rsidR="00B262F0" w:rsidRDefault="00B262F0" w:rsidP="00B262F0">
            <w:pPr>
              <w:widowControl w:val="0"/>
              <w:autoSpaceDE w:val="0"/>
              <w:autoSpaceDN w:val="0"/>
              <w:adjustRightInd w:val="0"/>
              <w:spacing w:after="0"/>
              <w:jc w:val="center"/>
              <w:rPr>
                <w:sz w:val="20"/>
                <w:szCs w:val="20"/>
              </w:rPr>
            </w:pPr>
          </w:p>
        </w:tc>
      </w:tr>
      <w:tr w:rsidR="00B262F0" w14:paraId="324AD3A2" w14:textId="77777777" w:rsidTr="00B262F0">
        <w:tc>
          <w:tcPr>
            <w:tcW w:w="2234" w:type="dxa"/>
            <w:tcBorders>
              <w:top w:val="nil"/>
              <w:left w:val="nil"/>
              <w:bottom w:val="nil"/>
              <w:right w:val="nil"/>
            </w:tcBorders>
          </w:tcPr>
          <w:p w14:paraId="320B5880" w14:textId="77777777" w:rsidR="00B262F0" w:rsidRDefault="00B262F0" w:rsidP="00B262F0">
            <w:pPr>
              <w:widowControl w:val="0"/>
              <w:autoSpaceDE w:val="0"/>
              <w:autoSpaceDN w:val="0"/>
              <w:adjustRightInd w:val="0"/>
              <w:spacing w:after="0"/>
              <w:rPr>
                <w:sz w:val="20"/>
                <w:szCs w:val="20"/>
              </w:rPr>
            </w:pPr>
            <w:r>
              <w:rPr>
                <w:sz w:val="20"/>
                <w:szCs w:val="20"/>
              </w:rPr>
              <w:t>Durable good ownership index</w:t>
            </w:r>
          </w:p>
        </w:tc>
        <w:tc>
          <w:tcPr>
            <w:tcW w:w="1218" w:type="dxa"/>
            <w:tcBorders>
              <w:top w:val="nil"/>
              <w:left w:val="nil"/>
              <w:bottom w:val="nil"/>
              <w:right w:val="nil"/>
            </w:tcBorders>
          </w:tcPr>
          <w:p w14:paraId="784EFE2A" w14:textId="77777777" w:rsidR="00B262F0" w:rsidRDefault="00B262F0" w:rsidP="00B262F0">
            <w:pPr>
              <w:widowControl w:val="0"/>
              <w:autoSpaceDE w:val="0"/>
              <w:autoSpaceDN w:val="0"/>
              <w:adjustRightInd w:val="0"/>
              <w:spacing w:after="0"/>
              <w:jc w:val="center"/>
              <w:rPr>
                <w:sz w:val="20"/>
                <w:szCs w:val="20"/>
              </w:rPr>
            </w:pPr>
            <w:r>
              <w:rPr>
                <w:sz w:val="20"/>
                <w:szCs w:val="20"/>
              </w:rPr>
              <w:t>0.326***</w:t>
            </w:r>
          </w:p>
        </w:tc>
        <w:tc>
          <w:tcPr>
            <w:tcW w:w="1252" w:type="dxa"/>
            <w:tcBorders>
              <w:top w:val="nil"/>
              <w:left w:val="nil"/>
              <w:bottom w:val="nil"/>
              <w:right w:val="nil"/>
            </w:tcBorders>
          </w:tcPr>
          <w:p w14:paraId="09797F08" w14:textId="77777777" w:rsidR="00B262F0" w:rsidRDefault="00B262F0" w:rsidP="00B262F0">
            <w:pPr>
              <w:widowControl w:val="0"/>
              <w:autoSpaceDE w:val="0"/>
              <w:autoSpaceDN w:val="0"/>
              <w:adjustRightInd w:val="0"/>
              <w:spacing w:after="0"/>
              <w:jc w:val="center"/>
              <w:rPr>
                <w:sz w:val="20"/>
                <w:szCs w:val="20"/>
              </w:rPr>
            </w:pPr>
            <w:r>
              <w:rPr>
                <w:sz w:val="20"/>
                <w:szCs w:val="20"/>
              </w:rPr>
              <w:t>0.093</w:t>
            </w:r>
          </w:p>
        </w:tc>
        <w:tc>
          <w:tcPr>
            <w:tcW w:w="1209" w:type="dxa"/>
            <w:tcBorders>
              <w:top w:val="nil"/>
              <w:left w:val="nil"/>
              <w:bottom w:val="nil"/>
              <w:right w:val="nil"/>
            </w:tcBorders>
          </w:tcPr>
          <w:p w14:paraId="150B0D6E" w14:textId="77777777" w:rsidR="00B262F0" w:rsidRDefault="00B262F0" w:rsidP="00B262F0">
            <w:pPr>
              <w:widowControl w:val="0"/>
              <w:autoSpaceDE w:val="0"/>
              <w:autoSpaceDN w:val="0"/>
              <w:adjustRightInd w:val="0"/>
              <w:spacing w:after="0"/>
              <w:jc w:val="center"/>
              <w:rPr>
                <w:sz w:val="20"/>
                <w:szCs w:val="20"/>
              </w:rPr>
            </w:pPr>
            <w:r>
              <w:rPr>
                <w:sz w:val="20"/>
                <w:szCs w:val="20"/>
              </w:rPr>
              <w:t>-0.049</w:t>
            </w:r>
          </w:p>
        </w:tc>
        <w:tc>
          <w:tcPr>
            <w:tcW w:w="1149" w:type="dxa"/>
            <w:tcBorders>
              <w:top w:val="nil"/>
              <w:left w:val="nil"/>
              <w:bottom w:val="nil"/>
              <w:right w:val="nil"/>
            </w:tcBorders>
          </w:tcPr>
          <w:p w14:paraId="640EFF4A" w14:textId="77777777" w:rsidR="00B262F0" w:rsidRDefault="00B262F0" w:rsidP="00B262F0">
            <w:pPr>
              <w:widowControl w:val="0"/>
              <w:autoSpaceDE w:val="0"/>
              <w:autoSpaceDN w:val="0"/>
              <w:adjustRightInd w:val="0"/>
              <w:spacing w:after="0"/>
              <w:jc w:val="center"/>
              <w:rPr>
                <w:sz w:val="20"/>
                <w:szCs w:val="20"/>
              </w:rPr>
            </w:pPr>
            <w:r>
              <w:rPr>
                <w:sz w:val="20"/>
                <w:szCs w:val="20"/>
              </w:rPr>
              <w:t>-0.152</w:t>
            </w:r>
          </w:p>
        </w:tc>
        <w:tc>
          <w:tcPr>
            <w:tcW w:w="1149" w:type="dxa"/>
            <w:tcBorders>
              <w:top w:val="nil"/>
              <w:left w:val="nil"/>
              <w:bottom w:val="nil"/>
              <w:right w:val="nil"/>
            </w:tcBorders>
          </w:tcPr>
          <w:p w14:paraId="2E649AEB" w14:textId="77777777" w:rsidR="00B262F0" w:rsidRDefault="00B262F0" w:rsidP="00B262F0">
            <w:pPr>
              <w:widowControl w:val="0"/>
              <w:autoSpaceDE w:val="0"/>
              <w:autoSpaceDN w:val="0"/>
              <w:adjustRightInd w:val="0"/>
              <w:spacing w:after="0"/>
              <w:jc w:val="center"/>
              <w:rPr>
                <w:sz w:val="20"/>
                <w:szCs w:val="20"/>
              </w:rPr>
            </w:pPr>
            <w:r>
              <w:rPr>
                <w:sz w:val="20"/>
                <w:szCs w:val="20"/>
              </w:rPr>
              <w:t>0.319</w:t>
            </w:r>
          </w:p>
        </w:tc>
        <w:tc>
          <w:tcPr>
            <w:tcW w:w="1149" w:type="dxa"/>
            <w:tcBorders>
              <w:top w:val="nil"/>
              <w:left w:val="nil"/>
              <w:bottom w:val="nil"/>
              <w:right w:val="nil"/>
            </w:tcBorders>
          </w:tcPr>
          <w:p w14:paraId="6497E576" w14:textId="77777777" w:rsidR="00B262F0" w:rsidRDefault="00B262F0" w:rsidP="00B262F0">
            <w:pPr>
              <w:widowControl w:val="0"/>
              <w:autoSpaceDE w:val="0"/>
              <w:autoSpaceDN w:val="0"/>
              <w:adjustRightInd w:val="0"/>
              <w:spacing w:after="0"/>
              <w:jc w:val="center"/>
              <w:rPr>
                <w:sz w:val="20"/>
                <w:szCs w:val="20"/>
              </w:rPr>
            </w:pPr>
            <w:r>
              <w:rPr>
                <w:sz w:val="20"/>
                <w:szCs w:val="20"/>
              </w:rPr>
              <w:t>-0.103</w:t>
            </w:r>
          </w:p>
        </w:tc>
      </w:tr>
      <w:tr w:rsidR="00B262F0" w14:paraId="4C9C2036" w14:textId="77777777" w:rsidTr="00B262F0">
        <w:tc>
          <w:tcPr>
            <w:tcW w:w="2234" w:type="dxa"/>
            <w:tcBorders>
              <w:top w:val="nil"/>
              <w:left w:val="nil"/>
              <w:bottom w:val="nil"/>
              <w:right w:val="nil"/>
            </w:tcBorders>
          </w:tcPr>
          <w:p w14:paraId="7BA5B9AD" w14:textId="77777777" w:rsidR="00B262F0" w:rsidRDefault="00B262F0" w:rsidP="00B262F0">
            <w:pPr>
              <w:widowControl w:val="0"/>
              <w:autoSpaceDE w:val="0"/>
              <w:autoSpaceDN w:val="0"/>
              <w:adjustRightInd w:val="0"/>
              <w:spacing w:after="0"/>
              <w:rPr>
                <w:sz w:val="20"/>
                <w:szCs w:val="20"/>
              </w:rPr>
            </w:pPr>
          </w:p>
        </w:tc>
        <w:tc>
          <w:tcPr>
            <w:tcW w:w="1218" w:type="dxa"/>
            <w:tcBorders>
              <w:top w:val="nil"/>
              <w:left w:val="nil"/>
              <w:bottom w:val="nil"/>
              <w:right w:val="nil"/>
            </w:tcBorders>
          </w:tcPr>
          <w:p w14:paraId="1FD11B29" w14:textId="77777777" w:rsidR="00B262F0" w:rsidRDefault="00B262F0" w:rsidP="00B262F0">
            <w:pPr>
              <w:widowControl w:val="0"/>
              <w:autoSpaceDE w:val="0"/>
              <w:autoSpaceDN w:val="0"/>
              <w:adjustRightInd w:val="0"/>
              <w:spacing w:after="0"/>
              <w:jc w:val="center"/>
              <w:rPr>
                <w:sz w:val="20"/>
                <w:szCs w:val="20"/>
              </w:rPr>
            </w:pPr>
            <w:r>
              <w:rPr>
                <w:sz w:val="20"/>
                <w:szCs w:val="20"/>
              </w:rPr>
              <w:t>(3.47)</w:t>
            </w:r>
          </w:p>
        </w:tc>
        <w:tc>
          <w:tcPr>
            <w:tcW w:w="1252" w:type="dxa"/>
            <w:tcBorders>
              <w:top w:val="nil"/>
              <w:left w:val="nil"/>
              <w:bottom w:val="nil"/>
              <w:right w:val="nil"/>
            </w:tcBorders>
          </w:tcPr>
          <w:p w14:paraId="340BAA5E" w14:textId="77777777" w:rsidR="00B262F0" w:rsidRDefault="00B262F0" w:rsidP="00B262F0">
            <w:pPr>
              <w:widowControl w:val="0"/>
              <w:autoSpaceDE w:val="0"/>
              <w:autoSpaceDN w:val="0"/>
              <w:adjustRightInd w:val="0"/>
              <w:spacing w:after="0"/>
              <w:jc w:val="center"/>
              <w:rPr>
                <w:sz w:val="20"/>
                <w:szCs w:val="20"/>
              </w:rPr>
            </w:pPr>
            <w:r>
              <w:rPr>
                <w:sz w:val="20"/>
                <w:szCs w:val="20"/>
              </w:rPr>
              <w:t>(1.20)</w:t>
            </w:r>
          </w:p>
        </w:tc>
        <w:tc>
          <w:tcPr>
            <w:tcW w:w="1209" w:type="dxa"/>
            <w:tcBorders>
              <w:top w:val="nil"/>
              <w:left w:val="nil"/>
              <w:bottom w:val="nil"/>
              <w:right w:val="nil"/>
            </w:tcBorders>
          </w:tcPr>
          <w:p w14:paraId="3E93B403"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436DA517"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60634091"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5AB0D304" w14:textId="77777777" w:rsidR="00B262F0" w:rsidRDefault="00B262F0" w:rsidP="00B262F0">
            <w:pPr>
              <w:widowControl w:val="0"/>
              <w:autoSpaceDE w:val="0"/>
              <w:autoSpaceDN w:val="0"/>
              <w:adjustRightInd w:val="0"/>
              <w:spacing w:after="0"/>
              <w:jc w:val="center"/>
              <w:rPr>
                <w:sz w:val="20"/>
                <w:szCs w:val="20"/>
              </w:rPr>
            </w:pPr>
          </w:p>
        </w:tc>
      </w:tr>
      <w:tr w:rsidR="00B262F0" w14:paraId="050389EC" w14:textId="77777777" w:rsidTr="00B262F0">
        <w:tc>
          <w:tcPr>
            <w:tcW w:w="2234" w:type="dxa"/>
            <w:tcBorders>
              <w:top w:val="nil"/>
              <w:left w:val="nil"/>
              <w:bottom w:val="nil"/>
              <w:right w:val="nil"/>
            </w:tcBorders>
          </w:tcPr>
          <w:p w14:paraId="1C8C96B4" w14:textId="77777777" w:rsidR="00B262F0" w:rsidRDefault="00B262F0" w:rsidP="00B262F0">
            <w:pPr>
              <w:widowControl w:val="0"/>
              <w:autoSpaceDE w:val="0"/>
              <w:autoSpaceDN w:val="0"/>
              <w:adjustRightInd w:val="0"/>
              <w:spacing w:after="0"/>
              <w:rPr>
                <w:sz w:val="20"/>
                <w:szCs w:val="20"/>
              </w:rPr>
            </w:pPr>
            <w:r>
              <w:rPr>
                <w:sz w:val="20"/>
                <w:szCs w:val="20"/>
              </w:rPr>
              <w:t>Any expenditure on goods in last 12 months</w:t>
            </w:r>
          </w:p>
        </w:tc>
        <w:tc>
          <w:tcPr>
            <w:tcW w:w="1218" w:type="dxa"/>
            <w:tcBorders>
              <w:top w:val="nil"/>
              <w:left w:val="nil"/>
              <w:bottom w:val="nil"/>
              <w:right w:val="nil"/>
            </w:tcBorders>
          </w:tcPr>
          <w:p w14:paraId="587E3E1F" w14:textId="77777777" w:rsidR="00B262F0" w:rsidRDefault="00B262F0" w:rsidP="00B262F0">
            <w:pPr>
              <w:widowControl w:val="0"/>
              <w:autoSpaceDE w:val="0"/>
              <w:autoSpaceDN w:val="0"/>
              <w:adjustRightInd w:val="0"/>
              <w:spacing w:after="0"/>
              <w:jc w:val="center"/>
              <w:rPr>
                <w:sz w:val="20"/>
                <w:szCs w:val="20"/>
              </w:rPr>
            </w:pPr>
            <w:r>
              <w:rPr>
                <w:sz w:val="20"/>
                <w:szCs w:val="20"/>
              </w:rPr>
              <w:t>0.068***</w:t>
            </w:r>
          </w:p>
        </w:tc>
        <w:tc>
          <w:tcPr>
            <w:tcW w:w="1252" w:type="dxa"/>
            <w:tcBorders>
              <w:top w:val="nil"/>
              <w:left w:val="nil"/>
              <w:bottom w:val="nil"/>
              <w:right w:val="nil"/>
            </w:tcBorders>
          </w:tcPr>
          <w:p w14:paraId="7E221714" w14:textId="77777777" w:rsidR="00B262F0" w:rsidRDefault="00B262F0" w:rsidP="00B262F0">
            <w:pPr>
              <w:widowControl w:val="0"/>
              <w:autoSpaceDE w:val="0"/>
              <w:autoSpaceDN w:val="0"/>
              <w:adjustRightInd w:val="0"/>
              <w:spacing w:after="0"/>
              <w:jc w:val="center"/>
              <w:rPr>
                <w:sz w:val="20"/>
                <w:szCs w:val="20"/>
              </w:rPr>
            </w:pPr>
            <w:r>
              <w:rPr>
                <w:sz w:val="20"/>
                <w:szCs w:val="20"/>
              </w:rPr>
              <w:t>0.029***</w:t>
            </w:r>
          </w:p>
        </w:tc>
        <w:tc>
          <w:tcPr>
            <w:tcW w:w="1209" w:type="dxa"/>
            <w:tcBorders>
              <w:top w:val="nil"/>
              <w:left w:val="nil"/>
              <w:bottom w:val="nil"/>
              <w:right w:val="nil"/>
            </w:tcBorders>
          </w:tcPr>
          <w:p w14:paraId="7CDC6913" w14:textId="77777777" w:rsidR="00B262F0" w:rsidRDefault="00B262F0" w:rsidP="00B262F0">
            <w:pPr>
              <w:widowControl w:val="0"/>
              <w:autoSpaceDE w:val="0"/>
              <w:autoSpaceDN w:val="0"/>
              <w:adjustRightInd w:val="0"/>
              <w:spacing w:after="0"/>
              <w:jc w:val="center"/>
              <w:rPr>
                <w:sz w:val="20"/>
                <w:szCs w:val="20"/>
              </w:rPr>
            </w:pPr>
            <w:r>
              <w:rPr>
                <w:sz w:val="20"/>
                <w:szCs w:val="20"/>
              </w:rPr>
              <w:t>0.061</w:t>
            </w:r>
          </w:p>
        </w:tc>
        <w:tc>
          <w:tcPr>
            <w:tcW w:w="1149" w:type="dxa"/>
            <w:tcBorders>
              <w:top w:val="nil"/>
              <w:left w:val="nil"/>
              <w:bottom w:val="nil"/>
              <w:right w:val="nil"/>
            </w:tcBorders>
          </w:tcPr>
          <w:p w14:paraId="2EB80633" w14:textId="77777777" w:rsidR="00B262F0" w:rsidRDefault="00B262F0" w:rsidP="00B262F0">
            <w:pPr>
              <w:widowControl w:val="0"/>
              <w:autoSpaceDE w:val="0"/>
              <w:autoSpaceDN w:val="0"/>
              <w:adjustRightInd w:val="0"/>
              <w:spacing w:after="0"/>
              <w:jc w:val="center"/>
              <w:rPr>
                <w:sz w:val="20"/>
                <w:szCs w:val="20"/>
              </w:rPr>
            </w:pPr>
            <w:r>
              <w:rPr>
                <w:sz w:val="20"/>
                <w:szCs w:val="20"/>
              </w:rPr>
              <w:t>0.029</w:t>
            </w:r>
          </w:p>
        </w:tc>
        <w:tc>
          <w:tcPr>
            <w:tcW w:w="1149" w:type="dxa"/>
            <w:tcBorders>
              <w:top w:val="nil"/>
              <w:left w:val="nil"/>
              <w:bottom w:val="nil"/>
              <w:right w:val="nil"/>
            </w:tcBorders>
          </w:tcPr>
          <w:p w14:paraId="64D29596" w14:textId="77777777" w:rsidR="00B262F0" w:rsidRDefault="00B262F0" w:rsidP="00B262F0">
            <w:pPr>
              <w:widowControl w:val="0"/>
              <w:autoSpaceDE w:val="0"/>
              <w:autoSpaceDN w:val="0"/>
              <w:adjustRightInd w:val="0"/>
              <w:spacing w:after="0"/>
              <w:jc w:val="center"/>
              <w:rPr>
                <w:sz w:val="20"/>
                <w:szCs w:val="20"/>
              </w:rPr>
            </w:pPr>
            <w:r>
              <w:rPr>
                <w:sz w:val="20"/>
                <w:szCs w:val="20"/>
              </w:rPr>
              <w:t>0.234</w:t>
            </w:r>
          </w:p>
        </w:tc>
        <w:tc>
          <w:tcPr>
            <w:tcW w:w="1149" w:type="dxa"/>
            <w:tcBorders>
              <w:top w:val="nil"/>
              <w:left w:val="nil"/>
              <w:bottom w:val="nil"/>
              <w:right w:val="nil"/>
            </w:tcBorders>
          </w:tcPr>
          <w:p w14:paraId="7DC18B22" w14:textId="77777777" w:rsidR="00B262F0" w:rsidRDefault="00B262F0" w:rsidP="00B262F0">
            <w:pPr>
              <w:widowControl w:val="0"/>
              <w:autoSpaceDE w:val="0"/>
              <w:autoSpaceDN w:val="0"/>
              <w:adjustRightInd w:val="0"/>
              <w:spacing w:after="0"/>
              <w:jc w:val="center"/>
              <w:rPr>
                <w:sz w:val="20"/>
                <w:szCs w:val="20"/>
              </w:rPr>
            </w:pPr>
            <w:r>
              <w:rPr>
                <w:sz w:val="20"/>
                <w:szCs w:val="20"/>
              </w:rPr>
              <w:t>0.148</w:t>
            </w:r>
          </w:p>
        </w:tc>
      </w:tr>
      <w:tr w:rsidR="00B262F0" w14:paraId="66D59C56" w14:textId="77777777" w:rsidTr="00B262F0">
        <w:tc>
          <w:tcPr>
            <w:tcW w:w="2234" w:type="dxa"/>
            <w:tcBorders>
              <w:top w:val="nil"/>
              <w:left w:val="nil"/>
              <w:bottom w:val="nil"/>
              <w:right w:val="nil"/>
            </w:tcBorders>
          </w:tcPr>
          <w:p w14:paraId="73CECBDE" w14:textId="77777777" w:rsidR="00B262F0" w:rsidRDefault="00B262F0" w:rsidP="00B262F0">
            <w:pPr>
              <w:widowControl w:val="0"/>
              <w:autoSpaceDE w:val="0"/>
              <w:autoSpaceDN w:val="0"/>
              <w:adjustRightInd w:val="0"/>
              <w:spacing w:after="0"/>
              <w:rPr>
                <w:sz w:val="20"/>
                <w:szCs w:val="20"/>
              </w:rPr>
            </w:pPr>
          </w:p>
        </w:tc>
        <w:tc>
          <w:tcPr>
            <w:tcW w:w="1218" w:type="dxa"/>
            <w:tcBorders>
              <w:top w:val="nil"/>
              <w:left w:val="nil"/>
              <w:bottom w:val="nil"/>
              <w:right w:val="nil"/>
            </w:tcBorders>
          </w:tcPr>
          <w:p w14:paraId="5F6FF922" w14:textId="77777777" w:rsidR="00B262F0" w:rsidRDefault="00B262F0" w:rsidP="00B262F0">
            <w:pPr>
              <w:widowControl w:val="0"/>
              <w:autoSpaceDE w:val="0"/>
              <w:autoSpaceDN w:val="0"/>
              <w:adjustRightInd w:val="0"/>
              <w:spacing w:after="0"/>
              <w:jc w:val="center"/>
              <w:rPr>
                <w:sz w:val="20"/>
                <w:szCs w:val="20"/>
              </w:rPr>
            </w:pPr>
            <w:r>
              <w:rPr>
                <w:sz w:val="20"/>
                <w:szCs w:val="20"/>
              </w:rPr>
              <w:t>(3.07)</w:t>
            </w:r>
          </w:p>
        </w:tc>
        <w:tc>
          <w:tcPr>
            <w:tcW w:w="1252" w:type="dxa"/>
            <w:tcBorders>
              <w:top w:val="nil"/>
              <w:left w:val="nil"/>
              <w:bottom w:val="nil"/>
              <w:right w:val="nil"/>
            </w:tcBorders>
          </w:tcPr>
          <w:p w14:paraId="65B5865C" w14:textId="77777777" w:rsidR="00B262F0" w:rsidRDefault="00B262F0" w:rsidP="00B262F0">
            <w:pPr>
              <w:widowControl w:val="0"/>
              <w:autoSpaceDE w:val="0"/>
              <w:autoSpaceDN w:val="0"/>
              <w:adjustRightInd w:val="0"/>
              <w:spacing w:after="0"/>
              <w:jc w:val="center"/>
              <w:rPr>
                <w:sz w:val="20"/>
                <w:szCs w:val="20"/>
              </w:rPr>
            </w:pPr>
            <w:r>
              <w:rPr>
                <w:sz w:val="20"/>
                <w:szCs w:val="20"/>
              </w:rPr>
              <w:t>(4.55)</w:t>
            </w:r>
          </w:p>
        </w:tc>
        <w:tc>
          <w:tcPr>
            <w:tcW w:w="1209" w:type="dxa"/>
            <w:tcBorders>
              <w:top w:val="nil"/>
              <w:left w:val="nil"/>
              <w:bottom w:val="nil"/>
              <w:right w:val="nil"/>
            </w:tcBorders>
          </w:tcPr>
          <w:p w14:paraId="7FF05EAB"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436CD1DD"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40BBDBFC"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01F31E14" w14:textId="77777777" w:rsidR="00B262F0" w:rsidRDefault="00B262F0" w:rsidP="00B262F0">
            <w:pPr>
              <w:widowControl w:val="0"/>
              <w:autoSpaceDE w:val="0"/>
              <w:autoSpaceDN w:val="0"/>
              <w:adjustRightInd w:val="0"/>
              <w:spacing w:after="0"/>
              <w:jc w:val="center"/>
              <w:rPr>
                <w:sz w:val="20"/>
                <w:szCs w:val="20"/>
              </w:rPr>
            </w:pPr>
          </w:p>
        </w:tc>
      </w:tr>
      <w:tr w:rsidR="00B262F0" w14:paraId="1A9BA9A2" w14:textId="77777777" w:rsidTr="00B262F0">
        <w:tc>
          <w:tcPr>
            <w:tcW w:w="2234" w:type="dxa"/>
            <w:tcBorders>
              <w:top w:val="nil"/>
              <w:left w:val="nil"/>
              <w:bottom w:val="nil"/>
              <w:right w:val="nil"/>
            </w:tcBorders>
          </w:tcPr>
          <w:p w14:paraId="2BDB7C7E" w14:textId="77777777" w:rsidR="00B262F0" w:rsidRDefault="00B262F0" w:rsidP="00B262F0">
            <w:pPr>
              <w:widowControl w:val="0"/>
              <w:autoSpaceDE w:val="0"/>
              <w:autoSpaceDN w:val="0"/>
              <w:adjustRightInd w:val="0"/>
              <w:spacing w:after="0"/>
              <w:rPr>
                <w:sz w:val="20"/>
                <w:szCs w:val="20"/>
              </w:rPr>
            </w:pPr>
            <w:r>
              <w:rPr>
                <w:sz w:val="20"/>
                <w:szCs w:val="20"/>
              </w:rPr>
              <w:t>Expenditure on durable goods in last 12 months (MWK)</w:t>
            </w:r>
          </w:p>
        </w:tc>
        <w:tc>
          <w:tcPr>
            <w:tcW w:w="1218" w:type="dxa"/>
            <w:tcBorders>
              <w:top w:val="nil"/>
              <w:left w:val="nil"/>
              <w:bottom w:val="nil"/>
              <w:right w:val="nil"/>
            </w:tcBorders>
          </w:tcPr>
          <w:p w14:paraId="1E43B1D0" w14:textId="77777777" w:rsidR="00B262F0" w:rsidRDefault="00B262F0" w:rsidP="00B262F0">
            <w:pPr>
              <w:widowControl w:val="0"/>
              <w:autoSpaceDE w:val="0"/>
              <w:autoSpaceDN w:val="0"/>
              <w:adjustRightInd w:val="0"/>
              <w:spacing w:after="0"/>
              <w:jc w:val="center"/>
              <w:rPr>
                <w:sz w:val="20"/>
                <w:szCs w:val="20"/>
              </w:rPr>
            </w:pPr>
            <w:r>
              <w:rPr>
                <w:sz w:val="20"/>
                <w:szCs w:val="20"/>
              </w:rPr>
              <w:t>228.344**</w:t>
            </w:r>
          </w:p>
        </w:tc>
        <w:tc>
          <w:tcPr>
            <w:tcW w:w="1252" w:type="dxa"/>
            <w:tcBorders>
              <w:top w:val="nil"/>
              <w:left w:val="nil"/>
              <w:bottom w:val="nil"/>
              <w:right w:val="nil"/>
            </w:tcBorders>
          </w:tcPr>
          <w:p w14:paraId="26092958" w14:textId="77777777" w:rsidR="00B262F0" w:rsidRDefault="00B262F0" w:rsidP="00B262F0">
            <w:pPr>
              <w:widowControl w:val="0"/>
              <w:autoSpaceDE w:val="0"/>
              <w:autoSpaceDN w:val="0"/>
              <w:adjustRightInd w:val="0"/>
              <w:spacing w:after="0"/>
              <w:jc w:val="center"/>
              <w:rPr>
                <w:sz w:val="20"/>
                <w:szCs w:val="20"/>
              </w:rPr>
            </w:pPr>
            <w:r>
              <w:rPr>
                <w:sz w:val="20"/>
                <w:szCs w:val="20"/>
              </w:rPr>
              <w:t>287.615***</w:t>
            </w:r>
          </w:p>
        </w:tc>
        <w:tc>
          <w:tcPr>
            <w:tcW w:w="1209" w:type="dxa"/>
            <w:tcBorders>
              <w:top w:val="nil"/>
              <w:left w:val="nil"/>
              <w:bottom w:val="nil"/>
              <w:right w:val="nil"/>
            </w:tcBorders>
          </w:tcPr>
          <w:p w14:paraId="4883D1F6" w14:textId="77777777" w:rsidR="00B262F0" w:rsidRDefault="00B262F0" w:rsidP="00B262F0">
            <w:pPr>
              <w:widowControl w:val="0"/>
              <w:autoSpaceDE w:val="0"/>
              <w:autoSpaceDN w:val="0"/>
              <w:adjustRightInd w:val="0"/>
              <w:spacing w:after="0"/>
              <w:jc w:val="center"/>
              <w:rPr>
                <w:sz w:val="20"/>
                <w:szCs w:val="20"/>
              </w:rPr>
            </w:pPr>
            <w:r>
              <w:rPr>
                <w:sz w:val="20"/>
                <w:szCs w:val="20"/>
              </w:rPr>
              <w:t>473.672</w:t>
            </w:r>
          </w:p>
        </w:tc>
        <w:tc>
          <w:tcPr>
            <w:tcW w:w="1149" w:type="dxa"/>
            <w:tcBorders>
              <w:top w:val="nil"/>
              <w:left w:val="nil"/>
              <w:bottom w:val="nil"/>
              <w:right w:val="nil"/>
            </w:tcBorders>
          </w:tcPr>
          <w:p w14:paraId="041A9EAA" w14:textId="77777777" w:rsidR="00B262F0" w:rsidRDefault="00B262F0" w:rsidP="00B262F0">
            <w:pPr>
              <w:widowControl w:val="0"/>
              <w:autoSpaceDE w:val="0"/>
              <w:autoSpaceDN w:val="0"/>
              <w:adjustRightInd w:val="0"/>
              <w:spacing w:after="0"/>
              <w:jc w:val="center"/>
              <w:rPr>
                <w:sz w:val="20"/>
                <w:szCs w:val="20"/>
              </w:rPr>
            </w:pPr>
            <w:r>
              <w:rPr>
                <w:sz w:val="20"/>
                <w:szCs w:val="20"/>
              </w:rPr>
              <w:t>150.329</w:t>
            </w:r>
          </w:p>
        </w:tc>
        <w:tc>
          <w:tcPr>
            <w:tcW w:w="1149" w:type="dxa"/>
            <w:tcBorders>
              <w:top w:val="nil"/>
              <w:left w:val="nil"/>
              <w:bottom w:val="nil"/>
              <w:right w:val="nil"/>
            </w:tcBorders>
          </w:tcPr>
          <w:p w14:paraId="0C45A080" w14:textId="77777777" w:rsidR="00B262F0" w:rsidRDefault="00B262F0" w:rsidP="00B262F0">
            <w:pPr>
              <w:widowControl w:val="0"/>
              <w:autoSpaceDE w:val="0"/>
              <w:autoSpaceDN w:val="0"/>
              <w:adjustRightInd w:val="0"/>
              <w:spacing w:after="0"/>
              <w:jc w:val="center"/>
              <w:rPr>
                <w:sz w:val="20"/>
                <w:szCs w:val="20"/>
              </w:rPr>
            </w:pPr>
            <w:r>
              <w:rPr>
                <w:sz w:val="20"/>
                <w:szCs w:val="20"/>
              </w:rPr>
              <w:t>782.372</w:t>
            </w:r>
          </w:p>
        </w:tc>
        <w:tc>
          <w:tcPr>
            <w:tcW w:w="1149" w:type="dxa"/>
            <w:tcBorders>
              <w:top w:val="nil"/>
              <w:left w:val="nil"/>
              <w:bottom w:val="nil"/>
              <w:right w:val="nil"/>
            </w:tcBorders>
          </w:tcPr>
          <w:p w14:paraId="662AFF93" w14:textId="77777777" w:rsidR="00B262F0" w:rsidRDefault="00B262F0" w:rsidP="00B262F0">
            <w:pPr>
              <w:widowControl w:val="0"/>
              <w:autoSpaceDE w:val="0"/>
              <w:autoSpaceDN w:val="0"/>
              <w:adjustRightInd w:val="0"/>
              <w:spacing w:after="0"/>
              <w:jc w:val="center"/>
              <w:rPr>
                <w:sz w:val="20"/>
                <w:szCs w:val="20"/>
              </w:rPr>
            </w:pPr>
            <w:r>
              <w:rPr>
                <w:sz w:val="20"/>
                <w:szCs w:val="20"/>
              </w:rPr>
              <w:t>459.948</w:t>
            </w:r>
          </w:p>
        </w:tc>
      </w:tr>
      <w:tr w:rsidR="00B262F0" w14:paraId="5A0F2C88" w14:textId="77777777" w:rsidTr="00B262F0">
        <w:tc>
          <w:tcPr>
            <w:tcW w:w="2234" w:type="dxa"/>
            <w:tcBorders>
              <w:top w:val="nil"/>
              <w:left w:val="nil"/>
              <w:bottom w:val="nil"/>
              <w:right w:val="nil"/>
            </w:tcBorders>
          </w:tcPr>
          <w:p w14:paraId="60C76FA9" w14:textId="77777777" w:rsidR="00B262F0" w:rsidRDefault="00B262F0" w:rsidP="00B262F0">
            <w:pPr>
              <w:widowControl w:val="0"/>
              <w:autoSpaceDE w:val="0"/>
              <w:autoSpaceDN w:val="0"/>
              <w:adjustRightInd w:val="0"/>
              <w:spacing w:after="0"/>
              <w:rPr>
                <w:sz w:val="20"/>
                <w:szCs w:val="20"/>
              </w:rPr>
            </w:pPr>
          </w:p>
        </w:tc>
        <w:tc>
          <w:tcPr>
            <w:tcW w:w="1218" w:type="dxa"/>
            <w:tcBorders>
              <w:top w:val="nil"/>
              <w:left w:val="nil"/>
              <w:bottom w:val="nil"/>
              <w:right w:val="nil"/>
            </w:tcBorders>
          </w:tcPr>
          <w:p w14:paraId="5E138EFE" w14:textId="77777777" w:rsidR="00B262F0" w:rsidRDefault="00B262F0" w:rsidP="00B262F0">
            <w:pPr>
              <w:widowControl w:val="0"/>
              <w:autoSpaceDE w:val="0"/>
              <w:autoSpaceDN w:val="0"/>
              <w:adjustRightInd w:val="0"/>
              <w:spacing w:after="0"/>
              <w:jc w:val="center"/>
              <w:rPr>
                <w:sz w:val="20"/>
                <w:szCs w:val="20"/>
              </w:rPr>
            </w:pPr>
            <w:r>
              <w:rPr>
                <w:sz w:val="20"/>
                <w:szCs w:val="20"/>
              </w:rPr>
              <w:t>(2.17)</w:t>
            </w:r>
          </w:p>
        </w:tc>
        <w:tc>
          <w:tcPr>
            <w:tcW w:w="1252" w:type="dxa"/>
            <w:tcBorders>
              <w:top w:val="nil"/>
              <w:left w:val="nil"/>
              <w:bottom w:val="nil"/>
              <w:right w:val="nil"/>
            </w:tcBorders>
          </w:tcPr>
          <w:p w14:paraId="2F6195FE" w14:textId="77777777" w:rsidR="00B262F0" w:rsidRDefault="00B262F0" w:rsidP="00B262F0">
            <w:pPr>
              <w:widowControl w:val="0"/>
              <w:autoSpaceDE w:val="0"/>
              <w:autoSpaceDN w:val="0"/>
              <w:adjustRightInd w:val="0"/>
              <w:spacing w:after="0"/>
              <w:jc w:val="center"/>
              <w:rPr>
                <w:sz w:val="20"/>
                <w:szCs w:val="20"/>
              </w:rPr>
            </w:pPr>
            <w:r>
              <w:rPr>
                <w:sz w:val="20"/>
                <w:szCs w:val="20"/>
              </w:rPr>
              <w:t>(3.01)</w:t>
            </w:r>
          </w:p>
        </w:tc>
        <w:tc>
          <w:tcPr>
            <w:tcW w:w="1209" w:type="dxa"/>
            <w:tcBorders>
              <w:top w:val="nil"/>
              <w:left w:val="nil"/>
              <w:bottom w:val="nil"/>
              <w:right w:val="nil"/>
            </w:tcBorders>
          </w:tcPr>
          <w:p w14:paraId="4DC40471"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73EB54B7"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261DDF60"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630F391E" w14:textId="77777777" w:rsidR="00B262F0" w:rsidRDefault="00B262F0" w:rsidP="00B262F0">
            <w:pPr>
              <w:widowControl w:val="0"/>
              <w:autoSpaceDE w:val="0"/>
              <w:autoSpaceDN w:val="0"/>
              <w:adjustRightInd w:val="0"/>
              <w:spacing w:after="0"/>
              <w:jc w:val="center"/>
              <w:rPr>
                <w:sz w:val="20"/>
                <w:szCs w:val="20"/>
              </w:rPr>
            </w:pPr>
          </w:p>
        </w:tc>
      </w:tr>
      <w:tr w:rsidR="00B262F0" w14:paraId="0BF3CF33" w14:textId="77777777" w:rsidTr="00B262F0">
        <w:tc>
          <w:tcPr>
            <w:tcW w:w="2234" w:type="dxa"/>
            <w:tcBorders>
              <w:top w:val="nil"/>
              <w:left w:val="nil"/>
              <w:bottom w:val="single" w:sz="6" w:space="0" w:color="auto"/>
              <w:right w:val="nil"/>
            </w:tcBorders>
          </w:tcPr>
          <w:p w14:paraId="132C482F" w14:textId="77777777" w:rsidR="00B262F0" w:rsidRDefault="00B262F0" w:rsidP="00B262F0">
            <w:pPr>
              <w:widowControl w:val="0"/>
              <w:autoSpaceDE w:val="0"/>
              <w:autoSpaceDN w:val="0"/>
              <w:adjustRightInd w:val="0"/>
              <w:spacing w:after="0"/>
              <w:rPr>
                <w:sz w:val="20"/>
                <w:szCs w:val="20"/>
              </w:rPr>
            </w:pPr>
            <w:r>
              <w:rPr>
                <w:i/>
                <w:iCs/>
                <w:sz w:val="20"/>
                <w:szCs w:val="20"/>
              </w:rPr>
              <w:t>N</w:t>
            </w:r>
          </w:p>
        </w:tc>
        <w:tc>
          <w:tcPr>
            <w:tcW w:w="1218" w:type="dxa"/>
            <w:tcBorders>
              <w:top w:val="nil"/>
              <w:left w:val="nil"/>
              <w:bottom w:val="single" w:sz="6" w:space="0" w:color="auto"/>
              <w:right w:val="nil"/>
            </w:tcBorders>
          </w:tcPr>
          <w:p w14:paraId="24D9E055" w14:textId="77777777" w:rsidR="00B262F0" w:rsidRDefault="00B262F0" w:rsidP="00B262F0">
            <w:pPr>
              <w:widowControl w:val="0"/>
              <w:autoSpaceDE w:val="0"/>
              <w:autoSpaceDN w:val="0"/>
              <w:adjustRightInd w:val="0"/>
              <w:spacing w:after="0"/>
              <w:jc w:val="center"/>
              <w:rPr>
                <w:sz w:val="20"/>
                <w:szCs w:val="20"/>
              </w:rPr>
            </w:pPr>
            <w:r>
              <w:rPr>
                <w:sz w:val="20"/>
                <w:szCs w:val="20"/>
              </w:rPr>
              <w:t>3,300</w:t>
            </w:r>
          </w:p>
        </w:tc>
        <w:tc>
          <w:tcPr>
            <w:tcW w:w="1252" w:type="dxa"/>
            <w:tcBorders>
              <w:top w:val="nil"/>
              <w:left w:val="nil"/>
              <w:bottom w:val="single" w:sz="6" w:space="0" w:color="auto"/>
              <w:right w:val="nil"/>
            </w:tcBorders>
          </w:tcPr>
          <w:p w14:paraId="557FEBA1" w14:textId="77777777" w:rsidR="00B262F0" w:rsidRDefault="00B262F0" w:rsidP="00B262F0">
            <w:pPr>
              <w:widowControl w:val="0"/>
              <w:autoSpaceDE w:val="0"/>
              <w:autoSpaceDN w:val="0"/>
              <w:adjustRightInd w:val="0"/>
              <w:spacing w:after="0"/>
              <w:jc w:val="center"/>
              <w:rPr>
                <w:sz w:val="20"/>
                <w:szCs w:val="20"/>
              </w:rPr>
            </w:pPr>
            <w:r>
              <w:rPr>
                <w:sz w:val="20"/>
                <w:szCs w:val="20"/>
              </w:rPr>
              <w:t>3,299</w:t>
            </w:r>
          </w:p>
        </w:tc>
        <w:tc>
          <w:tcPr>
            <w:tcW w:w="1209" w:type="dxa"/>
            <w:tcBorders>
              <w:top w:val="nil"/>
              <w:left w:val="nil"/>
              <w:bottom w:val="single" w:sz="6" w:space="0" w:color="auto"/>
              <w:right w:val="nil"/>
            </w:tcBorders>
          </w:tcPr>
          <w:p w14:paraId="277F55A8" w14:textId="77777777" w:rsidR="00B262F0" w:rsidRDefault="00B262F0" w:rsidP="00B262F0">
            <w:pPr>
              <w:widowControl w:val="0"/>
              <w:autoSpaceDE w:val="0"/>
              <w:autoSpaceDN w:val="0"/>
              <w:adjustRightInd w:val="0"/>
              <w:spacing w:after="0"/>
              <w:jc w:val="center"/>
              <w:rPr>
                <w:sz w:val="20"/>
                <w:szCs w:val="20"/>
              </w:rPr>
            </w:pPr>
            <w:r>
              <w:rPr>
                <w:sz w:val="20"/>
                <w:szCs w:val="20"/>
              </w:rPr>
              <w:t>1,574</w:t>
            </w:r>
          </w:p>
        </w:tc>
        <w:tc>
          <w:tcPr>
            <w:tcW w:w="1149" w:type="dxa"/>
            <w:tcBorders>
              <w:top w:val="nil"/>
              <w:left w:val="nil"/>
              <w:bottom w:val="single" w:sz="6" w:space="0" w:color="auto"/>
              <w:right w:val="nil"/>
            </w:tcBorders>
          </w:tcPr>
          <w:p w14:paraId="5B05E386" w14:textId="77777777" w:rsidR="00B262F0" w:rsidRDefault="00B262F0" w:rsidP="00B262F0">
            <w:pPr>
              <w:widowControl w:val="0"/>
              <w:autoSpaceDE w:val="0"/>
              <w:autoSpaceDN w:val="0"/>
              <w:adjustRightInd w:val="0"/>
              <w:spacing w:after="0"/>
              <w:jc w:val="center"/>
              <w:rPr>
                <w:sz w:val="20"/>
                <w:szCs w:val="20"/>
              </w:rPr>
            </w:pPr>
            <w:r>
              <w:rPr>
                <w:sz w:val="20"/>
                <w:szCs w:val="20"/>
              </w:rPr>
              <w:t>1,725</w:t>
            </w:r>
          </w:p>
        </w:tc>
        <w:tc>
          <w:tcPr>
            <w:tcW w:w="1149" w:type="dxa"/>
            <w:tcBorders>
              <w:top w:val="nil"/>
              <w:left w:val="nil"/>
              <w:bottom w:val="single" w:sz="6" w:space="0" w:color="auto"/>
              <w:right w:val="nil"/>
            </w:tcBorders>
          </w:tcPr>
          <w:p w14:paraId="0BF66F30" w14:textId="77777777" w:rsidR="00B262F0" w:rsidRDefault="00B262F0" w:rsidP="00B262F0">
            <w:pPr>
              <w:widowControl w:val="0"/>
              <w:autoSpaceDE w:val="0"/>
              <w:autoSpaceDN w:val="0"/>
              <w:adjustRightInd w:val="0"/>
              <w:spacing w:after="0"/>
              <w:jc w:val="center"/>
              <w:rPr>
                <w:sz w:val="20"/>
                <w:szCs w:val="20"/>
              </w:rPr>
            </w:pPr>
            <w:r>
              <w:rPr>
                <w:sz w:val="20"/>
                <w:szCs w:val="20"/>
              </w:rPr>
              <w:t>1,574</w:t>
            </w:r>
          </w:p>
        </w:tc>
        <w:tc>
          <w:tcPr>
            <w:tcW w:w="1149" w:type="dxa"/>
            <w:tcBorders>
              <w:top w:val="nil"/>
              <w:left w:val="nil"/>
              <w:bottom w:val="single" w:sz="6" w:space="0" w:color="auto"/>
              <w:right w:val="nil"/>
            </w:tcBorders>
          </w:tcPr>
          <w:p w14:paraId="0814404F" w14:textId="77777777" w:rsidR="00B262F0" w:rsidRDefault="00B262F0" w:rsidP="00B262F0">
            <w:pPr>
              <w:widowControl w:val="0"/>
              <w:autoSpaceDE w:val="0"/>
              <w:autoSpaceDN w:val="0"/>
              <w:adjustRightInd w:val="0"/>
              <w:spacing w:after="0"/>
              <w:jc w:val="center"/>
              <w:rPr>
                <w:sz w:val="20"/>
                <w:szCs w:val="20"/>
              </w:rPr>
            </w:pPr>
            <w:r>
              <w:rPr>
                <w:sz w:val="20"/>
                <w:szCs w:val="20"/>
              </w:rPr>
              <w:t>1,726</w:t>
            </w:r>
          </w:p>
        </w:tc>
      </w:tr>
    </w:tbl>
    <w:p w14:paraId="2360895B" w14:textId="77777777" w:rsidR="00B262F0" w:rsidRPr="003300BE" w:rsidRDefault="00B262F0" w:rsidP="00B262F0">
      <w:pPr>
        <w:widowControl w:val="0"/>
        <w:autoSpaceDE w:val="0"/>
        <w:autoSpaceDN w:val="0"/>
        <w:adjustRightInd w:val="0"/>
        <w:spacing w:after="66"/>
        <w:rPr>
          <w:sz w:val="16"/>
          <w:szCs w:val="16"/>
        </w:rPr>
      </w:pPr>
      <w:r w:rsidRPr="003300BE">
        <w:rPr>
          <w:sz w:val="16"/>
          <w:szCs w:val="16"/>
        </w:rPr>
        <w:t xml:space="preserve">Notes: </w:t>
      </w:r>
      <w:r>
        <w:rPr>
          <w:sz w:val="16"/>
          <w:szCs w:val="16"/>
        </w:rPr>
        <w:t>Coefficients represent</w:t>
      </w:r>
      <w:r w:rsidRPr="003300BE">
        <w:rPr>
          <w:sz w:val="16"/>
          <w:szCs w:val="16"/>
        </w:rPr>
        <w:t xml:space="preserve"> </w:t>
      </w:r>
      <w:r>
        <w:rPr>
          <w:sz w:val="16"/>
          <w:szCs w:val="16"/>
        </w:rPr>
        <w:t xml:space="preserve">cross-sectional differences between panel T and C households at Midline and at Endline. </w:t>
      </w:r>
      <w:r w:rsidRPr="00ED6536">
        <w:rPr>
          <w:sz w:val="16"/>
          <w:szCs w:val="16"/>
        </w:rPr>
        <w:t>Binary outcomes are estimated using LPM</w:t>
      </w:r>
      <w:r w:rsidRPr="003300BE">
        <w:rPr>
          <w:sz w:val="16"/>
          <w:szCs w:val="16"/>
        </w:rPr>
        <w:t>. See Table 1</w:t>
      </w:r>
      <w:r>
        <w:rPr>
          <w:sz w:val="16"/>
          <w:szCs w:val="16"/>
        </w:rPr>
        <w:t>3</w:t>
      </w:r>
      <w:r w:rsidRPr="003300BE">
        <w:rPr>
          <w:sz w:val="16"/>
          <w:szCs w:val="16"/>
        </w:rPr>
        <w:t>.1.1 for additional explanatory notes on model specification, including a list of control variables utilized.</w:t>
      </w:r>
      <w:r>
        <w:rPr>
          <w:sz w:val="16"/>
          <w:szCs w:val="16"/>
        </w:rPr>
        <w:t xml:space="preserve"> * 10% significance ** 5% significance; *** 1% significance.</w:t>
      </w:r>
    </w:p>
    <w:p w14:paraId="498239E1" w14:textId="77777777" w:rsidR="00B262F0" w:rsidRDefault="00B262F0" w:rsidP="00B262F0">
      <w:pPr>
        <w:widowControl w:val="0"/>
        <w:autoSpaceDE w:val="0"/>
        <w:autoSpaceDN w:val="0"/>
        <w:adjustRightInd w:val="0"/>
        <w:spacing w:after="0"/>
        <w:rPr>
          <w:sz w:val="20"/>
          <w:szCs w:val="20"/>
        </w:rPr>
      </w:pPr>
    </w:p>
    <w:p w14:paraId="23F35411" w14:textId="77777777" w:rsidR="00B262F0" w:rsidRDefault="00B262F0" w:rsidP="00B262F0">
      <w:pPr>
        <w:widowControl w:val="0"/>
        <w:autoSpaceDE w:val="0"/>
        <w:autoSpaceDN w:val="0"/>
        <w:adjustRightInd w:val="0"/>
        <w:spacing w:after="0"/>
      </w:pPr>
      <w:r>
        <w:t xml:space="preserve">Results on the </w:t>
      </w:r>
      <w:r w:rsidRPr="008018B7">
        <w:t xml:space="preserve">ownership of specific durable goods shows significant impacts on mortar/pestle, bed, table and bicycle. </w:t>
      </w:r>
      <w:r>
        <w:t xml:space="preserve">Ownership of mortal/pestle increased by 14 pp over a base of 33 per cent, while ownership of a bicycle increased by seven pp over a base of 11 per cent among T households. We do not find impacts on the ownership of chair, radio/wireless or mobile phone. </w:t>
      </w:r>
      <w:r w:rsidRPr="008018B7">
        <w:t>We checked for o</w:t>
      </w:r>
      <w:r>
        <w:t xml:space="preserve">wnership of the various </w:t>
      </w:r>
      <w:r w:rsidRPr="008018B7">
        <w:t xml:space="preserve">durable good within the same household from midline </w:t>
      </w:r>
      <w:r>
        <w:t>to</w:t>
      </w:r>
      <w:r w:rsidRPr="008018B7">
        <w:t xml:space="preserve"> endline</w:t>
      </w:r>
      <w:r>
        <w:t xml:space="preserve"> in order to examine changes in ownership in the same household over time. We find some evidence of households owning some durable goods at midline but not at endline. This was more prevalent among C households resulting in a decline of overall ownership of some durable goods among C households. </w:t>
      </w:r>
      <w:r w:rsidRPr="008018B7">
        <w:t xml:space="preserve">For example while </w:t>
      </w:r>
      <w:r>
        <w:t>seven</w:t>
      </w:r>
      <w:r w:rsidRPr="008018B7">
        <w:t xml:space="preserve"> per cent of C households reported ownership of radio/wireless at midline, only </w:t>
      </w:r>
      <w:r>
        <w:t>six</w:t>
      </w:r>
      <w:r w:rsidRPr="008018B7">
        <w:t xml:space="preserve"> per cent did so at endline. </w:t>
      </w:r>
      <w:r>
        <w:t xml:space="preserve">Similarly for table, five per cent of C households reported having a table at midline but only four per cent reported same at endline. While we did not have questions on whether the household pawned or sold any of these assets, it is plausible that this was the cause of the differential, or that C households were less able to maintain/repair their durable goods compared to the T households. </w:t>
      </w:r>
    </w:p>
    <w:p w14:paraId="6B3CD3C2" w14:textId="77777777" w:rsidR="00B262F0" w:rsidRDefault="00B262F0" w:rsidP="00B262F0">
      <w:pPr>
        <w:widowControl w:val="0"/>
        <w:autoSpaceDE w:val="0"/>
        <w:autoSpaceDN w:val="0"/>
        <w:adjustRightInd w:val="0"/>
        <w:spacing w:after="0"/>
      </w:pPr>
    </w:p>
    <w:p w14:paraId="1794A4DA" w14:textId="77777777" w:rsidR="00B262F0" w:rsidRPr="008018B7" w:rsidRDefault="00B262F0" w:rsidP="00B262F0">
      <w:pPr>
        <w:widowControl w:val="0"/>
        <w:autoSpaceDE w:val="0"/>
        <w:autoSpaceDN w:val="0"/>
        <w:adjustRightInd w:val="0"/>
        <w:spacing w:after="0"/>
      </w:pPr>
    </w:p>
    <w:p w14:paraId="48ECD629" w14:textId="77777777" w:rsidR="00B262F0" w:rsidRDefault="00B262F0" w:rsidP="00B262F0">
      <w:pPr>
        <w:widowControl w:val="0"/>
        <w:autoSpaceDE w:val="0"/>
        <w:autoSpaceDN w:val="0"/>
        <w:adjustRightInd w:val="0"/>
        <w:spacing w:after="0"/>
        <w:rPr>
          <w:sz w:val="20"/>
          <w:szCs w:val="20"/>
        </w:rPr>
      </w:pPr>
    </w:p>
    <w:p w14:paraId="40E0AF66" w14:textId="77777777" w:rsidR="00B262F0" w:rsidRDefault="00B262F0" w:rsidP="00B262F0">
      <w:pPr>
        <w:pStyle w:val="Tableheader"/>
      </w:pPr>
      <w:r w:rsidRPr="005958BC">
        <w:lastRenderedPageBreak/>
        <w:t xml:space="preserve">Table 13.1.4: </w:t>
      </w:r>
      <w:r>
        <w:t xml:space="preserve">Impacts on </w:t>
      </w:r>
      <w:r w:rsidRPr="005958BC">
        <w:t xml:space="preserve">Ownership of </w:t>
      </w:r>
      <w:r>
        <w:t>S</w:t>
      </w:r>
      <w:r w:rsidRPr="005958BC">
        <w:t xml:space="preserve">pecific </w:t>
      </w:r>
      <w:r>
        <w:t>Durable G</w:t>
      </w:r>
      <w:r w:rsidRPr="005958BC">
        <w:t>oods</w:t>
      </w:r>
    </w:p>
    <w:tbl>
      <w:tblPr>
        <w:tblW w:w="0" w:type="auto"/>
        <w:tblCellMar>
          <w:left w:w="144" w:type="dxa"/>
          <w:right w:w="144" w:type="dxa"/>
        </w:tblCellMar>
        <w:tblLook w:val="0000" w:firstRow="0" w:lastRow="0" w:firstColumn="0" w:lastColumn="0" w:noHBand="0" w:noVBand="0"/>
      </w:tblPr>
      <w:tblGrid>
        <w:gridCol w:w="2211"/>
        <w:gridCol w:w="1164"/>
        <w:gridCol w:w="1122"/>
        <w:gridCol w:w="1195"/>
        <w:gridCol w:w="1115"/>
        <w:gridCol w:w="1110"/>
        <w:gridCol w:w="1110"/>
      </w:tblGrid>
      <w:tr w:rsidR="00B262F0" w14:paraId="3246A78F" w14:textId="77777777" w:rsidTr="00B262F0">
        <w:tc>
          <w:tcPr>
            <w:tcW w:w="2349" w:type="dxa"/>
            <w:tcBorders>
              <w:top w:val="single" w:sz="6" w:space="0" w:color="auto"/>
              <w:left w:val="nil"/>
              <w:bottom w:val="nil"/>
              <w:right w:val="nil"/>
            </w:tcBorders>
          </w:tcPr>
          <w:p w14:paraId="06B5A0FE" w14:textId="77777777" w:rsidR="00B262F0" w:rsidRDefault="00B262F0" w:rsidP="00B262F0">
            <w:pPr>
              <w:widowControl w:val="0"/>
              <w:autoSpaceDE w:val="0"/>
              <w:autoSpaceDN w:val="0"/>
              <w:adjustRightInd w:val="0"/>
              <w:spacing w:before="66" w:after="0"/>
              <w:rPr>
                <w:sz w:val="20"/>
                <w:szCs w:val="20"/>
              </w:rPr>
            </w:pPr>
            <w:r>
              <w:rPr>
                <w:sz w:val="20"/>
                <w:szCs w:val="20"/>
              </w:rPr>
              <w:t>Dependent</w:t>
            </w:r>
          </w:p>
        </w:tc>
        <w:tc>
          <w:tcPr>
            <w:tcW w:w="1190" w:type="dxa"/>
            <w:tcBorders>
              <w:top w:val="single" w:sz="6" w:space="0" w:color="auto"/>
              <w:left w:val="nil"/>
              <w:bottom w:val="nil"/>
              <w:right w:val="nil"/>
            </w:tcBorders>
          </w:tcPr>
          <w:p w14:paraId="00EDE7F3"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1158" w:type="dxa"/>
            <w:tcBorders>
              <w:top w:val="single" w:sz="6" w:space="0" w:color="auto"/>
              <w:left w:val="nil"/>
              <w:bottom w:val="nil"/>
              <w:right w:val="nil"/>
            </w:tcBorders>
          </w:tcPr>
          <w:p w14:paraId="41E8072E"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212" w:type="dxa"/>
            <w:tcBorders>
              <w:top w:val="single" w:sz="6" w:space="0" w:color="auto"/>
              <w:left w:val="nil"/>
              <w:bottom w:val="nil"/>
              <w:right w:val="nil"/>
            </w:tcBorders>
          </w:tcPr>
          <w:p w14:paraId="7D684880"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153" w:type="dxa"/>
            <w:tcBorders>
              <w:top w:val="single" w:sz="6" w:space="0" w:color="auto"/>
              <w:left w:val="nil"/>
              <w:bottom w:val="nil"/>
              <w:right w:val="nil"/>
            </w:tcBorders>
          </w:tcPr>
          <w:p w14:paraId="24B2452C"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149" w:type="dxa"/>
            <w:tcBorders>
              <w:top w:val="single" w:sz="6" w:space="0" w:color="auto"/>
              <w:left w:val="nil"/>
              <w:bottom w:val="nil"/>
              <w:right w:val="nil"/>
            </w:tcBorders>
          </w:tcPr>
          <w:p w14:paraId="66146766"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1149" w:type="dxa"/>
            <w:tcBorders>
              <w:top w:val="single" w:sz="6" w:space="0" w:color="auto"/>
              <w:left w:val="nil"/>
              <w:bottom w:val="nil"/>
              <w:right w:val="nil"/>
            </w:tcBorders>
          </w:tcPr>
          <w:p w14:paraId="37CF99A9"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r>
      <w:tr w:rsidR="00B262F0" w14:paraId="06A9AFCA" w14:textId="77777777" w:rsidTr="00B262F0">
        <w:tc>
          <w:tcPr>
            <w:tcW w:w="2349" w:type="dxa"/>
            <w:tcBorders>
              <w:top w:val="nil"/>
              <w:left w:val="nil"/>
              <w:bottom w:val="nil"/>
              <w:right w:val="nil"/>
            </w:tcBorders>
          </w:tcPr>
          <w:p w14:paraId="5B96F782" w14:textId="77777777" w:rsidR="00B262F0" w:rsidRDefault="00B262F0" w:rsidP="00B262F0">
            <w:pPr>
              <w:widowControl w:val="0"/>
              <w:autoSpaceDE w:val="0"/>
              <w:autoSpaceDN w:val="0"/>
              <w:adjustRightInd w:val="0"/>
              <w:spacing w:after="0"/>
              <w:rPr>
                <w:sz w:val="20"/>
                <w:szCs w:val="20"/>
              </w:rPr>
            </w:pPr>
            <w:r>
              <w:rPr>
                <w:sz w:val="20"/>
                <w:szCs w:val="20"/>
              </w:rPr>
              <w:t>Variable</w:t>
            </w:r>
          </w:p>
        </w:tc>
        <w:tc>
          <w:tcPr>
            <w:tcW w:w="1190" w:type="dxa"/>
            <w:tcBorders>
              <w:top w:val="nil"/>
              <w:left w:val="nil"/>
              <w:bottom w:val="nil"/>
              <w:right w:val="nil"/>
            </w:tcBorders>
          </w:tcPr>
          <w:p w14:paraId="49A218E8"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158" w:type="dxa"/>
            <w:tcBorders>
              <w:top w:val="nil"/>
              <w:left w:val="nil"/>
              <w:bottom w:val="nil"/>
              <w:right w:val="nil"/>
            </w:tcBorders>
          </w:tcPr>
          <w:p w14:paraId="6AA25E96"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212" w:type="dxa"/>
            <w:tcBorders>
              <w:top w:val="nil"/>
              <w:left w:val="nil"/>
              <w:bottom w:val="nil"/>
              <w:right w:val="nil"/>
            </w:tcBorders>
          </w:tcPr>
          <w:p w14:paraId="72138651" w14:textId="77777777" w:rsidR="00B262F0" w:rsidRDefault="00B262F0" w:rsidP="00B262F0">
            <w:pPr>
              <w:widowControl w:val="0"/>
              <w:autoSpaceDE w:val="0"/>
              <w:autoSpaceDN w:val="0"/>
              <w:adjustRightInd w:val="0"/>
              <w:spacing w:after="0"/>
              <w:jc w:val="center"/>
              <w:rPr>
                <w:sz w:val="20"/>
                <w:szCs w:val="20"/>
              </w:rPr>
            </w:pPr>
            <w:r>
              <w:rPr>
                <w:sz w:val="20"/>
                <w:szCs w:val="20"/>
              </w:rPr>
              <w:t>Treatment Mean</w:t>
            </w:r>
          </w:p>
        </w:tc>
        <w:tc>
          <w:tcPr>
            <w:tcW w:w="1153" w:type="dxa"/>
            <w:tcBorders>
              <w:top w:val="nil"/>
              <w:left w:val="nil"/>
              <w:bottom w:val="nil"/>
              <w:right w:val="nil"/>
            </w:tcBorders>
          </w:tcPr>
          <w:p w14:paraId="7214CBDB" w14:textId="77777777" w:rsidR="00B262F0" w:rsidRDefault="00B262F0" w:rsidP="00B262F0">
            <w:pPr>
              <w:widowControl w:val="0"/>
              <w:autoSpaceDE w:val="0"/>
              <w:autoSpaceDN w:val="0"/>
              <w:adjustRightInd w:val="0"/>
              <w:spacing w:after="0"/>
              <w:jc w:val="center"/>
              <w:rPr>
                <w:sz w:val="20"/>
                <w:szCs w:val="20"/>
              </w:rPr>
            </w:pPr>
            <w:r>
              <w:rPr>
                <w:sz w:val="20"/>
                <w:szCs w:val="20"/>
              </w:rPr>
              <w:t>Control Mean</w:t>
            </w:r>
          </w:p>
        </w:tc>
        <w:tc>
          <w:tcPr>
            <w:tcW w:w="1149" w:type="dxa"/>
            <w:tcBorders>
              <w:top w:val="nil"/>
              <w:left w:val="nil"/>
              <w:bottom w:val="nil"/>
              <w:right w:val="nil"/>
            </w:tcBorders>
          </w:tcPr>
          <w:p w14:paraId="22DD8945"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1149" w:type="dxa"/>
            <w:tcBorders>
              <w:top w:val="nil"/>
              <w:left w:val="nil"/>
              <w:bottom w:val="nil"/>
              <w:right w:val="nil"/>
            </w:tcBorders>
          </w:tcPr>
          <w:p w14:paraId="27E7E785" w14:textId="77777777" w:rsidR="00B262F0" w:rsidRDefault="00B262F0" w:rsidP="00B262F0">
            <w:pPr>
              <w:widowControl w:val="0"/>
              <w:autoSpaceDE w:val="0"/>
              <w:autoSpaceDN w:val="0"/>
              <w:adjustRightInd w:val="0"/>
              <w:spacing w:after="0"/>
              <w:jc w:val="center"/>
              <w:rPr>
                <w:sz w:val="20"/>
                <w:szCs w:val="20"/>
              </w:rPr>
            </w:pPr>
            <w:r>
              <w:rPr>
                <w:sz w:val="20"/>
                <w:szCs w:val="20"/>
              </w:rPr>
              <w:t>Control Mean</w:t>
            </w:r>
          </w:p>
        </w:tc>
      </w:tr>
      <w:tr w:rsidR="00B262F0" w14:paraId="1537EC66" w14:textId="77777777" w:rsidTr="00B262F0">
        <w:tc>
          <w:tcPr>
            <w:tcW w:w="2349" w:type="dxa"/>
            <w:tcBorders>
              <w:top w:val="nil"/>
              <w:left w:val="nil"/>
              <w:bottom w:val="nil"/>
              <w:right w:val="nil"/>
            </w:tcBorders>
          </w:tcPr>
          <w:p w14:paraId="36C97D06" w14:textId="77777777" w:rsidR="00B262F0" w:rsidRDefault="00B262F0" w:rsidP="00B262F0">
            <w:pPr>
              <w:widowControl w:val="0"/>
              <w:autoSpaceDE w:val="0"/>
              <w:autoSpaceDN w:val="0"/>
              <w:adjustRightInd w:val="0"/>
              <w:spacing w:after="66"/>
              <w:rPr>
                <w:sz w:val="20"/>
                <w:szCs w:val="20"/>
              </w:rPr>
            </w:pPr>
          </w:p>
        </w:tc>
        <w:tc>
          <w:tcPr>
            <w:tcW w:w="1190" w:type="dxa"/>
            <w:tcBorders>
              <w:top w:val="nil"/>
              <w:left w:val="nil"/>
              <w:bottom w:val="nil"/>
              <w:right w:val="nil"/>
            </w:tcBorders>
          </w:tcPr>
          <w:p w14:paraId="6ACE2233" w14:textId="77777777" w:rsidR="00B262F0" w:rsidRDefault="00B262F0" w:rsidP="00B262F0">
            <w:pPr>
              <w:widowControl w:val="0"/>
              <w:autoSpaceDE w:val="0"/>
              <w:autoSpaceDN w:val="0"/>
              <w:adjustRightInd w:val="0"/>
              <w:spacing w:after="66"/>
              <w:jc w:val="center"/>
              <w:rPr>
                <w:sz w:val="20"/>
                <w:szCs w:val="20"/>
              </w:rPr>
            </w:pPr>
            <w:r>
              <w:rPr>
                <w:sz w:val="20"/>
                <w:szCs w:val="20"/>
              </w:rPr>
              <w:t>(1)</w:t>
            </w:r>
          </w:p>
        </w:tc>
        <w:tc>
          <w:tcPr>
            <w:tcW w:w="1158" w:type="dxa"/>
            <w:tcBorders>
              <w:top w:val="nil"/>
              <w:left w:val="nil"/>
              <w:bottom w:val="nil"/>
              <w:right w:val="nil"/>
            </w:tcBorders>
          </w:tcPr>
          <w:p w14:paraId="0102E243" w14:textId="77777777" w:rsidR="00B262F0" w:rsidRDefault="00B262F0" w:rsidP="00B262F0">
            <w:pPr>
              <w:widowControl w:val="0"/>
              <w:autoSpaceDE w:val="0"/>
              <w:autoSpaceDN w:val="0"/>
              <w:adjustRightInd w:val="0"/>
              <w:spacing w:after="66"/>
              <w:jc w:val="center"/>
              <w:rPr>
                <w:sz w:val="20"/>
                <w:szCs w:val="20"/>
              </w:rPr>
            </w:pPr>
            <w:r>
              <w:rPr>
                <w:sz w:val="20"/>
                <w:szCs w:val="20"/>
              </w:rPr>
              <w:t>(2)</w:t>
            </w:r>
          </w:p>
        </w:tc>
        <w:tc>
          <w:tcPr>
            <w:tcW w:w="1212" w:type="dxa"/>
            <w:tcBorders>
              <w:top w:val="nil"/>
              <w:left w:val="nil"/>
              <w:bottom w:val="nil"/>
              <w:right w:val="nil"/>
            </w:tcBorders>
          </w:tcPr>
          <w:p w14:paraId="66AECED2" w14:textId="77777777" w:rsidR="00B262F0" w:rsidRDefault="00B262F0" w:rsidP="00B262F0">
            <w:pPr>
              <w:widowControl w:val="0"/>
              <w:autoSpaceDE w:val="0"/>
              <w:autoSpaceDN w:val="0"/>
              <w:adjustRightInd w:val="0"/>
              <w:spacing w:after="66"/>
              <w:jc w:val="center"/>
              <w:rPr>
                <w:sz w:val="20"/>
                <w:szCs w:val="20"/>
              </w:rPr>
            </w:pPr>
            <w:r>
              <w:rPr>
                <w:sz w:val="20"/>
                <w:szCs w:val="20"/>
              </w:rPr>
              <w:t>(3)</w:t>
            </w:r>
          </w:p>
        </w:tc>
        <w:tc>
          <w:tcPr>
            <w:tcW w:w="1153" w:type="dxa"/>
            <w:tcBorders>
              <w:top w:val="nil"/>
              <w:left w:val="nil"/>
              <w:bottom w:val="nil"/>
              <w:right w:val="nil"/>
            </w:tcBorders>
          </w:tcPr>
          <w:p w14:paraId="5B414E1E" w14:textId="77777777" w:rsidR="00B262F0" w:rsidRDefault="00B262F0" w:rsidP="00B262F0">
            <w:pPr>
              <w:widowControl w:val="0"/>
              <w:autoSpaceDE w:val="0"/>
              <w:autoSpaceDN w:val="0"/>
              <w:adjustRightInd w:val="0"/>
              <w:spacing w:after="66"/>
              <w:jc w:val="center"/>
              <w:rPr>
                <w:sz w:val="20"/>
                <w:szCs w:val="20"/>
              </w:rPr>
            </w:pPr>
            <w:r>
              <w:rPr>
                <w:sz w:val="20"/>
                <w:szCs w:val="20"/>
              </w:rPr>
              <w:t>(4)</w:t>
            </w:r>
          </w:p>
        </w:tc>
        <w:tc>
          <w:tcPr>
            <w:tcW w:w="1149" w:type="dxa"/>
            <w:tcBorders>
              <w:top w:val="nil"/>
              <w:left w:val="nil"/>
              <w:bottom w:val="nil"/>
              <w:right w:val="nil"/>
            </w:tcBorders>
          </w:tcPr>
          <w:p w14:paraId="735EB58E" w14:textId="77777777" w:rsidR="00B262F0" w:rsidRDefault="00B262F0" w:rsidP="00B262F0">
            <w:pPr>
              <w:widowControl w:val="0"/>
              <w:autoSpaceDE w:val="0"/>
              <w:autoSpaceDN w:val="0"/>
              <w:adjustRightInd w:val="0"/>
              <w:spacing w:after="66"/>
              <w:jc w:val="center"/>
              <w:rPr>
                <w:sz w:val="20"/>
                <w:szCs w:val="20"/>
              </w:rPr>
            </w:pPr>
            <w:r>
              <w:rPr>
                <w:sz w:val="20"/>
                <w:szCs w:val="20"/>
              </w:rPr>
              <w:t>(5)</w:t>
            </w:r>
          </w:p>
        </w:tc>
        <w:tc>
          <w:tcPr>
            <w:tcW w:w="1149" w:type="dxa"/>
            <w:tcBorders>
              <w:top w:val="nil"/>
              <w:left w:val="nil"/>
              <w:bottom w:val="nil"/>
              <w:right w:val="nil"/>
            </w:tcBorders>
          </w:tcPr>
          <w:p w14:paraId="1367EE91" w14:textId="77777777" w:rsidR="00B262F0" w:rsidRDefault="00B262F0" w:rsidP="00B262F0">
            <w:pPr>
              <w:widowControl w:val="0"/>
              <w:autoSpaceDE w:val="0"/>
              <w:autoSpaceDN w:val="0"/>
              <w:adjustRightInd w:val="0"/>
              <w:spacing w:after="66"/>
              <w:jc w:val="center"/>
              <w:rPr>
                <w:sz w:val="20"/>
                <w:szCs w:val="20"/>
              </w:rPr>
            </w:pPr>
            <w:r>
              <w:rPr>
                <w:sz w:val="20"/>
                <w:szCs w:val="20"/>
              </w:rPr>
              <w:t>(6)</w:t>
            </w:r>
          </w:p>
        </w:tc>
      </w:tr>
      <w:tr w:rsidR="00B262F0" w14:paraId="712BE6B6" w14:textId="77777777" w:rsidTr="00B262F0">
        <w:tc>
          <w:tcPr>
            <w:tcW w:w="2349" w:type="dxa"/>
            <w:tcBorders>
              <w:top w:val="single" w:sz="6" w:space="0" w:color="auto"/>
              <w:left w:val="nil"/>
              <w:bottom w:val="nil"/>
              <w:right w:val="nil"/>
            </w:tcBorders>
          </w:tcPr>
          <w:p w14:paraId="1D74AF9E" w14:textId="77777777" w:rsidR="00B262F0" w:rsidRDefault="00B262F0" w:rsidP="00B262F0">
            <w:pPr>
              <w:widowControl w:val="0"/>
              <w:autoSpaceDE w:val="0"/>
              <w:autoSpaceDN w:val="0"/>
              <w:adjustRightInd w:val="0"/>
              <w:spacing w:after="0"/>
              <w:rPr>
                <w:sz w:val="20"/>
                <w:szCs w:val="20"/>
              </w:rPr>
            </w:pPr>
            <w:r>
              <w:rPr>
                <w:sz w:val="20"/>
                <w:szCs w:val="20"/>
              </w:rPr>
              <w:t>Mortar/Pestle</w:t>
            </w:r>
          </w:p>
        </w:tc>
        <w:tc>
          <w:tcPr>
            <w:tcW w:w="1190" w:type="dxa"/>
            <w:tcBorders>
              <w:top w:val="single" w:sz="6" w:space="0" w:color="auto"/>
              <w:left w:val="nil"/>
              <w:bottom w:val="nil"/>
              <w:right w:val="nil"/>
            </w:tcBorders>
          </w:tcPr>
          <w:p w14:paraId="2081FA78" w14:textId="77777777" w:rsidR="00B262F0" w:rsidRDefault="00B262F0" w:rsidP="00B262F0">
            <w:pPr>
              <w:widowControl w:val="0"/>
              <w:autoSpaceDE w:val="0"/>
              <w:autoSpaceDN w:val="0"/>
              <w:adjustRightInd w:val="0"/>
              <w:spacing w:after="0"/>
              <w:jc w:val="center"/>
              <w:rPr>
                <w:sz w:val="20"/>
                <w:szCs w:val="20"/>
              </w:rPr>
            </w:pPr>
            <w:r>
              <w:rPr>
                <w:sz w:val="20"/>
                <w:szCs w:val="20"/>
              </w:rPr>
              <w:t>0.140***</w:t>
            </w:r>
          </w:p>
        </w:tc>
        <w:tc>
          <w:tcPr>
            <w:tcW w:w="1158" w:type="dxa"/>
            <w:tcBorders>
              <w:top w:val="single" w:sz="6" w:space="0" w:color="auto"/>
              <w:left w:val="nil"/>
              <w:bottom w:val="nil"/>
              <w:right w:val="nil"/>
            </w:tcBorders>
          </w:tcPr>
          <w:p w14:paraId="35729EAB" w14:textId="77777777" w:rsidR="00B262F0" w:rsidRDefault="00B262F0" w:rsidP="00B262F0">
            <w:pPr>
              <w:widowControl w:val="0"/>
              <w:autoSpaceDE w:val="0"/>
              <w:autoSpaceDN w:val="0"/>
              <w:adjustRightInd w:val="0"/>
              <w:spacing w:after="0"/>
              <w:jc w:val="center"/>
              <w:rPr>
                <w:sz w:val="20"/>
                <w:szCs w:val="20"/>
              </w:rPr>
            </w:pPr>
            <w:r>
              <w:rPr>
                <w:sz w:val="20"/>
                <w:szCs w:val="20"/>
              </w:rPr>
              <w:t>0.054**</w:t>
            </w:r>
          </w:p>
        </w:tc>
        <w:tc>
          <w:tcPr>
            <w:tcW w:w="1212" w:type="dxa"/>
            <w:tcBorders>
              <w:top w:val="single" w:sz="6" w:space="0" w:color="auto"/>
              <w:left w:val="nil"/>
              <w:bottom w:val="nil"/>
              <w:right w:val="nil"/>
            </w:tcBorders>
          </w:tcPr>
          <w:p w14:paraId="093DCE21" w14:textId="77777777" w:rsidR="00B262F0" w:rsidRDefault="00B262F0" w:rsidP="00B262F0">
            <w:pPr>
              <w:widowControl w:val="0"/>
              <w:autoSpaceDE w:val="0"/>
              <w:autoSpaceDN w:val="0"/>
              <w:adjustRightInd w:val="0"/>
              <w:spacing w:after="0"/>
              <w:jc w:val="center"/>
              <w:rPr>
                <w:sz w:val="20"/>
                <w:szCs w:val="20"/>
              </w:rPr>
            </w:pPr>
            <w:r>
              <w:rPr>
                <w:sz w:val="20"/>
                <w:szCs w:val="20"/>
              </w:rPr>
              <w:t>0.392</w:t>
            </w:r>
          </w:p>
        </w:tc>
        <w:tc>
          <w:tcPr>
            <w:tcW w:w="1153" w:type="dxa"/>
            <w:tcBorders>
              <w:top w:val="single" w:sz="6" w:space="0" w:color="auto"/>
              <w:left w:val="nil"/>
              <w:bottom w:val="nil"/>
              <w:right w:val="nil"/>
            </w:tcBorders>
          </w:tcPr>
          <w:p w14:paraId="231990D2" w14:textId="77777777" w:rsidR="00B262F0" w:rsidRDefault="00B262F0" w:rsidP="00B262F0">
            <w:pPr>
              <w:widowControl w:val="0"/>
              <w:autoSpaceDE w:val="0"/>
              <w:autoSpaceDN w:val="0"/>
              <w:adjustRightInd w:val="0"/>
              <w:spacing w:after="0"/>
              <w:jc w:val="center"/>
              <w:rPr>
                <w:sz w:val="20"/>
                <w:szCs w:val="20"/>
              </w:rPr>
            </w:pPr>
            <w:r>
              <w:rPr>
                <w:sz w:val="20"/>
                <w:szCs w:val="20"/>
              </w:rPr>
              <w:t>0.333</w:t>
            </w:r>
          </w:p>
        </w:tc>
        <w:tc>
          <w:tcPr>
            <w:tcW w:w="1149" w:type="dxa"/>
            <w:tcBorders>
              <w:top w:val="single" w:sz="6" w:space="0" w:color="auto"/>
              <w:left w:val="nil"/>
              <w:bottom w:val="nil"/>
              <w:right w:val="nil"/>
            </w:tcBorders>
          </w:tcPr>
          <w:p w14:paraId="26D5910C" w14:textId="77777777" w:rsidR="00B262F0" w:rsidRDefault="00B262F0" w:rsidP="00B262F0">
            <w:pPr>
              <w:widowControl w:val="0"/>
              <w:autoSpaceDE w:val="0"/>
              <w:autoSpaceDN w:val="0"/>
              <w:adjustRightInd w:val="0"/>
              <w:spacing w:after="0"/>
              <w:jc w:val="center"/>
              <w:rPr>
                <w:sz w:val="20"/>
                <w:szCs w:val="20"/>
              </w:rPr>
            </w:pPr>
            <w:r>
              <w:rPr>
                <w:sz w:val="20"/>
                <w:szCs w:val="20"/>
              </w:rPr>
              <w:t>0.490</w:t>
            </w:r>
          </w:p>
        </w:tc>
        <w:tc>
          <w:tcPr>
            <w:tcW w:w="1149" w:type="dxa"/>
            <w:tcBorders>
              <w:top w:val="single" w:sz="6" w:space="0" w:color="auto"/>
              <w:left w:val="nil"/>
              <w:bottom w:val="nil"/>
              <w:right w:val="nil"/>
            </w:tcBorders>
          </w:tcPr>
          <w:p w14:paraId="6A2A3B25" w14:textId="77777777" w:rsidR="00B262F0" w:rsidRDefault="00B262F0" w:rsidP="00B262F0">
            <w:pPr>
              <w:widowControl w:val="0"/>
              <w:autoSpaceDE w:val="0"/>
              <w:autoSpaceDN w:val="0"/>
              <w:adjustRightInd w:val="0"/>
              <w:spacing w:after="0"/>
              <w:jc w:val="center"/>
              <w:rPr>
                <w:sz w:val="20"/>
                <w:szCs w:val="20"/>
              </w:rPr>
            </w:pPr>
            <w:r>
              <w:rPr>
                <w:sz w:val="20"/>
                <w:szCs w:val="20"/>
              </w:rPr>
              <w:t>0.347</w:t>
            </w:r>
          </w:p>
        </w:tc>
      </w:tr>
      <w:tr w:rsidR="00B262F0" w14:paraId="0407B7D9" w14:textId="77777777" w:rsidTr="00B262F0">
        <w:tc>
          <w:tcPr>
            <w:tcW w:w="2349" w:type="dxa"/>
            <w:tcBorders>
              <w:top w:val="nil"/>
              <w:left w:val="nil"/>
              <w:bottom w:val="nil"/>
              <w:right w:val="nil"/>
            </w:tcBorders>
          </w:tcPr>
          <w:p w14:paraId="3C3EC004" w14:textId="77777777" w:rsidR="00B262F0" w:rsidRDefault="00B262F0" w:rsidP="00B262F0">
            <w:pPr>
              <w:widowControl w:val="0"/>
              <w:autoSpaceDE w:val="0"/>
              <w:autoSpaceDN w:val="0"/>
              <w:adjustRightInd w:val="0"/>
              <w:spacing w:after="0"/>
              <w:rPr>
                <w:sz w:val="20"/>
                <w:szCs w:val="20"/>
              </w:rPr>
            </w:pPr>
          </w:p>
        </w:tc>
        <w:tc>
          <w:tcPr>
            <w:tcW w:w="1190" w:type="dxa"/>
            <w:tcBorders>
              <w:top w:val="nil"/>
              <w:left w:val="nil"/>
              <w:bottom w:val="nil"/>
              <w:right w:val="nil"/>
            </w:tcBorders>
          </w:tcPr>
          <w:p w14:paraId="4E592282" w14:textId="77777777" w:rsidR="00B262F0" w:rsidRDefault="00B262F0" w:rsidP="00B262F0">
            <w:pPr>
              <w:widowControl w:val="0"/>
              <w:autoSpaceDE w:val="0"/>
              <w:autoSpaceDN w:val="0"/>
              <w:adjustRightInd w:val="0"/>
              <w:spacing w:after="0"/>
              <w:jc w:val="center"/>
              <w:rPr>
                <w:sz w:val="20"/>
                <w:szCs w:val="20"/>
              </w:rPr>
            </w:pPr>
            <w:r>
              <w:rPr>
                <w:sz w:val="20"/>
                <w:szCs w:val="20"/>
              </w:rPr>
              <w:t>(6.15)</w:t>
            </w:r>
          </w:p>
        </w:tc>
        <w:tc>
          <w:tcPr>
            <w:tcW w:w="1158" w:type="dxa"/>
            <w:tcBorders>
              <w:top w:val="nil"/>
              <w:left w:val="nil"/>
              <w:bottom w:val="nil"/>
              <w:right w:val="nil"/>
            </w:tcBorders>
          </w:tcPr>
          <w:p w14:paraId="4C8DB2E3" w14:textId="77777777" w:rsidR="00B262F0" w:rsidRDefault="00B262F0" w:rsidP="00B262F0">
            <w:pPr>
              <w:widowControl w:val="0"/>
              <w:autoSpaceDE w:val="0"/>
              <w:autoSpaceDN w:val="0"/>
              <w:adjustRightInd w:val="0"/>
              <w:spacing w:after="0"/>
              <w:jc w:val="center"/>
              <w:rPr>
                <w:sz w:val="20"/>
                <w:szCs w:val="20"/>
              </w:rPr>
            </w:pPr>
            <w:r>
              <w:rPr>
                <w:sz w:val="20"/>
                <w:szCs w:val="20"/>
              </w:rPr>
              <w:t>(2.42)</w:t>
            </w:r>
          </w:p>
        </w:tc>
        <w:tc>
          <w:tcPr>
            <w:tcW w:w="1212" w:type="dxa"/>
            <w:tcBorders>
              <w:top w:val="nil"/>
              <w:left w:val="nil"/>
              <w:bottom w:val="nil"/>
              <w:right w:val="nil"/>
            </w:tcBorders>
          </w:tcPr>
          <w:p w14:paraId="73148A40" w14:textId="77777777" w:rsidR="00B262F0" w:rsidRDefault="00B262F0" w:rsidP="00B262F0">
            <w:pPr>
              <w:widowControl w:val="0"/>
              <w:autoSpaceDE w:val="0"/>
              <w:autoSpaceDN w:val="0"/>
              <w:adjustRightInd w:val="0"/>
              <w:spacing w:after="0"/>
              <w:jc w:val="center"/>
              <w:rPr>
                <w:sz w:val="20"/>
                <w:szCs w:val="20"/>
              </w:rPr>
            </w:pPr>
          </w:p>
        </w:tc>
        <w:tc>
          <w:tcPr>
            <w:tcW w:w="1153" w:type="dxa"/>
            <w:tcBorders>
              <w:top w:val="nil"/>
              <w:left w:val="nil"/>
              <w:bottom w:val="nil"/>
              <w:right w:val="nil"/>
            </w:tcBorders>
          </w:tcPr>
          <w:p w14:paraId="7608A6A4"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44EDE946"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761AFA78" w14:textId="77777777" w:rsidR="00B262F0" w:rsidRDefault="00B262F0" w:rsidP="00B262F0">
            <w:pPr>
              <w:widowControl w:val="0"/>
              <w:autoSpaceDE w:val="0"/>
              <w:autoSpaceDN w:val="0"/>
              <w:adjustRightInd w:val="0"/>
              <w:spacing w:after="0"/>
              <w:jc w:val="center"/>
              <w:rPr>
                <w:sz w:val="20"/>
                <w:szCs w:val="20"/>
              </w:rPr>
            </w:pPr>
          </w:p>
        </w:tc>
      </w:tr>
      <w:tr w:rsidR="00B262F0" w14:paraId="004FA8CF" w14:textId="77777777" w:rsidTr="00B262F0">
        <w:tc>
          <w:tcPr>
            <w:tcW w:w="2349" w:type="dxa"/>
            <w:tcBorders>
              <w:top w:val="nil"/>
              <w:left w:val="nil"/>
              <w:bottom w:val="nil"/>
              <w:right w:val="nil"/>
            </w:tcBorders>
          </w:tcPr>
          <w:p w14:paraId="3724A2D3" w14:textId="77777777" w:rsidR="00B262F0" w:rsidRDefault="00B262F0" w:rsidP="00B262F0">
            <w:pPr>
              <w:widowControl w:val="0"/>
              <w:autoSpaceDE w:val="0"/>
              <w:autoSpaceDN w:val="0"/>
              <w:adjustRightInd w:val="0"/>
              <w:spacing w:after="0"/>
              <w:rPr>
                <w:sz w:val="20"/>
                <w:szCs w:val="20"/>
              </w:rPr>
            </w:pPr>
            <w:r>
              <w:rPr>
                <w:sz w:val="20"/>
                <w:szCs w:val="20"/>
              </w:rPr>
              <w:t>Bed</w:t>
            </w:r>
          </w:p>
        </w:tc>
        <w:tc>
          <w:tcPr>
            <w:tcW w:w="1190" w:type="dxa"/>
            <w:tcBorders>
              <w:top w:val="nil"/>
              <w:left w:val="nil"/>
              <w:bottom w:val="nil"/>
              <w:right w:val="nil"/>
            </w:tcBorders>
          </w:tcPr>
          <w:p w14:paraId="13874BD3" w14:textId="77777777" w:rsidR="00B262F0" w:rsidRDefault="00B262F0" w:rsidP="00B262F0">
            <w:pPr>
              <w:widowControl w:val="0"/>
              <w:autoSpaceDE w:val="0"/>
              <w:autoSpaceDN w:val="0"/>
              <w:adjustRightInd w:val="0"/>
              <w:spacing w:after="0"/>
              <w:jc w:val="center"/>
              <w:rPr>
                <w:sz w:val="20"/>
                <w:szCs w:val="20"/>
              </w:rPr>
            </w:pPr>
            <w:r>
              <w:rPr>
                <w:sz w:val="20"/>
                <w:szCs w:val="20"/>
              </w:rPr>
              <w:t>0.103**</w:t>
            </w:r>
          </w:p>
        </w:tc>
        <w:tc>
          <w:tcPr>
            <w:tcW w:w="1158" w:type="dxa"/>
            <w:tcBorders>
              <w:top w:val="nil"/>
              <w:left w:val="nil"/>
              <w:bottom w:val="nil"/>
              <w:right w:val="nil"/>
            </w:tcBorders>
          </w:tcPr>
          <w:p w14:paraId="4874A8F5" w14:textId="77777777" w:rsidR="00B262F0" w:rsidRDefault="00B262F0" w:rsidP="00B262F0">
            <w:pPr>
              <w:widowControl w:val="0"/>
              <w:autoSpaceDE w:val="0"/>
              <w:autoSpaceDN w:val="0"/>
              <w:adjustRightInd w:val="0"/>
              <w:spacing w:after="0"/>
              <w:jc w:val="center"/>
              <w:rPr>
                <w:sz w:val="20"/>
                <w:szCs w:val="20"/>
              </w:rPr>
            </w:pPr>
            <w:r>
              <w:rPr>
                <w:sz w:val="20"/>
                <w:szCs w:val="20"/>
              </w:rPr>
              <w:t>0.088**</w:t>
            </w:r>
          </w:p>
        </w:tc>
        <w:tc>
          <w:tcPr>
            <w:tcW w:w="1212" w:type="dxa"/>
            <w:tcBorders>
              <w:top w:val="nil"/>
              <w:left w:val="nil"/>
              <w:bottom w:val="nil"/>
              <w:right w:val="nil"/>
            </w:tcBorders>
          </w:tcPr>
          <w:p w14:paraId="3E828789" w14:textId="77777777" w:rsidR="00B262F0" w:rsidRDefault="00B262F0" w:rsidP="00B262F0">
            <w:pPr>
              <w:widowControl w:val="0"/>
              <w:autoSpaceDE w:val="0"/>
              <w:autoSpaceDN w:val="0"/>
              <w:adjustRightInd w:val="0"/>
              <w:spacing w:after="0"/>
              <w:jc w:val="center"/>
              <w:rPr>
                <w:sz w:val="20"/>
                <w:szCs w:val="20"/>
              </w:rPr>
            </w:pPr>
            <w:r>
              <w:rPr>
                <w:sz w:val="20"/>
                <w:szCs w:val="20"/>
              </w:rPr>
              <w:t>0.241</w:t>
            </w:r>
          </w:p>
        </w:tc>
        <w:tc>
          <w:tcPr>
            <w:tcW w:w="1153" w:type="dxa"/>
            <w:tcBorders>
              <w:top w:val="nil"/>
              <w:left w:val="nil"/>
              <w:bottom w:val="nil"/>
              <w:right w:val="nil"/>
            </w:tcBorders>
          </w:tcPr>
          <w:p w14:paraId="30966604" w14:textId="77777777" w:rsidR="00B262F0" w:rsidRDefault="00B262F0" w:rsidP="00B262F0">
            <w:pPr>
              <w:widowControl w:val="0"/>
              <w:autoSpaceDE w:val="0"/>
              <w:autoSpaceDN w:val="0"/>
              <w:adjustRightInd w:val="0"/>
              <w:spacing w:after="0"/>
              <w:jc w:val="center"/>
              <w:rPr>
                <w:sz w:val="20"/>
                <w:szCs w:val="20"/>
              </w:rPr>
            </w:pPr>
            <w:r>
              <w:rPr>
                <w:sz w:val="20"/>
                <w:szCs w:val="20"/>
              </w:rPr>
              <w:t>0.171</w:t>
            </w:r>
          </w:p>
        </w:tc>
        <w:tc>
          <w:tcPr>
            <w:tcW w:w="1149" w:type="dxa"/>
            <w:tcBorders>
              <w:top w:val="nil"/>
              <w:left w:val="nil"/>
              <w:bottom w:val="nil"/>
              <w:right w:val="nil"/>
            </w:tcBorders>
          </w:tcPr>
          <w:p w14:paraId="14D479BA" w14:textId="77777777" w:rsidR="00B262F0" w:rsidRDefault="00B262F0" w:rsidP="00B262F0">
            <w:pPr>
              <w:widowControl w:val="0"/>
              <w:autoSpaceDE w:val="0"/>
              <w:autoSpaceDN w:val="0"/>
              <w:adjustRightInd w:val="0"/>
              <w:spacing w:after="0"/>
              <w:jc w:val="center"/>
              <w:rPr>
                <w:sz w:val="20"/>
                <w:szCs w:val="20"/>
              </w:rPr>
            </w:pPr>
            <w:r>
              <w:rPr>
                <w:sz w:val="20"/>
                <w:szCs w:val="20"/>
              </w:rPr>
              <w:t>0.325</w:t>
            </w:r>
          </w:p>
        </w:tc>
        <w:tc>
          <w:tcPr>
            <w:tcW w:w="1149" w:type="dxa"/>
            <w:tcBorders>
              <w:top w:val="nil"/>
              <w:left w:val="nil"/>
              <w:bottom w:val="nil"/>
              <w:right w:val="nil"/>
            </w:tcBorders>
          </w:tcPr>
          <w:p w14:paraId="364E98FB" w14:textId="77777777" w:rsidR="00B262F0" w:rsidRDefault="00B262F0" w:rsidP="00B262F0">
            <w:pPr>
              <w:widowControl w:val="0"/>
              <w:autoSpaceDE w:val="0"/>
              <w:autoSpaceDN w:val="0"/>
              <w:adjustRightInd w:val="0"/>
              <w:spacing w:after="0"/>
              <w:jc w:val="center"/>
              <w:rPr>
                <w:sz w:val="20"/>
                <w:szCs w:val="20"/>
              </w:rPr>
            </w:pPr>
            <w:r>
              <w:rPr>
                <w:sz w:val="20"/>
                <w:szCs w:val="20"/>
              </w:rPr>
              <w:t>0.182</w:t>
            </w:r>
          </w:p>
        </w:tc>
      </w:tr>
      <w:tr w:rsidR="00B262F0" w14:paraId="09F57AE4" w14:textId="77777777" w:rsidTr="00B262F0">
        <w:tc>
          <w:tcPr>
            <w:tcW w:w="2349" w:type="dxa"/>
            <w:tcBorders>
              <w:top w:val="nil"/>
              <w:left w:val="nil"/>
              <w:bottom w:val="nil"/>
              <w:right w:val="nil"/>
            </w:tcBorders>
          </w:tcPr>
          <w:p w14:paraId="0B0BB597" w14:textId="77777777" w:rsidR="00B262F0" w:rsidRDefault="00B262F0" w:rsidP="00B262F0">
            <w:pPr>
              <w:widowControl w:val="0"/>
              <w:autoSpaceDE w:val="0"/>
              <w:autoSpaceDN w:val="0"/>
              <w:adjustRightInd w:val="0"/>
              <w:spacing w:after="0"/>
              <w:rPr>
                <w:sz w:val="20"/>
                <w:szCs w:val="20"/>
              </w:rPr>
            </w:pPr>
          </w:p>
        </w:tc>
        <w:tc>
          <w:tcPr>
            <w:tcW w:w="1190" w:type="dxa"/>
            <w:tcBorders>
              <w:top w:val="nil"/>
              <w:left w:val="nil"/>
              <w:bottom w:val="nil"/>
              <w:right w:val="nil"/>
            </w:tcBorders>
          </w:tcPr>
          <w:p w14:paraId="5B4211A9" w14:textId="77777777" w:rsidR="00B262F0" w:rsidRDefault="00B262F0" w:rsidP="00B262F0">
            <w:pPr>
              <w:widowControl w:val="0"/>
              <w:autoSpaceDE w:val="0"/>
              <w:autoSpaceDN w:val="0"/>
              <w:adjustRightInd w:val="0"/>
              <w:spacing w:after="0"/>
              <w:jc w:val="center"/>
              <w:rPr>
                <w:sz w:val="20"/>
                <w:szCs w:val="20"/>
              </w:rPr>
            </w:pPr>
            <w:r>
              <w:rPr>
                <w:sz w:val="20"/>
                <w:szCs w:val="20"/>
              </w:rPr>
              <w:t>(2.37)</w:t>
            </w:r>
          </w:p>
        </w:tc>
        <w:tc>
          <w:tcPr>
            <w:tcW w:w="1158" w:type="dxa"/>
            <w:tcBorders>
              <w:top w:val="nil"/>
              <w:left w:val="nil"/>
              <w:bottom w:val="nil"/>
              <w:right w:val="nil"/>
            </w:tcBorders>
          </w:tcPr>
          <w:p w14:paraId="10AC6445" w14:textId="77777777" w:rsidR="00B262F0" w:rsidRDefault="00B262F0" w:rsidP="00B262F0">
            <w:pPr>
              <w:widowControl w:val="0"/>
              <w:autoSpaceDE w:val="0"/>
              <w:autoSpaceDN w:val="0"/>
              <w:adjustRightInd w:val="0"/>
              <w:spacing w:after="0"/>
              <w:jc w:val="center"/>
              <w:rPr>
                <w:sz w:val="20"/>
                <w:szCs w:val="20"/>
              </w:rPr>
            </w:pPr>
            <w:r>
              <w:rPr>
                <w:sz w:val="20"/>
                <w:szCs w:val="20"/>
              </w:rPr>
              <w:t>(2.82)</w:t>
            </w:r>
          </w:p>
        </w:tc>
        <w:tc>
          <w:tcPr>
            <w:tcW w:w="1212" w:type="dxa"/>
            <w:tcBorders>
              <w:top w:val="nil"/>
              <w:left w:val="nil"/>
              <w:bottom w:val="nil"/>
              <w:right w:val="nil"/>
            </w:tcBorders>
          </w:tcPr>
          <w:p w14:paraId="408F5421" w14:textId="77777777" w:rsidR="00B262F0" w:rsidRDefault="00B262F0" w:rsidP="00B262F0">
            <w:pPr>
              <w:widowControl w:val="0"/>
              <w:autoSpaceDE w:val="0"/>
              <w:autoSpaceDN w:val="0"/>
              <w:adjustRightInd w:val="0"/>
              <w:spacing w:after="0"/>
              <w:jc w:val="center"/>
              <w:rPr>
                <w:sz w:val="20"/>
                <w:szCs w:val="20"/>
              </w:rPr>
            </w:pPr>
          </w:p>
        </w:tc>
        <w:tc>
          <w:tcPr>
            <w:tcW w:w="1153" w:type="dxa"/>
            <w:tcBorders>
              <w:top w:val="nil"/>
              <w:left w:val="nil"/>
              <w:bottom w:val="nil"/>
              <w:right w:val="nil"/>
            </w:tcBorders>
          </w:tcPr>
          <w:p w14:paraId="559B3E25"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3FABE835"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40F82021" w14:textId="77777777" w:rsidR="00B262F0" w:rsidRDefault="00B262F0" w:rsidP="00B262F0">
            <w:pPr>
              <w:widowControl w:val="0"/>
              <w:autoSpaceDE w:val="0"/>
              <w:autoSpaceDN w:val="0"/>
              <w:adjustRightInd w:val="0"/>
              <w:spacing w:after="0"/>
              <w:jc w:val="center"/>
              <w:rPr>
                <w:sz w:val="20"/>
                <w:szCs w:val="20"/>
              </w:rPr>
            </w:pPr>
          </w:p>
        </w:tc>
      </w:tr>
      <w:tr w:rsidR="00B262F0" w14:paraId="7C494C01" w14:textId="77777777" w:rsidTr="00B262F0">
        <w:tc>
          <w:tcPr>
            <w:tcW w:w="2349" w:type="dxa"/>
            <w:tcBorders>
              <w:top w:val="nil"/>
              <w:left w:val="nil"/>
              <w:bottom w:val="nil"/>
              <w:right w:val="nil"/>
            </w:tcBorders>
          </w:tcPr>
          <w:p w14:paraId="29783BB2" w14:textId="77777777" w:rsidR="00B262F0" w:rsidRDefault="00B262F0" w:rsidP="00B262F0">
            <w:pPr>
              <w:widowControl w:val="0"/>
              <w:autoSpaceDE w:val="0"/>
              <w:autoSpaceDN w:val="0"/>
              <w:adjustRightInd w:val="0"/>
              <w:spacing w:after="0"/>
              <w:rPr>
                <w:sz w:val="20"/>
                <w:szCs w:val="20"/>
              </w:rPr>
            </w:pPr>
            <w:r>
              <w:rPr>
                <w:sz w:val="20"/>
                <w:szCs w:val="20"/>
              </w:rPr>
              <w:t>Table</w:t>
            </w:r>
          </w:p>
        </w:tc>
        <w:tc>
          <w:tcPr>
            <w:tcW w:w="1190" w:type="dxa"/>
            <w:tcBorders>
              <w:top w:val="nil"/>
              <w:left w:val="nil"/>
              <w:bottom w:val="nil"/>
              <w:right w:val="nil"/>
            </w:tcBorders>
          </w:tcPr>
          <w:p w14:paraId="0496DE5B" w14:textId="77777777" w:rsidR="00B262F0" w:rsidRDefault="00B262F0" w:rsidP="00B262F0">
            <w:pPr>
              <w:widowControl w:val="0"/>
              <w:autoSpaceDE w:val="0"/>
              <w:autoSpaceDN w:val="0"/>
              <w:adjustRightInd w:val="0"/>
              <w:spacing w:after="0"/>
              <w:jc w:val="center"/>
              <w:rPr>
                <w:sz w:val="20"/>
                <w:szCs w:val="20"/>
              </w:rPr>
            </w:pPr>
            <w:r>
              <w:rPr>
                <w:sz w:val="20"/>
                <w:szCs w:val="20"/>
              </w:rPr>
              <w:t>0.020*</w:t>
            </w:r>
          </w:p>
        </w:tc>
        <w:tc>
          <w:tcPr>
            <w:tcW w:w="1158" w:type="dxa"/>
            <w:tcBorders>
              <w:top w:val="nil"/>
              <w:left w:val="nil"/>
              <w:bottom w:val="nil"/>
              <w:right w:val="nil"/>
            </w:tcBorders>
          </w:tcPr>
          <w:p w14:paraId="2ADCEF80" w14:textId="77777777" w:rsidR="00B262F0" w:rsidRDefault="00B262F0" w:rsidP="00B262F0">
            <w:pPr>
              <w:widowControl w:val="0"/>
              <w:autoSpaceDE w:val="0"/>
              <w:autoSpaceDN w:val="0"/>
              <w:adjustRightInd w:val="0"/>
              <w:spacing w:after="0"/>
              <w:jc w:val="center"/>
              <w:rPr>
                <w:sz w:val="20"/>
                <w:szCs w:val="20"/>
              </w:rPr>
            </w:pPr>
            <w:r>
              <w:rPr>
                <w:sz w:val="20"/>
                <w:szCs w:val="20"/>
              </w:rPr>
              <w:t>0.002</w:t>
            </w:r>
          </w:p>
        </w:tc>
        <w:tc>
          <w:tcPr>
            <w:tcW w:w="1212" w:type="dxa"/>
            <w:tcBorders>
              <w:top w:val="nil"/>
              <w:left w:val="nil"/>
              <w:bottom w:val="nil"/>
              <w:right w:val="nil"/>
            </w:tcBorders>
          </w:tcPr>
          <w:p w14:paraId="78DCBBF1" w14:textId="77777777" w:rsidR="00B262F0" w:rsidRDefault="00B262F0" w:rsidP="00B262F0">
            <w:pPr>
              <w:widowControl w:val="0"/>
              <w:autoSpaceDE w:val="0"/>
              <w:autoSpaceDN w:val="0"/>
              <w:adjustRightInd w:val="0"/>
              <w:spacing w:after="0"/>
              <w:jc w:val="center"/>
              <w:rPr>
                <w:sz w:val="20"/>
                <w:szCs w:val="20"/>
              </w:rPr>
            </w:pPr>
            <w:r>
              <w:rPr>
                <w:sz w:val="20"/>
                <w:szCs w:val="20"/>
              </w:rPr>
              <w:t>0.048</w:t>
            </w:r>
          </w:p>
        </w:tc>
        <w:tc>
          <w:tcPr>
            <w:tcW w:w="1153" w:type="dxa"/>
            <w:tcBorders>
              <w:top w:val="nil"/>
              <w:left w:val="nil"/>
              <w:bottom w:val="nil"/>
              <w:right w:val="nil"/>
            </w:tcBorders>
          </w:tcPr>
          <w:p w14:paraId="47230077" w14:textId="77777777" w:rsidR="00B262F0" w:rsidRDefault="00B262F0" w:rsidP="00B262F0">
            <w:pPr>
              <w:widowControl w:val="0"/>
              <w:autoSpaceDE w:val="0"/>
              <w:autoSpaceDN w:val="0"/>
              <w:adjustRightInd w:val="0"/>
              <w:spacing w:after="0"/>
              <w:jc w:val="center"/>
              <w:rPr>
                <w:sz w:val="20"/>
                <w:szCs w:val="20"/>
              </w:rPr>
            </w:pPr>
            <w:r>
              <w:rPr>
                <w:sz w:val="20"/>
                <w:szCs w:val="20"/>
              </w:rPr>
              <w:t>0.052</w:t>
            </w:r>
          </w:p>
        </w:tc>
        <w:tc>
          <w:tcPr>
            <w:tcW w:w="1149" w:type="dxa"/>
            <w:tcBorders>
              <w:top w:val="nil"/>
              <w:left w:val="nil"/>
              <w:bottom w:val="nil"/>
              <w:right w:val="nil"/>
            </w:tcBorders>
          </w:tcPr>
          <w:p w14:paraId="24D5AF12" w14:textId="77777777" w:rsidR="00B262F0" w:rsidRDefault="00B262F0" w:rsidP="00B262F0">
            <w:pPr>
              <w:widowControl w:val="0"/>
              <w:autoSpaceDE w:val="0"/>
              <w:autoSpaceDN w:val="0"/>
              <w:adjustRightInd w:val="0"/>
              <w:spacing w:after="0"/>
              <w:jc w:val="center"/>
              <w:rPr>
                <w:sz w:val="20"/>
                <w:szCs w:val="20"/>
              </w:rPr>
            </w:pPr>
            <w:r>
              <w:rPr>
                <w:sz w:val="20"/>
                <w:szCs w:val="20"/>
              </w:rPr>
              <w:t>0.069</w:t>
            </w:r>
          </w:p>
        </w:tc>
        <w:tc>
          <w:tcPr>
            <w:tcW w:w="1149" w:type="dxa"/>
            <w:tcBorders>
              <w:top w:val="nil"/>
              <w:left w:val="nil"/>
              <w:bottom w:val="nil"/>
              <w:right w:val="nil"/>
            </w:tcBorders>
          </w:tcPr>
          <w:p w14:paraId="34AA1736" w14:textId="77777777" w:rsidR="00B262F0" w:rsidRDefault="00B262F0" w:rsidP="00B262F0">
            <w:pPr>
              <w:widowControl w:val="0"/>
              <w:autoSpaceDE w:val="0"/>
              <w:autoSpaceDN w:val="0"/>
              <w:adjustRightInd w:val="0"/>
              <w:spacing w:after="0"/>
              <w:jc w:val="center"/>
              <w:rPr>
                <w:sz w:val="20"/>
                <w:szCs w:val="20"/>
              </w:rPr>
            </w:pPr>
            <w:r>
              <w:rPr>
                <w:sz w:val="20"/>
                <w:szCs w:val="20"/>
              </w:rPr>
              <w:t>0.043</w:t>
            </w:r>
          </w:p>
        </w:tc>
      </w:tr>
      <w:tr w:rsidR="00B262F0" w14:paraId="21727F80" w14:textId="77777777" w:rsidTr="00B262F0">
        <w:tc>
          <w:tcPr>
            <w:tcW w:w="2349" w:type="dxa"/>
            <w:tcBorders>
              <w:top w:val="nil"/>
              <w:left w:val="nil"/>
              <w:bottom w:val="nil"/>
              <w:right w:val="nil"/>
            </w:tcBorders>
          </w:tcPr>
          <w:p w14:paraId="22F5B6F4" w14:textId="77777777" w:rsidR="00B262F0" w:rsidRDefault="00B262F0" w:rsidP="00B262F0">
            <w:pPr>
              <w:widowControl w:val="0"/>
              <w:autoSpaceDE w:val="0"/>
              <w:autoSpaceDN w:val="0"/>
              <w:adjustRightInd w:val="0"/>
              <w:spacing w:after="0"/>
              <w:rPr>
                <w:sz w:val="20"/>
                <w:szCs w:val="20"/>
              </w:rPr>
            </w:pPr>
          </w:p>
        </w:tc>
        <w:tc>
          <w:tcPr>
            <w:tcW w:w="1190" w:type="dxa"/>
            <w:tcBorders>
              <w:top w:val="nil"/>
              <w:left w:val="nil"/>
              <w:bottom w:val="nil"/>
              <w:right w:val="nil"/>
            </w:tcBorders>
          </w:tcPr>
          <w:p w14:paraId="47787A65" w14:textId="77777777" w:rsidR="00B262F0" w:rsidRDefault="00B262F0" w:rsidP="00B262F0">
            <w:pPr>
              <w:widowControl w:val="0"/>
              <w:autoSpaceDE w:val="0"/>
              <w:autoSpaceDN w:val="0"/>
              <w:adjustRightInd w:val="0"/>
              <w:spacing w:after="0"/>
              <w:jc w:val="center"/>
              <w:rPr>
                <w:sz w:val="20"/>
                <w:szCs w:val="20"/>
              </w:rPr>
            </w:pPr>
            <w:r>
              <w:rPr>
                <w:sz w:val="20"/>
                <w:szCs w:val="20"/>
              </w:rPr>
              <w:t>(2.13)</w:t>
            </w:r>
          </w:p>
        </w:tc>
        <w:tc>
          <w:tcPr>
            <w:tcW w:w="1158" w:type="dxa"/>
            <w:tcBorders>
              <w:top w:val="nil"/>
              <w:left w:val="nil"/>
              <w:bottom w:val="nil"/>
              <w:right w:val="nil"/>
            </w:tcBorders>
          </w:tcPr>
          <w:p w14:paraId="73FC40AA" w14:textId="77777777" w:rsidR="00B262F0" w:rsidRDefault="00B262F0" w:rsidP="00B262F0">
            <w:pPr>
              <w:widowControl w:val="0"/>
              <w:autoSpaceDE w:val="0"/>
              <w:autoSpaceDN w:val="0"/>
              <w:adjustRightInd w:val="0"/>
              <w:spacing w:after="0"/>
              <w:jc w:val="center"/>
              <w:rPr>
                <w:sz w:val="20"/>
                <w:szCs w:val="20"/>
              </w:rPr>
            </w:pPr>
            <w:r>
              <w:rPr>
                <w:sz w:val="20"/>
                <w:szCs w:val="20"/>
              </w:rPr>
              <w:t>(0.25)</w:t>
            </w:r>
          </w:p>
        </w:tc>
        <w:tc>
          <w:tcPr>
            <w:tcW w:w="1212" w:type="dxa"/>
            <w:tcBorders>
              <w:top w:val="nil"/>
              <w:left w:val="nil"/>
              <w:bottom w:val="nil"/>
              <w:right w:val="nil"/>
            </w:tcBorders>
          </w:tcPr>
          <w:p w14:paraId="2F49C101" w14:textId="77777777" w:rsidR="00B262F0" w:rsidRDefault="00B262F0" w:rsidP="00B262F0">
            <w:pPr>
              <w:widowControl w:val="0"/>
              <w:autoSpaceDE w:val="0"/>
              <w:autoSpaceDN w:val="0"/>
              <w:adjustRightInd w:val="0"/>
              <w:spacing w:after="0"/>
              <w:jc w:val="center"/>
              <w:rPr>
                <w:sz w:val="20"/>
                <w:szCs w:val="20"/>
              </w:rPr>
            </w:pPr>
          </w:p>
        </w:tc>
        <w:tc>
          <w:tcPr>
            <w:tcW w:w="1153" w:type="dxa"/>
            <w:tcBorders>
              <w:top w:val="nil"/>
              <w:left w:val="nil"/>
              <w:bottom w:val="nil"/>
              <w:right w:val="nil"/>
            </w:tcBorders>
          </w:tcPr>
          <w:p w14:paraId="3B7E17F5"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6F69EE9D"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4DF3EA5B" w14:textId="77777777" w:rsidR="00B262F0" w:rsidRDefault="00B262F0" w:rsidP="00B262F0">
            <w:pPr>
              <w:widowControl w:val="0"/>
              <w:autoSpaceDE w:val="0"/>
              <w:autoSpaceDN w:val="0"/>
              <w:adjustRightInd w:val="0"/>
              <w:spacing w:after="0"/>
              <w:jc w:val="center"/>
              <w:rPr>
                <w:sz w:val="20"/>
                <w:szCs w:val="20"/>
              </w:rPr>
            </w:pPr>
          </w:p>
        </w:tc>
      </w:tr>
      <w:tr w:rsidR="00B262F0" w14:paraId="4CFBD174" w14:textId="77777777" w:rsidTr="00B262F0">
        <w:tc>
          <w:tcPr>
            <w:tcW w:w="2349" w:type="dxa"/>
            <w:tcBorders>
              <w:top w:val="nil"/>
              <w:left w:val="nil"/>
              <w:bottom w:val="nil"/>
              <w:right w:val="nil"/>
            </w:tcBorders>
          </w:tcPr>
          <w:p w14:paraId="40920E31" w14:textId="77777777" w:rsidR="00B262F0" w:rsidRDefault="00B262F0" w:rsidP="00B262F0">
            <w:pPr>
              <w:widowControl w:val="0"/>
              <w:autoSpaceDE w:val="0"/>
              <w:autoSpaceDN w:val="0"/>
              <w:adjustRightInd w:val="0"/>
              <w:spacing w:after="0"/>
              <w:rPr>
                <w:sz w:val="20"/>
                <w:szCs w:val="20"/>
              </w:rPr>
            </w:pPr>
            <w:r>
              <w:rPr>
                <w:sz w:val="20"/>
                <w:szCs w:val="20"/>
              </w:rPr>
              <w:t>Chair</w:t>
            </w:r>
          </w:p>
        </w:tc>
        <w:tc>
          <w:tcPr>
            <w:tcW w:w="1190" w:type="dxa"/>
            <w:tcBorders>
              <w:top w:val="nil"/>
              <w:left w:val="nil"/>
              <w:bottom w:val="nil"/>
              <w:right w:val="nil"/>
            </w:tcBorders>
          </w:tcPr>
          <w:p w14:paraId="3E374C96" w14:textId="77777777" w:rsidR="00B262F0" w:rsidRDefault="00B262F0" w:rsidP="00B262F0">
            <w:pPr>
              <w:widowControl w:val="0"/>
              <w:autoSpaceDE w:val="0"/>
              <w:autoSpaceDN w:val="0"/>
              <w:adjustRightInd w:val="0"/>
              <w:spacing w:after="0"/>
              <w:jc w:val="center"/>
              <w:rPr>
                <w:sz w:val="20"/>
                <w:szCs w:val="20"/>
              </w:rPr>
            </w:pPr>
            <w:r>
              <w:rPr>
                <w:sz w:val="20"/>
                <w:szCs w:val="20"/>
              </w:rPr>
              <w:t>0.015</w:t>
            </w:r>
          </w:p>
        </w:tc>
        <w:tc>
          <w:tcPr>
            <w:tcW w:w="1158" w:type="dxa"/>
            <w:tcBorders>
              <w:top w:val="nil"/>
              <w:left w:val="nil"/>
              <w:bottom w:val="nil"/>
              <w:right w:val="nil"/>
            </w:tcBorders>
          </w:tcPr>
          <w:p w14:paraId="6A81E7B6" w14:textId="77777777" w:rsidR="00B262F0" w:rsidRDefault="00B262F0" w:rsidP="00B262F0">
            <w:pPr>
              <w:widowControl w:val="0"/>
              <w:autoSpaceDE w:val="0"/>
              <w:autoSpaceDN w:val="0"/>
              <w:adjustRightInd w:val="0"/>
              <w:spacing w:after="0"/>
              <w:jc w:val="center"/>
              <w:rPr>
                <w:sz w:val="20"/>
                <w:szCs w:val="20"/>
              </w:rPr>
            </w:pPr>
            <w:r>
              <w:rPr>
                <w:sz w:val="20"/>
                <w:szCs w:val="20"/>
              </w:rPr>
              <w:t>0.002</w:t>
            </w:r>
          </w:p>
        </w:tc>
        <w:tc>
          <w:tcPr>
            <w:tcW w:w="1212" w:type="dxa"/>
            <w:tcBorders>
              <w:top w:val="nil"/>
              <w:left w:val="nil"/>
              <w:bottom w:val="nil"/>
              <w:right w:val="nil"/>
            </w:tcBorders>
          </w:tcPr>
          <w:p w14:paraId="14A32D6D" w14:textId="77777777" w:rsidR="00B262F0" w:rsidRDefault="00B262F0" w:rsidP="00B262F0">
            <w:pPr>
              <w:widowControl w:val="0"/>
              <w:autoSpaceDE w:val="0"/>
              <w:autoSpaceDN w:val="0"/>
              <w:adjustRightInd w:val="0"/>
              <w:spacing w:after="0"/>
              <w:jc w:val="center"/>
              <w:rPr>
                <w:sz w:val="20"/>
                <w:szCs w:val="20"/>
              </w:rPr>
            </w:pPr>
            <w:r>
              <w:rPr>
                <w:sz w:val="20"/>
                <w:szCs w:val="20"/>
              </w:rPr>
              <w:t>0.069</w:t>
            </w:r>
          </w:p>
        </w:tc>
        <w:tc>
          <w:tcPr>
            <w:tcW w:w="1153" w:type="dxa"/>
            <w:tcBorders>
              <w:top w:val="nil"/>
              <w:left w:val="nil"/>
              <w:bottom w:val="nil"/>
              <w:right w:val="nil"/>
            </w:tcBorders>
          </w:tcPr>
          <w:p w14:paraId="53126F2F" w14:textId="77777777" w:rsidR="00B262F0" w:rsidRDefault="00B262F0" w:rsidP="00B262F0">
            <w:pPr>
              <w:widowControl w:val="0"/>
              <w:autoSpaceDE w:val="0"/>
              <w:autoSpaceDN w:val="0"/>
              <w:adjustRightInd w:val="0"/>
              <w:spacing w:after="0"/>
              <w:jc w:val="center"/>
              <w:rPr>
                <w:sz w:val="20"/>
                <w:szCs w:val="20"/>
              </w:rPr>
            </w:pPr>
            <w:r>
              <w:rPr>
                <w:sz w:val="20"/>
                <w:szCs w:val="20"/>
              </w:rPr>
              <w:t>0.069</w:t>
            </w:r>
          </w:p>
        </w:tc>
        <w:tc>
          <w:tcPr>
            <w:tcW w:w="1149" w:type="dxa"/>
            <w:tcBorders>
              <w:top w:val="nil"/>
              <w:left w:val="nil"/>
              <w:bottom w:val="nil"/>
              <w:right w:val="nil"/>
            </w:tcBorders>
          </w:tcPr>
          <w:p w14:paraId="05404DF2" w14:textId="77777777" w:rsidR="00B262F0" w:rsidRDefault="00B262F0" w:rsidP="00B262F0">
            <w:pPr>
              <w:widowControl w:val="0"/>
              <w:autoSpaceDE w:val="0"/>
              <w:autoSpaceDN w:val="0"/>
              <w:adjustRightInd w:val="0"/>
              <w:spacing w:after="0"/>
              <w:jc w:val="center"/>
              <w:rPr>
                <w:sz w:val="20"/>
                <w:szCs w:val="20"/>
              </w:rPr>
            </w:pPr>
            <w:r>
              <w:rPr>
                <w:sz w:val="20"/>
                <w:szCs w:val="20"/>
              </w:rPr>
              <w:t>0.120</w:t>
            </w:r>
          </w:p>
        </w:tc>
        <w:tc>
          <w:tcPr>
            <w:tcW w:w="1149" w:type="dxa"/>
            <w:tcBorders>
              <w:top w:val="nil"/>
              <w:left w:val="nil"/>
              <w:bottom w:val="nil"/>
              <w:right w:val="nil"/>
            </w:tcBorders>
          </w:tcPr>
          <w:p w14:paraId="0EFAF7A9" w14:textId="77777777" w:rsidR="00B262F0" w:rsidRDefault="00B262F0" w:rsidP="00B262F0">
            <w:pPr>
              <w:widowControl w:val="0"/>
              <w:autoSpaceDE w:val="0"/>
              <w:autoSpaceDN w:val="0"/>
              <w:adjustRightInd w:val="0"/>
              <w:spacing w:after="0"/>
              <w:jc w:val="center"/>
              <w:rPr>
                <w:sz w:val="20"/>
                <w:szCs w:val="20"/>
              </w:rPr>
            </w:pPr>
            <w:r>
              <w:rPr>
                <w:sz w:val="20"/>
                <w:szCs w:val="20"/>
              </w:rPr>
              <w:t>0.083</w:t>
            </w:r>
          </w:p>
        </w:tc>
      </w:tr>
      <w:tr w:rsidR="00B262F0" w14:paraId="3F5BD287" w14:textId="77777777" w:rsidTr="00B262F0">
        <w:tc>
          <w:tcPr>
            <w:tcW w:w="2349" w:type="dxa"/>
            <w:tcBorders>
              <w:top w:val="nil"/>
              <w:left w:val="nil"/>
              <w:bottom w:val="nil"/>
              <w:right w:val="nil"/>
            </w:tcBorders>
          </w:tcPr>
          <w:p w14:paraId="739F3EC8" w14:textId="77777777" w:rsidR="00B262F0" w:rsidRDefault="00B262F0" w:rsidP="00B262F0">
            <w:pPr>
              <w:widowControl w:val="0"/>
              <w:autoSpaceDE w:val="0"/>
              <w:autoSpaceDN w:val="0"/>
              <w:adjustRightInd w:val="0"/>
              <w:spacing w:after="0"/>
              <w:rPr>
                <w:sz w:val="20"/>
                <w:szCs w:val="20"/>
              </w:rPr>
            </w:pPr>
          </w:p>
        </w:tc>
        <w:tc>
          <w:tcPr>
            <w:tcW w:w="1190" w:type="dxa"/>
            <w:tcBorders>
              <w:top w:val="nil"/>
              <w:left w:val="nil"/>
              <w:bottom w:val="nil"/>
              <w:right w:val="nil"/>
            </w:tcBorders>
          </w:tcPr>
          <w:p w14:paraId="3F387139" w14:textId="77777777" w:rsidR="00B262F0" w:rsidRDefault="00B262F0" w:rsidP="00B262F0">
            <w:pPr>
              <w:widowControl w:val="0"/>
              <w:autoSpaceDE w:val="0"/>
              <w:autoSpaceDN w:val="0"/>
              <w:adjustRightInd w:val="0"/>
              <w:spacing w:after="0"/>
              <w:jc w:val="center"/>
              <w:rPr>
                <w:sz w:val="20"/>
                <w:szCs w:val="20"/>
              </w:rPr>
            </w:pPr>
            <w:r>
              <w:rPr>
                <w:sz w:val="20"/>
                <w:szCs w:val="20"/>
              </w:rPr>
              <w:t>(1.34)</w:t>
            </w:r>
          </w:p>
        </w:tc>
        <w:tc>
          <w:tcPr>
            <w:tcW w:w="1158" w:type="dxa"/>
            <w:tcBorders>
              <w:top w:val="nil"/>
              <w:left w:val="nil"/>
              <w:bottom w:val="nil"/>
              <w:right w:val="nil"/>
            </w:tcBorders>
          </w:tcPr>
          <w:p w14:paraId="735C6734" w14:textId="77777777" w:rsidR="00B262F0" w:rsidRDefault="00B262F0" w:rsidP="00B262F0">
            <w:pPr>
              <w:widowControl w:val="0"/>
              <w:autoSpaceDE w:val="0"/>
              <w:autoSpaceDN w:val="0"/>
              <w:adjustRightInd w:val="0"/>
              <w:spacing w:after="0"/>
              <w:jc w:val="center"/>
              <w:rPr>
                <w:sz w:val="20"/>
                <w:szCs w:val="20"/>
              </w:rPr>
            </w:pPr>
            <w:r>
              <w:rPr>
                <w:sz w:val="20"/>
                <w:szCs w:val="20"/>
              </w:rPr>
              <w:t>(0.24)</w:t>
            </w:r>
          </w:p>
        </w:tc>
        <w:tc>
          <w:tcPr>
            <w:tcW w:w="1212" w:type="dxa"/>
            <w:tcBorders>
              <w:top w:val="nil"/>
              <w:left w:val="nil"/>
              <w:bottom w:val="nil"/>
              <w:right w:val="nil"/>
            </w:tcBorders>
          </w:tcPr>
          <w:p w14:paraId="3AF02B61" w14:textId="77777777" w:rsidR="00B262F0" w:rsidRDefault="00B262F0" w:rsidP="00B262F0">
            <w:pPr>
              <w:widowControl w:val="0"/>
              <w:autoSpaceDE w:val="0"/>
              <w:autoSpaceDN w:val="0"/>
              <w:adjustRightInd w:val="0"/>
              <w:spacing w:after="0"/>
              <w:jc w:val="center"/>
              <w:rPr>
                <w:sz w:val="20"/>
                <w:szCs w:val="20"/>
              </w:rPr>
            </w:pPr>
          </w:p>
        </w:tc>
        <w:tc>
          <w:tcPr>
            <w:tcW w:w="1153" w:type="dxa"/>
            <w:tcBorders>
              <w:top w:val="nil"/>
              <w:left w:val="nil"/>
              <w:bottom w:val="nil"/>
              <w:right w:val="nil"/>
            </w:tcBorders>
          </w:tcPr>
          <w:p w14:paraId="2ABCFAE3"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2EF1975B"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05483D14" w14:textId="77777777" w:rsidR="00B262F0" w:rsidRDefault="00B262F0" w:rsidP="00B262F0">
            <w:pPr>
              <w:widowControl w:val="0"/>
              <w:autoSpaceDE w:val="0"/>
              <w:autoSpaceDN w:val="0"/>
              <w:adjustRightInd w:val="0"/>
              <w:spacing w:after="0"/>
              <w:jc w:val="center"/>
              <w:rPr>
                <w:sz w:val="20"/>
                <w:szCs w:val="20"/>
              </w:rPr>
            </w:pPr>
          </w:p>
        </w:tc>
      </w:tr>
      <w:tr w:rsidR="00B262F0" w14:paraId="7AA3DDDB" w14:textId="77777777" w:rsidTr="00B262F0">
        <w:tc>
          <w:tcPr>
            <w:tcW w:w="2349" w:type="dxa"/>
            <w:tcBorders>
              <w:top w:val="nil"/>
              <w:left w:val="nil"/>
              <w:bottom w:val="nil"/>
              <w:right w:val="nil"/>
            </w:tcBorders>
          </w:tcPr>
          <w:p w14:paraId="40A8499A" w14:textId="77777777" w:rsidR="00B262F0" w:rsidRDefault="00B262F0" w:rsidP="00B262F0">
            <w:pPr>
              <w:widowControl w:val="0"/>
              <w:autoSpaceDE w:val="0"/>
              <w:autoSpaceDN w:val="0"/>
              <w:adjustRightInd w:val="0"/>
              <w:spacing w:after="0"/>
              <w:rPr>
                <w:sz w:val="20"/>
                <w:szCs w:val="20"/>
              </w:rPr>
            </w:pPr>
            <w:r>
              <w:rPr>
                <w:sz w:val="20"/>
                <w:szCs w:val="20"/>
              </w:rPr>
              <w:t>Radio/Wireless</w:t>
            </w:r>
          </w:p>
        </w:tc>
        <w:tc>
          <w:tcPr>
            <w:tcW w:w="1190" w:type="dxa"/>
            <w:tcBorders>
              <w:top w:val="nil"/>
              <w:left w:val="nil"/>
              <w:bottom w:val="nil"/>
              <w:right w:val="nil"/>
            </w:tcBorders>
          </w:tcPr>
          <w:p w14:paraId="131C7A81" w14:textId="77777777" w:rsidR="00B262F0" w:rsidRDefault="00B262F0" w:rsidP="00B262F0">
            <w:pPr>
              <w:widowControl w:val="0"/>
              <w:autoSpaceDE w:val="0"/>
              <w:autoSpaceDN w:val="0"/>
              <w:adjustRightInd w:val="0"/>
              <w:spacing w:after="0"/>
              <w:jc w:val="center"/>
              <w:rPr>
                <w:sz w:val="20"/>
                <w:szCs w:val="20"/>
              </w:rPr>
            </w:pPr>
            <w:r>
              <w:rPr>
                <w:sz w:val="20"/>
                <w:szCs w:val="20"/>
              </w:rPr>
              <w:t>0.011</w:t>
            </w:r>
          </w:p>
        </w:tc>
        <w:tc>
          <w:tcPr>
            <w:tcW w:w="1158" w:type="dxa"/>
            <w:tcBorders>
              <w:top w:val="nil"/>
              <w:left w:val="nil"/>
              <w:bottom w:val="nil"/>
              <w:right w:val="nil"/>
            </w:tcBorders>
          </w:tcPr>
          <w:p w14:paraId="46946D5F" w14:textId="77777777" w:rsidR="00B262F0" w:rsidRDefault="00B262F0" w:rsidP="00B262F0">
            <w:pPr>
              <w:widowControl w:val="0"/>
              <w:autoSpaceDE w:val="0"/>
              <w:autoSpaceDN w:val="0"/>
              <w:adjustRightInd w:val="0"/>
              <w:spacing w:after="0"/>
              <w:jc w:val="center"/>
              <w:rPr>
                <w:sz w:val="20"/>
                <w:szCs w:val="20"/>
              </w:rPr>
            </w:pPr>
            <w:r>
              <w:rPr>
                <w:sz w:val="20"/>
                <w:szCs w:val="20"/>
              </w:rPr>
              <w:t>-0.008</w:t>
            </w:r>
          </w:p>
        </w:tc>
        <w:tc>
          <w:tcPr>
            <w:tcW w:w="1212" w:type="dxa"/>
            <w:tcBorders>
              <w:top w:val="nil"/>
              <w:left w:val="nil"/>
              <w:bottom w:val="nil"/>
              <w:right w:val="nil"/>
            </w:tcBorders>
          </w:tcPr>
          <w:p w14:paraId="4734AC6E" w14:textId="77777777" w:rsidR="00B262F0" w:rsidRDefault="00B262F0" w:rsidP="00B262F0">
            <w:pPr>
              <w:widowControl w:val="0"/>
              <w:autoSpaceDE w:val="0"/>
              <w:autoSpaceDN w:val="0"/>
              <w:adjustRightInd w:val="0"/>
              <w:spacing w:after="0"/>
              <w:jc w:val="center"/>
              <w:rPr>
                <w:sz w:val="20"/>
                <w:szCs w:val="20"/>
              </w:rPr>
            </w:pPr>
            <w:r>
              <w:rPr>
                <w:sz w:val="20"/>
                <w:szCs w:val="20"/>
              </w:rPr>
              <w:t>0.079</w:t>
            </w:r>
          </w:p>
        </w:tc>
        <w:tc>
          <w:tcPr>
            <w:tcW w:w="1153" w:type="dxa"/>
            <w:tcBorders>
              <w:top w:val="nil"/>
              <w:left w:val="nil"/>
              <w:bottom w:val="nil"/>
              <w:right w:val="nil"/>
            </w:tcBorders>
          </w:tcPr>
          <w:p w14:paraId="4AC7C669" w14:textId="77777777" w:rsidR="00B262F0" w:rsidRDefault="00B262F0" w:rsidP="00B262F0">
            <w:pPr>
              <w:widowControl w:val="0"/>
              <w:autoSpaceDE w:val="0"/>
              <w:autoSpaceDN w:val="0"/>
              <w:adjustRightInd w:val="0"/>
              <w:spacing w:after="0"/>
              <w:jc w:val="center"/>
              <w:rPr>
                <w:sz w:val="20"/>
                <w:szCs w:val="20"/>
              </w:rPr>
            </w:pPr>
            <w:r>
              <w:rPr>
                <w:sz w:val="20"/>
                <w:szCs w:val="20"/>
              </w:rPr>
              <w:t>0.072</w:t>
            </w:r>
          </w:p>
        </w:tc>
        <w:tc>
          <w:tcPr>
            <w:tcW w:w="1149" w:type="dxa"/>
            <w:tcBorders>
              <w:top w:val="nil"/>
              <w:left w:val="nil"/>
              <w:bottom w:val="nil"/>
              <w:right w:val="nil"/>
            </w:tcBorders>
          </w:tcPr>
          <w:p w14:paraId="6D138ACD" w14:textId="77777777" w:rsidR="00B262F0" w:rsidRDefault="00B262F0" w:rsidP="00B262F0">
            <w:pPr>
              <w:widowControl w:val="0"/>
              <w:autoSpaceDE w:val="0"/>
              <w:autoSpaceDN w:val="0"/>
              <w:adjustRightInd w:val="0"/>
              <w:spacing w:after="0"/>
              <w:jc w:val="center"/>
              <w:rPr>
                <w:sz w:val="20"/>
                <w:szCs w:val="20"/>
              </w:rPr>
            </w:pPr>
            <w:r>
              <w:rPr>
                <w:sz w:val="20"/>
                <w:szCs w:val="20"/>
              </w:rPr>
              <w:t>0.086</w:t>
            </w:r>
          </w:p>
        </w:tc>
        <w:tc>
          <w:tcPr>
            <w:tcW w:w="1149" w:type="dxa"/>
            <w:tcBorders>
              <w:top w:val="nil"/>
              <w:left w:val="nil"/>
              <w:bottom w:val="nil"/>
              <w:right w:val="nil"/>
            </w:tcBorders>
          </w:tcPr>
          <w:p w14:paraId="21C0C074" w14:textId="77777777" w:rsidR="00B262F0" w:rsidRDefault="00B262F0" w:rsidP="00B262F0">
            <w:pPr>
              <w:widowControl w:val="0"/>
              <w:autoSpaceDE w:val="0"/>
              <w:autoSpaceDN w:val="0"/>
              <w:adjustRightInd w:val="0"/>
              <w:spacing w:after="0"/>
              <w:jc w:val="center"/>
              <w:rPr>
                <w:sz w:val="20"/>
                <w:szCs w:val="20"/>
              </w:rPr>
            </w:pPr>
            <w:r>
              <w:rPr>
                <w:sz w:val="20"/>
                <w:szCs w:val="20"/>
              </w:rPr>
              <w:t>0.064</w:t>
            </w:r>
          </w:p>
        </w:tc>
      </w:tr>
      <w:tr w:rsidR="00B262F0" w14:paraId="783144D3" w14:textId="77777777" w:rsidTr="00B262F0">
        <w:tc>
          <w:tcPr>
            <w:tcW w:w="2349" w:type="dxa"/>
            <w:tcBorders>
              <w:top w:val="nil"/>
              <w:left w:val="nil"/>
              <w:bottom w:val="nil"/>
              <w:right w:val="nil"/>
            </w:tcBorders>
          </w:tcPr>
          <w:p w14:paraId="7B8311D7" w14:textId="77777777" w:rsidR="00B262F0" w:rsidRDefault="00B262F0" w:rsidP="00B262F0">
            <w:pPr>
              <w:widowControl w:val="0"/>
              <w:autoSpaceDE w:val="0"/>
              <w:autoSpaceDN w:val="0"/>
              <w:adjustRightInd w:val="0"/>
              <w:spacing w:after="0"/>
              <w:rPr>
                <w:sz w:val="20"/>
                <w:szCs w:val="20"/>
              </w:rPr>
            </w:pPr>
          </w:p>
        </w:tc>
        <w:tc>
          <w:tcPr>
            <w:tcW w:w="1190" w:type="dxa"/>
            <w:tcBorders>
              <w:top w:val="nil"/>
              <w:left w:val="nil"/>
              <w:bottom w:val="nil"/>
              <w:right w:val="nil"/>
            </w:tcBorders>
          </w:tcPr>
          <w:p w14:paraId="6E506BE6" w14:textId="77777777" w:rsidR="00B262F0" w:rsidRDefault="00B262F0" w:rsidP="00B262F0">
            <w:pPr>
              <w:widowControl w:val="0"/>
              <w:autoSpaceDE w:val="0"/>
              <w:autoSpaceDN w:val="0"/>
              <w:adjustRightInd w:val="0"/>
              <w:spacing w:after="0"/>
              <w:jc w:val="center"/>
              <w:rPr>
                <w:sz w:val="20"/>
                <w:szCs w:val="20"/>
              </w:rPr>
            </w:pPr>
            <w:r>
              <w:rPr>
                <w:sz w:val="20"/>
                <w:szCs w:val="20"/>
              </w:rPr>
              <w:t>(1.00)</w:t>
            </w:r>
          </w:p>
        </w:tc>
        <w:tc>
          <w:tcPr>
            <w:tcW w:w="1158" w:type="dxa"/>
            <w:tcBorders>
              <w:top w:val="nil"/>
              <w:left w:val="nil"/>
              <w:bottom w:val="nil"/>
              <w:right w:val="nil"/>
            </w:tcBorders>
          </w:tcPr>
          <w:p w14:paraId="1E484E11" w14:textId="77777777" w:rsidR="00B262F0" w:rsidRDefault="00B262F0" w:rsidP="00B262F0">
            <w:pPr>
              <w:widowControl w:val="0"/>
              <w:autoSpaceDE w:val="0"/>
              <w:autoSpaceDN w:val="0"/>
              <w:adjustRightInd w:val="0"/>
              <w:spacing w:after="0"/>
              <w:jc w:val="center"/>
              <w:rPr>
                <w:sz w:val="20"/>
                <w:szCs w:val="20"/>
              </w:rPr>
            </w:pPr>
            <w:r>
              <w:rPr>
                <w:sz w:val="20"/>
                <w:szCs w:val="20"/>
              </w:rPr>
              <w:t>(-0.73)</w:t>
            </w:r>
          </w:p>
        </w:tc>
        <w:tc>
          <w:tcPr>
            <w:tcW w:w="1212" w:type="dxa"/>
            <w:tcBorders>
              <w:top w:val="nil"/>
              <w:left w:val="nil"/>
              <w:bottom w:val="nil"/>
              <w:right w:val="nil"/>
            </w:tcBorders>
          </w:tcPr>
          <w:p w14:paraId="56E7B139" w14:textId="77777777" w:rsidR="00B262F0" w:rsidRDefault="00B262F0" w:rsidP="00B262F0">
            <w:pPr>
              <w:widowControl w:val="0"/>
              <w:autoSpaceDE w:val="0"/>
              <w:autoSpaceDN w:val="0"/>
              <w:adjustRightInd w:val="0"/>
              <w:spacing w:after="0"/>
              <w:jc w:val="center"/>
              <w:rPr>
                <w:sz w:val="20"/>
                <w:szCs w:val="20"/>
              </w:rPr>
            </w:pPr>
          </w:p>
        </w:tc>
        <w:tc>
          <w:tcPr>
            <w:tcW w:w="1153" w:type="dxa"/>
            <w:tcBorders>
              <w:top w:val="nil"/>
              <w:left w:val="nil"/>
              <w:bottom w:val="nil"/>
              <w:right w:val="nil"/>
            </w:tcBorders>
          </w:tcPr>
          <w:p w14:paraId="1186C9C0"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7AF68FC1"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5FF5EA7A" w14:textId="77777777" w:rsidR="00B262F0" w:rsidRDefault="00B262F0" w:rsidP="00B262F0">
            <w:pPr>
              <w:widowControl w:val="0"/>
              <w:autoSpaceDE w:val="0"/>
              <w:autoSpaceDN w:val="0"/>
              <w:adjustRightInd w:val="0"/>
              <w:spacing w:after="0"/>
              <w:jc w:val="center"/>
              <w:rPr>
                <w:sz w:val="20"/>
                <w:szCs w:val="20"/>
              </w:rPr>
            </w:pPr>
          </w:p>
        </w:tc>
      </w:tr>
      <w:tr w:rsidR="00B262F0" w14:paraId="7C634AA5" w14:textId="77777777" w:rsidTr="00B262F0">
        <w:tc>
          <w:tcPr>
            <w:tcW w:w="2349" w:type="dxa"/>
            <w:tcBorders>
              <w:top w:val="nil"/>
              <w:left w:val="nil"/>
              <w:bottom w:val="nil"/>
              <w:right w:val="nil"/>
            </w:tcBorders>
          </w:tcPr>
          <w:p w14:paraId="152A522F" w14:textId="77777777" w:rsidR="00B262F0" w:rsidRDefault="00B262F0" w:rsidP="00B262F0">
            <w:pPr>
              <w:widowControl w:val="0"/>
              <w:autoSpaceDE w:val="0"/>
              <w:autoSpaceDN w:val="0"/>
              <w:adjustRightInd w:val="0"/>
              <w:spacing w:after="0"/>
              <w:rPr>
                <w:sz w:val="20"/>
                <w:szCs w:val="20"/>
              </w:rPr>
            </w:pPr>
            <w:r>
              <w:rPr>
                <w:sz w:val="20"/>
                <w:szCs w:val="20"/>
              </w:rPr>
              <w:t>Bicycle</w:t>
            </w:r>
          </w:p>
        </w:tc>
        <w:tc>
          <w:tcPr>
            <w:tcW w:w="1190" w:type="dxa"/>
            <w:tcBorders>
              <w:top w:val="nil"/>
              <w:left w:val="nil"/>
              <w:bottom w:val="nil"/>
              <w:right w:val="nil"/>
            </w:tcBorders>
          </w:tcPr>
          <w:p w14:paraId="139F8E8C" w14:textId="77777777" w:rsidR="00B262F0" w:rsidRDefault="00B262F0" w:rsidP="00B262F0">
            <w:pPr>
              <w:widowControl w:val="0"/>
              <w:autoSpaceDE w:val="0"/>
              <w:autoSpaceDN w:val="0"/>
              <w:adjustRightInd w:val="0"/>
              <w:spacing w:after="0"/>
              <w:jc w:val="center"/>
              <w:rPr>
                <w:sz w:val="20"/>
                <w:szCs w:val="20"/>
              </w:rPr>
            </w:pPr>
            <w:r>
              <w:rPr>
                <w:sz w:val="20"/>
                <w:szCs w:val="20"/>
              </w:rPr>
              <w:t>0.071***</w:t>
            </w:r>
          </w:p>
        </w:tc>
        <w:tc>
          <w:tcPr>
            <w:tcW w:w="1158" w:type="dxa"/>
            <w:tcBorders>
              <w:top w:val="nil"/>
              <w:left w:val="nil"/>
              <w:bottom w:val="nil"/>
              <w:right w:val="nil"/>
            </w:tcBorders>
          </w:tcPr>
          <w:p w14:paraId="6B2C508C" w14:textId="77777777" w:rsidR="00B262F0" w:rsidRDefault="00B262F0" w:rsidP="00B262F0">
            <w:pPr>
              <w:widowControl w:val="0"/>
              <w:autoSpaceDE w:val="0"/>
              <w:autoSpaceDN w:val="0"/>
              <w:adjustRightInd w:val="0"/>
              <w:spacing w:after="0"/>
              <w:jc w:val="center"/>
              <w:rPr>
                <w:sz w:val="20"/>
                <w:szCs w:val="20"/>
              </w:rPr>
            </w:pPr>
            <w:r>
              <w:rPr>
                <w:sz w:val="20"/>
                <w:szCs w:val="20"/>
              </w:rPr>
              <w:t>0.002</w:t>
            </w:r>
          </w:p>
        </w:tc>
        <w:tc>
          <w:tcPr>
            <w:tcW w:w="1212" w:type="dxa"/>
            <w:tcBorders>
              <w:top w:val="nil"/>
              <w:left w:val="nil"/>
              <w:bottom w:val="nil"/>
              <w:right w:val="nil"/>
            </w:tcBorders>
          </w:tcPr>
          <w:p w14:paraId="1E1AF3D6" w14:textId="77777777" w:rsidR="00B262F0" w:rsidRDefault="00B262F0" w:rsidP="00B262F0">
            <w:pPr>
              <w:widowControl w:val="0"/>
              <w:autoSpaceDE w:val="0"/>
              <w:autoSpaceDN w:val="0"/>
              <w:adjustRightInd w:val="0"/>
              <w:spacing w:after="0"/>
              <w:jc w:val="center"/>
              <w:rPr>
                <w:sz w:val="20"/>
                <w:szCs w:val="20"/>
              </w:rPr>
            </w:pPr>
            <w:r>
              <w:rPr>
                <w:sz w:val="20"/>
                <w:szCs w:val="20"/>
              </w:rPr>
              <w:t>0.122</w:t>
            </w:r>
          </w:p>
        </w:tc>
        <w:tc>
          <w:tcPr>
            <w:tcW w:w="1153" w:type="dxa"/>
            <w:tcBorders>
              <w:top w:val="nil"/>
              <w:left w:val="nil"/>
              <w:bottom w:val="nil"/>
              <w:right w:val="nil"/>
            </w:tcBorders>
          </w:tcPr>
          <w:p w14:paraId="0B091EA7" w14:textId="77777777" w:rsidR="00B262F0" w:rsidRDefault="00B262F0" w:rsidP="00B262F0">
            <w:pPr>
              <w:widowControl w:val="0"/>
              <w:autoSpaceDE w:val="0"/>
              <w:autoSpaceDN w:val="0"/>
              <w:adjustRightInd w:val="0"/>
              <w:spacing w:after="0"/>
              <w:jc w:val="center"/>
              <w:rPr>
                <w:sz w:val="20"/>
                <w:szCs w:val="20"/>
              </w:rPr>
            </w:pPr>
            <w:r>
              <w:rPr>
                <w:sz w:val="20"/>
                <w:szCs w:val="20"/>
              </w:rPr>
              <w:t>0.105</w:t>
            </w:r>
          </w:p>
        </w:tc>
        <w:tc>
          <w:tcPr>
            <w:tcW w:w="1149" w:type="dxa"/>
            <w:tcBorders>
              <w:top w:val="nil"/>
              <w:left w:val="nil"/>
              <w:bottom w:val="nil"/>
              <w:right w:val="nil"/>
            </w:tcBorders>
          </w:tcPr>
          <w:p w14:paraId="77E9B233" w14:textId="77777777" w:rsidR="00B262F0" w:rsidRDefault="00B262F0" w:rsidP="00B262F0">
            <w:pPr>
              <w:widowControl w:val="0"/>
              <w:autoSpaceDE w:val="0"/>
              <w:autoSpaceDN w:val="0"/>
              <w:adjustRightInd w:val="0"/>
              <w:spacing w:after="0"/>
              <w:jc w:val="center"/>
              <w:rPr>
                <w:sz w:val="20"/>
                <w:szCs w:val="20"/>
              </w:rPr>
            </w:pPr>
            <w:r>
              <w:rPr>
                <w:sz w:val="20"/>
                <w:szCs w:val="20"/>
              </w:rPr>
              <w:t>0.181</w:t>
            </w:r>
          </w:p>
        </w:tc>
        <w:tc>
          <w:tcPr>
            <w:tcW w:w="1149" w:type="dxa"/>
            <w:tcBorders>
              <w:top w:val="nil"/>
              <w:left w:val="nil"/>
              <w:bottom w:val="nil"/>
              <w:right w:val="nil"/>
            </w:tcBorders>
          </w:tcPr>
          <w:p w14:paraId="5B663DF2" w14:textId="77777777" w:rsidR="00B262F0" w:rsidRDefault="00B262F0" w:rsidP="00B262F0">
            <w:pPr>
              <w:widowControl w:val="0"/>
              <w:autoSpaceDE w:val="0"/>
              <w:autoSpaceDN w:val="0"/>
              <w:adjustRightInd w:val="0"/>
              <w:spacing w:after="0"/>
              <w:jc w:val="center"/>
              <w:rPr>
                <w:sz w:val="20"/>
                <w:szCs w:val="20"/>
              </w:rPr>
            </w:pPr>
            <w:r>
              <w:rPr>
                <w:sz w:val="20"/>
                <w:szCs w:val="20"/>
              </w:rPr>
              <w:t>0.104</w:t>
            </w:r>
          </w:p>
        </w:tc>
      </w:tr>
      <w:tr w:rsidR="00B262F0" w14:paraId="4D4E4999" w14:textId="77777777" w:rsidTr="00B262F0">
        <w:tc>
          <w:tcPr>
            <w:tcW w:w="2349" w:type="dxa"/>
            <w:tcBorders>
              <w:top w:val="nil"/>
              <w:left w:val="nil"/>
              <w:bottom w:val="nil"/>
              <w:right w:val="nil"/>
            </w:tcBorders>
          </w:tcPr>
          <w:p w14:paraId="0833A510" w14:textId="77777777" w:rsidR="00B262F0" w:rsidRDefault="00B262F0" w:rsidP="00B262F0">
            <w:pPr>
              <w:widowControl w:val="0"/>
              <w:autoSpaceDE w:val="0"/>
              <w:autoSpaceDN w:val="0"/>
              <w:adjustRightInd w:val="0"/>
              <w:spacing w:after="0"/>
              <w:rPr>
                <w:sz w:val="20"/>
                <w:szCs w:val="20"/>
              </w:rPr>
            </w:pPr>
          </w:p>
        </w:tc>
        <w:tc>
          <w:tcPr>
            <w:tcW w:w="1190" w:type="dxa"/>
            <w:tcBorders>
              <w:top w:val="nil"/>
              <w:left w:val="nil"/>
              <w:bottom w:val="nil"/>
              <w:right w:val="nil"/>
            </w:tcBorders>
          </w:tcPr>
          <w:p w14:paraId="405019E0" w14:textId="77777777" w:rsidR="00B262F0" w:rsidRDefault="00B262F0" w:rsidP="00B262F0">
            <w:pPr>
              <w:widowControl w:val="0"/>
              <w:autoSpaceDE w:val="0"/>
              <w:autoSpaceDN w:val="0"/>
              <w:adjustRightInd w:val="0"/>
              <w:spacing w:after="0"/>
              <w:jc w:val="center"/>
              <w:rPr>
                <w:sz w:val="20"/>
                <w:szCs w:val="20"/>
              </w:rPr>
            </w:pPr>
            <w:r>
              <w:rPr>
                <w:sz w:val="20"/>
                <w:szCs w:val="20"/>
              </w:rPr>
              <w:t>(3.20)</w:t>
            </w:r>
          </w:p>
        </w:tc>
        <w:tc>
          <w:tcPr>
            <w:tcW w:w="1158" w:type="dxa"/>
            <w:tcBorders>
              <w:top w:val="nil"/>
              <w:left w:val="nil"/>
              <w:bottom w:val="nil"/>
              <w:right w:val="nil"/>
            </w:tcBorders>
          </w:tcPr>
          <w:p w14:paraId="5BFD6FA7" w14:textId="77777777" w:rsidR="00B262F0" w:rsidRDefault="00B262F0" w:rsidP="00B262F0">
            <w:pPr>
              <w:widowControl w:val="0"/>
              <w:autoSpaceDE w:val="0"/>
              <w:autoSpaceDN w:val="0"/>
              <w:adjustRightInd w:val="0"/>
              <w:spacing w:after="0"/>
              <w:jc w:val="center"/>
              <w:rPr>
                <w:sz w:val="20"/>
                <w:szCs w:val="20"/>
              </w:rPr>
            </w:pPr>
            <w:r>
              <w:rPr>
                <w:sz w:val="20"/>
                <w:szCs w:val="20"/>
              </w:rPr>
              <w:t>(0.17)</w:t>
            </w:r>
          </w:p>
        </w:tc>
        <w:tc>
          <w:tcPr>
            <w:tcW w:w="1212" w:type="dxa"/>
            <w:tcBorders>
              <w:top w:val="nil"/>
              <w:left w:val="nil"/>
              <w:bottom w:val="nil"/>
              <w:right w:val="nil"/>
            </w:tcBorders>
          </w:tcPr>
          <w:p w14:paraId="24B14C3C" w14:textId="77777777" w:rsidR="00B262F0" w:rsidRDefault="00B262F0" w:rsidP="00B262F0">
            <w:pPr>
              <w:widowControl w:val="0"/>
              <w:autoSpaceDE w:val="0"/>
              <w:autoSpaceDN w:val="0"/>
              <w:adjustRightInd w:val="0"/>
              <w:spacing w:after="0"/>
              <w:jc w:val="center"/>
              <w:rPr>
                <w:sz w:val="20"/>
                <w:szCs w:val="20"/>
              </w:rPr>
            </w:pPr>
          </w:p>
        </w:tc>
        <w:tc>
          <w:tcPr>
            <w:tcW w:w="1153" w:type="dxa"/>
            <w:tcBorders>
              <w:top w:val="nil"/>
              <w:left w:val="nil"/>
              <w:bottom w:val="nil"/>
              <w:right w:val="nil"/>
            </w:tcBorders>
          </w:tcPr>
          <w:p w14:paraId="40C66939"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16BF77DE"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4A66300D" w14:textId="77777777" w:rsidR="00B262F0" w:rsidRDefault="00B262F0" w:rsidP="00B262F0">
            <w:pPr>
              <w:widowControl w:val="0"/>
              <w:autoSpaceDE w:val="0"/>
              <w:autoSpaceDN w:val="0"/>
              <w:adjustRightInd w:val="0"/>
              <w:spacing w:after="0"/>
              <w:jc w:val="center"/>
              <w:rPr>
                <w:sz w:val="20"/>
                <w:szCs w:val="20"/>
              </w:rPr>
            </w:pPr>
          </w:p>
        </w:tc>
      </w:tr>
      <w:tr w:rsidR="00B262F0" w14:paraId="1C8C8BD0" w14:textId="77777777" w:rsidTr="00B262F0">
        <w:tc>
          <w:tcPr>
            <w:tcW w:w="2349" w:type="dxa"/>
            <w:tcBorders>
              <w:top w:val="nil"/>
              <w:left w:val="nil"/>
              <w:bottom w:val="nil"/>
              <w:right w:val="nil"/>
            </w:tcBorders>
          </w:tcPr>
          <w:p w14:paraId="4F6A5B7B" w14:textId="77777777" w:rsidR="00B262F0" w:rsidRDefault="00B262F0" w:rsidP="00B262F0">
            <w:pPr>
              <w:widowControl w:val="0"/>
              <w:autoSpaceDE w:val="0"/>
              <w:autoSpaceDN w:val="0"/>
              <w:adjustRightInd w:val="0"/>
              <w:spacing w:after="0"/>
              <w:rPr>
                <w:sz w:val="20"/>
                <w:szCs w:val="20"/>
              </w:rPr>
            </w:pPr>
            <w:r>
              <w:rPr>
                <w:sz w:val="20"/>
                <w:szCs w:val="20"/>
              </w:rPr>
              <w:t>Lantern</w:t>
            </w:r>
          </w:p>
        </w:tc>
        <w:tc>
          <w:tcPr>
            <w:tcW w:w="1190" w:type="dxa"/>
            <w:tcBorders>
              <w:top w:val="nil"/>
              <w:left w:val="nil"/>
              <w:bottom w:val="nil"/>
              <w:right w:val="nil"/>
            </w:tcBorders>
          </w:tcPr>
          <w:p w14:paraId="3E4462EA" w14:textId="77777777" w:rsidR="00B262F0" w:rsidRDefault="00B262F0" w:rsidP="00B262F0">
            <w:pPr>
              <w:widowControl w:val="0"/>
              <w:autoSpaceDE w:val="0"/>
              <w:autoSpaceDN w:val="0"/>
              <w:adjustRightInd w:val="0"/>
              <w:spacing w:after="0"/>
              <w:jc w:val="center"/>
              <w:rPr>
                <w:sz w:val="20"/>
                <w:szCs w:val="20"/>
              </w:rPr>
            </w:pPr>
            <w:r>
              <w:rPr>
                <w:sz w:val="20"/>
                <w:szCs w:val="20"/>
              </w:rPr>
              <w:t>0.010</w:t>
            </w:r>
          </w:p>
        </w:tc>
        <w:tc>
          <w:tcPr>
            <w:tcW w:w="1158" w:type="dxa"/>
            <w:tcBorders>
              <w:top w:val="nil"/>
              <w:left w:val="nil"/>
              <w:bottom w:val="nil"/>
              <w:right w:val="nil"/>
            </w:tcBorders>
          </w:tcPr>
          <w:p w14:paraId="60936DB1" w14:textId="77777777" w:rsidR="00B262F0" w:rsidRDefault="00B262F0" w:rsidP="00B262F0">
            <w:pPr>
              <w:widowControl w:val="0"/>
              <w:autoSpaceDE w:val="0"/>
              <w:autoSpaceDN w:val="0"/>
              <w:adjustRightInd w:val="0"/>
              <w:spacing w:after="0"/>
              <w:jc w:val="center"/>
              <w:rPr>
                <w:sz w:val="20"/>
                <w:szCs w:val="20"/>
              </w:rPr>
            </w:pPr>
            <w:r>
              <w:rPr>
                <w:sz w:val="20"/>
                <w:szCs w:val="20"/>
              </w:rPr>
              <w:t>-0.000</w:t>
            </w:r>
          </w:p>
        </w:tc>
        <w:tc>
          <w:tcPr>
            <w:tcW w:w="1212" w:type="dxa"/>
            <w:tcBorders>
              <w:top w:val="nil"/>
              <w:left w:val="nil"/>
              <w:bottom w:val="nil"/>
              <w:right w:val="nil"/>
            </w:tcBorders>
          </w:tcPr>
          <w:p w14:paraId="12E41278" w14:textId="77777777" w:rsidR="00B262F0" w:rsidRDefault="00B262F0" w:rsidP="00B262F0">
            <w:pPr>
              <w:widowControl w:val="0"/>
              <w:autoSpaceDE w:val="0"/>
              <w:autoSpaceDN w:val="0"/>
              <w:adjustRightInd w:val="0"/>
              <w:spacing w:after="0"/>
              <w:jc w:val="center"/>
              <w:rPr>
                <w:sz w:val="20"/>
                <w:szCs w:val="20"/>
              </w:rPr>
            </w:pPr>
            <w:r>
              <w:rPr>
                <w:sz w:val="20"/>
                <w:szCs w:val="20"/>
              </w:rPr>
              <w:t>0.027</w:t>
            </w:r>
          </w:p>
        </w:tc>
        <w:tc>
          <w:tcPr>
            <w:tcW w:w="1153" w:type="dxa"/>
            <w:tcBorders>
              <w:top w:val="nil"/>
              <w:left w:val="nil"/>
              <w:bottom w:val="nil"/>
              <w:right w:val="nil"/>
            </w:tcBorders>
          </w:tcPr>
          <w:p w14:paraId="52A54009" w14:textId="77777777" w:rsidR="00B262F0" w:rsidRDefault="00B262F0" w:rsidP="00B262F0">
            <w:pPr>
              <w:widowControl w:val="0"/>
              <w:autoSpaceDE w:val="0"/>
              <w:autoSpaceDN w:val="0"/>
              <w:adjustRightInd w:val="0"/>
              <w:spacing w:after="0"/>
              <w:jc w:val="center"/>
              <w:rPr>
                <w:sz w:val="20"/>
                <w:szCs w:val="20"/>
              </w:rPr>
            </w:pPr>
            <w:r>
              <w:rPr>
                <w:sz w:val="20"/>
                <w:szCs w:val="20"/>
              </w:rPr>
              <w:t>0.023</w:t>
            </w:r>
          </w:p>
        </w:tc>
        <w:tc>
          <w:tcPr>
            <w:tcW w:w="1149" w:type="dxa"/>
            <w:tcBorders>
              <w:top w:val="nil"/>
              <w:left w:val="nil"/>
              <w:bottom w:val="nil"/>
              <w:right w:val="nil"/>
            </w:tcBorders>
          </w:tcPr>
          <w:p w14:paraId="28968D2F" w14:textId="77777777" w:rsidR="00B262F0" w:rsidRDefault="00B262F0" w:rsidP="00B262F0">
            <w:pPr>
              <w:widowControl w:val="0"/>
              <w:autoSpaceDE w:val="0"/>
              <w:autoSpaceDN w:val="0"/>
              <w:adjustRightInd w:val="0"/>
              <w:spacing w:after="0"/>
              <w:jc w:val="center"/>
              <w:rPr>
                <w:sz w:val="20"/>
                <w:szCs w:val="20"/>
              </w:rPr>
            </w:pPr>
            <w:r>
              <w:rPr>
                <w:sz w:val="20"/>
                <w:szCs w:val="20"/>
              </w:rPr>
              <w:t>0.019</w:t>
            </w:r>
          </w:p>
        </w:tc>
        <w:tc>
          <w:tcPr>
            <w:tcW w:w="1149" w:type="dxa"/>
            <w:tcBorders>
              <w:top w:val="nil"/>
              <w:left w:val="nil"/>
              <w:bottom w:val="nil"/>
              <w:right w:val="nil"/>
            </w:tcBorders>
          </w:tcPr>
          <w:p w14:paraId="32B31DD7" w14:textId="77777777" w:rsidR="00B262F0" w:rsidRDefault="00B262F0" w:rsidP="00B262F0">
            <w:pPr>
              <w:widowControl w:val="0"/>
              <w:autoSpaceDE w:val="0"/>
              <w:autoSpaceDN w:val="0"/>
              <w:adjustRightInd w:val="0"/>
              <w:spacing w:after="0"/>
              <w:jc w:val="center"/>
              <w:rPr>
                <w:sz w:val="20"/>
                <w:szCs w:val="20"/>
              </w:rPr>
            </w:pPr>
            <w:r>
              <w:rPr>
                <w:sz w:val="20"/>
                <w:szCs w:val="20"/>
              </w:rPr>
              <w:t>0.014</w:t>
            </w:r>
          </w:p>
        </w:tc>
      </w:tr>
      <w:tr w:rsidR="00B262F0" w14:paraId="7809139B" w14:textId="77777777" w:rsidTr="00B262F0">
        <w:tc>
          <w:tcPr>
            <w:tcW w:w="2349" w:type="dxa"/>
            <w:tcBorders>
              <w:top w:val="nil"/>
              <w:left w:val="nil"/>
              <w:bottom w:val="nil"/>
              <w:right w:val="nil"/>
            </w:tcBorders>
          </w:tcPr>
          <w:p w14:paraId="56DC61B5" w14:textId="77777777" w:rsidR="00B262F0" w:rsidRDefault="00B262F0" w:rsidP="00B262F0">
            <w:pPr>
              <w:widowControl w:val="0"/>
              <w:autoSpaceDE w:val="0"/>
              <w:autoSpaceDN w:val="0"/>
              <w:adjustRightInd w:val="0"/>
              <w:spacing w:after="0"/>
              <w:rPr>
                <w:sz w:val="20"/>
                <w:szCs w:val="20"/>
              </w:rPr>
            </w:pPr>
          </w:p>
        </w:tc>
        <w:tc>
          <w:tcPr>
            <w:tcW w:w="1190" w:type="dxa"/>
            <w:tcBorders>
              <w:top w:val="nil"/>
              <w:left w:val="nil"/>
              <w:bottom w:val="nil"/>
              <w:right w:val="nil"/>
            </w:tcBorders>
          </w:tcPr>
          <w:p w14:paraId="5F9D50F7" w14:textId="77777777" w:rsidR="00B262F0" w:rsidRDefault="00B262F0" w:rsidP="00B262F0">
            <w:pPr>
              <w:widowControl w:val="0"/>
              <w:autoSpaceDE w:val="0"/>
              <w:autoSpaceDN w:val="0"/>
              <w:adjustRightInd w:val="0"/>
              <w:spacing w:after="0"/>
              <w:jc w:val="center"/>
              <w:rPr>
                <w:sz w:val="20"/>
                <w:szCs w:val="20"/>
              </w:rPr>
            </w:pPr>
            <w:r>
              <w:rPr>
                <w:sz w:val="20"/>
                <w:szCs w:val="20"/>
              </w:rPr>
              <w:t>(1.24)</w:t>
            </w:r>
          </w:p>
        </w:tc>
        <w:tc>
          <w:tcPr>
            <w:tcW w:w="1158" w:type="dxa"/>
            <w:tcBorders>
              <w:top w:val="nil"/>
              <w:left w:val="nil"/>
              <w:bottom w:val="nil"/>
              <w:right w:val="nil"/>
            </w:tcBorders>
          </w:tcPr>
          <w:p w14:paraId="3138095E" w14:textId="77777777" w:rsidR="00B262F0" w:rsidRDefault="00B262F0" w:rsidP="00B262F0">
            <w:pPr>
              <w:widowControl w:val="0"/>
              <w:autoSpaceDE w:val="0"/>
              <w:autoSpaceDN w:val="0"/>
              <w:adjustRightInd w:val="0"/>
              <w:spacing w:after="0"/>
              <w:jc w:val="center"/>
              <w:rPr>
                <w:sz w:val="20"/>
                <w:szCs w:val="20"/>
              </w:rPr>
            </w:pPr>
            <w:r>
              <w:rPr>
                <w:sz w:val="20"/>
                <w:szCs w:val="20"/>
              </w:rPr>
              <w:t>(-0.06)</w:t>
            </w:r>
          </w:p>
        </w:tc>
        <w:tc>
          <w:tcPr>
            <w:tcW w:w="1212" w:type="dxa"/>
            <w:tcBorders>
              <w:top w:val="nil"/>
              <w:left w:val="nil"/>
              <w:bottom w:val="nil"/>
              <w:right w:val="nil"/>
            </w:tcBorders>
          </w:tcPr>
          <w:p w14:paraId="4DCC3BBB" w14:textId="77777777" w:rsidR="00B262F0" w:rsidRDefault="00B262F0" w:rsidP="00B262F0">
            <w:pPr>
              <w:widowControl w:val="0"/>
              <w:autoSpaceDE w:val="0"/>
              <w:autoSpaceDN w:val="0"/>
              <w:adjustRightInd w:val="0"/>
              <w:spacing w:after="0"/>
              <w:jc w:val="center"/>
              <w:rPr>
                <w:sz w:val="20"/>
                <w:szCs w:val="20"/>
              </w:rPr>
            </w:pPr>
          </w:p>
        </w:tc>
        <w:tc>
          <w:tcPr>
            <w:tcW w:w="1153" w:type="dxa"/>
            <w:tcBorders>
              <w:top w:val="nil"/>
              <w:left w:val="nil"/>
              <w:bottom w:val="nil"/>
              <w:right w:val="nil"/>
            </w:tcBorders>
          </w:tcPr>
          <w:p w14:paraId="2F1C53F2"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6CCD2AAD"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15EB1ECB" w14:textId="77777777" w:rsidR="00B262F0" w:rsidRDefault="00B262F0" w:rsidP="00B262F0">
            <w:pPr>
              <w:widowControl w:val="0"/>
              <w:autoSpaceDE w:val="0"/>
              <w:autoSpaceDN w:val="0"/>
              <w:adjustRightInd w:val="0"/>
              <w:spacing w:after="0"/>
              <w:jc w:val="center"/>
              <w:rPr>
                <w:sz w:val="20"/>
                <w:szCs w:val="20"/>
              </w:rPr>
            </w:pPr>
          </w:p>
        </w:tc>
      </w:tr>
      <w:tr w:rsidR="00B262F0" w14:paraId="090A8D60" w14:textId="77777777" w:rsidTr="00B262F0">
        <w:tc>
          <w:tcPr>
            <w:tcW w:w="2349" w:type="dxa"/>
            <w:tcBorders>
              <w:top w:val="nil"/>
              <w:left w:val="nil"/>
              <w:bottom w:val="nil"/>
              <w:right w:val="nil"/>
            </w:tcBorders>
          </w:tcPr>
          <w:p w14:paraId="0F42148D" w14:textId="77777777" w:rsidR="00B262F0" w:rsidRDefault="00B262F0" w:rsidP="00B262F0">
            <w:pPr>
              <w:widowControl w:val="0"/>
              <w:autoSpaceDE w:val="0"/>
              <w:autoSpaceDN w:val="0"/>
              <w:adjustRightInd w:val="0"/>
              <w:spacing w:after="0"/>
              <w:rPr>
                <w:sz w:val="20"/>
                <w:szCs w:val="20"/>
              </w:rPr>
            </w:pPr>
            <w:r>
              <w:rPr>
                <w:sz w:val="20"/>
                <w:szCs w:val="20"/>
              </w:rPr>
              <w:t>Mobile phone</w:t>
            </w:r>
          </w:p>
        </w:tc>
        <w:tc>
          <w:tcPr>
            <w:tcW w:w="1190" w:type="dxa"/>
            <w:tcBorders>
              <w:top w:val="nil"/>
              <w:left w:val="nil"/>
              <w:bottom w:val="nil"/>
              <w:right w:val="nil"/>
            </w:tcBorders>
          </w:tcPr>
          <w:p w14:paraId="751B26C8" w14:textId="77777777" w:rsidR="00B262F0" w:rsidRDefault="00B262F0" w:rsidP="00B262F0">
            <w:pPr>
              <w:widowControl w:val="0"/>
              <w:autoSpaceDE w:val="0"/>
              <w:autoSpaceDN w:val="0"/>
              <w:adjustRightInd w:val="0"/>
              <w:spacing w:after="0"/>
              <w:jc w:val="center"/>
              <w:rPr>
                <w:sz w:val="20"/>
                <w:szCs w:val="20"/>
              </w:rPr>
            </w:pPr>
            <w:r>
              <w:rPr>
                <w:sz w:val="20"/>
                <w:szCs w:val="20"/>
              </w:rPr>
              <w:t>-0.004</w:t>
            </w:r>
          </w:p>
        </w:tc>
        <w:tc>
          <w:tcPr>
            <w:tcW w:w="1158" w:type="dxa"/>
            <w:tcBorders>
              <w:top w:val="nil"/>
              <w:left w:val="nil"/>
              <w:bottom w:val="nil"/>
              <w:right w:val="nil"/>
            </w:tcBorders>
          </w:tcPr>
          <w:p w14:paraId="2DABC463" w14:textId="77777777" w:rsidR="00B262F0" w:rsidRDefault="00B262F0" w:rsidP="00B262F0">
            <w:pPr>
              <w:widowControl w:val="0"/>
              <w:autoSpaceDE w:val="0"/>
              <w:autoSpaceDN w:val="0"/>
              <w:adjustRightInd w:val="0"/>
              <w:spacing w:after="0"/>
              <w:jc w:val="center"/>
              <w:rPr>
                <w:sz w:val="20"/>
                <w:szCs w:val="20"/>
              </w:rPr>
            </w:pPr>
            <w:r>
              <w:rPr>
                <w:sz w:val="20"/>
                <w:szCs w:val="20"/>
              </w:rPr>
              <w:t>-0.017</w:t>
            </w:r>
          </w:p>
        </w:tc>
        <w:tc>
          <w:tcPr>
            <w:tcW w:w="1212" w:type="dxa"/>
            <w:tcBorders>
              <w:top w:val="nil"/>
              <w:left w:val="nil"/>
              <w:bottom w:val="nil"/>
              <w:right w:val="nil"/>
            </w:tcBorders>
          </w:tcPr>
          <w:p w14:paraId="3199DC03" w14:textId="77777777" w:rsidR="00B262F0" w:rsidRDefault="00B262F0" w:rsidP="00B262F0">
            <w:pPr>
              <w:widowControl w:val="0"/>
              <w:autoSpaceDE w:val="0"/>
              <w:autoSpaceDN w:val="0"/>
              <w:adjustRightInd w:val="0"/>
              <w:spacing w:after="0"/>
              <w:jc w:val="center"/>
              <w:rPr>
                <w:sz w:val="20"/>
                <w:szCs w:val="20"/>
              </w:rPr>
            </w:pPr>
            <w:r>
              <w:rPr>
                <w:sz w:val="20"/>
                <w:szCs w:val="20"/>
              </w:rPr>
              <w:t>0.083</w:t>
            </w:r>
          </w:p>
        </w:tc>
        <w:tc>
          <w:tcPr>
            <w:tcW w:w="1153" w:type="dxa"/>
            <w:tcBorders>
              <w:top w:val="nil"/>
              <w:left w:val="nil"/>
              <w:bottom w:val="nil"/>
              <w:right w:val="nil"/>
            </w:tcBorders>
          </w:tcPr>
          <w:p w14:paraId="769A34F4" w14:textId="77777777" w:rsidR="00B262F0" w:rsidRDefault="00B262F0" w:rsidP="00B262F0">
            <w:pPr>
              <w:widowControl w:val="0"/>
              <w:autoSpaceDE w:val="0"/>
              <w:autoSpaceDN w:val="0"/>
              <w:adjustRightInd w:val="0"/>
              <w:spacing w:after="0"/>
              <w:jc w:val="center"/>
              <w:rPr>
                <w:sz w:val="20"/>
                <w:szCs w:val="20"/>
              </w:rPr>
            </w:pPr>
            <w:r>
              <w:rPr>
                <w:sz w:val="20"/>
                <w:szCs w:val="20"/>
              </w:rPr>
              <w:t>0.098</w:t>
            </w:r>
          </w:p>
        </w:tc>
        <w:tc>
          <w:tcPr>
            <w:tcW w:w="1149" w:type="dxa"/>
            <w:tcBorders>
              <w:top w:val="nil"/>
              <w:left w:val="nil"/>
              <w:bottom w:val="nil"/>
              <w:right w:val="nil"/>
            </w:tcBorders>
          </w:tcPr>
          <w:p w14:paraId="14EE7AFD" w14:textId="77777777" w:rsidR="00B262F0" w:rsidRDefault="00B262F0" w:rsidP="00B262F0">
            <w:pPr>
              <w:widowControl w:val="0"/>
              <w:autoSpaceDE w:val="0"/>
              <w:autoSpaceDN w:val="0"/>
              <w:adjustRightInd w:val="0"/>
              <w:spacing w:after="0"/>
              <w:jc w:val="center"/>
              <w:rPr>
                <w:sz w:val="20"/>
                <w:szCs w:val="20"/>
              </w:rPr>
            </w:pPr>
            <w:r>
              <w:rPr>
                <w:sz w:val="20"/>
                <w:szCs w:val="20"/>
              </w:rPr>
              <w:t>0.141</w:t>
            </w:r>
          </w:p>
        </w:tc>
        <w:tc>
          <w:tcPr>
            <w:tcW w:w="1149" w:type="dxa"/>
            <w:tcBorders>
              <w:top w:val="nil"/>
              <w:left w:val="nil"/>
              <w:bottom w:val="nil"/>
              <w:right w:val="nil"/>
            </w:tcBorders>
          </w:tcPr>
          <w:p w14:paraId="1BF1099D" w14:textId="77777777" w:rsidR="00B262F0" w:rsidRDefault="00B262F0" w:rsidP="00B262F0">
            <w:pPr>
              <w:widowControl w:val="0"/>
              <w:autoSpaceDE w:val="0"/>
              <w:autoSpaceDN w:val="0"/>
              <w:adjustRightInd w:val="0"/>
              <w:spacing w:after="0"/>
              <w:jc w:val="center"/>
              <w:rPr>
                <w:sz w:val="20"/>
                <w:szCs w:val="20"/>
              </w:rPr>
            </w:pPr>
            <w:r>
              <w:rPr>
                <w:sz w:val="20"/>
                <w:szCs w:val="20"/>
              </w:rPr>
              <w:t>0.156</w:t>
            </w:r>
          </w:p>
        </w:tc>
      </w:tr>
      <w:tr w:rsidR="00B262F0" w14:paraId="44FB7E1D" w14:textId="77777777" w:rsidTr="00B262F0">
        <w:tc>
          <w:tcPr>
            <w:tcW w:w="2349" w:type="dxa"/>
            <w:tcBorders>
              <w:top w:val="nil"/>
              <w:left w:val="nil"/>
              <w:bottom w:val="nil"/>
              <w:right w:val="nil"/>
            </w:tcBorders>
          </w:tcPr>
          <w:p w14:paraId="74DE5E55" w14:textId="77777777" w:rsidR="00B262F0" w:rsidRDefault="00B262F0" w:rsidP="00B262F0">
            <w:pPr>
              <w:widowControl w:val="0"/>
              <w:autoSpaceDE w:val="0"/>
              <w:autoSpaceDN w:val="0"/>
              <w:adjustRightInd w:val="0"/>
              <w:spacing w:after="0"/>
              <w:rPr>
                <w:sz w:val="20"/>
                <w:szCs w:val="20"/>
              </w:rPr>
            </w:pPr>
          </w:p>
        </w:tc>
        <w:tc>
          <w:tcPr>
            <w:tcW w:w="1190" w:type="dxa"/>
            <w:tcBorders>
              <w:top w:val="nil"/>
              <w:left w:val="nil"/>
              <w:bottom w:val="nil"/>
              <w:right w:val="nil"/>
            </w:tcBorders>
          </w:tcPr>
          <w:p w14:paraId="11D5E781" w14:textId="77777777" w:rsidR="00B262F0" w:rsidRDefault="00B262F0" w:rsidP="00B262F0">
            <w:pPr>
              <w:widowControl w:val="0"/>
              <w:autoSpaceDE w:val="0"/>
              <w:autoSpaceDN w:val="0"/>
              <w:adjustRightInd w:val="0"/>
              <w:spacing w:after="0"/>
              <w:jc w:val="center"/>
              <w:rPr>
                <w:sz w:val="20"/>
                <w:szCs w:val="20"/>
              </w:rPr>
            </w:pPr>
            <w:r>
              <w:rPr>
                <w:sz w:val="20"/>
                <w:szCs w:val="20"/>
              </w:rPr>
              <w:t>(-0.19)</w:t>
            </w:r>
          </w:p>
        </w:tc>
        <w:tc>
          <w:tcPr>
            <w:tcW w:w="1158" w:type="dxa"/>
            <w:tcBorders>
              <w:top w:val="nil"/>
              <w:left w:val="nil"/>
              <w:bottom w:val="nil"/>
              <w:right w:val="nil"/>
            </w:tcBorders>
          </w:tcPr>
          <w:p w14:paraId="561F06D2" w14:textId="77777777" w:rsidR="00B262F0" w:rsidRDefault="00B262F0" w:rsidP="00B262F0">
            <w:pPr>
              <w:widowControl w:val="0"/>
              <w:autoSpaceDE w:val="0"/>
              <w:autoSpaceDN w:val="0"/>
              <w:adjustRightInd w:val="0"/>
              <w:spacing w:after="0"/>
              <w:jc w:val="center"/>
              <w:rPr>
                <w:sz w:val="20"/>
                <w:szCs w:val="20"/>
              </w:rPr>
            </w:pPr>
            <w:r>
              <w:rPr>
                <w:sz w:val="20"/>
                <w:szCs w:val="20"/>
              </w:rPr>
              <w:t>(-1.19)</w:t>
            </w:r>
          </w:p>
        </w:tc>
        <w:tc>
          <w:tcPr>
            <w:tcW w:w="1212" w:type="dxa"/>
            <w:tcBorders>
              <w:top w:val="nil"/>
              <w:left w:val="nil"/>
              <w:bottom w:val="nil"/>
              <w:right w:val="nil"/>
            </w:tcBorders>
          </w:tcPr>
          <w:p w14:paraId="7F5580A6" w14:textId="77777777" w:rsidR="00B262F0" w:rsidRDefault="00B262F0" w:rsidP="00B262F0">
            <w:pPr>
              <w:widowControl w:val="0"/>
              <w:autoSpaceDE w:val="0"/>
              <w:autoSpaceDN w:val="0"/>
              <w:adjustRightInd w:val="0"/>
              <w:spacing w:after="0"/>
              <w:jc w:val="center"/>
              <w:rPr>
                <w:sz w:val="20"/>
                <w:szCs w:val="20"/>
              </w:rPr>
            </w:pPr>
          </w:p>
        </w:tc>
        <w:tc>
          <w:tcPr>
            <w:tcW w:w="1153" w:type="dxa"/>
            <w:tcBorders>
              <w:top w:val="nil"/>
              <w:left w:val="nil"/>
              <w:bottom w:val="nil"/>
              <w:right w:val="nil"/>
            </w:tcBorders>
          </w:tcPr>
          <w:p w14:paraId="0E3562C2"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311A6918" w14:textId="77777777" w:rsidR="00B262F0" w:rsidRDefault="00B262F0" w:rsidP="00B262F0">
            <w:pPr>
              <w:widowControl w:val="0"/>
              <w:autoSpaceDE w:val="0"/>
              <w:autoSpaceDN w:val="0"/>
              <w:adjustRightInd w:val="0"/>
              <w:spacing w:after="0"/>
              <w:jc w:val="center"/>
              <w:rPr>
                <w:sz w:val="20"/>
                <w:szCs w:val="20"/>
              </w:rPr>
            </w:pPr>
          </w:p>
        </w:tc>
        <w:tc>
          <w:tcPr>
            <w:tcW w:w="1149" w:type="dxa"/>
            <w:tcBorders>
              <w:top w:val="nil"/>
              <w:left w:val="nil"/>
              <w:bottom w:val="nil"/>
              <w:right w:val="nil"/>
            </w:tcBorders>
          </w:tcPr>
          <w:p w14:paraId="5D3E9589" w14:textId="77777777" w:rsidR="00B262F0" w:rsidRDefault="00B262F0" w:rsidP="00B262F0">
            <w:pPr>
              <w:widowControl w:val="0"/>
              <w:autoSpaceDE w:val="0"/>
              <w:autoSpaceDN w:val="0"/>
              <w:adjustRightInd w:val="0"/>
              <w:spacing w:after="0"/>
              <w:jc w:val="center"/>
              <w:rPr>
                <w:sz w:val="20"/>
                <w:szCs w:val="20"/>
              </w:rPr>
            </w:pPr>
          </w:p>
        </w:tc>
      </w:tr>
      <w:tr w:rsidR="00B262F0" w14:paraId="6547EF92" w14:textId="77777777" w:rsidTr="00B262F0">
        <w:tc>
          <w:tcPr>
            <w:tcW w:w="2349" w:type="dxa"/>
            <w:tcBorders>
              <w:top w:val="nil"/>
              <w:left w:val="nil"/>
              <w:bottom w:val="single" w:sz="6" w:space="0" w:color="auto"/>
              <w:right w:val="nil"/>
            </w:tcBorders>
          </w:tcPr>
          <w:p w14:paraId="7F21F41A" w14:textId="77777777" w:rsidR="00B262F0" w:rsidRDefault="00B262F0" w:rsidP="00B262F0">
            <w:pPr>
              <w:widowControl w:val="0"/>
              <w:autoSpaceDE w:val="0"/>
              <w:autoSpaceDN w:val="0"/>
              <w:adjustRightInd w:val="0"/>
              <w:spacing w:after="0"/>
              <w:rPr>
                <w:sz w:val="20"/>
                <w:szCs w:val="20"/>
              </w:rPr>
            </w:pPr>
            <w:r>
              <w:rPr>
                <w:i/>
                <w:iCs/>
                <w:sz w:val="20"/>
                <w:szCs w:val="20"/>
              </w:rPr>
              <w:t>N</w:t>
            </w:r>
          </w:p>
        </w:tc>
        <w:tc>
          <w:tcPr>
            <w:tcW w:w="1190" w:type="dxa"/>
            <w:tcBorders>
              <w:top w:val="nil"/>
              <w:left w:val="nil"/>
              <w:bottom w:val="single" w:sz="6" w:space="0" w:color="auto"/>
              <w:right w:val="nil"/>
            </w:tcBorders>
          </w:tcPr>
          <w:p w14:paraId="549E73EB" w14:textId="77777777" w:rsidR="00B262F0" w:rsidRDefault="00B262F0" w:rsidP="00B262F0">
            <w:pPr>
              <w:widowControl w:val="0"/>
              <w:autoSpaceDE w:val="0"/>
              <w:autoSpaceDN w:val="0"/>
              <w:adjustRightInd w:val="0"/>
              <w:spacing w:after="0"/>
              <w:jc w:val="center"/>
              <w:rPr>
                <w:sz w:val="20"/>
                <w:szCs w:val="20"/>
              </w:rPr>
            </w:pPr>
            <w:r>
              <w:rPr>
                <w:sz w:val="20"/>
                <w:szCs w:val="20"/>
              </w:rPr>
              <w:t>3,300</w:t>
            </w:r>
          </w:p>
        </w:tc>
        <w:tc>
          <w:tcPr>
            <w:tcW w:w="1158" w:type="dxa"/>
            <w:tcBorders>
              <w:top w:val="nil"/>
              <w:left w:val="nil"/>
              <w:bottom w:val="single" w:sz="6" w:space="0" w:color="auto"/>
              <w:right w:val="nil"/>
            </w:tcBorders>
          </w:tcPr>
          <w:p w14:paraId="5DD1DC8E" w14:textId="77777777" w:rsidR="00B262F0" w:rsidRDefault="00B262F0" w:rsidP="00B262F0">
            <w:pPr>
              <w:widowControl w:val="0"/>
              <w:autoSpaceDE w:val="0"/>
              <w:autoSpaceDN w:val="0"/>
              <w:adjustRightInd w:val="0"/>
              <w:spacing w:after="0"/>
              <w:jc w:val="center"/>
              <w:rPr>
                <w:sz w:val="20"/>
                <w:szCs w:val="20"/>
              </w:rPr>
            </w:pPr>
            <w:r>
              <w:rPr>
                <w:sz w:val="20"/>
                <w:szCs w:val="20"/>
              </w:rPr>
              <w:t>3,299</w:t>
            </w:r>
          </w:p>
        </w:tc>
        <w:tc>
          <w:tcPr>
            <w:tcW w:w="1212" w:type="dxa"/>
            <w:tcBorders>
              <w:top w:val="nil"/>
              <w:left w:val="nil"/>
              <w:bottom w:val="single" w:sz="6" w:space="0" w:color="auto"/>
              <w:right w:val="nil"/>
            </w:tcBorders>
          </w:tcPr>
          <w:p w14:paraId="570719C9" w14:textId="77777777" w:rsidR="00B262F0" w:rsidRDefault="00B262F0" w:rsidP="00B262F0">
            <w:pPr>
              <w:widowControl w:val="0"/>
              <w:autoSpaceDE w:val="0"/>
              <w:autoSpaceDN w:val="0"/>
              <w:adjustRightInd w:val="0"/>
              <w:spacing w:after="0"/>
              <w:jc w:val="center"/>
              <w:rPr>
                <w:sz w:val="20"/>
                <w:szCs w:val="20"/>
              </w:rPr>
            </w:pPr>
            <w:r>
              <w:rPr>
                <w:sz w:val="20"/>
                <w:szCs w:val="20"/>
              </w:rPr>
              <w:t>1,574</w:t>
            </w:r>
          </w:p>
        </w:tc>
        <w:tc>
          <w:tcPr>
            <w:tcW w:w="1153" w:type="dxa"/>
            <w:tcBorders>
              <w:top w:val="nil"/>
              <w:left w:val="nil"/>
              <w:bottom w:val="single" w:sz="6" w:space="0" w:color="auto"/>
              <w:right w:val="nil"/>
            </w:tcBorders>
          </w:tcPr>
          <w:p w14:paraId="46752AEE" w14:textId="77777777" w:rsidR="00B262F0" w:rsidRDefault="00B262F0" w:rsidP="00B262F0">
            <w:pPr>
              <w:widowControl w:val="0"/>
              <w:autoSpaceDE w:val="0"/>
              <w:autoSpaceDN w:val="0"/>
              <w:adjustRightInd w:val="0"/>
              <w:spacing w:after="0"/>
              <w:jc w:val="center"/>
              <w:rPr>
                <w:sz w:val="20"/>
                <w:szCs w:val="20"/>
              </w:rPr>
            </w:pPr>
            <w:r>
              <w:rPr>
                <w:sz w:val="20"/>
                <w:szCs w:val="20"/>
              </w:rPr>
              <w:t>1,725</w:t>
            </w:r>
          </w:p>
        </w:tc>
        <w:tc>
          <w:tcPr>
            <w:tcW w:w="1149" w:type="dxa"/>
            <w:tcBorders>
              <w:top w:val="nil"/>
              <w:left w:val="nil"/>
              <w:bottom w:val="single" w:sz="6" w:space="0" w:color="auto"/>
              <w:right w:val="nil"/>
            </w:tcBorders>
          </w:tcPr>
          <w:p w14:paraId="17FCD06B" w14:textId="77777777" w:rsidR="00B262F0" w:rsidRDefault="00B262F0" w:rsidP="00B262F0">
            <w:pPr>
              <w:widowControl w:val="0"/>
              <w:autoSpaceDE w:val="0"/>
              <w:autoSpaceDN w:val="0"/>
              <w:adjustRightInd w:val="0"/>
              <w:spacing w:after="0"/>
              <w:jc w:val="center"/>
              <w:rPr>
                <w:sz w:val="20"/>
                <w:szCs w:val="20"/>
              </w:rPr>
            </w:pPr>
            <w:r>
              <w:rPr>
                <w:sz w:val="20"/>
                <w:szCs w:val="20"/>
              </w:rPr>
              <w:t>1,574</w:t>
            </w:r>
          </w:p>
        </w:tc>
        <w:tc>
          <w:tcPr>
            <w:tcW w:w="1149" w:type="dxa"/>
            <w:tcBorders>
              <w:top w:val="nil"/>
              <w:left w:val="nil"/>
              <w:bottom w:val="single" w:sz="6" w:space="0" w:color="auto"/>
              <w:right w:val="nil"/>
            </w:tcBorders>
          </w:tcPr>
          <w:p w14:paraId="58D4582F" w14:textId="77777777" w:rsidR="00B262F0" w:rsidRDefault="00B262F0" w:rsidP="00B262F0">
            <w:pPr>
              <w:widowControl w:val="0"/>
              <w:autoSpaceDE w:val="0"/>
              <w:autoSpaceDN w:val="0"/>
              <w:adjustRightInd w:val="0"/>
              <w:spacing w:after="0"/>
              <w:jc w:val="center"/>
              <w:rPr>
                <w:sz w:val="20"/>
                <w:szCs w:val="20"/>
              </w:rPr>
            </w:pPr>
            <w:r>
              <w:rPr>
                <w:sz w:val="20"/>
                <w:szCs w:val="20"/>
              </w:rPr>
              <w:t>1,726</w:t>
            </w:r>
          </w:p>
        </w:tc>
      </w:tr>
    </w:tbl>
    <w:p w14:paraId="13BE8E7B" w14:textId="77777777" w:rsidR="00B262F0" w:rsidRDefault="00B262F0" w:rsidP="00B262F0">
      <w:pPr>
        <w:widowControl w:val="0"/>
        <w:autoSpaceDE w:val="0"/>
        <w:autoSpaceDN w:val="0"/>
        <w:adjustRightInd w:val="0"/>
        <w:spacing w:after="66"/>
        <w:rPr>
          <w:sz w:val="16"/>
          <w:szCs w:val="16"/>
        </w:rPr>
      </w:pPr>
      <w:r w:rsidRPr="003300BE">
        <w:rPr>
          <w:sz w:val="16"/>
          <w:szCs w:val="16"/>
        </w:rPr>
        <w:t xml:space="preserve">Notes: </w:t>
      </w:r>
      <w:r>
        <w:rPr>
          <w:sz w:val="16"/>
          <w:szCs w:val="16"/>
        </w:rPr>
        <w:t>Coefficients represent</w:t>
      </w:r>
      <w:r w:rsidRPr="003300BE">
        <w:rPr>
          <w:sz w:val="16"/>
          <w:szCs w:val="16"/>
        </w:rPr>
        <w:t xml:space="preserve"> </w:t>
      </w:r>
      <w:r>
        <w:rPr>
          <w:sz w:val="16"/>
          <w:szCs w:val="16"/>
        </w:rPr>
        <w:t xml:space="preserve">cross-sectional differences between panel T and C households at Midline and at Endline. </w:t>
      </w:r>
      <w:r w:rsidRPr="00ED6536">
        <w:rPr>
          <w:sz w:val="16"/>
          <w:szCs w:val="16"/>
        </w:rPr>
        <w:t>Binary outcomes are estimated using LPM</w:t>
      </w:r>
      <w:r w:rsidRPr="003300BE">
        <w:rPr>
          <w:sz w:val="16"/>
          <w:szCs w:val="16"/>
        </w:rPr>
        <w:t>. See Table 1</w:t>
      </w:r>
      <w:r>
        <w:rPr>
          <w:sz w:val="16"/>
          <w:szCs w:val="16"/>
        </w:rPr>
        <w:t>3</w:t>
      </w:r>
      <w:r w:rsidRPr="003300BE">
        <w:rPr>
          <w:sz w:val="16"/>
          <w:szCs w:val="16"/>
        </w:rPr>
        <w:t>.1.1 for additional explanatory notes on model specification, including a list of control variables utilized.</w:t>
      </w:r>
      <w:r>
        <w:rPr>
          <w:sz w:val="16"/>
          <w:szCs w:val="16"/>
        </w:rPr>
        <w:t xml:space="preserve"> * 10% significance ** 5% significance; *** 1% significance.</w:t>
      </w:r>
    </w:p>
    <w:p w14:paraId="106CC161" w14:textId="77777777" w:rsidR="00B262F0" w:rsidRDefault="00B262F0" w:rsidP="00B262F0">
      <w:pPr>
        <w:widowControl w:val="0"/>
        <w:autoSpaceDE w:val="0"/>
        <w:autoSpaceDN w:val="0"/>
        <w:adjustRightInd w:val="0"/>
        <w:spacing w:after="66"/>
        <w:rPr>
          <w:sz w:val="16"/>
          <w:szCs w:val="16"/>
        </w:rPr>
      </w:pPr>
    </w:p>
    <w:p w14:paraId="37435EA9" w14:textId="77777777" w:rsidR="00B262F0" w:rsidRDefault="00B262F0" w:rsidP="00B262F0">
      <w:r>
        <w:t xml:space="preserve">There were very few examples of durable goods in the qualitative interviews. A young caregiver, Witness, who was living with HIV and taking care of her two young children in addition to her younger siblings after her parents died of HIV had purchased a radio shortly before the endline interview using money from the SCTP. </w:t>
      </w:r>
    </w:p>
    <w:p w14:paraId="2E934A9E" w14:textId="266C00AB" w:rsidR="00B262F0" w:rsidRPr="00B262F0" w:rsidRDefault="00B262F0" w:rsidP="00B262F0">
      <w:pPr>
        <w:ind w:firstLine="720"/>
      </w:pPr>
      <w:r w:rsidRPr="000F3244">
        <w:rPr>
          <w:i/>
        </w:rPr>
        <w:t xml:space="preserve">Interviewer: </w:t>
      </w:r>
      <w:r w:rsidRPr="00B262F0">
        <w:t>What about your life as Witness? Has it improved?</w:t>
      </w:r>
    </w:p>
    <w:p w14:paraId="63A26557" w14:textId="2EFFFC56" w:rsidR="00B262F0" w:rsidRPr="000F3244" w:rsidRDefault="00B262F0" w:rsidP="00B262F0">
      <w:pPr>
        <w:ind w:firstLine="720"/>
        <w:rPr>
          <w:i/>
        </w:rPr>
      </w:pPr>
      <w:r w:rsidRPr="000F3244">
        <w:rPr>
          <w:i/>
        </w:rPr>
        <w:t xml:space="preserve">Respondent: </w:t>
      </w:r>
      <w:r w:rsidRPr="00B262F0">
        <w:t>Yes</w:t>
      </w:r>
      <w:r>
        <w:t>.</w:t>
      </w:r>
    </w:p>
    <w:p w14:paraId="6816A18E" w14:textId="63BA3E4E" w:rsidR="00B262F0" w:rsidRPr="000F3244" w:rsidRDefault="00B262F0" w:rsidP="00B262F0">
      <w:pPr>
        <w:ind w:firstLine="720"/>
        <w:rPr>
          <w:i/>
        </w:rPr>
      </w:pPr>
      <w:r w:rsidRPr="000F3244">
        <w:rPr>
          <w:i/>
        </w:rPr>
        <w:t xml:space="preserve">Interviewer: </w:t>
      </w:r>
      <w:r w:rsidRPr="00B262F0">
        <w:t>In what way?</w:t>
      </w:r>
    </w:p>
    <w:p w14:paraId="4740B474" w14:textId="3D2AD37B" w:rsidR="00B262F0" w:rsidRPr="000F3244" w:rsidRDefault="00B262F0" w:rsidP="00B262F0">
      <w:pPr>
        <w:ind w:firstLine="720"/>
        <w:rPr>
          <w:i/>
        </w:rPr>
      </w:pPr>
      <w:r w:rsidRPr="000F3244">
        <w:rPr>
          <w:i/>
        </w:rPr>
        <w:t xml:space="preserve">Respondent: </w:t>
      </w:r>
      <w:r w:rsidRPr="00B262F0">
        <w:t>Because I found what I have always desired</w:t>
      </w:r>
      <w:r>
        <w:t>.</w:t>
      </w:r>
    </w:p>
    <w:p w14:paraId="1857A740" w14:textId="2C8843D9" w:rsidR="00B262F0" w:rsidRPr="000F3244" w:rsidRDefault="00B262F0" w:rsidP="00B262F0">
      <w:pPr>
        <w:ind w:firstLine="720"/>
        <w:rPr>
          <w:i/>
        </w:rPr>
      </w:pPr>
      <w:r w:rsidRPr="000F3244">
        <w:rPr>
          <w:i/>
        </w:rPr>
        <w:t>Interviewer</w:t>
      </w:r>
      <w:r w:rsidRPr="00B262F0">
        <w:t>: What is that?</w:t>
      </w:r>
    </w:p>
    <w:p w14:paraId="75B8054F" w14:textId="30E06B7C" w:rsidR="00B262F0" w:rsidRPr="000F3244" w:rsidRDefault="00B262F0" w:rsidP="00B262F0">
      <w:pPr>
        <w:ind w:left="720"/>
        <w:rPr>
          <w:i/>
        </w:rPr>
      </w:pPr>
      <w:r w:rsidRPr="000F3244">
        <w:rPr>
          <w:i/>
        </w:rPr>
        <w:t>Responden</w:t>
      </w:r>
      <w:r>
        <w:rPr>
          <w:i/>
        </w:rPr>
        <w:t>t</w:t>
      </w:r>
      <w:r w:rsidRPr="000F3244">
        <w:rPr>
          <w:i/>
        </w:rPr>
        <w:t xml:space="preserve">: </w:t>
      </w:r>
      <w:r w:rsidRPr="00B262F0">
        <w:t>A radio</w:t>
      </w:r>
      <w:r>
        <w:t>.</w:t>
      </w:r>
    </w:p>
    <w:p w14:paraId="2FB09758" w14:textId="44D52ED9" w:rsidR="00B262F0" w:rsidRPr="000F3244" w:rsidRDefault="00B262F0" w:rsidP="00B262F0">
      <w:pPr>
        <w:ind w:firstLine="720"/>
        <w:rPr>
          <w:i/>
        </w:rPr>
      </w:pPr>
      <w:r w:rsidRPr="000F3244">
        <w:rPr>
          <w:i/>
        </w:rPr>
        <w:t xml:space="preserve">Interviewer: </w:t>
      </w:r>
      <w:r w:rsidRPr="00B262F0">
        <w:t>Why did you want a radio?</w:t>
      </w:r>
    </w:p>
    <w:p w14:paraId="24AAD753" w14:textId="50616E66" w:rsidR="00B262F0" w:rsidRPr="00B262F0" w:rsidRDefault="00B262F0" w:rsidP="00B262F0">
      <w:pPr>
        <w:ind w:left="1440" w:hanging="885"/>
      </w:pPr>
      <w:r w:rsidRPr="000F3244">
        <w:rPr>
          <w:i/>
        </w:rPr>
        <w:t xml:space="preserve">  Respondent: </w:t>
      </w:r>
      <w:r w:rsidRPr="00B262F0">
        <w:t>To be listening to news from other countries</w:t>
      </w:r>
      <w:r>
        <w:t>.</w:t>
      </w:r>
    </w:p>
    <w:p w14:paraId="49134226" w14:textId="77777777" w:rsidR="00B262F0" w:rsidRPr="003300BE" w:rsidRDefault="00B262F0" w:rsidP="00B262F0">
      <w:r>
        <w:t xml:space="preserve">Witness did not feel accepted in her community both due to HIV stigma as well as clan dynamics. The radio represented a way for her to feel connected and know about things happening in the world. It contributed to the overall happiness that she described as an impact of the SCTP. Participants also describe buying lanterns, which helped their children to be able to study more in the evening and perform better at school. </w:t>
      </w:r>
    </w:p>
    <w:p w14:paraId="02DD9216" w14:textId="4DD71DDD" w:rsidR="00B262F0" w:rsidRPr="00B262F0" w:rsidRDefault="00B262F0" w:rsidP="00B262F0">
      <w:pPr>
        <w:pStyle w:val="Heading2"/>
      </w:pPr>
      <w:bookmarkStart w:id="247" w:name="_Toc450692754"/>
      <w:r>
        <w:t xml:space="preserve">13.2 </w:t>
      </w:r>
      <w:r w:rsidRPr="00B262F0">
        <w:t>Crop Production and Sales</w:t>
      </w:r>
      <w:bookmarkEnd w:id="247"/>
    </w:p>
    <w:p w14:paraId="093A0726" w14:textId="77777777" w:rsidR="00B262F0" w:rsidRDefault="00B262F0" w:rsidP="00B262F0">
      <w:r w:rsidRPr="001C4BB2">
        <w:t xml:space="preserve">The primary source of </w:t>
      </w:r>
      <w:r>
        <w:t>livelihood</w:t>
      </w:r>
      <w:r w:rsidRPr="001C4BB2">
        <w:t xml:space="preserve"> for SCTP households is </w:t>
      </w:r>
      <w:r>
        <w:t>crop production</w:t>
      </w:r>
      <w:r w:rsidRPr="001C4BB2">
        <w:t xml:space="preserve">, </w:t>
      </w:r>
      <w:r>
        <w:t xml:space="preserve">and one of the objectives of the SCTP is to increase production among T households. At baseline, more than 93 per cent of the households were engaged in crop production and more than 92 per cent cultivated plots which they owned. The working hypothesis is that the cash transfer could stimulate investments into inputs that </w:t>
      </w:r>
      <w:r>
        <w:lastRenderedPageBreak/>
        <w:t xml:space="preserve">enhance the productivity of these households especially since they mainly owned the plots. This could be through investments in agricultural tools/assets, increased use of agricultural technology (such as irrigation or soil/water conservation structures), increased use of improved seed varieties and agro-chemicals, or through crop diversification. The survey instrument therefore had questions that explored all these inputs and the outcomes. </w:t>
      </w:r>
    </w:p>
    <w:p w14:paraId="1230F648" w14:textId="34A845A2" w:rsidR="00B262F0" w:rsidRDefault="00B262F0" w:rsidP="00B262F0">
      <w:r>
        <w:t>Quite importantly, our analysis shows that the SCTP has not had a potentially negative impact whereby T households would reduce their crop production activities in view of the cash they receive. For the entire sample, we find a significant positive impact on the number of plots cultivated and on the use of fertilizer/manure, but no impact on any of the other crop production input choices such as total area cultivated, household labour input, total irrigated area, number of different crops cultivated, use of improved seed variety, and use of soil/water conservation structures (Table 13.2.1).</w:t>
      </w:r>
      <w:bookmarkEnd w:id="244"/>
      <w:bookmarkEnd w:id="245"/>
      <w:r>
        <w:t xml:space="preserve"> We also estimate the impacts on these crop production inputs among the baseline bottom 50 per cent of households and find a three pp impact on the extensive margin of crop production over a base of 95 per cent among T households. Further, we find significant impacts on the number of plots cultivated (0.11 units over a base of 1.28 for T households), total area cultivated (0.45 acres over a base of 1.23 acres among T households) and total area of land irrigated (0.05 acres over a base of 0.05 acres among T households). For this group also, we do not find impacts on the number of different crops cultivated, use of improved seed variety, use of fertilizer/manure and household labour input (Table 13.2.2). Estimation of impacts for the baseline upper 50 per cent of households shows no significant impact on any of these input variables except for fertilizer/manure use which is only significant at the 10 percent level (Table D.3.1). </w:t>
      </w:r>
    </w:p>
    <w:p w14:paraId="66D190FB" w14:textId="70EE7B26" w:rsidR="00B262F0" w:rsidRDefault="00B262F0" w:rsidP="00B262F0">
      <w:pPr>
        <w:pStyle w:val="Tableheader"/>
      </w:pPr>
      <w:r>
        <w:t xml:space="preserve"> </w:t>
      </w:r>
      <w:r w:rsidRPr="00B243A0">
        <w:t xml:space="preserve">Table 13.2.1: </w:t>
      </w:r>
      <w:r>
        <w:t xml:space="preserve">Impacts on </w:t>
      </w:r>
      <w:r w:rsidRPr="00B243A0">
        <w:t xml:space="preserve">Crop </w:t>
      </w:r>
      <w:r>
        <w:t>Production Inputs</w:t>
      </w:r>
    </w:p>
    <w:tbl>
      <w:tblPr>
        <w:tblW w:w="0" w:type="auto"/>
        <w:tblLayout w:type="fixed"/>
        <w:tblCellMar>
          <w:left w:w="144" w:type="dxa"/>
          <w:right w:w="144" w:type="dxa"/>
        </w:tblCellMar>
        <w:tblLook w:val="0000" w:firstRow="0" w:lastRow="0" w:firstColumn="0" w:lastColumn="0" w:noHBand="0" w:noVBand="0"/>
      </w:tblPr>
      <w:tblGrid>
        <w:gridCol w:w="2970"/>
        <w:gridCol w:w="1080"/>
        <w:gridCol w:w="1080"/>
        <w:gridCol w:w="1170"/>
        <w:gridCol w:w="1020"/>
        <w:gridCol w:w="1020"/>
        <w:gridCol w:w="1020"/>
      </w:tblGrid>
      <w:tr w:rsidR="00B262F0" w14:paraId="0953DD5D" w14:textId="77777777" w:rsidTr="00B262F0">
        <w:tc>
          <w:tcPr>
            <w:tcW w:w="2970" w:type="dxa"/>
            <w:tcBorders>
              <w:top w:val="single" w:sz="6" w:space="0" w:color="auto"/>
              <w:left w:val="nil"/>
              <w:bottom w:val="nil"/>
              <w:right w:val="nil"/>
            </w:tcBorders>
          </w:tcPr>
          <w:p w14:paraId="10B3C886" w14:textId="77777777" w:rsidR="00B262F0" w:rsidRDefault="00B262F0" w:rsidP="00B262F0">
            <w:pPr>
              <w:widowControl w:val="0"/>
              <w:autoSpaceDE w:val="0"/>
              <w:autoSpaceDN w:val="0"/>
              <w:adjustRightInd w:val="0"/>
              <w:spacing w:before="66" w:after="0"/>
              <w:rPr>
                <w:sz w:val="20"/>
                <w:szCs w:val="20"/>
              </w:rPr>
            </w:pPr>
            <w:r>
              <w:rPr>
                <w:sz w:val="20"/>
                <w:szCs w:val="20"/>
              </w:rPr>
              <w:t>Dependent</w:t>
            </w:r>
          </w:p>
        </w:tc>
        <w:tc>
          <w:tcPr>
            <w:tcW w:w="1080" w:type="dxa"/>
            <w:tcBorders>
              <w:top w:val="single" w:sz="6" w:space="0" w:color="auto"/>
              <w:left w:val="nil"/>
              <w:bottom w:val="nil"/>
              <w:right w:val="nil"/>
            </w:tcBorders>
          </w:tcPr>
          <w:p w14:paraId="5C208043"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1080" w:type="dxa"/>
            <w:tcBorders>
              <w:top w:val="single" w:sz="6" w:space="0" w:color="auto"/>
              <w:left w:val="nil"/>
              <w:bottom w:val="nil"/>
              <w:right w:val="nil"/>
            </w:tcBorders>
          </w:tcPr>
          <w:p w14:paraId="65E58465"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170" w:type="dxa"/>
            <w:tcBorders>
              <w:top w:val="single" w:sz="6" w:space="0" w:color="auto"/>
              <w:left w:val="nil"/>
              <w:bottom w:val="nil"/>
              <w:right w:val="nil"/>
            </w:tcBorders>
          </w:tcPr>
          <w:p w14:paraId="311512C6" w14:textId="77777777" w:rsidR="00B262F0" w:rsidRDefault="00B262F0" w:rsidP="00B262F0">
            <w:pPr>
              <w:widowControl w:val="0"/>
              <w:autoSpaceDE w:val="0"/>
              <w:autoSpaceDN w:val="0"/>
              <w:adjustRightInd w:val="0"/>
              <w:spacing w:before="66" w:after="0"/>
              <w:jc w:val="center"/>
              <w:rPr>
                <w:sz w:val="20"/>
                <w:szCs w:val="20"/>
              </w:rPr>
            </w:pPr>
            <w:r>
              <w:rPr>
                <w:sz w:val="20"/>
                <w:szCs w:val="20"/>
              </w:rPr>
              <w:t xml:space="preserve">Impact </w:t>
            </w:r>
          </w:p>
        </w:tc>
        <w:tc>
          <w:tcPr>
            <w:tcW w:w="1020" w:type="dxa"/>
            <w:tcBorders>
              <w:top w:val="single" w:sz="6" w:space="0" w:color="auto"/>
              <w:left w:val="nil"/>
              <w:bottom w:val="nil"/>
              <w:right w:val="nil"/>
            </w:tcBorders>
          </w:tcPr>
          <w:p w14:paraId="107E07FB" w14:textId="77777777" w:rsidR="00B262F0" w:rsidRDefault="00B262F0" w:rsidP="00B262F0">
            <w:pPr>
              <w:widowControl w:val="0"/>
              <w:autoSpaceDE w:val="0"/>
              <w:autoSpaceDN w:val="0"/>
              <w:adjustRightInd w:val="0"/>
              <w:spacing w:before="66" w:after="0"/>
              <w:jc w:val="center"/>
              <w:rPr>
                <w:sz w:val="20"/>
                <w:szCs w:val="20"/>
              </w:rPr>
            </w:pPr>
            <w:r>
              <w:rPr>
                <w:sz w:val="20"/>
                <w:szCs w:val="20"/>
              </w:rPr>
              <w:t>Baseline</w:t>
            </w:r>
          </w:p>
        </w:tc>
        <w:tc>
          <w:tcPr>
            <w:tcW w:w="1020" w:type="dxa"/>
            <w:tcBorders>
              <w:top w:val="single" w:sz="6" w:space="0" w:color="auto"/>
              <w:left w:val="nil"/>
              <w:bottom w:val="nil"/>
              <w:right w:val="nil"/>
            </w:tcBorders>
          </w:tcPr>
          <w:p w14:paraId="4E04D7B0"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1020" w:type="dxa"/>
            <w:tcBorders>
              <w:top w:val="single" w:sz="6" w:space="0" w:color="auto"/>
              <w:left w:val="nil"/>
              <w:bottom w:val="nil"/>
              <w:right w:val="nil"/>
            </w:tcBorders>
          </w:tcPr>
          <w:p w14:paraId="2AD35AEC"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r>
      <w:tr w:rsidR="00B262F0" w14:paraId="228DF846" w14:textId="77777777" w:rsidTr="00B262F0">
        <w:tc>
          <w:tcPr>
            <w:tcW w:w="2970" w:type="dxa"/>
            <w:tcBorders>
              <w:top w:val="nil"/>
              <w:left w:val="nil"/>
              <w:bottom w:val="nil"/>
              <w:right w:val="nil"/>
            </w:tcBorders>
          </w:tcPr>
          <w:p w14:paraId="715FF327" w14:textId="77777777" w:rsidR="00B262F0" w:rsidRDefault="00B262F0" w:rsidP="00B262F0">
            <w:pPr>
              <w:widowControl w:val="0"/>
              <w:autoSpaceDE w:val="0"/>
              <w:autoSpaceDN w:val="0"/>
              <w:adjustRightInd w:val="0"/>
              <w:spacing w:after="0"/>
              <w:rPr>
                <w:sz w:val="20"/>
                <w:szCs w:val="20"/>
              </w:rPr>
            </w:pPr>
            <w:r>
              <w:rPr>
                <w:sz w:val="20"/>
                <w:szCs w:val="20"/>
              </w:rPr>
              <w:t>Variable</w:t>
            </w:r>
          </w:p>
        </w:tc>
        <w:tc>
          <w:tcPr>
            <w:tcW w:w="1080" w:type="dxa"/>
            <w:tcBorders>
              <w:top w:val="nil"/>
              <w:left w:val="nil"/>
              <w:bottom w:val="nil"/>
              <w:right w:val="nil"/>
            </w:tcBorders>
          </w:tcPr>
          <w:p w14:paraId="09000C1E"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080" w:type="dxa"/>
            <w:tcBorders>
              <w:top w:val="nil"/>
              <w:left w:val="nil"/>
              <w:bottom w:val="nil"/>
              <w:right w:val="nil"/>
            </w:tcBorders>
          </w:tcPr>
          <w:p w14:paraId="61DD9292"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170" w:type="dxa"/>
            <w:tcBorders>
              <w:top w:val="nil"/>
              <w:left w:val="nil"/>
              <w:bottom w:val="nil"/>
              <w:right w:val="nil"/>
            </w:tcBorders>
          </w:tcPr>
          <w:p w14:paraId="0C4CC34F" w14:textId="77777777" w:rsidR="00B262F0" w:rsidRDefault="00B262F0" w:rsidP="00B262F0">
            <w:pPr>
              <w:widowControl w:val="0"/>
              <w:autoSpaceDE w:val="0"/>
              <w:autoSpaceDN w:val="0"/>
              <w:adjustRightInd w:val="0"/>
              <w:spacing w:after="0"/>
              <w:jc w:val="center"/>
              <w:rPr>
                <w:sz w:val="20"/>
                <w:szCs w:val="20"/>
              </w:rPr>
            </w:pPr>
            <w:r>
              <w:rPr>
                <w:sz w:val="20"/>
                <w:szCs w:val="20"/>
              </w:rPr>
              <w:t xml:space="preserve">Diff </w:t>
            </w:r>
          </w:p>
          <w:p w14:paraId="77ED601F" w14:textId="77777777" w:rsidR="00B262F0" w:rsidRDefault="00B262F0" w:rsidP="00B262F0">
            <w:pPr>
              <w:widowControl w:val="0"/>
              <w:autoSpaceDE w:val="0"/>
              <w:autoSpaceDN w:val="0"/>
              <w:adjustRightInd w:val="0"/>
              <w:spacing w:after="0"/>
              <w:jc w:val="center"/>
              <w:rPr>
                <w:sz w:val="20"/>
                <w:szCs w:val="20"/>
              </w:rPr>
            </w:pPr>
            <w:r>
              <w:rPr>
                <w:sz w:val="20"/>
                <w:szCs w:val="20"/>
              </w:rPr>
              <w:t>(EL-ML)</w:t>
            </w:r>
          </w:p>
        </w:tc>
        <w:tc>
          <w:tcPr>
            <w:tcW w:w="1020" w:type="dxa"/>
            <w:tcBorders>
              <w:top w:val="nil"/>
              <w:left w:val="nil"/>
              <w:bottom w:val="nil"/>
              <w:right w:val="nil"/>
            </w:tcBorders>
          </w:tcPr>
          <w:p w14:paraId="688D8ED4"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1020" w:type="dxa"/>
            <w:tcBorders>
              <w:top w:val="nil"/>
              <w:left w:val="nil"/>
              <w:bottom w:val="nil"/>
              <w:right w:val="nil"/>
            </w:tcBorders>
          </w:tcPr>
          <w:p w14:paraId="19AD47BD"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1020" w:type="dxa"/>
            <w:tcBorders>
              <w:top w:val="nil"/>
              <w:left w:val="nil"/>
              <w:bottom w:val="nil"/>
              <w:right w:val="nil"/>
            </w:tcBorders>
          </w:tcPr>
          <w:p w14:paraId="27A5E6A4" w14:textId="77777777" w:rsidR="00B262F0" w:rsidRDefault="00B262F0" w:rsidP="00B262F0">
            <w:pPr>
              <w:widowControl w:val="0"/>
              <w:autoSpaceDE w:val="0"/>
              <w:autoSpaceDN w:val="0"/>
              <w:adjustRightInd w:val="0"/>
              <w:spacing w:after="0"/>
              <w:jc w:val="center"/>
              <w:rPr>
                <w:sz w:val="20"/>
                <w:szCs w:val="20"/>
              </w:rPr>
            </w:pPr>
            <w:r>
              <w:rPr>
                <w:sz w:val="20"/>
                <w:szCs w:val="20"/>
              </w:rPr>
              <w:t>Control Mean</w:t>
            </w:r>
          </w:p>
        </w:tc>
      </w:tr>
      <w:tr w:rsidR="00B262F0" w14:paraId="536D7735" w14:textId="77777777" w:rsidTr="00B262F0">
        <w:tc>
          <w:tcPr>
            <w:tcW w:w="2970" w:type="dxa"/>
            <w:tcBorders>
              <w:top w:val="nil"/>
              <w:left w:val="nil"/>
              <w:bottom w:val="nil"/>
              <w:right w:val="nil"/>
            </w:tcBorders>
          </w:tcPr>
          <w:p w14:paraId="3B7A4EFA" w14:textId="77777777" w:rsidR="00B262F0" w:rsidRDefault="00B262F0" w:rsidP="00B262F0">
            <w:pPr>
              <w:widowControl w:val="0"/>
              <w:autoSpaceDE w:val="0"/>
              <w:autoSpaceDN w:val="0"/>
              <w:adjustRightInd w:val="0"/>
              <w:spacing w:after="66"/>
              <w:rPr>
                <w:sz w:val="20"/>
                <w:szCs w:val="20"/>
              </w:rPr>
            </w:pPr>
          </w:p>
        </w:tc>
        <w:tc>
          <w:tcPr>
            <w:tcW w:w="1080" w:type="dxa"/>
            <w:tcBorders>
              <w:top w:val="nil"/>
              <w:left w:val="nil"/>
              <w:bottom w:val="nil"/>
              <w:right w:val="nil"/>
            </w:tcBorders>
          </w:tcPr>
          <w:p w14:paraId="5E34937A" w14:textId="77777777" w:rsidR="00B262F0" w:rsidRDefault="00B262F0" w:rsidP="00B262F0">
            <w:pPr>
              <w:widowControl w:val="0"/>
              <w:autoSpaceDE w:val="0"/>
              <w:autoSpaceDN w:val="0"/>
              <w:adjustRightInd w:val="0"/>
              <w:spacing w:after="66"/>
              <w:jc w:val="center"/>
              <w:rPr>
                <w:sz w:val="20"/>
                <w:szCs w:val="20"/>
              </w:rPr>
            </w:pPr>
            <w:r>
              <w:rPr>
                <w:sz w:val="20"/>
                <w:szCs w:val="20"/>
              </w:rPr>
              <w:t>(1)</w:t>
            </w:r>
          </w:p>
        </w:tc>
        <w:tc>
          <w:tcPr>
            <w:tcW w:w="1080" w:type="dxa"/>
            <w:tcBorders>
              <w:top w:val="nil"/>
              <w:left w:val="nil"/>
              <w:bottom w:val="nil"/>
              <w:right w:val="nil"/>
            </w:tcBorders>
          </w:tcPr>
          <w:p w14:paraId="220A942D" w14:textId="77777777" w:rsidR="00B262F0" w:rsidRDefault="00B262F0" w:rsidP="00B262F0">
            <w:pPr>
              <w:widowControl w:val="0"/>
              <w:autoSpaceDE w:val="0"/>
              <w:autoSpaceDN w:val="0"/>
              <w:adjustRightInd w:val="0"/>
              <w:spacing w:after="66"/>
              <w:jc w:val="center"/>
              <w:rPr>
                <w:sz w:val="20"/>
                <w:szCs w:val="20"/>
              </w:rPr>
            </w:pPr>
            <w:r>
              <w:rPr>
                <w:sz w:val="20"/>
                <w:szCs w:val="20"/>
              </w:rPr>
              <w:t>(2)</w:t>
            </w:r>
          </w:p>
        </w:tc>
        <w:tc>
          <w:tcPr>
            <w:tcW w:w="1170" w:type="dxa"/>
            <w:tcBorders>
              <w:top w:val="nil"/>
              <w:left w:val="nil"/>
              <w:bottom w:val="nil"/>
              <w:right w:val="nil"/>
            </w:tcBorders>
          </w:tcPr>
          <w:p w14:paraId="0AE3488F" w14:textId="77777777" w:rsidR="00B262F0" w:rsidRDefault="00B262F0" w:rsidP="00B262F0">
            <w:pPr>
              <w:widowControl w:val="0"/>
              <w:autoSpaceDE w:val="0"/>
              <w:autoSpaceDN w:val="0"/>
              <w:adjustRightInd w:val="0"/>
              <w:spacing w:after="66"/>
              <w:jc w:val="center"/>
              <w:rPr>
                <w:sz w:val="20"/>
                <w:szCs w:val="20"/>
              </w:rPr>
            </w:pPr>
            <w:r>
              <w:rPr>
                <w:sz w:val="20"/>
                <w:szCs w:val="20"/>
              </w:rPr>
              <w:t>(3)=(1)-(2)</w:t>
            </w:r>
          </w:p>
        </w:tc>
        <w:tc>
          <w:tcPr>
            <w:tcW w:w="1020" w:type="dxa"/>
            <w:tcBorders>
              <w:top w:val="nil"/>
              <w:left w:val="nil"/>
              <w:bottom w:val="nil"/>
              <w:right w:val="nil"/>
            </w:tcBorders>
          </w:tcPr>
          <w:p w14:paraId="4C6350FE" w14:textId="77777777" w:rsidR="00B262F0" w:rsidRDefault="00B262F0" w:rsidP="00B262F0">
            <w:pPr>
              <w:widowControl w:val="0"/>
              <w:autoSpaceDE w:val="0"/>
              <w:autoSpaceDN w:val="0"/>
              <w:adjustRightInd w:val="0"/>
              <w:spacing w:after="66"/>
              <w:jc w:val="center"/>
              <w:rPr>
                <w:sz w:val="20"/>
                <w:szCs w:val="20"/>
              </w:rPr>
            </w:pPr>
            <w:r>
              <w:rPr>
                <w:sz w:val="20"/>
                <w:szCs w:val="20"/>
              </w:rPr>
              <w:t>(4)</w:t>
            </w:r>
          </w:p>
        </w:tc>
        <w:tc>
          <w:tcPr>
            <w:tcW w:w="1020" w:type="dxa"/>
            <w:tcBorders>
              <w:top w:val="nil"/>
              <w:left w:val="nil"/>
              <w:bottom w:val="nil"/>
              <w:right w:val="nil"/>
            </w:tcBorders>
          </w:tcPr>
          <w:p w14:paraId="1926FF36" w14:textId="77777777" w:rsidR="00B262F0" w:rsidRDefault="00B262F0" w:rsidP="00B262F0">
            <w:pPr>
              <w:widowControl w:val="0"/>
              <w:autoSpaceDE w:val="0"/>
              <w:autoSpaceDN w:val="0"/>
              <w:adjustRightInd w:val="0"/>
              <w:spacing w:after="66"/>
              <w:jc w:val="center"/>
              <w:rPr>
                <w:sz w:val="20"/>
                <w:szCs w:val="20"/>
              </w:rPr>
            </w:pPr>
            <w:r>
              <w:rPr>
                <w:sz w:val="20"/>
                <w:szCs w:val="20"/>
              </w:rPr>
              <w:t>(5)</w:t>
            </w:r>
          </w:p>
        </w:tc>
        <w:tc>
          <w:tcPr>
            <w:tcW w:w="1020" w:type="dxa"/>
            <w:tcBorders>
              <w:top w:val="nil"/>
              <w:left w:val="nil"/>
              <w:bottom w:val="nil"/>
              <w:right w:val="nil"/>
            </w:tcBorders>
          </w:tcPr>
          <w:p w14:paraId="0819736B" w14:textId="77777777" w:rsidR="00B262F0" w:rsidRDefault="00B262F0" w:rsidP="00B262F0">
            <w:pPr>
              <w:widowControl w:val="0"/>
              <w:autoSpaceDE w:val="0"/>
              <w:autoSpaceDN w:val="0"/>
              <w:adjustRightInd w:val="0"/>
              <w:spacing w:after="66"/>
              <w:jc w:val="center"/>
              <w:rPr>
                <w:sz w:val="20"/>
                <w:szCs w:val="20"/>
              </w:rPr>
            </w:pPr>
            <w:r>
              <w:rPr>
                <w:sz w:val="20"/>
                <w:szCs w:val="20"/>
              </w:rPr>
              <w:t>(6)</w:t>
            </w:r>
          </w:p>
        </w:tc>
      </w:tr>
      <w:tr w:rsidR="00B262F0" w14:paraId="52E50C26" w14:textId="77777777" w:rsidTr="00B262F0">
        <w:tc>
          <w:tcPr>
            <w:tcW w:w="2970" w:type="dxa"/>
            <w:tcBorders>
              <w:top w:val="single" w:sz="6" w:space="0" w:color="auto"/>
              <w:left w:val="nil"/>
              <w:bottom w:val="nil"/>
              <w:right w:val="nil"/>
            </w:tcBorders>
          </w:tcPr>
          <w:p w14:paraId="298313F5" w14:textId="77777777" w:rsidR="00B262F0" w:rsidRDefault="00B262F0" w:rsidP="00B262F0">
            <w:pPr>
              <w:widowControl w:val="0"/>
              <w:autoSpaceDE w:val="0"/>
              <w:autoSpaceDN w:val="0"/>
              <w:adjustRightInd w:val="0"/>
              <w:spacing w:after="0"/>
              <w:rPr>
                <w:sz w:val="20"/>
                <w:szCs w:val="20"/>
              </w:rPr>
            </w:pPr>
            <w:r>
              <w:rPr>
                <w:sz w:val="20"/>
                <w:szCs w:val="20"/>
              </w:rPr>
              <w:t>Crop production household</w:t>
            </w:r>
          </w:p>
        </w:tc>
        <w:tc>
          <w:tcPr>
            <w:tcW w:w="1080" w:type="dxa"/>
            <w:tcBorders>
              <w:top w:val="single" w:sz="6" w:space="0" w:color="auto"/>
              <w:left w:val="nil"/>
              <w:bottom w:val="nil"/>
              <w:right w:val="nil"/>
            </w:tcBorders>
          </w:tcPr>
          <w:p w14:paraId="24A16078" w14:textId="77777777" w:rsidR="00B262F0" w:rsidRDefault="00B262F0" w:rsidP="00B262F0">
            <w:pPr>
              <w:widowControl w:val="0"/>
              <w:autoSpaceDE w:val="0"/>
              <w:autoSpaceDN w:val="0"/>
              <w:adjustRightInd w:val="0"/>
              <w:spacing w:after="0"/>
              <w:jc w:val="center"/>
              <w:rPr>
                <w:sz w:val="20"/>
                <w:szCs w:val="20"/>
              </w:rPr>
            </w:pPr>
            <w:r>
              <w:rPr>
                <w:sz w:val="20"/>
                <w:szCs w:val="20"/>
              </w:rPr>
              <w:t>0.016</w:t>
            </w:r>
          </w:p>
        </w:tc>
        <w:tc>
          <w:tcPr>
            <w:tcW w:w="1080" w:type="dxa"/>
            <w:tcBorders>
              <w:top w:val="single" w:sz="6" w:space="0" w:color="auto"/>
              <w:left w:val="nil"/>
              <w:bottom w:val="nil"/>
              <w:right w:val="nil"/>
            </w:tcBorders>
          </w:tcPr>
          <w:p w14:paraId="5DFE937D" w14:textId="77777777" w:rsidR="00B262F0" w:rsidRDefault="00B262F0" w:rsidP="00B262F0">
            <w:pPr>
              <w:widowControl w:val="0"/>
              <w:autoSpaceDE w:val="0"/>
              <w:autoSpaceDN w:val="0"/>
              <w:adjustRightInd w:val="0"/>
              <w:spacing w:after="0"/>
              <w:jc w:val="center"/>
              <w:rPr>
                <w:sz w:val="20"/>
                <w:szCs w:val="20"/>
              </w:rPr>
            </w:pPr>
            <w:r>
              <w:rPr>
                <w:sz w:val="20"/>
                <w:szCs w:val="20"/>
              </w:rPr>
              <w:t>-0.012</w:t>
            </w:r>
          </w:p>
        </w:tc>
        <w:tc>
          <w:tcPr>
            <w:tcW w:w="1170" w:type="dxa"/>
            <w:tcBorders>
              <w:top w:val="single" w:sz="6" w:space="0" w:color="auto"/>
              <w:left w:val="nil"/>
              <w:bottom w:val="nil"/>
              <w:right w:val="nil"/>
            </w:tcBorders>
          </w:tcPr>
          <w:p w14:paraId="0A6D0F96" w14:textId="77777777" w:rsidR="00B262F0" w:rsidRDefault="00B262F0" w:rsidP="00B262F0">
            <w:pPr>
              <w:widowControl w:val="0"/>
              <w:autoSpaceDE w:val="0"/>
              <w:autoSpaceDN w:val="0"/>
              <w:adjustRightInd w:val="0"/>
              <w:spacing w:after="0"/>
              <w:jc w:val="center"/>
              <w:rPr>
                <w:sz w:val="20"/>
                <w:szCs w:val="20"/>
              </w:rPr>
            </w:pPr>
            <w:r>
              <w:rPr>
                <w:sz w:val="20"/>
                <w:szCs w:val="20"/>
              </w:rPr>
              <w:t>0.029**</w:t>
            </w:r>
          </w:p>
        </w:tc>
        <w:tc>
          <w:tcPr>
            <w:tcW w:w="1020" w:type="dxa"/>
            <w:tcBorders>
              <w:top w:val="single" w:sz="6" w:space="0" w:color="auto"/>
              <w:left w:val="nil"/>
              <w:bottom w:val="nil"/>
              <w:right w:val="nil"/>
            </w:tcBorders>
          </w:tcPr>
          <w:p w14:paraId="14FB938F" w14:textId="77777777" w:rsidR="00B262F0" w:rsidRDefault="00B262F0" w:rsidP="00B262F0">
            <w:pPr>
              <w:widowControl w:val="0"/>
              <w:autoSpaceDE w:val="0"/>
              <w:autoSpaceDN w:val="0"/>
              <w:adjustRightInd w:val="0"/>
              <w:spacing w:after="0"/>
              <w:jc w:val="center"/>
              <w:rPr>
                <w:sz w:val="20"/>
                <w:szCs w:val="20"/>
              </w:rPr>
            </w:pPr>
            <w:r>
              <w:rPr>
                <w:sz w:val="20"/>
                <w:szCs w:val="20"/>
              </w:rPr>
              <w:t>0.929</w:t>
            </w:r>
          </w:p>
        </w:tc>
        <w:tc>
          <w:tcPr>
            <w:tcW w:w="1020" w:type="dxa"/>
            <w:tcBorders>
              <w:top w:val="single" w:sz="6" w:space="0" w:color="auto"/>
              <w:left w:val="nil"/>
              <w:bottom w:val="nil"/>
              <w:right w:val="nil"/>
            </w:tcBorders>
          </w:tcPr>
          <w:p w14:paraId="125892EB" w14:textId="77777777" w:rsidR="00B262F0" w:rsidRDefault="00B262F0" w:rsidP="00B262F0">
            <w:pPr>
              <w:widowControl w:val="0"/>
              <w:autoSpaceDE w:val="0"/>
              <w:autoSpaceDN w:val="0"/>
              <w:adjustRightInd w:val="0"/>
              <w:spacing w:after="0"/>
              <w:jc w:val="center"/>
              <w:rPr>
                <w:sz w:val="20"/>
                <w:szCs w:val="20"/>
              </w:rPr>
            </w:pPr>
            <w:r>
              <w:rPr>
                <w:sz w:val="20"/>
                <w:szCs w:val="20"/>
              </w:rPr>
              <w:t>0.968</w:t>
            </w:r>
          </w:p>
        </w:tc>
        <w:tc>
          <w:tcPr>
            <w:tcW w:w="1020" w:type="dxa"/>
            <w:tcBorders>
              <w:top w:val="single" w:sz="6" w:space="0" w:color="auto"/>
              <w:left w:val="nil"/>
              <w:bottom w:val="nil"/>
              <w:right w:val="nil"/>
            </w:tcBorders>
          </w:tcPr>
          <w:p w14:paraId="6B08FD29" w14:textId="77777777" w:rsidR="00B262F0" w:rsidRDefault="00B262F0" w:rsidP="00B262F0">
            <w:pPr>
              <w:widowControl w:val="0"/>
              <w:autoSpaceDE w:val="0"/>
              <w:autoSpaceDN w:val="0"/>
              <w:adjustRightInd w:val="0"/>
              <w:spacing w:after="0"/>
              <w:jc w:val="center"/>
              <w:rPr>
                <w:sz w:val="20"/>
                <w:szCs w:val="20"/>
              </w:rPr>
            </w:pPr>
            <w:r>
              <w:rPr>
                <w:sz w:val="20"/>
                <w:szCs w:val="20"/>
              </w:rPr>
              <w:t>0.942</w:t>
            </w:r>
          </w:p>
        </w:tc>
      </w:tr>
      <w:tr w:rsidR="00B262F0" w14:paraId="01985A18" w14:textId="77777777" w:rsidTr="00B262F0">
        <w:tc>
          <w:tcPr>
            <w:tcW w:w="2970" w:type="dxa"/>
            <w:tcBorders>
              <w:top w:val="nil"/>
              <w:left w:val="nil"/>
              <w:bottom w:val="nil"/>
              <w:right w:val="nil"/>
            </w:tcBorders>
          </w:tcPr>
          <w:p w14:paraId="380FEA31"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55983237" w14:textId="77777777" w:rsidR="00B262F0" w:rsidRDefault="00B262F0" w:rsidP="00B262F0">
            <w:pPr>
              <w:widowControl w:val="0"/>
              <w:autoSpaceDE w:val="0"/>
              <w:autoSpaceDN w:val="0"/>
              <w:adjustRightInd w:val="0"/>
              <w:spacing w:after="0"/>
              <w:jc w:val="center"/>
              <w:rPr>
                <w:sz w:val="20"/>
                <w:szCs w:val="20"/>
              </w:rPr>
            </w:pPr>
            <w:r>
              <w:rPr>
                <w:sz w:val="20"/>
                <w:szCs w:val="20"/>
              </w:rPr>
              <w:t>(1.11)</w:t>
            </w:r>
          </w:p>
        </w:tc>
        <w:tc>
          <w:tcPr>
            <w:tcW w:w="1080" w:type="dxa"/>
            <w:tcBorders>
              <w:top w:val="nil"/>
              <w:left w:val="nil"/>
              <w:bottom w:val="nil"/>
              <w:right w:val="nil"/>
            </w:tcBorders>
          </w:tcPr>
          <w:p w14:paraId="4ACB4EB5" w14:textId="77777777" w:rsidR="00B262F0" w:rsidRDefault="00B262F0" w:rsidP="00B262F0">
            <w:pPr>
              <w:widowControl w:val="0"/>
              <w:autoSpaceDE w:val="0"/>
              <w:autoSpaceDN w:val="0"/>
              <w:adjustRightInd w:val="0"/>
              <w:spacing w:after="0"/>
              <w:jc w:val="center"/>
              <w:rPr>
                <w:sz w:val="20"/>
                <w:szCs w:val="20"/>
              </w:rPr>
            </w:pPr>
            <w:r>
              <w:rPr>
                <w:sz w:val="20"/>
                <w:szCs w:val="20"/>
              </w:rPr>
              <w:t>(-0.86)</w:t>
            </w:r>
          </w:p>
        </w:tc>
        <w:tc>
          <w:tcPr>
            <w:tcW w:w="1170" w:type="dxa"/>
            <w:tcBorders>
              <w:top w:val="nil"/>
              <w:left w:val="nil"/>
              <w:bottom w:val="nil"/>
              <w:right w:val="nil"/>
            </w:tcBorders>
          </w:tcPr>
          <w:p w14:paraId="749750B7" w14:textId="77777777" w:rsidR="00B262F0" w:rsidRDefault="00B262F0" w:rsidP="00B262F0">
            <w:pPr>
              <w:widowControl w:val="0"/>
              <w:autoSpaceDE w:val="0"/>
              <w:autoSpaceDN w:val="0"/>
              <w:adjustRightInd w:val="0"/>
              <w:spacing w:after="0"/>
              <w:jc w:val="center"/>
              <w:rPr>
                <w:sz w:val="20"/>
                <w:szCs w:val="20"/>
              </w:rPr>
            </w:pPr>
            <w:r>
              <w:rPr>
                <w:sz w:val="20"/>
                <w:szCs w:val="20"/>
              </w:rPr>
              <w:t>(2.41)</w:t>
            </w:r>
          </w:p>
        </w:tc>
        <w:tc>
          <w:tcPr>
            <w:tcW w:w="1020" w:type="dxa"/>
            <w:tcBorders>
              <w:top w:val="nil"/>
              <w:left w:val="nil"/>
              <w:bottom w:val="nil"/>
              <w:right w:val="nil"/>
            </w:tcBorders>
          </w:tcPr>
          <w:p w14:paraId="6C0069F3"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66ED77A7"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3F141C8E" w14:textId="77777777" w:rsidR="00B262F0" w:rsidRDefault="00B262F0" w:rsidP="00B262F0">
            <w:pPr>
              <w:widowControl w:val="0"/>
              <w:autoSpaceDE w:val="0"/>
              <w:autoSpaceDN w:val="0"/>
              <w:adjustRightInd w:val="0"/>
              <w:spacing w:after="0"/>
              <w:jc w:val="center"/>
              <w:rPr>
                <w:sz w:val="20"/>
                <w:szCs w:val="20"/>
              </w:rPr>
            </w:pPr>
          </w:p>
        </w:tc>
      </w:tr>
      <w:tr w:rsidR="00B262F0" w14:paraId="6BCA6EB2" w14:textId="77777777" w:rsidTr="00B262F0">
        <w:tc>
          <w:tcPr>
            <w:tcW w:w="2970" w:type="dxa"/>
            <w:tcBorders>
              <w:top w:val="nil"/>
              <w:left w:val="nil"/>
              <w:bottom w:val="nil"/>
              <w:right w:val="nil"/>
            </w:tcBorders>
          </w:tcPr>
          <w:p w14:paraId="4CC4EA6A" w14:textId="77777777" w:rsidR="00B262F0" w:rsidRDefault="00B262F0" w:rsidP="00B262F0">
            <w:pPr>
              <w:widowControl w:val="0"/>
              <w:autoSpaceDE w:val="0"/>
              <w:autoSpaceDN w:val="0"/>
              <w:adjustRightInd w:val="0"/>
              <w:spacing w:after="0"/>
              <w:rPr>
                <w:sz w:val="20"/>
                <w:szCs w:val="20"/>
              </w:rPr>
            </w:pPr>
            <w:r>
              <w:rPr>
                <w:sz w:val="20"/>
                <w:szCs w:val="20"/>
              </w:rPr>
              <w:t>Number of plots</w:t>
            </w:r>
          </w:p>
        </w:tc>
        <w:tc>
          <w:tcPr>
            <w:tcW w:w="1080" w:type="dxa"/>
            <w:tcBorders>
              <w:top w:val="nil"/>
              <w:left w:val="nil"/>
              <w:bottom w:val="nil"/>
              <w:right w:val="nil"/>
            </w:tcBorders>
          </w:tcPr>
          <w:p w14:paraId="3961B7FB" w14:textId="77777777" w:rsidR="00B262F0" w:rsidRDefault="00B262F0" w:rsidP="00B262F0">
            <w:pPr>
              <w:widowControl w:val="0"/>
              <w:autoSpaceDE w:val="0"/>
              <w:autoSpaceDN w:val="0"/>
              <w:adjustRightInd w:val="0"/>
              <w:spacing w:after="0"/>
              <w:jc w:val="center"/>
              <w:rPr>
                <w:sz w:val="20"/>
                <w:szCs w:val="20"/>
              </w:rPr>
            </w:pPr>
            <w:r>
              <w:rPr>
                <w:sz w:val="20"/>
                <w:szCs w:val="20"/>
              </w:rPr>
              <w:t>0.085*</w:t>
            </w:r>
          </w:p>
        </w:tc>
        <w:tc>
          <w:tcPr>
            <w:tcW w:w="1080" w:type="dxa"/>
            <w:tcBorders>
              <w:top w:val="nil"/>
              <w:left w:val="nil"/>
              <w:bottom w:val="nil"/>
              <w:right w:val="nil"/>
            </w:tcBorders>
          </w:tcPr>
          <w:p w14:paraId="74DBE475" w14:textId="77777777" w:rsidR="00B262F0" w:rsidRDefault="00B262F0" w:rsidP="00B262F0">
            <w:pPr>
              <w:widowControl w:val="0"/>
              <w:autoSpaceDE w:val="0"/>
              <w:autoSpaceDN w:val="0"/>
              <w:adjustRightInd w:val="0"/>
              <w:spacing w:after="0"/>
              <w:jc w:val="center"/>
              <w:rPr>
                <w:sz w:val="20"/>
                <w:szCs w:val="20"/>
              </w:rPr>
            </w:pPr>
            <w:r>
              <w:rPr>
                <w:sz w:val="20"/>
                <w:szCs w:val="20"/>
              </w:rPr>
              <w:t>0.042</w:t>
            </w:r>
          </w:p>
        </w:tc>
        <w:tc>
          <w:tcPr>
            <w:tcW w:w="1170" w:type="dxa"/>
            <w:tcBorders>
              <w:top w:val="nil"/>
              <w:left w:val="nil"/>
              <w:bottom w:val="nil"/>
              <w:right w:val="nil"/>
            </w:tcBorders>
          </w:tcPr>
          <w:p w14:paraId="32D85943" w14:textId="77777777" w:rsidR="00B262F0" w:rsidRDefault="00B262F0" w:rsidP="00B262F0">
            <w:pPr>
              <w:widowControl w:val="0"/>
              <w:autoSpaceDE w:val="0"/>
              <w:autoSpaceDN w:val="0"/>
              <w:adjustRightInd w:val="0"/>
              <w:spacing w:after="0"/>
              <w:jc w:val="center"/>
              <w:rPr>
                <w:sz w:val="20"/>
                <w:szCs w:val="20"/>
              </w:rPr>
            </w:pPr>
            <w:r>
              <w:rPr>
                <w:sz w:val="20"/>
                <w:szCs w:val="20"/>
              </w:rPr>
              <w:t>0.043</w:t>
            </w:r>
          </w:p>
        </w:tc>
        <w:tc>
          <w:tcPr>
            <w:tcW w:w="1020" w:type="dxa"/>
            <w:tcBorders>
              <w:top w:val="nil"/>
              <w:left w:val="nil"/>
              <w:bottom w:val="nil"/>
              <w:right w:val="nil"/>
            </w:tcBorders>
          </w:tcPr>
          <w:p w14:paraId="30E52373" w14:textId="77777777" w:rsidR="00B262F0" w:rsidRDefault="00B262F0" w:rsidP="00B262F0">
            <w:pPr>
              <w:widowControl w:val="0"/>
              <w:autoSpaceDE w:val="0"/>
              <w:autoSpaceDN w:val="0"/>
              <w:adjustRightInd w:val="0"/>
              <w:spacing w:after="0"/>
              <w:jc w:val="center"/>
              <w:rPr>
                <w:sz w:val="20"/>
                <w:szCs w:val="20"/>
              </w:rPr>
            </w:pPr>
            <w:r>
              <w:rPr>
                <w:sz w:val="20"/>
                <w:szCs w:val="20"/>
              </w:rPr>
              <w:t>1.262</w:t>
            </w:r>
          </w:p>
        </w:tc>
        <w:tc>
          <w:tcPr>
            <w:tcW w:w="1020" w:type="dxa"/>
            <w:tcBorders>
              <w:top w:val="nil"/>
              <w:left w:val="nil"/>
              <w:bottom w:val="nil"/>
              <w:right w:val="nil"/>
            </w:tcBorders>
          </w:tcPr>
          <w:p w14:paraId="618DD0E3" w14:textId="77777777" w:rsidR="00B262F0" w:rsidRDefault="00B262F0" w:rsidP="00B262F0">
            <w:pPr>
              <w:widowControl w:val="0"/>
              <w:autoSpaceDE w:val="0"/>
              <w:autoSpaceDN w:val="0"/>
              <w:adjustRightInd w:val="0"/>
              <w:spacing w:after="0"/>
              <w:jc w:val="center"/>
              <w:rPr>
                <w:sz w:val="20"/>
                <w:szCs w:val="20"/>
              </w:rPr>
            </w:pPr>
            <w:r>
              <w:rPr>
                <w:sz w:val="20"/>
                <w:szCs w:val="20"/>
              </w:rPr>
              <w:t>1.310</w:t>
            </w:r>
          </w:p>
        </w:tc>
        <w:tc>
          <w:tcPr>
            <w:tcW w:w="1020" w:type="dxa"/>
            <w:tcBorders>
              <w:top w:val="nil"/>
              <w:left w:val="nil"/>
              <w:bottom w:val="nil"/>
              <w:right w:val="nil"/>
            </w:tcBorders>
          </w:tcPr>
          <w:p w14:paraId="189373B4" w14:textId="77777777" w:rsidR="00B262F0" w:rsidRDefault="00B262F0" w:rsidP="00B262F0">
            <w:pPr>
              <w:widowControl w:val="0"/>
              <w:autoSpaceDE w:val="0"/>
              <w:autoSpaceDN w:val="0"/>
              <w:adjustRightInd w:val="0"/>
              <w:spacing w:after="0"/>
              <w:jc w:val="center"/>
              <w:rPr>
                <w:sz w:val="20"/>
                <w:szCs w:val="20"/>
              </w:rPr>
            </w:pPr>
            <w:r>
              <w:rPr>
                <w:sz w:val="20"/>
                <w:szCs w:val="20"/>
              </w:rPr>
              <w:t>1.220</w:t>
            </w:r>
          </w:p>
        </w:tc>
      </w:tr>
      <w:tr w:rsidR="00B262F0" w14:paraId="7AE976CB" w14:textId="77777777" w:rsidTr="00B262F0">
        <w:tc>
          <w:tcPr>
            <w:tcW w:w="2970" w:type="dxa"/>
            <w:tcBorders>
              <w:top w:val="nil"/>
              <w:left w:val="nil"/>
              <w:bottom w:val="nil"/>
              <w:right w:val="nil"/>
            </w:tcBorders>
          </w:tcPr>
          <w:p w14:paraId="5005863E"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7EFBE1CB" w14:textId="77777777" w:rsidR="00B262F0" w:rsidRDefault="00B262F0" w:rsidP="00B262F0">
            <w:pPr>
              <w:widowControl w:val="0"/>
              <w:autoSpaceDE w:val="0"/>
              <w:autoSpaceDN w:val="0"/>
              <w:adjustRightInd w:val="0"/>
              <w:spacing w:after="0"/>
              <w:jc w:val="center"/>
              <w:rPr>
                <w:sz w:val="20"/>
                <w:szCs w:val="20"/>
              </w:rPr>
            </w:pPr>
            <w:r>
              <w:rPr>
                <w:sz w:val="20"/>
                <w:szCs w:val="20"/>
              </w:rPr>
              <w:t>(1.83)</w:t>
            </w:r>
          </w:p>
        </w:tc>
        <w:tc>
          <w:tcPr>
            <w:tcW w:w="1080" w:type="dxa"/>
            <w:tcBorders>
              <w:top w:val="nil"/>
              <w:left w:val="nil"/>
              <w:bottom w:val="nil"/>
              <w:right w:val="nil"/>
            </w:tcBorders>
          </w:tcPr>
          <w:p w14:paraId="201230D1" w14:textId="77777777" w:rsidR="00B262F0" w:rsidRDefault="00B262F0" w:rsidP="00B262F0">
            <w:pPr>
              <w:widowControl w:val="0"/>
              <w:autoSpaceDE w:val="0"/>
              <w:autoSpaceDN w:val="0"/>
              <w:adjustRightInd w:val="0"/>
              <w:spacing w:after="0"/>
              <w:jc w:val="center"/>
              <w:rPr>
                <w:sz w:val="20"/>
                <w:szCs w:val="20"/>
              </w:rPr>
            </w:pPr>
            <w:r>
              <w:rPr>
                <w:sz w:val="20"/>
                <w:szCs w:val="20"/>
              </w:rPr>
              <w:t>(1.03)</w:t>
            </w:r>
          </w:p>
        </w:tc>
        <w:tc>
          <w:tcPr>
            <w:tcW w:w="1170" w:type="dxa"/>
            <w:tcBorders>
              <w:top w:val="nil"/>
              <w:left w:val="nil"/>
              <w:bottom w:val="nil"/>
              <w:right w:val="nil"/>
            </w:tcBorders>
          </w:tcPr>
          <w:p w14:paraId="74E7965E" w14:textId="77777777" w:rsidR="00B262F0" w:rsidRDefault="00B262F0" w:rsidP="00B262F0">
            <w:pPr>
              <w:widowControl w:val="0"/>
              <w:autoSpaceDE w:val="0"/>
              <w:autoSpaceDN w:val="0"/>
              <w:adjustRightInd w:val="0"/>
              <w:spacing w:after="0"/>
              <w:jc w:val="center"/>
              <w:rPr>
                <w:sz w:val="20"/>
                <w:szCs w:val="20"/>
              </w:rPr>
            </w:pPr>
            <w:r>
              <w:rPr>
                <w:sz w:val="20"/>
                <w:szCs w:val="20"/>
              </w:rPr>
              <w:t>(0.87)</w:t>
            </w:r>
          </w:p>
        </w:tc>
        <w:tc>
          <w:tcPr>
            <w:tcW w:w="1020" w:type="dxa"/>
            <w:tcBorders>
              <w:top w:val="nil"/>
              <w:left w:val="nil"/>
              <w:bottom w:val="nil"/>
              <w:right w:val="nil"/>
            </w:tcBorders>
          </w:tcPr>
          <w:p w14:paraId="7380892F"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251BC5CA"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357F97A5" w14:textId="77777777" w:rsidR="00B262F0" w:rsidRDefault="00B262F0" w:rsidP="00B262F0">
            <w:pPr>
              <w:widowControl w:val="0"/>
              <w:autoSpaceDE w:val="0"/>
              <w:autoSpaceDN w:val="0"/>
              <w:adjustRightInd w:val="0"/>
              <w:spacing w:after="0"/>
              <w:jc w:val="center"/>
              <w:rPr>
                <w:sz w:val="20"/>
                <w:szCs w:val="20"/>
              </w:rPr>
            </w:pPr>
          </w:p>
        </w:tc>
      </w:tr>
      <w:tr w:rsidR="00B262F0" w14:paraId="15C5DC9A" w14:textId="77777777" w:rsidTr="00B262F0">
        <w:tc>
          <w:tcPr>
            <w:tcW w:w="2970" w:type="dxa"/>
            <w:tcBorders>
              <w:top w:val="nil"/>
              <w:left w:val="nil"/>
              <w:bottom w:val="nil"/>
              <w:right w:val="nil"/>
            </w:tcBorders>
          </w:tcPr>
          <w:p w14:paraId="697F527D" w14:textId="77777777" w:rsidR="00B262F0" w:rsidRDefault="00B262F0" w:rsidP="00B262F0">
            <w:pPr>
              <w:widowControl w:val="0"/>
              <w:autoSpaceDE w:val="0"/>
              <w:autoSpaceDN w:val="0"/>
              <w:adjustRightInd w:val="0"/>
              <w:spacing w:after="0"/>
              <w:rPr>
                <w:sz w:val="20"/>
                <w:szCs w:val="20"/>
              </w:rPr>
            </w:pPr>
            <w:r>
              <w:rPr>
                <w:sz w:val="20"/>
                <w:szCs w:val="20"/>
              </w:rPr>
              <w:t>Total area cultivated (acres)</w:t>
            </w:r>
          </w:p>
        </w:tc>
        <w:tc>
          <w:tcPr>
            <w:tcW w:w="1080" w:type="dxa"/>
            <w:tcBorders>
              <w:top w:val="nil"/>
              <w:left w:val="nil"/>
              <w:bottom w:val="nil"/>
              <w:right w:val="nil"/>
            </w:tcBorders>
          </w:tcPr>
          <w:p w14:paraId="548C7248" w14:textId="77777777" w:rsidR="00B262F0" w:rsidRDefault="00B262F0" w:rsidP="00B262F0">
            <w:pPr>
              <w:widowControl w:val="0"/>
              <w:autoSpaceDE w:val="0"/>
              <w:autoSpaceDN w:val="0"/>
              <w:adjustRightInd w:val="0"/>
              <w:spacing w:after="0"/>
              <w:jc w:val="center"/>
              <w:rPr>
                <w:sz w:val="20"/>
                <w:szCs w:val="20"/>
              </w:rPr>
            </w:pPr>
            <w:r>
              <w:rPr>
                <w:sz w:val="20"/>
                <w:szCs w:val="20"/>
              </w:rPr>
              <w:t>0.174</w:t>
            </w:r>
          </w:p>
        </w:tc>
        <w:tc>
          <w:tcPr>
            <w:tcW w:w="1080" w:type="dxa"/>
            <w:tcBorders>
              <w:top w:val="nil"/>
              <w:left w:val="nil"/>
              <w:bottom w:val="nil"/>
              <w:right w:val="nil"/>
            </w:tcBorders>
          </w:tcPr>
          <w:p w14:paraId="2B090B13" w14:textId="77777777" w:rsidR="00B262F0" w:rsidRDefault="00B262F0" w:rsidP="00B262F0">
            <w:pPr>
              <w:widowControl w:val="0"/>
              <w:autoSpaceDE w:val="0"/>
              <w:autoSpaceDN w:val="0"/>
              <w:adjustRightInd w:val="0"/>
              <w:spacing w:after="0"/>
              <w:jc w:val="center"/>
              <w:rPr>
                <w:sz w:val="20"/>
                <w:szCs w:val="20"/>
              </w:rPr>
            </w:pPr>
            <w:r>
              <w:rPr>
                <w:sz w:val="20"/>
                <w:szCs w:val="20"/>
              </w:rPr>
              <w:t>-0.023</w:t>
            </w:r>
          </w:p>
        </w:tc>
        <w:tc>
          <w:tcPr>
            <w:tcW w:w="1170" w:type="dxa"/>
            <w:tcBorders>
              <w:top w:val="nil"/>
              <w:left w:val="nil"/>
              <w:bottom w:val="nil"/>
              <w:right w:val="nil"/>
            </w:tcBorders>
          </w:tcPr>
          <w:p w14:paraId="14FAA65B" w14:textId="77777777" w:rsidR="00B262F0" w:rsidRDefault="00B262F0" w:rsidP="00B262F0">
            <w:pPr>
              <w:widowControl w:val="0"/>
              <w:autoSpaceDE w:val="0"/>
              <w:autoSpaceDN w:val="0"/>
              <w:adjustRightInd w:val="0"/>
              <w:spacing w:after="0"/>
              <w:jc w:val="center"/>
              <w:rPr>
                <w:sz w:val="20"/>
                <w:szCs w:val="20"/>
              </w:rPr>
            </w:pPr>
            <w:r>
              <w:rPr>
                <w:sz w:val="20"/>
                <w:szCs w:val="20"/>
              </w:rPr>
              <w:t>0.197</w:t>
            </w:r>
          </w:p>
        </w:tc>
        <w:tc>
          <w:tcPr>
            <w:tcW w:w="1020" w:type="dxa"/>
            <w:tcBorders>
              <w:top w:val="nil"/>
              <w:left w:val="nil"/>
              <w:bottom w:val="nil"/>
              <w:right w:val="nil"/>
            </w:tcBorders>
          </w:tcPr>
          <w:p w14:paraId="6ECCAB5A" w14:textId="77777777" w:rsidR="00B262F0" w:rsidRDefault="00B262F0" w:rsidP="00B262F0">
            <w:pPr>
              <w:widowControl w:val="0"/>
              <w:autoSpaceDE w:val="0"/>
              <w:autoSpaceDN w:val="0"/>
              <w:adjustRightInd w:val="0"/>
              <w:spacing w:after="0"/>
              <w:jc w:val="center"/>
              <w:rPr>
                <w:sz w:val="20"/>
                <w:szCs w:val="20"/>
              </w:rPr>
            </w:pPr>
            <w:r>
              <w:rPr>
                <w:sz w:val="20"/>
                <w:szCs w:val="20"/>
              </w:rPr>
              <w:t>1.379</w:t>
            </w:r>
          </w:p>
        </w:tc>
        <w:tc>
          <w:tcPr>
            <w:tcW w:w="1020" w:type="dxa"/>
            <w:tcBorders>
              <w:top w:val="nil"/>
              <w:left w:val="nil"/>
              <w:bottom w:val="nil"/>
              <w:right w:val="nil"/>
            </w:tcBorders>
          </w:tcPr>
          <w:p w14:paraId="3CD681AC" w14:textId="77777777" w:rsidR="00B262F0" w:rsidRDefault="00B262F0" w:rsidP="00B262F0">
            <w:pPr>
              <w:widowControl w:val="0"/>
              <w:autoSpaceDE w:val="0"/>
              <w:autoSpaceDN w:val="0"/>
              <w:adjustRightInd w:val="0"/>
              <w:spacing w:after="0"/>
              <w:jc w:val="center"/>
              <w:rPr>
                <w:sz w:val="20"/>
                <w:szCs w:val="20"/>
              </w:rPr>
            </w:pPr>
            <w:r>
              <w:rPr>
                <w:sz w:val="20"/>
                <w:szCs w:val="20"/>
              </w:rPr>
              <w:t>1.563</w:t>
            </w:r>
          </w:p>
        </w:tc>
        <w:tc>
          <w:tcPr>
            <w:tcW w:w="1020" w:type="dxa"/>
            <w:tcBorders>
              <w:top w:val="nil"/>
              <w:left w:val="nil"/>
              <w:bottom w:val="nil"/>
              <w:right w:val="nil"/>
            </w:tcBorders>
          </w:tcPr>
          <w:p w14:paraId="0C398592" w14:textId="77777777" w:rsidR="00B262F0" w:rsidRDefault="00B262F0" w:rsidP="00B262F0">
            <w:pPr>
              <w:widowControl w:val="0"/>
              <w:autoSpaceDE w:val="0"/>
              <w:autoSpaceDN w:val="0"/>
              <w:adjustRightInd w:val="0"/>
              <w:spacing w:after="0"/>
              <w:jc w:val="center"/>
              <w:rPr>
                <w:sz w:val="20"/>
                <w:szCs w:val="20"/>
              </w:rPr>
            </w:pPr>
            <w:r>
              <w:rPr>
                <w:sz w:val="20"/>
                <w:szCs w:val="20"/>
              </w:rPr>
              <w:t>1.335</w:t>
            </w:r>
          </w:p>
        </w:tc>
      </w:tr>
      <w:tr w:rsidR="00B262F0" w14:paraId="0CDCAA80" w14:textId="77777777" w:rsidTr="00B262F0">
        <w:tc>
          <w:tcPr>
            <w:tcW w:w="2970" w:type="dxa"/>
            <w:tcBorders>
              <w:top w:val="nil"/>
              <w:left w:val="nil"/>
              <w:bottom w:val="nil"/>
              <w:right w:val="nil"/>
            </w:tcBorders>
          </w:tcPr>
          <w:p w14:paraId="62ACBA03"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1768FC87" w14:textId="77777777" w:rsidR="00B262F0" w:rsidRDefault="00B262F0" w:rsidP="00B262F0">
            <w:pPr>
              <w:widowControl w:val="0"/>
              <w:autoSpaceDE w:val="0"/>
              <w:autoSpaceDN w:val="0"/>
              <w:adjustRightInd w:val="0"/>
              <w:spacing w:after="0"/>
              <w:jc w:val="center"/>
              <w:rPr>
                <w:sz w:val="20"/>
                <w:szCs w:val="20"/>
              </w:rPr>
            </w:pPr>
            <w:r>
              <w:rPr>
                <w:sz w:val="20"/>
                <w:szCs w:val="20"/>
              </w:rPr>
              <w:t>(0.94)</w:t>
            </w:r>
          </w:p>
        </w:tc>
        <w:tc>
          <w:tcPr>
            <w:tcW w:w="1080" w:type="dxa"/>
            <w:tcBorders>
              <w:top w:val="nil"/>
              <w:left w:val="nil"/>
              <w:bottom w:val="nil"/>
              <w:right w:val="nil"/>
            </w:tcBorders>
          </w:tcPr>
          <w:p w14:paraId="31AC8F0D" w14:textId="77777777" w:rsidR="00B262F0" w:rsidRDefault="00B262F0" w:rsidP="00B262F0">
            <w:pPr>
              <w:widowControl w:val="0"/>
              <w:autoSpaceDE w:val="0"/>
              <w:autoSpaceDN w:val="0"/>
              <w:adjustRightInd w:val="0"/>
              <w:spacing w:after="0"/>
              <w:jc w:val="center"/>
              <w:rPr>
                <w:sz w:val="20"/>
                <w:szCs w:val="20"/>
              </w:rPr>
            </w:pPr>
            <w:r>
              <w:rPr>
                <w:sz w:val="20"/>
                <w:szCs w:val="20"/>
              </w:rPr>
              <w:t>(-0.18)</w:t>
            </w:r>
          </w:p>
        </w:tc>
        <w:tc>
          <w:tcPr>
            <w:tcW w:w="1170" w:type="dxa"/>
            <w:tcBorders>
              <w:top w:val="nil"/>
              <w:left w:val="nil"/>
              <w:bottom w:val="nil"/>
              <w:right w:val="nil"/>
            </w:tcBorders>
          </w:tcPr>
          <w:p w14:paraId="43F8AE8E" w14:textId="77777777" w:rsidR="00B262F0" w:rsidRDefault="00B262F0" w:rsidP="00B262F0">
            <w:pPr>
              <w:widowControl w:val="0"/>
              <w:autoSpaceDE w:val="0"/>
              <w:autoSpaceDN w:val="0"/>
              <w:adjustRightInd w:val="0"/>
              <w:spacing w:after="0"/>
              <w:jc w:val="center"/>
              <w:rPr>
                <w:sz w:val="20"/>
                <w:szCs w:val="20"/>
              </w:rPr>
            </w:pPr>
            <w:r>
              <w:rPr>
                <w:sz w:val="20"/>
                <w:szCs w:val="20"/>
              </w:rPr>
              <w:t>(1.21)</w:t>
            </w:r>
          </w:p>
        </w:tc>
        <w:tc>
          <w:tcPr>
            <w:tcW w:w="1020" w:type="dxa"/>
            <w:tcBorders>
              <w:top w:val="nil"/>
              <w:left w:val="nil"/>
              <w:bottom w:val="nil"/>
              <w:right w:val="nil"/>
            </w:tcBorders>
          </w:tcPr>
          <w:p w14:paraId="364D4658"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4D905FC1"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36B65B63" w14:textId="77777777" w:rsidR="00B262F0" w:rsidRDefault="00B262F0" w:rsidP="00B262F0">
            <w:pPr>
              <w:widowControl w:val="0"/>
              <w:autoSpaceDE w:val="0"/>
              <w:autoSpaceDN w:val="0"/>
              <w:adjustRightInd w:val="0"/>
              <w:spacing w:after="0"/>
              <w:jc w:val="center"/>
              <w:rPr>
                <w:sz w:val="20"/>
                <w:szCs w:val="20"/>
              </w:rPr>
            </w:pPr>
          </w:p>
        </w:tc>
      </w:tr>
      <w:tr w:rsidR="00B262F0" w14:paraId="3169BAA9" w14:textId="77777777" w:rsidTr="00B262F0">
        <w:tc>
          <w:tcPr>
            <w:tcW w:w="2970" w:type="dxa"/>
            <w:tcBorders>
              <w:top w:val="nil"/>
              <w:left w:val="nil"/>
              <w:bottom w:val="nil"/>
              <w:right w:val="nil"/>
            </w:tcBorders>
          </w:tcPr>
          <w:p w14:paraId="0885B98F" w14:textId="77777777" w:rsidR="00B262F0" w:rsidRDefault="00B262F0" w:rsidP="00B262F0">
            <w:pPr>
              <w:widowControl w:val="0"/>
              <w:autoSpaceDE w:val="0"/>
              <w:autoSpaceDN w:val="0"/>
              <w:adjustRightInd w:val="0"/>
              <w:spacing w:after="0"/>
              <w:rPr>
                <w:sz w:val="20"/>
                <w:szCs w:val="20"/>
              </w:rPr>
            </w:pPr>
            <w:r>
              <w:rPr>
                <w:sz w:val="20"/>
                <w:szCs w:val="20"/>
              </w:rPr>
              <w:t>Average plot size (acres)</w:t>
            </w:r>
          </w:p>
        </w:tc>
        <w:tc>
          <w:tcPr>
            <w:tcW w:w="1080" w:type="dxa"/>
            <w:tcBorders>
              <w:top w:val="nil"/>
              <w:left w:val="nil"/>
              <w:bottom w:val="nil"/>
              <w:right w:val="nil"/>
            </w:tcBorders>
          </w:tcPr>
          <w:p w14:paraId="0D2C5A40" w14:textId="77777777" w:rsidR="00B262F0" w:rsidRDefault="00B262F0" w:rsidP="00B262F0">
            <w:pPr>
              <w:widowControl w:val="0"/>
              <w:autoSpaceDE w:val="0"/>
              <w:autoSpaceDN w:val="0"/>
              <w:adjustRightInd w:val="0"/>
              <w:spacing w:after="0"/>
              <w:jc w:val="center"/>
              <w:rPr>
                <w:sz w:val="20"/>
                <w:szCs w:val="20"/>
              </w:rPr>
            </w:pPr>
            <w:r>
              <w:rPr>
                <w:sz w:val="20"/>
                <w:szCs w:val="20"/>
              </w:rPr>
              <w:t>0.097</w:t>
            </w:r>
          </w:p>
        </w:tc>
        <w:tc>
          <w:tcPr>
            <w:tcW w:w="1080" w:type="dxa"/>
            <w:tcBorders>
              <w:top w:val="nil"/>
              <w:left w:val="nil"/>
              <w:bottom w:val="nil"/>
              <w:right w:val="nil"/>
            </w:tcBorders>
          </w:tcPr>
          <w:p w14:paraId="798EFEAC" w14:textId="77777777" w:rsidR="00B262F0" w:rsidRDefault="00B262F0" w:rsidP="00B262F0">
            <w:pPr>
              <w:widowControl w:val="0"/>
              <w:autoSpaceDE w:val="0"/>
              <w:autoSpaceDN w:val="0"/>
              <w:adjustRightInd w:val="0"/>
              <w:spacing w:after="0"/>
              <w:jc w:val="center"/>
              <w:rPr>
                <w:sz w:val="20"/>
                <w:szCs w:val="20"/>
              </w:rPr>
            </w:pPr>
            <w:r>
              <w:rPr>
                <w:sz w:val="20"/>
                <w:szCs w:val="20"/>
              </w:rPr>
              <w:t>-0.074</w:t>
            </w:r>
          </w:p>
        </w:tc>
        <w:tc>
          <w:tcPr>
            <w:tcW w:w="1170" w:type="dxa"/>
            <w:tcBorders>
              <w:top w:val="nil"/>
              <w:left w:val="nil"/>
              <w:bottom w:val="nil"/>
              <w:right w:val="nil"/>
            </w:tcBorders>
          </w:tcPr>
          <w:p w14:paraId="7DCCF9E0" w14:textId="77777777" w:rsidR="00B262F0" w:rsidRDefault="00B262F0" w:rsidP="00B262F0">
            <w:pPr>
              <w:widowControl w:val="0"/>
              <w:autoSpaceDE w:val="0"/>
              <w:autoSpaceDN w:val="0"/>
              <w:adjustRightInd w:val="0"/>
              <w:spacing w:after="0"/>
              <w:jc w:val="center"/>
              <w:rPr>
                <w:sz w:val="20"/>
                <w:szCs w:val="20"/>
              </w:rPr>
            </w:pPr>
            <w:r>
              <w:rPr>
                <w:sz w:val="20"/>
                <w:szCs w:val="20"/>
              </w:rPr>
              <w:t>0.170</w:t>
            </w:r>
          </w:p>
        </w:tc>
        <w:tc>
          <w:tcPr>
            <w:tcW w:w="1020" w:type="dxa"/>
            <w:tcBorders>
              <w:top w:val="nil"/>
              <w:left w:val="nil"/>
              <w:bottom w:val="nil"/>
              <w:right w:val="nil"/>
            </w:tcBorders>
          </w:tcPr>
          <w:p w14:paraId="3B9B0E12" w14:textId="77777777" w:rsidR="00B262F0" w:rsidRDefault="00B262F0" w:rsidP="00B262F0">
            <w:pPr>
              <w:widowControl w:val="0"/>
              <w:autoSpaceDE w:val="0"/>
              <w:autoSpaceDN w:val="0"/>
              <w:adjustRightInd w:val="0"/>
              <w:spacing w:after="0"/>
              <w:jc w:val="center"/>
              <w:rPr>
                <w:sz w:val="20"/>
                <w:szCs w:val="20"/>
              </w:rPr>
            </w:pPr>
            <w:r>
              <w:rPr>
                <w:sz w:val="20"/>
                <w:szCs w:val="20"/>
              </w:rPr>
              <w:t>1.024</w:t>
            </w:r>
          </w:p>
        </w:tc>
        <w:tc>
          <w:tcPr>
            <w:tcW w:w="1020" w:type="dxa"/>
            <w:tcBorders>
              <w:top w:val="nil"/>
              <w:left w:val="nil"/>
              <w:bottom w:val="nil"/>
              <w:right w:val="nil"/>
            </w:tcBorders>
          </w:tcPr>
          <w:p w14:paraId="4677A094" w14:textId="77777777" w:rsidR="00B262F0" w:rsidRDefault="00B262F0" w:rsidP="00B262F0">
            <w:pPr>
              <w:widowControl w:val="0"/>
              <w:autoSpaceDE w:val="0"/>
              <w:autoSpaceDN w:val="0"/>
              <w:adjustRightInd w:val="0"/>
              <w:spacing w:after="0"/>
              <w:jc w:val="center"/>
              <w:rPr>
                <w:sz w:val="20"/>
                <w:szCs w:val="20"/>
              </w:rPr>
            </w:pPr>
            <w:r>
              <w:rPr>
                <w:sz w:val="20"/>
                <w:szCs w:val="20"/>
              </w:rPr>
              <w:t>1.160</w:t>
            </w:r>
          </w:p>
        </w:tc>
        <w:tc>
          <w:tcPr>
            <w:tcW w:w="1020" w:type="dxa"/>
            <w:tcBorders>
              <w:top w:val="nil"/>
              <w:left w:val="nil"/>
              <w:bottom w:val="nil"/>
              <w:right w:val="nil"/>
            </w:tcBorders>
          </w:tcPr>
          <w:p w14:paraId="76583803" w14:textId="77777777" w:rsidR="00B262F0" w:rsidRDefault="00B262F0" w:rsidP="00B262F0">
            <w:pPr>
              <w:widowControl w:val="0"/>
              <w:autoSpaceDE w:val="0"/>
              <w:autoSpaceDN w:val="0"/>
              <w:adjustRightInd w:val="0"/>
              <w:spacing w:after="0"/>
              <w:jc w:val="center"/>
              <w:rPr>
                <w:sz w:val="20"/>
                <w:szCs w:val="20"/>
              </w:rPr>
            </w:pPr>
            <w:r>
              <w:rPr>
                <w:sz w:val="20"/>
                <w:szCs w:val="20"/>
              </w:rPr>
              <w:t>1.037</w:t>
            </w:r>
          </w:p>
        </w:tc>
      </w:tr>
      <w:tr w:rsidR="00B262F0" w14:paraId="31AE4C66" w14:textId="77777777" w:rsidTr="00B262F0">
        <w:tc>
          <w:tcPr>
            <w:tcW w:w="2970" w:type="dxa"/>
            <w:tcBorders>
              <w:top w:val="nil"/>
              <w:left w:val="nil"/>
              <w:bottom w:val="nil"/>
              <w:right w:val="nil"/>
            </w:tcBorders>
          </w:tcPr>
          <w:p w14:paraId="402AAAB4"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3FE395E8" w14:textId="77777777" w:rsidR="00B262F0" w:rsidRDefault="00B262F0" w:rsidP="00B262F0">
            <w:pPr>
              <w:widowControl w:val="0"/>
              <w:autoSpaceDE w:val="0"/>
              <w:autoSpaceDN w:val="0"/>
              <w:adjustRightInd w:val="0"/>
              <w:spacing w:after="0"/>
              <w:jc w:val="center"/>
              <w:rPr>
                <w:sz w:val="20"/>
                <w:szCs w:val="20"/>
              </w:rPr>
            </w:pPr>
            <w:r>
              <w:rPr>
                <w:sz w:val="20"/>
                <w:szCs w:val="20"/>
              </w:rPr>
              <w:t>(0.74)</w:t>
            </w:r>
          </w:p>
        </w:tc>
        <w:tc>
          <w:tcPr>
            <w:tcW w:w="1080" w:type="dxa"/>
            <w:tcBorders>
              <w:top w:val="nil"/>
              <w:left w:val="nil"/>
              <w:bottom w:val="nil"/>
              <w:right w:val="nil"/>
            </w:tcBorders>
          </w:tcPr>
          <w:p w14:paraId="18FAA8F2" w14:textId="77777777" w:rsidR="00B262F0" w:rsidRDefault="00B262F0" w:rsidP="00B262F0">
            <w:pPr>
              <w:widowControl w:val="0"/>
              <w:autoSpaceDE w:val="0"/>
              <w:autoSpaceDN w:val="0"/>
              <w:adjustRightInd w:val="0"/>
              <w:spacing w:after="0"/>
              <w:jc w:val="center"/>
              <w:rPr>
                <w:sz w:val="20"/>
                <w:szCs w:val="20"/>
              </w:rPr>
            </w:pPr>
            <w:r>
              <w:rPr>
                <w:sz w:val="20"/>
                <w:szCs w:val="20"/>
              </w:rPr>
              <w:t>(-0.67)</w:t>
            </w:r>
          </w:p>
        </w:tc>
        <w:tc>
          <w:tcPr>
            <w:tcW w:w="1170" w:type="dxa"/>
            <w:tcBorders>
              <w:top w:val="nil"/>
              <w:left w:val="nil"/>
              <w:bottom w:val="nil"/>
              <w:right w:val="nil"/>
            </w:tcBorders>
          </w:tcPr>
          <w:p w14:paraId="63300036" w14:textId="77777777" w:rsidR="00B262F0" w:rsidRDefault="00B262F0" w:rsidP="00B262F0">
            <w:pPr>
              <w:widowControl w:val="0"/>
              <w:autoSpaceDE w:val="0"/>
              <w:autoSpaceDN w:val="0"/>
              <w:adjustRightInd w:val="0"/>
              <w:spacing w:after="0"/>
              <w:jc w:val="center"/>
              <w:rPr>
                <w:sz w:val="20"/>
                <w:szCs w:val="20"/>
              </w:rPr>
            </w:pPr>
            <w:r>
              <w:rPr>
                <w:sz w:val="20"/>
                <w:szCs w:val="20"/>
              </w:rPr>
              <w:t>(1.53)</w:t>
            </w:r>
          </w:p>
        </w:tc>
        <w:tc>
          <w:tcPr>
            <w:tcW w:w="1020" w:type="dxa"/>
            <w:tcBorders>
              <w:top w:val="nil"/>
              <w:left w:val="nil"/>
              <w:bottom w:val="nil"/>
              <w:right w:val="nil"/>
            </w:tcBorders>
          </w:tcPr>
          <w:p w14:paraId="43850F94"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62B3732F"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1956CAC9" w14:textId="77777777" w:rsidR="00B262F0" w:rsidRDefault="00B262F0" w:rsidP="00B262F0">
            <w:pPr>
              <w:widowControl w:val="0"/>
              <w:autoSpaceDE w:val="0"/>
              <w:autoSpaceDN w:val="0"/>
              <w:adjustRightInd w:val="0"/>
              <w:spacing w:after="0"/>
              <w:jc w:val="center"/>
              <w:rPr>
                <w:sz w:val="20"/>
                <w:szCs w:val="20"/>
              </w:rPr>
            </w:pPr>
          </w:p>
        </w:tc>
      </w:tr>
      <w:tr w:rsidR="00B262F0" w14:paraId="25CE49CE" w14:textId="77777777" w:rsidTr="00B262F0">
        <w:tc>
          <w:tcPr>
            <w:tcW w:w="2970" w:type="dxa"/>
            <w:tcBorders>
              <w:top w:val="nil"/>
              <w:left w:val="nil"/>
              <w:bottom w:val="nil"/>
              <w:right w:val="nil"/>
            </w:tcBorders>
          </w:tcPr>
          <w:p w14:paraId="06B5B48F" w14:textId="77777777" w:rsidR="00B262F0" w:rsidRDefault="00B262F0" w:rsidP="00B262F0">
            <w:pPr>
              <w:widowControl w:val="0"/>
              <w:autoSpaceDE w:val="0"/>
              <w:autoSpaceDN w:val="0"/>
              <w:adjustRightInd w:val="0"/>
              <w:spacing w:after="0"/>
              <w:rPr>
                <w:sz w:val="20"/>
                <w:szCs w:val="20"/>
              </w:rPr>
            </w:pPr>
            <w:r>
              <w:rPr>
                <w:sz w:val="20"/>
                <w:szCs w:val="20"/>
              </w:rPr>
              <w:t>Household labour input (days)</w:t>
            </w:r>
          </w:p>
        </w:tc>
        <w:tc>
          <w:tcPr>
            <w:tcW w:w="1080" w:type="dxa"/>
            <w:tcBorders>
              <w:top w:val="nil"/>
              <w:left w:val="nil"/>
              <w:bottom w:val="nil"/>
              <w:right w:val="nil"/>
            </w:tcBorders>
          </w:tcPr>
          <w:p w14:paraId="03DC7AB7" w14:textId="77777777" w:rsidR="00B262F0" w:rsidRDefault="00B262F0" w:rsidP="00B262F0">
            <w:pPr>
              <w:widowControl w:val="0"/>
              <w:autoSpaceDE w:val="0"/>
              <w:autoSpaceDN w:val="0"/>
              <w:adjustRightInd w:val="0"/>
              <w:spacing w:after="0"/>
              <w:jc w:val="center"/>
              <w:rPr>
                <w:sz w:val="20"/>
                <w:szCs w:val="20"/>
              </w:rPr>
            </w:pPr>
            <w:r>
              <w:rPr>
                <w:sz w:val="20"/>
                <w:szCs w:val="20"/>
              </w:rPr>
              <w:t>6.995</w:t>
            </w:r>
          </w:p>
        </w:tc>
        <w:tc>
          <w:tcPr>
            <w:tcW w:w="1080" w:type="dxa"/>
            <w:tcBorders>
              <w:top w:val="nil"/>
              <w:left w:val="nil"/>
              <w:bottom w:val="nil"/>
              <w:right w:val="nil"/>
            </w:tcBorders>
          </w:tcPr>
          <w:p w14:paraId="3C5C6AC3" w14:textId="77777777" w:rsidR="00B262F0" w:rsidRDefault="00B262F0" w:rsidP="00B262F0">
            <w:pPr>
              <w:widowControl w:val="0"/>
              <w:autoSpaceDE w:val="0"/>
              <w:autoSpaceDN w:val="0"/>
              <w:adjustRightInd w:val="0"/>
              <w:spacing w:after="0"/>
              <w:jc w:val="center"/>
              <w:rPr>
                <w:sz w:val="20"/>
                <w:szCs w:val="20"/>
              </w:rPr>
            </w:pPr>
            <w:r>
              <w:rPr>
                <w:sz w:val="20"/>
                <w:szCs w:val="20"/>
              </w:rPr>
              <w:t>0.507</w:t>
            </w:r>
          </w:p>
        </w:tc>
        <w:tc>
          <w:tcPr>
            <w:tcW w:w="1170" w:type="dxa"/>
            <w:tcBorders>
              <w:top w:val="nil"/>
              <w:left w:val="nil"/>
              <w:bottom w:val="nil"/>
              <w:right w:val="nil"/>
            </w:tcBorders>
          </w:tcPr>
          <w:p w14:paraId="4078A217" w14:textId="77777777" w:rsidR="00B262F0" w:rsidRDefault="00B262F0" w:rsidP="00B262F0">
            <w:pPr>
              <w:widowControl w:val="0"/>
              <w:autoSpaceDE w:val="0"/>
              <w:autoSpaceDN w:val="0"/>
              <w:adjustRightInd w:val="0"/>
              <w:spacing w:after="0"/>
              <w:jc w:val="center"/>
              <w:rPr>
                <w:sz w:val="20"/>
                <w:szCs w:val="20"/>
              </w:rPr>
            </w:pPr>
            <w:r>
              <w:rPr>
                <w:sz w:val="20"/>
                <w:szCs w:val="20"/>
              </w:rPr>
              <w:t>6.488</w:t>
            </w:r>
          </w:p>
        </w:tc>
        <w:tc>
          <w:tcPr>
            <w:tcW w:w="1020" w:type="dxa"/>
            <w:tcBorders>
              <w:top w:val="nil"/>
              <w:left w:val="nil"/>
              <w:bottom w:val="nil"/>
              <w:right w:val="nil"/>
            </w:tcBorders>
          </w:tcPr>
          <w:p w14:paraId="6EEF31BB" w14:textId="77777777" w:rsidR="00B262F0" w:rsidRDefault="00B262F0" w:rsidP="00B262F0">
            <w:pPr>
              <w:widowControl w:val="0"/>
              <w:autoSpaceDE w:val="0"/>
              <w:autoSpaceDN w:val="0"/>
              <w:adjustRightInd w:val="0"/>
              <w:spacing w:after="0"/>
              <w:jc w:val="center"/>
              <w:rPr>
                <w:sz w:val="20"/>
                <w:szCs w:val="20"/>
              </w:rPr>
            </w:pPr>
            <w:r>
              <w:rPr>
                <w:sz w:val="20"/>
                <w:szCs w:val="20"/>
              </w:rPr>
              <w:t>86.949</w:t>
            </w:r>
          </w:p>
        </w:tc>
        <w:tc>
          <w:tcPr>
            <w:tcW w:w="1020" w:type="dxa"/>
            <w:tcBorders>
              <w:top w:val="nil"/>
              <w:left w:val="nil"/>
              <w:bottom w:val="nil"/>
              <w:right w:val="nil"/>
            </w:tcBorders>
          </w:tcPr>
          <w:p w14:paraId="6953C9EB" w14:textId="77777777" w:rsidR="00B262F0" w:rsidRDefault="00B262F0" w:rsidP="00B262F0">
            <w:pPr>
              <w:widowControl w:val="0"/>
              <w:autoSpaceDE w:val="0"/>
              <w:autoSpaceDN w:val="0"/>
              <w:adjustRightInd w:val="0"/>
              <w:spacing w:after="0"/>
              <w:jc w:val="center"/>
              <w:rPr>
                <w:sz w:val="20"/>
                <w:szCs w:val="20"/>
              </w:rPr>
            </w:pPr>
            <w:r>
              <w:rPr>
                <w:sz w:val="20"/>
                <w:szCs w:val="20"/>
              </w:rPr>
              <w:t>99.410</w:t>
            </w:r>
          </w:p>
        </w:tc>
        <w:tc>
          <w:tcPr>
            <w:tcW w:w="1020" w:type="dxa"/>
            <w:tcBorders>
              <w:top w:val="nil"/>
              <w:left w:val="nil"/>
              <w:bottom w:val="nil"/>
              <w:right w:val="nil"/>
            </w:tcBorders>
          </w:tcPr>
          <w:p w14:paraId="4E76274B" w14:textId="77777777" w:rsidR="00B262F0" w:rsidRDefault="00B262F0" w:rsidP="00B262F0">
            <w:pPr>
              <w:widowControl w:val="0"/>
              <w:autoSpaceDE w:val="0"/>
              <w:autoSpaceDN w:val="0"/>
              <w:adjustRightInd w:val="0"/>
              <w:spacing w:after="0"/>
              <w:jc w:val="center"/>
              <w:rPr>
                <w:sz w:val="20"/>
                <w:szCs w:val="20"/>
              </w:rPr>
            </w:pPr>
            <w:r>
              <w:rPr>
                <w:sz w:val="20"/>
                <w:szCs w:val="20"/>
              </w:rPr>
              <w:t>90.014</w:t>
            </w:r>
          </w:p>
        </w:tc>
      </w:tr>
      <w:tr w:rsidR="00B262F0" w14:paraId="3100B19B" w14:textId="77777777" w:rsidTr="00B262F0">
        <w:tc>
          <w:tcPr>
            <w:tcW w:w="2970" w:type="dxa"/>
            <w:tcBorders>
              <w:top w:val="nil"/>
              <w:left w:val="nil"/>
              <w:bottom w:val="nil"/>
              <w:right w:val="nil"/>
            </w:tcBorders>
          </w:tcPr>
          <w:p w14:paraId="75F22A57"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664F48E2" w14:textId="77777777" w:rsidR="00B262F0" w:rsidRDefault="00B262F0" w:rsidP="00B262F0">
            <w:pPr>
              <w:widowControl w:val="0"/>
              <w:autoSpaceDE w:val="0"/>
              <w:autoSpaceDN w:val="0"/>
              <w:adjustRightInd w:val="0"/>
              <w:spacing w:after="0"/>
              <w:jc w:val="center"/>
              <w:rPr>
                <w:sz w:val="20"/>
                <w:szCs w:val="20"/>
              </w:rPr>
            </w:pPr>
            <w:r>
              <w:rPr>
                <w:sz w:val="20"/>
                <w:szCs w:val="20"/>
              </w:rPr>
              <w:t>(0.85)</w:t>
            </w:r>
          </w:p>
        </w:tc>
        <w:tc>
          <w:tcPr>
            <w:tcW w:w="1080" w:type="dxa"/>
            <w:tcBorders>
              <w:top w:val="nil"/>
              <w:left w:val="nil"/>
              <w:bottom w:val="nil"/>
              <w:right w:val="nil"/>
            </w:tcBorders>
          </w:tcPr>
          <w:p w14:paraId="0AABFAEB" w14:textId="77777777" w:rsidR="00B262F0" w:rsidRDefault="00B262F0" w:rsidP="00B262F0">
            <w:pPr>
              <w:widowControl w:val="0"/>
              <w:autoSpaceDE w:val="0"/>
              <w:autoSpaceDN w:val="0"/>
              <w:adjustRightInd w:val="0"/>
              <w:spacing w:after="0"/>
              <w:jc w:val="center"/>
              <w:rPr>
                <w:sz w:val="20"/>
                <w:szCs w:val="20"/>
              </w:rPr>
            </w:pPr>
            <w:r>
              <w:rPr>
                <w:sz w:val="20"/>
                <w:szCs w:val="20"/>
              </w:rPr>
              <w:t>(0.05)</w:t>
            </w:r>
          </w:p>
        </w:tc>
        <w:tc>
          <w:tcPr>
            <w:tcW w:w="1170" w:type="dxa"/>
            <w:tcBorders>
              <w:top w:val="nil"/>
              <w:left w:val="nil"/>
              <w:bottom w:val="nil"/>
              <w:right w:val="nil"/>
            </w:tcBorders>
          </w:tcPr>
          <w:p w14:paraId="02C5C3AB" w14:textId="77777777" w:rsidR="00B262F0" w:rsidRDefault="00B262F0" w:rsidP="00B262F0">
            <w:pPr>
              <w:widowControl w:val="0"/>
              <w:autoSpaceDE w:val="0"/>
              <w:autoSpaceDN w:val="0"/>
              <w:adjustRightInd w:val="0"/>
              <w:spacing w:after="0"/>
              <w:jc w:val="center"/>
              <w:rPr>
                <w:sz w:val="20"/>
                <w:szCs w:val="20"/>
              </w:rPr>
            </w:pPr>
            <w:r>
              <w:rPr>
                <w:sz w:val="20"/>
                <w:szCs w:val="20"/>
              </w:rPr>
              <w:t>(0.84)</w:t>
            </w:r>
          </w:p>
        </w:tc>
        <w:tc>
          <w:tcPr>
            <w:tcW w:w="1020" w:type="dxa"/>
            <w:tcBorders>
              <w:top w:val="nil"/>
              <w:left w:val="nil"/>
              <w:bottom w:val="nil"/>
              <w:right w:val="nil"/>
            </w:tcBorders>
          </w:tcPr>
          <w:p w14:paraId="77F036BB"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5570AC4E"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5E8F0D5E" w14:textId="77777777" w:rsidR="00B262F0" w:rsidRDefault="00B262F0" w:rsidP="00B262F0">
            <w:pPr>
              <w:widowControl w:val="0"/>
              <w:autoSpaceDE w:val="0"/>
              <w:autoSpaceDN w:val="0"/>
              <w:adjustRightInd w:val="0"/>
              <w:spacing w:after="0"/>
              <w:jc w:val="center"/>
              <w:rPr>
                <w:sz w:val="20"/>
                <w:szCs w:val="20"/>
              </w:rPr>
            </w:pPr>
          </w:p>
        </w:tc>
      </w:tr>
      <w:tr w:rsidR="00B262F0" w14:paraId="18E954DA" w14:textId="77777777" w:rsidTr="00B262F0">
        <w:tc>
          <w:tcPr>
            <w:tcW w:w="2970" w:type="dxa"/>
            <w:tcBorders>
              <w:top w:val="nil"/>
              <w:left w:val="nil"/>
              <w:bottom w:val="nil"/>
              <w:right w:val="nil"/>
            </w:tcBorders>
          </w:tcPr>
          <w:p w14:paraId="02AA54B7" w14:textId="77777777" w:rsidR="00B262F0" w:rsidRDefault="00B262F0" w:rsidP="00B262F0">
            <w:pPr>
              <w:widowControl w:val="0"/>
              <w:autoSpaceDE w:val="0"/>
              <w:autoSpaceDN w:val="0"/>
              <w:adjustRightInd w:val="0"/>
              <w:spacing w:after="0"/>
              <w:rPr>
                <w:sz w:val="20"/>
                <w:szCs w:val="20"/>
              </w:rPr>
            </w:pPr>
            <w:r>
              <w:rPr>
                <w:sz w:val="20"/>
                <w:szCs w:val="20"/>
              </w:rPr>
              <w:t>Total irrigated area (acres)</w:t>
            </w:r>
          </w:p>
        </w:tc>
        <w:tc>
          <w:tcPr>
            <w:tcW w:w="1080" w:type="dxa"/>
            <w:tcBorders>
              <w:top w:val="nil"/>
              <w:left w:val="nil"/>
              <w:bottom w:val="nil"/>
              <w:right w:val="nil"/>
            </w:tcBorders>
          </w:tcPr>
          <w:p w14:paraId="5B8095F1" w14:textId="77777777" w:rsidR="00B262F0" w:rsidRDefault="00B262F0" w:rsidP="00B262F0">
            <w:pPr>
              <w:widowControl w:val="0"/>
              <w:autoSpaceDE w:val="0"/>
              <w:autoSpaceDN w:val="0"/>
              <w:adjustRightInd w:val="0"/>
              <w:spacing w:after="0"/>
              <w:jc w:val="center"/>
              <w:rPr>
                <w:sz w:val="20"/>
                <w:szCs w:val="20"/>
              </w:rPr>
            </w:pPr>
            <w:r>
              <w:rPr>
                <w:sz w:val="20"/>
                <w:szCs w:val="20"/>
              </w:rPr>
              <w:t>0.000</w:t>
            </w:r>
          </w:p>
        </w:tc>
        <w:tc>
          <w:tcPr>
            <w:tcW w:w="1080" w:type="dxa"/>
            <w:tcBorders>
              <w:top w:val="nil"/>
              <w:left w:val="nil"/>
              <w:bottom w:val="nil"/>
              <w:right w:val="nil"/>
            </w:tcBorders>
          </w:tcPr>
          <w:p w14:paraId="6F0537DC" w14:textId="77777777" w:rsidR="00B262F0" w:rsidRDefault="00B262F0" w:rsidP="00B262F0">
            <w:pPr>
              <w:widowControl w:val="0"/>
              <w:autoSpaceDE w:val="0"/>
              <w:autoSpaceDN w:val="0"/>
              <w:adjustRightInd w:val="0"/>
              <w:spacing w:after="0"/>
              <w:jc w:val="center"/>
              <w:rPr>
                <w:sz w:val="20"/>
                <w:szCs w:val="20"/>
              </w:rPr>
            </w:pPr>
            <w:r>
              <w:rPr>
                <w:sz w:val="20"/>
                <w:szCs w:val="20"/>
              </w:rPr>
              <w:t>-0.019</w:t>
            </w:r>
          </w:p>
        </w:tc>
        <w:tc>
          <w:tcPr>
            <w:tcW w:w="1170" w:type="dxa"/>
            <w:tcBorders>
              <w:top w:val="nil"/>
              <w:left w:val="nil"/>
              <w:bottom w:val="nil"/>
              <w:right w:val="nil"/>
            </w:tcBorders>
          </w:tcPr>
          <w:p w14:paraId="363CE6B0" w14:textId="77777777" w:rsidR="00B262F0" w:rsidRDefault="00B262F0" w:rsidP="00B262F0">
            <w:pPr>
              <w:widowControl w:val="0"/>
              <w:autoSpaceDE w:val="0"/>
              <w:autoSpaceDN w:val="0"/>
              <w:adjustRightInd w:val="0"/>
              <w:spacing w:after="0"/>
              <w:jc w:val="center"/>
              <w:rPr>
                <w:sz w:val="20"/>
                <w:szCs w:val="20"/>
              </w:rPr>
            </w:pPr>
            <w:r>
              <w:rPr>
                <w:sz w:val="20"/>
                <w:szCs w:val="20"/>
              </w:rPr>
              <w:t>0.020</w:t>
            </w:r>
          </w:p>
        </w:tc>
        <w:tc>
          <w:tcPr>
            <w:tcW w:w="1020" w:type="dxa"/>
            <w:tcBorders>
              <w:top w:val="nil"/>
              <w:left w:val="nil"/>
              <w:bottom w:val="nil"/>
              <w:right w:val="nil"/>
            </w:tcBorders>
          </w:tcPr>
          <w:p w14:paraId="596AB9D7" w14:textId="77777777" w:rsidR="00B262F0" w:rsidRDefault="00B262F0" w:rsidP="00B262F0">
            <w:pPr>
              <w:widowControl w:val="0"/>
              <w:autoSpaceDE w:val="0"/>
              <w:autoSpaceDN w:val="0"/>
              <w:adjustRightInd w:val="0"/>
              <w:spacing w:after="0"/>
              <w:jc w:val="center"/>
              <w:rPr>
                <w:sz w:val="20"/>
                <w:szCs w:val="20"/>
              </w:rPr>
            </w:pPr>
            <w:r>
              <w:rPr>
                <w:sz w:val="20"/>
                <w:szCs w:val="20"/>
              </w:rPr>
              <w:t>0.093</w:t>
            </w:r>
          </w:p>
        </w:tc>
        <w:tc>
          <w:tcPr>
            <w:tcW w:w="1020" w:type="dxa"/>
            <w:tcBorders>
              <w:top w:val="nil"/>
              <w:left w:val="nil"/>
              <w:bottom w:val="nil"/>
              <w:right w:val="nil"/>
            </w:tcBorders>
          </w:tcPr>
          <w:p w14:paraId="6E684704" w14:textId="77777777" w:rsidR="00B262F0" w:rsidRDefault="00B262F0" w:rsidP="00B262F0">
            <w:pPr>
              <w:widowControl w:val="0"/>
              <w:autoSpaceDE w:val="0"/>
              <w:autoSpaceDN w:val="0"/>
              <w:adjustRightInd w:val="0"/>
              <w:spacing w:after="0"/>
              <w:jc w:val="center"/>
              <w:rPr>
                <w:sz w:val="20"/>
                <w:szCs w:val="20"/>
              </w:rPr>
            </w:pPr>
            <w:r>
              <w:rPr>
                <w:sz w:val="20"/>
                <w:szCs w:val="20"/>
              </w:rPr>
              <w:t>0.047</w:t>
            </w:r>
          </w:p>
        </w:tc>
        <w:tc>
          <w:tcPr>
            <w:tcW w:w="1020" w:type="dxa"/>
            <w:tcBorders>
              <w:top w:val="nil"/>
              <w:left w:val="nil"/>
              <w:bottom w:val="nil"/>
              <w:right w:val="nil"/>
            </w:tcBorders>
          </w:tcPr>
          <w:p w14:paraId="31796375" w14:textId="77777777" w:rsidR="00B262F0" w:rsidRDefault="00B262F0" w:rsidP="00B262F0">
            <w:pPr>
              <w:widowControl w:val="0"/>
              <w:autoSpaceDE w:val="0"/>
              <w:autoSpaceDN w:val="0"/>
              <w:adjustRightInd w:val="0"/>
              <w:spacing w:after="0"/>
              <w:jc w:val="center"/>
              <w:rPr>
                <w:sz w:val="20"/>
                <w:szCs w:val="20"/>
              </w:rPr>
            </w:pPr>
            <w:r>
              <w:rPr>
                <w:sz w:val="20"/>
                <w:szCs w:val="20"/>
              </w:rPr>
              <w:t>0.035</w:t>
            </w:r>
          </w:p>
        </w:tc>
      </w:tr>
      <w:tr w:rsidR="00B262F0" w14:paraId="7E0058E5" w14:textId="77777777" w:rsidTr="00B262F0">
        <w:tc>
          <w:tcPr>
            <w:tcW w:w="2970" w:type="dxa"/>
            <w:tcBorders>
              <w:top w:val="nil"/>
              <w:left w:val="nil"/>
              <w:bottom w:val="nil"/>
              <w:right w:val="nil"/>
            </w:tcBorders>
          </w:tcPr>
          <w:p w14:paraId="4A68DE66"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3428D987" w14:textId="77777777" w:rsidR="00B262F0" w:rsidRDefault="00B262F0" w:rsidP="00B262F0">
            <w:pPr>
              <w:widowControl w:val="0"/>
              <w:autoSpaceDE w:val="0"/>
              <w:autoSpaceDN w:val="0"/>
              <w:adjustRightInd w:val="0"/>
              <w:spacing w:after="0"/>
              <w:jc w:val="center"/>
              <w:rPr>
                <w:sz w:val="20"/>
                <w:szCs w:val="20"/>
              </w:rPr>
            </w:pPr>
            <w:r>
              <w:rPr>
                <w:sz w:val="20"/>
                <w:szCs w:val="20"/>
              </w:rPr>
              <w:t>(0.01)</w:t>
            </w:r>
          </w:p>
        </w:tc>
        <w:tc>
          <w:tcPr>
            <w:tcW w:w="1080" w:type="dxa"/>
            <w:tcBorders>
              <w:top w:val="nil"/>
              <w:left w:val="nil"/>
              <w:bottom w:val="nil"/>
              <w:right w:val="nil"/>
            </w:tcBorders>
          </w:tcPr>
          <w:p w14:paraId="1E2DEE28" w14:textId="77777777" w:rsidR="00B262F0" w:rsidRDefault="00B262F0" w:rsidP="00B262F0">
            <w:pPr>
              <w:widowControl w:val="0"/>
              <w:autoSpaceDE w:val="0"/>
              <w:autoSpaceDN w:val="0"/>
              <w:adjustRightInd w:val="0"/>
              <w:spacing w:after="0"/>
              <w:jc w:val="center"/>
              <w:rPr>
                <w:sz w:val="20"/>
                <w:szCs w:val="20"/>
              </w:rPr>
            </w:pPr>
            <w:r>
              <w:rPr>
                <w:sz w:val="20"/>
                <w:szCs w:val="20"/>
              </w:rPr>
              <w:t>(-0.51)</w:t>
            </w:r>
          </w:p>
        </w:tc>
        <w:tc>
          <w:tcPr>
            <w:tcW w:w="1170" w:type="dxa"/>
            <w:tcBorders>
              <w:top w:val="nil"/>
              <w:left w:val="nil"/>
              <w:bottom w:val="nil"/>
              <w:right w:val="nil"/>
            </w:tcBorders>
          </w:tcPr>
          <w:p w14:paraId="63162D66" w14:textId="77777777" w:rsidR="00B262F0" w:rsidRDefault="00B262F0" w:rsidP="00B262F0">
            <w:pPr>
              <w:widowControl w:val="0"/>
              <w:autoSpaceDE w:val="0"/>
              <w:autoSpaceDN w:val="0"/>
              <w:adjustRightInd w:val="0"/>
              <w:spacing w:after="0"/>
              <w:jc w:val="center"/>
              <w:rPr>
                <w:sz w:val="20"/>
                <w:szCs w:val="20"/>
              </w:rPr>
            </w:pPr>
            <w:r>
              <w:rPr>
                <w:sz w:val="20"/>
                <w:szCs w:val="20"/>
              </w:rPr>
              <w:t>(0.85)</w:t>
            </w:r>
          </w:p>
        </w:tc>
        <w:tc>
          <w:tcPr>
            <w:tcW w:w="1020" w:type="dxa"/>
            <w:tcBorders>
              <w:top w:val="nil"/>
              <w:left w:val="nil"/>
              <w:bottom w:val="nil"/>
              <w:right w:val="nil"/>
            </w:tcBorders>
          </w:tcPr>
          <w:p w14:paraId="64D89D16"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650F3892"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13FA223E" w14:textId="77777777" w:rsidR="00B262F0" w:rsidRDefault="00B262F0" w:rsidP="00B262F0">
            <w:pPr>
              <w:widowControl w:val="0"/>
              <w:autoSpaceDE w:val="0"/>
              <w:autoSpaceDN w:val="0"/>
              <w:adjustRightInd w:val="0"/>
              <w:spacing w:after="0"/>
              <w:jc w:val="center"/>
              <w:rPr>
                <w:sz w:val="20"/>
                <w:szCs w:val="20"/>
              </w:rPr>
            </w:pPr>
          </w:p>
        </w:tc>
      </w:tr>
      <w:tr w:rsidR="00B262F0" w14:paraId="716CA536" w14:textId="77777777" w:rsidTr="00B262F0">
        <w:tc>
          <w:tcPr>
            <w:tcW w:w="2970" w:type="dxa"/>
            <w:tcBorders>
              <w:top w:val="nil"/>
              <w:left w:val="nil"/>
              <w:bottom w:val="nil"/>
              <w:right w:val="nil"/>
            </w:tcBorders>
          </w:tcPr>
          <w:p w14:paraId="6E5F481E" w14:textId="77777777" w:rsidR="00B262F0" w:rsidRDefault="00B262F0" w:rsidP="00B262F0">
            <w:pPr>
              <w:widowControl w:val="0"/>
              <w:autoSpaceDE w:val="0"/>
              <w:autoSpaceDN w:val="0"/>
              <w:adjustRightInd w:val="0"/>
              <w:spacing w:after="0"/>
              <w:rPr>
                <w:sz w:val="20"/>
                <w:szCs w:val="20"/>
              </w:rPr>
            </w:pPr>
            <w:r>
              <w:rPr>
                <w:sz w:val="20"/>
                <w:szCs w:val="20"/>
              </w:rPr>
              <w:t>No. of diff. crops</w:t>
            </w:r>
          </w:p>
        </w:tc>
        <w:tc>
          <w:tcPr>
            <w:tcW w:w="1080" w:type="dxa"/>
            <w:tcBorders>
              <w:top w:val="nil"/>
              <w:left w:val="nil"/>
              <w:bottom w:val="nil"/>
              <w:right w:val="nil"/>
            </w:tcBorders>
          </w:tcPr>
          <w:p w14:paraId="585E9BB6" w14:textId="77777777" w:rsidR="00B262F0" w:rsidRDefault="00B262F0" w:rsidP="00B262F0">
            <w:pPr>
              <w:widowControl w:val="0"/>
              <w:autoSpaceDE w:val="0"/>
              <w:autoSpaceDN w:val="0"/>
              <w:adjustRightInd w:val="0"/>
              <w:spacing w:after="0"/>
              <w:jc w:val="center"/>
              <w:rPr>
                <w:sz w:val="20"/>
                <w:szCs w:val="20"/>
              </w:rPr>
            </w:pPr>
            <w:r>
              <w:rPr>
                <w:sz w:val="20"/>
                <w:szCs w:val="20"/>
              </w:rPr>
              <w:t>0.071</w:t>
            </w:r>
          </w:p>
        </w:tc>
        <w:tc>
          <w:tcPr>
            <w:tcW w:w="1080" w:type="dxa"/>
            <w:tcBorders>
              <w:top w:val="nil"/>
              <w:left w:val="nil"/>
              <w:bottom w:val="nil"/>
              <w:right w:val="nil"/>
            </w:tcBorders>
          </w:tcPr>
          <w:p w14:paraId="408875DA" w14:textId="77777777" w:rsidR="00B262F0" w:rsidRDefault="00B262F0" w:rsidP="00B262F0">
            <w:pPr>
              <w:widowControl w:val="0"/>
              <w:autoSpaceDE w:val="0"/>
              <w:autoSpaceDN w:val="0"/>
              <w:adjustRightInd w:val="0"/>
              <w:spacing w:after="0"/>
              <w:jc w:val="center"/>
              <w:rPr>
                <w:sz w:val="20"/>
                <w:szCs w:val="20"/>
              </w:rPr>
            </w:pPr>
            <w:r>
              <w:rPr>
                <w:sz w:val="20"/>
                <w:szCs w:val="20"/>
              </w:rPr>
              <w:t>-0.055</w:t>
            </w:r>
          </w:p>
        </w:tc>
        <w:tc>
          <w:tcPr>
            <w:tcW w:w="1170" w:type="dxa"/>
            <w:tcBorders>
              <w:top w:val="nil"/>
              <w:left w:val="nil"/>
              <w:bottom w:val="nil"/>
              <w:right w:val="nil"/>
            </w:tcBorders>
          </w:tcPr>
          <w:p w14:paraId="4E1DF2C7" w14:textId="77777777" w:rsidR="00B262F0" w:rsidRDefault="00B262F0" w:rsidP="00B262F0">
            <w:pPr>
              <w:widowControl w:val="0"/>
              <w:autoSpaceDE w:val="0"/>
              <w:autoSpaceDN w:val="0"/>
              <w:adjustRightInd w:val="0"/>
              <w:spacing w:after="0"/>
              <w:jc w:val="center"/>
              <w:rPr>
                <w:sz w:val="20"/>
                <w:szCs w:val="20"/>
              </w:rPr>
            </w:pPr>
            <w:r>
              <w:rPr>
                <w:sz w:val="20"/>
                <w:szCs w:val="20"/>
              </w:rPr>
              <w:t>0.126</w:t>
            </w:r>
          </w:p>
        </w:tc>
        <w:tc>
          <w:tcPr>
            <w:tcW w:w="1020" w:type="dxa"/>
            <w:tcBorders>
              <w:top w:val="nil"/>
              <w:left w:val="nil"/>
              <w:bottom w:val="nil"/>
              <w:right w:val="nil"/>
            </w:tcBorders>
          </w:tcPr>
          <w:p w14:paraId="6DF79A2D" w14:textId="77777777" w:rsidR="00B262F0" w:rsidRDefault="00B262F0" w:rsidP="00B262F0">
            <w:pPr>
              <w:widowControl w:val="0"/>
              <w:autoSpaceDE w:val="0"/>
              <w:autoSpaceDN w:val="0"/>
              <w:adjustRightInd w:val="0"/>
              <w:spacing w:after="0"/>
              <w:jc w:val="center"/>
              <w:rPr>
                <w:sz w:val="20"/>
                <w:szCs w:val="20"/>
              </w:rPr>
            </w:pPr>
            <w:r>
              <w:rPr>
                <w:sz w:val="20"/>
                <w:szCs w:val="20"/>
              </w:rPr>
              <w:t>1.602</w:t>
            </w:r>
          </w:p>
        </w:tc>
        <w:tc>
          <w:tcPr>
            <w:tcW w:w="1020" w:type="dxa"/>
            <w:tcBorders>
              <w:top w:val="nil"/>
              <w:left w:val="nil"/>
              <w:bottom w:val="nil"/>
              <w:right w:val="nil"/>
            </w:tcBorders>
          </w:tcPr>
          <w:p w14:paraId="4EE2A10A" w14:textId="77777777" w:rsidR="00B262F0" w:rsidRDefault="00B262F0" w:rsidP="00B262F0">
            <w:pPr>
              <w:widowControl w:val="0"/>
              <w:autoSpaceDE w:val="0"/>
              <w:autoSpaceDN w:val="0"/>
              <w:adjustRightInd w:val="0"/>
              <w:spacing w:after="0"/>
              <w:jc w:val="center"/>
              <w:rPr>
                <w:sz w:val="20"/>
                <w:szCs w:val="20"/>
              </w:rPr>
            </w:pPr>
            <w:r>
              <w:rPr>
                <w:sz w:val="20"/>
                <w:szCs w:val="20"/>
              </w:rPr>
              <w:t>1.824</w:t>
            </w:r>
          </w:p>
        </w:tc>
        <w:tc>
          <w:tcPr>
            <w:tcW w:w="1020" w:type="dxa"/>
            <w:tcBorders>
              <w:top w:val="nil"/>
              <w:left w:val="nil"/>
              <w:bottom w:val="nil"/>
              <w:right w:val="nil"/>
            </w:tcBorders>
          </w:tcPr>
          <w:p w14:paraId="6748DDAA" w14:textId="77777777" w:rsidR="00B262F0" w:rsidRDefault="00B262F0" w:rsidP="00B262F0">
            <w:pPr>
              <w:widowControl w:val="0"/>
              <w:autoSpaceDE w:val="0"/>
              <w:autoSpaceDN w:val="0"/>
              <w:adjustRightInd w:val="0"/>
              <w:spacing w:after="0"/>
              <w:jc w:val="center"/>
              <w:rPr>
                <w:sz w:val="20"/>
                <w:szCs w:val="20"/>
              </w:rPr>
            </w:pPr>
            <w:r>
              <w:rPr>
                <w:sz w:val="20"/>
                <w:szCs w:val="20"/>
              </w:rPr>
              <w:t>1.642</w:t>
            </w:r>
          </w:p>
        </w:tc>
      </w:tr>
      <w:tr w:rsidR="00B262F0" w14:paraId="1B826DD4" w14:textId="77777777" w:rsidTr="00B262F0">
        <w:tc>
          <w:tcPr>
            <w:tcW w:w="2970" w:type="dxa"/>
            <w:tcBorders>
              <w:top w:val="nil"/>
              <w:left w:val="nil"/>
              <w:bottom w:val="nil"/>
              <w:right w:val="nil"/>
            </w:tcBorders>
          </w:tcPr>
          <w:p w14:paraId="700AFC61"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70810780" w14:textId="77777777" w:rsidR="00B262F0" w:rsidRDefault="00B262F0" w:rsidP="00B262F0">
            <w:pPr>
              <w:widowControl w:val="0"/>
              <w:autoSpaceDE w:val="0"/>
              <w:autoSpaceDN w:val="0"/>
              <w:adjustRightInd w:val="0"/>
              <w:spacing w:after="0"/>
              <w:jc w:val="center"/>
              <w:rPr>
                <w:sz w:val="20"/>
                <w:szCs w:val="20"/>
              </w:rPr>
            </w:pPr>
            <w:r>
              <w:rPr>
                <w:sz w:val="20"/>
                <w:szCs w:val="20"/>
              </w:rPr>
              <w:t>(1.02)</w:t>
            </w:r>
          </w:p>
        </w:tc>
        <w:tc>
          <w:tcPr>
            <w:tcW w:w="1080" w:type="dxa"/>
            <w:tcBorders>
              <w:top w:val="nil"/>
              <w:left w:val="nil"/>
              <w:bottom w:val="nil"/>
              <w:right w:val="nil"/>
            </w:tcBorders>
          </w:tcPr>
          <w:p w14:paraId="2109B9DB" w14:textId="77777777" w:rsidR="00B262F0" w:rsidRDefault="00B262F0" w:rsidP="00B262F0">
            <w:pPr>
              <w:widowControl w:val="0"/>
              <w:autoSpaceDE w:val="0"/>
              <w:autoSpaceDN w:val="0"/>
              <w:adjustRightInd w:val="0"/>
              <w:spacing w:after="0"/>
              <w:jc w:val="center"/>
              <w:rPr>
                <w:sz w:val="20"/>
                <w:szCs w:val="20"/>
              </w:rPr>
            </w:pPr>
            <w:r>
              <w:rPr>
                <w:sz w:val="20"/>
                <w:szCs w:val="20"/>
              </w:rPr>
              <w:t>(-0.65)</w:t>
            </w:r>
          </w:p>
        </w:tc>
        <w:tc>
          <w:tcPr>
            <w:tcW w:w="1170" w:type="dxa"/>
            <w:tcBorders>
              <w:top w:val="nil"/>
              <w:left w:val="nil"/>
              <w:bottom w:val="nil"/>
              <w:right w:val="nil"/>
            </w:tcBorders>
          </w:tcPr>
          <w:p w14:paraId="0D2BBFE2" w14:textId="77777777" w:rsidR="00B262F0" w:rsidRDefault="00B262F0" w:rsidP="00B262F0">
            <w:pPr>
              <w:widowControl w:val="0"/>
              <w:autoSpaceDE w:val="0"/>
              <w:autoSpaceDN w:val="0"/>
              <w:adjustRightInd w:val="0"/>
              <w:spacing w:after="0"/>
              <w:jc w:val="center"/>
              <w:rPr>
                <w:sz w:val="20"/>
                <w:szCs w:val="20"/>
              </w:rPr>
            </w:pPr>
            <w:r>
              <w:rPr>
                <w:sz w:val="20"/>
                <w:szCs w:val="20"/>
              </w:rPr>
              <w:t>(1.62)</w:t>
            </w:r>
          </w:p>
        </w:tc>
        <w:tc>
          <w:tcPr>
            <w:tcW w:w="1020" w:type="dxa"/>
            <w:tcBorders>
              <w:top w:val="nil"/>
              <w:left w:val="nil"/>
              <w:bottom w:val="nil"/>
              <w:right w:val="nil"/>
            </w:tcBorders>
          </w:tcPr>
          <w:p w14:paraId="626CF2DA"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08AD866A"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040A5598" w14:textId="77777777" w:rsidR="00B262F0" w:rsidRDefault="00B262F0" w:rsidP="00B262F0">
            <w:pPr>
              <w:widowControl w:val="0"/>
              <w:autoSpaceDE w:val="0"/>
              <w:autoSpaceDN w:val="0"/>
              <w:adjustRightInd w:val="0"/>
              <w:spacing w:after="0"/>
              <w:jc w:val="center"/>
              <w:rPr>
                <w:sz w:val="20"/>
                <w:szCs w:val="20"/>
              </w:rPr>
            </w:pPr>
          </w:p>
        </w:tc>
      </w:tr>
      <w:tr w:rsidR="00B262F0" w14:paraId="777E1D59" w14:textId="77777777" w:rsidTr="00B262F0">
        <w:tc>
          <w:tcPr>
            <w:tcW w:w="2970" w:type="dxa"/>
            <w:tcBorders>
              <w:top w:val="nil"/>
              <w:left w:val="nil"/>
              <w:bottom w:val="nil"/>
              <w:right w:val="nil"/>
            </w:tcBorders>
          </w:tcPr>
          <w:p w14:paraId="75BC2E09" w14:textId="77777777" w:rsidR="00B262F0" w:rsidRDefault="00B262F0" w:rsidP="00B262F0">
            <w:pPr>
              <w:widowControl w:val="0"/>
              <w:autoSpaceDE w:val="0"/>
              <w:autoSpaceDN w:val="0"/>
              <w:adjustRightInd w:val="0"/>
              <w:spacing w:after="0"/>
              <w:rPr>
                <w:sz w:val="20"/>
                <w:szCs w:val="20"/>
              </w:rPr>
            </w:pPr>
            <w:r>
              <w:rPr>
                <w:sz w:val="20"/>
                <w:szCs w:val="20"/>
              </w:rPr>
              <w:t>Improved seed variety</w:t>
            </w:r>
          </w:p>
        </w:tc>
        <w:tc>
          <w:tcPr>
            <w:tcW w:w="1080" w:type="dxa"/>
            <w:tcBorders>
              <w:top w:val="nil"/>
              <w:left w:val="nil"/>
              <w:bottom w:val="nil"/>
              <w:right w:val="nil"/>
            </w:tcBorders>
          </w:tcPr>
          <w:p w14:paraId="4F3F0F2C" w14:textId="77777777" w:rsidR="00B262F0" w:rsidRDefault="00B262F0" w:rsidP="00B262F0">
            <w:pPr>
              <w:widowControl w:val="0"/>
              <w:autoSpaceDE w:val="0"/>
              <w:autoSpaceDN w:val="0"/>
              <w:adjustRightInd w:val="0"/>
              <w:spacing w:after="0"/>
              <w:jc w:val="center"/>
              <w:rPr>
                <w:sz w:val="20"/>
                <w:szCs w:val="20"/>
              </w:rPr>
            </w:pPr>
            <w:r>
              <w:rPr>
                <w:sz w:val="20"/>
                <w:szCs w:val="20"/>
              </w:rPr>
              <w:t>0.010</w:t>
            </w:r>
          </w:p>
        </w:tc>
        <w:tc>
          <w:tcPr>
            <w:tcW w:w="1080" w:type="dxa"/>
            <w:tcBorders>
              <w:top w:val="nil"/>
              <w:left w:val="nil"/>
              <w:bottom w:val="nil"/>
              <w:right w:val="nil"/>
            </w:tcBorders>
          </w:tcPr>
          <w:p w14:paraId="4135E739" w14:textId="77777777" w:rsidR="00B262F0" w:rsidRDefault="00B262F0" w:rsidP="00B262F0">
            <w:pPr>
              <w:widowControl w:val="0"/>
              <w:autoSpaceDE w:val="0"/>
              <w:autoSpaceDN w:val="0"/>
              <w:adjustRightInd w:val="0"/>
              <w:spacing w:after="0"/>
              <w:jc w:val="center"/>
              <w:rPr>
                <w:sz w:val="20"/>
                <w:szCs w:val="20"/>
              </w:rPr>
            </w:pPr>
            <w:r>
              <w:rPr>
                <w:sz w:val="20"/>
                <w:szCs w:val="20"/>
              </w:rPr>
              <w:t>-0.008</w:t>
            </w:r>
          </w:p>
        </w:tc>
        <w:tc>
          <w:tcPr>
            <w:tcW w:w="1170" w:type="dxa"/>
            <w:tcBorders>
              <w:top w:val="nil"/>
              <w:left w:val="nil"/>
              <w:bottom w:val="nil"/>
              <w:right w:val="nil"/>
            </w:tcBorders>
          </w:tcPr>
          <w:p w14:paraId="4BF4402F" w14:textId="77777777" w:rsidR="00B262F0" w:rsidRDefault="00B262F0" w:rsidP="00B262F0">
            <w:pPr>
              <w:widowControl w:val="0"/>
              <w:autoSpaceDE w:val="0"/>
              <w:autoSpaceDN w:val="0"/>
              <w:adjustRightInd w:val="0"/>
              <w:spacing w:after="0"/>
              <w:jc w:val="center"/>
              <w:rPr>
                <w:sz w:val="20"/>
                <w:szCs w:val="20"/>
              </w:rPr>
            </w:pPr>
            <w:r>
              <w:rPr>
                <w:sz w:val="20"/>
                <w:szCs w:val="20"/>
              </w:rPr>
              <w:t>0.019</w:t>
            </w:r>
          </w:p>
        </w:tc>
        <w:tc>
          <w:tcPr>
            <w:tcW w:w="1020" w:type="dxa"/>
            <w:tcBorders>
              <w:top w:val="nil"/>
              <w:left w:val="nil"/>
              <w:bottom w:val="nil"/>
              <w:right w:val="nil"/>
            </w:tcBorders>
          </w:tcPr>
          <w:p w14:paraId="744F3A0A" w14:textId="77777777" w:rsidR="00B262F0" w:rsidRDefault="00B262F0" w:rsidP="00B262F0">
            <w:pPr>
              <w:widowControl w:val="0"/>
              <w:autoSpaceDE w:val="0"/>
              <w:autoSpaceDN w:val="0"/>
              <w:adjustRightInd w:val="0"/>
              <w:spacing w:after="0"/>
              <w:jc w:val="center"/>
              <w:rPr>
                <w:sz w:val="20"/>
                <w:szCs w:val="20"/>
              </w:rPr>
            </w:pPr>
            <w:r>
              <w:rPr>
                <w:sz w:val="20"/>
                <w:szCs w:val="20"/>
              </w:rPr>
              <w:t>0.058</w:t>
            </w:r>
          </w:p>
        </w:tc>
        <w:tc>
          <w:tcPr>
            <w:tcW w:w="1020" w:type="dxa"/>
            <w:tcBorders>
              <w:top w:val="nil"/>
              <w:left w:val="nil"/>
              <w:bottom w:val="nil"/>
              <w:right w:val="nil"/>
            </w:tcBorders>
          </w:tcPr>
          <w:p w14:paraId="1E729236" w14:textId="77777777" w:rsidR="00B262F0" w:rsidRDefault="00B262F0" w:rsidP="00B262F0">
            <w:pPr>
              <w:widowControl w:val="0"/>
              <w:autoSpaceDE w:val="0"/>
              <w:autoSpaceDN w:val="0"/>
              <w:adjustRightInd w:val="0"/>
              <w:spacing w:after="0"/>
              <w:jc w:val="center"/>
              <w:rPr>
                <w:sz w:val="20"/>
                <w:szCs w:val="20"/>
              </w:rPr>
            </w:pPr>
            <w:r>
              <w:rPr>
                <w:sz w:val="20"/>
                <w:szCs w:val="20"/>
              </w:rPr>
              <w:t>0.087</w:t>
            </w:r>
          </w:p>
        </w:tc>
        <w:tc>
          <w:tcPr>
            <w:tcW w:w="1020" w:type="dxa"/>
            <w:tcBorders>
              <w:top w:val="nil"/>
              <w:left w:val="nil"/>
              <w:bottom w:val="nil"/>
              <w:right w:val="nil"/>
            </w:tcBorders>
          </w:tcPr>
          <w:p w14:paraId="2C5FEFC5" w14:textId="77777777" w:rsidR="00B262F0" w:rsidRDefault="00B262F0" w:rsidP="00B262F0">
            <w:pPr>
              <w:widowControl w:val="0"/>
              <w:autoSpaceDE w:val="0"/>
              <w:autoSpaceDN w:val="0"/>
              <w:adjustRightInd w:val="0"/>
              <w:spacing w:after="0"/>
              <w:jc w:val="center"/>
              <w:rPr>
                <w:sz w:val="20"/>
                <w:szCs w:val="20"/>
              </w:rPr>
            </w:pPr>
            <w:r>
              <w:rPr>
                <w:sz w:val="20"/>
                <w:szCs w:val="20"/>
              </w:rPr>
              <w:t>0.074</w:t>
            </w:r>
          </w:p>
        </w:tc>
      </w:tr>
      <w:tr w:rsidR="00B262F0" w14:paraId="6A34BACB" w14:textId="77777777" w:rsidTr="00B262F0">
        <w:tc>
          <w:tcPr>
            <w:tcW w:w="2970" w:type="dxa"/>
            <w:tcBorders>
              <w:top w:val="nil"/>
              <w:left w:val="nil"/>
              <w:bottom w:val="nil"/>
              <w:right w:val="nil"/>
            </w:tcBorders>
          </w:tcPr>
          <w:p w14:paraId="3C38D5CB"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6B6EAD54" w14:textId="77777777" w:rsidR="00B262F0" w:rsidRDefault="00B262F0" w:rsidP="00B262F0">
            <w:pPr>
              <w:widowControl w:val="0"/>
              <w:autoSpaceDE w:val="0"/>
              <w:autoSpaceDN w:val="0"/>
              <w:adjustRightInd w:val="0"/>
              <w:spacing w:after="0"/>
              <w:jc w:val="center"/>
              <w:rPr>
                <w:sz w:val="20"/>
                <w:szCs w:val="20"/>
              </w:rPr>
            </w:pPr>
            <w:r>
              <w:rPr>
                <w:sz w:val="20"/>
                <w:szCs w:val="20"/>
              </w:rPr>
              <w:t>(0.45)</w:t>
            </w:r>
          </w:p>
        </w:tc>
        <w:tc>
          <w:tcPr>
            <w:tcW w:w="1080" w:type="dxa"/>
            <w:tcBorders>
              <w:top w:val="nil"/>
              <w:left w:val="nil"/>
              <w:bottom w:val="nil"/>
              <w:right w:val="nil"/>
            </w:tcBorders>
          </w:tcPr>
          <w:p w14:paraId="0FFC4E87" w14:textId="77777777" w:rsidR="00B262F0" w:rsidRDefault="00B262F0" w:rsidP="00B262F0">
            <w:pPr>
              <w:widowControl w:val="0"/>
              <w:autoSpaceDE w:val="0"/>
              <w:autoSpaceDN w:val="0"/>
              <w:adjustRightInd w:val="0"/>
              <w:spacing w:after="0"/>
              <w:jc w:val="center"/>
              <w:rPr>
                <w:sz w:val="20"/>
                <w:szCs w:val="20"/>
              </w:rPr>
            </w:pPr>
            <w:r>
              <w:rPr>
                <w:sz w:val="20"/>
                <w:szCs w:val="20"/>
              </w:rPr>
              <w:t>(-0.47)</w:t>
            </w:r>
          </w:p>
        </w:tc>
        <w:tc>
          <w:tcPr>
            <w:tcW w:w="1170" w:type="dxa"/>
            <w:tcBorders>
              <w:top w:val="nil"/>
              <w:left w:val="nil"/>
              <w:bottom w:val="nil"/>
              <w:right w:val="nil"/>
            </w:tcBorders>
          </w:tcPr>
          <w:p w14:paraId="5D5D50CE" w14:textId="77777777" w:rsidR="00B262F0" w:rsidRDefault="00B262F0" w:rsidP="00B262F0">
            <w:pPr>
              <w:widowControl w:val="0"/>
              <w:autoSpaceDE w:val="0"/>
              <w:autoSpaceDN w:val="0"/>
              <w:adjustRightInd w:val="0"/>
              <w:spacing w:after="0"/>
              <w:jc w:val="center"/>
              <w:rPr>
                <w:sz w:val="20"/>
                <w:szCs w:val="20"/>
              </w:rPr>
            </w:pPr>
            <w:r>
              <w:rPr>
                <w:sz w:val="20"/>
                <w:szCs w:val="20"/>
              </w:rPr>
              <w:t>(0.67)</w:t>
            </w:r>
          </w:p>
        </w:tc>
        <w:tc>
          <w:tcPr>
            <w:tcW w:w="1020" w:type="dxa"/>
            <w:tcBorders>
              <w:top w:val="nil"/>
              <w:left w:val="nil"/>
              <w:bottom w:val="nil"/>
              <w:right w:val="nil"/>
            </w:tcBorders>
          </w:tcPr>
          <w:p w14:paraId="5FF1DEC7"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5CFC605E"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5909DB73" w14:textId="77777777" w:rsidR="00B262F0" w:rsidRDefault="00B262F0" w:rsidP="00B262F0">
            <w:pPr>
              <w:widowControl w:val="0"/>
              <w:autoSpaceDE w:val="0"/>
              <w:autoSpaceDN w:val="0"/>
              <w:adjustRightInd w:val="0"/>
              <w:spacing w:after="0"/>
              <w:jc w:val="center"/>
              <w:rPr>
                <w:sz w:val="20"/>
                <w:szCs w:val="20"/>
              </w:rPr>
            </w:pPr>
          </w:p>
        </w:tc>
      </w:tr>
      <w:tr w:rsidR="00B262F0" w14:paraId="2FAFA027" w14:textId="77777777" w:rsidTr="00B262F0">
        <w:tc>
          <w:tcPr>
            <w:tcW w:w="2970" w:type="dxa"/>
            <w:tcBorders>
              <w:top w:val="nil"/>
              <w:left w:val="nil"/>
              <w:bottom w:val="nil"/>
              <w:right w:val="nil"/>
            </w:tcBorders>
          </w:tcPr>
          <w:p w14:paraId="03EEECCB" w14:textId="77777777" w:rsidR="00B262F0" w:rsidRDefault="00B262F0" w:rsidP="00B262F0">
            <w:pPr>
              <w:widowControl w:val="0"/>
              <w:autoSpaceDE w:val="0"/>
              <w:autoSpaceDN w:val="0"/>
              <w:adjustRightInd w:val="0"/>
              <w:spacing w:after="0"/>
              <w:rPr>
                <w:sz w:val="20"/>
                <w:szCs w:val="20"/>
              </w:rPr>
            </w:pPr>
            <w:r>
              <w:rPr>
                <w:sz w:val="20"/>
                <w:szCs w:val="20"/>
              </w:rPr>
              <w:t>Plots with soil/water conservation structure</w:t>
            </w:r>
          </w:p>
        </w:tc>
        <w:tc>
          <w:tcPr>
            <w:tcW w:w="1080" w:type="dxa"/>
            <w:tcBorders>
              <w:top w:val="nil"/>
              <w:left w:val="nil"/>
              <w:bottom w:val="nil"/>
              <w:right w:val="nil"/>
            </w:tcBorders>
          </w:tcPr>
          <w:p w14:paraId="7FFEE290" w14:textId="77777777" w:rsidR="00B262F0" w:rsidRDefault="00B262F0" w:rsidP="00B262F0">
            <w:pPr>
              <w:widowControl w:val="0"/>
              <w:autoSpaceDE w:val="0"/>
              <w:autoSpaceDN w:val="0"/>
              <w:adjustRightInd w:val="0"/>
              <w:spacing w:after="0"/>
              <w:jc w:val="center"/>
              <w:rPr>
                <w:sz w:val="20"/>
                <w:szCs w:val="20"/>
              </w:rPr>
            </w:pPr>
            <w:r>
              <w:rPr>
                <w:sz w:val="20"/>
                <w:szCs w:val="20"/>
              </w:rPr>
              <w:t>-0.015</w:t>
            </w:r>
          </w:p>
        </w:tc>
        <w:tc>
          <w:tcPr>
            <w:tcW w:w="1080" w:type="dxa"/>
            <w:tcBorders>
              <w:top w:val="nil"/>
              <w:left w:val="nil"/>
              <w:bottom w:val="nil"/>
              <w:right w:val="nil"/>
            </w:tcBorders>
          </w:tcPr>
          <w:p w14:paraId="70469EB4" w14:textId="77777777" w:rsidR="00B262F0" w:rsidRDefault="00B262F0" w:rsidP="00B262F0">
            <w:pPr>
              <w:widowControl w:val="0"/>
              <w:autoSpaceDE w:val="0"/>
              <w:autoSpaceDN w:val="0"/>
              <w:adjustRightInd w:val="0"/>
              <w:spacing w:after="0"/>
              <w:jc w:val="center"/>
              <w:rPr>
                <w:sz w:val="20"/>
                <w:szCs w:val="20"/>
              </w:rPr>
            </w:pPr>
            <w:r>
              <w:rPr>
                <w:sz w:val="20"/>
                <w:szCs w:val="20"/>
              </w:rPr>
              <w:t>-0.001</w:t>
            </w:r>
          </w:p>
        </w:tc>
        <w:tc>
          <w:tcPr>
            <w:tcW w:w="1170" w:type="dxa"/>
            <w:tcBorders>
              <w:top w:val="nil"/>
              <w:left w:val="nil"/>
              <w:bottom w:val="nil"/>
              <w:right w:val="nil"/>
            </w:tcBorders>
          </w:tcPr>
          <w:p w14:paraId="60434AE9" w14:textId="77777777" w:rsidR="00B262F0" w:rsidRDefault="00B262F0" w:rsidP="00B262F0">
            <w:pPr>
              <w:widowControl w:val="0"/>
              <w:autoSpaceDE w:val="0"/>
              <w:autoSpaceDN w:val="0"/>
              <w:adjustRightInd w:val="0"/>
              <w:spacing w:after="0"/>
              <w:jc w:val="center"/>
              <w:rPr>
                <w:sz w:val="20"/>
                <w:szCs w:val="20"/>
              </w:rPr>
            </w:pPr>
            <w:r>
              <w:rPr>
                <w:sz w:val="20"/>
                <w:szCs w:val="20"/>
              </w:rPr>
              <w:t>-0.014</w:t>
            </w:r>
          </w:p>
        </w:tc>
        <w:tc>
          <w:tcPr>
            <w:tcW w:w="1020" w:type="dxa"/>
            <w:tcBorders>
              <w:top w:val="nil"/>
              <w:left w:val="nil"/>
              <w:bottom w:val="nil"/>
              <w:right w:val="nil"/>
            </w:tcBorders>
          </w:tcPr>
          <w:p w14:paraId="109DBFAA" w14:textId="77777777" w:rsidR="00B262F0" w:rsidRDefault="00B262F0" w:rsidP="00B262F0">
            <w:pPr>
              <w:widowControl w:val="0"/>
              <w:autoSpaceDE w:val="0"/>
              <w:autoSpaceDN w:val="0"/>
              <w:adjustRightInd w:val="0"/>
              <w:spacing w:after="0"/>
              <w:jc w:val="center"/>
              <w:rPr>
                <w:sz w:val="20"/>
                <w:szCs w:val="20"/>
              </w:rPr>
            </w:pPr>
            <w:r>
              <w:rPr>
                <w:sz w:val="20"/>
                <w:szCs w:val="20"/>
              </w:rPr>
              <w:t>0.329</w:t>
            </w:r>
          </w:p>
        </w:tc>
        <w:tc>
          <w:tcPr>
            <w:tcW w:w="1020" w:type="dxa"/>
            <w:tcBorders>
              <w:top w:val="nil"/>
              <w:left w:val="nil"/>
              <w:bottom w:val="nil"/>
              <w:right w:val="nil"/>
            </w:tcBorders>
          </w:tcPr>
          <w:p w14:paraId="0ECE8945" w14:textId="77777777" w:rsidR="00B262F0" w:rsidRDefault="00B262F0" w:rsidP="00B262F0">
            <w:pPr>
              <w:widowControl w:val="0"/>
              <w:autoSpaceDE w:val="0"/>
              <w:autoSpaceDN w:val="0"/>
              <w:adjustRightInd w:val="0"/>
              <w:spacing w:after="0"/>
              <w:jc w:val="center"/>
              <w:rPr>
                <w:sz w:val="20"/>
                <w:szCs w:val="20"/>
              </w:rPr>
            </w:pPr>
            <w:r>
              <w:rPr>
                <w:sz w:val="20"/>
                <w:szCs w:val="20"/>
              </w:rPr>
              <w:t>0.498</w:t>
            </w:r>
          </w:p>
        </w:tc>
        <w:tc>
          <w:tcPr>
            <w:tcW w:w="1020" w:type="dxa"/>
            <w:tcBorders>
              <w:top w:val="nil"/>
              <w:left w:val="nil"/>
              <w:bottom w:val="nil"/>
              <w:right w:val="nil"/>
            </w:tcBorders>
          </w:tcPr>
          <w:p w14:paraId="2474CB7F" w14:textId="77777777" w:rsidR="00B262F0" w:rsidRDefault="00B262F0" w:rsidP="00B262F0">
            <w:pPr>
              <w:widowControl w:val="0"/>
              <w:autoSpaceDE w:val="0"/>
              <w:autoSpaceDN w:val="0"/>
              <w:adjustRightInd w:val="0"/>
              <w:spacing w:after="0"/>
              <w:jc w:val="center"/>
              <w:rPr>
                <w:sz w:val="20"/>
                <w:szCs w:val="20"/>
              </w:rPr>
            </w:pPr>
            <w:r>
              <w:rPr>
                <w:sz w:val="20"/>
                <w:szCs w:val="20"/>
              </w:rPr>
              <w:t>0.511</w:t>
            </w:r>
          </w:p>
        </w:tc>
      </w:tr>
      <w:tr w:rsidR="00B262F0" w14:paraId="4B510194" w14:textId="77777777" w:rsidTr="00B262F0">
        <w:tc>
          <w:tcPr>
            <w:tcW w:w="2970" w:type="dxa"/>
            <w:tcBorders>
              <w:top w:val="nil"/>
              <w:left w:val="nil"/>
              <w:bottom w:val="nil"/>
              <w:right w:val="nil"/>
            </w:tcBorders>
          </w:tcPr>
          <w:p w14:paraId="7F9FC9E9"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3011F65E" w14:textId="77777777" w:rsidR="00B262F0" w:rsidRDefault="00B262F0" w:rsidP="00B262F0">
            <w:pPr>
              <w:widowControl w:val="0"/>
              <w:autoSpaceDE w:val="0"/>
              <w:autoSpaceDN w:val="0"/>
              <w:adjustRightInd w:val="0"/>
              <w:spacing w:after="0"/>
              <w:jc w:val="center"/>
              <w:rPr>
                <w:sz w:val="20"/>
                <w:szCs w:val="20"/>
              </w:rPr>
            </w:pPr>
            <w:r>
              <w:rPr>
                <w:sz w:val="20"/>
                <w:szCs w:val="20"/>
              </w:rPr>
              <w:t>(-0.27)</w:t>
            </w:r>
          </w:p>
        </w:tc>
        <w:tc>
          <w:tcPr>
            <w:tcW w:w="1080" w:type="dxa"/>
            <w:tcBorders>
              <w:top w:val="nil"/>
              <w:left w:val="nil"/>
              <w:bottom w:val="nil"/>
              <w:right w:val="nil"/>
            </w:tcBorders>
          </w:tcPr>
          <w:p w14:paraId="3C253E67" w14:textId="77777777" w:rsidR="00B262F0" w:rsidRDefault="00B262F0" w:rsidP="00B262F0">
            <w:pPr>
              <w:widowControl w:val="0"/>
              <w:autoSpaceDE w:val="0"/>
              <w:autoSpaceDN w:val="0"/>
              <w:adjustRightInd w:val="0"/>
              <w:spacing w:after="0"/>
              <w:jc w:val="center"/>
              <w:rPr>
                <w:sz w:val="20"/>
                <w:szCs w:val="20"/>
              </w:rPr>
            </w:pPr>
            <w:r>
              <w:rPr>
                <w:sz w:val="20"/>
                <w:szCs w:val="20"/>
              </w:rPr>
              <w:t>(-0.01)</w:t>
            </w:r>
          </w:p>
        </w:tc>
        <w:tc>
          <w:tcPr>
            <w:tcW w:w="1170" w:type="dxa"/>
            <w:tcBorders>
              <w:top w:val="nil"/>
              <w:left w:val="nil"/>
              <w:bottom w:val="nil"/>
              <w:right w:val="nil"/>
            </w:tcBorders>
          </w:tcPr>
          <w:p w14:paraId="7BD7CF7A" w14:textId="77777777" w:rsidR="00B262F0" w:rsidRDefault="00B262F0" w:rsidP="00B262F0">
            <w:pPr>
              <w:widowControl w:val="0"/>
              <w:autoSpaceDE w:val="0"/>
              <w:autoSpaceDN w:val="0"/>
              <w:adjustRightInd w:val="0"/>
              <w:spacing w:after="0"/>
              <w:jc w:val="center"/>
              <w:rPr>
                <w:sz w:val="20"/>
                <w:szCs w:val="20"/>
              </w:rPr>
            </w:pPr>
            <w:r>
              <w:rPr>
                <w:sz w:val="20"/>
                <w:szCs w:val="20"/>
              </w:rPr>
              <w:t>(0.31)</w:t>
            </w:r>
          </w:p>
        </w:tc>
        <w:tc>
          <w:tcPr>
            <w:tcW w:w="1020" w:type="dxa"/>
            <w:tcBorders>
              <w:top w:val="nil"/>
              <w:left w:val="nil"/>
              <w:bottom w:val="nil"/>
              <w:right w:val="nil"/>
            </w:tcBorders>
          </w:tcPr>
          <w:p w14:paraId="213F8843"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1D5B3F72"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509DA85E" w14:textId="77777777" w:rsidR="00B262F0" w:rsidRDefault="00B262F0" w:rsidP="00B262F0">
            <w:pPr>
              <w:widowControl w:val="0"/>
              <w:autoSpaceDE w:val="0"/>
              <w:autoSpaceDN w:val="0"/>
              <w:adjustRightInd w:val="0"/>
              <w:spacing w:after="0"/>
              <w:jc w:val="center"/>
              <w:rPr>
                <w:sz w:val="20"/>
                <w:szCs w:val="20"/>
              </w:rPr>
            </w:pPr>
          </w:p>
        </w:tc>
      </w:tr>
      <w:tr w:rsidR="00B262F0" w14:paraId="6E081B4E" w14:textId="77777777" w:rsidTr="00B262F0">
        <w:tc>
          <w:tcPr>
            <w:tcW w:w="2970" w:type="dxa"/>
            <w:tcBorders>
              <w:top w:val="nil"/>
              <w:left w:val="nil"/>
              <w:bottom w:val="nil"/>
              <w:right w:val="nil"/>
            </w:tcBorders>
          </w:tcPr>
          <w:p w14:paraId="7DB66606" w14:textId="77777777" w:rsidR="00B262F0" w:rsidRDefault="00B262F0" w:rsidP="00B262F0">
            <w:pPr>
              <w:widowControl w:val="0"/>
              <w:autoSpaceDE w:val="0"/>
              <w:autoSpaceDN w:val="0"/>
              <w:adjustRightInd w:val="0"/>
              <w:spacing w:after="0"/>
              <w:rPr>
                <w:sz w:val="20"/>
                <w:szCs w:val="20"/>
              </w:rPr>
            </w:pPr>
            <w:r>
              <w:rPr>
                <w:sz w:val="20"/>
                <w:szCs w:val="20"/>
              </w:rPr>
              <w:t>Use of pesticide</w:t>
            </w:r>
          </w:p>
        </w:tc>
        <w:tc>
          <w:tcPr>
            <w:tcW w:w="1080" w:type="dxa"/>
            <w:tcBorders>
              <w:top w:val="nil"/>
              <w:left w:val="nil"/>
              <w:bottom w:val="nil"/>
              <w:right w:val="nil"/>
            </w:tcBorders>
          </w:tcPr>
          <w:p w14:paraId="5974FD86" w14:textId="77777777" w:rsidR="00B262F0" w:rsidRDefault="00B262F0" w:rsidP="00B262F0">
            <w:pPr>
              <w:widowControl w:val="0"/>
              <w:autoSpaceDE w:val="0"/>
              <w:autoSpaceDN w:val="0"/>
              <w:adjustRightInd w:val="0"/>
              <w:spacing w:after="0"/>
              <w:jc w:val="center"/>
              <w:rPr>
                <w:sz w:val="20"/>
                <w:szCs w:val="20"/>
              </w:rPr>
            </w:pPr>
            <w:r>
              <w:rPr>
                <w:sz w:val="20"/>
                <w:szCs w:val="20"/>
              </w:rPr>
              <w:t>0.001</w:t>
            </w:r>
          </w:p>
        </w:tc>
        <w:tc>
          <w:tcPr>
            <w:tcW w:w="1080" w:type="dxa"/>
            <w:tcBorders>
              <w:top w:val="nil"/>
              <w:left w:val="nil"/>
              <w:bottom w:val="nil"/>
              <w:right w:val="nil"/>
            </w:tcBorders>
          </w:tcPr>
          <w:p w14:paraId="782ED591" w14:textId="77777777" w:rsidR="00B262F0" w:rsidRDefault="00B262F0" w:rsidP="00B262F0">
            <w:pPr>
              <w:widowControl w:val="0"/>
              <w:autoSpaceDE w:val="0"/>
              <w:autoSpaceDN w:val="0"/>
              <w:adjustRightInd w:val="0"/>
              <w:spacing w:after="0"/>
              <w:jc w:val="center"/>
              <w:rPr>
                <w:sz w:val="20"/>
                <w:szCs w:val="20"/>
              </w:rPr>
            </w:pPr>
            <w:r>
              <w:rPr>
                <w:sz w:val="20"/>
                <w:szCs w:val="20"/>
              </w:rPr>
              <w:t>-0.000</w:t>
            </w:r>
          </w:p>
        </w:tc>
        <w:tc>
          <w:tcPr>
            <w:tcW w:w="1170" w:type="dxa"/>
            <w:tcBorders>
              <w:top w:val="nil"/>
              <w:left w:val="nil"/>
              <w:bottom w:val="nil"/>
              <w:right w:val="nil"/>
            </w:tcBorders>
          </w:tcPr>
          <w:p w14:paraId="37C41E5A" w14:textId="77777777" w:rsidR="00B262F0" w:rsidRDefault="00B262F0" w:rsidP="00B262F0">
            <w:pPr>
              <w:widowControl w:val="0"/>
              <w:autoSpaceDE w:val="0"/>
              <w:autoSpaceDN w:val="0"/>
              <w:adjustRightInd w:val="0"/>
              <w:spacing w:after="0"/>
              <w:jc w:val="center"/>
              <w:rPr>
                <w:sz w:val="20"/>
                <w:szCs w:val="20"/>
              </w:rPr>
            </w:pPr>
            <w:r>
              <w:rPr>
                <w:sz w:val="20"/>
                <w:szCs w:val="20"/>
              </w:rPr>
              <w:t>0.001</w:t>
            </w:r>
          </w:p>
        </w:tc>
        <w:tc>
          <w:tcPr>
            <w:tcW w:w="1020" w:type="dxa"/>
            <w:tcBorders>
              <w:top w:val="nil"/>
              <w:left w:val="nil"/>
              <w:bottom w:val="nil"/>
              <w:right w:val="nil"/>
            </w:tcBorders>
          </w:tcPr>
          <w:p w14:paraId="79CD3424" w14:textId="77777777" w:rsidR="00B262F0" w:rsidRDefault="00B262F0" w:rsidP="00B262F0">
            <w:pPr>
              <w:widowControl w:val="0"/>
              <w:autoSpaceDE w:val="0"/>
              <w:autoSpaceDN w:val="0"/>
              <w:adjustRightInd w:val="0"/>
              <w:spacing w:after="0"/>
              <w:jc w:val="center"/>
              <w:rPr>
                <w:sz w:val="20"/>
                <w:szCs w:val="20"/>
              </w:rPr>
            </w:pPr>
            <w:r>
              <w:rPr>
                <w:sz w:val="20"/>
                <w:szCs w:val="20"/>
              </w:rPr>
              <w:t>0.018</w:t>
            </w:r>
          </w:p>
        </w:tc>
        <w:tc>
          <w:tcPr>
            <w:tcW w:w="1020" w:type="dxa"/>
            <w:tcBorders>
              <w:top w:val="nil"/>
              <w:left w:val="nil"/>
              <w:bottom w:val="nil"/>
              <w:right w:val="nil"/>
            </w:tcBorders>
          </w:tcPr>
          <w:p w14:paraId="505633ED" w14:textId="77777777" w:rsidR="00B262F0" w:rsidRDefault="00B262F0" w:rsidP="00B262F0">
            <w:pPr>
              <w:widowControl w:val="0"/>
              <w:autoSpaceDE w:val="0"/>
              <w:autoSpaceDN w:val="0"/>
              <w:adjustRightInd w:val="0"/>
              <w:spacing w:after="0"/>
              <w:jc w:val="center"/>
              <w:rPr>
                <w:sz w:val="20"/>
                <w:szCs w:val="20"/>
              </w:rPr>
            </w:pPr>
            <w:r>
              <w:rPr>
                <w:sz w:val="20"/>
                <w:szCs w:val="20"/>
              </w:rPr>
              <w:t>0.019</w:t>
            </w:r>
          </w:p>
        </w:tc>
        <w:tc>
          <w:tcPr>
            <w:tcW w:w="1020" w:type="dxa"/>
            <w:tcBorders>
              <w:top w:val="nil"/>
              <w:left w:val="nil"/>
              <w:bottom w:val="nil"/>
              <w:right w:val="nil"/>
            </w:tcBorders>
          </w:tcPr>
          <w:p w14:paraId="1612E5D7" w14:textId="77777777" w:rsidR="00B262F0" w:rsidRDefault="00B262F0" w:rsidP="00B262F0">
            <w:pPr>
              <w:widowControl w:val="0"/>
              <w:autoSpaceDE w:val="0"/>
              <w:autoSpaceDN w:val="0"/>
              <w:adjustRightInd w:val="0"/>
              <w:spacing w:after="0"/>
              <w:jc w:val="center"/>
              <w:rPr>
                <w:sz w:val="20"/>
                <w:szCs w:val="20"/>
              </w:rPr>
            </w:pPr>
            <w:r>
              <w:rPr>
                <w:sz w:val="20"/>
                <w:szCs w:val="20"/>
              </w:rPr>
              <w:t>0.010</w:t>
            </w:r>
          </w:p>
        </w:tc>
      </w:tr>
      <w:tr w:rsidR="00B262F0" w14:paraId="50F8F3B9" w14:textId="77777777" w:rsidTr="00B262F0">
        <w:tc>
          <w:tcPr>
            <w:tcW w:w="2970" w:type="dxa"/>
            <w:tcBorders>
              <w:top w:val="nil"/>
              <w:left w:val="nil"/>
              <w:bottom w:val="nil"/>
              <w:right w:val="nil"/>
            </w:tcBorders>
          </w:tcPr>
          <w:p w14:paraId="480C7400"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20CAF6CC" w14:textId="77777777" w:rsidR="00B262F0" w:rsidRDefault="00B262F0" w:rsidP="00B262F0">
            <w:pPr>
              <w:widowControl w:val="0"/>
              <w:autoSpaceDE w:val="0"/>
              <w:autoSpaceDN w:val="0"/>
              <w:adjustRightInd w:val="0"/>
              <w:spacing w:after="0"/>
              <w:jc w:val="center"/>
              <w:rPr>
                <w:sz w:val="20"/>
                <w:szCs w:val="20"/>
              </w:rPr>
            </w:pPr>
            <w:r>
              <w:rPr>
                <w:sz w:val="20"/>
                <w:szCs w:val="20"/>
              </w:rPr>
              <w:t>(0.14)</w:t>
            </w:r>
          </w:p>
        </w:tc>
        <w:tc>
          <w:tcPr>
            <w:tcW w:w="1080" w:type="dxa"/>
            <w:tcBorders>
              <w:top w:val="nil"/>
              <w:left w:val="nil"/>
              <w:bottom w:val="nil"/>
              <w:right w:val="nil"/>
            </w:tcBorders>
          </w:tcPr>
          <w:p w14:paraId="256ABEF0" w14:textId="77777777" w:rsidR="00B262F0" w:rsidRDefault="00B262F0" w:rsidP="00B262F0">
            <w:pPr>
              <w:widowControl w:val="0"/>
              <w:autoSpaceDE w:val="0"/>
              <w:autoSpaceDN w:val="0"/>
              <w:adjustRightInd w:val="0"/>
              <w:spacing w:after="0"/>
              <w:jc w:val="center"/>
              <w:rPr>
                <w:sz w:val="20"/>
                <w:szCs w:val="20"/>
              </w:rPr>
            </w:pPr>
            <w:r>
              <w:rPr>
                <w:sz w:val="20"/>
                <w:szCs w:val="20"/>
              </w:rPr>
              <w:t>(-0.00)</w:t>
            </w:r>
          </w:p>
        </w:tc>
        <w:tc>
          <w:tcPr>
            <w:tcW w:w="1170" w:type="dxa"/>
            <w:tcBorders>
              <w:top w:val="nil"/>
              <w:left w:val="nil"/>
              <w:bottom w:val="nil"/>
              <w:right w:val="nil"/>
            </w:tcBorders>
          </w:tcPr>
          <w:p w14:paraId="0B2BB3F7" w14:textId="77777777" w:rsidR="00B262F0" w:rsidRDefault="00B262F0" w:rsidP="00B262F0">
            <w:pPr>
              <w:widowControl w:val="0"/>
              <w:autoSpaceDE w:val="0"/>
              <w:autoSpaceDN w:val="0"/>
              <w:adjustRightInd w:val="0"/>
              <w:spacing w:after="0"/>
              <w:jc w:val="center"/>
              <w:rPr>
                <w:sz w:val="20"/>
                <w:szCs w:val="20"/>
              </w:rPr>
            </w:pPr>
            <w:r>
              <w:rPr>
                <w:sz w:val="20"/>
                <w:szCs w:val="20"/>
              </w:rPr>
              <w:t>(0.18)</w:t>
            </w:r>
          </w:p>
        </w:tc>
        <w:tc>
          <w:tcPr>
            <w:tcW w:w="1020" w:type="dxa"/>
            <w:tcBorders>
              <w:top w:val="nil"/>
              <w:left w:val="nil"/>
              <w:bottom w:val="nil"/>
              <w:right w:val="nil"/>
            </w:tcBorders>
          </w:tcPr>
          <w:p w14:paraId="26A3B5BE"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717FF789"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554847D7" w14:textId="77777777" w:rsidR="00B262F0" w:rsidRDefault="00B262F0" w:rsidP="00B262F0">
            <w:pPr>
              <w:widowControl w:val="0"/>
              <w:autoSpaceDE w:val="0"/>
              <w:autoSpaceDN w:val="0"/>
              <w:adjustRightInd w:val="0"/>
              <w:spacing w:after="0"/>
              <w:jc w:val="center"/>
              <w:rPr>
                <w:sz w:val="20"/>
                <w:szCs w:val="20"/>
              </w:rPr>
            </w:pPr>
          </w:p>
        </w:tc>
      </w:tr>
      <w:tr w:rsidR="00B262F0" w14:paraId="2D45865D" w14:textId="77777777" w:rsidTr="00B262F0">
        <w:tc>
          <w:tcPr>
            <w:tcW w:w="2970" w:type="dxa"/>
            <w:tcBorders>
              <w:top w:val="nil"/>
              <w:left w:val="nil"/>
              <w:bottom w:val="nil"/>
              <w:right w:val="nil"/>
            </w:tcBorders>
          </w:tcPr>
          <w:p w14:paraId="79AADA45" w14:textId="77777777" w:rsidR="00B262F0" w:rsidRDefault="00B262F0" w:rsidP="00B262F0">
            <w:pPr>
              <w:widowControl w:val="0"/>
              <w:autoSpaceDE w:val="0"/>
              <w:autoSpaceDN w:val="0"/>
              <w:adjustRightInd w:val="0"/>
              <w:spacing w:after="0"/>
              <w:rPr>
                <w:sz w:val="20"/>
                <w:szCs w:val="20"/>
              </w:rPr>
            </w:pPr>
            <w:r>
              <w:rPr>
                <w:sz w:val="20"/>
                <w:szCs w:val="20"/>
              </w:rPr>
              <w:t>Use fertilizer/manure</w:t>
            </w:r>
          </w:p>
        </w:tc>
        <w:tc>
          <w:tcPr>
            <w:tcW w:w="1080" w:type="dxa"/>
            <w:tcBorders>
              <w:top w:val="nil"/>
              <w:left w:val="nil"/>
              <w:bottom w:val="nil"/>
              <w:right w:val="nil"/>
            </w:tcBorders>
          </w:tcPr>
          <w:p w14:paraId="2A846FA5" w14:textId="77777777" w:rsidR="00B262F0" w:rsidRDefault="00B262F0" w:rsidP="00B262F0">
            <w:pPr>
              <w:widowControl w:val="0"/>
              <w:autoSpaceDE w:val="0"/>
              <w:autoSpaceDN w:val="0"/>
              <w:adjustRightInd w:val="0"/>
              <w:spacing w:after="0"/>
              <w:jc w:val="center"/>
              <w:rPr>
                <w:sz w:val="20"/>
                <w:szCs w:val="20"/>
              </w:rPr>
            </w:pPr>
            <w:r>
              <w:rPr>
                <w:sz w:val="20"/>
                <w:szCs w:val="20"/>
              </w:rPr>
              <w:t>0.169***</w:t>
            </w:r>
          </w:p>
        </w:tc>
        <w:tc>
          <w:tcPr>
            <w:tcW w:w="1080" w:type="dxa"/>
            <w:tcBorders>
              <w:top w:val="nil"/>
              <w:left w:val="nil"/>
              <w:bottom w:val="nil"/>
              <w:right w:val="nil"/>
            </w:tcBorders>
          </w:tcPr>
          <w:p w14:paraId="35BBDA0B" w14:textId="77777777" w:rsidR="00B262F0" w:rsidRDefault="00B262F0" w:rsidP="00B262F0">
            <w:pPr>
              <w:widowControl w:val="0"/>
              <w:autoSpaceDE w:val="0"/>
              <w:autoSpaceDN w:val="0"/>
              <w:adjustRightInd w:val="0"/>
              <w:spacing w:after="0"/>
              <w:jc w:val="center"/>
              <w:rPr>
                <w:sz w:val="20"/>
                <w:szCs w:val="20"/>
              </w:rPr>
            </w:pPr>
            <w:r>
              <w:rPr>
                <w:sz w:val="20"/>
                <w:szCs w:val="20"/>
              </w:rPr>
              <w:t>-0.046</w:t>
            </w:r>
          </w:p>
        </w:tc>
        <w:tc>
          <w:tcPr>
            <w:tcW w:w="1170" w:type="dxa"/>
            <w:tcBorders>
              <w:top w:val="nil"/>
              <w:left w:val="nil"/>
              <w:bottom w:val="nil"/>
              <w:right w:val="nil"/>
            </w:tcBorders>
          </w:tcPr>
          <w:p w14:paraId="02A8AE51" w14:textId="77777777" w:rsidR="00B262F0" w:rsidRDefault="00B262F0" w:rsidP="00B262F0">
            <w:pPr>
              <w:widowControl w:val="0"/>
              <w:autoSpaceDE w:val="0"/>
              <w:autoSpaceDN w:val="0"/>
              <w:adjustRightInd w:val="0"/>
              <w:spacing w:after="0"/>
              <w:jc w:val="center"/>
              <w:rPr>
                <w:sz w:val="20"/>
                <w:szCs w:val="20"/>
              </w:rPr>
            </w:pPr>
            <w:r>
              <w:rPr>
                <w:sz w:val="20"/>
                <w:szCs w:val="20"/>
              </w:rPr>
              <w:t>0.215***</w:t>
            </w:r>
          </w:p>
        </w:tc>
        <w:tc>
          <w:tcPr>
            <w:tcW w:w="1020" w:type="dxa"/>
            <w:tcBorders>
              <w:top w:val="nil"/>
              <w:left w:val="nil"/>
              <w:bottom w:val="nil"/>
              <w:right w:val="nil"/>
            </w:tcBorders>
          </w:tcPr>
          <w:p w14:paraId="1C34167F" w14:textId="77777777" w:rsidR="00B262F0" w:rsidRDefault="00B262F0" w:rsidP="00B262F0">
            <w:pPr>
              <w:widowControl w:val="0"/>
              <w:autoSpaceDE w:val="0"/>
              <w:autoSpaceDN w:val="0"/>
              <w:adjustRightInd w:val="0"/>
              <w:spacing w:after="0"/>
              <w:jc w:val="center"/>
              <w:rPr>
                <w:sz w:val="20"/>
                <w:szCs w:val="20"/>
              </w:rPr>
            </w:pPr>
            <w:r>
              <w:rPr>
                <w:sz w:val="20"/>
                <w:szCs w:val="20"/>
              </w:rPr>
              <w:t>0.615</w:t>
            </w:r>
          </w:p>
        </w:tc>
        <w:tc>
          <w:tcPr>
            <w:tcW w:w="1020" w:type="dxa"/>
            <w:tcBorders>
              <w:top w:val="nil"/>
              <w:left w:val="nil"/>
              <w:bottom w:val="nil"/>
              <w:right w:val="nil"/>
            </w:tcBorders>
          </w:tcPr>
          <w:p w14:paraId="154FBB0B" w14:textId="77777777" w:rsidR="00B262F0" w:rsidRDefault="00B262F0" w:rsidP="00B262F0">
            <w:pPr>
              <w:widowControl w:val="0"/>
              <w:autoSpaceDE w:val="0"/>
              <w:autoSpaceDN w:val="0"/>
              <w:adjustRightInd w:val="0"/>
              <w:spacing w:after="0"/>
              <w:jc w:val="center"/>
              <w:rPr>
                <w:sz w:val="20"/>
                <w:szCs w:val="20"/>
              </w:rPr>
            </w:pPr>
            <w:r>
              <w:rPr>
                <w:sz w:val="20"/>
                <w:szCs w:val="20"/>
              </w:rPr>
              <w:t>0.628</w:t>
            </w:r>
          </w:p>
        </w:tc>
        <w:tc>
          <w:tcPr>
            <w:tcW w:w="1020" w:type="dxa"/>
            <w:tcBorders>
              <w:top w:val="nil"/>
              <w:left w:val="nil"/>
              <w:bottom w:val="nil"/>
              <w:right w:val="nil"/>
            </w:tcBorders>
          </w:tcPr>
          <w:p w14:paraId="2EC74241" w14:textId="77777777" w:rsidR="00B262F0" w:rsidRDefault="00B262F0" w:rsidP="00B262F0">
            <w:pPr>
              <w:widowControl w:val="0"/>
              <w:autoSpaceDE w:val="0"/>
              <w:autoSpaceDN w:val="0"/>
              <w:adjustRightInd w:val="0"/>
              <w:spacing w:after="0"/>
              <w:jc w:val="center"/>
              <w:rPr>
                <w:sz w:val="20"/>
                <w:szCs w:val="20"/>
              </w:rPr>
            </w:pPr>
            <w:r>
              <w:rPr>
                <w:sz w:val="20"/>
                <w:szCs w:val="20"/>
              </w:rPr>
              <w:t>0.402</w:t>
            </w:r>
          </w:p>
        </w:tc>
      </w:tr>
      <w:tr w:rsidR="00B262F0" w14:paraId="24709494" w14:textId="77777777" w:rsidTr="00B262F0">
        <w:tc>
          <w:tcPr>
            <w:tcW w:w="2970" w:type="dxa"/>
            <w:tcBorders>
              <w:top w:val="nil"/>
              <w:left w:val="nil"/>
              <w:bottom w:val="nil"/>
              <w:right w:val="nil"/>
            </w:tcBorders>
          </w:tcPr>
          <w:p w14:paraId="5F4073F3"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46AD2D22" w14:textId="77777777" w:rsidR="00B262F0" w:rsidRDefault="00B262F0" w:rsidP="00B262F0">
            <w:pPr>
              <w:widowControl w:val="0"/>
              <w:autoSpaceDE w:val="0"/>
              <w:autoSpaceDN w:val="0"/>
              <w:adjustRightInd w:val="0"/>
              <w:spacing w:after="0"/>
              <w:jc w:val="center"/>
              <w:rPr>
                <w:sz w:val="20"/>
                <w:szCs w:val="20"/>
              </w:rPr>
            </w:pPr>
            <w:r>
              <w:rPr>
                <w:sz w:val="20"/>
                <w:szCs w:val="20"/>
              </w:rPr>
              <w:t>(2.89)</w:t>
            </w:r>
          </w:p>
        </w:tc>
        <w:tc>
          <w:tcPr>
            <w:tcW w:w="1080" w:type="dxa"/>
            <w:tcBorders>
              <w:top w:val="nil"/>
              <w:left w:val="nil"/>
              <w:bottom w:val="nil"/>
              <w:right w:val="nil"/>
            </w:tcBorders>
          </w:tcPr>
          <w:p w14:paraId="7CA954DA" w14:textId="77777777" w:rsidR="00B262F0" w:rsidRDefault="00B262F0" w:rsidP="00B262F0">
            <w:pPr>
              <w:widowControl w:val="0"/>
              <w:autoSpaceDE w:val="0"/>
              <w:autoSpaceDN w:val="0"/>
              <w:adjustRightInd w:val="0"/>
              <w:spacing w:after="0"/>
              <w:jc w:val="center"/>
              <w:rPr>
                <w:sz w:val="20"/>
                <w:szCs w:val="20"/>
              </w:rPr>
            </w:pPr>
            <w:r>
              <w:rPr>
                <w:sz w:val="20"/>
                <w:szCs w:val="20"/>
              </w:rPr>
              <w:t>(-1.23)</w:t>
            </w:r>
          </w:p>
        </w:tc>
        <w:tc>
          <w:tcPr>
            <w:tcW w:w="1170" w:type="dxa"/>
            <w:tcBorders>
              <w:top w:val="nil"/>
              <w:left w:val="nil"/>
              <w:bottom w:val="nil"/>
              <w:right w:val="nil"/>
            </w:tcBorders>
          </w:tcPr>
          <w:p w14:paraId="072937CB" w14:textId="77777777" w:rsidR="00B262F0" w:rsidRDefault="00B262F0" w:rsidP="00B262F0">
            <w:pPr>
              <w:widowControl w:val="0"/>
              <w:autoSpaceDE w:val="0"/>
              <w:autoSpaceDN w:val="0"/>
              <w:adjustRightInd w:val="0"/>
              <w:spacing w:after="0"/>
              <w:jc w:val="center"/>
              <w:rPr>
                <w:sz w:val="20"/>
                <w:szCs w:val="20"/>
              </w:rPr>
            </w:pPr>
            <w:r>
              <w:rPr>
                <w:sz w:val="20"/>
                <w:szCs w:val="20"/>
              </w:rPr>
              <w:t>(3.85)</w:t>
            </w:r>
          </w:p>
        </w:tc>
        <w:tc>
          <w:tcPr>
            <w:tcW w:w="1020" w:type="dxa"/>
            <w:tcBorders>
              <w:top w:val="nil"/>
              <w:left w:val="nil"/>
              <w:bottom w:val="nil"/>
              <w:right w:val="nil"/>
            </w:tcBorders>
          </w:tcPr>
          <w:p w14:paraId="534E1F51"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77144595"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nil"/>
              <w:left w:val="nil"/>
              <w:bottom w:val="nil"/>
              <w:right w:val="nil"/>
            </w:tcBorders>
          </w:tcPr>
          <w:p w14:paraId="5FBE5931" w14:textId="77777777" w:rsidR="00B262F0" w:rsidRDefault="00B262F0" w:rsidP="00B262F0">
            <w:pPr>
              <w:widowControl w:val="0"/>
              <w:autoSpaceDE w:val="0"/>
              <w:autoSpaceDN w:val="0"/>
              <w:adjustRightInd w:val="0"/>
              <w:spacing w:after="0"/>
              <w:jc w:val="center"/>
              <w:rPr>
                <w:sz w:val="20"/>
                <w:szCs w:val="20"/>
              </w:rPr>
            </w:pPr>
          </w:p>
        </w:tc>
      </w:tr>
      <w:tr w:rsidR="00B262F0" w14:paraId="28EFA7D5" w14:textId="77777777" w:rsidTr="00B262F0">
        <w:tc>
          <w:tcPr>
            <w:tcW w:w="2970" w:type="dxa"/>
            <w:tcBorders>
              <w:top w:val="single" w:sz="6" w:space="0" w:color="auto"/>
              <w:left w:val="nil"/>
              <w:bottom w:val="single" w:sz="6" w:space="0" w:color="auto"/>
              <w:right w:val="nil"/>
            </w:tcBorders>
          </w:tcPr>
          <w:p w14:paraId="0E00BB33" w14:textId="77777777" w:rsidR="00B262F0" w:rsidRDefault="00B262F0" w:rsidP="00B262F0">
            <w:pPr>
              <w:widowControl w:val="0"/>
              <w:autoSpaceDE w:val="0"/>
              <w:autoSpaceDN w:val="0"/>
              <w:adjustRightInd w:val="0"/>
              <w:spacing w:after="0"/>
              <w:rPr>
                <w:sz w:val="20"/>
                <w:szCs w:val="20"/>
              </w:rPr>
            </w:pPr>
            <w:r>
              <w:rPr>
                <w:i/>
                <w:iCs/>
                <w:sz w:val="20"/>
                <w:szCs w:val="20"/>
              </w:rPr>
              <w:t>N</w:t>
            </w:r>
          </w:p>
        </w:tc>
        <w:tc>
          <w:tcPr>
            <w:tcW w:w="1080" w:type="dxa"/>
            <w:tcBorders>
              <w:top w:val="single" w:sz="6" w:space="0" w:color="auto"/>
              <w:left w:val="nil"/>
              <w:bottom w:val="single" w:sz="6" w:space="0" w:color="auto"/>
              <w:right w:val="nil"/>
            </w:tcBorders>
          </w:tcPr>
          <w:p w14:paraId="4D1A474D" w14:textId="77777777" w:rsidR="00B262F0" w:rsidRDefault="00B262F0" w:rsidP="00B262F0">
            <w:pPr>
              <w:widowControl w:val="0"/>
              <w:autoSpaceDE w:val="0"/>
              <w:autoSpaceDN w:val="0"/>
              <w:adjustRightInd w:val="0"/>
              <w:spacing w:after="0"/>
              <w:jc w:val="center"/>
              <w:rPr>
                <w:sz w:val="20"/>
                <w:szCs w:val="20"/>
              </w:rPr>
            </w:pPr>
            <w:r>
              <w:rPr>
                <w:sz w:val="20"/>
                <w:szCs w:val="20"/>
              </w:rPr>
              <w:t>9,375</w:t>
            </w:r>
          </w:p>
        </w:tc>
        <w:tc>
          <w:tcPr>
            <w:tcW w:w="1080" w:type="dxa"/>
            <w:tcBorders>
              <w:top w:val="single" w:sz="6" w:space="0" w:color="auto"/>
              <w:left w:val="nil"/>
              <w:bottom w:val="single" w:sz="6" w:space="0" w:color="auto"/>
              <w:right w:val="nil"/>
            </w:tcBorders>
          </w:tcPr>
          <w:p w14:paraId="042E4286" w14:textId="77777777" w:rsidR="00B262F0" w:rsidRDefault="00B262F0" w:rsidP="00B262F0">
            <w:pPr>
              <w:widowControl w:val="0"/>
              <w:autoSpaceDE w:val="0"/>
              <w:autoSpaceDN w:val="0"/>
              <w:adjustRightInd w:val="0"/>
              <w:spacing w:after="0"/>
              <w:jc w:val="center"/>
              <w:rPr>
                <w:sz w:val="20"/>
                <w:szCs w:val="20"/>
              </w:rPr>
            </w:pPr>
            <w:r>
              <w:rPr>
                <w:sz w:val="20"/>
                <w:szCs w:val="20"/>
              </w:rPr>
              <w:t>9,375</w:t>
            </w:r>
          </w:p>
        </w:tc>
        <w:tc>
          <w:tcPr>
            <w:tcW w:w="1170" w:type="dxa"/>
            <w:tcBorders>
              <w:top w:val="single" w:sz="6" w:space="0" w:color="auto"/>
              <w:left w:val="nil"/>
              <w:bottom w:val="single" w:sz="6" w:space="0" w:color="auto"/>
              <w:right w:val="nil"/>
            </w:tcBorders>
          </w:tcPr>
          <w:p w14:paraId="7DBAB138" w14:textId="77777777" w:rsidR="00B262F0" w:rsidRDefault="00B262F0" w:rsidP="00B262F0">
            <w:pPr>
              <w:widowControl w:val="0"/>
              <w:autoSpaceDE w:val="0"/>
              <w:autoSpaceDN w:val="0"/>
              <w:adjustRightInd w:val="0"/>
              <w:spacing w:after="0"/>
              <w:jc w:val="center"/>
              <w:rPr>
                <w:sz w:val="20"/>
                <w:szCs w:val="20"/>
              </w:rPr>
            </w:pPr>
          </w:p>
        </w:tc>
        <w:tc>
          <w:tcPr>
            <w:tcW w:w="1020" w:type="dxa"/>
            <w:tcBorders>
              <w:top w:val="single" w:sz="6" w:space="0" w:color="auto"/>
              <w:left w:val="nil"/>
              <w:bottom w:val="single" w:sz="6" w:space="0" w:color="auto"/>
              <w:right w:val="nil"/>
            </w:tcBorders>
          </w:tcPr>
          <w:p w14:paraId="7E2DA76D" w14:textId="77777777" w:rsidR="00B262F0" w:rsidRDefault="00B262F0" w:rsidP="00B262F0">
            <w:pPr>
              <w:widowControl w:val="0"/>
              <w:autoSpaceDE w:val="0"/>
              <w:autoSpaceDN w:val="0"/>
              <w:adjustRightInd w:val="0"/>
              <w:spacing w:after="0"/>
              <w:jc w:val="center"/>
              <w:rPr>
                <w:sz w:val="20"/>
                <w:szCs w:val="20"/>
              </w:rPr>
            </w:pPr>
            <w:r>
              <w:rPr>
                <w:sz w:val="20"/>
                <w:szCs w:val="20"/>
              </w:rPr>
              <w:t>1,473</w:t>
            </w:r>
          </w:p>
        </w:tc>
        <w:tc>
          <w:tcPr>
            <w:tcW w:w="1020" w:type="dxa"/>
            <w:tcBorders>
              <w:top w:val="single" w:sz="6" w:space="0" w:color="auto"/>
              <w:left w:val="nil"/>
              <w:bottom w:val="single" w:sz="6" w:space="0" w:color="auto"/>
              <w:right w:val="nil"/>
            </w:tcBorders>
          </w:tcPr>
          <w:p w14:paraId="387D0AFE" w14:textId="77777777" w:rsidR="00B262F0" w:rsidRDefault="00B262F0" w:rsidP="00B262F0">
            <w:pPr>
              <w:widowControl w:val="0"/>
              <w:autoSpaceDE w:val="0"/>
              <w:autoSpaceDN w:val="0"/>
              <w:adjustRightInd w:val="0"/>
              <w:spacing w:after="0"/>
              <w:jc w:val="center"/>
              <w:rPr>
                <w:sz w:val="20"/>
                <w:szCs w:val="20"/>
              </w:rPr>
            </w:pPr>
            <w:r>
              <w:rPr>
                <w:sz w:val="20"/>
                <w:szCs w:val="20"/>
              </w:rPr>
              <w:t>1,528</w:t>
            </w:r>
          </w:p>
        </w:tc>
        <w:tc>
          <w:tcPr>
            <w:tcW w:w="1020" w:type="dxa"/>
            <w:tcBorders>
              <w:top w:val="single" w:sz="6" w:space="0" w:color="auto"/>
              <w:left w:val="nil"/>
              <w:bottom w:val="single" w:sz="6" w:space="0" w:color="auto"/>
              <w:right w:val="nil"/>
            </w:tcBorders>
          </w:tcPr>
          <w:p w14:paraId="301B78A2" w14:textId="77777777" w:rsidR="00B262F0" w:rsidRDefault="00B262F0" w:rsidP="00B262F0">
            <w:pPr>
              <w:widowControl w:val="0"/>
              <w:autoSpaceDE w:val="0"/>
              <w:autoSpaceDN w:val="0"/>
              <w:adjustRightInd w:val="0"/>
              <w:spacing w:after="0"/>
              <w:jc w:val="center"/>
              <w:rPr>
                <w:sz w:val="20"/>
                <w:szCs w:val="20"/>
              </w:rPr>
            </w:pPr>
            <w:r>
              <w:rPr>
                <w:sz w:val="20"/>
                <w:szCs w:val="20"/>
              </w:rPr>
              <w:t>1,626</w:t>
            </w:r>
          </w:p>
        </w:tc>
      </w:tr>
    </w:tbl>
    <w:p w14:paraId="0D066D13" w14:textId="77777777" w:rsidR="00B262F0" w:rsidRPr="003300BE" w:rsidRDefault="00B262F0" w:rsidP="00B262F0">
      <w:pPr>
        <w:widowControl w:val="0"/>
        <w:autoSpaceDE w:val="0"/>
        <w:autoSpaceDN w:val="0"/>
        <w:adjustRightInd w:val="0"/>
        <w:spacing w:after="66"/>
        <w:rPr>
          <w:sz w:val="16"/>
          <w:szCs w:val="16"/>
        </w:rPr>
      </w:pPr>
      <w:r w:rsidRPr="003300BE">
        <w:rPr>
          <w:sz w:val="16"/>
          <w:szCs w:val="16"/>
        </w:rPr>
        <w:t>Notes: Estimations use difference-in-differences modelling among panel households</w:t>
      </w:r>
      <w:r>
        <w:rPr>
          <w:sz w:val="16"/>
          <w:szCs w:val="16"/>
        </w:rPr>
        <w:t xml:space="preserve">. </w:t>
      </w:r>
      <w:r w:rsidRPr="00ED6536">
        <w:rPr>
          <w:sz w:val="16"/>
          <w:szCs w:val="16"/>
        </w:rPr>
        <w:t>Binary outcomes are estimated using LPM</w:t>
      </w:r>
      <w:r>
        <w:rPr>
          <w:sz w:val="16"/>
          <w:szCs w:val="16"/>
        </w:rPr>
        <w:t xml:space="preserve">. See Table </w:t>
      </w:r>
      <w:r w:rsidRPr="003300BE">
        <w:rPr>
          <w:sz w:val="16"/>
          <w:szCs w:val="16"/>
        </w:rPr>
        <w:t>1</w:t>
      </w:r>
      <w:r>
        <w:rPr>
          <w:sz w:val="16"/>
          <w:szCs w:val="16"/>
        </w:rPr>
        <w:t>3</w:t>
      </w:r>
      <w:r w:rsidRPr="003300BE">
        <w:rPr>
          <w:sz w:val="16"/>
          <w:szCs w:val="16"/>
        </w:rPr>
        <w:t>.1.1 for additional explanatory notes on model specification, including a list of control variables utilized.</w:t>
      </w:r>
      <w:r>
        <w:rPr>
          <w:sz w:val="16"/>
          <w:szCs w:val="16"/>
        </w:rPr>
        <w:t xml:space="preserve"> * 10% significance ** 5% significance; *** 1% significance.</w:t>
      </w:r>
    </w:p>
    <w:p w14:paraId="4A932B72" w14:textId="77777777" w:rsidR="00B262F0" w:rsidRDefault="00B262F0" w:rsidP="00B262F0">
      <w:pPr>
        <w:widowControl w:val="0"/>
        <w:autoSpaceDE w:val="0"/>
        <w:autoSpaceDN w:val="0"/>
        <w:adjustRightInd w:val="0"/>
        <w:spacing w:after="66"/>
        <w:rPr>
          <w:b/>
          <w:sz w:val="23"/>
          <w:szCs w:val="23"/>
        </w:rPr>
      </w:pPr>
    </w:p>
    <w:p w14:paraId="7BD0B1FE" w14:textId="77777777" w:rsidR="000C2E61" w:rsidRDefault="000C2E61" w:rsidP="000C2E61">
      <w:pPr>
        <w:pStyle w:val="Tableheader"/>
      </w:pPr>
    </w:p>
    <w:p w14:paraId="0AF6A170" w14:textId="77777777" w:rsidR="00B262F0" w:rsidRDefault="00B262F0" w:rsidP="000C2E61">
      <w:pPr>
        <w:pStyle w:val="Tableheader"/>
      </w:pPr>
      <w:r w:rsidRPr="00B243A0">
        <w:lastRenderedPageBreak/>
        <w:t>Table 13.2.</w:t>
      </w:r>
      <w:r>
        <w:t>2</w:t>
      </w:r>
      <w:r w:rsidRPr="00B243A0">
        <w:t xml:space="preserve">: </w:t>
      </w:r>
      <w:r>
        <w:t xml:space="preserve">Impacts on </w:t>
      </w:r>
      <w:r w:rsidRPr="00B243A0">
        <w:t xml:space="preserve">Crop </w:t>
      </w:r>
      <w:r>
        <w:t>Production Inputs – Baseline Bottom 50 per cent</w:t>
      </w:r>
    </w:p>
    <w:tbl>
      <w:tblPr>
        <w:tblW w:w="0" w:type="auto"/>
        <w:tblCellMar>
          <w:left w:w="144" w:type="dxa"/>
          <w:right w:w="144" w:type="dxa"/>
        </w:tblCellMar>
        <w:tblLook w:val="0000" w:firstRow="0" w:lastRow="0" w:firstColumn="0" w:lastColumn="0" w:noHBand="0" w:noVBand="0"/>
      </w:tblPr>
      <w:tblGrid>
        <w:gridCol w:w="2811"/>
        <w:gridCol w:w="1221"/>
        <w:gridCol w:w="978"/>
        <w:gridCol w:w="1191"/>
        <w:gridCol w:w="977"/>
        <w:gridCol w:w="938"/>
        <w:gridCol w:w="911"/>
      </w:tblGrid>
      <w:tr w:rsidR="00B262F0" w14:paraId="0B9FDF8D" w14:textId="77777777" w:rsidTr="00B262F0">
        <w:tc>
          <w:tcPr>
            <w:tcW w:w="3060" w:type="dxa"/>
            <w:tcBorders>
              <w:top w:val="single" w:sz="6" w:space="0" w:color="auto"/>
              <w:left w:val="nil"/>
              <w:bottom w:val="nil"/>
              <w:right w:val="nil"/>
            </w:tcBorders>
          </w:tcPr>
          <w:p w14:paraId="329C042E" w14:textId="77777777" w:rsidR="00B262F0" w:rsidRDefault="00B262F0" w:rsidP="00B262F0">
            <w:pPr>
              <w:widowControl w:val="0"/>
              <w:autoSpaceDE w:val="0"/>
              <w:autoSpaceDN w:val="0"/>
              <w:adjustRightInd w:val="0"/>
              <w:spacing w:before="66" w:after="0"/>
              <w:rPr>
                <w:sz w:val="20"/>
                <w:szCs w:val="20"/>
              </w:rPr>
            </w:pPr>
            <w:r>
              <w:rPr>
                <w:sz w:val="20"/>
                <w:szCs w:val="20"/>
              </w:rPr>
              <w:t>Dependent</w:t>
            </w:r>
          </w:p>
        </w:tc>
        <w:tc>
          <w:tcPr>
            <w:tcW w:w="1260" w:type="dxa"/>
            <w:tcBorders>
              <w:top w:val="single" w:sz="6" w:space="0" w:color="auto"/>
              <w:left w:val="nil"/>
              <w:bottom w:val="nil"/>
              <w:right w:val="nil"/>
            </w:tcBorders>
          </w:tcPr>
          <w:p w14:paraId="26591EEC"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990" w:type="dxa"/>
            <w:tcBorders>
              <w:top w:val="single" w:sz="6" w:space="0" w:color="auto"/>
              <w:left w:val="nil"/>
              <w:bottom w:val="nil"/>
              <w:right w:val="nil"/>
            </w:tcBorders>
          </w:tcPr>
          <w:p w14:paraId="4403FEC7"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224" w:type="dxa"/>
            <w:tcBorders>
              <w:top w:val="single" w:sz="6" w:space="0" w:color="auto"/>
              <w:left w:val="nil"/>
              <w:bottom w:val="nil"/>
              <w:right w:val="nil"/>
            </w:tcBorders>
          </w:tcPr>
          <w:p w14:paraId="6851F73A" w14:textId="77777777" w:rsidR="00B262F0" w:rsidRDefault="00B262F0" w:rsidP="00B262F0">
            <w:pPr>
              <w:widowControl w:val="0"/>
              <w:autoSpaceDE w:val="0"/>
              <w:autoSpaceDN w:val="0"/>
              <w:adjustRightInd w:val="0"/>
              <w:spacing w:before="66" w:after="0"/>
              <w:jc w:val="center"/>
              <w:rPr>
                <w:sz w:val="20"/>
                <w:szCs w:val="20"/>
              </w:rPr>
            </w:pPr>
            <w:r>
              <w:rPr>
                <w:sz w:val="20"/>
                <w:szCs w:val="20"/>
              </w:rPr>
              <w:t xml:space="preserve">Impact </w:t>
            </w:r>
          </w:p>
        </w:tc>
        <w:tc>
          <w:tcPr>
            <w:tcW w:w="977" w:type="dxa"/>
            <w:tcBorders>
              <w:top w:val="single" w:sz="6" w:space="0" w:color="auto"/>
              <w:left w:val="nil"/>
              <w:bottom w:val="nil"/>
              <w:right w:val="nil"/>
            </w:tcBorders>
          </w:tcPr>
          <w:p w14:paraId="2B864B3B" w14:textId="77777777" w:rsidR="00B262F0" w:rsidRDefault="00B262F0" w:rsidP="00B262F0">
            <w:pPr>
              <w:widowControl w:val="0"/>
              <w:autoSpaceDE w:val="0"/>
              <w:autoSpaceDN w:val="0"/>
              <w:adjustRightInd w:val="0"/>
              <w:spacing w:before="66" w:after="0"/>
              <w:jc w:val="center"/>
              <w:rPr>
                <w:sz w:val="20"/>
                <w:szCs w:val="20"/>
              </w:rPr>
            </w:pPr>
            <w:r>
              <w:rPr>
                <w:sz w:val="20"/>
                <w:szCs w:val="20"/>
              </w:rPr>
              <w:t>Baseline</w:t>
            </w:r>
          </w:p>
        </w:tc>
        <w:tc>
          <w:tcPr>
            <w:tcW w:w="938" w:type="dxa"/>
            <w:tcBorders>
              <w:top w:val="single" w:sz="6" w:space="0" w:color="auto"/>
              <w:left w:val="nil"/>
              <w:bottom w:val="nil"/>
              <w:right w:val="nil"/>
            </w:tcBorders>
          </w:tcPr>
          <w:p w14:paraId="5A00E422"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911" w:type="dxa"/>
            <w:tcBorders>
              <w:top w:val="single" w:sz="6" w:space="0" w:color="auto"/>
              <w:left w:val="nil"/>
              <w:bottom w:val="nil"/>
              <w:right w:val="nil"/>
            </w:tcBorders>
          </w:tcPr>
          <w:p w14:paraId="6F3CD40D"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r>
      <w:tr w:rsidR="00B262F0" w14:paraId="508DA012" w14:textId="77777777" w:rsidTr="00B262F0">
        <w:tc>
          <w:tcPr>
            <w:tcW w:w="3060" w:type="dxa"/>
            <w:tcBorders>
              <w:top w:val="nil"/>
              <w:left w:val="nil"/>
              <w:bottom w:val="nil"/>
              <w:right w:val="nil"/>
            </w:tcBorders>
          </w:tcPr>
          <w:p w14:paraId="0F4FDC33" w14:textId="77777777" w:rsidR="00B262F0" w:rsidRDefault="00B262F0" w:rsidP="00B262F0">
            <w:pPr>
              <w:widowControl w:val="0"/>
              <w:autoSpaceDE w:val="0"/>
              <w:autoSpaceDN w:val="0"/>
              <w:adjustRightInd w:val="0"/>
              <w:spacing w:after="0"/>
              <w:rPr>
                <w:sz w:val="20"/>
                <w:szCs w:val="20"/>
              </w:rPr>
            </w:pPr>
            <w:r>
              <w:rPr>
                <w:sz w:val="20"/>
                <w:szCs w:val="20"/>
              </w:rPr>
              <w:t>Variable</w:t>
            </w:r>
          </w:p>
        </w:tc>
        <w:tc>
          <w:tcPr>
            <w:tcW w:w="1260" w:type="dxa"/>
            <w:tcBorders>
              <w:top w:val="nil"/>
              <w:left w:val="nil"/>
              <w:bottom w:val="nil"/>
              <w:right w:val="nil"/>
            </w:tcBorders>
          </w:tcPr>
          <w:p w14:paraId="05BF37F2"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990" w:type="dxa"/>
            <w:tcBorders>
              <w:top w:val="nil"/>
              <w:left w:val="nil"/>
              <w:bottom w:val="nil"/>
              <w:right w:val="nil"/>
            </w:tcBorders>
          </w:tcPr>
          <w:p w14:paraId="13D1E0DC"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224" w:type="dxa"/>
            <w:tcBorders>
              <w:top w:val="nil"/>
              <w:left w:val="nil"/>
              <w:bottom w:val="nil"/>
              <w:right w:val="nil"/>
            </w:tcBorders>
          </w:tcPr>
          <w:p w14:paraId="75AC1642" w14:textId="77777777" w:rsidR="00B262F0" w:rsidRDefault="00B262F0" w:rsidP="00B262F0">
            <w:pPr>
              <w:widowControl w:val="0"/>
              <w:autoSpaceDE w:val="0"/>
              <w:autoSpaceDN w:val="0"/>
              <w:adjustRightInd w:val="0"/>
              <w:spacing w:after="0"/>
              <w:jc w:val="center"/>
              <w:rPr>
                <w:sz w:val="20"/>
                <w:szCs w:val="20"/>
              </w:rPr>
            </w:pPr>
            <w:r>
              <w:rPr>
                <w:sz w:val="20"/>
                <w:szCs w:val="20"/>
              </w:rPr>
              <w:t xml:space="preserve">Diff </w:t>
            </w:r>
          </w:p>
          <w:p w14:paraId="65DEE6F9" w14:textId="77777777" w:rsidR="00B262F0" w:rsidRDefault="00B262F0" w:rsidP="00B262F0">
            <w:pPr>
              <w:widowControl w:val="0"/>
              <w:autoSpaceDE w:val="0"/>
              <w:autoSpaceDN w:val="0"/>
              <w:adjustRightInd w:val="0"/>
              <w:spacing w:after="0"/>
              <w:jc w:val="center"/>
              <w:rPr>
                <w:sz w:val="20"/>
                <w:szCs w:val="20"/>
              </w:rPr>
            </w:pPr>
            <w:r>
              <w:rPr>
                <w:sz w:val="20"/>
                <w:szCs w:val="20"/>
              </w:rPr>
              <w:t>(EL-ML)</w:t>
            </w:r>
          </w:p>
        </w:tc>
        <w:tc>
          <w:tcPr>
            <w:tcW w:w="977" w:type="dxa"/>
            <w:tcBorders>
              <w:top w:val="nil"/>
              <w:left w:val="nil"/>
              <w:bottom w:val="nil"/>
              <w:right w:val="nil"/>
            </w:tcBorders>
          </w:tcPr>
          <w:p w14:paraId="334FC82F"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938" w:type="dxa"/>
            <w:tcBorders>
              <w:top w:val="nil"/>
              <w:left w:val="nil"/>
              <w:bottom w:val="nil"/>
              <w:right w:val="nil"/>
            </w:tcBorders>
          </w:tcPr>
          <w:p w14:paraId="16BF71DE"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911" w:type="dxa"/>
            <w:tcBorders>
              <w:top w:val="nil"/>
              <w:left w:val="nil"/>
              <w:bottom w:val="nil"/>
              <w:right w:val="nil"/>
            </w:tcBorders>
          </w:tcPr>
          <w:p w14:paraId="49800D5E" w14:textId="77777777" w:rsidR="00B262F0" w:rsidRDefault="00B262F0" w:rsidP="00B262F0">
            <w:pPr>
              <w:widowControl w:val="0"/>
              <w:autoSpaceDE w:val="0"/>
              <w:autoSpaceDN w:val="0"/>
              <w:adjustRightInd w:val="0"/>
              <w:spacing w:after="0"/>
              <w:jc w:val="center"/>
              <w:rPr>
                <w:sz w:val="20"/>
                <w:szCs w:val="20"/>
              </w:rPr>
            </w:pPr>
            <w:r>
              <w:rPr>
                <w:sz w:val="20"/>
                <w:szCs w:val="20"/>
              </w:rPr>
              <w:t>Control Mean</w:t>
            </w:r>
          </w:p>
        </w:tc>
      </w:tr>
      <w:tr w:rsidR="00B262F0" w14:paraId="341E88F7" w14:textId="77777777" w:rsidTr="00B262F0">
        <w:tc>
          <w:tcPr>
            <w:tcW w:w="3060" w:type="dxa"/>
            <w:tcBorders>
              <w:top w:val="nil"/>
              <w:left w:val="nil"/>
              <w:bottom w:val="nil"/>
              <w:right w:val="nil"/>
            </w:tcBorders>
          </w:tcPr>
          <w:p w14:paraId="6442B2F8" w14:textId="77777777" w:rsidR="00B262F0" w:rsidRDefault="00B262F0" w:rsidP="00B262F0">
            <w:pPr>
              <w:widowControl w:val="0"/>
              <w:autoSpaceDE w:val="0"/>
              <w:autoSpaceDN w:val="0"/>
              <w:adjustRightInd w:val="0"/>
              <w:spacing w:after="66"/>
              <w:rPr>
                <w:sz w:val="20"/>
                <w:szCs w:val="20"/>
              </w:rPr>
            </w:pPr>
          </w:p>
        </w:tc>
        <w:tc>
          <w:tcPr>
            <w:tcW w:w="1260" w:type="dxa"/>
            <w:tcBorders>
              <w:top w:val="nil"/>
              <w:left w:val="nil"/>
              <w:bottom w:val="nil"/>
              <w:right w:val="nil"/>
            </w:tcBorders>
          </w:tcPr>
          <w:p w14:paraId="6DD8CB87" w14:textId="77777777" w:rsidR="00B262F0" w:rsidRDefault="00B262F0" w:rsidP="00B262F0">
            <w:pPr>
              <w:widowControl w:val="0"/>
              <w:autoSpaceDE w:val="0"/>
              <w:autoSpaceDN w:val="0"/>
              <w:adjustRightInd w:val="0"/>
              <w:spacing w:after="66"/>
              <w:jc w:val="center"/>
              <w:rPr>
                <w:sz w:val="20"/>
                <w:szCs w:val="20"/>
              </w:rPr>
            </w:pPr>
            <w:r>
              <w:rPr>
                <w:sz w:val="20"/>
                <w:szCs w:val="20"/>
              </w:rPr>
              <w:t>(1)</w:t>
            </w:r>
          </w:p>
        </w:tc>
        <w:tc>
          <w:tcPr>
            <w:tcW w:w="990" w:type="dxa"/>
            <w:tcBorders>
              <w:top w:val="nil"/>
              <w:left w:val="nil"/>
              <w:bottom w:val="nil"/>
              <w:right w:val="nil"/>
            </w:tcBorders>
          </w:tcPr>
          <w:p w14:paraId="3104E86A" w14:textId="77777777" w:rsidR="00B262F0" w:rsidRDefault="00B262F0" w:rsidP="00B262F0">
            <w:pPr>
              <w:widowControl w:val="0"/>
              <w:autoSpaceDE w:val="0"/>
              <w:autoSpaceDN w:val="0"/>
              <w:adjustRightInd w:val="0"/>
              <w:spacing w:after="66"/>
              <w:jc w:val="center"/>
              <w:rPr>
                <w:sz w:val="20"/>
                <w:szCs w:val="20"/>
              </w:rPr>
            </w:pPr>
            <w:r>
              <w:rPr>
                <w:sz w:val="20"/>
                <w:szCs w:val="20"/>
              </w:rPr>
              <w:t>(2)</w:t>
            </w:r>
          </w:p>
        </w:tc>
        <w:tc>
          <w:tcPr>
            <w:tcW w:w="1224" w:type="dxa"/>
            <w:tcBorders>
              <w:top w:val="nil"/>
              <w:left w:val="nil"/>
              <w:bottom w:val="nil"/>
              <w:right w:val="nil"/>
            </w:tcBorders>
          </w:tcPr>
          <w:p w14:paraId="2454F36A" w14:textId="77777777" w:rsidR="00B262F0" w:rsidRDefault="00B262F0" w:rsidP="00B262F0">
            <w:pPr>
              <w:widowControl w:val="0"/>
              <w:autoSpaceDE w:val="0"/>
              <w:autoSpaceDN w:val="0"/>
              <w:adjustRightInd w:val="0"/>
              <w:spacing w:after="66"/>
              <w:jc w:val="center"/>
              <w:rPr>
                <w:sz w:val="20"/>
                <w:szCs w:val="20"/>
              </w:rPr>
            </w:pPr>
            <w:r>
              <w:rPr>
                <w:sz w:val="20"/>
                <w:szCs w:val="20"/>
              </w:rPr>
              <w:t>(3)=(1)-(2)</w:t>
            </w:r>
          </w:p>
        </w:tc>
        <w:tc>
          <w:tcPr>
            <w:tcW w:w="977" w:type="dxa"/>
            <w:tcBorders>
              <w:top w:val="nil"/>
              <w:left w:val="nil"/>
              <w:bottom w:val="nil"/>
              <w:right w:val="nil"/>
            </w:tcBorders>
          </w:tcPr>
          <w:p w14:paraId="6A0AF93B" w14:textId="77777777" w:rsidR="00B262F0" w:rsidRDefault="00B262F0" w:rsidP="00B262F0">
            <w:pPr>
              <w:widowControl w:val="0"/>
              <w:autoSpaceDE w:val="0"/>
              <w:autoSpaceDN w:val="0"/>
              <w:adjustRightInd w:val="0"/>
              <w:spacing w:after="66"/>
              <w:jc w:val="center"/>
              <w:rPr>
                <w:sz w:val="20"/>
                <w:szCs w:val="20"/>
              </w:rPr>
            </w:pPr>
            <w:r>
              <w:rPr>
                <w:sz w:val="20"/>
                <w:szCs w:val="20"/>
              </w:rPr>
              <w:t>(4)</w:t>
            </w:r>
          </w:p>
        </w:tc>
        <w:tc>
          <w:tcPr>
            <w:tcW w:w="938" w:type="dxa"/>
            <w:tcBorders>
              <w:top w:val="nil"/>
              <w:left w:val="nil"/>
              <w:bottom w:val="nil"/>
              <w:right w:val="nil"/>
            </w:tcBorders>
          </w:tcPr>
          <w:p w14:paraId="42083077" w14:textId="77777777" w:rsidR="00B262F0" w:rsidRDefault="00B262F0" w:rsidP="00B262F0">
            <w:pPr>
              <w:widowControl w:val="0"/>
              <w:autoSpaceDE w:val="0"/>
              <w:autoSpaceDN w:val="0"/>
              <w:adjustRightInd w:val="0"/>
              <w:spacing w:after="66"/>
              <w:jc w:val="center"/>
              <w:rPr>
                <w:sz w:val="20"/>
                <w:szCs w:val="20"/>
              </w:rPr>
            </w:pPr>
            <w:r>
              <w:rPr>
                <w:sz w:val="20"/>
                <w:szCs w:val="20"/>
              </w:rPr>
              <w:t>(5)</w:t>
            </w:r>
          </w:p>
        </w:tc>
        <w:tc>
          <w:tcPr>
            <w:tcW w:w="911" w:type="dxa"/>
            <w:tcBorders>
              <w:top w:val="nil"/>
              <w:left w:val="nil"/>
              <w:bottom w:val="nil"/>
              <w:right w:val="nil"/>
            </w:tcBorders>
          </w:tcPr>
          <w:p w14:paraId="4F380B83" w14:textId="77777777" w:rsidR="00B262F0" w:rsidRDefault="00B262F0" w:rsidP="00B262F0">
            <w:pPr>
              <w:widowControl w:val="0"/>
              <w:autoSpaceDE w:val="0"/>
              <w:autoSpaceDN w:val="0"/>
              <w:adjustRightInd w:val="0"/>
              <w:spacing w:after="66"/>
              <w:jc w:val="center"/>
              <w:rPr>
                <w:sz w:val="20"/>
                <w:szCs w:val="20"/>
              </w:rPr>
            </w:pPr>
            <w:r>
              <w:rPr>
                <w:sz w:val="20"/>
                <w:szCs w:val="20"/>
              </w:rPr>
              <w:t>(6)</w:t>
            </w:r>
          </w:p>
        </w:tc>
      </w:tr>
      <w:tr w:rsidR="00B262F0" w14:paraId="4526CF63" w14:textId="77777777" w:rsidTr="00B262F0">
        <w:tc>
          <w:tcPr>
            <w:tcW w:w="3060" w:type="dxa"/>
            <w:tcBorders>
              <w:top w:val="single" w:sz="6" w:space="0" w:color="auto"/>
              <w:left w:val="nil"/>
              <w:bottom w:val="nil"/>
              <w:right w:val="nil"/>
            </w:tcBorders>
          </w:tcPr>
          <w:p w14:paraId="1279468C" w14:textId="77777777" w:rsidR="00B262F0" w:rsidRDefault="00B262F0" w:rsidP="00B262F0">
            <w:pPr>
              <w:widowControl w:val="0"/>
              <w:autoSpaceDE w:val="0"/>
              <w:autoSpaceDN w:val="0"/>
              <w:adjustRightInd w:val="0"/>
              <w:spacing w:after="0"/>
              <w:rPr>
                <w:sz w:val="20"/>
                <w:szCs w:val="20"/>
              </w:rPr>
            </w:pPr>
            <w:r>
              <w:rPr>
                <w:sz w:val="20"/>
                <w:szCs w:val="20"/>
              </w:rPr>
              <w:t>Crop production household</w:t>
            </w:r>
          </w:p>
        </w:tc>
        <w:tc>
          <w:tcPr>
            <w:tcW w:w="1260" w:type="dxa"/>
            <w:tcBorders>
              <w:top w:val="single" w:sz="6" w:space="0" w:color="auto"/>
              <w:left w:val="nil"/>
              <w:bottom w:val="nil"/>
              <w:right w:val="nil"/>
            </w:tcBorders>
          </w:tcPr>
          <w:p w14:paraId="51942207" w14:textId="77777777" w:rsidR="00B262F0" w:rsidRDefault="00B262F0" w:rsidP="00B262F0">
            <w:pPr>
              <w:widowControl w:val="0"/>
              <w:autoSpaceDE w:val="0"/>
              <w:autoSpaceDN w:val="0"/>
              <w:adjustRightInd w:val="0"/>
              <w:spacing w:after="0"/>
              <w:jc w:val="center"/>
              <w:rPr>
                <w:sz w:val="20"/>
                <w:szCs w:val="20"/>
              </w:rPr>
            </w:pPr>
            <w:r>
              <w:rPr>
                <w:sz w:val="20"/>
                <w:szCs w:val="20"/>
              </w:rPr>
              <w:t>0.026*</w:t>
            </w:r>
          </w:p>
        </w:tc>
        <w:tc>
          <w:tcPr>
            <w:tcW w:w="990" w:type="dxa"/>
            <w:tcBorders>
              <w:top w:val="single" w:sz="6" w:space="0" w:color="auto"/>
              <w:left w:val="nil"/>
              <w:bottom w:val="nil"/>
              <w:right w:val="nil"/>
            </w:tcBorders>
          </w:tcPr>
          <w:p w14:paraId="3AEA5716" w14:textId="77777777" w:rsidR="00B262F0" w:rsidRDefault="00B262F0" w:rsidP="00B262F0">
            <w:pPr>
              <w:widowControl w:val="0"/>
              <w:autoSpaceDE w:val="0"/>
              <w:autoSpaceDN w:val="0"/>
              <w:adjustRightInd w:val="0"/>
              <w:spacing w:after="0"/>
              <w:jc w:val="center"/>
              <w:rPr>
                <w:sz w:val="20"/>
                <w:szCs w:val="20"/>
              </w:rPr>
            </w:pPr>
            <w:r>
              <w:rPr>
                <w:sz w:val="20"/>
                <w:szCs w:val="20"/>
              </w:rPr>
              <w:t>-0.012</w:t>
            </w:r>
          </w:p>
        </w:tc>
        <w:tc>
          <w:tcPr>
            <w:tcW w:w="1224" w:type="dxa"/>
            <w:tcBorders>
              <w:top w:val="single" w:sz="6" w:space="0" w:color="auto"/>
              <w:left w:val="nil"/>
              <w:bottom w:val="nil"/>
              <w:right w:val="nil"/>
            </w:tcBorders>
          </w:tcPr>
          <w:p w14:paraId="4B1BBA16" w14:textId="77777777" w:rsidR="00B262F0" w:rsidRDefault="00B262F0" w:rsidP="00B262F0">
            <w:pPr>
              <w:widowControl w:val="0"/>
              <w:autoSpaceDE w:val="0"/>
              <w:autoSpaceDN w:val="0"/>
              <w:adjustRightInd w:val="0"/>
              <w:spacing w:after="0"/>
              <w:jc w:val="center"/>
              <w:rPr>
                <w:sz w:val="20"/>
                <w:szCs w:val="20"/>
              </w:rPr>
            </w:pPr>
            <w:r>
              <w:rPr>
                <w:sz w:val="20"/>
                <w:szCs w:val="20"/>
              </w:rPr>
              <w:t>0.038***</w:t>
            </w:r>
          </w:p>
        </w:tc>
        <w:tc>
          <w:tcPr>
            <w:tcW w:w="977" w:type="dxa"/>
            <w:tcBorders>
              <w:top w:val="single" w:sz="6" w:space="0" w:color="auto"/>
              <w:left w:val="nil"/>
              <w:bottom w:val="nil"/>
              <w:right w:val="nil"/>
            </w:tcBorders>
          </w:tcPr>
          <w:p w14:paraId="01BEC8B2" w14:textId="77777777" w:rsidR="00B262F0" w:rsidRDefault="00B262F0" w:rsidP="00B262F0">
            <w:pPr>
              <w:widowControl w:val="0"/>
              <w:autoSpaceDE w:val="0"/>
              <w:autoSpaceDN w:val="0"/>
              <w:adjustRightInd w:val="0"/>
              <w:spacing w:after="0"/>
              <w:jc w:val="center"/>
              <w:rPr>
                <w:sz w:val="20"/>
                <w:szCs w:val="20"/>
              </w:rPr>
            </w:pPr>
            <w:r>
              <w:rPr>
                <w:sz w:val="20"/>
                <w:szCs w:val="20"/>
              </w:rPr>
              <w:t>0.951</w:t>
            </w:r>
          </w:p>
        </w:tc>
        <w:tc>
          <w:tcPr>
            <w:tcW w:w="938" w:type="dxa"/>
            <w:tcBorders>
              <w:top w:val="single" w:sz="6" w:space="0" w:color="auto"/>
              <w:left w:val="nil"/>
              <w:bottom w:val="nil"/>
              <w:right w:val="nil"/>
            </w:tcBorders>
          </w:tcPr>
          <w:p w14:paraId="0F25FAF5" w14:textId="77777777" w:rsidR="00B262F0" w:rsidRDefault="00B262F0" w:rsidP="00B262F0">
            <w:pPr>
              <w:widowControl w:val="0"/>
              <w:autoSpaceDE w:val="0"/>
              <w:autoSpaceDN w:val="0"/>
              <w:adjustRightInd w:val="0"/>
              <w:spacing w:after="0"/>
              <w:jc w:val="center"/>
              <w:rPr>
                <w:sz w:val="20"/>
                <w:szCs w:val="20"/>
              </w:rPr>
            </w:pPr>
            <w:r>
              <w:rPr>
                <w:sz w:val="20"/>
                <w:szCs w:val="20"/>
              </w:rPr>
              <w:t>0.980</w:t>
            </w:r>
          </w:p>
        </w:tc>
        <w:tc>
          <w:tcPr>
            <w:tcW w:w="911" w:type="dxa"/>
            <w:tcBorders>
              <w:top w:val="single" w:sz="6" w:space="0" w:color="auto"/>
              <w:left w:val="nil"/>
              <w:bottom w:val="nil"/>
              <w:right w:val="nil"/>
            </w:tcBorders>
          </w:tcPr>
          <w:p w14:paraId="3F193584" w14:textId="77777777" w:rsidR="00B262F0" w:rsidRDefault="00B262F0" w:rsidP="00B262F0">
            <w:pPr>
              <w:widowControl w:val="0"/>
              <w:autoSpaceDE w:val="0"/>
              <w:autoSpaceDN w:val="0"/>
              <w:adjustRightInd w:val="0"/>
              <w:spacing w:after="0"/>
              <w:jc w:val="center"/>
              <w:rPr>
                <w:sz w:val="20"/>
                <w:szCs w:val="20"/>
              </w:rPr>
            </w:pPr>
            <w:r>
              <w:rPr>
                <w:sz w:val="20"/>
                <w:szCs w:val="20"/>
              </w:rPr>
              <w:t>0.945</w:t>
            </w:r>
          </w:p>
        </w:tc>
      </w:tr>
      <w:tr w:rsidR="00B262F0" w14:paraId="19DE8DA4" w14:textId="77777777" w:rsidTr="00B262F0">
        <w:tc>
          <w:tcPr>
            <w:tcW w:w="3060" w:type="dxa"/>
            <w:tcBorders>
              <w:top w:val="nil"/>
              <w:left w:val="nil"/>
              <w:bottom w:val="nil"/>
              <w:right w:val="nil"/>
            </w:tcBorders>
          </w:tcPr>
          <w:p w14:paraId="7CEED8E9"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72045B93" w14:textId="77777777" w:rsidR="00B262F0" w:rsidRDefault="00B262F0" w:rsidP="00B262F0">
            <w:pPr>
              <w:widowControl w:val="0"/>
              <w:autoSpaceDE w:val="0"/>
              <w:autoSpaceDN w:val="0"/>
              <w:adjustRightInd w:val="0"/>
              <w:spacing w:after="0"/>
              <w:jc w:val="center"/>
              <w:rPr>
                <w:sz w:val="20"/>
                <w:szCs w:val="20"/>
              </w:rPr>
            </w:pPr>
            <w:r>
              <w:rPr>
                <w:sz w:val="20"/>
                <w:szCs w:val="20"/>
              </w:rPr>
              <w:t>(1.75)</w:t>
            </w:r>
          </w:p>
        </w:tc>
        <w:tc>
          <w:tcPr>
            <w:tcW w:w="990" w:type="dxa"/>
            <w:tcBorders>
              <w:top w:val="nil"/>
              <w:left w:val="nil"/>
              <w:bottom w:val="nil"/>
              <w:right w:val="nil"/>
            </w:tcBorders>
          </w:tcPr>
          <w:p w14:paraId="2C3A1D33" w14:textId="77777777" w:rsidR="00B262F0" w:rsidRDefault="00B262F0" w:rsidP="00B262F0">
            <w:pPr>
              <w:widowControl w:val="0"/>
              <w:autoSpaceDE w:val="0"/>
              <w:autoSpaceDN w:val="0"/>
              <w:adjustRightInd w:val="0"/>
              <w:spacing w:after="0"/>
              <w:jc w:val="center"/>
              <w:rPr>
                <w:sz w:val="20"/>
                <w:szCs w:val="20"/>
              </w:rPr>
            </w:pPr>
            <w:r>
              <w:rPr>
                <w:sz w:val="20"/>
                <w:szCs w:val="20"/>
              </w:rPr>
              <w:t>(-0.76)</w:t>
            </w:r>
          </w:p>
        </w:tc>
        <w:tc>
          <w:tcPr>
            <w:tcW w:w="1224" w:type="dxa"/>
            <w:tcBorders>
              <w:top w:val="nil"/>
              <w:left w:val="nil"/>
              <w:bottom w:val="nil"/>
              <w:right w:val="nil"/>
            </w:tcBorders>
          </w:tcPr>
          <w:p w14:paraId="4C7EFEAD" w14:textId="77777777" w:rsidR="00B262F0" w:rsidRDefault="00B262F0" w:rsidP="00B262F0">
            <w:pPr>
              <w:widowControl w:val="0"/>
              <w:autoSpaceDE w:val="0"/>
              <w:autoSpaceDN w:val="0"/>
              <w:adjustRightInd w:val="0"/>
              <w:spacing w:after="0"/>
              <w:jc w:val="center"/>
              <w:rPr>
                <w:sz w:val="20"/>
                <w:szCs w:val="20"/>
              </w:rPr>
            </w:pPr>
            <w:r>
              <w:rPr>
                <w:sz w:val="20"/>
                <w:szCs w:val="20"/>
              </w:rPr>
              <w:t>(2.88)</w:t>
            </w:r>
          </w:p>
        </w:tc>
        <w:tc>
          <w:tcPr>
            <w:tcW w:w="977" w:type="dxa"/>
            <w:tcBorders>
              <w:top w:val="nil"/>
              <w:left w:val="nil"/>
              <w:bottom w:val="nil"/>
              <w:right w:val="nil"/>
            </w:tcBorders>
          </w:tcPr>
          <w:p w14:paraId="3EFD01D3"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0B3BC05D"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E4F78EB" w14:textId="77777777" w:rsidR="00B262F0" w:rsidRDefault="00B262F0" w:rsidP="00B262F0">
            <w:pPr>
              <w:widowControl w:val="0"/>
              <w:autoSpaceDE w:val="0"/>
              <w:autoSpaceDN w:val="0"/>
              <w:adjustRightInd w:val="0"/>
              <w:spacing w:after="0"/>
              <w:jc w:val="center"/>
              <w:rPr>
                <w:sz w:val="20"/>
                <w:szCs w:val="20"/>
              </w:rPr>
            </w:pPr>
          </w:p>
        </w:tc>
      </w:tr>
      <w:tr w:rsidR="00B262F0" w14:paraId="6A1749A7" w14:textId="77777777" w:rsidTr="00B262F0">
        <w:tc>
          <w:tcPr>
            <w:tcW w:w="3060" w:type="dxa"/>
            <w:tcBorders>
              <w:top w:val="nil"/>
              <w:left w:val="nil"/>
              <w:bottom w:val="nil"/>
              <w:right w:val="nil"/>
            </w:tcBorders>
          </w:tcPr>
          <w:p w14:paraId="09EC7DE2" w14:textId="77777777" w:rsidR="00B262F0" w:rsidRDefault="00B262F0" w:rsidP="00B262F0">
            <w:pPr>
              <w:widowControl w:val="0"/>
              <w:autoSpaceDE w:val="0"/>
              <w:autoSpaceDN w:val="0"/>
              <w:adjustRightInd w:val="0"/>
              <w:spacing w:after="0"/>
              <w:rPr>
                <w:sz w:val="20"/>
                <w:szCs w:val="20"/>
              </w:rPr>
            </w:pPr>
            <w:r>
              <w:rPr>
                <w:sz w:val="20"/>
                <w:szCs w:val="20"/>
              </w:rPr>
              <w:t>Number of plots</w:t>
            </w:r>
          </w:p>
        </w:tc>
        <w:tc>
          <w:tcPr>
            <w:tcW w:w="1260" w:type="dxa"/>
            <w:tcBorders>
              <w:top w:val="nil"/>
              <w:left w:val="nil"/>
              <w:bottom w:val="nil"/>
              <w:right w:val="nil"/>
            </w:tcBorders>
          </w:tcPr>
          <w:p w14:paraId="50A60E82" w14:textId="77777777" w:rsidR="00B262F0" w:rsidRDefault="00B262F0" w:rsidP="00B262F0">
            <w:pPr>
              <w:widowControl w:val="0"/>
              <w:autoSpaceDE w:val="0"/>
              <w:autoSpaceDN w:val="0"/>
              <w:adjustRightInd w:val="0"/>
              <w:spacing w:after="0"/>
              <w:jc w:val="center"/>
              <w:rPr>
                <w:sz w:val="20"/>
                <w:szCs w:val="20"/>
              </w:rPr>
            </w:pPr>
            <w:r>
              <w:rPr>
                <w:sz w:val="20"/>
                <w:szCs w:val="20"/>
              </w:rPr>
              <w:t>0.109**</w:t>
            </w:r>
          </w:p>
        </w:tc>
        <w:tc>
          <w:tcPr>
            <w:tcW w:w="990" w:type="dxa"/>
            <w:tcBorders>
              <w:top w:val="nil"/>
              <w:left w:val="nil"/>
              <w:bottom w:val="nil"/>
              <w:right w:val="nil"/>
            </w:tcBorders>
          </w:tcPr>
          <w:p w14:paraId="0D876F0A" w14:textId="77777777" w:rsidR="00B262F0" w:rsidRDefault="00B262F0" w:rsidP="00B262F0">
            <w:pPr>
              <w:widowControl w:val="0"/>
              <w:autoSpaceDE w:val="0"/>
              <w:autoSpaceDN w:val="0"/>
              <w:adjustRightInd w:val="0"/>
              <w:spacing w:after="0"/>
              <w:jc w:val="center"/>
              <w:rPr>
                <w:sz w:val="20"/>
                <w:szCs w:val="20"/>
              </w:rPr>
            </w:pPr>
            <w:r>
              <w:rPr>
                <w:sz w:val="20"/>
                <w:szCs w:val="20"/>
              </w:rPr>
              <w:t>0.037</w:t>
            </w:r>
          </w:p>
        </w:tc>
        <w:tc>
          <w:tcPr>
            <w:tcW w:w="1224" w:type="dxa"/>
            <w:tcBorders>
              <w:top w:val="nil"/>
              <w:left w:val="nil"/>
              <w:bottom w:val="nil"/>
              <w:right w:val="nil"/>
            </w:tcBorders>
          </w:tcPr>
          <w:p w14:paraId="1FBB95FF" w14:textId="77777777" w:rsidR="00B262F0" w:rsidRDefault="00B262F0" w:rsidP="00B262F0">
            <w:pPr>
              <w:widowControl w:val="0"/>
              <w:autoSpaceDE w:val="0"/>
              <w:autoSpaceDN w:val="0"/>
              <w:adjustRightInd w:val="0"/>
              <w:spacing w:after="0"/>
              <w:jc w:val="center"/>
              <w:rPr>
                <w:sz w:val="20"/>
                <w:szCs w:val="20"/>
              </w:rPr>
            </w:pPr>
            <w:r>
              <w:rPr>
                <w:sz w:val="20"/>
                <w:szCs w:val="20"/>
              </w:rPr>
              <w:t>0.072</w:t>
            </w:r>
          </w:p>
        </w:tc>
        <w:tc>
          <w:tcPr>
            <w:tcW w:w="977" w:type="dxa"/>
            <w:tcBorders>
              <w:top w:val="nil"/>
              <w:left w:val="nil"/>
              <w:bottom w:val="nil"/>
              <w:right w:val="nil"/>
            </w:tcBorders>
          </w:tcPr>
          <w:p w14:paraId="7A76166C" w14:textId="77777777" w:rsidR="00B262F0" w:rsidRDefault="00B262F0" w:rsidP="00B262F0">
            <w:pPr>
              <w:widowControl w:val="0"/>
              <w:autoSpaceDE w:val="0"/>
              <w:autoSpaceDN w:val="0"/>
              <w:adjustRightInd w:val="0"/>
              <w:spacing w:after="0"/>
              <w:jc w:val="center"/>
              <w:rPr>
                <w:sz w:val="20"/>
                <w:szCs w:val="20"/>
              </w:rPr>
            </w:pPr>
            <w:r>
              <w:rPr>
                <w:sz w:val="20"/>
                <w:szCs w:val="20"/>
              </w:rPr>
              <w:t>1.281</w:t>
            </w:r>
          </w:p>
        </w:tc>
        <w:tc>
          <w:tcPr>
            <w:tcW w:w="938" w:type="dxa"/>
            <w:tcBorders>
              <w:top w:val="nil"/>
              <w:left w:val="nil"/>
              <w:bottom w:val="nil"/>
              <w:right w:val="nil"/>
            </w:tcBorders>
          </w:tcPr>
          <w:p w14:paraId="1F4735AE" w14:textId="77777777" w:rsidR="00B262F0" w:rsidRDefault="00B262F0" w:rsidP="00B262F0">
            <w:pPr>
              <w:widowControl w:val="0"/>
              <w:autoSpaceDE w:val="0"/>
              <w:autoSpaceDN w:val="0"/>
              <w:adjustRightInd w:val="0"/>
              <w:spacing w:after="0"/>
              <w:jc w:val="center"/>
              <w:rPr>
                <w:sz w:val="20"/>
                <w:szCs w:val="20"/>
              </w:rPr>
            </w:pPr>
            <w:r>
              <w:rPr>
                <w:sz w:val="20"/>
                <w:szCs w:val="20"/>
              </w:rPr>
              <w:t>1.338</w:t>
            </w:r>
          </w:p>
        </w:tc>
        <w:tc>
          <w:tcPr>
            <w:tcW w:w="911" w:type="dxa"/>
            <w:tcBorders>
              <w:top w:val="nil"/>
              <w:left w:val="nil"/>
              <w:bottom w:val="nil"/>
              <w:right w:val="nil"/>
            </w:tcBorders>
          </w:tcPr>
          <w:p w14:paraId="09E32536" w14:textId="77777777" w:rsidR="00B262F0" w:rsidRDefault="00B262F0" w:rsidP="00B262F0">
            <w:pPr>
              <w:widowControl w:val="0"/>
              <w:autoSpaceDE w:val="0"/>
              <w:autoSpaceDN w:val="0"/>
              <w:adjustRightInd w:val="0"/>
              <w:spacing w:after="0"/>
              <w:jc w:val="center"/>
              <w:rPr>
                <w:sz w:val="20"/>
                <w:szCs w:val="20"/>
              </w:rPr>
            </w:pPr>
            <w:r>
              <w:rPr>
                <w:sz w:val="20"/>
                <w:szCs w:val="20"/>
              </w:rPr>
              <w:t>1.191</w:t>
            </w:r>
          </w:p>
        </w:tc>
      </w:tr>
      <w:tr w:rsidR="00B262F0" w14:paraId="476248ED" w14:textId="77777777" w:rsidTr="00B262F0">
        <w:tc>
          <w:tcPr>
            <w:tcW w:w="3060" w:type="dxa"/>
            <w:tcBorders>
              <w:top w:val="nil"/>
              <w:left w:val="nil"/>
              <w:bottom w:val="nil"/>
              <w:right w:val="nil"/>
            </w:tcBorders>
          </w:tcPr>
          <w:p w14:paraId="1A717EFC"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0F2151EE" w14:textId="77777777" w:rsidR="00B262F0" w:rsidRDefault="00B262F0" w:rsidP="00B262F0">
            <w:pPr>
              <w:widowControl w:val="0"/>
              <w:autoSpaceDE w:val="0"/>
              <w:autoSpaceDN w:val="0"/>
              <w:adjustRightInd w:val="0"/>
              <w:spacing w:after="0"/>
              <w:jc w:val="center"/>
              <w:rPr>
                <w:sz w:val="20"/>
                <w:szCs w:val="20"/>
              </w:rPr>
            </w:pPr>
            <w:r>
              <w:rPr>
                <w:sz w:val="20"/>
                <w:szCs w:val="20"/>
              </w:rPr>
              <w:t>(2.16)</w:t>
            </w:r>
          </w:p>
        </w:tc>
        <w:tc>
          <w:tcPr>
            <w:tcW w:w="990" w:type="dxa"/>
            <w:tcBorders>
              <w:top w:val="nil"/>
              <w:left w:val="nil"/>
              <w:bottom w:val="nil"/>
              <w:right w:val="nil"/>
            </w:tcBorders>
          </w:tcPr>
          <w:p w14:paraId="0C50DCC6" w14:textId="77777777" w:rsidR="00B262F0" w:rsidRDefault="00B262F0" w:rsidP="00B262F0">
            <w:pPr>
              <w:widowControl w:val="0"/>
              <w:autoSpaceDE w:val="0"/>
              <w:autoSpaceDN w:val="0"/>
              <w:adjustRightInd w:val="0"/>
              <w:spacing w:after="0"/>
              <w:jc w:val="center"/>
              <w:rPr>
                <w:sz w:val="20"/>
                <w:szCs w:val="20"/>
              </w:rPr>
            </w:pPr>
            <w:r>
              <w:rPr>
                <w:sz w:val="20"/>
                <w:szCs w:val="20"/>
              </w:rPr>
              <w:t>(0.67)</w:t>
            </w:r>
          </w:p>
        </w:tc>
        <w:tc>
          <w:tcPr>
            <w:tcW w:w="1224" w:type="dxa"/>
            <w:tcBorders>
              <w:top w:val="nil"/>
              <w:left w:val="nil"/>
              <w:bottom w:val="nil"/>
              <w:right w:val="nil"/>
            </w:tcBorders>
          </w:tcPr>
          <w:p w14:paraId="15324C15" w14:textId="77777777" w:rsidR="00B262F0" w:rsidRDefault="00B262F0" w:rsidP="00B262F0">
            <w:pPr>
              <w:widowControl w:val="0"/>
              <w:autoSpaceDE w:val="0"/>
              <w:autoSpaceDN w:val="0"/>
              <w:adjustRightInd w:val="0"/>
              <w:spacing w:after="0"/>
              <w:jc w:val="center"/>
              <w:rPr>
                <w:sz w:val="20"/>
                <w:szCs w:val="20"/>
              </w:rPr>
            </w:pPr>
            <w:r>
              <w:rPr>
                <w:sz w:val="20"/>
                <w:szCs w:val="20"/>
              </w:rPr>
              <w:t>(1.37)</w:t>
            </w:r>
          </w:p>
        </w:tc>
        <w:tc>
          <w:tcPr>
            <w:tcW w:w="977" w:type="dxa"/>
            <w:tcBorders>
              <w:top w:val="nil"/>
              <w:left w:val="nil"/>
              <w:bottom w:val="nil"/>
              <w:right w:val="nil"/>
            </w:tcBorders>
          </w:tcPr>
          <w:p w14:paraId="459D854A"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470F428C"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2F78C675" w14:textId="77777777" w:rsidR="00B262F0" w:rsidRDefault="00B262F0" w:rsidP="00B262F0">
            <w:pPr>
              <w:widowControl w:val="0"/>
              <w:autoSpaceDE w:val="0"/>
              <w:autoSpaceDN w:val="0"/>
              <w:adjustRightInd w:val="0"/>
              <w:spacing w:after="0"/>
              <w:jc w:val="center"/>
              <w:rPr>
                <w:sz w:val="20"/>
                <w:szCs w:val="20"/>
              </w:rPr>
            </w:pPr>
          </w:p>
        </w:tc>
      </w:tr>
      <w:tr w:rsidR="00B262F0" w14:paraId="77F58526" w14:textId="77777777" w:rsidTr="00B262F0">
        <w:tc>
          <w:tcPr>
            <w:tcW w:w="3060" w:type="dxa"/>
            <w:tcBorders>
              <w:top w:val="nil"/>
              <w:left w:val="nil"/>
              <w:bottom w:val="nil"/>
              <w:right w:val="nil"/>
            </w:tcBorders>
          </w:tcPr>
          <w:p w14:paraId="20947E72" w14:textId="77777777" w:rsidR="00B262F0" w:rsidRDefault="00B262F0" w:rsidP="00B262F0">
            <w:pPr>
              <w:widowControl w:val="0"/>
              <w:autoSpaceDE w:val="0"/>
              <w:autoSpaceDN w:val="0"/>
              <w:adjustRightInd w:val="0"/>
              <w:spacing w:after="0"/>
              <w:rPr>
                <w:sz w:val="20"/>
                <w:szCs w:val="20"/>
              </w:rPr>
            </w:pPr>
            <w:r>
              <w:rPr>
                <w:sz w:val="20"/>
                <w:szCs w:val="20"/>
              </w:rPr>
              <w:t>Total area cultivated (acres)</w:t>
            </w:r>
          </w:p>
        </w:tc>
        <w:tc>
          <w:tcPr>
            <w:tcW w:w="1260" w:type="dxa"/>
            <w:tcBorders>
              <w:top w:val="nil"/>
              <w:left w:val="nil"/>
              <w:bottom w:val="nil"/>
              <w:right w:val="nil"/>
            </w:tcBorders>
          </w:tcPr>
          <w:p w14:paraId="7BC3A6CA" w14:textId="77777777" w:rsidR="00B262F0" w:rsidRDefault="00B262F0" w:rsidP="00B262F0">
            <w:pPr>
              <w:widowControl w:val="0"/>
              <w:autoSpaceDE w:val="0"/>
              <w:autoSpaceDN w:val="0"/>
              <w:adjustRightInd w:val="0"/>
              <w:spacing w:after="0"/>
              <w:jc w:val="center"/>
              <w:rPr>
                <w:sz w:val="20"/>
                <w:szCs w:val="20"/>
              </w:rPr>
            </w:pPr>
            <w:r>
              <w:rPr>
                <w:sz w:val="20"/>
                <w:szCs w:val="20"/>
              </w:rPr>
              <w:t>0.454**</w:t>
            </w:r>
          </w:p>
        </w:tc>
        <w:tc>
          <w:tcPr>
            <w:tcW w:w="990" w:type="dxa"/>
            <w:tcBorders>
              <w:top w:val="nil"/>
              <w:left w:val="nil"/>
              <w:bottom w:val="nil"/>
              <w:right w:val="nil"/>
            </w:tcBorders>
          </w:tcPr>
          <w:p w14:paraId="1BE2893F" w14:textId="77777777" w:rsidR="00B262F0" w:rsidRDefault="00B262F0" w:rsidP="00B262F0">
            <w:pPr>
              <w:widowControl w:val="0"/>
              <w:autoSpaceDE w:val="0"/>
              <w:autoSpaceDN w:val="0"/>
              <w:adjustRightInd w:val="0"/>
              <w:spacing w:after="0"/>
              <w:jc w:val="center"/>
              <w:rPr>
                <w:sz w:val="20"/>
                <w:szCs w:val="20"/>
              </w:rPr>
            </w:pPr>
            <w:r>
              <w:rPr>
                <w:sz w:val="20"/>
                <w:szCs w:val="20"/>
              </w:rPr>
              <w:t>0.015</w:t>
            </w:r>
          </w:p>
        </w:tc>
        <w:tc>
          <w:tcPr>
            <w:tcW w:w="1224" w:type="dxa"/>
            <w:tcBorders>
              <w:top w:val="nil"/>
              <w:left w:val="nil"/>
              <w:bottom w:val="nil"/>
              <w:right w:val="nil"/>
            </w:tcBorders>
          </w:tcPr>
          <w:p w14:paraId="5CB80516" w14:textId="77777777" w:rsidR="00B262F0" w:rsidRDefault="00B262F0" w:rsidP="00B262F0">
            <w:pPr>
              <w:widowControl w:val="0"/>
              <w:autoSpaceDE w:val="0"/>
              <w:autoSpaceDN w:val="0"/>
              <w:adjustRightInd w:val="0"/>
              <w:spacing w:after="0"/>
              <w:jc w:val="center"/>
              <w:rPr>
                <w:sz w:val="20"/>
                <w:szCs w:val="20"/>
              </w:rPr>
            </w:pPr>
            <w:r>
              <w:rPr>
                <w:sz w:val="20"/>
                <w:szCs w:val="20"/>
              </w:rPr>
              <w:t>0.439*</w:t>
            </w:r>
          </w:p>
        </w:tc>
        <w:tc>
          <w:tcPr>
            <w:tcW w:w="977" w:type="dxa"/>
            <w:tcBorders>
              <w:top w:val="nil"/>
              <w:left w:val="nil"/>
              <w:bottom w:val="nil"/>
              <w:right w:val="nil"/>
            </w:tcBorders>
          </w:tcPr>
          <w:p w14:paraId="1AA7F69C" w14:textId="77777777" w:rsidR="00B262F0" w:rsidRDefault="00B262F0" w:rsidP="00B262F0">
            <w:pPr>
              <w:widowControl w:val="0"/>
              <w:autoSpaceDE w:val="0"/>
              <w:autoSpaceDN w:val="0"/>
              <w:adjustRightInd w:val="0"/>
              <w:spacing w:after="0"/>
              <w:jc w:val="center"/>
              <w:rPr>
                <w:sz w:val="20"/>
                <w:szCs w:val="20"/>
              </w:rPr>
            </w:pPr>
            <w:r>
              <w:rPr>
                <w:sz w:val="20"/>
                <w:szCs w:val="20"/>
              </w:rPr>
              <w:t>1.232</w:t>
            </w:r>
          </w:p>
        </w:tc>
        <w:tc>
          <w:tcPr>
            <w:tcW w:w="938" w:type="dxa"/>
            <w:tcBorders>
              <w:top w:val="nil"/>
              <w:left w:val="nil"/>
              <w:bottom w:val="nil"/>
              <w:right w:val="nil"/>
            </w:tcBorders>
          </w:tcPr>
          <w:p w14:paraId="38AC7B71" w14:textId="77777777" w:rsidR="00B262F0" w:rsidRDefault="00B262F0" w:rsidP="00B262F0">
            <w:pPr>
              <w:widowControl w:val="0"/>
              <w:autoSpaceDE w:val="0"/>
              <w:autoSpaceDN w:val="0"/>
              <w:adjustRightInd w:val="0"/>
              <w:spacing w:after="0"/>
              <w:jc w:val="center"/>
              <w:rPr>
                <w:sz w:val="20"/>
                <w:szCs w:val="20"/>
              </w:rPr>
            </w:pPr>
            <w:r>
              <w:rPr>
                <w:sz w:val="20"/>
                <w:szCs w:val="20"/>
              </w:rPr>
              <w:t>1.663</w:t>
            </w:r>
          </w:p>
        </w:tc>
        <w:tc>
          <w:tcPr>
            <w:tcW w:w="911" w:type="dxa"/>
            <w:tcBorders>
              <w:top w:val="nil"/>
              <w:left w:val="nil"/>
              <w:bottom w:val="nil"/>
              <w:right w:val="nil"/>
            </w:tcBorders>
          </w:tcPr>
          <w:p w14:paraId="4C085D71" w14:textId="77777777" w:rsidR="00B262F0" w:rsidRDefault="00B262F0" w:rsidP="00B262F0">
            <w:pPr>
              <w:widowControl w:val="0"/>
              <w:autoSpaceDE w:val="0"/>
              <w:autoSpaceDN w:val="0"/>
              <w:adjustRightInd w:val="0"/>
              <w:spacing w:after="0"/>
              <w:jc w:val="center"/>
              <w:rPr>
                <w:sz w:val="20"/>
                <w:szCs w:val="20"/>
              </w:rPr>
            </w:pPr>
            <w:r>
              <w:rPr>
                <w:sz w:val="20"/>
                <w:szCs w:val="20"/>
              </w:rPr>
              <w:t>1.268</w:t>
            </w:r>
          </w:p>
        </w:tc>
      </w:tr>
      <w:tr w:rsidR="00B262F0" w14:paraId="39274B2F" w14:textId="77777777" w:rsidTr="00B262F0">
        <w:tc>
          <w:tcPr>
            <w:tcW w:w="3060" w:type="dxa"/>
            <w:tcBorders>
              <w:top w:val="nil"/>
              <w:left w:val="nil"/>
              <w:bottom w:val="nil"/>
              <w:right w:val="nil"/>
            </w:tcBorders>
          </w:tcPr>
          <w:p w14:paraId="2101FF7D"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64B31B7A" w14:textId="77777777" w:rsidR="00B262F0" w:rsidRDefault="00B262F0" w:rsidP="00B262F0">
            <w:pPr>
              <w:widowControl w:val="0"/>
              <w:autoSpaceDE w:val="0"/>
              <w:autoSpaceDN w:val="0"/>
              <w:adjustRightInd w:val="0"/>
              <w:spacing w:after="0"/>
              <w:jc w:val="center"/>
              <w:rPr>
                <w:sz w:val="20"/>
                <w:szCs w:val="20"/>
              </w:rPr>
            </w:pPr>
            <w:r>
              <w:rPr>
                <w:sz w:val="20"/>
                <w:szCs w:val="20"/>
              </w:rPr>
              <w:t>(2.06)</w:t>
            </w:r>
          </w:p>
        </w:tc>
        <w:tc>
          <w:tcPr>
            <w:tcW w:w="990" w:type="dxa"/>
            <w:tcBorders>
              <w:top w:val="nil"/>
              <w:left w:val="nil"/>
              <w:bottom w:val="nil"/>
              <w:right w:val="nil"/>
            </w:tcBorders>
          </w:tcPr>
          <w:p w14:paraId="4631F295" w14:textId="77777777" w:rsidR="00B262F0" w:rsidRDefault="00B262F0" w:rsidP="00B262F0">
            <w:pPr>
              <w:widowControl w:val="0"/>
              <w:autoSpaceDE w:val="0"/>
              <w:autoSpaceDN w:val="0"/>
              <w:adjustRightInd w:val="0"/>
              <w:spacing w:after="0"/>
              <w:jc w:val="center"/>
              <w:rPr>
                <w:sz w:val="20"/>
                <w:szCs w:val="20"/>
              </w:rPr>
            </w:pPr>
            <w:r>
              <w:rPr>
                <w:sz w:val="20"/>
                <w:szCs w:val="20"/>
              </w:rPr>
              <w:t>(0.09)</w:t>
            </w:r>
          </w:p>
        </w:tc>
        <w:tc>
          <w:tcPr>
            <w:tcW w:w="1224" w:type="dxa"/>
            <w:tcBorders>
              <w:top w:val="nil"/>
              <w:left w:val="nil"/>
              <w:bottom w:val="nil"/>
              <w:right w:val="nil"/>
            </w:tcBorders>
          </w:tcPr>
          <w:p w14:paraId="0534211D" w14:textId="77777777" w:rsidR="00B262F0" w:rsidRDefault="00B262F0" w:rsidP="00B262F0">
            <w:pPr>
              <w:widowControl w:val="0"/>
              <w:autoSpaceDE w:val="0"/>
              <w:autoSpaceDN w:val="0"/>
              <w:adjustRightInd w:val="0"/>
              <w:spacing w:after="0"/>
              <w:jc w:val="center"/>
              <w:rPr>
                <w:sz w:val="20"/>
                <w:szCs w:val="20"/>
              </w:rPr>
            </w:pPr>
            <w:r>
              <w:rPr>
                <w:sz w:val="20"/>
                <w:szCs w:val="20"/>
              </w:rPr>
              <w:t>(1.92)</w:t>
            </w:r>
          </w:p>
        </w:tc>
        <w:tc>
          <w:tcPr>
            <w:tcW w:w="977" w:type="dxa"/>
            <w:tcBorders>
              <w:top w:val="nil"/>
              <w:left w:val="nil"/>
              <w:bottom w:val="nil"/>
              <w:right w:val="nil"/>
            </w:tcBorders>
          </w:tcPr>
          <w:p w14:paraId="3BE706FD"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2903ED41"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6B1AC2F" w14:textId="77777777" w:rsidR="00B262F0" w:rsidRDefault="00B262F0" w:rsidP="00B262F0">
            <w:pPr>
              <w:widowControl w:val="0"/>
              <w:autoSpaceDE w:val="0"/>
              <w:autoSpaceDN w:val="0"/>
              <w:adjustRightInd w:val="0"/>
              <w:spacing w:after="0"/>
              <w:jc w:val="center"/>
              <w:rPr>
                <w:sz w:val="20"/>
                <w:szCs w:val="20"/>
              </w:rPr>
            </w:pPr>
          </w:p>
        </w:tc>
      </w:tr>
      <w:tr w:rsidR="00B262F0" w14:paraId="07B4B618" w14:textId="77777777" w:rsidTr="00B262F0">
        <w:tc>
          <w:tcPr>
            <w:tcW w:w="3060" w:type="dxa"/>
            <w:tcBorders>
              <w:top w:val="nil"/>
              <w:left w:val="nil"/>
              <w:bottom w:val="nil"/>
              <w:right w:val="nil"/>
            </w:tcBorders>
          </w:tcPr>
          <w:p w14:paraId="337C282F" w14:textId="77777777" w:rsidR="00B262F0" w:rsidRDefault="00B262F0" w:rsidP="00B262F0">
            <w:pPr>
              <w:widowControl w:val="0"/>
              <w:autoSpaceDE w:val="0"/>
              <w:autoSpaceDN w:val="0"/>
              <w:adjustRightInd w:val="0"/>
              <w:spacing w:after="0"/>
              <w:rPr>
                <w:sz w:val="20"/>
                <w:szCs w:val="20"/>
              </w:rPr>
            </w:pPr>
            <w:r>
              <w:rPr>
                <w:sz w:val="20"/>
                <w:szCs w:val="20"/>
              </w:rPr>
              <w:t>Average plot size (acres)</w:t>
            </w:r>
          </w:p>
        </w:tc>
        <w:tc>
          <w:tcPr>
            <w:tcW w:w="1260" w:type="dxa"/>
            <w:tcBorders>
              <w:top w:val="nil"/>
              <w:left w:val="nil"/>
              <w:bottom w:val="nil"/>
              <w:right w:val="nil"/>
            </w:tcBorders>
          </w:tcPr>
          <w:p w14:paraId="3D1E724F" w14:textId="77777777" w:rsidR="00B262F0" w:rsidRDefault="00B262F0" w:rsidP="00B262F0">
            <w:pPr>
              <w:widowControl w:val="0"/>
              <w:autoSpaceDE w:val="0"/>
              <w:autoSpaceDN w:val="0"/>
              <w:adjustRightInd w:val="0"/>
              <w:spacing w:after="0"/>
              <w:jc w:val="center"/>
              <w:rPr>
                <w:sz w:val="20"/>
                <w:szCs w:val="20"/>
              </w:rPr>
            </w:pPr>
            <w:r>
              <w:rPr>
                <w:sz w:val="20"/>
                <w:szCs w:val="20"/>
              </w:rPr>
              <w:t>0.226*</w:t>
            </w:r>
          </w:p>
        </w:tc>
        <w:tc>
          <w:tcPr>
            <w:tcW w:w="990" w:type="dxa"/>
            <w:tcBorders>
              <w:top w:val="nil"/>
              <w:left w:val="nil"/>
              <w:bottom w:val="nil"/>
              <w:right w:val="nil"/>
            </w:tcBorders>
          </w:tcPr>
          <w:p w14:paraId="5414155E" w14:textId="77777777" w:rsidR="00B262F0" w:rsidRDefault="00B262F0" w:rsidP="00B262F0">
            <w:pPr>
              <w:widowControl w:val="0"/>
              <w:autoSpaceDE w:val="0"/>
              <w:autoSpaceDN w:val="0"/>
              <w:adjustRightInd w:val="0"/>
              <w:spacing w:after="0"/>
              <w:jc w:val="center"/>
              <w:rPr>
                <w:sz w:val="20"/>
                <w:szCs w:val="20"/>
              </w:rPr>
            </w:pPr>
            <w:r>
              <w:rPr>
                <w:sz w:val="20"/>
                <w:szCs w:val="20"/>
              </w:rPr>
              <w:t>-0.046</w:t>
            </w:r>
          </w:p>
        </w:tc>
        <w:tc>
          <w:tcPr>
            <w:tcW w:w="1224" w:type="dxa"/>
            <w:tcBorders>
              <w:top w:val="nil"/>
              <w:left w:val="nil"/>
              <w:bottom w:val="nil"/>
              <w:right w:val="nil"/>
            </w:tcBorders>
          </w:tcPr>
          <w:p w14:paraId="21849ABB" w14:textId="77777777" w:rsidR="00B262F0" w:rsidRDefault="00B262F0" w:rsidP="00B262F0">
            <w:pPr>
              <w:widowControl w:val="0"/>
              <w:autoSpaceDE w:val="0"/>
              <w:autoSpaceDN w:val="0"/>
              <w:adjustRightInd w:val="0"/>
              <w:spacing w:after="0"/>
              <w:jc w:val="center"/>
              <w:rPr>
                <w:sz w:val="20"/>
                <w:szCs w:val="20"/>
              </w:rPr>
            </w:pPr>
            <w:r>
              <w:rPr>
                <w:sz w:val="20"/>
                <w:szCs w:val="20"/>
              </w:rPr>
              <w:t>0.272*</w:t>
            </w:r>
          </w:p>
        </w:tc>
        <w:tc>
          <w:tcPr>
            <w:tcW w:w="977" w:type="dxa"/>
            <w:tcBorders>
              <w:top w:val="nil"/>
              <w:left w:val="nil"/>
              <w:bottom w:val="nil"/>
              <w:right w:val="nil"/>
            </w:tcBorders>
          </w:tcPr>
          <w:p w14:paraId="7730BAC4" w14:textId="77777777" w:rsidR="00B262F0" w:rsidRDefault="00B262F0" w:rsidP="00B262F0">
            <w:pPr>
              <w:widowControl w:val="0"/>
              <w:autoSpaceDE w:val="0"/>
              <w:autoSpaceDN w:val="0"/>
              <w:adjustRightInd w:val="0"/>
              <w:spacing w:after="0"/>
              <w:jc w:val="center"/>
              <w:rPr>
                <w:sz w:val="20"/>
                <w:szCs w:val="20"/>
              </w:rPr>
            </w:pPr>
            <w:r>
              <w:rPr>
                <w:sz w:val="20"/>
                <w:szCs w:val="20"/>
              </w:rPr>
              <w:t>0.923</w:t>
            </w:r>
          </w:p>
        </w:tc>
        <w:tc>
          <w:tcPr>
            <w:tcW w:w="938" w:type="dxa"/>
            <w:tcBorders>
              <w:top w:val="nil"/>
              <w:left w:val="nil"/>
              <w:bottom w:val="nil"/>
              <w:right w:val="nil"/>
            </w:tcBorders>
          </w:tcPr>
          <w:p w14:paraId="2379F24F" w14:textId="77777777" w:rsidR="00B262F0" w:rsidRDefault="00B262F0" w:rsidP="00B262F0">
            <w:pPr>
              <w:widowControl w:val="0"/>
              <w:autoSpaceDE w:val="0"/>
              <w:autoSpaceDN w:val="0"/>
              <w:adjustRightInd w:val="0"/>
              <w:spacing w:after="0"/>
              <w:jc w:val="center"/>
              <w:rPr>
                <w:sz w:val="20"/>
                <w:szCs w:val="20"/>
              </w:rPr>
            </w:pPr>
            <w:r>
              <w:rPr>
                <w:sz w:val="20"/>
                <w:szCs w:val="20"/>
              </w:rPr>
              <w:t>1.177</w:t>
            </w:r>
          </w:p>
        </w:tc>
        <w:tc>
          <w:tcPr>
            <w:tcW w:w="911" w:type="dxa"/>
            <w:tcBorders>
              <w:top w:val="nil"/>
              <w:left w:val="nil"/>
              <w:bottom w:val="nil"/>
              <w:right w:val="nil"/>
            </w:tcBorders>
          </w:tcPr>
          <w:p w14:paraId="185172FB" w14:textId="77777777" w:rsidR="00B262F0" w:rsidRDefault="00B262F0" w:rsidP="00B262F0">
            <w:pPr>
              <w:widowControl w:val="0"/>
              <w:autoSpaceDE w:val="0"/>
              <w:autoSpaceDN w:val="0"/>
              <w:adjustRightInd w:val="0"/>
              <w:spacing w:after="0"/>
              <w:jc w:val="center"/>
              <w:rPr>
                <w:sz w:val="20"/>
                <w:szCs w:val="20"/>
              </w:rPr>
            </w:pPr>
            <w:r>
              <w:rPr>
                <w:sz w:val="20"/>
                <w:szCs w:val="20"/>
              </w:rPr>
              <w:t>1.023</w:t>
            </w:r>
          </w:p>
        </w:tc>
      </w:tr>
      <w:tr w:rsidR="00B262F0" w14:paraId="51D0FF0B" w14:textId="77777777" w:rsidTr="00B262F0">
        <w:tc>
          <w:tcPr>
            <w:tcW w:w="3060" w:type="dxa"/>
            <w:tcBorders>
              <w:top w:val="nil"/>
              <w:left w:val="nil"/>
              <w:bottom w:val="nil"/>
              <w:right w:val="nil"/>
            </w:tcBorders>
          </w:tcPr>
          <w:p w14:paraId="3ABA5EF5"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1AD9A53D" w14:textId="77777777" w:rsidR="00B262F0" w:rsidRDefault="00B262F0" w:rsidP="00B262F0">
            <w:pPr>
              <w:widowControl w:val="0"/>
              <w:autoSpaceDE w:val="0"/>
              <w:autoSpaceDN w:val="0"/>
              <w:adjustRightInd w:val="0"/>
              <w:spacing w:after="0"/>
              <w:jc w:val="center"/>
              <w:rPr>
                <w:sz w:val="20"/>
                <w:szCs w:val="20"/>
              </w:rPr>
            </w:pPr>
            <w:r>
              <w:rPr>
                <w:sz w:val="20"/>
                <w:szCs w:val="20"/>
              </w:rPr>
              <w:t>(1.85)</w:t>
            </w:r>
          </w:p>
        </w:tc>
        <w:tc>
          <w:tcPr>
            <w:tcW w:w="990" w:type="dxa"/>
            <w:tcBorders>
              <w:top w:val="nil"/>
              <w:left w:val="nil"/>
              <w:bottom w:val="nil"/>
              <w:right w:val="nil"/>
            </w:tcBorders>
          </w:tcPr>
          <w:p w14:paraId="2AA4CC89" w14:textId="77777777" w:rsidR="00B262F0" w:rsidRDefault="00B262F0" w:rsidP="00B262F0">
            <w:pPr>
              <w:widowControl w:val="0"/>
              <w:autoSpaceDE w:val="0"/>
              <w:autoSpaceDN w:val="0"/>
              <w:adjustRightInd w:val="0"/>
              <w:spacing w:after="0"/>
              <w:jc w:val="center"/>
              <w:rPr>
                <w:sz w:val="20"/>
                <w:szCs w:val="20"/>
              </w:rPr>
            </w:pPr>
            <w:r>
              <w:rPr>
                <w:sz w:val="20"/>
                <w:szCs w:val="20"/>
              </w:rPr>
              <w:t>(-0.32)</w:t>
            </w:r>
          </w:p>
        </w:tc>
        <w:tc>
          <w:tcPr>
            <w:tcW w:w="1224" w:type="dxa"/>
            <w:tcBorders>
              <w:top w:val="nil"/>
              <w:left w:val="nil"/>
              <w:bottom w:val="nil"/>
              <w:right w:val="nil"/>
            </w:tcBorders>
          </w:tcPr>
          <w:p w14:paraId="0F47602A" w14:textId="77777777" w:rsidR="00B262F0" w:rsidRDefault="00B262F0" w:rsidP="00B262F0">
            <w:pPr>
              <w:widowControl w:val="0"/>
              <w:autoSpaceDE w:val="0"/>
              <w:autoSpaceDN w:val="0"/>
              <w:adjustRightInd w:val="0"/>
              <w:spacing w:after="0"/>
              <w:jc w:val="center"/>
              <w:rPr>
                <w:sz w:val="20"/>
                <w:szCs w:val="20"/>
              </w:rPr>
            </w:pPr>
            <w:r>
              <w:rPr>
                <w:sz w:val="20"/>
                <w:szCs w:val="20"/>
              </w:rPr>
              <w:t>(1.77)</w:t>
            </w:r>
          </w:p>
        </w:tc>
        <w:tc>
          <w:tcPr>
            <w:tcW w:w="977" w:type="dxa"/>
            <w:tcBorders>
              <w:top w:val="nil"/>
              <w:left w:val="nil"/>
              <w:bottom w:val="nil"/>
              <w:right w:val="nil"/>
            </w:tcBorders>
          </w:tcPr>
          <w:p w14:paraId="4040EE2B"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15FDC955"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44216FF6" w14:textId="77777777" w:rsidR="00B262F0" w:rsidRDefault="00B262F0" w:rsidP="00B262F0">
            <w:pPr>
              <w:widowControl w:val="0"/>
              <w:autoSpaceDE w:val="0"/>
              <w:autoSpaceDN w:val="0"/>
              <w:adjustRightInd w:val="0"/>
              <w:spacing w:after="0"/>
              <w:jc w:val="center"/>
              <w:rPr>
                <w:sz w:val="20"/>
                <w:szCs w:val="20"/>
              </w:rPr>
            </w:pPr>
          </w:p>
        </w:tc>
      </w:tr>
      <w:tr w:rsidR="00B262F0" w14:paraId="0C7A27E2" w14:textId="77777777" w:rsidTr="00B262F0">
        <w:tc>
          <w:tcPr>
            <w:tcW w:w="3060" w:type="dxa"/>
            <w:tcBorders>
              <w:top w:val="nil"/>
              <w:left w:val="nil"/>
              <w:bottom w:val="nil"/>
              <w:right w:val="nil"/>
            </w:tcBorders>
          </w:tcPr>
          <w:p w14:paraId="59D51832" w14:textId="77777777" w:rsidR="00B262F0" w:rsidRDefault="00B262F0" w:rsidP="00B262F0">
            <w:pPr>
              <w:widowControl w:val="0"/>
              <w:autoSpaceDE w:val="0"/>
              <w:autoSpaceDN w:val="0"/>
              <w:adjustRightInd w:val="0"/>
              <w:spacing w:after="0"/>
              <w:rPr>
                <w:sz w:val="20"/>
                <w:szCs w:val="20"/>
              </w:rPr>
            </w:pPr>
            <w:r>
              <w:rPr>
                <w:sz w:val="20"/>
                <w:szCs w:val="20"/>
              </w:rPr>
              <w:t>Household labour input (days)</w:t>
            </w:r>
          </w:p>
        </w:tc>
        <w:tc>
          <w:tcPr>
            <w:tcW w:w="1260" w:type="dxa"/>
            <w:tcBorders>
              <w:top w:val="nil"/>
              <w:left w:val="nil"/>
              <w:bottom w:val="nil"/>
              <w:right w:val="nil"/>
            </w:tcBorders>
          </w:tcPr>
          <w:p w14:paraId="5F0E0FC7" w14:textId="77777777" w:rsidR="00B262F0" w:rsidRDefault="00B262F0" w:rsidP="00B262F0">
            <w:pPr>
              <w:widowControl w:val="0"/>
              <w:autoSpaceDE w:val="0"/>
              <w:autoSpaceDN w:val="0"/>
              <w:adjustRightInd w:val="0"/>
              <w:spacing w:after="0"/>
              <w:jc w:val="center"/>
              <w:rPr>
                <w:sz w:val="20"/>
                <w:szCs w:val="20"/>
              </w:rPr>
            </w:pPr>
            <w:r>
              <w:rPr>
                <w:sz w:val="20"/>
                <w:szCs w:val="20"/>
              </w:rPr>
              <w:t>13.764</w:t>
            </w:r>
          </w:p>
        </w:tc>
        <w:tc>
          <w:tcPr>
            <w:tcW w:w="990" w:type="dxa"/>
            <w:tcBorders>
              <w:top w:val="nil"/>
              <w:left w:val="nil"/>
              <w:bottom w:val="nil"/>
              <w:right w:val="nil"/>
            </w:tcBorders>
          </w:tcPr>
          <w:p w14:paraId="3980286C" w14:textId="77777777" w:rsidR="00B262F0" w:rsidRDefault="00B262F0" w:rsidP="00B262F0">
            <w:pPr>
              <w:widowControl w:val="0"/>
              <w:autoSpaceDE w:val="0"/>
              <w:autoSpaceDN w:val="0"/>
              <w:adjustRightInd w:val="0"/>
              <w:spacing w:after="0"/>
              <w:jc w:val="center"/>
              <w:rPr>
                <w:sz w:val="20"/>
                <w:szCs w:val="20"/>
              </w:rPr>
            </w:pPr>
            <w:r>
              <w:rPr>
                <w:sz w:val="20"/>
                <w:szCs w:val="20"/>
              </w:rPr>
              <w:t>3.848</w:t>
            </w:r>
          </w:p>
        </w:tc>
        <w:tc>
          <w:tcPr>
            <w:tcW w:w="1224" w:type="dxa"/>
            <w:tcBorders>
              <w:top w:val="nil"/>
              <w:left w:val="nil"/>
              <w:bottom w:val="nil"/>
              <w:right w:val="nil"/>
            </w:tcBorders>
          </w:tcPr>
          <w:p w14:paraId="049B9CFE" w14:textId="77777777" w:rsidR="00B262F0" w:rsidRDefault="00B262F0" w:rsidP="00B262F0">
            <w:pPr>
              <w:widowControl w:val="0"/>
              <w:autoSpaceDE w:val="0"/>
              <w:autoSpaceDN w:val="0"/>
              <w:adjustRightInd w:val="0"/>
              <w:spacing w:after="0"/>
              <w:jc w:val="center"/>
              <w:rPr>
                <w:sz w:val="20"/>
                <w:szCs w:val="20"/>
              </w:rPr>
            </w:pPr>
            <w:r>
              <w:rPr>
                <w:sz w:val="20"/>
                <w:szCs w:val="20"/>
              </w:rPr>
              <w:t>9.916</w:t>
            </w:r>
          </w:p>
        </w:tc>
        <w:tc>
          <w:tcPr>
            <w:tcW w:w="977" w:type="dxa"/>
            <w:tcBorders>
              <w:top w:val="nil"/>
              <w:left w:val="nil"/>
              <w:bottom w:val="nil"/>
              <w:right w:val="nil"/>
            </w:tcBorders>
          </w:tcPr>
          <w:p w14:paraId="60E26302" w14:textId="77777777" w:rsidR="00B262F0" w:rsidRDefault="00B262F0" w:rsidP="00B262F0">
            <w:pPr>
              <w:widowControl w:val="0"/>
              <w:autoSpaceDE w:val="0"/>
              <w:autoSpaceDN w:val="0"/>
              <w:adjustRightInd w:val="0"/>
              <w:spacing w:after="0"/>
              <w:jc w:val="center"/>
              <w:rPr>
                <w:sz w:val="20"/>
                <w:szCs w:val="20"/>
              </w:rPr>
            </w:pPr>
            <w:r>
              <w:rPr>
                <w:sz w:val="20"/>
                <w:szCs w:val="20"/>
              </w:rPr>
              <w:t>93.924</w:t>
            </w:r>
          </w:p>
        </w:tc>
        <w:tc>
          <w:tcPr>
            <w:tcW w:w="938" w:type="dxa"/>
            <w:tcBorders>
              <w:top w:val="nil"/>
              <w:left w:val="nil"/>
              <w:bottom w:val="nil"/>
              <w:right w:val="nil"/>
            </w:tcBorders>
          </w:tcPr>
          <w:p w14:paraId="67FD4068" w14:textId="77777777" w:rsidR="00B262F0" w:rsidRDefault="00B262F0" w:rsidP="00B262F0">
            <w:pPr>
              <w:widowControl w:val="0"/>
              <w:autoSpaceDE w:val="0"/>
              <w:autoSpaceDN w:val="0"/>
              <w:adjustRightInd w:val="0"/>
              <w:spacing w:after="0"/>
              <w:jc w:val="center"/>
              <w:rPr>
                <w:sz w:val="20"/>
                <w:szCs w:val="20"/>
              </w:rPr>
            </w:pPr>
            <w:r>
              <w:rPr>
                <w:sz w:val="20"/>
                <w:szCs w:val="20"/>
              </w:rPr>
              <w:t>109.108</w:t>
            </w:r>
          </w:p>
        </w:tc>
        <w:tc>
          <w:tcPr>
            <w:tcW w:w="911" w:type="dxa"/>
            <w:tcBorders>
              <w:top w:val="nil"/>
              <w:left w:val="nil"/>
              <w:bottom w:val="nil"/>
              <w:right w:val="nil"/>
            </w:tcBorders>
          </w:tcPr>
          <w:p w14:paraId="799CB935" w14:textId="77777777" w:rsidR="00B262F0" w:rsidRDefault="00B262F0" w:rsidP="00B262F0">
            <w:pPr>
              <w:widowControl w:val="0"/>
              <w:autoSpaceDE w:val="0"/>
              <w:autoSpaceDN w:val="0"/>
              <w:adjustRightInd w:val="0"/>
              <w:spacing w:after="0"/>
              <w:jc w:val="center"/>
              <w:rPr>
                <w:sz w:val="20"/>
                <w:szCs w:val="20"/>
              </w:rPr>
            </w:pPr>
            <w:r>
              <w:rPr>
                <w:sz w:val="20"/>
                <w:szCs w:val="20"/>
              </w:rPr>
              <w:t>97.606</w:t>
            </w:r>
          </w:p>
        </w:tc>
      </w:tr>
      <w:tr w:rsidR="00B262F0" w14:paraId="4CA1EB88" w14:textId="77777777" w:rsidTr="00B262F0">
        <w:tc>
          <w:tcPr>
            <w:tcW w:w="3060" w:type="dxa"/>
            <w:tcBorders>
              <w:top w:val="nil"/>
              <w:left w:val="nil"/>
              <w:bottom w:val="nil"/>
              <w:right w:val="nil"/>
            </w:tcBorders>
          </w:tcPr>
          <w:p w14:paraId="4558C5DE"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79ABBB66" w14:textId="77777777" w:rsidR="00B262F0" w:rsidRDefault="00B262F0" w:rsidP="00B262F0">
            <w:pPr>
              <w:widowControl w:val="0"/>
              <w:autoSpaceDE w:val="0"/>
              <w:autoSpaceDN w:val="0"/>
              <w:adjustRightInd w:val="0"/>
              <w:spacing w:after="0"/>
              <w:jc w:val="center"/>
              <w:rPr>
                <w:sz w:val="20"/>
                <w:szCs w:val="20"/>
              </w:rPr>
            </w:pPr>
            <w:r>
              <w:rPr>
                <w:sz w:val="20"/>
                <w:szCs w:val="20"/>
              </w:rPr>
              <w:t>(1.40)</w:t>
            </w:r>
          </w:p>
        </w:tc>
        <w:tc>
          <w:tcPr>
            <w:tcW w:w="990" w:type="dxa"/>
            <w:tcBorders>
              <w:top w:val="nil"/>
              <w:left w:val="nil"/>
              <w:bottom w:val="nil"/>
              <w:right w:val="nil"/>
            </w:tcBorders>
          </w:tcPr>
          <w:p w14:paraId="4C412B85" w14:textId="77777777" w:rsidR="00B262F0" w:rsidRDefault="00B262F0" w:rsidP="00B262F0">
            <w:pPr>
              <w:widowControl w:val="0"/>
              <w:autoSpaceDE w:val="0"/>
              <w:autoSpaceDN w:val="0"/>
              <w:adjustRightInd w:val="0"/>
              <w:spacing w:after="0"/>
              <w:jc w:val="center"/>
              <w:rPr>
                <w:sz w:val="20"/>
                <w:szCs w:val="20"/>
              </w:rPr>
            </w:pPr>
            <w:r>
              <w:rPr>
                <w:sz w:val="20"/>
                <w:szCs w:val="20"/>
              </w:rPr>
              <w:t>(0.32)</w:t>
            </w:r>
          </w:p>
        </w:tc>
        <w:tc>
          <w:tcPr>
            <w:tcW w:w="1224" w:type="dxa"/>
            <w:tcBorders>
              <w:top w:val="nil"/>
              <w:left w:val="nil"/>
              <w:bottom w:val="nil"/>
              <w:right w:val="nil"/>
            </w:tcBorders>
          </w:tcPr>
          <w:p w14:paraId="7B2F63B5" w14:textId="77777777" w:rsidR="00B262F0" w:rsidRDefault="00B262F0" w:rsidP="00B262F0">
            <w:pPr>
              <w:widowControl w:val="0"/>
              <w:autoSpaceDE w:val="0"/>
              <w:autoSpaceDN w:val="0"/>
              <w:adjustRightInd w:val="0"/>
              <w:spacing w:after="0"/>
              <w:jc w:val="center"/>
              <w:rPr>
                <w:sz w:val="20"/>
                <w:szCs w:val="20"/>
              </w:rPr>
            </w:pPr>
            <w:r>
              <w:rPr>
                <w:sz w:val="20"/>
                <w:szCs w:val="20"/>
              </w:rPr>
              <w:t>(1.09)</w:t>
            </w:r>
          </w:p>
        </w:tc>
        <w:tc>
          <w:tcPr>
            <w:tcW w:w="977" w:type="dxa"/>
            <w:tcBorders>
              <w:top w:val="nil"/>
              <w:left w:val="nil"/>
              <w:bottom w:val="nil"/>
              <w:right w:val="nil"/>
            </w:tcBorders>
          </w:tcPr>
          <w:p w14:paraId="64110126"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7B660C4E"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4F3160F" w14:textId="77777777" w:rsidR="00B262F0" w:rsidRDefault="00B262F0" w:rsidP="00B262F0">
            <w:pPr>
              <w:widowControl w:val="0"/>
              <w:autoSpaceDE w:val="0"/>
              <w:autoSpaceDN w:val="0"/>
              <w:adjustRightInd w:val="0"/>
              <w:spacing w:after="0"/>
              <w:jc w:val="center"/>
              <w:rPr>
                <w:sz w:val="20"/>
                <w:szCs w:val="20"/>
              </w:rPr>
            </w:pPr>
          </w:p>
        </w:tc>
      </w:tr>
      <w:tr w:rsidR="00B262F0" w14:paraId="2D76BA4F" w14:textId="77777777" w:rsidTr="00B262F0">
        <w:tc>
          <w:tcPr>
            <w:tcW w:w="3060" w:type="dxa"/>
            <w:tcBorders>
              <w:top w:val="nil"/>
              <w:left w:val="nil"/>
              <w:bottom w:val="nil"/>
              <w:right w:val="nil"/>
            </w:tcBorders>
          </w:tcPr>
          <w:p w14:paraId="7AD58F14" w14:textId="77777777" w:rsidR="00B262F0" w:rsidRDefault="00B262F0" w:rsidP="00B262F0">
            <w:pPr>
              <w:widowControl w:val="0"/>
              <w:autoSpaceDE w:val="0"/>
              <w:autoSpaceDN w:val="0"/>
              <w:adjustRightInd w:val="0"/>
              <w:spacing w:after="0"/>
              <w:rPr>
                <w:sz w:val="20"/>
                <w:szCs w:val="20"/>
              </w:rPr>
            </w:pPr>
            <w:r>
              <w:rPr>
                <w:sz w:val="20"/>
                <w:szCs w:val="20"/>
              </w:rPr>
              <w:t>Total irrigated area (acres)</w:t>
            </w:r>
          </w:p>
        </w:tc>
        <w:tc>
          <w:tcPr>
            <w:tcW w:w="1260" w:type="dxa"/>
            <w:tcBorders>
              <w:top w:val="nil"/>
              <w:left w:val="nil"/>
              <w:bottom w:val="nil"/>
              <w:right w:val="nil"/>
            </w:tcBorders>
          </w:tcPr>
          <w:p w14:paraId="6DDEE7D3" w14:textId="77777777" w:rsidR="00B262F0" w:rsidRDefault="00B262F0" w:rsidP="00B262F0">
            <w:pPr>
              <w:widowControl w:val="0"/>
              <w:autoSpaceDE w:val="0"/>
              <w:autoSpaceDN w:val="0"/>
              <w:adjustRightInd w:val="0"/>
              <w:spacing w:after="0"/>
              <w:jc w:val="center"/>
              <w:rPr>
                <w:sz w:val="20"/>
                <w:szCs w:val="20"/>
              </w:rPr>
            </w:pPr>
            <w:r>
              <w:rPr>
                <w:sz w:val="20"/>
                <w:szCs w:val="20"/>
              </w:rPr>
              <w:t>0.050*</w:t>
            </w:r>
          </w:p>
        </w:tc>
        <w:tc>
          <w:tcPr>
            <w:tcW w:w="990" w:type="dxa"/>
            <w:tcBorders>
              <w:top w:val="nil"/>
              <w:left w:val="nil"/>
              <w:bottom w:val="nil"/>
              <w:right w:val="nil"/>
            </w:tcBorders>
          </w:tcPr>
          <w:p w14:paraId="1B7089B5" w14:textId="77777777" w:rsidR="00B262F0" w:rsidRDefault="00B262F0" w:rsidP="00B262F0">
            <w:pPr>
              <w:widowControl w:val="0"/>
              <w:autoSpaceDE w:val="0"/>
              <w:autoSpaceDN w:val="0"/>
              <w:adjustRightInd w:val="0"/>
              <w:spacing w:after="0"/>
              <w:jc w:val="center"/>
              <w:rPr>
                <w:sz w:val="20"/>
                <w:szCs w:val="20"/>
              </w:rPr>
            </w:pPr>
            <w:r>
              <w:rPr>
                <w:sz w:val="20"/>
                <w:szCs w:val="20"/>
              </w:rPr>
              <w:t>0.040</w:t>
            </w:r>
          </w:p>
        </w:tc>
        <w:tc>
          <w:tcPr>
            <w:tcW w:w="1224" w:type="dxa"/>
            <w:tcBorders>
              <w:top w:val="nil"/>
              <w:left w:val="nil"/>
              <w:bottom w:val="nil"/>
              <w:right w:val="nil"/>
            </w:tcBorders>
          </w:tcPr>
          <w:p w14:paraId="475FA890" w14:textId="77777777" w:rsidR="00B262F0" w:rsidRDefault="00B262F0" w:rsidP="00B262F0">
            <w:pPr>
              <w:widowControl w:val="0"/>
              <w:autoSpaceDE w:val="0"/>
              <w:autoSpaceDN w:val="0"/>
              <w:adjustRightInd w:val="0"/>
              <w:spacing w:after="0"/>
              <w:jc w:val="center"/>
              <w:rPr>
                <w:sz w:val="20"/>
                <w:szCs w:val="20"/>
              </w:rPr>
            </w:pPr>
            <w:r>
              <w:rPr>
                <w:sz w:val="20"/>
                <w:szCs w:val="20"/>
              </w:rPr>
              <w:t>0.009</w:t>
            </w:r>
          </w:p>
        </w:tc>
        <w:tc>
          <w:tcPr>
            <w:tcW w:w="977" w:type="dxa"/>
            <w:tcBorders>
              <w:top w:val="nil"/>
              <w:left w:val="nil"/>
              <w:bottom w:val="nil"/>
              <w:right w:val="nil"/>
            </w:tcBorders>
          </w:tcPr>
          <w:p w14:paraId="3BD284EA" w14:textId="77777777" w:rsidR="00B262F0" w:rsidRDefault="00B262F0" w:rsidP="00B262F0">
            <w:pPr>
              <w:widowControl w:val="0"/>
              <w:autoSpaceDE w:val="0"/>
              <w:autoSpaceDN w:val="0"/>
              <w:adjustRightInd w:val="0"/>
              <w:spacing w:after="0"/>
              <w:jc w:val="center"/>
              <w:rPr>
                <w:sz w:val="20"/>
                <w:szCs w:val="20"/>
              </w:rPr>
            </w:pPr>
            <w:r>
              <w:rPr>
                <w:sz w:val="20"/>
                <w:szCs w:val="20"/>
              </w:rPr>
              <w:t>0.046</w:t>
            </w:r>
          </w:p>
        </w:tc>
        <w:tc>
          <w:tcPr>
            <w:tcW w:w="938" w:type="dxa"/>
            <w:tcBorders>
              <w:top w:val="nil"/>
              <w:left w:val="nil"/>
              <w:bottom w:val="nil"/>
              <w:right w:val="nil"/>
            </w:tcBorders>
          </w:tcPr>
          <w:p w14:paraId="1641CE5E" w14:textId="77777777" w:rsidR="00B262F0" w:rsidRDefault="00B262F0" w:rsidP="00B262F0">
            <w:pPr>
              <w:widowControl w:val="0"/>
              <w:autoSpaceDE w:val="0"/>
              <w:autoSpaceDN w:val="0"/>
              <w:adjustRightInd w:val="0"/>
              <w:spacing w:after="0"/>
              <w:jc w:val="center"/>
              <w:rPr>
                <w:sz w:val="20"/>
                <w:szCs w:val="20"/>
              </w:rPr>
            </w:pPr>
            <w:r>
              <w:rPr>
                <w:sz w:val="20"/>
                <w:szCs w:val="20"/>
              </w:rPr>
              <w:t>0.042</w:t>
            </w:r>
          </w:p>
        </w:tc>
        <w:tc>
          <w:tcPr>
            <w:tcW w:w="911" w:type="dxa"/>
            <w:tcBorders>
              <w:top w:val="nil"/>
              <w:left w:val="nil"/>
              <w:bottom w:val="nil"/>
              <w:right w:val="nil"/>
            </w:tcBorders>
          </w:tcPr>
          <w:p w14:paraId="759698F4" w14:textId="77777777" w:rsidR="00B262F0" w:rsidRDefault="00B262F0" w:rsidP="00B262F0">
            <w:pPr>
              <w:widowControl w:val="0"/>
              <w:autoSpaceDE w:val="0"/>
              <w:autoSpaceDN w:val="0"/>
              <w:adjustRightInd w:val="0"/>
              <w:spacing w:after="0"/>
              <w:jc w:val="center"/>
              <w:rPr>
                <w:sz w:val="20"/>
                <w:szCs w:val="20"/>
              </w:rPr>
            </w:pPr>
            <w:r>
              <w:rPr>
                <w:sz w:val="20"/>
                <w:szCs w:val="20"/>
              </w:rPr>
              <w:t>0.032</w:t>
            </w:r>
          </w:p>
        </w:tc>
      </w:tr>
      <w:tr w:rsidR="00B262F0" w14:paraId="0EF6DC6A" w14:textId="77777777" w:rsidTr="00B262F0">
        <w:tc>
          <w:tcPr>
            <w:tcW w:w="3060" w:type="dxa"/>
            <w:tcBorders>
              <w:top w:val="nil"/>
              <w:left w:val="nil"/>
              <w:bottom w:val="nil"/>
              <w:right w:val="nil"/>
            </w:tcBorders>
          </w:tcPr>
          <w:p w14:paraId="3ED6314E"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3A2E578D" w14:textId="77777777" w:rsidR="00B262F0" w:rsidRDefault="00B262F0" w:rsidP="00B262F0">
            <w:pPr>
              <w:widowControl w:val="0"/>
              <w:autoSpaceDE w:val="0"/>
              <w:autoSpaceDN w:val="0"/>
              <w:adjustRightInd w:val="0"/>
              <w:spacing w:after="0"/>
              <w:jc w:val="center"/>
              <w:rPr>
                <w:sz w:val="20"/>
                <w:szCs w:val="20"/>
              </w:rPr>
            </w:pPr>
            <w:r>
              <w:rPr>
                <w:sz w:val="20"/>
                <w:szCs w:val="20"/>
              </w:rPr>
              <w:t>(1.81)</w:t>
            </w:r>
          </w:p>
        </w:tc>
        <w:tc>
          <w:tcPr>
            <w:tcW w:w="990" w:type="dxa"/>
            <w:tcBorders>
              <w:top w:val="nil"/>
              <w:left w:val="nil"/>
              <w:bottom w:val="nil"/>
              <w:right w:val="nil"/>
            </w:tcBorders>
          </w:tcPr>
          <w:p w14:paraId="1EE18A60" w14:textId="77777777" w:rsidR="00B262F0" w:rsidRDefault="00B262F0" w:rsidP="00B262F0">
            <w:pPr>
              <w:widowControl w:val="0"/>
              <w:autoSpaceDE w:val="0"/>
              <w:autoSpaceDN w:val="0"/>
              <w:adjustRightInd w:val="0"/>
              <w:spacing w:after="0"/>
              <w:jc w:val="center"/>
              <w:rPr>
                <w:sz w:val="20"/>
                <w:szCs w:val="20"/>
              </w:rPr>
            </w:pPr>
            <w:r>
              <w:rPr>
                <w:sz w:val="20"/>
                <w:szCs w:val="20"/>
              </w:rPr>
              <w:t>(1.60)</w:t>
            </w:r>
          </w:p>
        </w:tc>
        <w:tc>
          <w:tcPr>
            <w:tcW w:w="1224" w:type="dxa"/>
            <w:tcBorders>
              <w:top w:val="nil"/>
              <w:left w:val="nil"/>
              <w:bottom w:val="nil"/>
              <w:right w:val="nil"/>
            </w:tcBorders>
          </w:tcPr>
          <w:p w14:paraId="4D8649A9" w14:textId="77777777" w:rsidR="00B262F0" w:rsidRDefault="00B262F0" w:rsidP="00B262F0">
            <w:pPr>
              <w:widowControl w:val="0"/>
              <w:autoSpaceDE w:val="0"/>
              <w:autoSpaceDN w:val="0"/>
              <w:adjustRightInd w:val="0"/>
              <w:spacing w:after="0"/>
              <w:jc w:val="center"/>
              <w:rPr>
                <w:sz w:val="20"/>
                <w:szCs w:val="20"/>
              </w:rPr>
            </w:pPr>
            <w:r>
              <w:rPr>
                <w:sz w:val="20"/>
                <w:szCs w:val="20"/>
              </w:rPr>
              <w:t>(0.58)</w:t>
            </w:r>
          </w:p>
        </w:tc>
        <w:tc>
          <w:tcPr>
            <w:tcW w:w="977" w:type="dxa"/>
            <w:tcBorders>
              <w:top w:val="nil"/>
              <w:left w:val="nil"/>
              <w:bottom w:val="nil"/>
              <w:right w:val="nil"/>
            </w:tcBorders>
          </w:tcPr>
          <w:p w14:paraId="33C4A87E"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1A80CA49"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9DD0432" w14:textId="77777777" w:rsidR="00B262F0" w:rsidRDefault="00B262F0" w:rsidP="00B262F0">
            <w:pPr>
              <w:widowControl w:val="0"/>
              <w:autoSpaceDE w:val="0"/>
              <w:autoSpaceDN w:val="0"/>
              <w:adjustRightInd w:val="0"/>
              <w:spacing w:after="0"/>
              <w:jc w:val="center"/>
              <w:rPr>
                <w:sz w:val="20"/>
                <w:szCs w:val="20"/>
              </w:rPr>
            </w:pPr>
          </w:p>
        </w:tc>
      </w:tr>
      <w:tr w:rsidR="00B262F0" w14:paraId="7CCC1F2E" w14:textId="77777777" w:rsidTr="00B262F0">
        <w:tc>
          <w:tcPr>
            <w:tcW w:w="3060" w:type="dxa"/>
            <w:tcBorders>
              <w:top w:val="nil"/>
              <w:left w:val="nil"/>
              <w:bottom w:val="nil"/>
              <w:right w:val="nil"/>
            </w:tcBorders>
          </w:tcPr>
          <w:p w14:paraId="2F7297B7" w14:textId="77777777" w:rsidR="00B262F0" w:rsidRDefault="00B262F0" w:rsidP="00B262F0">
            <w:pPr>
              <w:widowControl w:val="0"/>
              <w:autoSpaceDE w:val="0"/>
              <w:autoSpaceDN w:val="0"/>
              <w:adjustRightInd w:val="0"/>
              <w:spacing w:after="0"/>
              <w:rPr>
                <w:sz w:val="20"/>
                <w:szCs w:val="20"/>
              </w:rPr>
            </w:pPr>
            <w:r>
              <w:rPr>
                <w:sz w:val="20"/>
                <w:szCs w:val="20"/>
              </w:rPr>
              <w:t>No. of diff. crops</w:t>
            </w:r>
          </w:p>
        </w:tc>
        <w:tc>
          <w:tcPr>
            <w:tcW w:w="1260" w:type="dxa"/>
            <w:tcBorders>
              <w:top w:val="nil"/>
              <w:left w:val="nil"/>
              <w:bottom w:val="nil"/>
              <w:right w:val="nil"/>
            </w:tcBorders>
          </w:tcPr>
          <w:p w14:paraId="5A330CB7" w14:textId="77777777" w:rsidR="00B262F0" w:rsidRDefault="00B262F0" w:rsidP="00B262F0">
            <w:pPr>
              <w:widowControl w:val="0"/>
              <w:autoSpaceDE w:val="0"/>
              <w:autoSpaceDN w:val="0"/>
              <w:adjustRightInd w:val="0"/>
              <w:spacing w:after="0"/>
              <w:jc w:val="center"/>
              <w:rPr>
                <w:sz w:val="20"/>
                <w:szCs w:val="20"/>
              </w:rPr>
            </w:pPr>
            <w:r>
              <w:rPr>
                <w:sz w:val="20"/>
                <w:szCs w:val="20"/>
              </w:rPr>
              <w:t>0.117</w:t>
            </w:r>
          </w:p>
        </w:tc>
        <w:tc>
          <w:tcPr>
            <w:tcW w:w="990" w:type="dxa"/>
            <w:tcBorders>
              <w:top w:val="nil"/>
              <w:left w:val="nil"/>
              <w:bottom w:val="nil"/>
              <w:right w:val="nil"/>
            </w:tcBorders>
          </w:tcPr>
          <w:p w14:paraId="737B9C06" w14:textId="77777777" w:rsidR="00B262F0" w:rsidRDefault="00B262F0" w:rsidP="00B262F0">
            <w:pPr>
              <w:widowControl w:val="0"/>
              <w:autoSpaceDE w:val="0"/>
              <w:autoSpaceDN w:val="0"/>
              <w:adjustRightInd w:val="0"/>
              <w:spacing w:after="0"/>
              <w:jc w:val="center"/>
              <w:rPr>
                <w:sz w:val="20"/>
                <w:szCs w:val="20"/>
              </w:rPr>
            </w:pPr>
            <w:r>
              <w:rPr>
                <w:sz w:val="20"/>
                <w:szCs w:val="20"/>
              </w:rPr>
              <w:t>-0.062</w:t>
            </w:r>
          </w:p>
        </w:tc>
        <w:tc>
          <w:tcPr>
            <w:tcW w:w="1224" w:type="dxa"/>
            <w:tcBorders>
              <w:top w:val="nil"/>
              <w:left w:val="nil"/>
              <w:bottom w:val="nil"/>
              <w:right w:val="nil"/>
            </w:tcBorders>
          </w:tcPr>
          <w:p w14:paraId="681D8052" w14:textId="77777777" w:rsidR="00B262F0" w:rsidRDefault="00B262F0" w:rsidP="00B262F0">
            <w:pPr>
              <w:widowControl w:val="0"/>
              <w:autoSpaceDE w:val="0"/>
              <w:autoSpaceDN w:val="0"/>
              <w:adjustRightInd w:val="0"/>
              <w:spacing w:after="0"/>
              <w:jc w:val="center"/>
              <w:rPr>
                <w:sz w:val="20"/>
                <w:szCs w:val="20"/>
              </w:rPr>
            </w:pPr>
            <w:r>
              <w:rPr>
                <w:sz w:val="20"/>
                <w:szCs w:val="20"/>
              </w:rPr>
              <w:t>0.179**</w:t>
            </w:r>
          </w:p>
        </w:tc>
        <w:tc>
          <w:tcPr>
            <w:tcW w:w="977" w:type="dxa"/>
            <w:tcBorders>
              <w:top w:val="nil"/>
              <w:left w:val="nil"/>
              <w:bottom w:val="nil"/>
              <w:right w:val="nil"/>
            </w:tcBorders>
          </w:tcPr>
          <w:p w14:paraId="4ED0CA97" w14:textId="77777777" w:rsidR="00B262F0" w:rsidRDefault="00B262F0" w:rsidP="00B262F0">
            <w:pPr>
              <w:widowControl w:val="0"/>
              <w:autoSpaceDE w:val="0"/>
              <w:autoSpaceDN w:val="0"/>
              <w:adjustRightInd w:val="0"/>
              <w:spacing w:after="0"/>
              <w:jc w:val="center"/>
              <w:rPr>
                <w:sz w:val="20"/>
                <w:szCs w:val="20"/>
              </w:rPr>
            </w:pPr>
            <w:r>
              <w:rPr>
                <w:sz w:val="20"/>
                <w:szCs w:val="20"/>
              </w:rPr>
              <w:t>1.565</w:t>
            </w:r>
          </w:p>
        </w:tc>
        <w:tc>
          <w:tcPr>
            <w:tcW w:w="938" w:type="dxa"/>
            <w:tcBorders>
              <w:top w:val="nil"/>
              <w:left w:val="nil"/>
              <w:bottom w:val="nil"/>
              <w:right w:val="nil"/>
            </w:tcBorders>
          </w:tcPr>
          <w:p w14:paraId="3AF8E5E9" w14:textId="77777777" w:rsidR="00B262F0" w:rsidRDefault="00B262F0" w:rsidP="00B262F0">
            <w:pPr>
              <w:widowControl w:val="0"/>
              <w:autoSpaceDE w:val="0"/>
              <w:autoSpaceDN w:val="0"/>
              <w:adjustRightInd w:val="0"/>
              <w:spacing w:after="0"/>
              <w:jc w:val="center"/>
              <w:rPr>
                <w:sz w:val="20"/>
                <w:szCs w:val="20"/>
              </w:rPr>
            </w:pPr>
            <w:r>
              <w:rPr>
                <w:sz w:val="20"/>
                <w:szCs w:val="20"/>
              </w:rPr>
              <w:t>1.838</w:t>
            </w:r>
          </w:p>
        </w:tc>
        <w:tc>
          <w:tcPr>
            <w:tcW w:w="911" w:type="dxa"/>
            <w:tcBorders>
              <w:top w:val="nil"/>
              <w:left w:val="nil"/>
              <w:bottom w:val="nil"/>
              <w:right w:val="nil"/>
            </w:tcBorders>
          </w:tcPr>
          <w:p w14:paraId="7998FA6D" w14:textId="77777777" w:rsidR="00B262F0" w:rsidRDefault="00B262F0" w:rsidP="00B262F0">
            <w:pPr>
              <w:widowControl w:val="0"/>
              <w:autoSpaceDE w:val="0"/>
              <w:autoSpaceDN w:val="0"/>
              <w:adjustRightInd w:val="0"/>
              <w:spacing w:after="0"/>
              <w:jc w:val="center"/>
              <w:rPr>
                <w:sz w:val="20"/>
                <w:szCs w:val="20"/>
              </w:rPr>
            </w:pPr>
            <w:r>
              <w:rPr>
                <w:sz w:val="20"/>
                <w:szCs w:val="20"/>
              </w:rPr>
              <w:t>1.584</w:t>
            </w:r>
          </w:p>
        </w:tc>
      </w:tr>
      <w:tr w:rsidR="00B262F0" w14:paraId="5EA629A0" w14:textId="77777777" w:rsidTr="00B262F0">
        <w:tc>
          <w:tcPr>
            <w:tcW w:w="3060" w:type="dxa"/>
            <w:tcBorders>
              <w:top w:val="nil"/>
              <w:left w:val="nil"/>
              <w:bottom w:val="nil"/>
              <w:right w:val="nil"/>
            </w:tcBorders>
          </w:tcPr>
          <w:p w14:paraId="3DD52404"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34D3947B" w14:textId="77777777" w:rsidR="00B262F0" w:rsidRDefault="00B262F0" w:rsidP="00B262F0">
            <w:pPr>
              <w:widowControl w:val="0"/>
              <w:autoSpaceDE w:val="0"/>
              <w:autoSpaceDN w:val="0"/>
              <w:adjustRightInd w:val="0"/>
              <w:spacing w:after="0"/>
              <w:jc w:val="center"/>
              <w:rPr>
                <w:sz w:val="20"/>
                <w:szCs w:val="20"/>
              </w:rPr>
            </w:pPr>
            <w:r>
              <w:rPr>
                <w:sz w:val="20"/>
                <w:szCs w:val="20"/>
              </w:rPr>
              <w:t>(1.47)</w:t>
            </w:r>
          </w:p>
        </w:tc>
        <w:tc>
          <w:tcPr>
            <w:tcW w:w="990" w:type="dxa"/>
            <w:tcBorders>
              <w:top w:val="nil"/>
              <w:left w:val="nil"/>
              <w:bottom w:val="nil"/>
              <w:right w:val="nil"/>
            </w:tcBorders>
          </w:tcPr>
          <w:p w14:paraId="33F40328" w14:textId="77777777" w:rsidR="00B262F0" w:rsidRDefault="00B262F0" w:rsidP="00B262F0">
            <w:pPr>
              <w:widowControl w:val="0"/>
              <w:autoSpaceDE w:val="0"/>
              <w:autoSpaceDN w:val="0"/>
              <w:adjustRightInd w:val="0"/>
              <w:spacing w:after="0"/>
              <w:jc w:val="center"/>
              <w:rPr>
                <w:sz w:val="20"/>
                <w:szCs w:val="20"/>
              </w:rPr>
            </w:pPr>
            <w:r>
              <w:rPr>
                <w:sz w:val="20"/>
                <w:szCs w:val="20"/>
              </w:rPr>
              <w:t>(-0.73)</w:t>
            </w:r>
          </w:p>
        </w:tc>
        <w:tc>
          <w:tcPr>
            <w:tcW w:w="1224" w:type="dxa"/>
            <w:tcBorders>
              <w:top w:val="nil"/>
              <w:left w:val="nil"/>
              <w:bottom w:val="nil"/>
              <w:right w:val="nil"/>
            </w:tcBorders>
          </w:tcPr>
          <w:p w14:paraId="3329F285" w14:textId="77777777" w:rsidR="00B262F0" w:rsidRDefault="00B262F0" w:rsidP="00B262F0">
            <w:pPr>
              <w:widowControl w:val="0"/>
              <w:autoSpaceDE w:val="0"/>
              <w:autoSpaceDN w:val="0"/>
              <w:adjustRightInd w:val="0"/>
              <w:spacing w:after="0"/>
              <w:jc w:val="center"/>
              <w:rPr>
                <w:sz w:val="20"/>
                <w:szCs w:val="20"/>
              </w:rPr>
            </w:pPr>
            <w:r>
              <w:rPr>
                <w:sz w:val="20"/>
                <w:szCs w:val="20"/>
              </w:rPr>
              <w:t>(2.40)</w:t>
            </w:r>
          </w:p>
        </w:tc>
        <w:tc>
          <w:tcPr>
            <w:tcW w:w="977" w:type="dxa"/>
            <w:tcBorders>
              <w:top w:val="nil"/>
              <w:left w:val="nil"/>
              <w:bottom w:val="nil"/>
              <w:right w:val="nil"/>
            </w:tcBorders>
          </w:tcPr>
          <w:p w14:paraId="6B499BC0"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01E900E0"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62D3490C" w14:textId="77777777" w:rsidR="00B262F0" w:rsidRDefault="00B262F0" w:rsidP="00B262F0">
            <w:pPr>
              <w:widowControl w:val="0"/>
              <w:autoSpaceDE w:val="0"/>
              <w:autoSpaceDN w:val="0"/>
              <w:adjustRightInd w:val="0"/>
              <w:spacing w:after="0"/>
              <w:jc w:val="center"/>
              <w:rPr>
                <w:sz w:val="20"/>
                <w:szCs w:val="20"/>
              </w:rPr>
            </w:pPr>
          </w:p>
        </w:tc>
      </w:tr>
      <w:tr w:rsidR="00B262F0" w14:paraId="507A373B" w14:textId="77777777" w:rsidTr="00B262F0">
        <w:tc>
          <w:tcPr>
            <w:tcW w:w="3060" w:type="dxa"/>
            <w:tcBorders>
              <w:top w:val="nil"/>
              <w:left w:val="nil"/>
              <w:bottom w:val="nil"/>
              <w:right w:val="nil"/>
            </w:tcBorders>
          </w:tcPr>
          <w:p w14:paraId="2797CEEB" w14:textId="77777777" w:rsidR="00B262F0" w:rsidRDefault="00B262F0" w:rsidP="00B262F0">
            <w:pPr>
              <w:widowControl w:val="0"/>
              <w:autoSpaceDE w:val="0"/>
              <w:autoSpaceDN w:val="0"/>
              <w:adjustRightInd w:val="0"/>
              <w:spacing w:after="0"/>
              <w:rPr>
                <w:sz w:val="20"/>
                <w:szCs w:val="20"/>
              </w:rPr>
            </w:pPr>
            <w:r>
              <w:rPr>
                <w:sz w:val="20"/>
                <w:szCs w:val="20"/>
              </w:rPr>
              <w:t>Improved seed variety</w:t>
            </w:r>
          </w:p>
        </w:tc>
        <w:tc>
          <w:tcPr>
            <w:tcW w:w="1260" w:type="dxa"/>
            <w:tcBorders>
              <w:top w:val="nil"/>
              <w:left w:val="nil"/>
              <w:bottom w:val="nil"/>
              <w:right w:val="nil"/>
            </w:tcBorders>
          </w:tcPr>
          <w:p w14:paraId="05E9E784" w14:textId="77777777" w:rsidR="00B262F0" w:rsidRDefault="00B262F0" w:rsidP="00B262F0">
            <w:pPr>
              <w:widowControl w:val="0"/>
              <w:autoSpaceDE w:val="0"/>
              <w:autoSpaceDN w:val="0"/>
              <w:adjustRightInd w:val="0"/>
              <w:spacing w:after="0"/>
              <w:jc w:val="center"/>
              <w:rPr>
                <w:sz w:val="20"/>
                <w:szCs w:val="20"/>
              </w:rPr>
            </w:pPr>
            <w:r>
              <w:rPr>
                <w:sz w:val="20"/>
                <w:szCs w:val="20"/>
              </w:rPr>
              <w:t>-0.005</w:t>
            </w:r>
          </w:p>
        </w:tc>
        <w:tc>
          <w:tcPr>
            <w:tcW w:w="990" w:type="dxa"/>
            <w:tcBorders>
              <w:top w:val="nil"/>
              <w:left w:val="nil"/>
              <w:bottom w:val="nil"/>
              <w:right w:val="nil"/>
            </w:tcBorders>
          </w:tcPr>
          <w:p w14:paraId="796353C5" w14:textId="77777777" w:rsidR="00B262F0" w:rsidRDefault="00B262F0" w:rsidP="00B262F0">
            <w:pPr>
              <w:widowControl w:val="0"/>
              <w:autoSpaceDE w:val="0"/>
              <w:autoSpaceDN w:val="0"/>
              <w:adjustRightInd w:val="0"/>
              <w:spacing w:after="0"/>
              <w:jc w:val="center"/>
              <w:rPr>
                <w:sz w:val="20"/>
                <w:szCs w:val="20"/>
              </w:rPr>
            </w:pPr>
            <w:r>
              <w:rPr>
                <w:sz w:val="20"/>
                <w:szCs w:val="20"/>
              </w:rPr>
              <w:t>-0.005</w:t>
            </w:r>
          </w:p>
        </w:tc>
        <w:tc>
          <w:tcPr>
            <w:tcW w:w="1224" w:type="dxa"/>
            <w:tcBorders>
              <w:top w:val="nil"/>
              <w:left w:val="nil"/>
              <w:bottom w:val="nil"/>
              <w:right w:val="nil"/>
            </w:tcBorders>
          </w:tcPr>
          <w:p w14:paraId="72919BD5" w14:textId="77777777" w:rsidR="00B262F0" w:rsidRDefault="00B262F0" w:rsidP="00B262F0">
            <w:pPr>
              <w:widowControl w:val="0"/>
              <w:autoSpaceDE w:val="0"/>
              <w:autoSpaceDN w:val="0"/>
              <w:adjustRightInd w:val="0"/>
              <w:spacing w:after="0"/>
              <w:jc w:val="center"/>
              <w:rPr>
                <w:sz w:val="20"/>
                <w:szCs w:val="20"/>
              </w:rPr>
            </w:pPr>
            <w:r>
              <w:rPr>
                <w:sz w:val="20"/>
                <w:szCs w:val="20"/>
              </w:rPr>
              <w:t>0.000</w:t>
            </w:r>
          </w:p>
        </w:tc>
        <w:tc>
          <w:tcPr>
            <w:tcW w:w="977" w:type="dxa"/>
            <w:tcBorders>
              <w:top w:val="nil"/>
              <w:left w:val="nil"/>
              <w:bottom w:val="nil"/>
              <w:right w:val="nil"/>
            </w:tcBorders>
          </w:tcPr>
          <w:p w14:paraId="5714308A" w14:textId="77777777" w:rsidR="00B262F0" w:rsidRDefault="00B262F0" w:rsidP="00B262F0">
            <w:pPr>
              <w:widowControl w:val="0"/>
              <w:autoSpaceDE w:val="0"/>
              <w:autoSpaceDN w:val="0"/>
              <w:adjustRightInd w:val="0"/>
              <w:spacing w:after="0"/>
              <w:jc w:val="center"/>
              <w:rPr>
                <w:sz w:val="20"/>
                <w:szCs w:val="20"/>
              </w:rPr>
            </w:pPr>
            <w:r>
              <w:rPr>
                <w:sz w:val="20"/>
                <w:szCs w:val="20"/>
              </w:rPr>
              <w:t>0.057</w:t>
            </w:r>
          </w:p>
        </w:tc>
        <w:tc>
          <w:tcPr>
            <w:tcW w:w="938" w:type="dxa"/>
            <w:tcBorders>
              <w:top w:val="nil"/>
              <w:left w:val="nil"/>
              <w:bottom w:val="nil"/>
              <w:right w:val="nil"/>
            </w:tcBorders>
          </w:tcPr>
          <w:p w14:paraId="3C970935" w14:textId="77777777" w:rsidR="00B262F0" w:rsidRDefault="00B262F0" w:rsidP="00B262F0">
            <w:pPr>
              <w:widowControl w:val="0"/>
              <w:autoSpaceDE w:val="0"/>
              <w:autoSpaceDN w:val="0"/>
              <w:adjustRightInd w:val="0"/>
              <w:spacing w:after="0"/>
              <w:jc w:val="center"/>
              <w:rPr>
                <w:sz w:val="20"/>
                <w:szCs w:val="20"/>
              </w:rPr>
            </w:pPr>
            <w:r>
              <w:rPr>
                <w:sz w:val="20"/>
                <w:szCs w:val="20"/>
              </w:rPr>
              <w:t>0.082</w:t>
            </w:r>
          </w:p>
        </w:tc>
        <w:tc>
          <w:tcPr>
            <w:tcW w:w="911" w:type="dxa"/>
            <w:tcBorders>
              <w:top w:val="nil"/>
              <w:left w:val="nil"/>
              <w:bottom w:val="nil"/>
              <w:right w:val="nil"/>
            </w:tcBorders>
          </w:tcPr>
          <w:p w14:paraId="0948FF63" w14:textId="77777777" w:rsidR="00B262F0" w:rsidRDefault="00B262F0" w:rsidP="00B262F0">
            <w:pPr>
              <w:widowControl w:val="0"/>
              <w:autoSpaceDE w:val="0"/>
              <w:autoSpaceDN w:val="0"/>
              <w:adjustRightInd w:val="0"/>
              <w:spacing w:after="0"/>
              <w:jc w:val="center"/>
              <w:rPr>
                <w:sz w:val="20"/>
                <w:szCs w:val="20"/>
              </w:rPr>
            </w:pPr>
            <w:r>
              <w:rPr>
                <w:sz w:val="20"/>
                <w:szCs w:val="20"/>
              </w:rPr>
              <w:t>0.082</w:t>
            </w:r>
          </w:p>
        </w:tc>
      </w:tr>
      <w:tr w:rsidR="00B262F0" w14:paraId="3F509549" w14:textId="77777777" w:rsidTr="00B262F0">
        <w:tc>
          <w:tcPr>
            <w:tcW w:w="3060" w:type="dxa"/>
            <w:tcBorders>
              <w:top w:val="nil"/>
              <w:left w:val="nil"/>
              <w:bottom w:val="nil"/>
              <w:right w:val="nil"/>
            </w:tcBorders>
          </w:tcPr>
          <w:p w14:paraId="7BA5AA19"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1D7B6EDB" w14:textId="77777777" w:rsidR="00B262F0" w:rsidRDefault="00B262F0" w:rsidP="00B262F0">
            <w:pPr>
              <w:widowControl w:val="0"/>
              <w:autoSpaceDE w:val="0"/>
              <w:autoSpaceDN w:val="0"/>
              <w:adjustRightInd w:val="0"/>
              <w:spacing w:after="0"/>
              <w:jc w:val="center"/>
              <w:rPr>
                <w:sz w:val="20"/>
                <w:szCs w:val="20"/>
              </w:rPr>
            </w:pPr>
            <w:r>
              <w:rPr>
                <w:sz w:val="20"/>
                <w:szCs w:val="20"/>
              </w:rPr>
              <w:t>(-0.22)</w:t>
            </w:r>
          </w:p>
        </w:tc>
        <w:tc>
          <w:tcPr>
            <w:tcW w:w="990" w:type="dxa"/>
            <w:tcBorders>
              <w:top w:val="nil"/>
              <w:left w:val="nil"/>
              <w:bottom w:val="nil"/>
              <w:right w:val="nil"/>
            </w:tcBorders>
          </w:tcPr>
          <w:p w14:paraId="23587F15" w14:textId="77777777" w:rsidR="00B262F0" w:rsidRDefault="00B262F0" w:rsidP="00B262F0">
            <w:pPr>
              <w:widowControl w:val="0"/>
              <w:autoSpaceDE w:val="0"/>
              <w:autoSpaceDN w:val="0"/>
              <w:adjustRightInd w:val="0"/>
              <w:spacing w:after="0"/>
              <w:jc w:val="center"/>
              <w:rPr>
                <w:sz w:val="20"/>
                <w:szCs w:val="20"/>
              </w:rPr>
            </w:pPr>
            <w:r>
              <w:rPr>
                <w:sz w:val="20"/>
                <w:szCs w:val="20"/>
              </w:rPr>
              <w:t>(-0.29)</w:t>
            </w:r>
          </w:p>
        </w:tc>
        <w:tc>
          <w:tcPr>
            <w:tcW w:w="1224" w:type="dxa"/>
            <w:tcBorders>
              <w:top w:val="nil"/>
              <w:left w:val="nil"/>
              <w:bottom w:val="nil"/>
              <w:right w:val="nil"/>
            </w:tcBorders>
          </w:tcPr>
          <w:p w14:paraId="151012F6" w14:textId="77777777" w:rsidR="00B262F0" w:rsidRDefault="00B262F0" w:rsidP="00B262F0">
            <w:pPr>
              <w:widowControl w:val="0"/>
              <w:autoSpaceDE w:val="0"/>
              <w:autoSpaceDN w:val="0"/>
              <w:adjustRightInd w:val="0"/>
              <w:spacing w:after="0"/>
              <w:jc w:val="center"/>
              <w:rPr>
                <w:sz w:val="20"/>
                <w:szCs w:val="20"/>
              </w:rPr>
            </w:pPr>
            <w:r>
              <w:rPr>
                <w:sz w:val="20"/>
                <w:szCs w:val="20"/>
              </w:rPr>
              <w:t>(0.01)</w:t>
            </w:r>
          </w:p>
        </w:tc>
        <w:tc>
          <w:tcPr>
            <w:tcW w:w="977" w:type="dxa"/>
            <w:tcBorders>
              <w:top w:val="nil"/>
              <w:left w:val="nil"/>
              <w:bottom w:val="nil"/>
              <w:right w:val="nil"/>
            </w:tcBorders>
          </w:tcPr>
          <w:p w14:paraId="24B4220A"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2D8A95BA"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389ECDF9" w14:textId="77777777" w:rsidR="00B262F0" w:rsidRDefault="00B262F0" w:rsidP="00B262F0">
            <w:pPr>
              <w:widowControl w:val="0"/>
              <w:autoSpaceDE w:val="0"/>
              <w:autoSpaceDN w:val="0"/>
              <w:adjustRightInd w:val="0"/>
              <w:spacing w:after="0"/>
              <w:jc w:val="center"/>
              <w:rPr>
                <w:sz w:val="20"/>
                <w:szCs w:val="20"/>
              </w:rPr>
            </w:pPr>
          </w:p>
        </w:tc>
      </w:tr>
      <w:tr w:rsidR="00B262F0" w14:paraId="7719BB06" w14:textId="77777777" w:rsidTr="00B262F0">
        <w:tc>
          <w:tcPr>
            <w:tcW w:w="3060" w:type="dxa"/>
            <w:tcBorders>
              <w:top w:val="nil"/>
              <w:left w:val="nil"/>
              <w:bottom w:val="nil"/>
              <w:right w:val="nil"/>
            </w:tcBorders>
          </w:tcPr>
          <w:p w14:paraId="117BE478" w14:textId="77777777" w:rsidR="00B262F0" w:rsidRDefault="00B262F0" w:rsidP="00B262F0">
            <w:pPr>
              <w:widowControl w:val="0"/>
              <w:autoSpaceDE w:val="0"/>
              <w:autoSpaceDN w:val="0"/>
              <w:adjustRightInd w:val="0"/>
              <w:spacing w:after="0"/>
              <w:rPr>
                <w:sz w:val="20"/>
                <w:szCs w:val="20"/>
              </w:rPr>
            </w:pPr>
            <w:r>
              <w:rPr>
                <w:sz w:val="20"/>
                <w:szCs w:val="20"/>
              </w:rPr>
              <w:t>Plots with soil/water conservation structure</w:t>
            </w:r>
          </w:p>
        </w:tc>
        <w:tc>
          <w:tcPr>
            <w:tcW w:w="1260" w:type="dxa"/>
            <w:tcBorders>
              <w:top w:val="nil"/>
              <w:left w:val="nil"/>
              <w:bottom w:val="nil"/>
              <w:right w:val="nil"/>
            </w:tcBorders>
          </w:tcPr>
          <w:p w14:paraId="58F885FE" w14:textId="77777777" w:rsidR="00B262F0" w:rsidRDefault="00B262F0" w:rsidP="00B262F0">
            <w:pPr>
              <w:widowControl w:val="0"/>
              <w:autoSpaceDE w:val="0"/>
              <w:autoSpaceDN w:val="0"/>
              <w:adjustRightInd w:val="0"/>
              <w:spacing w:after="0"/>
              <w:jc w:val="center"/>
              <w:rPr>
                <w:sz w:val="20"/>
                <w:szCs w:val="20"/>
              </w:rPr>
            </w:pPr>
            <w:r>
              <w:rPr>
                <w:sz w:val="20"/>
                <w:szCs w:val="20"/>
              </w:rPr>
              <w:t>0.022</w:t>
            </w:r>
          </w:p>
        </w:tc>
        <w:tc>
          <w:tcPr>
            <w:tcW w:w="990" w:type="dxa"/>
            <w:tcBorders>
              <w:top w:val="nil"/>
              <w:left w:val="nil"/>
              <w:bottom w:val="nil"/>
              <w:right w:val="nil"/>
            </w:tcBorders>
          </w:tcPr>
          <w:p w14:paraId="5139362B" w14:textId="77777777" w:rsidR="00B262F0" w:rsidRDefault="00B262F0" w:rsidP="00B262F0">
            <w:pPr>
              <w:widowControl w:val="0"/>
              <w:autoSpaceDE w:val="0"/>
              <w:autoSpaceDN w:val="0"/>
              <w:adjustRightInd w:val="0"/>
              <w:spacing w:after="0"/>
              <w:jc w:val="center"/>
              <w:rPr>
                <w:sz w:val="20"/>
                <w:szCs w:val="20"/>
              </w:rPr>
            </w:pPr>
            <w:r>
              <w:rPr>
                <w:sz w:val="20"/>
                <w:szCs w:val="20"/>
              </w:rPr>
              <w:t>0.016</w:t>
            </w:r>
          </w:p>
        </w:tc>
        <w:tc>
          <w:tcPr>
            <w:tcW w:w="1224" w:type="dxa"/>
            <w:tcBorders>
              <w:top w:val="nil"/>
              <w:left w:val="nil"/>
              <w:bottom w:val="nil"/>
              <w:right w:val="nil"/>
            </w:tcBorders>
          </w:tcPr>
          <w:p w14:paraId="1ADFE1BF" w14:textId="77777777" w:rsidR="00B262F0" w:rsidRDefault="00B262F0" w:rsidP="00B262F0">
            <w:pPr>
              <w:widowControl w:val="0"/>
              <w:autoSpaceDE w:val="0"/>
              <w:autoSpaceDN w:val="0"/>
              <w:adjustRightInd w:val="0"/>
              <w:spacing w:after="0"/>
              <w:jc w:val="center"/>
              <w:rPr>
                <w:sz w:val="20"/>
                <w:szCs w:val="20"/>
              </w:rPr>
            </w:pPr>
            <w:r>
              <w:rPr>
                <w:sz w:val="20"/>
                <w:szCs w:val="20"/>
              </w:rPr>
              <w:t>0.006</w:t>
            </w:r>
          </w:p>
        </w:tc>
        <w:tc>
          <w:tcPr>
            <w:tcW w:w="977" w:type="dxa"/>
            <w:tcBorders>
              <w:top w:val="nil"/>
              <w:left w:val="nil"/>
              <w:bottom w:val="nil"/>
              <w:right w:val="nil"/>
            </w:tcBorders>
          </w:tcPr>
          <w:p w14:paraId="19E412DD" w14:textId="77777777" w:rsidR="00B262F0" w:rsidRDefault="00B262F0" w:rsidP="00B262F0">
            <w:pPr>
              <w:widowControl w:val="0"/>
              <w:autoSpaceDE w:val="0"/>
              <w:autoSpaceDN w:val="0"/>
              <w:adjustRightInd w:val="0"/>
              <w:spacing w:after="0"/>
              <w:jc w:val="center"/>
              <w:rPr>
                <w:sz w:val="20"/>
                <w:szCs w:val="20"/>
              </w:rPr>
            </w:pPr>
            <w:r>
              <w:rPr>
                <w:sz w:val="20"/>
                <w:szCs w:val="20"/>
              </w:rPr>
              <w:t>0.328</w:t>
            </w:r>
          </w:p>
        </w:tc>
        <w:tc>
          <w:tcPr>
            <w:tcW w:w="938" w:type="dxa"/>
            <w:tcBorders>
              <w:top w:val="nil"/>
              <w:left w:val="nil"/>
              <w:bottom w:val="nil"/>
              <w:right w:val="nil"/>
            </w:tcBorders>
          </w:tcPr>
          <w:p w14:paraId="5DB45DC8" w14:textId="77777777" w:rsidR="00B262F0" w:rsidRDefault="00B262F0" w:rsidP="00B262F0">
            <w:pPr>
              <w:widowControl w:val="0"/>
              <w:autoSpaceDE w:val="0"/>
              <w:autoSpaceDN w:val="0"/>
              <w:adjustRightInd w:val="0"/>
              <w:spacing w:after="0"/>
              <w:jc w:val="center"/>
              <w:rPr>
                <w:sz w:val="20"/>
                <w:szCs w:val="20"/>
              </w:rPr>
            </w:pPr>
            <w:r>
              <w:rPr>
                <w:sz w:val="20"/>
                <w:szCs w:val="20"/>
              </w:rPr>
              <w:t>0.535</w:t>
            </w:r>
          </w:p>
        </w:tc>
        <w:tc>
          <w:tcPr>
            <w:tcW w:w="911" w:type="dxa"/>
            <w:tcBorders>
              <w:top w:val="nil"/>
              <w:left w:val="nil"/>
              <w:bottom w:val="nil"/>
              <w:right w:val="nil"/>
            </w:tcBorders>
          </w:tcPr>
          <w:p w14:paraId="6B7EB604" w14:textId="77777777" w:rsidR="00B262F0" w:rsidRDefault="00B262F0" w:rsidP="00B262F0">
            <w:pPr>
              <w:widowControl w:val="0"/>
              <w:autoSpaceDE w:val="0"/>
              <w:autoSpaceDN w:val="0"/>
              <w:adjustRightInd w:val="0"/>
              <w:spacing w:after="0"/>
              <w:jc w:val="center"/>
              <w:rPr>
                <w:sz w:val="20"/>
                <w:szCs w:val="20"/>
              </w:rPr>
            </w:pPr>
            <w:r>
              <w:rPr>
                <w:sz w:val="20"/>
                <w:szCs w:val="20"/>
              </w:rPr>
              <w:t>0.529</w:t>
            </w:r>
          </w:p>
        </w:tc>
      </w:tr>
      <w:tr w:rsidR="00B262F0" w14:paraId="7CFE2A22" w14:textId="77777777" w:rsidTr="00B262F0">
        <w:tc>
          <w:tcPr>
            <w:tcW w:w="3060" w:type="dxa"/>
            <w:tcBorders>
              <w:top w:val="nil"/>
              <w:left w:val="nil"/>
              <w:bottom w:val="nil"/>
              <w:right w:val="nil"/>
            </w:tcBorders>
          </w:tcPr>
          <w:p w14:paraId="3128D3E2"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065564F0" w14:textId="77777777" w:rsidR="00B262F0" w:rsidRDefault="00B262F0" w:rsidP="00B262F0">
            <w:pPr>
              <w:widowControl w:val="0"/>
              <w:autoSpaceDE w:val="0"/>
              <w:autoSpaceDN w:val="0"/>
              <w:adjustRightInd w:val="0"/>
              <w:spacing w:after="0"/>
              <w:jc w:val="center"/>
              <w:rPr>
                <w:sz w:val="20"/>
                <w:szCs w:val="20"/>
              </w:rPr>
            </w:pPr>
            <w:r>
              <w:rPr>
                <w:sz w:val="20"/>
                <w:szCs w:val="20"/>
              </w:rPr>
              <w:t>(0.44)</w:t>
            </w:r>
          </w:p>
        </w:tc>
        <w:tc>
          <w:tcPr>
            <w:tcW w:w="990" w:type="dxa"/>
            <w:tcBorders>
              <w:top w:val="nil"/>
              <w:left w:val="nil"/>
              <w:bottom w:val="nil"/>
              <w:right w:val="nil"/>
            </w:tcBorders>
          </w:tcPr>
          <w:p w14:paraId="150E0AE1" w14:textId="77777777" w:rsidR="00B262F0" w:rsidRDefault="00B262F0" w:rsidP="00B262F0">
            <w:pPr>
              <w:widowControl w:val="0"/>
              <w:autoSpaceDE w:val="0"/>
              <w:autoSpaceDN w:val="0"/>
              <w:adjustRightInd w:val="0"/>
              <w:spacing w:after="0"/>
              <w:jc w:val="center"/>
              <w:rPr>
                <w:sz w:val="20"/>
                <w:szCs w:val="20"/>
              </w:rPr>
            </w:pPr>
            <w:r>
              <w:rPr>
                <w:sz w:val="20"/>
                <w:szCs w:val="20"/>
              </w:rPr>
              <w:t>(0.30)</w:t>
            </w:r>
          </w:p>
        </w:tc>
        <w:tc>
          <w:tcPr>
            <w:tcW w:w="1224" w:type="dxa"/>
            <w:tcBorders>
              <w:top w:val="nil"/>
              <w:left w:val="nil"/>
              <w:bottom w:val="nil"/>
              <w:right w:val="nil"/>
            </w:tcBorders>
          </w:tcPr>
          <w:p w14:paraId="56C41C59" w14:textId="77777777" w:rsidR="00B262F0" w:rsidRDefault="00B262F0" w:rsidP="00B262F0">
            <w:pPr>
              <w:widowControl w:val="0"/>
              <w:autoSpaceDE w:val="0"/>
              <w:autoSpaceDN w:val="0"/>
              <w:adjustRightInd w:val="0"/>
              <w:spacing w:after="0"/>
              <w:jc w:val="center"/>
              <w:rPr>
                <w:sz w:val="20"/>
                <w:szCs w:val="20"/>
              </w:rPr>
            </w:pPr>
            <w:r>
              <w:rPr>
                <w:sz w:val="20"/>
                <w:szCs w:val="20"/>
              </w:rPr>
              <w:t>(0.15)</w:t>
            </w:r>
          </w:p>
        </w:tc>
        <w:tc>
          <w:tcPr>
            <w:tcW w:w="977" w:type="dxa"/>
            <w:tcBorders>
              <w:top w:val="nil"/>
              <w:left w:val="nil"/>
              <w:bottom w:val="nil"/>
              <w:right w:val="nil"/>
            </w:tcBorders>
          </w:tcPr>
          <w:p w14:paraId="3C806E87"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261D15F9"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44E0BEA2" w14:textId="77777777" w:rsidR="00B262F0" w:rsidRDefault="00B262F0" w:rsidP="00B262F0">
            <w:pPr>
              <w:widowControl w:val="0"/>
              <w:autoSpaceDE w:val="0"/>
              <w:autoSpaceDN w:val="0"/>
              <w:adjustRightInd w:val="0"/>
              <w:spacing w:after="0"/>
              <w:jc w:val="center"/>
              <w:rPr>
                <w:sz w:val="20"/>
                <w:szCs w:val="20"/>
              </w:rPr>
            </w:pPr>
          </w:p>
        </w:tc>
      </w:tr>
      <w:tr w:rsidR="00B262F0" w14:paraId="3DC39C50" w14:textId="77777777" w:rsidTr="00B262F0">
        <w:tc>
          <w:tcPr>
            <w:tcW w:w="3060" w:type="dxa"/>
            <w:tcBorders>
              <w:top w:val="nil"/>
              <w:left w:val="nil"/>
              <w:bottom w:val="nil"/>
              <w:right w:val="nil"/>
            </w:tcBorders>
          </w:tcPr>
          <w:p w14:paraId="3DA36006" w14:textId="77777777" w:rsidR="00B262F0" w:rsidRDefault="00B262F0" w:rsidP="00B262F0">
            <w:pPr>
              <w:widowControl w:val="0"/>
              <w:autoSpaceDE w:val="0"/>
              <w:autoSpaceDN w:val="0"/>
              <w:adjustRightInd w:val="0"/>
              <w:spacing w:after="0"/>
              <w:rPr>
                <w:sz w:val="20"/>
                <w:szCs w:val="20"/>
              </w:rPr>
            </w:pPr>
            <w:r>
              <w:rPr>
                <w:sz w:val="20"/>
                <w:szCs w:val="20"/>
              </w:rPr>
              <w:t>Use of pesticide</w:t>
            </w:r>
          </w:p>
        </w:tc>
        <w:tc>
          <w:tcPr>
            <w:tcW w:w="1260" w:type="dxa"/>
            <w:tcBorders>
              <w:top w:val="nil"/>
              <w:left w:val="nil"/>
              <w:bottom w:val="nil"/>
              <w:right w:val="nil"/>
            </w:tcBorders>
          </w:tcPr>
          <w:p w14:paraId="3FA7A1D1" w14:textId="77777777" w:rsidR="00B262F0" w:rsidRDefault="00B262F0" w:rsidP="00B262F0">
            <w:pPr>
              <w:widowControl w:val="0"/>
              <w:autoSpaceDE w:val="0"/>
              <w:autoSpaceDN w:val="0"/>
              <w:adjustRightInd w:val="0"/>
              <w:spacing w:after="0"/>
              <w:jc w:val="center"/>
              <w:rPr>
                <w:sz w:val="20"/>
                <w:szCs w:val="20"/>
              </w:rPr>
            </w:pPr>
            <w:r>
              <w:rPr>
                <w:sz w:val="20"/>
                <w:szCs w:val="20"/>
              </w:rPr>
              <w:t>0.012</w:t>
            </w:r>
          </w:p>
        </w:tc>
        <w:tc>
          <w:tcPr>
            <w:tcW w:w="990" w:type="dxa"/>
            <w:tcBorders>
              <w:top w:val="nil"/>
              <w:left w:val="nil"/>
              <w:bottom w:val="nil"/>
              <w:right w:val="nil"/>
            </w:tcBorders>
          </w:tcPr>
          <w:p w14:paraId="1CF7AE63" w14:textId="77777777" w:rsidR="00B262F0" w:rsidRDefault="00B262F0" w:rsidP="00B262F0">
            <w:pPr>
              <w:widowControl w:val="0"/>
              <w:autoSpaceDE w:val="0"/>
              <w:autoSpaceDN w:val="0"/>
              <w:adjustRightInd w:val="0"/>
              <w:spacing w:after="0"/>
              <w:jc w:val="center"/>
              <w:rPr>
                <w:sz w:val="20"/>
                <w:szCs w:val="20"/>
              </w:rPr>
            </w:pPr>
            <w:r>
              <w:rPr>
                <w:sz w:val="20"/>
                <w:szCs w:val="20"/>
              </w:rPr>
              <w:t>-0.009</w:t>
            </w:r>
          </w:p>
        </w:tc>
        <w:tc>
          <w:tcPr>
            <w:tcW w:w="1224" w:type="dxa"/>
            <w:tcBorders>
              <w:top w:val="nil"/>
              <w:left w:val="nil"/>
              <w:bottom w:val="nil"/>
              <w:right w:val="nil"/>
            </w:tcBorders>
          </w:tcPr>
          <w:p w14:paraId="64E9CF2C" w14:textId="77777777" w:rsidR="00B262F0" w:rsidRDefault="00B262F0" w:rsidP="00B262F0">
            <w:pPr>
              <w:widowControl w:val="0"/>
              <w:autoSpaceDE w:val="0"/>
              <w:autoSpaceDN w:val="0"/>
              <w:adjustRightInd w:val="0"/>
              <w:spacing w:after="0"/>
              <w:jc w:val="center"/>
              <w:rPr>
                <w:sz w:val="20"/>
                <w:szCs w:val="20"/>
              </w:rPr>
            </w:pPr>
            <w:r>
              <w:rPr>
                <w:sz w:val="20"/>
                <w:szCs w:val="20"/>
              </w:rPr>
              <w:t>0.020*</w:t>
            </w:r>
          </w:p>
        </w:tc>
        <w:tc>
          <w:tcPr>
            <w:tcW w:w="977" w:type="dxa"/>
            <w:tcBorders>
              <w:top w:val="nil"/>
              <w:left w:val="nil"/>
              <w:bottom w:val="nil"/>
              <w:right w:val="nil"/>
            </w:tcBorders>
          </w:tcPr>
          <w:p w14:paraId="78BDC890" w14:textId="77777777" w:rsidR="00B262F0" w:rsidRDefault="00B262F0" w:rsidP="00B262F0">
            <w:pPr>
              <w:widowControl w:val="0"/>
              <w:autoSpaceDE w:val="0"/>
              <w:autoSpaceDN w:val="0"/>
              <w:adjustRightInd w:val="0"/>
              <w:spacing w:after="0"/>
              <w:jc w:val="center"/>
              <w:rPr>
                <w:sz w:val="20"/>
                <w:szCs w:val="20"/>
              </w:rPr>
            </w:pPr>
            <w:r>
              <w:rPr>
                <w:sz w:val="20"/>
                <w:szCs w:val="20"/>
              </w:rPr>
              <w:t>0.017</w:t>
            </w:r>
          </w:p>
        </w:tc>
        <w:tc>
          <w:tcPr>
            <w:tcW w:w="938" w:type="dxa"/>
            <w:tcBorders>
              <w:top w:val="nil"/>
              <w:left w:val="nil"/>
              <w:bottom w:val="nil"/>
              <w:right w:val="nil"/>
            </w:tcBorders>
          </w:tcPr>
          <w:p w14:paraId="23C426A3" w14:textId="77777777" w:rsidR="00B262F0" w:rsidRDefault="00B262F0" w:rsidP="00B262F0">
            <w:pPr>
              <w:widowControl w:val="0"/>
              <w:autoSpaceDE w:val="0"/>
              <w:autoSpaceDN w:val="0"/>
              <w:adjustRightInd w:val="0"/>
              <w:spacing w:after="0"/>
              <w:jc w:val="center"/>
              <w:rPr>
                <w:sz w:val="20"/>
                <w:szCs w:val="20"/>
              </w:rPr>
            </w:pPr>
            <w:r>
              <w:rPr>
                <w:sz w:val="20"/>
                <w:szCs w:val="20"/>
              </w:rPr>
              <w:t>0.028</w:t>
            </w:r>
          </w:p>
        </w:tc>
        <w:tc>
          <w:tcPr>
            <w:tcW w:w="911" w:type="dxa"/>
            <w:tcBorders>
              <w:top w:val="nil"/>
              <w:left w:val="nil"/>
              <w:bottom w:val="nil"/>
              <w:right w:val="nil"/>
            </w:tcBorders>
          </w:tcPr>
          <w:p w14:paraId="370B0B77" w14:textId="77777777" w:rsidR="00B262F0" w:rsidRDefault="00B262F0" w:rsidP="00B262F0">
            <w:pPr>
              <w:widowControl w:val="0"/>
              <w:autoSpaceDE w:val="0"/>
              <w:autoSpaceDN w:val="0"/>
              <w:adjustRightInd w:val="0"/>
              <w:spacing w:after="0"/>
              <w:jc w:val="center"/>
              <w:rPr>
                <w:sz w:val="20"/>
                <w:szCs w:val="20"/>
              </w:rPr>
            </w:pPr>
            <w:r>
              <w:rPr>
                <w:sz w:val="20"/>
                <w:szCs w:val="20"/>
              </w:rPr>
              <w:t>0.007</w:t>
            </w:r>
          </w:p>
        </w:tc>
      </w:tr>
      <w:tr w:rsidR="00B262F0" w14:paraId="0BDC8708" w14:textId="77777777" w:rsidTr="00B262F0">
        <w:tc>
          <w:tcPr>
            <w:tcW w:w="3060" w:type="dxa"/>
            <w:tcBorders>
              <w:top w:val="nil"/>
              <w:left w:val="nil"/>
              <w:bottom w:val="nil"/>
              <w:right w:val="nil"/>
            </w:tcBorders>
          </w:tcPr>
          <w:p w14:paraId="145078DD"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6E397AEB" w14:textId="77777777" w:rsidR="00B262F0" w:rsidRDefault="00B262F0" w:rsidP="00B262F0">
            <w:pPr>
              <w:widowControl w:val="0"/>
              <w:autoSpaceDE w:val="0"/>
              <w:autoSpaceDN w:val="0"/>
              <w:adjustRightInd w:val="0"/>
              <w:spacing w:after="0"/>
              <w:jc w:val="center"/>
              <w:rPr>
                <w:sz w:val="20"/>
                <w:szCs w:val="20"/>
              </w:rPr>
            </w:pPr>
            <w:r>
              <w:rPr>
                <w:sz w:val="20"/>
                <w:szCs w:val="20"/>
              </w:rPr>
              <w:t>(1.06)</w:t>
            </w:r>
          </w:p>
        </w:tc>
        <w:tc>
          <w:tcPr>
            <w:tcW w:w="990" w:type="dxa"/>
            <w:tcBorders>
              <w:top w:val="nil"/>
              <w:left w:val="nil"/>
              <w:bottom w:val="nil"/>
              <w:right w:val="nil"/>
            </w:tcBorders>
          </w:tcPr>
          <w:p w14:paraId="2E2D71E6" w14:textId="77777777" w:rsidR="00B262F0" w:rsidRDefault="00B262F0" w:rsidP="00B262F0">
            <w:pPr>
              <w:widowControl w:val="0"/>
              <w:autoSpaceDE w:val="0"/>
              <w:autoSpaceDN w:val="0"/>
              <w:adjustRightInd w:val="0"/>
              <w:spacing w:after="0"/>
              <w:jc w:val="center"/>
              <w:rPr>
                <w:sz w:val="20"/>
                <w:szCs w:val="20"/>
              </w:rPr>
            </w:pPr>
            <w:r>
              <w:rPr>
                <w:sz w:val="20"/>
                <w:szCs w:val="20"/>
              </w:rPr>
              <w:t>(-1.29)</w:t>
            </w:r>
          </w:p>
        </w:tc>
        <w:tc>
          <w:tcPr>
            <w:tcW w:w="1224" w:type="dxa"/>
            <w:tcBorders>
              <w:top w:val="nil"/>
              <w:left w:val="nil"/>
              <w:bottom w:val="nil"/>
              <w:right w:val="nil"/>
            </w:tcBorders>
          </w:tcPr>
          <w:p w14:paraId="20774705" w14:textId="77777777" w:rsidR="00B262F0" w:rsidRDefault="00B262F0" w:rsidP="00B262F0">
            <w:pPr>
              <w:widowControl w:val="0"/>
              <w:autoSpaceDE w:val="0"/>
              <w:autoSpaceDN w:val="0"/>
              <w:adjustRightInd w:val="0"/>
              <w:spacing w:after="0"/>
              <w:jc w:val="center"/>
              <w:rPr>
                <w:sz w:val="20"/>
                <w:szCs w:val="20"/>
              </w:rPr>
            </w:pPr>
            <w:r>
              <w:rPr>
                <w:sz w:val="20"/>
                <w:szCs w:val="20"/>
              </w:rPr>
              <w:t>(1.91)</w:t>
            </w:r>
          </w:p>
        </w:tc>
        <w:tc>
          <w:tcPr>
            <w:tcW w:w="977" w:type="dxa"/>
            <w:tcBorders>
              <w:top w:val="nil"/>
              <w:left w:val="nil"/>
              <w:bottom w:val="nil"/>
              <w:right w:val="nil"/>
            </w:tcBorders>
          </w:tcPr>
          <w:p w14:paraId="1AEC42B7"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74C82D49"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3E7E3C4F" w14:textId="77777777" w:rsidR="00B262F0" w:rsidRDefault="00B262F0" w:rsidP="00B262F0">
            <w:pPr>
              <w:widowControl w:val="0"/>
              <w:autoSpaceDE w:val="0"/>
              <w:autoSpaceDN w:val="0"/>
              <w:adjustRightInd w:val="0"/>
              <w:spacing w:after="0"/>
              <w:jc w:val="center"/>
              <w:rPr>
                <w:sz w:val="20"/>
                <w:szCs w:val="20"/>
              </w:rPr>
            </w:pPr>
          </w:p>
        </w:tc>
      </w:tr>
      <w:tr w:rsidR="00B262F0" w14:paraId="1E1E06D8" w14:textId="77777777" w:rsidTr="00B262F0">
        <w:tc>
          <w:tcPr>
            <w:tcW w:w="3060" w:type="dxa"/>
            <w:tcBorders>
              <w:top w:val="nil"/>
              <w:left w:val="nil"/>
              <w:bottom w:val="nil"/>
              <w:right w:val="nil"/>
            </w:tcBorders>
          </w:tcPr>
          <w:p w14:paraId="2634F9B3" w14:textId="77777777" w:rsidR="00B262F0" w:rsidRDefault="00B262F0" w:rsidP="00B262F0">
            <w:pPr>
              <w:widowControl w:val="0"/>
              <w:autoSpaceDE w:val="0"/>
              <w:autoSpaceDN w:val="0"/>
              <w:adjustRightInd w:val="0"/>
              <w:spacing w:after="0"/>
              <w:rPr>
                <w:sz w:val="20"/>
                <w:szCs w:val="20"/>
              </w:rPr>
            </w:pPr>
            <w:r>
              <w:rPr>
                <w:sz w:val="20"/>
                <w:szCs w:val="20"/>
              </w:rPr>
              <w:t>Use fertilizer/manure</w:t>
            </w:r>
          </w:p>
        </w:tc>
        <w:tc>
          <w:tcPr>
            <w:tcW w:w="1260" w:type="dxa"/>
            <w:tcBorders>
              <w:top w:val="nil"/>
              <w:left w:val="nil"/>
              <w:bottom w:val="nil"/>
              <w:right w:val="nil"/>
            </w:tcBorders>
          </w:tcPr>
          <w:p w14:paraId="595C1FEB" w14:textId="77777777" w:rsidR="00B262F0" w:rsidRDefault="00B262F0" w:rsidP="00B262F0">
            <w:pPr>
              <w:widowControl w:val="0"/>
              <w:autoSpaceDE w:val="0"/>
              <w:autoSpaceDN w:val="0"/>
              <w:adjustRightInd w:val="0"/>
              <w:spacing w:after="0"/>
              <w:jc w:val="center"/>
              <w:rPr>
                <w:sz w:val="20"/>
                <w:szCs w:val="20"/>
              </w:rPr>
            </w:pPr>
            <w:r>
              <w:rPr>
                <w:sz w:val="20"/>
                <w:szCs w:val="20"/>
              </w:rPr>
              <w:t>0.214***</w:t>
            </w:r>
          </w:p>
        </w:tc>
        <w:tc>
          <w:tcPr>
            <w:tcW w:w="990" w:type="dxa"/>
            <w:tcBorders>
              <w:top w:val="nil"/>
              <w:left w:val="nil"/>
              <w:bottom w:val="nil"/>
              <w:right w:val="nil"/>
            </w:tcBorders>
          </w:tcPr>
          <w:p w14:paraId="3E4156AF" w14:textId="77777777" w:rsidR="00B262F0" w:rsidRDefault="00B262F0" w:rsidP="00B262F0">
            <w:pPr>
              <w:widowControl w:val="0"/>
              <w:autoSpaceDE w:val="0"/>
              <w:autoSpaceDN w:val="0"/>
              <w:adjustRightInd w:val="0"/>
              <w:spacing w:after="0"/>
              <w:jc w:val="center"/>
              <w:rPr>
                <w:sz w:val="20"/>
                <w:szCs w:val="20"/>
              </w:rPr>
            </w:pPr>
            <w:r>
              <w:rPr>
                <w:sz w:val="20"/>
                <w:szCs w:val="20"/>
              </w:rPr>
              <w:t>-0.027</w:t>
            </w:r>
          </w:p>
        </w:tc>
        <w:tc>
          <w:tcPr>
            <w:tcW w:w="1224" w:type="dxa"/>
            <w:tcBorders>
              <w:top w:val="nil"/>
              <w:left w:val="nil"/>
              <w:bottom w:val="nil"/>
              <w:right w:val="nil"/>
            </w:tcBorders>
          </w:tcPr>
          <w:p w14:paraId="6BA74905" w14:textId="77777777" w:rsidR="00B262F0" w:rsidRDefault="00B262F0" w:rsidP="00B262F0">
            <w:pPr>
              <w:widowControl w:val="0"/>
              <w:autoSpaceDE w:val="0"/>
              <w:autoSpaceDN w:val="0"/>
              <w:adjustRightInd w:val="0"/>
              <w:spacing w:after="0"/>
              <w:jc w:val="center"/>
              <w:rPr>
                <w:sz w:val="20"/>
                <w:szCs w:val="20"/>
              </w:rPr>
            </w:pPr>
            <w:r>
              <w:rPr>
                <w:sz w:val="20"/>
                <w:szCs w:val="20"/>
              </w:rPr>
              <w:t>0.242***</w:t>
            </w:r>
          </w:p>
        </w:tc>
        <w:tc>
          <w:tcPr>
            <w:tcW w:w="977" w:type="dxa"/>
            <w:tcBorders>
              <w:top w:val="nil"/>
              <w:left w:val="nil"/>
              <w:bottom w:val="nil"/>
              <w:right w:val="nil"/>
            </w:tcBorders>
          </w:tcPr>
          <w:p w14:paraId="0BA92FAB" w14:textId="77777777" w:rsidR="00B262F0" w:rsidRDefault="00B262F0" w:rsidP="00B262F0">
            <w:pPr>
              <w:widowControl w:val="0"/>
              <w:autoSpaceDE w:val="0"/>
              <w:autoSpaceDN w:val="0"/>
              <w:adjustRightInd w:val="0"/>
              <w:spacing w:after="0"/>
              <w:jc w:val="center"/>
              <w:rPr>
                <w:sz w:val="20"/>
                <w:szCs w:val="20"/>
              </w:rPr>
            </w:pPr>
            <w:r>
              <w:rPr>
                <w:sz w:val="20"/>
                <w:szCs w:val="20"/>
              </w:rPr>
              <w:t>0.559</w:t>
            </w:r>
          </w:p>
        </w:tc>
        <w:tc>
          <w:tcPr>
            <w:tcW w:w="938" w:type="dxa"/>
            <w:tcBorders>
              <w:top w:val="nil"/>
              <w:left w:val="nil"/>
              <w:bottom w:val="nil"/>
              <w:right w:val="nil"/>
            </w:tcBorders>
          </w:tcPr>
          <w:p w14:paraId="7496677E" w14:textId="77777777" w:rsidR="00B262F0" w:rsidRDefault="00B262F0" w:rsidP="00B262F0">
            <w:pPr>
              <w:widowControl w:val="0"/>
              <w:autoSpaceDE w:val="0"/>
              <w:autoSpaceDN w:val="0"/>
              <w:adjustRightInd w:val="0"/>
              <w:spacing w:after="0"/>
              <w:jc w:val="center"/>
              <w:rPr>
                <w:sz w:val="20"/>
                <w:szCs w:val="20"/>
              </w:rPr>
            </w:pPr>
            <w:r>
              <w:rPr>
                <w:sz w:val="20"/>
                <w:szCs w:val="20"/>
              </w:rPr>
              <w:t>0.624</w:t>
            </w:r>
          </w:p>
        </w:tc>
        <w:tc>
          <w:tcPr>
            <w:tcW w:w="911" w:type="dxa"/>
            <w:tcBorders>
              <w:top w:val="nil"/>
              <w:left w:val="nil"/>
              <w:bottom w:val="nil"/>
              <w:right w:val="nil"/>
            </w:tcBorders>
          </w:tcPr>
          <w:p w14:paraId="490D4BB4" w14:textId="77777777" w:rsidR="00B262F0" w:rsidRDefault="00B262F0" w:rsidP="00B262F0">
            <w:pPr>
              <w:widowControl w:val="0"/>
              <w:autoSpaceDE w:val="0"/>
              <w:autoSpaceDN w:val="0"/>
              <w:adjustRightInd w:val="0"/>
              <w:spacing w:after="0"/>
              <w:jc w:val="center"/>
              <w:rPr>
                <w:sz w:val="20"/>
                <w:szCs w:val="20"/>
              </w:rPr>
            </w:pPr>
            <w:r>
              <w:rPr>
                <w:sz w:val="20"/>
                <w:szCs w:val="20"/>
              </w:rPr>
              <w:t>0.372</w:t>
            </w:r>
          </w:p>
        </w:tc>
      </w:tr>
      <w:tr w:rsidR="00B262F0" w14:paraId="3F722116" w14:textId="77777777" w:rsidTr="00B262F0">
        <w:tc>
          <w:tcPr>
            <w:tcW w:w="3060" w:type="dxa"/>
            <w:tcBorders>
              <w:top w:val="nil"/>
              <w:left w:val="nil"/>
              <w:bottom w:val="nil"/>
              <w:right w:val="nil"/>
            </w:tcBorders>
          </w:tcPr>
          <w:p w14:paraId="00F946C4"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761C8CD0" w14:textId="77777777" w:rsidR="00B262F0" w:rsidRDefault="00B262F0" w:rsidP="00B262F0">
            <w:pPr>
              <w:widowControl w:val="0"/>
              <w:autoSpaceDE w:val="0"/>
              <w:autoSpaceDN w:val="0"/>
              <w:adjustRightInd w:val="0"/>
              <w:spacing w:after="0"/>
              <w:jc w:val="center"/>
              <w:rPr>
                <w:sz w:val="20"/>
                <w:szCs w:val="20"/>
              </w:rPr>
            </w:pPr>
            <w:r>
              <w:rPr>
                <w:sz w:val="20"/>
                <w:szCs w:val="20"/>
              </w:rPr>
              <w:t>(3.67)</w:t>
            </w:r>
          </w:p>
        </w:tc>
        <w:tc>
          <w:tcPr>
            <w:tcW w:w="990" w:type="dxa"/>
            <w:tcBorders>
              <w:top w:val="nil"/>
              <w:left w:val="nil"/>
              <w:bottom w:val="nil"/>
              <w:right w:val="nil"/>
            </w:tcBorders>
          </w:tcPr>
          <w:p w14:paraId="40530FEF" w14:textId="77777777" w:rsidR="00B262F0" w:rsidRDefault="00B262F0" w:rsidP="00B262F0">
            <w:pPr>
              <w:widowControl w:val="0"/>
              <w:autoSpaceDE w:val="0"/>
              <w:autoSpaceDN w:val="0"/>
              <w:adjustRightInd w:val="0"/>
              <w:spacing w:after="0"/>
              <w:jc w:val="center"/>
              <w:rPr>
                <w:sz w:val="20"/>
                <w:szCs w:val="20"/>
              </w:rPr>
            </w:pPr>
            <w:r>
              <w:rPr>
                <w:sz w:val="20"/>
                <w:szCs w:val="20"/>
              </w:rPr>
              <w:t>(-0.61)</w:t>
            </w:r>
          </w:p>
        </w:tc>
        <w:tc>
          <w:tcPr>
            <w:tcW w:w="1224" w:type="dxa"/>
            <w:tcBorders>
              <w:top w:val="nil"/>
              <w:left w:val="nil"/>
              <w:bottom w:val="nil"/>
              <w:right w:val="nil"/>
            </w:tcBorders>
          </w:tcPr>
          <w:p w14:paraId="4D971951" w14:textId="77777777" w:rsidR="00B262F0" w:rsidRDefault="00B262F0" w:rsidP="00B262F0">
            <w:pPr>
              <w:widowControl w:val="0"/>
              <w:autoSpaceDE w:val="0"/>
              <w:autoSpaceDN w:val="0"/>
              <w:adjustRightInd w:val="0"/>
              <w:spacing w:after="0"/>
              <w:jc w:val="center"/>
              <w:rPr>
                <w:sz w:val="20"/>
                <w:szCs w:val="20"/>
              </w:rPr>
            </w:pPr>
            <w:r>
              <w:rPr>
                <w:sz w:val="20"/>
                <w:szCs w:val="20"/>
              </w:rPr>
              <w:t>(3.68)</w:t>
            </w:r>
          </w:p>
        </w:tc>
        <w:tc>
          <w:tcPr>
            <w:tcW w:w="977" w:type="dxa"/>
            <w:tcBorders>
              <w:top w:val="nil"/>
              <w:left w:val="nil"/>
              <w:bottom w:val="nil"/>
              <w:right w:val="nil"/>
            </w:tcBorders>
          </w:tcPr>
          <w:p w14:paraId="38B31BEE" w14:textId="77777777" w:rsidR="00B262F0" w:rsidRDefault="00B262F0" w:rsidP="00B262F0">
            <w:pPr>
              <w:widowControl w:val="0"/>
              <w:autoSpaceDE w:val="0"/>
              <w:autoSpaceDN w:val="0"/>
              <w:adjustRightInd w:val="0"/>
              <w:spacing w:after="0"/>
              <w:jc w:val="center"/>
              <w:rPr>
                <w:sz w:val="20"/>
                <w:szCs w:val="20"/>
              </w:rPr>
            </w:pPr>
          </w:p>
        </w:tc>
        <w:tc>
          <w:tcPr>
            <w:tcW w:w="938" w:type="dxa"/>
            <w:tcBorders>
              <w:top w:val="nil"/>
              <w:left w:val="nil"/>
              <w:bottom w:val="nil"/>
              <w:right w:val="nil"/>
            </w:tcBorders>
          </w:tcPr>
          <w:p w14:paraId="4A435BB1"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521742A" w14:textId="77777777" w:rsidR="00B262F0" w:rsidRDefault="00B262F0" w:rsidP="00B262F0">
            <w:pPr>
              <w:widowControl w:val="0"/>
              <w:autoSpaceDE w:val="0"/>
              <w:autoSpaceDN w:val="0"/>
              <w:adjustRightInd w:val="0"/>
              <w:spacing w:after="0"/>
              <w:jc w:val="center"/>
              <w:rPr>
                <w:sz w:val="20"/>
                <w:szCs w:val="20"/>
              </w:rPr>
            </w:pPr>
          </w:p>
        </w:tc>
      </w:tr>
      <w:tr w:rsidR="00B262F0" w14:paraId="61817D1B" w14:textId="77777777" w:rsidTr="00B262F0">
        <w:tc>
          <w:tcPr>
            <w:tcW w:w="3060" w:type="dxa"/>
            <w:tcBorders>
              <w:top w:val="single" w:sz="6" w:space="0" w:color="auto"/>
              <w:left w:val="nil"/>
              <w:bottom w:val="single" w:sz="6" w:space="0" w:color="auto"/>
              <w:right w:val="nil"/>
            </w:tcBorders>
          </w:tcPr>
          <w:p w14:paraId="186C1AD1" w14:textId="77777777" w:rsidR="00B262F0" w:rsidRDefault="00B262F0" w:rsidP="00B262F0">
            <w:pPr>
              <w:widowControl w:val="0"/>
              <w:autoSpaceDE w:val="0"/>
              <w:autoSpaceDN w:val="0"/>
              <w:adjustRightInd w:val="0"/>
              <w:spacing w:after="0"/>
              <w:rPr>
                <w:sz w:val="20"/>
                <w:szCs w:val="20"/>
              </w:rPr>
            </w:pPr>
            <w:r>
              <w:rPr>
                <w:i/>
                <w:iCs/>
                <w:sz w:val="20"/>
                <w:szCs w:val="20"/>
              </w:rPr>
              <w:t>N</w:t>
            </w:r>
          </w:p>
        </w:tc>
        <w:tc>
          <w:tcPr>
            <w:tcW w:w="1260" w:type="dxa"/>
            <w:tcBorders>
              <w:top w:val="single" w:sz="6" w:space="0" w:color="auto"/>
              <w:left w:val="nil"/>
              <w:bottom w:val="single" w:sz="6" w:space="0" w:color="auto"/>
              <w:right w:val="nil"/>
            </w:tcBorders>
          </w:tcPr>
          <w:p w14:paraId="064D84E4" w14:textId="77777777" w:rsidR="00B262F0" w:rsidRDefault="00B262F0" w:rsidP="00B262F0">
            <w:pPr>
              <w:widowControl w:val="0"/>
              <w:autoSpaceDE w:val="0"/>
              <w:autoSpaceDN w:val="0"/>
              <w:adjustRightInd w:val="0"/>
              <w:spacing w:after="0"/>
              <w:jc w:val="center"/>
              <w:rPr>
                <w:sz w:val="20"/>
                <w:szCs w:val="20"/>
              </w:rPr>
            </w:pPr>
            <w:r>
              <w:rPr>
                <w:sz w:val="20"/>
                <w:szCs w:val="20"/>
              </w:rPr>
              <w:t>4,823</w:t>
            </w:r>
          </w:p>
        </w:tc>
        <w:tc>
          <w:tcPr>
            <w:tcW w:w="990" w:type="dxa"/>
            <w:tcBorders>
              <w:top w:val="single" w:sz="6" w:space="0" w:color="auto"/>
              <w:left w:val="nil"/>
              <w:bottom w:val="single" w:sz="6" w:space="0" w:color="auto"/>
              <w:right w:val="nil"/>
            </w:tcBorders>
          </w:tcPr>
          <w:p w14:paraId="66EFE4CF" w14:textId="77777777" w:rsidR="00B262F0" w:rsidRDefault="00B262F0" w:rsidP="00B262F0">
            <w:pPr>
              <w:widowControl w:val="0"/>
              <w:autoSpaceDE w:val="0"/>
              <w:autoSpaceDN w:val="0"/>
              <w:adjustRightInd w:val="0"/>
              <w:spacing w:after="0"/>
              <w:jc w:val="center"/>
              <w:rPr>
                <w:sz w:val="20"/>
                <w:szCs w:val="20"/>
              </w:rPr>
            </w:pPr>
            <w:r>
              <w:rPr>
                <w:sz w:val="20"/>
                <w:szCs w:val="20"/>
              </w:rPr>
              <w:t>4,823</w:t>
            </w:r>
          </w:p>
        </w:tc>
        <w:tc>
          <w:tcPr>
            <w:tcW w:w="1224" w:type="dxa"/>
            <w:tcBorders>
              <w:top w:val="single" w:sz="6" w:space="0" w:color="auto"/>
              <w:left w:val="nil"/>
              <w:bottom w:val="single" w:sz="6" w:space="0" w:color="auto"/>
              <w:right w:val="nil"/>
            </w:tcBorders>
          </w:tcPr>
          <w:p w14:paraId="1C29CC11" w14:textId="77777777" w:rsidR="00B262F0" w:rsidRDefault="00B262F0" w:rsidP="00B262F0">
            <w:pPr>
              <w:widowControl w:val="0"/>
              <w:autoSpaceDE w:val="0"/>
              <w:autoSpaceDN w:val="0"/>
              <w:adjustRightInd w:val="0"/>
              <w:spacing w:after="0"/>
              <w:jc w:val="center"/>
              <w:rPr>
                <w:sz w:val="20"/>
                <w:szCs w:val="20"/>
              </w:rPr>
            </w:pPr>
          </w:p>
        </w:tc>
        <w:tc>
          <w:tcPr>
            <w:tcW w:w="977" w:type="dxa"/>
            <w:tcBorders>
              <w:top w:val="single" w:sz="6" w:space="0" w:color="auto"/>
              <w:left w:val="nil"/>
              <w:bottom w:val="single" w:sz="6" w:space="0" w:color="auto"/>
              <w:right w:val="nil"/>
            </w:tcBorders>
          </w:tcPr>
          <w:p w14:paraId="0A866D1D" w14:textId="77777777" w:rsidR="00B262F0" w:rsidRDefault="00B262F0" w:rsidP="00B262F0">
            <w:pPr>
              <w:widowControl w:val="0"/>
              <w:autoSpaceDE w:val="0"/>
              <w:autoSpaceDN w:val="0"/>
              <w:adjustRightInd w:val="0"/>
              <w:spacing w:after="0"/>
              <w:jc w:val="center"/>
              <w:rPr>
                <w:sz w:val="20"/>
                <w:szCs w:val="20"/>
              </w:rPr>
            </w:pPr>
            <w:r>
              <w:rPr>
                <w:sz w:val="20"/>
                <w:szCs w:val="20"/>
              </w:rPr>
              <w:t>757</w:t>
            </w:r>
          </w:p>
        </w:tc>
        <w:tc>
          <w:tcPr>
            <w:tcW w:w="938" w:type="dxa"/>
            <w:tcBorders>
              <w:top w:val="single" w:sz="6" w:space="0" w:color="auto"/>
              <w:left w:val="nil"/>
              <w:bottom w:val="single" w:sz="6" w:space="0" w:color="auto"/>
              <w:right w:val="nil"/>
            </w:tcBorders>
          </w:tcPr>
          <w:p w14:paraId="6214A935" w14:textId="77777777" w:rsidR="00B262F0" w:rsidRDefault="00B262F0" w:rsidP="00B262F0">
            <w:pPr>
              <w:widowControl w:val="0"/>
              <w:autoSpaceDE w:val="0"/>
              <w:autoSpaceDN w:val="0"/>
              <w:adjustRightInd w:val="0"/>
              <w:spacing w:after="0"/>
              <w:jc w:val="center"/>
              <w:rPr>
                <w:sz w:val="20"/>
                <w:szCs w:val="20"/>
              </w:rPr>
            </w:pPr>
            <w:r>
              <w:rPr>
                <w:sz w:val="20"/>
                <w:szCs w:val="20"/>
              </w:rPr>
              <w:t>779</w:t>
            </w:r>
          </w:p>
        </w:tc>
        <w:tc>
          <w:tcPr>
            <w:tcW w:w="911" w:type="dxa"/>
            <w:tcBorders>
              <w:top w:val="single" w:sz="6" w:space="0" w:color="auto"/>
              <w:left w:val="nil"/>
              <w:bottom w:val="single" w:sz="6" w:space="0" w:color="auto"/>
              <w:right w:val="nil"/>
            </w:tcBorders>
          </w:tcPr>
          <w:p w14:paraId="4DAC2E85" w14:textId="77777777" w:rsidR="00B262F0" w:rsidRDefault="00B262F0" w:rsidP="00B262F0">
            <w:pPr>
              <w:widowControl w:val="0"/>
              <w:autoSpaceDE w:val="0"/>
              <w:autoSpaceDN w:val="0"/>
              <w:adjustRightInd w:val="0"/>
              <w:spacing w:after="0"/>
              <w:jc w:val="center"/>
              <w:rPr>
                <w:sz w:val="20"/>
                <w:szCs w:val="20"/>
              </w:rPr>
            </w:pPr>
            <w:r>
              <w:rPr>
                <w:sz w:val="20"/>
                <w:szCs w:val="20"/>
              </w:rPr>
              <w:t>835</w:t>
            </w:r>
          </w:p>
        </w:tc>
      </w:tr>
    </w:tbl>
    <w:p w14:paraId="3FA95804" w14:textId="77777777" w:rsidR="00B262F0" w:rsidRDefault="00B262F0" w:rsidP="00B262F0">
      <w:pPr>
        <w:widowControl w:val="0"/>
        <w:autoSpaceDE w:val="0"/>
        <w:autoSpaceDN w:val="0"/>
        <w:adjustRightInd w:val="0"/>
        <w:spacing w:after="66"/>
        <w:rPr>
          <w:sz w:val="16"/>
          <w:szCs w:val="16"/>
        </w:rPr>
      </w:pPr>
      <w:r w:rsidRPr="003300BE">
        <w:rPr>
          <w:sz w:val="16"/>
          <w:szCs w:val="16"/>
        </w:rPr>
        <w:t xml:space="preserve">Notes: </w:t>
      </w:r>
      <w:r>
        <w:rPr>
          <w:sz w:val="16"/>
          <w:szCs w:val="16"/>
        </w:rPr>
        <w:t>Coefficients represent</w:t>
      </w:r>
      <w:r w:rsidRPr="003300BE">
        <w:rPr>
          <w:sz w:val="16"/>
          <w:szCs w:val="16"/>
        </w:rPr>
        <w:t xml:space="preserve"> </w:t>
      </w:r>
      <w:r>
        <w:rPr>
          <w:sz w:val="16"/>
          <w:szCs w:val="16"/>
        </w:rPr>
        <w:t xml:space="preserve">cross-sectional differences between panel T and C households at Midline. </w:t>
      </w:r>
      <w:r w:rsidRPr="00ED6536">
        <w:rPr>
          <w:sz w:val="16"/>
          <w:szCs w:val="16"/>
        </w:rPr>
        <w:t>Binary outcomes are estimated using LPM</w:t>
      </w:r>
      <w:r w:rsidRPr="003300BE">
        <w:rPr>
          <w:sz w:val="16"/>
          <w:szCs w:val="16"/>
        </w:rPr>
        <w:t>. See Table 1</w:t>
      </w:r>
      <w:r>
        <w:rPr>
          <w:sz w:val="16"/>
          <w:szCs w:val="16"/>
        </w:rPr>
        <w:t>3</w:t>
      </w:r>
      <w:r w:rsidRPr="003300BE">
        <w:rPr>
          <w:sz w:val="16"/>
          <w:szCs w:val="16"/>
        </w:rPr>
        <w:t>.1.1 for additional explanatory notes on model specification, including a list of control variables utilized.</w:t>
      </w:r>
      <w:r>
        <w:rPr>
          <w:sz w:val="16"/>
          <w:szCs w:val="16"/>
        </w:rPr>
        <w:t xml:space="preserve"> * 10% significance ** 5% significance; *** 1% significance.</w:t>
      </w:r>
    </w:p>
    <w:p w14:paraId="5EA257CF" w14:textId="77777777" w:rsidR="00B262F0" w:rsidRDefault="00B262F0" w:rsidP="00B262F0">
      <w:pPr>
        <w:widowControl w:val="0"/>
        <w:autoSpaceDE w:val="0"/>
        <w:autoSpaceDN w:val="0"/>
        <w:adjustRightInd w:val="0"/>
        <w:spacing w:after="66"/>
        <w:rPr>
          <w:b/>
          <w:sz w:val="23"/>
          <w:szCs w:val="23"/>
        </w:rPr>
      </w:pPr>
    </w:p>
    <w:p w14:paraId="150F8F8C" w14:textId="6E5C72B9" w:rsidR="00B262F0" w:rsidRDefault="00B262F0" w:rsidP="0018618C">
      <w:r>
        <w:t>From the foregoing, we can expect to see some positive impact on overall crop production. Increased availability of tools can be expected to enhance productivity even in the presence of the overall null impacts on the crop production decisions, and the heterogeneous positive impacts on the production decision among baseline bottom 50 per cent of households could add further gains.</w:t>
      </w:r>
      <w:r w:rsidRPr="00206CBB">
        <w:t xml:space="preserve"> Table 13.2.</w:t>
      </w:r>
      <w:r>
        <w:t>3</w:t>
      </w:r>
      <w:r w:rsidRPr="00206CBB">
        <w:t xml:space="preserve"> shows the impacts on total crop harvests and harvests of the five key staples of maize, groundnut, rice, pigeon pea and nkhawni (pumpkin). These five crops were also the most frequently cultivated crops. The results show significant impacts on the </w:t>
      </w:r>
      <w:r>
        <w:t>quantity of crops produced (in kg) and the value of crops (MWK), for all crops and for the five staple crops</w:t>
      </w:r>
      <w:r>
        <w:rPr>
          <w:rStyle w:val="FootnoteReference"/>
        </w:rPr>
        <w:footnoteReference w:id="46"/>
      </w:r>
      <w:r>
        <w:t xml:space="preserve">. There is a 62kg impact on the total quantity of crop harvest and a 60kg impact on the quantity of harvest for the five staples. We also find a 12,000MWK impact on total value of harvest and 11,000 MWK impact on the value of harvest for the five staples. We do not find impacts on the extensive margin of crop sales, but find a 1900 MWK impact on value of crop sales. We consider the null impact on the extensive margin of crop sales as generally positive. While crop sales may sound desirable as a source of revenue for the household, there is evidence of farmers selling crops at relatively low prices during the bumper harvest season, </w:t>
      </w:r>
      <w:r>
        <w:lastRenderedPageBreak/>
        <w:t>only to have to buy back the same crops at a much higher price during the lean season</w:t>
      </w:r>
      <w:r>
        <w:rPr>
          <w:rStyle w:val="FootnoteReference"/>
        </w:rPr>
        <w:footnoteReference w:id="47"/>
      </w:r>
      <w:r>
        <w:t>. It may also reflect reduction in the urgency to sell among T households due to the protective role of the cash from the SCTP. Having larger harvests without higher sales may therefore be more protective for the T households over the annual production cycle. We find similar impacts on all these variables for the baseline bottom 50 per cent of househol</w:t>
      </w:r>
      <w:r w:rsidRPr="0018618C">
        <w:t xml:space="preserve">ds </w:t>
      </w:r>
      <w:r w:rsidR="0018618C" w:rsidRPr="0018618C">
        <w:t>(Table D</w:t>
      </w:r>
      <w:r w:rsidRPr="0018618C">
        <w:t>.3.2)</w:t>
      </w:r>
    </w:p>
    <w:p w14:paraId="11029E31" w14:textId="77777777" w:rsidR="00B262F0" w:rsidRDefault="00B262F0" w:rsidP="00B262F0">
      <w:pPr>
        <w:widowControl w:val="0"/>
        <w:autoSpaceDE w:val="0"/>
        <w:autoSpaceDN w:val="0"/>
        <w:adjustRightInd w:val="0"/>
        <w:spacing w:after="66"/>
      </w:pPr>
    </w:p>
    <w:p w14:paraId="2C7B7759" w14:textId="77777777" w:rsidR="00B262F0" w:rsidRDefault="00B262F0" w:rsidP="00165E8F">
      <w:pPr>
        <w:pStyle w:val="Tableheader"/>
      </w:pPr>
      <w:r>
        <w:t>Table 13.2.3: Impacts on Crop Harvests</w:t>
      </w:r>
      <w:r w:rsidRPr="00B243A0">
        <w:t xml:space="preserve"> and </w:t>
      </w:r>
      <w:r>
        <w:t>S</w:t>
      </w:r>
      <w:r w:rsidRPr="00B243A0">
        <w:t xml:space="preserve">ales </w:t>
      </w:r>
    </w:p>
    <w:tbl>
      <w:tblPr>
        <w:tblW w:w="0" w:type="auto"/>
        <w:tblCellMar>
          <w:left w:w="144" w:type="dxa"/>
          <w:right w:w="144" w:type="dxa"/>
        </w:tblCellMar>
        <w:tblLook w:val="0000" w:firstRow="0" w:lastRow="0" w:firstColumn="0" w:lastColumn="0" w:noHBand="0" w:noVBand="0"/>
      </w:tblPr>
      <w:tblGrid>
        <w:gridCol w:w="1549"/>
        <w:gridCol w:w="1488"/>
        <w:gridCol w:w="938"/>
        <w:gridCol w:w="1488"/>
        <w:gridCol w:w="1188"/>
        <w:gridCol w:w="1188"/>
        <w:gridCol w:w="1188"/>
      </w:tblGrid>
      <w:tr w:rsidR="00B262F0" w14:paraId="3F549FB3" w14:textId="77777777" w:rsidTr="00B262F0">
        <w:tc>
          <w:tcPr>
            <w:tcW w:w="1882" w:type="dxa"/>
            <w:tcBorders>
              <w:top w:val="single" w:sz="6" w:space="0" w:color="auto"/>
              <w:left w:val="nil"/>
              <w:bottom w:val="nil"/>
              <w:right w:val="nil"/>
            </w:tcBorders>
          </w:tcPr>
          <w:p w14:paraId="179E57FE" w14:textId="77777777" w:rsidR="00B262F0" w:rsidRDefault="00B262F0" w:rsidP="00B262F0">
            <w:pPr>
              <w:widowControl w:val="0"/>
              <w:autoSpaceDE w:val="0"/>
              <w:autoSpaceDN w:val="0"/>
              <w:adjustRightInd w:val="0"/>
              <w:spacing w:before="66" w:after="0"/>
              <w:rPr>
                <w:sz w:val="20"/>
                <w:szCs w:val="20"/>
              </w:rPr>
            </w:pPr>
            <w:r>
              <w:rPr>
                <w:sz w:val="20"/>
                <w:szCs w:val="20"/>
              </w:rPr>
              <w:t>Dependent</w:t>
            </w:r>
          </w:p>
        </w:tc>
        <w:tc>
          <w:tcPr>
            <w:tcW w:w="1488" w:type="dxa"/>
            <w:tcBorders>
              <w:top w:val="single" w:sz="6" w:space="0" w:color="auto"/>
              <w:left w:val="nil"/>
              <w:bottom w:val="nil"/>
              <w:right w:val="nil"/>
            </w:tcBorders>
          </w:tcPr>
          <w:p w14:paraId="30A269C4"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938" w:type="dxa"/>
            <w:tcBorders>
              <w:top w:val="single" w:sz="6" w:space="0" w:color="auto"/>
              <w:left w:val="nil"/>
              <w:bottom w:val="nil"/>
              <w:right w:val="nil"/>
            </w:tcBorders>
          </w:tcPr>
          <w:p w14:paraId="61C04A69"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488" w:type="dxa"/>
            <w:tcBorders>
              <w:top w:val="single" w:sz="6" w:space="0" w:color="auto"/>
              <w:left w:val="nil"/>
              <w:bottom w:val="nil"/>
              <w:right w:val="nil"/>
            </w:tcBorders>
          </w:tcPr>
          <w:p w14:paraId="28F37F8E" w14:textId="77777777" w:rsidR="00B262F0" w:rsidRDefault="00B262F0" w:rsidP="00B262F0">
            <w:pPr>
              <w:widowControl w:val="0"/>
              <w:autoSpaceDE w:val="0"/>
              <w:autoSpaceDN w:val="0"/>
              <w:adjustRightInd w:val="0"/>
              <w:spacing w:before="66" w:after="0"/>
              <w:jc w:val="center"/>
              <w:rPr>
                <w:sz w:val="20"/>
                <w:szCs w:val="20"/>
              </w:rPr>
            </w:pPr>
            <w:r>
              <w:rPr>
                <w:sz w:val="20"/>
                <w:szCs w:val="20"/>
              </w:rPr>
              <w:t xml:space="preserve">Impact </w:t>
            </w:r>
          </w:p>
        </w:tc>
        <w:tc>
          <w:tcPr>
            <w:tcW w:w="1188" w:type="dxa"/>
            <w:tcBorders>
              <w:top w:val="single" w:sz="6" w:space="0" w:color="auto"/>
              <w:left w:val="nil"/>
              <w:bottom w:val="nil"/>
              <w:right w:val="nil"/>
            </w:tcBorders>
          </w:tcPr>
          <w:p w14:paraId="20712329" w14:textId="77777777" w:rsidR="00B262F0" w:rsidRDefault="00B262F0" w:rsidP="00B262F0">
            <w:pPr>
              <w:widowControl w:val="0"/>
              <w:autoSpaceDE w:val="0"/>
              <w:autoSpaceDN w:val="0"/>
              <w:adjustRightInd w:val="0"/>
              <w:spacing w:before="66" w:after="0"/>
              <w:jc w:val="center"/>
              <w:rPr>
                <w:sz w:val="20"/>
                <w:szCs w:val="20"/>
              </w:rPr>
            </w:pPr>
            <w:r>
              <w:rPr>
                <w:sz w:val="20"/>
                <w:szCs w:val="20"/>
              </w:rPr>
              <w:t>Baseline</w:t>
            </w:r>
          </w:p>
        </w:tc>
        <w:tc>
          <w:tcPr>
            <w:tcW w:w="1188" w:type="dxa"/>
            <w:tcBorders>
              <w:top w:val="single" w:sz="6" w:space="0" w:color="auto"/>
              <w:left w:val="nil"/>
              <w:bottom w:val="nil"/>
              <w:right w:val="nil"/>
            </w:tcBorders>
          </w:tcPr>
          <w:p w14:paraId="2F5E94B1"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1188" w:type="dxa"/>
            <w:tcBorders>
              <w:top w:val="single" w:sz="6" w:space="0" w:color="auto"/>
              <w:left w:val="nil"/>
              <w:bottom w:val="nil"/>
              <w:right w:val="nil"/>
            </w:tcBorders>
          </w:tcPr>
          <w:p w14:paraId="5A7B1800"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r>
      <w:tr w:rsidR="00B262F0" w14:paraId="636F5F20" w14:textId="77777777" w:rsidTr="00B262F0">
        <w:tc>
          <w:tcPr>
            <w:tcW w:w="1882" w:type="dxa"/>
            <w:tcBorders>
              <w:top w:val="nil"/>
              <w:left w:val="nil"/>
              <w:bottom w:val="nil"/>
              <w:right w:val="nil"/>
            </w:tcBorders>
          </w:tcPr>
          <w:p w14:paraId="2C7F7EDB" w14:textId="77777777" w:rsidR="00B262F0" w:rsidRDefault="00B262F0" w:rsidP="00B262F0">
            <w:pPr>
              <w:widowControl w:val="0"/>
              <w:autoSpaceDE w:val="0"/>
              <w:autoSpaceDN w:val="0"/>
              <w:adjustRightInd w:val="0"/>
              <w:spacing w:after="0"/>
              <w:rPr>
                <w:sz w:val="20"/>
                <w:szCs w:val="20"/>
              </w:rPr>
            </w:pPr>
            <w:r>
              <w:rPr>
                <w:sz w:val="20"/>
                <w:szCs w:val="20"/>
              </w:rPr>
              <w:t>Variable</w:t>
            </w:r>
          </w:p>
        </w:tc>
        <w:tc>
          <w:tcPr>
            <w:tcW w:w="1488" w:type="dxa"/>
            <w:tcBorders>
              <w:top w:val="nil"/>
              <w:left w:val="nil"/>
              <w:bottom w:val="nil"/>
              <w:right w:val="nil"/>
            </w:tcBorders>
          </w:tcPr>
          <w:p w14:paraId="32324F75"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938" w:type="dxa"/>
            <w:tcBorders>
              <w:top w:val="nil"/>
              <w:left w:val="nil"/>
              <w:bottom w:val="nil"/>
              <w:right w:val="nil"/>
            </w:tcBorders>
          </w:tcPr>
          <w:p w14:paraId="4F1F0250"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488" w:type="dxa"/>
            <w:tcBorders>
              <w:top w:val="nil"/>
              <w:left w:val="nil"/>
              <w:bottom w:val="nil"/>
              <w:right w:val="nil"/>
            </w:tcBorders>
          </w:tcPr>
          <w:p w14:paraId="73A8837D" w14:textId="77777777" w:rsidR="00B262F0" w:rsidRDefault="00B262F0" w:rsidP="00B262F0">
            <w:pPr>
              <w:widowControl w:val="0"/>
              <w:autoSpaceDE w:val="0"/>
              <w:autoSpaceDN w:val="0"/>
              <w:adjustRightInd w:val="0"/>
              <w:spacing w:after="0"/>
              <w:jc w:val="center"/>
              <w:rPr>
                <w:sz w:val="20"/>
                <w:szCs w:val="20"/>
              </w:rPr>
            </w:pPr>
            <w:r>
              <w:rPr>
                <w:sz w:val="20"/>
                <w:szCs w:val="20"/>
              </w:rPr>
              <w:t>Diff (EL-ML)</w:t>
            </w:r>
          </w:p>
        </w:tc>
        <w:tc>
          <w:tcPr>
            <w:tcW w:w="1188" w:type="dxa"/>
            <w:tcBorders>
              <w:top w:val="nil"/>
              <w:left w:val="nil"/>
              <w:bottom w:val="nil"/>
              <w:right w:val="nil"/>
            </w:tcBorders>
          </w:tcPr>
          <w:p w14:paraId="22C936BE"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1188" w:type="dxa"/>
            <w:tcBorders>
              <w:top w:val="nil"/>
              <w:left w:val="nil"/>
              <w:bottom w:val="nil"/>
              <w:right w:val="nil"/>
            </w:tcBorders>
          </w:tcPr>
          <w:p w14:paraId="1C45D2E5"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1188" w:type="dxa"/>
            <w:tcBorders>
              <w:top w:val="nil"/>
              <w:left w:val="nil"/>
              <w:bottom w:val="nil"/>
              <w:right w:val="nil"/>
            </w:tcBorders>
          </w:tcPr>
          <w:p w14:paraId="3DB853B0" w14:textId="77777777" w:rsidR="00B262F0" w:rsidRDefault="00B262F0" w:rsidP="00B262F0">
            <w:pPr>
              <w:widowControl w:val="0"/>
              <w:autoSpaceDE w:val="0"/>
              <w:autoSpaceDN w:val="0"/>
              <w:adjustRightInd w:val="0"/>
              <w:spacing w:after="0"/>
              <w:jc w:val="center"/>
              <w:rPr>
                <w:sz w:val="20"/>
                <w:szCs w:val="20"/>
              </w:rPr>
            </w:pPr>
            <w:r>
              <w:rPr>
                <w:sz w:val="20"/>
                <w:szCs w:val="20"/>
              </w:rPr>
              <w:t>Control Mean</w:t>
            </w:r>
          </w:p>
        </w:tc>
      </w:tr>
      <w:tr w:rsidR="00B262F0" w14:paraId="16F1CA07" w14:textId="77777777" w:rsidTr="00B262F0">
        <w:tc>
          <w:tcPr>
            <w:tcW w:w="1882" w:type="dxa"/>
            <w:tcBorders>
              <w:top w:val="nil"/>
              <w:left w:val="nil"/>
              <w:bottom w:val="nil"/>
              <w:right w:val="nil"/>
            </w:tcBorders>
          </w:tcPr>
          <w:p w14:paraId="42A146CF" w14:textId="77777777" w:rsidR="00B262F0" w:rsidRDefault="00B262F0" w:rsidP="00B262F0">
            <w:pPr>
              <w:widowControl w:val="0"/>
              <w:autoSpaceDE w:val="0"/>
              <w:autoSpaceDN w:val="0"/>
              <w:adjustRightInd w:val="0"/>
              <w:spacing w:after="66"/>
              <w:rPr>
                <w:sz w:val="20"/>
                <w:szCs w:val="20"/>
              </w:rPr>
            </w:pPr>
          </w:p>
        </w:tc>
        <w:tc>
          <w:tcPr>
            <w:tcW w:w="1488" w:type="dxa"/>
            <w:tcBorders>
              <w:top w:val="nil"/>
              <w:left w:val="nil"/>
              <w:bottom w:val="nil"/>
              <w:right w:val="nil"/>
            </w:tcBorders>
          </w:tcPr>
          <w:p w14:paraId="40265A87" w14:textId="77777777" w:rsidR="00B262F0" w:rsidRDefault="00B262F0" w:rsidP="00B262F0">
            <w:pPr>
              <w:widowControl w:val="0"/>
              <w:autoSpaceDE w:val="0"/>
              <w:autoSpaceDN w:val="0"/>
              <w:adjustRightInd w:val="0"/>
              <w:spacing w:after="66"/>
              <w:jc w:val="center"/>
              <w:rPr>
                <w:sz w:val="20"/>
                <w:szCs w:val="20"/>
              </w:rPr>
            </w:pPr>
            <w:r>
              <w:rPr>
                <w:sz w:val="20"/>
                <w:szCs w:val="20"/>
              </w:rPr>
              <w:t>(1)</w:t>
            </w:r>
          </w:p>
        </w:tc>
        <w:tc>
          <w:tcPr>
            <w:tcW w:w="938" w:type="dxa"/>
            <w:tcBorders>
              <w:top w:val="nil"/>
              <w:left w:val="nil"/>
              <w:bottom w:val="nil"/>
              <w:right w:val="nil"/>
            </w:tcBorders>
          </w:tcPr>
          <w:p w14:paraId="1A6BB307" w14:textId="77777777" w:rsidR="00B262F0" w:rsidRDefault="00B262F0" w:rsidP="00B262F0">
            <w:pPr>
              <w:widowControl w:val="0"/>
              <w:autoSpaceDE w:val="0"/>
              <w:autoSpaceDN w:val="0"/>
              <w:adjustRightInd w:val="0"/>
              <w:spacing w:after="66"/>
              <w:jc w:val="center"/>
              <w:rPr>
                <w:sz w:val="20"/>
                <w:szCs w:val="20"/>
              </w:rPr>
            </w:pPr>
            <w:r>
              <w:rPr>
                <w:sz w:val="20"/>
                <w:szCs w:val="20"/>
              </w:rPr>
              <w:t>(2)</w:t>
            </w:r>
          </w:p>
        </w:tc>
        <w:tc>
          <w:tcPr>
            <w:tcW w:w="1488" w:type="dxa"/>
            <w:tcBorders>
              <w:top w:val="nil"/>
              <w:left w:val="nil"/>
              <w:bottom w:val="nil"/>
              <w:right w:val="nil"/>
            </w:tcBorders>
          </w:tcPr>
          <w:p w14:paraId="30BFE00C" w14:textId="77777777" w:rsidR="00B262F0" w:rsidRDefault="00B262F0" w:rsidP="00B262F0">
            <w:pPr>
              <w:widowControl w:val="0"/>
              <w:autoSpaceDE w:val="0"/>
              <w:autoSpaceDN w:val="0"/>
              <w:adjustRightInd w:val="0"/>
              <w:spacing w:after="66"/>
              <w:jc w:val="center"/>
              <w:rPr>
                <w:sz w:val="20"/>
                <w:szCs w:val="20"/>
              </w:rPr>
            </w:pPr>
            <w:r>
              <w:rPr>
                <w:sz w:val="20"/>
                <w:szCs w:val="20"/>
              </w:rPr>
              <w:t>(3)=(1)-(2)</w:t>
            </w:r>
          </w:p>
        </w:tc>
        <w:tc>
          <w:tcPr>
            <w:tcW w:w="1188" w:type="dxa"/>
            <w:tcBorders>
              <w:top w:val="nil"/>
              <w:left w:val="nil"/>
              <w:bottom w:val="nil"/>
              <w:right w:val="nil"/>
            </w:tcBorders>
          </w:tcPr>
          <w:p w14:paraId="4C02F14B" w14:textId="77777777" w:rsidR="00B262F0" w:rsidRDefault="00B262F0" w:rsidP="00B262F0">
            <w:pPr>
              <w:widowControl w:val="0"/>
              <w:autoSpaceDE w:val="0"/>
              <w:autoSpaceDN w:val="0"/>
              <w:adjustRightInd w:val="0"/>
              <w:spacing w:after="66"/>
              <w:jc w:val="center"/>
              <w:rPr>
                <w:sz w:val="20"/>
                <w:szCs w:val="20"/>
              </w:rPr>
            </w:pPr>
            <w:r>
              <w:rPr>
                <w:sz w:val="20"/>
                <w:szCs w:val="20"/>
              </w:rPr>
              <w:t>(4)</w:t>
            </w:r>
          </w:p>
        </w:tc>
        <w:tc>
          <w:tcPr>
            <w:tcW w:w="1188" w:type="dxa"/>
            <w:tcBorders>
              <w:top w:val="nil"/>
              <w:left w:val="nil"/>
              <w:bottom w:val="nil"/>
              <w:right w:val="nil"/>
            </w:tcBorders>
          </w:tcPr>
          <w:p w14:paraId="27EFA848" w14:textId="77777777" w:rsidR="00B262F0" w:rsidRDefault="00B262F0" w:rsidP="00B262F0">
            <w:pPr>
              <w:widowControl w:val="0"/>
              <w:autoSpaceDE w:val="0"/>
              <w:autoSpaceDN w:val="0"/>
              <w:adjustRightInd w:val="0"/>
              <w:spacing w:after="66"/>
              <w:jc w:val="center"/>
              <w:rPr>
                <w:sz w:val="20"/>
                <w:szCs w:val="20"/>
              </w:rPr>
            </w:pPr>
            <w:r>
              <w:rPr>
                <w:sz w:val="20"/>
                <w:szCs w:val="20"/>
              </w:rPr>
              <w:t>(5)</w:t>
            </w:r>
          </w:p>
        </w:tc>
        <w:tc>
          <w:tcPr>
            <w:tcW w:w="1188" w:type="dxa"/>
            <w:tcBorders>
              <w:top w:val="nil"/>
              <w:left w:val="nil"/>
              <w:bottom w:val="nil"/>
              <w:right w:val="nil"/>
            </w:tcBorders>
          </w:tcPr>
          <w:p w14:paraId="3017AA6C" w14:textId="77777777" w:rsidR="00B262F0" w:rsidRDefault="00B262F0" w:rsidP="00B262F0">
            <w:pPr>
              <w:widowControl w:val="0"/>
              <w:autoSpaceDE w:val="0"/>
              <w:autoSpaceDN w:val="0"/>
              <w:adjustRightInd w:val="0"/>
              <w:spacing w:after="66"/>
              <w:jc w:val="center"/>
              <w:rPr>
                <w:sz w:val="20"/>
                <w:szCs w:val="20"/>
              </w:rPr>
            </w:pPr>
            <w:r>
              <w:rPr>
                <w:sz w:val="20"/>
                <w:szCs w:val="20"/>
              </w:rPr>
              <w:t>(6)</w:t>
            </w:r>
          </w:p>
        </w:tc>
      </w:tr>
      <w:tr w:rsidR="00B262F0" w14:paraId="70F9F234" w14:textId="77777777" w:rsidTr="00B262F0">
        <w:tc>
          <w:tcPr>
            <w:tcW w:w="1882" w:type="dxa"/>
            <w:tcBorders>
              <w:top w:val="single" w:sz="6" w:space="0" w:color="auto"/>
              <w:left w:val="nil"/>
              <w:bottom w:val="nil"/>
              <w:right w:val="nil"/>
            </w:tcBorders>
          </w:tcPr>
          <w:p w14:paraId="54E02B62" w14:textId="77777777" w:rsidR="00B262F0" w:rsidRDefault="00B262F0" w:rsidP="00B262F0">
            <w:pPr>
              <w:widowControl w:val="0"/>
              <w:autoSpaceDE w:val="0"/>
              <w:autoSpaceDN w:val="0"/>
              <w:adjustRightInd w:val="0"/>
              <w:spacing w:after="0"/>
              <w:rPr>
                <w:sz w:val="20"/>
                <w:szCs w:val="20"/>
              </w:rPr>
            </w:pPr>
            <w:r>
              <w:rPr>
                <w:sz w:val="20"/>
                <w:szCs w:val="20"/>
              </w:rPr>
              <w:t>Total Quantity of Harvest (Kg)</w:t>
            </w:r>
          </w:p>
        </w:tc>
        <w:tc>
          <w:tcPr>
            <w:tcW w:w="1488" w:type="dxa"/>
            <w:tcBorders>
              <w:top w:val="single" w:sz="6" w:space="0" w:color="auto"/>
              <w:left w:val="nil"/>
              <w:bottom w:val="nil"/>
              <w:right w:val="nil"/>
            </w:tcBorders>
          </w:tcPr>
          <w:p w14:paraId="36ED3B53" w14:textId="77777777" w:rsidR="00B262F0" w:rsidRDefault="00B262F0" w:rsidP="00B262F0">
            <w:pPr>
              <w:widowControl w:val="0"/>
              <w:autoSpaceDE w:val="0"/>
              <w:autoSpaceDN w:val="0"/>
              <w:adjustRightInd w:val="0"/>
              <w:spacing w:after="0"/>
              <w:jc w:val="center"/>
              <w:rPr>
                <w:sz w:val="20"/>
                <w:szCs w:val="20"/>
              </w:rPr>
            </w:pPr>
            <w:r>
              <w:rPr>
                <w:sz w:val="20"/>
                <w:szCs w:val="20"/>
              </w:rPr>
              <w:t>62.418***</w:t>
            </w:r>
          </w:p>
        </w:tc>
        <w:tc>
          <w:tcPr>
            <w:tcW w:w="938" w:type="dxa"/>
            <w:tcBorders>
              <w:top w:val="single" w:sz="6" w:space="0" w:color="auto"/>
              <w:left w:val="nil"/>
              <w:bottom w:val="nil"/>
              <w:right w:val="nil"/>
            </w:tcBorders>
          </w:tcPr>
          <w:p w14:paraId="4609A822" w14:textId="77777777" w:rsidR="00B262F0" w:rsidRDefault="00B262F0" w:rsidP="00B262F0">
            <w:pPr>
              <w:widowControl w:val="0"/>
              <w:autoSpaceDE w:val="0"/>
              <w:autoSpaceDN w:val="0"/>
              <w:adjustRightInd w:val="0"/>
              <w:spacing w:after="0"/>
              <w:jc w:val="center"/>
              <w:rPr>
                <w:sz w:val="20"/>
                <w:szCs w:val="20"/>
              </w:rPr>
            </w:pPr>
            <w:r>
              <w:rPr>
                <w:sz w:val="20"/>
                <w:szCs w:val="20"/>
              </w:rPr>
              <w:t>12.825</w:t>
            </w:r>
          </w:p>
        </w:tc>
        <w:tc>
          <w:tcPr>
            <w:tcW w:w="1488" w:type="dxa"/>
            <w:tcBorders>
              <w:top w:val="single" w:sz="6" w:space="0" w:color="auto"/>
              <w:left w:val="nil"/>
              <w:bottom w:val="nil"/>
              <w:right w:val="nil"/>
            </w:tcBorders>
          </w:tcPr>
          <w:p w14:paraId="7B83F70A" w14:textId="77777777" w:rsidR="00B262F0" w:rsidRDefault="00B262F0" w:rsidP="00B262F0">
            <w:pPr>
              <w:widowControl w:val="0"/>
              <w:autoSpaceDE w:val="0"/>
              <w:autoSpaceDN w:val="0"/>
              <w:adjustRightInd w:val="0"/>
              <w:spacing w:after="0"/>
              <w:jc w:val="center"/>
              <w:rPr>
                <w:sz w:val="20"/>
                <w:szCs w:val="20"/>
              </w:rPr>
            </w:pPr>
            <w:r>
              <w:rPr>
                <w:sz w:val="20"/>
                <w:szCs w:val="20"/>
              </w:rPr>
              <w:t>49.593***</w:t>
            </w:r>
          </w:p>
        </w:tc>
        <w:tc>
          <w:tcPr>
            <w:tcW w:w="1188" w:type="dxa"/>
            <w:tcBorders>
              <w:top w:val="single" w:sz="6" w:space="0" w:color="auto"/>
              <w:left w:val="nil"/>
              <w:bottom w:val="nil"/>
              <w:right w:val="nil"/>
            </w:tcBorders>
          </w:tcPr>
          <w:p w14:paraId="10A940E8" w14:textId="77777777" w:rsidR="00B262F0" w:rsidRDefault="00B262F0" w:rsidP="00B262F0">
            <w:pPr>
              <w:widowControl w:val="0"/>
              <w:autoSpaceDE w:val="0"/>
              <w:autoSpaceDN w:val="0"/>
              <w:adjustRightInd w:val="0"/>
              <w:spacing w:after="0"/>
              <w:jc w:val="center"/>
              <w:rPr>
                <w:sz w:val="20"/>
                <w:szCs w:val="20"/>
              </w:rPr>
            </w:pPr>
            <w:r>
              <w:rPr>
                <w:sz w:val="20"/>
                <w:szCs w:val="20"/>
              </w:rPr>
              <w:t>175.116</w:t>
            </w:r>
          </w:p>
        </w:tc>
        <w:tc>
          <w:tcPr>
            <w:tcW w:w="1188" w:type="dxa"/>
            <w:tcBorders>
              <w:top w:val="single" w:sz="6" w:space="0" w:color="auto"/>
              <w:left w:val="nil"/>
              <w:bottom w:val="nil"/>
              <w:right w:val="nil"/>
            </w:tcBorders>
          </w:tcPr>
          <w:p w14:paraId="482BCAF0" w14:textId="77777777" w:rsidR="00B262F0" w:rsidRDefault="00B262F0" w:rsidP="00B262F0">
            <w:pPr>
              <w:widowControl w:val="0"/>
              <w:autoSpaceDE w:val="0"/>
              <w:autoSpaceDN w:val="0"/>
              <w:adjustRightInd w:val="0"/>
              <w:spacing w:after="0"/>
              <w:jc w:val="center"/>
              <w:rPr>
                <w:sz w:val="20"/>
                <w:szCs w:val="20"/>
              </w:rPr>
            </w:pPr>
            <w:r>
              <w:rPr>
                <w:sz w:val="20"/>
                <w:szCs w:val="20"/>
              </w:rPr>
              <w:t>272.444</w:t>
            </w:r>
          </w:p>
        </w:tc>
        <w:tc>
          <w:tcPr>
            <w:tcW w:w="1188" w:type="dxa"/>
            <w:tcBorders>
              <w:top w:val="single" w:sz="6" w:space="0" w:color="auto"/>
              <w:left w:val="nil"/>
              <w:bottom w:val="nil"/>
              <w:right w:val="nil"/>
            </w:tcBorders>
          </w:tcPr>
          <w:p w14:paraId="53153E0A" w14:textId="77777777" w:rsidR="00B262F0" w:rsidRDefault="00B262F0" w:rsidP="00B262F0">
            <w:pPr>
              <w:widowControl w:val="0"/>
              <w:autoSpaceDE w:val="0"/>
              <w:autoSpaceDN w:val="0"/>
              <w:adjustRightInd w:val="0"/>
              <w:spacing w:after="0"/>
              <w:jc w:val="center"/>
              <w:rPr>
                <w:sz w:val="20"/>
                <w:szCs w:val="20"/>
              </w:rPr>
            </w:pPr>
            <w:r>
              <w:rPr>
                <w:sz w:val="20"/>
                <w:szCs w:val="20"/>
              </w:rPr>
              <w:t>193.564</w:t>
            </w:r>
          </w:p>
        </w:tc>
      </w:tr>
      <w:tr w:rsidR="00B262F0" w14:paraId="7287D120" w14:textId="77777777" w:rsidTr="00B262F0">
        <w:tc>
          <w:tcPr>
            <w:tcW w:w="1882" w:type="dxa"/>
            <w:tcBorders>
              <w:top w:val="nil"/>
              <w:left w:val="nil"/>
              <w:bottom w:val="nil"/>
              <w:right w:val="nil"/>
            </w:tcBorders>
          </w:tcPr>
          <w:p w14:paraId="3FCD964C" w14:textId="77777777" w:rsidR="00B262F0" w:rsidRDefault="00B262F0" w:rsidP="00B262F0">
            <w:pPr>
              <w:widowControl w:val="0"/>
              <w:autoSpaceDE w:val="0"/>
              <w:autoSpaceDN w:val="0"/>
              <w:adjustRightInd w:val="0"/>
              <w:spacing w:after="0"/>
              <w:rPr>
                <w:sz w:val="20"/>
                <w:szCs w:val="20"/>
              </w:rPr>
            </w:pPr>
          </w:p>
        </w:tc>
        <w:tc>
          <w:tcPr>
            <w:tcW w:w="1488" w:type="dxa"/>
            <w:tcBorders>
              <w:top w:val="nil"/>
              <w:left w:val="nil"/>
              <w:bottom w:val="nil"/>
              <w:right w:val="nil"/>
            </w:tcBorders>
          </w:tcPr>
          <w:p w14:paraId="4D0BC08B" w14:textId="77777777" w:rsidR="00B262F0" w:rsidRDefault="00B262F0" w:rsidP="00B262F0">
            <w:pPr>
              <w:widowControl w:val="0"/>
              <w:autoSpaceDE w:val="0"/>
              <w:autoSpaceDN w:val="0"/>
              <w:adjustRightInd w:val="0"/>
              <w:spacing w:after="0"/>
              <w:jc w:val="center"/>
              <w:rPr>
                <w:sz w:val="20"/>
                <w:szCs w:val="20"/>
              </w:rPr>
            </w:pPr>
            <w:r>
              <w:rPr>
                <w:sz w:val="20"/>
                <w:szCs w:val="20"/>
              </w:rPr>
              <w:t>(5.07)</w:t>
            </w:r>
          </w:p>
        </w:tc>
        <w:tc>
          <w:tcPr>
            <w:tcW w:w="938" w:type="dxa"/>
            <w:tcBorders>
              <w:top w:val="nil"/>
              <w:left w:val="nil"/>
              <w:bottom w:val="nil"/>
              <w:right w:val="nil"/>
            </w:tcBorders>
          </w:tcPr>
          <w:p w14:paraId="56E673A7" w14:textId="77777777" w:rsidR="00B262F0" w:rsidRDefault="00B262F0" w:rsidP="00B262F0">
            <w:pPr>
              <w:widowControl w:val="0"/>
              <w:autoSpaceDE w:val="0"/>
              <w:autoSpaceDN w:val="0"/>
              <w:adjustRightInd w:val="0"/>
              <w:spacing w:after="0"/>
              <w:jc w:val="center"/>
              <w:rPr>
                <w:sz w:val="20"/>
                <w:szCs w:val="20"/>
              </w:rPr>
            </w:pPr>
            <w:r>
              <w:rPr>
                <w:sz w:val="20"/>
                <w:szCs w:val="20"/>
              </w:rPr>
              <w:t>(0.85)</w:t>
            </w:r>
          </w:p>
        </w:tc>
        <w:tc>
          <w:tcPr>
            <w:tcW w:w="1488" w:type="dxa"/>
            <w:tcBorders>
              <w:top w:val="nil"/>
              <w:left w:val="nil"/>
              <w:bottom w:val="nil"/>
              <w:right w:val="nil"/>
            </w:tcBorders>
          </w:tcPr>
          <w:p w14:paraId="61EFC1BB" w14:textId="77777777" w:rsidR="00B262F0" w:rsidRDefault="00B262F0" w:rsidP="00B262F0">
            <w:pPr>
              <w:widowControl w:val="0"/>
              <w:autoSpaceDE w:val="0"/>
              <w:autoSpaceDN w:val="0"/>
              <w:adjustRightInd w:val="0"/>
              <w:spacing w:after="0"/>
              <w:jc w:val="center"/>
              <w:rPr>
                <w:sz w:val="20"/>
                <w:szCs w:val="20"/>
              </w:rPr>
            </w:pPr>
            <w:r>
              <w:rPr>
                <w:sz w:val="20"/>
                <w:szCs w:val="20"/>
              </w:rPr>
              <w:t>(3.18)</w:t>
            </w:r>
          </w:p>
        </w:tc>
        <w:tc>
          <w:tcPr>
            <w:tcW w:w="1188" w:type="dxa"/>
            <w:tcBorders>
              <w:top w:val="nil"/>
              <w:left w:val="nil"/>
              <w:bottom w:val="nil"/>
              <w:right w:val="nil"/>
            </w:tcBorders>
          </w:tcPr>
          <w:p w14:paraId="45E80AA2" w14:textId="77777777" w:rsidR="00B262F0" w:rsidRDefault="00B262F0" w:rsidP="00B262F0">
            <w:pPr>
              <w:widowControl w:val="0"/>
              <w:autoSpaceDE w:val="0"/>
              <w:autoSpaceDN w:val="0"/>
              <w:adjustRightInd w:val="0"/>
              <w:spacing w:after="0"/>
              <w:jc w:val="center"/>
              <w:rPr>
                <w:sz w:val="20"/>
                <w:szCs w:val="20"/>
              </w:rPr>
            </w:pPr>
          </w:p>
        </w:tc>
        <w:tc>
          <w:tcPr>
            <w:tcW w:w="1188" w:type="dxa"/>
            <w:tcBorders>
              <w:top w:val="nil"/>
              <w:left w:val="nil"/>
              <w:bottom w:val="nil"/>
              <w:right w:val="nil"/>
            </w:tcBorders>
          </w:tcPr>
          <w:p w14:paraId="71ECD1AC" w14:textId="77777777" w:rsidR="00B262F0" w:rsidRDefault="00B262F0" w:rsidP="00B262F0">
            <w:pPr>
              <w:widowControl w:val="0"/>
              <w:autoSpaceDE w:val="0"/>
              <w:autoSpaceDN w:val="0"/>
              <w:adjustRightInd w:val="0"/>
              <w:spacing w:after="0"/>
              <w:jc w:val="center"/>
              <w:rPr>
                <w:sz w:val="20"/>
                <w:szCs w:val="20"/>
              </w:rPr>
            </w:pPr>
          </w:p>
        </w:tc>
        <w:tc>
          <w:tcPr>
            <w:tcW w:w="1188" w:type="dxa"/>
            <w:tcBorders>
              <w:top w:val="nil"/>
              <w:left w:val="nil"/>
              <w:bottom w:val="nil"/>
              <w:right w:val="nil"/>
            </w:tcBorders>
          </w:tcPr>
          <w:p w14:paraId="2534B81C" w14:textId="77777777" w:rsidR="00B262F0" w:rsidRDefault="00B262F0" w:rsidP="00B262F0">
            <w:pPr>
              <w:widowControl w:val="0"/>
              <w:autoSpaceDE w:val="0"/>
              <w:autoSpaceDN w:val="0"/>
              <w:adjustRightInd w:val="0"/>
              <w:spacing w:after="0"/>
              <w:jc w:val="center"/>
              <w:rPr>
                <w:sz w:val="20"/>
                <w:szCs w:val="20"/>
              </w:rPr>
            </w:pPr>
          </w:p>
        </w:tc>
      </w:tr>
      <w:tr w:rsidR="00B262F0" w14:paraId="3AA5FD92" w14:textId="77777777" w:rsidTr="00B262F0">
        <w:tc>
          <w:tcPr>
            <w:tcW w:w="1882" w:type="dxa"/>
            <w:tcBorders>
              <w:top w:val="nil"/>
              <w:left w:val="nil"/>
              <w:bottom w:val="nil"/>
              <w:right w:val="nil"/>
            </w:tcBorders>
          </w:tcPr>
          <w:p w14:paraId="5F6EB95A" w14:textId="77777777" w:rsidR="00B262F0" w:rsidRDefault="00B262F0" w:rsidP="00B262F0">
            <w:pPr>
              <w:widowControl w:val="0"/>
              <w:autoSpaceDE w:val="0"/>
              <w:autoSpaceDN w:val="0"/>
              <w:adjustRightInd w:val="0"/>
              <w:spacing w:after="0"/>
              <w:rPr>
                <w:sz w:val="20"/>
                <w:szCs w:val="20"/>
              </w:rPr>
            </w:pPr>
            <w:r>
              <w:rPr>
                <w:sz w:val="20"/>
                <w:szCs w:val="20"/>
              </w:rPr>
              <w:t>Total Quantity of Harvest (Kg) - Staples</w:t>
            </w:r>
          </w:p>
        </w:tc>
        <w:tc>
          <w:tcPr>
            <w:tcW w:w="1488" w:type="dxa"/>
            <w:tcBorders>
              <w:top w:val="nil"/>
              <w:left w:val="nil"/>
              <w:bottom w:val="nil"/>
              <w:right w:val="nil"/>
            </w:tcBorders>
          </w:tcPr>
          <w:p w14:paraId="35C98DEF" w14:textId="77777777" w:rsidR="00B262F0" w:rsidRDefault="00B262F0" w:rsidP="00B262F0">
            <w:pPr>
              <w:widowControl w:val="0"/>
              <w:autoSpaceDE w:val="0"/>
              <w:autoSpaceDN w:val="0"/>
              <w:adjustRightInd w:val="0"/>
              <w:spacing w:after="0"/>
              <w:jc w:val="center"/>
              <w:rPr>
                <w:sz w:val="20"/>
                <w:szCs w:val="20"/>
              </w:rPr>
            </w:pPr>
            <w:r>
              <w:rPr>
                <w:sz w:val="20"/>
                <w:szCs w:val="20"/>
              </w:rPr>
              <w:t>60.342***</w:t>
            </w:r>
          </w:p>
        </w:tc>
        <w:tc>
          <w:tcPr>
            <w:tcW w:w="938" w:type="dxa"/>
            <w:tcBorders>
              <w:top w:val="nil"/>
              <w:left w:val="nil"/>
              <w:bottom w:val="nil"/>
              <w:right w:val="nil"/>
            </w:tcBorders>
          </w:tcPr>
          <w:p w14:paraId="1056D44E" w14:textId="77777777" w:rsidR="00B262F0" w:rsidRDefault="00B262F0" w:rsidP="00B262F0">
            <w:pPr>
              <w:widowControl w:val="0"/>
              <w:autoSpaceDE w:val="0"/>
              <w:autoSpaceDN w:val="0"/>
              <w:adjustRightInd w:val="0"/>
              <w:spacing w:after="0"/>
              <w:jc w:val="center"/>
              <w:rPr>
                <w:sz w:val="20"/>
                <w:szCs w:val="20"/>
              </w:rPr>
            </w:pPr>
            <w:r>
              <w:rPr>
                <w:sz w:val="20"/>
                <w:szCs w:val="20"/>
              </w:rPr>
              <w:t>9.614</w:t>
            </w:r>
          </w:p>
        </w:tc>
        <w:tc>
          <w:tcPr>
            <w:tcW w:w="1488" w:type="dxa"/>
            <w:tcBorders>
              <w:top w:val="nil"/>
              <w:left w:val="nil"/>
              <w:bottom w:val="nil"/>
              <w:right w:val="nil"/>
            </w:tcBorders>
          </w:tcPr>
          <w:p w14:paraId="6E1B7CF0" w14:textId="77777777" w:rsidR="00B262F0" w:rsidRDefault="00B262F0" w:rsidP="00B262F0">
            <w:pPr>
              <w:widowControl w:val="0"/>
              <w:autoSpaceDE w:val="0"/>
              <w:autoSpaceDN w:val="0"/>
              <w:adjustRightInd w:val="0"/>
              <w:spacing w:after="0"/>
              <w:jc w:val="center"/>
              <w:rPr>
                <w:sz w:val="20"/>
                <w:szCs w:val="20"/>
              </w:rPr>
            </w:pPr>
            <w:r>
              <w:rPr>
                <w:sz w:val="20"/>
                <w:szCs w:val="20"/>
              </w:rPr>
              <w:t>50.728***</w:t>
            </w:r>
          </w:p>
        </w:tc>
        <w:tc>
          <w:tcPr>
            <w:tcW w:w="1188" w:type="dxa"/>
            <w:tcBorders>
              <w:top w:val="nil"/>
              <w:left w:val="nil"/>
              <w:bottom w:val="nil"/>
              <w:right w:val="nil"/>
            </w:tcBorders>
          </w:tcPr>
          <w:p w14:paraId="2F9503C4" w14:textId="77777777" w:rsidR="00B262F0" w:rsidRDefault="00B262F0" w:rsidP="00B262F0">
            <w:pPr>
              <w:widowControl w:val="0"/>
              <w:autoSpaceDE w:val="0"/>
              <w:autoSpaceDN w:val="0"/>
              <w:adjustRightInd w:val="0"/>
              <w:spacing w:after="0"/>
              <w:jc w:val="center"/>
              <w:rPr>
                <w:sz w:val="20"/>
                <w:szCs w:val="20"/>
              </w:rPr>
            </w:pPr>
            <w:r>
              <w:rPr>
                <w:sz w:val="20"/>
                <w:szCs w:val="20"/>
              </w:rPr>
              <w:t>168.444</w:t>
            </w:r>
          </w:p>
        </w:tc>
        <w:tc>
          <w:tcPr>
            <w:tcW w:w="1188" w:type="dxa"/>
            <w:tcBorders>
              <w:top w:val="nil"/>
              <w:left w:val="nil"/>
              <w:bottom w:val="nil"/>
              <w:right w:val="nil"/>
            </w:tcBorders>
          </w:tcPr>
          <w:p w14:paraId="02BE445B" w14:textId="77777777" w:rsidR="00B262F0" w:rsidRDefault="00B262F0" w:rsidP="00B262F0">
            <w:pPr>
              <w:widowControl w:val="0"/>
              <w:autoSpaceDE w:val="0"/>
              <w:autoSpaceDN w:val="0"/>
              <w:adjustRightInd w:val="0"/>
              <w:spacing w:after="0"/>
              <w:jc w:val="center"/>
              <w:rPr>
                <w:sz w:val="20"/>
                <w:szCs w:val="20"/>
              </w:rPr>
            </w:pPr>
            <w:r>
              <w:rPr>
                <w:sz w:val="20"/>
                <w:szCs w:val="20"/>
              </w:rPr>
              <w:t>260.526</w:t>
            </w:r>
          </w:p>
        </w:tc>
        <w:tc>
          <w:tcPr>
            <w:tcW w:w="1188" w:type="dxa"/>
            <w:tcBorders>
              <w:top w:val="nil"/>
              <w:left w:val="nil"/>
              <w:bottom w:val="nil"/>
              <w:right w:val="nil"/>
            </w:tcBorders>
          </w:tcPr>
          <w:p w14:paraId="58511BD7" w14:textId="77777777" w:rsidR="00B262F0" w:rsidRDefault="00B262F0" w:rsidP="00B262F0">
            <w:pPr>
              <w:widowControl w:val="0"/>
              <w:autoSpaceDE w:val="0"/>
              <w:autoSpaceDN w:val="0"/>
              <w:adjustRightInd w:val="0"/>
              <w:spacing w:after="0"/>
              <w:jc w:val="center"/>
              <w:rPr>
                <w:sz w:val="20"/>
                <w:szCs w:val="20"/>
              </w:rPr>
            </w:pPr>
            <w:r>
              <w:rPr>
                <w:sz w:val="20"/>
                <w:szCs w:val="20"/>
              </w:rPr>
              <w:t>185.605</w:t>
            </w:r>
          </w:p>
        </w:tc>
      </w:tr>
      <w:tr w:rsidR="00B262F0" w14:paraId="30A3DA5B" w14:textId="77777777" w:rsidTr="00B262F0">
        <w:tc>
          <w:tcPr>
            <w:tcW w:w="1882" w:type="dxa"/>
            <w:tcBorders>
              <w:top w:val="nil"/>
              <w:left w:val="nil"/>
              <w:bottom w:val="nil"/>
              <w:right w:val="nil"/>
            </w:tcBorders>
          </w:tcPr>
          <w:p w14:paraId="0CFD9B31" w14:textId="77777777" w:rsidR="00B262F0" w:rsidRDefault="00B262F0" w:rsidP="00B262F0">
            <w:pPr>
              <w:widowControl w:val="0"/>
              <w:autoSpaceDE w:val="0"/>
              <w:autoSpaceDN w:val="0"/>
              <w:adjustRightInd w:val="0"/>
              <w:spacing w:after="0"/>
              <w:rPr>
                <w:sz w:val="20"/>
                <w:szCs w:val="20"/>
              </w:rPr>
            </w:pPr>
          </w:p>
        </w:tc>
        <w:tc>
          <w:tcPr>
            <w:tcW w:w="1488" w:type="dxa"/>
            <w:tcBorders>
              <w:top w:val="nil"/>
              <w:left w:val="nil"/>
              <w:bottom w:val="nil"/>
              <w:right w:val="nil"/>
            </w:tcBorders>
          </w:tcPr>
          <w:p w14:paraId="78374F69" w14:textId="77777777" w:rsidR="00B262F0" w:rsidRDefault="00B262F0" w:rsidP="00B262F0">
            <w:pPr>
              <w:widowControl w:val="0"/>
              <w:autoSpaceDE w:val="0"/>
              <w:autoSpaceDN w:val="0"/>
              <w:adjustRightInd w:val="0"/>
              <w:spacing w:after="0"/>
              <w:jc w:val="center"/>
              <w:rPr>
                <w:sz w:val="20"/>
                <w:szCs w:val="20"/>
              </w:rPr>
            </w:pPr>
            <w:r>
              <w:rPr>
                <w:sz w:val="20"/>
                <w:szCs w:val="20"/>
              </w:rPr>
              <w:t>(4.73)</w:t>
            </w:r>
          </w:p>
        </w:tc>
        <w:tc>
          <w:tcPr>
            <w:tcW w:w="938" w:type="dxa"/>
            <w:tcBorders>
              <w:top w:val="nil"/>
              <w:left w:val="nil"/>
              <w:bottom w:val="nil"/>
              <w:right w:val="nil"/>
            </w:tcBorders>
          </w:tcPr>
          <w:p w14:paraId="7CEE5A37" w14:textId="77777777" w:rsidR="00B262F0" w:rsidRDefault="00B262F0" w:rsidP="00B262F0">
            <w:pPr>
              <w:widowControl w:val="0"/>
              <w:autoSpaceDE w:val="0"/>
              <w:autoSpaceDN w:val="0"/>
              <w:adjustRightInd w:val="0"/>
              <w:spacing w:after="0"/>
              <w:jc w:val="center"/>
              <w:rPr>
                <w:sz w:val="20"/>
                <w:szCs w:val="20"/>
              </w:rPr>
            </w:pPr>
            <w:r>
              <w:rPr>
                <w:sz w:val="20"/>
                <w:szCs w:val="20"/>
              </w:rPr>
              <w:t>(0.71)</w:t>
            </w:r>
          </w:p>
        </w:tc>
        <w:tc>
          <w:tcPr>
            <w:tcW w:w="1488" w:type="dxa"/>
            <w:tcBorders>
              <w:top w:val="nil"/>
              <w:left w:val="nil"/>
              <w:bottom w:val="nil"/>
              <w:right w:val="nil"/>
            </w:tcBorders>
          </w:tcPr>
          <w:p w14:paraId="5F07DF8C" w14:textId="77777777" w:rsidR="00B262F0" w:rsidRDefault="00B262F0" w:rsidP="00B262F0">
            <w:pPr>
              <w:widowControl w:val="0"/>
              <w:autoSpaceDE w:val="0"/>
              <w:autoSpaceDN w:val="0"/>
              <w:adjustRightInd w:val="0"/>
              <w:spacing w:after="0"/>
              <w:jc w:val="center"/>
              <w:rPr>
                <w:sz w:val="20"/>
                <w:szCs w:val="20"/>
              </w:rPr>
            </w:pPr>
            <w:r>
              <w:rPr>
                <w:sz w:val="20"/>
                <w:szCs w:val="20"/>
              </w:rPr>
              <w:t>(3.23)</w:t>
            </w:r>
          </w:p>
        </w:tc>
        <w:tc>
          <w:tcPr>
            <w:tcW w:w="1188" w:type="dxa"/>
            <w:tcBorders>
              <w:top w:val="nil"/>
              <w:left w:val="nil"/>
              <w:bottom w:val="nil"/>
              <w:right w:val="nil"/>
            </w:tcBorders>
          </w:tcPr>
          <w:p w14:paraId="4C17E988" w14:textId="77777777" w:rsidR="00B262F0" w:rsidRDefault="00B262F0" w:rsidP="00B262F0">
            <w:pPr>
              <w:widowControl w:val="0"/>
              <w:autoSpaceDE w:val="0"/>
              <w:autoSpaceDN w:val="0"/>
              <w:adjustRightInd w:val="0"/>
              <w:spacing w:after="0"/>
              <w:jc w:val="center"/>
              <w:rPr>
                <w:sz w:val="20"/>
                <w:szCs w:val="20"/>
              </w:rPr>
            </w:pPr>
          </w:p>
        </w:tc>
        <w:tc>
          <w:tcPr>
            <w:tcW w:w="1188" w:type="dxa"/>
            <w:tcBorders>
              <w:top w:val="nil"/>
              <w:left w:val="nil"/>
              <w:bottom w:val="nil"/>
              <w:right w:val="nil"/>
            </w:tcBorders>
          </w:tcPr>
          <w:p w14:paraId="4C66E0EB" w14:textId="77777777" w:rsidR="00B262F0" w:rsidRDefault="00B262F0" w:rsidP="00B262F0">
            <w:pPr>
              <w:widowControl w:val="0"/>
              <w:autoSpaceDE w:val="0"/>
              <w:autoSpaceDN w:val="0"/>
              <w:adjustRightInd w:val="0"/>
              <w:spacing w:after="0"/>
              <w:jc w:val="center"/>
              <w:rPr>
                <w:sz w:val="20"/>
                <w:szCs w:val="20"/>
              </w:rPr>
            </w:pPr>
          </w:p>
        </w:tc>
        <w:tc>
          <w:tcPr>
            <w:tcW w:w="1188" w:type="dxa"/>
            <w:tcBorders>
              <w:top w:val="nil"/>
              <w:left w:val="nil"/>
              <w:bottom w:val="nil"/>
              <w:right w:val="nil"/>
            </w:tcBorders>
          </w:tcPr>
          <w:p w14:paraId="21CF8166" w14:textId="77777777" w:rsidR="00B262F0" w:rsidRDefault="00B262F0" w:rsidP="00B262F0">
            <w:pPr>
              <w:widowControl w:val="0"/>
              <w:autoSpaceDE w:val="0"/>
              <w:autoSpaceDN w:val="0"/>
              <w:adjustRightInd w:val="0"/>
              <w:spacing w:after="0"/>
              <w:jc w:val="center"/>
              <w:rPr>
                <w:sz w:val="20"/>
                <w:szCs w:val="20"/>
              </w:rPr>
            </w:pPr>
          </w:p>
        </w:tc>
      </w:tr>
      <w:tr w:rsidR="00B262F0" w14:paraId="68E732BB" w14:textId="77777777" w:rsidTr="00B262F0">
        <w:tc>
          <w:tcPr>
            <w:tcW w:w="1882" w:type="dxa"/>
            <w:tcBorders>
              <w:top w:val="nil"/>
              <w:left w:val="nil"/>
              <w:bottom w:val="nil"/>
              <w:right w:val="nil"/>
            </w:tcBorders>
          </w:tcPr>
          <w:p w14:paraId="18FCA6A9" w14:textId="77777777" w:rsidR="00B262F0" w:rsidRDefault="00B262F0" w:rsidP="00B262F0">
            <w:pPr>
              <w:widowControl w:val="0"/>
              <w:autoSpaceDE w:val="0"/>
              <w:autoSpaceDN w:val="0"/>
              <w:adjustRightInd w:val="0"/>
              <w:spacing w:after="0"/>
              <w:rPr>
                <w:sz w:val="20"/>
                <w:szCs w:val="20"/>
              </w:rPr>
            </w:pPr>
            <w:r>
              <w:rPr>
                <w:sz w:val="20"/>
                <w:szCs w:val="20"/>
              </w:rPr>
              <w:t>Total value of harvests (MWK)</w:t>
            </w:r>
          </w:p>
        </w:tc>
        <w:tc>
          <w:tcPr>
            <w:tcW w:w="1488" w:type="dxa"/>
            <w:tcBorders>
              <w:top w:val="nil"/>
              <w:left w:val="nil"/>
              <w:bottom w:val="nil"/>
              <w:right w:val="nil"/>
            </w:tcBorders>
          </w:tcPr>
          <w:p w14:paraId="2F924D74" w14:textId="77777777" w:rsidR="00B262F0" w:rsidRDefault="00B262F0" w:rsidP="00B262F0">
            <w:pPr>
              <w:widowControl w:val="0"/>
              <w:autoSpaceDE w:val="0"/>
              <w:autoSpaceDN w:val="0"/>
              <w:adjustRightInd w:val="0"/>
              <w:spacing w:after="0"/>
              <w:jc w:val="center"/>
              <w:rPr>
                <w:sz w:val="20"/>
                <w:szCs w:val="20"/>
              </w:rPr>
            </w:pPr>
            <w:r>
              <w:rPr>
                <w:sz w:val="20"/>
                <w:szCs w:val="20"/>
              </w:rPr>
              <w:t>12,175.419***</w:t>
            </w:r>
          </w:p>
        </w:tc>
        <w:tc>
          <w:tcPr>
            <w:tcW w:w="938" w:type="dxa"/>
            <w:tcBorders>
              <w:top w:val="nil"/>
              <w:left w:val="nil"/>
              <w:bottom w:val="nil"/>
              <w:right w:val="nil"/>
            </w:tcBorders>
          </w:tcPr>
          <w:p w14:paraId="1AB22D7D" w14:textId="77777777" w:rsidR="00B262F0" w:rsidRDefault="00B262F0" w:rsidP="00B262F0">
            <w:pPr>
              <w:widowControl w:val="0"/>
              <w:autoSpaceDE w:val="0"/>
              <w:autoSpaceDN w:val="0"/>
              <w:adjustRightInd w:val="0"/>
              <w:spacing w:after="0"/>
              <w:jc w:val="center"/>
              <w:rPr>
                <w:sz w:val="20"/>
                <w:szCs w:val="20"/>
              </w:rPr>
            </w:pPr>
            <w:r>
              <w:rPr>
                <w:sz w:val="20"/>
                <w:szCs w:val="20"/>
              </w:rPr>
              <w:t>389.573</w:t>
            </w:r>
          </w:p>
        </w:tc>
        <w:tc>
          <w:tcPr>
            <w:tcW w:w="1488" w:type="dxa"/>
            <w:tcBorders>
              <w:top w:val="nil"/>
              <w:left w:val="nil"/>
              <w:bottom w:val="nil"/>
              <w:right w:val="nil"/>
            </w:tcBorders>
          </w:tcPr>
          <w:p w14:paraId="4087DFCA" w14:textId="77777777" w:rsidR="00B262F0" w:rsidRDefault="00B262F0" w:rsidP="00B262F0">
            <w:pPr>
              <w:widowControl w:val="0"/>
              <w:autoSpaceDE w:val="0"/>
              <w:autoSpaceDN w:val="0"/>
              <w:adjustRightInd w:val="0"/>
              <w:spacing w:after="0"/>
              <w:jc w:val="center"/>
              <w:rPr>
                <w:sz w:val="20"/>
                <w:szCs w:val="20"/>
              </w:rPr>
            </w:pPr>
            <w:r>
              <w:rPr>
                <w:sz w:val="20"/>
                <w:szCs w:val="20"/>
              </w:rPr>
              <w:t>11,785.845***</w:t>
            </w:r>
          </w:p>
        </w:tc>
        <w:tc>
          <w:tcPr>
            <w:tcW w:w="1188" w:type="dxa"/>
            <w:tcBorders>
              <w:top w:val="nil"/>
              <w:left w:val="nil"/>
              <w:bottom w:val="nil"/>
              <w:right w:val="nil"/>
            </w:tcBorders>
          </w:tcPr>
          <w:p w14:paraId="37A117E2" w14:textId="77777777" w:rsidR="00B262F0" w:rsidRDefault="00B262F0" w:rsidP="00B262F0">
            <w:pPr>
              <w:widowControl w:val="0"/>
              <w:autoSpaceDE w:val="0"/>
              <w:autoSpaceDN w:val="0"/>
              <w:adjustRightInd w:val="0"/>
              <w:spacing w:after="0"/>
              <w:jc w:val="center"/>
              <w:rPr>
                <w:sz w:val="20"/>
                <w:szCs w:val="20"/>
              </w:rPr>
            </w:pPr>
            <w:r>
              <w:rPr>
                <w:sz w:val="20"/>
                <w:szCs w:val="20"/>
              </w:rPr>
              <w:t>29,280.146</w:t>
            </w:r>
          </w:p>
        </w:tc>
        <w:tc>
          <w:tcPr>
            <w:tcW w:w="1188" w:type="dxa"/>
            <w:tcBorders>
              <w:top w:val="nil"/>
              <w:left w:val="nil"/>
              <w:bottom w:val="nil"/>
              <w:right w:val="nil"/>
            </w:tcBorders>
          </w:tcPr>
          <w:p w14:paraId="3A1E083A" w14:textId="77777777" w:rsidR="00B262F0" w:rsidRDefault="00B262F0" w:rsidP="00B262F0">
            <w:pPr>
              <w:widowControl w:val="0"/>
              <w:autoSpaceDE w:val="0"/>
              <w:autoSpaceDN w:val="0"/>
              <w:adjustRightInd w:val="0"/>
              <w:spacing w:after="0"/>
              <w:jc w:val="center"/>
              <w:rPr>
                <w:sz w:val="20"/>
                <w:szCs w:val="20"/>
              </w:rPr>
            </w:pPr>
            <w:r>
              <w:rPr>
                <w:sz w:val="20"/>
                <w:szCs w:val="20"/>
              </w:rPr>
              <w:t>48,110.731</w:t>
            </w:r>
          </w:p>
        </w:tc>
        <w:tc>
          <w:tcPr>
            <w:tcW w:w="1188" w:type="dxa"/>
            <w:tcBorders>
              <w:top w:val="nil"/>
              <w:left w:val="nil"/>
              <w:bottom w:val="nil"/>
              <w:right w:val="nil"/>
            </w:tcBorders>
          </w:tcPr>
          <w:p w14:paraId="2D2E6BB8" w14:textId="77777777" w:rsidR="00B262F0" w:rsidRDefault="00B262F0" w:rsidP="00B262F0">
            <w:pPr>
              <w:widowControl w:val="0"/>
              <w:autoSpaceDE w:val="0"/>
              <w:autoSpaceDN w:val="0"/>
              <w:adjustRightInd w:val="0"/>
              <w:spacing w:after="0"/>
              <w:jc w:val="center"/>
              <w:rPr>
                <w:sz w:val="20"/>
                <w:szCs w:val="20"/>
              </w:rPr>
            </w:pPr>
            <w:r>
              <w:rPr>
                <w:sz w:val="20"/>
                <w:szCs w:val="20"/>
              </w:rPr>
              <w:t>32,080.420</w:t>
            </w:r>
          </w:p>
        </w:tc>
      </w:tr>
      <w:tr w:rsidR="00B262F0" w14:paraId="4DA384B2" w14:textId="77777777" w:rsidTr="00B262F0">
        <w:tc>
          <w:tcPr>
            <w:tcW w:w="1882" w:type="dxa"/>
            <w:tcBorders>
              <w:top w:val="nil"/>
              <w:left w:val="nil"/>
              <w:bottom w:val="nil"/>
              <w:right w:val="nil"/>
            </w:tcBorders>
          </w:tcPr>
          <w:p w14:paraId="08921551" w14:textId="77777777" w:rsidR="00B262F0" w:rsidRDefault="00B262F0" w:rsidP="00B262F0">
            <w:pPr>
              <w:widowControl w:val="0"/>
              <w:autoSpaceDE w:val="0"/>
              <w:autoSpaceDN w:val="0"/>
              <w:adjustRightInd w:val="0"/>
              <w:spacing w:after="0"/>
              <w:rPr>
                <w:sz w:val="20"/>
                <w:szCs w:val="20"/>
              </w:rPr>
            </w:pPr>
          </w:p>
        </w:tc>
        <w:tc>
          <w:tcPr>
            <w:tcW w:w="1488" w:type="dxa"/>
            <w:tcBorders>
              <w:top w:val="nil"/>
              <w:left w:val="nil"/>
              <w:bottom w:val="nil"/>
              <w:right w:val="nil"/>
            </w:tcBorders>
          </w:tcPr>
          <w:p w14:paraId="67486EAF" w14:textId="77777777" w:rsidR="00B262F0" w:rsidRDefault="00B262F0" w:rsidP="00B262F0">
            <w:pPr>
              <w:widowControl w:val="0"/>
              <w:autoSpaceDE w:val="0"/>
              <w:autoSpaceDN w:val="0"/>
              <w:adjustRightInd w:val="0"/>
              <w:spacing w:after="0"/>
              <w:jc w:val="center"/>
              <w:rPr>
                <w:sz w:val="20"/>
                <w:szCs w:val="20"/>
              </w:rPr>
            </w:pPr>
            <w:r>
              <w:rPr>
                <w:sz w:val="20"/>
                <w:szCs w:val="20"/>
              </w:rPr>
              <w:t>(3.80)</w:t>
            </w:r>
          </w:p>
        </w:tc>
        <w:tc>
          <w:tcPr>
            <w:tcW w:w="938" w:type="dxa"/>
            <w:tcBorders>
              <w:top w:val="nil"/>
              <w:left w:val="nil"/>
              <w:bottom w:val="nil"/>
              <w:right w:val="nil"/>
            </w:tcBorders>
          </w:tcPr>
          <w:p w14:paraId="60CB1A7F" w14:textId="77777777" w:rsidR="00B262F0" w:rsidRDefault="00B262F0" w:rsidP="00B262F0">
            <w:pPr>
              <w:widowControl w:val="0"/>
              <w:autoSpaceDE w:val="0"/>
              <w:autoSpaceDN w:val="0"/>
              <w:adjustRightInd w:val="0"/>
              <w:spacing w:after="0"/>
              <w:jc w:val="center"/>
              <w:rPr>
                <w:sz w:val="20"/>
                <w:szCs w:val="20"/>
              </w:rPr>
            </w:pPr>
            <w:r>
              <w:rPr>
                <w:sz w:val="20"/>
                <w:szCs w:val="20"/>
              </w:rPr>
              <w:t>(0.12)</w:t>
            </w:r>
          </w:p>
        </w:tc>
        <w:tc>
          <w:tcPr>
            <w:tcW w:w="1488" w:type="dxa"/>
            <w:tcBorders>
              <w:top w:val="nil"/>
              <w:left w:val="nil"/>
              <w:bottom w:val="nil"/>
              <w:right w:val="nil"/>
            </w:tcBorders>
          </w:tcPr>
          <w:p w14:paraId="6AC45BB1" w14:textId="77777777" w:rsidR="00B262F0" w:rsidRDefault="00B262F0" w:rsidP="00B262F0">
            <w:pPr>
              <w:widowControl w:val="0"/>
              <w:autoSpaceDE w:val="0"/>
              <w:autoSpaceDN w:val="0"/>
              <w:adjustRightInd w:val="0"/>
              <w:spacing w:after="0"/>
              <w:jc w:val="center"/>
              <w:rPr>
                <w:sz w:val="20"/>
                <w:szCs w:val="20"/>
              </w:rPr>
            </w:pPr>
            <w:r>
              <w:rPr>
                <w:sz w:val="20"/>
                <w:szCs w:val="20"/>
              </w:rPr>
              <w:t>(3.86)</w:t>
            </w:r>
          </w:p>
        </w:tc>
        <w:tc>
          <w:tcPr>
            <w:tcW w:w="1188" w:type="dxa"/>
            <w:tcBorders>
              <w:top w:val="nil"/>
              <w:left w:val="nil"/>
              <w:bottom w:val="nil"/>
              <w:right w:val="nil"/>
            </w:tcBorders>
          </w:tcPr>
          <w:p w14:paraId="09FE822D" w14:textId="77777777" w:rsidR="00B262F0" w:rsidRDefault="00B262F0" w:rsidP="00B262F0">
            <w:pPr>
              <w:widowControl w:val="0"/>
              <w:autoSpaceDE w:val="0"/>
              <w:autoSpaceDN w:val="0"/>
              <w:adjustRightInd w:val="0"/>
              <w:spacing w:after="0"/>
              <w:jc w:val="center"/>
              <w:rPr>
                <w:sz w:val="20"/>
                <w:szCs w:val="20"/>
              </w:rPr>
            </w:pPr>
          </w:p>
        </w:tc>
        <w:tc>
          <w:tcPr>
            <w:tcW w:w="1188" w:type="dxa"/>
            <w:tcBorders>
              <w:top w:val="nil"/>
              <w:left w:val="nil"/>
              <w:bottom w:val="nil"/>
              <w:right w:val="nil"/>
            </w:tcBorders>
          </w:tcPr>
          <w:p w14:paraId="03D4A8FB" w14:textId="77777777" w:rsidR="00B262F0" w:rsidRDefault="00B262F0" w:rsidP="00B262F0">
            <w:pPr>
              <w:widowControl w:val="0"/>
              <w:autoSpaceDE w:val="0"/>
              <w:autoSpaceDN w:val="0"/>
              <w:adjustRightInd w:val="0"/>
              <w:spacing w:after="0"/>
              <w:jc w:val="center"/>
              <w:rPr>
                <w:sz w:val="20"/>
                <w:szCs w:val="20"/>
              </w:rPr>
            </w:pPr>
          </w:p>
        </w:tc>
        <w:tc>
          <w:tcPr>
            <w:tcW w:w="1188" w:type="dxa"/>
            <w:tcBorders>
              <w:top w:val="nil"/>
              <w:left w:val="nil"/>
              <w:bottom w:val="nil"/>
              <w:right w:val="nil"/>
            </w:tcBorders>
          </w:tcPr>
          <w:p w14:paraId="1063543E" w14:textId="77777777" w:rsidR="00B262F0" w:rsidRDefault="00B262F0" w:rsidP="00B262F0">
            <w:pPr>
              <w:widowControl w:val="0"/>
              <w:autoSpaceDE w:val="0"/>
              <w:autoSpaceDN w:val="0"/>
              <w:adjustRightInd w:val="0"/>
              <w:spacing w:after="0"/>
              <w:jc w:val="center"/>
              <w:rPr>
                <w:sz w:val="20"/>
                <w:szCs w:val="20"/>
              </w:rPr>
            </w:pPr>
          </w:p>
        </w:tc>
      </w:tr>
      <w:tr w:rsidR="00B262F0" w14:paraId="396A6F49" w14:textId="77777777" w:rsidTr="00B262F0">
        <w:tc>
          <w:tcPr>
            <w:tcW w:w="1882" w:type="dxa"/>
            <w:tcBorders>
              <w:top w:val="nil"/>
              <w:left w:val="nil"/>
              <w:bottom w:val="nil"/>
              <w:right w:val="nil"/>
            </w:tcBorders>
          </w:tcPr>
          <w:p w14:paraId="15268705" w14:textId="77777777" w:rsidR="00B262F0" w:rsidRDefault="00B262F0" w:rsidP="00B262F0">
            <w:pPr>
              <w:widowControl w:val="0"/>
              <w:autoSpaceDE w:val="0"/>
              <w:autoSpaceDN w:val="0"/>
              <w:adjustRightInd w:val="0"/>
              <w:spacing w:after="0"/>
              <w:rPr>
                <w:sz w:val="20"/>
                <w:szCs w:val="20"/>
              </w:rPr>
            </w:pPr>
            <w:r>
              <w:rPr>
                <w:sz w:val="20"/>
                <w:szCs w:val="20"/>
              </w:rPr>
              <w:t>Total value of harvests (MWK) - Staples</w:t>
            </w:r>
          </w:p>
        </w:tc>
        <w:tc>
          <w:tcPr>
            <w:tcW w:w="1488" w:type="dxa"/>
            <w:tcBorders>
              <w:top w:val="nil"/>
              <w:left w:val="nil"/>
              <w:bottom w:val="nil"/>
              <w:right w:val="nil"/>
            </w:tcBorders>
          </w:tcPr>
          <w:p w14:paraId="021682F1" w14:textId="77777777" w:rsidR="00B262F0" w:rsidRDefault="00B262F0" w:rsidP="00B262F0">
            <w:pPr>
              <w:widowControl w:val="0"/>
              <w:autoSpaceDE w:val="0"/>
              <w:autoSpaceDN w:val="0"/>
              <w:adjustRightInd w:val="0"/>
              <w:spacing w:after="0"/>
              <w:jc w:val="center"/>
              <w:rPr>
                <w:sz w:val="20"/>
                <w:szCs w:val="20"/>
              </w:rPr>
            </w:pPr>
            <w:r>
              <w:rPr>
                <w:sz w:val="20"/>
                <w:szCs w:val="20"/>
              </w:rPr>
              <w:t>11,201.987***</w:t>
            </w:r>
          </w:p>
        </w:tc>
        <w:tc>
          <w:tcPr>
            <w:tcW w:w="938" w:type="dxa"/>
            <w:tcBorders>
              <w:top w:val="nil"/>
              <w:left w:val="nil"/>
              <w:bottom w:val="nil"/>
              <w:right w:val="nil"/>
            </w:tcBorders>
          </w:tcPr>
          <w:p w14:paraId="34AA0CE7" w14:textId="77777777" w:rsidR="00B262F0" w:rsidRDefault="00B262F0" w:rsidP="00B262F0">
            <w:pPr>
              <w:widowControl w:val="0"/>
              <w:autoSpaceDE w:val="0"/>
              <w:autoSpaceDN w:val="0"/>
              <w:adjustRightInd w:val="0"/>
              <w:spacing w:after="0"/>
              <w:jc w:val="center"/>
              <w:rPr>
                <w:sz w:val="20"/>
                <w:szCs w:val="20"/>
              </w:rPr>
            </w:pPr>
            <w:r>
              <w:rPr>
                <w:sz w:val="20"/>
                <w:szCs w:val="20"/>
              </w:rPr>
              <w:t>101.776</w:t>
            </w:r>
          </w:p>
        </w:tc>
        <w:tc>
          <w:tcPr>
            <w:tcW w:w="1488" w:type="dxa"/>
            <w:tcBorders>
              <w:top w:val="nil"/>
              <w:left w:val="nil"/>
              <w:bottom w:val="nil"/>
              <w:right w:val="nil"/>
            </w:tcBorders>
          </w:tcPr>
          <w:p w14:paraId="7ABDB9FB" w14:textId="77777777" w:rsidR="00B262F0" w:rsidRDefault="00B262F0" w:rsidP="00B262F0">
            <w:pPr>
              <w:widowControl w:val="0"/>
              <w:autoSpaceDE w:val="0"/>
              <w:autoSpaceDN w:val="0"/>
              <w:adjustRightInd w:val="0"/>
              <w:spacing w:after="0"/>
              <w:jc w:val="center"/>
              <w:rPr>
                <w:sz w:val="20"/>
                <w:szCs w:val="20"/>
              </w:rPr>
            </w:pPr>
            <w:r>
              <w:rPr>
                <w:sz w:val="20"/>
                <w:szCs w:val="20"/>
              </w:rPr>
              <w:t>11,100.212***</w:t>
            </w:r>
          </w:p>
        </w:tc>
        <w:tc>
          <w:tcPr>
            <w:tcW w:w="1188" w:type="dxa"/>
            <w:tcBorders>
              <w:top w:val="nil"/>
              <w:left w:val="nil"/>
              <w:bottom w:val="nil"/>
              <w:right w:val="nil"/>
            </w:tcBorders>
          </w:tcPr>
          <w:p w14:paraId="5B94CEA3" w14:textId="77777777" w:rsidR="00B262F0" w:rsidRDefault="00B262F0" w:rsidP="00B262F0">
            <w:pPr>
              <w:widowControl w:val="0"/>
              <w:autoSpaceDE w:val="0"/>
              <w:autoSpaceDN w:val="0"/>
              <w:adjustRightInd w:val="0"/>
              <w:spacing w:after="0"/>
              <w:jc w:val="center"/>
              <w:rPr>
                <w:sz w:val="20"/>
                <w:szCs w:val="20"/>
              </w:rPr>
            </w:pPr>
            <w:r>
              <w:rPr>
                <w:sz w:val="20"/>
                <w:szCs w:val="20"/>
              </w:rPr>
              <w:t>27,965.477</w:t>
            </w:r>
          </w:p>
        </w:tc>
        <w:tc>
          <w:tcPr>
            <w:tcW w:w="1188" w:type="dxa"/>
            <w:tcBorders>
              <w:top w:val="nil"/>
              <w:left w:val="nil"/>
              <w:bottom w:val="nil"/>
              <w:right w:val="nil"/>
            </w:tcBorders>
          </w:tcPr>
          <w:p w14:paraId="76C8382D" w14:textId="77777777" w:rsidR="00B262F0" w:rsidRDefault="00B262F0" w:rsidP="00B262F0">
            <w:pPr>
              <w:widowControl w:val="0"/>
              <w:autoSpaceDE w:val="0"/>
              <w:autoSpaceDN w:val="0"/>
              <w:adjustRightInd w:val="0"/>
              <w:spacing w:after="0"/>
              <w:jc w:val="center"/>
              <w:rPr>
                <w:sz w:val="20"/>
                <w:szCs w:val="20"/>
              </w:rPr>
            </w:pPr>
            <w:r>
              <w:rPr>
                <w:sz w:val="20"/>
                <w:szCs w:val="20"/>
              </w:rPr>
              <w:t>45,379.394</w:t>
            </w:r>
          </w:p>
        </w:tc>
        <w:tc>
          <w:tcPr>
            <w:tcW w:w="1188" w:type="dxa"/>
            <w:tcBorders>
              <w:top w:val="nil"/>
              <w:left w:val="nil"/>
              <w:bottom w:val="nil"/>
              <w:right w:val="nil"/>
            </w:tcBorders>
          </w:tcPr>
          <w:p w14:paraId="7A2004F0" w14:textId="77777777" w:rsidR="00B262F0" w:rsidRDefault="00B262F0" w:rsidP="00B262F0">
            <w:pPr>
              <w:widowControl w:val="0"/>
              <w:autoSpaceDE w:val="0"/>
              <w:autoSpaceDN w:val="0"/>
              <w:adjustRightInd w:val="0"/>
              <w:spacing w:after="0"/>
              <w:jc w:val="center"/>
              <w:rPr>
                <w:sz w:val="20"/>
                <w:szCs w:val="20"/>
              </w:rPr>
            </w:pPr>
            <w:r>
              <w:rPr>
                <w:sz w:val="20"/>
                <w:szCs w:val="20"/>
              </w:rPr>
              <w:t>31,078.746</w:t>
            </w:r>
          </w:p>
        </w:tc>
      </w:tr>
      <w:tr w:rsidR="00B262F0" w14:paraId="0AE7E03F" w14:textId="77777777" w:rsidTr="00B262F0">
        <w:tc>
          <w:tcPr>
            <w:tcW w:w="1882" w:type="dxa"/>
            <w:tcBorders>
              <w:top w:val="nil"/>
              <w:left w:val="nil"/>
              <w:bottom w:val="nil"/>
              <w:right w:val="nil"/>
            </w:tcBorders>
          </w:tcPr>
          <w:p w14:paraId="433C265A" w14:textId="77777777" w:rsidR="00B262F0" w:rsidRDefault="00B262F0" w:rsidP="00B262F0">
            <w:pPr>
              <w:widowControl w:val="0"/>
              <w:autoSpaceDE w:val="0"/>
              <w:autoSpaceDN w:val="0"/>
              <w:adjustRightInd w:val="0"/>
              <w:spacing w:after="0"/>
              <w:rPr>
                <w:sz w:val="20"/>
                <w:szCs w:val="20"/>
              </w:rPr>
            </w:pPr>
          </w:p>
        </w:tc>
        <w:tc>
          <w:tcPr>
            <w:tcW w:w="1488" w:type="dxa"/>
            <w:tcBorders>
              <w:top w:val="nil"/>
              <w:left w:val="nil"/>
              <w:bottom w:val="nil"/>
              <w:right w:val="nil"/>
            </w:tcBorders>
          </w:tcPr>
          <w:p w14:paraId="75981492" w14:textId="77777777" w:rsidR="00B262F0" w:rsidRDefault="00B262F0" w:rsidP="00B262F0">
            <w:pPr>
              <w:widowControl w:val="0"/>
              <w:autoSpaceDE w:val="0"/>
              <w:autoSpaceDN w:val="0"/>
              <w:adjustRightInd w:val="0"/>
              <w:spacing w:after="0"/>
              <w:jc w:val="center"/>
              <w:rPr>
                <w:sz w:val="20"/>
                <w:szCs w:val="20"/>
              </w:rPr>
            </w:pPr>
            <w:r>
              <w:rPr>
                <w:sz w:val="20"/>
                <w:szCs w:val="20"/>
              </w:rPr>
              <w:t>(3.71)</w:t>
            </w:r>
          </w:p>
        </w:tc>
        <w:tc>
          <w:tcPr>
            <w:tcW w:w="938" w:type="dxa"/>
            <w:tcBorders>
              <w:top w:val="nil"/>
              <w:left w:val="nil"/>
              <w:bottom w:val="nil"/>
              <w:right w:val="nil"/>
            </w:tcBorders>
          </w:tcPr>
          <w:p w14:paraId="665A28FC" w14:textId="77777777" w:rsidR="00B262F0" w:rsidRDefault="00B262F0" w:rsidP="00B262F0">
            <w:pPr>
              <w:widowControl w:val="0"/>
              <w:autoSpaceDE w:val="0"/>
              <w:autoSpaceDN w:val="0"/>
              <w:adjustRightInd w:val="0"/>
              <w:spacing w:after="0"/>
              <w:jc w:val="center"/>
              <w:rPr>
                <w:sz w:val="20"/>
                <w:szCs w:val="20"/>
              </w:rPr>
            </w:pPr>
            <w:r>
              <w:rPr>
                <w:sz w:val="20"/>
                <w:szCs w:val="20"/>
              </w:rPr>
              <w:t>(0.03)</w:t>
            </w:r>
          </w:p>
        </w:tc>
        <w:tc>
          <w:tcPr>
            <w:tcW w:w="1488" w:type="dxa"/>
            <w:tcBorders>
              <w:top w:val="nil"/>
              <w:left w:val="nil"/>
              <w:bottom w:val="nil"/>
              <w:right w:val="nil"/>
            </w:tcBorders>
          </w:tcPr>
          <w:p w14:paraId="2BE346CE" w14:textId="77777777" w:rsidR="00B262F0" w:rsidRDefault="00B262F0" w:rsidP="00B262F0">
            <w:pPr>
              <w:widowControl w:val="0"/>
              <w:autoSpaceDE w:val="0"/>
              <w:autoSpaceDN w:val="0"/>
              <w:adjustRightInd w:val="0"/>
              <w:spacing w:after="0"/>
              <w:jc w:val="center"/>
              <w:rPr>
                <w:sz w:val="20"/>
                <w:szCs w:val="20"/>
              </w:rPr>
            </w:pPr>
            <w:r>
              <w:rPr>
                <w:sz w:val="20"/>
                <w:szCs w:val="20"/>
              </w:rPr>
              <w:t>(3.64)</w:t>
            </w:r>
          </w:p>
        </w:tc>
        <w:tc>
          <w:tcPr>
            <w:tcW w:w="1188" w:type="dxa"/>
            <w:tcBorders>
              <w:top w:val="nil"/>
              <w:left w:val="nil"/>
              <w:bottom w:val="nil"/>
              <w:right w:val="nil"/>
            </w:tcBorders>
          </w:tcPr>
          <w:p w14:paraId="49201EF5" w14:textId="77777777" w:rsidR="00B262F0" w:rsidRDefault="00B262F0" w:rsidP="00B262F0">
            <w:pPr>
              <w:widowControl w:val="0"/>
              <w:autoSpaceDE w:val="0"/>
              <w:autoSpaceDN w:val="0"/>
              <w:adjustRightInd w:val="0"/>
              <w:spacing w:after="0"/>
              <w:jc w:val="center"/>
              <w:rPr>
                <w:sz w:val="20"/>
                <w:szCs w:val="20"/>
              </w:rPr>
            </w:pPr>
          </w:p>
        </w:tc>
        <w:tc>
          <w:tcPr>
            <w:tcW w:w="1188" w:type="dxa"/>
            <w:tcBorders>
              <w:top w:val="nil"/>
              <w:left w:val="nil"/>
              <w:bottom w:val="nil"/>
              <w:right w:val="nil"/>
            </w:tcBorders>
          </w:tcPr>
          <w:p w14:paraId="705079D6" w14:textId="77777777" w:rsidR="00B262F0" w:rsidRDefault="00B262F0" w:rsidP="00B262F0">
            <w:pPr>
              <w:widowControl w:val="0"/>
              <w:autoSpaceDE w:val="0"/>
              <w:autoSpaceDN w:val="0"/>
              <w:adjustRightInd w:val="0"/>
              <w:spacing w:after="0"/>
              <w:jc w:val="center"/>
              <w:rPr>
                <w:sz w:val="20"/>
                <w:szCs w:val="20"/>
              </w:rPr>
            </w:pPr>
          </w:p>
        </w:tc>
        <w:tc>
          <w:tcPr>
            <w:tcW w:w="1188" w:type="dxa"/>
            <w:tcBorders>
              <w:top w:val="nil"/>
              <w:left w:val="nil"/>
              <w:bottom w:val="nil"/>
              <w:right w:val="nil"/>
            </w:tcBorders>
          </w:tcPr>
          <w:p w14:paraId="5A5F08F7" w14:textId="77777777" w:rsidR="00B262F0" w:rsidRDefault="00B262F0" w:rsidP="00B262F0">
            <w:pPr>
              <w:widowControl w:val="0"/>
              <w:autoSpaceDE w:val="0"/>
              <w:autoSpaceDN w:val="0"/>
              <w:adjustRightInd w:val="0"/>
              <w:spacing w:after="0"/>
              <w:jc w:val="center"/>
              <w:rPr>
                <w:sz w:val="20"/>
                <w:szCs w:val="20"/>
              </w:rPr>
            </w:pPr>
          </w:p>
        </w:tc>
      </w:tr>
      <w:tr w:rsidR="00B262F0" w14:paraId="5FD9082D" w14:textId="77777777" w:rsidTr="00B262F0">
        <w:tc>
          <w:tcPr>
            <w:tcW w:w="1882" w:type="dxa"/>
            <w:tcBorders>
              <w:top w:val="nil"/>
              <w:left w:val="nil"/>
              <w:bottom w:val="nil"/>
              <w:right w:val="nil"/>
            </w:tcBorders>
          </w:tcPr>
          <w:p w14:paraId="7C9295AB" w14:textId="77777777" w:rsidR="00B262F0" w:rsidRDefault="00B262F0" w:rsidP="00B262F0">
            <w:pPr>
              <w:widowControl w:val="0"/>
              <w:autoSpaceDE w:val="0"/>
              <w:autoSpaceDN w:val="0"/>
              <w:adjustRightInd w:val="0"/>
              <w:spacing w:after="0"/>
              <w:rPr>
                <w:sz w:val="20"/>
                <w:szCs w:val="20"/>
              </w:rPr>
            </w:pPr>
            <w:r>
              <w:rPr>
                <w:sz w:val="20"/>
                <w:szCs w:val="20"/>
              </w:rPr>
              <w:t>Any crop sales</w:t>
            </w:r>
          </w:p>
        </w:tc>
        <w:tc>
          <w:tcPr>
            <w:tcW w:w="1488" w:type="dxa"/>
            <w:tcBorders>
              <w:top w:val="nil"/>
              <w:left w:val="nil"/>
              <w:bottom w:val="nil"/>
              <w:right w:val="nil"/>
            </w:tcBorders>
          </w:tcPr>
          <w:p w14:paraId="1E84B796" w14:textId="77777777" w:rsidR="00B262F0" w:rsidRDefault="00B262F0" w:rsidP="00B262F0">
            <w:pPr>
              <w:widowControl w:val="0"/>
              <w:autoSpaceDE w:val="0"/>
              <w:autoSpaceDN w:val="0"/>
              <w:adjustRightInd w:val="0"/>
              <w:spacing w:after="0"/>
              <w:jc w:val="center"/>
              <w:rPr>
                <w:sz w:val="20"/>
                <w:szCs w:val="20"/>
              </w:rPr>
            </w:pPr>
            <w:r>
              <w:rPr>
                <w:sz w:val="20"/>
                <w:szCs w:val="20"/>
              </w:rPr>
              <w:t>0.051</w:t>
            </w:r>
          </w:p>
        </w:tc>
        <w:tc>
          <w:tcPr>
            <w:tcW w:w="938" w:type="dxa"/>
            <w:tcBorders>
              <w:top w:val="nil"/>
              <w:left w:val="nil"/>
              <w:bottom w:val="nil"/>
              <w:right w:val="nil"/>
            </w:tcBorders>
          </w:tcPr>
          <w:p w14:paraId="6483AFB6" w14:textId="77777777" w:rsidR="00B262F0" w:rsidRDefault="00B262F0" w:rsidP="00B262F0">
            <w:pPr>
              <w:widowControl w:val="0"/>
              <w:autoSpaceDE w:val="0"/>
              <w:autoSpaceDN w:val="0"/>
              <w:adjustRightInd w:val="0"/>
              <w:spacing w:after="0"/>
              <w:jc w:val="center"/>
              <w:rPr>
                <w:sz w:val="20"/>
                <w:szCs w:val="20"/>
              </w:rPr>
            </w:pPr>
            <w:r>
              <w:rPr>
                <w:sz w:val="20"/>
                <w:szCs w:val="20"/>
              </w:rPr>
              <w:t>0.061</w:t>
            </w:r>
          </w:p>
        </w:tc>
        <w:tc>
          <w:tcPr>
            <w:tcW w:w="1488" w:type="dxa"/>
            <w:tcBorders>
              <w:top w:val="nil"/>
              <w:left w:val="nil"/>
              <w:bottom w:val="nil"/>
              <w:right w:val="nil"/>
            </w:tcBorders>
          </w:tcPr>
          <w:p w14:paraId="2AF8B821" w14:textId="77777777" w:rsidR="00B262F0" w:rsidRDefault="00B262F0" w:rsidP="00B262F0">
            <w:pPr>
              <w:widowControl w:val="0"/>
              <w:autoSpaceDE w:val="0"/>
              <w:autoSpaceDN w:val="0"/>
              <w:adjustRightInd w:val="0"/>
              <w:spacing w:after="0"/>
              <w:jc w:val="center"/>
              <w:rPr>
                <w:sz w:val="20"/>
                <w:szCs w:val="20"/>
              </w:rPr>
            </w:pPr>
            <w:r>
              <w:rPr>
                <w:sz w:val="20"/>
                <w:szCs w:val="20"/>
              </w:rPr>
              <w:t>-0.010</w:t>
            </w:r>
          </w:p>
        </w:tc>
        <w:tc>
          <w:tcPr>
            <w:tcW w:w="1188" w:type="dxa"/>
            <w:tcBorders>
              <w:top w:val="nil"/>
              <w:left w:val="nil"/>
              <w:bottom w:val="nil"/>
              <w:right w:val="nil"/>
            </w:tcBorders>
          </w:tcPr>
          <w:p w14:paraId="22BC89C1" w14:textId="77777777" w:rsidR="00B262F0" w:rsidRDefault="00B262F0" w:rsidP="00B262F0">
            <w:pPr>
              <w:widowControl w:val="0"/>
              <w:autoSpaceDE w:val="0"/>
              <w:autoSpaceDN w:val="0"/>
              <w:adjustRightInd w:val="0"/>
              <w:spacing w:after="0"/>
              <w:jc w:val="center"/>
              <w:rPr>
                <w:sz w:val="20"/>
                <w:szCs w:val="20"/>
              </w:rPr>
            </w:pPr>
            <w:r>
              <w:rPr>
                <w:sz w:val="20"/>
                <w:szCs w:val="20"/>
              </w:rPr>
              <w:t>0.197</w:t>
            </w:r>
          </w:p>
        </w:tc>
        <w:tc>
          <w:tcPr>
            <w:tcW w:w="1188" w:type="dxa"/>
            <w:tcBorders>
              <w:top w:val="nil"/>
              <w:left w:val="nil"/>
              <w:bottom w:val="nil"/>
              <w:right w:val="nil"/>
            </w:tcBorders>
          </w:tcPr>
          <w:p w14:paraId="35FD7AB2" w14:textId="77777777" w:rsidR="00B262F0" w:rsidRDefault="00B262F0" w:rsidP="00B262F0">
            <w:pPr>
              <w:widowControl w:val="0"/>
              <w:autoSpaceDE w:val="0"/>
              <w:autoSpaceDN w:val="0"/>
              <w:adjustRightInd w:val="0"/>
              <w:spacing w:after="0"/>
              <w:jc w:val="center"/>
              <w:rPr>
                <w:sz w:val="20"/>
                <w:szCs w:val="20"/>
              </w:rPr>
            </w:pPr>
            <w:r>
              <w:rPr>
                <w:sz w:val="20"/>
                <w:szCs w:val="20"/>
              </w:rPr>
              <w:t>0.288</w:t>
            </w:r>
          </w:p>
        </w:tc>
        <w:tc>
          <w:tcPr>
            <w:tcW w:w="1188" w:type="dxa"/>
            <w:tcBorders>
              <w:top w:val="nil"/>
              <w:left w:val="nil"/>
              <w:bottom w:val="nil"/>
              <w:right w:val="nil"/>
            </w:tcBorders>
          </w:tcPr>
          <w:p w14:paraId="5858C060" w14:textId="77777777" w:rsidR="00B262F0" w:rsidRDefault="00B262F0" w:rsidP="00B262F0">
            <w:pPr>
              <w:widowControl w:val="0"/>
              <w:autoSpaceDE w:val="0"/>
              <w:autoSpaceDN w:val="0"/>
              <w:adjustRightInd w:val="0"/>
              <w:spacing w:after="0"/>
              <w:jc w:val="center"/>
              <w:rPr>
                <w:sz w:val="20"/>
                <w:szCs w:val="20"/>
              </w:rPr>
            </w:pPr>
            <w:r>
              <w:rPr>
                <w:sz w:val="20"/>
                <w:szCs w:val="20"/>
              </w:rPr>
              <w:t>0.209</w:t>
            </w:r>
          </w:p>
        </w:tc>
      </w:tr>
      <w:tr w:rsidR="00B262F0" w14:paraId="5EE63252" w14:textId="77777777" w:rsidTr="00B262F0">
        <w:tc>
          <w:tcPr>
            <w:tcW w:w="1882" w:type="dxa"/>
            <w:tcBorders>
              <w:top w:val="nil"/>
              <w:left w:val="nil"/>
              <w:bottom w:val="nil"/>
              <w:right w:val="nil"/>
            </w:tcBorders>
          </w:tcPr>
          <w:p w14:paraId="241B965E" w14:textId="77777777" w:rsidR="00B262F0" w:rsidRDefault="00B262F0" w:rsidP="00B262F0">
            <w:pPr>
              <w:widowControl w:val="0"/>
              <w:autoSpaceDE w:val="0"/>
              <w:autoSpaceDN w:val="0"/>
              <w:adjustRightInd w:val="0"/>
              <w:spacing w:after="0"/>
              <w:rPr>
                <w:sz w:val="20"/>
                <w:szCs w:val="20"/>
              </w:rPr>
            </w:pPr>
          </w:p>
        </w:tc>
        <w:tc>
          <w:tcPr>
            <w:tcW w:w="1488" w:type="dxa"/>
            <w:tcBorders>
              <w:top w:val="nil"/>
              <w:left w:val="nil"/>
              <w:bottom w:val="nil"/>
              <w:right w:val="nil"/>
            </w:tcBorders>
          </w:tcPr>
          <w:p w14:paraId="51645CD4" w14:textId="77777777" w:rsidR="00B262F0" w:rsidRDefault="00B262F0" w:rsidP="00B262F0">
            <w:pPr>
              <w:widowControl w:val="0"/>
              <w:autoSpaceDE w:val="0"/>
              <w:autoSpaceDN w:val="0"/>
              <w:adjustRightInd w:val="0"/>
              <w:spacing w:after="0"/>
              <w:jc w:val="center"/>
              <w:rPr>
                <w:sz w:val="20"/>
                <w:szCs w:val="20"/>
              </w:rPr>
            </w:pPr>
            <w:r>
              <w:rPr>
                <w:sz w:val="20"/>
                <w:szCs w:val="20"/>
              </w:rPr>
              <w:t>(1.46)</w:t>
            </w:r>
          </w:p>
        </w:tc>
        <w:tc>
          <w:tcPr>
            <w:tcW w:w="938" w:type="dxa"/>
            <w:tcBorders>
              <w:top w:val="nil"/>
              <w:left w:val="nil"/>
              <w:bottom w:val="nil"/>
              <w:right w:val="nil"/>
            </w:tcBorders>
          </w:tcPr>
          <w:p w14:paraId="124A1233" w14:textId="77777777" w:rsidR="00B262F0" w:rsidRDefault="00B262F0" w:rsidP="00B262F0">
            <w:pPr>
              <w:widowControl w:val="0"/>
              <w:autoSpaceDE w:val="0"/>
              <w:autoSpaceDN w:val="0"/>
              <w:adjustRightInd w:val="0"/>
              <w:spacing w:after="0"/>
              <w:jc w:val="center"/>
              <w:rPr>
                <w:sz w:val="20"/>
                <w:szCs w:val="20"/>
              </w:rPr>
            </w:pPr>
            <w:r>
              <w:rPr>
                <w:sz w:val="20"/>
                <w:szCs w:val="20"/>
              </w:rPr>
              <w:t>(1.66)</w:t>
            </w:r>
          </w:p>
        </w:tc>
        <w:tc>
          <w:tcPr>
            <w:tcW w:w="1488" w:type="dxa"/>
            <w:tcBorders>
              <w:top w:val="nil"/>
              <w:left w:val="nil"/>
              <w:bottom w:val="nil"/>
              <w:right w:val="nil"/>
            </w:tcBorders>
          </w:tcPr>
          <w:p w14:paraId="3EA8F88F" w14:textId="77777777" w:rsidR="00B262F0" w:rsidRDefault="00B262F0" w:rsidP="00B262F0">
            <w:pPr>
              <w:widowControl w:val="0"/>
              <w:autoSpaceDE w:val="0"/>
              <w:autoSpaceDN w:val="0"/>
              <w:adjustRightInd w:val="0"/>
              <w:spacing w:after="0"/>
              <w:jc w:val="center"/>
              <w:rPr>
                <w:sz w:val="20"/>
                <w:szCs w:val="20"/>
              </w:rPr>
            </w:pPr>
            <w:r>
              <w:rPr>
                <w:sz w:val="20"/>
                <w:szCs w:val="20"/>
              </w:rPr>
              <w:t>(0.31)</w:t>
            </w:r>
          </w:p>
        </w:tc>
        <w:tc>
          <w:tcPr>
            <w:tcW w:w="1188" w:type="dxa"/>
            <w:tcBorders>
              <w:top w:val="nil"/>
              <w:left w:val="nil"/>
              <w:bottom w:val="nil"/>
              <w:right w:val="nil"/>
            </w:tcBorders>
          </w:tcPr>
          <w:p w14:paraId="73544B1B" w14:textId="77777777" w:rsidR="00B262F0" w:rsidRDefault="00B262F0" w:rsidP="00B262F0">
            <w:pPr>
              <w:widowControl w:val="0"/>
              <w:autoSpaceDE w:val="0"/>
              <w:autoSpaceDN w:val="0"/>
              <w:adjustRightInd w:val="0"/>
              <w:spacing w:after="0"/>
              <w:jc w:val="center"/>
              <w:rPr>
                <w:sz w:val="20"/>
                <w:szCs w:val="20"/>
              </w:rPr>
            </w:pPr>
          </w:p>
        </w:tc>
        <w:tc>
          <w:tcPr>
            <w:tcW w:w="1188" w:type="dxa"/>
            <w:tcBorders>
              <w:top w:val="nil"/>
              <w:left w:val="nil"/>
              <w:bottom w:val="nil"/>
              <w:right w:val="nil"/>
            </w:tcBorders>
          </w:tcPr>
          <w:p w14:paraId="03D23DC1" w14:textId="77777777" w:rsidR="00B262F0" w:rsidRDefault="00B262F0" w:rsidP="00B262F0">
            <w:pPr>
              <w:widowControl w:val="0"/>
              <w:autoSpaceDE w:val="0"/>
              <w:autoSpaceDN w:val="0"/>
              <w:adjustRightInd w:val="0"/>
              <w:spacing w:after="0"/>
              <w:jc w:val="center"/>
              <w:rPr>
                <w:sz w:val="20"/>
                <w:szCs w:val="20"/>
              </w:rPr>
            </w:pPr>
          </w:p>
        </w:tc>
        <w:tc>
          <w:tcPr>
            <w:tcW w:w="1188" w:type="dxa"/>
            <w:tcBorders>
              <w:top w:val="nil"/>
              <w:left w:val="nil"/>
              <w:bottom w:val="nil"/>
              <w:right w:val="nil"/>
            </w:tcBorders>
          </w:tcPr>
          <w:p w14:paraId="3397BACE" w14:textId="77777777" w:rsidR="00B262F0" w:rsidRDefault="00B262F0" w:rsidP="00B262F0">
            <w:pPr>
              <w:widowControl w:val="0"/>
              <w:autoSpaceDE w:val="0"/>
              <w:autoSpaceDN w:val="0"/>
              <w:adjustRightInd w:val="0"/>
              <w:spacing w:after="0"/>
              <w:jc w:val="center"/>
              <w:rPr>
                <w:sz w:val="20"/>
                <w:szCs w:val="20"/>
              </w:rPr>
            </w:pPr>
          </w:p>
        </w:tc>
      </w:tr>
      <w:tr w:rsidR="00B262F0" w14:paraId="6DB7CE4C" w14:textId="77777777" w:rsidTr="00B262F0">
        <w:tc>
          <w:tcPr>
            <w:tcW w:w="1882" w:type="dxa"/>
            <w:tcBorders>
              <w:top w:val="nil"/>
              <w:left w:val="nil"/>
              <w:bottom w:val="nil"/>
              <w:right w:val="nil"/>
            </w:tcBorders>
          </w:tcPr>
          <w:p w14:paraId="40256A8D" w14:textId="77777777" w:rsidR="00B262F0" w:rsidRDefault="00B262F0" w:rsidP="00B262F0">
            <w:pPr>
              <w:widowControl w:val="0"/>
              <w:autoSpaceDE w:val="0"/>
              <w:autoSpaceDN w:val="0"/>
              <w:adjustRightInd w:val="0"/>
              <w:spacing w:after="0"/>
              <w:rPr>
                <w:sz w:val="20"/>
                <w:szCs w:val="20"/>
              </w:rPr>
            </w:pPr>
            <w:r>
              <w:rPr>
                <w:sz w:val="20"/>
                <w:szCs w:val="20"/>
              </w:rPr>
              <w:t>Total sales (MWK)</w:t>
            </w:r>
          </w:p>
        </w:tc>
        <w:tc>
          <w:tcPr>
            <w:tcW w:w="1488" w:type="dxa"/>
            <w:tcBorders>
              <w:top w:val="nil"/>
              <w:left w:val="nil"/>
              <w:bottom w:val="nil"/>
              <w:right w:val="nil"/>
            </w:tcBorders>
          </w:tcPr>
          <w:p w14:paraId="7675793D" w14:textId="77777777" w:rsidR="00B262F0" w:rsidRDefault="00B262F0" w:rsidP="00B262F0">
            <w:pPr>
              <w:widowControl w:val="0"/>
              <w:autoSpaceDE w:val="0"/>
              <w:autoSpaceDN w:val="0"/>
              <w:adjustRightInd w:val="0"/>
              <w:spacing w:after="0"/>
              <w:jc w:val="center"/>
              <w:rPr>
                <w:sz w:val="20"/>
                <w:szCs w:val="20"/>
              </w:rPr>
            </w:pPr>
            <w:r>
              <w:rPr>
                <w:sz w:val="20"/>
                <w:szCs w:val="20"/>
              </w:rPr>
              <w:t>1,875.488*</w:t>
            </w:r>
          </w:p>
        </w:tc>
        <w:tc>
          <w:tcPr>
            <w:tcW w:w="938" w:type="dxa"/>
            <w:tcBorders>
              <w:top w:val="nil"/>
              <w:left w:val="nil"/>
              <w:bottom w:val="nil"/>
              <w:right w:val="nil"/>
            </w:tcBorders>
          </w:tcPr>
          <w:p w14:paraId="13B90715" w14:textId="77777777" w:rsidR="00B262F0" w:rsidRDefault="00B262F0" w:rsidP="00B262F0">
            <w:pPr>
              <w:widowControl w:val="0"/>
              <w:autoSpaceDE w:val="0"/>
              <w:autoSpaceDN w:val="0"/>
              <w:adjustRightInd w:val="0"/>
              <w:spacing w:after="0"/>
              <w:jc w:val="center"/>
              <w:rPr>
                <w:sz w:val="20"/>
                <w:szCs w:val="20"/>
              </w:rPr>
            </w:pPr>
            <w:r>
              <w:rPr>
                <w:sz w:val="20"/>
                <w:szCs w:val="20"/>
              </w:rPr>
              <w:t>729.088</w:t>
            </w:r>
          </w:p>
        </w:tc>
        <w:tc>
          <w:tcPr>
            <w:tcW w:w="1488" w:type="dxa"/>
            <w:tcBorders>
              <w:top w:val="nil"/>
              <w:left w:val="nil"/>
              <w:bottom w:val="nil"/>
              <w:right w:val="nil"/>
            </w:tcBorders>
          </w:tcPr>
          <w:p w14:paraId="3C517617" w14:textId="77777777" w:rsidR="00B262F0" w:rsidRDefault="00B262F0" w:rsidP="00B262F0">
            <w:pPr>
              <w:widowControl w:val="0"/>
              <w:autoSpaceDE w:val="0"/>
              <w:autoSpaceDN w:val="0"/>
              <w:adjustRightInd w:val="0"/>
              <w:spacing w:after="0"/>
              <w:jc w:val="center"/>
              <w:rPr>
                <w:sz w:val="20"/>
                <w:szCs w:val="20"/>
              </w:rPr>
            </w:pPr>
            <w:r>
              <w:rPr>
                <w:sz w:val="20"/>
                <w:szCs w:val="20"/>
              </w:rPr>
              <w:t>1,146.400</w:t>
            </w:r>
          </w:p>
        </w:tc>
        <w:tc>
          <w:tcPr>
            <w:tcW w:w="1188" w:type="dxa"/>
            <w:tcBorders>
              <w:top w:val="nil"/>
              <w:left w:val="nil"/>
              <w:bottom w:val="nil"/>
              <w:right w:val="nil"/>
            </w:tcBorders>
          </w:tcPr>
          <w:p w14:paraId="1C2C1272" w14:textId="77777777" w:rsidR="00B262F0" w:rsidRDefault="00B262F0" w:rsidP="00B262F0">
            <w:pPr>
              <w:widowControl w:val="0"/>
              <w:autoSpaceDE w:val="0"/>
              <w:autoSpaceDN w:val="0"/>
              <w:adjustRightInd w:val="0"/>
              <w:spacing w:after="0"/>
              <w:jc w:val="center"/>
              <w:rPr>
                <w:sz w:val="20"/>
                <w:szCs w:val="20"/>
              </w:rPr>
            </w:pPr>
            <w:r>
              <w:rPr>
                <w:sz w:val="20"/>
                <w:szCs w:val="20"/>
              </w:rPr>
              <w:t>1,525.060</w:t>
            </w:r>
          </w:p>
        </w:tc>
        <w:tc>
          <w:tcPr>
            <w:tcW w:w="1188" w:type="dxa"/>
            <w:tcBorders>
              <w:top w:val="nil"/>
              <w:left w:val="nil"/>
              <w:bottom w:val="nil"/>
              <w:right w:val="nil"/>
            </w:tcBorders>
          </w:tcPr>
          <w:p w14:paraId="61CC5AD5" w14:textId="77777777" w:rsidR="00B262F0" w:rsidRDefault="00B262F0" w:rsidP="00B262F0">
            <w:pPr>
              <w:widowControl w:val="0"/>
              <w:autoSpaceDE w:val="0"/>
              <w:autoSpaceDN w:val="0"/>
              <w:adjustRightInd w:val="0"/>
              <w:spacing w:after="0"/>
              <w:jc w:val="center"/>
              <w:rPr>
                <w:sz w:val="20"/>
                <w:szCs w:val="20"/>
              </w:rPr>
            </w:pPr>
            <w:r>
              <w:rPr>
                <w:sz w:val="20"/>
                <w:szCs w:val="20"/>
              </w:rPr>
              <w:t>4,170.162</w:t>
            </w:r>
          </w:p>
        </w:tc>
        <w:tc>
          <w:tcPr>
            <w:tcW w:w="1188" w:type="dxa"/>
            <w:tcBorders>
              <w:top w:val="nil"/>
              <w:left w:val="nil"/>
              <w:bottom w:val="nil"/>
              <w:right w:val="nil"/>
            </w:tcBorders>
          </w:tcPr>
          <w:p w14:paraId="77C578CA" w14:textId="77777777" w:rsidR="00B262F0" w:rsidRDefault="00B262F0" w:rsidP="00B262F0">
            <w:pPr>
              <w:widowControl w:val="0"/>
              <w:autoSpaceDE w:val="0"/>
              <w:autoSpaceDN w:val="0"/>
              <w:adjustRightInd w:val="0"/>
              <w:spacing w:after="0"/>
              <w:jc w:val="center"/>
              <w:rPr>
                <w:sz w:val="20"/>
                <w:szCs w:val="20"/>
              </w:rPr>
            </w:pPr>
            <w:r>
              <w:rPr>
                <w:sz w:val="20"/>
                <w:szCs w:val="20"/>
              </w:rPr>
              <w:t>1,961.773</w:t>
            </w:r>
          </w:p>
        </w:tc>
      </w:tr>
      <w:tr w:rsidR="00B262F0" w14:paraId="20E71516" w14:textId="77777777" w:rsidTr="00B262F0">
        <w:tc>
          <w:tcPr>
            <w:tcW w:w="1882" w:type="dxa"/>
            <w:tcBorders>
              <w:top w:val="nil"/>
              <w:left w:val="nil"/>
              <w:bottom w:val="nil"/>
              <w:right w:val="nil"/>
            </w:tcBorders>
          </w:tcPr>
          <w:p w14:paraId="3F722F9F" w14:textId="77777777" w:rsidR="00B262F0" w:rsidRDefault="00B262F0" w:rsidP="00B262F0">
            <w:pPr>
              <w:widowControl w:val="0"/>
              <w:autoSpaceDE w:val="0"/>
              <w:autoSpaceDN w:val="0"/>
              <w:adjustRightInd w:val="0"/>
              <w:spacing w:after="0"/>
              <w:rPr>
                <w:sz w:val="20"/>
                <w:szCs w:val="20"/>
              </w:rPr>
            </w:pPr>
          </w:p>
        </w:tc>
        <w:tc>
          <w:tcPr>
            <w:tcW w:w="1488" w:type="dxa"/>
            <w:tcBorders>
              <w:top w:val="nil"/>
              <w:left w:val="nil"/>
              <w:bottom w:val="nil"/>
              <w:right w:val="nil"/>
            </w:tcBorders>
          </w:tcPr>
          <w:p w14:paraId="1A99C3E6" w14:textId="77777777" w:rsidR="00B262F0" w:rsidRDefault="00B262F0" w:rsidP="00B262F0">
            <w:pPr>
              <w:widowControl w:val="0"/>
              <w:autoSpaceDE w:val="0"/>
              <w:autoSpaceDN w:val="0"/>
              <w:adjustRightInd w:val="0"/>
              <w:spacing w:after="0"/>
              <w:jc w:val="center"/>
              <w:rPr>
                <w:sz w:val="20"/>
                <w:szCs w:val="20"/>
              </w:rPr>
            </w:pPr>
            <w:r>
              <w:rPr>
                <w:sz w:val="20"/>
                <w:szCs w:val="20"/>
              </w:rPr>
              <w:t>(1.97)</w:t>
            </w:r>
          </w:p>
        </w:tc>
        <w:tc>
          <w:tcPr>
            <w:tcW w:w="938" w:type="dxa"/>
            <w:tcBorders>
              <w:top w:val="nil"/>
              <w:left w:val="nil"/>
              <w:bottom w:val="nil"/>
              <w:right w:val="nil"/>
            </w:tcBorders>
          </w:tcPr>
          <w:p w14:paraId="17FD1FEE" w14:textId="77777777" w:rsidR="00B262F0" w:rsidRDefault="00B262F0" w:rsidP="00B262F0">
            <w:pPr>
              <w:widowControl w:val="0"/>
              <w:autoSpaceDE w:val="0"/>
              <w:autoSpaceDN w:val="0"/>
              <w:adjustRightInd w:val="0"/>
              <w:spacing w:after="0"/>
              <w:jc w:val="center"/>
              <w:rPr>
                <w:sz w:val="20"/>
                <w:szCs w:val="20"/>
              </w:rPr>
            </w:pPr>
            <w:r>
              <w:rPr>
                <w:sz w:val="20"/>
                <w:szCs w:val="20"/>
              </w:rPr>
              <w:t>(0.75)</w:t>
            </w:r>
          </w:p>
        </w:tc>
        <w:tc>
          <w:tcPr>
            <w:tcW w:w="1488" w:type="dxa"/>
            <w:tcBorders>
              <w:top w:val="nil"/>
              <w:left w:val="nil"/>
              <w:bottom w:val="nil"/>
              <w:right w:val="nil"/>
            </w:tcBorders>
          </w:tcPr>
          <w:p w14:paraId="64BEAAFA" w14:textId="77777777" w:rsidR="00B262F0" w:rsidRDefault="00B262F0" w:rsidP="00B262F0">
            <w:pPr>
              <w:widowControl w:val="0"/>
              <w:autoSpaceDE w:val="0"/>
              <w:autoSpaceDN w:val="0"/>
              <w:adjustRightInd w:val="0"/>
              <w:spacing w:after="0"/>
              <w:jc w:val="center"/>
              <w:rPr>
                <w:sz w:val="20"/>
                <w:szCs w:val="20"/>
              </w:rPr>
            </w:pPr>
            <w:r>
              <w:rPr>
                <w:sz w:val="20"/>
                <w:szCs w:val="20"/>
              </w:rPr>
              <w:t>(1.13)</w:t>
            </w:r>
          </w:p>
        </w:tc>
        <w:tc>
          <w:tcPr>
            <w:tcW w:w="1188" w:type="dxa"/>
            <w:tcBorders>
              <w:top w:val="nil"/>
              <w:left w:val="nil"/>
              <w:bottom w:val="nil"/>
              <w:right w:val="nil"/>
            </w:tcBorders>
          </w:tcPr>
          <w:p w14:paraId="01B21789" w14:textId="77777777" w:rsidR="00B262F0" w:rsidRDefault="00B262F0" w:rsidP="00B262F0">
            <w:pPr>
              <w:widowControl w:val="0"/>
              <w:autoSpaceDE w:val="0"/>
              <w:autoSpaceDN w:val="0"/>
              <w:adjustRightInd w:val="0"/>
              <w:spacing w:after="0"/>
              <w:jc w:val="center"/>
              <w:rPr>
                <w:sz w:val="20"/>
                <w:szCs w:val="20"/>
              </w:rPr>
            </w:pPr>
          </w:p>
        </w:tc>
        <w:tc>
          <w:tcPr>
            <w:tcW w:w="1188" w:type="dxa"/>
            <w:tcBorders>
              <w:top w:val="nil"/>
              <w:left w:val="nil"/>
              <w:bottom w:val="nil"/>
              <w:right w:val="nil"/>
            </w:tcBorders>
          </w:tcPr>
          <w:p w14:paraId="283D86A9" w14:textId="77777777" w:rsidR="00B262F0" w:rsidRDefault="00B262F0" w:rsidP="00B262F0">
            <w:pPr>
              <w:widowControl w:val="0"/>
              <w:autoSpaceDE w:val="0"/>
              <w:autoSpaceDN w:val="0"/>
              <w:adjustRightInd w:val="0"/>
              <w:spacing w:after="0"/>
              <w:jc w:val="center"/>
              <w:rPr>
                <w:sz w:val="20"/>
                <w:szCs w:val="20"/>
              </w:rPr>
            </w:pPr>
          </w:p>
        </w:tc>
        <w:tc>
          <w:tcPr>
            <w:tcW w:w="1188" w:type="dxa"/>
            <w:tcBorders>
              <w:top w:val="nil"/>
              <w:left w:val="nil"/>
              <w:bottom w:val="nil"/>
              <w:right w:val="nil"/>
            </w:tcBorders>
          </w:tcPr>
          <w:p w14:paraId="5B63DB76" w14:textId="77777777" w:rsidR="00B262F0" w:rsidRDefault="00B262F0" w:rsidP="00B262F0">
            <w:pPr>
              <w:widowControl w:val="0"/>
              <w:autoSpaceDE w:val="0"/>
              <w:autoSpaceDN w:val="0"/>
              <w:adjustRightInd w:val="0"/>
              <w:spacing w:after="0"/>
              <w:jc w:val="center"/>
              <w:rPr>
                <w:sz w:val="20"/>
                <w:szCs w:val="20"/>
              </w:rPr>
            </w:pPr>
          </w:p>
        </w:tc>
      </w:tr>
      <w:tr w:rsidR="00B262F0" w14:paraId="763BD1B3" w14:textId="77777777" w:rsidTr="00B262F0">
        <w:tc>
          <w:tcPr>
            <w:tcW w:w="1882" w:type="dxa"/>
            <w:tcBorders>
              <w:top w:val="single" w:sz="6" w:space="0" w:color="auto"/>
              <w:left w:val="nil"/>
              <w:bottom w:val="single" w:sz="6" w:space="0" w:color="auto"/>
              <w:right w:val="nil"/>
            </w:tcBorders>
          </w:tcPr>
          <w:p w14:paraId="5C20B0F3" w14:textId="77777777" w:rsidR="00B262F0" w:rsidRDefault="00B262F0" w:rsidP="00B262F0">
            <w:pPr>
              <w:widowControl w:val="0"/>
              <w:autoSpaceDE w:val="0"/>
              <w:autoSpaceDN w:val="0"/>
              <w:adjustRightInd w:val="0"/>
              <w:spacing w:after="0"/>
              <w:rPr>
                <w:sz w:val="20"/>
                <w:szCs w:val="20"/>
              </w:rPr>
            </w:pPr>
            <w:r>
              <w:rPr>
                <w:i/>
                <w:iCs/>
                <w:sz w:val="20"/>
                <w:szCs w:val="20"/>
              </w:rPr>
              <w:t>N</w:t>
            </w:r>
          </w:p>
        </w:tc>
        <w:tc>
          <w:tcPr>
            <w:tcW w:w="1488" w:type="dxa"/>
            <w:tcBorders>
              <w:top w:val="single" w:sz="6" w:space="0" w:color="auto"/>
              <w:left w:val="nil"/>
              <w:bottom w:val="single" w:sz="6" w:space="0" w:color="auto"/>
              <w:right w:val="nil"/>
            </w:tcBorders>
          </w:tcPr>
          <w:p w14:paraId="6D3150D0" w14:textId="77777777" w:rsidR="00B262F0" w:rsidRDefault="00B262F0" w:rsidP="00B262F0">
            <w:pPr>
              <w:widowControl w:val="0"/>
              <w:autoSpaceDE w:val="0"/>
              <w:autoSpaceDN w:val="0"/>
              <w:adjustRightInd w:val="0"/>
              <w:spacing w:after="0"/>
              <w:jc w:val="center"/>
              <w:rPr>
                <w:sz w:val="20"/>
                <w:szCs w:val="20"/>
              </w:rPr>
            </w:pPr>
            <w:r>
              <w:rPr>
                <w:sz w:val="20"/>
                <w:szCs w:val="20"/>
              </w:rPr>
              <w:t>9,902</w:t>
            </w:r>
          </w:p>
        </w:tc>
        <w:tc>
          <w:tcPr>
            <w:tcW w:w="938" w:type="dxa"/>
            <w:tcBorders>
              <w:top w:val="single" w:sz="6" w:space="0" w:color="auto"/>
              <w:left w:val="nil"/>
              <w:bottom w:val="single" w:sz="6" w:space="0" w:color="auto"/>
              <w:right w:val="nil"/>
            </w:tcBorders>
          </w:tcPr>
          <w:p w14:paraId="17F6230B" w14:textId="77777777" w:rsidR="00B262F0" w:rsidRDefault="00B262F0" w:rsidP="00B262F0">
            <w:pPr>
              <w:widowControl w:val="0"/>
              <w:autoSpaceDE w:val="0"/>
              <w:autoSpaceDN w:val="0"/>
              <w:adjustRightInd w:val="0"/>
              <w:spacing w:after="0"/>
              <w:jc w:val="center"/>
              <w:rPr>
                <w:sz w:val="20"/>
                <w:szCs w:val="20"/>
              </w:rPr>
            </w:pPr>
            <w:r>
              <w:rPr>
                <w:sz w:val="20"/>
                <w:szCs w:val="20"/>
              </w:rPr>
              <w:t>9,902</w:t>
            </w:r>
          </w:p>
        </w:tc>
        <w:tc>
          <w:tcPr>
            <w:tcW w:w="1488" w:type="dxa"/>
            <w:tcBorders>
              <w:top w:val="single" w:sz="6" w:space="0" w:color="auto"/>
              <w:left w:val="nil"/>
              <w:bottom w:val="single" w:sz="6" w:space="0" w:color="auto"/>
              <w:right w:val="nil"/>
            </w:tcBorders>
          </w:tcPr>
          <w:p w14:paraId="58AB0AA0" w14:textId="77777777" w:rsidR="00B262F0" w:rsidRDefault="00B262F0" w:rsidP="00B262F0">
            <w:pPr>
              <w:widowControl w:val="0"/>
              <w:autoSpaceDE w:val="0"/>
              <w:autoSpaceDN w:val="0"/>
              <w:adjustRightInd w:val="0"/>
              <w:spacing w:after="0"/>
              <w:jc w:val="center"/>
              <w:rPr>
                <w:sz w:val="20"/>
                <w:szCs w:val="20"/>
              </w:rPr>
            </w:pPr>
          </w:p>
        </w:tc>
        <w:tc>
          <w:tcPr>
            <w:tcW w:w="1188" w:type="dxa"/>
            <w:tcBorders>
              <w:top w:val="single" w:sz="6" w:space="0" w:color="auto"/>
              <w:left w:val="nil"/>
              <w:bottom w:val="single" w:sz="6" w:space="0" w:color="auto"/>
              <w:right w:val="nil"/>
            </w:tcBorders>
          </w:tcPr>
          <w:p w14:paraId="34C38DB8" w14:textId="77777777" w:rsidR="00B262F0" w:rsidRDefault="00B262F0" w:rsidP="00B262F0">
            <w:pPr>
              <w:widowControl w:val="0"/>
              <w:autoSpaceDE w:val="0"/>
              <w:autoSpaceDN w:val="0"/>
              <w:adjustRightInd w:val="0"/>
              <w:spacing w:after="0"/>
              <w:jc w:val="center"/>
              <w:rPr>
                <w:sz w:val="20"/>
                <w:szCs w:val="20"/>
              </w:rPr>
            </w:pPr>
            <w:r>
              <w:rPr>
                <w:sz w:val="20"/>
                <w:szCs w:val="20"/>
              </w:rPr>
              <w:t>1,576</w:t>
            </w:r>
          </w:p>
        </w:tc>
        <w:tc>
          <w:tcPr>
            <w:tcW w:w="1188" w:type="dxa"/>
            <w:tcBorders>
              <w:top w:val="single" w:sz="6" w:space="0" w:color="auto"/>
              <w:left w:val="nil"/>
              <w:bottom w:val="single" w:sz="6" w:space="0" w:color="auto"/>
              <w:right w:val="nil"/>
            </w:tcBorders>
          </w:tcPr>
          <w:p w14:paraId="4D208D68" w14:textId="77777777" w:rsidR="00B262F0" w:rsidRDefault="00B262F0" w:rsidP="00B262F0">
            <w:pPr>
              <w:widowControl w:val="0"/>
              <w:autoSpaceDE w:val="0"/>
              <w:autoSpaceDN w:val="0"/>
              <w:adjustRightInd w:val="0"/>
              <w:spacing w:after="0"/>
              <w:jc w:val="center"/>
              <w:rPr>
                <w:sz w:val="20"/>
                <w:szCs w:val="20"/>
              </w:rPr>
            </w:pPr>
            <w:r>
              <w:rPr>
                <w:sz w:val="20"/>
                <w:szCs w:val="20"/>
              </w:rPr>
              <w:t>1,575</w:t>
            </w:r>
          </w:p>
        </w:tc>
        <w:tc>
          <w:tcPr>
            <w:tcW w:w="1188" w:type="dxa"/>
            <w:tcBorders>
              <w:top w:val="single" w:sz="6" w:space="0" w:color="auto"/>
              <w:left w:val="nil"/>
              <w:bottom w:val="single" w:sz="6" w:space="0" w:color="auto"/>
              <w:right w:val="nil"/>
            </w:tcBorders>
          </w:tcPr>
          <w:p w14:paraId="74DDA625" w14:textId="77777777" w:rsidR="00B262F0" w:rsidRDefault="00B262F0" w:rsidP="00B262F0">
            <w:pPr>
              <w:widowControl w:val="0"/>
              <w:autoSpaceDE w:val="0"/>
              <w:autoSpaceDN w:val="0"/>
              <w:adjustRightInd w:val="0"/>
              <w:spacing w:after="0"/>
              <w:jc w:val="center"/>
              <w:rPr>
                <w:sz w:val="20"/>
                <w:szCs w:val="20"/>
              </w:rPr>
            </w:pPr>
            <w:r>
              <w:rPr>
                <w:sz w:val="20"/>
                <w:szCs w:val="20"/>
              </w:rPr>
              <w:t>1,726</w:t>
            </w:r>
          </w:p>
        </w:tc>
      </w:tr>
    </w:tbl>
    <w:p w14:paraId="6FE8AE65" w14:textId="77777777" w:rsidR="00B262F0" w:rsidRPr="003300BE" w:rsidRDefault="00B262F0" w:rsidP="00B262F0">
      <w:pPr>
        <w:widowControl w:val="0"/>
        <w:autoSpaceDE w:val="0"/>
        <w:autoSpaceDN w:val="0"/>
        <w:adjustRightInd w:val="0"/>
        <w:spacing w:after="66"/>
        <w:rPr>
          <w:sz w:val="16"/>
          <w:szCs w:val="16"/>
        </w:rPr>
      </w:pPr>
      <w:r w:rsidRPr="003300BE">
        <w:rPr>
          <w:sz w:val="16"/>
          <w:szCs w:val="16"/>
        </w:rPr>
        <w:t>Notes: Estimations use difference-in-differences modelling among panel households</w:t>
      </w:r>
      <w:r>
        <w:rPr>
          <w:sz w:val="16"/>
          <w:szCs w:val="16"/>
        </w:rPr>
        <w:t xml:space="preserve">. </w:t>
      </w:r>
      <w:r w:rsidRPr="00ED6536">
        <w:rPr>
          <w:sz w:val="16"/>
          <w:szCs w:val="16"/>
        </w:rPr>
        <w:t>Binary outcomes are estimated using LPM</w:t>
      </w:r>
      <w:r>
        <w:rPr>
          <w:sz w:val="16"/>
          <w:szCs w:val="16"/>
        </w:rPr>
        <w:t xml:space="preserve">. See Table </w:t>
      </w:r>
      <w:r w:rsidRPr="003300BE">
        <w:rPr>
          <w:sz w:val="16"/>
          <w:szCs w:val="16"/>
        </w:rPr>
        <w:t>1</w:t>
      </w:r>
      <w:r>
        <w:rPr>
          <w:sz w:val="16"/>
          <w:szCs w:val="16"/>
        </w:rPr>
        <w:t>3</w:t>
      </w:r>
      <w:r w:rsidRPr="003300BE">
        <w:rPr>
          <w:sz w:val="16"/>
          <w:szCs w:val="16"/>
        </w:rPr>
        <w:t>.1.1 for additional explanatory notes on model specification, including a list of control variables utilized.</w:t>
      </w:r>
      <w:r>
        <w:rPr>
          <w:sz w:val="16"/>
          <w:szCs w:val="16"/>
        </w:rPr>
        <w:t xml:space="preserve"> * 10% significance ** 5% significance; *** 1% significance.</w:t>
      </w:r>
    </w:p>
    <w:p w14:paraId="4C7747F6" w14:textId="77777777" w:rsidR="00B262F0" w:rsidRDefault="00B262F0" w:rsidP="00B262F0">
      <w:pPr>
        <w:widowControl w:val="0"/>
        <w:autoSpaceDE w:val="0"/>
        <w:autoSpaceDN w:val="0"/>
        <w:adjustRightInd w:val="0"/>
        <w:spacing w:after="0"/>
        <w:rPr>
          <w:sz w:val="20"/>
          <w:szCs w:val="20"/>
        </w:rPr>
      </w:pPr>
    </w:p>
    <w:p w14:paraId="1710782B" w14:textId="6B566F13" w:rsidR="00B262F0" w:rsidRDefault="00B262F0" w:rsidP="00B262F0">
      <w:pPr>
        <w:widowControl w:val="0"/>
        <w:autoSpaceDE w:val="0"/>
        <w:autoSpaceDN w:val="0"/>
        <w:adjustRightInd w:val="0"/>
        <w:spacing w:after="0"/>
      </w:pPr>
      <w:r w:rsidRPr="00206CBB">
        <w:t>The impacts on the production and quantities of the five key staple crops are presented in Table 13.2.</w:t>
      </w:r>
      <w:r>
        <w:t>4</w:t>
      </w:r>
      <w:r w:rsidRPr="00206CBB">
        <w:t xml:space="preserve">. We </w:t>
      </w:r>
      <w:r>
        <w:t>find no impacts on the intensification of production of any of the crops.</w:t>
      </w:r>
      <w:r w:rsidRPr="00206CBB">
        <w:t xml:space="preserve"> </w:t>
      </w:r>
      <w:r>
        <w:t>The results also shows that the impact on the overall production is driven almost exclusively by increase in the production of maize, against a backdrop of a negative impact on the production of pumpkin (</w:t>
      </w:r>
      <w:r w:rsidR="0018618C">
        <w:rPr>
          <w:i/>
        </w:rPr>
        <w:t>n</w:t>
      </w:r>
      <w:r w:rsidRPr="0018618C">
        <w:rPr>
          <w:i/>
        </w:rPr>
        <w:t>khwani</w:t>
      </w:r>
      <w:r>
        <w:t xml:space="preserve">). However, among the baseline bottom 50 per cent of households, we find impacts on the production of maize (60 kg) and groundnut (6.5kg), and there is no impact on the production of </w:t>
      </w:r>
      <w:r w:rsidRPr="0018618C">
        <w:rPr>
          <w:i/>
        </w:rPr>
        <w:t>nkhwani</w:t>
      </w:r>
      <w:r>
        <w:t xml:space="preserve">. </w:t>
      </w:r>
    </w:p>
    <w:p w14:paraId="6DDECE41" w14:textId="77777777" w:rsidR="00B262F0" w:rsidRPr="00206CBB" w:rsidRDefault="00B262F0" w:rsidP="00B262F0">
      <w:pPr>
        <w:widowControl w:val="0"/>
        <w:autoSpaceDE w:val="0"/>
        <w:autoSpaceDN w:val="0"/>
        <w:adjustRightInd w:val="0"/>
        <w:spacing w:after="0"/>
      </w:pPr>
    </w:p>
    <w:p w14:paraId="6F714B95" w14:textId="77777777" w:rsidR="00165E8F" w:rsidRDefault="00165E8F" w:rsidP="00165E8F">
      <w:pPr>
        <w:pStyle w:val="Tableheader"/>
        <w:sectPr w:rsidR="00165E8F" w:rsidSect="00C8466D">
          <w:pgSz w:w="11907" w:h="16839" w:code="9"/>
          <w:pgMar w:top="1440" w:right="1440" w:bottom="1008" w:left="1440" w:header="720" w:footer="432" w:gutter="0"/>
          <w:cols w:space="720"/>
          <w:docGrid w:linePitch="360"/>
        </w:sectPr>
      </w:pPr>
    </w:p>
    <w:p w14:paraId="179B7C24" w14:textId="4B39474E" w:rsidR="00B262F0" w:rsidRDefault="00B262F0" w:rsidP="00165E8F">
      <w:pPr>
        <w:pStyle w:val="Tableheader"/>
      </w:pPr>
      <w:r w:rsidRPr="00A3683D">
        <w:lastRenderedPageBreak/>
        <w:t>Table 13.</w:t>
      </w:r>
      <w:r>
        <w:t>2</w:t>
      </w:r>
      <w:r w:rsidRPr="00A3683D">
        <w:t>.</w:t>
      </w:r>
      <w:r>
        <w:t>4</w:t>
      </w:r>
      <w:r w:rsidRPr="00A3683D">
        <w:t>: Impacts on Production and Quantity of Five Key Staple Crops</w:t>
      </w:r>
    </w:p>
    <w:tbl>
      <w:tblPr>
        <w:tblW w:w="0" w:type="auto"/>
        <w:tblCellMar>
          <w:left w:w="144" w:type="dxa"/>
          <w:right w:w="144" w:type="dxa"/>
        </w:tblCellMar>
        <w:tblLook w:val="0000" w:firstRow="0" w:lastRow="0" w:firstColumn="0" w:lastColumn="0" w:noHBand="0" w:noVBand="0"/>
      </w:tblPr>
      <w:tblGrid>
        <w:gridCol w:w="2317"/>
        <w:gridCol w:w="1242"/>
        <w:gridCol w:w="1059"/>
        <w:gridCol w:w="1182"/>
        <w:gridCol w:w="1083"/>
        <w:gridCol w:w="1072"/>
        <w:gridCol w:w="1072"/>
      </w:tblGrid>
      <w:tr w:rsidR="00B262F0" w14:paraId="7D48EF0B" w14:textId="77777777" w:rsidTr="00B262F0">
        <w:tc>
          <w:tcPr>
            <w:tcW w:w="2520" w:type="dxa"/>
            <w:tcBorders>
              <w:top w:val="single" w:sz="6" w:space="0" w:color="auto"/>
              <w:left w:val="nil"/>
              <w:bottom w:val="nil"/>
              <w:right w:val="nil"/>
            </w:tcBorders>
          </w:tcPr>
          <w:p w14:paraId="42F6338A" w14:textId="77777777" w:rsidR="00B262F0" w:rsidRDefault="00B262F0" w:rsidP="00B262F0">
            <w:pPr>
              <w:widowControl w:val="0"/>
              <w:autoSpaceDE w:val="0"/>
              <w:autoSpaceDN w:val="0"/>
              <w:adjustRightInd w:val="0"/>
              <w:spacing w:before="66" w:after="0"/>
              <w:rPr>
                <w:sz w:val="20"/>
                <w:szCs w:val="20"/>
              </w:rPr>
            </w:pPr>
            <w:r>
              <w:rPr>
                <w:sz w:val="20"/>
                <w:szCs w:val="20"/>
              </w:rPr>
              <w:t>Dependent</w:t>
            </w:r>
          </w:p>
        </w:tc>
        <w:tc>
          <w:tcPr>
            <w:tcW w:w="1260" w:type="dxa"/>
            <w:tcBorders>
              <w:top w:val="single" w:sz="6" w:space="0" w:color="auto"/>
              <w:left w:val="nil"/>
              <w:bottom w:val="nil"/>
              <w:right w:val="nil"/>
            </w:tcBorders>
          </w:tcPr>
          <w:p w14:paraId="7A241364"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1080" w:type="dxa"/>
            <w:tcBorders>
              <w:top w:val="single" w:sz="6" w:space="0" w:color="auto"/>
              <w:left w:val="nil"/>
              <w:bottom w:val="nil"/>
              <w:right w:val="nil"/>
            </w:tcBorders>
          </w:tcPr>
          <w:p w14:paraId="5508D07F"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207" w:type="dxa"/>
            <w:tcBorders>
              <w:top w:val="single" w:sz="6" w:space="0" w:color="auto"/>
              <w:left w:val="nil"/>
              <w:bottom w:val="nil"/>
              <w:right w:val="nil"/>
            </w:tcBorders>
          </w:tcPr>
          <w:p w14:paraId="4E338B00" w14:textId="77777777" w:rsidR="00B262F0" w:rsidRDefault="00B262F0" w:rsidP="00B262F0">
            <w:pPr>
              <w:widowControl w:val="0"/>
              <w:autoSpaceDE w:val="0"/>
              <w:autoSpaceDN w:val="0"/>
              <w:adjustRightInd w:val="0"/>
              <w:spacing w:before="66" w:after="0"/>
              <w:jc w:val="center"/>
              <w:rPr>
                <w:sz w:val="20"/>
                <w:szCs w:val="20"/>
              </w:rPr>
            </w:pPr>
            <w:r>
              <w:rPr>
                <w:sz w:val="20"/>
                <w:szCs w:val="20"/>
              </w:rPr>
              <w:t xml:space="preserve">Impact </w:t>
            </w:r>
          </w:p>
        </w:tc>
        <w:tc>
          <w:tcPr>
            <w:tcW w:w="1101" w:type="dxa"/>
            <w:tcBorders>
              <w:top w:val="single" w:sz="6" w:space="0" w:color="auto"/>
              <w:left w:val="nil"/>
              <w:bottom w:val="nil"/>
              <w:right w:val="nil"/>
            </w:tcBorders>
          </w:tcPr>
          <w:p w14:paraId="2A686A4D" w14:textId="77777777" w:rsidR="00B262F0" w:rsidRDefault="00B262F0" w:rsidP="00B262F0">
            <w:pPr>
              <w:widowControl w:val="0"/>
              <w:autoSpaceDE w:val="0"/>
              <w:autoSpaceDN w:val="0"/>
              <w:adjustRightInd w:val="0"/>
              <w:spacing w:before="66" w:after="0"/>
              <w:jc w:val="center"/>
              <w:rPr>
                <w:sz w:val="20"/>
                <w:szCs w:val="20"/>
              </w:rPr>
            </w:pPr>
            <w:r>
              <w:rPr>
                <w:sz w:val="20"/>
                <w:szCs w:val="20"/>
              </w:rPr>
              <w:t>Baseline</w:t>
            </w:r>
          </w:p>
        </w:tc>
        <w:tc>
          <w:tcPr>
            <w:tcW w:w="1096" w:type="dxa"/>
            <w:tcBorders>
              <w:top w:val="single" w:sz="6" w:space="0" w:color="auto"/>
              <w:left w:val="nil"/>
              <w:bottom w:val="nil"/>
              <w:right w:val="nil"/>
            </w:tcBorders>
          </w:tcPr>
          <w:p w14:paraId="02C2C3A6"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1096" w:type="dxa"/>
            <w:tcBorders>
              <w:top w:val="single" w:sz="6" w:space="0" w:color="auto"/>
              <w:left w:val="nil"/>
              <w:bottom w:val="nil"/>
              <w:right w:val="nil"/>
            </w:tcBorders>
          </w:tcPr>
          <w:p w14:paraId="04D86936"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r>
      <w:tr w:rsidR="00B262F0" w14:paraId="5CA7252D" w14:textId="77777777" w:rsidTr="00B262F0">
        <w:tc>
          <w:tcPr>
            <w:tcW w:w="2520" w:type="dxa"/>
            <w:tcBorders>
              <w:top w:val="nil"/>
              <w:left w:val="nil"/>
              <w:bottom w:val="nil"/>
              <w:right w:val="nil"/>
            </w:tcBorders>
          </w:tcPr>
          <w:p w14:paraId="72077331" w14:textId="77777777" w:rsidR="00B262F0" w:rsidRDefault="00B262F0" w:rsidP="00B262F0">
            <w:pPr>
              <w:widowControl w:val="0"/>
              <w:autoSpaceDE w:val="0"/>
              <w:autoSpaceDN w:val="0"/>
              <w:adjustRightInd w:val="0"/>
              <w:spacing w:after="0"/>
              <w:rPr>
                <w:sz w:val="20"/>
                <w:szCs w:val="20"/>
              </w:rPr>
            </w:pPr>
            <w:r>
              <w:rPr>
                <w:sz w:val="20"/>
                <w:szCs w:val="20"/>
              </w:rPr>
              <w:t>Variable</w:t>
            </w:r>
          </w:p>
        </w:tc>
        <w:tc>
          <w:tcPr>
            <w:tcW w:w="1260" w:type="dxa"/>
            <w:tcBorders>
              <w:top w:val="nil"/>
              <w:left w:val="nil"/>
              <w:bottom w:val="nil"/>
              <w:right w:val="nil"/>
            </w:tcBorders>
          </w:tcPr>
          <w:p w14:paraId="22DB199C"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080" w:type="dxa"/>
            <w:tcBorders>
              <w:top w:val="nil"/>
              <w:left w:val="nil"/>
              <w:bottom w:val="nil"/>
              <w:right w:val="nil"/>
            </w:tcBorders>
          </w:tcPr>
          <w:p w14:paraId="4A72446C"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207" w:type="dxa"/>
            <w:tcBorders>
              <w:top w:val="nil"/>
              <w:left w:val="nil"/>
              <w:bottom w:val="nil"/>
              <w:right w:val="nil"/>
            </w:tcBorders>
          </w:tcPr>
          <w:p w14:paraId="1CB7B968" w14:textId="77777777" w:rsidR="00B262F0" w:rsidRDefault="00B262F0" w:rsidP="00B262F0">
            <w:pPr>
              <w:widowControl w:val="0"/>
              <w:autoSpaceDE w:val="0"/>
              <w:autoSpaceDN w:val="0"/>
              <w:adjustRightInd w:val="0"/>
              <w:spacing w:after="0"/>
              <w:jc w:val="center"/>
              <w:rPr>
                <w:sz w:val="20"/>
                <w:szCs w:val="20"/>
              </w:rPr>
            </w:pPr>
            <w:r>
              <w:rPr>
                <w:sz w:val="20"/>
                <w:szCs w:val="20"/>
              </w:rPr>
              <w:t xml:space="preserve">Diff </w:t>
            </w:r>
          </w:p>
          <w:p w14:paraId="4F5079E9" w14:textId="77777777" w:rsidR="00B262F0" w:rsidRDefault="00B262F0" w:rsidP="00B262F0">
            <w:pPr>
              <w:widowControl w:val="0"/>
              <w:autoSpaceDE w:val="0"/>
              <w:autoSpaceDN w:val="0"/>
              <w:adjustRightInd w:val="0"/>
              <w:spacing w:after="0"/>
              <w:jc w:val="center"/>
              <w:rPr>
                <w:sz w:val="20"/>
                <w:szCs w:val="20"/>
              </w:rPr>
            </w:pPr>
            <w:r>
              <w:rPr>
                <w:sz w:val="20"/>
                <w:szCs w:val="20"/>
              </w:rPr>
              <w:t>(EL-ML)</w:t>
            </w:r>
          </w:p>
        </w:tc>
        <w:tc>
          <w:tcPr>
            <w:tcW w:w="1101" w:type="dxa"/>
            <w:tcBorders>
              <w:top w:val="nil"/>
              <w:left w:val="nil"/>
              <w:bottom w:val="nil"/>
              <w:right w:val="nil"/>
            </w:tcBorders>
          </w:tcPr>
          <w:p w14:paraId="5D61C326"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1096" w:type="dxa"/>
            <w:tcBorders>
              <w:top w:val="nil"/>
              <w:left w:val="nil"/>
              <w:bottom w:val="nil"/>
              <w:right w:val="nil"/>
            </w:tcBorders>
          </w:tcPr>
          <w:p w14:paraId="0A886B0A"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1096" w:type="dxa"/>
            <w:tcBorders>
              <w:top w:val="nil"/>
              <w:left w:val="nil"/>
              <w:bottom w:val="nil"/>
              <w:right w:val="nil"/>
            </w:tcBorders>
          </w:tcPr>
          <w:p w14:paraId="2E7F1721" w14:textId="77777777" w:rsidR="00B262F0" w:rsidRDefault="00B262F0" w:rsidP="00B262F0">
            <w:pPr>
              <w:widowControl w:val="0"/>
              <w:autoSpaceDE w:val="0"/>
              <w:autoSpaceDN w:val="0"/>
              <w:adjustRightInd w:val="0"/>
              <w:spacing w:after="0"/>
              <w:jc w:val="center"/>
              <w:rPr>
                <w:sz w:val="20"/>
                <w:szCs w:val="20"/>
              </w:rPr>
            </w:pPr>
            <w:r>
              <w:rPr>
                <w:sz w:val="20"/>
                <w:szCs w:val="20"/>
              </w:rPr>
              <w:t>Control Mean</w:t>
            </w:r>
          </w:p>
        </w:tc>
      </w:tr>
      <w:tr w:rsidR="00B262F0" w14:paraId="4FA55033" w14:textId="77777777" w:rsidTr="00B262F0">
        <w:tc>
          <w:tcPr>
            <w:tcW w:w="2520" w:type="dxa"/>
            <w:tcBorders>
              <w:top w:val="nil"/>
              <w:left w:val="nil"/>
              <w:bottom w:val="nil"/>
              <w:right w:val="nil"/>
            </w:tcBorders>
          </w:tcPr>
          <w:p w14:paraId="134A2789" w14:textId="77777777" w:rsidR="00B262F0" w:rsidRDefault="00B262F0" w:rsidP="00B262F0">
            <w:pPr>
              <w:widowControl w:val="0"/>
              <w:autoSpaceDE w:val="0"/>
              <w:autoSpaceDN w:val="0"/>
              <w:adjustRightInd w:val="0"/>
              <w:spacing w:after="66"/>
              <w:rPr>
                <w:sz w:val="20"/>
                <w:szCs w:val="20"/>
              </w:rPr>
            </w:pPr>
          </w:p>
        </w:tc>
        <w:tc>
          <w:tcPr>
            <w:tcW w:w="1260" w:type="dxa"/>
            <w:tcBorders>
              <w:top w:val="nil"/>
              <w:left w:val="nil"/>
              <w:bottom w:val="nil"/>
              <w:right w:val="nil"/>
            </w:tcBorders>
          </w:tcPr>
          <w:p w14:paraId="1EDB73BC" w14:textId="77777777" w:rsidR="00B262F0" w:rsidRDefault="00B262F0" w:rsidP="00B262F0">
            <w:pPr>
              <w:widowControl w:val="0"/>
              <w:autoSpaceDE w:val="0"/>
              <w:autoSpaceDN w:val="0"/>
              <w:adjustRightInd w:val="0"/>
              <w:spacing w:after="66"/>
              <w:jc w:val="center"/>
              <w:rPr>
                <w:sz w:val="20"/>
                <w:szCs w:val="20"/>
              </w:rPr>
            </w:pPr>
            <w:r>
              <w:rPr>
                <w:sz w:val="20"/>
                <w:szCs w:val="20"/>
              </w:rPr>
              <w:t>(1)</w:t>
            </w:r>
          </w:p>
        </w:tc>
        <w:tc>
          <w:tcPr>
            <w:tcW w:w="1080" w:type="dxa"/>
            <w:tcBorders>
              <w:top w:val="nil"/>
              <w:left w:val="nil"/>
              <w:bottom w:val="nil"/>
              <w:right w:val="nil"/>
            </w:tcBorders>
          </w:tcPr>
          <w:p w14:paraId="63F3B947" w14:textId="77777777" w:rsidR="00B262F0" w:rsidRDefault="00B262F0" w:rsidP="00B262F0">
            <w:pPr>
              <w:widowControl w:val="0"/>
              <w:autoSpaceDE w:val="0"/>
              <w:autoSpaceDN w:val="0"/>
              <w:adjustRightInd w:val="0"/>
              <w:spacing w:after="66"/>
              <w:jc w:val="center"/>
              <w:rPr>
                <w:sz w:val="20"/>
                <w:szCs w:val="20"/>
              </w:rPr>
            </w:pPr>
            <w:r>
              <w:rPr>
                <w:sz w:val="20"/>
                <w:szCs w:val="20"/>
              </w:rPr>
              <w:t>(2)</w:t>
            </w:r>
          </w:p>
        </w:tc>
        <w:tc>
          <w:tcPr>
            <w:tcW w:w="1207" w:type="dxa"/>
            <w:tcBorders>
              <w:top w:val="nil"/>
              <w:left w:val="nil"/>
              <w:bottom w:val="nil"/>
              <w:right w:val="nil"/>
            </w:tcBorders>
          </w:tcPr>
          <w:p w14:paraId="1817CBA9" w14:textId="77777777" w:rsidR="00B262F0" w:rsidRDefault="00B262F0" w:rsidP="00B262F0">
            <w:pPr>
              <w:widowControl w:val="0"/>
              <w:autoSpaceDE w:val="0"/>
              <w:autoSpaceDN w:val="0"/>
              <w:adjustRightInd w:val="0"/>
              <w:spacing w:after="66"/>
              <w:jc w:val="center"/>
              <w:rPr>
                <w:sz w:val="20"/>
                <w:szCs w:val="20"/>
              </w:rPr>
            </w:pPr>
            <w:r>
              <w:rPr>
                <w:sz w:val="20"/>
                <w:szCs w:val="20"/>
              </w:rPr>
              <w:t>(3)=(1)-(2)</w:t>
            </w:r>
          </w:p>
        </w:tc>
        <w:tc>
          <w:tcPr>
            <w:tcW w:w="1101" w:type="dxa"/>
            <w:tcBorders>
              <w:top w:val="nil"/>
              <w:left w:val="nil"/>
              <w:bottom w:val="nil"/>
              <w:right w:val="nil"/>
            </w:tcBorders>
          </w:tcPr>
          <w:p w14:paraId="63ECD754" w14:textId="77777777" w:rsidR="00B262F0" w:rsidRDefault="00B262F0" w:rsidP="00B262F0">
            <w:pPr>
              <w:widowControl w:val="0"/>
              <w:autoSpaceDE w:val="0"/>
              <w:autoSpaceDN w:val="0"/>
              <w:adjustRightInd w:val="0"/>
              <w:spacing w:after="66"/>
              <w:jc w:val="center"/>
              <w:rPr>
                <w:sz w:val="20"/>
                <w:szCs w:val="20"/>
              </w:rPr>
            </w:pPr>
            <w:r>
              <w:rPr>
                <w:sz w:val="20"/>
                <w:szCs w:val="20"/>
              </w:rPr>
              <w:t>(4)</w:t>
            </w:r>
          </w:p>
        </w:tc>
        <w:tc>
          <w:tcPr>
            <w:tcW w:w="1096" w:type="dxa"/>
            <w:tcBorders>
              <w:top w:val="nil"/>
              <w:left w:val="nil"/>
              <w:bottom w:val="nil"/>
              <w:right w:val="nil"/>
            </w:tcBorders>
          </w:tcPr>
          <w:p w14:paraId="100D8F8E" w14:textId="77777777" w:rsidR="00B262F0" w:rsidRDefault="00B262F0" w:rsidP="00B262F0">
            <w:pPr>
              <w:widowControl w:val="0"/>
              <w:autoSpaceDE w:val="0"/>
              <w:autoSpaceDN w:val="0"/>
              <w:adjustRightInd w:val="0"/>
              <w:spacing w:after="66"/>
              <w:jc w:val="center"/>
              <w:rPr>
                <w:sz w:val="20"/>
                <w:szCs w:val="20"/>
              </w:rPr>
            </w:pPr>
            <w:r>
              <w:rPr>
                <w:sz w:val="20"/>
                <w:szCs w:val="20"/>
              </w:rPr>
              <w:t>(5)</w:t>
            </w:r>
          </w:p>
        </w:tc>
        <w:tc>
          <w:tcPr>
            <w:tcW w:w="1096" w:type="dxa"/>
            <w:tcBorders>
              <w:top w:val="nil"/>
              <w:left w:val="nil"/>
              <w:bottom w:val="nil"/>
              <w:right w:val="nil"/>
            </w:tcBorders>
          </w:tcPr>
          <w:p w14:paraId="7348EC7C" w14:textId="77777777" w:rsidR="00B262F0" w:rsidRDefault="00B262F0" w:rsidP="00B262F0">
            <w:pPr>
              <w:widowControl w:val="0"/>
              <w:autoSpaceDE w:val="0"/>
              <w:autoSpaceDN w:val="0"/>
              <w:adjustRightInd w:val="0"/>
              <w:spacing w:after="66"/>
              <w:jc w:val="center"/>
              <w:rPr>
                <w:sz w:val="20"/>
                <w:szCs w:val="20"/>
              </w:rPr>
            </w:pPr>
            <w:r>
              <w:rPr>
                <w:sz w:val="20"/>
                <w:szCs w:val="20"/>
              </w:rPr>
              <w:t>(6)</w:t>
            </w:r>
          </w:p>
        </w:tc>
      </w:tr>
      <w:tr w:rsidR="00B262F0" w14:paraId="76CBF96D" w14:textId="77777777" w:rsidTr="00B262F0">
        <w:tc>
          <w:tcPr>
            <w:tcW w:w="2520" w:type="dxa"/>
            <w:tcBorders>
              <w:top w:val="single" w:sz="6" w:space="0" w:color="auto"/>
              <w:left w:val="nil"/>
              <w:bottom w:val="nil"/>
              <w:right w:val="nil"/>
            </w:tcBorders>
          </w:tcPr>
          <w:p w14:paraId="140297CF" w14:textId="77777777" w:rsidR="00B262F0" w:rsidRDefault="00B262F0" w:rsidP="00B262F0">
            <w:pPr>
              <w:widowControl w:val="0"/>
              <w:autoSpaceDE w:val="0"/>
              <w:autoSpaceDN w:val="0"/>
              <w:adjustRightInd w:val="0"/>
              <w:spacing w:after="0"/>
              <w:rPr>
                <w:sz w:val="20"/>
                <w:szCs w:val="20"/>
              </w:rPr>
            </w:pPr>
            <w:r>
              <w:rPr>
                <w:sz w:val="20"/>
                <w:szCs w:val="20"/>
              </w:rPr>
              <w:t>Produced Maize</w:t>
            </w:r>
          </w:p>
        </w:tc>
        <w:tc>
          <w:tcPr>
            <w:tcW w:w="1260" w:type="dxa"/>
            <w:tcBorders>
              <w:top w:val="single" w:sz="6" w:space="0" w:color="auto"/>
              <w:left w:val="nil"/>
              <w:bottom w:val="nil"/>
              <w:right w:val="nil"/>
            </w:tcBorders>
          </w:tcPr>
          <w:p w14:paraId="4286AD86" w14:textId="77777777" w:rsidR="00B262F0" w:rsidRDefault="00B262F0" w:rsidP="00B262F0">
            <w:pPr>
              <w:widowControl w:val="0"/>
              <w:autoSpaceDE w:val="0"/>
              <w:autoSpaceDN w:val="0"/>
              <w:adjustRightInd w:val="0"/>
              <w:spacing w:after="0"/>
              <w:jc w:val="center"/>
              <w:rPr>
                <w:sz w:val="20"/>
                <w:szCs w:val="20"/>
              </w:rPr>
            </w:pPr>
            <w:r>
              <w:rPr>
                <w:sz w:val="20"/>
                <w:szCs w:val="20"/>
              </w:rPr>
              <w:t>0.019</w:t>
            </w:r>
          </w:p>
        </w:tc>
        <w:tc>
          <w:tcPr>
            <w:tcW w:w="1080" w:type="dxa"/>
            <w:tcBorders>
              <w:top w:val="single" w:sz="6" w:space="0" w:color="auto"/>
              <w:left w:val="nil"/>
              <w:bottom w:val="nil"/>
              <w:right w:val="nil"/>
            </w:tcBorders>
          </w:tcPr>
          <w:p w14:paraId="43BBD8E7" w14:textId="77777777" w:rsidR="00B262F0" w:rsidRDefault="00B262F0" w:rsidP="00B262F0">
            <w:pPr>
              <w:widowControl w:val="0"/>
              <w:autoSpaceDE w:val="0"/>
              <w:autoSpaceDN w:val="0"/>
              <w:adjustRightInd w:val="0"/>
              <w:spacing w:after="0"/>
              <w:jc w:val="center"/>
              <w:rPr>
                <w:sz w:val="20"/>
                <w:szCs w:val="20"/>
              </w:rPr>
            </w:pPr>
            <w:r>
              <w:rPr>
                <w:sz w:val="20"/>
                <w:szCs w:val="20"/>
              </w:rPr>
              <w:t>-0.009</w:t>
            </w:r>
          </w:p>
        </w:tc>
        <w:tc>
          <w:tcPr>
            <w:tcW w:w="1207" w:type="dxa"/>
            <w:tcBorders>
              <w:top w:val="single" w:sz="6" w:space="0" w:color="auto"/>
              <w:left w:val="nil"/>
              <w:bottom w:val="nil"/>
              <w:right w:val="nil"/>
            </w:tcBorders>
          </w:tcPr>
          <w:p w14:paraId="187CECFD" w14:textId="77777777" w:rsidR="00B262F0" w:rsidRDefault="00B262F0" w:rsidP="00B262F0">
            <w:pPr>
              <w:widowControl w:val="0"/>
              <w:autoSpaceDE w:val="0"/>
              <w:autoSpaceDN w:val="0"/>
              <w:adjustRightInd w:val="0"/>
              <w:spacing w:after="0"/>
              <w:jc w:val="center"/>
              <w:rPr>
                <w:sz w:val="20"/>
                <w:szCs w:val="20"/>
              </w:rPr>
            </w:pPr>
            <w:r>
              <w:rPr>
                <w:sz w:val="20"/>
                <w:szCs w:val="20"/>
              </w:rPr>
              <w:t>0.028**</w:t>
            </w:r>
          </w:p>
        </w:tc>
        <w:tc>
          <w:tcPr>
            <w:tcW w:w="1101" w:type="dxa"/>
            <w:tcBorders>
              <w:top w:val="single" w:sz="6" w:space="0" w:color="auto"/>
              <w:left w:val="nil"/>
              <w:bottom w:val="nil"/>
              <w:right w:val="nil"/>
            </w:tcBorders>
          </w:tcPr>
          <w:p w14:paraId="0B9C5BF0" w14:textId="77777777" w:rsidR="00B262F0" w:rsidRDefault="00B262F0" w:rsidP="00B262F0">
            <w:pPr>
              <w:widowControl w:val="0"/>
              <w:autoSpaceDE w:val="0"/>
              <w:autoSpaceDN w:val="0"/>
              <w:adjustRightInd w:val="0"/>
              <w:spacing w:after="0"/>
              <w:jc w:val="center"/>
              <w:rPr>
                <w:sz w:val="20"/>
                <w:szCs w:val="20"/>
              </w:rPr>
            </w:pPr>
            <w:r>
              <w:rPr>
                <w:sz w:val="20"/>
                <w:szCs w:val="20"/>
              </w:rPr>
              <w:t>0.924</w:t>
            </w:r>
          </w:p>
        </w:tc>
        <w:tc>
          <w:tcPr>
            <w:tcW w:w="1096" w:type="dxa"/>
            <w:tcBorders>
              <w:top w:val="single" w:sz="6" w:space="0" w:color="auto"/>
              <w:left w:val="nil"/>
              <w:bottom w:val="nil"/>
              <w:right w:val="nil"/>
            </w:tcBorders>
          </w:tcPr>
          <w:p w14:paraId="087FB83E" w14:textId="77777777" w:rsidR="00B262F0" w:rsidRDefault="00B262F0" w:rsidP="00B262F0">
            <w:pPr>
              <w:widowControl w:val="0"/>
              <w:autoSpaceDE w:val="0"/>
              <w:autoSpaceDN w:val="0"/>
              <w:adjustRightInd w:val="0"/>
              <w:spacing w:after="0"/>
              <w:jc w:val="center"/>
              <w:rPr>
                <w:sz w:val="20"/>
                <w:szCs w:val="20"/>
              </w:rPr>
            </w:pPr>
            <w:r>
              <w:rPr>
                <w:sz w:val="20"/>
                <w:szCs w:val="20"/>
              </w:rPr>
              <w:t>0.966</w:t>
            </w:r>
          </w:p>
        </w:tc>
        <w:tc>
          <w:tcPr>
            <w:tcW w:w="1096" w:type="dxa"/>
            <w:tcBorders>
              <w:top w:val="single" w:sz="6" w:space="0" w:color="auto"/>
              <w:left w:val="nil"/>
              <w:bottom w:val="nil"/>
              <w:right w:val="nil"/>
            </w:tcBorders>
          </w:tcPr>
          <w:p w14:paraId="26CBE2E4" w14:textId="77777777" w:rsidR="00B262F0" w:rsidRDefault="00B262F0" w:rsidP="00B262F0">
            <w:pPr>
              <w:widowControl w:val="0"/>
              <w:autoSpaceDE w:val="0"/>
              <w:autoSpaceDN w:val="0"/>
              <w:adjustRightInd w:val="0"/>
              <w:spacing w:after="0"/>
              <w:jc w:val="center"/>
              <w:rPr>
                <w:sz w:val="20"/>
                <w:szCs w:val="20"/>
              </w:rPr>
            </w:pPr>
            <w:r>
              <w:rPr>
                <w:sz w:val="20"/>
                <w:szCs w:val="20"/>
              </w:rPr>
              <w:t>0.939</w:t>
            </w:r>
          </w:p>
        </w:tc>
      </w:tr>
      <w:tr w:rsidR="00B262F0" w14:paraId="6DA2BBA3" w14:textId="77777777" w:rsidTr="00B262F0">
        <w:tc>
          <w:tcPr>
            <w:tcW w:w="2520" w:type="dxa"/>
            <w:tcBorders>
              <w:top w:val="nil"/>
              <w:left w:val="nil"/>
              <w:bottom w:val="nil"/>
              <w:right w:val="nil"/>
            </w:tcBorders>
          </w:tcPr>
          <w:p w14:paraId="0A2CB812"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709E4C8C" w14:textId="77777777" w:rsidR="00B262F0" w:rsidRDefault="00B262F0" w:rsidP="00B262F0">
            <w:pPr>
              <w:widowControl w:val="0"/>
              <w:autoSpaceDE w:val="0"/>
              <w:autoSpaceDN w:val="0"/>
              <w:adjustRightInd w:val="0"/>
              <w:spacing w:after="0"/>
              <w:jc w:val="center"/>
              <w:rPr>
                <w:sz w:val="20"/>
                <w:szCs w:val="20"/>
              </w:rPr>
            </w:pPr>
            <w:r>
              <w:rPr>
                <w:sz w:val="20"/>
                <w:szCs w:val="20"/>
              </w:rPr>
              <w:t>(1.27)</w:t>
            </w:r>
          </w:p>
        </w:tc>
        <w:tc>
          <w:tcPr>
            <w:tcW w:w="1080" w:type="dxa"/>
            <w:tcBorders>
              <w:top w:val="nil"/>
              <w:left w:val="nil"/>
              <w:bottom w:val="nil"/>
              <w:right w:val="nil"/>
            </w:tcBorders>
          </w:tcPr>
          <w:p w14:paraId="03EB980A" w14:textId="77777777" w:rsidR="00B262F0" w:rsidRDefault="00B262F0" w:rsidP="00B262F0">
            <w:pPr>
              <w:widowControl w:val="0"/>
              <w:autoSpaceDE w:val="0"/>
              <w:autoSpaceDN w:val="0"/>
              <w:adjustRightInd w:val="0"/>
              <w:spacing w:after="0"/>
              <w:jc w:val="center"/>
              <w:rPr>
                <w:sz w:val="20"/>
                <w:szCs w:val="20"/>
              </w:rPr>
            </w:pPr>
            <w:r>
              <w:rPr>
                <w:sz w:val="20"/>
                <w:szCs w:val="20"/>
              </w:rPr>
              <w:t>(-0.59)</w:t>
            </w:r>
          </w:p>
        </w:tc>
        <w:tc>
          <w:tcPr>
            <w:tcW w:w="1207" w:type="dxa"/>
            <w:tcBorders>
              <w:top w:val="nil"/>
              <w:left w:val="nil"/>
              <w:bottom w:val="nil"/>
              <w:right w:val="nil"/>
            </w:tcBorders>
          </w:tcPr>
          <w:p w14:paraId="003470CF" w14:textId="77777777" w:rsidR="00B262F0" w:rsidRDefault="00B262F0" w:rsidP="00B262F0">
            <w:pPr>
              <w:widowControl w:val="0"/>
              <w:autoSpaceDE w:val="0"/>
              <w:autoSpaceDN w:val="0"/>
              <w:adjustRightInd w:val="0"/>
              <w:spacing w:after="0"/>
              <w:jc w:val="center"/>
              <w:rPr>
                <w:sz w:val="20"/>
                <w:szCs w:val="20"/>
              </w:rPr>
            </w:pPr>
            <w:r>
              <w:rPr>
                <w:sz w:val="20"/>
                <w:szCs w:val="20"/>
              </w:rPr>
              <w:t>(2.30)</w:t>
            </w:r>
          </w:p>
        </w:tc>
        <w:tc>
          <w:tcPr>
            <w:tcW w:w="1101" w:type="dxa"/>
            <w:tcBorders>
              <w:top w:val="nil"/>
              <w:left w:val="nil"/>
              <w:bottom w:val="nil"/>
              <w:right w:val="nil"/>
            </w:tcBorders>
          </w:tcPr>
          <w:p w14:paraId="76D85903"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64DBC18C"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5D9D1104" w14:textId="77777777" w:rsidR="00B262F0" w:rsidRDefault="00B262F0" w:rsidP="00B262F0">
            <w:pPr>
              <w:widowControl w:val="0"/>
              <w:autoSpaceDE w:val="0"/>
              <w:autoSpaceDN w:val="0"/>
              <w:adjustRightInd w:val="0"/>
              <w:spacing w:after="0"/>
              <w:jc w:val="center"/>
              <w:rPr>
                <w:sz w:val="20"/>
                <w:szCs w:val="20"/>
              </w:rPr>
            </w:pPr>
          </w:p>
        </w:tc>
      </w:tr>
      <w:tr w:rsidR="00B262F0" w14:paraId="1F2C3FF5" w14:textId="77777777" w:rsidTr="00B262F0">
        <w:tc>
          <w:tcPr>
            <w:tcW w:w="2520" w:type="dxa"/>
            <w:tcBorders>
              <w:top w:val="nil"/>
              <w:left w:val="nil"/>
              <w:bottom w:val="nil"/>
              <w:right w:val="nil"/>
            </w:tcBorders>
          </w:tcPr>
          <w:p w14:paraId="17055FB8" w14:textId="77777777" w:rsidR="00B262F0" w:rsidRDefault="00B262F0" w:rsidP="00B262F0">
            <w:pPr>
              <w:widowControl w:val="0"/>
              <w:autoSpaceDE w:val="0"/>
              <w:autoSpaceDN w:val="0"/>
              <w:adjustRightInd w:val="0"/>
              <w:spacing w:after="0"/>
              <w:rPr>
                <w:sz w:val="20"/>
                <w:szCs w:val="20"/>
              </w:rPr>
            </w:pPr>
            <w:r>
              <w:rPr>
                <w:sz w:val="20"/>
                <w:szCs w:val="20"/>
              </w:rPr>
              <w:t>Quantity of Maize</w:t>
            </w:r>
          </w:p>
        </w:tc>
        <w:tc>
          <w:tcPr>
            <w:tcW w:w="1260" w:type="dxa"/>
            <w:tcBorders>
              <w:top w:val="nil"/>
              <w:left w:val="nil"/>
              <w:bottom w:val="nil"/>
              <w:right w:val="nil"/>
            </w:tcBorders>
          </w:tcPr>
          <w:p w14:paraId="4435C0ED" w14:textId="77777777" w:rsidR="00B262F0" w:rsidRDefault="00B262F0" w:rsidP="00B262F0">
            <w:pPr>
              <w:widowControl w:val="0"/>
              <w:autoSpaceDE w:val="0"/>
              <w:autoSpaceDN w:val="0"/>
              <w:adjustRightInd w:val="0"/>
              <w:spacing w:after="0"/>
              <w:jc w:val="center"/>
              <w:rPr>
                <w:sz w:val="20"/>
                <w:szCs w:val="20"/>
              </w:rPr>
            </w:pPr>
            <w:r>
              <w:rPr>
                <w:sz w:val="20"/>
                <w:szCs w:val="20"/>
              </w:rPr>
              <w:t>57.683***</w:t>
            </w:r>
          </w:p>
        </w:tc>
        <w:tc>
          <w:tcPr>
            <w:tcW w:w="1080" w:type="dxa"/>
            <w:tcBorders>
              <w:top w:val="nil"/>
              <w:left w:val="nil"/>
              <w:bottom w:val="nil"/>
              <w:right w:val="nil"/>
            </w:tcBorders>
          </w:tcPr>
          <w:p w14:paraId="5D372EF2" w14:textId="77777777" w:rsidR="00B262F0" w:rsidRDefault="00B262F0" w:rsidP="00B262F0">
            <w:pPr>
              <w:widowControl w:val="0"/>
              <w:autoSpaceDE w:val="0"/>
              <w:autoSpaceDN w:val="0"/>
              <w:adjustRightInd w:val="0"/>
              <w:spacing w:after="0"/>
              <w:jc w:val="center"/>
              <w:rPr>
                <w:sz w:val="20"/>
                <w:szCs w:val="20"/>
              </w:rPr>
            </w:pPr>
            <w:r>
              <w:rPr>
                <w:sz w:val="20"/>
                <w:szCs w:val="20"/>
              </w:rPr>
              <w:t>19.750</w:t>
            </w:r>
          </w:p>
        </w:tc>
        <w:tc>
          <w:tcPr>
            <w:tcW w:w="1207" w:type="dxa"/>
            <w:tcBorders>
              <w:top w:val="nil"/>
              <w:left w:val="nil"/>
              <w:bottom w:val="nil"/>
              <w:right w:val="nil"/>
            </w:tcBorders>
          </w:tcPr>
          <w:p w14:paraId="2910D481" w14:textId="77777777" w:rsidR="00B262F0" w:rsidRDefault="00B262F0" w:rsidP="00B262F0">
            <w:pPr>
              <w:widowControl w:val="0"/>
              <w:autoSpaceDE w:val="0"/>
              <w:autoSpaceDN w:val="0"/>
              <w:adjustRightInd w:val="0"/>
              <w:spacing w:after="0"/>
              <w:jc w:val="center"/>
              <w:rPr>
                <w:sz w:val="20"/>
                <w:szCs w:val="20"/>
              </w:rPr>
            </w:pPr>
            <w:r>
              <w:rPr>
                <w:sz w:val="20"/>
                <w:szCs w:val="20"/>
              </w:rPr>
              <w:t>37.933**</w:t>
            </w:r>
          </w:p>
        </w:tc>
        <w:tc>
          <w:tcPr>
            <w:tcW w:w="1101" w:type="dxa"/>
            <w:tcBorders>
              <w:top w:val="nil"/>
              <w:left w:val="nil"/>
              <w:bottom w:val="nil"/>
              <w:right w:val="nil"/>
            </w:tcBorders>
          </w:tcPr>
          <w:p w14:paraId="05B5237F" w14:textId="77777777" w:rsidR="00B262F0" w:rsidRDefault="00B262F0" w:rsidP="00B262F0">
            <w:pPr>
              <w:widowControl w:val="0"/>
              <w:autoSpaceDE w:val="0"/>
              <w:autoSpaceDN w:val="0"/>
              <w:adjustRightInd w:val="0"/>
              <w:spacing w:after="0"/>
              <w:jc w:val="center"/>
              <w:rPr>
                <w:sz w:val="20"/>
                <w:szCs w:val="20"/>
              </w:rPr>
            </w:pPr>
            <w:r>
              <w:rPr>
                <w:sz w:val="20"/>
                <w:szCs w:val="20"/>
              </w:rPr>
              <w:t>149.025</w:t>
            </w:r>
          </w:p>
        </w:tc>
        <w:tc>
          <w:tcPr>
            <w:tcW w:w="1096" w:type="dxa"/>
            <w:tcBorders>
              <w:top w:val="nil"/>
              <w:left w:val="nil"/>
              <w:bottom w:val="nil"/>
              <w:right w:val="nil"/>
            </w:tcBorders>
          </w:tcPr>
          <w:p w14:paraId="111F6F52" w14:textId="77777777" w:rsidR="00B262F0" w:rsidRDefault="00B262F0" w:rsidP="00B262F0">
            <w:pPr>
              <w:widowControl w:val="0"/>
              <w:autoSpaceDE w:val="0"/>
              <w:autoSpaceDN w:val="0"/>
              <w:adjustRightInd w:val="0"/>
              <w:spacing w:after="0"/>
              <w:jc w:val="center"/>
              <w:rPr>
                <w:sz w:val="20"/>
                <w:szCs w:val="20"/>
              </w:rPr>
            </w:pPr>
            <w:r>
              <w:rPr>
                <w:sz w:val="20"/>
                <w:szCs w:val="20"/>
              </w:rPr>
              <w:t>234.092</w:t>
            </w:r>
          </w:p>
        </w:tc>
        <w:tc>
          <w:tcPr>
            <w:tcW w:w="1096" w:type="dxa"/>
            <w:tcBorders>
              <w:top w:val="nil"/>
              <w:left w:val="nil"/>
              <w:bottom w:val="nil"/>
              <w:right w:val="nil"/>
            </w:tcBorders>
          </w:tcPr>
          <w:p w14:paraId="7DFE4865" w14:textId="77777777" w:rsidR="00B262F0" w:rsidRDefault="00B262F0" w:rsidP="00B262F0">
            <w:pPr>
              <w:widowControl w:val="0"/>
              <w:autoSpaceDE w:val="0"/>
              <w:autoSpaceDN w:val="0"/>
              <w:adjustRightInd w:val="0"/>
              <w:spacing w:after="0"/>
              <w:jc w:val="center"/>
              <w:rPr>
                <w:sz w:val="20"/>
                <w:szCs w:val="20"/>
              </w:rPr>
            </w:pPr>
            <w:r>
              <w:rPr>
                <w:sz w:val="20"/>
                <w:szCs w:val="20"/>
              </w:rPr>
              <w:t>166.393</w:t>
            </w:r>
          </w:p>
        </w:tc>
      </w:tr>
      <w:tr w:rsidR="00B262F0" w14:paraId="19698C41" w14:textId="77777777" w:rsidTr="00B262F0">
        <w:tc>
          <w:tcPr>
            <w:tcW w:w="2520" w:type="dxa"/>
            <w:tcBorders>
              <w:top w:val="nil"/>
              <w:left w:val="nil"/>
              <w:bottom w:val="nil"/>
              <w:right w:val="nil"/>
            </w:tcBorders>
          </w:tcPr>
          <w:p w14:paraId="7F9E57D1"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789BE781" w14:textId="77777777" w:rsidR="00B262F0" w:rsidRDefault="00B262F0" w:rsidP="00B262F0">
            <w:pPr>
              <w:widowControl w:val="0"/>
              <w:autoSpaceDE w:val="0"/>
              <w:autoSpaceDN w:val="0"/>
              <w:adjustRightInd w:val="0"/>
              <w:spacing w:after="0"/>
              <w:jc w:val="center"/>
              <w:rPr>
                <w:sz w:val="20"/>
                <w:szCs w:val="20"/>
              </w:rPr>
            </w:pPr>
            <w:r>
              <w:rPr>
                <w:sz w:val="20"/>
                <w:szCs w:val="20"/>
              </w:rPr>
              <w:t>(4.56)</w:t>
            </w:r>
          </w:p>
        </w:tc>
        <w:tc>
          <w:tcPr>
            <w:tcW w:w="1080" w:type="dxa"/>
            <w:tcBorders>
              <w:top w:val="nil"/>
              <w:left w:val="nil"/>
              <w:bottom w:val="nil"/>
              <w:right w:val="nil"/>
            </w:tcBorders>
          </w:tcPr>
          <w:p w14:paraId="100D465D" w14:textId="77777777" w:rsidR="00B262F0" w:rsidRDefault="00B262F0" w:rsidP="00B262F0">
            <w:pPr>
              <w:widowControl w:val="0"/>
              <w:autoSpaceDE w:val="0"/>
              <w:autoSpaceDN w:val="0"/>
              <w:adjustRightInd w:val="0"/>
              <w:spacing w:after="0"/>
              <w:jc w:val="center"/>
              <w:rPr>
                <w:sz w:val="20"/>
                <w:szCs w:val="20"/>
              </w:rPr>
            </w:pPr>
            <w:r>
              <w:rPr>
                <w:sz w:val="20"/>
                <w:szCs w:val="20"/>
              </w:rPr>
              <w:t>(1.42)</w:t>
            </w:r>
          </w:p>
        </w:tc>
        <w:tc>
          <w:tcPr>
            <w:tcW w:w="1207" w:type="dxa"/>
            <w:tcBorders>
              <w:top w:val="nil"/>
              <w:left w:val="nil"/>
              <w:bottom w:val="nil"/>
              <w:right w:val="nil"/>
            </w:tcBorders>
          </w:tcPr>
          <w:p w14:paraId="6851130F" w14:textId="77777777" w:rsidR="00B262F0" w:rsidRDefault="00B262F0" w:rsidP="00B262F0">
            <w:pPr>
              <w:widowControl w:val="0"/>
              <w:autoSpaceDE w:val="0"/>
              <w:autoSpaceDN w:val="0"/>
              <w:adjustRightInd w:val="0"/>
              <w:spacing w:after="0"/>
              <w:jc w:val="center"/>
              <w:rPr>
                <w:sz w:val="20"/>
                <w:szCs w:val="20"/>
              </w:rPr>
            </w:pPr>
            <w:r>
              <w:rPr>
                <w:sz w:val="20"/>
                <w:szCs w:val="20"/>
              </w:rPr>
              <w:t>(2.62)</w:t>
            </w:r>
          </w:p>
        </w:tc>
        <w:tc>
          <w:tcPr>
            <w:tcW w:w="1101" w:type="dxa"/>
            <w:tcBorders>
              <w:top w:val="nil"/>
              <w:left w:val="nil"/>
              <w:bottom w:val="nil"/>
              <w:right w:val="nil"/>
            </w:tcBorders>
          </w:tcPr>
          <w:p w14:paraId="095505E9"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1DD07EDC"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629F6EC6" w14:textId="77777777" w:rsidR="00B262F0" w:rsidRDefault="00B262F0" w:rsidP="00B262F0">
            <w:pPr>
              <w:widowControl w:val="0"/>
              <w:autoSpaceDE w:val="0"/>
              <w:autoSpaceDN w:val="0"/>
              <w:adjustRightInd w:val="0"/>
              <w:spacing w:after="0"/>
              <w:jc w:val="center"/>
              <w:rPr>
                <w:sz w:val="20"/>
                <w:szCs w:val="20"/>
              </w:rPr>
            </w:pPr>
          </w:p>
        </w:tc>
      </w:tr>
      <w:tr w:rsidR="00B262F0" w14:paraId="77399A15" w14:textId="77777777" w:rsidTr="00B262F0">
        <w:tc>
          <w:tcPr>
            <w:tcW w:w="2520" w:type="dxa"/>
            <w:tcBorders>
              <w:top w:val="nil"/>
              <w:left w:val="nil"/>
              <w:bottom w:val="nil"/>
              <w:right w:val="nil"/>
            </w:tcBorders>
          </w:tcPr>
          <w:p w14:paraId="013669CA" w14:textId="77777777" w:rsidR="00B262F0" w:rsidRDefault="00B262F0" w:rsidP="00B262F0">
            <w:pPr>
              <w:widowControl w:val="0"/>
              <w:autoSpaceDE w:val="0"/>
              <w:autoSpaceDN w:val="0"/>
              <w:adjustRightInd w:val="0"/>
              <w:spacing w:after="0"/>
              <w:rPr>
                <w:sz w:val="20"/>
                <w:szCs w:val="20"/>
              </w:rPr>
            </w:pPr>
            <w:r>
              <w:rPr>
                <w:sz w:val="20"/>
                <w:szCs w:val="20"/>
              </w:rPr>
              <w:t>Produced Groundnut</w:t>
            </w:r>
          </w:p>
        </w:tc>
        <w:tc>
          <w:tcPr>
            <w:tcW w:w="1260" w:type="dxa"/>
            <w:tcBorders>
              <w:top w:val="nil"/>
              <w:left w:val="nil"/>
              <w:bottom w:val="nil"/>
              <w:right w:val="nil"/>
            </w:tcBorders>
          </w:tcPr>
          <w:p w14:paraId="1F852B7F" w14:textId="77777777" w:rsidR="00B262F0" w:rsidRDefault="00B262F0" w:rsidP="00B262F0">
            <w:pPr>
              <w:widowControl w:val="0"/>
              <w:autoSpaceDE w:val="0"/>
              <w:autoSpaceDN w:val="0"/>
              <w:adjustRightInd w:val="0"/>
              <w:spacing w:after="0"/>
              <w:jc w:val="center"/>
              <w:rPr>
                <w:sz w:val="20"/>
                <w:szCs w:val="20"/>
              </w:rPr>
            </w:pPr>
            <w:r>
              <w:rPr>
                <w:sz w:val="20"/>
                <w:szCs w:val="20"/>
              </w:rPr>
              <w:t>0.059</w:t>
            </w:r>
          </w:p>
        </w:tc>
        <w:tc>
          <w:tcPr>
            <w:tcW w:w="1080" w:type="dxa"/>
            <w:tcBorders>
              <w:top w:val="nil"/>
              <w:left w:val="nil"/>
              <w:bottom w:val="nil"/>
              <w:right w:val="nil"/>
            </w:tcBorders>
          </w:tcPr>
          <w:p w14:paraId="52E27B0F" w14:textId="77777777" w:rsidR="00B262F0" w:rsidRDefault="00B262F0" w:rsidP="00B262F0">
            <w:pPr>
              <w:widowControl w:val="0"/>
              <w:autoSpaceDE w:val="0"/>
              <w:autoSpaceDN w:val="0"/>
              <w:adjustRightInd w:val="0"/>
              <w:spacing w:after="0"/>
              <w:jc w:val="center"/>
              <w:rPr>
                <w:sz w:val="20"/>
                <w:szCs w:val="20"/>
              </w:rPr>
            </w:pPr>
            <w:r>
              <w:rPr>
                <w:sz w:val="20"/>
                <w:szCs w:val="20"/>
              </w:rPr>
              <w:t>0.066</w:t>
            </w:r>
          </w:p>
        </w:tc>
        <w:tc>
          <w:tcPr>
            <w:tcW w:w="1207" w:type="dxa"/>
            <w:tcBorders>
              <w:top w:val="nil"/>
              <w:left w:val="nil"/>
              <w:bottom w:val="nil"/>
              <w:right w:val="nil"/>
            </w:tcBorders>
          </w:tcPr>
          <w:p w14:paraId="5597BE36" w14:textId="77777777" w:rsidR="00B262F0" w:rsidRDefault="00B262F0" w:rsidP="00B262F0">
            <w:pPr>
              <w:widowControl w:val="0"/>
              <w:autoSpaceDE w:val="0"/>
              <w:autoSpaceDN w:val="0"/>
              <w:adjustRightInd w:val="0"/>
              <w:spacing w:after="0"/>
              <w:jc w:val="center"/>
              <w:rPr>
                <w:sz w:val="20"/>
                <w:szCs w:val="20"/>
              </w:rPr>
            </w:pPr>
            <w:r>
              <w:rPr>
                <w:sz w:val="20"/>
                <w:szCs w:val="20"/>
              </w:rPr>
              <w:t>-0.007</w:t>
            </w:r>
          </w:p>
        </w:tc>
        <w:tc>
          <w:tcPr>
            <w:tcW w:w="1101" w:type="dxa"/>
            <w:tcBorders>
              <w:top w:val="nil"/>
              <w:left w:val="nil"/>
              <w:bottom w:val="nil"/>
              <w:right w:val="nil"/>
            </w:tcBorders>
          </w:tcPr>
          <w:p w14:paraId="3968F1FD" w14:textId="77777777" w:rsidR="00B262F0" w:rsidRDefault="00B262F0" w:rsidP="00B262F0">
            <w:pPr>
              <w:widowControl w:val="0"/>
              <w:autoSpaceDE w:val="0"/>
              <w:autoSpaceDN w:val="0"/>
              <w:adjustRightInd w:val="0"/>
              <w:spacing w:after="0"/>
              <w:jc w:val="center"/>
              <w:rPr>
                <w:sz w:val="20"/>
                <w:szCs w:val="20"/>
              </w:rPr>
            </w:pPr>
            <w:r>
              <w:rPr>
                <w:sz w:val="20"/>
                <w:szCs w:val="20"/>
              </w:rPr>
              <w:t>0.188</w:t>
            </w:r>
          </w:p>
        </w:tc>
        <w:tc>
          <w:tcPr>
            <w:tcW w:w="1096" w:type="dxa"/>
            <w:tcBorders>
              <w:top w:val="nil"/>
              <w:left w:val="nil"/>
              <w:bottom w:val="nil"/>
              <w:right w:val="nil"/>
            </w:tcBorders>
          </w:tcPr>
          <w:p w14:paraId="0A183E9F" w14:textId="77777777" w:rsidR="00B262F0" w:rsidRDefault="00B262F0" w:rsidP="00B262F0">
            <w:pPr>
              <w:widowControl w:val="0"/>
              <w:autoSpaceDE w:val="0"/>
              <w:autoSpaceDN w:val="0"/>
              <w:adjustRightInd w:val="0"/>
              <w:spacing w:after="0"/>
              <w:jc w:val="center"/>
              <w:rPr>
                <w:sz w:val="20"/>
                <w:szCs w:val="20"/>
              </w:rPr>
            </w:pPr>
            <w:r>
              <w:rPr>
                <w:sz w:val="20"/>
                <w:szCs w:val="20"/>
              </w:rPr>
              <w:t>0.296</w:t>
            </w:r>
          </w:p>
        </w:tc>
        <w:tc>
          <w:tcPr>
            <w:tcW w:w="1096" w:type="dxa"/>
            <w:tcBorders>
              <w:top w:val="nil"/>
              <w:left w:val="nil"/>
              <w:bottom w:val="nil"/>
              <w:right w:val="nil"/>
            </w:tcBorders>
          </w:tcPr>
          <w:p w14:paraId="5F2706B8" w14:textId="77777777" w:rsidR="00B262F0" w:rsidRDefault="00B262F0" w:rsidP="00B262F0">
            <w:pPr>
              <w:widowControl w:val="0"/>
              <w:autoSpaceDE w:val="0"/>
              <w:autoSpaceDN w:val="0"/>
              <w:adjustRightInd w:val="0"/>
              <w:spacing w:after="0"/>
              <w:jc w:val="center"/>
              <w:rPr>
                <w:sz w:val="20"/>
                <w:szCs w:val="20"/>
              </w:rPr>
            </w:pPr>
            <w:r>
              <w:rPr>
                <w:sz w:val="20"/>
                <w:szCs w:val="20"/>
              </w:rPr>
              <w:t>0.204</w:t>
            </w:r>
          </w:p>
        </w:tc>
      </w:tr>
      <w:tr w:rsidR="00B262F0" w14:paraId="77484950" w14:textId="77777777" w:rsidTr="00B262F0">
        <w:tc>
          <w:tcPr>
            <w:tcW w:w="2520" w:type="dxa"/>
            <w:tcBorders>
              <w:top w:val="nil"/>
              <w:left w:val="nil"/>
              <w:bottom w:val="nil"/>
              <w:right w:val="nil"/>
            </w:tcBorders>
          </w:tcPr>
          <w:p w14:paraId="77D8FE47"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5A9FE44D" w14:textId="77777777" w:rsidR="00B262F0" w:rsidRDefault="00B262F0" w:rsidP="00B262F0">
            <w:pPr>
              <w:widowControl w:val="0"/>
              <w:autoSpaceDE w:val="0"/>
              <w:autoSpaceDN w:val="0"/>
              <w:adjustRightInd w:val="0"/>
              <w:spacing w:after="0"/>
              <w:jc w:val="center"/>
              <w:rPr>
                <w:sz w:val="20"/>
                <w:szCs w:val="20"/>
              </w:rPr>
            </w:pPr>
            <w:r>
              <w:rPr>
                <w:sz w:val="20"/>
                <w:szCs w:val="20"/>
              </w:rPr>
              <w:t>(1.17)</w:t>
            </w:r>
          </w:p>
        </w:tc>
        <w:tc>
          <w:tcPr>
            <w:tcW w:w="1080" w:type="dxa"/>
            <w:tcBorders>
              <w:top w:val="nil"/>
              <w:left w:val="nil"/>
              <w:bottom w:val="nil"/>
              <w:right w:val="nil"/>
            </w:tcBorders>
          </w:tcPr>
          <w:p w14:paraId="43063736" w14:textId="77777777" w:rsidR="00B262F0" w:rsidRDefault="00B262F0" w:rsidP="00B262F0">
            <w:pPr>
              <w:widowControl w:val="0"/>
              <w:autoSpaceDE w:val="0"/>
              <w:autoSpaceDN w:val="0"/>
              <w:adjustRightInd w:val="0"/>
              <w:spacing w:after="0"/>
              <w:jc w:val="center"/>
              <w:rPr>
                <w:sz w:val="20"/>
                <w:szCs w:val="20"/>
              </w:rPr>
            </w:pPr>
            <w:r>
              <w:rPr>
                <w:sz w:val="20"/>
                <w:szCs w:val="20"/>
              </w:rPr>
              <w:t>(1.07)</w:t>
            </w:r>
          </w:p>
        </w:tc>
        <w:tc>
          <w:tcPr>
            <w:tcW w:w="1207" w:type="dxa"/>
            <w:tcBorders>
              <w:top w:val="nil"/>
              <w:left w:val="nil"/>
              <w:bottom w:val="nil"/>
              <w:right w:val="nil"/>
            </w:tcBorders>
          </w:tcPr>
          <w:p w14:paraId="6080F944" w14:textId="77777777" w:rsidR="00B262F0" w:rsidRDefault="00B262F0" w:rsidP="00B262F0">
            <w:pPr>
              <w:widowControl w:val="0"/>
              <w:autoSpaceDE w:val="0"/>
              <w:autoSpaceDN w:val="0"/>
              <w:adjustRightInd w:val="0"/>
              <w:spacing w:after="0"/>
              <w:jc w:val="center"/>
              <w:rPr>
                <w:sz w:val="20"/>
                <w:szCs w:val="20"/>
              </w:rPr>
            </w:pPr>
            <w:r>
              <w:rPr>
                <w:sz w:val="20"/>
                <w:szCs w:val="20"/>
              </w:rPr>
              <w:t>(0.18)</w:t>
            </w:r>
          </w:p>
        </w:tc>
        <w:tc>
          <w:tcPr>
            <w:tcW w:w="1101" w:type="dxa"/>
            <w:tcBorders>
              <w:top w:val="nil"/>
              <w:left w:val="nil"/>
              <w:bottom w:val="nil"/>
              <w:right w:val="nil"/>
            </w:tcBorders>
          </w:tcPr>
          <w:p w14:paraId="4EE7A00F"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26F4510B"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05D5D490" w14:textId="77777777" w:rsidR="00B262F0" w:rsidRDefault="00B262F0" w:rsidP="00B262F0">
            <w:pPr>
              <w:widowControl w:val="0"/>
              <w:autoSpaceDE w:val="0"/>
              <w:autoSpaceDN w:val="0"/>
              <w:adjustRightInd w:val="0"/>
              <w:spacing w:after="0"/>
              <w:jc w:val="center"/>
              <w:rPr>
                <w:sz w:val="20"/>
                <w:szCs w:val="20"/>
              </w:rPr>
            </w:pPr>
          </w:p>
        </w:tc>
      </w:tr>
      <w:tr w:rsidR="00B262F0" w14:paraId="7556D311" w14:textId="77777777" w:rsidTr="00B262F0">
        <w:tc>
          <w:tcPr>
            <w:tcW w:w="2520" w:type="dxa"/>
            <w:tcBorders>
              <w:top w:val="nil"/>
              <w:left w:val="nil"/>
              <w:bottom w:val="nil"/>
              <w:right w:val="nil"/>
            </w:tcBorders>
          </w:tcPr>
          <w:p w14:paraId="2B317A53" w14:textId="77777777" w:rsidR="00B262F0" w:rsidRDefault="00B262F0" w:rsidP="00B262F0">
            <w:pPr>
              <w:widowControl w:val="0"/>
              <w:autoSpaceDE w:val="0"/>
              <w:autoSpaceDN w:val="0"/>
              <w:adjustRightInd w:val="0"/>
              <w:spacing w:after="0"/>
              <w:rPr>
                <w:sz w:val="20"/>
                <w:szCs w:val="20"/>
              </w:rPr>
            </w:pPr>
            <w:r>
              <w:rPr>
                <w:sz w:val="20"/>
                <w:szCs w:val="20"/>
              </w:rPr>
              <w:t>Quantity of Groundnut</w:t>
            </w:r>
          </w:p>
        </w:tc>
        <w:tc>
          <w:tcPr>
            <w:tcW w:w="1260" w:type="dxa"/>
            <w:tcBorders>
              <w:top w:val="nil"/>
              <w:left w:val="nil"/>
              <w:bottom w:val="nil"/>
              <w:right w:val="nil"/>
            </w:tcBorders>
          </w:tcPr>
          <w:p w14:paraId="242E8A29" w14:textId="77777777" w:rsidR="00B262F0" w:rsidRDefault="00B262F0" w:rsidP="00B262F0">
            <w:pPr>
              <w:widowControl w:val="0"/>
              <w:autoSpaceDE w:val="0"/>
              <w:autoSpaceDN w:val="0"/>
              <w:adjustRightInd w:val="0"/>
              <w:spacing w:after="0"/>
              <w:jc w:val="center"/>
              <w:rPr>
                <w:sz w:val="20"/>
                <w:szCs w:val="20"/>
              </w:rPr>
            </w:pPr>
            <w:r>
              <w:rPr>
                <w:sz w:val="20"/>
                <w:szCs w:val="20"/>
              </w:rPr>
              <w:t>3.787</w:t>
            </w:r>
          </w:p>
        </w:tc>
        <w:tc>
          <w:tcPr>
            <w:tcW w:w="1080" w:type="dxa"/>
            <w:tcBorders>
              <w:top w:val="nil"/>
              <w:left w:val="nil"/>
              <w:bottom w:val="nil"/>
              <w:right w:val="nil"/>
            </w:tcBorders>
          </w:tcPr>
          <w:p w14:paraId="28770FBA" w14:textId="77777777" w:rsidR="00B262F0" w:rsidRDefault="00B262F0" w:rsidP="00B262F0">
            <w:pPr>
              <w:widowControl w:val="0"/>
              <w:autoSpaceDE w:val="0"/>
              <w:autoSpaceDN w:val="0"/>
              <w:adjustRightInd w:val="0"/>
              <w:spacing w:after="0"/>
              <w:jc w:val="center"/>
              <w:rPr>
                <w:sz w:val="20"/>
                <w:szCs w:val="20"/>
              </w:rPr>
            </w:pPr>
            <w:r>
              <w:rPr>
                <w:sz w:val="20"/>
                <w:szCs w:val="20"/>
              </w:rPr>
              <w:t>4.822</w:t>
            </w:r>
          </w:p>
        </w:tc>
        <w:tc>
          <w:tcPr>
            <w:tcW w:w="1207" w:type="dxa"/>
            <w:tcBorders>
              <w:top w:val="nil"/>
              <w:left w:val="nil"/>
              <w:bottom w:val="nil"/>
              <w:right w:val="nil"/>
            </w:tcBorders>
          </w:tcPr>
          <w:p w14:paraId="7AA31B53" w14:textId="77777777" w:rsidR="00B262F0" w:rsidRDefault="00B262F0" w:rsidP="00B262F0">
            <w:pPr>
              <w:widowControl w:val="0"/>
              <w:autoSpaceDE w:val="0"/>
              <w:autoSpaceDN w:val="0"/>
              <w:adjustRightInd w:val="0"/>
              <w:spacing w:after="0"/>
              <w:jc w:val="center"/>
              <w:rPr>
                <w:sz w:val="20"/>
                <w:szCs w:val="20"/>
              </w:rPr>
            </w:pPr>
            <w:r>
              <w:rPr>
                <w:sz w:val="20"/>
                <w:szCs w:val="20"/>
              </w:rPr>
              <w:t>-1.035</w:t>
            </w:r>
          </w:p>
        </w:tc>
        <w:tc>
          <w:tcPr>
            <w:tcW w:w="1101" w:type="dxa"/>
            <w:tcBorders>
              <w:top w:val="nil"/>
              <w:left w:val="nil"/>
              <w:bottom w:val="nil"/>
              <w:right w:val="nil"/>
            </w:tcBorders>
          </w:tcPr>
          <w:p w14:paraId="5E5C274D" w14:textId="77777777" w:rsidR="00B262F0" w:rsidRDefault="00B262F0" w:rsidP="00B262F0">
            <w:pPr>
              <w:widowControl w:val="0"/>
              <w:autoSpaceDE w:val="0"/>
              <w:autoSpaceDN w:val="0"/>
              <w:adjustRightInd w:val="0"/>
              <w:spacing w:after="0"/>
              <w:jc w:val="center"/>
              <w:rPr>
                <w:sz w:val="20"/>
                <w:szCs w:val="20"/>
              </w:rPr>
            </w:pPr>
            <w:r>
              <w:rPr>
                <w:sz w:val="20"/>
                <w:szCs w:val="20"/>
              </w:rPr>
              <w:t>9.138</w:t>
            </w:r>
          </w:p>
        </w:tc>
        <w:tc>
          <w:tcPr>
            <w:tcW w:w="1096" w:type="dxa"/>
            <w:tcBorders>
              <w:top w:val="nil"/>
              <w:left w:val="nil"/>
              <w:bottom w:val="nil"/>
              <w:right w:val="nil"/>
            </w:tcBorders>
          </w:tcPr>
          <w:p w14:paraId="105CA166" w14:textId="77777777" w:rsidR="00B262F0" w:rsidRDefault="00B262F0" w:rsidP="00B262F0">
            <w:pPr>
              <w:widowControl w:val="0"/>
              <w:autoSpaceDE w:val="0"/>
              <w:autoSpaceDN w:val="0"/>
              <w:adjustRightInd w:val="0"/>
              <w:spacing w:after="0"/>
              <w:jc w:val="center"/>
              <w:rPr>
                <w:sz w:val="20"/>
                <w:szCs w:val="20"/>
              </w:rPr>
            </w:pPr>
            <w:r>
              <w:rPr>
                <w:sz w:val="20"/>
                <w:szCs w:val="20"/>
              </w:rPr>
              <w:t>14.996</w:t>
            </w:r>
          </w:p>
        </w:tc>
        <w:tc>
          <w:tcPr>
            <w:tcW w:w="1096" w:type="dxa"/>
            <w:tcBorders>
              <w:top w:val="nil"/>
              <w:left w:val="nil"/>
              <w:bottom w:val="nil"/>
              <w:right w:val="nil"/>
            </w:tcBorders>
          </w:tcPr>
          <w:p w14:paraId="4CA87329" w14:textId="77777777" w:rsidR="00B262F0" w:rsidRDefault="00B262F0" w:rsidP="00B262F0">
            <w:pPr>
              <w:widowControl w:val="0"/>
              <w:autoSpaceDE w:val="0"/>
              <w:autoSpaceDN w:val="0"/>
              <w:adjustRightInd w:val="0"/>
              <w:spacing w:after="0"/>
              <w:jc w:val="center"/>
              <w:rPr>
                <w:sz w:val="20"/>
                <w:szCs w:val="20"/>
              </w:rPr>
            </w:pPr>
            <w:r>
              <w:rPr>
                <w:sz w:val="20"/>
                <w:szCs w:val="20"/>
              </w:rPr>
              <w:t>9.760</w:t>
            </w:r>
          </w:p>
        </w:tc>
      </w:tr>
      <w:tr w:rsidR="00B262F0" w14:paraId="1836F2AF" w14:textId="77777777" w:rsidTr="00B262F0">
        <w:tc>
          <w:tcPr>
            <w:tcW w:w="2520" w:type="dxa"/>
            <w:tcBorders>
              <w:top w:val="nil"/>
              <w:left w:val="nil"/>
              <w:bottom w:val="nil"/>
              <w:right w:val="nil"/>
            </w:tcBorders>
          </w:tcPr>
          <w:p w14:paraId="1EEC37F3"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672B3A05" w14:textId="77777777" w:rsidR="00B262F0" w:rsidRDefault="00B262F0" w:rsidP="00B262F0">
            <w:pPr>
              <w:widowControl w:val="0"/>
              <w:autoSpaceDE w:val="0"/>
              <w:autoSpaceDN w:val="0"/>
              <w:adjustRightInd w:val="0"/>
              <w:spacing w:after="0"/>
              <w:jc w:val="center"/>
              <w:rPr>
                <w:sz w:val="20"/>
                <w:szCs w:val="20"/>
              </w:rPr>
            </w:pPr>
            <w:r>
              <w:rPr>
                <w:sz w:val="20"/>
                <w:szCs w:val="20"/>
              </w:rPr>
              <w:t>(1.04)</w:t>
            </w:r>
          </w:p>
        </w:tc>
        <w:tc>
          <w:tcPr>
            <w:tcW w:w="1080" w:type="dxa"/>
            <w:tcBorders>
              <w:top w:val="nil"/>
              <w:left w:val="nil"/>
              <w:bottom w:val="nil"/>
              <w:right w:val="nil"/>
            </w:tcBorders>
          </w:tcPr>
          <w:p w14:paraId="005DBC5E" w14:textId="77777777" w:rsidR="00B262F0" w:rsidRDefault="00B262F0" w:rsidP="00B262F0">
            <w:pPr>
              <w:widowControl w:val="0"/>
              <w:autoSpaceDE w:val="0"/>
              <w:autoSpaceDN w:val="0"/>
              <w:adjustRightInd w:val="0"/>
              <w:spacing w:after="0"/>
              <w:jc w:val="center"/>
              <w:rPr>
                <w:sz w:val="20"/>
                <w:szCs w:val="20"/>
              </w:rPr>
            </w:pPr>
            <w:r>
              <w:rPr>
                <w:sz w:val="20"/>
                <w:szCs w:val="20"/>
              </w:rPr>
              <w:t>(0.86)</w:t>
            </w:r>
          </w:p>
        </w:tc>
        <w:tc>
          <w:tcPr>
            <w:tcW w:w="1207" w:type="dxa"/>
            <w:tcBorders>
              <w:top w:val="nil"/>
              <w:left w:val="nil"/>
              <w:bottom w:val="nil"/>
              <w:right w:val="nil"/>
            </w:tcBorders>
          </w:tcPr>
          <w:p w14:paraId="271020DE" w14:textId="77777777" w:rsidR="00B262F0" w:rsidRDefault="00B262F0" w:rsidP="00B262F0">
            <w:pPr>
              <w:widowControl w:val="0"/>
              <w:autoSpaceDE w:val="0"/>
              <w:autoSpaceDN w:val="0"/>
              <w:adjustRightInd w:val="0"/>
              <w:spacing w:after="0"/>
              <w:jc w:val="center"/>
              <w:rPr>
                <w:sz w:val="20"/>
                <w:szCs w:val="20"/>
              </w:rPr>
            </w:pPr>
            <w:r>
              <w:rPr>
                <w:sz w:val="20"/>
                <w:szCs w:val="20"/>
              </w:rPr>
              <w:t>(0.21)</w:t>
            </w:r>
          </w:p>
        </w:tc>
        <w:tc>
          <w:tcPr>
            <w:tcW w:w="1101" w:type="dxa"/>
            <w:tcBorders>
              <w:top w:val="nil"/>
              <w:left w:val="nil"/>
              <w:bottom w:val="nil"/>
              <w:right w:val="nil"/>
            </w:tcBorders>
          </w:tcPr>
          <w:p w14:paraId="30C99967"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410EC17C"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6E218D4F" w14:textId="77777777" w:rsidR="00B262F0" w:rsidRDefault="00B262F0" w:rsidP="00B262F0">
            <w:pPr>
              <w:widowControl w:val="0"/>
              <w:autoSpaceDE w:val="0"/>
              <w:autoSpaceDN w:val="0"/>
              <w:adjustRightInd w:val="0"/>
              <w:spacing w:after="0"/>
              <w:jc w:val="center"/>
              <w:rPr>
                <w:sz w:val="20"/>
                <w:szCs w:val="20"/>
              </w:rPr>
            </w:pPr>
          </w:p>
        </w:tc>
      </w:tr>
      <w:tr w:rsidR="00B262F0" w14:paraId="4BEF4479" w14:textId="77777777" w:rsidTr="00B262F0">
        <w:tc>
          <w:tcPr>
            <w:tcW w:w="2520" w:type="dxa"/>
            <w:tcBorders>
              <w:top w:val="nil"/>
              <w:left w:val="nil"/>
              <w:bottom w:val="nil"/>
              <w:right w:val="nil"/>
            </w:tcBorders>
          </w:tcPr>
          <w:p w14:paraId="0F08D51B" w14:textId="77777777" w:rsidR="00B262F0" w:rsidRDefault="00B262F0" w:rsidP="00B262F0">
            <w:pPr>
              <w:widowControl w:val="0"/>
              <w:autoSpaceDE w:val="0"/>
              <w:autoSpaceDN w:val="0"/>
              <w:adjustRightInd w:val="0"/>
              <w:spacing w:after="0"/>
              <w:rPr>
                <w:sz w:val="20"/>
                <w:szCs w:val="20"/>
              </w:rPr>
            </w:pPr>
            <w:r>
              <w:rPr>
                <w:sz w:val="20"/>
                <w:szCs w:val="20"/>
              </w:rPr>
              <w:t>Produced Rice</w:t>
            </w:r>
          </w:p>
        </w:tc>
        <w:tc>
          <w:tcPr>
            <w:tcW w:w="1260" w:type="dxa"/>
            <w:tcBorders>
              <w:top w:val="nil"/>
              <w:left w:val="nil"/>
              <w:bottom w:val="nil"/>
              <w:right w:val="nil"/>
            </w:tcBorders>
          </w:tcPr>
          <w:p w14:paraId="60E422C1" w14:textId="77777777" w:rsidR="00B262F0" w:rsidRDefault="00B262F0" w:rsidP="00B262F0">
            <w:pPr>
              <w:widowControl w:val="0"/>
              <w:autoSpaceDE w:val="0"/>
              <w:autoSpaceDN w:val="0"/>
              <w:adjustRightInd w:val="0"/>
              <w:spacing w:after="0"/>
              <w:jc w:val="center"/>
              <w:rPr>
                <w:sz w:val="20"/>
                <w:szCs w:val="20"/>
              </w:rPr>
            </w:pPr>
            <w:r>
              <w:rPr>
                <w:sz w:val="20"/>
                <w:szCs w:val="20"/>
              </w:rPr>
              <w:t>0.015</w:t>
            </w:r>
          </w:p>
        </w:tc>
        <w:tc>
          <w:tcPr>
            <w:tcW w:w="1080" w:type="dxa"/>
            <w:tcBorders>
              <w:top w:val="nil"/>
              <w:left w:val="nil"/>
              <w:bottom w:val="nil"/>
              <w:right w:val="nil"/>
            </w:tcBorders>
          </w:tcPr>
          <w:p w14:paraId="2B163DED" w14:textId="77777777" w:rsidR="00B262F0" w:rsidRDefault="00B262F0" w:rsidP="00B262F0">
            <w:pPr>
              <w:widowControl w:val="0"/>
              <w:autoSpaceDE w:val="0"/>
              <w:autoSpaceDN w:val="0"/>
              <w:adjustRightInd w:val="0"/>
              <w:spacing w:after="0"/>
              <w:jc w:val="center"/>
              <w:rPr>
                <w:sz w:val="20"/>
                <w:szCs w:val="20"/>
              </w:rPr>
            </w:pPr>
            <w:r>
              <w:rPr>
                <w:sz w:val="20"/>
                <w:szCs w:val="20"/>
              </w:rPr>
              <w:t>-0.014</w:t>
            </w:r>
          </w:p>
        </w:tc>
        <w:tc>
          <w:tcPr>
            <w:tcW w:w="1207" w:type="dxa"/>
            <w:tcBorders>
              <w:top w:val="nil"/>
              <w:left w:val="nil"/>
              <w:bottom w:val="nil"/>
              <w:right w:val="nil"/>
            </w:tcBorders>
          </w:tcPr>
          <w:p w14:paraId="0F527196" w14:textId="77777777" w:rsidR="00B262F0" w:rsidRDefault="00B262F0" w:rsidP="00B262F0">
            <w:pPr>
              <w:widowControl w:val="0"/>
              <w:autoSpaceDE w:val="0"/>
              <w:autoSpaceDN w:val="0"/>
              <w:adjustRightInd w:val="0"/>
              <w:spacing w:after="0"/>
              <w:jc w:val="center"/>
              <w:rPr>
                <w:sz w:val="20"/>
                <w:szCs w:val="20"/>
              </w:rPr>
            </w:pPr>
            <w:r>
              <w:rPr>
                <w:sz w:val="20"/>
                <w:szCs w:val="20"/>
              </w:rPr>
              <w:t>0.028</w:t>
            </w:r>
          </w:p>
        </w:tc>
        <w:tc>
          <w:tcPr>
            <w:tcW w:w="1101" w:type="dxa"/>
            <w:tcBorders>
              <w:top w:val="nil"/>
              <w:left w:val="nil"/>
              <w:bottom w:val="nil"/>
              <w:right w:val="nil"/>
            </w:tcBorders>
          </w:tcPr>
          <w:p w14:paraId="68DC3BB7" w14:textId="77777777" w:rsidR="00B262F0" w:rsidRDefault="00B262F0" w:rsidP="00B262F0">
            <w:pPr>
              <w:widowControl w:val="0"/>
              <w:autoSpaceDE w:val="0"/>
              <w:autoSpaceDN w:val="0"/>
              <w:adjustRightInd w:val="0"/>
              <w:spacing w:after="0"/>
              <w:jc w:val="center"/>
              <w:rPr>
                <w:sz w:val="20"/>
                <w:szCs w:val="20"/>
              </w:rPr>
            </w:pPr>
            <w:r>
              <w:rPr>
                <w:sz w:val="20"/>
                <w:szCs w:val="20"/>
              </w:rPr>
              <w:t>0.043</w:t>
            </w:r>
          </w:p>
        </w:tc>
        <w:tc>
          <w:tcPr>
            <w:tcW w:w="1096" w:type="dxa"/>
            <w:tcBorders>
              <w:top w:val="nil"/>
              <w:left w:val="nil"/>
              <w:bottom w:val="nil"/>
              <w:right w:val="nil"/>
            </w:tcBorders>
          </w:tcPr>
          <w:p w14:paraId="63EBCC78" w14:textId="77777777" w:rsidR="00B262F0" w:rsidRDefault="00B262F0" w:rsidP="00B262F0">
            <w:pPr>
              <w:widowControl w:val="0"/>
              <w:autoSpaceDE w:val="0"/>
              <w:autoSpaceDN w:val="0"/>
              <w:adjustRightInd w:val="0"/>
              <w:spacing w:after="0"/>
              <w:jc w:val="center"/>
              <w:rPr>
                <w:sz w:val="20"/>
                <w:szCs w:val="20"/>
              </w:rPr>
            </w:pPr>
            <w:r>
              <w:rPr>
                <w:sz w:val="20"/>
                <w:szCs w:val="20"/>
              </w:rPr>
              <w:t>0.040</w:t>
            </w:r>
          </w:p>
        </w:tc>
        <w:tc>
          <w:tcPr>
            <w:tcW w:w="1096" w:type="dxa"/>
            <w:tcBorders>
              <w:top w:val="nil"/>
              <w:left w:val="nil"/>
              <w:bottom w:val="nil"/>
              <w:right w:val="nil"/>
            </w:tcBorders>
          </w:tcPr>
          <w:p w14:paraId="6810147F" w14:textId="77777777" w:rsidR="00B262F0" w:rsidRDefault="00B262F0" w:rsidP="00B262F0">
            <w:pPr>
              <w:widowControl w:val="0"/>
              <w:autoSpaceDE w:val="0"/>
              <w:autoSpaceDN w:val="0"/>
              <w:adjustRightInd w:val="0"/>
              <w:spacing w:after="0"/>
              <w:jc w:val="center"/>
              <w:rPr>
                <w:sz w:val="20"/>
                <w:szCs w:val="20"/>
              </w:rPr>
            </w:pPr>
            <w:r>
              <w:rPr>
                <w:sz w:val="20"/>
                <w:szCs w:val="20"/>
              </w:rPr>
              <w:t>0.044</w:t>
            </w:r>
          </w:p>
        </w:tc>
      </w:tr>
      <w:tr w:rsidR="00B262F0" w14:paraId="33B08EC6" w14:textId="77777777" w:rsidTr="00B262F0">
        <w:tc>
          <w:tcPr>
            <w:tcW w:w="2520" w:type="dxa"/>
            <w:tcBorders>
              <w:top w:val="nil"/>
              <w:left w:val="nil"/>
              <w:bottom w:val="nil"/>
              <w:right w:val="nil"/>
            </w:tcBorders>
          </w:tcPr>
          <w:p w14:paraId="3522A4DC"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0D1B49AB" w14:textId="77777777" w:rsidR="00B262F0" w:rsidRDefault="00B262F0" w:rsidP="00B262F0">
            <w:pPr>
              <w:widowControl w:val="0"/>
              <w:autoSpaceDE w:val="0"/>
              <w:autoSpaceDN w:val="0"/>
              <w:adjustRightInd w:val="0"/>
              <w:spacing w:after="0"/>
              <w:jc w:val="center"/>
              <w:rPr>
                <w:sz w:val="20"/>
                <w:szCs w:val="20"/>
              </w:rPr>
            </w:pPr>
            <w:r>
              <w:rPr>
                <w:sz w:val="20"/>
                <w:szCs w:val="20"/>
              </w:rPr>
              <w:t>(0.61)</w:t>
            </w:r>
          </w:p>
        </w:tc>
        <w:tc>
          <w:tcPr>
            <w:tcW w:w="1080" w:type="dxa"/>
            <w:tcBorders>
              <w:top w:val="nil"/>
              <w:left w:val="nil"/>
              <w:bottom w:val="nil"/>
              <w:right w:val="nil"/>
            </w:tcBorders>
          </w:tcPr>
          <w:p w14:paraId="6AE5CC02" w14:textId="77777777" w:rsidR="00B262F0" w:rsidRDefault="00B262F0" w:rsidP="00B262F0">
            <w:pPr>
              <w:widowControl w:val="0"/>
              <w:autoSpaceDE w:val="0"/>
              <w:autoSpaceDN w:val="0"/>
              <w:adjustRightInd w:val="0"/>
              <w:spacing w:after="0"/>
              <w:jc w:val="center"/>
              <w:rPr>
                <w:sz w:val="20"/>
                <w:szCs w:val="20"/>
              </w:rPr>
            </w:pPr>
            <w:r>
              <w:rPr>
                <w:sz w:val="20"/>
                <w:szCs w:val="20"/>
              </w:rPr>
              <w:t>(-0.61)</w:t>
            </w:r>
          </w:p>
        </w:tc>
        <w:tc>
          <w:tcPr>
            <w:tcW w:w="1207" w:type="dxa"/>
            <w:tcBorders>
              <w:top w:val="nil"/>
              <w:left w:val="nil"/>
              <w:bottom w:val="nil"/>
              <w:right w:val="nil"/>
            </w:tcBorders>
          </w:tcPr>
          <w:p w14:paraId="0CD04CFC" w14:textId="77777777" w:rsidR="00B262F0" w:rsidRDefault="00B262F0" w:rsidP="00B262F0">
            <w:pPr>
              <w:widowControl w:val="0"/>
              <w:autoSpaceDE w:val="0"/>
              <w:autoSpaceDN w:val="0"/>
              <w:adjustRightInd w:val="0"/>
              <w:spacing w:after="0"/>
              <w:jc w:val="center"/>
              <w:rPr>
                <w:sz w:val="20"/>
                <w:szCs w:val="20"/>
              </w:rPr>
            </w:pPr>
            <w:r>
              <w:rPr>
                <w:sz w:val="20"/>
                <w:szCs w:val="20"/>
              </w:rPr>
              <w:t>(1.63)</w:t>
            </w:r>
          </w:p>
        </w:tc>
        <w:tc>
          <w:tcPr>
            <w:tcW w:w="1101" w:type="dxa"/>
            <w:tcBorders>
              <w:top w:val="nil"/>
              <w:left w:val="nil"/>
              <w:bottom w:val="nil"/>
              <w:right w:val="nil"/>
            </w:tcBorders>
          </w:tcPr>
          <w:p w14:paraId="2E261486"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05EE1C45"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1ABF3067" w14:textId="77777777" w:rsidR="00B262F0" w:rsidRDefault="00B262F0" w:rsidP="00B262F0">
            <w:pPr>
              <w:widowControl w:val="0"/>
              <w:autoSpaceDE w:val="0"/>
              <w:autoSpaceDN w:val="0"/>
              <w:adjustRightInd w:val="0"/>
              <w:spacing w:after="0"/>
              <w:jc w:val="center"/>
              <w:rPr>
                <w:sz w:val="20"/>
                <w:szCs w:val="20"/>
              </w:rPr>
            </w:pPr>
          </w:p>
        </w:tc>
      </w:tr>
      <w:tr w:rsidR="00B262F0" w14:paraId="7CAFFF8F" w14:textId="77777777" w:rsidTr="00B262F0">
        <w:tc>
          <w:tcPr>
            <w:tcW w:w="2520" w:type="dxa"/>
            <w:tcBorders>
              <w:top w:val="nil"/>
              <w:left w:val="nil"/>
              <w:bottom w:val="nil"/>
              <w:right w:val="nil"/>
            </w:tcBorders>
          </w:tcPr>
          <w:p w14:paraId="176213FB" w14:textId="77777777" w:rsidR="00B262F0" w:rsidRDefault="00B262F0" w:rsidP="00B262F0">
            <w:pPr>
              <w:widowControl w:val="0"/>
              <w:autoSpaceDE w:val="0"/>
              <w:autoSpaceDN w:val="0"/>
              <w:adjustRightInd w:val="0"/>
              <w:spacing w:after="0"/>
              <w:rPr>
                <w:sz w:val="20"/>
                <w:szCs w:val="20"/>
              </w:rPr>
            </w:pPr>
            <w:r>
              <w:rPr>
                <w:sz w:val="20"/>
                <w:szCs w:val="20"/>
              </w:rPr>
              <w:t>Quantity of Rice</w:t>
            </w:r>
          </w:p>
        </w:tc>
        <w:tc>
          <w:tcPr>
            <w:tcW w:w="1260" w:type="dxa"/>
            <w:tcBorders>
              <w:top w:val="nil"/>
              <w:left w:val="nil"/>
              <w:bottom w:val="nil"/>
              <w:right w:val="nil"/>
            </w:tcBorders>
          </w:tcPr>
          <w:p w14:paraId="28A533B1" w14:textId="77777777" w:rsidR="00B262F0" w:rsidRDefault="00B262F0" w:rsidP="00B262F0">
            <w:pPr>
              <w:widowControl w:val="0"/>
              <w:autoSpaceDE w:val="0"/>
              <w:autoSpaceDN w:val="0"/>
              <w:adjustRightInd w:val="0"/>
              <w:spacing w:after="0"/>
              <w:jc w:val="center"/>
              <w:rPr>
                <w:sz w:val="20"/>
                <w:szCs w:val="20"/>
              </w:rPr>
            </w:pPr>
            <w:r>
              <w:rPr>
                <w:sz w:val="20"/>
                <w:szCs w:val="20"/>
              </w:rPr>
              <w:t>0.864</w:t>
            </w:r>
          </w:p>
        </w:tc>
        <w:tc>
          <w:tcPr>
            <w:tcW w:w="1080" w:type="dxa"/>
            <w:tcBorders>
              <w:top w:val="nil"/>
              <w:left w:val="nil"/>
              <w:bottom w:val="nil"/>
              <w:right w:val="nil"/>
            </w:tcBorders>
          </w:tcPr>
          <w:p w14:paraId="64BCC6EB" w14:textId="77777777" w:rsidR="00B262F0" w:rsidRDefault="00B262F0" w:rsidP="00B262F0">
            <w:pPr>
              <w:widowControl w:val="0"/>
              <w:autoSpaceDE w:val="0"/>
              <w:autoSpaceDN w:val="0"/>
              <w:adjustRightInd w:val="0"/>
              <w:spacing w:after="0"/>
              <w:jc w:val="center"/>
              <w:rPr>
                <w:sz w:val="20"/>
                <w:szCs w:val="20"/>
              </w:rPr>
            </w:pPr>
            <w:r>
              <w:rPr>
                <w:sz w:val="20"/>
                <w:szCs w:val="20"/>
              </w:rPr>
              <w:t>-2.534</w:t>
            </w:r>
          </w:p>
        </w:tc>
        <w:tc>
          <w:tcPr>
            <w:tcW w:w="1207" w:type="dxa"/>
            <w:tcBorders>
              <w:top w:val="nil"/>
              <w:left w:val="nil"/>
              <w:bottom w:val="nil"/>
              <w:right w:val="nil"/>
            </w:tcBorders>
          </w:tcPr>
          <w:p w14:paraId="3928195C" w14:textId="77777777" w:rsidR="00B262F0" w:rsidRDefault="00B262F0" w:rsidP="00B262F0">
            <w:pPr>
              <w:widowControl w:val="0"/>
              <w:autoSpaceDE w:val="0"/>
              <w:autoSpaceDN w:val="0"/>
              <w:adjustRightInd w:val="0"/>
              <w:spacing w:after="0"/>
              <w:jc w:val="center"/>
              <w:rPr>
                <w:sz w:val="20"/>
                <w:szCs w:val="20"/>
              </w:rPr>
            </w:pPr>
            <w:r>
              <w:rPr>
                <w:sz w:val="20"/>
                <w:szCs w:val="20"/>
              </w:rPr>
              <w:t>3.398**</w:t>
            </w:r>
          </w:p>
        </w:tc>
        <w:tc>
          <w:tcPr>
            <w:tcW w:w="1101" w:type="dxa"/>
            <w:tcBorders>
              <w:top w:val="nil"/>
              <w:left w:val="nil"/>
              <w:bottom w:val="nil"/>
              <w:right w:val="nil"/>
            </w:tcBorders>
          </w:tcPr>
          <w:p w14:paraId="5261BF27" w14:textId="77777777" w:rsidR="00B262F0" w:rsidRDefault="00B262F0" w:rsidP="00B262F0">
            <w:pPr>
              <w:widowControl w:val="0"/>
              <w:autoSpaceDE w:val="0"/>
              <w:autoSpaceDN w:val="0"/>
              <w:adjustRightInd w:val="0"/>
              <w:spacing w:after="0"/>
              <w:jc w:val="center"/>
              <w:rPr>
                <w:sz w:val="20"/>
                <w:szCs w:val="20"/>
              </w:rPr>
            </w:pPr>
            <w:r>
              <w:rPr>
                <w:sz w:val="20"/>
                <w:szCs w:val="20"/>
              </w:rPr>
              <w:t>0.501</w:t>
            </w:r>
          </w:p>
        </w:tc>
        <w:tc>
          <w:tcPr>
            <w:tcW w:w="1096" w:type="dxa"/>
            <w:tcBorders>
              <w:top w:val="nil"/>
              <w:left w:val="nil"/>
              <w:bottom w:val="nil"/>
              <w:right w:val="nil"/>
            </w:tcBorders>
          </w:tcPr>
          <w:p w14:paraId="0AEF281E" w14:textId="77777777" w:rsidR="00B262F0" w:rsidRDefault="00B262F0" w:rsidP="00B262F0">
            <w:pPr>
              <w:widowControl w:val="0"/>
              <w:autoSpaceDE w:val="0"/>
              <w:autoSpaceDN w:val="0"/>
              <w:adjustRightInd w:val="0"/>
              <w:spacing w:after="0"/>
              <w:jc w:val="center"/>
              <w:rPr>
                <w:sz w:val="20"/>
                <w:szCs w:val="20"/>
              </w:rPr>
            </w:pPr>
            <w:r>
              <w:rPr>
                <w:sz w:val="20"/>
                <w:szCs w:val="20"/>
              </w:rPr>
              <w:t>2.366</w:t>
            </w:r>
          </w:p>
        </w:tc>
        <w:tc>
          <w:tcPr>
            <w:tcW w:w="1096" w:type="dxa"/>
            <w:tcBorders>
              <w:top w:val="nil"/>
              <w:left w:val="nil"/>
              <w:bottom w:val="nil"/>
              <w:right w:val="nil"/>
            </w:tcBorders>
          </w:tcPr>
          <w:p w14:paraId="13E2BE6C" w14:textId="77777777" w:rsidR="00B262F0" w:rsidRDefault="00B262F0" w:rsidP="00B262F0">
            <w:pPr>
              <w:widowControl w:val="0"/>
              <w:autoSpaceDE w:val="0"/>
              <w:autoSpaceDN w:val="0"/>
              <w:adjustRightInd w:val="0"/>
              <w:spacing w:after="0"/>
              <w:jc w:val="center"/>
              <w:rPr>
                <w:sz w:val="20"/>
                <w:szCs w:val="20"/>
              </w:rPr>
            </w:pPr>
            <w:r>
              <w:rPr>
                <w:sz w:val="20"/>
                <w:szCs w:val="20"/>
              </w:rPr>
              <w:t>1.902</w:t>
            </w:r>
          </w:p>
        </w:tc>
      </w:tr>
      <w:tr w:rsidR="00B262F0" w14:paraId="3B5A8795" w14:textId="77777777" w:rsidTr="00B262F0">
        <w:tc>
          <w:tcPr>
            <w:tcW w:w="2520" w:type="dxa"/>
            <w:tcBorders>
              <w:top w:val="nil"/>
              <w:left w:val="nil"/>
              <w:bottom w:val="nil"/>
              <w:right w:val="nil"/>
            </w:tcBorders>
          </w:tcPr>
          <w:p w14:paraId="06EC1859"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2A6ECA80" w14:textId="77777777" w:rsidR="00B262F0" w:rsidRDefault="00B262F0" w:rsidP="00B262F0">
            <w:pPr>
              <w:widowControl w:val="0"/>
              <w:autoSpaceDE w:val="0"/>
              <w:autoSpaceDN w:val="0"/>
              <w:adjustRightInd w:val="0"/>
              <w:spacing w:after="0"/>
              <w:jc w:val="center"/>
              <w:rPr>
                <w:sz w:val="20"/>
                <w:szCs w:val="20"/>
              </w:rPr>
            </w:pPr>
            <w:r>
              <w:rPr>
                <w:sz w:val="20"/>
                <w:szCs w:val="20"/>
              </w:rPr>
              <w:t>(0.72)</w:t>
            </w:r>
          </w:p>
        </w:tc>
        <w:tc>
          <w:tcPr>
            <w:tcW w:w="1080" w:type="dxa"/>
            <w:tcBorders>
              <w:top w:val="nil"/>
              <w:left w:val="nil"/>
              <w:bottom w:val="nil"/>
              <w:right w:val="nil"/>
            </w:tcBorders>
          </w:tcPr>
          <w:p w14:paraId="775B64DE" w14:textId="77777777" w:rsidR="00B262F0" w:rsidRDefault="00B262F0" w:rsidP="00B262F0">
            <w:pPr>
              <w:widowControl w:val="0"/>
              <w:autoSpaceDE w:val="0"/>
              <w:autoSpaceDN w:val="0"/>
              <w:adjustRightInd w:val="0"/>
              <w:spacing w:after="0"/>
              <w:jc w:val="center"/>
              <w:rPr>
                <w:sz w:val="20"/>
                <w:szCs w:val="20"/>
              </w:rPr>
            </w:pPr>
            <w:r>
              <w:rPr>
                <w:sz w:val="20"/>
                <w:szCs w:val="20"/>
              </w:rPr>
              <w:t>(-1.42)</w:t>
            </w:r>
          </w:p>
        </w:tc>
        <w:tc>
          <w:tcPr>
            <w:tcW w:w="1207" w:type="dxa"/>
            <w:tcBorders>
              <w:top w:val="nil"/>
              <w:left w:val="nil"/>
              <w:bottom w:val="nil"/>
              <w:right w:val="nil"/>
            </w:tcBorders>
          </w:tcPr>
          <w:p w14:paraId="083986B9" w14:textId="77777777" w:rsidR="00B262F0" w:rsidRDefault="00B262F0" w:rsidP="00B262F0">
            <w:pPr>
              <w:widowControl w:val="0"/>
              <w:autoSpaceDE w:val="0"/>
              <w:autoSpaceDN w:val="0"/>
              <w:adjustRightInd w:val="0"/>
              <w:spacing w:after="0"/>
              <w:jc w:val="center"/>
              <w:rPr>
                <w:sz w:val="20"/>
                <w:szCs w:val="20"/>
              </w:rPr>
            </w:pPr>
            <w:r>
              <w:rPr>
                <w:sz w:val="20"/>
                <w:szCs w:val="20"/>
              </w:rPr>
              <w:t>(2.27)</w:t>
            </w:r>
          </w:p>
        </w:tc>
        <w:tc>
          <w:tcPr>
            <w:tcW w:w="1101" w:type="dxa"/>
            <w:tcBorders>
              <w:top w:val="nil"/>
              <w:left w:val="nil"/>
              <w:bottom w:val="nil"/>
              <w:right w:val="nil"/>
            </w:tcBorders>
          </w:tcPr>
          <w:p w14:paraId="21F2143E"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5EFF485E"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028820AF" w14:textId="77777777" w:rsidR="00B262F0" w:rsidRDefault="00B262F0" w:rsidP="00B262F0">
            <w:pPr>
              <w:widowControl w:val="0"/>
              <w:autoSpaceDE w:val="0"/>
              <w:autoSpaceDN w:val="0"/>
              <w:adjustRightInd w:val="0"/>
              <w:spacing w:after="0"/>
              <w:jc w:val="center"/>
              <w:rPr>
                <w:sz w:val="20"/>
                <w:szCs w:val="20"/>
              </w:rPr>
            </w:pPr>
          </w:p>
        </w:tc>
      </w:tr>
      <w:tr w:rsidR="00B262F0" w14:paraId="6CEA59C6" w14:textId="77777777" w:rsidTr="00B262F0">
        <w:tc>
          <w:tcPr>
            <w:tcW w:w="2520" w:type="dxa"/>
            <w:tcBorders>
              <w:top w:val="nil"/>
              <w:left w:val="nil"/>
              <w:bottom w:val="nil"/>
              <w:right w:val="nil"/>
            </w:tcBorders>
          </w:tcPr>
          <w:p w14:paraId="1B1026D7" w14:textId="77777777" w:rsidR="00B262F0" w:rsidRDefault="00B262F0" w:rsidP="00B262F0">
            <w:pPr>
              <w:widowControl w:val="0"/>
              <w:autoSpaceDE w:val="0"/>
              <w:autoSpaceDN w:val="0"/>
              <w:adjustRightInd w:val="0"/>
              <w:spacing w:after="0"/>
              <w:rPr>
                <w:sz w:val="20"/>
                <w:szCs w:val="20"/>
              </w:rPr>
            </w:pPr>
            <w:r>
              <w:rPr>
                <w:sz w:val="20"/>
                <w:szCs w:val="20"/>
              </w:rPr>
              <w:t>Produced Pigeonpea</w:t>
            </w:r>
          </w:p>
        </w:tc>
        <w:tc>
          <w:tcPr>
            <w:tcW w:w="1260" w:type="dxa"/>
            <w:tcBorders>
              <w:top w:val="nil"/>
              <w:left w:val="nil"/>
              <w:bottom w:val="nil"/>
              <w:right w:val="nil"/>
            </w:tcBorders>
          </w:tcPr>
          <w:p w14:paraId="55AECA10" w14:textId="77777777" w:rsidR="00B262F0" w:rsidRDefault="00B262F0" w:rsidP="00B262F0">
            <w:pPr>
              <w:widowControl w:val="0"/>
              <w:autoSpaceDE w:val="0"/>
              <w:autoSpaceDN w:val="0"/>
              <w:adjustRightInd w:val="0"/>
              <w:spacing w:after="0"/>
              <w:jc w:val="center"/>
              <w:rPr>
                <w:sz w:val="20"/>
                <w:szCs w:val="20"/>
              </w:rPr>
            </w:pPr>
            <w:r>
              <w:rPr>
                <w:sz w:val="20"/>
                <w:szCs w:val="20"/>
              </w:rPr>
              <w:t>0.005</w:t>
            </w:r>
          </w:p>
        </w:tc>
        <w:tc>
          <w:tcPr>
            <w:tcW w:w="1080" w:type="dxa"/>
            <w:tcBorders>
              <w:top w:val="nil"/>
              <w:left w:val="nil"/>
              <w:bottom w:val="nil"/>
              <w:right w:val="nil"/>
            </w:tcBorders>
          </w:tcPr>
          <w:p w14:paraId="2D8ABE5A" w14:textId="77777777" w:rsidR="00B262F0" w:rsidRDefault="00B262F0" w:rsidP="00B262F0">
            <w:pPr>
              <w:widowControl w:val="0"/>
              <w:autoSpaceDE w:val="0"/>
              <w:autoSpaceDN w:val="0"/>
              <w:adjustRightInd w:val="0"/>
              <w:spacing w:after="0"/>
              <w:jc w:val="center"/>
              <w:rPr>
                <w:sz w:val="20"/>
                <w:szCs w:val="20"/>
              </w:rPr>
            </w:pPr>
            <w:r>
              <w:rPr>
                <w:sz w:val="20"/>
                <w:szCs w:val="20"/>
              </w:rPr>
              <w:t>-0.050</w:t>
            </w:r>
          </w:p>
        </w:tc>
        <w:tc>
          <w:tcPr>
            <w:tcW w:w="1207" w:type="dxa"/>
            <w:tcBorders>
              <w:top w:val="nil"/>
              <w:left w:val="nil"/>
              <w:bottom w:val="nil"/>
              <w:right w:val="nil"/>
            </w:tcBorders>
          </w:tcPr>
          <w:p w14:paraId="3EB543CF" w14:textId="77777777" w:rsidR="00B262F0" w:rsidRDefault="00B262F0" w:rsidP="00B262F0">
            <w:pPr>
              <w:widowControl w:val="0"/>
              <w:autoSpaceDE w:val="0"/>
              <w:autoSpaceDN w:val="0"/>
              <w:adjustRightInd w:val="0"/>
              <w:spacing w:after="0"/>
              <w:jc w:val="center"/>
              <w:rPr>
                <w:sz w:val="20"/>
                <w:szCs w:val="20"/>
              </w:rPr>
            </w:pPr>
            <w:r>
              <w:rPr>
                <w:sz w:val="20"/>
                <w:szCs w:val="20"/>
              </w:rPr>
              <w:t>0.055</w:t>
            </w:r>
          </w:p>
        </w:tc>
        <w:tc>
          <w:tcPr>
            <w:tcW w:w="1101" w:type="dxa"/>
            <w:tcBorders>
              <w:top w:val="nil"/>
              <w:left w:val="nil"/>
              <w:bottom w:val="nil"/>
              <w:right w:val="nil"/>
            </w:tcBorders>
          </w:tcPr>
          <w:p w14:paraId="4AF7301E" w14:textId="77777777" w:rsidR="00B262F0" w:rsidRDefault="00B262F0" w:rsidP="00B262F0">
            <w:pPr>
              <w:widowControl w:val="0"/>
              <w:autoSpaceDE w:val="0"/>
              <w:autoSpaceDN w:val="0"/>
              <w:adjustRightInd w:val="0"/>
              <w:spacing w:after="0"/>
              <w:jc w:val="center"/>
              <w:rPr>
                <w:sz w:val="20"/>
                <w:szCs w:val="20"/>
              </w:rPr>
            </w:pPr>
            <w:r>
              <w:rPr>
                <w:sz w:val="20"/>
                <w:szCs w:val="20"/>
              </w:rPr>
              <w:t>0.183</w:t>
            </w:r>
          </w:p>
        </w:tc>
        <w:tc>
          <w:tcPr>
            <w:tcW w:w="1096" w:type="dxa"/>
            <w:tcBorders>
              <w:top w:val="nil"/>
              <w:left w:val="nil"/>
              <w:bottom w:val="nil"/>
              <w:right w:val="nil"/>
            </w:tcBorders>
          </w:tcPr>
          <w:p w14:paraId="07FDD986" w14:textId="77777777" w:rsidR="00B262F0" w:rsidRDefault="00B262F0" w:rsidP="00B262F0">
            <w:pPr>
              <w:widowControl w:val="0"/>
              <w:autoSpaceDE w:val="0"/>
              <w:autoSpaceDN w:val="0"/>
              <w:adjustRightInd w:val="0"/>
              <w:spacing w:after="0"/>
              <w:jc w:val="center"/>
              <w:rPr>
                <w:sz w:val="20"/>
                <w:szCs w:val="20"/>
              </w:rPr>
            </w:pPr>
            <w:r>
              <w:rPr>
                <w:sz w:val="20"/>
                <w:szCs w:val="20"/>
              </w:rPr>
              <w:t>0.188</w:t>
            </w:r>
          </w:p>
        </w:tc>
        <w:tc>
          <w:tcPr>
            <w:tcW w:w="1096" w:type="dxa"/>
            <w:tcBorders>
              <w:top w:val="nil"/>
              <w:left w:val="nil"/>
              <w:bottom w:val="nil"/>
              <w:right w:val="nil"/>
            </w:tcBorders>
          </w:tcPr>
          <w:p w14:paraId="308EAF5D" w14:textId="77777777" w:rsidR="00B262F0" w:rsidRDefault="00B262F0" w:rsidP="00B262F0">
            <w:pPr>
              <w:widowControl w:val="0"/>
              <w:autoSpaceDE w:val="0"/>
              <w:autoSpaceDN w:val="0"/>
              <w:adjustRightInd w:val="0"/>
              <w:spacing w:after="0"/>
              <w:jc w:val="center"/>
              <w:rPr>
                <w:sz w:val="20"/>
                <w:szCs w:val="20"/>
              </w:rPr>
            </w:pPr>
            <w:r>
              <w:rPr>
                <w:sz w:val="20"/>
                <w:szCs w:val="20"/>
              </w:rPr>
              <w:t>0.169</w:t>
            </w:r>
          </w:p>
        </w:tc>
      </w:tr>
      <w:tr w:rsidR="00B262F0" w14:paraId="69D22BA3" w14:textId="77777777" w:rsidTr="00B262F0">
        <w:tc>
          <w:tcPr>
            <w:tcW w:w="2520" w:type="dxa"/>
            <w:tcBorders>
              <w:top w:val="nil"/>
              <w:left w:val="nil"/>
              <w:bottom w:val="nil"/>
              <w:right w:val="nil"/>
            </w:tcBorders>
          </w:tcPr>
          <w:p w14:paraId="7582FCB5"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3D25AEA7" w14:textId="77777777" w:rsidR="00B262F0" w:rsidRDefault="00B262F0" w:rsidP="00B262F0">
            <w:pPr>
              <w:widowControl w:val="0"/>
              <w:autoSpaceDE w:val="0"/>
              <w:autoSpaceDN w:val="0"/>
              <w:adjustRightInd w:val="0"/>
              <w:spacing w:after="0"/>
              <w:jc w:val="center"/>
              <w:rPr>
                <w:sz w:val="20"/>
                <w:szCs w:val="20"/>
              </w:rPr>
            </w:pPr>
            <w:r>
              <w:rPr>
                <w:sz w:val="20"/>
                <w:szCs w:val="20"/>
              </w:rPr>
              <w:t>(0.08)</w:t>
            </w:r>
          </w:p>
        </w:tc>
        <w:tc>
          <w:tcPr>
            <w:tcW w:w="1080" w:type="dxa"/>
            <w:tcBorders>
              <w:top w:val="nil"/>
              <w:left w:val="nil"/>
              <w:bottom w:val="nil"/>
              <w:right w:val="nil"/>
            </w:tcBorders>
          </w:tcPr>
          <w:p w14:paraId="69AA2318" w14:textId="77777777" w:rsidR="00B262F0" w:rsidRDefault="00B262F0" w:rsidP="00B262F0">
            <w:pPr>
              <w:widowControl w:val="0"/>
              <w:autoSpaceDE w:val="0"/>
              <w:autoSpaceDN w:val="0"/>
              <w:adjustRightInd w:val="0"/>
              <w:spacing w:after="0"/>
              <w:jc w:val="center"/>
              <w:rPr>
                <w:sz w:val="20"/>
                <w:szCs w:val="20"/>
              </w:rPr>
            </w:pPr>
            <w:r>
              <w:rPr>
                <w:sz w:val="20"/>
                <w:szCs w:val="20"/>
              </w:rPr>
              <w:t>(-0.70)</w:t>
            </w:r>
          </w:p>
        </w:tc>
        <w:tc>
          <w:tcPr>
            <w:tcW w:w="1207" w:type="dxa"/>
            <w:tcBorders>
              <w:top w:val="nil"/>
              <w:left w:val="nil"/>
              <w:bottom w:val="nil"/>
              <w:right w:val="nil"/>
            </w:tcBorders>
          </w:tcPr>
          <w:p w14:paraId="3F11352C" w14:textId="77777777" w:rsidR="00B262F0" w:rsidRDefault="00B262F0" w:rsidP="00B262F0">
            <w:pPr>
              <w:widowControl w:val="0"/>
              <w:autoSpaceDE w:val="0"/>
              <w:autoSpaceDN w:val="0"/>
              <w:adjustRightInd w:val="0"/>
              <w:spacing w:after="0"/>
              <w:jc w:val="center"/>
              <w:rPr>
                <w:sz w:val="20"/>
                <w:szCs w:val="20"/>
              </w:rPr>
            </w:pPr>
            <w:r>
              <w:rPr>
                <w:sz w:val="20"/>
                <w:szCs w:val="20"/>
              </w:rPr>
              <w:t>(1.32)</w:t>
            </w:r>
          </w:p>
        </w:tc>
        <w:tc>
          <w:tcPr>
            <w:tcW w:w="1101" w:type="dxa"/>
            <w:tcBorders>
              <w:top w:val="nil"/>
              <w:left w:val="nil"/>
              <w:bottom w:val="nil"/>
              <w:right w:val="nil"/>
            </w:tcBorders>
          </w:tcPr>
          <w:p w14:paraId="1231B094"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174FDE35"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6E0C52D2" w14:textId="77777777" w:rsidR="00B262F0" w:rsidRDefault="00B262F0" w:rsidP="00B262F0">
            <w:pPr>
              <w:widowControl w:val="0"/>
              <w:autoSpaceDE w:val="0"/>
              <w:autoSpaceDN w:val="0"/>
              <w:adjustRightInd w:val="0"/>
              <w:spacing w:after="0"/>
              <w:jc w:val="center"/>
              <w:rPr>
                <w:sz w:val="20"/>
                <w:szCs w:val="20"/>
              </w:rPr>
            </w:pPr>
          </w:p>
        </w:tc>
      </w:tr>
      <w:tr w:rsidR="00B262F0" w14:paraId="52A0772D" w14:textId="77777777" w:rsidTr="00B262F0">
        <w:tc>
          <w:tcPr>
            <w:tcW w:w="2520" w:type="dxa"/>
            <w:tcBorders>
              <w:top w:val="nil"/>
              <w:left w:val="nil"/>
              <w:bottom w:val="nil"/>
              <w:right w:val="nil"/>
            </w:tcBorders>
          </w:tcPr>
          <w:p w14:paraId="3EE0F50A" w14:textId="77777777" w:rsidR="00B262F0" w:rsidRDefault="00B262F0" w:rsidP="00B262F0">
            <w:pPr>
              <w:widowControl w:val="0"/>
              <w:autoSpaceDE w:val="0"/>
              <w:autoSpaceDN w:val="0"/>
              <w:adjustRightInd w:val="0"/>
              <w:spacing w:after="0"/>
              <w:rPr>
                <w:sz w:val="20"/>
                <w:szCs w:val="20"/>
              </w:rPr>
            </w:pPr>
            <w:r>
              <w:rPr>
                <w:sz w:val="20"/>
                <w:szCs w:val="20"/>
              </w:rPr>
              <w:t>Quantity of Pigeonpea</w:t>
            </w:r>
          </w:p>
        </w:tc>
        <w:tc>
          <w:tcPr>
            <w:tcW w:w="1260" w:type="dxa"/>
            <w:tcBorders>
              <w:top w:val="nil"/>
              <w:left w:val="nil"/>
              <w:bottom w:val="nil"/>
              <w:right w:val="nil"/>
            </w:tcBorders>
          </w:tcPr>
          <w:p w14:paraId="57255EE4" w14:textId="77777777" w:rsidR="00B262F0" w:rsidRDefault="00B262F0" w:rsidP="00B262F0">
            <w:pPr>
              <w:widowControl w:val="0"/>
              <w:autoSpaceDE w:val="0"/>
              <w:autoSpaceDN w:val="0"/>
              <w:adjustRightInd w:val="0"/>
              <w:spacing w:after="0"/>
              <w:jc w:val="center"/>
              <w:rPr>
                <w:sz w:val="20"/>
                <w:szCs w:val="20"/>
              </w:rPr>
            </w:pPr>
            <w:r>
              <w:rPr>
                <w:sz w:val="20"/>
                <w:szCs w:val="20"/>
              </w:rPr>
              <w:t>0.498</w:t>
            </w:r>
          </w:p>
        </w:tc>
        <w:tc>
          <w:tcPr>
            <w:tcW w:w="1080" w:type="dxa"/>
            <w:tcBorders>
              <w:top w:val="nil"/>
              <w:left w:val="nil"/>
              <w:bottom w:val="nil"/>
              <w:right w:val="nil"/>
            </w:tcBorders>
          </w:tcPr>
          <w:p w14:paraId="4FB63DFF" w14:textId="77777777" w:rsidR="00B262F0" w:rsidRDefault="00B262F0" w:rsidP="00B262F0">
            <w:pPr>
              <w:widowControl w:val="0"/>
              <w:autoSpaceDE w:val="0"/>
              <w:autoSpaceDN w:val="0"/>
              <w:adjustRightInd w:val="0"/>
              <w:spacing w:after="0"/>
              <w:jc w:val="center"/>
              <w:rPr>
                <w:sz w:val="20"/>
                <w:szCs w:val="20"/>
              </w:rPr>
            </w:pPr>
            <w:r>
              <w:rPr>
                <w:sz w:val="20"/>
                <w:szCs w:val="20"/>
              </w:rPr>
              <w:t>-10.102*</w:t>
            </w:r>
          </w:p>
        </w:tc>
        <w:tc>
          <w:tcPr>
            <w:tcW w:w="1207" w:type="dxa"/>
            <w:tcBorders>
              <w:top w:val="nil"/>
              <w:left w:val="nil"/>
              <w:bottom w:val="nil"/>
              <w:right w:val="nil"/>
            </w:tcBorders>
          </w:tcPr>
          <w:p w14:paraId="1D75526E" w14:textId="77777777" w:rsidR="00B262F0" w:rsidRDefault="00B262F0" w:rsidP="00B262F0">
            <w:pPr>
              <w:widowControl w:val="0"/>
              <w:autoSpaceDE w:val="0"/>
              <w:autoSpaceDN w:val="0"/>
              <w:adjustRightInd w:val="0"/>
              <w:spacing w:after="0"/>
              <w:jc w:val="center"/>
              <w:rPr>
                <w:sz w:val="20"/>
                <w:szCs w:val="20"/>
              </w:rPr>
            </w:pPr>
            <w:r>
              <w:rPr>
                <w:sz w:val="20"/>
                <w:szCs w:val="20"/>
              </w:rPr>
              <w:t>10.600**</w:t>
            </w:r>
          </w:p>
        </w:tc>
        <w:tc>
          <w:tcPr>
            <w:tcW w:w="1101" w:type="dxa"/>
            <w:tcBorders>
              <w:top w:val="nil"/>
              <w:left w:val="nil"/>
              <w:bottom w:val="nil"/>
              <w:right w:val="nil"/>
            </w:tcBorders>
          </w:tcPr>
          <w:p w14:paraId="38E803ED" w14:textId="77777777" w:rsidR="00B262F0" w:rsidRDefault="00B262F0" w:rsidP="00B262F0">
            <w:pPr>
              <w:widowControl w:val="0"/>
              <w:autoSpaceDE w:val="0"/>
              <w:autoSpaceDN w:val="0"/>
              <w:adjustRightInd w:val="0"/>
              <w:spacing w:after="0"/>
              <w:jc w:val="center"/>
              <w:rPr>
                <w:sz w:val="20"/>
                <w:szCs w:val="20"/>
              </w:rPr>
            </w:pPr>
            <w:r>
              <w:rPr>
                <w:sz w:val="20"/>
                <w:szCs w:val="20"/>
              </w:rPr>
              <w:t>7.369</w:t>
            </w:r>
          </w:p>
        </w:tc>
        <w:tc>
          <w:tcPr>
            <w:tcW w:w="1096" w:type="dxa"/>
            <w:tcBorders>
              <w:top w:val="nil"/>
              <w:left w:val="nil"/>
              <w:bottom w:val="nil"/>
              <w:right w:val="nil"/>
            </w:tcBorders>
          </w:tcPr>
          <w:p w14:paraId="37EB7D41" w14:textId="77777777" w:rsidR="00B262F0" w:rsidRDefault="00B262F0" w:rsidP="00B262F0">
            <w:pPr>
              <w:widowControl w:val="0"/>
              <w:autoSpaceDE w:val="0"/>
              <w:autoSpaceDN w:val="0"/>
              <w:adjustRightInd w:val="0"/>
              <w:spacing w:after="0"/>
              <w:jc w:val="center"/>
              <w:rPr>
                <w:sz w:val="20"/>
                <w:szCs w:val="20"/>
              </w:rPr>
            </w:pPr>
            <w:r>
              <w:rPr>
                <w:sz w:val="20"/>
                <w:szCs w:val="20"/>
              </w:rPr>
              <w:t>8.111</w:t>
            </w:r>
          </w:p>
        </w:tc>
        <w:tc>
          <w:tcPr>
            <w:tcW w:w="1096" w:type="dxa"/>
            <w:tcBorders>
              <w:top w:val="nil"/>
              <w:left w:val="nil"/>
              <w:bottom w:val="nil"/>
              <w:right w:val="nil"/>
            </w:tcBorders>
          </w:tcPr>
          <w:p w14:paraId="6030FE81" w14:textId="77777777" w:rsidR="00B262F0" w:rsidRDefault="00B262F0" w:rsidP="00B262F0">
            <w:pPr>
              <w:widowControl w:val="0"/>
              <w:autoSpaceDE w:val="0"/>
              <w:autoSpaceDN w:val="0"/>
              <w:adjustRightInd w:val="0"/>
              <w:spacing w:after="0"/>
              <w:jc w:val="center"/>
              <w:rPr>
                <w:sz w:val="20"/>
                <w:szCs w:val="20"/>
              </w:rPr>
            </w:pPr>
            <w:r>
              <w:rPr>
                <w:sz w:val="20"/>
                <w:szCs w:val="20"/>
              </w:rPr>
              <w:t>6.120</w:t>
            </w:r>
          </w:p>
        </w:tc>
      </w:tr>
      <w:tr w:rsidR="00B262F0" w14:paraId="61670623" w14:textId="77777777" w:rsidTr="00B262F0">
        <w:tc>
          <w:tcPr>
            <w:tcW w:w="2520" w:type="dxa"/>
            <w:tcBorders>
              <w:top w:val="nil"/>
              <w:left w:val="nil"/>
              <w:bottom w:val="nil"/>
              <w:right w:val="nil"/>
            </w:tcBorders>
          </w:tcPr>
          <w:p w14:paraId="7108CACB"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7958B897" w14:textId="77777777" w:rsidR="00B262F0" w:rsidRDefault="00B262F0" w:rsidP="00B262F0">
            <w:pPr>
              <w:widowControl w:val="0"/>
              <w:autoSpaceDE w:val="0"/>
              <w:autoSpaceDN w:val="0"/>
              <w:adjustRightInd w:val="0"/>
              <w:spacing w:after="0"/>
              <w:jc w:val="center"/>
              <w:rPr>
                <w:sz w:val="20"/>
                <w:szCs w:val="20"/>
              </w:rPr>
            </w:pPr>
            <w:r>
              <w:rPr>
                <w:sz w:val="20"/>
                <w:szCs w:val="20"/>
              </w:rPr>
              <w:t>(0.10)</w:t>
            </w:r>
          </w:p>
        </w:tc>
        <w:tc>
          <w:tcPr>
            <w:tcW w:w="1080" w:type="dxa"/>
            <w:tcBorders>
              <w:top w:val="nil"/>
              <w:left w:val="nil"/>
              <w:bottom w:val="nil"/>
              <w:right w:val="nil"/>
            </w:tcBorders>
          </w:tcPr>
          <w:p w14:paraId="5BAE79F5" w14:textId="77777777" w:rsidR="00B262F0" w:rsidRDefault="00B262F0" w:rsidP="00B262F0">
            <w:pPr>
              <w:widowControl w:val="0"/>
              <w:autoSpaceDE w:val="0"/>
              <w:autoSpaceDN w:val="0"/>
              <w:adjustRightInd w:val="0"/>
              <w:spacing w:after="0"/>
              <w:jc w:val="center"/>
              <w:rPr>
                <w:sz w:val="20"/>
                <w:szCs w:val="20"/>
              </w:rPr>
            </w:pPr>
            <w:r>
              <w:rPr>
                <w:sz w:val="20"/>
                <w:szCs w:val="20"/>
              </w:rPr>
              <w:t>(-2.03)</w:t>
            </w:r>
          </w:p>
        </w:tc>
        <w:tc>
          <w:tcPr>
            <w:tcW w:w="1207" w:type="dxa"/>
            <w:tcBorders>
              <w:top w:val="nil"/>
              <w:left w:val="nil"/>
              <w:bottom w:val="nil"/>
              <w:right w:val="nil"/>
            </w:tcBorders>
          </w:tcPr>
          <w:p w14:paraId="4F8984A5" w14:textId="77777777" w:rsidR="00B262F0" w:rsidRDefault="00B262F0" w:rsidP="00B262F0">
            <w:pPr>
              <w:widowControl w:val="0"/>
              <w:autoSpaceDE w:val="0"/>
              <w:autoSpaceDN w:val="0"/>
              <w:adjustRightInd w:val="0"/>
              <w:spacing w:after="0"/>
              <w:jc w:val="center"/>
              <w:rPr>
                <w:sz w:val="20"/>
                <w:szCs w:val="20"/>
              </w:rPr>
            </w:pPr>
            <w:r>
              <w:rPr>
                <w:sz w:val="20"/>
                <w:szCs w:val="20"/>
              </w:rPr>
              <w:t>(2.20)</w:t>
            </w:r>
          </w:p>
        </w:tc>
        <w:tc>
          <w:tcPr>
            <w:tcW w:w="1101" w:type="dxa"/>
            <w:tcBorders>
              <w:top w:val="nil"/>
              <w:left w:val="nil"/>
              <w:bottom w:val="nil"/>
              <w:right w:val="nil"/>
            </w:tcBorders>
          </w:tcPr>
          <w:p w14:paraId="69B28335"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00607D39"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10B09594" w14:textId="77777777" w:rsidR="00B262F0" w:rsidRDefault="00B262F0" w:rsidP="00B262F0">
            <w:pPr>
              <w:widowControl w:val="0"/>
              <w:autoSpaceDE w:val="0"/>
              <w:autoSpaceDN w:val="0"/>
              <w:adjustRightInd w:val="0"/>
              <w:spacing w:after="0"/>
              <w:jc w:val="center"/>
              <w:rPr>
                <w:sz w:val="20"/>
                <w:szCs w:val="20"/>
              </w:rPr>
            </w:pPr>
          </w:p>
        </w:tc>
      </w:tr>
      <w:tr w:rsidR="00B262F0" w14:paraId="4DE72E95" w14:textId="77777777" w:rsidTr="00B262F0">
        <w:tc>
          <w:tcPr>
            <w:tcW w:w="2520" w:type="dxa"/>
            <w:tcBorders>
              <w:top w:val="nil"/>
              <w:left w:val="nil"/>
              <w:bottom w:val="nil"/>
              <w:right w:val="nil"/>
            </w:tcBorders>
          </w:tcPr>
          <w:p w14:paraId="48635DD6" w14:textId="77777777" w:rsidR="00B262F0" w:rsidRDefault="00B262F0" w:rsidP="00B262F0">
            <w:pPr>
              <w:widowControl w:val="0"/>
              <w:autoSpaceDE w:val="0"/>
              <w:autoSpaceDN w:val="0"/>
              <w:adjustRightInd w:val="0"/>
              <w:spacing w:after="0"/>
              <w:rPr>
                <w:sz w:val="20"/>
                <w:szCs w:val="20"/>
              </w:rPr>
            </w:pPr>
            <w:r>
              <w:rPr>
                <w:sz w:val="20"/>
                <w:szCs w:val="20"/>
              </w:rPr>
              <w:t>Produced Nkhwani</w:t>
            </w:r>
          </w:p>
        </w:tc>
        <w:tc>
          <w:tcPr>
            <w:tcW w:w="1260" w:type="dxa"/>
            <w:tcBorders>
              <w:top w:val="nil"/>
              <w:left w:val="nil"/>
              <w:bottom w:val="nil"/>
              <w:right w:val="nil"/>
            </w:tcBorders>
          </w:tcPr>
          <w:p w14:paraId="2713C717" w14:textId="77777777" w:rsidR="00B262F0" w:rsidRDefault="00B262F0" w:rsidP="00B262F0">
            <w:pPr>
              <w:widowControl w:val="0"/>
              <w:autoSpaceDE w:val="0"/>
              <w:autoSpaceDN w:val="0"/>
              <w:adjustRightInd w:val="0"/>
              <w:spacing w:after="0"/>
              <w:jc w:val="center"/>
              <w:rPr>
                <w:sz w:val="20"/>
                <w:szCs w:val="20"/>
              </w:rPr>
            </w:pPr>
            <w:r>
              <w:rPr>
                <w:sz w:val="20"/>
                <w:szCs w:val="20"/>
              </w:rPr>
              <w:t>-0.046</w:t>
            </w:r>
          </w:p>
        </w:tc>
        <w:tc>
          <w:tcPr>
            <w:tcW w:w="1080" w:type="dxa"/>
            <w:tcBorders>
              <w:top w:val="nil"/>
              <w:left w:val="nil"/>
              <w:bottom w:val="nil"/>
              <w:right w:val="nil"/>
            </w:tcBorders>
          </w:tcPr>
          <w:p w14:paraId="3CC989DC" w14:textId="77777777" w:rsidR="00B262F0" w:rsidRDefault="00B262F0" w:rsidP="00B262F0">
            <w:pPr>
              <w:widowControl w:val="0"/>
              <w:autoSpaceDE w:val="0"/>
              <w:autoSpaceDN w:val="0"/>
              <w:adjustRightInd w:val="0"/>
              <w:spacing w:after="0"/>
              <w:jc w:val="center"/>
              <w:rPr>
                <w:sz w:val="20"/>
                <w:szCs w:val="20"/>
              </w:rPr>
            </w:pPr>
            <w:r>
              <w:rPr>
                <w:sz w:val="20"/>
                <w:szCs w:val="20"/>
              </w:rPr>
              <w:t>-0.057*</w:t>
            </w:r>
          </w:p>
        </w:tc>
        <w:tc>
          <w:tcPr>
            <w:tcW w:w="1207" w:type="dxa"/>
            <w:tcBorders>
              <w:top w:val="nil"/>
              <w:left w:val="nil"/>
              <w:bottom w:val="nil"/>
              <w:right w:val="nil"/>
            </w:tcBorders>
          </w:tcPr>
          <w:p w14:paraId="1ABA81DC" w14:textId="77777777" w:rsidR="00B262F0" w:rsidRDefault="00B262F0" w:rsidP="00B262F0">
            <w:pPr>
              <w:widowControl w:val="0"/>
              <w:autoSpaceDE w:val="0"/>
              <w:autoSpaceDN w:val="0"/>
              <w:adjustRightInd w:val="0"/>
              <w:spacing w:after="0"/>
              <w:jc w:val="center"/>
              <w:rPr>
                <w:sz w:val="20"/>
                <w:szCs w:val="20"/>
              </w:rPr>
            </w:pPr>
            <w:r>
              <w:rPr>
                <w:sz w:val="20"/>
                <w:szCs w:val="20"/>
              </w:rPr>
              <w:t>0.011</w:t>
            </w:r>
          </w:p>
        </w:tc>
        <w:tc>
          <w:tcPr>
            <w:tcW w:w="1101" w:type="dxa"/>
            <w:tcBorders>
              <w:top w:val="nil"/>
              <w:left w:val="nil"/>
              <w:bottom w:val="nil"/>
              <w:right w:val="nil"/>
            </w:tcBorders>
          </w:tcPr>
          <w:p w14:paraId="00148C99" w14:textId="77777777" w:rsidR="00B262F0" w:rsidRDefault="00B262F0" w:rsidP="00B262F0">
            <w:pPr>
              <w:widowControl w:val="0"/>
              <w:autoSpaceDE w:val="0"/>
              <w:autoSpaceDN w:val="0"/>
              <w:adjustRightInd w:val="0"/>
              <w:spacing w:after="0"/>
              <w:jc w:val="center"/>
              <w:rPr>
                <w:sz w:val="20"/>
                <w:szCs w:val="20"/>
              </w:rPr>
            </w:pPr>
            <w:r>
              <w:rPr>
                <w:sz w:val="20"/>
                <w:szCs w:val="20"/>
              </w:rPr>
              <w:t>0.066</w:t>
            </w:r>
          </w:p>
        </w:tc>
        <w:tc>
          <w:tcPr>
            <w:tcW w:w="1096" w:type="dxa"/>
            <w:tcBorders>
              <w:top w:val="nil"/>
              <w:left w:val="nil"/>
              <w:bottom w:val="nil"/>
              <w:right w:val="nil"/>
            </w:tcBorders>
          </w:tcPr>
          <w:p w14:paraId="2F627B7C" w14:textId="77777777" w:rsidR="00B262F0" w:rsidRDefault="00B262F0" w:rsidP="00B262F0">
            <w:pPr>
              <w:widowControl w:val="0"/>
              <w:autoSpaceDE w:val="0"/>
              <w:autoSpaceDN w:val="0"/>
              <w:adjustRightInd w:val="0"/>
              <w:spacing w:after="0"/>
              <w:jc w:val="center"/>
              <w:rPr>
                <w:sz w:val="20"/>
                <w:szCs w:val="20"/>
              </w:rPr>
            </w:pPr>
            <w:r>
              <w:rPr>
                <w:sz w:val="20"/>
                <w:szCs w:val="20"/>
              </w:rPr>
              <w:t>0.099</w:t>
            </w:r>
          </w:p>
        </w:tc>
        <w:tc>
          <w:tcPr>
            <w:tcW w:w="1096" w:type="dxa"/>
            <w:tcBorders>
              <w:top w:val="nil"/>
              <w:left w:val="nil"/>
              <w:bottom w:val="nil"/>
              <w:right w:val="nil"/>
            </w:tcBorders>
          </w:tcPr>
          <w:p w14:paraId="70281CD6" w14:textId="77777777" w:rsidR="00B262F0" w:rsidRDefault="00B262F0" w:rsidP="00B262F0">
            <w:pPr>
              <w:widowControl w:val="0"/>
              <w:autoSpaceDE w:val="0"/>
              <w:autoSpaceDN w:val="0"/>
              <w:adjustRightInd w:val="0"/>
              <w:spacing w:after="0"/>
              <w:jc w:val="center"/>
              <w:rPr>
                <w:sz w:val="20"/>
                <w:szCs w:val="20"/>
              </w:rPr>
            </w:pPr>
            <w:r>
              <w:rPr>
                <w:sz w:val="20"/>
                <w:szCs w:val="20"/>
              </w:rPr>
              <w:t>0.102</w:t>
            </w:r>
          </w:p>
        </w:tc>
      </w:tr>
      <w:tr w:rsidR="00B262F0" w14:paraId="739FFEA6" w14:textId="77777777" w:rsidTr="00B262F0">
        <w:tc>
          <w:tcPr>
            <w:tcW w:w="2520" w:type="dxa"/>
            <w:tcBorders>
              <w:top w:val="nil"/>
              <w:left w:val="nil"/>
              <w:bottom w:val="nil"/>
              <w:right w:val="nil"/>
            </w:tcBorders>
          </w:tcPr>
          <w:p w14:paraId="38F2F940"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5C50CE09" w14:textId="77777777" w:rsidR="00B262F0" w:rsidRDefault="00B262F0" w:rsidP="00B262F0">
            <w:pPr>
              <w:widowControl w:val="0"/>
              <w:autoSpaceDE w:val="0"/>
              <w:autoSpaceDN w:val="0"/>
              <w:adjustRightInd w:val="0"/>
              <w:spacing w:after="0"/>
              <w:jc w:val="center"/>
              <w:rPr>
                <w:sz w:val="20"/>
                <w:szCs w:val="20"/>
              </w:rPr>
            </w:pPr>
            <w:r>
              <w:rPr>
                <w:sz w:val="20"/>
                <w:szCs w:val="20"/>
              </w:rPr>
              <w:t>(-1.11)</w:t>
            </w:r>
          </w:p>
        </w:tc>
        <w:tc>
          <w:tcPr>
            <w:tcW w:w="1080" w:type="dxa"/>
            <w:tcBorders>
              <w:top w:val="nil"/>
              <w:left w:val="nil"/>
              <w:bottom w:val="nil"/>
              <w:right w:val="nil"/>
            </w:tcBorders>
          </w:tcPr>
          <w:p w14:paraId="22FD1B8B" w14:textId="77777777" w:rsidR="00B262F0" w:rsidRDefault="00B262F0" w:rsidP="00B262F0">
            <w:pPr>
              <w:widowControl w:val="0"/>
              <w:autoSpaceDE w:val="0"/>
              <w:autoSpaceDN w:val="0"/>
              <w:adjustRightInd w:val="0"/>
              <w:spacing w:after="0"/>
              <w:jc w:val="center"/>
              <w:rPr>
                <w:sz w:val="20"/>
                <w:szCs w:val="20"/>
              </w:rPr>
            </w:pPr>
            <w:r>
              <w:rPr>
                <w:sz w:val="20"/>
                <w:szCs w:val="20"/>
              </w:rPr>
              <w:t>(-1.81)</w:t>
            </w:r>
          </w:p>
        </w:tc>
        <w:tc>
          <w:tcPr>
            <w:tcW w:w="1207" w:type="dxa"/>
            <w:tcBorders>
              <w:top w:val="nil"/>
              <w:left w:val="nil"/>
              <w:bottom w:val="nil"/>
              <w:right w:val="nil"/>
            </w:tcBorders>
          </w:tcPr>
          <w:p w14:paraId="63166907" w14:textId="77777777" w:rsidR="00B262F0" w:rsidRDefault="00B262F0" w:rsidP="00B262F0">
            <w:pPr>
              <w:widowControl w:val="0"/>
              <w:autoSpaceDE w:val="0"/>
              <w:autoSpaceDN w:val="0"/>
              <w:adjustRightInd w:val="0"/>
              <w:spacing w:after="0"/>
              <w:jc w:val="center"/>
              <w:rPr>
                <w:sz w:val="20"/>
                <w:szCs w:val="20"/>
              </w:rPr>
            </w:pPr>
            <w:r>
              <w:rPr>
                <w:sz w:val="20"/>
                <w:szCs w:val="20"/>
              </w:rPr>
              <w:t>(0.28)</w:t>
            </w:r>
          </w:p>
        </w:tc>
        <w:tc>
          <w:tcPr>
            <w:tcW w:w="1101" w:type="dxa"/>
            <w:tcBorders>
              <w:top w:val="nil"/>
              <w:left w:val="nil"/>
              <w:bottom w:val="nil"/>
              <w:right w:val="nil"/>
            </w:tcBorders>
          </w:tcPr>
          <w:p w14:paraId="6DC820F5"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31A55B07"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2FA1F77B" w14:textId="77777777" w:rsidR="00B262F0" w:rsidRDefault="00B262F0" w:rsidP="00B262F0">
            <w:pPr>
              <w:widowControl w:val="0"/>
              <w:autoSpaceDE w:val="0"/>
              <w:autoSpaceDN w:val="0"/>
              <w:adjustRightInd w:val="0"/>
              <w:spacing w:after="0"/>
              <w:jc w:val="center"/>
              <w:rPr>
                <w:sz w:val="20"/>
                <w:szCs w:val="20"/>
              </w:rPr>
            </w:pPr>
          </w:p>
        </w:tc>
      </w:tr>
      <w:tr w:rsidR="00B262F0" w14:paraId="6448A9DE" w14:textId="77777777" w:rsidTr="00B262F0">
        <w:tc>
          <w:tcPr>
            <w:tcW w:w="2520" w:type="dxa"/>
            <w:tcBorders>
              <w:top w:val="nil"/>
              <w:left w:val="nil"/>
              <w:bottom w:val="nil"/>
              <w:right w:val="nil"/>
            </w:tcBorders>
          </w:tcPr>
          <w:p w14:paraId="5BF925C2" w14:textId="77777777" w:rsidR="00B262F0" w:rsidRDefault="00B262F0" w:rsidP="00B262F0">
            <w:pPr>
              <w:widowControl w:val="0"/>
              <w:autoSpaceDE w:val="0"/>
              <w:autoSpaceDN w:val="0"/>
              <w:adjustRightInd w:val="0"/>
              <w:spacing w:after="0"/>
              <w:rPr>
                <w:sz w:val="20"/>
                <w:szCs w:val="20"/>
              </w:rPr>
            </w:pPr>
            <w:r>
              <w:rPr>
                <w:sz w:val="20"/>
                <w:szCs w:val="20"/>
              </w:rPr>
              <w:t>Quantity of Nkhwani</w:t>
            </w:r>
          </w:p>
        </w:tc>
        <w:tc>
          <w:tcPr>
            <w:tcW w:w="1260" w:type="dxa"/>
            <w:tcBorders>
              <w:top w:val="nil"/>
              <w:left w:val="nil"/>
              <w:bottom w:val="nil"/>
              <w:right w:val="nil"/>
            </w:tcBorders>
          </w:tcPr>
          <w:p w14:paraId="002A5C45" w14:textId="77777777" w:rsidR="00B262F0" w:rsidRDefault="00B262F0" w:rsidP="00B262F0">
            <w:pPr>
              <w:widowControl w:val="0"/>
              <w:autoSpaceDE w:val="0"/>
              <w:autoSpaceDN w:val="0"/>
              <w:adjustRightInd w:val="0"/>
              <w:spacing w:after="0"/>
              <w:jc w:val="center"/>
              <w:rPr>
                <w:sz w:val="20"/>
                <w:szCs w:val="20"/>
              </w:rPr>
            </w:pPr>
            <w:r>
              <w:rPr>
                <w:sz w:val="20"/>
                <w:szCs w:val="20"/>
              </w:rPr>
              <w:t>-2.490**</w:t>
            </w:r>
          </w:p>
        </w:tc>
        <w:tc>
          <w:tcPr>
            <w:tcW w:w="1080" w:type="dxa"/>
            <w:tcBorders>
              <w:top w:val="nil"/>
              <w:left w:val="nil"/>
              <w:bottom w:val="nil"/>
              <w:right w:val="nil"/>
            </w:tcBorders>
          </w:tcPr>
          <w:p w14:paraId="74227FE8" w14:textId="77777777" w:rsidR="00B262F0" w:rsidRDefault="00B262F0" w:rsidP="00B262F0">
            <w:pPr>
              <w:widowControl w:val="0"/>
              <w:autoSpaceDE w:val="0"/>
              <w:autoSpaceDN w:val="0"/>
              <w:adjustRightInd w:val="0"/>
              <w:spacing w:after="0"/>
              <w:jc w:val="center"/>
              <w:rPr>
                <w:sz w:val="20"/>
                <w:szCs w:val="20"/>
              </w:rPr>
            </w:pPr>
            <w:r>
              <w:rPr>
                <w:sz w:val="20"/>
                <w:szCs w:val="20"/>
              </w:rPr>
              <w:t>-2.322*</w:t>
            </w:r>
          </w:p>
        </w:tc>
        <w:tc>
          <w:tcPr>
            <w:tcW w:w="1207" w:type="dxa"/>
            <w:tcBorders>
              <w:top w:val="nil"/>
              <w:left w:val="nil"/>
              <w:bottom w:val="nil"/>
              <w:right w:val="nil"/>
            </w:tcBorders>
          </w:tcPr>
          <w:p w14:paraId="6A91D400" w14:textId="77777777" w:rsidR="00B262F0" w:rsidRDefault="00B262F0" w:rsidP="00B262F0">
            <w:pPr>
              <w:widowControl w:val="0"/>
              <w:autoSpaceDE w:val="0"/>
              <w:autoSpaceDN w:val="0"/>
              <w:adjustRightInd w:val="0"/>
              <w:spacing w:after="0"/>
              <w:jc w:val="center"/>
              <w:rPr>
                <w:sz w:val="20"/>
                <w:szCs w:val="20"/>
              </w:rPr>
            </w:pPr>
            <w:r>
              <w:rPr>
                <w:sz w:val="20"/>
                <w:szCs w:val="20"/>
              </w:rPr>
              <w:t>-0.169</w:t>
            </w:r>
          </w:p>
        </w:tc>
        <w:tc>
          <w:tcPr>
            <w:tcW w:w="1101" w:type="dxa"/>
            <w:tcBorders>
              <w:top w:val="nil"/>
              <w:left w:val="nil"/>
              <w:bottom w:val="nil"/>
              <w:right w:val="nil"/>
            </w:tcBorders>
          </w:tcPr>
          <w:p w14:paraId="777F01CD" w14:textId="77777777" w:rsidR="00B262F0" w:rsidRDefault="00B262F0" w:rsidP="00B262F0">
            <w:pPr>
              <w:widowControl w:val="0"/>
              <w:autoSpaceDE w:val="0"/>
              <w:autoSpaceDN w:val="0"/>
              <w:adjustRightInd w:val="0"/>
              <w:spacing w:after="0"/>
              <w:jc w:val="center"/>
              <w:rPr>
                <w:sz w:val="20"/>
                <w:szCs w:val="20"/>
              </w:rPr>
            </w:pPr>
            <w:r>
              <w:rPr>
                <w:sz w:val="20"/>
                <w:szCs w:val="20"/>
              </w:rPr>
              <w:t>2.411</w:t>
            </w:r>
          </w:p>
        </w:tc>
        <w:tc>
          <w:tcPr>
            <w:tcW w:w="1096" w:type="dxa"/>
            <w:tcBorders>
              <w:top w:val="nil"/>
              <w:left w:val="nil"/>
              <w:bottom w:val="nil"/>
              <w:right w:val="nil"/>
            </w:tcBorders>
          </w:tcPr>
          <w:p w14:paraId="5E7514B3" w14:textId="77777777" w:rsidR="00B262F0" w:rsidRDefault="00B262F0" w:rsidP="00B262F0">
            <w:pPr>
              <w:widowControl w:val="0"/>
              <w:autoSpaceDE w:val="0"/>
              <w:autoSpaceDN w:val="0"/>
              <w:adjustRightInd w:val="0"/>
              <w:spacing w:after="0"/>
              <w:jc w:val="center"/>
              <w:rPr>
                <w:sz w:val="20"/>
                <w:szCs w:val="20"/>
              </w:rPr>
            </w:pPr>
            <w:r>
              <w:rPr>
                <w:sz w:val="20"/>
                <w:szCs w:val="20"/>
              </w:rPr>
              <w:t>0.962</w:t>
            </w:r>
          </w:p>
        </w:tc>
        <w:tc>
          <w:tcPr>
            <w:tcW w:w="1096" w:type="dxa"/>
            <w:tcBorders>
              <w:top w:val="nil"/>
              <w:left w:val="nil"/>
              <w:bottom w:val="nil"/>
              <w:right w:val="nil"/>
            </w:tcBorders>
          </w:tcPr>
          <w:p w14:paraId="4CA8015A" w14:textId="77777777" w:rsidR="00B262F0" w:rsidRDefault="00B262F0" w:rsidP="00B262F0">
            <w:pPr>
              <w:widowControl w:val="0"/>
              <w:autoSpaceDE w:val="0"/>
              <w:autoSpaceDN w:val="0"/>
              <w:adjustRightInd w:val="0"/>
              <w:spacing w:after="0"/>
              <w:jc w:val="center"/>
              <w:rPr>
                <w:sz w:val="20"/>
                <w:szCs w:val="20"/>
              </w:rPr>
            </w:pPr>
            <w:r>
              <w:rPr>
                <w:sz w:val="20"/>
                <w:szCs w:val="20"/>
              </w:rPr>
              <w:t>1.430</w:t>
            </w:r>
          </w:p>
        </w:tc>
      </w:tr>
      <w:tr w:rsidR="00B262F0" w14:paraId="0059C381" w14:textId="77777777" w:rsidTr="00B262F0">
        <w:tc>
          <w:tcPr>
            <w:tcW w:w="2520" w:type="dxa"/>
            <w:tcBorders>
              <w:top w:val="nil"/>
              <w:left w:val="nil"/>
              <w:bottom w:val="nil"/>
              <w:right w:val="nil"/>
            </w:tcBorders>
          </w:tcPr>
          <w:p w14:paraId="52A99120"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4E314C8B" w14:textId="77777777" w:rsidR="00B262F0" w:rsidRDefault="00B262F0" w:rsidP="00B262F0">
            <w:pPr>
              <w:widowControl w:val="0"/>
              <w:autoSpaceDE w:val="0"/>
              <w:autoSpaceDN w:val="0"/>
              <w:adjustRightInd w:val="0"/>
              <w:spacing w:after="0"/>
              <w:jc w:val="center"/>
              <w:rPr>
                <w:sz w:val="20"/>
                <w:szCs w:val="20"/>
              </w:rPr>
            </w:pPr>
            <w:r>
              <w:rPr>
                <w:sz w:val="20"/>
                <w:szCs w:val="20"/>
              </w:rPr>
              <w:t>(-2.10)</w:t>
            </w:r>
          </w:p>
        </w:tc>
        <w:tc>
          <w:tcPr>
            <w:tcW w:w="1080" w:type="dxa"/>
            <w:tcBorders>
              <w:top w:val="nil"/>
              <w:left w:val="nil"/>
              <w:bottom w:val="nil"/>
              <w:right w:val="nil"/>
            </w:tcBorders>
          </w:tcPr>
          <w:p w14:paraId="54525B1E" w14:textId="77777777" w:rsidR="00B262F0" w:rsidRDefault="00B262F0" w:rsidP="00B262F0">
            <w:pPr>
              <w:widowControl w:val="0"/>
              <w:autoSpaceDE w:val="0"/>
              <w:autoSpaceDN w:val="0"/>
              <w:adjustRightInd w:val="0"/>
              <w:spacing w:after="0"/>
              <w:jc w:val="center"/>
              <w:rPr>
                <w:sz w:val="20"/>
                <w:szCs w:val="20"/>
              </w:rPr>
            </w:pPr>
            <w:r>
              <w:rPr>
                <w:sz w:val="20"/>
                <w:szCs w:val="20"/>
              </w:rPr>
              <w:t>(-1.81)</w:t>
            </w:r>
          </w:p>
        </w:tc>
        <w:tc>
          <w:tcPr>
            <w:tcW w:w="1207" w:type="dxa"/>
            <w:tcBorders>
              <w:top w:val="nil"/>
              <w:left w:val="nil"/>
              <w:bottom w:val="nil"/>
              <w:right w:val="nil"/>
            </w:tcBorders>
          </w:tcPr>
          <w:p w14:paraId="767E79F1" w14:textId="77777777" w:rsidR="00B262F0" w:rsidRDefault="00B262F0" w:rsidP="00B262F0">
            <w:pPr>
              <w:widowControl w:val="0"/>
              <w:autoSpaceDE w:val="0"/>
              <w:autoSpaceDN w:val="0"/>
              <w:adjustRightInd w:val="0"/>
              <w:spacing w:after="0"/>
              <w:jc w:val="center"/>
              <w:rPr>
                <w:sz w:val="20"/>
                <w:szCs w:val="20"/>
              </w:rPr>
            </w:pPr>
            <w:r>
              <w:rPr>
                <w:sz w:val="20"/>
                <w:szCs w:val="20"/>
              </w:rPr>
              <w:t>(0.23)</w:t>
            </w:r>
          </w:p>
        </w:tc>
        <w:tc>
          <w:tcPr>
            <w:tcW w:w="1101" w:type="dxa"/>
            <w:tcBorders>
              <w:top w:val="nil"/>
              <w:left w:val="nil"/>
              <w:bottom w:val="nil"/>
              <w:right w:val="nil"/>
            </w:tcBorders>
          </w:tcPr>
          <w:p w14:paraId="6D190FE7"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75840CC6" w14:textId="77777777" w:rsidR="00B262F0" w:rsidRDefault="00B262F0" w:rsidP="00B262F0">
            <w:pPr>
              <w:widowControl w:val="0"/>
              <w:autoSpaceDE w:val="0"/>
              <w:autoSpaceDN w:val="0"/>
              <w:adjustRightInd w:val="0"/>
              <w:spacing w:after="0"/>
              <w:jc w:val="center"/>
              <w:rPr>
                <w:sz w:val="20"/>
                <w:szCs w:val="20"/>
              </w:rPr>
            </w:pPr>
          </w:p>
        </w:tc>
        <w:tc>
          <w:tcPr>
            <w:tcW w:w="1096" w:type="dxa"/>
            <w:tcBorders>
              <w:top w:val="nil"/>
              <w:left w:val="nil"/>
              <w:bottom w:val="nil"/>
              <w:right w:val="nil"/>
            </w:tcBorders>
          </w:tcPr>
          <w:p w14:paraId="65EAEB82" w14:textId="77777777" w:rsidR="00B262F0" w:rsidRDefault="00B262F0" w:rsidP="00B262F0">
            <w:pPr>
              <w:widowControl w:val="0"/>
              <w:autoSpaceDE w:val="0"/>
              <w:autoSpaceDN w:val="0"/>
              <w:adjustRightInd w:val="0"/>
              <w:spacing w:after="0"/>
              <w:jc w:val="center"/>
              <w:rPr>
                <w:sz w:val="20"/>
                <w:szCs w:val="20"/>
              </w:rPr>
            </w:pPr>
          </w:p>
        </w:tc>
      </w:tr>
      <w:tr w:rsidR="00B262F0" w14:paraId="44948283" w14:textId="77777777" w:rsidTr="00B262F0">
        <w:tc>
          <w:tcPr>
            <w:tcW w:w="2520" w:type="dxa"/>
            <w:tcBorders>
              <w:top w:val="single" w:sz="6" w:space="0" w:color="auto"/>
              <w:left w:val="nil"/>
              <w:bottom w:val="single" w:sz="6" w:space="0" w:color="auto"/>
              <w:right w:val="nil"/>
            </w:tcBorders>
          </w:tcPr>
          <w:p w14:paraId="0EADE736" w14:textId="77777777" w:rsidR="00B262F0" w:rsidRDefault="00B262F0" w:rsidP="00B262F0">
            <w:pPr>
              <w:widowControl w:val="0"/>
              <w:autoSpaceDE w:val="0"/>
              <w:autoSpaceDN w:val="0"/>
              <w:adjustRightInd w:val="0"/>
              <w:spacing w:after="0"/>
              <w:rPr>
                <w:sz w:val="20"/>
                <w:szCs w:val="20"/>
              </w:rPr>
            </w:pPr>
            <w:r>
              <w:rPr>
                <w:i/>
                <w:iCs/>
                <w:sz w:val="20"/>
                <w:szCs w:val="20"/>
              </w:rPr>
              <w:t>N</w:t>
            </w:r>
          </w:p>
        </w:tc>
        <w:tc>
          <w:tcPr>
            <w:tcW w:w="1260" w:type="dxa"/>
            <w:tcBorders>
              <w:top w:val="single" w:sz="6" w:space="0" w:color="auto"/>
              <w:left w:val="nil"/>
              <w:bottom w:val="single" w:sz="6" w:space="0" w:color="auto"/>
              <w:right w:val="nil"/>
            </w:tcBorders>
          </w:tcPr>
          <w:p w14:paraId="408BB0B3" w14:textId="77777777" w:rsidR="00B262F0" w:rsidRDefault="00B262F0" w:rsidP="00B262F0">
            <w:pPr>
              <w:widowControl w:val="0"/>
              <w:autoSpaceDE w:val="0"/>
              <w:autoSpaceDN w:val="0"/>
              <w:adjustRightInd w:val="0"/>
              <w:spacing w:after="0"/>
              <w:jc w:val="center"/>
              <w:rPr>
                <w:sz w:val="20"/>
                <w:szCs w:val="20"/>
              </w:rPr>
            </w:pPr>
            <w:r>
              <w:rPr>
                <w:sz w:val="20"/>
                <w:szCs w:val="20"/>
              </w:rPr>
              <w:t>9,902</w:t>
            </w:r>
          </w:p>
        </w:tc>
        <w:tc>
          <w:tcPr>
            <w:tcW w:w="1080" w:type="dxa"/>
            <w:tcBorders>
              <w:top w:val="single" w:sz="6" w:space="0" w:color="auto"/>
              <w:left w:val="nil"/>
              <w:bottom w:val="single" w:sz="6" w:space="0" w:color="auto"/>
              <w:right w:val="nil"/>
            </w:tcBorders>
          </w:tcPr>
          <w:p w14:paraId="4A06A012" w14:textId="77777777" w:rsidR="00B262F0" w:rsidRDefault="00B262F0" w:rsidP="00B262F0">
            <w:pPr>
              <w:widowControl w:val="0"/>
              <w:autoSpaceDE w:val="0"/>
              <w:autoSpaceDN w:val="0"/>
              <w:adjustRightInd w:val="0"/>
              <w:spacing w:after="0"/>
              <w:jc w:val="center"/>
              <w:rPr>
                <w:sz w:val="20"/>
                <w:szCs w:val="20"/>
              </w:rPr>
            </w:pPr>
            <w:r>
              <w:rPr>
                <w:sz w:val="20"/>
                <w:szCs w:val="20"/>
              </w:rPr>
              <w:t>9,902</w:t>
            </w:r>
          </w:p>
        </w:tc>
        <w:tc>
          <w:tcPr>
            <w:tcW w:w="1207" w:type="dxa"/>
            <w:tcBorders>
              <w:top w:val="single" w:sz="6" w:space="0" w:color="auto"/>
              <w:left w:val="nil"/>
              <w:bottom w:val="single" w:sz="6" w:space="0" w:color="auto"/>
              <w:right w:val="nil"/>
            </w:tcBorders>
          </w:tcPr>
          <w:p w14:paraId="7B37A4CF" w14:textId="77777777" w:rsidR="00B262F0" w:rsidRDefault="00B262F0" w:rsidP="00B262F0">
            <w:pPr>
              <w:widowControl w:val="0"/>
              <w:autoSpaceDE w:val="0"/>
              <w:autoSpaceDN w:val="0"/>
              <w:adjustRightInd w:val="0"/>
              <w:spacing w:after="0"/>
              <w:jc w:val="center"/>
              <w:rPr>
                <w:sz w:val="20"/>
                <w:szCs w:val="20"/>
              </w:rPr>
            </w:pPr>
          </w:p>
        </w:tc>
        <w:tc>
          <w:tcPr>
            <w:tcW w:w="1101" w:type="dxa"/>
            <w:tcBorders>
              <w:top w:val="single" w:sz="6" w:space="0" w:color="auto"/>
              <w:left w:val="nil"/>
              <w:bottom w:val="single" w:sz="6" w:space="0" w:color="auto"/>
              <w:right w:val="nil"/>
            </w:tcBorders>
          </w:tcPr>
          <w:p w14:paraId="20BA83F9" w14:textId="77777777" w:rsidR="00B262F0" w:rsidRDefault="00B262F0" w:rsidP="00B262F0">
            <w:pPr>
              <w:widowControl w:val="0"/>
              <w:autoSpaceDE w:val="0"/>
              <w:autoSpaceDN w:val="0"/>
              <w:adjustRightInd w:val="0"/>
              <w:spacing w:after="0"/>
              <w:jc w:val="center"/>
              <w:rPr>
                <w:sz w:val="20"/>
                <w:szCs w:val="20"/>
              </w:rPr>
            </w:pPr>
            <w:r>
              <w:rPr>
                <w:sz w:val="20"/>
                <w:szCs w:val="20"/>
              </w:rPr>
              <w:t>1,576</w:t>
            </w:r>
          </w:p>
        </w:tc>
        <w:tc>
          <w:tcPr>
            <w:tcW w:w="1096" w:type="dxa"/>
            <w:tcBorders>
              <w:top w:val="single" w:sz="6" w:space="0" w:color="auto"/>
              <w:left w:val="nil"/>
              <w:bottom w:val="single" w:sz="6" w:space="0" w:color="auto"/>
              <w:right w:val="nil"/>
            </w:tcBorders>
          </w:tcPr>
          <w:p w14:paraId="2E65BB27" w14:textId="77777777" w:rsidR="00B262F0" w:rsidRDefault="00B262F0" w:rsidP="00B262F0">
            <w:pPr>
              <w:widowControl w:val="0"/>
              <w:autoSpaceDE w:val="0"/>
              <w:autoSpaceDN w:val="0"/>
              <w:adjustRightInd w:val="0"/>
              <w:spacing w:after="0"/>
              <w:jc w:val="center"/>
              <w:rPr>
                <w:sz w:val="20"/>
                <w:szCs w:val="20"/>
              </w:rPr>
            </w:pPr>
            <w:r>
              <w:rPr>
                <w:sz w:val="20"/>
                <w:szCs w:val="20"/>
              </w:rPr>
              <w:t>1,575</w:t>
            </w:r>
          </w:p>
        </w:tc>
        <w:tc>
          <w:tcPr>
            <w:tcW w:w="1096" w:type="dxa"/>
            <w:tcBorders>
              <w:top w:val="single" w:sz="6" w:space="0" w:color="auto"/>
              <w:left w:val="nil"/>
              <w:bottom w:val="single" w:sz="6" w:space="0" w:color="auto"/>
              <w:right w:val="nil"/>
            </w:tcBorders>
          </w:tcPr>
          <w:p w14:paraId="0FC99CE4" w14:textId="77777777" w:rsidR="00B262F0" w:rsidRDefault="00B262F0" w:rsidP="00B262F0">
            <w:pPr>
              <w:widowControl w:val="0"/>
              <w:autoSpaceDE w:val="0"/>
              <w:autoSpaceDN w:val="0"/>
              <w:adjustRightInd w:val="0"/>
              <w:spacing w:after="0"/>
              <w:jc w:val="center"/>
              <w:rPr>
                <w:sz w:val="20"/>
                <w:szCs w:val="20"/>
              </w:rPr>
            </w:pPr>
            <w:r>
              <w:rPr>
                <w:sz w:val="20"/>
                <w:szCs w:val="20"/>
              </w:rPr>
              <w:t>1,726</w:t>
            </w:r>
          </w:p>
        </w:tc>
      </w:tr>
    </w:tbl>
    <w:p w14:paraId="105FB176" w14:textId="77777777" w:rsidR="00B262F0" w:rsidRPr="003300BE" w:rsidRDefault="00B262F0" w:rsidP="00B262F0">
      <w:pPr>
        <w:widowControl w:val="0"/>
        <w:autoSpaceDE w:val="0"/>
        <w:autoSpaceDN w:val="0"/>
        <w:adjustRightInd w:val="0"/>
        <w:spacing w:before="66" w:after="66"/>
        <w:rPr>
          <w:sz w:val="16"/>
          <w:szCs w:val="16"/>
        </w:rPr>
      </w:pPr>
      <w:r w:rsidRPr="003300BE">
        <w:rPr>
          <w:sz w:val="16"/>
          <w:szCs w:val="16"/>
        </w:rPr>
        <w:t>Notes: Estimations use difference-in-differences modelling among panel households</w:t>
      </w:r>
      <w:r>
        <w:rPr>
          <w:sz w:val="16"/>
          <w:szCs w:val="16"/>
        </w:rPr>
        <w:t xml:space="preserve">. </w:t>
      </w:r>
      <w:r w:rsidRPr="00ED6536">
        <w:rPr>
          <w:sz w:val="16"/>
          <w:szCs w:val="16"/>
        </w:rPr>
        <w:t>Binary outcomes are estimated using LPM</w:t>
      </w:r>
      <w:r>
        <w:rPr>
          <w:sz w:val="16"/>
          <w:szCs w:val="16"/>
        </w:rPr>
        <w:t xml:space="preserve">. See Table </w:t>
      </w:r>
      <w:r w:rsidRPr="003300BE">
        <w:rPr>
          <w:sz w:val="16"/>
          <w:szCs w:val="16"/>
        </w:rPr>
        <w:t>1</w:t>
      </w:r>
      <w:r>
        <w:rPr>
          <w:sz w:val="16"/>
          <w:szCs w:val="16"/>
        </w:rPr>
        <w:t>3</w:t>
      </w:r>
      <w:r w:rsidRPr="003300BE">
        <w:rPr>
          <w:sz w:val="16"/>
          <w:szCs w:val="16"/>
        </w:rPr>
        <w:t>.1.1 for additional explanatory notes on model specification, including a list of control variables utilized.</w:t>
      </w:r>
      <w:r>
        <w:rPr>
          <w:sz w:val="16"/>
          <w:szCs w:val="16"/>
        </w:rPr>
        <w:t xml:space="preserve"> * 10% significance ** 5% significance; *** 1% significance.</w:t>
      </w:r>
    </w:p>
    <w:p w14:paraId="4227B57D" w14:textId="77777777" w:rsidR="00B262F0" w:rsidRDefault="00B262F0" w:rsidP="00B262F0">
      <w:pPr>
        <w:widowControl w:val="0"/>
        <w:autoSpaceDE w:val="0"/>
        <w:autoSpaceDN w:val="0"/>
        <w:adjustRightInd w:val="0"/>
        <w:spacing w:after="0"/>
        <w:rPr>
          <w:sz w:val="20"/>
          <w:szCs w:val="20"/>
        </w:rPr>
      </w:pPr>
    </w:p>
    <w:p w14:paraId="086A4A0A" w14:textId="37E3B344" w:rsidR="00B262F0" w:rsidRPr="00165E8F" w:rsidRDefault="00165E8F" w:rsidP="00165E8F">
      <w:pPr>
        <w:pStyle w:val="Heading2"/>
      </w:pPr>
      <w:bookmarkStart w:id="248" w:name="_Toc450692755"/>
      <w:r>
        <w:t xml:space="preserve">13.3 </w:t>
      </w:r>
      <w:r w:rsidR="00B262F0" w:rsidRPr="00165E8F">
        <w:t>Livestock Production, Consumption and Sales</w:t>
      </w:r>
      <w:bookmarkEnd w:id="248"/>
    </w:p>
    <w:p w14:paraId="55EA18F2" w14:textId="425B849C" w:rsidR="00B262F0" w:rsidRDefault="00B262F0" w:rsidP="00165E8F">
      <w:r w:rsidRPr="00CA3C92">
        <w:t xml:space="preserve">Livestock production can provide an alternative source of livelihood and food for rural communities. Households that keep livestock alongside crop production have diversified sources of income that could </w:t>
      </w:r>
      <w:r>
        <w:t xml:space="preserve">boast household income and food security, as well as </w:t>
      </w:r>
      <w:r w:rsidRPr="00CA3C92">
        <w:t xml:space="preserve">enhance their resilience to shocks. At baseline, about </w:t>
      </w:r>
      <w:r>
        <w:t>29</w:t>
      </w:r>
      <w:r w:rsidRPr="00CA3C92">
        <w:t xml:space="preserve"> per cent of households were involved in some form of livestock production, and the </w:t>
      </w:r>
      <w:r w:rsidRPr="007D1789">
        <w:t>CSSC representatives regularly encouraged participants to invest in small livestock</w:t>
      </w:r>
      <w:r w:rsidRPr="00CA3C92">
        <w:t xml:space="preserve"> as an alternative source of livelihood. </w:t>
      </w:r>
    </w:p>
    <w:p w14:paraId="10CBD9F4" w14:textId="7842CEB8" w:rsidR="00B262F0" w:rsidRPr="00CA3C92" w:rsidRDefault="00B262F0" w:rsidP="00165E8F">
      <w:r>
        <w:t xml:space="preserve">Results from the impact analysis shows an impact of 22 pp in livestock ownership over a baseline of 29 per cent for the T households. </w:t>
      </w:r>
      <w:r w:rsidRPr="000203CF">
        <w:t xml:space="preserve">An index of household ‘wealth’, </w:t>
      </w:r>
      <w:r>
        <w:t>based on the first principal component</w:t>
      </w:r>
      <w:r w:rsidRPr="000203CF">
        <w:t xml:space="preserve"> derived from ownership </w:t>
      </w:r>
      <w:r>
        <w:t>of livestock is found to be significant at the one per cent level. We also find significant impacts on livestock consumption and purchases in the last 12 months, but we do not find significant impacts on livestock sales. We carry out estimates of impacts on the intensive margin for the ownership, consumption, purchases and sale of livestock as measured in tropical livestock units (TLU). The TLU uses importance weights to provide a way of aggregating the numbers of the different types of livestock into a single metric to allow for overall comparison. We find significant positive impacts on the TLU owned, consumed and purchased, but again not on the sale (Table 13.3.1). Analysis of the livestock production, consumption and sales among the baseline bottom 50 per cent of households show similar impacts, but with generally higher magnitudes than for the full sample. For this sub-sample, we find a significant five pp impact on any sale of livestock, and an impact 0.005 units on the TLU sold which is significant only a</w:t>
      </w:r>
      <w:r w:rsidR="0018618C">
        <w:t>t the 10 per cent level (Table D</w:t>
      </w:r>
      <w:r>
        <w:t xml:space="preserve">.3.3). </w:t>
      </w:r>
    </w:p>
    <w:p w14:paraId="7775178A" w14:textId="77777777" w:rsidR="00B262F0" w:rsidRDefault="00B262F0" w:rsidP="00B262F0">
      <w:pPr>
        <w:widowControl w:val="0"/>
        <w:autoSpaceDE w:val="0"/>
        <w:autoSpaceDN w:val="0"/>
        <w:adjustRightInd w:val="0"/>
        <w:spacing w:after="66"/>
        <w:rPr>
          <w:sz w:val="16"/>
          <w:szCs w:val="16"/>
        </w:rPr>
      </w:pPr>
    </w:p>
    <w:p w14:paraId="4BFB1CC1" w14:textId="77777777" w:rsidR="00165E8F" w:rsidRDefault="00165E8F" w:rsidP="00B262F0">
      <w:pPr>
        <w:widowControl w:val="0"/>
        <w:autoSpaceDE w:val="0"/>
        <w:autoSpaceDN w:val="0"/>
        <w:adjustRightInd w:val="0"/>
        <w:spacing w:after="66"/>
        <w:rPr>
          <w:sz w:val="16"/>
          <w:szCs w:val="16"/>
        </w:rPr>
      </w:pPr>
    </w:p>
    <w:p w14:paraId="7B8AE7E9" w14:textId="77777777" w:rsidR="00165E8F" w:rsidRDefault="00165E8F" w:rsidP="00B262F0">
      <w:pPr>
        <w:widowControl w:val="0"/>
        <w:autoSpaceDE w:val="0"/>
        <w:autoSpaceDN w:val="0"/>
        <w:adjustRightInd w:val="0"/>
        <w:spacing w:after="66"/>
        <w:rPr>
          <w:sz w:val="16"/>
          <w:szCs w:val="16"/>
        </w:rPr>
      </w:pPr>
    </w:p>
    <w:p w14:paraId="62150849" w14:textId="77777777" w:rsidR="00B262F0" w:rsidRDefault="00B262F0" w:rsidP="00B262F0">
      <w:pPr>
        <w:widowControl w:val="0"/>
        <w:autoSpaceDE w:val="0"/>
        <w:autoSpaceDN w:val="0"/>
        <w:adjustRightInd w:val="0"/>
        <w:spacing w:after="66"/>
        <w:rPr>
          <w:sz w:val="16"/>
          <w:szCs w:val="16"/>
        </w:rPr>
      </w:pPr>
    </w:p>
    <w:p w14:paraId="5BEBBBCC" w14:textId="77777777" w:rsidR="00B262F0" w:rsidRDefault="00B262F0" w:rsidP="00165E8F">
      <w:pPr>
        <w:pStyle w:val="Tableheader"/>
      </w:pPr>
      <w:r w:rsidRPr="00ED7FAE">
        <w:lastRenderedPageBreak/>
        <w:t>Table 13.</w:t>
      </w:r>
      <w:r>
        <w:t>3</w:t>
      </w:r>
      <w:r w:rsidRPr="00ED7FAE">
        <w:t>.</w:t>
      </w:r>
      <w:r>
        <w:t>1</w:t>
      </w:r>
      <w:r w:rsidRPr="00ED7FAE">
        <w:t xml:space="preserve">: Impacts on Livestock Production, Consumption and Sales </w:t>
      </w:r>
    </w:p>
    <w:tbl>
      <w:tblPr>
        <w:tblW w:w="0" w:type="auto"/>
        <w:tblCellMar>
          <w:left w:w="144" w:type="dxa"/>
          <w:right w:w="144" w:type="dxa"/>
        </w:tblCellMar>
        <w:tblLook w:val="0000" w:firstRow="0" w:lastRow="0" w:firstColumn="0" w:lastColumn="0" w:noHBand="0" w:noVBand="0"/>
      </w:tblPr>
      <w:tblGrid>
        <w:gridCol w:w="2937"/>
        <w:gridCol w:w="1074"/>
        <w:gridCol w:w="1038"/>
        <w:gridCol w:w="1179"/>
        <w:gridCol w:w="977"/>
        <w:gridCol w:w="911"/>
        <w:gridCol w:w="911"/>
      </w:tblGrid>
      <w:tr w:rsidR="00B262F0" w14:paraId="07DEEDB8" w14:textId="77777777" w:rsidTr="00B262F0">
        <w:tc>
          <w:tcPr>
            <w:tcW w:w="3240" w:type="dxa"/>
            <w:tcBorders>
              <w:top w:val="single" w:sz="6" w:space="0" w:color="auto"/>
              <w:left w:val="nil"/>
              <w:bottom w:val="nil"/>
              <w:right w:val="nil"/>
            </w:tcBorders>
          </w:tcPr>
          <w:p w14:paraId="7D9074CC" w14:textId="77777777" w:rsidR="00B262F0" w:rsidRDefault="00B262F0" w:rsidP="00B262F0">
            <w:pPr>
              <w:widowControl w:val="0"/>
              <w:autoSpaceDE w:val="0"/>
              <w:autoSpaceDN w:val="0"/>
              <w:adjustRightInd w:val="0"/>
              <w:spacing w:before="66" w:after="0"/>
              <w:rPr>
                <w:sz w:val="20"/>
                <w:szCs w:val="20"/>
              </w:rPr>
            </w:pPr>
            <w:r>
              <w:rPr>
                <w:sz w:val="20"/>
                <w:szCs w:val="20"/>
              </w:rPr>
              <w:t>Dependent</w:t>
            </w:r>
          </w:p>
        </w:tc>
        <w:tc>
          <w:tcPr>
            <w:tcW w:w="1080" w:type="dxa"/>
            <w:tcBorders>
              <w:top w:val="single" w:sz="6" w:space="0" w:color="auto"/>
              <w:left w:val="nil"/>
              <w:bottom w:val="nil"/>
              <w:right w:val="nil"/>
            </w:tcBorders>
          </w:tcPr>
          <w:p w14:paraId="29DDA155"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1038" w:type="dxa"/>
            <w:tcBorders>
              <w:top w:val="single" w:sz="6" w:space="0" w:color="auto"/>
              <w:left w:val="nil"/>
              <w:bottom w:val="nil"/>
              <w:right w:val="nil"/>
            </w:tcBorders>
          </w:tcPr>
          <w:p w14:paraId="36831105"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203" w:type="dxa"/>
            <w:tcBorders>
              <w:top w:val="single" w:sz="6" w:space="0" w:color="auto"/>
              <w:left w:val="nil"/>
              <w:bottom w:val="nil"/>
              <w:right w:val="nil"/>
            </w:tcBorders>
          </w:tcPr>
          <w:p w14:paraId="5D30D02B" w14:textId="77777777" w:rsidR="00B262F0" w:rsidRDefault="00B262F0" w:rsidP="00B262F0">
            <w:pPr>
              <w:widowControl w:val="0"/>
              <w:autoSpaceDE w:val="0"/>
              <w:autoSpaceDN w:val="0"/>
              <w:adjustRightInd w:val="0"/>
              <w:spacing w:before="66" w:after="0"/>
              <w:jc w:val="center"/>
              <w:rPr>
                <w:sz w:val="20"/>
                <w:szCs w:val="20"/>
              </w:rPr>
            </w:pPr>
            <w:r>
              <w:rPr>
                <w:sz w:val="20"/>
                <w:szCs w:val="20"/>
              </w:rPr>
              <w:t xml:space="preserve">Impact </w:t>
            </w:r>
          </w:p>
        </w:tc>
        <w:tc>
          <w:tcPr>
            <w:tcW w:w="977" w:type="dxa"/>
            <w:tcBorders>
              <w:top w:val="single" w:sz="6" w:space="0" w:color="auto"/>
              <w:left w:val="nil"/>
              <w:bottom w:val="nil"/>
              <w:right w:val="nil"/>
            </w:tcBorders>
          </w:tcPr>
          <w:p w14:paraId="34AEFC48" w14:textId="77777777" w:rsidR="00B262F0" w:rsidRDefault="00B262F0" w:rsidP="00B262F0">
            <w:pPr>
              <w:widowControl w:val="0"/>
              <w:autoSpaceDE w:val="0"/>
              <w:autoSpaceDN w:val="0"/>
              <w:adjustRightInd w:val="0"/>
              <w:spacing w:before="66" w:after="0"/>
              <w:jc w:val="center"/>
              <w:rPr>
                <w:sz w:val="20"/>
                <w:szCs w:val="20"/>
              </w:rPr>
            </w:pPr>
            <w:r>
              <w:rPr>
                <w:sz w:val="20"/>
                <w:szCs w:val="20"/>
              </w:rPr>
              <w:t>Baseline</w:t>
            </w:r>
          </w:p>
        </w:tc>
        <w:tc>
          <w:tcPr>
            <w:tcW w:w="911" w:type="dxa"/>
            <w:tcBorders>
              <w:top w:val="single" w:sz="6" w:space="0" w:color="auto"/>
              <w:left w:val="nil"/>
              <w:bottom w:val="nil"/>
              <w:right w:val="nil"/>
            </w:tcBorders>
          </w:tcPr>
          <w:p w14:paraId="381116E5"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911" w:type="dxa"/>
            <w:tcBorders>
              <w:top w:val="single" w:sz="6" w:space="0" w:color="auto"/>
              <w:left w:val="nil"/>
              <w:bottom w:val="nil"/>
              <w:right w:val="nil"/>
            </w:tcBorders>
          </w:tcPr>
          <w:p w14:paraId="02A826A3"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r>
      <w:tr w:rsidR="00B262F0" w14:paraId="53256313" w14:textId="77777777" w:rsidTr="00B262F0">
        <w:tc>
          <w:tcPr>
            <w:tcW w:w="3240" w:type="dxa"/>
            <w:tcBorders>
              <w:top w:val="nil"/>
              <w:left w:val="nil"/>
              <w:bottom w:val="nil"/>
              <w:right w:val="nil"/>
            </w:tcBorders>
          </w:tcPr>
          <w:p w14:paraId="0E526FA9" w14:textId="77777777" w:rsidR="00B262F0" w:rsidRDefault="00B262F0" w:rsidP="00B262F0">
            <w:pPr>
              <w:widowControl w:val="0"/>
              <w:autoSpaceDE w:val="0"/>
              <w:autoSpaceDN w:val="0"/>
              <w:adjustRightInd w:val="0"/>
              <w:spacing w:after="0"/>
              <w:rPr>
                <w:sz w:val="20"/>
                <w:szCs w:val="20"/>
              </w:rPr>
            </w:pPr>
            <w:r>
              <w:rPr>
                <w:sz w:val="20"/>
                <w:szCs w:val="20"/>
              </w:rPr>
              <w:t>Variable</w:t>
            </w:r>
          </w:p>
        </w:tc>
        <w:tc>
          <w:tcPr>
            <w:tcW w:w="1080" w:type="dxa"/>
            <w:tcBorders>
              <w:top w:val="nil"/>
              <w:left w:val="nil"/>
              <w:bottom w:val="nil"/>
              <w:right w:val="nil"/>
            </w:tcBorders>
          </w:tcPr>
          <w:p w14:paraId="0B925944"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038" w:type="dxa"/>
            <w:tcBorders>
              <w:top w:val="nil"/>
              <w:left w:val="nil"/>
              <w:bottom w:val="nil"/>
              <w:right w:val="nil"/>
            </w:tcBorders>
          </w:tcPr>
          <w:p w14:paraId="087736BF"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203" w:type="dxa"/>
            <w:tcBorders>
              <w:top w:val="nil"/>
              <w:left w:val="nil"/>
              <w:bottom w:val="nil"/>
              <w:right w:val="nil"/>
            </w:tcBorders>
          </w:tcPr>
          <w:p w14:paraId="607BFF96" w14:textId="77777777" w:rsidR="00B262F0" w:rsidRDefault="00B262F0" w:rsidP="00B262F0">
            <w:pPr>
              <w:widowControl w:val="0"/>
              <w:autoSpaceDE w:val="0"/>
              <w:autoSpaceDN w:val="0"/>
              <w:adjustRightInd w:val="0"/>
              <w:spacing w:after="0"/>
              <w:jc w:val="center"/>
              <w:rPr>
                <w:sz w:val="20"/>
                <w:szCs w:val="20"/>
              </w:rPr>
            </w:pPr>
            <w:r>
              <w:rPr>
                <w:sz w:val="20"/>
                <w:szCs w:val="20"/>
              </w:rPr>
              <w:t>Diff (EL-ML)</w:t>
            </w:r>
          </w:p>
        </w:tc>
        <w:tc>
          <w:tcPr>
            <w:tcW w:w="977" w:type="dxa"/>
            <w:tcBorders>
              <w:top w:val="nil"/>
              <w:left w:val="nil"/>
              <w:bottom w:val="nil"/>
              <w:right w:val="nil"/>
            </w:tcBorders>
          </w:tcPr>
          <w:p w14:paraId="1008F68C"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911" w:type="dxa"/>
            <w:tcBorders>
              <w:top w:val="nil"/>
              <w:left w:val="nil"/>
              <w:bottom w:val="nil"/>
              <w:right w:val="nil"/>
            </w:tcBorders>
          </w:tcPr>
          <w:p w14:paraId="42E71AF2"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911" w:type="dxa"/>
            <w:tcBorders>
              <w:top w:val="nil"/>
              <w:left w:val="nil"/>
              <w:bottom w:val="nil"/>
              <w:right w:val="nil"/>
            </w:tcBorders>
          </w:tcPr>
          <w:p w14:paraId="370197B2" w14:textId="77777777" w:rsidR="00B262F0" w:rsidRDefault="00B262F0" w:rsidP="00B262F0">
            <w:pPr>
              <w:widowControl w:val="0"/>
              <w:autoSpaceDE w:val="0"/>
              <w:autoSpaceDN w:val="0"/>
              <w:adjustRightInd w:val="0"/>
              <w:spacing w:after="0"/>
              <w:jc w:val="center"/>
              <w:rPr>
                <w:sz w:val="20"/>
                <w:szCs w:val="20"/>
              </w:rPr>
            </w:pPr>
            <w:r>
              <w:rPr>
                <w:sz w:val="20"/>
                <w:szCs w:val="20"/>
              </w:rPr>
              <w:t>Control Mean</w:t>
            </w:r>
          </w:p>
        </w:tc>
      </w:tr>
      <w:tr w:rsidR="00B262F0" w14:paraId="4749C84F" w14:textId="77777777" w:rsidTr="00B262F0">
        <w:tc>
          <w:tcPr>
            <w:tcW w:w="3240" w:type="dxa"/>
            <w:tcBorders>
              <w:top w:val="nil"/>
              <w:left w:val="nil"/>
              <w:bottom w:val="nil"/>
              <w:right w:val="nil"/>
            </w:tcBorders>
          </w:tcPr>
          <w:p w14:paraId="5C56C0D1" w14:textId="77777777" w:rsidR="00B262F0" w:rsidRDefault="00B262F0" w:rsidP="00B262F0">
            <w:pPr>
              <w:widowControl w:val="0"/>
              <w:autoSpaceDE w:val="0"/>
              <w:autoSpaceDN w:val="0"/>
              <w:adjustRightInd w:val="0"/>
              <w:spacing w:after="66"/>
              <w:rPr>
                <w:sz w:val="20"/>
                <w:szCs w:val="20"/>
              </w:rPr>
            </w:pPr>
          </w:p>
        </w:tc>
        <w:tc>
          <w:tcPr>
            <w:tcW w:w="1080" w:type="dxa"/>
            <w:tcBorders>
              <w:top w:val="nil"/>
              <w:left w:val="nil"/>
              <w:bottom w:val="nil"/>
              <w:right w:val="nil"/>
            </w:tcBorders>
          </w:tcPr>
          <w:p w14:paraId="073007DE" w14:textId="77777777" w:rsidR="00B262F0" w:rsidRDefault="00B262F0" w:rsidP="00B262F0">
            <w:pPr>
              <w:widowControl w:val="0"/>
              <w:autoSpaceDE w:val="0"/>
              <w:autoSpaceDN w:val="0"/>
              <w:adjustRightInd w:val="0"/>
              <w:spacing w:after="66"/>
              <w:jc w:val="center"/>
              <w:rPr>
                <w:sz w:val="20"/>
                <w:szCs w:val="20"/>
              </w:rPr>
            </w:pPr>
            <w:r>
              <w:rPr>
                <w:sz w:val="20"/>
                <w:szCs w:val="20"/>
              </w:rPr>
              <w:t>(1)</w:t>
            </w:r>
          </w:p>
        </w:tc>
        <w:tc>
          <w:tcPr>
            <w:tcW w:w="1038" w:type="dxa"/>
            <w:tcBorders>
              <w:top w:val="nil"/>
              <w:left w:val="nil"/>
              <w:bottom w:val="nil"/>
              <w:right w:val="nil"/>
            </w:tcBorders>
          </w:tcPr>
          <w:p w14:paraId="58AA7F60" w14:textId="77777777" w:rsidR="00B262F0" w:rsidRDefault="00B262F0" w:rsidP="00B262F0">
            <w:pPr>
              <w:widowControl w:val="0"/>
              <w:autoSpaceDE w:val="0"/>
              <w:autoSpaceDN w:val="0"/>
              <w:adjustRightInd w:val="0"/>
              <w:spacing w:after="66"/>
              <w:jc w:val="center"/>
              <w:rPr>
                <w:sz w:val="20"/>
                <w:szCs w:val="20"/>
              </w:rPr>
            </w:pPr>
            <w:r>
              <w:rPr>
                <w:sz w:val="20"/>
                <w:szCs w:val="20"/>
              </w:rPr>
              <w:t>(2)</w:t>
            </w:r>
          </w:p>
        </w:tc>
        <w:tc>
          <w:tcPr>
            <w:tcW w:w="1203" w:type="dxa"/>
            <w:tcBorders>
              <w:top w:val="nil"/>
              <w:left w:val="nil"/>
              <w:bottom w:val="nil"/>
              <w:right w:val="nil"/>
            </w:tcBorders>
          </w:tcPr>
          <w:p w14:paraId="1FE57AC4" w14:textId="77777777" w:rsidR="00B262F0" w:rsidRDefault="00B262F0" w:rsidP="00B262F0">
            <w:pPr>
              <w:widowControl w:val="0"/>
              <w:autoSpaceDE w:val="0"/>
              <w:autoSpaceDN w:val="0"/>
              <w:adjustRightInd w:val="0"/>
              <w:spacing w:after="66"/>
              <w:jc w:val="center"/>
              <w:rPr>
                <w:sz w:val="20"/>
                <w:szCs w:val="20"/>
              </w:rPr>
            </w:pPr>
            <w:r>
              <w:rPr>
                <w:sz w:val="20"/>
                <w:szCs w:val="20"/>
              </w:rPr>
              <w:t>(3)=(1)-(2)</w:t>
            </w:r>
          </w:p>
        </w:tc>
        <w:tc>
          <w:tcPr>
            <w:tcW w:w="977" w:type="dxa"/>
            <w:tcBorders>
              <w:top w:val="nil"/>
              <w:left w:val="nil"/>
              <w:bottom w:val="nil"/>
              <w:right w:val="nil"/>
            </w:tcBorders>
          </w:tcPr>
          <w:p w14:paraId="41A37277" w14:textId="77777777" w:rsidR="00B262F0" w:rsidRDefault="00B262F0" w:rsidP="00B262F0">
            <w:pPr>
              <w:widowControl w:val="0"/>
              <w:autoSpaceDE w:val="0"/>
              <w:autoSpaceDN w:val="0"/>
              <w:adjustRightInd w:val="0"/>
              <w:spacing w:after="66"/>
              <w:jc w:val="center"/>
              <w:rPr>
                <w:sz w:val="20"/>
                <w:szCs w:val="20"/>
              </w:rPr>
            </w:pPr>
            <w:r>
              <w:rPr>
                <w:sz w:val="20"/>
                <w:szCs w:val="20"/>
              </w:rPr>
              <w:t>(4)</w:t>
            </w:r>
          </w:p>
        </w:tc>
        <w:tc>
          <w:tcPr>
            <w:tcW w:w="911" w:type="dxa"/>
            <w:tcBorders>
              <w:top w:val="nil"/>
              <w:left w:val="nil"/>
              <w:bottom w:val="nil"/>
              <w:right w:val="nil"/>
            </w:tcBorders>
          </w:tcPr>
          <w:p w14:paraId="366B2116" w14:textId="77777777" w:rsidR="00B262F0" w:rsidRDefault="00B262F0" w:rsidP="00B262F0">
            <w:pPr>
              <w:widowControl w:val="0"/>
              <w:autoSpaceDE w:val="0"/>
              <w:autoSpaceDN w:val="0"/>
              <w:adjustRightInd w:val="0"/>
              <w:spacing w:after="66"/>
              <w:jc w:val="center"/>
              <w:rPr>
                <w:sz w:val="20"/>
                <w:szCs w:val="20"/>
              </w:rPr>
            </w:pPr>
            <w:r>
              <w:rPr>
                <w:sz w:val="20"/>
                <w:szCs w:val="20"/>
              </w:rPr>
              <w:t>(5)</w:t>
            </w:r>
          </w:p>
        </w:tc>
        <w:tc>
          <w:tcPr>
            <w:tcW w:w="911" w:type="dxa"/>
            <w:tcBorders>
              <w:top w:val="nil"/>
              <w:left w:val="nil"/>
              <w:bottom w:val="nil"/>
              <w:right w:val="nil"/>
            </w:tcBorders>
          </w:tcPr>
          <w:p w14:paraId="46E12B5F" w14:textId="77777777" w:rsidR="00B262F0" w:rsidRDefault="00B262F0" w:rsidP="00B262F0">
            <w:pPr>
              <w:widowControl w:val="0"/>
              <w:autoSpaceDE w:val="0"/>
              <w:autoSpaceDN w:val="0"/>
              <w:adjustRightInd w:val="0"/>
              <w:spacing w:after="66"/>
              <w:jc w:val="center"/>
              <w:rPr>
                <w:sz w:val="20"/>
                <w:szCs w:val="20"/>
              </w:rPr>
            </w:pPr>
            <w:r>
              <w:rPr>
                <w:sz w:val="20"/>
                <w:szCs w:val="20"/>
              </w:rPr>
              <w:t>(6)</w:t>
            </w:r>
          </w:p>
        </w:tc>
      </w:tr>
      <w:tr w:rsidR="00B262F0" w14:paraId="0B4F62B1" w14:textId="77777777" w:rsidTr="00B262F0">
        <w:tc>
          <w:tcPr>
            <w:tcW w:w="3240" w:type="dxa"/>
            <w:tcBorders>
              <w:top w:val="single" w:sz="6" w:space="0" w:color="auto"/>
              <w:left w:val="nil"/>
              <w:bottom w:val="nil"/>
              <w:right w:val="nil"/>
            </w:tcBorders>
          </w:tcPr>
          <w:p w14:paraId="74964EA5" w14:textId="77777777" w:rsidR="00B262F0" w:rsidRDefault="00B262F0" w:rsidP="00B262F0">
            <w:pPr>
              <w:widowControl w:val="0"/>
              <w:autoSpaceDE w:val="0"/>
              <w:autoSpaceDN w:val="0"/>
              <w:adjustRightInd w:val="0"/>
              <w:spacing w:after="0"/>
              <w:rPr>
                <w:sz w:val="20"/>
                <w:szCs w:val="20"/>
              </w:rPr>
            </w:pPr>
            <w:r>
              <w:rPr>
                <w:sz w:val="20"/>
                <w:szCs w:val="20"/>
              </w:rPr>
              <w:t>Livestock production household</w:t>
            </w:r>
          </w:p>
        </w:tc>
        <w:tc>
          <w:tcPr>
            <w:tcW w:w="1080" w:type="dxa"/>
            <w:tcBorders>
              <w:top w:val="single" w:sz="6" w:space="0" w:color="auto"/>
              <w:left w:val="nil"/>
              <w:bottom w:val="nil"/>
              <w:right w:val="nil"/>
            </w:tcBorders>
          </w:tcPr>
          <w:p w14:paraId="455408E0" w14:textId="77777777" w:rsidR="00B262F0" w:rsidRDefault="00B262F0" w:rsidP="00B262F0">
            <w:pPr>
              <w:widowControl w:val="0"/>
              <w:autoSpaceDE w:val="0"/>
              <w:autoSpaceDN w:val="0"/>
              <w:adjustRightInd w:val="0"/>
              <w:spacing w:after="0"/>
              <w:jc w:val="center"/>
              <w:rPr>
                <w:sz w:val="20"/>
                <w:szCs w:val="20"/>
              </w:rPr>
            </w:pPr>
            <w:r>
              <w:rPr>
                <w:sz w:val="20"/>
                <w:szCs w:val="20"/>
              </w:rPr>
              <w:t>0.220***</w:t>
            </w:r>
          </w:p>
        </w:tc>
        <w:tc>
          <w:tcPr>
            <w:tcW w:w="1038" w:type="dxa"/>
            <w:tcBorders>
              <w:top w:val="single" w:sz="6" w:space="0" w:color="auto"/>
              <w:left w:val="nil"/>
              <w:bottom w:val="nil"/>
              <w:right w:val="nil"/>
            </w:tcBorders>
          </w:tcPr>
          <w:p w14:paraId="43E559CF" w14:textId="77777777" w:rsidR="00B262F0" w:rsidRDefault="00B262F0" w:rsidP="00B262F0">
            <w:pPr>
              <w:widowControl w:val="0"/>
              <w:autoSpaceDE w:val="0"/>
              <w:autoSpaceDN w:val="0"/>
              <w:adjustRightInd w:val="0"/>
              <w:spacing w:after="0"/>
              <w:jc w:val="center"/>
              <w:rPr>
                <w:sz w:val="20"/>
                <w:szCs w:val="20"/>
              </w:rPr>
            </w:pPr>
            <w:r>
              <w:rPr>
                <w:sz w:val="20"/>
                <w:szCs w:val="20"/>
              </w:rPr>
              <w:t>0.135***</w:t>
            </w:r>
          </w:p>
        </w:tc>
        <w:tc>
          <w:tcPr>
            <w:tcW w:w="1203" w:type="dxa"/>
            <w:tcBorders>
              <w:top w:val="single" w:sz="6" w:space="0" w:color="auto"/>
              <w:left w:val="nil"/>
              <w:bottom w:val="nil"/>
              <w:right w:val="nil"/>
            </w:tcBorders>
          </w:tcPr>
          <w:p w14:paraId="50B32B45" w14:textId="77777777" w:rsidR="00B262F0" w:rsidRDefault="00B262F0" w:rsidP="00B262F0">
            <w:pPr>
              <w:widowControl w:val="0"/>
              <w:autoSpaceDE w:val="0"/>
              <w:autoSpaceDN w:val="0"/>
              <w:adjustRightInd w:val="0"/>
              <w:spacing w:after="0"/>
              <w:jc w:val="center"/>
              <w:rPr>
                <w:sz w:val="20"/>
                <w:szCs w:val="20"/>
              </w:rPr>
            </w:pPr>
            <w:r>
              <w:rPr>
                <w:sz w:val="20"/>
                <w:szCs w:val="20"/>
              </w:rPr>
              <w:t>0.084***</w:t>
            </w:r>
          </w:p>
        </w:tc>
        <w:tc>
          <w:tcPr>
            <w:tcW w:w="977" w:type="dxa"/>
            <w:tcBorders>
              <w:top w:val="single" w:sz="6" w:space="0" w:color="auto"/>
              <w:left w:val="nil"/>
              <w:bottom w:val="nil"/>
              <w:right w:val="nil"/>
            </w:tcBorders>
          </w:tcPr>
          <w:p w14:paraId="048FE471" w14:textId="77777777" w:rsidR="00B262F0" w:rsidRDefault="00B262F0" w:rsidP="00B262F0">
            <w:pPr>
              <w:widowControl w:val="0"/>
              <w:autoSpaceDE w:val="0"/>
              <w:autoSpaceDN w:val="0"/>
              <w:adjustRightInd w:val="0"/>
              <w:spacing w:after="0"/>
              <w:jc w:val="center"/>
              <w:rPr>
                <w:sz w:val="20"/>
                <w:szCs w:val="20"/>
              </w:rPr>
            </w:pPr>
            <w:r>
              <w:rPr>
                <w:sz w:val="20"/>
                <w:szCs w:val="20"/>
              </w:rPr>
              <w:t>0.288</w:t>
            </w:r>
          </w:p>
        </w:tc>
        <w:tc>
          <w:tcPr>
            <w:tcW w:w="911" w:type="dxa"/>
            <w:tcBorders>
              <w:top w:val="single" w:sz="6" w:space="0" w:color="auto"/>
              <w:left w:val="nil"/>
              <w:bottom w:val="nil"/>
              <w:right w:val="nil"/>
            </w:tcBorders>
          </w:tcPr>
          <w:p w14:paraId="1F3B6585" w14:textId="77777777" w:rsidR="00B262F0" w:rsidRDefault="00B262F0" w:rsidP="00B262F0">
            <w:pPr>
              <w:widowControl w:val="0"/>
              <w:autoSpaceDE w:val="0"/>
              <w:autoSpaceDN w:val="0"/>
              <w:adjustRightInd w:val="0"/>
              <w:spacing w:after="0"/>
              <w:jc w:val="center"/>
              <w:rPr>
                <w:sz w:val="20"/>
                <w:szCs w:val="20"/>
              </w:rPr>
            </w:pPr>
            <w:r>
              <w:rPr>
                <w:sz w:val="20"/>
                <w:szCs w:val="20"/>
              </w:rPr>
              <w:t>0.593</w:t>
            </w:r>
          </w:p>
        </w:tc>
        <w:tc>
          <w:tcPr>
            <w:tcW w:w="911" w:type="dxa"/>
            <w:tcBorders>
              <w:top w:val="single" w:sz="6" w:space="0" w:color="auto"/>
              <w:left w:val="nil"/>
              <w:bottom w:val="nil"/>
              <w:right w:val="nil"/>
            </w:tcBorders>
          </w:tcPr>
          <w:p w14:paraId="44B26812" w14:textId="77777777" w:rsidR="00B262F0" w:rsidRDefault="00B262F0" w:rsidP="00B262F0">
            <w:pPr>
              <w:widowControl w:val="0"/>
              <w:autoSpaceDE w:val="0"/>
              <w:autoSpaceDN w:val="0"/>
              <w:adjustRightInd w:val="0"/>
              <w:spacing w:after="0"/>
              <w:jc w:val="center"/>
              <w:rPr>
                <w:sz w:val="20"/>
                <w:szCs w:val="20"/>
              </w:rPr>
            </w:pPr>
            <w:r>
              <w:rPr>
                <w:sz w:val="20"/>
                <w:szCs w:val="20"/>
              </w:rPr>
              <w:t>0.303</w:t>
            </w:r>
          </w:p>
        </w:tc>
      </w:tr>
      <w:tr w:rsidR="00B262F0" w14:paraId="3C2920D0" w14:textId="77777777" w:rsidTr="00B262F0">
        <w:tc>
          <w:tcPr>
            <w:tcW w:w="3240" w:type="dxa"/>
            <w:tcBorders>
              <w:top w:val="nil"/>
              <w:left w:val="nil"/>
              <w:bottom w:val="nil"/>
              <w:right w:val="nil"/>
            </w:tcBorders>
          </w:tcPr>
          <w:p w14:paraId="7F89E635"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68516B26" w14:textId="77777777" w:rsidR="00B262F0" w:rsidRDefault="00B262F0" w:rsidP="00B262F0">
            <w:pPr>
              <w:widowControl w:val="0"/>
              <w:autoSpaceDE w:val="0"/>
              <w:autoSpaceDN w:val="0"/>
              <w:adjustRightInd w:val="0"/>
              <w:spacing w:after="0"/>
              <w:jc w:val="center"/>
              <w:rPr>
                <w:sz w:val="20"/>
                <w:szCs w:val="20"/>
              </w:rPr>
            </w:pPr>
            <w:r>
              <w:rPr>
                <w:sz w:val="20"/>
                <w:szCs w:val="20"/>
              </w:rPr>
              <w:t>(5.15)</w:t>
            </w:r>
          </w:p>
        </w:tc>
        <w:tc>
          <w:tcPr>
            <w:tcW w:w="1038" w:type="dxa"/>
            <w:tcBorders>
              <w:top w:val="nil"/>
              <w:left w:val="nil"/>
              <w:bottom w:val="nil"/>
              <w:right w:val="nil"/>
            </w:tcBorders>
          </w:tcPr>
          <w:p w14:paraId="1688803A" w14:textId="77777777" w:rsidR="00B262F0" w:rsidRDefault="00B262F0" w:rsidP="00B262F0">
            <w:pPr>
              <w:widowControl w:val="0"/>
              <w:autoSpaceDE w:val="0"/>
              <w:autoSpaceDN w:val="0"/>
              <w:adjustRightInd w:val="0"/>
              <w:spacing w:after="0"/>
              <w:jc w:val="center"/>
              <w:rPr>
                <w:sz w:val="20"/>
                <w:szCs w:val="20"/>
              </w:rPr>
            </w:pPr>
            <w:r>
              <w:rPr>
                <w:sz w:val="20"/>
                <w:szCs w:val="20"/>
              </w:rPr>
              <w:t>(2.78)</w:t>
            </w:r>
          </w:p>
        </w:tc>
        <w:tc>
          <w:tcPr>
            <w:tcW w:w="1203" w:type="dxa"/>
            <w:tcBorders>
              <w:top w:val="nil"/>
              <w:left w:val="nil"/>
              <w:bottom w:val="nil"/>
              <w:right w:val="nil"/>
            </w:tcBorders>
          </w:tcPr>
          <w:p w14:paraId="0DABE85F" w14:textId="77777777" w:rsidR="00B262F0" w:rsidRDefault="00B262F0" w:rsidP="00B262F0">
            <w:pPr>
              <w:widowControl w:val="0"/>
              <w:autoSpaceDE w:val="0"/>
              <w:autoSpaceDN w:val="0"/>
              <w:adjustRightInd w:val="0"/>
              <w:spacing w:after="0"/>
              <w:jc w:val="center"/>
              <w:rPr>
                <w:sz w:val="20"/>
                <w:szCs w:val="20"/>
              </w:rPr>
            </w:pPr>
            <w:r>
              <w:rPr>
                <w:sz w:val="20"/>
                <w:szCs w:val="20"/>
              </w:rPr>
              <w:t>(3.24)</w:t>
            </w:r>
          </w:p>
        </w:tc>
        <w:tc>
          <w:tcPr>
            <w:tcW w:w="977" w:type="dxa"/>
            <w:tcBorders>
              <w:top w:val="nil"/>
              <w:left w:val="nil"/>
              <w:bottom w:val="nil"/>
              <w:right w:val="nil"/>
            </w:tcBorders>
          </w:tcPr>
          <w:p w14:paraId="16FE39F0"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32017338"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CAE0CAC" w14:textId="77777777" w:rsidR="00B262F0" w:rsidRDefault="00B262F0" w:rsidP="00B262F0">
            <w:pPr>
              <w:widowControl w:val="0"/>
              <w:autoSpaceDE w:val="0"/>
              <w:autoSpaceDN w:val="0"/>
              <w:adjustRightInd w:val="0"/>
              <w:spacing w:after="0"/>
              <w:jc w:val="center"/>
              <w:rPr>
                <w:sz w:val="20"/>
                <w:szCs w:val="20"/>
              </w:rPr>
            </w:pPr>
          </w:p>
        </w:tc>
      </w:tr>
      <w:tr w:rsidR="00B262F0" w14:paraId="140BD562" w14:textId="77777777" w:rsidTr="00B262F0">
        <w:tc>
          <w:tcPr>
            <w:tcW w:w="3240" w:type="dxa"/>
            <w:tcBorders>
              <w:top w:val="nil"/>
              <w:left w:val="nil"/>
              <w:bottom w:val="nil"/>
              <w:right w:val="nil"/>
            </w:tcBorders>
          </w:tcPr>
          <w:p w14:paraId="10DCAEFF" w14:textId="77777777" w:rsidR="00B262F0" w:rsidRDefault="00B262F0" w:rsidP="00B262F0">
            <w:pPr>
              <w:widowControl w:val="0"/>
              <w:autoSpaceDE w:val="0"/>
              <w:autoSpaceDN w:val="0"/>
              <w:adjustRightInd w:val="0"/>
              <w:spacing w:after="0"/>
              <w:rPr>
                <w:sz w:val="20"/>
                <w:szCs w:val="20"/>
              </w:rPr>
            </w:pPr>
            <w:r>
              <w:rPr>
                <w:sz w:val="20"/>
                <w:szCs w:val="20"/>
              </w:rPr>
              <w:t>Livestock ownership index</w:t>
            </w:r>
          </w:p>
        </w:tc>
        <w:tc>
          <w:tcPr>
            <w:tcW w:w="1080" w:type="dxa"/>
            <w:tcBorders>
              <w:top w:val="nil"/>
              <w:left w:val="nil"/>
              <w:bottom w:val="nil"/>
              <w:right w:val="nil"/>
            </w:tcBorders>
          </w:tcPr>
          <w:p w14:paraId="7D322188" w14:textId="77777777" w:rsidR="00B262F0" w:rsidRDefault="00B262F0" w:rsidP="00B262F0">
            <w:pPr>
              <w:widowControl w:val="0"/>
              <w:autoSpaceDE w:val="0"/>
              <w:autoSpaceDN w:val="0"/>
              <w:adjustRightInd w:val="0"/>
              <w:spacing w:after="0"/>
              <w:jc w:val="center"/>
              <w:rPr>
                <w:sz w:val="20"/>
                <w:szCs w:val="20"/>
              </w:rPr>
            </w:pPr>
            <w:r>
              <w:rPr>
                <w:sz w:val="20"/>
                <w:szCs w:val="20"/>
              </w:rPr>
              <w:t>0.545***</w:t>
            </w:r>
          </w:p>
        </w:tc>
        <w:tc>
          <w:tcPr>
            <w:tcW w:w="1038" w:type="dxa"/>
            <w:tcBorders>
              <w:top w:val="nil"/>
              <w:left w:val="nil"/>
              <w:bottom w:val="nil"/>
              <w:right w:val="nil"/>
            </w:tcBorders>
          </w:tcPr>
          <w:p w14:paraId="073D67C1" w14:textId="77777777" w:rsidR="00B262F0" w:rsidRDefault="00B262F0" w:rsidP="00B262F0">
            <w:pPr>
              <w:widowControl w:val="0"/>
              <w:autoSpaceDE w:val="0"/>
              <w:autoSpaceDN w:val="0"/>
              <w:adjustRightInd w:val="0"/>
              <w:spacing w:after="0"/>
              <w:jc w:val="center"/>
              <w:rPr>
                <w:sz w:val="20"/>
                <w:szCs w:val="20"/>
              </w:rPr>
            </w:pPr>
            <w:r>
              <w:rPr>
                <w:sz w:val="20"/>
                <w:szCs w:val="20"/>
              </w:rPr>
              <w:t>0.236**</w:t>
            </w:r>
          </w:p>
        </w:tc>
        <w:tc>
          <w:tcPr>
            <w:tcW w:w="1203" w:type="dxa"/>
            <w:tcBorders>
              <w:top w:val="nil"/>
              <w:left w:val="nil"/>
              <w:bottom w:val="nil"/>
              <w:right w:val="nil"/>
            </w:tcBorders>
          </w:tcPr>
          <w:p w14:paraId="59C208A4" w14:textId="77777777" w:rsidR="00B262F0" w:rsidRDefault="00B262F0" w:rsidP="00B262F0">
            <w:pPr>
              <w:widowControl w:val="0"/>
              <w:autoSpaceDE w:val="0"/>
              <w:autoSpaceDN w:val="0"/>
              <w:adjustRightInd w:val="0"/>
              <w:spacing w:after="0"/>
              <w:jc w:val="center"/>
              <w:rPr>
                <w:sz w:val="20"/>
                <w:szCs w:val="20"/>
              </w:rPr>
            </w:pPr>
            <w:r>
              <w:rPr>
                <w:sz w:val="20"/>
                <w:szCs w:val="20"/>
              </w:rPr>
              <w:t>0.309***</w:t>
            </w:r>
          </w:p>
        </w:tc>
        <w:tc>
          <w:tcPr>
            <w:tcW w:w="977" w:type="dxa"/>
            <w:tcBorders>
              <w:top w:val="nil"/>
              <w:left w:val="nil"/>
              <w:bottom w:val="nil"/>
              <w:right w:val="nil"/>
            </w:tcBorders>
          </w:tcPr>
          <w:p w14:paraId="03D257E5" w14:textId="77777777" w:rsidR="00B262F0" w:rsidRDefault="00B262F0" w:rsidP="00B262F0">
            <w:pPr>
              <w:widowControl w:val="0"/>
              <w:autoSpaceDE w:val="0"/>
              <w:autoSpaceDN w:val="0"/>
              <w:adjustRightInd w:val="0"/>
              <w:spacing w:after="0"/>
              <w:jc w:val="center"/>
              <w:rPr>
                <w:sz w:val="20"/>
                <w:szCs w:val="20"/>
              </w:rPr>
            </w:pPr>
            <w:r>
              <w:rPr>
                <w:sz w:val="20"/>
                <w:szCs w:val="20"/>
              </w:rPr>
              <w:t>-0.214</w:t>
            </w:r>
          </w:p>
        </w:tc>
        <w:tc>
          <w:tcPr>
            <w:tcW w:w="911" w:type="dxa"/>
            <w:tcBorders>
              <w:top w:val="nil"/>
              <w:left w:val="nil"/>
              <w:bottom w:val="nil"/>
              <w:right w:val="nil"/>
            </w:tcBorders>
          </w:tcPr>
          <w:p w14:paraId="37829747" w14:textId="77777777" w:rsidR="00B262F0" w:rsidRDefault="00B262F0" w:rsidP="00B262F0">
            <w:pPr>
              <w:widowControl w:val="0"/>
              <w:autoSpaceDE w:val="0"/>
              <w:autoSpaceDN w:val="0"/>
              <w:adjustRightInd w:val="0"/>
              <w:spacing w:after="0"/>
              <w:jc w:val="center"/>
              <w:rPr>
                <w:sz w:val="20"/>
                <w:szCs w:val="20"/>
              </w:rPr>
            </w:pPr>
            <w:r>
              <w:rPr>
                <w:sz w:val="20"/>
                <w:szCs w:val="20"/>
              </w:rPr>
              <w:t>0.565</w:t>
            </w:r>
          </w:p>
        </w:tc>
        <w:tc>
          <w:tcPr>
            <w:tcW w:w="911" w:type="dxa"/>
            <w:tcBorders>
              <w:top w:val="nil"/>
              <w:left w:val="nil"/>
              <w:bottom w:val="nil"/>
              <w:right w:val="nil"/>
            </w:tcBorders>
          </w:tcPr>
          <w:p w14:paraId="27F24347" w14:textId="77777777" w:rsidR="00B262F0" w:rsidRDefault="00B262F0" w:rsidP="00B262F0">
            <w:pPr>
              <w:widowControl w:val="0"/>
              <w:autoSpaceDE w:val="0"/>
              <w:autoSpaceDN w:val="0"/>
              <w:adjustRightInd w:val="0"/>
              <w:spacing w:after="0"/>
              <w:jc w:val="center"/>
              <w:rPr>
                <w:sz w:val="20"/>
                <w:szCs w:val="20"/>
              </w:rPr>
            </w:pPr>
            <w:r>
              <w:rPr>
                <w:sz w:val="20"/>
                <w:szCs w:val="20"/>
              </w:rPr>
              <w:t>-0.130</w:t>
            </w:r>
          </w:p>
        </w:tc>
      </w:tr>
      <w:tr w:rsidR="00B262F0" w14:paraId="1365274E" w14:textId="77777777" w:rsidTr="00B262F0">
        <w:tc>
          <w:tcPr>
            <w:tcW w:w="3240" w:type="dxa"/>
            <w:tcBorders>
              <w:top w:val="nil"/>
              <w:left w:val="nil"/>
              <w:bottom w:val="nil"/>
              <w:right w:val="nil"/>
            </w:tcBorders>
          </w:tcPr>
          <w:p w14:paraId="2505DB3B"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6CB83CF9" w14:textId="77777777" w:rsidR="00B262F0" w:rsidRDefault="00B262F0" w:rsidP="00B262F0">
            <w:pPr>
              <w:widowControl w:val="0"/>
              <w:autoSpaceDE w:val="0"/>
              <w:autoSpaceDN w:val="0"/>
              <w:adjustRightInd w:val="0"/>
              <w:spacing w:after="0"/>
              <w:jc w:val="center"/>
              <w:rPr>
                <w:sz w:val="20"/>
                <w:szCs w:val="20"/>
              </w:rPr>
            </w:pPr>
            <w:r>
              <w:rPr>
                <w:sz w:val="20"/>
                <w:szCs w:val="20"/>
              </w:rPr>
              <w:t>(4.34)</w:t>
            </w:r>
          </w:p>
        </w:tc>
        <w:tc>
          <w:tcPr>
            <w:tcW w:w="1038" w:type="dxa"/>
            <w:tcBorders>
              <w:top w:val="nil"/>
              <w:left w:val="nil"/>
              <w:bottom w:val="nil"/>
              <w:right w:val="nil"/>
            </w:tcBorders>
          </w:tcPr>
          <w:p w14:paraId="730814CA" w14:textId="77777777" w:rsidR="00B262F0" w:rsidRDefault="00B262F0" w:rsidP="00B262F0">
            <w:pPr>
              <w:widowControl w:val="0"/>
              <w:autoSpaceDE w:val="0"/>
              <w:autoSpaceDN w:val="0"/>
              <w:adjustRightInd w:val="0"/>
              <w:spacing w:after="0"/>
              <w:jc w:val="center"/>
              <w:rPr>
                <w:sz w:val="20"/>
                <w:szCs w:val="20"/>
              </w:rPr>
            </w:pPr>
            <w:r>
              <w:rPr>
                <w:sz w:val="20"/>
                <w:szCs w:val="20"/>
              </w:rPr>
              <w:t>(2.27)</w:t>
            </w:r>
          </w:p>
        </w:tc>
        <w:tc>
          <w:tcPr>
            <w:tcW w:w="1203" w:type="dxa"/>
            <w:tcBorders>
              <w:top w:val="nil"/>
              <w:left w:val="nil"/>
              <w:bottom w:val="nil"/>
              <w:right w:val="nil"/>
            </w:tcBorders>
          </w:tcPr>
          <w:p w14:paraId="18127ECC" w14:textId="77777777" w:rsidR="00B262F0" w:rsidRDefault="00B262F0" w:rsidP="00B262F0">
            <w:pPr>
              <w:widowControl w:val="0"/>
              <w:autoSpaceDE w:val="0"/>
              <w:autoSpaceDN w:val="0"/>
              <w:adjustRightInd w:val="0"/>
              <w:spacing w:after="0"/>
              <w:jc w:val="center"/>
              <w:rPr>
                <w:sz w:val="20"/>
                <w:szCs w:val="20"/>
              </w:rPr>
            </w:pPr>
            <w:r>
              <w:rPr>
                <w:sz w:val="20"/>
                <w:szCs w:val="20"/>
              </w:rPr>
              <w:t>(4.51)</w:t>
            </w:r>
          </w:p>
        </w:tc>
        <w:tc>
          <w:tcPr>
            <w:tcW w:w="977" w:type="dxa"/>
            <w:tcBorders>
              <w:top w:val="nil"/>
              <w:left w:val="nil"/>
              <w:bottom w:val="nil"/>
              <w:right w:val="nil"/>
            </w:tcBorders>
          </w:tcPr>
          <w:p w14:paraId="189723DD"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947A142"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4C026839" w14:textId="77777777" w:rsidR="00B262F0" w:rsidRDefault="00B262F0" w:rsidP="00B262F0">
            <w:pPr>
              <w:widowControl w:val="0"/>
              <w:autoSpaceDE w:val="0"/>
              <w:autoSpaceDN w:val="0"/>
              <w:adjustRightInd w:val="0"/>
              <w:spacing w:after="0"/>
              <w:jc w:val="center"/>
              <w:rPr>
                <w:sz w:val="20"/>
                <w:szCs w:val="20"/>
              </w:rPr>
            </w:pPr>
          </w:p>
        </w:tc>
      </w:tr>
      <w:tr w:rsidR="00B262F0" w14:paraId="458712A0" w14:textId="77777777" w:rsidTr="00B262F0">
        <w:tc>
          <w:tcPr>
            <w:tcW w:w="3240" w:type="dxa"/>
            <w:tcBorders>
              <w:top w:val="nil"/>
              <w:left w:val="nil"/>
              <w:bottom w:val="nil"/>
              <w:right w:val="nil"/>
            </w:tcBorders>
          </w:tcPr>
          <w:p w14:paraId="2AA19196" w14:textId="77777777" w:rsidR="00B262F0" w:rsidRDefault="00B262F0" w:rsidP="00B262F0">
            <w:pPr>
              <w:widowControl w:val="0"/>
              <w:autoSpaceDE w:val="0"/>
              <w:autoSpaceDN w:val="0"/>
              <w:adjustRightInd w:val="0"/>
              <w:spacing w:after="0"/>
              <w:rPr>
                <w:sz w:val="20"/>
                <w:szCs w:val="20"/>
              </w:rPr>
            </w:pPr>
            <w:r>
              <w:rPr>
                <w:sz w:val="20"/>
                <w:szCs w:val="20"/>
              </w:rPr>
              <w:t>TLU Owned</w:t>
            </w:r>
          </w:p>
        </w:tc>
        <w:tc>
          <w:tcPr>
            <w:tcW w:w="1080" w:type="dxa"/>
            <w:tcBorders>
              <w:top w:val="nil"/>
              <w:left w:val="nil"/>
              <w:bottom w:val="nil"/>
              <w:right w:val="nil"/>
            </w:tcBorders>
          </w:tcPr>
          <w:p w14:paraId="135AEE74" w14:textId="77777777" w:rsidR="00B262F0" w:rsidRDefault="00B262F0" w:rsidP="00B262F0">
            <w:pPr>
              <w:widowControl w:val="0"/>
              <w:autoSpaceDE w:val="0"/>
              <w:autoSpaceDN w:val="0"/>
              <w:adjustRightInd w:val="0"/>
              <w:spacing w:after="0"/>
              <w:jc w:val="center"/>
              <w:rPr>
                <w:sz w:val="20"/>
                <w:szCs w:val="20"/>
              </w:rPr>
            </w:pPr>
            <w:r>
              <w:rPr>
                <w:sz w:val="20"/>
                <w:szCs w:val="20"/>
              </w:rPr>
              <w:t>0.051***</w:t>
            </w:r>
          </w:p>
        </w:tc>
        <w:tc>
          <w:tcPr>
            <w:tcW w:w="1038" w:type="dxa"/>
            <w:tcBorders>
              <w:top w:val="nil"/>
              <w:left w:val="nil"/>
              <w:bottom w:val="nil"/>
              <w:right w:val="nil"/>
            </w:tcBorders>
          </w:tcPr>
          <w:p w14:paraId="227A8C25" w14:textId="77777777" w:rsidR="00B262F0" w:rsidRDefault="00B262F0" w:rsidP="00B262F0">
            <w:pPr>
              <w:widowControl w:val="0"/>
              <w:autoSpaceDE w:val="0"/>
              <w:autoSpaceDN w:val="0"/>
              <w:adjustRightInd w:val="0"/>
              <w:spacing w:after="0"/>
              <w:jc w:val="center"/>
              <w:rPr>
                <w:sz w:val="20"/>
                <w:szCs w:val="20"/>
              </w:rPr>
            </w:pPr>
            <w:r>
              <w:rPr>
                <w:sz w:val="20"/>
                <w:szCs w:val="20"/>
              </w:rPr>
              <w:t>0.034**</w:t>
            </w:r>
          </w:p>
        </w:tc>
        <w:tc>
          <w:tcPr>
            <w:tcW w:w="1203" w:type="dxa"/>
            <w:tcBorders>
              <w:top w:val="nil"/>
              <w:left w:val="nil"/>
              <w:bottom w:val="nil"/>
              <w:right w:val="nil"/>
            </w:tcBorders>
          </w:tcPr>
          <w:p w14:paraId="525F1D2A" w14:textId="77777777" w:rsidR="00B262F0" w:rsidRDefault="00B262F0" w:rsidP="00B262F0">
            <w:pPr>
              <w:widowControl w:val="0"/>
              <w:autoSpaceDE w:val="0"/>
              <w:autoSpaceDN w:val="0"/>
              <w:adjustRightInd w:val="0"/>
              <w:spacing w:after="0"/>
              <w:jc w:val="center"/>
              <w:rPr>
                <w:sz w:val="20"/>
                <w:szCs w:val="20"/>
              </w:rPr>
            </w:pPr>
            <w:r>
              <w:rPr>
                <w:sz w:val="20"/>
                <w:szCs w:val="20"/>
              </w:rPr>
              <w:t>0.017</w:t>
            </w:r>
          </w:p>
        </w:tc>
        <w:tc>
          <w:tcPr>
            <w:tcW w:w="977" w:type="dxa"/>
            <w:tcBorders>
              <w:top w:val="nil"/>
              <w:left w:val="nil"/>
              <w:bottom w:val="nil"/>
              <w:right w:val="nil"/>
            </w:tcBorders>
          </w:tcPr>
          <w:p w14:paraId="25EEB72A" w14:textId="77777777" w:rsidR="00B262F0" w:rsidRDefault="00B262F0" w:rsidP="00B262F0">
            <w:pPr>
              <w:widowControl w:val="0"/>
              <w:autoSpaceDE w:val="0"/>
              <w:autoSpaceDN w:val="0"/>
              <w:adjustRightInd w:val="0"/>
              <w:spacing w:after="0"/>
              <w:jc w:val="center"/>
              <w:rPr>
                <w:sz w:val="20"/>
                <w:szCs w:val="20"/>
              </w:rPr>
            </w:pPr>
            <w:r>
              <w:rPr>
                <w:sz w:val="20"/>
                <w:szCs w:val="20"/>
              </w:rPr>
              <w:t>0.039</w:t>
            </w:r>
          </w:p>
        </w:tc>
        <w:tc>
          <w:tcPr>
            <w:tcW w:w="911" w:type="dxa"/>
            <w:tcBorders>
              <w:top w:val="nil"/>
              <w:left w:val="nil"/>
              <w:bottom w:val="nil"/>
              <w:right w:val="nil"/>
            </w:tcBorders>
          </w:tcPr>
          <w:p w14:paraId="51F5971B" w14:textId="77777777" w:rsidR="00B262F0" w:rsidRDefault="00B262F0" w:rsidP="00B262F0">
            <w:pPr>
              <w:widowControl w:val="0"/>
              <w:autoSpaceDE w:val="0"/>
              <w:autoSpaceDN w:val="0"/>
              <w:adjustRightInd w:val="0"/>
              <w:spacing w:after="0"/>
              <w:jc w:val="center"/>
              <w:rPr>
                <w:sz w:val="20"/>
                <w:szCs w:val="20"/>
              </w:rPr>
            </w:pPr>
            <w:r>
              <w:rPr>
                <w:sz w:val="20"/>
                <w:szCs w:val="20"/>
              </w:rPr>
              <w:t>0.102</w:t>
            </w:r>
          </w:p>
        </w:tc>
        <w:tc>
          <w:tcPr>
            <w:tcW w:w="911" w:type="dxa"/>
            <w:tcBorders>
              <w:top w:val="nil"/>
              <w:left w:val="nil"/>
              <w:bottom w:val="nil"/>
              <w:right w:val="nil"/>
            </w:tcBorders>
          </w:tcPr>
          <w:p w14:paraId="55B2C046" w14:textId="77777777" w:rsidR="00B262F0" w:rsidRDefault="00B262F0" w:rsidP="00B262F0">
            <w:pPr>
              <w:widowControl w:val="0"/>
              <w:autoSpaceDE w:val="0"/>
              <w:autoSpaceDN w:val="0"/>
              <w:adjustRightInd w:val="0"/>
              <w:spacing w:after="0"/>
              <w:jc w:val="center"/>
              <w:rPr>
                <w:sz w:val="20"/>
                <w:szCs w:val="20"/>
              </w:rPr>
            </w:pPr>
            <w:r>
              <w:rPr>
                <w:sz w:val="20"/>
                <w:szCs w:val="20"/>
              </w:rPr>
              <w:t>0.048</w:t>
            </w:r>
          </w:p>
        </w:tc>
      </w:tr>
      <w:tr w:rsidR="00B262F0" w14:paraId="2F1FF781" w14:textId="77777777" w:rsidTr="00B262F0">
        <w:tc>
          <w:tcPr>
            <w:tcW w:w="3240" w:type="dxa"/>
            <w:tcBorders>
              <w:top w:val="nil"/>
              <w:left w:val="nil"/>
              <w:bottom w:val="nil"/>
              <w:right w:val="nil"/>
            </w:tcBorders>
          </w:tcPr>
          <w:p w14:paraId="69E24BC1"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29811DD5" w14:textId="77777777" w:rsidR="00B262F0" w:rsidRDefault="00B262F0" w:rsidP="00B262F0">
            <w:pPr>
              <w:widowControl w:val="0"/>
              <w:autoSpaceDE w:val="0"/>
              <w:autoSpaceDN w:val="0"/>
              <w:adjustRightInd w:val="0"/>
              <w:spacing w:after="0"/>
              <w:jc w:val="center"/>
              <w:rPr>
                <w:sz w:val="20"/>
                <w:szCs w:val="20"/>
              </w:rPr>
            </w:pPr>
            <w:r>
              <w:rPr>
                <w:sz w:val="20"/>
                <w:szCs w:val="20"/>
              </w:rPr>
              <w:t>(3.73)</w:t>
            </w:r>
          </w:p>
        </w:tc>
        <w:tc>
          <w:tcPr>
            <w:tcW w:w="1038" w:type="dxa"/>
            <w:tcBorders>
              <w:top w:val="nil"/>
              <w:left w:val="nil"/>
              <w:bottom w:val="nil"/>
              <w:right w:val="nil"/>
            </w:tcBorders>
          </w:tcPr>
          <w:p w14:paraId="59622B60" w14:textId="77777777" w:rsidR="00B262F0" w:rsidRDefault="00B262F0" w:rsidP="00B262F0">
            <w:pPr>
              <w:widowControl w:val="0"/>
              <w:autoSpaceDE w:val="0"/>
              <w:autoSpaceDN w:val="0"/>
              <w:adjustRightInd w:val="0"/>
              <w:spacing w:after="0"/>
              <w:jc w:val="center"/>
              <w:rPr>
                <w:sz w:val="20"/>
                <w:szCs w:val="20"/>
              </w:rPr>
            </w:pPr>
            <w:r>
              <w:rPr>
                <w:sz w:val="20"/>
                <w:szCs w:val="20"/>
              </w:rPr>
              <w:t>(2.47)</w:t>
            </w:r>
          </w:p>
        </w:tc>
        <w:tc>
          <w:tcPr>
            <w:tcW w:w="1203" w:type="dxa"/>
            <w:tcBorders>
              <w:top w:val="nil"/>
              <w:left w:val="nil"/>
              <w:bottom w:val="nil"/>
              <w:right w:val="nil"/>
            </w:tcBorders>
          </w:tcPr>
          <w:p w14:paraId="2626E827" w14:textId="77777777" w:rsidR="00B262F0" w:rsidRDefault="00B262F0" w:rsidP="00B262F0">
            <w:pPr>
              <w:widowControl w:val="0"/>
              <w:autoSpaceDE w:val="0"/>
              <w:autoSpaceDN w:val="0"/>
              <w:adjustRightInd w:val="0"/>
              <w:spacing w:after="0"/>
              <w:jc w:val="center"/>
              <w:rPr>
                <w:sz w:val="20"/>
                <w:szCs w:val="20"/>
              </w:rPr>
            </w:pPr>
            <w:r>
              <w:rPr>
                <w:sz w:val="20"/>
                <w:szCs w:val="20"/>
              </w:rPr>
              <w:t>(1.67)</w:t>
            </w:r>
          </w:p>
        </w:tc>
        <w:tc>
          <w:tcPr>
            <w:tcW w:w="977" w:type="dxa"/>
            <w:tcBorders>
              <w:top w:val="nil"/>
              <w:left w:val="nil"/>
              <w:bottom w:val="nil"/>
              <w:right w:val="nil"/>
            </w:tcBorders>
          </w:tcPr>
          <w:p w14:paraId="3DA4F7AF"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CBED467"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3FE77FD5" w14:textId="77777777" w:rsidR="00B262F0" w:rsidRDefault="00B262F0" w:rsidP="00B262F0">
            <w:pPr>
              <w:widowControl w:val="0"/>
              <w:autoSpaceDE w:val="0"/>
              <w:autoSpaceDN w:val="0"/>
              <w:adjustRightInd w:val="0"/>
              <w:spacing w:after="0"/>
              <w:jc w:val="center"/>
              <w:rPr>
                <w:sz w:val="20"/>
                <w:szCs w:val="20"/>
              </w:rPr>
            </w:pPr>
          </w:p>
        </w:tc>
      </w:tr>
      <w:tr w:rsidR="00B262F0" w14:paraId="32F0714F" w14:textId="77777777" w:rsidTr="00B262F0">
        <w:tc>
          <w:tcPr>
            <w:tcW w:w="3240" w:type="dxa"/>
            <w:tcBorders>
              <w:top w:val="nil"/>
              <w:left w:val="nil"/>
              <w:bottom w:val="nil"/>
              <w:right w:val="nil"/>
            </w:tcBorders>
          </w:tcPr>
          <w:p w14:paraId="7866E3A1" w14:textId="77777777" w:rsidR="00B262F0" w:rsidRDefault="00B262F0" w:rsidP="00B262F0">
            <w:pPr>
              <w:widowControl w:val="0"/>
              <w:autoSpaceDE w:val="0"/>
              <w:autoSpaceDN w:val="0"/>
              <w:adjustRightInd w:val="0"/>
              <w:spacing w:after="0"/>
              <w:rPr>
                <w:sz w:val="20"/>
                <w:szCs w:val="20"/>
              </w:rPr>
            </w:pPr>
            <w:r>
              <w:rPr>
                <w:sz w:val="20"/>
                <w:szCs w:val="20"/>
              </w:rPr>
              <w:t>Consumed livestock</w:t>
            </w:r>
          </w:p>
        </w:tc>
        <w:tc>
          <w:tcPr>
            <w:tcW w:w="1080" w:type="dxa"/>
            <w:tcBorders>
              <w:top w:val="nil"/>
              <w:left w:val="nil"/>
              <w:bottom w:val="nil"/>
              <w:right w:val="nil"/>
            </w:tcBorders>
          </w:tcPr>
          <w:p w14:paraId="1E379A8A" w14:textId="77777777" w:rsidR="00B262F0" w:rsidRDefault="00B262F0" w:rsidP="00B262F0">
            <w:pPr>
              <w:widowControl w:val="0"/>
              <w:autoSpaceDE w:val="0"/>
              <w:autoSpaceDN w:val="0"/>
              <w:adjustRightInd w:val="0"/>
              <w:spacing w:after="0"/>
              <w:jc w:val="center"/>
              <w:rPr>
                <w:sz w:val="20"/>
                <w:szCs w:val="20"/>
              </w:rPr>
            </w:pPr>
            <w:r>
              <w:rPr>
                <w:sz w:val="20"/>
                <w:szCs w:val="20"/>
              </w:rPr>
              <w:t>0.093***</w:t>
            </w:r>
          </w:p>
        </w:tc>
        <w:tc>
          <w:tcPr>
            <w:tcW w:w="1038" w:type="dxa"/>
            <w:tcBorders>
              <w:top w:val="nil"/>
              <w:left w:val="nil"/>
              <w:bottom w:val="nil"/>
              <w:right w:val="nil"/>
            </w:tcBorders>
          </w:tcPr>
          <w:p w14:paraId="56306E22" w14:textId="77777777" w:rsidR="00B262F0" w:rsidRDefault="00B262F0" w:rsidP="00B262F0">
            <w:pPr>
              <w:widowControl w:val="0"/>
              <w:autoSpaceDE w:val="0"/>
              <w:autoSpaceDN w:val="0"/>
              <w:adjustRightInd w:val="0"/>
              <w:spacing w:after="0"/>
              <w:jc w:val="center"/>
              <w:rPr>
                <w:sz w:val="20"/>
                <w:szCs w:val="20"/>
              </w:rPr>
            </w:pPr>
            <w:r>
              <w:rPr>
                <w:sz w:val="20"/>
                <w:szCs w:val="20"/>
              </w:rPr>
              <w:t>0.037</w:t>
            </w:r>
          </w:p>
        </w:tc>
        <w:tc>
          <w:tcPr>
            <w:tcW w:w="1203" w:type="dxa"/>
            <w:tcBorders>
              <w:top w:val="nil"/>
              <w:left w:val="nil"/>
              <w:bottom w:val="nil"/>
              <w:right w:val="nil"/>
            </w:tcBorders>
          </w:tcPr>
          <w:p w14:paraId="1AFDEB91" w14:textId="77777777" w:rsidR="00B262F0" w:rsidRDefault="00B262F0" w:rsidP="00B262F0">
            <w:pPr>
              <w:widowControl w:val="0"/>
              <w:autoSpaceDE w:val="0"/>
              <w:autoSpaceDN w:val="0"/>
              <w:adjustRightInd w:val="0"/>
              <w:spacing w:after="0"/>
              <w:jc w:val="center"/>
              <w:rPr>
                <w:sz w:val="20"/>
                <w:szCs w:val="20"/>
              </w:rPr>
            </w:pPr>
            <w:r>
              <w:rPr>
                <w:sz w:val="20"/>
                <w:szCs w:val="20"/>
              </w:rPr>
              <w:t>0.057***</w:t>
            </w:r>
          </w:p>
        </w:tc>
        <w:tc>
          <w:tcPr>
            <w:tcW w:w="977" w:type="dxa"/>
            <w:tcBorders>
              <w:top w:val="nil"/>
              <w:left w:val="nil"/>
              <w:bottom w:val="nil"/>
              <w:right w:val="nil"/>
            </w:tcBorders>
          </w:tcPr>
          <w:p w14:paraId="1A42CBA8" w14:textId="77777777" w:rsidR="00B262F0" w:rsidRDefault="00B262F0" w:rsidP="00B262F0">
            <w:pPr>
              <w:widowControl w:val="0"/>
              <w:autoSpaceDE w:val="0"/>
              <w:autoSpaceDN w:val="0"/>
              <w:adjustRightInd w:val="0"/>
              <w:spacing w:after="0"/>
              <w:jc w:val="center"/>
              <w:rPr>
                <w:sz w:val="20"/>
                <w:szCs w:val="20"/>
              </w:rPr>
            </w:pPr>
            <w:r>
              <w:rPr>
                <w:sz w:val="20"/>
                <w:szCs w:val="20"/>
              </w:rPr>
              <w:t>0.116</w:t>
            </w:r>
          </w:p>
        </w:tc>
        <w:tc>
          <w:tcPr>
            <w:tcW w:w="911" w:type="dxa"/>
            <w:tcBorders>
              <w:top w:val="nil"/>
              <w:left w:val="nil"/>
              <w:bottom w:val="nil"/>
              <w:right w:val="nil"/>
            </w:tcBorders>
          </w:tcPr>
          <w:p w14:paraId="0F8BA56E" w14:textId="77777777" w:rsidR="00B262F0" w:rsidRDefault="00B262F0" w:rsidP="00B262F0">
            <w:pPr>
              <w:widowControl w:val="0"/>
              <w:autoSpaceDE w:val="0"/>
              <w:autoSpaceDN w:val="0"/>
              <w:adjustRightInd w:val="0"/>
              <w:spacing w:after="0"/>
              <w:jc w:val="center"/>
              <w:rPr>
                <w:sz w:val="20"/>
                <w:szCs w:val="20"/>
              </w:rPr>
            </w:pPr>
            <w:r>
              <w:rPr>
                <w:sz w:val="20"/>
                <w:szCs w:val="20"/>
              </w:rPr>
              <w:t>0.239</w:t>
            </w:r>
          </w:p>
        </w:tc>
        <w:tc>
          <w:tcPr>
            <w:tcW w:w="911" w:type="dxa"/>
            <w:tcBorders>
              <w:top w:val="nil"/>
              <w:left w:val="nil"/>
              <w:bottom w:val="nil"/>
              <w:right w:val="nil"/>
            </w:tcBorders>
          </w:tcPr>
          <w:p w14:paraId="7B5625AE" w14:textId="77777777" w:rsidR="00B262F0" w:rsidRDefault="00B262F0" w:rsidP="00B262F0">
            <w:pPr>
              <w:widowControl w:val="0"/>
              <w:autoSpaceDE w:val="0"/>
              <w:autoSpaceDN w:val="0"/>
              <w:adjustRightInd w:val="0"/>
              <w:spacing w:after="0"/>
              <w:jc w:val="center"/>
              <w:rPr>
                <w:sz w:val="20"/>
                <w:szCs w:val="20"/>
              </w:rPr>
            </w:pPr>
            <w:r>
              <w:rPr>
                <w:sz w:val="20"/>
                <w:szCs w:val="20"/>
              </w:rPr>
              <w:t>0.116</w:t>
            </w:r>
          </w:p>
        </w:tc>
      </w:tr>
      <w:tr w:rsidR="00B262F0" w14:paraId="07FC4BE3" w14:textId="77777777" w:rsidTr="00B262F0">
        <w:tc>
          <w:tcPr>
            <w:tcW w:w="3240" w:type="dxa"/>
            <w:tcBorders>
              <w:top w:val="nil"/>
              <w:left w:val="nil"/>
              <w:bottom w:val="nil"/>
              <w:right w:val="nil"/>
            </w:tcBorders>
          </w:tcPr>
          <w:p w14:paraId="4D37A928"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6B614BFB" w14:textId="77777777" w:rsidR="00B262F0" w:rsidRDefault="00B262F0" w:rsidP="00B262F0">
            <w:pPr>
              <w:widowControl w:val="0"/>
              <w:autoSpaceDE w:val="0"/>
              <w:autoSpaceDN w:val="0"/>
              <w:adjustRightInd w:val="0"/>
              <w:spacing w:after="0"/>
              <w:jc w:val="center"/>
              <w:rPr>
                <w:sz w:val="20"/>
                <w:szCs w:val="20"/>
              </w:rPr>
            </w:pPr>
            <w:r>
              <w:rPr>
                <w:sz w:val="20"/>
                <w:szCs w:val="20"/>
              </w:rPr>
              <w:t>(2.83)</w:t>
            </w:r>
          </w:p>
        </w:tc>
        <w:tc>
          <w:tcPr>
            <w:tcW w:w="1038" w:type="dxa"/>
            <w:tcBorders>
              <w:top w:val="nil"/>
              <w:left w:val="nil"/>
              <w:bottom w:val="nil"/>
              <w:right w:val="nil"/>
            </w:tcBorders>
          </w:tcPr>
          <w:p w14:paraId="0EACBDF8" w14:textId="77777777" w:rsidR="00B262F0" w:rsidRDefault="00B262F0" w:rsidP="00B262F0">
            <w:pPr>
              <w:widowControl w:val="0"/>
              <w:autoSpaceDE w:val="0"/>
              <w:autoSpaceDN w:val="0"/>
              <w:adjustRightInd w:val="0"/>
              <w:spacing w:after="0"/>
              <w:jc w:val="center"/>
              <w:rPr>
                <w:sz w:val="20"/>
                <w:szCs w:val="20"/>
              </w:rPr>
            </w:pPr>
            <w:r>
              <w:rPr>
                <w:sz w:val="20"/>
                <w:szCs w:val="20"/>
              </w:rPr>
              <w:t>(1.28)</w:t>
            </w:r>
          </w:p>
        </w:tc>
        <w:tc>
          <w:tcPr>
            <w:tcW w:w="1203" w:type="dxa"/>
            <w:tcBorders>
              <w:top w:val="nil"/>
              <w:left w:val="nil"/>
              <w:bottom w:val="nil"/>
              <w:right w:val="nil"/>
            </w:tcBorders>
          </w:tcPr>
          <w:p w14:paraId="14008839" w14:textId="77777777" w:rsidR="00B262F0" w:rsidRDefault="00B262F0" w:rsidP="00B262F0">
            <w:pPr>
              <w:widowControl w:val="0"/>
              <w:autoSpaceDE w:val="0"/>
              <w:autoSpaceDN w:val="0"/>
              <w:adjustRightInd w:val="0"/>
              <w:spacing w:after="0"/>
              <w:jc w:val="center"/>
              <w:rPr>
                <w:sz w:val="20"/>
                <w:szCs w:val="20"/>
              </w:rPr>
            </w:pPr>
            <w:r>
              <w:rPr>
                <w:sz w:val="20"/>
                <w:szCs w:val="20"/>
              </w:rPr>
              <w:t>(2.77)</w:t>
            </w:r>
          </w:p>
        </w:tc>
        <w:tc>
          <w:tcPr>
            <w:tcW w:w="977" w:type="dxa"/>
            <w:tcBorders>
              <w:top w:val="nil"/>
              <w:left w:val="nil"/>
              <w:bottom w:val="nil"/>
              <w:right w:val="nil"/>
            </w:tcBorders>
          </w:tcPr>
          <w:p w14:paraId="73769DDD"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2893191A"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2E36D0FD" w14:textId="77777777" w:rsidR="00B262F0" w:rsidRDefault="00B262F0" w:rsidP="00B262F0">
            <w:pPr>
              <w:widowControl w:val="0"/>
              <w:autoSpaceDE w:val="0"/>
              <w:autoSpaceDN w:val="0"/>
              <w:adjustRightInd w:val="0"/>
              <w:spacing w:after="0"/>
              <w:jc w:val="center"/>
              <w:rPr>
                <w:sz w:val="20"/>
                <w:szCs w:val="20"/>
              </w:rPr>
            </w:pPr>
          </w:p>
        </w:tc>
      </w:tr>
      <w:tr w:rsidR="00B262F0" w14:paraId="3A0B2F7A" w14:textId="77777777" w:rsidTr="00B262F0">
        <w:tc>
          <w:tcPr>
            <w:tcW w:w="3240" w:type="dxa"/>
            <w:tcBorders>
              <w:top w:val="nil"/>
              <w:left w:val="nil"/>
              <w:bottom w:val="nil"/>
              <w:right w:val="nil"/>
            </w:tcBorders>
          </w:tcPr>
          <w:p w14:paraId="74F7EC00" w14:textId="77777777" w:rsidR="00B262F0" w:rsidRDefault="00B262F0" w:rsidP="00B262F0">
            <w:pPr>
              <w:widowControl w:val="0"/>
              <w:autoSpaceDE w:val="0"/>
              <w:autoSpaceDN w:val="0"/>
              <w:adjustRightInd w:val="0"/>
              <w:spacing w:after="0"/>
              <w:rPr>
                <w:sz w:val="20"/>
                <w:szCs w:val="20"/>
              </w:rPr>
            </w:pPr>
            <w:r>
              <w:rPr>
                <w:sz w:val="20"/>
                <w:szCs w:val="20"/>
              </w:rPr>
              <w:t>TLU Consumed</w:t>
            </w:r>
          </w:p>
        </w:tc>
        <w:tc>
          <w:tcPr>
            <w:tcW w:w="1080" w:type="dxa"/>
            <w:tcBorders>
              <w:top w:val="nil"/>
              <w:left w:val="nil"/>
              <w:bottom w:val="nil"/>
              <w:right w:val="nil"/>
            </w:tcBorders>
          </w:tcPr>
          <w:p w14:paraId="6625A01A" w14:textId="77777777" w:rsidR="00B262F0" w:rsidRDefault="00B262F0" w:rsidP="00B262F0">
            <w:pPr>
              <w:widowControl w:val="0"/>
              <w:autoSpaceDE w:val="0"/>
              <w:autoSpaceDN w:val="0"/>
              <w:adjustRightInd w:val="0"/>
              <w:spacing w:after="0"/>
              <w:jc w:val="center"/>
              <w:rPr>
                <w:sz w:val="20"/>
                <w:szCs w:val="20"/>
              </w:rPr>
            </w:pPr>
            <w:r>
              <w:rPr>
                <w:sz w:val="20"/>
                <w:szCs w:val="20"/>
              </w:rPr>
              <w:t>0.005***</w:t>
            </w:r>
          </w:p>
        </w:tc>
        <w:tc>
          <w:tcPr>
            <w:tcW w:w="1038" w:type="dxa"/>
            <w:tcBorders>
              <w:top w:val="nil"/>
              <w:left w:val="nil"/>
              <w:bottom w:val="nil"/>
              <w:right w:val="nil"/>
            </w:tcBorders>
          </w:tcPr>
          <w:p w14:paraId="4C7BF90F" w14:textId="77777777" w:rsidR="00B262F0" w:rsidRDefault="00B262F0" w:rsidP="00B262F0">
            <w:pPr>
              <w:widowControl w:val="0"/>
              <w:autoSpaceDE w:val="0"/>
              <w:autoSpaceDN w:val="0"/>
              <w:adjustRightInd w:val="0"/>
              <w:spacing w:after="0"/>
              <w:jc w:val="center"/>
              <w:rPr>
                <w:sz w:val="20"/>
                <w:szCs w:val="20"/>
              </w:rPr>
            </w:pPr>
            <w:r>
              <w:rPr>
                <w:sz w:val="20"/>
                <w:szCs w:val="20"/>
              </w:rPr>
              <w:t>0.002</w:t>
            </w:r>
          </w:p>
        </w:tc>
        <w:tc>
          <w:tcPr>
            <w:tcW w:w="1203" w:type="dxa"/>
            <w:tcBorders>
              <w:top w:val="nil"/>
              <w:left w:val="nil"/>
              <w:bottom w:val="nil"/>
              <w:right w:val="nil"/>
            </w:tcBorders>
          </w:tcPr>
          <w:p w14:paraId="4B0E98B4" w14:textId="77777777" w:rsidR="00B262F0" w:rsidRDefault="00B262F0" w:rsidP="00B262F0">
            <w:pPr>
              <w:widowControl w:val="0"/>
              <w:autoSpaceDE w:val="0"/>
              <w:autoSpaceDN w:val="0"/>
              <w:adjustRightInd w:val="0"/>
              <w:spacing w:after="0"/>
              <w:jc w:val="center"/>
              <w:rPr>
                <w:sz w:val="20"/>
                <w:szCs w:val="20"/>
              </w:rPr>
            </w:pPr>
            <w:r>
              <w:rPr>
                <w:sz w:val="20"/>
                <w:szCs w:val="20"/>
              </w:rPr>
              <w:t>0.003*</w:t>
            </w:r>
          </w:p>
        </w:tc>
        <w:tc>
          <w:tcPr>
            <w:tcW w:w="977" w:type="dxa"/>
            <w:tcBorders>
              <w:top w:val="nil"/>
              <w:left w:val="nil"/>
              <w:bottom w:val="nil"/>
              <w:right w:val="nil"/>
            </w:tcBorders>
          </w:tcPr>
          <w:p w14:paraId="0A050C95" w14:textId="77777777" w:rsidR="00B262F0" w:rsidRDefault="00B262F0" w:rsidP="00B262F0">
            <w:pPr>
              <w:widowControl w:val="0"/>
              <w:autoSpaceDE w:val="0"/>
              <w:autoSpaceDN w:val="0"/>
              <w:adjustRightInd w:val="0"/>
              <w:spacing w:after="0"/>
              <w:jc w:val="center"/>
              <w:rPr>
                <w:sz w:val="20"/>
                <w:szCs w:val="20"/>
              </w:rPr>
            </w:pPr>
            <w:r>
              <w:rPr>
                <w:sz w:val="20"/>
                <w:szCs w:val="20"/>
              </w:rPr>
              <w:t>0.006</w:t>
            </w:r>
          </w:p>
        </w:tc>
        <w:tc>
          <w:tcPr>
            <w:tcW w:w="911" w:type="dxa"/>
            <w:tcBorders>
              <w:top w:val="nil"/>
              <w:left w:val="nil"/>
              <w:bottom w:val="nil"/>
              <w:right w:val="nil"/>
            </w:tcBorders>
          </w:tcPr>
          <w:p w14:paraId="7EC065C6" w14:textId="77777777" w:rsidR="00B262F0" w:rsidRDefault="00B262F0" w:rsidP="00B262F0">
            <w:pPr>
              <w:widowControl w:val="0"/>
              <w:autoSpaceDE w:val="0"/>
              <w:autoSpaceDN w:val="0"/>
              <w:adjustRightInd w:val="0"/>
              <w:spacing w:after="0"/>
              <w:jc w:val="center"/>
              <w:rPr>
                <w:sz w:val="20"/>
                <w:szCs w:val="20"/>
              </w:rPr>
            </w:pPr>
            <w:r>
              <w:rPr>
                <w:sz w:val="20"/>
                <w:szCs w:val="20"/>
              </w:rPr>
              <w:t>0.012</w:t>
            </w:r>
          </w:p>
        </w:tc>
        <w:tc>
          <w:tcPr>
            <w:tcW w:w="911" w:type="dxa"/>
            <w:tcBorders>
              <w:top w:val="nil"/>
              <w:left w:val="nil"/>
              <w:bottom w:val="nil"/>
              <w:right w:val="nil"/>
            </w:tcBorders>
          </w:tcPr>
          <w:p w14:paraId="360D5F3B" w14:textId="77777777" w:rsidR="00B262F0" w:rsidRDefault="00B262F0" w:rsidP="00B262F0">
            <w:pPr>
              <w:widowControl w:val="0"/>
              <w:autoSpaceDE w:val="0"/>
              <w:autoSpaceDN w:val="0"/>
              <w:adjustRightInd w:val="0"/>
              <w:spacing w:after="0"/>
              <w:jc w:val="center"/>
              <w:rPr>
                <w:sz w:val="20"/>
                <w:szCs w:val="20"/>
              </w:rPr>
            </w:pPr>
            <w:r>
              <w:rPr>
                <w:sz w:val="20"/>
                <w:szCs w:val="20"/>
              </w:rPr>
              <w:t>0.006</w:t>
            </w:r>
          </w:p>
        </w:tc>
      </w:tr>
      <w:tr w:rsidR="00B262F0" w14:paraId="724E4162" w14:textId="77777777" w:rsidTr="00B262F0">
        <w:tc>
          <w:tcPr>
            <w:tcW w:w="3240" w:type="dxa"/>
            <w:tcBorders>
              <w:top w:val="nil"/>
              <w:left w:val="nil"/>
              <w:bottom w:val="nil"/>
              <w:right w:val="nil"/>
            </w:tcBorders>
          </w:tcPr>
          <w:p w14:paraId="5A293B61"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7AD7CCD4" w14:textId="77777777" w:rsidR="00B262F0" w:rsidRDefault="00B262F0" w:rsidP="00B262F0">
            <w:pPr>
              <w:widowControl w:val="0"/>
              <w:autoSpaceDE w:val="0"/>
              <w:autoSpaceDN w:val="0"/>
              <w:adjustRightInd w:val="0"/>
              <w:spacing w:after="0"/>
              <w:jc w:val="center"/>
              <w:rPr>
                <w:sz w:val="20"/>
                <w:szCs w:val="20"/>
              </w:rPr>
            </w:pPr>
            <w:r>
              <w:rPr>
                <w:sz w:val="20"/>
                <w:szCs w:val="20"/>
              </w:rPr>
              <w:t>(2.79)</w:t>
            </w:r>
          </w:p>
        </w:tc>
        <w:tc>
          <w:tcPr>
            <w:tcW w:w="1038" w:type="dxa"/>
            <w:tcBorders>
              <w:top w:val="nil"/>
              <w:left w:val="nil"/>
              <w:bottom w:val="nil"/>
              <w:right w:val="nil"/>
            </w:tcBorders>
          </w:tcPr>
          <w:p w14:paraId="43D9E3FE" w14:textId="77777777" w:rsidR="00B262F0" w:rsidRDefault="00B262F0" w:rsidP="00B262F0">
            <w:pPr>
              <w:widowControl w:val="0"/>
              <w:autoSpaceDE w:val="0"/>
              <w:autoSpaceDN w:val="0"/>
              <w:adjustRightInd w:val="0"/>
              <w:spacing w:after="0"/>
              <w:jc w:val="center"/>
              <w:rPr>
                <w:sz w:val="20"/>
                <w:szCs w:val="20"/>
              </w:rPr>
            </w:pPr>
            <w:r>
              <w:rPr>
                <w:sz w:val="20"/>
                <w:szCs w:val="20"/>
              </w:rPr>
              <w:t>(1.68)</w:t>
            </w:r>
          </w:p>
        </w:tc>
        <w:tc>
          <w:tcPr>
            <w:tcW w:w="1203" w:type="dxa"/>
            <w:tcBorders>
              <w:top w:val="nil"/>
              <w:left w:val="nil"/>
              <w:bottom w:val="nil"/>
              <w:right w:val="nil"/>
            </w:tcBorders>
          </w:tcPr>
          <w:p w14:paraId="190C4E3C" w14:textId="77777777" w:rsidR="00B262F0" w:rsidRDefault="00B262F0" w:rsidP="00B262F0">
            <w:pPr>
              <w:widowControl w:val="0"/>
              <w:autoSpaceDE w:val="0"/>
              <w:autoSpaceDN w:val="0"/>
              <w:adjustRightInd w:val="0"/>
              <w:spacing w:after="0"/>
              <w:jc w:val="center"/>
              <w:rPr>
                <w:sz w:val="20"/>
                <w:szCs w:val="20"/>
              </w:rPr>
            </w:pPr>
            <w:r>
              <w:rPr>
                <w:sz w:val="20"/>
                <w:szCs w:val="20"/>
              </w:rPr>
              <w:t>(1.95)</w:t>
            </w:r>
          </w:p>
        </w:tc>
        <w:tc>
          <w:tcPr>
            <w:tcW w:w="977" w:type="dxa"/>
            <w:tcBorders>
              <w:top w:val="nil"/>
              <w:left w:val="nil"/>
              <w:bottom w:val="nil"/>
              <w:right w:val="nil"/>
            </w:tcBorders>
          </w:tcPr>
          <w:p w14:paraId="082207CD"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C91F933"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2711D612" w14:textId="77777777" w:rsidR="00B262F0" w:rsidRDefault="00B262F0" w:rsidP="00B262F0">
            <w:pPr>
              <w:widowControl w:val="0"/>
              <w:autoSpaceDE w:val="0"/>
              <w:autoSpaceDN w:val="0"/>
              <w:adjustRightInd w:val="0"/>
              <w:spacing w:after="0"/>
              <w:jc w:val="center"/>
              <w:rPr>
                <w:sz w:val="20"/>
                <w:szCs w:val="20"/>
              </w:rPr>
            </w:pPr>
          </w:p>
        </w:tc>
      </w:tr>
      <w:tr w:rsidR="00B262F0" w14:paraId="05630BDF" w14:textId="77777777" w:rsidTr="00B262F0">
        <w:tc>
          <w:tcPr>
            <w:tcW w:w="3240" w:type="dxa"/>
            <w:tcBorders>
              <w:top w:val="nil"/>
              <w:left w:val="nil"/>
              <w:bottom w:val="nil"/>
              <w:right w:val="nil"/>
            </w:tcBorders>
          </w:tcPr>
          <w:p w14:paraId="3F2F4C6E" w14:textId="77777777" w:rsidR="00B262F0" w:rsidRDefault="00B262F0" w:rsidP="00B262F0">
            <w:pPr>
              <w:widowControl w:val="0"/>
              <w:autoSpaceDE w:val="0"/>
              <w:autoSpaceDN w:val="0"/>
              <w:adjustRightInd w:val="0"/>
              <w:spacing w:after="0"/>
              <w:rPr>
                <w:sz w:val="20"/>
                <w:szCs w:val="20"/>
              </w:rPr>
            </w:pPr>
            <w:r>
              <w:rPr>
                <w:sz w:val="20"/>
                <w:szCs w:val="20"/>
              </w:rPr>
              <w:t>Purchased livestock</w:t>
            </w:r>
          </w:p>
        </w:tc>
        <w:tc>
          <w:tcPr>
            <w:tcW w:w="1080" w:type="dxa"/>
            <w:tcBorders>
              <w:top w:val="nil"/>
              <w:left w:val="nil"/>
              <w:bottom w:val="nil"/>
              <w:right w:val="nil"/>
            </w:tcBorders>
          </w:tcPr>
          <w:p w14:paraId="1493ED4F" w14:textId="77777777" w:rsidR="00B262F0" w:rsidRDefault="00B262F0" w:rsidP="00B262F0">
            <w:pPr>
              <w:widowControl w:val="0"/>
              <w:autoSpaceDE w:val="0"/>
              <w:autoSpaceDN w:val="0"/>
              <w:adjustRightInd w:val="0"/>
              <w:spacing w:after="0"/>
              <w:jc w:val="center"/>
              <w:rPr>
                <w:sz w:val="20"/>
                <w:szCs w:val="20"/>
              </w:rPr>
            </w:pPr>
            <w:r>
              <w:rPr>
                <w:sz w:val="20"/>
                <w:szCs w:val="20"/>
              </w:rPr>
              <w:t>0.162***</w:t>
            </w:r>
          </w:p>
        </w:tc>
        <w:tc>
          <w:tcPr>
            <w:tcW w:w="1038" w:type="dxa"/>
            <w:tcBorders>
              <w:top w:val="nil"/>
              <w:left w:val="nil"/>
              <w:bottom w:val="nil"/>
              <w:right w:val="nil"/>
            </w:tcBorders>
          </w:tcPr>
          <w:p w14:paraId="0A039EE8" w14:textId="77777777" w:rsidR="00B262F0" w:rsidRDefault="00B262F0" w:rsidP="00B262F0">
            <w:pPr>
              <w:widowControl w:val="0"/>
              <w:autoSpaceDE w:val="0"/>
              <w:autoSpaceDN w:val="0"/>
              <w:adjustRightInd w:val="0"/>
              <w:spacing w:after="0"/>
              <w:jc w:val="center"/>
              <w:rPr>
                <w:sz w:val="20"/>
                <w:szCs w:val="20"/>
              </w:rPr>
            </w:pPr>
            <w:r>
              <w:rPr>
                <w:sz w:val="20"/>
                <w:szCs w:val="20"/>
              </w:rPr>
              <w:t>0.215***</w:t>
            </w:r>
          </w:p>
        </w:tc>
        <w:tc>
          <w:tcPr>
            <w:tcW w:w="1203" w:type="dxa"/>
            <w:tcBorders>
              <w:top w:val="nil"/>
              <w:left w:val="nil"/>
              <w:bottom w:val="nil"/>
              <w:right w:val="nil"/>
            </w:tcBorders>
          </w:tcPr>
          <w:p w14:paraId="47F3EE64" w14:textId="77777777" w:rsidR="00B262F0" w:rsidRDefault="00B262F0" w:rsidP="00B262F0">
            <w:pPr>
              <w:widowControl w:val="0"/>
              <w:autoSpaceDE w:val="0"/>
              <w:autoSpaceDN w:val="0"/>
              <w:adjustRightInd w:val="0"/>
              <w:spacing w:after="0"/>
              <w:jc w:val="center"/>
              <w:rPr>
                <w:sz w:val="20"/>
                <w:szCs w:val="20"/>
              </w:rPr>
            </w:pPr>
            <w:r>
              <w:rPr>
                <w:sz w:val="20"/>
                <w:szCs w:val="20"/>
              </w:rPr>
              <w:t>-0.054**</w:t>
            </w:r>
          </w:p>
        </w:tc>
        <w:tc>
          <w:tcPr>
            <w:tcW w:w="977" w:type="dxa"/>
            <w:tcBorders>
              <w:top w:val="nil"/>
              <w:left w:val="nil"/>
              <w:bottom w:val="nil"/>
              <w:right w:val="nil"/>
            </w:tcBorders>
          </w:tcPr>
          <w:p w14:paraId="740D506F" w14:textId="77777777" w:rsidR="00B262F0" w:rsidRDefault="00B262F0" w:rsidP="00B262F0">
            <w:pPr>
              <w:widowControl w:val="0"/>
              <w:autoSpaceDE w:val="0"/>
              <w:autoSpaceDN w:val="0"/>
              <w:adjustRightInd w:val="0"/>
              <w:spacing w:after="0"/>
              <w:jc w:val="center"/>
              <w:rPr>
                <w:sz w:val="20"/>
                <w:szCs w:val="20"/>
              </w:rPr>
            </w:pPr>
            <w:r>
              <w:rPr>
                <w:sz w:val="20"/>
                <w:szCs w:val="20"/>
              </w:rPr>
              <w:t>0.052</w:t>
            </w:r>
          </w:p>
        </w:tc>
        <w:tc>
          <w:tcPr>
            <w:tcW w:w="911" w:type="dxa"/>
            <w:tcBorders>
              <w:top w:val="nil"/>
              <w:left w:val="nil"/>
              <w:bottom w:val="nil"/>
              <w:right w:val="nil"/>
            </w:tcBorders>
          </w:tcPr>
          <w:p w14:paraId="3DD3B7EC" w14:textId="77777777" w:rsidR="00B262F0" w:rsidRDefault="00B262F0" w:rsidP="00B262F0">
            <w:pPr>
              <w:widowControl w:val="0"/>
              <w:autoSpaceDE w:val="0"/>
              <w:autoSpaceDN w:val="0"/>
              <w:adjustRightInd w:val="0"/>
              <w:spacing w:after="0"/>
              <w:jc w:val="center"/>
              <w:rPr>
                <w:sz w:val="20"/>
                <w:szCs w:val="20"/>
              </w:rPr>
            </w:pPr>
            <w:r>
              <w:rPr>
                <w:sz w:val="20"/>
                <w:szCs w:val="20"/>
              </w:rPr>
              <w:t>0.253</w:t>
            </w:r>
          </w:p>
        </w:tc>
        <w:tc>
          <w:tcPr>
            <w:tcW w:w="911" w:type="dxa"/>
            <w:tcBorders>
              <w:top w:val="nil"/>
              <w:left w:val="nil"/>
              <w:bottom w:val="nil"/>
              <w:right w:val="nil"/>
            </w:tcBorders>
          </w:tcPr>
          <w:p w14:paraId="7E43AD7A" w14:textId="77777777" w:rsidR="00B262F0" w:rsidRDefault="00B262F0" w:rsidP="00B262F0">
            <w:pPr>
              <w:widowControl w:val="0"/>
              <w:autoSpaceDE w:val="0"/>
              <w:autoSpaceDN w:val="0"/>
              <w:adjustRightInd w:val="0"/>
              <w:spacing w:after="0"/>
              <w:jc w:val="center"/>
              <w:rPr>
                <w:sz w:val="20"/>
                <w:szCs w:val="20"/>
              </w:rPr>
            </w:pPr>
            <w:r>
              <w:rPr>
                <w:sz w:val="20"/>
                <w:szCs w:val="20"/>
              </w:rPr>
              <w:t>0.066</w:t>
            </w:r>
          </w:p>
        </w:tc>
      </w:tr>
      <w:tr w:rsidR="00B262F0" w14:paraId="5AC841DC" w14:textId="77777777" w:rsidTr="00B262F0">
        <w:tc>
          <w:tcPr>
            <w:tcW w:w="3240" w:type="dxa"/>
            <w:tcBorders>
              <w:top w:val="nil"/>
              <w:left w:val="nil"/>
              <w:bottom w:val="nil"/>
              <w:right w:val="nil"/>
            </w:tcBorders>
          </w:tcPr>
          <w:p w14:paraId="43CB28E0"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63EC026C" w14:textId="77777777" w:rsidR="00B262F0" w:rsidRDefault="00B262F0" w:rsidP="00B262F0">
            <w:pPr>
              <w:widowControl w:val="0"/>
              <w:autoSpaceDE w:val="0"/>
              <w:autoSpaceDN w:val="0"/>
              <w:adjustRightInd w:val="0"/>
              <w:spacing w:after="0"/>
              <w:jc w:val="center"/>
              <w:rPr>
                <w:sz w:val="20"/>
                <w:szCs w:val="20"/>
              </w:rPr>
            </w:pPr>
            <w:r>
              <w:rPr>
                <w:sz w:val="20"/>
                <w:szCs w:val="20"/>
              </w:rPr>
              <w:t>(5.91)</w:t>
            </w:r>
          </w:p>
        </w:tc>
        <w:tc>
          <w:tcPr>
            <w:tcW w:w="1038" w:type="dxa"/>
            <w:tcBorders>
              <w:top w:val="nil"/>
              <w:left w:val="nil"/>
              <w:bottom w:val="nil"/>
              <w:right w:val="nil"/>
            </w:tcBorders>
          </w:tcPr>
          <w:p w14:paraId="7025DC66" w14:textId="77777777" w:rsidR="00B262F0" w:rsidRDefault="00B262F0" w:rsidP="00B262F0">
            <w:pPr>
              <w:widowControl w:val="0"/>
              <w:autoSpaceDE w:val="0"/>
              <w:autoSpaceDN w:val="0"/>
              <w:adjustRightInd w:val="0"/>
              <w:spacing w:after="0"/>
              <w:jc w:val="center"/>
              <w:rPr>
                <w:sz w:val="20"/>
                <w:szCs w:val="20"/>
              </w:rPr>
            </w:pPr>
            <w:r>
              <w:rPr>
                <w:sz w:val="20"/>
                <w:szCs w:val="20"/>
              </w:rPr>
              <w:t>(5.37)</w:t>
            </w:r>
          </w:p>
        </w:tc>
        <w:tc>
          <w:tcPr>
            <w:tcW w:w="1203" w:type="dxa"/>
            <w:tcBorders>
              <w:top w:val="nil"/>
              <w:left w:val="nil"/>
              <w:bottom w:val="nil"/>
              <w:right w:val="nil"/>
            </w:tcBorders>
          </w:tcPr>
          <w:p w14:paraId="778515DC" w14:textId="77777777" w:rsidR="00B262F0" w:rsidRDefault="00B262F0" w:rsidP="00B262F0">
            <w:pPr>
              <w:widowControl w:val="0"/>
              <w:autoSpaceDE w:val="0"/>
              <w:autoSpaceDN w:val="0"/>
              <w:adjustRightInd w:val="0"/>
              <w:spacing w:after="0"/>
              <w:jc w:val="center"/>
              <w:rPr>
                <w:sz w:val="20"/>
                <w:szCs w:val="20"/>
              </w:rPr>
            </w:pPr>
            <w:r>
              <w:rPr>
                <w:sz w:val="20"/>
                <w:szCs w:val="20"/>
              </w:rPr>
              <w:t>(2.34)</w:t>
            </w:r>
          </w:p>
        </w:tc>
        <w:tc>
          <w:tcPr>
            <w:tcW w:w="977" w:type="dxa"/>
            <w:tcBorders>
              <w:top w:val="nil"/>
              <w:left w:val="nil"/>
              <w:bottom w:val="nil"/>
              <w:right w:val="nil"/>
            </w:tcBorders>
          </w:tcPr>
          <w:p w14:paraId="47A48CD6"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EBBC796"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4E470CD" w14:textId="77777777" w:rsidR="00B262F0" w:rsidRDefault="00B262F0" w:rsidP="00B262F0">
            <w:pPr>
              <w:widowControl w:val="0"/>
              <w:autoSpaceDE w:val="0"/>
              <w:autoSpaceDN w:val="0"/>
              <w:adjustRightInd w:val="0"/>
              <w:spacing w:after="0"/>
              <w:jc w:val="center"/>
              <w:rPr>
                <w:sz w:val="20"/>
                <w:szCs w:val="20"/>
              </w:rPr>
            </w:pPr>
          </w:p>
        </w:tc>
      </w:tr>
      <w:tr w:rsidR="00B262F0" w14:paraId="299295F4" w14:textId="77777777" w:rsidTr="00B262F0">
        <w:tc>
          <w:tcPr>
            <w:tcW w:w="3240" w:type="dxa"/>
            <w:tcBorders>
              <w:top w:val="nil"/>
              <w:left w:val="nil"/>
              <w:bottom w:val="nil"/>
              <w:right w:val="nil"/>
            </w:tcBorders>
          </w:tcPr>
          <w:p w14:paraId="4F938982" w14:textId="77777777" w:rsidR="00B262F0" w:rsidRDefault="00B262F0" w:rsidP="00B262F0">
            <w:pPr>
              <w:widowControl w:val="0"/>
              <w:autoSpaceDE w:val="0"/>
              <w:autoSpaceDN w:val="0"/>
              <w:adjustRightInd w:val="0"/>
              <w:spacing w:after="0"/>
              <w:rPr>
                <w:sz w:val="20"/>
                <w:szCs w:val="20"/>
              </w:rPr>
            </w:pPr>
            <w:r>
              <w:rPr>
                <w:sz w:val="20"/>
                <w:szCs w:val="20"/>
              </w:rPr>
              <w:t>TLU Purchased</w:t>
            </w:r>
          </w:p>
        </w:tc>
        <w:tc>
          <w:tcPr>
            <w:tcW w:w="1080" w:type="dxa"/>
            <w:tcBorders>
              <w:top w:val="nil"/>
              <w:left w:val="nil"/>
              <w:bottom w:val="nil"/>
              <w:right w:val="nil"/>
            </w:tcBorders>
          </w:tcPr>
          <w:p w14:paraId="6A0F3257" w14:textId="77777777" w:rsidR="00B262F0" w:rsidRDefault="00B262F0" w:rsidP="00B262F0">
            <w:pPr>
              <w:widowControl w:val="0"/>
              <w:autoSpaceDE w:val="0"/>
              <w:autoSpaceDN w:val="0"/>
              <w:adjustRightInd w:val="0"/>
              <w:spacing w:after="0"/>
              <w:jc w:val="center"/>
              <w:rPr>
                <w:sz w:val="20"/>
                <w:szCs w:val="20"/>
              </w:rPr>
            </w:pPr>
            <w:r>
              <w:rPr>
                <w:sz w:val="20"/>
                <w:szCs w:val="20"/>
              </w:rPr>
              <w:t>0.018***</w:t>
            </w:r>
          </w:p>
        </w:tc>
        <w:tc>
          <w:tcPr>
            <w:tcW w:w="1038" w:type="dxa"/>
            <w:tcBorders>
              <w:top w:val="nil"/>
              <w:left w:val="nil"/>
              <w:bottom w:val="nil"/>
              <w:right w:val="nil"/>
            </w:tcBorders>
          </w:tcPr>
          <w:p w14:paraId="640B25F2" w14:textId="77777777" w:rsidR="00B262F0" w:rsidRDefault="00B262F0" w:rsidP="00B262F0">
            <w:pPr>
              <w:widowControl w:val="0"/>
              <w:autoSpaceDE w:val="0"/>
              <w:autoSpaceDN w:val="0"/>
              <w:adjustRightInd w:val="0"/>
              <w:spacing w:after="0"/>
              <w:jc w:val="center"/>
              <w:rPr>
                <w:sz w:val="20"/>
                <w:szCs w:val="20"/>
              </w:rPr>
            </w:pPr>
            <w:r>
              <w:rPr>
                <w:sz w:val="20"/>
                <w:szCs w:val="20"/>
              </w:rPr>
              <w:t>0.021***</w:t>
            </w:r>
          </w:p>
        </w:tc>
        <w:tc>
          <w:tcPr>
            <w:tcW w:w="1203" w:type="dxa"/>
            <w:tcBorders>
              <w:top w:val="nil"/>
              <w:left w:val="nil"/>
              <w:bottom w:val="nil"/>
              <w:right w:val="nil"/>
            </w:tcBorders>
          </w:tcPr>
          <w:p w14:paraId="1ABB95CD" w14:textId="77777777" w:rsidR="00B262F0" w:rsidRDefault="00B262F0" w:rsidP="00B262F0">
            <w:pPr>
              <w:widowControl w:val="0"/>
              <w:autoSpaceDE w:val="0"/>
              <w:autoSpaceDN w:val="0"/>
              <w:adjustRightInd w:val="0"/>
              <w:spacing w:after="0"/>
              <w:jc w:val="center"/>
              <w:rPr>
                <w:sz w:val="20"/>
                <w:szCs w:val="20"/>
              </w:rPr>
            </w:pPr>
            <w:r>
              <w:rPr>
                <w:sz w:val="20"/>
                <w:szCs w:val="20"/>
              </w:rPr>
              <w:t>-0.003</w:t>
            </w:r>
          </w:p>
        </w:tc>
        <w:tc>
          <w:tcPr>
            <w:tcW w:w="977" w:type="dxa"/>
            <w:tcBorders>
              <w:top w:val="nil"/>
              <w:left w:val="nil"/>
              <w:bottom w:val="nil"/>
              <w:right w:val="nil"/>
            </w:tcBorders>
          </w:tcPr>
          <w:p w14:paraId="296E87A1" w14:textId="77777777" w:rsidR="00B262F0" w:rsidRDefault="00B262F0" w:rsidP="00B262F0">
            <w:pPr>
              <w:widowControl w:val="0"/>
              <w:autoSpaceDE w:val="0"/>
              <w:autoSpaceDN w:val="0"/>
              <w:adjustRightInd w:val="0"/>
              <w:spacing w:after="0"/>
              <w:jc w:val="center"/>
              <w:rPr>
                <w:sz w:val="20"/>
                <w:szCs w:val="20"/>
              </w:rPr>
            </w:pPr>
            <w:r>
              <w:rPr>
                <w:sz w:val="20"/>
                <w:szCs w:val="20"/>
              </w:rPr>
              <w:t>0.004</w:t>
            </w:r>
          </w:p>
        </w:tc>
        <w:tc>
          <w:tcPr>
            <w:tcW w:w="911" w:type="dxa"/>
            <w:tcBorders>
              <w:top w:val="nil"/>
              <w:left w:val="nil"/>
              <w:bottom w:val="nil"/>
              <w:right w:val="nil"/>
            </w:tcBorders>
          </w:tcPr>
          <w:p w14:paraId="10560122" w14:textId="77777777" w:rsidR="00B262F0" w:rsidRDefault="00B262F0" w:rsidP="00B262F0">
            <w:pPr>
              <w:widowControl w:val="0"/>
              <w:autoSpaceDE w:val="0"/>
              <w:autoSpaceDN w:val="0"/>
              <w:adjustRightInd w:val="0"/>
              <w:spacing w:after="0"/>
              <w:jc w:val="center"/>
              <w:rPr>
                <w:sz w:val="20"/>
                <w:szCs w:val="20"/>
              </w:rPr>
            </w:pPr>
            <w:r>
              <w:rPr>
                <w:sz w:val="20"/>
                <w:szCs w:val="20"/>
              </w:rPr>
              <w:t>0.023</w:t>
            </w:r>
          </w:p>
        </w:tc>
        <w:tc>
          <w:tcPr>
            <w:tcW w:w="911" w:type="dxa"/>
            <w:tcBorders>
              <w:top w:val="nil"/>
              <w:left w:val="nil"/>
              <w:bottom w:val="nil"/>
              <w:right w:val="nil"/>
            </w:tcBorders>
          </w:tcPr>
          <w:p w14:paraId="4E76406E" w14:textId="77777777" w:rsidR="00B262F0" w:rsidRDefault="00B262F0" w:rsidP="00B262F0">
            <w:pPr>
              <w:widowControl w:val="0"/>
              <w:autoSpaceDE w:val="0"/>
              <w:autoSpaceDN w:val="0"/>
              <w:adjustRightInd w:val="0"/>
              <w:spacing w:after="0"/>
              <w:jc w:val="center"/>
              <w:rPr>
                <w:sz w:val="20"/>
                <w:szCs w:val="20"/>
              </w:rPr>
            </w:pPr>
            <w:r>
              <w:rPr>
                <w:sz w:val="20"/>
                <w:szCs w:val="20"/>
              </w:rPr>
              <w:t>0.006</w:t>
            </w:r>
          </w:p>
        </w:tc>
      </w:tr>
      <w:tr w:rsidR="00B262F0" w14:paraId="104B6ABF" w14:textId="77777777" w:rsidTr="00B262F0">
        <w:tc>
          <w:tcPr>
            <w:tcW w:w="3240" w:type="dxa"/>
            <w:tcBorders>
              <w:top w:val="nil"/>
              <w:left w:val="nil"/>
              <w:bottom w:val="nil"/>
              <w:right w:val="nil"/>
            </w:tcBorders>
          </w:tcPr>
          <w:p w14:paraId="778F6AE2"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5404579C" w14:textId="77777777" w:rsidR="00B262F0" w:rsidRDefault="00B262F0" w:rsidP="00B262F0">
            <w:pPr>
              <w:widowControl w:val="0"/>
              <w:autoSpaceDE w:val="0"/>
              <w:autoSpaceDN w:val="0"/>
              <w:adjustRightInd w:val="0"/>
              <w:spacing w:after="0"/>
              <w:jc w:val="center"/>
              <w:rPr>
                <w:sz w:val="20"/>
                <w:szCs w:val="20"/>
              </w:rPr>
            </w:pPr>
            <w:r>
              <w:rPr>
                <w:sz w:val="20"/>
                <w:szCs w:val="20"/>
              </w:rPr>
              <w:t>(4.53)</w:t>
            </w:r>
          </w:p>
        </w:tc>
        <w:tc>
          <w:tcPr>
            <w:tcW w:w="1038" w:type="dxa"/>
            <w:tcBorders>
              <w:top w:val="nil"/>
              <w:left w:val="nil"/>
              <w:bottom w:val="nil"/>
              <w:right w:val="nil"/>
            </w:tcBorders>
          </w:tcPr>
          <w:p w14:paraId="45A1F116" w14:textId="77777777" w:rsidR="00B262F0" w:rsidRDefault="00B262F0" w:rsidP="00B262F0">
            <w:pPr>
              <w:widowControl w:val="0"/>
              <w:autoSpaceDE w:val="0"/>
              <w:autoSpaceDN w:val="0"/>
              <w:adjustRightInd w:val="0"/>
              <w:spacing w:after="0"/>
              <w:jc w:val="center"/>
              <w:rPr>
                <w:sz w:val="20"/>
                <w:szCs w:val="20"/>
              </w:rPr>
            </w:pPr>
            <w:r>
              <w:rPr>
                <w:sz w:val="20"/>
                <w:szCs w:val="20"/>
              </w:rPr>
              <w:t>(3.28)</w:t>
            </w:r>
          </w:p>
        </w:tc>
        <w:tc>
          <w:tcPr>
            <w:tcW w:w="1203" w:type="dxa"/>
            <w:tcBorders>
              <w:top w:val="nil"/>
              <w:left w:val="nil"/>
              <w:bottom w:val="nil"/>
              <w:right w:val="nil"/>
            </w:tcBorders>
          </w:tcPr>
          <w:p w14:paraId="70AAA4AB" w14:textId="77777777" w:rsidR="00B262F0" w:rsidRDefault="00B262F0" w:rsidP="00B262F0">
            <w:pPr>
              <w:widowControl w:val="0"/>
              <w:autoSpaceDE w:val="0"/>
              <w:autoSpaceDN w:val="0"/>
              <w:adjustRightInd w:val="0"/>
              <w:spacing w:after="0"/>
              <w:jc w:val="center"/>
              <w:rPr>
                <w:sz w:val="20"/>
                <w:szCs w:val="20"/>
              </w:rPr>
            </w:pPr>
            <w:r>
              <w:rPr>
                <w:sz w:val="20"/>
                <w:szCs w:val="20"/>
              </w:rPr>
              <w:t>(0.64)</w:t>
            </w:r>
          </w:p>
        </w:tc>
        <w:tc>
          <w:tcPr>
            <w:tcW w:w="977" w:type="dxa"/>
            <w:tcBorders>
              <w:top w:val="nil"/>
              <w:left w:val="nil"/>
              <w:bottom w:val="nil"/>
              <w:right w:val="nil"/>
            </w:tcBorders>
          </w:tcPr>
          <w:p w14:paraId="5D7C1F7E"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DD109D9"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773CB4F" w14:textId="77777777" w:rsidR="00B262F0" w:rsidRDefault="00B262F0" w:rsidP="00B262F0">
            <w:pPr>
              <w:widowControl w:val="0"/>
              <w:autoSpaceDE w:val="0"/>
              <w:autoSpaceDN w:val="0"/>
              <w:adjustRightInd w:val="0"/>
              <w:spacing w:after="0"/>
              <w:jc w:val="center"/>
              <w:rPr>
                <w:sz w:val="20"/>
                <w:szCs w:val="20"/>
              </w:rPr>
            </w:pPr>
          </w:p>
        </w:tc>
      </w:tr>
      <w:tr w:rsidR="00B262F0" w14:paraId="3958E727" w14:textId="77777777" w:rsidTr="00B262F0">
        <w:tc>
          <w:tcPr>
            <w:tcW w:w="3240" w:type="dxa"/>
            <w:tcBorders>
              <w:top w:val="nil"/>
              <w:left w:val="nil"/>
              <w:bottom w:val="nil"/>
              <w:right w:val="nil"/>
            </w:tcBorders>
          </w:tcPr>
          <w:p w14:paraId="384ADB15" w14:textId="77777777" w:rsidR="00B262F0" w:rsidRDefault="00B262F0" w:rsidP="00B262F0">
            <w:pPr>
              <w:widowControl w:val="0"/>
              <w:autoSpaceDE w:val="0"/>
              <w:autoSpaceDN w:val="0"/>
              <w:adjustRightInd w:val="0"/>
              <w:spacing w:after="0"/>
              <w:rPr>
                <w:sz w:val="20"/>
                <w:szCs w:val="20"/>
              </w:rPr>
            </w:pPr>
            <w:r>
              <w:rPr>
                <w:sz w:val="20"/>
                <w:szCs w:val="20"/>
              </w:rPr>
              <w:t>Sold any livestock</w:t>
            </w:r>
          </w:p>
        </w:tc>
        <w:tc>
          <w:tcPr>
            <w:tcW w:w="1080" w:type="dxa"/>
            <w:tcBorders>
              <w:top w:val="nil"/>
              <w:left w:val="nil"/>
              <w:bottom w:val="nil"/>
              <w:right w:val="nil"/>
            </w:tcBorders>
          </w:tcPr>
          <w:p w14:paraId="2AC38939" w14:textId="77777777" w:rsidR="00B262F0" w:rsidRDefault="00B262F0" w:rsidP="00B262F0">
            <w:pPr>
              <w:widowControl w:val="0"/>
              <w:autoSpaceDE w:val="0"/>
              <w:autoSpaceDN w:val="0"/>
              <w:adjustRightInd w:val="0"/>
              <w:spacing w:after="0"/>
              <w:jc w:val="center"/>
              <w:rPr>
                <w:sz w:val="20"/>
                <w:szCs w:val="20"/>
              </w:rPr>
            </w:pPr>
            <w:r>
              <w:rPr>
                <w:sz w:val="20"/>
                <w:szCs w:val="20"/>
              </w:rPr>
              <w:t>0.014</w:t>
            </w:r>
          </w:p>
        </w:tc>
        <w:tc>
          <w:tcPr>
            <w:tcW w:w="1038" w:type="dxa"/>
            <w:tcBorders>
              <w:top w:val="nil"/>
              <w:left w:val="nil"/>
              <w:bottom w:val="nil"/>
              <w:right w:val="nil"/>
            </w:tcBorders>
          </w:tcPr>
          <w:p w14:paraId="2A742C52" w14:textId="77777777" w:rsidR="00B262F0" w:rsidRDefault="00B262F0" w:rsidP="00B262F0">
            <w:pPr>
              <w:widowControl w:val="0"/>
              <w:autoSpaceDE w:val="0"/>
              <w:autoSpaceDN w:val="0"/>
              <w:adjustRightInd w:val="0"/>
              <w:spacing w:after="0"/>
              <w:jc w:val="center"/>
              <w:rPr>
                <w:sz w:val="20"/>
                <w:szCs w:val="20"/>
              </w:rPr>
            </w:pPr>
            <w:r>
              <w:rPr>
                <w:sz w:val="20"/>
                <w:szCs w:val="20"/>
              </w:rPr>
              <w:t>-0.015</w:t>
            </w:r>
          </w:p>
        </w:tc>
        <w:tc>
          <w:tcPr>
            <w:tcW w:w="1203" w:type="dxa"/>
            <w:tcBorders>
              <w:top w:val="nil"/>
              <w:left w:val="nil"/>
              <w:bottom w:val="nil"/>
              <w:right w:val="nil"/>
            </w:tcBorders>
          </w:tcPr>
          <w:p w14:paraId="45D50CBF" w14:textId="77777777" w:rsidR="00B262F0" w:rsidRDefault="00B262F0" w:rsidP="00B262F0">
            <w:pPr>
              <w:widowControl w:val="0"/>
              <w:autoSpaceDE w:val="0"/>
              <w:autoSpaceDN w:val="0"/>
              <w:adjustRightInd w:val="0"/>
              <w:spacing w:after="0"/>
              <w:jc w:val="center"/>
              <w:rPr>
                <w:sz w:val="20"/>
                <w:szCs w:val="20"/>
              </w:rPr>
            </w:pPr>
            <w:r>
              <w:rPr>
                <w:sz w:val="20"/>
                <w:szCs w:val="20"/>
              </w:rPr>
              <w:t>0.029**</w:t>
            </w:r>
          </w:p>
        </w:tc>
        <w:tc>
          <w:tcPr>
            <w:tcW w:w="977" w:type="dxa"/>
            <w:tcBorders>
              <w:top w:val="nil"/>
              <w:left w:val="nil"/>
              <w:bottom w:val="nil"/>
              <w:right w:val="nil"/>
            </w:tcBorders>
          </w:tcPr>
          <w:p w14:paraId="1956D5C1" w14:textId="77777777" w:rsidR="00B262F0" w:rsidRDefault="00B262F0" w:rsidP="00B262F0">
            <w:pPr>
              <w:widowControl w:val="0"/>
              <w:autoSpaceDE w:val="0"/>
              <w:autoSpaceDN w:val="0"/>
              <w:adjustRightInd w:val="0"/>
              <w:spacing w:after="0"/>
              <w:jc w:val="center"/>
              <w:rPr>
                <w:sz w:val="20"/>
                <w:szCs w:val="20"/>
              </w:rPr>
            </w:pPr>
            <w:r>
              <w:rPr>
                <w:sz w:val="20"/>
                <w:szCs w:val="20"/>
              </w:rPr>
              <w:t>0.087</w:t>
            </w:r>
          </w:p>
        </w:tc>
        <w:tc>
          <w:tcPr>
            <w:tcW w:w="911" w:type="dxa"/>
            <w:tcBorders>
              <w:top w:val="nil"/>
              <w:left w:val="nil"/>
              <w:bottom w:val="nil"/>
              <w:right w:val="nil"/>
            </w:tcBorders>
          </w:tcPr>
          <w:p w14:paraId="335302D7" w14:textId="77777777" w:rsidR="00B262F0" w:rsidRDefault="00B262F0" w:rsidP="00B262F0">
            <w:pPr>
              <w:widowControl w:val="0"/>
              <w:autoSpaceDE w:val="0"/>
              <w:autoSpaceDN w:val="0"/>
              <w:adjustRightInd w:val="0"/>
              <w:spacing w:after="0"/>
              <w:jc w:val="center"/>
              <w:rPr>
                <w:sz w:val="20"/>
                <w:szCs w:val="20"/>
              </w:rPr>
            </w:pPr>
            <w:r>
              <w:rPr>
                <w:sz w:val="20"/>
                <w:szCs w:val="20"/>
              </w:rPr>
              <w:t>0.108</w:t>
            </w:r>
          </w:p>
        </w:tc>
        <w:tc>
          <w:tcPr>
            <w:tcW w:w="911" w:type="dxa"/>
            <w:tcBorders>
              <w:top w:val="nil"/>
              <w:left w:val="nil"/>
              <w:bottom w:val="nil"/>
              <w:right w:val="nil"/>
            </w:tcBorders>
          </w:tcPr>
          <w:p w14:paraId="12A0AEA7" w14:textId="77777777" w:rsidR="00B262F0" w:rsidRDefault="00B262F0" w:rsidP="00B262F0">
            <w:pPr>
              <w:widowControl w:val="0"/>
              <w:autoSpaceDE w:val="0"/>
              <w:autoSpaceDN w:val="0"/>
              <w:adjustRightInd w:val="0"/>
              <w:spacing w:after="0"/>
              <w:jc w:val="center"/>
              <w:rPr>
                <w:sz w:val="20"/>
                <w:szCs w:val="20"/>
              </w:rPr>
            </w:pPr>
            <w:r>
              <w:rPr>
                <w:sz w:val="20"/>
                <w:szCs w:val="20"/>
              </w:rPr>
              <w:t>0.057</w:t>
            </w:r>
          </w:p>
        </w:tc>
      </w:tr>
      <w:tr w:rsidR="00B262F0" w14:paraId="15ED2BD4" w14:textId="77777777" w:rsidTr="00B262F0">
        <w:tc>
          <w:tcPr>
            <w:tcW w:w="3240" w:type="dxa"/>
            <w:tcBorders>
              <w:top w:val="nil"/>
              <w:left w:val="nil"/>
              <w:bottom w:val="nil"/>
              <w:right w:val="nil"/>
            </w:tcBorders>
          </w:tcPr>
          <w:p w14:paraId="22A89CA2"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398DC80C" w14:textId="77777777" w:rsidR="00B262F0" w:rsidRDefault="00B262F0" w:rsidP="00B262F0">
            <w:pPr>
              <w:widowControl w:val="0"/>
              <w:autoSpaceDE w:val="0"/>
              <w:autoSpaceDN w:val="0"/>
              <w:adjustRightInd w:val="0"/>
              <w:spacing w:after="0"/>
              <w:jc w:val="center"/>
              <w:rPr>
                <w:sz w:val="20"/>
                <w:szCs w:val="20"/>
              </w:rPr>
            </w:pPr>
            <w:r>
              <w:rPr>
                <w:sz w:val="20"/>
                <w:szCs w:val="20"/>
              </w:rPr>
              <w:t>(0.67)</w:t>
            </w:r>
          </w:p>
        </w:tc>
        <w:tc>
          <w:tcPr>
            <w:tcW w:w="1038" w:type="dxa"/>
            <w:tcBorders>
              <w:top w:val="nil"/>
              <w:left w:val="nil"/>
              <w:bottom w:val="nil"/>
              <w:right w:val="nil"/>
            </w:tcBorders>
          </w:tcPr>
          <w:p w14:paraId="0F403BFE" w14:textId="77777777" w:rsidR="00B262F0" w:rsidRDefault="00B262F0" w:rsidP="00B262F0">
            <w:pPr>
              <w:widowControl w:val="0"/>
              <w:autoSpaceDE w:val="0"/>
              <w:autoSpaceDN w:val="0"/>
              <w:adjustRightInd w:val="0"/>
              <w:spacing w:after="0"/>
              <w:jc w:val="center"/>
              <w:rPr>
                <w:sz w:val="20"/>
                <w:szCs w:val="20"/>
              </w:rPr>
            </w:pPr>
            <w:r>
              <w:rPr>
                <w:sz w:val="20"/>
                <w:szCs w:val="20"/>
              </w:rPr>
              <w:t>(-0.89)</w:t>
            </w:r>
          </w:p>
        </w:tc>
        <w:tc>
          <w:tcPr>
            <w:tcW w:w="1203" w:type="dxa"/>
            <w:tcBorders>
              <w:top w:val="nil"/>
              <w:left w:val="nil"/>
              <w:bottom w:val="nil"/>
              <w:right w:val="nil"/>
            </w:tcBorders>
          </w:tcPr>
          <w:p w14:paraId="2E4A4BA0" w14:textId="77777777" w:rsidR="00B262F0" w:rsidRDefault="00B262F0" w:rsidP="00B262F0">
            <w:pPr>
              <w:widowControl w:val="0"/>
              <w:autoSpaceDE w:val="0"/>
              <w:autoSpaceDN w:val="0"/>
              <w:adjustRightInd w:val="0"/>
              <w:spacing w:after="0"/>
              <w:jc w:val="center"/>
              <w:rPr>
                <w:sz w:val="20"/>
                <w:szCs w:val="20"/>
              </w:rPr>
            </w:pPr>
            <w:r>
              <w:rPr>
                <w:sz w:val="20"/>
                <w:szCs w:val="20"/>
              </w:rPr>
              <w:t>(2.07)</w:t>
            </w:r>
          </w:p>
        </w:tc>
        <w:tc>
          <w:tcPr>
            <w:tcW w:w="977" w:type="dxa"/>
            <w:tcBorders>
              <w:top w:val="nil"/>
              <w:left w:val="nil"/>
              <w:bottom w:val="nil"/>
              <w:right w:val="nil"/>
            </w:tcBorders>
          </w:tcPr>
          <w:p w14:paraId="7344167C"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61F7954"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07E3CBE" w14:textId="77777777" w:rsidR="00B262F0" w:rsidRDefault="00B262F0" w:rsidP="00B262F0">
            <w:pPr>
              <w:widowControl w:val="0"/>
              <w:autoSpaceDE w:val="0"/>
              <w:autoSpaceDN w:val="0"/>
              <w:adjustRightInd w:val="0"/>
              <w:spacing w:after="0"/>
              <w:jc w:val="center"/>
              <w:rPr>
                <w:sz w:val="20"/>
                <w:szCs w:val="20"/>
              </w:rPr>
            </w:pPr>
          </w:p>
        </w:tc>
      </w:tr>
      <w:tr w:rsidR="00B262F0" w14:paraId="4572C7CE" w14:textId="77777777" w:rsidTr="00B262F0">
        <w:tc>
          <w:tcPr>
            <w:tcW w:w="3240" w:type="dxa"/>
            <w:tcBorders>
              <w:top w:val="nil"/>
              <w:left w:val="nil"/>
              <w:bottom w:val="nil"/>
              <w:right w:val="nil"/>
            </w:tcBorders>
          </w:tcPr>
          <w:p w14:paraId="46B71F95" w14:textId="77777777" w:rsidR="00B262F0" w:rsidRDefault="00B262F0" w:rsidP="00B262F0">
            <w:pPr>
              <w:widowControl w:val="0"/>
              <w:autoSpaceDE w:val="0"/>
              <w:autoSpaceDN w:val="0"/>
              <w:adjustRightInd w:val="0"/>
              <w:spacing w:after="0"/>
              <w:rPr>
                <w:sz w:val="20"/>
                <w:szCs w:val="20"/>
              </w:rPr>
            </w:pPr>
            <w:r>
              <w:rPr>
                <w:sz w:val="20"/>
                <w:szCs w:val="20"/>
              </w:rPr>
              <w:t>TLU Sold</w:t>
            </w:r>
          </w:p>
        </w:tc>
        <w:tc>
          <w:tcPr>
            <w:tcW w:w="1080" w:type="dxa"/>
            <w:tcBorders>
              <w:top w:val="nil"/>
              <w:left w:val="nil"/>
              <w:bottom w:val="nil"/>
              <w:right w:val="nil"/>
            </w:tcBorders>
          </w:tcPr>
          <w:p w14:paraId="7A43807A" w14:textId="77777777" w:rsidR="00B262F0" w:rsidRDefault="00B262F0" w:rsidP="00B262F0">
            <w:pPr>
              <w:widowControl w:val="0"/>
              <w:autoSpaceDE w:val="0"/>
              <w:autoSpaceDN w:val="0"/>
              <w:adjustRightInd w:val="0"/>
              <w:spacing w:after="0"/>
              <w:jc w:val="center"/>
              <w:rPr>
                <w:sz w:val="20"/>
                <w:szCs w:val="20"/>
              </w:rPr>
            </w:pPr>
            <w:r>
              <w:rPr>
                <w:sz w:val="20"/>
                <w:szCs w:val="20"/>
              </w:rPr>
              <w:t>0.001</w:t>
            </w:r>
          </w:p>
        </w:tc>
        <w:tc>
          <w:tcPr>
            <w:tcW w:w="1038" w:type="dxa"/>
            <w:tcBorders>
              <w:top w:val="nil"/>
              <w:left w:val="nil"/>
              <w:bottom w:val="nil"/>
              <w:right w:val="nil"/>
            </w:tcBorders>
          </w:tcPr>
          <w:p w14:paraId="0AA4B100" w14:textId="77777777" w:rsidR="00B262F0" w:rsidRDefault="00B262F0" w:rsidP="00B262F0">
            <w:pPr>
              <w:widowControl w:val="0"/>
              <w:autoSpaceDE w:val="0"/>
              <w:autoSpaceDN w:val="0"/>
              <w:adjustRightInd w:val="0"/>
              <w:spacing w:after="0"/>
              <w:jc w:val="center"/>
              <w:rPr>
                <w:sz w:val="20"/>
                <w:szCs w:val="20"/>
              </w:rPr>
            </w:pPr>
            <w:r>
              <w:rPr>
                <w:sz w:val="20"/>
                <w:szCs w:val="20"/>
              </w:rPr>
              <w:t>-0.004**</w:t>
            </w:r>
          </w:p>
        </w:tc>
        <w:tc>
          <w:tcPr>
            <w:tcW w:w="1203" w:type="dxa"/>
            <w:tcBorders>
              <w:top w:val="nil"/>
              <w:left w:val="nil"/>
              <w:bottom w:val="nil"/>
              <w:right w:val="nil"/>
            </w:tcBorders>
          </w:tcPr>
          <w:p w14:paraId="6B26F708" w14:textId="77777777" w:rsidR="00B262F0" w:rsidRDefault="00B262F0" w:rsidP="00B262F0">
            <w:pPr>
              <w:widowControl w:val="0"/>
              <w:autoSpaceDE w:val="0"/>
              <w:autoSpaceDN w:val="0"/>
              <w:adjustRightInd w:val="0"/>
              <w:spacing w:after="0"/>
              <w:jc w:val="center"/>
              <w:rPr>
                <w:sz w:val="20"/>
                <w:szCs w:val="20"/>
              </w:rPr>
            </w:pPr>
            <w:r>
              <w:rPr>
                <w:sz w:val="20"/>
                <w:szCs w:val="20"/>
              </w:rPr>
              <w:t>0.006***</w:t>
            </w:r>
          </w:p>
        </w:tc>
        <w:tc>
          <w:tcPr>
            <w:tcW w:w="977" w:type="dxa"/>
            <w:tcBorders>
              <w:top w:val="nil"/>
              <w:left w:val="nil"/>
              <w:bottom w:val="nil"/>
              <w:right w:val="nil"/>
            </w:tcBorders>
          </w:tcPr>
          <w:p w14:paraId="50DFEA49" w14:textId="77777777" w:rsidR="00B262F0" w:rsidRDefault="00B262F0" w:rsidP="00B262F0">
            <w:pPr>
              <w:widowControl w:val="0"/>
              <w:autoSpaceDE w:val="0"/>
              <w:autoSpaceDN w:val="0"/>
              <w:adjustRightInd w:val="0"/>
              <w:spacing w:after="0"/>
              <w:jc w:val="center"/>
              <w:rPr>
                <w:sz w:val="20"/>
                <w:szCs w:val="20"/>
              </w:rPr>
            </w:pPr>
            <w:r>
              <w:rPr>
                <w:sz w:val="20"/>
                <w:szCs w:val="20"/>
              </w:rPr>
              <w:t>0.010</w:t>
            </w:r>
          </w:p>
        </w:tc>
        <w:tc>
          <w:tcPr>
            <w:tcW w:w="911" w:type="dxa"/>
            <w:tcBorders>
              <w:top w:val="nil"/>
              <w:left w:val="nil"/>
              <w:bottom w:val="nil"/>
              <w:right w:val="nil"/>
            </w:tcBorders>
          </w:tcPr>
          <w:p w14:paraId="392BE071" w14:textId="77777777" w:rsidR="00B262F0" w:rsidRDefault="00B262F0" w:rsidP="00B262F0">
            <w:pPr>
              <w:widowControl w:val="0"/>
              <w:autoSpaceDE w:val="0"/>
              <w:autoSpaceDN w:val="0"/>
              <w:adjustRightInd w:val="0"/>
              <w:spacing w:after="0"/>
              <w:jc w:val="center"/>
              <w:rPr>
                <w:sz w:val="20"/>
                <w:szCs w:val="20"/>
              </w:rPr>
            </w:pPr>
            <w:r>
              <w:rPr>
                <w:sz w:val="20"/>
                <w:szCs w:val="20"/>
              </w:rPr>
              <w:t>0.009</w:t>
            </w:r>
          </w:p>
        </w:tc>
        <w:tc>
          <w:tcPr>
            <w:tcW w:w="911" w:type="dxa"/>
            <w:tcBorders>
              <w:top w:val="nil"/>
              <w:left w:val="nil"/>
              <w:bottom w:val="nil"/>
              <w:right w:val="nil"/>
            </w:tcBorders>
          </w:tcPr>
          <w:p w14:paraId="634E146F" w14:textId="77777777" w:rsidR="00B262F0" w:rsidRDefault="00B262F0" w:rsidP="00B262F0">
            <w:pPr>
              <w:widowControl w:val="0"/>
              <w:autoSpaceDE w:val="0"/>
              <w:autoSpaceDN w:val="0"/>
              <w:adjustRightInd w:val="0"/>
              <w:spacing w:after="0"/>
              <w:jc w:val="center"/>
              <w:rPr>
                <w:sz w:val="20"/>
                <w:szCs w:val="20"/>
              </w:rPr>
            </w:pPr>
            <w:r>
              <w:rPr>
                <w:sz w:val="20"/>
                <w:szCs w:val="20"/>
              </w:rPr>
              <w:t>0.005</w:t>
            </w:r>
          </w:p>
        </w:tc>
      </w:tr>
      <w:tr w:rsidR="00B262F0" w14:paraId="45679AA7" w14:textId="77777777" w:rsidTr="00B262F0">
        <w:tc>
          <w:tcPr>
            <w:tcW w:w="3240" w:type="dxa"/>
            <w:tcBorders>
              <w:top w:val="nil"/>
              <w:left w:val="nil"/>
              <w:bottom w:val="nil"/>
              <w:right w:val="nil"/>
            </w:tcBorders>
          </w:tcPr>
          <w:p w14:paraId="5F680FBD" w14:textId="77777777" w:rsidR="00B262F0" w:rsidRDefault="00B262F0" w:rsidP="00B262F0">
            <w:pPr>
              <w:widowControl w:val="0"/>
              <w:autoSpaceDE w:val="0"/>
              <w:autoSpaceDN w:val="0"/>
              <w:adjustRightInd w:val="0"/>
              <w:spacing w:after="0"/>
              <w:rPr>
                <w:sz w:val="20"/>
                <w:szCs w:val="20"/>
              </w:rPr>
            </w:pPr>
          </w:p>
        </w:tc>
        <w:tc>
          <w:tcPr>
            <w:tcW w:w="1080" w:type="dxa"/>
            <w:tcBorders>
              <w:top w:val="nil"/>
              <w:left w:val="nil"/>
              <w:bottom w:val="nil"/>
              <w:right w:val="nil"/>
            </w:tcBorders>
          </w:tcPr>
          <w:p w14:paraId="3630A0B3" w14:textId="77777777" w:rsidR="00B262F0" w:rsidRDefault="00B262F0" w:rsidP="00B262F0">
            <w:pPr>
              <w:widowControl w:val="0"/>
              <w:autoSpaceDE w:val="0"/>
              <w:autoSpaceDN w:val="0"/>
              <w:adjustRightInd w:val="0"/>
              <w:spacing w:after="0"/>
              <w:jc w:val="center"/>
              <w:rPr>
                <w:sz w:val="20"/>
                <w:szCs w:val="20"/>
              </w:rPr>
            </w:pPr>
            <w:r>
              <w:rPr>
                <w:sz w:val="20"/>
                <w:szCs w:val="20"/>
              </w:rPr>
              <w:t>(0.49)</w:t>
            </w:r>
          </w:p>
        </w:tc>
        <w:tc>
          <w:tcPr>
            <w:tcW w:w="1038" w:type="dxa"/>
            <w:tcBorders>
              <w:top w:val="nil"/>
              <w:left w:val="nil"/>
              <w:bottom w:val="nil"/>
              <w:right w:val="nil"/>
            </w:tcBorders>
          </w:tcPr>
          <w:p w14:paraId="0291C11B" w14:textId="77777777" w:rsidR="00B262F0" w:rsidRDefault="00B262F0" w:rsidP="00B262F0">
            <w:pPr>
              <w:widowControl w:val="0"/>
              <w:autoSpaceDE w:val="0"/>
              <w:autoSpaceDN w:val="0"/>
              <w:adjustRightInd w:val="0"/>
              <w:spacing w:after="0"/>
              <w:jc w:val="center"/>
              <w:rPr>
                <w:sz w:val="20"/>
                <w:szCs w:val="20"/>
              </w:rPr>
            </w:pPr>
            <w:r>
              <w:rPr>
                <w:sz w:val="20"/>
                <w:szCs w:val="20"/>
              </w:rPr>
              <w:t>(-2.06)</w:t>
            </w:r>
          </w:p>
        </w:tc>
        <w:tc>
          <w:tcPr>
            <w:tcW w:w="1203" w:type="dxa"/>
            <w:tcBorders>
              <w:top w:val="nil"/>
              <w:left w:val="nil"/>
              <w:bottom w:val="nil"/>
              <w:right w:val="nil"/>
            </w:tcBorders>
          </w:tcPr>
          <w:p w14:paraId="2CA9E6A0" w14:textId="77777777" w:rsidR="00B262F0" w:rsidRDefault="00B262F0" w:rsidP="00B262F0">
            <w:pPr>
              <w:widowControl w:val="0"/>
              <w:autoSpaceDE w:val="0"/>
              <w:autoSpaceDN w:val="0"/>
              <w:adjustRightInd w:val="0"/>
              <w:spacing w:after="0"/>
              <w:jc w:val="center"/>
              <w:rPr>
                <w:sz w:val="20"/>
                <w:szCs w:val="20"/>
              </w:rPr>
            </w:pPr>
            <w:r>
              <w:rPr>
                <w:sz w:val="20"/>
                <w:szCs w:val="20"/>
              </w:rPr>
              <w:t>(3.10)</w:t>
            </w:r>
          </w:p>
        </w:tc>
        <w:tc>
          <w:tcPr>
            <w:tcW w:w="977" w:type="dxa"/>
            <w:tcBorders>
              <w:top w:val="nil"/>
              <w:left w:val="nil"/>
              <w:bottom w:val="nil"/>
              <w:right w:val="nil"/>
            </w:tcBorders>
          </w:tcPr>
          <w:p w14:paraId="0D015C5A"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840931C"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3058454E" w14:textId="77777777" w:rsidR="00B262F0" w:rsidRDefault="00B262F0" w:rsidP="00B262F0">
            <w:pPr>
              <w:widowControl w:val="0"/>
              <w:autoSpaceDE w:val="0"/>
              <w:autoSpaceDN w:val="0"/>
              <w:adjustRightInd w:val="0"/>
              <w:spacing w:after="0"/>
              <w:jc w:val="center"/>
              <w:rPr>
                <w:sz w:val="20"/>
                <w:szCs w:val="20"/>
              </w:rPr>
            </w:pPr>
          </w:p>
        </w:tc>
      </w:tr>
      <w:tr w:rsidR="00B262F0" w14:paraId="40DCE282" w14:textId="77777777" w:rsidTr="00B262F0">
        <w:tc>
          <w:tcPr>
            <w:tcW w:w="3240" w:type="dxa"/>
            <w:tcBorders>
              <w:top w:val="single" w:sz="6" w:space="0" w:color="auto"/>
              <w:left w:val="nil"/>
              <w:bottom w:val="single" w:sz="6" w:space="0" w:color="auto"/>
              <w:right w:val="nil"/>
            </w:tcBorders>
          </w:tcPr>
          <w:p w14:paraId="32A4BFED" w14:textId="77777777" w:rsidR="00B262F0" w:rsidRDefault="00B262F0" w:rsidP="00B262F0">
            <w:pPr>
              <w:widowControl w:val="0"/>
              <w:autoSpaceDE w:val="0"/>
              <w:autoSpaceDN w:val="0"/>
              <w:adjustRightInd w:val="0"/>
              <w:spacing w:after="0"/>
              <w:rPr>
                <w:sz w:val="20"/>
                <w:szCs w:val="20"/>
              </w:rPr>
            </w:pPr>
            <w:r>
              <w:rPr>
                <w:i/>
                <w:iCs/>
                <w:sz w:val="20"/>
                <w:szCs w:val="20"/>
              </w:rPr>
              <w:t>N</w:t>
            </w:r>
          </w:p>
        </w:tc>
        <w:tc>
          <w:tcPr>
            <w:tcW w:w="1080" w:type="dxa"/>
            <w:tcBorders>
              <w:top w:val="single" w:sz="6" w:space="0" w:color="auto"/>
              <w:left w:val="nil"/>
              <w:bottom w:val="single" w:sz="6" w:space="0" w:color="auto"/>
              <w:right w:val="nil"/>
            </w:tcBorders>
          </w:tcPr>
          <w:p w14:paraId="7563B6F8" w14:textId="77777777" w:rsidR="00B262F0" w:rsidRDefault="00B262F0" w:rsidP="00B262F0">
            <w:pPr>
              <w:widowControl w:val="0"/>
              <w:autoSpaceDE w:val="0"/>
              <w:autoSpaceDN w:val="0"/>
              <w:adjustRightInd w:val="0"/>
              <w:spacing w:after="0"/>
              <w:jc w:val="center"/>
              <w:rPr>
                <w:sz w:val="20"/>
                <w:szCs w:val="20"/>
              </w:rPr>
            </w:pPr>
            <w:r>
              <w:rPr>
                <w:sz w:val="20"/>
                <w:szCs w:val="20"/>
              </w:rPr>
              <w:t>9,901</w:t>
            </w:r>
          </w:p>
        </w:tc>
        <w:tc>
          <w:tcPr>
            <w:tcW w:w="1038" w:type="dxa"/>
            <w:tcBorders>
              <w:top w:val="single" w:sz="6" w:space="0" w:color="auto"/>
              <w:left w:val="nil"/>
              <w:bottom w:val="single" w:sz="6" w:space="0" w:color="auto"/>
              <w:right w:val="nil"/>
            </w:tcBorders>
          </w:tcPr>
          <w:p w14:paraId="0D6F3A10" w14:textId="77777777" w:rsidR="00B262F0" w:rsidRDefault="00B262F0" w:rsidP="00B262F0">
            <w:pPr>
              <w:widowControl w:val="0"/>
              <w:autoSpaceDE w:val="0"/>
              <w:autoSpaceDN w:val="0"/>
              <w:adjustRightInd w:val="0"/>
              <w:spacing w:after="0"/>
              <w:jc w:val="center"/>
              <w:rPr>
                <w:sz w:val="20"/>
                <w:szCs w:val="20"/>
              </w:rPr>
            </w:pPr>
            <w:r>
              <w:rPr>
                <w:sz w:val="20"/>
                <w:szCs w:val="20"/>
              </w:rPr>
              <w:t>9,901</w:t>
            </w:r>
          </w:p>
        </w:tc>
        <w:tc>
          <w:tcPr>
            <w:tcW w:w="1203" w:type="dxa"/>
            <w:tcBorders>
              <w:top w:val="single" w:sz="6" w:space="0" w:color="auto"/>
              <w:left w:val="nil"/>
              <w:bottom w:val="single" w:sz="6" w:space="0" w:color="auto"/>
              <w:right w:val="nil"/>
            </w:tcBorders>
          </w:tcPr>
          <w:p w14:paraId="7F1335ED" w14:textId="77777777" w:rsidR="00B262F0" w:rsidRDefault="00B262F0" w:rsidP="00B262F0">
            <w:pPr>
              <w:widowControl w:val="0"/>
              <w:autoSpaceDE w:val="0"/>
              <w:autoSpaceDN w:val="0"/>
              <w:adjustRightInd w:val="0"/>
              <w:spacing w:after="0"/>
              <w:jc w:val="center"/>
              <w:rPr>
                <w:sz w:val="20"/>
                <w:szCs w:val="20"/>
              </w:rPr>
            </w:pPr>
          </w:p>
        </w:tc>
        <w:tc>
          <w:tcPr>
            <w:tcW w:w="977" w:type="dxa"/>
            <w:tcBorders>
              <w:top w:val="single" w:sz="6" w:space="0" w:color="auto"/>
              <w:left w:val="nil"/>
              <w:bottom w:val="single" w:sz="6" w:space="0" w:color="auto"/>
              <w:right w:val="nil"/>
            </w:tcBorders>
          </w:tcPr>
          <w:p w14:paraId="1F08B531" w14:textId="77777777" w:rsidR="00B262F0" w:rsidRDefault="00B262F0" w:rsidP="00B262F0">
            <w:pPr>
              <w:widowControl w:val="0"/>
              <w:autoSpaceDE w:val="0"/>
              <w:autoSpaceDN w:val="0"/>
              <w:adjustRightInd w:val="0"/>
              <w:spacing w:after="0"/>
              <w:jc w:val="center"/>
              <w:rPr>
                <w:sz w:val="20"/>
                <w:szCs w:val="20"/>
              </w:rPr>
            </w:pPr>
            <w:r>
              <w:rPr>
                <w:sz w:val="20"/>
                <w:szCs w:val="20"/>
              </w:rPr>
              <w:t>1,576</w:t>
            </w:r>
          </w:p>
        </w:tc>
        <w:tc>
          <w:tcPr>
            <w:tcW w:w="911" w:type="dxa"/>
            <w:tcBorders>
              <w:top w:val="single" w:sz="6" w:space="0" w:color="auto"/>
              <w:left w:val="nil"/>
              <w:bottom w:val="single" w:sz="6" w:space="0" w:color="auto"/>
              <w:right w:val="nil"/>
            </w:tcBorders>
          </w:tcPr>
          <w:p w14:paraId="2C1BE873" w14:textId="77777777" w:rsidR="00B262F0" w:rsidRDefault="00B262F0" w:rsidP="00B262F0">
            <w:pPr>
              <w:widowControl w:val="0"/>
              <w:autoSpaceDE w:val="0"/>
              <w:autoSpaceDN w:val="0"/>
              <w:adjustRightInd w:val="0"/>
              <w:spacing w:after="0"/>
              <w:jc w:val="center"/>
              <w:rPr>
                <w:sz w:val="20"/>
                <w:szCs w:val="20"/>
              </w:rPr>
            </w:pPr>
            <w:r>
              <w:rPr>
                <w:sz w:val="20"/>
                <w:szCs w:val="20"/>
              </w:rPr>
              <w:t>1,574</w:t>
            </w:r>
          </w:p>
        </w:tc>
        <w:tc>
          <w:tcPr>
            <w:tcW w:w="911" w:type="dxa"/>
            <w:tcBorders>
              <w:top w:val="single" w:sz="6" w:space="0" w:color="auto"/>
              <w:left w:val="nil"/>
              <w:bottom w:val="single" w:sz="6" w:space="0" w:color="auto"/>
              <w:right w:val="nil"/>
            </w:tcBorders>
          </w:tcPr>
          <w:p w14:paraId="45B160D7" w14:textId="77777777" w:rsidR="00B262F0" w:rsidRDefault="00B262F0" w:rsidP="00B262F0">
            <w:pPr>
              <w:widowControl w:val="0"/>
              <w:autoSpaceDE w:val="0"/>
              <w:autoSpaceDN w:val="0"/>
              <w:adjustRightInd w:val="0"/>
              <w:spacing w:after="0"/>
              <w:jc w:val="center"/>
              <w:rPr>
                <w:sz w:val="20"/>
                <w:szCs w:val="20"/>
              </w:rPr>
            </w:pPr>
            <w:r>
              <w:rPr>
                <w:sz w:val="20"/>
                <w:szCs w:val="20"/>
              </w:rPr>
              <w:t>1,726</w:t>
            </w:r>
          </w:p>
        </w:tc>
      </w:tr>
    </w:tbl>
    <w:p w14:paraId="74EA7D39" w14:textId="77777777" w:rsidR="00B262F0" w:rsidRPr="003300BE" w:rsidRDefault="00B262F0" w:rsidP="00B262F0">
      <w:pPr>
        <w:widowControl w:val="0"/>
        <w:autoSpaceDE w:val="0"/>
        <w:autoSpaceDN w:val="0"/>
        <w:adjustRightInd w:val="0"/>
        <w:spacing w:after="66"/>
        <w:rPr>
          <w:sz w:val="16"/>
          <w:szCs w:val="16"/>
        </w:rPr>
      </w:pPr>
      <w:r w:rsidRPr="003300BE">
        <w:rPr>
          <w:sz w:val="16"/>
          <w:szCs w:val="16"/>
        </w:rPr>
        <w:t>Notes: Estimations use difference-in-differences modelling among panel households</w:t>
      </w:r>
      <w:r>
        <w:rPr>
          <w:sz w:val="16"/>
          <w:szCs w:val="16"/>
        </w:rPr>
        <w:t xml:space="preserve">. </w:t>
      </w:r>
      <w:r w:rsidRPr="00ED6536">
        <w:rPr>
          <w:sz w:val="16"/>
          <w:szCs w:val="16"/>
        </w:rPr>
        <w:t>Binary outcomes are estimated using LPM</w:t>
      </w:r>
      <w:r>
        <w:rPr>
          <w:sz w:val="16"/>
          <w:szCs w:val="16"/>
        </w:rPr>
        <w:t xml:space="preserve">. See Table </w:t>
      </w:r>
      <w:r w:rsidRPr="003300BE">
        <w:rPr>
          <w:sz w:val="16"/>
          <w:szCs w:val="16"/>
        </w:rPr>
        <w:t>1</w:t>
      </w:r>
      <w:r>
        <w:rPr>
          <w:sz w:val="16"/>
          <w:szCs w:val="16"/>
        </w:rPr>
        <w:t>3</w:t>
      </w:r>
      <w:r w:rsidRPr="003300BE">
        <w:rPr>
          <w:sz w:val="16"/>
          <w:szCs w:val="16"/>
        </w:rPr>
        <w:t>.1.1 for additional explanatory notes on model specification, including a list of control variables utilized.</w:t>
      </w:r>
      <w:r>
        <w:rPr>
          <w:sz w:val="16"/>
          <w:szCs w:val="16"/>
        </w:rPr>
        <w:t xml:space="preserve"> * 10% significance ** 5% significance; *** 1% significance.</w:t>
      </w:r>
    </w:p>
    <w:p w14:paraId="52907BA2" w14:textId="77777777" w:rsidR="00B262F0" w:rsidRDefault="00B262F0" w:rsidP="00B262F0">
      <w:pPr>
        <w:widowControl w:val="0"/>
        <w:autoSpaceDE w:val="0"/>
        <w:autoSpaceDN w:val="0"/>
        <w:adjustRightInd w:val="0"/>
        <w:spacing w:after="66"/>
        <w:rPr>
          <w:sz w:val="16"/>
          <w:szCs w:val="16"/>
        </w:rPr>
      </w:pPr>
    </w:p>
    <w:p w14:paraId="0BE3C521" w14:textId="77777777" w:rsidR="00B262F0" w:rsidRDefault="00B262F0" w:rsidP="00B262F0">
      <w:pPr>
        <w:widowControl w:val="0"/>
        <w:autoSpaceDE w:val="0"/>
        <w:autoSpaceDN w:val="0"/>
        <w:adjustRightInd w:val="0"/>
        <w:spacing w:after="66"/>
      </w:pPr>
      <w:r>
        <w:t xml:space="preserve">In respect of the specific livestock, we find significant positive impact on the ownership and number owned for goat/sheep, chicken and duck/geese. There is a 16 pp impact on the ownership of goat/sheep over a baseline of 11 per cent for T households, and an impact of 0.36 units on the number of goat/sheep owned over a baseline of 0.26 units for T households. Impact on ownership of chicken was 15 pp over a baseline of 19.9 per cent for T households with a corresponding impact of 0.69 units in the number of chicken owned over a baseline of 0.64 units for T households. We also find significant impacts on the number of pigs owned although there is no impact on the proportion of households raising pigs (Table 13.3.2). </w:t>
      </w:r>
    </w:p>
    <w:p w14:paraId="6F149A31" w14:textId="77777777" w:rsidR="00165E8F" w:rsidRDefault="00165E8F" w:rsidP="00165E8F">
      <w:pPr>
        <w:pStyle w:val="Tableheader"/>
      </w:pPr>
    </w:p>
    <w:p w14:paraId="4903DE40" w14:textId="77777777" w:rsidR="00165E8F" w:rsidRDefault="00165E8F" w:rsidP="00165E8F">
      <w:pPr>
        <w:pStyle w:val="Tableheader"/>
        <w:sectPr w:rsidR="00165E8F" w:rsidSect="00C8466D">
          <w:pgSz w:w="11907" w:h="16839" w:code="9"/>
          <w:pgMar w:top="1440" w:right="1440" w:bottom="1008" w:left="1440" w:header="720" w:footer="432" w:gutter="0"/>
          <w:cols w:space="720"/>
          <w:docGrid w:linePitch="360"/>
        </w:sectPr>
      </w:pPr>
    </w:p>
    <w:p w14:paraId="094EF944" w14:textId="046C479C" w:rsidR="00B262F0" w:rsidRDefault="00B262F0" w:rsidP="00165E8F">
      <w:pPr>
        <w:pStyle w:val="Tableheader"/>
      </w:pPr>
      <w:r w:rsidRPr="00251513">
        <w:lastRenderedPageBreak/>
        <w:t>Table 13.3.</w:t>
      </w:r>
      <w:r>
        <w:t>2</w:t>
      </w:r>
      <w:r w:rsidRPr="00251513">
        <w:t xml:space="preserve">: Impacts on Ownership of Specific Livestock </w:t>
      </w:r>
    </w:p>
    <w:tbl>
      <w:tblPr>
        <w:tblW w:w="0" w:type="auto"/>
        <w:tblCellMar>
          <w:left w:w="144" w:type="dxa"/>
          <w:right w:w="144" w:type="dxa"/>
        </w:tblCellMar>
        <w:tblLook w:val="0000" w:firstRow="0" w:lastRow="0" w:firstColumn="0" w:lastColumn="0" w:noHBand="0" w:noVBand="0"/>
      </w:tblPr>
      <w:tblGrid>
        <w:gridCol w:w="2112"/>
        <w:gridCol w:w="1138"/>
        <w:gridCol w:w="1165"/>
        <w:gridCol w:w="1229"/>
        <w:gridCol w:w="1063"/>
        <w:gridCol w:w="1160"/>
        <w:gridCol w:w="1160"/>
      </w:tblGrid>
      <w:tr w:rsidR="00B262F0" w14:paraId="3C0E374F" w14:textId="77777777" w:rsidTr="00B262F0">
        <w:tc>
          <w:tcPr>
            <w:tcW w:w="2250" w:type="dxa"/>
            <w:tcBorders>
              <w:top w:val="single" w:sz="6" w:space="0" w:color="auto"/>
              <w:left w:val="nil"/>
              <w:bottom w:val="nil"/>
              <w:right w:val="nil"/>
            </w:tcBorders>
          </w:tcPr>
          <w:p w14:paraId="35BD6578" w14:textId="77777777" w:rsidR="00B262F0" w:rsidRPr="00165E8F" w:rsidRDefault="00B262F0" w:rsidP="00B262F0">
            <w:pPr>
              <w:widowControl w:val="0"/>
              <w:autoSpaceDE w:val="0"/>
              <w:autoSpaceDN w:val="0"/>
              <w:adjustRightInd w:val="0"/>
              <w:spacing w:before="66" w:after="0"/>
              <w:rPr>
                <w:sz w:val="18"/>
                <w:szCs w:val="18"/>
              </w:rPr>
            </w:pPr>
            <w:r w:rsidRPr="00165E8F">
              <w:rPr>
                <w:sz w:val="18"/>
                <w:szCs w:val="18"/>
              </w:rPr>
              <w:t>Dependent</w:t>
            </w:r>
          </w:p>
        </w:tc>
        <w:tc>
          <w:tcPr>
            <w:tcW w:w="1154" w:type="dxa"/>
            <w:tcBorders>
              <w:top w:val="single" w:sz="6" w:space="0" w:color="auto"/>
              <w:left w:val="nil"/>
              <w:bottom w:val="nil"/>
              <w:right w:val="nil"/>
            </w:tcBorders>
          </w:tcPr>
          <w:p w14:paraId="3DEA762C" w14:textId="77777777" w:rsidR="00B262F0" w:rsidRPr="00165E8F" w:rsidRDefault="00B262F0" w:rsidP="00B262F0">
            <w:pPr>
              <w:widowControl w:val="0"/>
              <w:autoSpaceDE w:val="0"/>
              <w:autoSpaceDN w:val="0"/>
              <w:adjustRightInd w:val="0"/>
              <w:spacing w:before="66" w:after="0"/>
              <w:jc w:val="center"/>
              <w:rPr>
                <w:sz w:val="18"/>
                <w:szCs w:val="18"/>
              </w:rPr>
            </w:pPr>
            <w:r w:rsidRPr="00165E8F">
              <w:rPr>
                <w:sz w:val="18"/>
                <w:szCs w:val="18"/>
              </w:rPr>
              <w:t>Endline</w:t>
            </w:r>
          </w:p>
        </w:tc>
        <w:tc>
          <w:tcPr>
            <w:tcW w:w="1186" w:type="dxa"/>
            <w:tcBorders>
              <w:top w:val="single" w:sz="6" w:space="0" w:color="auto"/>
              <w:left w:val="nil"/>
              <w:bottom w:val="nil"/>
              <w:right w:val="nil"/>
            </w:tcBorders>
          </w:tcPr>
          <w:p w14:paraId="66C45E0F" w14:textId="77777777" w:rsidR="00B262F0" w:rsidRPr="00165E8F" w:rsidRDefault="00B262F0" w:rsidP="00B262F0">
            <w:pPr>
              <w:widowControl w:val="0"/>
              <w:autoSpaceDE w:val="0"/>
              <w:autoSpaceDN w:val="0"/>
              <w:adjustRightInd w:val="0"/>
              <w:spacing w:before="66" w:after="0"/>
              <w:jc w:val="center"/>
              <w:rPr>
                <w:sz w:val="18"/>
                <w:szCs w:val="18"/>
              </w:rPr>
            </w:pPr>
            <w:r w:rsidRPr="00165E8F">
              <w:rPr>
                <w:sz w:val="18"/>
                <w:szCs w:val="18"/>
              </w:rPr>
              <w:t>Midline</w:t>
            </w:r>
          </w:p>
        </w:tc>
        <w:tc>
          <w:tcPr>
            <w:tcW w:w="1260" w:type="dxa"/>
            <w:tcBorders>
              <w:top w:val="single" w:sz="6" w:space="0" w:color="auto"/>
              <w:left w:val="nil"/>
              <w:bottom w:val="nil"/>
              <w:right w:val="nil"/>
            </w:tcBorders>
          </w:tcPr>
          <w:p w14:paraId="16594AC1" w14:textId="77777777" w:rsidR="00B262F0" w:rsidRPr="00165E8F" w:rsidRDefault="00B262F0" w:rsidP="00B262F0">
            <w:pPr>
              <w:widowControl w:val="0"/>
              <w:autoSpaceDE w:val="0"/>
              <w:autoSpaceDN w:val="0"/>
              <w:adjustRightInd w:val="0"/>
              <w:spacing w:before="66" w:after="0"/>
              <w:jc w:val="center"/>
              <w:rPr>
                <w:sz w:val="18"/>
                <w:szCs w:val="18"/>
              </w:rPr>
            </w:pPr>
            <w:r w:rsidRPr="00165E8F">
              <w:rPr>
                <w:sz w:val="18"/>
                <w:szCs w:val="18"/>
              </w:rPr>
              <w:t xml:space="preserve">Impact </w:t>
            </w:r>
          </w:p>
        </w:tc>
        <w:tc>
          <w:tcPr>
            <w:tcW w:w="1088" w:type="dxa"/>
            <w:tcBorders>
              <w:top w:val="single" w:sz="6" w:space="0" w:color="auto"/>
              <w:left w:val="nil"/>
              <w:bottom w:val="nil"/>
              <w:right w:val="nil"/>
            </w:tcBorders>
          </w:tcPr>
          <w:p w14:paraId="7A9597C4" w14:textId="77777777" w:rsidR="00B262F0" w:rsidRPr="00165E8F" w:rsidRDefault="00B262F0" w:rsidP="00B262F0">
            <w:pPr>
              <w:widowControl w:val="0"/>
              <w:autoSpaceDE w:val="0"/>
              <w:autoSpaceDN w:val="0"/>
              <w:adjustRightInd w:val="0"/>
              <w:spacing w:before="66" w:after="0"/>
              <w:jc w:val="center"/>
              <w:rPr>
                <w:sz w:val="18"/>
                <w:szCs w:val="18"/>
              </w:rPr>
            </w:pPr>
            <w:r w:rsidRPr="00165E8F">
              <w:rPr>
                <w:sz w:val="18"/>
                <w:szCs w:val="18"/>
              </w:rPr>
              <w:t>Baseline</w:t>
            </w:r>
          </w:p>
        </w:tc>
        <w:tc>
          <w:tcPr>
            <w:tcW w:w="1211" w:type="dxa"/>
            <w:tcBorders>
              <w:top w:val="single" w:sz="6" w:space="0" w:color="auto"/>
              <w:left w:val="nil"/>
              <w:bottom w:val="nil"/>
              <w:right w:val="nil"/>
            </w:tcBorders>
          </w:tcPr>
          <w:p w14:paraId="57EC293F" w14:textId="77777777" w:rsidR="00B262F0" w:rsidRPr="00165E8F" w:rsidRDefault="00B262F0" w:rsidP="00B262F0">
            <w:pPr>
              <w:widowControl w:val="0"/>
              <w:autoSpaceDE w:val="0"/>
              <w:autoSpaceDN w:val="0"/>
              <w:adjustRightInd w:val="0"/>
              <w:spacing w:before="66" w:after="0"/>
              <w:jc w:val="center"/>
              <w:rPr>
                <w:sz w:val="18"/>
                <w:szCs w:val="18"/>
              </w:rPr>
            </w:pPr>
            <w:r w:rsidRPr="00165E8F">
              <w:rPr>
                <w:sz w:val="18"/>
                <w:szCs w:val="18"/>
              </w:rPr>
              <w:t>Endline</w:t>
            </w:r>
          </w:p>
        </w:tc>
        <w:tc>
          <w:tcPr>
            <w:tcW w:w="1211" w:type="dxa"/>
            <w:tcBorders>
              <w:top w:val="single" w:sz="6" w:space="0" w:color="auto"/>
              <w:left w:val="nil"/>
              <w:bottom w:val="nil"/>
              <w:right w:val="nil"/>
            </w:tcBorders>
          </w:tcPr>
          <w:p w14:paraId="19F73739" w14:textId="77777777" w:rsidR="00B262F0" w:rsidRPr="00165E8F" w:rsidRDefault="00B262F0" w:rsidP="00B262F0">
            <w:pPr>
              <w:widowControl w:val="0"/>
              <w:autoSpaceDE w:val="0"/>
              <w:autoSpaceDN w:val="0"/>
              <w:adjustRightInd w:val="0"/>
              <w:spacing w:before="66" w:after="0"/>
              <w:jc w:val="center"/>
              <w:rPr>
                <w:sz w:val="18"/>
                <w:szCs w:val="18"/>
              </w:rPr>
            </w:pPr>
            <w:r w:rsidRPr="00165E8F">
              <w:rPr>
                <w:sz w:val="18"/>
                <w:szCs w:val="18"/>
              </w:rPr>
              <w:t>Endline</w:t>
            </w:r>
          </w:p>
        </w:tc>
      </w:tr>
      <w:tr w:rsidR="00B262F0" w14:paraId="41D230E4" w14:textId="77777777" w:rsidTr="00B262F0">
        <w:tc>
          <w:tcPr>
            <w:tcW w:w="2250" w:type="dxa"/>
            <w:tcBorders>
              <w:top w:val="nil"/>
              <w:left w:val="nil"/>
              <w:bottom w:val="nil"/>
              <w:right w:val="nil"/>
            </w:tcBorders>
          </w:tcPr>
          <w:p w14:paraId="086CB4FC" w14:textId="77777777" w:rsidR="00B262F0" w:rsidRPr="00165E8F" w:rsidRDefault="00B262F0" w:rsidP="00B262F0">
            <w:pPr>
              <w:widowControl w:val="0"/>
              <w:autoSpaceDE w:val="0"/>
              <w:autoSpaceDN w:val="0"/>
              <w:adjustRightInd w:val="0"/>
              <w:spacing w:after="0"/>
              <w:rPr>
                <w:sz w:val="18"/>
                <w:szCs w:val="18"/>
              </w:rPr>
            </w:pPr>
            <w:r w:rsidRPr="00165E8F">
              <w:rPr>
                <w:sz w:val="18"/>
                <w:szCs w:val="18"/>
              </w:rPr>
              <w:t>Variable</w:t>
            </w:r>
          </w:p>
        </w:tc>
        <w:tc>
          <w:tcPr>
            <w:tcW w:w="1154" w:type="dxa"/>
            <w:tcBorders>
              <w:top w:val="nil"/>
              <w:left w:val="nil"/>
              <w:bottom w:val="nil"/>
              <w:right w:val="nil"/>
            </w:tcBorders>
          </w:tcPr>
          <w:p w14:paraId="4D67CE82"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Impact</w:t>
            </w:r>
          </w:p>
        </w:tc>
        <w:tc>
          <w:tcPr>
            <w:tcW w:w="1186" w:type="dxa"/>
            <w:tcBorders>
              <w:top w:val="nil"/>
              <w:left w:val="nil"/>
              <w:bottom w:val="nil"/>
              <w:right w:val="nil"/>
            </w:tcBorders>
          </w:tcPr>
          <w:p w14:paraId="226A3C73"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Impact</w:t>
            </w:r>
          </w:p>
        </w:tc>
        <w:tc>
          <w:tcPr>
            <w:tcW w:w="1260" w:type="dxa"/>
            <w:tcBorders>
              <w:top w:val="nil"/>
              <w:left w:val="nil"/>
              <w:bottom w:val="nil"/>
              <w:right w:val="nil"/>
            </w:tcBorders>
          </w:tcPr>
          <w:p w14:paraId="609DDED8"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 xml:space="preserve">Diff </w:t>
            </w:r>
          </w:p>
          <w:p w14:paraId="237AE0DB"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(EL-ML)</w:t>
            </w:r>
          </w:p>
        </w:tc>
        <w:tc>
          <w:tcPr>
            <w:tcW w:w="1088" w:type="dxa"/>
            <w:tcBorders>
              <w:top w:val="nil"/>
              <w:left w:val="nil"/>
              <w:bottom w:val="nil"/>
              <w:right w:val="nil"/>
            </w:tcBorders>
          </w:tcPr>
          <w:p w14:paraId="3C1109F9"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Treated Mean</w:t>
            </w:r>
          </w:p>
        </w:tc>
        <w:tc>
          <w:tcPr>
            <w:tcW w:w="1211" w:type="dxa"/>
            <w:tcBorders>
              <w:top w:val="nil"/>
              <w:left w:val="nil"/>
              <w:bottom w:val="nil"/>
              <w:right w:val="nil"/>
            </w:tcBorders>
          </w:tcPr>
          <w:p w14:paraId="74B87C2E"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Treated Mean</w:t>
            </w:r>
          </w:p>
        </w:tc>
        <w:tc>
          <w:tcPr>
            <w:tcW w:w="1211" w:type="dxa"/>
            <w:tcBorders>
              <w:top w:val="nil"/>
              <w:left w:val="nil"/>
              <w:bottom w:val="nil"/>
              <w:right w:val="nil"/>
            </w:tcBorders>
          </w:tcPr>
          <w:p w14:paraId="6480F209"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Control Mean</w:t>
            </w:r>
          </w:p>
        </w:tc>
      </w:tr>
      <w:tr w:rsidR="00B262F0" w14:paraId="4193FDDD" w14:textId="77777777" w:rsidTr="00B262F0">
        <w:tc>
          <w:tcPr>
            <w:tcW w:w="2250" w:type="dxa"/>
            <w:tcBorders>
              <w:top w:val="nil"/>
              <w:left w:val="nil"/>
              <w:bottom w:val="nil"/>
              <w:right w:val="nil"/>
            </w:tcBorders>
          </w:tcPr>
          <w:p w14:paraId="37AA6AB4" w14:textId="77777777" w:rsidR="00B262F0" w:rsidRPr="00165E8F" w:rsidRDefault="00B262F0" w:rsidP="00B262F0">
            <w:pPr>
              <w:widowControl w:val="0"/>
              <w:autoSpaceDE w:val="0"/>
              <w:autoSpaceDN w:val="0"/>
              <w:adjustRightInd w:val="0"/>
              <w:spacing w:after="66"/>
              <w:rPr>
                <w:sz w:val="18"/>
                <w:szCs w:val="18"/>
              </w:rPr>
            </w:pPr>
          </w:p>
        </w:tc>
        <w:tc>
          <w:tcPr>
            <w:tcW w:w="1154" w:type="dxa"/>
            <w:tcBorders>
              <w:top w:val="nil"/>
              <w:left w:val="nil"/>
              <w:bottom w:val="nil"/>
              <w:right w:val="nil"/>
            </w:tcBorders>
          </w:tcPr>
          <w:p w14:paraId="1FCC46FF" w14:textId="77777777" w:rsidR="00B262F0" w:rsidRPr="00165E8F" w:rsidRDefault="00B262F0" w:rsidP="00B262F0">
            <w:pPr>
              <w:widowControl w:val="0"/>
              <w:autoSpaceDE w:val="0"/>
              <w:autoSpaceDN w:val="0"/>
              <w:adjustRightInd w:val="0"/>
              <w:spacing w:after="66"/>
              <w:jc w:val="center"/>
              <w:rPr>
                <w:sz w:val="18"/>
                <w:szCs w:val="18"/>
              </w:rPr>
            </w:pPr>
            <w:r w:rsidRPr="00165E8F">
              <w:rPr>
                <w:sz w:val="18"/>
                <w:szCs w:val="18"/>
              </w:rPr>
              <w:t>(1)</w:t>
            </w:r>
          </w:p>
        </w:tc>
        <w:tc>
          <w:tcPr>
            <w:tcW w:w="1186" w:type="dxa"/>
            <w:tcBorders>
              <w:top w:val="nil"/>
              <w:left w:val="nil"/>
              <w:bottom w:val="nil"/>
              <w:right w:val="nil"/>
            </w:tcBorders>
          </w:tcPr>
          <w:p w14:paraId="7ACC62AD" w14:textId="77777777" w:rsidR="00B262F0" w:rsidRPr="00165E8F" w:rsidRDefault="00B262F0" w:rsidP="00B262F0">
            <w:pPr>
              <w:widowControl w:val="0"/>
              <w:autoSpaceDE w:val="0"/>
              <w:autoSpaceDN w:val="0"/>
              <w:adjustRightInd w:val="0"/>
              <w:spacing w:after="66"/>
              <w:jc w:val="center"/>
              <w:rPr>
                <w:sz w:val="18"/>
                <w:szCs w:val="18"/>
              </w:rPr>
            </w:pPr>
            <w:r w:rsidRPr="00165E8F">
              <w:rPr>
                <w:sz w:val="18"/>
                <w:szCs w:val="18"/>
              </w:rPr>
              <w:t>(2)</w:t>
            </w:r>
          </w:p>
        </w:tc>
        <w:tc>
          <w:tcPr>
            <w:tcW w:w="1260" w:type="dxa"/>
            <w:tcBorders>
              <w:top w:val="nil"/>
              <w:left w:val="nil"/>
              <w:bottom w:val="nil"/>
              <w:right w:val="nil"/>
            </w:tcBorders>
          </w:tcPr>
          <w:p w14:paraId="0DF26FFA" w14:textId="77777777" w:rsidR="00B262F0" w:rsidRPr="00165E8F" w:rsidRDefault="00B262F0" w:rsidP="00B262F0">
            <w:pPr>
              <w:widowControl w:val="0"/>
              <w:autoSpaceDE w:val="0"/>
              <w:autoSpaceDN w:val="0"/>
              <w:adjustRightInd w:val="0"/>
              <w:spacing w:after="66"/>
              <w:jc w:val="center"/>
              <w:rPr>
                <w:sz w:val="18"/>
                <w:szCs w:val="18"/>
              </w:rPr>
            </w:pPr>
            <w:r w:rsidRPr="00165E8F">
              <w:rPr>
                <w:sz w:val="18"/>
                <w:szCs w:val="18"/>
              </w:rPr>
              <w:t>(3)=(1)-(2)</w:t>
            </w:r>
          </w:p>
        </w:tc>
        <w:tc>
          <w:tcPr>
            <w:tcW w:w="1088" w:type="dxa"/>
            <w:tcBorders>
              <w:top w:val="nil"/>
              <w:left w:val="nil"/>
              <w:bottom w:val="nil"/>
              <w:right w:val="nil"/>
            </w:tcBorders>
          </w:tcPr>
          <w:p w14:paraId="28BE774E" w14:textId="77777777" w:rsidR="00B262F0" w:rsidRPr="00165E8F" w:rsidRDefault="00B262F0" w:rsidP="00B262F0">
            <w:pPr>
              <w:widowControl w:val="0"/>
              <w:autoSpaceDE w:val="0"/>
              <w:autoSpaceDN w:val="0"/>
              <w:adjustRightInd w:val="0"/>
              <w:spacing w:after="66"/>
              <w:jc w:val="center"/>
              <w:rPr>
                <w:sz w:val="18"/>
                <w:szCs w:val="18"/>
              </w:rPr>
            </w:pPr>
            <w:r w:rsidRPr="00165E8F">
              <w:rPr>
                <w:sz w:val="18"/>
                <w:szCs w:val="18"/>
              </w:rPr>
              <w:t>(4)</w:t>
            </w:r>
          </w:p>
        </w:tc>
        <w:tc>
          <w:tcPr>
            <w:tcW w:w="1211" w:type="dxa"/>
            <w:tcBorders>
              <w:top w:val="nil"/>
              <w:left w:val="nil"/>
              <w:bottom w:val="nil"/>
              <w:right w:val="nil"/>
            </w:tcBorders>
          </w:tcPr>
          <w:p w14:paraId="2DF3A8A1" w14:textId="77777777" w:rsidR="00B262F0" w:rsidRPr="00165E8F" w:rsidRDefault="00B262F0" w:rsidP="00B262F0">
            <w:pPr>
              <w:widowControl w:val="0"/>
              <w:autoSpaceDE w:val="0"/>
              <w:autoSpaceDN w:val="0"/>
              <w:adjustRightInd w:val="0"/>
              <w:spacing w:after="66"/>
              <w:jc w:val="center"/>
              <w:rPr>
                <w:sz w:val="18"/>
                <w:szCs w:val="18"/>
              </w:rPr>
            </w:pPr>
            <w:r w:rsidRPr="00165E8F">
              <w:rPr>
                <w:sz w:val="18"/>
                <w:szCs w:val="18"/>
              </w:rPr>
              <w:t>(5)</w:t>
            </w:r>
          </w:p>
        </w:tc>
        <w:tc>
          <w:tcPr>
            <w:tcW w:w="1211" w:type="dxa"/>
            <w:tcBorders>
              <w:top w:val="nil"/>
              <w:left w:val="nil"/>
              <w:bottom w:val="nil"/>
              <w:right w:val="nil"/>
            </w:tcBorders>
          </w:tcPr>
          <w:p w14:paraId="7798F24A" w14:textId="77777777" w:rsidR="00B262F0" w:rsidRPr="00165E8F" w:rsidRDefault="00B262F0" w:rsidP="00B262F0">
            <w:pPr>
              <w:widowControl w:val="0"/>
              <w:autoSpaceDE w:val="0"/>
              <w:autoSpaceDN w:val="0"/>
              <w:adjustRightInd w:val="0"/>
              <w:spacing w:after="66"/>
              <w:jc w:val="center"/>
              <w:rPr>
                <w:sz w:val="18"/>
                <w:szCs w:val="18"/>
              </w:rPr>
            </w:pPr>
            <w:r w:rsidRPr="00165E8F">
              <w:rPr>
                <w:sz w:val="18"/>
                <w:szCs w:val="18"/>
              </w:rPr>
              <w:t>(6)</w:t>
            </w:r>
          </w:p>
        </w:tc>
      </w:tr>
      <w:tr w:rsidR="00B262F0" w14:paraId="001B29B3" w14:textId="77777777" w:rsidTr="00B262F0">
        <w:tc>
          <w:tcPr>
            <w:tcW w:w="2250" w:type="dxa"/>
            <w:tcBorders>
              <w:top w:val="single" w:sz="6" w:space="0" w:color="auto"/>
              <w:left w:val="nil"/>
              <w:bottom w:val="nil"/>
              <w:right w:val="nil"/>
            </w:tcBorders>
          </w:tcPr>
          <w:p w14:paraId="657EE039" w14:textId="77777777" w:rsidR="00B262F0" w:rsidRDefault="00B262F0" w:rsidP="00B262F0">
            <w:pPr>
              <w:widowControl w:val="0"/>
              <w:autoSpaceDE w:val="0"/>
              <w:autoSpaceDN w:val="0"/>
              <w:adjustRightInd w:val="0"/>
              <w:spacing w:after="0"/>
              <w:rPr>
                <w:sz w:val="20"/>
                <w:szCs w:val="20"/>
              </w:rPr>
            </w:pPr>
            <w:r>
              <w:rPr>
                <w:sz w:val="20"/>
                <w:szCs w:val="20"/>
              </w:rPr>
              <w:t>Own Goat/Sheep</w:t>
            </w:r>
          </w:p>
        </w:tc>
        <w:tc>
          <w:tcPr>
            <w:tcW w:w="1154" w:type="dxa"/>
            <w:tcBorders>
              <w:top w:val="single" w:sz="6" w:space="0" w:color="auto"/>
              <w:left w:val="nil"/>
              <w:bottom w:val="nil"/>
              <w:right w:val="nil"/>
            </w:tcBorders>
          </w:tcPr>
          <w:p w14:paraId="4F6CDBD9" w14:textId="77777777" w:rsidR="00B262F0" w:rsidRDefault="00B262F0" w:rsidP="00B262F0">
            <w:pPr>
              <w:widowControl w:val="0"/>
              <w:autoSpaceDE w:val="0"/>
              <w:autoSpaceDN w:val="0"/>
              <w:adjustRightInd w:val="0"/>
              <w:spacing w:after="0"/>
              <w:jc w:val="center"/>
              <w:rPr>
                <w:sz w:val="20"/>
                <w:szCs w:val="20"/>
              </w:rPr>
            </w:pPr>
            <w:r>
              <w:rPr>
                <w:sz w:val="20"/>
                <w:szCs w:val="20"/>
              </w:rPr>
              <w:t>0.159***</w:t>
            </w:r>
          </w:p>
        </w:tc>
        <w:tc>
          <w:tcPr>
            <w:tcW w:w="1186" w:type="dxa"/>
            <w:tcBorders>
              <w:top w:val="single" w:sz="6" w:space="0" w:color="auto"/>
              <w:left w:val="nil"/>
              <w:bottom w:val="nil"/>
              <w:right w:val="nil"/>
            </w:tcBorders>
          </w:tcPr>
          <w:p w14:paraId="1E3AF850" w14:textId="77777777" w:rsidR="00B262F0" w:rsidRDefault="00B262F0" w:rsidP="00B262F0">
            <w:pPr>
              <w:widowControl w:val="0"/>
              <w:autoSpaceDE w:val="0"/>
              <w:autoSpaceDN w:val="0"/>
              <w:adjustRightInd w:val="0"/>
              <w:spacing w:after="0"/>
              <w:jc w:val="center"/>
              <w:rPr>
                <w:sz w:val="20"/>
                <w:szCs w:val="20"/>
              </w:rPr>
            </w:pPr>
            <w:r>
              <w:rPr>
                <w:sz w:val="20"/>
                <w:szCs w:val="20"/>
              </w:rPr>
              <w:t>0.094***</w:t>
            </w:r>
          </w:p>
        </w:tc>
        <w:tc>
          <w:tcPr>
            <w:tcW w:w="1260" w:type="dxa"/>
            <w:tcBorders>
              <w:top w:val="single" w:sz="6" w:space="0" w:color="auto"/>
              <w:left w:val="nil"/>
              <w:bottom w:val="nil"/>
              <w:right w:val="nil"/>
            </w:tcBorders>
          </w:tcPr>
          <w:p w14:paraId="5754DECA" w14:textId="77777777" w:rsidR="00B262F0" w:rsidRDefault="00B262F0" w:rsidP="00B262F0">
            <w:pPr>
              <w:widowControl w:val="0"/>
              <w:autoSpaceDE w:val="0"/>
              <w:autoSpaceDN w:val="0"/>
              <w:adjustRightInd w:val="0"/>
              <w:spacing w:after="0"/>
              <w:jc w:val="center"/>
              <w:rPr>
                <w:sz w:val="20"/>
                <w:szCs w:val="20"/>
              </w:rPr>
            </w:pPr>
            <w:r>
              <w:rPr>
                <w:sz w:val="20"/>
                <w:szCs w:val="20"/>
              </w:rPr>
              <w:t>0.065***</w:t>
            </w:r>
          </w:p>
        </w:tc>
        <w:tc>
          <w:tcPr>
            <w:tcW w:w="1088" w:type="dxa"/>
            <w:tcBorders>
              <w:top w:val="single" w:sz="6" w:space="0" w:color="auto"/>
              <w:left w:val="nil"/>
              <w:bottom w:val="nil"/>
              <w:right w:val="nil"/>
            </w:tcBorders>
          </w:tcPr>
          <w:p w14:paraId="6DF3E164" w14:textId="77777777" w:rsidR="00B262F0" w:rsidRDefault="00B262F0" w:rsidP="00B262F0">
            <w:pPr>
              <w:widowControl w:val="0"/>
              <w:autoSpaceDE w:val="0"/>
              <w:autoSpaceDN w:val="0"/>
              <w:adjustRightInd w:val="0"/>
              <w:spacing w:after="0"/>
              <w:jc w:val="center"/>
              <w:rPr>
                <w:sz w:val="20"/>
                <w:szCs w:val="20"/>
              </w:rPr>
            </w:pPr>
            <w:r>
              <w:rPr>
                <w:sz w:val="20"/>
                <w:szCs w:val="20"/>
              </w:rPr>
              <w:t>0.111</w:t>
            </w:r>
          </w:p>
        </w:tc>
        <w:tc>
          <w:tcPr>
            <w:tcW w:w="1211" w:type="dxa"/>
            <w:tcBorders>
              <w:top w:val="single" w:sz="6" w:space="0" w:color="auto"/>
              <w:left w:val="nil"/>
              <w:bottom w:val="nil"/>
              <w:right w:val="nil"/>
            </w:tcBorders>
          </w:tcPr>
          <w:p w14:paraId="401ABCC1" w14:textId="77777777" w:rsidR="00B262F0" w:rsidRDefault="00B262F0" w:rsidP="00B262F0">
            <w:pPr>
              <w:widowControl w:val="0"/>
              <w:autoSpaceDE w:val="0"/>
              <w:autoSpaceDN w:val="0"/>
              <w:adjustRightInd w:val="0"/>
              <w:spacing w:after="0"/>
              <w:jc w:val="center"/>
              <w:rPr>
                <w:sz w:val="20"/>
                <w:szCs w:val="20"/>
              </w:rPr>
            </w:pPr>
            <w:r>
              <w:rPr>
                <w:sz w:val="20"/>
                <w:szCs w:val="20"/>
              </w:rPr>
              <w:t>0.324</w:t>
            </w:r>
          </w:p>
        </w:tc>
        <w:tc>
          <w:tcPr>
            <w:tcW w:w="1211" w:type="dxa"/>
            <w:tcBorders>
              <w:top w:val="single" w:sz="6" w:space="0" w:color="auto"/>
              <w:left w:val="nil"/>
              <w:bottom w:val="nil"/>
              <w:right w:val="nil"/>
            </w:tcBorders>
          </w:tcPr>
          <w:p w14:paraId="5CC802AA" w14:textId="77777777" w:rsidR="00B262F0" w:rsidRDefault="00B262F0" w:rsidP="00B262F0">
            <w:pPr>
              <w:widowControl w:val="0"/>
              <w:autoSpaceDE w:val="0"/>
              <w:autoSpaceDN w:val="0"/>
              <w:adjustRightInd w:val="0"/>
              <w:spacing w:after="0"/>
              <w:jc w:val="center"/>
              <w:rPr>
                <w:sz w:val="20"/>
                <w:szCs w:val="20"/>
              </w:rPr>
            </w:pPr>
            <w:r>
              <w:rPr>
                <w:sz w:val="20"/>
                <w:szCs w:val="20"/>
              </w:rPr>
              <w:t>0.145</w:t>
            </w:r>
          </w:p>
        </w:tc>
      </w:tr>
      <w:tr w:rsidR="00B262F0" w14:paraId="107F35DF" w14:textId="77777777" w:rsidTr="00B262F0">
        <w:tc>
          <w:tcPr>
            <w:tcW w:w="2250" w:type="dxa"/>
            <w:tcBorders>
              <w:top w:val="nil"/>
              <w:left w:val="nil"/>
              <w:bottom w:val="nil"/>
              <w:right w:val="nil"/>
            </w:tcBorders>
          </w:tcPr>
          <w:p w14:paraId="2D1B67C2" w14:textId="77777777" w:rsidR="00B262F0" w:rsidRDefault="00B262F0" w:rsidP="00B262F0">
            <w:pPr>
              <w:widowControl w:val="0"/>
              <w:autoSpaceDE w:val="0"/>
              <w:autoSpaceDN w:val="0"/>
              <w:adjustRightInd w:val="0"/>
              <w:spacing w:after="0"/>
              <w:rPr>
                <w:sz w:val="20"/>
                <w:szCs w:val="20"/>
              </w:rPr>
            </w:pPr>
          </w:p>
        </w:tc>
        <w:tc>
          <w:tcPr>
            <w:tcW w:w="1154" w:type="dxa"/>
            <w:tcBorders>
              <w:top w:val="nil"/>
              <w:left w:val="nil"/>
              <w:bottom w:val="nil"/>
              <w:right w:val="nil"/>
            </w:tcBorders>
          </w:tcPr>
          <w:p w14:paraId="0F684C02" w14:textId="77777777" w:rsidR="00B262F0" w:rsidRDefault="00B262F0" w:rsidP="00B262F0">
            <w:pPr>
              <w:widowControl w:val="0"/>
              <w:autoSpaceDE w:val="0"/>
              <w:autoSpaceDN w:val="0"/>
              <w:adjustRightInd w:val="0"/>
              <w:spacing w:after="0"/>
              <w:jc w:val="center"/>
              <w:rPr>
                <w:sz w:val="20"/>
                <w:szCs w:val="20"/>
              </w:rPr>
            </w:pPr>
            <w:r>
              <w:rPr>
                <w:sz w:val="20"/>
                <w:szCs w:val="20"/>
              </w:rPr>
              <w:t>(5.43)</w:t>
            </w:r>
          </w:p>
        </w:tc>
        <w:tc>
          <w:tcPr>
            <w:tcW w:w="1186" w:type="dxa"/>
            <w:tcBorders>
              <w:top w:val="nil"/>
              <w:left w:val="nil"/>
              <w:bottom w:val="nil"/>
              <w:right w:val="nil"/>
            </w:tcBorders>
          </w:tcPr>
          <w:p w14:paraId="2F389203" w14:textId="77777777" w:rsidR="00B262F0" w:rsidRDefault="00B262F0" w:rsidP="00B262F0">
            <w:pPr>
              <w:widowControl w:val="0"/>
              <w:autoSpaceDE w:val="0"/>
              <w:autoSpaceDN w:val="0"/>
              <w:adjustRightInd w:val="0"/>
              <w:spacing w:after="0"/>
              <w:jc w:val="center"/>
              <w:rPr>
                <w:sz w:val="20"/>
                <w:szCs w:val="20"/>
              </w:rPr>
            </w:pPr>
            <w:r>
              <w:rPr>
                <w:sz w:val="20"/>
                <w:szCs w:val="20"/>
              </w:rPr>
              <w:t>(3.96)</w:t>
            </w:r>
          </w:p>
        </w:tc>
        <w:tc>
          <w:tcPr>
            <w:tcW w:w="1260" w:type="dxa"/>
            <w:tcBorders>
              <w:top w:val="nil"/>
              <w:left w:val="nil"/>
              <w:bottom w:val="nil"/>
              <w:right w:val="nil"/>
            </w:tcBorders>
          </w:tcPr>
          <w:p w14:paraId="28465A27" w14:textId="77777777" w:rsidR="00B262F0" w:rsidRDefault="00B262F0" w:rsidP="00B262F0">
            <w:pPr>
              <w:widowControl w:val="0"/>
              <w:autoSpaceDE w:val="0"/>
              <w:autoSpaceDN w:val="0"/>
              <w:adjustRightInd w:val="0"/>
              <w:spacing w:after="0"/>
              <w:jc w:val="center"/>
              <w:rPr>
                <w:sz w:val="20"/>
                <w:szCs w:val="20"/>
              </w:rPr>
            </w:pPr>
            <w:r>
              <w:rPr>
                <w:sz w:val="20"/>
                <w:szCs w:val="20"/>
              </w:rPr>
              <w:t>(3.44)</w:t>
            </w:r>
          </w:p>
        </w:tc>
        <w:tc>
          <w:tcPr>
            <w:tcW w:w="1088" w:type="dxa"/>
            <w:tcBorders>
              <w:top w:val="nil"/>
              <w:left w:val="nil"/>
              <w:bottom w:val="nil"/>
              <w:right w:val="nil"/>
            </w:tcBorders>
          </w:tcPr>
          <w:p w14:paraId="2DFD5493"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6AA24D0A"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6F7256F7" w14:textId="77777777" w:rsidR="00B262F0" w:rsidRDefault="00B262F0" w:rsidP="00B262F0">
            <w:pPr>
              <w:widowControl w:val="0"/>
              <w:autoSpaceDE w:val="0"/>
              <w:autoSpaceDN w:val="0"/>
              <w:adjustRightInd w:val="0"/>
              <w:spacing w:after="0"/>
              <w:jc w:val="center"/>
              <w:rPr>
                <w:sz w:val="20"/>
                <w:szCs w:val="20"/>
              </w:rPr>
            </w:pPr>
          </w:p>
        </w:tc>
      </w:tr>
      <w:tr w:rsidR="00B262F0" w14:paraId="5F4B3DF1" w14:textId="77777777" w:rsidTr="00B262F0">
        <w:tc>
          <w:tcPr>
            <w:tcW w:w="2250" w:type="dxa"/>
            <w:tcBorders>
              <w:top w:val="nil"/>
              <w:left w:val="nil"/>
              <w:bottom w:val="nil"/>
              <w:right w:val="nil"/>
            </w:tcBorders>
          </w:tcPr>
          <w:p w14:paraId="7B427477" w14:textId="77777777" w:rsidR="00B262F0" w:rsidRDefault="00B262F0" w:rsidP="00B262F0">
            <w:pPr>
              <w:widowControl w:val="0"/>
              <w:autoSpaceDE w:val="0"/>
              <w:autoSpaceDN w:val="0"/>
              <w:adjustRightInd w:val="0"/>
              <w:spacing w:after="0"/>
              <w:rPr>
                <w:sz w:val="20"/>
                <w:szCs w:val="20"/>
              </w:rPr>
            </w:pPr>
            <w:r>
              <w:rPr>
                <w:sz w:val="20"/>
                <w:szCs w:val="20"/>
              </w:rPr>
              <w:t>Number of Goat/Sheep</w:t>
            </w:r>
          </w:p>
        </w:tc>
        <w:tc>
          <w:tcPr>
            <w:tcW w:w="1154" w:type="dxa"/>
            <w:tcBorders>
              <w:top w:val="nil"/>
              <w:left w:val="nil"/>
              <w:bottom w:val="nil"/>
              <w:right w:val="nil"/>
            </w:tcBorders>
          </w:tcPr>
          <w:p w14:paraId="3F7AEBDF" w14:textId="77777777" w:rsidR="00B262F0" w:rsidRDefault="00B262F0" w:rsidP="00B262F0">
            <w:pPr>
              <w:widowControl w:val="0"/>
              <w:autoSpaceDE w:val="0"/>
              <w:autoSpaceDN w:val="0"/>
              <w:adjustRightInd w:val="0"/>
              <w:spacing w:after="0"/>
              <w:jc w:val="center"/>
              <w:rPr>
                <w:sz w:val="20"/>
                <w:szCs w:val="20"/>
              </w:rPr>
            </w:pPr>
            <w:r>
              <w:rPr>
                <w:sz w:val="20"/>
                <w:szCs w:val="20"/>
              </w:rPr>
              <w:t>0.363***</w:t>
            </w:r>
          </w:p>
        </w:tc>
        <w:tc>
          <w:tcPr>
            <w:tcW w:w="1186" w:type="dxa"/>
            <w:tcBorders>
              <w:top w:val="nil"/>
              <w:left w:val="nil"/>
              <w:bottom w:val="nil"/>
              <w:right w:val="nil"/>
            </w:tcBorders>
          </w:tcPr>
          <w:p w14:paraId="69B7A08D" w14:textId="77777777" w:rsidR="00B262F0" w:rsidRDefault="00B262F0" w:rsidP="00B262F0">
            <w:pPr>
              <w:widowControl w:val="0"/>
              <w:autoSpaceDE w:val="0"/>
              <w:autoSpaceDN w:val="0"/>
              <w:adjustRightInd w:val="0"/>
              <w:spacing w:after="0"/>
              <w:jc w:val="center"/>
              <w:rPr>
                <w:sz w:val="20"/>
                <w:szCs w:val="20"/>
              </w:rPr>
            </w:pPr>
            <w:r>
              <w:rPr>
                <w:sz w:val="20"/>
                <w:szCs w:val="20"/>
              </w:rPr>
              <w:t>0.229***</w:t>
            </w:r>
          </w:p>
        </w:tc>
        <w:tc>
          <w:tcPr>
            <w:tcW w:w="1260" w:type="dxa"/>
            <w:tcBorders>
              <w:top w:val="nil"/>
              <w:left w:val="nil"/>
              <w:bottom w:val="nil"/>
              <w:right w:val="nil"/>
            </w:tcBorders>
          </w:tcPr>
          <w:p w14:paraId="4497398F" w14:textId="77777777" w:rsidR="00B262F0" w:rsidRDefault="00B262F0" w:rsidP="00B262F0">
            <w:pPr>
              <w:widowControl w:val="0"/>
              <w:autoSpaceDE w:val="0"/>
              <w:autoSpaceDN w:val="0"/>
              <w:adjustRightInd w:val="0"/>
              <w:spacing w:after="0"/>
              <w:jc w:val="center"/>
              <w:rPr>
                <w:sz w:val="20"/>
                <w:szCs w:val="20"/>
              </w:rPr>
            </w:pPr>
            <w:r>
              <w:rPr>
                <w:sz w:val="20"/>
                <w:szCs w:val="20"/>
              </w:rPr>
              <w:t>0.134*</w:t>
            </w:r>
          </w:p>
        </w:tc>
        <w:tc>
          <w:tcPr>
            <w:tcW w:w="1088" w:type="dxa"/>
            <w:tcBorders>
              <w:top w:val="nil"/>
              <w:left w:val="nil"/>
              <w:bottom w:val="nil"/>
              <w:right w:val="nil"/>
            </w:tcBorders>
          </w:tcPr>
          <w:p w14:paraId="7887F1D8" w14:textId="77777777" w:rsidR="00B262F0" w:rsidRDefault="00B262F0" w:rsidP="00B262F0">
            <w:pPr>
              <w:widowControl w:val="0"/>
              <w:autoSpaceDE w:val="0"/>
              <w:autoSpaceDN w:val="0"/>
              <w:adjustRightInd w:val="0"/>
              <w:spacing w:after="0"/>
              <w:jc w:val="center"/>
              <w:rPr>
                <w:sz w:val="20"/>
                <w:szCs w:val="20"/>
              </w:rPr>
            </w:pPr>
            <w:r>
              <w:rPr>
                <w:sz w:val="20"/>
                <w:szCs w:val="20"/>
              </w:rPr>
              <w:t>0.259</w:t>
            </w:r>
          </w:p>
        </w:tc>
        <w:tc>
          <w:tcPr>
            <w:tcW w:w="1211" w:type="dxa"/>
            <w:tcBorders>
              <w:top w:val="nil"/>
              <w:left w:val="nil"/>
              <w:bottom w:val="nil"/>
              <w:right w:val="nil"/>
            </w:tcBorders>
          </w:tcPr>
          <w:p w14:paraId="1255F5F0" w14:textId="77777777" w:rsidR="00B262F0" w:rsidRDefault="00B262F0" w:rsidP="00B262F0">
            <w:pPr>
              <w:widowControl w:val="0"/>
              <w:autoSpaceDE w:val="0"/>
              <w:autoSpaceDN w:val="0"/>
              <w:adjustRightInd w:val="0"/>
              <w:spacing w:after="0"/>
              <w:jc w:val="center"/>
              <w:rPr>
                <w:sz w:val="20"/>
                <w:szCs w:val="20"/>
              </w:rPr>
            </w:pPr>
            <w:r>
              <w:rPr>
                <w:sz w:val="20"/>
                <w:szCs w:val="20"/>
              </w:rPr>
              <w:t>0.728</w:t>
            </w:r>
          </w:p>
        </w:tc>
        <w:tc>
          <w:tcPr>
            <w:tcW w:w="1211" w:type="dxa"/>
            <w:tcBorders>
              <w:top w:val="nil"/>
              <w:left w:val="nil"/>
              <w:bottom w:val="nil"/>
              <w:right w:val="nil"/>
            </w:tcBorders>
          </w:tcPr>
          <w:p w14:paraId="06C8C571" w14:textId="77777777" w:rsidR="00B262F0" w:rsidRDefault="00B262F0" w:rsidP="00B262F0">
            <w:pPr>
              <w:widowControl w:val="0"/>
              <w:autoSpaceDE w:val="0"/>
              <w:autoSpaceDN w:val="0"/>
              <w:adjustRightInd w:val="0"/>
              <w:spacing w:after="0"/>
              <w:jc w:val="center"/>
              <w:rPr>
                <w:sz w:val="20"/>
                <w:szCs w:val="20"/>
              </w:rPr>
            </w:pPr>
            <w:r>
              <w:rPr>
                <w:sz w:val="20"/>
                <w:szCs w:val="20"/>
              </w:rPr>
              <w:t>0.363</w:t>
            </w:r>
          </w:p>
        </w:tc>
      </w:tr>
      <w:tr w:rsidR="00B262F0" w14:paraId="4D2FDA39" w14:textId="77777777" w:rsidTr="00B262F0">
        <w:tc>
          <w:tcPr>
            <w:tcW w:w="2250" w:type="dxa"/>
            <w:tcBorders>
              <w:top w:val="nil"/>
              <w:left w:val="nil"/>
              <w:bottom w:val="nil"/>
              <w:right w:val="nil"/>
            </w:tcBorders>
          </w:tcPr>
          <w:p w14:paraId="649421BD" w14:textId="77777777" w:rsidR="00B262F0" w:rsidRDefault="00B262F0" w:rsidP="00B262F0">
            <w:pPr>
              <w:widowControl w:val="0"/>
              <w:autoSpaceDE w:val="0"/>
              <w:autoSpaceDN w:val="0"/>
              <w:adjustRightInd w:val="0"/>
              <w:spacing w:after="0"/>
              <w:rPr>
                <w:sz w:val="20"/>
                <w:szCs w:val="20"/>
              </w:rPr>
            </w:pPr>
          </w:p>
        </w:tc>
        <w:tc>
          <w:tcPr>
            <w:tcW w:w="1154" w:type="dxa"/>
            <w:tcBorders>
              <w:top w:val="nil"/>
              <w:left w:val="nil"/>
              <w:bottom w:val="nil"/>
              <w:right w:val="nil"/>
            </w:tcBorders>
          </w:tcPr>
          <w:p w14:paraId="21DF2BAD" w14:textId="77777777" w:rsidR="00B262F0" w:rsidRDefault="00B262F0" w:rsidP="00B262F0">
            <w:pPr>
              <w:widowControl w:val="0"/>
              <w:autoSpaceDE w:val="0"/>
              <w:autoSpaceDN w:val="0"/>
              <w:adjustRightInd w:val="0"/>
              <w:spacing w:after="0"/>
              <w:jc w:val="center"/>
              <w:rPr>
                <w:sz w:val="20"/>
                <w:szCs w:val="20"/>
              </w:rPr>
            </w:pPr>
            <w:r>
              <w:rPr>
                <w:sz w:val="20"/>
                <w:szCs w:val="20"/>
              </w:rPr>
              <w:t>(4.31)</w:t>
            </w:r>
          </w:p>
        </w:tc>
        <w:tc>
          <w:tcPr>
            <w:tcW w:w="1186" w:type="dxa"/>
            <w:tcBorders>
              <w:top w:val="nil"/>
              <w:left w:val="nil"/>
              <w:bottom w:val="nil"/>
              <w:right w:val="nil"/>
            </w:tcBorders>
          </w:tcPr>
          <w:p w14:paraId="099B416D" w14:textId="77777777" w:rsidR="00B262F0" w:rsidRDefault="00B262F0" w:rsidP="00B262F0">
            <w:pPr>
              <w:widowControl w:val="0"/>
              <w:autoSpaceDE w:val="0"/>
              <w:autoSpaceDN w:val="0"/>
              <w:adjustRightInd w:val="0"/>
              <w:spacing w:after="0"/>
              <w:jc w:val="center"/>
              <w:rPr>
                <w:sz w:val="20"/>
                <w:szCs w:val="20"/>
              </w:rPr>
            </w:pPr>
            <w:r>
              <w:rPr>
                <w:sz w:val="20"/>
                <w:szCs w:val="20"/>
              </w:rPr>
              <w:t>(2.90)</w:t>
            </w:r>
          </w:p>
        </w:tc>
        <w:tc>
          <w:tcPr>
            <w:tcW w:w="1260" w:type="dxa"/>
            <w:tcBorders>
              <w:top w:val="nil"/>
              <w:left w:val="nil"/>
              <w:bottom w:val="nil"/>
              <w:right w:val="nil"/>
            </w:tcBorders>
          </w:tcPr>
          <w:p w14:paraId="2429A135" w14:textId="77777777" w:rsidR="00B262F0" w:rsidRDefault="00B262F0" w:rsidP="00B262F0">
            <w:pPr>
              <w:widowControl w:val="0"/>
              <w:autoSpaceDE w:val="0"/>
              <w:autoSpaceDN w:val="0"/>
              <w:adjustRightInd w:val="0"/>
              <w:spacing w:after="0"/>
              <w:jc w:val="center"/>
              <w:rPr>
                <w:sz w:val="20"/>
                <w:szCs w:val="20"/>
              </w:rPr>
            </w:pPr>
            <w:r>
              <w:rPr>
                <w:sz w:val="20"/>
                <w:szCs w:val="20"/>
              </w:rPr>
              <w:t>(1.86)</w:t>
            </w:r>
          </w:p>
        </w:tc>
        <w:tc>
          <w:tcPr>
            <w:tcW w:w="1088" w:type="dxa"/>
            <w:tcBorders>
              <w:top w:val="nil"/>
              <w:left w:val="nil"/>
              <w:bottom w:val="nil"/>
              <w:right w:val="nil"/>
            </w:tcBorders>
          </w:tcPr>
          <w:p w14:paraId="6C1A20FA"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417015E6"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0404F4CC" w14:textId="77777777" w:rsidR="00B262F0" w:rsidRDefault="00B262F0" w:rsidP="00B262F0">
            <w:pPr>
              <w:widowControl w:val="0"/>
              <w:autoSpaceDE w:val="0"/>
              <w:autoSpaceDN w:val="0"/>
              <w:adjustRightInd w:val="0"/>
              <w:spacing w:after="0"/>
              <w:jc w:val="center"/>
              <w:rPr>
                <w:sz w:val="20"/>
                <w:szCs w:val="20"/>
              </w:rPr>
            </w:pPr>
          </w:p>
        </w:tc>
      </w:tr>
      <w:tr w:rsidR="00B262F0" w14:paraId="43053748" w14:textId="77777777" w:rsidTr="00B262F0">
        <w:tc>
          <w:tcPr>
            <w:tcW w:w="2250" w:type="dxa"/>
            <w:tcBorders>
              <w:top w:val="nil"/>
              <w:left w:val="nil"/>
              <w:bottom w:val="nil"/>
              <w:right w:val="nil"/>
            </w:tcBorders>
          </w:tcPr>
          <w:p w14:paraId="3FD3ABAD" w14:textId="77777777" w:rsidR="00B262F0" w:rsidRDefault="00B262F0" w:rsidP="00B262F0">
            <w:pPr>
              <w:widowControl w:val="0"/>
              <w:autoSpaceDE w:val="0"/>
              <w:autoSpaceDN w:val="0"/>
              <w:adjustRightInd w:val="0"/>
              <w:spacing w:after="0"/>
              <w:rPr>
                <w:sz w:val="20"/>
                <w:szCs w:val="20"/>
              </w:rPr>
            </w:pPr>
            <w:r>
              <w:rPr>
                <w:sz w:val="20"/>
                <w:szCs w:val="20"/>
              </w:rPr>
              <w:t>Own Pig</w:t>
            </w:r>
          </w:p>
        </w:tc>
        <w:tc>
          <w:tcPr>
            <w:tcW w:w="1154" w:type="dxa"/>
            <w:tcBorders>
              <w:top w:val="nil"/>
              <w:left w:val="nil"/>
              <w:bottom w:val="nil"/>
              <w:right w:val="nil"/>
            </w:tcBorders>
          </w:tcPr>
          <w:p w14:paraId="366DE610" w14:textId="77777777" w:rsidR="00B262F0" w:rsidRDefault="00B262F0" w:rsidP="00B262F0">
            <w:pPr>
              <w:widowControl w:val="0"/>
              <w:autoSpaceDE w:val="0"/>
              <w:autoSpaceDN w:val="0"/>
              <w:adjustRightInd w:val="0"/>
              <w:spacing w:after="0"/>
              <w:jc w:val="center"/>
              <w:rPr>
                <w:sz w:val="20"/>
                <w:szCs w:val="20"/>
              </w:rPr>
            </w:pPr>
            <w:r>
              <w:rPr>
                <w:sz w:val="20"/>
                <w:szCs w:val="20"/>
              </w:rPr>
              <w:t>0.007</w:t>
            </w:r>
          </w:p>
        </w:tc>
        <w:tc>
          <w:tcPr>
            <w:tcW w:w="1186" w:type="dxa"/>
            <w:tcBorders>
              <w:top w:val="nil"/>
              <w:left w:val="nil"/>
              <w:bottom w:val="nil"/>
              <w:right w:val="nil"/>
            </w:tcBorders>
          </w:tcPr>
          <w:p w14:paraId="311FC1F7" w14:textId="77777777" w:rsidR="00B262F0" w:rsidRDefault="00B262F0" w:rsidP="00B262F0">
            <w:pPr>
              <w:widowControl w:val="0"/>
              <w:autoSpaceDE w:val="0"/>
              <w:autoSpaceDN w:val="0"/>
              <w:adjustRightInd w:val="0"/>
              <w:spacing w:after="0"/>
              <w:jc w:val="center"/>
              <w:rPr>
                <w:sz w:val="20"/>
                <w:szCs w:val="20"/>
              </w:rPr>
            </w:pPr>
            <w:r>
              <w:rPr>
                <w:sz w:val="20"/>
                <w:szCs w:val="20"/>
              </w:rPr>
              <w:t>0.003</w:t>
            </w:r>
          </w:p>
        </w:tc>
        <w:tc>
          <w:tcPr>
            <w:tcW w:w="1260" w:type="dxa"/>
            <w:tcBorders>
              <w:top w:val="nil"/>
              <w:left w:val="nil"/>
              <w:bottom w:val="nil"/>
              <w:right w:val="nil"/>
            </w:tcBorders>
          </w:tcPr>
          <w:p w14:paraId="2A60E584" w14:textId="77777777" w:rsidR="00B262F0" w:rsidRDefault="00B262F0" w:rsidP="00B262F0">
            <w:pPr>
              <w:widowControl w:val="0"/>
              <w:autoSpaceDE w:val="0"/>
              <w:autoSpaceDN w:val="0"/>
              <w:adjustRightInd w:val="0"/>
              <w:spacing w:after="0"/>
              <w:jc w:val="center"/>
              <w:rPr>
                <w:sz w:val="20"/>
                <w:szCs w:val="20"/>
              </w:rPr>
            </w:pPr>
            <w:r>
              <w:rPr>
                <w:sz w:val="20"/>
                <w:szCs w:val="20"/>
              </w:rPr>
              <w:t>0.004</w:t>
            </w:r>
          </w:p>
        </w:tc>
        <w:tc>
          <w:tcPr>
            <w:tcW w:w="1088" w:type="dxa"/>
            <w:tcBorders>
              <w:top w:val="nil"/>
              <w:left w:val="nil"/>
              <w:bottom w:val="nil"/>
              <w:right w:val="nil"/>
            </w:tcBorders>
          </w:tcPr>
          <w:p w14:paraId="6251C90D" w14:textId="77777777" w:rsidR="00B262F0" w:rsidRDefault="00B262F0" w:rsidP="00B262F0">
            <w:pPr>
              <w:widowControl w:val="0"/>
              <w:autoSpaceDE w:val="0"/>
              <w:autoSpaceDN w:val="0"/>
              <w:adjustRightInd w:val="0"/>
              <w:spacing w:after="0"/>
              <w:jc w:val="center"/>
              <w:rPr>
                <w:sz w:val="20"/>
                <w:szCs w:val="20"/>
              </w:rPr>
            </w:pPr>
            <w:r>
              <w:rPr>
                <w:sz w:val="20"/>
                <w:szCs w:val="20"/>
              </w:rPr>
              <w:t>0.006</w:t>
            </w:r>
          </w:p>
        </w:tc>
        <w:tc>
          <w:tcPr>
            <w:tcW w:w="1211" w:type="dxa"/>
            <w:tcBorders>
              <w:top w:val="nil"/>
              <w:left w:val="nil"/>
              <w:bottom w:val="nil"/>
              <w:right w:val="nil"/>
            </w:tcBorders>
          </w:tcPr>
          <w:p w14:paraId="769AD83A" w14:textId="77777777" w:rsidR="00B262F0" w:rsidRDefault="00B262F0" w:rsidP="00B262F0">
            <w:pPr>
              <w:widowControl w:val="0"/>
              <w:autoSpaceDE w:val="0"/>
              <w:autoSpaceDN w:val="0"/>
              <w:adjustRightInd w:val="0"/>
              <w:spacing w:after="0"/>
              <w:jc w:val="center"/>
              <w:rPr>
                <w:sz w:val="20"/>
                <w:szCs w:val="20"/>
              </w:rPr>
            </w:pPr>
            <w:r>
              <w:rPr>
                <w:sz w:val="20"/>
                <w:szCs w:val="20"/>
              </w:rPr>
              <w:t>0.010</w:t>
            </w:r>
          </w:p>
        </w:tc>
        <w:tc>
          <w:tcPr>
            <w:tcW w:w="1211" w:type="dxa"/>
            <w:tcBorders>
              <w:top w:val="nil"/>
              <w:left w:val="nil"/>
              <w:bottom w:val="nil"/>
              <w:right w:val="nil"/>
            </w:tcBorders>
          </w:tcPr>
          <w:p w14:paraId="2D66277A" w14:textId="77777777" w:rsidR="00B262F0" w:rsidRDefault="00B262F0" w:rsidP="00B262F0">
            <w:pPr>
              <w:widowControl w:val="0"/>
              <w:autoSpaceDE w:val="0"/>
              <w:autoSpaceDN w:val="0"/>
              <w:adjustRightInd w:val="0"/>
              <w:spacing w:after="0"/>
              <w:jc w:val="center"/>
              <w:rPr>
                <w:sz w:val="20"/>
                <w:szCs w:val="20"/>
              </w:rPr>
            </w:pPr>
            <w:r>
              <w:rPr>
                <w:sz w:val="20"/>
                <w:szCs w:val="20"/>
              </w:rPr>
              <w:t>0.000</w:t>
            </w:r>
          </w:p>
        </w:tc>
      </w:tr>
      <w:tr w:rsidR="00B262F0" w14:paraId="6A529A06" w14:textId="77777777" w:rsidTr="00B262F0">
        <w:tc>
          <w:tcPr>
            <w:tcW w:w="2250" w:type="dxa"/>
            <w:tcBorders>
              <w:top w:val="nil"/>
              <w:left w:val="nil"/>
              <w:bottom w:val="nil"/>
              <w:right w:val="nil"/>
            </w:tcBorders>
          </w:tcPr>
          <w:p w14:paraId="3A269555" w14:textId="77777777" w:rsidR="00B262F0" w:rsidRDefault="00B262F0" w:rsidP="00B262F0">
            <w:pPr>
              <w:widowControl w:val="0"/>
              <w:autoSpaceDE w:val="0"/>
              <w:autoSpaceDN w:val="0"/>
              <w:adjustRightInd w:val="0"/>
              <w:spacing w:after="0"/>
              <w:rPr>
                <w:sz w:val="20"/>
                <w:szCs w:val="20"/>
              </w:rPr>
            </w:pPr>
          </w:p>
        </w:tc>
        <w:tc>
          <w:tcPr>
            <w:tcW w:w="1154" w:type="dxa"/>
            <w:tcBorders>
              <w:top w:val="nil"/>
              <w:left w:val="nil"/>
              <w:bottom w:val="nil"/>
              <w:right w:val="nil"/>
            </w:tcBorders>
          </w:tcPr>
          <w:p w14:paraId="753B9EFD" w14:textId="77777777" w:rsidR="00B262F0" w:rsidRDefault="00B262F0" w:rsidP="00B262F0">
            <w:pPr>
              <w:widowControl w:val="0"/>
              <w:autoSpaceDE w:val="0"/>
              <w:autoSpaceDN w:val="0"/>
              <w:adjustRightInd w:val="0"/>
              <w:spacing w:after="0"/>
              <w:jc w:val="center"/>
              <w:rPr>
                <w:sz w:val="20"/>
                <w:szCs w:val="20"/>
              </w:rPr>
            </w:pPr>
            <w:r>
              <w:rPr>
                <w:sz w:val="20"/>
                <w:szCs w:val="20"/>
              </w:rPr>
              <w:t>(1.29)</w:t>
            </w:r>
          </w:p>
        </w:tc>
        <w:tc>
          <w:tcPr>
            <w:tcW w:w="1186" w:type="dxa"/>
            <w:tcBorders>
              <w:top w:val="nil"/>
              <w:left w:val="nil"/>
              <w:bottom w:val="nil"/>
              <w:right w:val="nil"/>
            </w:tcBorders>
          </w:tcPr>
          <w:p w14:paraId="0B4F4A32" w14:textId="77777777" w:rsidR="00B262F0" w:rsidRDefault="00B262F0" w:rsidP="00B262F0">
            <w:pPr>
              <w:widowControl w:val="0"/>
              <w:autoSpaceDE w:val="0"/>
              <w:autoSpaceDN w:val="0"/>
              <w:adjustRightInd w:val="0"/>
              <w:spacing w:after="0"/>
              <w:jc w:val="center"/>
              <w:rPr>
                <w:sz w:val="20"/>
                <w:szCs w:val="20"/>
              </w:rPr>
            </w:pPr>
            <w:r>
              <w:rPr>
                <w:sz w:val="20"/>
                <w:szCs w:val="20"/>
              </w:rPr>
              <w:t>(0.64)</w:t>
            </w:r>
          </w:p>
        </w:tc>
        <w:tc>
          <w:tcPr>
            <w:tcW w:w="1260" w:type="dxa"/>
            <w:tcBorders>
              <w:top w:val="nil"/>
              <w:left w:val="nil"/>
              <w:bottom w:val="nil"/>
              <w:right w:val="nil"/>
            </w:tcBorders>
          </w:tcPr>
          <w:p w14:paraId="7BDE246C" w14:textId="77777777" w:rsidR="00B262F0" w:rsidRDefault="00B262F0" w:rsidP="00B262F0">
            <w:pPr>
              <w:widowControl w:val="0"/>
              <w:autoSpaceDE w:val="0"/>
              <w:autoSpaceDN w:val="0"/>
              <w:adjustRightInd w:val="0"/>
              <w:spacing w:after="0"/>
              <w:jc w:val="center"/>
              <w:rPr>
                <w:sz w:val="20"/>
                <w:szCs w:val="20"/>
              </w:rPr>
            </w:pPr>
            <w:r>
              <w:rPr>
                <w:sz w:val="20"/>
                <w:szCs w:val="20"/>
              </w:rPr>
              <w:t>(1.25)</w:t>
            </w:r>
          </w:p>
        </w:tc>
        <w:tc>
          <w:tcPr>
            <w:tcW w:w="1088" w:type="dxa"/>
            <w:tcBorders>
              <w:top w:val="nil"/>
              <w:left w:val="nil"/>
              <w:bottom w:val="nil"/>
              <w:right w:val="nil"/>
            </w:tcBorders>
          </w:tcPr>
          <w:p w14:paraId="14282F49"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64AAB44C"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03D3AAF8" w14:textId="77777777" w:rsidR="00B262F0" w:rsidRDefault="00B262F0" w:rsidP="00B262F0">
            <w:pPr>
              <w:widowControl w:val="0"/>
              <w:autoSpaceDE w:val="0"/>
              <w:autoSpaceDN w:val="0"/>
              <w:adjustRightInd w:val="0"/>
              <w:spacing w:after="0"/>
              <w:jc w:val="center"/>
              <w:rPr>
                <w:sz w:val="20"/>
                <w:szCs w:val="20"/>
              </w:rPr>
            </w:pPr>
          </w:p>
        </w:tc>
      </w:tr>
      <w:tr w:rsidR="00B262F0" w14:paraId="67F23093" w14:textId="77777777" w:rsidTr="00B262F0">
        <w:tc>
          <w:tcPr>
            <w:tcW w:w="2250" w:type="dxa"/>
            <w:tcBorders>
              <w:top w:val="nil"/>
              <w:left w:val="nil"/>
              <w:bottom w:val="nil"/>
              <w:right w:val="nil"/>
            </w:tcBorders>
          </w:tcPr>
          <w:p w14:paraId="7DEBBF47" w14:textId="77777777" w:rsidR="00B262F0" w:rsidRDefault="00B262F0" w:rsidP="00B262F0">
            <w:pPr>
              <w:widowControl w:val="0"/>
              <w:autoSpaceDE w:val="0"/>
              <w:autoSpaceDN w:val="0"/>
              <w:adjustRightInd w:val="0"/>
              <w:spacing w:after="0"/>
              <w:rPr>
                <w:sz w:val="20"/>
                <w:szCs w:val="20"/>
              </w:rPr>
            </w:pPr>
            <w:r>
              <w:rPr>
                <w:sz w:val="20"/>
                <w:szCs w:val="20"/>
              </w:rPr>
              <w:t>Number of Pig</w:t>
            </w:r>
          </w:p>
        </w:tc>
        <w:tc>
          <w:tcPr>
            <w:tcW w:w="1154" w:type="dxa"/>
            <w:tcBorders>
              <w:top w:val="nil"/>
              <w:left w:val="nil"/>
              <w:bottom w:val="nil"/>
              <w:right w:val="nil"/>
            </w:tcBorders>
          </w:tcPr>
          <w:p w14:paraId="58160499" w14:textId="77777777" w:rsidR="00B262F0" w:rsidRDefault="00B262F0" w:rsidP="00B262F0">
            <w:pPr>
              <w:widowControl w:val="0"/>
              <w:autoSpaceDE w:val="0"/>
              <w:autoSpaceDN w:val="0"/>
              <w:adjustRightInd w:val="0"/>
              <w:spacing w:after="0"/>
              <w:jc w:val="center"/>
              <w:rPr>
                <w:sz w:val="20"/>
                <w:szCs w:val="20"/>
              </w:rPr>
            </w:pPr>
            <w:r>
              <w:rPr>
                <w:sz w:val="20"/>
                <w:szCs w:val="20"/>
              </w:rPr>
              <w:t>0.027</w:t>
            </w:r>
          </w:p>
        </w:tc>
        <w:tc>
          <w:tcPr>
            <w:tcW w:w="1186" w:type="dxa"/>
            <w:tcBorders>
              <w:top w:val="nil"/>
              <w:left w:val="nil"/>
              <w:bottom w:val="nil"/>
              <w:right w:val="nil"/>
            </w:tcBorders>
          </w:tcPr>
          <w:p w14:paraId="5FBB3A85" w14:textId="77777777" w:rsidR="00B262F0" w:rsidRDefault="00B262F0" w:rsidP="00B262F0">
            <w:pPr>
              <w:widowControl w:val="0"/>
              <w:autoSpaceDE w:val="0"/>
              <w:autoSpaceDN w:val="0"/>
              <w:adjustRightInd w:val="0"/>
              <w:spacing w:after="0"/>
              <w:jc w:val="center"/>
              <w:rPr>
                <w:sz w:val="20"/>
                <w:szCs w:val="20"/>
              </w:rPr>
            </w:pPr>
            <w:r>
              <w:rPr>
                <w:sz w:val="20"/>
                <w:szCs w:val="20"/>
              </w:rPr>
              <w:t>0.019</w:t>
            </w:r>
          </w:p>
        </w:tc>
        <w:tc>
          <w:tcPr>
            <w:tcW w:w="1260" w:type="dxa"/>
            <w:tcBorders>
              <w:top w:val="nil"/>
              <w:left w:val="nil"/>
              <w:bottom w:val="nil"/>
              <w:right w:val="nil"/>
            </w:tcBorders>
          </w:tcPr>
          <w:p w14:paraId="2CC0F176" w14:textId="77777777" w:rsidR="00B262F0" w:rsidRDefault="00B262F0" w:rsidP="00B262F0">
            <w:pPr>
              <w:widowControl w:val="0"/>
              <w:autoSpaceDE w:val="0"/>
              <w:autoSpaceDN w:val="0"/>
              <w:adjustRightInd w:val="0"/>
              <w:spacing w:after="0"/>
              <w:jc w:val="center"/>
              <w:rPr>
                <w:sz w:val="20"/>
                <w:szCs w:val="20"/>
              </w:rPr>
            </w:pPr>
            <w:r>
              <w:rPr>
                <w:sz w:val="20"/>
                <w:szCs w:val="20"/>
              </w:rPr>
              <w:t>0.008</w:t>
            </w:r>
          </w:p>
        </w:tc>
        <w:tc>
          <w:tcPr>
            <w:tcW w:w="1088" w:type="dxa"/>
            <w:tcBorders>
              <w:top w:val="nil"/>
              <w:left w:val="nil"/>
              <w:bottom w:val="nil"/>
              <w:right w:val="nil"/>
            </w:tcBorders>
          </w:tcPr>
          <w:p w14:paraId="00FBF9FD" w14:textId="77777777" w:rsidR="00B262F0" w:rsidRDefault="00B262F0" w:rsidP="00B262F0">
            <w:pPr>
              <w:widowControl w:val="0"/>
              <w:autoSpaceDE w:val="0"/>
              <w:autoSpaceDN w:val="0"/>
              <w:adjustRightInd w:val="0"/>
              <w:spacing w:after="0"/>
              <w:jc w:val="center"/>
              <w:rPr>
                <w:sz w:val="20"/>
                <w:szCs w:val="20"/>
              </w:rPr>
            </w:pPr>
            <w:r>
              <w:rPr>
                <w:sz w:val="20"/>
                <w:szCs w:val="20"/>
              </w:rPr>
              <w:t>0.009</w:t>
            </w:r>
          </w:p>
        </w:tc>
        <w:tc>
          <w:tcPr>
            <w:tcW w:w="1211" w:type="dxa"/>
            <w:tcBorders>
              <w:top w:val="nil"/>
              <w:left w:val="nil"/>
              <w:bottom w:val="nil"/>
              <w:right w:val="nil"/>
            </w:tcBorders>
          </w:tcPr>
          <w:p w14:paraId="5DB20246" w14:textId="77777777" w:rsidR="00B262F0" w:rsidRDefault="00B262F0" w:rsidP="00B262F0">
            <w:pPr>
              <w:widowControl w:val="0"/>
              <w:autoSpaceDE w:val="0"/>
              <w:autoSpaceDN w:val="0"/>
              <w:adjustRightInd w:val="0"/>
              <w:spacing w:after="0"/>
              <w:jc w:val="center"/>
              <w:rPr>
                <w:sz w:val="20"/>
                <w:szCs w:val="20"/>
              </w:rPr>
            </w:pPr>
            <w:r>
              <w:rPr>
                <w:sz w:val="20"/>
                <w:szCs w:val="20"/>
              </w:rPr>
              <w:t>0.033</w:t>
            </w:r>
          </w:p>
        </w:tc>
        <w:tc>
          <w:tcPr>
            <w:tcW w:w="1211" w:type="dxa"/>
            <w:tcBorders>
              <w:top w:val="nil"/>
              <w:left w:val="nil"/>
              <w:bottom w:val="nil"/>
              <w:right w:val="nil"/>
            </w:tcBorders>
          </w:tcPr>
          <w:p w14:paraId="110E2D72" w14:textId="77777777" w:rsidR="00B262F0" w:rsidRDefault="00B262F0" w:rsidP="00B262F0">
            <w:pPr>
              <w:widowControl w:val="0"/>
              <w:autoSpaceDE w:val="0"/>
              <w:autoSpaceDN w:val="0"/>
              <w:adjustRightInd w:val="0"/>
              <w:spacing w:after="0"/>
              <w:jc w:val="center"/>
              <w:rPr>
                <w:sz w:val="20"/>
                <w:szCs w:val="20"/>
              </w:rPr>
            </w:pPr>
            <w:r>
              <w:rPr>
                <w:sz w:val="20"/>
                <w:szCs w:val="20"/>
              </w:rPr>
              <w:t>0.001</w:t>
            </w:r>
          </w:p>
        </w:tc>
      </w:tr>
      <w:tr w:rsidR="00B262F0" w14:paraId="254E6531" w14:textId="77777777" w:rsidTr="00B262F0">
        <w:tc>
          <w:tcPr>
            <w:tcW w:w="2250" w:type="dxa"/>
            <w:tcBorders>
              <w:top w:val="nil"/>
              <w:left w:val="nil"/>
              <w:bottom w:val="nil"/>
              <w:right w:val="nil"/>
            </w:tcBorders>
          </w:tcPr>
          <w:p w14:paraId="513E6027" w14:textId="77777777" w:rsidR="00B262F0" w:rsidRDefault="00B262F0" w:rsidP="00B262F0">
            <w:pPr>
              <w:widowControl w:val="0"/>
              <w:autoSpaceDE w:val="0"/>
              <w:autoSpaceDN w:val="0"/>
              <w:adjustRightInd w:val="0"/>
              <w:spacing w:after="0"/>
              <w:rPr>
                <w:sz w:val="20"/>
                <w:szCs w:val="20"/>
              </w:rPr>
            </w:pPr>
          </w:p>
        </w:tc>
        <w:tc>
          <w:tcPr>
            <w:tcW w:w="1154" w:type="dxa"/>
            <w:tcBorders>
              <w:top w:val="nil"/>
              <w:left w:val="nil"/>
              <w:bottom w:val="nil"/>
              <w:right w:val="nil"/>
            </w:tcBorders>
          </w:tcPr>
          <w:p w14:paraId="60FB8F75" w14:textId="77777777" w:rsidR="00B262F0" w:rsidRDefault="00B262F0" w:rsidP="00B262F0">
            <w:pPr>
              <w:widowControl w:val="0"/>
              <w:autoSpaceDE w:val="0"/>
              <w:autoSpaceDN w:val="0"/>
              <w:adjustRightInd w:val="0"/>
              <w:spacing w:after="0"/>
              <w:jc w:val="center"/>
              <w:rPr>
                <w:sz w:val="20"/>
                <w:szCs w:val="20"/>
              </w:rPr>
            </w:pPr>
            <w:r>
              <w:rPr>
                <w:sz w:val="20"/>
                <w:szCs w:val="20"/>
              </w:rPr>
              <w:t>(1.43)</w:t>
            </w:r>
          </w:p>
        </w:tc>
        <w:tc>
          <w:tcPr>
            <w:tcW w:w="1186" w:type="dxa"/>
            <w:tcBorders>
              <w:top w:val="nil"/>
              <w:left w:val="nil"/>
              <w:bottom w:val="nil"/>
              <w:right w:val="nil"/>
            </w:tcBorders>
          </w:tcPr>
          <w:p w14:paraId="2DBB6CCC" w14:textId="77777777" w:rsidR="00B262F0" w:rsidRDefault="00B262F0" w:rsidP="00B262F0">
            <w:pPr>
              <w:widowControl w:val="0"/>
              <w:autoSpaceDE w:val="0"/>
              <w:autoSpaceDN w:val="0"/>
              <w:adjustRightInd w:val="0"/>
              <w:spacing w:after="0"/>
              <w:jc w:val="center"/>
              <w:rPr>
                <w:sz w:val="20"/>
                <w:szCs w:val="20"/>
              </w:rPr>
            </w:pPr>
            <w:r>
              <w:rPr>
                <w:sz w:val="20"/>
                <w:szCs w:val="20"/>
              </w:rPr>
              <w:t>(1.23)</w:t>
            </w:r>
          </w:p>
        </w:tc>
        <w:tc>
          <w:tcPr>
            <w:tcW w:w="1260" w:type="dxa"/>
            <w:tcBorders>
              <w:top w:val="nil"/>
              <w:left w:val="nil"/>
              <w:bottom w:val="nil"/>
              <w:right w:val="nil"/>
            </w:tcBorders>
          </w:tcPr>
          <w:p w14:paraId="0A499A2A" w14:textId="77777777" w:rsidR="00B262F0" w:rsidRDefault="00B262F0" w:rsidP="00B262F0">
            <w:pPr>
              <w:widowControl w:val="0"/>
              <w:autoSpaceDE w:val="0"/>
              <w:autoSpaceDN w:val="0"/>
              <w:adjustRightInd w:val="0"/>
              <w:spacing w:after="0"/>
              <w:jc w:val="center"/>
              <w:rPr>
                <w:sz w:val="20"/>
                <w:szCs w:val="20"/>
              </w:rPr>
            </w:pPr>
            <w:r>
              <w:rPr>
                <w:sz w:val="20"/>
                <w:szCs w:val="20"/>
              </w:rPr>
              <w:t>(0.61)</w:t>
            </w:r>
          </w:p>
        </w:tc>
        <w:tc>
          <w:tcPr>
            <w:tcW w:w="1088" w:type="dxa"/>
            <w:tcBorders>
              <w:top w:val="nil"/>
              <w:left w:val="nil"/>
              <w:bottom w:val="nil"/>
              <w:right w:val="nil"/>
            </w:tcBorders>
          </w:tcPr>
          <w:p w14:paraId="44ABFEBF"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1558B5CA"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0742B60A" w14:textId="77777777" w:rsidR="00B262F0" w:rsidRDefault="00B262F0" w:rsidP="00B262F0">
            <w:pPr>
              <w:widowControl w:val="0"/>
              <w:autoSpaceDE w:val="0"/>
              <w:autoSpaceDN w:val="0"/>
              <w:adjustRightInd w:val="0"/>
              <w:spacing w:after="0"/>
              <w:jc w:val="center"/>
              <w:rPr>
                <w:sz w:val="20"/>
                <w:szCs w:val="20"/>
              </w:rPr>
            </w:pPr>
          </w:p>
        </w:tc>
      </w:tr>
      <w:tr w:rsidR="00B262F0" w14:paraId="10BAD8BA" w14:textId="77777777" w:rsidTr="00B262F0">
        <w:tc>
          <w:tcPr>
            <w:tcW w:w="2250" w:type="dxa"/>
            <w:tcBorders>
              <w:top w:val="nil"/>
              <w:left w:val="nil"/>
              <w:bottom w:val="nil"/>
              <w:right w:val="nil"/>
            </w:tcBorders>
          </w:tcPr>
          <w:p w14:paraId="4B8CCE2F" w14:textId="77777777" w:rsidR="00B262F0" w:rsidRDefault="00B262F0" w:rsidP="00B262F0">
            <w:pPr>
              <w:widowControl w:val="0"/>
              <w:autoSpaceDE w:val="0"/>
              <w:autoSpaceDN w:val="0"/>
              <w:adjustRightInd w:val="0"/>
              <w:spacing w:after="0"/>
              <w:rPr>
                <w:sz w:val="20"/>
                <w:szCs w:val="20"/>
              </w:rPr>
            </w:pPr>
            <w:r>
              <w:rPr>
                <w:sz w:val="20"/>
                <w:szCs w:val="20"/>
              </w:rPr>
              <w:t>Own Chicken</w:t>
            </w:r>
          </w:p>
        </w:tc>
        <w:tc>
          <w:tcPr>
            <w:tcW w:w="1154" w:type="dxa"/>
            <w:tcBorders>
              <w:top w:val="nil"/>
              <w:left w:val="nil"/>
              <w:bottom w:val="nil"/>
              <w:right w:val="nil"/>
            </w:tcBorders>
          </w:tcPr>
          <w:p w14:paraId="73CEC28E" w14:textId="77777777" w:rsidR="00B262F0" w:rsidRDefault="00B262F0" w:rsidP="00B262F0">
            <w:pPr>
              <w:widowControl w:val="0"/>
              <w:autoSpaceDE w:val="0"/>
              <w:autoSpaceDN w:val="0"/>
              <w:adjustRightInd w:val="0"/>
              <w:spacing w:after="0"/>
              <w:jc w:val="center"/>
              <w:rPr>
                <w:sz w:val="20"/>
                <w:szCs w:val="20"/>
              </w:rPr>
            </w:pPr>
            <w:r>
              <w:rPr>
                <w:sz w:val="20"/>
                <w:szCs w:val="20"/>
              </w:rPr>
              <w:t>0.152***</w:t>
            </w:r>
          </w:p>
        </w:tc>
        <w:tc>
          <w:tcPr>
            <w:tcW w:w="1186" w:type="dxa"/>
            <w:tcBorders>
              <w:top w:val="nil"/>
              <w:left w:val="nil"/>
              <w:bottom w:val="nil"/>
              <w:right w:val="nil"/>
            </w:tcBorders>
          </w:tcPr>
          <w:p w14:paraId="5E0AA77D" w14:textId="77777777" w:rsidR="00B262F0" w:rsidRDefault="00B262F0" w:rsidP="00B262F0">
            <w:pPr>
              <w:widowControl w:val="0"/>
              <w:autoSpaceDE w:val="0"/>
              <w:autoSpaceDN w:val="0"/>
              <w:adjustRightInd w:val="0"/>
              <w:spacing w:after="0"/>
              <w:jc w:val="center"/>
              <w:rPr>
                <w:sz w:val="20"/>
                <w:szCs w:val="20"/>
              </w:rPr>
            </w:pPr>
            <w:r>
              <w:rPr>
                <w:sz w:val="20"/>
                <w:szCs w:val="20"/>
              </w:rPr>
              <w:t>0.075</w:t>
            </w:r>
          </w:p>
        </w:tc>
        <w:tc>
          <w:tcPr>
            <w:tcW w:w="1260" w:type="dxa"/>
            <w:tcBorders>
              <w:top w:val="nil"/>
              <w:left w:val="nil"/>
              <w:bottom w:val="nil"/>
              <w:right w:val="nil"/>
            </w:tcBorders>
          </w:tcPr>
          <w:p w14:paraId="59C84172" w14:textId="77777777" w:rsidR="00B262F0" w:rsidRDefault="00B262F0" w:rsidP="00B262F0">
            <w:pPr>
              <w:widowControl w:val="0"/>
              <w:autoSpaceDE w:val="0"/>
              <w:autoSpaceDN w:val="0"/>
              <w:adjustRightInd w:val="0"/>
              <w:spacing w:after="0"/>
              <w:jc w:val="center"/>
              <w:rPr>
                <w:sz w:val="20"/>
                <w:szCs w:val="20"/>
              </w:rPr>
            </w:pPr>
            <w:r>
              <w:rPr>
                <w:sz w:val="20"/>
                <w:szCs w:val="20"/>
              </w:rPr>
              <w:t>0.077***</w:t>
            </w:r>
          </w:p>
        </w:tc>
        <w:tc>
          <w:tcPr>
            <w:tcW w:w="1088" w:type="dxa"/>
            <w:tcBorders>
              <w:top w:val="nil"/>
              <w:left w:val="nil"/>
              <w:bottom w:val="nil"/>
              <w:right w:val="nil"/>
            </w:tcBorders>
          </w:tcPr>
          <w:p w14:paraId="7283A6DA" w14:textId="77777777" w:rsidR="00B262F0" w:rsidRDefault="00B262F0" w:rsidP="00B262F0">
            <w:pPr>
              <w:widowControl w:val="0"/>
              <w:autoSpaceDE w:val="0"/>
              <w:autoSpaceDN w:val="0"/>
              <w:adjustRightInd w:val="0"/>
              <w:spacing w:after="0"/>
              <w:jc w:val="center"/>
              <w:rPr>
                <w:sz w:val="20"/>
                <w:szCs w:val="20"/>
              </w:rPr>
            </w:pPr>
            <w:r>
              <w:rPr>
                <w:sz w:val="20"/>
                <w:szCs w:val="20"/>
              </w:rPr>
              <w:t>0.199</w:t>
            </w:r>
          </w:p>
        </w:tc>
        <w:tc>
          <w:tcPr>
            <w:tcW w:w="1211" w:type="dxa"/>
            <w:tcBorders>
              <w:top w:val="nil"/>
              <w:left w:val="nil"/>
              <w:bottom w:val="nil"/>
              <w:right w:val="nil"/>
            </w:tcBorders>
          </w:tcPr>
          <w:p w14:paraId="3FA4DD60" w14:textId="77777777" w:rsidR="00B262F0" w:rsidRDefault="00B262F0" w:rsidP="00B262F0">
            <w:pPr>
              <w:widowControl w:val="0"/>
              <w:autoSpaceDE w:val="0"/>
              <w:autoSpaceDN w:val="0"/>
              <w:adjustRightInd w:val="0"/>
              <w:spacing w:after="0"/>
              <w:jc w:val="center"/>
              <w:rPr>
                <w:sz w:val="20"/>
                <w:szCs w:val="20"/>
              </w:rPr>
            </w:pPr>
            <w:r>
              <w:rPr>
                <w:sz w:val="20"/>
                <w:szCs w:val="20"/>
              </w:rPr>
              <w:t>0.411</w:t>
            </w:r>
          </w:p>
        </w:tc>
        <w:tc>
          <w:tcPr>
            <w:tcW w:w="1211" w:type="dxa"/>
            <w:tcBorders>
              <w:top w:val="nil"/>
              <w:left w:val="nil"/>
              <w:bottom w:val="nil"/>
              <w:right w:val="nil"/>
            </w:tcBorders>
          </w:tcPr>
          <w:p w14:paraId="32CD802C" w14:textId="77777777" w:rsidR="00B262F0" w:rsidRDefault="00B262F0" w:rsidP="00B262F0">
            <w:pPr>
              <w:widowControl w:val="0"/>
              <w:autoSpaceDE w:val="0"/>
              <w:autoSpaceDN w:val="0"/>
              <w:adjustRightInd w:val="0"/>
              <w:spacing w:after="0"/>
              <w:jc w:val="center"/>
              <w:rPr>
                <w:sz w:val="20"/>
                <w:szCs w:val="20"/>
              </w:rPr>
            </w:pPr>
            <w:r>
              <w:rPr>
                <w:sz w:val="20"/>
                <w:szCs w:val="20"/>
              </w:rPr>
              <w:t>0.191</w:t>
            </w:r>
          </w:p>
        </w:tc>
      </w:tr>
      <w:tr w:rsidR="00B262F0" w14:paraId="7E3DB1BC" w14:textId="77777777" w:rsidTr="00B262F0">
        <w:tc>
          <w:tcPr>
            <w:tcW w:w="2250" w:type="dxa"/>
            <w:tcBorders>
              <w:top w:val="nil"/>
              <w:left w:val="nil"/>
              <w:bottom w:val="nil"/>
              <w:right w:val="nil"/>
            </w:tcBorders>
          </w:tcPr>
          <w:p w14:paraId="6B1908A5" w14:textId="77777777" w:rsidR="00B262F0" w:rsidRDefault="00B262F0" w:rsidP="00B262F0">
            <w:pPr>
              <w:widowControl w:val="0"/>
              <w:autoSpaceDE w:val="0"/>
              <w:autoSpaceDN w:val="0"/>
              <w:adjustRightInd w:val="0"/>
              <w:spacing w:after="0"/>
              <w:rPr>
                <w:sz w:val="20"/>
                <w:szCs w:val="20"/>
              </w:rPr>
            </w:pPr>
          </w:p>
        </w:tc>
        <w:tc>
          <w:tcPr>
            <w:tcW w:w="1154" w:type="dxa"/>
            <w:tcBorders>
              <w:top w:val="nil"/>
              <w:left w:val="nil"/>
              <w:bottom w:val="nil"/>
              <w:right w:val="nil"/>
            </w:tcBorders>
          </w:tcPr>
          <w:p w14:paraId="3A6DA12C" w14:textId="77777777" w:rsidR="00B262F0" w:rsidRDefault="00B262F0" w:rsidP="00B262F0">
            <w:pPr>
              <w:widowControl w:val="0"/>
              <w:autoSpaceDE w:val="0"/>
              <w:autoSpaceDN w:val="0"/>
              <w:adjustRightInd w:val="0"/>
              <w:spacing w:after="0"/>
              <w:jc w:val="center"/>
              <w:rPr>
                <w:sz w:val="20"/>
                <w:szCs w:val="20"/>
              </w:rPr>
            </w:pPr>
            <w:r>
              <w:rPr>
                <w:sz w:val="20"/>
                <w:szCs w:val="20"/>
              </w:rPr>
              <w:t>(3.84)</w:t>
            </w:r>
          </w:p>
        </w:tc>
        <w:tc>
          <w:tcPr>
            <w:tcW w:w="1186" w:type="dxa"/>
            <w:tcBorders>
              <w:top w:val="nil"/>
              <w:left w:val="nil"/>
              <w:bottom w:val="nil"/>
              <w:right w:val="nil"/>
            </w:tcBorders>
          </w:tcPr>
          <w:p w14:paraId="1ACCD8F2" w14:textId="77777777" w:rsidR="00B262F0" w:rsidRDefault="00B262F0" w:rsidP="00B262F0">
            <w:pPr>
              <w:widowControl w:val="0"/>
              <w:autoSpaceDE w:val="0"/>
              <w:autoSpaceDN w:val="0"/>
              <w:adjustRightInd w:val="0"/>
              <w:spacing w:after="0"/>
              <w:jc w:val="center"/>
              <w:rPr>
                <w:sz w:val="20"/>
                <w:szCs w:val="20"/>
              </w:rPr>
            </w:pPr>
            <w:r>
              <w:rPr>
                <w:sz w:val="20"/>
                <w:szCs w:val="20"/>
              </w:rPr>
              <w:t>(1.65)</w:t>
            </w:r>
          </w:p>
        </w:tc>
        <w:tc>
          <w:tcPr>
            <w:tcW w:w="1260" w:type="dxa"/>
            <w:tcBorders>
              <w:top w:val="nil"/>
              <w:left w:val="nil"/>
              <w:bottom w:val="nil"/>
              <w:right w:val="nil"/>
            </w:tcBorders>
          </w:tcPr>
          <w:p w14:paraId="3FAB8C16" w14:textId="77777777" w:rsidR="00B262F0" w:rsidRDefault="00B262F0" w:rsidP="00B262F0">
            <w:pPr>
              <w:widowControl w:val="0"/>
              <w:autoSpaceDE w:val="0"/>
              <w:autoSpaceDN w:val="0"/>
              <w:adjustRightInd w:val="0"/>
              <w:spacing w:after="0"/>
              <w:jc w:val="center"/>
              <w:rPr>
                <w:sz w:val="20"/>
                <w:szCs w:val="20"/>
              </w:rPr>
            </w:pPr>
            <w:r>
              <w:rPr>
                <w:sz w:val="20"/>
                <w:szCs w:val="20"/>
              </w:rPr>
              <w:t>(3.10)</w:t>
            </w:r>
          </w:p>
        </w:tc>
        <w:tc>
          <w:tcPr>
            <w:tcW w:w="1088" w:type="dxa"/>
            <w:tcBorders>
              <w:top w:val="nil"/>
              <w:left w:val="nil"/>
              <w:bottom w:val="nil"/>
              <w:right w:val="nil"/>
            </w:tcBorders>
          </w:tcPr>
          <w:p w14:paraId="332A0F78"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6FA04283"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72248636" w14:textId="77777777" w:rsidR="00B262F0" w:rsidRDefault="00B262F0" w:rsidP="00B262F0">
            <w:pPr>
              <w:widowControl w:val="0"/>
              <w:autoSpaceDE w:val="0"/>
              <w:autoSpaceDN w:val="0"/>
              <w:adjustRightInd w:val="0"/>
              <w:spacing w:after="0"/>
              <w:jc w:val="center"/>
              <w:rPr>
                <w:sz w:val="20"/>
                <w:szCs w:val="20"/>
              </w:rPr>
            </w:pPr>
          </w:p>
        </w:tc>
      </w:tr>
      <w:tr w:rsidR="00B262F0" w14:paraId="6DFF88F4" w14:textId="77777777" w:rsidTr="00B262F0">
        <w:tc>
          <w:tcPr>
            <w:tcW w:w="2250" w:type="dxa"/>
            <w:tcBorders>
              <w:top w:val="nil"/>
              <w:left w:val="nil"/>
              <w:bottom w:val="nil"/>
              <w:right w:val="nil"/>
            </w:tcBorders>
          </w:tcPr>
          <w:p w14:paraId="1FD87DB3" w14:textId="77777777" w:rsidR="00B262F0" w:rsidRDefault="00B262F0" w:rsidP="00B262F0">
            <w:pPr>
              <w:widowControl w:val="0"/>
              <w:autoSpaceDE w:val="0"/>
              <w:autoSpaceDN w:val="0"/>
              <w:adjustRightInd w:val="0"/>
              <w:spacing w:after="0"/>
              <w:rPr>
                <w:sz w:val="20"/>
                <w:szCs w:val="20"/>
              </w:rPr>
            </w:pPr>
            <w:r>
              <w:rPr>
                <w:sz w:val="20"/>
                <w:szCs w:val="20"/>
              </w:rPr>
              <w:t>Number of Chicken</w:t>
            </w:r>
          </w:p>
        </w:tc>
        <w:tc>
          <w:tcPr>
            <w:tcW w:w="1154" w:type="dxa"/>
            <w:tcBorders>
              <w:top w:val="nil"/>
              <w:left w:val="nil"/>
              <w:bottom w:val="nil"/>
              <w:right w:val="nil"/>
            </w:tcBorders>
          </w:tcPr>
          <w:p w14:paraId="4F5AEE01" w14:textId="77777777" w:rsidR="00B262F0" w:rsidRDefault="00B262F0" w:rsidP="00B262F0">
            <w:pPr>
              <w:widowControl w:val="0"/>
              <w:autoSpaceDE w:val="0"/>
              <w:autoSpaceDN w:val="0"/>
              <w:adjustRightInd w:val="0"/>
              <w:spacing w:after="0"/>
              <w:jc w:val="center"/>
              <w:rPr>
                <w:sz w:val="20"/>
                <w:szCs w:val="20"/>
              </w:rPr>
            </w:pPr>
            <w:r>
              <w:rPr>
                <w:sz w:val="20"/>
                <w:szCs w:val="20"/>
              </w:rPr>
              <w:t>0.623***</w:t>
            </w:r>
          </w:p>
        </w:tc>
        <w:tc>
          <w:tcPr>
            <w:tcW w:w="1186" w:type="dxa"/>
            <w:tcBorders>
              <w:top w:val="nil"/>
              <w:left w:val="nil"/>
              <w:bottom w:val="nil"/>
              <w:right w:val="nil"/>
            </w:tcBorders>
          </w:tcPr>
          <w:p w14:paraId="6E697C1E" w14:textId="77777777" w:rsidR="00B262F0" w:rsidRDefault="00B262F0" w:rsidP="00B262F0">
            <w:pPr>
              <w:widowControl w:val="0"/>
              <w:autoSpaceDE w:val="0"/>
              <w:autoSpaceDN w:val="0"/>
              <w:adjustRightInd w:val="0"/>
              <w:spacing w:after="0"/>
              <w:jc w:val="center"/>
              <w:rPr>
                <w:sz w:val="20"/>
                <w:szCs w:val="20"/>
              </w:rPr>
            </w:pPr>
            <w:r>
              <w:rPr>
                <w:sz w:val="20"/>
                <w:szCs w:val="20"/>
              </w:rPr>
              <w:t>0.428*</w:t>
            </w:r>
          </w:p>
        </w:tc>
        <w:tc>
          <w:tcPr>
            <w:tcW w:w="1260" w:type="dxa"/>
            <w:tcBorders>
              <w:top w:val="nil"/>
              <w:left w:val="nil"/>
              <w:bottom w:val="nil"/>
              <w:right w:val="nil"/>
            </w:tcBorders>
          </w:tcPr>
          <w:p w14:paraId="5FCB9058" w14:textId="77777777" w:rsidR="00B262F0" w:rsidRDefault="00B262F0" w:rsidP="00B262F0">
            <w:pPr>
              <w:widowControl w:val="0"/>
              <w:autoSpaceDE w:val="0"/>
              <w:autoSpaceDN w:val="0"/>
              <w:adjustRightInd w:val="0"/>
              <w:spacing w:after="0"/>
              <w:jc w:val="center"/>
              <w:rPr>
                <w:sz w:val="20"/>
                <w:szCs w:val="20"/>
              </w:rPr>
            </w:pPr>
            <w:r>
              <w:rPr>
                <w:sz w:val="20"/>
                <w:szCs w:val="20"/>
              </w:rPr>
              <w:t>0.195</w:t>
            </w:r>
          </w:p>
        </w:tc>
        <w:tc>
          <w:tcPr>
            <w:tcW w:w="1088" w:type="dxa"/>
            <w:tcBorders>
              <w:top w:val="nil"/>
              <w:left w:val="nil"/>
              <w:bottom w:val="nil"/>
              <w:right w:val="nil"/>
            </w:tcBorders>
          </w:tcPr>
          <w:p w14:paraId="1F6D6D24" w14:textId="77777777" w:rsidR="00B262F0" w:rsidRDefault="00B262F0" w:rsidP="00B262F0">
            <w:pPr>
              <w:widowControl w:val="0"/>
              <w:autoSpaceDE w:val="0"/>
              <w:autoSpaceDN w:val="0"/>
              <w:adjustRightInd w:val="0"/>
              <w:spacing w:after="0"/>
              <w:jc w:val="center"/>
              <w:rPr>
                <w:sz w:val="20"/>
                <w:szCs w:val="20"/>
              </w:rPr>
            </w:pPr>
            <w:r>
              <w:rPr>
                <w:sz w:val="20"/>
                <w:szCs w:val="20"/>
              </w:rPr>
              <w:t>0.639</w:t>
            </w:r>
          </w:p>
        </w:tc>
        <w:tc>
          <w:tcPr>
            <w:tcW w:w="1211" w:type="dxa"/>
            <w:tcBorders>
              <w:top w:val="nil"/>
              <w:left w:val="nil"/>
              <w:bottom w:val="nil"/>
              <w:right w:val="nil"/>
            </w:tcBorders>
          </w:tcPr>
          <w:p w14:paraId="4400CA81" w14:textId="77777777" w:rsidR="00B262F0" w:rsidRDefault="00B262F0" w:rsidP="00B262F0">
            <w:pPr>
              <w:widowControl w:val="0"/>
              <w:autoSpaceDE w:val="0"/>
              <w:autoSpaceDN w:val="0"/>
              <w:adjustRightInd w:val="0"/>
              <w:spacing w:after="0"/>
              <w:jc w:val="center"/>
              <w:rPr>
                <w:sz w:val="20"/>
                <w:szCs w:val="20"/>
              </w:rPr>
            </w:pPr>
            <w:r>
              <w:rPr>
                <w:sz w:val="20"/>
                <w:szCs w:val="20"/>
              </w:rPr>
              <w:t>1.627</w:t>
            </w:r>
          </w:p>
        </w:tc>
        <w:tc>
          <w:tcPr>
            <w:tcW w:w="1211" w:type="dxa"/>
            <w:tcBorders>
              <w:top w:val="nil"/>
              <w:left w:val="nil"/>
              <w:bottom w:val="nil"/>
              <w:right w:val="nil"/>
            </w:tcBorders>
          </w:tcPr>
          <w:p w14:paraId="6D659B31" w14:textId="77777777" w:rsidR="00B262F0" w:rsidRDefault="00B262F0" w:rsidP="00B262F0">
            <w:pPr>
              <w:widowControl w:val="0"/>
              <w:autoSpaceDE w:val="0"/>
              <w:autoSpaceDN w:val="0"/>
              <w:adjustRightInd w:val="0"/>
              <w:spacing w:after="0"/>
              <w:jc w:val="center"/>
              <w:rPr>
                <w:sz w:val="20"/>
                <w:szCs w:val="20"/>
              </w:rPr>
            </w:pPr>
            <w:r>
              <w:rPr>
                <w:sz w:val="20"/>
                <w:szCs w:val="20"/>
              </w:rPr>
              <w:t>0.764</w:t>
            </w:r>
          </w:p>
        </w:tc>
      </w:tr>
      <w:tr w:rsidR="00B262F0" w14:paraId="2F2B0C09" w14:textId="77777777" w:rsidTr="00B262F0">
        <w:tc>
          <w:tcPr>
            <w:tcW w:w="2250" w:type="dxa"/>
            <w:tcBorders>
              <w:top w:val="nil"/>
              <w:left w:val="nil"/>
              <w:bottom w:val="nil"/>
              <w:right w:val="nil"/>
            </w:tcBorders>
          </w:tcPr>
          <w:p w14:paraId="7F35F70B" w14:textId="77777777" w:rsidR="00B262F0" w:rsidRDefault="00B262F0" w:rsidP="00B262F0">
            <w:pPr>
              <w:widowControl w:val="0"/>
              <w:autoSpaceDE w:val="0"/>
              <w:autoSpaceDN w:val="0"/>
              <w:adjustRightInd w:val="0"/>
              <w:spacing w:after="0"/>
              <w:rPr>
                <w:sz w:val="20"/>
                <w:szCs w:val="20"/>
              </w:rPr>
            </w:pPr>
          </w:p>
        </w:tc>
        <w:tc>
          <w:tcPr>
            <w:tcW w:w="1154" w:type="dxa"/>
            <w:tcBorders>
              <w:top w:val="nil"/>
              <w:left w:val="nil"/>
              <w:bottom w:val="nil"/>
              <w:right w:val="nil"/>
            </w:tcBorders>
          </w:tcPr>
          <w:p w14:paraId="54534B52" w14:textId="77777777" w:rsidR="00B262F0" w:rsidRDefault="00B262F0" w:rsidP="00B262F0">
            <w:pPr>
              <w:widowControl w:val="0"/>
              <w:autoSpaceDE w:val="0"/>
              <w:autoSpaceDN w:val="0"/>
              <w:adjustRightInd w:val="0"/>
              <w:spacing w:after="0"/>
              <w:jc w:val="center"/>
              <w:rPr>
                <w:sz w:val="20"/>
                <w:szCs w:val="20"/>
              </w:rPr>
            </w:pPr>
            <w:r>
              <w:rPr>
                <w:sz w:val="20"/>
                <w:szCs w:val="20"/>
              </w:rPr>
              <w:t>(2.81)</w:t>
            </w:r>
          </w:p>
        </w:tc>
        <w:tc>
          <w:tcPr>
            <w:tcW w:w="1186" w:type="dxa"/>
            <w:tcBorders>
              <w:top w:val="nil"/>
              <w:left w:val="nil"/>
              <w:bottom w:val="nil"/>
              <w:right w:val="nil"/>
            </w:tcBorders>
          </w:tcPr>
          <w:p w14:paraId="1A7D590A" w14:textId="77777777" w:rsidR="00B262F0" w:rsidRDefault="00B262F0" w:rsidP="00B262F0">
            <w:pPr>
              <w:widowControl w:val="0"/>
              <w:autoSpaceDE w:val="0"/>
              <w:autoSpaceDN w:val="0"/>
              <w:adjustRightInd w:val="0"/>
              <w:spacing w:after="0"/>
              <w:jc w:val="center"/>
              <w:rPr>
                <w:sz w:val="20"/>
                <w:szCs w:val="20"/>
              </w:rPr>
            </w:pPr>
            <w:r>
              <w:rPr>
                <w:sz w:val="20"/>
                <w:szCs w:val="20"/>
              </w:rPr>
              <w:t>(2.01)</w:t>
            </w:r>
          </w:p>
        </w:tc>
        <w:tc>
          <w:tcPr>
            <w:tcW w:w="1260" w:type="dxa"/>
            <w:tcBorders>
              <w:top w:val="nil"/>
              <w:left w:val="nil"/>
              <w:bottom w:val="nil"/>
              <w:right w:val="nil"/>
            </w:tcBorders>
          </w:tcPr>
          <w:p w14:paraId="55CD9CB6" w14:textId="77777777" w:rsidR="00B262F0" w:rsidRDefault="00B262F0" w:rsidP="00B262F0">
            <w:pPr>
              <w:widowControl w:val="0"/>
              <w:autoSpaceDE w:val="0"/>
              <w:autoSpaceDN w:val="0"/>
              <w:adjustRightInd w:val="0"/>
              <w:spacing w:after="0"/>
              <w:jc w:val="center"/>
              <w:rPr>
                <w:sz w:val="20"/>
                <w:szCs w:val="20"/>
              </w:rPr>
            </w:pPr>
            <w:r>
              <w:rPr>
                <w:sz w:val="20"/>
                <w:szCs w:val="20"/>
              </w:rPr>
              <w:t>(1.11)</w:t>
            </w:r>
          </w:p>
        </w:tc>
        <w:tc>
          <w:tcPr>
            <w:tcW w:w="1088" w:type="dxa"/>
            <w:tcBorders>
              <w:top w:val="nil"/>
              <w:left w:val="nil"/>
              <w:bottom w:val="nil"/>
              <w:right w:val="nil"/>
            </w:tcBorders>
          </w:tcPr>
          <w:p w14:paraId="4C01E847"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0038D6CB"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1F94EBE9" w14:textId="77777777" w:rsidR="00B262F0" w:rsidRDefault="00B262F0" w:rsidP="00B262F0">
            <w:pPr>
              <w:widowControl w:val="0"/>
              <w:autoSpaceDE w:val="0"/>
              <w:autoSpaceDN w:val="0"/>
              <w:adjustRightInd w:val="0"/>
              <w:spacing w:after="0"/>
              <w:jc w:val="center"/>
              <w:rPr>
                <w:sz w:val="20"/>
                <w:szCs w:val="20"/>
              </w:rPr>
            </w:pPr>
          </w:p>
        </w:tc>
      </w:tr>
      <w:tr w:rsidR="00B262F0" w14:paraId="5A656FEC" w14:textId="77777777" w:rsidTr="00B262F0">
        <w:tc>
          <w:tcPr>
            <w:tcW w:w="2250" w:type="dxa"/>
            <w:tcBorders>
              <w:top w:val="nil"/>
              <w:left w:val="nil"/>
              <w:bottom w:val="nil"/>
              <w:right w:val="nil"/>
            </w:tcBorders>
          </w:tcPr>
          <w:p w14:paraId="21797496" w14:textId="77777777" w:rsidR="00B262F0" w:rsidRDefault="00B262F0" w:rsidP="00B262F0">
            <w:pPr>
              <w:widowControl w:val="0"/>
              <w:autoSpaceDE w:val="0"/>
              <w:autoSpaceDN w:val="0"/>
              <w:adjustRightInd w:val="0"/>
              <w:spacing w:after="0"/>
              <w:rPr>
                <w:sz w:val="20"/>
                <w:szCs w:val="20"/>
              </w:rPr>
            </w:pPr>
            <w:r>
              <w:rPr>
                <w:sz w:val="20"/>
                <w:szCs w:val="20"/>
              </w:rPr>
              <w:t>Own Duck/Geese</w:t>
            </w:r>
          </w:p>
        </w:tc>
        <w:tc>
          <w:tcPr>
            <w:tcW w:w="1154" w:type="dxa"/>
            <w:tcBorders>
              <w:top w:val="nil"/>
              <w:left w:val="nil"/>
              <w:bottom w:val="nil"/>
              <w:right w:val="nil"/>
            </w:tcBorders>
          </w:tcPr>
          <w:p w14:paraId="4B7A64A0" w14:textId="77777777" w:rsidR="00B262F0" w:rsidRDefault="00B262F0" w:rsidP="00B262F0">
            <w:pPr>
              <w:widowControl w:val="0"/>
              <w:autoSpaceDE w:val="0"/>
              <w:autoSpaceDN w:val="0"/>
              <w:adjustRightInd w:val="0"/>
              <w:spacing w:after="0"/>
              <w:jc w:val="center"/>
              <w:rPr>
                <w:sz w:val="20"/>
                <w:szCs w:val="20"/>
              </w:rPr>
            </w:pPr>
            <w:r>
              <w:rPr>
                <w:sz w:val="20"/>
                <w:szCs w:val="20"/>
              </w:rPr>
              <w:t>0.019*</w:t>
            </w:r>
          </w:p>
        </w:tc>
        <w:tc>
          <w:tcPr>
            <w:tcW w:w="1186" w:type="dxa"/>
            <w:tcBorders>
              <w:top w:val="nil"/>
              <w:left w:val="nil"/>
              <w:bottom w:val="nil"/>
              <w:right w:val="nil"/>
            </w:tcBorders>
          </w:tcPr>
          <w:p w14:paraId="31732891" w14:textId="77777777" w:rsidR="00B262F0" w:rsidRDefault="00B262F0" w:rsidP="00B262F0">
            <w:pPr>
              <w:widowControl w:val="0"/>
              <w:autoSpaceDE w:val="0"/>
              <w:autoSpaceDN w:val="0"/>
              <w:adjustRightInd w:val="0"/>
              <w:spacing w:after="0"/>
              <w:jc w:val="center"/>
              <w:rPr>
                <w:sz w:val="20"/>
                <w:szCs w:val="20"/>
              </w:rPr>
            </w:pPr>
            <w:r>
              <w:rPr>
                <w:sz w:val="20"/>
                <w:szCs w:val="20"/>
              </w:rPr>
              <w:t>0.009</w:t>
            </w:r>
          </w:p>
        </w:tc>
        <w:tc>
          <w:tcPr>
            <w:tcW w:w="1260" w:type="dxa"/>
            <w:tcBorders>
              <w:top w:val="nil"/>
              <w:left w:val="nil"/>
              <w:bottom w:val="nil"/>
              <w:right w:val="nil"/>
            </w:tcBorders>
          </w:tcPr>
          <w:p w14:paraId="29E7FF5F" w14:textId="77777777" w:rsidR="00B262F0" w:rsidRDefault="00B262F0" w:rsidP="00B262F0">
            <w:pPr>
              <w:widowControl w:val="0"/>
              <w:autoSpaceDE w:val="0"/>
              <w:autoSpaceDN w:val="0"/>
              <w:adjustRightInd w:val="0"/>
              <w:spacing w:after="0"/>
              <w:jc w:val="center"/>
              <w:rPr>
                <w:sz w:val="20"/>
                <w:szCs w:val="20"/>
              </w:rPr>
            </w:pPr>
            <w:r>
              <w:rPr>
                <w:sz w:val="20"/>
                <w:szCs w:val="20"/>
              </w:rPr>
              <w:t>0.009</w:t>
            </w:r>
          </w:p>
        </w:tc>
        <w:tc>
          <w:tcPr>
            <w:tcW w:w="1088" w:type="dxa"/>
            <w:tcBorders>
              <w:top w:val="nil"/>
              <w:left w:val="nil"/>
              <w:bottom w:val="nil"/>
              <w:right w:val="nil"/>
            </w:tcBorders>
          </w:tcPr>
          <w:p w14:paraId="443C97EF" w14:textId="77777777" w:rsidR="00B262F0" w:rsidRDefault="00B262F0" w:rsidP="00B262F0">
            <w:pPr>
              <w:widowControl w:val="0"/>
              <w:autoSpaceDE w:val="0"/>
              <w:autoSpaceDN w:val="0"/>
              <w:adjustRightInd w:val="0"/>
              <w:spacing w:after="0"/>
              <w:jc w:val="center"/>
              <w:rPr>
                <w:sz w:val="20"/>
                <w:szCs w:val="20"/>
              </w:rPr>
            </w:pPr>
            <w:r>
              <w:rPr>
                <w:sz w:val="20"/>
                <w:szCs w:val="20"/>
              </w:rPr>
              <w:t>0.012</w:t>
            </w:r>
          </w:p>
        </w:tc>
        <w:tc>
          <w:tcPr>
            <w:tcW w:w="1211" w:type="dxa"/>
            <w:tcBorders>
              <w:top w:val="nil"/>
              <w:left w:val="nil"/>
              <w:bottom w:val="nil"/>
              <w:right w:val="nil"/>
            </w:tcBorders>
          </w:tcPr>
          <w:p w14:paraId="639D7D0B" w14:textId="77777777" w:rsidR="00B262F0" w:rsidRDefault="00B262F0" w:rsidP="00B262F0">
            <w:pPr>
              <w:widowControl w:val="0"/>
              <w:autoSpaceDE w:val="0"/>
              <w:autoSpaceDN w:val="0"/>
              <w:adjustRightInd w:val="0"/>
              <w:spacing w:after="0"/>
              <w:jc w:val="center"/>
              <w:rPr>
                <w:sz w:val="20"/>
                <w:szCs w:val="20"/>
              </w:rPr>
            </w:pPr>
            <w:r>
              <w:rPr>
                <w:sz w:val="20"/>
                <w:szCs w:val="20"/>
              </w:rPr>
              <w:t>0.044</w:t>
            </w:r>
          </w:p>
        </w:tc>
        <w:tc>
          <w:tcPr>
            <w:tcW w:w="1211" w:type="dxa"/>
            <w:tcBorders>
              <w:top w:val="nil"/>
              <w:left w:val="nil"/>
              <w:bottom w:val="nil"/>
              <w:right w:val="nil"/>
            </w:tcBorders>
          </w:tcPr>
          <w:p w14:paraId="2BD30B4E" w14:textId="77777777" w:rsidR="00B262F0" w:rsidRDefault="00B262F0" w:rsidP="00B262F0">
            <w:pPr>
              <w:widowControl w:val="0"/>
              <w:autoSpaceDE w:val="0"/>
              <w:autoSpaceDN w:val="0"/>
              <w:adjustRightInd w:val="0"/>
              <w:spacing w:after="0"/>
              <w:jc w:val="center"/>
              <w:rPr>
                <w:sz w:val="20"/>
                <w:szCs w:val="20"/>
              </w:rPr>
            </w:pPr>
            <w:r>
              <w:rPr>
                <w:sz w:val="20"/>
                <w:szCs w:val="20"/>
              </w:rPr>
              <w:t>0.019</w:t>
            </w:r>
          </w:p>
        </w:tc>
      </w:tr>
      <w:tr w:rsidR="00B262F0" w14:paraId="7E91AF9C" w14:textId="77777777" w:rsidTr="00B262F0">
        <w:tc>
          <w:tcPr>
            <w:tcW w:w="2250" w:type="dxa"/>
            <w:tcBorders>
              <w:top w:val="nil"/>
              <w:left w:val="nil"/>
              <w:bottom w:val="nil"/>
              <w:right w:val="nil"/>
            </w:tcBorders>
          </w:tcPr>
          <w:p w14:paraId="0083A09B" w14:textId="77777777" w:rsidR="00B262F0" w:rsidRDefault="00B262F0" w:rsidP="00B262F0">
            <w:pPr>
              <w:widowControl w:val="0"/>
              <w:autoSpaceDE w:val="0"/>
              <w:autoSpaceDN w:val="0"/>
              <w:adjustRightInd w:val="0"/>
              <w:spacing w:after="0"/>
              <w:rPr>
                <w:sz w:val="20"/>
                <w:szCs w:val="20"/>
              </w:rPr>
            </w:pPr>
          </w:p>
        </w:tc>
        <w:tc>
          <w:tcPr>
            <w:tcW w:w="1154" w:type="dxa"/>
            <w:tcBorders>
              <w:top w:val="nil"/>
              <w:left w:val="nil"/>
              <w:bottom w:val="nil"/>
              <w:right w:val="nil"/>
            </w:tcBorders>
          </w:tcPr>
          <w:p w14:paraId="54B5150D" w14:textId="77777777" w:rsidR="00B262F0" w:rsidRDefault="00B262F0" w:rsidP="00B262F0">
            <w:pPr>
              <w:widowControl w:val="0"/>
              <w:autoSpaceDE w:val="0"/>
              <w:autoSpaceDN w:val="0"/>
              <w:adjustRightInd w:val="0"/>
              <w:spacing w:after="0"/>
              <w:jc w:val="center"/>
              <w:rPr>
                <w:sz w:val="20"/>
                <w:szCs w:val="20"/>
              </w:rPr>
            </w:pPr>
            <w:r>
              <w:rPr>
                <w:sz w:val="20"/>
                <w:szCs w:val="20"/>
              </w:rPr>
              <w:t>(2.04)</w:t>
            </w:r>
          </w:p>
        </w:tc>
        <w:tc>
          <w:tcPr>
            <w:tcW w:w="1186" w:type="dxa"/>
            <w:tcBorders>
              <w:top w:val="nil"/>
              <w:left w:val="nil"/>
              <w:bottom w:val="nil"/>
              <w:right w:val="nil"/>
            </w:tcBorders>
          </w:tcPr>
          <w:p w14:paraId="41F57D26" w14:textId="77777777" w:rsidR="00B262F0" w:rsidRDefault="00B262F0" w:rsidP="00B262F0">
            <w:pPr>
              <w:widowControl w:val="0"/>
              <w:autoSpaceDE w:val="0"/>
              <w:autoSpaceDN w:val="0"/>
              <w:adjustRightInd w:val="0"/>
              <w:spacing w:after="0"/>
              <w:jc w:val="center"/>
              <w:rPr>
                <w:sz w:val="20"/>
                <w:szCs w:val="20"/>
              </w:rPr>
            </w:pPr>
            <w:r>
              <w:rPr>
                <w:sz w:val="20"/>
                <w:szCs w:val="20"/>
              </w:rPr>
              <w:t>(1.38)</w:t>
            </w:r>
          </w:p>
        </w:tc>
        <w:tc>
          <w:tcPr>
            <w:tcW w:w="1260" w:type="dxa"/>
            <w:tcBorders>
              <w:top w:val="nil"/>
              <w:left w:val="nil"/>
              <w:bottom w:val="nil"/>
              <w:right w:val="nil"/>
            </w:tcBorders>
          </w:tcPr>
          <w:p w14:paraId="01CEEF8D" w14:textId="77777777" w:rsidR="00B262F0" w:rsidRDefault="00B262F0" w:rsidP="00B262F0">
            <w:pPr>
              <w:widowControl w:val="0"/>
              <w:autoSpaceDE w:val="0"/>
              <w:autoSpaceDN w:val="0"/>
              <w:adjustRightInd w:val="0"/>
              <w:spacing w:after="0"/>
              <w:jc w:val="center"/>
              <w:rPr>
                <w:sz w:val="20"/>
                <w:szCs w:val="20"/>
              </w:rPr>
            </w:pPr>
            <w:r>
              <w:rPr>
                <w:sz w:val="20"/>
                <w:szCs w:val="20"/>
              </w:rPr>
              <w:t>(1.23)</w:t>
            </w:r>
          </w:p>
        </w:tc>
        <w:tc>
          <w:tcPr>
            <w:tcW w:w="1088" w:type="dxa"/>
            <w:tcBorders>
              <w:top w:val="nil"/>
              <w:left w:val="nil"/>
              <w:bottom w:val="nil"/>
              <w:right w:val="nil"/>
            </w:tcBorders>
          </w:tcPr>
          <w:p w14:paraId="7AC8B867"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015752DE"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0E12B40B" w14:textId="77777777" w:rsidR="00B262F0" w:rsidRDefault="00B262F0" w:rsidP="00B262F0">
            <w:pPr>
              <w:widowControl w:val="0"/>
              <w:autoSpaceDE w:val="0"/>
              <w:autoSpaceDN w:val="0"/>
              <w:adjustRightInd w:val="0"/>
              <w:spacing w:after="0"/>
              <w:jc w:val="center"/>
              <w:rPr>
                <w:sz w:val="20"/>
                <w:szCs w:val="20"/>
              </w:rPr>
            </w:pPr>
          </w:p>
        </w:tc>
      </w:tr>
      <w:tr w:rsidR="00B262F0" w14:paraId="4194F881" w14:textId="77777777" w:rsidTr="00B262F0">
        <w:tc>
          <w:tcPr>
            <w:tcW w:w="2250" w:type="dxa"/>
            <w:tcBorders>
              <w:top w:val="nil"/>
              <w:left w:val="nil"/>
              <w:bottom w:val="nil"/>
              <w:right w:val="nil"/>
            </w:tcBorders>
          </w:tcPr>
          <w:p w14:paraId="360AE00E" w14:textId="77777777" w:rsidR="00B262F0" w:rsidRDefault="00B262F0" w:rsidP="00B262F0">
            <w:pPr>
              <w:widowControl w:val="0"/>
              <w:autoSpaceDE w:val="0"/>
              <w:autoSpaceDN w:val="0"/>
              <w:adjustRightInd w:val="0"/>
              <w:spacing w:after="0"/>
              <w:rPr>
                <w:sz w:val="20"/>
                <w:szCs w:val="20"/>
              </w:rPr>
            </w:pPr>
            <w:r>
              <w:rPr>
                <w:sz w:val="20"/>
                <w:szCs w:val="20"/>
              </w:rPr>
              <w:t>Number of Duck/Geese</w:t>
            </w:r>
          </w:p>
        </w:tc>
        <w:tc>
          <w:tcPr>
            <w:tcW w:w="1154" w:type="dxa"/>
            <w:tcBorders>
              <w:top w:val="nil"/>
              <w:left w:val="nil"/>
              <w:bottom w:val="nil"/>
              <w:right w:val="nil"/>
            </w:tcBorders>
          </w:tcPr>
          <w:p w14:paraId="5A425C5D" w14:textId="77777777" w:rsidR="00B262F0" w:rsidRDefault="00B262F0" w:rsidP="00B262F0">
            <w:pPr>
              <w:widowControl w:val="0"/>
              <w:autoSpaceDE w:val="0"/>
              <w:autoSpaceDN w:val="0"/>
              <w:adjustRightInd w:val="0"/>
              <w:spacing w:after="0"/>
              <w:jc w:val="center"/>
              <w:rPr>
                <w:sz w:val="20"/>
                <w:szCs w:val="20"/>
              </w:rPr>
            </w:pPr>
            <w:r>
              <w:rPr>
                <w:sz w:val="20"/>
                <w:szCs w:val="20"/>
              </w:rPr>
              <w:t>0.092*</w:t>
            </w:r>
          </w:p>
        </w:tc>
        <w:tc>
          <w:tcPr>
            <w:tcW w:w="1186" w:type="dxa"/>
            <w:tcBorders>
              <w:top w:val="nil"/>
              <w:left w:val="nil"/>
              <w:bottom w:val="nil"/>
              <w:right w:val="nil"/>
            </w:tcBorders>
          </w:tcPr>
          <w:p w14:paraId="3EDE4F7A" w14:textId="77777777" w:rsidR="00B262F0" w:rsidRDefault="00B262F0" w:rsidP="00B262F0">
            <w:pPr>
              <w:widowControl w:val="0"/>
              <w:autoSpaceDE w:val="0"/>
              <w:autoSpaceDN w:val="0"/>
              <w:adjustRightInd w:val="0"/>
              <w:spacing w:after="0"/>
              <w:jc w:val="center"/>
              <w:rPr>
                <w:sz w:val="20"/>
                <w:szCs w:val="20"/>
              </w:rPr>
            </w:pPr>
            <w:r>
              <w:rPr>
                <w:sz w:val="20"/>
                <w:szCs w:val="20"/>
              </w:rPr>
              <w:t>0.048</w:t>
            </w:r>
          </w:p>
        </w:tc>
        <w:tc>
          <w:tcPr>
            <w:tcW w:w="1260" w:type="dxa"/>
            <w:tcBorders>
              <w:top w:val="nil"/>
              <w:left w:val="nil"/>
              <w:bottom w:val="nil"/>
              <w:right w:val="nil"/>
            </w:tcBorders>
          </w:tcPr>
          <w:p w14:paraId="719BC02D" w14:textId="77777777" w:rsidR="00B262F0" w:rsidRDefault="00B262F0" w:rsidP="00B262F0">
            <w:pPr>
              <w:widowControl w:val="0"/>
              <w:autoSpaceDE w:val="0"/>
              <w:autoSpaceDN w:val="0"/>
              <w:adjustRightInd w:val="0"/>
              <w:spacing w:after="0"/>
              <w:jc w:val="center"/>
              <w:rPr>
                <w:sz w:val="20"/>
                <w:szCs w:val="20"/>
              </w:rPr>
            </w:pPr>
            <w:r>
              <w:rPr>
                <w:sz w:val="20"/>
                <w:szCs w:val="20"/>
              </w:rPr>
              <w:t>0.044</w:t>
            </w:r>
          </w:p>
        </w:tc>
        <w:tc>
          <w:tcPr>
            <w:tcW w:w="1088" w:type="dxa"/>
            <w:tcBorders>
              <w:top w:val="nil"/>
              <w:left w:val="nil"/>
              <w:bottom w:val="nil"/>
              <w:right w:val="nil"/>
            </w:tcBorders>
          </w:tcPr>
          <w:p w14:paraId="7F287BC6" w14:textId="77777777" w:rsidR="00B262F0" w:rsidRDefault="00B262F0" w:rsidP="00B262F0">
            <w:pPr>
              <w:widowControl w:val="0"/>
              <w:autoSpaceDE w:val="0"/>
              <w:autoSpaceDN w:val="0"/>
              <w:adjustRightInd w:val="0"/>
              <w:spacing w:after="0"/>
              <w:jc w:val="center"/>
              <w:rPr>
                <w:sz w:val="20"/>
                <w:szCs w:val="20"/>
              </w:rPr>
            </w:pPr>
            <w:r>
              <w:rPr>
                <w:sz w:val="20"/>
                <w:szCs w:val="20"/>
              </w:rPr>
              <w:t>0.058</w:t>
            </w:r>
          </w:p>
        </w:tc>
        <w:tc>
          <w:tcPr>
            <w:tcW w:w="1211" w:type="dxa"/>
            <w:tcBorders>
              <w:top w:val="nil"/>
              <w:left w:val="nil"/>
              <w:bottom w:val="nil"/>
              <w:right w:val="nil"/>
            </w:tcBorders>
          </w:tcPr>
          <w:p w14:paraId="4F215DD4" w14:textId="77777777" w:rsidR="00B262F0" w:rsidRDefault="00B262F0" w:rsidP="00B262F0">
            <w:pPr>
              <w:widowControl w:val="0"/>
              <w:autoSpaceDE w:val="0"/>
              <w:autoSpaceDN w:val="0"/>
              <w:adjustRightInd w:val="0"/>
              <w:spacing w:after="0"/>
              <w:jc w:val="center"/>
              <w:rPr>
                <w:sz w:val="20"/>
                <w:szCs w:val="20"/>
              </w:rPr>
            </w:pPr>
            <w:r>
              <w:rPr>
                <w:sz w:val="20"/>
                <w:szCs w:val="20"/>
              </w:rPr>
              <w:t>0.157</w:t>
            </w:r>
          </w:p>
        </w:tc>
        <w:tc>
          <w:tcPr>
            <w:tcW w:w="1211" w:type="dxa"/>
            <w:tcBorders>
              <w:top w:val="nil"/>
              <w:left w:val="nil"/>
              <w:bottom w:val="nil"/>
              <w:right w:val="nil"/>
            </w:tcBorders>
          </w:tcPr>
          <w:p w14:paraId="4E197471" w14:textId="77777777" w:rsidR="00B262F0" w:rsidRDefault="00B262F0" w:rsidP="00B262F0">
            <w:pPr>
              <w:widowControl w:val="0"/>
              <w:autoSpaceDE w:val="0"/>
              <w:autoSpaceDN w:val="0"/>
              <w:adjustRightInd w:val="0"/>
              <w:spacing w:after="0"/>
              <w:jc w:val="center"/>
              <w:rPr>
                <w:sz w:val="20"/>
                <w:szCs w:val="20"/>
              </w:rPr>
            </w:pPr>
            <w:r>
              <w:rPr>
                <w:sz w:val="20"/>
                <w:szCs w:val="20"/>
              </w:rPr>
              <w:t>0.054</w:t>
            </w:r>
          </w:p>
        </w:tc>
      </w:tr>
      <w:tr w:rsidR="00B262F0" w14:paraId="0C17427B" w14:textId="77777777" w:rsidTr="00B262F0">
        <w:tc>
          <w:tcPr>
            <w:tcW w:w="2250" w:type="dxa"/>
            <w:tcBorders>
              <w:top w:val="nil"/>
              <w:left w:val="nil"/>
              <w:bottom w:val="nil"/>
              <w:right w:val="nil"/>
            </w:tcBorders>
          </w:tcPr>
          <w:p w14:paraId="0B0E4475" w14:textId="77777777" w:rsidR="00B262F0" w:rsidRDefault="00B262F0" w:rsidP="00B262F0">
            <w:pPr>
              <w:widowControl w:val="0"/>
              <w:autoSpaceDE w:val="0"/>
              <w:autoSpaceDN w:val="0"/>
              <w:adjustRightInd w:val="0"/>
              <w:spacing w:after="0"/>
              <w:rPr>
                <w:sz w:val="20"/>
                <w:szCs w:val="20"/>
              </w:rPr>
            </w:pPr>
          </w:p>
        </w:tc>
        <w:tc>
          <w:tcPr>
            <w:tcW w:w="1154" w:type="dxa"/>
            <w:tcBorders>
              <w:top w:val="nil"/>
              <w:left w:val="nil"/>
              <w:bottom w:val="nil"/>
              <w:right w:val="nil"/>
            </w:tcBorders>
          </w:tcPr>
          <w:p w14:paraId="3D64FCF1" w14:textId="77777777" w:rsidR="00B262F0" w:rsidRDefault="00B262F0" w:rsidP="00B262F0">
            <w:pPr>
              <w:widowControl w:val="0"/>
              <w:autoSpaceDE w:val="0"/>
              <w:autoSpaceDN w:val="0"/>
              <w:adjustRightInd w:val="0"/>
              <w:spacing w:after="0"/>
              <w:jc w:val="center"/>
              <w:rPr>
                <w:sz w:val="20"/>
                <w:szCs w:val="20"/>
              </w:rPr>
            </w:pPr>
            <w:r>
              <w:rPr>
                <w:sz w:val="20"/>
                <w:szCs w:val="20"/>
              </w:rPr>
              <w:t>(1.84)</w:t>
            </w:r>
          </w:p>
        </w:tc>
        <w:tc>
          <w:tcPr>
            <w:tcW w:w="1186" w:type="dxa"/>
            <w:tcBorders>
              <w:top w:val="nil"/>
              <w:left w:val="nil"/>
              <w:bottom w:val="nil"/>
              <w:right w:val="nil"/>
            </w:tcBorders>
          </w:tcPr>
          <w:p w14:paraId="66488B7B" w14:textId="77777777" w:rsidR="00B262F0" w:rsidRDefault="00B262F0" w:rsidP="00B262F0">
            <w:pPr>
              <w:widowControl w:val="0"/>
              <w:autoSpaceDE w:val="0"/>
              <w:autoSpaceDN w:val="0"/>
              <w:adjustRightInd w:val="0"/>
              <w:spacing w:after="0"/>
              <w:jc w:val="center"/>
              <w:rPr>
                <w:sz w:val="20"/>
                <w:szCs w:val="20"/>
              </w:rPr>
            </w:pPr>
            <w:r>
              <w:rPr>
                <w:sz w:val="20"/>
                <w:szCs w:val="20"/>
              </w:rPr>
              <w:t>(1.12)</w:t>
            </w:r>
          </w:p>
        </w:tc>
        <w:tc>
          <w:tcPr>
            <w:tcW w:w="1260" w:type="dxa"/>
            <w:tcBorders>
              <w:top w:val="nil"/>
              <w:left w:val="nil"/>
              <w:bottom w:val="nil"/>
              <w:right w:val="nil"/>
            </w:tcBorders>
          </w:tcPr>
          <w:p w14:paraId="081BD709" w14:textId="77777777" w:rsidR="00B262F0" w:rsidRDefault="00B262F0" w:rsidP="00B262F0">
            <w:pPr>
              <w:widowControl w:val="0"/>
              <w:autoSpaceDE w:val="0"/>
              <w:autoSpaceDN w:val="0"/>
              <w:adjustRightInd w:val="0"/>
              <w:spacing w:after="0"/>
              <w:jc w:val="center"/>
              <w:rPr>
                <w:sz w:val="20"/>
                <w:szCs w:val="20"/>
              </w:rPr>
            </w:pPr>
            <w:r>
              <w:rPr>
                <w:sz w:val="20"/>
                <w:szCs w:val="20"/>
              </w:rPr>
              <w:t>(1.52)</w:t>
            </w:r>
          </w:p>
        </w:tc>
        <w:tc>
          <w:tcPr>
            <w:tcW w:w="1088" w:type="dxa"/>
            <w:tcBorders>
              <w:top w:val="nil"/>
              <w:left w:val="nil"/>
              <w:bottom w:val="nil"/>
              <w:right w:val="nil"/>
            </w:tcBorders>
          </w:tcPr>
          <w:p w14:paraId="2F153695"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5BDBC273"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18BFAB31" w14:textId="77777777" w:rsidR="00B262F0" w:rsidRDefault="00B262F0" w:rsidP="00B262F0">
            <w:pPr>
              <w:widowControl w:val="0"/>
              <w:autoSpaceDE w:val="0"/>
              <w:autoSpaceDN w:val="0"/>
              <w:adjustRightInd w:val="0"/>
              <w:spacing w:after="0"/>
              <w:jc w:val="center"/>
              <w:rPr>
                <w:sz w:val="20"/>
                <w:szCs w:val="20"/>
              </w:rPr>
            </w:pPr>
          </w:p>
        </w:tc>
      </w:tr>
      <w:tr w:rsidR="00B262F0" w14:paraId="0BE3547F" w14:textId="77777777" w:rsidTr="00B262F0">
        <w:tc>
          <w:tcPr>
            <w:tcW w:w="2250" w:type="dxa"/>
            <w:tcBorders>
              <w:top w:val="single" w:sz="6" w:space="0" w:color="auto"/>
              <w:left w:val="nil"/>
              <w:bottom w:val="single" w:sz="6" w:space="0" w:color="auto"/>
              <w:right w:val="nil"/>
            </w:tcBorders>
          </w:tcPr>
          <w:p w14:paraId="735E2DB1" w14:textId="77777777" w:rsidR="00B262F0" w:rsidRDefault="00B262F0" w:rsidP="00B262F0">
            <w:pPr>
              <w:widowControl w:val="0"/>
              <w:autoSpaceDE w:val="0"/>
              <w:autoSpaceDN w:val="0"/>
              <w:adjustRightInd w:val="0"/>
              <w:spacing w:after="0"/>
              <w:rPr>
                <w:sz w:val="20"/>
                <w:szCs w:val="20"/>
              </w:rPr>
            </w:pPr>
            <w:r>
              <w:rPr>
                <w:i/>
                <w:iCs/>
                <w:sz w:val="20"/>
                <w:szCs w:val="20"/>
              </w:rPr>
              <w:t>N</w:t>
            </w:r>
          </w:p>
        </w:tc>
        <w:tc>
          <w:tcPr>
            <w:tcW w:w="1154" w:type="dxa"/>
            <w:tcBorders>
              <w:top w:val="single" w:sz="6" w:space="0" w:color="auto"/>
              <w:left w:val="nil"/>
              <w:bottom w:val="single" w:sz="6" w:space="0" w:color="auto"/>
              <w:right w:val="nil"/>
            </w:tcBorders>
          </w:tcPr>
          <w:p w14:paraId="7F0BC44D" w14:textId="77777777" w:rsidR="00B262F0" w:rsidRDefault="00B262F0" w:rsidP="00B262F0">
            <w:pPr>
              <w:widowControl w:val="0"/>
              <w:autoSpaceDE w:val="0"/>
              <w:autoSpaceDN w:val="0"/>
              <w:adjustRightInd w:val="0"/>
              <w:spacing w:after="0"/>
              <w:jc w:val="center"/>
              <w:rPr>
                <w:sz w:val="20"/>
                <w:szCs w:val="20"/>
              </w:rPr>
            </w:pPr>
            <w:r>
              <w:rPr>
                <w:sz w:val="20"/>
                <w:szCs w:val="20"/>
              </w:rPr>
              <w:t>9,901</w:t>
            </w:r>
          </w:p>
        </w:tc>
        <w:tc>
          <w:tcPr>
            <w:tcW w:w="1186" w:type="dxa"/>
            <w:tcBorders>
              <w:top w:val="single" w:sz="6" w:space="0" w:color="auto"/>
              <w:left w:val="nil"/>
              <w:bottom w:val="single" w:sz="6" w:space="0" w:color="auto"/>
              <w:right w:val="nil"/>
            </w:tcBorders>
          </w:tcPr>
          <w:p w14:paraId="0176B87C" w14:textId="77777777" w:rsidR="00B262F0" w:rsidRDefault="00B262F0" w:rsidP="00B262F0">
            <w:pPr>
              <w:widowControl w:val="0"/>
              <w:autoSpaceDE w:val="0"/>
              <w:autoSpaceDN w:val="0"/>
              <w:adjustRightInd w:val="0"/>
              <w:spacing w:after="0"/>
              <w:jc w:val="center"/>
              <w:rPr>
                <w:sz w:val="20"/>
                <w:szCs w:val="20"/>
              </w:rPr>
            </w:pPr>
            <w:r>
              <w:rPr>
                <w:sz w:val="20"/>
                <w:szCs w:val="20"/>
              </w:rPr>
              <w:t>9,901</w:t>
            </w:r>
          </w:p>
        </w:tc>
        <w:tc>
          <w:tcPr>
            <w:tcW w:w="1260" w:type="dxa"/>
            <w:tcBorders>
              <w:top w:val="single" w:sz="6" w:space="0" w:color="auto"/>
              <w:left w:val="nil"/>
              <w:bottom w:val="single" w:sz="6" w:space="0" w:color="auto"/>
              <w:right w:val="nil"/>
            </w:tcBorders>
          </w:tcPr>
          <w:p w14:paraId="42901FEC" w14:textId="77777777" w:rsidR="00B262F0" w:rsidRDefault="00B262F0" w:rsidP="00B262F0">
            <w:pPr>
              <w:widowControl w:val="0"/>
              <w:autoSpaceDE w:val="0"/>
              <w:autoSpaceDN w:val="0"/>
              <w:adjustRightInd w:val="0"/>
              <w:spacing w:after="0"/>
              <w:jc w:val="center"/>
              <w:rPr>
                <w:sz w:val="20"/>
                <w:szCs w:val="20"/>
              </w:rPr>
            </w:pPr>
          </w:p>
        </w:tc>
        <w:tc>
          <w:tcPr>
            <w:tcW w:w="1088" w:type="dxa"/>
            <w:tcBorders>
              <w:top w:val="single" w:sz="6" w:space="0" w:color="auto"/>
              <w:left w:val="nil"/>
              <w:bottom w:val="single" w:sz="6" w:space="0" w:color="auto"/>
              <w:right w:val="nil"/>
            </w:tcBorders>
          </w:tcPr>
          <w:p w14:paraId="2E258764" w14:textId="77777777" w:rsidR="00B262F0" w:rsidRDefault="00B262F0" w:rsidP="00B262F0">
            <w:pPr>
              <w:widowControl w:val="0"/>
              <w:autoSpaceDE w:val="0"/>
              <w:autoSpaceDN w:val="0"/>
              <w:adjustRightInd w:val="0"/>
              <w:spacing w:after="0"/>
              <w:jc w:val="center"/>
              <w:rPr>
                <w:sz w:val="20"/>
                <w:szCs w:val="20"/>
              </w:rPr>
            </w:pPr>
            <w:r>
              <w:rPr>
                <w:sz w:val="20"/>
                <w:szCs w:val="20"/>
              </w:rPr>
              <w:t>1,576</w:t>
            </w:r>
          </w:p>
        </w:tc>
        <w:tc>
          <w:tcPr>
            <w:tcW w:w="1211" w:type="dxa"/>
            <w:tcBorders>
              <w:top w:val="single" w:sz="6" w:space="0" w:color="auto"/>
              <w:left w:val="nil"/>
              <w:bottom w:val="single" w:sz="6" w:space="0" w:color="auto"/>
              <w:right w:val="nil"/>
            </w:tcBorders>
          </w:tcPr>
          <w:p w14:paraId="70C7C06C" w14:textId="77777777" w:rsidR="00B262F0" w:rsidRDefault="00B262F0" w:rsidP="00B262F0">
            <w:pPr>
              <w:widowControl w:val="0"/>
              <w:autoSpaceDE w:val="0"/>
              <w:autoSpaceDN w:val="0"/>
              <w:adjustRightInd w:val="0"/>
              <w:spacing w:after="0"/>
              <w:jc w:val="center"/>
              <w:rPr>
                <w:sz w:val="20"/>
                <w:szCs w:val="20"/>
              </w:rPr>
            </w:pPr>
            <w:r>
              <w:rPr>
                <w:sz w:val="20"/>
                <w:szCs w:val="20"/>
              </w:rPr>
              <w:t>1,574</w:t>
            </w:r>
          </w:p>
        </w:tc>
        <w:tc>
          <w:tcPr>
            <w:tcW w:w="1211" w:type="dxa"/>
            <w:tcBorders>
              <w:top w:val="single" w:sz="6" w:space="0" w:color="auto"/>
              <w:left w:val="nil"/>
              <w:bottom w:val="single" w:sz="6" w:space="0" w:color="auto"/>
              <w:right w:val="nil"/>
            </w:tcBorders>
          </w:tcPr>
          <w:p w14:paraId="3A2DD8CF" w14:textId="77777777" w:rsidR="00B262F0" w:rsidRDefault="00B262F0" w:rsidP="00B262F0">
            <w:pPr>
              <w:widowControl w:val="0"/>
              <w:autoSpaceDE w:val="0"/>
              <w:autoSpaceDN w:val="0"/>
              <w:adjustRightInd w:val="0"/>
              <w:spacing w:after="0"/>
              <w:jc w:val="center"/>
              <w:rPr>
                <w:sz w:val="20"/>
                <w:szCs w:val="20"/>
              </w:rPr>
            </w:pPr>
            <w:r>
              <w:rPr>
                <w:sz w:val="20"/>
                <w:szCs w:val="20"/>
              </w:rPr>
              <w:t>1,726</w:t>
            </w:r>
          </w:p>
        </w:tc>
      </w:tr>
    </w:tbl>
    <w:p w14:paraId="2B2D30B4" w14:textId="77777777" w:rsidR="00B262F0" w:rsidRDefault="00B262F0" w:rsidP="00B262F0">
      <w:pPr>
        <w:widowControl w:val="0"/>
        <w:autoSpaceDE w:val="0"/>
        <w:autoSpaceDN w:val="0"/>
        <w:adjustRightInd w:val="0"/>
        <w:spacing w:after="66"/>
        <w:rPr>
          <w:sz w:val="16"/>
          <w:szCs w:val="16"/>
        </w:rPr>
      </w:pPr>
      <w:r w:rsidRPr="003300BE">
        <w:rPr>
          <w:sz w:val="16"/>
          <w:szCs w:val="16"/>
        </w:rPr>
        <w:t>Notes: Estimations use difference-in-differences modelling among panel households</w:t>
      </w:r>
      <w:r>
        <w:rPr>
          <w:sz w:val="16"/>
          <w:szCs w:val="16"/>
        </w:rPr>
        <w:t xml:space="preserve">. </w:t>
      </w:r>
      <w:r w:rsidRPr="00ED6536">
        <w:rPr>
          <w:sz w:val="16"/>
          <w:szCs w:val="16"/>
        </w:rPr>
        <w:t>Binary outcomes are estimated using LPM</w:t>
      </w:r>
      <w:r>
        <w:rPr>
          <w:sz w:val="16"/>
          <w:szCs w:val="16"/>
        </w:rPr>
        <w:t xml:space="preserve">. See Table </w:t>
      </w:r>
      <w:r w:rsidRPr="003300BE">
        <w:rPr>
          <w:sz w:val="16"/>
          <w:szCs w:val="16"/>
        </w:rPr>
        <w:t>1</w:t>
      </w:r>
      <w:r>
        <w:rPr>
          <w:sz w:val="16"/>
          <w:szCs w:val="16"/>
        </w:rPr>
        <w:t>3</w:t>
      </w:r>
      <w:r w:rsidRPr="003300BE">
        <w:rPr>
          <w:sz w:val="16"/>
          <w:szCs w:val="16"/>
        </w:rPr>
        <w:t>.1.1 for additional explanatory notes on model specification, including a list of control variables utilized.</w:t>
      </w:r>
      <w:r>
        <w:rPr>
          <w:sz w:val="16"/>
          <w:szCs w:val="16"/>
        </w:rPr>
        <w:t xml:space="preserve"> * 10% significance ** 5% significance; *** 1% significance.</w:t>
      </w:r>
    </w:p>
    <w:p w14:paraId="7FB23570" w14:textId="77777777" w:rsidR="00B262F0" w:rsidRPr="003300BE" w:rsidRDefault="00B262F0" w:rsidP="00B262F0">
      <w:pPr>
        <w:widowControl w:val="0"/>
        <w:autoSpaceDE w:val="0"/>
        <w:autoSpaceDN w:val="0"/>
        <w:adjustRightInd w:val="0"/>
        <w:spacing w:after="66"/>
        <w:rPr>
          <w:sz w:val="16"/>
          <w:szCs w:val="16"/>
        </w:rPr>
      </w:pPr>
    </w:p>
    <w:p w14:paraId="72B917E6" w14:textId="77777777" w:rsidR="00B262F0" w:rsidRPr="00C12F92" w:rsidRDefault="00B262F0" w:rsidP="00B262F0">
      <w:pPr>
        <w:widowControl w:val="0"/>
        <w:autoSpaceDE w:val="0"/>
        <w:autoSpaceDN w:val="0"/>
        <w:adjustRightInd w:val="0"/>
        <w:spacing w:after="66"/>
      </w:pPr>
      <w:r w:rsidRPr="00C12F92">
        <w:t xml:space="preserve">We observe similar impacts on the ownership of specific livestock among the baseline bottom 50 per cent of households although the magnitudes are higher than for the overall sample. The impact on the ownership of goat/sheep and chicken were 26 pp and 25 pp respectively. The </w:t>
      </w:r>
      <w:r>
        <w:t xml:space="preserve">impact on the number of goat/sheep and chicken were </w:t>
      </w:r>
      <w:r w:rsidRPr="00C12F92">
        <w:t>0.4</w:t>
      </w:r>
      <w:r>
        <w:t>6</w:t>
      </w:r>
      <w:r w:rsidRPr="00C12F92">
        <w:t xml:space="preserve"> </w:t>
      </w:r>
      <w:r>
        <w:t>and</w:t>
      </w:r>
      <w:r w:rsidRPr="00C12F92">
        <w:t xml:space="preserve"> 0.</w:t>
      </w:r>
      <w:r>
        <w:t>22</w:t>
      </w:r>
      <w:r w:rsidRPr="00C12F92">
        <w:t xml:space="preserve"> units over baseline values of 0.19 and 0.50 units respectively among T households. </w:t>
      </w:r>
      <w:r>
        <w:t>We do not find an impact on the number of pigs owned for this sub-</w:t>
      </w:r>
      <w:r w:rsidRPr="00C12F92">
        <w:t xml:space="preserve">sample (Table 13.3.3). We do not test for equality of coefficients between these two models. </w:t>
      </w:r>
    </w:p>
    <w:p w14:paraId="597B5E6C" w14:textId="77777777" w:rsidR="00B262F0" w:rsidRDefault="00B262F0" w:rsidP="00165E8F">
      <w:pPr>
        <w:pStyle w:val="Tableheader"/>
      </w:pPr>
      <w:r w:rsidRPr="00251513">
        <w:t>Table 13.3.</w:t>
      </w:r>
      <w:r>
        <w:t>3</w:t>
      </w:r>
      <w:r w:rsidRPr="00251513">
        <w:t xml:space="preserve">: Impacts on </w:t>
      </w:r>
      <w:r>
        <w:t>Ownership of Specific Livestock – Baseline Bottom 50 per cent</w:t>
      </w:r>
    </w:p>
    <w:tbl>
      <w:tblPr>
        <w:tblW w:w="0" w:type="auto"/>
        <w:tblCellMar>
          <w:left w:w="144" w:type="dxa"/>
          <w:right w:w="144" w:type="dxa"/>
        </w:tblCellMar>
        <w:tblLook w:val="0000" w:firstRow="0" w:lastRow="0" w:firstColumn="0" w:lastColumn="0" w:noHBand="0" w:noVBand="0"/>
      </w:tblPr>
      <w:tblGrid>
        <w:gridCol w:w="2190"/>
        <w:gridCol w:w="1060"/>
        <w:gridCol w:w="1165"/>
        <w:gridCol w:w="1229"/>
        <w:gridCol w:w="1063"/>
        <w:gridCol w:w="1160"/>
        <w:gridCol w:w="1160"/>
      </w:tblGrid>
      <w:tr w:rsidR="00B262F0" w14:paraId="3EE462F1" w14:textId="77777777" w:rsidTr="00B262F0">
        <w:tc>
          <w:tcPr>
            <w:tcW w:w="2340" w:type="dxa"/>
            <w:tcBorders>
              <w:top w:val="single" w:sz="6" w:space="0" w:color="auto"/>
              <w:left w:val="nil"/>
              <w:bottom w:val="nil"/>
              <w:right w:val="nil"/>
            </w:tcBorders>
          </w:tcPr>
          <w:p w14:paraId="6CE2483F" w14:textId="77777777" w:rsidR="00B262F0" w:rsidRPr="00165E8F" w:rsidRDefault="00B262F0" w:rsidP="00B262F0">
            <w:pPr>
              <w:widowControl w:val="0"/>
              <w:autoSpaceDE w:val="0"/>
              <w:autoSpaceDN w:val="0"/>
              <w:adjustRightInd w:val="0"/>
              <w:spacing w:before="66" w:after="0"/>
              <w:rPr>
                <w:sz w:val="18"/>
                <w:szCs w:val="18"/>
              </w:rPr>
            </w:pPr>
            <w:r w:rsidRPr="00165E8F">
              <w:rPr>
                <w:sz w:val="18"/>
                <w:szCs w:val="18"/>
              </w:rPr>
              <w:t>Dependent</w:t>
            </w:r>
          </w:p>
        </w:tc>
        <w:tc>
          <w:tcPr>
            <w:tcW w:w="1064" w:type="dxa"/>
            <w:tcBorders>
              <w:top w:val="single" w:sz="6" w:space="0" w:color="auto"/>
              <w:left w:val="nil"/>
              <w:bottom w:val="nil"/>
              <w:right w:val="nil"/>
            </w:tcBorders>
          </w:tcPr>
          <w:p w14:paraId="3FFA921F" w14:textId="77777777" w:rsidR="00B262F0" w:rsidRPr="00165E8F" w:rsidRDefault="00B262F0" w:rsidP="00B262F0">
            <w:pPr>
              <w:widowControl w:val="0"/>
              <w:autoSpaceDE w:val="0"/>
              <w:autoSpaceDN w:val="0"/>
              <w:adjustRightInd w:val="0"/>
              <w:spacing w:before="66" w:after="0"/>
              <w:jc w:val="center"/>
              <w:rPr>
                <w:sz w:val="18"/>
                <w:szCs w:val="18"/>
              </w:rPr>
            </w:pPr>
            <w:r w:rsidRPr="00165E8F">
              <w:rPr>
                <w:sz w:val="18"/>
                <w:szCs w:val="18"/>
              </w:rPr>
              <w:t>Endline</w:t>
            </w:r>
          </w:p>
        </w:tc>
        <w:tc>
          <w:tcPr>
            <w:tcW w:w="1186" w:type="dxa"/>
            <w:tcBorders>
              <w:top w:val="single" w:sz="6" w:space="0" w:color="auto"/>
              <w:left w:val="nil"/>
              <w:bottom w:val="nil"/>
              <w:right w:val="nil"/>
            </w:tcBorders>
          </w:tcPr>
          <w:p w14:paraId="0AC48535" w14:textId="77777777" w:rsidR="00B262F0" w:rsidRPr="00165E8F" w:rsidRDefault="00B262F0" w:rsidP="00B262F0">
            <w:pPr>
              <w:widowControl w:val="0"/>
              <w:autoSpaceDE w:val="0"/>
              <w:autoSpaceDN w:val="0"/>
              <w:adjustRightInd w:val="0"/>
              <w:spacing w:before="66" w:after="0"/>
              <w:jc w:val="center"/>
              <w:rPr>
                <w:sz w:val="18"/>
                <w:szCs w:val="18"/>
              </w:rPr>
            </w:pPr>
            <w:r w:rsidRPr="00165E8F">
              <w:rPr>
                <w:sz w:val="18"/>
                <w:szCs w:val="18"/>
              </w:rPr>
              <w:t>Midline</w:t>
            </w:r>
          </w:p>
        </w:tc>
        <w:tc>
          <w:tcPr>
            <w:tcW w:w="1260" w:type="dxa"/>
            <w:tcBorders>
              <w:top w:val="single" w:sz="6" w:space="0" w:color="auto"/>
              <w:left w:val="nil"/>
              <w:bottom w:val="nil"/>
              <w:right w:val="nil"/>
            </w:tcBorders>
          </w:tcPr>
          <w:p w14:paraId="303702D8" w14:textId="77777777" w:rsidR="00B262F0" w:rsidRPr="00165E8F" w:rsidRDefault="00B262F0" w:rsidP="00B262F0">
            <w:pPr>
              <w:widowControl w:val="0"/>
              <w:autoSpaceDE w:val="0"/>
              <w:autoSpaceDN w:val="0"/>
              <w:adjustRightInd w:val="0"/>
              <w:spacing w:before="66" w:after="0"/>
              <w:jc w:val="center"/>
              <w:rPr>
                <w:sz w:val="18"/>
                <w:szCs w:val="18"/>
              </w:rPr>
            </w:pPr>
            <w:r w:rsidRPr="00165E8F">
              <w:rPr>
                <w:sz w:val="18"/>
                <w:szCs w:val="18"/>
              </w:rPr>
              <w:t xml:space="preserve">Impact </w:t>
            </w:r>
          </w:p>
        </w:tc>
        <w:tc>
          <w:tcPr>
            <w:tcW w:w="1088" w:type="dxa"/>
            <w:tcBorders>
              <w:top w:val="single" w:sz="6" w:space="0" w:color="auto"/>
              <w:left w:val="nil"/>
              <w:bottom w:val="nil"/>
              <w:right w:val="nil"/>
            </w:tcBorders>
          </w:tcPr>
          <w:p w14:paraId="4974E1F9" w14:textId="77777777" w:rsidR="00B262F0" w:rsidRPr="00165E8F" w:rsidRDefault="00B262F0" w:rsidP="00B262F0">
            <w:pPr>
              <w:widowControl w:val="0"/>
              <w:autoSpaceDE w:val="0"/>
              <w:autoSpaceDN w:val="0"/>
              <w:adjustRightInd w:val="0"/>
              <w:spacing w:before="66" w:after="0"/>
              <w:jc w:val="center"/>
              <w:rPr>
                <w:sz w:val="18"/>
                <w:szCs w:val="18"/>
              </w:rPr>
            </w:pPr>
            <w:r w:rsidRPr="00165E8F">
              <w:rPr>
                <w:sz w:val="18"/>
                <w:szCs w:val="18"/>
              </w:rPr>
              <w:t>Baseline</w:t>
            </w:r>
          </w:p>
        </w:tc>
        <w:tc>
          <w:tcPr>
            <w:tcW w:w="1211" w:type="dxa"/>
            <w:tcBorders>
              <w:top w:val="single" w:sz="6" w:space="0" w:color="auto"/>
              <w:left w:val="nil"/>
              <w:bottom w:val="nil"/>
              <w:right w:val="nil"/>
            </w:tcBorders>
          </w:tcPr>
          <w:p w14:paraId="240DEE91" w14:textId="77777777" w:rsidR="00B262F0" w:rsidRPr="00165E8F" w:rsidRDefault="00B262F0" w:rsidP="00B262F0">
            <w:pPr>
              <w:widowControl w:val="0"/>
              <w:autoSpaceDE w:val="0"/>
              <w:autoSpaceDN w:val="0"/>
              <w:adjustRightInd w:val="0"/>
              <w:spacing w:before="66" w:after="0"/>
              <w:jc w:val="center"/>
              <w:rPr>
                <w:sz w:val="18"/>
                <w:szCs w:val="18"/>
              </w:rPr>
            </w:pPr>
            <w:r w:rsidRPr="00165E8F">
              <w:rPr>
                <w:sz w:val="18"/>
                <w:szCs w:val="18"/>
              </w:rPr>
              <w:t>Endline</w:t>
            </w:r>
          </w:p>
        </w:tc>
        <w:tc>
          <w:tcPr>
            <w:tcW w:w="1211" w:type="dxa"/>
            <w:tcBorders>
              <w:top w:val="single" w:sz="6" w:space="0" w:color="auto"/>
              <w:left w:val="nil"/>
              <w:bottom w:val="nil"/>
              <w:right w:val="nil"/>
            </w:tcBorders>
          </w:tcPr>
          <w:p w14:paraId="4585F3BD" w14:textId="77777777" w:rsidR="00B262F0" w:rsidRPr="00165E8F" w:rsidRDefault="00B262F0" w:rsidP="00B262F0">
            <w:pPr>
              <w:widowControl w:val="0"/>
              <w:autoSpaceDE w:val="0"/>
              <w:autoSpaceDN w:val="0"/>
              <w:adjustRightInd w:val="0"/>
              <w:spacing w:before="66" w:after="0"/>
              <w:jc w:val="center"/>
              <w:rPr>
                <w:sz w:val="18"/>
                <w:szCs w:val="18"/>
              </w:rPr>
            </w:pPr>
            <w:r w:rsidRPr="00165E8F">
              <w:rPr>
                <w:sz w:val="18"/>
                <w:szCs w:val="18"/>
              </w:rPr>
              <w:t>Endline</w:t>
            </w:r>
          </w:p>
        </w:tc>
      </w:tr>
      <w:tr w:rsidR="00B262F0" w14:paraId="29FF3543" w14:textId="77777777" w:rsidTr="00B262F0">
        <w:tc>
          <w:tcPr>
            <w:tcW w:w="2340" w:type="dxa"/>
            <w:tcBorders>
              <w:top w:val="nil"/>
              <w:left w:val="nil"/>
              <w:bottom w:val="nil"/>
              <w:right w:val="nil"/>
            </w:tcBorders>
          </w:tcPr>
          <w:p w14:paraId="5AB483C0" w14:textId="77777777" w:rsidR="00B262F0" w:rsidRPr="00165E8F" w:rsidRDefault="00B262F0" w:rsidP="00B262F0">
            <w:pPr>
              <w:widowControl w:val="0"/>
              <w:autoSpaceDE w:val="0"/>
              <w:autoSpaceDN w:val="0"/>
              <w:adjustRightInd w:val="0"/>
              <w:spacing w:after="0"/>
              <w:rPr>
                <w:sz w:val="18"/>
                <w:szCs w:val="18"/>
              </w:rPr>
            </w:pPr>
            <w:r w:rsidRPr="00165E8F">
              <w:rPr>
                <w:sz w:val="18"/>
                <w:szCs w:val="18"/>
              </w:rPr>
              <w:t>Variable</w:t>
            </w:r>
          </w:p>
        </w:tc>
        <w:tc>
          <w:tcPr>
            <w:tcW w:w="1064" w:type="dxa"/>
            <w:tcBorders>
              <w:top w:val="nil"/>
              <w:left w:val="nil"/>
              <w:bottom w:val="nil"/>
              <w:right w:val="nil"/>
            </w:tcBorders>
          </w:tcPr>
          <w:p w14:paraId="5A2F5289"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Impact</w:t>
            </w:r>
          </w:p>
        </w:tc>
        <w:tc>
          <w:tcPr>
            <w:tcW w:w="1186" w:type="dxa"/>
            <w:tcBorders>
              <w:top w:val="nil"/>
              <w:left w:val="nil"/>
              <w:bottom w:val="nil"/>
              <w:right w:val="nil"/>
            </w:tcBorders>
          </w:tcPr>
          <w:p w14:paraId="647E4049"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Impact</w:t>
            </w:r>
          </w:p>
        </w:tc>
        <w:tc>
          <w:tcPr>
            <w:tcW w:w="1260" w:type="dxa"/>
            <w:tcBorders>
              <w:top w:val="nil"/>
              <w:left w:val="nil"/>
              <w:bottom w:val="nil"/>
              <w:right w:val="nil"/>
            </w:tcBorders>
          </w:tcPr>
          <w:p w14:paraId="5A752DA6"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 xml:space="preserve">Diff </w:t>
            </w:r>
          </w:p>
          <w:p w14:paraId="5C65202E"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(EL-ML)</w:t>
            </w:r>
          </w:p>
        </w:tc>
        <w:tc>
          <w:tcPr>
            <w:tcW w:w="1088" w:type="dxa"/>
            <w:tcBorders>
              <w:top w:val="nil"/>
              <w:left w:val="nil"/>
              <w:bottom w:val="nil"/>
              <w:right w:val="nil"/>
            </w:tcBorders>
          </w:tcPr>
          <w:p w14:paraId="2E906D9D"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Treated Mean</w:t>
            </w:r>
          </w:p>
        </w:tc>
        <w:tc>
          <w:tcPr>
            <w:tcW w:w="1211" w:type="dxa"/>
            <w:tcBorders>
              <w:top w:val="nil"/>
              <w:left w:val="nil"/>
              <w:bottom w:val="nil"/>
              <w:right w:val="nil"/>
            </w:tcBorders>
          </w:tcPr>
          <w:p w14:paraId="75C9DEE6"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Treated Mean</w:t>
            </w:r>
          </w:p>
        </w:tc>
        <w:tc>
          <w:tcPr>
            <w:tcW w:w="1211" w:type="dxa"/>
            <w:tcBorders>
              <w:top w:val="nil"/>
              <w:left w:val="nil"/>
              <w:bottom w:val="nil"/>
              <w:right w:val="nil"/>
            </w:tcBorders>
          </w:tcPr>
          <w:p w14:paraId="5C79069A" w14:textId="77777777" w:rsidR="00B262F0" w:rsidRPr="00165E8F" w:rsidRDefault="00B262F0" w:rsidP="00B262F0">
            <w:pPr>
              <w:widowControl w:val="0"/>
              <w:autoSpaceDE w:val="0"/>
              <w:autoSpaceDN w:val="0"/>
              <w:adjustRightInd w:val="0"/>
              <w:spacing w:after="0"/>
              <w:jc w:val="center"/>
              <w:rPr>
                <w:sz w:val="18"/>
                <w:szCs w:val="18"/>
              </w:rPr>
            </w:pPr>
            <w:r w:rsidRPr="00165E8F">
              <w:rPr>
                <w:sz w:val="18"/>
                <w:szCs w:val="18"/>
              </w:rPr>
              <w:t>Control Mean</w:t>
            </w:r>
          </w:p>
        </w:tc>
      </w:tr>
      <w:tr w:rsidR="00B262F0" w14:paraId="722F0918" w14:textId="77777777" w:rsidTr="00B262F0">
        <w:tc>
          <w:tcPr>
            <w:tcW w:w="2340" w:type="dxa"/>
            <w:tcBorders>
              <w:top w:val="nil"/>
              <w:left w:val="nil"/>
              <w:bottom w:val="nil"/>
              <w:right w:val="nil"/>
            </w:tcBorders>
          </w:tcPr>
          <w:p w14:paraId="3EAB13B9" w14:textId="77777777" w:rsidR="00B262F0" w:rsidRPr="00165E8F" w:rsidRDefault="00B262F0" w:rsidP="00B262F0">
            <w:pPr>
              <w:widowControl w:val="0"/>
              <w:autoSpaceDE w:val="0"/>
              <w:autoSpaceDN w:val="0"/>
              <w:adjustRightInd w:val="0"/>
              <w:spacing w:after="66"/>
              <w:rPr>
                <w:sz w:val="18"/>
                <w:szCs w:val="18"/>
              </w:rPr>
            </w:pPr>
          </w:p>
        </w:tc>
        <w:tc>
          <w:tcPr>
            <w:tcW w:w="1064" w:type="dxa"/>
            <w:tcBorders>
              <w:top w:val="nil"/>
              <w:left w:val="nil"/>
              <w:bottom w:val="nil"/>
              <w:right w:val="nil"/>
            </w:tcBorders>
          </w:tcPr>
          <w:p w14:paraId="44206584" w14:textId="77777777" w:rsidR="00B262F0" w:rsidRPr="00165E8F" w:rsidRDefault="00B262F0" w:rsidP="00B262F0">
            <w:pPr>
              <w:widowControl w:val="0"/>
              <w:autoSpaceDE w:val="0"/>
              <w:autoSpaceDN w:val="0"/>
              <w:adjustRightInd w:val="0"/>
              <w:spacing w:after="66"/>
              <w:jc w:val="center"/>
              <w:rPr>
                <w:sz w:val="18"/>
                <w:szCs w:val="18"/>
              </w:rPr>
            </w:pPr>
            <w:r w:rsidRPr="00165E8F">
              <w:rPr>
                <w:sz w:val="18"/>
                <w:szCs w:val="18"/>
              </w:rPr>
              <w:t>(1)</w:t>
            </w:r>
          </w:p>
        </w:tc>
        <w:tc>
          <w:tcPr>
            <w:tcW w:w="1186" w:type="dxa"/>
            <w:tcBorders>
              <w:top w:val="nil"/>
              <w:left w:val="nil"/>
              <w:bottom w:val="nil"/>
              <w:right w:val="nil"/>
            </w:tcBorders>
          </w:tcPr>
          <w:p w14:paraId="29E35378" w14:textId="77777777" w:rsidR="00B262F0" w:rsidRPr="00165E8F" w:rsidRDefault="00B262F0" w:rsidP="00B262F0">
            <w:pPr>
              <w:widowControl w:val="0"/>
              <w:autoSpaceDE w:val="0"/>
              <w:autoSpaceDN w:val="0"/>
              <w:adjustRightInd w:val="0"/>
              <w:spacing w:after="66"/>
              <w:jc w:val="center"/>
              <w:rPr>
                <w:sz w:val="18"/>
                <w:szCs w:val="18"/>
              </w:rPr>
            </w:pPr>
            <w:r w:rsidRPr="00165E8F">
              <w:rPr>
                <w:sz w:val="18"/>
                <w:szCs w:val="18"/>
              </w:rPr>
              <w:t>(2)</w:t>
            </w:r>
          </w:p>
        </w:tc>
        <w:tc>
          <w:tcPr>
            <w:tcW w:w="1260" w:type="dxa"/>
            <w:tcBorders>
              <w:top w:val="nil"/>
              <w:left w:val="nil"/>
              <w:bottom w:val="nil"/>
              <w:right w:val="nil"/>
            </w:tcBorders>
          </w:tcPr>
          <w:p w14:paraId="1105E642" w14:textId="77777777" w:rsidR="00B262F0" w:rsidRPr="00165E8F" w:rsidRDefault="00B262F0" w:rsidP="00B262F0">
            <w:pPr>
              <w:widowControl w:val="0"/>
              <w:autoSpaceDE w:val="0"/>
              <w:autoSpaceDN w:val="0"/>
              <w:adjustRightInd w:val="0"/>
              <w:spacing w:after="66"/>
              <w:jc w:val="center"/>
              <w:rPr>
                <w:sz w:val="18"/>
                <w:szCs w:val="18"/>
              </w:rPr>
            </w:pPr>
            <w:r w:rsidRPr="00165E8F">
              <w:rPr>
                <w:sz w:val="18"/>
                <w:szCs w:val="18"/>
              </w:rPr>
              <w:t>(3)=(1)-(2)</w:t>
            </w:r>
          </w:p>
        </w:tc>
        <w:tc>
          <w:tcPr>
            <w:tcW w:w="1088" w:type="dxa"/>
            <w:tcBorders>
              <w:top w:val="nil"/>
              <w:left w:val="nil"/>
              <w:bottom w:val="nil"/>
              <w:right w:val="nil"/>
            </w:tcBorders>
          </w:tcPr>
          <w:p w14:paraId="2A5F2647" w14:textId="77777777" w:rsidR="00B262F0" w:rsidRPr="00165E8F" w:rsidRDefault="00B262F0" w:rsidP="00B262F0">
            <w:pPr>
              <w:widowControl w:val="0"/>
              <w:autoSpaceDE w:val="0"/>
              <w:autoSpaceDN w:val="0"/>
              <w:adjustRightInd w:val="0"/>
              <w:spacing w:after="66"/>
              <w:jc w:val="center"/>
              <w:rPr>
                <w:sz w:val="18"/>
                <w:szCs w:val="18"/>
              </w:rPr>
            </w:pPr>
            <w:r w:rsidRPr="00165E8F">
              <w:rPr>
                <w:sz w:val="18"/>
                <w:szCs w:val="18"/>
              </w:rPr>
              <w:t>(4)</w:t>
            </w:r>
          </w:p>
        </w:tc>
        <w:tc>
          <w:tcPr>
            <w:tcW w:w="1211" w:type="dxa"/>
            <w:tcBorders>
              <w:top w:val="nil"/>
              <w:left w:val="nil"/>
              <w:bottom w:val="nil"/>
              <w:right w:val="nil"/>
            </w:tcBorders>
          </w:tcPr>
          <w:p w14:paraId="1F4C4364" w14:textId="77777777" w:rsidR="00B262F0" w:rsidRPr="00165E8F" w:rsidRDefault="00B262F0" w:rsidP="00B262F0">
            <w:pPr>
              <w:widowControl w:val="0"/>
              <w:autoSpaceDE w:val="0"/>
              <w:autoSpaceDN w:val="0"/>
              <w:adjustRightInd w:val="0"/>
              <w:spacing w:after="66"/>
              <w:jc w:val="center"/>
              <w:rPr>
                <w:sz w:val="18"/>
                <w:szCs w:val="18"/>
              </w:rPr>
            </w:pPr>
            <w:r w:rsidRPr="00165E8F">
              <w:rPr>
                <w:sz w:val="18"/>
                <w:szCs w:val="18"/>
              </w:rPr>
              <w:t>(5)</w:t>
            </w:r>
          </w:p>
        </w:tc>
        <w:tc>
          <w:tcPr>
            <w:tcW w:w="1211" w:type="dxa"/>
            <w:tcBorders>
              <w:top w:val="nil"/>
              <w:left w:val="nil"/>
              <w:bottom w:val="nil"/>
              <w:right w:val="nil"/>
            </w:tcBorders>
          </w:tcPr>
          <w:p w14:paraId="4BC225C0" w14:textId="77777777" w:rsidR="00B262F0" w:rsidRPr="00165E8F" w:rsidRDefault="00B262F0" w:rsidP="00B262F0">
            <w:pPr>
              <w:widowControl w:val="0"/>
              <w:autoSpaceDE w:val="0"/>
              <w:autoSpaceDN w:val="0"/>
              <w:adjustRightInd w:val="0"/>
              <w:spacing w:after="66"/>
              <w:jc w:val="center"/>
              <w:rPr>
                <w:sz w:val="18"/>
                <w:szCs w:val="18"/>
              </w:rPr>
            </w:pPr>
            <w:r w:rsidRPr="00165E8F">
              <w:rPr>
                <w:sz w:val="18"/>
                <w:szCs w:val="18"/>
              </w:rPr>
              <w:t>(6)</w:t>
            </w:r>
          </w:p>
        </w:tc>
      </w:tr>
      <w:tr w:rsidR="00B262F0" w14:paraId="0046E687" w14:textId="77777777" w:rsidTr="00B262F0">
        <w:tc>
          <w:tcPr>
            <w:tcW w:w="2340" w:type="dxa"/>
            <w:tcBorders>
              <w:top w:val="single" w:sz="6" w:space="0" w:color="auto"/>
              <w:left w:val="nil"/>
              <w:bottom w:val="nil"/>
              <w:right w:val="nil"/>
            </w:tcBorders>
          </w:tcPr>
          <w:p w14:paraId="117CCF77" w14:textId="77777777" w:rsidR="00B262F0" w:rsidRDefault="00B262F0" w:rsidP="00B262F0">
            <w:pPr>
              <w:widowControl w:val="0"/>
              <w:autoSpaceDE w:val="0"/>
              <w:autoSpaceDN w:val="0"/>
              <w:adjustRightInd w:val="0"/>
              <w:spacing w:after="0"/>
              <w:rPr>
                <w:sz w:val="20"/>
                <w:szCs w:val="20"/>
              </w:rPr>
            </w:pPr>
            <w:r>
              <w:rPr>
                <w:sz w:val="20"/>
                <w:szCs w:val="20"/>
              </w:rPr>
              <w:t>Own Goat/Sheep</w:t>
            </w:r>
          </w:p>
        </w:tc>
        <w:tc>
          <w:tcPr>
            <w:tcW w:w="1064" w:type="dxa"/>
            <w:tcBorders>
              <w:top w:val="single" w:sz="6" w:space="0" w:color="auto"/>
              <w:left w:val="nil"/>
              <w:bottom w:val="nil"/>
              <w:right w:val="nil"/>
            </w:tcBorders>
          </w:tcPr>
          <w:p w14:paraId="7C2FB183" w14:textId="77777777" w:rsidR="00B262F0" w:rsidRDefault="00B262F0" w:rsidP="00B262F0">
            <w:pPr>
              <w:widowControl w:val="0"/>
              <w:autoSpaceDE w:val="0"/>
              <w:autoSpaceDN w:val="0"/>
              <w:adjustRightInd w:val="0"/>
              <w:spacing w:after="0"/>
              <w:jc w:val="center"/>
              <w:rPr>
                <w:sz w:val="20"/>
                <w:szCs w:val="20"/>
              </w:rPr>
            </w:pPr>
            <w:r>
              <w:rPr>
                <w:sz w:val="20"/>
                <w:szCs w:val="20"/>
              </w:rPr>
              <w:t>0.245***</w:t>
            </w:r>
          </w:p>
        </w:tc>
        <w:tc>
          <w:tcPr>
            <w:tcW w:w="1186" w:type="dxa"/>
            <w:tcBorders>
              <w:top w:val="single" w:sz="6" w:space="0" w:color="auto"/>
              <w:left w:val="nil"/>
              <w:bottom w:val="nil"/>
              <w:right w:val="nil"/>
            </w:tcBorders>
          </w:tcPr>
          <w:p w14:paraId="4CB9F203" w14:textId="77777777" w:rsidR="00B262F0" w:rsidRDefault="00B262F0" w:rsidP="00B262F0">
            <w:pPr>
              <w:widowControl w:val="0"/>
              <w:autoSpaceDE w:val="0"/>
              <w:autoSpaceDN w:val="0"/>
              <w:adjustRightInd w:val="0"/>
              <w:spacing w:after="0"/>
              <w:jc w:val="center"/>
              <w:rPr>
                <w:sz w:val="20"/>
                <w:szCs w:val="20"/>
              </w:rPr>
            </w:pPr>
            <w:r>
              <w:rPr>
                <w:sz w:val="20"/>
                <w:szCs w:val="20"/>
              </w:rPr>
              <w:t>0.145***</w:t>
            </w:r>
          </w:p>
        </w:tc>
        <w:tc>
          <w:tcPr>
            <w:tcW w:w="1260" w:type="dxa"/>
            <w:tcBorders>
              <w:top w:val="single" w:sz="6" w:space="0" w:color="auto"/>
              <w:left w:val="nil"/>
              <w:bottom w:val="nil"/>
              <w:right w:val="nil"/>
            </w:tcBorders>
          </w:tcPr>
          <w:p w14:paraId="14864E02" w14:textId="77777777" w:rsidR="00B262F0" w:rsidRDefault="00B262F0" w:rsidP="00B262F0">
            <w:pPr>
              <w:widowControl w:val="0"/>
              <w:autoSpaceDE w:val="0"/>
              <w:autoSpaceDN w:val="0"/>
              <w:adjustRightInd w:val="0"/>
              <w:spacing w:after="0"/>
              <w:jc w:val="center"/>
              <w:rPr>
                <w:sz w:val="20"/>
                <w:szCs w:val="20"/>
              </w:rPr>
            </w:pPr>
            <w:r>
              <w:rPr>
                <w:sz w:val="20"/>
                <w:szCs w:val="20"/>
              </w:rPr>
              <w:t>0.100***</w:t>
            </w:r>
          </w:p>
        </w:tc>
        <w:tc>
          <w:tcPr>
            <w:tcW w:w="1088" w:type="dxa"/>
            <w:tcBorders>
              <w:top w:val="single" w:sz="6" w:space="0" w:color="auto"/>
              <w:left w:val="nil"/>
              <w:bottom w:val="nil"/>
              <w:right w:val="nil"/>
            </w:tcBorders>
          </w:tcPr>
          <w:p w14:paraId="7F6B724C" w14:textId="77777777" w:rsidR="00B262F0" w:rsidRDefault="00B262F0" w:rsidP="00B262F0">
            <w:pPr>
              <w:widowControl w:val="0"/>
              <w:autoSpaceDE w:val="0"/>
              <w:autoSpaceDN w:val="0"/>
              <w:adjustRightInd w:val="0"/>
              <w:spacing w:after="0"/>
              <w:jc w:val="center"/>
              <w:rPr>
                <w:sz w:val="20"/>
                <w:szCs w:val="20"/>
              </w:rPr>
            </w:pPr>
            <w:r>
              <w:rPr>
                <w:sz w:val="20"/>
                <w:szCs w:val="20"/>
              </w:rPr>
              <w:t>0.081</w:t>
            </w:r>
          </w:p>
        </w:tc>
        <w:tc>
          <w:tcPr>
            <w:tcW w:w="1211" w:type="dxa"/>
            <w:tcBorders>
              <w:top w:val="single" w:sz="6" w:space="0" w:color="auto"/>
              <w:left w:val="nil"/>
              <w:bottom w:val="nil"/>
              <w:right w:val="nil"/>
            </w:tcBorders>
          </w:tcPr>
          <w:p w14:paraId="580CCA10" w14:textId="77777777" w:rsidR="00B262F0" w:rsidRDefault="00B262F0" w:rsidP="00B262F0">
            <w:pPr>
              <w:widowControl w:val="0"/>
              <w:autoSpaceDE w:val="0"/>
              <w:autoSpaceDN w:val="0"/>
              <w:adjustRightInd w:val="0"/>
              <w:spacing w:after="0"/>
              <w:jc w:val="center"/>
              <w:rPr>
                <w:sz w:val="20"/>
                <w:szCs w:val="20"/>
              </w:rPr>
            </w:pPr>
            <w:r>
              <w:rPr>
                <w:sz w:val="20"/>
                <w:szCs w:val="20"/>
              </w:rPr>
              <w:t>0.362</w:t>
            </w:r>
          </w:p>
        </w:tc>
        <w:tc>
          <w:tcPr>
            <w:tcW w:w="1211" w:type="dxa"/>
            <w:tcBorders>
              <w:top w:val="single" w:sz="6" w:space="0" w:color="auto"/>
              <w:left w:val="nil"/>
              <w:bottom w:val="nil"/>
              <w:right w:val="nil"/>
            </w:tcBorders>
          </w:tcPr>
          <w:p w14:paraId="7DB0BCC6" w14:textId="77777777" w:rsidR="00B262F0" w:rsidRDefault="00B262F0" w:rsidP="00B262F0">
            <w:pPr>
              <w:widowControl w:val="0"/>
              <w:autoSpaceDE w:val="0"/>
              <w:autoSpaceDN w:val="0"/>
              <w:adjustRightInd w:val="0"/>
              <w:spacing w:after="0"/>
              <w:jc w:val="center"/>
              <w:rPr>
                <w:sz w:val="20"/>
                <w:szCs w:val="20"/>
              </w:rPr>
            </w:pPr>
            <w:r>
              <w:rPr>
                <w:sz w:val="20"/>
                <w:szCs w:val="20"/>
              </w:rPr>
              <w:t>0.114</w:t>
            </w:r>
          </w:p>
        </w:tc>
      </w:tr>
      <w:tr w:rsidR="00B262F0" w14:paraId="4D46BD5A" w14:textId="77777777" w:rsidTr="00B262F0">
        <w:tc>
          <w:tcPr>
            <w:tcW w:w="2340" w:type="dxa"/>
            <w:tcBorders>
              <w:top w:val="nil"/>
              <w:left w:val="nil"/>
              <w:bottom w:val="nil"/>
              <w:right w:val="nil"/>
            </w:tcBorders>
          </w:tcPr>
          <w:p w14:paraId="3B06806A" w14:textId="77777777" w:rsidR="00B262F0" w:rsidRDefault="00B262F0" w:rsidP="00B262F0">
            <w:pPr>
              <w:widowControl w:val="0"/>
              <w:autoSpaceDE w:val="0"/>
              <w:autoSpaceDN w:val="0"/>
              <w:adjustRightInd w:val="0"/>
              <w:spacing w:after="0"/>
              <w:rPr>
                <w:sz w:val="20"/>
                <w:szCs w:val="20"/>
              </w:rPr>
            </w:pPr>
          </w:p>
        </w:tc>
        <w:tc>
          <w:tcPr>
            <w:tcW w:w="1064" w:type="dxa"/>
            <w:tcBorders>
              <w:top w:val="nil"/>
              <w:left w:val="nil"/>
              <w:bottom w:val="nil"/>
              <w:right w:val="nil"/>
            </w:tcBorders>
          </w:tcPr>
          <w:p w14:paraId="03794545" w14:textId="77777777" w:rsidR="00B262F0" w:rsidRDefault="00B262F0" w:rsidP="00B262F0">
            <w:pPr>
              <w:widowControl w:val="0"/>
              <w:autoSpaceDE w:val="0"/>
              <w:autoSpaceDN w:val="0"/>
              <w:adjustRightInd w:val="0"/>
              <w:spacing w:after="0"/>
              <w:jc w:val="center"/>
              <w:rPr>
                <w:sz w:val="20"/>
                <w:szCs w:val="20"/>
              </w:rPr>
            </w:pPr>
            <w:r>
              <w:rPr>
                <w:sz w:val="20"/>
                <w:szCs w:val="20"/>
              </w:rPr>
              <w:t>(9.20)</w:t>
            </w:r>
          </w:p>
        </w:tc>
        <w:tc>
          <w:tcPr>
            <w:tcW w:w="1186" w:type="dxa"/>
            <w:tcBorders>
              <w:top w:val="nil"/>
              <w:left w:val="nil"/>
              <w:bottom w:val="nil"/>
              <w:right w:val="nil"/>
            </w:tcBorders>
          </w:tcPr>
          <w:p w14:paraId="5E631300" w14:textId="77777777" w:rsidR="00B262F0" w:rsidRDefault="00B262F0" w:rsidP="00B262F0">
            <w:pPr>
              <w:widowControl w:val="0"/>
              <w:autoSpaceDE w:val="0"/>
              <w:autoSpaceDN w:val="0"/>
              <w:adjustRightInd w:val="0"/>
              <w:spacing w:after="0"/>
              <w:jc w:val="center"/>
              <w:rPr>
                <w:sz w:val="20"/>
                <w:szCs w:val="20"/>
              </w:rPr>
            </w:pPr>
            <w:r>
              <w:rPr>
                <w:sz w:val="20"/>
                <w:szCs w:val="20"/>
              </w:rPr>
              <w:t>(5.93)</w:t>
            </w:r>
          </w:p>
        </w:tc>
        <w:tc>
          <w:tcPr>
            <w:tcW w:w="1260" w:type="dxa"/>
            <w:tcBorders>
              <w:top w:val="nil"/>
              <w:left w:val="nil"/>
              <w:bottom w:val="nil"/>
              <w:right w:val="nil"/>
            </w:tcBorders>
          </w:tcPr>
          <w:p w14:paraId="19DCC3EA" w14:textId="77777777" w:rsidR="00B262F0" w:rsidRDefault="00B262F0" w:rsidP="00B262F0">
            <w:pPr>
              <w:widowControl w:val="0"/>
              <w:autoSpaceDE w:val="0"/>
              <w:autoSpaceDN w:val="0"/>
              <w:adjustRightInd w:val="0"/>
              <w:spacing w:after="0"/>
              <w:jc w:val="center"/>
              <w:rPr>
                <w:sz w:val="20"/>
                <w:szCs w:val="20"/>
              </w:rPr>
            </w:pPr>
            <w:r>
              <w:rPr>
                <w:sz w:val="20"/>
                <w:szCs w:val="20"/>
              </w:rPr>
              <w:t>(3.99)</w:t>
            </w:r>
          </w:p>
        </w:tc>
        <w:tc>
          <w:tcPr>
            <w:tcW w:w="1088" w:type="dxa"/>
            <w:tcBorders>
              <w:top w:val="nil"/>
              <w:left w:val="nil"/>
              <w:bottom w:val="nil"/>
              <w:right w:val="nil"/>
            </w:tcBorders>
          </w:tcPr>
          <w:p w14:paraId="4554A47A"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5B36A633"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5A92D01D" w14:textId="77777777" w:rsidR="00B262F0" w:rsidRDefault="00B262F0" w:rsidP="00B262F0">
            <w:pPr>
              <w:widowControl w:val="0"/>
              <w:autoSpaceDE w:val="0"/>
              <w:autoSpaceDN w:val="0"/>
              <w:adjustRightInd w:val="0"/>
              <w:spacing w:after="0"/>
              <w:jc w:val="center"/>
              <w:rPr>
                <w:sz w:val="20"/>
                <w:szCs w:val="20"/>
              </w:rPr>
            </w:pPr>
          </w:p>
        </w:tc>
      </w:tr>
      <w:tr w:rsidR="00B262F0" w14:paraId="7CE24862" w14:textId="77777777" w:rsidTr="00B262F0">
        <w:tc>
          <w:tcPr>
            <w:tcW w:w="2340" w:type="dxa"/>
            <w:tcBorders>
              <w:top w:val="nil"/>
              <w:left w:val="nil"/>
              <w:bottom w:val="nil"/>
              <w:right w:val="nil"/>
            </w:tcBorders>
          </w:tcPr>
          <w:p w14:paraId="2DDB1737" w14:textId="77777777" w:rsidR="00B262F0" w:rsidRDefault="00B262F0" w:rsidP="00B262F0">
            <w:pPr>
              <w:widowControl w:val="0"/>
              <w:autoSpaceDE w:val="0"/>
              <w:autoSpaceDN w:val="0"/>
              <w:adjustRightInd w:val="0"/>
              <w:spacing w:after="0"/>
              <w:rPr>
                <w:sz w:val="20"/>
                <w:szCs w:val="20"/>
              </w:rPr>
            </w:pPr>
            <w:r>
              <w:rPr>
                <w:sz w:val="20"/>
                <w:szCs w:val="20"/>
              </w:rPr>
              <w:t>Number of Goat/Sheep</w:t>
            </w:r>
          </w:p>
        </w:tc>
        <w:tc>
          <w:tcPr>
            <w:tcW w:w="1064" w:type="dxa"/>
            <w:tcBorders>
              <w:top w:val="nil"/>
              <w:left w:val="nil"/>
              <w:bottom w:val="nil"/>
              <w:right w:val="nil"/>
            </w:tcBorders>
          </w:tcPr>
          <w:p w14:paraId="49165393" w14:textId="77777777" w:rsidR="00B262F0" w:rsidRDefault="00B262F0" w:rsidP="00B262F0">
            <w:pPr>
              <w:widowControl w:val="0"/>
              <w:autoSpaceDE w:val="0"/>
              <w:autoSpaceDN w:val="0"/>
              <w:adjustRightInd w:val="0"/>
              <w:spacing w:after="0"/>
              <w:jc w:val="center"/>
              <w:rPr>
                <w:sz w:val="20"/>
                <w:szCs w:val="20"/>
              </w:rPr>
            </w:pPr>
            <w:r>
              <w:rPr>
                <w:sz w:val="20"/>
                <w:szCs w:val="20"/>
              </w:rPr>
              <w:t>0.456***</w:t>
            </w:r>
          </w:p>
        </w:tc>
        <w:tc>
          <w:tcPr>
            <w:tcW w:w="1186" w:type="dxa"/>
            <w:tcBorders>
              <w:top w:val="nil"/>
              <w:left w:val="nil"/>
              <w:bottom w:val="nil"/>
              <w:right w:val="nil"/>
            </w:tcBorders>
          </w:tcPr>
          <w:p w14:paraId="789109E3" w14:textId="77777777" w:rsidR="00B262F0" w:rsidRDefault="00B262F0" w:rsidP="00B262F0">
            <w:pPr>
              <w:widowControl w:val="0"/>
              <w:autoSpaceDE w:val="0"/>
              <w:autoSpaceDN w:val="0"/>
              <w:adjustRightInd w:val="0"/>
              <w:spacing w:after="0"/>
              <w:jc w:val="center"/>
              <w:rPr>
                <w:sz w:val="20"/>
                <w:szCs w:val="20"/>
              </w:rPr>
            </w:pPr>
            <w:r>
              <w:rPr>
                <w:sz w:val="20"/>
                <w:szCs w:val="20"/>
              </w:rPr>
              <w:t>0.264***</w:t>
            </w:r>
          </w:p>
        </w:tc>
        <w:tc>
          <w:tcPr>
            <w:tcW w:w="1260" w:type="dxa"/>
            <w:tcBorders>
              <w:top w:val="nil"/>
              <w:left w:val="nil"/>
              <w:bottom w:val="nil"/>
              <w:right w:val="nil"/>
            </w:tcBorders>
          </w:tcPr>
          <w:p w14:paraId="6F354159" w14:textId="77777777" w:rsidR="00B262F0" w:rsidRDefault="00B262F0" w:rsidP="00B262F0">
            <w:pPr>
              <w:widowControl w:val="0"/>
              <w:autoSpaceDE w:val="0"/>
              <w:autoSpaceDN w:val="0"/>
              <w:adjustRightInd w:val="0"/>
              <w:spacing w:after="0"/>
              <w:jc w:val="center"/>
              <w:rPr>
                <w:sz w:val="20"/>
                <w:szCs w:val="20"/>
              </w:rPr>
            </w:pPr>
            <w:r>
              <w:rPr>
                <w:sz w:val="20"/>
                <w:szCs w:val="20"/>
              </w:rPr>
              <w:t>0.192**</w:t>
            </w:r>
          </w:p>
        </w:tc>
        <w:tc>
          <w:tcPr>
            <w:tcW w:w="1088" w:type="dxa"/>
            <w:tcBorders>
              <w:top w:val="nil"/>
              <w:left w:val="nil"/>
              <w:bottom w:val="nil"/>
              <w:right w:val="nil"/>
            </w:tcBorders>
          </w:tcPr>
          <w:p w14:paraId="6918E525" w14:textId="77777777" w:rsidR="00B262F0" w:rsidRDefault="00B262F0" w:rsidP="00B262F0">
            <w:pPr>
              <w:widowControl w:val="0"/>
              <w:autoSpaceDE w:val="0"/>
              <w:autoSpaceDN w:val="0"/>
              <w:adjustRightInd w:val="0"/>
              <w:spacing w:after="0"/>
              <w:jc w:val="center"/>
              <w:rPr>
                <w:sz w:val="20"/>
                <w:szCs w:val="20"/>
              </w:rPr>
            </w:pPr>
            <w:r>
              <w:rPr>
                <w:sz w:val="20"/>
                <w:szCs w:val="20"/>
              </w:rPr>
              <w:t>0.189</w:t>
            </w:r>
          </w:p>
        </w:tc>
        <w:tc>
          <w:tcPr>
            <w:tcW w:w="1211" w:type="dxa"/>
            <w:tcBorders>
              <w:top w:val="nil"/>
              <w:left w:val="nil"/>
              <w:bottom w:val="nil"/>
              <w:right w:val="nil"/>
            </w:tcBorders>
          </w:tcPr>
          <w:p w14:paraId="7B1BB958" w14:textId="77777777" w:rsidR="00B262F0" w:rsidRDefault="00B262F0" w:rsidP="00B262F0">
            <w:pPr>
              <w:widowControl w:val="0"/>
              <w:autoSpaceDE w:val="0"/>
              <w:autoSpaceDN w:val="0"/>
              <w:adjustRightInd w:val="0"/>
              <w:spacing w:after="0"/>
              <w:jc w:val="center"/>
              <w:rPr>
                <w:sz w:val="20"/>
                <w:szCs w:val="20"/>
              </w:rPr>
            </w:pPr>
            <w:r>
              <w:rPr>
                <w:sz w:val="20"/>
                <w:szCs w:val="20"/>
              </w:rPr>
              <w:t>0.757</w:t>
            </w:r>
          </w:p>
        </w:tc>
        <w:tc>
          <w:tcPr>
            <w:tcW w:w="1211" w:type="dxa"/>
            <w:tcBorders>
              <w:top w:val="nil"/>
              <w:left w:val="nil"/>
              <w:bottom w:val="nil"/>
              <w:right w:val="nil"/>
            </w:tcBorders>
          </w:tcPr>
          <w:p w14:paraId="71A25D4D" w14:textId="77777777" w:rsidR="00B262F0" w:rsidRDefault="00B262F0" w:rsidP="00B262F0">
            <w:pPr>
              <w:widowControl w:val="0"/>
              <w:autoSpaceDE w:val="0"/>
              <w:autoSpaceDN w:val="0"/>
              <w:adjustRightInd w:val="0"/>
              <w:spacing w:after="0"/>
              <w:jc w:val="center"/>
              <w:rPr>
                <w:sz w:val="20"/>
                <w:szCs w:val="20"/>
              </w:rPr>
            </w:pPr>
            <w:r>
              <w:rPr>
                <w:sz w:val="20"/>
                <w:szCs w:val="20"/>
              </w:rPr>
              <w:t>0.286</w:t>
            </w:r>
          </w:p>
        </w:tc>
      </w:tr>
      <w:tr w:rsidR="00B262F0" w14:paraId="5E1A15C9" w14:textId="77777777" w:rsidTr="00B262F0">
        <w:tc>
          <w:tcPr>
            <w:tcW w:w="2340" w:type="dxa"/>
            <w:tcBorders>
              <w:top w:val="nil"/>
              <w:left w:val="nil"/>
              <w:bottom w:val="nil"/>
              <w:right w:val="nil"/>
            </w:tcBorders>
          </w:tcPr>
          <w:p w14:paraId="0FFFC9B8" w14:textId="77777777" w:rsidR="00B262F0" w:rsidRDefault="00B262F0" w:rsidP="00B262F0">
            <w:pPr>
              <w:widowControl w:val="0"/>
              <w:autoSpaceDE w:val="0"/>
              <w:autoSpaceDN w:val="0"/>
              <w:adjustRightInd w:val="0"/>
              <w:spacing w:after="0"/>
              <w:rPr>
                <w:sz w:val="20"/>
                <w:szCs w:val="20"/>
              </w:rPr>
            </w:pPr>
          </w:p>
        </w:tc>
        <w:tc>
          <w:tcPr>
            <w:tcW w:w="1064" w:type="dxa"/>
            <w:tcBorders>
              <w:top w:val="nil"/>
              <w:left w:val="nil"/>
              <w:bottom w:val="nil"/>
              <w:right w:val="nil"/>
            </w:tcBorders>
          </w:tcPr>
          <w:p w14:paraId="62EA63E5" w14:textId="77777777" w:rsidR="00B262F0" w:rsidRDefault="00B262F0" w:rsidP="00B262F0">
            <w:pPr>
              <w:widowControl w:val="0"/>
              <w:autoSpaceDE w:val="0"/>
              <w:autoSpaceDN w:val="0"/>
              <w:adjustRightInd w:val="0"/>
              <w:spacing w:after="0"/>
              <w:jc w:val="center"/>
              <w:rPr>
                <w:sz w:val="20"/>
                <w:szCs w:val="20"/>
              </w:rPr>
            </w:pPr>
            <w:r>
              <w:rPr>
                <w:sz w:val="20"/>
                <w:szCs w:val="20"/>
              </w:rPr>
              <w:t>(5.79)</w:t>
            </w:r>
          </w:p>
        </w:tc>
        <w:tc>
          <w:tcPr>
            <w:tcW w:w="1186" w:type="dxa"/>
            <w:tcBorders>
              <w:top w:val="nil"/>
              <w:left w:val="nil"/>
              <w:bottom w:val="nil"/>
              <w:right w:val="nil"/>
            </w:tcBorders>
          </w:tcPr>
          <w:p w14:paraId="5507300B" w14:textId="77777777" w:rsidR="00B262F0" w:rsidRDefault="00B262F0" w:rsidP="00B262F0">
            <w:pPr>
              <w:widowControl w:val="0"/>
              <w:autoSpaceDE w:val="0"/>
              <w:autoSpaceDN w:val="0"/>
              <w:adjustRightInd w:val="0"/>
              <w:spacing w:after="0"/>
              <w:jc w:val="center"/>
              <w:rPr>
                <w:sz w:val="20"/>
                <w:szCs w:val="20"/>
              </w:rPr>
            </w:pPr>
            <w:r>
              <w:rPr>
                <w:sz w:val="20"/>
                <w:szCs w:val="20"/>
              </w:rPr>
              <w:t>(3.03)</w:t>
            </w:r>
          </w:p>
        </w:tc>
        <w:tc>
          <w:tcPr>
            <w:tcW w:w="1260" w:type="dxa"/>
            <w:tcBorders>
              <w:top w:val="nil"/>
              <w:left w:val="nil"/>
              <w:bottom w:val="nil"/>
              <w:right w:val="nil"/>
            </w:tcBorders>
          </w:tcPr>
          <w:p w14:paraId="0FCAE666" w14:textId="77777777" w:rsidR="00B262F0" w:rsidRDefault="00B262F0" w:rsidP="00B262F0">
            <w:pPr>
              <w:widowControl w:val="0"/>
              <w:autoSpaceDE w:val="0"/>
              <w:autoSpaceDN w:val="0"/>
              <w:adjustRightInd w:val="0"/>
              <w:spacing w:after="0"/>
              <w:jc w:val="center"/>
              <w:rPr>
                <w:sz w:val="20"/>
                <w:szCs w:val="20"/>
              </w:rPr>
            </w:pPr>
            <w:r>
              <w:rPr>
                <w:sz w:val="20"/>
                <w:szCs w:val="20"/>
              </w:rPr>
              <w:t>(2.08)</w:t>
            </w:r>
          </w:p>
        </w:tc>
        <w:tc>
          <w:tcPr>
            <w:tcW w:w="1088" w:type="dxa"/>
            <w:tcBorders>
              <w:top w:val="nil"/>
              <w:left w:val="nil"/>
              <w:bottom w:val="nil"/>
              <w:right w:val="nil"/>
            </w:tcBorders>
          </w:tcPr>
          <w:p w14:paraId="75F586B5"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673DBBAC"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4655A14E" w14:textId="77777777" w:rsidR="00B262F0" w:rsidRDefault="00B262F0" w:rsidP="00B262F0">
            <w:pPr>
              <w:widowControl w:val="0"/>
              <w:autoSpaceDE w:val="0"/>
              <w:autoSpaceDN w:val="0"/>
              <w:adjustRightInd w:val="0"/>
              <w:spacing w:after="0"/>
              <w:jc w:val="center"/>
              <w:rPr>
                <w:sz w:val="20"/>
                <w:szCs w:val="20"/>
              </w:rPr>
            </w:pPr>
          </w:p>
        </w:tc>
      </w:tr>
      <w:tr w:rsidR="00B262F0" w14:paraId="12DF4A4E" w14:textId="77777777" w:rsidTr="00B262F0">
        <w:tc>
          <w:tcPr>
            <w:tcW w:w="2340" w:type="dxa"/>
            <w:tcBorders>
              <w:top w:val="nil"/>
              <w:left w:val="nil"/>
              <w:bottom w:val="nil"/>
              <w:right w:val="nil"/>
            </w:tcBorders>
          </w:tcPr>
          <w:p w14:paraId="29C2A1CD" w14:textId="77777777" w:rsidR="00B262F0" w:rsidRDefault="00B262F0" w:rsidP="00B262F0">
            <w:pPr>
              <w:widowControl w:val="0"/>
              <w:autoSpaceDE w:val="0"/>
              <w:autoSpaceDN w:val="0"/>
              <w:adjustRightInd w:val="0"/>
              <w:spacing w:after="0"/>
              <w:rPr>
                <w:sz w:val="20"/>
                <w:szCs w:val="20"/>
              </w:rPr>
            </w:pPr>
            <w:r>
              <w:rPr>
                <w:sz w:val="20"/>
                <w:szCs w:val="20"/>
              </w:rPr>
              <w:t>Own Pig</w:t>
            </w:r>
          </w:p>
        </w:tc>
        <w:tc>
          <w:tcPr>
            <w:tcW w:w="1064" w:type="dxa"/>
            <w:tcBorders>
              <w:top w:val="nil"/>
              <w:left w:val="nil"/>
              <w:bottom w:val="nil"/>
              <w:right w:val="nil"/>
            </w:tcBorders>
          </w:tcPr>
          <w:p w14:paraId="2AC610E3" w14:textId="77777777" w:rsidR="00B262F0" w:rsidRDefault="00B262F0" w:rsidP="00B262F0">
            <w:pPr>
              <w:widowControl w:val="0"/>
              <w:autoSpaceDE w:val="0"/>
              <w:autoSpaceDN w:val="0"/>
              <w:adjustRightInd w:val="0"/>
              <w:spacing w:after="0"/>
              <w:jc w:val="center"/>
              <w:rPr>
                <w:sz w:val="20"/>
                <w:szCs w:val="20"/>
              </w:rPr>
            </w:pPr>
            <w:r>
              <w:rPr>
                <w:sz w:val="20"/>
                <w:szCs w:val="20"/>
              </w:rPr>
              <w:t>0.011</w:t>
            </w:r>
          </w:p>
        </w:tc>
        <w:tc>
          <w:tcPr>
            <w:tcW w:w="1186" w:type="dxa"/>
            <w:tcBorders>
              <w:top w:val="nil"/>
              <w:left w:val="nil"/>
              <w:bottom w:val="nil"/>
              <w:right w:val="nil"/>
            </w:tcBorders>
          </w:tcPr>
          <w:p w14:paraId="0B829F06" w14:textId="77777777" w:rsidR="00B262F0" w:rsidRDefault="00B262F0" w:rsidP="00B262F0">
            <w:pPr>
              <w:widowControl w:val="0"/>
              <w:autoSpaceDE w:val="0"/>
              <w:autoSpaceDN w:val="0"/>
              <w:adjustRightInd w:val="0"/>
              <w:spacing w:after="0"/>
              <w:jc w:val="center"/>
              <w:rPr>
                <w:sz w:val="20"/>
                <w:szCs w:val="20"/>
              </w:rPr>
            </w:pPr>
            <w:r>
              <w:rPr>
                <w:sz w:val="20"/>
                <w:szCs w:val="20"/>
              </w:rPr>
              <w:t>0.004</w:t>
            </w:r>
          </w:p>
        </w:tc>
        <w:tc>
          <w:tcPr>
            <w:tcW w:w="1260" w:type="dxa"/>
            <w:tcBorders>
              <w:top w:val="nil"/>
              <w:left w:val="nil"/>
              <w:bottom w:val="nil"/>
              <w:right w:val="nil"/>
            </w:tcBorders>
          </w:tcPr>
          <w:p w14:paraId="2D1B5264" w14:textId="77777777" w:rsidR="00B262F0" w:rsidRDefault="00B262F0" w:rsidP="00B262F0">
            <w:pPr>
              <w:widowControl w:val="0"/>
              <w:autoSpaceDE w:val="0"/>
              <w:autoSpaceDN w:val="0"/>
              <w:adjustRightInd w:val="0"/>
              <w:spacing w:after="0"/>
              <w:jc w:val="center"/>
              <w:rPr>
                <w:sz w:val="20"/>
                <w:szCs w:val="20"/>
              </w:rPr>
            </w:pPr>
            <w:r>
              <w:rPr>
                <w:sz w:val="20"/>
                <w:szCs w:val="20"/>
              </w:rPr>
              <w:t>0.007</w:t>
            </w:r>
          </w:p>
        </w:tc>
        <w:tc>
          <w:tcPr>
            <w:tcW w:w="1088" w:type="dxa"/>
            <w:tcBorders>
              <w:top w:val="nil"/>
              <w:left w:val="nil"/>
              <w:bottom w:val="nil"/>
              <w:right w:val="nil"/>
            </w:tcBorders>
          </w:tcPr>
          <w:p w14:paraId="0C349C6D" w14:textId="77777777" w:rsidR="00B262F0" w:rsidRDefault="00B262F0" w:rsidP="00B262F0">
            <w:pPr>
              <w:widowControl w:val="0"/>
              <w:autoSpaceDE w:val="0"/>
              <w:autoSpaceDN w:val="0"/>
              <w:adjustRightInd w:val="0"/>
              <w:spacing w:after="0"/>
              <w:jc w:val="center"/>
              <w:rPr>
                <w:sz w:val="20"/>
                <w:szCs w:val="20"/>
              </w:rPr>
            </w:pPr>
            <w:r>
              <w:rPr>
                <w:sz w:val="20"/>
                <w:szCs w:val="20"/>
              </w:rPr>
              <w:t>0.003</w:t>
            </w:r>
          </w:p>
        </w:tc>
        <w:tc>
          <w:tcPr>
            <w:tcW w:w="1211" w:type="dxa"/>
            <w:tcBorders>
              <w:top w:val="nil"/>
              <w:left w:val="nil"/>
              <w:bottom w:val="nil"/>
              <w:right w:val="nil"/>
            </w:tcBorders>
          </w:tcPr>
          <w:p w14:paraId="5961A9C2" w14:textId="77777777" w:rsidR="00B262F0" w:rsidRDefault="00B262F0" w:rsidP="00B262F0">
            <w:pPr>
              <w:widowControl w:val="0"/>
              <w:autoSpaceDE w:val="0"/>
              <w:autoSpaceDN w:val="0"/>
              <w:adjustRightInd w:val="0"/>
              <w:spacing w:after="0"/>
              <w:jc w:val="center"/>
              <w:rPr>
                <w:sz w:val="20"/>
                <w:szCs w:val="20"/>
              </w:rPr>
            </w:pPr>
            <w:r>
              <w:rPr>
                <w:sz w:val="20"/>
                <w:szCs w:val="20"/>
              </w:rPr>
              <w:t>0.013</w:t>
            </w:r>
          </w:p>
        </w:tc>
        <w:tc>
          <w:tcPr>
            <w:tcW w:w="1211" w:type="dxa"/>
            <w:tcBorders>
              <w:top w:val="nil"/>
              <w:left w:val="nil"/>
              <w:bottom w:val="nil"/>
              <w:right w:val="nil"/>
            </w:tcBorders>
          </w:tcPr>
          <w:p w14:paraId="12BA5F1B" w14:textId="77777777" w:rsidR="00B262F0" w:rsidRDefault="00B262F0" w:rsidP="00B262F0">
            <w:pPr>
              <w:widowControl w:val="0"/>
              <w:autoSpaceDE w:val="0"/>
              <w:autoSpaceDN w:val="0"/>
              <w:adjustRightInd w:val="0"/>
              <w:spacing w:after="0"/>
              <w:jc w:val="center"/>
              <w:rPr>
                <w:sz w:val="20"/>
                <w:szCs w:val="20"/>
              </w:rPr>
            </w:pPr>
            <w:r>
              <w:rPr>
                <w:sz w:val="20"/>
                <w:szCs w:val="20"/>
              </w:rPr>
              <w:t>0.000</w:t>
            </w:r>
          </w:p>
        </w:tc>
      </w:tr>
      <w:tr w:rsidR="00B262F0" w14:paraId="4436F012" w14:textId="77777777" w:rsidTr="00B262F0">
        <w:tc>
          <w:tcPr>
            <w:tcW w:w="2340" w:type="dxa"/>
            <w:tcBorders>
              <w:top w:val="nil"/>
              <w:left w:val="nil"/>
              <w:bottom w:val="nil"/>
              <w:right w:val="nil"/>
            </w:tcBorders>
          </w:tcPr>
          <w:p w14:paraId="1B324E5B" w14:textId="77777777" w:rsidR="00B262F0" w:rsidRDefault="00B262F0" w:rsidP="00B262F0">
            <w:pPr>
              <w:widowControl w:val="0"/>
              <w:autoSpaceDE w:val="0"/>
              <w:autoSpaceDN w:val="0"/>
              <w:adjustRightInd w:val="0"/>
              <w:spacing w:after="0"/>
              <w:rPr>
                <w:sz w:val="20"/>
                <w:szCs w:val="20"/>
              </w:rPr>
            </w:pPr>
          </w:p>
        </w:tc>
        <w:tc>
          <w:tcPr>
            <w:tcW w:w="1064" w:type="dxa"/>
            <w:tcBorders>
              <w:top w:val="nil"/>
              <w:left w:val="nil"/>
              <w:bottom w:val="nil"/>
              <w:right w:val="nil"/>
            </w:tcBorders>
          </w:tcPr>
          <w:p w14:paraId="73F4BF7D" w14:textId="77777777" w:rsidR="00B262F0" w:rsidRDefault="00B262F0" w:rsidP="00B262F0">
            <w:pPr>
              <w:widowControl w:val="0"/>
              <w:autoSpaceDE w:val="0"/>
              <w:autoSpaceDN w:val="0"/>
              <w:adjustRightInd w:val="0"/>
              <w:spacing w:after="0"/>
              <w:jc w:val="center"/>
              <w:rPr>
                <w:sz w:val="20"/>
                <w:szCs w:val="20"/>
              </w:rPr>
            </w:pPr>
            <w:r>
              <w:rPr>
                <w:sz w:val="20"/>
                <w:szCs w:val="20"/>
              </w:rPr>
              <w:t>(1.57)</w:t>
            </w:r>
          </w:p>
        </w:tc>
        <w:tc>
          <w:tcPr>
            <w:tcW w:w="1186" w:type="dxa"/>
            <w:tcBorders>
              <w:top w:val="nil"/>
              <w:left w:val="nil"/>
              <w:bottom w:val="nil"/>
              <w:right w:val="nil"/>
            </w:tcBorders>
          </w:tcPr>
          <w:p w14:paraId="0F6314BA" w14:textId="77777777" w:rsidR="00B262F0" w:rsidRDefault="00B262F0" w:rsidP="00B262F0">
            <w:pPr>
              <w:widowControl w:val="0"/>
              <w:autoSpaceDE w:val="0"/>
              <w:autoSpaceDN w:val="0"/>
              <w:adjustRightInd w:val="0"/>
              <w:spacing w:after="0"/>
              <w:jc w:val="center"/>
              <w:rPr>
                <w:sz w:val="20"/>
                <w:szCs w:val="20"/>
              </w:rPr>
            </w:pPr>
            <w:r>
              <w:rPr>
                <w:sz w:val="20"/>
                <w:szCs w:val="20"/>
              </w:rPr>
              <w:t>(1.06)</w:t>
            </w:r>
          </w:p>
        </w:tc>
        <w:tc>
          <w:tcPr>
            <w:tcW w:w="1260" w:type="dxa"/>
            <w:tcBorders>
              <w:top w:val="nil"/>
              <w:left w:val="nil"/>
              <w:bottom w:val="nil"/>
              <w:right w:val="nil"/>
            </w:tcBorders>
          </w:tcPr>
          <w:p w14:paraId="671ECFDA" w14:textId="77777777" w:rsidR="00B262F0" w:rsidRDefault="00B262F0" w:rsidP="00B262F0">
            <w:pPr>
              <w:widowControl w:val="0"/>
              <w:autoSpaceDE w:val="0"/>
              <w:autoSpaceDN w:val="0"/>
              <w:adjustRightInd w:val="0"/>
              <w:spacing w:after="0"/>
              <w:jc w:val="center"/>
              <w:rPr>
                <w:sz w:val="20"/>
                <w:szCs w:val="20"/>
              </w:rPr>
            </w:pPr>
            <w:r>
              <w:rPr>
                <w:sz w:val="20"/>
                <w:szCs w:val="20"/>
              </w:rPr>
              <w:t>(1.49)</w:t>
            </w:r>
          </w:p>
        </w:tc>
        <w:tc>
          <w:tcPr>
            <w:tcW w:w="1088" w:type="dxa"/>
            <w:tcBorders>
              <w:top w:val="nil"/>
              <w:left w:val="nil"/>
              <w:bottom w:val="nil"/>
              <w:right w:val="nil"/>
            </w:tcBorders>
          </w:tcPr>
          <w:p w14:paraId="2418C573"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655B8BCA"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040EBB5F" w14:textId="77777777" w:rsidR="00B262F0" w:rsidRDefault="00B262F0" w:rsidP="00B262F0">
            <w:pPr>
              <w:widowControl w:val="0"/>
              <w:autoSpaceDE w:val="0"/>
              <w:autoSpaceDN w:val="0"/>
              <w:adjustRightInd w:val="0"/>
              <w:spacing w:after="0"/>
              <w:jc w:val="center"/>
              <w:rPr>
                <w:sz w:val="20"/>
                <w:szCs w:val="20"/>
              </w:rPr>
            </w:pPr>
          </w:p>
        </w:tc>
      </w:tr>
      <w:tr w:rsidR="00B262F0" w14:paraId="7C642370" w14:textId="77777777" w:rsidTr="00B262F0">
        <w:tc>
          <w:tcPr>
            <w:tcW w:w="2340" w:type="dxa"/>
            <w:tcBorders>
              <w:top w:val="nil"/>
              <w:left w:val="nil"/>
              <w:bottom w:val="nil"/>
              <w:right w:val="nil"/>
            </w:tcBorders>
          </w:tcPr>
          <w:p w14:paraId="0AA4C419" w14:textId="77777777" w:rsidR="00B262F0" w:rsidRDefault="00B262F0" w:rsidP="00B262F0">
            <w:pPr>
              <w:widowControl w:val="0"/>
              <w:autoSpaceDE w:val="0"/>
              <w:autoSpaceDN w:val="0"/>
              <w:adjustRightInd w:val="0"/>
              <w:spacing w:after="0"/>
              <w:rPr>
                <w:sz w:val="20"/>
                <w:szCs w:val="20"/>
              </w:rPr>
            </w:pPr>
            <w:r>
              <w:rPr>
                <w:sz w:val="20"/>
                <w:szCs w:val="20"/>
              </w:rPr>
              <w:t>Number of Pig</w:t>
            </w:r>
          </w:p>
        </w:tc>
        <w:tc>
          <w:tcPr>
            <w:tcW w:w="1064" w:type="dxa"/>
            <w:tcBorders>
              <w:top w:val="nil"/>
              <w:left w:val="nil"/>
              <w:bottom w:val="nil"/>
              <w:right w:val="nil"/>
            </w:tcBorders>
          </w:tcPr>
          <w:p w14:paraId="6E03B996" w14:textId="77777777" w:rsidR="00B262F0" w:rsidRDefault="00B262F0" w:rsidP="00B262F0">
            <w:pPr>
              <w:widowControl w:val="0"/>
              <w:autoSpaceDE w:val="0"/>
              <w:autoSpaceDN w:val="0"/>
              <w:adjustRightInd w:val="0"/>
              <w:spacing w:after="0"/>
              <w:jc w:val="center"/>
              <w:rPr>
                <w:sz w:val="20"/>
                <w:szCs w:val="20"/>
              </w:rPr>
            </w:pPr>
            <w:r>
              <w:rPr>
                <w:sz w:val="20"/>
                <w:szCs w:val="20"/>
              </w:rPr>
              <w:t>0.039</w:t>
            </w:r>
          </w:p>
        </w:tc>
        <w:tc>
          <w:tcPr>
            <w:tcW w:w="1186" w:type="dxa"/>
            <w:tcBorders>
              <w:top w:val="nil"/>
              <w:left w:val="nil"/>
              <w:bottom w:val="nil"/>
              <w:right w:val="nil"/>
            </w:tcBorders>
          </w:tcPr>
          <w:p w14:paraId="1FF3ACC6" w14:textId="77777777" w:rsidR="00B262F0" w:rsidRDefault="00B262F0" w:rsidP="00B262F0">
            <w:pPr>
              <w:widowControl w:val="0"/>
              <w:autoSpaceDE w:val="0"/>
              <w:autoSpaceDN w:val="0"/>
              <w:adjustRightInd w:val="0"/>
              <w:spacing w:after="0"/>
              <w:jc w:val="center"/>
              <w:rPr>
                <w:sz w:val="20"/>
                <w:szCs w:val="20"/>
              </w:rPr>
            </w:pPr>
            <w:r>
              <w:rPr>
                <w:sz w:val="20"/>
                <w:szCs w:val="20"/>
              </w:rPr>
              <w:t>0.022</w:t>
            </w:r>
          </w:p>
        </w:tc>
        <w:tc>
          <w:tcPr>
            <w:tcW w:w="1260" w:type="dxa"/>
            <w:tcBorders>
              <w:top w:val="nil"/>
              <w:left w:val="nil"/>
              <w:bottom w:val="nil"/>
              <w:right w:val="nil"/>
            </w:tcBorders>
          </w:tcPr>
          <w:p w14:paraId="6237F661" w14:textId="77777777" w:rsidR="00B262F0" w:rsidRDefault="00B262F0" w:rsidP="00B262F0">
            <w:pPr>
              <w:widowControl w:val="0"/>
              <w:autoSpaceDE w:val="0"/>
              <w:autoSpaceDN w:val="0"/>
              <w:adjustRightInd w:val="0"/>
              <w:spacing w:after="0"/>
              <w:jc w:val="center"/>
              <w:rPr>
                <w:sz w:val="20"/>
                <w:szCs w:val="20"/>
              </w:rPr>
            </w:pPr>
            <w:r>
              <w:rPr>
                <w:sz w:val="20"/>
                <w:szCs w:val="20"/>
              </w:rPr>
              <w:t>0.017</w:t>
            </w:r>
          </w:p>
        </w:tc>
        <w:tc>
          <w:tcPr>
            <w:tcW w:w="1088" w:type="dxa"/>
            <w:tcBorders>
              <w:top w:val="nil"/>
              <w:left w:val="nil"/>
              <w:bottom w:val="nil"/>
              <w:right w:val="nil"/>
            </w:tcBorders>
          </w:tcPr>
          <w:p w14:paraId="17F3C7E6" w14:textId="77777777" w:rsidR="00B262F0" w:rsidRDefault="00B262F0" w:rsidP="00B262F0">
            <w:pPr>
              <w:widowControl w:val="0"/>
              <w:autoSpaceDE w:val="0"/>
              <w:autoSpaceDN w:val="0"/>
              <w:adjustRightInd w:val="0"/>
              <w:spacing w:after="0"/>
              <w:jc w:val="center"/>
              <w:rPr>
                <w:sz w:val="20"/>
                <w:szCs w:val="20"/>
              </w:rPr>
            </w:pPr>
            <w:r>
              <w:rPr>
                <w:sz w:val="20"/>
                <w:szCs w:val="20"/>
              </w:rPr>
              <w:t>0.001</w:t>
            </w:r>
          </w:p>
        </w:tc>
        <w:tc>
          <w:tcPr>
            <w:tcW w:w="1211" w:type="dxa"/>
            <w:tcBorders>
              <w:top w:val="nil"/>
              <w:left w:val="nil"/>
              <w:bottom w:val="nil"/>
              <w:right w:val="nil"/>
            </w:tcBorders>
          </w:tcPr>
          <w:p w14:paraId="7E48822A" w14:textId="77777777" w:rsidR="00B262F0" w:rsidRDefault="00B262F0" w:rsidP="00B262F0">
            <w:pPr>
              <w:widowControl w:val="0"/>
              <w:autoSpaceDE w:val="0"/>
              <w:autoSpaceDN w:val="0"/>
              <w:adjustRightInd w:val="0"/>
              <w:spacing w:after="0"/>
              <w:jc w:val="center"/>
              <w:rPr>
                <w:sz w:val="20"/>
                <w:szCs w:val="20"/>
              </w:rPr>
            </w:pPr>
            <w:r>
              <w:rPr>
                <w:sz w:val="20"/>
                <w:szCs w:val="20"/>
              </w:rPr>
              <w:t>0.043</w:t>
            </w:r>
          </w:p>
        </w:tc>
        <w:tc>
          <w:tcPr>
            <w:tcW w:w="1211" w:type="dxa"/>
            <w:tcBorders>
              <w:top w:val="nil"/>
              <w:left w:val="nil"/>
              <w:bottom w:val="nil"/>
              <w:right w:val="nil"/>
            </w:tcBorders>
          </w:tcPr>
          <w:p w14:paraId="3EB68DA1" w14:textId="77777777" w:rsidR="00B262F0" w:rsidRDefault="00B262F0" w:rsidP="00B262F0">
            <w:pPr>
              <w:widowControl w:val="0"/>
              <w:autoSpaceDE w:val="0"/>
              <w:autoSpaceDN w:val="0"/>
              <w:adjustRightInd w:val="0"/>
              <w:spacing w:after="0"/>
              <w:jc w:val="center"/>
              <w:rPr>
                <w:sz w:val="20"/>
                <w:szCs w:val="20"/>
              </w:rPr>
            </w:pPr>
            <w:r>
              <w:rPr>
                <w:sz w:val="20"/>
                <w:szCs w:val="20"/>
              </w:rPr>
              <w:t>0.000</w:t>
            </w:r>
          </w:p>
        </w:tc>
      </w:tr>
      <w:tr w:rsidR="00B262F0" w14:paraId="01CD1F93" w14:textId="77777777" w:rsidTr="00B262F0">
        <w:tc>
          <w:tcPr>
            <w:tcW w:w="2340" w:type="dxa"/>
            <w:tcBorders>
              <w:top w:val="nil"/>
              <w:left w:val="nil"/>
              <w:bottom w:val="nil"/>
              <w:right w:val="nil"/>
            </w:tcBorders>
          </w:tcPr>
          <w:p w14:paraId="28B08A9B" w14:textId="77777777" w:rsidR="00B262F0" w:rsidRDefault="00B262F0" w:rsidP="00B262F0">
            <w:pPr>
              <w:widowControl w:val="0"/>
              <w:autoSpaceDE w:val="0"/>
              <w:autoSpaceDN w:val="0"/>
              <w:adjustRightInd w:val="0"/>
              <w:spacing w:after="0"/>
              <w:rPr>
                <w:sz w:val="20"/>
                <w:szCs w:val="20"/>
              </w:rPr>
            </w:pPr>
          </w:p>
        </w:tc>
        <w:tc>
          <w:tcPr>
            <w:tcW w:w="1064" w:type="dxa"/>
            <w:tcBorders>
              <w:top w:val="nil"/>
              <w:left w:val="nil"/>
              <w:bottom w:val="nil"/>
              <w:right w:val="nil"/>
            </w:tcBorders>
          </w:tcPr>
          <w:p w14:paraId="17C22D29" w14:textId="77777777" w:rsidR="00B262F0" w:rsidRDefault="00B262F0" w:rsidP="00B262F0">
            <w:pPr>
              <w:widowControl w:val="0"/>
              <w:autoSpaceDE w:val="0"/>
              <w:autoSpaceDN w:val="0"/>
              <w:adjustRightInd w:val="0"/>
              <w:spacing w:after="0"/>
              <w:jc w:val="center"/>
              <w:rPr>
                <w:sz w:val="20"/>
                <w:szCs w:val="20"/>
              </w:rPr>
            </w:pPr>
            <w:r>
              <w:rPr>
                <w:sz w:val="20"/>
                <w:szCs w:val="20"/>
              </w:rPr>
              <w:t>(1.32)</w:t>
            </w:r>
          </w:p>
        </w:tc>
        <w:tc>
          <w:tcPr>
            <w:tcW w:w="1186" w:type="dxa"/>
            <w:tcBorders>
              <w:top w:val="nil"/>
              <w:left w:val="nil"/>
              <w:bottom w:val="nil"/>
              <w:right w:val="nil"/>
            </w:tcBorders>
          </w:tcPr>
          <w:p w14:paraId="0F4B3100" w14:textId="77777777" w:rsidR="00B262F0" w:rsidRDefault="00B262F0" w:rsidP="00B262F0">
            <w:pPr>
              <w:widowControl w:val="0"/>
              <w:autoSpaceDE w:val="0"/>
              <w:autoSpaceDN w:val="0"/>
              <w:adjustRightInd w:val="0"/>
              <w:spacing w:after="0"/>
              <w:jc w:val="center"/>
              <w:rPr>
                <w:sz w:val="20"/>
                <w:szCs w:val="20"/>
              </w:rPr>
            </w:pPr>
            <w:r>
              <w:rPr>
                <w:sz w:val="20"/>
                <w:szCs w:val="20"/>
              </w:rPr>
              <w:t>(1.06)</w:t>
            </w:r>
          </w:p>
        </w:tc>
        <w:tc>
          <w:tcPr>
            <w:tcW w:w="1260" w:type="dxa"/>
            <w:tcBorders>
              <w:top w:val="nil"/>
              <w:left w:val="nil"/>
              <w:bottom w:val="nil"/>
              <w:right w:val="nil"/>
            </w:tcBorders>
          </w:tcPr>
          <w:p w14:paraId="52A37BD4" w14:textId="77777777" w:rsidR="00B262F0" w:rsidRDefault="00B262F0" w:rsidP="00B262F0">
            <w:pPr>
              <w:widowControl w:val="0"/>
              <w:autoSpaceDE w:val="0"/>
              <w:autoSpaceDN w:val="0"/>
              <w:adjustRightInd w:val="0"/>
              <w:spacing w:after="0"/>
              <w:jc w:val="center"/>
              <w:rPr>
                <w:sz w:val="20"/>
                <w:szCs w:val="20"/>
              </w:rPr>
            </w:pPr>
            <w:r>
              <w:rPr>
                <w:sz w:val="20"/>
                <w:szCs w:val="20"/>
              </w:rPr>
              <w:t>(1.26)</w:t>
            </w:r>
          </w:p>
        </w:tc>
        <w:tc>
          <w:tcPr>
            <w:tcW w:w="1088" w:type="dxa"/>
            <w:tcBorders>
              <w:top w:val="nil"/>
              <w:left w:val="nil"/>
              <w:bottom w:val="nil"/>
              <w:right w:val="nil"/>
            </w:tcBorders>
          </w:tcPr>
          <w:p w14:paraId="64D26202"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7606D970"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7FD0A168" w14:textId="77777777" w:rsidR="00B262F0" w:rsidRDefault="00B262F0" w:rsidP="00B262F0">
            <w:pPr>
              <w:widowControl w:val="0"/>
              <w:autoSpaceDE w:val="0"/>
              <w:autoSpaceDN w:val="0"/>
              <w:adjustRightInd w:val="0"/>
              <w:spacing w:after="0"/>
              <w:jc w:val="center"/>
              <w:rPr>
                <w:sz w:val="20"/>
                <w:szCs w:val="20"/>
              </w:rPr>
            </w:pPr>
          </w:p>
        </w:tc>
      </w:tr>
      <w:tr w:rsidR="00B262F0" w14:paraId="2CD9DFED" w14:textId="77777777" w:rsidTr="00B262F0">
        <w:tc>
          <w:tcPr>
            <w:tcW w:w="2340" w:type="dxa"/>
            <w:tcBorders>
              <w:top w:val="nil"/>
              <w:left w:val="nil"/>
              <w:bottom w:val="nil"/>
              <w:right w:val="nil"/>
            </w:tcBorders>
          </w:tcPr>
          <w:p w14:paraId="35410991" w14:textId="77777777" w:rsidR="00B262F0" w:rsidRDefault="00B262F0" w:rsidP="00B262F0">
            <w:pPr>
              <w:widowControl w:val="0"/>
              <w:autoSpaceDE w:val="0"/>
              <w:autoSpaceDN w:val="0"/>
              <w:adjustRightInd w:val="0"/>
              <w:spacing w:after="0"/>
              <w:rPr>
                <w:sz w:val="20"/>
                <w:szCs w:val="20"/>
              </w:rPr>
            </w:pPr>
            <w:r>
              <w:rPr>
                <w:sz w:val="20"/>
                <w:szCs w:val="20"/>
              </w:rPr>
              <w:t>Own Chicken</w:t>
            </w:r>
          </w:p>
        </w:tc>
        <w:tc>
          <w:tcPr>
            <w:tcW w:w="1064" w:type="dxa"/>
            <w:tcBorders>
              <w:top w:val="nil"/>
              <w:left w:val="nil"/>
              <w:bottom w:val="nil"/>
              <w:right w:val="nil"/>
            </w:tcBorders>
          </w:tcPr>
          <w:p w14:paraId="1B18DE3D" w14:textId="77777777" w:rsidR="00B262F0" w:rsidRDefault="00B262F0" w:rsidP="00B262F0">
            <w:pPr>
              <w:widowControl w:val="0"/>
              <w:autoSpaceDE w:val="0"/>
              <w:autoSpaceDN w:val="0"/>
              <w:adjustRightInd w:val="0"/>
              <w:spacing w:after="0"/>
              <w:jc w:val="center"/>
              <w:rPr>
                <w:sz w:val="20"/>
                <w:szCs w:val="20"/>
              </w:rPr>
            </w:pPr>
            <w:r>
              <w:rPr>
                <w:sz w:val="20"/>
                <w:szCs w:val="20"/>
              </w:rPr>
              <w:t>0.222***</w:t>
            </w:r>
          </w:p>
        </w:tc>
        <w:tc>
          <w:tcPr>
            <w:tcW w:w="1186" w:type="dxa"/>
            <w:tcBorders>
              <w:top w:val="nil"/>
              <w:left w:val="nil"/>
              <w:bottom w:val="nil"/>
              <w:right w:val="nil"/>
            </w:tcBorders>
          </w:tcPr>
          <w:p w14:paraId="24129D7C" w14:textId="77777777" w:rsidR="00B262F0" w:rsidRDefault="00B262F0" w:rsidP="00B262F0">
            <w:pPr>
              <w:widowControl w:val="0"/>
              <w:autoSpaceDE w:val="0"/>
              <w:autoSpaceDN w:val="0"/>
              <w:adjustRightInd w:val="0"/>
              <w:spacing w:after="0"/>
              <w:jc w:val="center"/>
              <w:rPr>
                <w:sz w:val="20"/>
                <w:szCs w:val="20"/>
              </w:rPr>
            </w:pPr>
            <w:r>
              <w:rPr>
                <w:sz w:val="20"/>
                <w:szCs w:val="20"/>
              </w:rPr>
              <w:t>0.096*</w:t>
            </w:r>
          </w:p>
        </w:tc>
        <w:tc>
          <w:tcPr>
            <w:tcW w:w="1260" w:type="dxa"/>
            <w:tcBorders>
              <w:top w:val="nil"/>
              <w:left w:val="nil"/>
              <w:bottom w:val="nil"/>
              <w:right w:val="nil"/>
            </w:tcBorders>
          </w:tcPr>
          <w:p w14:paraId="793050EC" w14:textId="77777777" w:rsidR="00B262F0" w:rsidRDefault="00B262F0" w:rsidP="00B262F0">
            <w:pPr>
              <w:widowControl w:val="0"/>
              <w:autoSpaceDE w:val="0"/>
              <w:autoSpaceDN w:val="0"/>
              <w:adjustRightInd w:val="0"/>
              <w:spacing w:after="0"/>
              <w:jc w:val="center"/>
              <w:rPr>
                <w:sz w:val="20"/>
                <w:szCs w:val="20"/>
              </w:rPr>
            </w:pPr>
            <w:r>
              <w:rPr>
                <w:sz w:val="20"/>
                <w:szCs w:val="20"/>
              </w:rPr>
              <w:t>0.126***</w:t>
            </w:r>
          </w:p>
        </w:tc>
        <w:tc>
          <w:tcPr>
            <w:tcW w:w="1088" w:type="dxa"/>
            <w:tcBorders>
              <w:top w:val="nil"/>
              <w:left w:val="nil"/>
              <w:bottom w:val="nil"/>
              <w:right w:val="nil"/>
            </w:tcBorders>
          </w:tcPr>
          <w:p w14:paraId="4D9D5463" w14:textId="77777777" w:rsidR="00B262F0" w:rsidRDefault="00B262F0" w:rsidP="00B262F0">
            <w:pPr>
              <w:widowControl w:val="0"/>
              <w:autoSpaceDE w:val="0"/>
              <w:autoSpaceDN w:val="0"/>
              <w:adjustRightInd w:val="0"/>
              <w:spacing w:after="0"/>
              <w:jc w:val="center"/>
              <w:rPr>
                <w:sz w:val="20"/>
                <w:szCs w:val="20"/>
              </w:rPr>
            </w:pPr>
            <w:r>
              <w:rPr>
                <w:sz w:val="20"/>
                <w:szCs w:val="20"/>
              </w:rPr>
              <w:t>0.173</w:t>
            </w:r>
          </w:p>
        </w:tc>
        <w:tc>
          <w:tcPr>
            <w:tcW w:w="1211" w:type="dxa"/>
            <w:tcBorders>
              <w:top w:val="nil"/>
              <w:left w:val="nil"/>
              <w:bottom w:val="nil"/>
              <w:right w:val="nil"/>
            </w:tcBorders>
          </w:tcPr>
          <w:p w14:paraId="27BB2E1C" w14:textId="77777777" w:rsidR="00B262F0" w:rsidRDefault="00B262F0" w:rsidP="00B262F0">
            <w:pPr>
              <w:widowControl w:val="0"/>
              <w:autoSpaceDE w:val="0"/>
              <w:autoSpaceDN w:val="0"/>
              <w:adjustRightInd w:val="0"/>
              <w:spacing w:after="0"/>
              <w:jc w:val="center"/>
              <w:rPr>
                <w:sz w:val="20"/>
                <w:szCs w:val="20"/>
              </w:rPr>
            </w:pPr>
            <w:r>
              <w:rPr>
                <w:sz w:val="20"/>
                <w:szCs w:val="20"/>
              </w:rPr>
              <w:t>0.471</w:t>
            </w:r>
          </w:p>
        </w:tc>
        <w:tc>
          <w:tcPr>
            <w:tcW w:w="1211" w:type="dxa"/>
            <w:tcBorders>
              <w:top w:val="nil"/>
              <w:left w:val="nil"/>
              <w:bottom w:val="nil"/>
              <w:right w:val="nil"/>
            </w:tcBorders>
          </w:tcPr>
          <w:p w14:paraId="52E4C156" w14:textId="77777777" w:rsidR="00B262F0" w:rsidRDefault="00B262F0" w:rsidP="00B262F0">
            <w:pPr>
              <w:widowControl w:val="0"/>
              <w:autoSpaceDE w:val="0"/>
              <w:autoSpaceDN w:val="0"/>
              <w:adjustRightInd w:val="0"/>
              <w:spacing w:after="0"/>
              <w:jc w:val="center"/>
              <w:rPr>
                <w:sz w:val="20"/>
                <w:szCs w:val="20"/>
              </w:rPr>
            </w:pPr>
            <w:r>
              <w:rPr>
                <w:sz w:val="20"/>
                <w:szCs w:val="20"/>
              </w:rPr>
              <w:t>0.180</w:t>
            </w:r>
          </w:p>
        </w:tc>
      </w:tr>
      <w:tr w:rsidR="00B262F0" w14:paraId="3BAC87BC" w14:textId="77777777" w:rsidTr="00B262F0">
        <w:tc>
          <w:tcPr>
            <w:tcW w:w="2340" w:type="dxa"/>
            <w:tcBorders>
              <w:top w:val="nil"/>
              <w:left w:val="nil"/>
              <w:bottom w:val="nil"/>
              <w:right w:val="nil"/>
            </w:tcBorders>
          </w:tcPr>
          <w:p w14:paraId="3D705F37" w14:textId="77777777" w:rsidR="00B262F0" w:rsidRDefault="00B262F0" w:rsidP="00B262F0">
            <w:pPr>
              <w:widowControl w:val="0"/>
              <w:autoSpaceDE w:val="0"/>
              <w:autoSpaceDN w:val="0"/>
              <w:adjustRightInd w:val="0"/>
              <w:spacing w:after="0"/>
              <w:rPr>
                <w:sz w:val="20"/>
                <w:szCs w:val="20"/>
              </w:rPr>
            </w:pPr>
          </w:p>
        </w:tc>
        <w:tc>
          <w:tcPr>
            <w:tcW w:w="1064" w:type="dxa"/>
            <w:tcBorders>
              <w:top w:val="nil"/>
              <w:left w:val="nil"/>
              <w:bottom w:val="nil"/>
              <w:right w:val="nil"/>
            </w:tcBorders>
          </w:tcPr>
          <w:p w14:paraId="1B018BD6" w14:textId="77777777" w:rsidR="00B262F0" w:rsidRDefault="00B262F0" w:rsidP="00B262F0">
            <w:pPr>
              <w:widowControl w:val="0"/>
              <w:autoSpaceDE w:val="0"/>
              <w:autoSpaceDN w:val="0"/>
              <w:adjustRightInd w:val="0"/>
              <w:spacing w:after="0"/>
              <w:jc w:val="center"/>
              <w:rPr>
                <w:sz w:val="20"/>
                <w:szCs w:val="20"/>
              </w:rPr>
            </w:pPr>
            <w:r>
              <w:rPr>
                <w:sz w:val="20"/>
                <w:szCs w:val="20"/>
              </w:rPr>
              <w:t>(4.79)</w:t>
            </w:r>
          </w:p>
        </w:tc>
        <w:tc>
          <w:tcPr>
            <w:tcW w:w="1186" w:type="dxa"/>
            <w:tcBorders>
              <w:top w:val="nil"/>
              <w:left w:val="nil"/>
              <w:bottom w:val="nil"/>
              <w:right w:val="nil"/>
            </w:tcBorders>
          </w:tcPr>
          <w:p w14:paraId="255E55D4" w14:textId="77777777" w:rsidR="00B262F0" w:rsidRDefault="00B262F0" w:rsidP="00B262F0">
            <w:pPr>
              <w:widowControl w:val="0"/>
              <w:autoSpaceDE w:val="0"/>
              <w:autoSpaceDN w:val="0"/>
              <w:adjustRightInd w:val="0"/>
              <w:spacing w:after="0"/>
              <w:jc w:val="center"/>
              <w:rPr>
                <w:sz w:val="20"/>
                <w:szCs w:val="20"/>
              </w:rPr>
            </w:pPr>
            <w:r>
              <w:rPr>
                <w:sz w:val="20"/>
                <w:szCs w:val="20"/>
              </w:rPr>
              <w:t>(2.00)</w:t>
            </w:r>
          </w:p>
        </w:tc>
        <w:tc>
          <w:tcPr>
            <w:tcW w:w="1260" w:type="dxa"/>
            <w:tcBorders>
              <w:top w:val="nil"/>
              <w:left w:val="nil"/>
              <w:bottom w:val="nil"/>
              <w:right w:val="nil"/>
            </w:tcBorders>
          </w:tcPr>
          <w:p w14:paraId="2F0F6BA0" w14:textId="77777777" w:rsidR="00B262F0" w:rsidRDefault="00B262F0" w:rsidP="00B262F0">
            <w:pPr>
              <w:widowControl w:val="0"/>
              <w:autoSpaceDE w:val="0"/>
              <w:autoSpaceDN w:val="0"/>
              <w:adjustRightInd w:val="0"/>
              <w:spacing w:after="0"/>
              <w:jc w:val="center"/>
              <w:rPr>
                <w:sz w:val="20"/>
                <w:szCs w:val="20"/>
              </w:rPr>
            </w:pPr>
            <w:r>
              <w:rPr>
                <w:sz w:val="20"/>
                <w:szCs w:val="20"/>
              </w:rPr>
              <w:t>(3.89)</w:t>
            </w:r>
          </w:p>
        </w:tc>
        <w:tc>
          <w:tcPr>
            <w:tcW w:w="1088" w:type="dxa"/>
            <w:tcBorders>
              <w:top w:val="nil"/>
              <w:left w:val="nil"/>
              <w:bottom w:val="nil"/>
              <w:right w:val="nil"/>
            </w:tcBorders>
          </w:tcPr>
          <w:p w14:paraId="7DA0A925"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1785F059"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08623C36" w14:textId="77777777" w:rsidR="00B262F0" w:rsidRDefault="00B262F0" w:rsidP="00B262F0">
            <w:pPr>
              <w:widowControl w:val="0"/>
              <w:autoSpaceDE w:val="0"/>
              <w:autoSpaceDN w:val="0"/>
              <w:adjustRightInd w:val="0"/>
              <w:spacing w:after="0"/>
              <w:jc w:val="center"/>
              <w:rPr>
                <w:sz w:val="20"/>
                <w:szCs w:val="20"/>
              </w:rPr>
            </w:pPr>
          </w:p>
        </w:tc>
      </w:tr>
      <w:tr w:rsidR="00B262F0" w14:paraId="7B422CE4" w14:textId="77777777" w:rsidTr="00B262F0">
        <w:tc>
          <w:tcPr>
            <w:tcW w:w="2340" w:type="dxa"/>
            <w:tcBorders>
              <w:top w:val="nil"/>
              <w:left w:val="nil"/>
              <w:bottom w:val="nil"/>
              <w:right w:val="nil"/>
            </w:tcBorders>
          </w:tcPr>
          <w:p w14:paraId="64DFFFE7" w14:textId="77777777" w:rsidR="00B262F0" w:rsidRDefault="00B262F0" w:rsidP="00B262F0">
            <w:pPr>
              <w:widowControl w:val="0"/>
              <w:autoSpaceDE w:val="0"/>
              <w:autoSpaceDN w:val="0"/>
              <w:adjustRightInd w:val="0"/>
              <w:spacing w:after="0"/>
              <w:rPr>
                <w:sz w:val="20"/>
                <w:szCs w:val="20"/>
              </w:rPr>
            </w:pPr>
            <w:r>
              <w:rPr>
                <w:sz w:val="20"/>
                <w:szCs w:val="20"/>
              </w:rPr>
              <w:t>Number of Chicken</w:t>
            </w:r>
          </w:p>
        </w:tc>
        <w:tc>
          <w:tcPr>
            <w:tcW w:w="1064" w:type="dxa"/>
            <w:tcBorders>
              <w:top w:val="nil"/>
              <w:left w:val="nil"/>
              <w:bottom w:val="nil"/>
              <w:right w:val="nil"/>
            </w:tcBorders>
          </w:tcPr>
          <w:p w14:paraId="00691B23" w14:textId="77777777" w:rsidR="00B262F0" w:rsidRDefault="00B262F0" w:rsidP="00B262F0">
            <w:pPr>
              <w:widowControl w:val="0"/>
              <w:autoSpaceDE w:val="0"/>
              <w:autoSpaceDN w:val="0"/>
              <w:adjustRightInd w:val="0"/>
              <w:spacing w:after="0"/>
              <w:jc w:val="center"/>
              <w:rPr>
                <w:sz w:val="20"/>
                <w:szCs w:val="20"/>
              </w:rPr>
            </w:pPr>
            <w:r>
              <w:rPr>
                <w:sz w:val="20"/>
                <w:szCs w:val="20"/>
              </w:rPr>
              <w:t>0.871***</w:t>
            </w:r>
          </w:p>
        </w:tc>
        <w:tc>
          <w:tcPr>
            <w:tcW w:w="1186" w:type="dxa"/>
            <w:tcBorders>
              <w:top w:val="nil"/>
              <w:left w:val="nil"/>
              <w:bottom w:val="nil"/>
              <w:right w:val="nil"/>
            </w:tcBorders>
          </w:tcPr>
          <w:p w14:paraId="5B42B580" w14:textId="77777777" w:rsidR="00B262F0" w:rsidRDefault="00B262F0" w:rsidP="00B262F0">
            <w:pPr>
              <w:widowControl w:val="0"/>
              <w:autoSpaceDE w:val="0"/>
              <w:autoSpaceDN w:val="0"/>
              <w:adjustRightInd w:val="0"/>
              <w:spacing w:after="0"/>
              <w:jc w:val="center"/>
              <w:rPr>
                <w:sz w:val="20"/>
                <w:szCs w:val="20"/>
              </w:rPr>
            </w:pPr>
            <w:r>
              <w:rPr>
                <w:sz w:val="20"/>
                <w:szCs w:val="20"/>
              </w:rPr>
              <w:t>0.569**</w:t>
            </w:r>
          </w:p>
        </w:tc>
        <w:tc>
          <w:tcPr>
            <w:tcW w:w="1260" w:type="dxa"/>
            <w:tcBorders>
              <w:top w:val="nil"/>
              <w:left w:val="nil"/>
              <w:bottom w:val="nil"/>
              <w:right w:val="nil"/>
            </w:tcBorders>
          </w:tcPr>
          <w:p w14:paraId="2939DAA7" w14:textId="77777777" w:rsidR="00B262F0" w:rsidRDefault="00B262F0" w:rsidP="00B262F0">
            <w:pPr>
              <w:widowControl w:val="0"/>
              <w:autoSpaceDE w:val="0"/>
              <w:autoSpaceDN w:val="0"/>
              <w:adjustRightInd w:val="0"/>
              <w:spacing w:after="0"/>
              <w:jc w:val="center"/>
              <w:rPr>
                <w:sz w:val="20"/>
                <w:szCs w:val="20"/>
              </w:rPr>
            </w:pPr>
            <w:r>
              <w:rPr>
                <w:sz w:val="20"/>
                <w:szCs w:val="20"/>
              </w:rPr>
              <w:t>0.302</w:t>
            </w:r>
          </w:p>
        </w:tc>
        <w:tc>
          <w:tcPr>
            <w:tcW w:w="1088" w:type="dxa"/>
            <w:tcBorders>
              <w:top w:val="nil"/>
              <w:left w:val="nil"/>
              <w:bottom w:val="nil"/>
              <w:right w:val="nil"/>
            </w:tcBorders>
          </w:tcPr>
          <w:p w14:paraId="2B85F0CA" w14:textId="77777777" w:rsidR="00B262F0" w:rsidRDefault="00B262F0" w:rsidP="00B262F0">
            <w:pPr>
              <w:widowControl w:val="0"/>
              <w:autoSpaceDE w:val="0"/>
              <w:autoSpaceDN w:val="0"/>
              <w:adjustRightInd w:val="0"/>
              <w:spacing w:after="0"/>
              <w:jc w:val="center"/>
              <w:rPr>
                <w:sz w:val="20"/>
                <w:szCs w:val="20"/>
              </w:rPr>
            </w:pPr>
            <w:r>
              <w:rPr>
                <w:sz w:val="20"/>
                <w:szCs w:val="20"/>
              </w:rPr>
              <w:t>0.496</w:t>
            </w:r>
          </w:p>
        </w:tc>
        <w:tc>
          <w:tcPr>
            <w:tcW w:w="1211" w:type="dxa"/>
            <w:tcBorders>
              <w:top w:val="nil"/>
              <w:left w:val="nil"/>
              <w:bottom w:val="nil"/>
              <w:right w:val="nil"/>
            </w:tcBorders>
          </w:tcPr>
          <w:p w14:paraId="4C735118" w14:textId="77777777" w:rsidR="00B262F0" w:rsidRDefault="00B262F0" w:rsidP="00B262F0">
            <w:pPr>
              <w:widowControl w:val="0"/>
              <w:autoSpaceDE w:val="0"/>
              <w:autoSpaceDN w:val="0"/>
              <w:adjustRightInd w:val="0"/>
              <w:spacing w:after="0"/>
              <w:jc w:val="center"/>
              <w:rPr>
                <w:sz w:val="20"/>
                <w:szCs w:val="20"/>
              </w:rPr>
            </w:pPr>
            <w:r>
              <w:rPr>
                <w:sz w:val="20"/>
                <w:szCs w:val="20"/>
              </w:rPr>
              <w:t>1.789</w:t>
            </w:r>
          </w:p>
        </w:tc>
        <w:tc>
          <w:tcPr>
            <w:tcW w:w="1211" w:type="dxa"/>
            <w:tcBorders>
              <w:top w:val="nil"/>
              <w:left w:val="nil"/>
              <w:bottom w:val="nil"/>
              <w:right w:val="nil"/>
            </w:tcBorders>
          </w:tcPr>
          <w:p w14:paraId="7EFAEC24" w14:textId="77777777" w:rsidR="00B262F0" w:rsidRDefault="00B262F0" w:rsidP="00B262F0">
            <w:pPr>
              <w:widowControl w:val="0"/>
              <w:autoSpaceDE w:val="0"/>
              <w:autoSpaceDN w:val="0"/>
              <w:adjustRightInd w:val="0"/>
              <w:spacing w:after="0"/>
              <w:jc w:val="center"/>
              <w:rPr>
                <w:sz w:val="20"/>
                <w:szCs w:val="20"/>
              </w:rPr>
            </w:pPr>
            <w:r>
              <w:rPr>
                <w:sz w:val="20"/>
                <w:szCs w:val="20"/>
              </w:rPr>
              <w:t>0.666</w:t>
            </w:r>
          </w:p>
        </w:tc>
      </w:tr>
      <w:tr w:rsidR="00B262F0" w14:paraId="67735E1B" w14:textId="77777777" w:rsidTr="00B262F0">
        <w:tc>
          <w:tcPr>
            <w:tcW w:w="2340" w:type="dxa"/>
            <w:tcBorders>
              <w:top w:val="nil"/>
              <w:left w:val="nil"/>
              <w:bottom w:val="nil"/>
              <w:right w:val="nil"/>
            </w:tcBorders>
          </w:tcPr>
          <w:p w14:paraId="34C124EF" w14:textId="77777777" w:rsidR="00B262F0" w:rsidRDefault="00B262F0" w:rsidP="00B262F0">
            <w:pPr>
              <w:widowControl w:val="0"/>
              <w:autoSpaceDE w:val="0"/>
              <w:autoSpaceDN w:val="0"/>
              <w:adjustRightInd w:val="0"/>
              <w:spacing w:after="0"/>
              <w:rPr>
                <w:sz w:val="20"/>
                <w:szCs w:val="20"/>
              </w:rPr>
            </w:pPr>
          </w:p>
        </w:tc>
        <w:tc>
          <w:tcPr>
            <w:tcW w:w="1064" w:type="dxa"/>
            <w:tcBorders>
              <w:top w:val="nil"/>
              <w:left w:val="nil"/>
              <w:bottom w:val="nil"/>
              <w:right w:val="nil"/>
            </w:tcBorders>
          </w:tcPr>
          <w:p w14:paraId="70B2B346" w14:textId="77777777" w:rsidR="00B262F0" w:rsidRDefault="00B262F0" w:rsidP="00B262F0">
            <w:pPr>
              <w:widowControl w:val="0"/>
              <w:autoSpaceDE w:val="0"/>
              <w:autoSpaceDN w:val="0"/>
              <w:adjustRightInd w:val="0"/>
              <w:spacing w:after="0"/>
              <w:jc w:val="center"/>
              <w:rPr>
                <w:sz w:val="20"/>
                <w:szCs w:val="20"/>
              </w:rPr>
            </w:pPr>
            <w:r>
              <w:rPr>
                <w:sz w:val="20"/>
                <w:szCs w:val="20"/>
              </w:rPr>
              <w:t>(3.58)</w:t>
            </w:r>
          </w:p>
        </w:tc>
        <w:tc>
          <w:tcPr>
            <w:tcW w:w="1186" w:type="dxa"/>
            <w:tcBorders>
              <w:top w:val="nil"/>
              <w:left w:val="nil"/>
              <w:bottom w:val="nil"/>
              <w:right w:val="nil"/>
            </w:tcBorders>
          </w:tcPr>
          <w:p w14:paraId="12946517" w14:textId="77777777" w:rsidR="00B262F0" w:rsidRDefault="00B262F0" w:rsidP="00B262F0">
            <w:pPr>
              <w:widowControl w:val="0"/>
              <w:autoSpaceDE w:val="0"/>
              <w:autoSpaceDN w:val="0"/>
              <w:adjustRightInd w:val="0"/>
              <w:spacing w:after="0"/>
              <w:jc w:val="center"/>
              <w:rPr>
                <w:sz w:val="20"/>
                <w:szCs w:val="20"/>
              </w:rPr>
            </w:pPr>
            <w:r>
              <w:rPr>
                <w:sz w:val="20"/>
                <w:szCs w:val="20"/>
              </w:rPr>
              <w:t>(2.45)</w:t>
            </w:r>
          </w:p>
        </w:tc>
        <w:tc>
          <w:tcPr>
            <w:tcW w:w="1260" w:type="dxa"/>
            <w:tcBorders>
              <w:top w:val="nil"/>
              <w:left w:val="nil"/>
              <w:bottom w:val="nil"/>
              <w:right w:val="nil"/>
            </w:tcBorders>
          </w:tcPr>
          <w:p w14:paraId="61F6E31E" w14:textId="77777777" w:rsidR="00B262F0" w:rsidRDefault="00B262F0" w:rsidP="00B262F0">
            <w:pPr>
              <w:widowControl w:val="0"/>
              <w:autoSpaceDE w:val="0"/>
              <w:autoSpaceDN w:val="0"/>
              <w:adjustRightInd w:val="0"/>
              <w:spacing w:after="0"/>
              <w:jc w:val="center"/>
              <w:rPr>
                <w:sz w:val="20"/>
                <w:szCs w:val="20"/>
              </w:rPr>
            </w:pPr>
            <w:r>
              <w:rPr>
                <w:sz w:val="20"/>
                <w:szCs w:val="20"/>
              </w:rPr>
              <w:t>(1.21)</w:t>
            </w:r>
          </w:p>
        </w:tc>
        <w:tc>
          <w:tcPr>
            <w:tcW w:w="1088" w:type="dxa"/>
            <w:tcBorders>
              <w:top w:val="nil"/>
              <w:left w:val="nil"/>
              <w:bottom w:val="nil"/>
              <w:right w:val="nil"/>
            </w:tcBorders>
          </w:tcPr>
          <w:p w14:paraId="5773E5D7"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1445512F"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42483704" w14:textId="77777777" w:rsidR="00B262F0" w:rsidRDefault="00B262F0" w:rsidP="00B262F0">
            <w:pPr>
              <w:widowControl w:val="0"/>
              <w:autoSpaceDE w:val="0"/>
              <w:autoSpaceDN w:val="0"/>
              <w:adjustRightInd w:val="0"/>
              <w:spacing w:after="0"/>
              <w:jc w:val="center"/>
              <w:rPr>
                <w:sz w:val="20"/>
                <w:szCs w:val="20"/>
              </w:rPr>
            </w:pPr>
          </w:p>
        </w:tc>
      </w:tr>
      <w:tr w:rsidR="00B262F0" w14:paraId="41638543" w14:textId="77777777" w:rsidTr="00B262F0">
        <w:tc>
          <w:tcPr>
            <w:tcW w:w="2340" w:type="dxa"/>
            <w:tcBorders>
              <w:top w:val="nil"/>
              <w:left w:val="nil"/>
              <w:bottom w:val="nil"/>
              <w:right w:val="nil"/>
            </w:tcBorders>
          </w:tcPr>
          <w:p w14:paraId="4FEE20DA" w14:textId="77777777" w:rsidR="00B262F0" w:rsidRDefault="00B262F0" w:rsidP="00B262F0">
            <w:pPr>
              <w:widowControl w:val="0"/>
              <w:autoSpaceDE w:val="0"/>
              <w:autoSpaceDN w:val="0"/>
              <w:adjustRightInd w:val="0"/>
              <w:spacing w:after="0"/>
              <w:rPr>
                <w:sz w:val="20"/>
                <w:szCs w:val="20"/>
              </w:rPr>
            </w:pPr>
            <w:r>
              <w:rPr>
                <w:sz w:val="20"/>
                <w:szCs w:val="20"/>
              </w:rPr>
              <w:t>Own Duck/Geese</w:t>
            </w:r>
          </w:p>
        </w:tc>
        <w:tc>
          <w:tcPr>
            <w:tcW w:w="1064" w:type="dxa"/>
            <w:tcBorders>
              <w:top w:val="nil"/>
              <w:left w:val="nil"/>
              <w:bottom w:val="nil"/>
              <w:right w:val="nil"/>
            </w:tcBorders>
          </w:tcPr>
          <w:p w14:paraId="7D6F2C60" w14:textId="77777777" w:rsidR="00B262F0" w:rsidRDefault="00B262F0" w:rsidP="00B262F0">
            <w:pPr>
              <w:widowControl w:val="0"/>
              <w:autoSpaceDE w:val="0"/>
              <w:autoSpaceDN w:val="0"/>
              <w:adjustRightInd w:val="0"/>
              <w:spacing w:after="0"/>
              <w:jc w:val="center"/>
              <w:rPr>
                <w:sz w:val="20"/>
                <w:szCs w:val="20"/>
              </w:rPr>
            </w:pPr>
            <w:r>
              <w:rPr>
                <w:sz w:val="20"/>
                <w:szCs w:val="20"/>
              </w:rPr>
              <w:t>0.031***</w:t>
            </w:r>
          </w:p>
        </w:tc>
        <w:tc>
          <w:tcPr>
            <w:tcW w:w="1186" w:type="dxa"/>
            <w:tcBorders>
              <w:top w:val="nil"/>
              <w:left w:val="nil"/>
              <w:bottom w:val="nil"/>
              <w:right w:val="nil"/>
            </w:tcBorders>
          </w:tcPr>
          <w:p w14:paraId="2D064F45" w14:textId="77777777" w:rsidR="00B262F0" w:rsidRDefault="00B262F0" w:rsidP="00B262F0">
            <w:pPr>
              <w:widowControl w:val="0"/>
              <w:autoSpaceDE w:val="0"/>
              <w:autoSpaceDN w:val="0"/>
              <w:adjustRightInd w:val="0"/>
              <w:spacing w:after="0"/>
              <w:jc w:val="center"/>
              <w:rPr>
                <w:sz w:val="20"/>
                <w:szCs w:val="20"/>
              </w:rPr>
            </w:pPr>
            <w:r>
              <w:rPr>
                <w:sz w:val="20"/>
                <w:szCs w:val="20"/>
              </w:rPr>
              <w:t>0.005</w:t>
            </w:r>
          </w:p>
        </w:tc>
        <w:tc>
          <w:tcPr>
            <w:tcW w:w="1260" w:type="dxa"/>
            <w:tcBorders>
              <w:top w:val="nil"/>
              <w:left w:val="nil"/>
              <w:bottom w:val="nil"/>
              <w:right w:val="nil"/>
            </w:tcBorders>
          </w:tcPr>
          <w:p w14:paraId="661BCF39" w14:textId="77777777" w:rsidR="00B262F0" w:rsidRDefault="00B262F0" w:rsidP="00B262F0">
            <w:pPr>
              <w:widowControl w:val="0"/>
              <w:autoSpaceDE w:val="0"/>
              <w:autoSpaceDN w:val="0"/>
              <w:adjustRightInd w:val="0"/>
              <w:spacing w:after="0"/>
              <w:jc w:val="center"/>
              <w:rPr>
                <w:sz w:val="20"/>
                <w:szCs w:val="20"/>
              </w:rPr>
            </w:pPr>
            <w:r>
              <w:rPr>
                <w:sz w:val="20"/>
                <w:szCs w:val="20"/>
              </w:rPr>
              <w:t>0.025**</w:t>
            </w:r>
          </w:p>
        </w:tc>
        <w:tc>
          <w:tcPr>
            <w:tcW w:w="1088" w:type="dxa"/>
            <w:tcBorders>
              <w:top w:val="nil"/>
              <w:left w:val="nil"/>
              <w:bottom w:val="nil"/>
              <w:right w:val="nil"/>
            </w:tcBorders>
          </w:tcPr>
          <w:p w14:paraId="53E9B0A5" w14:textId="77777777" w:rsidR="00B262F0" w:rsidRDefault="00B262F0" w:rsidP="00B262F0">
            <w:pPr>
              <w:widowControl w:val="0"/>
              <w:autoSpaceDE w:val="0"/>
              <w:autoSpaceDN w:val="0"/>
              <w:adjustRightInd w:val="0"/>
              <w:spacing w:after="0"/>
              <w:jc w:val="center"/>
              <w:rPr>
                <w:sz w:val="20"/>
                <w:szCs w:val="20"/>
              </w:rPr>
            </w:pPr>
            <w:r>
              <w:rPr>
                <w:sz w:val="20"/>
                <w:szCs w:val="20"/>
              </w:rPr>
              <w:t>0.016</w:t>
            </w:r>
          </w:p>
        </w:tc>
        <w:tc>
          <w:tcPr>
            <w:tcW w:w="1211" w:type="dxa"/>
            <w:tcBorders>
              <w:top w:val="nil"/>
              <w:left w:val="nil"/>
              <w:bottom w:val="nil"/>
              <w:right w:val="nil"/>
            </w:tcBorders>
          </w:tcPr>
          <w:p w14:paraId="472A9C35" w14:textId="77777777" w:rsidR="00B262F0" w:rsidRDefault="00B262F0" w:rsidP="00B262F0">
            <w:pPr>
              <w:widowControl w:val="0"/>
              <w:autoSpaceDE w:val="0"/>
              <w:autoSpaceDN w:val="0"/>
              <w:adjustRightInd w:val="0"/>
              <w:spacing w:after="0"/>
              <w:jc w:val="center"/>
              <w:rPr>
                <w:sz w:val="20"/>
                <w:szCs w:val="20"/>
              </w:rPr>
            </w:pPr>
            <w:r>
              <w:rPr>
                <w:sz w:val="20"/>
                <w:szCs w:val="20"/>
              </w:rPr>
              <w:t>0.056</w:t>
            </w:r>
          </w:p>
        </w:tc>
        <w:tc>
          <w:tcPr>
            <w:tcW w:w="1211" w:type="dxa"/>
            <w:tcBorders>
              <w:top w:val="nil"/>
              <w:left w:val="nil"/>
              <w:bottom w:val="nil"/>
              <w:right w:val="nil"/>
            </w:tcBorders>
          </w:tcPr>
          <w:p w14:paraId="48B7772B" w14:textId="77777777" w:rsidR="00B262F0" w:rsidRDefault="00B262F0" w:rsidP="00B262F0">
            <w:pPr>
              <w:widowControl w:val="0"/>
              <w:autoSpaceDE w:val="0"/>
              <w:autoSpaceDN w:val="0"/>
              <w:adjustRightInd w:val="0"/>
              <w:spacing w:after="0"/>
              <w:jc w:val="center"/>
              <w:rPr>
                <w:sz w:val="20"/>
                <w:szCs w:val="20"/>
              </w:rPr>
            </w:pPr>
            <w:r>
              <w:rPr>
                <w:sz w:val="20"/>
                <w:szCs w:val="20"/>
              </w:rPr>
              <w:t>0.016</w:t>
            </w:r>
          </w:p>
        </w:tc>
      </w:tr>
      <w:tr w:rsidR="00B262F0" w14:paraId="0A4D87E0" w14:textId="77777777" w:rsidTr="00B262F0">
        <w:tc>
          <w:tcPr>
            <w:tcW w:w="2340" w:type="dxa"/>
            <w:tcBorders>
              <w:top w:val="nil"/>
              <w:left w:val="nil"/>
              <w:bottom w:val="nil"/>
              <w:right w:val="nil"/>
            </w:tcBorders>
          </w:tcPr>
          <w:p w14:paraId="21FC309C" w14:textId="77777777" w:rsidR="00B262F0" w:rsidRDefault="00B262F0" w:rsidP="00B262F0">
            <w:pPr>
              <w:widowControl w:val="0"/>
              <w:autoSpaceDE w:val="0"/>
              <w:autoSpaceDN w:val="0"/>
              <w:adjustRightInd w:val="0"/>
              <w:spacing w:after="0"/>
              <w:rPr>
                <w:sz w:val="20"/>
                <w:szCs w:val="20"/>
              </w:rPr>
            </w:pPr>
          </w:p>
        </w:tc>
        <w:tc>
          <w:tcPr>
            <w:tcW w:w="1064" w:type="dxa"/>
            <w:tcBorders>
              <w:top w:val="nil"/>
              <w:left w:val="nil"/>
              <w:bottom w:val="nil"/>
              <w:right w:val="nil"/>
            </w:tcBorders>
          </w:tcPr>
          <w:p w14:paraId="62E19F45" w14:textId="77777777" w:rsidR="00B262F0" w:rsidRDefault="00B262F0" w:rsidP="00B262F0">
            <w:pPr>
              <w:widowControl w:val="0"/>
              <w:autoSpaceDE w:val="0"/>
              <w:autoSpaceDN w:val="0"/>
              <w:adjustRightInd w:val="0"/>
              <w:spacing w:after="0"/>
              <w:jc w:val="center"/>
              <w:rPr>
                <w:sz w:val="20"/>
                <w:szCs w:val="20"/>
              </w:rPr>
            </w:pPr>
            <w:r>
              <w:rPr>
                <w:sz w:val="20"/>
                <w:szCs w:val="20"/>
              </w:rPr>
              <w:t>(3.20)</w:t>
            </w:r>
          </w:p>
        </w:tc>
        <w:tc>
          <w:tcPr>
            <w:tcW w:w="1186" w:type="dxa"/>
            <w:tcBorders>
              <w:top w:val="nil"/>
              <w:left w:val="nil"/>
              <w:bottom w:val="nil"/>
              <w:right w:val="nil"/>
            </w:tcBorders>
          </w:tcPr>
          <w:p w14:paraId="04A808AA" w14:textId="77777777" w:rsidR="00B262F0" w:rsidRDefault="00B262F0" w:rsidP="00B262F0">
            <w:pPr>
              <w:widowControl w:val="0"/>
              <w:autoSpaceDE w:val="0"/>
              <w:autoSpaceDN w:val="0"/>
              <w:adjustRightInd w:val="0"/>
              <w:spacing w:after="0"/>
              <w:jc w:val="center"/>
              <w:rPr>
                <w:sz w:val="20"/>
                <w:szCs w:val="20"/>
              </w:rPr>
            </w:pPr>
            <w:r>
              <w:rPr>
                <w:sz w:val="20"/>
                <w:szCs w:val="20"/>
              </w:rPr>
              <w:t>(0.76)</w:t>
            </w:r>
          </w:p>
        </w:tc>
        <w:tc>
          <w:tcPr>
            <w:tcW w:w="1260" w:type="dxa"/>
            <w:tcBorders>
              <w:top w:val="nil"/>
              <w:left w:val="nil"/>
              <w:bottom w:val="nil"/>
              <w:right w:val="nil"/>
            </w:tcBorders>
          </w:tcPr>
          <w:p w14:paraId="3D611921" w14:textId="77777777" w:rsidR="00B262F0" w:rsidRDefault="00B262F0" w:rsidP="00B262F0">
            <w:pPr>
              <w:widowControl w:val="0"/>
              <w:autoSpaceDE w:val="0"/>
              <w:autoSpaceDN w:val="0"/>
              <w:adjustRightInd w:val="0"/>
              <w:spacing w:after="0"/>
              <w:jc w:val="center"/>
              <w:rPr>
                <w:sz w:val="20"/>
                <w:szCs w:val="20"/>
              </w:rPr>
            </w:pPr>
            <w:r>
              <w:rPr>
                <w:sz w:val="20"/>
                <w:szCs w:val="20"/>
              </w:rPr>
              <w:t>(2.69)</w:t>
            </w:r>
          </w:p>
        </w:tc>
        <w:tc>
          <w:tcPr>
            <w:tcW w:w="1088" w:type="dxa"/>
            <w:tcBorders>
              <w:top w:val="nil"/>
              <w:left w:val="nil"/>
              <w:bottom w:val="nil"/>
              <w:right w:val="nil"/>
            </w:tcBorders>
          </w:tcPr>
          <w:p w14:paraId="510DE9BE"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1DCD074D"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5D9DD050" w14:textId="77777777" w:rsidR="00B262F0" w:rsidRDefault="00B262F0" w:rsidP="00B262F0">
            <w:pPr>
              <w:widowControl w:val="0"/>
              <w:autoSpaceDE w:val="0"/>
              <w:autoSpaceDN w:val="0"/>
              <w:adjustRightInd w:val="0"/>
              <w:spacing w:after="0"/>
              <w:jc w:val="center"/>
              <w:rPr>
                <w:sz w:val="20"/>
                <w:szCs w:val="20"/>
              </w:rPr>
            </w:pPr>
          </w:p>
        </w:tc>
      </w:tr>
      <w:tr w:rsidR="00B262F0" w14:paraId="56855ABF" w14:textId="77777777" w:rsidTr="00B262F0">
        <w:tc>
          <w:tcPr>
            <w:tcW w:w="2340" w:type="dxa"/>
            <w:tcBorders>
              <w:top w:val="nil"/>
              <w:left w:val="nil"/>
              <w:bottom w:val="nil"/>
              <w:right w:val="nil"/>
            </w:tcBorders>
          </w:tcPr>
          <w:p w14:paraId="5B6244AF" w14:textId="77777777" w:rsidR="00B262F0" w:rsidRDefault="00B262F0" w:rsidP="00B262F0">
            <w:pPr>
              <w:widowControl w:val="0"/>
              <w:autoSpaceDE w:val="0"/>
              <w:autoSpaceDN w:val="0"/>
              <w:adjustRightInd w:val="0"/>
              <w:spacing w:after="0"/>
              <w:rPr>
                <w:sz w:val="20"/>
                <w:szCs w:val="20"/>
              </w:rPr>
            </w:pPr>
            <w:r>
              <w:rPr>
                <w:sz w:val="20"/>
                <w:szCs w:val="20"/>
              </w:rPr>
              <w:t>Number of Duck/Geese</w:t>
            </w:r>
          </w:p>
        </w:tc>
        <w:tc>
          <w:tcPr>
            <w:tcW w:w="1064" w:type="dxa"/>
            <w:tcBorders>
              <w:top w:val="nil"/>
              <w:left w:val="nil"/>
              <w:bottom w:val="nil"/>
              <w:right w:val="nil"/>
            </w:tcBorders>
          </w:tcPr>
          <w:p w14:paraId="63F1E323" w14:textId="77777777" w:rsidR="00B262F0" w:rsidRDefault="00B262F0" w:rsidP="00B262F0">
            <w:pPr>
              <w:widowControl w:val="0"/>
              <w:autoSpaceDE w:val="0"/>
              <w:autoSpaceDN w:val="0"/>
              <w:adjustRightInd w:val="0"/>
              <w:spacing w:after="0"/>
              <w:jc w:val="center"/>
              <w:rPr>
                <w:sz w:val="20"/>
                <w:szCs w:val="20"/>
              </w:rPr>
            </w:pPr>
            <w:r>
              <w:rPr>
                <w:sz w:val="20"/>
                <w:szCs w:val="20"/>
              </w:rPr>
              <w:t>0.170***</w:t>
            </w:r>
          </w:p>
        </w:tc>
        <w:tc>
          <w:tcPr>
            <w:tcW w:w="1186" w:type="dxa"/>
            <w:tcBorders>
              <w:top w:val="nil"/>
              <w:left w:val="nil"/>
              <w:bottom w:val="nil"/>
              <w:right w:val="nil"/>
            </w:tcBorders>
          </w:tcPr>
          <w:p w14:paraId="51A38F54" w14:textId="77777777" w:rsidR="00B262F0" w:rsidRDefault="00B262F0" w:rsidP="00B262F0">
            <w:pPr>
              <w:widowControl w:val="0"/>
              <w:autoSpaceDE w:val="0"/>
              <w:autoSpaceDN w:val="0"/>
              <w:adjustRightInd w:val="0"/>
              <w:spacing w:after="0"/>
              <w:jc w:val="center"/>
              <w:rPr>
                <w:sz w:val="20"/>
                <w:szCs w:val="20"/>
              </w:rPr>
            </w:pPr>
            <w:r>
              <w:rPr>
                <w:sz w:val="20"/>
                <w:szCs w:val="20"/>
              </w:rPr>
              <w:t>0.060*</w:t>
            </w:r>
          </w:p>
        </w:tc>
        <w:tc>
          <w:tcPr>
            <w:tcW w:w="1260" w:type="dxa"/>
            <w:tcBorders>
              <w:top w:val="nil"/>
              <w:left w:val="nil"/>
              <w:bottom w:val="nil"/>
              <w:right w:val="nil"/>
            </w:tcBorders>
          </w:tcPr>
          <w:p w14:paraId="0ABE6CA6" w14:textId="77777777" w:rsidR="00B262F0" w:rsidRDefault="00B262F0" w:rsidP="00B262F0">
            <w:pPr>
              <w:widowControl w:val="0"/>
              <w:autoSpaceDE w:val="0"/>
              <w:autoSpaceDN w:val="0"/>
              <w:adjustRightInd w:val="0"/>
              <w:spacing w:after="0"/>
              <w:jc w:val="center"/>
              <w:rPr>
                <w:sz w:val="20"/>
                <w:szCs w:val="20"/>
              </w:rPr>
            </w:pPr>
            <w:r>
              <w:rPr>
                <w:sz w:val="20"/>
                <w:szCs w:val="20"/>
              </w:rPr>
              <w:t>0.110**</w:t>
            </w:r>
          </w:p>
        </w:tc>
        <w:tc>
          <w:tcPr>
            <w:tcW w:w="1088" w:type="dxa"/>
            <w:tcBorders>
              <w:top w:val="nil"/>
              <w:left w:val="nil"/>
              <w:bottom w:val="nil"/>
              <w:right w:val="nil"/>
            </w:tcBorders>
          </w:tcPr>
          <w:p w14:paraId="465ADBB2" w14:textId="77777777" w:rsidR="00B262F0" w:rsidRDefault="00B262F0" w:rsidP="00B262F0">
            <w:pPr>
              <w:widowControl w:val="0"/>
              <w:autoSpaceDE w:val="0"/>
              <w:autoSpaceDN w:val="0"/>
              <w:adjustRightInd w:val="0"/>
              <w:spacing w:after="0"/>
              <w:jc w:val="center"/>
              <w:rPr>
                <w:sz w:val="20"/>
                <w:szCs w:val="20"/>
              </w:rPr>
            </w:pPr>
            <w:r>
              <w:rPr>
                <w:sz w:val="20"/>
                <w:szCs w:val="20"/>
              </w:rPr>
              <w:t>0.040</w:t>
            </w:r>
          </w:p>
        </w:tc>
        <w:tc>
          <w:tcPr>
            <w:tcW w:w="1211" w:type="dxa"/>
            <w:tcBorders>
              <w:top w:val="nil"/>
              <w:left w:val="nil"/>
              <w:bottom w:val="nil"/>
              <w:right w:val="nil"/>
            </w:tcBorders>
          </w:tcPr>
          <w:p w14:paraId="26AB08C4" w14:textId="77777777" w:rsidR="00B262F0" w:rsidRDefault="00B262F0" w:rsidP="00B262F0">
            <w:pPr>
              <w:widowControl w:val="0"/>
              <w:autoSpaceDE w:val="0"/>
              <w:autoSpaceDN w:val="0"/>
              <w:adjustRightInd w:val="0"/>
              <w:spacing w:after="0"/>
              <w:jc w:val="center"/>
              <w:rPr>
                <w:sz w:val="20"/>
                <w:szCs w:val="20"/>
              </w:rPr>
            </w:pPr>
            <w:r>
              <w:rPr>
                <w:sz w:val="20"/>
                <w:szCs w:val="20"/>
              </w:rPr>
              <w:t>0.207</w:t>
            </w:r>
          </w:p>
        </w:tc>
        <w:tc>
          <w:tcPr>
            <w:tcW w:w="1211" w:type="dxa"/>
            <w:tcBorders>
              <w:top w:val="nil"/>
              <w:left w:val="nil"/>
              <w:bottom w:val="nil"/>
              <w:right w:val="nil"/>
            </w:tcBorders>
          </w:tcPr>
          <w:p w14:paraId="0A7C1D86" w14:textId="77777777" w:rsidR="00B262F0" w:rsidRDefault="00B262F0" w:rsidP="00B262F0">
            <w:pPr>
              <w:widowControl w:val="0"/>
              <w:autoSpaceDE w:val="0"/>
              <w:autoSpaceDN w:val="0"/>
              <w:adjustRightInd w:val="0"/>
              <w:spacing w:after="0"/>
              <w:jc w:val="center"/>
              <w:rPr>
                <w:sz w:val="20"/>
                <w:szCs w:val="20"/>
              </w:rPr>
            </w:pPr>
            <w:r>
              <w:rPr>
                <w:sz w:val="20"/>
                <w:szCs w:val="20"/>
              </w:rPr>
              <w:t>0.049</w:t>
            </w:r>
          </w:p>
        </w:tc>
      </w:tr>
      <w:tr w:rsidR="00B262F0" w14:paraId="11B774B5" w14:textId="77777777" w:rsidTr="00B262F0">
        <w:tc>
          <w:tcPr>
            <w:tcW w:w="2340" w:type="dxa"/>
            <w:tcBorders>
              <w:top w:val="nil"/>
              <w:left w:val="nil"/>
              <w:bottom w:val="nil"/>
              <w:right w:val="nil"/>
            </w:tcBorders>
          </w:tcPr>
          <w:p w14:paraId="54F72CA6" w14:textId="77777777" w:rsidR="00B262F0" w:rsidRDefault="00B262F0" w:rsidP="00B262F0">
            <w:pPr>
              <w:widowControl w:val="0"/>
              <w:autoSpaceDE w:val="0"/>
              <w:autoSpaceDN w:val="0"/>
              <w:adjustRightInd w:val="0"/>
              <w:spacing w:after="0"/>
              <w:rPr>
                <w:sz w:val="20"/>
                <w:szCs w:val="20"/>
              </w:rPr>
            </w:pPr>
          </w:p>
        </w:tc>
        <w:tc>
          <w:tcPr>
            <w:tcW w:w="1064" w:type="dxa"/>
            <w:tcBorders>
              <w:top w:val="nil"/>
              <w:left w:val="nil"/>
              <w:bottom w:val="nil"/>
              <w:right w:val="nil"/>
            </w:tcBorders>
          </w:tcPr>
          <w:p w14:paraId="2978BF49" w14:textId="77777777" w:rsidR="00B262F0" w:rsidRDefault="00B262F0" w:rsidP="00B262F0">
            <w:pPr>
              <w:widowControl w:val="0"/>
              <w:autoSpaceDE w:val="0"/>
              <w:autoSpaceDN w:val="0"/>
              <w:adjustRightInd w:val="0"/>
              <w:spacing w:after="0"/>
              <w:jc w:val="center"/>
              <w:rPr>
                <w:sz w:val="20"/>
                <w:szCs w:val="20"/>
              </w:rPr>
            </w:pPr>
            <w:r>
              <w:rPr>
                <w:sz w:val="20"/>
                <w:szCs w:val="20"/>
              </w:rPr>
              <w:t>(3.51)</w:t>
            </w:r>
          </w:p>
        </w:tc>
        <w:tc>
          <w:tcPr>
            <w:tcW w:w="1186" w:type="dxa"/>
            <w:tcBorders>
              <w:top w:val="nil"/>
              <w:left w:val="nil"/>
              <w:bottom w:val="nil"/>
              <w:right w:val="nil"/>
            </w:tcBorders>
          </w:tcPr>
          <w:p w14:paraId="184F2B57" w14:textId="77777777" w:rsidR="00B262F0" w:rsidRDefault="00B262F0" w:rsidP="00B262F0">
            <w:pPr>
              <w:widowControl w:val="0"/>
              <w:autoSpaceDE w:val="0"/>
              <w:autoSpaceDN w:val="0"/>
              <w:adjustRightInd w:val="0"/>
              <w:spacing w:after="0"/>
              <w:jc w:val="center"/>
              <w:rPr>
                <w:sz w:val="20"/>
                <w:szCs w:val="20"/>
              </w:rPr>
            </w:pPr>
            <w:r>
              <w:rPr>
                <w:sz w:val="20"/>
                <w:szCs w:val="20"/>
              </w:rPr>
              <w:t>(1.89)</w:t>
            </w:r>
          </w:p>
        </w:tc>
        <w:tc>
          <w:tcPr>
            <w:tcW w:w="1260" w:type="dxa"/>
            <w:tcBorders>
              <w:top w:val="nil"/>
              <w:left w:val="nil"/>
              <w:bottom w:val="nil"/>
              <w:right w:val="nil"/>
            </w:tcBorders>
          </w:tcPr>
          <w:p w14:paraId="303E5796" w14:textId="77777777" w:rsidR="00B262F0" w:rsidRDefault="00B262F0" w:rsidP="00B262F0">
            <w:pPr>
              <w:widowControl w:val="0"/>
              <w:autoSpaceDE w:val="0"/>
              <w:autoSpaceDN w:val="0"/>
              <w:adjustRightInd w:val="0"/>
              <w:spacing w:after="0"/>
              <w:jc w:val="center"/>
              <w:rPr>
                <w:sz w:val="20"/>
                <w:szCs w:val="20"/>
              </w:rPr>
            </w:pPr>
            <w:r>
              <w:rPr>
                <w:sz w:val="20"/>
                <w:szCs w:val="20"/>
              </w:rPr>
              <w:t>(2.33)</w:t>
            </w:r>
          </w:p>
        </w:tc>
        <w:tc>
          <w:tcPr>
            <w:tcW w:w="1088" w:type="dxa"/>
            <w:tcBorders>
              <w:top w:val="nil"/>
              <w:left w:val="nil"/>
              <w:bottom w:val="nil"/>
              <w:right w:val="nil"/>
            </w:tcBorders>
          </w:tcPr>
          <w:p w14:paraId="62B2EB0F"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04F088ED" w14:textId="77777777" w:rsidR="00B262F0" w:rsidRDefault="00B262F0" w:rsidP="00B262F0">
            <w:pPr>
              <w:widowControl w:val="0"/>
              <w:autoSpaceDE w:val="0"/>
              <w:autoSpaceDN w:val="0"/>
              <w:adjustRightInd w:val="0"/>
              <w:spacing w:after="0"/>
              <w:jc w:val="center"/>
              <w:rPr>
                <w:sz w:val="20"/>
                <w:szCs w:val="20"/>
              </w:rPr>
            </w:pPr>
          </w:p>
        </w:tc>
        <w:tc>
          <w:tcPr>
            <w:tcW w:w="1211" w:type="dxa"/>
            <w:tcBorders>
              <w:top w:val="nil"/>
              <w:left w:val="nil"/>
              <w:bottom w:val="nil"/>
              <w:right w:val="nil"/>
            </w:tcBorders>
          </w:tcPr>
          <w:p w14:paraId="1AC1A3D9" w14:textId="77777777" w:rsidR="00B262F0" w:rsidRDefault="00B262F0" w:rsidP="00B262F0">
            <w:pPr>
              <w:widowControl w:val="0"/>
              <w:autoSpaceDE w:val="0"/>
              <w:autoSpaceDN w:val="0"/>
              <w:adjustRightInd w:val="0"/>
              <w:spacing w:after="0"/>
              <w:jc w:val="center"/>
              <w:rPr>
                <w:sz w:val="20"/>
                <w:szCs w:val="20"/>
              </w:rPr>
            </w:pPr>
          </w:p>
        </w:tc>
      </w:tr>
      <w:tr w:rsidR="00B262F0" w14:paraId="75EA0E8C" w14:textId="77777777" w:rsidTr="00B262F0">
        <w:tc>
          <w:tcPr>
            <w:tcW w:w="2340" w:type="dxa"/>
            <w:tcBorders>
              <w:top w:val="single" w:sz="6" w:space="0" w:color="auto"/>
              <w:left w:val="nil"/>
              <w:bottom w:val="single" w:sz="6" w:space="0" w:color="auto"/>
              <w:right w:val="nil"/>
            </w:tcBorders>
          </w:tcPr>
          <w:p w14:paraId="4604F20F" w14:textId="77777777" w:rsidR="00B262F0" w:rsidRDefault="00B262F0" w:rsidP="00B262F0">
            <w:pPr>
              <w:widowControl w:val="0"/>
              <w:autoSpaceDE w:val="0"/>
              <w:autoSpaceDN w:val="0"/>
              <w:adjustRightInd w:val="0"/>
              <w:spacing w:after="0"/>
              <w:rPr>
                <w:sz w:val="20"/>
                <w:szCs w:val="20"/>
              </w:rPr>
            </w:pPr>
            <w:r>
              <w:rPr>
                <w:i/>
                <w:iCs/>
                <w:sz w:val="20"/>
                <w:szCs w:val="20"/>
              </w:rPr>
              <w:t>N</w:t>
            </w:r>
          </w:p>
        </w:tc>
        <w:tc>
          <w:tcPr>
            <w:tcW w:w="1064" w:type="dxa"/>
            <w:tcBorders>
              <w:top w:val="single" w:sz="6" w:space="0" w:color="auto"/>
              <w:left w:val="nil"/>
              <w:bottom w:val="single" w:sz="6" w:space="0" w:color="auto"/>
              <w:right w:val="nil"/>
            </w:tcBorders>
          </w:tcPr>
          <w:p w14:paraId="46C70D07" w14:textId="77777777" w:rsidR="00B262F0" w:rsidRDefault="00B262F0" w:rsidP="00B262F0">
            <w:pPr>
              <w:widowControl w:val="0"/>
              <w:autoSpaceDE w:val="0"/>
              <w:autoSpaceDN w:val="0"/>
              <w:adjustRightInd w:val="0"/>
              <w:spacing w:after="0"/>
              <w:jc w:val="center"/>
              <w:rPr>
                <w:sz w:val="20"/>
                <w:szCs w:val="20"/>
              </w:rPr>
            </w:pPr>
            <w:r>
              <w:rPr>
                <w:sz w:val="20"/>
                <w:szCs w:val="20"/>
              </w:rPr>
              <w:t>5,037</w:t>
            </w:r>
          </w:p>
        </w:tc>
        <w:tc>
          <w:tcPr>
            <w:tcW w:w="1186" w:type="dxa"/>
            <w:tcBorders>
              <w:top w:val="single" w:sz="6" w:space="0" w:color="auto"/>
              <w:left w:val="nil"/>
              <w:bottom w:val="single" w:sz="6" w:space="0" w:color="auto"/>
              <w:right w:val="nil"/>
            </w:tcBorders>
          </w:tcPr>
          <w:p w14:paraId="5D4BAEBE" w14:textId="77777777" w:rsidR="00B262F0" w:rsidRDefault="00B262F0" w:rsidP="00B262F0">
            <w:pPr>
              <w:widowControl w:val="0"/>
              <w:autoSpaceDE w:val="0"/>
              <w:autoSpaceDN w:val="0"/>
              <w:adjustRightInd w:val="0"/>
              <w:spacing w:after="0"/>
              <w:jc w:val="center"/>
              <w:rPr>
                <w:sz w:val="20"/>
                <w:szCs w:val="20"/>
              </w:rPr>
            </w:pPr>
            <w:r>
              <w:rPr>
                <w:sz w:val="20"/>
                <w:szCs w:val="20"/>
              </w:rPr>
              <w:t>5,037</w:t>
            </w:r>
          </w:p>
        </w:tc>
        <w:tc>
          <w:tcPr>
            <w:tcW w:w="1260" w:type="dxa"/>
            <w:tcBorders>
              <w:top w:val="single" w:sz="6" w:space="0" w:color="auto"/>
              <w:left w:val="nil"/>
              <w:bottom w:val="single" w:sz="6" w:space="0" w:color="auto"/>
              <w:right w:val="nil"/>
            </w:tcBorders>
          </w:tcPr>
          <w:p w14:paraId="3B7B89C3" w14:textId="77777777" w:rsidR="00B262F0" w:rsidRDefault="00B262F0" w:rsidP="00B262F0">
            <w:pPr>
              <w:widowControl w:val="0"/>
              <w:autoSpaceDE w:val="0"/>
              <w:autoSpaceDN w:val="0"/>
              <w:adjustRightInd w:val="0"/>
              <w:spacing w:after="0"/>
              <w:jc w:val="center"/>
              <w:rPr>
                <w:sz w:val="20"/>
                <w:szCs w:val="20"/>
              </w:rPr>
            </w:pPr>
          </w:p>
        </w:tc>
        <w:tc>
          <w:tcPr>
            <w:tcW w:w="1088" w:type="dxa"/>
            <w:tcBorders>
              <w:top w:val="single" w:sz="6" w:space="0" w:color="auto"/>
              <w:left w:val="nil"/>
              <w:bottom w:val="single" w:sz="6" w:space="0" w:color="auto"/>
              <w:right w:val="nil"/>
            </w:tcBorders>
          </w:tcPr>
          <w:p w14:paraId="0D60D669" w14:textId="77777777" w:rsidR="00B262F0" w:rsidRDefault="00B262F0" w:rsidP="00B262F0">
            <w:pPr>
              <w:widowControl w:val="0"/>
              <w:autoSpaceDE w:val="0"/>
              <w:autoSpaceDN w:val="0"/>
              <w:adjustRightInd w:val="0"/>
              <w:spacing w:after="0"/>
              <w:jc w:val="center"/>
              <w:rPr>
                <w:sz w:val="20"/>
                <w:szCs w:val="20"/>
              </w:rPr>
            </w:pPr>
            <w:r>
              <w:rPr>
                <w:sz w:val="20"/>
                <w:szCs w:val="20"/>
              </w:rPr>
              <w:t>794</w:t>
            </w:r>
          </w:p>
        </w:tc>
        <w:tc>
          <w:tcPr>
            <w:tcW w:w="1211" w:type="dxa"/>
            <w:tcBorders>
              <w:top w:val="single" w:sz="6" w:space="0" w:color="auto"/>
              <w:left w:val="nil"/>
              <w:bottom w:val="single" w:sz="6" w:space="0" w:color="auto"/>
              <w:right w:val="nil"/>
            </w:tcBorders>
          </w:tcPr>
          <w:p w14:paraId="570E2215" w14:textId="77777777" w:rsidR="00B262F0" w:rsidRDefault="00B262F0" w:rsidP="00B262F0">
            <w:pPr>
              <w:widowControl w:val="0"/>
              <w:autoSpaceDE w:val="0"/>
              <w:autoSpaceDN w:val="0"/>
              <w:adjustRightInd w:val="0"/>
              <w:spacing w:after="0"/>
              <w:jc w:val="center"/>
              <w:rPr>
                <w:sz w:val="20"/>
                <w:szCs w:val="20"/>
              </w:rPr>
            </w:pPr>
            <w:r>
              <w:rPr>
                <w:sz w:val="20"/>
                <w:szCs w:val="20"/>
              </w:rPr>
              <w:t>794</w:t>
            </w:r>
          </w:p>
        </w:tc>
        <w:tc>
          <w:tcPr>
            <w:tcW w:w="1211" w:type="dxa"/>
            <w:tcBorders>
              <w:top w:val="single" w:sz="6" w:space="0" w:color="auto"/>
              <w:left w:val="nil"/>
              <w:bottom w:val="single" w:sz="6" w:space="0" w:color="auto"/>
              <w:right w:val="nil"/>
            </w:tcBorders>
          </w:tcPr>
          <w:p w14:paraId="543E5259" w14:textId="77777777" w:rsidR="00B262F0" w:rsidRDefault="00B262F0" w:rsidP="00B262F0">
            <w:pPr>
              <w:widowControl w:val="0"/>
              <w:autoSpaceDE w:val="0"/>
              <w:autoSpaceDN w:val="0"/>
              <w:adjustRightInd w:val="0"/>
              <w:spacing w:after="0"/>
              <w:jc w:val="center"/>
              <w:rPr>
                <w:sz w:val="20"/>
                <w:szCs w:val="20"/>
              </w:rPr>
            </w:pPr>
            <w:r>
              <w:rPr>
                <w:sz w:val="20"/>
                <w:szCs w:val="20"/>
              </w:rPr>
              <w:t>885</w:t>
            </w:r>
          </w:p>
        </w:tc>
      </w:tr>
    </w:tbl>
    <w:p w14:paraId="2F3D187B" w14:textId="77777777" w:rsidR="00B262F0" w:rsidRPr="00605FAF" w:rsidRDefault="00B262F0" w:rsidP="00B262F0">
      <w:pPr>
        <w:widowControl w:val="0"/>
        <w:autoSpaceDE w:val="0"/>
        <w:autoSpaceDN w:val="0"/>
        <w:adjustRightInd w:val="0"/>
        <w:spacing w:after="66"/>
        <w:rPr>
          <w:sz w:val="16"/>
          <w:szCs w:val="16"/>
        </w:rPr>
      </w:pPr>
      <w:r w:rsidRPr="003300BE">
        <w:rPr>
          <w:sz w:val="16"/>
          <w:szCs w:val="16"/>
        </w:rPr>
        <w:t>Notes: Estimations use difference-in-differences modelling among panel households</w:t>
      </w:r>
      <w:r>
        <w:rPr>
          <w:sz w:val="16"/>
          <w:szCs w:val="16"/>
        </w:rPr>
        <w:t xml:space="preserve">. </w:t>
      </w:r>
      <w:r w:rsidRPr="00ED6536">
        <w:rPr>
          <w:sz w:val="16"/>
          <w:szCs w:val="16"/>
        </w:rPr>
        <w:t>Binary outcomes are estimated using LPM</w:t>
      </w:r>
      <w:r>
        <w:rPr>
          <w:sz w:val="16"/>
          <w:szCs w:val="16"/>
        </w:rPr>
        <w:t xml:space="preserve">. See Table </w:t>
      </w:r>
      <w:r w:rsidRPr="003300BE">
        <w:rPr>
          <w:sz w:val="16"/>
          <w:szCs w:val="16"/>
        </w:rPr>
        <w:t>1</w:t>
      </w:r>
      <w:r>
        <w:rPr>
          <w:sz w:val="16"/>
          <w:szCs w:val="16"/>
        </w:rPr>
        <w:t>3</w:t>
      </w:r>
      <w:r w:rsidRPr="003300BE">
        <w:rPr>
          <w:sz w:val="16"/>
          <w:szCs w:val="16"/>
        </w:rPr>
        <w:t>.1.1 for additional explanatory notes on model specification, including a list of control variables utilized.</w:t>
      </w:r>
      <w:r>
        <w:rPr>
          <w:sz w:val="16"/>
          <w:szCs w:val="16"/>
        </w:rPr>
        <w:t xml:space="preserve"> * 10% significance ** 5% significance; *** 1% significance.</w:t>
      </w:r>
    </w:p>
    <w:p w14:paraId="55E0F7D4" w14:textId="77777777" w:rsidR="00B262F0" w:rsidRDefault="00B262F0" w:rsidP="00B262F0">
      <w:pPr>
        <w:widowControl w:val="0"/>
        <w:autoSpaceDE w:val="0"/>
        <w:autoSpaceDN w:val="0"/>
        <w:adjustRightInd w:val="0"/>
        <w:spacing w:after="66"/>
      </w:pPr>
    </w:p>
    <w:p w14:paraId="3290755B" w14:textId="384455E8" w:rsidR="00B262F0" w:rsidRPr="00165E8F" w:rsidRDefault="00165E8F" w:rsidP="00165E8F">
      <w:pPr>
        <w:pStyle w:val="Heading2"/>
      </w:pPr>
      <w:bookmarkStart w:id="249" w:name="_Toc450692756"/>
      <w:r w:rsidRPr="00165E8F">
        <w:t xml:space="preserve">13.4 </w:t>
      </w:r>
      <w:r w:rsidR="00B262F0" w:rsidRPr="00165E8F">
        <w:t>Non-Farm Enterprise Operations</w:t>
      </w:r>
      <w:bookmarkEnd w:id="249"/>
    </w:p>
    <w:p w14:paraId="03D896B3" w14:textId="468ECB15" w:rsidR="00B262F0" w:rsidRDefault="00B262F0" w:rsidP="00165E8F">
      <w:r>
        <w:t>Another avenue for income diversification and strengthening is in the area of non-farm enterprise (NFE) operations. At baseline, 25 per cent of T households operated a NFE. Table 13.4.1 shows the impacts on the ownership and operational characteristics of household NFE. We do not find any impacts on the overall ownership of NFE or on the profit margins of the NFEs. Unlike the agricultural tools and assets, we do not find any impacts on the enterprise ownership of assets. We examine enterprise types that are operated by the households to see if there is any patter of diversification. We find significant reduction on the operation of charcoal/firewood enterprises (Table 13.4.2).</w:t>
      </w:r>
    </w:p>
    <w:p w14:paraId="271A0F4B" w14:textId="77777777" w:rsidR="00B262F0" w:rsidRDefault="00B262F0" w:rsidP="00165E8F">
      <w:pPr>
        <w:pStyle w:val="Tableheader"/>
      </w:pPr>
      <w:r w:rsidRPr="00014174">
        <w:t>Table 13.</w:t>
      </w:r>
      <w:r>
        <w:t>4</w:t>
      </w:r>
      <w:r w:rsidRPr="00014174">
        <w:t>.</w:t>
      </w:r>
      <w:r>
        <w:t>1</w:t>
      </w:r>
      <w:r w:rsidRPr="00014174">
        <w:t xml:space="preserve">: Impacts on </w:t>
      </w:r>
      <w:r>
        <w:t>Non-Farm Enterprise Operations</w:t>
      </w:r>
      <w:r w:rsidRPr="00014174">
        <w:t xml:space="preserve"> </w:t>
      </w:r>
    </w:p>
    <w:tbl>
      <w:tblPr>
        <w:tblW w:w="0" w:type="auto"/>
        <w:tblLayout w:type="fixed"/>
        <w:tblCellMar>
          <w:left w:w="144" w:type="dxa"/>
          <w:right w:w="144" w:type="dxa"/>
        </w:tblCellMar>
        <w:tblLook w:val="0000" w:firstRow="0" w:lastRow="0" w:firstColumn="0" w:lastColumn="0" w:noHBand="0" w:noVBand="0"/>
      </w:tblPr>
      <w:tblGrid>
        <w:gridCol w:w="3150"/>
        <w:gridCol w:w="1170"/>
        <w:gridCol w:w="990"/>
        <w:gridCol w:w="1251"/>
        <w:gridCol w:w="977"/>
        <w:gridCol w:w="911"/>
        <w:gridCol w:w="911"/>
      </w:tblGrid>
      <w:tr w:rsidR="00B262F0" w14:paraId="5D4EB470" w14:textId="77777777" w:rsidTr="00B262F0">
        <w:tc>
          <w:tcPr>
            <w:tcW w:w="3150" w:type="dxa"/>
            <w:tcBorders>
              <w:top w:val="single" w:sz="6" w:space="0" w:color="auto"/>
              <w:left w:val="nil"/>
              <w:bottom w:val="nil"/>
              <w:right w:val="nil"/>
            </w:tcBorders>
          </w:tcPr>
          <w:p w14:paraId="2DC987EA" w14:textId="77777777" w:rsidR="00B262F0" w:rsidRDefault="00B262F0" w:rsidP="00B262F0">
            <w:pPr>
              <w:widowControl w:val="0"/>
              <w:autoSpaceDE w:val="0"/>
              <w:autoSpaceDN w:val="0"/>
              <w:adjustRightInd w:val="0"/>
              <w:spacing w:before="66" w:after="0"/>
              <w:rPr>
                <w:sz w:val="20"/>
                <w:szCs w:val="20"/>
              </w:rPr>
            </w:pPr>
            <w:r>
              <w:rPr>
                <w:sz w:val="20"/>
                <w:szCs w:val="20"/>
              </w:rPr>
              <w:t>Dependent</w:t>
            </w:r>
          </w:p>
        </w:tc>
        <w:tc>
          <w:tcPr>
            <w:tcW w:w="1170" w:type="dxa"/>
            <w:tcBorders>
              <w:top w:val="single" w:sz="6" w:space="0" w:color="auto"/>
              <w:left w:val="nil"/>
              <w:bottom w:val="nil"/>
              <w:right w:val="nil"/>
            </w:tcBorders>
          </w:tcPr>
          <w:p w14:paraId="276FE36B"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990" w:type="dxa"/>
            <w:tcBorders>
              <w:top w:val="single" w:sz="6" w:space="0" w:color="auto"/>
              <w:left w:val="nil"/>
              <w:bottom w:val="nil"/>
              <w:right w:val="nil"/>
            </w:tcBorders>
          </w:tcPr>
          <w:p w14:paraId="0A743752"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251" w:type="dxa"/>
            <w:tcBorders>
              <w:top w:val="single" w:sz="6" w:space="0" w:color="auto"/>
              <w:left w:val="nil"/>
              <w:bottom w:val="nil"/>
              <w:right w:val="nil"/>
            </w:tcBorders>
          </w:tcPr>
          <w:p w14:paraId="277B0827" w14:textId="77777777" w:rsidR="00B262F0" w:rsidRDefault="00B262F0" w:rsidP="00B262F0">
            <w:pPr>
              <w:widowControl w:val="0"/>
              <w:autoSpaceDE w:val="0"/>
              <w:autoSpaceDN w:val="0"/>
              <w:adjustRightInd w:val="0"/>
              <w:spacing w:before="66" w:after="0"/>
              <w:jc w:val="center"/>
              <w:rPr>
                <w:sz w:val="20"/>
                <w:szCs w:val="20"/>
              </w:rPr>
            </w:pPr>
            <w:r>
              <w:rPr>
                <w:sz w:val="20"/>
                <w:szCs w:val="20"/>
              </w:rPr>
              <w:t xml:space="preserve">Impact </w:t>
            </w:r>
          </w:p>
        </w:tc>
        <w:tc>
          <w:tcPr>
            <w:tcW w:w="977" w:type="dxa"/>
            <w:tcBorders>
              <w:top w:val="single" w:sz="6" w:space="0" w:color="auto"/>
              <w:left w:val="nil"/>
              <w:bottom w:val="nil"/>
              <w:right w:val="nil"/>
            </w:tcBorders>
          </w:tcPr>
          <w:p w14:paraId="35F47EF5" w14:textId="77777777" w:rsidR="00B262F0" w:rsidRDefault="00B262F0" w:rsidP="00B262F0">
            <w:pPr>
              <w:widowControl w:val="0"/>
              <w:autoSpaceDE w:val="0"/>
              <w:autoSpaceDN w:val="0"/>
              <w:adjustRightInd w:val="0"/>
              <w:spacing w:before="66" w:after="0"/>
              <w:jc w:val="center"/>
              <w:rPr>
                <w:sz w:val="20"/>
                <w:szCs w:val="20"/>
              </w:rPr>
            </w:pPr>
            <w:r>
              <w:rPr>
                <w:sz w:val="20"/>
                <w:szCs w:val="20"/>
              </w:rPr>
              <w:t>Baseline</w:t>
            </w:r>
          </w:p>
        </w:tc>
        <w:tc>
          <w:tcPr>
            <w:tcW w:w="911" w:type="dxa"/>
            <w:tcBorders>
              <w:top w:val="single" w:sz="6" w:space="0" w:color="auto"/>
              <w:left w:val="nil"/>
              <w:bottom w:val="nil"/>
              <w:right w:val="nil"/>
            </w:tcBorders>
          </w:tcPr>
          <w:p w14:paraId="7FB75F15"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911" w:type="dxa"/>
            <w:tcBorders>
              <w:top w:val="single" w:sz="6" w:space="0" w:color="auto"/>
              <w:left w:val="nil"/>
              <w:bottom w:val="nil"/>
              <w:right w:val="nil"/>
            </w:tcBorders>
          </w:tcPr>
          <w:p w14:paraId="38C79FEA"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r>
      <w:tr w:rsidR="00B262F0" w14:paraId="74635977" w14:textId="77777777" w:rsidTr="00B262F0">
        <w:tc>
          <w:tcPr>
            <w:tcW w:w="3150" w:type="dxa"/>
            <w:tcBorders>
              <w:top w:val="nil"/>
              <w:left w:val="nil"/>
              <w:bottom w:val="nil"/>
              <w:right w:val="nil"/>
            </w:tcBorders>
          </w:tcPr>
          <w:p w14:paraId="2F6D2420" w14:textId="77777777" w:rsidR="00B262F0" w:rsidRDefault="00B262F0" w:rsidP="00B262F0">
            <w:pPr>
              <w:widowControl w:val="0"/>
              <w:autoSpaceDE w:val="0"/>
              <w:autoSpaceDN w:val="0"/>
              <w:adjustRightInd w:val="0"/>
              <w:spacing w:after="0"/>
              <w:rPr>
                <w:sz w:val="20"/>
                <w:szCs w:val="20"/>
              </w:rPr>
            </w:pPr>
            <w:r>
              <w:rPr>
                <w:sz w:val="20"/>
                <w:szCs w:val="20"/>
              </w:rPr>
              <w:t>Variable</w:t>
            </w:r>
          </w:p>
        </w:tc>
        <w:tc>
          <w:tcPr>
            <w:tcW w:w="1170" w:type="dxa"/>
            <w:tcBorders>
              <w:top w:val="nil"/>
              <w:left w:val="nil"/>
              <w:bottom w:val="nil"/>
              <w:right w:val="nil"/>
            </w:tcBorders>
          </w:tcPr>
          <w:p w14:paraId="090FA7A3"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990" w:type="dxa"/>
            <w:tcBorders>
              <w:top w:val="nil"/>
              <w:left w:val="nil"/>
              <w:bottom w:val="nil"/>
              <w:right w:val="nil"/>
            </w:tcBorders>
          </w:tcPr>
          <w:p w14:paraId="389EBAAF"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251" w:type="dxa"/>
            <w:tcBorders>
              <w:top w:val="nil"/>
              <w:left w:val="nil"/>
              <w:bottom w:val="nil"/>
              <w:right w:val="nil"/>
            </w:tcBorders>
          </w:tcPr>
          <w:p w14:paraId="3C6C9455" w14:textId="77777777" w:rsidR="00B262F0" w:rsidRDefault="00B262F0" w:rsidP="00B262F0">
            <w:pPr>
              <w:widowControl w:val="0"/>
              <w:autoSpaceDE w:val="0"/>
              <w:autoSpaceDN w:val="0"/>
              <w:adjustRightInd w:val="0"/>
              <w:spacing w:after="0"/>
              <w:jc w:val="center"/>
              <w:rPr>
                <w:sz w:val="20"/>
                <w:szCs w:val="20"/>
              </w:rPr>
            </w:pPr>
            <w:r>
              <w:rPr>
                <w:sz w:val="20"/>
                <w:szCs w:val="20"/>
              </w:rPr>
              <w:t xml:space="preserve">Diff </w:t>
            </w:r>
          </w:p>
          <w:p w14:paraId="2C8342AB" w14:textId="77777777" w:rsidR="00B262F0" w:rsidRDefault="00B262F0" w:rsidP="00B262F0">
            <w:pPr>
              <w:widowControl w:val="0"/>
              <w:autoSpaceDE w:val="0"/>
              <w:autoSpaceDN w:val="0"/>
              <w:adjustRightInd w:val="0"/>
              <w:spacing w:after="0"/>
              <w:jc w:val="center"/>
              <w:rPr>
                <w:sz w:val="20"/>
                <w:szCs w:val="20"/>
              </w:rPr>
            </w:pPr>
            <w:r>
              <w:rPr>
                <w:sz w:val="20"/>
                <w:szCs w:val="20"/>
              </w:rPr>
              <w:t>(EL-ML)</w:t>
            </w:r>
          </w:p>
        </w:tc>
        <w:tc>
          <w:tcPr>
            <w:tcW w:w="977" w:type="dxa"/>
            <w:tcBorders>
              <w:top w:val="nil"/>
              <w:left w:val="nil"/>
              <w:bottom w:val="nil"/>
              <w:right w:val="nil"/>
            </w:tcBorders>
          </w:tcPr>
          <w:p w14:paraId="42A16008"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911" w:type="dxa"/>
            <w:tcBorders>
              <w:top w:val="nil"/>
              <w:left w:val="nil"/>
              <w:bottom w:val="nil"/>
              <w:right w:val="nil"/>
            </w:tcBorders>
          </w:tcPr>
          <w:p w14:paraId="43EDD871"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911" w:type="dxa"/>
            <w:tcBorders>
              <w:top w:val="nil"/>
              <w:left w:val="nil"/>
              <w:bottom w:val="nil"/>
              <w:right w:val="nil"/>
            </w:tcBorders>
          </w:tcPr>
          <w:p w14:paraId="1695301C" w14:textId="77777777" w:rsidR="00B262F0" w:rsidRDefault="00B262F0" w:rsidP="00B262F0">
            <w:pPr>
              <w:widowControl w:val="0"/>
              <w:autoSpaceDE w:val="0"/>
              <w:autoSpaceDN w:val="0"/>
              <w:adjustRightInd w:val="0"/>
              <w:spacing w:after="0"/>
              <w:jc w:val="center"/>
              <w:rPr>
                <w:sz w:val="20"/>
                <w:szCs w:val="20"/>
              </w:rPr>
            </w:pPr>
            <w:r>
              <w:rPr>
                <w:sz w:val="20"/>
                <w:szCs w:val="20"/>
              </w:rPr>
              <w:t>Control Mean</w:t>
            </w:r>
          </w:p>
        </w:tc>
      </w:tr>
      <w:tr w:rsidR="00B262F0" w14:paraId="03A10D74" w14:textId="77777777" w:rsidTr="00B262F0">
        <w:tc>
          <w:tcPr>
            <w:tcW w:w="3150" w:type="dxa"/>
            <w:tcBorders>
              <w:top w:val="nil"/>
              <w:left w:val="nil"/>
              <w:bottom w:val="nil"/>
              <w:right w:val="nil"/>
            </w:tcBorders>
          </w:tcPr>
          <w:p w14:paraId="226C2C62" w14:textId="77777777" w:rsidR="00B262F0" w:rsidRDefault="00B262F0" w:rsidP="00B262F0">
            <w:pPr>
              <w:widowControl w:val="0"/>
              <w:autoSpaceDE w:val="0"/>
              <w:autoSpaceDN w:val="0"/>
              <w:adjustRightInd w:val="0"/>
              <w:spacing w:after="66"/>
              <w:rPr>
                <w:sz w:val="20"/>
                <w:szCs w:val="20"/>
              </w:rPr>
            </w:pPr>
          </w:p>
        </w:tc>
        <w:tc>
          <w:tcPr>
            <w:tcW w:w="1170" w:type="dxa"/>
            <w:tcBorders>
              <w:top w:val="nil"/>
              <w:left w:val="nil"/>
              <w:bottom w:val="nil"/>
              <w:right w:val="nil"/>
            </w:tcBorders>
          </w:tcPr>
          <w:p w14:paraId="2AEF72B6" w14:textId="77777777" w:rsidR="00B262F0" w:rsidRDefault="00B262F0" w:rsidP="00B262F0">
            <w:pPr>
              <w:widowControl w:val="0"/>
              <w:autoSpaceDE w:val="0"/>
              <w:autoSpaceDN w:val="0"/>
              <w:adjustRightInd w:val="0"/>
              <w:spacing w:after="66"/>
              <w:jc w:val="center"/>
              <w:rPr>
                <w:sz w:val="20"/>
                <w:szCs w:val="20"/>
              </w:rPr>
            </w:pPr>
            <w:r>
              <w:rPr>
                <w:sz w:val="20"/>
                <w:szCs w:val="20"/>
              </w:rPr>
              <w:t>(1)</w:t>
            </w:r>
          </w:p>
        </w:tc>
        <w:tc>
          <w:tcPr>
            <w:tcW w:w="990" w:type="dxa"/>
            <w:tcBorders>
              <w:top w:val="nil"/>
              <w:left w:val="nil"/>
              <w:bottom w:val="nil"/>
              <w:right w:val="nil"/>
            </w:tcBorders>
          </w:tcPr>
          <w:p w14:paraId="3F10720E" w14:textId="77777777" w:rsidR="00B262F0" w:rsidRDefault="00B262F0" w:rsidP="00B262F0">
            <w:pPr>
              <w:widowControl w:val="0"/>
              <w:autoSpaceDE w:val="0"/>
              <w:autoSpaceDN w:val="0"/>
              <w:adjustRightInd w:val="0"/>
              <w:spacing w:after="66"/>
              <w:jc w:val="center"/>
              <w:rPr>
                <w:sz w:val="20"/>
                <w:szCs w:val="20"/>
              </w:rPr>
            </w:pPr>
            <w:r>
              <w:rPr>
                <w:sz w:val="20"/>
                <w:szCs w:val="20"/>
              </w:rPr>
              <w:t>(2)</w:t>
            </w:r>
          </w:p>
        </w:tc>
        <w:tc>
          <w:tcPr>
            <w:tcW w:w="1251" w:type="dxa"/>
            <w:tcBorders>
              <w:top w:val="nil"/>
              <w:left w:val="nil"/>
              <w:bottom w:val="nil"/>
              <w:right w:val="nil"/>
            </w:tcBorders>
          </w:tcPr>
          <w:p w14:paraId="74F456EE" w14:textId="77777777" w:rsidR="00B262F0" w:rsidRDefault="00B262F0" w:rsidP="00B262F0">
            <w:pPr>
              <w:widowControl w:val="0"/>
              <w:autoSpaceDE w:val="0"/>
              <w:autoSpaceDN w:val="0"/>
              <w:adjustRightInd w:val="0"/>
              <w:spacing w:after="66"/>
              <w:jc w:val="center"/>
              <w:rPr>
                <w:sz w:val="20"/>
                <w:szCs w:val="20"/>
              </w:rPr>
            </w:pPr>
            <w:r>
              <w:rPr>
                <w:sz w:val="20"/>
                <w:szCs w:val="20"/>
              </w:rPr>
              <w:t>(3)=(1)-(2)</w:t>
            </w:r>
          </w:p>
        </w:tc>
        <w:tc>
          <w:tcPr>
            <w:tcW w:w="977" w:type="dxa"/>
            <w:tcBorders>
              <w:top w:val="nil"/>
              <w:left w:val="nil"/>
              <w:bottom w:val="nil"/>
              <w:right w:val="nil"/>
            </w:tcBorders>
          </w:tcPr>
          <w:p w14:paraId="5CB7CC1D" w14:textId="77777777" w:rsidR="00B262F0" w:rsidRDefault="00B262F0" w:rsidP="00B262F0">
            <w:pPr>
              <w:widowControl w:val="0"/>
              <w:autoSpaceDE w:val="0"/>
              <w:autoSpaceDN w:val="0"/>
              <w:adjustRightInd w:val="0"/>
              <w:spacing w:after="66"/>
              <w:jc w:val="center"/>
              <w:rPr>
                <w:sz w:val="20"/>
                <w:szCs w:val="20"/>
              </w:rPr>
            </w:pPr>
            <w:r>
              <w:rPr>
                <w:sz w:val="20"/>
                <w:szCs w:val="20"/>
              </w:rPr>
              <w:t>(4)</w:t>
            </w:r>
          </w:p>
        </w:tc>
        <w:tc>
          <w:tcPr>
            <w:tcW w:w="911" w:type="dxa"/>
            <w:tcBorders>
              <w:top w:val="nil"/>
              <w:left w:val="nil"/>
              <w:bottom w:val="nil"/>
              <w:right w:val="nil"/>
            </w:tcBorders>
          </w:tcPr>
          <w:p w14:paraId="121E64DB" w14:textId="77777777" w:rsidR="00B262F0" w:rsidRDefault="00B262F0" w:rsidP="00B262F0">
            <w:pPr>
              <w:widowControl w:val="0"/>
              <w:autoSpaceDE w:val="0"/>
              <w:autoSpaceDN w:val="0"/>
              <w:adjustRightInd w:val="0"/>
              <w:spacing w:after="66"/>
              <w:jc w:val="center"/>
              <w:rPr>
                <w:sz w:val="20"/>
                <w:szCs w:val="20"/>
              </w:rPr>
            </w:pPr>
            <w:r>
              <w:rPr>
                <w:sz w:val="20"/>
                <w:szCs w:val="20"/>
              </w:rPr>
              <w:t>(5)</w:t>
            </w:r>
          </w:p>
        </w:tc>
        <w:tc>
          <w:tcPr>
            <w:tcW w:w="911" w:type="dxa"/>
            <w:tcBorders>
              <w:top w:val="nil"/>
              <w:left w:val="nil"/>
              <w:bottom w:val="nil"/>
              <w:right w:val="nil"/>
            </w:tcBorders>
          </w:tcPr>
          <w:p w14:paraId="330FE3C0" w14:textId="77777777" w:rsidR="00B262F0" w:rsidRDefault="00B262F0" w:rsidP="00B262F0">
            <w:pPr>
              <w:widowControl w:val="0"/>
              <w:autoSpaceDE w:val="0"/>
              <w:autoSpaceDN w:val="0"/>
              <w:adjustRightInd w:val="0"/>
              <w:spacing w:after="66"/>
              <w:jc w:val="center"/>
              <w:rPr>
                <w:sz w:val="20"/>
                <w:szCs w:val="20"/>
              </w:rPr>
            </w:pPr>
            <w:r>
              <w:rPr>
                <w:sz w:val="20"/>
                <w:szCs w:val="20"/>
              </w:rPr>
              <w:t>(6)</w:t>
            </w:r>
          </w:p>
        </w:tc>
      </w:tr>
      <w:tr w:rsidR="00B262F0" w14:paraId="28A2DE0E" w14:textId="77777777" w:rsidTr="00B262F0">
        <w:tc>
          <w:tcPr>
            <w:tcW w:w="3150" w:type="dxa"/>
            <w:tcBorders>
              <w:top w:val="single" w:sz="6" w:space="0" w:color="auto"/>
              <w:left w:val="nil"/>
              <w:bottom w:val="nil"/>
              <w:right w:val="nil"/>
            </w:tcBorders>
          </w:tcPr>
          <w:p w14:paraId="548DC04E" w14:textId="77777777" w:rsidR="00B262F0" w:rsidRDefault="00B262F0" w:rsidP="00B262F0">
            <w:pPr>
              <w:widowControl w:val="0"/>
              <w:autoSpaceDE w:val="0"/>
              <w:autoSpaceDN w:val="0"/>
              <w:adjustRightInd w:val="0"/>
              <w:spacing w:after="0"/>
              <w:rPr>
                <w:sz w:val="20"/>
                <w:szCs w:val="20"/>
              </w:rPr>
            </w:pPr>
            <w:r>
              <w:rPr>
                <w:sz w:val="20"/>
                <w:szCs w:val="20"/>
              </w:rPr>
              <w:t>Household operates enterprise</w:t>
            </w:r>
          </w:p>
        </w:tc>
        <w:tc>
          <w:tcPr>
            <w:tcW w:w="1170" w:type="dxa"/>
            <w:tcBorders>
              <w:top w:val="single" w:sz="6" w:space="0" w:color="auto"/>
              <w:left w:val="nil"/>
              <w:bottom w:val="nil"/>
              <w:right w:val="nil"/>
            </w:tcBorders>
          </w:tcPr>
          <w:p w14:paraId="5D174DC5" w14:textId="77777777" w:rsidR="00B262F0" w:rsidRDefault="00B262F0" w:rsidP="00B262F0">
            <w:pPr>
              <w:widowControl w:val="0"/>
              <w:autoSpaceDE w:val="0"/>
              <w:autoSpaceDN w:val="0"/>
              <w:adjustRightInd w:val="0"/>
              <w:spacing w:after="0"/>
              <w:jc w:val="center"/>
              <w:rPr>
                <w:sz w:val="20"/>
                <w:szCs w:val="20"/>
              </w:rPr>
            </w:pPr>
            <w:r>
              <w:rPr>
                <w:sz w:val="20"/>
                <w:szCs w:val="20"/>
              </w:rPr>
              <w:t>0.010</w:t>
            </w:r>
          </w:p>
        </w:tc>
        <w:tc>
          <w:tcPr>
            <w:tcW w:w="990" w:type="dxa"/>
            <w:tcBorders>
              <w:top w:val="single" w:sz="6" w:space="0" w:color="auto"/>
              <w:left w:val="nil"/>
              <w:bottom w:val="nil"/>
              <w:right w:val="nil"/>
            </w:tcBorders>
          </w:tcPr>
          <w:p w14:paraId="620F6BCF" w14:textId="77777777" w:rsidR="00B262F0" w:rsidRDefault="00B262F0" w:rsidP="00B262F0">
            <w:pPr>
              <w:widowControl w:val="0"/>
              <w:autoSpaceDE w:val="0"/>
              <w:autoSpaceDN w:val="0"/>
              <w:adjustRightInd w:val="0"/>
              <w:spacing w:after="0"/>
              <w:jc w:val="center"/>
              <w:rPr>
                <w:sz w:val="20"/>
                <w:szCs w:val="20"/>
              </w:rPr>
            </w:pPr>
            <w:r>
              <w:rPr>
                <w:sz w:val="20"/>
                <w:szCs w:val="20"/>
              </w:rPr>
              <w:t>-0.046</w:t>
            </w:r>
          </w:p>
        </w:tc>
        <w:tc>
          <w:tcPr>
            <w:tcW w:w="1251" w:type="dxa"/>
            <w:tcBorders>
              <w:top w:val="single" w:sz="6" w:space="0" w:color="auto"/>
              <w:left w:val="nil"/>
              <w:bottom w:val="nil"/>
              <w:right w:val="nil"/>
            </w:tcBorders>
          </w:tcPr>
          <w:p w14:paraId="04A7DDF6" w14:textId="77777777" w:rsidR="00B262F0" w:rsidRDefault="00B262F0" w:rsidP="00B262F0">
            <w:pPr>
              <w:widowControl w:val="0"/>
              <w:autoSpaceDE w:val="0"/>
              <w:autoSpaceDN w:val="0"/>
              <w:adjustRightInd w:val="0"/>
              <w:spacing w:after="0"/>
              <w:jc w:val="center"/>
              <w:rPr>
                <w:sz w:val="20"/>
                <w:szCs w:val="20"/>
              </w:rPr>
            </w:pPr>
            <w:r>
              <w:rPr>
                <w:sz w:val="20"/>
                <w:szCs w:val="20"/>
              </w:rPr>
              <w:t>0.056*</w:t>
            </w:r>
          </w:p>
        </w:tc>
        <w:tc>
          <w:tcPr>
            <w:tcW w:w="977" w:type="dxa"/>
            <w:tcBorders>
              <w:top w:val="single" w:sz="6" w:space="0" w:color="auto"/>
              <w:left w:val="nil"/>
              <w:bottom w:val="nil"/>
              <w:right w:val="nil"/>
            </w:tcBorders>
          </w:tcPr>
          <w:p w14:paraId="36FAE036" w14:textId="77777777" w:rsidR="00B262F0" w:rsidRDefault="00B262F0" w:rsidP="00B262F0">
            <w:pPr>
              <w:widowControl w:val="0"/>
              <w:autoSpaceDE w:val="0"/>
              <w:autoSpaceDN w:val="0"/>
              <w:adjustRightInd w:val="0"/>
              <w:spacing w:after="0"/>
              <w:jc w:val="center"/>
              <w:rPr>
                <w:sz w:val="20"/>
                <w:szCs w:val="20"/>
              </w:rPr>
            </w:pPr>
            <w:r>
              <w:rPr>
                <w:sz w:val="20"/>
                <w:szCs w:val="20"/>
              </w:rPr>
              <w:t>0.238</w:t>
            </w:r>
          </w:p>
        </w:tc>
        <w:tc>
          <w:tcPr>
            <w:tcW w:w="911" w:type="dxa"/>
            <w:tcBorders>
              <w:top w:val="single" w:sz="6" w:space="0" w:color="auto"/>
              <w:left w:val="nil"/>
              <w:bottom w:val="nil"/>
              <w:right w:val="nil"/>
            </w:tcBorders>
          </w:tcPr>
          <w:p w14:paraId="51785A26" w14:textId="77777777" w:rsidR="00B262F0" w:rsidRDefault="00B262F0" w:rsidP="00B262F0">
            <w:pPr>
              <w:widowControl w:val="0"/>
              <w:autoSpaceDE w:val="0"/>
              <w:autoSpaceDN w:val="0"/>
              <w:adjustRightInd w:val="0"/>
              <w:spacing w:after="0"/>
              <w:jc w:val="center"/>
              <w:rPr>
                <w:sz w:val="20"/>
                <w:szCs w:val="20"/>
              </w:rPr>
            </w:pPr>
            <w:r>
              <w:rPr>
                <w:sz w:val="20"/>
                <w:szCs w:val="20"/>
              </w:rPr>
              <w:t>0.240</w:t>
            </w:r>
          </w:p>
        </w:tc>
        <w:tc>
          <w:tcPr>
            <w:tcW w:w="911" w:type="dxa"/>
            <w:tcBorders>
              <w:top w:val="single" w:sz="6" w:space="0" w:color="auto"/>
              <w:left w:val="nil"/>
              <w:bottom w:val="nil"/>
              <w:right w:val="nil"/>
            </w:tcBorders>
          </w:tcPr>
          <w:p w14:paraId="1127382D" w14:textId="77777777" w:rsidR="00B262F0" w:rsidRDefault="00B262F0" w:rsidP="00B262F0">
            <w:pPr>
              <w:widowControl w:val="0"/>
              <w:autoSpaceDE w:val="0"/>
              <w:autoSpaceDN w:val="0"/>
              <w:adjustRightInd w:val="0"/>
              <w:spacing w:after="0"/>
              <w:jc w:val="center"/>
              <w:rPr>
                <w:sz w:val="20"/>
                <w:szCs w:val="20"/>
              </w:rPr>
            </w:pPr>
            <w:r>
              <w:rPr>
                <w:sz w:val="20"/>
                <w:szCs w:val="20"/>
              </w:rPr>
              <w:t>0.158</w:t>
            </w:r>
          </w:p>
        </w:tc>
      </w:tr>
      <w:tr w:rsidR="00B262F0" w14:paraId="4D4CC646" w14:textId="77777777" w:rsidTr="00B262F0">
        <w:tc>
          <w:tcPr>
            <w:tcW w:w="3150" w:type="dxa"/>
            <w:tcBorders>
              <w:top w:val="nil"/>
              <w:left w:val="nil"/>
              <w:bottom w:val="nil"/>
              <w:right w:val="nil"/>
            </w:tcBorders>
          </w:tcPr>
          <w:p w14:paraId="0B2D9269"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6E567905" w14:textId="77777777" w:rsidR="00B262F0" w:rsidRDefault="00B262F0" w:rsidP="00B262F0">
            <w:pPr>
              <w:widowControl w:val="0"/>
              <w:autoSpaceDE w:val="0"/>
              <w:autoSpaceDN w:val="0"/>
              <w:adjustRightInd w:val="0"/>
              <w:spacing w:after="0"/>
              <w:jc w:val="center"/>
              <w:rPr>
                <w:sz w:val="20"/>
                <w:szCs w:val="20"/>
              </w:rPr>
            </w:pPr>
            <w:r>
              <w:rPr>
                <w:sz w:val="20"/>
                <w:szCs w:val="20"/>
              </w:rPr>
              <w:t>(0.28)</w:t>
            </w:r>
          </w:p>
        </w:tc>
        <w:tc>
          <w:tcPr>
            <w:tcW w:w="990" w:type="dxa"/>
            <w:tcBorders>
              <w:top w:val="nil"/>
              <w:left w:val="nil"/>
              <w:bottom w:val="nil"/>
              <w:right w:val="nil"/>
            </w:tcBorders>
          </w:tcPr>
          <w:p w14:paraId="066D9B79" w14:textId="77777777" w:rsidR="00B262F0" w:rsidRDefault="00B262F0" w:rsidP="00B262F0">
            <w:pPr>
              <w:widowControl w:val="0"/>
              <w:autoSpaceDE w:val="0"/>
              <w:autoSpaceDN w:val="0"/>
              <w:adjustRightInd w:val="0"/>
              <w:spacing w:after="0"/>
              <w:jc w:val="center"/>
              <w:rPr>
                <w:sz w:val="20"/>
                <w:szCs w:val="20"/>
              </w:rPr>
            </w:pPr>
            <w:r>
              <w:rPr>
                <w:sz w:val="20"/>
                <w:szCs w:val="20"/>
              </w:rPr>
              <w:t>(-1.36)</w:t>
            </w:r>
          </w:p>
        </w:tc>
        <w:tc>
          <w:tcPr>
            <w:tcW w:w="1251" w:type="dxa"/>
            <w:tcBorders>
              <w:top w:val="nil"/>
              <w:left w:val="nil"/>
              <w:bottom w:val="nil"/>
              <w:right w:val="nil"/>
            </w:tcBorders>
          </w:tcPr>
          <w:p w14:paraId="35F21EBD" w14:textId="77777777" w:rsidR="00B262F0" w:rsidRDefault="00B262F0" w:rsidP="00B262F0">
            <w:pPr>
              <w:widowControl w:val="0"/>
              <w:autoSpaceDE w:val="0"/>
              <w:autoSpaceDN w:val="0"/>
              <w:adjustRightInd w:val="0"/>
              <w:spacing w:after="0"/>
              <w:jc w:val="center"/>
              <w:rPr>
                <w:sz w:val="20"/>
                <w:szCs w:val="20"/>
              </w:rPr>
            </w:pPr>
            <w:r>
              <w:rPr>
                <w:sz w:val="20"/>
                <w:szCs w:val="20"/>
              </w:rPr>
              <w:t>(1.78)</w:t>
            </w:r>
          </w:p>
        </w:tc>
        <w:tc>
          <w:tcPr>
            <w:tcW w:w="977" w:type="dxa"/>
            <w:tcBorders>
              <w:top w:val="nil"/>
              <w:left w:val="nil"/>
              <w:bottom w:val="nil"/>
              <w:right w:val="nil"/>
            </w:tcBorders>
          </w:tcPr>
          <w:p w14:paraId="249211D4"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2C2AB57"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133DA5B" w14:textId="77777777" w:rsidR="00B262F0" w:rsidRDefault="00B262F0" w:rsidP="00B262F0">
            <w:pPr>
              <w:widowControl w:val="0"/>
              <w:autoSpaceDE w:val="0"/>
              <w:autoSpaceDN w:val="0"/>
              <w:adjustRightInd w:val="0"/>
              <w:spacing w:after="0"/>
              <w:jc w:val="center"/>
              <w:rPr>
                <w:sz w:val="20"/>
                <w:szCs w:val="20"/>
              </w:rPr>
            </w:pPr>
          </w:p>
        </w:tc>
      </w:tr>
      <w:tr w:rsidR="00B262F0" w14:paraId="1804E3FF" w14:textId="77777777" w:rsidTr="00B262F0">
        <w:tc>
          <w:tcPr>
            <w:tcW w:w="3150" w:type="dxa"/>
            <w:tcBorders>
              <w:top w:val="nil"/>
              <w:left w:val="nil"/>
              <w:bottom w:val="nil"/>
              <w:right w:val="nil"/>
            </w:tcBorders>
          </w:tcPr>
          <w:p w14:paraId="155F56E1" w14:textId="77777777" w:rsidR="00B262F0" w:rsidRDefault="00B262F0" w:rsidP="00B262F0">
            <w:pPr>
              <w:widowControl w:val="0"/>
              <w:autoSpaceDE w:val="0"/>
              <w:autoSpaceDN w:val="0"/>
              <w:adjustRightInd w:val="0"/>
              <w:spacing w:after="0"/>
              <w:rPr>
                <w:sz w:val="20"/>
                <w:szCs w:val="20"/>
              </w:rPr>
            </w:pPr>
            <w:r>
              <w:rPr>
                <w:sz w:val="20"/>
                <w:szCs w:val="20"/>
              </w:rPr>
              <w:t>Enterprise opened in last 12 months</w:t>
            </w:r>
          </w:p>
        </w:tc>
        <w:tc>
          <w:tcPr>
            <w:tcW w:w="1170" w:type="dxa"/>
            <w:tcBorders>
              <w:top w:val="nil"/>
              <w:left w:val="nil"/>
              <w:bottom w:val="nil"/>
              <w:right w:val="nil"/>
            </w:tcBorders>
          </w:tcPr>
          <w:p w14:paraId="0594BB5A" w14:textId="77777777" w:rsidR="00B262F0" w:rsidRDefault="00B262F0" w:rsidP="00B262F0">
            <w:pPr>
              <w:widowControl w:val="0"/>
              <w:autoSpaceDE w:val="0"/>
              <w:autoSpaceDN w:val="0"/>
              <w:adjustRightInd w:val="0"/>
              <w:spacing w:after="0"/>
              <w:jc w:val="center"/>
              <w:rPr>
                <w:sz w:val="20"/>
                <w:szCs w:val="20"/>
              </w:rPr>
            </w:pPr>
            <w:r>
              <w:rPr>
                <w:sz w:val="20"/>
                <w:szCs w:val="20"/>
              </w:rPr>
              <w:t>0.005</w:t>
            </w:r>
          </w:p>
        </w:tc>
        <w:tc>
          <w:tcPr>
            <w:tcW w:w="990" w:type="dxa"/>
            <w:tcBorders>
              <w:top w:val="nil"/>
              <w:left w:val="nil"/>
              <w:bottom w:val="nil"/>
              <w:right w:val="nil"/>
            </w:tcBorders>
          </w:tcPr>
          <w:p w14:paraId="35E4155B" w14:textId="77777777" w:rsidR="00B262F0" w:rsidRDefault="00B262F0" w:rsidP="00B262F0">
            <w:pPr>
              <w:widowControl w:val="0"/>
              <w:autoSpaceDE w:val="0"/>
              <w:autoSpaceDN w:val="0"/>
              <w:adjustRightInd w:val="0"/>
              <w:spacing w:after="0"/>
              <w:jc w:val="center"/>
              <w:rPr>
                <w:sz w:val="20"/>
                <w:szCs w:val="20"/>
              </w:rPr>
            </w:pPr>
            <w:r>
              <w:rPr>
                <w:sz w:val="20"/>
                <w:szCs w:val="20"/>
              </w:rPr>
              <w:t>0.001</w:t>
            </w:r>
          </w:p>
        </w:tc>
        <w:tc>
          <w:tcPr>
            <w:tcW w:w="1251" w:type="dxa"/>
            <w:tcBorders>
              <w:top w:val="nil"/>
              <w:left w:val="nil"/>
              <w:bottom w:val="nil"/>
              <w:right w:val="nil"/>
            </w:tcBorders>
          </w:tcPr>
          <w:p w14:paraId="0A141D9A" w14:textId="77777777" w:rsidR="00B262F0" w:rsidRDefault="00B262F0" w:rsidP="00B262F0">
            <w:pPr>
              <w:widowControl w:val="0"/>
              <w:autoSpaceDE w:val="0"/>
              <w:autoSpaceDN w:val="0"/>
              <w:adjustRightInd w:val="0"/>
              <w:spacing w:after="0"/>
              <w:jc w:val="center"/>
              <w:rPr>
                <w:sz w:val="20"/>
                <w:szCs w:val="20"/>
              </w:rPr>
            </w:pPr>
            <w:r>
              <w:rPr>
                <w:sz w:val="20"/>
                <w:szCs w:val="20"/>
              </w:rPr>
              <w:t>0.003</w:t>
            </w:r>
          </w:p>
        </w:tc>
        <w:tc>
          <w:tcPr>
            <w:tcW w:w="977" w:type="dxa"/>
            <w:tcBorders>
              <w:top w:val="nil"/>
              <w:left w:val="nil"/>
              <w:bottom w:val="nil"/>
              <w:right w:val="nil"/>
            </w:tcBorders>
          </w:tcPr>
          <w:p w14:paraId="40C052BE" w14:textId="77777777" w:rsidR="00B262F0" w:rsidRDefault="00B262F0" w:rsidP="00B262F0">
            <w:pPr>
              <w:widowControl w:val="0"/>
              <w:autoSpaceDE w:val="0"/>
              <w:autoSpaceDN w:val="0"/>
              <w:adjustRightInd w:val="0"/>
              <w:spacing w:after="0"/>
              <w:jc w:val="center"/>
              <w:rPr>
                <w:sz w:val="20"/>
                <w:szCs w:val="20"/>
              </w:rPr>
            </w:pPr>
            <w:r>
              <w:rPr>
                <w:sz w:val="20"/>
                <w:szCs w:val="20"/>
              </w:rPr>
              <w:t>0.054</w:t>
            </w:r>
          </w:p>
        </w:tc>
        <w:tc>
          <w:tcPr>
            <w:tcW w:w="911" w:type="dxa"/>
            <w:tcBorders>
              <w:top w:val="nil"/>
              <w:left w:val="nil"/>
              <w:bottom w:val="nil"/>
              <w:right w:val="nil"/>
            </w:tcBorders>
          </w:tcPr>
          <w:p w14:paraId="2D332CE6" w14:textId="77777777" w:rsidR="00B262F0" w:rsidRDefault="00B262F0" w:rsidP="00B262F0">
            <w:pPr>
              <w:widowControl w:val="0"/>
              <w:autoSpaceDE w:val="0"/>
              <w:autoSpaceDN w:val="0"/>
              <w:adjustRightInd w:val="0"/>
              <w:spacing w:after="0"/>
              <w:jc w:val="center"/>
              <w:rPr>
                <w:sz w:val="20"/>
                <w:szCs w:val="20"/>
              </w:rPr>
            </w:pPr>
            <w:r>
              <w:rPr>
                <w:sz w:val="20"/>
                <w:szCs w:val="20"/>
              </w:rPr>
              <w:t>0.051</w:t>
            </w:r>
          </w:p>
        </w:tc>
        <w:tc>
          <w:tcPr>
            <w:tcW w:w="911" w:type="dxa"/>
            <w:tcBorders>
              <w:top w:val="nil"/>
              <w:left w:val="nil"/>
              <w:bottom w:val="nil"/>
              <w:right w:val="nil"/>
            </w:tcBorders>
          </w:tcPr>
          <w:p w14:paraId="1F4E4049" w14:textId="77777777" w:rsidR="00B262F0" w:rsidRDefault="00B262F0" w:rsidP="00B262F0">
            <w:pPr>
              <w:widowControl w:val="0"/>
              <w:autoSpaceDE w:val="0"/>
              <w:autoSpaceDN w:val="0"/>
              <w:adjustRightInd w:val="0"/>
              <w:spacing w:after="0"/>
              <w:jc w:val="center"/>
              <w:rPr>
                <w:sz w:val="20"/>
                <w:szCs w:val="20"/>
              </w:rPr>
            </w:pPr>
            <w:r>
              <w:rPr>
                <w:sz w:val="20"/>
                <w:szCs w:val="20"/>
              </w:rPr>
              <w:t>0.030</w:t>
            </w:r>
          </w:p>
        </w:tc>
      </w:tr>
      <w:tr w:rsidR="00B262F0" w14:paraId="51709FFF" w14:textId="77777777" w:rsidTr="00B262F0">
        <w:tc>
          <w:tcPr>
            <w:tcW w:w="3150" w:type="dxa"/>
            <w:tcBorders>
              <w:top w:val="nil"/>
              <w:left w:val="nil"/>
              <w:bottom w:val="nil"/>
              <w:right w:val="nil"/>
            </w:tcBorders>
          </w:tcPr>
          <w:p w14:paraId="0EAB7F50"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643FD316" w14:textId="77777777" w:rsidR="00B262F0" w:rsidRDefault="00B262F0" w:rsidP="00B262F0">
            <w:pPr>
              <w:widowControl w:val="0"/>
              <w:autoSpaceDE w:val="0"/>
              <w:autoSpaceDN w:val="0"/>
              <w:adjustRightInd w:val="0"/>
              <w:spacing w:after="0"/>
              <w:jc w:val="center"/>
              <w:rPr>
                <w:sz w:val="20"/>
                <w:szCs w:val="20"/>
              </w:rPr>
            </w:pPr>
            <w:r>
              <w:rPr>
                <w:sz w:val="20"/>
                <w:szCs w:val="20"/>
              </w:rPr>
              <w:t>(0.40)</w:t>
            </w:r>
          </w:p>
        </w:tc>
        <w:tc>
          <w:tcPr>
            <w:tcW w:w="990" w:type="dxa"/>
            <w:tcBorders>
              <w:top w:val="nil"/>
              <w:left w:val="nil"/>
              <w:bottom w:val="nil"/>
              <w:right w:val="nil"/>
            </w:tcBorders>
          </w:tcPr>
          <w:p w14:paraId="7F91E794" w14:textId="77777777" w:rsidR="00B262F0" w:rsidRDefault="00B262F0" w:rsidP="00B262F0">
            <w:pPr>
              <w:widowControl w:val="0"/>
              <w:autoSpaceDE w:val="0"/>
              <w:autoSpaceDN w:val="0"/>
              <w:adjustRightInd w:val="0"/>
              <w:spacing w:after="0"/>
              <w:jc w:val="center"/>
              <w:rPr>
                <w:sz w:val="20"/>
                <w:szCs w:val="20"/>
              </w:rPr>
            </w:pPr>
            <w:r>
              <w:rPr>
                <w:sz w:val="20"/>
                <w:szCs w:val="20"/>
              </w:rPr>
              <w:t>(0.11)</w:t>
            </w:r>
          </w:p>
        </w:tc>
        <w:tc>
          <w:tcPr>
            <w:tcW w:w="1251" w:type="dxa"/>
            <w:tcBorders>
              <w:top w:val="nil"/>
              <w:left w:val="nil"/>
              <w:bottom w:val="nil"/>
              <w:right w:val="nil"/>
            </w:tcBorders>
          </w:tcPr>
          <w:p w14:paraId="1B6E0AE2" w14:textId="77777777" w:rsidR="00B262F0" w:rsidRDefault="00B262F0" w:rsidP="00B262F0">
            <w:pPr>
              <w:widowControl w:val="0"/>
              <w:autoSpaceDE w:val="0"/>
              <w:autoSpaceDN w:val="0"/>
              <w:adjustRightInd w:val="0"/>
              <w:spacing w:after="0"/>
              <w:jc w:val="center"/>
              <w:rPr>
                <w:sz w:val="20"/>
                <w:szCs w:val="20"/>
              </w:rPr>
            </w:pPr>
            <w:r>
              <w:rPr>
                <w:sz w:val="20"/>
                <w:szCs w:val="20"/>
              </w:rPr>
              <w:t>(0.30)</w:t>
            </w:r>
          </w:p>
        </w:tc>
        <w:tc>
          <w:tcPr>
            <w:tcW w:w="977" w:type="dxa"/>
            <w:tcBorders>
              <w:top w:val="nil"/>
              <w:left w:val="nil"/>
              <w:bottom w:val="nil"/>
              <w:right w:val="nil"/>
            </w:tcBorders>
          </w:tcPr>
          <w:p w14:paraId="67A44C27"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250A5C05"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978FC38" w14:textId="77777777" w:rsidR="00B262F0" w:rsidRDefault="00B262F0" w:rsidP="00B262F0">
            <w:pPr>
              <w:widowControl w:val="0"/>
              <w:autoSpaceDE w:val="0"/>
              <w:autoSpaceDN w:val="0"/>
              <w:adjustRightInd w:val="0"/>
              <w:spacing w:after="0"/>
              <w:jc w:val="center"/>
              <w:rPr>
                <w:sz w:val="20"/>
                <w:szCs w:val="20"/>
              </w:rPr>
            </w:pPr>
          </w:p>
        </w:tc>
      </w:tr>
      <w:tr w:rsidR="00B262F0" w14:paraId="379B33CE" w14:textId="77777777" w:rsidTr="00B262F0">
        <w:tc>
          <w:tcPr>
            <w:tcW w:w="3150" w:type="dxa"/>
            <w:tcBorders>
              <w:top w:val="nil"/>
              <w:left w:val="nil"/>
              <w:bottom w:val="nil"/>
              <w:right w:val="nil"/>
            </w:tcBorders>
          </w:tcPr>
          <w:p w14:paraId="68B6E78E" w14:textId="77777777" w:rsidR="00B262F0" w:rsidRDefault="00B262F0" w:rsidP="00B262F0">
            <w:pPr>
              <w:widowControl w:val="0"/>
              <w:autoSpaceDE w:val="0"/>
              <w:autoSpaceDN w:val="0"/>
              <w:adjustRightInd w:val="0"/>
              <w:spacing w:after="0"/>
              <w:rPr>
                <w:sz w:val="20"/>
                <w:szCs w:val="20"/>
              </w:rPr>
            </w:pPr>
            <w:r>
              <w:rPr>
                <w:sz w:val="20"/>
                <w:szCs w:val="20"/>
              </w:rPr>
              <w:t>Enterprise owns asset</w:t>
            </w:r>
          </w:p>
        </w:tc>
        <w:tc>
          <w:tcPr>
            <w:tcW w:w="1170" w:type="dxa"/>
            <w:tcBorders>
              <w:top w:val="nil"/>
              <w:left w:val="nil"/>
              <w:bottom w:val="nil"/>
              <w:right w:val="nil"/>
            </w:tcBorders>
          </w:tcPr>
          <w:p w14:paraId="4BDE1E55" w14:textId="77777777" w:rsidR="00B262F0" w:rsidRDefault="00B262F0" w:rsidP="00B262F0">
            <w:pPr>
              <w:widowControl w:val="0"/>
              <w:autoSpaceDE w:val="0"/>
              <w:autoSpaceDN w:val="0"/>
              <w:adjustRightInd w:val="0"/>
              <w:spacing w:after="0"/>
              <w:jc w:val="center"/>
              <w:rPr>
                <w:sz w:val="20"/>
                <w:szCs w:val="20"/>
              </w:rPr>
            </w:pPr>
            <w:r>
              <w:rPr>
                <w:sz w:val="20"/>
                <w:szCs w:val="20"/>
              </w:rPr>
              <w:t>0.042</w:t>
            </w:r>
          </w:p>
        </w:tc>
        <w:tc>
          <w:tcPr>
            <w:tcW w:w="990" w:type="dxa"/>
            <w:tcBorders>
              <w:top w:val="nil"/>
              <w:left w:val="nil"/>
              <w:bottom w:val="nil"/>
              <w:right w:val="nil"/>
            </w:tcBorders>
          </w:tcPr>
          <w:p w14:paraId="233E845D" w14:textId="77777777" w:rsidR="00B262F0" w:rsidRDefault="00B262F0" w:rsidP="00B262F0">
            <w:pPr>
              <w:widowControl w:val="0"/>
              <w:autoSpaceDE w:val="0"/>
              <w:autoSpaceDN w:val="0"/>
              <w:adjustRightInd w:val="0"/>
              <w:spacing w:after="0"/>
              <w:jc w:val="center"/>
              <w:rPr>
                <w:sz w:val="20"/>
                <w:szCs w:val="20"/>
              </w:rPr>
            </w:pPr>
            <w:r>
              <w:rPr>
                <w:sz w:val="20"/>
                <w:szCs w:val="20"/>
              </w:rPr>
              <w:t>0.004</w:t>
            </w:r>
          </w:p>
        </w:tc>
        <w:tc>
          <w:tcPr>
            <w:tcW w:w="1251" w:type="dxa"/>
            <w:tcBorders>
              <w:top w:val="nil"/>
              <w:left w:val="nil"/>
              <w:bottom w:val="nil"/>
              <w:right w:val="nil"/>
            </w:tcBorders>
          </w:tcPr>
          <w:p w14:paraId="3068A353" w14:textId="77777777" w:rsidR="00B262F0" w:rsidRDefault="00B262F0" w:rsidP="00B262F0">
            <w:pPr>
              <w:widowControl w:val="0"/>
              <w:autoSpaceDE w:val="0"/>
              <w:autoSpaceDN w:val="0"/>
              <w:adjustRightInd w:val="0"/>
              <w:spacing w:after="0"/>
              <w:jc w:val="center"/>
              <w:rPr>
                <w:sz w:val="20"/>
                <w:szCs w:val="20"/>
              </w:rPr>
            </w:pPr>
            <w:r>
              <w:rPr>
                <w:sz w:val="20"/>
                <w:szCs w:val="20"/>
              </w:rPr>
              <w:t>0.038**</w:t>
            </w:r>
          </w:p>
        </w:tc>
        <w:tc>
          <w:tcPr>
            <w:tcW w:w="977" w:type="dxa"/>
            <w:tcBorders>
              <w:top w:val="nil"/>
              <w:left w:val="nil"/>
              <w:bottom w:val="nil"/>
              <w:right w:val="nil"/>
            </w:tcBorders>
          </w:tcPr>
          <w:p w14:paraId="394E8231" w14:textId="77777777" w:rsidR="00B262F0" w:rsidRDefault="00B262F0" w:rsidP="00B262F0">
            <w:pPr>
              <w:widowControl w:val="0"/>
              <w:autoSpaceDE w:val="0"/>
              <w:autoSpaceDN w:val="0"/>
              <w:adjustRightInd w:val="0"/>
              <w:spacing w:after="0"/>
              <w:jc w:val="center"/>
              <w:rPr>
                <w:sz w:val="20"/>
                <w:szCs w:val="20"/>
              </w:rPr>
            </w:pPr>
            <w:r>
              <w:rPr>
                <w:sz w:val="20"/>
                <w:szCs w:val="20"/>
              </w:rPr>
              <w:t>0.077</w:t>
            </w:r>
          </w:p>
        </w:tc>
        <w:tc>
          <w:tcPr>
            <w:tcW w:w="911" w:type="dxa"/>
            <w:tcBorders>
              <w:top w:val="nil"/>
              <w:left w:val="nil"/>
              <w:bottom w:val="nil"/>
              <w:right w:val="nil"/>
            </w:tcBorders>
          </w:tcPr>
          <w:p w14:paraId="13E55FE1" w14:textId="77777777" w:rsidR="00B262F0" w:rsidRDefault="00B262F0" w:rsidP="00B262F0">
            <w:pPr>
              <w:widowControl w:val="0"/>
              <w:autoSpaceDE w:val="0"/>
              <w:autoSpaceDN w:val="0"/>
              <w:adjustRightInd w:val="0"/>
              <w:spacing w:after="0"/>
              <w:jc w:val="center"/>
              <w:rPr>
                <w:sz w:val="20"/>
                <w:szCs w:val="20"/>
              </w:rPr>
            </w:pPr>
            <w:r>
              <w:rPr>
                <w:sz w:val="20"/>
                <w:szCs w:val="20"/>
              </w:rPr>
              <w:t>0.118</w:t>
            </w:r>
          </w:p>
        </w:tc>
        <w:tc>
          <w:tcPr>
            <w:tcW w:w="911" w:type="dxa"/>
            <w:tcBorders>
              <w:top w:val="nil"/>
              <w:left w:val="nil"/>
              <w:bottom w:val="nil"/>
              <w:right w:val="nil"/>
            </w:tcBorders>
          </w:tcPr>
          <w:p w14:paraId="619BF88D" w14:textId="77777777" w:rsidR="00B262F0" w:rsidRDefault="00B262F0" w:rsidP="00B262F0">
            <w:pPr>
              <w:widowControl w:val="0"/>
              <w:autoSpaceDE w:val="0"/>
              <w:autoSpaceDN w:val="0"/>
              <w:adjustRightInd w:val="0"/>
              <w:spacing w:after="0"/>
              <w:jc w:val="center"/>
              <w:rPr>
                <w:sz w:val="20"/>
                <w:szCs w:val="20"/>
              </w:rPr>
            </w:pPr>
            <w:r>
              <w:rPr>
                <w:sz w:val="20"/>
                <w:szCs w:val="20"/>
              </w:rPr>
              <w:t>0.066</w:t>
            </w:r>
          </w:p>
        </w:tc>
      </w:tr>
      <w:tr w:rsidR="00B262F0" w14:paraId="65CB8723" w14:textId="77777777" w:rsidTr="00B262F0">
        <w:tc>
          <w:tcPr>
            <w:tcW w:w="3150" w:type="dxa"/>
            <w:tcBorders>
              <w:top w:val="nil"/>
              <w:left w:val="nil"/>
              <w:bottom w:val="nil"/>
              <w:right w:val="nil"/>
            </w:tcBorders>
          </w:tcPr>
          <w:p w14:paraId="581F45F8"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42CC16A8" w14:textId="77777777" w:rsidR="00B262F0" w:rsidRDefault="00B262F0" w:rsidP="00B262F0">
            <w:pPr>
              <w:widowControl w:val="0"/>
              <w:autoSpaceDE w:val="0"/>
              <w:autoSpaceDN w:val="0"/>
              <w:adjustRightInd w:val="0"/>
              <w:spacing w:after="0"/>
              <w:jc w:val="center"/>
              <w:rPr>
                <w:sz w:val="20"/>
                <w:szCs w:val="20"/>
              </w:rPr>
            </w:pPr>
            <w:r>
              <w:rPr>
                <w:sz w:val="20"/>
                <w:szCs w:val="20"/>
              </w:rPr>
              <w:t>(1.68)</w:t>
            </w:r>
          </w:p>
        </w:tc>
        <w:tc>
          <w:tcPr>
            <w:tcW w:w="990" w:type="dxa"/>
            <w:tcBorders>
              <w:top w:val="nil"/>
              <w:left w:val="nil"/>
              <w:bottom w:val="nil"/>
              <w:right w:val="nil"/>
            </w:tcBorders>
          </w:tcPr>
          <w:p w14:paraId="2A8E0386" w14:textId="77777777" w:rsidR="00B262F0" w:rsidRDefault="00B262F0" w:rsidP="00B262F0">
            <w:pPr>
              <w:widowControl w:val="0"/>
              <w:autoSpaceDE w:val="0"/>
              <w:autoSpaceDN w:val="0"/>
              <w:adjustRightInd w:val="0"/>
              <w:spacing w:after="0"/>
              <w:jc w:val="center"/>
              <w:rPr>
                <w:sz w:val="20"/>
                <w:szCs w:val="20"/>
              </w:rPr>
            </w:pPr>
            <w:r>
              <w:rPr>
                <w:sz w:val="20"/>
                <w:szCs w:val="20"/>
              </w:rPr>
              <w:t>(0.23)</w:t>
            </w:r>
          </w:p>
        </w:tc>
        <w:tc>
          <w:tcPr>
            <w:tcW w:w="1251" w:type="dxa"/>
            <w:tcBorders>
              <w:top w:val="nil"/>
              <w:left w:val="nil"/>
              <w:bottom w:val="nil"/>
              <w:right w:val="nil"/>
            </w:tcBorders>
          </w:tcPr>
          <w:p w14:paraId="2529F303" w14:textId="77777777" w:rsidR="00B262F0" w:rsidRDefault="00B262F0" w:rsidP="00B262F0">
            <w:pPr>
              <w:widowControl w:val="0"/>
              <w:autoSpaceDE w:val="0"/>
              <w:autoSpaceDN w:val="0"/>
              <w:adjustRightInd w:val="0"/>
              <w:spacing w:after="0"/>
              <w:jc w:val="center"/>
              <w:rPr>
                <w:sz w:val="20"/>
                <w:szCs w:val="20"/>
              </w:rPr>
            </w:pPr>
            <w:r>
              <w:rPr>
                <w:sz w:val="20"/>
                <w:szCs w:val="20"/>
              </w:rPr>
              <w:t>(2.26)</w:t>
            </w:r>
          </w:p>
        </w:tc>
        <w:tc>
          <w:tcPr>
            <w:tcW w:w="977" w:type="dxa"/>
            <w:tcBorders>
              <w:top w:val="nil"/>
              <w:left w:val="nil"/>
              <w:bottom w:val="nil"/>
              <w:right w:val="nil"/>
            </w:tcBorders>
          </w:tcPr>
          <w:p w14:paraId="555C90EE"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B30E84E"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7E4CDD1C" w14:textId="77777777" w:rsidR="00B262F0" w:rsidRDefault="00B262F0" w:rsidP="00B262F0">
            <w:pPr>
              <w:widowControl w:val="0"/>
              <w:autoSpaceDE w:val="0"/>
              <w:autoSpaceDN w:val="0"/>
              <w:adjustRightInd w:val="0"/>
              <w:spacing w:after="0"/>
              <w:jc w:val="center"/>
              <w:rPr>
                <w:sz w:val="20"/>
                <w:szCs w:val="20"/>
              </w:rPr>
            </w:pPr>
          </w:p>
        </w:tc>
      </w:tr>
      <w:tr w:rsidR="00B262F0" w14:paraId="008A9356" w14:textId="77777777" w:rsidTr="00B262F0">
        <w:tc>
          <w:tcPr>
            <w:tcW w:w="3150" w:type="dxa"/>
            <w:tcBorders>
              <w:top w:val="nil"/>
              <w:left w:val="nil"/>
              <w:bottom w:val="nil"/>
              <w:right w:val="nil"/>
            </w:tcBorders>
          </w:tcPr>
          <w:p w14:paraId="4C0C2F3E" w14:textId="77777777" w:rsidR="00B262F0" w:rsidRDefault="00B262F0" w:rsidP="00B262F0">
            <w:pPr>
              <w:widowControl w:val="0"/>
              <w:autoSpaceDE w:val="0"/>
              <w:autoSpaceDN w:val="0"/>
              <w:adjustRightInd w:val="0"/>
              <w:spacing w:after="0"/>
              <w:rPr>
                <w:sz w:val="20"/>
                <w:szCs w:val="20"/>
              </w:rPr>
            </w:pPr>
            <w:r>
              <w:rPr>
                <w:sz w:val="20"/>
                <w:szCs w:val="20"/>
              </w:rPr>
              <w:t>Log total profit</w:t>
            </w:r>
          </w:p>
        </w:tc>
        <w:tc>
          <w:tcPr>
            <w:tcW w:w="1170" w:type="dxa"/>
            <w:tcBorders>
              <w:top w:val="nil"/>
              <w:left w:val="nil"/>
              <w:bottom w:val="nil"/>
              <w:right w:val="nil"/>
            </w:tcBorders>
          </w:tcPr>
          <w:p w14:paraId="0A7D3C16" w14:textId="77777777" w:rsidR="00B262F0" w:rsidRDefault="00B262F0" w:rsidP="00B262F0">
            <w:pPr>
              <w:widowControl w:val="0"/>
              <w:autoSpaceDE w:val="0"/>
              <w:autoSpaceDN w:val="0"/>
              <w:adjustRightInd w:val="0"/>
              <w:spacing w:after="0"/>
              <w:jc w:val="center"/>
              <w:rPr>
                <w:sz w:val="20"/>
                <w:szCs w:val="20"/>
              </w:rPr>
            </w:pPr>
            <w:r>
              <w:rPr>
                <w:sz w:val="20"/>
                <w:szCs w:val="20"/>
              </w:rPr>
              <w:t>0.083</w:t>
            </w:r>
          </w:p>
        </w:tc>
        <w:tc>
          <w:tcPr>
            <w:tcW w:w="990" w:type="dxa"/>
            <w:tcBorders>
              <w:top w:val="nil"/>
              <w:left w:val="nil"/>
              <w:bottom w:val="nil"/>
              <w:right w:val="nil"/>
            </w:tcBorders>
          </w:tcPr>
          <w:p w14:paraId="0176D450" w14:textId="77777777" w:rsidR="00B262F0" w:rsidRDefault="00B262F0" w:rsidP="00B262F0">
            <w:pPr>
              <w:widowControl w:val="0"/>
              <w:autoSpaceDE w:val="0"/>
              <w:autoSpaceDN w:val="0"/>
              <w:adjustRightInd w:val="0"/>
              <w:spacing w:after="0"/>
              <w:jc w:val="center"/>
              <w:rPr>
                <w:sz w:val="20"/>
                <w:szCs w:val="20"/>
              </w:rPr>
            </w:pPr>
            <w:r>
              <w:rPr>
                <w:sz w:val="20"/>
                <w:szCs w:val="20"/>
              </w:rPr>
              <w:t>-0.237</w:t>
            </w:r>
          </w:p>
        </w:tc>
        <w:tc>
          <w:tcPr>
            <w:tcW w:w="1251" w:type="dxa"/>
            <w:tcBorders>
              <w:top w:val="nil"/>
              <w:left w:val="nil"/>
              <w:bottom w:val="nil"/>
              <w:right w:val="nil"/>
            </w:tcBorders>
          </w:tcPr>
          <w:p w14:paraId="46BBBD01" w14:textId="77777777" w:rsidR="00B262F0" w:rsidRDefault="00B262F0" w:rsidP="00B262F0">
            <w:pPr>
              <w:widowControl w:val="0"/>
              <w:autoSpaceDE w:val="0"/>
              <w:autoSpaceDN w:val="0"/>
              <w:adjustRightInd w:val="0"/>
              <w:spacing w:after="0"/>
              <w:jc w:val="center"/>
              <w:rPr>
                <w:sz w:val="20"/>
                <w:szCs w:val="20"/>
              </w:rPr>
            </w:pPr>
            <w:r>
              <w:rPr>
                <w:sz w:val="20"/>
                <w:szCs w:val="20"/>
              </w:rPr>
              <w:t>0.320</w:t>
            </w:r>
          </w:p>
        </w:tc>
        <w:tc>
          <w:tcPr>
            <w:tcW w:w="977" w:type="dxa"/>
            <w:tcBorders>
              <w:top w:val="nil"/>
              <w:left w:val="nil"/>
              <w:bottom w:val="nil"/>
              <w:right w:val="nil"/>
            </w:tcBorders>
          </w:tcPr>
          <w:p w14:paraId="2B4EB532" w14:textId="77777777" w:rsidR="00B262F0" w:rsidRDefault="00B262F0" w:rsidP="00B262F0">
            <w:pPr>
              <w:widowControl w:val="0"/>
              <w:autoSpaceDE w:val="0"/>
              <w:autoSpaceDN w:val="0"/>
              <w:adjustRightInd w:val="0"/>
              <w:spacing w:after="0"/>
              <w:jc w:val="center"/>
              <w:rPr>
                <w:sz w:val="20"/>
                <w:szCs w:val="20"/>
              </w:rPr>
            </w:pPr>
            <w:r>
              <w:rPr>
                <w:sz w:val="20"/>
                <w:szCs w:val="20"/>
              </w:rPr>
              <w:t>1.588</w:t>
            </w:r>
          </w:p>
        </w:tc>
        <w:tc>
          <w:tcPr>
            <w:tcW w:w="911" w:type="dxa"/>
            <w:tcBorders>
              <w:top w:val="nil"/>
              <w:left w:val="nil"/>
              <w:bottom w:val="nil"/>
              <w:right w:val="nil"/>
            </w:tcBorders>
          </w:tcPr>
          <w:p w14:paraId="0589F857" w14:textId="77777777" w:rsidR="00B262F0" w:rsidRDefault="00B262F0" w:rsidP="00B262F0">
            <w:pPr>
              <w:widowControl w:val="0"/>
              <w:autoSpaceDE w:val="0"/>
              <w:autoSpaceDN w:val="0"/>
              <w:adjustRightInd w:val="0"/>
              <w:spacing w:after="0"/>
              <w:jc w:val="center"/>
              <w:rPr>
                <w:sz w:val="20"/>
                <w:szCs w:val="20"/>
              </w:rPr>
            </w:pPr>
            <w:r>
              <w:rPr>
                <w:sz w:val="20"/>
                <w:szCs w:val="20"/>
              </w:rPr>
              <w:t>1.582</w:t>
            </w:r>
          </w:p>
        </w:tc>
        <w:tc>
          <w:tcPr>
            <w:tcW w:w="911" w:type="dxa"/>
            <w:tcBorders>
              <w:top w:val="nil"/>
              <w:left w:val="nil"/>
              <w:bottom w:val="nil"/>
              <w:right w:val="nil"/>
            </w:tcBorders>
          </w:tcPr>
          <w:p w14:paraId="1908C56D" w14:textId="77777777" w:rsidR="00B262F0" w:rsidRDefault="00B262F0" w:rsidP="00B262F0">
            <w:pPr>
              <w:widowControl w:val="0"/>
              <w:autoSpaceDE w:val="0"/>
              <w:autoSpaceDN w:val="0"/>
              <w:adjustRightInd w:val="0"/>
              <w:spacing w:after="0"/>
              <w:jc w:val="center"/>
              <w:rPr>
                <w:sz w:val="20"/>
                <w:szCs w:val="20"/>
              </w:rPr>
            </w:pPr>
            <w:r>
              <w:rPr>
                <w:sz w:val="20"/>
                <w:szCs w:val="20"/>
              </w:rPr>
              <w:t>0.977</w:t>
            </w:r>
          </w:p>
        </w:tc>
      </w:tr>
      <w:tr w:rsidR="00B262F0" w14:paraId="4945E541" w14:textId="77777777" w:rsidTr="00B262F0">
        <w:tc>
          <w:tcPr>
            <w:tcW w:w="3150" w:type="dxa"/>
            <w:tcBorders>
              <w:top w:val="nil"/>
              <w:left w:val="nil"/>
              <w:bottom w:val="nil"/>
              <w:right w:val="nil"/>
            </w:tcBorders>
          </w:tcPr>
          <w:p w14:paraId="5F42E836"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24D352A3" w14:textId="77777777" w:rsidR="00B262F0" w:rsidRDefault="00B262F0" w:rsidP="00B262F0">
            <w:pPr>
              <w:widowControl w:val="0"/>
              <w:autoSpaceDE w:val="0"/>
              <w:autoSpaceDN w:val="0"/>
              <w:adjustRightInd w:val="0"/>
              <w:spacing w:after="0"/>
              <w:jc w:val="center"/>
              <w:rPr>
                <w:sz w:val="20"/>
                <w:szCs w:val="20"/>
              </w:rPr>
            </w:pPr>
            <w:r>
              <w:rPr>
                <w:sz w:val="20"/>
                <w:szCs w:val="20"/>
              </w:rPr>
              <w:t>(0.31)</w:t>
            </w:r>
          </w:p>
        </w:tc>
        <w:tc>
          <w:tcPr>
            <w:tcW w:w="990" w:type="dxa"/>
            <w:tcBorders>
              <w:top w:val="nil"/>
              <w:left w:val="nil"/>
              <w:bottom w:val="nil"/>
              <w:right w:val="nil"/>
            </w:tcBorders>
          </w:tcPr>
          <w:p w14:paraId="5A15EF2F" w14:textId="77777777" w:rsidR="00B262F0" w:rsidRDefault="00B262F0" w:rsidP="00B262F0">
            <w:pPr>
              <w:widowControl w:val="0"/>
              <w:autoSpaceDE w:val="0"/>
              <w:autoSpaceDN w:val="0"/>
              <w:adjustRightInd w:val="0"/>
              <w:spacing w:after="0"/>
              <w:jc w:val="center"/>
              <w:rPr>
                <w:sz w:val="20"/>
                <w:szCs w:val="20"/>
              </w:rPr>
            </w:pPr>
            <w:r>
              <w:rPr>
                <w:sz w:val="20"/>
                <w:szCs w:val="20"/>
              </w:rPr>
              <w:t>(-1.03)</w:t>
            </w:r>
          </w:p>
        </w:tc>
        <w:tc>
          <w:tcPr>
            <w:tcW w:w="1251" w:type="dxa"/>
            <w:tcBorders>
              <w:top w:val="nil"/>
              <w:left w:val="nil"/>
              <w:bottom w:val="nil"/>
              <w:right w:val="nil"/>
            </w:tcBorders>
          </w:tcPr>
          <w:p w14:paraId="1685D237" w14:textId="77777777" w:rsidR="00B262F0" w:rsidRDefault="00B262F0" w:rsidP="00B262F0">
            <w:pPr>
              <w:widowControl w:val="0"/>
              <w:autoSpaceDE w:val="0"/>
              <w:autoSpaceDN w:val="0"/>
              <w:adjustRightInd w:val="0"/>
              <w:spacing w:after="0"/>
              <w:jc w:val="center"/>
              <w:rPr>
                <w:sz w:val="20"/>
                <w:szCs w:val="20"/>
              </w:rPr>
            </w:pPr>
            <w:r>
              <w:rPr>
                <w:sz w:val="20"/>
                <w:szCs w:val="20"/>
              </w:rPr>
              <w:t>(1.53)</w:t>
            </w:r>
          </w:p>
        </w:tc>
        <w:tc>
          <w:tcPr>
            <w:tcW w:w="977" w:type="dxa"/>
            <w:tcBorders>
              <w:top w:val="nil"/>
              <w:left w:val="nil"/>
              <w:bottom w:val="nil"/>
              <w:right w:val="nil"/>
            </w:tcBorders>
          </w:tcPr>
          <w:p w14:paraId="26DE504A"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39BAE539"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1F89A57" w14:textId="77777777" w:rsidR="00B262F0" w:rsidRDefault="00B262F0" w:rsidP="00B262F0">
            <w:pPr>
              <w:widowControl w:val="0"/>
              <w:autoSpaceDE w:val="0"/>
              <w:autoSpaceDN w:val="0"/>
              <w:adjustRightInd w:val="0"/>
              <w:spacing w:after="0"/>
              <w:jc w:val="center"/>
              <w:rPr>
                <w:sz w:val="20"/>
                <w:szCs w:val="20"/>
              </w:rPr>
            </w:pPr>
          </w:p>
        </w:tc>
      </w:tr>
      <w:tr w:rsidR="00B262F0" w14:paraId="06419877" w14:textId="77777777" w:rsidTr="00B262F0">
        <w:tc>
          <w:tcPr>
            <w:tcW w:w="3150" w:type="dxa"/>
            <w:tcBorders>
              <w:top w:val="nil"/>
              <w:left w:val="nil"/>
              <w:bottom w:val="nil"/>
              <w:right w:val="nil"/>
            </w:tcBorders>
          </w:tcPr>
          <w:p w14:paraId="1978CCCD" w14:textId="77777777" w:rsidR="00B262F0" w:rsidRDefault="00B262F0" w:rsidP="00B262F0">
            <w:pPr>
              <w:widowControl w:val="0"/>
              <w:autoSpaceDE w:val="0"/>
              <w:autoSpaceDN w:val="0"/>
              <w:adjustRightInd w:val="0"/>
              <w:spacing w:after="0"/>
              <w:rPr>
                <w:sz w:val="20"/>
                <w:szCs w:val="20"/>
              </w:rPr>
            </w:pPr>
            <w:r>
              <w:rPr>
                <w:sz w:val="20"/>
                <w:szCs w:val="20"/>
              </w:rPr>
              <w:t>Log total profit (petty trade ent)</w:t>
            </w:r>
          </w:p>
        </w:tc>
        <w:tc>
          <w:tcPr>
            <w:tcW w:w="1170" w:type="dxa"/>
            <w:tcBorders>
              <w:top w:val="nil"/>
              <w:left w:val="nil"/>
              <w:bottom w:val="nil"/>
              <w:right w:val="nil"/>
            </w:tcBorders>
          </w:tcPr>
          <w:p w14:paraId="4A559450" w14:textId="77777777" w:rsidR="00B262F0" w:rsidRDefault="00B262F0" w:rsidP="00B262F0">
            <w:pPr>
              <w:widowControl w:val="0"/>
              <w:autoSpaceDE w:val="0"/>
              <w:autoSpaceDN w:val="0"/>
              <w:adjustRightInd w:val="0"/>
              <w:spacing w:after="0"/>
              <w:jc w:val="center"/>
              <w:rPr>
                <w:sz w:val="20"/>
                <w:szCs w:val="20"/>
              </w:rPr>
            </w:pPr>
            <w:r>
              <w:rPr>
                <w:sz w:val="20"/>
                <w:szCs w:val="20"/>
              </w:rPr>
              <w:t>0.280</w:t>
            </w:r>
          </w:p>
        </w:tc>
        <w:tc>
          <w:tcPr>
            <w:tcW w:w="990" w:type="dxa"/>
            <w:tcBorders>
              <w:top w:val="nil"/>
              <w:left w:val="nil"/>
              <w:bottom w:val="nil"/>
              <w:right w:val="nil"/>
            </w:tcBorders>
          </w:tcPr>
          <w:p w14:paraId="5027919C" w14:textId="77777777" w:rsidR="00B262F0" w:rsidRDefault="00B262F0" w:rsidP="00B262F0">
            <w:pPr>
              <w:widowControl w:val="0"/>
              <w:autoSpaceDE w:val="0"/>
              <w:autoSpaceDN w:val="0"/>
              <w:adjustRightInd w:val="0"/>
              <w:spacing w:after="0"/>
              <w:jc w:val="center"/>
              <w:rPr>
                <w:sz w:val="20"/>
                <w:szCs w:val="20"/>
              </w:rPr>
            </w:pPr>
            <w:r>
              <w:rPr>
                <w:sz w:val="20"/>
                <w:szCs w:val="20"/>
              </w:rPr>
              <w:t>0.210</w:t>
            </w:r>
          </w:p>
        </w:tc>
        <w:tc>
          <w:tcPr>
            <w:tcW w:w="1251" w:type="dxa"/>
            <w:tcBorders>
              <w:top w:val="nil"/>
              <w:left w:val="nil"/>
              <w:bottom w:val="nil"/>
              <w:right w:val="nil"/>
            </w:tcBorders>
          </w:tcPr>
          <w:p w14:paraId="1909F1A1" w14:textId="77777777" w:rsidR="00B262F0" w:rsidRDefault="00B262F0" w:rsidP="00B262F0">
            <w:pPr>
              <w:widowControl w:val="0"/>
              <w:autoSpaceDE w:val="0"/>
              <w:autoSpaceDN w:val="0"/>
              <w:adjustRightInd w:val="0"/>
              <w:spacing w:after="0"/>
              <w:jc w:val="center"/>
              <w:rPr>
                <w:sz w:val="20"/>
                <w:szCs w:val="20"/>
              </w:rPr>
            </w:pPr>
            <w:r>
              <w:rPr>
                <w:sz w:val="20"/>
                <w:szCs w:val="20"/>
              </w:rPr>
              <w:t>0.070</w:t>
            </w:r>
          </w:p>
        </w:tc>
        <w:tc>
          <w:tcPr>
            <w:tcW w:w="977" w:type="dxa"/>
            <w:tcBorders>
              <w:top w:val="nil"/>
              <w:left w:val="nil"/>
              <w:bottom w:val="nil"/>
              <w:right w:val="nil"/>
            </w:tcBorders>
          </w:tcPr>
          <w:p w14:paraId="2D876CCE" w14:textId="77777777" w:rsidR="00B262F0" w:rsidRDefault="00B262F0" w:rsidP="00B262F0">
            <w:pPr>
              <w:widowControl w:val="0"/>
              <w:autoSpaceDE w:val="0"/>
              <w:autoSpaceDN w:val="0"/>
              <w:adjustRightInd w:val="0"/>
              <w:spacing w:after="0"/>
              <w:jc w:val="center"/>
              <w:rPr>
                <w:sz w:val="20"/>
                <w:szCs w:val="20"/>
              </w:rPr>
            </w:pPr>
            <w:r>
              <w:rPr>
                <w:sz w:val="20"/>
                <w:szCs w:val="20"/>
              </w:rPr>
              <w:t>0.694</w:t>
            </w:r>
          </w:p>
        </w:tc>
        <w:tc>
          <w:tcPr>
            <w:tcW w:w="911" w:type="dxa"/>
            <w:tcBorders>
              <w:top w:val="nil"/>
              <w:left w:val="nil"/>
              <w:bottom w:val="nil"/>
              <w:right w:val="nil"/>
            </w:tcBorders>
          </w:tcPr>
          <w:p w14:paraId="3F65E0F8" w14:textId="77777777" w:rsidR="00B262F0" w:rsidRDefault="00B262F0" w:rsidP="00B262F0">
            <w:pPr>
              <w:widowControl w:val="0"/>
              <w:autoSpaceDE w:val="0"/>
              <w:autoSpaceDN w:val="0"/>
              <w:adjustRightInd w:val="0"/>
              <w:spacing w:after="0"/>
              <w:jc w:val="center"/>
              <w:rPr>
                <w:sz w:val="20"/>
                <w:szCs w:val="20"/>
              </w:rPr>
            </w:pPr>
            <w:r>
              <w:rPr>
                <w:sz w:val="20"/>
                <w:szCs w:val="20"/>
              </w:rPr>
              <w:t>1.101</w:t>
            </w:r>
          </w:p>
        </w:tc>
        <w:tc>
          <w:tcPr>
            <w:tcW w:w="911" w:type="dxa"/>
            <w:tcBorders>
              <w:top w:val="nil"/>
              <w:left w:val="nil"/>
              <w:bottom w:val="nil"/>
              <w:right w:val="nil"/>
            </w:tcBorders>
          </w:tcPr>
          <w:p w14:paraId="42746488" w14:textId="77777777" w:rsidR="00B262F0" w:rsidRDefault="00B262F0" w:rsidP="00B262F0">
            <w:pPr>
              <w:widowControl w:val="0"/>
              <w:autoSpaceDE w:val="0"/>
              <w:autoSpaceDN w:val="0"/>
              <w:adjustRightInd w:val="0"/>
              <w:spacing w:after="0"/>
              <w:jc w:val="center"/>
              <w:rPr>
                <w:sz w:val="20"/>
                <w:szCs w:val="20"/>
              </w:rPr>
            </w:pPr>
            <w:r>
              <w:rPr>
                <w:sz w:val="20"/>
                <w:szCs w:val="20"/>
              </w:rPr>
              <w:t>0.589</w:t>
            </w:r>
          </w:p>
        </w:tc>
      </w:tr>
      <w:tr w:rsidR="00B262F0" w14:paraId="50AC6C2D" w14:textId="77777777" w:rsidTr="00B262F0">
        <w:tc>
          <w:tcPr>
            <w:tcW w:w="3150" w:type="dxa"/>
            <w:tcBorders>
              <w:top w:val="nil"/>
              <w:left w:val="nil"/>
              <w:bottom w:val="nil"/>
              <w:right w:val="nil"/>
            </w:tcBorders>
          </w:tcPr>
          <w:p w14:paraId="1D82C5A7"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3CE568E4" w14:textId="77777777" w:rsidR="00B262F0" w:rsidRDefault="00B262F0" w:rsidP="00B262F0">
            <w:pPr>
              <w:widowControl w:val="0"/>
              <w:autoSpaceDE w:val="0"/>
              <w:autoSpaceDN w:val="0"/>
              <w:adjustRightInd w:val="0"/>
              <w:spacing w:after="0"/>
              <w:jc w:val="center"/>
              <w:rPr>
                <w:sz w:val="20"/>
                <w:szCs w:val="20"/>
              </w:rPr>
            </w:pPr>
            <w:r>
              <w:rPr>
                <w:sz w:val="20"/>
                <w:szCs w:val="20"/>
              </w:rPr>
              <w:t>(1.24)</w:t>
            </w:r>
          </w:p>
        </w:tc>
        <w:tc>
          <w:tcPr>
            <w:tcW w:w="990" w:type="dxa"/>
            <w:tcBorders>
              <w:top w:val="nil"/>
              <w:left w:val="nil"/>
              <w:bottom w:val="nil"/>
              <w:right w:val="nil"/>
            </w:tcBorders>
          </w:tcPr>
          <w:p w14:paraId="47F5C8C5" w14:textId="77777777" w:rsidR="00B262F0" w:rsidRDefault="00B262F0" w:rsidP="00B262F0">
            <w:pPr>
              <w:widowControl w:val="0"/>
              <w:autoSpaceDE w:val="0"/>
              <w:autoSpaceDN w:val="0"/>
              <w:adjustRightInd w:val="0"/>
              <w:spacing w:after="0"/>
              <w:jc w:val="center"/>
              <w:rPr>
                <w:sz w:val="20"/>
                <w:szCs w:val="20"/>
              </w:rPr>
            </w:pPr>
            <w:r>
              <w:rPr>
                <w:sz w:val="20"/>
                <w:szCs w:val="20"/>
              </w:rPr>
              <w:t>(1.45)</w:t>
            </w:r>
          </w:p>
        </w:tc>
        <w:tc>
          <w:tcPr>
            <w:tcW w:w="1251" w:type="dxa"/>
            <w:tcBorders>
              <w:top w:val="nil"/>
              <w:left w:val="nil"/>
              <w:bottom w:val="nil"/>
              <w:right w:val="nil"/>
            </w:tcBorders>
          </w:tcPr>
          <w:p w14:paraId="3B241485" w14:textId="77777777" w:rsidR="00B262F0" w:rsidRDefault="00B262F0" w:rsidP="00B262F0">
            <w:pPr>
              <w:widowControl w:val="0"/>
              <w:autoSpaceDE w:val="0"/>
              <w:autoSpaceDN w:val="0"/>
              <w:adjustRightInd w:val="0"/>
              <w:spacing w:after="0"/>
              <w:jc w:val="center"/>
              <w:rPr>
                <w:sz w:val="20"/>
                <w:szCs w:val="20"/>
              </w:rPr>
            </w:pPr>
            <w:r>
              <w:rPr>
                <w:sz w:val="20"/>
                <w:szCs w:val="20"/>
              </w:rPr>
              <w:t>(0.41)</w:t>
            </w:r>
          </w:p>
        </w:tc>
        <w:tc>
          <w:tcPr>
            <w:tcW w:w="977" w:type="dxa"/>
            <w:tcBorders>
              <w:top w:val="nil"/>
              <w:left w:val="nil"/>
              <w:bottom w:val="nil"/>
              <w:right w:val="nil"/>
            </w:tcBorders>
          </w:tcPr>
          <w:p w14:paraId="7233FBD1"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4F508865"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5F8D741D" w14:textId="77777777" w:rsidR="00B262F0" w:rsidRDefault="00B262F0" w:rsidP="00B262F0">
            <w:pPr>
              <w:widowControl w:val="0"/>
              <w:autoSpaceDE w:val="0"/>
              <w:autoSpaceDN w:val="0"/>
              <w:adjustRightInd w:val="0"/>
              <w:spacing w:after="0"/>
              <w:jc w:val="center"/>
              <w:rPr>
                <w:sz w:val="20"/>
                <w:szCs w:val="20"/>
              </w:rPr>
            </w:pPr>
          </w:p>
        </w:tc>
      </w:tr>
      <w:tr w:rsidR="00B262F0" w14:paraId="6275EFF4" w14:textId="77777777" w:rsidTr="00B262F0">
        <w:tc>
          <w:tcPr>
            <w:tcW w:w="3150" w:type="dxa"/>
            <w:tcBorders>
              <w:top w:val="nil"/>
              <w:left w:val="nil"/>
              <w:bottom w:val="nil"/>
              <w:right w:val="nil"/>
            </w:tcBorders>
          </w:tcPr>
          <w:p w14:paraId="01BEECEB" w14:textId="77777777" w:rsidR="00B262F0" w:rsidRDefault="00B262F0" w:rsidP="00B262F0">
            <w:pPr>
              <w:widowControl w:val="0"/>
              <w:autoSpaceDE w:val="0"/>
              <w:autoSpaceDN w:val="0"/>
              <w:adjustRightInd w:val="0"/>
              <w:spacing w:after="0"/>
              <w:rPr>
                <w:sz w:val="20"/>
                <w:szCs w:val="20"/>
              </w:rPr>
            </w:pPr>
            <w:r>
              <w:rPr>
                <w:sz w:val="20"/>
                <w:szCs w:val="20"/>
              </w:rPr>
              <w:t>Main decision maker female</w:t>
            </w:r>
          </w:p>
        </w:tc>
        <w:tc>
          <w:tcPr>
            <w:tcW w:w="1170" w:type="dxa"/>
            <w:tcBorders>
              <w:top w:val="nil"/>
              <w:left w:val="nil"/>
              <w:bottom w:val="nil"/>
              <w:right w:val="nil"/>
            </w:tcBorders>
          </w:tcPr>
          <w:p w14:paraId="14939C6F" w14:textId="77777777" w:rsidR="00B262F0" w:rsidRDefault="00B262F0" w:rsidP="00B262F0">
            <w:pPr>
              <w:widowControl w:val="0"/>
              <w:autoSpaceDE w:val="0"/>
              <w:autoSpaceDN w:val="0"/>
              <w:adjustRightInd w:val="0"/>
              <w:spacing w:after="0"/>
              <w:jc w:val="center"/>
              <w:rPr>
                <w:sz w:val="20"/>
                <w:szCs w:val="20"/>
              </w:rPr>
            </w:pPr>
            <w:r>
              <w:rPr>
                <w:sz w:val="20"/>
                <w:szCs w:val="20"/>
              </w:rPr>
              <w:t>-0.008</w:t>
            </w:r>
          </w:p>
        </w:tc>
        <w:tc>
          <w:tcPr>
            <w:tcW w:w="990" w:type="dxa"/>
            <w:tcBorders>
              <w:top w:val="nil"/>
              <w:left w:val="nil"/>
              <w:bottom w:val="nil"/>
              <w:right w:val="nil"/>
            </w:tcBorders>
          </w:tcPr>
          <w:p w14:paraId="7DE5167B" w14:textId="77777777" w:rsidR="00B262F0" w:rsidRDefault="00B262F0" w:rsidP="00B262F0">
            <w:pPr>
              <w:widowControl w:val="0"/>
              <w:autoSpaceDE w:val="0"/>
              <w:autoSpaceDN w:val="0"/>
              <w:adjustRightInd w:val="0"/>
              <w:spacing w:after="0"/>
              <w:jc w:val="center"/>
              <w:rPr>
                <w:sz w:val="20"/>
                <w:szCs w:val="20"/>
              </w:rPr>
            </w:pPr>
            <w:r>
              <w:rPr>
                <w:sz w:val="20"/>
                <w:szCs w:val="20"/>
              </w:rPr>
              <w:t>-0.029</w:t>
            </w:r>
          </w:p>
        </w:tc>
        <w:tc>
          <w:tcPr>
            <w:tcW w:w="1251" w:type="dxa"/>
            <w:tcBorders>
              <w:top w:val="nil"/>
              <w:left w:val="nil"/>
              <w:bottom w:val="nil"/>
              <w:right w:val="nil"/>
            </w:tcBorders>
          </w:tcPr>
          <w:p w14:paraId="589C5A74" w14:textId="77777777" w:rsidR="00B262F0" w:rsidRDefault="00B262F0" w:rsidP="00B262F0">
            <w:pPr>
              <w:widowControl w:val="0"/>
              <w:autoSpaceDE w:val="0"/>
              <w:autoSpaceDN w:val="0"/>
              <w:adjustRightInd w:val="0"/>
              <w:spacing w:after="0"/>
              <w:jc w:val="center"/>
              <w:rPr>
                <w:sz w:val="20"/>
                <w:szCs w:val="20"/>
              </w:rPr>
            </w:pPr>
            <w:r>
              <w:rPr>
                <w:sz w:val="20"/>
                <w:szCs w:val="20"/>
              </w:rPr>
              <w:t>0.021</w:t>
            </w:r>
          </w:p>
        </w:tc>
        <w:tc>
          <w:tcPr>
            <w:tcW w:w="977" w:type="dxa"/>
            <w:tcBorders>
              <w:top w:val="nil"/>
              <w:left w:val="nil"/>
              <w:bottom w:val="nil"/>
              <w:right w:val="nil"/>
            </w:tcBorders>
          </w:tcPr>
          <w:p w14:paraId="0146F208" w14:textId="77777777" w:rsidR="00B262F0" w:rsidRDefault="00B262F0" w:rsidP="00B262F0">
            <w:pPr>
              <w:widowControl w:val="0"/>
              <w:autoSpaceDE w:val="0"/>
              <w:autoSpaceDN w:val="0"/>
              <w:adjustRightInd w:val="0"/>
              <w:spacing w:after="0"/>
              <w:jc w:val="center"/>
              <w:rPr>
                <w:sz w:val="20"/>
                <w:szCs w:val="20"/>
              </w:rPr>
            </w:pPr>
            <w:r>
              <w:rPr>
                <w:sz w:val="20"/>
                <w:szCs w:val="20"/>
              </w:rPr>
              <w:t>0.166</w:t>
            </w:r>
          </w:p>
        </w:tc>
        <w:tc>
          <w:tcPr>
            <w:tcW w:w="911" w:type="dxa"/>
            <w:tcBorders>
              <w:top w:val="nil"/>
              <w:left w:val="nil"/>
              <w:bottom w:val="nil"/>
              <w:right w:val="nil"/>
            </w:tcBorders>
          </w:tcPr>
          <w:p w14:paraId="19BFC0E0" w14:textId="77777777" w:rsidR="00B262F0" w:rsidRDefault="00B262F0" w:rsidP="00B262F0">
            <w:pPr>
              <w:widowControl w:val="0"/>
              <w:autoSpaceDE w:val="0"/>
              <w:autoSpaceDN w:val="0"/>
              <w:adjustRightInd w:val="0"/>
              <w:spacing w:after="0"/>
              <w:jc w:val="center"/>
              <w:rPr>
                <w:sz w:val="20"/>
                <w:szCs w:val="20"/>
              </w:rPr>
            </w:pPr>
            <w:r>
              <w:rPr>
                <w:sz w:val="20"/>
                <w:szCs w:val="20"/>
              </w:rPr>
              <w:t>0.164</w:t>
            </w:r>
          </w:p>
        </w:tc>
        <w:tc>
          <w:tcPr>
            <w:tcW w:w="911" w:type="dxa"/>
            <w:tcBorders>
              <w:top w:val="nil"/>
              <w:left w:val="nil"/>
              <w:bottom w:val="nil"/>
              <w:right w:val="nil"/>
            </w:tcBorders>
          </w:tcPr>
          <w:p w14:paraId="6C570C0B" w14:textId="77777777" w:rsidR="00B262F0" w:rsidRDefault="00B262F0" w:rsidP="00B262F0">
            <w:pPr>
              <w:widowControl w:val="0"/>
              <w:autoSpaceDE w:val="0"/>
              <w:autoSpaceDN w:val="0"/>
              <w:adjustRightInd w:val="0"/>
              <w:spacing w:after="0"/>
              <w:jc w:val="center"/>
              <w:rPr>
                <w:sz w:val="20"/>
                <w:szCs w:val="20"/>
              </w:rPr>
            </w:pPr>
            <w:r>
              <w:rPr>
                <w:sz w:val="20"/>
                <w:szCs w:val="20"/>
              </w:rPr>
              <w:t>0.119</w:t>
            </w:r>
          </w:p>
        </w:tc>
      </w:tr>
      <w:tr w:rsidR="00B262F0" w14:paraId="0DD3EFA5" w14:textId="77777777" w:rsidTr="00B262F0">
        <w:tc>
          <w:tcPr>
            <w:tcW w:w="3150" w:type="dxa"/>
            <w:tcBorders>
              <w:top w:val="nil"/>
              <w:left w:val="nil"/>
              <w:bottom w:val="nil"/>
              <w:right w:val="nil"/>
            </w:tcBorders>
          </w:tcPr>
          <w:p w14:paraId="61833FBA" w14:textId="77777777" w:rsidR="00B262F0" w:rsidRDefault="00B262F0" w:rsidP="00B262F0">
            <w:pPr>
              <w:widowControl w:val="0"/>
              <w:autoSpaceDE w:val="0"/>
              <w:autoSpaceDN w:val="0"/>
              <w:adjustRightInd w:val="0"/>
              <w:spacing w:after="0"/>
              <w:rPr>
                <w:sz w:val="20"/>
                <w:szCs w:val="20"/>
              </w:rPr>
            </w:pPr>
          </w:p>
        </w:tc>
        <w:tc>
          <w:tcPr>
            <w:tcW w:w="1170" w:type="dxa"/>
            <w:tcBorders>
              <w:top w:val="nil"/>
              <w:left w:val="nil"/>
              <w:bottom w:val="nil"/>
              <w:right w:val="nil"/>
            </w:tcBorders>
          </w:tcPr>
          <w:p w14:paraId="0330A57B" w14:textId="77777777" w:rsidR="00B262F0" w:rsidRDefault="00B262F0" w:rsidP="00B262F0">
            <w:pPr>
              <w:widowControl w:val="0"/>
              <w:autoSpaceDE w:val="0"/>
              <w:autoSpaceDN w:val="0"/>
              <w:adjustRightInd w:val="0"/>
              <w:spacing w:after="0"/>
              <w:jc w:val="center"/>
              <w:rPr>
                <w:sz w:val="20"/>
                <w:szCs w:val="20"/>
              </w:rPr>
            </w:pPr>
            <w:r>
              <w:rPr>
                <w:sz w:val="20"/>
                <w:szCs w:val="20"/>
              </w:rPr>
              <w:t>(-0.27)</w:t>
            </w:r>
          </w:p>
        </w:tc>
        <w:tc>
          <w:tcPr>
            <w:tcW w:w="990" w:type="dxa"/>
            <w:tcBorders>
              <w:top w:val="nil"/>
              <w:left w:val="nil"/>
              <w:bottom w:val="nil"/>
              <w:right w:val="nil"/>
            </w:tcBorders>
          </w:tcPr>
          <w:p w14:paraId="7C490A2A" w14:textId="77777777" w:rsidR="00B262F0" w:rsidRDefault="00B262F0" w:rsidP="00B262F0">
            <w:pPr>
              <w:widowControl w:val="0"/>
              <w:autoSpaceDE w:val="0"/>
              <w:autoSpaceDN w:val="0"/>
              <w:adjustRightInd w:val="0"/>
              <w:spacing w:after="0"/>
              <w:jc w:val="center"/>
              <w:rPr>
                <w:sz w:val="20"/>
                <w:szCs w:val="20"/>
              </w:rPr>
            </w:pPr>
            <w:r>
              <w:rPr>
                <w:sz w:val="20"/>
                <w:szCs w:val="20"/>
              </w:rPr>
              <w:t>(-1.06)</w:t>
            </w:r>
          </w:p>
        </w:tc>
        <w:tc>
          <w:tcPr>
            <w:tcW w:w="1251" w:type="dxa"/>
            <w:tcBorders>
              <w:top w:val="nil"/>
              <w:left w:val="nil"/>
              <w:bottom w:val="nil"/>
              <w:right w:val="nil"/>
            </w:tcBorders>
          </w:tcPr>
          <w:p w14:paraId="1917ED17" w14:textId="77777777" w:rsidR="00B262F0" w:rsidRDefault="00B262F0" w:rsidP="00B262F0">
            <w:pPr>
              <w:widowControl w:val="0"/>
              <w:autoSpaceDE w:val="0"/>
              <w:autoSpaceDN w:val="0"/>
              <w:adjustRightInd w:val="0"/>
              <w:spacing w:after="0"/>
              <w:jc w:val="center"/>
              <w:rPr>
                <w:sz w:val="20"/>
                <w:szCs w:val="20"/>
              </w:rPr>
            </w:pPr>
            <w:r>
              <w:rPr>
                <w:sz w:val="20"/>
                <w:szCs w:val="20"/>
              </w:rPr>
              <w:t>(0.95)</w:t>
            </w:r>
          </w:p>
        </w:tc>
        <w:tc>
          <w:tcPr>
            <w:tcW w:w="977" w:type="dxa"/>
            <w:tcBorders>
              <w:top w:val="nil"/>
              <w:left w:val="nil"/>
              <w:bottom w:val="nil"/>
              <w:right w:val="nil"/>
            </w:tcBorders>
          </w:tcPr>
          <w:p w14:paraId="45EF5143"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90D633E"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61A4E437" w14:textId="77777777" w:rsidR="00B262F0" w:rsidRDefault="00B262F0" w:rsidP="00B262F0">
            <w:pPr>
              <w:widowControl w:val="0"/>
              <w:autoSpaceDE w:val="0"/>
              <w:autoSpaceDN w:val="0"/>
              <w:adjustRightInd w:val="0"/>
              <w:spacing w:after="0"/>
              <w:jc w:val="center"/>
              <w:rPr>
                <w:sz w:val="20"/>
                <w:szCs w:val="20"/>
              </w:rPr>
            </w:pPr>
          </w:p>
        </w:tc>
      </w:tr>
      <w:tr w:rsidR="00B262F0" w14:paraId="33CF0B2F" w14:textId="77777777" w:rsidTr="00B262F0">
        <w:tc>
          <w:tcPr>
            <w:tcW w:w="3150" w:type="dxa"/>
            <w:tcBorders>
              <w:top w:val="single" w:sz="6" w:space="0" w:color="auto"/>
              <w:left w:val="nil"/>
              <w:bottom w:val="single" w:sz="6" w:space="0" w:color="auto"/>
              <w:right w:val="nil"/>
            </w:tcBorders>
          </w:tcPr>
          <w:p w14:paraId="169D425E" w14:textId="77777777" w:rsidR="00B262F0" w:rsidRDefault="00B262F0" w:rsidP="00B262F0">
            <w:pPr>
              <w:widowControl w:val="0"/>
              <w:autoSpaceDE w:val="0"/>
              <w:autoSpaceDN w:val="0"/>
              <w:adjustRightInd w:val="0"/>
              <w:spacing w:after="0"/>
              <w:rPr>
                <w:sz w:val="20"/>
                <w:szCs w:val="20"/>
              </w:rPr>
            </w:pPr>
            <w:r>
              <w:rPr>
                <w:i/>
                <w:iCs/>
                <w:sz w:val="20"/>
                <w:szCs w:val="20"/>
              </w:rPr>
              <w:t>N</w:t>
            </w:r>
          </w:p>
        </w:tc>
        <w:tc>
          <w:tcPr>
            <w:tcW w:w="1170" w:type="dxa"/>
            <w:tcBorders>
              <w:top w:val="single" w:sz="6" w:space="0" w:color="auto"/>
              <w:left w:val="nil"/>
              <w:bottom w:val="single" w:sz="6" w:space="0" w:color="auto"/>
              <w:right w:val="nil"/>
            </w:tcBorders>
          </w:tcPr>
          <w:p w14:paraId="2A07D72F" w14:textId="77777777" w:rsidR="00B262F0" w:rsidRDefault="00B262F0" w:rsidP="00B262F0">
            <w:pPr>
              <w:widowControl w:val="0"/>
              <w:autoSpaceDE w:val="0"/>
              <w:autoSpaceDN w:val="0"/>
              <w:adjustRightInd w:val="0"/>
              <w:spacing w:after="0"/>
              <w:jc w:val="center"/>
              <w:rPr>
                <w:sz w:val="20"/>
                <w:szCs w:val="20"/>
              </w:rPr>
            </w:pPr>
            <w:r>
              <w:rPr>
                <w:sz w:val="20"/>
                <w:szCs w:val="20"/>
              </w:rPr>
              <w:t>9,900</w:t>
            </w:r>
          </w:p>
        </w:tc>
        <w:tc>
          <w:tcPr>
            <w:tcW w:w="990" w:type="dxa"/>
            <w:tcBorders>
              <w:top w:val="single" w:sz="6" w:space="0" w:color="auto"/>
              <w:left w:val="nil"/>
              <w:bottom w:val="single" w:sz="6" w:space="0" w:color="auto"/>
              <w:right w:val="nil"/>
            </w:tcBorders>
          </w:tcPr>
          <w:p w14:paraId="09D6E10C" w14:textId="77777777" w:rsidR="00B262F0" w:rsidRDefault="00B262F0" w:rsidP="00B262F0">
            <w:pPr>
              <w:widowControl w:val="0"/>
              <w:autoSpaceDE w:val="0"/>
              <w:autoSpaceDN w:val="0"/>
              <w:adjustRightInd w:val="0"/>
              <w:spacing w:after="0"/>
              <w:jc w:val="center"/>
              <w:rPr>
                <w:sz w:val="20"/>
                <w:szCs w:val="20"/>
              </w:rPr>
            </w:pPr>
            <w:r>
              <w:rPr>
                <w:sz w:val="20"/>
                <w:szCs w:val="20"/>
              </w:rPr>
              <w:t>9,900</w:t>
            </w:r>
          </w:p>
        </w:tc>
        <w:tc>
          <w:tcPr>
            <w:tcW w:w="1251" w:type="dxa"/>
            <w:tcBorders>
              <w:top w:val="single" w:sz="6" w:space="0" w:color="auto"/>
              <w:left w:val="nil"/>
              <w:bottom w:val="single" w:sz="6" w:space="0" w:color="auto"/>
              <w:right w:val="nil"/>
            </w:tcBorders>
          </w:tcPr>
          <w:p w14:paraId="13843AF7" w14:textId="77777777" w:rsidR="00B262F0" w:rsidRDefault="00B262F0" w:rsidP="00B262F0">
            <w:pPr>
              <w:widowControl w:val="0"/>
              <w:autoSpaceDE w:val="0"/>
              <w:autoSpaceDN w:val="0"/>
              <w:adjustRightInd w:val="0"/>
              <w:spacing w:after="0"/>
              <w:jc w:val="center"/>
              <w:rPr>
                <w:sz w:val="20"/>
                <w:szCs w:val="20"/>
              </w:rPr>
            </w:pPr>
          </w:p>
        </w:tc>
        <w:tc>
          <w:tcPr>
            <w:tcW w:w="977" w:type="dxa"/>
            <w:tcBorders>
              <w:top w:val="single" w:sz="6" w:space="0" w:color="auto"/>
              <w:left w:val="nil"/>
              <w:bottom w:val="single" w:sz="6" w:space="0" w:color="auto"/>
              <w:right w:val="nil"/>
            </w:tcBorders>
          </w:tcPr>
          <w:p w14:paraId="52D6D2A5" w14:textId="77777777" w:rsidR="00B262F0" w:rsidRDefault="00B262F0" w:rsidP="00B262F0">
            <w:pPr>
              <w:widowControl w:val="0"/>
              <w:autoSpaceDE w:val="0"/>
              <w:autoSpaceDN w:val="0"/>
              <w:adjustRightInd w:val="0"/>
              <w:spacing w:after="0"/>
              <w:jc w:val="center"/>
              <w:rPr>
                <w:sz w:val="20"/>
                <w:szCs w:val="20"/>
              </w:rPr>
            </w:pPr>
            <w:r>
              <w:rPr>
                <w:sz w:val="20"/>
                <w:szCs w:val="20"/>
              </w:rPr>
              <w:t>1,576</w:t>
            </w:r>
          </w:p>
        </w:tc>
        <w:tc>
          <w:tcPr>
            <w:tcW w:w="911" w:type="dxa"/>
            <w:tcBorders>
              <w:top w:val="single" w:sz="6" w:space="0" w:color="auto"/>
              <w:left w:val="nil"/>
              <w:bottom w:val="single" w:sz="6" w:space="0" w:color="auto"/>
              <w:right w:val="nil"/>
            </w:tcBorders>
          </w:tcPr>
          <w:p w14:paraId="165BF7A2" w14:textId="77777777" w:rsidR="00B262F0" w:rsidRDefault="00B262F0" w:rsidP="00B262F0">
            <w:pPr>
              <w:widowControl w:val="0"/>
              <w:autoSpaceDE w:val="0"/>
              <w:autoSpaceDN w:val="0"/>
              <w:adjustRightInd w:val="0"/>
              <w:spacing w:after="0"/>
              <w:jc w:val="center"/>
              <w:rPr>
                <w:sz w:val="20"/>
                <w:szCs w:val="20"/>
              </w:rPr>
            </w:pPr>
            <w:r>
              <w:rPr>
                <w:sz w:val="20"/>
                <w:szCs w:val="20"/>
              </w:rPr>
              <w:t>1,575</w:t>
            </w:r>
          </w:p>
        </w:tc>
        <w:tc>
          <w:tcPr>
            <w:tcW w:w="911" w:type="dxa"/>
            <w:tcBorders>
              <w:top w:val="single" w:sz="6" w:space="0" w:color="auto"/>
              <w:left w:val="nil"/>
              <w:bottom w:val="single" w:sz="6" w:space="0" w:color="auto"/>
              <w:right w:val="nil"/>
            </w:tcBorders>
          </w:tcPr>
          <w:p w14:paraId="6137C6B5" w14:textId="77777777" w:rsidR="00B262F0" w:rsidRDefault="00B262F0" w:rsidP="00B262F0">
            <w:pPr>
              <w:widowControl w:val="0"/>
              <w:autoSpaceDE w:val="0"/>
              <w:autoSpaceDN w:val="0"/>
              <w:adjustRightInd w:val="0"/>
              <w:spacing w:after="0"/>
              <w:jc w:val="center"/>
              <w:rPr>
                <w:sz w:val="20"/>
                <w:szCs w:val="20"/>
              </w:rPr>
            </w:pPr>
            <w:r>
              <w:rPr>
                <w:sz w:val="20"/>
                <w:szCs w:val="20"/>
              </w:rPr>
              <w:t>1,726</w:t>
            </w:r>
          </w:p>
        </w:tc>
      </w:tr>
    </w:tbl>
    <w:p w14:paraId="28ECE676" w14:textId="77777777" w:rsidR="00B262F0" w:rsidRPr="00605FAF" w:rsidRDefault="00B262F0" w:rsidP="00B262F0">
      <w:pPr>
        <w:widowControl w:val="0"/>
        <w:autoSpaceDE w:val="0"/>
        <w:autoSpaceDN w:val="0"/>
        <w:adjustRightInd w:val="0"/>
        <w:spacing w:after="66"/>
        <w:rPr>
          <w:sz w:val="16"/>
          <w:szCs w:val="16"/>
        </w:rPr>
      </w:pPr>
      <w:r w:rsidRPr="003300BE">
        <w:rPr>
          <w:sz w:val="16"/>
          <w:szCs w:val="16"/>
        </w:rPr>
        <w:t>Notes: Estimations use difference-in-differences modelling among panel households</w:t>
      </w:r>
      <w:r>
        <w:rPr>
          <w:sz w:val="16"/>
          <w:szCs w:val="16"/>
        </w:rPr>
        <w:t xml:space="preserve">. </w:t>
      </w:r>
      <w:r w:rsidRPr="00ED6536">
        <w:rPr>
          <w:sz w:val="16"/>
          <w:szCs w:val="16"/>
        </w:rPr>
        <w:t>Binary outcomes are estimated using LPM</w:t>
      </w:r>
      <w:r>
        <w:rPr>
          <w:sz w:val="16"/>
          <w:szCs w:val="16"/>
        </w:rPr>
        <w:t xml:space="preserve">. See Table </w:t>
      </w:r>
      <w:r w:rsidRPr="003300BE">
        <w:rPr>
          <w:sz w:val="16"/>
          <w:szCs w:val="16"/>
        </w:rPr>
        <w:t>1</w:t>
      </w:r>
      <w:r>
        <w:rPr>
          <w:sz w:val="16"/>
          <w:szCs w:val="16"/>
        </w:rPr>
        <w:t>3</w:t>
      </w:r>
      <w:r w:rsidRPr="003300BE">
        <w:rPr>
          <w:sz w:val="16"/>
          <w:szCs w:val="16"/>
        </w:rPr>
        <w:t>.1.1 for additional explanatory notes on model specification, including a list of control variables utilized.</w:t>
      </w:r>
      <w:r>
        <w:rPr>
          <w:sz w:val="16"/>
          <w:szCs w:val="16"/>
        </w:rPr>
        <w:t xml:space="preserve"> * 10% significance ** 5% significance; *** 1% significance.</w:t>
      </w:r>
    </w:p>
    <w:p w14:paraId="23521549" w14:textId="77777777" w:rsidR="00B262F0" w:rsidRDefault="00B262F0" w:rsidP="00B262F0">
      <w:pPr>
        <w:widowControl w:val="0"/>
        <w:autoSpaceDE w:val="0"/>
        <w:autoSpaceDN w:val="0"/>
        <w:adjustRightInd w:val="0"/>
        <w:spacing w:after="66"/>
      </w:pPr>
    </w:p>
    <w:p w14:paraId="1F0751E3" w14:textId="77777777" w:rsidR="00B262F0" w:rsidRDefault="00B262F0" w:rsidP="00165E8F">
      <w:pPr>
        <w:pStyle w:val="Tableheader"/>
      </w:pPr>
      <w:r w:rsidRPr="00EE3CC5">
        <w:t>Table 13.4.</w:t>
      </w:r>
      <w:r>
        <w:t>2</w:t>
      </w:r>
      <w:r w:rsidRPr="00EE3CC5">
        <w:t xml:space="preserve">: Impacts on Enterprise Type </w:t>
      </w:r>
    </w:p>
    <w:tbl>
      <w:tblPr>
        <w:tblW w:w="0" w:type="auto"/>
        <w:tblInd w:w="-90" w:type="dxa"/>
        <w:tblCellMar>
          <w:left w:w="144" w:type="dxa"/>
          <w:right w:w="144" w:type="dxa"/>
        </w:tblCellMar>
        <w:tblLook w:val="0000" w:firstRow="0" w:lastRow="0" w:firstColumn="0" w:lastColumn="0" w:noHBand="0" w:noVBand="0"/>
      </w:tblPr>
      <w:tblGrid>
        <w:gridCol w:w="162"/>
        <w:gridCol w:w="2624"/>
        <w:gridCol w:w="1203"/>
        <w:gridCol w:w="1054"/>
        <w:gridCol w:w="1275"/>
        <w:gridCol w:w="977"/>
        <w:gridCol w:w="911"/>
        <w:gridCol w:w="911"/>
      </w:tblGrid>
      <w:tr w:rsidR="00B262F0" w14:paraId="184BF8EE" w14:textId="77777777" w:rsidTr="00B262F0">
        <w:tc>
          <w:tcPr>
            <w:tcW w:w="2970" w:type="dxa"/>
            <w:gridSpan w:val="2"/>
            <w:tcBorders>
              <w:top w:val="single" w:sz="6" w:space="0" w:color="auto"/>
              <w:left w:val="nil"/>
              <w:bottom w:val="nil"/>
              <w:right w:val="nil"/>
            </w:tcBorders>
          </w:tcPr>
          <w:p w14:paraId="76DD2610" w14:textId="77777777" w:rsidR="00B262F0" w:rsidRDefault="00B262F0" w:rsidP="00B262F0">
            <w:pPr>
              <w:widowControl w:val="0"/>
              <w:autoSpaceDE w:val="0"/>
              <w:autoSpaceDN w:val="0"/>
              <w:adjustRightInd w:val="0"/>
              <w:spacing w:before="66" w:after="0"/>
              <w:rPr>
                <w:sz w:val="20"/>
                <w:szCs w:val="20"/>
              </w:rPr>
            </w:pPr>
            <w:r>
              <w:rPr>
                <w:sz w:val="20"/>
                <w:szCs w:val="20"/>
              </w:rPr>
              <w:t>Dependent</w:t>
            </w:r>
          </w:p>
        </w:tc>
        <w:tc>
          <w:tcPr>
            <w:tcW w:w="1260" w:type="dxa"/>
            <w:tcBorders>
              <w:top w:val="single" w:sz="6" w:space="0" w:color="auto"/>
              <w:left w:val="nil"/>
              <w:bottom w:val="nil"/>
              <w:right w:val="nil"/>
            </w:tcBorders>
          </w:tcPr>
          <w:p w14:paraId="1D0A2149"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1080" w:type="dxa"/>
            <w:tcBorders>
              <w:top w:val="single" w:sz="6" w:space="0" w:color="auto"/>
              <w:left w:val="nil"/>
              <w:bottom w:val="nil"/>
              <w:right w:val="nil"/>
            </w:tcBorders>
          </w:tcPr>
          <w:p w14:paraId="28ABAF88" w14:textId="77777777" w:rsidR="00B262F0" w:rsidRDefault="00B262F0" w:rsidP="00B262F0">
            <w:pPr>
              <w:widowControl w:val="0"/>
              <w:autoSpaceDE w:val="0"/>
              <w:autoSpaceDN w:val="0"/>
              <w:adjustRightInd w:val="0"/>
              <w:spacing w:before="66" w:after="0"/>
              <w:jc w:val="center"/>
              <w:rPr>
                <w:sz w:val="20"/>
                <w:szCs w:val="20"/>
              </w:rPr>
            </w:pPr>
            <w:r>
              <w:rPr>
                <w:sz w:val="20"/>
                <w:szCs w:val="20"/>
              </w:rPr>
              <w:t>Midline</w:t>
            </w:r>
          </w:p>
        </w:tc>
        <w:tc>
          <w:tcPr>
            <w:tcW w:w="1341" w:type="dxa"/>
            <w:tcBorders>
              <w:top w:val="single" w:sz="6" w:space="0" w:color="auto"/>
              <w:left w:val="nil"/>
              <w:bottom w:val="nil"/>
              <w:right w:val="nil"/>
            </w:tcBorders>
          </w:tcPr>
          <w:p w14:paraId="5D79CF38" w14:textId="77777777" w:rsidR="00B262F0" w:rsidRDefault="00B262F0" w:rsidP="00B262F0">
            <w:pPr>
              <w:widowControl w:val="0"/>
              <w:autoSpaceDE w:val="0"/>
              <w:autoSpaceDN w:val="0"/>
              <w:adjustRightInd w:val="0"/>
              <w:spacing w:before="66" w:after="0"/>
              <w:jc w:val="center"/>
              <w:rPr>
                <w:sz w:val="20"/>
                <w:szCs w:val="20"/>
              </w:rPr>
            </w:pPr>
            <w:r>
              <w:rPr>
                <w:sz w:val="20"/>
                <w:szCs w:val="20"/>
              </w:rPr>
              <w:t xml:space="preserve">Impact </w:t>
            </w:r>
          </w:p>
        </w:tc>
        <w:tc>
          <w:tcPr>
            <w:tcW w:w="977" w:type="dxa"/>
            <w:tcBorders>
              <w:top w:val="single" w:sz="6" w:space="0" w:color="auto"/>
              <w:left w:val="nil"/>
              <w:bottom w:val="nil"/>
              <w:right w:val="nil"/>
            </w:tcBorders>
          </w:tcPr>
          <w:p w14:paraId="250F76E1" w14:textId="77777777" w:rsidR="00B262F0" w:rsidRDefault="00B262F0" w:rsidP="00B262F0">
            <w:pPr>
              <w:widowControl w:val="0"/>
              <w:autoSpaceDE w:val="0"/>
              <w:autoSpaceDN w:val="0"/>
              <w:adjustRightInd w:val="0"/>
              <w:spacing w:before="66" w:after="0"/>
              <w:jc w:val="center"/>
              <w:rPr>
                <w:sz w:val="20"/>
                <w:szCs w:val="20"/>
              </w:rPr>
            </w:pPr>
            <w:r>
              <w:rPr>
                <w:sz w:val="20"/>
                <w:szCs w:val="20"/>
              </w:rPr>
              <w:t>Baseline</w:t>
            </w:r>
          </w:p>
        </w:tc>
        <w:tc>
          <w:tcPr>
            <w:tcW w:w="911" w:type="dxa"/>
            <w:tcBorders>
              <w:top w:val="single" w:sz="6" w:space="0" w:color="auto"/>
              <w:left w:val="nil"/>
              <w:bottom w:val="nil"/>
              <w:right w:val="nil"/>
            </w:tcBorders>
          </w:tcPr>
          <w:p w14:paraId="5D505FEA"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c>
          <w:tcPr>
            <w:tcW w:w="911" w:type="dxa"/>
            <w:tcBorders>
              <w:top w:val="single" w:sz="6" w:space="0" w:color="auto"/>
              <w:left w:val="nil"/>
              <w:bottom w:val="nil"/>
              <w:right w:val="nil"/>
            </w:tcBorders>
          </w:tcPr>
          <w:p w14:paraId="6F7C8D77" w14:textId="77777777" w:rsidR="00B262F0" w:rsidRDefault="00B262F0" w:rsidP="00B262F0">
            <w:pPr>
              <w:widowControl w:val="0"/>
              <w:autoSpaceDE w:val="0"/>
              <w:autoSpaceDN w:val="0"/>
              <w:adjustRightInd w:val="0"/>
              <w:spacing w:before="66" w:after="0"/>
              <w:jc w:val="center"/>
              <w:rPr>
                <w:sz w:val="20"/>
                <w:szCs w:val="20"/>
              </w:rPr>
            </w:pPr>
            <w:r>
              <w:rPr>
                <w:sz w:val="20"/>
                <w:szCs w:val="20"/>
              </w:rPr>
              <w:t>Endline</w:t>
            </w:r>
          </w:p>
        </w:tc>
      </w:tr>
      <w:tr w:rsidR="00B262F0" w14:paraId="296E0C6F" w14:textId="77777777" w:rsidTr="00B262F0">
        <w:trPr>
          <w:gridBefore w:val="1"/>
          <w:wBefore w:w="180" w:type="dxa"/>
        </w:trPr>
        <w:tc>
          <w:tcPr>
            <w:tcW w:w="2790" w:type="dxa"/>
            <w:tcBorders>
              <w:top w:val="nil"/>
              <w:left w:val="nil"/>
              <w:bottom w:val="nil"/>
              <w:right w:val="nil"/>
            </w:tcBorders>
          </w:tcPr>
          <w:p w14:paraId="35998F1D" w14:textId="77777777" w:rsidR="00B262F0" w:rsidRDefault="00B262F0" w:rsidP="00B262F0">
            <w:pPr>
              <w:widowControl w:val="0"/>
              <w:autoSpaceDE w:val="0"/>
              <w:autoSpaceDN w:val="0"/>
              <w:adjustRightInd w:val="0"/>
              <w:spacing w:after="0"/>
              <w:rPr>
                <w:sz w:val="20"/>
                <w:szCs w:val="20"/>
              </w:rPr>
            </w:pPr>
            <w:r>
              <w:rPr>
                <w:sz w:val="20"/>
                <w:szCs w:val="20"/>
              </w:rPr>
              <w:t>Variable</w:t>
            </w:r>
          </w:p>
        </w:tc>
        <w:tc>
          <w:tcPr>
            <w:tcW w:w="1260" w:type="dxa"/>
            <w:tcBorders>
              <w:top w:val="nil"/>
              <w:left w:val="nil"/>
              <w:bottom w:val="nil"/>
              <w:right w:val="nil"/>
            </w:tcBorders>
          </w:tcPr>
          <w:p w14:paraId="5F141E67"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080" w:type="dxa"/>
            <w:tcBorders>
              <w:top w:val="nil"/>
              <w:left w:val="nil"/>
              <w:bottom w:val="nil"/>
              <w:right w:val="nil"/>
            </w:tcBorders>
          </w:tcPr>
          <w:p w14:paraId="21DF5194" w14:textId="77777777" w:rsidR="00B262F0" w:rsidRDefault="00B262F0" w:rsidP="00B262F0">
            <w:pPr>
              <w:widowControl w:val="0"/>
              <w:autoSpaceDE w:val="0"/>
              <w:autoSpaceDN w:val="0"/>
              <w:adjustRightInd w:val="0"/>
              <w:spacing w:after="0"/>
              <w:jc w:val="center"/>
              <w:rPr>
                <w:sz w:val="20"/>
                <w:szCs w:val="20"/>
              </w:rPr>
            </w:pPr>
            <w:r>
              <w:rPr>
                <w:sz w:val="20"/>
                <w:szCs w:val="20"/>
              </w:rPr>
              <w:t>Impact</w:t>
            </w:r>
          </w:p>
        </w:tc>
        <w:tc>
          <w:tcPr>
            <w:tcW w:w="1341" w:type="dxa"/>
            <w:tcBorders>
              <w:top w:val="nil"/>
              <w:left w:val="nil"/>
              <w:bottom w:val="nil"/>
              <w:right w:val="nil"/>
            </w:tcBorders>
          </w:tcPr>
          <w:p w14:paraId="0F494D6C" w14:textId="77777777" w:rsidR="00B262F0" w:rsidRDefault="00B262F0" w:rsidP="00B262F0">
            <w:pPr>
              <w:widowControl w:val="0"/>
              <w:autoSpaceDE w:val="0"/>
              <w:autoSpaceDN w:val="0"/>
              <w:adjustRightInd w:val="0"/>
              <w:spacing w:after="0"/>
              <w:jc w:val="center"/>
              <w:rPr>
                <w:sz w:val="20"/>
                <w:szCs w:val="20"/>
              </w:rPr>
            </w:pPr>
            <w:r>
              <w:rPr>
                <w:sz w:val="20"/>
                <w:szCs w:val="20"/>
              </w:rPr>
              <w:t>Diff</w:t>
            </w:r>
          </w:p>
          <w:p w14:paraId="0A2BD39F" w14:textId="77777777" w:rsidR="00B262F0" w:rsidRDefault="00B262F0" w:rsidP="00B262F0">
            <w:pPr>
              <w:widowControl w:val="0"/>
              <w:autoSpaceDE w:val="0"/>
              <w:autoSpaceDN w:val="0"/>
              <w:adjustRightInd w:val="0"/>
              <w:spacing w:after="0"/>
              <w:jc w:val="center"/>
              <w:rPr>
                <w:sz w:val="20"/>
                <w:szCs w:val="20"/>
              </w:rPr>
            </w:pPr>
            <w:r>
              <w:rPr>
                <w:sz w:val="20"/>
                <w:szCs w:val="20"/>
              </w:rPr>
              <w:t xml:space="preserve"> (EL-ML)</w:t>
            </w:r>
          </w:p>
        </w:tc>
        <w:tc>
          <w:tcPr>
            <w:tcW w:w="977" w:type="dxa"/>
            <w:tcBorders>
              <w:top w:val="nil"/>
              <w:left w:val="nil"/>
              <w:bottom w:val="nil"/>
              <w:right w:val="nil"/>
            </w:tcBorders>
          </w:tcPr>
          <w:p w14:paraId="4E6234C1"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911" w:type="dxa"/>
            <w:tcBorders>
              <w:top w:val="nil"/>
              <w:left w:val="nil"/>
              <w:bottom w:val="nil"/>
              <w:right w:val="nil"/>
            </w:tcBorders>
          </w:tcPr>
          <w:p w14:paraId="288EC095" w14:textId="77777777" w:rsidR="00B262F0" w:rsidRDefault="00B262F0" w:rsidP="00B262F0">
            <w:pPr>
              <w:widowControl w:val="0"/>
              <w:autoSpaceDE w:val="0"/>
              <w:autoSpaceDN w:val="0"/>
              <w:adjustRightInd w:val="0"/>
              <w:spacing w:after="0"/>
              <w:jc w:val="center"/>
              <w:rPr>
                <w:sz w:val="20"/>
                <w:szCs w:val="20"/>
              </w:rPr>
            </w:pPr>
            <w:r>
              <w:rPr>
                <w:sz w:val="20"/>
                <w:szCs w:val="20"/>
              </w:rPr>
              <w:t>Treated Mean</w:t>
            </w:r>
          </w:p>
        </w:tc>
        <w:tc>
          <w:tcPr>
            <w:tcW w:w="911" w:type="dxa"/>
            <w:tcBorders>
              <w:top w:val="nil"/>
              <w:left w:val="nil"/>
              <w:bottom w:val="nil"/>
              <w:right w:val="nil"/>
            </w:tcBorders>
          </w:tcPr>
          <w:p w14:paraId="077EE043" w14:textId="77777777" w:rsidR="00B262F0" w:rsidRDefault="00B262F0" w:rsidP="00B262F0">
            <w:pPr>
              <w:widowControl w:val="0"/>
              <w:autoSpaceDE w:val="0"/>
              <w:autoSpaceDN w:val="0"/>
              <w:adjustRightInd w:val="0"/>
              <w:spacing w:after="0"/>
              <w:jc w:val="center"/>
              <w:rPr>
                <w:sz w:val="20"/>
                <w:szCs w:val="20"/>
              </w:rPr>
            </w:pPr>
            <w:r>
              <w:rPr>
                <w:sz w:val="20"/>
                <w:szCs w:val="20"/>
              </w:rPr>
              <w:t>Control Mean</w:t>
            </w:r>
          </w:p>
        </w:tc>
      </w:tr>
      <w:tr w:rsidR="00B262F0" w14:paraId="34994891" w14:textId="77777777" w:rsidTr="00B262F0">
        <w:tc>
          <w:tcPr>
            <w:tcW w:w="2970" w:type="dxa"/>
            <w:gridSpan w:val="2"/>
            <w:tcBorders>
              <w:top w:val="nil"/>
              <w:left w:val="nil"/>
              <w:bottom w:val="nil"/>
              <w:right w:val="nil"/>
            </w:tcBorders>
          </w:tcPr>
          <w:p w14:paraId="7DDFCA99" w14:textId="77777777" w:rsidR="00B262F0" w:rsidRDefault="00B262F0" w:rsidP="00B262F0">
            <w:pPr>
              <w:widowControl w:val="0"/>
              <w:autoSpaceDE w:val="0"/>
              <w:autoSpaceDN w:val="0"/>
              <w:adjustRightInd w:val="0"/>
              <w:spacing w:after="66"/>
              <w:rPr>
                <w:sz w:val="20"/>
                <w:szCs w:val="20"/>
              </w:rPr>
            </w:pPr>
          </w:p>
        </w:tc>
        <w:tc>
          <w:tcPr>
            <w:tcW w:w="1260" w:type="dxa"/>
            <w:tcBorders>
              <w:top w:val="nil"/>
              <w:left w:val="nil"/>
              <w:bottom w:val="nil"/>
              <w:right w:val="nil"/>
            </w:tcBorders>
          </w:tcPr>
          <w:p w14:paraId="0D6C4C57" w14:textId="77777777" w:rsidR="00B262F0" w:rsidRDefault="00B262F0" w:rsidP="00B262F0">
            <w:pPr>
              <w:widowControl w:val="0"/>
              <w:autoSpaceDE w:val="0"/>
              <w:autoSpaceDN w:val="0"/>
              <w:adjustRightInd w:val="0"/>
              <w:spacing w:after="66"/>
              <w:jc w:val="center"/>
              <w:rPr>
                <w:sz w:val="20"/>
                <w:szCs w:val="20"/>
              </w:rPr>
            </w:pPr>
            <w:r>
              <w:rPr>
                <w:sz w:val="20"/>
                <w:szCs w:val="20"/>
              </w:rPr>
              <w:t>(1)</w:t>
            </w:r>
          </w:p>
        </w:tc>
        <w:tc>
          <w:tcPr>
            <w:tcW w:w="1080" w:type="dxa"/>
            <w:tcBorders>
              <w:top w:val="nil"/>
              <w:left w:val="nil"/>
              <w:bottom w:val="nil"/>
              <w:right w:val="nil"/>
            </w:tcBorders>
          </w:tcPr>
          <w:p w14:paraId="0EB969B8" w14:textId="77777777" w:rsidR="00B262F0" w:rsidRDefault="00B262F0" w:rsidP="00B262F0">
            <w:pPr>
              <w:widowControl w:val="0"/>
              <w:autoSpaceDE w:val="0"/>
              <w:autoSpaceDN w:val="0"/>
              <w:adjustRightInd w:val="0"/>
              <w:spacing w:after="66"/>
              <w:jc w:val="center"/>
              <w:rPr>
                <w:sz w:val="20"/>
                <w:szCs w:val="20"/>
              </w:rPr>
            </w:pPr>
            <w:r>
              <w:rPr>
                <w:sz w:val="20"/>
                <w:szCs w:val="20"/>
              </w:rPr>
              <w:t>(2)</w:t>
            </w:r>
          </w:p>
        </w:tc>
        <w:tc>
          <w:tcPr>
            <w:tcW w:w="1341" w:type="dxa"/>
            <w:tcBorders>
              <w:top w:val="nil"/>
              <w:left w:val="nil"/>
              <w:bottom w:val="nil"/>
              <w:right w:val="nil"/>
            </w:tcBorders>
          </w:tcPr>
          <w:p w14:paraId="7A196F96" w14:textId="77777777" w:rsidR="00B262F0" w:rsidRDefault="00B262F0" w:rsidP="00B262F0">
            <w:pPr>
              <w:widowControl w:val="0"/>
              <w:autoSpaceDE w:val="0"/>
              <w:autoSpaceDN w:val="0"/>
              <w:adjustRightInd w:val="0"/>
              <w:spacing w:after="66"/>
              <w:jc w:val="center"/>
              <w:rPr>
                <w:sz w:val="20"/>
                <w:szCs w:val="20"/>
              </w:rPr>
            </w:pPr>
            <w:r>
              <w:rPr>
                <w:sz w:val="20"/>
                <w:szCs w:val="20"/>
              </w:rPr>
              <w:t>(3)=(1)-(2)</w:t>
            </w:r>
          </w:p>
        </w:tc>
        <w:tc>
          <w:tcPr>
            <w:tcW w:w="977" w:type="dxa"/>
            <w:tcBorders>
              <w:top w:val="nil"/>
              <w:left w:val="nil"/>
              <w:bottom w:val="nil"/>
              <w:right w:val="nil"/>
            </w:tcBorders>
          </w:tcPr>
          <w:p w14:paraId="3CDAD317" w14:textId="77777777" w:rsidR="00B262F0" w:rsidRDefault="00B262F0" w:rsidP="00B262F0">
            <w:pPr>
              <w:widowControl w:val="0"/>
              <w:autoSpaceDE w:val="0"/>
              <w:autoSpaceDN w:val="0"/>
              <w:adjustRightInd w:val="0"/>
              <w:spacing w:after="66"/>
              <w:jc w:val="center"/>
              <w:rPr>
                <w:sz w:val="20"/>
                <w:szCs w:val="20"/>
              </w:rPr>
            </w:pPr>
            <w:r>
              <w:rPr>
                <w:sz w:val="20"/>
                <w:szCs w:val="20"/>
              </w:rPr>
              <w:t>(4)</w:t>
            </w:r>
          </w:p>
        </w:tc>
        <w:tc>
          <w:tcPr>
            <w:tcW w:w="911" w:type="dxa"/>
            <w:tcBorders>
              <w:top w:val="nil"/>
              <w:left w:val="nil"/>
              <w:bottom w:val="nil"/>
              <w:right w:val="nil"/>
            </w:tcBorders>
          </w:tcPr>
          <w:p w14:paraId="31E0EE1A" w14:textId="77777777" w:rsidR="00B262F0" w:rsidRDefault="00B262F0" w:rsidP="00B262F0">
            <w:pPr>
              <w:widowControl w:val="0"/>
              <w:autoSpaceDE w:val="0"/>
              <w:autoSpaceDN w:val="0"/>
              <w:adjustRightInd w:val="0"/>
              <w:spacing w:after="66"/>
              <w:jc w:val="center"/>
              <w:rPr>
                <w:sz w:val="20"/>
                <w:szCs w:val="20"/>
              </w:rPr>
            </w:pPr>
            <w:r>
              <w:rPr>
                <w:sz w:val="20"/>
                <w:szCs w:val="20"/>
              </w:rPr>
              <w:t>(5)</w:t>
            </w:r>
          </w:p>
        </w:tc>
        <w:tc>
          <w:tcPr>
            <w:tcW w:w="911" w:type="dxa"/>
            <w:tcBorders>
              <w:top w:val="nil"/>
              <w:left w:val="nil"/>
              <w:bottom w:val="nil"/>
              <w:right w:val="nil"/>
            </w:tcBorders>
          </w:tcPr>
          <w:p w14:paraId="1D1B1FA2" w14:textId="77777777" w:rsidR="00B262F0" w:rsidRDefault="00B262F0" w:rsidP="00B262F0">
            <w:pPr>
              <w:widowControl w:val="0"/>
              <w:autoSpaceDE w:val="0"/>
              <w:autoSpaceDN w:val="0"/>
              <w:adjustRightInd w:val="0"/>
              <w:spacing w:after="66"/>
              <w:jc w:val="center"/>
              <w:rPr>
                <w:sz w:val="20"/>
                <w:szCs w:val="20"/>
              </w:rPr>
            </w:pPr>
            <w:r>
              <w:rPr>
                <w:sz w:val="20"/>
                <w:szCs w:val="20"/>
              </w:rPr>
              <w:t>(6)</w:t>
            </w:r>
          </w:p>
        </w:tc>
      </w:tr>
      <w:tr w:rsidR="00B262F0" w14:paraId="414726AD" w14:textId="77777777" w:rsidTr="00B262F0">
        <w:tc>
          <w:tcPr>
            <w:tcW w:w="2970" w:type="dxa"/>
            <w:gridSpan w:val="2"/>
            <w:tcBorders>
              <w:top w:val="single" w:sz="6" w:space="0" w:color="auto"/>
              <w:left w:val="nil"/>
              <w:bottom w:val="nil"/>
              <w:right w:val="nil"/>
            </w:tcBorders>
          </w:tcPr>
          <w:p w14:paraId="7781BDC9" w14:textId="77777777" w:rsidR="00B262F0" w:rsidRDefault="00B262F0" w:rsidP="00B262F0">
            <w:pPr>
              <w:widowControl w:val="0"/>
              <w:autoSpaceDE w:val="0"/>
              <w:autoSpaceDN w:val="0"/>
              <w:adjustRightInd w:val="0"/>
              <w:spacing w:after="0"/>
              <w:rPr>
                <w:sz w:val="20"/>
                <w:szCs w:val="20"/>
              </w:rPr>
            </w:pPr>
            <w:r>
              <w:rPr>
                <w:sz w:val="20"/>
                <w:szCs w:val="20"/>
              </w:rPr>
              <w:t>Petty trade enterprise</w:t>
            </w:r>
          </w:p>
        </w:tc>
        <w:tc>
          <w:tcPr>
            <w:tcW w:w="1260" w:type="dxa"/>
            <w:tcBorders>
              <w:top w:val="single" w:sz="6" w:space="0" w:color="auto"/>
              <w:left w:val="nil"/>
              <w:bottom w:val="nil"/>
              <w:right w:val="nil"/>
            </w:tcBorders>
          </w:tcPr>
          <w:p w14:paraId="475AC36D" w14:textId="77777777" w:rsidR="00B262F0" w:rsidRDefault="00B262F0" w:rsidP="00B262F0">
            <w:pPr>
              <w:widowControl w:val="0"/>
              <w:autoSpaceDE w:val="0"/>
              <w:autoSpaceDN w:val="0"/>
              <w:adjustRightInd w:val="0"/>
              <w:spacing w:after="0"/>
              <w:jc w:val="center"/>
              <w:rPr>
                <w:sz w:val="20"/>
                <w:szCs w:val="20"/>
              </w:rPr>
            </w:pPr>
            <w:r>
              <w:rPr>
                <w:sz w:val="20"/>
                <w:szCs w:val="20"/>
              </w:rPr>
              <w:t>0.041</w:t>
            </w:r>
          </w:p>
        </w:tc>
        <w:tc>
          <w:tcPr>
            <w:tcW w:w="1080" w:type="dxa"/>
            <w:tcBorders>
              <w:top w:val="single" w:sz="6" w:space="0" w:color="auto"/>
              <w:left w:val="nil"/>
              <w:bottom w:val="nil"/>
              <w:right w:val="nil"/>
            </w:tcBorders>
          </w:tcPr>
          <w:p w14:paraId="00080CBC" w14:textId="77777777" w:rsidR="00B262F0" w:rsidRDefault="00B262F0" w:rsidP="00B262F0">
            <w:pPr>
              <w:widowControl w:val="0"/>
              <w:autoSpaceDE w:val="0"/>
              <w:autoSpaceDN w:val="0"/>
              <w:adjustRightInd w:val="0"/>
              <w:spacing w:after="0"/>
              <w:jc w:val="center"/>
              <w:rPr>
                <w:sz w:val="20"/>
                <w:szCs w:val="20"/>
              </w:rPr>
            </w:pPr>
            <w:r>
              <w:rPr>
                <w:sz w:val="20"/>
                <w:szCs w:val="20"/>
              </w:rPr>
              <w:t>0.028</w:t>
            </w:r>
          </w:p>
        </w:tc>
        <w:tc>
          <w:tcPr>
            <w:tcW w:w="1341" w:type="dxa"/>
            <w:tcBorders>
              <w:top w:val="single" w:sz="6" w:space="0" w:color="auto"/>
              <w:left w:val="nil"/>
              <w:bottom w:val="nil"/>
              <w:right w:val="nil"/>
            </w:tcBorders>
          </w:tcPr>
          <w:p w14:paraId="4FDD3D7F" w14:textId="77777777" w:rsidR="00B262F0" w:rsidRDefault="00B262F0" w:rsidP="00B262F0">
            <w:pPr>
              <w:widowControl w:val="0"/>
              <w:autoSpaceDE w:val="0"/>
              <w:autoSpaceDN w:val="0"/>
              <w:adjustRightInd w:val="0"/>
              <w:spacing w:after="0"/>
              <w:jc w:val="center"/>
              <w:rPr>
                <w:sz w:val="20"/>
                <w:szCs w:val="20"/>
              </w:rPr>
            </w:pPr>
            <w:r>
              <w:rPr>
                <w:sz w:val="20"/>
                <w:szCs w:val="20"/>
              </w:rPr>
              <w:t>0.013</w:t>
            </w:r>
          </w:p>
        </w:tc>
        <w:tc>
          <w:tcPr>
            <w:tcW w:w="977" w:type="dxa"/>
            <w:tcBorders>
              <w:top w:val="single" w:sz="6" w:space="0" w:color="auto"/>
              <w:left w:val="nil"/>
              <w:bottom w:val="nil"/>
              <w:right w:val="nil"/>
            </w:tcBorders>
          </w:tcPr>
          <w:p w14:paraId="758D09A0" w14:textId="77777777" w:rsidR="00B262F0" w:rsidRDefault="00B262F0" w:rsidP="00B262F0">
            <w:pPr>
              <w:widowControl w:val="0"/>
              <w:autoSpaceDE w:val="0"/>
              <w:autoSpaceDN w:val="0"/>
              <w:adjustRightInd w:val="0"/>
              <w:spacing w:after="0"/>
              <w:jc w:val="center"/>
              <w:rPr>
                <w:sz w:val="20"/>
                <w:szCs w:val="20"/>
              </w:rPr>
            </w:pPr>
            <w:r>
              <w:rPr>
                <w:sz w:val="20"/>
                <w:szCs w:val="20"/>
              </w:rPr>
              <w:t>0.092</w:t>
            </w:r>
          </w:p>
        </w:tc>
        <w:tc>
          <w:tcPr>
            <w:tcW w:w="911" w:type="dxa"/>
            <w:tcBorders>
              <w:top w:val="single" w:sz="6" w:space="0" w:color="auto"/>
              <w:left w:val="nil"/>
              <w:bottom w:val="nil"/>
              <w:right w:val="nil"/>
            </w:tcBorders>
          </w:tcPr>
          <w:p w14:paraId="3EB73A75" w14:textId="77777777" w:rsidR="00B262F0" w:rsidRDefault="00B262F0" w:rsidP="00B262F0">
            <w:pPr>
              <w:widowControl w:val="0"/>
              <w:autoSpaceDE w:val="0"/>
              <w:autoSpaceDN w:val="0"/>
              <w:adjustRightInd w:val="0"/>
              <w:spacing w:after="0"/>
              <w:jc w:val="center"/>
              <w:rPr>
                <w:sz w:val="20"/>
                <w:szCs w:val="20"/>
              </w:rPr>
            </w:pPr>
            <w:r>
              <w:rPr>
                <w:sz w:val="20"/>
                <w:szCs w:val="20"/>
              </w:rPr>
              <w:t>0.140</w:t>
            </w:r>
          </w:p>
        </w:tc>
        <w:tc>
          <w:tcPr>
            <w:tcW w:w="911" w:type="dxa"/>
            <w:tcBorders>
              <w:top w:val="single" w:sz="6" w:space="0" w:color="auto"/>
              <w:left w:val="nil"/>
              <w:bottom w:val="nil"/>
              <w:right w:val="nil"/>
            </w:tcBorders>
          </w:tcPr>
          <w:p w14:paraId="164A73BF" w14:textId="77777777" w:rsidR="00B262F0" w:rsidRDefault="00B262F0" w:rsidP="00B262F0">
            <w:pPr>
              <w:widowControl w:val="0"/>
              <w:autoSpaceDE w:val="0"/>
              <w:autoSpaceDN w:val="0"/>
              <w:adjustRightInd w:val="0"/>
              <w:spacing w:after="0"/>
              <w:jc w:val="center"/>
              <w:rPr>
                <w:sz w:val="20"/>
                <w:szCs w:val="20"/>
              </w:rPr>
            </w:pPr>
            <w:r>
              <w:rPr>
                <w:sz w:val="20"/>
                <w:szCs w:val="20"/>
              </w:rPr>
              <w:t>0.084</w:t>
            </w:r>
          </w:p>
        </w:tc>
      </w:tr>
      <w:tr w:rsidR="00B262F0" w14:paraId="0076FFD8" w14:textId="77777777" w:rsidTr="00B262F0">
        <w:tc>
          <w:tcPr>
            <w:tcW w:w="2970" w:type="dxa"/>
            <w:gridSpan w:val="2"/>
            <w:tcBorders>
              <w:top w:val="nil"/>
              <w:left w:val="nil"/>
              <w:bottom w:val="nil"/>
              <w:right w:val="nil"/>
            </w:tcBorders>
          </w:tcPr>
          <w:p w14:paraId="61A38ED7"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5AABBFB2" w14:textId="77777777" w:rsidR="00B262F0" w:rsidRDefault="00B262F0" w:rsidP="00B262F0">
            <w:pPr>
              <w:widowControl w:val="0"/>
              <w:autoSpaceDE w:val="0"/>
              <w:autoSpaceDN w:val="0"/>
              <w:adjustRightInd w:val="0"/>
              <w:spacing w:after="0"/>
              <w:jc w:val="center"/>
              <w:rPr>
                <w:sz w:val="20"/>
                <w:szCs w:val="20"/>
              </w:rPr>
            </w:pPr>
            <w:r>
              <w:rPr>
                <w:sz w:val="20"/>
                <w:szCs w:val="20"/>
              </w:rPr>
              <w:t>(1.67)</w:t>
            </w:r>
          </w:p>
        </w:tc>
        <w:tc>
          <w:tcPr>
            <w:tcW w:w="1080" w:type="dxa"/>
            <w:tcBorders>
              <w:top w:val="nil"/>
              <w:left w:val="nil"/>
              <w:bottom w:val="nil"/>
              <w:right w:val="nil"/>
            </w:tcBorders>
          </w:tcPr>
          <w:p w14:paraId="09E5F798" w14:textId="77777777" w:rsidR="00B262F0" w:rsidRDefault="00B262F0" w:rsidP="00B262F0">
            <w:pPr>
              <w:widowControl w:val="0"/>
              <w:autoSpaceDE w:val="0"/>
              <w:autoSpaceDN w:val="0"/>
              <w:adjustRightInd w:val="0"/>
              <w:spacing w:after="0"/>
              <w:jc w:val="center"/>
              <w:rPr>
                <w:sz w:val="20"/>
                <w:szCs w:val="20"/>
              </w:rPr>
            </w:pPr>
            <w:r>
              <w:rPr>
                <w:sz w:val="20"/>
                <w:szCs w:val="20"/>
              </w:rPr>
              <w:t>(1.56)</w:t>
            </w:r>
          </w:p>
        </w:tc>
        <w:tc>
          <w:tcPr>
            <w:tcW w:w="1341" w:type="dxa"/>
            <w:tcBorders>
              <w:top w:val="nil"/>
              <w:left w:val="nil"/>
              <w:bottom w:val="nil"/>
              <w:right w:val="nil"/>
            </w:tcBorders>
          </w:tcPr>
          <w:p w14:paraId="56583339" w14:textId="77777777" w:rsidR="00B262F0" w:rsidRDefault="00B262F0" w:rsidP="00B262F0">
            <w:pPr>
              <w:widowControl w:val="0"/>
              <w:autoSpaceDE w:val="0"/>
              <w:autoSpaceDN w:val="0"/>
              <w:adjustRightInd w:val="0"/>
              <w:spacing w:after="0"/>
              <w:jc w:val="center"/>
              <w:rPr>
                <w:sz w:val="20"/>
                <w:szCs w:val="20"/>
              </w:rPr>
            </w:pPr>
            <w:r>
              <w:rPr>
                <w:sz w:val="20"/>
                <w:szCs w:val="20"/>
              </w:rPr>
              <w:t>(0.74)</w:t>
            </w:r>
          </w:p>
        </w:tc>
        <w:tc>
          <w:tcPr>
            <w:tcW w:w="977" w:type="dxa"/>
            <w:tcBorders>
              <w:top w:val="nil"/>
              <w:left w:val="nil"/>
              <w:bottom w:val="nil"/>
              <w:right w:val="nil"/>
            </w:tcBorders>
          </w:tcPr>
          <w:p w14:paraId="10B1E39B"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375793E"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CB90163" w14:textId="77777777" w:rsidR="00B262F0" w:rsidRDefault="00B262F0" w:rsidP="00B262F0">
            <w:pPr>
              <w:widowControl w:val="0"/>
              <w:autoSpaceDE w:val="0"/>
              <w:autoSpaceDN w:val="0"/>
              <w:adjustRightInd w:val="0"/>
              <w:spacing w:after="0"/>
              <w:jc w:val="center"/>
              <w:rPr>
                <w:sz w:val="20"/>
                <w:szCs w:val="20"/>
              </w:rPr>
            </w:pPr>
          </w:p>
        </w:tc>
      </w:tr>
      <w:tr w:rsidR="00B262F0" w14:paraId="2812968C" w14:textId="77777777" w:rsidTr="00B262F0">
        <w:tc>
          <w:tcPr>
            <w:tcW w:w="2970" w:type="dxa"/>
            <w:gridSpan w:val="2"/>
            <w:tcBorders>
              <w:top w:val="nil"/>
              <w:left w:val="nil"/>
              <w:bottom w:val="nil"/>
              <w:right w:val="nil"/>
            </w:tcBorders>
          </w:tcPr>
          <w:p w14:paraId="7041C2E1" w14:textId="77777777" w:rsidR="00B262F0" w:rsidRDefault="00B262F0" w:rsidP="00B262F0">
            <w:pPr>
              <w:widowControl w:val="0"/>
              <w:autoSpaceDE w:val="0"/>
              <w:autoSpaceDN w:val="0"/>
              <w:adjustRightInd w:val="0"/>
              <w:spacing w:after="0"/>
              <w:rPr>
                <w:sz w:val="20"/>
                <w:szCs w:val="20"/>
              </w:rPr>
            </w:pPr>
            <w:r>
              <w:rPr>
                <w:sz w:val="20"/>
                <w:szCs w:val="20"/>
              </w:rPr>
              <w:t>Charcoal/Firewood enterprise</w:t>
            </w:r>
          </w:p>
        </w:tc>
        <w:tc>
          <w:tcPr>
            <w:tcW w:w="1260" w:type="dxa"/>
            <w:tcBorders>
              <w:top w:val="nil"/>
              <w:left w:val="nil"/>
              <w:bottom w:val="nil"/>
              <w:right w:val="nil"/>
            </w:tcBorders>
          </w:tcPr>
          <w:p w14:paraId="25DE2189" w14:textId="77777777" w:rsidR="00B262F0" w:rsidRDefault="00B262F0" w:rsidP="00B262F0">
            <w:pPr>
              <w:widowControl w:val="0"/>
              <w:autoSpaceDE w:val="0"/>
              <w:autoSpaceDN w:val="0"/>
              <w:adjustRightInd w:val="0"/>
              <w:spacing w:after="0"/>
              <w:jc w:val="center"/>
              <w:rPr>
                <w:sz w:val="20"/>
                <w:szCs w:val="20"/>
              </w:rPr>
            </w:pPr>
            <w:r>
              <w:rPr>
                <w:sz w:val="20"/>
                <w:szCs w:val="20"/>
              </w:rPr>
              <w:t>-0.036*</w:t>
            </w:r>
          </w:p>
        </w:tc>
        <w:tc>
          <w:tcPr>
            <w:tcW w:w="1080" w:type="dxa"/>
            <w:tcBorders>
              <w:top w:val="nil"/>
              <w:left w:val="nil"/>
              <w:bottom w:val="nil"/>
              <w:right w:val="nil"/>
            </w:tcBorders>
          </w:tcPr>
          <w:p w14:paraId="55B94415" w14:textId="77777777" w:rsidR="00B262F0" w:rsidRDefault="00B262F0" w:rsidP="00B262F0">
            <w:pPr>
              <w:widowControl w:val="0"/>
              <w:autoSpaceDE w:val="0"/>
              <w:autoSpaceDN w:val="0"/>
              <w:adjustRightInd w:val="0"/>
              <w:spacing w:after="0"/>
              <w:jc w:val="center"/>
              <w:rPr>
                <w:sz w:val="20"/>
                <w:szCs w:val="20"/>
              </w:rPr>
            </w:pPr>
            <w:r>
              <w:rPr>
                <w:sz w:val="20"/>
                <w:szCs w:val="20"/>
              </w:rPr>
              <w:t>-0.038</w:t>
            </w:r>
          </w:p>
        </w:tc>
        <w:tc>
          <w:tcPr>
            <w:tcW w:w="1341" w:type="dxa"/>
            <w:tcBorders>
              <w:top w:val="nil"/>
              <w:left w:val="nil"/>
              <w:bottom w:val="nil"/>
              <w:right w:val="nil"/>
            </w:tcBorders>
          </w:tcPr>
          <w:p w14:paraId="3F75C620" w14:textId="77777777" w:rsidR="00B262F0" w:rsidRDefault="00B262F0" w:rsidP="00B262F0">
            <w:pPr>
              <w:widowControl w:val="0"/>
              <w:autoSpaceDE w:val="0"/>
              <w:autoSpaceDN w:val="0"/>
              <w:adjustRightInd w:val="0"/>
              <w:spacing w:after="0"/>
              <w:jc w:val="center"/>
              <w:rPr>
                <w:sz w:val="20"/>
                <w:szCs w:val="20"/>
              </w:rPr>
            </w:pPr>
            <w:r>
              <w:rPr>
                <w:sz w:val="20"/>
                <w:szCs w:val="20"/>
              </w:rPr>
              <w:t>0.002</w:t>
            </w:r>
          </w:p>
        </w:tc>
        <w:tc>
          <w:tcPr>
            <w:tcW w:w="977" w:type="dxa"/>
            <w:tcBorders>
              <w:top w:val="nil"/>
              <w:left w:val="nil"/>
              <w:bottom w:val="nil"/>
              <w:right w:val="nil"/>
            </w:tcBorders>
          </w:tcPr>
          <w:p w14:paraId="243E9411" w14:textId="77777777" w:rsidR="00B262F0" w:rsidRDefault="00B262F0" w:rsidP="00B262F0">
            <w:pPr>
              <w:widowControl w:val="0"/>
              <w:autoSpaceDE w:val="0"/>
              <w:autoSpaceDN w:val="0"/>
              <w:adjustRightInd w:val="0"/>
              <w:spacing w:after="0"/>
              <w:jc w:val="center"/>
              <w:rPr>
                <w:sz w:val="20"/>
                <w:szCs w:val="20"/>
              </w:rPr>
            </w:pPr>
            <w:r>
              <w:rPr>
                <w:sz w:val="20"/>
                <w:szCs w:val="20"/>
              </w:rPr>
              <w:t>0.070</w:t>
            </w:r>
          </w:p>
        </w:tc>
        <w:tc>
          <w:tcPr>
            <w:tcW w:w="911" w:type="dxa"/>
            <w:tcBorders>
              <w:top w:val="nil"/>
              <w:left w:val="nil"/>
              <w:bottom w:val="nil"/>
              <w:right w:val="nil"/>
            </w:tcBorders>
          </w:tcPr>
          <w:p w14:paraId="0FC30CDF" w14:textId="77777777" w:rsidR="00B262F0" w:rsidRDefault="00B262F0" w:rsidP="00B262F0">
            <w:pPr>
              <w:widowControl w:val="0"/>
              <w:autoSpaceDE w:val="0"/>
              <w:autoSpaceDN w:val="0"/>
              <w:adjustRightInd w:val="0"/>
              <w:spacing w:after="0"/>
              <w:jc w:val="center"/>
              <w:rPr>
                <w:sz w:val="20"/>
                <w:szCs w:val="20"/>
              </w:rPr>
            </w:pPr>
            <w:r>
              <w:rPr>
                <w:sz w:val="20"/>
                <w:szCs w:val="20"/>
              </w:rPr>
              <w:t>0.032</w:t>
            </w:r>
          </w:p>
        </w:tc>
        <w:tc>
          <w:tcPr>
            <w:tcW w:w="911" w:type="dxa"/>
            <w:tcBorders>
              <w:top w:val="nil"/>
              <w:left w:val="nil"/>
              <w:bottom w:val="nil"/>
              <w:right w:val="nil"/>
            </w:tcBorders>
          </w:tcPr>
          <w:p w14:paraId="48D17F6F" w14:textId="77777777" w:rsidR="00B262F0" w:rsidRDefault="00B262F0" w:rsidP="00B262F0">
            <w:pPr>
              <w:widowControl w:val="0"/>
              <w:autoSpaceDE w:val="0"/>
              <w:autoSpaceDN w:val="0"/>
              <w:adjustRightInd w:val="0"/>
              <w:spacing w:after="0"/>
              <w:jc w:val="center"/>
              <w:rPr>
                <w:sz w:val="20"/>
                <w:szCs w:val="20"/>
              </w:rPr>
            </w:pPr>
            <w:r>
              <w:rPr>
                <w:sz w:val="20"/>
                <w:szCs w:val="20"/>
              </w:rPr>
              <w:t>0.037</w:t>
            </w:r>
          </w:p>
        </w:tc>
      </w:tr>
      <w:tr w:rsidR="00B262F0" w14:paraId="62B798E6" w14:textId="77777777" w:rsidTr="00B262F0">
        <w:tc>
          <w:tcPr>
            <w:tcW w:w="2970" w:type="dxa"/>
            <w:gridSpan w:val="2"/>
            <w:tcBorders>
              <w:top w:val="nil"/>
              <w:left w:val="nil"/>
              <w:bottom w:val="nil"/>
              <w:right w:val="nil"/>
            </w:tcBorders>
          </w:tcPr>
          <w:p w14:paraId="6C264ECD"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14A9F56D" w14:textId="77777777" w:rsidR="00B262F0" w:rsidRDefault="00B262F0" w:rsidP="00B262F0">
            <w:pPr>
              <w:widowControl w:val="0"/>
              <w:autoSpaceDE w:val="0"/>
              <w:autoSpaceDN w:val="0"/>
              <w:adjustRightInd w:val="0"/>
              <w:spacing w:after="0"/>
              <w:jc w:val="center"/>
              <w:rPr>
                <w:sz w:val="20"/>
                <w:szCs w:val="20"/>
              </w:rPr>
            </w:pPr>
            <w:r>
              <w:rPr>
                <w:sz w:val="20"/>
                <w:szCs w:val="20"/>
              </w:rPr>
              <w:t>(-1.71)</w:t>
            </w:r>
          </w:p>
        </w:tc>
        <w:tc>
          <w:tcPr>
            <w:tcW w:w="1080" w:type="dxa"/>
            <w:tcBorders>
              <w:top w:val="nil"/>
              <w:left w:val="nil"/>
              <w:bottom w:val="nil"/>
              <w:right w:val="nil"/>
            </w:tcBorders>
          </w:tcPr>
          <w:p w14:paraId="57392040" w14:textId="77777777" w:rsidR="00B262F0" w:rsidRDefault="00B262F0" w:rsidP="00B262F0">
            <w:pPr>
              <w:widowControl w:val="0"/>
              <w:autoSpaceDE w:val="0"/>
              <w:autoSpaceDN w:val="0"/>
              <w:adjustRightInd w:val="0"/>
              <w:spacing w:after="0"/>
              <w:jc w:val="center"/>
              <w:rPr>
                <w:sz w:val="20"/>
                <w:szCs w:val="20"/>
              </w:rPr>
            </w:pPr>
            <w:r>
              <w:rPr>
                <w:sz w:val="20"/>
                <w:szCs w:val="20"/>
              </w:rPr>
              <w:t>(-1.68)</w:t>
            </w:r>
          </w:p>
        </w:tc>
        <w:tc>
          <w:tcPr>
            <w:tcW w:w="1341" w:type="dxa"/>
            <w:tcBorders>
              <w:top w:val="nil"/>
              <w:left w:val="nil"/>
              <w:bottom w:val="nil"/>
              <w:right w:val="nil"/>
            </w:tcBorders>
          </w:tcPr>
          <w:p w14:paraId="4597264B" w14:textId="77777777" w:rsidR="00B262F0" w:rsidRDefault="00B262F0" w:rsidP="00B262F0">
            <w:pPr>
              <w:widowControl w:val="0"/>
              <w:autoSpaceDE w:val="0"/>
              <w:autoSpaceDN w:val="0"/>
              <w:adjustRightInd w:val="0"/>
              <w:spacing w:after="0"/>
              <w:jc w:val="center"/>
              <w:rPr>
                <w:sz w:val="20"/>
                <w:szCs w:val="20"/>
              </w:rPr>
            </w:pPr>
            <w:r>
              <w:rPr>
                <w:sz w:val="20"/>
                <w:szCs w:val="20"/>
              </w:rPr>
              <w:t>(0.12)</w:t>
            </w:r>
          </w:p>
        </w:tc>
        <w:tc>
          <w:tcPr>
            <w:tcW w:w="977" w:type="dxa"/>
            <w:tcBorders>
              <w:top w:val="nil"/>
              <w:left w:val="nil"/>
              <w:bottom w:val="nil"/>
              <w:right w:val="nil"/>
            </w:tcBorders>
          </w:tcPr>
          <w:p w14:paraId="52A4EC6D"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C0F01FE"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6CC3270" w14:textId="77777777" w:rsidR="00B262F0" w:rsidRDefault="00B262F0" w:rsidP="00B262F0">
            <w:pPr>
              <w:widowControl w:val="0"/>
              <w:autoSpaceDE w:val="0"/>
              <w:autoSpaceDN w:val="0"/>
              <w:adjustRightInd w:val="0"/>
              <w:spacing w:after="0"/>
              <w:jc w:val="center"/>
              <w:rPr>
                <w:sz w:val="20"/>
                <w:szCs w:val="20"/>
              </w:rPr>
            </w:pPr>
          </w:p>
        </w:tc>
      </w:tr>
      <w:tr w:rsidR="00B262F0" w14:paraId="00BDA9FF" w14:textId="77777777" w:rsidTr="00B262F0">
        <w:tc>
          <w:tcPr>
            <w:tcW w:w="2970" w:type="dxa"/>
            <w:gridSpan w:val="2"/>
            <w:tcBorders>
              <w:top w:val="nil"/>
              <w:left w:val="nil"/>
              <w:bottom w:val="nil"/>
              <w:right w:val="nil"/>
            </w:tcBorders>
          </w:tcPr>
          <w:p w14:paraId="3871A1D2" w14:textId="77777777" w:rsidR="00B262F0" w:rsidRDefault="00B262F0" w:rsidP="00B262F0">
            <w:pPr>
              <w:widowControl w:val="0"/>
              <w:autoSpaceDE w:val="0"/>
              <w:autoSpaceDN w:val="0"/>
              <w:adjustRightInd w:val="0"/>
              <w:spacing w:after="0"/>
              <w:rPr>
                <w:sz w:val="20"/>
                <w:szCs w:val="20"/>
              </w:rPr>
            </w:pPr>
            <w:r>
              <w:rPr>
                <w:sz w:val="20"/>
                <w:szCs w:val="20"/>
              </w:rPr>
              <w:t>Home brewery enterprise</w:t>
            </w:r>
          </w:p>
        </w:tc>
        <w:tc>
          <w:tcPr>
            <w:tcW w:w="1260" w:type="dxa"/>
            <w:tcBorders>
              <w:top w:val="nil"/>
              <w:left w:val="nil"/>
              <w:bottom w:val="nil"/>
              <w:right w:val="nil"/>
            </w:tcBorders>
          </w:tcPr>
          <w:p w14:paraId="7A59CF33" w14:textId="77777777" w:rsidR="00B262F0" w:rsidRDefault="00B262F0" w:rsidP="00B262F0">
            <w:pPr>
              <w:widowControl w:val="0"/>
              <w:autoSpaceDE w:val="0"/>
              <w:autoSpaceDN w:val="0"/>
              <w:adjustRightInd w:val="0"/>
              <w:spacing w:after="0"/>
              <w:jc w:val="center"/>
              <w:rPr>
                <w:sz w:val="20"/>
                <w:szCs w:val="20"/>
              </w:rPr>
            </w:pPr>
            <w:r>
              <w:rPr>
                <w:sz w:val="20"/>
                <w:szCs w:val="20"/>
              </w:rPr>
              <w:t>0.002</w:t>
            </w:r>
          </w:p>
        </w:tc>
        <w:tc>
          <w:tcPr>
            <w:tcW w:w="1080" w:type="dxa"/>
            <w:tcBorders>
              <w:top w:val="nil"/>
              <w:left w:val="nil"/>
              <w:bottom w:val="nil"/>
              <w:right w:val="nil"/>
            </w:tcBorders>
          </w:tcPr>
          <w:p w14:paraId="626ED687" w14:textId="77777777" w:rsidR="00B262F0" w:rsidRDefault="00B262F0" w:rsidP="00B262F0">
            <w:pPr>
              <w:widowControl w:val="0"/>
              <w:autoSpaceDE w:val="0"/>
              <w:autoSpaceDN w:val="0"/>
              <w:adjustRightInd w:val="0"/>
              <w:spacing w:after="0"/>
              <w:jc w:val="center"/>
              <w:rPr>
                <w:sz w:val="20"/>
                <w:szCs w:val="20"/>
              </w:rPr>
            </w:pPr>
            <w:r>
              <w:rPr>
                <w:sz w:val="20"/>
                <w:szCs w:val="20"/>
              </w:rPr>
              <w:t>0.003</w:t>
            </w:r>
          </w:p>
        </w:tc>
        <w:tc>
          <w:tcPr>
            <w:tcW w:w="1341" w:type="dxa"/>
            <w:tcBorders>
              <w:top w:val="nil"/>
              <w:left w:val="nil"/>
              <w:bottom w:val="nil"/>
              <w:right w:val="nil"/>
            </w:tcBorders>
          </w:tcPr>
          <w:p w14:paraId="5128F4C0" w14:textId="77777777" w:rsidR="00B262F0" w:rsidRDefault="00B262F0" w:rsidP="00B262F0">
            <w:pPr>
              <w:widowControl w:val="0"/>
              <w:autoSpaceDE w:val="0"/>
              <w:autoSpaceDN w:val="0"/>
              <w:adjustRightInd w:val="0"/>
              <w:spacing w:after="0"/>
              <w:jc w:val="center"/>
              <w:rPr>
                <w:sz w:val="20"/>
                <w:szCs w:val="20"/>
              </w:rPr>
            </w:pPr>
            <w:r>
              <w:rPr>
                <w:sz w:val="20"/>
                <w:szCs w:val="20"/>
              </w:rPr>
              <w:t>-0.000</w:t>
            </w:r>
          </w:p>
        </w:tc>
        <w:tc>
          <w:tcPr>
            <w:tcW w:w="977" w:type="dxa"/>
            <w:tcBorders>
              <w:top w:val="nil"/>
              <w:left w:val="nil"/>
              <w:bottom w:val="nil"/>
              <w:right w:val="nil"/>
            </w:tcBorders>
          </w:tcPr>
          <w:p w14:paraId="2B423F52" w14:textId="77777777" w:rsidR="00B262F0" w:rsidRDefault="00B262F0" w:rsidP="00B262F0">
            <w:pPr>
              <w:widowControl w:val="0"/>
              <w:autoSpaceDE w:val="0"/>
              <w:autoSpaceDN w:val="0"/>
              <w:adjustRightInd w:val="0"/>
              <w:spacing w:after="0"/>
              <w:jc w:val="center"/>
              <w:rPr>
                <w:sz w:val="20"/>
                <w:szCs w:val="20"/>
              </w:rPr>
            </w:pPr>
            <w:r>
              <w:rPr>
                <w:sz w:val="20"/>
                <w:szCs w:val="20"/>
              </w:rPr>
              <w:t>0.005</w:t>
            </w:r>
          </w:p>
        </w:tc>
        <w:tc>
          <w:tcPr>
            <w:tcW w:w="911" w:type="dxa"/>
            <w:tcBorders>
              <w:top w:val="nil"/>
              <w:left w:val="nil"/>
              <w:bottom w:val="nil"/>
              <w:right w:val="nil"/>
            </w:tcBorders>
          </w:tcPr>
          <w:p w14:paraId="2783F0E7" w14:textId="77777777" w:rsidR="00B262F0" w:rsidRDefault="00B262F0" w:rsidP="00B262F0">
            <w:pPr>
              <w:widowControl w:val="0"/>
              <w:autoSpaceDE w:val="0"/>
              <w:autoSpaceDN w:val="0"/>
              <w:adjustRightInd w:val="0"/>
              <w:spacing w:after="0"/>
              <w:jc w:val="center"/>
              <w:rPr>
                <w:sz w:val="20"/>
                <w:szCs w:val="20"/>
              </w:rPr>
            </w:pPr>
            <w:r>
              <w:rPr>
                <w:sz w:val="20"/>
                <w:szCs w:val="20"/>
              </w:rPr>
              <w:t>0.007</w:t>
            </w:r>
          </w:p>
        </w:tc>
        <w:tc>
          <w:tcPr>
            <w:tcW w:w="911" w:type="dxa"/>
            <w:tcBorders>
              <w:top w:val="nil"/>
              <w:left w:val="nil"/>
              <w:bottom w:val="nil"/>
              <w:right w:val="nil"/>
            </w:tcBorders>
          </w:tcPr>
          <w:p w14:paraId="0BBD85AB" w14:textId="77777777" w:rsidR="00B262F0" w:rsidRDefault="00B262F0" w:rsidP="00B262F0">
            <w:pPr>
              <w:widowControl w:val="0"/>
              <w:autoSpaceDE w:val="0"/>
              <w:autoSpaceDN w:val="0"/>
              <w:adjustRightInd w:val="0"/>
              <w:spacing w:after="0"/>
              <w:jc w:val="center"/>
              <w:rPr>
                <w:sz w:val="20"/>
                <w:szCs w:val="20"/>
              </w:rPr>
            </w:pPr>
            <w:r>
              <w:rPr>
                <w:sz w:val="20"/>
                <w:szCs w:val="20"/>
              </w:rPr>
              <w:t>0.002</w:t>
            </w:r>
          </w:p>
        </w:tc>
      </w:tr>
      <w:tr w:rsidR="00B262F0" w14:paraId="6882B48B" w14:textId="77777777" w:rsidTr="00B262F0">
        <w:tc>
          <w:tcPr>
            <w:tcW w:w="2970" w:type="dxa"/>
            <w:gridSpan w:val="2"/>
            <w:tcBorders>
              <w:top w:val="nil"/>
              <w:left w:val="nil"/>
              <w:bottom w:val="nil"/>
              <w:right w:val="nil"/>
            </w:tcBorders>
          </w:tcPr>
          <w:p w14:paraId="072F49F2"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3C348622" w14:textId="77777777" w:rsidR="00B262F0" w:rsidRDefault="00B262F0" w:rsidP="00B262F0">
            <w:pPr>
              <w:widowControl w:val="0"/>
              <w:autoSpaceDE w:val="0"/>
              <w:autoSpaceDN w:val="0"/>
              <w:adjustRightInd w:val="0"/>
              <w:spacing w:after="0"/>
              <w:jc w:val="center"/>
              <w:rPr>
                <w:sz w:val="20"/>
                <w:szCs w:val="20"/>
              </w:rPr>
            </w:pPr>
            <w:r>
              <w:rPr>
                <w:sz w:val="20"/>
                <w:szCs w:val="20"/>
              </w:rPr>
              <w:t>(0.57)</w:t>
            </w:r>
          </w:p>
        </w:tc>
        <w:tc>
          <w:tcPr>
            <w:tcW w:w="1080" w:type="dxa"/>
            <w:tcBorders>
              <w:top w:val="nil"/>
              <w:left w:val="nil"/>
              <w:bottom w:val="nil"/>
              <w:right w:val="nil"/>
            </w:tcBorders>
          </w:tcPr>
          <w:p w14:paraId="460A94B0" w14:textId="77777777" w:rsidR="00B262F0" w:rsidRDefault="00B262F0" w:rsidP="00B262F0">
            <w:pPr>
              <w:widowControl w:val="0"/>
              <w:autoSpaceDE w:val="0"/>
              <w:autoSpaceDN w:val="0"/>
              <w:adjustRightInd w:val="0"/>
              <w:spacing w:after="0"/>
              <w:jc w:val="center"/>
              <w:rPr>
                <w:sz w:val="20"/>
                <w:szCs w:val="20"/>
              </w:rPr>
            </w:pPr>
            <w:r>
              <w:rPr>
                <w:sz w:val="20"/>
                <w:szCs w:val="20"/>
              </w:rPr>
              <w:t>(0.96)</w:t>
            </w:r>
          </w:p>
        </w:tc>
        <w:tc>
          <w:tcPr>
            <w:tcW w:w="1341" w:type="dxa"/>
            <w:tcBorders>
              <w:top w:val="nil"/>
              <w:left w:val="nil"/>
              <w:bottom w:val="nil"/>
              <w:right w:val="nil"/>
            </w:tcBorders>
          </w:tcPr>
          <w:p w14:paraId="1EF70D4A" w14:textId="77777777" w:rsidR="00B262F0" w:rsidRDefault="00B262F0" w:rsidP="00B262F0">
            <w:pPr>
              <w:widowControl w:val="0"/>
              <w:autoSpaceDE w:val="0"/>
              <w:autoSpaceDN w:val="0"/>
              <w:adjustRightInd w:val="0"/>
              <w:spacing w:after="0"/>
              <w:jc w:val="center"/>
              <w:rPr>
                <w:sz w:val="20"/>
                <w:szCs w:val="20"/>
              </w:rPr>
            </w:pPr>
            <w:r>
              <w:rPr>
                <w:sz w:val="20"/>
                <w:szCs w:val="20"/>
              </w:rPr>
              <w:t>(0.12)</w:t>
            </w:r>
          </w:p>
        </w:tc>
        <w:tc>
          <w:tcPr>
            <w:tcW w:w="977" w:type="dxa"/>
            <w:tcBorders>
              <w:top w:val="nil"/>
              <w:left w:val="nil"/>
              <w:bottom w:val="nil"/>
              <w:right w:val="nil"/>
            </w:tcBorders>
          </w:tcPr>
          <w:p w14:paraId="06C59233"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6486587C"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10FD8276" w14:textId="77777777" w:rsidR="00B262F0" w:rsidRDefault="00B262F0" w:rsidP="00B262F0">
            <w:pPr>
              <w:widowControl w:val="0"/>
              <w:autoSpaceDE w:val="0"/>
              <w:autoSpaceDN w:val="0"/>
              <w:adjustRightInd w:val="0"/>
              <w:spacing w:after="0"/>
              <w:jc w:val="center"/>
              <w:rPr>
                <w:sz w:val="20"/>
                <w:szCs w:val="20"/>
              </w:rPr>
            </w:pPr>
          </w:p>
        </w:tc>
      </w:tr>
      <w:tr w:rsidR="00B262F0" w14:paraId="1BE74878" w14:textId="77777777" w:rsidTr="00B262F0">
        <w:tc>
          <w:tcPr>
            <w:tcW w:w="2970" w:type="dxa"/>
            <w:gridSpan w:val="2"/>
            <w:tcBorders>
              <w:top w:val="nil"/>
              <w:left w:val="nil"/>
              <w:bottom w:val="nil"/>
              <w:right w:val="nil"/>
            </w:tcBorders>
          </w:tcPr>
          <w:p w14:paraId="795523DD" w14:textId="77777777" w:rsidR="00B262F0" w:rsidRDefault="00B262F0" w:rsidP="00B262F0">
            <w:pPr>
              <w:widowControl w:val="0"/>
              <w:autoSpaceDE w:val="0"/>
              <w:autoSpaceDN w:val="0"/>
              <w:adjustRightInd w:val="0"/>
              <w:spacing w:after="0"/>
              <w:rPr>
                <w:sz w:val="20"/>
                <w:szCs w:val="20"/>
              </w:rPr>
            </w:pPr>
            <w:r>
              <w:rPr>
                <w:sz w:val="20"/>
                <w:szCs w:val="20"/>
              </w:rPr>
              <w:t>Crafts enterprise</w:t>
            </w:r>
          </w:p>
        </w:tc>
        <w:tc>
          <w:tcPr>
            <w:tcW w:w="1260" w:type="dxa"/>
            <w:tcBorders>
              <w:top w:val="nil"/>
              <w:left w:val="nil"/>
              <w:bottom w:val="nil"/>
              <w:right w:val="nil"/>
            </w:tcBorders>
          </w:tcPr>
          <w:p w14:paraId="524DE0A7" w14:textId="77777777" w:rsidR="00B262F0" w:rsidRDefault="00B262F0" w:rsidP="00B262F0">
            <w:pPr>
              <w:widowControl w:val="0"/>
              <w:autoSpaceDE w:val="0"/>
              <w:autoSpaceDN w:val="0"/>
              <w:adjustRightInd w:val="0"/>
              <w:spacing w:after="0"/>
              <w:jc w:val="center"/>
              <w:rPr>
                <w:sz w:val="20"/>
                <w:szCs w:val="20"/>
              </w:rPr>
            </w:pPr>
            <w:r>
              <w:rPr>
                <w:sz w:val="20"/>
                <w:szCs w:val="20"/>
              </w:rPr>
              <w:t>0.003</w:t>
            </w:r>
          </w:p>
        </w:tc>
        <w:tc>
          <w:tcPr>
            <w:tcW w:w="1080" w:type="dxa"/>
            <w:tcBorders>
              <w:top w:val="nil"/>
              <w:left w:val="nil"/>
              <w:bottom w:val="nil"/>
              <w:right w:val="nil"/>
            </w:tcBorders>
          </w:tcPr>
          <w:p w14:paraId="10B03AD1" w14:textId="77777777" w:rsidR="00B262F0" w:rsidRDefault="00B262F0" w:rsidP="00B262F0">
            <w:pPr>
              <w:widowControl w:val="0"/>
              <w:autoSpaceDE w:val="0"/>
              <w:autoSpaceDN w:val="0"/>
              <w:adjustRightInd w:val="0"/>
              <w:spacing w:after="0"/>
              <w:jc w:val="center"/>
              <w:rPr>
                <w:sz w:val="20"/>
                <w:szCs w:val="20"/>
              </w:rPr>
            </w:pPr>
            <w:r>
              <w:rPr>
                <w:sz w:val="20"/>
                <w:szCs w:val="20"/>
              </w:rPr>
              <w:t>-0.018</w:t>
            </w:r>
          </w:p>
        </w:tc>
        <w:tc>
          <w:tcPr>
            <w:tcW w:w="1341" w:type="dxa"/>
            <w:tcBorders>
              <w:top w:val="nil"/>
              <w:left w:val="nil"/>
              <w:bottom w:val="nil"/>
              <w:right w:val="nil"/>
            </w:tcBorders>
          </w:tcPr>
          <w:p w14:paraId="53CD16BA" w14:textId="77777777" w:rsidR="00B262F0" w:rsidRDefault="00B262F0" w:rsidP="00B262F0">
            <w:pPr>
              <w:widowControl w:val="0"/>
              <w:autoSpaceDE w:val="0"/>
              <w:autoSpaceDN w:val="0"/>
              <w:adjustRightInd w:val="0"/>
              <w:spacing w:after="0"/>
              <w:jc w:val="center"/>
              <w:rPr>
                <w:sz w:val="20"/>
                <w:szCs w:val="20"/>
              </w:rPr>
            </w:pPr>
            <w:r>
              <w:rPr>
                <w:sz w:val="20"/>
                <w:szCs w:val="20"/>
              </w:rPr>
              <w:t>0.021*</w:t>
            </w:r>
          </w:p>
        </w:tc>
        <w:tc>
          <w:tcPr>
            <w:tcW w:w="977" w:type="dxa"/>
            <w:tcBorders>
              <w:top w:val="nil"/>
              <w:left w:val="nil"/>
              <w:bottom w:val="nil"/>
              <w:right w:val="nil"/>
            </w:tcBorders>
          </w:tcPr>
          <w:p w14:paraId="7DEDBD40" w14:textId="77777777" w:rsidR="00B262F0" w:rsidRDefault="00B262F0" w:rsidP="00B262F0">
            <w:pPr>
              <w:widowControl w:val="0"/>
              <w:autoSpaceDE w:val="0"/>
              <w:autoSpaceDN w:val="0"/>
              <w:adjustRightInd w:val="0"/>
              <w:spacing w:after="0"/>
              <w:jc w:val="center"/>
              <w:rPr>
                <w:sz w:val="20"/>
                <w:szCs w:val="20"/>
              </w:rPr>
            </w:pPr>
            <w:r>
              <w:rPr>
                <w:sz w:val="20"/>
                <w:szCs w:val="20"/>
              </w:rPr>
              <w:t>0.037</w:t>
            </w:r>
          </w:p>
        </w:tc>
        <w:tc>
          <w:tcPr>
            <w:tcW w:w="911" w:type="dxa"/>
            <w:tcBorders>
              <w:top w:val="nil"/>
              <w:left w:val="nil"/>
              <w:bottom w:val="nil"/>
              <w:right w:val="nil"/>
            </w:tcBorders>
          </w:tcPr>
          <w:p w14:paraId="24823EBB" w14:textId="77777777" w:rsidR="00B262F0" w:rsidRDefault="00B262F0" w:rsidP="00B262F0">
            <w:pPr>
              <w:widowControl w:val="0"/>
              <w:autoSpaceDE w:val="0"/>
              <w:autoSpaceDN w:val="0"/>
              <w:adjustRightInd w:val="0"/>
              <w:spacing w:after="0"/>
              <w:jc w:val="center"/>
              <w:rPr>
                <w:sz w:val="20"/>
                <w:szCs w:val="20"/>
              </w:rPr>
            </w:pPr>
            <w:r>
              <w:rPr>
                <w:sz w:val="20"/>
                <w:szCs w:val="20"/>
              </w:rPr>
              <w:t>0.033</w:t>
            </w:r>
          </w:p>
        </w:tc>
        <w:tc>
          <w:tcPr>
            <w:tcW w:w="911" w:type="dxa"/>
            <w:tcBorders>
              <w:top w:val="nil"/>
              <w:left w:val="nil"/>
              <w:bottom w:val="nil"/>
              <w:right w:val="nil"/>
            </w:tcBorders>
          </w:tcPr>
          <w:p w14:paraId="33AD56CA" w14:textId="77777777" w:rsidR="00B262F0" w:rsidRDefault="00B262F0" w:rsidP="00B262F0">
            <w:pPr>
              <w:widowControl w:val="0"/>
              <w:autoSpaceDE w:val="0"/>
              <w:autoSpaceDN w:val="0"/>
              <w:adjustRightInd w:val="0"/>
              <w:spacing w:after="0"/>
              <w:jc w:val="center"/>
              <w:rPr>
                <w:sz w:val="20"/>
                <w:szCs w:val="20"/>
              </w:rPr>
            </w:pPr>
            <w:r>
              <w:rPr>
                <w:sz w:val="20"/>
                <w:szCs w:val="20"/>
              </w:rPr>
              <w:t>0.019</w:t>
            </w:r>
          </w:p>
        </w:tc>
      </w:tr>
      <w:tr w:rsidR="00B262F0" w14:paraId="12C7412B" w14:textId="77777777" w:rsidTr="00B262F0">
        <w:tc>
          <w:tcPr>
            <w:tcW w:w="2970" w:type="dxa"/>
            <w:gridSpan w:val="2"/>
            <w:tcBorders>
              <w:top w:val="nil"/>
              <w:left w:val="nil"/>
              <w:bottom w:val="nil"/>
              <w:right w:val="nil"/>
            </w:tcBorders>
          </w:tcPr>
          <w:p w14:paraId="12D3E935" w14:textId="77777777" w:rsidR="00B262F0" w:rsidRDefault="00B262F0" w:rsidP="00B262F0">
            <w:pPr>
              <w:widowControl w:val="0"/>
              <w:autoSpaceDE w:val="0"/>
              <w:autoSpaceDN w:val="0"/>
              <w:adjustRightInd w:val="0"/>
              <w:spacing w:after="0"/>
              <w:rPr>
                <w:sz w:val="20"/>
                <w:szCs w:val="20"/>
              </w:rPr>
            </w:pPr>
          </w:p>
        </w:tc>
        <w:tc>
          <w:tcPr>
            <w:tcW w:w="1260" w:type="dxa"/>
            <w:tcBorders>
              <w:top w:val="nil"/>
              <w:left w:val="nil"/>
              <w:bottom w:val="nil"/>
              <w:right w:val="nil"/>
            </w:tcBorders>
          </w:tcPr>
          <w:p w14:paraId="66A63FE9" w14:textId="77777777" w:rsidR="00B262F0" w:rsidRDefault="00B262F0" w:rsidP="00B262F0">
            <w:pPr>
              <w:widowControl w:val="0"/>
              <w:autoSpaceDE w:val="0"/>
              <w:autoSpaceDN w:val="0"/>
              <w:adjustRightInd w:val="0"/>
              <w:spacing w:after="0"/>
              <w:jc w:val="center"/>
              <w:rPr>
                <w:sz w:val="20"/>
                <w:szCs w:val="20"/>
              </w:rPr>
            </w:pPr>
            <w:r>
              <w:rPr>
                <w:sz w:val="20"/>
                <w:szCs w:val="20"/>
              </w:rPr>
              <w:t>(0.23)</w:t>
            </w:r>
          </w:p>
        </w:tc>
        <w:tc>
          <w:tcPr>
            <w:tcW w:w="1080" w:type="dxa"/>
            <w:tcBorders>
              <w:top w:val="nil"/>
              <w:left w:val="nil"/>
              <w:bottom w:val="nil"/>
              <w:right w:val="nil"/>
            </w:tcBorders>
          </w:tcPr>
          <w:p w14:paraId="12EECD8D" w14:textId="77777777" w:rsidR="00B262F0" w:rsidRDefault="00B262F0" w:rsidP="00B262F0">
            <w:pPr>
              <w:widowControl w:val="0"/>
              <w:autoSpaceDE w:val="0"/>
              <w:autoSpaceDN w:val="0"/>
              <w:adjustRightInd w:val="0"/>
              <w:spacing w:after="0"/>
              <w:jc w:val="center"/>
              <w:rPr>
                <w:sz w:val="20"/>
                <w:szCs w:val="20"/>
              </w:rPr>
            </w:pPr>
            <w:r>
              <w:rPr>
                <w:sz w:val="20"/>
                <w:szCs w:val="20"/>
              </w:rPr>
              <w:t>(-1.43)</w:t>
            </w:r>
          </w:p>
        </w:tc>
        <w:tc>
          <w:tcPr>
            <w:tcW w:w="1341" w:type="dxa"/>
            <w:tcBorders>
              <w:top w:val="nil"/>
              <w:left w:val="nil"/>
              <w:bottom w:val="nil"/>
              <w:right w:val="nil"/>
            </w:tcBorders>
          </w:tcPr>
          <w:p w14:paraId="6E505005" w14:textId="77777777" w:rsidR="00B262F0" w:rsidRDefault="00B262F0" w:rsidP="00B262F0">
            <w:pPr>
              <w:widowControl w:val="0"/>
              <w:autoSpaceDE w:val="0"/>
              <w:autoSpaceDN w:val="0"/>
              <w:adjustRightInd w:val="0"/>
              <w:spacing w:after="0"/>
              <w:jc w:val="center"/>
              <w:rPr>
                <w:sz w:val="20"/>
                <w:szCs w:val="20"/>
              </w:rPr>
            </w:pPr>
            <w:r>
              <w:rPr>
                <w:sz w:val="20"/>
                <w:szCs w:val="20"/>
              </w:rPr>
              <w:t>(1.74)</w:t>
            </w:r>
          </w:p>
        </w:tc>
        <w:tc>
          <w:tcPr>
            <w:tcW w:w="977" w:type="dxa"/>
            <w:tcBorders>
              <w:top w:val="nil"/>
              <w:left w:val="nil"/>
              <w:bottom w:val="nil"/>
              <w:right w:val="nil"/>
            </w:tcBorders>
          </w:tcPr>
          <w:p w14:paraId="1A1AB9B1"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E52881B" w14:textId="77777777" w:rsidR="00B262F0" w:rsidRDefault="00B262F0" w:rsidP="00B262F0">
            <w:pPr>
              <w:widowControl w:val="0"/>
              <w:autoSpaceDE w:val="0"/>
              <w:autoSpaceDN w:val="0"/>
              <w:adjustRightInd w:val="0"/>
              <w:spacing w:after="0"/>
              <w:jc w:val="center"/>
              <w:rPr>
                <w:sz w:val="20"/>
                <w:szCs w:val="20"/>
              </w:rPr>
            </w:pPr>
          </w:p>
        </w:tc>
        <w:tc>
          <w:tcPr>
            <w:tcW w:w="911" w:type="dxa"/>
            <w:tcBorders>
              <w:top w:val="nil"/>
              <w:left w:val="nil"/>
              <w:bottom w:val="nil"/>
              <w:right w:val="nil"/>
            </w:tcBorders>
          </w:tcPr>
          <w:p w14:paraId="0F3C2E42" w14:textId="77777777" w:rsidR="00B262F0" w:rsidRDefault="00B262F0" w:rsidP="00B262F0">
            <w:pPr>
              <w:widowControl w:val="0"/>
              <w:autoSpaceDE w:val="0"/>
              <w:autoSpaceDN w:val="0"/>
              <w:adjustRightInd w:val="0"/>
              <w:spacing w:after="0"/>
              <w:jc w:val="center"/>
              <w:rPr>
                <w:sz w:val="20"/>
                <w:szCs w:val="20"/>
              </w:rPr>
            </w:pPr>
          </w:p>
        </w:tc>
      </w:tr>
      <w:tr w:rsidR="00B262F0" w14:paraId="3DFFB69C" w14:textId="77777777" w:rsidTr="00B262F0">
        <w:tc>
          <w:tcPr>
            <w:tcW w:w="2970" w:type="dxa"/>
            <w:gridSpan w:val="2"/>
            <w:tcBorders>
              <w:top w:val="single" w:sz="6" w:space="0" w:color="auto"/>
              <w:left w:val="nil"/>
              <w:bottom w:val="single" w:sz="6" w:space="0" w:color="auto"/>
              <w:right w:val="nil"/>
            </w:tcBorders>
          </w:tcPr>
          <w:p w14:paraId="011BC207" w14:textId="77777777" w:rsidR="00B262F0" w:rsidRDefault="00B262F0" w:rsidP="00B262F0">
            <w:pPr>
              <w:widowControl w:val="0"/>
              <w:autoSpaceDE w:val="0"/>
              <w:autoSpaceDN w:val="0"/>
              <w:adjustRightInd w:val="0"/>
              <w:spacing w:after="0"/>
              <w:rPr>
                <w:sz w:val="20"/>
                <w:szCs w:val="20"/>
              </w:rPr>
            </w:pPr>
            <w:r>
              <w:rPr>
                <w:i/>
                <w:iCs/>
                <w:sz w:val="20"/>
                <w:szCs w:val="20"/>
              </w:rPr>
              <w:t>N</w:t>
            </w:r>
          </w:p>
        </w:tc>
        <w:tc>
          <w:tcPr>
            <w:tcW w:w="1260" w:type="dxa"/>
            <w:tcBorders>
              <w:top w:val="single" w:sz="6" w:space="0" w:color="auto"/>
              <w:left w:val="nil"/>
              <w:bottom w:val="single" w:sz="6" w:space="0" w:color="auto"/>
              <w:right w:val="nil"/>
            </w:tcBorders>
          </w:tcPr>
          <w:p w14:paraId="20EF2AE3" w14:textId="77777777" w:rsidR="00B262F0" w:rsidRDefault="00B262F0" w:rsidP="00B262F0">
            <w:pPr>
              <w:widowControl w:val="0"/>
              <w:autoSpaceDE w:val="0"/>
              <w:autoSpaceDN w:val="0"/>
              <w:adjustRightInd w:val="0"/>
              <w:spacing w:after="0"/>
              <w:jc w:val="center"/>
              <w:rPr>
                <w:sz w:val="20"/>
                <w:szCs w:val="20"/>
              </w:rPr>
            </w:pPr>
            <w:r>
              <w:rPr>
                <w:sz w:val="20"/>
                <w:szCs w:val="20"/>
              </w:rPr>
              <w:t>9,900</w:t>
            </w:r>
          </w:p>
        </w:tc>
        <w:tc>
          <w:tcPr>
            <w:tcW w:w="1080" w:type="dxa"/>
            <w:tcBorders>
              <w:top w:val="single" w:sz="6" w:space="0" w:color="auto"/>
              <w:left w:val="nil"/>
              <w:bottom w:val="single" w:sz="6" w:space="0" w:color="auto"/>
              <w:right w:val="nil"/>
            </w:tcBorders>
          </w:tcPr>
          <w:p w14:paraId="124CFD9E" w14:textId="77777777" w:rsidR="00B262F0" w:rsidRDefault="00B262F0" w:rsidP="00B262F0">
            <w:pPr>
              <w:widowControl w:val="0"/>
              <w:autoSpaceDE w:val="0"/>
              <w:autoSpaceDN w:val="0"/>
              <w:adjustRightInd w:val="0"/>
              <w:spacing w:after="0"/>
              <w:jc w:val="center"/>
              <w:rPr>
                <w:sz w:val="20"/>
                <w:szCs w:val="20"/>
              </w:rPr>
            </w:pPr>
            <w:r>
              <w:rPr>
                <w:sz w:val="20"/>
                <w:szCs w:val="20"/>
              </w:rPr>
              <w:t>9,900</w:t>
            </w:r>
          </w:p>
        </w:tc>
        <w:tc>
          <w:tcPr>
            <w:tcW w:w="1341" w:type="dxa"/>
            <w:tcBorders>
              <w:top w:val="single" w:sz="6" w:space="0" w:color="auto"/>
              <w:left w:val="nil"/>
              <w:bottom w:val="single" w:sz="6" w:space="0" w:color="auto"/>
              <w:right w:val="nil"/>
            </w:tcBorders>
          </w:tcPr>
          <w:p w14:paraId="2EAA4963" w14:textId="77777777" w:rsidR="00B262F0" w:rsidRDefault="00B262F0" w:rsidP="00B262F0">
            <w:pPr>
              <w:widowControl w:val="0"/>
              <w:autoSpaceDE w:val="0"/>
              <w:autoSpaceDN w:val="0"/>
              <w:adjustRightInd w:val="0"/>
              <w:spacing w:after="0"/>
              <w:jc w:val="center"/>
              <w:rPr>
                <w:sz w:val="20"/>
                <w:szCs w:val="20"/>
              </w:rPr>
            </w:pPr>
          </w:p>
        </w:tc>
        <w:tc>
          <w:tcPr>
            <w:tcW w:w="977" w:type="dxa"/>
            <w:tcBorders>
              <w:top w:val="single" w:sz="6" w:space="0" w:color="auto"/>
              <w:left w:val="nil"/>
              <w:bottom w:val="single" w:sz="6" w:space="0" w:color="auto"/>
              <w:right w:val="nil"/>
            </w:tcBorders>
          </w:tcPr>
          <w:p w14:paraId="55CE38E3" w14:textId="77777777" w:rsidR="00B262F0" w:rsidRDefault="00B262F0" w:rsidP="00B262F0">
            <w:pPr>
              <w:widowControl w:val="0"/>
              <w:autoSpaceDE w:val="0"/>
              <w:autoSpaceDN w:val="0"/>
              <w:adjustRightInd w:val="0"/>
              <w:spacing w:after="0"/>
              <w:jc w:val="center"/>
              <w:rPr>
                <w:sz w:val="20"/>
                <w:szCs w:val="20"/>
              </w:rPr>
            </w:pPr>
            <w:r>
              <w:rPr>
                <w:sz w:val="20"/>
                <w:szCs w:val="20"/>
              </w:rPr>
              <w:t>1,576</w:t>
            </w:r>
          </w:p>
        </w:tc>
        <w:tc>
          <w:tcPr>
            <w:tcW w:w="911" w:type="dxa"/>
            <w:tcBorders>
              <w:top w:val="single" w:sz="6" w:space="0" w:color="auto"/>
              <w:left w:val="nil"/>
              <w:bottom w:val="single" w:sz="6" w:space="0" w:color="auto"/>
              <w:right w:val="nil"/>
            </w:tcBorders>
          </w:tcPr>
          <w:p w14:paraId="63693D75" w14:textId="77777777" w:rsidR="00B262F0" w:rsidRDefault="00B262F0" w:rsidP="00B262F0">
            <w:pPr>
              <w:widowControl w:val="0"/>
              <w:autoSpaceDE w:val="0"/>
              <w:autoSpaceDN w:val="0"/>
              <w:adjustRightInd w:val="0"/>
              <w:spacing w:after="0"/>
              <w:jc w:val="center"/>
              <w:rPr>
                <w:sz w:val="20"/>
                <w:szCs w:val="20"/>
              </w:rPr>
            </w:pPr>
            <w:r>
              <w:rPr>
                <w:sz w:val="20"/>
                <w:szCs w:val="20"/>
              </w:rPr>
              <w:t>1,575</w:t>
            </w:r>
          </w:p>
        </w:tc>
        <w:tc>
          <w:tcPr>
            <w:tcW w:w="911" w:type="dxa"/>
            <w:tcBorders>
              <w:top w:val="single" w:sz="6" w:space="0" w:color="auto"/>
              <w:left w:val="nil"/>
              <w:bottom w:val="single" w:sz="6" w:space="0" w:color="auto"/>
              <w:right w:val="nil"/>
            </w:tcBorders>
          </w:tcPr>
          <w:p w14:paraId="5767A3B2" w14:textId="77777777" w:rsidR="00B262F0" w:rsidRDefault="00B262F0" w:rsidP="00B262F0">
            <w:pPr>
              <w:widowControl w:val="0"/>
              <w:autoSpaceDE w:val="0"/>
              <w:autoSpaceDN w:val="0"/>
              <w:adjustRightInd w:val="0"/>
              <w:spacing w:after="0"/>
              <w:jc w:val="center"/>
              <w:rPr>
                <w:sz w:val="20"/>
                <w:szCs w:val="20"/>
              </w:rPr>
            </w:pPr>
            <w:r>
              <w:rPr>
                <w:sz w:val="20"/>
                <w:szCs w:val="20"/>
              </w:rPr>
              <w:t>1,726</w:t>
            </w:r>
          </w:p>
        </w:tc>
      </w:tr>
    </w:tbl>
    <w:p w14:paraId="160D5B70" w14:textId="77777777" w:rsidR="00B262F0" w:rsidRPr="00605FAF" w:rsidRDefault="00B262F0" w:rsidP="00B262F0">
      <w:pPr>
        <w:widowControl w:val="0"/>
        <w:autoSpaceDE w:val="0"/>
        <w:autoSpaceDN w:val="0"/>
        <w:adjustRightInd w:val="0"/>
        <w:spacing w:after="66"/>
        <w:rPr>
          <w:sz w:val="16"/>
          <w:szCs w:val="16"/>
        </w:rPr>
      </w:pPr>
      <w:r w:rsidRPr="003300BE">
        <w:rPr>
          <w:sz w:val="16"/>
          <w:szCs w:val="16"/>
        </w:rPr>
        <w:t>Notes: Estimations use difference-in-differences modelling among panel households</w:t>
      </w:r>
      <w:r>
        <w:rPr>
          <w:sz w:val="16"/>
          <w:szCs w:val="16"/>
        </w:rPr>
        <w:t xml:space="preserve">. </w:t>
      </w:r>
      <w:r w:rsidRPr="00ED6536">
        <w:rPr>
          <w:sz w:val="16"/>
          <w:szCs w:val="16"/>
        </w:rPr>
        <w:t>Binary outcomes are estimated using LPM</w:t>
      </w:r>
      <w:r>
        <w:rPr>
          <w:sz w:val="16"/>
          <w:szCs w:val="16"/>
        </w:rPr>
        <w:t xml:space="preserve">. See Table </w:t>
      </w:r>
      <w:r w:rsidRPr="003300BE">
        <w:rPr>
          <w:sz w:val="16"/>
          <w:szCs w:val="16"/>
        </w:rPr>
        <w:t>1</w:t>
      </w:r>
      <w:r>
        <w:rPr>
          <w:sz w:val="16"/>
          <w:szCs w:val="16"/>
        </w:rPr>
        <w:t>3</w:t>
      </w:r>
      <w:r w:rsidRPr="003300BE">
        <w:rPr>
          <w:sz w:val="16"/>
          <w:szCs w:val="16"/>
        </w:rPr>
        <w:t>.1.1 for additional explanatory notes on model specification, including a list of control variables utilized.</w:t>
      </w:r>
      <w:r>
        <w:rPr>
          <w:sz w:val="16"/>
          <w:szCs w:val="16"/>
        </w:rPr>
        <w:t xml:space="preserve"> * 10% significance ** 5% significance; *** 1% significance.</w:t>
      </w:r>
    </w:p>
    <w:p w14:paraId="19798638" w14:textId="77777777" w:rsidR="00B262F0" w:rsidRDefault="00B262F0" w:rsidP="00B262F0">
      <w:pPr>
        <w:widowControl w:val="0"/>
        <w:autoSpaceDE w:val="0"/>
        <w:autoSpaceDN w:val="0"/>
        <w:adjustRightInd w:val="0"/>
        <w:spacing w:after="66"/>
      </w:pPr>
    </w:p>
    <w:p w14:paraId="661EE477" w14:textId="77777777" w:rsidR="00B262F0" w:rsidRDefault="00B262F0" w:rsidP="00165E8F">
      <w:r>
        <w:t xml:space="preserve">For most qualitative cohort participants, the SCTP money was used to cover their basic food, health and educational needs. Some specifically mentioned that the money was not enough to help them start businesses. A few were able to engage in non-farm enterprise including Christina, 33, a divorced woman who was one of the most entrepreneurial participants in the </w:t>
      </w:r>
      <w:r w:rsidRPr="00165E8F">
        <w:t>qualitative</w:t>
      </w:r>
      <w:r>
        <w:t xml:space="preserve"> cohort. The economic </w:t>
      </w:r>
      <w:r>
        <w:lastRenderedPageBreak/>
        <w:t xml:space="preserve">impact and social stigma of being divorced were very salient themes throughout Christina’s interviews. Nevertheless, during the two years of the evaluation period, she had invested in cultivating tobacco and homebrew, both of which had been productive endeavors. Of note, her daughter was the only female youth participant who was still in school at endline. When asked about the impact of the program, Christina’s first response was, </w:t>
      </w:r>
    </w:p>
    <w:p w14:paraId="4A2F8611" w14:textId="77777777" w:rsidR="00B262F0" w:rsidRDefault="00B262F0" w:rsidP="00B262F0">
      <w:pPr>
        <w:spacing w:after="0"/>
        <w:ind w:left="720"/>
        <w:rPr>
          <w:i/>
          <w:sz w:val="24"/>
          <w:szCs w:val="24"/>
        </w:rPr>
      </w:pPr>
    </w:p>
    <w:p w14:paraId="1C37160A" w14:textId="77777777" w:rsidR="00B262F0" w:rsidRPr="009228C8" w:rsidRDefault="00B262F0" w:rsidP="00B262F0">
      <w:pPr>
        <w:spacing w:after="0"/>
        <w:ind w:left="720"/>
        <w:rPr>
          <w:i/>
          <w:sz w:val="24"/>
          <w:szCs w:val="24"/>
        </w:rPr>
      </w:pPr>
      <w:r w:rsidRPr="009228C8">
        <w:rPr>
          <w:i/>
          <w:sz w:val="24"/>
          <w:szCs w:val="24"/>
        </w:rPr>
        <w:t>I connect the program to my beer brewing business, my tobacco farming, this shade right here, I really wished for this</w:t>
      </w:r>
      <w:r>
        <w:rPr>
          <w:i/>
          <w:sz w:val="24"/>
          <w:szCs w:val="24"/>
        </w:rPr>
        <w:t>…</w:t>
      </w:r>
      <w:r w:rsidRPr="009228C8">
        <w:rPr>
          <w:i/>
          <w:sz w:val="24"/>
          <w:szCs w:val="24"/>
        </w:rPr>
        <w:t>it was with the SCTP money that I paid for the rent</w:t>
      </w:r>
      <w:r>
        <w:rPr>
          <w:i/>
          <w:sz w:val="24"/>
          <w:szCs w:val="24"/>
        </w:rPr>
        <w:t xml:space="preserve"> (of the tobacco plot)</w:t>
      </w:r>
      <w:r w:rsidRPr="009228C8">
        <w:rPr>
          <w:i/>
          <w:sz w:val="24"/>
          <w:szCs w:val="24"/>
        </w:rPr>
        <w:t xml:space="preserve">. </w:t>
      </w:r>
    </w:p>
    <w:p w14:paraId="08554BA3" w14:textId="77777777" w:rsidR="00B262F0" w:rsidRDefault="00B262F0" w:rsidP="00B262F0">
      <w:pPr>
        <w:spacing w:after="0"/>
        <w:rPr>
          <w:sz w:val="24"/>
          <w:szCs w:val="24"/>
        </w:rPr>
      </w:pPr>
    </w:p>
    <w:p w14:paraId="4B436310" w14:textId="77777777" w:rsidR="00B262F0" w:rsidRDefault="00B262F0" w:rsidP="00165E8F">
      <w:r>
        <w:t xml:space="preserve">With the money she made, Christina improved her house, invested in livestock, paid for people to help her cultivate tobacco, and did less ganyu. </w:t>
      </w:r>
    </w:p>
    <w:p w14:paraId="5BBDCB24" w14:textId="77777777" w:rsidR="00165E8F" w:rsidRDefault="00B262F0" w:rsidP="00165E8F">
      <w:pPr>
        <w:ind w:left="720"/>
      </w:pPr>
      <w:r w:rsidRPr="00BF4480">
        <w:rPr>
          <w:i/>
        </w:rPr>
        <w:t>I</w:t>
      </w:r>
      <w:r w:rsidR="00165E8F">
        <w:rPr>
          <w:i/>
        </w:rPr>
        <w:t>nterviewer</w:t>
      </w:r>
      <w:r w:rsidRPr="00BF4480">
        <w:rPr>
          <w:i/>
        </w:rPr>
        <w:t xml:space="preserve">: </w:t>
      </w:r>
      <w:r w:rsidRPr="00165E8F">
        <w:t>Ok, so apart from beer brewing business, tobacco and the other crops, what else do you do?</w:t>
      </w:r>
    </w:p>
    <w:p w14:paraId="733C3526" w14:textId="1B26F9CC" w:rsidR="00B262F0" w:rsidRPr="00165E8F" w:rsidRDefault="00165E8F" w:rsidP="00165E8F">
      <w:pPr>
        <w:ind w:left="720"/>
      </w:pPr>
      <w:r w:rsidRPr="00165E8F">
        <w:rPr>
          <w:i/>
        </w:rPr>
        <w:t>R</w:t>
      </w:r>
      <w:r>
        <w:rPr>
          <w:i/>
        </w:rPr>
        <w:t>espo</w:t>
      </w:r>
      <w:r w:rsidRPr="00165E8F">
        <w:rPr>
          <w:i/>
        </w:rPr>
        <w:t>ndent</w:t>
      </w:r>
      <w:r w:rsidR="00B262F0" w:rsidRPr="00BF4480">
        <w:rPr>
          <w:b/>
          <w:i/>
        </w:rPr>
        <w:t xml:space="preserve">: </w:t>
      </w:r>
      <w:r w:rsidR="00B262F0" w:rsidRPr="00165E8F">
        <w:rPr>
          <w:b/>
        </w:rPr>
        <w:t>[</w:t>
      </w:r>
      <w:r w:rsidR="00B262F0" w:rsidRPr="00165E8F">
        <w:t>Giggling] but that is what we depend on and also thanking God for the life that he gives me, because I can’t say the ganyu is still something to depend on, because since the program, I haven’t been doing too much ganyu</w:t>
      </w:r>
      <w:r>
        <w:t>.</w:t>
      </w:r>
      <w:r w:rsidR="00B262F0" w:rsidRPr="00165E8F">
        <w:t xml:space="preserve"> </w:t>
      </w:r>
    </w:p>
    <w:p w14:paraId="308D7B55" w14:textId="77777777" w:rsidR="00B262F0" w:rsidRDefault="00B262F0" w:rsidP="00165E8F">
      <w:r>
        <w:t xml:space="preserve">Beyond doing less ganyu, Christina’s non-farm enterprises together with the SCTP had several important impacts, </w:t>
      </w:r>
    </w:p>
    <w:p w14:paraId="4149D928" w14:textId="77777777" w:rsidR="00165E8F" w:rsidRDefault="00165E8F" w:rsidP="00B262F0">
      <w:pPr>
        <w:spacing w:after="0"/>
        <w:ind w:left="555"/>
        <w:rPr>
          <w:i/>
          <w:sz w:val="24"/>
          <w:szCs w:val="24"/>
        </w:rPr>
      </w:pPr>
    </w:p>
    <w:p w14:paraId="3EC1408C" w14:textId="0F0BEA47" w:rsidR="00B262F0" w:rsidRPr="00165E8F" w:rsidRDefault="00B262F0" w:rsidP="00165E8F">
      <w:pPr>
        <w:ind w:left="720"/>
        <w:rPr>
          <w:i/>
        </w:rPr>
      </w:pPr>
      <w:r w:rsidRPr="00165E8F">
        <w:rPr>
          <w:i/>
        </w:rPr>
        <w:t>This money has impacted my life, because I didn’t even have that toilet, it came because of the SCTP money. Even this shade has come because of the money, the poles used on it were bought with that money. I was even able to employ those that did the work and I paid them with the same money. To mean without the SCTP, the toilet couldn’t be there, the shade couldn’t be there and even the beer brewing business could not have been there. It has impacted. It even expanded to the chickens, kitchen utensils like buckets, even this tobacco right here…So yeah it has impacted my life</w:t>
      </w:r>
      <w:r w:rsidR="00165E8F" w:rsidRPr="00165E8F">
        <w:rPr>
          <w:i/>
        </w:rPr>
        <w:t>.</w:t>
      </w:r>
    </w:p>
    <w:p w14:paraId="491CA966" w14:textId="77777777" w:rsidR="00165E8F" w:rsidRDefault="00165E8F" w:rsidP="00B262F0">
      <w:pPr>
        <w:spacing w:after="0"/>
        <w:rPr>
          <w:sz w:val="24"/>
          <w:szCs w:val="24"/>
        </w:rPr>
      </w:pPr>
    </w:p>
    <w:p w14:paraId="16D61E71" w14:textId="77777777" w:rsidR="00B262F0" w:rsidRPr="009228C8" w:rsidRDefault="00B262F0" w:rsidP="00165E8F">
      <w:r>
        <w:t xml:space="preserve">Christina was also able to join the VSL and seek out loans with more confidence that she would be able to pay them back. Other participants mentioned non-farm enterprise including making mats and selling cassava, bananas and fritters. </w:t>
      </w:r>
    </w:p>
    <w:p w14:paraId="2F5A97E3" w14:textId="77777777" w:rsidR="00B262F0" w:rsidRDefault="00B262F0" w:rsidP="00B262F0">
      <w:pPr>
        <w:widowControl w:val="0"/>
        <w:autoSpaceDE w:val="0"/>
        <w:autoSpaceDN w:val="0"/>
        <w:adjustRightInd w:val="0"/>
        <w:spacing w:after="66"/>
      </w:pPr>
    </w:p>
    <w:p w14:paraId="28D13575" w14:textId="3A13C055" w:rsidR="00B262F0" w:rsidRPr="00D2223E" w:rsidRDefault="00B262F0" w:rsidP="00165E8F">
      <w:pPr>
        <w:pStyle w:val="Heading2"/>
        <w:rPr>
          <w:i/>
          <w:iCs/>
        </w:rPr>
      </w:pPr>
      <w:r>
        <w:t xml:space="preserve"> </w:t>
      </w:r>
      <w:bookmarkStart w:id="250" w:name="_Toc450692757"/>
      <w:r w:rsidR="00165E8F">
        <w:t xml:space="preserve">13.5 </w:t>
      </w:r>
      <w:r>
        <w:t>Summary</w:t>
      </w:r>
      <w:bookmarkEnd w:id="250"/>
    </w:p>
    <w:p w14:paraId="7CFC97CD" w14:textId="77777777" w:rsidR="00B262F0" w:rsidRDefault="00B262F0" w:rsidP="00165E8F">
      <w:r>
        <w:t>Our analysis shows that SCTP has had significant positive impacts on the ownership of agricultural assets household durable goods, crop production and livestock production. However, there are still a lot of room for further improvements in crop production due to the low uptake of agro-chemical, improved seed varieties and irrigation. We do not find any meaningful impacts on the operations and profitability of NFEs. We check for the extent to which households have diversified sources of income by examining how many of these three economic activities (crop production, livestock production and NFE) each household is involved in. As shown in Fig 13.5.1a and 13.5.1b, we find pronounced differences in the participation in economic activities between T and C households from baseline to endline. At baseline, about six per cent each of T and C households were not engaged in any of these three activities, and about half of the households were involved in exactly one of these economic activities. By endline, we find about half of T households involved in two of the activities with a further 20 per cent involved in all three of the activities. The distribution of the participation among C households has remained essentially the same over the period. Estimation of the impact shows that the increase in the number of economic activities among T households is significant.</w:t>
      </w:r>
    </w:p>
    <w:p w14:paraId="01588C90" w14:textId="77777777" w:rsidR="00B262F0" w:rsidRDefault="00B262F0" w:rsidP="00B262F0">
      <w:pPr>
        <w:widowControl w:val="0"/>
        <w:autoSpaceDE w:val="0"/>
        <w:autoSpaceDN w:val="0"/>
        <w:adjustRightInd w:val="0"/>
        <w:spacing w:after="66"/>
      </w:pPr>
    </w:p>
    <w:p w14:paraId="3D1511CE" w14:textId="77777777" w:rsidR="00B262F0" w:rsidRDefault="00B262F0" w:rsidP="00165E8F">
      <w:r>
        <w:t xml:space="preserve">We recognize that engaging in multiple economic activities could prove counterproductive if it leads to minimal investments of time and resources in either of them in a way that ultimately leads to a more mediocre outcome than focusing resources in one of them and doing it particularly well. We therefore examine how engaging in multiple economic activities affects the output of each of them. In particular, we examine total crop harvest for households that only engage in crop production and those that engage in both crop and livestock production. The combination of crop and livestock production was the most predominant for both T and C households engaged in exactly two of the activities (41 out of 47.5 and 21 out of 31.9 per cent in T and C households respectively at endline). The graph in Fig. 13.5.2 clearly suggests that at endline, crop and livestock producing households did no worse relative to crop only households in terms of the distribution of quantity of crop harvests. In fact at baseline, crop and livestock households look to have had more harvests overall than crop only households.   </w:t>
      </w:r>
    </w:p>
    <w:p w14:paraId="6C58ED17" w14:textId="77777777" w:rsidR="00B262F0" w:rsidRDefault="00B262F0" w:rsidP="00B262F0">
      <w:pPr>
        <w:widowControl w:val="0"/>
        <w:autoSpaceDE w:val="0"/>
        <w:autoSpaceDN w:val="0"/>
        <w:adjustRightInd w:val="0"/>
        <w:spacing w:after="66"/>
      </w:pPr>
      <w:r>
        <w:rPr>
          <w:noProof/>
          <w:lang w:val="en-US"/>
        </w:rPr>
        <mc:AlternateContent>
          <mc:Choice Requires="wpg">
            <w:drawing>
              <wp:anchor distT="0" distB="0" distL="114300" distR="114300" simplePos="0" relativeHeight="251671040" behindDoc="0" locked="0" layoutInCell="1" allowOverlap="1" wp14:anchorId="063E916C" wp14:editId="295D872C">
                <wp:simplePos x="0" y="0"/>
                <wp:positionH relativeFrom="column">
                  <wp:posOffset>10160</wp:posOffset>
                </wp:positionH>
                <wp:positionV relativeFrom="paragraph">
                  <wp:posOffset>153035</wp:posOffset>
                </wp:positionV>
                <wp:extent cx="5927725" cy="2340610"/>
                <wp:effectExtent l="0" t="0" r="15875" b="2540"/>
                <wp:wrapNone/>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27725" cy="2340610"/>
                          <a:chOff x="0" y="0"/>
                          <a:chExt cx="8963025" cy="3171828"/>
                        </a:xfrm>
                      </wpg:grpSpPr>
                      <wpg:graphicFrame>
                        <wpg:cNvPr id="5" name="Chart 5"/>
                        <wpg:cNvFrPr/>
                        <wpg:xfrm>
                          <a:off x="0" y="2"/>
                          <a:ext cx="4457700" cy="3171826"/>
                        </wpg:xfrm>
                        <a:graphic>
                          <a:graphicData uri="http://schemas.openxmlformats.org/drawingml/2006/chart">
                            <c:chart xmlns:c="http://schemas.openxmlformats.org/drawingml/2006/chart" xmlns:r="http://schemas.openxmlformats.org/officeDocument/2006/relationships" r:id="rId39"/>
                          </a:graphicData>
                        </a:graphic>
                      </wpg:graphicFrame>
                      <wpg:graphicFrame>
                        <wpg:cNvPr id="7" name="Chart 7"/>
                        <wpg:cNvFrPr/>
                        <wpg:xfrm>
                          <a:off x="4438650" y="0"/>
                          <a:ext cx="4524375" cy="3171825"/>
                        </wpg:xfrm>
                        <a:graphic>
                          <a:graphicData uri="http://schemas.openxmlformats.org/drawingml/2006/chart">
                            <c:chart xmlns:c="http://schemas.openxmlformats.org/drawingml/2006/chart" xmlns:r="http://schemas.openxmlformats.org/officeDocument/2006/relationships" r:id="rId40"/>
                          </a:graphicData>
                        </a:graphic>
                      </wpg:graphicFrame>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xmlns:cx1="http://schemas.microsoft.com/office/drawing/2015/9/8/chartex" xmlns:cx="http://schemas.microsoft.com/office/drawing/2014/chartex">
            <w:pict>
              <v:group w14:anchorId="3FC3C1E6" id="Group 3" o:spid="_x0000_s1026" style="position:absolute;margin-left:.8pt;margin-top:12.05pt;width:466.75pt;height:184.3pt;z-index:251671040" coordsize="89630,31718" o:gfxdata="UEsDBBQABgAIAAAAIQAsq8J0ZAEAAHsFAAATAAAAW0NvbnRlbnRfVHlwZXNdLnhtbMSU0UrDMBSG&#10;7wXfoeRWmmy7EJF1u7DzUkXmA4TkdC2mScnJuu3tPW03xsRJ2ARvGtrkP9+f8yedzre1SVrwWDmb&#10;sTEfsQSscrqyq4x9LJ/TB5ZgkFZL4yxkbAfI5rPbm+ly1wAmpLaYsTKE5lEIVCXUErlrwNJM4Xwt&#10;A736lWik+pQrEJPR6F4oZwPYkIauBptNcyjk2oRksaXPgxMPBlnyNCzsWBmTTWMqJQM5Fa3V3yjp&#10;nsBJ2a/Bsmrwjmww8SOhmzkP2OteqTW+0pC8SR9eZE02hPYoYOJyp/jvNTqTNaauKCoFPPe46FUH&#10;T+dqq5JYKPphHIE47fYep51a19Rjrr3cUJi14X3BSDiGnYEY+HF/g+1OF8lQzjiPF0AGYQwp0HkE&#10;0T8P3Y7h/d7Rk3Kxe+0ynfxnmDHwq8O8AHJVmDG8PwxTu4310EbEeOwkXfucZO/QHo6K6H+dsy8A&#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Ap/pYgIgIAAFUG&#10;AAAOAAAAZHJzL2Uyb0RvYy54bWzkVctu2zAQvBfoPxC813pbjmA7h7oOChStgbQfwFLUA5VEYknH&#10;zt93SdFKYrtIkGsvhKTlLmd2Zqnl7bHvyIMA3cphRaNZSIkYuCzboV7RXz+3nxaUaMOGknVyECv6&#10;KDS9XX/8sDyoQsSykV0pgGCRQRcHtaKNMaoIAs0b0TM9k0oMGKwk9MzgK9RBCeyA1fsuiMNwHhwk&#10;lAokF1rj180YpGtXv6oENz+qSgtDuhVFbMat4Nbfdg3WS1bUwFTTcg+DvQNFz9oBD51KbZhhZA/t&#10;Ram+5SC1rMyMyz6QVdVy4Tggmyg8Y3MHcq8cl7o41GpqE7b2rE/vLsu/P+yAtCVqR8nAepTInUoS&#10;25qDqgvccQfqXu1g5IeP3yT/ozEcnMfte/20+VhBb5OQJjm6nj9OPRdHQzh+zG7iPI8zSjjG4iQN&#10;55FXhTco3UUeb774zMXNPAlPmUmUR4t4YUEHrBgPdvAmOCM2J/QWkOjEzvNHCCP/zw0DQ7Jn/Lew&#10;A9+Nq5Riu5cVJ0ppmuV5iG6zlEZgcwfMQjgV8J57i2deHwJuIaNReOGevFH4hU3eWskXwDk589mV&#10;AqOHN5LvezGYcShBdMzgjaCbVmlKoLAGg69l5NrwYkqcXlMzvGTnKvn4Vd3yl7rl9gjvy3/rlqbJ&#10;Yp6hRJeGTLM4TXJvyFE95wUH7b9Wz9kcp8urYe+4V9VzXcO76/nGq4lPf4P1XwAAAP//AwBQSwME&#10;FAAGAAgAAAAhAIaXbxHiBQAA6RgAABwAAABkcnMvdGhlbWUvdGhlbWVPdmVycmlkZTIueG1s7FlN&#10;bxs3EL0X6H9Y7L2xZOvDMiIHtj7iNnYSREqKHKldapcRd7kgKTu6FcmxQIGiadFDA/TWQ9E2QAL0&#10;kv4atynaFMhf6JC7WpESVSeGD0YR56Llvhk+zgzfkJur1x4m1DvGXBCWtv3qlYrv4TRgIUmjtn93&#10;2P9o2/eERGmIKEtx259h4V/b/fCDq2hHxjjBt8CWkxB74CcVO6jtx1JmOxsbIoDXSFxhGU7h3Zjx&#10;BEl45NFGyNEJ+E/oxmal0thIEEn9XXAYUD5QVthLUQJz3RqPSYD1q3BSVQgxEx3KvWNE2z64CNnJ&#10;ED+UvkeRkPCi7Vf0n7+xe3UD7RRGVK6xNez6+q+wKwzCyaaek0ejctJarV5r7JX+NYDKVVyv2Wv0&#10;GqU/DUBBgNOCi+mzvt/a79YLrAHKfzp8d5vdraqFN/xvrXDeq6t/Fl6Dcv+1FXy/34EoWngNyvH1&#10;FXyt1tzs1Cy8BuX4xgq+Wdnr1poWXoNiStLJCrpSb2x15qstIWNGD5zwVr3Wb24WzhcoqIayutQU&#10;Y5bKdbWWoAeM9wGggBRJknpyluExCqAmO4iSESfeIYliqaZBOxgZ7/OhQKwMqRk9EXCSybb/SYZS&#10;34C8efnTm5fPvdNHL04f/Xr6+PHpo19yR5bVAUoj0+r1D1/+8/Qz7+/n379+8rUbL0z8Hz9//vtv&#10;X7mBsIkWi3z1zbM/Xzx79e0Xf/34xAHf42hkwockwcK7iU+8OyyBhemo2MzxiL+bxTBGxLTYSyOB&#10;UqRmcfjvydhC35whihy4fWxH8B4HEXEBr08fWIQHMZ9K4vB4I04s4BFjdJ9xZxRuqLmMMA+naeSe&#10;nE9N3B2Ejl1zd1Bq5bc3zUA9ictlJ8YWzdsUpRJFOMXSU+/YBGPH6u4TYsX1iAScCTaW3n3i7SPi&#10;DMmQjKxqWhgdkATyMnMRhHxbsTm65+0z6lp1Fx/bSNgViDrIDzG1wngdTSVKXC6HKKFmwA+RjF0k&#10;BzMemLiekJDpCFPm9UIshMvmFof1Gkm/AQLiTvsRnSU2kksycfk8RIyZyC6bdGKUZC7sgKSxif1Y&#10;TKBEkXebSRf8iNk7RD1DHlC6Nt33CLbSfbYa3AXtNCktCkS9mXJHLq9jZtXvYEbHCGupAWm3FDsh&#10;6Znync9wccINUvnqu6cO3pdVsvc4ce6ZgyWhXodblucO4yG5/OrcRdP0NoYNsdqi3ovze3H2//fi&#10;vG4/X7wkL1QYBFodBvPjtj58J2vP3mNC6UDOKD4U+vgtoPeEfRhUdvpKicu7WBbDT7WTYQILF3Gk&#10;bTzO5KdExoMYZXB0r/rKSSQK15HwMibgyqiHnb4Vnk6TIxbmV85qVV0vc/EQSC7GK/VyHK4LMkc3&#10;motrVOles41EziQnoGzfhYQxmU1iy0GiOR9UQdKXawiag4Re2YWwaDlYbCv381StsABqZVbgcOTB&#10;kart12tgAkZwZ0IUhypPearn2dUhvMhMrwumVQEV+GRRVMAi0y3Fde3y1OreOtMWCaPcbBI6MrqH&#10;iRjBxxf9QaRIYbEhVqK8oPGuuW4tUmrRU6EoYmHQaG7/VzDOm2uwW9YGmppKQVPvpO03tupQMgHK&#10;2v4Yru7wM8mgdoQ61CIawSeuQPJ8w59HWTIuZBeJOA+4Fp1cDRIiMfcoSdq+Wn5ZDTTVGqK5VTdB&#10;EC4tuRbIymUjB0m3k4zHYxxIM+3GiIp0/ggKn+8C51ttfn6wsmRTSPcgDk+8EZ3yOwhKrN6sqgCG&#10;RMD3nWoezZDAJ8lSyBb1t9SYCtk1vwnqGsrHEc1iVHQUU8xzuJbyko5+KmNgPBVrhoAaISka4ShS&#10;DdYMqtVNy66Rc1jbdc82UpEzRHPRMy1VUV3TLabWDPM2sBTL8zV5g9U8xNAuzQ6fN+llyW3NtW7p&#10;nFB2CQh4GT9H132L1m9QW0xmUVOMV2VYaXYxaveO+QLPoPY2TcJQ/cbc7VLcyh7hnA4Gz9X5wW65&#10;amFoPD9X6khb/z2x+y8AAAD//wMAUEsDBBQABgAIAAAAIQDgC0uV3wAAAAgBAAAPAAAAZHJzL2Rv&#10;d25yZXYueG1sTI/NTsMwEITvSLyDtUjcqPNDCw1xqqoCTlUlWiTEbRtvk6ixHcVukr49ywluO5rR&#10;7Df5ajKtGKj3jbMK4lkEgmzpdGMrBZ+Ht4dnED6g1dg6Swqu5GFV3N7kmGk32g8a9qESXGJ9hgrq&#10;ELpMSl/WZNDPXEeWvZPrDQaWfSV1jyOXm1YmUbSQBhvLH2rsaFNTed5fjIL3Ecd1Gr8O2/Npc/0+&#10;zHdf25iUur+b1i8gAk3hLwy/+IwOBTMd3cVqL1rWCw4qSB5jEGwv0zkfRwXpMnkCWeTy/4DiBwAA&#10;//8DAFBLAwQUAAYACAAAACEAet90s8IAAACnAQAAGQAAAGRycy9fcmVscy9lMm9Eb2MueG1sLnJl&#10;bHO8kMsKwkAMRfeC/zBkb6ftQkScdiNCt6IfEKbpAzsPJqPo3zsogoLgzuVNyLmHbOqrmcSFAo/O&#10;KiiyHARZ7drR9gqOh91iBYIj2hYnZ0nBjRjqaj7b7GnCmI54GD2LRLGsYIjRr6VkPZBBzpwnmzad&#10;CwZjiqGXHvUJe5Jlni9leGdA9cEUTasgNG0J4nDzqfk323XdqGnr9NmQjV8qpB4wxATE0FNU8Ij8&#10;nJZZMgX5XaL4k0TxkpAf763uAAAA//8DAFBLAwQUAAYACAAAACEAQJy+TW0BAAArAwAAIAAAAGRy&#10;cy9jaGFydHMvX3JlbHMvY2hhcnQyLnhtbC5yZWxzrJJBSwMxEIXvgv9hCXh0064iUtxKsRU9lIJW&#10;vAQkTWa70WxmyaTS/ntnKaKVVi8eM5O894X3rq7Xjc/eIZLDUIp+3hMZBIPWhWUpnua3p5cio6SD&#10;1R4DlGIDJK6Hx0dXD+B14kdUu5YyVglUijqldiAlmRoaTTm2EHhTYWx04mNcylabN70EWfR6FzJ+&#10;1xDDHc3s3pYi3tszkc03LTv/rY1V5QyM0awaCGmPhUzMBTP+bnQWWFjHJaRS5Pl2s7svcmYXcj9W&#10;cQCrcSYiYZVyg43cEjFJv7/7WWlqHdMNeoyPaeO/sZhuRr969//D+4ctdRS/up4fcN0T8t9BoIfZ&#10;4hVM+gqhch64O/JmoJ6IC6kqTNyjCGocsV3gWk0nd+PH4qTojUfzkXp5PjudBOtdAB5ZnbQaBe03&#10;5EjVNY/aiHZluo6qpBceSDludtPdJlxFA5SvPX0CTNFyySbrBJFVutjlTsWHHwAAAP//AwBQSwME&#10;FAAGAAgAAAAhAEiv3QVtAQAAKwMAACAAAABkcnMvY2hhcnRzL19yZWxzL2NoYXJ0MS54bWwucmVs&#10;c6ySQUsDMRCF74L/YQl4dNOtIlLcSrEVPZSCVrwEJE1mu9FsZsmk0v57ZymilVYvHjOTvPeF966u&#10;143P3iGSw1CKIu+JDIJB68KyFE/z29NLkVHSwWqPAUqxARLXw+OjqwfwOvEjql1LGasEKkWdUjuQ&#10;kkwNjaYcWwi8qTA2OvExLmWrzZteguz3ehcyftcQwx3N7N6WIt7bM5HNNy07/62NVeUMjNGsGghp&#10;j4VMzAUz/m50FlhYxyWkUuT5drO7L3JmF3I/Vv8AVuNMRMIq5QYbuSVikqLY/aw0tY7pBj3Gx7Tx&#10;31hMN6NfvYv/8P5hSx3Fr67nB1z3hPx3EOhhtngFk75CqJwH7o68Gagn4kKqChP3KIIaR2wXuFbT&#10;yd34sX/S741H85F6eT47nQTrXQAeWZ20GgXtN+RI1TWP2oh2ZbqOqqQXHkg5bnbT3SZcRQOUrz19&#10;AkzRcskm6wSRVbrY5U7Fhx8AAAD//wMAUEsDBBQABgAIAAAAIQAcFKeoAgEAAG4DAAAWAAAAZHJz&#10;L2NoYXJ0cy9jb2xvcnMyLnhtbJyTQW6DMBBFr4J8AAwkoRUK2WRdddETjAY7WLI9ke2mze1rSKGF&#10;qkjg3czXf39mJB/RV0ia3Fu4a5F8Gm1jw9esDeFace6xFQZ8ahQ68iRDimQ4SalQ8MbBh7IXXmR5&#10;wbEFF3oK+8bAHwpdhY0RkpyB4FNyl4FhdKRkJTegLEuMCG3N8I5asEQ1NcszdjpC1U8jztolN9A1&#10;A0RhQ874v1qxoO0WtP2CdljQyk6LJ72BUxAU2VnZDarfzQs1jw3KLL7Ow3+bpoi553nw9KhXKR+o&#10;eL7tqBXx48jT+P2G+MMGz9PgmcbvhvaKTUbUCs848jR+bM9QXfnzvU5fAAAA//8DAFBLAwQUAAYA&#10;CAAAACEAZBokEyoJAAC+KgAAFQAAAGRycy9jaGFydHMvY2hhcnQyLnhtbOxaWW/bSBJ+X2D/A5cI&#10;MA8LS6Ik6kLkgSzHs8HYsRE7M7v71iJbEtdNNqfZ8pHB/vf9qg+Jko+1J+NMBnACyM3qYh/VdXxV&#10;zbff3+QiuOKqymQxDqNGKwx4kcg0Kxbj8NPF0d4gDCrNipQJWfBxeMur8Pv9v/7lbTJKlkzp85Il&#10;PMAgRTVKxuFS63LUbFbJkuesasiSF+ibS5UzjUe1aKaKXWPwXDTbrVavaQYJ3QDsNwyQs6zw76un&#10;vC/n8yzhhzJZ5bzQdhWKC6YhgWqZlVW4j82lTPNo2OoGV0yMw1bYJKJgxcISeLH36dwSlVwVKU+n&#10;UhUQY40/T0YTobkqMNRUFhqzuX3mT5JUztTlqtxLZF5icbNMZPrWLBcLxNjTpcQ+go/8l1WmeDUO&#10;k6jrBYHmHVHkWaJkJee6gRGbVgr+NGjYfnPQbLvzwGaj7qjSt4LbDUWtNu22uZ7XLOGICTFjySXJ&#10;psa8Zt3004u7wqC3EqFOWHl6pYLZIhqHQkdhoG/QSi/Rmi3aRGsTDa30Ei2WJBAkOFzDU9BvKWue&#10;jqd0PA+EYnkgKNuIPSX2lJ6n9MJgKbLiEoKkP2Ewl+IfluBbVgGMCtNmdKYFN40b+lVZstx/y0Yz&#10;md6eqUBJTYoUVGVylKlKH7NKnzEFncdOYYH6FD9zIa/HIRcCephVlo4FSPU5DK4VK8dh9cuKKY7V&#10;FgnIOHWt/MNU4zmiRbGRqPQ5HZ95KIlSnin6k/L5R6ym+gzWbgvrmZlVZeZ3NQ4LmDmZvMouYe6F&#10;PDetMLiEIuMVKIrZgmGfsYpDIuBrQSfZqJIiS48yIcwD+QA+FcpqEE7V8IhVfiJTS+vFLQxn17vK&#10;T+dzS+54chND+lGgfDsTkMkWgb4t+Rw+aBz+PS/2hLbDcbbTwZntSKqdjqSiDoxtBWOaTlRGXgrC&#10;IrvHqRibt5Jbr1vvH2WLIOo04kY0GwUfVvmMq0DOg3eJLCRsLpgkOrvKdMargOngXZGSxGhCbebC&#10;JGjjhJpeY9DQRoEEu5UrcCWjnBUrJo7XzzcQobNMni447SAZ3d5HvLEibTWiOB7E7d6gN+jE0XDQ&#10;7riXfP+wM+gN+61OdwDO1qDdM2LZnRpr26xKQmHx5Eaw41VOdoUkPbBHW5A6rAnYrTAUPp/zRB9X&#10;muQPB2LepL1bRX01G4o8f0Kz4UVKfo28TN1wrJVZRbdnTIruXSZbaXlBD4dccM2dg3Bx9yrj151D&#10;41Ol/qfVtyi2Cge3+i9LaTvulJd6ecYVxQnHa70MDGxSLCbOJIyjxBI2g8P5SpgjVrXMksuCV/Vo&#10;7hW0pslekR9XbXitspPWdRyTrqeqspT/jDD6daatz0aB++vNXJ+tFFJPFGe0Z+tNIJ1kNGOqczgl&#10;UOmeDjMXOxIp7GEvALZKoEd7rIlYVcBXPLWdV0zdTqWQWyAMx8bNmWapd4WWW6oUjrqO7qzTReT7&#10;yOe0gvn+dxmgcM6DSq6gTdV3f3tz8CZqkbMyDGCdMsQnYi71FDjQ65udotQBZrXBEXq2P6U3r4yz&#10;K8n5E2jyI9gHMzOabinOlz4WVj0Ksta1xWm97HOVMxllBaGR9/MPfIEIe+XijDeu45moaMPfuqMX&#10;7wtg4s4gIsCizQPwfIwHVe+Z1XsexlQG0JQTOKmjzMQrD+uo4ylYa0jL+A1Q60shVt9jKSyzBrHa&#10;noxo/EdCrCfHCijcUl4f8wXe+JHvYA70/MSQxlLANG7dck+Z/sBgvnUjp1HOubqXvhUznL4T/8Fq&#10;NhP8PPt8d6hjzuBGjoHotmMFvyFgQ3aCVrBSgNe/Tt/14k5/Eu0d9o6me915L94bHg6jvX673Z12&#10;h914cHDw300GFz83g4vq2Vtc86xR7IS3s1YrKvSKzS7qpi2KAMnIMG4jOUoo95gDcqOZlynykGKB&#10;vEMskBQkSEGMgTwT/q9x/rZurrOCx3XT5N3W7T2CJ5vJ7v7gXnEmxv36UwIp9X4tYebYHg8DkzdR&#10;NHqD3+7/Dwbd+4PBB+RZ2/GAgogNGJQpUaQ4fZil7VguruVDo3Qcy0SIQC8V35nORhwXwOyDDz9O&#10;BrAbWkexyh+PiBAF4uJGFHhhHRdt6WeKdGX/B44CCRNGYqYgZKiYYCt2PiCubiN+aJ9eWnHc6D/E&#10;48XViRrDh3i8vPq7LBDOZkv2wUvKiIiEZ0HGLtZwzqiGNRzlKVhj+iVY42J7l/Z87z3s52INW93Z&#10;zcWfkOPdBcKvWOO++s0r1niZcs4r1njFGgau13DwK9bw0fPPgDUQEYE18PuyWCNqDLaj511k1oke&#10;4vBIo9t/GLF4pBENdxHL06HGGrB+Y3kRdrBe2oKVP2epXrrMDMm3KfRUS1a6VGombyyN3bx3Nb9O&#10;bxj1o17XMe90tAaxqUwno02H4cS82wUkgNiJKaNvGHeGrhKGWvyCMK5UGaqF5g7QLjbPihNm1kbQ&#10;acOYmvLkVkrJbs6ky/5mdjNAi0e5xoURXXsSyh2HDvzi7sTUkpAxXnJkUQ4O5uw/Ul2g6HiCOz87&#10;uLmHMeLCUh7u1HgJqct6BQVymgvp5Pwitfi9Hi4/6J+5B/pGrrL+qPLKOn5sp7DrzPbxFPbFb7Ce&#10;AXnocrjytXFjKBtTM32+wkGV+n9z5XSMnpx5W6UTMzFBVcDSqDJgdBhUXO9V3BdIfUG+kCcrobPj&#10;KwElrlkVjG5tv8ix7jXkzfpq9vk7GbKrNxu7/EFl5s5uq+z50rWRyBfothVr4MmPK9ZTayO4WITj&#10;2drgq+/62tfwr74Lynz39v2LfNcGPzziu0zXAdfXnDt/NbMP5LPggdaO50vvOjDW1p2XqWIT7BCm&#10;tQ7eDj5sbth/h3v/eNBvdfv9Vitu43OmVnfn3t+652vnehtRb0j/+/hAoNvGW47bIbheox/3BjTK&#10;IOq2e50oerdny0Gv3wk4rFX7vObVrr/MrmE11j7IUsh+fsqq00K4ux+HnNOsKg/wmcFlNXEYHEmH&#10;VWpKjA4BKyr6sApgfgde+Itmb9xbd6frOzH7Ej5OMz7hTtXzZS9IvgYI2P3gBq4PkOPxr8fIPa4/&#10;KHuGn0ZuQp9DikOmWaBGGRIg9T7tmnsKApKfSvrscvuc6u8Yr2w+tzOfne7/DwAA//8DAFBLAwQU&#10;AAYACAAAACEA4Bjd1isJAAAbKwAAFQAAAGRycy9jaGFydHMvY2hhcnQxLnhtbOxaW2/byBV+L9D/&#10;wBIB9qGwJErWFZEXshzvBrWTIHZ2276NyJHEesjhDke+pOh/73fmIpGy5drJxpsC8oM89zlz5ly+&#10;c4avf7zNRHDNVZnKfBxGjVYY8DyWSZovxuGny9ODQRiUmuUJEzLn4/COl+GPR3/+0+t4FC+Z0hcF&#10;i3mARfJyFI/DpdbFqNks4yXPWNmQBc/RN5cqYxpVtWgmit1g8Uw0261Wr2kWCd0C7AsWyFia+/nq&#10;KfPlfJ7G/ETGq4zn2lKhuGAaHCiXaVGGRzhcwjSPhq3D4JqJcdgKm9QoWL6wDTw/+HRhG5Vc5QlP&#10;plLlYGNlfBaPJkJzlWOpqcw1dnPnzJ7EqYypq1VxEMusAHGzVKT6zpALArH2dClxjuAj/22VKl6O&#10;wzg69IxA8R4rsjRWspRz3cCKTcsFfxu0bL85aLbdfeCw0eGo1HeC2wNFrTadtrne15BwyoSYsfiK&#10;eFMZvB666aeJ28ygWbFQ56x4f62C2SIah0JHYaBvUUquUJot2tTWpjaUkiuUWByDkRjhCr4F/bZl&#10;PabjWzp+DJhix4BRttD1LV3f0vMtvTBYijS/AiPpXxjMpfjZNviSFQAjwnQYnWrBTeGWflUaL49e&#10;s9FMJncfVKCkJkEKyiI+TVWpz1ipPzAFmcdJoYH6PX7mQt6MQy4E5DAtbTsIkOpzGNwoVozD8rcV&#10;UxzU5jGaceta+cpUox4RUWwkSn1B12cqBbUUHxT9S/j8I6gpP2NoqwV6Zoaq1PyuxmEONSeVV+kV&#10;1D2XF6YUBlcQZEyBoJgjmOEzVnJwBONakEk2KqVIk9NUCFMhG8CnQlkJwq2aMWKVncvEtvW6RIGl&#10;d5W9n89tc8c3N7GkXwXCt7UBqWwe6LuCz2GDxuFfs/xAaLscZ1sdnNmOuNzqiEvqwNqWMaboWGX4&#10;pcAs0nvcitH5DecM3froNF3QdG1m2il0/N3zgirb3CJB1Gl0GxEbBe9W2YyrQM6DN7HMJbQ2mMQ6&#10;vU51ysuA6eDYMX1rU54nJE10tzvJBZkQhaYXTRS0kVTB7uQKB4hHGctXTJyt67e4K2cCeLLgxKp4&#10;dPdQ4629u1YjavWiQbvT8b9DN8n3DzuD3rDfiQYwOb1ee9A3/N/eGrRtqJLQDNTcCna90l1SLkng&#10;DBtFToxfN+C0toXP5zzWZ6XGKKxrZ9LZrUbs9ZNc3P+hfu4QebplL+j2jknQvW1mKy0vqXLCBdfc&#10;WSLn4K9TftM5McZb6r9beYu6VuBgv/9hW9pudMILvfzAFTkkN9aaMyjYJF9MnEoYiwwSNovDyktY&#10;ClC1TOOrnJdV2OAFtCLJXpAfF22Yx6KTVGUcm663KtOE/wp//TLbVncjhPByO1d3K4TUE8UZndla&#10;E3AnHs2Y6pxMCb262knqnFQshb3sBVBdAZhqrzUWqxJAjie285qpu6kUsob2cG3c3GmaeFNoR0uV&#10;wJ5XYaQ1unCxH/mcKJgf/ZACc2c8KOUK0lT+8JdXx6/aZKtMP0ZOGfwgjS30FHjTi5vdodABNrVO&#10;GGJ2NKWZ18bWFeSWCJz5FWzFbIyio8SZ0sfct0dbVrlqI59idu/LZjxKc0I9b+fv+AKe/Nq5Ga9b&#10;ZzNR0oG/dzsv3ubA3p0BwBRgqqkgbuiioqo9s2rPbuxmgFMxgY06TY278vCROp6C6YZExhdAuiom&#10;MUQ8E8r1PWYDmRUo1/bNsMh/JJR7squAwC3lzRlfYMbf+BbkQM8vDOEy+Utj1e3oKdPvGLS3quO0&#10;ygVXD7bXXIaTdxp/vJrNBL9IP99f6owzWJEzYO26q+C3hGtIT1AKVgow/t/TN71upz+JDk56p9OD&#10;w3mvezA8GUYH/Xb7cHo4POwOjo//s4kUu8+NFKNqlNitGNao65i3RatlFXrF5hRV1RZ5gKBn2G0j&#10;CIspxpkD2qOYFQninXyB+EYsEHzECHW+RDbX8URdNtfRx+OyaeJ7a/YegZPNePt8MK+4E2N+/S2h&#10;KfF2LWbm2h73ApNXndGryave/3YFhw+7gneI5uregFyIdRcUj5GfeL97SNsNubyRu1bpuCETIQK9&#10;VHxrO+tvnPuyFe98HAegNURHvsoedYdgxHGFERi+9ok2vTRFpHL0E0cShgnDL5N0Mq1YvuY3dzCr&#10;2xjsOqXnVRdh2q4xnlmdzq4Rnlf97Y3AmM2BbMVzybCHGGfRxTbIcGaoAjJcy1NAxvQrQMZl/ZD2&#10;ah+85+eCDJs+2g72nxDb7UHGHmTsQQaMHYGJPcjgtfhhDzLIyz4Uau5Bhou5p4S2pt8cZPTrnvM+&#10;IOu2ngAyDhsGFW7C/M06HmYMG1F9q6fDjDVM/c6iIZxgTdqCFb+miV66eAwht8nulEtWuABqJm9t&#10;G7t96xJ9nd4w6vX7PoVX7+i3B1Fve4ZZFvvWs0YArxOTO6+vUFm6jBneRhakdVKlSBGaF0ZLbJbm&#10;58zQRrhpMzAxOclaIMluP0gX880saUCKp5nGcxQ9qhK+HYcO9uJlxiSQECdeccRODgpm7F9SXSLT&#10;eI4XRbu4eeUx7AIpuzs1JiFgWVOQI5K5lI7P3yQBf9DDkxD9mVem7+Sh7I9Kqqwj1Hrguo5nHw9c&#10;v/n72DOSKvT0XPqEOOlgRdVMn89rUHr+n1w5GaOaU28rdGImJsgF2DbKBxgZRiseD0vu06I+C5/L&#10;85XQ6dm1gBBXtApKt9ZfxFcPKXKFvop+/k6K7JLMRi9/UmlCb6gvClYin5arC9bANz8uWE/NiOA1&#10;EYandsC97XrpR/697YIw33/b/xrbVXHyj9gu03XM9Q3nzl7NbIVsFizQ2vB87QsH1qo9dJncNcEO&#10;YUpr5+3gw+ZZ/Xd47CdX1B50271+hCf/dqtjDXI9b37jTG8jGnSj7qAP69Medjp9l4ZzAK7X6Hd7&#10;g1YE3zAYdPuDXu/NgU0F7b8NcFCr8u3OXq2/Tq2hNFY9SFFIfX5Jy/e5cILrgHOSlsUxvqa5KicO&#10;giPmsBJOcdEJUEVJX20By2+hC/+47HW79mC6zlHZSfjyzZiEexnPb/sq8hIYYPsjG1g+II7HP00j&#10;67j+Wu0ZZhqhCX1rKU6YZoEapYh/1Nvk0DxPEI78VNA3nfV7qs4xRtl8y2e+aT36LwAAAP//AwBQ&#10;SwMEFAAGAAgAAAAhAE1wXtPiBAAAViUAABUAAABkcnMvY2hhcnRzL3N0eWxlMS54bWzsWm1v4jgQ&#10;/iuRf0AD9KC0KpW6rVY6id5WeyvdZ5M4kF3HztlmKf31N3YSE+cFqGhYyt43PATH88zMM+MZbgN5&#10;EyywUH+rNSXeS0IZCOQELZRKb3xfBguSYHmRxIHgkkfqIuCJz6MoDogfCryK2dwf9PoDf7MLyrfB&#10;tV14Shi8IuIiwUpecDEv9kgo7NIb+QmOGfLicIIG4xG6u4Xj4ZdYfosVJWZF2VcSwQMvE9RDvhFF&#10;MaU1IYkiEqiaOOJsI0xixgW8BN8YNckDFd5PTCdIvfSNmC6TJx5mstGw1zNvxDcg/hJFmfiyEPul&#10;Xe5ufTh4/i5zxpBEX5+FJ18nqK/38X4QweAzKK210I+7egZYkTkX63vQ/kwUv27Wu6ap8aR7QbCX&#10;8BBcEVPKV3/xz2DmLz+JEHFIvFw2jRkpZJm3HM0/cquVjSzTZ2G8idM41MdtcK3ZvG8MDt5Sfooy&#10;bzVB18PBEHkBTicooljBxySFUJBsjkDjOThMoHKHLf94D+/tF27qeu+4EFe8t3I6wZcs1ArDr1nm&#10;rZmu4LZ7eLY1aBYKWOEpnhFAB35+NHtpW5Tj+apQ3UVkUIgriLTHc4tbh46advWgPXepjqd7+OO9&#10;uWwfN6eqxc13xUfTca1NXFNZC1ZM5TjvDpdtMB5YesbDNbC14EpnGU+mwedYSDXFUj1jAXmtjzxg&#10;IqWpJwJygrikcYq8BRevVZl+DhIhfIO8ldChLf9dYkGQR/9kwG6Xo+HVCHnKLPrjwXiMPFH+Zlb+&#10;BrMAtsp4wMsWDwrWmY1ler9UQJQqJ6dMjyxgGz1QC595zPbzR/0SQEfqUsHmSgxvLFJYnonNUwcn&#10;4CrB6hzpnteuLh/3iqcTOn9+YquBTmR1HXbAbbjTPOOUQCbyAKx3t4C2fZ7isnw1GA+vioQlWGhq&#10;JietVTJTugC3aUp/rQnGMboFycL2hAUUUu8H3A7AO/XvGrqmGtjFly2Q1mjPAbIEWwXKKV5DdvLk&#10;OplxKISDWAQUqErGr2SChtp05Sj8JxYkEjj5gK5bKrWO4LkuUBrzb3j2sW80BRMwU5iDY+ja8AyK&#10;2IaKoIidjc1CvmKfcAPxZAHi0HFxTe2SjreRblNFZUsnt6Kyhda2iqp7O7/xqu3Ue/hmey4pGS4U&#10;PLUp5Wj3kGpZ00z7nVwCba/CtbqFe7vVt+NaxhLu6FycUnh0TUwWQRdYi/cBwDpYwl2Dnw7pOMyv&#10;+d8KGquPzeHn0MKhUPA+4e8npE7XTtJRC0YnpzqgVqJbnPX6+Belqa4hLno3bhheF+IDwrCO5yKe&#10;8t8qe2gUGxrgVnwAui6WBIdE/FbQ2kThOq5NKwdASytokjlh4XEJwVwNupiktJTqdKNjSrn6cJME&#10;zejFwY2lisXl44eaiJT1yPtdkoiYyPOfaVX0zJb/U9oEvQelVdBU5zQb/kPPSGdm6lCaEOsJhJHN&#10;sCS6cs6H3zrCNuorAdSuv63Tu5G09+1bGsnH6FxkJWH/ujcExc3k86B2XApjmkcsF9lwXq7lI1d5&#10;w9mdXBroHMAsfCcwnLRh4hYEtk6oFATgBuU5dGkk25IiG3Rdpqd0Y9/W0GqdLXbbfXyjTd7Sldpg&#10;D38/WZLzz4+umiuYidc56xfdUW0TA0IP/uuwq6uRnV2zyeYPUHf/AQAA//8DAFBLAwQUAAYACAAA&#10;ACEAHBSnqAIBAABuAwAAFgAAAGRycy9jaGFydHMvY29sb3JzMS54bWyck0FugzAQRa+CfAAMJKEV&#10;CtlkXXXRE4wGO1iyPZHtps3ta0ihhapI4N3M139/ZiQf0VdImtxbuGuRfBptY8PXrA3hWnHusRUG&#10;fGoUOvIkQ4pkOEmpUPDGwYeyF15kecGxBRd6CvvGwB8KXYWNEZKcgeBTcpeBYXSkZCU3oCxLjAht&#10;zfCOWrBENTXLM3Y6QtVPI87aJTfQNQNEYUPO+L9asaDtFrT9gnZY0MpOiye9gVMQFNlZ2Q2q380L&#10;NY8Nyiy+zsN/m6aIued58PSoVykfqHi+7agV8ePI0/j9hvjDBs/T4JnG74b2ik1G1ArPOPI0fmzP&#10;UF35871OXwAAAP//AwBQSwMEFAAGAAgAAAAhAIaXbxHiBQAA6RgAABwAAABkcnMvdGhlbWUvdGhl&#10;bWVPdmVycmlkZTEueG1s7FlNbxs3EL0X6H9Y7L2xZOvDMiIHtj7iNnYSREqKHKldapcRd7kgKTu6&#10;FcmxQIGiadFDA/TWQ9E2QAL0kv4atynaFMhf6JC7WpESVSeGD0YR56Llvhk+zgzfkJur1x4m1DvG&#10;XBCWtv3qlYrv4TRgIUmjtn932P9o2/eERGmIKEtx259h4V/b/fCDq2hHxjjBt8CWkxB74CcVO6jt&#10;x1JmOxsbIoDXSFxhGU7h3ZjxBEl45NFGyNEJ+E/oxmal0thIEEn9XXAYUD5QVthLUQJz3RqPSYD1&#10;q3BSVQgxEx3KvWNE2z64CNnJED+UvkeRkPCi7Vf0n7+xe3UD7RRGVK6xNez6+q+wKwzCyaaek0ej&#10;ctJarV5r7JX+NYDKVVyv2Wv0GqU/DUBBgNOCi+mzvt/a79YLrAHKfzp8d5vdraqFN/xvrXDeq6t/&#10;Fl6Dcv+1FXy/34EoWngNyvH1FXyt1tzs1Cy8BuX4xgq+Wdnr1poWXoNiStLJCrpSb2x15qstIWNG&#10;D5zwVr3Wb24WzhcoqIayutQUY5bKdbWWoAeM9wGggBRJknpyluExCqAmO4iSESfeIYliqaZBOxgZ&#10;7/OhQKwMqRk9EXCSybb/SYZS34C8efnTm5fPvdNHL04f/Xr6+PHpo19yR5bVAUoj0+r1D1/+8/Qz&#10;7+/n379+8rUbL0z8Hz9//vtvX7mBsIkWi3z1zbM/Xzx79e0Xf/34xAHf42hkwockwcK7iU+8OyyB&#10;hemo2MzxiL+bxTBGxLTYSyOBUqRmcfjvydhC35whihy4fWxH8B4HEXEBr08fWIQHMZ9K4vB4I04s&#10;4BFjdJ9xZxRuqLmMMA+naeSenE9N3B2Ejl1zd1Bq5bc3zUA9ictlJ8YWzdsUpRJFOMXSU+/YBGPH&#10;6u4TYsX1iAScCTaW3n3i7SPiDMmQjKxqWhgdkATyMnMRhHxbsTm65+0z6lp1Fx/bSNgViDrIDzG1&#10;wngdTSVKXC6HKKFmwA+RjF0kBzMemLiekJDpCFPm9UIshMvmFof1Gkm/AQLiTvsRnSU2kksycfk8&#10;RIyZyC6bdGKUZC7sgKSxif1YTKBEkXebSRf8iNk7RD1DHlC6Nt33CLbSfbYa3AXtNCktCkS9mXJH&#10;Lq9jZtXvYEbHCGupAWm3FDsh6Znync9wccINUvnqu6cO3pdVsvc4ce6ZgyWhXodblucO4yG5/Orc&#10;RdP0NoYNsdqi3ovze3H2//fivG4/X7wkL1QYBFodBvPjtj58J2vP3mNC6UDOKD4U+vgtoPeEfRhU&#10;dvpKicu7WBbDT7WTYQILF3GkbTzO5KdExoMYZXB0r/rKSSQK15HwMibgyqiHnb4Vnk6TIxbmV85q&#10;VV0vc/EQSC7GK/VyHK4LMkc3motrVOles41EziQnoGzfhYQxmU1iy0GiOR9UQdKXawiag4Re2YWw&#10;aDlYbCv381StsABqZVbgcOTBkart12tgAkZwZ0IUhypPearn2dUhvMhMrwumVQEV+GRRVMAi0y3F&#10;de3y1OreOtMWCaPcbBI6MrqHiRjBxxf9QaRIYbEhVqK8oPGuuW4tUmrRU6EoYmHQaG7/VzDOm2uw&#10;W9YGmppKQVPvpO03tupQMgHK2v4Yru7wM8mgdoQ61CIawSeuQPJ8w59HWTIuZBeJOA+4Fp1cDRIi&#10;MfcoSdq+Wn5ZDTTVGqK5VTdBEC4tuRbIymUjB0m3k4zHYxxIM+3GiIp0/ggKn+8C51ttfn6wsmRT&#10;SPcgDk+8EZ3yOwhKrN6sqgCGRMD3nWoezZDAJ8lSyBb1t9SYCtk1vwnqGsrHEc1iVHQUU8xzuJby&#10;ko5+KmNgPBVrhoAaISka4ShSDdYMqtVNy66Rc1jbdc82UpEzRHPRMy1VUV3TLabWDPM2sBTL8zV5&#10;g9U8xNAuzQ6fN+llyW3NtW7pnFB2CQh4GT9H132L1m9QW0xmUVOMV2VYaXYxaveO+QLPoPY2TcJQ&#10;/cbc7VLcyh7hnA4Gz9X5wW65amFoPD9X6khb/z2x+y8AAAD//wMAUEsDBBQABgAIAAAAIQBNcF7T&#10;4gQAAFYlAAAVAAAAZHJzL2NoYXJ0cy9zdHlsZTIueG1s7Fptb+I4EP4rkX9AA/SgtCqVuq1WOone&#10;Vnsr3WeTOJBdx87ZZin99Td2EhPnBahoWMreNzwEx/PMzDPjGW4DeRMssFB/qzUl3ktCGQjkBC2U&#10;Sm98XwYLkmB5kcSB4JJH6iLgic+jKA6IHwq8itncH/T6A3+zC8q3wbVdeEoYvCLiIsFKXnAxL/ZI&#10;KOzSG/kJjhny4nCCBuMRuruF4+GXWH6LFSVmRdlXEsEDLxPUQ74RRTGlNSGJIhKomjjibCNMYsYF&#10;vATfGDXJAxXeT0wnSL30jZgukyceZrLRsNczb8Q3IP4SRZn4shD7pV3ubn04eP4uc8aQRF+fhSdf&#10;J6iv9/F+EMHgMyittdCPu3oGWJE5F+t70P5MFL9u1rumqfGke0Gwl/AQXBFTyld/8c9g5i8/iRBx&#10;SLxcNo0ZKWSZtxzNP3KrlY0s02dhvInTONTHbXCt2bxvDA7eUn6KMm81QdfDwRB5AU4nKKJYwcck&#10;hVCQbI5A4zk4TKByhy3/eA/v7Rdu6nrvuBBXvLdyOsGXLNQKw69Z5q2ZruC2e3i2NWgWCljhKZ4R&#10;QAd+fjR7aVuU4/mqUN1FZFCIK4i0x3OLW4eOmnb1oD13qY6ne/jjvblsHzenqsXNd8VH03GtTVxT&#10;WQtWTOU47w6XbTAeWHrGwzWwteBKZxlPpsHnWEg1xVI9YwF5rY88YCKlqScCcoK4pHGKvAUXr1WZ&#10;fg4SIXyDvJXQoS3/XWJBkEf/ZMBul6Ph1Qh5yiz648F4jDxR/mZW/gazALbKeMDLFg8K1pmNZXq/&#10;VECUKienTI8sYBs9UAufecz280f9EkBH6lLB5koMbyxSWJ6JzVMHJ+Aqweoc6Z7Xri4f94qnEzp/&#10;fmKrgU5kdR12wG240zzjlEAm8gCsd7eAtn2e4rJ8NRgPr4qEJVhoaiYnrVUyU7oAt2lKf60JxjG6&#10;BcnC9oQFFFLvB9wOwDv17xq6phrYxZctkNZozwGyBFsFyileQ3by5DqZcSiEg1gEFKhKxq9kgoba&#10;dOUo/CcWJBI4+YCuWyq1juC5LlAa82949rFvNAUTMFOYg2Po2vAMitiGiqCInY3NQr5in3AD8WQB&#10;4tBxcU3tko63kW5TRWVLJ7eisoXWtoqqezu/8art1Hv4ZnsuKRkuFDy1KeVo95BqWdNM+51cAm2v&#10;wrW6hXu71bfjWsYS7uhcnFJ4dE1MFkEXWIv3AcA6WMJdg58O6TjMr/nfChqrj83h59DCoVDwPuHv&#10;J6RO107SUQtGJ6c6oFaiW5z1+vgXpamuIS56N24YXhfiA8KwjucinvLfKntoFBsa4FZ8ALoulgSH&#10;RPxW0NpE4TquTSsHQEsraJI5YeFxCcFcDbqYpLSU6nSjY0q5+nCTBM3oxcGNpYrF5eOHmoiU9cj7&#10;XZKImMjzn2lV9MyW/1PaBL0HpVXQVOc0G/5Dz0hnZupQmhDrCYSRzbAkunLOh986wjbqKwHUrr+t&#10;07uRtPftWxrJx+hcZCVh/7o3BMXN5POgdlwKY5pHLBfZcF6u5SNXecPZnVwa6BzALHwnMJy0YeIW&#10;BLZOqBQE4AblOXRpJNuSIht0XaandGPf1tBqnS122318o03e0pXaYA9/P1mS88+PrpormInXOesX&#10;3VFtEwNCD/7rsKurkZ1ds8nmD1B3/wEAAP//AwBQSwECLQAUAAYACAAAACEALKvCdGQBAAB7BQAA&#10;EwAAAAAAAAAAAAAAAAAAAAAAW0NvbnRlbnRfVHlwZXNdLnhtbFBLAQItABQABgAIAAAAIQA4/SH/&#10;1gAAAJQBAAALAAAAAAAAAAAAAAAAAJUBAABfcmVscy8ucmVsc1BLAQItABQABgAIAAAAIQAp/pYg&#10;IgIAAFUGAAAOAAAAAAAAAAAAAAAAAJQCAABkcnMvZTJvRG9jLnhtbFBLAQItABQABgAIAAAAIQCG&#10;l28R4gUAAOkYAAAcAAAAAAAAAAAAAAAAAOIEAABkcnMvdGhlbWUvdGhlbWVPdmVycmlkZTIueG1s&#10;UEsBAi0AFAAGAAgAAAAhAOALS5XfAAAACAEAAA8AAAAAAAAAAAAAAAAA/goAAGRycy9kb3ducmV2&#10;LnhtbFBLAQItABQABgAIAAAAIQB633SzwgAAAKcBAAAZAAAAAAAAAAAAAAAAAAoMAABkcnMvX3Jl&#10;bHMvZTJvRG9jLnhtbC5yZWxzUEsBAi0AFAAGAAgAAAAhAECcvk1tAQAAKwMAACAAAAAAAAAAAAAA&#10;AAAAAw0AAGRycy9jaGFydHMvX3JlbHMvY2hhcnQyLnhtbC5yZWxzUEsBAi0AFAAGAAgAAAAhAEiv&#10;3QVtAQAAKwMAACAAAAAAAAAAAAAAAAAArg4AAGRycy9jaGFydHMvX3JlbHMvY2hhcnQxLnhtbC5y&#10;ZWxzUEsBAi0AFAAGAAgAAAAhABwUp6gCAQAAbgMAABYAAAAAAAAAAAAAAAAAWRAAAGRycy9jaGFy&#10;dHMvY29sb3JzMi54bWxQSwECLQAUAAYACAAAACEAZBokEyoJAAC+KgAAFQAAAAAAAAAAAAAAAACP&#10;EQAAZHJzL2NoYXJ0cy9jaGFydDIueG1sUEsBAi0AFAAGAAgAAAAhAOAY3dYrCQAAGysAABUAAAAA&#10;AAAAAAAAAAAA7BoAAGRycy9jaGFydHMvY2hhcnQxLnhtbFBLAQItABQABgAIAAAAIQBNcF7T4gQA&#10;AFYlAAAVAAAAAAAAAAAAAAAAAEokAABkcnMvY2hhcnRzL3N0eWxlMS54bWxQSwECLQAUAAYACAAA&#10;ACEAHBSnqAIBAABuAwAAFgAAAAAAAAAAAAAAAABfKQAAZHJzL2NoYXJ0cy9jb2xvcnMxLnhtbFBL&#10;AQItABQABgAIAAAAIQCGl28R4gUAAOkYAAAcAAAAAAAAAAAAAAAAAJUqAABkcnMvdGhlbWUvdGhl&#10;bWVPdmVycmlkZTEueG1sUEsBAi0AFAAGAAgAAAAhAE1wXtPiBAAAViUAABUAAAAAAAAAAAAAAAAA&#10;sTAAAGRycy9jaGFydHMvc3R5bGUyLnhtbFBLBQYAAAAADwAPAP4DAADGNQAAAAA=&#10;">
                <v:shape id="Chart 5" o:spid="_x0000_s1027" type="#_x0000_t75" style="position:absolute;left:-92;top:-82;width:44796;height:3188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hWZw&#10;I8QAAADaAAAADwAAAGRycy9kb3ducmV2LnhtbESPQWvCQBSE7wX/w/IK3uqmoqVEVxFB0NhSEsVe&#10;H9nXbDD7NmRXjf/eLRR6HGbmG2a+7G0jrtT52rGC11ECgrh0uuZKwfGweXkH4QOyxsYxKbiTh+Vi&#10;8DTHVLsb53QtQiUihH2KCkwIbSqlLw1Z9CPXEkfvx3UWQ5RdJXWHtwi3jRwnyZu0WHNcMNjS2lB5&#10;Li5Wwar5Xn+dssk5M+PiU2cf+12e75UaPverGYhAffgP/7W3WsEUfq/EGyAXDwAAAP//AwBQSwEC&#10;LQAUAAYACAAAACEAtoM4kv4AAADhAQAAEwAAAAAAAAAAAAAAAAAAAAAAW0NvbnRlbnRfVHlwZXNd&#10;LnhtbFBLAQItABQABgAIAAAAIQA4/SH/1gAAAJQBAAALAAAAAAAAAAAAAAAAAC8BAABfcmVscy8u&#10;cmVsc1BLAQItABQABgAIAAAAIQAzLwWeQQAAADkAAAAOAAAAAAAAAAAAAAAAAC4CAABkcnMvZTJv&#10;RG9jLnhtbFBLAQItABQABgAIAAAAIQCFZnAjxAAAANoAAAAPAAAAAAAAAAAAAAAAAJsCAABkcnMv&#10;ZG93bnJldi54bWxQSwUGAAAAAAQABADzAAAAjAMAAAAA&#10;">
                  <v:imagedata r:id="rId42" o:title=""/>
                  <o:lock v:ext="edit" aspectratio="f"/>
                </v:shape>
                <v:shape id="Chart 7" o:spid="_x0000_s1028" type="#_x0000_t75" style="position:absolute;left:44336;top:-82;width:45349;height:3188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bKw5&#10;ksEAAADaAAAADwAAAGRycy9kb3ducmV2LnhtbESPzW7CMBCE75X6DtZW4laccuAnYBCqAuJYAu15&#10;ibdJ1HgdxQuEt6+RkDiOZuYbzWLVu0ZdqAu1ZwMfwwQUceFtzaWB42HzPgUVBNli45kM3CjAavn6&#10;ssDU+ivv6ZJLqSKEQ4oGKpE21ToUFTkMQ98SR+/Xdw4lyq7UtsNrhLtGj5JkrB3WHBcqbOmzouIv&#10;PzsDNM5mvNnm2Y8cTvK1JvreZmdjBm/9eg5KqJdn+NHeWQMTuF+JN0Av/wEAAP//AwBQSwECLQAU&#10;AAYACAAAACEAtoM4kv4AAADhAQAAEwAAAAAAAAAAAAAAAAAAAAAAW0NvbnRlbnRfVHlwZXNdLnht&#10;bFBLAQItABQABgAIAAAAIQA4/SH/1gAAAJQBAAALAAAAAAAAAAAAAAAAAC8BAABfcmVscy8ucmVs&#10;c1BLAQItABQABgAIAAAAIQAzLwWeQQAAADkAAAAOAAAAAAAAAAAAAAAAAC4CAABkcnMvZTJvRG9j&#10;LnhtbFBLAQItABQABgAIAAAAIQBsrDmSwQAAANoAAAAPAAAAAAAAAAAAAAAAAJsCAABkcnMvZG93&#10;bnJldi54bWxQSwUGAAAAAAQABADzAAAAiQMAAAAA&#10;">
                  <v:imagedata r:id="rId43" o:title=""/>
                  <o:lock v:ext="edit" aspectratio="f"/>
                </v:shape>
              </v:group>
            </w:pict>
          </mc:Fallback>
        </mc:AlternateContent>
      </w:r>
    </w:p>
    <w:p w14:paraId="2A8C8E2F" w14:textId="77777777" w:rsidR="00B262F0" w:rsidRDefault="00B262F0" w:rsidP="00B262F0">
      <w:pPr>
        <w:widowControl w:val="0"/>
        <w:autoSpaceDE w:val="0"/>
        <w:autoSpaceDN w:val="0"/>
        <w:adjustRightInd w:val="0"/>
        <w:spacing w:after="66"/>
      </w:pPr>
    </w:p>
    <w:p w14:paraId="6D375A3E" w14:textId="77777777" w:rsidR="00B262F0" w:rsidRDefault="00B262F0" w:rsidP="00B262F0">
      <w:pPr>
        <w:widowControl w:val="0"/>
        <w:autoSpaceDE w:val="0"/>
        <w:autoSpaceDN w:val="0"/>
        <w:adjustRightInd w:val="0"/>
        <w:spacing w:after="66"/>
      </w:pPr>
    </w:p>
    <w:p w14:paraId="7F8DED10" w14:textId="77777777" w:rsidR="00B262F0" w:rsidRDefault="00B262F0" w:rsidP="00B262F0">
      <w:pPr>
        <w:widowControl w:val="0"/>
        <w:autoSpaceDE w:val="0"/>
        <w:autoSpaceDN w:val="0"/>
        <w:adjustRightInd w:val="0"/>
        <w:spacing w:after="66"/>
      </w:pPr>
    </w:p>
    <w:p w14:paraId="02CC786D" w14:textId="77777777" w:rsidR="00B262F0" w:rsidRDefault="00B262F0" w:rsidP="00B262F0">
      <w:pPr>
        <w:widowControl w:val="0"/>
        <w:autoSpaceDE w:val="0"/>
        <w:autoSpaceDN w:val="0"/>
        <w:adjustRightInd w:val="0"/>
        <w:spacing w:after="66"/>
      </w:pPr>
    </w:p>
    <w:p w14:paraId="79349994" w14:textId="77777777" w:rsidR="00B262F0" w:rsidRDefault="00B262F0" w:rsidP="00B262F0">
      <w:pPr>
        <w:widowControl w:val="0"/>
        <w:autoSpaceDE w:val="0"/>
        <w:autoSpaceDN w:val="0"/>
        <w:adjustRightInd w:val="0"/>
        <w:spacing w:after="66"/>
      </w:pPr>
    </w:p>
    <w:p w14:paraId="71F4B482" w14:textId="77777777" w:rsidR="00B262F0" w:rsidRDefault="00B262F0" w:rsidP="00B262F0">
      <w:pPr>
        <w:widowControl w:val="0"/>
        <w:autoSpaceDE w:val="0"/>
        <w:autoSpaceDN w:val="0"/>
        <w:adjustRightInd w:val="0"/>
        <w:spacing w:after="66"/>
      </w:pPr>
    </w:p>
    <w:p w14:paraId="53BDC5CD" w14:textId="77777777" w:rsidR="00B262F0" w:rsidRDefault="00B262F0" w:rsidP="00B262F0">
      <w:pPr>
        <w:widowControl w:val="0"/>
        <w:autoSpaceDE w:val="0"/>
        <w:autoSpaceDN w:val="0"/>
        <w:adjustRightInd w:val="0"/>
        <w:spacing w:after="66"/>
      </w:pPr>
    </w:p>
    <w:p w14:paraId="325A3CF0" w14:textId="77777777" w:rsidR="00B262F0" w:rsidRDefault="00B262F0" w:rsidP="00B262F0">
      <w:pPr>
        <w:widowControl w:val="0"/>
        <w:autoSpaceDE w:val="0"/>
        <w:autoSpaceDN w:val="0"/>
        <w:adjustRightInd w:val="0"/>
        <w:spacing w:after="66"/>
      </w:pPr>
    </w:p>
    <w:p w14:paraId="4AE09981" w14:textId="77777777" w:rsidR="00B262F0" w:rsidRDefault="00B262F0" w:rsidP="00B262F0">
      <w:pPr>
        <w:widowControl w:val="0"/>
        <w:autoSpaceDE w:val="0"/>
        <w:autoSpaceDN w:val="0"/>
        <w:adjustRightInd w:val="0"/>
        <w:spacing w:after="66"/>
      </w:pPr>
    </w:p>
    <w:p w14:paraId="256DCD4C" w14:textId="77777777" w:rsidR="00B262F0" w:rsidRDefault="00B262F0" w:rsidP="00B262F0">
      <w:pPr>
        <w:widowControl w:val="0"/>
        <w:autoSpaceDE w:val="0"/>
        <w:autoSpaceDN w:val="0"/>
        <w:adjustRightInd w:val="0"/>
        <w:spacing w:after="66"/>
      </w:pPr>
    </w:p>
    <w:p w14:paraId="00699183" w14:textId="77777777" w:rsidR="00B262F0" w:rsidRDefault="00B262F0" w:rsidP="00B262F0"/>
    <w:p w14:paraId="6D000B34" w14:textId="77777777" w:rsidR="00B262F0" w:rsidRDefault="00B262F0" w:rsidP="00B262F0">
      <w:r>
        <w:rPr>
          <w:noProof/>
          <w:lang w:val="en-US"/>
        </w:rPr>
        <mc:AlternateContent>
          <mc:Choice Requires="wpg">
            <w:drawing>
              <wp:anchor distT="0" distB="0" distL="114300" distR="114300" simplePos="0" relativeHeight="251672064" behindDoc="0" locked="0" layoutInCell="1" allowOverlap="1" wp14:anchorId="04175989" wp14:editId="0ED2993D">
                <wp:simplePos x="0" y="0"/>
                <wp:positionH relativeFrom="column">
                  <wp:posOffset>-111760</wp:posOffset>
                </wp:positionH>
                <wp:positionV relativeFrom="paragraph">
                  <wp:posOffset>98425</wp:posOffset>
                </wp:positionV>
                <wp:extent cx="6131560" cy="3706494"/>
                <wp:effectExtent l="0" t="0" r="0" b="0"/>
                <wp:wrapNone/>
                <wp:docPr id="8" name="Group 8"/>
                <wp:cNvGraphicFramePr/>
                <a:graphic xmlns:a="http://schemas.openxmlformats.org/drawingml/2006/main">
                  <a:graphicData uri="http://schemas.microsoft.com/office/word/2010/wordprocessingGroup">
                    <wpg:wgp>
                      <wpg:cNvGrpSpPr/>
                      <wpg:grpSpPr>
                        <a:xfrm>
                          <a:off x="0" y="0"/>
                          <a:ext cx="6131560" cy="3706494"/>
                          <a:chOff x="-35560" y="0"/>
                          <a:chExt cx="6131560" cy="3706494"/>
                        </a:xfrm>
                      </wpg:grpSpPr>
                      <pic:pic xmlns:pic="http://schemas.openxmlformats.org/drawingml/2006/picture">
                        <pic:nvPicPr>
                          <pic:cNvPr id="9" name="Picture 9"/>
                          <pic:cNvPicPr>
                            <a:picLocks noChangeAspect="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096000" cy="3545840"/>
                          </a:xfrm>
                          <a:prstGeom prst="rect">
                            <a:avLst/>
                          </a:prstGeom>
                          <a:noFill/>
                          <a:ln>
                            <a:noFill/>
                          </a:ln>
                        </pic:spPr>
                      </pic:pic>
                      <wps:wsp>
                        <wps:cNvPr id="10" name="Text Box 2"/>
                        <wps:cNvSpPr txBox="1">
                          <a:spLocks noChangeArrowheads="1"/>
                        </wps:cNvSpPr>
                        <wps:spPr bwMode="auto">
                          <a:xfrm>
                            <a:off x="-35560" y="3459480"/>
                            <a:ext cx="3185794" cy="247014"/>
                          </a:xfrm>
                          <a:prstGeom prst="rect">
                            <a:avLst/>
                          </a:prstGeom>
                          <a:noFill/>
                          <a:ln w="9525">
                            <a:noFill/>
                            <a:miter lim="800000"/>
                            <a:headEnd/>
                            <a:tailEnd/>
                          </a:ln>
                        </wps:spPr>
                        <wps:txbx>
                          <w:txbxContent>
                            <w:p w14:paraId="6EF6700A" w14:textId="77777777" w:rsidR="008428E1" w:rsidRPr="00165E8F" w:rsidRDefault="008428E1" w:rsidP="00B262F0">
                              <w:pPr>
                                <w:widowControl w:val="0"/>
                                <w:autoSpaceDE w:val="0"/>
                                <w:autoSpaceDN w:val="0"/>
                                <w:adjustRightInd w:val="0"/>
                                <w:spacing w:after="0"/>
                                <w:rPr>
                                  <w:sz w:val="20"/>
                                  <w:szCs w:val="20"/>
                                </w:rPr>
                              </w:pPr>
                              <w:r w:rsidRPr="00165E8F">
                                <w:rPr>
                                  <w:sz w:val="20"/>
                                  <w:szCs w:val="20"/>
                                </w:rPr>
                                <w:t>Note: Crop harvest are trimmed 5% at either tail</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04175989" id="Group 8" o:spid="_x0000_s1041" style="position:absolute;margin-left:-8.8pt;margin-top:7.75pt;width:482.8pt;height:291.85pt;z-index:251672064;mso-width-relative:margin;mso-height-relative:margin" coordorigin="-355" coordsize="61315,3706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mGTWoAwAAiAgAAA4AAABkcnMvZTJvRG9jLnhtbKxW227bOBB9L7D/&#10;QPDdkWRLtiVEKVLnggLtbrDtfgBNURZRiWRJ2nJa7L/vDCVfcgEaFPsQeXgbnjlzZpjL9/uuJTth&#10;ndSqpMlFTIlQXFdSbUr6z9e7yZIS55mqWKuVKOmjcPT91R/vLntTiKludFsJS8CJckVvStp4b4oo&#10;crwRHXMX2ggFi7W2HfMwtJuosqwH710bTeN4HvXaVsZqLpyD2ZthkV4F/3UtuP+rrp3wpC0pYPPh&#10;a8N3jd/o6pIVG8tMI/kIg/0Gio5JBZceXd0wz8jWyheuOsmtdrr2F1x3ka5ryUWIAaJJ4mfR3Fu9&#10;NSGWTdFvzJEmoPYZT7/tlv+5e7BEViWFRCnWQYrCrWSJ1PRmU8COe2u+mAc7TmyGEUa7r22HvxAH&#10;2QdSH4+kir0nHCbnySzJ5sA9h7XZIp6neTrQzhvIDZ6bzLKw43SYN7e/OB4dbo8Q5BGTkbyAv5Eq&#10;sF5Q9WtJwSm/tYKOTro3+eiY/bY1E8iqYV6uZSv9Y1Ao5A9Bqd2D5A92GJxYzw+swypeSnLkBg/g&#10;nuEEw4g+af7NEaVXDVMbce0MSBsKDndHT7eH4ZPr1q00d7JtMVVoj4FBGTyT0SvcDBK90XzbCeWH&#10;mrOihRi1co00jhJbiG4tQEL2Y5VAnqHePejIWKl8KAqQwifn8XYURSiLn9PldRzn0w+TVRavJmm8&#10;uJ1c5+lisohvF2mcLpNVsvoXTydpsXUCwmftjZEjdJh9Af7VGhi7xVBdoUrJjoVegMQFQIffABGm&#10;kCHE6iz/G0iGfWB7Kzxv0KyByHEeNh8XAusnojElDmqGrPvPugI22NbrQMabaibO53F8qJkszZZp&#10;aFVH0YMkrPP3QncEDaAekAb3bAdxDLEdtiBqpVEAIZZWPZkAnzgT8CPi0YQAsP6hK7uDXmD0NtKx&#10;J7/Wz740zAhAiW5PJZBAnEPn+Yry+KD3ZIqyHndh5yF+D9Mo95AM86wYrNV9I1gF8IaCODs6+HlT&#10;Ks7a0CzN8nQ5Pg+ICjvZLFlmC2heoZNN00WchEb2PyWF9CXNs2kWQjxLVyc9vJCt7KBFgyZAFSGL&#10;GO+tqoLtmWwH+5BMJGBIJlp+v96HHj8/8LrW1SPQajVIB+iHBxyMRtsflPTwGJbUfd8ybIHtRwWs&#10;5kkKAiQ+DNJsMYWBPV9Zn68wxcFVST0lg7ny4cUdcncNhXAng0QR24AERIcD0FqwwnMH1pP39Hwc&#10;dp3+gbj6DwAA//8DAFBLAwQUAAYACAAAACEAjiIJQroAAAAhAQAAGQAAAGRycy9fcmVscy9lMm9E&#10;b2MueG1sLnJlbHOEj8sKwjAQRfeC/xBmb9O6EJGm3YjQrdQPGJJpG2weJFHs3xtwY0FwOfdyz2Hq&#10;9mVm9qQQtbMCqqIERlY6pe0o4NZfdkdgMaFVODtLAhaK0DbbTX2lGVMexUn7yDLFRgFTSv7EeZQT&#10;GYyF82RzM7hgMOUzjNyjvONIfF+WBx6+GdCsmKxTAkKnKmD94rP5P9sNg5Z0dvJhyKYfCq5Ndmcg&#10;hpGSAENK4yesCjID8Kbmq8eaNwAAAP//AwBQSwMEFAAGAAgAAAAhAFhU2G3hAAAACgEAAA8AAABk&#10;cnMvZG93bnJldi54bWxMj0FLw0AQhe+C/2EZwVu7STW1idmUUtRTEWwF8TbNTpPQ7G7IbpP03zue&#10;9Di8jzffy9eTacVAvW+cVRDPIxBkS6cbWyn4PLzOViB8QKuxdZYUXMnDuri9yTHTbrQfNOxDJbjE&#10;+gwV1CF0mZS+rMmgn7uOLGcn1xsMfPaV1D2OXG5auYiipTTYWP5QY0fbmsrz/mIUvI04bh7il2F3&#10;Pm2v34fk/WsXk1L3d9PmGUSgKfzB8KvP6lCw09FdrPaiVTCLn5aMcpAkIBhIH1c87qggSdMFyCKX&#10;/ycUPwAAAP//AwBQSwMEFAAGAAgAAAAhAHFCCqAIMgAAgDcBABQAAABkcnMvbWVkaWEvaW1hZ2Ux&#10;LmVtZuzdCbxN9f7/8SVjVI5T99yTTkWuKSnXdU+nEUnIkKuT60YhhIyZkqRjCiGzJMlQJClpoNGp&#10;KCQpY4Ok6TZoTrP8X5999vf09v3tc+x9Hva1+bcevtb3ub/ru9bnu9Z3DXvvtdcpFARBd9L7+/bt&#10;+5D0yzFBcOPRQTCU/BhS4bODoGqVIChXv+klQVAoyDq7ULCjVBCUoI4Oxx8fBD+lBsFrvFi6kJYE&#10;wejKhYM95YoEZXiZ2YfqsoggiTQ5PQiWVg4CZhnyTiZoQ6Er71OM8iJBUDJczig0UCVgcUSUM3z2&#10;7XehTEX+t2XY6y5PrFnVsE1Pk0JDX+b7CPN10xRnGpdnsqwq/OfmU4l8Gskti2xoYEa59a3M5m91&#10;7PXkcN5eTwnnGQUtSL158SjGG2xCGSbmLID/CwV1gz5B16B9aNvIJDFl1/xSrbBVcO3I2vJQXVvE&#10;sNcW1rExqyA0lKm5ekyVd/9oX04Y4UJGl7Q+JzT99xclj92xLQjWvF4vVGgr0jJu+qRw5rRdoeLc&#10;/5aG43DTp1rjGYqH61feuSQ0/99tAoZba/dcbeVufm75qc2/CdXcGo7frTyrY9O78mMvvrhOxwE5&#10;XdRtU6vo8kXZvq7/hFYQZX7/sdfd9NY38usP4eaE5uHq2Kpw/cHmfSK27WB51xdhaN31ZkM8TF90&#10;01tz3HziteyyLLsxKYOG9qYBkZZt68m129aHv87Cqz031oKsM22rrjN7PdI6608cM0gnsrA9VIgU&#10;d7TrjNnkxm7LjnWd+/VdLPZ6Msntd27/P47X3DLI565b6z8tSL0JwvJfhFfsCNpoaaIFF+oqB+e4&#10;0CXG40J2/Yqs0j/2c8vb4PbLgh4Xmsd4XNhYarOt1rgdFwrabw6X7Z76W2zng+zL47Pdg3AcdPOc&#10;47Z1eoa8zgdH+nbflWj7e6P4bPfDbX+385kNds52x207FLclZZA4ZYfGjHLHwVGFAq1nZW5w87B6&#10;J5GSSP1JHzDT9LDtvGZ209ryNF8Fu/OKy9v8KpHSSJa3IbxLhfKuvpXlV0fj1jquvRaLtdsGN46m&#10;vVZP2zuNF7S9Zl2e5jVel7f5ufZa3oZI7bWy/OpEaq/Vce219eXa6cbRtNfqaXsbMFNtr9m10Zan&#10;eY3X5W1+rr2WtyFSe60svzqR2mt1XHstFtdON46mvVZP2/sL1vaaXRtteZrXeF3e5ufaa3kbIrXX&#10;yvKrE6m9Vse112Jx7XTjaNpr9bS9D2Jtr9m10ZaneY3X5W1+rr2WtyFSe62sIHVSqWfHDBuSSZa3&#10;uFLC+WivS+N9nmq4L8brkzhdl9YIx3Gor08Ksq0LUudA/aMY/cT14WjetzB5aDjY71s++TXG/tEk&#10;PtcxG8NxHI7940jd1nUa/rmtbadz+6mdKw7WtnbH/dBOzX8He78e+ENs+3VWi/hs63bhOP5/3q/j&#10;vq1j/AyiTpw+g2iXIJ9B5He+dtevZRv02m+/dteeY9gXJ3Ah5649p+G+4rm4vXgJ/of4SZwiXo2P&#10;E7+O08Tv4uPFn+HvSW75P5D/r5i3wsHHYpv3b+KyeLO4En5WXBM/Jb4Qvya+FG8St8Qvia/xpu+J&#10;P5Xym3AqycU/inx58RTy1cX3kLcvUNz0i8lfJV5Ovof4RfLdxK+R7yN+m/wQ8X/J27HVzf878jPE&#10;+8jPEh/Dm4T5YvteZYn4b/hRcQ38mPh8vELcED8nzsQvi9vh9eLueKN4IN4kHoG3iSfit8R3Y1sH&#10;rr2L8Dvix/G74ufxTvGr+D3xm3gXjmafmvjP8yLuU3PpHwtknvOxruN78RwpX4DvFt+PZ4ofwLoN&#10;7b2hfv7xEJ4i0y/Fk8XLsPaJx/DtUv44HidejseKbR8fI34ajxLb/jZSvBKPED+Ph4tfxMPEdswY&#10;Kn7Z8xrP6zyvxzq/DZ43Yl3+G1jjs+OHeivW+W3HGt+b+BaJ922s++AOfJOU78QDxbtwP/EH+Hrx&#10;R7iX2I6H3cV2/Okq/hx3Fu/GncRf4g7ir3E78bdYj0Hf4yul/AfcSvwTtuOk2+d+wZliOz63EO/F&#10;zcX7cDNxIfJNxYXJNxYXJW/Habe84uQbiY/2XApfLOXHkr9AfJzlxUnka4iTyVcVn0D+NHEK+ZPE&#10;qeRtGhdfWfKhZdDOJFIaLiHlp5C3Nrrpy5G3deRcHv8oroBtG7nyivgLcWX8idhitz7lpq+G7bzr&#10;XB2/JT4LbxX/Hds+4qaviW2fcq6FbZ9ztnW5VpyBbR925edi28edz/d8IV4l5XU8X4TtmOHq27Z9&#10;QVwfPy9ugLPF1leeFVvfsmOam5/1vSfEl+Fl4n/hpeLL8UPiK/AScUv8oNj2ncVi27e0vI1X/2qs&#10;82+Hl0r9a7DG1xHbMd2151qs7bFjwwop74qfEnfDun564Gwpt2ORbp/rsW7vvlj7R3+8WerfgLW/&#10;3YjflfJB+H3xYKz9eQj+UsqzPA/Duj+MwLtl+ls9j/Z8m1d/HNbljcdfyfwm4G/Ek/B34il4j3ga&#10;/kF8B7ZjqNted2I7hjrfhX8T343tmOnKZ+NCJOc55IuI55EvLr6XfEnxAvLHiu8nnyx+gHyK+EHy&#10;J4kfIn+q+GHyp4kfIV9Z/Cj508WPk68uXk7+LPGT5GuInyZfU/ws+X+IV3p+HteS8hc8r/L8Ev6n&#10;TL+G/NnideQzxOvJnyveQP488UbyF4jfIF9bvIl8XfEW8vXE28hfIn6TfEPx2+Qbi3eQbyreSb65&#10;eBf5y8UfkG8p/pB8K/HH5FuLPyHfVvwZ+WvEu8l3FH9JvpP4a/LXir/1/D3uLOU/eP7R88+ef/W8&#10;F3chuf1jH/mu4kJHBcF14sKei+JuUl4cdxeX8FwS95Bye0+lPg73lPIk3EucjHuLT8B9xCm4r9je&#10;o/UXl8U3iE/CN4pPxoPEp+KbxeXxLeIKeKi4Ih4mroyHi6viEeJqeKT4DM9n4lul3N5TjhLXxKPF&#10;tfAYcToeK87A48Tn4vFie486QXwBniSujaeI6+Kp4np4urg+vkPcAM8QN8IzxY3xLHFTPFt8GZ4j&#10;bo7niVvge8X2nnqBuCW+X9wKPyC+Ej8oboMfEl+NHxa3w4+I2+Nl4g74MXEn/Li4M14u7opXiLvh&#10;J8U98FPiXvhp8fX4GXFf/Jy4H14pHoCfFw/EL4gH4RfFg/Eq8RC8WpyFXxIPwy+LR+A14pF4rXgU&#10;Xiceg18Rj8XrxePxq+IJeIN4kucp+DUpn+Z5Ot4o5TM8z/Q8y/Ns/LrUn+N5nud78Rsy/QLP93te&#10;hDfJ9Is9L8GbpfxhvEX8iOdH8VYpf9zzcrxNyp/0/BTeLuXPeH7OczZ+U6Z/Ab8lXuX5Jc9r8Nsy&#10;/TrP6z2/6vk1z6/jd2R+mzxv8bwt7CpcYx5DKkKqREoL5xkFTJI7VCTnpmtLPoPE4iLeB6H1mCR3&#10;cPOweieRkkj9ST9I3OYZJDetxaV5jdflbX4udsvboDG4+laWSrJ22JBMsry9nhLOH8fYTU8+yy3D&#10;5teC1JuJLR/ve20H/hzbd1tBszh9txWOI1G+27JtdcRt6xi/xwwaxGlbJ9j3mIdiW7vvMeN1D32s&#10;9yrV+Vd8tnWi3KvkziV2nM8g2eDGdk+dHWsjDe4YbfX0XPIBnSad15JIXUlmN631J3ecL0E+M5wG&#10;M15WOOfzxs2MbboP+hSvO/r64nWvIf85L9hrTUg62DHRhua8WINUhuTmr+cRP8ZpzExjNOcXY0fm&#10;azF+ycqwz0Q7RYjxUeZhy8krRmvrmURZI/h76DdyFqtL0cTcgPlrzOZoYm4RjnktY6rst1478UJ0&#10;MdcsUMz6+Zr1BXM0Mdv7FlvPZ0WIOTXqmP9RoJgfZLm6ns3RxJwWjnkKY/7tt57X4ejWc62oYrb5&#10;u+sizdsyKpHSwstjtN/+69ph06WSjrEJGJJJlrd5ReqL+V2Hxft4PTrWewebx+d43fswvnfQHeNt&#10;+7pjuxtHc4y3enqM1/cL9rsHs/Ytzbt+an3O5W1+rp9a3gZ29dzB1beyVFJ+/bQY5W76/Pqpe7/g&#10;FjIxZ8H8f3B+m3d/jPdAZ8XptzoTE+weaFvNR9q2jvV3mHUujc8xKVF+l3Uo92t3/onXfl0lxvNP&#10;Vpzue0xKkPOPO5fY8TwjvNLdOJpzidVz55K55PVcYi7MicAdz+3Y4a5HyOa+X6hJQRIzupxxJmOb&#10;zr1fuJP80eHrxiZWSYacdwuR3y/oeURjtO+UNEbzgWJsxzIXEoPFeAznRz/GTOZhMVKU7/uFmqH3&#10;C3+8TyjD9G595BXvOcxX4zVHE++FxGrxzif58ZZjHtHEW6sA8RYNXz+k07YkkjmaeLcWzYn3PFaE&#10;H+/uKONNjzJeNtd+1y7ueMeqyj23Wd4GFp07uH5sZamkg3EdE+/jXavfY/vcM6tpfM5tdcJx2D5r&#10;KzQ1vGL/1781P9B2088Z8rv+jPt2i/E8VSczTtstQc5T7jhZgr6TSZpK+pQ+dBk747mkKSTbr915&#10;oz+w74xtH83rvNGRsoZBe57wMyDoFPQN+gXlOC50CzoHVYO/UlaGVJKUFM6XZnw0yWIoRUoiuWlc&#10;fNZ/DlYfeze8rzDL0HCw3+P89GNsx4Z4fU7+XjiOQ31scNvQ9bHRrPXP6UPbGZ9N/6pAn+Jfbh8b&#10;ACZj6yN59bF2lF1EH+tLD+vOJ6g9GVcP6oX61/GUWf+xcXGSLdfylqx/nUhyMelxiVNlVhXKrG8X&#10;JlUmpYbzjCI+Q8lNTzPyPMfp8xVsOpunLSOv5yadw8IbU96y2P7PLuKl3Gu+A8Xqurg7t1p7oonV&#10;6rk6Gqu9buvNxV2NvLVjCjOewfhsYt3DdnNt46WolmfT6fIq4TSS9Qcb6CahQeOysmjaYhV13hpb&#10;MmXWFptXpL6Q3znKfUaSKN+9xOv3gony3Yvbhkf6di8RnGG7aW6/PNDz7LIbx+fa5OsE+WwsUba7&#10;uyaN1/6+Yk9s1wvx2t/nhOPgWHtI30tEu91DOwv7i39+dZ+9FKUsw3YoBje2z160Xk5pzv9uuVbv&#10;JFISyc5vH3DgSQ/bznNmN62dIzWv5yWXt/m585rlbXDnNcu7+laWXx2NW+u49losrp1uHE17rZ62&#10;916vvWZdnuY1Xpe3+bn2Wt6GSO21svzqRGqv1XHttfXl2unG0bTX6ml7r/Xaa3ZttOVpXuN1eZuf&#10;a6/lbYjUXivLr06k9lod116LxbXTjaNpr9XT9lbx2muuyDR2PWTL07zG6/I2P9dey9sQqb1Wll+d&#10;SO21Oq69FotrpxtH016rp+39DKeTkki2/5pdG215mtd4Xd7m59preRsitdfK8qsTqb1Wx7XXYnHt&#10;dONo2mv1tL2LsbbXXJH0v96+kdaRxZoajoVRQn+nHuu9jdlxeh5PuwS7t9G2odsfLG9DXtva7Q+x&#10;1DlQ/2AXzu3P0bxPCwXIfwf7c54Ze2O7bgvidI9cVjiOQ33ddiRv61jvr6kTp/sWDuf7aw7Wfu3e&#10;j8Vrv471HpUgTt9lJ9o9KofiGB73bR3jPe1Zcfo+aGKC3dMeaVu769e8nte0kAnmynuLR/E48XN4&#10;iHgdbi/eipuId+F64i9wI/FP3vRFCLq6lNv39Ha/qbsWPgmXFlfGZcQ18U8cVNz09l3/ZvGleJX4&#10;CrxW3B5/JO6BPxYPxF+LR+DisvwJ+AzxXbipeKHnZfhyKX8OXy1ei/uJt+Dh4l14lHg3vl38E54p&#10;LsKblQfFpfEy8UnY7kl2668SflZcE78ovhDrbw8bYf0t4RVYf9vXDm+S+t3xFvFAvE08HG8XT8D6&#10;27e7sP62bQF+R6ZfhneIn8U7xWvxe+IteJf4Pfw+zu+6iC4cGvJ6XpPtM7qOs/HDsowX8BLxKrxY&#10;/BJeJF6DF4ptH7xPvB7PF2/A88Qb8Rzx6/ge8SZ8t3gLniXehrVPvYnvlPK38QzxDnyHeCeeLrZj&#10;xDTxB54/xFOl/GPPn3j+zKu/2/OXWJf/Ndb4vvX8vVd/D9Z4fsRTJL6f8WTxr9jet7h9ai8eL96H&#10;bxMXYp8dLS6MR4qL4uHiYniouAS+RVwS6zH7GDxYyo/Dg8R2zL1BnIz7i0/AfcUpuI84FfcWn4h7&#10;iu0Y3kN8Mu4uPhVfJy6Pu4or4C7iip7tnNBZyqviDuLT8VXiM3Ar8Zn4cnEN3Exs55iG4lr4InE6&#10;vkCcgTPEdk9GLfH5+CzxBfh0cW1cSVwXnyauh08W18dlxQ1wirgRThY3xseJm+JS4ma4hLg5Lipu&#10;gQuLM3EhcUu8T86ZrfDv4ivxXnEbz1d7bod/k+nb41/FHfAv4k74Z3Fn/KO4K/5e3A1/I7ZrgK/E&#10;vbA+D+h6/LmU98H6eWU//KmUD/A80PMgr/5grPMfgnfL/LLwl+Jh+GvxCKztGYm/k/JReI94DNb1&#10;Mxbr+hyPdXvZNY9u70lY+8cUXFL6wzSs/W06LiPlM/BfxDPxieJZ+BTxbM9zsO4P8zzf63mB5/s9&#10;L8K6vMW4nCx/CS4vfhjr/vkI/puUP4orih/HlcXLcRXxk1iPB0/hM6T8GXym+DlcQ5yNa4pfwP8U&#10;r8J6fHoJnyfla/CF4nX4IvF6XF/8Km4ofg03Eb+Om4k34X+Jt+AW4m04U/wmvkL8tucduKWUv+v5&#10;Pc/v43/L9B96/hj/R8o/wVeKP8OtxbtxG/GX+GrxV7it+BvcXvwd1vPVHtxJyn/Een77Gev58Vfc&#10;Tabfi3uI9+Fe4kJc414vPgr3E9t7hgHiYvhGcQl8k7gkvll8DB4iPs5zEtbrlWTPJ3j+i+e/ej4R&#10;Z8ny7D2N+mQ8VMpP9VweD5PyCni4uKJne480QsqreD7d8xl4pEx/Jr5VXAOPEtt7rtHiWniMOB2P&#10;FZ+Nx4nPwbeLz8MTxBfgSeLaeIq4Lp4qroenievj6eIG+A6xvSdUX4pnSHkTz83wnVLeHM8Ut8B3&#10;iTPxLHFLfLe4FZ4tvhLPEbfBc8VX4XnitvhecXt8n7gDXiDuhBeKO+P7xV3xA+JueLG4B14i7okf&#10;FvfGS8V98DJxP/yYeAB+XGzvsZeLB+EV4sH4SfEQ/LT4FvyMeCh+Vmzv2Z8Tj8TZ4lGex+DnpXws&#10;fkE8Hr8onoBXiSfh1eLJ+CXxVPyyeDpeI56B14pn4nXiWfgV8Wy8XjwHvyqe53k+3iDl9+HXxAvx&#10;RvEiz4vx61K+BL8hftjzI3iTlD/q+XHPT3hegTdL/ac8P+P5Oc/ZeIvUf8HzKs8v4a0y/cue13p+&#10;BW+T6V/1/BreLuWve96E35TyLZ63eX4TvyXTv+X5Hc/v4rdl+vc8v4/fkfIPPX/s+RPPn+EdUv9z&#10;z194/srzN56/87wn7Pw+88rru2J3HwSziHgfhNZjktyhIjl3b8NJ5JNIdt/WD9JO8wxed9NyGbNf&#10;XuN1eYujEimNZHkbNAY3LytLJVkMNiSTLM/iE+7e4hkx/jYhO07PCchKkN8mHMnbemCMf4skO07f&#10;bSXa3yI5FPu1+x4zXvcQr4l1v47T35NamiD7tTuX2HE+g2SDG9s9dXoczynN+d8d062enks+kHPJ&#10;KM4lZjet9acUkh3zS5Ayw2l5sZznNf3OeDN17Hzgfkc3FH/OC/ZaE5IOdh+PDc15sQapDMnNn/ud&#10;cpfrx6jvMyxGc34xdmReFqP99tpiHB4hRruWtuXkFaO1taDPa7Jz8rXMP515JJEsZnM0MU9kA1rM&#10;xSPEPCLqmGN/XpPFXMWL2RxNzCeEY7ZnqlJlv75wSdQxx/68JotZP1O29WyOJuYZxGXruXSEmEtE&#10;HXN0z2vy+/NiYtS+YY4m5rLhmO1zCf7tt57t+/ro+vM/o3rGVFHmp9cQLm/LqERKCy+P0X7HHNcO&#10;my6VZMcOG5JJlre4U8J53efJZ7llsEn2e9ZnvM8x98d4r0ydOP3m/XC4V8a2jRt0W7vzkvWbjPAE&#10;bhzNecnq6XlJ3+PYve1mXZ7mXb+xPufyNj/XTy1vQ6TYrSyVlF8/ZfG5y86vn7rfTzJ5aJhonT3U&#10;5Q/OM6ZifjZDnK6FEuXZDEfytt4e4/OHs+J0D3Z2gt2jfyj2a3f+Ce3N/Hew9+tYP7uoE6dnTSfK&#10;ZxfuXGLH84zwSnfjaM4lVs+dS1ZyTajnErM+X8j6k7sesUVlhlM3HrCQxIzGMc5krNdby5mHPQ/J&#10;XmtilWTIeYcT+T2Onkc0RruXQGM0HyjGdixzV4mcGC85+v/G2Id5RPPMpoI8Y+rfrDSN1xxNvANL&#10;5sS7g7G/Ti9kHtHEW5BnTFVgxWu85mjiLc1FgfWBfoz9eEsyj2jijfYZU9YP9Xzm8iw+9zrG8jZE&#10;uo6xslTSwbiO+fN4l/M78co7l9Sxffz38E69sdTmZBgk5VzXBZe0PidUntr8m9Am2frawpD32UQM&#10;Vs3GrvzYiy+u03FA6KOU3OtJq3ig7Rbr+yRbpg0Tc+Lk/4Nz/Rnr7wbjdU2SKL8bTGEd2/5WgpRJ&#10;mko6jWPxZeyMfTnG2T1etgncZ2PmP58xxQrJZ4j52apx+o1Sojxb1e9jo1l3Vehj2xn3pI9VCO3d&#10;f/Qxu29wMmUU5Xlt0o6y//uMqcyonjFl8biY9LjE+Sv38xsujw7ZM6bKsuzeHFQzCMLuqdRja0XK&#10;bH89UKzhw3buMdraUyVcl1nmeT62em4ZNp1btr1+Yri+PdOjWrisP+NnidWeof0KyU3Py1Etz6bT&#10;5VXCaSTaFxrs3GKDxmVl0bTF6um8NbZkymw92rEtUl+I5jOSeH1fFPMz6uL03WCiPKPObcMjfbvH&#10;+tvWOnE6byTKb1sTZbu79xLx2t9jvl44wp/FHu12t3OaDXk9Y6oYZRmhKf4YR/PMFqvnPnvpT34F&#10;C0pnnESy85zZxWjnSM3recnlbX6VSHZes7wN7rxmeVffyvKrE6m9VudAnzVpPVueG9xyrQ3a3tuo&#10;kM5rSSRrr9lNa8vTvMbr8vldX1A9t75Nl18djdst0+q49losGSQb3Lgg27e1116zLk/zGq/LWxyV&#10;SIfL9q3utdfs2ngkbt997GzpbJ8kkvVns2uv9SfNu22qffNw2772dzy1vWbXxv/l9mWxuYNbvq3X&#10;VJJde9uQTCrodXi8z8srfqpGb/kjvgM98zNefzdjTjgO3gPlfBYXXrH/6+fI675RifVixzvbnjbk&#10;ta0LUudA/UP7cDTv03IiPPifJX4S4/Pqgyvi80zYjQnyvPojeVtnxPo8sTi9Jy/35/PEAnfcj9d+&#10;HevfV82uH5/9OlGe8X0o9+t4b+suMT7XO15/S7d5OI5EPseHLobY6fJ6xtRoyu5hInftOQ3b/a3O&#10;c/FY8UN4sPgp3Ef8Eu4p3oQ7i3fif4l34zPFP+EUcRE+7C0mLoP3cuHi4jsZvy8+Hb8lTscfievh&#10;b8WX4d/ErbHdA+3m3wWnifvh88VD8cXi8bi+eCZuKl6ArxYvw9eJV+JuYvuto67P7XiAlH+I7d53&#10;F+83+FbxXqzbz+4dmCDlKXiG+DR8l9j+Fu5s8Xl4nrgBXiDOxIvE7fBicQ/8gPhGz7fiB6V8Ml4i&#10;no2XihfjZeLl+FHxKvyYeCN+XLwDPyH+FNt9NvkdPykODXk9Y2o2pfNlnnOwrrO5eK6Uz8dzxPdh&#10;3ScXYt0Gi/DdMv1iPEu8BOs2fBjPlPJH8J3iZVj7wGP4Dil/Ak8Xr/Bsx4BpUv4Mnip+DusxJdvz&#10;83iyTP+i59V4kpS/7Hktnijlr3h+1fNrWPeBjXi81H8DjxNvxvZ5mtvHtuIx4u14lPgtrPvgO3ik&#10;lL+Lh4vfw8PEu3CW+AM8RPwRvln8X3yT+FM8SPw5Hii25+UMEH+F+4u/xn3F3+I+4u/x9eIfcC+x&#10;HcP1mPUL7iHlv+Hu4t9xN7F9wacuhK+T8sKei+LOUl4cdxQfja8Rl8JtxcfiNuLS+EpxEm4lTsZX&#10;iE/ALcQpuLk4FTcV2+8pGovTcEPxKfgScTms55jy+CIpt+/i64gr4gvElfF54qr4HHE1fLa4Ov6n&#10;+CxcS1wD1xTXxH8X18I1xHYOVmfgs6T8XM/n4zOl/EJcXVwbVxPXxaeL7RxfVVwfVxE3wJXFjTw3&#10;xhWlvCn+m/gyXEHcHJcXt8DlxJn4VHFLfIq4lecr8clS3sbz1Z7bem6Pdf4dPHfCGk9nrPF29dwN&#10;nybx9MDa/l5Y11dvrOu3D9b13w/r9hngeSDW7TkI6/YejM+QeIZg7R+3YO1fQ7H2p+He9CM9j8I6&#10;/zGex2KNZ7zn2z1P9DzZ81TP07Euf4bnmVjbO8vzbKztvQfr+pjreT7W/fM+rPvzQqz7+yLPi/E/&#10;ZHsswXq8eMjzUqzHl2U4Xeo/hjPET2A9Xq3w/BQ+V6Z/xvNznld6ft7zi55Xe37Z81rPr2A93r7q&#10;eQM+X+LdiC8Qv+F5M75Qyrfi2uLtuI74Laznh3ewnj924Poy/U7cQLwLNxJ/gBuLP8JNxf/Fl4k/&#10;xf8Sf44zxV/gluIvcSvx156/xf+R8u89/4D1fP2T519wa6n/m+e9uI2U7/NciPcEV0m53cN9tbgo&#10;bisujtuJ7T1Xe3EpfI34WNxBfBzuKE7CncTJ+Fqx/Q62i9je03UV29+wvU5cFncXp+Ee4pNxT/Gp&#10;uJe4PL5eXAH3FVfE/cSVPVfF/aW8Gh4gPgPfID7Tcw08UMpr4hvFtTyn40FSnoFvEp/r+Xw8WMov&#10;wDeLa+Mh4rqe6+FbpLw+zhLbe+ah4kaeG+NhUt4EDxc3wyPEzfFIcQt8q9jek48St8Sjxa3wGPGV&#10;+DZxGzxWfBUeJ26Lx4vb49vFHfAEcSfPnfFEKe+KJ4m74cni7p574ilS3htPFffx3A9Pk/IBeLp4&#10;oOdB+A4pvwnPEN/s+RZ8p5QPxTPFwz2PxHdJ+SjPY/AsKR/reZzn2/HdMv1Ez5M9T8WzZfrpnmd4&#10;nun5LnyP1L/b8z2e53qej+dI/fs8L/S8yPNiPFfqP+j5Ic9L8TyZfpnnxzw/gefL9Cs8P+X5aXyv&#10;TP+s55X4Pil/3vOLeIGUr/b8Ml4o5Ws9r8P3S/l6zxvwIinfGHZ+n3kxSe5QkdwxJPseuS0pg1Qs&#10;PGa03309Ws/K3ODmYfX0Pqb1Eld/ymzduWlteZrXeF3e5leJlEayvA0ag6tvZakka4cNySTLc+pP&#10;uHuLB8b4nIB4PWOqXYL9TY0jcVvH+jew4rWtE+1vYB2Kbe2+x7RrLUsT7eAQOkQcnN+1bY/xeWJZ&#10;l8TnO+vscByH+ntMdy6x47ydU2xw41h/f23njhVyLukSth7/U3jNjvklSJnhNJhxa357/SLjmxnb&#10;Jne/o7uGfDbztNeakHSwdWdDc16sQSpDcvM/jrxbrrVNz3d6nW0xmt201ufdPFyMHXnNYtxKocXY&#10;NEKMdu635eQVo7W1oM+YsvWq76UtZnM0MQ8Mx/wVY3+92vu36GKO/RlTFnN15p/OOIlkMZujiTkt&#10;HPOUCDE3jjrm2J8xZTHv48JFYzZHE3N20Zy+Yc+v8dfzyVHHHPszpizm172YzdHE3Ckcsz2/1Y/5&#10;K+YRXd+I7hlTrJbc73c1b8uoREojWd4GFp07uHZYWSrpmHBJcjhvcaeE87rPk8+qEn7d5teC1JuJ&#10;LR/vc0ys1xNxe8bHYXwPnDsvWV/JINngxtGcl6yeHvP1Pc6J7I9m7Vuad/3G+pzL2/wqkayfWt4G&#10;60tucPWtLJWUXz+1adz0+fXTeD9jKtZ++ud1b87WdtvucNrWf/7t1z/2OdtvD+V+7c4/Ob3p4L/H&#10;ifX3sUf633515xI7nmeEV7obR3MusXruXDKbvJ5LzNvlXGLHhBSSO/5nkrd0BtceT/O+oSnjfd77&#10;h+mU72Qedi3ThKRDzjucyO9xbFnuWKQxdmNGGqP5QDG2Y172mbDFWIJY/BhbMA+LkX95xmjtLMgz&#10;pjJYrsZrjibe82m0xTuXsR/vqcwjmngL8oypoqwEjdccTbxbi+bEex4bzo93d5TxRvuMKesbeoxz&#10;eesnlUh2HWN5G1h07qD9KZVXXT9ODuetj6aE87YMN31+1zFxP97F+plOnH5zMjFBPtM50HZjWyXE&#10;dlsT42+FshvH57O4pQnyPsntVyXYPpmkqaRP2Tl/4hh3Ljvr+RTY/uc+G+sPyvG67aN5nTc6UtYw&#10;aB/0CQYEnYK+Qb+gHMeFbkHnoGroGUBlKC9JSiJZvjTpaJLFUIqURHLTuPis/1Qh2XJZfMzHE85p&#10;EZ+Rcwvz+jszPJbjaTfGqeFlMMp3eXZOssH/vYU779txKiM0xR9j/f271dPBHdOsnjvvjyffjJjS&#10;GSeR7gnbTWvrQfO6flze5leJlEayvA0udr2v3cpc7Dbf/GK3ejpoDC52uxdMY88O201ry0sl2fa0&#10;IdKx3l530x/KY32VPdVCq8xipRnBAX9rfFl8jhlJ4Tjs+szWTWr4JPq//q1xCst22y2T/CxSL1bM&#10;wBI5v8l5hrGtJ3fMWEH+QjrVsYybkHRw15pdeLFcUI9jRq+gN7leQc+ge3AjuS6hz3Ht+GDLteND&#10;mXBiMbl5Dleh44i+pnFq3mJeRXqErWoxf1qUv63GuBCvuZjfBBbzCbyWV8z9KNOYK6EmQdfco16v&#10;oANHvZwW5BX/X5iHi9nakEQqQypNsjounyS217Q9qdhtj0j7UbTn3nfD/YrZhYaJhUIj/j8434PF&#10;+nzx7Dh9D5Yozxd329C2fyZpBOlX9unT6I8Vi3CvHmPbBK5PDgF2T4r1i7z6ZDvK6rPvdGTv6cq4&#10;U1CdvSrIffbe8eStn9kyLW/J9qkTSS4e7S+EkFWFMutfhUmVSdbfLG+DPd/HhookN43LF+M1V1fz&#10;NC33nGR5G8KHsv/zvCBbls3XlmMxunw18lZ2DoH0pnJLFpDoz+Oze9fsPhf7vuYV8q5tNCN3PeW3&#10;bmw6t251Olu3Nrh1aLuxmy7a9W71XR2bt8aWjG29W19MCee1j+R3bnafJ8fru/VWMT7nIV7PjK2T&#10;IM95cNvwSN/usX6PEK97KhLl/plE2e7uc5d47e+x/m2+rBbxuRZPlL/NF+1253QTGvJ6Hp9dE2SE&#10;p3Fjfb/qzvPhSXLPFVbPveez89sKUjqvJZHsPGd2Mdp5RfNVsJ1X7HWXt/lVIqWRLG+DO69Z3tW3&#10;svzqRGqv1Yn2PW5e7bVYtb36+wBrr1lj1LzG6/I2P9dey9sQqb26jiLVidRem86119qeYTNncOOC&#10;bN+LWVA680giWXvNro22PM1rG13e4nDttbwNkdprZfnVidReq+Paa7G4drpxNO21erp9S3ntNbs2&#10;2vI0r/G6vM3PtdfyNkRqr5UVpE4q9WwfsiGZVNDrtHgft2P+GzRxeo5qovwNmoJs64LUOVD/YBfO&#10;7cPRXMdbP7PhYH82EOv3x/G6jk+U5ysfydt64L7YPk8N4vR35tqF47DPIK1PH6rPUw/ltnbHfWu/&#10;DQd7v471+dnZjeJzvZ4of2/jSN7WVWJ8JmsQp+/Ekw6DZ7K661f/+0N37Wm/C3xArj0fJX+veCV5&#10;/a2p3Ruiv8W1e0OGyfQfkdffWn+DO0v57+QvF5fkgrSe+K+4lrgCtqN4OseMJFINfJLY7pNJEjfC&#10;JcRX4GLi9riIuCc+SjwIFxaP8spDfwtJyudQ/jsX2i6+B736T3pejYtL/TewfSfs6r+L08Sf49PF&#10;P+J0cZGi+z9rIQlfKeUn4+7iqniAOB3re8uL8AgpvwyPEbfGY8Wd8ThxP688y/N4PF6mvxNPEC/A&#10;k8XL8HTxSnyX+BU8R7wda//9EC+S8m/wQ+K9eKnY/h6e7QP5HT8pDg36vTabJff93GommC3zfJn8&#10;LPFa8vu1Aes+9iq+U6bfQP4O8Ubyuk7ewNOkfDP5qeKt5HWd2j6rv4d/C0+U6d8mr9tkB75dyu3e&#10;M92Gu7D2gQ+w9hE7JtxGcn38v+S1T33i+TM8WqbfTX6U+EvPX+Nbpfxbz9973oNHyPQ/kh8u/pn8&#10;UPGv5G8R7yV/s3gf+ZvE9kHTIPFReKC4CB4gLob7iUvgPmI7RvYWH4N7io/F3cWl8XXiMriL+Hh8&#10;rfgvuKPYjsHXiE/E7cRlcVtxGr5KfApuIy6HW4tPw/8R/w23ElfE/xZX9lwVt5TyavhycXXcXHwW&#10;biK2+3AaiWvi+uJauJ44HdcWZ+ALxOfic8R2TkoX2/f7/xDXxjXEdXF1cT18urg+rixugP8mtnNe&#10;eXFjfIq4CU4TN8Mnipvjv4pb4L+IM/Hx4pa4jLgVThL/Bx8nbu35KnyslLf1bOfoUlLeAZcUd8Ql&#10;xNfi4uIuuJj4OlxE3B0XFvfER4l740B8PdbfzvXFe+Wc3x//Jr4B/yK+Ef8svgn/JL4Z/ygegn8Q&#10;Z3ke5nmEV/9Wz6OxLu82rPGMxRrveGz3B7jj9QSs7ZuE9ZpnCtb1NQ3r+r0D6/qfgYvK+p3peRbW&#10;7Tcb6/adg4+W+vOw9o/5+Bgpvw9rf1roeZFXfzHW+S/x/DDW/rfU8zLPj3l+wvMKz09hXf4znp/F&#10;2t6VWNv3PNb2v+h5Ndb972Ws++saXFrW3zqs+/d6rPv/Bpws02/Eerx4A58g5ZuxHl+24BQp34ZT&#10;xW9iPV69jctK+Q7POz3v8vy+5w89f+z5E8+fed6NT5J4vvT8Fdbj7zf4ZJn+O6zH6z34VCn/EZcT&#10;/4z1eP8rPk3Kf8N6fvgdV5LygGvequKjcDWxvafQ81ExXEPKS+Ca4qNxLXEpfLb4WHyeuDS+UFwG&#10;1xEf7/kEXFfKUzyn4oukvCyuJ07zfAq+WMrLYT3/l/dcAV8i01fEDcWVcSOxvce6VFwNNxZXx03E&#10;Z+Jm4hr4MnFN3FxcC7cQ23u4y8UZ+ArxOfjf4vNwK/EF+EpxbdxGXBdfJa6H24rr4/biS3AHcUPc&#10;UXwp7iRu4rkZvlbKm+PO4ha4i/hy3FV8Bb5ObH/XXf0f3E3KW+Pu4qtwD3Fb3FPcDvcSX4N7izvi&#10;68XX4j7iLriv+DrcT9wd9xf3wAPEvfAN4uvxQHFffKO4P75JfAMeLB6IbxYPwreIB+Ms8RA8VJyF&#10;h4mH4eHiEXiEeCQeKR6FbxWPwaPEY/Fo8Xg8RjwB3yaehMeKJ3ueisdJ+XQ8XjwD3y6eiSeIZ3me&#10;jSdK+T14knguniyej6eI7/O8EE+V8kWeF+NpUv6g54fwdClf6nkZvkPKH/P8hOfleIZM/6Tnpz0/&#10;i++U6Vd6ft7zi55X4ZlS/yXPazyvw3fJ9Os9b8CzpHyj59c9b8J3y/RbPG/Ds6X8Tc9v43ukfIfn&#10;d/EcKX/P8/t4rpR/iOeJP/b8CZ4v5Z/ie8Wfe/4C3yflX+EFOL/PvHg7kDtUJOfup3H3Qdg9Chnh&#10;KdzY7oPQerkz+H/snU1oXFUUx9+mEuiiEw1xFkVChFApQqttCQrioihojBVn4y7axA/8yML4gYi4&#10;cG+XXYh0J+Ja6EaJC3eupQuxuNSVuFOE+vtN3pk5vs4k76XzmGn10tN77uf7v3vPPfe+ufeewEQd&#10;lovfoh0TPyRchpvaa7O+FajOuZ4u+SZxpqHts6dN7bW1dhZtxuy13Yl9PVf+DaA4X3PQHaC29rZ+&#10;n7E962n0dexZu3aRJr1n3fRvjBVPtrNnPSt/YyzmEj5XDzWXWC7PJVfTXOL60nCedxZL/T+H3yvp&#10;67v27LX9jV+11+YaeBfyfsIalJ1nO3QXiDwFzUNRf77DUMX4EfWdI28HEqPh/TBukk+M30JiPMvA&#10;EE/c3RGjax2fMw6j73pYe23OyeehjNlwHcxPlZi/w69ifqk25ub22sR8tILZcB3M147stfOzIzA/&#10;UBtzc3ttYs62z5SNbPtMfbgIOU+E/IZsbJWYf8KvtnN922f17LWJ40SJI/PK3wp0HJLX5bVgtL1p&#10;k1qHta2vG58ne64dfX07nycLHa+srCoUuPBv9XvBc+J+P2TZynzIqTIXvDhCTuV1o+TUtC7keNPd&#10;Dck7vmIc8vjBs6d5xrWpnH78Hzn3eCf2ddN7iW2de5yVe4nTHNcx/6AG+u6SyqGvIiZzr/39P0+i&#10;3YZ658Bvw5a+FzZKHK53xTOt88wxl6jPVwWCC7/OXGK5+F74npbNvz0ZvpbmEnVH6Hmf0yvpPRK0&#10;03UZqtq9+oby1yHFYM1Cydl2ugvEnYLmoag/zyMZ46cEMkbDB2HcoN5f5/YwrnOhv4rxXeoQI//G&#10;YuyRdhjbZy+w/sx4DdfB+yFGe2zTX/CreB+njjp4D2P77H4aPuM1XAfvMRYC4t3Br+L1PGEdvHVt&#10;n/GYf61dQt/RjYN1jLxu1DrGtC7k2kV3K+uYtvXd5b+a6bvWbLiWOByvttm09N1B/ZZ/Z9hv/dl2&#10;vzW+i/FMO99Js3IXYxGZcbyhhge2z5bRxdo+exsdV7V95nmqJcgya1B2yqBuk8jbxfaZe2mneZ+T&#10;6MLX8bMcn+A9fE+ib9Jfzkm66t2FmPfVhav9HEPfeT+XK5P7XnwLWi7m/a/IvM7DzxHXgZyzDUde&#10;cWU+4w3e+lag45C8LjDkM+KmBXbr3Q97HdtnnsPK2H8uw4HX53Uh21c3StcbH/mnqTMa73G1tbad&#10;kT2u0Bn2Tw/6DPqSDtWO2AK6o2pH7EcE7jH6f9Zsn/0GVjEvI4RVzJ5rE/MC77YGZben5W7c2CFy&#10;qRjaa/vf9llupZv5pntKuy3df5+VPaUYR4hgfxx9gr+KTC4f4Ywbc++b+H6fxf7J58jjVRbOZBkr&#10;kxukVW2f9Yozu/cSf09J6l6fGeGj8GIJPK7VupC6+b4Hnx+pm+uu564zWKhm4C75QhP83aGxTYWW&#10;1nOzYlMh+jBk6grysk6b/0HEB3ToowhPlqkv6IwryNVF/HF6boECT2BJ75ViqThdPMz+3FnooeIR&#10;wk8XW9ir1MbeG4TO47+FtdvXsHer3crt4mX+7+HvYAvXHBcH1i1fHWMdd4ky2+TKeYeWMF/s2/XL&#10;aWpd7fyFnd2hxcnt4h2wbGE7c5scm/Bndhd4T9vG9YbjyDGQeeMiLG97mscxYry848c0x4hhqQNZ&#10;r/HHSt94w5LPjbD1RN4OvHWbFs8N3vj5Mq2DH3VFvPnljUdd9MtH2HLygdk8wYu/A+W4wGa85QKD&#10;eWwDfTFb1rqtSz/qkO+U4SirH3kjzjqibMiqukSyjXQdSP4fAQAAAP//AwBQSwECLQAUAAYACAAA&#10;ACEApuZR+wwBAAAVAgAAEwAAAAAAAAAAAAAAAAAAAAAAW0NvbnRlbnRfVHlwZXNdLnhtbFBLAQIt&#10;ABQABgAIAAAAIQA4/SH/1gAAAJQBAAALAAAAAAAAAAAAAAAAAD0BAABfcmVscy8ucmVsc1BLAQIt&#10;ABQABgAIAAAAIQAr5hk1qAMAAIgIAAAOAAAAAAAAAAAAAAAAADwCAABkcnMvZTJvRG9jLnhtbFBL&#10;AQItABQABgAIAAAAIQCOIglCugAAACEBAAAZAAAAAAAAAAAAAAAAABAGAABkcnMvX3JlbHMvZTJv&#10;RG9jLnhtbC5yZWxzUEsBAi0AFAAGAAgAAAAhAFhU2G3hAAAACgEAAA8AAAAAAAAAAAAAAAAAAQcA&#10;AGRycy9kb3ducmV2LnhtbFBLAQItABQABgAIAAAAIQBxQgqgCDIAAIA3AQAUAAAAAAAAAAAAAAAA&#10;AA8IAABkcnMvbWVkaWEvaW1hZ2UxLmVtZlBLBQYAAAAABgAGAHwBAABJ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42" type="#_x0000_t75" style="position:absolute;width:60960;height:354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g0QdXBAAAA2gAAAA8AAABkcnMvZG93bnJldi54bWxEj0GLwjAUhO8L/ofwBG9rqoK41SgiCKIg&#10;qAvq7dE822LzUptY6783guBxmJlvmMmsMYWoqXK5ZQW9bgSCOLE651TB/2H5OwLhPLLGwjIpeJKD&#10;2bT1M8FY2wfvqN77VAQIuxgVZN6XsZQuycig69qSOHgXWxn0QVap1BU+AtwUsh9FQ2kw57CQYUmL&#10;jJLr/m4ULBo+HW7Sn0f5crPd1Ho9OA7WSnXazXwMwlPjv+FPe6UV/MH7SrgBcvo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g0QdXBAAAA2gAAAA8AAAAAAAAAAAAAAAAAnwIA&#10;AGRycy9kb3ducmV2LnhtbFBLBQYAAAAABAAEAPcAAACNAwAAAAA=&#10;">
                  <v:imagedata r:id="rId45" o:title=""/>
                  <v:path arrowok="t"/>
                </v:shape>
                <v:shapetype id="_x0000_t202" coordsize="21600,21600" o:spt="202" path="m,l,21600r21600,l21600,xe">
                  <v:stroke joinstyle="miter"/>
                  <v:path gradientshapeok="t" o:connecttype="rect"/>
                </v:shapetype>
                <v:shape id="Text Box 2" o:spid="_x0000_s1043" type="#_x0000_t202" style="position:absolute;left:-355;top:34594;width:31857;height:2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NnOMIA&#10;AADbAAAADwAAAGRycy9kb3ducmV2LnhtbESPQWvDMAyF74P9B6PCbqvTwcrI6pbSddDDLu2yu4jV&#10;ODSWQ6w26b+fDoPdJN7Te59Wmyl25kZDbhM7WMwLMMR18i03Dqrvz+c3MFmQPXaJycGdMmzWjw8r&#10;LH0a+Ui3kzRGQziX6CCI9KW1uQ4UMc9TT6zaOQ0RRdehsX7AUcNjZ1+KYmkjtqwNAXvaBaovp2t0&#10;IOK3i3u1j/nwM319jKGoX7Fy7mk2bd/BCE3yb/67PnjFV3r9RQew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g2c4wgAAANsAAAAPAAAAAAAAAAAAAAAAAJgCAABkcnMvZG93&#10;bnJldi54bWxQSwUGAAAAAAQABAD1AAAAhwMAAAAA&#10;" filled="f" stroked="f">
                  <v:textbox style="mso-fit-shape-to-text:t">
                    <w:txbxContent>
                      <w:p w14:paraId="6EF6700A" w14:textId="77777777" w:rsidR="008428E1" w:rsidRPr="00165E8F" w:rsidRDefault="008428E1" w:rsidP="00B262F0">
                        <w:pPr>
                          <w:widowControl w:val="0"/>
                          <w:autoSpaceDE w:val="0"/>
                          <w:autoSpaceDN w:val="0"/>
                          <w:adjustRightInd w:val="0"/>
                          <w:spacing w:after="0"/>
                          <w:rPr>
                            <w:sz w:val="20"/>
                            <w:szCs w:val="20"/>
                          </w:rPr>
                        </w:pPr>
                        <w:r w:rsidRPr="00165E8F">
                          <w:rPr>
                            <w:sz w:val="20"/>
                            <w:szCs w:val="20"/>
                          </w:rPr>
                          <w:t>Note: Crop harvest are trimmed 5% at either tail</w:t>
                        </w:r>
                      </w:p>
                    </w:txbxContent>
                  </v:textbox>
                </v:shape>
              </v:group>
            </w:pict>
          </mc:Fallback>
        </mc:AlternateContent>
      </w:r>
    </w:p>
    <w:p w14:paraId="35BAC813" w14:textId="77777777" w:rsidR="00B262F0" w:rsidRDefault="00B262F0" w:rsidP="00B262F0"/>
    <w:p w14:paraId="599A3E44" w14:textId="77777777" w:rsidR="00B262F0" w:rsidRDefault="00B262F0" w:rsidP="00B262F0"/>
    <w:p w14:paraId="0D53ADD8" w14:textId="77777777" w:rsidR="00B262F0" w:rsidRDefault="00B262F0" w:rsidP="00B262F0"/>
    <w:p w14:paraId="5E40E39A" w14:textId="77777777" w:rsidR="00B262F0" w:rsidRDefault="00B262F0" w:rsidP="00B262F0"/>
    <w:p w14:paraId="7A686442" w14:textId="77777777" w:rsidR="00B262F0" w:rsidRDefault="00B262F0" w:rsidP="00B262F0">
      <w:pPr>
        <w:widowControl w:val="0"/>
        <w:autoSpaceDE w:val="0"/>
        <w:autoSpaceDN w:val="0"/>
        <w:adjustRightInd w:val="0"/>
        <w:spacing w:after="0"/>
        <w:rPr>
          <w:b/>
          <w:sz w:val="24"/>
          <w:szCs w:val="24"/>
        </w:rPr>
      </w:pPr>
    </w:p>
    <w:p w14:paraId="11DB259A" w14:textId="77777777" w:rsidR="00B262F0" w:rsidRDefault="00B262F0" w:rsidP="00B262F0">
      <w:pPr>
        <w:widowControl w:val="0"/>
        <w:autoSpaceDE w:val="0"/>
        <w:autoSpaceDN w:val="0"/>
        <w:adjustRightInd w:val="0"/>
        <w:spacing w:after="0"/>
        <w:rPr>
          <w:b/>
          <w:sz w:val="24"/>
          <w:szCs w:val="24"/>
        </w:rPr>
      </w:pPr>
    </w:p>
    <w:p w14:paraId="1F3E2E88" w14:textId="77777777" w:rsidR="00B262F0" w:rsidRDefault="00B262F0" w:rsidP="00B262F0">
      <w:pPr>
        <w:widowControl w:val="0"/>
        <w:autoSpaceDE w:val="0"/>
        <w:autoSpaceDN w:val="0"/>
        <w:adjustRightInd w:val="0"/>
        <w:spacing w:after="0"/>
        <w:rPr>
          <w:b/>
          <w:sz w:val="24"/>
          <w:szCs w:val="24"/>
        </w:rPr>
      </w:pPr>
    </w:p>
    <w:p w14:paraId="2F8BE9FB" w14:textId="77777777" w:rsidR="00B262F0" w:rsidRDefault="00B262F0" w:rsidP="00B262F0">
      <w:pPr>
        <w:widowControl w:val="0"/>
        <w:autoSpaceDE w:val="0"/>
        <w:autoSpaceDN w:val="0"/>
        <w:adjustRightInd w:val="0"/>
        <w:spacing w:after="0"/>
        <w:rPr>
          <w:b/>
          <w:sz w:val="24"/>
          <w:szCs w:val="24"/>
        </w:rPr>
      </w:pPr>
    </w:p>
    <w:p w14:paraId="259BFC1B" w14:textId="77777777" w:rsidR="00B262F0" w:rsidRDefault="00B262F0" w:rsidP="00B262F0">
      <w:pPr>
        <w:widowControl w:val="0"/>
        <w:autoSpaceDE w:val="0"/>
        <w:autoSpaceDN w:val="0"/>
        <w:adjustRightInd w:val="0"/>
        <w:spacing w:after="0"/>
        <w:rPr>
          <w:b/>
          <w:sz w:val="24"/>
          <w:szCs w:val="24"/>
        </w:rPr>
      </w:pPr>
    </w:p>
    <w:p w14:paraId="6C235AF1" w14:textId="77777777" w:rsidR="00B262F0" w:rsidRDefault="00B262F0" w:rsidP="00B262F0">
      <w:pPr>
        <w:widowControl w:val="0"/>
        <w:autoSpaceDE w:val="0"/>
        <w:autoSpaceDN w:val="0"/>
        <w:adjustRightInd w:val="0"/>
        <w:spacing w:after="0"/>
        <w:rPr>
          <w:b/>
          <w:sz w:val="24"/>
          <w:szCs w:val="24"/>
        </w:rPr>
      </w:pPr>
    </w:p>
    <w:p w14:paraId="2364C62A" w14:textId="77777777" w:rsidR="00B262F0" w:rsidRDefault="00B262F0" w:rsidP="00B262F0">
      <w:pPr>
        <w:widowControl w:val="0"/>
        <w:autoSpaceDE w:val="0"/>
        <w:autoSpaceDN w:val="0"/>
        <w:adjustRightInd w:val="0"/>
        <w:spacing w:after="0"/>
        <w:rPr>
          <w:b/>
          <w:sz w:val="24"/>
          <w:szCs w:val="24"/>
        </w:rPr>
      </w:pPr>
    </w:p>
    <w:p w14:paraId="6C130169" w14:textId="77777777" w:rsidR="00B262F0" w:rsidRDefault="00B262F0" w:rsidP="00B262F0">
      <w:pPr>
        <w:widowControl w:val="0"/>
        <w:autoSpaceDE w:val="0"/>
        <w:autoSpaceDN w:val="0"/>
        <w:adjustRightInd w:val="0"/>
        <w:spacing w:after="0"/>
        <w:rPr>
          <w:b/>
          <w:sz w:val="24"/>
          <w:szCs w:val="24"/>
        </w:rPr>
      </w:pPr>
    </w:p>
    <w:p w14:paraId="302A1647" w14:textId="77777777" w:rsidR="00B262F0" w:rsidRDefault="00B262F0" w:rsidP="00B262F0">
      <w:pPr>
        <w:widowControl w:val="0"/>
        <w:autoSpaceDE w:val="0"/>
        <w:autoSpaceDN w:val="0"/>
        <w:adjustRightInd w:val="0"/>
        <w:spacing w:after="0"/>
        <w:rPr>
          <w:b/>
          <w:sz w:val="24"/>
          <w:szCs w:val="24"/>
        </w:rPr>
      </w:pPr>
    </w:p>
    <w:p w14:paraId="59A56274" w14:textId="77777777" w:rsidR="00B262F0" w:rsidRDefault="00B262F0" w:rsidP="00B262F0">
      <w:pPr>
        <w:widowControl w:val="0"/>
        <w:autoSpaceDE w:val="0"/>
        <w:autoSpaceDN w:val="0"/>
        <w:adjustRightInd w:val="0"/>
        <w:spacing w:after="0"/>
        <w:rPr>
          <w:b/>
          <w:sz w:val="24"/>
          <w:szCs w:val="24"/>
        </w:rPr>
      </w:pPr>
    </w:p>
    <w:p w14:paraId="38BEF2FA" w14:textId="77777777" w:rsidR="00B262F0" w:rsidRDefault="00B262F0" w:rsidP="00B262F0">
      <w:pPr>
        <w:widowControl w:val="0"/>
        <w:autoSpaceDE w:val="0"/>
        <w:autoSpaceDN w:val="0"/>
        <w:adjustRightInd w:val="0"/>
        <w:spacing w:after="0"/>
        <w:rPr>
          <w:b/>
          <w:sz w:val="24"/>
          <w:szCs w:val="24"/>
        </w:rPr>
      </w:pPr>
    </w:p>
    <w:p w14:paraId="107C3DCF" w14:textId="77777777" w:rsidR="00B262F0" w:rsidRDefault="00B262F0" w:rsidP="00B262F0">
      <w:pPr>
        <w:widowControl w:val="0"/>
        <w:autoSpaceDE w:val="0"/>
        <w:autoSpaceDN w:val="0"/>
        <w:adjustRightInd w:val="0"/>
        <w:spacing w:after="0"/>
        <w:rPr>
          <w:b/>
          <w:sz w:val="24"/>
          <w:szCs w:val="24"/>
        </w:rPr>
      </w:pPr>
    </w:p>
    <w:p w14:paraId="095BF1A3" w14:textId="77777777" w:rsidR="00B262F0" w:rsidRDefault="00B262F0" w:rsidP="00B262F0">
      <w:pPr>
        <w:widowControl w:val="0"/>
        <w:autoSpaceDE w:val="0"/>
        <w:autoSpaceDN w:val="0"/>
        <w:adjustRightInd w:val="0"/>
        <w:spacing w:after="0"/>
        <w:rPr>
          <w:b/>
          <w:sz w:val="24"/>
          <w:szCs w:val="24"/>
        </w:rPr>
      </w:pPr>
    </w:p>
    <w:p w14:paraId="2751BFFA" w14:textId="77777777" w:rsidR="00B262F0" w:rsidRDefault="00B262F0" w:rsidP="00B262F0">
      <w:pPr>
        <w:widowControl w:val="0"/>
        <w:autoSpaceDE w:val="0"/>
        <w:autoSpaceDN w:val="0"/>
        <w:adjustRightInd w:val="0"/>
        <w:spacing w:after="0"/>
        <w:rPr>
          <w:b/>
          <w:sz w:val="24"/>
          <w:szCs w:val="24"/>
        </w:rPr>
      </w:pPr>
    </w:p>
    <w:p w14:paraId="1E4022FF" w14:textId="2FD727C7" w:rsidR="00A766AA" w:rsidRPr="00C027B7" w:rsidRDefault="001629F9" w:rsidP="00D724F0">
      <w:pPr>
        <w:pStyle w:val="Heading1"/>
        <w:spacing w:after="240"/>
      </w:pPr>
      <w:bookmarkStart w:id="251" w:name="_Toc450692758"/>
      <w:r w:rsidRPr="00C027B7">
        <w:lastRenderedPageBreak/>
        <w:t>Conclusion</w:t>
      </w:r>
      <w:bookmarkEnd w:id="241"/>
      <w:bookmarkEnd w:id="242"/>
      <w:bookmarkEnd w:id="251"/>
      <w:r w:rsidR="00CF0A12">
        <w:t xml:space="preserve"> and Recommendations</w:t>
      </w:r>
      <w:r w:rsidR="00775A21" w:rsidRPr="00C027B7">
        <w:tab/>
      </w:r>
    </w:p>
    <w:p w14:paraId="063B03BB" w14:textId="13ABD60A" w:rsidR="00D724F0" w:rsidRDefault="00D724F0" w:rsidP="00D724F0">
      <w:r>
        <w:t xml:space="preserve">The midline impact evaluation, which was based on six transfer payments (or one year’s worth of payments) to SCTP households, showed small positive impacts in selected domains, and impacts were concentrated amongst the poorest households. Twelve months later, with an additional six payments, the SCTP appears to have transformed the lives of beneficiaries. Results from the evaluation now show strong impacts across almost all major domains and among all households, not just among the very poorest. </w:t>
      </w:r>
    </w:p>
    <w:p w14:paraId="423EF169" w14:textId="1C14C14A" w:rsidR="00E756D1" w:rsidRDefault="00E756D1" w:rsidP="00D724F0">
      <w:r>
        <w:t xml:space="preserve">To better appreciate the full range of impacts the program has on beneficiaries, we have identified nine major outcome areas or domains and created an index for each domain based on specific indicators in each domain. For example, the ‘asset’ domain includes livestock, durable goods and agricultural assets (e.g. tools). The income and revenue domain includes </w:t>
      </w:r>
      <w:r w:rsidR="00C33088">
        <w:t>non-farm enterprise and total value of crop production. Since each individual indicator is measured in a different unit we standardize all variables so that they are reported in standard deviation units (or z-scores) and can be compared across domains. Results are depicted graphically in Figure 14.1. For example, the effect of the program on consumption is approximately 0.3 standard deviation units (or z-scores), and this effect is statistically different from 0 because the confidence bound does not cross the vertical line drawn at 0. The figure shows that the SCTP has a significant impact in eight of nine domains, the sole exception being child nutritional status.</w:t>
      </w:r>
    </w:p>
    <w:p w14:paraId="00814157" w14:textId="4E9F8283" w:rsidR="00E756D1" w:rsidRPr="00C33088" w:rsidRDefault="00C33088" w:rsidP="00D724F0">
      <w:pPr>
        <w:rPr>
          <w:b/>
        </w:rPr>
      </w:pPr>
      <w:r w:rsidRPr="00C33088">
        <w:rPr>
          <w:b/>
        </w:rPr>
        <w:t>Figure 14.1: Impact of the SCTP on Nine Major Domains (standardized units)</w:t>
      </w:r>
    </w:p>
    <w:p w14:paraId="75C7D238" w14:textId="6105A763" w:rsidR="00E756D1" w:rsidRDefault="00E756D1" w:rsidP="00D724F0">
      <w:r>
        <w:rPr>
          <w:noProof/>
          <w:lang w:val="en-US"/>
        </w:rPr>
        <w:drawing>
          <wp:inline distT="0" distB="0" distL="0" distR="0" wp14:anchorId="30F35D34" wp14:editId="25022D32">
            <wp:extent cx="5662943" cy="37397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671535" cy="3745429"/>
                    </a:xfrm>
                    <a:prstGeom prst="rect">
                      <a:avLst/>
                    </a:prstGeom>
                    <a:noFill/>
                    <a:ln>
                      <a:noFill/>
                    </a:ln>
                  </pic:spPr>
                </pic:pic>
              </a:graphicData>
            </a:graphic>
          </wp:inline>
        </w:drawing>
      </w:r>
    </w:p>
    <w:p w14:paraId="3DF26427" w14:textId="77777777" w:rsidR="00E756D1" w:rsidRDefault="00E756D1" w:rsidP="00D724F0"/>
    <w:p w14:paraId="10432C76" w14:textId="7C0D6BE7" w:rsidR="001B1501" w:rsidRDefault="00D724F0" w:rsidP="001B1501">
      <w:r>
        <w:t xml:space="preserve">We summarize the pattern and size of impacts by monetizing all statistically significant impacts and comparing them to the average transfer received by households. </w:t>
      </w:r>
      <w:r w:rsidR="00503470">
        <w:t>Most</w:t>
      </w:r>
      <w:r>
        <w:t xml:space="preserve"> impacts are already measured in MWK, for example consumption, debt repayments, purchase of agricultural inputs and savings. All figures are in annual August 2013 MWK and are reported in Table 14.1. The bottom of this table shows that in our data we are able to ‘track’ spending worth MWK</w:t>
      </w:r>
      <w:r w:rsidR="00503470">
        <w:t>44</w:t>
      </w:r>
      <w:r>
        <w:t>,</w:t>
      </w:r>
      <w:r w:rsidR="00503470">
        <w:t>283</w:t>
      </w:r>
      <w:r>
        <w:t xml:space="preserve"> w</w:t>
      </w:r>
      <w:r w:rsidR="00503470">
        <w:t xml:space="preserve">hile the average of the reported annual transfer receipts from the program data base is </w:t>
      </w:r>
      <w:r>
        <w:t>MWK26,169. Th</w:t>
      </w:r>
      <w:r w:rsidR="001B1501">
        <w:t xml:space="preserve">is implies a multiplier effect of 1.69 shown at the bottom of the table. In other words, beneficiaries have managed to </w:t>
      </w:r>
      <w:r w:rsidR="001B1501">
        <w:lastRenderedPageBreak/>
        <w:t>translate each Kwacha received into an additional 0.69 Kwacha of benefits. Such a multiplier must be generated through increased incomes. We see a large impact on agricultural tools, fertilizer and livestock. These are suggestive of the ways that households have been able to ‘make the cash work’ to generate multipliers. We should note that the size of the multiplier estimated in Malawi is similar to that estimated for two unconditional cash transfer programs in neighbouring Zambia.</w:t>
      </w:r>
      <w:r w:rsidR="001B1501" w:rsidRPr="001B1501">
        <w:t xml:space="preserve"> </w:t>
      </w:r>
      <w:r w:rsidR="001B1501">
        <w:t>These results speak directly to arguments that such programs foster dependency, or that cash transfers are not used wisely and so must be provided with ‘conditions’. On the contrary, the results of the SCTP strongly suggest that unconditional cash transfer programs to the ultra-poor can be an important part of an inclusive growth strategy even in very poor countries.</w:t>
      </w:r>
    </w:p>
    <w:p w14:paraId="4D2E8E45" w14:textId="3EB065EE" w:rsidR="00503470" w:rsidRDefault="00503470" w:rsidP="00D724F0"/>
    <w:tbl>
      <w:tblPr>
        <w:tblW w:w="7290" w:type="dxa"/>
        <w:tblLook w:val="04A0" w:firstRow="1" w:lastRow="0" w:firstColumn="1" w:lastColumn="0" w:noHBand="0" w:noVBand="1"/>
      </w:tblPr>
      <w:tblGrid>
        <w:gridCol w:w="3330"/>
        <w:gridCol w:w="3960"/>
      </w:tblGrid>
      <w:tr w:rsidR="00503470" w:rsidRPr="00503470" w14:paraId="678593C3" w14:textId="77777777" w:rsidTr="00503470">
        <w:trPr>
          <w:trHeight w:val="288"/>
        </w:trPr>
        <w:tc>
          <w:tcPr>
            <w:tcW w:w="7290" w:type="dxa"/>
            <w:gridSpan w:val="2"/>
            <w:tcBorders>
              <w:top w:val="nil"/>
              <w:left w:val="nil"/>
              <w:bottom w:val="single" w:sz="4" w:space="0" w:color="auto"/>
              <w:right w:val="nil"/>
            </w:tcBorders>
            <w:shd w:val="clear" w:color="auto" w:fill="auto"/>
            <w:noWrap/>
            <w:vAlign w:val="bottom"/>
            <w:hideMark/>
          </w:tcPr>
          <w:p w14:paraId="272C3F4F" w14:textId="76BFF2E7" w:rsidR="00503470" w:rsidRPr="00503470" w:rsidRDefault="00503470" w:rsidP="00503470">
            <w:pPr>
              <w:spacing w:after="0"/>
              <w:rPr>
                <w:rFonts w:eastAsia="Times New Roman"/>
                <w:b/>
                <w:sz w:val="20"/>
                <w:szCs w:val="20"/>
                <w:lang w:val="en-US"/>
              </w:rPr>
            </w:pPr>
            <w:r w:rsidRPr="00503470">
              <w:rPr>
                <w:rFonts w:eastAsia="Times New Roman"/>
                <w:b/>
                <w:sz w:val="20"/>
                <w:szCs w:val="20"/>
                <w:lang w:val="en-US"/>
              </w:rPr>
              <w:t>Table 14.1: Tracking the transfers</w:t>
            </w:r>
          </w:p>
        </w:tc>
      </w:tr>
      <w:tr w:rsidR="00503470" w:rsidRPr="00503470" w14:paraId="53AFDDE7" w14:textId="77777777" w:rsidTr="00503470">
        <w:trPr>
          <w:trHeight w:val="288"/>
        </w:trPr>
        <w:tc>
          <w:tcPr>
            <w:tcW w:w="3330" w:type="dxa"/>
            <w:tcBorders>
              <w:top w:val="single" w:sz="4" w:space="0" w:color="auto"/>
              <w:left w:val="nil"/>
              <w:bottom w:val="nil"/>
              <w:right w:val="nil"/>
            </w:tcBorders>
            <w:shd w:val="clear" w:color="auto" w:fill="auto"/>
            <w:noWrap/>
            <w:vAlign w:val="bottom"/>
            <w:hideMark/>
          </w:tcPr>
          <w:p w14:paraId="0A82866C" w14:textId="77777777" w:rsidR="00503470" w:rsidRPr="00503470" w:rsidRDefault="00503470" w:rsidP="00503470">
            <w:pPr>
              <w:spacing w:after="0"/>
              <w:rPr>
                <w:rFonts w:eastAsia="Times New Roman"/>
                <w:sz w:val="20"/>
                <w:szCs w:val="20"/>
                <w:u w:val="single"/>
                <w:lang w:val="en-US"/>
              </w:rPr>
            </w:pPr>
          </w:p>
        </w:tc>
        <w:tc>
          <w:tcPr>
            <w:tcW w:w="3960" w:type="dxa"/>
            <w:tcBorders>
              <w:top w:val="single" w:sz="4" w:space="0" w:color="auto"/>
              <w:left w:val="nil"/>
              <w:bottom w:val="nil"/>
              <w:right w:val="nil"/>
            </w:tcBorders>
            <w:shd w:val="clear" w:color="auto" w:fill="auto"/>
            <w:noWrap/>
            <w:vAlign w:val="bottom"/>
            <w:hideMark/>
          </w:tcPr>
          <w:p w14:paraId="4C6B83E6" w14:textId="77777777" w:rsidR="00503470" w:rsidRPr="00503470" w:rsidRDefault="00503470" w:rsidP="00503470">
            <w:pPr>
              <w:spacing w:after="0"/>
              <w:jc w:val="center"/>
              <w:rPr>
                <w:rFonts w:ascii="Calibri" w:eastAsia="Times New Roman" w:hAnsi="Calibri"/>
                <w:color w:val="000000"/>
                <w:u w:val="single"/>
                <w:lang w:val="en-US"/>
              </w:rPr>
            </w:pPr>
            <w:r w:rsidRPr="00503470">
              <w:rPr>
                <w:rFonts w:ascii="Calibri" w:eastAsia="Times New Roman" w:hAnsi="Calibri"/>
                <w:color w:val="000000"/>
                <w:u w:val="single"/>
                <w:lang w:val="en-US"/>
              </w:rPr>
              <w:t>Estimated outlays (Annual MWK)</w:t>
            </w:r>
          </w:p>
        </w:tc>
      </w:tr>
      <w:tr w:rsidR="00503470" w:rsidRPr="00503470" w14:paraId="5FAED12F" w14:textId="77777777" w:rsidTr="00503470">
        <w:trPr>
          <w:trHeight w:val="288"/>
        </w:trPr>
        <w:tc>
          <w:tcPr>
            <w:tcW w:w="3330" w:type="dxa"/>
            <w:tcBorders>
              <w:top w:val="nil"/>
              <w:left w:val="nil"/>
              <w:bottom w:val="nil"/>
              <w:right w:val="nil"/>
            </w:tcBorders>
            <w:shd w:val="clear" w:color="auto" w:fill="auto"/>
            <w:noWrap/>
            <w:vAlign w:val="bottom"/>
            <w:hideMark/>
          </w:tcPr>
          <w:p w14:paraId="1CE0CE79" w14:textId="77777777" w:rsidR="00503470" w:rsidRPr="00503470" w:rsidRDefault="00503470" w:rsidP="00503470">
            <w:pPr>
              <w:spacing w:after="0"/>
              <w:rPr>
                <w:rFonts w:ascii="Calibri" w:eastAsia="Times New Roman" w:hAnsi="Calibri"/>
                <w:color w:val="000000"/>
                <w:lang w:val="en-US"/>
              </w:rPr>
            </w:pPr>
            <w:r w:rsidRPr="00503470">
              <w:rPr>
                <w:rFonts w:ascii="Calibri" w:eastAsia="Times New Roman" w:hAnsi="Calibri"/>
                <w:color w:val="000000"/>
                <w:lang w:val="en-US"/>
              </w:rPr>
              <w:t>Consumption</w:t>
            </w:r>
          </w:p>
        </w:tc>
        <w:tc>
          <w:tcPr>
            <w:tcW w:w="3960" w:type="dxa"/>
            <w:tcBorders>
              <w:top w:val="nil"/>
              <w:left w:val="nil"/>
              <w:bottom w:val="nil"/>
              <w:right w:val="nil"/>
            </w:tcBorders>
            <w:shd w:val="clear" w:color="auto" w:fill="auto"/>
            <w:noWrap/>
            <w:vAlign w:val="bottom"/>
            <w:hideMark/>
          </w:tcPr>
          <w:p w14:paraId="775DAC7B" w14:textId="77777777" w:rsidR="00503470" w:rsidRPr="00503470" w:rsidRDefault="00503470" w:rsidP="00503470">
            <w:pPr>
              <w:spacing w:after="0"/>
              <w:jc w:val="center"/>
              <w:rPr>
                <w:rFonts w:ascii="Calibri" w:eastAsia="Times New Roman" w:hAnsi="Calibri"/>
                <w:color w:val="000000"/>
                <w:lang w:val="en-US"/>
              </w:rPr>
            </w:pPr>
            <w:r w:rsidRPr="00503470">
              <w:rPr>
                <w:rFonts w:ascii="Calibri" w:eastAsia="Times New Roman" w:hAnsi="Calibri"/>
                <w:color w:val="000000"/>
                <w:lang w:val="en-US"/>
              </w:rPr>
              <w:t>41,520</w:t>
            </w:r>
          </w:p>
        </w:tc>
      </w:tr>
      <w:tr w:rsidR="00503470" w:rsidRPr="00503470" w14:paraId="2DF2B47C" w14:textId="77777777" w:rsidTr="00503470">
        <w:trPr>
          <w:trHeight w:val="288"/>
        </w:trPr>
        <w:tc>
          <w:tcPr>
            <w:tcW w:w="3330" w:type="dxa"/>
            <w:tcBorders>
              <w:top w:val="nil"/>
              <w:left w:val="nil"/>
              <w:bottom w:val="nil"/>
              <w:right w:val="nil"/>
            </w:tcBorders>
            <w:shd w:val="clear" w:color="auto" w:fill="auto"/>
            <w:noWrap/>
            <w:vAlign w:val="bottom"/>
            <w:hideMark/>
          </w:tcPr>
          <w:p w14:paraId="509BE47F" w14:textId="77777777" w:rsidR="00503470" w:rsidRPr="00503470" w:rsidRDefault="00503470" w:rsidP="00503470">
            <w:pPr>
              <w:spacing w:after="0"/>
              <w:rPr>
                <w:rFonts w:ascii="Calibri" w:eastAsia="Times New Roman" w:hAnsi="Calibri"/>
                <w:color w:val="000000"/>
                <w:lang w:val="en-US"/>
              </w:rPr>
            </w:pPr>
            <w:r w:rsidRPr="00503470">
              <w:rPr>
                <w:rFonts w:ascii="Calibri" w:eastAsia="Times New Roman" w:hAnsi="Calibri"/>
                <w:color w:val="000000"/>
                <w:lang w:val="en-US"/>
              </w:rPr>
              <w:t>Debt reduction</w:t>
            </w:r>
          </w:p>
        </w:tc>
        <w:tc>
          <w:tcPr>
            <w:tcW w:w="3960" w:type="dxa"/>
            <w:tcBorders>
              <w:top w:val="nil"/>
              <w:left w:val="nil"/>
              <w:bottom w:val="nil"/>
              <w:right w:val="nil"/>
            </w:tcBorders>
            <w:shd w:val="clear" w:color="auto" w:fill="auto"/>
            <w:noWrap/>
            <w:vAlign w:val="bottom"/>
            <w:hideMark/>
          </w:tcPr>
          <w:p w14:paraId="0799AF9C" w14:textId="77777777" w:rsidR="00503470" w:rsidRPr="00503470" w:rsidRDefault="00503470" w:rsidP="00503470">
            <w:pPr>
              <w:spacing w:after="0"/>
              <w:jc w:val="center"/>
              <w:rPr>
                <w:rFonts w:ascii="Calibri" w:eastAsia="Times New Roman" w:hAnsi="Calibri"/>
                <w:color w:val="000000"/>
                <w:lang w:val="en-US"/>
              </w:rPr>
            </w:pPr>
            <w:r w:rsidRPr="00503470">
              <w:rPr>
                <w:rFonts w:ascii="Calibri" w:eastAsia="Times New Roman" w:hAnsi="Calibri"/>
                <w:color w:val="000000"/>
                <w:lang w:val="en-US"/>
              </w:rPr>
              <w:t>916</w:t>
            </w:r>
          </w:p>
        </w:tc>
      </w:tr>
      <w:tr w:rsidR="00503470" w:rsidRPr="00503470" w14:paraId="25E1F370" w14:textId="77777777" w:rsidTr="00503470">
        <w:trPr>
          <w:trHeight w:val="288"/>
        </w:trPr>
        <w:tc>
          <w:tcPr>
            <w:tcW w:w="3330" w:type="dxa"/>
            <w:tcBorders>
              <w:top w:val="nil"/>
              <w:left w:val="nil"/>
              <w:bottom w:val="nil"/>
              <w:right w:val="nil"/>
            </w:tcBorders>
            <w:shd w:val="clear" w:color="auto" w:fill="auto"/>
            <w:noWrap/>
            <w:vAlign w:val="bottom"/>
            <w:hideMark/>
          </w:tcPr>
          <w:p w14:paraId="5302D775" w14:textId="77777777" w:rsidR="00503470" w:rsidRPr="00503470" w:rsidRDefault="00503470" w:rsidP="00503470">
            <w:pPr>
              <w:spacing w:after="0"/>
              <w:rPr>
                <w:rFonts w:ascii="Calibri" w:eastAsia="Times New Roman" w:hAnsi="Calibri"/>
                <w:color w:val="000000"/>
                <w:lang w:val="en-US"/>
              </w:rPr>
            </w:pPr>
            <w:r w:rsidRPr="00503470">
              <w:rPr>
                <w:rFonts w:ascii="Calibri" w:eastAsia="Times New Roman" w:hAnsi="Calibri"/>
                <w:color w:val="000000"/>
                <w:lang w:val="en-US"/>
              </w:rPr>
              <w:t>Agricultural Assets</w:t>
            </w:r>
          </w:p>
        </w:tc>
        <w:tc>
          <w:tcPr>
            <w:tcW w:w="3960" w:type="dxa"/>
            <w:tcBorders>
              <w:top w:val="nil"/>
              <w:left w:val="nil"/>
              <w:bottom w:val="nil"/>
              <w:right w:val="nil"/>
            </w:tcBorders>
            <w:shd w:val="clear" w:color="auto" w:fill="auto"/>
            <w:noWrap/>
            <w:vAlign w:val="bottom"/>
            <w:hideMark/>
          </w:tcPr>
          <w:p w14:paraId="2F107840" w14:textId="77777777" w:rsidR="00503470" w:rsidRPr="00503470" w:rsidRDefault="00503470" w:rsidP="00503470">
            <w:pPr>
              <w:spacing w:after="0"/>
              <w:jc w:val="center"/>
              <w:rPr>
                <w:rFonts w:ascii="Calibri" w:eastAsia="Times New Roman" w:hAnsi="Calibri"/>
                <w:color w:val="000000"/>
                <w:lang w:val="en-US"/>
              </w:rPr>
            </w:pPr>
            <w:r w:rsidRPr="00503470">
              <w:rPr>
                <w:rFonts w:ascii="Calibri" w:eastAsia="Times New Roman" w:hAnsi="Calibri"/>
                <w:color w:val="000000"/>
                <w:lang w:val="en-US"/>
              </w:rPr>
              <w:t>124</w:t>
            </w:r>
          </w:p>
        </w:tc>
      </w:tr>
      <w:tr w:rsidR="00503470" w:rsidRPr="00503470" w14:paraId="037FD674" w14:textId="77777777" w:rsidTr="00503470">
        <w:trPr>
          <w:trHeight w:val="288"/>
        </w:trPr>
        <w:tc>
          <w:tcPr>
            <w:tcW w:w="3330" w:type="dxa"/>
            <w:tcBorders>
              <w:top w:val="nil"/>
              <w:left w:val="nil"/>
              <w:bottom w:val="nil"/>
              <w:right w:val="nil"/>
            </w:tcBorders>
            <w:shd w:val="clear" w:color="auto" w:fill="auto"/>
            <w:noWrap/>
            <w:vAlign w:val="bottom"/>
            <w:hideMark/>
          </w:tcPr>
          <w:p w14:paraId="6844CE66" w14:textId="77777777" w:rsidR="00503470" w:rsidRPr="00503470" w:rsidRDefault="00503470" w:rsidP="00503470">
            <w:pPr>
              <w:spacing w:after="0"/>
              <w:rPr>
                <w:rFonts w:ascii="Calibri" w:eastAsia="Times New Roman" w:hAnsi="Calibri"/>
                <w:color w:val="000000"/>
                <w:lang w:val="en-US"/>
              </w:rPr>
            </w:pPr>
            <w:r w:rsidRPr="00503470">
              <w:rPr>
                <w:rFonts w:ascii="Calibri" w:eastAsia="Times New Roman" w:hAnsi="Calibri"/>
                <w:color w:val="000000"/>
                <w:lang w:val="en-US"/>
              </w:rPr>
              <w:t>Non Agricultural Assets</w:t>
            </w:r>
          </w:p>
        </w:tc>
        <w:tc>
          <w:tcPr>
            <w:tcW w:w="3960" w:type="dxa"/>
            <w:tcBorders>
              <w:top w:val="nil"/>
              <w:left w:val="nil"/>
              <w:bottom w:val="nil"/>
              <w:right w:val="nil"/>
            </w:tcBorders>
            <w:shd w:val="clear" w:color="auto" w:fill="auto"/>
            <w:noWrap/>
            <w:vAlign w:val="bottom"/>
            <w:hideMark/>
          </w:tcPr>
          <w:p w14:paraId="32AF2088" w14:textId="77777777" w:rsidR="00503470" w:rsidRPr="00503470" w:rsidRDefault="00503470" w:rsidP="00503470">
            <w:pPr>
              <w:spacing w:after="0"/>
              <w:jc w:val="center"/>
              <w:rPr>
                <w:rFonts w:ascii="Calibri" w:eastAsia="Times New Roman" w:hAnsi="Calibri"/>
                <w:color w:val="000000"/>
                <w:lang w:val="en-US"/>
              </w:rPr>
            </w:pPr>
            <w:r w:rsidRPr="00503470">
              <w:rPr>
                <w:rFonts w:ascii="Calibri" w:eastAsia="Times New Roman" w:hAnsi="Calibri"/>
                <w:color w:val="000000"/>
                <w:lang w:val="en-US"/>
              </w:rPr>
              <w:t>163</w:t>
            </w:r>
          </w:p>
        </w:tc>
      </w:tr>
      <w:tr w:rsidR="00503470" w:rsidRPr="00503470" w14:paraId="20CEAEDB" w14:textId="77777777" w:rsidTr="001B1501">
        <w:trPr>
          <w:trHeight w:val="288"/>
        </w:trPr>
        <w:tc>
          <w:tcPr>
            <w:tcW w:w="3330" w:type="dxa"/>
            <w:tcBorders>
              <w:top w:val="nil"/>
              <w:left w:val="nil"/>
              <w:right w:val="nil"/>
            </w:tcBorders>
            <w:shd w:val="clear" w:color="auto" w:fill="auto"/>
            <w:noWrap/>
            <w:vAlign w:val="bottom"/>
            <w:hideMark/>
          </w:tcPr>
          <w:p w14:paraId="5A52D9D6" w14:textId="77777777" w:rsidR="00503470" w:rsidRPr="00503470" w:rsidRDefault="00503470" w:rsidP="00503470">
            <w:pPr>
              <w:spacing w:after="0"/>
              <w:rPr>
                <w:rFonts w:ascii="Calibri" w:eastAsia="Times New Roman" w:hAnsi="Calibri"/>
                <w:color w:val="000000"/>
                <w:lang w:val="en-US"/>
              </w:rPr>
            </w:pPr>
            <w:r w:rsidRPr="00503470">
              <w:rPr>
                <w:rFonts w:ascii="Calibri" w:eastAsia="Times New Roman" w:hAnsi="Calibri"/>
                <w:color w:val="000000"/>
                <w:lang w:val="en-US"/>
              </w:rPr>
              <w:t>Agricultural Inputs</w:t>
            </w:r>
          </w:p>
        </w:tc>
        <w:tc>
          <w:tcPr>
            <w:tcW w:w="3960" w:type="dxa"/>
            <w:tcBorders>
              <w:top w:val="nil"/>
              <w:left w:val="nil"/>
              <w:right w:val="nil"/>
            </w:tcBorders>
            <w:shd w:val="clear" w:color="auto" w:fill="auto"/>
            <w:noWrap/>
            <w:vAlign w:val="bottom"/>
            <w:hideMark/>
          </w:tcPr>
          <w:p w14:paraId="377BBB56" w14:textId="77777777" w:rsidR="00503470" w:rsidRPr="00503470" w:rsidRDefault="00503470" w:rsidP="00503470">
            <w:pPr>
              <w:spacing w:after="0"/>
              <w:jc w:val="center"/>
              <w:rPr>
                <w:rFonts w:ascii="Calibri" w:eastAsia="Times New Roman" w:hAnsi="Calibri"/>
                <w:color w:val="000000"/>
                <w:lang w:val="en-US"/>
              </w:rPr>
            </w:pPr>
            <w:r w:rsidRPr="00503470">
              <w:rPr>
                <w:rFonts w:ascii="Calibri" w:eastAsia="Times New Roman" w:hAnsi="Calibri"/>
                <w:color w:val="000000"/>
                <w:lang w:val="en-US"/>
              </w:rPr>
              <w:t>1179</w:t>
            </w:r>
          </w:p>
        </w:tc>
      </w:tr>
      <w:tr w:rsidR="00503470" w:rsidRPr="00503470" w14:paraId="3BFD9783" w14:textId="77777777" w:rsidTr="001B1501">
        <w:trPr>
          <w:trHeight w:val="288"/>
        </w:trPr>
        <w:tc>
          <w:tcPr>
            <w:tcW w:w="3330" w:type="dxa"/>
            <w:tcBorders>
              <w:top w:val="nil"/>
              <w:left w:val="nil"/>
              <w:bottom w:val="single" w:sz="4" w:space="0" w:color="auto"/>
              <w:right w:val="nil"/>
            </w:tcBorders>
            <w:shd w:val="clear" w:color="auto" w:fill="auto"/>
            <w:noWrap/>
            <w:vAlign w:val="bottom"/>
            <w:hideMark/>
          </w:tcPr>
          <w:p w14:paraId="3416CE84" w14:textId="77777777" w:rsidR="00503470" w:rsidRPr="00503470" w:rsidRDefault="00503470" w:rsidP="00503470">
            <w:pPr>
              <w:spacing w:after="0"/>
              <w:rPr>
                <w:rFonts w:ascii="Calibri" w:eastAsia="Times New Roman" w:hAnsi="Calibri"/>
                <w:color w:val="000000"/>
                <w:lang w:val="en-US"/>
              </w:rPr>
            </w:pPr>
            <w:r w:rsidRPr="00503470">
              <w:rPr>
                <w:rFonts w:ascii="Calibri" w:eastAsia="Times New Roman" w:hAnsi="Calibri"/>
                <w:color w:val="000000"/>
                <w:lang w:val="en-US"/>
              </w:rPr>
              <w:t>Savings</w:t>
            </w:r>
          </w:p>
        </w:tc>
        <w:tc>
          <w:tcPr>
            <w:tcW w:w="3960" w:type="dxa"/>
            <w:tcBorders>
              <w:top w:val="nil"/>
              <w:left w:val="nil"/>
              <w:bottom w:val="single" w:sz="4" w:space="0" w:color="auto"/>
              <w:right w:val="nil"/>
            </w:tcBorders>
            <w:shd w:val="clear" w:color="auto" w:fill="auto"/>
            <w:noWrap/>
            <w:vAlign w:val="bottom"/>
            <w:hideMark/>
          </w:tcPr>
          <w:p w14:paraId="69FD7850" w14:textId="77777777" w:rsidR="00503470" w:rsidRPr="00503470" w:rsidRDefault="00503470" w:rsidP="00503470">
            <w:pPr>
              <w:spacing w:after="0"/>
              <w:jc w:val="center"/>
              <w:rPr>
                <w:rFonts w:ascii="Calibri" w:eastAsia="Times New Roman" w:hAnsi="Calibri"/>
                <w:color w:val="000000"/>
                <w:lang w:val="en-US"/>
              </w:rPr>
            </w:pPr>
            <w:r w:rsidRPr="00503470">
              <w:rPr>
                <w:rFonts w:ascii="Calibri" w:eastAsia="Times New Roman" w:hAnsi="Calibri"/>
                <w:color w:val="000000"/>
                <w:lang w:val="en-US"/>
              </w:rPr>
              <w:t>381</w:t>
            </w:r>
          </w:p>
        </w:tc>
      </w:tr>
      <w:tr w:rsidR="00503470" w:rsidRPr="00503470" w14:paraId="38BBAC03" w14:textId="77777777" w:rsidTr="001B1501">
        <w:trPr>
          <w:trHeight w:val="288"/>
        </w:trPr>
        <w:tc>
          <w:tcPr>
            <w:tcW w:w="3330" w:type="dxa"/>
            <w:tcBorders>
              <w:top w:val="single" w:sz="4" w:space="0" w:color="auto"/>
              <w:left w:val="nil"/>
              <w:bottom w:val="single" w:sz="4" w:space="0" w:color="auto"/>
              <w:right w:val="nil"/>
            </w:tcBorders>
            <w:shd w:val="clear" w:color="auto" w:fill="auto"/>
            <w:noWrap/>
            <w:vAlign w:val="bottom"/>
            <w:hideMark/>
          </w:tcPr>
          <w:p w14:paraId="0AAA5F80" w14:textId="77777777" w:rsidR="00503470" w:rsidRPr="00503470" w:rsidRDefault="00503470" w:rsidP="00503470">
            <w:pPr>
              <w:spacing w:after="0"/>
              <w:rPr>
                <w:rFonts w:ascii="Calibri" w:eastAsia="Times New Roman" w:hAnsi="Calibri"/>
                <w:color w:val="000000"/>
                <w:lang w:val="en-US"/>
              </w:rPr>
            </w:pPr>
            <w:r w:rsidRPr="00503470">
              <w:rPr>
                <w:rFonts w:ascii="Calibri" w:eastAsia="Times New Roman" w:hAnsi="Calibri"/>
                <w:color w:val="000000"/>
                <w:lang w:val="en-US"/>
              </w:rPr>
              <w:t>Total Outlays</w:t>
            </w:r>
          </w:p>
        </w:tc>
        <w:tc>
          <w:tcPr>
            <w:tcW w:w="3960" w:type="dxa"/>
            <w:tcBorders>
              <w:top w:val="single" w:sz="4" w:space="0" w:color="auto"/>
              <w:left w:val="nil"/>
              <w:bottom w:val="single" w:sz="4" w:space="0" w:color="auto"/>
              <w:right w:val="nil"/>
            </w:tcBorders>
            <w:shd w:val="clear" w:color="auto" w:fill="auto"/>
            <w:noWrap/>
            <w:vAlign w:val="bottom"/>
            <w:hideMark/>
          </w:tcPr>
          <w:p w14:paraId="451E5BFC" w14:textId="77777777" w:rsidR="00503470" w:rsidRPr="00503470" w:rsidRDefault="00503470" w:rsidP="00503470">
            <w:pPr>
              <w:spacing w:after="0"/>
              <w:jc w:val="center"/>
              <w:rPr>
                <w:rFonts w:ascii="Calibri" w:eastAsia="Times New Roman" w:hAnsi="Calibri"/>
                <w:color w:val="000000"/>
                <w:lang w:val="en-US"/>
              </w:rPr>
            </w:pPr>
            <w:r w:rsidRPr="00503470">
              <w:rPr>
                <w:rFonts w:ascii="Calibri" w:eastAsia="Times New Roman" w:hAnsi="Calibri"/>
                <w:color w:val="000000"/>
                <w:lang w:val="en-US"/>
              </w:rPr>
              <w:t>44,283</w:t>
            </w:r>
          </w:p>
        </w:tc>
      </w:tr>
      <w:tr w:rsidR="00503470" w:rsidRPr="00503470" w14:paraId="39A06085" w14:textId="77777777" w:rsidTr="00503470">
        <w:trPr>
          <w:trHeight w:val="288"/>
        </w:trPr>
        <w:tc>
          <w:tcPr>
            <w:tcW w:w="3330" w:type="dxa"/>
            <w:tcBorders>
              <w:top w:val="single" w:sz="4" w:space="0" w:color="auto"/>
              <w:left w:val="nil"/>
              <w:bottom w:val="single" w:sz="4" w:space="0" w:color="auto"/>
              <w:right w:val="nil"/>
            </w:tcBorders>
            <w:shd w:val="clear" w:color="auto" w:fill="auto"/>
            <w:noWrap/>
            <w:vAlign w:val="bottom"/>
            <w:hideMark/>
          </w:tcPr>
          <w:p w14:paraId="12C2C449" w14:textId="77777777" w:rsidR="00503470" w:rsidRPr="00503470" w:rsidRDefault="00503470" w:rsidP="00503470">
            <w:pPr>
              <w:spacing w:after="0"/>
              <w:rPr>
                <w:rFonts w:ascii="Calibri" w:eastAsia="Times New Roman" w:hAnsi="Calibri"/>
                <w:color w:val="000000"/>
                <w:lang w:val="en-US"/>
              </w:rPr>
            </w:pPr>
            <w:r w:rsidRPr="00503470">
              <w:rPr>
                <w:rFonts w:ascii="Calibri" w:eastAsia="Times New Roman" w:hAnsi="Calibri"/>
                <w:color w:val="000000"/>
                <w:lang w:val="en-US"/>
              </w:rPr>
              <w:t>Average Transfer Received</w:t>
            </w:r>
          </w:p>
        </w:tc>
        <w:tc>
          <w:tcPr>
            <w:tcW w:w="3960" w:type="dxa"/>
            <w:tcBorders>
              <w:top w:val="single" w:sz="4" w:space="0" w:color="auto"/>
              <w:left w:val="nil"/>
              <w:bottom w:val="single" w:sz="4" w:space="0" w:color="auto"/>
              <w:right w:val="nil"/>
            </w:tcBorders>
            <w:shd w:val="clear" w:color="auto" w:fill="auto"/>
            <w:noWrap/>
            <w:vAlign w:val="bottom"/>
            <w:hideMark/>
          </w:tcPr>
          <w:p w14:paraId="54F0EC26" w14:textId="77777777" w:rsidR="00503470" w:rsidRPr="00503470" w:rsidRDefault="00503470" w:rsidP="00503470">
            <w:pPr>
              <w:spacing w:after="0"/>
              <w:jc w:val="center"/>
              <w:rPr>
                <w:rFonts w:ascii="Calibri" w:eastAsia="Times New Roman" w:hAnsi="Calibri"/>
                <w:color w:val="000000"/>
                <w:lang w:val="en-US"/>
              </w:rPr>
            </w:pPr>
            <w:r w:rsidRPr="00503470">
              <w:rPr>
                <w:rFonts w:ascii="Calibri" w:eastAsia="Times New Roman" w:hAnsi="Calibri"/>
                <w:color w:val="000000"/>
                <w:lang w:val="en-US"/>
              </w:rPr>
              <w:t>26,169</w:t>
            </w:r>
          </w:p>
        </w:tc>
      </w:tr>
      <w:tr w:rsidR="00503470" w:rsidRPr="00503470" w14:paraId="3E3E8D24" w14:textId="77777777" w:rsidTr="00503470">
        <w:trPr>
          <w:trHeight w:val="288"/>
        </w:trPr>
        <w:tc>
          <w:tcPr>
            <w:tcW w:w="3330" w:type="dxa"/>
            <w:tcBorders>
              <w:top w:val="single" w:sz="4" w:space="0" w:color="auto"/>
              <w:left w:val="nil"/>
              <w:bottom w:val="single" w:sz="4" w:space="0" w:color="auto"/>
              <w:right w:val="nil"/>
            </w:tcBorders>
            <w:shd w:val="clear" w:color="auto" w:fill="auto"/>
            <w:noWrap/>
            <w:vAlign w:val="bottom"/>
            <w:hideMark/>
          </w:tcPr>
          <w:p w14:paraId="58A3ABAD" w14:textId="77777777" w:rsidR="00503470" w:rsidRPr="00503470" w:rsidRDefault="00503470" w:rsidP="00503470">
            <w:pPr>
              <w:spacing w:after="0"/>
              <w:rPr>
                <w:rFonts w:ascii="Calibri" w:eastAsia="Times New Roman" w:hAnsi="Calibri"/>
                <w:color w:val="000000"/>
                <w:lang w:val="en-US"/>
              </w:rPr>
            </w:pPr>
            <w:r w:rsidRPr="00503470">
              <w:rPr>
                <w:rFonts w:ascii="Calibri" w:eastAsia="Times New Roman" w:hAnsi="Calibri"/>
                <w:color w:val="000000"/>
                <w:lang w:val="en-US"/>
              </w:rPr>
              <w:t>Multiplier</w:t>
            </w:r>
          </w:p>
        </w:tc>
        <w:tc>
          <w:tcPr>
            <w:tcW w:w="3960" w:type="dxa"/>
            <w:tcBorders>
              <w:top w:val="single" w:sz="4" w:space="0" w:color="auto"/>
              <w:left w:val="nil"/>
              <w:bottom w:val="single" w:sz="4" w:space="0" w:color="auto"/>
              <w:right w:val="nil"/>
            </w:tcBorders>
            <w:shd w:val="clear" w:color="auto" w:fill="auto"/>
            <w:noWrap/>
            <w:vAlign w:val="bottom"/>
            <w:hideMark/>
          </w:tcPr>
          <w:p w14:paraId="19FDF221" w14:textId="77777777" w:rsidR="00503470" w:rsidRPr="00503470" w:rsidRDefault="00503470" w:rsidP="00503470">
            <w:pPr>
              <w:spacing w:after="0"/>
              <w:jc w:val="center"/>
              <w:rPr>
                <w:rFonts w:ascii="Calibri" w:eastAsia="Times New Roman" w:hAnsi="Calibri"/>
                <w:color w:val="000000"/>
                <w:lang w:val="en-US"/>
              </w:rPr>
            </w:pPr>
            <w:r w:rsidRPr="00503470">
              <w:rPr>
                <w:rFonts w:ascii="Calibri" w:eastAsia="Times New Roman" w:hAnsi="Calibri"/>
                <w:color w:val="000000"/>
                <w:lang w:val="en-US"/>
              </w:rPr>
              <w:t>1.69</w:t>
            </w:r>
          </w:p>
        </w:tc>
      </w:tr>
    </w:tbl>
    <w:p w14:paraId="0E14D30C" w14:textId="77777777" w:rsidR="00503470" w:rsidRDefault="00503470" w:rsidP="00D724F0"/>
    <w:p w14:paraId="248CC1AF" w14:textId="2D930011" w:rsidR="001C663C" w:rsidRDefault="009A79FE" w:rsidP="001C663C">
      <w:pPr>
        <w:spacing w:after="0"/>
      </w:pPr>
      <w:r w:rsidRPr="002E2CED">
        <w:rPr>
          <w:u w:val="single"/>
        </w:rPr>
        <w:t>Recommendations</w:t>
      </w:r>
      <w:r>
        <w:t xml:space="preserve">: The results of the evaluation point to several areas for future work or programme and policy action which we list here for consideration. </w:t>
      </w:r>
    </w:p>
    <w:p w14:paraId="7B7657B3" w14:textId="38C3DD08" w:rsidR="002E2CED" w:rsidRDefault="002E2CED" w:rsidP="001C663C">
      <w:pPr>
        <w:spacing w:after="0"/>
      </w:pPr>
    </w:p>
    <w:p w14:paraId="4D035C6A" w14:textId="4901FC02" w:rsidR="002E2CED" w:rsidRDefault="002E2CED" w:rsidP="001C663C">
      <w:pPr>
        <w:spacing w:after="0"/>
      </w:pPr>
      <w:r>
        <w:t xml:space="preserve">The SCTP targeting criteria (ultra-poor and labour </w:t>
      </w:r>
      <w:r w:rsidR="002A23F7">
        <w:t>constrained</w:t>
      </w:r>
      <w:r>
        <w:t xml:space="preserve">) leads to a unique profile of beneficiaries, households with elderly caring for orphans. Very few households have pre-school children, a group that is typically one of the most vulnerable in society. Several countries in Africa that target in a similar fashion to the SCTP have taken explicit action to reach households with pre-school children and to enhance the effect of their program on young child nutrition (Ghana, Ethiopia). These experiences might be of interest to government and partners in Malawi as the country seeks to build a comprehensive social safety net. </w:t>
      </w:r>
    </w:p>
    <w:p w14:paraId="46EF0D46" w14:textId="77777777" w:rsidR="001C663C" w:rsidRDefault="001C663C" w:rsidP="001C663C">
      <w:pPr>
        <w:spacing w:after="0"/>
      </w:pPr>
    </w:p>
    <w:p w14:paraId="7A6F1DC8" w14:textId="5C4D84D9" w:rsidR="00D724F0" w:rsidRDefault="002E2CED" w:rsidP="00D724F0">
      <w:r>
        <w:t>Though there are large and impressive impacts on schooling, there is also a potentially negative effect on child labour and engagement in hazardous work. This issue could be explored in further qualitative work to understand whether it is indeed a problem, and how it can be mitigated.</w:t>
      </w:r>
    </w:p>
    <w:p w14:paraId="24EE72C8" w14:textId="3DF4C724" w:rsidR="002E2CED" w:rsidRDefault="002E2CED" w:rsidP="00D724F0">
      <w:r>
        <w:t>The value of the transfer is a crucial determinant of positive program impacts. With steady inflation in Malawi, this value is constantly eroding. The Ministry may want to consider appointing an independent review board to periodically review the value of the transfer against inflation and provide a recommendation for increases to ensure the program continues to meet its objectives.</w:t>
      </w:r>
    </w:p>
    <w:p w14:paraId="1636E59E" w14:textId="20F30BA6" w:rsidR="002E2CED" w:rsidRDefault="002E2CED" w:rsidP="00D724F0">
      <w:r>
        <w:t xml:space="preserve">Two issues stand out from the analysis of program implementation. First, wait times for beneficiaries to collect their payments are long. And second, many beneficiaries believe there are conditions associated with the cash transfer, and it was revealed during the end-line workshop that many district social welfare officers purposely tell beneficiaries about conditions which do not in fact exist. Clear program rules and expectations could be provided to beneficiaries to ensure they understand their rights.  </w:t>
      </w:r>
    </w:p>
    <w:p w14:paraId="63104F3C" w14:textId="77777777" w:rsidR="002E2CED" w:rsidRDefault="002E2CED" w:rsidP="00D724F0"/>
    <w:p w14:paraId="1B4BCFA4" w14:textId="7753DC8A" w:rsidR="00821E9B" w:rsidRPr="00C027B7" w:rsidRDefault="00821E9B" w:rsidP="00581026"/>
    <w:p w14:paraId="5169F1E3" w14:textId="77777777" w:rsidR="00C435A7" w:rsidRPr="00EF7A88" w:rsidRDefault="00EF7A88" w:rsidP="00C435A7">
      <w:pPr>
        <w:pStyle w:val="Heading1"/>
        <w:numPr>
          <w:ilvl w:val="0"/>
          <w:numId w:val="0"/>
        </w:numPr>
        <w:ind w:left="360" w:hanging="360"/>
      </w:pPr>
      <w:bookmarkStart w:id="252" w:name="_Toc383647977"/>
      <w:bookmarkStart w:id="253" w:name="_GoBack"/>
      <w:bookmarkEnd w:id="253"/>
      <w:r w:rsidRPr="00C027B7">
        <w:br w:type="page"/>
      </w:r>
      <w:bookmarkStart w:id="254" w:name="_Toc425153538"/>
      <w:bookmarkStart w:id="255" w:name="_Toc450692759"/>
      <w:r w:rsidR="00C435A7" w:rsidRPr="00EF7A88">
        <w:lastRenderedPageBreak/>
        <w:t>Annex A: Summary of Malawi SCTP Study Design</w:t>
      </w:r>
      <w:bookmarkEnd w:id="254"/>
      <w:bookmarkEnd w:id="255"/>
    </w:p>
    <w:p w14:paraId="687164DC" w14:textId="77777777" w:rsidR="00C435A7" w:rsidRPr="00C435A7" w:rsidRDefault="00C435A7" w:rsidP="00C435A7">
      <w:pPr>
        <w:pStyle w:val="Heading2"/>
      </w:pPr>
      <w:bookmarkStart w:id="256" w:name="_Toc383647894"/>
      <w:bookmarkStart w:id="257" w:name="_Toc418172244"/>
      <w:bookmarkStart w:id="258" w:name="_Toc418173553"/>
      <w:bookmarkStart w:id="259" w:name="_Toc425153539"/>
      <w:bookmarkStart w:id="260" w:name="_Toc450692760"/>
      <w:proofErr w:type="gramStart"/>
      <w:r w:rsidRPr="00C435A7">
        <w:t>A.1  TA</w:t>
      </w:r>
      <w:proofErr w:type="gramEnd"/>
      <w:r w:rsidRPr="00C435A7">
        <w:t xml:space="preserve"> and VC Selection</w:t>
      </w:r>
      <w:bookmarkEnd w:id="256"/>
      <w:bookmarkEnd w:id="257"/>
      <w:bookmarkEnd w:id="258"/>
      <w:bookmarkEnd w:id="259"/>
      <w:bookmarkEnd w:id="260"/>
    </w:p>
    <w:p w14:paraId="61372C21" w14:textId="77777777" w:rsidR="00C435A7" w:rsidRPr="00F457C5" w:rsidRDefault="00C435A7" w:rsidP="00C435A7">
      <w:r w:rsidRPr="00F457C5">
        <w:t>The selection of TAs was conducted at an evaluation planning meeting convened in Lilongwe in September 2012 where stakeholders from GoM, UNICEF, and KfW were present. The names of all TAs in a district were put into a hat</w:t>
      </w:r>
      <w:r w:rsidRPr="00F457C5">
        <w:rPr>
          <w:rStyle w:val="FootnoteReference"/>
        </w:rPr>
        <w:footnoteReference w:id="48"/>
      </w:r>
      <w:r w:rsidRPr="00F457C5">
        <w:t xml:space="preserve"> and two TAs were selected at random for each TA. In Salima, Maganga and Ndindi TAs</w:t>
      </w:r>
      <w:r w:rsidRPr="00F457C5">
        <w:rPr>
          <w:rStyle w:val="FootnoteReference"/>
          <w:sz w:val="23"/>
          <w:szCs w:val="23"/>
        </w:rPr>
        <w:footnoteReference w:id="49"/>
      </w:r>
      <w:r w:rsidRPr="00F457C5">
        <w:t xml:space="preserve"> were selected and in Mangochi, Jalasi and M’bwana Nyambi TAs were selected. Once the TAs were selected for the study, MoGC</w:t>
      </w:r>
      <w:r>
        <w:t>D</w:t>
      </w:r>
      <w:r w:rsidRPr="00F457C5">
        <w:t>SW</w:t>
      </w:r>
      <w:r w:rsidRPr="00F457C5">
        <w:rPr>
          <w:color w:val="FF0000"/>
        </w:rPr>
        <w:t xml:space="preserve"> </w:t>
      </w:r>
      <w:r w:rsidRPr="00F457C5">
        <w:t>prioritized these locations for targeting in order to complete the process in time for data collection, which was to begin in May 2013.</w:t>
      </w:r>
    </w:p>
    <w:p w14:paraId="1CA4D085" w14:textId="77777777" w:rsidR="00C435A7" w:rsidRPr="00F457C5" w:rsidRDefault="00C435A7" w:rsidP="00C435A7">
      <w:r w:rsidRPr="00F457C5">
        <w:t>Through a transparent process which included the participation of government officials at the local District Commissioner’s Office (the DC, SCTP Desk Officer and the Social Welfare Officer) and members of the SCTP evaluation team, VCs were randomly selected from a hat and put on a list in the order they were selected. These proceedings were held in Salima and Mangochi on June 25</w:t>
      </w:r>
      <w:r w:rsidRPr="00F457C5">
        <w:rPr>
          <w:vertAlign w:val="superscript"/>
        </w:rPr>
        <w:t>th</w:t>
      </w:r>
      <w:r w:rsidRPr="00F457C5">
        <w:t xml:space="preserve"> and July 12</w:t>
      </w:r>
      <w:r w:rsidRPr="00F457C5">
        <w:rPr>
          <w:vertAlign w:val="superscript"/>
        </w:rPr>
        <w:t>th</w:t>
      </w:r>
      <w:r w:rsidRPr="00F457C5">
        <w:t>, 2013 respectively. The number of eligible households varied greatly between VCs, ranging from 66 to 258 households in a VC. For the evaluation, the intention was to collect surveys from 3,500 eligible households (T and C) and 800 non-eligible households, for a total of 4,300 surveys. The surveys were to be split evenly across the two districts so it was expected that in each district, the field team would interview about 1,750 eligibles and 400 non-eligibles. Therefore, starting at the top of the randomly ordered list of VCs, the evaluation team calculated the number of VCs that would need to be visited based on the number of total SCTP-selected (i.e. eligible) households  in the VC. Additionally, as the statistical power of the study was based on having a minimum number of VCs included, it was determined that there needed to be at least 29 VCs included in the study. The number of VCs was allocated across the two districts (Salima</w:t>
      </w:r>
      <w:r>
        <w:t xml:space="preserve"> </w:t>
      </w:r>
      <w:r w:rsidRPr="00F457C5">
        <w:t>=</w:t>
      </w:r>
      <w:r>
        <w:t xml:space="preserve"> </w:t>
      </w:r>
      <w:r w:rsidRPr="00F457C5">
        <w:t>15 VCs; Mangochi</w:t>
      </w:r>
      <w:r>
        <w:t xml:space="preserve"> </w:t>
      </w:r>
      <w:r w:rsidRPr="00F457C5">
        <w:t>=</w:t>
      </w:r>
      <w:r>
        <w:t xml:space="preserve"> </w:t>
      </w:r>
      <w:r w:rsidRPr="00F457C5">
        <w:t xml:space="preserve">14 VCs).  Details are below in Table A.3. </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2509"/>
        <w:gridCol w:w="1440"/>
        <w:gridCol w:w="2322"/>
      </w:tblGrid>
      <w:tr w:rsidR="00C435A7" w:rsidRPr="00F457C5" w14:paraId="2DD0F1A5" w14:textId="77777777" w:rsidTr="002417E5">
        <w:tc>
          <w:tcPr>
            <w:tcW w:w="7380" w:type="dxa"/>
            <w:gridSpan w:val="4"/>
            <w:tcBorders>
              <w:top w:val="nil"/>
              <w:left w:val="nil"/>
              <w:bottom w:val="single" w:sz="4" w:space="0" w:color="auto"/>
              <w:right w:val="nil"/>
            </w:tcBorders>
            <w:shd w:val="clear" w:color="auto" w:fill="auto"/>
          </w:tcPr>
          <w:p w14:paraId="79E052AF" w14:textId="77777777" w:rsidR="00C435A7" w:rsidRPr="00C435A7" w:rsidRDefault="00C435A7" w:rsidP="00C435A7">
            <w:pPr>
              <w:pStyle w:val="Tableheader"/>
            </w:pPr>
            <w:bookmarkStart w:id="261" w:name="_Toc425155385"/>
            <w:r w:rsidRPr="00C435A7">
              <w:t>Table A.1.1:  Village Cluster Selection for SCTP Impact Evaluation Study</w:t>
            </w:r>
            <w:bookmarkEnd w:id="261"/>
          </w:p>
        </w:tc>
      </w:tr>
      <w:tr w:rsidR="00C435A7" w:rsidRPr="00F457C5" w14:paraId="74DA303E" w14:textId="77777777" w:rsidTr="002417E5">
        <w:tc>
          <w:tcPr>
            <w:tcW w:w="1109" w:type="dxa"/>
            <w:tcBorders>
              <w:top w:val="single" w:sz="4" w:space="0" w:color="auto"/>
              <w:left w:val="nil"/>
              <w:bottom w:val="single" w:sz="4" w:space="0" w:color="auto"/>
              <w:right w:val="nil"/>
            </w:tcBorders>
            <w:shd w:val="clear" w:color="auto" w:fill="auto"/>
          </w:tcPr>
          <w:p w14:paraId="43D31A56" w14:textId="77777777" w:rsidR="00C435A7" w:rsidRPr="00F457C5" w:rsidRDefault="00C435A7" w:rsidP="002417E5">
            <w:pPr>
              <w:spacing w:after="120"/>
            </w:pPr>
            <w:r w:rsidRPr="00F457C5">
              <w:t>District</w:t>
            </w:r>
          </w:p>
        </w:tc>
        <w:tc>
          <w:tcPr>
            <w:tcW w:w="2509" w:type="dxa"/>
            <w:tcBorders>
              <w:top w:val="single" w:sz="4" w:space="0" w:color="auto"/>
              <w:left w:val="nil"/>
              <w:bottom w:val="single" w:sz="4" w:space="0" w:color="auto"/>
              <w:right w:val="nil"/>
            </w:tcBorders>
            <w:shd w:val="clear" w:color="auto" w:fill="auto"/>
          </w:tcPr>
          <w:p w14:paraId="14A63574" w14:textId="77777777" w:rsidR="00C435A7" w:rsidRPr="00F457C5" w:rsidRDefault="00C435A7" w:rsidP="002417E5">
            <w:pPr>
              <w:spacing w:after="120"/>
            </w:pPr>
            <w:r w:rsidRPr="00F457C5">
              <w:t>Traditional Authority</w:t>
            </w:r>
          </w:p>
        </w:tc>
        <w:tc>
          <w:tcPr>
            <w:tcW w:w="1440" w:type="dxa"/>
            <w:tcBorders>
              <w:top w:val="single" w:sz="4" w:space="0" w:color="auto"/>
              <w:left w:val="nil"/>
              <w:bottom w:val="single" w:sz="4" w:space="0" w:color="auto"/>
              <w:right w:val="nil"/>
            </w:tcBorders>
            <w:shd w:val="clear" w:color="auto" w:fill="auto"/>
          </w:tcPr>
          <w:p w14:paraId="475D5F4F" w14:textId="77777777" w:rsidR="00C435A7" w:rsidRPr="00F457C5" w:rsidRDefault="00C435A7" w:rsidP="002417E5">
            <w:pPr>
              <w:spacing w:after="120"/>
            </w:pPr>
            <w:r w:rsidRPr="00F457C5">
              <w:t>Total VCs</w:t>
            </w:r>
          </w:p>
        </w:tc>
        <w:tc>
          <w:tcPr>
            <w:tcW w:w="2322" w:type="dxa"/>
            <w:tcBorders>
              <w:top w:val="single" w:sz="4" w:space="0" w:color="auto"/>
              <w:left w:val="nil"/>
              <w:bottom w:val="single" w:sz="4" w:space="0" w:color="auto"/>
              <w:right w:val="nil"/>
            </w:tcBorders>
            <w:shd w:val="clear" w:color="auto" w:fill="auto"/>
          </w:tcPr>
          <w:p w14:paraId="641E2E11" w14:textId="77777777" w:rsidR="00C435A7" w:rsidRPr="00F457C5" w:rsidRDefault="00C435A7" w:rsidP="002417E5">
            <w:pPr>
              <w:spacing w:after="120"/>
            </w:pPr>
            <w:r w:rsidRPr="00F457C5">
              <w:t>Study VCs</w:t>
            </w:r>
          </w:p>
        </w:tc>
      </w:tr>
      <w:tr w:rsidR="00C435A7" w:rsidRPr="00F457C5" w14:paraId="10B3CF57" w14:textId="77777777" w:rsidTr="002417E5">
        <w:tc>
          <w:tcPr>
            <w:tcW w:w="1109" w:type="dxa"/>
            <w:tcBorders>
              <w:top w:val="single" w:sz="4" w:space="0" w:color="auto"/>
              <w:left w:val="nil"/>
              <w:bottom w:val="nil"/>
              <w:right w:val="nil"/>
            </w:tcBorders>
            <w:shd w:val="clear" w:color="auto" w:fill="auto"/>
          </w:tcPr>
          <w:p w14:paraId="7179B434" w14:textId="77777777" w:rsidR="00C435A7" w:rsidRPr="00F457C5" w:rsidRDefault="00C435A7" w:rsidP="002417E5">
            <w:pPr>
              <w:spacing w:after="120"/>
            </w:pPr>
            <w:r w:rsidRPr="00F457C5">
              <w:t>Salima</w:t>
            </w:r>
          </w:p>
        </w:tc>
        <w:tc>
          <w:tcPr>
            <w:tcW w:w="2509" w:type="dxa"/>
            <w:tcBorders>
              <w:top w:val="single" w:sz="4" w:space="0" w:color="auto"/>
              <w:left w:val="nil"/>
              <w:bottom w:val="nil"/>
              <w:right w:val="nil"/>
            </w:tcBorders>
            <w:shd w:val="clear" w:color="auto" w:fill="auto"/>
          </w:tcPr>
          <w:p w14:paraId="65032E7E" w14:textId="77777777" w:rsidR="00C435A7" w:rsidRPr="00F457C5" w:rsidRDefault="00C435A7" w:rsidP="002417E5">
            <w:pPr>
              <w:spacing w:after="120"/>
            </w:pPr>
            <w:r w:rsidRPr="00F457C5">
              <w:t>Maganga</w:t>
            </w:r>
          </w:p>
        </w:tc>
        <w:tc>
          <w:tcPr>
            <w:tcW w:w="1440" w:type="dxa"/>
            <w:tcBorders>
              <w:top w:val="single" w:sz="4" w:space="0" w:color="auto"/>
              <w:left w:val="nil"/>
              <w:bottom w:val="nil"/>
              <w:right w:val="nil"/>
            </w:tcBorders>
            <w:shd w:val="clear" w:color="auto" w:fill="auto"/>
          </w:tcPr>
          <w:p w14:paraId="461B7E80" w14:textId="77777777" w:rsidR="00C435A7" w:rsidRPr="00F457C5" w:rsidRDefault="00C435A7" w:rsidP="002417E5">
            <w:pPr>
              <w:spacing w:after="120"/>
            </w:pPr>
            <w:r w:rsidRPr="00F457C5">
              <w:t>11</w:t>
            </w:r>
          </w:p>
        </w:tc>
        <w:tc>
          <w:tcPr>
            <w:tcW w:w="2322" w:type="dxa"/>
            <w:tcBorders>
              <w:top w:val="single" w:sz="4" w:space="0" w:color="auto"/>
              <w:left w:val="nil"/>
              <w:bottom w:val="nil"/>
              <w:right w:val="nil"/>
            </w:tcBorders>
            <w:shd w:val="clear" w:color="auto" w:fill="auto"/>
          </w:tcPr>
          <w:p w14:paraId="27D0CF77" w14:textId="77777777" w:rsidR="00C435A7" w:rsidRPr="00F457C5" w:rsidRDefault="00C435A7" w:rsidP="002417E5">
            <w:pPr>
              <w:spacing w:after="120"/>
            </w:pPr>
            <w:r w:rsidRPr="00F457C5">
              <w:t>8</w:t>
            </w:r>
          </w:p>
        </w:tc>
      </w:tr>
      <w:tr w:rsidR="00C435A7" w:rsidRPr="00F457C5" w14:paraId="7448210E" w14:textId="77777777" w:rsidTr="002417E5">
        <w:tc>
          <w:tcPr>
            <w:tcW w:w="1109" w:type="dxa"/>
            <w:tcBorders>
              <w:top w:val="nil"/>
              <w:left w:val="nil"/>
              <w:bottom w:val="nil"/>
              <w:right w:val="nil"/>
            </w:tcBorders>
            <w:shd w:val="clear" w:color="auto" w:fill="auto"/>
          </w:tcPr>
          <w:p w14:paraId="5D25FE8A" w14:textId="77777777" w:rsidR="00C435A7" w:rsidRPr="00F457C5" w:rsidRDefault="00C435A7" w:rsidP="002417E5">
            <w:pPr>
              <w:spacing w:after="120"/>
            </w:pPr>
          </w:p>
        </w:tc>
        <w:tc>
          <w:tcPr>
            <w:tcW w:w="2509" w:type="dxa"/>
            <w:tcBorders>
              <w:top w:val="nil"/>
              <w:left w:val="nil"/>
              <w:bottom w:val="nil"/>
              <w:right w:val="nil"/>
            </w:tcBorders>
            <w:shd w:val="clear" w:color="auto" w:fill="auto"/>
          </w:tcPr>
          <w:p w14:paraId="15A2EE58" w14:textId="77777777" w:rsidR="00C435A7" w:rsidRPr="00F457C5" w:rsidRDefault="00C435A7" w:rsidP="002417E5">
            <w:pPr>
              <w:spacing w:after="120"/>
            </w:pPr>
            <w:r w:rsidRPr="00F457C5">
              <w:t>Ndindi</w:t>
            </w:r>
          </w:p>
        </w:tc>
        <w:tc>
          <w:tcPr>
            <w:tcW w:w="1440" w:type="dxa"/>
            <w:tcBorders>
              <w:top w:val="nil"/>
              <w:left w:val="nil"/>
              <w:bottom w:val="nil"/>
              <w:right w:val="nil"/>
            </w:tcBorders>
            <w:shd w:val="clear" w:color="auto" w:fill="auto"/>
          </w:tcPr>
          <w:p w14:paraId="269E6343" w14:textId="77777777" w:rsidR="00C435A7" w:rsidRPr="00F457C5" w:rsidRDefault="00C435A7" w:rsidP="002417E5">
            <w:pPr>
              <w:spacing w:after="120"/>
            </w:pPr>
            <w:r w:rsidRPr="00F457C5">
              <w:t>13</w:t>
            </w:r>
          </w:p>
        </w:tc>
        <w:tc>
          <w:tcPr>
            <w:tcW w:w="2322" w:type="dxa"/>
            <w:tcBorders>
              <w:top w:val="nil"/>
              <w:left w:val="nil"/>
              <w:bottom w:val="nil"/>
              <w:right w:val="nil"/>
            </w:tcBorders>
            <w:shd w:val="clear" w:color="auto" w:fill="auto"/>
          </w:tcPr>
          <w:p w14:paraId="2552CB25" w14:textId="77777777" w:rsidR="00C435A7" w:rsidRPr="00F457C5" w:rsidRDefault="00C435A7" w:rsidP="002417E5">
            <w:pPr>
              <w:spacing w:after="120"/>
            </w:pPr>
            <w:r w:rsidRPr="00F457C5">
              <w:t>7</w:t>
            </w:r>
          </w:p>
        </w:tc>
      </w:tr>
      <w:tr w:rsidR="00C435A7" w:rsidRPr="00F457C5" w14:paraId="49D97EE3" w14:textId="77777777" w:rsidTr="002417E5">
        <w:tc>
          <w:tcPr>
            <w:tcW w:w="1109" w:type="dxa"/>
            <w:tcBorders>
              <w:top w:val="nil"/>
              <w:left w:val="nil"/>
              <w:bottom w:val="nil"/>
              <w:right w:val="nil"/>
            </w:tcBorders>
            <w:shd w:val="clear" w:color="auto" w:fill="auto"/>
          </w:tcPr>
          <w:p w14:paraId="0E291564" w14:textId="77777777" w:rsidR="00C435A7" w:rsidRPr="00F457C5" w:rsidRDefault="00C435A7" w:rsidP="002417E5">
            <w:pPr>
              <w:spacing w:after="120"/>
            </w:pPr>
            <w:r w:rsidRPr="00F457C5">
              <w:t>Mangochi</w:t>
            </w:r>
          </w:p>
        </w:tc>
        <w:tc>
          <w:tcPr>
            <w:tcW w:w="2509" w:type="dxa"/>
            <w:tcBorders>
              <w:top w:val="nil"/>
              <w:left w:val="nil"/>
              <w:bottom w:val="nil"/>
              <w:right w:val="nil"/>
            </w:tcBorders>
            <w:shd w:val="clear" w:color="auto" w:fill="auto"/>
          </w:tcPr>
          <w:p w14:paraId="5926682E" w14:textId="77777777" w:rsidR="00C435A7" w:rsidRPr="00F457C5" w:rsidRDefault="00C435A7" w:rsidP="002417E5">
            <w:pPr>
              <w:spacing w:after="120"/>
            </w:pPr>
            <w:r w:rsidRPr="00F457C5">
              <w:t>Jalasi</w:t>
            </w:r>
          </w:p>
        </w:tc>
        <w:tc>
          <w:tcPr>
            <w:tcW w:w="1440" w:type="dxa"/>
            <w:tcBorders>
              <w:top w:val="nil"/>
              <w:left w:val="nil"/>
              <w:bottom w:val="nil"/>
              <w:right w:val="nil"/>
            </w:tcBorders>
            <w:shd w:val="clear" w:color="auto" w:fill="auto"/>
          </w:tcPr>
          <w:p w14:paraId="31779829" w14:textId="77777777" w:rsidR="00C435A7" w:rsidRPr="00F457C5" w:rsidRDefault="00C435A7" w:rsidP="002417E5">
            <w:pPr>
              <w:spacing w:after="120"/>
            </w:pPr>
            <w:r w:rsidRPr="00F457C5">
              <w:t>9</w:t>
            </w:r>
          </w:p>
        </w:tc>
        <w:tc>
          <w:tcPr>
            <w:tcW w:w="2322" w:type="dxa"/>
            <w:tcBorders>
              <w:top w:val="nil"/>
              <w:left w:val="nil"/>
              <w:bottom w:val="nil"/>
              <w:right w:val="nil"/>
            </w:tcBorders>
            <w:shd w:val="clear" w:color="auto" w:fill="auto"/>
          </w:tcPr>
          <w:p w14:paraId="54152281" w14:textId="77777777" w:rsidR="00C435A7" w:rsidRPr="00F457C5" w:rsidRDefault="00C435A7" w:rsidP="002417E5">
            <w:pPr>
              <w:spacing w:after="120"/>
            </w:pPr>
            <w:r w:rsidRPr="00F457C5">
              <w:t>6</w:t>
            </w:r>
          </w:p>
        </w:tc>
      </w:tr>
      <w:tr w:rsidR="00C435A7" w:rsidRPr="00F457C5" w14:paraId="0E2A56C7" w14:textId="77777777" w:rsidTr="002417E5">
        <w:tc>
          <w:tcPr>
            <w:tcW w:w="1109" w:type="dxa"/>
            <w:tcBorders>
              <w:top w:val="nil"/>
              <w:left w:val="nil"/>
              <w:bottom w:val="single" w:sz="4" w:space="0" w:color="auto"/>
              <w:right w:val="nil"/>
            </w:tcBorders>
            <w:shd w:val="clear" w:color="auto" w:fill="auto"/>
          </w:tcPr>
          <w:p w14:paraId="37E5A401" w14:textId="77777777" w:rsidR="00C435A7" w:rsidRPr="00F457C5" w:rsidRDefault="00C435A7" w:rsidP="002417E5">
            <w:pPr>
              <w:spacing w:after="120"/>
            </w:pPr>
          </w:p>
        </w:tc>
        <w:tc>
          <w:tcPr>
            <w:tcW w:w="2509" w:type="dxa"/>
            <w:tcBorders>
              <w:top w:val="nil"/>
              <w:left w:val="nil"/>
              <w:bottom w:val="single" w:sz="4" w:space="0" w:color="auto"/>
              <w:right w:val="nil"/>
            </w:tcBorders>
            <w:shd w:val="clear" w:color="auto" w:fill="auto"/>
          </w:tcPr>
          <w:p w14:paraId="7FD19686" w14:textId="77777777" w:rsidR="00C435A7" w:rsidRPr="00F457C5" w:rsidRDefault="00C435A7" w:rsidP="002417E5">
            <w:pPr>
              <w:spacing w:after="120"/>
            </w:pPr>
            <w:r w:rsidRPr="00F457C5">
              <w:t>M’bwana Nyambi</w:t>
            </w:r>
          </w:p>
        </w:tc>
        <w:tc>
          <w:tcPr>
            <w:tcW w:w="1440" w:type="dxa"/>
            <w:tcBorders>
              <w:top w:val="nil"/>
              <w:left w:val="nil"/>
              <w:bottom w:val="single" w:sz="4" w:space="0" w:color="auto"/>
              <w:right w:val="nil"/>
            </w:tcBorders>
            <w:shd w:val="clear" w:color="auto" w:fill="auto"/>
          </w:tcPr>
          <w:p w14:paraId="26887C8E" w14:textId="77777777" w:rsidR="00C435A7" w:rsidRPr="00F457C5" w:rsidRDefault="00C435A7" w:rsidP="002417E5">
            <w:pPr>
              <w:spacing w:after="120"/>
            </w:pPr>
            <w:r w:rsidRPr="00F457C5">
              <w:t>12</w:t>
            </w:r>
          </w:p>
        </w:tc>
        <w:tc>
          <w:tcPr>
            <w:tcW w:w="2322" w:type="dxa"/>
            <w:tcBorders>
              <w:top w:val="nil"/>
              <w:left w:val="nil"/>
              <w:bottom w:val="single" w:sz="4" w:space="0" w:color="auto"/>
              <w:right w:val="nil"/>
            </w:tcBorders>
            <w:shd w:val="clear" w:color="auto" w:fill="auto"/>
          </w:tcPr>
          <w:p w14:paraId="5D1F2063" w14:textId="77777777" w:rsidR="00C435A7" w:rsidRPr="00F457C5" w:rsidRDefault="00C435A7" w:rsidP="002417E5">
            <w:pPr>
              <w:spacing w:after="120"/>
            </w:pPr>
            <w:r w:rsidRPr="00F457C5">
              <w:t>8</w:t>
            </w:r>
          </w:p>
        </w:tc>
      </w:tr>
      <w:tr w:rsidR="00C435A7" w:rsidRPr="00F457C5" w14:paraId="664D6D03" w14:textId="77777777" w:rsidTr="002417E5">
        <w:tc>
          <w:tcPr>
            <w:tcW w:w="1109" w:type="dxa"/>
            <w:tcBorders>
              <w:top w:val="single" w:sz="4" w:space="0" w:color="auto"/>
              <w:left w:val="nil"/>
              <w:bottom w:val="nil"/>
              <w:right w:val="nil"/>
            </w:tcBorders>
            <w:shd w:val="clear" w:color="auto" w:fill="auto"/>
          </w:tcPr>
          <w:p w14:paraId="094FB77C" w14:textId="77777777" w:rsidR="00C435A7" w:rsidRPr="00F457C5" w:rsidRDefault="00C435A7" w:rsidP="002417E5">
            <w:pPr>
              <w:spacing w:after="120"/>
            </w:pPr>
          </w:p>
        </w:tc>
        <w:tc>
          <w:tcPr>
            <w:tcW w:w="2509" w:type="dxa"/>
            <w:tcBorders>
              <w:top w:val="single" w:sz="4" w:space="0" w:color="auto"/>
              <w:left w:val="nil"/>
              <w:bottom w:val="nil"/>
              <w:right w:val="nil"/>
            </w:tcBorders>
            <w:shd w:val="clear" w:color="auto" w:fill="auto"/>
          </w:tcPr>
          <w:p w14:paraId="523EC372" w14:textId="77777777" w:rsidR="00C435A7" w:rsidRPr="00F457C5" w:rsidRDefault="00C435A7" w:rsidP="002417E5">
            <w:pPr>
              <w:spacing w:after="120"/>
            </w:pPr>
            <w:r w:rsidRPr="00F457C5">
              <w:t>Total</w:t>
            </w:r>
          </w:p>
        </w:tc>
        <w:tc>
          <w:tcPr>
            <w:tcW w:w="1440" w:type="dxa"/>
            <w:tcBorders>
              <w:top w:val="single" w:sz="4" w:space="0" w:color="auto"/>
              <w:left w:val="nil"/>
              <w:bottom w:val="nil"/>
              <w:right w:val="nil"/>
            </w:tcBorders>
            <w:shd w:val="clear" w:color="auto" w:fill="auto"/>
          </w:tcPr>
          <w:p w14:paraId="4CDCDD7B" w14:textId="77777777" w:rsidR="00C435A7" w:rsidRPr="00F457C5" w:rsidRDefault="00C435A7" w:rsidP="002417E5">
            <w:pPr>
              <w:spacing w:after="120"/>
            </w:pPr>
            <w:r w:rsidRPr="00F457C5">
              <w:t>45</w:t>
            </w:r>
          </w:p>
        </w:tc>
        <w:tc>
          <w:tcPr>
            <w:tcW w:w="2322" w:type="dxa"/>
            <w:tcBorders>
              <w:top w:val="single" w:sz="4" w:space="0" w:color="auto"/>
              <w:left w:val="nil"/>
              <w:bottom w:val="nil"/>
              <w:right w:val="nil"/>
            </w:tcBorders>
            <w:shd w:val="clear" w:color="auto" w:fill="auto"/>
          </w:tcPr>
          <w:p w14:paraId="50299532" w14:textId="77777777" w:rsidR="00C435A7" w:rsidRPr="00F457C5" w:rsidRDefault="00C435A7" w:rsidP="002417E5">
            <w:pPr>
              <w:spacing w:after="120"/>
            </w:pPr>
            <w:r w:rsidRPr="00F457C5">
              <w:t>29</w:t>
            </w:r>
          </w:p>
        </w:tc>
      </w:tr>
    </w:tbl>
    <w:p w14:paraId="435C01BA" w14:textId="77777777" w:rsidR="00C435A7" w:rsidRPr="00C435A7" w:rsidRDefault="00C435A7" w:rsidP="00C435A7">
      <w:pPr>
        <w:pStyle w:val="Heading2"/>
      </w:pPr>
      <w:bookmarkStart w:id="262" w:name="_Toc383647895"/>
      <w:bookmarkStart w:id="263" w:name="_Toc418172245"/>
      <w:bookmarkStart w:id="264" w:name="_Toc418173554"/>
      <w:bookmarkStart w:id="265" w:name="_Toc425153540"/>
      <w:bookmarkStart w:id="266" w:name="_Toc450692761"/>
      <w:proofErr w:type="gramStart"/>
      <w:r w:rsidRPr="00C435A7">
        <w:t>A.2  Household</w:t>
      </w:r>
      <w:proofErr w:type="gramEnd"/>
      <w:r w:rsidRPr="00C435A7">
        <w:t xml:space="preserve"> Selection</w:t>
      </w:r>
      <w:bookmarkEnd w:id="262"/>
      <w:bookmarkEnd w:id="263"/>
      <w:bookmarkEnd w:id="264"/>
      <w:bookmarkEnd w:id="265"/>
      <w:bookmarkEnd w:id="266"/>
    </w:p>
    <w:p w14:paraId="3BBB1D27" w14:textId="77777777" w:rsidR="00C435A7" w:rsidRPr="00F457C5" w:rsidRDefault="00C435A7" w:rsidP="00C435A7">
      <w:r w:rsidRPr="00F457C5">
        <w:t>The baseline evaluation includes 3,531 SCTP-eligible households across both districts. The process for selecting households for interviews varied between the two districts. Salima VCs had a smaller number of selected households in each VC, allowing for all such households in a VC to be interviewed</w:t>
      </w:r>
      <w:r w:rsidRPr="00F457C5">
        <w:rPr>
          <w:rStyle w:val="FootnoteReference"/>
          <w:sz w:val="23"/>
          <w:szCs w:val="23"/>
        </w:rPr>
        <w:footnoteReference w:id="50"/>
      </w:r>
      <w:r w:rsidRPr="00F457C5">
        <w:t xml:space="preserve"> while still reaching the target number of VCs required. Mangochi generally had very large numbers of selected households per VC. Therefore, in order to reach at least 14 VCs, a random </w:t>
      </w:r>
      <w:r w:rsidRPr="00F457C5">
        <w:lastRenderedPageBreak/>
        <w:t>selection of eligible households was taken in each VC. S</w:t>
      </w:r>
      <w:r w:rsidRPr="00592417">
        <w:t>ee Table A.2.1 f</w:t>
      </w:r>
      <w:r w:rsidRPr="00F457C5">
        <w:t>or a summary of the intended and actual number of surveys collected in each TA. In addition to the beneficiary interviews, the evaluation includes 821 non-eligible households from the two districts. Non-eligible households were selected randomly, and as such, include both poor and wealthier households.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8"/>
        <w:gridCol w:w="2880"/>
        <w:gridCol w:w="1530"/>
        <w:gridCol w:w="2412"/>
      </w:tblGrid>
      <w:tr w:rsidR="00C435A7" w:rsidRPr="007B3ED7" w14:paraId="37B5E5E7" w14:textId="77777777" w:rsidTr="002417E5">
        <w:trPr>
          <w:trHeight w:val="378"/>
        </w:trPr>
        <w:tc>
          <w:tcPr>
            <w:tcW w:w="8280" w:type="dxa"/>
            <w:gridSpan w:val="4"/>
            <w:tcBorders>
              <w:top w:val="nil"/>
              <w:left w:val="nil"/>
              <w:bottom w:val="single" w:sz="4" w:space="0" w:color="auto"/>
              <w:right w:val="nil"/>
            </w:tcBorders>
            <w:shd w:val="clear" w:color="auto" w:fill="auto"/>
          </w:tcPr>
          <w:p w14:paraId="655CE479" w14:textId="77777777" w:rsidR="00C435A7" w:rsidRPr="001D3CAE" w:rsidRDefault="00C435A7" w:rsidP="002417E5">
            <w:pPr>
              <w:pStyle w:val="Tableheader"/>
            </w:pPr>
            <w:bookmarkStart w:id="267" w:name="_Toc425155386"/>
            <w:r w:rsidRPr="001D3CAE">
              <w:t xml:space="preserve">Table A.2.1  Intended </w:t>
            </w:r>
            <w:r>
              <w:t>and</w:t>
            </w:r>
            <w:r w:rsidRPr="001D3CAE">
              <w:t xml:space="preserve"> Actual Number of Eligible Households Interviewed, by TA</w:t>
            </w:r>
            <w:bookmarkEnd w:id="267"/>
          </w:p>
        </w:tc>
      </w:tr>
      <w:tr w:rsidR="00C435A7" w:rsidRPr="00F457C5" w14:paraId="6BC63E43" w14:textId="77777777" w:rsidTr="002417E5">
        <w:tc>
          <w:tcPr>
            <w:tcW w:w="1458" w:type="dxa"/>
            <w:tcBorders>
              <w:top w:val="single" w:sz="4" w:space="0" w:color="auto"/>
              <w:left w:val="nil"/>
              <w:bottom w:val="single" w:sz="4" w:space="0" w:color="auto"/>
              <w:right w:val="nil"/>
            </w:tcBorders>
            <w:shd w:val="clear" w:color="auto" w:fill="auto"/>
          </w:tcPr>
          <w:p w14:paraId="584190A1" w14:textId="77777777" w:rsidR="00C435A7" w:rsidRPr="00F457C5" w:rsidRDefault="00C435A7" w:rsidP="002417E5">
            <w:pPr>
              <w:spacing w:after="120"/>
            </w:pPr>
            <w:r w:rsidRPr="00F457C5">
              <w:t>District</w:t>
            </w:r>
          </w:p>
        </w:tc>
        <w:tc>
          <w:tcPr>
            <w:tcW w:w="2880" w:type="dxa"/>
            <w:tcBorders>
              <w:top w:val="single" w:sz="4" w:space="0" w:color="auto"/>
              <w:left w:val="nil"/>
              <w:bottom w:val="single" w:sz="4" w:space="0" w:color="auto"/>
              <w:right w:val="nil"/>
            </w:tcBorders>
            <w:shd w:val="clear" w:color="auto" w:fill="auto"/>
          </w:tcPr>
          <w:p w14:paraId="665655CA" w14:textId="77777777" w:rsidR="00C435A7" w:rsidRPr="00F457C5" w:rsidRDefault="00C435A7" w:rsidP="002417E5">
            <w:pPr>
              <w:spacing w:after="120"/>
            </w:pPr>
            <w:r w:rsidRPr="00F457C5">
              <w:t>Traditional Authority</w:t>
            </w:r>
          </w:p>
        </w:tc>
        <w:tc>
          <w:tcPr>
            <w:tcW w:w="1530" w:type="dxa"/>
            <w:tcBorders>
              <w:top w:val="single" w:sz="4" w:space="0" w:color="auto"/>
              <w:left w:val="nil"/>
              <w:bottom w:val="single" w:sz="4" w:space="0" w:color="auto"/>
              <w:right w:val="nil"/>
            </w:tcBorders>
            <w:shd w:val="clear" w:color="auto" w:fill="auto"/>
          </w:tcPr>
          <w:p w14:paraId="19261667" w14:textId="77777777" w:rsidR="00C435A7" w:rsidRPr="00F457C5" w:rsidRDefault="00C435A7" w:rsidP="002417E5">
            <w:pPr>
              <w:spacing w:after="120"/>
              <w:jc w:val="center"/>
            </w:pPr>
            <w:r w:rsidRPr="00F457C5">
              <w:t>Intended</w:t>
            </w:r>
          </w:p>
        </w:tc>
        <w:tc>
          <w:tcPr>
            <w:tcW w:w="2412" w:type="dxa"/>
            <w:tcBorders>
              <w:top w:val="single" w:sz="4" w:space="0" w:color="auto"/>
              <w:left w:val="nil"/>
              <w:bottom w:val="single" w:sz="4" w:space="0" w:color="auto"/>
              <w:right w:val="nil"/>
            </w:tcBorders>
            <w:shd w:val="clear" w:color="auto" w:fill="auto"/>
          </w:tcPr>
          <w:p w14:paraId="65363619" w14:textId="77777777" w:rsidR="00C435A7" w:rsidRPr="00F457C5" w:rsidRDefault="00C435A7" w:rsidP="002417E5">
            <w:pPr>
              <w:spacing w:after="120"/>
              <w:jc w:val="center"/>
            </w:pPr>
            <w:r w:rsidRPr="00F457C5">
              <w:t>Actual</w:t>
            </w:r>
          </w:p>
        </w:tc>
      </w:tr>
      <w:tr w:rsidR="00C435A7" w:rsidRPr="00F457C5" w14:paraId="2BBFBA52" w14:textId="77777777" w:rsidTr="002417E5">
        <w:tc>
          <w:tcPr>
            <w:tcW w:w="1458" w:type="dxa"/>
            <w:tcBorders>
              <w:top w:val="single" w:sz="4" w:space="0" w:color="auto"/>
              <w:left w:val="nil"/>
              <w:bottom w:val="nil"/>
              <w:right w:val="nil"/>
            </w:tcBorders>
            <w:shd w:val="clear" w:color="auto" w:fill="auto"/>
          </w:tcPr>
          <w:p w14:paraId="2F4F80BC" w14:textId="77777777" w:rsidR="00C435A7" w:rsidRPr="00F457C5" w:rsidRDefault="00C435A7" w:rsidP="002417E5">
            <w:pPr>
              <w:spacing w:after="120"/>
            </w:pPr>
            <w:r w:rsidRPr="00F457C5">
              <w:t>Salima</w:t>
            </w:r>
          </w:p>
        </w:tc>
        <w:tc>
          <w:tcPr>
            <w:tcW w:w="2880" w:type="dxa"/>
            <w:tcBorders>
              <w:top w:val="single" w:sz="4" w:space="0" w:color="auto"/>
              <w:left w:val="nil"/>
              <w:bottom w:val="nil"/>
              <w:right w:val="nil"/>
            </w:tcBorders>
            <w:shd w:val="clear" w:color="auto" w:fill="auto"/>
          </w:tcPr>
          <w:p w14:paraId="180A7175" w14:textId="77777777" w:rsidR="00C435A7" w:rsidRPr="00F457C5" w:rsidRDefault="00C435A7" w:rsidP="002417E5">
            <w:pPr>
              <w:spacing w:after="120"/>
            </w:pPr>
            <w:r w:rsidRPr="00F457C5">
              <w:t>Maganga</w:t>
            </w:r>
          </w:p>
        </w:tc>
        <w:tc>
          <w:tcPr>
            <w:tcW w:w="1530" w:type="dxa"/>
            <w:tcBorders>
              <w:top w:val="single" w:sz="4" w:space="0" w:color="auto"/>
              <w:left w:val="nil"/>
              <w:bottom w:val="nil"/>
              <w:right w:val="nil"/>
            </w:tcBorders>
            <w:shd w:val="clear" w:color="auto" w:fill="auto"/>
          </w:tcPr>
          <w:p w14:paraId="63AF6214" w14:textId="77777777" w:rsidR="00C435A7" w:rsidRPr="00F457C5" w:rsidRDefault="00C435A7" w:rsidP="002417E5">
            <w:pPr>
              <w:spacing w:after="120"/>
              <w:jc w:val="center"/>
            </w:pPr>
            <w:r w:rsidRPr="00F457C5">
              <w:t>934</w:t>
            </w:r>
          </w:p>
        </w:tc>
        <w:tc>
          <w:tcPr>
            <w:tcW w:w="2412" w:type="dxa"/>
            <w:tcBorders>
              <w:top w:val="single" w:sz="4" w:space="0" w:color="auto"/>
              <w:left w:val="nil"/>
              <w:bottom w:val="nil"/>
              <w:right w:val="nil"/>
            </w:tcBorders>
            <w:shd w:val="clear" w:color="auto" w:fill="auto"/>
          </w:tcPr>
          <w:p w14:paraId="5A528B88" w14:textId="77777777" w:rsidR="00C435A7" w:rsidRPr="00F457C5" w:rsidRDefault="00C435A7" w:rsidP="002417E5">
            <w:pPr>
              <w:spacing w:after="120"/>
              <w:jc w:val="center"/>
            </w:pPr>
            <w:r w:rsidRPr="00F457C5">
              <w:t>869</w:t>
            </w:r>
          </w:p>
        </w:tc>
      </w:tr>
      <w:tr w:rsidR="00C435A7" w:rsidRPr="00F457C5" w14:paraId="6566BC2A" w14:textId="77777777" w:rsidTr="002417E5">
        <w:tc>
          <w:tcPr>
            <w:tcW w:w="1458" w:type="dxa"/>
            <w:tcBorders>
              <w:top w:val="nil"/>
              <w:left w:val="nil"/>
              <w:bottom w:val="nil"/>
              <w:right w:val="nil"/>
            </w:tcBorders>
            <w:shd w:val="clear" w:color="auto" w:fill="auto"/>
          </w:tcPr>
          <w:p w14:paraId="755BB46D" w14:textId="77777777" w:rsidR="00C435A7" w:rsidRPr="00F457C5" w:rsidRDefault="00C435A7" w:rsidP="002417E5">
            <w:pPr>
              <w:spacing w:after="120"/>
            </w:pPr>
          </w:p>
        </w:tc>
        <w:tc>
          <w:tcPr>
            <w:tcW w:w="2880" w:type="dxa"/>
            <w:tcBorders>
              <w:top w:val="nil"/>
              <w:left w:val="nil"/>
              <w:bottom w:val="nil"/>
              <w:right w:val="nil"/>
            </w:tcBorders>
            <w:shd w:val="clear" w:color="auto" w:fill="auto"/>
          </w:tcPr>
          <w:p w14:paraId="5A25B53A" w14:textId="77777777" w:rsidR="00C435A7" w:rsidRPr="00F457C5" w:rsidRDefault="00C435A7" w:rsidP="002417E5">
            <w:pPr>
              <w:spacing w:after="120"/>
            </w:pPr>
            <w:r w:rsidRPr="00F457C5">
              <w:t>Ndindi</w:t>
            </w:r>
          </w:p>
        </w:tc>
        <w:tc>
          <w:tcPr>
            <w:tcW w:w="1530" w:type="dxa"/>
            <w:tcBorders>
              <w:top w:val="nil"/>
              <w:left w:val="nil"/>
              <w:bottom w:val="nil"/>
              <w:right w:val="nil"/>
            </w:tcBorders>
            <w:shd w:val="clear" w:color="auto" w:fill="auto"/>
          </w:tcPr>
          <w:p w14:paraId="73A6672E" w14:textId="77777777" w:rsidR="00C435A7" w:rsidRPr="00F457C5" w:rsidRDefault="00C435A7" w:rsidP="002417E5">
            <w:pPr>
              <w:spacing w:after="120"/>
              <w:jc w:val="center"/>
            </w:pPr>
            <w:r w:rsidRPr="00F457C5">
              <w:t>890</w:t>
            </w:r>
          </w:p>
        </w:tc>
        <w:tc>
          <w:tcPr>
            <w:tcW w:w="2412" w:type="dxa"/>
            <w:tcBorders>
              <w:top w:val="nil"/>
              <w:left w:val="nil"/>
              <w:bottom w:val="nil"/>
              <w:right w:val="nil"/>
            </w:tcBorders>
            <w:shd w:val="clear" w:color="auto" w:fill="auto"/>
          </w:tcPr>
          <w:p w14:paraId="51D14C3E" w14:textId="77777777" w:rsidR="00C435A7" w:rsidRPr="00F457C5" w:rsidRDefault="00C435A7" w:rsidP="002417E5">
            <w:pPr>
              <w:spacing w:after="120"/>
              <w:jc w:val="center"/>
            </w:pPr>
            <w:r w:rsidRPr="00F457C5">
              <w:t>906</w:t>
            </w:r>
          </w:p>
        </w:tc>
      </w:tr>
      <w:tr w:rsidR="00C435A7" w:rsidRPr="00F457C5" w14:paraId="3897B458" w14:textId="77777777" w:rsidTr="002417E5">
        <w:tc>
          <w:tcPr>
            <w:tcW w:w="1458" w:type="dxa"/>
            <w:tcBorders>
              <w:top w:val="nil"/>
              <w:left w:val="nil"/>
              <w:bottom w:val="nil"/>
              <w:right w:val="nil"/>
            </w:tcBorders>
            <w:shd w:val="clear" w:color="auto" w:fill="auto"/>
          </w:tcPr>
          <w:p w14:paraId="314D88B3" w14:textId="77777777" w:rsidR="00C435A7" w:rsidRPr="00F457C5" w:rsidRDefault="00C435A7" w:rsidP="002417E5">
            <w:pPr>
              <w:spacing w:after="120"/>
            </w:pPr>
            <w:r w:rsidRPr="00F457C5">
              <w:t>Mangochi</w:t>
            </w:r>
          </w:p>
        </w:tc>
        <w:tc>
          <w:tcPr>
            <w:tcW w:w="2880" w:type="dxa"/>
            <w:tcBorders>
              <w:top w:val="nil"/>
              <w:left w:val="nil"/>
              <w:bottom w:val="nil"/>
              <w:right w:val="nil"/>
            </w:tcBorders>
            <w:shd w:val="clear" w:color="auto" w:fill="auto"/>
          </w:tcPr>
          <w:p w14:paraId="06821505" w14:textId="77777777" w:rsidR="00C435A7" w:rsidRPr="00F457C5" w:rsidRDefault="00C435A7" w:rsidP="002417E5">
            <w:pPr>
              <w:spacing w:after="120"/>
            </w:pPr>
            <w:r w:rsidRPr="00F457C5">
              <w:t>Jalasi</w:t>
            </w:r>
          </w:p>
        </w:tc>
        <w:tc>
          <w:tcPr>
            <w:tcW w:w="1530" w:type="dxa"/>
            <w:tcBorders>
              <w:top w:val="nil"/>
              <w:left w:val="nil"/>
              <w:bottom w:val="nil"/>
              <w:right w:val="nil"/>
            </w:tcBorders>
            <w:shd w:val="clear" w:color="auto" w:fill="auto"/>
          </w:tcPr>
          <w:p w14:paraId="476D1A10" w14:textId="77777777" w:rsidR="00C435A7" w:rsidRPr="00F457C5" w:rsidRDefault="00C435A7" w:rsidP="002417E5">
            <w:pPr>
              <w:spacing w:after="120"/>
              <w:jc w:val="center"/>
            </w:pPr>
            <w:r w:rsidRPr="00F457C5">
              <w:t>750</w:t>
            </w:r>
          </w:p>
        </w:tc>
        <w:tc>
          <w:tcPr>
            <w:tcW w:w="2412" w:type="dxa"/>
            <w:tcBorders>
              <w:top w:val="nil"/>
              <w:left w:val="nil"/>
              <w:bottom w:val="nil"/>
              <w:right w:val="nil"/>
            </w:tcBorders>
            <w:shd w:val="clear" w:color="auto" w:fill="auto"/>
          </w:tcPr>
          <w:p w14:paraId="3F8DA8F6" w14:textId="77777777" w:rsidR="00C435A7" w:rsidRPr="00F457C5" w:rsidRDefault="00C435A7" w:rsidP="002417E5">
            <w:pPr>
              <w:spacing w:after="120"/>
              <w:jc w:val="center"/>
            </w:pPr>
            <w:r w:rsidRPr="00F457C5">
              <w:t>753</w:t>
            </w:r>
          </w:p>
        </w:tc>
      </w:tr>
      <w:tr w:rsidR="00C435A7" w:rsidRPr="00F457C5" w14:paraId="1B5CFFA4" w14:textId="77777777" w:rsidTr="002417E5">
        <w:tc>
          <w:tcPr>
            <w:tcW w:w="1458" w:type="dxa"/>
            <w:tcBorders>
              <w:top w:val="nil"/>
              <w:left w:val="nil"/>
              <w:bottom w:val="single" w:sz="4" w:space="0" w:color="auto"/>
              <w:right w:val="nil"/>
            </w:tcBorders>
            <w:shd w:val="clear" w:color="auto" w:fill="auto"/>
          </w:tcPr>
          <w:p w14:paraId="2EEE58AE" w14:textId="77777777" w:rsidR="00C435A7" w:rsidRPr="00F457C5" w:rsidRDefault="00C435A7" w:rsidP="002417E5">
            <w:pPr>
              <w:spacing w:after="120"/>
            </w:pPr>
          </w:p>
        </w:tc>
        <w:tc>
          <w:tcPr>
            <w:tcW w:w="2880" w:type="dxa"/>
            <w:tcBorders>
              <w:top w:val="nil"/>
              <w:left w:val="nil"/>
              <w:bottom w:val="single" w:sz="4" w:space="0" w:color="auto"/>
              <w:right w:val="nil"/>
            </w:tcBorders>
            <w:shd w:val="clear" w:color="auto" w:fill="auto"/>
          </w:tcPr>
          <w:p w14:paraId="08CCD458" w14:textId="77777777" w:rsidR="00C435A7" w:rsidRPr="00F457C5" w:rsidRDefault="00C435A7" w:rsidP="002417E5">
            <w:pPr>
              <w:spacing w:after="120"/>
            </w:pPr>
            <w:r w:rsidRPr="00F457C5">
              <w:t>M’bwana Nyambi</w:t>
            </w:r>
          </w:p>
        </w:tc>
        <w:tc>
          <w:tcPr>
            <w:tcW w:w="1530" w:type="dxa"/>
            <w:tcBorders>
              <w:top w:val="nil"/>
              <w:left w:val="nil"/>
              <w:bottom w:val="single" w:sz="4" w:space="0" w:color="auto"/>
              <w:right w:val="nil"/>
            </w:tcBorders>
            <w:shd w:val="clear" w:color="auto" w:fill="auto"/>
          </w:tcPr>
          <w:p w14:paraId="34FAF23C" w14:textId="77777777" w:rsidR="00C435A7" w:rsidRPr="00F457C5" w:rsidRDefault="00C435A7" w:rsidP="002417E5">
            <w:pPr>
              <w:spacing w:after="120"/>
              <w:jc w:val="center"/>
            </w:pPr>
            <w:r w:rsidRPr="00F457C5">
              <w:t>1,000</w:t>
            </w:r>
          </w:p>
        </w:tc>
        <w:tc>
          <w:tcPr>
            <w:tcW w:w="2412" w:type="dxa"/>
            <w:tcBorders>
              <w:top w:val="nil"/>
              <w:left w:val="nil"/>
              <w:bottom w:val="single" w:sz="4" w:space="0" w:color="auto"/>
              <w:right w:val="nil"/>
            </w:tcBorders>
            <w:shd w:val="clear" w:color="auto" w:fill="auto"/>
          </w:tcPr>
          <w:p w14:paraId="1A2BBF77" w14:textId="77777777" w:rsidR="00C435A7" w:rsidRPr="00F457C5" w:rsidRDefault="00C435A7" w:rsidP="002417E5">
            <w:pPr>
              <w:spacing w:after="120"/>
              <w:jc w:val="center"/>
            </w:pPr>
            <w:r w:rsidRPr="00F457C5">
              <w:t>1,003</w:t>
            </w:r>
          </w:p>
        </w:tc>
      </w:tr>
      <w:tr w:rsidR="00C435A7" w:rsidRPr="00F457C5" w14:paraId="53C29CAF" w14:textId="77777777" w:rsidTr="002417E5">
        <w:tc>
          <w:tcPr>
            <w:tcW w:w="1458" w:type="dxa"/>
            <w:tcBorders>
              <w:top w:val="single" w:sz="4" w:space="0" w:color="auto"/>
              <w:left w:val="nil"/>
              <w:bottom w:val="nil"/>
              <w:right w:val="nil"/>
            </w:tcBorders>
            <w:shd w:val="clear" w:color="auto" w:fill="auto"/>
          </w:tcPr>
          <w:p w14:paraId="59C7EE06" w14:textId="77777777" w:rsidR="00C435A7" w:rsidRPr="00F457C5" w:rsidRDefault="00C435A7" w:rsidP="002417E5">
            <w:pPr>
              <w:spacing w:after="120"/>
            </w:pPr>
          </w:p>
        </w:tc>
        <w:tc>
          <w:tcPr>
            <w:tcW w:w="2880" w:type="dxa"/>
            <w:tcBorders>
              <w:top w:val="single" w:sz="4" w:space="0" w:color="auto"/>
              <w:left w:val="nil"/>
              <w:bottom w:val="nil"/>
              <w:right w:val="nil"/>
            </w:tcBorders>
            <w:shd w:val="clear" w:color="auto" w:fill="auto"/>
          </w:tcPr>
          <w:p w14:paraId="660345E7" w14:textId="77777777" w:rsidR="00C435A7" w:rsidRPr="00F457C5" w:rsidRDefault="00C435A7" w:rsidP="002417E5">
            <w:pPr>
              <w:spacing w:after="120"/>
            </w:pPr>
            <w:r w:rsidRPr="00F457C5">
              <w:t>Total</w:t>
            </w:r>
          </w:p>
        </w:tc>
        <w:tc>
          <w:tcPr>
            <w:tcW w:w="1530" w:type="dxa"/>
            <w:tcBorders>
              <w:top w:val="single" w:sz="4" w:space="0" w:color="auto"/>
              <w:left w:val="nil"/>
              <w:bottom w:val="nil"/>
              <w:right w:val="nil"/>
            </w:tcBorders>
            <w:shd w:val="clear" w:color="auto" w:fill="auto"/>
          </w:tcPr>
          <w:p w14:paraId="269D9413" w14:textId="77777777" w:rsidR="00C435A7" w:rsidRPr="00F457C5" w:rsidRDefault="00C435A7" w:rsidP="002417E5">
            <w:pPr>
              <w:spacing w:after="120"/>
              <w:jc w:val="center"/>
            </w:pPr>
            <w:r w:rsidRPr="00F457C5">
              <w:t>3,574</w:t>
            </w:r>
          </w:p>
        </w:tc>
        <w:tc>
          <w:tcPr>
            <w:tcW w:w="2412" w:type="dxa"/>
            <w:tcBorders>
              <w:top w:val="single" w:sz="4" w:space="0" w:color="auto"/>
              <w:left w:val="nil"/>
              <w:bottom w:val="nil"/>
              <w:right w:val="nil"/>
            </w:tcBorders>
            <w:shd w:val="clear" w:color="auto" w:fill="auto"/>
          </w:tcPr>
          <w:p w14:paraId="064658A0" w14:textId="77777777" w:rsidR="00C435A7" w:rsidRPr="00F457C5" w:rsidRDefault="00C435A7" w:rsidP="002417E5">
            <w:pPr>
              <w:spacing w:after="120"/>
              <w:jc w:val="center"/>
            </w:pPr>
            <w:r w:rsidRPr="00F457C5">
              <w:t>3,531</w:t>
            </w:r>
          </w:p>
        </w:tc>
      </w:tr>
    </w:tbl>
    <w:p w14:paraId="6C01C601" w14:textId="77777777" w:rsidR="00C435A7" w:rsidRPr="00F457C5" w:rsidRDefault="00C435A7" w:rsidP="00C435A7">
      <w:bookmarkStart w:id="268" w:name="_Toc383647896"/>
      <w:bookmarkStart w:id="269" w:name="_Toc418172246"/>
    </w:p>
    <w:p w14:paraId="1B160BCD" w14:textId="77777777" w:rsidR="00C435A7" w:rsidRPr="00C435A7" w:rsidRDefault="00C435A7" w:rsidP="00C435A7">
      <w:pPr>
        <w:pStyle w:val="Heading2"/>
      </w:pPr>
      <w:bookmarkStart w:id="270" w:name="_Toc418173555"/>
      <w:bookmarkStart w:id="271" w:name="_Toc425153541"/>
      <w:bookmarkStart w:id="272" w:name="_Toc450692762"/>
      <w:proofErr w:type="gramStart"/>
      <w:r w:rsidRPr="00C435A7">
        <w:t>A.3  Treatment</w:t>
      </w:r>
      <w:proofErr w:type="gramEnd"/>
      <w:r w:rsidRPr="00C435A7">
        <w:t xml:space="preserve"> and Control Assignment</w:t>
      </w:r>
      <w:bookmarkEnd w:id="268"/>
      <w:bookmarkEnd w:id="269"/>
      <w:bookmarkEnd w:id="270"/>
      <w:bookmarkEnd w:id="271"/>
      <w:bookmarkEnd w:id="272"/>
    </w:p>
    <w:p w14:paraId="37CF7FA1" w14:textId="77777777" w:rsidR="00C435A7" w:rsidRPr="00F457C5" w:rsidRDefault="00C435A7" w:rsidP="00C435A7">
      <w:pPr>
        <w:sectPr w:rsidR="00C435A7" w:rsidRPr="00F457C5" w:rsidSect="00C8466D">
          <w:pgSz w:w="11907" w:h="16839" w:code="9"/>
          <w:pgMar w:top="1440" w:right="1440" w:bottom="1008" w:left="1440" w:header="720" w:footer="432" w:gutter="0"/>
          <w:cols w:space="720"/>
          <w:docGrid w:linePitch="360"/>
        </w:sectPr>
      </w:pPr>
      <w:r w:rsidRPr="00F457C5">
        <w:t>The baseline survey was conducted “blind”, meaning that treatment (T) and control (C) status were not assigned until after the baseline survey was completed in order to maintain maximum objectivity during data collection. After baseline data collection was concluded, the District Commissioner’s Office in each of the two districts convened meetings of local and national level government officials, local traditional leaders, CSSC members and representatives from the SCTP evaluation team to determine which VCs would enter delayed-entry control status. At these meetings, a coin toss was conducted and half of the VCs in each TA were randomly assigned to the treatment group. Beneficiaries in these VCs will receive the programme immediately. The other half of the VCs were randomly assigned to the delayed-entry control group. The coin toss random assignment was held in Salima on September 24</w:t>
      </w:r>
      <w:r w:rsidRPr="00F457C5">
        <w:rPr>
          <w:vertAlign w:val="superscript"/>
        </w:rPr>
        <w:t>th</w:t>
      </w:r>
      <w:r w:rsidRPr="00F457C5">
        <w:t xml:space="preserve"> and in Mangochi on September 30</w:t>
      </w:r>
      <w:r w:rsidRPr="00F457C5">
        <w:rPr>
          <w:vertAlign w:val="superscript"/>
        </w:rPr>
        <w:t>th</w:t>
      </w:r>
      <w:r w:rsidRPr="00F457C5">
        <w:t xml:space="preserve">, 2013. </w:t>
      </w:r>
    </w:p>
    <w:p w14:paraId="2E601A42" w14:textId="77777777" w:rsidR="00C435A7" w:rsidRPr="00F457C5" w:rsidRDefault="00C435A7" w:rsidP="00C435A7">
      <w:pPr>
        <w:pStyle w:val="Heading1"/>
        <w:numPr>
          <w:ilvl w:val="0"/>
          <w:numId w:val="0"/>
        </w:numPr>
        <w:ind w:left="360" w:hanging="360"/>
      </w:pPr>
      <w:bookmarkStart w:id="273" w:name="_Toc450692763"/>
      <w:r w:rsidRPr="00F457C5">
        <w:lastRenderedPageBreak/>
        <w:t>Annex B: Data Collection Instruments</w:t>
      </w:r>
      <w:bookmarkEnd w:id="273"/>
    </w:p>
    <w:tbl>
      <w:tblPr>
        <w:tblW w:w="0" w:type="auto"/>
        <w:tblLook w:val="04A0" w:firstRow="1" w:lastRow="0" w:firstColumn="1" w:lastColumn="0" w:noHBand="0" w:noVBand="1"/>
      </w:tblPr>
      <w:tblGrid>
        <w:gridCol w:w="4788"/>
        <w:gridCol w:w="4140"/>
      </w:tblGrid>
      <w:tr w:rsidR="00C435A7" w:rsidRPr="007B3ED7" w14:paraId="1157A250" w14:textId="77777777" w:rsidTr="002417E5">
        <w:tc>
          <w:tcPr>
            <w:tcW w:w="8928" w:type="dxa"/>
            <w:gridSpan w:val="2"/>
            <w:tcBorders>
              <w:bottom w:val="single" w:sz="4" w:space="0" w:color="auto"/>
            </w:tcBorders>
            <w:shd w:val="clear" w:color="auto" w:fill="auto"/>
          </w:tcPr>
          <w:p w14:paraId="37DC167E" w14:textId="77777777" w:rsidR="00C435A7" w:rsidRPr="00C435A7" w:rsidRDefault="00C435A7" w:rsidP="00C435A7">
            <w:pPr>
              <w:pStyle w:val="Tableheader"/>
            </w:pPr>
            <w:r w:rsidRPr="00C435A7">
              <w:t xml:space="preserve">Figure B.1.1:  Endline Survey and Interview Guide Topics </w:t>
            </w:r>
          </w:p>
        </w:tc>
      </w:tr>
      <w:tr w:rsidR="00C435A7" w:rsidRPr="00F457C5" w14:paraId="48F99214" w14:textId="77777777" w:rsidTr="002417E5">
        <w:trPr>
          <w:trHeight w:val="12500"/>
        </w:trPr>
        <w:tc>
          <w:tcPr>
            <w:tcW w:w="4788" w:type="dxa"/>
            <w:tcBorders>
              <w:top w:val="single" w:sz="4" w:space="0" w:color="auto"/>
            </w:tcBorders>
            <w:shd w:val="clear" w:color="auto" w:fill="auto"/>
          </w:tcPr>
          <w:p w14:paraId="69FA95ED" w14:textId="77777777" w:rsidR="00C435A7" w:rsidRPr="00EE1AAE" w:rsidRDefault="00C435A7" w:rsidP="002417E5">
            <w:pPr>
              <w:spacing w:before="120" w:after="120"/>
              <w:rPr>
                <w:b/>
              </w:rPr>
            </w:pPr>
            <w:r w:rsidRPr="00EE1AAE">
              <w:rPr>
                <w:b/>
              </w:rPr>
              <w:t>QUANTITATIVE</w:t>
            </w:r>
          </w:p>
          <w:p w14:paraId="4D568E26" w14:textId="77777777" w:rsidR="00C435A7" w:rsidRPr="00EE1AAE" w:rsidRDefault="00C435A7" w:rsidP="002417E5">
            <w:pPr>
              <w:spacing w:before="120" w:after="120"/>
              <w:rPr>
                <w:b/>
                <w:color w:val="4F81BD"/>
              </w:rPr>
            </w:pPr>
            <w:r w:rsidRPr="00EE1AAE">
              <w:rPr>
                <w:b/>
                <w:color w:val="4F81BD"/>
              </w:rPr>
              <w:t>Household Survey</w:t>
            </w:r>
          </w:p>
          <w:p w14:paraId="0C98149C" w14:textId="77777777" w:rsidR="00C435A7" w:rsidRPr="00F457C5" w:rsidRDefault="00C435A7" w:rsidP="002417E5">
            <w:pPr>
              <w:spacing w:after="40"/>
            </w:pPr>
            <w:r w:rsidRPr="00F457C5">
              <w:t>Mortality and Changes in Household Membership</w:t>
            </w:r>
          </w:p>
          <w:p w14:paraId="415B5F1E" w14:textId="77777777" w:rsidR="00C435A7" w:rsidRPr="00F457C5" w:rsidRDefault="00C435A7" w:rsidP="002417E5">
            <w:pPr>
              <w:spacing w:after="40"/>
            </w:pPr>
            <w:r w:rsidRPr="00F457C5">
              <w:t>Roster and Orphan Status</w:t>
            </w:r>
          </w:p>
          <w:p w14:paraId="695CCF72" w14:textId="77777777" w:rsidR="00C435A7" w:rsidRPr="00F457C5" w:rsidRDefault="00C435A7" w:rsidP="002417E5">
            <w:pPr>
              <w:spacing w:after="40"/>
            </w:pPr>
            <w:r w:rsidRPr="00F457C5">
              <w:t>Education — 3+ years</w:t>
            </w:r>
          </w:p>
          <w:p w14:paraId="288F488B" w14:textId="77777777" w:rsidR="00C435A7" w:rsidRPr="00F457C5" w:rsidRDefault="00C435A7" w:rsidP="002417E5">
            <w:pPr>
              <w:spacing w:after="40"/>
            </w:pPr>
            <w:r w:rsidRPr="00F457C5">
              <w:t>Health — All</w:t>
            </w:r>
          </w:p>
          <w:p w14:paraId="1BDEC734" w14:textId="77777777" w:rsidR="00C435A7" w:rsidRPr="00F457C5" w:rsidRDefault="00C435A7" w:rsidP="002417E5">
            <w:pPr>
              <w:spacing w:after="40"/>
            </w:pPr>
            <w:r w:rsidRPr="00F457C5">
              <w:t>Disability</w:t>
            </w:r>
            <w:r>
              <w:t>— 10+ years</w:t>
            </w:r>
          </w:p>
          <w:p w14:paraId="4C8CCD0A" w14:textId="77777777" w:rsidR="00C435A7" w:rsidRPr="00F457C5" w:rsidRDefault="00C435A7" w:rsidP="002417E5">
            <w:pPr>
              <w:spacing w:after="40"/>
            </w:pPr>
            <w:r w:rsidRPr="00F457C5">
              <w:t>Child Health and Anthropometry— 0-</w:t>
            </w:r>
            <w:r>
              <w:t>71 months</w:t>
            </w:r>
          </w:p>
          <w:p w14:paraId="50A2C67C" w14:textId="77777777" w:rsidR="00C435A7" w:rsidRPr="00F457C5" w:rsidRDefault="00C435A7" w:rsidP="002417E5">
            <w:pPr>
              <w:spacing w:after="40"/>
            </w:pPr>
            <w:r w:rsidRPr="00F457C5">
              <w:t>Fertility— women ages 12-49</w:t>
            </w:r>
          </w:p>
          <w:p w14:paraId="0FA55253" w14:textId="77777777" w:rsidR="00C435A7" w:rsidRPr="00F457C5" w:rsidRDefault="00C435A7" w:rsidP="002417E5">
            <w:pPr>
              <w:spacing w:after="40"/>
            </w:pPr>
            <w:r w:rsidRPr="00F457C5">
              <w:t>Time-Use (chores, agriculture, other)— ages 6+</w:t>
            </w:r>
          </w:p>
          <w:p w14:paraId="5453F45F" w14:textId="77777777" w:rsidR="00C435A7" w:rsidRDefault="00C435A7" w:rsidP="002417E5">
            <w:pPr>
              <w:spacing w:after="40"/>
            </w:pPr>
            <w:r w:rsidRPr="00F457C5">
              <w:t xml:space="preserve">Labour (wage/ </w:t>
            </w:r>
            <w:r w:rsidRPr="00E40DB5">
              <w:rPr>
                <w:i/>
              </w:rPr>
              <w:t>ganyu</w:t>
            </w:r>
            <w:r w:rsidRPr="00F457C5">
              <w:t>)— ages 10+</w:t>
            </w:r>
          </w:p>
          <w:p w14:paraId="33D2BF86" w14:textId="77777777" w:rsidR="00C435A7" w:rsidRPr="00F457C5" w:rsidRDefault="00C435A7" w:rsidP="002417E5">
            <w:pPr>
              <w:spacing w:after="40"/>
            </w:pPr>
            <w:r>
              <w:t>Hazardous labour—ages 6-25*</w:t>
            </w:r>
          </w:p>
          <w:p w14:paraId="370A3772" w14:textId="77777777" w:rsidR="00C435A7" w:rsidRPr="00F457C5" w:rsidRDefault="00C435A7" w:rsidP="002417E5">
            <w:pPr>
              <w:spacing w:after="40"/>
            </w:pPr>
            <w:r w:rsidRPr="00F457C5">
              <w:t>Household Enterprises</w:t>
            </w:r>
          </w:p>
          <w:p w14:paraId="1DFDD9FF" w14:textId="77777777" w:rsidR="00C435A7" w:rsidRPr="00F457C5" w:rsidRDefault="00C435A7" w:rsidP="002417E5">
            <w:pPr>
              <w:spacing w:after="40"/>
            </w:pPr>
            <w:r w:rsidRPr="00F457C5">
              <w:t>Transfers Received and Made</w:t>
            </w:r>
          </w:p>
          <w:p w14:paraId="2EA0CD5A" w14:textId="77777777" w:rsidR="00C435A7" w:rsidRPr="00F457C5" w:rsidRDefault="00C435A7" w:rsidP="002417E5">
            <w:pPr>
              <w:spacing w:after="40"/>
            </w:pPr>
            <w:r w:rsidRPr="00F457C5">
              <w:t>Other Income</w:t>
            </w:r>
          </w:p>
          <w:p w14:paraId="69F2B4A2" w14:textId="77777777" w:rsidR="00C435A7" w:rsidRPr="00F457C5" w:rsidRDefault="00C435A7" w:rsidP="002417E5">
            <w:pPr>
              <w:spacing w:after="40"/>
            </w:pPr>
            <w:r w:rsidRPr="00F457C5">
              <w:t>Credit</w:t>
            </w:r>
          </w:p>
          <w:p w14:paraId="1F089ADF" w14:textId="77777777" w:rsidR="00C435A7" w:rsidRDefault="00C435A7" w:rsidP="002417E5">
            <w:pPr>
              <w:spacing w:after="40"/>
            </w:pPr>
            <w:r w:rsidRPr="00F457C5">
              <w:t>Expectations for the Future</w:t>
            </w:r>
          </w:p>
          <w:p w14:paraId="282A25B2" w14:textId="77777777" w:rsidR="00C435A7" w:rsidRPr="00F457C5" w:rsidRDefault="00C435A7" w:rsidP="002417E5">
            <w:pPr>
              <w:spacing w:after="40"/>
            </w:pPr>
            <w:r>
              <w:t>Life Distress*</w:t>
            </w:r>
          </w:p>
          <w:p w14:paraId="73F4D87B" w14:textId="77777777" w:rsidR="00C435A7" w:rsidRPr="00F457C5" w:rsidRDefault="00C435A7" w:rsidP="002417E5">
            <w:pPr>
              <w:spacing w:after="40"/>
            </w:pPr>
            <w:r w:rsidRPr="00F457C5">
              <w:t>Self-Assessed Poverty and Food Security</w:t>
            </w:r>
          </w:p>
          <w:p w14:paraId="1321D714" w14:textId="77777777" w:rsidR="00C435A7" w:rsidRPr="00F457C5" w:rsidRDefault="00C435A7" w:rsidP="002417E5">
            <w:pPr>
              <w:spacing w:after="40"/>
            </w:pPr>
            <w:r w:rsidRPr="00F457C5">
              <w:t>Social Safety Nets</w:t>
            </w:r>
          </w:p>
          <w:p w14:paraId="1444DF6D" w14:textId="77777777" w:rsidR="00C435A7" w:rsidRPr="00F457C5" w:rsidRDefault="00C435A7" w:rsidP="002417E5">
            <w:pPr>
              <w:spacing w:after="40"/>
            </w:pPr>
            <w:r w:rsidRPr="00F457C5">
              <w:t>Shocks and Coping Strategies</w:t>
            </w:r>
          </w:p>
          <w:p w14:paraId="313C252D" w14:textId="77777777" w:rsidR="00C435A7" w:rsidRPr="00F457C5" w:rsidRDefault="00C435A7" w:rsidP="002417E5">
            <w:pPr>
              <w:spacing w:after="40"/>
            </w:pPr>
            <w:r w:rsidRPr="00F457C5">
              <w:t>Expenditure</w:t>
            </w:r>
            <w:r>
              <w:t>s</w:t>
            </w:r>
          </w:p>
          <w:p w14:paraId="6B6AFB3F" w14:textId="77777777" w:rsidR="00C435A7" w:rsidRPr="00F457C5" w:rsidRDefault="00C435A7" w:rsidP="002417E5">
            <w:pPr>
              <w:spacing w:after="40"/>
            </w:pPr>
            <w:r w:rsidRPr="00F457C5">
              <w:t>Land-Use</w:t>
            </w:r>
          </w:p>
          <w:p w14:paraId="0235A02B" w14:textId="77777777" w:rsidR="00C435A7" w:rsidRPr="00F457C5" w:rsidRDefault="00C435A7" w:rsidP="002417E5">
            <w:pPr>
              <w:spacing w:after="40"/>
            </w:pPr>
            <w:r w:rsidRPr="00F457C5">
              <w:t>Crop Production and Sales</w:t>
            </w:r>
          </w:p>
          <w:p w14:paraId="5E4E43E5" w14:textId="77777777" w:rsidR="00C435A7" w:rsidRPr="00F457C5" w:rsidRDefault="00C435A7" w:rsidP="002417E5">
            <w:pPr>
              <w:spacing w:after="40"/>
            </w:pPr>
            <w:r w:rsidRPr="00F457C5">
              <w:t>Agriculture and Livestock</w:t>
            </w:r>
          </w:p>
          <w:p w14:paraId="7B8FA3D2" w14:textId="77777777" w:rsidR="00C435A7" w:rsidRPr="00F457C5" w:rsidRDefault="00C435A7" w:rsidP="002417E5">
            <w:pPr>
              <w:spacing w:after="40"/>
            </w:pPr>
            <w:r w:rsidRPr="00F457C5">
              <w:t>Hired Labour</w:t>
            </w:r>
          </w:p>
          <w:p w14:paraId="508CBB41" w14:textId="77777777" w:rsidR="00C435A7" w:rsidRPr="00F457C5" w:rsidRDefault="00C435A7" w:rsidP="002417E5">
            <w:pPr>
              <w:spacing w:after="40"/>
            </w:pPr>
            <w:r>
              <w:t>Household expenses for Livestock/Animal Production</w:t>
            </w:r>
          </w:p>
          <w:p w14:paraId="41F89224" w14:textId="77777777" w:rsidR="00C435A7" w:rsidRDefault="00C435A7" w:rsidP="002417E5">
            <w:pPr>
              <w:spacing w:after="40"/>
            </w:pPr>
            <w:r w:rsidRPr="00F457C5">
              <w:t xml:space="preserve">Housing Conditions </w:t>
            </w:r>
          </w:p>
          <w:p w14:paraId="780B4DA2" w14:textId="77777777" w:rsidR="00C435A7" w:rsidRPr="00F457C5" w:rsidRDefault="00C435A7" w:rsidP="002417E5">
            <w:pPr>
              <w:spacing w:after="40"/>
            </w:pPr>
            <w:r>
              <w:t>Durable Goods</w:t>
            </w:r>
          </w:p>
          <w:p w14:paraId="64AE48E5" w14:textId="77777777" w:rsidR="00C435A7" w:rsidRDefault="00C435A7" w:rsidP="002417E5">
            <w:pPr>
              <w:spacing w:after="40"/>
            </w:pPr>
            <w:r>
              <w:t>Operations</w:t>
            </w:r>
          </w:p>
          <w:p w14:paraId="0D2F5B93" w14:textId="77777777" w:rsidR="00C435A7" w:rsidRPr="00F457C5" w:rsidRDefault="00C435A7" w:rsidP="002417E5">
            <w:pPr>
              <w:spacing w:after="40"/>
            </w:pPr>
          </w:p>
          <w:p w14:paraId="6CD8DCD5" w14:textId="77777777" w:rsidR="00C435A7" w:rsidRPr="00EE1AAE" w:rsidRDefault="00C435A7" w:rsidP="002417E5">
            <w:pPr>
              <w:spacing w:after="40"/>
              <w:rPr>
                <w:b/>
                <w:i/>
                <w:color w:val="4F81BD"/>
              </w:rPr>
            </w:pPr>
            <w:r w:rsidRPr="00EE1AAE">
              <w:rPr>
                <w:b/>
                <w:i/>
                <w:color w:val="4F81BD"/>
              </w:rPr>
              <w:t>Young Person’s Module— ages 1</w:t>
            </w:r>
            <w:r>
              <w:rPr>
                <w:b/>
                <w:i/>
                <w:color w:val="4F81BD"/>
              </w:rPr>
              <w:t>5</w:t>
            </w:r>
            <w:r w:rsidRPr="00EE1AAE">
              <w:rPr>
                <w:b/>
                <w:i/>
                <w:color w:val="4F81BD"/>
              </w:rPr>
              <w:t>-22</w:t>
            </w:r>
          </w:p>
          <w:p w14:paraId="569CCDB1" w14:textId="77777777" w:rsidR="00C435A7" w:rsidRPr="00F457C5" w:rsidRDefault="00C435A7" w:rsidP="002417E5">
            <w:pPr>
              <w:spacing w:after="40"/>
            </w:pPr>
            <w:r w:rsidRPr="00F457C5">
              <w:t>Future Aspirations</w:t>
            </w:r>
            <w:r>
              <w:t xml:space="preserve"> and Expectations</w:t>
            </w:r>
          </w:p>
          <w:p w14:paraId="588BD1F2" w14:textId="77777777" w:rsidR="00C435A7" w:rsidRDefault="00C435A7" w:rsidP="002417E5">
            <w:pPr>
              <w:spacing w:after="40"/>
            </w:pPr>
            <w:r>
              <w:t>Social Support and Attitudes</w:t>
            </w:r>
          </w:p>
          <w:p w14:paraId="0702182B" w14:textId="77777777" w:rsidR="00C435A7" w:rsidRPr="00F457C5" w:rsidRDefault="00C435A7" w:rsidP="002417E5">
            <w:pPr>
              <w:spacing w:after="40"/>
            </w:pPr>
            <w:r w:rsidRPr="00F457C5">
              <w:t>Mental Health</w:t>
            </w:r>
          </w:p>
          <w:p w14:paraId="7665E8A2" w14:textId="77777777" w:rsidR="00C435A7" w:rsidRPr="00F457C5" w:rsidRDefault="00C435A7" w:rsidP="002417E5">
            <w:pPr>
              <w:spacing w:after="40"/>
            </w:pPr>
            <w:r w:rsidRPr="00F457C5">
              <w:t>Sexual Activity</w:t>
            </w:r>
          </w:p>
          <w:p w14:paraId="3E9A85D7" w14:textId="77777777" w:rsidR="00C435A7" w:rsidRPr="00F457C5" w:rsidRDefault="00C435A7" w:rsidP="002417E5">
            <w:pPr>
              <w:spacing w:after="40"/>
            </w:pPr>
            <w:r w:rsidRPr="00F457C5">
              <w:t>Risk Taking Behaviours</w:t>
            </w:r>
          </w:p>
          <w:p w14:paraId="490D4DAA" w14:textId="77777777" w:rsidR="00C435A7" w:rsidRDefault="00C435A7" w:rsidP="002417E5">
            <w:pPr>
              <w:spacing w:after="40"/>
            </w:pPr>
            <w:r w:rsidRPr="00F457C5">
              <w:t>Time Preference</w:t>
            </w:r>
          </w:p>
          <w:p w14:paraId="1E695451" w14:textId="77777777" w:rsidR="00C435A7" w:rsidRDefault="00C435A7" w:rsidP="002417E5">
            <w:pPr>
              <w:spacing w:after="40"/>
            </w:pPr>
            <w:r>
              <w:t>Youth labour and time use*</w:t>
            </w:r>
          </w:p>
          <w:p w14:paraId="49D46DEF" w14:textId="77777777" w:rsidR="00C435A7" w:rsidRPr="00F457C5" w:rsidRDefault="00C435A7" w:rsidP="002417E5">
            <w:pPr>
              <w:spacing w:after="40"/>
            </w:pPr>
            <w:r>
              <w:t>Female menstruation*</w:t>
            </w:r>
          </w:p>
          <w:p w14:paraId="758A40BD" w14:textId="77777777" w:rsidR="00C435A7" w:rsidRPr="00F457C5" w:rsidRDefault="00C435A7" w:rsidP="002417E5">
            <w:pPr>
              <w:spacing w:after="40"/>
            </w:pPr>
          </w:p>
        </w:tc>
        <w:tc>
          <w:tcPr>
            <w:tcW w:w="4140" w:type="dxa"/>
            <w:tcBorders>
              <w:top w:val="single" w:sz="4" w:space="0" w:color="auto"/>
            </w:tcBorders>
            <w:shd w:val="clear" w:color="auto" w:fill="auto"/>
          </w:tcPr>
          <w:p w14:paraId="53E28779" w14:textId="77777777" w:rsidR="00C435A7" w:rsidRPr="00F457C5" w:rsidRDefault="00C435A7" w:rsidP="002417E5">
            <w:pPr>
              <w:spacing w:after="40"/>
            </w:pPr>
          </w:p>
          <w:p w14:paraId="34740DB1" w14:textId="77777777" w:rsidR="00C435A7" w:rsidRPr="00EE1AAE" w:rsidRDefault="00C435A7" w:rsidP="002417E5">
            <w:pPr>
              <w:spacing w:after="120"/>
              <w:rPr>
                <w:b/>
                <w:color w:val="4F81BD"/>
              </w:rPr>
            </w:pPr>
            <w:r w:rsidRPr="00EE1AAE">
              <w:rPr>
                <w:b/>
                <w:color w:val="4F81BD"/>
              </w:rPr>
              <w:t xml:space="preserve">Community Survey </w:t>
            </w:r>
          </w:p>
          <w:p w14:paraId="633E05E2" w14:textId="77777777" w:rsidR="00C435A7" w:rsidRDefault="00C435A7" w:rsidP="002417E5">
            <w:pPr>
              <w:spacing w:after="40"/>
            </w:pPr>
            <w:r w:rsidRPr="00F457C5">
              <w:t>Access to Educational and Health</w:t>
            </w:r>
            <w:r>
              <w:t>*</w:t>
            </w:r>
            <w:r w:rsidRPr="00F457C5">
              <w:t xml:space="preserve"> </w:t>
            </w:r>
          </w:p>
          <w:p w14:paraId="5D748CFC" w14:textId="77777777" w:rsidR="00C435A7" w:rsidRPr="00F457C5" w:rsidRDefault="00C435A7" w:rsidP="002417E5">
            <w:pPr>
              <w:spacing w:after="40"/>
            </w:pPr>
            <w:r>
              <w:t xml:space="preserve">    </w:t>
            </w:r>
            <w:r w:rsidRPr="00F457C5">
              <w:t>Facilities</w:t>
            </w:r>
            <w:r>
              <w:t xml:space="preserve"> and Services</w:t>
            </w:r>
          </w:p>
          <w:p w14:paraId="5B51903D" w14:textId="77777777" w:rsidR="00C435A7" w:rsidRPr="00F457C5" w:rsidRDefault="00C435A7" w:rsidP="002417E5">
            <w:pPr>
              <w:spacing w:after="40"/>
            </w:pPr>
            <w:r w:rsidRPr="00F457C5">
              <w:t>Agricultural Resources</w:t>
            </w:r>
          </w:p>
          <w:p w14:paraId="63175531" w14:textId="77777777" w:rsidR="00C435A7" w:rsidRPr="00F457C5" w:rsidRDefault="00C435A7" w:rsidP="002417E5">
            <w:pPr>
              <w:spacing w:after="40"/>
            </w:pPr>
            <w:r w:rsidRPr="00F457C5">
              <w:t>Ganyu Wage Rates</w:t>
            </w:r>
          </w:p>
          <w:p w14:paraId="112C1B42" w14:textId="77777777" w:rsidR="00C435A7" w:rsidRPr="00F457C5" w:rsidRDefault="00C435A7" w:rsidP="002417E5">
            <w:pPr>
              <w:spacing w:after="40"/>
            </w:pPr>
            <w:r w:rsidRPr="00F457C5">
              <w:t>External Shocks</w:t>
            </w:r>
          </w:p>
          <w:p w14:paraId="641E8060" w14:textId="77777777" w:rsidR="00C435A7" w:rsidRDefault="00C435A7" w:rsidP="002417E5">
            <w:pPr>
              <w:spacing w:after="40"/>
            </w:pPr>
            <w:r w:rsidRPr="00F457C5">
              <w:t xml:space="preserve">Community </w:t>
            </w:r>
            <w:r>
              <w:t>Services and Benefits</w:t>
            </w:r>
          </w:p>
          <w:p w14:paraId="012FD512" w14:textId="77777777" w:rsidR="00C435A7" w:rsidRDefault="00C435A7" w:rsidP="002417E5">
            <w:pPr>
              <w:spacing w:after="40"/>
            </w:pPr>
            <w:r w:rsidRPr="00F457C5">
              <w:t>Community Norms and Culture</w:t>
            </w:r>
            <w:r>
              <w:t xml:space="preserve"> (Alcohol and Violence)</w:t>
            </w:r>
          </w:p>
          <w:p w14:paraId="230DC020" w14:textId="77777777" w:rsidR="00C435A7" w:rsidRDefault="00C435A7" w:rsidP="002417E5">
            <w:pPr>
              <w:spacing w:after="40"/>
            </w:pPr>
            <w:r>
              <w:t>Schooling details and Location (GPS)*</w:t>
            </w:r>
          </w:p>
          <w:p w14:paraId="61904206" w14:textId="77777777" w:rsidR="00C435A7" w:rsidRPr="00F457C5" w:rsidRDefault="00C435A7" w:rsidP="002417E5">
            <w:pPr>
              <w:spacing w:after="40"/>
            </w:pPr>
            <w:r w:rsidRPr="00F457C5">
              <w:t xml:space="preserve"> Prices of Food and Non-Food Items</w:t>
            </w:r>
          </w:p>
          <w:p w14:paraId="7641C092" w14:textId="77777777" w:rsidR="00C435A7" w:rsidRPr="00F457C5" w:rsidRDefault="00C435A7" w:rsidP="002417E5">
            <w:pPr>
              <w:spacing w:after="40"/>
            </w:pPr>
          </w:p>
          <w:p w14:paraId="5385A835" w14:textId="77777777" w:rsidR="00C435A7" w:rsidRPr="00592417" w:rsidRDefault="00C435A7" w:rsidP="002417E5">
            <w:pPr>
              <w:spacing w:after="120"/>
              <w:rPr>
                <w:b/>
              </w:rPr>
            </w:pPr>
            <w:r w:rsidRPr="00592417">
              <w:rPr>
                <w:b/>
              </w:rPr>
              <w:t>QUALITATIVE</w:t>
            </w:r>
          </w:p>
          <w:p w14:paraId="4992ED2B" w14:textId="77777777" w:rsidR="00C435A7" w:rsidRPr="00592417" w:rsidRDefault="00C435A7" w:rsidP="002417E5">
            <w:pPr>
              <w:spacing w:after="40"/>
              <w:rPr>
                <w:b/>
                <w:color w:val="4F81BD"/>
              </w:rPr>
            </w:pPr>
            <w:r w:rsidRPr="00592417">
              <w:rPr>
                <w:b/>
                <w:color w:val="4F81BD"/>
              </w:rPr>
              <w:t>Caretaker In-Depth Interview</w:t>
            </w:r>
          </w:p>
          <w:p w14:paraId="24A16463" w14:textId="77777777" w:rsidR="00C435A7" w:rsidRPr="00592417" w:rsidRDefault="00C435A7" w:rsidP="002417E5">
            <w:pPr>
              <w:spacing w:after="40"/>
            </w:pPr>
            <w:r w:rsidRPr="00592417">
              <w:t>Personal Background</w:t>
            </w:r>
          </w:p>
          <w:p w14:paraId="5E94F4AB" w14:textId="77777777" w:rsidR="00C435A7" w:rsidRPr="00592417" w:rsidRDefault="00C435A7" w:rsidP="002417E5">
            <w:pPr>
              <w:spacing w:after="40"/>
            </w:pPr>
            <w:r w:rsidRPr="00592417">
              <w:t>Household Makeup</w:t>
            </w:r>
          </w:p>
          <w:p w14:paraId="137B21A2" w14:textId="77777777" w:rsidR="00C435A7" w:rsidRPr="00592417" w:rsidRDefault="00C435A7" w:rsidP="002417E5">
            <w:pPr>
              <w:spacing w:after="40"/>
            </w:pPr>
            <w:r w:rsidRPr="00592417">
              <w:t>Household Economy</w:t>
            </w:r>
          </w:p>
          <w:p w14:paraId="75C611B3" w14:textId="77777777" w:rsidR="00C435A7" w:rsidRPr="00592417" w:rsidRDefault="00C435A7" w:rsidP="002417E5">
            <w:pPr>
              <w:spacing w:after="40"/>
            </w:pPr>
            <w:r w:rsidRPr="00592417">
              <w:t>SCTP Experience &amp; Impacts*</w:t>
            </w:r>
          </w:p>
          <w:p w14:paraId="4AA1F5AA" w14:textId="77777777" w:rsidR="00C435A7" w:rsidRPr="00592417" w:rsidRDefault="00C435A7" w:rsidP="002417E5">
            <w:pPr>
              <w:spacing w:after="40"/>
            </w:pPr>
            <w:r w:rsidRPr="00592417">
              <w:t>Aspirations and Expectations for Children*</w:t>
            </w:r>
          </w:p>
          <w:p w14:paraId="425A5B7E" w14:textId="77777777" w:rsidR="00C435A7" w:rsidRPr="00592417" w:rsidRDefault="00C435A7" w:rsidP="002417E5">
            <w:pPr>
              <w:spacing w:after="40"/>
            </w:pPr>
            <w:r w:rsidRPr="00592417">
              <w:t>Social Networks</w:t>
            </w:r>
          </w:p>
          <w:p w14:paraId="1F74B75C" w14:textId="77777777" w:rsidR="00C435A7" w:rsidRPr="00592417" w:rsidRDefault="00C435A7" w:rsidP="002417E5">
            <w:pPr>
              <w:spacing w:after="40"/>
            </w:pPr>
            <w:r w:rsidRPr="00592417">
              <w:t>Health and Family Well-Being</w:t>
            </w:r>
          </w:p>
          <w:p w14:paraId="5BAAFBF1" w14:textId="77777777" w:rsidR="00C435A7" w:rsidRPr="00592417" w:rsidRDefault="00C435A7" w:rsidP="002417E5">
            <w:pPr>
              <w:spacing w:after="40"/>
            </w:pPr>
          </w:p>
          <w:p w14:paraId="49903D3E" w14:textId="77777777" w:rsidR="00C435A7" w:rsidRPr="00592417" w:rsidRDefault="00C435A7" w:rsidP="002417E5">
            <w:pPr>
              <w:spacing w:after="120"/>
              <w:rPr>
                <w:b/>
                <w:color w:val="4F81BD"/>
              </w:rPr>
            </w:pPr>
            <w:r w:rsidRPr="00592417">
              <w:rPr>
                <w:b/>
                <w:color w:val="4F81BD"/>
              </w:rPr>
              <w:t>Youth In-Depth Interview</w:t>
            </w:r>
          </w:p>
          <w:p w14:paraId="3D8A548E" w14:textId="77777777" w:rsidR="00C435A7" w:rsidRPr="00592417" w:rsidRDefault="00C435A7" w:rsidP="002417E5">
            <w:pPr>
              <w:spacing w:after="40"/>
            </w:pPr>
            <w:r w:rsidRPr="00592417">
              <w:t>Personal Background</w:t>
            </w:r>
          </w:p>
          <w:p w14:paraId="7EDAAE0A" w14:textId="77777777" w:rsidR="00C435A7" w:rsidRPr="00592417" w:rsidRDefault="00C435A7" w:rsidP="002417E5">
            <w:pPr>
              <w:spacing w:after="40"/>
            </w:pPr>
            <w:r w:rsidRPr="00592417">
              <w:t>Household Economy</w:t>
            </w:r>
          </w:p>
          <w:p w14:paraId="2653A966" w14:textId="77777777" w:rsidR="00C435A7" w:rsidRPr="00592417" w:rsidRDefault="00C435A7" w:rsidP="002417E5">
            <w:pPr>
              <w:spacing w:after="40"/>
            </w:pPr>
            <w:r w:rsidRPr="00592417">
              <w:t>SCTP Experience &amp; Impacts*</w:t>
            </w:r>
          </w:p>
          <w:p w14:paraId="729679F4" w14:textId="77777777" w:rsidR="00C435A7" w:rsidRPr="00592417" w:rsidRDefault="00C435A7" w:rsidP="002417E5">
            <w:pPr>
              <w:spacing w:after="40"/>
            </w:pPr>
            <w:r w:rsidRPr="00592417">
              <w:t>Education and School Experience</w:t>
            </w:r>
          </w:p>
          <w:p w14:paraId="11D185EC" w14:textId="77777777" w:rsidR="00C435A7" w:rsidRPr="00592417" w:rsidRDefault="00C435A7" w:rsidP="002417E5">
            <w:pPr>
              <w:spacing w:after="40"/>
            </w:pPr>
            <w:r w:rsidRPr="00592417">
              <w:t>Child Labour and Time Use *</w:t>
            </w:r>
          </w:p>
          <w:p w14:paraId="2E0B6103" w14:textId="77777777" w:rsidR="00C435A7" w:rsidRPr="00592417" w:rsidRDefault="00C435A7" w:rsidP="002417E5">
            <w:pPr>
              <w:spacing w:after="40"/>
            </w:pPr>
            <w:r w:rsidRPr="00592417">
              <w:t>Personal Network Inventory</w:t>
            </w:r>
          </w:p>
          <w:p w14:paraId="0595855D" w14:textId="77777777" w:rsidR="00C435A7" w:rsidRPr="00592417" w:rsidRDefault="00C435A7" w:rsidP="002417E5">
            <w:pPr>
              <w:spacing w:after="40"/>
            </w:pPr>
            <w:r w:rsidRPr="00592417">
              <w:t>Family Support Systems</w:t>
            </w:r>
          </w:p>
          <w:p w14:paraId="5429E905" w14:textId="77777777" w:rsidR="00C435A7" w:rsidRPr="00592417" w:rsidRDefault="00C435A7" w:rsidP="002417E5">
            <w:pPr>
              <w:spacing w:after="40"/>
            </w:pPr>
            <w:r w:rsidRPr="00592417">
              <w:t>Well-Being</w:t>
            </w:r>
          </w:p>
          <w:p w14:paraId="66DD5369" w14:textId="77777777" w:rsidR="00C435A7" w:rsidRPr="00592417" w:rsidRDefault="00C435A7" w:rsidP="002417E5">
            <w:pPr>
              <w:spacing w:after="120"/>
            </w:pPr>
            <w:r w:rsidRPr="00592417">
              <w:t>Sexual Behaviour</w:t>
            </w:r>
          </w:p>
          <w:p w14:paraId="53D5C0E1" w14:textId="77777777" w:rsidR="00C435A7" w:rsidRPr="00592417" w:rsidRDefault="00C435A7" w:rsidP="002417E5">
            <w:pPr>
              <w:spacing w:after="80"/>
              <w:rPr>
                <w:b/>
                <w:color w:val="4F81BD"/>
              </w:rPr>
            </w:pPr>
            <w:r w:rsidRPr="00592417">
              <w:rPr>
                <w:b/>
                <w:color w:val="4F81BD"/>
              </w:rPr>
              <w:t>Key Informant Interviews*</w:t>
            </w:r>
          </w:p>
          <w:p w14:paraId="4A555A7E" w14:textId="77777777" w:rsidR="00C435A7" w:rsidRPr="00592417" w:rsidRDefault="00C435A7" w:rsidP="002417E5">
            <w:r w:rsidRPr="00592417">
              <w:t>SCTP Impacts on the Community</w:t>
            </w:r>
          </w:p>
          <w:p w14:paraId="477D7D0C" w14:textId="77777777" w:rsidR="00C435A7" w:rsidRPr="00592417" w:rsidRDefault="00C435A7" w:rsidP="002417E5">
            <w:pPr>
              <w:spacing w:after="80"/>
              <w:rPr>
                <w:b/>
                <w:color w:val="4F81BD"/>
              </w:rPr>
            </w:pPr>
            <w:r w:rsidRPr="00592417">
              <w:rPr>
                <w:b/>
                <w:color w:val="4F81BD"/>
              </w:rPr>
              <w:t xml:space="preserve">Focus Group Discussions </w:t>
            </w:r>
          </w:p>
          <w:p w14:paraId="34331711" w14:textId="77777777" w:rsidR="00C435A7" w:rsidRPr="00592417" w:rsidRDefault="00C435A7" w:rsidP="002417E5">
            <w:pPr>
              <w:spacing w:after="40"/>
            </w:pPr>
            <w:r w:rsidRPr="00592417">
              <w:t xml:space="preserve">Knowledge of SCTP* </w:t>
            </w:r>
          </w:p>
          <w:p w14:paraId="2708BB9F" w14:textId="77777777" w:rsidR="00C435A7" w:rsidRPr="00592417" w:rsidRDefault="00C435A7" w:rsidP="002417E5">
            <w:pPr>
              <w:spacing w:after="40"/>
            </w:pPr>
            <w:r w:rsidRPr="00592417">
              <w:t>Social Stigma*</w:t>
            </w:r>
          </w:p>
          <w:p w14:paraId="15129170" w14:textId="77777777" w:rsidR="00C435A7" w:rsidRPr="00592417" w:rsidRDefault="00C435A7" w:rsidP="002417E5">
            <w:pPr>
              <w:spacing w:after="40"/>
            </w:pPr>
            <w:r w:rsidRPr="00592417">
              <w:t>Community Impacts*</w:t>
            </w:r>
          </w:p>
          <w:p w14:paraId="046244E4" w14:textId="77777777" w:rsidR="00C435A7" w:rsidRPr="00F457C5" w:rsidRDefault="00C435A7" w:rsidP="002417E5">
            <w:pPr>
              <w:spacing w:after="0"/>
            </w:pPr>
            <w:r w:rsidRPr="00592417">
              <w:t>Programme Challenges, Recommendations, and Potential Linkages*</w:t>
            </w:r>
          </w:p>
        </w:tc>
      </w:tr>
      <w:tr w:rsidR="00C435A7" w:rsidRPr="00F457C5" w14:paraId="462AC472" w14:textId="77777777" w:rsidTr="002417E5">
        <w:tc>
          <w:tcPr>
            <w:tcW w:w="8928" w:type="dxa"/>
            <w:gridSpan w:val="2"/>
            <w:tcBorders>
              <w:top w:val="single" w:sz="4" w:space="0" w:color="auto"/>
            </w:tcBorders>
            <w:shd w:val="clear" w:color="auto" w:fill="auto"/>
          </w:tcPr>
          <w:p w14:paraId="2965EC66" w14:textId="77777777" w:rsidR="00C435A7" w:rsidRPr="00F457C5" w:rsidRDefault="00C435A7" w:rsidP="002417E5">
            <w:pPr>
              <w:spacing w:after="40"/>
            </w:pPr>
            <w:r>
              <w:t>* Modules added to instruments at endline</w:t>
            </w:r>
          </w:p>
        </w:tc>
      </w:tr>
    </w:tbl>
    <w:p w14:paraId="2B73712C" w14:textId="778FE918" w:rsidR="00AF7C13" w:rsidRPr="007C0EB4" w:rsidRDefault="00C435A7" w:rsidP="00AF7C13">
      <w:pPr>
        <w:spacing w:after="0"/>
        <w:rPr>
          <w:rStyle w:val="Hyperlink"/>
        </w:rPr>
      </w:pPr>
      <w:r w:rsidRPr="00F457C5">
        <w:t>I</w:t>
      </w:r>
      <w:bookmarkEnd w:id="252"/>
      <w:r w:rsidR="00AF7C13" w:rsidRPr="00C027B7">
        <w:t xml:space="preserve">nstruments available for download at: </w:t>
      </w:r>
      <w:hyperlink r:id="rId47" w:history="1">
        <w:r w:rsidR="007C0EB4" w:rsidRPr="000F7AE8">
          <w:rPr>
            <w:rStyle w:val="Hyperlink"/>
          </w:rPr>
          <w:t>https://transfer.cpc.unc.edu/?page_id=196</w:t>
        </w:r>
      </w:hyperlink>
      <w:r w:rsidR="007C0EB4">
        <w:t>.</w:t>
      </w:r>
    </w:p>
    <w:p w14:paraId="6DC878A3" w14:textId="77777777" w:rsidR="002417E5" w:rsidRPr="002417E5" w:rsidRDefault="002417E5" w:rsidP="002417E5">
      <w:pPr>
        <w:pStyle w:val="Heading1"/>
        <w:numPr>
          <w:ilvl w:val="0"/>
          <w:numId w:val="0"/>
        </w:numPr>
        <w:ind w:left="360" w:hanging="360"/>
      </w:pPr>
      <w:bookmarkStart w:id="274" w:name="_Toc383647980"/>
      <w:bookmarkStart w:id="275" w:name="_Toc425153543"/>
      <w:bookmarkStart w:id="276" w:name="_Toc450692764"/>
      <w:r w:rsidRPr="002417E5">
        <w:lastRenderedPageBreak/>
        <w:t xml:space="preserve">Annex C: </w:t>
      </w:r>
      <w:bookmarkStart w:id="277" w:name="_Toc410919252"/>
      <w:bookmarkEnd w:id="274"/>
      <w:r w:rsidRPr="002417E5">
        <w:t>Mean Differences at Baseline for Attrition Analysis</w:t>
      </w:r>
      <w:bookmarkEnd w:id="275"/>
      <w:bookmarkEnd w:id="276"/>
      <w:bookmarkEnd w:id="277"/>
    </w:p>
    <w:p w14:paraId="3EC8EFEA" w14:textId="77777777" w:rsidR="002417E5" w:rsidRPr="002417E5" w:rsidRDefault="002417E5" w:rsidP="002417E5">
      <w:pPr>
        <w:pStyle w:val="Heading2"/>
        <w:rPr>
          <w:lang w:eastAsia="en-GB"/>
        </w:rPr>
      </w:pPr>
      <w:bookmarkStart w:id="278" w:name="_Toc418172249"/>
      <w:bookmarkStart w:id="279" w:name="_Toc418173558"/>
      <w:bookmarkStart w:id="280" w:name="_Toc425153544"/>
      <w:bookmarkStart w:id="281" w:name="_Toc450692765"/>
      <w:r w:rsidRPr="002417E5">
        <w:rPr>
          <w:lang w:eastAsia="en-GB"/>
        </w:rPr>
        <w:t>C.1 Selective Attrition</w:t>
      </w:r>
      <w:bookmarkEnd w:id="278"/>
      <w:bookmarkEnd w:id="279"/>
      <w:bookmarkEnd w:id="280"/>
      <w:bookmarkEnd w:id="281"/>
    </w:p>
    <w:p w14:paraId="3DA8B0A9" w14:textId="77777777" w:rsidR="002417E5" w:rsidRPr="002417E5" w:rsidRDefault="002417E5" w:rsidP="002417E5">
      <w:pPr>
        <w:pStyle w:val="Tableheader"/>
        <w:rPr>
          <w:lang w:val="en-US"/>
        </w:rPr>
      </w:pPr>
      <w:r w:rsidRPr="002417E5">
        <w:rPr>
          <w:lang w:val="en-US"/>
        </w:rPr>
        <w:t>Table C.1.1: Individual-Level Characteristics (Controls versus Treatment for Panel Households)</w:t>
      </w:r>
    </w:p>
    <w:tbl>
      <w:tblPr>
        <w:tblW w:w="0" w:type="auto"/>
        <w:tblInd w:w="144" w:type="dxa"/>
        <w:tblCellMar>
          <w:left w:w="144" w:type="dxa"/>
          <w:right w:w="144" w:type="dxa"/>
        </w:tblCellMar>
        <w:tblLook w:val="0000" w:firstRow="0" w:lastRow="0" w:firstColumn="0" w:lastColumn="0" w:noHBand="0" w:noVBand="0"/>
      </w:tblPr>
      <w:tblGrid>
        <w:gridCol w:w="2529"/>
        <w:gridCol w:w="854"/>
        <w:gridCol w:w="828"/>
        <w:gridCol w:w="854"/>
        <w:gridCol w:w="828"/>
        <w:gridCol w:w="829"/>
        <w:gridCol w:w="828"/>
        <w:gridCol w:w="828"/>
      </w:tblGrid>
      <w:tr w:rsidR="002417E5" w:rsidRPr="002417E5" w14:paraId="0E16D4BE" w14:textId="77777777" w:rsidTr="002417E5">
        <w:tc>
          <w:tcPr>
            <w:tcW w:w="2529" w:type="dxa"/>
            <w:tcBorders>
              <w:top w:val="single" w:sz="6" w:space="0" w:color="auto"/>
              <w:left w:val="nil"/>
              <w:bottom w:val="nil"/>
              <w:right w:val="nil"/>
            </w:tcBorders>
          </w:tcPr>
          <w:p w14:paraId="0B8E1645"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682" w:type="dxa"/>
            <w:gridSpan w:val="2"/>
            <w:tcBorders>
              <w:top w:val="single" w:sz="6" w:space="0" w:color="auto"/>
              <w:left w:val="single" w:sz="6" w:space="0" w:color="auto"/>
              <w:bottom w:val="nil"/>
              <w:right w:val="nil"/>
            </w:tcBorders>
          </w:tcPr>
          <w:p w14:paraId="64F9047E"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Control</w:t>
            </w:r>
          </w:p>
        </w:tc>
        <w:tc>
          <w:tcPr>
            <w:tcW w:w="1682" w:type="dxa"/>
            <w:gridSpan w:val="2"/>
            <w:tcBorders>
              <w:top w:val="single" w:sz="6" w:space="0" w:color="auto"/>
              <w:left w:val="single" w:sz="6" w:space="0" w:color="auto"/>
              <w:bottom w:val="nil"/>
              <w:right w:val="nil"/>
            </w:tcBorders>
          </w:tcPr>
          <w:p w14:paraId="402E5527"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Treatment</w:t>
            </w:r>
          </w:p>
        </w:tc>
        <w:tc>
          <w:tcPr>
            <w:tcW w:w="829" w:type="dxa"/>
            <w:tcBorders>
              <w:top w:val="single" w:sz="6" w:space="0" w:color="auto"/>
              <w:left w:val="single" w:sz="6" w:space="0" w:color="auto"/>
              <w:bottom w:val="nil"/>
              <w:right w:val="nil"/>
            </w:tcBorders>
          </w:tcPr>
          <w:p w14:paraId="4C858AE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828" w:type="dxa"/>
            <w:tcBorders>
              <w:top w:val="single" w:sz="6" w:space="0" w:color="auto"/>
              <w:left w:val="nil"/>
              <w:bottom w:val="nil"/>
              <w:right w:val="nil"/>
            </w:tcBorders>
          </w:tcPr>
          <w:p w14:paraId="3A2F135E"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828" w:type="dxa"/>
            <w:tcBorders>
              <w:top w:val="single" w:sz="6" w:space="0" w:color="auto"/>
              <w:left w:val="nil"/>
              <w:bottom w:val="nil"/>
              <w:right w:val="nil"/>
            </w:tcBorders>
          </w:tcPr>
          <w:p w14:paraId="3B06C74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51B1E596" w14:textId="77777777" w:rsidTr="002417E5">
        <w:tc>
          <w:tcPr>
            <w:tcW w:w="2529" w:type="dxa"/>
            <w:tcBorders>
              <w:top w:val="nil"/>
              <w:left w:val="nil"/>
              <w:bottom w:val="nil"/>
              <w:right w:val="nil"/>
            </w:tcBorders>
          </w:tcPr>
          <w:p w14:paraId="1CEC457B"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854" w:type="dxa"/>
            <w:tcBorders>
              <w:top w:val="nil"/>
              <w:left w:val="single" w:sz="6" w:space="0" w:color="auto"/>
              <w:bottom w:val="nil"/>
              <w:right w:val="nil"/>
            </w:tcBorders>
          </w:tcPr>
          <w:p w14:paraId="2F324BF6"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28" w:type="dxa"/>
            <w:tcBorders>
              <w:top w:val="nil"/>
              <w:left w:val="nil"/>
              <w:bottom w:val="nil"/>
              <w:right w:val="nil"/>
            </w:tcBorders>
          </w:tcPr>
          <w:p w14:paraId="3798F2C3"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854" w:type="dxa"/>
            <w:tcBorders>
              <w:top w:val="nil"/>
              <w:left w:val="single" w:sz="6" w:space="0" w:color="auto"/>
              <w:bottom w:val="nil"/>
              <w:right w:val="nil"/>
            </w:tcBorders>
          </w:tcPr>
          <w:p w14:paraId="01A5E6E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28" w:type="dxa"/>
            <w:tcBorders>
              <w:top w:val="nil"/>
              <w:left w:val="nil"/>
              <w:bottom w:val="nil"/>
              <w:right w:val="nil"/>
            </w:tcBorders>
          </w:tcPr>
          <w:p w14:paraId="5496F684"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829" w:type="dxa"/>
            <w:tcBorders>
              <w:top w:val="nil"/>
              <w:left w:val="single" w:sz="6" w:space="0" w:color="auto"/>
              <w:bottom w:val="nil"/>
              <w:right w:val="nil"/>
            </w:tcBorders>
          </w:tcPr>
          <w:p w14:paraId="3E7C094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828" w:type="dxa"/>
            <w:tcBorders>
              <w:top w:val="nil"/>
              <w:left w:val="nil"/>
              <w:bottom w:val="nil"/>
              <w:right w:val="nil"/>
            </w:tcBorders>
          </w:tcPr>
          <w:p w14:paraId="377DFB75"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828" w:type="dxa"/>
            <w:tcBorders>
              <w:top w:val="nil"/>
              <w:left w:val="nil"/>
              <w:bottom w:val="nil"/>
              <w:right w:val="nil"/>
            </w:tcBorders>
          </w:tcPr>
          <w:p w14:paraId="77249696"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5167F49C" w14:textId="77777777" w:rsidTr="002417E5">
        <w:tc>
          <w:tcPr>
            <w:tcW w:w="2529" w:type="dxa"/>
            <w:tcBorders>
              <w:top w:val="single" w:sz="6" w:space="0" w:color="auto"/>
              <w:left w:val="nil"/>
              <w:bottom w:val="nil"/>
              <w:right w:val="nil"/>
            </w:tcBorders>
          </w:tcPr>
          <w:p w14:paraId="30C1975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Age (in years)</w:t>
            </w:r>
          </w:p>
        </w:tc>
        <w:tc>
          <w:tcPr>
            <w:tcW w:w="854" w:type="dxa"/>
            <w:tcBorders>
              <w:top w:val="single" w:sz="6" w:space="0" w:color="auto"/>
              <w:left w:val="single" w:sz="6" w:space="0" w:color="auto"/>
              <w:bottom w:val="nil"/>
              <w:right w:val="nil"/>
            </w:tcBorders>
          </w:tcPr>
          <w:p w14:paraId="0DD6C08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24.907</w:t>
            </w:r>
          </w:p>
        </w:tc>
        <w:tc>
          <w:tcPr>
            <w:tcW w:w="828" w:type="dxa"/>
            <w:tcBorders>
              <w:top w:val="single" w:sz="6" w:space="0" w:color="auto"/>
              <w:left w:val="nil"/>
              <w:bottom w:val="nil"/>
              <w:right w:val="nil"/>
            </w:tcBorders>
          </w:tcPr>
          <w:p w14:paraId="02A443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8,017</w:t>
            </w:r>
          </w:p>
        </w:tc>
        <w:tc>
          <w:tcPr>
            <w:tcW w:w="854" w:type="dxa"/>
            <w:tcBorders>
              <w:top w:val="single" w:sz="6" w:space="0" w:color="auto"/>
              <w:left w:val="single" w:sz="6" w:space="0" w:color="auto"/>
              <w:bottom w:val="nil"/>
              <w:right w:val="nil"/>
            </w:tcBorders>
          </w:tcPr>
          <w:p w14:paraId="72B96E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25.813</w:t>
            </w:r>
          </w:p>
        </w:tc>
        <w:tc>
          <w:tcPr>
            <w:tcW w:w="828" w:type="dxa"/>
            <w:tcBorders>
              <w:top w:val="single" w:sz="6" w:space="0" w:color="auto"/>
              <w:left w:val="nil"/>
              <w:bottom w:val="nil"/>
              <w:right w:val="nil"/>
            </w:tcBorders>
          </w:tcPr>
          <w:p w14:paraId="4EE144A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7,234</w:t>
            </w:r>
          </w:p>
        </w:tc>
        <w:tc>
          <w:tcPr>
            <w:tcW w:w="829" w:type="dxa"/>
            <w:tcBorders>
              <w:top w:val="single" w:sz="6" w:space="0" w:color="auto"/>
              <w:left w:val="single" w:sz="6" w:space="0" w:color="auto"/>
              <w:bottom w:val="nil"/>
              <w:right w:val="nil"/>
            </w:tcBorders>
          </w:tcPr>
          <w:p w14:paraId="3313A13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0.905</w:t>
            </w:r>
          </w:p>
        </w:tc>
        <w:tc>
          <w:tcPr>
            <w:tcW w:w="828" w:type="dxa"/>
            <w:tcBorders>
              <w:top w:val="single" w:sz="6" w:space="0" w:color="auto"/>
              <w:left w:val="nil"/>
              <w:bottom w:val="nil"/>
              <w:right w:val="nil"/>
            </w:tcBorders>
          </w:tcPr>
          <w:p w14:paraId="131DBAE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1.015</w:t>
            </w:r>
          </w:p>
        </w:tc>
        <w:tc>
          <w:tcPr>
            <w:tcW w:w="828" w:type="dxa"/>
            <w:tcBorders>
              <w:top w:val="single" w:sz="6" w:space="0" w:color="auto"/>
              <w:left w:val="nil"/>
              <w:bottom w:val="nil"/>
              <w:right w:val="nil"/>
            </w:tcBorders>
          </w:tcPr>
          <w:p w14:paraId="7698725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0.380</w:t>
            </w:r>
          </w:p>
        </w:tc>
      </w:tr>
      <w:tr w:rsidR="002417E5" w:rsidRPr="002417E5" w14:paraId="402D9994" w14:textId="77777777" w:rsidTr="002417E5">
        <w:tc>
          <w:tcPr>
            <w:tcW w:w="2529" w:type="dxa"/>
            <w:tcBorders>
              <w:top w:val="nil"/>
              <w:left w:val="nil"/>
              <w:bottom w:val="nil"/>
              <w:right w:val="nil"/>
            </w:tcBorders>
          </w:tcPr>
          <w:p w14:paraId="1C1FDFB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Child under-five</w:t>
            </w:r>
          </w:p>
        </w:tc>
        <w:tc>
          <w:tcPr>
            <w:tcW w:w="854" w:type="dxa"/>
            <w:tcBorders>
              <w:top w:val="nil"/>
              <w:left w:val="single" w:sz="6" w:space="0" w:color="auto"/>
              <w:bottom w:val="nil"/>
              <w:right w:val="nil"/>
            </w:tcBorders>
          </w:tcPr>
          <w:p w14:paraId="0DD617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0.121</w:t>
            </w:r>
          </w:p>
        </w:tc>
        <w:tc>
          <w:tcPr>
            <w:tcW w:w="828" w:type="dxa"/>
            <w:tcBorders>
              <w:top w:val="nil"/>
              <w:left w:val="nil"/>
              <w:bottom w:val="nil"/>
              <w:right w:val="nil"/>
            </w:tcBorders>
          </w:tcPr>
          <w:p w14:paraId="694496F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8,017</w:t>
            </w:r>
          </w:p>
        </w:tc>
        <w:tc>
          <w:tcPr>
            <w:tcW w:w="854" w:type="dxa"/>
            <w:tcBorders>
              <w:top w:val="nil"/>
              <w:left w:val="single" w:sz="6" w:space="0" w:color="auto"/>
              <w:bottom w:val="nil"/>
              <w:right w:val="nil"/>
            </w:tcBorders>
          </w:tcPr>
          <w:p w14:paraId="0760EF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0.121</w:t>
            </w:r>
          </w:p>
        </w:tc>
        <w:tc>
          <w:tcPr>
            <w:tcW w:w="828" w:type="dxa"/>
            <w:tcBorders>
              <w:top w:val="nil"/>
              <w:left w:val="nil"/>
              <w:bottom w:val="nil"/>
              <w:right w:val="nil"/>
            </w:tcBorders>
          </w:tcPr>
          <w:p w14:paraId="2CCD228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7,234</w:t>
            </w:r>
          </w:p>
        </w:tc>
        <w:tc>
          <w:tcPr>
            <w:tcW w:w="829" w:type="dxa"/>
            <w:tcBorders>
              <w:top w:val="nil"/>
              <w:left w:val="single" w:sz="6" w:space="0" w:color="auto"/>
              <w:bottom w:val="nil"/>
              <w:right w:val="nil"/>
            </w:tcBorders>
          </w:tcPr>
          <w:p w14:paraId="54B356C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828" w:type="dxa"/>
            <w:tcBorders>
              <w:top w:val="nil"/>
              <w:left w:val="nil"/>
              <w:bottom w:val="nil"/>
              <w:right w:val="nil"/>
            </w:tcBorders>
          </w:tcPr>
          <w:p w14:paraId="7F15358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828" w:type="dxa"/>
            <w:tcBorders>
              <w:top w:val="nil"/>
              <w:left w:val="nil"/>
              <w:bottom w:val="nil"/>
              <w:right w:val="nil"/>
            </w:tcBorders>
          </w:tcPr>
          <w:p w14:paraId="6BB2A9E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0.980</w:t>
            </w:r>
          </w:p>
        </w:tc>
      </w:tr>
      <w:tr w:rsidR="002417E5" w:rsidRPr="002417E5" w14:paraId="7E3D536F" w14:textId="77777777" w:rsidTr="002417E5">
        <w:tc>
          <w:tcPr>
            <w:tcW w:w="2529" w:type="dxa"/>
            <w:tcBorders>
              <w:top w:val="nil"/>
              <w:left w:val="nil"/>
              <w:bottom w:val="nil"/>
              <w:right w:val="nil"/>
            </w:tcBorders>
          </w:tcPr>
          <w:p w14:paraId="30698A5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Child ages 5-17</w:t>
            </w:r>
          </w:p>
        </w:tc>
        <w:tc>
          <w:tcPr>
            <w:tcW w:w="854" w:type="dxa"/>
            <w:tcBorders>
              <w:top w:val="nil"/>
              <w:left w:val="single" w:sz="6" w:space="0" w:color="auto"/>
              <w:bottom w:val="nil"/>
              <w:right w:val="nil"/>
            </w:tcBorders>
          </w:tcPr>
          <w:p w14:paraId="5BEC578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0.498</w:t>
            </w:r>
          </w:p>
        </w:tc>
        <w:tc>
          <w:tcPr>
            <w:tcW w:w="828" w:type="dxa"/>
            <w:tcBorders>
              <w:top w:val="nil"/>
              <w:left w:val="nil"/>
              <w:bottom w:val="nil"/>
              <w:right w:val="nil"/>
            </w:tcBorders>
          </w:tcPr>
          <w:p w14:paraId="14E7044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8,017</w:t>
            </w:r>
          </w:p>
        </w:tc>
        <w:tc>
          <w:tcPr>
            <w:tcW w:w="854" w:type="dxa"/>
            <w:tcBorders>
              <w:top w:val="nil"/>
              <w:left w:val="single" w:sz="6" w:space="0" w:color="auto"/>
              <w:bottom w:val="nil"/>
              <w:right w:val="nil"/>
            </w:tcBorders>
          </w:tcPr>
          <w:p w14:paraId="7D9AF12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0.484</w:t>
            </w:r>
          </w:p>
        </w:tc>
        <w:tc>
          <w:tcPr>
            <w:tcW w:w="828" w:type="dxa"/>
            <w:tcBorders>
              <w:top w:val="nil"/>
              <w:left w:val="nil"/>
              <w:bottom w:val="nil"/>
              <w:right w:val="nil"/>
            </w:tcBorders>
          </w:tcPr>
          <w:p w14:paraId="3C22403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7,234</w:t>
            </w:r>
          </w:p>
        </w:tc>
        <w:tc>
          <w:tcPr>
            <w:tcW w:w="829" w:type="dxa"/>
            <w:tcBorders>
              <w:top w:val="nil"/>
              <w:left w:val="single" w:sz="6" w:space="0" w:color="auto"/>
              <w:bottom w:val="nil"/>
              <w:right w:val="nil"/>
            </w:tcBorders>
          </w:tcPr>
          <w:p w14:paraId="0905FF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c>
          <w:tcPr>
            <w:tcW w:w="828" w:type="dxa"/>
            <w:tcBorders>
              <w:top w:val="nil"/>
              <w:left w:val="nil"/>
              <w:bottom w:val="nil"/>
              <w:right w:val="nil"/>
            </w:tcBorders>
          </w:tcPr>
          <w:p w14:paraId="4623FD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828" w:type="dxa"/>
            <w:tcBorders>
              <w:top w:val="nil"/>
              <w:left w:val="nil"/>
              <w:bottom w:val="nil"/>
              <w:right w:val="nil"/>
            </w:tcBorders>
          </w:tcPr>
          <w:p w14:paraId="6DC373C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0.241</w:t>
            </w:r>
          </w:p>
        </w:tc>
      </w:tr>
      <w:tr w:rsidR="002417E5" w:rsidRPr="002417E5" w14:paraId="37584BEB" w14:textId="77777777" w:rsidTr="002417E5">
        <w:tc>
          <w:tcPr>
            <w:tcW w:w="2529" w:type="dxa"/>
            <w:tcBorders>
              <w:top w:val="nil"/>
              <w:left w:val="nil"/>
              <w:bottom w:val="nil"/>
              <w:right w:val="nil"/>
            </w:tcBorders>
          </w:tcPr>
          <w:p w14:paraId="11B6C7B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Adult (18-64)</w:t>
            </w:r>
          </w:p>
        </w:tc>
        <w:tc>
          <w:tcPr>
            <w:tcW w:w="854" w:type="dxa"/>
            <w:tcBorders>
              <w:top w:val="nil"/>
              <w:left w:val="single" w:sz="6" w:space="0" w:color="auto"/>
              <w:bottom w:val="nil"/>
              <w:right w:val="nil"/>
            </w:tcBorders>
          </w:tcPr>
          <w:p w14:paraId="2C1914E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0.249</w:t>
            </w:r>
          </w:p>
        </w:tc>
        <w:tc>
          <w:tcPr>
            <w:tcW w:w="828" w:type="dxa"/>
            <w:tcBorders>
              <w:top w:val="nil"/>
              <w:left w:val="nil"/>
              <w:bottom w:val="nil"/>
              <w:right w:val="nil"/>
            </w:tcBorders>
          </w:tcPr>
          <w:p w14:paraId="5943655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8,017</w:t>
            </w:r>
          </w:p>
        </w:tc>
        <w:tc>
          <w:tcPr>
            <w:tcW w:w="854" w:type="dxa"/>
            <w:tcBorders>
              <w:top w:val="nil"/>
              <w:left w:val="single" w:sz="6" w:space="0" w:color="auto"/>
              <w:bottom w:val="nil"/>
              <w:right w:val="nil"/>
            </w:tcBorders>
          </w:tcPr>
          <w:p w14:paraId="0994884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0.245</w:t>
            </w:r>
          </w:p>
        </w:tc>
        <w:tc>
          <w:tcPr>
            <w:tcW w:w="828" w:type="dxa"/>
            <w:tcBorders>
              <w:top w:val="nil"/>
              <w:left w:val="nil"/>
              <w:bottom w:val="nil"/>
              <w:right w:val="nil"/>
            </w:tcBorders>
          </w:tcPr>
          <w:p w14:paraId="223C464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7,234</w:t>
            </w:r>
          </w:p>
        </w:tc>
        <w:tc>
          <w:tcPr>
            <w:tcW w:w="829" w:type="dxa"/>
            <w:tcBorders>
              <w:top w:val="nil"/>
              <w:left w:val="single" w:sz="6" w:space="0" w:color="auto"/>
              <w:bottom w:val="nil"/>
              <w:right w:val="nil"/>
            </w:tcBorders>
          </w:tcPr>
          <w:p w14:paraId="7D603C9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828" w:type="dxa"/>
            <w:tcBorders>
              <w:top w:val="nil"/>
              <w:left w:val="nil"/>
              <w:bottom w:val="nil"/>
              <w:right w:val="nil"/>
            </w:tcBorders>
          </w:tcPr>
          <w:p w14:paraId="7001A5A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c>
          <w:tcPr>
            <w:tcW w:w="828" w:type="dxa"/>
            <w:tcBorders>
              <w:top w:val="nil"/>
              <w:left w:val="nil"/>
              <w:bottom w:val="nil"/>
              <w:right w:val="nil"/>
            </w:tcBorders>
          </w:tcPr>
          <w:p w14:paraId="0A3BE8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0.749</w:t>
            </w:r>
          </w:p>
        </w:tc>
      </w:tr>
      <w:tr w:rsidR="002417E5" w:rsidRPr="002417E5" w14:paraId="5CB374F3" w14:textId="77777777" w:rsidTr="002417E5">
        <w:tc>
          <w:tcPr>
            <w:tcW w:w="2529" w:type="dxa"/>
            <w:tcBorders>
              <w:top w:val="nil"/>
              <w:left w:val="nil"/>
              <w:bottom w:val="nil"/>
              <w:right w:val="nil"/>
            </w:tcBorders>
          </w:tcPr>
          <w:p w14:paraId="516551A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Elderly (65 and older)</w:t>
            </w:r>
          </w:p>
        </w:tc>
        <w:tc>
          <w:tcPr>
            <w:tcW w:w="854" w:type="dxa"/>
            <w:tcBorders>
              <w:top w:val="nil"/>
              <w:left w:val="single" w:sz="6" w:space="0" w:color="auto"/>
              <w:bottom w:val="nil"/>
              <w:right w:val="nil"/>
            </w:tcBorders>
          </w:tcPr>
          <w:p w14:paraId="36F996D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0.137</w:t>
            </w:r>
          </w:p>
        </w:tc>
        <w:tc>
          <w:tcPr>
            <w:tcW w:w="828" w:type="dxa"/>
            <w:tcBorders>
              <w:top w:val="nil"/>
              <w:left w:val="nil"/>
              <w:bottom w:val="nil"/>
              <w:right w:val="nil"/>
            </w:tcBorders>
          </w:tcPr>
          <w:p w14:paraId="201C41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8,017</w:t>
            </w:r>
          </w:p>
        </w:tc>
        <w:tc>
          <w:tcPr>
            <w:tcW w:w="854" w:type="dxa"/>
            <w:tcBorders>
              <w:top w:val="nil"/>
              <w:left w:val="single" w:sz="6" w:space="0" w:color="auto"/>
              <w:bottom w:val="nil"/>
              <w:right w:val="nil"/>
            </w:tcBorders>
          </w:tcPr>
          <w:p w14:paraId="76FDF08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0.156</w:t>
            </w:r>
          </w:p>
        </w:tc>
        <w:tc>
          <w:tcPr>
            <w:tcW w:w="828" w:type="dxa"/>
            <w:tcBorders>
              <w:top w:val="nil"/>
              <w:left w:val="nil"/>
              <w:bottom w:val="nil"/>
              <w:right w:val="nil"/>
            </w:tcBorders>
          </w:tcPr>
          <w:p w14:paraId="070080C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7,234</w:t>
            </w:r>
          </w:p>
        </w:tc>
        <w:tc>
          <w:tcPr>
            <w:tcW w:w="829" w:type="dxa"/>
            <w:tcBorders>
              <w:top w:val="nil"/>
              <w:left w:val="single" w:sz="6" w:space="0" w:color="auto"/>
              <w:bottom w:val="nil"/>
              <w:right w:val="nil"/>
            </w:tcBorders>
          </w:tcPr>
          <w:p w14:paraId="3959D65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0.019</w:t>
            </w:r>
          </w:p>
        </w:tc>
        <w:tc>
          <w:tcPr>
            <w:tcW w:w="828" w:type="dxa"/>
            <w:tcBorders>
              <w:top w:val="nil"/>
              <w:left w:val="nil"/>
              <w:bottom w:val="nil"/>
              <w:right w:val="nil"/>
            </w:tcBorders>
          </w:tcPr>
          <w:p w14:paraId="4681C0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0.018</w:t>
            </w:r>
          </w:p>
        </w:tc>
        <w:tc>
          <w:tcPr>
            <w:tcW w:w="828" w:type="dxa"/>
            <w:tcBorders>
              <w:top w:val="nil"/>
              <w:left w:val="nil"/>
              <w:bottom w:val="nil"/>
              <w:right w:val="nil"/>
            </w:tcBorders>
          </w:tcPr>
          <w:p w14:paraId="7AB715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0.279</w:t>
            </w:r>
          </w:p>
        </w:tc>
      </w:tr>
      <w:tr w:rsidR="002417E5" w:rsidRPr="002417E5" w14:paraId="19AA4045" w14:textId="77777777" w:rsidTr="002417E5">
        <w:tc>
          <w:tcPr>
            <w:tcW w:w="2529" w:type="dxa"/>
            <w:tcBorders>
              <w:top w:val="nil"/>
              <w:left w:val="nil"/>
              <w:bottom w:val="nil"/>
              <w:right w:val="nil"/>
            </w:tcBorders>
          </w:tcPr>
          <w:p w14:paraId="6B9A6AD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Orphan (one or both parents)</w:t>
            </w:r>
          </w:p>
        </w:tc>
        <w:tc>
          <w:tcPr>
            <w:tcW w:w="854" w:type="dxa"/>
            <w:tcBorders>
              <w:top w:val="nil"/>
              <w:left w:val="single" w:sz="6" w:space="0" w:color="auto"/>
              <w:bottom w:val="nil"/>
              <w:right w:val="nil"/>
            </w:tcBorders>
          </w:tcPr>
          <w:p w14:paraId="1E0093E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0.206</w:t>
            </w:r>
          </w:p>
        </w:tc>
        <w:tc>
          <w:tcPr>
            <w:tcW w:w="828" w:type="dxa"/>
            <w:tcBorders>
              <w:top w:val="nil"/>
              <w:left w:val="nil"/>
              <w:bottom w:val="nil"/>
              <w:right w:val="nil"/>
            </w:tcBorders>
          </w:tcPr>
          <w:p w14:paraId="173756A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8,017</w:t>
            </w:r>
          </w:p>
        </w:tc>
        <w:tc>
          <w:tcPr>
            <w:tcW w:w="854" w:type="dxa"/>
            <w:tcBorders>
              <w:top w:val="nil"/>
              <w:left w:val="single" w:sz="6" w:space="0" w:color="auto"/>
              <w:bottom w:val="nil"/>
              <w:right w:val="nil"/>
            </w:tcBorders>
          </w:tcPr>
          <w:p w14:paraId="4103BB3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0.224</w:t>
            </w:r>
          </w:p>
        </w:tc>
        <w:tc>
          <w:tcPr>
            <w:tcW w:w="828" w:type="dxa"/>
            <w:tcBorders>
              <w:top w:val="nil"/>
              <w:left w:val="nil"/>
              <w:bottom w:val="nil"/>
              <w:right w:val="nil"/>
            </w:tcBorders>
          </w:tcPr>
          <w:p w14:paraId="47327E4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7,234</w:t>
            </w:r>
          </w:p>
        </w:tc>
        <w:tc>
          <w:tcPr>
            <w:tcW w:w="829" w:type="dxa"/>
            <w:tcBorders>
              <w:top w:val="nil"/>
              <w:left w:val="single" w:sz="6" w:space="0" w:color="auto"/>
              <w:bottom w:val="nil"/>
              <w:right w:val="nil"/>
            </w:tcBorders>
          </w:tcPr>
          <w:p w14:paraId="772269D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0.018</w:t>
            </w:r>
          </w:p>
        </w:tc>
        <w:tc>
          <w:tcPr>
            <w:tcW w:w="828" w:type="dxa"/>
            <w:tcBorders>
              <w:top w:val="nil"/>
              <w:left w:val="nil"/>
              <w:bottom w:val="nil"/>
              <w:right w:val="nil"/>
            </w:tcBorders>
          </w:tcPr>
          <w:p w14:paraId="7E4247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828" w:type="dxa"/>
            <w:tcBorders>
              <w:top w:val="nil"/>
              <w:left w:val="nil"/>
              <w:bottom w:val="nil"/>
              <w:right w:val="nil"/>
            </w:tcBorders>
          </w:tcPr>
          <w:p w14:paraId="4FBCD0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0.481</w:t>
            </w:r>
          </w:p>
        </w:tc>
      </w:tr>
      <w:tr w:rsidR="002417E5" w:rsidRPr="002417E5" w14:paraId="16078DD2" w14:textId="77777777" w:rsidTr="002417E5">
        <w:tc>
          <w:tcPr>
            <w:tcW w:w="2529" w:type="dxa"/>
            <w:tcBorders>
              <w:top w:val="nil"/>
              <w:left w:val="nil"/>
              <w:bottom w:val="nil"/>
              <w:right w:val="nil"/>
            </w:tcBorders>
          </w:tcPr>
          <w:p w14:paraId="3370600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Female</w:t>
            </w:r>
          </w:p>
        </w:tc>
        <w:tc>
          <w:tcPr>
            <w:tcW w:w="854" w:type="dxa"/>
            <w:tcBorders>
              <w:top w:val="nil"/>
              <w:left w:val="single" w:sz="6" w:space="0" w:color="auto"/>
              <w:bottom w:val="nil"/>
              <w:right w:val="nil"/>
            </w:tcBorders>
          </w:tcPr>
          <w:p w14:paraId="7921830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0.571</w:t>
            </w:r>
          </w:p>
        </w:tc>
        <w:tc>
          <w:tcPr>
            <w:tcW w:w="828" w:type="dxa"/>
            <w:tcBorders>
              <w:top w:val="nil"/>
              <w:left w:val="nil"/>
              <w:bottom w:val="nil"/>
              <w:right w:val="nil"/>
            </w:tcBorders>
          </w:tcPr>
          <w:p w14:paraId="15AD69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8,017</w:t>
            </w:r>
          </w:p>
        </w:tc>
        <w:tc>
          <w:tcPr>
            <w:tcW w:w="854" w:type="dxa"/>
            <w:tcBorders>
              <w:top w:val="nil"/>
              <w:left w:val="single" w:sz="6" w:space="0" w:color="auto"/>
              <w:bottom w:val="nil"/>
              <w:right w:val="nil"/>
            </w:tcBorders>
          </w:tcPr>
          <w:p w14:paraId="38BA328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0.572</w:t>
            </w:r>
          </w:p>
        </w:tc>
        <w:tc>
          <w:tcPr>
            <w:tcW w:w="828" w:type="dxa"/>
            <w:tcBorders>
              <w:top w:val="nil"/>
              <w:left w:val="nil"/>
              <w:bottom w:val="nil"/>
              <w:right w:val="nil"/>
            </w:tcBorders>
          </w:tcPr>
          <w:p w14:paraId="5A308A1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7,234</w:t>
            </w:r>
          </w:p>
        </w:tc>
        <w:tc>
          <w:tcPr>
            <w:tcW w:w="829" w:type="dxa"/>
            <w:tcBorders>
              <w:top w:val="nil"/>
              <w:left w:val="single" w:sz="6" w:space="0" w:color="auto"/>
              <w:bottom w:val="nil"/>
              <w:right w:val="nil"/>
            </w:tcBorders>
          </w:tcPr>
          <w:p w14:paraId="132E0DD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28" w:type="dxa"/>
            <w:tcBorders>
              <w:top w:val="nil"/>
              <w:left w:val="nil"/>
              <w:bottom w:val="nil"/>
              <w:right w:val="nil"/>
            </w:tcBorders>
          </w:tcPr>
          <w:p w14:paraId="68D5AC2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828" w:type="dxa"/>
            <w:tcBorders>
              <w:top w:val="nil"/>
              <w:left w:val="nil"/>
              <w:bottom w:val="nil"/>
              <w:right w:val="nil"/>
            </w:tcBorders>
          </w:tcPr>
          <w:p w14:paraId="683A0C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0.913</w:t>
            </w:r>
          </w:p>
        </w:tc>
      </w:tr>
      <w:tr w:rsidR="002417E5" w:rsidRPr="002417E5" w14:paraId="185090CE" w14:textId="77777777" w:rsidTr="002417E5">
        <w:tc>
          <w:tcPr>
            <w:tcW w:w="2529" w:type="dxa"/>
            <w:tcBorders>
              <w:top w:val="nil"/>
              <w:left w:val="nil"/>
              <w:bottom w:val="nil"/>
              <w:right w:val="nil"/>
            </w:tcBorders>
          </w:tcPr>
          <w:p w14:paraId="3AD87EF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Chronic illness</w:t>
            </w:r>
          </w:p>
        </w:tc>
        <w:tc>
          <w:tcPr>
            <w:tcW w:w="854" w:type="dxa"/>
            <w:tcBorders>
              <w:top w:val="nil"/>
              <w:left w:val="single" w:sz="6" w:space="0" w:color="auto"/>
              <w:bottom w:val="nil"/>
              <w:right w:val="nil"/>
            </w:tcBorders>
          </w:tcPr>
          <w:p w14:paraId="1E8C97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0.149</w:t>
            </w:r>
          </w:p>
        </w:tc>
        <w:tc>
          <w:tcPr>
            <w:tcW w:w="828" w:type="dxa"/>
            <w:tcBorders>
              <w:top w:val="nil"/>
              <w:left w:val="nil"/>
              <w:bottom w:val="nil"/>
              <w:right w:val="nil"/>
            </w:tcBorders>
          </w:tcPr>
          <w:p w14:paraId="12A1248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8,017</w:t>
            </w:r>
          </w:p>
        </w:tc>
        <w:tc>
          <w:tcPr>
            <w:tcW w:w="854" w:type="dxa"/>
            <w:tcBorders>
              <w:top w:val="nil"/>
              <w:left w:val="single" w:sz="6" w:space="0" w:color="auto"/>
              <w:bottom w:val="nil"/>
              <w:right w:val="nil"/>
            </w:tcBorders>
          </w:tcPr>
          <w:p w14:paraId="4B01FA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0.174</w:t>
            </w:r>
          </w:p>
        </w:tc>
        <w:tc>
          <w:tcPr>
            <w:tcW w:w="828" w:type="dxa"/>
            <w:tcBorders>
              <w:top w:val="nil"/>
              <w:left w:val="nil"/>
              <w:bottom w:val="nil"/>
              <w:right w:val="nil"/>
            </w:tcBorders>
          </w:tcPr>
          <w:p w14:paraId="25EFE1D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7,234</w:t>
            </w:r>
          </w:p>
        </w:tc>
        <w:tc>
          <w:tcPr>
            <w:tcW w:w="829" w:type="dxa"/>
            <w:tcBorders>
              <w:top w:val="nil"/>
              <w:left w:val="single" w:sz="6" w:space="0" w:color="auto"/>
              <w:bottom w:val="nil"/>
              <w:right w:val="nil"/>
            </w:tcBorders>
          </w:tcPr>
          <w:p w14:paraId="7EB8A7B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828" w:type="dxa"/>
            <w:tcBorders>
              <w:top w:val="nil"/>
              <w:left w:val="nil"/>
              <w:bottom w:val="nil"/>
              <w:right w:val="nil"/>
            </w:tcBorders>
          </w:tcPr>
          <w:p w14:paraId="0D06D57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0.016</w:t>
            </w:r>
          </w:p>
        </w:tc>
        <w:tc>
          <w:tcPr>
            <w:tcW w:w="828" w:type="dxa"/>
            <w:tcBorders>
              <w:top w:val="nil"/>
              <w:left w:val="nil"/>
              <w:bottom w:val="nil"/>
              <w:right w:val="nil"/>
            </w:tcBorders>
          </w:tcPr>
          <w:p w14:paraId="5A3758A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0.140</w:t>
            </w:r>
          </w:p>
        </w:tc>
      </w:tr>
      <w:tr w:rsidR="002417E5" w:rsidRPr="002417E5" w14:paraId="6AF61C17" w14:textId="77777777" w:rsidTr="002417E5">
        <w:tc>
          <w:tcPr>
            <w:tcW w:w="2529" w:type="dxa"/>
            <w:tcBorders>
              <w:top w:val="nil"/>
              <w:left w:val="nil"/>
              <w:bottom w:val="nil"/>
              <w:right w:val="nil"/>
            </w:tcBorders>
          </w:tcPr>
          <w:p w14:paraId="65CFE0A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Any disability</w:t>
            </w:r>
          </w:p>
        </w:tc>
        <w:tc>
          <w:tcPr>
            <w:tcW w:w="854" w:type="dxa"/>
            <w:tcBorders>
              <w:top w:val="nil"/>
              <w:left w:val="single" w:sz="6" w:space="0" w:color="auto"/>
              <w:bottom w:val="nil"/>
              <w:right w:val="nil"/>
            </w:tcBorders>
          </w:tcPr>
          <w:p w14:paraId="72EAAB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828" w:type="dxa"/>
            <w:tcBorders>
              <w:top w:val="nil"/>
              <w:left w:val="nil"/>
              <w:bottom w:val="nil"/>
              <w:right w:val="nil"/>
            </w:tcBorders>
          </w:tcPr>
          <w:p w14:paraId="2FC5341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8,017</w:t>
            </w:r>
          </w:p>
        </w:tc>
        <w:tc>
          <w:tcPr>
            <w:tcW w:w="854" w:type="dxa"/>
            <w:tcBorders>
              <w:top w:val="nil"/>
              <w:left w:val="single" w:sz="6" w:space="0" w:color="auto"/>
              <w:bottom w:val="nil"/>
              <w:right w:val="nil"/>
            </w:tcBorders>
          </w:tcPr>
          <w:p w14:paraId="3B6C42C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828" w:type="dxa"/>
            <w:tcBorders>
              <w:top w:val="nil"/>
              <w:left w:val="nil"/>
              <w:bottom w:val="nil"/>
              <w:right w:val="nil"/>
            </w:tcBorders>
          </w:tcPr>
          <w:p w14:paraId="434A9F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7,234</w:t>
            </w:r>
          </w:p>
        </w:tc>
        <w:tc>
          <w:tcPr>
            <w:tcW w:w="829" w:type="dxa"/>
            <w:tcBorders>
              <w:top w:val="nil"/>
              <w:left w:val="single" w:sz="6" w:space="0" w:color="auto"/>
              <w:bottom w:val="nil"/>
              <w:right w:val="nil"/>
            </w:tcBorders>
          </w:tcPr>
          <w:p w14:paraId="20DFE30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28" w:type="dxa"/>
            <w:tcBorders>
              <w:top w:val="nil"/>
              <w:left w:val="nil"/>
              <w:bottom w:val="nil"/>
              <w:right w:val="nil"/>
            </w:tcBorders>
          </w:tcPr>
          <w:p w14:paraId="4814EED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28" w:type="dxa"/>
            <w:tcBorders>
              <w:top w:val="nil"/>
              <w:left w:val="nil"/>
              <w:bottom w:val="nil"/>
              <w:right w:val="nil"/>
            </w:tcBorders>
          </w:tcPr>
          <w:p w14:paraId="661C690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0.307</w:t>
            </w:r>
          </w:p>
        </w:tc>
      </w:tr>
      <w:tr w:rsidR="002417E5" w:rsidRPr="002417E5" w14:paraId="2CA9091A" w14:textId="77777777" w:rsidTr="002417E5">
        <w:tc>
          <w:tcPr>
            <w:tcW w:w="2529" w:type="dxa"/>
            <w:tcBorders>
              <w:top w:val="nil"/>
              <w:left w:val="nil"/>
              <w:bottom w:val="single" w:sz="6" w:space="0" w:color="auto"/>
              <w:right w:val="nil"/>
            </w:tcBorders>
          </w:tcPr>
          <w:p w14:paraId="7EA0836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Currently in school</w:t>
            </w:r>
          </w:p>
        </w:tc>
        <w:tc>
          <w:tcPr>
            <w:tcW w:w="854" w:type="dxa"/>
            <w:tcBorders>
              <w:top w:val="nil"/>
              <w:left w:val="single" w:sz="6" w:space="0" w:color="auto"/>
              <w:bottom w:val="single" w:sz="6" w:space="0" w:color="auto"/>
              <w:right w:val="nil"/>
            </w:tcBorders>
          </w:tcPr>
          <w:p w14:paraId="6EDF148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0.373</w:t>
            </w:r>
          </w:p>
        </w:tc>
        <w:tc>
          <w:tcPr>
            <w:tcW w:w="828" w:type="dxa"/>
            <w:tcBorders>
              <w:top w:val="nil"/>
              <w:left w:val="nil"/>
              <w:bottom w:val="single" w:sz="6" w:space="0" w:color="auto"/>
              <w:right w:val="nil"/>
            </w:tcBorders>
          </w:tcPr>
          <w:p w14:paraId="7F22C1A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8,017</w:t>
            </w:r>
          </w:p>
        </w:tc>
        <w:tc>
          <w:tcPr>
            <w:tcW w:w="854" w:type="dxa"/>
            <w:tcBorders>
              <w:top w:val="nil"/>
              <w:left w:val="single" w:sz="6" w:space="0" w:color="auto"/>
              <w:bottom w:val="single" w:sz="6" w:space="0" w:color="auto"/>
              <w:right w:val="nil"/>
            </w:tcBorders>
          </w:tcPr>
          <w:p w14:paraId="736CECD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0.356</w:t>
            </w:r>
          </w:p>
        </w:tc>
        <w:tc>
          <w:tcPr>
            <w:tcW w:w="828" w:type="dxa"/>
            <w:tcBorders>
              <w:top w:val="nil"/>
              <w:left w:val="nil"/>
              <w:bottom w:val="single" w:sz="6" w:space="0" w:color="auto"/>
              <w:right w:val="nil"/>
            </w:tcBorders>
          </w:tcPr>
          <w:p w14:paraId="34C658E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7,234</w:t>
            </w:r>
          </w:p>
        </w:tc>
        <w:tc>
          <w:tcPr>
            <w:tcW w:w="829" w:type="dxa"/>
            <w:tcBorders>
              <w:top w:val="nil"/>
              <w:left w:val="single" w:sz="6" w:space="0" w:color="auto"/>
              <w:bottom w:val="single" w:sz="6" w:space="0" w:color="auto"/>
              <w:right w:val="nil"/>
            </w:tcBorders>
          </w:tcPr>
          <w:p w14:paraId="384D98A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-0.017</w:t>
            </w:r>
          </w:p>
        </w:tc>
        <w:tc>
          <w:tcPr>
            <w:tcW w:w="828" w:type="dxa"/>
            <w:tcBorders>
              <w:top w:val="nil"/>
              <w:left w:val="nil"/>
              <w:bottom w:val="single" w:sz="6" w:space="0" w:color="auto"/>
              <w:right w:val="nil"/>
            </w:tcBorders>
          </w:tcPr>
          <w:p w14:paraId="13E6B08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0.022</w:t>
            </w:r>
          </w:p>
        </w:tc>
        <w:tc>
          <w:tcPr>
            <w:tcW w:w="828" w:type="dxa"/>
            <w:tcBorders>
              <w:top w:val="nil"/>
              <w:left w:val="nil"/>
              <w:bottom w:val="single" w:sz="6" w:space="0" w:color="auto"/>
              <w:right w:val="nil"/>
            </w:tcBorders>
          </w:tcPr>
          <w:p w14:paraId="140F5E8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0.450</w:t>
            </w:r>
          </w:p>
        </w:tc>
      </w:tr>
    </w:tbl>
    <w:p w14:paraId="6BCEF18D"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standard errors obtained considering multi-stage sampling design</w:t>
      </w:r>
    </w:p>
    <w:p w14:paraId="7D15968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403C6686" w14:textId="77777777" w:rsidR="002417E5" w:rsidRPr="002417E5" w:rsidRDefault="002417E5" w:rsidP="002417E5">
      <w:pPr>
        <w:pStyle w:val="Tableheader"/>
        <w:rPr>
          <w:lang w:val="en-US"/>
        </w:rPr>
      </w:pPr>
      <w:r w:rsidRPr="002417E5">
        <w:rPr>
          <w:lang w:val="en-US"/>
        </w:rPr>
        <w:t>Table C.1.2: Main Respondent Characteristics (Control versus Treatment for Panel Households)</w:t>
      </w:r>
    </w:p>
    <w:tbl>
      <w:tblPr>
        <w:tblW w:w="0" w:type="auto"/>
        <w:tblInd w:w="144" w:type="dxa"/>
        <w:tblCellMar>
          <w:left w:w="144" w:type="dxa"/>
          <w:right w:w="144" w:type="dxa"/>
        </w:tblCellMar>
        <w:tblLook w:val="0000" w:firstRow="0" w:lastRow="0" w:firstColumn="0" w:lastColumn="0" w:noHBand="0" w:noVBand="0"/>
      </w:tblPr>
      <w:tblGrid>
        <w:gridCol w:w="2631"/>
        <w:gridCol w:w="846"/>
        <w:gridCol w:w="813"/>
        <w:gridCol w:w="846"/>
        <w:gridCol w:w="813"/>
        <w:gridCol w:w="815"/>
        <w:gridCol w:w="813"/>
        <w:gridCol w:w="919"/>
      </w:tblGrid>
      <w:tr w:rsidR="002417E5" w:rsidRPr="002417E5" w14:paraId="5D5D25D3" w14:textId="77777777" w:rsidTr="002417E5">
        <w:tc>
          <w:tcPr>
            <w:tcW w:w="2631" w:type="dxa"/>
            <w:tcBorders>
              <w:top w:val="single" w:sz="6" w:space="0" w:color="auto"/>
              <w:left w:val="nil"/>
              <w:bottom w:val="nil"/>
              <w:right w:val="nil"/>
            </w:tcBorders>
          </w:tcPr>
          <w:p w14:paraId="68360668"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659" w:type="dxa"/>
            <w:gridSpan w:val="2"/>
            <w:tcBorders>
              <w:top w:val="single" w:sz="6" w:space="0" w:color="auto"/>
              <w:left w:val="single" w:sz="6" w:space="0" w:color="auto"/>
              <w:bottom w:val="nil"/>
              <w:right w:val="nil"/>
            </w:tcBorders>
          </w:tcPr>
          <w:p w14:paraId="7BA0BAE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Control</w:t>
            </w:r>
          </w:p>
        </w:tc>
        <w:tc>
          <w:tcPr>
            <w:tcW w:w="1659" w:type="dxa"/>
            <w:gridSpan w:val="2"/>
            <w:tcBorders>
              <w:top w:val="single" w:sz="6" w:space="0" w:color="auto"/>
              <w:left w:val="single" w:sz="6" w:space="0" w:color="auto"/>
              <w:bottom w:val="nil"/>
              <w:right w:val="nil"/>
            </w:tcBorders>
          </w:tcPr>
          <w:p w14:paraId="602F9BDE"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Treatment</w:t>
            </w:r>
          </w:p>
        </w:tc>
        <w:tc>
          <w:tcPr>
            <w:tcW w:w="815" w:type="dxa"/>
            <w:tcBorders>
              <w:top w:val="single" w:sz="6" w:space="0" w:color="auto"/>
              <w:left w:val="single" w:sz="6" w:space="0" w:color="auto"/>
              <w:bottom w:val="nil"/>
              <w:right w:val="nil"/>
            </w:tcBorders>
          </w:tcPr>
          <w:p w14:paraId="1D7B6D0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813" w:type="dxa"/>
            <w:tcBorders>
              <w:top w:val="single" w:sz="6" w:space="0" w:color="auto"/>
              <w:left w:val="nil"/>
              <w:bottom w:val="nil"/>
              <w:right w:val="nil"/>
            </w:tcBorders>
          </w:tcPr>
          <w:p w14:paraId="2312E6D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919" w:type="dxa"/>
            <w:tcBorders>
              <w:top w:val="single" w:sz="6" w:space="0" w:color="auto"/>
              <w:left w:val="nil"/>
              <w:bottom w:val="nil"/>
              <w:right w:val="nil"/>
            </w:tcBorders>
          </w:tcPr>
          <w:p w14:paraId="272F51AD"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r>
      <w:tr w:rsidR="002417E5" w:rsidRPr="002417E5" w14:paraId="6B4BFC66" w14:textId="77777777" w:rsidTr="002417E5">
        <w:tc>
          <w:tcPr>
            <w:tcW w:w="2631" w:type="dxa"/>
            <w:tcBorders>
              <w:top w:val="nil"/>
              <w:left w:val="nil"/>
              <w:bottom w:val="nil"/>
              <w:right w:val="nil"/>
            </w:tcBorders>
          </w:tcPr>
          <w:p w14:paraId="5980F089"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846" w:type="dxa"/>
            <w:tcBorders>
              <w:top w:val="nil"/>
              <w:left w:val="single" w:sz="6" w:space="0" w:color="auto"/>
              <w:bottom w:val="nil"/>
              <w:right w:val="nil"/>
            </w:tcBorders>
          </w:tcPr>
          <w:p w14:paraId="42988C4A"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13" w:type="dxa"/>
            <w:tcBorders>
              <w:top w:val="nil"/>
              <w:left w:val="nil"/>
              <w:bottom w:val="nil"/>
              <w:right w:val="nil"/>
            </w:tcBorders>
          </w:tcPr>
          <w:p w14:paraId="714AC886"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846" w:type="dxa"/>
            <w:tcBorders>
              <w:top w:val="nil"/>
              <w:left w:val="single" w:sz="6" w:space="0" w:color="auto"/>
              <w:bottom w:val="nil"/>
              <w:right w:val="nil"/>
            </w:tcBorders>
          </w:tcPr>
          <w:p w14:paraId="5CFBAE1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13" w:type="dxa"/>
            <w:tcBorders>
              <w:top w:val="nil"/>
              <w:left w:val="nil"/>
              <w:bottom w:val="nil"/>
              <w:right w:val="nil"/>
            </w:tcBorders>
          </w:tcPr>
          <w:p w14:paraId="3E53B567"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815" w:type="dxa"/>
            <w:tcBorders>
              <w:top w:val="nil"/>
              <w:left w:val="single" w:sz="6" w:space="0" w:color="auto"/>
              <w:bottom w:val="nil"/>
              <w:right w:val="nil"/>
            </w:tcBorders>
          </w:tcPr>
          <w:p w14:paraId="2C62F79A"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813" w:type="dxa"/>
            <w:tcBorders>
              <w:top w:val="nil"/>
              <w:left w:val="nil"/>
              <w:bottom w:val="nil"/>
              <w:right w:val="nil"/>
            </w:tcBorders>
          </w:tcPr>
          <w:p w14:paraId="6BC197D9"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919" w:type="dxa"/>
            <w:tcBorders>
              <w:top w:val="nil"/>
              <w:left w:val="nil"/>
              <w:bottom w:val="nil"/>
              <w:right w:val="nil"/>
            </w:tcBorders>
          </w:tcPr>
          <w:p w14:paraId="7CEB55EA"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41D3623C" w14:textId="77777777" w:rsidTr="002417E5">
        <w:tc>
          <w:tcPr>
            <w:tcW w:w="2631" w:type="dxa"/>
            <w:tcBorders>
              <w:top w:val="single" w:sz="6" w:space="0" w:color="auto"/>
              <w:left w:val="nil"/>
              <w:bottom w:val="nil"/>
              <w:right w:val="nil"/>
            </w:tcBorders>
          </w:tcPr>
          <w:p w14:paraId="5D1EC1C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Female</w:t>
            </w:r>
          </w:p>
        </w:tc>
        <w:tc>
          <w:tcPr>
            <w:tcW w:w="846" w:type="dxa"/>
            <w:tcBorders>
              <w:top w:val="single" w:sz="6" w:space="0" w:color="auto"/>
              <w:left w:val="single" w:sz="6" w:space="0" w:color="auto"/>
              <w:bottom w:val="nil"/>
              <w:right w:val="nil"/>
            </w:tcBorders>
          </w:tcPr>
          <w:p w14:paraId="7FFCB85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0.852</w:t>
            </w:r>
          </w:p>
        </w:tc>
        <w:tc>
          <w:tcPr>
            <w:tcW w:w="813" w:type="dxa"/>
            <w:tcBorders>
              <w:top w:val="single" w:sz="6" w:space="0" w:color="auto"/>
              <w:left w:val="nil"/>
              <w:bottom w:val="nil"/>
              <w:right w:val="nil"/>
            </w:tcBorders>
          </w:tcPr>
          <w:p w14:paraId="1D390BF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46" w:type="dxa"/>
            <w:tcBorders>
              <w:top w:val="single" w:sz="6" w:space="0" w:color="auto"/>
              <w:left w:val="single" w:sz="6" w:space="0" w:color="auto"/>
              <w:bottom w:val="nil"/>
              <w:right w:val="nil"/>
            </w:tcBorders>
          </w:tcPr>
          <w:p w14:paraId="308DEB3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0.831</w:t>
            </w:r>
          </w:p>
        </w:tc>
        <w:tc>
          <w:tcPr>
            <w:tcW w:w="813" w:type="dxa"/>
            <w:tcBorders>
              <w:top w:val="single" w:sz="6" w:space="0" w:color="auto"/>
              <w:left w:val="nil"/>
              <w:bottom w:val="nil"/>
              <w:right w:val="nil"/>
            </w:tcBorders>
          </w:tcPr>
          <w:p w14:paraId="4F854B9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15" w:type="dxa"/>
            <w:tcBorders>
              <w:top w:val="single" w:sz="6" w:space="0" w:color="auto"/>
              <w:left w:val="single" w:sz="6" w:space="0" w:color="auto"/>
              <w:bottom w:val="nil"/>
              <w:right w:val="nil"/>
            </w:tcBorders>
          </w:tcPr>
          <w:p w14:paraId="47B1929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813" w:type="dxa"/>
            <w:tcBorders>
              <w:top w:val="single" w:sz="6" w:space="0" w:color="auto"/>
              <w:left w:val="nil"/>
              <w:bottom w:val="nil"/>
              <w:right w:val="nil"/>
            </w:tcBorders>
          </w:tcPr>
          <w:p w14:paraId="025136D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0.022</w:t>
            </w:r>
          </w:p>
        </w:tc>
        <w:tc>
          <w:tcPr>
            <w:tcW w:w="919" w:type="dxa"/>
            <w:tcBorders>
              <w:top w:val="single" w:sz="6" w:space="0" w:color="auto"/>
              <w:left w:val="nil"/>
              <w:bottom w:val="nil"/>
              <w:right w:val="nil"/>
            </w:tcBorders>
          </w:tcPr>
          <w:p w14:paraId="00B1D8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0.345</w:t>
            </w:r>
          </w:p>
        </w:tc>
      </w:tr>
      <w:tr w:rsidR="002417E5" w:rsidRPr="002417E5" w14:paraId="575A6450" w14:textId="77777777" w:rsidTr="002417E5">
        <w:tc>
          <w:tcPr>
            <w:tcW w:w="2631" w:type="dxa"/>
            <w:tcBorders>
              <w:top w:val="nil"/>
              <w:left w:val="nil"/>
              <w:bottom w:val="nil"/>
              <w:right w:val="nil"/>
            </w:tcBorders>
          </w:tcPr>
          <w:p w14:paraId="656C776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Age (in years)</w:t>
            </w:r>
          </w:p>
        </w:tc>
        <w:tc>
          <w:tcPr>
            <w:tcW w:w="846" w:type="dxa"/>
            <w:tcBorders>
              <w:top w:val="nil"/>
              <w:left w:val="single" w:sz="6" w:space="0" w:color="auto"/>
              <w:bottom w:val="nil"/>
              <w:right w:val="nil"/>
            </w:tcBorders>
          </w:tcPr>
          <w:p w14:paraId="0D2D687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56.904</w:t>
            </w:r>
          </w:p>
        </w:tc>
        <w:tc>
          <w:tcPr>
            <w:tcW w:w="813" w:type="dxa"/>
            <w:tcBorders>
              <w:top w:val="nil"/>
              <w:left w:val="nil"/>
              <w:bottom w:val="nil"/>
              <w:right w:val="nil"/>
            </w:tcBorders>
          </w:tcPr>
          <w:p w14:paraId="220D39A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46" w:type="dxa"/>
            <w:tcBorders>
              <w:top w:val="nil"/>
              <w:left w:val="single" w:sz="6" w:space="0" w:color="auto"/>
              <w:bottom w:val="nil"/>
              <w:right w:val="nil"/>
            </w:tcBorders>
          </w:tcPr>
          <w:p w14:paraId="7068A94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58.908</w:t>
            </w:r>
          </w:p>
        </w:tc>
        <w:tc>
          <w:tcPr>
            <w:tcW w:w="813" w:type="dxa"/>
            <w:tcBorders>
              <w:top w:val="nil"/>
              <w:left w:val="nil"/>
              <w:bottom w:val="nil"/>
              <w:right w:val="nil"/>
            </w:tcBorders>
          </w:tcPr>
          <w:p w14:paraId="7A3225A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15" w:type="dxa"/>
            <w:tcBorders>
              <w:top w:val="nil"/>
              <w:left w:val="single" w:sz="6" w:space="0" w:color="auto"/>
              <w:bottom w:val="nil"/>
              <w:right w:val="nil"/>
            </w:tcBorders>
          </w:tcPr>
          <w:p w14:paraId="70DBB8C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2.004</w:t>
            </w:r>
          </w:p>
        </w:tc>
        <w:tc>
          <w:tcPr>
            <w:tcW w:w="813" w:type="dxa"/>
            <w:tcBorders>
              <w:top w:val="nil"/>
              <w:left w:val="nil"/>
              <w:bottom w:val="nil"/>
              <w:right w:val="nil"/>
            </w:tcBorders>
          </w:tcPr>
          <w:p w14:paraId="384BC7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2.198</w:t>
            </w:r>
          </w:p>
        </w:tc>
        <w:tc>
          <w:tcPr>
            <w:tcW w:w="919" w:type="dxa"/>
            <w:tcBorders>
              <w:top w:val="nil"/>
              <w:left w:val="nil"/>
              <w:bottom w:val="nil"/>
              <w:right w:val="nil"/>
            </w:tcBorders>
          </w:tcPr>
          <w:p w14:paraId="4E3B633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0.370</w:t>
            </w:r>
          </w:p>
        </w:tc>
      </w:tr>
      <w:tr w:rsidR="002417E5" w:rsidRPr="002417E5" w14:paraId="7FA04F4F" w14:textId="77777777" w:rsidTr="002417E5">
        <w:tc>
          <w:tcPr>
            <w:tcW w:w="2631" w:type="dxa"/>
            <w:tcBorders>
              <w:top w:val="nil"/>
              <w:left w:val="nil"/>
              <w:bottom w:val="nil"/>
              <w:right w:val="nil"/>
            </w:tcBorders>
          </w:tcPr>
          <w:p w14:paraId="41C72C6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Widowed</w:t>
            </w:r>
          </w:p>
        </w:tc>
        <w:tc>
          <w:tcPr>
            <w:tcW w:w="846" w:type="dxa"/>
            <w:tcBorders>
              <w:top w:val="nil"/>
              <w:left w:val="single" w:sz="6" w:space="0" w:color="auto"/>
              <w:bottom w:val="nil"/>
              <w:right w:val="nil"/>
            </w:tcBorders>
          </w:tcPr>
          <w:p w14:paraId="10FF2F0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0.419</w:t>
            </w:r>
          </w:p>
        </w:tc>
        <w:tc>
          <w:tcPr>
            <w:tcW w:w="813" w:type="dxa"/>
            <w:tcBorders>
              <w:top w:val="nil"/>
              <w:left w:val="nil"/>
              <w:bottom w:val="nil"/>
              <w:right w:val="nil"/>
            </w:tcBorders>
          </w:tcPr>
          <w:p w14:paraId="28BB0D0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46" w:type="dxa"/>
            <w:tcBorders>
              <w:top w:val="nil"/>
              <w:left w:val="single" w:sz="6" w:space="0" w:color="auto"/>
              <w:bottom w:val="nil"/>
              <w:right w:val="nil"/>
            </w:tcBorders>
          </w:tcPr>
          <w:p w14:paraId="2AF0CE2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0.440</w:t>
            </w:r>
          </w:p>
        </w:tc>
        <w:tc>
          <w:tcPr>
            <w:tcW w:w="813" w:type="dxa"/>
            <w:tcBorders>
              <w:top w:val="nil"/>
              <w:left w:val="nil"/>
              <w:bottom w:val="nil"/>
              <w:right w:val="nil"/>
            </w:tcBorders>
          </w:tcPr>
          <w:p w14:paraId="732219A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15" w:type="dxa"/>
            <w:tcBorders>
              <w:top w:val="nil"/>
              <w:left w:val="single" w:sz="6" w:space="0" w:color="auto"/>
              <w:bottom w:val="nil"/>
              <w:right w:val="nil"/>
            </w:tcBorders>
          </w:tcPr>
          <w:p w14:paraId="7E3F8A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0.022</w:t>
            </w:r>
          </w:p>
        </w:tc>
        <w:tc>
          <w:tcPr>
            <w:tcW w:w="813" w:type="dxa"/>
            <w:tcBorders>
              <w:top w:val="nil"/>
              <w:left w:val="nil"/>
              <w:bottom w:val="nil"/>
              <w:right w:val="nil"/>
            </w:tcBorders>
          </w:tcPr>
          <w:p w14:paraId="66C3EC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0.036</w:t>
            </w:r>
          </w:p>
        </w:tc>
        <w:tc>
          <w:tcPr>
            <w:tcW w:w="919" w:type="dxa"/>
            <w:tcBorders>
              <w:top w:val="nil"/>
              <w:left w:val="nil"/>
              <w:bottom w:val="nil"/>
              <w:right w:val="nil"/>
            </w:tcBorders>
          </w:tcPr>
          <w:p w14:paraId="05433D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0.551</w:t>
            </w:r>
          </w:p>
        </w:tc>
      </w:tr>
      <w:tr w:rsidR="002417E5" w:rsidRPr="002417E5" w14:paraId="3E396692" w14:textId="77777777" w:rsidTr="002417E5">
        <w:tc>
          <w:tcPr>
            <w:tcW w:w="2631" w:type="dxa"/>
            <w:tcBorders>
              <w:top w:val="nil"/>
              <w:left w:val="nil"/>
              <w:bottom w:val="nil"/>
              <w:right w:val="nil"/>
            </w:tcBorders>
          </w:tcPr>
          <w:p w14:paraId="440F734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Divorced/Separated</w:t>
            </w:r>
          </w:p>
        </w:tc>
        <w:tc>
          <w:tcPr>
            <w:tcW w:w="846" w:type="dxa"/>
            <w:tcBorders>
              <w:top w:val="nil"/>
              <w:left w:val="single" w:sz="6" w:space="0" w:color="auto"/>
              <w:bottom w:val="nil"/>
              <w:right w:val="nil"/>
            </w:tcBorders>
          </w:tcPr>
          <w:p w14:paraId="1FC61B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0.645</w:t>
            </w:r>
          </w:p>
        </w:tc>
        <w:tc>
          <w:tcPr>
            <w:tcW w:w="813" w:type="dxa"/>
            <w:tcBorders>
              <w:top w:val="nil"/>
              <w:left w:val="nil"/>
              <w:bottom w:val="nil"/>
              <w:right w:val="nil"/>
            </w:tcBorders>
          </w:tcPr>
          <w:p w14:paraId="0E22532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46" w:type="dxa"/>
            <w:tcBorders>
              <w:top w:val="nil"/>
              <w:left w:val="single" w:sz="6" w:space="0" w:color="auto"/>
              <w:bottom w:val="nil"/>
              <w:right w:val="nil"/>
            </w:tcBorders>
          </w:tcPr>
          <w:p w14:paraId="55DC31C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0.645</w:t>
            </w:r>
          </w:p>
        </w:tc>
        <w:tc>
          <w:tcPr>
            <w:tcW w:w="813" w:type="dxa"/>
            <w:tcBorders>
              <w:top w:val="nil"/>
              <w:left w:val="nil"/>
              <w:bottom w:val="nil"/>
              <w:right w:val="nil"/>
            </w:tcBorders>
          </w:tcPr>
          <w:p w14:paraId="7B6E14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15" w:type="dxa"/>
            <w:tcBorders>
              <w:top w:val="nil"/>
              <w:left w:val="single" w:sz="6" w:space="0" w:color="auto"/>
              <w:bottom w:val="nil"/>
              <w:right w:val="nil"/>
            </w:tcBorders>
          </w:tcPr>
          <w:p w14:paraId="49042D7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813" w:type="dxa"/>
            <w:tcBorders>
              <w:top w:val="nil"/>
              <w:left w:val="nil"/>
              <w:bottom w:val="nil"/>
              <w:right w:val="nil"/>
            </w:tcBorders>
          </w:tcPr>
          <w:p w14:paraId="4051C42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0.036</w:t>
            </w:r>
          </w:p>
        </w:tc>
        <w:tc>
          <w:tcPr>
            <w:tcW w:w="919" w:type="dxa"/>
            <w:tcBorders>
              <w:top w:val="nil"/>
              <w:left w:val="nil"/>
              <w:bottom w:val="nil"/>
              <w:right w:val="nil"/>
            </w:tcBorders>
          </w:tcPr>
          <w:p w14:paraId="1BDE679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0.991</w:t>
            </w:r>
          </w:p>
        </w:tc>
      </w:tr>
      <w:tr w:rsidR="002417E5" w:rsidRPr="002417E5" w14:paraId="0CED3A73" w14:textId="77777777" w:rsidTr="002417E5">
        <w:tc>
          <w:tcPr>
            <w:tcW w:w="2631" w:type="dxa"/>
            <w:tcBorders>
              <w:top w:val="nil"/>
              <w:left w:val="nil"/>
              <w:bottom w:val="nil"/>
              <w:right w:val="nil"/>
            </w:tcBorders>
          </w:tcPr>
          <w:p w14:paraId="3B20D0E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Currently in school</w:t>
            </w:r>
          </w:p>
        </w:tc>
        <w:tc>
          <w:tcPr>
            <w:tcW w:w="846" w:type="dxa"/>
            <w:tcBorders>
              <w:top w:val="nil"/>
              <w:left w:val="single" w:sz="6" w:space="0" w:color="auto"/>
              <w:bottom w:val="nil"/>
              <w:right w:val="nil"/>
            </w:tcBorders>
          </w:tcPr>
          <w:p w14:paraId="74FAC39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813" w:type="dxa"/>
            <w:tcBorders>
              <w:top w:val="nil"/>
              <w:left w:val="nil"/>
              <w:bottom w:val="nil"/>
              <w:right w:val="nil"/>
            </w:tcBorders>
          </w:tcPr>
          <w:p w14:paraId="532DA4D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46" w:type="dxa"/>
            <w:tcBorders>
              <w:top w:val="nil"/>
              <w:left w:val="single" w:sz="6" w:space="0" w:color="auto"/>
              <w:bottom w:val="nil"/>
              <w:right w:val="nil"/>
            </w:tcBorders>
          </w:tcPr>
          <w:p w14:paraId="191975B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813" w:type="dxa"/>
            <w:tcBorders>
              <w:top w:val="nil"/>
              <w:left w:val="nil"/>
              <w:bottom w:val="nil"/>
              <w:right w:val="nil"/>
            </w:tcBorders>
          </w:tcPr>
          <w:p w14:paraId="00C4D9E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15" w:type="dxa"/>
            <w:tcBorders>
              <w:top w:val="nil"/>
              <w:left w:val="single" w:sz="6" w:space="0" w:color="auto"/>
              <w:bottom w:val="nil"/>
              <w:right w:val="nil"/>
            </w:tcBorders>
          </w:tcPr>
          <w:p w14:paraId="1AE7204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813" w:type="dxa"/>
            <w:tcBorders>
              <w:top w:val="nil"/>
              <w:left w:val="nil"/>
              <w:bottom w:val="nil"/>
              <w:right w:val="nil"/>
            </w:tcBorders>
          </w:tcPr>
          <w:p w14:paraId="2FCEC6B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919" w:type="dxa"/>
            <w:tcBorders>
              <w:top w:val="nil"/>
              <w:left w:val="nil"/>
              <w:bottom w:val="nil"/>
              <w:right w:val="nil"/>
            </w:tcBorders>
          </w:tcPr>
          <w:p w14:paraId="2AAB69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0.255</w:t>
            </w:r>
          </w:p>
        </w:tc>
      </w:tr>
      <w:tr w:rsidR="002417E5" w:rsidRPr="002417E5" w14:paraId="249371B8" w14:textId="77777777" w:rsidTr="002417E5">
        <w:tc>
          <w:tcPr>
            <w:tcW w:w="2631" w:type="dxa"/>
            <w:tcBorders>
              <w:top w:val="nil"/>
              <w:left w:val="nil"/>
              <w:bottom w:val="nil"/>
              <w:right w:val="nil"/>
            </w:tcBorders>
          </w:tcPr>
          <w:p w14:paraId="03E7F7A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attended school</w:t>
            </w:r>
          </w:p>
        </w:tc>
        <w:tc>
          <w:tcPr>
            <w:tcW w:w="846" w:type="dxa"/>
            <w:tcBorders>
              <w:top w:val="nil"/>
              <w:left w:val="single" w:sz="6" w:space="0" w:color="auto"/>
              <w:bottom w:val="nil"/>
              <w:right w:val="nil"/>
            </w:tcBorders>
          </w:tcPr>
          <w:p w14:paraId="75138C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0.296</w:t>
            </w:r>
          </w:p>
        </w:tc>
        <w:tc>
          <w:tcPr>
            <w:tcW w:w="813" w:type="dxa"/>
            <w:tcBorders>
              <w:top w:val="nil"/>
              <w:left w:val="nil"/>
              <w:bottom w:val="nil"/>
              <w:right w:val="nil"/>
            </w:tcBorders>
          </w:tcPr>
          <w:p w14:paraId="0A115EF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46" w:type="dxa"/>
            <w:tcBorders>
              <w:top w:val="nil"/>
              <w:left w:val="single" w:sz="6" w:space="0" w:color="auto"/>
              <w:bottom w:val="nil"/>
              <w:right w:val="nil"/>
            </w:tcBorders>
          </w:tcPr>
          <w:p w14:paraId="5774C7E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0.298</w:t>
            </w:r>
          </w:p>
        </w:tc>
        <w:tc>
          <w:tcPr>
            <w:tcW w:w="813" w:type="dxa"/>
            <w:tcBorders>
              <w:top w:val="nil"/>
              <w:left w:val="nil"/>
              <w:bottom w:val="nil"/>
              <w:right w:val="nil"/>
            </w:tcBorders>
          </w:tcPr>
          <w:p w14:paraId="3626B0A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15" w:type="dxa"/>
            <w:tcBorders>
              <w:top w:val="nil"/>
              <w:left w:val="single" w:sz="6" w:space="0" w:color="auto"/>
              <w:bottom w:val="nil"/>
              <w:right w:val="nil"/>
            </w:tcBorders>
          </w:tcPr>
          <w:p w14:paraId="0553E38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13" w:type="dxa"/>
            <w:tcBorders>
              <w:top w:val="nil"/>
              <w:left w:val="nil"/>
              <w:bottom w:val="nil"/>
              <w:right w:val="nil"/>
            </w:tcBorders>
          </w:tcPr>
          <w:p w14:paraId="7E4CFC0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0.054</w:t>
            </w:r>
          </w:p>
        </w:tc>
        <w:tc>
          <w:tcPr>
            <w:tcW w:w="919" w:type="dxa"/>
            <w:tcBorders>
              <w:top w:val="nil"/>
              <w:left w:val="nil"/>
              <w:bottom w:val="nil"/>
              <w:right w:val="nil"/>
            </w:tcBorders>
          </w:tcPr>
          <w:p w14:paraId="6A6E4D2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0.982</w:t>
            </w:r>
          </w:p>
        </w:tc>
      </w:tr>
      <w:tr w:rsidR="002417E5" w:rsidRPr="002417E5" w14:paraId="24D54171" w14:textId="77777777" w:rsidTr="002417E5">
        <w:tc>
          <w:tcPr>
            <w:tcW w:w="2631" w:type="dxa"/>
            <w:tcBorders>
              <w:top w:val="nil"/>
              <w:left w:val="nil"/>
              <w:bottom w:val="nil"/>
              <w:right w:val="nil"/>
            </w:tcBorders>
          </w:tcPr>
          <w:p w14:paraId="477E666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Highest grade completed</w:t>
            </w:r>
          </w:p>
        </w:tc>
        <w:tc>
          <w:tcPr>
            <w:tcW w:w="846" w:type="dxa"/>
            <w:tcBorders>
              <w:top w:val="nil"/>
              <w:left w:val="single" w:sz="6" w:space="0" w:color="auto"/>
              <w:bottom w:val="nil"/>
              <w:right w:val="nil"/>
            </w:tcBorders>
          </w:tcPr>
          <w:p w14:paraId="572C417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3.587</w:t>
            </w:r>
          </w:p>
        </w:tc>
        <w:tc>
          <w:tcPr>
            <w:tcW w:w="813" w:type="dxa"/>
            <w:tcBorders>
              <w:top w:val="nil"/>
              <w:left w:val="nil"/>
              <w:bottom w:val="nil"/>
              <w:right w:val="nil"/>
            </w:tcBorders>
          </w:tcPr>
          <w:p w14:paraId="57D8FC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549</w:t>
            </w:r>
          </w:p>
        </w:tc>
        <w:tc>
          <w:tcPr>
            <w:tcW w:w="846" w:type="dxa"/>
            <w:tcBorders>
              <w:top w:val="nil"/>
              <w:left w:val="single" w:sz="6" w:space="0" w:color="auto"/>
              <w:bottom w:val="nil"/>
              <w:right w:val="nil"/>
            </w:tcBorders>
          </w:tcPr>
          <w:p w14:paraId="3A56CFE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3.624</w:t>
            </w:r>
          </w:p>
        </w:tc>
        <w:tc>
          <w:tcPr>
            <w:tcW w:w="813" w:type="dxa"/>
            <w:tcBorders>
              <w:top w:val="nil"/>
              <w:left w:val="nil"/>
              <w:bottom w:val="nil"/>
              <w:right w:val="nil"/>
            </w:tcBorders>
          </w:tcPr>
          <w:p w14:paraId="2F72D9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531</w:t>
            </w:r>
          </w:p>
        </w:tc>
        <w:tc>
          <w:tcPr>
            <w:tcW w:w="815" w:type="dxa"/>
            <w:tcBorders>
              <w:top w:val="nil"/>
              <w:left w:val="single" w:sz="6" w:space="0" w:color="auto"/>
              <w:bottom w:val="nil"/>
              <w:right w:val="nil"/>
            </w:tcBorders>
          </w:tcPr>
          <w:p w14:paraId="6417F50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0.037</w:t>
            </w:r>
          </w:p>
        </w:tc>
        <w:tc>
          <w:tcPr>
            <w:tcW w:w="813" w:type="dxa"/>
            <w:tcBorders>
              <w:top w:val="nil"/>
              <w:left w:val="nil"/>
              <w:bottom w:val="nil"/>
              <w:right w:val="nil"/>
            </w:tcBorders>
          </w:tcPr>
          <w:p w14:paraId="062132A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0.269</w:t>
            </w:r>
          </w:p>
        </w:tc>
        <w:tc>
          <w:tcPr>
            <w:tcW w:w="919" w:type="dxa"/>
            <w:tcBorders>
              <w:top w:val="nil"/>
              <w:left w:val="nil"/>
              <w:bottom w:val="nil"/>
              <w:right w:val="nil"/>
            </w:tcBorders>
          </w:tcPr>
          <w:p w14:paraId="42A090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0.891</w:t>
            </w:r>
          </w:p>
        </w:tc>
      </w:tr>
      <w:tr w:rsidR="002417E5" w:rsidRPr="002417E5" w14:paraId="7B91A8E5" w14:textId="77777777" w:rsidTr="002417E5">
        <w:tc>
          <w:tcPr>
            <w:tcW w:w="2631" w:type="dxa"/>
            <w:tcBorders>
              <w:top w:val="nil"/>
              <w:left w:val="nil"/>
              <w:bottom w:val="nil"/>
              <w:right w:val="nil"/>
            </w:tcBorders>
          </w:tcPr>
          <w:p w14:paraId="243C60F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Chronic illness</w:t>
            </w:r>
          </w:p>
        </w:tc>
        <w:tc>
          <w:tcPr>
            <w:tcW w:w="846" w:type="dxa"/>
            <w:tcBorders>
              <w:top w:val="nil"/>
              <w:left w:val="single" w:sz="6" w:space="0" w:color="auto"/>
              <w:bottom w:val="nil"/>
              <w:right w:val="nil"/>
            </w:tcBorders>
          </w:tcPr>
          <w:p w14:paraId="3B5FF60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0.408</w:t>
            </w:r>
          </w:p>
        </w:tc>
        <w:tc>
          <w:tcPr>
            <w:tcW w:w="813" w:type="dxa"/>
            <w:tcBorders>
              <w:top w:val="nil"/>
              <w:left w:val="nil"/>
              <w:bottom w:val="nil"/>
              <w:right w:val="nil"/>
            </w:tcBorders>
          </w:tcPr>
          <w:p w14:paraId="6B6E941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46" w:type="dxa"/>
            <w:tcBorders>
              <w:top w:val="nil"/>
              <w:left w:val="single" w:sz="6" w:space="0" w:color="auto"/>
              <w:bottom w:val="nil"/>
              <w:right w:val="nil"/>
            </w:tcBorders>
          </w:tcPr>
          <w:p w14:paraId="0C34ABA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0.471</w:t>
            </w:r>
          </w:p>
        </w:tc>
        <w:tc>
          <w:tcPr>
            <w:tcW w:w="813" w:type="dxa"/>
            <w:tcBorders>
              <w:top w:val="nil"/>
              <w:left w:val="nil"/>
              <w:bottom w:val="nil"/>
              <w:right w:val="nil"/>
            </w:tcBorders>
          </w:tcPr>
          <w:p w14:paraId="5BAAB3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15" w:type="dxa"/>
            <w:tcBorders>
              <w:top w:val="nil"/>
              <w:left w:val="single" w:sz="6" w:space="0" w:color="auto"/>
              <w:bottom w:val="nil"/>
              <w:right w:val="nil"/>
            </w:tcBorders>
          </w:tcPr>
          <w:p w14:paraId="3EBA390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0.062</w:t>
            </w:r>
          </w:p>
        </w:tc>
        <w:tc>
          <w:tcPr>
            <w:tcW w:w="813" w:type="dxa"/>
            <w:tcBorders>
              <w:top w:val="nil"/>
              <w:left w:val="nil"/>
              <w:bottom w:val="nil"/>
              <w:right w:val="nil"/>
            </w:tcBorders>
          </w:tcPr>
          <w:p w14:paraId="0929851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0.043</w:t>
            </w:r>
          </w:p>
        </w:tc>
        <w:tc>
          <w:tcPr>
            <w:tcW w:w="919" w:type="dxa"/>
            <w:tcBorders>
              <w:top w:val="nil"/>
              <w:left w:val="nil"/>
              <w:bottom w:val="nil"/>
              <w:right w:val="nil"/>
            </w:tcBorders>
          </w:tcPr>
          <w:p w14:paraId="18E3F09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0.157</w:t>
            </w:r>
          </w:p>
        </w:tc>
      </w:tr>
      <w:tr w:rsidR="002417E5" w:rsidRPr="002417E5" w14:paraId="38428C07" w14:textId="77777777" w:rsidTr="002417E5">
        <w:tc>
          <w:tcPr>
            <w:tcW w:w="2631" w:type="dxa"/>
            <w:tcBorders>
              <w:top w:val="nil"/>
              <w:left w:val="nil"/>
              <w:bottom w:val="single" w:sz="6" w:space="0" w:color="auto"/>
              <w:right w:val="nil"/>
            </w:tcBorders>
          </w:tcPr>
          <w:p w14:paraId="1E09437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Any disability</w:t>
            </w:r>
          </w:p>
        </w:tc>
        <w:tc>
          <w:tcPr>
            <w:tcW w:w="846" w:type="dxa"/>
            <w:tcBorders>
              <w:top w:val="nil"/>
              <w:left w:val="single" w:sz="6" w:space="0" w:color="auto"/>
              <w:bottom w:val="single" w:sz="6" w:space="0" w:color="auto"/>
              <w:right w:val="nil"/>
            </w:tcBorders>
          </w:tcPr>
          <w:p w14:paraId="646D0F6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c>
          <w:tcPr>
            <w:tcW w:w="813" w:type="dxa"/>
            <w:tcBorders>
              <w:top w:val="nil"/>
              <w:left w:val="nil"/>
              <w:bottom w:val="single" w:sz="6" w:space="0" w:color="auto"/>
              <w:right w:val="nil"/>
            </w:tcBorders>
          </w:tcPr>
          <w:p w14:paraId="46F4DBF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46" w:type="dxa"/>
            <w:tcBorders>
              <w:top w:val="nil"/>
              <w:left w:val="single" w:sz="6" w:space="0" w:color="auto"/>
              <w:bottom w:val="single" w:sz="6" w:space="0" w:color="auto"/>
              <w:right w:val="nil"/>
            </w:tcBorders>
          </w:tcPr>
          <w:p w14:paraId="3AA6EAF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813" w:type="dxa"/>
            <w:tcBorders>
              <w:top w:val="nil"/>
              <w:left w:val="nil"/>
              <w:bottom w:val="single" w:sz="6" w:space="0" w:color="auto"/>
              <w:right w:val="nil"/>
            </w:tcBorders>
          </w:tcPr>
          <w:p w14:paraId="30900E7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15" w:type="dxa"/>
            <w:tcBorders>
              <w:top w:val="nil"/>
              <w:left w:val="single" w:sz="6" w:space="0" w:color="auto"/>
              <w:bottom w:val="single" w:sz="6" w:space="0" w:color="auto"/>
              <w:right w:val="nil"/>
            </w:tcBorders>
          </w:tcPr>
          <w:p w14:paraId="2186FEA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13" w:type="dxa"/>
            <w:tcBorders>
              <w:top w:val="nil"/>
              <w:left w:val="nil"/>
              <w:bottom w:val="single" w:sz="6" w:space="0" w:color="auto"/>
              <w:right w:val="nil"/>
            </w:tcBorders>
          </w:tcPr>
          <w:p w14:paraId="52E46BA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919" w:type="dxa"/>
            <w:tcBorders>
              <w:top w:val="nil"/>
              <w:left w:val="nil"/>
              <w:bottom w:val="single" w:sz="6" w:space="0" w:color="auto"/>
              <w:right w:val="nil"/>
            </w:tcBorders>
          </w:tcPr>
          <w:p w14:paraId="2003438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0.826</w:t>
            </w:r>
          </w:p>
        </w:tc>
      </w:tr>
    </w:tbl>
    <w:p w14:paraId="6C02B74A"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standard errors obtained considering multi-stage sampling design</w:t>
      </w:r>
    </w:p>
    <w:p w14:paraId="3F3E8E6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5DEA4E26" w14:textId="77777777" w:rsidR="002417E5" w:rsidRPr="002417E5" w:rsidRDefault="002417E5" w:rsidP="002417E5">
      <w:pPr>
        <w:pStyle w:val="Tableheader"/>
        <w:rPr>
          <w:lang w:val="en-US"/>
        </w:rPr>
      </w:pPr>
      <w:r w:rsidRPr="002417E5">
        <w:rPr>
          <w:lang w:val="en-US"/>
        </w:rPr>
        <w:t>Table C.1.3: Household Demographic Characteristics (Control versus Treatment for Panel Households)</w:t>
      </w:r>
    </w:p>
    <w:tbl>
      <w:tblPr>
        <w:tblW w:w="0" w:type="auto"/>
        <w:tblInd w:w="144" w:type="dxa"/>
        <w:tblLayout w:type="fixed"/>
        <w:tblCellMar>
          <w:left w:w="144" w:type="dxa"/>
          <w:right w:w="144" w:type="dxa"/>
        </w:tblCellMar>
        <w:tblLook w:val="0000" w:firstRow="0" w:lastRow="0" w:firstColumn="0" w:lastColumn="0" w:noHBand="0" w:noVBand="0"/>
      </w:tblPr>
      <w:tblGrid>
        <w:gridCol w:w="2646"/>
        <w:gridCol w:w="755"/>
        <w:gridCol w:w="829"/>
        <w:gridCol w:w="830"/>
        <w:gridCol w:w="829"/>
        <w:gridCol w:w="830"/>
        <w:gridCol w:w="829"/>
        <w:gridCol w:w="829"/>
      </w:tblGrid>
      <w:tr w:rsidR="002417E5" w:rsidRPr="002417E5" w14:paraId="19E81913" w14:textId="77777777" w:rsidTr="002417E5">
        <w:tc>
          <w:tcPr>
            <w:tcW w:w="2646" w:type="dxa"/>
            <w:tcBorders>
              <w:top w:val="single" w:sz="6" w:space="0" w:color="auto"/>
              <w:left w:val="nil"/>
              <w:bottom w:val="nil"/>
              <w:right w:val="nil"/>
            </w:tcBorders>
          </w:tcPr>
          <w:p w14:paraId="00C4F940"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584" w:type="dxa"/>
            <w:gridSpan w:val="2"/>
            <w:tcBorders>
              <w:top w:val="single" w:sz="6" w:space="0" w:color="auto"/>
              <w:left w:val="single" w:sz="6" w:space="0" w:color="auto"/>
              <w:bottom w:val="nil"/>
              <w:right w:val="nil"/>
            </w:tcBorders>
          </w:tcPr>
          <w:p w14:paraId="1F9ABFE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Control</w:t>
            </w:r>
          </w:p>
        </w:tc>
        <w:tc>
          <w:tcPr>
            <w:tcW w:w="1659" w:type="dxa"/>
            <w:gridSpan w:val="2"/>
            <w:tcBorders>
              <w:top w:val="single" w:sz="6" w:space="0" w:color="auto"/>
              <w:left w:val="single" w:sz="6" w:space="0" w:color="auto"/>
              <w:bottom w:val="nil"/>
              <w:right w:val="nil"/>
            </w:tcBorders>
          </w:tcPr>
          <w:p w14:paraId="0EBFD3F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Treatment</w:t>
            </w:r>
          </w:p>
        </w:tc>
        <w:tc>
          <w:tcPr>
            <w:tcW w:w="830" w:type="dxa"/>
            <w:tcBorders>
              <w:top w:val="single" w:sz="6" w:space="0" w:color="auto"/>
              <w:left w:val="single" w:sz="6" w:space="0" w:color="auto"/>
              <w:bottom w:val="nil"/>
              <w:right w:val="nil"/>
            </w:tcBorders>
          </w:tcPr>
          <w:p w14:paraId="7034473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829" w:type="dxa"/>
            <w:tcBorders>
              <w:top w:val="single" w:sz="6" w:space="0" w:color="auto"/>
              <w:left w:val="nil"/>
              <w:bottom w:val="nil"/>
              <w:right w:val="nil"/>
            </w:tcBorders>
          </w:tcPr>
          <w:p w14:paraId="209C26C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829" w:type="dxa"/>
            <w:tcBorders>
              <w:top w:val="single" w:sz="6" w:space="0" w:color="auto"/>
              <w:left w:val="nil"/>
              <w:bottom w:val="nil"/>
              <w:right w:val="nil"/>
            </w:tcBorders>
          </w:tcPr>
          <w:p w14:paraId="2188D88B"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6C75BC85" w14:textId="77777777" w:rsidTr="002417E5">
        <w:tc>
          <w:tcPr>
            <w:tcW w:w="2646" w:type="dxa"/>
            <w:tcBorders>
              <w:top w:val="nil"/>
              <w:left w:val="nil"/>
              <w:bottom w:val="nil"/>
              <w:right w:val="nil"/>
            </w:tcBorders>
          </w:tcPr>
          <w:p w14:paraId="7816B9CD"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755" w:type="dxa"/>
            <w:tcBorders>
              <w:top w:val="nil"/>
              <w:left w:val="single" w:sz="6" w:space="0" w:color="auto"/>
              <w:bottom w:val="nil"/>
              <w:right w:val="nil"/>
            </w:tcBorders>
          </w:tcPr>
          <w:p w14:paraId="1AE2EDC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29" w:type="dxa"/>
            <w:tcBorders>
              <w:top w:val="nil"/>
              <w:left w:val="nil"/>
              <w:bottom w:val="nil"/>
              <w:right w:val="nil"/>
            </w:tcBorders>
          </w:tcPr>
          <w:p w14:paraId="0EC7B765"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830" w:type="dxa"/>
            <w:tcBorders>
              <w:top w:val="nil"/>
              <w:left w:val="single" w:sz="6" w:space="0" w:color="auto"/>
              <w:bottom w:val="nil"/>
              <w:right w:val="nil"/>
            </w:tcBorders>
          </w:tcPr>
          <w:p w14:paraId="1ED34C99"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29" w:type="dxa"/>
            <w:tcBorders>
              <w:top w:val="nil"/>
              <w:left w:val="nil"/>
              <w:bottom w:val="nil"/>
              <w:right w:val="nil"/>
            </w:tcBorders>
          </w:tcPr>
          <w:p w14:paraId="2B2E582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830" w:type="dxa"/>
            <w:tcBorders>
              <w:top w:val="nil"/>
              <w:left w:val="single" w:sz="6" w:space="0" w:color="auto"/>
              <w:bottom w:val="nil"/>
              <w:right w:val="nil"/>
            </w:tcBorders>
          </w:tcPr>
          <w:p w14:paraId="2BF9CB4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829" w:type="dxa"/>
            <w:tcBorders>
              <w:top w:val="nil"/>
              <w:left w:val="nil"/>
              <w:bottom w:val="nil"/>
              <w:right w:val="nil"/>
            </w:tcBorders>
          </w:tcPr>
          <w:p w14:paraId="28F94D13"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829" w:type="dxa"/>
            <w:tcBorders>
              <w:top w:val="nil"/>
              <w:left w:val="nil"/>
              <w:bottom w:val="nil"/>
              <w:right w:val="nil"/>
            </w:tcBorders>
          </w:tcPr>
          <w:p w14:paraId="7F0E8E4B"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622AC53A" w14:textId="77777777" w:rsidTr="002417E5">
        <w:tc>
          <w:tcPr>
            <w:tcW w:w="2646" w:type="dxa"/>
            <w:tcBorders>
              <w:top w:val="single" w:sz="6" w:space="0" w:color="auto"/>
              <w:left w:val="nil"/>
              <w:bottom w:val="nil"/>
              <w:right w:val="nil"/>
            </w:tcBorders>
          </w:tcPr>
          <w:p w14:paraId="7BCE1C1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Numbers of persons in household</w:t>
            </w:r>
          </w:p>
        </w:tc>
        <w:tc>
          <w:tcPr>
            <w:tcW w:w="755" w:type="dxa"/>
            <w:tcBorders>
              <w:top w:val="single" w:sz="6" w:space="0" w:color="auto"/>
              <w:left w:val="single" w:sz="6" w:space="0" w:color="auto"/>
              <w:bottom w:val="nil"/>
              <w:right w:val="nil"/>
            </w:tcBorders>
          </w:tcPr>
          <w:p w14:paraId="2D18C69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4.579</w:t>
            </w:r>
          </w:p>
        </w:tc>
        <w:tc>
          <w:tcPr>
            <w:tcW w:w="829" w:type="dxa"/>
            <w:tcBorders>
              <w:top w:val="single" w:sz="6" w:space="0" w:color="auto"/>
              <w:left w:val="nil"/>
              <w:bottom w:val="nil"/>
              <w:right w:val="nil"/>
            </w:tcBorders>
          </w:tcPr>
          <w:p w14:paraId="2A86A0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30" w:type="dxa"/>
            <w:tcBorders>
              <w:top w:val="single" w:sz="6" w:space="0" w:color="auto"/>
              <w:left w:val="single" w:sz="6" w:space="0" w:color="auto"/>
              <w:bottom w:val="nil"/>
              <w:right w:val="nil"/>
            </w:tcBorders>
          </w:tcPr>
          <w:p w14:paraId="09CD5FA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4.533</w:t>
            </w:r>
          </w:p>
        </w:tc>
        <w:tc>
          <w:tcPr>
            <w:tcW w:w="829" w:type="dxa"/>
            <w:tcBorders>
              <w:top w:val="single" w:sz="6" w:space="0" w:color="auto"/>
              <w:left w:val="nil"/>
              <w:bottom w:val="nil"/>
              <w:right w:val="nil"/>
            </w:tcBorders>
          </w:tcPr>
          <w:p w14:paraId="26DAC2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30" w:type="dxa"/>
            <w:tcBorders>
              <w:top w:val="single" w:sz="6" w:space="0" w:color="auto"/>
              <w:left w:val="single" w:sz="6" w:space="0" w:color="auto"/>
              <w:bottom w:val="nil"/>
              <w:right w:val="nil"/>
            </w:tcBorders>
          </w:tcPr>
          <w:p w14:paraId="3166D9B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-0.046</w:t>
            </w:r>
          </w:p>
        </w:tc>
        <w:tc>
          <w:tcPr>
            <w:tcW w:w="829" w:type="dxa"/>
            <w:tcBorders>
              <w:top w:val="single" w:sz="6" w:space="0" w:color="auto"/>
              <w:left w:val="nil"/>
              <w:bottom w:val="nil"/>
              <w:right w:val="nil"/>
            </w:tcBorders>
          </w:tcPr>
          <w:p w14:paraId="51BA2AC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0.224</w:t>
            </w:r>
          </w:p>
        </w:tc>
        <w:tc>
          <w:tcPr>
            <w:tcW w:w="829" w:type="dxa"/>
            <w:tcBorders>
              <w:top w:val="single" w:sz="6" w:space="0" w:color="auto"/>
              <w:left w:val="nil"/>
              <w:bottom w:val="nil"/>
              <w:right w:val="nil"/>
            </w:tcBorders>
          </w:tcPr>
          <w:p w14:paraId="6E08C99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0.840</w:t>
            </w:r>
          </w:p>
        </w:tc>
      </w:tr>
      <w:tr w:rsidR="002417E5" w:rsidRPr="002417E5" w14:paraId="2E88314C" w14:textId="77777777" w:rsidTr="002417E5">
        <w:tc>
          <w:tcPr>
            <w:tcW w:w="2646" w:type="dxa"/>
            <w:tcBorders>
              <w:top w:val="nil"/>
              <w:left w:val="nil"/>
              <w:bottom w:val="nil"/>
              <w:right w:val="nil"/>
            </w:tcBorders>
          </w:tcPr>
          <w:p w14:paraId="1DDD296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under 5</w:t>
            </w:r>
          </w:p>
        </w:tc>
        <w:tc>
          <w:tcPr>
            <w:tcW w:w="755" w:type="dxa"/>
            <w:tcBorders>
              <w:top w:val="nil"/>
              <w:left w:val="single" w:sz="6" w:space="0" w:color="auto"/>
              <w:bottom w:val="nil"/>
              <w:right w:val="nil"/>
            </w:tcBorders>
          </w:tcPr>
          <w:p w14:paraId="4889F40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0.556</w:t>
            </w:r>
          </w:p>
        </w:tc>
        <w:tc>
          <w:tcPr>
            <w:tcW w:w="829" w:type="dxa"/>
            <w:tcBorders>
              <w:top w:val="nil"/>
              <w:left w:val="nil"/>
              <w:bottom w:val="nil"/>
              <w:right w:val="nil"/>
            </w:tcBorders>
          </w:tcPr>
          <w:p w14:paraId="6F63F02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30" w:type="dxa"/>
            <w:tcBorders>
              <w:top w:val="nil"/>
              <w:left w:val="single" w:sz="6" w:space="0" w:color="auto"/>
              <w:bottom w:val="nil"/>
              <w:right w:val="nil"/>
            </w:tcBorders>
          </w:tcPr>
          <w:p w14:paraId="680033A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0.549</w:t>
            </w:r>
          </w:p>
        </w:tc>
        <w:tc>
          <w:tcPr>
            <w:tcW w:w="829" w:type="dxa"/>
            <w:tcBorders>
              <w:top w:val="nil"/>
              <w:left w:val="nil"/>
              <w:bottom w:val="nil"/>
              <w:right w:val="nil"/>
            </w:tcBorders>
          </w:tcPr>
          <w:p w14:paraId="6ACA455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30" w:type="dxa"/>
            <w:tcBorders>
              <w:top w:val="nil"/>
              <w:left w:val="single" w:sz="6" w:space="0" w:color="auto"/>
              <w:bottom w:val="nil"/>
              <w:right w:val="nil"/>
            </w:tcBorders>
          </w:tcPr>
          <w:p w14:paraId="6CD2F2D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829" w:type="dxa"/>
            <w:tcBorders>
              <w:top w:val="nil"/>
              <w:left w:val="nil"/>
              <w:bottom w:val="nil"/>
              <w:right w:val="nil"/>
            </w:tcBorders>
          </w:tcPr>
          <w:p w14:paraId="73BC2D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0.059</w:t>
            </w:r>
          </w:p>
        </w:tc>
        <w:tc>
          <w:tcPr>
            <w:tcW w:w="829" w:type="dxa"/>
            <w:tcBorders>
              <w:top w:val="nil"/>
              <w:left w:val="nil"/>
              <w:bottom w:val="nil"/>
              <w:right w:val="nil"/>
            </w:tcBorders>
          </w:tcPr>
          <w:p w14:paraId="153BB47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0.912</w:t>
            </w:r>
          </w:p>
        </w:tc>
      </w:tr>
      <w:tr w:rsidR="002417E5" w:rsidRPr="002417E5" w14:paraId="56CAE927" w14:textId="77777777" w:rsidTr="002417E5">
        <w:tc>
          <w:tcPr>
            <w:tcW w:w="2646" w:type="dxa"/>
            <w:tcBorders>
              <w:top w:val="nil"/>
              <w:left w:val="nil"/>
              <w:bottom w:val="nil"/>
              <w:right w:val="nil"/>
            </w:tcBorders>
          </w:tcPr>
          <w:p w14:paraId="39D7FD3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5-17</w:t>
            </w:r>
          </w:p>
        </w:tc>
        <w:tc>
          <w:tcPr>
            <w:tcW w:w="755" w:type="dxa"/>
            <w:tcBorders>
              <w:top w:val="nil"/>
              <w:left w:val="single" w:sz="6" w:space="0" w:color="auto"/>
              <w:bottom w:val="nil"/>
              <w:right w:val="nil"/>
            </w:tcBorders>
          </w:tcPr>
          <w:p w14:paraId="2E18E65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2.281</w:t>
            </w:r>
          </w:p>
        </w:tc>
        <w:tc>
          <w:tcPr>
            <w:tcW w:w="829" w:type="dxa"/>
            <w:tcBorders>
              <w:top w:val="nil"/>
              <w:left w:val="nil"/>
              <w:bottom w:val="nil"/>
              <w:right w:val="nil"/>
            </w:tcBorders>
          </w:tcPr>
          <w:p w14:paraId="0C4971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30" w:type="dxa"/>
            <w:tcBorders>
              <w:top w:val="nil"/>
              <w:left w:val="single" w:sz="6" w:space="0" w:color="auto"/>
              <w:bottom w:val="nil"/>
              <w:right w:val="nil"/>
            </w:tcBorders>
          </w:tcPr>
          <w:p w14:paraId="7894D3F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2.195</w:t>
            </w:r>
          </w:p>
        </w:tc>
        <w:tc>
          <w:tcPr>
            <w:tcW w:w="829" w:type="dxa"/>
            <w:tcBorders>
              <w:top w:val="nil"/>
              <w:left w:val="nil"/>
              <w:bottom w:val="nil"/>
              <w:right w:val="nil"/>
            </w:tcBorders>
          </w:tcPr>
          <w:p w14:paraId="0094334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30" w:type="dxa"/>
            <w:tcBorders>
              <w:top w:val="nil"/>
              <w:left w:val="single" w:sz="6" w:space="0" w:color="auto"/>
              <w:bottom w:val="nil"/>
              <w:right w:val="nil"/>
            </w:tcBorders>
          </w:tcPr>
          <w:p w14:paraId="507FD32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-0.086</w:t>
            </w:r>
          </w:p>
        </w:tc>
        <w:tc>
          <w:tcPr>
            <w:tcW w:w="829" w:type="dxa"/>
            <w:tcBorders>
              <w:top w:val="nil"/>
              <w:left w:val="nil"/>
              <w:bottom w:val="nil"/>
              <w:right w:val="nil"/>
            </w:tcBorders>
          </w:tcPr>
          <w:p w14:paraId="52D561E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0.132</w:t>
            </w:r>
          </w:p>
        </w:tc>
        <w:tc>
          <w:tcPr>
            <w:tcW w:w="829" w:type="dxa"/>
            <w:tcBorders>
              <w:top w:val="nil"/>
              <w:left w:val="nil"/>
              <w:bottom w:val="nil"/>
              <w:right w:val="nil"/>
            </w:tcBorders>
          </w:tcPr>
          <w:p w14:paraId="5F18D5B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0.519</w:t>
            </w:r>
          </w:p>
        </w:tc>
      </w:tr>
      <w:tr w:rsidR="002417E5" w:rsidRPr="002417E5" w14:paraId="62760FF8" w14:textId="77777777" w:rsidTr="002417E5">
        <w:tc>
          <w:tcPr>
            <w:tcW w:w="2646" w:type="dxa"/>
            <w:tcBorders>
              <w:top w:val="nil"/>
              <w:left w:val="nil"/>
              <w:bottom w:val="nil"/>
              <w:right w:val="nil"/>
            </w:tcBorders>
          </w:tcPr>
          <w:p w14:paraId="415F4EB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adults (18-64)</w:t>
            </w:r>
          </w:p>
        </w:tc>
        <w:tc>
          <w:tcPr>
            <w:tcW w:w="755" w:type="dxa"/>
            <w:tcBorders>
              <w:top w:val="nil"/>
              <w:left w:val="single" w:sz="6" w:space="0" w:color="auto"/>
              <w:bottom w:val="nil"/>
              <w:right w:val="nil"/>
            </w:tcBorders>
          </w:tcPr>
          <w:p w14:paraId="005AA7C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1.142</w:t>
            </w:r>
          </w:p>
        </w:tc>
        <w:tc>
          <w:tcPr>
            <w:tcW w:w="829" w:type="dxa"/>
            <w:tcBorders>
              <w:top w:val="nil"/>
              <w:left w:val="nil"/>
              <w:bottom w:val="nil"/>
              <w:right w:val="nil"/>
            </w:tcBorders>
          </w:tcPr>
          <w:p w14:paraId="30E26D9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30" w:type="dxa"/>
            <w:tcBorders>
              <w:top w:val="nil"/>
              <w:left w:val="single" w:sz="6" w:space="0" w:color="auto"/>
              <w:bottom w:val="nil"/>
              <w:right w:val="nil"/>
            </w:tcBorders>
          </w:tcPr>
          <w:p w14:paraId="7992B8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1.111</w:t>
            </w:r>
          </w:p>
        </w:tc>
        <w:tc>
          <w:tcPr>
            <w:tcW w:w="829" w:type="dxa"/>
            <w:tcBorders>
              <w:top w:val="nil"/>
              <w:left w:val="nil"/>
              <w:bottom w:val="nil"/>
              <w:right w:val="nil"/>
            </w:tcBorders>
          </w:tcPr>
          <w:p w14:paraId="0CAED1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30" w:type="dxa"/>
            <w:tcBorders>
              <w:top w:val="nil"/>
              <w:left w:val="single" w:sz="6" w:space="0" w:color="auto"/>
              <w:bottom w:val="nil"/>
              <w:right w:val="nil"/>
            </w:tcBorders>
          </w:tcPr>
          <w:p w14:paraId="29B1DE6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c>
          <w:tcPr>
            <w:tcW w:w="829" w:type="dxa"/>
            <w:tcBorders>
              <w:top w:val="nil"/>
              <w:left w:val="nil"/>
              <w:bottom w:val="nil"/>
              <w:right w:val="nil"/>
            </w:tcBorders>
          </w:tcPr>
          <w:p w14:paraId="27AE41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0.105</w:t>
            </w:r>
          </w:p>
        </w:tc>
        <w:tc>
          <w:tcPr>
            <w:tcW w:w="829" w:type="dxa"/>
            <w:tcBorders>
              <w:top w:val="nil"/>
              <w:left w:val="nil"/>
              <w:bottom w:val="nil"/>
              <w:right w:val="nil"/>
            </w:tcBorders>
          </w:tcPr>
          <w:p w14:paraId="630C1B0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0.766</w:t>
            </w:r>
          </w:p>
        </w:tc>
      </w:tr>
      <w:tr w:rsidR="002417E5" w:rsidRPr="002417E5" w14:paraId="2508C04D" w14:textId="77777777" w:rsidTr="002417E5">
        <w:tc>
          <w:tcPr>
            <w:tcW w:w="2646" w:type="dxa"/>
            <w:tcBorders>
              <w:top w:val="nil"/>
              <w:left w:val="nil"/>
              <w:bottom w:val="nil"/>
              <w:right w:val="nil"/>
            </w:tcBorders>
          </w:tcPr>
          <w:p w14:paraId="664F85E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elderly (65+)</w:t>
            </w:r>
          </w:p>
        </w:tc>
        <w:tc>
          <w:tcPr>
            <w:tcW w:w="755" w:type="dxa"/>
            <w:tcBorders>
              <w:top w:val="nil"/>
              <w:left w:val="single" w:sz="6" w:space="0" w:color="auto"/>
              <w:bottom w:val="nil"/>
              <w:right w:val="nil"/>
            </w:tcBorders>
          </w:tcPr>
          <w:p w14:paraId="13D166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0.626</w:t>
            </w:r>
          </w:p>
        </w:tc>
        <w:tc>
          <w:tcPr>
            <w:tcW w:w="829" w:type="dxa"/>
            <w:tcBorders>
              <w:top w:val="nil"/>
              <w:left w:val="nil"/>
              <w:bottom w:val="nil"/>
              <w:right w:val="nil"/>
            </w:tcBorders>
          </w:tcPr>
          <w:p w14:paraId="635B1BA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30" w:type="dxa"/>
            <w:tcBorders>
              <w:top w:val="nil"/>
              <w:left w:val="single" w:sz="6" w:space="0" w:color="auto"/>
              <w:bottom w:val="nil"/>
              <w:right w:val="nil"/>
            </w:tcBorders>
          </w:tcPr>
          <w:p w14:paraId="3940EED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0.708</w:t>
            </w:r>
          </w:p>
        </w:tc>
        <w:tc>
          <w:tcPr>
            <w:tcW w:w="829" w:type="dxa"/>
            <w:tcBorders>
              <w:top w:val="nil"/>
              <w:left w:val="nil"/>
              <w:bottom w:val="nil"/>
              <w:right w:val="nil"/>
            </w:tcBorders>
          </w:tcPr>
          <w:p w14:paraId="0B16D29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30" w:type="dxa"/>
            <w:tcBorders>
              <w:top w:val="nil"/>
              <w:left w:val="single" w:sz="6" w:space="0" w:color="auto"/>
              <w:bottom w:val="nil"/>
              <w:right w:val="nil"/>
            </w:tcBorders>
          </w:tcPr>
          <w:p w14:paraId="059AD98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0.082</w:t>
            </w:r>
          </w:p>
        </w:tc>
        <w:tc>
          <w:tcPr>
            <w:tcW w:w="829" w:type="dxa"/>
            <w:tcBorders>
              <w:top w:val="nil"/>
              <w:left w:val="nil"/>
              <w:bottom w:val="nil"/>
              <w:right w:val="nil"/>
            </w:tcBorders>
          </w:tcPr>
          <w:p w14:paraId="2098F47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0.056</w:t>
            </w:r>
          </w:p>
        </w:tc>
        <w:tc>
          <w:tcPr>
            <w:tcW w:w="829" w:type="dxa"/>
            <w:tcBorders>
              <w:top w:val="nil"/>
              <w:left w:val="nil"/>
              <w:bottom w:val="nil"/>
              <w:right w:val="nil"/>
            </w:tcBorders>
          </w:tcPr>
          <w:p w14:paraId="26E7C8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0.154</w:t>
            </w:r>
          </w:p>
        </w:tc>
      </w:tr>
      <w:tr w:rsidR="002417E5" w:rsidRPr="002417E5" w14:paraId="57C2F5EE" w14:textId="77777777" w:rsidTr="002417E5">
        <w:tc>
          <w:tcPr>
            <w:tcW w:w="2646" w:type="dxa"/>
            <w:tcBorders>
              <w:top w:val="nil"/>
              <w:left w:val="nil"/>
              <w:bottom w:val="nil"/>
              <w:right w:val="nil"/>
            </w:tcBorders>
          </w:tcPr>
          <w:p w14:paraId="5BC60E7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orphans</w:t>
            </w:r>
          </w:p>
        </w:tc>
        <w:tc>
          <w:tcPr>
            <w:tcW w:w="755" w:type="dxa"/>
            <w:tcBorders>
              <w:top w:val="nil"/>
              <w:left w:val="single" w:sz="6" w:space="0" w:color="auto"/>
              <w:bottom w:val="nil"/>
              <w:right w:val="nil"/>
            </w:tcBorders>
          </w:tcPr>
          <w:p w14:paraId="5825791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0.943</w:t>
            </w:r>
          </w:p>
        </w:tc>
        <w:tc>
          <w:tcPr>
            <w:tcW w:w="829" w:type="dxa"/>
            <w:tcBorders>
              <w:top w:val="nil"/>
              <w:left w:val="nil"/>
              <w:bottom w:val="nil"/>
              <w:right w:val="nil"/>
            </w:tcBorders>
          </w:tcPr>
          <w:p w14:paraId="30A3585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30" w:type="dxa"/>
            <w:tcBorders>
              <w:top w:val="nil"/>
              <w:left w:val="single" w:sz="6" w:space="0" w:color="auto"/>
              <w:bottom w:val="nil"/>
              <w:right w:val="nil"/>
            </w:tcBorders>
          </w:tcPr>
          <w:p w14:paraId="058124E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1.017</w:t>
            </w:r>
          </w:p>
        </w:tc>
        <w:tc>
          <w:tcPr>
            <w:tcW w:w="829" w:type="dxa"/>
            <w:tcBorders>
              <w:top w:val="nil"/>
              <w:left w:val="nil"/>
              <w:bottom w:val="nil"/>
              <w:right w:val="nil"/>
            </w:tcBorders>
          </w:tcPr>
          <w:p w14:paraId="4670775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30" w:type="dxa"/>
            <w:tcBorders>
              <w:top w:val="nil"/>
              <w:left w:val="single" w:sz="6" w:space="0" w:color="auto"/>
              <w:bottom w:val="nil"/>
              <w:right w:val="nil"/>
            </w:tcBorders>
          </w:tcPr>
          <w:p w14:paraId="639F60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0.074</w:t>
            </w:r>
          </w:p>
        </w:tc>
        <w:tc>
          <w:tcPr>
            <w:tcW w:w="829" w:type="dxa"/>
            <w:tcBorders>
              <w:top w:val="nil"/>
              <w:left w:val="nil"/>
              <w:bottom w:val="nil"/>
              <w:right w:val="nil"/>
            </w:tcBorders>
          </w:tcPr>
          <w:p w14:paraId="743B9B8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0.126</w:t>
            </w:r>
          </w:p>
        </w:tc>
        <w:tc>
          <w:tcPr>
            <w:tcW w:w="829" w:type="dxa"/>
            <w:tcBorders>
              <w:top w:val="nil"/>
              <w:left w:val="nil"/>
              <w:bottom w:val="nil"/>
              <w:right w:val="nil"/>
            </w:tcBorders>
          </w:tcPr>
          <w:p w14:paraId="2DCACA6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0.563</w:t>
            </w:r>
          </w:p>
        </w:tc>
      </w:tr>
      <w:tr w:rsidR="002417E5" w:rsidRPr="002417E5" w14:paraId="1386C959" w14:textId="77777777" w:rsidTr="002417E5">
        <w:tc>
          <w:tcPr>
            <w:tcW w:w="2646" w:type="dxa"/>
            <w:tcBorders>
              <w:top w:val="nil"/>
              <w:left w:val="nil"/>
              <w:bottom w:val="nil"/>
              <w:right w:val="nil"/>
            </w:tcBorders>
          </w:tcPr>
          <w:p w14:paraId="6D618D9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Household has a disabled</w:t>
            </w:r>
          </w:p>
        </w:tc>
        <w:tc>
          <w:tcPr>
            <w:tcW w:w="755" w:type="dxa"/>
            <w:tcBorders>
              <w:top w:val="nil"/>
              <w:left w:val="single" w:sz="6" w:space="0" w:color="auto"/>
              <w:bottom w:val="nil"/>
              <w:right w:val="nil"/>
            </w:tcBorders>
          </w:tcPr>
          <w:p w14:paraId="5282BE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0.033</w:t>
            </w:r>
          </w:p>
        </w:tc>
        <w:tc>
          <w:tcPr>
            <w:tcW w:w="829" w:type="dxa"/>
            <w:tcBorders>
              <w:top w:val="nil"/>
              <w:left w:val="nil"/>
              <w:bottom w:val="nil"/>
              <w:right w:val="nil"/>
            </w:tcBorders>
          </w:tcPr>
          <w:p w14:paraId="7CCAF94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30" w:type="dxa"/>
            <w:tcBorders>
              <w:top w:val="nil"/>
              <w:left w:val="single" w:sz="6" w:space="0" w:color="auto"/>
              <w:bottom w:val="nil"/>
              <w:right w:val="nil"/>
            </w:tcBorders>
          </w:tcPr>
          <w:p w14:paraId="11C9A47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0.027</w:t>
            </w:r>
          </w:p>
        </w:tc>
        <w:tc>
          <w:tcPr>
            <w:tcW w:w="829" w:type="dxa"/>
            <w:tcBorders>
              <w:top w:val="nil"/>
              <w:left w:val="nil"/>
              <w:bottom w:val="nil"/>
              <w:right w:val="nil"/>
            </w:tcBorders>
          </w:tcPr>
          <w:p w14:paraId="7FB7E9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30" w:type="dxa"/>
            <w:tcBorders>
              <w:top w:val="nil"/>
              <w:left w:val="single" w:sz="6" w:space="0" w:color="auto"/>
              <w:bottom w:val="nil"/>
              <w:right w:val="nil"/>
            </w:tcBorders>
          </w:tcPr>
          <w:p w14:paraId="4D823C1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829" w:type="dxa"/>
            <w:tcBorders>
              <w:top w:val="nil"/>
              <w:left w:val="nil"/>
              <w:bottom w:val="nil"/>
              <w:right w:val="nil"/>
            </w:tcBorders>
          </w:tcPr>
          <w:p w14:paraId="1848C56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829" w:type="dxa"/>
            <w:tcBorders>
              <w:top w:val="nil"/>
              <w:left w:val="nil"/>
              <w:bottom w:val="nil"/>
              <w:right w:val="nil"/>
            </w:tcBorders>
          </w:tcPr>
          <w:p w14:paraId="3ACADCD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0.295</w:t>
            </w:r>
          </w:p>
        </w:tc>
      </w:tr>
      <w:tr w:rsidR="002417E5" w:rsidRPr="002417E5" w14:paraId="49FB4E1B" w14:textId="77777777" w:rsidTr="002417E5">
        <w:tc>
          <w:tcPr>
            <w:tcW w:w="2646" w:type="dxa"/>
            <w:tcBorders>
              <w:top w:val="nil"/>
              <w:left w:val="nil"/>
              <w:bottom w:val="nil"/>
              <w:right w:val="nil"/>
            </w:tcBorders>
          </w:tcPr>
          <w:p w14:paraId="34E7196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working age (15-64)</w:t>
            </w:r>
          </w:p>
        </w:tc>
        <w:tc>
          <w:tcPr>
            <w:tcW w:w="755" w:type="dxa"/>
            <w:tcBorders>
              <w:top w:val="nil"/>
              <w:left w:val="single" w:sz="6" w:space="0" w:color="auto"/>
              <w:bottom w:val="nil"/>
              <w:right w:val="nil"/>
            </w:tcBorders>
          </w:tcPr>
          <w:p w14:paraId="20C53A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1.493</w:t>
            </w:r>
          </w:p>
        </w:tc>
        <w:tc>
          <w:tcPr>
            <w:tcW w:w="829" w:type="dxa"/>
            <w:tcBorders>
              <w:top w:val="nil"/>
              <w:left w:val="nil"/>
              <w:bottom w:val="nil"/>
              <w:right w:val="nil"/>
            </w:tcBorders>
          </w:tcPr>
          <w:p w14:paraId="496752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30" w:type="dxa"/>
            <w:tcBorders>
              <w:top w:val="nil"/>
              <w:left w:val="single" w:sz="6" w:space="0" w:color="auto"/>
              <w:bottom w:val="nil"/>
              <w:right w:val="nil"/>
            </w:tcBorders>
          </w:tcPr>
          <w:p w14:paraId="1BE76A3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1.469</w:t>
            </w:r>
          </w:p>
        </w:tc>
        <w:tc>
          <w:tcPr>
            <w:tcW w:w="829" w:type="dxa"/>
            <w:tcBorders>
              <w:top w:val="nil"/>
              <w:left w:val="nil"/>
              <w:bottom w:val="nil"/>
              <w:right w:val="nil"/>
            </w:tcBorders>
          </w:tcPr>
          <w:p w14:paraId="17E34DB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30" w:type="dxa"/>
            <w:tcBorders>
              <w:top w:val="nil"/>
              <w:left w:val="single" w:sz="6" w:space="0" w:color="auto"/>
              <w:bottom w:val="nil"/>
              <w:right w:val="nil"/>
            </w:tcBorders>
          </w:tcPr>
          <w:p w14:paraId="0629887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c>
          <w:tcPr>
            <w:tcW w:w="829" w:type="dxa"/>
            <w:tcBorders>
              <w:top w:val="nil"/>
              <w:left w:val="nil"/>
              <w:bottom w:val="nil"/>
              <w:right w:val="nil"/>
            </w:tcBorders>
          </w:tcPr>
          <w:p w14:paraId="0264803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0.123</w:t>
            </w:r>
          </w:p>
        </w:tc>
        <w:tc>
          <w:tcPr>
            <w:tcW w:w="829" w:type="dxa"/>
            <w:tcBorders>
              <w:top w:val="nil"/>
              <w:left w:val="nil"/>
              <w:bottom w:val="nil"/>
              <w:right w:val="nil"/>
            </w:tcBorders>
          </w:tcPr>
          <w:p w14:paraId="6498838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0.843</w:t>
            </w:r>
          </w:p>
        </w:tc>
      </w:tr>
      <w:tr w:rsidR="002417E5" w:rsidRPr="002417E5" w14:paraId="231D907F" w14:textId="77777777" w:rsidTr="002417E5">
        <w:tc>
          <w:tcPr>
            <w:tcW w:w="2646" w:type="dxa"/>
            <w:tcBorders>
              <w:top w:val="nil"/>
              <w:left w:val="nil"/>
              <w:bottom w:val="nil"/>
              <w:right w:val="nil"/>
            </w:tcBorders>
          </w:tcPr>
          <w:p w14:paraId="48F02DC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dependents (&lt;15 or &gt;65)</w:t>
            </w:r>
          </w:p>
        </w:tc>
        <w:tc>
          <w:tcPr>
            <w:tcW w:w="755" w:type="dxa"/>
            <w:tcBorders>
              <w:top w:val="nil"/>
              <w:left w:val="single" w:sz="6" w:space="0" w:color="auto"/>
              <w:bottom w:val="nil"/>
              <w:right w:val="nil"/>
            </w:tcBorders>
          </w:tcPr>
          <w:p w14:paraId="411958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3.085</w:t>
            </w:r>
          </w:p>
        </w:tc>
        <w:tc>
          <w:tcPr>
            <w:tcW w:w="829" w:type="dxa"/>
            <w:tcBorders>
              <w:top w:val="nil"/>
              <w:left w:val="nil"/>
              <w:bottom w:val="nil"/>
              <w:right w:val="nil"/>
            </w:tcBorders>
          </w:tcPr>
          <w:p w14:paraId="04746A7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30" w:type="dxa"/>
            <w:tcBorders>
              <w:top w:val="nil"/>
              <w:left w:val="single" w:sz="6" w:space="0" w:color="auto"/>
              <w:bottom w:val="nil"/>
              <w:right w:val="nil"/>
            </w:tcBorders>
          </w:tcPr>
          <w:p w14:paraId="0124205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3.064</w:t>
            </w:r>
          </w:p>
        </w:tc>
        <w:tc>
          <w:tcPr>
            <w:tcW w:w="829" w:type="dxa"/>
            <w:tcBorders>
              <w:top w:val="nil"/>
              <w:left w:val="nil"/>
              <w:bottom w:val="nil"/>
              <w:right w:val="nil"/>
            </w:tcBorders>
          </w:tcPr>
          <w:p w14:paraId="61F927F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30" w:type="dxa"/>
            <w:tcBorders>
              <w:top w:val="nil"/>
              <w:left w:val="single" w:sz="6" w:space="0" w:color="auto"/>
              <w:bottom w:val="nil"/>
              <w:right w:val="nil"/>
            </w:tcBorders>
          </w:tcPr>
          <w:p w14:paraId="2E7EBBF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829" w:type="dxa"/>
            <w:tcBorders>
              <w:top w:val="nil"/>
              <w:left w:val="nil"/>
              <w:bottom w:val="nil"/>
              <w:right w:val="nil"/>
            </w:tcBorders>
          </w:tcPr>
          <w:p w14:paraId="4EFEEA5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0.127</w:t>
            </w:r>
          </w:p>
        </w:tc>
        <w:tc>
          <w:tcPr>
            <w:tcW w:w="829" w:type="dxa"/>
            <w:tcBorders>
              <w:top w:val="nil"/>
              <w:left w:val="nil"/>
              <w:bottom w:val="nil"/>
              <w:right w:val="nil"/>
            </w:tcBorders>
          </w:tcPr>
          <w:p w14:paraId="2471217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0.870</w:t>
            </w:r>
          </w:p>
        </w:tc>
      </w:tr>
      <w:tr w:rsidR="002417E5" w:rsidRPr="002417E5" w14:paraId="60AEBAEB" w14:textId="77777777" w:rsidTr="002417E5">
        <w:tc>
          <w:tcPr>
            <w:tcW w:w="2646" w:type="dxa"/>
            <w:tcBorders>
              <w:top w:val="nil"/>
              <w:left w:val="nil"/>
              <w:bottom w:val="nil"/>
              <w:right w:val="nil"/>
            </w:tcBorders>
          </w:tcPr>
          <w:p w14:paraId="403D2FC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currently in school</w:t>
            </w:r>
          </w:p>
        </w:tc>
        <w:tc>
          <w:tcPr>
            <w:tcW w:w="755" w:type="dxa"/>
            <w:tcBorders>
              <w:top w:val="nil"/>
              <w:left w:val="single" w:sz="6" w:space="0" w:color="auto"/>
              <w:bottom w:val="nil"/>
              <w:right w:val="nil"/>
            </w:tcBorders>
          </w:tcPr>
          <w:p w14:paraId="065FB93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1.707</w:t>
            </w:r>
          </w:p>
        </w:tc>
        <w:tc>
          <w:tcPr>
            <w:tcW w:w="829" w:type="dxa"/>
            <w:tcBorders>
              <w:top w:val="nil"/>
              <w:left w:val="nil"/>
              <w:bottom w:val="nil"/>
              <w:right w:val="nil"/>
            </w:tcBorders>
          </w:tcPr>
          <w:p w14:paraId="21525D5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30" w:type="dxa"/>
            <w:tcBorders>
              <w:top w:val="nil"/>
              <w:left w:val="single" w:sz="6" w:space="0" w:color="auto"/>
              <w:bottom w:val="nil"/>
              <w:right w:val="nil"/>
            </w:tcBorders>
          </w:tcPr>
          <w:p w14:paraId="6FD36F9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1.614</w:t>
            </w:r>
          </w:p>
        </w:tc>
        <w:tc>
          <w:tcPr>
            <w:tcW w:w="829" w:type="dxa"/>
            <w:tcBorders>
              <w:top w:val="nil"/>
              <w:left w:val="nil"/>
              <w:bottom w:val="nil"/>
              <w:right w:val="nil"/>
            </w:tcBorders>
          </w:tcPr>
          <w:p w14:paraId="1D6D4C1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30" w:type="dxa"/>
            <w:tcBorders>
              <w:top w:val="nil"/>
              <w:left w:val="single" w:sz="6" w:space="0" w:color="auto"/>
              <w:bottom w:val="nil"/>
              <w:right w:val="nil"/>
            </w:tcBorders>
          </w:tcPr>
          <w:p w14:paraId="050D3D5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-0.093</w:t>
            </w:r>
          </w:p>
        </w:tc>
        <w:tc>
          <w:tcPr>
            <w:tcW w:w="829" w:type="dxa"/>
            <w:tcBorders>
              <w:top w:val="nil"/>
              <w:left w:val="nil"/>
              <w:bottom w:val="nil"/>
              <w:right w:val="nil"/>
            </w:tcBorders>
          </w:tcPr>
          <w:p w14:paraId="67F604E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0.141</w:t>
            </w:r>
          </w:p>
        </w:tc>
        <w:tc>
          <w:tcPr>
            <w:tcW w:w="829" w:type="dxa"/>
            <w:tcBorders>
              <w:top w:val="nil"/>
              <w:left w:val="nil"/>
              <w:bottom w:val="nil"/>
              <w:right w:val="nil"/>
            </w:tcBorders>
          </w:tcPr>
          <w:p w14:paraId="6427A9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0.516</w:t>
            </w:r>
          </w:p>
        </w:tc>
      </w:tr>
      <w:tr w:rsidR="002417E5" w:rsidRPr="002417E5" w14:paraId="31EFDD33" w14:textId="77777777" w:rsidTr="002417E5">
        <w:tc>
          <w:tcPr>
            <w:tcW w:w="2646" w:type="dxa"/>
            <w:tcBorders>
              <w:top w:val="nil"/>
              <w:left w:val="nil"/>
              <w:bottom w:val="single" w:sz="6" w:space="0" w:color="auto"/>
              <w:right w:val="nil"/>
            </w:tcBorders>
          </w:tcPr>
          <w:p w14:paraId="2A45B0B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persons per room</w:t>
            </w:r>
          </w:p>
        </w:tc>
        <w:tc>
          <w:tcPr>
            <w:tcW w:w="755" w:type="dxa"/>
            <w:tcBorders>
              <w:top w:val="nil"/>
              <w:left w:val="single" w:sz="6" w:space="0" w:color="auto"/>
              <w:bottom w:val="single" w:sz="6" w:space="0" w:color="auto"/>
              <w:right w:val="nil"/>
            </w:tcBorders>
          </w:tcPr>
          <w:p w14:paraId="4E98890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2.462</w:t>
            </w:r>
          </w:p>
        </w:tc>
        <w:tc>
          <w:tcPr>
            <w:tcW w:w="829" w:type="dxa"/>
            <w:tcBorders>
              <w:top w:val="nil"/>
              <w:left w:val="nil"/>
              <w:bottom w:val="single" w:sz="6" w:space="0" w:color="auto"/>
              <w:right w:val="nil"/>
            </w:tcBorders>
          </w:tcPr>
          <w:p w14:paraId="4CCD04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1,719</w:t>
            </w:r>
          </w:p>
        </w:tc>
        <w:tc>
          <w:tcPr>
            <w:tcW w:w="830" w:type="dxa"/>
            <w:tcBorders>
              <w:top w:val="nil"/>
              <w:left w:val="single" w:sz="6" w:space="0" w:color="auto"/>
              <w:bottom w:val="single" w:sz="6" w:space="0" w:color="auto"/>
              <w:right w:val="nil"/>
            </w:tcBorders>
          </w:tcPr>
          <w:p w14:paraId="7036002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2.521</w:t>
            </w:r>
          </w:p>
        </w:tc>
        <w:tc>
          <w:tcPr>
            <w:tcW w:w="829" w:type="dxa"/>
            <w:tcBorders>
              <w:top w:val="nil"/>
              <w:left w:val="nil"/>
              <w:bottom w:val="single" w:sz="6" w:space="0" w:color="auto"/>
              <w:right w:val="nil"/>
            </w:tcBorders>
          </w:tcPr>
          <w:p w14:paraId="62B0B63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1,573</w:t>
            </w:r>
          </w:p>
        </w:tc>
        <w:tc>
          <w:tcPr>
            <w:tcW w:w="830" w:type="dxa"/>
            <w:tcBorders>
              <w:top w:val="nil"/>
              <w:left w:val="single" w:sz="6" w:space="0" w:color="auto"/>
              <w:bottom w:val="single" w:sz="6" w:space="0" w:color="auto"/>
              <w:right w:val="nil"/>
            </w:tcBorders>
          </w:tcPr>
          <w:p w14:paraId="304AC1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0.059</w:t>
            </w:r>
          </w:p>
        </w:tc>
        <w:tc>
          <w:tcPr>
            <w:tcW w:w="829" w:type="dxa"/>
            <w:tcBorders>
              <w:top w:val="nil"/>
              <w:left w:val="nil"/>
              <w:bottom w:val="single" w:sz="6" w:space="0" w:color="auto"/>
              <w:right w:val="nil"/>
            </w:tcBorders>
          </w:tcPr>
          <w:p w14:paraId="3EE3D4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0.159</w:t>
            </w:r>
          </w:p>
        </w:tc>
        <w:tc>
          <w:tcPr>
            <w:tcW w:w="829" w:type="dxa"/>
            <w:tcBorders>
              <w:top w:val="nil"/>
              <w:left w:val="nil"/>
              <w:bottom w:val="single" w:sz="6" w:space="0" w:color="auto"/>
              <w:right w:val="nil"/>
            </w:tcBorders>
          </w:tcPr>
          <w:p w14:paraId="45503AE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0.714</w:t>
            </w:r>
          </w:p>
        </w:tc>
      </w:tr>
    </w:tbl>
    <w:p w14:paraId="5A05B2FC"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standard errors obtained considering multi-stage sampling design</w:t>
      </w:r>
    </w:p>
    <w:p w14:paraId="27B0560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32DFF96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5570594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521E101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665B787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5E29B66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0147CF0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3ADE4D8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7D513C4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3081C43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7D50240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0682078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45681692" w14:textId="77777777" w:rsidR="002417E5" w:rsidRPr="002417E5" w:rsidRDefault="002417E5" w:rsidP="002417E5">
      <w:pPr>
        <w:pStyle w:val="Tableheader"/>
        <w:rPr>
          <w:lang w:val="en-US"/>
        </w:rPr>
      </w:pPr>
      <w:r w:rsidRPr="002417E5">
        <w:rPr>
          <w:lang w:val="en-US"/>
        </w:rPr>
        <w:lastRenderedPageBreak/>
        <w:t>Table C.1.4: Household Welfare Indicators (Control versus Treatment for Panel Households)</w:t>
      </w:r>
    </w:p>
    <w:tbl>
      <w:tblPr>
        <w:tblW w:w="0" w:type="auto"/>
        <w:tblInd w:w="144" w:type="dxa"/>
        <w:tblCellMar>
          <w:left w:w="144" w:type="dxa"/>
          <w:right w:w="144" w:type="dxa"/>
        </w:tblCellMar>
        <w:tblLook w:val="0000" w:firstRow="0" w:lastRow="0" w:firstColumn="0" w:lastColumn="0" w:noHBand="0" w:noVBand="0"/>
      </w:tblPr>
      <w:tblGrid>
        <w:gridCol w:w="1918"/>
        <w:gridCol w:w="1098"/>
        <w:gridCol w:w="766"/>
        <w:gridCol w:w="1098"/>
        <w:gridCol w:w="766"/>
        <w:gridCol w:w="1008"/>
        <w:gridCol w:w="1008"/>
        <w:gridCol w:w="924"/>
      </w:tblGrid>
      <w:tr w:rsidR="002417E5" w:rsidRPr="002417E5" w14:paraId="080B6909" w14:textId="77777777" w:rsidTr="002417E5">
        <w:tc>
          <w:tcPr>
            <w:tcW w:w="1918" w:type="dxa"/>
            <w:tcBorders>
              <w:top w:val="single" w:sz="6" w:space="0" w:color="auto"/>
              <w:left w:val="nil"/>
              <w:bottom w:val="nil"/>
              <w:right w:val="nil"/>
            </w:tcBorders>
          </w:tcPr>
          <w:p w14:paraId="4536A5EC"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864" w:type="dxa"/>
            <w:gridSpan w:val="2"/>
            <w:tcBorders>
              <w:top w:val="single" w:sz="6" w:space="0" w:color="auto"/>
              <w:left w:val="single" w:sz="6" w:space="0" w:color="auto"/>
              <w:bottom w:val="nil"/>
              <w:right w:val="nil"/>
            </w:tcBorders>
          </w:tcPr>
          <w:p w14:paraId="5C88222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Control</w:t>
            </w:r>
          </w:p>
        </w:tc>
        <w:tc>
          <w:tcPr>
            <w:tcW w:w="1864" w:type="dxa"/>
            <w:gridSpan w:val="2"/>
            <w:tcBorders>
              <w:top w:val="single" w:sz="6" w:space="0" w:color="auto"/>
              <w:left w:val="single" w:sz="6" w:space="0" w:color="auto"/>
              <w:bottom w:val="nil"/>
              <w:right w:val="nil"/>
            </w:tcBorders>
          </w:tcPr>
          <w:p w14:paraId="6D922C32"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Treatment</w:t>
            </w:r>
          </w:p>
        </w:tc>
        <w:tc>
          <w:tcPr>
            <w:tcW w:w="1008" w:type="dxa"/>
            <w:tcBorders>
              <w:top w:val="single" w:sz="6" w:space="0" w:color="auto"/>
              <w:left w:val="single" w:sz="6" w:space="0" w:color="auto"/>
              <w:bottom w:val="nil"/>
              <w:right w:val="nil"/>
            </w:tcBorders>
          </w:tcPr>
          <w:p w14:paraId="1BB65CB3"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1008" w:type="dxa"/>
            <w:tcBorders>
              <w:top w:val="single" w:sz="6" w:space="0" w:color="auto"/>
              <w:left w:val="nil"/>
              <w:bottom w:val="nil"/>
              <w:right w:val="nil"/>
            </w:tcBorders>
          </w:tcPr>
          <w:p w14:paraId="3E0EED1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924" w:type="dxa"/>
            <w:tcBorders>
              <w:top w:val="single" w:sz="6" w:space="0" w:color="auto"/>
              <w:left w:val="nil"/>
              <w:bottom w:val="nil"/>
              <w:right w:val="nil"/>
            </w:tcBorders>
          </w:tcPr>
          <w:p w14:paraId="5DAB19D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049CC0AC" w14:textId="77777777" w:rsidTr="002417E5">
        <w:tc>
          <w:tcPr>
            <w:tcW w:w="1918" w:type="dxa"/>
            <w:tcBorders>
              <w:top w:val="nil"/>
              <w:left w:val="nil"/>
              <w:bottom w:val="nil"/>
              <w:right w:val="nil"/>
            </w:tcBorders>
          </w:tcPr>
          <w:p w14:paraId="38C93185"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1098" w:type="dxa"/>
            <w:tcBorders>
              <w:top w:val="nil"/>
              <w:left w:val="single" w:sz="6" w:space="0" w:color="auto"/>
              <w:bottom w:val="nil"/>
              <w:right w:val="nil"/>
            </w:tcBorders>
          </w:tcPr>
          <w:p w14:paraId="197D9E73"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66" w:type="dxa"/>
            <w:tcBorders>
              <w:top w:val="nil"/>
              <w:left w:val="nil"/>
              <w:bottom w:val="nil"/>
              <w:right w:val="nil"/>
            </w:tcBorders>
          </w:tcPr>
          <w:p w14:paraId="0334612C"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1098" w:type="dxa"/>
            <w:tcBorders>
              <w:top w:val="nil"/>
              <w:left w:val="single" w:sz="6" w:space="0" w:color="auto"/>
              <w:bottom w:val="nil"/>
              <w:right w:val="nil"/>
            </w:tcBorders>
          </w:tcPr>
          <w:p w14:paraId="0B807BBA"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66" w:type="dxa"/>
            <w:tcBorders>
              <w:top w:val="nil"/>
              <w:left w:val="nil"/>
              <w:bottom w:val="nil"/>
              <w:right w:val="nil"/>
            </w:tcBorders>
          </w:tcPr>
          <w:p w14:paraId="5B173E87"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1008" w:type="dxa"/>
            <w:tcBorders>
              <w:top w:val="nil"/>
              <w:left w:val="single" w:sz="6" w:space="0" w:color="auto"/>
              <w:bottom w:val="nil"/>
              <w:right w:val="nil"/>
            </w:tcBorders>
          </w:tcPr>
          <w:p w14:paraId="25C6951B"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1008" w:type="dxa"/>
            <w:tcBorders>
              <w:top w:val="nil"/>
              <w:left w:val="nil"/>
              <w:bottom w:val="nil"/>
              <w:right w:val="nil"/>
            </w:tcBorders>
          </w:tcPr>
          <w:p w14:paraId="4E52EFB8"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924" w:type="dxa"/>
            <w:tcBorders>
              <w:top w:val="nil"/>
              <w:left w:val="nil"/>
              <w:bottom w:val="nil"/>
              <w:right w:val="nil"/>
            </w:tcBorders>
          </w:tcPr>
          <w:p w14:paraId="5EC3478C"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13C3DFA1" w14:textId="77777777" w:rsidTr="002417E5">
        <w:tc>
          <w:tcPr>
            <w:tcW w:w="1918" w:type="dxa"/>
            <w:tcBorders>
              <w:top w:val="single" w:sz="6" w:space="0" w:color="auto"/>
              <w:left w:val="nil"/>
              <w:bottom w:val="nil"/>
              <w:right w:val="nil"/>
            </w:tcBorders>
          </w:tcPr>
          <w:p w14:paraId="0C982EC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Per capita expenditure</w:t>
            </w:r>
          </w:p>
        </w:tc>
        <w:tc>
          <w:tcPr>
            <w:tcW w:w="1098" w:type="dxa"/>
            <w:tcBorders>
              <w:top w:val="single" w:sz="6" w:space="0" w:color="auto"/>
              <w:left w:val="single" w:sz="6" w:space="0" w:color="auto"/>
              <w:bottom w:val="nil"/>
              <w:right w:val="nil"/>
            </w:tcBorders>
          </w:tcPr>
          <w:p w14:paraId="4548174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47,861.229</w:t>
            </w:r>
          </w:p>
        </w:tc>
        <w:tc>
          <w:tcPr>
            <w:tcW w:w="766" w:type="dxa"/>
            <w:tcBorders>
              <w:top w:val="single" w:sz="6" w:space="0" w:color="auto"/>
              <w:left w:val="nil"/>
              <w:bottom w:val="nil"/>
              <w:right w:val="nil"/>
            </w:tcBorders>
          </w:tcPr>
          <w:p w14:paraId="79B30B4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1,713</w:t>
            </w:r>
          </w:p>
        </w:tc>
        <w:tc>
          <w:tcPr>
            <w:tcW w:w="1098" w:type="dxa"/>
            <w:tcBorders>
              <w:top w:val="single" w:sz="6" w:space="0" w:color="auto"/>
              <w:left w:val="single" w:sz="6" w:space="0" w:color="auto"/>
              <w:bottom w:val="nil"/>
              <w:right w:val="nil"/>
            </w:tcBorders>
          </w:tcPr>
          <w:p w14:paraId="64C5DF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50,279.054</w:t>
            </w:r>
          </w:p>
        </w:tc>
        <w:tc>
          <w:tcPr>
            <w:tcW w:w="766" w:type="dxa"/>
            <w:tcBorders>
              <w:top w:val="single" w:sz="6" w:space="0" w:color="auto"/>
              <w:left w:val="nil"/>
              <w:bottom w:val="nil"/>
              <w:right w:val="nil"/>
            </w:tcBorders>
          </w:tcPr>
          <w:p w14:paraId="161040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1,555</w:t>
            </w:r>
          </w:p>
        </w:tc>
        <w:tc>
          <w:tcPr>
            <w:tcW w:w="1008" w:type="dxa"/>
            <w:tcBorders>
              <w:top w:val="single" w:sz="6" w:space="0" w:color="auto"/>
              <w:left w:val="single" w:sz="6" w:space="0" w:color="auto"/>
              <w:bottom w:val="nil"/>
              <w:right w:val="nil"/>
            </w:tcBorders>
          </w:tcPr>
          <w:p w14:paraId="088C34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2,417.825</w:t>
            </w:r>
          </w:p>
        </w:tc>
        <w:tc>
          <w:tcPr>
            <w:tcW w:w="1008" w:type="dxa"/>
            <w:tcBorders>
              <w:top w:val="single" w:sz="6" w:space="0" w:color="auto"/>
              <w:left w:val="nil"/>
              <w:bottom w:val="nil"/>
              <w:right w:val="nil"/>
            </w:tcBorders>
          </w:tcPr>
          <w:p w14:paraId="05C9242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3,520.717</w:t>
            </w:r>
          </w:p>
        </w:tc>
        <w:tc>
          <w:tcPr>
            <w:tcW w:w="924" w:type="dxa"/>
            <w:tcBorders>
              <w:top w:val="single" w:sz="6" w:space="0" w:color="auto"/>
              <w:left w:val="nil"/>
              <w:bottom w:val="nil"/>
              <w:right w:val="nil"/>
            </w:tcBorders>
          </w:tcPr>
          <w:p w14:paraId="107C834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0.498</w:t>
            </w:r>
          </w:p>
        </w:tc>
      </w:tr>
      <w:tr w:rsidR="002417E5" w:rsidRPr="002417E5" w14:paraId="1F3D9F30" w14:textId="77777777" w:rsidTr="002417E5">
        <w:tc>
          <w:tcPr>
            <w:tcW w:w="1918" w:type="dxa"/>
            <w:tcBorders>
              <w:top w:val="nil"/>
              <w:left w:val="nil"/>
              <w:bottom w:val="nil"/>
              <w:right w:val="nil"/>
            </w:tcBorders>
          </w:tcPr>
          <w:p w14:paraId="5C66F1D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Per capita food expenditure</w:t>
            </w:r>
          </w:p>
        </w:tc>
        <w:tc>
          <w:tcPr>
            <w:tcW w:w="1098" w:type="dxa"/>
            <w:tcBorders>
              <w:top w:val="nil"/>
              <w:left w:val="single" w:sz="6" w:space="0" w:color="auto"/>
              <w:bottom w:val="nil"/>
              <w:right w:val="nil"/>
            </w:tcBorders>
          </w:tcPr>
          <w:p w14:paraId="745984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37,119.067</w:t>
            </w:r>
          </w:p>
        </w:tc>
        <w:tc>
          <w:tcPr>
            <w:tcW w:w="766" w:type="dxa"/>
            <w:tcBorders>
              <w:top w:val="nil"/>
              <w:left w:val="nil"/>
              <w:bottom w:val="nil"/>
              <w:right w:val="nil"/>
            </w:tcBorders>
          </w:tcPr>
          <w:p w14:paraId="294F2E8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1,713</w:t>
            </w:r>
          </w:p>
        </w:tc>
        <w:tc>
          <w:tcPr>
            <w:tcW w:w="1098" w:type="dxa"/>
            <w:tcBorders>
              <w:top w:val="nil"/>
              <w:left w:val="single" w:sz="6" w:space="0" w:color="auto"/>
              <w:bottom w:val="nil"/>
              <w:right w:val="nil"/>
            </w:tcBorders>
          </w:tcPr>
          <w:p w14:paraId="5DB9DF3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39,222.506</w:t>
            </w:r>
          </w:p>
        </w:tc>
        <w:tc>
          <w:tcPr>
            <w:tcW w:w="766" w:type="dxa"/>
            <w:tcBorders>
              <w:top w:val="nil"/>
              <w:left w:val="nil"/>
              <w:bottom w:val="nil"/>
              <w:right w:val="nil"/>
            </w:tcBorders>
          </w:tcPr>
          <w:p w14:paraId="3EB534D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1,555</w:t>
            </w:r>
          </w:p>
        </w:tc>
        <w:tc>
          <w:tcPr>
            <w:tcW w:w="1008" w:type="dxa"/>
            <w:tcBorders>
              <w:top w:val="nil"/>
              <w:left w:val="single" w:sz="6" w:space="0" w:color="auto"/>
              <w:bottom w:val="nil"/>
              <w:right w:val="nil"/>
            </w:tcBorders>
          </w:tcPr>
          <w:p w14:paraId="48B82F1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2,103.439</w:t>
            </w:r>
          </w:p>
        </w:tc>
        <w:tc>
          <w:tcPr>
            <w:tcW w:w="1008" w:type="dxa"/>
            <w:tcBorders>
              <w:top w:val="nil"/>
              <w:left w:val="nil"/>
              <w:bottom w:val="nil"/>
              <w:right w:val="nil"/>
            </w:tcBorders>
          </w:tcPr>
          <w:p w14:paraId="5CF32D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2,804.087</w:t>
            </w:r>
          </w:p>
        </w:tc>
        <w:tc>
          <w:tcPr>
            <w:tcW w:w="924" w:type="dxa"/>
            <w:tcBorders>
              <w:top w:val="nil"/>
              <w:left w:val="nil"/>
              <w:bottom w:val="nil"/>
              <w:right w:val="nil"/>
            </w:tcBorders>
          </w:tcPr>
          <w:p w14:paraId="7831880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0.459</w:t>
            </w:r>
          </w:p>
        </w:tc>
      </w:tr>
      <w:tr w:rsidR="002417E5" w:rsidRPr="002417E5" w14:paraId="0EA4AB99" w14:textId="77777777" w:rsidTr="002417E5">
        <w:tc>
          <w:tcPr>
            <w:tcW w:w="1918" w:type="dxa"/>
            <w:tcBorders>
              <w:top w:val="nil"/>
              <w:left w:val="nil"/>
              <w:bottom w:val="nil"/>
              <w:right w:val="nil"/>
            </w:tcBorders>
          </w:tcPr>
          <w:p w14:paraId="1A10B21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Poor</w:t>
            </w:r>
          </w:p>
        </w:tc>
        <w:tc>
          <w:tcPr>
            <w:tcW w:w="1098" w:type="dxa"/>
            <w:tcBorders>
              <w:top w:val="nil"/>
              <w:left w:val="single" w:sz="6" w:space="0" w:color="auto"/>
              <w:bottom w:val="nil"/>
              <w:right w:val="nil"/>
            </w:tcBorders>
          </w:tcPr>
          <w:p w14:paraId="0D8D7C1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0.690</w:t>
            </w:r>
          </w:p>
        </w:tc>
        <w:tc>
          <w:tcPr>
            <w:tcW w:w="766" w:type="dxa"/>
            <w:tcBorders>
              <w:top w:val="nil"/>
              <w:left w:val="nil"/>
              <w:bottom w:val="nil"/>
              <w:right w:val="nil"/>
            </w:tcBorders>
          </w:tcPr>
          <w:p w14:paraId="07DE66B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7A17EE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0.667</w:t>
            </w:r>
          </w:p>
        </w:tc>
        <w:tc>
          <w:tcPr>
            <w:tcW w:w="766" w:type="dxa"/>
            <w:tcBorders>
              <w:top w:val="nil"/>
              <w:left w:val="nil"/>
              <w:bottom w:val="nil"/>
              <w:right w:val="nil"/>
            </w:tcBorders>
          </w:tcPr>
          <w:p w14:paraId="032EF4E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3B76CBF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-0.023</w:t>
            </w:r>
          </w:p>
        </w:tc>
        <w:tc>
          <w:tcPr>
            <w:tcW w:w="1008" w:type="dxa"/>
            <w:tcBorders>
              <w:top w:val="nil"/>
              <w:left w:val="nil"/>
              <w:bottom w:val="nil"/>
              <w:right w:val="nil"/>
            </w:tcBorders>
          </w:tcPr>
          <w:p w14:paraId="577C82F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0.045</w:t>
            </w:r>
          </w:p>
        </w:tc>
        <w:tc>
          <w:tcPr>
            <w:tcW w:w="924" w:type="dxa"/>
            <w:tcBorders>
              <w:top w:val="nil"/>
              <w:left w:val="nil"/>
              <w:bottom w:val="nil"/>
              <w:right w:val="nil"/>
            </w:tcBorders>
          </w:tcPr>
          <w:p w14:paraId="5EB9880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0.617</w:t>
            </w:r>
          </w:p>
        </w:tc>
      </w:tr>
      <w:tr w:rsidR="002417E5" w:rsidRPr="002417E5" w14:paraId="1CAE80F2" w14:textId="77777777" w:rsidTr="002417E5">
        <w:tc>
          <w:tcPr>
            <w:tcW w:w="1918" w:type="dxa"/>
            <w:tcBorders>
              <w:top w:val="nil"/>
              <w:left w:val="nil"/>
              <w:bottom w:val="nil"/>
              <w:right w:val="nil"/>
            </w:tcBorders>
          </w:tcPr>
          <w:p w14:paraId="5E57B66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Ultra Poor</w:t>
            </w:r>
          </w:p>
        </w:tc>
        <w:tc>
          <w:tcPr>
            <w:tcW w:w="1098" w:type="dxa"/>
            <w:tcBorders>
              <w:top w:val="nil"/>
              <w:left w:val="single" w:sz="6" w:space="0" w:color="auto"/>
              <w:bottom w:val="nil"/>
              <w:right w:val="nil"/>
            </w:tcBorders>
          </w:tcPr>
          <w:p w14:paraId="65FD01C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0.402</w:t>
            </w:r>
          </w:p>
        </w:tc>
        <w:tc>
          <w:tcPr>
            <w:tcW w:w="766" w:type="dxa"/>
            <w:tcBorders>
              <w:top w:val="nil"/>
              <w:left w:val="nil"/>
              <w:bottom w:val="nil"/>
              <w:right w:val="nil"/>
            </w:tcBorders>
          </w:tcPr>
          <w:p w14:paraId="363B0FC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12D849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0.378</w:t>
            </w:r>
          </w:p>
        </w:tc>
        <w:tc>
          <w:tcPr>
            <w:tcW w:w="766" w:type="dxa"/>
            <w:tcBorders>
              <w:top w:val="nil"/>
              <w:left w:val="nil"/>
              <w:bottom w:val="nil"/>
              <w:right w:val="nil"/>
            </w:tcBorders>
          </w:tcPr>
          <w:p w14:paraId="0E919D5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034E0FF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1008" w:type="dxa"/>
            <w:tcBorders>
              <w:top w:val="nil"/>
              <w:left w:val="nil"/>
              <w:bottom w:val="nil"/>
              <w:right w:val="nil"/>
            </w:tcBorders>
          </w:tcPr>
          <w:p w14:paraId="64C725C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0.050</w:t>
            </w:r>
          </w:p>
        </w:tc>
        <w:tc>
          <w:tcPr>
            <w:tcW w:w="924" w:type="dxa"/>
            <w:tcBorders>
              <w:top w:val="nil"/>
              <w:left w:val="nil"/>
              <w:bottom w:val="nil"/>
              <w:right w:val="nil"/>
            </w:tcBorders>
          </w:tcPr>
          <w:p w14:paraId="47016C8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0.629</w:t>
            </w:r>
          </w:p>
        </w:tc>
      </w:tr>
      <w:tr w:rsidR="002417E5" w:rsidRPr="002417E5" w14:paraId="7139E444" w14:textId="77777777" w:rsidTr="002417E5">
        <w:tc>
          <w:tcPr>
            <w:tcW w:w="1918" w:type="dxa"/>
            <w:tcBorders>
              <w:top w:val="nil"/>
              <w:left w:val="nil"/>
              <w:bottom w:val="nil"/>
              <w:right w:val="nil"/>
            </w:tcBorders>
          </w:tcPr>
          <w:p w14:paraId="6D9572F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Gap poor</w:t>
            </w:r>
          </w:p>
        </w:tc>
        <w:tc>
          <w:tcPr>
            <w:tcW w:w="1098" w:type="dxa"/>
            <w:tcBorders>
              <w:top w:val="nil"/>
              <w:left w:val="single" w:sz="6" w:space="0" w:color="auto"/>
              <w:bottom w:val="nil"/>
              <w:right w:val="nil"/>
            </w:tcBorders>
          </w:tcPr>
          <w:p w14:paraId="196870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41.765</w:t>
            </w:r>
          </w:p>
        </w:tc>
        <w:tc>
          <w:tcPr>
            <w:tcW w:w="766" w:type="dxa"/>
            <w:tcBorders>
              <w:top w:val="nil"/>
              <w:left w:val="nil"/>
              <w:bottom w:val="nil"/>
              <w:right w:val="nil"/>
            </w:tcBorders>
          </w:tcPr>
          <w:p w14:paraId="56B5B6E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1,206</w:t>
            </w:r>
          </w:p>
        </w:tc>
        <w:tc>
          <w:tcPr>
            <w:tcW w:w="1098" w:type="dxa"/>
            <w:tcBorders>
              <w:top w:val="nil"/>
              <w:left w:val="single" w:sz="6" w:space="0" w:color="auto"/>
              <w:bottom w:val="nil"/>
              <w:right w:val="nil"/>
            </w:tcBorders>
          </w:tcPr>
          <w:p w14:paraId="1437147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41.487</w:t>
            </w:r>
          </w:p>
        </w:tc>
        <w:tc>
          <w:tcPr>
            <w:tcW w:w="766" w:type="dxa"/>
            <w:tcBorders>
              <w:top w:val="nil"/>
              <w:left w:val="nil"/>
              <w:bottom w:val="nil"/>
              <w:right w:val="nil"/>
            </w:tcBorders>
          </w:tcPr>
          <w:p w14:paraId="2018CA7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1,078</w:t>
            </w:r>
          </w:p>
        </w:tc>
        <w:tc>
          <w:tcPr>
            <w:tcW w:w="1008" w:type="dxa"/>
            <w:tcBorders>
              <w:top w:val="nil"/>
              <w:left w:val="single" w:sz="6" w:space="0" w:color="auto"/>
              <w:bottom w:val="nil"/>
              <w:right w:val="nil"/>
            </w:tcBorders>
          </w:tcPr>
          <w:p w14:paraId="721BD1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-0.278</w:t>
            </w:r>
          </w:p>
        </w:tc>
        <w:tc>
          <w:tcPr>
            <w:tcW w:w="1008" w:type="dxa"/>
            <w:tcBorders>
              <w:top w:val="nil"/>
              <w:left w:val="nil"/>
              <w:bottom w:val="nil"/>
              <w:right w:val="nil"/>
            </w:tcBorders>
          </w:tcPr>
          <w:p w14:paraId="30397F4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2.430</w:t>
            </w:r>
          </w:p>
        </w:tc>
        <w:tc>
          <w:tcPr>
            <w:tcW w:w="924" w:type="dxa"/>
            <w:tcBorders>
              <w:top w:val="nil"/>
              <w:left w:val="nil"/>
              <w:bottom w:val="nil"/>
              <w:right w:val="nil"/>
            </w:tcBorders>
          </w:tcPr>
          <w:p w14:paraId="28D43D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0.910</w:t>
            </w:r>
          </w:p>
        </w:tc>
      </w:tr>
      <w:tr w:rsidR="002417E5" w:rsidRPr="002417E5" w14:paraId="0413F259" w14:textId="77777777" w:rsidTr="002417E5">
        <w:tc>
          <w:tcPr>
            <w:tcW w:w="1918" w:type="dxa"/>
            <w:tcBorders>
              <w:top w:val="nil"/>
              <w:left w:val="nil"/>
              <w:bottom w:val="nil"/>
              <w:right w:val="nil"/>
            </w:tcBorders>
          </w:tcPr>
          <w:p w14:paraId="54F6F74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Gap ultra poor</w:t>
            </w:r>
          </w:p>
        </w:tc>
        <w:tc>
          <w:tcPr>
            <w:tcW w:w="1098" w:type="dxa"/>
            <w:tcBorders>
              <w:top w:val="nil"/>
              <w:left w:val="single" w:sz="6" w:space="0" w:color="auto"/>
              <w:bottom w:val="nil"/>
              <w:right w:val="nil"/>
            </w:tcBorders>
          </w:tcPr>
          <w:p w14:paraId="2178E1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31.192</w:t>
            </w:r>
          </w:p>
        </w:tc>
        <w:tc>
          <w:tcPr>
            <w:tcW w:w="766" w:type="dxa"/>
            <w:tcBorders>
              <w:top w:val="nil"/>
              <w:left w:val="nil"/>
              <w:bottom w:val="nil"/>
              <w:right w:val="nil"/>
            </w:tcBorders>
          </w:tcPr>
          <w:p w14:paraId="357246C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717</w:t>
            </w:r>
          </w:p>
        </w:tc>
        <w:tc>
          <w:tcPr>
            <w:tcW w:w="1098" w:type="dxa"/>
            <w:tcBorders>
              <w:top w:val="nil"/>
              <w:left w:val="single" w:sz="6" w:space="0" w:color="auto"/>
              <w:bottom w:val="nil"/>
              <w:right w:val="nil"/>
            </w:tcBorders>
          </w:tcPr>
          <w:p w14:paraId="7C12F91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31.568</w:t>
            </w:r>
          </w:p>
        </w:tc>
        <w:tc>
          <w:tcPr>
            <w:tcW w:w="766" w:type="dxa"/>
            <w:tcBorders>
              <w:top w:val="nil"/>
              <w:left w:val="nil"/>
              <w:bottom w:val="nil"/>
              <w:right w:val="nil"/>
            </w:tcBorders>
          </w:tcPr>
          <w:p w14:paraId="7EEBDB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630</w:t>
            </w:r>
          </w:p>
        </w:tc>
        <w:tc>
          <w:tcPr>
            <w:tcW w:w="1008" w:type="dxa"/>
            <w:tcBorders>
              <w:top w:val="nil"/>
              <w:left w:val="single" w:sz="6" w:space="0" w:color="auto"/>
              <w:bottom w:val="nil"/>
              <w:right w:val="nil"/>
            </w:tcBorders>
          </w:tcPr>
          <w:p w14:paraId="3943265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0.375</w:t>
            </w:r>
          </w:p>
        </w:tc>
        <w:tc>
          <w:tcPr>
            <w:tcW w:w="1008" w:type="dxa"/>
            <w:tcBorders>
              <w:top w:val="nil"/>
              <w:left w:val="nil"/>
              <w:bottom w:val="nil"/>
              <w:right w:val="nil"/>
            </w:tcBorders>
          </w:tcPr>
          <w:p w14:paraId="6022698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2.567</w:t>
            </w:r>
          </w:p>
        </w:tc>
        <w:tc>
          <w:tcPr>
            <w:tcW w:w="924" w:type="dxa"/>
            <w:tcBorders>
              <w:top w:val="nil"/>
              <w:left w:val="nil"/>
              <w:bottom w:val="nil"/>
              <w:right w:val="nil"/>
            </w:tcBorders>
          </w:tcPr>
          <w:p w14:paraId="2336B03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0.885</w:t>
            </w:r>
          </w:p>
        </w:tc>
      </w:tr>
      <w:tr w:rsidR="002417E5" w:rsidRPr="002417E5" w14:paraId="493C4824" w14:textId="77777777" w:rsidTr="002417E5">
        <w:tc>
          <w:tcPr>
            <w:tcW w:w="1918" w:type="dxa"/>
            <w:tcBorders>
              <w:top w:val="nil"/>
              <w:left w:val="nil"/>
              <w:bottom w:val="nil"/>
              <w:right w:val="nil"/>
            </w:tcBorders>
          </w:tcPr>
          <w:p w14:paraId="0C45002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Severity poor</w:t>
            </w:r>
          </w:p>
        </w:tc>
        <w:tc>
          <w:tcPr>
            <w:tcW w:w="1098" w:type="dxa"/>
            <w:tcBorders>
              <w:top w:val="nil"/>
              <w:left w:val="single" w:sz="6" w:space="0" w:color="auto"/>
              <w:bottom w:val="nil"/>
              <w:right w:val="nil"/>
            </w:tcBorders>
          </w:tcPr>
          <w:p w14:paraId="4E24688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22.348</w:t>
            </w:r>
          </w:p>
        </w:tc>
        <w:tc>
          <w:tcPr>
            <w:tcW w:w="766" w:type="dxa"/>
            <w:tcBorders>
              <w:top w:val="nil"/>
              <w:left w:val="nil"/>
              <w:bottom w:val="nil"/>
              <w:right w:val="nil"/>
            </w:tcBorders>
          </w:tcPr>
          <w:p w14:paraId="65CB0D5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1,206</w:t>
            </w:r>
          </w:p>
        </w:tc>
        <w:tc>
          <w:tcPr>
            <w:tcW w:w="1098" w:type="dxa"/>
            <w:tcBorders>
              <w:top w:val="nil"/>
              <w:left w:val="single" w:sz="6" w:space="0" w:color="auto"/>
              <w:bottom w:val="nil"/>
              <w:right w:val="nil"/>
            </w:tcBorders>
          </w:tcPr>
          <w:p w14:paraId="39CC681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21.986</w:t>
            </w:r>
          </w:p>
        </w:tc>
        <w:tc>
          <w:tcPr>
            <w:tcW w:w="766" w:type="dxa"/>
            <w:tcBorders>
              <w:top w:val="nil"/>
              <w:left w:val="nil"/>
              <w:bottom w:val="nil"/>
              <w:right w:val="nil"/>
            </w:tcBorders>
          </w:tcPr>
          <w:p w14:paraId="71C2739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1,078</w:t>
            </w:r>
          </w:p>
        </w:tc>
        <w:tc>
          <w:tcPr>
            <w:tcW w:w="1008" w:type="dxa"/>
            <w:tcBorders>
              <w:top w:val="nil"/>
              <w:left w:val="single" w:sz="6" w:space="0" w:color="auto"/>
              <w:bottom w:val="nil"/>
              <w:right w:val="nil"/>
            </w:tcBorders>
          </w:tcPr>
          <w:p w14:paraId="4BD8CF3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-0.363</w:t>
            </w:r>
          </w:p>
        </w:tc>
        <w:tc>
          <w:tcPr>
            <w:tcW w:w="1008" w:type="dxa"/>
            <w:tcBorders>
              <w:top w:val="nil"/>
              <w:left w:val="nil"/>
              <w:bottom w:val="nil"/>
              <w:right w:val="nil"/>
            </w:tcBorders>
          </w:tcPr>
          <w:p w14:paraId="5791E10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2.241</w:t>
            </w:r>
          </w:p>
        </w:tc>
        <w:tc>
          <w:tcPr>
            <w:tcW w:w="924" w:type="dxa"/>
            <w:tcBorders>
              <w:top w:val="nil"/>
              <w:left w:val="nil"/>
              <w:bottom w:val="nil"/>
              <w:right w:val="nil"/>
            </w:tcBorders>
          </w:tcPr>
          <w:p w14:paraId="1272629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0.873</w:t>
            </w:r>
          </w:p>
        </w:tc>
      </w:tr>
      <w:tr w:rsidR="002417E5" w:rsidRPr="002417E5" w14:paraId="5A6EA138" w14:textId="77777777" w:rsidTr="002417E5">
        <w:tc>
          <w:tcPr>
            <w:tcW w:w="1918" w:type="dxa"/>
            <w:tcBorders>
              <w:top w:val="nil"/>
              <w:left w:val="nil"/>
              <w:bottom w:val="nil"/>
              <w:right w:val="nil"/>
            </w:tcBorders>
          </w:tcPr>
          <w:p w14:paraId="28A8636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Severity ultra poor</w:t>
            </w:r>
          </w:p>
        </w:tc>
        <w:tc>
          <w:tcPr>
            <w:tcW w:w="1098" w:type="dxa"/>
            <w:tcBorders>
              <w:top w:val="nil"/>
              <w:left w:val="single" w:sz="6" w:space="0" w:color="auto"/>
              <w:bottom w:val="nil"/>
              <w:right w:val="nil"/>
            </w:tcBorders>
          </w:tcPr>
          <w:p w14:paraId="5EF9FD1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14.127</w:t>
            </w:r>
          </w:p>
        </w:tc>
        <w:tc>
          <w:tcPr>
            <w:tcW w:w="766" w:type="dxa"/>
            <w:tcBorders>
              <w:top w:val="nil"/>
              <w:left w:val="nil"/>
              <w:bottom w:val="nil"/>
              <w:right w:val="nil"/>
            </w:tcBorders>
          </w:tcPr>
          <w:p w14:paraId="377069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717</w:t>
            </w:r>
          </w:p>
        </w:tc>
        <w:tc>
          <w:tcPr>
            <w:tcW w:w="1098" w:type="dxa"/>
            <w:tcBorders>
              <w:top w:val="nil"/>
              <w:left w:val="single" w:sz="6" w:space="0" w:color="auto"/>
              <w:bottom w:val="nil"/>
              <w:right w:val="nil"/>
            </w:tcBorders>
          </w:tcPr>
          <w:p w14:paraId="6E8D1CA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13.979</w:t>
            </w:r>
          </w:p>
        </w:tc>
        <w:tc>
          <w:tcPr>
            <w:tcW w:w="766" w:type="dxa"/>
            <w:tcBorders>
              <w:top w:val="nil"/>
              <w:left w:val="nil"/>
              <w:bottom w:val="nil"/>
              <w:right w:val="nil"/>
            </w:tcBorders>
          </w:tcPr>
          <w:p w14:paraId="3691573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630</w:t>
            </w:r>
          </w:p>
        </w:tc>
        <w:tc>
          <w:tcPr>
            <w:tcW w:w="1008" w:type="dxa"/>
            <w:tcBorders>
              <w:top w:val="nil"/>
              <w:left w:val="single" w:sz="6" w:space="0" w:color="auto"/>
              <w:bottom w:val="nil"/>
              <w:right w:val="nil"/>
            </w:tcBorders>
          </w:tcPr>
          <w:p w14:paraId="00CB87F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-0.148</w:t>
            </w:r>
          </w:p>
        </w:tc>
        <w:tc>
          <w:tcPr>
            <w:tcW w:w="1008" w:type="dxa"/>
            <w:tcBorders>
              <w:top w:val="nil"/>
              <w:left w:val="nil"/>
              <w:bottom w:val="nil"/>
              <w:right w:val="nil"/>
            </w:tcBorders>
          </w:tcPr>
          <w:p w14:paraId="1B2BBD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1.989</w:t>
            </w:r>
          </w:p>
        </w:tc>
        <w:tc>
          <w:tcPr>
            <w:tcW w:w="924" w:type="dxa"/>
            <w:tcBorders>
              <w:top w:val="nil"/>
              <w:left w:val="nil"/>
              <w:bottom w:val="nil"/>
              <w:right w:val="nil"/>
            </w:tcBorders>
          </w:tcPr>
          <w:p w14:paraId="7822644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0.941</w:t>
            </w:r>
          </w:p>
        </w:tc>
      </w:tr>
      <w:tr w:rsidR="002417E5" w:rsidRPr="002417E5" w14:paraId="3612B6CD" w14:textId="77777777" w:rsidTr="002417E5">
        <w:tc>
          <w:tcPr>
            <w:tcW w:w="1918" w:type="dxa"/>
            <w:tcBorders>
              <w:top w:val="nil"/>
              <w:left w:val="nil"/>
              <w:bottom w:val="nil"/>
              <w:right w:val="nil"/>
            </w:tcBorders>
          </w:tcPr>
          <w:p w14:paraId="612BCF4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Household feels worse off compared to neighbours</w:t>
            </w:r>
          </w:p>
        </w:tc>
        <w:tc>
          <w:tcPr>
            <w:tcW w:w="1098" w:type="dxa"/>
            <w:tcBorders>
              <w:top w:val="nil"/>
              <w:left w:val="single" w:sz="6" w:space="0" w:color="auto"/>
              <w:bottom w:val="nil"/>
              <w:right w:val="nil"/>
            </w:tcBorders>
          </w:tcPr>
          <w:p w14:paraId="68BB291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0.508</w:t>
            </w:r>
          </w:p>
        </w:tc>
        <w:tc>
          <w:tcPr>
            <w:tcW w:w="766" w:type="dxa"/>
            <w:tcBorders>
              <w:top w:val="nil"/>
              <w:left w:val="nil"/>
              <w:bottom w:val="nil"/>
              <w:right w:val="nil"/>
            </w:tcBorders>
          </w:tcPr>
          <w:p w14:paraId="6F24127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55E591D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0.576</w:t>
            </w:r>
          </w:p>
        </w:tc>
        <w:tc>
          <w:tcPr>
            <w:tcW w:w="766" w:type="dxa"/>
            <w:tcBorders>
              <w:top w:val="nil"/>
              <w:left w:val="nil"/>
              <w:bottom w:val="nil"/>
              <w:right w:val="nil"/>
            </w:tcBorders>
          </w:tcPr>
          <w:p w14:paraId="63197FF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644ECE7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0.067</w:t>
            </w:r>
          </w:p>
        </w:tc>
        <w:tc>
          <w:tcPr>
            <w:tcW w:w="1008" w:type="dxa"/>
            <w:tcBorders>
              <w:top w:val="nil"/>
              <w:left w:val="nil"/>
              <w:bottom w:val="nil"/>
              <w:right w:val="nil"/>
            </w:tcBorders>
          </w:tcPr>
          <w:p w14:paraId="3E52A9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0.059</w:t>
            </w:r>
          </w:p>
        </w:tc>
        <w:tc>
          <w:tcPr>
            <w:tcW w:w="924" w:type="dxa"/>
            <w:tcBorders>
              <w:top w:val="nil"/>
              <w:left w:val="nil"/>
              <w:bottom w:val="nil"/>
              <w:right w:val="nil"/>
            </w:tcBorders>
          </w:tcPr>
          <w:p w14:paraId="043310A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0.263</w:t>
            </w:r>
          </w:p>
        </w:tc>
      </w:tr>
      <w:tr w:rsidR="002417E5" w:rsidRPr="002417E5" w14:paraId="16581755" w14:textId="77777777" w:rsidTr="002417E5">
        <w:tc>
          <w:tcPr>
            <w:tcW w:w="1918" w:type="dxa"/>
            <w:tcBorders>
              <w:top w:val="nil"/>
              <w:left w:val="nil"/>
              <w:bottom w:val="nil"/>
              <w:right w:val="nil"/>
            </w:tcBorders>
          </w:tcPr>
          <w:p w14:paraId="06FBB20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Household feels worse off compared to friends</w:t>
            </w:r>
          </w:p>
        </w:tc>
        <w:tc>
          <w:tcPr>
            <w:tcW w:w="1098" w:type="dxa"/>
            <w:tcBorders>
              <w:top w:val="nil"/>
              <w:left w:val="single" w:sz="6" w:space="0" w:color="auto"/>
              <w:bottom w:val="nil"/>
              <w:right w:val="nil"/>
            </w:tcBorders>
          </w:tcPr>
          <w:p w14:paraId="00E9DBC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0.484</w:t>
            </w:r>
          </w:p>
        </w:tc>
        <w:tc>
          <w:tcPr>
            <w:tcW w:w="766" w:type="dxa"/>
            <w:tcBorders>
              <w:top w:val="nil"/>
              <w:left w:val="nil"/>
              <w:bottom w:val="nil"/>
              <w:right w:val="nil"/>
            </w:tcBorders>
          </w:tcPr>
          <w:p w14:paraId="26A08F2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78A161D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0.519</w:t>
            </w:r>
          </w:p>
        </w:tc>
        <w:tc>
          <w:tcPr>
            <w:tcW w:w="766" w:type="dxa"/>
            <w:tcBorders>
              <w:top w:val="nil"/>
              <w:left w:val="nil"/>
              <w:bottom w:val="nil"/>
              <w:right w:val="nil"/>
            </w:tcBorders>
          </w:tcPr>
          <w:p w14:paraId="6232D4F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53222E1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0.035</w:t>
            </w:r>
          </w:p>
        </w:tc>
        <w:tc>
          <w:tcPr>
            <w:tcW w:w="1008" w:type="dxa"/>
            <w:tcBorders>
              <w:top w:val="nil"/>
              <w:left w:val="nil"/>
              <w:bottom w:val="nil"/>
              <w:right w:val="nil"/>
            </w:tcBorders>
          </w:tcPr>
          <w:p w14:paraId="614F71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0.047</w:t>
            </w:r>
          </w:p>
        </w:tc>
        <w:tc>
          <w:tcPr>
            <w:tcW w:w="924" w:type="dxa"/>
            <w:tcBorders>
              <w:top w:val="nil"/>
              <w:left w:val="nil"/>
              <w:bottom w:val="nil"/>
              <w:right w:val="nil"/>
            </w:tcBorders>
          </w:tcPr>
          <w:p w14:paraId="3FCC294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0.467</w:t>
            </w:r>
          </w:p>
        </w:tc>
      </w:tr>
      <w:tr w:rsidR="002417E5" w:rsidRPr="002417E5" w14:paraId="5CD136E5" w14:textId="77777777" w:rsidTr="002417E5">
        <w:tc>
          <w:tcPr>
            <w:tcW w:w="1918" w:type="dxa"/>
            <w:tcBorders>
              <w:top w:val="nil"/>
              <w:left w:val="nil"/>
              <w:bottom w:val="nil"/>
              <w:right w:val="nil"/>
            </w:tcBorders>
          </w:tcPr>
          <w:p w14:paraId="4C83D47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Owns current residence</w:t>
            </w:r>
          </w:p>
        </w:tc>
        <w:tc>
          <w:tcPr>
            <w:tcW w:w="1098" w:type="dxa"/>
            <w:tcBorders>
              <w:top w:val="nil"/>
              <w:left w:val="single" w:sz="6" w:space="0" w:color="auto"/>
              <w:bottom w:val="nil"/>
              <w:right w:val="nil"/>
            </w:tcBorders>
          </w:tcPr>
          <w:p w14:paraId="787BE3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0.911</w:t>
            </w:r>
          </w:p>
        </w:tc>
        <w:tc>
          <w:tcPr>
            <w:tcW w:w="766" w:type="dxa"/>
            <w:tcBorders>
              <w:top w:val="nil"/>
              <w:left w:val="nil"/>
              <w:bottom w:val="nil"/>
              <w:right w:val="nil"/>
            </w:tcBorders>
          </w:tcPr>
          <w:p w14:paraId="43E4DC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3DFE85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0.921</w:t>
            </w:r>
          </w:p>
        </w:tc>
        <w:tc>
          <w:tcPr>
            <w:tcW w:w="766" w:type="dxa"/>
            <w:tcBorders>
              <w:top w:val="nil"/>
              <w:left w:val="nil"/>
              <w:bottom w:val="nil"/>
              <w:right w:val="nil"/>
            </w:tcBorders>
          </w:tcPr>
          <w:p w14:paraId="684873E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3E9258B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1008" w:type="dxa"/>
            <w:tcBorders>
              <w:top w:val="nil"/>
              <w:left w:val="nil"/>
              <w:bottom w:val="nil"/>
              <w:right w:val="nil"/>
            </w:tcBorders>
          </w:tcPr>
          <w:p w14:paraId="0F62B7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0.008</w:t>
            </w:r>
          </w:p>
        </w:tc>
        <w:tc>
          <w:tcPr>
            <w:tcW w:w="924" w:type="dxa"/>
            <w:tcBorders>
              <w:top w:val="nil"/>
              <w:left w:val="nil"/>
              <w:bottom w:val="nil"/>
              <w:right w:val="nil"/>
            </w:tcBorders>
          </w:tcPr>
          <w:p w14:paraId="591A30D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0.224</w:t>
            </w:r>
          </w:p>
        </w:tc>
      </w:tr>
      <w:tr w:rsidR="002417E5" w:rsidRPr="002417E5" w14:paraId="007967F6" w14:textId="77777777" w:rsidTr="002417E5">
        <w:tc>
          <w:tcPr>
            <w:tcW w:w="1918" w:type="dxa"/>
            <w:tcBorders>
              <w:top w:val="nil"/>
              <w:left w:val="nil"/>
              <w:bottom w:val="nil"/>
              <w:right w:val="nil"/>
            </w:tcBorders>
          </w:tcPr>
          <w:p w14:paraId="6133DA4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Subjective wealth of household from 1(poor) to 6(rich)</w:t>
            </w:r>
          </w:p>
        </w:tc>
        <w:tc>
          <w:tcPr>
            <w:tcW w:w="1098" w:type="dxa"/>
            <w:tcBorders>
              <w:top w:val="nil"/>
              <w:left w:val="single" w:sz="6" w:space="0" w:color="auto"/>
              <w:bottom w:val="nil"/>
              <w:right w:val="nil"/>
            </w:tcBorders>
          </w:tcPr>
          <w:p w14:paraId="1D492BD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1.198</w:t>
            </w:r>
          </w:p>
        </w:tc>
        <w:tc>
          <w:tcPr>
            <w:tcW w:w="766" w:type="dxa"/>
            <w:tcBorders>
              <w:top w:val="nil"/>
              <w:left w:val="nil"/>
              <w:bottom w:val="nil"/>
              <w:right w:val="nil"/>
            </w:tcBorders>
          </w:tcPr>
          <w:p w14:paraId="1B236F0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396677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1.194</w:t>
            </w:r>
          </w:p>
        </w:tc>
        <w:tc>
          <w:tcPr>
            <w:tcW w:w="766" w:type="dxa"/>
            <w:tcBorders>
              <w:top w:val="nil"/>
              <w:left w:val="nil"/>
              <w:bottom w:val="nil"/>
              <w:right w:val="nil"/>
            </w:tcBorders>
          </w:tcPr>
          <w:p w14:paraId="2AFF251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193F0DE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1008" w:type="dxa"/>
            <w:tcBorders>
              <w:top w:val="nil"/>
              <w:left w:val="nil"/>
              <w:bottom w:val="nil"/>
              <w:right w:val="nil"/>
            </w:tcBorders>
          </w:tcPr>
          <w:p w14:paraId="2304CD8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0.030</w:t>
            </w:r>
          </w:p>
        </w:tc>
        <w:tc>
          <w:tcPr>
            <w:tcW w:w="924" w:type="dxa"/>
            <w:tcBorders>
              <w:top w:val="nil"/>
              <w:left w:val="nil"/>
              <w:bottom w:val="nil"/>
              <w:right w:val="nil"/>
            </w:tcBorders>
          </w:tcPr>
          <w:p w14:paraId="0A4E7F6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0.884</w:t>
            </w:r>
          </w:p>
        </w:tc>
      </w:tr>
      <w:tr w:rsidR="002417E5" w:rsidRPr="002417E5" w14:paraId="172C6CF6" w14:textId="77777777" w:rsidTr="002417E5">
        <w:tc>
          <w:tcPr>
            <w:tcW w:w="1918" w:type="dxa"/>
            <w:tcBorders>
              <w:top w:val="nil"/>
              <w:left w:val="nil"/>
              <w:bottom w:val="nil"/>
              <w:right w:val="nil"/>
            </w:tcBorders>
          </w:tcPr>
          <w:p w14:paraId="4C95F2E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Subjective wealth of most of neighbours from 1(poor) to 6(rich)</w:t>
            </w:r>
          </w:p>
        </w:tc>
        <w:tc>
          <w:tcPr>
            <w:tcW w:w="1098" w:type="dxa"/>
            <w:tcBorders>
              <w:top w:val="nil"/>
              <w:left w:val="single" w:sz="6" w:space="0" w:color="auto"/>
              <w:bottom w:val="nil"/>
              <w:right w:val="nil"/>
            </w:tcBorders>
          </w:tcPr>
          <w:p w14:paraId="2F954E8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1.850</w:t>
            </w:r>
          </w:p>
        </w:tc>
        <w:tc>
          <w:tcPr>
            <w:tcW w:w="766" w:type="dxa"/>
            <w:tcBorders>
              <w:top w:val="nil"/>
              <w:left w:val="nil"/>
              <w:bottom w:val="nil"/>
              <w:right w:val="nil"/>
            </w:tcBorders>
          </w:tcPr>
          <w:p w14:paraId="0DF293F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2E226A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1.912</w:t>
            </w:r>
          </w:p>
        </w:tc>
        <w:tc>
          <w:tcPr>
            <w:tcW w:w="766" w:type="dxa"/>
            <w:tcBorders>
              <w:top w:val="nil"/>
              <w:left w:val="nil"/>
              <w:bottom w:val="nil"/>
              <w:right w:val="nil"/>
            </w:tcBorders>
          </w:tcPr>
          <w:p w14:paraId="796BFE6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3F0B91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0.062</w:t>
            </w:r>
          </w:p>
        </w:tc>
        <w:tc>
          <w:tcPr>
            <w:tcW w:w="1008" w:type="dxa"/>
            <w:tcBorders>
              <w:top w:val="nil"/>
              <w:left w:val="nil"/>
              <w:bottom w:val="nil"/>
              <w:right w:val="nil"/>
            </w:tcBorders>
          </w:tcPr>
          <w:p w14:paraId="39CB856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0.099</w:t>
            </w:r>
          </w:p>
        </w:tc>
        <w:tc>
          <w:tcPr>
            <w:tcW w:w="924" w:type="dxa"/>
            <w:tcBorders>
              <w:top w:val="nil"/>
              <w:left w:val="nil"/>
              <w:bottom w:val="nil"/>
              <w:right w:val="nil"/>
            </w:tcBorders>
          </w:tcPr>
          <w:p w14:paraId="4FCA18F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0.534</w:t>
            </w:r>
          </w:p>
        </w:tc>
      </w:tr>
      <w:tr w:rsidR="002417E5" w:rsidRPr="002417E5" w14:paraId="3D5F0146" w14:textId="77777777" w:rsidTr="002417E5">
        <w:tc>
          <w:tcPr>
            <w:tcW w:w="1918" w:type="dxa"/>
            <w:tcBorders>
              <w:top w:val="nil"/>
              <w:left w:val="nil"/>
              <w:bottom w:val="nil"/>
              <w:right w:val="nil"/>
            </w:tcBorders>
          </w:tcPr>
          <w:p w14:paraId="1E5CD9C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Subjective wealth of most of friends from 1(poor) to 6(rich)</w:t>
            </w:r>
          </w:p>
        </w:tc>
        <w:tc>
          <w:tcPr>
            <w:tcW w:w="1098" w:type="dxa"/>
            <w:tcBorders>
              <w:top w:val="nil"/>
              <w:left w:val="single" w:sz="6" w:space="0" w:color="auto"/>
              <w:bottom w:val="nil"/>
              <w:right w:val="nil"/>
            </w:tcBorders>
          </w:tcPr>
          <w:p w14:paraId="6B1C95C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1.876</w:t>
            </w:r>
          </w:p>
        </w:tc>
        <w:tc>
          <w:tcPr>
            <w:tcW w:w="766" w:type="dxa"/>
            <w:tcBorders>
              <w:top w:val="nil"/>
              <w:left w:val="nil"/>
              <w:bottom w:val="nil"/>
              <w:right w:val="nil"/>
            </w:tcBorders>
          </w:tcPr>
          <w:p w14:paraId="42AA698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1EA02F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1.937</w:t>
            </w:r>
          </w:p>
        </w:tc>
        <w:tc>
          <w:tcPr>
            <w:tcW w:w="766" w:type="dxa"/>
            <w:tcBorders>
              <w:top w:val="nil"/>
              <w:left w:val="nil"/>
              <w:bottom w:val="nil"/>
              <w:right w:val="nil"/>
            </w:tcBorders>
          </w:tcPr>
          <w:p w14:paraId="0239BDA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7C2C43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0.060</w:t>
            </w:r>
          </w:p>
        </w:tc>
        <w:tc>
          <w:tcPr>
            <w:tcW w:w="1008" w:type="dxa"/>
            <w:tcBorders>
              <w:top w:val="nil"/>
              <w:left w:val="nil"/>
              <w:bottom w:val="nil"/>
              <w:right w:val="nil"/>
            </w:tcBorders>
          </w:tcPr>
          <w:p w14:paraId="492904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0.094</w:t>
            </w:r>
          </w:p>
        </w:tc>
        <w:tc>
          <w:tcPr>
            <w:tcW w:w="924" w:type="dxa"/>
            <w:tcBorders>
              <w:top w:val="nil"/>
              <w:left w:val="nil"/>
              <w:bottom w:val="nil"/>
              <w:right w:val="nil"/>
            </w:tcBorders>
          </w:tcPr>
          <w:p w14:paraId="459D44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0.527</w:t>
            </w:r>
          </w:p>
        </w:tc>
      </w:tr>
      <w:tr w:rsidR="002417E5" w:rsidRPr="002417E5" w14:paraId="32D70878" w14:textId="77777777" w:rsidTr="002417E5">
        <w:tc>
          <w:tcPr>
            <w:tcW w:w="1918" w:type="dxa"/>
            <w:tcBorders>
              <w:top w:val="nil"/>
              <w:left w:val="nil"/>
              <w:bottom w:val="nil"/>
              <w:right w:val="nil"/>
            </w:tcBorders>
          </w:tcPr>
          <w:p w14:paraId="00C0AF0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Worried that household did not have enough food in the past 7 days</w:t>
            </w:r>
          </w:p>
        </w:tc>
        <w:tc>
          <w:tcPr>
            <w:tcW w:w="1098" w:type="dxa"/>
            <w:tcBorders>
              <w:top w:val="nil"/>
              <w:left w:val="single" w:sz="6" w:space="0" w:color="auto"/>
              <w:bottom w:val="nil"/>
              <w:right w:val="nil"/>
            </w:tcBorders>
          </w:tcPr>
          <w:p w14:paraId="7B0755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0.826</w:t>
            </w:r>
          </w:p>
        </w:tc>
        <w:tc>
          <w:tcPr>
            <w:tcW w:w="766" w:type="dxa"/>
            <w:tcBorders>
              <w:top w:val="nil"/>
              <w:left w:val="nil"/>
              <w:bottom w:val="nil"/>
              <w:right w:val="nil"/>
            </w:tcBorders>
          </w:tcPr>
          <w:p w14:paraId="637313B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50C7C65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0.838</w:t>
            </w:r>
          </w:p>
        </w:tc>
        <w:tc>
          <w:tcPr>
            <w:tcW w:w="766" w:type="dxa"/>
            <w:tcBorders>
              <w:top w:val="nil"/>
              <w:left w:val="nil"/>
              <w:bottom w:val="nil"/>
              <w:right w:val="nil"/>
            </w:tcBorders>
          </w:tcPr>
          <w:p w14:paraId="1B11E6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18B756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c>
          <w:tcPr>
            <w:tcW w:w="1008" w:type="dxa"/>
            <w:tcBorders>
              <w:top w:val="nil"/>
              <w:left w:val="nil"/>
              <w:bottom w:val="nil"/>
              <w:right w:val="nil"/>
            </w:tcBorders>
          </w:tcPr>
          <w:p w14:paraId="4C7DB79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0.041</w:t>
            </w:r>
          </w:p>
        </w:tc>
        <w:tc>
          <w:tcPr>
            <w:tcW w:w="924" w:type="dxa"/>
            <w:tcBorders>
              <w:top w:val="nil"/>
              <w:left w:val="nil"/>
              <w:bottom w:val="nil"/>
              <w:right w:val="nil"/>
            </w:tcBorders>
          </w:tcPr>
          <w:p w14:paraId="0DF95FA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0.789</w:t>
            </w:r>
          </w:p>
        </w:tc>
      </w:tr>
      <w:tr w:rsidR="002417E5" w:rsidRPr="002417E5" w14:paraId="046F25D7" w14:textId="77777777" w:rsidTr="002417E5">
        <w:tc>
          <w:tcPr>
            <w:tcW w:w="1918" w:type="dxa"/>
            <w:tcBorders>
              <w:top w:val="nil"/>
              <w:left w:val="nil"/>
              <w:bottom w:val="nil"/>
              <w:right w:val="nil"/>
            </w:tcBorders>
          </w:tcPr>
          <w:p w14:paraId="7E6CC10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meals taken per day</w:t>
            </w:r>
          </w:p>
        </w:tc>
        <w:tc>
          <w:tcPr>
            <w:tcW w:w="1098" w:type="dxa"/>
            <w:tcBorders>
              <w:top w:val="nil"/>
              <w:left w:val="single" w:sz="6" w:space="0" w:color="auto"/>
              <w:bottom w:val="nil"/>
              <w:right w:val="nil"/>
            </w:tcBorders>
          </w:tcPr>
          <w:p w14:paraId="2D3616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1.951</w:t>
            </w:r>
          </w:p>
        </w:tc>
        <w:tc>
          <w:tcPr>
            <w:tcW w:w="766" w:type="dxa"/>
            <w:tcBorders>
              <w:top w:val="nil"/>
              <w:left w:val="nil"/>
              <w:bottom w:val="nil"/>
              <w:right w:val="nil"/>
            </w:tcBorders>
          </w:tcPr>
          <w:p w14:paraId="0F1516E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371D703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1.910</w:t>
            </w:r>
          </w:p>
        </w:tc>
        <w:tc>
          <w:tcPr>
            <w:tcW w:w="766" w:type="dxa"/>
            <w:tcBorders>
              <w:top w:val="nil"/>
              <w:left w:val="nil"/>
              <w:bottom w:val="nil"/>
              <w:right w:val="nil"/>
            </w:tcBorders>
          </w:tcPr>
          <w:p w14:paraId="7F67D4C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4D5C04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-0.041</w:t>
            </w:r>
          </w:p>
        </w:tc>
        <w:tc>
          <w:tcPr>
            <w:tcW w:w="1008" w:type="dxa"/>
            <w:tcBorders>
              <w:top w:val="nil"/>
              <w:left w:val="nil"/>
              <w:bottom w:val="nil"/>
              <w:right w:val="nil"/>
            </w:tcBorders>
          </w:tcPr>
          <w:p w14:paraId="5E2C6E3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0.061</w:t>
            </w:r>
          </w:p>
        </w:tc>
        <w:tc>
          <w:tcPr>
            <w:tcW w:w="924" w:type="dxa"/>
            <w:tcBorders>
              <w:top w:val="nil"/>
              <w:left w:val="nil"/>
              <w:bottom w:val="nil"/>
              <w:right w:val="nil"/>
            </w:tcBorders>
          </w:tcPr>
          <w:p w14:paraId="698DEA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0.510</w:t>
            </w:r>
          </w:p>
        </w:tc>
      </w:tr>
      <w:tr w:rsidR="002417E5" w:rsidRPr="002417E5" w14:paraId="10AC52F6" w14:textId="77777777" w:rsidTr="002417E5">
        <w:tc>
          <w:tcPr>
            <w:tcW w:w="1918" w:type="dxa"/>
            <w:tcBorders>
              <w:top w:val="nil"/>
              <w:left w:val="nil"/>
              <w:bottom w:val="nil"/>
              <w:right w:val="nil"/>
            </w:tcBorders>
          </w:tcPr>
          <w:p w14:paraId="370B6C8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Household ate over one meal per day</w:t>
            </w:r>
          </w:p>
        </w:tc>
        <w:tc>
          <w:tcPr>
            <w:tcW w:w="1098" w:type="dxa"/>
            <w:tcBorders>
              <w:top w:val="nil"/>
              <w:left w:val="single" w:sz="6" w:space="0" w:color="auto"/>
              <w:bottom w:val="nil"/>
              <w:right w:val="nil"/>
            </w:tcBorders>
          </w:tcPr>
          <w:p w14:paraId="4C4FD64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0.818</w:t>
            </w:r>
          </w:p>
        </w:tc>
        <w:tc>
          <w:tcPr>
            <w:tcW w:w="766" w:type="dxa"/>
            <w:tcBorders>
              <w:top w:val="nil"/>
              <w:left w:val="nil"/>
              <w:bottom w:val="nil"/>
              <w:right w:val="nil"/>
            </w:tcBorders>
          </w:tcPr>
          <w:p w14:paraId="2DDB599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53082DB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0.795</w:t>
            </w:r>
          </w:p>
        </w:tc>
        <w:tc>
          <w:tcPr>
            <w:tcW w:w="766" w:type="dxa"/>
            <w:tcBorders>
              <w:top w:val="nil"/>
              <w:left w:val="nil"/>
              <w:bottom w:val="nil"/>
              <w:right w:val="nil"/>
            </w:tcBorders>
          </w:tcPr>
          <w:p w14:paraId="7BCE08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2A39C20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-0.023</w:t>
            </w:r>
          </w:p>
        </w:tc>
        <w:tc>
          <w:tcPr>
            <w:tcW w:w="1008" w:type="dxa"/>
            <w:tcBorders>
              <w:top w:val="nil"/>
              <w:left w:val="nil"/>
              <w:bottom w:val="nil"/>
              <w:right w:val="nil"/>
            </w:tcBorders>
          </w:tcPr>
          <w:p w14:paraId="04D503C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0.042</w:t>
            </w:r>
          </w:p>
        </w:tc>
        <w:tc>
          <w:tcPr>
            <w:tcW w:w="924" w:type="dxa"/>
            <w:tcBorders>
              <w:top w:val="nil"/>
              <w:left w:val="nil"/>
              <w:bottom w:val="nil"/>
              <w:right w:val="nil"/>
            </w:tcBorders>
          </w:tcPr>
          <w:p w14:paraId="7AFE81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0.585</w:t>
            </w:r>
          </w:p>
        </w:tc>
      </w:tr>
      <w:tr w:rsidR="002417E5" w:rsidRPr="002417E5" w14:paraId="007E8160" w14:textId="77777777" w:rsidTr="002417E5">
        <w:tc>
          <w:tcPr>
            <w:tcW w:w="1918" w:type="dxa"/>
            <w:tcBorders>
              <w:top w:val="nil"/>
              <w:left w:val="nil"/>
              <w:bottom w:val="nil"/>
              <w:right w:val="nil"/>
            </w:tcBorders>
          </w:tcPr>
          <w:p w14:paraId="3DF772F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months maize from last harvest lasted</w:t>
            </w:r>
          </w:p>
        </w:tc>
        <w:tc>
          <w:tcPr>
            <w:tcW w:w="1098" w:type="dxa"/>
            <w:tcBorders>
              <w:top w:val="nil"/>
              <w:left w:val="single" w:sz="6" w:space="0" w:color="auto"/>
              <w:bottom w:val="nil"/>
              <w:right w:val="nil"/>
            </w:tcBorders>
          </w:tcPr>
          <w:p w14:paraId="5902787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3.916</w:t>
            </w:r>
          </w:p>
        </w:tc>
        <w:tc>
          <w:tcPr>
            <w:tcW w:w="766" w:type="dxa"/>
            <w:tcBorders>
              <w:top w:val="nil"/>
              <w:left w:val="nil"/>
              <w:bottom w:val="nil"/>
              <w:right w:val="nil"/>
            </w:tcBorders>
          </w:tcPr>
          <w:p w14:paraId="4ED5894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1,725</w:t>
            </w:r>
          </w:p>
        </w:tc>
        <w:tc>
          <w:tcPr>
            <w:tcW w:w="1098" w:type="dxa"/>
            <w:tcBorders>
              <w:top w:val="nil"/>
              <w:left w:val="single" w:sz="6" w:space="0" w:color="auto"/>
              <w:bottom w:val="nil"/>
              <w:right w:val="nil"/>
            </w:tcBorders>
          </w:tcPr>
          <w:p w14:paraId="70FFA31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3.955</w:t>
            </w:r>
          </w:p>
        </w:tc>
        <w:tc>
          <w:tcPr>
            <w:tcW w:w="766" w:type="dxa"/>
            <w:tcBorders>
              <w:top w:val="nil"/>
              <w:left w:val="nil"/>
              <w:bottom w:val="nil"/>
              <w:right w:val="nil"/>
            </w:tcBorders>
          </w:tcPr>
          <w:p w14:paraId="1A2145D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0981D6E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0.040</w:t>
            </w:r>
          </w:p>
        </w:tc>
        <w:tc>
          <w:tcPr>
            <w:tcW w:w="1008" w:type="dxa"/>
            <w:tcBorders>
              <w:top w:val="nil"/>
              <w:left w:val="nil"/>
              <w:bottom w:val="nil"/>
              <w:right w:val="nil"/>
            </w:tcBorders>
          </w:tcPr>
          <w:p w14:paraId="551EF8F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0.238</w:t>
            </w:r>
          </w:p>
        </w:tc>
        <w:tc>
          <w:tcPr>
            <w:tcW w:w="924" w:type="dxa"/>
            <w:tcBorders>
              <w:top w:val="nil"/>
              <w:left w:val="nil"/>
              <w:bottom w:val="nil"/>
              <w:right w:val="nil"/>
            </w:tcBorders>
          </w:tcPr>
          <w:p w14:paraId="2041344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0.869</w:t>
            </w:r>
          </w:p>
        </w:tc>
      </w:tr>
      <w:tr w:rsidR="002417E5" w:rsidRPr="002417E5" w14:paraId="3496FF02" w14:textId="77777777" w:rsidTr="002417E5">
        <w:tc>
          <w:tcPr>
            <w:tcW w:w="1918" w:type="dxa"/>
            <w:tcBorders>
              <w:top w:val="nil"/>
              <w:left w:val="nil"/>
              <w:bottom w:val="nil"/>
              <w:right w:val="nil"/>
            </w:tcBorders>
          </w:tcPr>
          <w:p w14:paraId="1035F89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Maize from last harvest lasted at least 3 months</w:t>
            </w:r>
          </w:p>
        </w:tc>
        <w:tc>
          <w:tcPr>
            <w:tcW w:w="1098" w:type="dxa"/>
            <w:tcBorders>
              <w:top w:val="nil"/>
              <w:left w:val="single" w:sz="6" w:space="0" w:color="auto"/>
              <w:bottom w:val="nil"/>
              <w:right w:val="nil"/>
            </w:tcBorders>
          </w:tcPr>
          <w:p w14:paraId="018ECC5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0.496</w:t>
            </w:r>
          </w:p>
        </w:tc>
        <w:tc>
          <w:tcPr>
            <w:tcW w:w="766" w:type="dxa"/>
            <w:tcBorders>
              <w:top w:val="nil"/>
              <w:left w:val="nil"/>
              <w:bottom w:val="nil"/>
              <w:right w:val="nil"/>
            </w:tcBorders>
          </w:tcPr>
          <w:p w14:paraId="5E4110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011E76B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0.491</w:t>
            </w:r>
          </w:p>
        </w:tc>
        <w:tc>
          <w:tcPr>
            <w:tcW w:w="766" w:type="dxa"/>
            <w:tcBorders>
              <w:top w:val="nil"/>
              <w:left w:val="nil"/>
              <w:bottom w:val="nil"/>
              <w:right w:val="nil"/>
            </w:tcBorders>
          </w:tcPr>
          <w:p w14:paraId="08BC9EB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4721F6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1008" w:type="dxa"/>
            <w:tcBorders>
              <w:top w:val="nil"/>
              <w:left w:val="nil"/>
              <w:bottom w:val="nil"/>
              <w:right w:val="nil"/>
            </w:tcBorders>
          </w:tcPr>
          <w:p w14:paraId="7CE923B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0.045</w:t>
            </w:r>
          </w:p>
        </w:tc>
        <w:tc>
          <w:tcPr>
            <w:tcW w:w="924" w:type="dxa"/>
            <w:tcBorders>
              <w:top w:val="nil"/>
              <w:left w:val="nil"/>
              <w:bottom w:val="nil"/>
              <w:right w:val="nil"/>
            </w:tcBorders>
          </w:tcPr>
          <w:p w14:paraId="170BA3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0.912</w:t>
            </w:r>
          </w:p>
        </w:tc>
      </w:tr>
      <w:tr w:rsidR="002417E5" w:rsidRPr="002417E5" w14:paraId="3C028D21" w14:textId="77777777" w:rsidTr="002417E5">
        <w:tc>
          <w:tcPr>
            <w:tcW w:w="1918" w:type="dxa"/>
            <w:tcBorders>
              <w:top w:val="nil"/>
              <w:left w:val="nil"/>
              <w:bottom w:val="nil"/>
              <w:right w:val="nil"/>
            </w:tcBorders>
          </w:tcPr>
          <w:p w14:paraId="1FC1B0E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months maize in grainery will last</w:t>
            </w:r>
          </w:p>
        </w:tc>
        <w:tc>
          <w:tcPr>
            <w:tcW w:w="1098" w:type="dxa"/>
            <w:tcBorders>
              <w:top w:val="nil"/>
              <w:left w:val="single" w:sz="6" w:space="0" w:color="auto"/>
              <w:bottom w:val="nil"/>
              <w:right w:val="nil"/>
            </w:tcBorders>
          </w:tcPr>
          <w:p w14:paraId="64ACDBE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1.198</w:t>
            </w:r>
          </w:p>
        </w:tc>
        <w:tc>
          <w:tcPr>
            <w:tcW w:w="766" w:type="dxa"/>
            <w:tcBorders>
              <w:top w:val="nil"/>
              <w:left w:val="nil"/>
              <w:bottom w:val="nil"/>
              <w:right w:val="nil"/>
            </w:tcBorders>
          </w:tcPr>
          <w:p w14:paraId="567CC6B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1,705</w:t>
            </w:r>
          </w:p>
        </w:tc>
        <w:tc>
          <w:tcPr>
            <w:tcW w:w="1098" w:type="dxa"/>
            <w:tcBorders>
              <w:top w:val="nil"/>
              <w:left w:val="single" w:sz="6" w:space="0" w:color="auto"/>
              <w:bottom w:val="nil"/>
              <w:right w:val="nil"/>
            </w:tcBorders>
          </w:tcPr>
          <w:p w14:paraId="0BDF60B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1.190</w:t>
            </w:r>
          </w:p>
        </w:tc>
        <w:tc>
          <w:tcPr>
            <w:tcW w:w="766" w:type="dxa"/>
            <w:tcBorders>
              <w:top w:val="nil"/>
              <w:left w:val="nil"/>
              <w:bottom w:val="nil"/>
              <w:right w:val="nil"/>
            </w:tcBorders>
          </w:tcPr>
          <w:p w14:paraId="138E6C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1,566</w:t>
            </w:r>
          </w:p>
        </w:tc>
        <w:tc>
          <w:tcPr>
            <w:tcW w:w="1008" w:type="dxa"/>
            <w:tcBorders>
              <w:top w:val="nil"/>
              <w:left w:val="single" w:sz="6" w:space="0" w:color="auto"/>
              <w:bottom w:val="nil"/>
              <w:right w:val="nil"/>
            </w:tcBorders>
          </w:tcPr>
          <w:p w14:paraId="59EC10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-0.008</w:t>
            </w:r>
          </w:p>
        </w:tc>
        <w:tc>
          <w:tcPr>
            <w:tcW w:w="1008" w:type="dxa"/>
            <w:tcBorders>
              <w:top w:val="nil"/>
              <w:left w:val="nil"/>
              <w:bottom w:val="nil"/>
              <w:right w:val="nil"/>
            </w:tcBorders>
          </w:tcPr>
          <w:p w14:paraId="502F94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0.198</w:t>
            </w:r>
          </w:p>
        </w:tc>
        <w:tc>
          <w:tcPr>
            <w:tcW w:w="924" w:type="dxa"/>
            <w:tcBorders>
              <w:top w:val="nil"/>
              <w:left w:val="nil"/>
              <w:bottom w:val="nil"/>
              <w:right w:val="nil"/>
            </w:tcBorders>
          </w:tcPr>
          <w:p w14:paraId="4C64399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0.966</w:t>
            </w:r>
          </w:p>
        </w:tc>
      </w:tr>
      <w:tr w:rsidR="002417E5" w:rsidRPr="002417E5" w14:paraId="7494E208" w14:textId="77777777" w:rsidTr="002417E5">
        <w:tc>
          <w:tcPr>
            <w:tcW w:w="1918" w:type="dxa"/>
            <w:tcBorders>
              <w:top w:val="nil"/>
              <w:left w:val="nil"/>
              <w:bottom w:val="single" w:sz="6" w:space="0" w:color="auto"/>
              <w:right w:val="nil"/>
            </w:tcBorders>
          </w:tcPr>
          <w:p w14:paraId="48ED101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Maize in grainery will last at least 3 months</w:t>
            </w:r>
          </w:p>
        </w:tc>
        <w:tc>
          <w:tcPr>
            <w:tcW w:w="1098" w:type="dxa"/>
            <w:tcBorders>
              <w:top w:val="nil"/>
              <w:left w:val="single" w:sz="6" w:space="0" w:color="auto"/>
              <w:bottom w:val="single" w:sz="6" w:space="0" w:color="auto"/>
              <w:right w:val="nil"/>
            </w:tcBorders>
          </w:tcPr>
          <w:p w14:paraId="498E37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0.096</w:t>
            </w:r>
          </w:p>
        </w:tc>
        <w:tc>
          <w:tcPr>
            <w:tcW w:w="766" w:type="dxa"/>
            <w:tcBorders>
              <w:top w:val="nil"/>
              <w:left w:val="nil"/>
              <w:bottom w:val="single" w:sz="6" w:space="0" w:color="auto"/>
              <w:right w:val="nil"/>
            </w:tcBorders>
          </w:tcPr>
          <w:p w14:paraId="6FEBE6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single" w:sz="6" w:space="0" w:color="auto"/>
              <w:right w:val="nil"/>
            </w:tcBorders>
          </w:tcPr>
          <w:p w14:paraId="4806F2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0.097</w:t>
            </w:r>
          </w:p>
        </w:tc>
        <w:tc>
          <w:tcPr>
            <w:tcW w:w="766" w:type="dxa"/>
            <w:tcBorders>
              <w:top w:val="nil"/>
              <w:left w:val="nil"/>
              <w:bottom w:val="single" w:sz="6" w:space="0" w:color="auto"/>
              <w:right w:val="nil"/>
            </w:tcBorders>
          </w:tcPr>
          <w:p w14:paraId="4D84BD4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single" w:sz="6" w:space="0" w:color="auto"/>
              <w:right w:val="nil"/>
            </w:tcBorders>
          </w:tcPr>
          <w:p w14:paraId="785E10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1008" w:type="dxa"/>
            <w:tcBorders>
              <w:top w:val="nil"/>
              <w:left w:val="nil"/>
              <w:bottom w:val="single" w:sz="6" w:space="0" w:color="auto"/>
              <w:right w:val="nil"/>
            </w:tcBorders>
          </w:tcPr>
          <w:p w14:paraId="4BBE2BE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0.023</w:t>
            </w:r>
          </w:p>
        </w:tc>
        <w:tc>
          <w:tcPr>
            <w:tcW w:w="924" w:type="dxa"/>
            <w:tcBorders>
              <w:top w:val="nil"/>
              <w:left w:val="nil"/>
              <w:bottom w:val="single" w:sz="6" w:space="0" w:color="auto"/>
              <w:right w:val="nil"/>
            </w:tcBorders>
          </w:tcPr>
          <w:p w14:paraId="59A6F1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0.947</w:t>
            </w:r>
          </w:p>
        </w:tc>
      </w:tr>
    </w:tbl>
    <w:p w14:paraId="0EB04F36"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standard errors obtained considering multi-stage sampling design</w:t>
      </w:r>
    </w:p>
    <w:p w14:paraId="1CDB794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6D9ABE53" w14:textId="77777777" w:rsidR="002417E5" w:rsidRPr="002417E5" w:rsidRDefault="002417E5" w:rsidP="002417E5">
      <w:pPr>
        <w:pStyle w:val="Tableheader"/>
        <w:rPr>
          <w:lang w:val="en-US"/>
        </w:rPr>
      </w:pPr>
      <w:r w:rsidRPr="002417E5">
        <w:rPr>
          <w:lang w:val="en-US"/>
        </w:rPr>
        <w:t>Table C.1.5: Household Productivity Indicators (Control versus Treatment for Panel Households)</w:t>
      </w:r>
    </w:p>
    <w:tbl>
      <w:tblPr>
        <w:tblW w:w="0" w:type="auto"/>
        <w:tblCellMar>
          <w:left w:w="144" w:type="dxa"/>
          <w:right w:w="144" w:type="dxa"/>
        </w:tblCellMar>
        <w:tblLook w:val="0000" w:firstRow="0" w:lastRow="0" w:firstColumn="0" w:lastColumn="0" w:noHBand="0" w:noVBand="0"/>
      </w:tblPr>
      <w:tblGrid>
        <w:gridCol w:w="2684"/>
        <w:gridCol w:w="1008"/>
        <w:gridCol w:w="780"/>
        <w:gridCol w:w="1008"/>
        <w:gridCol w:w="780"/>
        <w:gridCol w:w="877"/>
        <w:gridCol w:w="877"/>
        <w:gridCol w:w="1013"/>
      </w:tblGrid>
      <w:tr w:rsidR="002417E5" w:rsidRPr="002417E5" w14:paraId="0DBCC0DA" w14:textId="77777777" w:rsidTr="002417E5">
        <w:tc>
          <w:tcPr>
            <w:tcW w:w="2684" w:type="dxa"/>
            <w:tcBorders>
              <w:top w:val="single" w:sz="6" w:space="0" w:color="auto"/>
              <w:left w:val="nil"/>
              <w:bottom w:val="nil"/>
              <w:right w:val="nil"/>
            </w:tcBorders>
          </w:tcPr>
          <w:p w14:paraId="648471DB"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788" w:type="dxa"/>
            <w:gridSpan w:val="2"/>
            <w:tcBorders>
              <w:top w:val="single" w:sz="6" w:space="0" w:color="auto"/>
              <w:left w:val="single" w:sz="6" w:space="0" w:color="auto"/>
              <w:bottom w:val="nil"/>
              <w:right w:val="nil"/>
            </w:tcBorders>
          </w:tcPr>
          <w:p w14:paraId="4810DA9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Control</w:t>
            </w:r>
          </w:p>
        </w:tc>
        <w:tc>
          <w:tcPr>
            <w:tcW w:w="1788" w:type="dxa"/>
            <w:gridSpan w:val="2"/>
            <w:tcBorders>
              <w:top w:val="single" w:sz="6" w:space="0" w:color="auto"/>
              <w:left w:val="single" w:sz="6" w:space="0" w:color="auto"/>
              <w:bottom w:val="nil"/>
              <w:right w:val="nil"/>
            </w:tcBorders>
          </w:tcPr>
          <w:p w14:paraId="499DB7C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Treatment</w:t>
            </w:r>
          </w:p>
        </w:tc>
        <w:tc>
          <w:tcPr>
            <w:tcW w:w="877" w:type="dxa"/>
            <w:tcBorders>
              <w:top w:val="single" w:sz="6" w:space="0" w:color="auto"/>
              <w:left w:val="single" w:sz="6" w:space="0" w:color="auto"/>
              <w:bottom w:val="nil"/>
              <w:right w:val="nil"/>
            </w:tcBorders>
          </w:tcPr>
          <w:p w14:paraId="429F411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877" w:type="dxa"/>
            <w:tcBorders>
              <w:top w:val="single" w:sz="6" w:space="0" w:color="auto"/>
              <w:left w:val="nil"/>
              <w:bottom w:val="nil"/>
              <w:right w:val="nil"/>
            </w:tcBorders>
          </w:tcPr>
          <w:p w14:paraId="7291620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1013" w:type="dxa"/>
            <w:tcBorders>
              <w:top w:val="single" w:sz="6" w:space="0" w:color="auto"/>
              <w:left w:val="nil"/>
              <w:bottom w:val="nil"/>
              <w:right w:val="nil"/>
            </w:tcBorders>
          </w:tcPr>
          <w:p w14:paraId="4E6B843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15D486E2" w14:textId="77777777" w:rsidTr="002417E5">
        <w:tc>
          <w:tcPr>
            <w:tcW w:w="2684" w:type="dxa"/>
            <w:tcBorders>
              <w:top w:val="nil"/>
              <w:left w:val="nil"/>
              <w:bottom w:val="nil"/>
              <w:right w:val="nil"/>
            </w:tcBorders>
          </w:tcPr>
          <w:p w14:paraId="1D3F1083"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1008" w:type="dxa"/>
            <w:tcBorders>
              <w:top w:val="nil"/>
              <w:left w:val="single" w:sz="6" w:space="0" w:color="auto"/>
              <w:bottom w:val="nil"/>
              <w:right w:val="nil"/>
            </w:tcBorders>
          </w:tcPr>
          <w:p w14:paraId="1769369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780" w:type="dxa"/>
            <w:tcBorders>
              <w:top w:val="nil"/>
              <w:left w:val="nil"/>
              <w:bottom w:val="nil"/>
              <w:right w:val="nil"/>
            </w:tcBorders>
          </w:tcPr>
          <w:p w14:paraId="3A607096"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N1</w:t>
            </w:r>
          </w:p>
        </w:tc>
        <w:tc>
          <w:tcPr>
            <w:tcW w:w="1008" w:type="dxa"/>
            <w:tcBorders>
              <w:top w:val="nil"/>
              <w:left w:val="single" w:sz="6" w:space="0" w:color="auto"/>
              <w:bottom w:val="nil"/>
              <w:right w:val="nil"/>
            </w:tcBorders>
          </w:tcPr>
          <w:p w14:paraId="20CBFEA4"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80" w:type="dxa"/>
            <w:tcBorders>
              <w:top w:val="nil"/>
              <w:left w:val="nil"/>
              <w:bottom w:val="nil"/>
              <w:right w:val="nil"/>
            </w:tcBorders>
          </w:tcPr>
          <w:p w14:paraId="4CF48C6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877" w:type="dxa"/>
            <w:tcBorders>
              <w:top w:val="nil"/>
              <w:left w:val="single" w:sz="6" w:space="0" w:color="auto"/>
              <w:bottom w:val="nil"/>
              <w:right w:val="nil"/>
            </w:tcBorders>
          </w:tcPr>
          <w:p w14:paraId="5CBA44EC"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877" w:type="dxa"/>
            <w:tcBorders>
              <w:top w:val="nil"/>
              <w:left w:val="nil"/>
              <w:bottom w:val="nil"/>
              <w:right w:val="nil"/>
            </w:tcBorders>
          </w:tcPr>
          <w:p w14:paraId="70F2E9D9"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1013" w:type="dxa"/>
            <w:tcBorders>
              <w:top w:val="nil"/>
              <w:left w:val="nil"/>
              <w:bottom w:val="nil"/>
              <w:right w:val="nil"/>
            </w:tcBorders>
          </w:tcPr>
          <w:p w14:paraId="32021B0D"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43CCA089" w14:textId="77777777" w:rsidTr="002417E5">
        <w:tc>
          <w:tcPr>
            <w:tcW w:w="2684" w:type="dxa"/>
            <w:tcBorders>
              <w:top w:val="single" w:sz="6" w:space="0" w:color="auto"/>
              <w:left w:val="nil"/>
              <w:bottom w:val="nil"/>
              <w:right w:val="nil"/>
            </w:tcBorders>
          </w:tcPr>
          <w:p w14:paraId="154758A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Owns enterprise</w:t>
            </w:r>
          </w:p>
        </w:tc>
        <w:tc>
          <w:tcPr>
            <w:tcW w:w="1008" w:type="dxa"/>
            <w:tcBorders>
              <w:top w:val="single" w:sz="6" w:space="0" w:color="auto"/>
              <w:left w:val="single" w:sz="6" w:space="0" w:color="auto"/>
              <w:bottom w:val="nil"/>
              <w:right w:val="nil"/>
            </w:tcBorders>
          </w:tcPr>
          <w:p w14:paraId="6D21D71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0.227</w:t>
            </w:r>
          </w:p>
        </w:tc>
        <w:tc>
          <w:tcPr>
            <w:tcW w:w="780" w:type="dxa"/>
            <w:tcBorders>
              <w:top w:val="single" w:sz="6" w:space="0" w:color="auto"/>
              <w:left w:val="nil"/>
              <w:bottom w:val="nil"/>
              <w:right w:val="nil"/>
            </w:tcBorders>
          </w:tcPr>
          <w:p w14:paraId="46464D73"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single" w:sz="6" w:space="0" w:color="auto"/>
              <w:left w:val="single" w:sz="6" w:space="0" w:color="auto"/>
              <w:bottom w:val="nil"/>
              <w:right w:val="nil"/>
            </w:tcBorders>
          </w:tcPr>
          <w:p w14:paraId="12160D6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0.242</w:t>
            </w:r>
          </w:p>
        </w:tc>
        <w:tc>
          <w:tcPr>
            <w:tcW w:w="780" w:type="dxa"/>
            <w:tcBorders>
              <w:top w:val="single" w:sz="6" w:space="0" w:color="auto"/>
              <w:left w:val="nil"/>
              <w:bottom w:val="nil"/>
              <w:right w:val="nil"/>
            </w:tcBorders>
          </w:tcPr>
          <w:p w14:paraId="730D97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single" w:sz="6" w:space="0" w:color="auto"/>
              <w:left w:val="single" w:sz="6" w:space="0" w:color="auto"/>
              <w:bottom w:val="nil"/>
              <w:right w:val="nil"/>
            </w:tcBorders>
          </w:tcPr>
          <w:p w14:paraId="6B6C0EA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0.015</w:t>
            </w:r>
          </w:p>
        </w:tc>
        <w:tc>
          <w:tcPr>
            <w:tcW w:w="877" w:type="dxa"/>
            <w:tcBorders>
              <w:top w:val="single" w:sz="6" w:space="0" w:color="auto"/>
              <w:left w:val="nil"/>
              <w:bottom w:val="nil"/>
              <w:right w:val="nil"/>
            </w:tcBorders>
          </w:tcPr>
          <w:p w14:paraId="2B7BF18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0.042</w:t>
            </w:r>
          </w:p>
        </w:tc>
        <w:tc>
          <w:tcPr>
            <w:tcW w:w="1013" w:type="dxa"/>
            <w:tcBorders>
              <w:top w:val="single" w:sz="6" w:space="0" w:color="auto"/>
              <w:left w:val="nil"/>
              <w:bottom w:val="nil"/>
              <w:right w:val="nil"/>
            </w:tcBorders>
          </w:tcPr>
          <w:p w14:paraId="4CED39B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0.718</w:t>
            </w:r>
          </w:p>
        </w:tc>
      </w:tr>
      <w:tr w:rsidR="002417E5" w:rsidRPr="002417E5" w14:paraId="4E26EFFF" w14:textId="77777777" w:rsidTr="002417E5">
        <w:tc>
          <w:tcPr>
            <w:tcW w:w="2684" w:type="dxa"/>
            <w:tcBorders>
              <w:top w:val="nil"/>
              <w:left w:val="nil"/>
              <w:bottom w:val="nil"/>
              <w:right w:val="nil"/>
            </w:tcBorders>
          </w:tcPr>
          <w:p w14:paraId="1C378D4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Enterprise earnings in the past month</w:t>
            </w:r>
          </w:p>
        </w:tc>
        <w:tc>
          <w:tcPr>
            <w:tcW w:w="1008" w:type="dxa"/>
            <w:tcBorders>
              <w:top w:val="nil"/>
              <w:left w:val="single" w:sz="6" w:space="0" w:color="auto"/>
              <w:bottom w:val="nil"/>
              <w:right w:val="nil"/>
            </w:tcBorders>
          </w:tcPr>
          <w:p w14:paraId="1A347B2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2,252.017</w:t>
            </w:r>
          </w:p>
        </w:tc>
        <w:tc>
          <w:tcPr>
            <w:tcW w:w="780" w:type="dxa"/>
            <w:tcBorders>
              <w:top w:val="nil"/>
              <w:left w:val="nil"/>
              <w:bottom w:val="nil"/>
              <w:right w:val="nil"/>
            </w:tcBorders>
          </w:tcPr>
          <w:p w14:paraId="6A66034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405</w:t>
            </w:r>
          </w:p>
        </w:tc>
        <w:tc>
          <w:tcPr>
            <w:tcW w:w="1008" w:type="dxa"/>
            <w:tcBorders>
              <w:top w:val="nil"/>
              <w:left w:val="single" w:sz="6" w:space="0" w:color="auto"/>
              <w:bottom w:val="nil"/>
              <w:right w:val="nil"/>
            </w:tcBorders>
          </w:tcPr>
          <w:p w14:paraId="6699834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2,515.029</w:t>
            </w:r>
          </w:p>
        </w:tc>
        <w:tc>
          <w:tcPr>
            <w:tcW w:w="780" w:type="dxa"/>
            <w:tcBorders>
              <w:top w:val="nil"/>
              <w:left w:val="nil"/>
              <w:bottom w:val="nil"/>
              <w:right w:val="nil"/>
            </w:tcBorders>
          </w:tcPr>
          <w:p w14:paraId="2A4E209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412</w:t>
            </w:r>
          </w:p>
        </w:tc>
        <w:tc>
          <w:tcPr>
            <w:tcW w:w="877" w:type="dxa"/>
            <w:tcBorders>
              <w:top w:val="nil"/>
              <w:left w:val="single" w:sz="6" w:space="0" w:color="auto"/>
              <w:bottom w:val="nil"/>
              <w:right w:val="nil"/>
            </w:tcBorders>
          </w:tcPr>
          <w:p w14:paraId="124647D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263.012</w:t>
            </w:r>
          </w:p>
        </w:tc>
        <w:tc>
          <w:tcPr>
            <w:tcW w:w="877" w:type="dxa"/>
            <w:tcBorders>
              <w:top w:val="nil"/>
              <w:left w:val="nil"/>
              <w:bottom w:val="nil"/>
              <w:right w:val="nil"/>
            </w:tcBorders>
          </w:tcPr>
          <w:p w14:paraId="2D3E88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597.630</w:t>
            </w:r>
          </w:p>
        </w:tc>
        <w:tc>
          <w:tcPr>
            <w:tcW w:w="1013" w:type="dxa"/>
            <w:tcBorders>
              <w:top w:val="nil"/>
              <w:left w:val="nil"/>
              <w:bottom w:val="nil"/>
              <w:right w:val="nil"/>
            </w:tcBorders>
          </w:tcPr>
          <w:p w14:paraId="530A533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0.663</w:t>
            </w:r>
          </w:p>
        </w:tc>
      </w:tr>
      <w:tr w:rsidR="002417E5" w:rsidRPr="002417E5" w14:paraId="62770D90" w14:textId="77777777" w:rsidTr="002417E5">
        <w:tc>
          <w:tcPr>
            <w:tcW w:w="2684" w:type="dxa"/>
            <w:tcBorders>
              <w:top w:val="nil"/>
              <w:left w:val="nil"/>
              <w:bottom w:val="nil"/>
              <w:right w:val="nil"/>
            </w:tcBorders>
          </w:tcPr>
          <w:p w14:paraId="46D1D80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Enterprise hired labour</w:t>
            </w:r>
          </w:p>
        </w:tc>
        <w:tc>
          <w:tcPr>
            <w:tcW w:w="1008" w:type="dxa"/>
            <w:tcBorders>
              <w:top w:val="nil"/>
              <w:left w:val="single" w:sz="6" w:space="0" w:color="auto"/>
              <w:bottom w:val="nil"/>
              <w:right w:val="nil"/>
            </w:tcBorders>
          </w:tcPr>
          <w:p w14:paraId="7B58C4C7"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0.007</w:t>
            </w:r>
          </w:p>
        </w:tc>
        <w:tc>
          <w:tcPr>
            <w:tcW w:w="780" w:type="dxa"/>
            <w:tcBorders>
              <w:top w:val="nil"/>
              <w:left w:val="nil"/>
              <w:bottom w:val="nil"/>
              <w:right w:val="nil"/>
            </w:tcBorders>
          </w:tcPr>
          <w:p w14:paraId="1781F065"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407</w:t>
            </w:r>
          </w:p>
        </w:tc>
        <w:tc>
          <w:tcPr>
            <w:tcW w:w="1008" w:type="dxa"/>
            <w:tcBorders>
              <w:top w:val="nil"/>
              <w:left w:val="single" w:sz="6" w:space="0" w:color="auto"/>
              <w:bottom w:val="nil"/>
              <w:right w:val="nil"/>
            </w:tcBorders>
          </w:tcPr>
          <w:p w14:paraId="6EF00DF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780" w:type="dxa"/>
            <w:tcBorders>
              <w:top w:val="nil"/>
              <w:left w:val="nil"/>
              <w:bottom w:val="nil"/>
              <w:right w:val="nil"/>
            </w:tcBorders>
          </w:tcPr>
          <w:p w14:paraId="0A5463D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416</w:t>
            </w:r>
          </w:p>
        </w:tc>
        <w:tc>
          <w:tcPr>
            <w:tcW w:w="877" w:type="dxa"/>
            <w:tcBorders>
              <w:top w:val="nil"/>
              <w:left w:val="single" w:sz="6" w:space="0" w:color="auto"/>
              <w:bottom w:val="nil"/>
              <w:right w:val="nil"/>
            </w:tcBorders>
          </w:tcPr>
          <w:p w14:paraId="6287286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877" w:type="dxa"/>
            <w:tcBorders>
              <w:top w:val="nil"/>
              <w:left w:val="nil"/>
              <w:bottom w:val="nil"/>
              <w:right w:val="nil"/>
            </w:tcBorders>
          </w:tcPr>
          <w:p w14:paraId="7626474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1013" w:type="dxa"/>
            <w:tcBorders>
              <w:top w:val="nil"/>
              <w:left w:val="nil"/>
              <w:bottom w:val="nil"/>
              <w:right w:val="nil"/>
            </w:tcBorders>
          </w:tcPr>
          <w:p w14:paraId="3588F6F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0.527</w:t>
            </w:r>
          </w:p>
        </w:tc>
      </w:tr>
      <w:tr w:rsidR="002417E5" w:rsidRPr="002417E5" w14:paraId="0F737293" w14:textId="77777777" w:rsidTr="002417E5">
        <w:tc>
          <w:tcPr>
            <w:tcW w:w="2684" w:type="dxa"/>
            <w:tcBorders>
              <w:top w:val="nil"/>
              <w:left w:val="nil"/>
              <w:bottom w:val="nil"/>
              <w:right w:val="nil"/>
            </w:tcBorders>
          </w:tcPr>
          <w:p w14:paraId="0C50311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Any member with wage employment</w:t>
            </w:r>
          </w:p>
        </w:tc>
        <w:tc>
          <w:tcPr>
            <w:tcW w:w="1008" w:type="dxa"/>
            <w:tcBorders>
              <w:top w:val="nil"/>
              <w:left w:val="single" w:sz="6" w:space="0" w:color="auto"/>
              <w:bottom w:val="nil"/>
              <w:right w:val="nil"/>
            </w:tcBorders>
          </w:tcPr>
          <w:p w14:paraId="7B7923A3"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0.061</w:t>
            </w:r>
          </w:p>
        </w:tc>
        <w:tc>
          <w:tcPr>
            <w:tcW w:w="780" w:type="dxa"/>
            <w:tcBorders>
              <w:top w:val="nil"/>
              <w:left w:val="nil"/>
              <w:bottom w:val="nil"/>
              <w:right w:val="nil"/>
            </w:tcBorders>
          </w:tcPr>
          <w:p w14:paraId="715918F3"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021F227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0.050</w:t>
            </w:r>
          </w:p>
        </w:tc>
        <w:tc>
          <w:tcPr>
            <w:tcW w:w="780" w:type="dxa"/>
            <w:tcBorders>
              <w:top w:val="nil"/>
              <w:left w:val="nil"/>
              <w:bottom w:val="nil"/>
              <w:right w:val="nil"/>
            </w:tcBorders>
          </w:tcPr>
          <w:p w14:paraId="7F7A9A6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1D834E5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877" w:type="dxa"/>
            <w:tcBorders>
              <w:top w:val="nil"/>
              <w:left w:val="nil"/>
              <w:bottom w:val="nil"/>
              <w:right w:val="nil"/>
            </w:tcBorders>
          </w:tcPr>
          <w:p w14:paraId="516080F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0.019</w:t>
            </w:r>
          </w:p>
        </w:tc>
        <w:tc>
          <w:tcPr>
            <w:tcW w:w="1013" w:type="dxa"/>
            <w:tcBorders>
              <w:top w:val="nil"/>
              <w:left w:val="nil"/>
              <w:bottom w:val="nil"/>
              <w:right w:val="nil"/>
            </w:tcBorders>
          </w:tcPr>
          <w:p w14:paraId="7E409A7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0.548</w:t>
            </w:r>
          </w:p>
        </w:tc>
      </w:tr>
      <w:tr w:rsidR="002417E5" w:rsidRPr="002417E5" w14:paraId="40F9D183" w14:textId="77777777" w:rsidTr="002417E5">
        <w:tc>
          <w:tcPr>
            <w:tcW w:w="2684" w:type="dxa"/>
            <w:tcBorders>
              <w:top w:val="nil"/>
              <w:left w:val="nil"/>
              <w:bottom w:val="nil"/>
              <w:right w:val="nil"/>
            </w:tcBorders>
          </w:tcPr>
          <w:p w14:paraId="5AFF17B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Any member doing ganyu labour</w:t>
            </w:r>
          </w:p>
        </w:tc>
        <w:tc>
          <w:tcPr>
            <w:tcW w:w="1008" w:type="dxa"/>
            <w:tcBorders>
              <w:top w:val="nil"/>
              <w:left w:val="single" w:sz="6" w:space="0" w:color="auto"/>
              <w:bottom w:val="nil"/>
              <w:right w:val="nil"/>
            </w:tcBorders>
          </w:tcPr>
          <w:p w14:paraId="073CB42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0.598</w:t>
            </w:r>
          </w:p>
        </w:tc>
        <w:tc>
          <w:tcPr>
            <w:tcW w:w="780" w:type="dxa"/>
            <w:tcBorders>
              <w:top w:val="nil"/>
              <w:left w:val="nil"/>
              <w:bottom w:val="nil"/>
              <w:right w:val="nil"/>
            </w:tcBorders>
          </w:tcPr>
          <w:p w14:paraId="3ED8D1C7"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1EF4984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0.562</w:t>
            </w:r>
          </w:p>
        </w:tc>
        <w:tc>
          <w:tcPr>
            <w:tcW w:w="780" w:type="dxa"/>
            <w:tcBorders>
              <w:top w:val="nil"/>
              <w:left w:val="nil"/>
              <w:bottom w:val="nil"/>
              <w:right w:val="nil"/>
            </w:tcBorders>
          </w:tcPr>
          <w:p w14:paraId="2883E07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664655C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-0.036</w:t>
            </w:r>
          </w:p>
        </w:tc>
        <w:tc>
          <w:tcPr>
            <w:tcW w:w="877" w:type="dxa"/>
            <w:tcBorders>
              <w:top w:val="nil"/>
              <w:left w:val="nil"/>
              <w:bottom w:val="nil"/>
              <w:right w:val="nil"/>
            </w:tcBorders>
          </w:tcPr>
          <w:p w14:paraId="3355570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0.052</w:t>
            </w:r>
          </w:p>
        </w:tc>
        <w:tc>
          <w:tcPr>
            <w:tcW w:w="1013" w:type="dxa"/>
            <w:tcBorders>
              <w:top w:val="nil"/>
              <w:left w:val="nil"/>
              <w:bottom w:val="nil"/>
              <w:right w:val="nil"/>
            </w:tcBorders>
          </w:tcPr>
          <w:p w14:paraId="6BF8C0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0.497</w:t>
            </w:r>
          </w:p>
        </w:tc>
      </w:tr>
      <w:tr w:rsidR="002417E5" w:rsidRPr="002417E5" w14:paraId="4BE8FE32" w14:textId="77777777" w:rsidTr="002417E5">
        <w:tc>
          <w:tcPr>
            <w:tcW w:w="2684" w:type="dxa"/>
            <w:tcBorders>
              <w:top w:val="nil"/>
              <w:left w:val="nil"/>
              <w:bottom w:val="nil"/>
              <w:right w:val="nil"/>
            </w:tcBorders>
          </w:tcPr>
          <w:p w14:paraId="4AE75AF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days of ganyu for household</w:t>
            </w:r>
          </w:p>
        </w:tc>
        <w:tc>
          <w:tcPr>
            <w:tcW w:w="1008" w:type="dxa"/>
            <w:tcBorders>
              <w:top w:val="nil"/>
              <w:left w:val="single" w:sz="6" w:space="0" w:color="auto"/>
              <w:bottom w:val="nil"/>
              <w:right w:val="nil"/>
            </w:tcBorders>
          </w:tcPr>
          <w:p w14:paraId="2898ACE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89.681</w:t>
            </w:r>
          </w:p>
        </w:tc>
        <w:tc>
          <w:tcPr>
            <w:tcW w:w="780" w:type="dxa"/>
            <w:tcBorders>
              <w:top w:val="nil"/>
              <w:left w:val="nil"/>
              <w:bottom w:val="nil"/>
              <w:right w:val="nil"/>
            </w:tcBorders>
          </w:tcPr>
          <w:p w14:paraId="042E4CE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1,048</w:t>
            </w:r>
          </w:p>
        </w:tc>
        <w:tc>
          <w:tcPr>
            <w:tcW w:w="1008" w:type="dxa"/>
            <w:tcBorders>
              <w:top w:val="nil"/>
              <w:left w:val="single" w:sz="6" w:space="0" w:color="auto"/>
              <w:bottom w:val="nil"/>
              <w:right w:val="nil"/>
            </w:tcBorders>
          </w:tcPr>
          <w:p w14:paraId="7F49D13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90.102</w:t>
            </w:r>
          </w:p>
        </w:tc>
        <w:tc>
          <w:tcPr>
            <w:tcW w:w="780" w:type="dxa"/>
            <w:tcBorders>
              <w:top w:val="nil"/>
              <w:left w:val="nil"/>
              <w:bottom w:val="nil"/>
              <w:right w:val="nil"/>
            </w:tcBorders>
          </w:tcPr>
          <w:p w14:paraId="4DED64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917</w:t>
            </w:r>
          </w:p>
        </w:tc>
        <w:tc>
          <w:tcPr>
            <w:tcW w:w="877" w:type="dxa"/>
            <w:tcBorders>
              <w:top w:val="nil"/>
              <w:left w:val="single" w:sz="6" w:space="0" w:color="auto"/>
              <w:bottom w:val="nil"/>
              <w:right w:val="nil"/>
            </w:tcBorders>
          </w:tcPr>
          <w:p w14:paraId="27255FC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0.421</w:t>
            </w:r>
          </w:p>
        </w:tc>
        <w:tc>
          <w:tcPr>
            <w:tcW w:w="877" w:type="dxa"/>
            <w:tcBorders>
              <w:top w:val="nil"/>
              <w:left w:val="nil"/>
              <w:bottom w:val="nil"/>
              <w:right w:val="nil"/>
            </w:tcBorders>
          </w:tcPr>
          <w:p w14:paraId="5FD75F0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5.688</w:t>
            </w:r>
          </w:p>
        </w:tc>
        <w:tc>
          <w:tcPr>
            <w:tcW w:w="1013" w:type="dxa"/>
            <w:tcBorders>
              <w:top w:val="nil"/>
              <w:left w:val="nil"/>
              <w:bottom w:val="nil"/>
              <w:right w:val="nil"/>
            </w:tcBorders>
          </w:tcPr>
          <w:p w14:paraId="6466842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0.942</w:t>
            </w:r>
          </w:p>
        </w:tc>
      </w:tr>
      <w:tr w:rsidR="002417E5" w:rsidRPr="002417E5" w14:paraId="20A62BF6" w14:textId="77777777" w:rsidTr="002417E5">
        <w:tc>
          <w:tcPr>
            <w:tcW w:w="9027" w:type="dxa"/>
            <w:gridSpan w:val="8"/>
            <w:tcBorders>
              <w:top w:val="nil"/>
              <w:left w:val="nil"/>
              <w:bottom w:val="single" w:sz="4" w:space="0" w:color="auto"/>
              <w:right w:val="nil"/>
            </w:tcBorders>
          </w:tcPr>
          <w:p w14:paraId="5734D397" w14:textId="365D9447" w:rsidR="002417E5" w:rsidRPr="002417E5" w:rsidRDefault="002417E5" w:rsidP="002417E5">
            <w:pPr>
              <w:pStyle w:val="Tableheader"/>
              <w:spacing w:after="0"/>
              <w:rPr>
                <w:rFonts w:eastAsiaTheme="minorEastAsia"/>
                <w:sz w:val="18"/>
                <w:szCs w:val="18"/>
                <w:lang w:val="en-US"/>
              </w:rPr>
            </w:pPr>
            <w:r w:rsidRPr="002417E5">
              <w:rPr>
                <w:lang w:val="en-US"/>
              </w:rPr>
              <w:lastRenderedPageBreak/>
              <w:t>Table C.1.5: Household Productivity Indicators (Control versus Treatment for Panel Households) (continued)</w:t>
            </w:r>
            <w:r>
              <w:rPr>
                <w:lang w:val="en-US"/>
              </w:rPr>
              <w:t xml:space="preserve"> </w:t>
            </w:r>
          </w:p>
        </w:tc>
      </w:tr>
      <w:tr w:rsidR="002417E5" w:rsidRPr="002417E5" w14:paraId="546DAF36" w14:textId="77777777" w:rsidTr="002417E5">
        <w:tc>
          <w:tcPr>
            <w:tcW w:w="2684" w:type="dxa"/>
            <w:tcBorders>
              <w:top w:val="single" w:sz="4" w:space="0" w:color="auto"/>
              <w:left w:val="nil"/>
              <w:bottom w:val="nil"/>
              <w:right w:val="nil"/>
            </w:tcBorders>
          </w:tcPr>
          <w:p w14:paraId="446CB42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Average ganyu wage per day for household</w:t>
            </w:r>
          </w:p>
        </w:tc>
        <w:tc>
          <w:tcPr>
            <w:tcW w:w="1008" w:type="dxa"/>
            <w:tcBorders>
              <w:top w:val="single" w:sz="4" w:space="0" w:color="auto"/>
              <w:left w:val="single" w:sz="6" w:space="0" w:color="auto"/>
              <w:bottom w:val="nil"/>
              <w:right w:val="nil"/>
            </w:tcBorders>
          </w:tcPr>
          <w:p w14:paraId="194937C2"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510.857</w:t>
            </w:r>
          </w:p>
        </w:tc>
        <w:tc>
          <w:tcPr>
            <w:tcW w:w="780" w:type="dxa"/>
            <w:tcBorders>
              <w:top w:val="single" w:sz="4" w:space="0" w:color="auto"/>
              <w:left w:val="nil"/>
              <w:bottom w:val="nil"/>
              <w:right w:val="nil"/>
            </w:tcBorders>
          </w:tcPr>
          <w:p w14:paraId="28ECC84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1,047</w:t>
            </w:r>
          </w:p>
        </w:tc>
        <w:tc>
          <w:tcPr>
            <w:tcW w:w="1008" w:type="dxa"/>
            <w:tcBorders>
              <w:top w:val="single" w:sz="4" w:space="0" w:color="auto"/>
              <w:left w:val="single" w:sz="6" w:space="0" w:color="auto"/>
              <w:bottom w:val="nil"/>
              <w:right w:val="nil"/>
            </w:tcBorders>
          </w:tcPr>
          <w:p w14:paraId="1ECCD5A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576.387</w:t>
            </w:r>
          </w:p>
        </w:tc>
        <w:tc>
          <w:tcPr>
            <w:tcW w:w="780" w:type="dxa"/>
            <w:tcBorders>
              <w:top w:val="single" w:sz="4" w:space="0" w:color="auto"/>
              <w:left w:val="nil"/>
              <w:bottom w:val="nil"/>
              <w:right w:val="nil"/>
            </w:tcBorders>
          </w:tcPr>
          <w:p w14:paraId="332CB9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917</w:t>
            </w:r>
          </w:p>
        </w:tc>
        <w:tc>
          <w:tcPr>
            <w:tcW w:w="877" w:type="dxa"/>
            <w:tcBorders>
              <w:top w:val="single" w:sz="4" w:space="0" w:color="auto"/>
              <w:left w:val="single" w:sz="6" w:space="0" w:color="auto"/>
              <w:bottom w:val="nil"/>
              <w:right w:val="nil"/>
            </w:tcBorders>
          </w:tcPr>
          <w:p w14:paraId="55DE543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65.530</w:t>
            </w:r>
          </w:p>
        </w:tc>
        <w:tc>
          <w:tcPr>
            <w:tcW w:w="877" w:type="dxa"/>
            <w:tcBorders>
              <w:top w:val="single" w:sz="4" w:space="0" w:color="auto"/>
              <w:left w:val="nil"/>
              <w:bottom w:val="nil"/>
              <w:right w:val="nil"/>
            </w:tcBorders>
          </w:tcPr>
          <w:p w14:paraId="4D52741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38.973</w:t>
            </w:r>
          </w:p>
        </w:tc>
        <w:tc>
          <w:tcPr>
            <w:tcW w:w="1013" w:type="dxa"/>
            <w:tcBorders>
              <w:top w:val="single" w:sz="4" w:space="0" w:color="auto"/>
              <w:left w:val="nil"/>
              <w:bottom w:val="nil"/>
              <w:right w:val="nil"/>
            </w:tcBorders>
          </w:tcPr>
          <w:p w14:paraId="6F3B63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0.104</w:t>
            </w:r>
          </w:p>
        </w:tc>
      </w:tr>
      <w:tr w:rsidR="002417E5" w:rsidRPr="002417E5" w14:paraId="2751CE16" w14:textId="77777777" w:rsidTr="002417E5">
        <w:tc>
          <w:tcPr>
            <w:tcW w:w="2684" w:type="dxa"/>
            <w:tcBorders>
              <w:top w:val="nil"/>
              <w:left w:val="nil"/>
              <w:bottom w:val="nil"/>
              <w:right w:val="nil"/>
            </w:tcBorders>
          </w:tcPr>
          <w:p w14:paraId="0EE77FF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Crop production household</w:t>
            </w:r>
          </w:p>
        </w:tc>
        <w:tc>
          <w:tcPr>
            <w:tcW w:w="1008" w:type="dxa"/>
            <w:tcBorders>
              <w:top w:val="nil"/>
              <w:left w:val="single" w:sz="6" w:space="0" w:color="auto"/>
              <w:bottom w:val="nil"/>
              <w:right w:val="nil"/>
            </w:tcBorders>
          </w:tcPr>
          <w:p w14:paraId="6224D5EF"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0.962</w:t>
            </w:r>
          </w:p>
        </w:tc>
        <w:tc>
          <w:tcPr>
            <w:tcW w:w="780" w:type="dxa"/>
            <w:tcBorders>
              <w:top w:val="nil"/>
              <w:left w:val="nil"/>
              <w:bottom w:val="nil"/>
              <w:right w:val="nil"/>
            </w:tcBorders>
          </w:tcPr>
          <w:p w14:paraId="3A301C4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62BA6D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0.955</w:t>
            </w:r>
          </w:p>
        </w:tc>
        <w:tc>
          <w:tcPr>
            <w:tcW w:w="780" w:type="dxa"/>
            <w:tcBorders>
              <w:top w:val="nil"/>
              <w:left w:val="nil"/>
              <w:bottom w:val="nil"/>
              <w:right w:val="nil"/>
            </w:tcBorders>
          </w:tcPr>
          <w:p w14:paraId="25100B1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7385D2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877" w:type="dxa"/>
            <w:tcBorders>
              <w:top w:val="nil"/>
              <w:left w:val="nil"/>
              <w:bottom w:val="nil"/>
              <w:right w:val="nil"/>
            </w:tcBorders>
          </w:tcPr>
          <w:p w14:paraId="6FF9FE6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c>
          <w:tcPr>
            <w:tcW w:w="1013" w:type="dxa"/>
            <w:tcBorders>
              <w:top w:val="nil"/>
              <w:left w:val="nil"/>
              <w:bottom w:val="nil"/>
              <w:right w:val="nil"/>
            </w:tcBorders>
          </w:tcPr>
          <w:p w14:paraId="64A19EB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0.606</w:t>
            </w:r>
          </w:p>
        </w:tc>
      </w:tr>
      <w:tr w:rsidR="002417E5" w:rsidRPr="002417E5" w14:paraId="6A401EA5" w14:textId="77777777" w:rsidTr="002417E5">
        <w:tc>
          <w:tcPr>
            <w:tcW w:w="2684" w:type="dxa"/>
            <w:tcBorders>
              <w:top w:val="nil"/>
              <w:left w:val="nil"/>
              <w:bottom w:val="nil"/>
              <w:right w:val="nil"/>
            </w:tcBorders>
          </w:tcPr>
          <w:p w14:paraId="085BD70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Agricultural Inputs</w:t>
            </w:r>
          </w:p>
        </w:tc>
        <w:tc>
          <w:tcPr>
            <w:tcW w:w="1008" w:type="dxa"/>
            <w:tcBorders>
              <w:top w:val="nil"/>
              <w:left w:val="single" w:sz="6" w:space="0" w:color="auto"/>
              <w:bottom w:val="nil"/>
              <w:right w:val="nil"/>
            </w:tcBorders>
          </w:tcPr>
          <w:p w14:paraId="46558B8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780" w:type="dxa"/>
            <w:tcBorders>
              <w:top w:val="nil"/>
              <w:left w:val="nil"/>
              <w:bottom w:val="nil"/>
              <w:right w:val="nil"/>
            </w:tcBorders>
          </w:tcPr>
          <w:p w14:paraId="5AD76FC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1008" w:type="dxa"/>
            <w:tcBorders>
              <w:top w:val="nil"/>
              <w:left w:val="single" w:sz="6" w:space="0" w:color="auto"/>
              <w:bottom w:val="nil"/>
              <w:right w:val="nil"/>
            </w:tcBorders>
          </w:tcPr>
          <w:p w14:paraId="15E8BB3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80" w:type="dxa"/>
            <w:tcBorders>
              <w:top w:val="nil"/>
              <w:left w:val="nil"/>
              <w:bottom w:val="nil"/>
              <w:right w:val="nil"/>
            </w:tcBorders>
          </w:tcPr>
          <w:p w14:paraId="1C62886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single" w:sz="6" w:space="0" w:color="auto"/>
              <w:bottom w:val="nil"/>
              <w:right w:val="nil"/>
            </w:tcBorders>
          </w:tcPr>
          <w:p w14:paraId="0B1832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nil"/>
              <w:bottom w:val="nil"/>
              <w:right w:val="nil"/>
            </w:tcBorders>
          </w:tcPr>
          <w:p w14:paraId="3A48243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13" w:type="dxa"/>
            <w:tcBorders>
              <w:top w:val="nil"/>
              <w:left w:val="nil"/>
              <w:bottom w:val="nil"/>
              <w:right w:val="nil"/>
            </w:tcBorders>
          </w:tcPr>
          <w:p w14:paraId="7CA1E7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34E93662" w14:textId="77777777" w:rsidTr="002417E5">
        <w:tc>
          <w:tcPr>
            <w:tcW w:w="2684" w:type="dxa"/>
            <w:tcBorders>
              <w:top w:val="nil"/>
              <w:left w:val="nil"/>
              <w:bottom w:val="nil"/>
              <w:right w:val="nil"/>
            </w:tcBorders>
          </w:tcPr>
          <w:p w14:paraId="38E49641"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Irrigation</w:t>
            </w:r>
          </w:p>
        </w:tc>
        <w:tc>
          <w:tcPr>
            <w:tcW w:w="1008" w:type="dxa"/>
            <w:tcBorders>
              <w:top w:val="nil"/>
              <w:left w:val="single" w:sz="6" w:space="0" w:color="auto"/>
              <w:bottom w:val="nil"/>
              <w:right w:val="nil"/>
            </w:tcBorders>
          </w:tcPr>
          <w:p w14:paraId="34650E2F"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0.047</w:t>
            </w:r>
          </w:p>
        </w:tc>
        <w:tc>
          <w:tcPr>
            <w:tcW w:w="780" w:type="dxa"/>
            <w:tcBorders>
              <w:top w:val="nil"/>
              <w:left w:val="nil"/>
              <w:bottom w:val="nil"/>
              <w:right w:val="nil"/>
            </w:tcBorders>
          </w:tcPr>
          <w:p w14:paraId="23DE015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16E6E98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0.047</w:t>
            </w:r>
          </w:p>
        </w:tc>
        <w:tc>
          <w:tcPr>
            <w:tcW w:w="780" w:type="dxa"/>
            <w:tcBorders>
              <w:top w:val="nil"/>
              <w:left w:val="nil"/>
              <w:bottom w:val="nil"/>
              <w:right w:val="nil"/>
            </w:tcBorders>
          </w:tcPr>
          <w:p w14:paraId="339AE33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580AE39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77" w:type="dxa"/>
            <w:tcBorders>
              <w:top w:val="nil"/>
              <w:left w:val="nil"/>
              <w:bottom w:val="nil"/>
              <w:right w:val="nil"/>
            </w:tcBorders>
          </w:tcPr>
          <w:p w14:paraId="34CAA77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c>
          <w:tcPr>
            <w:tcW w:w="1013" w:type="dxa"/>
            <w:tcBorders>
              <w:top w:val="nil"/>
              <w:left w:val="nil"/>
              <w:bottom w:val="nil"/>
              <w:right w:val="nil"/>
            </w:tcBorders>
          </w:tcPr>
          <w:p w14:paraId="5D8791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0.970</w:t>
            </w:r>
          </w:p>
        </w:tc>
      </w:tr>
      <w:tr w:rsidR="002417E5" w:rsidRPr="002417E5" w14:paraId="7F0E93DE" w14:textId="77777777" w:rsidTr="002417E5">
        <w:tc>
          <w:tcPr>
            <w:tcW w:w="2684" w:type="dxa"/>
            <w:tcBorders>
              <w:top w:val="nil"/>
              <w:left w:val="nil"/>
              <w:bottom w:val="nil"/>
              <w:right w:val="nil"/>
            </w:tcBorders>
          </w:tcPr>
          <w:p w14:paraId="71D80FFC"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Fertilizer</w:t>
            </w:r>
          </w:p>
        </w:tc>
        <w:tc>
          <w:tcPr>
            <w:tcW w:w="1008" w:type="dxa"/>
            <w:tcBorders>
              <w:top w:val="nil"/>
              <w:left w:val="single" w:sz="6" w:space="0" w:color="auto"/>
              <w:bottom w:val="nil"/>
              <w:right w:val="nil"/>
            </w:tcBorders>
          </w:tcPr>
          <w:p w14:paraId="08EA3435"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0.655</w:t>
            </w:r>
          </w:p>
        </w:tc>
        <w:tc>
          <w:tcPr>
            <w:tcW w:w="780" w:type="dxa"/>
            <w:tcBorders>
              <w:top w:val="nil"/>
              <w:left w:val="nil"/>
              <w:bottom w:val="nil"/>
              <w:right w:val="nil"/>
            </w:tcBorders>
          </w:tcPr>
          <w:p w14:paraId="1BE179E5"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340E193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0.666</w:t>
            </w:r>
          </w:p>
        </w:tc>
        <w:tc>
          <w:tcPr>
            <w:tcW w:w="780" w:type="dxa"/>
            <w:tcBorders>
              <w:top w:val="nil"/>
              <w:left w:val="nil"/>
              <w:bottom w:val="nil"/>
              <w:right w:val="nil"/>
            </w:tcBorders>
          </w:tcPr>
          <w:p w14:paraId="1BEA105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7D81F71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c>
          <w:tcPr>
            <w:tcW w:w="877" w:type="dxa"/>
            <w:tcBorders>
              <w:top w:val="nil"/>
              <w:left w:val="nil"/>
              <w:bottom w:val="nil"/>
              <w:right w:val="nil"/>
            </w:tcBorders>
          </w:tcPr>
          <w:p w14:paraId="7DF1994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0.063</w:t>
            </w:r>
          </w:p>
        </w:tc>
        <w:tc>
          <w:tcPr>
            <w:tcW w:w="1013" w:type="dxa"/>
            <w:tcBorders>
              <w:top w:val="nil"/>
              <w:left w:val="nil"/>
              <w:bottom w:val="nil"/>
              <w:right w:val="nil"/>
            </w:tcBorders>
          </w:tcPr>
          <w:p w14:paraId="38931EB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0.863</w:t>
            </w:r>
          </w:p>
        </w:tc>
      </w:tr>
      <w:tr w:rsidR="002417E5" w:rsidRPr="002417E5" w14:paraId="190A21C3" w14:textId="77777777" w:rsidTr="002417E5">
        <w:tc>
          <w:tcPr>
            <w:tcW w:w="2684" w:type="dxa"/>
            <w:tcBorders>
              <w:top w:val="nil"/>
              <w:left w:val="nil"/>
              <w:bottom w:val="nil"/>
              <w:right w:val="nil"/>
            </w:tcBorders>
          </w:tcPr>
          <w:p w14:paraId="6D4BA4BB"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Organic fertilizer</w:t>
            </w:r>
          </w:p>
        </w:tc>
        <w:tc>
          <w:tcPr>
            <w:tcW w:w="1008" w:type="dxa"/>
            <w:tcBorders>
              <w:top w:val="nil"/>
              <w:left w:val="single" w:sz="6" w:space="0" w:color="auto"/>
              <w:bottom w:val="nil"/>
              <w:right w:val="nil"/>
            </w:tcBorders>
          </w:tcPr>
          <w:p w14:paraId="09FB882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0.259</w:t>
            </w:r>
          </w:p>
        </w:tc>
        <w:tc>
          <w:tcPr>
            <w:tcW w:w="780" w:type="dxa"/>
            <w:tcBorders>
              <w:top w:val="nil"/>
              <w:left w:val="nil"/>
              <w:bottom w:val="nil"/>
              <w:right w:val="nil"/>
            </w:tcBorders>
          </w:tcPr>
          <w:p w14:paraId="11A3218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3A49037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0.237</w:t>
            </w:r>
          </w:p>
        </w:tc>
        <w:tc>
          <w:tcPr>
            <w:tcW w:w="780" w:type="dxa"/>
            <w:tcBorders>
              <w:top w:val="nil"/>
              <w:left w:val="nil"/>
              <w:bottom w:val="nil"/>
              <w:right w:val="nil"/>
            </w:tcBorders>
          </w:tcPr>
          <w:p w14:paraId="1E16CF8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6C23A1E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-0.022</w:t>
            </w:r>
          </w:p>
        </w:tc>
        <w:tc>
          <w:tcPr>
            <w:tcW w:w="877" w:type="dxa"/>
            <w:tcBorders>
              <w:top w:val="nil"/>
              <w:left w:val="nil"/>
              <w:bottom w:val="nil"/>
              <w:right w:val="nil"/>
            </w:tcBorders>
          </w:tcPr>
          <w:p w14:paraId="2E0779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c>
          <w:tcPr>
            <w:tcW w:w="1013" w:type="dxa"/>
            <w:tcBorders>
              <w:top w:val="nil"/>
              <w:left w:val="nil"/>
              <w:bottom w:val="nil"/>
              <w:right w:val="nil"/>
            </w:tcBorders>
          </w:tcPr>
          <w:p w14:paraId="6FC2A39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0.488</w:t>
            </w:r>
          </w:p>
        </w:tc>
      </w:tr>
      <w:tr w:rsidR="002417E5" w:rsidRPr="002417E5" w14:paraId="30C579D4" w14:textId="77777777" w:rsidTr="002417E5">
        <w:tc>
          <w:tcPr>
            <w:tcW w:w="2684" w:type="dxa"/>
            <w:tcBorders>
              <w:top w:val="nil"/>
              <w:left w:val="nil"/>
              <w:bottom w:val="nil"/>
              <w:right w:val="nil"/>
            </w:tcBorders>
          </w:tcPr>
          <w:p w14:paraId="34BDE3EC"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Pesticides</w:t>
            </w:r>
          </w:p>
        </w:tc>
        <w:tc>
          <w:tcPr>
            <w:tcW w:w="1008" w:type="dxa"/>
            <w:tcBorders>
              <w:top w:val="nil"/>
              <w:left w:val="single" w:sz="6" w:space="0" w:color="auto"/>
              <w:bottom w:val="nil"/>
              <w:right w:val="nil"/>
            </w:tcBorders>
          </w:tcPr>
          <w:p w14:paraId="73DDA36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0.018</w:t>
            </w:r>
          </w:p>
        </w:tc>
        <w:tc>
          <w:tcPr>
            <w:tcW w:w="780" w:type="dxa"/>
            <w:tcBorders>
              <w:top w:val="nil"/>
              <w:left w:val="nil"/>
              <w:bottom w:val="nil"/>
              <w:right w:val="nil"/>
            </w:tcBorders>
          </w:tcPr>
          <w:p w14:paraId="18D2C25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687683A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0.028</w:t>
            </w:r>
          </w:p>
        </w:tc>
        <w:tc>
          <w:tcPr>
            <w:tcW w:w="780" w:type="dxa"/>
            <w:tcBorders>
              <w:top w:val="nil"/>
              <w:left w:val="nil"/>
              <w:bottom w:val="nil"/>
              <w:right w:val="nil"/>
            </w:tcBorders>
          </w:tcPr>
          <w:p w14:paraId="25A5AE2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6016099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877" w:type="dxa"/>
            <w:tcBorders>
              <w:top w:val="nil"/>
              <w:left w:val="nil"/>
              <w:bottom w:val="nil"/>
              <w:right w:val="nil"/>
            </w:tcBorders>
          </w:tcPr>
          <w:p w14:paraId="487BE63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1013" w:type="dxa"/>
            <w:tcBorders>
              <w:top w:val="nil"/>
              <w:left w:val="nil"/>
              <w:bottom w:val="nil"/>
              <w:right w:val="nil"/>
            </w:tcBorders>
          </w:tcPr>
          <w:p w14:paraId="543C84F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0.339</w:t>
            </w:r>
          </w:p>
        </w:tc>
      </w:tr>
      <w:tr w:rsidR="002417E5" w:rsidRPr="002417E5" w14:paraId="65E84B2A" w14:textId="77777777" w:rsidTr="002417E5">
        <w:tc>
          <w:tcPr>
            <w:tcW w:w="2684" w:type="dxa"/>
            <w:tcBorders>
              <w:top w:val="nil"/>
              <w:left w:val="nil"/>
              <w:bottom w:val="nil"/>
              <w:right w:val="nil"/>
            </w:tcBorders>
          </w:tcPr>
          <w:p w14:paraId="22DF972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Acres cultivated</w:t>
            </w:r>
          </w:p>
        </w:tc>
        <w:tc>
          <w:tcPr>
            <w:tcW w:w="1008" w:type="dxa"/>
            <w:tcBorders>
              <w:top w:val="nil"/>
              <w:left w:val="single" w:sz="6" w:space="0" w:color="auto"/>
              <w:bottom w:val="nil"/>
              <w:right w:val="nil"/>
            </w:tcBorders>
          </w:tcPr>
          <w:p w14:paraId="76B6848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1.418</w:t>
            </w:r>
          </w:p>
        </w:tc>
        <w:tc>
          <w:tcPr>
            <w:tcW w:w="780" w:type="dxa"/>
            <w:tcBorders>
              <w:top w:val="nil"/>
              <w:left w:val="nil"/>
              <w:bottom w:val="nil"/>
              <w:right w:val="nil"/>
            </w:tcBorders>
          </w:tcPr>
          <w:p w14:paraId="53078603"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1,655</w:t>
            </w:r>
          </w:p>
        </w:tc>
        <w:tc>
          <w:tcPr>
            <w:tcW w:w="1008" w:type="dxa"/>
            <w:tcBorders>
              <w:top w:val="nil"/>
              <w:left w:val="single" w:sz="6" w:space="0" w:color="auto"/>
              <w:bottom w:val="nil"/>
              <w:right w:val="nil"/>
            </w:tcBorders>
          </w:tcPr>
          <w:p w14:paraId="62ACFFD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1.414</w:t>
            </w:r>
          </w:p>
        </w:tc>
        <w:tc>
          <w:tcPr>
            <w:tcW w:w="780" w:type="dxa"/>
            <w:tcBorders>
              <w:top w:val="nil"/>
              <w:left w:val="nil"/>
              <w:bottom w:val="nil"/>
              <w:right w:val="nil"/>
            </w:tcBorders>
          </w:tcPr>
          <w:p w14:paraId="21E1059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1,511</w:t>
            </w:r>
          </w:p>
        </w:tc>
        <w:tc>
          <w:tcPr>
            <w:tcW w:w="877" w:type="dxa"/>
            <w:tcBorders>
              <w:top w:val="nil"/>
              <w:left w:val="single" w:sz="6" w:space="0" w:color="auto"/>
              <w:bottom w:val="nil"/>
              <w:right w:val="nil"/>
            </w:tcBorders>
          </w:tcPr>
          <w:p w14:paraId="50A094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877" w:type="dxa"/>
            <w:tcBorders>
              <w:top w:val="nil"/>
              <w:left w:val="nil"/>
              <w:bottom w:val="nil"/>
              <w:right w:val="nil"/>
            </w:tcBorders>
          </w:tcPr>
          <w:p w14:paraId="3B6EBF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0.080</w:t>
            </w:r>
          </w:p>
        </w:tc>
        <w:tc>
          <w:tcPr>
            <w:tcW w:w="1013" w:type="dxa"/>
            <w:tcBorders>
              <w:top w:val="nil"/>
              <w:left w:val="nil"/>
              <w:bottom w:val="nil"/>
              <w:right w:val="nil"/>
            </w:tcBorders>
          </w:tcPr>
          <w:p w14:paraId="22BA735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0.959</w:t>
            </w:r>
          </w:p>
        </w:tc>
      </w:tr>
      <w:tr w:rsidR="002417E5" w:rsidRPr="002417E5" w14:paraId="7C828618" w14:textId="77777777" w:rsidTr="002417E5">
        <w:tc>
          <w:tcPr>
            <w:tcW w:w="2684" w:type="dxa"/>
            <w:tcBorders>
              <w:top w:val="nil"/>
              <w:left w:val="nil"/>
              <w:bottom w:val="nil"/>
              <w:right w:val="nil"/>
            </w:tcBorders>
          </w:tcPr>
          <w:p w14:paraId="1B9873A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Cultivated</w:t>
            </w:r>
          </w:p>
        </w:tc>
        <w:tc>
          <w:tcPr>
            <w:tcW w:w="1008" w:type="dxa"/>
            <w:tcBorders>
              <w:top w:val="nil"/>
              <w:left w:val="single" w:sz="6" w:space="0" w:color="auto"/>
              <w:bottom w:val="nil"/>
              <w:right w:val="nil"/>
            </w:tcBorders>
          </w:tcPr>
          <w:p w14:paraId="429AC9DB"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780" w:type="dxa"/>
            <w:tcBorders>
              <w:top w:val="nil"/>
              <w:left w:val="nil"/>
              <w:bottom w:val="nil"/>
              <w:right w:val="nil"/>
            </w:tcBorders>
          </w:tcPr>
          <w:p w14:paraId="473EA2C3"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1008" w:type="dxa"/>
            <w:tcBorders>
              <w:top w:val="nil"/>
              <w:left w:val="single" w:sz="6" w:space="0" w:color="auto"/>
              <w:bottom w:val="nil"/>
              <w:right w:val="nil"/>
            </w:tcBorders>
          </w:tcPr>
          <w:p w14:paraId="48F6E24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80" w:type="dxa"/>
            <w:tcBorders>
              <w:top w:val="nil"/>
              <w:left w:val="nil"/>
              <w:bottom w:val="nil"/>
              <w:right w:val="nil"/>
            </w:tcBorders>
          </w:tcPr>
          <w:p w14:paraId="425312D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single" w:sz="6" w:space="0" w:color="auto"/>
              <w:bottom w:val="nil"/>
              <w:right w:val="nil"/>
            </w:tcBorders>
          </w:tcPr>
          <w:p w14:paraId="080758B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nil"/>
              <w:bottom w:val="nil"/>
              <w:right w:val="nil"/>
            </w:tcBorders>
          </w:tcPr>
          <w:p w14:paraId="1CE23E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13" w:type="dxa"/>
            <w:tcBorders>
              <w:top w:val="nil"/>
              <w:left w:val="nil"/>
              <w:bottom w:val="nil"/>
              <w:right w:val="nil"/>
            </w:tcBorders>
          </w:tcPr>
          <w:p w14:paraId="2E909A7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7EA3FEF9" w14:textId="77777777" w:rsidTr="002417E5">
        <w:tc>
          <w:tcPr>
            <w:tcW w:w="2684" w:type="dxa"/>
            <w:tcBorders>
              <w:top w:val="nil"/>
              <w:left w:val="nil"/>
              <w:bottom w:val="nil"/>
              <w:right w:val="nil"/>
            </w:tcBorders>
          </w:tcPr>
          <w:p w14:paraId="365F2FC5"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Under one acre</w:t>
            </w:r>
          </w:p>
        </w:tc>
        <w:tc>
          <w:tcPr>
            <w:tcW w:w="1008" w:type="dxa"/>
            <w:tcBorders>
              <w:top w:val="nil"/>
              <w:left w:val="single" w:sz="6" w:space="0" w:color="auto"/>
              <w:bottom w:val="nil"/>
              <w:right w:val="nil"/>
            </w:tcBorders>
          </w:tcPr>
          <w:p w14:paraId="7CB86584"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0.241</w:t>
            </w:r>
          </w:p>
        </w:tc>
        <w:tc>
          <w:tcPr>
            <w:tcW w:w="780" w:type="dxa"/>
            <w:tcBorders>
              <w:top w:val="nil"/>
              <w:left w:val="nil"/>
              <w:bottom w:val="nil"/>
              <w:right w:val="nil"/>
            </w:tcBorders>
          </w:tcPr>
          <w:p w14:paraId="491B67B2"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1,655</w:t>
            </w:r>
          </w:p>
        </w:tc>
        <w:tc>
          <w:tcPr>
            <w:tcW w:w="1008" w:type="dxa"/>
            <w:tcBorders>
              <w:top w:val="nil"/>
              <w:left w:val="single" w:sz="6" w:space="0" w:color="auto"/>
              <w:bottom w:val="nil"/>
              <w:right w:val="nil"/>
            </w:tcBorders>
          </w:tcPr>
          <w:p w14:paraId="3B6603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0.258</w:t>
            </w:r>
          </w:p>
        </w:tc>
        <w:tc>
          <w:tcPr>
            <w:tcW w:w="780" w:type="dxa"/>
            <w:tcBorders>
              <w:top w:val="nil"/>
              <w:left w:val="nil"/>
              <w:bottom w:val="nil"/>
              <w:right w:val="nil"/>
            </w:tcBorders>
          </w:tcPr>
          <w:p w14:paraId="53A0947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1,511</w:t>
            </w:r>
          </w:p>
        </w:tc>
        <w:tc>
          <w:tcPr>
            <w:tcW w:w="877" w:type="dxa"/>
            <w:tcBorders>
              <w:top w:val="nil"/>
              <w:left w:val="single" w:sz="6" w:space="0" w:color="auto"/>
              <w:bottom w:val="nil"/>
              <w:right w:val="nil"/>
            </w:tcBorders>
          </w:tcPr>
          <w:p w14:paraId="526DADE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0.017</w:t>
            </w:r>
          </w:p>
        </w:tc>
        <w:tc>
          <w:tcPr>
            <w:tcW w:w="877" w:type="dxa"/>
            <w:tcBorders>
              <w:top w:val="nil"/>
              <w:left w:val="nil"/>
              <w:bottom w:val="nil"/>
              <w:right w:val="nil"/>
            </w:tcBorders>
          </w:tcPr>
          <w:p w14:paraId="54B5EB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0.034</w:t>
            </w:r>
          </w:p>
        </w:tc>
        <w:tc>
          <w:tcPr>
            <w:tcW w:w="1013" w:type="dxa"/>
            <w:tcBorders>
              <w:top w:val="nil"/>
              <w:left w:val="nil"/>
              <w:bottom w:val="nil"/>
              <w:right w:val="nil"/>
            </w:tcBorders>
          </w:tcPr>
          <w:p w14:paraId="6223489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0.628</w:t>
            </w:r>
          </w:p>
        </w:tc>
      </w:tr>
      <w:tr w:rsidR="002417E5" w:rsidRPr="002417E5" w14:paraId="69C7EACD" w14:textId="77777777" w:rsidTr="002417E5">
        <w:tc>
          <w:tcPr>
            <w:tcW w:w="2684" w:type="dxa"/>
            <w:tcBorders>
              <w:top w:val="nil"/>
              <w:left w:val="nil"/>
              <w:bottom w:val="nil"/>
              <w:right w:val="nil"/>
            </w:tcBorders>
          </w:tcPr>
          <w:p w14:paraId="747992E9"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One to two acres</w:t>
            </w:r>
          </w:p>
        </w:tc>
        <w:tc>
          <w:tcPr>
            <w:tcW w:w="1008" w:type="dxa"/>
            <w:tcBorders>
              <w:top w:val="nil"/>
              <w:left w:val="single" w:sz="6" w:space="0" w:color="auto"/>
              <w:bottom w:val="nil"/>
              <w:right w:val="nil"/>
            </w:tcBorders>
          </w:tcPr>
          <w:p w14:paraId="7705E99B"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0.524</w:t>
            </w:r>
          </w:p>
        </w:tc>
        <w:tc>
          <w:tcPr>
            <w:tcW w:w="780" w:type="dxa"/>
            <w:tcBorders>
              <w:top w:val="nil"/>
              <w:left w:val="nil"/>
              <w:bottom w:val="nil"/>
              <w:right w:val="nil"/>
            </w:tcBorders>
          </w:tcPr>
          <w:p w14:paraId="38DFCDF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1,655</w:t>
            </w:r>
          </w:p>
        </w:tc>
        <w:tc>
          <w:tcPr>
            <w:tcW w:w="1008" w:type="dxa"/>
            <w:tcBorders>
              <w:top w:val="nil"/>
              <w:left w:val="single" w:sz="6" w:space="0" w:color="auto"/>
              <w:bottom w:val="nil"/>
              <w:right w:val="nil"/>
            </w:tcBorders>
          </w:tcPr>
          <w:p w14:paraId="7CEDD49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0.490</w:t>
            </w:r>
          </w:p>
        </w:tc>
        <w:tc>
          <w:tcPr>
            <w:tcW w:w="780" w:type="dxa"/>
            <w:tcBorders>
              <w:top w:val="nil"/>
              <w:left w:val="nil"/>
              <w:bottom w:val="nil"/>
              <w:right w:val="nil"/>
            </w:tcBorders>
          </w:tcPr>
          <w:p w14:paraId="4B01D7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1,511</w:t>
            </w:r>
          </w:p>
        </w:tc>
        <w:tc>
          <w:tcPr>
            <w:tcW w:w="877" w:type="dxa"/>
            <w:tcBorders>
              <w:top w:val="nil"/>
              <w:left w:val="single" w:sz="6" w:space="0" w:color="auto"/>
              <w:bottom w:val="nil"/>
              <w:right w:val="nil"/>
            </w:tcBorders>
          </w:tcPr>
          <w:p w14:paraId="20A90B9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-0.034</w:t>
            </w:r>
          </w:p>
        </w:tc>
        <w:tc>
          <w:tcPr>
            <w:tcW w:w="877" w:type="dxa"/>
            <w:tcBorders>
              <w:top w:val="nil"/>
              <w:left w:val="nil"/>
              <w:bottom w:val="nil"/>
              <w:right w:val="nil"/>
            </w:tcBorders>
          </w:tcPr>
          <w:p w14:paraId="102EF18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0.027</w:t>
            </w:r>
          </w:p>
        </w:tc>
        <w:tc>
          <w:tcPr>
            <w:tcW w:w="1013" w:type="dxa"/>
            <w:tcBorders>
              <w:top w:val="nil"/>
              <w:left w:val="nil"/>
              <w:bottom w:val="nil"/>
              <w:right w:val="nil"/>
            </w:tcBorders>
          </w:tcPr>
          <w:p w14:paraId="73F3C48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0.215</w:t>
            </w:r>
          </w:p>
        </w:tc>
      </w:tr>
      <w:tr w:rsidR="002417E5" w:rsidRPr="002417E5" w14:paraId="77522A63" w14:textId="77777777" w:rsidTr="002417E5">
        <w:tc>
          <w:tcPr>
            <w:tcW w:w="2684" w:type="dxa"/>
            <w:tcBorders>
              <w:top w:val="nil"/>
              <w:left w:val="nil"/>
              <w:bottom w:val="nil"/>
              <w:right w:val="nil"/>
            </w:tcBorders>
          </w:tcPr>
          <w:p w14:paraId="3587A04D"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Two to four acres</w:t>
            </w:r>
          </w:p>
        </w:tc>
        <w:tc>
          <w:tcPr>
            <w:tcW w:w="1008" w:type="dxa"/>
            <w:tcBorders>
              <w:top w:val="nil"/>
              <w:left w:val="single" w:sz="6" w:space="0" w:color="auto"/>
              <w:bottom w:val="nil"/>
              <w:right w:val="nil"/>
            </w:tcBorders>
          </w:tcPr>
          <w:p w14:paraId="2F1D7E0B"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0.204</w:t>
            </w:r>
          </w:p>
        </w:tc>
        <w:tc>
          <w:tcPr>
            <w:tcW w:w="780" w:type="dxa"/>
            <w:tcBorders>
              <w:top w:val="nil"/>
              <w:left w:val="nil"/>
              <w:bottom w:val="nil"/>
              <w:right w:val="nil"/>
            </w:tcBorders>
          </w:tcPr>
          <w:p w14:paraId="19793E32"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1,655</w:t>
            </w:r>
          </w:p>
        </w:tc>
        <w:tc>
          <w:tcPr>
            <w:tcW w:w="1008" w:type="dxa"/>
            <w:tcBorders>
              <w:top w:val="nil"/>
              <w:left w:val="single" w:sz="6" w:space="0" w:color="auto"/>
              <w:bottom w:val="nil"/>
              <w:right w:val="nil"/>
            </w:tcBorders>
          </w:tcPr>
          <w:p w14:paraId="5B53C19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0.218</w:t>
            </w:r>
          </w:p>
        </w:tc>
        <w:tc>
          <w:tcPr>
            <w:tcW w:w="780" w:type="dxa"/>
            <w:tcBorders>
              <w:top w:val="nil"/>
              <w:left w:val="nil"/>
              <w:bottom w:val="nil"/>
              <w:right w:val="nil"/>
            </w:tcBorders>
          </w:tcPr>
          <w:p w14:paraId="37372F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1,511</w:t>
            </w:r>
          </w:p>
        </w:tc>
        <w:tc>
          <w:tcPr>
            <w:tcW w:w="877" w:type="dxa"/>
            <w:tcBorders>
              <w:top w:val="nil"/>
              <w:left w:val="single" w:sz="6" w:space="0" w:color="auto"/>
              <w:bottom w:val="nil"/>
              <w:right w:val="nil"/>
            </w:tcBorders>
          </w:tcPr>
          <w:p w14:paraId="5B14D4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0.015</w:t>
            </w:r>
          </w:p>
        </w:tc>
        <w:tc>
          <w:tcPr>
            <w:tcW w:w="877" w:type="dxa"/>
            <w:tcBorders>
              <w:top w:val="nil"/>
              <w:left w:val="nil"/>
              <w:bottom w:val="nil"/>
              <w:right w:val="nil"/>
            </w:tcBorders>
          </w:tcPr>
          <w:p w14:paraId="49199CC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0.028</w:t>
            </w:r>
          </w:p>
        </w:tc>
        <w:tc>
          <w:tcPr>
            <w:tcW w:w="1013" w:type="dxa"/>
            <w:tcBorders>
              <w:top w:val="nil"/>
              <w:left w:val="nil"/>
              <w:bottom w:val="nil"/>
              <w:right w:val="nil"/>
            </w:tcBorders>
          </w:tcPr>
          <w:p w14:paraId="76A01BA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0.597</w:t>
            </w:r>
          </w:p>
        </w:tc>
      </w:tr>
      <w:tr w:rsidR="002417E5" w:rsidRPr="002417E5" w14:paraId="19151F71" w14:textId="77777777" w:rsidTr="002417E5">
        <w:tc>
          <w:tcPr>
            <w:tcW w:w="2684" w:type="dxa"/>
            <w:tcBorders>
              <w:top w:val="nil"/>
              <w:left w:val="nil"/>
              <w:bottom w:val="nil"/>
              <w:right w:val="nil"/>
            </w:tcBorders>
          </w:tcPr>
          <w:p w14:paraId="26310BE1"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Over four acres</w:t>
            </w:r>
          </w:p>
        </w:tc>
        <w:tc>
          <w:tcPr>
            <w:tcW w:w="1008" w:type="dxa"/>
            <w:tcBorders>
              <w:top w:val="nil"/>
              <w:left w:val="single" w:sz="6" w:space="0" w:color="auto"/>
              <w:bottom w:val="nil"/>
              <w:right w:val="nil"/>
            </w:tcBorders>
          </w:tcPr>
          <w:p w14:paraId="42A19094"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0.031</w:t>
            </w:r>
          </w:p>
        </w:tc>
        <w:tc>
          <w:tcPr>
            <w:tcW w:w="780" w:type="dxa"/>
            <w:tcBorders>
              <w:top w:val="nil"/>
              <w:left w:val="nil"/>
              <w:bottom w:val="nil"/>
              <w:right w:val="nil"/>
            </w:tcBorders>
          </w:tcPr>
          <w:p w14:paraId="4B344F7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1,655</w:t>
            </w:r>
          </w:p>
        </w:tc>
        <w:tc>
          <w:tcPr>
            <w:tcW w:w="1008" w:type="dxa"/>
            <w:tcBorders>
              <w:top w:val="nil"/>
              <w:left w:val="single" w:sz="6" w:space="0" w:color="auto"/>
              <w:bottom w:val="nil"/>
              <w:right w:val="nil"/>
            </w:tcBorders>
          </w:tcPr>
          <w:p w14:paraId="30D8551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0.034</w:t>
            </w:r>
          </w:p>
        </w:tc>
        <w:tc>
          <w:tcPr>
            <w:tcW w:w="780" w:type="dxa"/>
            <w:tcBorders>
              <w:top w:val="nil"/>
              <w:left w:val="nil"/>
              <w:bottom w:val="nil"/>
              <w:right w:val="nil"/>
            </w:tcBorders>
          </w:tcPr>
          <w:p w14:paraId="7644AE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1,511</w:t>
            </w:r>
          </w:p>
        </w:tc>
        <w:tc>
          <w:tcPr>
            <w:tcW w:w="877" w:type="dxa"/>
            <w:tcBorders>
              <w:top w:val="nil"/>
              <w:left w:val="single" w:sz="6" w:space="0" w:color="auto"/>
              <w:bottom w:val="nil"/>
              <w:right w:val="nil"/>
            </w:tcBorders>
          </w:tcPr>
          <w:p w14:paraId="43E6E38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877" w:type="dxa"/>
            <w:tcBorders>
              <w:top w:val="nil"/>
              <w:left w:val="nil"/>
              <w:bottom w:val="nil"/>
              <w:right w:val="nil"/>
            </w:tcBorders>
          </w:tcPr>
          <w:p w14:paraId="0BB37E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1013" w:type="dxa"/>
            <w:tcBorders>
              <w:top w:val="nil"/>
              <w:left w:val="nil"/>
              <w:bottom w:val="nil"/>
              <w:right w:val="nil"/>
            </w:tcBorders>
          </w:tcPr>
          <w:p w14:paraId="7FF946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0.746</w:t>
            </w:r>
          </w:p>
        </w:tc>
      </w:tr>
      <w:tr w:rsidR="002417E5" w:rsidRPr="002417E5" w14:paraId="20098AE9" w14:textId="77777777" w:rsidTr="002417E5">
        <w:tc>
          <w:tcPr>
            <w:tcW w:w="2684" w:type="dxa"/>
            <w:tcBorders>
              <w:top w:val="nil"/>
              <w:left w:val="nil"/>
              <w:bottom w:val="nil"/>
              <w:right w:val="nil"/>
            </w:tcBorders>
          </w:tcPr>
          <w:p w14:paraId="5A63E1C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Hired labour for crop production</w:t>
            </w:r>
          </w:p>
        </w:tc>
        <w:tc>
          <w:tcPr>
            <w:tcW w:w="1008" w:type="dxa"/>
            <w:tcBorders>
              <w:top w:val="nil"/>
              <w:left w:val="single" w:sz="6" w:space="0" w:color="auto"/>
              <w:bottom w:val="nil"/>
              <w:right w:val="nil"/>
            </w:tcBorders>
          </w:tcPr>
          <w:p w14:paraId="44D9842E"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0.037</w:t>
            </w:r>
          </w:p>
        </w:tc>
        <w:tc>
          <w:tcPr>
            <w:tcW w:w="780" w:type="dxa"/>
            <w:tcBorders>
              <w:top w:val="nil"/>
              <w:left w:val="nil"/>
              <w:bottom w:val="nil"/>
              <w:right w:val="nil"/>
            </w:tcBorders>
          </w:tcPr>
          <w:p w14:paraId="67B0C056"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02CF851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0.044</w:t>
            </w:r>
          </w:p>
        </w:tc>
        <w:tc>
          <w:tcPr>
            <w:tcW w:w="780" w:type="dxa"/>
            <w:tcBorders>
              <w:top w:val="nil"/>
              <w:left w:val="nil"/>
              <w:bottom w:val="nil"/>
              <w:right w:val="nil"/>
            </w:tcBorders>
          </w:tcPr>
          <w:p w14:paraId="6E31F27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0D2F85A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877" w:type="dxa"/>
            <w:tcBorders>
              <w:top w:val="nil"/>
              <w:left w:val="nil"/>
              <w:bottom w:val="nil"/>
              <w:right w:val="nil"/>
            </w:tcBorders>
          </w:tcPr>
          <w:p w14:paraId="7327B1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1013" w:type="dxa"/>
            <w:tcBorders>
              <w:top w:val="nil"/>
              <w:left w:val="nil"/>
              <w:bottom w:val="nil"/>
              <w:right w:val="nil"/>
            </w:tcBorders>
          </w:tcPr>
          <w:p w14:paraId="54DC3C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0.494</w:t>
            </w:r>
          </w:p>
        </w:tc>
      </w:tr>
      <w:tr w:rsidR="002417E5" w:rsidRPr="002417E5" w14:paraId="2548B578" w14:textId="77777777" w:rsidTr="002417E5">
        <w:tc>
          <w:tcPr>
            <w:tcW w:w="2684" w:type="dxa"/>
            <w:tcBorders>
              <w:top w:val="nil"/>
              <w:left w:val="nil"/>
              <w:bottom w:val="nil"/>
              <w:right w:val="nil"/>
            </w:tcBorders>
          </w:tcPr>
          <w:p w14:paraId="2922DE0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Sold any crops</w:t>
            </w:r>
          </w:p>
        </w:tc>
        <w:tc>
          <w:tcPr>
            <w:tcW w:w="1008" w:type="dxa"/>
            <w:tcBorders>
              <w:top w:val="nil"/>
              <w:left w:val="single" w:sz="6" w:space="0" w:color="auto"/>
              <w:bottom w:val="nil"/>
              <w:right w:val="nil"/>
            </w:tcBorders>
          </w:tcPr>
          <w:p w14:paraId="39AC2355"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0.239</w:t>
            </w:r>
          </w:p>
        </w:tc>
        <w:tc>
          <w:tcPr>
            <w:tcW w:w="780" w:type="dxa"/>
            <w:tcBorders>
              <w:top w:val="nil"/>
              <w:left w:val="nil"/>
              <w:bottom w:val="nil"/>
              <w:right w:val="nil"/>
            </w:tcBorders>
          </w:tcPr>
          <w:p w14:paraId="1BD45297"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1,570</w:t>
            </w:r>
          </w:p>
        </w:tc>
        <w:tc>
          <w:tcPr>
            <w:tcW w:w="1008" w:type="dxa"/>
            <w:tcBorders>
              <w:top w:val="nil"/>
              <w:left w:val="single" w:sz="6" w:space="0" w:color="auto"/>
              <w:bottom w:val="nil"/>
              <w:right w:val="nil"/>
            </w:tcBorders>
          </w:tcPr>
          <w:p w14:paraId="3B71351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0.216</w:t>
            </w:r>
          </w:p>
        </w:tc>
        <w:tc>
          <w:tcPr>
            <w:tcW w:w="780" w:type="dxa"/>
            <w:tcBorders>
              <w:top w:val="nil"/>
              <w:left w:val="nil"/>
              <w:bottom w:val="nil"/>
              <w:right w:val="nil"/>
            </w:tcBorders>
          </w:tcPr>
          <w:p w14:paraId="010F4D3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1,450</w:t>
            </w:r>
          </w:p>
        </w:tc>
        <w:tc>
          <w:tcPr>
            <w:tcW w:w="877" w:type="dxa"/>
            <w:tcBorders>
              <w:top w:val="nil"/>
              <w:left w:val="single" w:sz="6" w:space="0" w:color="auto"/>
              <w:bottom w:val="nil"/>
              <w:right w:val="nil"/>
            </w:tcBorders>
          </w:tcPr>
          <w:p w14:paraId="4312DD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-0.023</w:t>
            </w:r>
          </w:p>
        </w:tc>
        <w:tc>
          <w:tcPr>
            <w:tcW w:w="877" w:type="dxa"/>
            <w:tcBorders>
              <w:top w:val="nil"/>
              <w:left w:val="nil"/>
              <w:bottom w:val="nil"/>
              <w:right w:val="nil"/>
            </w:tcBorders>
          </w:tcPr>
          <w:p w14:paraId="45C378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0.041</w:t>
            </w:r>
          </w:p>
        </w:tc>
        <w:tc>
          <w:tcPr>
            <w:tcW w:w="1013" w:type="dxa"/>
            <w:tcBorders>
              <w:top w:val="nil"/>
              <w:left w:val="nil"/>
              <w:bottom w:val="nil"/>
              <w:right w:val="nil"/>
            </w:tcBorders>
          </w:tcPr>
          <w:p w14:paraId="770210B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0.577</w:t>
            </w:r>
          </w:p>
        </w:tc>
      </w:tr>
      <w:tr w:rsidR="002417E5" w:rsidRPr="002417E5" w14:paraId="44048155" w14:textId="77777777" w:rsidTr="002417E5">
        <w:tc>
          <w:tcPr>
            <w:tcW w:w="2684" w:type="dxa"/>
            <w:tcBorders>
              <w:top w:val="nil"/>
              <w:left w:val="nil"/>
              <w:bottom w:val="nil"/>
              <w:right w:val="nil"/>
            </w:tcBorders>
          </w:tcPr>
          <w:p w14:paraId="716686D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 xml:space="preserve">Crops sold </w:t>
            </w:r>
          </w:p>
        </w:tc>
        <w:tc>
          <w:tcPr>
            <w:tcW w:w="1008" w:type="dxa"/>
            <w:tcBorders>
              <w:top w:val="nil"/>
              <w:left w:val="single" w:sz="6" w:space="0" w:color="auto"/>
              <w:bottom w:val="nil"/>
              <w:right w:val="nil"/>
            </w:tcBorders>
          </w:tcPr>
          <w:p w14:paraId="05500CE6"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780" w:type="dxa"/>
            <w:tcBorders>
              <w:top w:val="nil"/>
              <w:left w:val="nil"/>
              <w:bottom w:val="nil"/>
              <w:right w:val="nil"/>
            </w:tcBorders>
          </w:tcPr>
          <w:p w14:paraId="6B0B93E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1008" w:type="dxa"/>
            <w:tcBorders>
              <w:top w:val="nil"/>
              <w:left w:val="single" w:sz="6" w:space="0" w:color="auto"/>
              <w:bottom w:val="nil"/>
              <w:right w:val="nil"/>
            </w:tcBorders>
          </w:tcPr>
          <w:p w14:paraId="3636795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80" w:type="dxa"/>
            <w:tcBorders>
              <w:top w:val="nil"/>
              <w:left w:val="nil"/>
              <w:bottom w:val="nil"/>
              <w:right w:val="nil"/>
            </w:tcBorders>
          </w:tcPr>
          <w:p w14:paraId="62D99F7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single" w:sz="6" w:space="0" w:color="auto"/>
              <w:bottom w:val="nil"/>
              <w:right w:val="nil"/>
            </w:tcBorders>
          </w:tcPr>
          <w:p w14:paraId="51C8C15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nil"/>
              <w:bottom w:val="nil"/>
              <w:right w:val="nil"/>
            </w:tcBorders>
          </w:tcPr>
          <w:p w14:paraId="1DAF4B7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13" w:type="dxa"/>
            <w:tcBorders>
              <w:top w:val="nil"/>
              <w:left w:val="nil"/>
              <w:bottom w:val="nil"/>
              <w:right w:val="nil"/>
            </w:tcBorders>
          </w:tcPr>
          <w:p w14:paraId="68EF6B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31C0D5AD" w14:textId="77777777" w:rsidTr="002417E5">
        <w:tc>
          <w:tcPr>
            <w:tcW w:w="2684" w:type="dxa"/>
            <w:tcBorders>
              <w:top w:val="nil"/>
              <w:left w:val="nil"/>
              <w:bottom w:val="nil"/>
              <w:right w:val="nil"/>
            </w:tcBorders>
          </w:tcPr>
          <w:p w14:paraId="7BE26DA5"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Maize</w:t>
            </w:r>
          </w:p>
        </w:tc>
        <w:tc>
          <w:tcPr>
            <w:tcW w:w="1008" w:type="dxa"/>
            <w:tcBorders>
              <w:top w:val="nil"/>
              <w:left w:val="single" w:sz="6" w:space="0" w:color="auto"/>
              <w:bottom w:val="nil"/>
              <w:right w:val="nil"/>
            </w:tcBorders>
          </w:tcPr>
          <w:p w14:paraId="389555FE"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0.997</w:t>
            </w:r>
          </w:p>
        </w:tc>
        <w:tc>
          <w:tcPr>
            <w:tcW w:w="780" w:type="dxa"/>
            <w:tcBorders>
              <w:top w:val="nil"/>
              <w:left w:val="nil"/>
              <w:bottom w:val="nil"/>
              <w:right w:val="nil"/>
            </w:tcBorders>
          </w:tcPr>
          <w:p w14:paraId="5410BF46"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330</w:t>
            </w:r>
          </w:p>
        </w:tc>
        <w:tc>
          <w:tcPr>
            <w:tcW w:w="1008" w:type="dxa"/>
            <w:tcBorders>
              <w:top w:val="nil"/>
              <w:left w:val="single" w:sz="6" w:space="0" w:color="auto"/>
              <w:bottom w:val="nil"/>
              <w:right w:val="nil"/>
            </w:tcBorders>
          </w:tcPr>
          <w:p w14:paraId="2186BDA5"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0.981</w:t>
            </w:r>
          </w:p>
        </w:tc>
        <w:tc>
          <w:tcPr>
            <w:tcW w:w="780" w:type="dxa"/>
            <w:tcBorders>
              <w:top w:val="nil"/>
              <w:left w:val="nil"/>
              <w:bottom w:val="nil"/>
              <w:right w:val="nil"/>
            </w:tcBorders>
          </w:tcPr>
          <w:p w14:paraId="492614EB"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317</w:t>
            </w:r>
          </w:p>
        </w:tc>
        <w:tc>
          <w:tcPr>
            <w:tcW w:w="877" w:type="dxa"/>
            <w:tcBorders>
              <w:top w:val="nil"/>
              <w:left w:val="single" w:sz="6" w:space="0" w:color="auto"/>
              <w:bottom w:val="nil"/>
              <w:right w:val="nil"/>
            </w:tcBorders>
          </w:tcPr>
          <w:p w14:paraId="54FD5B21"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-0.016</w:t>
            </w:r>
          </w:p>
        </w:tc>
        <w:tc>
          <w:tcPr>
            <w:tcW w:w="877" w:type="dxa"/>
            <w:tcBorders>
              <w:top w:val="nil"/>
              <w:left w:val="nil"/>
              <w:bottom w:val="nil"/>
              <w:right w:val="nil"/>
            </w:tcBorders>
          </w:tcPr>
          <w:p w14:paraId="169DE013"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0.011</w:t>
            </w:r>
          </w:p>
        </w:tc>
        <w:tc>
          <w:tcPr>
            <w:tcW w:w="1013" w:type="dxa"/>
            <w:tcBorders>
              <w:top w:val="nil"/>
              <w:left w:val="nil"/>
              <w:bottom w:val="nil"/>
              <w:right w:val="nil"/>
            </w:tcBorders>
          </w:tcPr>
          <w:p w14:paraId="41A9FF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0.164</w:t>
            </w:r>
          </w:p>
        </w:tc>
      </w:tr>
      <w:tr w:rsidR="002417E5" w:rsidRPr="002417E5" w14:paraId="28724CAF" w14:textId="77777777" w:rsidTr="002417E5">
        <w:tc>
          <w:tcPr>
            <w:tcW w:w="2684" w:type="dxa"/>
            <w:tcBorders>
              <w:top w:val="nil"/>
              <w:left w:val="nil"/>
              <w:bottom w:val="nil"/>
              <w:right w:val="nil"/>
            </w:tcBorders>
          </w:tcPr>
          <w:p w14:paraId="4DD20FEF"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Groundnuts</w:t>
            </w:r>
          </w:p>
        </w:tc>
        <w:tc>
          <w:tcPr>
            <w:tcW w:w="1008" w:type="dxa"/>
            <w:tcBorders>
              <w:top w:val="nil"/>
              <w:left w:val="single" w:sz="6" w:space="0" w:color="auto"/>
              <w:bottom w:val="nil"/>
              <w:right w:val="nil"/>
            </w:tcBorders>
          </w:tcPr>
          <w:p w14:paraId="0EBA259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0.349</w:t>
            </w:r>
          </w:p>
        </w:tc>
        <w:tc>
          <w:tcPr>
            <w:tcW w:w="780" w:type="dxa"/>
            <w:tcBorders>
              <w:top w:val="nil"/>
              <w:left w:val="nil"/>
              <w:bottom w:val="nil"/>
              <w:right w:val="nil"/>
            </w:tcBorders>
          </w:tcPr>
          <w:p w14:paraId="164186B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330</w:t>
            </w:r>
          </w:p>
        </w:tc>
        <w:tc>
          <w:tcPr>
            <w:tcW w:w="1008" w:type="dxa"/>
            <w:tcBorders>
              <w:top w:val="nil"/>
              <w:left w:val="single" w:sz="6" w:space="0" w:color="auto"/>
              <w:bottom w:val="nil"/>
              <w:right w:val="nil"/>
            </w:tcBorders>
          </w:tcPr>
          <w:p w14:paraId="6ADA31C2"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0.365</w:t>
            </w:r>
          </w:p>
        </w:tc>
        <w:tc>
          <w:tcPr>
            <w:tcW w:w="780" w:type="dxa"/>
            <w:tcBorders>
              <w:top w:val="nil"/>
              <w:left w:val="nil"/>
              <w:bottom w:val="nil"/>
              <w:right w:val="nil"/>
            </w:tcBorders>
          </w:tcPr>
          <w:p w14:paraId="4FB3D56A"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317</w:t>
            </w:r>
          </w:p>
        </w:tc>
        <w:tc>
          <w:tcPr>
            <w:tcW w:w="877" w:type="dxa"/>
            <w:tcBorders>
              <w:top w:val="nil"/>
              <w:left w:val="single" w:sz="6" w:space="0" w:color="auto"/>
              <w:bottom w:val="nil"/>
              <w:right w:val="nil"/>
            </w:tcBorders>
          </w:tcPr>
          <w:p w14:paraId="410F19C0"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0.017</w:t>
            </w:r>
          </w:p>
        </w:tc>
        <w:tc>
          <w:tcPr>
            <w:tcW w:w="877" w:type="dxa"/>
            <w:tcBorders>
              <w:top w:val="nil"/>
              <w:left w:val="nil"/>
              <w:bottom w:val="nil"/>
              <w:right w:val="nil"/>
            </w:tcBorders>
          </w:tcPr>
          <w:p w14:paraId="7B5BB735"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0.133</w:t>
            </w:r>
          </w:p>
        </w:tc>
        <w:tc>
          <w:tcPr>
            <w:tcW w:w="1013" w:type="dxa"/>
            <w:tcBorders>
              <w:top w:val="nil"/>
              <w:left w:val="nil"/>
              <w:bottom w:val="nil"/>
              <w:right w:val="nil"/>
            </w:tcBorders>
          </w:tcPr>
          <w:p w14:paraId="0890720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0.901</w:t>
            </w:r>
          </w:p>
        </w:tc>
      </w:tr>
      <w:tr w:rsidR="002417E5" w:rsidRPr="002417E5" w14:paraId="77FE5CC0" w14:textId="77777777" w:rsidTr="002417E5">
        <w:tc>
          <w:tcPr>
            <w:tcW w:w="2684" w:type="dxa"/>
            <w:tcBorders>
              <w:top w:val="nil"/>
              <w:left w:val="nil"/>
              <w:bottom w:val="nil"/>
              <w:right w:val="nil"/>
            </w:tcBorders>
          </w:tcPr>
          <w:p w14:paraId="43F49184"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Soyabeans</w:t>
            </w:r>
          </w:p>
        </w:tc>
        <w:tc>
          <w:tcPr>
            <w:tcW w:w="1008" w:type="dxa"/>
            <w:tcBorders>
              <w:top w:val="nil"/>
              <w:left w:val="single" w:sz="6" w:space="0" w:color="auto"/>
              <w:bottom w:val="nil"/>
              <w:right w:val="nil"/>
            </w:tcBorders>
          </w:tcPr>
          <w:p w14:paraId="187F5AC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0.439</w:t>
            </w:r>
          </w:p>
        </w:tc>
        <w:tc>
          <w:tcPr>
            <w:tcW w:w="780" w:type="dxa"/>
            <w:tcBorders>
              <w:top w:val="nil"/>
              <w:left w:val="nil"/>
              <w:bottom w:val="nil"/>
              <w:right w:val="nil"/>
            </w:tcBorders>
          </w:tcPr>
          <w:p w14:paraId="68CA7EB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330</w:t>
            </w:r>
          </w:p>
        </w:tc>
        <w:tc>
          <w:tcPr>
            <w:tcW w:w="1008" w:type="dxa"/>
            <w:tcBorders>
              <w:top w:val="nil"/>
              <w:left w:val="single" w:sz="6" w:space="0" w:color="auto"/>
              <w:bottom w:val="nil"/>
              <w:right w:val="nil"/>
            </w:tcBorders>
          </w:tcPr>
          <w:p w14:paraId="3B6C77C4"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0.307</w:t>
            </w:r>
          </w:p>
        </w:tc>
        <w:tc>
          <w:tcPr>
            <w:tcW w:w="780" w:type="dxa"/>
            <w:tcBorders>
              <w:top w:val="nil"/>
              <w:left w:val="nil"/>
              <w:bottom w:val="nil"/>
              <w:right w:val="nil"/>
            </w:tcBorders>
          </w:tcPr>
          <w:p w14:paraId="4B3B7E02"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317</w:t>
            </w:r>
          </w:p>
        </w:tc>
        <w:tc>
          <w:tcPr>
            <w:tcW w:w="877" w:type="dxa"/>
            <w:tcBorders>
              <w:top w:val="nil"/>
              <w:left w:val="single" w:sz="6" w:space="0" w:color="auto"/>
              <w:bottom w:val="nil"/>
              <w:right w:val="nil"/>
            </w:tcBorders>
          </w:tcPr>
          <w:p w14:paraId="445DEA78"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-0.133</w:t>
            </w:r>
          </w:p>
        </w:tc>
        <w:tc>
          <w:tcPr>
            <w:tcW w:w="877" w:type="dxa"/>
            <w:tcBorders>
              <w:top w:val="nil"/>
              <w:left w:val="nil"/>
              <w:bottom w:val="nil"/>
              <w:right w:val="nil"/>
            </w:tcBorders>
          </w:tcPr>
          <w:p w14:paraId="61F8CBF8"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0.175</w:t>
            </w:r>
          </w:p>
        </w:tc>
        <w:tc>
          <w:tcPr>
            <w:tcW w:w="1013" w:type="dxa"/>
            <w:tcBorders>
              <w:top w:val="nil"/>
              <w:left w:val="nil"/>
              <w:bottom w:val="nil"/>
              <w:right w:val="nil"/>
            </w:tcBorders>
          </w:tcPr>
          <w:p w14:paraId="20B5C2C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0.456</w:t>
            </w:r>
          </w:p>
        </w:tc>
      </w:tr>
      <w:tr w:rsidR="002417E5" w:rsidRPr="002417E5" w14:paraId="5DDED6ED" w14:textId="77777777" w:rsidTr="002417E5">
        <w:tc>
          <w:tcPr>
            <w:tcW w:w="2684" w:type="dxa"/>
            <w:tcBorders>
              <w:top w:val="nil"/>
              <w:left w:val="nil"/>
              <w:bottom w:val="nil"/>
              <w:right w:val="nil"/>
            </w:tcBorders>
          </w:tcPr>
          <w:p w14:paraId="743939BE"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Rice</w:t>
            </w:r>
          </w:p>
        </w:tc>
        <w:tc>
          <w:tcPr>
            <w:tcW w:w="1008" w:type="dxa"/>
            <w:tcBorders>
              <w:top w:val="nil"/>
              <w:left w:val="single" w:sz="6" w:space="0" w:color="auto"/>
              <w:bottom w:val="nil"/>
              <w:right w:val="nil"/>
            </w:tcBorders>
          </w:tcPr>
          <w:p w14:paraId="526921F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0.068</w:t>
            </w:r>
          </w:p>
        </w:tc>
        <w:tc>
          <w:tcPr>
            <w:tcW w:w="780" w:type="dxa"/>
            <w:tcBorders>
              <w:top w:val="nil"/>
              <w:left w:val="nil"/>
              <w:bottom w:val="nil"/>
              <w:right w:val="nil"/>
            </w:tcBorders>
          </w:tcPr>
          <w:p w14:paraId="2647CE07"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1,610</w:t>
            </w:r>
          </w:p>
        </w:tc>
        <w:tc>
          <w:tcPr>
            <w:tcW w:w="1008" w:type="dxa"/>
            <w:tcBorders>
              <w:top w:val="nil"/>
              <w:left w:val="single" w:sz="6" w:space="0" w:color="auto"/>
              <w:bottom w:val="nil"/>
              <w:right w:val="nil"/>
            </w:tcBorders>
          </w:tcPr>
          <w:p w14:paraId="2BB7B437"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0.049</w:t>
            </w:r>
          </w:p>
        </w:tc>
        <w:tc>
          <w:tcPr>
            <w:tcW w:w="780" w:type="dxa"/>
            <w:tcBorders>
              <w:top w:val="nil"/>
              <w:left w:val="nil"/>
              <w:bottom w:val="nil"/>
              <w:right w:val="nil"/>
            </w:tcBorders>
          </w:tcPr>
          <w:p w14:paraId="41897B5F"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1,476</w:t>
            </w:r>
          </w:p>
        </w:tc>
        <w:tc>
          <w:tcPr>
            <w:tcW w:w="877" w:type="dxa"/>
            <w:tcBorders>
              <w:top w:val="nil"/>
              <w:left w:val="single" w:sz="6" w:space="0" w:color="auto"/>
              <w:bottom w:val="nil"/>
              <w:right w:val="nil"/>
            </w:tcBorders>
          </w:tcPr>
          <w:p w14:paraId="524EB9BC"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-0.020</w:t>
            </w:r>
          </w:p>
        </w:tc>
        <w:tc>
          <w:tcPr>
            <w:tcW w:w="877" w:type="dxa"/>
            <w:tcBorders>
              <w:top w:val="nil"/>
              <w:left w:val="nil"/>
              <w:bottom w:val="nil"/>
              <w:right w:val="nil"/>
            </w:tcBorders>
          </w:tcPr>
          <w:p w14:paraId="3138536A"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0.034</w:t>
            </w:r>
          </w:p>
        </w:tc>
        <w:tc>
          <w:tcPr>
            <w:tcW w:w="1013" w:type="dxa"/>
            <w:tcBorders>
              <w:top w:val="nil"/>
              <w:left w:val="nil"/>
              <w:bottom w:val="nil"/>
              <w:right w:val="nil"/>
            </w:tcBorders>
          </w:tcPr>
          <w:p w14:paraId="58E4D57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0.567</w:t>
            </w:r>
          </w:p>
        </w:tc>
      </w:tr>
      <w:tr w:rsidR="002417E5" w:rsidRPr="002417E5" w14:paraId="64B26A71" w14:textId="77777777" w:rsidTr="002417E5">
        <w:tc>
          <w:tcPr>
            <w:tcW w:w="2684" w:type="dxa"/>
            <w:tcBorders>
              <w:top w:val="nil"/>
              <w:left w:val="nil"/>
              <w:bottom w:val="nil"/>
              <w:right w:val="nil"/>
            </w:tcBorders>
          </w:tcPr>
          <w:p w14:paraId="48E83CFB"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Tanaposi</w:t>
            </w:r>
          </w:p>
        </w:tc>
        <w:tc>
          <w:tcPr>
            <w:tcW w:w="1008" w:type="dxa"/>
            <w:tcBorders>
              <w:top w:val="nil"/>
              <w:left w:val="single" w:sz="6" w:space="0" w:color="auto"/>
              <w:bottom w:val="nil"/>
              <w:right w:val="nil"/>
            </w:tcBorders>
          </w:tcPr>
          <w:p w14:paraId="10783ED4"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0.046</w:t>
            </w:r>
          </w:p>
        </w:tc>
        <w:tc>
          <w:tcPr>
            <w:tcW w:w="780" w:type="dxa"/>
            <w:tcBorders>
              <w:top w:val="nil"/>
              <w:left w:val="nil"/>
              <w:bottom w:val="nil"/>
              <w:right w:val="nil"/>
            </w:tcBorders>
          </w:tcPr>
          <w:p w14:paraId="700F1617"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1,610</w:t>
            </w:r>
          </w:p>
        </w:tc>
        <w:tc>
          <w:tcPr>
            <w:tcW w:w="1008" w:type="dxa"/>
            <w:tcBorders>
              <w:top w:val="nil"/>
              <w:left w:val="single" w:sz="6" w:space="0" w:color="auto"/>
              <w:bottom w:val="nil"/>
              <w:right w:val="nil"/>
            </w:tcBorders>
          </w:tcPr>
          <w:p w14:paraId="0DCF70B6"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0.072</w:t>
            </w:r>
          </w:p>
        </w:tc>
        <w:tc>
          <w:tcPr>
            <w:tcW w:w="780" w:type="dxa"/>
            <w:tcBorders>
              <w:top w:val="nil"/>
              <w:left w:val="nil"/>
              <w:bottom w:val="nil"/>
              <w:right w:val="nil"/>
            </w:tcBorders>
          </w:tcPr>
          <w:p w14:paraId="6A23AF6F"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1,476</w:t>
            </w:r>
          </w:p>
        </w:tc>
        <w:tc>
          <w:tcPr>
            <w:tcW w:w="877" w:type="dxa"/>
            <w:tcBorders>
              <w:top w:val="nil"/>
              <w:left w:val="single" w:sz="6" w:space="0" w:color="auto"/>
              <w:bottom w:val="nil"/>
              <w:right w:val="nil"/>
            </w:tcBorders>
          </w:tcPr>
          <w:p w14:paraId="760E33CD"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0.026</w:t>
            </w:r>
          </w:p>
        </w:tc>
        <w:tc>
          <w:tcPr>
            <w:tcW w:w="877" w:type="dxa"/>
            <w:tcBorders>
              <w:top w:val="nil"/>
              <w:left w:val="nil"/>
              <w:bottom w:val="nil"/>
              <w:right w:val="nil"/>
            </w:tcBorders>
          </w:tcPr>
          <w:p w14:paraId="19E630B1"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0.019</w:t>
            </w:r>
          </w:p>
        </w:tc>
        <w:tc>
          <w:tcPr>
            <w:tcW w:w="1013" w:type="dxa"/>
            <w:tcBorders>
              <w:top w:val="nil"/>
              <w:left w:val="nil"/>
              <w:bottom w:val="nil"/>
              <w:right w:val="nil"/>
            </w:tcBorders>
          </w:tcPr>
          <w:p w14:paraId="2EE6BB7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0.168</w:t>
            </w:r>
          </w:p>
        </w:tc>
      </w:tr>
      <w:tr w:rsidR="002417E5" w:rsidRPr="002417E5" w14:paraId="3EE4DFE8" w14:textId="77777777" w:rsidTr="002417E5">
        <w:tc>
          <w:tcPr>
            <w:tcW w:w="2684" w:type="dxa"/>
            <w:tcBorders>
              <w:top w:val="nil"/>
              <w:left w:val="nil"/>
              <w:bottom w:val="nil"/>
              <w:right w:val="nil"/>
            </w:tcBorders>
          </w:tcPr>
          <w:p w14:paraId="2BAA635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Agric. Assets owned</w:t>
            </w:r>
          </w:p>
        </w:tc>
        <w:tc>
          <w:tcPr>
            <w:tcW w:w="1008" w:type="dxa"/>
            <w:tcBorders>
              <w:top w:val="nil"/>
              <w:left w:val="single" w:sz="6" w:space="0" w:color="auto"/>
              <w:bottom w:val="nil"/>
              <w:right w:val="nil"/>
            </w:tcBorders>
          </w:tcPr>
          <w:p w14:paraId="42B0F457"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780" w:type="dxa"/>
            <w:tcBorders>
              <w:top w:val="nil"/>
              <w:left w:val="nil"/>
              <w:bottom w:val="nil"/>
              <w:right w:val="nil"/>
            </w:tcBorders>
          </w:tcPr>
          <w:p w14:paraId="199A864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1008" w:type="dxa"/>
            <w:tcBorders>
              <w:top w:val="nil"/>
              <w:left w:val="single" w:sz="6" w:space="0" w:color="auto"/>
              <w:bottom w:val="nil"/>
              <w:right w:val="nil"/>
            </w:tcBorders>
          </w:tcPr>
          <w:p w14:paraId="581CF4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80" w:type="dxa"/>
            <w:tcBorders>
              <w:top w:val="nil"/>
              <w:left w:val="nil"/>
              <w:bottom w:val="nil"/>
              <w:right w:val="nil"/>
            </w:tcBorders>
          </w:tcPr>
          <w:p w14:paraId="69CF71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single" w:sz="6" w:space="0" w:color="auto"/>
              <w:bottom w:val="nil"/>
              <w:right w:val="nil"/>
            </w:tcBorders>
          </w:tcPr>
          <w:p w14:paraId="5633ED9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nil"/>
              <w:bottom w:val="nil"/>
              <w:right w:val="nil"/>
            </w:tcBorders>
          </w:tcPr>
          <w:p w14:paraId="212E4AD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13" w:type="dxa"/>
            <w:tcBorders>
              <w:top w:val="nil"/>
              <w:left w:val="nil"/>
              <w:bottom w:val="nil"/>
              <w:right w:val="nil"/>
            </w:tcBorders>
          </w:tcPr>
          <w:p w14:paraId="07FAE3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22390404" w14:textId="77777777" w:rsidTr="002417E5">
        <w:tc>
          <w:tcPr>
            <w:tcW w:w="2684" w:type="dxa"/>
            <w:tcBorders>
              <w:top w:val="nil"/>
              <w:left w:val="nil"/>
              <w:bottom w:val="nil"/>
              <w:right w:val="nil"/>
            </w:tcBorders>
          </w:tcPr>
          <w:p w14:paraId="6D6EA8FC"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Hand hoe</w:t>
            </w:r>
          </w:p>
        </w:tc>
        <w:tc>
          <w:tcPr>
            <w:tcW w:w="1008" w:type="dxa"/>
            <w:tcBorders>
              <w:top w:val="nil"/>
              <w:left w:val="single" w:sz="6" w:space="0" w:color="auto"/>
              <w:bottom w:val="nil"/>
              <w:right w:val="nil"/>
            </w:tcBorders>
          </w:tcPr>
          <w:p w14:paraId="4955C65B"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0.879</w:t>
            </w:r>
          </w:p>
        </w:tc>
        <w:tc>
          <w:tcPr>
            <w:tcW w:w="780" w:type="dxa"/>
            <w:tcBorders>
              <w:top w:val="nil"/>
              <w:left w:val="nil"/>
              <w:bottom w:val="nil"/>
              <w:right w:val="nil"/>
            </w:tcBorders>
          </w:tcPr>
          <w:p w14:paraId="7AA75FCE"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02135E5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0.869</w:t>
            </w:r>
          </w:p>
        </w:tc>
        <w:tc>
          <w:tcPr>
            <w:tcW w:w="780" w:type="dxa"/>
            <w:tcBorders>
              <w:top w:val="nil"/>
              <w:left w:val="nil"/>
              <w:bottom w:val="nil"/>
              <w:right w:val="nil"/>
            </w:tcBorders>
          </w:tcPr>
          <w:p w14:paraId="3C1811C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026F63D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877" w:type="dxa"/>
            <w:tcBorders>
              <w:top w:val="nil"/>
              <w:left w:val="nil"/>
              <w:bottom w:val="nil"/>
              <w:right w:val="nil"/>
            </w:tcBorders>
          </w:tcPr>
          <w:p w14:paraId="065586A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1013" w:type="dxa"/>
            <w:tcBorders>
              <w:top w:val="nil"/>
              <w:left w:val="nil"/>
              <w:bottom w:val="nil"/>
              <w:right w:val="nil"/>
            </w:tcBorders>
          </w:tcPr>
          <w:p w14:paraId="1A1B3E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0.694</w:t>
            </w:r>
          </w:p>
        </w:tc>
      </w:tr>
      <w:tr w:rsidR="002417E5" w:rsidRPr="002417E5" w14:paraId="196CD7B5" w14:textId="77777777" w:rsidTr="002417E5">
        <w:tc>
          <w:tcPr>
            <w:tcW w:w="2684" w:type="dxa"/>
            <w:tcBorders>
              <w:top w:val="nil"/>
              <w:left w:val="nil"/>
              <w:bottom w:val="nil"/>
              <w:right w:val="nil"/>
            </w:tcBorders>
          </w:tcPr>
          <w:p w14:paraId="005BC40B"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Axe</w:t>
            </w:r>
          </w:p>
        </w:tc>
        <w:tc>
          <w:tcPr>
            <w:tcW w:w="1008" w:type="dxa"/>
            <w:tcBorders>
              <w:top w:val="nil"/>
              <w:left w:val="single" w:sz="6" w:space="0" w:color="auto"/>
              <w:bottom w:val="nil"/>
              <w:right w:val="nil"/>
            </w:tcBorders>
          </w:tcPr>
          <w:p w14:paraId="5B7C86C4"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0.131</w:t>
            </w:r>
          </w:p>
        </w:tc>
        <w:tc>
          <w:tcPr>
            <w:tcW w:w="780" w:type="dxa"/>
            <w:tcBorders>
              <w:top w:val="nil"/>
              <w:left w:val="nil"/>
              <w:bottom w:val="nil"/>
              <w:right w:val="nil"/>
            </w:tcBorders>
          </w:tcPr>
          <w:p w14:paraId="534AE834"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7BBAFF0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0.143</w:t>
            </w:r>
          </w:p>
        </w:tc>
        <w:tc>
          <w:tcPr>
            <w:tcW w:w="780" w:type="dxa"/>
            <w:tcBorders>
              <w:top w:val="nil"/>
              <w:left w:val="nil"/>
              <w:bottom w:val="nil"/>
              <w:right w:val="nil"/>
            </w:tcBorders>
          </w:tcPr>
          <w:p w14:paraId="4FD5F4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5E00682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c>
          <w:tcPr>
            <w:tcW w:w="877" w:type="dxa"/>
            <w:tcBorders>
              <w:top w:val="nil"/>
              <w:left w:val="nil"/>
              <w:bottom w:val="nil"/>
              <w:right w:val="nil"/>
            </w:tcBorders>
          </w:tcPr>
          <w:p w14:paraId="50A924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c>
          <w:tcPr>
            <w:tcW w:w="1013" w:type="dxa"/>
            <w:tcBorders>
              <w:top w:val="nil"/>
              <w:left w:val="nil"/>
              <w:bottom w:val="nil"/>
              <w:right w:val="nil"/>
            </w:tcBorders>
          </w:tcPr>
          <w:p w14:paraId="03E8EA3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0.653</w:t>
            </w:r>
          </w:p>
        </w:tc>
      </w:tr>
      <w:tr w:rsidR="002417E5" w:rsidRPr="002417E5" w14:paraId="7DD5409B" w14:textId="77777777" w:rsidTr="002417E5">
        <w:tc>
          <w:tcPr>
            <w:tcW w:w="2684" w:type="dxa"/>
            <w:tcBorders>
              <w:top w:val="nil"/>
              <w:left w:val="nil"/>
              <w:bottom w:val="nil"/>
              <w:right w:val="nil"/>
            </w:tcBorders>
          </w:tcPr>
          <w:p w14:paraId="7F9BEAEE"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Panga knife</w:t>
            </w:r>
          </w:p>
        </w:tc>
        <w:tc>
          <w:tcPr>
            <w:tcW w:w="1008" w:type="dxa"/>
            <w:tcBorders>
              <w:top w:val="nil"/>
              <w:left w:val="single" w:sz="6" w:space="0" w:color="auto"/>
              <w:bottom w:val="nil"/>
              <w:right w:val="nil"/>
            </w:tcBorders>
          </w:tcPr>
          <w:p w14:paraId="1B90A4C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0.227</w:t>
            </w:r>
          </w:p>
        </w:tc>
        <w:tc>
          <w:tcPr>
            <w:tcW w:w="780" w:type="dxa"/>
            <w:tcBorders>
              <w:top w:val="nil"/>
              <w:left w:val="nil"/>
              <w:bottom w:val="nil"/>
              <w:right w:val="nil"/>
            </w:tcBorders>
          </w:tcPr>
          <w:p w14:paraId="170EF52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33DFF19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0.237</w:t>
            </w:r>
          </w:p>
        </w:tc>
        <w:tc>
          <w:tcPr>
            <w:tcW w:w="780" w:type="dxa"/>
            <w:tcBorders>
              <w:top w:val="nil"/>
              <w:left w:val="nil"/>
              <w:bottom w:val="nil"/>
              <w:right w:val="nil"/>
            </w:tcBorders>
          </w:tcPr>
          <w:p w14:paraId="3143596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7FC9F6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877" w:type="dxa"/>
            <w:tcBorders>
              <w:top w:val="nil"/>
              <w:left w:val="nil"/>
              <w:bottom w:val="nil"/>
              <w:right w:val="nil"/>
            </w:tcBorders>
          </w:tcPr>
          <w:p w14:paraId="01F4E3F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0.032</w:t>
            </w:r>
          </w:p>
        </w:tc>
        <w:tc>
          <w:tcPr>
            <w:tcW w:w="1013" w:type="dxa"/>
            <w:tcBorders>
              <w:top w:val="nil"/>
              <w:left w:val="nil"/>
              <w:bottom w:val="nil"/>
              <w:right w:val="nil"/>
            </w:tcBorders>
          </w:tcPr>
          <w:p w14:paraId="2AD9BA8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0.752</w:t>
            </w:r>
          </w:p>
        </w:tc>
      </w:tr>
      <w:tr w:rsidR="002417E5" w:rsidRPr="002417E5" w14:paraId="15C43E6F" w14:textId="77777777" w:rsidTr="002417E5">
        <w:tc>
          <w:tcPr>
            <w:tcW w:w="2684" w:type="dxa"/>
            <w:tcBorders>
              <w:top w:val="nil"/>
              <w:left w:val="nil"/>
              <w:bottom w:val="nil"/>
              <w:right w:val="nil"/>
            </w:tcBorders>
          </w:tcPr>
          <w:p w14:paraId="791C654E"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Sickle</w:t>
            </w:r>
          </w:p>
        </w:tc>
        <w:tc>
          <w:tcPr>
            <w:tcW w:w="1008" w:type="dxa"/>
            <w:tcBorders>
              <w:top w:val="nil"/>
              <w:left w:val="single" w:sz="6" w:space="0" w:color="auto"/>
              <w:bottom w:val="nil"/>
              <w:right w:val="nil"/>
            </w:tcBorders>
          </w:tcPr>
          <w:p w14:paraId="516749D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0.188</w:t>
            </w:r>
          </w:p>
        </w:tc>
        <w:tc>
          <w:tcPr>
            <w:tcW w:w="780" w:type="dxa"/>
            <w:tcBorders>
              <w:top w:val="nil"/>
              <w:left w:val="nil"/>
              <w:bottom w:val="nil"/>
              <w:right w:val="nil"/>
            </w:tcBorders>
          </w:tcPr>
          <w:p w14:paraId="028965C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6C112EA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0.180</w:t>
            </w:r>
          </w:p>
        </w:tc>
        <w:tc>
          <w:tcPr>
            <w:tcW w:w="780" w:type="dxa"/>
            <w:tcBorders>
              <w:top w:val="nil"/>
              <w:left w:val="nil"/>
              <w:bottom w:val="nil"/>
              <w:right w:val="nil"/>
            </w:tcBorders>
          </w:tcPr>
          <w:p w14:paraId="6A375D1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68FC04F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877" w:type="dxa"/>
            <w:tcBorders>
              <w:top w:val="nil"/>
              <w:left w:val="nil"/>
              <w:bottom w:val="nil"/>
              <w:right w:val="nil"/>
            </w:tcBorders>
          </w:tcPr>
          <w:p w14:paraId="275752F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0.023</w:t>
            </w:r>
          </w:p>
        </w:tc>
        <w:tc>
          <w:tcPr>
            <w:tcW w:w="1013" w:type="dxa"/>
            <w:tcBorders>
              <w:top w:val="nil"/>
              <w:left w:val="nil"/>
              <w:bottom w:val="nil"/>
              <w:right w:val="nil"/>
            </w:tcBorders>
          </w:tcPr>
          <w:p w14:paraId="5C17BD4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0.747</w:t>
            </w:r>
          </w:p>
        </w:tc>
      </w:tr>
      <w:tr w:rsidR="002417E5" w:rsidRPr="002417E5" w14:paraId="7D041C7A" w14:textId="77777777" w:rsidTr="002417E5">
        <w:tc>
          <w:tcPr>
            <w:tcW w:w="2684" w:type="dxa"/>
            <w:tcBorders>
              <w:top w:val="nil"/>
              <w:left w:val="nil"/>
              <w:bottom w:val="nil"/>
              <w:right w:val="nil"/>
            </w:tcBorders>
          </w:tcPr>
          <w:p w14:paraId="249BD74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Agric. Assets purchases in last 12 months</w:t>
            </w:r>
          </w:p>
        </w:tc>
        <w:tc>
          <w:tcPr>
            <w:tcW w:w="1008" w:type="dxa"/>
            <w:tcBorders>
              <w:top w:val="nil"/>
              <w:left w:val="single" w:sz="6" w:space="0" w:color="auto"/>
              <w:bottom w:val="nil"/>
              <w:right w:val="nil"/>
            </w:tcBorders>
          </w:tcPr>
          <w:p w14:paraId="099FA0E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780" w:type="dxa"/>
            <w:tcBorders>
              <w:top w:val="nil"/>
              <w:left w:val="nil"/>
              <w:bottom w:val="nil"/>
              <w:right w:val="nil"/>
            </w:tcBorders>
          </w:tcPr>
          <w:p w14:paraId="4BECA864"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1008" w:type="dxa"/>
            <w:tcBorders>
              <w:top w:val="nil"/>
              <w:left w:val="single" w:sz="6" w:space="0" w:color="auto"/>
              <w:bottom w:val="nil"/>
              <w:right w:val="nil"/>
            </w:tcBorders>
          </w:tcPr>
          <w:p w14:paraId="5104E27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80" w:type="dxa"/>
            <w:tcBorders>
              <w:top w:val="nil"/>
              <w:left w:val="nil"/>
              <w:bottom w:val="nil"/>
              <w:right w:val="nil"/>
            </w:tcBorders>
          </w:tcPr>
          <w:p w14:paraId="436FC1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single" w:sz="6" w:space="0" w:color="auto"/>
              <w:bottom w:val="nil"/>
              <w:right w:val="nil"/>
            </w:tcBorders>
          </w:tcPr>
          <w:p w14:paraId="316F4F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nil"/>
              <w:bottom w:val="nil"/>
              <w:right w:val="nil"/>
            </w:tcBorders>
          </w:tcPr>
          <w:p w14:paraId="1646060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13" w:type="dxa"/>
            <w:tcBorders>
              <w:top w:val="nil"/>
              <w:left w:val="nil"/>
              <w:bottom w:val="nil"/>
              <w:right w:val="nil"/>
            </w:tcBorders>
          </w:tcPr>
          <w:p w14:paraId="1760F0D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7A1433FA" w14:textId="77777777" w:rsidTr="002417E5">
        <w:tc>
          <w:tcPr>
            <w:tcW w:w="2684" w:type="dxa"/>
            <w:tcBorders>
              <w:top w:val="nil"/>
              <w:left w:val="nil"/>
              <w:bottom w:val="nil"/>
              <w:right w:val="nil"/>
            </w:tcBorders>
          </w:tcPr>
          <w:p w14:paraId="21C57340"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Hand hoe</w:t>
            </w:r>
          </w:p>
        </w:tc>
        <w:tc>
          <w:tcPr>
            <w:tcW w:w="1008" w:type="dxa"/>
            <w:tcBorders>
              <w:top w:val="nil"/>
              <w:left w:val="single" w:sz="6" w:space="0" w:color="auto"/>
              <w:bottom w:val="nil"/>
              <w:right w:val="nil"/>
            </w:tcBorders>
          </w:tcPr>
          <w:p w14:paraId="2EE32CB4"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0.053</w:t>
            </w:r>
          </w:p>
        </w:tc>
        <w:tc>
          <w:tcPr>
            <w:tcW w:w="780" w:type="dxa"/>
            <w:tcBorders>
              <w:top w:val="nil"/>
              <w:left w:val="nil"/>
              <w:bottom w:val="nil"/>
              <w:right w:val="nil"/>
            </w:tcBorders>
          </w:tcPr>
          <w:p w14:paraId="5C36AFAF"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38FEB28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0.068</w:t>
            </w:r>
          </w:p>
        </w:tc>
        <w:tc>
          <w:tcPr>
            <w:tcW w:w="780" w:type="dxa"/>
            <w:tcBorders>
              <w:top w:val="nil"/>
              <w:left w:val="nil"/>
              <w:bottom w:val="nil"/>
              <w:right w:val="nil"/>
            </w:tcBorders>
          </w:tcPr>
          <w:p w14:paraId="1E14AD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1A467A6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0.015</w:t>
            </w:r>
          </w:p>
        </w:tc>
        <w:tc>
          <w:tcPr>
            <w:tcW w:w="877" w:type="dxa"/>
            <w:tcBorders>
              <w:top w:val="nil"/>
              <w:left w:val="nil"/>
              <w:bottom w:val="nil"/>
              <w:right w:val="nil"/>
            </w:tcBorders>
          </w:tcPr>
          <w:p w14:paraId="1CD20C8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1013" w:type="dxa"/>
            <w:tcBorders>
              <w:top w:val="nil"/>
              <w:left w:val="nil"/>
              <w:bottom w:val="nil"/>
              <w:right w:val="nil"/>
            </w:tcBorders>
          </w:tcPr>
          <w:p w14:paraId="41371B0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0.210</w:t>
            </w:r>
          </w:p>
        </w:tc>
      </w:tr>
      <w:tr w:rsidR="002417E5" w:rsidRPr="002417E5" w14:paraId="1B01F972" w14:textId="77777777" w:rsidTr="002417E5">
        <w:tc>
          <w:tcPr>
            <w:tcW w:w="2684" w:type="dxa"/>
            <w:tcBorders>
              <w:top w:val="nil"/>
              <w:left w:val="nil"/>
              <w:bottom w:val="nil"/>
              <w:right w:val="nil"/>
            </w:tcBorders>
          </w:tcPr>
          <w:p w14:paraId="741B019E"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Axe</w:t>
            </w:r>
          </w:p>
        </w:tc>
        <w:tc>
          <w:tcPr>
            <w:tcW w:w="1008" w:type="dxa"/>
            <w:tcBorders>
              <w:top w:val="nil"/>
              <w:left w:val="single" w:sz="6" w:space="0" w:color="auto"/>
              <w:bottom w:val="nil"/>
              <w:right w:val="nil"/>
            </w:tcBorders>
          </w:tcPr>
          <w:p w14:paraId="4B19F7B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0.002</w:t>
            </w:r>
          </w:p>
        </w:tc>
        <w:tc>
          <w:tcPr>
            <w:tcW w:w="780" w:type="dxa"/>
            <w:tcBorders>
              <w:top w:val="nil"/>
              <w:left w:val="nil"/>
              <w:bottom w:val="nil"/>
              <w:right w:val="nil"/>
            </w:tcBorders>
          </w:tcPr>
          <w:p w14:paraId="3E41284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64B3353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780" w:type="dxa"/>
            <w:tcBorders>
              <w:top w:val="nil"/>
              <w:left w:val="nil"/>
              <w:bottom w:val="nil"/>
              <w:right w:val="nil"/>
            </w:tcBorders>
          </w:tcPr>
          <w:p w14:paraId="4A0D376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78133B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77" w:type="dxa"/>
            <w:tcBorders>
              <w:top w:val="nil"/>
              <w:left w:val="nil"/>
              <w:bottom w:val="nil"/>
              <w:right w:val="nil"/>
            </w:tcBorders>
          </w:tcPr>
          <w:p w14:paraId="14E3D8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1013" w:type="dxa"/>
            <w:tcBorders>
              <w:top w:val="nil"/>
              <w:left w:val="nil"/>
              <w:bottom w:val="nil"/>
              <w:right w:val="nil"/>
            </w:tcBorders>
          </w:tcPr>
          <w:p w14:paraId="03F64D5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0.573</w:t>
            </w:r>
          </w:p>
        </w:tc>
      </w:tr>
      <w:tr w:rsidR="002417E5" w:rsidRPr="002417E5" w14:paraId="5E96C452" w14:textId="77777777" w:rsidTr="002417E5">
        <w:tc>
          <w:tcPr>
            <w:tcW w:w="2684" w:type="dxa"/>
            <w:tcBorders>
              <w:top w:val="nil"/>
              <w:left w:val="nil"/>
              <w:bottom w:val="nil"/>
              <w:right w:val="nil"/>
            </w:tcBorders>
          </w:tcPr>
          <w:p w14:paraId="35CB410A"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Panga knife</w:t>
            </w:r>
          </w:p>
        </w:tc>
        <w:tc>
          <w:tcPr>
            <w:tcW w:w="1008" w:type="dxa"/>
            <w:tcBorders>
              <w:top w:val="nil"/>
              <w:left w:val="single" w:sz="6" w:space="0" w:color="auto"/>
              <w:bottom w:val="nil"/>
              <w:right w:val="nil"/>
            </w:tcBorders>
          </w:tcPr>
          <w:p w14:paraId="518AE01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0.006</w:t>
            </w:r>
          </w:p>
        </w:tc>
        <w:tc>
          <w:tcPr>
            <w:tcW w:w="780" w:type="dxa"/>
            <w:tcBorders>
              <w:top w:val="nil"/>
              <w:left w:val="nil"/>
              <w:bottom w:val="nil"/>
              <w:right w:val="nil"/>
            </w:tcBorders>
          </w:tcPr>
          <w:p w14:paraId="57C2D84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68F0B9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780" w:type="dxa"/>
            <w:tcBorders>
              <w:top w:val="nil"/>
              <w:left w:val="nil"/>
              <w:bottom w:val="nil"/>
              <w:right w:val="nil"/>
            </w:tcBorders>
          </w:tcPr>
          <w:p w14:paraId="760BE75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41B6AB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77" w:type="dxa"/>
            <w:tcBorders>
              <w:top w:val="nil"/>
              <w:left w:val="nil"/>
              <w:bottom w:val="nil"/>
              <w:right w:val="nil"/>
            </w:tcBorders>
          </w:tcPr>
          <w:p w14:paraId="17D0DA0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1013" w:type="dxa"/>
            <w:tcBorders>
              <w:top w:val="nil"/>
              <w:left w:val="nil"/>
              <w:bottom w:val="nil"/>
              <w:right w:val="nil"/>
            </w:tcBorders>
          </w:tcPr>
          <w:p w14:paraId="4247FBE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0.747</w:t>
            </w:r>
          </w:p>
        </w:tc>
      </w:tr>
      <w:tr w:rsidR="002417E5" w:rsidRPr="002417E5" w14:paraId="7D4152DC" w14:textId="77777777" w:rsidTr="002417E5">
        <w:tc>
          <w:tcPr>
            <w:tcW w:w="2684" w:type="dxa"/>
            <w:tcBorders>
              <w:top w:val="nil"/>
              <w:left w:val="nil"/>
              <w:bottom w:val="nil"/>
              <w:right w:val="nil"/>
            </w:tcBorders>
          </w:tcPr>
          <w:p w14:paraId="58F678F8"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Sickle</w:t>
            </w:r>
          </w:p>
        </w:tc>
        <w:tc>
          <w:tcPr>
            <w:tcW w:w="1008" w:type="dxa"/>
            <w:tcBorders>
              <w:top w:val="nil"/>
              <w:left w:val="single" w:sz="6" w:space="0" w:color="auto"/>
              <w:bottom w:val="nil"/>
              <w:right w:val="nil"/>
            </w:tcBorders>
          </w:tcPr>
          <w:p w14:paraId="028BB39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0.008</w:t>
            </w:r>
          </w:p>
        </w:tc>
        <w:tc>
          <w:tcPr>
            <w:tcW w:w="780" w:type="dxa"/>
            <w:tcBorders>
              <w:top w:val="nil"/>
              <w:left w:val="nil"/>
              <w:bottom w:val="nil"/>
              <w:right w:val="nil"/>
            </w:tcBorders>
          </w:tcPr>
          <w:p w14:paraId="447648A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08CD23F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780" w:type="dxa"/>
            <w:tcBorders>
              <w:top w:val="nil"/>
              <w:left w:val="nil"/>
              <w:bottom w:val="nil"/>
              <w:right w:val="nil"/>
            </w:tcBorders>
          </w:tcPr>
          <w:p w14:paraId="40EA165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6F6816B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77" w:type="dxa"/>
            <w:tcBorders>
              <w:top w:val="nil"/>
              <w:left w:val="nil"/>
              <w:bottom w:val="nil"/>
              <w:right w:val="nil"/>
            </w:tcBorders>
          </w:tcPr>
          <w:p w14:paraId="073C682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1013" w:type="dxa"/>
            <w:tcBorders>
              <w:top w:val="nil"/>
              <w:left w:val="nil"/>
              <w:bottom w:val="nil"/>
              <w:right w:val="nil"/>
            </w:tcBorders>
          </w:tcPr>
          <w:p w14:paraId="3373D1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0.789</w:t>
            </w:r>
          </w:p>
        </w:tc>
      </w:tr>
      <w:tr w:rsidR="002417E5" w:rsidRPr="002417E5" w14:paraId="33406EAD" w14:textId="77777777" w:rsidTr="002417E5">
        <w:tc>
          <w:tcPr>
            <w:tcW w:w="2684" w:type="dxa"/>
            <w:tcBorders>
              <w:top w:val="nil"/>
              <w:left w:val="nil"/>
              <w:bottom w:val="nil"/>
              <w:right w:val="nil"/>
            </w:tcBorders>
          </w:tcPr>
          <w:p w14:paraId="4E14CC0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Raised any livestock</w:t>
            </w:r>
          </w:p>
        </w:tc>
        <w:tc>
          <w:tcPr>
            <w:tcW w:w="1008" w:type="dxa"/>
            <w:tcBorders>
              <w:top w:val="nil"/>
              <w:left w:val="single" w:sz="6" w:space="0" w:color="auto"/>
              <w:bottom w:val="nil"/>
              <w:right w:val="nil"/>
            </w:tcBorders>
          </w:tcPr>
          <w:p w14:paraId="0EE3864E"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0.280</w:t>
            </w:r>
          </w:p>
        </w:tc>
        <w:tc>
          <w:tcPr>
            <w:tcW w:w="780" w:type="dxa"/>
            <w:tcBorders>
              <w:top w:val="nil"/>
              <w:left w:val="nil"/>
              <w:bottom w:val="nil"/>
              <w:right w:val="nil"/>
            </w:tcBorders>
          </w:tcPr>
          <w:p w14:paraId="49A4117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363DCA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0.296</w:t>
            </w:r>
          </w:p>
        </w:tc>
        <w:tc>
          <w:tcPr>
            <w:tcW w:w="780" w:type="dxa"/>
            <w:tcBorders>
              <w:top w:val="nil"/>
              <w:left w:val="nil"/>
              <w:bottom w:val="nil"/>
              <w:right w:val="nil"/>
            </w:tcBorders>
          </w:tcPr>
          <w:p w14:paraId="7B9D07B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523E83A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0.016</w:t>
            </w:r>
          </w:p>
        </w:tc>
        <w:tc>
          <w:tcPr>
            <w:tcW w:w="877" w:type="dxa"/>
            <w:tcBorders>
              <w:top w:val="nil"/>
              <w:left w:val="nil"/>
              <w:bottom w:val="nil"/>
              <w:right w:val="nil"/>
            </w:tcBorders>
          </w:tcPr>
          <w:p w14:paraId="434D54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0.028</w:t>
            </w:r>
          </w:p>
        </w:tc>
        <w:tc>
          <w:tcPr>
            <w:tcW w:w="1013" w:type="dxa"/>
            <w:tcBorders>
              <w:top w:val="nil"/>
              <w:left w:val="nil"/>
              <w:bottom w:val="nil"/>
              <w:right w:val="nil"/>
            </w:tcBorders>
          </w:tcPr>
          <w:p w14:paraId="08B8C3E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0.573</w:t>
            </w:r>
          </w:p>
        </w:tc>
      </w:tr>
      <w:tr w:rsidR="002417E5" w:rsidRPr="002417E5" w14:paraId="34E03BEE" w14:textId="77777777" w:rsidTr="002417E5">
        <w:tc>
          <w:tcPr>
            <w:tcW w:w="2684" w:type="dxa"/>
            <w:tcBorders>
              <w:top w:val="nil"/>
              <w:left w:val="nil"/>
              <w:bottom w:val="nil"/>
              <w:right w:val="nil"/>
            </w:tcBorders>
          </w:tcPr>
          <w:p w14:paraId="49E2C30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Livestock raised in last 12 months</w:t>
            </w:r>
          </w:p>
        </w:tc>
        <w:tc>
          <w:tcPr>
            <w:tcW w:w="1008" w:type="dxa"/>
            <w:tcBorders>
              <w:top w:val="nil"/>
              <w:left w:val="single" w:sz="6" w:space="0" w:color="auto"/>
              <w:bottom w:val="nil"/>
              <w:right w:val="nil"/>
            </w:tcBorders>
          </w:tcPr>
          <w:p w14:paraId="1B61D29F"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780" w:type="dxa"/>
            <w:tcBorders>
              <w:top w:val="nil"/>
              <w:left w:val="nil"/>
              <w:bottom w:val="nil"/>
              <w:right w:val="nil"/>
            </w:tcBorders>
          </w:tcPr>
          <w:p w14:paraId="12D9CBC5"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1008" w:type="dxa"/>
            <w:tcBorders>
              <w:top w:val="nil"/>
              <w:left w:val="single" w:sz="6" w:space="0" w:color="auto"/>
              <w:bottom w:val="nil"/>
              <w:right w:val="nil"/>
            </w:tcBorders>
          </w:tcPr>
          <w:p w14:paraId="486B0C4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80" w:type="dxa"/>
            <w:tcBorders>
              <w:top w:val="nil"/>
              <w:left w:val="nil"/>
              <w:bottom w:val="nil"/>
              <w:right w:val="nil"/>
            </w:tcBorders>
          </w:tcPr>
          <w:p w14:paraId="4DC2ACC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single" w:sz="6" w:space="0" w:color="auto"/>
              <w:bottom w:val="nil"/>
              <w:right w:val="nil"/>
            </w:tcBorders>
          </w:tcPr>
          <w:p w14:paraId="406A1AF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nil"/>
              <w:bottom w:val="nil"/>
              <w:right w:val="nil"/>
            </w:tcBorders>
          </w:tcPr>
          <w:p w14:paraId="419A42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13" w:type="dxa"/>
            <w:tcBorders>
              <w:top w:val="nil"/>
              <w:left w:val="nil"/>
              <w:bottom w:val="nil"/>
              <w:right w:val="nil"/>
            </w:tcBorders>
          </w:tcPr>
          <w:p w14:paraId="55F862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6F56FCCA" w14:textId="77777777" w:rsidTr="002417E5">
        <w:tc>
          <w:tcPr>
            <w:tcW w:w="2684" w:type="dxa"/>
            <w:tcBorders>
              <w:top w:val="nil"/>
              <w:left w:val="nil"/>
              <w:bottom w:val="nil"/>
              <w:right w:val="nil"/>
            </w:tcBorders>
          </w:tcPr>
          <w:p w14:paraId="1967DB07"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Calf</w:t>
            </w:r>
          </w:p>
        </w:tc>
        <w:tc>
          <w:tcPr>
            <w:tcW w:w="1008" w:type="dxa"/>
            <w:tcBorders>
              <w:top w:val="nil"/>
              <w:left w:val="single" w:sz="6" w:space="0" w:color="auto"/>
              <w:bottom w:val="nil"/>
              <w:right w:val="nil"/>
            </w:tcBorders>
          </w:tcPr>
          <w:p w14:paraId="404A4C8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0.001</w:t>
            </w:r>
          </w:p>
        </w:tc>
        <w:tc>
          <w:tcPr>
            <w:tcW w:w="780" w:type="dxa"/>
            <w:tcBorders>
              <w:top w:val="nil"/>
              <w:left w:val="nil"/>
              <w:bottom w:val="nil"/>
              <w:right w:val="nil"/>
            </w:tcBorders>
          </w:tcPr>
          <w:p w14:paraId="7D6768C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032AA26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780" w:type="dxa"/>
            <w:tcBorders>
              <w:top w:val="nil"/>
              <w:left w:val="nil"/>
              <w:bottom w:val="nil"/>
              <w:right w:val="nil"/>
            </w:tcBorders>
          </w:tcPr>
          <w:p w14:paraId="15A5580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032E119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77" w:type="dxa"/>
            <w:tcBorders>
              <w:top w:val="nil"/>
              <w:left w:val="nil"/>
              <w:bottom w:val="nil"/>
              <w:right w:val="nil"/>
            </w:tcBorders>
          </w:tcPr>
          <w:p w14:paraId="19663FB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1013" w:type="dxa"/>
            <w:tcBorders>
              <w:top w:val="nil"/>
              <w:left w:val="nil"/>
              <w:bottom w:val="nil"/>
              <w:right w:val="nil"/>
            </w:tcBorders>
          </w:tcPr>
          <w:p w14:paraId="02A782F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0.389</w:t>
            </w:r>
          </w:p>
        </w:tc>
      </w:tr>
      <w:tr w:rsidR="002417E5" w:rsidRPr="002417E5" w14:paraId="41C897F9" w14:textId="77777777" w:rsidTr="002417E5">
        <w:tc>
          <w:tcPr>
            <w:tcW w:w="2684" w:type="dxa"/>
            <w:tcBorders>
              <w:top w:val="nil"/>
              <w:left w:val="nil"/>
              <w:bottom w:val="nil"/>
              <w:right w:val="nil"/>
            </w:tcBorders>
          </w:tcPr>
          <w:p w14:paraId="772CB5C9"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Cow</w:t>
            </w:r>
          </w:p>
        </w:tc>
        <w:tc>
          <w:tcPr>
            <w:tcW w:w="1008" w:type="dxa"/>
            <w:tcBorders>
              <w:top w:val="nil"/>
              <w:left w:val="single" w:sz="6" w:space="0" w:color="auto"/>
              <w:bottom w:val="nil"/>
              <w:right w:val="nil"/>
            </w:tcBorders>
          </w:tcPr>
          <w:p w14:paraId="0946E03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0.001</w:t>
            </w:r>
          </w:p>
        </w:tc>
        <w:tc>
          <w:tcPr>
            <w:tcW w:w="780" w:type="dxa"/>
            <w:tcBorders>
              <w:top w:val="nil"/>
              <w:left w:val="nil"/>
              <w:bottom w:val="nil"/>
              <w:right w:val="nil"/>
            </w:tcBorders>
          </w:tcPr>
          <w:p w14:paraId="7F14BC73"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598E8E7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780" w:type="dxa"/>
            <w:tcBorders>
              <w:top w:val="nil"/>
              <w:left w:val="nil"/>
              <w:bottom w:val="nil"/>
              <w:right w:val="nil"/>
            </w:tcBorders>
          </w:tcPr>
          <w:p w14:paraId="4CFD8EC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365A5C2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877" w:type="dxa"/>
            <w:tcBorders>
              <w:top w:val="nil"/>
              <w:left w:val="nil"/>
              <w:bottom w:val="nil"/>
              <w:right w:val="nil"/>
            </w:tcBorders>
          </w:tcPr>
          <w:p w14:paraId="438F10E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1013" w:type="dxa"/>
            <w:tcBorders>
              <w:top w:val="nil"/>
              <w:left w:val="nil"/>
              <w:bottom w:val="nil"/>
              <w:right w:val="nil"/>
            </w:tcBorders>
          </w:tcPr>
          <w:p w14:paraId="6289211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0.863</w:t>
            </w:r>
          </w:p>
        </w:tc>
      </w:tr>
      <w:tr w:rsidR="002417E5" w:rsidRPr="002417E5" w14:paraId="24B57E3A" w14:textId="77777777" w:rsidTr="002417E5">
        <w:tc>
          <w:tcPr>
            <w:tcW w:w="2684" w:type="dxa"/>
            <w:tcBorders>
              <w:top w:val="nil"/>
              <w:left w:val="nil"/>
              <w:bottom w:val="nil"/>
              <w:right w:val="nil"/>
            </w:tcBorders>
          </w:tcPr>
          <w:p w14:paraId="477B1302"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Goat or sheep</w:t>
            </w:r>
          </w:p>
        </w:tc>
        <w:tc>
          <w:tcPr>
            <w:tcW w:w="1008" w:type="dxa"/>
            <w:tcBorders>
              <w:top w:val="nil"/>
              <w:left w:val="single" w:sz="6" w:space="0" w:color="auto"/>
              <w:bottom w:val="nil"/>
              <w:right w:val="nil"/>
            </w:tcBorders>
          </w:tcPr>
          <w:p w14:paraId="57950E9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0.106</w:t>
            </w:r>
          </w:p>
        </w:tc>
        <w:tc>
          <w:tcPr>
            <w:tcW w:w="780" w:type="dxa"/>
            <w:tcBorders>
              <w:top w:val="nil"/>
              <w:left w:val="nil"/>
              <w:bottom w:val="nil"/>
              <w:right w:val="nil"/>
            </w:tcBorders>
          </w:tcPr>
          <w:p w14:paraId="0C5E838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20E90B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0.115</w:t>
            </w:r>
          </w:p>
        </w:tc>
        <w:tc>
          <w:tcPr>
            <w:tcW w:w="780" w:type="dxa"/>
            <w:tcBorders>
              <w:top w:val="nil"/>
              <w:left w:val="nil"/>
              <w:bottom w:val="nil"/>
              <w:right w:val="nil"/>
            </w:tcBorders>
          </w:tcPr>
          <w:p w14:paraId="275F2A4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08E5803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877" w:type="dxa"/>
            <w:tcBorders>
              <w:top w:val="nil"/>
              <w:left w:val="nil"/>
              <w:bottom w:val="nil"/>
              <w:right w:val="nil"/>
            </w:tcBorders>
          </w:tcPr>
          <w:p w14:paraId="6775A8E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1013" w:type="dxa"/>
            <w:tcBorders>
              <w:top w:val="nil"/>
              <w:left w:val="nil"/>
              <w:bottom w:val="nil"/>
              <w:right w:val="nil"/>
            </w:tcBorders>
          </w:tcPr>
          <w:p w14:paraId="27DEAD9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0.669</w:t>
            </w:r>
          </w:p>
        </w:tc>
      </w:tr>
      <w:tr w:rsidR="002417E5" w:rsidRPr="002417E5" w14:paraId="14448F0E" w14:textId="77777777" w:rsidTr="002417E5">
        <w:tc>
          <w:tcPr>
            <w:tcW w:w="2684" w:type="dxa"/>
            <w:tcBorders>
              <w:top w:val="nil"/>
              <w:left w:val="nil"/>
              <w:bottom w:val="nil"/>
              <w:right w:val="nil"/>
            </w:tcBorders>
          </w:tcPr>
          <w:p w14:paraId="61B835C9"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Pigs</w:t>
            </w:r>
          </w:p>
        </w:tc>
        <w:tc>
          <w:tcPr>
            <w:tcW w:w="1008" w:type="dxa"/>
            <w:tcBorders>
              <w:top w:val="nil"/>
              <w:left w:val="single" w:sz="6" w:space="0" w:color="auto"/>
              <w:bottom w:val="nil"/>
              <w:right w:val="nil"/>
            </w:tcBorders>
          </w:tcPr>
          <w:p w14:paraId="72F43B2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0.003</w:t>
            </w:r>
          </w:p>
        </w:tc>
        <w:tc>
          <w:tcPr>
            <w:tcW w:w="780" w:type="dxa"/>
            <w:tcBorders>
              <w:top w:val="nil"/>
              <w:left w:val="nil"/>
              <w:bottom w:val="nil"/>
              <w:right w:val="nil"/>
            </w:tcBorders>
          </w:tcPr>
          <w:p w14:paraId="1E8D5C66"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301E6ED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780" w:type="dxa"/>
            <w:tcBorders>
              <w:top w:val="nil"/>
              <w:left w:val="nil"/>
              <w:bottom w:val="nil"/>
              <w:right w:val="nil"/>
            </w:tcBorders>
          </w:tcPr>
          <w:p w14:paraId="1A8E703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6573C6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877" w:type="dxa"/>
            <w:tcBorders>
              <w:top w:val="nil"/>
              <w:left w:val="nil"/>
              <w:bottom w:val="nil"/>
              <w:right w:val="nil"/>
            </w:tcBorders>
          </w:tcPr>
          <w:p w14:paraId="2591D7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1013" w:type="dxa"/>
            <w:tcBorders>
              <w:top w:val="nil"/>
              <w:left w:val="nil"/>
              <w:bottom w:val="nil"/>
              <w:right w:val="nil"/>
            </w:tcBorders>
          </w:tcPr>
          <w:p w14:paraId="66FD08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0.334</w:t>
            </w:r>
          </w:p>
        </w:tc>
      </w:tr>
      <w:tr w:rsidR="002417E5" w:rsidRPr="002417E5" w14:paraId="615FCC78" w14:textId="77777777" w:rsidTr="002417E5">
        <w:tc>
          <w:tcPr>
            <w:tcW w:w="2684" w:type="dxa"/>
            <w:tcBorders>
              <w:top w:val="nil"/>
              <w:left w:val="nil"/>
              <w:bottom w:val="nil"/>
              <w:right w:val="nil"/>
            </w:tcBorders>
          </w:tcPr>
          <w:p w14:paraId="2530CA81"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Chicken</w:t>
            </w:r>
          </w:p>
        </w:tc>
        <w:tc>
          <w:tcPr>
            <w:tcW w:w="1008" w:type="dxa"/>
            <w:tcBorders>
              <w:top w:val="nil"/>
              <w:left w:val="single" w:sz="6" w:space="0" w:color="auto"/>
              <w:bottom w:val="nil"/>
              <w:right w:val="nil"/>
            </w:tcBorders>
          </w:tcPr>
          <w:p w14:paraId="5BD5761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0.189</w:t>
            </w:r>
          </w:p>
        </w:tc>
        <w:tc>
          <w:tcPr>
            <w:tcW w:w="780" w:type="dxa"/>
            <w:tcBorders>
              <w:top w:val="nil"/>
              <w:left w:val="nil"/>
              <w:bottom w:val="nil"/>
              <w:right w:val="nil"/>
            </w:tcBorders>
          </w:tcPr>
          <w:p w14:paraId="2720A8F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2AFF370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0.205</w:t>
            </w:r>
          </w:p>
        </w:tc>
        <w:tc>
          <w:tcPr>
            <w:tcW w:w="780" w:type="dxa"/>
            <w:tcBorders>
              <w:top w:val="nil"/>
              <w:left w:val="nil"/>
              <w:bottom w:val="nil"/>
              <w:right w:val="nil"/>
            </w:tcBorders>
          </w:tcPr>
          <w:p w14:paraId="1BEE77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265D35A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0.016</w:t>
            </w:r>
          </w:p>
        </w:tc>
        <w:tc>
          <w:tcPr>
            <w:tcW w:w="877" w:type="dxa"/>
            <w:tcBorders>
              <w:top w:val="nil"/>
              <w:left w:val="nil"/>
              <w:bottom w:val="nil"/>
              <w:right w:val="nil"/>
            </w:tcBorders>
          </w:tcPr>
          <w:p w14:paraId="60E053D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1013" w:type="dxa"/>
            <w:tcBorders>
              <w:top w:val="nil"/>
              <w:left w:val="nil"/>
              <w:bottom w:val="nil"/>
              <w:right w:val="nil"/>
            </w:tcBorders>
          </w:tcPr>
          <w:p w14:paraId="18FDF2F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0.442</w:t>
            </w:r>
          </w:p>
        </w:tc>
      </w:tr>
      <w:tr w:rsidR="002417E5" w:rsidRPr="002417E5" w14:paraId="15B30387" w14:textId="77777777" w:rsidTr="002417E5">
        <w:tc>
          <w:tcPr>
            <w:tcW w:w="2684" w:type="dxa"/>
            <w:tcBorders>
              <w:top w:val="nil"/>
              <w:left w:val="nil"/>
              <w:bottom w:val="nil"/>
              <w:right w:val="nil"/>
            </w:tcBorders>
          </w:tcPr>
          <w:p w14:paraId="3333FB66"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Other livestock</w:t>
            </w:r>
          </w:p>
        </w:tc>
        <w:tc>
          <w:tcPr>
            <w:tcW w:w="1008" w:type="dxa"/>
            <w:tcBorders>
              <w:top w:val="nil"/>
              <w:left w:val="single" w:sz="6" w:space="0" w:color="auto"/>
              <w:bottom w:val="nil"/>
              <w:right w:val="nil"/>
            </w:tcBorders>
          </w:tcPr>
          <w:p w14:paraId="6C404FCB"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0.031</w:t>
            </w:r>
          </w:p>
        </w:tc>
        <w:tc>
          <w:tcPr>
            <w:tcW w:w="780" w:type="dxa"/>
            <w:tcBorders>
              <w:top w:val="nil"/>
              <w:left w:val="nil"/>
              <w:bottom w:val="nil"/>
              <w:right w:val="nil"/>
            </w:tcBorders>
          </w:tcPr>
          <w:p w14:paraId="7A42137B"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53F255E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0.035</w:t>
            </w:r>
          </w:p>
        </w:tc>
        <w:tc>
          <w:tcPr>
            <w:tcW w:w="780" w:type="dxa"/>
            <w:tcBorders>
              <w:top w:val="nil"/>
              <w:left w:val="nil"/>
              <w:bottom w:val="nil"/>
              <w:right w:val="nil"/>
            </w:tcBorders>
          </w:tcPr>
          <w:p w14:paraId="12D5B73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2BE272F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877" w:type="dxa"/>
            <w:tcBorders>
              <w:top w:val="nil"/>
              <w:left w:val="nil"/>
              <w:bottom w:val="nil"/>
              <w:right w:val="nil"/>
            </w:tcBorders>
          </w:tcPr>
          <w:p w14:paraId="2961AAE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1013" w:type="dxa"/>
            <w:tcBorders>
              <w:top w:val="nil"/>
              <w:left w:val="nil"/>
              <w:bottom w:val="nil"/>
              <w:right w:val="nil"/>
            </w:tcBorders>
          </w:tcPr>
          <w:p w14:paraId="22E7123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0.651</w:t>
            </w:r>
          </w:p>
        </w:tc>
      </w:tr>
      <w:tr w:rsidR="002417E5" w:rsidRPr="002417E5" w14:paraId="118B9427" w14:textId="77777777" w:rsidTr="002417E5">
        <w:tc>
          <w:tcPr>
            <w:tcW w:w="2684" w:type="dxa"/>
            <w:tcBorders>
              <w:top w:val="nil"/>
              <w:left w:val="nil"/>
              <w:bottom w:val="nil"/>
              <w:right w:val="nil"/>
            </w:tcBorders>
          </w:tcPr>
          <w:p w14:paraId="0F9B1E5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livestock owned</w:t>
            </w:r>
          </w:p>
        </w:tc>
        <w:tc>
          <w:tcPr>
            <w:tcW w:w="1008" w:type="dxa"/>
            <w:tcBorders>
              <w:top w:val="nil"/>
              <w:left w:val="single" w:sz="6" w:space="0" w:color="auto"/>
              <w:bottom w:val="nil"/>
              <w:right w:val="nil"/>
            </w:tcBorders>
          </w:tcPr>
          <w:p w14:paraId="4CE7062E"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780" w:type="dxa"/>
            <w:tcBorders>
              <w:top w:val="nil"/>
              <w:left w:val="nil"/>
              <w:bottom w:val="nil"/>
              <w:right w:val="nil"/>
            </w:tcBorders>
          </w:tcPr>
          <w:p w14:paraId="55E4FD1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1008" w:type="dxa"/>
            <w:tcBorders>
              <w:top w:val="nil"/>
              <w:left w:val="single" w:sz="6" w:space="0" w:color="auto"/>
              <w:bottom w:val="nil"/>
              <w:right w:val="nil"/>
            </w:tcBorders>
          </w:tcPr>
          <w:p w14:paraId="4CCEF25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80" w:type="dxa"/>
            <w:tcBorders>
              <w:top w:val="nil"/>
              <w:left w:val="nil"/>
              <w:bottom w:val="nil"/>
              <w:right w:val="nil"/>
            </w:tcBorders>
          </w:tcPr>
          <w:p w14:paraId="3A32CA6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single" w:sz="6" w:space="0" w:color="auto"/>
              <w:bottom w:val="nil"/>
              <w:right w:val="nil"/>
            </w:tcBorders>
          </w:tcPr>
          <w:p w14:paraId="498C3F2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nil"/>
              <w:left w:val="nil"/>
              <w:bottom w:val="nil"/>
              <w:right w:val="nil"/>
            </w:tcBorders>
          </w:tcPr>
          <w:p w14:paraId="2460155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13" w:type="dxa"/>
            <w:tcBorders>
              <w:top w:val="nil"/>
              <w:left w:val="nil"/>
              <w:bottom w:val="nil"/>
              <w:right w:val="nil"/>
            </w:tcBorders>
          </w:tcPr>
          <w:p w14:paraId="152041D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6EA4775C" w14:textId="77777777" w:rsidTr="002417E5">
        <w:tc>
          <w:tcPr>
            <w:tcW w:w="2684" w:type="dxa"/>
            <w:tcBorders>
              <w:top w:val="nil"/>
              <w:left w:val="nil"/>
              <w:bottom w:val="nil"/>
              <w:right w:val="nil"/>
            </w:tcBorders>
          </w:tcPr>
          <w:p w14:paraId="32BF5FFB"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Calf</w:t>
            </w:r>
          </w:p>
        </w:tc>
        <w:tc>
          <w:tcPr>
            <w:tcW w:w="1008" w:type="dxa"/>
            <w:tcBorders>
              <w:top w:val="nil"/>
              <w:left w:val="single" w:sz="6" w:space="0" w:color="auto"/>
              <w:bottom w:val="nil"/>
              <w:right w:val="nil"/>
            </w:tcBorders>
          </w:tcPr>
          <w:p w14:paraId="72D1E26B"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0.002</w:t>
            </w:r>
          </w:p>
        </w:tc>
        <w:tc>
          <w:tcPr>
            <w:tcW w:w="780" w:type="dxa"/>
            <w:tcBorders>
              <w:top w:val="nil"/>
              <w:left w:val="nil"/>
              <w:bottom w:val="nil"/>
              <w:right w:val="nil"/>
            </w:tcBorders>
          </w:tcPr>
          <w:p w14:paraId="78E81296"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7A1DFE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780" w:type="dxa"/>
            <w:tcBorders>
              <w:top w:val="nil"/>
              <w:left w:val="nil"/>
              <w:bottom w:val="nil"/>
              <w:right w:val="nil"/>
            </w:tcBorders>
          </w:tcPr>
          <w:p w14:paraId="6BA9FD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737A20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77" w:type="dxa"/>
            <w:tcBorders>
              <w:top w:val="nil"/>
              <w:left w:val="nil"/>
              <w:bottom w:val="nil"/>
              <w:right w:val="nil"/>
            </w:tcBorders>
          </w:tcPr>
          <w:p w14:paraId="2F321B1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1013" w:type="dxa"/>
            <w:tcBorders>
              <w:top w:val="nil"/>
              <w:left w:val="nil"/>
              <w:bottom w:val="nil"/>
              <w:right w:val="nil"/>
            </w:tcBorders>
          </w:tcPr>
          <w:p w14:paraId="3045539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0.599</w:t>
            </w:r>
          </w:p>
        </w:tc>
      </w:tr>
      <w:tr w:rsidR="002417E5" w:rsidRPr="002417E5" w14:paraId="7C421424" w14:textId="77777777" w:rsidTr="002417E5">
        <w:tc>
          <w:tcPr>
            <w:tcW w:w="2684" w:type="dxa"/>
            <w:tcBorders>
              <w:top w:val="nil"/>
              <w:left w:val="nil"/>
              <w:bottom w:val="nil"/>
              <w:right w:val="nil"/>
            </w:tcBorders>
          </w:tcPr>
          <w:p w14:paraId="3683E468"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Cow</w:t>
            </w:r>
          </w:p>
        </w:tc>
        <w:tc>
          <w:tcPr>
            <w:tcW w:w="1008" w:type="dxa"/>
            <w:tcBorders>
              <w:top w:val="nil"/>
              <w:left w:val="single" w:sz="6" w:space="0" w:color="auto"/>
              <w:bottom w:val="nil"/>
              <w:right w:val="nil"/>
            </w:tcBorders>
          </w:tcPr>
          <w:p w14:paraId="7CDE377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0.002</w:t>
            </w:r>
          </w:p>
        </w:tc>
        <w:tc>
          <w:tcPr>
            <w:tcW w:w="780" w:type="dxa"/>
            <w:tcBorders>
              <w:top w:val="nil"/>
              <w:left w:val="nil"/>
              <w:bottom w:val="nil"/>
              <w:right w:val="nil"/>
            </w:tcBorders>
          </w:tcPr>
          <w:p w14:paraId="74035162"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3E56056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780" w:type="dxa"/>
            <w:tcBorders>
              <w:top w:val="nil"/>
              <w:left w:val="nil"/>
              <w:bottom w:val="nil"/>
              <w:right w:val="nil"/>
            </w:tcBorders>
          </w:tcPr>
          <w:p w14:paraId="051B04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7899129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877" w:type="dxa"/>
            <w:tcBorders>
              <w:top w:val="nil"/>
              <w:left w:val="nil"/>
              <w:bottom w:val="nil"/>
              <w:right w:val="nil"/>
            </w:tcBorders>
          </w:tcPr>
          <w:p w14:paraId="236B664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1013" w:type="dxa"/>
            <w:tcBorders>
              <w:top w:val="nil"/>
              <w:left w:val="nil"/>
              <w:bottom w:val="nil"/>
              <w:right w:val="nil"/>
            </w:tcBorders>
          </w:tcPr>
          <w:p w14:paraId="6A3E8A0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0.845</w:t>
            </w:r>
          </w:p>
        </w:tc>
      </w:tr>
      <w:tr w:rsidR="002417E5" w:rsidRPr="002417E5" w14:paraId="60B535E7" w14:textId="77777777" w:rsidTr="002417E5">
        <w:tc>
          <w:tcPr>
            <w:tcW w:w="2684" w:type="dxa"/>
            <w:tcBorders>
              <w:top w:val="nil"/>
              <w:left w:val="nil"/>
              <w:bottom w:val="nil"/>
              <w:right w:val="nil"/>
            </w:tcBorders>
          </w:tcPr>
          <w:p w14:paraId="0E0BB4F9"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Goat or sheep</w:t>
            </w:r>
          </w:p>
        </w:tc>
        <w:tc>
          <w:tcPr>
            <w:tcW w:w="1008" w:type="dxa"/>
            <w:tcBorders>
              <w:top w:val="nil"/>
              <w:left w:val="single" w:sz="6" w:space="0" w:color="auto"/>
              <w:bottom w:val="nil"/>
              <w:right w:val="nil"/>
            </w:tcBorders>
          </w:tcPr>
          <w:p w14:paraId="722A6CB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0.273</w:t>
            </w:r>
          </w:p>
        </w:tc>
        <w:tc>
          <w:tcPr>
            <w:tcW w:w="780" w:type="dxa"/>
            <w:tcBorders>
              <w:top w:val="nil"/>
              <w:left w:val="nil"/>
              <w:bottom w:val="nil"/>
              <w:right w:val="nil"/>
            </w:tcBorders>
          </w:tcPr>
          <w:p w14:paraId="609A053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0FC713A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0.266</w:t>
            </w:r>
          </w:p>
        </w:tc>
        <w:tc>
          <w:tcPr>
            <w:tcW w:w="780" w:type="dxa"/>
            <w:tcBorders>
              <w:top w:val="nil"/>
              <w:left w:val="nil"/>
              <w:bottom w:val="nil"/>
              <w:right w:val="nil"/>
            </w:tcBorders>
          </w:tcPr>
          <w:p w14:paraId="634AC7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46E6FD3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877" w:type="dxa"/>
            <w:tcBorders>
              <w:top w:val="nil"/>
              <w:left w:val="nil"/>
              <w:bottom w:val="nil"/>
              <w:right w:val="nil"/>
            </w:tcBorders>
          </w:tcPr>
          <w:p w14:paraId="268D0BB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0.072</w:t>
            </w:r>
          </w:p>
        </w:tc>
        <w:tc>
          <w:tcPr>
            <w:tcW w:w="1013" w:type="dxa"/>
            <w:tcBorders>
              <w:top w:val="nil"/>
              <w:left w:val="nil"/>
              <w:bottom w:val="nil"/>
              <w:right w:val="nil"/>
            </w:tcBorders>
          </w:tcPr>
          <w:p w14:paraId="0C06173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0.925</w:t>
            </w:r>
          </w:p>
        </w:tc>
      </w:tr>
      <w:tr w:rsidR="002417E5" w:rsidRPr="002417E5" w14:paraId="20EFB5A6" w14:textId="77777777" w:rsidTr="002417E5">
        <w:tc>
          <w:tcPr>
            <w:tcW w:w="2684" w:type="dxa"/>
            <w:tcBorders>
              <w:top w:val="nil"/>
              <w:left w:val="nil"/>
              <w:bottom w:val="nil"/>
              <w:right w:val="nil"/>
            </w:tcBorders>
          </w:tcPr>
          <w:p w14:paraId="22E1BD1B"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Pigs</w:t>
            </w:r>
          </w:p>
        </w:tc>
        <w:tc>
          <w:tcPr>
            <w:tcW w:w="1008" w:type="dxa"/>
            <w:tcBorders>
              <w:top w:val="nil"/>
              <w:left w:val="single" w:sz="6" w:space="0" w:color="auto"/>
              <w:bottom w:val="nil"/>
              <w:right w:val="nil"/>
            </w:tcBorders>
          </w:tcPr>
          <w:p w14:paraId="492074A6"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0.006</w:t>
            </w:r>
          </w:p>
        </w:tc>
        <w:tc>
          <w:tcPr>
            <w:tcW w:w="780" w:type="dxa"/>
            <w:tcBorders>
              <w:top w:val="nil"/>
              <w:left w:val="nil"/>
              <w:bottom w:val="nil"/>
              <w:right w:val="nil"/>
            </w:tcBorders>
          </w:tcPr>
          <w:p w14:paraId="7D27D4D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7C1D93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780" w:type="dxa"/>
            <w:tcBorders>
              <w:top w:val="nil"/>
              <w:left w:val="nil"/>
              <w:bottom w:val="nil"/>
              <w:right w:val="nil"/>
            </w:tcBorders>
          </w:tcPr>
          <w:p w14:paraId="15A2FE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290F60F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877" w:type="dxa"/>
            <w:tcBorders>
              <w:top w:val="nil"/>
              <w:left w:val="nil"/>
              <w:bottom w:val="nil"/>
              <w:right w:val="nil"/>
            </w:tcBorders>
          </w:tcPr>
          <w:p w14:paraId="4E08EFC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1013" w:type="dxa"/>
            <w:tcBorders>
              <w:top w:val="nil"/>
              <w:left w:val="nil"/>
              <w:bottom w:val="nil"/>
              <w:right w:val="nil"/>
            </w:tcBorders>
          </w:tcPr>
          <w:p w14:paraId="47E46B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0.501</w:t>
            </w:r>
          </w:p>
        </w:tc>
      </w:tr>
      <w:tr w:rsidR="002417E5" w:rsidRPr="002417E5" w14:paraId="370CE9C7" w14:textId="77777777" w:rsidTr="002417E5">
        <w:tc>
          <w:tcPr>
            <w:tcW w:w="2684" w:type="dxa"/>
            <w:tcBorders>
              <w:top w:val="nil"/>
              <w:left w:val="nil"/>
              <w:bottom w:val="nil"/>
              <w:right w:val="nil"/>
            </w:tcBorders>
          </w:tcPr>
          <w:p w14:paraId="27186C29"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Chicken</w:t>
            </w:r>
          </w:p>
        </w:tc>
        <w:tc>
          <w:tcPr>
            <w:tcW w:w="1008" w:type="dxa"/>
            <w:tcBorders>
              <w:top w:val="nil"/>
              <w:left w:val="single" w:sz="6" w:space="0" w:color="auto"/>
              <w:bottom w:val="nil"/>
              <w:right w:val="nil"/>
            </w:tcBorders>
          </w:tcPr>
          <w:p w14:paraId="6EFA25F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0.589</w:t>
            </w:r>
          </w:p>
        </w:tc>
        <w:tc>
          <w:tcPr>
            <w:tcW w:w="780" w:type="dxa"/>
            <w:tcBorders>
              <w:top w:val="nil"/>
              <w:left w:val="nil"/>
              <w:bottom w:val="nil"/>
              <w:right w:val="nil"/>
            </w:tcBorders>
          </w:tcPr>
          <w:p w14:paraId="0D8FD3C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61BCE2D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0.666</w:t>
            </w:r>
          </w:p>
        </w:tc>
        <w:tc>
          <w:tcPr>
            <w:tcW w:w="780" w:type="dxa"/>
            <w:tcBorders>
              <w:top w:val="nil"/>
              <w:left w:val="nil"/>
              <w:bottom w:val="nil"/>
              <w:right w:val="nil"/>
            </w:tcBorders>
          </w:tcPr>
          <w:p w14:paraId="265758F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7FFD46D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0.077</w:t>
            </w:r>
          </w:p>
        </w:tc>
        <w:tc>
          <w:tcPr>
            <w:tcW w:w="877" w:type="dxa"/>
            <w:tcBorders>
              <w:top w:val="nil"/>
              <w:left w:val="nil"/>
              <w:bottom w:val="nil"/>
              <w:right w:val="nil"/>
            </w:tcBorders>
          </w:tcPr>
          <w:p w14:paraId="3294502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0.102</w:t>
            </w:r>
          </w:p>
        </w:tc>
        <w:tc>
          <w:tcPr>
            <w:tcW w:w="1013" w:type="dxa"/>
            <w:tcBorders>
              <w:top w:val="nil"/>
              <w:left w:val="nil"/>
              <w:bottom w:val="nil"/>
              <w:right w:val="nil"/>
            </w:tcBorders>
          </w:tcPr>
          <w:p w14:paraId="7ED4715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0.458</w:t>
            </w:r>
          </w:p>
        </w:tc>
      </w:tr>
    </w:tbl>
    <w:p w14:paraId="76C5DD66" w14:textId="77777777" w:rsidR="002417E5" w:rsidRDefault="002417E5">
      <w:r>
        <w:br w:type="page"/>
      </w:r>
    </w:p>
    <w:tbl>
      <w:tblPr>
        <w:tblW w:w="0" w:type="auto"/>
        <w:tblCellMar>
          <w:left w:w="144" w:type="dxa"/>
          <w:right w:w="144" w:type="dxa"/>
        </w:tblCellMar>
        <w:tblLook w:val="0000" w:firstRow="0" w:lastRow="0" w:firstColumn="0" w:lastColumn="0" w:noHBand="0" w:noVBand="0"/>
      </w:tblPr>
      <w:tblGrid>
        <w:gridCol w:w="2684"/>
        <w:gridCol w:w="1008"/>
        <w:gridCol w:w="780"/>
        <w:gridCol w:w="1008"/>
        <w:gridCol w:w="780"/>
        <w:gridCol w:w="877"/>
        <w:gridCol w:w="877"/>
        <w:gridCol w:w="1013"/>
      </w:tblGrid>
      <w:tr w:rsidR="002417E5" w:rsidRPr="002417E5" w14:paraId="073B6436" w14:textId="77777777" w:rsidTr="002417E5">
        <w:tc>
          <w:tcPr>
            <w:tcW w:w="9027" w:type="dxa"/>
            <w:gridSpan w:val="8"/>
            <w:tcBorders>
              <w:top w:val="nil"/>
              <w:left w:val="nil"/>
              <w:bottom w:val="single" w:sz="4" w:space="0" w:color="auto"/>
              <w:right w:val="nil"/>
            </w:tcBorders>
          </w:tcPr>
          <w:p w14:paraId="4DF69192" w14:textId="0FFF8E0B" w:rsidR="002417E5" w:rsidRPr="002417E5" w:rsidRDefault="002417E5" w:rsidP="002417E5">
            <w:pPr>
              <w:pStyle w:val="Tableheader"/>
              <w:rPr>
                <w:rFonts w:eastAsiaTheme="minorEastAsia"/>
                <w:sz w:val="18"/>
                <w:szCs w:val="18"/>
                <w:lang w:val="en-US"/>
              </w:rPr>
            </w:pPr>
            <w:r w:rsidRPr="002417E5">
              <w:rPr>
                <w:lang w:val="en-US"/>
              </w:rPr>
              <w:lastRenderedPageBreak/>
              <w:t>Table C.1.5: Household Productivity Indicators (Control versus Treatment for Panel Households) (continued)</w:t>
            </w:r>
          </w:p>
        </w:tc>
      </w:tr>
      <w:tr w:rsidR="002417E5" w:rsidRPr="002417E5" w14:paraId="073571D5" w14:textId="77777777" w:rsidTr="002417E5">
        <w:tc>
          <w:tcPr>
            <w:tcW w:w="2684" w:type="dxa"/>
            <w:tcBorders>
              <w:top w:val="single" w:sz="4" w:space="0" w:color="auto"/>
              <w:left w:val="nil"/>
              <w:bottom w:val="nil"/>
              <w:right w:val="nil"/>
            </w:tcBorders>
          </w:tcPr>
          <w:p w14:paraId="057142C0" w14:textId="27C2C9D6"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Livestock purchases in last 12 months</w:t>
            </w:r>
          </w:p>
        </w:tc>
        <w:tc>
          <w:tcPr>
            <w:tcW w:w="1008" w:type="dxa"/>
            <w:tcBorders>
              <w:top w:val="single" w:sz="4" w:space="0" w:color="auto"/>
              <w:left w:val="single" w:sz="6" w:space="0" w:color="auto"/>
              <w:bottom w:val="nil"/>
              <w:right w:val="nil"/>
            </w:tcBorders>
          </w:tcPr>
          <w:p w14:paraId="651A6FD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780" w:type="dxa"/>
            <w:tcBorders>
              <w:top w:val="single" w:sz="4" w:space="0" w:color="auto"/>
              <w:left w:val="nil"/>
              <w:bottom w:val="nil"/>
              <w:right w:val="nil"/>
            </w:tcBorders>
          </w:tcPr>
          <w:p w14:paraId="4241EF9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c>
          <w:tcPr>
            <w:tcW w:w="1008" w:type="dxa"/>
            <w:tcBorders>
              <w:top w:val="single" w:sz="4" w:space="0" w:color="auto"/>
              <w:left w:val="single" w:sz="6" w:space="0" w:color="auto"/>
              <w:bottom w:val="nil"/>
              <w:right w:val="nil"/>
            </w:tcBorders>
          </w:tcPr>
          <w:p w14:paraId="76903A5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80" w:type="dxa"/>
            <w:tcBorders>
              <w:top w:val="single" w:sz="4" w:space="0" w:color="auto"/>
              <w:left w:val="nil"/>
              <w:bottom w:val="nil"/>
              <w:right w:val="nil"/>
            </w:tcBorders>
          </w:tcPr>
          <w:p w14:paraId="161AB2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single" w:sz="4" w:space="0" w:color="auto"/>
              <w:left w:val="single" w:sz="6" w:space="0" w:color="auto"/>
              <w:bottom w:val="nil"/>
              <w:right w:val="nil"/>
            </w:tcBorders>
          </w:tcPr>
          <w:p w14:paraId="1942DB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877" w:type="dxa"/>
            <w:tcBorders>
              <w:top w:val="single" w:sz="4" w:space="0" w:color="auto"/>
              <w:left w:val="nil"/>
              <w:bottom w:val="nil"/>
              <w:right w:val="nil"/>
            </w:tcBorders>
          </w:tcPr>
          <w:p w14:paraId="34EC56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13" w:type="dxa"/>
            <w:tcBorders>
              <w:top w:val="single" w:sz="4" w:space="0" w:color="auto"/>
              <w:left w:val="nil"/>
              <w:bottom w:val="nil"/>
              <w:right w:val="nil"/>
            </w:tcBorders>
          </w:tcPr>
          <w:p w14:paraId="69CA0BD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24250D8C" w14:textId="77777777" w:rsidTr="002417E5">
        <w:tc>
          <w:tcPr>
            <w:tcW w:w="2684" w:type="dxa"/>
            <w:tcBorders>
              <w:top w:val="nil"/>
              <w:left w:val="nil"/>
              <w:bottom w:val="nil"/>
              <w:right w:val="nil"/>
            </w:tcBorders>
          </w:tcPr>
          <w:p w14:paraId="285C9E5F"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Calf</w:t>
            </w:r>
          </w:p>
        </w:tc>
        <w:tc>
          <w:tcPr>
            <w:tcW w:w="1008" w:type="dxa"/>
            <w:tcBorders>
              <w:top w:val="nil"/>
              <w:left w:val="single" w:sz="6" w:space="0" w:color="auto"/>
              <w:bottom w:val="nil"/>
              <w:right w:val="nil"/>
            </w:tcBorders>
          </w:tcPr>
          <w:p w14:paraId="04345983"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0.000</w:t>
            </w:r>
          </w:p>
        </w:tc>
        <w:tc>
          <w:tcPr>
            <w:tcW w:w="780" w:type="dxa"/>
            <w:tcBorders>
              <w:top w:val="nil"/>
              <w:left w:val="nil"/>
              <w:bottom w:val="nil"/>
              <w:right w:val="nil"/>
            </w:tcBorders>
          </w:tcPr>
          <w:p w14:paraId="675AB68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1E184A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780" w:type="dxa"/>
            <w:tcBorders>
              <w:top w:val="nil"/>
              <w:left w:val="nil"/>
              <w:bottom w:val="nil"/>
              <w:right w:val="nil"/>
            </w:tcBorders>
          </w:tcPr>
          <w:p w14:paraId="24EA4B1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4B4ED7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877" w:type="dxa"/>
            <w:tcBorders>
              <w:top w:val="nil"/>
              <w:left w:val="nil"/>
              <w:bottom w:val="nil"/>
              <w:right w:val="nil"/>
            </w:tcBorders>
          </w:tcPr>
          <w:p w14:paraId="2AB1A4D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1013" w:type="dxa"/>
            <w:tcBorders>
              <w:top w:val="nil"/>
              <w:left w:val="nil"/>
              <w:bottom w:val="nil"/>
              <w:right w:val="nil"/>
            </w:tcBorders>
          </w:tcPr>
          <w:p w14:paraId="7C0D453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20DC1BF7" w14:textId="77777777" w:rsidTr="002417E5">
        <w:tc>
          <w:tcPr>
            <w:tcW w:w="2684" w:type="dxa"/>
            <w:tcBorders>
              <w:top w:val="nil"/>
              <w:left w:val="nil"/>
              <w:bottom w:val="nil"/>
              <w:right w:val="nil"/>
            </w:tcBorders>
          </w:tcPr>
          <w:p w14:paraId="3C85811C"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Cow</w:t>
            </w:r>
          </w:p>
        </w:tc>
        <w:tc>
          <w:tcPr>
            <w:tcW w:w="1008" w:type="dxa"/>
            <w:tcBorders>
              <w:top w:val="nil"/>
              <w:left w:val="single" w:sz="6" w:space="0" w:color="auto"/>
              <w:bottom w:val="nil"/>
              <w:right w:val="nil"/>
            </w:tcBorders>
          </w:tcPr>
          <w:p w14:paraId="68B6F36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0.000</w:t>
            </w:r>
          </w:p>
        </w:tc>
        <w:tc>
          <w:tcPr>
            <w:tcW w:w="780" w:type="dxa"/>
            <w:tcBorders>
              <w:top w:val="nil"/>
              <w:left w:val="nil"/>
              <w:bottom w:val="nil"/>
              <w:right w:val="nil"/>
            </w:tcBorders>
          </w:tcPr>
          <w:p w14:paraId="4DA577C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5FF1360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780" w:type="dxa"/>
            <w:tcBorders>
              <w:top w:val="nil"/>
              <w:left w:val="nil"/>
              <w:bottom w:val="nil"/>
              <w:right w:val="nil"/>
            </w:tcBorders>
          </w:tcPr>
          <w:p w14:paraId="43B2ACD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389DAF7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77" w:type="dxa"/>
            <w:tcBorders>
              <w:top w:val="nil"/>
              <w:left w:val="nil"/>
              <w:bottom w:val="nil"/>
              <w:right w:val="nil"/>
            </w:tcBorders>
          </w:tcPr>
          <w:p w14:paraId="146034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1013" w:type="dxa"/>
            <w:tcBorders>
              <w:top w:val="nil"/>
              <w:left w:val="nil"/>
              <w:bottom w:val="nil"/>
              <w:right w:val="nil"/>
            </w:tcBorders>
          </w:tcPr>
          <w:p w14:paraId="49D58F0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733977B0" w14:textId="77777777" w:rsidTr="002417E5">
        <w:tc>
          <w:tcPr>
            <w:tcW w:w="2684" w:type="dxa"/>
            <w:tcBorders>
              <w:top w:val="nil"/>
              <w:left w:val="nil"/>
              <w:bottom w:val="nil"/>
              <w:right w:val="nil"/>
            </w:tcBorders>
          </w:tcPr>
          <w:p w14:paraId="37299D36"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Goat or sheep</w:t>
            </w:r>
          </w:p>
        </w:tc>
        <w:tc>
          <w:tcPr>
            <w:tcW w:w="1008" w:type="dxa"/>
            <w:tcBorders>
              <w:top w:val="nil"/>
              <w:left w:val="single" w:sz="6" w:space="0" w:color="auto"/>
              <w:bottom w:val="nil"/>
              <w:right w:val="nil"/>
            </w:tcBorders>
          </w:tcPr>
          <w:p w14:paraId="5280E93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0.016</w:t>
            </w:r>
          </w:p>
        </w:tc>
        <w:tc>
          <w:tcPr>
            <w:tcW w:w="780" w:type="dxa"/>
            <w:tcBorders>
              <w:top w:val="nil"/>
              <w:left w:val="nil"/>
              <w:bottom w:val="nil"/>
              <w:right w:val="nil"/>
            </w:tcBorders>
          </w:tcPr>
          <w:p w14:paraId="368009E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690970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780" w:type="dxa"/>
            <w:tcBorders>
              <w:top w:val="nil"/>
              <w:left w:val="nil"/>
              <w:bottom w:val="nil"/>
              <w:right w:val="nil"/>
            </w:tcBorders>
          </w:tcPr>
          <w:p w14:paraId="2A3C794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6D045C5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877" w:type="dxa"/>
            <w:tcBorders>
              <w:top w:val="nil"/>
              <w:left w:val="nil"/>
              <w:bottom w:val="nil"/>
              <w:right w:val="nil"/>
            </w:tcBorders>
          </w:tcPr>
          <w:p w14:paraId="5B57A2D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1013" w:type="dxa"/>
            <w:tcBorders>
              <w:top w:val="nil"/>
              <w:left w:val="nil"/>
              <w:bottom w:val="nil"/>
              <w:right w:val="nil"/>
            </w:tcBorders>
          </w:tcPr>
          <w:p w14:paraId="4C0EEA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0.218</w:t>
            </w:r>
          </w:p>
        </w:tc>
      </w:tr>
      <w:tr w:rsidR="002417E5" w:rsidRPr="002417E5" w14:paraId="30231EEF" w14:textId="77777777" w:rsidTr="002417E5">
        <w:tc>
          <w:tcPr>
            <w:tcW w:w="2684" w:type="dxa"/>
            <w:tcBorders>
              <w:top w:val="nil"/>
              <w:left w:val="nil"/>
              <w:bottom w:val="nil"/>
              <w:right w:val="nil"/>
            </w:tcBorders>
          </w:tcPr>
          <w:p w14:paraId="7EB18A81"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Pigs</w:t>
            </w:r>
          </w:p>
        </w:tc>
        <w:tc>
          <w:tcPr>
            <w:tcW w:w="1008" w:type="dxa"/>
            <w:tcBorders>
              <w:top w:val="nil"/>
              <w:left w:val="single" w:sz="6" w:space="0" w:color="auto"/>
              <w:bottom w:val="nil"/>
              <w:right w:val="nil"/>
            </w:tcBorders>
          </w:tcPr>
          <w:p w14:paraId="7C1B628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0.001</w:t>
            </w:r>
          </w:p>
        </w:tc>
        <w:tc>
          <w:tcPr>
            <w:tcW w:w="780" w:type="dxa"/>
            <w:tcBorders>
              <w:top w:val="nil"/>
              <w:left w:val="nil"/>
              <w:bottom w:val="nil"/>
              <w:right w:val="nil"/>
            </w:tcBorders>
          </w:tcPr>
          <w:p w14:paraId="419FFC5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31A1202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780" w:type="dxa"/>
            <w:tcBorders>
              <w:top w:val="nil"/>
              <w:left w:val="nil"/>
              <w:bottom w:val="nil"/>
              <w:right w:val="nil"/>
            </w:tcBorders>
          </w:tcPr>
          <w:p w14:paraId="0D5A492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5BB491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77" w:type="dxa"/>
            <w:tcBorders>
              <w:top w:val="nil"/>
              <w:left w:val="nil"/>
              <w:bottom w:val="nil"/>
              <w:right w:val="nil"/>
            </w:tcBorders>
          </w:tcPr>
          <w:p w14:paraId="394136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1013" w:type="dxa"/>
            <w:tcBorders>
              <w:top w:val="nil"/>
              <w:left w:val="nil"/>
              <w:bottom w:val="nil"/>
              <w:right w:val="nil"/>
            </w:tcBorders>
          </w:tcPr>
          <w:p w14:paraId="15E5E8D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0.420</w:t>
            </w:r>
          </w:p>
        </w:tc>
      </w:tr>
      <w:tr w:rsidR="002417E5" w:rsidRPr="002417E5" w14:paraId="096CCDB3" w14:textId="77777777" w:rsidTr="002417E5">
        <w:tc>
          <w:tcPr>
            <w:tcW w:w="2684" w:type="dxa"/>
            <w:tcBorders>
              <w:top w:val="nil"/>
              <w:left w:val="nil"/>
              <w:bottom w:val="nil"/>
              <w:right w:val="nil"/>
            </w:tcBorders>
          </w:tcPr>
          <w:p w14:paraId="4E667696"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Chicken</w:t>
            </w:r>
          </w:p>
        </w:tc>
        <w:tc>
          <w:tcPr>
            <w:tcW w:w="1008" w:type="dxa"/>
            <w:tcBorders>
              <w:top w:val="nil"/>
              <w:left w:val="single" w:sz="6" w:space="0" w:color="auto"/>
              <w:bottom w:val="nil"/>
              <w:right w:val="nil"/>
            </w:tcBorders>
          </w:tcPr>
          <w:p w14:paraId="4BE0486F"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0.036</w:t>
            </w:r>
          </w:p>
        </w:tc>
        <w:tc>
          <w:tcPr>
            <w:tcW w:w="780" w:type="dxa"/>
            <w:tcBorders>
              <w:top w:val="nil"/>
              <w:left w:val="nil"/>
              <w:bottom w:val="nil"/>
              <w:right w:val="nil"/>
            </w:tcBorders>
          </w:tcPr>
          <w:p w14:paraId="7647B266"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3793D85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0.040</w:t>
            </w:r>
          </w:p>
        </w:tc>
        <w:tc>
          <w:tcPr>
            <w:tcW w:w="780" w:type="dxa"/>
            <w:tcBorders>
              <w:top w:val="nil"/>
              <w:left w:val="nil"/>
              <w:bottom w:val="nil"/>
              <w:right w:val="nil"/>
            </w:tcBorders>
          </w:tcPr>
          <w:p w14:paraId="3DE00B1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5715C6F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877" w:type="dxa"/>
            <w:tcBorders>
              <w:top w:val="nil"/>
              <w:left w:val="nil"/>
              <w:bottom w:val="nil"/>
              <w:right w:val="nil"/>
            </w:tcBorders>
          </w:tcPr>
          <w:p w14:paraId="797E131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1013" w:type="dxa"/>
            <w:tcBorders>
              <w:top w:val="nil"/>
              <w:left w:val="nil"/>
              <w:bottom w:val="nil"/>
              <w:right w:val="nil"/>
            </w:tcBorders>
          </w:tcPr>
          <w:p w14:paraId="74AF701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0.647</w:t>
            </w:r>
          </w:p>
        </w:tc>
      </w:tr>
      <w:tr w:rsidR="002417E5" w:rsidRPr="002417E5" w14:paraId="7E99EBA7" w14:textId="77777777" w:rsidTr="002417E5">
        <w:tc>
          <w:tcPr>
            <w:tcW w:w="2684" w:type="dxa"/>
            <w:tcBorders>
              <w:top w:val="nil"/>
              <w:left w:val="nil"/>
              <w:bottom w:val="nil"/>
              <w:right w:val="nil"/>
            </w:tcBorders>
          </w:tcPr>
          <w:p w14:paraId="2E1BF251"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Other livestock</w:t>
            </w:r>
          </w:p>
        </w:tc>
        <w:tc>
          <w:tcPr>
            <w:tcW w:w="1008" w:type="dxa"/>
            <w:tcBorders>
              <w:top w:val="nil"/>
              <w:left w:val="single" w:sz="6" w:space="0" w:color="auto"/>
              <w:bottom w:val="nil"/>
              <w:right w:val="nil"/>
            </w:tcBorders>
          </w:tcPr>
          <w:p w14:paraId="012BE04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0.007</w:t>
            </w:r>
          </w:p>
        </w:tc>
        <w:tc>
          <w:tcPr>
            <w:tcW w:w="780" w:type="dxa"/>
            <w:tcBorders>
              <w:top w:val="nil"/>
              <w:left w:val="nil"/>
              <w:bottom w:val="nil"/>
              <w:right w:val="nil"/>
            </w:tcBorders>
          </w:tcPr>
          <w:p w14:paraId="0B48996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7B31DD6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780" w:type="dxa"/>
            <w:tcBorders>
              <w:top w:val="nil"/>
              <w:left w:val="nil"/>
              <w:bottom w:val="nil"/>
              <w:right w:val="nil"/>
            </w:tcBorders>
          </w:tcPr>
          <w:p w14:paraId="4308C89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430378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77" w:type="dxa"/>
            <w:tcBorders>
              <w:top w:val="nil"/>
              <w:left w:val="nil"/>
              <w:bottom w:val="nil"/>
              <w:right w:val="nil"/>
            </w:tcBorders>
          </w:tcPr>
          <w:p w14:paraId="77257E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1013" w:type="dxa"/>
            <w:tcBorders>
              <w:top w:val="nil"/>
              <w:left w:val="nil"/>
              <w:bottom w:val="nil"/>
              <w:right w:val="nil"/>
            </w:tcBorders>
          </w:tcPr>
          <w:p w14:paraId="7479C57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0.668</w:t>
            </w:r>
          </w:p>
        </w:tc>
      </w:tr>
      <w:tr w:rsidR="002417E5" w:rsidRPr="002417E5" w14:paraId="385BBBAE" w14:textId="77777777" w:rsidTr="002417E5">
        <w:tc>
          <w:tcPr>
            <w:tcW w:w="2684" w:type="dxa"/>
            <w:tcBorders>
              <w:top w:val="nil"/>
              <w:left w:val="nil"/>
              <w:bottom w:val="nil"/>
              <w:right w:val="nil"/>
            </w:tcBorders>
          </w:tcPr>
          <w:p w14:paraId="71F25C2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Engaged in fishing</w:t>
            </w:r>
          </w:p>
        </w:tc>
        <w:tc>
          <w:tcPr>
            <w:tcW w:w="1008" w:type="dxa"/>
            <w:tcBorders>
              <w:top w:val="nil"/>
              <w:left w:val="single" w:sz="6" w:space="0" w:color="auto"/>
              <w:bottom w:val="nil"/>
              <w:right w:val="nil"/>
            </w:tcBorders>
          </w:tcPr>
          <w:p w14:paraId="79C53E9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0.012</w:t>
            </w:r>
          </w:p>
        </w:tc>
        <w:tc>
          <w:tcPr>
            <w:tcW w:w="780" w:type="dxa"/>
            <w:tcBorders>
              <w:top w:val="nil"/>
              <w:left w:val="nil"/>
              <w:bottom w:val="nil"/>
              <w:right w:val="nil"/>
            </w:tcBorders>
          </w:tcPr>
          <w:p w14:paraId="1EFE462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nil"/>
              <w:right w:val="nil"/>
            </w:tcBorders>
          </w:tcPr>
          <w:p w14:paraId="1BD5006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780" w:type="dxa"/>
            <w:tcBorders>
              <w:top w:val="nil"/>
              <w:left w:val="nil"/>
              <w:bottom w:val="nil"/>
              <w:right w:val="nil"/>
            </w:tcBorders>
          </w:tcPr>
          <w:p w14:paraId="557E6EC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nil"/>
              <w:right w:val="nil"/>
            </w:tcBorders>
          </w:tcPr>
          <w:p w14:paraId="6E6BA01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877" w:type="dxa"/>
            <w:tcBorders>
              <w:top w:val="nil"/>
              <w:left w:val="nil"/>
              <w:bottom w:val="nil"/>
              <w:right w:val="nil"/>
            </w:tcBorders>
          </w:tcPr>
          <w:p w14:paraId="31E9016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1013" w:type="dxa"/>
            <w:tcBorders>
              <w:top w:val="nil"/>
              <w:left w:val="nil"/>
              <w:bottom w:val="nil"/>
              <w:right w:val="nil"/>
            </w:tcBorders>
          </w:tcPr>
          <w:p w14:paraId="52E8644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0.287</w:t>
            </w:r>
          </w:p>
        </w:tc>
      </w:tr>
      <w:tr w:rsidR="002417E5" w:rsidRPr="002417E5" w14:paraId="7A50D97B" w14:textId="77777777" w:rsidTr="002417E5">
        <w:tc>
          <w:tcPr>
            <w:tcW w:w="2684" w:type="dxa"/>
            <w:tcBorders>
              <w:top w:val="nil"/>
              <w:left w:val="nil"/>
              <w:bottom w:val="nil"/>
              <w:right w:val="nil"/>
            </w:tcBorders>
          </w:tcPr>
          <w:p w14:paraId="323BCB6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Sold fish</w:t>
            </w:r>
          </w:p>
        </w:tc>
        <w:tc>
          <w:tcPr>
            <w:tcW w:w="1008" w:type="dxa"/>
            <w:tcBorders>
              <w:top w:val="nil"/>
              <w:left w:val="single" w:sz="6" w:space="0" w:color="auto"/>
              <w:bottom w:val="nil"/>
              <w:right w:val="nil"/>
            </w:tcBorders>
          </w:tcPr>
          <w:p w14:paraId="3AF78D1B"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0.302</w:t>
            </w:r>
          </w:p>
        </w:tc>
        <w:tc>
          <w:tcPr>
            <w:tcW w:w="780" w:type="dxa"/>
            <w:tcBorders>
              <w:top w:val="nil"/>
              <w:left w:val="nil"/>
              <w:bottom w:val="nil"/>
              <w:right w:val="nil"/>
            </w:tcBorders>
          </w:tcPr>
          <w:p w14:paraId="45ED185B"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25</w:t>
            </w:r>
          </w:p>
        </w:tc>
        <w:tc>
          <w:tcPr>
            <w:tcW w:w="1008" w:type="dxa"/>
            <w:tcBorders>
              <w:top w:val="nil"/>
              <w:left w:val="single" w:sz="6" w:space="0" w:color="auto"/>
              <w:bottom w:val="nil"/>
              <w:right w:val="nil"/>
            </w:tcBorders>
          </w:tcPr>
          <w:p w14:paraId="33CC22D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0.204</w:t>
            </w:r>
          </w:p>
        </w:tc>
        <w:tc>
          <w:tcPr>
            <w:tcW w:w="780" w:type="dxa"/>
            <w:tcBorders>
              <w:top w:val="nil"/>
              <w:left w:val="nil"/>
              <w:bottom w:val="nil"/>
              <w:right w:val="nil"/>
            </w:tcBorders>
          </w:tcPr>
          <w:p w14:paraId="39616C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w:t>
            </w:r>
          </w:p>
        </w:tc>
        <w:tc>
          <w:tcPr>
            <w:tcW w:w="877" w:type="dxa"/>
            <w:tcBorders>
              <w:top w:val="nil"/>
              <w:left w:val="single" w:sz="6" w:space="0" w:color="auto"/>
              <w:bottom w:val="nil"/>
              <w:right w:val="nil"/>
            </w:tcBorders>
          </w:tcPr>
          <w:p w14:paraId="698833C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-0.098</w:t>
            </w:r>
          </w:p>
        </w:tc>
        <w:tc>
          <w:tcPr>
            <w:tcW w:w="877" w:type="dxa"/>
            <w:tcBorders>
              <w:top w:val="nil"/>
              <w:left w:val="nil"/>
              <w:bottom w:val="nil"/>
              <w:right w:val="nil"/>
            </w:tcBorders>
          </w:tcPr>
          <w:p w14:paraId="2938733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0.118</w:t>
            </w:r>
          </w:p>
        </w:tc>
        <w:tc>
          <w:tcPr>
            <w:tcW w:w="1013" w:type="dxa"/>
            <w:tcBorders>
              <w:top w:val="nil"/>
              <w:left w:val="nil"/>
              <w:bottom w:val="nil"/>
              <w:right w:val="nil"/>
            </w:tcBorders>
          </w:tcPr>
          <w:p w14:paraId="75A9488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0.413</w:t>
            </w:r>
          </w:p>
        </w:tc>
      </w:tr>
      <w:tr w:rsidR="002417E5" w:rsidRPr="002417E5" w14:paraId="48882B5B" w14:textId="77777777" w:rsidTr="002417E5">
        <w:tc>
          <w:tcPr>
            <w:tcW w:w="2684" w:type="dxa"/>
            <w:tcBorders>
              <w:top w:val="nil"/>
              <w:left w:val="nil"/>
              <w:bottom w:val="single" w:sz="6" w:space="0" w:color="auto"/>
              <w:right w:val="nil"/>
            </w:tcBorders>
          </w:tcPr>
          <w:p w14:paraId="0AB42D9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Hired labour for fishing</w:t>
            </w:r>
          </w:p>
        </w:tc>
        <w:tc>
          <w:tcPr>
            <w:tcW w:w="1008" w:type="dxa"/>
            <w:tcBorders>
              <w:top w:val="nil"/>
              <w:left w:val="single" w:sz="6" w:space="0" w:color="auto"/>
              <w:bottom w:val="single" w:sz="6" w:space="0" w:color="auto"/>
              <w:right w:val="nil"/>
            </w:tcBorders>
          </w:tcPr>
          <w:p w14:paraId="3D4493C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0.000</w:t>
            </w:r>
          </w:p>
        </w:tc>
        <w:tc>
          <w:tcPr>
            <w:tcW w:w="780" w:type="dxa"/>
            <w:tcBorders>
              <w:top w:val="nil"/>
              <w:left w:val="nil"/>
              <w:bottom w:val="single" w:sz="6" w:space="0" w:color="auto"/>
              <w:right w:val="nil"/>
            </w:tcBorders>
          </w:tcPr>
          <w:p w14:paraId="0AE50D9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1,726</w:t>
            </w:r>
          </w:p>
        </w:tc>
        <w:tc>
          <w:tcPr>
            <w:tcW w:w="1008" w:type="dxa"/>
            <w:tcBorders>
              <w:top w:val="nil"/>
              <w:left w:val="single" w:sz="6" w:space="0" w:color="auto"/>
              <w:bottom w:val="single" w:sz="6" w:space="0" w:color="auto"/>
              <w:right w:val="nil"/>
            </w:tcBorders>
          </w:tcPr>
          <w:p w14:paraId="1045F48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780" w:type="dxa"/>
            <w:tcBorders>
              <w:top w:val="nil"/>
              <w:left w:val="nil"/>
              <w:bottom w:val="single" w:sz="6" w:space="0" w:color="auto"/>
              <w:right w:val="nil"/>
            </w:tcBorders>
          </w:tcPr>
          <w:p w14:paraId="66C1AC4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77" w:type="dxa"/>
            <w:tcBorders>
              <w:top w:val="nil"/>
              <w:left w:val="single" w:sz="6" w:space="0" w:color="auto"/>
              <w:bottom w:val="single" w:sz="6" w:space="0" w:color="auto"/>
              <w:right w:val="nil"/>
            </w:tcBorders>
          </w:tcPr>
          <w:p w14:paraId="2EFA77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877" w:type="dxa"/>
            <w:tcBorders>
              <w:top w:val="nil"/>
              <w:left w:val="nil"/>
              <w:bottom w:val="single" w:sz="6" w:space="0" w:color="auto"/>
              <w:right w:val="nil"/>
            </w:tcBorders>
          </w:tcPr>
          <w:p w14:paraId="59C3AE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1013" w:type="dxa"/>
            <w:tcBorders>
              <w:top w:val="nil"/>
              <w:left w:val="nil"/>
              <w:bottom w:val="single" w:sz="6" w:space="0" w:color="auto"/>
              <w:right w:val="nil"/>
            </w:tcBorders>
          </w:tcPr>
          <w:p w14:paraId="430241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0.317</w:t>
            </w:r>
          </w:p>
        </w:tc>
      </w:tr>
    </w:tbl>
    <w:p w14:paraId="72E1CC96" w14:textId="08F90745"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standard errors obtained considering multi-stage sampling design</w:t>
      </w:r>
    </w:p>
    <w:p w14:paraId="5B727C9E" w14:textId="77777777" w:rsidR="002417E5" w:rsidRPr="002417E5" w:rsidRDefault="002417E5" w:rsidP="002417E5">
      <w:pPr>
        <w:pStyle w:val="Tableheader"/>
        <w:rPr>
          <w:lang w:val="en-US"/>
        </w:rPr>
      </w:pPr>
      <w:r w:rsidRPr="002417E5">
        <w:rPr>
          <w:lang w:val="en-US"/>
        </w:rPr>
        <w:t>Table C.1.6: Household Other Income, Benefits and Shocks (Control versus Treatment for Panel Households)</w:t>
      </w:r>
    </w:p>
    <w:tbl>
      <w:tblPr>
        <w:tblW w:w="0" w:type="auto"/>
        <w:tblInd w:w="-180" w:type="dxa"/>
        <w:tblCellMar>
          <w:left w:w="144" w:type="dxa"/>
          <w:right w:w="144" w:type="dxa"/>
        </w:tblCellMar>
        <w:tblLook w:val="0000" w:firstRow="0" w:lastRow="0" w:firstColumn="0" w:lastColumn="0" w:noHBand="0" w:noVBand="0"/>
      </w:tblPr>
      <w:tblGrid>
        <w:gridCol w:w="2334"/>
        <w:gridCol w:w="1098"/>
        <w:gridCol w:w="742"/>
        <w:gridCol w:w="1098"/>
        <w:gridCol w:w="742"/>
        <w:gridCol w:w="1008"/>
        <w:gridCol w:w="1008"/>
        <w:gridCol w:w="970"/>
      </w:tblGrid>
      <w:tr w:rsidR="002417E5" w:rsidRPr="002417E5" w14:paraId="039D26ED" w14:textId="77777777" w:rsidTr="002417E5">
        <w:tc>
          <w:tcPr>
            <w:tcW w:w="2334" w:type="dxa"/>
            <w:tcBorders>
              <w:top w:val="single" w:sz="6" w:space="0" w:color="auto"/>
              <w:left w:val="nil"/>
              <w:bottom w:val="nil"/>
              <w:right w:val="nil"/>
            </w:tcBorders>
          </w:tcPr>
          <w:p w14:paraId="5223A96A"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840" w:type="dxa"/>
            <w:gridSpan w:val="2"/>
            <w:tcBorders>
              <w:top w:val="single" w:sz="6" w:space="0" w:color="auto"/>
              <w:left w:val="single" w:sz="6" w:space="0" w:color="auto"/>
              <w:bottom w:val="nil"/>
              <w:right w:val="nil"/>
            </w:tcBorders>
          </w:tcPr>
          <w:p w14:paraId="3D27368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Control</w:t>
            </w:r>
          </w:p>
        </w:tc>
        <w:tc>
          <w:tcPr>
            <w:tcW w:w="1840" w:type="dxa"/>
            <w:gridSpan w:val="2"/>
            <w:tcBorders>
              <w:top w:val="single" w:sz="6" w:space="0" w:color="auto"/>
              <w:left w:val="single" w:sz="6" w:space="0" w:color="auto"/>
              <w:bottom w:val="nil"/>
              <w:right w:val="nil"/>
            </w:tcBorders>
          </w:tcPr>
          <w:p w14:paraId="2464A06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Treatment</w:t>
            </w:r>
          </w:p>
        </w:tc>
        <w:tc>
          <w:tcPr>
            <w:tcW w:w="1008" w:type="dxa"/>
            <w:tcBorders>
              <w:top w:val="single" w:sz="6" w:space="0" w:color="auto"/>
              <w:left w:val="single" w:sz="6" w:space="0" w:color="auto"/>
              <w:bottom w:val="nil"/>
              <w:right w:val="nil"/>
            </w:tcBorders>
          </w:tcPr>
          <w:p w14:paraId="436A7FCF"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1008" w:type="dxa"/>
            <w:tcBorders>
              <w:top w:val="single" w:sz="6" w:space="0" w:color="auto"/>
              <w:left w:val="nil"/>
              <w:bottom w:val="nil"/>
              <w:right w:val="nil"/>
            </w:tcBorders>
          </w:tcPr>
          <w:p w14:paraId="67B613B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970" w:type="dxa"/>
            <w:tcBorders>
              <w:top w:val="single" w:sz="6" w:space="0" w:color="auto"/>
              <w:left w:val="nil"/>
              <w:bottom w:val="nil"/>
              <w:right w:val="nil"/>
            </w:tcBorders>
          </w:tcPr>
          <w:p w14:paraId="4F1F6CC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220533AC" w14:textId="77777777" w:rsidTr="002417E5">
        <w:tc>
          <w:tcPr>
            <w:tcW w:w="2334" w:type="dxa"/>
            <w:tcBorders>
              <w:top w:val="nil"/>
              <w:left w:val="nil"/>
              <w:bottom w:val="nil"/>
              <w:right w:val="nil"/>
            </w:tcBorders>
          </w:tcPr>
          <w:p w14:paraId="3EEB05A6"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1098" w:type="dxa"/>
            <w:tcBorders>
              <w:top w:val="nil"/>
              <w:left w:val="single" w:sz="6" w:space="0" w:color="auto"/>
              <w:bottom w:val="nil"/>
              <w:right w:val="nil"/>
            </w:tcBorders>
          </w:tcPr>
          <w:p w14:paraId="594489F2"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42" w:type="dxa"/>
            <w:tcBorders>
              <w:top w:val="nil"/>
              <w:left w:val="nil"/>
              <w:bottom w:val="nil"/>
              <w:right w:val="nil"/>
            </w:tcBorders>
          </w:tcPr>
          <w:p w14:paraId="356CDE2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1098" w:type="dxa"/>
            <w:tcBorders>
              <w:top w:val="nil"/>
              <w:left w:val="single" w:sz="6" w:space="0" w:color="auto"/>
              <w:bottom w:val="nil"/>
              <w:right w:val="nil"/>
            </w:tcBorders>
          </w:tcPr>
          <w:p w14:paraId="2C947FAD"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42" w:type="dxa"/>
            <w:tcBorders>
              <w:top w:val="nil"/>
              <w:left w:val="nil"/>
              <w:bottom w:val="nil"/>
              <w:right w:val="nil"/>
            </w:tcBorders>
          </w:tcPr>
          <w:p w14:paraId="57F2D814"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1008" w:type="dxa"/>
            <w:tcBorders>
              <w:top w:val="nil"/>
              <w:left w:val="single" w:sz="6" w:space="0" w:color="auto"/>
              <w:bottom w:val="nil"/>
              <w:right w:val="nil"/>
            </w:tcBorders>
          </w:tcPr>
          <w:p w14:paraId="1A58550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1008" w:type="dxa"/>
            <w:tcBorders>
              <w:top w:val="nil"/>
              <w:left w:val="nil"/>
              <w:bottom w:val="nil"/>
              <w:right w:val="nil"/>
            </w:tcBorders>
          </w:tcPr>
          <w:p w14:paraId="49C1C3C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970" w:type="dxa"/>
            <w:tcBorders>
              <w:top w:val="nil"/>
              <w:left w:val="nil"/>
              <w:bottom w:val="nil"/>
              <w:right w:val="nil"/>
            </w:tcBorders>
          </w:tcPr>
          <w:p w14:paraId="297FAC64"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08B4BA1D" w14:textId="77777777" w:rsidTr="002417E5">
        <w:tc>
          <w:tcPr>
            <w:tcW w:w="2334" w:type="dxa"/>
            <w:tcBorders>
              <w:top w:val="single" w:sz="6" w:space="0" w:color="auto"/>
              <w:left w:val="nil"/>
              <w:bottom w:val="nil"/>
              <w:right w:val="nil"/>
            </w:tcBorders>
          </w:tcPr>
          <w:p w14:paraId="3C9C21E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Transfer made out of the household</w:t>
            </w:r>
          </w:p>
        </w:tc>
        <w:tc>
          <w:tcPr>
            <w:tcW w:w="1098" w:type="dxa"/>
            <w:tcBorders>
              <w:top w:val="single" w:sz="6" w:space="0" w:color="auto"/>
              <w:left w:val="single" w:sz="6" w:space="0" w:color="auto"/>
              <w:bottom w:val="nil"/>
              <w:right w:val="nil"/>
            </w:tcBorders>
          </w:tcPr>
          <w:p w14:paraId="4CCE76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0.333</w:t>
            </w:r>
          </w:p>
        </w:tc>
        <w:tc>
          <w:tcPr>
            <w:tcW w:w="742" w:type="dxa"/>
            <w:tcBorders>
              <w:top w:val="single" w:sz="6" w:space="0" w:color="auto"/>
              <w:left w:val="nil"/>
              <w:bottom w:val="nil"/>
              <w:right w:val="nil"/>
            </w:tcBorders>
          </w:tcPr>
          <w:p w14:paraId="2796EBE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single" w:sz="6" w:space="0" w:color="auto"/>
              <w:left w:val="single" w:sz="6" w:space="0" w:color="auto"/>
              <w:bottom w:val="nil"/>
              <w:right w:val="nil"/>
            </w:tcBorders>
          </w:tcPr>
          <w:p w14:paraId="63E5499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0.289</w:t>
            </w:r>
          </w:p>
        </w:tc>
        <w:tc>
          <w:tcPr>
            <w:tcW w:w="742" w:type="dxa"/>
            <w:tcBorders>
              <w:top w:val="single" w:sz="6" w:space="0" w:color="auto"/>
              <w:left w:val="nil"/>
              <w:bottom w:val="nil"/>
              <w:right w:val="nil"/>
            </w:tcBorders>
          </w:tcPr>
          <w:p w14:paraId="6E463BE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single" w:sz="6" w:space="0" w:color="auto"/>
              <w:left w:val="single" w:sz="6" w:space="0" w:color="auto"/>
              <w:bottom w:val="nil"/>
              <w:right w:val="nil"/>
            </w:tcBorders>
          </w:tcPr>
          <w:p w14:paraId="17747F9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-0.044</w:t>
            </w:r>
          </w:p>
        </w:tc>
        <w:tc>
          <w:tcPr>
            <w:tcW w:w="1008" w:type="dxa"/>
            <w:tcBorders>
              <w:top w:val="single" w:sz="6" w:space="0" w:color="auto"/>
              <w:left w:val="nil"/>
              <w:bottom w:val="nil"/>
              <w:right w:val="nil"/>
            </w:tcBorders>
          </w:tcPr>
          <w:p w14:paraId="6B4F446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0.040</w:t>
            </w:r>
          </w:p>
        </w:tc>
        <w:tc>
          <w:tcPr>
            <w:tcW w:w="970" w:type="dxa"/>
            <w:tcBorders>
              <w:top w:val="single" w:sz="6" w:space="0" w:color="auto"/>
              <w:left w:val="nil"/>
              <w:bottom w:val="nil"/>
              <w:right w:val="nil"/>
            </w:tcBorders>
          </w:tcPr>
          <w:p w14:paraId="5AFF21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0.289</w:t>
            </w:r>
          </w:p>
        </w:tc>
      </w:tr>
      <w:tr w:rsidR="002417E5" w:rsidRPr="002417E5" w14:paraId="69486215" w14:textId="77777777" w:rsidTr="002417E5">
        <w:tc>
          <w:tcPr>
            <w:tcW w:w="2334" w:type="dxa"/>
            <w:tcBorders>
              <w:top w:val="nil"/>
              <w:left w:val="nil"/>
              <w:bottom w:val="nil"/>
              <w:right w:val="nil"/>
            </w:tcBorders>
          </w:tcPr>
          <w:p w14:paraId="1854AE2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Household received a transfer</w:t>
            </w:r>
          </w:p>
        </w:tc>
        <w:tc>
          <w:tcPr>
            <w:tcW w:w="1098" w:type="dxa"/>
            <w:tcBorders>
              <w:top w:val="nil"/>
              <w:left w:val="single" w:sz="6" w:space="0" w:color="auto"/>
              <w:bottom w:val="nil"/>
              <w:right w:val="nil"/>
            </w:tcBorders>
          </w:tcPr>
          <w:p w14:paraId="03A8AEF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0.846</w:t>
            </w:r>
          </w:p>
        </w:tc>
        <w:tc>
          <w:tcPr>
            <w:tcW w:w="742" w:type="dxa"/>
            <w:tcBorders>
              <w:top w:val="nil"/>
              <w:left w:val="nil"/>
              <w:bottom w:val="nil"/>
              <w:right w:val="nil"/>
            </w:tcBorders>
          </w:tcPr>
          <w:p w14:paraId="794CC2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10D7054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0.799</w:t>
            </w:r>
          </w:p>
        </w:tc>
        <w:tc>
          <w:tcPr>
            <w:tcW w:w="742" w:type="dxa"/>
            <w:tcBorders>
              <w:top w:val="nil"/>
              <w:left w:val="nil"/>
              <w:bottom w:val="nil"/>
              <w:right w:val="nil"/>
            </w:tcBorders>
          </w:tcPr>
          <w:p w14:paraId="23F1648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7EAB828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-0.048</w:t>
            </w:r>
          </w:p>
        </w:tc>
        <w:tc>
          <w:tcPr>
            <w:tcW w:w="1008" w:type="dxa"/>
            <w:tcBorders>
              <w:top w:val="nil"/>
              <w:left w:val="nil"/>
              <w:bottom w:val="nil"/>
              <w:right w:val="nil"/>
            </w:tcBorders>
          </w:tcPr>
          <w:p w14:paraId="14BBB1A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0.044</w:t>
            </w:r>
          </w:p>
        </w:tc>
        <w:tc>
          <w:tcPr>
            <w:tcW w:w="970" w:type="dxa"/>
            <w:tcBorders>
              <w:top w:val="nil"/>
              <w:left w:val="nil"/>
              <w:bottom w:val="nil"/>
              <w:right w:val="nil"/>
            </w:tcBorders>
          </w:tcPr>
          <w:p w14:paraId="7F9A9B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0.283</w:t>
            </w:r>
          </w:p>
        </w:tc>
      </w:tr>
      <w:tr w:rsidR="002417E5" w:rsidRPr="002417E5" w14:paraId="4B1E1B46" w14:textId="77777777" w:rsidTr="002417E5">
        <w:tc>
          <w:tcPr>
            <w:tcW w:w="2334" w:type="dxa"/>
            <w:tcBorders>
              <w:top w:val="nil"/>
              <w:left w:val="nil"/>
              <w:bottom w:val="nil"/>
              <w:right w:val="nil"/>
            </w:tcBorders>
          </w:tcPr>
          <w:p w14:paraId="18E7AB2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Value of transfers received</w:t>
            </w:r>
          </w:p>
        </w:tc>
        <w:tc>
          <w:tcPr>
            <w:tcW w:w="1098" w:type="dxa"/>
            <w:tcBorders>
              <w:top w:val="nil"/>
              <w:left w:val="single" w:sz="6" w:space="0" w:color="auto"/>
              <w:bottom w:val="nil"/>
              <w:right w:val="nil"/>
            </w:tcBorders>
          </w:tcPr>
          <w:p w14:paraId="0A9DC3C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48,525.717</w:t>
            </w:r>
          </w:p>
        </w:tc>
        <w:tc>
          <w:tcPr>
            <w:tcW w:w="742" w:type="dxa"/>
            <w:tcBorders>
              <w:top w:val="nil"/>
              <w:left w:val="nil"/>
              <w:bottom w:val="nil"/>
              <w:right w:val="nil"/>
            </w:tcBorders>
          </w:tcPr>
          <w:p w14:paraId="616B42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6ADAEAC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42,125.077</w:t>
            </w:r>
          </w:p>
        </w:tc>
        <w:tc>
          <w:tcPr>
            <w:tcW w:w="742" w:type="dxa"/>
            <w:tcBorders>
              <w:top w:val="nil"/>
              <w:left w:val="nil"/>
              <w:bottom w:val="nil"/>
              <w:right w:val="nil"/>
            </w:tcBorders>
          </w:tcPr>
          <w:p w14:paraId="6B6E6CB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064ED7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-6,400.640</w:t>
            </w:r>
          </w:p>
        </w:tc>
        <w:tc>
          <w:tcPr>
            <w:tcW w:w="1008" w:type="dxa"/>
            <w:tcBorders>
              <w:top w:val="nil"/>
              <w:left w:val="nil"/>
              <w:bottom w:val="nil"/>
              <w:right w:val="nil"/>
            </w:tcBorders>
          </w:tcPr>
          <w:p w14:paraId="199E895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9,782.365</w:t>
            </w:r>
          </w:p>
        </w:tc>
        <w:tc>
          <w:tcPr>
            <w:tcW w:w="970" w:type="dxa"/>
            <w:tcBorders>
              <w:top w:val="nil"/>
              <w:left w:val="nil"/>
              <w:bottom w:val="nil"/>
              <w:right w:val="nil"/>
            </w:tcBorders>
          </w:tcPr>
          <w:p w14:paraId="72087FD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0.518</w:t>
            </w:r>
          </w:p>
        </w:tc>
      </w:tr>
      <w:tr w:rsidR="002417E5" w:rsidRPr="002417E5" w14:paraId="3E61120D" w14:textId="77777777" w:rsidTr="002417E5">
        <w:tc>
          <w:tcPr>
            <w:tcW w:w="2334" w:type="dxa"/>
            <w:tcBorders>
              <w:top w:val="nil"/>
              <w:left w:val="nil"/>
              <w:bottom w:val="nil"/>
              <w:right w:val="nil"/>
            </w:tcBorders>
          </w:tcPr>
          <w:p w14:paraId="5D092C1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Value of transfers made</w:t>
            </w:r>
          </w:p>
        </w:tc>
        <w:tc>
          <w:tcPr>
            <w:tcW w:w="1098" w:type="dxa"/>
            <w:tcBorders>
              <w:top w:val="nil"/>
              <w:left w:val="single" w:sz="6" w:space="0" w:color="auto"/>
              <w:bottom w:val="nil"/>
              <w:right w:val="nil"/>
            </w:tcBorders>
          </w:tcPr>
          <w:p w14:paraId="43EE2CA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3,812.640</w:t>
            </w:r>
          </w:p>
        </w:tc>
        <w:tc>
          <w:tcPr>
            <w:tcW w:w="742" w:type="dxa"/>
            <w:tcBorders>
              <w:top w:val="nil"/>
              <w:left w:val="nil"/>
              <w:bottom w:val="nil"/>
              <w:right w:val="nil"/>
            </w:tcBorders>
          </w:tcPr>
          <w:p w14:paraId="2333CD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156052C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4,001.186</w:t>
            </w:r>
          </w:p>
        </w:tc>
        <w:tc>
          <w:tcPr>
            <w:tcW w:w="742" w:type="dxa"/>
            <w:tcBorders>
              <w:top w:val="nil"/>
              <w:left w:val="nil"/>
              <w:bottom w:val="nil"/>
              <w:right w:val="nil"/>
            </w:tcBorders>
          </w:tcPr>
          <w:p w14:paraId="2B53EED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4DFD719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188.546</w:t>
            </w:r>
          </w:p>
        </w:tc>
        <w:tc>
          <w:tcPr>
            <w:tcW w:w="1008" w:type="dxa"/>
            <w:tcBorders>
              <w:top w:val="nil"/>
              <w:left w:val="nil"/>
              <w:bottom w:val="nil"/>
              <w:right w:val="nil"/>
            </w:tcBorders>
          </w:tcPr>
          <w:p w14:paraId="0EFB610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784.333</w:t>
            </w:r>
          </w:p>
        </w:tc>
        <w:tc>
          <w:tcPr>
            <w:tcW w:w="970" w:type="dxa"/>
            <w:tcBorders>
              <w:top w:val="nil"/>
              <w:left w:val="nil"/>
              <w:bottom w:val="nil"/>
              <w:right w:val="nil"/>
            </w:tcBorders>
          </w:tcPr>
          <w:p w14:paraId="5CC64C1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0.812</w:t>
            </w:r>
          </w:p>
        </w:tc>
      </w:tr>
      <w:tr w:rsidR="002417E5" w:rsidRPr="002417E5" w14:paraId="3A3875BD" w14:textId="77777777" w:rsidTr="002417E5">
        <w:tc>
          <w:tcPr>
            <w:tcW w:w="2334" w:type="dxa"/>
            <w:tcBorders>
              <w:top w:val="nil"/>
              <w:left w:val="nil"/>
              <w:bottom w:val="nil"/>
              <w:right w:val="nil"/>
            </w:tcBorders>
          </w:tcPr>
          <w:p w14:paraId="2CFE497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Value of maize received</w:t>
            </w:r>
          </w:p>
        </w:tc>
        <w:tc>
          <w:tcPr>
            <w:tcW w:w="1098" w:type="dxa"/>
            <w:tcBorders>
              <w:top w:val="nil"/>
              <w:left w:val="single" w:sz="6" w:space="0" w:color="auto"/>
              <w:bottom w:val="nil"/>
              <w:right w:val="nil"/>
            </w:tcBorders>
          </w:tcPr>
          <w:p w14:paraId="32549A9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1.257</w:t>
            </w:r>
          </w:p>
        </w:tc>
        <w:tc>
          <w:tcPr>
            <w:tcW w:w="742" w:type="dxa"/>
            <w:tcBorders>
              <w:top w:val="nil"/>
              <w:left w:val="nil"/>
              <w:bottom w:val="nil"/>
              <w:right w:val="nil"/>
            </w:tcBorders>
          </w:tcPr>
          <w:p w14:paraId="72BC711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424A98E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1.412</w:t>
            </w:r>
          </w:p>
        </w:tc>
        <w:tc>
          <w:tcPr>
            <w:tcW w:w="742" w:type="dxa"/>
            <w:tcBorders>
              <w:top w:val="nil"/>
              <w:left w:val="nil"/>
              <w:bottom w:val="nil"/>
              <w:right w:val="nil"/>
            </w:tcBorders>
          </w:tcPr>
          <w:p w14:paraId="42D9B0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345EFB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0.155</w:t>
            </w:r>
          </w:p>
        </w:tc>
        <w:tc>
          <w:tcPr>
            <w:tcW w:w="1008" w:type="dxa"/>
            <w:tcBorders>
              <w:top w:val="nil"/>
              <w:left w:val="nil"/>
              <w:bottom w:val="nil"/>
              <w:right w:val="nil"/>
            </w:tcBorders>
          </w:tcPr>
          <w:p w14:paraId="3AE58B2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0.976</w:t>
            </w:r>
          </w:p>
        </w:tc>
        <w:tc>
          <w:tcPr>
            <w:tcW w:w="970" w:type="dxa"/>
            <w:tcBorders>
              <w:top w:val="nil"/>
              <w:left w:val="nil"/>
              <w:bottom w:val="nil"/>
              <w:right w:val="nil"/>
            </w:tcBorders>
          </w:tcPr>
          <w:p w14:paraId="1318D1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0.875</w:t>
            </w:r>
          </w:p>
        </w:tc>
      </w:tr>
      <w:tr w:rsidR="002417E5" w:rsidRPr="002417E5" w14:paraId="612E2CE2" w14:textId="77777777" w:rsidTr="002417E5">
        <w:tc>
          <w:tcPr>
            <w:tcW w:w="2334" w:type="dxa"/>
            <w:tcBorders>
              <w:top w:val="nil"/>
              <w:left w:val="nil"/>
              <w:bottom w:val="nil"/>
              <w:right w:val="nil"/>
            </w:tcBorders>
          </w:tcPr>
          <w:p w14:paraId="230994B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Still owes on loan from 12+ months</w:t>
            </w:r>
          </w:p>
        </w:tc>
        <w:tc>
          <w:tcPr>
            <w:tcW w:w="1098" w:type="dxa"/>
            <w:tcBorders>
              <w:top w:val="nil"/>
              <w:left w:val="single" w:sz="6" w:space="0" w:color="auto"/>
              <w:bottom w:val="nil"/>
              <w:right w:val="nil"/>
            </w:tcBorders>
          </w:tcPr>
          <w:p w14:paraId="419A63F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0.065</w:t>
            </w:r>
          </w:p>
        </w:tc>
        <w:tc>
          <w:tcPr>
            <w:tcW w:w="742" w:type="dxa"/>
            <w:tcBorders>
              <w:top w:val="nil"/>
              <w:left w:val="nil"/>
              <w:bottom w:val="nil"/>
              <w:right w:val="nil"/>
            </w:tcBorders>
          </w:tcPr>
          <w:p w14:paraId="5AFA5C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51BDEB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0.066</w:t>
            </w:r>
          </w:p>
        </w:tc>
        <w:tc>
          <w:tcPr>
            <w:tcW w:w="742" w:type="dxa"/>
            <w:tcBorders>
              <w:top w:val="nil"/>
              <w:left w:val="nil"/>
              <w:bottom w:val="nil"/>
              <w:right w:val="nil"/>
            </w:tcBorders>
          </w:tcPr>
          <w:p w14:paraId="7E12FD0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3983127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1008" w:type="dxa"/>
            <w:tcBorders>
              <w:top w:val="nil"/>
              <w:left w:val="nil"/>
              <w:bottom w:val="nil"/>
              <w:right w:val="nil"/>
            </w:tcBorders>
          </w:tcPr>
          <w:p w14:paraId="746886B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0.017</w:t>
            </w:r>
          </w:p>
        </w:tc>
        <w:tc>
          <w:tcPr>
            <w:tcW w:w="970" w:type="dxa"/>
            <w:tcBorders>
              <w:top w:val="nil"/>
              <w:left w:val="nil"/>
              <w:bottom w:val="nil"/>
              <w:right w:val="nil"/>
            </w:tcBorders>
          </w:tcPr>
          <w:p w14:paraId="6904333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0.925</w:t>
            </w:r>
          </w:p>
        </w:tc>
      </w:tr>
      <w:tr w:rsidR="002417E5" w:rsidRPr="002417E5" w14:paraId="7E19F697" w14:textId="77777777" w:rsidTr="002417E5">
        <w:tc>
          <w:tcPr>
            <w:tcW w:w="2334" w:type="dxa"/>
            <w:tcBorders>
              <w:top w:val="nil"/>
              <w:left w:val="nil"/>
              <w:bottom w:val="nil"/>
              <w:right w:val="nil"/>
            </w:tcBorders>
          </w:tcPr>
          <w:p w14:paraId="437CBAC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Amount owed on loan from 12+ months</w:t>
            </w:r>
          </w:p>
        </w:tc>
        <w:tc>
          <w:tcPr>
            <w:tcW w:w="1098" w:type="dxa"/>
            <w:tcBorders>
              <w:top w:val="nil"/>
              <w:left w:val="single" w:sz="6" w:space="0" w:color="auto"/>
              <w:bottom w:val="nil"/>
              <w:right w:val="nil"/>
            </w:tcBorders>
          </w:tcPr>
          <w:p w14:paraId="23158A7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3,874.989</w:t>
            </w:r>
          </w:p>
        </w:tc>
        <w:tc>
          <w:tcPr>
            <w:tcW w:w="742" w:type="dxa"/>
            <w:tcBorders>
              <w:top w:val="nil"/>
              <w:left w:val="nil"/>
              <w:bottom w:val="nil"/>
              <w:right w:val="nil"/>
            </w:tcBorders>
          </w:tcPr>
          <w:p w14:paraId="0C6D662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124</w:t>
            </w:r>
          </w:p>
        </w:tc>
        <w:tc>
          <w:tcPr>
            <w:tcW w:w="1098" w:type="dxa"/>
            <w:tcBorders>
              <w:top w:val="nil"/>
              <w:left w:val="single" w:sz="6" w:space="0" w:color="auto"/>
              <w:bottom w:val="nil"/>
              <w:right w:val="nil"/>
            </w:tcBorders>
          </w:tcPr>
          <w:p w14:paraId="5BF489C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3,865.738</w:t>
            </w:r>
          </w:p>
        </w:tc>
        <w:tc>
          <w:tcPr>
            <w:tcW w:w="742" w:type="dxa"/>
            <w:tcBorders>
              <w:top w:val="nil"/>
              <w:left w:val="nil"/>
              <w:bottom w:val="nil"/>
              <w:right w:val="nil"/>
            </w:tcBorders>
          </w:tcPr>
          <w:p w14:paraId="4F55BC0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111</w:t>
            </w:r>
          </w:p>
        </w:tc>
        <w:tc>
          <w:tcPr>
            <w:tcW w:w="1008" w:type="dxa"/>
            <w:tcBorders>
              <w:top w:val="nil"/>
              <w:left w:val="single" w:sz="6" w:space="0" w:color="auto"/>
              <w:bottom w:val="nil"/>
              <w:right w:val="nil"/>
            </w:tcBorders>
          </w:tcPr>
          <w:p w14:paraId="271B4F9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-9.251</w:t>
            </w:r>
          </w:p>
        </w:tc>
        <w:tc>
          <w:tcPr>
            <w:tcW w:w="1008" w:type="dxa"/>
            <w:tcBorders>
              <w:top w:val="nil"/>
              <w:left w:val="nil"/>
              <w:bottom w:val="nil"/>
              <w:right w:val="nil"/>
            </w:tcBorders>
          </w:tcPr>
          <w:p w14:paraId="5DC9B8D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1,272.356</w:t>
            </w:r>
          </w:p>
        </w:tc>
        <w:tc>
          <w:tcPr>
            <w:tcW w:w="970" w:type="dxa"/>
            <w:tcBorders>
              <w:top w:val="nil"/>
              <w:left w:val="nil"/>
              <w:bottom w:val="nil"/>
              <w:right w:val="nil"/>
            </w:tcBorders>
          </w:tcPr>
          <w:p w14:paraId="1EC4C72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0.994</w:t>
            </w:r>
          </w:p>
        </w:tc>
      </w:tr>
      <w:tr w:rsidR="002417E5" w:rsidRPr="002417E5" w14:paraId="776CB90E" w14:textId="77777777" w:rsidTr="002417E5">
        <w:tc>
          <w:tcPr>
            <w:tcW w:w="2334" w:type="dxa"/>
            <w:tcBorders>
              <w:top w:val="nil"/>
              <w:left w:val="nil"/>
              <w:bottom w:val="nil"/>
              <w:right w:val="nil"/>
            </w:tcBorders>
          </w:tcPr>
          <w:p w14:paraId="4515F89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Loan contracted in last 12 months</w:t>
            </w:r>
          </w:p>
        </w:tc>
        <w:tc>
          <w:tcPr>
            <w:tcW w:w="1098" w:type="dxa"/>
            <w:tcBorders>
              <w:top w:val="nil"/>
              <w:left w:val="single" w:sz="6" w:space="0" w:color="auto"/>
              <w:bottom w:val="nil"/>
              <w:right w:val="nil"/>
            </w:tcBorders>
          </w:tcPr>
          <w:p w14:paraId="76EF7F5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0.278</w:t>
            </w:r>
          </w:p>
        </w:tc>
        <w:tc>
          <w:tcPr>
            <w:tcW w:w="742" w:type="dxa"/>
            <w:tcBorders>
              <w:top w:val="nil"/>
              <w:left w:val="nil"/>
              <w:bottom w:val="nil"/>
              <w:right w:val="nil"/>
            </w:tcBorders>
          </w:tcPr>
          <w:p w14:paraId="5CF42F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1EDF675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0.246</w:t>
            </w:r>
          </w:p>
        </w:tc>
        <w:tc>
          <w:tcPr>
            <w:tcW w:w="742" w:type="dxa"/>
            <w:tcBorders>
              <w:top w:val="nil"/>
              <w:left w:val="nil"/>
              <w:bottom w:val="nil"/>
              <w:right w:val="nil"/>
            </w:tcBorders>
          </w:tcPr>
          <w:p w14:paraId="7B8C896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598077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-0.032</w:t>
            </w:r>
          </w:p>
        </w:tc>
        <w:tc>
          <w:tcPr>
            <w:tcW w:w="1008" w:type="dxa"/>
            <w:tcBorders>
              <w:top w:val="nil"/>
              <w:left w:val="nil"/>
              <w:bottom w:val="nil"/>
              <w:right w:val="nil"/>
            </w:tcBorders>
          </w:tcPr>
          <w:p w14:paraId="306DD66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0.027</w:t>
            </w:r>
          </w:p>
        </w:tc>
        <w:tc>
          <w:tcPr>
            <w:tcW w:w="970" w:type="dxa"/>
            <w:tcBorders>
              <w:top w:val="nil"/>
              <w:left w:val="nil"/>
              <w:bottom w:val="nil"/>
              <w:right w:val="nil"/>
            </w:tcBorders>
          </w:tcPr>
          <w:p w14:paraId="00C7434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0.252</w:t>
            </w:r>
          </w:p>
        </w:tc>
      </w:tr>
      <w:tr w:rsidR="002417E5" w:rsidRPr="002417E5" w14:paraId="66706EFB" w14:textId="77777777" w:rsidTr="002417E5">
        <w:tc>
          <w:tcPr>
            <w:tcW w:w="2334" w:type="dxa"/>
            <w:tcBorders>
              <w:top w:val="nil"/>
              <w:left w:val="nil"/>
              <w:bottom w:val="nil"/>
              <w:right w:val="nil"/>
            </w:tcBorders>
          </w:tcPr>
          <w:p w14:paraId="21044C1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Purchase on credit in last 12 months</w:t>
            </w:r>
          </w:p>
        </w:tc>
        <w:tc>
          <w:tcPr>
            <w:tcW w:w="1098" w:type="dxa"/>
            <w:tcBorders>
              <w:top w:val="nil"/>
              <w:left w:val="single" w:sz="6" w:space="0" w:color="auto"/>
              <w:bottom w:val="nil"/>
              <w:right w:val="nil"/>
            </w:tcBorders>
          </w:tcPr>
          <w:p w14:paraId="3CE8EDD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0.280</w:t>
            </w:r>
          </w:p>
        </w:tc>
        <w:tc>
          <w:tcPr>
            <w:tcW w:w="742" w:type="dxa"/>
            <w:tcBorders>
              <w:top w:val="nil"/>
              <w:left w:val="nil"/>
              <w:bottom w:val="nil"/>
              <w:right w:val="nil"/>
            </w:tcBorders>
          </w:tcPr>
          <w:p w14:paraId="4EF954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4E21305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0.297</w:t>
            </w:r>
          </w:p>
        </w:tc>
        <w:tc>
          <w:tcPr>
            <w:tcW w:w="742" w:type="dxa"/>
            <w:tcBorders>
              <w:top w:val="nil"/>
              <w:left w:val="nil"/>
              <w:bottom w:val="nil"/>
              <w:right w:val="nil"/>
            </w:tcBorders>
          </w:tcPr>
          <w:p w14:paraId="6A47D8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614EC2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0.017</w:t>
            </w:r>
          </w:p>
        </w:tc>
        <w:tc>
          <w:tcPr>
            <w:tcW w:w="1008" w:type="dxa"/>
            <w:tcBorders>
              <w:top w:val="nil"/>
              <w:left w:val="nil"/>
              <w:bottom w:val="nil"/>
              <w:right w:val="nil"/>
            </w:tcBorders>
          </w:tcPr>
          <w:p w14:paraId="2577489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0.032</w:t>
            </w:r>
          </w:p>
        </w:tc>
        <w:tc>
          <w:tcPr>
            <w:tcW w:w="970" w:type="dxa"/>
            <w:tcBorders>
              <w:top w:val="nil"/>
              <w:left w:val="nil"/>
              <w:bottom w:val="nil"/>
              <w:right w:val="nil"/>
            </w:tcBorders>
          </w:tcPr>
          <w:p w14:paraId="6C2870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0.599</w:t>
            </w:r>
          </w:p>
        </w:tc>
      </w:tr>
      <w:tr w:rsidR="002417E5" w:rsidRPr="002417E5" w14:paraId="037ECE34" w14:textId="77777777" w:rsidTr="002417E5">
        <w:tc>
          <w:tcPr>
            <w:tcW w:w="2334" w:type="dxa"/>
            <w:tcBorders>
              <w:top w:val="nil"/>
              <w:left w:val="nil"/>
              <w:bottom w:val="nil"/>
              <w:right w:val="nil"/>
            </w:tcBorders>
          </w:tcPr>
          <w:p w14:paraId="025E91E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Benefitted from any safety net programme</w:t>
            </w:r>
          </w:p>
        </w:tc>
        <w:tc>
          <w:tcPr>
            <w:tcW w:w="1098" w:type="dxa"/>
            <w:tcBorders>
              <w:top w:val="nil"/>
              <w:left w:val="single" w:sz="6" w:space="0" w:color="auto"/>
              <w:bottom w:val="nil"/>
              <w:right w:val="nil"/>
            </w:tcBorders>
          </w:tcPr>
          <w:p w14:paraId="010F913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0.709</w:t>
            </w:r>
          </w:p>
        </w:tc>
        <w:tc>
          <w:tcPr>
            <w:tcW w:w="742" w:type="dxa"/>
            <w:tcBorders>
              <w:top w:val="nil"/>
              <w:left w:val="nil"/>
              <w:bottom w:val="nil"/>
              <w:right w:val="nil"/>
            </w:tcBorders>
          </w:tcPr>
          <w:p w14:paraId="4D4316C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21CE477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0.701</w:t>
            </w:r>
          </w:p>
        </w:tc>
        <w:tc>
          <w:tcPr>
            <w:tcW w:w="742" w:type="dxa"/>
            <w:tcBorders>
              <w:top w:val="nil"/>
              <w:left w:val="nil"/>
              <w:bottom w:val="nil"/>
              <w:right w:val="nil"/>
            </w:tcBorders>
          </w:tcPr>
          <w:p w14:paraId="0198E2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614821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-0.008</w:t>
            </w:r>
          </w:p>
        </w:tc>
        <w:tc>
          <w:tcPr>
            <w:tcW w:w="1008" w:type="dxa"/>
            <w:tcBorders>
              <w:top w:val="nil"/>
              <w:left w:val="nil"/>
              <w:bottom w:val="nil"/>
              <w:right w:val="nil"/>
            </w:tcBorders>
          </w:tcPr>
          <w:p w14:paraId="272CC5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0.058</w:t>
            </w:r>
          </w:p>
        </w:tc>
        <w:tc>
          <w:tcPr>
            <w:tcW w:w="970" w:type="dxa"/>
            <w:tcBorders>
              <w:top w:val="nil"/>
              <w:left w:val="nil"/>
              <w:bottom w:val="nil"/>
              <w:right w:val="nil"/>
            </w:tcBorders>
          </w:tcPr>
          <w:p w14:paraId="7BB2554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0.886</w:t>
            </w:r>
          </w:p>
        </w:tc>
      </w:tr>
      <w:tr w:rsidR="002417E5" w:rsidRPr="002417E5" w14:paraId="7575DD98" w14:textId="77777777" w:rsidTr="002417E5">
        <w:tc>
          <w:tcPr>
            <w:tcW w:w="2334" w:type="dxa"/>
            <w:tcBorders>
              <w:top w:val="nil"/>
              <w:left w:val="nil"/>
              <w:bottom w:val="nil"/>
              <w:right w:val="nil"/>
            </w:tcBorders>
          </w:tcPr>
          <w:p w14:paraId="32B95DF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safety net programmes</w:t>
            </w:r>
          </w:p>
        </w:tc>
        <w:tc>
          <w:tcPr>
            <w:tcW w:w="1098" w:type="dxa"/>
            <w:tcBorders>
              <w:top w:val="nil"/>
              <w:left w:val="single" w:sz="6" w:space="0" w:color="auto"/>
              <w:bottom w:val="nil"/>
              <w:right w:val="nil"/>
            </w:tcBorders>
          </w:tcPr>
          <w:p w14:paraId="0C565B4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1.127</w:t>
            </w:r>
          </w:p>
        </w:tc>
        <w:tc>
          <w:tcPr>
            <w:tcW w:w="742" w:type="dxa"/>
            <w:tcBorders>
              <w:top w:val="nil"/>
              <w:left w:val="nil"/>
              <w:bottom w:val="nil"/>
              <w:right w:val="nil"/>
            </w:tcBorders>
          </w:tcPr>
          <w:p w14:paraId="67F822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35576B6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1.151</w:t>
            </w:r>
          </w:p>
        </w:tc>
        <w:tc>
          <w:tcPr>
            <w:tcW w:w="742" w:type="dxa"/>
            <w:tcBorders>
              <w:top w:val="nil"/>
              <w:left w:val="nil"/>
              <w:bottom w:val="nil"/>
              <w:right w:val="nil"/>
            </w:tcBorders>
          </w:tcPr>
          <w:p w14:paraId="75BFB0A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55E98C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1008" w:type="dxa"/>
            <w:tcBorders>
              <w:top w:val="nil"/>
              <w:left w:val="nil"/>
              <w:bottom w:val="nil"/>
              <w:right w:val="nil"/>
            </w:tcBorders>
          </w:tcPr>
          <w:p w14:paraId="7BAEB95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0.236</w:t>
            </w:r>
          </w:p>
        </w:tc>
        <w:tc>
          <w:tcPr>
            <w:tcW w:w="970" w:type="dxa"/>
            <w:tcBorders>
              <w:top w:val="nil"/>
              <w:left w:val="nil"/>
              <w:bottom w:val="nil"/>
              <w:right w:val="nil"/>
            </w:tcBorders>
          </w:tcPr>
          <w:p w14:paraId="7909510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0.920</w:t>
            </w:r>
          </w:p>
        </w:tc>
      </w:tr>
      <w:tr w:rsidR="002417E5" w:rsidRPr="002417E5" w14:paraId="6CD632E7" w14:textId="77777777" w:rsidTr="002417E5">
        <w:tc>
          <w:tcPr>
            <w:tcW w:w="2334" w:type="dxa"/>
            <w:tcBorders>
              <w:top w:val="nil"/>
              <w:left w:val="nil"/>
              <w:bottom w:val="nil"/>
              <w:right w:val="nil"/>
            </w:tcBorders>
          </w:tcPr>
          <w:p w14:paraId="45C2F3A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Programme</w:t>
            </w:r>
          </w:p>
        </w:tc>
        <w:tc>
          <w:tcPr>
            <w:tcW w:w="1098" w:type="dxa"/>
            <w:tcBorders>
              <w:top w:val="nil"/>
              <w:left w:val="single" w:sz="6" w:space="0" w:color="auto"/>
              <w:bottom w:val="nil"/>
              <w:right w:val="nil"/>
            </w:tcBorders>
          </w:tcPr>
          <w:p w14:paraId="630A02A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42" w:type="dxa"/>
            <w:tcBorders>
              <w:top w:val="nil"/>
              <w:left w:val="nil"/>
              <w:bottom w:val="nil"/>
              <w:right w:val="nil"/>
            </w:tcBorders>
          </w:tcPr>
          <w:p w14:paraId="1214378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98" w:type="dxa"/>
            <w:tcBorders>
              <w:top w:val="nil"/>
              <w:left w:val="single" w:sz="6" w:space="0" w:color="auto"/>
              <w:bottom w:val="nil"/>
              <w:right w:val="nil"/>
            </w:tcBorders>
          </w:tcPr>
          <w:p w14:paraId="2CA309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42" w:type="dxa"/>
            <w:tcBorders>
              <w:top w:val="nil"/>
              <w:left w:val="nil"/>
              <w:bottom w:val="nil"/>
              <w:right w:val="nil"/>
            </w:tcBorders>
          </w:tcPr>
          <w:p w14:paraId="05B96D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35A5F44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nil"/>
              <w:bottom w:val="nil"/>
              <w:right w:val="nil"/>
            </w:tcBorders>
          </w:tcPr>
          <w:p w14:paraId="3A996A6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970" w:type="dxa"/>
            <w:tcBorders>
              <w:top w:val="nil"/>
              <w:left w:val="nil"/>
              <w:bottom w:val="nil"/>
              <w:right w:val="nil"/>
            </w:tcBorders>
          </w:tcPr>
          <w:p w14:paraId="2A9337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7C9674D0" w14:textId="77777777" w:rsidTr="002417E5">
        <w:tc>
          <w:tcPr>
            <w:tcW w:w="2334" w:type="dxa"/>
            <w:tcBorders>
              <w:top w:val="nil"/>
              <w:left w:val="nil"/>
              <w:bottom w:val="nil"/>
              <w:right w:val="nil"/>
            </w:tcBorders>
          </w:tcPr>
          <w:p w14:paraId="706BA8A6"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Free Maize</w:t>
            </w:r>
          </w:p>
        </w:tc>
        <w:tc>
          <w:tcPr>
            <w:tcW w:w="1098" w:type="dxa"/>
            <w:tcBorders>
              <w:top w:val="nil"/>
              <w:left w:val="single" w:sz="6" w:space="0" w:color="auto"/>
              <w:bottom w:val="nil"/>
              <w:right w:val="nil"/>
            </w:tcBorders>
          </w:tcPr>
          <w:p w14:paraId="6D31D55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0.164</w:t>
            </w:r>
          </w:p>
        </w:tc>
        <w:tc>
          <w:tcPr>
            <w:tcW w:w="742" w:type="dxa"/>
            <w:tcBorders>
              <w:top w:val="nil"/>
              <w:left w:val="nil"/>
              <w:bottom w:val="nil"/>
              <w:right w:val="nil"/>
            </w:tcBorders>
          </w:tcPr>
          <w:p w14:paraId="2BD1B6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274310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0.164</w:t>
            </w:r>
          </w:p>
        </w:tc>
        <w:tc>
          <w:tcPr>
            <w:tcW w:w="742" w:type="dxa"/>
            <w:tcBorders>
              <w:top w:val="nil"/>
              <w:left w:val="nil"/>
              <w:bottom w:val="nil"/>
              <w:right w:val="nil"/>
            </w:tcBorders>
          </w:tcPr>
          <w:p w14:paraId="52EB6BF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2C9ACA7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1008" w:type="dxa"/>
            <w:tcBorders>
              <w:top w:val="nil"/>
              <w:left w:val="nil"/>
              <w:bottom w:val="nil"/>
              <w:right w:val="nil"/>
            </w:tcBorders>
          </w:tcPr>
          <w:p w14:paraId="4955ECE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0.096</w:t>
            </w:r>
          </w:p>
        </w:tc>
        <w:tc>
          <w:tcPr>
            <w:tcW w:w="970" w:type="dxa"/>
            <w:tcBorders>
              <w:top w:val="nil"/>
              <w:left w:val="nil"/>
              <w:bottom w:val="nil"/>
              <w:right w:val="nil"/>
            </w:tcBorders>
          </w:tcPr>
          <w:p w14:paraId="006D4F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0.999</w:t>
            </w:r>
          </w:p>
        </w:tc>
      </w:tr>
      <w:tr w:rsidR="002417E5" w:rsidRPr="002417E5" w14:paraId="72E38D9A" w14:textId="77777777" w:rsidTr="002417E5">
        <w:tc>
          <w:tcPr>
            <w:tcW w:w="2334" w:type="dxa"/>
            <w:tcBorders>
              <w:top w:val="nil"/>
              <w:left w:val="nil"/>
              <w:bottom w:val="nil"/>
              <w:right w:val="nil"/>
            </w:tcBorders>
          </w:tcPr>
          <w:p w14:paraId="330C4F05"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Free Food (other than Maize)</w:t>
            </w:r>
          </w:p>
        </w:tc>
        <w:tc>
          <w:tcPr>
            <w:tcW w:w="1098" w:type="dxa"/>
            <w:tcBorders>
              <w:top w:val="nil"/>
              <w:left w:val="single" w:sz="6" w:space="0" w:color="auto"/>
              <w:bottom w:val="nil"/>
              <w:right w:val="nil"/>
            </w:tcBorders>
          </w:tcPr>
          <w:p w14:paraId="7A4030C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0.135</w:t>
            </w:r>
          </w:p>
        </w:tc>
        <w:tc>
          <w:tcPr>
            <w:tcW w:w="742" w:type="dxa"/>
            <w:tcBorders>
              <w:top w:val="nil"/>
              <w:left w:val="nil"/>
              <w:bottom w:val="nil"/>
              <w:right w:val="nil"/>
            </w:tcBorders>
          </w:tcPr>
          <w:p w14:paraId="0B9C4A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05EEE59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0.157</w:t>
            </w:r>
          </w:p>
        </w:tc>
        <w:tc>
          <w:tcPr>
            <w:tcW w:w="742" w:type="dxa"/>
            <w:tcBorders>
              <w:top w:val="nil"/>
              <w:left w:val="nil"/>
              <w:bottom w:val="nil"/>
              <w:right w:val="nil"/>
            </w:tcBorders>
          </w:tcPr>
          <w:p w14:paraId="38EB2F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317E5A5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0.022</w:t>
            </w:r>
          </w:p>
        </w:tc>
        <w:tc>
          <w:tcPr>
            <w:tcW w:w="1008" w:type="dxa"/>
            <w:tcBorders>
              <w:top w:val="nil"/>
              <w:left w:val="nil"/>
              <w:bottom w:val="nil"/>
              <w:right w:val="nil"/>
            </w:tcBorders>
          </w:tcPr>
          <w:p w14:paraId="575DB3B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0.083</w:t>
            </w:r>
          </w:p>
        </w:tc>
        <w:tc>
          <w:tcPr>
            <w:tcW w:w="970" w:type="dxa"/>
            <w:tcBorders>
              <w:top w:val="nil"/>
              <w:left w:val="nil"/>
              <w:bottom w:val="nil"/>
              <w:right w:val="nil"/>
            </w:tcBorders>
          </w:tcPr>
          <w:p w14:paraId="40C579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0.792</w:t>
            </w:r>
          </w:p>
        </w:tc>
      </w:tr>
      <w:tr w:rsidR="002417E5" w:rsidRPr="002417E5" w14:paraId="61E17354" w14:textId="77777777" w:rsidTr="002417E5">
        <w:tc>
          <w:tcPr>
            <w:tcW w:w="2334" w:type="dxa"/>
            <w:tcBorders>
              <w:top w:val="nil"/>
              <w:left w:val="nil"/>
              <w:bottom w:val="nil"/>
              <w:right w:val="nil"/>
            </w:tcBorders>
          </w:tcPr>
          <w:p w14:paraId="1EBC4D99"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Food/Cash-for-Work</w:t>
            </w:r>
          </w:p>
        </w:tc>
        <w:tc>
          <w:tcPr>
            <w:tcW w:w="1098" w:type="dxa"/>
            <w:tcBorders>
              <w:top w:val="nil"/>
              <w:left w:val="single" w:sz="6" w:space="0" w:color="auto"/>
              <w:bottom w:val="nil"/>
              <w:right w:val="nil"/>
            </w:tcBorders>
          </w:tcPr>
          <w:p w14:paraId="38F9BBC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0.086</w:t>
            </w:r>
          </w:p>
        </w:tc>
        <w:tc>
          <w:tcPr>
            <w:tcW w:w="742" w:type="dxa"/>
            <w:tcBorders>
              <w:top w:val="nil"/>
              <w:left w:val="nil"/>
              <w:bottom w:val="nil"/>
              <w:right w:val="nil"/>
            </w:tcBorders>
          </w:tcPr>
          <w:p w14:paraId="5FA588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6C82B87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0.067</w:t>
            </w:r>
          </w:p>
        </w:tc>
        <w:tc>
          <w:tcPr>
            <w:tcW w:w="742" w:type="dxa"/>
            <w:tcBorders>
              <w:top w:val="nil"/>
              <w:left w:val="nil"/>
              <w:bottom w:val="nil"/>
              <w:right w:val="nil"/>
            </w:tcBorders>
          </w:tcPr>
          <w:p w14:paraId="6DEAF1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6931B22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-0.019</w:t>
            </w:r>
          </w:p>
        </w:tc>
        <w:tc>
          <w:tcPr>
            <w:tcW w:w="1008" w:type="dxa"/>
            <w:tcBorders>
              <w:top w:val="nil"/>
              <w:left w:val="nil"/>
              <w:bottom w:val="nil"/>
              <w:right w:val="nil"/>
            </w:tcBorders>
          </w:tcPr>
          <w:p w14:paraId="328BF49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0.017</w:t>
            </w:r>
          </w:p>
        </w:tc>
        <w:tc>
          <w:tcPr>
            <w:tcW w:w="970" w:type="dxa"/>
            <w:tcBorders>
              <w:top w:val="nil"/>
              <w:left w:val="nil"/>
              <w:bottom w:val="nil"/>
              <w:right w:val="nil"/>
            </w:tcBorders>
          </w:tcPr>
          <w:p w14:paraId="3E33BCD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0.282</w:t>
            </w:r>
          </w:p>
        </w:tc>
      </w:tr>
      <w:tr w:rsidR="002417E5" w:rsidRPr="002417E5" w14:paraId="5B8CFF41" w14:textId="77777777" w:rsidTr="002417E5">
        <w:tc>
          <w:tcPr>
            <w:tcW w:w="2334" w:type="dxa"/>
            <w:tcBorders>
              <w:top w:val="nil"/>
              <w:left w:val="nil"/>
              <w:bottom w:val="nil"/>
              <w:right w:val="nil"/>
            </w:tcBorders>
          </w:tcPr>
          <w:p w14:paraId="21123FD3"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School Feeding</w:t>
            </w:r>
          </w:p>
        </w:tc>
        <w:tc>
          <w:tcPr>
            <w:tcW w:w="1098" w:type="dxa"/>
            <w:tcBorders>
              <w:top w:val="nil"/>
              <w:left w:val="single" w:sz="6" w:space="0" w:color="auto"/>
              <w:bottom w:val="nil"/>
              <w:right w:val="nil"/>
            </w:tcBorders>
          </w:tcPr>
          <w:p w14:paraId="542741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0.137</w:t>
            </w:r>
          </w:p>
        </w:tc>
        <w:tc>
          <w:tcPr>
            <w:tcW w:w="742" w:type="dxa"/>
            <w:tcBorders>
              <w:top w:val="nil"/>
              <w:left w:val="nil"/>
              <w:bottom w:val="nil"/>
              <w:right w:val="nil"/>
            </w:tcBorders>
          </w:tcPr>
          <w:p w14:paraId="00F9EF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0F77CF4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0.165</w:t>
            </w:r>
          </w:p>
        </w:tc>
        <w:tc>
          <w:tcPr>
            <w:tcW w:w="742" w:type="dxa"/>
            <w:tcBorders>
              <w:top w:val="nil"/>
              <w:left w:val="nil"/>
              <w:bottom w:val="nil"/>
              <w:right w:val="nil"/>
            </w:tcBorders>
          </w:tcPr>
          <w:p w14:paraId="02582DB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0BDD9C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0.028</w:t>
            </w:r>
          </w:p>
        </w:tc>
        <w:tc>
          <w:tcPr>
            <w:tcW w:w="1008" w:type="dxa"/>
            <w:tcBorders>
              <w:top w:val="nil"/>
              <w:left w:val="nil"/>
              <w:bottom w:val="nil"/>
              <w:right w:val="nil"/>
            </w:tcBorders>
          </w:tcPr>
          <w:p w14:paraId="4FBD6DB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0.074</w:t>
            </w:r>
          </w:p>
        </w:tc>
        <w:tc>
          <w:tcPr>
            <w:tcW w:w="970" w:type="dxa"/>
            <w:tcBorders>
              <w:top w:val="nil"/>
              <w:left w:val="nil"/>
              <w:bottom w:val="nil"/>
              <w:right w:val="nil"/>
            </w:tcBorders>
          </w:tcPr>
          <w:p w14:paraId="3127B6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0.708</w:t>
            </w:r>
          </w:p>
        </w:tc>
      </w:tr>
      <w:tr w:rsidR="002417E5" w:rsidRPr="002417E5" w14:paraId="7F164C07" w14:textId="77777777" w:rsidTr="002417E5">
        <w:tc>
          <w:tcPr>
            <w:tcW w:w="2334" w:type="dxa"/>
            <w:tcBorders>
              <w:top w:val="nil"/>
              <w:left w:val="nil"/>
              <w:bottom w:val="nil"/>
              <w:right w:val="nil"/>
            </w:tcBorders>
          </w:tcPr>
          <w:p w14:paraId="4B295427"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Voucher to buy fertilizer or seeds (FISP)</w:t>
            </w:r>
          </w:p>
        </w:tc>
        <w:tc>
          <w:tcPr>
            <w:tcW w:w="1098" w:type="dxa"/>
            <w:tcBorders>
              <w:top w:val="nil"/>
              <w:left w:val="single" w:sz="6" w:space="0" w:color="auto"/>
              <w:bottom w:val="nil"/>
              <w:right w:val="nil"/>
            </w:tcBorders>
          </w:tcPr>
          <w:p w14:paraId="0B8E397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0.542</w:t>
            </w:r>
          </w:p>
        </w:tc>
        <w:tc>
          <w:tcPr>
            <w:tcW w:w="742" w:type="dxa"/>
            <w:tcBorders>
              <w:top w:val="nil"/>
              <w:left w:val="nil"/>
              <w:bottom w:val="nil"/>
              <w:right w:val="nil"/>
            </w:tcBorders>
          </w:tcPr>
          <w:p w14:paraId="6A3EF67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0C81756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0.539</w:t>
            </w:r>
          </w:p>
        </w:tc>
        <w:tc>
          <w:tcPr>
            <w:tcW w:w="742" w:type="dxa"/>
            <w:tcBorders>
              <w:top w:val="nil"/>
              <w:left w:val="nil"/>
              <w:bottom w:val="nil"/>
              <w:right w:val="nil"/>
            </w:tcBorders>
          </w:tcPr>
          <w:p w14:paraId="5D8242F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694FE74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1008" w:type="dxa"/>
            <w:tcBorders>
              <w:top w:val="nil"/>
              <w:left w:val="nil"/>
              <w:bottom w:val="nil"/>
              <w:right w:val="nil"/>
            </w:tcBorders>
          </w:tcPr>
          <w:p w14:paraId="3969728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0.067</w:t>
            </w:r>
          </w:p>
        </w:tc>
        <w:tc>
          <w:tcPr>
            <w:tcW w:w="970" w:type="dxa"/>
            <w:tcBorders>
              <w:top w:val="nil"/>
              <w:left w:val="nil"/>
              <w:bottom w:val="nil"/>
              <w:right w:val="nil"/>
            </w:tcBorders>
          </w:tcPr>
          <w:p w14:paraId="1D5C758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0.969</w:t>
            </w:r>
          </w:p>
        </w:tc>
      </w:tr>
      <w:tr w:rsidR="002417E5" w:rsidRPr="002417E5" w14:paraId="082718AD" w14:textId="77777777" w:rsidTr="002417E5">
        <w:tc>
          <w:tcPr>
            <w:tcW w:w="2334" w:type="dxa"/>
            <w:tcBorders>
              <w:top w:val="nil"/>
              <w:left w:val="nil"/>
              <w:bottom w:val="nil"/>
              <w:right w:val="nil"/>
            </w:tcBorders>
          </w:tcPr>
          <w:p w14:paraId="156FB663"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Community Based Childcare</w:t>
            </w:r>
          </w:p>
        </w:tc>
        <w:tc>
          <w:tcPr>
            <w:tcW w:w="1098" w:type="dxa"/>
            <w:tcBorders>
              <w:top w:val="nil"/>
              <w:left w:val="single" w:sz="6" w:space="0" w:color="auto"/>
              <w:bottom w:val="nil"/>
              <w:right w:val="nil"/>
            </w:tcBorders>
          </w:tcPr>
          <w:p w14:paraId="79B4A19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742" w:type="dxa"/>
            <w:tcBorders>
              <w:top w:val="nil"/>
              <w:left w:val="nil"/>
              <w:bottom w:val="nil"/>
              <w:right w:val="nil"/>
            </w:tcBorders>
          </w:tcPr>
          <w:p w14:paraId="21A835D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4D252E2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742" w:type="dxa"/>
            <w:tcBorders>
              <w:top w:val="nil"/>
              <w:left w:val="nil"/>
              <w:bottom w:val="nil"/>
              <w:right w:val="nil"/>
            </w:tcBorders>
          </w:tcPr>
          <w:p w14:paraId="266758F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65CDDA2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1008" w:type="dxa"/>
            <w:tcBorders>
              <w:top w:val="nil"/>
              <w:left w:val="nil"/>
              <w:bottom w:val="nil"/>
              <w:right w:val="nil"/>
            </w:tcBorders>
          </w:tcPr>
          <w:p w14:paraId="253791E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970" w:type="dxa"/>
            <w:tcBorders>
              <w:top w:val="nil"/>
              <w:left w:val="nil"/>
              <w:bottom w:val="nil"/>
              <w:right w:val="nil"/>
            </w:tcBorders>
          </w:tcPr>
          <w:p w14:paraId="5FE5A6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0.878</w:t>
            </w:r>
          </w:p>
        </w:tc>
      </w:tr>
      <w:tr w:rsidR="002417E5" w:rsidRPr="002417E5" w14:paraId="43D07D45" w14:textId="77777777" w:rsidTr="002417E5">
        <w:tc>
          <w:tcPr>
            <w:tcW w:w="2334" w:type="dxa"/>
            <w:tcBorders>
              <w:top w:val="nil"/>
              <w:left w:val="nil"/>
              <w:bottom w:val="nil"/>
              <w:right w:val="nil"/>
            </w:tcBorders>
          </w:tcPr>
          <w:p w14:paraId="5EEA664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Experienced any shock in last 12 months</w:t>
            </w:r>
          </w:p>
        </w:tc>
        <w:tc>
          <w:tcPr>
            <w:tcW w:w="1098" w:type="dxa"/>
            <w:tcBorders>
              <w:top w:val="nil"/>
              <w:left w:val="single" w:sz="6" w:space="0" w:color="auto"/>
              <w:bottom w:val="nil"/>
              <w:right w:val="nil"/>
            </w:tcBorders>
          </w:tcPr>
          <w:p w14:paraId="6161E1C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0.934</w:t>
            </w:r>
          </w:p>
        </w:tc>
        <w:tc>
          <w:tcPr>
            <w:tcW w:w="742" w:type="dxa"/>
            <w:tcBorders>
              <w:top w:val="nil"/>
              <w:left w:val="nil"/>
              <w:bottom w:val="nil"/>
              <w:right w:val="nil"/>
            </w:tcBorders>
          </w:tcPr>
          <w:p w14:paraId="031F1C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5B9D12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0.954</w:t>
            </w:r>
          </w:p>
        </w:tc>
        <w:tc>
          <w:tcPr>
            <w:tcW w:w="742" w:type="dxa"/>
            <w:tcBorders>
              <w:top w:val="nil"/>
              <w:left w:val="nil"/>
              <w:bottom w:val="nil"/>
              <w:right w:val="nil"/>
            </w:tcBorders>
          </w:tcPr>
          <w:p w14:paraId="33EC4A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0AE3617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0.020</w:t>
            </w:r>
          </w:p>
        </w:tc>
        <w:tc>
          <w:tcPr>
            <w:tcW w:w="1008" w:type="dxa"/>
            <w:tcBorders>
              <w:top w:val="nil"/>
              <w:left w:val="nil"/>
              <w:bottom w:val="nil"/>
              <w:right w:val="nil"/>
            </w:tcBorders>
          </w:tcPr>
          <w:p w14:paraId="501E2D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0.034</w:t>
            </w:r>
          </w:p>
        </w:tc>
        <w:tc>
          <w:tcPr>
            <w:tcW w:w="970" w:type="dxa"/>
            <w:tcBorders>
              <w:top w:val="nil"/>
              <w:left w:val="nil"/>
              <w:bottom w:val="nil"/>
              <w:right w:val="nil"/>
            </w:tcBorders>
          </w:tcPr>
          <w:p w14:paraId="30BFA95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0.561</w:t>
            </w:r>
          </w:p>
        </w:tc>
      </w:tr>
      <w:tr w:rsidR="002417E5" w:rsidRPr="002417E5" w14:paraId="48FA7BF0" w14:textId="77777777" w:rsidTr="002417E5">
        <w:tc>
          <w:tcPr>
            <w:tcW w:w="2334" w:type="dxa"/>
            <w:tcBorders>
              <w:top w:val="nil"/>
              <w:left w:val="nil"/>
              <w:bottom w:val="nil"/>
              <w:right w:val="nil"/>
            </w:tcBorders>
          </w:tcPr>
          <w:p w14:paraId="306293E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shocks experienced</w:t>
            </w:r>
          </w:p>
        </w:tc>
        <w:tc>
          <w:tcPr>
            <w:tcW w:w="1098" w:type="dxa"/>
            <w:tcBorders>
              <w:top w:val="nil"/>
              <w:left w:val="single" w:sz="6" w:space="0" w:color="auto"/>
              <w:bottom w:val="nil"/>
              <w:right w:val="nil"/>
            </w:tcBorders>
          </w:tcPr>
          <w:p w14:paraId="50D1354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2.457</w:t>
            </w:r>
          </w:p>
        </w:tc>
        <w:tc>
          <w:tcPr>
            <w:tcW w:w="742" w:type="dxa"/>
            <w:tcBorders>
              <w:top w:val="nil"/>
              <w:left w:val="nil"/>
              <w:bottom w:val="nil"/>
              <w:right w:val="nil"/>
            </w:tcBorders>
          </w:tcPr>
          <w:p w14:paraId="04F694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02B66CE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2.530</w:t>
            </w:r>
          </w:p>
        </w:tc>
        <w:tc>
          <w:tcPr>
            <w:tcW w:w="742" w:type="dxa"/>
            <w:tcBorders>
              <w:top w:val="nil"/>
              <w:left w:val="nil"/>
              <w:bottom w:val="nil"/>
              <w:right w:val="nil"/>
            </w:tcBorders>
          </w:tcPr>
          <w:p w14:paraId="2B7CFF9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7565E84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0.073</w:t>
            </w:r>
          </w:p>
        </w:tc>
        <w:tc>
          <w:tcPr>
            <w:tcW w:w="1008" w:type="dxa"/>
            <w:tcBorders>
              <w:top w:val="nil"/>
              <w:left w:val="nil"/>
              <w:bottom w:val="nil"/>
              <w:right w:val="nil"/>
            </w:tcBorders>
          </w:tcPr>
          <w:p w14:paraId="618C9A8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0.217</w:t>
            </w:r>
          </w:p>
        </w:tc>
        <w:tc>
          <w:tcPr>
            <w:tcW w:w="970" w:type="dxa"/>
            <w:tcBorders>
              <w:top w:val="nil"/>
              <w:left w:val="nil"/>
              <w:bottom w:val="nil"/>
              <w:right w:val="nil"/>
            </w:tcBorders>
          </w:tcPr>
          <w:p w14:paraId="6A11D3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0.740</w:t>
            </w:r>
          </w:p>
        </w:tc>
      </w:tr>
      <w:tr w:rsidR="002417E5" w:rsidRPr="002417E5" w14:paraId="201EE456" w14:textId="77777777" w:rsidTr="002417E5">
        <w:tc>
          <w:tcPr>
            <w:tcW w:w="2334" w:type="dxa"/>
            <w:tcBorders>
              <w:top w:val="nil"/>
              <w:left w:val="nil"/>
              <w:bottom w:val="nil"/>
              <w:right w:val="nil"/>
            </w:tcBorders>
          </w:tcPr>
          <w:p w14:paraId="4C71832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Shocks</w:t>
            </w:r>
          </w:p>
        </w:tc>
        <w:tc>
          <w:tcPr>
            <w:tcW w:w="1098" w:type="dxa"/>
            <w:tcBorders>
              <w:top w:val="nil"/>
              <w:left w:val="single" w:sz="6" w:space="0" w:color="auto"/>
              <w:bottom w:val="nil"/>
              <w:right w:val="nil"/>
            </w:tcBorders>
          </w:tcPr>
          <w:p w14:paraId="39C218C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42" w:type="dxa"/>
            <w:tcBorders>
              <w:top w:val="nil"/>
              <w:left w:val="nil"/>
              <w:bottom w:val="nil"/>
              <w:right w:val="nil"/>
            </w:tcBorders>
          </w:tcPr>
          <w:p w14:paraId="663D9CC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98" w:type="dxa"/>
            <w:tcBorders>
              <w:top w:val="nil"/>
              <w:left w:val="single" w:sz="6" w:space="0" w:color="auto"/>
              <w:bottom w:val="nil"/>
              <w:right w:val="nil"/>
            </w:tcBorders>
          </w:tcPr>
          <w:p w14:paraId="64B45C4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42" w:type="dxa"/>
            <w:tcBorders>
              <w:top w:val="nil"/>
              <w:left w:val="nil"/>
              <w:bottom w:val="nil"/>
              <w:right w:val="nil"/>
            </w:tcBorders>
          </w:tcPr>
          <w:p w14:paraId="7643FAE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28FD998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nil"/>
              <w:bottom w:val="nil"/>
              <w:right w:val="nil"/>
            </w:tcBorders>
          </w:tcPr>
          <w:p w14:paraId="23F8BF6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970" w:type="dxa"/>
            <w:tcBorders>
              <w:top w:val="nil"/>
              <w:left w:val="nil"/>
              <w:bottom w:val="nil"/>
              <w:right w:val="nil"/>
            </w:tcBorders>
          </w:tcPr>
          <w:p w14:paraId="18D435C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70DA4D6A" w14:textId="77777777" w:rsidTr="002417E5">
        <w:tc>
          <w:tcPr>
            <w:tcW w:w="2334" w:type="dxa"/>
            <w:tcBorders>
              <w:top w:val="nil"/>
              <w:left w:val="nil"/>
              <w:bottom w:val="nil"/>
              <w:right w:val="nil"/>
            </w:tcBorders>
          </w:tcPr>
          <w:p w14:paraId="5C2A8C0F"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Droughts or Irregular Rains</w:t>
            </w:r>
          </w:p>
        </w:tc>
        <w:tc>
          <w:tcPr>
            <w:tcW w:w="1098" w:type="dxa"/>
            <w:tcBorders>
              <w:top w:val="nil"/>
              <w:left w:val="single" w:sz="6" w:space="0" w:color="auto"/>
              <w:bottom w:val="nil"/>
              <w:right w:val="nil"/>
            </w:tcBorders>
          </w:tcPr>
          <w:p w14:paraId="674C0CF7"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0.641</w:t>
            </w:r>
          </w:p>
        </w:tc>
        <w:tc>
          <w:tcPr>
            <w:tcW w:w="742" w:type="dxa"/>
            <w:tcBorders>
              <w:top w:val="nil"/>
              <w:left w:val="nil"/>
              <w:bottom w:val="nil"/>
              <w:right w:val="nil"/>
            </w:tcBorders>
          </w:tcPr>
          <w:p w14:paraId="6B9A40AF"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17B07B6E"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0.606</w:t>
            </w:r>
          </w:p>
        </w:tc>
        <w:tc>
          <w:tcPr>
            <w:tcW w:w="742" w:type="dxa"/>
            <w:tcBorders>
              <w:top w:val="nil"/>
              <w:left w:val="nil"/>
              <w:bottom w:val="nil"/>
              <w:right w:val="nil"/>
            </w:tcBorders>
          </w:tcPr>
          <w:p w14:paraId="687BD631"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71D50E95"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-0.035</w:t>
            </w:r>
          </w:p>
        </w:tc>
        <w:tc>
          <w:tcPr>
            <w:tcW w:w="1008" w:type="dxa"/>
            <w:tcBorders>
              <w:top w:val="nil"/>
              <w:left w:val="nil"/>
              <w:bottom w:val="nil"/>
              <w:right w:val="nil"/>
            </w:tcBorders>
          </w:tcPr>
          <w:p w14:paraId="159D62D7"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0.101</w:t>
            </w:r>
          </w:p>
        </w:tc>
        <w:tc>
          <w:tcPr>
            <w:tcW w:w="970" w:type="dxa"/>
            <w:tcBorders>
              <w:top w:val="nil"/>
              <w:left w:val="nil"/>
              <w:bottom w:val="nil"/>
              <w:right w:val="nil"/>
            </w:tcBorders>
          </w:tcPr>
          <w:p w14:paraId="51E59D8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0.731</w:t>
            </w:r>
          </w:p>
        </w:tc>
      </w:tr>
      <w:tr w:rsidR="002417E5" w:rsidRPr="002417E5" w14:paraId="0B52F207" w14:textId="77777777" w:rsidTr="002417E5">
        <w:tc>
          <w:tcPr>
            <w:tcW w:w="2334" w:type="dxa"/>
            <w:tcBorders>
              <w:top w:val="nil"/>
              <w:left w:val="nil"/>
              <w:bottom w:val="nil"/>
              <w:right w:val="nil"/>
            </w:tcBorders>
          </w:tcPr>
          <w:p w14:paraId="01D8CCE1"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Floods/Landslides</w:t>
            </w:r>
          </w:p>
        </w:tc>
        <w:tc>
          <w:tcPr>
            <w:tcW w:w="1098" w:type="dxa"/>
            <w:tcBorders>
              <w:top w:val="nil"/>
              <w:left w:val="single" w:sz="6" w:space="0" w:color="auto"/>
              <w:bottom w:val="nil"/>
              <w:right w:val="nil"/>
            </w:tcBorders>
          </w:tcPr>
          <w:p w14:paraId="75388078"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0.059</w:t>
            </w:r>
          </w:p>
        </w:tc>
        <w:tc>
          <w:tcPr>
            <w:tcW w:w="742" w:type="dxa"/>
            <w:tcBorders>
              <w:top w:val="nil"/>
              <w:left w:val="nil"/>
              <w:bottom w:val="nil"/>
              <w:right w:val="nil"/>
            </w:tcBorders>
          </w:tcPr>
          <w:p w14:paraId="13A5664C"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4B522EFA"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0.085</w:t>
            </w:r>
          </w:p>
        </w:tc>
        <w:tc>
          <w:tcPr>
            <w:tcW w:w="742" w:type="dxa"/>
            <w:tcBorders>
              <w:top w:val="nil"/>
              <w:left w:val="nil"/>
              <w:bottom w:val="nil"/>
              <w:right w:val="nil"/>
            </w:tcBorders>
          </w:tcPr>
          <w:p w14:paraId="2AE0FD98"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146D82B8"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0.026</w:t>
            </w:r>
          </w:p>
        </w:tc>
        <w:tc>
          <w:tcPr>
            <w:tcW w:w="1008" w:type="dxa"/>
            <w:tcBorders>
              <w:top w:val="nil"/>
              <w:left w:val="nil"/>
              <w:bottom w:val="nil"/>
              <w:right w:val="nil"/>
            </w:tcBorders>
          </w:tcPr>
          <w:p w14:paraId="483C7FCB"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0.045</w:t>
            </w:r>
          </w:p>
        </w:tc>
        <w:tc>
          <w:tcPr>
            <w:tcW w:w="970" w:type="dxa"/>
            <w:tcBorders>
              <w:top w:val="nil"/>
              <w:left w:val="nil"/>
              <w:bottom w:val="nil"/>
              <w:right w:val="nil"/>
            </w:tcBorders>
          </w:tcPr>
          <w:p w14:paraId="53FF7C5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0.571</w:t>
            </w:r>
          </w:p>
        </w:tc>
      </w:tr>
      <w:tr w:rsidR="002417E5" w:rsidRPr="002417E5" w14:paraId="00AF5BFC" w14:textId="77777777" w:rsidTr="002417E5">
        <w:tc>
          <w:tcPr>
            <w:tcW w:w="2334" w:type="dxa"/>
            <w:tcBorders>
              <w:top w:val="nil"/>
              <w:left w:val="nil"/>
              <w:bottom w:val="nil"/>
              <w:right w:val="nil"/>
            </w:tcBorders>
          </w:tcPr>
          <w:p w14:paraId="081B9BC9"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Unusually High cost of Agric. inputs</w:t>
            </w:r>
          </w:p>
        </w:tc>
        <w:tc>
          <w:tcPr>
            <w:tcW w:w="1098" w:type="dxa"/>
            <w:tcBorders>
              <w:top w:val="nil"/>
              <w:left w:val="single" w:sz="6" w:space="0" w:color="auto"/>
              <w:bottom w:val="nil"/>
              <w:right w:val="nil"/>
            </w:tcBorders>
          </w:tcPr>
          <w:p w14:paraId="26342C10"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0.424</w:t>
            </w:r>
          </w:p>
        </w:tc>
        <w:tc>
          <w:tcPr>
            <w:tcW w:w="742" w:type="dxa"/>
            <w:tcBorders>
              <w:top w:val="nil"/>
              <w:left w:val="nil"/>
              <w:bottom w:val="nil"/>
              <w:right w:val="nil"/>
            </w:tcBorders>
          </w:tcPr>
          <w:p w14:paraId="3A8B2493"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0706EF2D"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0.465</w:t>
            </w:r>
          </w:p>
        </w:tc>
        <w:tc>
          <w:tcPr>
            <w:tcW w:w="742" w:type="dxa"/>
            <w:tcBorders>
              <w:top w:val="nil"/>
              <w:left w:val="nil"/>
              <w:bottom w:val="nil"/>
              <w:right w:val="nil"/>
            </w:tcBorders>
          </w:tcPr>
          <w:p w14:paraId="301247AC"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48545F69"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0.041</w:t>
            </w:r>
          </w:p>
        </w:tc>
        <w:tc>
          <w:tcPr>
            <w:tcW w:w="1008" w:type="dxa"/>
            <w:tcBorders>
              <w:top w:val="nil"/>
              <w:left w:val="nil"/>
              <w:bottom w:val="nil"/>
              <w:right w:val="nil"/>
            </w:tcBorders>
          </w:tcPr>
          <w:p w14:paraId="67DD1563"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0.065</w:t>
            </w:r>
          </w:p>
        </w:tc>
        <w:tc>
          <w:tcPr>
            <w:tcW w:w="970" w:type="dxa"/>
            <w:tcBorders>
              <w:top w:val="nil"/>
              <w:left w:val="nil"/>
              <w:bottom w:val="nil"/>
              <w:right w:val="nil"/>
            </w:tcBorders>
          </w:tcPr>
          <w:p w14:paraId="278A536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0.528</w:t>
            </w:r>
          </w:p>
        </w:tc>
      </w:tr>
      <w:tr w:rsidR="002417E5" w:rsidRPr="002417E5" w14:paraId="06CDFC2E" w14:textId="77777777" w:rsidTr="002417E5">
        <w:tc>
          <w:tcPr>
            <w:tcW w:w="2334" w:type="dxa"/>
            <w:tcBorders>
              <w:top w:val="nil"/>
              <w:left w:val="nil"/>
              <w:bottom w:val="nil"/>
              <w:right w:val="nil"/>
            </w:tcBorders>
          </w:tcPr>
          <w:p w14:paraId="62688ECA"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Unusually high food prices</w:t>
            </w:r>
          </w:p>
        </w:tc>
        <w:tc>
          <w:tcPr>
            <w:tcW w:w="1098" w:type="dxa"/>
            <w:tcBorders>
              <w:top w:val="nil"/>
              <w:left w:val="single" w:sz="6" w:space="0" w:color="auto"/>
              <w:bottom w:val="nil"/>
              <w:right w:val="nil"/>
            </w:tcBorders>
          </w:tcPr>
          <w:p w14:paraId="603AB6B8"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0.823</w:t>
            </w:r>
          </w:p>
        </w:tc>
        <w:tc>
          <w:tcPr>
            <w:tcW w:w="742" w:type="dxa"/>
            <w:tcBorders>
              <w:top w:val="nil"/>
              <w:left w:val="nil"/>
              <w:bottom w:val="nil"/>
              <w:right w:val="nil"/>
            </w:tcBorders>
          </w:tcPr>
          <w:p w14:paraId="4780A642"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nil"/>
              <w:right w:val="nil"/>
            </w:tcBorders>
          </w:tcPr>
          <w:p w14:paraId="2D76FDA8"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0.841</w:t>
            </w:r>
          </w:p>
        </w:tc>
        <w:tc>
          <w:tcPr>
            <w:tcW w:w="742" w:type="dxa"/>
            <w:tcBorders>
              <w:top w:val="nil"/>
              <w:left w:val="nil"/>
              <w:bottom w:val="nil"/>
              <w:right w:val="nil"/>
            </w:tcBorders>
          </w:tcPr>
          <w:p w14:paraId="48EDDB0A"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nil"/>
              <w:right w:val="nil"/>
            </w:tcBorders>
          </w:tcPr>
          <w:p w14:paraId="67F8F3A2"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0.019</w:t>
            </w:r>
          </w:p>
        </w:tc>
        <w:tc>
          <w:tcPr>
            <w:tcW w:w="1008" w:type="dxa"/>
            <w:tcBorders>
              <w:top w:val="nil"/>
              <w:left w:val="nil"/>
              <w:bottom w:val="nil"/>
              <w:right w:val="nil"/>
            </w:tcBorders>
          </w:tcPr>
          <w:p w14:paraId="54A7885C"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0.054</w:t>
            </w:r>
          </w:p>
        </w:tc>
        <w:tc>
          <w:tcPr>
            <w:tcW w:w="970" w:type="dxa"/>
            <w:tcBorders>
              <w:top w:val="nil"/>
              <w:left w:val="nil"/>
              <w:bottom w:val="nil"/>
              <w:right w:val="nil"/>
            </w:tcBorders>
          </w:tcPr>
          <w:p w14:paraId="3A270A9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0.733</w:t>
            </w:r>
          </w:p>
        </w:tc>
      </w:tr>
      <w:tr w:rsidR="002417E5" w:rsidRPr="002417E5" w14:paraId="6897CB26" w14:textId="77777777" w:rsidTr="002417E5">
        <w:tc>
          <w:tcPr>
            <w:tcW w:w="2334" w:type="dxa"/>
            <w:tcBorders>
              <w:top w:val="nil"/>
              <w:left w:val="nil"/>
              <w:bottom w:val="single" w:sz="6" w:space="0" w:color="auto"/>
              <w:right w:val="nil"/>
            </w:tcBorders>
          </w:tcPr>
          <w:p w14:paraId="27502277"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Serious accident or illness of hh member</w:t>
            </w:r>
          </w:p>
        </w:tc>
        <w:tc>
          <w:tcPr>
            <w:tcW w:w="1098" w:type="dxa"/>
            <w:tcBorders>
              <w:top w:val="nil"/>
              <w:left w:val="single" w:sz="6" w:space="0" w:color="auto"/>
              <w:bottom w:val="single" w:sz="6" w:space="0" w:color="auto"/>
              <w:right w:val="nil"/>
            </w:tcBorders>
          </w:tcPr>
          <w:p w14:paraId="4846FA15"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0.170</w:t>
            </w:r>
          </w:p>
        </w:tc>
        <w:tc>
          <w:tcPr>
            <w:tcW w:w="742" w:type="dxa"/>
            <w:tcBorders>
              <w:top w:val="nil"/>
              <w:left w:val="nil"/>
              <w:bottom w:val="single" w:sz="6" w:space="0" w:color="auto"/>
              <w:right w:val="nil"/>
            </w:tcBorders>
          </w:tcPr>
          <w:p w14:paraId="65F4E313"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1,726</w:t>
            </w:r>
          </w:p>
        </w:tc>
        <w:tc>
          <w:tcPr>
            <w:tcW w:w="1098" w:type="dxa"/>
            <w:tcBorders>
              <w:top w:val="nil"/>
              <w:left w:val="single" w:sz="6" w:space="0" w:color="auto"/>
              <w:bottom w:val="single" w:sz="6" w:space="0" w:color="auto"/>
              <w:right w:val="nil"/>
            </w:tcBorders>
          </w:tcPr>
          <w:p w14:paraId="7EB83BDF"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0.176</w:t>
            </w:r>
          </w:p>
        </w:tc>
        <w:tc>
          <w:tcPr>
            <w:tcW w:w="742" w:type="dxa"/>
            <w:tcBorders>
              <w:top w:val="nil"/>
              <w:left w:val="nil"/>
              <w:bottom w:val="single" w:sz="6" w:space="0" w:color="auto"/>
              <w:right w:val="nil"/>
            </w:tcBorders>
          </w:tcPr>
          <w:p w14:paraId="7CDDD065"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1,577</w:t>
            </w:r>
          </w:p>
        </w:tc>
        <w:tc>
          <w:tcPr>
            <w:tcW w:w="1008" w:type="dxa"/>
            <w:tcBorders>
              <w:top w:val="nil"/>
              <w:left w:val="single" w:sz="6" w:space="0" w:color="auto"/>
              <w:bottom w:val="single" w:sz="6" w:space="0" w:color="auto"/>
              <w:right w:val="nil"/>
            </w:tcBorders>
          </w:tcPr>
          <w:p w14:paraId="6490B298"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0.007</w:t>
            </w:r>
          </w:p>
        </w:tc>
        <w:tc>
          <w:tcPr>
            <w:tcW w:w="1008" w:type="dxa"/>
            <w:tcBorders>
              <w:top w:val="nil"/>
              <w:left w:val="nil"/>
              <w:bottom w:val="single" w:sz="6" w:space="0" w:color="auto"/>
              <w:right w:val="nil"/>
            </w:tcBorders>
          </w:tcPr>
          <w:p w14:paraId="1E204D75"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0.025</w:t>
            </w:r>
          </w:p>
        </w:tc>
        <w:tc>
          <w:tcPr>
            <w:tcW w:w="970" w:type="dxa"/>
            <w:tcBorders>
              <w:top w:val="nil"/>
              <w:left w:val="nil"/>
              <w:bottom w:val="single" w:sz="6" w:space="0" w:color="auto"/>
              <w:right w:val="nil"/>
            </w:tcBorders>
          </w:tcPr>
          <w:p w14:paraId="58484BF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0.792</w:t>
            </w:r>
          </w:p>
        </w:tc>
      </w:tr>
    </w:tbl>
    <w:p w14:paraId="22597162" w14:textId="77777777" w:rsidR="002417E5" w:rsidRPr="002417E5" w:rsidRDefault="002417E5" w:rsidP="002417E5">
      <w:pPr>
        <w:widowControl w:val="0"/>
        <w:autoSpaceDE w:val="0"/>
        <w:autoSpaceDN w:val="0"/>
        <w:adjustRightInd w:val="0"/>
        <w:spacing w:after="59"/>
        <w:rPr>
          <w:rFonts w:eastAsiaTheme="minorEastAsia"/>
          <w:sz w:val="16"/>
          <w:szCs w:val="16"/>
          <w:lang w:val="en-US"/>
        </w:rPr>
      </w:pPr>
      <w:r w:rsidRPr="002417E5">
        <w:rPr>
          <w:rFonts w:eastAsiaTheme="minorEastAsia"/>
          <w:sz w:val="16"/>
          <w:szCs w:val="16"/>
          <w:lang w:val="en-US"/>
        </w:rPr>
        <w:t xml:space="preserve"> Notes: Weighted results; standard errors obtained considering multi-stage sampling design</w:t>
      </w:r>
    </w:p>
    <w:p w14:paraId="5C5F8AC0" w14:textId="77777777" w:rsidR="002417E5" w:rsidRPr="002417E5" w:rsidRDefault="002417E5" w:rsidP="002417E5">
      <w:pPr>
        <w:widowControl w:val="0"/>
        <w:autoSpaceDE w:val="0"/>
        <w:autoSpaceDN w:val="0"/>
        <w:adjustRightInd w:val="0"/>
        <w:spacing w:after="59"/>
        <w:rPr>
          <w:rFonts w:eastAsiaTheme="minorEastAsia"/>
          <w:sz w:val="16"/>
          <w:szCs w:val="16"/>
          <w:lang w:val="en-US"/>
        </w:rPr>
      </w:pPr>
    </w:p>
    <w:p w14:paraId="585AD2E5" w14:textId="77777777" w:rsidR="002417E5" w:rsidRPr="002417E5" w:rsidRDefault="002417E5" w:rsidP="002417E5">
      <w:pPr>
        <w:pStyle w:val="Tableheader"/>
        <w:rPr>
          <w:lang w:val="en-US"/>
        </w:rPr>
      </w:pPr>
      <w:r w:rsidRPr="002417E5">
        <w:rPr>
          <w:lang w:val="en-US"/>
        </w:rPr>
        <w:lastRenderedPageBreak/>
        <w:t>Table C.1.7: Health Indicators (Control versus Treatment for Panel Households)</w:t>
      </w:r>
    </w:p>
    <w:tbl>
      <w:tblPr>
        <w:tblW w:w="0" w:type="auto"/>
        <w:tblInd w:w="144" w:type="dxa"/>
        <w:tblCellMar>
          <w:left w:w="144" w:type="dxa"/>
          <w:right w:w="144" w:type="dxa"/>
        </w:tblCellMar>
        <w:tblLook w:val="0000" w:firstRow="0" w:lastRow="0" w:firstColumn="0" w:lastColumn="0" w:noHBand="0" w:noVBand="0"/>
      </w:tblPr>
      <w:tblGrid>
        <w:gridCol w:w="2587"/>
        <w:gridCol w:w="828"/>
        <w:gridCol w:w="827"/>
        <w:gridCol w:w="828"/>
        <w:gridCol w:w="827"/>
        <w:gridCol w:w="828"/>
        <w:gridCol w:w="827"/>
        <w:gridCol w:w="1124"/>
      </w:tblGrid>
      <w:tr w:rsidR="002417E5" w:rsidRPr="002417E5" w14:paraId="50C4B107" w14:textId="77777777" w:rsidTr="002417E5">
        <w:tc>
          <w:tcPr>
            <w:tcW w:w="2587" w:type="dxa"/>
            <w:tcBorders>
              <w:top w:val="single" w:sz="6" w:space="0" w:color="auto"/>
              <w:left w:val="nil"/>
              <w:bottom w:val="nil"/>
              <w:right w:val="nil"/>
            </w:tcBorders>
          </w:tcPr>
          <w:p w14:paraId="2F5991A8"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655" w:type="dxa"/>
            <w:gridSpan w:val="2"/>
            <w:tcBorders>
              <w:top w:val="single" w:sz="6" w:space="0" w:color="auto"/>
              <w:left w:val="single" w:sz="6" w:space="0" w:color="auto"/>
              <w:bottom w:val="nil"/>
              <w:right w:val="nil"/>
            </w:tcBorders>
          </w:tcPr>
          <w:p w14:paraId="1A35942E"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Control</w:t>
            </w:r>
          </w:p>
        </w:tc>
        <w:tc>
          <w:tcPr>
            <w:tcW w:w="1655" w:type="dxa"/>
            <w:gridSpan w:val="2"/>
            <w:tcBorders>
              <w:top w:val="single" w:sz="6" w:space="0" w:color="auto"/>
              <w:left w:val="single" w:sz="6" w:space="0" w:color="auto"/>
              <w:bottom w:val="nil"/>
              <w:right w:val="nil"/>
            </w:tcBorders>
          </w:tcPr>
          <w:p w14:paraId="14825A64"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Treatment</w:t>
            </w:r>
          </w:p>
        </w:tc>
        <w:tc>
          <w:tcPr>
            <w:tcW w:w="828" w:type="dxa"/>
            <w:tcBorders>
              <w:top w:val="single" w:sz="6" w:space="0" w:color="auto"/>
              <w:left w:val="single" w:sz="6" w:space="0" w:color="auto"/>
              <w:bottom w:val="nil"/>
              <w:right w:val="nil"/>
            </w:tcBorders>
          </w:tcPr>
          <w:p w14:paraId="67D27236"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827" w:type="dxa"/>
            <w:tcBorders>
              <w:top w:val="single" w:sz="6" w:space="0" w:color="auto"/>
              <w:left w:val="nil"/>
              <w:bottom w:val="nil"/>
              <w:right w:val="nil"/>
            </w:tcBorders>
          </w:tcPr>
          <w:p w14:paraId="0F74713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1124" w:type="dxa"/>
            <w:tcBorders>
              <w:top w:val="single" w:sz="6" w:space="0" w:color="auto"/>
              <w:left w:val="nil"/>
              <w:bottom w:val="nil"/>
              <w:right w:val="nil"/>
            </w:tcBorders>
          </w:tcPr>
          <w:p w14:paraId="012703A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3FDFF9A5" w14:textId="77777777" w:rsidTr="002417E5">
        <w:tc>
          <w:tcPr>
            <w:tcW w:w="2587" w:type="dxa"/>
            <w:tcBorders>
              <w:top w:val="nil"/>
              <w:left w:val="nil"/>
              <w:bottom w:val="nil"/>
              <w:right w:val="nil"/>
            </w:tcBorders>
          </w:tcPr>
          <w:p w14:paraId="24C847B1"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828" w:type="dxa"/>
            <w:tcBorders>
              <w:top w:val="nil"/>
              <w:left w:val="single" w:sz="6" w:space="0" w:color="auto"/>
              <w:bottom w:val="nil"/>
              <w:right w:val="nil"/>
            </w:tcBorders>
          </w:tcPr>
          <w:p w14:paraId="327310B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27" w:type="dxa"/>
            <w:tcBorders>
              <w:top w:val="nil"/>
              <w:left w:val="nil"/>
              <w:bottom w:val="nil"/>
              <w:right w:val="nil"/>
            </w:tcBorders>
          </w:tcPr>
          <w:p w14:paraId="03542368"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828" w:type="dxa"/>
            <w:tcBorders>
              <w:top w:val="nil"/>
              <w:left w:val="single" w:sz="6" w:space="0" w:color="auto"/>
              <w:bottom w:val="nil"/>
              <w:right w:val="nil"/>
            </w:tcBorders>
          </w:tcPr>
          <w:p w14:paraId="4DDEFCBC"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27" w:type="dxa"/>
            <w:tcBorders>
              <w:top w:val="nil"/>
              <w:left w:val="nil"/>
              <w:bottom w:val="nil"/>
              <w:right w:val="nil"/>
            </w:tcBorders>
          </w:tcPr>
          <w:p w14:paraId="7E929BBA"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828" w:type="dxa"/>
            <w:tcBorders>
              <w:top w:val="nil"/>
              <w:left w:val="single" w:sz="6" w:space="0" w:color="auto"/>
              <w:bottom w:val="nil"/>
              <w:right w:val="nil"/>
            </w:tcBorders>
          </w:tcPr>
          <w:p w14:paraId="596D20D6"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827" w:type="dxa"/>
            <w:tcBorders>
              <w:top w:val="nil"/>
              <w:left w:val="nil"/>
              <w:bottom w:val="nil"/>
              <w:right w:val="nil"/>
            </w:tcBorders>
          </w:tcPr>
          <w:p w14:paraId="4A918BBB"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1124" w:type="dxa"/>
            <w:tcBorders>
              <w:top w:val="nil"/>
              <w:left w:val="nil"/>
              <w:bottom w:val="nil"/>
              <w:right w:val="nil"/>
            </w:tcBorders>
          </w:tcPr>
          <w:p w14:paraId="4CAA648B"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271481EE" w14:textId="77777777" w:rsidTr="002417E5">
        <w:tc>
          <w:tcPr>
            <w:tcW w:w="2587" w:type="dxa"/>
            <w:tcBorders>
              <w:top w:val="single" w:sz="6" w:space="0" w:color="auto"/>
              <w:left w:val="nil"/>
              <w:bottom w:val="nil"/>
              <w:right w:val="nil"/>
            </w:tcBorders>
          </w:tcPr>
          <w:p w14:paraId="0E78FDE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Any member with illness/injury in past 2 weeks</w:t>
            </w:r>
          </w:p>
        </w:tc>
        <w:tc>
          <w:tcPr>
            <w:tcW w:w="828" w:type="dxa"/>
            <w:tcBorders>
              <w:top w:val="single" w:sz="6" w:space="0" w:color="auto"/>
              <w:left w:val="single" w:sz="6" w:space="0" w:color="auto"/>
              <w:bottom w:val="nil"/>
              <w:right w:val="nil"/>
            </w:tcBorders>
          </w:tcPr>
          <w:p w14:paraId="52B1E51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0.731</w:t>
            </w:r>
          </w:p>
        </w:tc>
        <w:tc>
          <w:tcPr>
            <w:tcW w:w="827" w:type="dxa"/>
            <w:tcBorders>
              <w:top w:val="single" w:sz="6" w:space="0" w:color="auto"/>
              <w:left w:val="nil"/>
              <w:bottom w:val="nil"/>
              <w:right w:val="nil"/>
            </w:tcBorders>
          </w:tcPr>
          <w:p w14:paraId="0DAE1F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single" w:sz="6" w:space="0" w:color="auto"/>
              <w:left w:val="single" w:sz="6" w:space="0" w:color="auto"/>
              <w:bottom w:val="nil"/>
              <w:right w:val="nil"/>
            </w:tcBorders>
          </w:tcPr>
          <w:p w14:paraId="6C053A1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0.774</w:t>
            </w:r>
          </w:p>
        </w:tc>
        <w:tc>
          <w:tcPr>
            <w:tcW w:w="827" w:type="dxa"/>
            <w:tcBorders>
              <w:top w:val="single" w:sz="6" w:space="0" w:color="auto"/>
              <w:left w:val="nil"/>
              <w:bottom w:val="nil"/>
              <w:right w:val="nil"/>
            </w:tcBorders>
          </w:tcPr>
          <w:p w14:paraId="1F92F57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single" w:sz="6" w:space="0" w:color="auto"/>
              <w:left w:val="single" w:sz="6" w:space="0" w:color="auto"/>
              <w:bottom w:val="nil"/>
              <w:right w:val="nil"/>
            </w:tcBorders>
          </w:tcPr>
          <w:p w14:paraId="63E010E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0.043</w:t>
            </w:r>
          </w:p>
        </w:tc>
        <w:tc>
          <w:tcPr>
            <w:tcW w:w="827" w:type="dxa"/>
            <w:tcBorders>
              <w:top w:val="single" w:sz="6" w:space="0" w:color="auto"/>
              <w:left w:val="nil"/>
              <w:bottom w:val="nil"/>
              <w:right w:val="nil"/>
            </w:tcBorders>
          </w:tcPr>
          <w:p w14:paraId="25F44D2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1124" w:type="dxa"/>
            <w:tcBorders>
              <w:top w:val="single" w:sz="6" w:space="0" w:color="auto"/>
              <w:left w:val="nil"/>
              <w:bottom w:val="nil"/>
              <w:right w:val="nil"/>
            </w:tcBorders>
          </w:tcPr>
          <w:p w14:paraId="283F7FB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0.105</w:t>
            </w:r>
          </w:p>
        </w:tc>
      </w:tr>
      <w:tr w:rsidR="002417E5" w:rsidRPr="002417E5" w14:paraId="2191B221" w14:textId="77777777" w:rsidTr="002417E5">
        <w:tc>
          <w:tcPr>
            <w:tcW w:w="2587" w:type="dxa"/>
            <w:tcBorders>
              <w:top w:val="nil"/>
              <w:left w:val="nil"/>
              <w:bottom w:val="nil"/>
              <w:right w:val="nil"/>
            </w:tcBorders>
          </w:tcPr>
          <w:p w14:paraId="58C93C2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members with illness/injury</w:t>
            </w:r>
          </w:p>
        </w:tc>
        <w:tc>
          <w:tcPr>
            <w:tcW w:w="828" w:type="dxa"/>
            <w:tcBorders>
              <w:top w:val="nil"/>
              <w:left w:val="single" w:sz="6" w:space="0" w:color="auto"/>
              <w:bottom w:val="nil"/>
              <w:right w:val="nil"/>
            </w:tcBorders>
          </w:tcPr>
          <w:p w14:paraId="3B14D8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1.230</w:t>
            </w:r>
          </w:p>
        </w:tc>
        <w:tc>
          <w:tcPr>
            <w:tcW w:w="827" w:type="dxa"/>
            <w:tcBorders>
              <w:top w:val="nil"/>
              <w:left w:val="nil"/>
              <w:bottom w:val="nil"/>
              <w:right w:val="nil"/>
            </w:tcBorders>
          </w:tcPr>
          <w:p w14:paraId="29CDA1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50BBE58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1.359</w:t>
            </w:r>
          </w:p>
        </w:tc>
        <w:tc>
          <w:tcPr>
            <w:tcW w:w="827" w:type="dxa"/>
            <w:tcBorders>
              <w:top w:val="nil"/>
              <w:left w:val="nil"/>
              <w:bottom w:val="nil"/>
              <w:right w:val="nil"/>
            </w:tcBorders>
          </w:tcPr>
          <w:p w14:paraId="5361728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5C73F3B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0.129</w:t>
            </w:r>
          </w:p>
        </w:tc>
        <w:tc>
          <w:tcPr>
            <w:tcW w:w="827" w:type="dxa"/>
            <w:tcBorders>
              <w:top w:val="nil"/>
              <w:left w:val="nil"/>
              <w:bottom w:val="nil"/>
              <w:right w:val="nil"/>
            </w:tcBorders>
          </w:tcPr>
          <w:p w14:paraId="6758CC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0.089</w:t>
            </w:r>
          </w:p>
        </w:tc>
        <w:tc>
          <w:tcPr>
            <w:tcW w:w="1124" w:type="dxa"/>
            <w:tcBorders>
              <w:top w:val="nil"/>
              <w:left w:val="nil"/>
              <w:bottom w:val="nil"/>
              <w:right w:val="nil"/>
            </w:tcBorders>
          </w:tcPr>
          <w:p w14:paraId="549CE1D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0.160</w:t>
            </w:r>
          </w:p>
        </w:tc>
      </w:tr>
      <w:tr w:rsidR="002417E5" w:rsidRPr="002417E5" w14:paraId="36EB9271" w14:textId="77777777" w:rsidTr="002417E5">
        <w:tc>
          <w:tcPr>
            <w:tcW w:w="2587" w:type="dxa"/>
            <w:tcBorders>
              <w:top w:val="nil"/>
              <w:left w:val="nil"/>
              <w:bottom w:val="nil"/>
              <w:right w:val="nil"/>
            </w:tcBorders>
          </w:tcPr>
          <w:p w14:paraId="6D6B637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Proportion of household members with illness/injury</w:t>
            </w:r>
          </w:p>
        </w:tc>
        <w:tc>
          <w:tcPr>
            <w:tcW w:w="828" w:type="dxa"/>
            <w:tcBorders>
              <w:top w:val="nil"/>
              <w:left w:val="single" w:sz="6" w:space="0" w:color="auto"/>
              <w:bottom w:val="nil"/>
              <w:right w:val="nil"/>
            </w:tcBorders>
          </w:tcPr>
          <w:p w14:paraId="4BD3D75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0.318</w:t>
            </w:r>
          </w:p>
        </w:tc>
        <w:tc>
          <w:tcPr>
            <w:tcW w:w="827" w:type="dxa"/>
            <w:tcBorders>
              <w:top w:val="nil"/>
              <w:left w:val="nil"/>
              <w:bottom w:val="nil"/>
              <w:right w:val="nil"/>
            </w:tcBorders>
          </w:tcPr>
          <w:p w14:paraId="18FA3D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530A46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0.359</w:t>
            </w:r>
          </w:p>
        </w:tc>
        <w:tc>
          <w:tcPr>
            <w:tcW w:w="827" w:type="dxa"/>
            <w:tcBorders>
              <w:top w:val="nil"/>
              <w:left w:val="nil"/>
              <w:bottom w:val="nil"/>
              <w:right w:val="nil"/>
            </w:tcBorders>
          </w:tcPr>
          <w:p w14:paraId="4C50194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37E602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0.041</w:t>
            </w:r>
          </w:p>
        </w:tc>
        <w:tc>
          <w:tcPr>
            <w:tcW w:w="827" w:type="dxa"/>
            <w:tcBorders>
              <w:top w:val="nil"/>
              <w:left w:val="nil"/>
              <w:bottom w:val="nil"/>
              <w:right w:val="nil"/>
            </w:tcBorders>
          </w:tcPr>
          <w:p w14:paraId="0DF6BB7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0.022</w:t>
            </w:r>
          </w:p>
        </w:tc>
        <w:tc>
          <w:tcPr>
            <w:tcW w:w="1124" w:type="dxa"/>
            <w:tcBorders>
              <w:top w:val="nil"/>
              <w:left w:val="nil"/>
              <w:bottom w:val="nil"/>
              <w:right w:val="nil"/>
            </w:tcBorders>
          </w:tcPr>
          <w:p w14:paraId="4D83088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0.077</w:t>
            </w:r>
          </w:p>
        </w:tc>
      </w:tr>
      <w:tr w:rsidR="002417E5" w:rsidRPr="002417E5" w14:paraId="7A8EE459" w14:textId="77777777" w:rsidTr="002417E5">
        <w:tc>
          <w:tcPr>
            <w:tcW w:w="2587" w:type="dxa"/>
            <w:tcBorders>
              <w:top w:val="nil"/>
              <w:left w:val="nil"/>
              <w:bottom w:val="nil"/>
              <w:right w:val="nil"/>
            </w:tcBorders>
          </w:tcPr>
          <w:p w14:paraId="065DB9A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Sought care in facility for illness/injury (proportion)</w:t>
            </w:r>
          </w:p>
        </w:tc>
        <w:tc>
          <w:tcPr>
            <w:tcW w:w="828" w:type="dxa"/>
            <w:tcBorders>
              <w:top w:val="nil"/>
              <w:left w:val="single" w:sz="6" w:space="0" w:color="auto"/>
              <w:bottom w:val="nil"/>
              <w:right w:val="nil"/>
            </w:tcBorders>
          </w:tcPr>
          <w:p w14:paraId="54A792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0.647</w:t>
            </w:r>
          </w:p>
        </w:tc>
        <w:tc>
          <w:tcPr>
            <w:tcW w:w="827" w:type="dxa"/>
            <w:tcBorders>
              <w:top w:val="nil"/>
              <w:left w:val="nil"/>
              <w:bottom w:val="nil"/>
              <w:right w:val="nil"/>
            </w:tcBorders>
          </w:tcPr>
          <w:p w14:paraId="3B9C10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1,265</w:t>
            </w:r>
          </w:p>
        </w:tc>
        <w:tc>
          <w:tcPr>
            <w:tcW w:w="828" w:type="dxa"/>
            <w:tcBorders>
              <w:top w:val="nil"/>
              <w:left w:val="single" w:sz="6" w:space="0" w:color="auto"/>
              <w:bottom w:val="nil"/>
              <w:right w:val="nil"/>
            </w:tcBorders>
          </w:tcPr>
          <w:p w14:paraId="6D3AE5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0.570</w:t>
            </w:r>
          </w:p>
        </w:tc>
        <w:tc>
          <w:tcPr>
            <w:tcW w:w="827" w:type="dxa"/>
            <w:tcBorders>
              <w:top w:val="nil"/>
              <w:left w:val="nil"/>
              <w:bottom w:val="nil"/>
              <w:right w:val="nil"/>
            </w:tcBorders>
          </w:tcPr>
          <w:p w14:paraId="078BB3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1,235</w:t>
            </w:r>
          </w:p>
        </w:tc>
        <w:tc>
          <w:tcPr>
            <w:tcW w:w="828" w:type="dxa"/>
            <w:tcBorders>
              <w:top w:val="nil"/>
              <w:left w:val="single" w:sz="6" w:space="0" w:color="auto"/>
              <w:bottom w:val="nil"/>
              <w:right w:val="nil"/>
            </w:tcBorders>
          </w:tcPr>
          <w:p w14:paraId="15718EC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-0.077</w:t>
            </w:r>
          </w:p>
        </w:tc>
        <w:tc>
          <w:tcPr>
            <w:tcW w:w="827" w:type="dxa"/>
            <w:tcBorders>
              <w:top w:val="nil"/>
              <w:left w:val="nil"/>
              <w:bottom w:val="nil"/>
              <w:right w:val="nil"/>
            </w:tcBorders>
          </w:tcPr>
          <w:p w14:paraId="407EAC3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0.034</w:t>
            </w:r>
          </w:p>
        </w:tc>
        <w:tc>
          <w:tcPr>
            <w:tcW w:w="1124" w:type="dxa"/>
            <w:tcBorders>
              <w:top w:val="nil"/>
              <w:left w:val="nil"/>
              <w:bottom w:val="nil"/>
              <w:right w:val="nil"/>
            </w:tcBorders>
          </w:tcPr>
          <w:p w14:paraId="56A106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r>
      <w:tr w:rsidR="002417E5" w:rsidRPr="002417E5" w14:paraId="427C9956" w14:textId="77777777" w:rsidTr="002417E5">
        <w:tc>
          <w:tcPr>
            <w:tcW w:w="2587" w:type="dxa"/>
            <w:tcBorders>
              <w:top w:val="nil"/>
              <w:left w:val="nil"/>
              <w:bottom w:val="nil"/>
              <w:right w:val="nil"/>
            </w:tcBorders>
          </w:tcPr>
          <w:p w14:paraId="56DB308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Subjective health status of members (1=Poor; 5=Excellent)</w:t>
            </w:r>
          </w:p>
        </w:tc>
        <w:tc>
          <w:tcPr>
            <w:tcW w:w="828" w:type="dxa"/>
            <w:tcBorders>
              <w:top w:val="nil"/>
              <w:left w:val="single" w:sz="6" w:space="0" w:color="auto"/>
              <w:bottom w:val="nil"/>
              <w:right w:val="nil"/>
            </w:tcBorders>
          </w:tcPr>
          <w:p w14:paraId="31E1912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3.220</w:t>
            </w:r>
          </w:p>
        </w:tc>
        <w:tc>
          <w:tcPr>
            <w:tcW w:w="827" w:type="dxa"/>
            <w:tcBorders>
              <w:top w:val="nil"/>
              <w:left w:val="nil"/>
              <w:bottom w:val="nil"/>
              <w:right w:val="nil"/>
            </w:tcBorders>
          </w:tcPr>
          <w:p w14:paraId="358B0E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1,722</w:t>
            </w:r>
          </w:p>
        </w:tc>
        <w:tc>
          <w:tcPr>
            <w:tcW w:w="828" w:type="dxa"/>
            <w:tcBorders>
              <w:top w:val="nil"/>
              <w:left w:val="single" w:sz="6" w:space="0" w:color="auto"/>
              <w:bottom w:val="nil"/>
              <w:right w:val="nil"/>
            </w:tcBorders>
          </w:tcPr>
          <w:p w14:paraId="32BA926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3.283</w:t>
            </w:r>
          </w:p>
        </w:tc>
        <w:tc>
          <w:tcPr>
            <w:tcW w:w="827" w:type="dxa"/>
            <w:tcBorders>
              <w:top w:val="nil"/>
              <w:left w:val="nil"/>
              <w:bottom w:val="nil"/>
              <w:right w:val="nil"/>
            </w:tcBorders>
          </w:tcPr>
          <w:p w14:paraId="3A8EC54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1,572</w:t>
            </w:r>
          </w:p>
        </w:tc>
        <w:tc>
          <w:tcPr>
            <w:tcW w:w="828" w:type="dxa"/>
            <w:tcBorders>
              <w:top w:val="nil"/>
              <w:left w:val="single" w:sz="6" w:space="0" w:color="auto"/>
              <w:bottom w:val="nil"/>
              <w:right w:val="nil"/>
            </w:tcBorders>
          </w:tcPr>
          <w:p w14:paraId="1232B1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0.063</w:t>
            </w:r>
          </w:p>
        </w:tc>
        <w:tc>
          <w:tcPr>
            <w:tcW w:w="827" w:type="dxa"/>
            <w:tcBorders>
              <w:top w:val="nil"/>
              <w:left w:val="nil"/>
              <w:bottom w:val="nil"/>
              <w:right w:val="nil"/>
            </w:tcBorders>
          </w:tcPr>
          <w:p w14:paraId="3DD8CEE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0.164</w:t>
            </w:r>
          </w:p>
        </w:tc>
        <w:tc>
          <w:tcPr>
            <w:tcW w:w="1124" w:type="dxa"/>
            <w:tcBorders>
              <w:top w:val="nil"/>
              <w:left w:val="nil"/>
              <w:bottom w:val="nil"/>
              <w:right w:val="nil"/>
            </w:tcBorders>
          </w:tcPr>
          <w:p w14:paraId="4185BBA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0.702</w:t>
            </w:r>
          </w:p>
        </w:tc>
      </w:tr>
      <w:tr w:rsidR="002417E5" w:rsidRPr="002417E5" w14:paraId="78985B6D" w14:textId="77777777" w:rsidTr="002417E5">
        <w:tc>
          <w:tcPr>
            <w:tcW w:w="2587" w:type="dxa"/>
            <w:tcBorders>
              <w:top w:val="nil"/>
              <w:left w:val="nil"/>
              <w:bottom w:val="nil"/>
              <w:right w:val="nil"/>
            </w:tcBorders>
          </w:tcPr>
          <w:p w14:paraId="41133D6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Any member hospitalized in last 12 months</w:t>
            </w:r>
          </w:p>
        </w:tc>
        <w:tc>
          <w:tcPr>
            <w:tcW w:w="828" w:type="dxa"/>
            <w:tcBorders>
              <w:top w:val="nil"/>
              <w:left w:val="single" w:sz="6" w:space="0" w:color="auto"/>
              <w:bottom w:val="nil"/>
              <w:right w:val="nil"/>
            </w:tcBorders>
          </w:tcPr>
          <w:p w14:paraId="1A2764F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0.152</w:t>
            </w:r>
          </w:p>
        </w:tc>
        <w:tc>
          <w:tcPr>
            <w:tcW w:w="827" w:type="dxa"/>
            <w:tcBorders>
              <w:top w:val="nil"/>
              <w:left w:val="nil"/>
              <w:bottom w:val="nil"/>
              <w:right w:val="nil"/>
            </w:tcBorders>
          </w:tcPr>
          <w:p w14:paraId="745A568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48B6C60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0.137</w:t>
            </w:r>
          </w:p>
        </w:tc>
        <w:tc>
          <w:tcPr>
            <w:tcW w:w="827" w:type="dxa"/>
            <w:tcBorders>
              <w:top w:val="nil"/>
              <w:left w:val="nil"/>
              <w:bottom w:val="nil"/>
              <w:right w:val="nil"/>
            </w:tcBorders>
          </w:tcPr>
          <w:p w14:paraId="26D8930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5D8C3C4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c>
          <w:tcPr>
            <w:tcW w:w="827" w:type="dxa"/>
            <w:tcBorders>
              <w:top w:val="nil"/>
              <w:left w:val="nil"/>
              <w:bottom w:val="nil"/>
              <w:right w:val="nil"/>
            </w:tcBorders>
          </w:tcPr>
          <w:p w14:paraId="67F0F1A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1124" w:type="dxa"/>
            <w:tcBorders>
              <w:top w:val="nil"/>
              <w:left w:val="nil"/>
              <w:bottom w:val="nil"/>
              <w:right w:val="nil"/>
            </w:tcBorders>
          </w:tcPr>
          <w:p w14:paraId="2173F55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0.576</w:t>
            </w:r>
          </w:p>
        </w:tc>
      </w:tr>
      <w:tr w:rsidR="002417E5" w:rsidRPr="002417E5" w14:paraId="54860460" w14:textId="77777777" w:rsidTr="002417E5">
        <w:tc>
          <w:tcPr>
            <w:tcW w:w="2587" w:type="dxa"/>
            <w:tcBorders>
              <w:top w:val="nil"/>
              <w:left w:val="nil"/>
              <w:bottom w:val="nil"/>
              <w:right w:val="nil"/>
            </w:tcBorders>
          </w:tcPr>
          <w:p w14:paraId="07F86DB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members hospitalized</w:t>
            </w:r>
          </w:p>
        </w:tc>
        <w:tc>
          <w:tcPr>
            <w:tcW w:w="828" w:type="dxa"/>
            <w:tcBorders>
              <w:top w:val="nil"/>
              <w:left w:val="single" w:sz="6" w:space="0" w:color="auto"/>
              <w:bottom w:val="nil"/>
              <w:right w:val="nil"/>
            </w:tcBorders>
          </w:tcPr>
          <w:p w14:paraId="6095EE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0.166</w:t>
            </w:r>
          </w:p>
        </w:tc>
        <w:tc>
          <w:tcPr>
            <w:tcW w:w="827" w:type="dxa"/>
            <w:tcBorders>
              <w:top w:val="nil"/>
              <w:left w:val="nil"/>
              <w:bottom w:val="nil"/>
              <w:right w:val="nil"/>
            </w:tcBorders>
          </w:tcPr>
          <w:p w14:paraId="72FB038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22C4778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0.158</w:t>
            </w:r>
          </w:p>
        </w:tc>
        <w:tc>
          <w:tcPr>
            <w:tcW w:w="827" w:type="dxa"/>
            <w:tcBorders>
              <w:top w:val="nil"/>
              <w:left w:val="nil"/>
              <w:bottom w:val="nil"/>
              <w:right w:val="nil"/>
            </w:tcBorders>
          </w:tcPr>
          <w:p w14:paraId="6629D27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6D7B7B4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-0.008</w:t>
            </w:r>
          </w:p>
        </w:tc>
        <w:tc>
          <w:tcPr>
            <w:tcW w:w="827" w:type="dxa"/>
            <w:tcBorders>
              <w:top w:val="nil"/>
              <w:left w:val="nil"/>
              <w:bottom w:val="nil"/>
              <w:right w:val="nil"/>
            </w:tcBorders>
          </w:tcPr>
          <w:p w14:paraId="3534B25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0.033</w:t>
            </w:r>
          </w:p>
        </w:tc>
        <w:tc>
          <w:tcPr>
            <w:tcW w:w="1124" w:type="dxa"/>
            <w:tcBorders>
              <w:top w:val="nil"/>
              <w:left w:val="nil"/>
              <w:bottom w:val="nil"/>
              <w:right w:val="nil"/>
            </w:tcBorders>
          </w:tcPr>
          <w:p w14:paraId="41AAE7A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0.812</w:t>
            </w:r>
          </w:p>
        </w:tc>
      </w:tr>
      <w:tr w:rsidR="002417E5" w:rsidRPr="002417E5" w14:paraId="0A557032" w14:textId="77777777" w:rsidTr="002417E5">
        <w:tc>
          <w:tcPr>
            <w:tcW w:w="2587" w:type="dxa"/>
            <w:tcBorders>
              <w:top w:val="nil"/>
              <w:left w:val="nil"/>
              <w:bottom w:val="nil"/>
              <w:right w:val="nil"/>
            </w:tcBorders>
          </w:tcPr>
          <w:p w14:paraId="3462C9B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Proportion of hh members hospitalized</w:t>
            </w:r>
          </w:p>
        </w:tc>
        <w:tc>
          <w:tcPr>
            <w:tcW w:w="828" w:type="dxa"/>
            <w:tcBorders>
              <w:top w:val="nil"/>
              <w:left w:val="single" w:sz="6" w:space="0" w:color="auto"/>
              <w:bottom w:val="nil"/>
              <w:right w:val="nil"/>
            </w:tcBorders>
          </w:tcPr>
          <w:p w14:paraId="4CE242F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0.037</w:t>
            </w:r>
          </w:p>
        </w:tc>
        <w:tc>
          <w:tcPr>
            <w:tcW w:w="827" w:type="dxa"/>
            <w:tcBorders>
              <w:top w:val="nil"/>
              <w:left w:val="nil"/>
              <w:bottom w:val="nil"/>
              <w:right w:val="nil"/>
            </w:tcBorders>
          </w:tcPr>
          <w:p w14:paraId="1F2F8F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7E8F4AE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0.035</w:t>
            </w:r>
          </w:p>
        </w:tc>
        <w:tc>
          <w:tcPr>
            <w:tcW w:w="827" w:type="dxa"/>
            <w:tcBorders>
              <w:top w:val="nil"/>
              <w:left w:val="nil"/>
              <w:bottom w:val="nil"/>
              <w:right w:val="nil"/>
            </w:tcBorders>
          </w:tcPr>
          <w:p w14:paraId="5A39325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5F4D3D3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827" w:type="dxa"/>
            <w:tcBorders>
              <w:top w:val="nil"/>
              <w:left w:val="nil"/>
              <w:bottom w:val="nil"/>
              <w:right w:val="nil"/>
            </w:tcBorders>
          </w:tcPr>
          <w:p w14:paraId="31338D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1124" w:type="dxa"/>
            <w:tcBorders>
              <w:top w:val="nil"/>
              <w:left w:val="nil"/>
              <w:bottom w:val="nil"/>
              <w:right w:val="nil"/>
            </w:tcBorders>
          </w:tcPr>
          <w:p w14:paraId="21CB2BA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0.761</w:t>
            </w:r>
          </w:p>
        </w:tc>
      </w:tr>
      <w:tr w:rsidR="002417E5" w:rsidRPr="002417E5" w14:paraId="737EE1E4" w14:textId="77777777" w:rsidTr="002417E5">
        <w:tc>
          <w:tcPr>
            <w:tcW w:w="2587" w:type="dxa"/>
            <w:tcBorders>
              <w:top w:val="nil"/>
              <w:left w:val="nil"/>
              <w:bottom w:val="nil"/>
              <w:right w:val="nil"/>
            </w:tcBorders>
          </w:tcPr>
          <w:p w14:paraId="0ABDE43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in nutrition program</w:t>
            </w:r>
          </w:p>
        </w:tc>
        <w:tc>
          <w:tcPr>
            <w:tcW w:w="828" w:type="dxa"/>
            <w:tcBorders>
              <w:top w:val="nil"/>
              <w:left w:val="single" w:sz="6" w:space="0" w:color="auto"/>
              <w:bottom w:val="nil"/>
              <w:right w:val="nil"/>
            </w:tcBorders>
          </w:tcPr>
          <w:p w14:paraId="31E7DDD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0.023</w:t>
            </w:r>
          </w:p>
        </w:tc>
        <w:tc>
          <w:tcPr>
            <w:tcW w:w="827" w:type="dxa"/>
            <w:tcBorders>
              <w:top w:val="nil"/>
              <w:left w:val="nil"/>
              <w:bottom w:val="nil"/>
              <w:right w:val="nil"/>
            </w:tcBorders>
          </w:tcPr>
          <w:p w14:paraId="2736DAE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7E796AB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827" w:type="dxa"/>
            <w:tcBorders>
              <w:top w:val="nil"/>
              <w:left w:val="nil"/>
              <w:bottom w:val="nil"/>
              <w:right w:val="nil"/>
            </w:tcBorders>
          </w:tcPr>
          <w:p w14:paraId="12FF1C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5FE72CB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827" w:type="dxa"/>
            <w:tcBorders>
              <w:top w:val="nil"/>
              <w:left w:val="nil"/>
              <w:bottom w:val="nil"/>
              <w:right w:val="nil"/>
            </w:tcBorders>
          </w:tcPr>
          <w:p w14:paraId="42ABB6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1124" w:type="dxa"/>
            <w:tcBorders>
              <w:top w:val="nil"/>
              <w:left w:val="nil"/>
              <w:bottom w:val="nil"/>
              <w:right w:val="nil"/>
            </w:tcBorders>
          </w:tcPr>
          <w:p w14:paraId="5080AD2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0.835</w:t>
            </w:r>
          </w:p>
        </w:tc>
      </w:tr>
      <w:tr w:rsidR="002417E5" w:rsidRPr="002417E5" w14:paraId="20BE5494" w14:textId="77777777" w:rsidTr="002417E5">
        <w:tc>
          <w:tcPr>
            <w:tcW w:w="2587" w:type="dxa"/>
            <w:tcBorders>
              <w:top w:val="nil"/>
              <w:left w:val="nil"/>
              <w:bottom w:val="nil"/>
              <w:right w:val="nil"/>
            </w:tcBorders>
          </w:tcPr>
          <w:p w14:paraId="65ACE14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participating in health clinic</w:t>
            </w:r>
          </w:p>
        </w:tc>
        <w:tc>
          <w:tcPr>
            <w:tcW w:w="828" w:type="dxa"/>
            <w:tcBorders>
              <w:top w:val="nil"/>
              <w:left w:val="single" w:sz="6" w:space="0" w:color="auto"/>
              <w:bottom w:val="nil"/>
              <w:right w:val="nil"/>
            </w:tcBorders>
          </w:tcPr>
          <w:p w14:paraId="344B984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0.411</w:t>
            </w:r>
          </w:p>
        </w:tc>
        <w:tc>
          <w:tcPr>
            <w:tcW w:w="827" w:type="dxa"/>
            <w:tcBorders>
              <w:top w:val="nil"/>
              <w:left w:val="nil"/>
              <w:bottom w:val="nil"/>
              <w:right w:val="nil"/>
            </w:tcBorders>
          </w:tcPr>
          <w:p w14:paraId="531E48D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4BDE3B6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0.408</w:t>
            </w:r>
          </w:p>
        </w:tc>
        <w:tc>
          <w:tcPr>
            <w:tcW w:w="827" w:type="dxa"/>
            <w:tcBorders>
              <w:top w:val="nil"/>
              <w:left w:val="nil"/>
              <w:bottom w:val="nil"/>
              <w:right w:val="nil"/>
            </w:tcBorders>
          </w:tcPr>
          <w:p w14:paraId="27998E3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48F1F63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827" w:type="dxa"/>
            <w:tcBorders>
              <w:top w:val="nil"/>
              <w:left w:val="nil"/>
              <w:bottom w:val="nil"/>
              <w:right w:val="nil"/>
            </w:tcBorders>
          </w:tcPr>
          <w:p w14:paraId="057EE60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0.049</w:t>
            </w:r>
          </w:p>
        </w:tc>
        <w:tc>
          <w:tcPr>
            <w:tcW w:w="1124" w:type="dxa"/>
            <w:tcBorders>
              <w:top w:val="nil"/>
              <w:left w:val="nil"/>
              <w:bottom w:val="nil"/>
              <w:right w:val="nil"/>
            </w:tcBorders>
          </w:tcPr>
          <w:p w14:paraId="704BA32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0.952</w:t>
            </w:r>
          </w:p>
        </w:tc>
      </w:tr>
      <w:tr w:rsidR="002417E5" w:rsidRPr="002417E5" w14:paraId="7121CC75" w14:textId="77777777" w:rsidTr="002417E5">
        <w:tc>
          <w:tcPr>
            <w:tcW w:w="2587" w:type="dxa"/>
            <w:tcBorders>
              <w:top w:val="nil"/>
              <w:left w:val="nil"/>
              <w:bottom w:val="nil"/>
              <w:right w:val="nil"/>
            </w:tcBorders>
          </w:tcPr>
          <w:p w14:paraId="40BF63B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with diarrhea in past 2 wks</w:t>
            </w:r>
          </w:p>
        </w:tc>
        <w:tc>
          <w:tcPr>
            <w:tcW w:w="828" w:type="dxa"/>
            <w:tcBorders>
              <w:top w:val="nil"/>
              <w:left w:val="single" w:sz="6" w:space="0" w:color="auto"/>
              <w:bottom w:val="nil"/>
              <w:right w:val="nil"/>
            </w:tcBorders>
          </w:tcPr>
          <w:p w14:paraId="09624FC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0.091</w:t>
            </w:r>
          </w:p>
        </w:tc>
        <w:tc>
          <w:tcPr>
            <w:tcW w:w="827" w:type="dxa"/>
            <w:tcBorders>
              <w:top w:val="nil"/>
              <w:left w:val="nil"/>
              <w:bottom w:val="nil"/>
              <w:right w:val="nil"/>
            </w:tcBorders>
          </w:tcPr>
          <w:p w14:paraId="1B9B8A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392661C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0.091</w:t>
            </w:r>
          </w:p>
        </w:tc>
        <w:tc>
          <w:tcPr>
            <w:tcW w:w="827" w:type="dxa"/>
            <w:tcBorders>
              <w:top w:val="nil"/>
              <w:left w:val="nil"/>
              <w:bottom w:val="nil"/>
              <w:right w:val="nil"/>
            </w:tcBorders>
          </w:tcPr>
          <w:p w14:paraId="108114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430CFD4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827" w:type="dxa"/>
            <w:tcBorders>
              <w:top w:val="nil"/>
              <w:left w:val="nil"/>
              <w:bottom w:val="nil"/>
              <w:right w:val="nil"/>
            </w:tcBorders>
          </w:tcPr>
          <w:p w14:paraId="645D483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0.018</w:t>
            </w:r>
          </w:p>
        </w:tc>
        <w:tc>
          <w:tcPr>
            <w:tcW w:w="1124" w:type="dxa"/>
            <w:tcBorders>
              <w:top w:val="nil"/>
              <w:left w:val="nil"/>
              <w:bottom w:val="nil"/>
              <w:right w:val="nil"/>
            </w:tcBorders>
          </w:tcPr>
          <w:p w14:paraId="69A81B0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0.986</w:t>
            </w:r>
          </w:p>
        </w:tc>
      </w:tr>
      <w:tr w:rsidR="002417E5" w:rsidRPr="002417E5" w14:paraId="6B4CDEEC" w14:textId="77777777" w:rsidTr="002417E5">
        <w:tc>
          <w:tcPr>
            <w:tcW w:w="2587" w:type="dxa"/>
            <w:tcBorders>
              <w:top w:val="nil"/>
              <w:left w:val="nil"/>
              <w:bottom w:val="nil"/>
              <w:right w:val="nil"/>
            </w:tcBorders>
          </w:tcPr>
          <w:p w14:paraId="38AD9A7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with fever in past 2 wks</w:t>
            </w:r>
          </w:p>
        </w:tc>
        <w:tc>
          <w:tcPr>
            <w:tcW w:w="828" w:type="dxa"/>
            <w:tcBorders>
              <w:top w:val="nil"/>
              <w:left w:val="single" w:sz="6" w:space="0" w:color="auto"/>
              <w:bottom w:val="nil"/>
              <w:right w:val="nil"/>
            </w:tcBorders>
          </w:tcPr>
          <w:p w14:paraId="770AB7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0.161</w:t>
            </w:r>
          </w:p>
        </w:tc>
        <w:tc>
          <w:tcPr>
            <w:tcW w:w="827" w:type="dxa"/>
            <w:tcBorders>
              <w:top w:val="nil"/>
              <w:left w:val="nil"/>
              <w:bottom w:val="nil"/>
              <w:right w:val="nil"/>
            </w:tcBorders>
          </w:tcPr>
          <w:p w14:paraId="712694B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7023C34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0.140</w:t>
            </w:r>
          </w:p>
        </w:tc>
        <w:tc>
          <w:tcPr>
            <w:tcW w:w="827" w:type="dxa"/>
            <w:tcBorders>
              <w:top w:val="nil"/>
              <w:left w:val="nil"/>
              <w:bottom w:val="nil"/>
              <w:right w:val="nil"/>
            </w:tcBorders>
          </w:tcPr>
          <w:p w14:paraId="2707B8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6E2FF0D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827" w:type="dxa"/>
            <w:tcBorders>
              <w:top w:val="nil"/>
              <w:left w:val="nil"/>
              <w:bottom w:val="nil"/>
              <w:right w:val="nil"/>
            </w:tcBorders>
          </w:tcPr>
          <w:p w14:paraId="4037C8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0.030</w:t>
            </w:r>
          </w:p>
        </w:tc>
        <w:tc>
          <w:tcPr>
            <w:tcW w:w="1124" w:type="dxa"/>
            <w:tcBorders>
              <w:top w:val="nil"/>
              <w:left w:val="nil"/>
              <w:bottom w:val="nil"/>
              <w:right w:val="nil"/>
            </w:tcBorders>
          </w:tcPr>
          <w:p w14:paraId="371CEA1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0.492</w:t>
            </w:r>
          </w:p>
        </w:tc>
      </w:tr>
      <w:tr w:rsidR="002417E5" w:rsidRPr="002417E5" w14:paraId="61148DAE" w14:textId="77777777" w:rsidTr="002417E5">
        <w:tc>
          <w:tcPr>
            <w:tcW w:w="2587" w:type="dxa"/>
            <w:tcBorders>
              <w:top w:val="nil"/>
              <w:left w:val="nil"/>
              <w:bottom w:val="nil"/>
              <w:right w:val="nil"/>
            </w:tcBorders>
          </w:tcPr>
          <w:p w14:paraId="7F1105E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with cough in past 2 wks</w:t>
            </w:r>
          </w:p>
        </w:tc>
        <w:tc>
          <w:tcPr>
            <w:tcW w:w="828" w:type="dxa"/>
            <w:tcBorders>
              <w:top w:val="nil"/>
              <w:left w:val="single" w:sz="6" w:space="0" w:color="auto"/>
              <w:bottom w:val="nil"/>
              <w:right w:val="nil"/>
            </w:tcBorders>
          </w:tcPr>
          <w:p w14:paraId="4B1B9C9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0.160</w:t>
            </w:r>
          </w:p>
        </w:tc>
        <w:tc>
          <w:tcPr>
            <w:tcW w:w="827" w:type="dxa"/>
            <w:tcBorders>
              <w:top w:val="nil"/>
              <w:left w:val="nil"/>
              <w:bottom w:val="nil"/>
              <w:right w:val="nil"/>
            </w:tcBorders>
          </w:tcPr>
          <w:p w14:paraId="7D52756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5F6F3E5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0.157</w:t>
            </w:r>
          </w:p>
        </w:tc>
        <w:tc>
          <w:tcPr>
            <w:tcW w:w="827" w:type="dxa"/>
            <w:tcBorders>
              <w:top w:val="nil"/>
              <w:left w:val="nil"/>
              <w:bottom w:val="nil"/>
              <w:right w:val="nil"/>
            </w:tcBorders>
          </w:tcPr>
          <w:p w14:paraId="49B6AF5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0070CD5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827" w:type="dxa"/>
            <w:tcBorders>
              <w:top w:val="nil"/>
              <w:left w:val="nil"/>
              <w:bottom w:val="nil"/>
              <w:right w:val="nil"/>
            </w:tcBorders>
          </w:tcPr>
          <w:p w14:paraId="028208F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0.028</w:t>
            </w:r>
          </w:p>
        </w:tc>
        <w:tc>
          <w:tcPr>
            <w:tcW w:w="1124" w:type="dxa"/>
            <w:tcBorders>
              <w:top w:val="nil"/>
              <w:left w:val="nil"/>
              <w:bottom w:val="nil"/>
              <w:right w:val="nil"/>
            </w:tcBorders>
          </w:tcPr>
          <w:p w14:paraId="519F23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0.928</w:t>
            </w:r>
          </w:p>
        </w:tc>
      </w:tr>
      <w:tr w:rsidR="002417E5" w:rsidRPr="002417E5" w14:paraId="05BCA4A5" w14:textId="77777777" w:rsidTr="002417E5">
        <w:tc>
          <w:tcPr>
            <w:tcW w:w="2587" w:type="dxa"/>
            <w:tcBorders>
              <w:top w:val="nil"/>
              <w:left w:val="nil"/>
              <w:bottom w:val="nil"/>
              <w:right w:val="nil"/>
            </w:tcBorders>
          </w:tcPr>
          <w:p w14:paraId="6C8C3D2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stunted children</w:t>
            </w:r>
          </w:p>
        </w:tc>
        <w:tc>
          <w:tcPr>
            <w:tcW w:w="828" w:type="dxa"/>
            <w:tcBorders>
              <w:top w:val="nil"/>
              <w:left w:val="single" w:sz="6" w:space="0" w:color="auto"/>
              <w:bottom w:val="nil"/>
              <w:right w:val="nil"/>
            </w:tcBorders>
          </w:tcPr>
          <w:p w14:paraId="5B11EA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0.253</w:t>
            </w:r>
          </w:p>
        </w:tc>
        <w:tc>
          <w:tcPr>
            <w:tcW w:w="827" w:type="dxa"/>
            <w:tcBorders>
              <w:top w:val="nil"/>
              <w:left w:val="nil"/>
              <w:bottom w:val="nil"/>
              <w:right w:val="nil"/>
            </w:tcBorders>
          </w:tcPr>
          <w:p w14:paraId="59606C8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6331600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0.269</w:t>
            </w:r>
          </w:p>
        </w:tc>
        <w:tc>
          <w:tcPr>
            <w:tcW w:w="827" w:type="dxa"/>
            <w:tcBorders>
              <w:top w:val="nil"/>
              <w:left w:val="nil"/>
              <w:bottom w:val="nil"/>
              <w:right w:val="nil"/>
            </w:tcBorders>
          </w:tcPr>
          <w:p w14:paraId="783E8B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1283DA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0.015</w:t>
            </w:r>
          </w:p>
        </w:tc>
        <w:tc>
          <w:tcPr>
            <w:tcW w:w="827" w:type="dxa"/>
            <w:tcBorders>
              <w:top w:val="nil"/>
              <w:left w:val="nil"/>
              <w:bottom w:val="nil"/>
              <w:right w:val="nil"/>
            </w:tcBorders>
          </w:tcPr>
          <w:p w14:paraId="67672DD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0.036</w:t>
            </w:r>
          </w:p>
        </w:tc>
        <w:tc>
          <w:tcPr>
            <w:tcW w:w="1124" w:type="dxa"/>
            <w:tcBorders>
              <w:top w:val="nil"/>
              <w:left w:val="nil"/>
              <w:bottom w:val="nil"/>
              <w:right w:val="nil"/>
            </w:tcBorders>
          </w:tcPr>
          <w:p w14:paraId="7C55E19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0.674</w:t>
            </w:r>
          </w:p>
        </w:tc>
      </w:tr>
      <w:tr w:rsidR="002417E5" w:rsidRPr="002417E5" w14:paraId="4AFD77A2" w14:textId="77777777" w:rsidTr="002417E5">
        <w:tc>
          <w:tcPr>
            <w:tcW w:w="2587" w:type="dxa"/>
            <w:tcBorders>
              <w:top w:val="nil"/>
              <w:left w:val="nil"/>
              <w:bottom w:val="nil"/>
              <w:right w:val="nil"/>
            </w:tcBorders>
          </w:tcPr>
          <w:p w14:paraId="3104FD5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underweight children</w:t>
            </w:r>
          </w:p>
        </w:tc>
        <w:tc>
          <w:tcPr>
            <w:tcW w:w="828" w:type="dxa"/>
            <w:tcBorders>
              <w:top w:val="nil"/>
              <w:left w:val="single" w:sz="6" w:space="0" w:color="auto"/>
              <w:bottom w:val="nil"/>
              <w:right w:val="nil"/>
            </w:tcBorders>
          </w:tcPr>
          <w:p w14:paraId="2778FE8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0.090</w:t>
            </w:r>
          </w:p>
        </w:tc>
        <w:tc>
          <w:tcPr>
            <w:tcW w:w="827" w:type="dxa"/>
            <w:tcBorders>
              <w:top w:val="nil"/>
              <w:left w:val="nil"/>
              <w:bottom w:val="nil"/>
              <w:right w:val="nil"/>
            </w:tcBorders>
          </w:tcPr>
          <w:p w14:paraId="67C952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3179EF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0.093</w:t>
            </w:r>
          </w:p>
        </w:tc>
        <w:tc>
          <w:tcPr>
            <w:tcW w:w="827" w:type="dxa"/>
            <w:tcBorders>
              <w:top w:val="nil"/>
              <w:left w:val="nil"/>
              <w:bottom w:val="nil"/>
              <w:right w:val="nil"/>
            </w:tcBorders>
          </w:tcPr>
          <w:p w14:paraId="2DEF16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4830BC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827" w:type="dxa"/>
            <w:tcBorders>
              <w:top w:val="nil"/>
              <w:left w:val="nil"/>
              <w:bottom w:val="nil"/>
              <w:right w:val="nil"/>
            </w:tcBorders>
          </w:tcPr>
          <w:p w14:paraId="10AD935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0.018</w:t>
            </w:r>
          </w:p>
        </w:tc>
        <w:tc>
          <w:tcPr>
            <w:tcW w:w="1124" w:type="dxa"/>
            <w:tcBorders>
              <w:top w:val="nil"/>
              <w:left w:val="nil"/>
              <w:bottom w:val="nil"/>
              <w:right w:val="nil"/>
            </w:tcBorders>
          </w:tcPr>
          <w:p w14:paraId="6DFAD65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0.898</w:t>
            </w:r>
          </w:p>
        </w:tc>
      </w:tr>
      <w:tr w:rsidR="002417E5" w:rsidRPr="002417E5" w14:paraId="3A7D0DDC" w14:textId="77777777" w:rsidTr="002417E5">
        <w:tc>
          <w:tcPr>
            <w:tcW w:w="2587" w:type="dxa"/>
            <w:tcBorders>
              <w:top w:val="nil"/>
              <w:left w:val="nil"/>
              <w:bottom w:val="nil"/>
              <w:right w:val="nil"/>
            </w:tcBorders>
          </w:tcPr>
          <w:p w14:paraId="78E36C5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wasted children</w:t>
            </w:r>
          </w:p>
        </w:tc>
        <w:tc>
          <w:tcPr>
            <w:tcW w:w="828" w:type="dxa"/>
            <w:tcBorders>
              <w:top w:val="nil"/>
              <w:left w:val="single" w:sz="6" w:space="0" w:color="auto"/>
              <w:bottom w:val="nil"/>
              <w:right w:val="nil"/>
            </w:tcBorders>
          </w:tcPr>
          <w:p w14:paraId="47BF8A4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827" w:type="dxa"/>
            <w:tcBorders>
              <w:top w:val="nil"/>
              <w:left w:val="nil"/>
              <w:bottom w:val="nil"/>
              <w:right w:val="nil"/>
            </w:tcBorders>
          </w:tcPr>
          <w:p w14:paraId="1A280B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0D50DB1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0.022</w:t>
            </w:r>
          </w:p>
        </w:tc>
        <w:tc>
          <w:tcPr>
            <w:tcW w:w="827" w:type="dxa"/>
            <w:tcBorders>
              <w:top w:val="nil"/>
              <w:left w:val="nil"/>
              <w:bottom w:val="nil"/>
              <w:right w:val="nil"/>
            </w:tcBorders>
          </w:tcPr>
          <w:p w14:paraId="71F125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4B29D9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27" w:type="dxa"/>
            <w:tcBorders>
              <w:top w:val="nil"/>
              <w:left w:val="nil"/>
              <w:bottom w:val="nil"/>
              <w:right w:val="nil"/>
            </w:tcBorders>
          </w:tcPr>
          <w:p w14:paraId="1F7A6ED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1124" w:type="dxa"/>
            <w:tcBorders>
              <w:top w:val="nil"/>
              <w:left w:val="nil"/>
              <w:bottom w:val="nil"/>
              <w:right w:val="nil"/>
            </w:tcBorders>
          </w:tcPr>
          <w:p w14:paraId="36FA46D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0.815</w:t>
            </w:r>
          </w:p>
        </w:tc>
      </w:tr>
      <w:tr w:rsidR="002417E5" w:rsidRPr="002417E5" w14:paraId="52950182" w14:textId="77777777" w:rsidTr="002417E5">
        <w:tc>
          <w:tcPr>
            <w:tcW w:w="2587" w:type="dxa"/>
            <w:tcBorders>
              <w:top w:val="nil"/>
              <w:left w:val="nil"/>
              <w:bottom w:val="nil"/>
              <w:right w:val="nil"/>
            </w:tcBorders>
          </w:tcPr>
          <w:p w14:paraId="6A8983A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severely stunted children</w:t>
            </w:r>
          </w:p>
        </w:tc>
        <w:tc>
          <w:tcPr>
            <w:tcW w:w="828" w:type="dxa"/>
            <w:tcBorders>
              <w:top w:val="nil"/>
              <w:left w:val="single" w:sz="6" w:space="0" w:color="auto"/>
              <w:bottom w:val="nil"/>
              <w:right w:val="nil"/>
            </w:tcBorders>
          </w:tcPr>
          <w:p w14:paraId="388C18C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0.124</w:t>
            </w:r>
          </w:p>
        </w:tc>
        <w:tc>
          <w:tcPr>
            <w:tcW w:w="827" w:type="dxa"/>
            <w:tcBorders>
              <w:top w:val="nil"/>
              <w:left w:val="nil"/>
              <w:bottom w:val="nil"/>
              <w:right w:val="nil"/>
            </w:tcBorders>
          </w:tcPr>
          <w:p w14:paraId="71A02B5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28AC862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0.132</w:t>
            </w:r>
          </w:p>
        </w:tc>
        <w:tc>
          <w:tcPr>
            <w:tcW w:w="827" w:type="dxa"/>
            <w:tcBorders>
              <w:top w:val="nil"/>
              <w:left w:val="nil"/>
              <w:bottom w:val="nil"/>
              <w:right w:val="nil"/>
            </w:tcBorders>
          </w:tcPr>
          <w:p w14:paraId="7DA320E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7632AB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0.008</w:t>
            </w:r>
          </w:p>
        </w:tc>
        <w:tc>
          <w:tcPr>
            <w:tcW w:w="827" w:type="dxa"/>
            <w:tcBorders>
              <w:top w:val="nil"/>
              <w:left w:val="nil"/>
              <w:bottom w:val="nil"/>
              <w:right w:val="nil"/>
            </w:tcBorders>
          </w:tcPr>
          <w:p w14:paraId="10E2208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0.017</w:t>
            </w:r>
          </w:p>
        </w:tc>
        <w:tc>
          <w:tcPr>
            <w:tcW w:w="1124" w:type="dxa"/>
            <w:tcBorders>
              <w:top w:val="nil"/>
              <w:left w:val="nil"/>
              <w:bottom w:val="nil"/>
              <w:right w:val="nil"/>
            </w:tcBorders>
          </w:tcPr>
          <w:p w14:paraId="4E05E0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0.644</w:t>
            </w:r>
          </w:p>
        </w:tc>
      </w:tr>
      <w:tr w:rsidR="002417E5" w:rsidRPr="002417E5" w14:paraId="240AC42A" w14:textId="77777777" w:rsidTr="002417E5">
        <w:tc>
          <w:tcPr>
            <w:tcW w:w="2587" w:type="dxa"/>
            <w:tcBorders>
              <w:top w:val="nil"/>
              <w:left w:val="nil"/>
              <w:bottom w:val="nil"/>
              <w:right w:val="nil"/>
            </w:tcBorders>
          </w:tcPr>
          <w:p w14:paraId="3967A98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severely underweight children</w:t>
            </w:r>
          </w:p>
        </w:tc>
        <w:tc>
          <w:tcPr>
            <w:tcW w:w="828" w:type="dxa"/>
            <w:tcBorders>
              <w:top w:val="nil"/>
              <w:left w:val="single" w:sz="6" w:space="0" w:color="auto"/>
              <w:bottom w:val="nil"/>
              <w:right w:val="nil"/>
            </w:tcBorders>
          </w:tcPr>
          <w:p w14:paraId="58DF56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0.023</w:t>
            </w:r>
          </w:p>
        </w:tc>
        <w:tc>
          <w:tcPr>
            <w:tcW w:w="827" w:type="dxa"/>
            <w:tcBorders>
              <w:top w:val="nil"/>
              <w:left w:val="nil"/>
              <w:bottom w:val="nil"/>
              <w:right w:val="nil"/>
            </w:tcBorders>
          </w:tcPr>
          <w:p w14:paraId="0B09C1B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nil"/>
              <w:right w:val="nil"/>
            </w:tcBorders>
          </w:tcPr>
          <w:p w14:paraId="105846D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0.027</w:t>
            </w:r>
          </w:p>
        </w:tc>
        <w:tc>
          <w:tcPr>
            <w:tcW w:w="827" w:type="dxa"/>
            <w:tcBorders>
              <w:top w:val="nil"/>
              <w:left w:val="nil"/>
              <w:bottom w:val="nil"/>
              <w:right w:val="nil"/>
            </w:tcBorders>
          </w:tcPr>
          <w:p w14:paraId="25A19D8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nil"/>
              <w:right w:val="nil"/>
            </w:tcBorders>
          </w:tcPr>
          <w:p w14:paraId="44247F6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827" w:type="dxa"/>
            <w:tcBorders>
              <w:top w:val="nil"/>
              <w:left w:val="nil"/>
              <w:bottom w:val="nil"/>
              <w:right w:val="nil"/>
            </w:tcBorders>
          </w:tcPr>
          <w:p w14:paraId="4738AA4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1124" w:type="dxa"/>
            <w:tcBorders>
              <w:top w:val="nil"/>
              <w:left w:val="nil"/>
              <w:bottom w:val="nil"/>
              <w:right w:val="nil"/>
            </w:tcBorders>
          </w:tcPr>
          <w:p w14:paraId="63EA06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0.695</w:t>
            </w:r>
          </w:p>
        </w:tc>
      </w:tr>
      <w:tr w:rsidR="002417E5" w:rsidRPr="002417E5" w14:paraId="626D41A9" w14:textId="77777777" w:rsidTr="002417E5">
        <w:tc>
          <w:tcPr>
            <w:tcW w:w="2587" w:type="dxa"/>
            <w:tcBorders>
              <w:top w:val="nil"/>
              <w:left w:val="nil"/>
              <w:bottom w:val="single" w:sz="6" w:space="0" w:color="auto"/>
              <w:right w:val="nil"/>
            </w:tcBorders>
          </w:tcPr>
          <w:p w14:paraId="4C1450C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severely wasted children</w:t>
            </w:r>
          </w:p>
        </w:tc>
        <w:tc>
          <w:tcPr>
            <w:tcW w:w="828" w:type="dxa"/>
            <w:tcBorders>
              <w:top w:val="nil"/>
              <w:left w:val="single" w:sz="6" w:space="0" w:color="auto"/>
              <w:bottom w:val="single" w:sz="6" w:space="0" w:color="auto"/>
              <w:right w:val="nil"/>
            </w:tcBorders>
          </w:tcPr>
          <w:p w14:paraId="426BD41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827" w:type="dxa"/>
            <w:tcBorders>
              <w:top w:val="nil"/>
              <w:left w:val="nil"/>
              <w:bottom w:val="single" w:sz="6" w:space="0" w:color="auto"/>
              <w:right w:val="nil"/>
            </w:tcBorders>
          </w:tcPr>
          <w:p w14:paraId="3DB50CA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1,726</w:t>
            </w:r>
          </w:p>
        </w:tc>
        <w:tc>
          <w:tcPr>
            <w:tcW w:w="828" w:type="dxa"/>
            <w:tcBorders>
              <w:top w:val="nil"/>
              <w:left w:val="single" w:sz="6" w:space="0" w:color="auto"/>
              <w:bottom w:val="single" w:sz="6" w:space="0" w:color="auto"/>
              <w:right w:val="nil"/>
            </w:tcBorders>
          </w:tcPr>
          <w:p w14:paraId="65B2BA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827" w:type="dxa"/>
            <w:tcBorders>
              <w:top w:val="nil"/>
              <w:left w:val="nil"/>
              <w:bottom w:val="single" w:sz="6" w:space="0" w:color="auto"/>
              <w:right w:val="nil"/>
            </w:tcBorders>
          </w:tcPr>
          <w:p w14:paraId="14ACB9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1,577</w:t>
            </w:r>
          </w:p>
        </w:tc>
        <w:tc>
          <w:tcPr>
            <w:tcW w:w="828" w:type="dxa"/>
            <w:tcBorders>
              <w:top w:val="nil"/>
              <w:left w:val="single" w:sz="6" w:space="0" w:color="auto"/>
              <w:bottom w:val="single" w:sz="6" w:space="0" w:color="auto"/>
              <w:right w:val="nil"/>
            </w:tcBorders>
          </w:tcPr>
          <w:p w14:paraId="4147CA8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827" w:type="dxa"/>
            <w:tcBorders>
              <w:top w:val="nil"/>
              <w:left w:val="nil"/>
              <w:bottom w:val="single" w:sz="6" w:space="0" w:color="auto"/>
              <w:right w:val="nil"/>
            </w:tcBorders>
          </w:tcPr>
          <w:p w14:paraId="7A31BA8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1124" w:type="dxa"/>
            <w:tcBorders>
              <w:top w:val="nil"/>
              <w:left w:val="nil"/>
              <w:bottom w:val="single" w:sz="6" w:space="0" w:color="auto"/>
              <w:right w:val="nil"/>
            </w:tcBorders>
          </w:tcPr>
          <w:p w14:paraId="60CE38F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0.455</w:t>
            </w:r>
          </w:p>
        </w:tc>
      </w:tr>
    </w:tbl>
    <w:p w14:paraId="147CE4FC"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standard errors obtained considering multi-stage sampling design</w:t>
      </w:r>
    </w:p>
    <w:p w14:paraId="1B664EEC" w14:textId="3EEE67CF" w:rsidR="002417E5" w:rsidRPr="002417E5" w:rsidRDefault="002417E5" w:rsidP="002417E5">
      <w:pPr>
        <w:widowControl w:val="0"/>
        <w:autoSpaceDE w:val="0"/>
        <w:autoSpaceDN w:val="0"/>
        <w:adjustRightInd w:val="0"/>
        <w:spacing w:after="0"/>
        <w:rPr>
          <w:rFonts w:eastAsiaTheme="minorEastAsia"/>
          <w:sz w:val="18"/>
          <w:szCs w:val="18"/>
          <w:lang w:val="en-US"/>
        </w:rPr>
      </w:pPr>
      <w:r>
        <w:rPr>
          <w:rFonts w:eastAsiaTheme="minorEastAsia"/>
          <w:sz w:val="18"/>
          <w:szCs w:val="18"/>
          <w:lang w:val="en-US"/>
        </w:rPr>
        <w:br w:type="page"/>
      </w:r>
    </w:p>
    <w:p w14:paraId="64134CF3" w14:textId="0F60A934" w:rsidR="002417E5" w:rsidRPr="002417E5" w:rsidRDefault="002417E5" w:rsidP="002417E5">
      <w:pPr>
        <w:pStyle w:val="Tableheader"/>
        <w:rPr>
          <w:lang w:val="en-US"/>
        </w:rPr>
      </w:pPr>
      <w:r w:rsidRPr="002417E5">
        <w:rPr>
          <w:lang w:val="en-US"/>
        </w:rPr>
        <w:lastRenderedPageBreak/>
        <w:t xml:space="preserve">Table C.1.8: Youth Module Background Characteristics (Controls versus Treatment </w:t>
      </w:r>
      <w:r>
        <w:rPr>
          <w:lang w:val="en-US"/>
        </w:rPr>
        <w:t xml:space="preserve">- </w:t>
      </w:r>
      <w:r w:rsidRPr="002417E5">
        <w:rPr>
          <w:lang w:val="en-US"/>
        </w:rPr>
        <w:t>Panel Youth)</w:t>
      </w:r>
    </w:p>
    <w:tbl>
      <w:tblPr>
        <w:tblW w:w="0" w:type="auto"/>
        <w:tblInd w:w="144" w:type="dxa"/>
        <w:tblCellMar>
          <w:left w:w="144" w:type="dxa"/>
          <w:right w:w="144" w:type="dxa"/>
        </w:tblCellMar>
        <w:tblLook w:val="0000" w:firstRow="0" w:lastRow="0" w:firstColumn="0" w:lastColumn="0" w:noHBand="0" w:noVBand="0"/>
      </w:tblPr>
      <w:tblGrid>
        <w:gridCol w:w="2140"/>
        <w:gridCol w:w="1008"/>
        <w:gridCol w:w="715"/>
        <w:gridCol w:w="1008"/>
        <w:gridCol w:w="715"/>
        <w:gridCol w:w="877"/>
        <w:gridCol w:w="831"/>
        <w:gridCol w:w="1112"/>
      </w:tblGrid>
      <w:tr w:rsidR="002417E5" w:rsidRPr="002417E5" w14:paraId="0238D9B3" w14:textId="77777777" w:rsidTr="002417E5">
        <w:tc>
          <w:tcPr>
            <w:tcW w:w="2140" w:type="dxa"/>
            <w:tcBorders>
              <w:top w:val="single" w:sz="6" w:space="0" w:color="auto"/>
              <w:left w:val="nil"/>
              <w:bottom w:val="nil"/>
              <w:right w:val="nil"/>
            </w:tcBorders>
          </w:tcPr>
          <w:p w14:paraId="537BE729"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723" w:type="dxa"/>
            <w:gridSpan w:val="2"/>
            <w:tcBorders>
              <w:top w:val="single" w:sz="6" w:space="0" w:color="auto"/>
              <w:left w:val="single" w:sz="6" w:space="0" w:color="auto"/>
              <w:bottom w:val="nil"/>
              <w:right w:val="nil"/>
            </w:tcBorders>
          </w:tcPr>
          <w:p w14:paraId="535FE46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Control</w:t>
            </w:r>
          </w:p>
        </w:tc>
        <w:tc>
          <w:tcPr>
            <w:tcW w:w="1723" w:type="dxa"/>
            <w:gridSpan w:val="2"/>
            <w:tcBorders>
              <w:top w:val="single" w:sz="6" w:space="0" w:color="auto"/>
              <w:left w:val="single" w:sz="6" w:space="0" w:color="auto"/>
              <w:bottom w:val="nil"/>
              <w:right w:val="nil"/>
            </w:tcBorders>
          </w:tcPr>
          <w:p w14:paraId="20CA8C27"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Treatment</w:t>
            </w:r>
          </w:p>
        </w:tc>
        <w:tc>
          <w:tcPr>
            <w:tcW w:w="877" w:type="dxa"/>
            <w:tcBorders>
              <w:top w:val="single" w:sz="6" w:space="0" w:color="auto"/>
              <w:left w:val="single" w:sz="6" w:space="0" w:color="auto"/>
              <w:bottom w:val="nil"/>
              <w:right w:val="nil"/>
            </w:tcBorders>
          </w:tcPr>
          <w:p w14:paraId="156F7F4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831" w:type="dxa"/>
            <w:tcBorders>
              <w:top w:val="single" w:sz="6" w:space="0" w:color="auto"/>
              <w:left w:val="nil"/>
              <w:bottom w:val="nil"/>
              <w:right w:val="nil"/>
            </w:tcBorders>
          </w:tcPr>
          <w:p w14:paraId="71716DDF"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1112" w:type="dxa"/>
            <w:tcBorders>
              <w:top w:val="single" w:sz="6" w:space="0" w:color="auto"/>
              <w:left w:val="nil"/>
              <w:bottom w:val="nil"/>
              <w:right w:val="nil"/>
            </w:tcBorders>
          </w:tcPr>
          <w:p w14:paraId="279109F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3C80B231" w14:textId="77777777" w:rsidTr="002417E5">
        <w:tc>
          <w:tcPr>
            <w:tcW w:w="2140" w:type="dxa"/>
            <w:tcBorders>
              <w:top w:val="nil"/>
              <w:left w:val="nil"/>
              <w:bottom w:val="nil"/>
              <w:right w:val="nil"/>
            </w:tcBorders>
          </w:tcPr>
          <w:p w14:paraId="5A0450A3"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1008" w:type="dxa"/>
            <w:tcBorders>
              <w:top w:val="nil"/>
              <w:left w:val="single" w:sz="6" w:space="0" w:color="auto"/>
              <w:bottom w:val="nil"/>
              <w:right w:val="nil"/>
            </w:tcBorders>
          </w:tcPr>
          <w:p w14:paraId="72966849"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15" w:type="dxa"/>
            <w:tcBorders>
              <w:top w:val="nil"/>
              <w:left w:val="nil"/>
              <w:bottom w:val="nil"/>
              <w:right w:val="nil"/>
            </w:tcBorders>
          </w:tcPr>
          <w:p w14:paraId="0F2BBF05"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1008" w:type="dxa"/>
            <w:tcBorders>
              <w:top w:val="nil"/>
              <w:left w:val="single" w:sz="6" w:space="0" w:color="auto"/>
              <w:bottom w:val="nil"/>
              <w:right w:val="nil"/>
            </w:tcBorders>
          </w:tcPr>
          <w:p w14:paraId="1C4BD818"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15" w:type="dxa"/>
            <w:tcBorders>
              <w:top w:val="nil"/>
              <w:left w:val="nil"/>
              <w:bottom w:val="nil"/>
              <w:right w:val="nil"/>
            </w:tcBorders>
          </w:tcPr>
          <w:p w14:paraId="24ADC9D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877" w:type="dxa"/>
            <w:tcBorders>
              <w:top w:val="nil"/>
              <w:left w:val="single" w:sz="6" w:space="0" w:color="auto"/>
              <w:bottom w:val="nil"/>
              <w:right w:val="nil"/>
            </w:tcBorders>
          </w:tcPr>
          <w:p w14:paraId="3A241A23"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831" w:type="dxa"/>
            <w:tcBorders>
              <w:top w:val="nil"/>
              <w:left w:val="nil"/>
              <w:bottom w:val="nil"/>
              <w:right w:val="nil"/>
            </w:tcBorders>
          </w:tcPr>
          <w:p w14:paraId="160B87E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1112" w:type="dxa"/>
            <w:tcBorders>
              <w:top w:val="nil"/>
              <w:left w:val="nil"/>
              <w:bottom w:val="nil"/>
              <w:right w:val="nil"/>
            </w:tcBorders>
          </w:tcPr>
          <w:p w14:paraId="536A9FC9"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0A36A5C6" w14:textId="77777777" w:rsidTr="002417E5">
        <w:tc>
          <w:tcPr>
            <w:tcW w:w="2140" w:type="dxa"/>
            <w:tcBorders>
              <w:top w:val="single" w:sz="6" w:space="0" w:color="auto"/>
              <w:left w:val="nil"/>
              <w:bottom w:val="nil"/>
              <w:right w:val="nil"/>
            </w:tcBorders>
          </w:tcPr>
          <w:p w14:paraId="3040E94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Age (years)</w:t>
            </w:r>
          </w:p>
        </w:tc>
        <w:tc>
          <w:tcPr>
            <w:tcW w:w="1008" w:type="dxa"/>
            <w:tcBorders>
              <w:top w:val="single" w:sz="6" w:space="0" w:color="auto"/>
              <w:left w:val="single" w:sz="6" w:space="0" w:color="auto"/>
              <w:bottom w:val="nil"/>
              <w:right w:val="nil"/>
            </w:tcBorders>
          </w:tcPr>
          <w:p w14:paraId="45421C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15.155</w:t>
            </w:r>
          </w:p>
        </w:tc>
        <w:tc>
          <w:tcPr>
            <w:tcW w:w="715" w:type="dxa"/>
            <w:tcBorders>
              <w:top w:val="single" w:sz="6" w:space="0" w:color="auto"/>
              <w:left w:val="nil"/>
              <w:bottom w:val="nil"/>
              <w:right w:val="nil"/>
            </w:tcBorders>
          </w:tcPr>
          <w:p w14:paraId="14545C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single" w:sz="6" w:space="0" w:color="auto"/>
              <w:left w:val="single" w:sz="6" w:space="0" w:color="auto"/>
              <w:bottom w:val="nil"/>
              <w:right w:val="nil"/>
            </w:tcBorders>
          </w:tcPr>
          <w:p w14:paraId="0376AA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15.156</w:t>
            </w:r>
          </w:p>
        </w:tc>
        <w:tc>
          <w:tcPr>
            <w:tcW w:w="715" w:type="dxa"/>
            <w:tcBorders>
              <w:top w:val="single" w:sz="6" w:space="0" w:color="auto"/>
              <w:left w:val="nil"/>
              <w:bottom w:val="nil"/>
              <w:right w:val="nil"/>
            </w:tcBorders>
          </w:tcPr>
          <w:p w14:paraId="7A7FB8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single" w:sz="6" w:space="0" w:color="auto"/>
              <w:left w:val="single" w:sz="6" w:space="0" w:color="auto"/>
              <w:bottom w:val="nil"/>
              <w:right w:val="nil"/>
            </w:tcBorders>
          </w:tcPr>
          <w:p w14:paraId="10DF4CC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31" w:type="dxa"/>
            <w:tcBorders>
              <w:top w:val="single" w:sz="6" w:space="0" w:color="auto"/>
              <w:left w:val="nil"/>
              <w:bottom w:val="nil"/>
              <w:right w:val="nil"/>
            </w:tcBorders>
          </w:tcPr>
          <w:p w14:paraId="6192575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0.094</w:t>
            </w:r>
          </w:p>
        </w:tc>
        <w:tc>
          <w:tcPr>
            <w:tcW w:w="1112" w:type="dxa"/>
            <w:tcBorders>
              <w:top w:val="single" w:sz="6" w:space="0" w:color="auto"/>
              <w:left w:val="nil"/>
              <w:bottom w:val="nil"/>
              <w:right w:val="nil"/>
            </w:tcBorders>
          </w:tcPr>
          <w:p w14:paraId="462EBDD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0.992</w:t>
            </w:r>
          </w:p>
        </w:tc>
      </w:tr>
      <w:tr w:rsidR="002417E5" w:rsidRPr="002417E5" w14:paraId="29264715" w14:textId="77777777" w:rsidTr="002417E5">
        <w:tc>
          <w:tcPr>
            <w:tcW w:w="2140" w:type="dxa"/>
            <w:tcBorders>
              <w:top w:val="nil"/>
              <w:left w:val="nil"/>
              <w:bottom w:val="nil"/>
              <w:right w:val="nil"/>
            </w:tcBorders>
          </w:tcPr>
          <w:p w14:paraId="6D82524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Male</w:t>
            </w:r>
          </w:p>
        </w:tc>
        <w:tc>
          <w:tcPr>
            <w:tcW w:w="1008" w:type="dxa"/>
            <w:tcBorders>
              <w:top w:val="nil"/>
              <w:left w:val="single" w:sz="6" w:space="0" w:color="auto"/>
              <w:bottom w:val="nil"/>
              <w:right w:val="nil"/>
            </w:tcBorders>
          </w:tcPr>
          <w:p w14:paraId="3B9B543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0.514</w:t>
            </w:r>
          </w:p>
        </w:tc>
        <w:tc>
          <w:tcPr>
            <w:tcW w:w="715" w:type="dxa"/>
            <w:tcBorders>
              <w:top w:val="nil"/>
              <w:left w:val="nil"/>
              <w:bottom w:val="nil"/>
              <w:right w:val="nil"/>
            </w:tcBorders>
          </w:tcPr>
          <w:p w14:paraId="50FACDD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40B8C29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0.539</w:t>
            </w:r>
          </w:p>
        </w:tc>
        <w:tc>
          <w:tcPr>
            <w:tcW w:w="715" w:type="dxa"/>
            <w:tcBorders>
              <w:top w:val="nil"/>
              <w:left w:val="nil"/>
              <w:bottom w:val="nil"/>
              <w:right w:val="nil"/>
            </w:tcBorders>
          </w:tcPr>
          <w:p w14:paraId="0B0D3D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16059E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831" w:type="dxa"/>
            <w:tcBorders>
              <w:top w:val="nil"/>
              <w:left w:val="nil"/>
              <w:bottom w:val="nil"/>
              <w:right w:val="nil"/>
            </w:tcBorders>
          </w:tcPr>
          <w:p w14:paraId="7090FDA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0.043</w:t>
            </w:r>
          </w:p>
        </w:tc>
        <w:tc>
          <w:tcPr>
            <w:tcW w:w="1112" w:type="dxa"/>
            <w:tcBorders>
              <w:top w:val="nil"/>
              <w:left w:val="nil"/>
              <w:bottom w:val="nil"/>
              <w:right w:val="nil"/>
            </w:tcBorders>
          </w:tcPr>
          <w:p w14:paraId="055F03E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0.554</w:t>
            </w:r>
          </w:p>
        </w:tc>
      </w:tr>
      <w:tr w:rsidR="002417E5" w:rsidRPr="002417E5" w14:paraId="161C4290" w14:textId="77777777" w:rsidTr="002417E5">
        <w:tc>
          <w:tcPr>
            <w:tcW w:w="2140" w:type="dxa"/>
            <w:tcBorders>
              <w:top w:val="nil"/>
              <w:left w:val="nil"/>
              <w:bottom w:val="nil"/>
              <w:right w:val="nil"/>
            </w:tcBorders>
          </w:tcPr>
          <w:p w14:paraId="3C81BC0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Main respondent ever attended school</w:t>
            </w:r>
          </w:p>
        </w:tc>
        <w:tc>
          <w:tcPr>
            <w:tcW w:w="1008" w:type="dxa"/>
            <w:tcBorders>
              <w:top w:val="nil"/>
              <w:left w:val="single" w:sz="6" w:space="0" w:color="auto"/>
              <w:bottom w:val="nil"/>
              <w:right w:val="nil"/>
            </w:tcBorders>
          </w:tcPr>
          <w:p w14:paraId="5816683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0.346</w:t>
            </w:r>
          </w:p>
        </w:tc>
        <w:tc>
          <w:tcPr>
            <w:tcW w:w="715" w:type="dxa"/>
            <w:tcBorders>
              <w:top w:val="nil"/>
              <w:left w:val="nil"/>
              <w:bottom w:val="nil"/>
              <w:right w:val="nil"/>
            </w:tcBorders>
          </w:tcPr>
          <w:p w14:paraId="6EA948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6F4378C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0.321</w:t>
            </w:r>
          </w:p>
        </w:tc>
        <w:tc>
          <w:tcPr>
            <w:tcW w:w="715" w:type="dxa"/>
            <w:tcBorders>
              <w:top w:val="nil"/>
              <w:left w:val="nil"/>
              <w:bottom w:val="nil"/>
              <w:right w:val="nil"/>
            </w:tcBorders>
          </w:tcPr>
          <w:p w14:paraId="0A7E848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32AEF51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831" w:type="dxa"/>
            <w:tcBorders>
              <w:top w:val="nil"/>
              <w:left w:val="nil"/>
              <w:bottom w:val="nil"/>
              <w:right w:val="nil"/>
            </w:tcBorders>
          </w:tcPr>
          <w:p w14:paraId="7CFDB9E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0.071</w:t>
            </w:r>
          </w:p>
        </w:tc>
        <w:tc>
          <w:tcPr>
            <w:tcW w:w="1112" w:type="dxa"/>
            <w:tcBorders>
              <w:top w:val="nil"/>
              <w:left w:val="nil"/>
              <w:bottom w:val="nil"/>
              <w:right w:val="nil"/>
            </w:tcBorders>
          </w:tcPr>
          <w:p w14:paraId="2CD22D3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0.732</w:t>
            </w:r>
          </w:p>
        </w:tc>
      </w:tr>
      <w:tr w:rsidR="002417E5" w:rsidRPr="002417E5" w14:paraId="2075057C" w14:textId="77777777" w:rsidTr="002417E5">
        <w:tc>
          <w:tcPr>
            <w:tcW w:w="2140" w:type="dxa"/>
            <w:tcBorders>
              <w:top w:val="nil"/>
              <w:left w:val="nil"/>
              <w:bottom w:val="nil"/>
              <w:right w:val="nil"/>
            </w:tcBorders>
          </w:tcPr>
          <w:p w14:paraId="553243A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Main respondent literate</w:t>
            </w:r>
          </w:p>
        </w:tc>
        <w:tc>
          <w:tcPr>
            <w:tcW w:w="1008" w:type="dxa"/>
            <w:tcBorders>
              <w:top w:val="nil"/>
              <w:left w:val="single" w:sz="6" w:space="0" w:color="auto"/>
              <w:bottom w:val="nil"/>
              <w:right w:val="nil"/>
            </w:tcBorders>
          </w:tcPr>
          <w:p w14:paraId="045A90D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0.236</w:t>
            </w:r>
          </w:p>
        </w:tc>
        <w:tc>
          <w:tcPr>
            <w:tcW w:w="715" w:type="dxa"/>
            <w:tcBorders>
              <w:top w:val="nil"/>
              <w:left w:val="nil"/>
              <w:bottom w:val="nil"/>
              <w:right w:val="nil"/>
            </w:tcBorders>
          </w:tcPr>
          <w:p w14:paraId="2172ADB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478029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0.197</w:t>
            </w:r>
          </w:p>
        </w:tc>
        <w:tc>
          <w:tcPr>
            <w:tcW w:w="715" w:type="dxa"/>
            <w:tcBorders>
              <w:top w:val="nil"/>
              <w:left w:val="nil"/>
              <w:bottom w:val="nil"/>
              <w:right w:val="nil"/>
            </w:tcBorders>
          </w:tcPr>
          <w:p w14:paraId="1AC952D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387BBDA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-0.039</w:t>
            </w:r>
          </w:p>
        </w:tc>
        <w:tc>
          <w:tcPr>
            <w:tcW w:w="831" w:type="dxa"/>
            <w:tcBorders>
              <w:top w:val="nil"/>
              <w:left w:val="nil"/>
              <w:bottom w:val="nil"/>
              <w:right w:val="nil"/>
            </w:tcBorders>
          </w:tcPr>
          <w:p w14:paraId="7E2858D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0.054</w:t>
            </w:r>
          </w:p>
        </w:tc>
        <w:tc>
          <w:tcPr>
            <w:tcW w:w="1112" w:type="dxa"/>
            <w:tcBorders>
              <w:top w:val="nil"/>
              <w:left w:val="nil"/>
              <w:bottom w:val="nil"/>
              <w:right w:val="nil"/>
            </w:tcBorders>
          </w:tcPr>
          <w:p w14:paraId="6CE4CC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0.473</w:t>
            </w:r>
          </w:p>
        </w:tc>
      </w:tr>
      <w:tr w:rsidR="002417E5" w:rsidRPr="002417E5" w14:paraId="1540984C" w14:textId="77777777" w:rsidTr="002417E5">
        <w:tc>
          <w:tcPr>
            <w:tcW w:w="2140" w:type="dxa"/>
            <w:tcBorders>
              <w:top w:val="nil"/>
              <w:left w:val="nil"/>
              <w:bottom w:val="nil"/>
              <w:right w:val="nil"/>
            </w:tcBorders>
          </w:tcPr>
          <w:p w14:paraId="44603C2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Main respondent female</w:t>
            </w:r>
          </w:p>
        </w:tc>
        <w:tc>
          <w:tcPr>
            <w:tcW w:w="1008" w:type="dxa"/>
            <w:tcBorders>
              <w:top w:val="nil"/>
              <w:left w:val="single" w:sz="6" w:space="0" w:color="auto"/>
              <w:bottom w:val="nil"/>
              <w:right w:val="nil"/>
            </w:tcBorders>
          </w:tcPr>
          <w:p w14:paraId="3AEFFF9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0.874</w:t>
            </w:r>
          </w:p>
        </w:tc>
        <w:tc>
          <w:tcPr>
            <w:tcW w:w="715" w:type="dxa"/>
            <w:tcBorders>
              <w:top w:val="nil"/>
              <w:left w:val="nil"/>
              <w:bottom w:val="nil"/>
              <w:right w:val="nil"/>
            </w:tcBorders>
          </w:tcPr>
          <w:p w14:paraId="242D9E9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052928E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0.869</w:t>
            </w:r>
          </w:p>
        </w:tc>
        <w:tc>
          <w:tcPr>
            <w:tcW w:w="715" w:type="dxa"/>
            <w:tcBorders>
              <w:top w:val="nil"/>
              <w:left w:val="nil"/>
              <w:bottom w:val="nil"/>
              <w:right w:val="nil"/>
            </w:tcBorders>
          </w:tcPr>
          <w:p w14:paraId="1712BB9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44B2BCD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831" w:type="dxa"/>
            <w:tcBorders>
              <w:top w:val="nil"/>
              <w:left w:val="nil"/>
              <w:bottom w:val="nil"/>
              <w:right w:val="nil"/>
            </w:tcBorders>
          </w:tcPr>
          <w:p w14:paraId="18032DB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c>
          <w:tcPr>
            <w:tcW w:w="1112" w:type="dxa"/>
            <w:tcBorders>
              <w:top w:val="nil"/>
              <w:left w:val="nil"/>
              <w:bottom w:val="nil"/>
              <w:right w:val="nil"/>
            </w:tcBorders>
          </w:tcPr>
          <w:p w14:paraId="4CFCB1D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0.875</w:t>
            </w:r>
          </w:p>
        </w:tc>
      </w:tr>
      <w:tr w:rsidR="002417E5" w:rsidRPr="002417E5" w14:paraId="22F3AD02" w14:textId="77777777" w:rsidTr="002417E5">
        <w:tc>
          <w:tcPr>
            <w:tcW w:w="2140" w:type="dxa"/>
            <w:tcBorders>
              <w:top w:val="nil"/>
              <w:left w:val="nil"/>
              <w:bottom w:val="nil"/>
              <w:right w:val="nil"/>
            </w:tcBorders>
          </w:tcPr>
          <w:p w14:paraId="6A1F5EB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Main respondent age</w:t>
            </w:r>
          </w:p>
        </w:tc>
        <w:tc>
          <w:tcPr>
            <w:tcW w:w="1008" w:type="dxa"/>
            <w:tcBorders>
              <w:top w:val="nil"/>
              <w:left w:val="single" w:sz="6" w:space="0" w:color="auto"/>
              <w:bottom w:val="nil"/>
              <w:right w:val="nil"/>
            </w:tcBorders>
          </w:tcPr>
          <w:p w14:paraId="508295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52.190</w:t>
            </w:r>
          </w:p>
        </w:tc>
        <w:tc>
          <w:tcPr>
            <w:tcW w:w="715" w:type="dxa"/>
            <w:tcBorders>
              <w:top w:val="nil"/>
              <w:left w:val="nil"/>
              <w:bottom w:val="nil"/>
              <w:right w:val="nil"/>
            </w:tcBorders>
          </w:tcPr>
          <w:p w14:paraId="3CB3564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470271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54.830</w:t>
            </w:r>
          </w:p>
        </w:tc>
        <w:tc>
          <w:tcPr>
            <w:tcW w:w="715" w:type="dxa"/>
            <w:tcBorders>
              <w:top w:val="nil"/>
              <w:left w:val="nil"/>
              <w:bottom w:val="nil"/>
              <w:right w:val="nil"/>
            </w:tcBorders>
          </w:tcPr>
          <w:p w14:paraId="43C58DC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0CDCF3D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2.640</w:t>
            </w:r>
          </w:p>
        </w:tc>
        <w:tc>
          <w:tcPr>
            <w:tcW w:w="831" w:type="dxa"/>
            <w:tcBorders>
              <w:top w:val="nil"/>
              <w:left w:val="nil"/>
              <w:bottom w:val="nil"/>
              <w:right w:val="nil"/>
            </w:tcBorders>
          </w:tcPr>
          <w:p w14:paraId="138281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2.153</w:t>
            </w:r>
          </w:p>
        </w:tc>
        <w:tc>
          <w:tcPr>
            <w:tcW w:w="1112" w:type="dxa"/>
            <w:tcBorders>
              <w:top w:val="nil"/>
              <w:left w:val="nil"/>
              <w:bottom w:val="nil"/>
              <w:right w:val="nil"/>
            </w:tcBorders>
          </w:tcPr>
          <w:p w14:paraId="10B5A12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0.230</w:t>
            </w:r>
          </w:p>
        </w:tc>
      </w:tr>
      <w:tr w:rsidR="002417E5" w:rsidRPr="002417E5" w14:paraId="635B2C1F" w14:textId="77777777" w:rsidTr="002417E5">
        <w:tc>
          <w:tcPr>
            <w:tcW w:w="2140" w:type="dxa"/>
            <w:tcBorders>
              <w:top w:val="nil"/>
              <w:left w:val="nil"/>
              <w:bottom w:val="nil"/>
              <w:right w:val="nil"/>
            </w:tcBorders>
          </w:tcPr>
          <w:p w14:paraId="7940F1C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Main respondent widow</w:t>
            </w:r>
          </w:p>
        </w:tc>
        <w:tc>
          <w:tcPr>
            <w:tcW w:w="1008" w:type="dxa"/>
            <w:tcBorders>
              <w:top w:val="nil"/>
              <w:left w:val="single" w:sz="6" w:space="0" w:color="auto"/>
              <w:bottom w:val="nil"/>
              <w:right w:val="nil"/>
            </w:tcBorders>
          </w:tcPr>
          <w:p w14:paraId="4B8847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0.360</w:t>
            </w:r>
          </w:p>
        </w:tc>
        <w:tc>
          <w:tcPr>
            <w:tcW w:w="715" w:type="dxa"/>
            <w:tcBorders>
              <w:top w:val="nil"/>
              <w:left w:val="nil"/>
              <w:bottom w:val="nil"/>
              <w:right w:val="nil"/>
            </w:tcBorders>
          </w:tcPr>
          <w:p w14:paraId="461E26F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0DCA9BD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0.393</w:t>
            </w:r>
          </w:p>
        </w:tc>
        <w:tc>
          <w:tcPr>
            <w:tcW w:w="715" w:type="dxa"/>
            <w:tcBorders>
              <w:top w:val="nil"/>
              <w:left w:val="nil"/>
              <w:bottom w:val="nil"/>
              <w:right w:val="nil"/>
            </w:tcBorders>
          </w:tcPr>
          <w:p w14:paraId="30CA52F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5CDD93D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0.033</w:t>
            </w:r>
          </w:p>
        </w:tc>
        <w:tc>
          <w:tcPr>
            <w:tcW w:w="831" w:type="dxa"/>
            <w:tcBorders>
              <w:top w:val="nil"/>
              <w:left w:val="nil"/>
              <w:bottom w:val="nil"/>
              <w:right w:val="nil"/>
            </w:tcBorders>
          </w:tcPr>
          <w:p w14:paraId="3B7E5F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0.052</w:t>
            </w:r>
          </w:p>
        </w:tc>
        <w:tc>
          <w:tcPr>
            <w:tcW w:w="1112" w:type="dxa"/>
            <w:tcBorders>
              <w:top w:val="nil"/>
              <w:left w:val="nil"/>
              <w:bottom w:val="nil"/>
              <w:right w:val="nil"/>
            </w:tcBorders>
          </w:tcPr>
          <w:p w14:paraId="7A2B1F4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0.530</w:t>
            </w:r>
          </w:p>
        </w:tc>
      </w:tr>
      <w:tr w:rsidR="002417E5" w:rsidRPr="002417E5" w14:paraId="7AB1B396" w14:textId="77777777" w:rsidTr="002417E5">
        <w:tc>
          <w:tcPr>
            <w:tcW w:w="2140" w:type="dxa"/>
            <w:tcBorders>
              <w:top w:val="nil"/>
              <w:left w:val="nil"/>
              <w:bottom w:val="nil"/>
              <w:right w:val="nil"/>
            </w:tcBorders>
          </w:tcPr>
          <w:p w14:paraId="3BB898E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Main respondent never married</w:t>
            </w:r>
          </w:p>
        </w:tc>
        <w:tc>
          <w:tcPr>
            <w:tcW w:w="1008" w:type="dxa"/>
            <w:tcBorders>
              <w:top w:val="nil"/>
              <w:left w:val="single" w:sz="6" w:space="0" w:color="auto"/>
              <w:bottom w:val="nil"/>
              <w:right w:val="nil"/>
            </w:tcBorders>
          </w:tcPr>
          <w:p w14:paraId="33CF72A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0.047</w:t>
            </w:r>
          </w:p>
        </w:tc>
        <w:tc>
          <w:tcPr>
            <w:tcW w:w="715" w:type="dxa"/>
            <w:tcBorders>
              <w:top w:val="nil"/>
              <w:left w:val="nil"/>
              <w:bottom w:val="nil"/>
              <w:right w:val="nil"/>
            </w:tcBorders>
          </w:tcPr>
          <w:p w14:paraId="386E06C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7006A3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0.020</w:t>
            </w:r>
          </w:p>
        </w:tc>
        <w:tc>
          <w:tcPr>
            <w:tcW w:w="715" w:type="dxa"/>
            <w:tcBorders>
              <w:top w:val="nil"/>
              <w:left w:val="nil"/>
              <w:bottom w:val="nil"/>
              <w:right w:val="nil"/>
            </w:tcBorders>
          </w:tcPr>
          <w:p w14:paraId="49C719C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763508E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-0.027</w:t>
            </w:r>
          </w:p>
        </w:tc>
        <w:tc>
          <w:tcPr>
            <w:tcW w:w="831" w:type="dxa"/>
            <w:tcBorders>
              <w:top w:val="nil"/>
              <w:left w:val="nil"/>
              <w:bottom w:val="nil"/>
              <w:right w:val="nil"/>
            </w:tcBorders>
          </w:tcPr>
          <w:p w14:paraId="6BA3CB2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0.022</w:t>
            </w:r>
          </w:p>
        </w:tc>
        <w:tc>
          <w:tcPr>
            <w:tcW w:w="1112" w:type="dxa"/>
            <w:tcBorders>
              <w:top w:val="nil"/>
              <w:left w:val="nil"/>
              <w:bottom w:val="nil"/>
              <w:right w:val="nil"/>
            </w:tcBorders>
          </w:tcPr>
          <w:p w14:paraId="05B48DD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0.222</w:t>
            </w:r>
          </w:p>
        </w:tc>
      </w:tr>
      <w:tr w:rsidR="002417E5" w:rsidRPr="002417E5" w14:paraId="6758866E" w14:textId="77777777" w:rsidTr="002417E5">
        <w:tc>
          <w:tcPr>
            <w:tcW w:w="2140" w:type="dxa"/>
            <w:tcBorders>
              <w:top w:val="nil"/>
              <w:left w:val="nil"/>
              <w:bottom w:val="nil"/>
              <w:right w:val="nil"/>
            </w:tcBorders>
          </w:tcPr>
          <w:p w14:paraId="0E437CD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Salima district</w:t>
            </w:r>
          </w:p>
        </w:tc>
        <w:tc>
          <w:tcPr>
            <w:tcW w:w="1008" w:type="dxa"/>
            <w:tcBorders>
              <w:top w:val="nil"/>
              <w:left w:val="single" w:sz="6" w:space="0" w:color="auto"/>
              <w:bottom w:val="nil"/>
              <w:right w:val="nil"/>
            </w:tcBorders>
          </w:tcPr>
          <w:p w14:paraId="4E1883E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0.501</w:t>
            </w:r>
          </w:p>
        </w:tc>
        <w:tc>
          <w:tcPr>
            <w:tcW w:w="715" w:type="dxa"/>
            <w:tcBorders>
              <w:top w:val="nil"/>
              <w:left w:val="nil"/>
              <w:bottom w:val="nil"/>
              <w:right w:val="nil"/>
            </w:tcBorders>
          </w:tcPr>
          <w:p w14:paraId="1D88A87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1EB44A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0.481</w:t>
            </w:r>
          </w:p>
        </w:tc>
        <w:tc>
          <w:tcPr>
            <w:tcW w:w="715" w:type="dxa"/>
            <w:tcBorders>
              <w:top w:val="nil"/>
              <w:left w:val="nil"/>
              <w:bottom w:val="nil"/>
              <w:right w:val="nil"/>
            </w:tcBorders>
          </w:tcPr>
          <w:p w14:paraId="05A1C07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296070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-0.020</w:t>
            </w:r>
          </w:p>
        </w:tc>
        <w:tc>
          <w:tcPr>
            <w:tcW w:w="831" w:type="dxa"/>
            <w:tcBorders>
              <w:top w:val="nil"/>
              <w:left w:val="nil"/>
              <w:bottom w:val="nil"/>
              <w:right w:val="nil"/>
            </w:tcBorders>
          </w:tcPr>
          <w:p w14:paraId="73CD0E6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0.197</w:t>
            </w:r>
          </w:p>
        </w:tc>
        <w:tc>
          <w:tcPr>
            <w:tcW w:w="1112" w:type="dxa"/>
            <w:tcBorders>
              <w:top w:val="nil"/>
              <w:left w:val="nil"/>
              <w:bottom w:val="nil"/>
              <w:right w:val="nil"/>
            </w:tcBorders>
          </w:tcPr>
          <w:p w14:paraId="1CAE575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0.918</w:t>
            </w:r>
          </w:p>
        </w:tc>
      </w:tr>
      <w:tr w:rsidR="002417E5" w:rsidRPr="002417E5" w14:paraId="4A5CF4BB" w14:textId="77777777" w:rsidTr="002417E5">
        <w:tc>
          <w:tcPr>
            <w:tcW w:w="2140" w:type="dxa"/>
            <w:tcBorders>
              <w:top w:val="nil"/>
              <w:left w:val="nil"/>
              <w:bottom w:val="nil"/>
              <w:right w:val="nil"/>
            </w:tcBorders>
          </w:tcPr>
          <w:p w14:paraId="4A2A192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6-11 years</w:t>
            </w:r>
          </w:p>
        </w:tc>
        <w:tc>
          <w:tcPr>
            <w:tcW w:w="1008" w:type="dxa"/>
            <w:tcBorders>
              <w:top w:val="nil"/>
              <w:left w:val="single" w:sz="6" w:space="0" w:color="auto"/>
              <w:bottom w:val="nil"/>
              <w:right w:val="nil"/>
            </w:tcBorders>
          </w:tcPr>
          <w:p w14:paraId="4C13DC4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1.334</w:t>
            </w:r>
          </w:p>
        </w:tc>
        <w:tc>
          <w:tcPr>
            <w:tcW w:w="715" w:type="dxa"/>
            <w:tcBorders>
              <w:top w:val="nil"/>
              <w:left w:val="nil"/>
              <w:bottom w:val="nil"/>
              <w:right w:val="nil"/>
            </w:tcBorders>
          </w:tcPr>
          <w:p w14:paraId="30F6C4A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05E3C0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1.316</w:t>
            </w:r>
          </w:p>
        </w:tc>
        <w:tc>
          <w:tcPr>
            <w:tcW w:w="715" w:type="dxa"/>
            <w:tcBorders>
              <w:top w:val="nil"/>
              <w:left w:val="nil"/>
              <w:bottom w:val="nil"/>
              <w:right w:val="nil"/>
            </w:tcBorders>
          </w:tcPr>
          <w:p w14:paraId="0D58A83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1D3A82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-0.018</w:t>
            </w:r>
          </w:p>
        </w:tc>
        <w:tc>
          <w:tcPr>
            <w:tcW w:w="831" w:type="dxa"/>
            <w:tcBorders>
              <w:top w:val="nil"/>
              <w:left w:val="nil"/>
              <w:bottom w:val="nil"/>
              <w:right w:val="nil"/>
            </w:tcBorders>
          </w:tcPr>
          <w:p w14:paraId="689EE34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0.090</w:t>
            </w:r>
          </w:p>
        </w:tc>
        <w:tc>
          <w:tcPr>
            <w:tcW w:w="1112" w:type="dxa"/>
            <w:tcBorders>
              <w:top w:val="nil"/>
              <w:left w:val="nil"/>
              <w:bottom w:val="nil"/>
              <w:right w:val="nil"/>
            </w:tcBorders>
          </w:tcPr>
          <w:p w14:paraId="3282434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0.840</w:t>
            </w:r>
          </w:p>
        </w:tc>
      </w:tr>
      <w:tr w:rsidR="002417E5" w:rsidRPr="002417E5" w14:paraId="4CA8F6FB" w14:textId="77777777" w:rsidTr="002417E5">
        <w:tc>
          <w:tcPr>
            <w:tcW w:w="2140" w:type="dxa"/>
            <w:tcBorders>
              <w:top w:val="nil"/>
              <w:left w:val="nil"/>
              <w:bottom w:val="nil"/>
              <w:right w:val="nil"/>
            </w:tcBorders>
          </w:tcPr>
          <w:p w14:paraId="6B258B4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12-17 years</w:t>
            </w:r>
          </w:p>
        </w:tc>
        <w:tc>
          <w:tcPr>
            <w:tcW w:w="1008" w:type="dxa"/>
            <w:tcBorders>
              <w:top w:val="nil"/>
              <w:left w:val="single" w:sz="6" w:space="0" w:color="auto"/>
              <w:bottom w:val="nil"/>
              <w:right w:val="nil"/>
            </w:tcBorders>
          </w:tcPr>
          <w:p w14:paraId="1A5C87A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1.830</w:t>
            </w:r>
          </w:p>
        </w:tc>
        <w:tc>
          <w:tcPr>
            <w:tcW w:w="715" w:type="dxa"/>
            <w:tcBorders>
              <w:top w:val="nil"/>
              <w:left w:val="nil"/>
              <w:bottom w:val="nil"/>
              <w:right w:val="nil"/>
            </w:tcBorders>
          </w:tcPr>
          <w:p w14:paraId="6ACD8E8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6AE2927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1.833</w:t>
            </w:r>
          </w:p>
        </w:tc>
        <w:tc>
          <w:tcPr>
            <w:tcW w:w="715" w:type="dxa"/>
            <w:tcBorders>
              <w:top w:val="nil"/>
              <w:left w:val="nil"/>
              <w:bottom w:val="nil"/>
              <w:right w:val="nil"/>
            </w:tcBorders>
          </w:tcPr>
          <w:p w14:paraId="111A822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4100DE2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831" w:type="dxa"/>
            <w:tcBorders>
              <w:top w:val="nil"/>
              <w:left w:val="nil"/>
              <w:bottom w:val="nil"/>
              <w:right w:val="nil"/>
            </w:tcBorders>
          </w:tcPr>
          <w:p w14:paraId="5958386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0.089</w:t>
            </w:r>
          </w:p>
        </w:tc>
        <w:tc>
          <w:tcPr>
            <w:tcW w:w="1112" w:type="dxa"/>
            <w:tcBorders>
              <w:top w:val="nil"/>
              <w:left w:val="nil"/>
              <w:bottom w:val="nil"/>
              <w:right w:val="nil"/>
            </w:tcBorders>
          </w:tcPr>
          <w:p w14:paraId="2879331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0.974</w:t>
            </w:r>
          </w:p>
        </w:tc>
      </w:tr>
      <w:tr w:rsidR="002417E5" w:rsidRPr="002417E5" w14:paraId="2917EDD7" w14:textId="77777777" w:rsidTr="002417E5">
        <w:tc>
          <w:tcPr>
            <w:tcW w:w="2140" w:type="dxa"/>
            <w:tcBorders>
              <w:top w:val="nil"/>
              <w:left w:val="nil"/>
              <w:bottom w:val="nil"/>
              <w:right w:val="nil"/>
            </w:tcBorders>
          </w:tcPr>
          <w:p w14:paraId="0917D2E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adults (18-64)</w:t>
            </w:r>
          </w:p>
        </w:tc>
        <w:tc>
          <w:tcPr>
            <w:tcW w:w="1008" w:type="dxa"/>
            <w:tcBorders>
              <w:top w:val="nil"/>
              <w:left w:val="single" w:sz="6" w:space="0" w:color="auto"/>
              <w:bottom w:val="nil"/>
              <w:right w:val="nil"/>
            </w:tcBorders>
          </w:tcPr>
          <w:p w14:paraId="72039C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1.570</w:t>
            </w:r>
          </w:p>
        </w:tc>
        <w:tc>
          <w:tcPr>
            <w:tcW w:w="715" w:type="dxa"/>
            <w:tcBorders>
              <w:top w:val="nil"/>
              <w:left w:val="nil"/>
              <w:bottom w:val="nil"/>
              <w:right w:val="nil"/>
            </w:tcBorders>
          </w:tcPr>
          <w:p w14:paraId="0F96A7A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21AA4F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1.559</w:t>
            </w:r>
          </w:p>
        </w:tc>
        <w:tc>
          <w:tcPr>
            <w:tcW w:w="715" w:type="dxa"/>
            <w:tcBorders>
              <w:top w:val="nil"/>
              <w:left w:val="nil"/>
              <w:bottom w:val="nil"/>
              <w:right w:val="nil"/>
            </w:tcBorders>
          </w:tcPr>
          <w:p w14:paraId="1DA9F4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1C07AC1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c>
          <w:tcPr>
            <w:tcW w:w="831" w:type="dxa"/>
            <w:tcBorders>
              <w:top w:val="nil"/>
              <w:left w:val="nil"/>
              <w:bottom w:val="nil"/>
              <w:right w:val="nil"/>
            </w:tcBorders>
          </w:tcPr>
          <w:p w14:paraId="6D6101B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0.135</w:t>
            </w:r>
          </w:p>
        </w:tc>
        <w:tc>
          <w:tcPr>
            <w:tcW w:w="1112" w:type="dxa"/>
            <w:tcBorders>
              <w:top w:val="nil"/>
              <w:left w:val="nil"/>
              <w:bottom w:val="nil"/>
              <w:right w:val="nil"/>
            </w:tcBorders>
          </w:tcPr>
          <w:p w14:paraId="3D8B6E6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0.935</w:t>
            </w:r>
          </w:p>
        </w:tc>
      </w:tr>
      <w:tr w:rsidR="002417E5" w:rsidRPr="002417E5" w14:paraId="56ACF96C" w14:textId="77777777" w:rsidTr="002417E5">
        <w:tc>
          <w:tcPr>
            <w:tcW w:w="2140" w:type="dxa"/>
            <w:tcBorders>
              <w:top w:val="nil"/>
              <w:left w:val="nil"/>
              <w:bottom w:val="nil"/>
              <w:right w:val="nil"/>
            </w:tcBorders>
          </w:tcPr>
          <w:p w14:paraId="160C2B5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elderly (65+)</w:t>
            </w:r>
          </w:p>
        </w:tc>
        <w:tc>
          <w:tcPr>
            <w:tcW w:w="1008" w:type="dxa"/>
            <w:tcBorders>
              <w:top w:val="nil"/>
              <w:left w:val="single" w:sz="6" w:space="0" w:color="auto"/>
              <w:bottom w:val="nil"/>
              <w:right w:val="nil"/>
            </w:tcBorders>
          </w:tcPr>
          <w:p w14:paraId="6BE6B6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0.440</w:t>
            </w:r>
          </w:p>
        </w:tc>
        <w:tc>
          <w:tcPr>
            <w:tcW w:w="715" w:type="dxa"/>
            <w:tcBorders>
              <w:top w:val="nil"/>
              <w:left w:val="nil"/>
              <w:bottom w:val="nil"/>
              <w:right w:val="nil"/>
            </w:tcBorders>
          </w:tcPr>
          <w:p w14:paraId="0D05005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13EAB3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0.441</w:t>
            </w:r>
          </w:p>
        </w:tc>
        <w:tc>
          <w:tcPr>
            <w:tcW w:w="715" w:type="dxa"/>
            <w:tcBorders>
              <w:top w:val="nil"/>
              <w:left w:val="nil"/>
              <w:bottom w:val="nil"/>
              <w:right w:val="nil"/>
            </w:tcBorders>
          </w:tcPr>
          <w:p w14:paraId="2DF4B0D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1F31915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31" w:type="dxa"/>
            <w:tcBorders>
              <w:top w:val="nil"/>
              <w:left w:val="nil"/>
              <w:bottom w:val="nil"/>
              <w:right w:val="nil"/>
            </w:tcBorders>
          </w:tcPr>
          <w:p w14:paraId="4BA23B0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0.055</w:t>
            </w:r>
          </w:p>
        </w:tc>
        <w:tc>
          <w:tcPr>
            <w:tcW w:w="1112" w:type="dxa"/>
            <w:tcBorders>
              <w:top w:val="nil"/>
              <w:left w:val="nil"/>
              <w:bottom w:val="nil"/>
              <w:right w:val="nil"/>
            </w:tcBorders>
          </w:tcPr>
          <w:p w14:paraId="29C070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0.984</w:t>
            </w:r>
          </w:p>
        </w:tc>
      </w:tr>
      <w:tr w:rsidR="002417E5" w:rsidRPr="002417E5" w14:paraId="2FD3E174" w14:textId="77777777" w:rsidTr="002417E5">
        <w:tc>
          <w:tcPr>
            <w:tcW w:w="2140" w:type="dxa"/>
            <w:tcBorders>
              <w:top w:val="nil"/>
              <w:left w:val="nil"/>
              <w:bottom w:val="nil"/>
              <w:right w:val="nil"/>
            </w:tcBorders>
          </w:tcPr>
          <w:p w14:paraId="44E97B8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Numbers of persons in household</w:t>
            </w:r>
          </w:p>
        </w:tc>
        <w:tc>
          <w:tcPr>
            <w:tcW w:w="1008" w:type="dxa"/>
            <w:tcBorders>
              <w:top w:val="nil"/>
              <w:left w:val="single" w:sz="6" w:space="0" w:color="auto"/>
              <w:bottom w:val="nil"/>
              <w:right w:val="nil"/>
            </w:tcBorders>
          </w:tcPr>
          <w:p w14:paraId="4C34B4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5.919</w:t>
            </w:r>
          </w:p>
        </w:tc>
        <w:tc>
          <w:tcPr>
            <w:tcW w:w="715" w:type="dxa"/>
            <w:tcBorders>
              <w:top w:val="nil"/>
              <w:left w:val="nil"/>
              <w:bottom w:val="nil"/>
              <w:right w:val="nil"/>
            </w:tcBorders>
          </w:tcPr>
          <w:p w14:paraId="1D0F808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76C1E31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5.837</w:t>
            </w:r>
          </w:p>
        </w:tc>
        <w:tc>
          <w:tcPr>
            <w:tcW w:w="715" w:type="dxa"/>
            <w:tcBorders>
              <w:top w:val="nil"/>
              <w:left w:val="nil"/>
              <w:bottom w:val="nil"/>
              <w:right w:val="nil"/>
            </w:tcBorders>
          </w:tcPr>
          <w:p w14:paraId="073146A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0870BDD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-0.081</w:t>
            </w:r>
          </w:p>
        </w:tc>
        <w:tc>
          <w:tcPr>
            <w:tcW w:w="831" w:type="dxa"/>
            <w:tcBorders>
              <w:top w:val="nil"/>
              <w:left w:val="nil"/>
              <w:bottom w:val="nil"/>
              <w:right w:val="nil"/>
            </w:tcBorders>
          </w:tcPr>
          <w:p w14:paraId="683022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0.241</w:t>
            </w:r>
          </w:p>
        </w:tc>
        <w:tc>
          <w:tcPr>
            <w:tcW w:w="1112" w:type="dxa"/>
            <w:tcBorders>
              <w:top w:val="nil"/>
              <w:left w:val="nil"/>
              <w:bottom w:val="nil"/>
              <w:right w:val="nil"/>
            </w:tcBorders>
          </w:tcPr>
          <w:p w14:paraId="19B0D47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0.738</w:t>
            </w:r>
          </w:p>
        </w:tc>
      </w:tr>
      <w:tr w:rsidR="002417E5" w:rsidRPr="002417E5" w14:paraId="621F98D6" w14:textId="77777777" w:rsidTr="002417E5">
        <w:tc>
          <w:tcPr>
            <w:tcW w:w="2140" w:type="dxa"/>
            <w:tcBorders>
              <w:top w:val="nil"/>
              <w:left w:val="nil"/>
              <w:bottom w:val="nil"/>
              <w:right w:val="nil"/>
            </w:tcBorders>
          </w:tcPr>
          <w:p w14:paraId="6E7CDB2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Household members per sleeping room</w:t>
            </w:r>
          </w:p>
        </w:tc>
        <w:tc>
          <w:tcPr>
            <w:tcW w:w="1008" w:type="dxa"/>
            <w:tcBorders>
              <w:top w:val="nil"/>
              <w:left w:val="single" w:sz="6" w:space="0" w:color="auto"/>
              <w:bottom w:val="nil"/>
              <w:right w:val="nil"/>
            </w:tcBorders>
          </w:tcPr>
          <w:p w14:paraId="46F07A5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5.609</w:t>
            </w:r>
          </w:p>
        </w:tc>
        <w:tc>
          <w:tcPr>
            <w:tcW w:w="715" w:type="dxa"/>
            <w:tcBorders>
              <w:top w:val="nil"/>
              <w:left w:val="nil"/>
              <w:bottom w:val="nil"/>
              <w:right w:val="nil"/>
            </w:tcBorders>
          </w:tcPr>
          <w:p w14:paraId="1291B8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7B5E7FC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5.563</w:t>
            </w:r>
          </w:p>
        </w:tc>
        <w:tc>
          <w:tcPr>
            <w:tcW w:w="715" w:type="dxa"/>
            <w:tcBorders>
              <w:top w:val="nil"/>
              <w:left w:val="nil"/>
              <w:bottom w:val="nil"/>
              <w:right w:val="nil"/>
            </w:tcBorders>
          </w:tcPr>
          <w:p w14:paraId="7359BBC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525</w:t>
            </w:r>
          </w:p>
        </w:tc>
        <w:tc>
          <w:tcPr>
            <w:tcW w:w="877" w:type="dxa"/>
            <w:tcBorders>
              <w:top w:val="nil"/>
              <w:left w:val="single" w:sz="6" w:space="0" w:color="auto"/>
              <w:bottom w:val="nil"/>
              <w:right w:val="nil"/>
            </w:tcBorders>
          </w:tcPr>
          <w:p w14:paraId="5484C4B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-0.046</w:t>
            </w:r>
          </w:p>
        </w:tc>
        <w:tc>
          <w:tcPr>
            <w:tcW w:w="831" w:type="dxa"/>
            <w:tcBorders>
              <w:top w:val="nil"/>
              <w:left w:val="nil"/>
              <w:bottom w:val="nil"/>
              <w:right w:val="nil"/>
            </w:tcBorders>
          </w:tcPr>
          <w:p w14:paraId="047A6B3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0.237</w:t>
            </w:r>
          </w:p>
        </w:tc>
        <w:tc>
          <w:tcPr>
            <w:tcW w:w="1112" w:type="dxa"/>
            <w:tcBorders>
              <w:top w:val="nil"/>
              <w:left w:val="nil"/>
              <w:bottom w:val="nil"/>
              <w:right w:val="nil"/>
            </w:tcBorders>
          </w:tcPr>
          <w:p w14:paraId="6770815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0.846</w:t>
            </w:r>
          </w:p>
        </w:tc>
      </w:tr>
      <w:tr w:rsidR="002417E5" w:rsidRPr="002417E5" w14:paraId="278293C2" w14:textId="77777777" w:rsidTr="002417E5">
        <w:tc>
          <w:tcPr>
            <w:tcW w:w="2140" w:type="dxa"/>
            <w:tcBorders>
              <w:top w:val="nil"/>
              <w:left w:val="nil"/>
              <w:bottom w:val="nil"/>
              <w:right w:val="nil"/>
            </w:tcBorders>
          </w:tcPr>
          <w:p w14:paraId="7137319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HH member moved away past 12 months</w:t>
            </w:r>
          </w:p>
        </w:tc>
        <w:tc>
          <w:tcPr>
            <w:tcW w:w="1008" w:type="dxa"/>
            <w:tcBorders>
              <w:top w:val="nil"/>
              <w:left w:val="single" w:sz="6" w:space="0" w:color="auto"/>
              <w:bottom w:val="nil"/>
              <w:right w:val="nil"/>
            </w:tcBorders>
          </w:tcPr>
          <w:p w14:paraId="6D7664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0.129</w:t>
            </w:r>
          </w:p>
        </w:tc>
        <w:tc>
          <w:tcPr>
            <w:tcW w:w="715" w:type="dxa"/>
            <w:tcBorders>
              <w:top w:val="nil"/>
              <w:left w:val="nil"/>
              <w:bottom w:val="nil"/>
              <w:right w:val="nil"/>
            </w:tcBorders>
          </w:tcPr>
          <w:p w14:paraId="71FED7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589DCB5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0.106</w:t>
            </w:r>
          </w:p>
        </w:tc>
        <w:tc>
          <w:tcPr>
            <w:tcW w:w="715" w:type="dxa"/>
            <w:tcBorders>
              <w:top w:val="nil"/>
              <w:left w:val="nil"/>
              <w:bottom w:val="nil"/>
              <w:right w:val="nil"/>
            </w:tcBorders>
          </w:tcPr>
          <w:p w14:paraId="388FEA2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0417CB6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-0.023</w:t>
            </w:r>
          </w:p>
        </w:tc>
        <w:tc>
          <w:tcPr>
            <w:tcW w:w="831" w:type="dxa"/>
            <w:tcBorders>
              <w:top w:val="nil"/>
              <w:left w:val="nil"/>
              <w:bottom w:val="nil"/>
              <w:right w:val="nil"/>
            </w:tcBorders>
          </w:tcPr>
          <w:p w14:paraId="1FE380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0.029</w:t>
            </w:r>
          </w:p>
        </w:tc>
        <w:tc>
          <w:tcPr>
            <w:tcW w:w="1112" w:type="dxa"/>
            <w:tcBorders>
              <w:top w:val="nil"/>
              <w:left w:val="nil"/>
              <w:bottom w:val="nil"/>
              <w:right w:val="nil"/>
            </w:tcBorders>
          </w:tcPr>
          <w:p w14:paraId="75B7CE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0.429</w:t>
            </w:r>
          </w:p>
        </w:tc>
      </w:tr>
      <w:tr w:rsidR="002417E5" w:rsidRPr="002417E5" w14:paraId="4F73CC30" w14:textId="77777777" w:rsidTr="002417E5">
        <w:tc>
          <w:tcPr>
            <w:tcW w:w="2140" w:type="dxa"/>
            <w:tcBorders>
              <w:top w:val="nil"/>
              <w:left w:val="nil"/>
              <w:bottom w:val="nil"/>
              <w:right w:val="nil"/>
            </w:tcBorders>
          </w:tcPr>
          <w:p w14:paraId="576B396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Someone joined since August 2013</w:t>
            </w:r>
          </w:p>
        </w:tc>
        <w:tc>
          <w:tcPr>
            <w:tcW w:w="1008" w:type="dxa"/>
            <w:tcBorders>
              <w:top w:val="nil"/>
              <w:left w:val="single" w:sz="6" w:space="0" w:color="auto"/>
              <w:bottom w:val="nil"/>
              <w:right w:val="nil"/>
            </w:tcBorders>
          </w:tcPr>
          <w:p w14:paraId="478588D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0.288</w:t>
            </w:r>
          </w:p>
        </w:tc>
        <w:tc>
          <w:tcPr>
            <w:tcW w:w="715" w:type="dxa"/>
            <w:tcBorders>
              <w:top w:val="nil"/>
              <w:left w:val="nil"/>
              <w:bottom w:val="nil"/>
              <w:right w:val="nil"/>
            </w:tcBorders>
          </w:tcPr>
          <w:p w14:paraId="68DFA64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66FBBE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0.316</w:t>
            </w:r>
          </w:p>
        </w:tc>
        <w:tc>
          <w:tcPr>
            <w:tcW w:w="715" w:type="dxa"/>
            <w:tcBorders>
              <w:top w:val="nil"/>
              <w:left w:val="nil"/>
              <w:bottom w:val="nil"/>
              <w:right w:val="nil"/>
            </w:tcBorders>
          </w:tcPr>
          <w:p w14:paraId="62B5D5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74BF255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0.029</w:t>
            </w:r>
          </w:p>
        </w:tc>
        <w:tc>
          <w:tcPr>
            <w:tcW w:w="831" w:type="dxa"/>
            <w:tcBorders>
              <w:top w:val="nil"/>
              <w:left w:val="nil"/>
              <w:bottom w:val="nil"/>
              <w:right w:val="nil"/>
            </w:tcBorders>
          </w:tcPr>
          <w:p w14:paraId="640945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0.035</w:t>
            </w:r>
          </w:p>
        </w:tc>
        <w:tc>
          <w:tcPr>
            <w:tcW w:w="1112" w:type="dxa"/>
            <w:tcBorders>
              <w:top w:val="nil"/>
              <w:left w:val="nil"/>
              <w:bottom w:val="nil"/>
              <w:right w:val="nil"/>
            </w:tcBorders>
          </w:tcPr>
          <w:p w14:paraId="52C44AB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0.427</w:t>
            </w:r>
          </w:p>
        </w:tc>
      </w:tr>
      <w:tr w:rsidR="002417E5" w:rsidRPr="002417E5" w14:paraId="3371CB6C" w14:textId="77777777" w:rsidTr="002417E5">
        <w:tc>
          <w:tcPr>
            <w:tcW w:w="2140" w:type="dxa"/>
            <w:tcBorders>
              <w:top w:val="nil"/>
              <w:left w:val="nil"/>
              <w:bottom w:val="nil"/>
              <w:right w:val="nil"/>
            </w:tcBorders>
          </w:tcPr>
          <w:p w14:paraId="286D28A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maize grain per Kilo</w:t>
            </w:r>
          </w:p>
        </w:tc>
        <w:tc>
          <w:tcPr>
            <w:tcW w:w="1008" w:type="dxa"/>
            <w:tcBorders>
              <w:top w:val="nil"/>
              <w:left w:val="single" w:sz="6" w:space="0" w:color="auto"/>
              <w:bottom w:val="nil"/>
              <w:right w:val="nil"/>
            </w:tcBorders>
          </w:tcPr>
          <w:p w14:paraId="7EBC5E2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158.078</w:t>
            </w:r>
          </w:p>
        </w:tc>
        <w:tc>
          <w:tcPr>
            <w:tcW w:w="715" w:type="dxa"/>
            <w:tcBorders>
              <w:top w:val="nil"/>
              <w:left w:val="nil"/>
              <w:bottom w:val="nil"/>
              <w:right w:val="nil"/>
            </w:tcBorders>
          </w:tcPr>
          <w:p w14:paraId="1B7440A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55E11B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162.536</w:t>
            </w:r>
          </w:p>
        </w:tc>
        <w:tc>
          <w:tcPr>
            <w:tcW w:w="715" w:type="dxa"/>
            <w:tcBorders>
              <w:top w:val="nil"/>
              <w:left w:val="nil"/>
              <w:bottom w:val="nil"/>
              <w:right w:val="nil"/>
            </w:tcBorders>
          </w:tcPr>
          <w:p w14:paraId="37F0F52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31FA93F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4.458</w:t>
            </w:r>
          </w:p>
        </w:tc>
        <w:tc>
          <w:tcPr>
            <w:tcW w:w="831" w:type="dxa"/>
            <w:tcBorders>
              <w:top w:val="nil"/>
              <w:left w:val="nil"/>
              <w:bottom w:val="nil"/>
              <w:right w:val="nil"/>
            </w:tcBorders>
          </w:tcPr>
          <w:p w14:paraId="750A612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37.525</w:t>
            </w:r>
          </w:p>
        </w:tc>
        <w:tc>
          <w:tcPr>
            <w:tcW w:w="1112" w:type="dxa"/>
            <w:tcBorders>
              <w:top w:val="nil"/>
              <w:left w:val="nil"/>
              <w:bottom w:val="nil"/>
              <w:right w:val="nil"/>
            </w:tcBorders>
          </w:tcPr>
          <w:p w14:paraId="2A3E4F3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0.906</w:t>
            </w:r>
          </w:p>
        </w:tc>
      </w:tr>
      <w:tr w:rsidR="002417E5" w:rsidRPr="002417E5" w14:paraId="00C5DAEA" w14:textId="77777777" w:rsidTr="002417E5">
        <w:tc>
          <w:tcPr>
            <w:tcW w:w="2140" w:type="dxa"/>
            <w:tcBorders>
              <w:top w:val="nil"/>
              <w:left w:val="nil"/>
              <w:bottom w:val="nil"/>
              <w:right w:val="nil"/>
            </w:tcBorders>
          </w:tcPr>
          <w:p w14:paraId="2F95AAE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rice per Kilo</w:t>
            </w:r>
          </w:p>
        </w:tc>
        <w:tc>
          <w:tcPr>
            <w:tcW w:w="1008" w:type="dxa"/>
            <w:tcBorders>
              <w:top w:val="nil"/>
              <w:left w:val="single" w:sz="6" w:space="0" w:color="auto"/>
              <w:bottom w:val="nil"/>
              <w:right w:val="nil"/>
            </w:tcBorders>
          </w:tcPr>
          <w:p w14:paraId="1BCB24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339.448</w:t>
            </w:r>
          </w:p>
        </w:tc>
        <w:tc>
          <w:tcPr>
            <w:tcW w:w="715" w:type="dxa"/>
            <w:tcBorders>
              <w:top w:val="nil"/>
              <w:left w:val="nil"/>
              <w:bottom w:val="nil"/>
              <w:right w:val="nil"/>
            </w:tcBorders>
          </w:tcPr>
          <w:p w14:paraId="5B52C35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111C1D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332.477</w:t>
            </w:r>
          </w:p>
        </w:tc>
        <w:tc>
          <w:tcPr>
            <w:tcW w:w="715" w:type="dxa"/>
            <w:tcBorders>
              <w:top w:val="nil"/>
              <w:left w:val="nil"/>
              <w:bottom w:val="nil"/>
              <w:right w:val="nil"/>
            </w:tcBorders>
          </w:tcPr>
          <w:p w14:paraId="7E9508A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367A77F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-6.971</w:t>
            </w:r>
          </w:p>
        </w:tc>
        <w:tc>
          <w:tcPr>
            <w:tcW w:w="831" w:type="dxa"/>
            <w:tcBorders>
              <w:top w:val="nil"/>
              <w:left w:val="nil"/>
              <w:bottom w:val="nil"/>
              <w:right w:val="nil"/>
            </w:tcBorders>
          </w:tcPr>
          <w:p w14:paraId="135A061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20.582</w:t>
            </w:r>
          </w:p>
        </w:tc>
        <w:tc>
          <w:tcPr>
            <w:tcW w:w="1112" w:type="dxa"/>
            <w:tcBorders>
              <w:top w:val="nil"/>
              <w:left w:val="nil"/>
              <w:bottom w:val="nil"/>
              <w:right w:val="nil"/>
            </w:tcBorders>
          </w:tcPr>
          <w:p w14:paraId="7FA890B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0.737</w:t>
            </w:r>
          </w:p>
        </w:tc>
      </w:tr>
      <w:tr w:rsidR="002417E5" w:rsidRPr="002417E5" w14:paraId="3148EFC8" w14:textId="77777777" w:rsidTr="002417E5">
        <w:tc>
          <w:tcPr>
            <w:tcW w:w="2140" w:type="dxa"/>
            <w:tcBorders>
              <w:top w:val="nil"/>
              <w:left w:val="nil"/>
              <w:bottom w:val="nil"/>
              <w:right w:val="nil"/>
            </w:tcBorders>
          </w:tcPr>
          <w:p w14:paraId="416BE94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beans per Kilo</w:t>
            </w:r>
          </w:p>
        </w:tc>
        <w:tc>
          <w:tcPr>
            <w:tcW w:w="1008" w:type="dxa"/>
            <w:tcBorders>
              <w:top w:val="nil"/>
              <w:left w:val="single" w:sz="6" w:space="0" w:color="auto"/>
              <w:bottom w:val="nil"/>
              <w:right w:val="nil"/>
            </w:tcBorders>
          </w:tcPr>
          <w:p w14:paraId="63E1DB7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438.904</w:t>
            </w:r>
          </w:p>
        </w:tc>
        <w:tc>
          <w:tcPr>
            <w:tcW w:w="715" w:type="dxa"/>
            <w:tcBorders>
              <w:top w:val="nil"/>
              <w:left w:val="nil"/>
              <w:bottom w:val="nil"/>
              <w:right w:val="nil"/>
            </w:tcBorders>
          </w:tcPr>
          <w:p w14:paraId="6AADDE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2B4E948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443.975</w:t>
            </w:r>
          </w:p>
        </w:tc>
        <w:tc>
          <w:tcPr>
            <w:tcW w:w="715" w:type="dxa"/>
            <w:tcBorders>
              <w:top w:val="nil"/>
              <w:left w:val="nil"/>
              <w:bottom w:val="nil"/>
              <w:right w:val="nil"/>
            </w:tcBorders>
          </w:tcPr>
          <w:p w14:paraId="00A5A64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6DE825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5.070</w:t>
            </w:r>
          </w:p>
        </w:tc>
        <w:tc>
          <w:tcPr>
            <w:tcW w:w="831" w:type="dxa"/>
            <w:tcBorders>
              <w:top w:val="nil"/>
              <w:left w:val="nil"/>
              <w:bottom w:val="nil"/>
              <w:right w:val="nil"/>
            </w:tcBorders>
          </w:tcPr>
          <w:p w14:paraId="7DEB76A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42.896</w:t>
            </w:r>
          </w:p>
        </w:tc>
        <w:tc>
          <w:tcPr>
            <w:tcW w:w="1112" w:type="dxa"/>
            <w:tcBorders>
              <w:top w:val="nil"/>
              <w:left w:val="nil"/>
              <w:bottom w:val="nil"/>
              <w:right w:val="nil"/>
            </w:tcBorders>
          </w:tcPr>
          <w:p w14:paraId="4D32CF5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0.907</w:t>
            </w:r>
          </w:p>
        </w:tc>
      </w:tr>
      <w:tr w:rsidR="002417E5" w:rsidRPr="002417E5" w14:paraId="79C63EEA" w14:textId="77777777" w:rsidTr="002417E5">
        <w:tc>
          <w:tcPr>
            <w:tcW w:w="2140" w:type="dxa"/>
            <w:tcBorders>
              <w:top w:val="nil"/>
              <w:left w:val="nil"/>
              <w:bottom w:val="nil"/>
              <w:right w:val="nil"/>
            </w:tcBorders>
          </w:tcPr>
          <w:p w14:paraId="5623A7D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tomatoes per Heap</w:t>
            </w:r>
          </w:p>
        </w:tc>
        <w:tc>
          <w:tcPr>
            <w:tcW w:w="1008" w:type="dxa"/>
            <w:tcBorders>
              <w:top w:val="nil"/>
              <w:left w:val="single" w:sz="6" w:space="0" w:color="auto"/>
              <w:bottom w:val="nil"/>
              <w:right w:val="nil"/>
            </w:tcBorders>
          </w:tcPr>
          <w:p w14:paraId="30E9E6C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46.443</w:t>
            </w:r>
          </w:p>
        </w:tc>
        <w:tc>
          <w:tcPr>
            <w:tcW w:w="715" w:type="dxa"/>
            <w:tcBorders>
              <w:top w:val="nil"/>
              <w:left w:val="nil"/>
              <w:bottom w:val="nil"/>
              <w:right w:val="nil"/>
            </w:tcBorders>
          </w:tcPr>
          <w:p w14:paraId="1848133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2015655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70.136</w:t>
            </w:r>
          </w:p>
        </w:tc>
        <w:tc>
          <w:tcPr>
            <w:tcW w:w="715" w:type="dxa"/>
            <w:tcBorders>
              <w:top w:val="nil"/>
              <w:left w:val="nil"/>
              <w:bottom w:val="nil"/>
              <w:right w:val="nil"/>
            </w:tcBorders>
          </w:tcPr>
          <w:p w14:paraId="6FDE98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499989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23.693</w:t>
            </w:r>
          </w:p>
        </w:tc>
        <w:tc>
          <w:tcPr>
            <w:tcW w:w="831" w:type="dxa"/>
            <w:tcBorders>
              <w:top w:val="nil"/>
              <w:left w:val="nil"/>
              <w:bottom w:val="nil"/>
              <w:right w:val="nil"/>
            </w:tcBorders>
          </w:tcPr>
          <w:p w14:paraId="2243A68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15.132</w:t>
            </w:r>
          </w:p>
        </w:tc>
        <w:tc>
          <w:tcPr>
            <w:tcW w:w="1112" w:type="dxa"/>
            <w:tcBorders>
              <w:top w:val="nil"/>
              <w:left w:val="nil"/>
              <w:bottom w:val="nil"/>
              <w:right w:val="nil"/>
            </w:tcBorders>
          </w:tcPr>
          <w:p w14:paraId="1857C25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0.129</w:t>
            </w:r>
          </w:p>
        </w:tc>
      </w:tr>
      <w:tr w:rsidR="002417E5" w:rsidRPr="002417E5" w14:paraId="723F64F5" w14:textId="77777777" w:rsidTr="002417E5">
        <w:tc>
          <w:tcPr>
            <w:tcW w:w="2140" w:type="dxa"/>
            <w:tcBorders>
              <w:top w:val="nil"/>
              <w:left w:val="nil"/>
              <w:bottom w:val="nil"/>
              <w:right w:val="nil"/>
            </w:tcBorders>
          </w:tcPr>
          <w:p w14:paraId="45689EA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beef per Kilo</w:t>
            </w:r>
          </w:p>
        </w:tc>
        <w:tc>
          <w:tcPr>
            <w:tcW w:w="1008" w:type="dxa"/>
            <w:tcBorders>
              <w:top w:val="nil"/>
              <w:left w:val="single" w:sz="6" w:space="0" w:color="auto"/>
              <w:bottom w:val="nil"/>
              <w:right w:val="nil"/>
            </w:tcBorders>
          </w:tcPr>
          <w:p w14:paraId="599A57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1,082.776</w:t>
            </w:r>
          </w:p>
        </w:tc>
        <w:tc>
          <w:tcPr>
            <w:tcW w:w="715" w:type="dxa"/>
            <w:tcBorders>
              <w:top w:val="nil"/>
              <w:left w:val="nil"/>
              <w:bottom w:val="nil"/>
              <w:right w:val="nil"/>
            </w:tcBorders>
          </w:tcPr>
          <w:p w14:paraId="1120D7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33EC378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1,193.754</w:t>
            </w:r>
          </w:p>
        </w:tc>
        <w:tc>
          <w:tcPr>
            <w:tcW w:w="715" w:type="dxa"/>
            <w:tcBorders>
              <w:top w:val="nil"/>
              <w:left w:val="nil"/>
              <w:bottom w:val="nil"/>
              <w:right w:val="nil"/>
            </w:tcBorders>
          </w:tcPr>
          <w:p w14:paraId="081A65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77BD28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110.979</w:t>
            </w:r>
          </w:p>
        </w:tc>
        <w:tc>
          <w:tcPr>
            <w:tcW w:w="831" w:type="dxa"/>
            <w:tcBorders>
              <w:top w:val="nil"/>
              <w:left w:val="nil"/>
              <w:bottom w:val="nil"/>
              <w:right w:val="nil"/>
            </w:tcBorders>
          </w:tcPr>
          <w:p w14:paraId="2EC681A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84.091</w:t>
            </w:r>
          </w:p>
        </w:tc>
        <w:tc>
          <w:tcPr>
            <w:tcW w:w="1112" w:type="dxa"/>
            <w:tcBorders>
              <w:top w:val="nil"/>
              <w:left w:val="nil"/>
              <w:bottom w:val="nil"/>
              <w:right w:val="nil"/>
            </w:tcBorders>
          </w:tcPr>
          <w:p w14:paraId="10679EA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0.198</w:t>
            </w:r>
          </w:p>
        </w:tc>
      </w:tr>
      <w:tr w:rsidR="002417E5" w:rsidRPr="002417E5" w14:paraId="04329677" w14:textId="77777777" w:rsidTr="002417E5">
        <w:tc>
          <w:tcPr>
            <w:tcW w:w="2140" w:type="dxa"/>
            <w:tcBorders>
              <w:top w:val="nil"/>
              <w:left w:val="nil"/>
              <w:bottom w:val="nil"/>
              <w:right w:val="nil"/>
            </w:tcBorders>
          </w:tcPr>
          <w:p w14:paraId="0510EC7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salt per Sachet/Tube</w:t>
            </w:r>
          </w:p>
        </w:tc>
        <w:tc>
          <w:tcPr>
            <w:tcW w:w="1008" w:type="dxa"/>
            <w:tcBorders>
              <w:top w:val="nil"/>
              <w:left w:val="single" w:sz="6" w:space="0" w:color="auto"/>
              <w:bottom w:val="nil"/>
              <w:right w:val="nil"/>
            </w:tcBorders>
          </w:tcPr>
          <w:p w14:paraId="754D370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30.318</w:t>
            </w:r>
          </w:p>
        </w:tc>
        <w:tc>
          <w:tcPr>
            <w:tcW w:w="715" w:type="dxa"/>
            <w:tcBorders>
              <w:top w:val="nil"/>
              <w:left w:val="nil"/>
              <w:bottom w:val="nil"/>
              <w:right w:val="nil"/>
            </w:tcBorders>
          </w:tcPr>
          <w:p w14:paraId="2E44C33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1F00D2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23.780</w:t>
            </w:r>
          </w:p>
        </w:tc>
        <w:tc>
          <w:tcPr>
            <w:tcW w:w="715" w:type="dxa"/>
            <w:tcBorders>
              <w:top w:val="nil"/>
              <w:left w:val="nil"/>
              <w:bottom w:val="nil"/>
              <w:right w:val="nil"/>
            </w:tcBorders>
          </w:tcPr>
          <w:p w14:paraId="7D942AE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383DF0C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-6.538</w:t>
            </w:r>
          </w:p>
        </w:tc>
        <w:tc>
          <w:tcPr>
            <w:tcW w:w="831" w:type="dxa"/>
            <w:tcBorders>
              <w:top w:val="nil"/>
              <w:left w:val="nil"/>
              <w:bottom w:val="nil"/>
              <w:right w:val="nil"/>
            </w:tcBorders>
          </w:tcPr>
          <w:p w14:paraId="3B4BB41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4.986</w:t>
            </w:r>
          </w:p>
        </w:tc>
        <w:tc>
          <w:tcPr>
            <w:tcW w:w="1112" w:type="dxa"/>
            <w:tcBorders>
              <w:top w:val="nil"/>
              <w:left w:val="nil"/>
              <w:bottom w:val="nil"/>
              <w:right w:val="nil"/>
            </w:tcBorders>
          </w:tcPr>
          <w:p w14:paraId="624821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0.200</w:t>
            </w:r>
          </w:p>
        </w:tc>
      </w:tr>
      <w:tr w:rsidR="002417E5" w:rsidRPr="002417E5" w14:paraId="03E2FEA3" w14:textId="77777777" w:rsidTr="002417E5">
        <w:tc>
          <w:tcPr>
            <w:tcW w:w="2140" w:type="dxa"/>
            <w:tcBorders>
              <w:top w:val="nil"/>
              <w:left w:val="nil"/>
              <w:bottom w:val="nil"/>
              <w:right w:val="nil"/>
            </w:tcBorders>
          </w:tcPr>
          <w:p w14:paraId="23C300A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sugar per Kilo</w:t>
            </w:r>
          </w:p>
        </w:tc>
        <w:tc>
          <w:tcPr>
            <w:tcW w:w="1008" w:type="dxa"/>
            <w:tcBorders>
              <w:top w:val="nil"/>
              <w:left w:val="single" w:sz="6" w:space="0" w:color="auto"/>
              <w:bottom w:val="nil"/>
              <w:right w:val="nil"/>
            </w:tcBorders>
          </w:tcPr>
          <w:p w14:paraId="0AFC49E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346.654</w:t>
            </w:r>
          </w:p>
        </w:tc>
        <w:tc>
          <w:tcPr>
            <w:tcW w:w="715" w:type="dxa"/>
            <w:tcBorders>
              <w:top w:val="nil"/>
              <w:left w:val="nil"/>
              <w:bottom w:val="nil"/>
              <w:right w:val="nil"/>
            </w:tcBorders>
          </w:tcPr>
          <w:p w14:paraId="0BABF0D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5E4364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405.555</w:t>
            </w:r>
          </w:p>
        </w:tc>
        <w:tc>
          <w:tcPr>
            <w:tcW w:w="715" w:type="dxa"/>
            <w:tcBorders>
              <w:top w:val="nil"/>
              <w:left w:val="nil"/>
              <w:bottom w:val="nil"/>
              <w:right w:val="nil"/>
            </w:tcBorders>
          </w:tcPr>
          <w:p w14:paraId="5A7B76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4D80EB2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58.901</w:t>
            </w:r>
          </w:p>
        </w:tc>
        <w:tc>
          <w:tcPr>
            <w:tcW w:w="831" w:type="dxa"/>
            <w:tcBorders>
              <w:top w:val="nil"/>
              <w:left w:val="nil"/>
              <w:bottom w:val="nil"/>
              <w:right w:val="nil"/>
            </w:tcBorders>
          </w:tcPr>
          <w:p w14:paraId="65C9F36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45.083</w:t>
            </w:r>
          </w:p>
        </w:tc>
        <w:tc>
          <w:tcPr>
            <w:tcW w:w="1112" w:type="dxa"/>
            <w:tcBorders>
              <w:top w:val="nil"/>
              <w:left w:val="nil"/>
              <w:bottom w:val="nil"/>
              <w:right w:val="nil"/>
            </w:tcBorders>
          </w:tcPr>
          <w:p w14:paraId="0F8BDE7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0.202</w:t>
            </w:r>
          </w:p>
        </w:tc>
      </w:tr>
      <w:tr w:rsidR="002417E5" w:rsidRPr="002417E5" w14:paraId="696721DB" w14:textId="77777777" w:rsidTr="002417E5">
        <w:tc>
          <w:tcPr>
            <w:tcW w:w="2140" w:type="dxa"/>
            <w:tcBorders>
              <w:top w:val="nil"/>
              <w:left w:val="nil"/>
              <w:bottom w:val="nil"/>
              <w:right w:val="nil"/>
            </w:tcBorders>
          </w:tcPr>
          <w:p w14:paraId="364F608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cooking oil per Sachet/Tube</w:t>
            </w:r>
          </w:p>
        </w:tc>
        <w:tc>
          <w:tcPr>
            <w:tcW w:w="1008" w:type="dxa"/>
            <w:tcBorders>
              <w:top w:val="nil"/>
              <w:left w:val="single" w:sz="6" w:space="0" w:color="auto"/>
              <w:bottom w:val="nil"/>
              <w:right w:val="nil"/>
            </w:tcBorders>
          </w:tcPr>
          <w:p w14:paraId="1E37B0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51.713</w:t>
            </w:r>
          </w:p>
        </w:tc>
        <w:tc>
          <w:tcPr>
            <w:tcW w:w="715" w:type="dxa"/>
            <w:tcBorders>
              <w:top w:val="nil"/>
              <w:left w:val="nil"/>
              <w:bottom w:val="nil"/>
              <w:right w:val="nil"/>
            </w:tcBorders>
          </w:tcPr>
          <w:p w14:paraId="597DEFD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4F65D46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42.915</w:t>
            </w:r>
          </w:p>
        </w:tc>
        <w:tc>
          <w:tcPr>
            <w:tcW w:w="715" w:type="dxa"/>
            <w:tcBorders>
              <w:top w:val="nil"/>
              <w:left w:val="nil"/>
              <w:bottom w:val="nil"/>
              <w:right w:val="nil"/>
            </w:tcBorders>
          </w:tcPr>
          <w:p w14:paraId="10935F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00D4948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-8.798</w:t>
            </w:r>
          </w:p>
        </w:tc>
        <w:tc>
          <w:tcPr>
            <w:tcW w:w="831" w:type="dxa"/>
            <w:tcBorders>
              <w:top w:val="nil"/>
              <w:left w:val="nil"/>
              <w:bottom w:val="nil"/>
              <w:right w:val="nil"/>
            </w:tcBorders>
          </w:tcPr>
          <w:p w14:paraId="765352D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12.083</w:t>
            </w:r>
          </w:p>
        </w:tc>
        <w:tc>
          <w:tcPr>
            <w:tcW w:w="1112" w:type="dxa"/>
            <w:tcBorders>
              <w:top w:val="nil"/>
              <w:left w:val="nil"/>
              <w:bottom w:val="nil"/>
              <w:right w:val="nil"/>
            </w:tcBorders>
          </w:tcPr>
          <w:p w14:paraId="759ED5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0.473</w:t>
            </w:r>
          </w:p>
        </w:tc>
      </w:tr>
      <w:tr w:rsidR="002417E5" w:rsidRPr="002417E5" w14:paraId="26C0D98A" w14:textId="77777777" w:rsidTr="002417E5">
        <w:tc>
          <w:tcPr>
            <w:tcW w:w="2140" w:type="dxa"/>
            <w:tcBorders>
              <w:top w:val="nil"/>
              <w:left w:val="nil"/>
              <w:bottom w:val="nil"/>
              <w:right w:val="nil"/>
            </w:tcBorders>
          </w:tcPr>
          <w:p w14:paraId="348ABE4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barsoap per Piece</w:t>
            </w:r>
          </w:p>
        </w:tc>
        <w:tc>
          <w:tcPr>
            <w:tcW w:w="1008" w:type="dxa"/>
            <w:tcBorders>
              <w:top w:val="nil"/>
              <w:left w:val="single" w:sz="6" w:space="0" w:color="auto"/>
              <w:bottom w:val="nil"/>
              <w:right w:val="nil"/>
            </w:tcBorders>
          </w:tcPr>
          <w:p w14:paraId="49B27CF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76.412</w:t>
            </w:r>
          </w:p>
        </w:tc>
        <w:tc>
          <w:tcPr>
            <w:tcW w:w="715" w:type="dxa"/>
            <w:tcBorders>
              <w:top w:val="nil"/>
              <w:left w:val="nil"/>
              <w:bottom w:val="nil"/>
              <w:right w:val="nil"/>
            </w:tcBorders>
          </w:tcPr>
          <w:p w14:paraId="5F70DB0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nil"/>
              <w:right w:val="nil"/>
            </w:tcBorders>
          </w:tcPr>
          <w:p w14:paraId="078FB0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72.024</w:t>
            </w:r>
          </w:p>
        </w:tc>
        <w:tc>
          <w:tcPr>
            <w:tcW w:w="715" w:type="dxa"/>
            <w:tcBorders>
              <w:top w:val="nil"/>
              <w:left w:val="nil"/>
              <w:bottom w:val="nil"/>
              <w:right w:val="nil"/>
            </w:tcBorders>
          </w:tcPr>
          <w:p w14:paraId="2E7E7B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nil"/>
              <w:right w:val="nil"/>
            </w:tcBorders>
          </w:tcPr>
          <w:p w14:paraId="455D141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-4.388</w:t>
            </w:r>
          </w:p>
        </w:tc>
        <w:tc>
          <w:tcPr>
            <w:tcW w:w="831" w:type="dxa"/>
            <w:tcBorders>
              <w:top w:val="nil"/>
              <w:left w:val="nil"/>
              <w:bottom w:val="nil"/>
              <w:right w:val="nil"/>
            </w:tcBorders>
          </w:tcPr>
          <w:p w14:paraId="1ED9874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9.319</w:t>
            </w:r>
          </w:p>
        </w:tc>
        <w:tc>
          <w:tcPr>
            <w:tcW w:w="1112" w:type="dxa"/>
            <w:tcBorders>
              <w:top w:val="nil"/>
              <w:left w:val="nil"/>
              <w:bottom w:val="nil"/>
              <w:right w:val="nil"/>
            </w:tcBorders>
          </w:tcPr>
          <w:p w14:paraId="1A28B55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0.641</w:t>
            </w:r>
          </w:p>
        </w:tc>
      </w:tr>
      <w:tr w:rsidR="002417E5" w:rsidRPr="002417E5" w14:paraId="0BA658EF" w14:textId="77777777" w:rsidTr="002417E5">
        <w:tc>
          <w:tcPr>
            <w:tcW w:w="2140" w:type="dxa"/>
            <w:tcBorders>
              <w:top w:val="nil"/>
              <w:left w:val="nil"/>
              <w:bottom w:val="single" w:sz="6" w:space="0" w:color="auto"/>
              <w:right w:val="nil"/>
            </w:tcBorders>
          </w:tcPr>
          <w:p w14:paraId="4F66594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panadol per Piece</w:t>
            </w:r>
          </w:p>
        </w:tc>
        <w:tc>
          <w:tcPr>
            <w:tcW w:w="1008" w:type="dxa"/>
            <w:tcBorders>
              <w:top w:val="nil"/>
              <w:left w:val="single" w:sz="6" w:space="0" w:color="auto"/>
              <w:bottom w:val="single" w:sz="6" w:space="0" w:color="auto"/>
              <w:right w:val="nil"/>
            </w:tcBorders>
          </w:tcPr>
          <w:p w14:paraId="247CB4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16.211</w:t>
            </w:r>
          </w:p>
        </w:tc>
        <w:tc>
          <w:tcPr>
            <w:tcW w:w="715" w:type="dxa"/>
            <w:tcBorders>
              <w:top w:val="nil"/>
              <w:left w:val="nil"/>
              <w:bottom w:val="single" w:sz="6" w:space="0" w:color="auto"/>
              <w:right w:val="nil"/>
            </w:tcBorders>
          </w:tcPr>
          <w:p w14:paraId="5F241CB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1008" w:type="dxa"/>
            <w:tcBorders>
              <w:top w:val="nil"/>
              <w:left w:val="single" w:sz="6" w:space="0" w:color="auto"/>
              <w:bottom w:val="single" w:sz="6" w:space="0" w:color="auto"/>
              <w:right w:val="nil"/>
            </w:tcBorders>
          </w:tcPr>
          <w:p w14:paraId="076F3A8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20.157</w:t>
            </w:r>
          </w:p>
        </w:tc>
        <w:tc>
          <w:tcPr>
            <w:tcW w:w="715" w:type="dxa"/>
            <w:tcBorders>
              <w:top w:val="nil"/>
              <w:left w:val="nil"/>
              <w:bottom w:val="single" w:sz="6" w:space="0" w:color="auto"/>
              <w:right w:val="nil"/>
            </w:tcBorders>
          </w:tcPr>
          <w:p w14:paraId="51252B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77" w:type="dxa"/>
            <w:tcBorders>
              <w:top w:val="nil"/>
              <w:left w:val="single" w:sz="6" w:space="0" w:color="auto"/>
              <w:bottom w:val="single" w:sz="6" w:space="0" w:color="auto"/>
              <w:right w:val="nil"/>
            </w:tcBorders>
          </w:tcPr>
          <w:p w14:paraId="1A12151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3.946</w:t>
            </w:r>
          </w:p>
        </w:tc>
        <w:tc>
          <w:tcPr>
            <w:tcW w:w="831" w:type="dxa"/>
            <w:tcBorders>
              <w:top w:val="nil"/>
              <w:left w:val="nil"/>
              <w:bottom w:val="single" w:sz="6" w:space="0" w:color="auto"/>
              <w:right w:val="nil"/>
            </w:tcBorders>
          </w:tcPr>
          <w:p w14:paraId="42C0A4F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2.953</w:t>
            </w:r>
          </w:p>
        </w:tc>
        <w:tc>
          <w:tcPr>
            <w:tcW w:w="1112" w:type="dxa"/>
            <w:tcBorders>
              <w:top w:val="nil"/>
              <w:left w:val="nil"/>
              <w:bottom w:val="single" w:sz="6" w:space="0" w:color="auto"/>
              <w:right w:val="nil"/>
            </w:tcBorders>
          </w:tcPr>
          <w:p w14:paraId="73868B9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0.192</w:t>
            </w:r>
          </w:p>
        </w:tc>
      </w:tr>
    </w:tbl>
    <w:p w14:paraId="07AE6F1E"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using youth-specific interview rates; standard errors obtained considering multi-stage sampling design</w:t>
      </w:r>
    </w:p>
    <w:p w14:paraId="49E97E68" w14:textId="77777777" w:rsidR="002417E5" w:rsidRPr="002417E5" w:rsidRDefault="002417E5" w:rsidP="002417E5">
      <w:pPr>
        <w:spacing w:after="160" w:line="259" w:lineRule="auto"/>
        <w:rPr>
          <w:rFonts w:eastAsiaTheme="minorEastAsia"/>
          <w:sz w:val="18"/>
          <w:szCs w:val="18"/>
          <w:lang w:val="en-US"/>
        </w:rPr>
      </w:pPr>
    </w:p>
    <w:p w14:paraId="53C3413F" w14:textId="77777777" w:rsidR="002417E5" w:rsidRDefault="002417E5" w:rsidP="002417E5">
      <w:pPr>
        <w:pStyle w:val="Tableheader"/>
        <w:rPr>
          <w:lang w:val="en-US"/>
        </w:rPr>
      </w:pPr>
      <w:r>
        <w:rPr>
          <w:lang w:val="en-US"/>
        </w:rPr>
        <w:br w:type="page"/>
      </w:r>
    </w:p>
    <w:p w14:paraId="1DA33194" w14:textId="334406BD" w:rsidR="002417E5" w:rsidRPr="002417E5" w:rsidRDefault="002417E5" w:rsidP="002417E5">
      <w:pPr>
        <w:pStyle w:val="Tableheader"/>
        <w:rPr>
          <w:lang w:val="en-US"/>
        </w:rPr>
      </w:pPr>
      <w:r w:rsidRPr="002417E5">
        <w:rPr>
          <w:lang w:val="en-US"/>
        </w:rPr>
        <w:lastRenderedPageBreak/>
        <w:t>Table C.1.9: Youth Module Outcomes (Controls versus Treatment for Panel Youth)</w:t>
      </w:r>
    </w:p>
    <w:tbl>
      <w:tblPr>
        <w:tblW w:w="0" w:type="auto"/>
        <w:tblInd w:w="144" w:type="dxa"/>
        <w:tblCellMar>
          <w:left w:w="144" w:type="dxa"/>
          <w:right w:w="144" w:type="dxa"/>
        </w:tblCellMar>
        <w:tblLook w:val="0000" w:firstRow="0" w:lastRow="0" w:firstColumn="0" w:lastColumn="0" w:noHBand="0" w:noVBand="0"/>
      </w:tblPr>
      <w:tblGrid>
        <w:gridCol w:w="2411"/>
        <w:gridCol w:w="845"/>
        <w:gridCol w:w="761"/>
        <w:gridCol w:w="845"/>
        <w:gridCol w:w="761"/>
        <w:gridCol w:w="813"/>
        <w:gridCol w:w="811"/>
        <w:gridCol w:w="979"/>
      </w:tblGrid>
      <w:tr w:rsidR="002417E5" w:rsidRPr="002417E5" w14:paraId="1DA9E203" w14:textId="77777777" w:rsidTr="002417E5">
        <w:tc>
          <w:tcPr>
            <w:tcW w:w="2411" w:type="dxa"/>
            <w:tcBorders>
              <w:top w:val="single" w:sz="6" w:space="0" w:color="auto"/>
              <w:left w:val="nil"/>
              <w:bottom w:val="nil"/>
              <w:right w:val="nil"/>
            </w:tcBorders>
          </w:tcPr>
          <w:p w14:paraId="18B1AD6B"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606" w:type="dxa"/>
            <w:gridSpan w:val="2"/>
            <w:tcBorders>
              <w:top w:val="single" w:sz="6" w:space="0" w:color="auto"/>
              <w:left w:val="single" w:sz="6" w:space="0" w:color="auto"/>
              <w:bottom w:val="nil"/>
              <w:right w:val="nil"/>
            </w:tcBorders>
          </w:tcPr>
          <w:p w14:paraId="7356B39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Control</w:t>
            </w:r>
          </w:p>
        </w:tc>
        <w:tc>
          <w:tcPr>
            <w:tcW w:w="1606" w:type="dxa"/>
            <w:gridSpan w:val="2"/>
            <w:tcBorders>
              <w:top w:val="single" w:sz="6" w:space="0" w:color="auto"/>
              <w:left w:val="single" w:sz="6" w:space="0" w:color="auto"/>
              <w:bottom w:val="nil"/>
              <w:right w:val="nil"/>
            </w:tcBorders>
          </w:tcPr>
          <w:p w14:paraId="603594C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Treatment</w:t>
            </w:r>
          </w:p>
        </w:tc>
        <w:tc>
          <w:tcPr>
            <w:tcW w:w="813" w:type="dxa"/>
            <w:tcBorders>
              <w:top w:val="single" w:sz="6" w:space="0" w:color="auto"/>
              <w:left w:val="single" w:sz="6" w:space="0" w:color="auto"/>
              <w:bottom w:val="nil"/>
              <w:right w:val="nil"/>
            </w:tcBorders>
          </w:tcPr>
          <w:p w14:paraId="0298A0B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811" w:type="dxa"/>
            <w:tcBorders>
              <w:top w:val="single" w:sz="6" w:space="0" w:color="auto"/>
              <w:left w:val="nil"/>
              <w:bottom w:val="nil"/>
              <w:right w:val="nil"/>
            </w:tcBorders>
          </w:tcPr>
          <w:p w14:paraId="345B000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979" w:type="dxa"/>
            <w:tcBorders>
              <w:top w:val="single" w:sz="6" w:space="0" w:color="auto"/>
              <w:left w:val="nil"/>
              <w:bottom w:val="nil"/>
              <w:right w:val="nil"/>
            </w:tcBorders>
          </w:tcPr>
          <w:p w14:paraId="221BC03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747C06DE" w14:textId="77777777" w:rsidTr="002417E5">
        <w:tc>
          <w:tcPr>
            <w:tcW w:w="2411" w:type="dxa"/>
            <w:tcBorders>
              <w:top w:val="nil"/>
              <w:left w:val="nil"/>
              <w:bottom w:val="nil"/>
              <w:right w:val="nil"/>
            </w:tcBorders>
          </w:tcPr>
          <w:p w14:paraId="19505360"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845" w:type="dxa"/>
            <w:tcBorders>
              <w:top w:val="nil"/>
              <w:left w:val="single" w:sz="6" w:space="0" w:color="auto"/>
              <w:bottom w:val="nil"/>
              <w:right w:val="nil"/>
            </w:tcBorders>
          </w:tcPr>
          <w:p w14:paraId="399B4BE3"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61" w:type="dxa"/>
            <w:tcBorders>
              <w:top w:val="nil"/>
              <w:left w:val="nil"/>
              <w:bottom w:val="nil"/>
              <w:right w:val="nil"/>
            </w:tcBorders>
          </w:tcPr>
          <w:p w14:paraId="15BB1E48"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845" w:type="dxa"/>
            <w:tcBorders>
              <w:top w:val="nil"/>
              <w:left w:val="single" w:sz="6" w:space="0" w:color="auto"/>
              <w:bottom w:val="nil"/>
              <w:right w:val="nil"/>
            </w:tcBorders>
          </w:tcPr>
          <w:p w14:paraId="46856954"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61" w:type="dxa"/>
            <w:tcBorders>
              <w:top w:val="nil"/>
              <w:left w:val="nil"/>
              <w:bottom w:val="nil"/>
              <w:right w:val="nil"/>
            </w:tcBorders>
          </w:tcPr>
          <w:p w14:paraId="072685B3"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813" w:type="dxa"/>
            <w:tcBorders>
              <w:top w:val="nil"/>
              <w:left w:val="single" w:sz="6" w:space="0" w:color="auto"/>
              <w:bottom w:val="nil"/>
              <w:right w:val="nil"/>
            </w:tcBorders>
          </w:tcPr>
          <w:p w14:paraId="6BE3D0C2"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811" w:type="dxa"/>
            <w:tcBorders>
              <w:top w:val="nil"/>
              <w:left w:val="nil"/>
              <w:bottom w:val="nil"/>
              <w:right w:val="nil"/>
            </w:tcBorders>
          </w:tcPr>
          <w:p w14:paraId="1DCC8D2D"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979" w:type="dxa"/>
            <w:tcBorders>
              <w:top w:val="nil"/>
              <w:left w:val="nil"/>
              <w:bottom w:val="nil"/>
              <w:right w:val="nil"/>
            </w:tcBorders>
          </w:tcPr>
          <w:p w14:paraId="4B50C400"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5A34C3C5" w14:textId="77777777" w:rsidTr="002417E5">
        <w:tc>
          <w:tcPr>
            <w:tcW w:w="2411" w:type="dxa"/>
            <w:tcBorders>
              <w:top w:val="single" w:sz="6" w:space="0" w:color="auto"/>
              <w:left w:val="nil"/>
              <w:bottom w:val="nil"/>
              <w:right w:val="nil"/>
            </w:tcBorders>
          </w:tcPr>
          <w:p w14:paraId="55206EC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had sex</w:t>
            </w:r>
          </w:p>
        </w:tc>
        <w:tc>
          <w:tcPr>
            <w:tcW w:w="845" w:type="dxa"/>
            <w:tcBorders>
              <w:top w:val="single" w:sz="6" w:space="0" w:color="auto"/>
              <w:left w:val="single" w:sz="6" w:space="0" w:color="auto"/>
              <w:bottom w:val="nil"/>
              <w:right w:val="nil"/>
            </w:tcBorders>
          </w:tcPr>
          <w:p w14:paraId="5847ADE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0.273</w:t>
            </w:r>
          </w:p>
        </w:tc>
        <w:tc>
          <w:tcPr>
            <w:tcW w:w="761" w:type="dxa"/>
            <w:tcBorders>
              <w:top w:val="single" w:sz="6" w:space="0" w:color="auto"/>
              <w:left w:val="nil"/>
              <w:bottom w:val="nil"/>
              <w:right w:val="nil"/>
            </w:tcBorders>
          </w:tcPr>
          <w:p w14:paraId="50E835D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499</w:t>
            </w:r>
          </w:p>
        </w:tc>
        <w:tc>
          <w:tcPr>
            <w:tcW w:w="845" w:type="dxa"/>
            <w:tcBorders>
              <w:top w:val="single" w:sz="6" w:space="0" w:color="auto"/>
              <w:left w:val="single" w:sz="6" w:space="0" w:color="auto"/>
              <w:bottom w:val="nil"/>
              <w:right w:val="nil"/>
            </w:tcBorders>
          </w:tcPr>
          <w:p w14:paraId="776548C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0.301</w:t>
            </w:r>
          </w:p>
        </w:tc>
        <w:tc>
          <w:tcPr>
            <w:tcW w:w="761" w:type="dxa"/>
            <w:tcBorders>
              <w:top w:val="single" w:sz="6" w:space="0" w:color="auto"/>
              <w:left w:val="nil"/>
              <w:bottom w:val="nil"/>
              <w:right w:val="nil"/>
            </w:tcBorders>
          </w:tcPr>
          <w:p w14:paraId="03A6AAF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522</w:t>
            </w:r>
          </w:p>
        </w:tc>
        <w:tc>
          <w:tcPr>
            <w:tcW w:w="813" w:type="dxa"/>
            <w:tcBorders>
              <w:top w:val="single" w:sz="6" w:space="0" w:color="auto"/>
              <w:left w:val="single" w:sz="6" w:space="0" w:color="auto"/>
              <w:bottom w:val="nil"/>
              <w:right w:val="nil"/>
            </w:tcBorders>
          </w:tcPr>
          <w:p w14:paraId="2BF91B6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0.028</w:t>
            </w:r>
          </w:p>
        </w:tc>
        <w:tc>
          <w:tcPr>
            <w:tcW w:w="811" w:type="dxa"/>
            <w:tcBorders>
              <w:top w:val="single" w:sz="6" w:space="0" w:color="auto"/>
              <w:left w:val="nil"/>
              <w:bottom w:val="nil"/>
              <w:right w:val="nil"/>
            </w:tcBorders>
          </w:tcPr>
          <w:p w14:paraId="0E9CD9D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0.046</w:t>
            </w:r>
          </w:p>
        </w:tc>
        <w:tc>
          <w:tcPr>
            <w:tcW w:w="979" w:type="dxa"/>
            <w:tcBorders>
              <w:top w:val="single" w:sz="6" w:space="0" w:color="auto"/>
              <w:left w:val="nil"/>
              <w:bottom w:val="nil"/>
              <w:right w:val="nil"/>
            </w:tcBorders>
          </w:tcPr>
          <w:p w14:paraId="325DF96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0.554</w:t>
            </w:r>
          </w:p>
        </w:tc>
      </w:tr>
      <w:tr w:rsidR="002417E5" w:rsidRPr="002417E5" w14:paraId="61F8FBB2" w14:textId="77777777" w:rsidTr="002417E5">
        <w:tc>
          <w:tcPr>
            <w:tcW w:w="2411" w:type="dxa"/>
            <w:tcBorders>
              <w:top w:val="nil"/>
              <w:left w:val="nil"/>
              <w:bottom w:val="nil"/>
              <w:right w:val="nil"/>
            </w:tcBorders>
          </w:tcPr>
          <w:p w14:paraId="35474BF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been pregnant</w:t>
            </w:r>
          </w:p>
        </w:tc>
        <w:tc>
          <w:tcPr>
            <w:tcW w:w="845" w:type="dxa"/>
            <w:tcBorders>
              <w:top w:val="nil"/>
              <w:left w:val="single" w:sz="6" w:space="0" w:color="auto"/>
              <w:bottom w:val="nil"/>
              <w:right w:val="nil"/>
            </w:tcBorders>
          </w:tcPr>
          <w:p w14:paraId="0B3AE03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0.032</w:t>
            </w:r>
          </w:p>
        </w:tc>
        <w:tc>
          <w:tcPr>
            <w:tcW w:w="761" w:type="dxa"/>
            <w:tcBorders>
              <w:top w:val="nil"/>
              <w:left w:val="nil"/>
              <w:bottom w:val="nil"/>
              <w:right w:val="nil"/>
            </w:tcBorders>
          </w:tcPr>
          <w:p w14:paraId="6CB82D0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236</w:t>
            </w:r>
          </w:p>
        </w:tc>
        <w:tc>
          <w:tcPr>
            <w:tcW w:w="845" w:type="dxa"/>
            <w:tcBorders>
              <w:top w:val="nil"/>
              <w:left w:val="single" w:sz="6" w:space="0" w:color="auto"/>
              <w:bottom w:val="nil"/>
              <w:right w:val="nil"/>
            </w:tcBorders>
          </w:tcPr>
          <w:p w14:paraId="70A4C60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0.058</w:t>
            </w:r>
          </w:p>
        </w:tc>
        <w:tc>
          <w:tcPr>
            <w:tcW w:w="761" w:type="dxa"/>
            <w:tcBorders>
              <w:top w:val="nil"/>
              <w:left w:val="nil"/>
              <w:bottom w:val="nil"/>
              <w:right w:val="nil"/>
            </w:tcBorders>
          </w:tcPr>
          <w:p w14:paraId="7C4DDBD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230</w:t>
            </w:r>
          </w:p>
        </w:tc>
        <w:tc>
          <w:tcPr>
            <w:tcW w:w="813" w:type="dxa"/>
            <w:tcBorders>
              <w:top w:val="nil"/>
              <w:left w:val="single" w:sz="6" w:space="0" w:color="auto"/>
              <w:bottom w:val="nil"/>
              <w:right w:val="nil"/>
            </w:tcBorders>
          </w:tcPr>
          <w:p w14:paraId="51F8F86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811" w:type="dxa"/>
            <w:tcBorders>
              <w:top w:val="nil"/>
              <w:left w:val="nil"/>
              <w:bottom w:val="nil"/>
              <w:right w:val="nil"/>
            </w:tcBorders>
          </w:tcPr>
          <w:p w14:paraId="575EE4D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c>
          <w:tcPr>
            <w:tcW w:w="979" w:type="dxa"/>
            <w:tcBorders>
              <w:top w:val="nil"/>
              <w:left w:val="nil"/>
              <w:bottom w:val="nil"/>
              <w:right w:val="nil"/>
            </w:tcBorders>
          </w:tcPr>
          <w:p w14:paraId="6E7D8F8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0.322</w:t>
            </w:r>
          </w:p>
        </w:tc>
      </w:tr>
      <w:tr w:rsidR="002417E5" w:rsidRPr="002417E5" w14:paraId="4C96058D" w14:textId="77777777" w:rsidTr="002417E5">
        <w:tc>
          <w:tcPr>
            <w:tcW w:w="2411" w:type="dxa"/>
            <w:tcBorders>
              <w:top w:val="nil"/>
              <w:left w:val="nil"/>
              <w:bottom w:val="nil"/>
              <w:right w:val="nil"/>
            </w:tcBorders>
          </w:tcPr>
          <w:p w14:paraId="27DCD60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been married</w:t>
            </w:r>
          </w:p>
        </w:tc>
        <w:tc>
          <w:tcPr>
            <w:tcW w:w="845" w:type="dxa"/>
            <w:tcBorders>
              <w:top w:val="nil"/>
              <w:left w:val="single" w:sz="6" w:space="0" w:color="auto"/>
              <w:bottom w:val="nil"/>
              <w:right w:val="nil"/>
            </w:tcBorders>
          </w:tcPr>
          <w:p w14:paraId="5E0B6F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c>
          <w:tcPr>
            <w:tcW w:w="761" w:type="dxa"/>
            <w:tcBorders>
              <w:top w:val="nil"/>
              <w:left w:val="nil"/>
              <w:bottom w:val="nil"/>
              <w:right w:val="nil"/>
            </w:tcBorders>
          </w:tcPr>
          <w:p w14:paraId="77BDD0B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845" w:type="dxa"/>
            <w:tcBorders>
              <w:top w:val="nil"/>
              <w:left w:val="single" w:sz="6" w:space="0" w:color="auto"/>
              <w:bottom w:val="nil"/>
              <w:right w:val="nil"/>
            </w:tcBorders>
          </w:tcPr>
          <w:p w14:paraId="47FC871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0.018</w:t>
            </w:r>
          </w:p>
        </w:tc>
        <w:tc>
          <w:tcPr>
            <w:tcW w:w="761" w:type="dxa"/>
            <w:tcBorders>
              <w:top w:val="nil"/>
              <w:left w:val="nil"/>
              <w:bottom w:val="nil"/>
              <w:right w:val="nil"/>
            </w:tcBorders>
          </w:tcPr>
          <w:p w14:paraId="3DD8824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525</w:t>
            </w:r>
          </w:p>
        </w:tc>
        <w:tc>
          <w:tcPr>
            <w:tcW w:w="813" w:type="dxa"/>
            <w:tcBorders>
              <w:top w:val="nil"/>
              <w:left w:val="single" w:sz="6" w:space="0" w:color="auto"/>
              <w:bottom w:val="nil"/>
              <w:right w:val="nil"/>
            </w:tcBorders>
          </w:tcPr>
          <w:p w14:paraId="360BE6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811" w:type="dxa"/>
            <w:tcBorders>
              <w:top w:val="nil"/>
              <w:left w:val="nil"/>
              <w:bottom w:val="nil"/>
              <w:right w:val="nil"/>
            </w:tcBorders>
          </w:tcPr>
          <w:p w14:paraId="019928A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979" w:type="dxa"/>
            <w:tcBorders>
              <w:top w:val="nil"/>
              <w:left w:val="nil"/>
              <w:bottom w:val="nil"/>
              <w:right w:val="nil"/>
            </w:tcBorders>
          </w:tcPr>
          <w:p w14:paraId="6BB9A90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0.460</w:t>
            </w:r>
          </w:p>
        </w:tc>
      </w:tr>
      <w:tr w:rsidR="002417E5" w:rsidRPr="002417E5" w14:paraId="1D040B1C" w14:textId="77777777" w:rsidTr="002417E5">
        <w:tc>
          <w:tcPr>
            <w:tcW w:w="2411" w:type="dxa"/>
            <w:tcBorders>
              <w:top w:val="nil"/>
              <w:left w:val="nil"/>
              <w:bottom w:val="nil"/>
              <w:right w:val="nil"/>
            </w:tcBorders>
          </w:tcPr>
          <w:p w14:paraId="325FC46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Age at sexual debut</w:t>
            </w:r>
          </w:p>
        </w:tc>
        <w:tc>
          <w:tcPr>
            <w:tcW w:w="845" w:type="dxa"/>
            <w:tcBorders>
              <w:top w:val="nil"/>
              <w:left w:val="single" w:sz="6" w:space="0" w:color="auto"/>
              <w:bottom w:val="nil"/>
              <w:right w:val="nil"/>
            </w:tcBorders>
          </w:tcPr>
          <w:p w14:paraId="1EFF20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13.566</w:t>
            </w:r>
          </w:p>
        </w:tc>
        <w:tc>
          <w:tcPr>
            <w:tcW w:w="761" w:type="dxa"/>
            <w:tcBorders>
              <w:top w:val="nil"/>
              <w:left w:val="nil"/>
              <w:bottom w:val="nil"/>
              <w:right w:val="nil"/>
            </w:tcBorders>
          </w:tcPr>
          <w:p w14:paraId="3C9564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133</w:t>
            </w:r>
          </w:p>
        </w:tc>
        <w:tc>
          <w:tcPr>
            <w:tcW w:w="845" w:type="dxa"/>
            <w:tcBorders>
              <w:top w:val="nil"/>
              <w:left w:val="single" w:sz="6" w:space="0" w:color="auto"/>
              <w:bottom w:val="nil"/>
              <w:right w:val="nil"/>
            </w:tcBorders>
          </w:tcPr>
          <w:p w14:paraId="4A40C3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13.739</w:t>
            </w:r>
          </w:p>
        </w:tc>
        <w:tc>
          <w:tcPr>
            <w:tcW w:w="761" w:type="dxa"/>
            <w:tcBorders>
              <w:top w:val="nil"/>
              <w:left w:val="nil"/>
              <w:bottom w:val="nil"/>
              <w:right w:val="nil"/>
            </w:tcBorders>
          </w:tcPr>
          <w:p w14:paraId="318E882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148</w:t>
            </w:r>
          </w:p>
        </w:tc>
        <w:tc>
          <w:tcPr>
            <w:tcW w:w="813" w:type="dxa"/>
            <w:tcBorders>
              <w:top w:val="nil"/>
              <w:left w:val="single" w:sz="6" w:space="0" w:color="auto"/>
              <w:bottom w:val="nil"/>
              <w:right w:val="nil"/>
            </w:tcBorders>
          </w:tcPr>
          <w:p w14:paraId="4408F75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0.174</w:t>
            </w:r>
          </w:p>
        </w:tc>
        <w:tc>
          <w:tcPr>
            <w:tcW w:w="811" w:type="dxa"/>
            <w:tcBorders>
              <w:top w:val="nil"/>
              <w:left w:val="nil"/>
              <w:bottom w:val="nil"/>
              <w:right w:val="nil"/>
            </w:tcBorders>
          </w:tcPr>
          <w:p w14:paraId="2706660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0.432</w:t>
            </w:r>
          </w:p>
        </w:tc>
        <w:tc>
          <w:tcPr>
            <w:tcW w:w="979" w:type="dxa"/>
            <w:tcBorders>
              <w:top w:val="nil"/>
              <w:left w:val="nil"/>
              <w:bottom w:val="nil"/>
              <w:right w:val="nil"/>
            </w:tcBorders>
          </w:tcPr>
          <w:p w14:paraId="3B85F4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0.691</w:t>
            </w:r>
          </w:p>
        </w:tc>
      </w:tr>
      <w:tr w:rsidR="002417E5" w:rsidRPr="002417E5" w14:paraId="3DE6CAD8" w14:textId="77777777" w:rsidTr="002417E5">
        <w:tc>
          <w:tcPr>
            <w:tcW w:w="2411" w:type="dxa"/>
            <w:tcBorders>
              <w:top w:val="nil"/>
              <w:left w:val="nil"/>
              <w:bottom w:val="nil"/>
              <w:right w:val="nil"/>
            </w:tcBorders>
          </w:tcPr>
          <w:p w14:paraId="3F2AFFF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Partner age at first sex</w:t>
            </w:r>
          </w:p>
        </w:tc>
        <w:tc>
          <w:tcPr>
            <w:tcW w:w="845" w:type="dxa"/>
            <w:tcBorders>
              <w:top w:val="nil"/>
              <w:left w:val="single" w:sz="6" w:space="0" w:color="auto"/>
              <w:bottom w:val="nil"/>
              <w:right w:val="nil"/>
            </w:tcBorders>
          </w:tcPr>
          <w:p w14:paraId="6FABB6C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13.828</w:t>
            </w:r>
          </w:p>
        </w:tc>
        <w:tc>
          <w:tcPr>
            <w:tcW w:w="761" w:type="dxa"/>
            <w:tcBorders>
              <w:top w:val="nil"/>
              <w:left w:val="nil"/>
              <w:bottom w:val="nil"/>
              <w:right w:val="nil"/>
            </w:tcBorders>
          </w:tcPr>
          <w:p w14:paraId="298F9B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132</w:t>
            </w:r>
          </w:p>
        </w:tc>
        <w:tc>
          <w:tcPr>
            <w:tcW w:w="845" w:type="dxa"/>
            <w:tcBorders>
              <w:top w:val="nil"/>
              <w:left w:val="single" w:sz="6" w:space="0" w:color="auto"/>
              <w:bottom w:val="nil"/>
              <w:right w:val="nil"/>
            </w:tcBorders>
          </w:tcPr>
          <w:p w14:paraId="0545BD0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14.537</w:t>
            </w:r>
          </w:p>
        </w:tc>
        <w:tc>
          <w:tcPr>
            <w:tcW w:w="761" w:type="dxa"/>
            <w:tcBorders>
              <w:top w:val="nil"/>
              <w:left w:val="nil"/>
              <w:bottom w:val="nil"/>
              <w:right w:val="nil"/>
            </w:tcBorders>
          </w:tcPr>
          <w:p w14:paraId="5F7095A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148</w:t>
            </w:r>
          </w:p>
        </w:tc>
        <w:tc>
          <w:tcPr>
            <w:tcW w:w="813" w:type="dxa"/>
            <w:tcBorders>
              <w:top w:val="nil"/>
              <w:left w:val="single" w:sz="6" w:space="0" w:color="auto"/>
              <w:bottom w:val="nil"/>
              <w:right w:val="nil"/>
            </w:tcBorders>
          </w:tcPr>
          <w:p w14:paraId="7D29C35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0.708</w:t>
            </w:r>
          </w:p>
        </w:tc>
        <w:tc>
          <w:tcPr>
            <w:tcW w:w="811" w:type="dxa"/>
            <w:tcBorders>
              <w:top w:val="nil"/>
              <w:left w:val="nil"/>
              <w:bottom w:val="nil"/>
              <w:right w:val="nil"/>
            </w:tcBorders>
          </w:tcPr>
          <w:p w14:paraId="4636D53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0.613</w:t>
            </w:r>
          </w:p>
        </w:tc>
        <w:tc>
          <w:tcPr>
            <w:tcW w:w="979" w:type="dxa"/>
            <w:tcBorders>
              <w:top w:val="nil"/>
              <w:left w:val="nil"/>
              <w:bottom w:val="nil"/>
              <w:right w:val="nil"/>
            </w:tcBorders>
          </w:tcPr>
          <w:p w14:paraId="409F64B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0.257</w:t>
            </w:r>
          </w:p>
        </w:tc>
      </w:tr>
      <w:tr w:rsidR="002417E5" w:rsidRPr="002417E5" w14:paraId="306CAE4E" w14:textId="77777777" w:rsidTr="002417E5">
        <w:tc>
          <w:tcPr>
            <w:tcW w:w="2411" w:type="dxa"/>
            <w:tcBorders>
              <w:top w:val="nil"/>
              <w:left w:val="nil"/>
              <w:bottom w:val="nil"/>
              <w:right w:val="nil"/>
            </w:tcBorders>
          </w:tcPr>
          <w:p w14:paraId="5A00939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First sex with age disparate partner (&gt;5 years)</w:t>
            </w:r>
          </w:p>
        </w:tc>
        <w:tc>
          <w:tcPr>
            <w:tcW w:w="845" w:type="dxa"/>
            <w:tcBorders>
              <w:top w:val="nil"/>
              <w:left w:val="single" w:sz="6" w:space="0" w:color="auto"/>
              <w:bottom w:val="nil"/>
              <w:right w:val="nil"/>
            </w:tcBorders>
          </w:tcPr>
          <w:p w14:paraId="6329E60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0.034</w:t>
            </w:r>
          </w:p>
        </w:tc>
        <w:tc>
          <w:tcPr>
            <w:tcW w:w="761" w:type="dxa"/>
            <w:tcBorders>
              <w:top w:val="nil"/>
              <w:left w:val="nil"/>
              <w:bottom w:val="nil"/>
              <w:right w:val="nil"/>
            </w:tcBorders>
          </w:tcPr>
          <w:p w14:paraId="5969CD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132</w:t>
            </w:r>
          </w:p>
        </w:tc>
        <w:tc>
          <w:tcPr>
            <w:tcW w:w="845" w:type="dxa"/>
            <w:tcBorders>
              <w:top w:val="nil"/>
              <w:left w:val="single" w:sz="6" w:space="0" w:color="auto"/>
              <w:bottom w:val="nil"/>
              <w:right w:val="nil"/>
            </w:tcBorders>
          </w:tcPr>
          <w:p w14:paraId="4B06C4E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0.050</w:t>
            </w:r>
          </w:p>
        </w:tc>
        <w:tc>
          <w:tcPr>
            <w:tcW w:w="761" w:type="dxa"/>
            <w:tcBorders>
              <w:top w:val="nil"/>
              <w:left w:val="nil"/>
              <w:bottom w:val="nil"/>
              <w:right w:val="nil"/>
            </w:tcBorders>
          </w:tcPr>
          <w:p w14:paraId="5DBC5A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148</w:t>
            </w:r>
          </w:p>
        </w:tc>
        <w:tc>
          <w:tcPr>
            <w:tcW w:w="813" w:type="dxa"/>
            <w:tcBorders>
              <w:top w:val="nil"/>
              <w:left w:val="single" w:sz="6" w:space="0" w:color="auto"/>
              <w:bottom w:val="nil"/>
              <w:right w:val="nil"/>
            </w:tcBorders>
          </w:tcPr>
          <w:p w14:paraId="1DFB4E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0.016</w:t>
            </w:r>
          </w:p>
        </w:tc>
        <w:tc>
          <w:tcPr>
            <w:tcW w:w="811" w:type="dxa"/>
            <w:tcBorders>
              <w:top w:val="nil"/>
              <w:left w:val="nil"/>
              <w:bottom w:val="nil"/>
              <w:right w:val="nil"/>
            </w:tcBorders>
          </w:tcPr>
          <w:p w14:paraId="4D01BC0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979" w:type="dxa"/>
            <w:tcBorders>
              <w:top w:val="nil"/>
              <w:left w:val="nil"/>
              <w:bottom w:val="nil"/>
              <w:right w:val="nil"/>
            </w:tcBorders>
          </w:tcPr>
          <w:p w14:paraId="56986B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0.542</w:t>
            </w:r>
          </w:p>
        </w:tc>
      </w:tr>
      <w:tr w:rsidR="002417E5" w:rsidRPr="002417E5" w14:paraId="65B31389" w14:textId="77777777" w:rsidTr="002417E5">
        <w:tc>
          <w:tcPr>
            <w:tcW w:w="2411" w:type="dxa"/>
            <w:tcBorders>
              <w:top w:val="nil"/>
              <w:left w:val="nil"/>
              <w:bottom w:val="nil"/>
              <w:right w:val="nil"/>
            </w:tcBorders>
          </w:tcPr>
          <w:p w14:paraId="5467B27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Condom used at first sex</w:t>
            </w:r>
          </w:p>
        </w:tc>
        <w:tc>
          <w:tcPr>
            <w:tcW w:w="845" w:type="dxa"/>
            <w:tcBorders>
              <w:top w:val="nil"/>
              <w:left w:val="single" w:sz="6" w:space="0" w:color="auto"/>
              <w:bottom w:val="nil"/>
              <w:right w:val="nil"/>
            </w:tcBorders>
          </w:tcPr>
          <w:p w14:paraId="293647B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0.314</w:t>
            </w:r>
          </w:p>
        </w:tc>
        <w:tc>
          <w:tcPr>
            <w:tcW w:w="761" w:type="dxa"/>
            <w:tcBorders>
              <w:top w:val="nil"/>
              <w:left w:val="nil"/>
              <w:bottom w:val="nil"/>
              <w:right w:val="nil"/>
            </w:tcBorders>
          </w:tcPr>
          <w:p w14:paraId="2268F73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133</w:t>
            </w:r>
          </w:p>
        </w:tc>
        <w:tc>
          <w:tcPr>
            <w:tcW w:w="845" w:type="dxa"/>
            <w:tcBorders>
              <w:top w:val="nil"/>
              <w:left w:val="single" w:sz="6" w:space="0" w:color="auto"/>
              <w:bottom w:val="nil"/>
              <w:right w:val="nil"/>
            </w:tcBorders>
          </w:tcPr>
          <w:p w14:paraId="2FE0CF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0.315</w:t>
            </w:r>
          </w:p>
        </w:tc>
        <w:tc>
          <w:tcPr>
            <w:tcW w:w="761" w:type="dxa"/>
            <w:tcBorders>
              <w:top w:val="nil"/>
              <w:left w:val="nil"/>
              <w:bottom w:val="nil"/>
              <w:right w:val="nil"/>
            </w:tcBorders>
          </w:tcPr>
          <w:p w14:paraId="5E8059E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146</w:t>
            </w:r>
          </w:p>
        </w:tc>
        <w:tc>
          <w:tcPr>
            <w:tcW w:w="813" w:type="dxa"/>
            <w:tcBorders>
              <w:top w:val="nil"/>
              <w:left w:val="single" w:sz="6" w:space="0" w:color="auto"/>
              <w:bottom w:val="nil"/>
              <w:right w:val="nil"/>
            </w:tcBorders>
          </w:tcPr>
          <w:p w14:paraId="7D0616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811" w:type="dxa"/>
            <w:tcBorders>
              <w:top w:val="nil"/>
              <w:left w:val="nil"/>
              <w:bottom w:val="nil"/>
              <w:right w:val="nil"/>
            </w:tcBorders>
          </w:tcPr>
          <w:p w14:paraId="6DA5005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0.055</w:t>
            </w:r>
          </w:p>
        </w:tc>
        <w:tc>
          <w:tcPr>
            <w:tcW w:w="979" w:type="dxa"/>
            <w:tcBorders>
              <w:top w:val="nil"/>
              <w:left w:val="nil"/>
              <w:bottom w:val="nil"/>
              <w:right w:val="nil"/>
            </w:tcBorders>
          </w:tcPr>
          <w:p w14:paraId="6E0C375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0.975</w:t>
            </w:r>
          </w:p>
        </w:tc>
      </w:tr>
      <w:tr w:rsidR="002417E5" w:rsidRPr="002417E5" w14:paraId="0D494462" w14:textId="77777777" w:rsidTr="002417E5">
        <w:tc>
          <w:tcPr>
            <w:tcW w:w="2411" w:type="dxa"/>
            <w:tcBorders>
              <w:top w:val="nil"/>
              <w:left w:val="nil"/>
              <w:bottom w:val="nil"/>
              <w:right w:val="nil"/>
            </w:tcBorders>
          </w:tcPr>
          <w:p w14:paraId="22016B6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First sex forced</w:t>
            </w:r>
          </w:p>
        </w:tc>
        <w:tc>
          <w:tcPr>
            <w:tcW w:w="845" w:type="dxa"/>
            <w:tcBorders>
              <w:top w:val="nil"/>
              <w:left w:val="single" w:sz="6" w:space="0" w:color="auto"/>
              <w:bottom w:val="nil"/>
              <w:right w:val="nil"/>
            </w:tcBorders>
          </w:tcPr>
          <w:p w14:paraId="2B811E5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0.210</w:t>
            </w:r>
          </w:p>
        </w:tc>
        <w:tc>
          <w:tcPr>
            <w:tcW w:w="761" w:type="dxa"/>
            <w:tcBorders>
              <w:top w:val="nil"/>
              <w:left w:val="nil"/>
              <w:bottom w:val="nil"/>
              <w:right w:val="nil"/>
            </w:tcBorders>
          </w:tcPr>
          <w:p w14:paraId="1375A8A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134</w:t>
            </w:r>
          </w:p>
        </w:tc>
        <w:tc>
          <w:tcPr>
            <w:tcW w:w="845" w:type="dxa"/>
            <w:tcBorders>
              <w:top w:val="nil"/>
              <w:left w:val="single" w:sz="6" w:space="0" w:color="auto"/>
              <w:bottom w:val="nil"/>
              <w:right w:val="nil"/>
            </w:tcBorders>
          </w:tcPr>
          <w:p w14:paraId="23D2E4B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0.220</w:t>
            </w:r>
          </w:p>
        </w:tc>
        <w:tc>
          <w:tcPr>
            <w:tcW w:w="761" w:type="dxa"/>
            <w:tcBorders>
              <w:top w:val="nil"/>
              <w:left w:val="nil"/>
              <w:bottom w:val="nil"/>
              <w:right w:val="nil"/>
            </w:tcBorders>
          </w:tcPr>
          <w:p w14:paraId="6C9DB54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147</w:t>
            </w:r>
          </w:p>
        </w:tc>
        <w:tc>
          <w:tcPr>
            <w:tcW w:w="813" w:type="dxa"/>
            <w:tcBorders>
              <w:top w:val="nil"/>
              <w:left w:val="single" w:sz="6" w:space="0" w:color="auto"/>
              <w:bottom w:val="nil"/>
              <w:right w:val="nil"/>
            </w:tcBorders>
          </w:tcPr>
          <w:p w14:paraId="7940020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c>
          <w:tcPr>
            <w:tcW w:w="811" w:type="dxa"/>
            <w:tcBorders>
              <w:top w:val="nil"/>
              <w:left w:val="nil"/>
              <w:bottom w:val="nil"/>
              <w:right w:val="nil"/>
            </w:tcBorders>
          </w:tcPr>
          <w:p w14:paraId="279A274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0.052</w:t>
            </w:r>
          </w:p>
        </w:tc>
        <w:tc>
          <w:tcPr>
            <w:tcW w:w="979" w:type="dxa"/>
            <w:tcBorders>
              <w:top w:val="nil"/>
              <w:left w:val="nil"/>
              <w:bottom w:val="nil"/>
              <w:right w:val="nil"/>
            </w:tcBorders>
          </w:tcPr>
          <w:p w14:paraId="5FE2725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0.842</w:t>
            </w:r>
          </w:p>
        </w:tc>
      </w:tr>
      <w:tr w:rsidR="002417E5" w:rsidRPr="002417E5" w14:paraId="19FAEE93" w14:textId="77777777" w:rsidTr="002417E5">
        <w:tc>
          <w:tcPr>
            <w:tcW w:w="2411" w:type="dxa"/>
            <w:tcBorders>
              <w:top w:val="nil"/>
              <w:left w:val="nil"/>
              <w:bottom w:val="nil"/>
              <w:right w:val="nil"/>
            </w:tcBorders>
          </w:tcPr>
          <w:p w14:paraId="4ED10FB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given or received money for sex</w:t>
            </w:r>
          </w:p>
        </w:tc>
        <w:tc>
          <w:tcPr>
            <w:tcW w:w="845" w:type="dxa"/>
            <w:tcBorders>
              <w:top w:val="nil"/>
              <w:left w:val="single" w:sz="6" w:space="0" w:color="auto"/>
              <w:bottom w:val="nil"/>
              <w:right w:val="nil"/>
            </w:tcBorders>
          </w:tcPr>
          <w:p w14:paraId="455578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0.461</w:t>
            </w:r>
          </w:p>
        </w:tc>
        <w:tc>
          <w:tcPr>
            <w:tcW w:w="761" w:type="dxa"/>
            <w:tcBorders>
              <w:top w:val="nil"/>
              <w:left w:val="nil"/>
              <w:bottom w:val="nil"/>
              <w:right w:val="nil"/>
            </w:tcBorders>
          </w:tcPr>
          <w:p w14:paraId="7B00E6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134</w:t>
            </w:r>
          </w:p>
        </w:tc>
        <w:tc>
          <w:tcPr>
            <w:tcW w:w="845" w:type="dxa"/>
            <w:tcBorders>
              <w:top w:val="nil"/>
              <w:left w:val="single" w:sz="6" w:space="0" w:color="auto"/>
              <w:bottom w:val="nil"/>
              <w:right w:val="nil"/>
            </w:tcBorders>
          </w:tcPr>
          <w:p w14:paraId="6C8F9B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0.490</w:t>
            </w:r>
          </w:p>
        </w:tc>
        <w:tc>
          <w:tcPr>
            <w:tcW w:w="761" w:type="dxa"/>
            <w:tcBorders>
              <w:top w:val="nil"/>
              <w:left w:val="nil"/>
              <w:bottom w:val="nil"/>
              <w:right w:val="nil"/>
            </w:tcBorders>
          </w:tcPr>
          <w:p w14:paraId="5C3EC00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148</w:t>
            </w:r>
          </w:p>
        </w:tc>
        <w:tc>
          <w:tcPr>
            <w:tcW w:w="813" w:type="dxa"/>
            <w:tcBorders>
              <w:top w:val="nil"/>
              <w:left w:val="single" w:sz="6" w:space="0" w:color="auto"/>
              <w:bottom w:val="nil"/>
              <w:right w:val="nil"/>
            </w:tcBorders>
          </w:tcPr>
          <w:p w14:paraId="6E59258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0.029</w:t>
            </w:r>
          </w:p>
        </w:tc>
        <w:tc>
          <w:tcPr>
            <w:tcW w:w="811" w:type="dxa"/>
            <w:tcBorders>
              <w:top w:val="nil"/>
              <w:left w:val="nil"/>
              <w:bottom w:val="nil"/>
              <w:right w:val="nil"/>
            </w:tcBorders>
          </w:tcPr>
          <w:p w14:paraId="6D00AD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0.086</w:t>
            </w:r>
          </w:p>
        </w:tc>
        <w:tc>
          <w:tcPr>
            <w:tcW w:w="979" w:type="dxa"/>
            <w:tcBorders>
              <w:top w:val="nil"/>
              <w:left w:val="nil"/>
              <w:bottom w:val="nil"/>
              <w:right w:val="nil"/>
            </w:tcBorders>
          </w:tcPr>
          <w:p w14:paraId="4E15160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0.739</w:t>
            </w:r>
          </w:p>
        </w:tc>
      </w:tr>
      <w:tr w:rsidR="002417E5" w:rsidRPr="002417E5" w14:paraId="5455808D" w14:textId="77777777" w:rsidTr="002417E5">
        <w:tc>
          <w:tcPr>
            <w:tcW w:w="2411" w:type="dxa"/>
            <w:tcBorders>
              <w:top w:val="nil"/>
              <w:left w:val="nil"/>
              <w:bottom w:val="nil"/>
              <w:right w:val="nil"/>
            </w:tcBorders>
          </w:tcPr>
          <w:p w14:paraId="4A9F43A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forced to have sex</w:t>
            </w:r>
          </w:p>
        </w:tc>
        <w:tc>
          <w:tcPr>
            <w:tcW w:w="845" w:type="dxa"/>
            <w:tcBorders>
              <w:top w:val="nil"/>
              <w:left w:val="single" w:sz="6" w:space="0" w:color="auto"/>
              <w:bottom w:val="nil"/>
              <w:right w:val="nil"/>
            </w:tcBorders>
          </w:tcPr>
          <w:p w14:paraId="5AF478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0.216</w:t>
            </w:r>
          </w:p>
        </w:tc>
        <w:tc>
          <w:tcPr>
            <w:tcW w:w="761" w:type="dxa"/>
            <w:tcBorders>
              <w:top w:val="nil"/>
              <w:left w:val="nil"/>
              <w:bottom w:val="nil"/>
              <w:right w:val="nil"/>
            </w:tcBorders>
          </w:tcPr>
          <w:p w14:paraId="6FD0DD1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134</w:t>
            </w:r>
          </w:p>
        </w:tc>
        <w:tc>
          <w:tcPr>
            <w:tcW w:w="845" w:type="dxa"/>
            <w:tcBorders>
              <w:top w:val="nil"/>
              <w:left w:val="single" w:sz="6" w:space="0" w:color="auto"/>
              <w:bottom w:val="nil"/>
              <w:right w:val="nil"/>
            </w:tcBorders>
          </w:tcPr>
          <w:p w14:paraId="3ABE9AE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0.372</w:t>
            </w:r>
          </w:p>
        </w:tc>
        <w:tc>
          <w:tcPr>
            <w:tcW w:w="761" w:type="dxa"/>
            <w:tcBorders>
              <w:top w:val="nil"/>
              <w:left w:val="nil"/>
              <w:bottom w:val="nil"/>
              <w:right w:val="nil"/>
            </w:tcBorders>
          </w:tcPr>
          <w:p w14:paraId="3D48E7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147</w:t>
            </w:r>
          </w:p>
        </w:tc>
        <w:tc>
          <w:tcPr>
            <w:tcW w:w="813" w:type="dxa"/>
            <w:tcBorders>
              <w:top w:val="nil"/>
              <w:left w:val="single" w:sz="6" w:space="0" w:color="auto"/>
              <w:bottom w:val="nil"/>
              <w:right w:val="nil"/>
            </w:tcBorders>
          </w:tcPr>
          <w:p w14:paraId="30D5EAB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0.155</w:t>
            </w:r>
          </w:p>
        </w:tc>
        <w:tc>
          <w:tcPr>
            <w:tcW w:w="811" w:type="dxa"/>
            <w:tcBorders>
              <w:top w:val="nil"/>
              <w:left w:val="nil"/>
              <w:bottom w:val="nil"/>
              <w:right w:val="nil"/>
            </w:tcBorders>
          </w:tcPr>
          <w:p w14:paraId="19996EE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0.067</w:t>
            </w:r>
          </w:p>
        </w:tc>
        <w:tc>
          <w:tcPr>
            <w:tcW w:w="979" w:type="dxa"/>
            <w:tcBorders>
              <w:top w:val="nil"/>
              <w:left w:val="nil"/>
              <w:bottom w:val="nil"/>
              <w:right w:val="nil"/>
            </w:tcBorders>
          </w:tcPr>
          <w:p w14:paraId="2E3F7AC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0.028</w:t>
            </w:r>
          </w:p>
        </w:tc>
      </w:tr>
      <w:tr w:rsidR="002417E5" w:rsidRPr="002417E5" w14:paraId="3A0BAEA5" w14:textId="77777777" w:rsidTr="002417E5">
        <w:tc>
          <w:tcPr>
            <w:tcW w:w="2411" w:type="dxa"/>
            <w:tcBorders>
              <w:top w:val="nil"/>
              <w:left w:val="nil"/>
              <w:bottom w:val="nil"/>
              <w:right w:val="nil"/>
            </w:tcBorders>
          </w:tcPr>
          <w:p w14:paraId="6F3188C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Given or received money for sex with most recent partner (last 12 months)</w:t>
            </w:r>
          </w:p>
        </w:tc>
        <w:tc>
          <w:tcPr>
            <w:tcW w:w="845" w:type="dxa"/>
            <w:tcBorders>
              <w:top w:val="nil"/>
              <w:left w:val="single" w:sz="6" w:space="0" w:color="auto"/>
              <w:bottom w:val="nil"/>
              <w:right w:val="nil"/>
            </w:tcBorders>
          </w:tcPr>
          <w:p w14:paraId="5A58EE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0.563</w:t>
            </w:r>
          </w:p>
        </w:tc>
        <w:tc>
          <w:tcPr>
            <w:tcW w:w="761" w:type="dxa"/>
            <w:tcBorders>
              <w:top w:val="nil"/>
              <w:left w:val="nil"/>
              <w:bottom w:val="nil"/>
              <w:right w:val="nil"/>
            </w:tcBorders>
          </w:tcPr>
          <w:p w14:paraId="20CEAE8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80</w:t>
            </w:r>
          </w:p>
        </w:tc>
        <w:tc>
          <w:tcPr>
            <w:tcW w:w="845" w:type="dxa"/>
            <w:tcBorders>
              <w:top w:val="nil"/>
              <w:left w:val="single" w:sz="6" w:space="0" w:color="auto"/>
              <w:bottom w:val="nil"/>
              <w:right w:val="nil"/>
            </w:tcBorders>
          </w:tcPr>
          <w:p w14:paraId="340957E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0.495</w:t>
            </w:r>
          </w:p>
        </w:tc>
        <w:tc>
          <w:tcPr>
            <w:tcW w:w="761" w:type="dxa"/>
            <w:tcBorders>
              <w:top w:val="nil"/>
              <w:left w:val="nil"/>
              <w:bottom w:val="nil"/>
              <w:right w:val="nil"/>
            </w:tcBorders>
          </w:tcPr>
          <w:p w14:paraId="657D952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105</w:t>
            </w:r>
          </w:p>
        </w:tc>
        <w:tc>
          <w:tcPr>
            <w:tcW w:w="813" w:type="dxa"/>
            <w:tcBorders>
              <w:top w:val="nil"/>
              <w:left w:val="single" w:sz="6" w:space="0" w:color="auto"/>
              <w:bottom w:val="nil"/>
              <w:right w:val="nil"/>
            </w:tcBorders>
          </w:tcPr>
          <w:p w14:paraId="1DD0C6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-0.068</w:t>
            </w:r>
          </w:p>
        </w:tc>
        <w:tc>
          <w:tcPr>
            <w:tcW w:w="811" w:type="dxa"/>
            <w:tcBorders>
              <w:top w:val="nil"/>
              <w:left w:val="nil"/>
              <w:bottom w:val="nil"/>
              <w:right w:val="nil"/>
            </w:tcBorders>
          </w:tcPr>
          <w:p w14:paraId="6D6B407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0.100</w:t>
            </w:r>
          </w:p>
        </w:tc>
        <w:tc>
          <w:tcPr>
            <w:tcW w:w="979" w:type="dxa"/>
            <w:tcBorders>
              <w:top w:val="nil"/>
              <w:left w:val="nil"/>
              <w:bottom w:val="nil"/>
              <w:right w:val="nil"/>
            </w:tcBorders>
          </w:tcPr>
          <w:p w14:paraId="4694158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0.501</w:t>
            </w:r>
          </w:p>
        </w:tc>
      </w:tr>
      <w:tr w:rsidR="002417E5" w:rsidRPr="002417E5" w14:paraId="7325DE8B" w14:textId="77777777" w:rsidTr="002417E5">
        <w:tc>
          <w:tcPr>
            <w:tcW w:w="2411" w:type="dxa"/>
            <w:tcBorders>
              <w:top w:val="nil"/>
              <w:left w:val="nil"/>
              <w:bottom w:val="nil"/>
              <w:right w:val="nil"/>
            </w:tcBorders>
          </w:tcPr>
          <w:p w14:paraId="6D37C36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Condom used at last sex (last 12 months)</w:t>
            </w:r>
          </w:p>
        </w:tc>
        <w:tc>
          <w:tcPr>
            <w:tcW w:w="845" w:type="dxa"/>
            <w:tcBorders>
              <w:top w:val="nil"/>
              <w:left w:val="single" w:sz="6" w:space="0" w:color="auto"/>
              <w:bottom w:val="nil"/>
              <w:right w:val="nil"/>
            </w:tcBorders>
          </w:tcPr>
          <w:p w14:paraId="0F507A5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0.438</w:t>
            </w:r>
          </w:p>
        </w:tc>
        <w:tc>
          <w:tcPr>
            <w:tcW w:w="761" w:type="dxa"/>
            <w:tcBorders>
              <w:top w:val="nil"/>
              <w:left w:val="nil"/>
              <w:bottom w:val="nil"/>
              <w:right w:val="nil"/>
            </w:tcBorders>
          </w:tcPr>
          <w:p w14:paraId="1D717A4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81</w:t>
            </w:r>
          </w:p>
        </w:tc>
        <w:tc>
          <w:tcPr>
            <w:tcW w:w="845" w:type="dxa"/>
            <w:tcBorders>
              <w:top w:val="nil"/>
              <w:left w:val="single" w:sz="6" w:space="0" w:color="auto"/>
              <w:bottom w:val="nil"/>
              <w:right w:val="nil"/>
            </w:tcBorders>
          </w:tcPr>
          <w:p w14:paraId="256CAB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0.373</w:t>
            </w:r>
          </w:p>
        </w:tc>
        <w:tc>
          <w:tcPr>
            <w:tcW w:w="761" w:type="dxa"/>
            <w:tcBorders>
              <w:top w:val="nil"/>
              <w:left w:val="nil"/>
              <w:bottom w:val="nil"/>
              <w:right w:val="nil"/>
            </w:tcBorders>
          </w:tcPr>
          <w:p w14:paraId="54EE6A8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105</w:t>
            </w:r>
          </w:p>
        </w:tc>
        <w:tc>
          <w:tcPr>
            <w:tcW w:w="813" w:type="dxa"/>
            <w:tcBorders>
              <w:top w:val="nil"/>
              <w:left w:val="single" w:sz="6" w:space="0" w:color="auto"/>
              <w:bottom w:val="nil"/>
              <w:right w:val="nil"/>
            </w:tcBorders>
          </w:tcPr>
          <w:p w14:paraId="5978BC5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-0.066</w:t>
            </w:r>
          </w:p>
        </w:tc>
        <w:tc>
          <w:tcPr>
            <w:tcW w:w="811" w:type="dxa"/>
            <w:tcBorders>
              <w:top w:val="nil"/>
              <w:left w:val="nil"/>
              <w:bottom w:val="nil"/>
              <w:right w:val="nil"/>
            </w:tcBorders>
          </w:tcPr>
          <w:p w14:paraId="07DD470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0.069</w:t>
            </w:r>
          </w:p>
        </w:tc>
        <w:tc>
          <w:tcPr>
            <w:tcW w:w="979" w:type="dxa"/>
            <w:tcBorders>
              <w:top w:val="nil"/>
              <w:left w:val="nil"/>
              <w:bottom w:val="nil"/>
              <w:right w:val="nil"/>
            </w:tcBorders>
          </w:tcPr>
          <w:p w14:paraId="4EFA4B4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0.349</w:t>
            </w:r>
          </w:p>
        </w:tc>
      </w:tr>
      <w:tr w:rsidR="002417E5" w:rsidRPr="002417E5" w14:paraId="0F27AEBB" w14:textId="77777777" w:rsidTr="002417E5">
        <w:tc>
          <w:tcPr>
            <w:tcW w:w="2411" w:type="dxa"/>
            <w:tcBorders>
              <w:top w:val="nil"/>
              <w:left w:val="nil"/>
              <w:bottom w:val="nil"/>
              <w:right w:val="nil"/>
            </w:tcBorders>
          </w:tcPr>
          <w:p w14:paraId="0ED763D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 xml:space="preserve">Number of sexual partners (last 12 months) </w:t>
            </w:r>
          </w:p>
        </w:tc>
        <w:tc>
          <w:tcPr>
            <w:tcW w:w="845" w:type="dxa"/>
            <w:tcBorders>
              <w:top w:val="nil"/>
              <w:left w:val="single" w:sz="6" w:space="0" w:color="auto"/>
              <w:bottom w:val="nil"/>
              <w:right w:val="nil"/>
            </w:tcBorders>
          </w:tcPr>
          <w:p w14:paraId="781E3E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0.908</w:t>
            </w:r>
          </w:p>
        </w:tc>
        <w:tc>
          <w:tcPr>
            <w:tcW w:w="761" w:type="dxa"/>
            <w:tcBorders>
              <w:top w:val="nil"/>
              <w:left w:val="nil"/>
              <w:bottom w:val="nil"/>
              <w:right w:val="nil"/>
            </w:tcBorders>
          </w:tcPr>
          <w:p w14:paraId="3B48A18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134</w:t>
            </w:r>
          </w:p>
        </w:tc>
        <w:tc>
          <w:tcPr>
            <w:tcW w:w="845" w:type="dxa"/>
            <w:tcBorders>
              <w:top w:val="nil"/>
              <w:left w:val="single" w:sz="6" w:space="0" w:color="auto"/>
              <w:bottom w:val="nil"/>
              <w:right w:val="nil"/>
            </w:tcBorders>
          </w:tcPr>
          <w:p w14:paraId="6C68BF2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1.168</w:t>
            </w:r>
          </w:p>
        </w:tc>
        <w:tc>
          <w:tcPr>
            <w:tcW w:w="761" w:type="dxa"/>
            <w:tcBorders>
              <w:top w:val="nil"/>
              <w:left w:val="nil"/>
              <w:bottom w:val="nil"/>
              <w:right w:val="nil"/>
            </w:tcBorders>
          </w:tcPr>
          <w:p w14:paraId="097B487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148</w:t>
            </w:r>
          </w:p>
        </w:tc>
        <w:tc>
          <w:tcPr>
            <w:tcW w:w="813" w:type="dxa"/>
            <w:tcBorders>
              <w:top w:val="nil"/>
              <w:left w:val="single" w:sz="6" w:space="0" w:color="auto"/>
              <w:bottom w:val="nil"/>
              <w:right w:val="nil"/>
            </w:tcBorders>
          </w:tcPr>
          <w:p w14:paraId="5996CC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0.260</w:t>
            </w:r>
          </w:p>
        </w:tc>
        <w:tc>
          <w:tcPr>
            <w:tcW w:w="811" w:type="dxa"/>
            <w:tcBorders>
              <w:top w:val="nil"/>
              <w:left w:val="nil"/>
              <w:bottom w:val="nil"/>
              <w:right w:val="nil"/>
            </w:tcBorders>
          </w:tcPr>
          <w:p w14:paraId="09406A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0.132</w:t>
            </w:r>
          </w:p>
        </w:tc>
        <w:tc>
          <w:tcPr>
            <w:tcW w:w="979" w:type="dxa"/>
            <w:tcBorders>
              <w:top w:val="nil"/>
              <w:left w:val="nil"/>
              <w:bottom w:val="nil"/>
              <w:right w:val="nil"/>
            </w:tcBorders>
          </w:tcPr>
          <w:p w14:paraId="074578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0.058</w:t>
            </w:r>
          </w:p>
        </w:tc>
      </w:tr>
      <w:tr w:rsidR="002417E5" w:rsidRPr="002417E5" w14:paraId="3F0E0F17" w14:textId="77777777" w:rsidTr="002417E5">
        <w:tc>
          <w:tcPr>
            <w:tcW w:w="2411" w:type="dxa"/>
            <w:tcBorders>
              <w:top w:val="nil"/>
              <w:left w:val="nil"/>
              <w:bottom w:val="nil"/>
              <w:right w:val="nil"/>
            </w:tcBorders>
          </w:tcPr>
          <w:p w14:paraId="0066E3B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sex acts (last 3 months)</w:t>
            </w:r>
          </w:p>
        </w:tc>
        <w:tc>
          <w:tcPr>
            <w:tcW w:w="845" w:type="dxa"/>
            <w:tcBorders>
              <w:top w:val="nil"/>
              <w:left w:val="single" w:sz="6" w:space="0" w:color="auto"/>
              <w:bottom w:val="nil"/>
              <w:right w:val="nil"/>
            </w:tcBorders>
          </w:tcPr>
          <w:p w14:paraId="063AF4F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0.633</w:t>
            </w:r>
          </w:p>
        </w:tc>
        <w:tc>
          <w:tcPr>
            <w:tcW w:w="761" w:type="dxa"/>
            <w:tcBorders>
              <w:top w:val="nil"/>
              <w:left w:val="nil"/>
              <w:bottom w:val="nil"/>
              <w:right w:val="nil"/>
            </w:tcBorders>
          </w:tcPr>
          <w:p w14:paraId="1ED584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134</w:t>
            </w:r>
          </w:p>
        </w:tc>
        <w:tc>
          <w:tcPr>
            <w:tcW w:w="845" w:type="dxa"/>
            <w:tcBorders>
              <w:top w:val="nil"/>
              <w:left w:val="single" w:sz="6" w:space="0" w:color="auto"/>
              <w:bottom w:val="nil"/>
              <w:right w:val="nil"/>
            </w:tcBorders>
          </w:tcPr>
          <w:p w14:paraId="00441F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1.172</w:t>
            </w:r>
          </w:p>
        </w:tc>
        <w:tc>
          <w:tcPr>
            <w:tcW w:w="761" w:type="dxa"/>
            <w:tcBorders>
              <w:top w:val="nil"/>
              <w:left w:val="nil"/>
              <w:bottom w:val="nil"/>
              <w:right w:val="nil"/>
            </w:tcBorders>
          </w:tcPr>
          <w:p w14:paraId="5075220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148</w:t>
            </w:r>
          </w:p>
        </w:tc>
        <w:tc>
          <w:tcPr>
            <w:tcW w:w="813" w:type="dxa"/>
            <w:tcBorders>
              <w:top w:val="nil"/>
              <w:left w:val="single" w:sz="6" w:space="0" w:color="auto"/>
              <w:bottom w:val="nil"/>
              <w:right w:val="nil"/>
            </w:tcBorders>
          </w:tcPr>
          <w:p w14:paraId="38A7F8F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0.539</w:t>
            </w:r>
          </w:p>
        </w:tc>
        <w:tc>
          <w:tcPr>
            <w:tcW w:w="811" w:type="dxa"/>
            <w:tcBorders>
              <w:top w:val="nil"/>
              <w:left w:val="nil"/>
              <w:bottom w:val="nil"/>
              <w:right w:val="nil"/>
            </w:tcBorders>
          </w:tcPr>
          <w:p w14:paraId="1F07210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0.246</w:t>
            </w:r>
          </w:p>
        </w:tc>
        <w:tc>
          <w:tcPr>
            <w:tcW w:w="979" w:type="dxa"/>
            <w:tcBorders>
              <w:top w:val="nil"/>
              <w:left w:val="nil"/>
              <w:bottom w:val="nil"/>
              <w:right w:val="nil"/>
            </w:tcBorders>
          </w:tcPr>
          <w:p w14:paraId="6F8AE8B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0.037</w:t>
            </w:r>
          </w:p>
        </w:tc>
      </w:tr>
      <w:tr w:rsidR="002417E5" w:rsidRPr="002417E5" w14:paraId="42A16C3F" w14:textId="77777777" w:rsidTr="002417E5">
        <w:tc>
          <w:tcPr>
            <w:tcW w:w="2411" w:type="dxa"/>
            <w:tcBorders>
              <w:top w:val="nil"/>
              <w:left w:val="nil"/>
              <w:bottom w:val="nil"/>
              <w:right w:val="nil"/>
            </w:tcBorders>
          </w:tcPr>
          <w:p w14:paraId="1965CD2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Unprotected sex (last 3 months)</w:t>
            </w:r>
          </w:p>
        </w:tc>
        <w:tc>
          <w:tcPr>
            <w:tcW w:w="845" w:type="dxa"/>
            <w:tcBorders>
              <w:top w:val="nil"/>
              <w:left w:val="single" w:sz="6" w:space="0" w:color="auto"/>
              <w:bottom w:val="nil"/>
              <w:right w:val="nil"/>
            </w:tcBorders>
          </w:tcPr>
          <w:p w14:paraId="717B5AC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0.427</w:t>
            </w:r>
          </w:p>
        </w:tc>
        <w:tc>
          <w:tcPr>
            <w:tcW w:w="761" w:type="dxa"/>
            <w:tcBorders>
              <w:top w:val="nil"/>
              <w:left w:val="nil"/>
              <w:bottom w:val="nil"/>
              <w:right w:val="nil"/>
            </w:tcBorders>
          </w:tcPr>
          <w:p w14:paraId="245684C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41</w:t>
            </w:r>
          </w:p>
        </w:tc>
        <w:tc>
          <w:tcPr>
            <w:tcW w:w="845" w:type="dxa"/>
            <w:tcBorders>
              <w:top w:val="nil"/>
              <w:left w:val="single" w:sz="6" w:space="0" w:color="auto"/>
              <w:bottom w:val="nil"/>
              <w:right w:val="nil"/>
            </w:tcBorders>
          </w:tcPr>
          <w:p w14:paraId="26314D5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0.299</w:t>
            </w:r>
          </w:p>
        </w:tc>
        <w:tc>
          <w:tcPr>
            <w:tcW w:w="761" w:type="dxa"/>
            <w:tcBorders>
              <w:top w:val="nil"/>
              <w:left w:val="nil"/>
              <w:bottom w:val="nil"/>
              <w:right w:val="nil"/>
            </w:tcBorders>
          </w:tcPr>
          <w:p w14:paraId="4C71DF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58</w:t>
            </w:r>
          </w:p>
        </w:tc>
        <w:tc>
          <w:tcPr>
            <w:tcW w:w="813" w:type="dxa"/>
            <w:tcBorders>
              <w:top w:val="nil"/>
              <w:left w:val="single" w:sz="6" w:space="0" w:color="auto"/>
              <w:bottom w:val="nil"/>
              <w:right w:val="nil"/>
            </w:tcBorders>
          </w:tcPr>
          <w:p w14:paraId="4785B4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-0.128</w:t>
            </w:r>
          </w:p>
        </w:tc>
        <w:tc>
          <w:tcPr>
            <w:tcW w:w="811" w:type="dxa"/>
            <w:tcBorders>
              <w:top w:val="nil"/>
              <w:left w:val="nil"/>
              <w:bottom w:val="nil"/>
              <w:right w:val="nil"/>
            </w:tcBorders>
          </w:tcPr>
          <w:p w14:paraId="6F75410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0.085</w:t>
            </w:r>
          </w:p>
        </w:tc>
        <w:tc>
          <w:tcPr>
            <w:tcW w:w="979" w:type="dxa"/>
            <w:tcBorders>
              <w:top w:val="nil"/>
              <w:left w:val="nil"/>
              <w:bottom w:val="nil"/>
              <w:right w:val="nil"/>
            </w:tcBorders>
          </w:tcPr>
          <w:p w14:paraId="004DC5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0.144</w:t>
            </w:r>
          </w:p>
        </w:tc>
      </w:tr>
      <w:tr w:rsidR="002417E5" w:rsidRPr="002417E5" w14:paraId="0F03B828" w14:textId="77777777" w:rsidTr="002417E5">
        <w:tc>
          <w:tcPr>
            <w:tcW w:w="2411" w:type="dxa"/>
            <w:tcBorders>
              <w:top w:val="nil"/>
              <w:left w:val="nil"/>
              <w:bottom w:val="nil"/>
              <w:right w:val="nil"/>
            </w:tcBorders>
          </w:tcPr>
          <w:p w14:paraId="45C2908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Partner age, most recent partner (last 12 months)</w:t>
            </w:r>
          </w:p>
        </w:tc>
        <w:tc>
          <w:tcPr>
            <w:tcW w:w="845" w:type="dxa"/>
            <w:tcBorders>
              <w:top w:val="nil"/>
              <w:left w:val="single" w:sz="6" w:space="0" w:color="auto"/>
              <w:bottom w:val="nil"/>
              <w:right w:val="nil"/>
            </w:tcBorders>
          </w:tcPr>
          <w:p w14:paraId="542FFCB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15.609</w:t>
            </w:r>
          </w:p>
        </w:tc>
        <w:tc>
          <w:tcPr>
            <w:tcW w:w="761" w:type="dxa"/>
            <w:tcBorders>
              <w:top w:val="nil"/>
              <w:left w:val="nil"/>
              <w:bottom w:val="nil"/>
              <w:right w:val="nil"/>
            </w:tcBorders>
          </w:tcPr>
          <w:p w14:paraId="4FFDBDC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76</w:t>
            </w:r>
          </w:p>
        </w:tc>
        <w:tc>
          <w:tcPr>
            <w:tcW w:w="845" w:type="dxa"/>
            <w:tcBorders>
              <w:top w:val="nil"/>
              <w:left w:val="single" w:sz="6" w:space="0" w:color="auto"/>
              <w:bottom w:val="nil"/>
              <w:right w:val="nil"/>
            </w:tcBorders>
          </w:tcPr>
          <w:p w14:paraId="5465A2C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16.817</w:t>
            </w:r>
          </w:p>
        </w:tc>
        <w:tc>
          <w:tcPr>
            <w:tcW w:w="761" w:type="dxa"/>
            <w:tcBorders>
              <w:top w:val="nil"/>
              <w:left w:val="nil"/>
              <w:bottom w:val="nil"/>
              <w:right w:val="nil"/>
            </w:tcBorders>
          </w:tcPr>
          <w:p w14:paraId="5A237E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104</w:t>
            </w:r>
          </w:p>
        </w:tc>
        <w:tc>
          <w:tcPr>
            <w:tcW w:w="813" w:type="dxa"/>
            <w:tcBorders>
              <w:top w:val="nil"/>
              <w:left w:val="single" w:sz="6" w:space="0" w:color="auto"/>
              <w:bottom w:val="nil"/>
              <w:right w:val="nil"/>
            </w:tcBorders>
          </w:tcPr>
          <w:p w14:paraId="1EC50AC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1.208</w:t>
            </w:r>
          </w:p>
        </w:tc>
        <w:tc>
          <w:tcPr>
            <w:tcW w:w="811" w:type="dxa"/>
            <w:tcBorders>
              <w:top w:val="nil"/>
              <w:left w:val="nil"/>
              <w:bottom w:val="nil"/>
              <w:right w:val="nil"/>
            </w:tcBorders>
          </w:tcPr>
          <w:p w14:paraId="083BD2A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0.508</w:t>
            </w:r>
          </w:p>
        </w:tc>
        <w:tc>
          <w:tcPr>
            <w:tcW w:w="979" w:type="dxa"/>
            <w:tcBorders>
              <w:top w:val="nil"/>
              <w:left w:val="nil"/>
              <w:bottom w:val="nil"/>
              <w:right w:val="nil"/>
            </w:tcBorders>
          </w:tcPr>
          <w:p w14:paraId="7A0E3B3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r>
      <w:tr w:rsidR="002417E5" w:rsidRPr="002417E5" w14:paraId="29667A1C" w14:textId="77777777" w:rsidTr="002417E5">
        <w:tc>
          <w:tcPr>
            <w:tcW w:w="2411" w:type="dxa"/>
            <w:tcBorders>
              <w:top w:val="nil"/>
              <w:left w:val="nil"/>
              <w:bottom w:val="nil"/>
              <w:right w:val="nil"/>
            </w:tcBorders>
          </w:tcPr>
          <w:p w14:paraId="1CBC891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First sex with age disparate partner (&gt;5 years)</w:t>
            </w:r>
          </w:p>
        </w:tc>
        <w:tc>
          <w:tcPr>
            <w:tcW w:w="845" w:type="dxa"/>
            <w:tcBorders>
              <w:top w:val="nil"/>
              <w:left w:val="single" w:sz="6" w:space="0" w:color="auto"/>
              <w:bottom w:val="nil"/>
              <w:right w:val="nil"/>
            </w:tcBorders>
          </w:tcPr>
          <w:p w14:paraId="07E4C1F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0.074</w:t>
            </w:r>
          </w:p>
        </w:tc>
        <w:tc>
          <w:tcPr>
            <w:tcW w:w="761" w:type="dxa"/>
            <w:tcBorders>
              <w:top w:val="nil"/>
              <w:left w:val="nil"/>
              <w:bottom w:val="nil"/>
              <w:right w:val="nil"/>
            </w:tcBorders>
          </w:tcPr>
          <w:p w14:paraId="6DF16BC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76</w:t>
            </w:r>
          </w:p>
        </w:tc>
        <w:tc>
          <w:tcPr>
            <w:tcW w:w="845" w:type="dxa"/>
            <w:tcBorders>
              <w:top w:val="nil"/>
              <w:left w:val="single" w:sz="6" w:space="0" w:color="auto"/>
              <w:bottom w:val="nil"/>
              <w:right w:val="nil"/>
            </w:tcBorders>
          </w:tcPr>
          <w:p w14:paraId="61BFBB3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0.172</w:t>
            </w:r>
          </w:p>
        </w:tc>
        <w:tc>
          <w:tcPr>
            <w:tcW w:w="761" w:type="dxa"/>
            <w:tcBorders>
              <w:top w:val="nil"/>
              <w:left w:val="nil"/>
              <w:bottom w:val="nil"/>
              <w:right w:val="nil"/>
            </w:tcBorders>
          </w:tcPr>
          <w:p w14:paraId="137DAFE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104</w:t>
            </w:r>
          </w:p>
        </w:tc>
        <w:tc>
          <w:tcPr>
            <w:tcW w:w="813" w:type="dxa"/>
            <w:tcBorders>
              <w:top w:val="nil"/>
              <w:left w:val="single" w:sz="6" w:space="0" w:color="auto"/>
              <w:bottom w:val="nil"/>
              <w:right w:val="nil"/>
            </w:tcBorders>
          </w:tcPr>
          <w:p w14:paraId="57D20DF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0.097</w:t>
            </w:r>
          </w:p>
        </w:tc>
        <w:tc>
          <w:tcPr>
            <w:tcW w:w="811" w:type="dxa"/>
            <w:tcBorders>
              <w:top w:val="nil"/>
              <w:left w:val="nil"/>
              <w:bottom w:val="nil"/>
              <w:right w:val="nil"/>
            </w:tcBorders>
          </w:tcPr>
          <w:p w14:paraId="306F20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0.061</w:t>
            </w:r>
          </w:p>
        </w:tc>
        <w:tc>
          <w:tcPr>
            <w:tcW w:w="979" w:type="dxa"/>
            <w:tcBorders>
              <w:top w:val="nil"/>
              <w:left w:val="nil"/>
              <w:bottom w:val="nil"/>
              <w:right w:val="nil"/>
            </w:tcBorders>
          </w:tcPr>
          <w:p w14:paraId="324202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0.119</w:t>
            </w:r>
          </w:p>
        </w:tc>
      </w:tr>
      <w:tr w:rsidR="002417E5" w:rsidRPr="002417E5" w14:paraId="61968744" w14:textId="77777777" w:rsidTr="002417E5">
        <w:tc>
          <w:tcPr>
            <w:tcW w:w="2411" w:type="dxa"/>
            <w:tcBorders>
              <w:top w:val="nil"/>
              <w:left w:val="nil"/>
              <w:bottom w:val="nil"/>
              <w:right w:val="nil"/>
            </w:tcBorders>
          </w:tcPr>
          <w:p w14:paraId="5B6751F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 xml:space="preserve">Had multiple partners during the last 12 months </w:t>
            </w:r>
          </w:p>
        </w:tc>
        <w:tc>
          <w:tcPr>
            <w:tcW w:w="845" w:type="dxa"/>
            <w:tcBorders>
              <w:top w:val="nil"/>
              <w:left w:val="single" w:sz="6" w:space="0" w:color="auto"/>
              <w:bottom w:val="nil"/>
              <w:right w:val="nil"/>
            </w:tcBorders>
          </w:tcPr>
          <w:p w14:paraId="25BF9F9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0.077</w:t>
            </w:r>
          </w:p>
        </w:tc>
        <w:tc>
          <w:tcPr>
            <w:tcW w:w="761" w:type="dxa"/>
            <w:tcBorders>
              <w:top w:val="nil"/>
              <w:left w:val="nil"/>
              <w:bottom w:val="nil"/>
              <w:right w:val="nil"/>
            </w:tcBorders>
          </w:tcPr>
          <w:p w14:paraId="4359FBD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134</w:t>
            </w:r>
          </w:p>
        </w:tc>
        <w:tc>
          <w:tcPr>
            <w:tcW w:w="845" w:type="dxa"/>
            <w:tcBorders>
              <w:top w:val="nil"/>
              <w:left w:val="single" w:sz="6" w:space="0" w:color="auto"/>
              <w:bottom w:val="nil"/>
              <w:right w:val="nil"/>
            </w:tcBorders>
          </w:tcPr>
          <w:p w14:paraId="6E1EF90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0.127</w:t>
            </w:r>
          </w:p>
        </w:tc>
        <w:tc>
          <w:tcPr>
            <w:tcW w:w="761" w:type="dxa"/>
            <w:tcBorders>
              <w:top w:val="nil"/>
              <w:left w:val="nil"/>
              <w:bottom w:val="nil"/>
              <w:right w:val="nil"/>
            </w:tcBorders>
          </w:tcPr>
          <w:p w14:paraId="3543D1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148</w:t>
            </w:r>
          </w:p>
        </w:tc>
        <w:tc>
          <w:tcPr>
            <w:tcW w:w="813" w:type="dxa"/>
            <w:tcBorders>
              <w:top w:val="nil"/>
              <w:left w:val="single" w:sz="6" w:space="0" w:color="auto"/>
              <w:bottom w:val="nil"/>
              <w:right w:val="nil"/>
            </w:tcBorders>
          </w:tcPr>
          <w:p w14:paraId="05D21E0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0.050</w:t>
            </w:r>
          </w:p>
        </w:tc>
        <w:tc>
          <w:tcPr>
            <w:tcW w:w="811" w:type="dxa"/>
            <w:tcBorders>
              <w:top w:val="nil"/>
              <w:left w:val="nil"/>
              <w:bottom w:val="nil"/>
              <w:right w:val="nil"/>
            </w:tcBorders>
          </w:tcPr>
          <w:p w14:paraId="68D58D6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c>
          <w:tcPr>
            <w:tcW w:w="979" w:type="dxa"/>
            <w:tcBorders>
              <w:top w:val="nil"/>
              <w:left w:val="nil"/>
              <w:bottom w:val="nil"/>
              <w:right w:val="nil"/>
            </w:tcBorders>
          </w:tcPr>
          <w:p w14:paraId="639EE3D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0.126</w:t>
            </w:r>
          </w:p>
        </w:tc>
      </w:tr>
      <w:tr w:rsidR="002417E5" w:rsidRPr="002417E5" w14:paraId="3F59723B" w14:textId="77777777" w:rsidTr="002417E5">
        <w:tc>
          <w:tcPr>
            <w:tcW w:w="2411" w:type="dxa"/>
            <w:tcBorders>
              <w:top w:val="nil"/>
              <w:left w:val="nil"/>
              <w:bottom w:val="nil"/>
              <w:right w:val="nil"/>
            </w:tcBorders>
          </w:tcPr>
          <w:p w14:paraId="66D01A5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Self-assessed risk of HIV is moderate or high</w:t>
            </w:r>
          </w:p>
        </w:tc>
        <w:tc>
          <w:tcPr>
            <w:tcW w:w="845" w:type="dxa"/>
            <w:tcBorders>
              <w:top w:val="nil"/>
              <w:left w:val="single" w:sz="6" w:space="0" w:color="auto"/>
              <w:bottom w:val="nil"/>
              <w:right w:val="nil"/>
            </w:tcBorders>
          </w:tcPr>
          <w:p w14:paraId="588F3EE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0.134</w:t>
            </w:r>
          </w:p>
        </w:tc>
        <w:tc>
          <w:tcPr>
            <w:tcW w:w="761" w:type="dxa"/>
            <w:tcBorders>
              <w:top w:val="nil"/>
              <w:left w:val="nil"/>
              <w:bottom w:val="nil"/>
              <w:right w:val="nil"/>
            </w:tcBorders>
          </w:tcPr>
          <w:p w14:paraId="0A6C8F0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444</w:t>
            </w:r>
          </w:p>
        </w:tc>
        <w:tc>
          <w:tcPr>
            <w:tcW w:w="845" w:type="dxa"/>
            <w:tcBorders>
              <w:top w:val="nil"/>
              <w:left w:val="single" w:sz="6" w:space="0" w:color="auto"/>
              <w:bottom w:val="nil"/>
              <w:right w:val="nil"/>
            </w:tcBorders>
          </w:tcPr>
          <w:p w14:paraId="01B74C4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0.152</w:t>
            </w:r>
          </w:p>
        </w:tc>
        <w:tc>
          <w:tcPr>
            <w:tcW w:w="761" w:type="dxa"/>
            <w:tcBorders>
              <w:top w:val="nil"/>
              <w:left w:val="nil"/>
              <w:bottom w:val="nil"/>
              <w:right w:val="nil"/>
            </w:tcBorders>
          </w:tcPr>
          <w:p w14:paraId="6FF6A9C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463</w:t>
            </w:r>
          </w:p>
        </w:tc>
        <w:tc>
          <w:tcPr>
            <w:tcW w:w="813" w:type="dxa"/>
            <w:tcBorders>
              <w:top w:val="nil"/>
              <w:left w:val="single" w:sz="6" w:space="0" w:color="auto"/>
              <w:bottom w:val="nil"/>
              <w:right w:val="nil"/>
            </w:tcBorders>
          </w:tcPr>
          <w:p w14:paraId="64DCB4B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0.018</w:t>
            </w:r>
          </w:p>
        </w:tc>
        <w:tc>
          <w:tcPr>
            <w:tcW w:w="811" w:type="dxa"/>
            <w:tcBorders>
              <w:top w:val="nil"/>
              <w:left w:val="nil"/>
              <w:bottom w:val="nil"/>
              <w:right w:val="nil"/>
            </w:tcBorders>
          </w:tcPr>
          <w:p w14:paraId="020D33C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0.042</w:t>
            </w:r>
          </w:p>
        </w:tc>
        <w:tc>
          <w:tcPr>
            <w:tcW w:w="979" w:type="dxa"/>
            <w:tcBorders>
              <w:top w:val="nil"/>
              <w:left w:val="nil"/>
              <w:bottom w:val="nil"/>
              <w:right w:val="nil"/>
            </w:tcBorders>
          </w:tcPr>
          <w:p w14:paraId="4F886A0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0.668</w:t>
            </w:r>
          </w:p>
        </w:tc>
      </w:tr>
      <w:tr w:rsidR="002417E5" w:rsidRPr="002417E5" w14:paraId="2C0D3A20" w14:textId="77777777" w:rsidTr="002417E5">
        <w:tc>
          <w:tcPr>
            <w:tcW w:w="2411" w:type="dxa"/>
            <w:tcBorders>
              <w:top w:val="nil"/>
              <w:left w:val="nil"/>
              <w:bottom w:val="nil"/>
              <w:right w:val="nil"/>
            </w:tcBorders>
          </w:tcPr>
          <w:p w14:paraId="6580156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smoked cigarettes</w:t>
            </w:r>
          </w:p>
        </w:tc>
        <w:tc>
          <w:tcPr>
            <w:tcW w:w="845" w:type="dxa"/>
            <w:tcBorders>
              <w:top w:val="nil"/>
              <w:left w:val="single" w:sz="6" w:space="0" w:color="auto"/>
              <w:bottom w:val="nil"/>
              <w:right w:val="nil"/>
            </w:tcBorders>
          </w:tcPr>
          <w:p w14:paraId="7DC2E8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761" w:type="dxa"/>
            <w:tcBorders>
              <w:top w:val="nil"/>
              <w:left w:val="nil"/>
              <w:bottom w:val="nil"/>
              <w:right w:val="nil"/>
            </w:tcBorders>
          </w:tcPr>
          <w:p w14:paraId="3952615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845" w:type="dxa"/>
            <w:tcBorders>
              <w:top w:val="nil"/>
              <w:left w:val="single" w:sz="6" w:space="0" w:color="auto"/>
              <w:bottom w:val="nil"/>
              <w:right w:val="nil"/>
            </w:tcBorders>
          </w:tcPr>
          <w:p w14:paraId="286E043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761" w:type="dxa"/>
            <w:tcBorders>
              <w:top w:val="nil"/>
              <w:left w:val="nil"/>
              <w:bottom w:val="nil"/>
              <w:right w:val="nil"/>
            </w:tcBorders>
          </w:tcPr>
          <w:p w14:paraId="1FA4FD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13" w:type="dxa"/>
            <w:tcBorders>
              <w:top w:val="nil"/>
              <w:left w:val="single" w:sz="6" w:space="0" w:color="auto"/>
              <w:bottom w:val="nil"/>
              <w:right w:val="nil"/>
            </w:tcBorders>
          </w:tcPr>
          <w:p w14:paraId="17AEA40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811" w:type="dxa"/>
            <w:tcBorders>
              <w:top w:val="nil"/>
              <w:left w:val="nil"/>
              <w:bottom w:val="nil"/>
              <w:right w:val="nil"/>
            </w:tcBorders>
          </w:tcPr>
          <w:p w14:paraId="21D6563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979" w:type="dxa"/>
            <w:tcBorders>
              <w:top w:val="nil"/>
              <w:left w:val="nil"/>
              <w:bottom w:val="nil"/>
              <w:right w:val="nil"/>
            </w:tcBorders>
          </w:tcPr>
          <w:p w14:paraId="36B72B8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0.547</w:t>
            </w:r>
          </w:p>
        </w:tc>
      </w:tr>
      <w:tr w:rsidR="002417E5" w:rsidRPr="002417E5" w14:paraId="2B9E697D" w14:textId="77777777" w:rsidTr="002417E5">
        <w:tc>
          <w:tcPr>
            <w:tcW w:w="2411" w:type="dxa"/>
            <w:tcBorders>
              <w:top w:val="nil"/>
              <w:left w:val="nil"/>
              <w:bottom w:val="nil"/>
              <w:right w:val="nil"/>
            </w:tcBorders>
          </w:tcPr>
          <w:p w14:paraId="127BA8E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drank alcohol, more than a few sips</w:t>
            </w:r>
          </w:p>
        </w:tc>
        <w:tc>
          <w:tcPr>
            <w:tcW w:w="845" w:type="dxa"/>
            <w:tcBorders>
              <w:top w:val="nil"/>
              <w:left w:val="single" w:sz="6" w:space="0" w:color="auto"/>
              <w:bottom w:val="nil"/>
              <w:right w:val="nil"/>
            </w:tcBorders>
          </w:tcPr>
          <w:p w14:paraId="2D0C7AF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c>
          <w:tcPr>
            <w:tcW w:w="761" w:type="dxa"/>
            <w:tcBorders>
              <w:top w:val="nil"/>
              <w:left w:val="nil"/>
              <w:bottom w:val="nil"/>
              <w:right w:val="nil"/>
            </w:tcBorders>
          </w:tcPr>
          <w:p w14:paraId="52D7358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501</w:t>
            </w:r>
          </w:p>
        </w:tc>
        <w:tc>
          <w:tcPr>
            <w:tcW w:w="845" w:type="dxa"/>
            <w:tcBorders>
              <w:top w:val="nil"/>
              <w:left w:val="single" w:sz="6" w:space="0" w:color="auto"/>
              <w:bottom w:val="nil"/>
              <w:right w:val="nil"/>
            </w:tcBorders>
          </w:tcPr>
          <w:p w14:paraId="252D01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c>
          <w:tcPr>
            <w:tcW w:w="761" w:type="dxa"/>
            <w:tcBorders>
              <w:top w:val="nil"/>
              <w:left w:val="nil"/>
              <w:bottom w:val="nil"/>
              <w:right w:val="nil"/>
            </w:tcBorders>
          </w:tcPr>
          <w:p w14:paraId="4AA2C24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13" w:type="dxa"/>
            <w:tcBorders>
              <w:top w:val="nil"/>
              <w:left w:val="single" w:sz="6" w:space="0" w:color="auto"/>
              <w:bottom w:val="nil"/>
              <w:right w:val="nil"/>
            </w:tcBorders>
          </w:tcPr>
          <w:p w14:paraId="61037E5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0.018</w:t>
            </w:r>
          </w:p>
        </w:tc>
        <w:tc>
          <w:tcPr>
            <w:tcW w:w="811" w:type="dxa"/>
            <w:tcBorders>
              <w:top w:val="nil"/>
              <w:left w:val="nil"/>
              <w:bottom w:val="nil"/>
              <w:right w:val="nil"/>
            </w:tcBorders>
          </w:tcPr>
          <w:p w14:paraId="5E1204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979" w:type="dxa"/>
            <w:tcBorders>
              <w:top w:val="nil"/>
              <w:left w:val="nil"/>
              <w:bottom w:val="nil"/>
              <w:right w:val="nil"/>
            </w:tcBorders>
          </w:tcPr>
          <w:p w14:paraId="7452E8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0.090</w:t>
            </w:r>
          </w:p>
        </w:tc>
      </w:tr>
      <w:tr w:rsidR="002417E5" w:rsidRPr="002417E5" w14:paraId="0927FFE8" w14:textId="77777777" w:rsidTr="002417E5">
        <w:tc>
          <w:tcPr>
            <w:tcW w:w="2411" w:type="dxa"/>
            <w:tcBorders>
              <w:top w:val="nil"/>
              <w:left w:val="nil"/>
              <w:bottom w:val="nil"/>
              <w:right w:val="nil"/>
            </w:tcBorders>
          </w:tcPr>
          <w:p w14:paraId="77419DA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CES-D</w:t>
            </w:r>
          </w:p>
        </w:tc>
        <w:tc>
          <w:tcPr>
            <w:tcW w:w="845" w:type="dxa"/>
            <w:tcBorders>
              <w:top w:val="nil"/>
              <w:left w:val="single" w:sz="6" w:space="0" w:color="auto"/>
              <w:bottom w:val="nil"/>
              <w:right w:val="nil"/>
            </w:tcBorders>
          </w:tcPr>
          <w:p w14:paraId="2B48EC5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19.881</w:t>
            </w:r>
          </w:p>
        </w:tc>
        <w:tc>
          <w:tcPr>
            <w:tcW w:w="761" w:type="dxa"/>
            <w:tcBorders>
              <w:top w:val="nil"/>
              <w:left w:val="nil"/>
              <w:bottom w:val="nil"/>
              <w:right w:val="nil"/>
            </w:tcBorders>
          </w:tcPr>
          <w:p w14:paraId="279F06E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499</w:t>
            </w:r>
          </w:p>
        </w:tc>
        <w:tc>
          <w:tcPr>
            <w:tcW w:w="845" w:type="dxa"/>
            <w:tcBorders>
              <w:top w:val="nil"/>
              <w:left w:val="single" w:sz="6" w:space="0" w:color="auto"/>
              <w:bottom w:val="nil"/>
              <w:right w:val="nil"/>
            </w:tcBorders>
          </w:tcPr>
          <w:p w14:paraId="1AD831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19.526</w:t>
            </w:r>
          </w:p>
        </w:tc>
        <w:tc>
          <w:tcPr>
            <w:tcW w:w="761" w:type="dxa"/>
            <w:tcBorders>
              <w:top w:val="nil"/>
              <w:left w:val="nil"/>
              <w:bottom w:val="nil"/>
              <w:right w:val="nil"/>
            </w:tcBorders>
          </w:tcPr>
          <w:p w14:paraId="72EBBDF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13" w:type="dxa"/>
            <w:tcBorders>
              <w:top w:val="nil"/>
              <w:left w:val="single" w:sz="6" w:space="0" w:color="auto"/>
              <w:bottom w:val="nil"/>
              <w:right w:val="nil"/>
            </w:tcBorders>
          </w:tcPr>
          <w:p w14:paraId="58E48BF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-0.355</w:t>
            </w:r>
          </w:p>
        </w:tc>
        <w:tc>
          <w:tcPr>
            <w:tcW w:w="811" w:type="dxa"/>
            <w:tcBorders>
              <w:top w:val="nil"/>
              <w:left w:val="nil"/>
              <w:bottom w:val="nil"/>
              <w:right w:val="nil"/>
            </w:tcBorders>
          </w:tcPr>
          <w:p w14:paraId="52DB7D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0.412</w:t>
            </w:r>
          </w:p>
        </w:tc>
        <w:tc>
          <w:tcPr>
            <w:tcW w:w="979" w:type="dxa"/>
            <w:tcBorders>
              <w:top w:val="nil"/>
              <w:left w:val="nil"/>
              <w:bottom w:val="nil"/>
              <w:right w:val="nil"/>
            </w:tcBorders>
          </w:tcPr>
          <w:p w14:paraId="496A2C0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0.397</w:t>
            </w:r>
          </w:p>
        </w:tc>
      </w:tr>
      <w:tr w:rsidR="002417E5" w:rsidRPr="002417E5" w14:paraId="4DE3081F" w14:textId="77777777" w:rsidTr="002417E5">
        <w:tc>
          <w:tcPr>
            <w:tcW w:w="2411" w:type="dxa"/>
            <w:tcBorders>
              <w:top w:val="nil"/>
              <w:left w:val="nil"/>
              <w:bottom w:val="single" w:sz="6" w:space="0" w:color="auto"/>
              <w:right w:val="nil"/>
            </w:tcBorders>
          </w:tcPr>
          <w:p w14:paraId="5E91285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Depressive symptoms (CES-D&gt;=20)</w:t>
            </w:r>
          </w:p>
        </w:tc>
        <w:tc>
          <w:tcPr>
            <w:tcW w:w="845" w:type="dxa"/>
            <w:tcBorders>
              <w:top w:val="nil"/>
              <w:left w:val="single" w:sz="6" w:space="0" w:color="auto"/>
              <w:bottom w:val="single" w:sz="6" w:space="0" w:color="auto"/>
              <w:right w:val="nil"/>
            </w:tcBorders>
          </w:tcPr>
          <w:p w14:paraId="01C49EB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0.459</w:t>
            </w:r>
          </w:p>
        </w:tc>
        <w:tc>
          <w:tcPr>
            <w:tcW w:w="761" w:type="dxa"/>
            <w:tcBorders>
              <w:top w:val="nil"/>
              <w:left w:val="nil"/>
              <w:bottom w:val="single" w:sz="6" w:space="0" w:color="auto"/>
              <w:right w:val="nil"/>
            </w:tcBorders>
          </w:tcPr>
          <w:p w14:paraId="6F0AA76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499</w:t>
            </w:r>
          </w:p>
        </w:tc>
        <w:tc>
          <w:tcPr>
            <w:tcW w:w="845" w:type="dxa"/>
            <w:tcBorders>
              <w:top w:val="nil"/>
              <w:left w:val="single" w:sz="6" w:space="0" w:color="auto"/>
              <w:bottom w:val="single" w:sz="6" w:space="0" w:color="auto"/>
              <w:right w:val="nil"/>
            </w:tcBorders>
          </w:tcPr>
          <w:p w14:paraId="06C506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0.438</w:t>
            </w:r>
          </w:p>
        </w:tc>
        <w:tc>
          <w:tcPr>
            <w:tcW w:w="761" w:type="dxa"/>
            <w:tcBorders>
              <w:top w:val="nil"/>
              <w:left w:val="nil"/>
              <w:bottom w:val="single" w:sz="6" w:space="0" w:color="auto"/>
              <w:right w:val="nil"/>
            </w:tcBorders>
          </w:tcPr>
          <w:p w14:paraId="4F8791D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526</w:t>
            </w:r>
          </w:p>
        </w:tc>
        <w:tc>
          <w:tcPr>
            <w:tcW w:w="813" w:type="dxa"/>
            <w:tcBorders>
              <w:top w:val="nil"/>
              <w:left w:val="single" w:sz="6" w:space="0" w:color="auto"/>
              <w:bottom w:val="single" w:sz="6" w:space="0" w:color="auto"/>
              <w:right w:val="nil"/>
            </w:tcBorders>
          </w:tcPr>
          <w:p w14:paraId="1EF3F8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811" w:type="dxa"/>
            <w:tcBorders>
              <w:top w:val="nil"/>
              <w:left w:val="nil"/>
              <w:bottom w:val="single" w:sz="6" w:space="0" w:color="auto"/>
              <w:right w:val="nil"/>
            </w:tcBorders>
          </w:tcPr>
          <w:p w14:paraId="10A31D9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0.046</w:t>
            </w:r>
          </w:p>
        </w:tc>
        <w:tc>
          <w:tcPr>
            <w:tcW w:w="979" w:type="dxa"/>
            <w:tcBorders>
              <w:top w:val="nil"/>
              <w:left w:val="nil"/>
              <w:bottom w:val="single" w:sz="6" w:space="0" w:color="auto"/>
              <w:right w:val="nil"/>
            </w:tcBorders>
          </w:tcPr>
          <w:p w14:paraId="5CB2AEA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0.652</w:t>
            </w:r>
          </w:p>
        </w:tc>
      </w:tr>
    </w:tbl>
    <w:p w14:paraId="19BB63BB" w14:textId="77777777" w:rsidR="002417E5" w:rsidRPr="002417E5" w:rsidRDefault="002417E5" w:rsidP="002417E5">
      <w:pPr>
        <w:widowControl w:val="0"/>
        <w:autoSpaceDE w:val="0"/>
        <w:autoSpaceDN w:val="0"/>
        <w:adjustRightInd w:val="0"/>
        <w:spacing w:after="59"/>
        <w:rPr>
          <w:rFonts w:eastAsiaTheme="minorEastAsia"/>
          <w:sz w:val="16"/>
          <w:szCs w:val="16"/>
          <w:lang w:val="en-US"/>
        </w:rPr>
      </w:pPr>
      <w:r w:rsidRPr="002417E5">
        <w:rPr>
          <w:rFonts w:eastAsiaTheme="minorEastAsia"/>
          <w:sz w:val="16"/>
          <w:szCs w:val="16"/>
          <w:lang w:val="en-US"/>
        </w:rPr>
        <w:t xml:space="preserve"> Notes: Weighted results using youth-specific interview rates; standard errors obtained considering multi-stage sampling design. Outcomes including aspirations and social support not included as they were not collected at baseline. </w:t>
      </w:r>
      <w:r w:rsidRPr="002417E5">
        <w:rPr>
          <w:rFonts w:eastAsia="Calibri"/>
          <w:sz w:val="16"/>
          <w:szCs w:val="16"/>
          <w:lang w:val="en-US"/>
        </w:rPr>
        <w:t xml:space="preserve">CES-D stands for the </w:t>
      </w:r>
      <w:r w:rsidRPr="002417E5">
        <w:rPr>
          <w:rFonts w:eastAsiaTheme="minorEastAsia"/>
          <w:sz w:val="16"/>
          <w:szCs w:val="16"/>
          <w:lang w:val="en-US"/>
        </w:rPr>
        <w:t>Centre for Epidemiological Studies-Depression</w:t>
      </w:r>
      <w:r w:rsidRPr="002417E5">
        <w:rPr>
          <w:rFonts w:eastAsia="Calibri"/>
          <w:sz w:val="16"/>
          <w:szCs w:val="16"/>
          <w:lang w:val="en-US"/>
        </w:rPr>
        <w:t xml:space="preserve"> Scale, composed of 10-items, where a score of &gt;20 is classified as having depressive symptoms.</w:t>
      </w:r>
    </w:p>
    <w:p w14:paraId="53AB9333" w14:textId="77777777" w:rsidR="002417E5" w:rsidRPr="002417E5" w:rsidRDefault="002417E5" w:rsidP="002417E5">
      <w:pPr>
        <w:pStyle w:val="Heading2"/>
        <w:rPr>
          <w:lang w:eastAsia="en-GB"/>
        </w:rPr>
      </w:pPr>
      <w:bookmarkStart w:id="282" w:name="_Toc450692766"/>
      <w:r w:rsidRPr="002417E5">
        <w:rPr>
          <w:lang w:eastAsia="en-GB"/>
        </w:rPr>
        <w:t>C.2 Overall Attrition</w:t>
      </w:r>
      <w:bookmarkEnd w:id="282"/>
    </w:p>
    <w:p w14:paraId="783AFE3D" w14:textId="77777777" w:rsidR="002417E5" w:rsidRPr="002417E5" w:rsidRDefault="002417E5" w:rsidP="002417E5">
      <w:pPr>
        <w:widowControl w:val="0"/>
        <w:autoSpaceDE w:val="0"/>
        <w:autoSpaceDN w:val="0"/>
        <w:adjustRightInd w:val="0"/>
        <w:spacing w:before="59" w:after="59"/>
        <w:rPr>
          <w:rFonts w:eastAsiaTheme="minorEastAsia"/>
          <w:sz w:val="16"/>
          <w:szCs w:val="16"/>
          <w:lang w:val="en-US"/>
        </w:rPr>
      </w:pPr>
    </w:p>
    <w:p w14:paraId="0A386DE3" w14:textId="77777777" w:rsidR="002417E5" w:rsidRPr="002417E5" w:rsidRDefault="002417E5" w:rsidP="002417E5">
      <w:pPr>
        <w:pStyle w:val="Tableheader"/>
        <w:rPr>
          <w:lang w:val="en-US"/>
        </w:rPr>
      </w:pPr>
      <w:r w:rsidRPr="002417E5">
        <w:rPr>
          <w:lang w:val="en-US"/>
        </w:rPr>
        <w:t>Table C.2.1: Individual-Level Characteristics (Attriters versus Panel Households)</w:t>
      </w:r>
    </w:p>
    <w:tbl>
      <w:tblPr>
        <w:tblW w:w="0" w:type="auto"/>
        <w:tblInd w:w="144" w:type="dxa"/>
        <w:tblCellMar>
          <w:left w:w="144" w:type="dxa"/>
          <w:right w:w="144" w:type="dxa"/>
        </w:tblCellMar>
        <w:tblLook w:val="0000" w:firstRow="0" w:lastRow="0" w:firstColumn="0" w:lastColumn="0" w:noHBand="0" w:noVBand="0"/>
      </w:tblPr>
      <w:tblGrid>
        <w:gridCol w:w="2536"/>
        <w:gridCol w:w="854"/>
        <w:gridCol w:w="791"/>
        <w:gridCol w:w="854"/>
        <w:gridCol w:w="854"/>
        <w:gridCol w:w="830"/>
        <w:gridCol w:w="829"/>
        <w:gridCol w:w="829"/>
      </w:tblGrid>
      <w:tr w:rsidR="002417E5" w:rsidRPr="002417E5" w14:paraId="6E3A29EF" w14:textId="77777777" w:rsidTr="002417E5">
        <w:tc>
          <w:tcPr>
            <w:tcW w:w="2536" w:type="dxa"/>
            <w:tcBorders>
              <w:top w:val="single" w:sz="6" w:space="0" w:color="auto"/>
              <w:left w:val="nil"/>
              <w:bottom w:val="nil"/>
              <w:right w:val="nil"/>
            </w:tcBorders>
          </w:tcPr>
          <w:p w14:paraId="31DC5D88"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645" w:type="dxa"/>
            <w:gridSpan w:val="2"/>
            <w:tcBorders>
              <w:top w:val="single" w:sz="6" w:space="0" w:color="auto"/>
              <w:left w:val="single" w:sz="6" w:space="0" w:color="auto"/>
              <w:bottom w:val="nil"/>
              <w:right w:val="nil"/>
            </w:tcBorders>
          </w:tcPr>
          <w:p w14:paraId="6DFCE97E"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Attriters</w:t>
            </w:r>
          </w:p>
        </w:tc>
        <w:tc>
          <w:tcPr>
            <w:tcW w:w="1708" w:type="dxa"/>
            <w:gridSpan w:val="2"/>
            <w:tcBorders>
              <w:top w:val="single" w:sz="6" w:space="0" w:color="auto"/>
              <w:left w:val="single" w:sz="6" w:space="0" w:color="auto"/>
              <w:bottom w:val="nil"/>
              <w:right w:val="nil"/>
            </w:tcBorders>
          </w:tcPr>
          <w:p w14:paraId="1A9684BB"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Panel</w:t>
            </w:r>
          </w:p>
        </w:tc>
        <w:tc>
          <w:tcPr>
            <w:tcW w:w="830" w:type="dxa"/>
            <w:tcBorders>
              <w:top w:val="single" w:sz="6" w:space="0" w:color="auto"/>
              <w:left w:val="single" w:sz="6" w:space="0" w:color="auto"/>
              <w:bottom w:val="nil"/>
              <w:right w:val="nil"/>
            </w:tcBorders>
          </w:tcPr>
          <w:p w14:paraId="1B6EBA73"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829" w:type="dxa"/>
            <w:tcBorders>
              <w:top w:val="single" w:sz="6" w:space="0" w:color="auto"/>
              <w:left w:val="nil"/>
              <w:bottom w:val="nil"/>
              <w:right w:val="nil"/>
            </w:tcBorders>
          </w:tcPr>
          <w:p w14:paraId="01F3905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829" w:type="dxa"/>
            <w:tcBorders>
              <w:top w:val="single" w:sz="6" w:space="0" w:color="auto"/>
              <w:left w:val="nil"/>
              <w:bottom w:val="nil"/>
              <w:right w:val="nil"/>
            </w:tcBorders>
          </w:tcPr>
          <w:p w14:paraId="77F4324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6C2D842B" w14:textId="77777777" w:rsidTr="002417E5">
        <w:tc>
          <w:tcPr>
            <w:tcW w:w="2536" w:type="dxa"/>
            <w:tcBorders>
              <w:top w:val="nil"/>
              <w:left w:val="nil"/>
              <w:bottom w:val="nil"/>
              <w:right w:val="nil"/>
            </w:tcBorders>
          </w:tcPr>
          <w:p w14:paraId="486799B4"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854" w:type="dxa"/>
            <w:tcBorders>
              <w:top w:val="nil"/>
              <w:left w:val="single" w:sz="6" w:space="0" w:color="auto"/>
              <w:bottom w:val="nil"/>
              <w:right w:val="nil"/>
            </w:tcBorders>
          </w:tcPr>
          <w:p w14:paraId="49806D2D"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91" w:type="dxa"/>
            <w:tcBorders>
              <w:top w:val="nil"/>
              <w:left w:val="nil"/>
              <w:bottom w:val="nil"/>
              <w:right w:val="nil"/>
            </w:tcBorders>
          </w:tcPr>
          <w:p w14:paraId="5EE92892"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854" w:type="dxa"/>
            <w:tcBorders>
              <w:top w:val="nil"/>
              <w:left w:val="single" w:sz="6" w:space="0" w:color="auto"/>
              <w:bottom w:val="nil"/>
              <w:right w:val="nil"/>
            </w:tcBorders>
          </w:tcPr>
          <w:p w14:paraId="31C63EFC"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54" w:type="dxa"/>
            <w:tcBorders>
              <w:top w:val="nil"/>
              <w:left w:val="nil"/>
              <w:bottom w:val="nil"/>
              <w:right w:val="nil"/>
            </w:tcBorders>
          </w:tcPr>
          <w:p w14:paraId="1D6B0A23"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830" w:type="dxa"/>
            <w:tcBorders>
              <w:top w:val="nil"/>
              <w:left w:val="single" w:sz="6" w:space="0" w:color="auto"/>
              <w:bottom w:val="nil"/>
              <w:right w:val="nil"/>
            </w:tcBorders>
          </w:tcPr>
          <w:p w14:paraId="2E70AA39"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829" w:type="dxa"/>
            <w:tcBorders>
              <w:top w:val="nil"/>
              <w:left w:val="nil"/>
              <w:bottom w:val="nil"/>
              <w:right w:val="nil"/>
            </w:tcBorders>
          </w:tcPr>
          <w:p w14:paraId="333F0774"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829" w:type="dxa"/>
            <w:tcBorders>
              <w:top w:val="nil"/>
              <w:left w:val="nil"/>
              <w:bottom w:val="nil"/>
              <w:right w:val="nil"/>
            </w:tcBorders>
          </w:tcPr>
          <w:p w14:paraId="140DB034"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00E0C440" w14:textId="77777777" w:rsidTr="002417E5">
        <w:tc>
          <w:tcPr>
            <w:tcW w:w="2536" w:type="dxa"/>
            <w:tcBorders>
              <w:top w:val="single" w:sz="6" w:space="0" w:color="auto"/>
              <w:left w:val="nil"/>
              <w:bottom w:val="nil"/>
              <w:right w:val="nil"/>
            </w:tcBorders>
          </w:tcPr>
          <w:p w14:paraId="2934583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Age (in years)</w:t>
            </w:r>
          </w:p>
        </w:tc>
        <w:tc>
          <w:tcPr>
            <w:tcW w:w="854" w:type="dxa"/>
            <w:tcBorders>
              <w:top w:val="single" w:sz="6" w:space="0" w:color="auto"/>
              <w:left w:val="single" w:sz="6" w:space="0" w:color="auto"/>
              <w:bottom w:val="nil"/>
              <w:right w:val="nil"/>
            </w:tcBorders>
          </w:tcPr>
          <w:p w14:paraId="5827F8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28.280</w:t>
            </w:r>
          </w:p>
        </w:tc>
        <w:tc>
          <w:tcPr>
            <w:tcW w:w="791" w:type="dxa"/>
            <w:tcBorders>
              <w:top w:val="single" w:sz="6" w:space="0" w:color="auto"/>
              <w:left w:val="nil"/>
              <w:bottom w:val="nil"/>
              <w:right w:val="nil"/>
            </w:tcBorders>
          </w:tcPr>
          <w:p w14:paraId="1085DE5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827</w:t>
            </w:r>
          </w:p>
        </w:tc>
        <w:tc>
          <w:tcPr>
            <w:tcW w:w="854" w:type="dxa"/>
            <w:tcBorders>
              <w:top w:val="single" w:sz="6" w:space="0" w:color="auto"/>
              <w:left w:val="single" w:sz="6" w:space="0" w:color="auto"/>
              <w:bottom w:val="nil"/>
              <w:right w:val="nil"/>
            </w:tcBorders>
          </w:tcPr>
          <w:p w14:paraId="7AAE75B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25.352</w:t>
            </w:r>
          </w:p>
        </w:tc>
        <w:tc>
          <w:tcPr>
            <w:tcW w:w="854" w:type="dxa"/>
            <w:tcBorders>
              <w:top w:val="single" w:sz="6" w:space="0" w:color="auto"/>
              <w:left w:val="nil"/>
              <w:bottom w:val="nil"/>
              <w:right w:val="nil"/>
            </w:tcBorders>
          </w:tcPr>
          <w:p w14:paraId="11E6880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15,251</w:t>
            </w:r>
          </w:p>
        </w:tc>
        <w:tc>
          <w:tcPr>
            <w:tcW w:w="830" w:type="dxa"/>
            <w:tcBorders>
              <w:top w:val="single" w:sz="6" w:space="0" w:color="auto"/>
              <w:left w:val="single" w:sz="6" w:space="0" w:color="auto"/>
              <w:bottom w:val="nil"/>
              <w:right w:val="nil"/>
            </w:tcBorders>
          </w:tcPr>
          <w:p w14:paraId="53FC73E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-2.927</w:t>
            </w:r>
          </w:p>
        </w:tc>
        <w:tc>
          <w:tcPr>
            <w:tcW w:w="829" w:type="dxa"/>
            <w:tcBorders>
              <w:top w:val="single" w:sz="6" w:space="0" w:color="auto"/>
              <w:left w:val="nil"/>
              <w:bottom w:val="nil"/>
              <w:right w:val="nil"/>
            </w:tcBorders>
          </w:tcPr>
          <w:p w14:paraId="16F6D06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1.426</w:t>
            </w:r>
          </w:p>
        </w:tc>
        <w:tc>
          <w:tcPr>
            <w:tcW w:w="829" w:type="dxa"/>
            <w:tcBorders>
              <w:top w:val="single" w:sz="6" w:space="0" w:color="auto"/>
              <w:left w:val="nil"/>
              <w:bottom w:val="nil"/>
              <w:right w:val="nil"/>
            </w:tcBorders>
          </w:tcPr>
          <w:p w14:paraId="15A548A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0.049</w:t>
            </w:r>
          </w:p>
        </w:tc>
      </w:tr>
      <w:tr w:rsidR="002417E5" w:rsidRPr="002417E5" w14:paraId="4CA34893" w14:textId="77777777" w:rsidTr="002417E5">
        <w:tc>
          <w:tcPr>
            <w:tcW w:w="2536" w:type="dxa"/>
            <w:tcBorders>
              <w:top w:val="nil"/>
              <w:left w:val="nil"/>
              <w:bottom w:val="nil"/>
              <w:right w:val="nil"/>
            </w:tcBorders>
          </w:tcPr>
          <w:p w14:paraId="49D58AB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Child under-five</w:t>
            </w:r>
          </w:p>
        </w:tc>
        <w:tc>
          <w:tcPr>
            <w:tcW w:w="854" w:type="dxa"/>
            <w:tcBorders>
              <w:top w:val="nil"/>
              <w:left w:val="single" w:sz="6" w:space="0" w:color="auto"/>
              <w:bottom w:val="nil"/>
              <w:right w:val="nil"/>
            </w:tcBorders>
          </w:tcPr>
          <w:p w14:paraId="2037628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0.138</w:t>
            </w:r>
          </w:p>
        </w:tc>
        <w:tc>
          <w:tcPr>
            <w:tcW w:w="791" w:type="dxa"/>
            <w:tcBorders>
              <w:top w:val="nil"/>
              <w:left w:val="nil"/>
              <w:bottom w:val="nil"/>
              <w:right w:val="nil"/>
            </w:tcBorders>
          </w:tcPr>
          <w:p w14:paraId="07CC98E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827</w:t>
            </w:r>
          </w:p>
        </w:tc>
        <w:tc>
          <w:tcPr>
            <w:tcW w:w="854" w:type="dxa"/>
            <w:tcBorders>
              <w:top w:val="nil"/>
              <w:left w:val="single" w:sz="6" w:space="0" w:color="auto"/>
              <w:bottom w:val="nil"/>
              <w:right w:val="nil"/>
            </w:tcBorders>
          </w:tcPr>
          <w:p w14:paraId="4F11F1E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0.121</w:t>
            </w:r>
          </w:p>
        </w:tc>
        <w:tc>
          <w:tcPr>
            <w:tcW w:w="854" w:type="dxa"/>
            <w:tcBorders>
              <w:top w:val="nil"/>
              <w:left w:val="nil"/>
              <w:bottom w:val="nil"/>
              <w:right w:val="nil"/>
            </w:tcBorders>
          </w:tcPr>
          <w:p w14:paraId="7E797ED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15,251</w:t>
            </w:r>
          </w:p>
        </w:tc>
        <w:tc>
          <w:tcPr>
            <w:tcW w:w="830" w:type="dxa"/>
            <w:tcBorders>
              <w:top w:val="nil"/>
              <w:left w:val="single" w:sz="6" w:space="0" w:color="auto"/>
              <w:bottom w:val="nil"/>
              <w:right w:val="nil"/>
            </w:tcBorders>
          </w:tcPr>
          <w:p w14:paraId="16049F4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-0.017</w:t>
            </w:r>
          </w:p>
        </w:tc>
        <w:tc>
          <w:tcPr>
            <w:tcW w:w="829" w:type="dxa"/>
            <w:tcBorders>
              <w:top w:val="nil"/>
              <w:left w:val="nil"/>
              <w:bottom w:val="nil"/>
              <w:right w:val="nil"/>
            </w:tcBorders>
          </w:tcPr>
          <w:p w14:paraId="4A5E58A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829" w:type="dxa"/>
            <w:tcBorders>
              <w:top w:val="nil"/>
              <w:left w:val="nil"/>
              <w:bottom w:val="nil"/>
              <w:right w:val="nil"/>
            </w:tcBorders>
          </w:tcPr>
          <w:p w14:paraId="207BE8E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0.163</w:t>
            </w:r>
          </w:p>
        </w:tc>
      </w:tr>
      <w:tr w:rsidR="002417E5" w:rsidRPr="002417E5" w14:paraId="420FA281" w14:textId="77777777" w:rsidTr="002417E5">
        <w:tc>
          <w:tcPr>
            <w:tcW w:w="2536" w:type="dxa"/>
            <w:tcBorders>
              <w:top w:val="nil"/>
              <w:left w:val="nil"/>
              <w:bottom w:val="nil"/>
              <w:right w:val="nil"/>
            </w:tcBorders>
          </w:tcPr>
          <w:p w14:paraId="2F241B0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Child ages 5-17</w:t>
            </w:r>
          </w:p>
        </w:tc>
        <w:tc>
          <w:tcPr>
            <w:tcW w:w="854" w:type="dxa"/>
            <w:tcBorders>
              <w:top w:val="nil"/>
              <w:left w:val="single" w:sz="6" w:space="0" w:color="auto"/>
              <w:bottom w:val="nil"/>
              <w:right w:val="nil"/>
            </w:tcBorders>
          </w:tcPr>
          <w:p w14:paraId="172CA28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0.442</w:t>
            </w:r>
          </w:p>
        </w:tc>
        <w:tc>
          <w:tcPr>
            <w:tcW w:w="791" w:type="dxa"/>
            <w:tcBorders>
              <w:top w:val="nil"/>
              <w:left w:val="nil"/>
              <w:bottom w:val="nil"/>
              <w:right w:val="nil"/>
            </w:tcBorders>
          </w:tcPr>
          <w:p w14:paraId="26649CA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827</w:t>
            </w:r>
          </w:p>
        </w:tc>
        <w:tc>
          <w:tcPr>
            <w:tcW w:w="854" w:type="dxa"/>
            <w:tcBorders>
              <w:top w:val="nil"/>
              <w:left w:val="single" w:sz="6" w:space="0" w:color="auto"/>
              <w:bottom w:val="nil"/>
              <w:right w:val="nil"/>
            </w:tcBorders>
          </w:tcPr>
          <w:p w14:paraId="7CDA19D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0.491</w:t>
            </w:r>
          </w:p>
        </w:tc>
        <w:tc>
          <w:tcPr>
            <w:tcW w:w="854" w:type="dxa"/>
            <w:tcBorders>
              <w:top w:val="nil"/>
              <w:left w:val="nil"/>
              <w:bottom w:val="nil"/>
              <w:right w:val="nil"/>
            </w:tcBorders>
          </w:tcPr>
          <w:p w14:paraId="561F2EC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15,251</w:t>
            </w:r>
          </w:p>
        </w:tc>
        <w:tc>
          <w:tcPr>
            <w:tcW w:w="830" w:type="dxa"/>
            <w:tcBorders>
              <w:top w:val="nil"/>
              <w:left w:val="single" w:sz="6" w:space="0" w:color="auto"/>
              <w:bottom w:val="nil"/>
              <w:right w:val="nil"/>
            </w:tcBorders>
          </w:tcPr>
          <w:p w14:paraId="0551FC3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0.050</w:t>
            </w:r>
          </w:p>
        </w:tc>
        <w:tc>
          <w:tcPr>
            <w:tcW w:w="829" w:type="dxa"/>
            <w:tcBorders>
              <w:top w:val="nil"/>
              <w:left w:val="nil"/>
              <w:bottom w:val="nil"/>
              <w:right w:val="nil"/>
            </w:tcBorders>
          </w:tcPr>
          <w:p w14:paraId="354633E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0.020</w:t>
            </w:r>
          </w:p>
        </w:tc>
        <w:tc>
          <w:tcPr>
            <w:tcW w:w="829" w:type="dxa"/>
            <w:tcBorders>
              <w:top w:val="nil"/>
              <w:left w:val="nil"/>
              <w:bottom w:val="nil"/>
              <w:right w:val="nil"/>
            </w:tcBorders>
          </w:tcPr>
          <w:p w14:paraId="6142284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0.019</w:t>
            </w:r>
          </w:p>
        </w:tc>
      </w:tr>
      <w:tr w:rsidR="002417E5" w:rsidRPr="002417E5" w14:paraId="0CFECDE0" w14:textId="77777777" w:rsidTr="002417E5">
        <w:tc>
          <w:tcPr>
            <w:tcW w:w="2536" w:type="dxa"/>
            <w:tcBorders>
              <w:top w:val="nil"/>
              <w:left w:val="nil"/>
              <w:bottom w:val="nil"/>
              <w:right w:val="nil"/>
            </w:tcBorders>
          </w:tcPr>
          <w:p w14:paraId="6CD9F49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Adult (18-64)</w:t>
            </w:r>
          </w:p>
        </w:tc>
        <w:tc>
          <w:tcPr>
            <w:tcW w:w="854" w:type="dxa"/>
            <w:tcBorders>
              <w:top w:val="nil"/>
              <w:left w:val="single" w:sz="6" w:space="0" w:color="auto"/>
              <w:bottom w:val="nil"/>
              <w:right w:val="nil"/>
            </w:tcBorders>
          </w:tcPr>
          <w:p w14:paraId="008A55B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0.237</w:t>
            </w:r>
          </w:p>
        </w:tc>
        <w:tc>
          <w:tcPr>
            <w:tcW w:w="791" w:type="dxa"/>
            <w:tcBorders>
              <w:top w:val="nil"/>
              <w:left w:val="nil"/>
              <w:bottom w:val="nil"/>
              <w:right w:val="nil"/>
            </w:tcBorders>
          </w:tcPr>
          <w:p w14:paraId="56076BA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827</w:t>
            </w:r>
          </w:p>
        </w:tc>
        <w:tc>
          <w:tcPr>
            <w:tcW w:w="854" w:type="dxa"/>
            <w:tcBorders>
              <w:top w:val="nil"/>
              <w:left w:val="single" w:sz="6" w:space="0" w:color="auto"/>
              <w:bottom w:val="nil"/>
              <w:right w:val="nil"/>
            </w:tcBorders>
          </w:tcPr>
          <w:p w14:paraId="75B9D08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0.247</w:t>
            </w:r>
          </w:p>
        </w:tc>
        <w:tc>
          <w:tcPr>
            <w:tcW w:w="854" w:type="dxa"/>
            <w:tcBorders>
              <w:top w:val="nil"/>
              <w:left w:val="nil"/>
              <w:bottom w:val="nil"/>
              <w:right w:val="nil"/>
            </w:tcBorders>
          </w:tcPr>
          <w:p w14:paraId="74813E0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15,251</w:t>
            </w:r>
          </w:p>
        </w:tc>
        <w:tc>
          <w:tcPr>
            <w:tcW w:w="830" w:type="dxa"/>
            <w:tcBorders>
              <w:top w:val="nil"/>
              <w:left w:val="single" w:sz="6" w:space="0" w:color="auto"/>
              <w:bottom w:val="nil"/>
              <w:right w:val="nil"/>
            </w:tcBorders>
          </w:tcPr>
          <w:p w14:paraId="1D3495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829" w:type="dxa"/>
            <w:tcBorders>
              <w:top w:val="nil"/>
              <w:left w:val="nil"/>
              <w:bottom w:val="nil"/>
              <w:right w:val="nil"/>
            </w:tcBorders>
          </w:tcPr>
          <w:p w14:paraId="0557B04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c>
          <w:tcPr>
            <w:tcW w:w="829" w:type="dxa"/>
            <w:tcBorders>
              <w:top w:val="nil"/>
              <w:left w:val="nil"/>
              <w:bottom w:val="nil"/>
              <w:right w:val="nil"/>
            </w:tcBorders>
          </w:tcPr>
          <w:p w14:paraId="1011914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0.361</w:t>
            </w:r>
          </w:p>
        </w:tc>
      </w:tr>
      <w:tr w:rsidR="002417E5" w:rsidRPr="002417E5" w14:paraId="7F8D814A" w14:textId="77777777" w:rsidTr="002417E5">
        <w:tc>
          <w:tcPr>
            <w:tcW w:w="2536" w:type="dxa"/>
            <w:tcBorders>
              <w:top w:val="nil"/>
              <w:left w:val="nil"/>
              <w:bottom w:val="nil"/>
              <w:right w:val="nil"/>
            </w:tcBorders>
          </w:tcPr>
          <w:p w14:paraId="262CBAA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Elderly (65 and older)</w:t>
            </w:r>
          </w:p>
        </w:tc>
        <w:tc>
          <w:tcPr>
            <w:tcW w:w="854" w:type="dxa"/>
            <w:tcBorders>
              <w:top w:val="nil"/>
              <w:left w:val="single" w:sz="6" w:space="0" w:color="auto"/>
              <w:bottom w:val="nil"/>
              <w:right w:val="nil"/>
            </w:tcBorders>
          </w:tcPr>
          <w:p w14:paraId="1D008B6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0.193</w:t>
            </w:r>
          </w:p>
        </w:tc>
        <w:tc>
          <w:tcPr>
            <w:tcW w:w="791" w:type="dxa"/>
            <w:tcBorders>
              <w:top w:val="nil"/>
              <w:left w:val="nil"/>
              <w:bottom w:val="nil"/>
              <w:right w:val="nil"/>
            </w:tcBorders>
          </w:tcPr>
          <w:p w14:paraId="38F1C5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827</w:t>
            </w:r>
          </w:p>
        </w:tc>
        <w:tc>
          <w:tcPr>
            <w:tcW w:w="854" w:type="dxa"/>
            <w:tcBorders>
              <w:top w:val="nil"/>
              <w:left w:val="single" w:sz="6" w:space="0" w:color="auto"/>
              <w:bottom w:val="nil"/>
              <w:right w:val="nil"/>
            </w:tcBorders>
          </w:tcPr>
          <w:p w14:paraId="2E3BC82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0.146</w:t>
            </w:r>
          </w:p>
        </w:tc>
        <w:tc>
          <w:tcPr>
            <w:tcW w:w="854" w:type="dxa"/>
            <w:tcBorders>
              <w:top w:val="nil"/>
              <w:left w:val="nil"/>
              <w:bottom w:val="nil"/>
              <w:right w:val="nil"/>
            </w:tcBorders>
          </w:tcPr>
          <w:p w14:paraId="4679D6C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15,251</w:t>
            </w:r>
          </w:p>
        </w:tc>
        <w:tc>
          <w:tcPr>
            <w:tcW w:w="830" w:type="dxa"/>
            <w:tcBorders>
              <w:top w:val="nil"/>
              <w:left w:val="single" w:sz="6" w:space="0" w:color="auto"/>
              <w:bottom w:val="nil"/>
              <w:right w:val="nil"/>
            </w:tcBorders>
          </w:tcPr>
          <w:p w14:paraId="4B3292D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-0.047</w:t>
            </w:r>
          </w:p>
        </w:tc>
        <w:tc>
          <w:tcPr>
            <w:tcW w:w="829" w:type="dxa"/>
            <w:tcBorders>
              <w:top w:val="nil"/>
              <w:left w:val="nil"/>
              <w:bottom w:val="nil"/>
              <w:right w:val="nil"/>
            </w:tcBorders>
          </w:tcPr>
          <w:p w14:paraId="6E386BE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0.020</w:t>
            </w:r>
          </w:p>
        </w:tc>
        <w:tc>
          <w:tcPr>
            <w:tcW w:w="829" w:type="dxa"/>
            <w:tcBorders>
              <w:top w:val="nil"/>
              <w:left w:val="nil"/>
              <w:bottom w:val="nil"/>
              <w:right w:val="nil"/>
            </w:tcBorders>
          </w:tcPr>
          <w:p w14:paraId="058FFA9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r>
      <w:tr w:rsidR="002417E5" w:rsidRPr="002417E5" w14:paraId="205529A2" w14:textId="77777777" w:rsidTr="002417E5">
        <w:tc>
          <w:tcPr>
            <w:tcW w:w="2536" w:type="dxa"/>
            <w:tcBorders>
              <w:top w:val="nil"/>
              <w:left w:val="nil"/>
              <w:bottom w:val="nil"/>
              <w:right w:val="nil"/>
            </w:tcBorders>
          </w:tcPr>
          <w:p w14:paraId="72A5FF8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Orphan (one or both parents)</w:t>
            </w:r>
          </w:p>
        </w:tc>
        <w:tc>
          <w:tcPr>
            <w:tcW w:w="854" w:type="dxa"/>
            <w:tcBorders>
              <w:top w:val="nil"/>
              <w:left w:val="single" w:sz="6" w:space="0" w:color="auto"/>
              <w:bottom w:val="nil"/>
              <w:right w:val="nil"/>
            </w:tcBorders>
          </w:tcPr>
          <w:p w14:paraId="65498DE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0.201</w:t>
            </w:r>
          </w:p>
        </w:tc>
        <w:tc>
          <w:tcPr>
            <w:tcW w:w="791" w:type="dxa"/>
            <w:tcBorders>
              <w:top w:val="nil"/>
              <w:left w:val="nil"/>
              <w:bottom w:val="nil"/>
              <w:right w:val="nil"/>
            </w:tcBorders>
          </w:tcPr>
          <w:p w14:paraId="51D4B9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827</w:t>
            </w:r>
          </w:p>
        </w:tc>
        <w:tc>
          <w:tcPr>
            <w:tcW w:w="854" w:type="dxa"/>
            <w:tcBorders>
              <w:top w:val="nil"/>
              <w:left w:val="single" w:sz="6" w:space="0" w:color="auto"/>
              <w:bottom w:val="nil"/>
              <w:right w:val="nil"/>
            </w:tcBorders>
          </w:tcPr>
          <w:p w14:paraId="68DCFE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0.215</w:t>
            </w:r>
          </w:p>
        </w:tc>
        <w:tc>
          <w:tcPr>
            <w:tcW w:w="854" w:type="dxa"/>
            <w:tcBorders>
              <w:top w:val="nil"/>
              <w:left w:val="nil"/>
              <w:bottom w:val="nil"/>
              <w:right w:val="nil"/>
            </w:tcBorders>
          </w:tcPr>
          <w:p w14:paraId="012C900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15,251</w:t>
            </w:r>
          </w:p>
        </w:tc>
        <w:tc>
          <w:tcPr>
            <w:tcW w:w="830" w:type="dxa"/>
            <w:tcBorders>
              <w:top w:val="nil"/>
              <w:left w:val="single" w:sz="6" w:space="0" w:color="auto"/>
              <w:bottom w:val="nil"/>
              <w:right w:val="nil"/>
            </w:tcBorders>
          </w:tcPr>
          <w:p w14:paraId="259D624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0.015</w:t>
            </w:r>
          </w:p>
        </w:tc>
        <w:tc>
          <w:tcPr>
            <w:tcW w:w="829" w:type="dxa"/>
            <w:tcBorders>
              <w:top w:val="nil"/>
              <w:left w:val="nil"/>
              <w:bottom w:val="nil"/>
              <w:right w:val="nil"/>
            </w:tcBorders>
          </w:tcPr>
          <w:p w14:paraId="21CF6D6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829" w:type="dxa"/>
            <w:tcBorders>
              <w:top w:val="nil"/>
              <w:left w:val="nil"/>
              <w:bottom w:val="nil"/>
              <w:right w:val="nil"/>
            </w:tcBorders>
          </w:tcPr>
          <w:p w14:paraId="2DA4A4D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0.582</w:t>
            </w:r>
          </w:p>
        </w:tc>
      </w:tr>
      <w:tr w:rsidR="002417E5" w:rsidRPr="002417E5" w14:paraId="5C44C1E2" w14:textId="77777777" w:rsidTr="002417E5">
        <w:tc>
          <w:tcPr>
            <w:tcW w:w="2536" w:type="dxa"/>
            <w:tcBorders>
              <w:top w:val="nil"/>
              <w:left w:val="nil"/>
              <w:bottom w:val="nil"/>
              <w:right w:val="nil"/>
            </w:tcBorders>
          </w:tcPr>
          <w:p w14:paraId="7E2AF34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Female</w:t>
            </w:r>
          </w:p>
        </w:tc>
        <w:tc>
          <w:tcPr>
            <w:tcW w:w="854" w:type="dxa"/>
            <w:tcBorders>
              <w:top w:val="nil"/>
              <w:left w:val="single" w:sz="6" w:space="0" w:color="auto"/>
              <w:bottom w:val="nil"/>
              <w:right w:val="nil"/>
            </w:tcBorders>
          </w:tcPr>
          <w:p w14:paraId="50C478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0.594</w:t>
            </w:r>
          </w:p>
        </w:tc>
        <w:tc>
          <w:tcPr>
            <w:tcW w:w="791" w:type="dxa"/>
            <w:tcBorders>
              <w:top w:val="nil"/>
              <w:left w:val="nil"/>
              <w:bottom w:val="nil"/>
              <w:right w:val="nil"/>
            </w:tcBorders>
          </w:tcPr>
          <w:p w14:paraId="1C5825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827</w:t>
            </w:r>
          </w:p>
        </w:tc>
        <w:tc>
          <w:tcPr>
            <w:tcW w:w="854" w:type="dxa"/>
            <w:tcBorders>
              <w:top w:val="nil"/>
              <w:left w:val="single" w:sz="6" w:space="0" w:color="auto"/>
              <w:bottom w:val="nil"/>
              <w:right w:val="nil"/>
            </w:tcBorders>
          </w:tcPr>
          <w:p w14:paraId="7CAF06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0.571</w:t>
            </w:r>
          </w:p>
        </w:tc>
        <w:tc>
          <w:tcPr>
            <w:tcW w:w="854" w:type="dxa"/>
            <w:tcBorders>
              <w:top w:val="nil"/>
              <w:left w:val="nil"/>
              <w:bottom w:val="nil"/>
              <w:right w:val="nil"/>
            </w:tcBorders>
          </w:tcPr>
          <w:p w14:paraId="618940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15,251</w:t>
            </w:r>
          </w:p>
        </w:tc>
        <w:tc>
          <w:tcPr>
            <w:tcW w:w="830" w:type="dxa"/>
            <w:tcBorders>
              <w:top w:val="nil"/>
              <w:left w:val="single" w:sz="6" w:space="0" w:color="auto"/>
              <w:bottom w:val="nil"/>
              <w:right w:val="nil"/>
            </w:tcBorders>
          </w:tcPr>
          <w:p w14:paraId="698D84B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-0.023</w:t>
            </w:r>
          </w:p>
        </w:tc>
        <w:tc>
          <w:tcPr>
            <w:tcW w:w="829" w:type="dxa"/>
            <w:tcBorders>
              <w:top w:val="nil"/>
              <w:left w:val="nil"/>
              <w:bottom w:val="nil"/>
              <w:right w:val="nil"/>
            </w:tcBorders>
          </w:tcPr>
          <w:p w14:paraId="7529438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0.016</w:t>
            </w:r>
          </w:p>
        </w:tc>
        <w:tc>
          <w:tcPr>
            <w:tcW w:w="829" w:type="dxa"/>
            <w:tcBorders>
              <w:top w:val="nil"/>
              <w:left w:val="nil"/>
              <w:bottom w:val="nil"/>
              <w:right w:val="nil"/>
            </w:tcBorders>
          </w:tcPr>
          <w:p w14:paraId="4B10BD8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0.169</w:t>
            </w:r>
          </w:p>
        </w:tc>
      </w:tr>
      <w:tr w:rsidR="002417E5" w:rsidRPr="002417E5" w14:paraId="6573D5B3" w14:textId="77777777" w:rsidTr="002417E5">
        <w:tc>
          <w:tcPr>
            <w:tcW w:w="2536" w:type="dxa"/>
            <w:tcBorders>
              <w:top w:val="nil"/>
              <w:left w:val="nil"/>
              <w:bottom w:val="nil"/>
              <w:right w:val="nil"/>
            </w:tcBorders>
          </w:tcPr>
          <w:p w14:paraId="54CED80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Chronic illness</w:t>
            </w:r>
          </w:p>
        </w:tc>
        <w:tc>
          <w:tcPr>
            <w:tcW w:w="854" w:type="dxa"/>
            <w:tcBorders>
              <w:top w:val="nil"/>
              <w:left w:val="single" w:sz="6" w:space="0" w:color="auto"/>
              <w:bottom w:val="nil"/>
              <w:right w:val="nil"/>
            </w:tcBorders>
          </w:tcPr>
          <w:p w14:paraId="1E41CD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0.203</w:t>
            </w:r>
          </w:p>
        </w:tc>
        <w:tc>
          <w:tcPr>
            <w:tcW w:w="791" w:type="dxa"/>
            <w:tcBorders>
              <w:top w:val="nil"/>
              <w:left w:val="nil"/>
              <w:bottom w:val="nil"/>
              <w:right w:val="nil"/>
            </w:tcBorders>
          </w:tcPr>
          <w:p w14:paraId="5D85A0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827</w:t>
            </w:r>
          </w:p>
        </w:tc>
        <w:tc>
          <w:tcPr>
            <w:tcW w:w="854" w:type="dxa"/>
            <w:tcBorders>
              <w:top w:val="nil"/>
              <w:left w:val="single" w:sz="6" w:space="0" w:color="auto"/>
              <w:bottom w:val="nil"/>
              <w:right w:val="nil"/>
            </w:tcBorders>
          </w:tcPr>
          <w:p w14:paraId="6A6F849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0.161</w:t>
            </w:r>
          </w:p>
        </w:tc>
        <w:tc>
          <w:tcPr>
            <w:tcW w:w="854" w:type="dxa"/>
            <w:tcBorders>
              <w:top w:val="nil"/>
              <w:left w:val="nil"/>
              <w:bottom w:val="nil"/>
              <w:right w:val="nil"/>
            </w:tcBorders>
          </w:tcPr>
          <w:p w14:paraId="533F9C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15,251</w:t>
            </w:r>
          </w:p>
        </w:tc>
        <w:tc>
          <w:tcPr>
            <w:tcW w:w="830" w:type="dxa"/>
            <w:tcBorders>
              <w:top w:val="nil"/>
              <w:left w:val="single" w:sz="6" w:space="0" w:color="auto"/>
              <w:bottom w:val="nil"/>
              <w:right w:val="nil"/>
            </w:tcBorders>
          </w:tcPr>
          <w:p w14:paraId="4A66CB4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-0.041</w:t>
            </w:r>
          </w:p>
        </w:tc>
        <w:tc>
          <w:tcPr>
            <w:tcW w:w="829" w:type="dxa"/>
            <w:tcBorders>
              <w:top w:val="nil"/>
              <w:left w:val="nil"/>
              <w:bottom w:val="nil"/>
              <w:right w:val="nil"/>
            </w:tcBorders>
          </w:tcPr>
          <w:p w14:paraId="64916A1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0.017</w:t>
            </w:r>
          </w:p>
        </w:tc>
        <w:tc>
          <w:tcPr>
            <w:tcW w:w="829" w:type="dxa"/>
            <w:tcBorders>
              <w:top w:val="nil"/>
              <w:left w:val="nil"/>
              <w:bottom w:val="nil"/>
              <w:right w:val="nil"/>
            </w:tcBorders>
          </w:tcPr>
          <w:p w14:paraId="39A0B6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r>
      <w:tr w:rsidR="002417E5" w:rsidRPr="002417E5" w14:paraId="6A944F40" w14:textId="77777777" w:rsidTr="002417E5">
        <w:tc>
          <w:tcPr>
            <w:tcW w:w="2536" w:type="dxa"/>
            <w:tcBorders>
              <w:top w:val="nil"/>
              <w:left w:val="nil"/>
              <w:bottom w:val="nil"/>
              <w:right w:val="nil"/>
            </w:tcBorders>
          </w:tcPr>
          <w:p w14:paraId="27DA25D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Any disability</w:t>
            </w:r>
          </w:p>
        </w:tc>
        <w:tc>
          <w:tcPr>
            <w:tcW w:w="854" w:type="dxa"/>
            <w:tcBorders>
              <w:top w:val="nil"/>
              <w:left w:val="single" w:sz="6" w:space="0" w:color="auto"/>
              <w:bottom w:val="nil"/>
              <w:right w:val="nil"/>
            </w:tcBorders>
          </w:tcPr>
          <w:p w14:paraId="76EAA5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791" w:type="dxa"/>
            <w:tcBorders>
              <w:top w:val="nil"/>
              <w:left w:val="nil"/>
              <w:bottom w:val="nil"/>
              <w:right w:val="nil"/>
            </w:tcBorders>
          </w:tcPr>
          <w:p w14:paraId="22ECB3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827</w:t>
            </w:r>
          </w:p>
        </w:tc>
        <w:tc>
          <w:tcPr>
            <w:tcW w:w="854" w:type="dxa"/>
            <w:tcBorders>
              <w:top w:val="nil"/>
              <w:left w:val="single" w:sz="6" w:space="0" w:color="auto"/>
              <w:bottom w:val="nil"/>
              <w:right w:val="nil"/>
            </w:tcBorders>
          </w:tcPr>
          <w:p w14:paraId="6DA331E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854" w:type="dxa"/>
            <w:tcBorders>
              <w:top w:val="nil"/>
              <w:left w:val="nil"/>
              <w:bottom w:val="nil"/>
              <w:right w:val="nil"/>
            </w:tcBorders>
          </w:tcPr>
          <w:p w14:paraId="28BE08E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15,251</w:t>
            </w:r>
          </w:p>
        </w:tc>
        <w:tc>
          <w:tcPr>
            <w:tcW w:w="830" w:type="dxa"/>
            <w:tcBorders>
              <w:top w:val="nil"/>
              <w:left w:val="single" w:sz="6" w:space="0" w:color="auto"/>
              <w:bottom w:val="nil"/>
              <w:right w:val="nil"/>
            </w:tcBorders>
          </w:tcPr>
          <w:p w14:paraId="1D67DF7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29" w:type="dxa"/>
            <w:tcBorders>
              <w:top w:val="nil"/>
              <w:left w:val="nil"/>
              <w:bottom w:val="nil"/>
              <w:right w:val="nil"/>
            </w:tcBorders>
          </w:tcPr>
          <w:p w14:paraId="34F5448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829" w:type="dxa"/>
            <w:tcBorders>
              <w:top w:val="nil"/>
              <w:left w:val="nil"/>
              <w:bottom w:val="nil"/>
              <w:right w:val="nil"/>
            </w:tcBorders>
          </w:tcPr>
          <w:p w14:paraId="4053D16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0.854</w:t>
            </w:r>
          </w:p>
        </w:tc>
      </w:tr>
      <w:tr w:rsidR="002417E5" w:rsidRPr="002417E5" w14:paraId="34CBD56A" w14:textId="77777777" w:rsidTr="002417E5">
        <w:tc>
          <w:tcPr>
            <w:tcW w:w="2536" w:type="dxa"/>
            <w:tcBorders>
              <w:top w:val="nil"/>
              <w:left w:val="nil"/>
              <w:bottom w:val="single" w:sz="6" w:space="0" w:color="auto"/>
              <w:right w:val="nil"/>
            </w:tcBorders>
          </w:tcPr>
          <w:p w14:paraId="56B1425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Currently in school</w:t>
            </w:r>
          </w:p>
        </w:tc>
        <w:tc>
          <w:tcPr>
            <w:tcW w:w="854" w:type="dxa"/>
            <w:tcBorders>
              <w:top w:val="nil"/>
              <w:left w:val="single" w:sz="6" w:space="0" w:color="auto"/>
              <w:bottom w:val="single" w:sz="6" w:space="0" w:color="auto"/>
              <w:right w:val="nil"/>
            </w:tcBorders>
          </w:tcPr>
          <w:p w14:paraId="694BA3C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0.331</w:t>
            </w:r>
          </w:p>
        </w:tc>
        <w:tc>
          <w:tcPr>
            <w:tcW w:w="791" w:type="dxa"/>
            <w:tcBorders>
              <w:top w:val="nil"/>
              <w:left w:val="nil"/>
              <w:bottom w:val="single" w:sz="6" w:space="0" w:color="auto"/>
              <w:right w:val="nil"/>
            </w:tcBorders>
          </w:tcPr>
          <w:p w14:paraId="15D6F9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827</w:t>
            </w:r>
          </w:p>
        </w:tc>
        <w:tc>
          <w:tcPr>
            <w:tcW w:w="854" w:type="dxa"/>
            <w:tcBorders>
              <w:top w:val="nil"/>
              <w:left w:val="single" w:sz="6" w:space="0" w:color="auto"/>
              <w:bottom w:val="single" w:sz="6" w:space="0" w:color="auto"/>
              <w:right w:val="nil"/>
            </w:tcBorders>
          </w:tcPr>
          <w:p w14:paraId="733879F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0.365</w:t>
            </w:r>
          </w:p>
        </w:tc>
        <w:tc>
          <w:tcPr>
            <w:tcW w:w="854" w:type="dxa"/>
            <w:tcBorders>
              <w:top w:val="nil"/>
              <w:left w:val="nil"/>
              <w:bottom w:val="single" w:sz="6" w:space="0" w:color="auto"/>
              <w:right w:val="nil"/>
            </w:tcBorders>
          </w:tcPr>
          <w:p w14:paraId="58ABE78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15,251</w:t>
            </w:r>
          </w:p>
        </w:tc>
        <w:tc>
          <w:tcPr>
            <w:tcW w:w="830" w:type="dxa"/>
            <w:tcBorders>
              <w:top w:val="nil"/>
              <w:left w:val="single" w:sz="6" w:space="0" w:color="auto"/>
              <w:bottom w:val="single" w:sz="6" w:space="0" w:color="auto"/>
              <w:right w:val="nil"/>
            </w:tcBorders>
          </w:tcPr>
          <w:p w14:paraId="55DED89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0.034</w:t>
            </w:r>
          </w:p>
        </w:tc>
        <w:tc>
          <w:tcPr>
            <w:tcW w:w="829" w:type="dxa"/>
            <w:tcBorders>
              <w:top w:val="nil"/>
              <w:left w:val="nil"/>
              <w:bottom w:val="single" w:sz="6" w:space="0" w:color="auto"/>
              <w:right w:val="nil"/>
            </w:tcBorders>
          </w:tcPr>
          <w:p w14:paraId="61275C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0.027</w:t>
            </w:r>
          </w:p>
        </w:tc>
        <w:tc>
          <w:tcPr>
            <w:tcW w:w="829" w:type="dxa"/>
            <w:tcBorders>
              <w:top w:val="nil"/>
              <w:left w:val="nil"/>
              <w:bottom w:val="single" w:sz="6" w:space="0" w:color="auto"/>
              <w:right w:val="nil"/>
            </w:tcBorders>
          </w:tcPr>
          <w:p w14:paraId="3E1E8B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0.230</w:t>
            </w:r>
          </w:p>
        </w:tc>
      </w:tr>
    </w:tbl>
    <w:p w14:paraId="0AC72358"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standard errors obtained considering multi-stage sampling design</w:t>
      </w:r>
    </w:p>
    <w:p w14:paraId="14A3A6A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0A3FEDD8" w14:textId="77777777" w:rsidR="002417E5" w:rsidRDefault="002417E5" w:rsidP="002417E5">
      <w:pPr>
        <w:pStyle w:val="Tableheader"/>
        <w:rPr>
          <w:lang w:val="en-US"/>
        </w:rPr>
      </w:pPr>
    </w:p>
    <w:p w14:paraId="519429E5" w14:textId="77777777" w:rsidR="002417E5" w:rsidRDefault="002417E5" w:rsidP="002417E5">
      <w:pPr>
        <w:pStyle w:val="Tableheader"/>
        <w:rPr>
          <w:lang w:val="en-US"/>
        </w:rPr>
      </w:pPr>
    </w:p>
    <w:p w14:paraId="653D6401" w14:textId="77777777" w:rsidR="002417E5" w:rsidRPr="002417E5" w:rsidRDefault="002417E5" w:rsidP="002417E5">
      <w:pPr>
        <w:pStyle w:val="Tableheader"/>
        <w:rPr>
          <w:lang w:val="en-US"/>
        </w:rPr>
      </w:pPr>
      <w:r w:rsidRPr="002417E5">
        <w:rPr>
          <w:lang w:val="en-US"/>
        </w:rPr>
        <w:lastRenderedPageBreak/>
        <w:t>Table C.2.2: Main Respondent Characteristics (Attriters versus Panel Households)</w:t>
      </w:r>
    </w:p>
    <w:tbl>
      <w:tblPr>
        <w:tblW w:w="0" w:type="auto"/>
        <w:tblInd w:w="144" w:type="dxa"/>
        <w:tblCellMar>
          <w:left w:w="144" w:type="dxa"/>
          <w:right w:w="144" w:type="dxa"/>
        </w:tblCellMar>
        <w:tblLook w:val="0000" w:firstRow="0" w:lastRow="0" w:firstColumn="0" w:lastColumn="0" w:noHBand="0" w:noVBand="0"/>
      </w:tblPr>
      <w:tblGrid>
        <w:gridCol w:w="2653"/>
        <w:gridCol w:w="847"/>
        <w:gridCol w:w="770"/>
        <w:gridCol w:w="848"/>
        <w:gridCol w:w="817"/>
        <w:gridCol w:w="818"/>
        <w:gridCol w:w="817"/>
        <w:gridCol w:w="1016"/>
      </w:tblGrid>
      <w:tr w:rsidR="002417E5" w:rsidRPr="002417E5" w14:paraId="7CA83E88" w14:textId="77777777" w:rsidTr="002417E5">
        <w:tc>
          <w:tcPr>
            <w:tcW w:w="2653" w:type="dxa"/>
            <w:tcBorders>
              <w:top w:val="single" w:sz="6" w:space="0" w:color="auto"/>
              <w:left w:val="nil"/>
              <w:bottom w:val="nil"/>
              <w:right w:val="nil"/>
            </w:tcBorders>
          </w:tcPr>
          <w:p w14:paraId="7F32668E"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617" w:type="dxa"/>
            <w:gridSpan w:val="2"/>
            <w:tcBorders>
              <w:top w:val="single" w:sz="6" w:space="0" w:color="auto"/>
              <w:left w:val="single" w:sz="6" w:space="0" w:color="auto"/>
              <w:bottom w:val="nil"/>
              <w:right w:val="nil"/>
            </w:tcBorders>
          </w:tcPr>
          <w:p w14:paraId="4B9560E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Attriters</w:t>
            </w:r>
          </w:p>
        </w:tc>
        <w:tc>
          <w:tcPr>
            <w:tcW w:w="1665" w:type="dxa"/>
            <w:gridSpan w:val="2"/>
            <w:tcBorders>
              <w:top w:val="single" w:sz="6" w:space="0" w:color="auto"/>
              <w:left w:val="single" w:sz="6" w:space="0" w:color="auto"/>
              <w:bottom w:val="nil"/>
              <w:right w:val="nil"/>
            </w:tcBorders>
          </w:tcPr>
          <w:p w14:paraId="3CB264F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Panel</w:t>
            </w:r>
          </w:p>
        </w:tc>
        <w:tc>
          <w:tcPr>
            <w:tcW w:w="818" w:type="dxa"/>
            <w:tcBorders>
              <w:top w:val="single" w:sz="6" w:space="0" w:color="auto"/>
              <w:left w:val="single" w:sz="6" w:space="0" w:color="auto"/>
              <w:bottom w:val="nil"/>
              <w:right w:val="nil"/>
            </w:tcBorders>
          </w:tcPr>
          <w:p w14:paraId="22D9222B"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817" w:type="dxa"/>
            <w:tcBorders>
              <w:top w:val="single" w:sz="6" w:space="0" w:color="auto"/>
              <w:left w:val="nil"/>
              <w:bottom w:val="nil"/>
              <w:right w:val="nil"/>
            </w:tcBorders>
          </w:tcPr>
          <w:p w14:paraId="7F00807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1016" w:type="dxa"/>
            <w:tcBorders>
              <w:top w:val="single" w:sz="6" w:space="0" w:color="auto"/>
              <w:left w:val="nil"/>
              <w:bottom w:val="nil"/>
              <w:right w:val="nil"/>
            </w:tcBorders>
          </w:tcPr>
          <w:p w14:paraId="514C716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4F200E98" w14:textId="77777777" w:rsidTr="002417E5">
        <w:tc>
          <w:tcPr>
            <w:tcW w:w="2653" w:type="dxa"/>
            <w:tcBorders>
              <w:top w:val="nil"/>
              <w:left w:val="nil"/>
              <w:bottom w:val="nil"/>
              <w:right w:val="nil"/>
            </w:tcBorders>
          </w:tcPr>
          <w:p w14:paraId="5D73E2BD"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847" w:type="dxa"/>
            <w:tcBorders>
              <w:top w:val="nil"/>
              <w:left w:val="single" w:sz="6" w:space="0" w:color="auto"/>
              <w:bottom w:val="nil"/>
              <w:right w:val="nil"/>
            </w:tcBorders>
          </w:tcPr>
          <w:p w14:paraId="41CE45E6"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70" w:type="dxa"/>
            <w:tcBorders>
              <w:top w:val="nil"/>
              <w:left w:val="nil"/>
              <w:bottom w:val="nil"/>
              <w:right w:val="nil"/>
            </w:tcBorders>
          </w:tcPr>
          <w:p w14:paraId="215C6F35"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848" w:type="dxa"/>
            <w:tcBorders>
              <w:top w:val="nil"/>
              <w:left w:val="single" w:sz="6" w:space="0" w:color="auto"/>
              <w:bottom w:val="nil"/>
              <w:right w:val="nil"/>
            </w:tcBorders>
          </w:tcPr>
          <w:p w14:paraId="7223183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17" w:type="dxa"/>
            <w:tcBorders>
              <w:top w:val="nil"/>
              <w:left w:val="nil"/>
              <w:bottom w:val="nil"/>
              <w:right w:val="nil"/>
            </w:tcBorders>
          </w:tcPr>
          <w:p w14:paraId="47661A7A"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818" w:type="dxa"/>
            <w:tcBorders>
              <w:top w:val="nil"/>
              <w:left w:val="single" w:sz="6" w:space="0" w:color="auto"/>
              <w:bottom w:val="nil"/>
              <w:right w:val="nil"/>
            </w:tcBorders>
          </w:tcPr>
          <w:p w14:paraId="3312A23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817" w:type="dxa"/>
            <w:tcBorders>
              <w:top w:val="nil"/>
              <w:left w:val="nil"/>
              <w:bottom w:val="nil"/>
              <w:right w:val="nil"/>
            </w:tcBorders>
          </w:tcPr>
          <w:p w14:paraId="6CE72240"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1016" w:type="dxa"/>
            <w:tcBorders>
              <w:top w:val="nil"/>
              <w:left w:val="nil"/>
              <w:bottom w:val="nil"/>
              <w:right w:val="nil"/>
            </w:tcBorders>
          </w:tcPr>
          <w:p w14:paraId="7A19E982"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516EFE7E" w14:textId="77777777" w:rsidTr="002417E5">
        <w:tc>
          <w:tcPr>
            <w:tcW w:w="2653" w:type="dxa"/>
            <w:tcBorders>
              <w:top w:val="single" w:sz="6" w:space="0" w:color="auto"/>
              <w:left w:val="nil"/>
              <w:bottom w:val="nil"/>
              <w:right w:val="nil"/>
            </w:tcBorders>
          </w:tcPr>
          <w:p w14:paraId="1BDCCC7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Female</w:t>
            </w:r>
          </w:p>
        </w:tc>
        <w:tc>
          <w:tcPr>
            <w:tcW w:w="847" w:type="dxa"/>
            <w:tcBorders>
              <w:top w:val="single" w:sz="6" w:space="0" w:color="auto"/>
              <w:left w:val="single" w:sz="6" w:space="0" w:color="auto"/>
              <w:bottom w:val="nil"/>
              <w:right w:val="nil"/>
            </w:tcBorders>
          </w:tcPr>
          <w:p w14:paraId="009DA7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0.750</w:t>
            </w:r>
          </w:p>
        </w:tc>
        <w:tc>
          <w:tcPr>
            <w:tcW w:w="770" w:type="dxa"/>
            <w:tcBorders>
              <w:top w:val="single" w:sz="6" w:space="0" w:color="auto"/>
              <w:left w:val="nil"/>
              <w:bottom w:val="nil"/>
              <w:right w:val="nil"/>
            </w:tcBorders>
          </w:tcPr>
          <w:p w14:paraId="3B21A7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48" w:type="dxa"/>
            <w:tcBorders>
              <w:top w:val="single" w:sz="6" w:space="0" w:color="auto"/>
              <w:left w:val="single" w:sz="6" w:space="0" w:color="auto"/>
              <w:bottom w:val="nil"/>
              <w:right w:val="nil"/>
            </w:tcBorders>
          </w:tcPr>
          <w:p w14:paraId="151F20E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0.841</w:t>
            </w:r>
          </w:p>
        </w:tc>
        <w:tc>
          <w:tcPr>
            <w:tcW w:w="817" w:type="dxa"/>
            <w:tcBorders>
              <w:top w:val="single" w:sz="6" w:space="0" w:color="auto"/>
              <w:left w:val="nil"/>
              <w:bottom w:val="nil"/>
              <w:right w:val="nil"/>
            </w:tcBorders>
          </w:tcPr>
          <w:p w14:paraId="663D71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18" w:type="dxa"/>
            <w:tcBorders>
              <w:top w:val="single" w:sz="6" w:space="0" w:color="auto"/>
              <w:left w:val="single" w:sz="6" w:space="0" w:color="auto"/>
              <w:bottom w:val="nil"/>
              <w:right w:val="nil"/>
            </w:tcBorders>
          </w:tcPr>
          <w:p w14:paraId="5E48FD5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0.092</w:t>
            </w:r>
          </w:p>
        </w:tc>
        <w:tc>
          <w:tcPr>
            <w:tcW w:w="817" w:type="dxa"/>
            <w:tcBorders>
              <w:top w:val="single" w:sz="6" w:space="0" w:color="auto"/>
              <w:left w:val="nil"/>
              <w:bottom w:val="nil"/>
              <w:right w:val="nil"/>
            </w:tcBorders>
          </w:tcPr>
          <w:p w14:paraId="312C0E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0.028</w:t>
            </w:r>
          </w:p>
        </w:tc>
        <w:tc>
          <w:tcPr>
            <w:tcW w:w="1016" w:type="dxa"/>
            <w:tcBorders>
              <w:top w:val="single" w:sz="6" w:space="0" w:color="auto"/>
              <w:left w:val="nil"/>
              <w:bottom w:val="nil"/>
              <w:right w:val="nil"/>
            </w:tcBorders>
          </w:tcPr>
          <w:p w14:paraId="0227F1A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r>
      <w:tr w:rsidR="002417E5" w:rsidRPr="002417E5" w14:paraId="0BA82629" w14:textId="77777777" w:rsidTr="002417E5">
        <w:tc>
          <w:tcPr>
            <w:tcW w:w="2653" w:type="dxa"/>
            <w:tcBorders>
              <w:top w:val="nil"/>
              <w:left w:val="nil"/>
              <w:bottom w:val="nil"/>
              <w:right w:val="nil"/>
            </w:tcBorders>
          </w:tcPr>
          <w:p w14:paraId="2A260BA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Age (in years)</w:t>
            </w:r>
          </w:p>
        </w:tc>
        <w:tc>
          <w:tcPr>
            <w:tcW w:w="847" w:type="dxa"/>
            <w:tcBorders>
              <w:top w:val="nil"/>
              <w:left w:val="single" w:sz="6" w:space="0" w:color="auto"/>
              <w:bottom w:val="nil"/>
              <w:right w:val="nil"/>
            </w:tcBorders>
          </w:tcPr>
          <w:p w14:paraId="1099FB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59.918</w:t>
            </w:r>
          </w:p>
        </w:tc>
        <w:tc>
          <w:tcPr>
            <w:tcW w:w="770" w:type="dxa"/>
            <w:tcBorders>
              <w:top w:val="nil"/>
              <w:left w:val="nil"/>
              <w:bottom w:val="nil"/>
              <w:right w:val="nil"/>
            </w:tcBorders>
          </w:tcPr>
          <w:p w14:paraId="7E4D9FC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48" w:type="dxa"/>
            <w:tcBorders>
              <w:top w:val="nil"/>
              <w:left w:val="single" w:sz="6" w:space="0" w:color="auto"/>
              <w:bottom w:val="nil"/>
              <w:right w:val="nil"/>
            </w:tcBorders>
          </w:tcPr>
          <w:p w14:paraId="02F7E34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57.894</w:t>
            </w:r>
          </w:p>
        </w:tc>
        <w:tc>
          <w:tcPr>
            <w:tcW w:w="817" w:type="dxa"/>
            <w:tcBorders>
              <w:top w:val="nil"/>
              <w:left w:val="nil"/>
              <w:bottom w:val="nil"/>
              <w:right w:val="nil"/>
            </w:tcBorders>
          </w:tcPr>
          <w:p w14:paraId="7AD6B4A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18" w:type="dxa"/>
            <w:tcBorders>
              <w:top w:val="nil"/>
              <w:left w:val="single" w:sz="6" w:space="0" w:color="auto"/>
              <w:bottom w:val="nil"/>
              <w:right w:val="nil"/>
            </w:tcBorders>
          </w:tcPr>
          <w:p w14:paraId="19DCEA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-2.024</w:t>
            </w:r>
          </w:p>
        </w:tc>
        <w:tc>
          <w:tcPr>
            <w:tcW w:w="817" w:type="dxa"/>
            <w:tcBorders>
              <w:top w:val="nil"/>
              <w:left w:val="nil"/>
              <w:bottom w:val="nil"/>
              <w:right w:val="nil"/>
            </w:tcBorders>
          </w:tcPr>
          <w:p w14:paraId="4B2F128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1.903</w:t>
            </w:r>
          </w:p>
        </w:tc>
        <w:tc>
          <w:tcPr>
            <w:tcW w:w="1016" w:type="dxa"/>
            <w:tcBorders>
              <w:top w:val="nil"/>
              <w:left w:val="nil"/>
              <w:bottom w:val="nil"/>
              <w:right w:val="nil"/>
            </w:tcBorders>
          </w:tcPr>
          <w:p w14:paraId="67E65DC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0.297</w:t>
            </w:r>
          </w:p>
        </w:tc>
      </w:tr>
      <w:tr w:rsidR="002417E5" w:rsidRPr="002417E5" w14:paraId="35EDD932" w14:textId="77777777" w:rsidTr="002417E5">
        <w:tc>
          <w:tcPr>
            <w:tcW w:w="2653" w:type="dxa"/>
            <w:tcBorders>
              <w:top w:val="nil"/>
              <w:left w:val="nil"/>
              <w:bottom w:val="nil"/>
              <w:right w:val="nil"/>
            </w:tcBorders>
          </w:tcPr>
          <w:p w14:paraId="4CCCB35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Widowed</w:t>
            </w:r>
          </w:p>
        </w:tc>
        <w:tc>
          <w:tcPr>
            <w:tcW w:w="847" w:type="dxa"/>
            <w:tcBorders>
              <w:top w:val="nil"/>
              <w:left w:val="single" w:sz="6" w:space="0" w:color="auto"/>
              <w:bottom w:val="nil"/>
              <w:right w:val="nil"/>
            </w:tcBorders>
          </w:tcPr>
          <w:p w14:paraId="6408A5C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0.482</w:t>
            </w:r>
          </w:p>
        </w:tc>
        <w:tc>
          <w:tcPr>
            <w:tcW w:w="770" w:type="dxa"/>
            <w:tcBorders>
              <w:top w:val="nil"/>
              <w:left w:val="nil"/>
              <w:bottom w:val="nil"/>
              <w:right w:val="nil"/>
            </w:tcBorders>
          </w:tcPr>
          <w:p w14:paraId="3ACDDF8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48" w:type="dxa"/>
            <w:tcBorders>
              <w:top w:val="nil"/>
              <w:left w:val="single" w:sz="6" w:space="0" w:color="auto"/>
              <w:bottom w:val="nil"/>
              <w:right w:val="nil"/>
            </w:tcBorders>
          </w:tcPr>
          <w:p w14:paraId="0705E68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0.429</w:t>
            </w:r>
          </w:p>
        </w:tc>
        <w:tc>
          <w:tcPr>
            <w:tcW w:w="817" w:type="dxa"/>
            <w:tcBorders>
              <w:top w:val="nil"/>
              <w:left w:val="nil"/>
              <w:bottom w:val="nil"/>
              <w:right w:val="nil"/>
            </w:tcBorders>
          </w:tcPr>
          <w:p w14:paraId="0869E6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18" w:type="dxa"/>
            <w:tcBorders>
              <w:top w:val="nil"/>
              <w:left w:val="single" w:sz="6" w:space="0" w:color="auto"/>
              <w:bottom w:val="nil"/>
              <w:right w:val="nil"/>
            </w:tcBorders>
          </w:tcPr>
          <w:p w14:paraId="61ACF5C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-0.052</w:t>
            </w:r>
          </w:p>
        </w:tc>
        <w:tc>
          <w:tcPr>
            <w:tcW w:w="817" w:type="dxa"/>
            <w:tcBorders>
              <w:top w:val="nil"/>
              <w:left w:val="nil"/>
              <w:bottom w:val="nil"/>
              <w:right w:val="nil"/>
            </w:tcBorders>
          </w:tcPr>
          <w:p w14:paraId="435D523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0.036</w:t>
            </w:r>
          </w:p>
        </w:tc>
        <w:tc>
          <w:tcPr>
            <w:tcW w:w="1016" w:type="dxa"/>
            <w:tcBorders>
              <w:top w:val="nil"/>
              <w:left w:val="nil"/>
              <w:bottom w:val="nil"/>
              <w:right w:val="nil"/>
            </w:tcBorders>
          </w:tcPr>
          <w:p w14:paraId="6E28FFE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0.160</w:t>
            </w:r>
          </w:p>
        </w:tc>
      </w:tr>
      <w:tr w:rsidR="002417E5" w:rsidRPr="002417E5" w14:paraId="01F4AE1C" w14:textId="77777777" w:rsidTr="002417E5">
        <w:tc>
          <w:tcPr>
            <w:tcW w:w="2653" w:type="dxa"/>
            <w:tcBorders>
              <w:top w:val="nil"/>
              <w:left w:val="nil"/>
              <w:bottom w:val="nil"/>
              <w:right w:val="nil"/>
            </w:tcBorders>
          </w:tcPr>
          <w:p w14:paraId="00B2275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Divorced/Separated</w:t>
            </w:r>
          </w:p>
        </w:tc>
        <w:tc>
          <w:tcPr>
            <w:tcW w:w="847" w:type="dxa"/>
            <w:tcBorders>
              <w:top w:val="nil"/>
              <w:left w:val="single" w:sz="6" w:space="0" w:color="auto"/>
              <w:bottom w:val="nil"/>
              <w:right w:val="nil"/>
            </w:tcBorders>
          </w:tcPr>
          <w:p w14:paraId="4D9ADAD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0.666</w:t>
            </w:r>
          </w:p>
        </w:tc>
        <w:tc>
          <w:tcPr>
            <w:tcW w:w="770" w:type="dxa"/>
            <w:tcBorders>
              <w:top w:val="nil"/>
              <w:left w:val="nil"/>
              <w:bottom w:val="nil"/>
              <w:right w:val="nil"/>
            </w:tcBorders>
          </w:tcPr>
          <w:p w14:paraId="48CB2FF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48" w:type="dxa"/>
            <w:tcBorders>
              <w:top w:val="nil"/>
              <w:left w:val="single" w:sz="6" w:space="0" w:color="auto"/>
              <w:bottom w:val="nil"/>
              <w:right w:val="nil"/>
            </w:tcBorders>
          </w:tcPr>
          <w:p w14:paraId="35FC20A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0.645</w:t>
            </w:r>
          </w:p>
        </w:tc>
        <w:tc>
          <w:tcPr>
            <w:tcW w:w="817" w:type="dxa"/>
            <w:tcBorders>
              <w:top w:val="nil"/>
              <w:left w:val="nil"/>
              <w:bottom w:val="nil"/>
              <w:right w:val="nil"/>
            </w:tcBorders>
          </w:tcPr>
          <w:p w14:paraId="247E4FB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18" w:type="dxa"/>
            <w:tcBorders>
              <w:top w:val="nil"/>
              <w:left w:val="single" w:sz="6" w:space="0" w:color="auto"/>
              <w:bottom w:val="nil"/>
              <w:right w:val="nil"/>
            </w:tcBorders>
          </w:tcPr>
          <w:p w14:paraId="1CC3C75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817" w:type="dxa"/>
            <w:tcBorders>
              <w:top w:val="nil"/>
              <w:left w:val="nil"/>
              <w:bottom w:val="nil"/>
              <w:right w:val="nil"/>
            </w:tcBorders>
          </w:tcPr>
          <w:p w14:paraId="1DC220A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0.038</w:t>
            </w:r>
          </w:p>
        </w:tc>
        <w:tc>
          <w:tcPr>
            <w:tcW w:w="1016" w:type="dxa"/>
            <w:tcBorders>
              <w:top w:val="nil"/>
              <w:left w:val="nil"/>
              <w:bottom w:val="nil"/>
              <w:right w:val="nil"/>
            </w:tcBorders>
          </w:tcPr>
          <w:p w14:paraId="3B6A8E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0.586</w:t>
            </w:r>
          </w:p>
        </w:tc>
      </w:tr>
      <w:tr w:rsidR="002417E5" w:rsidRPr="002417E5" w14:paraId="1EB937C4" w14:textId="77777777" w:rsidTr="002417E5">
        <w:tc>
          <w:tcPr>
            <w:tcW w:w="2653" w:type="dxa"/>
            <w:tcBorders>
              <w:top w:val="nil"/>
              <w:left w:val="nil"/>
              <w:bottom w:val="nil"/>
              <w:right w:val="nil"/>
            </w:tcBorders>
          </w:tcPr>
          <w:p w14:paraId="22C809A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Currently in school</w:t>
            </w:r>
          </w:p>
        </w:tc>
        <w:tc>
          <w:tcPr>
            <w:tcW w:w="847" w:type="dxa"/>
            <w:tcBorders>
              <w:top w:val="nil"/>
              <w:left w:val="single" w:sz="6" w:space="0" w:color="auto"/>
              <w:bottom w:val="nil"/>
              <w:right w:val="nil"/>
            </w:tcBorders>
          </w:tcPr>
          <w:p w14:paraId="6F27A00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c>
          <w:tcPr>
            <w:tcW w:w="770" w:type="dxa"/>
            <w:tcBorders>
              <w:top w:val="nil"/>
              <w:left w:val="nil"/>
              <w:bottom w:val="nil"/>
              <w:right w:val="nil"/>
            </w:tcBorders>
          </w:tcPr>
          <w:p w14:paraId="5E32A17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48" w:type="dxa"/>
            <w:tcBorders>
              <w:top w:val="nil"/>
              <w:left w:val="single" w:sz="6" w:space="0" w:color="auto"/>
              <w:bottom w:val="nil"/>
              <w:right w:val="nil"/>
            </w:tcBorders>
          </w:tcPr>
          <w:p w14:paraId="5768BD7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0.008</w:t>
            </w:r>
          </w:p>
        </w:tc>
        <w:tc>
          <w:tcPr>
            <w:tcW w:w="817" w:type="dxa"/>
            <w:tcBorders>
              <w:top w:val="nil"/>
              <w:left w:val="nil"/>
              <w:bottom w:val="nil"/>
              <w:right w:val="nil"/>
            </w:tcBorders>
          </w:tcPr>
          <w:p w14:paraId="6839BF1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18" w:type="dxa"/>
            <w:tcBorders>
              <w:top w:val="nil"/>
              <w:left w:val="single" w:sz="6" w:space="0" w:color="auto"/>
              <w:bottom w:val="nil"/>
              <w:right w:val="nil"/>
            </w:tcBorders>
          </w:tcPr>
          <w:p w14:paraId="0A64EA6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817" w:type="dxa"/>
            <w:tcBorders>
              <w:top w:val="nil"/>
              <w:left w:val="nil"/>
              <w:bottom w:val="nil"/>
              <w:right w:val="nil"/>
            </w:tcBorders>
          </w:tcPr>
          <w:p w14:paraId="5C80BCA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1016" w:type="dxa"/>
            <w:tcBorders>
              <w:top w:val="nil"/>
              <w:left w:val="nil"/>
              <w:bottom w:val="nil"/>
              <w:right w:val="nil"/>
            </w:tcBorders>
          </w:tcPr>
          <w:p w14:paraId="51D2CAC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0.415</w:t>
            </w:r>
          </w:p>
        </w:tc>
      </w:tr>
      <w:tr w:rsidR="002417E5" w:rsidRPr="002417E5" w14:paraId="2EE53F47" w14:textId="77777777" w:rsidTr="002417E5">
        <w:tc>
          <w:tcPr>
            <w:tcW w:w="2653" w:type="dxa"/>
            <w:tcBorders>
              <w:top w:val="nil"/>
              <w:left w:val="nil"/>
              <w:bottom w:val="nil"/>
              <w:right w:val="nil"/>
            </w:tcBorders>
          </w:tcPr>
          <w:p w14:paraId="429D120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attended school</w:t>
            </w:r>
          </w:p>
        </w:tc>
        <w:tc>
          <w:tcPr>
            <w:tcW w:w="847" w:type="dxa"/>
            <w:tcBorders>
              <w:top w:val="nil"/>
              <w:left w:val="single" w:sz="6" w:space="0" w:color="auto"/>
              <w:bottom w:val="nil"/>
              <w:right w:val="nil"/>
            </w:tcBorders>
          </w:tcPr>
          <w:p w14:paraId="1EC956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0.273</w:t>
            </w:r>
          </w:p>
        </w:tc>
        <w:tc>
          <w:tcPr>
            <w:tcW w:w="770" w:type="dxa"/>
            <w:tcBorders>
              <w:top w:val="nil"/>
              <w:left w:val="nil"/>
              <w:bottom w:val="nil"/>
              <w:right w:val="nil"/>
            </w:tcBorders>
          </w:tcPr>
          <w:p w14:paraId="2D03BE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48" w:type="dxa"/>
            <w:tcBorders>
              <w:top w:val="nil"/>
              <w:left w:val="single" w:sz="6" w:space="0" w:color="auto"/>
              <w:bottom w:val="nil"/>
              <w:right w:val="nil"/>
            </w:tcBorders>
          </w:tcPr>
          <w:p w14:paraId="03A29B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0.297</w:t>
            </w:r>
          </w:p>
        </w:tc>
        <w:tc>
          <w:tcPr>
            <w:tcW w:w="817" w:type="dxa"/>
            <w:tcBorders>
              <w:top w:val="nil"/>
              <w:left w:val="nil"/>
              <w:bottom w:val="nil"/>
              <w:right w:val="nil"/>
            </w:tcBorders>
          </w:tcPr>
          <w:p w14:paraId="103E47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18" w:type="dxa"/>
            <w:tcBorders>
              <w:top w:val="nil"/>
              <w:left w:val="single" w:sz="6" w:space="0" w:color="auto"/>
              <w:bottom w:val="nil"/>
              <w:right w:val="nil"/>
            </w:tcBorders>
          </w:tcPr>
          <w:p w14:paraId="403C8FA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817" w:type="dxa"/>
            <w:tcBorders>
              <w:top w:val="nil"/>
              <w:left w:val="nil"/>
              <w:bottom w:val="nil"/>
              <w:right w:val="nil"/>
            </w:tcBorders>
          </w:tcPr>
          <w:p w14:paraId="6E6047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0.039</w:t>
            </w:r>
          </w:p>
        </w:tc>
        <w:tc>
          <w:tcPr>
            <w:tcW w:w="1016" w:type="dxa"/>
            <w:tcBorders>
              <w:top w:val="nil"/>
              <w:left w:val="nil"/>
              <w:bottom w:val="nil"/>
              <w:right w:val="nil"/>
            </w:tcBorders>
          </w:tcPr>
          <w:p w14:paraId="7E982C3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0.532</w:t>
            </w:r>
          </w:p>
        </w:tc>
      </w:tr>
      <w:tr w:rsidR="002417E5" w:rsidRPr="002417E5" w14:paraId="5A7E2208" w14:textId="77777777" w:rsidTr="002417E5">
        <w:tc>
          <w:tcPr>
            <w:tcW w:w="2653" w:type="dxa"/>
            <w:tcBorders>
              <w:top w:val="nil"/>
              <w:left w:val="nil"/>
              <w:bottom w:val="nil"/>
              <w:right w:val="nil"/>
            </w:tcBorders>
          </w:tcPr>
          <w:p w14:paraId="2BB9660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Highest grade completed</w:t>
            </w:r>
          </w:p>
        </w:tc>
        <w:tc>
          <w:tcPr>
            <w:tcW w:w="847" w:type="dxa"/>
            <w:tcBorders>
              <w:top w:val="nil"/>
              <w:left w:val="single" w:sz="6" w:space="0" w:color="auto"/>
              <w:bottom w:val="nil"/>
              <w:right w:val="nil"/>
            </w:tcBorders>
          </w:tcPr>
          <w:p w14:paraId="028BEF3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3.996</w:t>
            </w:r>
          </w:p>
        </w:tc>
        <w:tc>
          <w:tcPr>
            <w:tcW w:w="770" w:type="dxa"/>
            <w:tcBorders>
              <w:top w:val="nil"/>
              <w:left w:val="nil"/>
              <w:bottom w:val="nil"/>
              <w:right w:val="nil"/>
            </w:tcBorders>
          </w:tcPr>
          <w:p w14:paraId="4D64CE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72</w:t>
            </w:r>
          </w:p>
        </w:tc>
        <w:tc>
          <w:tcPr>
            <w:tcW w:w="848" w:type="dxa"/>
            <w:tcBorders>
              <w:top w:val="nil"/>
              <w:left w:val="single" w:sz="6" w:space="0" w:color="auto"/>
              <w:bottom w:val="nil"/>
              <w:right w:val="nil"/>
            </w:tcBorders>
          </w:tcPr>
          <w:p w14:paraId="2F473D5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3.605</w:t>
            </w:r>
          </w:p>
        </w:tc>
        <w:tc>
          <w:tcPr>
            <w:tcW w:w="817" w:type="dxa"/>
            <w:tcBorders>
              <w:top w:val="nil"/>
              <w:left w:val="nil"/>
              <w:bottom w:val="nil"/>
              <w:right w:val="nil"/>
            </w:tcBorders>
          </w:tcPr>
          <w:p w14:paraId="5B0A0A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1,080</w:t>
            </w:r>
          </w:p>
        </w:tc>
        <w:tc>
          <w:tcPr>
            <w:tcW w:w="818" w:type="dxa"/>
            <w:tcBorders>
              <w:top w:val="nil"/>
              <w:left w:val="single" w:sz="6" w:space="0" w:color="auto"/>
              <w:bottom w:val="nil"/>
              <w:right w:val="nil"/>
            </w:tcBorders>
          </w:tcPr>
          <w:p w14:paraId="2B42AC8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-0.391</w:t>
            </w:r>
          </w:p>
        </w:tc>
        <w:tc>
          <w:tcPr>
            <w:tcW w:w="817" w:type="dxa"/>
            <w:tcBorders>
              <w:top w:val="nil"/>
              <w:left w:val="nil"/>
              <w:bottom w:val="nil"/>
              <w:right w:val="nil"/>
            </w:tcBorders>
          </w:tcPr>
          <w:p w14:paraId="37E21F9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0.359</w:t>
            </w:r>
          </w:p>
        </w:tc>
        <w:tc>
          <w:tcPr>
            <w:tcW w:w="1016" w:type="dxa"/>
            <w:tcBorders>
              <w:top w:val="nil"/>
              <w:left w:val="nil"/>
              <w:bottom w:val="nil"/>
              <w:right w:val="nil"/>
            </w:tcBorders>
          </w:tcPr>
          <w:p w14:paraId="78E3E9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0.286</w:t>
            </w:r>
          </w:p>
        </w:tc>
      </w:tr>
      <w:tr w:rsidR="002417E5" w:rsidRPr="002417E5" w14:paraId="3E6E72E1" w14:textId="77777777" w:rsidTr="002417E5">
        <w:tc>
          <w:tcPr>
            <w:tcW w:w="2653" w:type="dxa"/>
            <w:tcBorders>
              <w:top w:val="nil"/>
              <w:left w:val="nil"/>
              <w:bottom w:val="nil"/>
              <w:right w:val="nil"/>
            </w:tcBorders>
          </w:tcPr>
          <w:p w14:paraId="33EC726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Chronic illness</w:t>
            </w:r>
          </w:p>
        </w:tc>
        <w:tc>
          <w:tcPr>
            <w:tcW w:w="847" w:type="dxa"/>
            <w:tcBorders>
              <w:top w:val="nil"/>
              <w:left w:val="single" w:sz="6" w:space="0" w:color="auto"/>
              <w:bottom w:val="nil"/>
              <w:right w:val="nil"/>
            </w:tcBorders>
          </w:tcPr>
          <w:p w14:paraId="10EEEAE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0.522</w:t>
            </w:r>
          </w:p>
        </w:tc>
        <w:tc>
          <w:tcPr>
            <w:tcW w:w="770" w:type="dxa"/>
            <w:tcBorders>
              <w:top w:val="nil"/>
              <w:left w:val="nil"/>
              <w:bottom w:val="nil"/>
              <w:right w:val="nil"/>
            </w:tcBorders>
          </w:tcPr>
          <w:p w14:paraId="38B5C2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48" w:type="dxa"/>
            <w:tcBorders>
              <w:top w:val="nil"/>
              <w:left w:val="single" w:sz="6" w:space="0" w:color="auto"/>
              <w:bottom w:val="nil"/>
              <w:right w:val="nil"/>
            </w:tcBorders>
          </w:tcPr>
          <w:p w14:paraId="2FFE54F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0.439</w:t>
            </w:r>
          </w:p>
        </w:tc>
        <w:tc>
          <w:tcPr>
            <w:tcW w:w="817" w:type="dxa"/>
            <w:tcBorders>
              <w:top w:val="nil"/>
              <w:left w:val="nil"/>
              <w:bottom w:val="nil"/>
              <w:right w:val="nil"/>
            </w:tcBorders>
          </w:tcPr>
          <w:p w14:paraId="4B0E47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18" w:type="dxa"/>
            <w:tcBorders>
              <w:top w:val="nil"/>
              <w:left w:val="single" w:sz="6" w:space="0" w:color="auto"/>
              <w:bottom w:val="nil"/>
              <w:right w:val="nil"/>
            </w:tcBorders>
          </w:tcPr>
          <w:p w14:paraId="7DCE1D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-0.082</w:t>
            </w:r>
          </w:p>
        </w:tc>
        <w:tc>
          <w:tcPr>
            <w:tcW w:w="817" w:type="dxa"/>
            <w:tcBorders>
              <w:top w:val="nil"/>
              <w:left w:val="nil"/>
              <w:bottom w:val="nil"/>
              <w:right w:val="nil"/>
            </w:tcBorders>
          </w:tcPr>
          <w:p w14:paraId="674458F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0.028</w:t>
            </w:r>
          </w:p>
        </w:tc>
        <w:tc>
          <w:tcPr>
            <w:tcW w:w="1016" w:type="dxa"/>
            <w:tcBorders>
              <w:top w:val="nil"/>
              <w:left w:val="nil"/>
              <w:bottom w:val="nil"/>
              <w:right w:val="nil"/>
            </w:tcBorders>
          </w:tcPr>
          <w:p w14:paraId="4416EC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r>
      <w:tr w:rsidR="002417E5" w:rsidRPr="002417E5" w14:paraId="52CA20B3" w14:textId="77777777" w:rsidTr="002417E5">
        <w:tc>
          <w:tcPr>
            <w:tcW w:w="2653" w:type="dxa"/>
            <w:tcBorders>
              <w:top w:val="nil"/>
              <w:left w:val="nil"/>
              <w:bottom w:val="single" w:sz="6" w:space="0" w:color="auto"/>
              <w:right w:val="nil"/>
            </w:tcBorders>
          </w:tcPr>
          <w:p w14:paraId="2E39EBF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Any disability</w:t>
            </w:r>
          </w:p>
        </w:tc>
        <w:tc>
          <w:tcPr>
            <w:tcW w:w="847" w:type="dxa"/>
            <w:tcBorders>
              <w:top w:val="nil"/>
              <w:left w:val="single" w:sz="6" w:space="0" w:color="auto"/>
              <w:bottom w:val="single" w:sz="6" w:space="0" w:color="auto"/>
              <w:right w:val="nil"/>
            </w:tcBorders>
          </w:tcPr>
          <w:p w14:paraId="7F1F495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0.020</w:t>
            </w:r>
          </w:p>
        </w:tc>
        <w:tc>
          <w:tcPr>
            <w:tcW w:w="770" w:type="dxa"/>
            <w:tcBorders>
              <w:top w:val="nil"/>
              <w:left w:val="nil"/>
              <w:bottom w:val="single" w:sz="6" w:space="0" w:color="auto"/>
              <w:right w:val="nil"/>
            </w:tcBorders>
          </w:tcPr>
          <w:p w14:paraId="6E4D4E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48" w:type="dxa"/>
            <w:tcBorders>
              <w:top w:val="nil"/>
              <w:left w:val="single" w:sz="6" w:space="0" w:color="auto"/>
              <w:bottom w:val="single" w:sz="6" w:space="0" w:color="auto"/>
              <w:right w:val="nil"/>
            </w:tcBorders>
          </w:tcPr>
          <w:p w14:paraId="26D59B6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817" w:type="dxa"/>
            <w:tcBorders>
              <w:top w:val="nil"/>
              <w:left w:val="nil"/>
              <w:bottom w:val="single" w:sz="6" w:space="0" w:color="auto"/>
              <w:right w:val="nil"/>
            </w:tcBorders>
          </w:tcPr>
          <w:p w14:paraId="6BB721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18" w:type="dxa"/>
            <w:tcBorders>
              <w:top w:val="nil"/>
              <w:left w:val="single" w:sz="6" w:space="0" w:color="auto"/>
              <w:bottom w:val="single" w:sz="6" w:space="0" w:color="auto"/>
              <w:right w:val="nil"/>
            </w:tcBorders>
          </w:tcPr>
          <w:p w14:paraId="6B957A3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817" w:type="dxa"/>
            <w:tcBorders>
              <w:top w:val="nil"/>
              <w:left w:val="nil"/>
              <w:bottom w:val="single" w:sz="6" w:space="0" w:color="auto"/>
              <w:right w:val="nil"/>
            </w:tcBorders>
          </w:tcPr>
          <w:p w14:paraId="607F73A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1016" w:type="dxa"/>
            <w:tcBorders>
              <w:top w:val="nil"/>
              <w:left w:val="nil"/>
              <w:bottom w:val="single" w:sz="6" w:space="0" w:color="auto"/>
              <w:right w:val="nil"/>
            </w:tcBorders>
          </w:tcPr>
          <w:p w14:paraId="148524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0.334</w:t>
            </w:r>
          </w:p>
        </w:tc>
      </w:tr>
    </w:tbl>
    <w:p w14:paraId="2F555602"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standard errors obtained considering multi-stage sampling design</w:t>
      </w:r>
    </w:p>
    <w:p w14:paraId="77D1628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36BE43D7" w14:textId="77777777" w:rsidR="002417E5" w:rsidRPr="002417E5" w:rsidRDefault="002417E5" w:rsidP="002417E5">
      <w:pPr>
        <w:pStyle w:val="Tableheader"/>
        <w:rPr>
          <w:lang w:val="en-US"/>
        </w:rPr>
      </w:pPr>
      <w:r w:rsidRPr="002417E5">
        <w:rPr>
          <w:lang w:val="en-US"/>
        </w:rPr>
        <w:t>Table C.2.3: Household Demographic Characteristics (Attriters versus Panel Households)</w:t>
      </w:r>
    </w:p>
    <w:tbl>
      <w:tblPr>
        <w:tblW w:w="0" w:type="auto"/>
        <w:tblInd w:w="144" w:type="dxa"/>
        <w:tblCellMar>
          <w:left w:w="144" w:type="dxa"/>
          <w:right w:w="144" w:type="dxa"/>
        </w:tblCellMar>
        <w:tblLook w:val="0000" w:firstRow="0" w:lastRow="0" w:firstColumn="0" w:lastColumn="0" w:noHBand="0" w:noVBand="0"/>
      </w:tblPr>
      <w:tblGrid>
        <w:gridCol w:w="2593"/>
        <w:gridCol w:w="832"/>
        <w:gridCol w:w="794"/>
        <w:gridCol w:w="832"/>
        <w:gridCol w:w="831"/>
        <w:gridCol w:w="832"/>
        <w:gridCol w:w="831"/>
        <w:gridCol w:w="951"/>
      </w:tblGrid>
      <w:tr w:rsidR="002417E5" w:rsidRPr="002417E5" w14:paraId="6446DF3A" w14:textId="77777777" w:rsidTr="002417E5">
        <w:tc>
          <w:tcPr>
            <w:tcW w:w="2593" w:type="dxa"/>
            <w:tcBorders>
              <w:top w:val="single" w:sz="6" w:space="0" w:color="auto"/>
              <w:left w:val="nil"/>
              <w:bottom w:val="nil"/>
              <w:right w:val="nil"/>
            </w:tcBorders>
          </w:tcPr>
          <w:p w14:paraId="3C3D64C0"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626" w:type="dxa"/>
            <w:gridSpan w:val="2"/>
            <w:tcBorders>
              <w:top w:val="single" w:sz="6" w:space="0" w:color="auto"/>
              <w:left w:val="single" w:sz="6" w:space="0" w:color="auto"/>
              <w:bottom w:val="nil"/>
              <w:right w:val="nil"/>
            </w:tcBorders>
          </w:tcPr>
          <w:p w14:paraId="1A4EE4D5"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Attriters</w:t>
            </w:r>
          </w:p>
        </w:tc>
        <w:tc>
          <w:tcPr>
            <w:tcW w:w="1663" w:type="dxa"/>
            <w:gridSpan w:val="2"/>
            <w:tcBorders>
              <w:top w:val="single" w:sz="6" w:space="0" w:color="auto"/>
              <w:left w:val="single" w:sz="6" w:space="0" w:color="auto"/>
              <w:bottom w:val="nil"/>
              <w:right w:val="nil"/>
            </w:tcBorders>
          </w:tcPr>
          <w:p w14:paraId="5FAD730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Panel</w:t>
            </w:r>
          </w:p>
        </w:tc>
        <w:tc>
          <w:tcPr>
            <w:tcW w:w="832" w:type="dxa"/>
            <w:tcBorders>
              <w:top w:val="single" w:sz="6" w:space="0" w:color="auto"/>
              <w:left w:val="single" w:sz="6" w:space="0" w:color="auto"/>
              <w:bottom w:val="nil"/>
              <w:right w:val="nil"/>
            </w:tcBorders>
          </w:tcPr>
          <w:p w14:paraId="1C21CCF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831" w:type="dxa"/>
            <w:tcBorders>
              <w:top w:val="single" w:sz="6" w:space="0" w:color="auto"/>
              <w:left w:val="nil"/>
              <w:bottom w:val="nil"/>
              <w:right w:val="nil"/>
            </w:tcBorders>
          </w:tcPr>
          <w:p w14:paraId="57C13D9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951" w:type="dxa"/>
            <w:tcBorders>
              <w:top w:val="single" w:sz="6" w:space="0" w:color="auto"/>
              <w:left w:val="nil"/>
              <w:bottom w:val="nil"/>
              <w:right w:val="nil"/>
            </w:tcBorders>
          </w:tcPr>
          <w:p w14:paraId="2B65324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08D6EEB4" w14:textId="77777777" w:rsidTr="002417E5">
        <w:tc>
          <w:tcPr>
            <w:tcW w:w="2593" w:type="dxa"/>
            <w:tcBorders>
              <w:top w:val="nil"/>
              <w:left w:val="nil"/>
              <w:bottom w:val="nil"/>
              <w:right w:val="nil"/>
            </w:tcBorders>
          </w:tcPr>
          <w:p w14:paraId="0DEEA391"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832" w:type="dxa"/>
            <w:tcBorders>
              <w:top w:val="nil"/>
              <w:left w:val="single" w:sz="6" w:space="0" w:color="auto"/>
              <w:bottom w:val="nil"/>
              <w:right w:val="nil"/>
            </w:tcBorders>
          </w:tcPr>
          <w:p w14:paraId="1705AFF2"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94" w:type="dxa"/>
            <w:tcBorders>
              <w:top w:val="nil"/>
              <w:left w:val="nil"/>
              <w:bottom w:val="nil"/>
              <w:right w:val="nil"/>
            </w:tcBorders>
          </w:tcPr>
          <w:p w14:paraId="503B8837"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832" w:type="dxa"/>
            <w:tcBorders>
              <w:top w:val="nil"/>
              <w:left w:val="single" w:sz="6" w:space="0" w:color="auto"/>
              <w:bottom w:val="nil"/>
              <w:right w:val="nil"/>
            </w:tcBorders>
          </w:tcPr>
          <w:p w14:paraId="16E593C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31" w:type="dxa"/>
            <w:tcBorders>
              <w:top w:val="nil"/>
              <w:left w:val="nil"/>
              <w:bottom w:val="nil"/>
              <w:right w:val="nil"/>
            </w:tcBorders>
          </w:tcPr>
          <w:p w14:paraId="00620A90"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832" w:type="dxa"/>
            <w:tcBorders>
              <w:top w:val="nil"/>
              <w:left w:val="single" w:sz="6" w:space="0" w:color="auto"/>
              <w:bottom w:val="nil"/>
              <w:right w:val="nil"/>
            </w:tcBorders>
          </w:tcPr>
          <w:p w14:paraId="4C3BF9AC"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831" w:type="dxa"/>
            <w:tcBorders>
              <w:top w:val="nil"/>
              <w:left w:val="nil"/>
              <w:bottom w:val="nil"/>
              <w:right w:val="nil"/>
            </w:tcBorders>
          </w:tcPr>
          <w:p w14:paraId="33E620A4"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951" w:type="dxa"/>
            <w:tcBorders>
              <w:top w:val="nil"/>
              <w:left w:val="nil"/>
              <w:bottom w:val="nil"/>
              <w:right w:val="nil"/>
            </w:tcBorders>
          </w:tcPr>
          <w:p w14:paraId="1E7EFDA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44E5596F" w14:textId="77777777" w:rsidTr="002417E5">
        <w:tc>
          <w:tcPr>
            <w:tcW w:w="2593" w:type="dxa"/>
            <w:tcBorders>
              <w:top w:val="single" w:sz="6" w:space="0" w:color="auto"/>
              <w:left w:val="nil"/>
              <w:bottom w:val="nil"/>
              <w:right w:val="nil"/>
            </w:tcBorders>
          </w:tcPr>
          <w:p w14:paraId="389037D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Numbers of persons in household</w:t>
            </w:r>
          </w:p>
        </w:tc>
        <w:tc>
          <w:tcPr>
            <w:tcW w:w="832" w:type="dxa"/>
            <w:tcBorders>
              <w:top w:val="single" w:sz="6" w:space="0" w:color="auto"/>
              <w:left w:val="single" w:sz="6" w:space="0" w:color="auto"/>
              <w:bottom w:val="nil"/>
              <w:right w:val="nil"/>
            </w:tcBorders>
          </w:tcPr>
          <w:p w14:paraId="0FBB4C1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3.558</w:t>
            </w:r>
          </w:p>
        </w:tc>
        <w:tc>
          <w:tcPr>
            <w:tcW w:w="794" w:type="dxa"/>
            <w:tcBorders>
              <w:top w:val="single" w:sz="6" w:space="0" w:color="auto"/>
              <w:left w:val="nil"/>
              <w:bottom w:val="nil"/>
              <w:right w:val="nil"/>
            </w:tcBorders>
          </w:tcPr>
          <w:p w14:paraId="1F63A4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2" w:type="dxa"/>
            <w:tcBorders>
              <w:top w:val="single" w:sz="6" w:space="0" w:color="auto"/>
              <w:left w:val="single" w:sz="6" w:space="0" w:color="auto"/>
              <w:bottom w:val="nil"/>
              <w:right w:val="nil"/>
            </w:tcBorders>
          </w:tcPr>
          <w:p w14:paraId="4CAD12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4.556</w:t>
            </w:r>
          </w:p>
        </w:tc>
        <w:tc>
          <w:tcPr>
            <w:tcW w:w="831" w:type="dxa"/>
            <w:tcBorders>
              <w:top w:val="single" w:sz="6" w:space="0" w:color="auto"/>
              <w:left w:val="nil"/>
              <w:bottom w:val="nil"/>
              <w:right w:val="nil"/>
            </w:tcBorders>
          </w:tcPr>
          <w:p w14:paraId="26B3A74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2" w:type="dxa"/>
            <w:tcBorders>
              <w:top w:val="single" w:sz="6" w:space="0" w:color="auto"/>
              <w:left w:val="single" w:sz="6" w:space="0" w:color="auto"/>
              <w:bottom w:val="nil"/>
              <w:right w:val="nil"/>
            </w:tcBorders>
          </w:tcPr>
          <w:p w14:paraId="5524725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0.998</w:t>
            </w:r>
          </w:p>
        </w:tc>
        <w:tc>
          <w:tcPr>
            <w:tcW w:w="831" w:type="dxa"/>
            <w:tcBorders>
              <w:top w:val="single" w:sz="6" w:space="0" w:color="auto"/>
              <w:left w:val="nil"/>
              <w:bottom w:val="nil"/>
              <w:right w:val="nil"/>
            </w:tcBorders>
          </w:tcPr>
          <w:p w14:paraId="7242FB2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0.174</w:t>
            </w:r>
          </w:p>
        </w:tc>
        <w:tc>
          <w:tcPr>
            <w:tcW w:w="951" w:type="dxa"/>
            <w:tcBorders>
              <w:top w:val="single" w:sz="6" w:space="0" w:color="auto"/>
              <w:left w:val="nil"/>
              <w:bottom w:val="nil"/>
              <w:right w:val="nil"/>
            </w:tcBorders>
          </w:tcPr>
          <w:p w14:paraId="0EAAAE1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r>
      <w:tr w:rsidR="002417E5" w:rsidRPr="002417E5" w14:paraId="4410148B" w14:textId="77777777" w:rsidTr="002417E5">
        <w:tc>
          <w:tcPr>
            <w:tcW w:w="2593" w:type="dxa"/>
            <w:tcBorders>
              <w:top w:val="nil"/>
              <w:left w:val="nil"/>
              <w:bottom w:val="nil"/>
              <w:right w:val="nil"/>
            </w:tcBorders>
          </w:tcPr>
          <w:p w14:paraId="2DA4D03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under 5</w:t>
            </w:r>
          </w:p>
        </w:tc>
        <w:tc>
          <w:tcPr>
            <w:tcW w:w="832" w:type="dxa"/>
            <w:tcBorders>
              <w:top w:val="nil"/>
              <w:left w:val="single" w:sz="6" w:space="0" w:color="auto"/>
              <w:bottom w:val="nil"/>
              <w:right w:val="nil"/>
            </w:tcBorders>
          </w:tcPr>
          <w:p w14:paraId="26D3AB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0.490</w:t>
            </w:r>
          </w:p>
        </w:tc>
        <w:tc>
          <w:tcPr>
            <w:tcW w:w="794" w:type="dxa"/>
            <w:tcBorders>
              <w:top w:val="nil"/>
              <w:left w:val="nil"/>
              <w:bottom w:val="nil"/>
              <w:right w:val="nil"/>
            </w:tcBorders>
          </w:tcPr>
          <w:p w14:paraId="216B684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2" w:type="dxa"/>
            <w:tcBorders>
              <w:top w:val="nil"/>
              <w:left w:val="single" w:sz="6" w:space="0" w:color="auto"/>
              <w:bottom w:val="nil"/>
              <w:right w:val="nil"/>
            </w:tcBorders>
          </w:tcPr>
          <w:p w14:paraId="308C0EC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0.552</w:t>
            </w:r>
          </w:p>
        </w:tc>
        <w:tc>
          <w:tcPr>
            <w:tcW w:w="831" w:type="dxa"/>
            <w:tcBorders>
              <w:top w:val="nil"/>
              <w:left w:val="nil"/>
              <w:bottom w:val="nil"/>
              <w:right w:val="nil"/>
            </w:tcBorders>
          </w:tcPr>
          <w:p w14:paraId="082008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2" w:type="dxa"/>
            <w:tcBorders>
              <w:top w:val="nil"/>
              <w:left w:val="single" w:sz="6" w:space="0" w:color="auto"/>
              <w:bottom w:val="nil"/>
              <w:right w:val="nil"/>
            </w:tcBorders>
          </w:tcPr>
          <w:p w14:paraId="4FE70B1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0.062</w:t>
            </w:r>
          </w:p>
        </w:tc>
        <w:tc>
          <w:tcPr>
            <w:tcW w:w="831" w:type="dxa"/>
            <w:tcBorders>
              <w:top w:val="nil"/>
              <w:left w:val="nil"/>
              <w:bottom w:val="nil"/>
              <w:right w:val="nil"/>
            </w:tcBorders>
          </w:tcPr>
          <w:p w14:paraId="6DA1D35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0.051</w:t>
            </w:r>
          </w:p>
        </w:tc>
        <w:tc>
          <w:tcPr>
            <w:tcW w:w="951" w:type="dxa"/>
            <w:tcBorders>
              <w:top w:val="nil"/>
              <w:left w:val="nil"/>
              <w:bottom w:val="nil"/>
              <w:right w:val="nil"/>
            </w:tcBorders>
          </w:tcPr>
          <w:p w14:paraId="743583D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0.236</w:t>
            </w:r>
          </w:p>
        </w:tc>
      </w:tr>
      <w:tr w:rsidR="002417E5" w:rsidRPr="002417E5" w14:paraId="5091B387" w14:textId="77777777" w:rsidTr="002417E5">
        <w:tc>
          <w:tcPr>
            <w:tcW w:w="2593" w:type="dxa"/>
            <w:tcBorders>
              <w:top w:val="nil"/>
              <w:left w:val="nil"/>
              <w:bottom w:val="nil"/>
              <w:right w:val="nil"/>
            </w:tcBorders>
          </w:tcPr>
          <w:p w14:paraId="37F0E3F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5-17</w:t>
            </w:r>
          </w:p>
        </w:tc>
        <w:tc>
          <w:tcPr>
            <w:tcW w:w="832" w:type="dxa"/>
            <w:tcBorders>
              <w:top w:val="nil"/>
              <w:left w:val="single" w:sz="6" w:space="0" w:color="auto"/>
              <w:bottom w:val="nil"/>
              <w:right w:val="nil"/>
            </w:tcBorders>
          </w:tcPr>
          <w:p w14:paraId="2F65B7B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1.572</w:t>
            </w:r>
          </w:p>
        </w:tc>
        <w:tc>
          <w:tcPr>
            <w:tcW w:w="794" w:type="dxa"/>
            <w:tcBorders>
              <w:top w:val="nil"/>
              <w:left w:val="nil"/>
              <w:bottom w:val="nil"/>
              <w:right w:val="nil"/>
            </w:tcBorders>
          </w:tcPr>
          <w:p w14:paraId="6C46E56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2" w:type="dxa"/>
            <w:tcBorders>
              <w:top w:val="nil"/>
              <w:left w:val="single" w:sz="6" w:space="0" w:color="auto"/>
              <w:bottom w:val="nil"/>
              <w:right w:val="nil"/>
            </w:tcBorders>
          </w:tcPr>
          <w:p w14:paraId="76DB005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2.238</w:t>
            </w:r>
          </w:p>
        </w:tc>
        <w:tc>
          <w:tcPr>
            <w:tcW w:w="831" w:type="dxa"/>
            <w:tcBorders>
              <w:top w:val="nil"/>
              <w:left w:val="nil"/>
              <w:bottom w:val="nil"/>
              <w:right w:val="nil"/>
            </w:tcBorders>
          </w:tcPr>
          <w:p w14:paraId="4AA93A1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2" w:type="dxa"/>
            <w:tcBorders>
              <w:top w:val="nil"/>
              <w:left w:val="single" w:sz="6" w:space="0" w:color="auto"/>
              <w:bottom w:val="nil"/>
              <w:right w:val="nil"/>
            </w:tcBorders>
          </w:tcPr>
          <w:p w14:paraId="592548A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0.667</w:t>
            </w:r>
          </w:p>
        </w:tc>
        <w:tc>
          <w:tcPr>
            <w:tcW w:w="831" w:type="dxa"/>
            <w:tcBorders>
              <w:top w:val="nil"/>
              <w:left w:val="nil"/>
              <w:bottom w:val="nil"/>
              <w:right w:val="nil"/>
            </w:tcBorders>
          </w:tcPr>
          <w:p w14:paraId="066154D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0.135</w:t>
            </w:r>
          </w:p>
        </w:tc>
        <w:tc>
          <w:tcPr>
            <w:tcW w:w="951" w:type="dxa"/>
            <w:tcBorders>
              <w:top w:val="nil"/>
              <w:left w:val="nil"/>
              <w:bottom w:val="nil"/>
              <w:right w:val="nil"/>
            </w:tcBorders>
          </w:tcPr>
          <w:p w14:paraId="5F01511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r>
      <w:tr w:rsidR="002417E5" w:rsidRPr="002417E5" w14:paraId="6A4EA64F" w14:textId="77777777" w:rsidTr="002417E5">
        <w:tc>
          <w:tcPr>
            <w:tcW w:w="2593" w:type="dxa"/>
            <w:tcBorders>
              <w:top w:val="nil"/>
              <w:left w:val="nil"/>
              <w:bottom w:val="nil"/>
              <w:right w:val="nil"/>
            </w:tcBorders>
          </w:tcPr>
          <w:p w14:paraId="00A134C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adults (18-64)</w:t>
            </w:r>
          </w:p>
        </w:tc>
        <w:tc>
          <w:tcPr>
            <w:tcW w:w="832" w:type="dxa"/>
            <w:tcBorders>
              <w:top w:val="nil"/>
              <w:left w:val="single" w:sz="6" w:space="0" w:color="auto"/>
              <w:bottom w:val="nil"/>
              <w:right w:val="nil"/>
            </w:tcBorders>
          </w:tcPr>
          <w:p w14:paraId="4371D3D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0.844</w:t>
            </w:r>
          </w:p>
        </w:tc>
        <w:tc>
          <w:tcPr>
            <w:tcW w:w="794" w:type="dxa"/>
            <w:tcBorders>
              <w:top w:val="nil"/>
              <w:left w:val="nil"/>
              <w:bottom w:val="nil"/>
              <w:right w:val="nil"/>
            </w:tcBorders>
          </w:tcPr>
          <w:p w14:paraId="00D89F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2" w:type="dxa"/>
            <w:tcBorders>
              <w:top w:val="nil"/>
              <w:left w:val="single" w:sz="6" w:space="0" w:color="auto"/>
              <w:bottom w:val="nil"/>
              <w:right w:val="nil"/>
            </w:tcBorders>
          </w:tcPr>
          <w:p w14:paraId="115965C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1.127</w:t>
            </w:r>
          </w:p>
        </w:tc>
        <w:tc>
          <w:tcPr>
            <w:tcW w:w="831" w:type="dxa"/>
            <w:tcBorders>
              <w:top w:val="nil"/>
              <w:left w:val="nil"/>
              <w:bottom w:val="nil"/>
              <w:right w:val="nil"/>
            </w:tcBorders>
          </w:tcPr>
          <w:p w14:paraId="2DA31AE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2" w:type="dxa"/>
            <w:tcBorders>
              <w:top w:val="nil"/>
              <w:left w:val="single" w:sz="6" w:space="0" w:color="auto"/>
              <w:bottom w:val="nil"/>
              <w:right w:val="nil"/>
            </w:tcBorders>
          </w:tcPr>
          <w:p w14:paraId="654CD6F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0.283</w:t>
            </w:r>
          </w:p>
        </w:tc>
        <w:tc>
          <w:tcPr>
            <w:tcW w:w="831" w:type="dxa"/>
            <w:tcBorders>
              <w:top w:val="nil"/>
              <w:left w:val="nil"/>
              <w:bottom w:val="nil"/>
              <w:right w:val="nil"/>
            </w:tcBorders>
          </w:tcPr>
          <w:p w14:paraId="4FDEBFC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0.052</w:t>
            </w:r>
          </w:p>
        </w:tc>
        <w:tc>
          <w:tcPr>
            <w:tcW w:w="951" w:type="dxa"/>
            <w:tcBorders>
              <w:top w:val="nil"/>
              <w:left w:val="nil"/>
              <w:bottom w:val="nil"/>
              <w:right w:val="nil"/>
            </w:tcBorders>
          </w:tcPr>
          <w:p w14:paraId="2F6FAD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r>
      <w:tr w:rsidR="002417E5" w:rsidRPr="002417E5" w14:paraId="5807C2CE" w14:textId="77777777" w:rsidTr="002417E5">
        <w:tc>
          <w:tcPr>
            <w:tcW w:w="2593" w:type="dxa"/>
            <w:tcBorders>
              <w:top w:val="nil"/>
              <w:left w:val="nil"/>
              <w:bottom w:val="nil"/>
              <w:right w:val="nil"/>
            </w:tcBorders>
          </w:tcPr>
          <w:p w14:paraId="664F15B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elderly (65+)</w:t>
            </w:r>
          </w:p>
        </w:tc>
        <w:tc>
          <w:tcPr>
            <w:tcW w:w="832" w:type="dxa"/>
            <w:tcBorders>
              <w:top w:val="nil"/>
              <w:left w:val="single" w:sz="6" w:space="0" w:color="auto"/>
              <w:bottom w:val="nil"/>
              <w:right w:val="nil"/>
            </w:tcBorders>
          </w:tcPr>
          <w:p w14:paraId="02FFFDD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0.687</w:t>
            </w:r>
          </w:p>
        </w:tc>
        <w:tc>
          <w:tcPr>
            <w:tcW w:w="794" w:type="dxa"/>
            <w:tcBorders>
              <w:top w:val="nil"/>
              <w:left w:val="nil"/>
              <w:bottom w:val="nil"/>
              <w:right w:val="nil"/>
            </w:tcBorders>
          </w:tcPr>
          <w:p w14:paraId="31BA197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2" w:type="dxa"/>
            <w:tcBorders>
              <w:top w:val="nil"/>
              <w:left w:val="single" w:sz="6" w:space="0" w:color="auto"/>
              <w:bottom w:val="nil"/>
              <w:right w:val="nil"/>
            </w:tcBorders>
          </w:tcPr>
          <w:p w14:paraId="4B6ED2F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0.667</w:t>
            </w:r>
          </w:p>
        </w:tc>
        <w:tc>
          <w:tcPr>
            <w:tcW w:w="831" w:type="dxa"/>
            <w:tcBorders>
              <w:top w:val="nil"/>
              <w:left w:val="nil"/>
              <w:bottom w:val="nil"/>
              <w:right w:val="nil"/>
            </w:tcBorders>
          </w:tcPr>
          <w:p w14:paraId="759FAF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2" w:type="dxa"/>
            <w:tcBorders>
              <w:top w:val="nil"/>
              <w:left w:val="single" w:sz="6" w:space="0" w:color="auto"/>
              <w:bottom w:val="nil"/>
              <w:right w:val="nil"/>
            </w:tcBorders>
          </w:tcPr>
          <w:p w14:paraId="0A182D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-0.020</w:t>
            </w:r>
          </w:p>
        </w:tc>
        <w:tc>
          <w:tcPr>
            <w:tcW w:w="831" w:type="dxa"/>
            <w:tcBorders>
              <w:top w:val="nil"/>
              <w:left w:val="nil"/>
              <w:bottom w:val="nil"/>
              <w:right w:val="nil"/>
            </w:tcBorders>
          </w:tcPr>
          <w:p w14:paraId="5C88F00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0.042</w:t>
            </w:r>
          </w:p>
        </w:tc>
        <w:tc>
          <w:tcPr>
            <w:tcW w:w="951" w:type="dxa"/>
            <w:tcBorders>
              <w:top w:val="nil"/>
              <w:left w:val="nil"/>
              <w:bottom w:val="nil"/>
              <w:right w:val="nil"/>
            </w:tcBorders>
          </w:tcPr>
          <w:p w14:paraId="0C6D4BF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0.636</w:t>
            </w:r>
          </w:p>
        </w:tc>
      </w:tr>
      <w:tr w:rsidR="002417E5" w:rsidRPr="002417E5" w14:paraId="57F352AF" w14:textId="77777777" w:rsidTr="002417E5">
        <w:tc>
          <w:tcPr>
            <w:tcW w:w="2593" w:type="dxa"/>
            <w:tcBorders>
              <w:top w:val="nil"/>
              <w:left w:val="nil"/>
              <w:bottom w:val="nil"/>
              <w:right w:val="nil"/>
            </w:tcBorders>
          </w:tcPr>
          <w:p w14:paraId="3CC939A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orphans</w:t>
            </w:r>
          </w:p>
        </w:tc>
        <w:tc>
          <w:tcPr>
            <w:tcW w:w="832" w:type="dxa"/>
            <w:tcBorders>
              <w:top w:val="nil"/>
              <w:left w:val="single" w:sz="6" w:space="0" w:color="auto"/>
              <w:bottom w:val="nil"/>
              <w:right w:val="nil"/>
            </w:tcBorders>
          </w:tcPr>
          <w:p w14:paraId="0EB53C7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0.713</w:t>
            </w:r>
          </w:p>
        </w:tc>
        <w:tc>
          <w:tcPr>
            <w:tcW w:w="794" w:type="dxa"/>
            <w:tcBorders>
              <w:top w:val="nil"/>
              <w:left w:val="nil"/>
              <w:bottom w:val="nil"/>
              <w:right w:val="nil"/>
            </w:tcBorders>
          </w:tcPr>
          <w:p w14:paraId="59DE878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2" w:type="dxa"/>
            <w:tcBorders>
              <w:top w:val="nil"/>
              <w:left w:val="single" w:sz="6" w:space="0" w:color="auto"/>
              <w:bottom w:val="nil"/>
              <w:right w:val="nil"/>
            </w:tcBorders>
          </w:tcPr>
          <w:p w14:paraId="490283D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0.980</w:t>
            </w:r>
          </w:p>
        </w:tc>
        <w:tc>
          <w:tcPr>
            <w:tcW w:w="831" w:type="dxa"/>
            <w:tcBorders>
              <w:top w:val="nil"/>
              <w:left w:val="nil"/>
              <w:bottom w:val="nil"/>
              <w:right w:val="nil"/>
            </w:tcBorders>
          </w:tcPr>
          <w:p w14:paraId="0088864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2" w:type="dxa"/>
            <w:tcBorders>
              <w:top w:val="nil"/>
              <w:left w:val="single" w:sz="6" w:space="0" w:color="auto"/>
              <w:bottom w:val="nil"/>
              <w:right w:val="nil"/>
            </w:tcBorders>
          </w:tcPr>
          <w:p w14:paraId="109339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0.266</w:t>
            </w:r>
          </w:p>
        </w:tc>
        <w:tc>
          <w:tcPr>
            <w:tcW w:w="831" w:type="dxa"/>
            <w:tcBorders>
              <w:top w:val="nil"/>
              <w:left w:val="nil"/>
              <w:bottom w:val="nil"/>
              <w:right w:val="nil"/>
            </w:tcBorders>
          </w:tcPr>
          <w:p w14:paraId="7B10598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0.111</w:t>
            </w:r>
          </w:p>
        </w:tc>
        <w:tc>
          <w:tcPr>
            <w:tcW w:w="951" w:type="dxa"/>
            <w:tcBorders>
              <w:top w:val="nil"/>
              <w:left w:val="nil"/>
              <w:bottom w:val="nil"/>
              <w:right w:val="nil"/>
            </w:tcBorders>
          </w:tcPr>
          <w:p w14:paraId="3D4695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0.023</w:t>
            </w:r>
          </w:p>
        </w:tc>
      </w:tr>
      <w:tr w:rsidR="002417E5" w:rsidRPr="002417E5" w14:paraId="0B940760" w14:textId="77777777" w:rsidTr="002417E5">
        <w:tc>
          <w:tcPr>
            <w:tcW w:w="2593" w:type="dxa"/>
            <w:tcBorders>
              <w:top w:val="nil"/>
              <w:left w:val="nil"/>
              <w:bottom w:val="nil"/>
              <w:right w:val="nil"/>
            </w:tcBorders>
          </w:tcPr>
          <w:p w14:paraId="2CB7E16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Household has a disabled</w:t>
            </w:r>
          </w:p>
        </w:tc>
        <w:tc>
          <w:tcPr>
            <w:tcW w:w="832" w:type="dxa"/>
            <w:tcBorders>
              <w:top w:val="nil"/>
              <w:left w:val="single" w:sz="6" w:space="0" w:color="auto"/>
              <w:bottom w:val="nil"/>
              <w:right w:val="nil"/>
            </w:tcBorders>
          </w:tcPr>
          <w:p w14:paraId="254E565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794" w:type="dxa"/>
            <w:tcBorders>
              <w:top w:val="nil"/>
              <w:left w:val="nil"/>
              <w:bottom w:val="nil"/>
              <w:right w:val="nil"/>
            </w:tcBorders>
          </w:tcPr>
          <w:p w14:paraId="495293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2" w:type="dxa"/>
            <w:tcBorders>
              <w:top w:val="nil"/>
              <w:left w:val="single" w:sz="6" w:space="0" w:color="auto"/>
              <w:bottom w:val="nil"/>
              <w:right w:val="nil"/>
            </w:tcBorders>
          </w:tcPr>
          <w:p w14:paraId="7FE9F96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0.030</w:t>
            </w:r>
          </w:p>
        </w:tc>
        <w:tc>
          <w:tcPr>
            <w:tcW w:w="831" w:type="dxa"/>
            <w:tcBorders>
              <w:top w:val="nil"/>
              <w:left w:val="nil"/>
              <w:bottom w:val="nil"/>
              <w:right w:val="nil"/>
            </w:tcBorders>
          </w:tcPr>
          <w:p w14:paraId="4E124EC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2" w:type="dxa"/>
            <w:tcBorders>
              <w:top w:val="nil"/>
              <w:left w:val="single" w:sz="6" w:space="0" w:color="auto"/>
              <w:bottom w:val="nil"/>
              <w:right w:val="nil"/>
            </w:tcBorders>
          </w:tcPr>
          <w:p w14:paraId="2F65A22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831" w:type="dxa"/>
            <w:tcBorders>
              <w:top w:val="nil"/>
              <w:left w:val="nil"/>
              <w:bottom w:val="nil"/>
              <w:right w:val="nil"/>
            </w:tcBorders>
          </w:tcPr>
          <w:p w14:paraId="690B8F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c>
          <w:tcPr>
            <w:tcW w:w="951" w:type="dxa"/>
            <w:tcBorders>
              <w:top w:val="nil"/>
              <w:left w:val="nil"/>
              <w:bottom w:val="nil"/>
              <w:right w:val="nil"/>
            </w:tcBorders>
          </w:tcPr>
          <w:p w14:paraId="7B97DA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0.684</w:t>
            </w:r>
          </w:p>
        </w:tc>
      </w:tr>
      <w:tr w:rsidR="002417E5" w:rsidRPr="002417E5" w14:paraId="1FB81C9D" w14:textId="77777777" w:rsidTr="002417E5">
        <w:tc>
          <w:tcPr>
            <w:tcW w:w="2593" w:type="dxa"/>
            <w:tcBorders>
              <w:top w:val="nil"/>
              <w:left w:val="nil"/>
              <w:bottom w:val="nil"/>
              <w:right w:val="nil"/>
            </w:tcBorders>
          </w:tcPr>
          <w:p w14:paraId="48EBB6A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working age (15-64)</w:t>
            </w:r>
          </w:p>
        </w:tc>
        <w:tc>
          <w:tcPr>
            <w:tcW w:w="832" w:type="dxa"/>
            <w:tcBorders>
              <w:top w:val="nil"/>
              <w:left w:val="single" w:sz="6" w:space="0" w:color="auto"/>
              <w:bottom w:val="nil"/>
              <w:right w:val="nil"/>
            </w:tcBorders>
          </w:tcPr>
          <w:p w14:paraId="15CA26A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1.046</w:t>
            </w:r>
          </w:p>
        </w:tc>
        <w:tc>
          <w:tcPr>
            <w:tcW w:w="794" w:type="dxa"/>
            <w:tcBorders>
              <w:top w:val="nil"/>
              <w:left w:val="nil"/>
              <w:bottom w:val="nil"/>
              <w:right w:val="nil"/>
            </w:tcBorders>
          </w:tcPr>
          <w:p w14:paraId="073927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2" w:type="dxa"/>
            <w:tcBorders>
              <w:top w:val="nil"/>
              <w:left w:val="single" w:sz="6" w:space="0" w:color="auto"/>
              <w:bottom w:val="nil"/>
              <w:right w:val="nil"/>
            </w:tcBorders>
          </w:tcPr>
          <w:p w14:paraId="36ACABF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1.481</w:t>
            </w:r>
          </w:p>
        </w:tc>
        <w:tc>
          <w:tcPr>
            <w:tcW w:w="831" w:type="dxa"/>
            <w:tcBorders>
              <w:top w:val="nil"/>
              <w:left w:val="nil"/>
              <w:bottom w:val="nil"/>
              <w:right w:val="nil"/>
            </w:tcBorders>
          </w:tcPr>
          <w:p w14:paraId="194D2B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2" w:type="dxa"/>
            <w:tcBorders>
              <w:top w:val="nil"/>
              <w:left w:val="single" w:sz="6" w:space="0" w:color="auto"/>
              <w:bottom w:val="nil"/>
              <w:right w:val="nil"/>
            </w:tcBorders>
          </w:tcPr>
          <w:p w14:paraId="409CA6C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0.435</w:t>
            </w:r>
          </w:p>
        </w:tc>
        <w:tc>
          <w:tcPr>
            <w:tcW w:w="831" w:type="dxa"/>
            <w:tcBorders>
              <w:top w:val="nil"/>
              <w:left w:val="nil"/>
              <w:bottom w:val="nil"/>
              <w:right w:val="nil"/>
            </w:tcBorders>
          </w:tcPr>
          <w:p w14:paraId="54B615E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0.069</w:t>
            </w:r>
          </w:p>
        </w:tc>
        <w:tc>
          <w:tcPr>
            <w:tcW w:w="951" w:type="dxa"/>
            <w:tcBorders>
              <w:top w:val="nil"/>
              <w:left w:val="nil"/>
              <w:bottom w:val="nil"/>
              <w:right w:val="nil"/>
            </w:tcBorders>
          </w:tcPr>
          <w:p w14:paraId="687305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r>
      <w:tr w:rsidR="002417E5" w:rsidRPr="002417E5" w14:paraId="61451405" w14:textId="77777777" w:rsidTr="002417E5">
        <w:tc>
          <w:tcPr>
            <w:tcW w:w="2593" w:type="dxa"/>
            <w:tcBorders>
              <w:top w:val="nil"/>
              <w:left w:val="nil"/>
              <w:bottom w:val="nil"/>
              <w:right w:val="nil"/>
            </w:tcBorders>
          </w:tcPr>
          <w:p w14:paraId="752E64A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dependents (&lt;15 or &gt;65)</w:t>
            </w:r>
          </w:p>
        </w:tc>
        <w:tc>
          <w:tcPr>
            <w:tcW w:w="832" w:type="dxa"/>
            <w:tcBorders>
              <w:top w:val="nil"/>
              <w:left w:val="single" w:sz="6" w:space="0" w:color="auto"/>
              <w:bottom w:val="nil"/>
              <w:right w:val="nil"/>
            </w:tcBorders>
          </w:tcPr>
          <w:p w14:paraId="0FD7A48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2.511</w:t>
            </w:r>
          </w:p>
        </w:tc>
        <w:tc>
          <w:tcPr>
            <w:tcW w:w="794" w:type="dxa"/>
            <w:tcBorders>
              <w:top w:val="nil"/>
              <w:left w:val="nil"/>
              <w:bottom w:val="nil"/>
              <w:right w:val="nil"/>
            </w:tcBorders>
          </w:tcPr>
          <w:p w14:paraId="5ECE698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2" w:type="dxa"/>
            <w:tcBorders>
              <w:top w:val="nil"/>
              <w:left w:val="single" w:sz="6" w:space="0" w:color="auto"/>
              <w:bottom w:val="nil"/>
              <w:right w:val="nil"/>
            </w:tcBorders>
          </w:tcPr>
          <w:p w14:paraId="2FB39EF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3.075</w:t>
            </w:r>
          </w:p>
        </w:tc>
        <w:tc>
          <w:tcPr>
            <w:tcW w:w="831" w:type="dxa"/>
            <w:tcBorders>
              <w:top w:val="nil"/>
              <w:left w:val="nil"/>
              <w:bottom w:val="nil"/>
              <w:right w:val="nil"/>
            </w:tcBorders>
          </w:tcPr>
          <w:p w14:paraId="18E6165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2" w:type="dxa"/>
            <w:tcBorders>
              <w:top w:val="nil"/>
              <w:left w:val="single" w:sz="6" w:space="0" w:color="auto"/>
              <w:bottom w:val="nil"/>
              <w:right w:val="nil"/>
            </w:tcBorders>
          </w:tcPr>
          <w:p w14:paraId="4DF2D7D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0.564</w:t>
            </w:r>
          </w:p>
        </w:tc>
        <w:tc>
          <w:tcPr>
            <w:tcW w:w="831" w:type="dxa"/>
            <w:tcBorders>
              <w:top w:val="nil"/>
              <w:left w:val="nil"/>
              <w:bottom w:val="nil"/>
              <w:right w:val="nil"/>
            </w:tcBorders>
          </w:tcPr>
          <w:p w14:paraId="784E8E8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0.128</w:t>
            </w:r>
          </w:p>
        </w:tc>
        <w:tc>
          <w:tcPr>
            <w:tcW w:w="951" w:type="dxa"/>
            <w:tcBorders>
              <w:top w:val="nil"/>
              <w:left w:val="nil"/>
              <w:bottom w:val="nil"/>
              <w:right w:val="nil"/>
            </w:tcBorders>
          </w:tcPr>
          <w:p w14:paraId="78BF62F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r>
      <w:tr w:rsidR="002417E5" w:rsidRPr="002417E5" w14:paraId="376CED4B" w14:textId="77777777" w:rsidTr="002417E5">
        <w:tc>
          <w:tcPr>
            <w:tcW w:w="2593" w:type="dxa"/>
            <w:tcBorders>
              <w:top w:val="nil"/>
              <w:left w:val="nil"/>
              <w:bottom w:val="nil"/>
              <w:right w:val="nil"/>
            </w:tcBorders>
          </w:tcPr>
          <w:p w14:paraId="321DDFC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currently in school</w:t>
            </w:r>
          </w:p>
        </w:tc>
        <w:tc>
          <w:tcPr>
            <w:tcW w:w="832" w:type="dxa"/>
            <w:tcBorders>
              <w:top w:val="nil"/>
              <w:left w:val="single" w:sz="6" w:space="0" w:color="auto"/>
              <w:bottom w:val="nil"/>
              <w:right w:val="nil"/>
            </w:tcBorders>
          </w:tcPr>
          <w:p w14:paraId="3F1DC4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1.177</w:t>
            </w:r>
          </w:p>
        </w:tc>
        <w:tc>
          <w:tcPr>
            <w:tcW w:w="794" w:type="dxa"/>
            <w:tcBorders>
              <w:top w:val="nil"/>
              <w:left w:val="nil"/>
              <w:bottom w:val="nil"/>
              <w:right w:val="nil"/>
            </w:tcBorders>
          </w:tcPr>
          <w:p w14:paraId="73F832B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2" w:type="dxa"/>
            <w:tcBorders>
              <w:top w:val="nil"/>
              <w:left w:val="single" w:sz="6" w:space="0" w:color="auto"/>
              <w:bottom w:val="nil"/>
              <w:right w:val="nil"/>
            </w:tcBorders>
          </w:tcPr>
          <w:p w14:paraId="13BE95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1.661</w:t>
            </w:r>
          </w:p>
        </w:tc>
        <w:tc>
          <w:tcPr>
            <w:tcW w:w="831" w:type="dxa"/>
            <w:tcBorders>
              <w:top w:val="nil"/>
              <w:left w:val="nil"/>
              <w:bottom w:val="nil"/>
              <w:right w:val="nil"/>
            </w:tcBorders>
          </w:tcPr>
          <w:p w14:paraId="117C6B3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2" w:type="dxa"/>
            <w:tcBorders>
              <w:top w:val="nil"/>
              <w:left w:val="single" w:sz="6" w:space="0" w:color="auto"/>
              <w:bottom w:val="nil"/>
              <w:right w:val="nil"/>
            </w:tcBorders>
          </w:tcPr>
          <w:p w14:paraId="6D28DAE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0.484</w:t>
            </w:r>
          </w:p>
        </w:tc>
        <w:tc>
          <w:tcPr>
            <w:tcW w:w="831" w:type="dxa"/>
            <w:tcBorders>
              <w:top w:val="nil"/>
              <w:left w:val="nil"/>
              <w:bottom w:val="nil"/>
              <w:right w:val="nil"/>
            </w:tcBorders>
          </w:tcPr>
          <w:p w14:paraId="536331F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0.141</w:t>
            </w:r>
          </w:p>
        </w:tc>
        <w:tc>
          <w:tcPr>
            <w:tcW w:w="951" w:type="dxa"/>
            <w:tcBorders>
              <w:top w:val="nil"/>
              <w:left w:val="nil"/>
              <w:bottom w:val="nil"/>
              <w:right w:val="nil"/>
            </w:tcBorders>
          </w:tcPr>
          <w:p w14:paraId="1F811E1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r>
      <w:tr w:rsidR="002417E5" w:rsidRPr="002417E5" w14:paraId="2E4ED610" w14:textId="77777777" w:rsidTr="002417E5">
        <w:tc>
          <w:tcPr>
            <w:tcW w:w="2593" w:type="dxa"/>
            <w:tcBorders>
              <w:top w:val="nil"/>
              <w:left w:val="nil"/>
              <w:bottom w:val="single" w:sz="6" w:space="0" w:color="auto"/>
              <w:right w:val="nil"/>
            </w:tcBorders>
          </w:tcPr>
          <w:p w14:paraId="68D816E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persons per room</w:t>
            </w:r>
          </w:p>
        </w:tc>
        <w:tc>
          <w:tcPr>
            <w:tcW w:w="832" w:type="dxa"/>
            <w:tcBorders>
              <w:top w:val="nil"/>
              <w:left w:val="single" w:sz="6" w:space="0" w:color="auto"/>
              <w:bottom w:val="single" w:sz="6" w:space="0" w:color="auto"/>
              <w:right w:val="nil"/>
            </w:tcBorders>
          </w:tcPr>
          <w:p w14:paraId="44F3B9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2.223</w:t>
            </w:r>
          </w:p>
        </w:tc>
        <w:tc>
          <w:tcPr>
            <w:tcW w:w="794" w:type="dxa"/>
            <w:tcBorders>
              <w:top w:val="nil"/>
              <w:left w:val="nil"/>
              <w:bottom w:val="single" w:sz="6" w:space="0" w:color="auto"/>
              <w:right w:val="nil"/>
            </w:tcBorders>
          </w:tcPr>
          <w:p w14:paraId="551190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2" w:type="dxa"/>
            <w:tcBorders>
              <w:top w:val="nil"/>
              <w:left w:val="single" w:sz="6" w:space="0" w:color="auto"/>
              <w:bottom w:val="single" w:sz="6" w:space="0" w:color="auto"/>
              <w:right w:val="nil"/>
            </w:tcBorders>
          </w:tcPr>
          <w:p w14:paraId="1DF017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2.491</w:t>
            </w:r>
          </w:p>
        </w:tc>
        <w:tc>
          <w:tcPr>
            <w:tcW w:w="831" w:type="dxa"/>
            <w:tcBorders>
              <w:top w:val="nil"/>
              <w:left w:val="nil"/>
              <w:bottom w:val="single" w:sz="6" w:space="0" w:color="auto"/>
              <w:right w:val="nil"/>
            </w:tcBorders>
          </w:tcPr>
          <w:p w14:paraId="1ED1BE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3,292</w:t>
            </w:r>
          </w:p>
        </w:tc>
        <w:tc>
          <w:tcPr>
            <w:tcW w:w="832" w:type="dxa"/>
            <w:tcBorders>
              <w:top w:val="nil"/>
              <w:left w:val="single" w:sz="6" w:space="0" w:color="auto"/>
              <w:bottom w:val="single" w:sz="6" w:space="0" w:color="auto"/>
              <w:right w:val="nil"/>
            </w:tcBorders>
          </w:tcPr>
          <w:p w14:paraId="6F8CD0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0.268</w:t>
            </w:r>
          </w:p>
        </w:tc>
        <w:tc>
          <w:tcPr>
            <w:tcW w:w="831" w:type="dxa"/>
            <w:tcBorders>
              <w:top w:val="nil"/>
              <w:left w:val="nil"/>
              <w:bottom w:val="single" w:sz="6" w:space="0" w:color="auto"/>
              <w:right w:val="nil"/>
            </w:tcBorders>
          </w:tcPr>
          <w:p w14:paraId="0833668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0.149</w:t>
            </w:r>
          </w:p>
        </w:tc>
        <w:tc>
          <w:tcPr>
            <w:tcW w:w="951" w:type="dxa"/>
            <w:tcBorders>
              <w:top w:val="nil"/>
              <w:left w:val="nil"/>
              <w:bottom w:val="single" w:sz="6" w:space="0" w:color="auto"/>
              <w:right w:val="nil"/>
            </w:tcBorders>
          </w:tcPr>
          <w:p w14:paraId="36EFF32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0.083</w:t>
            </w:r>
          </w:p>
        </w:tc>
      </w:tr>
    </w:tbl>
    <w:p w14:paraId="2176E993"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standard errors obtained considering multi-stage sampling design</w:t>
      </w:r>
    </w:p>
    <w:p w14:paraId="69EB63F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0668254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2DC998D8" w14:textId="77777777" w:rsidR="00E80206" w:rsidRDefault="00E80206" w:rsidP="002417E5">
      <w:pPr>
        <w:pStyle w:val="Tableheader"/>
        <w:rPr>
          <w:lang w:val="en-US"/>
        </w:rPr>
      </w:pPr>
      <w:r>
        <w:rPr>
          <w:lang w:val="en-US"/>
        </w:rPr>
        <w:br w:type="page"/>
      </w:r>
    </w:p>
    <w:p w14:paraId="6AD05088" w14:textId="52F2202F" w:rsidR="002417E5" w:rsidRPr="002417E5" w:rsidRDefault="002417E5" w:rsidP="002417E5">
      <w:pPr>
        <w:pStyle w:val="Tableheader"/>
        <w:rPr>
          <w:lang w:val="en-US"/>
        </w:rPr>
      </w:pPr>
      <w:r w:rsidRPr="002417E5">
        <w:rPr>
          <w:lang w:val="en-US"/>
        </w:rPr>
        <w:lastRenderedPageBreak/>
        <w:t>Table C.2.4: Household Welfare Indicators (Attriters versus Panel Households)</w:t>
      </w:r>
    </w:p>
    <w:tbl>
      <w:tblPr>
        <w:tblW w:w="0" w:type="auto"/>
        <w:tblInd w:w="-270" w:type="dxa"/>
        <w:tblCellMar>
          <w:left w:w="144" w:type="dxa"/>
          <w:right w:w="144" w:type="dxa"/>
        </w:tblCellMar>
        <w:tblLook w:val="0000" w:firstRow="0" w:lastRow="0" w:firstColumn="0" w:lastColumn="0" w:noHBand="0" w:noVBand="0"/>
      </w:tblPr>
      <w:tblGrid>
        <w:gridCol w:w="2352"/>
        <w:gridCol w:w="1098"/>
        <w:gridCol w:w="687"/>
        <w:gridCol w:w="1098"/>
        <w:gridCol w:w="822"/>
        <w:gridCol w:w="1008"/>
        <w:gridCol w:w="1008"/>
        <w:gridCol w:w="927"/>
      </w:tblGrid>
      <w:tr w:rsidR="002417E5" w:rsidRPr="002417E5" w14:paraId="2DAB9440" w14:textId="77777777" w:rsidTr="00E80206">
        <w:tc>
          <w:tcPr>
            <w:tcW w:w="2352" w:type="dxa"/>
            <w:tcBorders>
              <w:top w:val="single" w:sz="6" w:space="0" w:color="auto"/>
              <w:left w:val="nil"/>
              <w:bottom w:val="nil"/>
              <w:right w:val="nil"/>
            </w:tcBorders>
          </w:tcPr>
          <w:p w14:paraId="54AE6A44"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785" w:type="dxa"/>
            <w:gridSpan w:val="2"/>
            <w:tcBorders>
              <w:top w:val="single" w:sz="6" w:space="0" w:color="auto"/>
              <w:left w:val="single" w:sz="6" w:space="0" w:color="auto"/>
              <w:bottom w:val="nil"/>
              <w:right w:val="nil"/>
            </w:tcBorders>
          </w:tcPr>
          <w:p w14:paraId="422F8C1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Attriters</w:t>
            </w:r>
          </w:p>
        </w:tc>
        <w:tc>
          <w:tcPr>
            <w:tcW w:w="1920" w:type="dxa"/>
            <w:gridSpan w:val="2"/>
            <w:tcBorders>
              <w:top w:val="single" w:sz="6" w:space="0" w:color="auto"/>
              <w:left w:val="single" w:sz="6" w:space="0" w:color="auto"/>
              <w:bottom w:val="nil"/>
              <w:right w:val="nil"/>
            </w:tcBorders>
          </w:tcPr>
          <w:p w14:paraId="351E42F2"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Panel</w:t>
            </w:r>
          </w:p>
        </w:tc>
        <w:tc>
          <w:tcPr>
            <w:tcW w:w="1008" w:type="dxa"/>
            <w:tcBorders>
              <w:top w:val="single" w:sz="6" w:space="0" w:color="auto"/>
              <w:left w:val="single" w:sz="6" w:space="0" w:color="auto"/>
              <w:bottom w:val="nil"/>
              <w:right w:val="nil"/>
            </w:tcBorders>
          </w:tcPr>
          <w:p w14:paraId="64FB09A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1008" w:type="dxa"/>
            <w:tcBorders>
              <w:top w:val="single" w:sz="6" w:space="0" w:color="auto"/>
              <w:left w:val="nil"/>
              <w:bottom w:val="nil"/>
              <w:right w:val="nil"/>
            </w:tcBorders>
          </w:tcPr>
          <w:p w14:paraId="0DAEB11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927" w:type="dxa"/>
            <w:tcBorders>
              <w:top w:val="single" w:sz="6" w:space="0" w:color="auto"/>
              <w:left w:val="nil"/>
              <w:bottom w:val="nil"/>
              <w:right w:val="nil"/>
            </w:tcBorders>
          </w:tcPr>
          <w:p w14:paraId="01CCECF8"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26FCF45E" w14:textId="77777777" w:rsidTr="00E80206">
        <w:tc>
          <w:tcPr>
            <w:tcW w:w="2352" w:type="dxa"/>
            <w:tcBorders>
              <w:top w:val="nil"/>
              <w:left w:val="nil"/>
              <w:bottom w:val="nil"/>
              <w:right w:val="nil"/>
            </w:tcBorders>
          </w:tcPr>
          <w:p w14:paraId="2A6330E6"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1098" w:type="dxa"/>
            <w:tcBorders>
              <w:top w:val="nil"/>
              <w:left w:val="single" w:sz="6" w:space="0" w:color="auto"/>
              <w:bottom w:val="nil"/>
              <w:right w:val="nil"/>
            </w:tcBorders>
          </w:tcPr>
          <w:p w14:paraId="3A57A346"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687" w:type="dxa"/>
            <w:tcBorders>
              <w:top w:val="nil"/>
              <w:left w:val="nil"/>
              <w:bottom w:val="nil"/>
              <w:right w:val="nil"/>
            </w:tcBorders>
          </w:tcPr>
          <w:p w14:paraId="4F1F855A"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1098" w:type="dxa"/>
            <w:tcBorders>
              <w:top w:val="nil"/>
              <w:left w:val="single" w:sz="6" w:space="0" w:color="auto"/>
              <w:bottom w:val="nil"/>
              <w:right w:val="nil"/>
            </w:tcBorders>
          </w:tcPr>
          <w:p w14:paraId="074BAE22"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22" w:type="dxa"/>
            <w:tcBorders>
              <w:top w:val="nil"/>
              <w:left w:val="nil"/>
              <w:bottom w:val="nil"/>
              <w:right w:val="nil"/>
            </w:tcBorders>
          </w:tcPr>
          <w:p w14:paraId="7D63F90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1008" w:type="dxa"/>
            <w:tcBorders>
              <w:top w:val="nil"/>
              <w:left w:val="single" w:sz="6" w:space="0" w:color="auto"/>
              <w:bottom w:val="nil"/>
              <w:right w:val="nil"/>
            </w:tcBorders>
          </w:tcPr>
          <w:p w14:paraId="7F56A2D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1008" w:type="dxa"/>
            <w:tcBorders>
              <w:top w:val="nil"/>
              <w:left w:val="nil"/>
              <w:bottom w:val="nil"/>
              <w:right w:val="nil"/>
            </w:tcBorders>
          </w:tcPr>
          <w:p w14:paraId="39B11B32"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927" w:type="dxa"/>
            <w:tcBorders>
              <w:top w:val="nil"/>
              <w:left w:val="nil"/>
              <w:bottom w:val="nil"/>
              <w:right w:val="nil"/>
            </w:tcBorders>
          </w:tcPr>
          <w:p w14:paraId="5A6D1CF6"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6A25A66C" w14:textId="77777777" w:rsidTr="00E80206">
        <w:tc>
          <w:tcPr>
            <w:tcW w:w="2352" w:type="dxa"/>
            <w:tcBorders>
              <w:top w:val="single" w:sz="6" w:space="0" w:color="auto"/>
              <w:left w:val="nil"/>
              <w:bottom w:val="nil"/>
              <w:right w:val="nil"/>
            </w:tcBorders>
          </w:tcPr>
          <w:p w14:paraId="51377C4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Per capita expenditure</w:t>
            </w:r>
          </w:p>
        </w:tc>
        <w:tc>
          <w:tcPr>
            <w:tcW w:w="1098" w:type="dxa"/>
            <w:tcBorders>
              <w:top w:val="single" w:sz="6" w:space="0" w:color="auto"/>
              <w:left w:val="single" w:sz="6" w:space="0" w:color="auto"/>
              <w:bottom w:val="nil"/>
              <w:right w:val="nil"/>
            </w:tcBorders>
          </w:tcPr>
          <w:p w14:paraId="58A8CB7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55,759.520</w:t>
            </w:r>
          </w:p>
        </w:tc>
        <w:tc>
          <w:tcPr>
            <w:tcW w:w="687" w:type="dxa"/>
            <w:tcBorders>
              <w:top w:val="single" w:sz="6" w:space="0" w:color="auto"/>
              <w:left w:val="nil"/>
              <w:bottom w:val="nil"/>
              <w:right w:val="nil"/>
            </w:tcBorders>
          </w:tcPr>
          <w:p w14:paraId="5E91D21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218</w:t>
            </w:r>
          </w:p>
        </w:tc>
        <w:tc>
          <w:tcPr>
            <w:tcW w:w="1098" w:type="dxa"/>
            <w:tcBorders>
              <w:top w:val="single" w:sz="6" w:space="0" w:color="auto"/>
              <w:left w:val="single" w:sz="6" w:space="0" w:color="auto"/>
              <w:bottom w:val="nil"/>
              <w:right w:val="nil"/>
            </w:tcBorders>
          </w:tcPr>
          <w:p w14:paraId="1B34C7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49,050.343</w:t>
            </w:r>
          </w:p>
        </w:tc>
        <w:tc>
          <w:tcPr>
            <w:tcW w:w="822" w:type="dxa"/>
            <w:tcBorders>
              <w:top w:val="single" w:sz="6" w:space="0" w:color="auto"/>
              <w:left w:val="nil"/>
              <w:bottom w:val="nil"/>
              <w:right w:val="nil"/>
            </w:tcBorders>
          </w:tcPr>
          <w:p w14:paraId="52D512A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3,268</w:t>
            </w:r>
          </w:p>
        </w:tc>
        <w:tc>
          <w:tcPr>
            <w:tcW w:w="1008" w:type="dxa"/>
            <w:tcBorders>
              <w:top w:val="single" w:sz="6" w:space="0" w:color="auto"/>
              <w:left w:val="single" w:sz="6" w:space="0" w:color="auto"/>
              <w:bottom w:val="nil"/>
              <w:right w:val="nil"/>
            </w:tcBorders>
          </w:tcPr>
          <w:p w14:paraId="53392BC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-6,709.178</w:t>
            </w:r>
          </w:p>
        </w:tc>
        <w:tc>
          <w:tcPr>
            <w:tcW w:w="1008" w:type="dxa"/>
            <w:tcBorders>
              <w:top w:val="single" w:sz="6" w:space="0" w:color="auto"/>
              <w:left w:val="nil"/>
              <w:bottom w:val="nil"/>
              <w:right w:val="nil"/>
            </w:tcBorders>
          </w:tcPr>
          <w:p w14:paraId="5351DB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2,719.935</w:t>
            </w:r>
          </w:p>
        </w:tc>
        <w:tc>
          <w:tcPr>
            <w:tcW w:w="927" w:type="dxa"/>
            <w:tcBorders>
              <w:top w:val="single" w:sz="6" w:space="0" w:color="auto"/>
              <w:left w:val="nil"/>
              <w:bottom w:val="nil"/>
              <w:right w:val="nil"/>
            </w:tcBorders>
          </w:tcPr>
          <w:p w14:paraId="0650F07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0.020</w:t>
            </w:r>
          </w:p>
        </w:tc>
      </w:tr>
      <w:tr w:rsidR="002417E5" w:rsidRPr="002417E5" w14:paraId="05DDF06D" w14:textId="77777777" w:rsidTr="00E80206">
        <w:tc>
          <w:tcPr>
            <w:tcW w:w="2352" w:type="dxa"/>
            <w:tcBorders>
              <w:top w:val="nil"/>
              <w:left w:val="nil"/>
              <w:bottom w:val="nil"/>
              <w:right w:val="nil"/>
            </w:tcBorders>
          </w:tcPr>
          <w:p w14:paraId="416E68F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Per capita food expenditure</w:t>
            </w:r>
          </w:p>
        </w:tc>
        <w:tc>
          <w:tcPr>
            <w:tcW w:w="1098" w:type="dxa"/>
            <w:tcBorders>
              <w:top w:val="nil"/>
              <w:left w:val="single" w:sz="6" w:space="0" w:color="auto"/>
              <w:bottom w:val="nil"/>
              <w:right w:val="nil"/>
            </w:tcBorders>
          </w:tcPr>
          <w:p w14:paraId="43BE46A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43,639.336</w:t>
            </w:r>
          </w:p>
        </w:tc>
        <w:tc>
          <w:tcPr>
            <w:tcW w:w="687" w:type="dxa"/>
            <w:tcBorders>
              <w:top w:val="nil"/>
              <w:left w:val="nil"/>
              <w:bottom w:val="nil"/>
              <w:right w:val="nil"/>
            </w:tcBorders>
          </w:tcPr>
          <w:p w14:paraId="75A9CDA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218</w:t>
            </w:r>
          </w:p>
        </w:tc>
        <w:tc>
          <w:tcPr>
            <w:tcW w:w="1098" w:type="dxa"/>
            <w:tcBorders>
              <w:top w:val="nil"/>
              <w:left w:val="single" w:sz="6" w:space="0" w:color="auto"/>
              <w:bottom w:val="nil"/>
              <w:right w:val="nil"/>
            </w:tcBorders>
          </w:tcPr>
          <w:p w14:paraId="0E43A77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38,153.562</w:t>
            </w:r>
          </w:p>
        </w:tc>
        <w:tc>
          <w:tcPr>
            <w:tcW w:w="822" w:type="dxa"/>
            <w:tcBorders>
              <w:top w:val="nil"/>
              <w:left w:val="nil"/>
              <w:bottom w:val="nil"/>
              <w:right w:val="nil"/>
            </w:tcBorders>
          </w:tcPr>
          <w:p w14:paraId="547B1B7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3,268</w:t>
            </w:r>
          </w:p>
        </w:tc>
        <w:tc>
          <w:tcPr>
            <w:tcW w:w="1008" w:type="dxa"/>
            <w:tcBorders>
              <w:top w:val="nil"/>
              <w:left w:val="single" w:sz="6" w:space="0" w:color="auto"/>
              <w:bottom w:val="nil"/>
              <w:right w:val="nil"/>
            </w:tcBorders>
          </w:tcPr>
          <w:p w14:paraId="11D9DC1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-5,485.774</w:t>
            </w:r>
          </w:p>
        </w:tc>
        <w:tc>
          <w:tcPr>
            <w:tcW w:w="1008" w:type="dxa"/>
            <w:tcBorders>
              <w:top w:val="nil"/>
              <w:left w:val="nil"/>
              <w:bottom w:val="nil"/>
              <w:right w:val="nil"/>
            </w:tcBorders>
          </w:tcPr>
          <w:p w14:paraId="6DDDC7E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2,250.738</w:t>
            </w:r>
          </w:p>
        </w:tc>
        <w:tc>
          <w:tcPr>
            <w:tcW w:w="927" w:type="dxa"/>
            <w:tcBorders>
              <w:top w:val="nil"/>
              <w:left w:val="nil"/>
              <w:bottom w:val="nil"/>
              <w:right w:val="nil"/>
            </w:tcBorders>
          </w:tcPr>
          <w:p w14:paraId="704AEFC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r>
      <w:tr w:rsidR="002417E5" w:rsidRPr="002417E5" w14:paraId="53442CE6" w14:textId="77777777" w:rsidTr="00E80206">
        <w:tc>
          <w:tcPr>
            <w:tcW w:w="2352" w:type="dxa"/>
            <w:tcBorders>
              <w:top w:val="nil"/>
              <w:left w:val="nil"/>
              <w:bottom w:val="nil"/>
              <w:right w:val="nil"/>
            </w:tcBorders>
          </w:tcPr>
          <w:p w14:paraId="2E5D498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Poor</w:t>
            </w:r>
          </w:p>
        </w:tc>
        <w:tc>
          <w:tcPr>
            <w:tcW w:w="1098" w:type="dxa"/>
            <w:tcBorders>
              <w:top w:val="nil"/>
              <w:left w:val="single" w:sz="6" w:space="0" w:color="auto"/>
              <w:bottom w:val="nil"/>
              <w:right w:val="nil"/>
            </w:tcBorders>
          </w:tcPr>
          <w:p w14:paraId="4BDBC31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0.542</w:t>
            </w:r>
          </w:p>
        </w:tc>
        <w:tc>
          <w:tcPr>
            <w:tcW w:w="687" w:type="dxa"/>
            <w:tcBorders>
              <w:top w:val="nil"/>
              <w:left w:val="nil"/>
              <w:bottom w:val="nil"/>
              <w:right w:val="nil"/>
            </w:tcBorders>
          </w:tcPr>
          <w:p w14:paraId="48D963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56D41D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0.679</w:t>
            </w:r>
          </w:p>
        </w:tc>
        <w:tc>
          <w:tcPr>
            <w:tcW w:w="822" w:type="dxa"/>
            <w:tcBorders>
              <w:top w:val="nil"/>
              <w:left w:val="nil"/>
              <w:bottom w:val="nil"/>
              <w:right w:val="nil"/>
            </w:tcBorders>
          </w:tcPr>
          <w:p w14:paraId="227FA16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155F3F0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0.137</w:t>
            </w:r>
          </w:p>
        </w:tc>
        <w:tc>
          <w:tcPr>
            <w:tcW w:w="1008" w:type="dxa"/>
            <w:tcBorders>
              <w:top w:val="nil"/>
              <w:left w:val="nil"/>
              <w:bottom w:val="nil"/>
              <w:right w:val="nil"/>
            </w:tcBorders>
          </w:tcPr>
          <w:p w14:paraId="02012D1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0.041</w:t>
            </w:r>
          </w:p>
        </w:tc>
        <w:tc>
          <w:tcPr>
            <w:tcW w:w="927" w:type="dxa"/>
            <w:tcBorders>
              <w:top w:val="nil"/>
              <w:left w:val="nil"/>
              <w:bottom w:val="nil"/>
              <w:right w:val="nil"/>
            </w:tcBorders>
          </w:tcPr>
          <w:p w14:paraId="022B54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r>
      <w:tr w:rsidR="002417E5" w:rsidRPr="002417E5" w14:paraId="51C76525" w14:textId="77777777" w:rsidTr="00E80206">
        <w:tc>
          <w:tcPr>
            <w:tcW w:w="2352" w:type="dxa"/>
            <w:tcBorders>
              <w:top w:val="nil"/>
              <w:left w:val="nil"/>
              <w:bottom w:val="nil"/>
              <w:right w:val="nil"/>
            </w:tcBorders>
          </w:tcPr>
          <w:p w14:paraId="797B4A8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Ultra Poor</w:t>
            </w:r>
          </w:p>
        </w:tc>
        <w:tc>
          <w:tcPr>
            <w:tcW w:w="1098" w:type="dxa"/>
            <w:tcBorders>
              <w:top w:val="nil"/>
              <w:left w:val="single" w:sz="6" w:space="0" w:color="auto"/>
              <w:bottom w:val="nil"/>
              <w:right w:val="nil"/>
            </w:tcBorders>
          </w:tcPr>
          <w:p w14:paraId="09E7844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0.302</w:t>
            </w:r>
          </w:p>
        </w:tc>
        <w:tc>
          <w:tcPr>
            <w:tcW w:w="687" w:type="dxa"/>
            <w:tcBorders>
              <w:top w:val="nil"/>
              <w:left w:val="nil"/>
              <w:bottom w:val="nil"/>
              <w:right w:val="nil"/>
            </w:tcBorders>
          </w:tcPr>
          <w:p w14:paraId="11CA39E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161B85B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0.390</w:t>
            </w:r>
          </w:p>
        </w:tc>
        <w:tc>
          <w:tcPr>
            <w:tcW w:w="822" w:type="dxa"/>
            <w:tcBorders>
              <w:top w:val="nil"/>
              <w:left w:val="nil"/>
              <w:bottom w:val="nil"/>
              <w:right w:val="nil"/>
            </w:tcBorders>
          </w:tcPr>
          <w:p w14:paraId="38E6A06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02A4ECE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0.088</w:t>
            </w:r>
          </w:p>
        </w:tc>
        <w:tc>
          <w:tcPr>
            <w:tcW w:w="1008" w:type="dxa"/>
            <w:tcBorders>
              <w:top w:val="nil"/>
              <w:left w:val="nil"/>
              <w:bottom w:val="nil"/>
              <w:right w:val="nil"/>
            </w:tcBorders>
          </w:tcPr>
          <w:p w14:paraId="0C21576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0.034</w:t>
            </w:r>
          </w:p>
        </w:tc>
        <w:tc>
          <w:tcPr>
            <w:tcW w:w="927" w:type="dxa"/>
            <w:tcBorders>
              <w:top w:val="nil"/>
              <w:left w:val="nil"/>
              <w:bottom w:val="nil"/>
              <w:right w:val="nil"/>
            </w:tcBorders>
          </w:tcPr>
          <w:p w14:paraId="7623AD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r>
      <w:tr w:rsidR="002417E5" w:rsidRPr="002417E5" w14:paraId="34D8BC21" w14:textId="77777777" w:rsidTr="00E80206">
        <w:tc>
          <w:tcPr>
            <w:tcW w:w="2352" w:type="dxa"/>
            <w:tcBorders>
              <w:top w:val="nil"/>
              <w:left w:val="nil"/>
              <w:bottom w:val="nil"/>
              <w:right w:val="nil"/>
            </w:tcBorders>
          </w:tcPr>
          <w:p w14:paraId="69800B5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Gap poor</w:t>
            </w:r>
          </w:p>
        </w:tc>
        <w:tc>
          <w:tcPr>
            <w:tcW w:w="1098" w:type="dxa"/>
            <w:tcBorders>
              <w:top w:val="nil"/>
              <w:left w:val="single" w:sz="6" w:space="0" w:color="auto"/>
              <w:bottom w:val="nil"/>
              <w:right w:val="nil"/>
            </w:tcBorders>
          </w:tcPr>
          <w:p w14:paraId="703FECB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38.472</w:t>
            </w:r>
          </w:p>
        </w:tc>
        <w:tc>
          <w:tcPr>
            <w:tcW w:w="687" w:type="dxa"/>
            <w:tcBorders>
              <w:top w:val="nil"/>
              <w:left w:val="nil"/>
              <w:bottom w:val="nil"/>
              <w:right w:val="nil"/>
            </w:tcBorders>
          </w:tcPr>
          <w:p w14:paraId="5F68CF5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123</w:t>
            </w:r>
          </w:p>
        </w:tc>
        <w:tc>
          <w:tcPr>
            <w:tcW w:w="1098" w:type="dxa"/>
            <w:tcBorders>
              <w:top w:val="nil"/>
              <w:left w:val="single" w:sz="6" w:space="0" w:color="auto"/>
              <w:bottom w:val="nil"/>
              <w:right w:val="nil"/>
            </w:tcBorders>
          </w:tcPr>
          <w:p w14:paraId="52E82D7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41.630</w:t>
            </w:r>
          </w:p>
        </w:tc>
        <w:tc>
          <w:tcPr>
            <w:tcW w:w="822" w:type="dxa"/>
            <w:tcBorders>
              <w:top w:val="nil"/>
              <w:left w:val="nil"/>
              <w:bottom w:val="nil"/>
              <w:right w:val="nil"/>
            </w:tcBorders>
          </w:tcPr>
          <w:p w14:paraId="3025837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2,284</w:t>
            </w:r>
          </w:p>
        </w:tc>
        <w:tc>
          <w:tcPr>
            <w:tcW w:w="1008" w:type="dxa"/>
            <w:tcBorders>
              <w:top w:val="nil"/>
              <w:left w:val="single" w:sz="6" w:space="0" w:color="auto"/>
              <w:bottom w:val="nil"/>
              <w:right w:val="nil"/>
            </w:tcBorders>
          </w:tcPr>
          <w:p w14:paraId="2A31B73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3.159</w:t>
            </w:r>
          </w:p>
        </w:tc>
        <w:tc>
          <w:tcPr>
            <w:tcW w:w="1008" w:type="dxa"/>
            <w:tcBorders>
              <w:top w:val="nil"/>
              <w:left w:val="nil"/>
              <w:bottom w:val="nil"/>
              <w:right w:val="nil"/>
            </w:tcBorders>
          </w:tcPr>
          <w:p w14:paraId="504E6EE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1.926</w:t>
            </w:r>
          </w:p>
        </w:tc>
        <w:tc>
          <w:tcPr>
            <w:tcW w:w="927" w:type="dxa"/>
            <w:tcBorders>
              <w:top w:val="nil"/>
              <w:left w:val="nil"/>
              <w:bottom w:val="nil"/>
              <w:right w:val="nil"/>
            </w:tcBorders>
          </w:tcPr>
          <w:p w14:paraId="6C0271E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0.112</w:t>
            </w:r>
          </w:p>
        </w:tc>
      </w:tr>
      <w:tr w:rsidR="002417E5" w:rsidRPr="002417E5" w14:paraId="3A249560" w14:textId="77777777" w:rsidTr="00E80206">
        <w:tc>
          <w:tcPr>
            <w:tcW w:w="2352" w:type="dxa"/>
            <w:tcBorders>
              <w:top w:val="nil"/>
              <w:left w:val="nil"/>
              <w:bottom w:val="nil"/>
              <w:right w:val="nil"/>
            </w:tcBorders>
          </w:tcPr>
          <w:p w14:paraId="79B618B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Gap ultra poor</w:t>
            </w:r>
          </w:p>
        </w:tc>
        <w:tc>
          <w:tcPr>
            <w:tcW w:w="1098" w:type="dxa"/>
            <w:tcBorders>
              <w:top w:val="nil"/>
              <w:left w:val="single" w:sz="6" w:space="0" w:color="auto"/>
              <w:bottom w:val="nil"/>
              <w:right w:val="nil"/>
            </w:tcBorders>
          </w:tcPr>
          <w:p w14:paraId="59DF702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27.283</w:t>
            </w:r>
          </w:p>
        </w:tc>
        <w:tc>
          <w:tcPr>
            <w:tcW w:w="687" w:type="dxa"/>
            <w:tcBorders>
              <w:top w:val="nil"/>
              <w:left w:val="nil"/>
              <w:bottom w:val="nil"/>
              <w:right w:val="nil"/>
            </w:tcBorders>
          </w:tcPr>
          <w:p w14:paraId="6BDDBD2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68</w:t>
            </w:r>
          </w:p>
        </w:tc>
        <w:tc>
          <w:tcPr>
            <w:tcW w:w="1098" w:type="dxa"/>
            <w:tcBorders>
              <w:top w:val="nil"/>
              <w:left w:val="single" w:sz="6" w:space="0" w:color="auto"/>
              <w:bottom w:val="nil"/>
              <w:right w:val="nil"/>
            </w:tcBorders>
          </w:tcPr>
          <w:p w14:paraId="34AED4E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31.372</w:t>
            </w:r>
          </w:p>
        </w:tc>
        <w:tc>
          <w:tcPr>
            <w:tcW w:w="822" w:type="dxa"/>
            <w:tcBorders>
              <w:top w:val="nil"/>
              <w:left w:val="nil"/>
              <w:bottom w:val="nil"/>
              <w:right w:val="nil"/>
            </w:tcBorders>
          </w:tcPr>
          <w:p w14:paraId="322AFB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1,347</w:t>
            </w:r>
          </w:p>
        </w:tc>
        <w:tc>
          <w:tcPr>
            <w:tcW w:w="1008" w:type="dxa"/>
            <w:tcBorders>
              <w:top w:val="nil"/>
              <w:left w:val="single" w:sz="6" w:space="0" w:color="auto"/>
              <w:bottom w:val="nil"/>
              <w:right w:val="nil"/>
            </w:tcBorders>
          </w:tcPr>
          <w:p w14:paraId="35F1374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4.089</w:t>
            </w:r>
          </w:p>
        </w:tc>
        <w:tc>
          <w:tcPr>
            <w:tcW w:w="1008" w:type="dxa"/>
            <w:tcBorders>
              <w:top w:val="nil"/>
              <w:left w:val="nil"/>
              <w:bottom w:val="nil"/>
              <w:right w:val="nil"/>
            </w:tcBorders>
          </w:tcPr>
          <w:p w14:paraId="01E3205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2.103</w:t>
            </w:r>
          </w:p>
        </w:tc>
        <w:tc>
          <w:tcPr>
            <w:tcW w:w="927" w:type="dxa"/>
            <w:tcBorders>
              <w:top w:val="nil"/>
              <w:left w:val="nil"/>
              <w:bottom w:val="nil"/>
              <w:right w:val="nil"/>
            </w:tcBorders>
          </w:tcPr>
          <w:p w14:paraId="015BCF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0.062</w:t>
            </w:r>
          </w:p>
        </w:tc>
      </w:tr>
      <w:tr w:rsidR="002417E5" w:rsidRPr="002417E5" w14:paraId="73F7729D" w14:textId="77777777" w:rsidTr="00E80206">
        <w:tc>
          <w:tcPr>
            <w:tcW w:w="2352" w:type="dxa"/>
            <w:tcBorders>
              <w:top w:val="nil"/>
              <w:left w:val="nil"/>
              <w:bottom w:val="nil"/>
              <w:right w:val="nil"/>
            </w:tcBorders>
          </w:tcPr>
          <w:p w14:paraId="2883638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Severity poor</w:t>
            </w:r>
          </w:p>
        </w:tc>
        <w:tc>
          <w:tcPr>
            <w:tcW w:w="1098" w:type="dxa"/>
            <w:tcBorders>
              <w:top w:val="nil"/>
              <w:left w:val="single" w:sz="6" w:space="0" w:color="auto"/>
              <w:bottom w:val="nil"/>
              <w:right w:val="nil"/>
            </w:tcBorders>
          </w:tcPr>
          <w:p w14:paraId="538F039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19.480</w:t>
            </w:r>
          </w:p>
        </w:tc>
        <w:tc>
          <w:tcPr>
            <w:tcW w:w="687" w:type="dxa"/>
            <w:tcBorders>
              <w:top w:val="nil"/>
              <w:left w:val="nil"/>
              <w:bottom w:val="nil"/>
              <w:right w:val="nil"/>
            </w:tcBorders>
          </w:tcPr>
          <w:p w14:paraId="3089C33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123</w:t>
            </w:r>
          </w:p>
        </w:tc>
        <w:tc>
          <w:tcPr>
            <w:tcW w:w="1098" w:type="dxa"/>
            <w:tcBorders>
              <w:top w:val="nil"/>
              <w:left w:val="single" w:sz="6" w:space="0" w:color="auto"/>
              <w:bottom w:val="nil"/>
              <w:right w:val="nil"/>
            </w:tcBorders>
          </w:tcPr>
          <w:p w14:paraId="301335D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22.172</w:t>
            </w:r>
          </w:p>
        </w:tc>
        <w:tc>
          <w:tcPr>
            <w:tcW w:w="822" w:type="dxa"/>
            <w:tcBorders>
              <w:top w:val="nil"/>
              <w:left w:val="nil"/>
              <w:bottom w:val="nil"/>
              <w:right w:val="nil"/>
            </w:tcBorders>
          </w:tcPr>
          <w:p w14:paraId="6C05C55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2,284</w:t>
            </w:r>
          </w:p>
        </w:tc>
        <w:tc>
          <w:tcPr>
            <w:tcW w:w="1008" w:type="dxa"/>
            <w:tcBorders>
              <w:top w:val="nil"/>
              <w:left w:val="single" w:sz="6" w:space="0" w:color="auto"/>
              <w:bottom w:val="nil"/>
              <w:right w:val="nil"/>
            </w:tcBorders>
          </w:tcPr>
          <w:p w14:paraId="34713A1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2.692</w:t>
            </w:r>
          </w:p>
        </w:tc>
        <w:tc>
          <w:tcPr>
            <w:tcW w:w="1008" w:type="dxa"/>
            <w:tcBorders>
              <w:top w:val="nil"/>
              <w:left w:val="nil"/>
              <w:bottom w:val="nil"/>
              <w:right w:val="nil"/>
            </w:tcBorders>
          </w:tcPr>
          <w:p w14:paraId="76CEF5F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1.543</w:t>
            </w:r>
          </w:p>
        </w:tc>
        <w:tc>
          <w:tcPr>
            <w:tcW w:w="927" w:type="dxa"/>
            <w:tcBorders>
              <w:top w:val="nil"/>
              <w:left w:val="nil"/>
              <w:bottom w:val="nil"/>
              <w:right w:val="nil"/>
            </w:tcBorders>
          </w:tcPr>
          <w:p w14:paraId="7CC02F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0.092</w:t>
            </w:r>
          </w:p>
        </w:tc>
      </w:tr>
      <w:tr w:rsidR="002417E5" w:rsidRPr="002417E5" w14:paraId="512E663D" w14:textId="77777777" w:rsidTr="00E80206">
        <w:tc>
          <w:tcPr>
            <w:tcW w:w="2352" w:type="dxa"/>
            <w:tcBorders>
              <w:top w:val="nil"/>
              <w:left w:val="nil"/>
              <w:bottom w:val="nil"/>
              <w:right w:val="nil"/>
            </w:tcBorders>
          </w:tcPr>
          <w:p w14:paraId="76F4DD7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Severity ultra poor</w:t>
            </w:r>
          </w:p>
        </w:tc>
        <w:tc>
          <w:tcPr>
            <w:tcW w:w="1098" w:type="dxa"/>
            <w:tcBorders>
              <w:top w:val="nil"/>
              <w:left w:val="single" w:sz="6" w:space="0" w:color="auto"/>
              <w:bottom w:val="nil"/>
              <w:right w:val="nil"/>
            </w:tcBorders>
          </w:tcPr>
          <w:p w14:paraId="2AE0A5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11.277</w:t>
            </w:r>
          </w:p>
        </w:tc>
        <w:tc>
          <w:tcPr>
            <w:tcW w:w="687" w:type="dxa"/>
            <w:tcBorders>
              <w:top w:val="nil"/>
              <w:left w:val="nil"/>
              <w:bottom w:val="nil"/>
              <w:right w:val="nil"/>
            </w:tcBorders>
          </w:tcPr>
          <w:p w14:paraId="0728AB9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68</w:t>
            </w:r>
          </w:p>
        </w:tc>
        <w:tc>
          <w:tcPr>
            <w:tcW w:w="1098" w:type="dxa"/>
            <w:tcBorders>
              <w:top w:val="nil"/>
              <w:left w:val="single" w:sz="6" w:space="0" w:color="auto"/>
              <w:bottom w:val="nil"/>
              <w:right w:val="nil"/>
            </w:tcBorders>
          </w:tcPr>
          <w:p w14:paraId="3E4B2E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14.056</w:t>
            </w:r>
          </w:p>
        </w:tc>
        <w:tc>
          <w:tcPr>
            <w:tcW w:w="822" w:type="dxa"/>
            <w:tcBorders>
              <w:top w:val="nil"/>
              <w:left w:val="nil"/>
              <w:bottom w:val="nil"/>
              <w:right w:val="nil"/>
            </w:tcBorders>
          </w:tcPr>
          <w:p w14:paraId="65316D2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1,347</w:t>
            </w:r>
          </w:p>
        </w:tc>
        <w:tc>
          <w:tcPr>
            <w:tcW w:w="1008" w:type="dxa"/>
            <w:tcBorders>
              <w:top w:val="nil"/>
              <w:left w:val="single" w:sz="6" w:space="0" w:color="auto"/>
              <w:bottom w:val="nil"/>
              <w:right w:val="nil"/>
            </w:tcBorders>
          </w:tcPr>
          <w:p w14:paraId="34363EC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2.779</w:t>
            </w:r>
          </w:p>
        </w:tc>
        <w:tc>
          <w:tcPr>
            <w:tcW w:w="1008" w:type="dxa"/>
            <w:tcBorders>
              <w:top w:val="nil"/>
              <w:left w:val="nil"/>
              <w:bottom w:val="nil"/>
              <w:right w:val="nil"/>
            </w:tcBorders>
          </w:tcPr>
          <w:p w14:paraId="201218B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1.745</w:t>
            </w:r>
          </w:p>
        </w:tc>
        <w:tc>
          <w:tcPr>
            <w:tcW w:w="927" w:type="dxa"/>
            <w:tcBorders>
              <w:top w:val="nil"/>
              <w:left w:val="nil"/>
              <w:bottom w:val="nil"/>
              <w:right w:val="nil"/>
            </w:tcBorders>
          </w:tcPr>
          <w:p w14:paraId="714A79C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0.123</w:t>
            </w:r>
          </w:p>
        </w:tc>
      </w:tr>
      <w:tr w:rsidR="002417E5" w:rsidRPr="002417E5" w14:paraId="59084A8D" w14:textId="77777777" w:rsidTr="00E80206">
        <w:tc>
          <w:tcPr>
            <w:tcW w:w="2352" w:type="dxa"/>
            <w:tcBorders>
              <w:top w:val="nil"/>
              <w:left w:val="nil"/>
              <w:bottom w:val="nil"/>
              <w:right w:val="nil"/>
            </w:tcBorders>
          </w:tcPr>
          <w:p w14:paraId="7C150CB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Household feels worse off compared to neighbours</w:t>
            </w:r>
          </w:p>
        </w:tc>
        <w:tc>
          <w:tcPr>
            <w:tcW w:w="1098" w:type="dxa"/>
            <w:tcBorders>
              <w:top w:val="nil"/>
              <w:left w:val="single" w:sz="6" w:space="0" w:color="auto"/>
              <w:bottom w:val="nil"/>
              <w:right w:val="nil"/>
            </w:tcBorders>
          </w:tcPr>
          <w:p w14:paraId="4E96EC6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0.535</w:t>
            </w:r>
          </w:p>
        </w:tc>
        <w:tc>
          <w:tcPr>
            <w:tcW w:w="687" w:type="dxa"/>
            <w:tcBorders>
              <w:top w:val="nil"/>
              <w:left w:val="nil"/>
              <w:bottom w:val="nil"/>
              <w:right w:val="nil"/>
            </w:tcBorders>
          </w:tcPr>
          <w:p w14:paraId="0EF71BC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38F199A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0.542</w:t>
            </w:r>
          </w:p>
        </w:tc>
        <w:tc>
          <w:tcPr>
            <w:tcW w:w="822" w:type="dxa"/>
            <w:tcBorders>
              <w:top w:val="nil"/>
              <w:left w:val="nil"/>
              <w:bottom w:val="nil"/>
              <w:right w:val="nil"/>
            </w:tcBorders>
          </w:tcPr>
          <w:p w14:paraId="279F846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2DA6AE1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1008" w:type="dxa"/>
            <w:tcBorders>
              <w:top w:val="nil"/>
              <w:left w:val="nil"/>
              <w:bottom w:val="nil"/>
              <w:right w:val="nil"/>
            </w:tcBorders>
          </w:tcPr>
          <w:p w14:paraId="6E70B5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0.032</w:t>
            </w:r>
          </w:p>
        </w:tc>
        <w:tc>
          <w:tcPr>
            <w:tcW w:w="927" w:type="dxa"/>
            <w:tcBorders>
              <w:top w:val="nil"/>
              <w:left w:val="nil"/>
              <w:bottom w:val="nil"/>
              <w:right w:val="nil"/>
            </w:tcBorders>
          </w:tcPr>
          <w:p w14:paraId="74FAEA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0.829</w:t>
            </w:r>
          </w:p>
        </w:tc>
      </w:tr>
      <w:tr w:rsidR="002417E5" w:rsidRPr="002417E5" w14:paraId="042D2FD2" w14:textId="77777777" w:rsidTr="00E80206">
        <w:tc>
          <w:tcPr>
            <w:tcW w:w="2352" w:type="dxa"/>
            <w:tcBorders>
              <w:top w:val="nil"/>
              <w:left w:val="nil"/>
              <w:bottom w:val="nil"/>
              <w:right w:val="nil"/>
            </w:tcBorders>
          </w:tcPr>
          <w:p w14:paraId="2E20ED3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Household feels worse off compared to friends</w:t>
            </w:r>
          </w:p>
        </w:tc>
        <w:tc>
          <w:tcPr>
            <w:tcW w:w="1098" w:type="dxa"/>
            <w:tcBorders>
              <w:top w:val="nil"/>
              <w:left w:val="single" w:sz="6" w:space="0" w:color="auto"/>
              <w:bottom w:val="nil"/>
              <w:right w:val="nil"/>
            </w:tcBorders>
          </w:tcPr>
          <w:p w14:paraId="403A648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0.486</w:t>
            </w:r>
          </w:p>
        </w:tc>
        <w:tc>
          <w:tcPr>
            <w:tcW w:w="687" w:type="dxa"/>
            <w:tcBorders>
              <w:top w:val="nil"/>
              <w:left w:val="nil"/>
              <w:bottom w:val="nil"/>
              <w:right w:val="nil"/>
            </w:tcBorders>
          </w:tcPr>
          <w:p w14:paraId="1B3046D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2619B8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0.501</w:t>
            </w:r>
          </w:p>
        </w:tc>
        <w:tc>
          <w:tcPr>
            <w:tcW w:w="822" w:type="dxa"/>
            <w:tcBorders>
              <w:top w:val="nil"/>
              <w:left w:val="nil"/>
              <w:bottom w:val="nil"/>
              <w:right w:val="nil"/>
            </w:tcBorders>
          </w:tcPr>
          <w:p w14:paraId="43CFF07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3,30d3</w:t>
            </w:r>
          </w:p>
        </w:tc>
        <w:tc>
          <w:tcPr>
            <w:tcW w:w="1008" w:type="dxa"/>
            <w:tcBorders>
              <w:top w:val="nil"/>
              <w:left w:val="single" w:sz="6" w:space="0" w:color="auto"/>
              <w:bottom w:val="nil"/>
              <w:right w:val="nil"/>
            </w:tcBorders>
          </w:tcPr>
          <w:p w14:paraId="1B48D09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0.015</w:t>
            </w:r>
          </w:p>
        </w:tc>
        <w:tc>
          <w:tcPr>
            <w:tcW w:w="1008" w:type="dxa"/>
            <w:tcBorders>
              <w:top w:val="nil"/>
              <w:left w:val="nil"/>
              <w:bottom w:val="nil"/>
              <w:right w:val="nil"/>
            </w:tcBorders>
          </w:tcPr>
          <w:p w14:paraId="5377C02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0.037</w:t>
            </w:r>
          </w:p>
        </w:tc>
        <w:tc>
          <w:tcPr>
            <w:tcW w:w="927" w:type="dxa"/>
            <w:tcBorders>
              <w:top w:val="nil"/>
              <w:left w:val="nil"/>
              <w:bottom w:val="nil"/>
              <w:right w:val="nil"/>
            </w:tcBorders>
          </w:tcPr>
          <w:p w14:paraId="3414271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0.691</w:t>
            </w:r>
          </w:p>
        </w:tc>
      </w:tr>
      <w:tr w:rsidR="002417E5" w:rsidRPr="002417E5" w14:paraId="4BFDF6A7" w14:textId="77777777" w:rsidTr="00E80206">
        <w:tc>
          <w:tcPr>
            <w:tcW w:w="2352" w:type="dxa"/>
            <w:tcBorders>
              <w:top w:val="nil"/>
              <w:left w:val="nil"/>
              <w:bottom w:val="nil"/>
              <w:right w:val="nil"/>
            </w:tcBorders>
          </w:tcPr>
          <w:p w14:paraId="54904C2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Owns current residence</w:t>
            </w:r>
          </w:p>
        </w:tc>
        <w:tc>
          <w:tcPr>
            <w:tcW w:w="1098" w:type="dxa"/>
            <w:tcBorders>
              <w:top w:val="nil"/>
              <w:left w:val="single" w:sz="6" w:space="0" w:color="auto"/>
              <w:bottom w:val="nil"/>
              <w:right w:val="nil"/>
            </w:tcBorders>
          </w:tcPr>
          <w:p w14:paraId="3EC73FB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0.897</w:t>
            </w:r>
          </w:p>
        </w:tc>
        <w:tc>
          <w:tcPr>
            <w:tcW w:w="687" w:type="dxa"/>
            <w:tcBorders>
              <w:top w:val="nil"/>
              <w:left w:val="nil"/>
              <w:bottom w:val="nil"/>
              <w:right w:val="nil"/>
            </w:tcBorders>
          </w:tcPr>
          <w:p w14:paraId="7CE493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67EFA9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0.916</w:t>
            </w:r>
          </w:p>
        </w:tc>
        <w:tc>
          <w:tcPr>
            <w:tcW w:w="822" w:type="dxa"/>
            <w:tcBorders>
              <w:top w:val="nil"/>
              <w:left w:val="nil"/>
              <w:bottom w:val="nil"/>
              <w:right w:val="nil"/>
            </w:tcBorders>
          </w:tcPr>
          <w:p w14:paraId="704EFFD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21B9A89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0.019</w:t>
            </w:r>
          </w:p>
        </w:tc>
        <w:tc>
          <w:tcPr>
            <w:tcW w:w="1008" w:type="dxa"/>
            <w:tcBorders>
              <w:top w:val="nil"/>
              <w:left w:val="nil"/>
              <w:bottom w:val="nil"/>
              <w:right w:val="nil"/>
            </w:tcBorders>
          </w:tcPr>
          <w:p w14:paraId="6A852F1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0.027</w:t>
            </w:r>
          </w:p>
        </w:tc>
        <w:tc>
          <w:tcPr>
            <w:tcW w:w="927" w:type="dxa"/>
            <w:tcBorders>
              <w:top w:val="nil"/>
              <w:left w:val="nil"/>
              <w:bottom w:val="nil"/>
              <w:right w:val="nil"/>
            </w:tcBorders>
          </w:tcPr>
          <w:p w14:paraId="126BC8A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0.487</w:t>
            </w:r>
          </w:p>
        </w:tc>
      </w:tr>
      <w:tr w:rsidR="002417E5" w:rsidRPr="002417E5" w14:paraId="71CE265F" w14:textId="77777777" w:rsidTr="00E80206">
        <w:tc>
          <w:tcPr>
            <w:tcW w:w="2352" w:type="dxa"/>
            <w:tcBorders>
              <w:top w:val="nil"/>
              <w:left w:val="nil"/>
              <w:bottom w:val="nil"/>
              <w:right w:val="nil"/>
            </w:tcBorders>
          </w:tcPr>
          <w:p w14:paraId="68EC36C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Subjective wealth of household from 1(poor) to 6(rich)</w:t>
            </w:r>
          </w:p>
        </w:tc>
        <w:tc>
          <w:tcPr>
            <w:tcW w:w="1098" w:type="dxa"/>
            <w:tcBorders>
              <w:top w:val="nil"/>
              <w:left w:val="single" w:sz="6" w:space="0" w:color="auto"/>
              <w:bottom w:val="nil"/>
              <w:right w:val="nil"/>
            </w:tcBorders>
          </w:tcPr>
          <w:p w14:paraId="48FEC03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1.237</w:t>
            </w:r>
          </w:p>
        </w:tc>
        <w:tc>
          <w:tcPr>
            <w:tcW w:w="687" w:type="dxa"/>
            <w:tcBorders>
              <w:top w:val="nil"/>
              <w:left w:val="nil"/>
              <w:bottom w:val="nil"/>
              <w:right w:val="nil"/>
            </w:tcBorders>
          </w:tcPr>
          <w:p w14:paraId="7021003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3D11BF4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1.196</w:t>
            </w:r>
          </w:p>
        </w:tc>
        <w:tc>
          <w:tcPr>
            <w:tcW w:w="822" w:type="dxa"/>
            <w:tcBorders>
              <w:top w:val="nil"/>
              <w:left w:val="nil"/>
              <w:bottom w:val="nil"/>
              <w:right w:val="nil"/>
            </w:tcBorders>
          </w:tcPr>
          <w:p w14:paraId="6CE2FDE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5B333FD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-0.041</w:t>
            </w:r>
          </w:p>
        </w:tc>
        <w:tc>
          <w:tcPr>
            <w:tcW w:w="1008" w:type="dxa"/>
            <w:tcBorders>
              <w:top w:val="nil"/>
              <w:left w:val="nil"/>
              <w:bottom w:val="nil"/>
              <w:right w:val="nil"/>
            </w:tcBorders>
          </w:tcPr>
          <w:p w14:paraId="5825DC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0.032</w:t>
            </w:r>
          </w:p>
        </w:tc>
        <w:tc>
          <w:tcPr>
            <w:tcW w:w="927" w:type="dxa"/>
            <w:tcBorders>
              <w:top w:val="nil"/>
              <w:left w:val="nil"/>
              <w:bottom w:val="nil"/>
              <w:right w:val="nil"/>
            </w:tcBorders>
          </w:tcPr>
          <w:p w14:paraId="3F9929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0.221</w:t>
            </w:r>
          </w:p>
        </w:tc>
      </w:tr>
      <w:tr w:rsidR="002417E5" w:rsidRPr="002417E5" w14:paraId="6DD0E8A1" w14:textId="77777777" w:rsidTr="00E80206">
        <w:tc>
          <w:tcPr>
            <w:tcW w:w="2352" w:type="dxa"/>
            <w:tcBorders>
              <w:top w:val="nil"/>
              <w:left w:val="nil"/>
              <w:bottom w:val="nil"/>
              <w:right w:val="nil"/>
            </w:tcBorders>
          </w:tcPr>
          <w:p w14:paraId="0CA3081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Subjective wealth of most of neighbours from 1(poor) to 6(rich)</w:t>
            </w:r>
          </w:p>
        </w:tc>
        <w:tc>
          <w:tcPr>
            <w:tcW w:w="1098" w:type="dxa"/>
            <w:tcBorders>
              <w:top w:val="nil"/>
              <w:left w:val="single" w:sz="6" w:space="0" w:color="auto"/>
              <w:bottom w:val="nil"/>
              <w:right w:val="nil"/>
            </w:tcBorders>
          </w:tcPr>
          <w:p w14:paraId="657A44A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1.919</w:t>
            </w:r>
          </w:p>
        </w:tc>
        <w:tc>
          <w:tcPr>
            <w:tcW w:w="687" w:type="dxa"/>
            <w:tcBorders>
              <w:top w:val="nil"/>
              <w:left w:val="nil"/>
              <w:bottom w:val="nil"/>
              <w:right w:val="nil"/>
            </w:tcBorders>
          </w:tcPr>
          <w:p w14:paraId="1EA9976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6B21721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1.881</w:t>
            </w:r>
          </w:p>
        </w:tc>
        <w:tc>
          <w:tcPr>
            <w:tcW w:w="822" w:type="dxa"/>
            <w:tcBorders>
              <w:top w:val="nil"/>
              <w:left w:val="nil"/>
              <w:bottom w:val="nil"/>
              <w:right w:val="nil"/>
            </w:tcBorders>
          </w:tcPr>
          <w:p w14:paraId="7D223D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25921EB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-0.038</w:t>
            </w:r>
          </w:p>
        </w:tc>
        <w:tc>
          <w:tcPr>
            <w:tcW w:w="1008" w:type="dxa"/>
            <w:tcBorders>
              <w:top w:val="nil"/>
              <w:left w:val="nil"/>
              <w:bottom w:val="nil"/>
              <w:right w:val="nil"/>
            </w:tcBorders>
          </w:tcPr>
          <w:p w14:paraId="71B07E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0.072</w:t>
            </w:r>
          </w:p>
        </w:tc>
        <w:tc>
          <w:tcPr>
            <w:tcW w:w="927" w:type="dxa"/>
            <w:tcBorders>
              <w:top w:val="nil"/>
              <w:left w:val="nil"/>
              <w:bottom w:val="nil"/>
              <w:right w:val="nil"/>
            </w:tcBorders>
          </w:tcPr>
          <w:p w14:paraId="1AFCC2F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0.601</w:t>
            </w:r>
          </w:p>
        </w:tc>
      </w:tr>
      <w:tr w:rsidR="002417E5" w:rsidRPr="002417E5" w14:paraId="7D8198C9" w14:textId="77777777" w:rsidTr="00E80206">
        <w:tc>
          <w:tcPr>
            <w:tcW w:w="2352" w:type="dxa"/>
            <w:tcBorders>
              <w:top w:val="nil"/>
              <w:left w:val="nil"/>
              <w:bottom w:val="nil"/>
              <w:right w:val="nil"/>
            </w:tcBorders>
          </w:tcPr>
          <w:p w14:paraId="0279535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Subjective wealth of most of friends from 1(poor) to 6(rich)</w:t>
            </w:r>
          </w:p>
        </w:tc>
        <w:tc>
          <w:tcPr>
            <w:tcW w:w="1098" w:type="dxa"/>
            <w:tcBorders>
              <w:top w:val="nil"/>
              <w:left w:val="single" w:sz="6" w:space="0" w:color="auto"/>
              <w:bottom w:val="nil"/>
              <w:right w:val="nil"/>
            </w:tcBorders>
          </w:tcPr>
          <w:p w14:paraId="037EE4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1.927</w:t>
            </w:r>
          </w:p>
        </w:tc>
        <w:tc>
          <w:tcPr>
            <w:tcW w:w="687" w:type="dxa"/>
            <w:tcBorders>
              <w:top w:val="nil"/>
              <w:left w:val="nil"/>
              <w:bottom w:val="nil"/>
              <w:right w:val="nil"/>
            </w:tcBorders>
          </w:tcPr>
          <w:p w14:paraId="362349C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02D1300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1.906</w:t>
            </w:r>
          </w:p>
        </w:tc>
        <w:tc>
          <w:tcPr>
            <w:tcW w:w="822" w:type="dxa"/>
            <w:tcBorders>
              <w:top w:val="nil"/>
              <w:left w:val="nil"/>
              <w:bottom w:val="nil"/>
              <w:right w:val="nil"/>
            </w:tcBorders>
          </w:tcPr>
          <w:p w14:paraId="2E2CF6B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0E022A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1008" w:type="dxa"/>
            <w:tcBorders>
              <w:top w:val="nil"/>
              <w:left w:val="nil"/>
              <w:bottom w:val="nil"/>
              <w:right w:val="nil"/>
            </w:tcBorders>
          </w:tcPr>
          <w:p w14:paraId="0425FED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0.089</w:t>
            </w:r>
          </w:p>
        </w:tc>
        <w:tc>
          <w:tcPr>
            <w:tcW w:w="927" w:type="dxa"/>
            <w:tcBorders>
              <w:top w:val="nil"/>
              <w:left w:val="nil"/>
              <w:bottom w:val="nil"/>
              <w:right w:val="nil"/>
            </w:tcBorders>
          </w:tcPr>
          <w:p w14:paraId="40AE65B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0.817</w:t>
            </w:r>
          </w:p>
        </w:tc>
      </w:tr>
      <w:tr w:rsidR="002417E5" w:rsidRPr="002417E5" w14:paraId="0A6A5855" w14:textId="77777777" w:rsidTr="00E80206">
        <w:tc>
          <w:tcPr>
            <w:tcW w:w="2352" w:type="dxa"/>
            <w:tcBorders>
              <w:top w:val="nil"/>
              <w:left w:val="nil"/>
              <w:bottom w:val="nil"/>
              <w:right w:val="nil"/>
            </w:tcBorders>
          </w:tcPr>
          <w:p w14:paraId="6FCF5FC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Worried that household did not have enough food in the past 7 days</w:t>
            </w:r>
          </w:p>
        </w:tc>
        <w:tc>
          <w:tcPr>
            <w:tcW w:w="1098" w:type="dxa"/>
            <w:tcBorders>
              <w:top w:val="nil"/>
              <w:left w:val="single" w:sz="6" w:space="0" w:color="auto"/>
              <w:bottom w:val="nil"/>
              <w:right w:val="nil"/>
            </w:tcBorders>
          </w:tcPr>
          <w:p w14:paraId="0199A8B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0.808</w:t>
            </w:r>
          </w:p>
        </w:tc>
        <w:tc>
          <w:tcPr>
            <w:tcW w:w="687" w:type="dxa"/>
            <w:tcBorders>
              <w:top w:val="nil"/>
              <w:left w:val="nil"/>
              <w:bottom w:val="nil"/>
              <w:right w:val="nil"/>
            </w:tcBorders>
          </w:tcPr>
          <w:p w14:paraId="7EEA251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779E78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0.832</w:t>
            </w:r>
          </w:p>
        </w:tc>
        <w:tc>
          <w:tcPr>
            <w:tcW w:w="822" w:type="dxa"/>
            <w:tcBorders>
              <w:top w:val="nil"/>
              <w:left w:val="nil"/>
              <w:bottom w:val="nil"/>
              <w:right w:val="nil"/>
            </w:tcBorders>
          </w:tcPr>
          <w:p w14:paraId="158520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2F4D2FD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1008" w:type="dxa"/>
            <w:tcBorders>
              <w:top w:val="nil"/>
              <w:left w:val="nil"/>
              <w:bottom w:val="nil"/>
              <w:right w:val="nil"/>
            </w:tcBorders>
          </w:tcPr>
          <w:p w14:paraId="3F311BB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927" w:type="dxa"/>
            <w:tcBorders>
              <w:top w:val="nil"/>
              <w:left w:val="nil"/>
              <w:bottom w:val="nil"/>
              <w:right w:val="nil"/>
            </w:tcBorders>
          </w:tcPr>
          <w:p w14:paraId="5A0199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0.321</w:t>
            </w:r>
          </w:p>
        </w:tc>
      </w:tr>
      <w:tr w:rsidR="002417E5" w:rsidRPr="002417E5" w14:paraId="32D32E4E" w14:textId="77777777" w:rsidTr="00E80206">
        <w:tc>
          <w:tcPr>
            <w:tcW w:w="2352" w:type="dxa"/>
            <w:tcBorders>
              <w:top w:val="nil"/>
              <w:left w:val="nil"/>
              <w:bottom w:val="nil"/>
              <w:right w:val="nil"/>
            </w:tcBorders>
          </w:tcPr>
          <w:p w14:paraId="2CCB7B6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meals taken per day</w:t>
            </w:r>
          </w:p>
        </w:tc>
        <w:tc>
          <w:tcPr>
            <w:tcW w:w="1098" w:type="dxa"/>
            <w:tcBorders>
              <w:top w:val="nil"/>
              <w:left w:val="single" w:sz="6" w:space="0" w:color="auto"/>
              <w:bottom w:val="nil"/>
              <w:right w:val="nil"/>
            </w:tcBorders>
          </w:tcPr>
          <w:p w14:paraId="15495B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1.915</w:t>
            </w:r>
          </w:p>
        </w:tc>
        <w:tc>
          <w:tcPr>
            <w:tcW w:w="687" w:type="dxa"/>
            <w:tcBorders>
              <w:top w:val="nil"/>
              <w:left w:val="nil"/>
              <w:bottom w:val="nil"/>
              <w:right w:val="nil"/>
            </w:tcBorders>
          </w:tcPr>
          <w:p w14:paraId="3A56BB8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2C65F0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1.931</w:t>
            </w:r>
          </w:p>
        </w:tc>
        <w:tc>
          <w:tcPr>
            <w:tcW w:w="822" w:type="dxa"/>
            <w:tcBorders>
              <w:top w:val="nil"/>
              <w:left w:val="nil"/>
              <w:bottom w:val="nil"/>
              <w:right w:val="nil"/>
            </w:tcBorders>
          </w:tcPr>
          <w:p w14:paraId="5DD6CDB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149EC7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0.016</w:t>
            </w:r>
          </w:p>
        </w:tc>
        <w:tc>
          <w:tcPr>
            <w:tcW w:w="1008" w:type="dxa"/>
            <w:tcBorders>
              <w:top w:val="nil"/>
              <w:left w:val="nil"/>
              <w:bottom w:val="nil"/>
              <w:right w:val="nil"/>
            </w:tcBorders>
          </w:tcPr>
          <w:p w14:paraId="2A57D05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0.037</w:t>
            </w:r>
          </w:p>
        </w:tc>
        <w:tc>
          <w:tcPr>
            <w:tcW w:w="927" w:type="dxa"/>
            <w:tcBorders>
              <w:top w:val="nil"/>
              <w:left w:val="nil"/>
              <w:bottom w:val="nil"/>
              <w:right w:val="nil"/>
            </w:tcBorders>
          </w:tcPr>
          <w:p w14:paraId="05E1645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0.669</w:t>
            </w:r>
          </w:p>
        </w:tc>
      </w:tr>
      <w:tr w:rsidR="002417E5" w:rsidRPr="002417E5" w14:paraId="2AD2A557" w14:textId="77777777" w:rsidTr="00E80206">
        <w:tc>
          <w:tcPr>
            <w:tcW w:w="2352" w:type="dxa"/>
            <w:tcBorders>
              <w:top w:val="nil"/>
              <w:left w:val="nil"/>
              <w:bottom w:val="nil"/>
              <w:right w:val="nil"/>
            </w:tcBorders>
          </w:tcPr>
          <w:p w14:paraId="6AA431D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Household ate over one meal per day</w:t>
            </w:r>
          </w:p>
        </w:tc>
        <w:tc>
          <w:tcPr>
            <w:tcW w:w="1098" w:type="dxa"/>
            <w:tcBorders>
              <w:top w:val="nil"/>
              <w:left w:val="single" w:sz="6" w:space="0" w:color="auto"/>
              <w:bottom w:val="nil"/>
              <w:right w:val="nil"/>
            </w:tcBorders>
          </w:tcPr>
          <w:p w14:paraId="3819C8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0.801</w:t>
            </w:r>
          </w:p>
        </w:tc>
        <w:tc>
          <w:tcPr>
            <w:tcW w:w="687" w:type="dxa"/>
            <w:tcBorders>
              <w:top w:val="nil"/>
              <w:left w:val="nil"/>
              <w:bottom w:val="nil"/>
              <w:right w:val="nil"/>
            </w:tcBorders>
          </w:tcPr>
          <w:p w14:paraId="5036281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48ACCDC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0.807</w:t>
            </w:r>
          </w:p>
        </w:tc>
        <w:tc>
          <w:tcPr>
            <w:tcW w:w="822" w:type="dxa"/>
            <w:tcBorders>
              <w:top w:val="nil"/>
              <w:left w:val="nil"/>
              <w:bottom w:val="nil"/>
              <w:right w:val="nil"/>
            </w:tcBorders>
          </w:tcPr>
          <w:p w14:paraId="285E1EF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3DD67F8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1008" w:type="dxa"/>
            <w:tcBorders>
              <w:top w:val="nil"/>
              <w:left w:val="nil"/>
              <w:bottom w:val="nil"/>
              <w:right w:val="nil"/>
            </w:tcBorders>
          </w:tcPr>
          <w:p w14:paraId="68E77F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927" w:type="dxa"/>
            <w:tcBorders>
              <w:top w:val="nil"/>
              <w:left w:val="nil"/>
              <w:bottom w:val="nil"/>
              <w:right w:val="nil"/>
            </w:tcBorders>
          </w:tcPr>
          <w:p w14:paraId="14054F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0.787</w:t>
            </w:r>
          </w:p>
        </w:tc>
      </w:tr>
      <w:tr w:rsidR="002417E5" w:rsidRPr="002417E5" w14:paraId="36F1E20C" w14:textId="77777777" w:rsidTr="00E80206">
        <w:tc>
          <w:tcPr>
            <w:tcW w:w="2352" w:type="dxa"/>
            <w:tcBorders>
              <w:top w:val="nil"/>
              <w:left w:val="nil"/>
              <w:bottom w:val="nil"/>
              <w:right w:val="nil"/>
            </w:tcBorders>
          </w:tcPr>
          <w:p w14:paraId="6E1DD3D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months maize from last harvest lasted</w:t>
            </w:r>
          </w:p>
        </w:tc>
        <w:tc>
          <w:tcPr>
            <w:tcW w:w="1098" w:type="dxa"/>
            <w:tcBorders>
              <w:top w:val="nil"/>
              <w:left w:val="single" w:sz="6" w:space="0" w:color="auto"/>
              <w:bottom w:val="nil"/>
              <w:right w:val="nil"/>
            </w:tcBorders>
          </w:tcPr>
          <w:p w14:paraId="0954EC2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3.373</w:t>
            </w:r>
          </w:p>
        </w:tc>
        <w:tc>
          <w:tcPr>
            <w:tcW w:w="687" w:type="dxa"/>
            <w:tcBorders>
              <w:top w:val="nil"/>
              <w:left w:val="nil"/>
              <w:bottom w:val="nil"/>
              <w:right w:val="nil"/>
            </w:tcBorders>
          </w:tcPr>
          <w:p w14:paraId="19F3356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2254AF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3.935</w:t>
            </w:r>
          </w:p>
        </w:tc>
        <w:tc>
          <w:tcPr>
            <w:tcW w:w="822" w:type="dxa"/>
            <w:tcBorders>
              <w:top w:val="nil"/>
              <w:left w:val="nil"/>
              <w:bottom w:val="nil"/>
              <w:right w:val="nil"/>
            </w:tcBorders>
          </w:tcPr>
          <w:p w14:paraId="25EEB69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3,302</w:t>
            </w:r>
          </w:p>
        </w:tc>
        <w:tc>
          <w:tcPr>
            <w:tcW w:w="1008" w:type="dxa"/>
            <w:tcBorders>
              <w:top w:val="nil"/>
              <w:left w:val="single" w:sz="6" w:space="0" w:color="auto"/>
              <w:bottom w:val="nil"/>
              <w:right w:val="nil"/>
            </w:tcBorders>
          </w:tcPr>
          <w:p w14:paraId="51DFE3B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0.563</w:t>
            </w:r>
          </w:p>
        </w:tc>
        <w:tc>
          <w:tcPr>
            <w:tcW w:w="1008" w:type="dxa"/>
            <w:tcBorders>
              <w:top w:val="nil"/>
              <w:left w:val="nil"/>
              <w:bottom w:val="nil"/>
              <w:right w:val="nil"/>
            </w:tcBorders>
          </w:tcPr>
          <w:p w14:paraId="152F14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0.202</w:t>
            </w:r>
          </w:p>
        </w:tc>
        <w:tc>
          <w:tcPr>
            <w:tcW w:w="927" w:type="dxa"/>
            <w:tcBorders>
              <w:top w:val="nil"/>
              <w:left w:val="nil"/>
              <w:bottom w:val="nil"/>
              <w:right w:val="nil"/>
            </w:tcBorders>
          </w:tcPr>
          <w:p w14:paraId="4A40E7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r>
      <w:tr w:rsidR="002417E5" w:rsidRPr="002417E5" w14:paraId="3E0CB873" w14:textId="77777777" w:rsidTr="00E80206">
        <w:tc>
          <w:tcPr>
            <w:tcW w:w="2352" w:type="dxa"/>
            <w:tcBorders>
              <w:top w:val="nil"/>
              <w:left w:val="nil"/>
              <w:bottom w:val="nil"/>
              <w:right w:val="nil"/>
            </w:tcBorders>
          </w:tcPr>
          <w:p w14:paraId="7879B66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Maize from last harvest lasted at least 3 months</w:t>
            </w:r>
          </w:p>
        </w:tc>
        <w:tc>
          <w:tcPr>
            <w:tcW w:w="1098" w:type="dxa"/>
            <w:tcBorders>
              <w:top w:val="nil"/>
              <w:left w:val="single" w:sz="6" w:space="0" w:color="auto"/>
              <w:bottom w:val="nil"/>
              <w:right w:val="nil"/>
            </w:tcBorders>
          </w:tcPr>
          <w:p w14:paraId="7056A7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0.404</w:t>
            </w:r>
          </w:p>
        </w:tc>
        <w:tc>
          <w:tcPr>
            <w:tcW w:w="687" w:type="dxa"/>
            <w:tcBorders>
              <w:top w:val="nil"/>
              <w:left w:val="nil"/>
              <w:bottom w:val="nil"/>
              <w:right w:val="nil"/>
            </w:tcBorders>
          </w:tcPr>
          <w:p w14:paraId="4756EC5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6CB4A9F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0.493</w:t>
            </w:r>
          </w:p>
        </w:tc>
        <w:tc>
          <w:tcPr>
            <w:tcW w:w="822" w:type="dxa"/>
            <w:tcBorders>
              <w:top w:val="nil"/>
              <w:left w:val="nil"/>
              <w:bottom w:val="nil"/>
              <w:right w:val="nil"/>
            </w:tcBorders>
          </w:tcPr>
          <w:p w14:paraId="69E9D1C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4A20D5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0.089</w:t>
            </w:r>
          </w:p>
        </w:tc>
        <w:tc>
          <w:tcPr>
            <w:tcW w:w="1008" w:type="dxa"/>
            <w:tcBorders>
              <w:top w:val="nil"/>
              <w:left w:val="nil"/>
              <w:bottom w:val="nil"/>
              <w:right w:val="nil"/>
            </w:tcBorders>
          </w:tcPr>
          <w:p w14:paraId="68B3D0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0.037</w:t>
            </w:r>
          </w:p>
        </w:tc>
        <w:tc>
          <w:tcPr>
            <w:tcW w:w="927" w:type="dxa"/>
            <w:tcBorders>
              <w:top w:val="nil"/>
              <w:left w:val="nil"/>
              <w:bottom w:val="nil"/>
              <w:right w:val="nil"/>
            </w:tcBorders>
          </w:tcPr>
          <w:p w14:paraId="554B1F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r>
      <w:tr w:rsidR="002417E5" w:rsidRPr="002417E5" w14:paraId="2CD978C0" w14:textId="77777777" w:rsidTr="00E80206">
        <w:tc>
          <w:tcPr>
            <w:tcW w:w="2352" w:type="dxa"/>
            <w:tcBorders>
              <w:top w:val="nil"/>
              <w:left w:val="nil"/>
              <w:bottom w:val="nil"/>
              <w:right w:val="nil"/>
            </w:tcBorders>
          </w:tcPr>
          <w:p w14:paraId="090CEF1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months maize in grainery will last</w:t>
            </w:r>
          </w:p>
        </w:tc>
        <w:tc>
          <w:tcPr>
            <w:tcW w:w="1098" w:type="dxa"/>
            <w:tcBorders>
              <w:top w:val="nil"/>
              <w:left w:val="single" w:sz="6" w:space="0" w:color="auto"/>
              <w:bottom w:val="nil"/>
              <w:right w:val="nil"/>
            </w:tcBorders>
          </w:tcPr>
          <w:p w14:paraId="503E157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1.200</w:t>
            </w:r>
          </w:p>
        </w:tc>
        <w:tc>
          <w:tcPr>
            <w:tcW w:w="687" w:type="dxa"/>
            <w:tcBorders>
              <w:top w:val="nil"/>
              <w:left w:val="nil"/>
              <w:bottom w:val="nil"/>
              <w:right w:val="nil"/>
            </w:tcBorders>
          </w:tcPr>
          <w:p w14:paraId="78CB09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225</w:t>
            </w:r>
          </w:p>
        </w:tc>
        <w:tc>
          <w:tcPr>
            <w:tcW w:w="1098" w:type="dxa"/>
            <w:tcBorders>
              <w:top w:val="nil"/>
              <w:left w:val="single" w:sz="6" w:space="0" w:color="auto"/>
              <w:bottom w:val="nil"/>
              <w:right w:val="nil"/>
            </w:tcBorders>
          </w:tcPr>
          <w:p w14:paraId="204193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1.194</w:t>
            </w:r>
          </w:p>
        </w:tc>
        <w:tc>
          <w:tcPr>
            <w:tcW w:w="822" w:type="dxa"/>
            <w:tcBorders>
              <w:top w:val="nil"/>
              <w:left w:val="nil"/>
              <w:bottom w:val="nil"/>
              <w:right w:val="nil"/>
            </w:tcBorders>
          </w:tcPr>
          <w:p w14:paraId="0ECDB21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3,271</w:t>
            </w:r>
          </w:p>
        </w:tc>
        <w:tc>
          <w:tcPr>
            <w:tcW w:w="1008" w:type="dxa"/>
            <w:tcBorders>
              <w:top w:val="nil"/>
              <w:left w:val="single" w:sz="6" w:space="0" w:color="auto"/>
              <w:bottom w:val="nil"/>
              <w:right w:val="nil"/>
            </w:tcBorders>
          </w:tcPr>
          <w:p w14:paraId="0435326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1008" w:type="dxa"/>
            <w:tcBorders>
              <w:top w:val="nil"/>
              <w:left w:val="nil"/>
              <w:bottom w:val="nil"/>
              <w:right w:val="nil"/>
            </w:tcBorders>
          </w:tcPr>
          <w:p w14:paraId="07DB9FC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0.108</w:t>
            </w:r>
          </w:p>
        </w:tc>
        <w:tc>
          <w:tcPr>
            <w:tcW w:w="927" w:type="dxa"/>
            <w:tcBorders>
              <w:top w:val="nil"/>
              <w:left w:val="nil"/>
              <w:bottom w:val="nil"/>
              <w:right w:val="nil"/>
            </w:tcBorders>
          </w:tcPr>
          <w:p w14:paraId="0F8CEFD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0.953</w:t>
            </w:r>
          </w:p>
        </w:tc>
      </w:tr>
      <w:tr w:rsidR="002417E5" w:rsidRPr="002417E5" w14:paraId="1E8B7059" w14:textId="77777777" w:rsidTr="00E80206">
        <w:tc>
          <w:tcPr>
            <w:tcW w:w="2352" w:type="dxa"/>
            <w:tcBorders>
              <w:top w:val="nil"/>
              <w:left w:val="nil"/>
              <w:bottom w:val="single" w:sz="6" w:space="0" w:color="auto"/>
              <w:right w:val="nil"/>
            </w:tcBorders>
          </w:tcPr>
          <w:p w14:paraId="2DFA245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Maize in grainery will last at least 3 months</w:t>
            </w:r>
          </w:p>
        </w:tc>
        <w:tc>
          <w:tcPr>
            <w:tcW w:w="1098" w:type="dxa"/>
            <w:tcBorders>
              <w:top w:val="nil"/>
              <w:left w:val="single" w:sz="6" w:space="0" w:color="auto"/>
              <w:bottom w:val="single" w:sz="6" w:space="0" w:color="auto"/>
              <w:right w:val="nil"/>
            </w:tcBorders>
          </w:tcPr>
          <w:p w14:paraId="7050AE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0.110</w:t>
            </w:r>
          </w:p>
        </w:tc>
        <w:tc>
          <w:tcPr>
            <w:tcW w:w="687" w:type="dxa"/>
            <w:tcBorders>
              <w:top w:val="nil"/>
              <w:left w:val="nil"/>
              <w:bottom w:val="single" w:sz="6" w:space="0" w:color="auto"/>
              <w:right w:val="nil"/>
            </w:tcBorders>
          </w:tcPr>
          <w:p w14:paraId="624D5F8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single" w:sz="6" w:space="0" w:color="auto"/>
              <w:right w:val="nil"/>
            </w:tcBorders>
          </w:tcPr>
          <w:p w14:paraId="4D56C57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0.096</w:t>
            </w:r>
          </w:p>
        </w:tc>
        <w:tc>
          <w:tcPr>
            <w:tcW w:w="822" w:type="dxa"/>
            <w:tcBorders>
              <w:top w:val="nil"/>
              <w:left w:val="nil"/>
              <w:bottom w:val="single" w:sz="6" w:space="0" w:color="auto"/>
              <w:right w:val="nil"/>
            </w:tcBorders>
          </w:tcPr>
          <w:p w14:paraId="14E13C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single" w:sz="6" w:space="0" w:color="auto"/>
              <w:right w:val="nil"/>
            </w:tcBorders>
          </w:tcPr>
          <w:p w14:paraId="1FCD24D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c>
          <w:tcPr>
            <w:tcW w:w="1008" w:type="dxa"/>
            <w:tcBorders>
              <w:top w:val="nil"/>
              <w:left w:val="nil"/>
              <w:bottom w:val="single" w:sz="6" w:space="0" w:color="auto"/>
              <w:right w:val="nil"/>
            </w:tcBorders>
          </w:tcPr>
          <w:p w14:paraId="1C0B3E4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927" w:type="dxa"/>
            <w:tcBorders>
              <w:top w:val="nil"/>
              <w:left w:val="nil"/>
              <w:bottom w:val="single" w:sz="6" w:space="0" w:color="auto"/>
              <w:right w:val="nil"/>
            </w:tcBorders>
          </w:tcPr>
          <w:p w14:paraId="7661BC8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0.593</w:t>
            </w:r>
          </w:p>
        </w:tc>
      </w:tr>
    </w:tbl>
    <w:p w14:paraId="6661DB60"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standard errors obtained considering multi-stage sampling design</w:t>
      </w:r>
    </w:p>
    <w:p w14:paraId="5329D1E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725FA164" w14:textId="77777777" w:rsidR="00E80206" w:rsidRDefault="00E80206" w:rsidP="00E80206">
      <w:pPr>
        <w:pStyle w:val="Tableheader"/>
        <w:rPr>
          <w:lang w:val="en-US"/>
        </w:rPr>
      </w:pPr>
      <w:r>
        <w:rPr>
          <w:lang w:val="en-US"/>
        </w:rPr>
        <w:br w:type="page"/>
      </w:r>
    </w:p>
    <w:p w14:paraId="12D34CFC" w14:textId="1DCD91D0" w:rsidR="002417E5" w:rsidRPr="002417E5" w:rsidRDefault="002417E5" w:rsidP="00E80206">
      <w:pPr>
        <w:pStyle w:val="Tableheader"/>
        <w:rPr>
          <w:lang w:val="en-US"/>
        </w:rPr>
      </w:pPr>
      <w:r w:rsidRPr="002417E5">
        <w:rPr>
          <w:lang w:val="en-US"/>
        </w:rPr>
        <w:lastRenderedPageBreak/>
        <w:t>Table C.2.5: Household Productivity Indicators (Attriters versus Panel Households)</w:t>
      </w:r>
    </w:p>
    <w:tbl>
      <w:tblPr>
        <w:tblW w:w="0" w:type="auto"/>
        <w:jc w:val="center"/>
        <w:tblCellMar>
          <w:left w:w="144" w:type="dxa"/>
          <w:right w:w="144" w:type="dxa"/>
        </w:tblCellMar>
        <w:tblLook w:val="0000" w:firstRow="0" w:lastRow="0" w:firstColumn="0" w:lastColumn="0" w:noHBand="0" w:noVBand="0"/>
      </w:tblPr>
      <w:tblGrid>
        <w:gridCol w:w="2588"/>
        <w:gridCol w:w="1008"/>
        <w:gridCol w:w="677"/>
        <w:gridCol w:w="1008"/>
        <w:gridCol w:w="763"/>
        <w:gridCol w:w="1008"/>
        <w:gridCol w:w="1008"/>
        <w:gridCol w:w="967"/>
      </w:tblGrid>
      <w:tr w:rsidR="002417E5" w:rsidRPr="002417E5" w14:paraId="16A7E914" w14:textId="77777777" w:rsidTr="00E80206">
        <w:trPr>
          <w:jc w:val="center"/>
        </w:trPr>
        <w:tc>
          <w:tcPr>
            <w:tcW w:w="2588" w:type="dxa"/>
            <w:tcBorders>
              <w:top w:val="single" w:sz="6" w:space="0" w:color="auto"/>
              <w:left w:val="nil"/>
              <w:bottom w:val="nil"/>
              <w:right w:val="nil"/>
            </w:tcBorders>
          </w:tcPr>
          <w:p w14:paraId="4F3D157F"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685" w:type="dxa"/>
            <w:gridSpan w:val="2"/>
            <w:tcBorders>
              <w:top w:val="single" w:sz="6" w:space="0" w:color="auto"/>
              <w:left w:val="single" w:sz="6" w:space="0" w:color="auto"/>
              <w:bottom w:val="nil"/>
              <w:right w:val="nil"/>
            </w:tcBorders>
          </w:tcPr>
          <w:p w14:paraId="756E7A95"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Attriters</w:t>
            </w:r>
          </w:p>
        </w:tc>
        <w:tc>
          <w:tcPr>
            <w:tcW w:w="1771" w:type="dxa"/>
            <w:gridSpan w:val="2"/>
            <w:tcBorders>
              <w:top w:val="single" w:sz="6" w:space="0" w:color="auto"/>
              <w:left w:val="single" w:sz="6" w:space="0" w:color="auto"/>
              <w:bottom w:val="nil"/>
              <w:right w:val="nil"/>
            </w:tcBorders>
          </w:tcPr>
          <w:p w14:paraId="2A6190F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Panel</w:t>
            </w:r>
          </w:p>
        </w:tc>
        <w:tc>
          <w:tcPr>
            <w:tcW w:w="1008" w:type="dxa"/>
            <w:tcBorders>
              <w:top w:val="single" w:sz="6" w:space="0" w:color="auto"/>
              <w:left w:val="single" w:sz="6" w:space="0" w:color="auto"/>
              <w:bottom w:val="nil"/>
              <w:right w:val="nil"/>
            </w:tcBorders>
          </w:tcPr>
          <w:p w14:paraId="7C03A18E"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1008" w:type="dxa"/>
            <w:tcBorders>
              <w:top w:val="single" w:sz="6" w:space="0" w:color="auto"/>
              <w:left w:val="nil"/>
              <w:bottom w:val="nil"/>
              <w:right w:val="nil"/>
            </w:tcBorders>
          </w:tcPr>
          <w:p w14:paraId="3259C384"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967" w:type="dxa"/>
            <w:tcBorders>
              <w:top w:val="single" w:sz="6" w:space="0" w:color="auto"/>
              <w:left w:val="nil"/>
              <w:bottom w:val="nil"/>
              <w:right w:val="nil"/>
            </w:tcBorders>
          </w:tcPr>
          <w:p w14:paraId="38AE6D67"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47E6AE2A" w14:textId="77777777" w:rsidTr="00E80206">
        <w:trPr>
          <w:jc w:val="center"/>
        </w:trPr>
        <w:tc>
          <w:tcPr>
            <w:tcW w:w="2588" w:type="dxa"/>
            <w:tcBorders>
              <w:top w:val="nil"/>
              <w:left w:val="nil"/>
              <w:bottom w:val="nil"/>
              <w:right w:val="nil"/>
            </w:tcBorders>
          </w:tcPr>
          <w:p w14:paraId="42A563E1"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1008" w:type="dxa"/>
            <w:tcBorders>
              <w:top w:val="nil"/>
              <w:left w:val="single" w:sz="6" w:space="0" w:color="auto"/>
              <w:bottom w:val="nil"/>
              <w:right w:val="nil"/>
            </w:tcBorders>
          </w:tcPr>
          <w:p w14:paraId="5DF590BE"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677" w:type="dxa"/>
            <w:tcBorders>
              <w:top w:val="nil"/>
              <w:left w:val="nil"/>
              <w:bottom w:val="nil"/>
              <w:right w:val="nil"/>
            </w:tcBorders>
          </w:tcPr>
          <w:p w14:paraId="30BEB958"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1008" w:type="dxa"/>
            <w:tcBorders>
              <w:top w:val="nil"/>
              <w:left w:val="single" w:sz="6" w:space="0" w:color="auto"/>
              <w:bottom w:val="nil"/>
              <w:right w:val="nil"/>
            </w:tcBorders>
          </w:tcPr>
          <w:p w14:paraId="1FD92329"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63" w:type="dxa"/>
            <w:tcBorders>
              <w:top w:val="nil"/>
              <w:left w:val="nil"/>
              <w:bottom w:val="nil"/>
              <w:right w:val="nil"/>
            </w:tcBorders>
          </w:tcPr>
          <w:p w14:paraId="6826AC97"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1008" w:type="dxa"/>
            <w:tcBorders>
              <w:top w:val="nil"/>
              <w:left w:val="single" w:sz="6" w:space="0" w:color="auto"/>
              <w:bottom w:val="nil"/>
              <w:right w:val="nil"/>
            </w:tcBorders>
          </w:tcPr>
          <w:p w14:paraId="2EB80EB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1008" w:type="dxa"/>
            <w:tcBorders>
              <w:top w:val="nil"/>
              <w:left w:val="nil"/>
              <w:bottom w:val="nil"/>
              <w:right w:val="nil"/>
            </w:tcBorders>
          </w:tcPr>
          <w:p w14:paraId="661A92D2"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967" w:type="dxa"/>
            <w:tcBorders>
              <w:top w:val="nil"/>
              <w:left w:val="nil"/>
              <w:bottom w:val="nil"/>
              <w:right w:val="nil"/>
            </w:tcBorders>
          </w:tcPr>
          <w:p w14:paraId="247F6F89"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2B3F8452" w14:textId="77777777" w:rsidTr="00E80206">
        <w:trPr>
          <w:jc w:val="center"/>
        </w:trPr>
        <w:tc>
          <w:tcPr>
            <w:tcW w:w="2588" w:type="dxa"/>
            <w:tcBorders>
              <w:top w:val="single" w:sz="6" w:space="0" w:color="auto"/>
              <w:left w:val="nil"/>
              <w:bottom w:val="nil"/>
              <w:right w:val="nil"/>
            </w:tcBorders>
          </w:tcPr>
          <w:p w14:paraId="77B4617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Owns enterprise</w:t>
            </w:r>
          </w:p>
        </w:tc>
        <w:tc>
          <w:tcPr>
            <w:tcW w:w="1008" w:type="dxa"/>
            <w:tcBorders>
              <w:top w:val="single" w:sz="6" w:space="0" w:color="auto"/>
              <w:left w:val="single" w:sz="6" w:space="0" w:color="auto"/>
              <w:bottom w:val="nil"/>
              <w:right w:val="nil"/>
            </w:tcBorders>
          </w:tcPr>
          <w:p w14:paraId="5E0BF4C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0.189</w:t>
            </w:r>
          </w:p>
        </w:tc>
        <w:tc>
          <w:tcPr>
            <w:tcW w:w="677" w:type="dxa"/>
            <w:tcBorders>
              <w:top w:val="single" w:sz="6" w:space="0" w:color="auto"/>
              <w:left w:val="nil"/>
              <w:bottom w:val="nil"/>
              <w:right w:val="nil"/>
            </w:tcBorders>
          </w:tcPr>
          <w:p w14:paraId="0BB9B1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single" w:sz="6" w:space="0" w:color="auto"/>
              <w:left w:val="single" w:sz="6" w:space="0" w:color="auto"/>
              <w:bottom w:val="nil"/>
              <w:right w:val="nil"/>
            </w:tcBorders>
          </w:tcPr>
          <w:p w14:paraId="6DD30C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0.234</w:t>
            </w:r>
          </w:p>
        </w:tc>
        <w:tc>
          <w:tcPr>
            <w:tcW w:w="763" w:type="dxa"/>
            <w:tcBorders>
              <w:top w:val="single" w:sz="6" w:space="0" w:color="auto"/>
              <w:left w:val="nil"/>
              <w:bottom w:val="nil"/>
              <w:right w:val="nil"/>
            </w:tcBorders>
          </w:tcPr>
          <w:p w14:paraId="5487A95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single" w:sz="6" w:space="0" w:color="auto"/>
              <w:left w:val="single" w:sz="6" w:space="0" w:color="auto"/>
              <w:bottom w:val="nil"/>
              <w:right w:val="nil"/>
            </w:tcBorders>
          </w:tcPr>
          <w:p w14:paraId="73792E7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0.045</w:t>
            </w:r>
          </w:p>
        </w:tc>
        <w:tc>
          <w:tcPr>
            <w:tcW w:w="1008" w:type="dxa"/>
            <w:tcBorders>
              <w:top w:val="single" w:sz="6" w:space="0" w:color="auto"/>
              <w:left w:val="nil"/>
              <w:bottom w:val="nil"/>
              <w:right w:val="nil"/>
            </w:tcBorders>
          </w:tcPr>
          <w:p w14:paraId="0AF8C20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0.039</w:t>
            </w:r>
          </w:p>
        </w:tc>
        <w:tc>
          <w:tcPr>
            <w:tcW w:w="967" w:type="dxa"/>
            <w:tcBorders>
              <w:top w:val="single" w:sz="6" w:space="0" w:color="auto"/>
              <w:left w:val="nil"/>
              <w:bottom w:val="nil"/>
              <w:right w:val="nil"/>
            </w:tcBorders>
          </w:tcPr>
          <w:p w14:paraId="043974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0.261</w:t>
            </w:r>
          </w:p>
        </w:tc>
      </w:tr>
      <w:tr w:rsidR="002417E5" w:rsidRPr="002417E5" w14:paraId="120C5DF8" w14:textId="77777777" w:rsidTr="00E80206">
        <w:trPr>
          <w:jc w:val="center"/>
        </w:trPr>
        <w:tc>
          <w:tcPr>
            <w:tcW w:w="2588" w:type="dxa"/>
            <w:tcBorders>
              <w:top w:val="nil"/>
              <w:left w:val="nil"/>
              <w:bottom w:val="nil"/>
              <w:right w:val="nil"/>
            </w:tcBorders>
          </w:tcPr>
          <w:p w14:paraId="3EC4109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Enterprise earnings in the past month</w:t>
            </w:r>
          </w:p>
        </w:tc>
        <w:tc>
          <w:tcPr>
            <w:tcW w:w="1008" w:type="dxa"/>
            <w:tcBorders>
              <w:top w:val="nil"/>
              <w:left w:val="single" w:sz="6" w:space="0" w:color="auto"/>
              <w:bottom w:val="nil"/>
              <w:right w:val="nil"/>
            </w:tcBorders>
          </w:tcPr>
          <w:p w14:paraId="02BD195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4,417.151</w:t>
            </w:r>
          </w:p>
        </w:tc>
        <w:tc>
          <w:tcPr>
            <w:tcW w:w="677" w:type="dxa"/>
            <w:tcBorders>
              <w:top w:val="nil"/>
              <w:left w:val="nil"/>
              <w:bottom w:val="nil"/>
              <w:right w:val="nil"/>
            </w:tcBorders>
          </w:tcPr>
          <w:p w14:paraId="2B8115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49</w:t>
            </w:r>
          </w:p>
        </w:tc>
        <w:tc>
          <w:tcPr>
            <w:tcW w:w="1008" w:type="dxa"/>
            <w:tcBorders>
              <w:top w:val="nil"/>
              <w:left w:val="single" w:sz="6" w:space="0" w:color="auto"/>
              <w:bottom w:val="nil"/>
              <w:right w:val="nil"/>
            </w:tcBorders>
          </w:tcPr>
          <w:p w14:paraId="122506B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2,385.818</w:t>
            </w:r>
          </w:p>
        </w:tc>
        <w:tc>
          <w:tcPr>
            <w:tcW w:w="763" w:type="dxa"/>
            <w:tcBorders>
              <w:top w:val="nil"/>
              <w:left w:val="nil"/>
              <w:bottom w:val="nil"/>
              <w:right w:val="nil"/>
            </w:tcBorders>
          </w:tcPr>
          <w:p w14:paraId="317E627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817</w:t>
            </w:r>
          </w:p>
        </w:tc>
        <w:tc>
          <w:tcPr>
            <w:tcW w:w="1008" w:type="dxa"/>
            <w:tcBorders>
              <w:top w:val="nil"/>
              <w:left w:val="single" w:sz="6" w:space="0" w:color="auto"/>
              <w:bottom w:val="nil"/>
              <w:right w:val="nil"/>
            </w:tcBorders>
          </w:tcPr>
          <w:p w14:paraId="5893F8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-2,031.333</w:t>
            </w:r>
          </w:p>
        </w:tc>
        <w:tc>
          <w:tcPr>
            <w:tcW w:w="1008" w:type="dxa"/>
            <w:tcBorders>
              <w:top w:val="nil"/>
              <w:left w:val="nil"/>
              <w:bottom w:val="nil"/>
              <w:right w:val="nil"/>
            </w:tcBorders>
          </w:tcPr>
          <w:p w14:paraId="3FA394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1,306.445</w:t>
            </w:r>
          </w:p>
        </w:tc>
        <w:tc>
          <w:tcPr>
            <w:tcW w:w="967" w:type="dxa"/>
            <w:tcBorders>
              <w:top w:val="nil"/>
              <w:left w:val="nil"/>
              <w:bottom w:val="nil"/>
              <w:right w:val="nil"/>
            </w:tcBorders>
          </w:tcPr>
          <w:p w14:paraId="01937C1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0.131</w:t>
            </w:r>
          </w:p>
        </w:tc>
      </w:tr>
      <w:tr w:rsidR="002417E5" w:rsidRPr="002417E5" w14:paraId="0942F941" w14:textId="77777777" w:rsidTr="00E80206">
        <w:trPr>
          <w:jc w:val="center"/>
        </w:trPr>
        <w:tc>
          <w:tcPr>
            <w:tcW w:w="2588" w:type="dxa"/>
            <w:tcBorders>
              <w:top w:val="nil"/>
              <w:left w:val="nil"/>
              <w:bottom w:val="nil"/>
              <w:right w:val="nil"/>
            </w:tcBorders>
          </w:tcPr>
          <w:p w14:paraId="7F7D9DE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Enterprise hired labour</w:t>
            </w:r>
          </w:p>
        </w:tc>
        <w:tc>
          <w:tcPr>
            <w:tcW w:w="1008" w:type="dxa"/>
            <w:tcBorders>
              <w:top w:val="nil"/>
              <w:left w:val="single" w:sz="6" w:space="0" w:color="auto"/>
              <w:bottom w:val="nil"/>
              <w:right w:val="nil"/>
            </w:tcBorders>
          </w:tcPr>
          <w:p w14:paraId="111E9B3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0.016</w:t>
            </w:r>
          </w:p>
        </w:tc>
        <w:tc>
          <w:tcPr>
            <w:tcW w:w="677" w:type="dxa"/>
            <w:tcBorders>
              <w:top w:val="nil"/>
              <w:left w:val="nil"/>
              <w:bottom w:val="nil"/>
              <w:right w:val="nil"/>
            </w:tcBorders>
          </w:tcPr>
          <w:p w14:paraId="5E3560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49</w:t>
            </w:r>
          </w:p>
        </w:tc>
        <w:tc>
          <w:tcPr>
            <w:tcW w:w="1008" w:type="dxa"/>
            <w:tcBorders>
              <w:top w:val="nil"/>
              <w:left w:val="single" w:sz="6" w:space="0" w:color="auto"/>
              <w:bottom w:val="nil"/>
              <w:right w:val="nil"/>
            </w:tcBorders>
          </w:tcPr>
          <w:p w14:paraId="40BF23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763" w:type="dxa"/>
            <w:tcBorders>
              <w:top w:val="nil"/>
              <w:left w:val="nil"/>
              <w:bottom w:val="nil"/>
              <w:right w:val="nil"/>
            </w:tcBorders>
          </w:tcPr>
          <w:p w14:paraId="7FB1BF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823</w:t>
            </w:r>
          </w:p>
        </w:tc>
        <w:tc>
          <w:tcPr>
            <w:tcW w:w="1008" w:type="dxa"/>
            <w:tcBorders>
              <w:top w:val="nil"/>
              <w:left w:val="single" w:sz="6" w:space="0" w:color="auto"/>
              <w:bottom w:val="nil"/>
              <w:right w:val="nil"/>
            </w:tcBorders>
          </w:tcPr>
          <w:p w14:paraId="60FF5C4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c>
          <w:tcPr>
            <w:tcW w:w="1008" w:type="dxa"/>
            <w:tcBorders>
              <w:top w:val="nil"/>
              <w:left w:val="nil"/>
              <w:bottom w:val="nil"/>
              <w:right w:val="nil"/>
            </w:tcBorders>
          </w:tcPr>
          <w:p w14:paraId="3F83648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0.015</w:t>
            </w:r>
          </w:p>
        </w:tc>
        <w:tc>
          <w:tcPr>
            <w:tcW w:w="967" w:type="dxa"/>
            <w:tcBorders>
              <w:top w:val="nil"/>
              <w:left w:val="nil"/>
              <w:bottom w:val="nil"/>
              <w:right w:val="nil"/>
            </w:tcBorders>
          </w:tcPr>
          <w:p w14:paraId="2EB5A33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0.485</w:t>
            </w:r>
          </w:p>
        </w:tc>
      </w:tr>
      <w:tr w:rsidR="002417E5" w:rsidRPr="002417E5" w14:paraId="76D21A09" w14:textId="77777777" w:rsidTr="00E80206">
        <w:trPr>
          <w:jc w:val="center"/>
        </w:trPr>
        <w:tc>
          <w:tcPr>
            <w:tcW w:w="2588" w:type="dxa"/>
            <w:tcBorders>
              <w:top w:val="nil"/>
              <w:left w:val="nil"/>
              <w:bottom w:val="nil"/>
              <w:right w:val="nil"/>
            </w:tcBorders>
          </w:tcPr>
          <w:p w14:paraId="6960F3A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Any member with wage employment</w:t>
            </w:r>
          </w:p>
        </w:tc>
        <w:tc>
          <w:tcPr>
            <w:tcW w:w="1008" w:type="dxa"/>
            <w:tcBorders>
              <w:top w:val="nil"/>
              <w:left w:val="single" w:sz="6" w:space="0" w:color="auto"/>
              <w:bottom w:val="nil"/>
              <w:right w:val="nil"/>
            </w:tcBorders>
          </w:tcPr>
          <w:p w14:paraId="47701A9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0.044</w:t>
            </w:r>
          </w:p>
        </w:tc>
        <w:tc>
          <w:tcPr>
            <w:tcW w:w="677" w:type="dxa"/>
            <w:tcBorders>
              <w:top w:val="nil"/>
              <w:left w:val="nil"/>
              <w:bottom w:val="nil"/>
              <w:right w:val="nil"/>
            </w:tcBorders>
          </w:tcPr>
          <w:p w14:paraId="32BA0E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26BD66C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0.056</w:t>
            </w:r>
          </w:p>
        </w:tc>
        <w:tc>
          <w:tcPr>
            <w:tcW w:w="763" w:type="dxa"/>
            <w:tcBorders>
              <w:top w:val="nil"/>
              <w:left w:val="nil"/>
              <w:bottom w:val="nil"/>
              <w:right w:val="nil"/>
            </w:tcBorders>
          </w:tcPr>
          <w:p w14:paraId="4B1BAE4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7FF92A5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1008" w:type="dxa"/>
            <w:tcBorders>
              <w:top w:val="nil"/>
              <w:left w:val="nil"/>
              <w:bottom w:val="nil"/>
              <w:right w:val="nil"/>
            </w:tcBorders>
          </w:tcPr>
          <w:p w14:paraId="14DB0C7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967" w:type="dxa"/>
            <w:tcBorders>
              <w:top w:val="nil"/>
              <w:left w:val="nil"/>
              <w:bottom w:val="nil"/>
              <w:right w:val="nil"/>
            </w:tcBorders>
          </w:tcPr>
          <w:p w14:paraId="327969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0.246</w:t>
            </w:r>
          </w:p>
        </w:tc>
      </w:tr>
      <w:tr w:rsidR="002417E5" w:rsidRPr="002417E5" w14:paraId="3A07BB7D" w14:textId="77777777" w:rsidTr="00E80206">
        <w:trPr>
          <w:jc w:val="center"/>
        </w:trPr>
        <w:tc>
          <w:tcPr>
            <w:tcW w:w="2588" w:type="dxa"/>
            <w:tcBorders>
              <w:top w:val="nil"/>
              <w:left w:val="nil"/>
              <w:bottom w:val="nil"/>
              <w:right w:val="nil"/>
            </w:tcBorders>
          </w:tcPr>
          <w:p w14:paraId="753DBBB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Any member doing ganyu labour</w:t>
            </w:r>
          </w:p>
        </w:tc>
        <w:tc>
          <w:tcPr>
            <w:tcW w:w="1008" w:type="dxa"/>
            <w:tcBorders>
              <w:top w:val="nil"/>
              <w:left w:val="single" w:sz="6" w:space="0" w:color="auto"/>
              <w:bottom w:val="nil"/>
              <w:right w:val="nil"/>
            </w:tcBorders>
          </w:tcPr>
          <w:p w14:paraId="5C580DD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0.423</w:t>
            </w:r>
          </w:p>
        </w:tc>
        <w:tc>
          <w:tcPr>
            <w:tcW w:w="677" w:type="dxa"/>
            <w:tcBorders>
              <w:top w:val="nil"/>
              <w:left w:val="nil"/>
              <w:bottom w:val="nil"/>
              <w:right w:val="nil"/>
            </w:tcBorders>
          </w:tcPr>
          <w:p w14:paraId="3918A6C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01C33C2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0.580</w:t>
            </w:r>
          </w:p>
        </w:tc>
        <w:tc>
          <w:tcPr>
            <w:tcW w:w="763" w:type="dxa"/>
            <w:tcBorders>
              <w:top w:val="nil"/>
              <w:left w:val="nil"/>
              <w:bottom w:val="nil"/>
              <w:right w:val="nil"/>
            </w:tcBorders>
          </w:tcPr>
          <w:p w14:paraId="39E72A1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7446753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0.158</w:t>
            </w:r>
          </w:p>
        </w:tc>
        <w:tc>
          <w:tcPr>
            <w:tcW w:w="1008" w:type="dxa"/>
            <w:tcBorders>
              <w:top w:val="nil"/>
              <w:left w:val="nil"/>
              <w:bottom w:val="nil"/>
              <w:right w:val="nil"/>
            </w:tcBorders>
          </w:tcPr>
          <w:p w14:paraId="4E0CC7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0.048</w:t>
            </w:r>
          </w:p>
        </w:tc>
        <w:tc>
          <w:tcPr>
            <w:tcW w:w="967" w:type="dxa"/>
            <w:tcBorders>
              <w:top w:val="nil"/>
              <w:left w:val="nil"/>
              <w:bottom w:val="nil"/>
              <w:right w:val="nil"/>
            </w:tcBorders>
          </w:tcPr>
          <w:p w14:paraId="5B5DD6D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r>
      <w:tr w:rsidR="002417E5" w:rsidRPr="002417E5" w14:paraId="794DC2F5" w14:textId="77777777" w:rsidTr="00E80206">
        <w:trPr>
          <w:jc w:val="center"/>
        </w:trPr>
        <w:tc>
          <w:tcPr>
            <w:tcW w:w="2588" w:type="dxa"/>
            <w:tcBorders>
              <w:top w:val="nil"/>
              <w:left w:val="nil"/>
              <w:bottom w:val="nil"/>
              <w:right w:val="nil"/>
            </w:tcBorders>
          </w:tcPr>
          <w:p w14:paraId="55B08BE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days of ganyu for household</w:t>
            </w:r>
          </w:p>
        </w:tc>
        <w:tc>
          <w:tcPr>
            <w:tcW w:w="1008" w:type="dxa"/>
            <w:tcBorders>
              <w:top w:val="nil"/>
              <w:left w:val="single" w:sz="6" w:space="0" w:color="auto"/>
              <w:bottom w:val="nil"/>
              <w:right w:val="nil"/>
            </w:tcBorders>
          </w:tcPr>
          <w:p w14:paraId="70F38FB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92.096</w:t>
            </w:r>
          </w:p>
        </w:tc>
        <w:tc>
          <w:tcPr>
            <w:tcW w:w="677" w:type="dxa"/>
            <w:tcBorders>
              <w:top w:val="nil"/>
              <w:left w:val="nil"/>
              <w:bottom w:val="nil"/>
              <w:right w:val="nil"/>
            </w:tcBorders>
          </w:tcPr>
          <w:p w14:paraId="4ADDD3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w:t>
            </w:r>
          </w:p>
        </w:tc>
        <w:tc>
          <w:tcPr>
            <w:tcW w:w="1008" w:type="dxa"/>
            <w:tcBorders>
              <w:top w:val="nil"/>
              <w:left w:val="single" w:sz="6" w:space="0" w:color="auto"/>
              <w:bottom w:val="nil"/>
              <w:right w:val="nil"/>
            </w:tcBorders>
          </w:tcPr>
          <w:p w14:paraId="3B19C59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89.883</w:t>
            </w:r>
          </w:p>
        </w:tc>
        <w:tc>
          <w:tcPr>
            <w:tcW w:w="763" w:type="dxa"/>
            <w:tcBorders>
              <w:top w:val="nil"/>
              <w:left w:val="nil"/>
              <w:bottom w:val="nil"/>
              <w:right w:val="nil"/>
            </w:tcBorders>
          </w:tcPr>
          <w:p w14:paraId="66BEB67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1,965</w:t>
            </w:r>
          </w:p>
        </w:tc>
        <w:tc>
          <w:tcPr>
            <w:tcW w:w="1008" w:type="dxa"/>
            <w:tcBorders>
              <w:top w:val="nil"/>
              <w:left w:val="single" w:sz="6" w:space="0" w:color="auto"/>
              <w:bottom w:val="nil"/>
              <w:right w:val="nil"/>
            </w:tcBorders>
          </w:tcPr>
          <w:p w14:paraId="3D6A769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-2.213</w:t>
            </w:r>
          </w:p>
        </w:tc>
        <w:tc>
          <w:tcPr>
            <w:tcW w:w="1008" w:type="dxa"/>
            <w:tcBorders>
              <w:top w:val="nil"/>
              <w:left w:val="nil"/>
              <w:bottom w:val="nil"/>
              <w:right w:val="nil"/>
            </w:tcBorders>
          </w:tcPr>
          <w:p w14:paraId="3854D27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9.035</w:t>
            </w:r>
          </w:p>
        </w:tc>
        <w:tc>
          <w:tcPr>
            <w:tcW w:w="967" w:type="dxa"/>
            <w:tcBorders>
              <w:top w:val="nil"/>
              <w:left w:val="nil"/>
              <w:bottom w:val="nil"/>
              <w:right w:val="nil"/>
            </w:tcBorders>
          </w:tcPr>
          <w:p w14:paraId="291A84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0.808</w:t>
            </w:r>
          </w:p>
        </w:tc>
      </w:tr>
      <w:tr w:rsidR="002417E5" w:rsidRPr="002417E5" w14:paraId="7694C395" w14:textId="77777777" w:rsidTr="00E80206">
        <w:trPr>
          <w:jc w:val="center"/>
        </w:trPr>
        <w:tc>
          <w:tcPr>
            <w:tcW w:w="2588" w:type="dxa"/>
            <w:tcBorders>
              <w:top w:val="nil"/>
              <w:left w:val="nil"/>
              <w:bottom w:val="nil"/>
              <w:right w:val="nil"/>
            </w:tcBorders>
          </w:tcPr>
          <w:p w14:paraId="373D209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Average ganyu wage per day for household</w:t>
            </w:r>
          </w:p>
        </w:tc>
        <w:tc>
          <w:tcPr>
            <w:tcW w:w="1008" w:type="dxa"/>
            <w:tcBorders>
              <w:top w:val="nil"/>
              <w:left w:val="single" w:sz="6" w:space="0" w:color="auto"/>
              <w:bottom w:val="nil"/>
              <w:right w:val="nil"/>
            </w:tcBorders>
          </w:tcPr>
          <w:p w14:paraId="3F176C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517.493</w:t>
            </w:r>
          </w:p>
        </w:tc>
        <w:tc>
          <w:tcPr>
            <w:tcW w:w="677" w:type="dxa"/>
            <w:tcBorders>
              <w:top w:val="nil"/>
              <w:left w:val="nil"/>
              <w:bottom w:val="nil"/>
              <w:right w:val="nil"/>
            </w:tcBorders>
          </w:tcPr>
          <w:p w14:paraId="00B25C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w:t>
            </w:r>
          </w:p>
        </w:tc>
        <w:tc>
          <w:tcPr>
            <w:tcW w:w="1008" w:type="dxa"/>
            <w:tcBorders>
              <w:top w:val="nil"/>
              <w:left w:val="single" w:sz="6" w:space="0" w:color="auto"/>
              <w:bottom w:val="nil"/>
              <w:right w:val="nil"/>
            </w:tcBorders>
          </w:tcPr>
          <w:p w14:paraId="5598768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542.230</w:t>
            </w:r>
          </w:p>
        </w:tc>
        <w:tc>
          <w:tcPr>
            <w:tcW w:w="763" w:type="dxa"/>
            <w:tcBorders>
              <w:top w:val="nil"/>
              <w:left w:val="nil"/>
              <w:bottom w:val="nil"/>
              <w:right w:val="nil"/>
            </w:tcBorders>
          </w:tcPr>
          <w:p w14:paraId="55075A4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1,964</w:t>
            </w:r>
          </w:p>
        </w:tc>
        <w:tc>
          <w:tcPr>
            <w:tcW w:w="1008" w:type="dxa"/>
            <w:tcBorders>
              <w:top w:val="nil"/>
              <w:left w:val="single" w:sz="6" w:space="0" w:color="auto"/>
              <w:bottom w:val="nil"/>
              <w:right w:val="nil"/>
            </w:tcBorders>
          </w:tcPr>
          <w:p w14:paraId="161E4CA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24.737</w:t>
            </w:r>
          </w:p>
        </w:tc>
        <w:tc>
          <w:tcPr>
            <w:tcW w:w="1008" w:type="dxa"/>
            <w:tcBorders>
              <w:top w:val="nil"/>
              <w:left w:val="nil"/>
              <w:bottom w:val="nil"/>
              <w:right w:val="nil"/>
            </w:tcBorders>
          </w:tcPr>
          <w:p w14:paraId="2370534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40.196</w:t>
            </w:r>
          </w:p>
        </w:tc>
        <w:tc>
          <w:tcPr>
            <w:tcW w:w="967" w:type="dxa"/>
            <w:tcBorders>
              <w:top w:val="nil"/>
              <w:left w:val="nil"/>
              <w:bottom w:val="nil"/>
              <w:right w:val="nil"/>
            </w:tcBorders>
          </w:tcPr>
          <w:p w14:paraId="2736A64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0.543</w:t>
            </w:r>
          </w:p>
        </w:tc>
      </w:tr>
      <w:tr w:rsidR="002417E5" w:rsidRPr="002417E5" w14:paraId="0A159148" w14:textId="77777777" w:rsidTr="00E80206">
        <w:trPr>
          <w:jc w:val="center"/>
        </w:trPr>
        <w:tc>
          <w:tcPr>
            <w:tcW w:w="2588" w:type="dxa"/>
            <w:tcBorders>
              <w:top w:val="nil"/>
              <w:left w:val="nil"/>
              <w:bottom w:val="nil"/>
              <w:right w:val="nil"/>
            </w:tcBorders>
          </w:tcPr>
          <w:p w14:paraId="44201F4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Crop production household</w:t>
            </w:r>
          </w:p>
        </w:tc>
        <w:tc>
          <w:tcPr>
            <w:tcW w:w="1008" w:type="dxa"/>
            <w:tcBorders>
              <w:top w:val="nil"/>
              <w:left w:val="single" w:sz="6" w:space="0" w:color="auto"/>
              <w:bottom w:val="nil"/>
              <w:right w:val="nil"/>
            </w:tcBorders>
          </w:tcPr>
          <w:p w14:paraId="1F5C62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0.915</w:t>
            </w:r>
          </w:p>
        </w:tc>
        <w:tc>
          <w:tcPr>
            <w:tcW w:w="677" w:type="dxa"/>
            <w:tcBorders>
              <w:top w:val="nil"/>
              <w:left w:val="nil"/>
              <w:bottom w:val="nil"/>
              <w:right w:val="nil"/>
            </w:tcBorders>
          </w:tcPr>
          <w:p w14:paraId="363C7AF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4945DF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0.958</w:t>
            </w:r>
          </w:p>
        </w:tc>
        <w:tc>
          <w:tcPr>
            <w:tcW w:w="763" w:type="dxa"/>
            <w:tcBorders>
              <w:top w:val="nil"/>
              <w:left w:val="nil"/>
              <w:bottom w:val="nil"/>
              <w:right w:val="nil"/>
            </w:tcBorders>
          </w:tcPr>
          <w:p w14:paraId="1898101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1CAE198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0.043</w:t>
            </w:r>
          </w:p>
        </w:tc>
        <w:tc>
          <w:tcPr>
            <w:tcW w:w="1008" w:type="dxa"/>
            <w:tcBorders>
              <w:top w:val="nil"/>
              <w:left w:val="nil"/>
              <w:bottom w:val="nil"/>
              <w:right w:val="nil"/>
            </w:tcBorders>
          </w:tcPr>
          <w:p w14:paraId="5E1500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0.027</w:t>
            </w:r>
          </w:p>
        </w:tc>
        <w:tc>
          <w:tcPr>
            <w:tcW w:w="967" w:type="dxa"/>
            <w:tcBorders>
              <w:top w:val="nil"/>
              <w:left w:val="nil"/>
              <w:bottom w:val="nil"/>
              <w:right w:val="nil"/>
            </w:tcBorders>
          </w:tcPr>
          <w:p w14:paraId="66C0B61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0.118</w:t>
            </w:r>
          </w:p>
        </w:tc>
      </w:tr>
      <w:tr w:rsidR="002417E5" w:rsidRPr="002417E5" w14:paraId="0454AE38" w14:textId="77777777" w:rsidTr="00E80206">
        <w:trPr>
          <w:jc w:val="center"/>
        </w:trPr>
        <w:tc>
          <w:tcPr>
            <w:tcW w:w="2588" w:type="dxa"/>
            <w:tcBorders>
              <w:top w:val="nil"/>
              <w:left w:val="nil"/>
              <w:bottom w:val="nil"/>
              <w:right w:val="nil"/>
            </w:tcBorders>
          </w:tcPr>
          <w:p w14:paraId="7873283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Agricultural inputs</w:t>
            </w:r>
          </w:p>
        </w:tc>
        <w:tc>
          <w:tcPr>
            <w:tcW w:w="1008" w:type="dxa"/>
            <w:tcBorders>
              <w:top w:val="nil"/>
              <w:left w:val="single" w:sz="6" w:space="0" w:color="auto"/>
              <w:bottom w:val="nil"/>
              <w:right w:val="nil"/>
            </w:tcBorders>
          </w:tcPr>
          <w:p w14:paraId="74DB5EA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677" w:type="dxa"/>
            <w:tcBorders>
              <w:top w:val="nil"/>
              <w:left w:val="nil"/>
              <w:bottom w:val="nil"/>
              <w:right w:val="nil"/>
            </w:tcBorders>
          </w:tcPr>
          <w:p w14:paraId="1ECB63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7BBD5A1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63" w:type="dxa"/>
            <w:tcBorders>
              <w:top w:val="nil"/>
              <w:left w:val="nil"/>
              <w:bottom w:val="nil"/>
              <w:right w:val="nil"/>
            </w:tcBorders>
          </w:tcPr>
          <w:p w14:paraId="2A3612C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777C126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nil"/>
              <w:bottom w:val="nil"/>
              <w:right w:val="nil"/>
            </w:tcBorders>
          </w:tcPr>
          <w:p w14:paraId="6DDB8B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967" w:type="dxa"/>
            <w:tcBorders>
              <w:top w:val="nil"/>
              <w:left w:val="nil"/>
              <w:bottom w:val="nil"/>
              <w:right w:val="nil"/>
            </w:tcBorders>
          </w:tcPr>
          <w:p w14:paraId="1A8F3E4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0C2DF913" w14:textId="77777777" w:rsidTr="00E80206">
        <w:trPr>
          <w:jc w:val="center"/>
        </w:trPr>
        <w:tc>
          <w:tcPr>
            <w:tcW w:w="2588" w:type="dxa"/>
            <w:tcBorders>
              <w:top w:val="nil"/>
              <w:left w:val="nil"/>
              <w:bottom w:val="nil"/>
              <w:right w:val="nil"/>
            </w:tcBorders>
          </w:tcPr>
          <w:p w14:paraId="3FAC42F5"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Irrigation</w:t>
            </w:r>
          </w:p>
        </w:tc>
        <w:tc>
          <w:tcPr>
            <w:tcW w:w="1008" w:type="dxa"/>
            <w:tcBorders>
              <w:top w:val="nil"/>
              <w:left w:val="single" w:sz="6" w:space="0" w:color="auto"/>
              <w:bottom w:val="nil"/>
              <w:right w:val="nil"/>
            </w:tcBorders>
          </w:tcPr>
          <w:p w14:paraId="4E9175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0.040</w:t>
            </w:r>
          </w:p>
        </w:tc>
        <w:tc>
          <w:tcPr>
            <w:tcW w:w="677" w:type="dxa"/>
            <w:tcBorders>
              <w:top w:val="nil"/>
              <w:left w:val="nil"/>
              <w:bottom w:val="nil"/>
              <w:right w:val="nil"/>
            </w:tcBorders>
          </w:tcPr>
          <w:p w14:paraId="3D5DB69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4F33634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0.047</w:t>
            </w:r>
          </w:p>
        </w:tc>
        <w:tc>
          <w:tcPr>
            <w:tcW w:w="763" w:type="dxa"/>
            <w:tcBorders>
              <w:top w:val="nil"/>
              <w:left w:val="nil"/>
              <w:bottom w:val="nil"/>
              <w:right w:val="nil"/>
            </w:tcBorders>
          </w:tcPr>
          <w:p w14:paraId="017558A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0DD652F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1008" w:type="dxa"/>
            <w:tcBorders>
              <w:top w:val="nil"/>
              <w:left w:val="nil"/>
              <w:bottom w:val="nil"/>
              <w:right w:val="nil"/>
            </w:tcBorders>
          </w:tcPr>
          <w:p w14:paraId="723A6B5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0.016</w:t>
            </w:r>
          </w:p>
        </w:tc>
        <w:tc>
          <w:tcPr>
            <w:tcW w:w="967" w:type="dxa"/>
            <w:tcBorders>
              <w:top w:val="nil"/>
              <w:left w:val="nil"/>
              <w:bottom w:val="nil"/>
              <w:right w:val="nil"/>
            </w:tcBorders>
          </w:tcPr>
          <w:p w14:paraId="4635774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0.651</w:t>
            </w:r>
          </w:p>
        </w:tc>
      </w:tr>
      <w:tr w:rsidR="002417E5" w:rsidRPr="002417E5" w14:paraId="36EAA304" w14:textId="77777777" w:rsidTr="00E80206">
        <w:trPr>
          <w:jc w:val="center"/>
        </w:trPr>
        <w:tc>
          <w:tcPr>
            <w:tcW w:w="2588" w:type="dxa"/>
            <w:tcBorders>
              <w:top w:val="nil"/>
              <w:left w:val="nil"/>
              <w:bottom w:val="nil"/>
              <w:right w:val="nil"/>
            </w:tcBorders>
          </w:tcPr>
          <w:p w14:paraId="5AB9014D"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Fertilizer</w:t>
            </w:r>
          </w:p>
        </w:tc>
        <w:tc>
          <w:tcPr>
            <w:tcW w:w="1008" w:type="dxa"/>
            <w:tcBorders>
              <w:top w:val="nil"/>
              <w:left w:val="single" w:sz="6" w:space="0" w:color="auto"/>
              <w:bottom w:val="nil"/>
              <w:right w:val="nil"/>
            </w:tcBorders>
          </w:tcPr>
          <w:p w14:paraId="0673D8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0.589</w:t>
            </w:r>
          </w:p>
        </w:tc>
        <w:tc>
          <w:tcPr>
            <w:tcW w:w="677" w:type="dxa"/>
            <w:tcBorders>
              <w:top w:val="nil"/>
              <w:left w:val="nil"/>
              <w:bottom w:val="nil"/>
              <w:right w:val="nil"/>
            </w:tcBorders>
          </w:tcPr>
          <w:p w14:paraId="2533D5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5084BA4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0.661</w:t>
            </w:r>
          </w:p>
        </w:tc>
        <w:tc>
          <w:tcPr>
            <w:tcW w:w="763" w:type="dxa"/>
            <w:tcBorders>
              <w:top w:val="nil"/>
              <w:left w:val="nil"/>
              <w:bottom w:val="nil"/>
              <w:right w:val="nil"/>
            </w:tcBorders>
          </w:tcPr>
          <w:p w14:paraId="0EEB9E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002D34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0.072</w:t>
            </w:r>
          </w:p>
        </w:tc>
        <w:tc>
          <w:tcPr>
            <w:tcW w:w="1008" w:type="dxa"/>
            <w:tcBorders>
              <w:top w:val="nil"/>
              <w:left w:val="nil"/>
              <w:bottom w:val="nil"/>
              <w:right w:val="nil"/>
            </w:tcBorders>
          </w:tcPr>
          <w:p w14:paraId="61533A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0.036</w:t>
            </w:r>
          </w:p>
        </w:tc>
        <w:tc>
          <w:tcPr>
            <w:tcW w:w="967" w:type="dxa"/>
            <w:tcBorders>
              <w:top w:val="nil"/>
              <w:left w:val="nil"/>
              <w:bottom w:val="nil"/>
              <w:right w:val="nil"/>
            </w:tcBorders>
          </w:tcPr>
          <w:p w14:paraId="50FA8C7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0.058</w:t>
            </w:r>
          </w:p>
        </w:tc>
      </w:tr>
      <w:tr w:rsidR="002417E5" w:rsidRPr="002417E5" w14:paraId="622EEEDB" w14:textId="77777777" w:rsidTr="00E80206">
        <w:trPr>
          <w:jc w:val="center"/>
        </w:trPr>
        <w:tc>
          <w:tcPr>
            <w:tcW w:w="2588" w:type="dxa"/>
            <w:tcBorders>
              <w:top w:val="nil"/>
              <w:left w:val="nil"/>
              <w:bottom w:val="nil"/>
              <w:right w:val="nil"/>
            </w:tcBorders>
          </w:tcPr>
          <w:p w14:paraId="627CB3BB"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Organic fertilizer</w:t>
            </w:r>
          </w:p>
        </w:tc>
        <w:tc>
          <w:tcPr>
            <w:tcW w:w="1008" w:type="dxa"/>
            <w:tcBorders>
              <w:top w:val="nil"/>
              <w:left w:val="single" w:sz="6" w:space="0" w:color="auto"/>
              <w:bottom w:val="nil"/>
              <w:right w:val="nil"/>
            </w:tcBorders>
          </w:tcPr>
          <w:p w14:paraId="6508009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0.191</w:t>
            </w:r>
          </w:p>
        </w:tc>
        <w:tc>
          <w:tcPr>
            <w:tcW w:w="677" w:type="dxa"/>
            <w:tcBorders>
              <w:top w:val="nil"/>
              <w:left w:val="nil"/>
              <w:bottom w:val="nil"/>
              <w:right w:val="nil"/>
            </w:tcBorders>
          </w:tcPr>
          <w:p w14:paraId="7F0CBEF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2707A09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0.248</w:t>
            </w:r>
          </w:p>
        </w:tc>
        <w:tc>
          <w:tcPr>
            <w:tcW w:w="763" w:type="dxa"/>
            <w:tcBorders>
              <w:top w:val="nil"/>
              <w:left w:val="nil"/>
              <w:bottom w:val="nil"/>
              <w:right w:val="nil"/>
            </w:tcBorders>
          </w:tcPr>
          <w:p w14:paraId="6AA9839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04295E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0.056</w:t>
            </w:r>
          </w:p>
        </w:tc>
        <w:tc>
          <w:tcPr>
            <w:tcW w:w="1008" w:type="dxa"/>
            <w:tcBorders>
              <w:top w:val="nil"/>
              <w:left w:val="nil"/>
              <w:bottom w:val="nil"/>
              <w:right w:val="nil"/>
            </w:tcBorders>
          </w:tcPr>
          <w:p w14:paraId="421700D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0.028</w:t>
            </w:r>
          </w:p>
        </w:tc>
        <w:tc>
          <w:tcPr>
            <w:tcW w:w="967" w:type="dxa"/>
            <w:tcBorders>
              <w:top w:val="nil"/>
              <w:left w:val="nil"/>
              <w:bottom w:val="nil"/>
              <w:right w:val="nil"/>
            </w:tcBorders>
          </w:tcPr>
          <w:p w14:paraId="0787074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0.053</w:t>
            </w:r>
          </w:p>
        </w:tc>
      </w:tr>
      <w:tr w:rsidR="002417E5" w:rsidRPr="002417E5" w14:paraId="4750F83C" w14:textId="77777777" w:rsidTr="00E80206">
        <w:trPr>
          <w:jc w:val="center"/>
        </w:trPr>
        <w:tc>
          <w:tcPr>
            <w:tcW w:w="2588" w:type="dxa"/>
            <w:tcBorders>
              <w:top w:val="nil"/>
              <w:left w:val="nil"/>
              <w:bottom w:val="nil"/>
              <w:right w:val="nil"/>
            </w:tcBorders>
          </w:tcPr>
          <w:p w14:paraId="3D8E2D03"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Pesticides</w:t>
            </w:r>
          </w:p>
        </w:tc>
        <w:tc>
          <w:tcPr>
            <w:tcW w:w="1008" w:type="dxa"/>
            <w:tcBorders>
              <w:top w:val="nil"/>
              <w:left w:val="single" w:sz="6" w:space="0" w:color="auto"/>
              <w:bottom w:val="nil"/>
              <w:right w:val="nil"/>
            </w:tcBorders>
          </w:tcPr>
          <w:p w14:paraId="1261A3A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677" w:type="dxa"/>
            <w:tcBorders>
              <w:top w:val="nil"/>
              <w:left w:val="nil"/>
              <w:bottom w:val="nil"/>
              <w:right w:val="nil"/>
            </w:tcBorders>
          </w:tcPr>
          <w:p w14:paraId="46D1310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6252220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0.023</w:t>
            </w:r>
          </w:p>
        </w:tc>
        <w:tc>
          <w:tcPr>
            <w:tcW w:w="763" w:type="dxa"/>
            <w:tcBorders>
              <w:top w:val="nil"/>
              <w:left w:val="nil"/>
              <w:bottom w:val="nil"/>
              <w:right w:val="nil"/>
            </w:tcBorders>
          </w:tcPr>
          <w:p w14:paraId="03F0032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29B64A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c>
          <w:tcPr>
            <w:tcW w:w="1008" w:type="dxa"/>
            <w:tcBorders>
              <w:top w:val="nil"/>
              <w:left w:val="nil"/>
              <w:bottom w:val="nil"/>
              <w:right w:val="nil"/>
            </w:tcBorders>
          </w:tcPr>
          <w:p w14:paraId="5165832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967" w:type="dxa"/>
            <w:tcBorders>
              <w:top w:val="nil"/>
              <w:left w:val="nil"/>
              <w:bottom w:val="nil"/>
              <w:right w:val="nil"/>
            </w:tcBorders>
          </w:tcPr>
          <w:p w14:paraId="3E6517D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0.137</w:t>
            </w:r>
          </w:p>
        </w:tc>
      </w:tr>
      <w:tr w:rsidR="002417E5" w:rsidRPr="002417E5" w14:paraId="64B89579" w14:textId="77777777" w:rsidTr="00E80206">
        <w:trPr>
          <w:jc w:val="center"/>
        </w:trPr>
        <w:tc>
          <w:tcPr>
            <w:tcW w:w="2588" w:type="dxa"/>
            <w:tcBorders>
              <w:top w:val="nil"/>
              <w:left w:val="nil"/>
              <w:bottom w:val="nil"/>
              <w:right w:val="nil"/>
            </w:tcBorders>
          </w:tcPr>
          <w:p w14:paraId="0850012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Acres cultivated</w:t>
            </w:r>
          </w:p>
        </w:tc>
        <w:tc>
          <w:tcPr>
            <w:tcW w:w="1008" w:type="dxa"/>
            <w:tcBorders>
              <w:top w:val="nil"/>
              <w:left w:val="single" w:sz="6" w:space="0" w:color="auto"/>
              <w:bottom w:val="nil"/>
              <w:right w:val="nil"/>
            </w:tcBorders>
          </w:tcPr>
          <w:p w14:paraId="0049B3A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1.694</w:t>
            </w:r>
          </w:p>
        </w:tc>
        <w:tc>
          <w:tcPr>
            <w:tcW w:w="677" w:type="dxa"/>
            <w:tcBorders>
              <w:top w:val="nil"/>
              <w:left w:val="nil"/>
              <w:bottom w:val="nil"/>
              <w:right w:val="nil"/>
            </w:tcBorders>
          </w:tcPr>
          <w:p w14:paraId="267CD54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209</w:t>
            </w:r>
          </w:p>
        </w:tc>
        <w:tc>
          <w:tcPr>
            <w:tcW w:w="1008" w:type="dxa"/>
            <w:tcBorders>
              <w:top w:val="nil"/>
              <w:left w:val="single" w:sz="6" w:space="0" w:color="auto"/>
              <w:bottom w:val="nil"/>
              <w:right w:val="nil"/>
            </w:tcBorders>
          </w:tcPr>
          <w:p w14:paraId="1E0E913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1.416</w:t>
            </w:r>
          </w:p>
        </w:tc>
        <w:tc>
          <w:tcPr>
            <w:tcW w:w="763" w:type="dxa"/>
            <w:tcBorders>
              <w:top w:val="nil"/>
              <w:left w:val="nil"/>
              <w:bottom w:val="nil"/>
              <w:right w:val="nil"/>
            </w:tcBorders>
          </w:tcPr>
          <w:p w14:paraId="2FE6728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3,166</w:t>
            </w:r>
          </w:p>
        </w:tc>
        <w:tc>
          <w:tcPr>
            <w:tcW w:w="1008" w:type="dxa"/>
            <w:tcBorders>
              <w:top w:val="nil"/>
              <w:left w:val="single" w:sz="6" w:space="0" w:color="auto"/>
              <w:bottom w:val="nil"/>
              <w:right w:val="nil"/>
            </w:tcBorders>
          </w:tcPr>
          <w:p w14:paraId="36C392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-0.278</w:t>
            </w:r>
          </w:p>
        </w:tc>
        <w:tc>
          <w:tcPr>
            <w:tcW w:w="1008" w:type="dxa"/>
            <w:tcBorders>
              <w:top w:val="nil"/>
              <w:left w:val="nil"/>
              <w:bottom w:val="nil"/>
              <w:right w:val="nil"/>
            </w:tcBorders>
          </w:tcPr>
          <w:p w14:paraId="07CBEE5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0.582</w:t>
            </w:r>
          </w:p>
        </w:tc>
        <w:tc>
          <w:tcPr>
            <w:tcW w:w="967" w:type="dxa"/>
            <w:tcBorders>
              <w:top w:val="nil"/>
              <w:left w:val="nil"/>
              <w:bottom w:val="nil"/>
              <w:right w:val="nil"/>
            </w:tcBorders>
          </w:tcPr>
          <w:p w14:paraId="358259B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0.636</w:t>
            </w:r>
          </w:p>
        </w:tc>
      </w:tr>
      <w:tr w:rsidR="002417E5" w:rsidRPr="002417E5" w14:paraId="7AFAAAF2" w14:textId="77777777" w:rsidTr="00E80206">
        <w:trPr>
          <w:jc w:val="center"/>
        </w:trPr>
        <w:tc>
          <w:tcPr>
            <w:tcW w:w="2588" w:type="dxa"/>
            <w:tcBorders>
              <w:top w:val="nil"/>
              <w:left w:val="nil"/>
              <w:bottom w:val="nil"/>
              <w:right w:val="nil"/>
            </w:tcBorders>
          </w:tcPr>
          <w:p w14:paraId="184B348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Cultivated</w:t>
            </w:r>
          </w:p>
        </w:tc>
        <w:tc>
          <w:tcPr>
            <w:tcW w:w="1008" w:type="dxa"/>
            <w:tcBorders>
              <w:top w:val="nil"/>
              <w:left w:val="single" w:sz="6" w:space="0" w:color="auto"/>
              <w:bottom w:val="nil"/>
              <w:right w:val="nil"/>
            </w:tcBorders>
          </w:tcPr>
          <w:p w14:paraId="182BC6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677" w:type="dxa"/>
            <w:tcBorders>
              <w:top w:val="nil"/>
              <w:left w:val="nil"/>
              <w:bottom w:val="nil"/>
              <w:right w:val="nil"/>
            </w:tcBorders>
          </w:tcPr>
          <w:p w14:paraId="6275E4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5FC77BD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63" w:type="dxa"/>
            <w:tcBorders>
              <w:top w:val="nil"/>
              <w:left w:val="nil"/>
              <w:bottom w:val="nil"/>
              <w:right w:val="nil"/>
            </w:tcBorders>
          </w:tcPr>
          <w:p w14:paraId="02E7953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0954473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nil"/>
              <w:bottom w:val="nil"/>
              <w:right w:val="nil"/>
            </w:tcBorders>
          </w:tcPr>
          <w:p w14:paraId="013C89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967" w:type="dxa"/>
            <w:tcBorders>
              <w:top w:val="nil"/>
              <w:left w:val="nil"/>
              <w:bottom w:val="nil"/>
              <w:right w:val="nil"/>
            </w:tcBorders>
          </w:tcPr>
          <w:p w14:paraId="0A65B5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46DB175A" w14:textId="77777777" w:rsidTr="00E80206">
        <w:trPr>
          <w:jc w:val="center"/>
        </w:trPr>
        <w:tc>
          <w:tcPr>
            <w:tcW w:w="2588" w:type="dxa"/>
            <w:tcBorders>
              <w:top w:val="nil"/>
              <w:left w:val="nil"/>
              <w:bottom w:val="nil"/>
              <w:right w:val="nil"/>
            </w:tcBorders>
          </w:tcPr>
          <w:p w14:paraId="7D7CF1B0"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Under one acre</w:t>
            </w:r>
          </w:p>
        </w:tc>
        <w:tc>
          <w:tcPr>
            <w:tcW w:w="1008" w:type="dxa"/>
            <w:tcBorders>
              <w:top w:val="nil"/>
              <w:left w:val="single" w:sz="6" w:space="0" w:color="auto"/>
              <w:bottom w:val="nil"/>
              <w:right w:val="nil"/>
            </w:tcBorders>
          </w:tcPr>
          <w:p w14:paraId="3D50D5E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0.349</w:t>
            </w:r>
          </w:p>
        </w:tc>
        <w:tc>
          <w:tcPr>
            <w:tcW w:w="677" w:type="dxa"/>
            <w:tcBorders>
              <w:top w:val="nil"/>
              <w:left w:val="nil"/>
              <w:bottom w:val="nil"/>
              <w:right w:val="nil"/>
            </w:tcBorders>
          </w:tcPr>
          <w:p w14:paraId="612B37E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209</w:t>
            </w:r>
          </w:p>
        </w:tc>
        <w:tc>
          <w:tcPr>
            <w:tcW w:w="1008" w:type="dxa"/>
            <w:tcBorders>
              <w:top w:val="nil"/>
              <w:left w:val="single" w:sz="6" w:space="0" w:color="auto"/>
              <w:bottom w:val="nil"/>
              <w:right w:val="nil"/>
            </w:tcBorders>
          </w:tcPr>
          <w:p w14:paraId="520CF7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0.249</w:t>
            </w:r>
          </w:p>
        </w:tc>
        <w:tc>
          <w:tcPr>
            <w:tcW w:w="763" w:type="dxa"/>
            <w:tcBorders>
              <w:top w:val="nil"/>
              <w:left w:val="nil"/>
              <w:bottom w:val="nil"/>
              <w:right w:val="nil"/>
            </w:tcBorders>
          </w:tcPr>
          <w:p w14:paraId="568F485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3,166</w:t>
            </w:r>
          </w:p>
        </w:tc>
        <w:tc>
          <w:tcPr>
            <w:tcW w:w="1008" w:type="dxa"/>
            <w:tcBorders>
              <w:top w:val="nil"/>
              <w:left w:val="single" w:sz="6" w:space="0" w:color="auto"/>
              <w:bottom w:val="nil"/>
              <w:right w:val="nil"/>
            </w:tcBorders>
          </w:tcPr>
          <w:p w14:paraId="51D6E8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-0.100</w:t>
            </w:r>
          </w:p>
        </w:tc>
        <w:tc>
          <w:tcPr>
            <w:tcW w:w="1008" w:type="dxa"/>
            <w:tcBorders>
              <w:top w:val="nil"/>
              <w:left w:val="nil"/>
              <w:bottom w:val="nil"/>
              <w:right w:val="nil"/>
            </w:tcBorders>
          </w:tcPr>
          <w:p w14:paraId="3CB1C1B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c>
          <w:tcPr>
            <w:tcW w:w="967" w:type="dxa"/>
            <w:tcBorders>
              <w:top w:val="nil"/>
              <w:left w:val="nil"/>
              <w:bottom w:val="nil"/>
              <w:right w:val="nil"/>
            </w:tcBorders>
          </w:tcPr>
          <w:p w14:paraId="0A6103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r>
      <w:tr w:rsidR="002417E5" w:rsidRPr="002417E5" w14:paraId="69CF92A3" w14:textId="77777777" w:rsidTr="00E80206">
        <w:trPr>
          <w:jc w:val="center"/>
        </w:trPr>
        <w:tc>
          <w:tcPr>
            <w:tcW w:w="2588" w:type="dxa"/>
            <w:tcBorders>
              <w:top w:val="nil"/>
              <w:left w:val="nil"/>
              <w:bottom w:val="nil"/>
              <w:right w:val="nil"/>
            </w:tcBorders>
          </w:tcPr>
          <w:p w14:paraId="5E1BAFA9"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One to two acres</w:t>
            </w:r>
          </w:p>
        </w:tc>
        <w:tc>
          <w:tcPr>
            <w:tcW w:w="1008" w:type="dxa"/>
            <w:tcBorders>
              <w:top w:val="nil"/>
              <w:left w:val="single" w:sz="6" w:space="0" w:color="auto"/>
              <w:bottom w:val="nil"/>
              <w:right w:val="nil"/>
            </w:tcBorders>
          </w:tcPr>
          <w:p w14:paraId="672EC9A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0.467</w:t>
            </w:r>
          </w:p>
        </w:tc>
        <w:tc>
          <w:tcPr>
            <w:tcW w:w="677" w:type="dxa"/>
            <w:tcBorders>
              <w:top w:val="nil"/>
              <w:left w:val="nil"/>
              <w:bottom w:val="nil"/>
              <w:right w:val="nil"/>
            </w:tcBorders>
          </w:tcPr>
          <w:p w14:paraId="08FBBF2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209</w:t>
            </w:r>
          </w:p>
        </w:tc>
        <w:tc>
          <w:tcPr>
            <w:tcW w:w="1008" w:type="dxa"/>
            <w:tcBorders>
              <w:top w:val="nil"/>
              <w:left w:val="single" w:sz="6" w:space="0" w:color="auto"/>
              <w:bottom w:val="nil"/>
              <w:right w:val="nil"/>
            </w:tcBorders>
          </w:tcPr>
          <w:p w14:paraId="3CE1E63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0.507</w:t>
            </w:r>
          </w:p>
        </w:tc>
        <w:tc>
          <w:tcPr>
            <w:tcW w:w="763" w:type="dxa"/>
            <w:tcBorders>
              <w:top w:val="nil"/>
              <w:left w:val="nil"/>
              <w:bottom w:val="nil"/>
              <w:right w:val="nil"/>
            </w:tcBorders>
          </w:tcPr>
          <w:p w14:paraId="4149565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3,166</w:t>
            </w:r>
          </w:p>
        </w:tc>
        <w:tc>
          <w:tcPr>
            <w:tcW w:w="1008" w:type="dxa"/>
            <w:tcBorders>
              <w:top w:val="nil"/>
              <w:left w:val="single" w:sz="6" w:space="0" w:color="auto"/>
              <w:bottom w:val="nil"/>
              <w:right w:val="nil"/>
            </w:tcBorders>
          </w:tcPr>
          <w:p w14:paraId="3581642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0.041</w:t>
            </w:r>
          </w:p>
        </w:tc>
        <w:tc>
          <w:tcPr>
            <w:tcW w:w="1008" w:type="dxa"/>
            <w:tcBorders>
              <w:top w:val="nil"/>
              <w:left w:val="nil"/>
              <w:bottom w:val="nil"/>
              <w:right w:val="nil"/>
            </w:tcBorders>
          </w:tcPr>
          <w:p w14:paraId="3FECEA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0.039</w:t>
            </w:r>
          </w:p>
        </w:tc>
        <w:tc>
          <w:tcPr>
            <w:tcW w:w="967" w:type="dxa"/>
            <w:tcBorders>
              <w:top w:val="nil"/>
              <w:left w:val="nil"/>
              <w:bottom w:val="nil"/>
              <w:right w:val="nil"/>
            </w:tcBorders>
          </w:tcPr>
          <w:p w14:paraId="7EF721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0.303</w:t>
            </w:r>
          </w:p>
        </w:tc>
      </w:tr>
      <w:tr w:rsidR="002417E5" w:rsidRPr="002417E5" w14:paraId="05B25CA4" w14:textId="77777777" w:rsidTr="00E80206">
        <w:trPr>
          <w:jc w:val="center"/>
        </w:trPr>
        <w:tc>
          <w:tcPr>
            <w:tcW w:w="2588" w:type="dxa"/>
            <w:tcBorders>
              <w:top w:val="nil"/>
              <w:left w:val="nil"/>
              <w:bottom w:val="nil"/>
              <w:right w:val="nil"/>
            </w:tcBorders>
          </w:tcPr>
          <w:p w14:paraId="5B3964D5"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Two to four acres</w:t>
            </w:r>
          </w:p>
        </w:tc>
        <w:tc>
          <w:tcPr>
            <w:tcW w:w="1008" w:type="dxa"/>
            <w:tcBorders>
              <w:top w:val="nil"/>
              <w:left w:val="single" w:sz="6" w:space="0" w:color="auto"/>
              <w:bottom w:val="nil"/>
              <w:right w:val="nil"/>
            </w:tcBorders>
          </w:tcPr>
          <w:p w14:paraId="43DE359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0.178</w:t>
            </w:r>
          </w:p>
        </w:tc>
        <w:tc>
          <w:tcPr>
            <w:tcW w:w="677" w:type="dxa"/>
            <w:tcBorders>
              <w:top w:val="nil"/>
              <w:left w:val="nil"/>
              <w:bottom w:val="nil"/>
              <w:right w:val="nil"/>
            </w:tcBorders>
          </w:tcPr>
          <w:p w14:paraId="3EBBBA0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209</w:t>
            </w:r>
          </w:p>
        </w:tc>
        <w:tc>
          <w:tcPr>
            <w:tcW w:w="1008" w:type="dxa"/>
            <w:tcBorders>
              <w:top w:val="nil"/>
              <w:left w:val="single" w:sz="6" w:space="0" w:color="auto"/>
              <w:bottom w:val="nil"/>
              <w:right w:val="nil"/>
            </w:tcBorders>
          </w:tcPr>
          <w:p w14:paraId="42DB766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0.211</w:t>
            </w:r>
          </w:p>
        </w:tc>
        <w:tc>
          <w:tcPr>
            <w:tcW w:w="763" w:type="dxa"/>
            <w:tcBorders>
              <w:top w:val="nil"/>
              <w:left w:val="nil"/>
              <w:bottom w:val="nil"/>
              <w:right w:val="nil"/>
            </w:tcBorders>
          </w:tcPr>
          <w:p w14:paraId="785A368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3,166</w:t>
            </w:r>
          </w:p>
        </w:tc>
        <w:tc>
          <w:tcPr>
            <w:tcW w:w="1008" w:type="dxa"/>
            <w:tcBorders>
              <w:top w:val="nil"/>
              <w:left w:val="single" w:sz="6" w:space="0" w:color="auto"/>
              <w:bottom w:val="nil"/>
              <w:right w:val="nil"/>
            </w:tcBorders>
          </w:tcPr>
          <w:p w14:paraId="37EB464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0.033</w:t>
            </w:r>
          </w:p>
        </w:tc>
        <w:tc>
          <w:tcPr>
            <w:tcW w:w="1008" w:type="dxa"/>
            <w:tcBorders>
              <w:top w:val="nil"/>
              <w:left w:val="nil"/>
              <w:bottom w:val="nil"/>
              <w:right w:val="nil"/>
            </w:tcBorders>
          </w:tcPr>
          <w:p w14:paraId="57F37B8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0.029</w:t>
            </w:r>
          </w:p>
        </w:tc>
        <w:tc>
          <w:tcPr>
            <w:tcW w:w="967" w:type="dxa"/>
            <w:tcBorders>
              <w:top w:val="nil"/>
              <w:left w:val="nil"/>
              <w:bottom w:val="nil"/>
              <w:right w:val="nil"/>
            </w:tcBorders>
          </w:tcPr>
          <w:p w14:paraId="32D738F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0.264</w:t>
            </w:r>
          </w:p>
        </w:tc>
      </w:tr>
      <w:tr w:rsidR="002417E5" w:rsidRPr="002417E5" w14:paraId="339FFF06" w14:textId="77777777" w:rsidTr="00E80206">
        <w:trPr>
          <w:jc w:val="center"/>
        </w:trPr>
        <w:tc>
          <w:tcPr>
            <w:tcW w:w="2588" w:type="dxa"/>
            <w:tcBorders>
              <w:top w:val="nil"/>
              <w:left w:val="nil"/>
              <w:bottom w:val="nil"/>
              <w:right w:val="nil"/>
            </w:tcBorders>
          </w:tcPr>
          <w:p w14:paraId="2698B66D"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Over four acres</w:t>
            </w:r>
          </w:p>
        </w:tc>
        <w:tc>
          <w:tcPr>
            <w:tcW w:w="1008" w:type="dxa"/>
            <w:tcBorders>
              <w:top w:val="nil"/>
              <w:left w:val="single" w:sz="6" w:space="0" w:color="auto"/>
              <w:bottom w:val="nil"/>
              <w:right w:val="nil"/>
            </w:tcBorders>
          </w:tcPr>
          <w:p w14:paraId="4B9B4B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677" w:type="dxa"/>
            <w:tcBorders>
              <w:top w:val="nil"/>
              <w:left w:val="nil"/>
              <w:bottom w:val="nil"/>
              <w:right w:val="nil"/>
            </w:tcBorders>
          </w:tcPr>
          <w:p w14:paraId="1FBD15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209</w:t>
            </w:r>
          </w:p>
        </w:tc>
        <w:tc>
          <w:tcPr>
            <w:tcW w:w="1008" w:type="dxa"/>
            <w:tcBorders>
              <w:top w:val="nil"/>
              <w:left w:val="single" w:sz="6" w:space="0" w:color="auto"/>
              <w:bottom w:val="nil"/>
              <w:right w:val="nil"/>
            </w:tcBorders>
          </w:tcPr>
          <w:p w14:paraId="33FFC40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0.033</w:t>
            </w:r>
          </w:p>
        </w:tc>
        <w:tc>
          <w:tcPr>
            <w:tcW w:w="763" w:type="dxa"/>
            <w:tcBorders>
              <w:top w:val="nil"/>
              <w:left w:val="nil"/>
              <w:bottom w:val="nil"/>
              <w:right w:val="nil"/>
            </w:tcBorders>
          </w:tcPr>
          <w:p w14:paraId="760EFAB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3,166</w:t>
            </w:r>
          </w:p>
        </w:tc>
        <w:tc>
          <w:tcPr>
            <w:tcW w:w="1008" w:type="dxa"/>
            <w:tcBorders>
              <w:top w:val="nil"/>
              <w:left w:val="single" w:sz="6" w:space="0" w:color="auto"/>
              <w:bottom w:val="nil"/>
              <w:right w:val="nil"/>
            </w:tcBorders>
          </w:tcPr>
          <w:p w14:paraId="37B5C3C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1008" w:type="dxa"/>
            <w:tcBorders>
              <w:top w:val="nil"/>
              <w:left w:val="nil"/>
              <w:bottom w:val="nil"/>
              <w:right w:val="nil"/>
            </w:tcBorders>
          </w:tcPr>
          <w:p w14:paraId="5323AB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967" w:type="dxa"/>
            <w:tcBorders>
              <w:top w:val="nil"/>
              <w:left w:val="nil"/>
              <w:bottom w:val="nil"/>
              <w:right w:val="nil"/>
            </w:tcBorders>
          </w:tcPr>
          <w:p w14:paraId="1A7C74F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r>
      <w:tr w:rsidR="002417E5" w:rsidRPr="002417E5" w14:paraId="61C2A0CD" w14:textId="77777777" w:rsidTr="00E80206">
        <w:trPr>
          <w:jc w:val="center"/>
        </w:trPr>
        <w:tc>
          <w:tcPr>
            <w:tcW w:w="2588" w:type="dxa"/>
            <w:tcBorders>
              <w:top w:val="nil"/>
              <w:left w:val="nil"/>
              <w:bottom w:val="nil"/>
              <w:right w:val="nil"/>
            </w:tcBorders>
          </w:tcPr>
          <w:p w14:paraId="1C07541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Hired labour for crop production</w:t>
            </w:r>
          </w:p>
        </w:tc>
        <w:tc>
          <w:tcPr>
            <w:tcW w:w="1008" w:type="dxa"/>
            <w:tcBorders>
              <w:top w:val="nil"/>
              <w:left w:val="single" w:sz="6" w:space="0" w:color="auto"/>
              <w:bottom w:val="nil"/>
              <w:right w:val="nil"/>
            </w:tcBorders>
          </w:tcPr>
          <w:p w14:paraId="6032823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0.052</w:t>
            </w:r>
          </w:p>
        </w:tc>
        <w:tc>
          <w:tcPr>
            <w:tcW w:w="677" w:type="dxa"/>
            <w:tcBorders>
              <w:top w:val="nil"/>
              <w:left w:val="nil"/>
              <w:bottom w:val="nil"/>
              <w:right w:val="nil"/>
            </w:tcBorders>
          </w:tcPr>
          <w:p w14:paraId="0CBAAC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707ABA5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0.041</w:t>
            </w:r>
          </w:p>
        </w:tc>
        <w:tc>
          <w:tcPr>
            <w:tcW w:w="763" w:type="dxa"/>
            <w:tcBorders>
              <w:top w:val="nil"/>
              <w:left w:val="nil"/>
              <w:bottom w:val="nil"/>
              <w:right w:val="nil"/>
            </w:tcBorders>
          </w:tcPr>
          <w:p w14:paraId="2F4BBE5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07D24A4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1008" w:type="dxa"/>
            <w:tcBorders>
              <w:top w:val="nil"/>
              <w:left w:val="nil"/>
              <w:bottom w:val="nil"/>
              <w:right w:val="nil"/>
            </w:tcBorders>
          </w:tcPr>
          <w:p w14:paraId="2977650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0.017</w:t>
            </w:r>
          </w:p>
        </w:tc>
        <w:tc>
          <w:tcPr>
            <w:tcW w:w="967" w:type="dxa"/>
            <w:tcBorders>
              <w:top w:val="nil"/>
              <w:left w:val="nil"/>
              <w:bottom w:val="nil"/>
              <w:right w:val="nil"/>
            </w:tcBorders>
          </w:tcPr>
          <w:p w14:paraId="646A6C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0.510</w:t>
            </w:r>
          </w:p>
        </w:tc>
      </w:tr>
      <w:tr w:rsidR="002417E5" w:rsidRPr="002417E5" w14:paraId="592E01C7" w14:textId="77777777" w:rsidTr="00E80206">
        <w:trPr>
          <w:jc w:val="center"/>
        </w:trPr>
        <w:tc>
          <w:tcPr>
            <w:tcW w:w="2588" w:type="dxa"/>
            <w:tcBorders>
              <w:top w:val="nil"/>
              <w:left w:val="nil"/>
              <w:bottom w:val="nil"/>
              <w:right w:val="nil"/>
            </w:tcBorders>
          </w:tcPr>
          <w:p w14:paraId="029FB38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Sold any crops</w:t>
            </w:r>
          </w:p>
        </w:tc>
        <w:tc>
          <w:tcPr>
            <w:tcW w:w="1008" w:type="dxa"/>
            <w:tcBorders>
              <w:top w:val="nil"/>
              <w:left w:val="single" w:sz="6" w:space="0" w:color="auto"/>
              <w:bottom w:val="nil"/>
              <w:right w:val="nil"/>
            </w:tcBorders>
          </w:tcPr>
          <w:p w14:paraId="43B676A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0.221</w:t>
            </w:r>
          </w:p>
        </w:tc>
        <w:tc>
          <w:tcPr>
            <w:tcW w:w="677" w:type="dxa"/>
            <w:tcBorders>
              <w:top w:val="nil"/>
              <w:left w:val="nil"/>
              <w:bottom w:val="nil"/>
              <w:right w:val="nil"/>
            </w:tcBorders>
          </w:tcPr>
          <w:p w14:paraId="49F33B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192</w:t>
            </w:r>
          </w:p>
        </w:tc>
        <w:tc>
          <w:tcPr>
            <w:tcW w:w="1008" w:type="dxa"/>
            <w:tcBorders>
              <w:top w:val="nil"/>
              <w:left w:val="single" w:sz="6" w:space="0" w:color="auto"/>
              <w:bottom w:val="nil"/>
              <w:right w:val="nil"/>
            </w:tcBorders>
          </w:tcPr>
          <w:p w14:paraId="134F516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0.228</w:t>
            </w:r>
          </w:p>
        </w:tc>
        <w:tc>
          <w:tcPr>
            <w:tcW w:w="763" w:type="dxa"/>
            <w:tcBorders>
              <w:top w:val="nil"/>
              <w:left w:val="nil"/>
              <w:bottom w:val="nil"/>
              <w:right w:val="nil"/>
            </w:tcBorders>
          </w:tcPr>
          <w:p w14:paraId="64F3003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3,020</w:t>
            </w:r>
          </w:p>
        </w:tc>
        <w:tc>
          <w:tcPr>
            <w:tcW w:w="1008" w:type="dxa"/>
            <w:tcBorders>
              <w:top w:val="nil"/>
              <w:left w:val="single" w:sz="6" w:space="0" w:color="auto"/>
              <w:bottom w:val="nil"/>
              <w:right w:val="nil"/>
            </w:tcBorders>
          </w:tcPr>
          <w:p w14:paraId="595BF40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1008" w:type="dxa"/>
            <w:tcBorders>
              <w:top w:val="nil"/>
              <w:left w:val="nil"/>
              <w:bottom w:val="nil"/>
              <w:right w:val="nil"/>
            </w:tcBorders>
          </w:tcPr>
          <w:p w14:paraId="37ACA2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0.033</w:t>
            </w:r>
          </w:p>
        </w:tc>
        <w:tc>
          <w:tcPr>
            <w:tcW w:w="967" w:type="dxa"/>
            <w:tcBorders>
              <w:top w:val="nil"/>
              <w:left w:val="nil"/>
              <w:bottom w:val="nil"/>
              <w:right w:val="nil"/>
            </w:tcBorders>
          </w:tcPr>
          <w:p w14:paraId="74ED930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0.851</w:t>
            </w:r>
          </w:p>
        </w:tc>
      </w:tr>
      <w:tr w:rsidR="002417E5" w:rsidRPr="002417E5" w14:paraId="41CB2D6F" w14:textId="77777777" w:rsidTr="00E80206">
        <w:trPr>
          <w:jc w:val="center"/>
        </w:trPr>
        <w:tc>
          <w:tcPr>
            <w:tcW w:w="2588" w:type="dxa"/>
            <w:tcBorders>
              <w:top w:val="nil"/>
              <w:left w:val="nil"/>
              <w:bottom w:val="nil"/>
              <w:right w:val="nil"/>
            </w:tcBorders>
          </w:tcPr>
          <w:p w14:paraId="55071CE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Crops sold</w:t>
            </w:r>
          </w:p>
        </w:tc>
        <w:tc>
          <w:tcPr>
            <w:tcW w:w="1008" w:type="dxa"/>
            <w:tcBorders>
              <w:top w:val="nil"/>
              <w:left w:val="single" w:sz="6" w:space="0" w:color="auto"/>
              <w:bottom w:val="nil"/>
              <w:right w:val="nil"/>
            </w:tcBorders>
          </w:tcPr>
          <w:p w14:paraId="0CED0CE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677" w:type="dxa"/>
            <w:tcBorders>
              <w:top w:val="nil"/>
              <w:left w:val="nil"/>
              <w:bottom w:val="nil"/>
              <w:right w:val="nil"/>
            </w:tcBorders>
          </w:tcPr>
          <w:p w14:paraId="7D1405B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042BAEC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63" w:type="dxa"/>
            <w:tcBorders>
              <w:top w:val="nil"/>
              <w:left w:val="nil"/>
              <w:bottom w:val="nil"/>
              <w:right w:val="nil"/>
            </w:tcBorders>
          </w:tcPr>
          <w:p w14:paraId="1ADD8AE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402560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nil"/>
              <w:bottom w:val="nil"/>
              <w:right w:val="nil"/>
            </w:tcBorders>
          </w:tcPr>
          <w:p w14:paraId="74FEB55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967" w:type="dxa"/>
            <w:tcBorders>
              <w:top w:val="nil"/>
              <w:left w:val="nil"/>
              <w:bottom w:val="nil"/>
              <w:right w:val="nil"/>
            </w:tcBorders>
          </w:tcPr>
          <w:p w14:paraId="6A7FBEE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6393AEC3" w14:textId="77777777" w:rsidTr="00E80206">
        <w:trPr>
          <w:jc w:val="center"/>
        </w:trPr>
        <w:tc>
          <w:tcPr>
            <w:tcW w:w="2588" w:type="dxa"/>
            <w:tcBorders>
              <w:top w:val="nil"/>
              <w:left w:val="nil"/>
              <w:bottom w:val="nil"/>
              <w:right w:val="nil"/>
            </w:tcBorders>
          </w:tcPr>
          <w:p w14:paraId="2A9AD7CA"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Sold maize</w:t>
            </w:r>
          </w:p>
        </w:tc>
        <w:tc>
          <w:tcPr>
            <w:tcW w:w="1008" w:type="dxa"/>
            <w:tcBorders>
              <w:top w:val="nil"/>
              <w:left w:val="single" w:sz="6" w:space="0" w:color="auto"/>
              <w:bottom w:val="nil"/>
              <w:right w:val="nil"/>
            </w:tcBorders>
          </w:tcPr>
          <w:p w14:paraId="115519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0.985</w:t>
            </w:r>
          </w:p>
        </w:tc>
        <w:tc>
          <w:tcPr>
            <w:tcW w:w="677" w:type="dxa"/>
            <w:tcBorders>
              <w:top w:val="nil"/>
              <w:left w:val="nil"/>
              <w:bottom w:val="nil"/>
              <w:right w:val="nil"/>
            </w:tcBorders>
          </w:tcPr>
          <w:p w14:paraId="08BC670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44</w:t>
            </w:r>
          </w:p>
        </w:tc>
        <w:tc>
          <w:tcPr>
            <w:tcW w:w="1008" w:type="dxa"/>
            <w:tcBorders>
              <w:top w:val="nil"/>
              <w:left w:val="single" w:sz="6" w:space="0" w:color="auto"/>
              <w:bottom w:val="nil"/>
              <w:right w:val="nil"/>
            </w:tcBorders>
          </w:tcPr>
          <w:p w14:paraId="3EC92C8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0.990</w:t>
            </w:r>
          </w:p>
        </w:tc>
        <w:tc>
          <w:tcPr>
            <w:tcW w:w="763" w:type="dxa"/>
            <w:tcBorders>
              <w:top w:val="nil"/>
              <w:left w:val="nil"/>
              <w:bottom w:val="nil"/>
              <w:right w:val="nil"/>
            </w:tcBorders>
          </w:tcPr>
          <w:p w14:paraId="46BDAD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647</w:t>
            </w:r>
          </w:p>
        </w:tc>
        <w:tc>
          <w:tcPr>
            <w:tcW w:w="1008" w:type="dxa"/>
            <w:tcBorders>
              <w:top w:val="nil"/>
              <w:left w:val="single" w:sz="6" w:space="0" w:color="auto"/>
              <w:bottom w:val="nil"/>
              <w:right w:val="nil"/>
            </w:tcBorders>
          </w:tcPr>
          <w:p w14:paraId="75C54A9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1008" w:type="dxa"/>
            <w:tcBorders>
              <w:top w:val="nil"/>
              <w:left w:val="nil"/>
              <w:bottom w:val="nil"/>
              <w:right w:val="nil"/>
            </w:tcBorders>
          </w:tcPr>
          <w:p w14:paraId="2CCC3EC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0.016</w:t>
            </w:r>
          </w:p>
        </w:tc>
        <w:tc>
          <w:tcPr>
            <w:tcW w:w="967" w:type="dxa"/>
            <w:tcBorders>
              <w:top w:val="nil"/>
              <w:left w:val="nil"/>
              <w:bottom w:val="nil"/>
              <w:right w:val="nil"/>
            </w:tcBorders>
          </w:tcPr>
          <w:p w14:paraId="3290442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0.746</w:t>
            </w:r>
          </w:p>
        </w:tc>
      </w:tr>
      <w:tr w:rsidR="002417E5" w:rsidRPr="002417E5" w14:paraId="29EEE547" w14:textId="77777777" w:rsidTr="00E80206">
        <w:trPr>
          <w:jc w:val="center"/>
        </w:trPr>
        <w:tc>
          <w:tcPr>
            <w:tcW w:w="2588" w:type="dxa"/>
            <w:tcBorders>
              <w:top w:val="nil"/>
              <w:left w:val="nil"/>
              <w:bottom w:val="nil"/>
              <w:right w:val="nil"/>
            </w:tcBorders>
          </w:tcPr>
          <w:p w14:paraId="33A44ED3"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Sold groundnuts</w:t>
            </w:r>
          </w:p>
        </w:tc>
        <w:tc>
          <w:tcPr>
            <w:tcW w:w="1008" w:type="dxa"/>
            <w:tcBorders>
              <w:top w:val="nil"/>
              <w:left w:val="single" w:sz="6" w:space="0" w:color="auto"/>
              <w:bottom w:val="nil"/>
              <w:right w:val="nil"/>
            </w:tcBorders>
          </w:tcPr>
          <w:p w14:paraId="4170C24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0.354</w:t>
            </w:r>
          </w:p>
        </w:tc>
        <w:tc>
          <w:tcPr>
            <w:tcW w:w="677" w:type="dxa"/>
            <w:tcBorders>
              <w:top w:val="nil"/>
              <w:left w:val="nil"/>
              <w:bottom w:val="nil"/>
              <w:right w:val="nil"/>
            </w:tcBorders>
          </w:tcPr>
          <w:p w14:paraId="1DD9FE8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44</w:t>
            </w:r>
          </w:p>
        </w:tc>
        <w:tc>
          <w:tcPr>
            <w:tcW w:w="1008" w:type="dxa"/>
            <w:tcBorders>
              <w:top w:val="nil"/>
              <w:left w:val="single" w:sz="6" w:space="0" w:color="auto"/>
              <w:bottom w:val="nil"/>
              <w:right w:val="nil"/>
            </w:tcBorders>
          </w:tcPr>
          <w:p w14:paraId="4F0647A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0.357</w:t>
            </w:r>
          </w:p>
        </w:tc>
        <w:tc>
          <w:tcPr>
            <w:tcW w:w="763" w:type="dxa"/>
            <w:tcBorders>
              <w:top w:val="nil"/>
              <w:left w:val="nil"/>
              <w:bottom w:val="nil"/>
              <w:right w:val="nil"/>
            </w:tcBorders>
          </w:tcPr>
          <w:p w14:paraId="3EF6A30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647</w:t>
            </w:r>
          </w:p>
        </w:tc>
        <w:tc>
          <w:tcPr>
            <w:tcW w:w="1008" w:type="dxa"/>
            <w:tcBorders>
              <w:top w:val="nil"/>
              <w:left w:val="single" w:sz="6" w:space="0" w:color="auto"/>
              <w:bottom w:val="nil"/>
              <w:right w:val="nil"/>
            </w:tcBorders>
          </w:tcPr>
          <w:p w14:paraId="16D8746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1008" w:type="dxa"/>
            <w:tcBorders>
              <w:top w:val="nil"/>
              <w:left w:val="nil"/>
              <w:bottom w:val="nil"/>
              <w:right w:val="nil"/>
            </w:tcBorders>
          </w:tcPr>
          <w:p w14:paraId="08F70DE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0.072</w:t>
            </w:r>
          </w:p>
        </w:tc>
        <w:tc>
          <w:tcPr>
            <w:tcW w:w="967" w:type="dxa"/>
            <w:tcBorders>
              <w:top w:val="nil"/>
              <w:left w:val="nil"/>
              <w:bottom w:val="nil"/>
              <w:right w:val="nil"/>
            </w:tcBorders>
          </w:tcPr>
          <w:p w14:paraId="08DD396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0.975</w:t>
            </w:r>
          </w:p>
        </w:tc>
      </w:tr>
      <w:tr w:rsidR="002417E5" w:rsidRPr="002417E5" w14:paraId="2A19091E" w14:textId="77777777" w:rsidTr="00E80206">
        <w:trPr>
          <w:jc w:val="center"/>
        </w:trPr>
        <w:tc>
          <w:tcPr>
            <w:tcW w:w="2588" w:type="dxa"/>
            <w:tcBorders>
              <w:top w:val="nil"/>
              <w:left w:val="nil"/>
              <w:bottom w:val="nil"/>
              <w:right w:val="nil"/>
            </w:tcBorders>
          </w:tcPr>
          <w:p w14:paraId="4CDEA09F"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Sold soyabeans</w:t>
            </w:r>
          </w:p>
        </w:tc>
        <w:tc>
          <w:tcPr>
            <w:tcW w:w="1008" w:type="dxa"/>
            <w:tcBorders>
              <w:top w:val="nil"/>
              <w:left w:val="single" w:sz="6" w:space="0" w:color="auto"/>
              <w:bottom w:val="nil"/>
              <w:right w:val="nil"/>
            </w:tcBorders>
          </w:tcPr>
          <w:p w14:paraId="13C4C6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0.378</w:t>
            </w:r>
          </w:p>
        </w:tc>
        <w:tc>
          <w:tcPr>
            <w:tcW w:w="677" w:type="dxa"/>
            <w:tcBorders>
              <w:top w:val="nil"/>
              <w:left w:val="nil"/>
              <w:bottom w:val="nil"/>
              <w:right w:val="nil"/>
            </w:tcBorders>
          </w:tcPr>
          <w:p w14:paraId="7F07EA8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44</w:t>
            </w:r>
          </w:p>
        </w:tc>
        <w:tc>
          <w:tcPr>
            <w:tcW w:w="1008" w:type="dxa"/>
            <w:tcBorders>
              <w:top w:val="nil"/>
              <w:left w:val="single" w:sz="6" w:space="0" w:color="auto"/>
              <w:bottom w:val="nil"/>
              <w:right w:val="nil"/>
            </w:tcBorders>
          </w:tcPr>
          <w:p w14:paraId="6DBC9ED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0.377</w:t>
            </w:r>
          </w:p>
        </w:tc>
        <w:tc>
          <w:tcPr>
            <w:tcW w:w="763" w:type="dxa"/>
            <w:tcBorders>
              <w:top w:val="nil"/>
              <w:left w:val="nil"/>
              <w:bottom w:val="nil"/>
              <w:right w:val="nil"/>
            </w:tcBorders>
          </w:tcPr>
          <w:p w14:paraId="7826BD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647</w:t>
            </w:r>
          </w:p>
        </w:tc>
        <w:tc>
          <w:tcPr>
            <w:tcW w:w="1008" w:type="dxa"/>
            <w:tcBorders>
              <w:top w:val="nil"/>
              <w:left w:val="single" w:sz="6" w:space="0" w:color="auto"/>
              <w:bottom w:val="nil"/>
              <w:right w:val="nil"/>
            </w:tcBorders>
          </w:tcPr>
          <w:p w14:paraId="012E996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1008" w:type="dxa"/>
            <w:tcBorders>
              <w:top w:val="nil"/>
              <w:left w:val="nil"/>
              <w:bottom w:val="nil"/>
              <w:right w:val="nil"/>
            </w:tcBorders>
          </w:tcPr>
          <w:p w14:paraId="73C0A30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0.058</w:t>
            </w:r>
          </w:p>
        </w:tc>
        <w:tc>
          <w:tcPr>
            <w:tcW w:w="967" w:type="dxa"/>
            <w:tcBorders>
              <w:top w:val="nil"/>
              <w:left w:val="nil"/>
              <w:bottom w:val="nil"/>
              <w:right w:val="nil"/>
            </w:tcBorders>
          </w:tcPr>
          <w:p w14:paraId="403AC80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0.986</w:t>
            </w:r>
          </w:p>
        </w:tc>
      </w:tr>
      <w:tr w:rsidR="002417E5" w:rsidRPr="002417E5" w14:paraId="7ABA5D3F" w14:textId="77777777" w:rsidTr="00E80206">
        <w:trPr>
          <w:jc w:val="center"/>
        </w:trPr>
        <w:tc>
          <w:tcPr>
            <w:tcW w:w="2588" w:type="dxa"/>
            <w:tcBorders>
              <w:top w:val="nil"/>
              <w:left w:val="nil"/>
              <w:bottom w:val="nil"/>
              <w:right w:val="nil"/>
            </w:tcBorders>
          </w:tcPr>
          <w:p w14:paraId="1D7F8371"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Sold rice</w:t>
            </w:r>
          </w:p>
        </w:tc>
        <w:tc>
          <w:tcPr>
            <w:tcW w:w="1008" w:type="dxa"/>
            <w:tcBorders>
              <w:top w:val="nil"/>
              <w:left w:val="single" w:sz="6" w:space="0" w:color="auto"/>
              <w:bottom w:val="nil"/>
              <w:right w:val="nil"/>
            </w:tcBorders>
          </w:tcPr>
          <w:p w14:paraId="3FE23AB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0.055</w:t>
            </w:r>
          </w:p>
        </w:tc>
        <w:tc>
          <w:tcPr>
            <w:tcW w:w="677" w:type="dxa"/>
            <w:tcBorders>
              <w:top w:val="nil"/>
              <w:left w:val="nil"/>
              <w:bottom w:val="nil"/>
              <w:right w:val="nil"/>
            </w:tcBorders>
          </w:tcPr>
          <w:p w14:paraId="64F3BFA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198</w:t>
            </w:r>
          </w:p>
        </w:tc>
        <w:tc>
          <w:tcPr>
            <w:tcW w:w="1008" w:type="dxa"/>
            <w:tcBorders>
              <w:top w:val="nil"/>
              <w:left w:val="single" w:sz="6" w:space="0" w:color="auto"/>
              <w:bottom w:val="nil"/>
              <w:right w:val="nil"/>
            </w:tcBorders>
          </w:tcPr>
          <w:p w14:paraId="760C01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0.059</w:t>
            </w:r>
          </w:p>
        </w:tc>
        <w:tc>
          <w:tcPr>
            <w:tcW w:w="763" w:type="dxa"/>
            <w:tcBorders>
              <w:top w:val="nil"/>
              <w:left w:val="nil"/>
              <w:bottom w:val="nil"/>
              <w:right w:val="nil"/>
            </w:tcBorders>
          </w:tcPr>
          <w:p w14:paraId="4593D67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3,086</w:t>
            </w:r>
          </w:p>
        </w:tc>
        <w:tc>
          <w:tcPr>
            <w:tcW w:w="1008" w:type="dxa"/>
            <w:tcBorders>
              <w:top w:val="nil"/>
              <w:left w:val="single" w:sz="6" w:space="0" w:color="auto"/>
              <w:bottom w:val="nil"/>
              <w:right w:val="nil"/>
            </w:tcBorders>
          </w:tcPr>
          <w:p w14:paraId="53980C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1008" w:type="dxa"/>
            <w:tcBorders>
              <w:top w:val="nil"/>
              <w:left w:val="nil"/>
              <w:bottom w:val="nil"/>
              <w:right w:val="nil"/>
            </w:tcBorders>
          </w:tcPr>
          <w:p w14:paraId="0B3089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967" w:type="dxa"/>
            <w:tcBorders>
              <w:top w:val="nil"/>
              <w:left w:val="nil"/>
              <w:bottom w:val="nil"/>
              <w:right w:val="nil"/>
            </w:tcBorders>
          </w:tcPr>
          <w:p w14:paraId="601758E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0.736</w:t>
            </w:r>
          </w:p>
        </w:tc>
      </w:tr>
      <w:tr w:rsidR="002417E5" w:rsidRPr="002417E5" w14:paraId="505579E6" w14:textId="77777777" w:rsidTr="00E80206">
        <w:trPr>
          <w:jc w:val="center"/>
        </w:trPr>
        <w:tc>
          <w:tcPr>
            <w:tcW w:w="2588" w:type="dxa"/>
            <w:tcBorders>
              <w:top w:val="nil"/>
              <w:left w:val="nil"/>
              <w:bottom w:val="nil"/>
              <w:right w:val="nil"/>
            </w:tcBorders>
          </w:tcPr>
          <w:p w14:paraId="5A983717"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Sold tanaposi</w:t>
            </w:r>
          </w:p>
        </w:tc>
        <w:tc>
          <w:tcPr>
            <w:tcW w:w="1008" w:type="dxa"/>
            <w:tcBorders>
              <w:top w:val="nil"/>
              <w:left w:val="single" w:sz="6" w:space="0" w:color="auto"/>
              <w:bottom w:val="nil"/>
              <w:right w:val="nil"/>
            </w:tcBorders>
          </w:tcPr>
          <w:p w14:paraId="1C865B4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0.074</w:t>
            </w:r>
          </w:p>
        </w:tc>
        <w:tc>
          <w:tcPr>
            <w:tcW w:w="677" w:type="dxa"/>
            <w:tcBorders>
              <w:top w:val="nil"/>
              <w:left w:val="nil"/>
              <w:bottom w:val="nil"/>
              <w:right w:val="nil"/>
            </w:tcBorders>
          </w:tcPr>
          <w:p w14:paraId="6968782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198</w:t>
            </w:r>
          </w:p>
        </w:tc>
        <w:tc>
          <w:tcPr>
            <w:tcW w:w="1008" w:type="dxa"/>
            <w:tcBorders>
              <w:top w:val="nil"/>
              <w:left w:val="single" w:sz="6" w:space="0" w:color="auto"/>
              <w:bottom w:val="nil"/>
              <w:right w:val="nil"/>
            </w:tcBorders>
          </w:tcPr>
          <w:p w14:paraId="67D737D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0.059</w:t>
            </w:r>
          </w:p>
        </w:tc>
        <w:tc>
          <w:tcPr>
            <w:tcW w:w="763" w:type="dxa"/>
            <w:tcBorders>
              <w:top w:val="nil"/>
              <w:left w:val="nil"/>
              <w:bottom w:val="nil"/>
              <w:right w:val="nil"/>
            </w:tcBorders>
          </w:tcPr>
          <w:p w14:paraId="4685A5E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3,086</w:t>
            </w:r>
          </w:p>
        </w:tc>
        <w:tc>
          <w:tcPr>
            <w:tcW w:w="1008" w:type="dxa"/>
            <w:tcBorders>
              <w:top w:val="nil"/>
              <w:left w:val="single" w:sz="6" w:space="0" w:color="auto"/>
              <w:bottom w:val="nil"/>
              <w:right w:val="nil"/>
            </w:tcBorders>
          </w:tcPr>
          <w:p w14:paraId="103B036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-0.015</w:t>
            </w:r>
          </w:p>
        </w:tc>
        <w:tc>
          <w:tcPr>
            <w:tcW w:w="1008" w:type="dxa"/>
            <w:tcBorders>
              <w:top w:val="nil"/>
              <w:left w:val="nil"/>
              <w:bottom w:val="nil"/>
              <w:right w:val="nil"/>
            </w:tcBorders>
          </w:tcPr>
          <w:p w14:paraId="42FEA13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0.020</w:t>
            </w:r>
          </w:p>
        </w:tc>
        <w:tc>
          <w:tcPr>
            <w:tcW w:w="967" w:type="dxa"/>
            <w:tcBorders>
              <w:top w:val="nil"/>
              <w:left w:val="nil"/>
              <w:bottom w:val="nil"/>
              <w:right w:val="nil"/>
            </w:tcBorders>
          </w:tcPr>
          <w:p w14:paraId="3D7BC5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0.479</w:t>
            </w:r>
          </w:p>
        </w:tc>
      </w:tr>
      <w:tr w:rsidR="002417E5" w:rsidRPr="002417E5" w14:paraId="24366C41" w14:textId="77777777" w:rsidTr="00E80206">
        <w:trPr>
          <w:jc w:val="center"/>
        </w:trPr>
        <w:tc>
          <w:tcPr>
            <w:tcW w:w="2588" w:type="dxa"/>
            <w:tcBorders>
              <w:top w:val="nil"/>
              <w:left w:val="nil"/>
              <w:bottom w:val="nil"/>
              <w:right w:val="nil"/>
            </w:tcBorders>
          </w:tcPr>
          <w:p w14:paraId="7A324CA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Agric. Assets owned</w:t>
            </w:r>
          </w:p>
        </w:tc>
        <w:tc>
          <w:tcPr>
            <w:tcW w:w="1008" w:type="dxa"/>
            <w:tcBorders>
              <w:top w:val="nil"/>
              <w:left w:val="single" w:sz="6" w:space="0" w:color="auto"/>
              <w:bottom w:val="nil"/>
              <w:right w:val="nil"/>
            </w:tcBorders>
          </w:tcPr>
          <w:p w14:paraId="76B4D77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677" w:type="dxa"/>
            <w:tcBorders>
              <w:top w:val="nil"/>
              <w:left w:val="nil"/>
              <w:bottom w:val="nil"/>
              <w:right w:val="nil"/>
            </w:tcBorders>
          </w:tcPr>
          <w:p w14:paraId="12BC22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5676946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63" w:type="dxa"/>
            <w:tcBorders>
              <w:top w:val="nil"/>
              <w:left w:val="nil"/>
              <w:bottom w:val="nil"/>
              <w:right w:val="nil"/>
            </w:tcBorders>
          </w:tcPr>
          <w:p w14:paraId="1E28C8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1DAC4A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nil"/>
              <w:bottom w:val="nil"/>
              <w:right w:val="nil"/>
            </w:tcBorders>
          </w:tcPr>
          <w:p w14:paraId="75C4040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967" w:type="dxa"/>
            <w:tcBorders>
              <w:top w:val="nil"/>
              <w:left w:val="nil"/>
              <w:bottom w:val="nil"/>
              <w:right w:val="nil"/>
            </w:tcBorders>
          </w:tcPr>
          <w:p w14:paraId="7BDB396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3CF45D82" w14:textId="77777777" w:rsidTr="00E80206">
        <w:trPr>
          <w:jc w:val="center"/>
        </w:trPr>
        <w:tc>
          <w:tcPr>
            <w:tcW w:w="2588" w:type="dxa"/>
            <w:tcBorders>
              <w:top w:val="nil"/>
              <w:left w:val="nil"/>
              <w:bottom w:val="nil"/>
              <w:right w:val="nil"/>
            </w:tcBorders>
          </w:tcPr>
          <w:p w14:paraId="56E3BDDF"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Hand hoe</w:t>
            </w:r>
          </w:p>
        </w:tc>
        <w:tc>
          <w:tcPr>
            <w:tcW w:w="1008" w:type="dxa"/>
            <w:tcBorders>
              <w:top w:val="nil"/>
              <w:left w:val="single" w:sz="6" w:space="0" w:color="auto"/>
              <w:bottom w:val="nil"/>
              <w:right w:val="nil"/>
            </w:tcBorders>
          </w:tcPr>
          <w:p w14:paraId="79F8000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0.803</w:t>
            </w:r>
          </w:p>
        </w:tc>
        <w:tc>
          <w:tcPr>
            <w:tcW w:w="677" w:type="dxa"/>
            <w:tcBorders>
              <w:top w:val="nil"/>
              <w:left w:val="nil"/>
              <w:bottom w:val="nil"/>
              <w:right w:val="nil"/>
            </w:tcBorders>
          </w:tcPr>
          <w:p w14:paraId="3A27167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0894C28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0.874</w:t>
            </w:r>
          </w:p>
        </w:tc>
        <w:tc>
          <w:tcPr>
            <w:tcW w:w="763" w:type="dxa"/>
            <w:tcBorders>
              <w:top w:val="nil"/>
              <w:left w:val="nil"/>
              <w:bottom w:val="nil"/>
              <w:right w:val="nil"/>
            </w:tcBorders>
          </w:tcPr>
          <w:p w14:paraId="4DF8320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45A30C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0.071</w:t>
            </w:r>
          </w:p>
        </w:tc>
        <w:tc>
          <w:tcPr>
            <w:tcW w:w="1008" w:type="dxa"/>
            <w:tcBorders>
              <w:top w:val="nil"/>
              <w:left w:val="nil"/>
              <w:bottom w:val="nil"/>
              <w:right w:val="nil"/>
            </w:tcBorders>
          </w:tcPr>
          <w:p w14:paraId="1B19124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0.035</w:t>
            </w:r>
          </w:p>
        </w:tc>
        <w:tc>
          <w:tcPr>
            <w:tcW w:w="967" w:type="dxa"/>
            <w:tcBorders>
              <w:top w:val="nil"/>
              <w:left w:val="nil"/>
              <w:bottom w:val="nil"/>
              <w:right w:val="nil"/>
            </w:tcBorders>
          </w:tcPr>
          <w:p w14:paraId="2BDF9F7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0.053</w:t>
            </w:r>
          </w:p>
        </w:tc>
      </w:tr>
      <w:tr w:rsidR="002417E5" w:rsidRPr="002417E5" w14:paraId="6A50F2A2" w14:textId="77777777" w:rsidTr="00E80206">
        <w:trPr>
          <w:jc w:val="center"/>
        </w:trPr>
        <w:tc>
          <w:tcPr>
            <w:tcW w:w="2588" w:type="dxa"/>
            <w:tcBorders>
              <w:top w:val="nil"/>
              <w:left w:val="nil"/>
              <w:bottom w:val="nil"/>
              <w:right w:val="nil"/>
            </w:tcBorders>
          </w:tcPr>
          <w:p w14:paraId="05B42B8E"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Axe</w:t>
            </w:r>
          </w:p>
        </w:tc>
        <w:tc>
          <w:tcPr>
            <w:tcW w:w="1008" w:type="dxa"/>
            <w:tcBorders>
              <w:top w:val="nil"/>
              <w:left w:val="single" w:sz="6" w:space="0" w:color="auto"/>
              <w:bottom w:val="nil"/>
              <w:right w:val="nil"/>
            </w:tcBorders>
          </w:tcPr>
          <w:p w14:paraId="6BF7AC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0.121</w:t>
            </w:r>
          </w:p>
        </w:tc>
        <w:tc>
          <w:tcPr>
            <w:tcW w:w="677" w:type="dxa"/>
            <w:tcBorders>
              <w:top w:val="nil"/>
              <w:left w:val="nil"/>
              <w:bottom w:val="nil"/>
              <w:right w:val="nil"/>
            </w:tcBorders>
          </w:tcPr>
          <w:p w14:paraId="17A4298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0FDA7E8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0.137</w:t>
            </w:r>
          </w:p>
        </w:tc>
        <w:tc>
          <w:tcPr>
            <w:tcW w:w="763" w:type="dxa"/>
            <w:tcBorders>
              <w:top w:val="nil"/>
              <w:left w:val="nil"/>
              <w:bottom w:val="nil"/>
              <w:right w:val="nil"/>
            </w:tcBorders>
          </w:tcPr>
          <w:p w14:paraId="4C33FFD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01EBBBC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0.016</w:t>
            </w:r>
          </w:p>
        </w:tc>
        <w:tc>
          <w:tcPr>
            <w:tcW w:w="1008" w:type="dxa"/>
            <w:tcBorders>
              <w:top w:val="nil"/>
              <w:left w:val="nil"/>
              <w:bottom w:val="nil"/>
              <w:right w:val="nil"/>
            </w:tcBorders>
          </w:tcPr>
          <w:p w14:paraId="4B9033E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0.027</w:t>
            </w:r>
          </w:p>
        </w:tc>
        <w:tc>
          <w:tcPr>
            <w:tcW w:w="967" w:type="dxa"/>
            <w:tcBorders>
              <w:top w:val="nil"/>
              <w:left w:val="nil"/>
              <w:bottom w:val="nil"/>
              <w:right w:val="nil"/>
            </w:tcBorders>
          </w:tcPr>
          <w:p w14:paraId="7624515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0.560</w:t>
            </w:r>
          </w:p>
        </w:tc>
      </w:tr>
      <w:tr w:rsidR="002417E5" w:rsidRPr="002417E5" w14:paraId="45652EEC" w14:textId="77777777" w:rsidTr="00E80206">
        <w:trPr>
          <w:jc w:val="center"/>
        </w:trPr>
        <w:tc>
          <w:tcPr>
            <w:tcW w:w="2588" w:type="dxa"/>
            <w:tcBorders>
              <w:top w:val="nil"/>
              <w:left w:val="nil"/>
              <w:bottom w:val="nil"/>
              <w:right w:val="nil"/>
            </w:tcBorders>
          </w:tcPr>
          <w:p w14:paraId="3E791914"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Panga knife</w:t>
            </w:r>
          </w:p>
        </w:tc>
        <w:tc>
          <w:tcPr>
            <w:tcW w:w="1008" w:type="dxa"/>
            <w:tcBorders>
              <w:top w:val="nil"/>
              <w:left w:val="single" w:sz="6" w:space="0" w:color="auto"/>
              <w:bottom w:val="nil"/>
              <w:right w:val="nil"/>
            </w:tcBorders>
          </w:tcPr>
          <w:p w14:paraId="46C3E12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0.240</w:t>
            </w:r>
          </w:p>
        </w:tc>
        <w:tc>
          <w:tcPr>
            <w:tcW w:w="677" w:type="dxa"/>
            <w:tcBorders>
              <w:top w:val="nil"/>
              <w:left w:val="nil"/>
              <w:bottom w:val="nil"/>
              <w:right w:val="nil"/>
            </w:tcBorders>
          </w:tcPr>
          <w:p w14:paraId="63A109D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3403DFF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0.232</w:t>
            </w:r>
          </w:p>
        </w:tc>
        <w:tc>
          <w:tcPr>
            <w:tcW w:w="763" w:type="dxa"/>
            <w:tcBorders>
              <w:top w:val="nil"/>
              <w:left w:val="nil"/>
              <w:bottom w:val="nil"/>
              <w:right w:val="nil"/>
            </w:tcBorders>
          </w:tcPr>
          <w:p w14:paraId="13B4C7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194504E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-0.008</w:t>
            </w:r>
          </w:p>
        </w:tc>
        <w:tc>
          <w:tcPr>
            <w:tcW w:w="1008" w:type="dxa"/>
            <w:tcBorders>
              <w:top w:val="nil"/>
              <w:left w:val="nil"/>
              <w:bottom w:val="nil"/>
              <w:right w:val="nil"/>
            </w:tcBorders>
          </w:tcPr>
          <w:p w14:paraId="07DA01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967" w:type="dxa"/>
            <w:tcBorders>
              <w:top w:val="nil"/>
              <w:left w:val="nil"/>
              <w:bottom w:val="nil"/>
              <w:right w:val="nil"/>
            </w:tcBorders>
          </w:tcPr>
          <w:p w14:paraId="516C5E2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0.754</w:t>
            </w:r>
          </w:p>
        </w:tc>
      </w:tr>
      <w:tr w:rsidR="002417E5" w:rsidRPr="002417E5" w14:paraId="28298521" w14:textId="77777777" w:rsidTr="00E80206">
        <w:trPr>
          <w:jc w:val="center"/>
        </w:trPr>
        <w:tc>
          <w:tcPr>
            <w:tcW w:w="2588" w:type="dxa"/>
            <w:tcBorders>
              <w:top w:val="nil"/>
              <w:left w:val="nil"/>
              <w:bottom w:val="nil"/>
              <w:right w:val="nil"/>
            </w:tcBorders>
          </w:tcPr>
          <w:p w14:paraId="55C60061"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Sickle</w:t>
            </w:r>
          </w:p>
        </w:tc>
        <w:tc>
          <w:tcPr>
            <w:tcW w:w="1008" w:type="dxa"/>
            <w:tcBorders>
              <w:top w:val="nil"/>
              <w:left w:val="single" w:sz="6" w:space="0" w:color="auto"/>
              <w:bottom w:val="nil"/>
              <w:right w:val="nil"/>
            </w:tcBorders>
          </w:tcPr>
          <w:p w14:paraId="280971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0.178</w:t>
            </w:r>
          </w:p>
        </w:tc>
        <w:tc>
          <w:tcPr>
            <w:tcW w:w="677" w:type="dxa"/>
            <w:tcBorders>
              <w:top w:val="nil"/>
              <w:left w:val="nil"/>
              <w:bottom w:val="nil"/>
              <w:right w:val="nil"/>
            </w:tcBorders>
          </w:tcPr>
          <w:p w14:paraId="0D586ED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14A15A5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0.184</w:t>
            </w:r>
          </w:p>
        </w:tc>
        <w:tc>
          <w:tcPr>
            <w:tcW w:w="763" w:type="dxa"/>
            <w:tcBorders>
              <w:top w:val="nil"/>
              <w:left w:val="nil"/>
              <w:bottom w:val="nil"/>
              <w:right w:val="nil"/>
            </w:tcBorders>
          </w:tcPr>
          <w:p w14:paraId="0D14925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693E739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1008" w:type="dxa"/>
            <w:tcBorders>
              <w:top w:val="nil"/>
              <w:left w:val="nil"/>
              <w:bottom w:val="nil"/>
              <w:right w:val="nil"/>
            </w:tcBorders>
          </w:tcPr>
          <w:p w14:paraId="1BE6125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c>
          <w:tcPr>
            <w:tcW w:w="967" w:type="dxa"/>
            <w:tcBorders>
              <w:top w:val="nil"/>
              <w:left w:val="nil"/>
              <w:bottom w:val="nil"/>
              <w:right w:val="nil"/>
            </w:tcBorders>
          </w:tcPr>
          <w:p w14:paraId="645B932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0.821</w:t>
            </w:r>
          </w:p>
        </w:tc>
      </w:tr>
      <w:tr w:rsidR="002417E5" w:rsidRPr="002417E5" w14:paraId="5FF68F93" w14:textId="77777777" w:rsidTr="00E80206">
        <w:trPr>
          <w:jc w:val="center"/>
        </w:trPr>
        <w:tc>
          <w:tcPr>
            <w:tcW w:w="2588" w:type="dxa"/>
            <w:tcBorders>
              <w:top w:val="nil"/>
              <w:left w:val="nil"/>
              <w:bottom w:val="nil"/>
              <w:right w:val="nil"/>
            </w:tcBorders>
          </w:tcPr>
          <w:p w14:paraId="5BE518C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Agric. Assets purchases in last 12 months</w:t>
            </w:r>
          </w:p>
        </w:tc>
        <w:tc>
          <w:tcPr>
            <w:tcW w:w="1008" w:type="dxa"/>
            <w:tcBorders>
              <w:top w:val="nil"/>
              <w:left w:val="single" w:sz="6" w:space="0" w:color="auto"/>
              <w:bottom w:val="nil"/>
              <w:right w:val="nil"/>
            </w:tcBorders>
          </w:tcPr>
          <w:p w14:paraId="7EF489A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677" w:type="dxa"/>
            <w:tcBorders>
              <w:top w:val="nil"/>
              <w:left w:val="nil"/>
              <w:bottom w:val="nil"/>
              <w:right w:val="nil"/>
            </w:tcBorders>
          </w:tcPr>
          <w:p w14:paraId="06525D3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20CF80D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63" w:type="dxa"/>
            <w:tcBorders>
              <w:top w:val="nil"/>
              <w:left w:val="nil"/>
              <w:bottom w:val="nil"/>
              <w:right w:val="nil"/>
            </w:tcBorders>
          </w:tcPr>
          <w:p w14:paraId="538F95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466FA23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nil"/>
              <w:bottom w:val="nil"/>
              <w:right w:val="nil"/>
            </w:tcBorders>
          </w:tcPr>
          <w:p w14:paraId="43AEE0D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967" w:type="dxa"/>
            <w:tcBorders>
              <w:top w:val="nil"/>
              <w:left w:val="nil"/>
              <w:bottom w:val="nil"/>
              <w:right w:val="nil"/>
            </w:tcBorders>
          </w:tcPr>
          <w:p w14:paraId="26F3545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59671BEC" w14:textId="77777777" w:rsidTr="00E80206">
        <w:trPr>
          <w:jc w:val="center"/>
        </w:trPr>
        <w:tc>
          <w:tcPr>
            <w:tcW w:w="2588" w:type="dxa"/>
            <w:tcBorders>
              <w:top w:val="nil"/>
              <w:left w:val="nil"/>
              <w:bottom w:val="nil"/>
              <w:right w:val="nil"/>
            </w:tcBorders>
          </w:tcPr>
          <w:p w14:paraId="10EEE6AD"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Hand hoe</w:t>
            </w:r>
          </w:p>
        </w:tc>
        <w:tc>
          <w:tcPr>
            <w:tcW w:w="1008" w:type="dxa"/>
            <w:tcBorders>
              <w:top w:val="nil"/>
              <w:left w:val="single" w:sz="6" w:space="0" w:color="auto"/>
              <w:bottom w:val="nil"/>
              <w:right w:val="nil"/>
            </w:tcBorders>
          </w:tcPr>
          <w:p w14:paraId="381440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0.051</w:t>
            </w:r>
          </w:p>
        </w:tc>
        <w:tc>
          <w:tcPr>
            <w:tcW w:w="677" w:type="dxa"/>
            <w:tcBorders>
              <w:top w:val="nil"/>
              <w:left w:val="nil"/>
              <w:bottom w:val="nil"/>
              <w:right w:val="nil"/>
            </w:tcBorders>
          </w:tcPr>
          <w:p w14:paraId="7BF6B8A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4316E2B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0.060</w:t>
            </w:r>
          </w:p>
        </w:tc>
        <w:tc>
          <w:tcPr>
            <w:tcW w:w="763" w:type="dxa"/>
            <w:tcBorders>
              <w:top w:val="nil"/>
              <w:left w:val="nil"/>
              <w:bottom w:val="nil"/>
              <w:right w:val="nil"/>
            </w:tcBorders>
          </w:tcPr>
          <w:p w14:paraId="60037C3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00C2052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1008" w:type="dxa"/>
            <w:tcBorders>
              <w:top w:val="nil"/>
              <w:left w:val="nil"/>
              <w:bottom w:val="nil"/>
              <w:right w:val="nil"/>
            </w:tcBorders>
          </w:tcPr>
          <w:p w14:paraId="2E4B9C1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0.013</w:t>
            </w:r>
          </w:p>
        </w:tc>
        <w:tc>
          <w:tcPr>
            <w:tcW w:w="967" w:type="dxa"/>
            <w:tcBorders>
              <w:top w:val="nil"/>
              <w:left w:val="nil"/>
              <w:bottom w:val="nil"/>
              <w:right w:val="nil"/>
            </w:tcBorders>
          </w:tcPr>
          <w:p w14:paraId="25AF83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0.501</w:t>
            </w:r>
          </w:p>
        </w:tc>
      </w:tr>
      <w:tr w:rsidR="002417E5" w:rsidRPr="002417E5" w14:paraId="540EE19C" w14:textId="77777777" w:rsidTr="00E80206">
        <w:trPr>
          <w:jc w:val="center"/>
        </w:trPr>
        <w:tc>
          <w:tcPr>
            <w:tcW w:w="2588" w:type="dxa"/>
            <w:tcBorders>
              <w:top w:val="nil"/>
              <w:left w:val="nil"/>
              <w:bottom w:val="nil"/>
              <w:right w:val="nil"/>
            </w:tcBorders>
          </w:tcPr>
          <w:p w14:paraId="63A705DC"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Axe</w:t>
            </w:r>
          </w:p>
        </w:tc>
        <w:tc>
          <w:tcPr>
            <w:tcW w:w="1008" w:type="dxa"/>
            <w:tcBorders>
              <w:top w:val="nil"/>
              <w:left w:val="single" w:sz="6" w:space="0" w:color="auto"/>
              <w:bottom w:val="nil"/>
              <w:right w:val="nil"/>
            </w:tcBorders>
          </w:tcPr>
          <w:p w14:paraId="1998B84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677" w:type="dxa"/>
            <w:tcBorders>
              <w:top w:val="nil"/>
              <w:left w:val="nil"/>
              <w:bottom w:val="nil"/>
              <w:right w:val="nil"/>
            </w:tcBorders>
          </w:tcPr>
          <w:p w14:paraId="12E1DF6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7E44059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763" w:type="dxa"/>
            <w:tcBorders>
              <w:top w:val="nil"/>
              <w:left w:val="nil"/>
              <w:bottom w:val="nil"/>
              <w:right w:val="nil"/>
            </w:tcBorders>
          </w:tcPr>
          <w:p w14:paraId="1297AB9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5F9F17D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1008" w:type="dxa"/>
            <w:tcBorders>
              <w:top w:val="nil"/>
              <w:left w:val="nil"/>
              <w:bottom w:val="nil"/>
              <w:right w:val="nil"/>
            </w:tcBorders>
          </w:tcPr>
          <w:p w14:paraId="7563B98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967" w:type="dxa"/>
            <w:tcBorders>
              <w:top w:val="nil"/>
              <w:left w:val="nil"/>
              <w:bottom w:val="nil"/>
              <w:right w:val="nil"/>
            </w:tcBorders>
          </w:tcPr>
          <w:p w14:paraId="0DD2338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2254660D" w14:textId="77777777" w:rsidTr="00E80206">
        <w:trPr>
          <w:jc w:val="center"/>
        </w:trPr>
        <w:tc>
          <w:tcPr>
            <w:tcW w:w="2588" w:type="dxa"/>
            <w:tcBorders>
              <w:top w:val="nil"/>
              <w:left w:val="nil"/>
              <w:bottom w:val="nil"/>
              <w:right w:val="nil"/>
            </w:tcBorders>
          </w:tcPr>
          <w:p w14:paraId="59F20047"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Panga knife</w:t>
            </w:r>
          </w:p>
        </w:tc>
        <w:tc>
          <w:tcPr>
            <w:tcW w:w="1008" w:type="dxa"/>
            <w:tcBorders>
              <w:top w:val="nil"/>
              <w:left w:val="single" w:sz="6" w:space="0" w:color="auto"/>
              <w:bottom w:val="nil"/>
              <w:right w:val="nil"/>
            </w:tcBorders>
          </w:tcPr>
          <w:p w14:paraId="34017F2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677" w:type="dxa"/>
            <w:tcBorders>
              <w:top w:val="nil"/>
              <w:left w:val="nil"/>
              <w:bottom w:val="nil"/>
              <w:right w:val="nil"/>
            </w:tcBorders>
          </w:tcPr>
          <w:p w14:paraId="3876FE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481F10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763" w:type="dxa"/>
            <w:tcBorders>
              <w:top w:val="nil"/>
              <w:left w:val="nil"/>
              <w:bottom w:val="nil"/>
              <w:right w:val="nil"/>
            </w:tcBorders>
          </w:tcPr>
          <w:p w14:paraId="6AD783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68E8E15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1008" w:type="dxa"/>
            <w:tcBorders>
              <w:top w:val="nil"/>
              <w:left w:val="nil"/>
              <w:bottom w:val="nil"/>
              <w:right w:val="nil"/>
            </w:tcBorders>
          </w:tcPr>
          <w:p w14:paraId="491976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967" w:type="dxa"/>
            <w:tcBorders>
              <w:top w:val="nil"/>
              <w:left w:val="nil"/>
              <w:bottom w:val="nil"/>
              <w:right w:val="nil"/>
            </w:tcBorders>
          </w:tcPr>
          <w:p w14:paraId="70D7D0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0.803</w:t>
            </w:r>
          </w:p>
        </w:tc>
      </w:tr>
      <w:tr w:rsidR="002417E5" w:rsidRPr="002417E5" w14:paraId="20F35B98" w14:textId="77777777" w:rsidTr="00E80206">
        <w:trPr>
          <w:jc w:val="center"/>
        </w:trPr>
        <w:tc>
          <w:tcPr>
            <w:tcW w:w="2588" w:type="dxa"/>
            <w:tcBorders>
              <w:top w:val="nil"/>
              <w:left w:val="nil"/>
              <w:bottom w:val="nil"/>
              <w:right w:val="nil"/>
            </w:tcBorders>
          </w:tcPr>
          <w:p w14:paraId="1ADBBB8B"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Sickle</w:t>
            </w:r>
          </w:p>
        </w:tc>
        <w:tc>
          <w:tcPr>
            <w:tcW w:w="1008" w:type="dxa"/>
            <w:tcBorders>
              <w:top w:val="nil"/>
              <w:left w:val="single" w:sz="6" w:space="0" w:color="auto"/>
              <w:bottom w:val="nil"/>
              <w:right w:val="nil"/>
            </w:tcBorders>
          </w:tcPr>
          <w:p w14:paraId="7AB68D8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677" w:type="dxa"/>
            <w:tcBorders>
              <w:top w:val="nil"/>
              <w:left w:val="nil"/>
              <w:bottom w:val="nil"/>
              <w:right w:val="nil"/>
            </w:tcBorders>
          </w:tcPr>
          <w:p w14:paraId="4860393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2E7F4C8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763" w:type="dxa"/>
            <w:tcBorders>
              <w:top w:val="nil"/>
              <w:left w:val="nil"/>
              <w:bottom w:val="nil"/>
              <w:right w:val="nil"/>
            </w:tcBorders>
          </w:tcPr>
          <w:p w14:paraId="64A8435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262D42F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1008" w:type="dxa"/>
            <w:tcBorders>
              <w:top w:val="nil"/>
              <w:left w:val="nil"/>
              <w:bottom w:val="nil"/>
              <w:right w:val="nil"/>
            </w:tcBorders>
          </w:tcPr>
          <w:p w14:paraId="316DF0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967" w:type="dxa"/>
            <w:tcBorders>
              <w:top w:val="nil"/>
              <w:left w:val="nil"/>
              <w:bottom w:val="nil"/>
              <w:right w:val="nil"/>
            </w:tcBorders>
          </w:tcPr>
          <w:p w14:paraId="61B2BC6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0.719</w:t>
            </w:r>
          </w:p>
        </w:tc>
      </w:tr>
      <w:tr w:rsidR="002417E5" w:rsidRPr="002417E5" w14:paraId="2035A451" w14:textId="77777777" w:rsidTr="00E80206">
        <w:trPr>
          <w:jc w:val="center"/>
        </w:trPr>
        <w:tc>
          <w:tcPr>
            <w:tcW w:w="2588" w:type="dxa"/>
            <w:tcBorders>
              <w:top w:val="nil"/>
              <w:left w:val="nil"/>
              <w:bottom w:val="nil"/>
              <w:right w:val="nil"/>
            </w:tcBorders>
          </w:tcPr>
          <w:p w14:paraId="330DA05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Raised any livestock</w:t>
            </w:r>
          </w:p>
        </w:tc>
        <w:tc>
          <w:tcPr>
            <w:tcW w:w="1008" w:type="dxa"/>
            <w:tcBorders>
              <w:top w:val="nil"/>
              <w:left w:val="single" w:sz="6" w:space="0" w:color="auto"/>
              <w:bottom w:val="nil"/>
              <w:right w:val="nil"/>
            </w:tcBorders>
          </w:tcPr>
          <w:p w14:paraId="2CCC5C4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0.191</w:t>
            </w:r>
          </w:p>
        </w:tc>
        <w:tc>
          <w:tcPr>
            <w:tcW w:w="677" w:type="dxa"/>
            <w:tcBorders>
              <w:top w:val="nil"/>
              <w:left w:val="nil"/>
              <w:bottom w:val="nil"/>
              <w:right w:val="nil"/>
            </w:tcBorders>
          </w:tcPr>
          <w:p w14:paraId="36FCFE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22C0995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0.288</w:t>
            </w:r>
          </w:p>
        </w:tc>
        <w:tc>
          <w:tcPr>
            <w:tcW w:w="763" w:type="dxa"/>
            <w:tcBorders>
              <w:top w:val="nil"/>
              <w:left w:val="nil"/>
              <w:bottom w:val="nil"/>
              <w:right w:val="nil"/>
            </w:tcBorders>
          </w:tcPr>
          <w:p w14:paraId="51C6687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43A2148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0.096</w:t>
            </w:r>
          </w:p>
        </w:tc>
        <w:tc>
          <w:tcPr>
            <w:tcW w:w="1008" w:type="dxa"/>
            <w:tcBorders>
              <w:top w:val="nil"/>
              <w:left w:val="nil"/>
              <w:bottom w:val="nil"/>
              <w:right w:val="nil"/>
            </w:tcBorders>
          </w:tcPr>
          <w:p w14:paraId="3BFAC94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0.033</w:t>
            </w:r>
          </w:p>
        </w:tc>
        <w:tc>
          <w:tcPr>
            <w:tcW w:w="967" w:type="dxa"/>
            <w:tcBorders>
              <w:top w:val="nil"/>
              <w:left w:val="nil"/>
              <w:bottom w:val="nil"/>
              <w:right w:val="nil"/>
            </w:tcBorders>
          </w:tcPr>
          <w:p w14:paraId="1F0865C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r>
      <w:tr w:rsidR="002417E5" w:rsidRPr="002417E5" w14:paraId="035E33D0" w14:textId="77777777" w:rsidTr="00E80206">
        <w:trPr>
          <w:jc w:val="center"/>
        </w:trPr>
        <w:tc>
          <w:tcPr>
            <w:tcW w:w="2588" w:type="dxa"/>
            <w:tcBorders>
              <w:top w:val="nil"/>
              <w:left w:val="nil"/>
              <w:bottom w:val="nil"/>
              <w:right w:val="nil"/>
            </w:tcBorders>
          </w:tcPr>
          <w:p w14:paraId="44ED782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Livestock raised in last 12 months</w:t>
            </w:r>
          </w:p>
        </w:tc>
        <w:tc>
          <w:tcPr>
            <w:tcW w:w="1008" w:type="dxa"/>
            <w:tcBorders>
              <w:top w:val="nil"/>
              <w:left w:val="single" w:sz="6" w:space="0" w:color="auto"/>
              <w:bottom w:val="nil"/>
              <w:right w:val="nil"/>
            </w:tcBorders>
          </w:tcPr>
          <w:p w14:paraId="6527BAB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677" w:type="dxa"/>
            <w:tcBorders>
              <w:top w:val="nil"/>
              <w:left w:val="nil"/>
              <w:bottom w:val="nil"/>
              <w:right w:val="nil"/>
            </w:tcBorders>
          </w:tcPr>
          <w:p w14:paraId="40323DE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627D3E0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63" w:type="dxa"/>
            <w:tcBorders>
              <w:top w:val="nil"/>
              <w:left w:val="nil"/>
              <w:bottom w:val="nil"/>
              <w:right w:val="nil"/>
            </w:tcBorders>
          </w:tcPr>
          <w:p w14:paraId="79C06E9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665FD34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nil"/>
              <w:bottom w:val="nil"/>
              <w:right w:val="nil"/>
            </w:tcBorders>
          </w:tcPr>
          <w:p w14:paraId="053A043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967" w:type="dxa"/>
            <w:tcBorders>
              <w:top w:val="nil"/>
              <w:left w:val="nil"/>
              <w:bottom w:val="nil"/>
              <w:right w:val="nil"/>
            </w:tcBorders>
          </w:tcPr>
          <w:p w14:paraId="1DC0AA9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6774DF7E" w14:textId="77777777" w:rsidTr="00E80206">
        <w:trPr>
          <w:jc w:val="center"/>
        </w:trPr>
        <w:tc>
          <w:tcPr>
            <w:tcW w:w="2588" w:type="dxa"/>
            <w:tcBorders>
              <w:top w:val="nil"/>
              <w:left w:val="nil"/>
              <w:bottom w:val="nil"/>
              <w:right w:val="nil"/>
            </w:tcBorders>
          </w:tcPr>
          <w:p w14:paraId="4FF65FD2"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Calf</w:t>
            </w:r>
          </w:p>
        </w:tc>
        <w:tc>
          <w:tcPr>
            <w:tcW w:w="1008" w:type="dxa"/>
            <w:tcBorders>
              <w:top w:val="nil"/>
              <w:left w:val="single" w:sz="6" w:space="0" w:color="auto"/>
              <w:bottom w:val="nil"/>
              <w:right w:val="nil"/>
            </w:tcBorders>
          </w:tcPr>
          <w:p w14:paraId="39C6CA0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677" w:type="dxa"/>
            <w:tcBorders>
              <w:top w:val="nil"/>
              <w:left w:val="nil"/>
              <w:bottom w:val="nil"/>
              <w:right w:val="nil"/>
            </w:tcBorders>
          </w:tcPr>
          <w:p w14:paraId="1A41B7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663508F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763" w:type="dxa"/>
            <w:tcBorders>
              <w:top w:val="nil"/>
              <w:left w:val="nil"/>
              <w:bottom w:val="nil"/>
              <w:right w:val="nil"/>
            </w:tcBorders>
          </w:tcPr>
          <w:p w14:paraId="1BA5CF3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430C130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1008" w:type="dxa"/>
            <w:tcBorders>
              <w:top w:val="nil"/>
              <w:left w:val="nil"/>
              <w:bottom w:val="nil"/>
              <w:right w:val="nil"/>
            </w:tcBorders>
          </w:tcPr>
          <w:p w14:paraId="4142D26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967" w:type="dxa"/>
            <w:tcBorders>
              <w:top w:val="nil"/>
              <w:left w:val="nil"/>
              <w:bottom w:val="nil"/>
              <w:right w:val="nil"/>
            </w:tcBorders>
          </w:tcPr>
          <w:p w14:paraId="3B8E919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0.051</w:t>
            </w:r>
          </w:p>
        </w:tc>
      </w:tr>
      <w:tr w:rsidR="002417E5" w:rsidRPr="002417E5" w14:paraId="5EAE90A4" w14:textId="77777777" w:rsidTr="00E80206">
        <w:trPr>
          <w:jc w:val="center"/>
        </w:trPr>
        <w:tc>
          <w:tcPr>
            <w:tcW w:w="2588" w:type="dxa"/>
            <w:tcBorders>
              <w:top w:val="nil"/>
              <w:left w:val="nil"/>
              <w:bottom w:val="nil"/>
              <w:right w:val="nil"/>
            </w:tcBorders>
          </w:tcPr>
          <w:p w14:paraId="09AECC1A"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Cow</w:t>
            </w:r>
          </w:p>
        </w:tc>
        <w:tc>
          <w:tcPr>
            <w:tcW w:w="1008" w:type="dxa"/>
            <w:tcBorders>
              <w:top w:val="nil"/>
              <w:left w:val="single" w:sz="6" w:space="0" w:color="auto"/>
              <w:bottom w:val="nil"/>
              <w:right w:val="nil"/>
            </w:tcBorders>
          </w:tcPr>
          <w:p w14:paraId="11D8C76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677" w:type="dxa"/>
            <w:tcBorders>
              <w:top w:val="nil"/>
              <w:left w:val="nil"/>
              <w:bottom w:val="nil"/>
              <w:right w:val="nil"/>
            </w:tcBorders>
          </w:tcPr>
          <w:p w14:paraId="4467937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5491012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763" w:type="dxa"/>
            <w:tcBorders>
              <w:top w:val="nil"/>
              <w:left w:val="nil"/>
              <w:bottom w:val="nil"/>
              <w:right w:val="nil"/>
            </w:tcBorders>
          </w:tcPr>
          <w:p w14:paraId="59E6864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7BBAC38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1008" w:type="dxa"/>
            <w:tcBorders>
              <w:top w:val="nil"/>
              <w:left w:val="nil"/>
              <w:bottom w:val="nil"/>
              <w:right w:val="nil"/>
            </w:tcBorders>
          </w:tcPr>
          <w:p w14:paraId="46EB516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967" w:type="dxa"/>
            <w:tcBorders>
              <w:top w:val="nil"/>
              <w:left w:val="nil"/>
              <w:bottom w:val="nil"/>
              <w:right w:val="nil"/>
            </w:tcBorders>
          </w:tcPr>
          <w:p w14:paraId="4C9DD98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0.017</w:t>
            </w:r>
          </w:p>
        </w:tc>
      </w:tr>
      <w:tr w:rsidR="002417E5" w:rsidRPr="002417E5" w14:paraId="15934199" w14:textId="77777777" w:rsidTr="00E80206">
        <w:trPr>
          <w:jc w:val="center"/>
        </w:trPr>
        <w:tc>
          <w:tcPr>
            <w:tcW w:w="2588" w:type="dxa"/>
            <w:tcBorders>
              <w:top w:val="nil"/>
              <w:left w:val="nil"/>
              <w:bottom w:val="nil"/>
              <w:right w:val="nil"/>
            </w:tcBorders>
          </w:tcPr>
          <w:p w14:paraId="69EFCECC"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Goat or sheep</w:t>
            </w:r>
          </w:p>
        </w:tc>
        <w:tc>
          <w:tcPr>
            <w:tcW w:w="1008" w:type="dxa"/>
            <w:tcBorders>
              <w:top w:val="nil"/>
              <w:left w:val="single" w:sz="6" w:space="0" w:color="auto"/>
              <w:bottom w:val="nil"/>
              <w:right w:val="nil"/>
            </w:tcBorders>
          </w:tcPr>
          <w:p w14:paraId="2FDD658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0.060</w:t>
            </w:r>
          </w:p>
        </w:tc>
        <w:tc>
          <w:tcPr>
            <w:tcW w:w="677" w:type="dxa"/>
            <w:tcBorders>
              <w:top w:val="nil"/>
              <w:left w:val="nil"/>
              <w:bottom w:val="nil"/>
              <w:right w:val="nil"/>
            </w:tcBorders>
          </w:tcPr>
          <w:p w14:paraId="5B8D3B8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543135B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0.110</w:t>
            </w:r>
          </w:p>
        </w:tc>
        <w:tc>
          <w:tcPr>
            <w:tcW w:w="763" w:type="dxa"/>
            <w:tcBorders>
              <w:top w:val="nil"/>
              <w:left w:val="nil"/>
              <w:bottom w:val="nil"/>
              <w:right w:val="nil"/>
            </w:tcBorders>
          </w:tcPr>
          <w:p w14:paraId="7EE72DA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05CF875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0.050</w:t>
            </w:r>
          </w:p>
        </w:tc>
        <w:tc>
          <w:tcPr>
            <w:tcW w:w="1008" w:type="dxa"/>
            <w:tcBorders>
              <w:top w:val="nil"/>
              <w:left w:val="nil"/>
              <w:bottom w:val="nil"/>
              <w:right w:val="nil"/>
            </w:tcBorders>
          </w:tcPr>
          <w:p w14:paraId="05889BA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0.016</w:t>
            </w:r>
          </w:p>
        </w:tc>
        <w:tc>
          <w:tcPr>
            <w:tcW w:w="967" w:type="dxa"/>
            <w:tcBorders>
              <w:top w:val="nil"/>
              <w:left w:val="nil"/>
              <w:bottom w:val="nil"/>
              <w:right w:val="nil"/>
            </w:tcBorders>
          </w:tcPr>
          <w:p w14:paraId="64C932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r>
      <w:tr w:rsidR="002417E5" w:rsidRPr="002417E5" w14:paraId="4C38055A" w14:textId="77777777" w:rsidTr="00E80206">
        <w:trPr>
          <w:jc w:val="center"/>
        </w:trPr>
        <w:tc>
          <w:tcPr>
            <w:tcW w:w="2588" w:type="dxa"/>
            <w:tcBorders>
              <w:top w:val="nil"/>
              <w:left w:val="nil"/>
              <w:bottom w:val="nil"/>
              <w:right w:val="nil"/>
            </w:tcBorders>
          </w:tcPr>
          <w:p w14:paraId="4D48489F"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Pigs</w:t>
            </w:r>
          </w:p>
        </w:tc>
        <w:tc>
          <w:tcPr>
            <w:tcW w:w="1008" w:type="dxa"/>
            <w:tcBorders>
              <w:top w:val="nil"/>
              <w:left w:val="single" w:sz="6" w:space="0" w:color="auto"/>
              <w:bottom w:val="nil"/>
              <w:right w:val="nil"/>
            </w:tcBorders>
          </w:tcPr>
          <w:p w14:paraId="6916E4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677" w:type="dxa"/>
            <w:tcBorders>
              <w:top w:val="nil"/>
              <w:left w:val="nil"/>
              <w:bottom w:val="nil"/>
              <w:right w:val="nil"/>
            </w:tcBorders>
          </w:tcPr>
          <w:p w14:paraId="2E57AC3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7477567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763" w:type="dxa"/>
            <w:tcBorders>
              <w:top w:val="nil"/>
              <w:left w:val="nil"/>
              <w:bottom w:val="nil"/>
              <w:right w:val="nil"/>
            </w:tcBorders>
          </w:tcPr>
          <w:p w14:paraId="213DA0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545546B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1008" w:type="dxa"/>
            <w:tcBorders>
              <w:top w:val="nil"/>
              <w:left w:val="nil"/>
              <w:bottom w:val="nil"/>
              <w:right w:val="nil"/>
            </w:tcBorders>
          </w:tcPr>
          <w:p w14:paraId="66861D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967" w:type="dxa"/>
            <w:tcBorders>
              <w:top w:val="nil"/>
              <w:left w:val="nil"/>
              <w:bottom w:val="nil"/>
              <w:right w:val="nil"/>
            </w:tcBorders>
          </w:tcPr>
          <w:p w14:paraId="422623C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r>
      <w:tr w:rsidR="002417E5" w:rsidRPr="002417E5" w14:paraId="37D42D8B" w14:textId="77777777" w:rsidTr="00E80206">
        <w:trPr>
          <w:jc w:val="center"/>
        </w:trPr>
        <w:tc>
          <w:tcPr>
            <w:tcW w:w="2588" w:type="dxa"/>
            <w:tcBorders>
              <w:top w:val="nil"/>
              <w:left w:val="nil"/>
              <w:bottom w:val="nil"/>
              <w:right w:val="nil"/>
            </w:tcBorders>
          </w:tcPr>
          <w:p w14:paraId="1C322909"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Chicken</w:t>
            </w:r>
          </w:p>
        </w:tc>
        <w:tc>
          <w:tcPr>
            <w:tcW w:w="1008" w:type="dxa"/>
            <w:tcBorders>
              <w:top w:val="nil"/>
              <w:left w:val="single" w:sz="6" w:space="0" w:color="auto"/>
              <w:bottom w:val="nil"/>
              <w:right w:val="nil"/>
            </w:tcBorders>
          </w:tcPr>
          <w:p w14:paraId="4B5D01D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0.139</w:t>
            </w:r>
          </w:p>
        </w:tc>
        <w:tc>
          <w:tcPr>
            <w:tcW w:w="677" w:type="dxa"/>
            <w:tcBorders>
              <w:top w:val="nil"/>
              <w:left w:val="nil"/>
              <w:bottom w:val="nil"/>
              <w:right w:val="nil"/>
            </w:tcBorders>
          </w:tcPr>
          <w:p w14:paraId="4A1D024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55EC4D5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0.197</w:t>
            </w:r>
          </w:p>
        </w:tc>
        <w:tc>
          <w:tcPr>
            <w:tcW w:w="763" w:type="dxa"/>
            <w:tcBorders>
              <w:top w:val="nil"/>
              <w:left w:val="nil"/>
              <w:bottom w:val="nil"/>
              <w:right w:val="nil"/>
            </w:tcBorders>
          </w:tcPr>
          <w:p w14:paraId="655F87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1CEE64F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0.058</w:t>
            </w:r>
          </w:p>
        </w:tc>
        <w:tc>
          <w:tcPr>
            <w:tcW w:w="1008" w:type="dxa"/>
            <w:tcBorders>
              <w:top w:val="nil"/>
              <w:left w:val="nil"/>
              <w:bottom w:val="nil"/>
              <w:right w:val="nil"/>
            </w:tcBorders>
          </w:tcPr>
          <w:p w14:paraId="00A437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0.029</w:t>
            </w:r>
          </w:p>
        </w:tc>
        <w:tc>
          <w:tcPr>
            <w:tcW w:w="967" w:type="dxa"/>
            <w:tcBorders>
              <w:top w:val="nil"/>
              <w:left w:val="nil"/>
              <w:bottom w:val="nil"/>
              <w:right w:val="nil"/>
            </w:tcBorders>
          </w:tcPr>
          <w:p w14:paraId="36FA351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0.060</w:t>
            </w:r>
          </w:p>
        </w:tc>
      </w:tr>
      <w:tr w:rsidR="002417E5" w:rsidRPr="002417E5" w14:paraId="68AEDCD1" w14:textId="77777777" w:rsidTr="00E80206">
        <w:trPr>
          <w:jc w:val="center"/>
        </w:trPr>
        <w:tc>
          <w:tcPr>
            <w:tcW w:w="2588" w:type="dxa"/>
            <w:tcBorders>
              <w:top w:val="nil"/>
              <w:left w:val="nil"/>
              <w:bottom w:val="nil"/>
              <w:right w:val="nil"/>
            </w:tcBorders>
          </w:tcPr>
          <w:p w14:paraId="61E3FF8A"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Other livestock</w:t>
            </w:r>
          </w:p>
        </w:tc>
        <w:tc>
          <w:tcPr>
            <w:tcW w:w="1008" w:type="dxa"/>
            <w:tcBorders>
              <w:top w:val="nil"/>
              <w:left w:val="single" w:sz="6" w:space="0" w:color="auto"/>
              <w:bottom w:val="nil"/>
              <w:right w:val="nil"/>
            </w:tcBorders>
          </w:tcPr>
          <w:p w14:paraId="02CF4D5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c>
          <w:tcPr>
            <w:tcW w:w="677" w:type="dxa"/>
            <w:tcBorders>
              <w:top w:val="nil"/>
              <w:left w:val="nil"/>
              <w:bottom w:val="nil"/>
              <w:right w:val="nil"/>
            </w:tcBorders>
          </w:tcPr>
          <w:p w14:paraId="65D7C8C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223DFB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0.033</w:t>
            </w:r>
          </w:p>
        </w:tc>
        <w:tc>
          <w:tcPr>
            <w:tcW w:w="763" w:type="dxa"/>
            <w:tcBorders>
              <w:top w:val="nil"/>
              <w:left w:val="nil"/>
              <w:bottom w:val="nil"/>
              <w:right w:val="nil"/>
            </w:tcBorders>
          </w:tcPr>
          <w:p w14:paraId="3EDA7E8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5F3531A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1008" w:type="dxa"/>
            <w:tcBorders>
              <w:top w:val="nil"/>
              <w:left w:val="nil"/>
              <w:bottom w:val="nil"/>
              <w:right w:val="nil"/>
            </w:tcBorders>
          </w:tcPr>
          <w:p w14:paraId="16BE8C0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c>
          <w:tcPr>
            <w:tcW w:w="967" w:type="dxa"/>
            <w:tcBorders>
              <w:top w:val="nil"/>
              <w:left w:val="nil"/>
              <w:bottom w:val="nil"/>
              <w:right w:val="nil"/>
            </w:tcBorders>
          </w:tcPr>
          <w:p w14:paraId="270E3FB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0.869</w:t>
            </w:r>
          </w:p>
        </w:tc>
      </w:tr>
      <w:tr w:rsidR="002417E5" w:rsidRPr="002417E5" w14:paraId="1D9CCA99" w14:textId="77777777" w:rsidTr="00E80206">
        <w:trPr>
          <w:jc w:val="center"/>
        </w:trPr>
        <w:tc>
          <w:tcPr>
            <w:tcW w:w="2588" w:type="dxa"/>
            <w:tcBorders>
              <w:top w:val="nil"/>
              <w:left w:val="nil"/>
              <w:bottom w:val="nil"/>
              <w:right w:val="nil"/>
            </w:tcBorders>
          </w:tcPr>
          <w:p w14:paraId="175A248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livestock owned</w:t>
            </w:r>
          </w:p>
        </w:tc>
        <w:tc>
          <w:tcPr>
            <w:tcW w:w="1008" w:type="dxa"/>
            <w:tcBorders>
              <w:top w:val="nil"/>
              <w:left w:val="single" w:sz="6" w:space="0" w:color="auto"/>
              <w:bottom w:val="nil"/>
              <w:right w:val="nil"/>
            </w:tcBorders>
          </w:tcPr>
          <w:p w14:paraId="783735E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677" w:type="dxa"/>
            <w:tcBorders>
              <w:top w:val="nil"/>
              <w:left w:val="nil"/>
              <w:bottom w:val="nil"/>
              <w:right w:val="nil"/>
            </w:tcBorders>
          </w:tcPr>
          <w:p w14:paraId="791B3B2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24BA14F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63" w:type="dxa"/>
            <w:tcBorders>
              <w:top w:val="nil"/>
              <w:left w:val="nil"/>
              <w:bottom w:val="nil"/>
              <w:right w:val="nil"/>
            </w:tcBorders>
          </w:tcPr>
          <w:p w14:paraId="11C3766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single" w:sz="6" w:space="0" w:color="auto"/>
              <w:bottom w:val="nil"/>
              <w:right w:val="nil"/>
            </w:tcBorders>
          </w:tcPr>
          <w:p w14:paraId="12A19D5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nil"/>
              <w:left w:val="nil"/>
              <w:bottom w:val="nil"/>
              <w:right w:val="nil"/>
            </w:tcBorders>
          </w:tcPr>
          <w:p w14:paraId="5D1CEEB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967" w:type="dxa"/>
            <w:tcBorders>
              <w:top w:val="nil"/>
              <w:left w:val="nil"/>
              <w:bottom w:val="nil"/>
              <w:right w:val="nil"/>
            </w:tcBorders>
          </w:tcPr>
          <w:p w14:paraId="39FF98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5743608D" w14:textId="77777777" w:rsidTr="00E80206">
        <w:trPr>
          <w:jc w:val="center"/>
        </w:trPr>
        <w:tc>
          <w:tcPr>
            <w:tcW w:w="2588" w:type="dxa"/>
            <w:tcBorders>
              <w:top w:val="nil"/>
              <w:left w:val="nil"/>
              <w:bottom w:val="nil"/>
              <w:right w:val="nil"/>
            </w:tcBorders>
          </w:tcPr>
          <w:p w14:paraId="23151B43"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Calf</w:t>
            </w:r>
          </w:p>
        </w:tc>
        <w:tc>
          <w:tcPr>
            <w:tcW w:w="1008" w:type="dxa"/>
            <w:tcBorders>
              <w:top w:val="nil"/>
              <w:left w:val="single" w:sz="6" w:space="0" w:color="auto"/>
              <w:bottom w:val="nil"/>
              <w:right w:val="nil"/>
            </w:tcBorders>
          </w:tcPr>
          <w:p w14:paraId="7BC39E5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677" w:type="dxa"/>
            <w:tcBorders>
              <w:top w:val="nil"/>
              <w:left w:val="nil"/>
              <w:bottom w:val="nil"/>
              <w:right w:val="nil"/>
            </w:tcBorders>
          </w:tcPr>
          <w:p w14:paraId="1A9EA15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52A0346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763" w:type="dxa"/>
            <w:tcBorders>
              <w:top w:val="nil"/>
              <w:left w:val="nil"/>
              <w:bottom w:val="nil"/>
              <w:right w:val="nil"/>
            </w:tcBorders>
          </w:tcPr>
          <w:p w14:paraId="670693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024738A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1008" w:type="dxa"/>
            <w:tcBorders>
              <w:top w:val="nil"/>
              <w:left w:val="nil"/>
              <w:bottom w:val="nil"/>
              <w:right w:val="nil"/>
            </w:tcBorders>
          </w:tcPr>
          <w:p w14:paraId="0155F69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967" w:type="dxa"/>
            <w:tcBorders>
              <w:top w:val="nil"/>
              <w:left w:val="nil"/>
              <w:bottom w:val="nil"/>
              <w:right w:val="nil"/>
            </w:tcBorders>
          </w:tcPr>
          <w:p w14:paraId="59E23CC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0.131</w:t>
            </w:r>
          </w:p>
        </w:tc>
      </w:tr>
      <w:tr w:rsidR="002417E5" w:rsidRPr="002417E5" w14:paraId="18E05912" w14:textId="77777777" w:rsidTr="00E80206">
        <w:trPr>
          <w:jc w:val="center"/>
        </w:trPr>
        <w:tc>
          <w:tcPr>
            <w:tcW w:w="2588" w:type="dxa"/>
            <w:tcBorders>
              <w:top w:val="nil"/>
              <w:left w:val="nil"/>
              <w:bottom w:val="nil"/>
              <w:right w:val="nil"/>
            </w:tcBorders>
          </w:tcPr>
          <w:p w14:paraId="4EDBF762"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Cow</w:t>
            </w:r>
          </w:p>
        </w:tc>
        <w:tc>
          <w:tcPr>
            <w:tcW w:w="1008" w:type="dxa"/>
            <w:tcBorders>
              <w:top w:val="nil"/>
              <w:left w:val="single" w:sz="6" w:space="0" w:color="auto"/>
              <w:bottom w:val="nil"/>
              <w:right w:val="nil"/>
            </w:tcBorders>
          </w:tcPr>
          <w:p w14:paraId="67AE559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677" w:type="dxa"/>
            <w:tcBorders>
              <w:top w:val="nil"/>
              <w:left w:val="nil"/>
              <w:bottom w:val="nil"/>
              <w:right w:val="nil"/>
            </w:tcBorders>
          </w:tcPr>
          <w:p w14:paraId="2616B71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507B6F8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763" w:type="dxa"/>
            <w:tcBorders>
              <w:top w:val="nil"/>
              <w:left w:val="nil"/>
              <w:bottom w:val="nil"/>
              <w:right w:val="nil"/>
            </w:tcBorders>
          </w:tcPr>
          <w:p w14:paraId="2A73983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2FA44D7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1008" w:type="dxa"/>
            <w:tcBorders>
              <w:top w:val="nil"/>
              <w:left w:val="nil"/>
              <w:bottom w:val="nil"/>
              <w:right w:val="nil"/>
            </w:tcBorders>
          </w:tcPr>
          <w:p w14:paraId="4D3C27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967" w:type="dxa"/>
            <w:tcBorders>
              <w:top w:val="nil"/>
              <w:left w:val="nil"/>
              <w:bottom w:val="nil"/>
              <w:right w:val="nil"/>
            </w:tcBorders>
          </w:tcPr>
          <w:p w14:paraId="17B86AA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0.028</w:t>
            </w:r>
          </w:p>
        </w:tc>
      </w:tr>
      <w:tr w:rsidR="002417E5" w:rsidRPr="002417E5" w14:paraId="7227BA67" w14:textId="77777777" w:rsidTr="00E80206">
        <w:trPr>
          <w:jc w:val="center"/>
        </w:trPr>
        <w:tc>
          <w:tcPr>
            <w:tcW w:w="2588" w:type="dxa"/>
            <w:tcBorders>
              <w:top w:val="nil"/>
              <w:left w:val="nil"/>
              <w:bottom w:val="nil"/>
              <w:right w:val="nil"/>
            </w:tcBorders>
          </w:tcPr>
          <w:p w14:paraId="71C5B731"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Goat or sheep</w:t>
            </w:r>
          </w:p>
        </w:tc>
        <w:tc>
          <w:tcPr>
            <w:tcW w:w="1008" w:type="dxa"/>
            <w:tcBorders>
              <w:top w:val="nil"/>
              <w:left w:val="single" w:sz="6" w:space="0" w:color="auto"/>
              <w:bottom w:val="nil"/>
              <w:right w:val="nil"/>
            </w:tcBorders>
          </w:tcPr>
          <w:p w14:paraId="4911C0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0.229</w:t>
            </w:r>
          </w:p>
        </w:tc>
        <w:tc>
          <w:tcPr>
            <w:tcW w:w="677" w:type="dxa"/>
            <w:tcBorders>
              <w:top w:val="nil"/>
              <w:left w:val="nil"/>
              <w:bottom w:val="nil"/>
              <w:right w:val="nil"/>
            </w:tcBorders>
          </w:tcPr>
          <w:p w14:paraId="491B3EA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353FE83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0.270</w:t>
            </w:r>
          </w:p>
        </w:tc>
        <w:tc>
          <w:tcPr>
            <w:tcW w:w="763" w:type="dxa"/>
            <w:tcBorders>
              <w:top w:val="nil"/>
              <w:left w:val="nil"/>
              <w:bottom w:val="nil"/>
              <w:right w:val="nil"/>
            </w:tcBorders>
          </w:tcPr>
          <w:p w14:paraId="6FBC1B0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1E6603A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0.041</w:t>
            </w:r>
          </w:p>
        </w:tc>
        <w:tc>
          <w:tcPr>
            <w:tcW w:w="1008" w:type="dxa"/>
            <w:tcBorders>
              <w:top w:val="nil"/>
              <w:left w:val="nil"/>
              <w:bottom w:val="nil"/>
              <w:right w:val="nil"/>
            </w:tcBorders>
          </w:tcPr>
          <w:p w14:paraId="4AA81B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0.074</w:t>
            </w:r>
          </w:p>
        </w:tc>
        <w:tc>
          <w:tcPr>
            <w:tcW w:w="967" w:type="dxa"/>
            <w:tcBorders>
              <w:top w:val="nil"/>
              <w:left w:val="nil"/>
              <w:bottom w:val="nil"/>
              <w:right w:val="nil"/>
            </w:tcBorders>
          </w:tcPr>
          <w:p w14:paraId="2E2590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0.583</w:t>
            </w:r>
          </w:p>
        </w:tc>
      </w:tr>
      <w:tr w:rsidR="002417E5" w:rsidRPr="002417E5" w14:paraId="768405F8" w14:textId="77777777" w:rsidTr="00D26775">
        <w:trPr>
          <w:jc w:val="center"/>
        </w:trPr>
        <w:tc>
          <w:tcPr>
            <w:tcW w:w="2588" w:type="dxa"/>
            <w:tcBorders>
              <w:top w:val="nil"/>
              <w:left w:val="nil"/>
              <w:right w:val="nil"/>
            </w:tcBorders>
          </w:tcPr>
          <w:p w14:paraId="7926F64E"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Pigs</w:t>
            </w:r>
          </w:p>
        </w:tc>
        <w:tc>
          <w:tcPr>
            <w:tcW w:w="1008" w:type="dxa"/>
            <w:tcBorders>
              <w:top w:val="nil"/>
              <w:left w:val="single" w:sz="6" w:space="0" w:color="auto"/>
              <w:right w:val="nil"/>
            </w:tcBorders>
          </w:tcPr>
          <w:p w14:paraId="66C3F5F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677" w:type="dxa"/>
            <w:tcBorders>
              <w:top w:val="nil"/>
              <w:left w:val="nil"/>
              <w:right w:val="nil"/>
            </w:tcBorders>
          </w:tcPr>
          <w:p w14:paraId="06BFC04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right w:val="nil"/>
            </w:tcBorders>
          </w:tcPr>
          <w:p w14:paraId="05410CF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0.008</w:t>
            </w:r>
          </w:p>
        </w:tc>
        <w:tc>
          <w:tcPr>
            <w:tcW w:w="763" w:type="dxa"/>
            <w:tcBorders>
              <w:top w:val="nil"/>
              <w:left w:val="nil"/>
              <w:right w:val="nil"/>
            </w:tcBorders>
          </w:tcPr>
          <w:p w14:paraId="2B9AFB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right w:val="nil"/>
            </w:tcBorders>
          </w:tcPr>
          <w:p w14:paraId="73B6128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0.008</w:t>
            </w:r>
          </w:p>
        </w:tc>
        <w:tc>
          <w:tcPr>
            <w:tcW w:w="1008" w:type="dxa"/>
            <w:tcBorders>
              <w:top w:val="nil"/>
              <w:left w:val="nil"/>
              <w:right w:val="nil"/>
            </w:tcBorders>
          </w:tcPr>
          <w:p w14:paraId="2AF1E0D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967" w:type="dxa"/>
            <w:tcBorders>
              <w:top w:val="nil"/>
              <w:left w:val="nil"/>
              <w:right w:val="nil"/>
            </w:tcBorders>
          </w:tcPr>
          <w:p w14:paraId="1C4AA4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r>
      <w:tr w:rsidR="002417E5" w:rsidRPr="002417E5" w14:paraId="3A4DFD24" w14:textId="77777777" w:rsidTr="00D26775">
        <w:trPr>
          <w:jc w:val="center"/>
        </w:trPr>
        <w:tc>
          <w:tcPr>
            <w:tcW w:w="2588" w:type="dxa"/>
            <w:tcBorders>
              <w:top w:val="nil"/>
              <w:left w:val="nil"/>
              <w:bottom w:val="single" w:sz="4" w:space="0" w:color="auto"/>
              <w:right w:val="nil"/>
            </w:tcBorders>
          </w:tcPr>
          <w:p w14:paraId="41E60257"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Chicken</w:t>
            </w:r>
          </w:p>
        </w:tc>
        <w:tc>
          <w:tcPr>
            <w:tcW w:w="1008" w:type="dxa"/>
            <w:tcBorders>
              <w:top w:val="nil"/>
              <w:left w:val="single" w:sz="6" w:space="0" w:color="auto"/>
              <w:bottom w:val="single" w:sz="4" w:space="0" w:color="auto"/>
              <w:right w:val="nil"/>
            </w:tcBorders>
          </w:tcPr>
          <w:p w14:paraId="2FF4983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0.272</w:t>
            </w:r>
          </w:p>
        </w:tc>
        <w:tc>
          <w:tcPr>
            <w:tcW w:w="677" w:type="dxa"/>
            <w:tcBorders>
              <w:top w:val="nil"/>
              <w:left w:val="nil"/>
              <w:bottom w:val="single" w:sz="4" w:space="0" w:color="auto"/>
              <w:right w:val="nil"/>
            </w:tcBorders>
          </w:tcPr>
          <w:p w14:paraId="557FB9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single" w:sz="4" w:space="0" w:color="auto"/>
              <w:right w:val="nil"/>
            </w:tcBorders>
          </w:tcPr>
          <w:p w14:paraId="1FEE610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0.627</w:t>
            </w:r>
          </w:p>
        </w:tc>
        <w:tc>
          <w:tcPr>
            <w:tcW w:w="763" w:type="dxa"/>
            <w:tcBorders>
              <w:top w:val="nil"/>
              <w:left w:val="nil"/>
              <w:bottom w:val="single" w:sz="4" w:space="0" w:color="auto"/>
              <w:right w:val="nil"/>
            </w:tcBorders>
          </w:tcPr>
          <w:p w14:paraId="170D70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single" w:sz="4" w:space="0" w:color="auto"/>
              <w:right w:val="nil"/>
            </w:tcBorders>
          </w:tcPr>
          <w:p w14:paraId="79A6D2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0.355</w:t>
            </w:r>
          </w:p>
        </w:tc>
        <w:tc>
          <w:tcPr>
            <w:tcW w:w="1008" w:type="dxa"/>
            <w:tcBorders>
              <w:top w:val="nil"/>
              <w:left w:val="nil"/>
              <w:bottom w:val="single" w:sz="4" w:space="0" w:color="auto"/>
              <w:right w:val="nil"/>
            </w:tcBorders>
          </w:tcPr>
          <w:p w14:paraId="0FF724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0.076</w:t>
            </w:r>
          </w:p>
        </w:tc>
        <w:tc>
          <w:tcPr>
            <w:tcW w:w="967" w:type="dxa"/>
            <w:tcBorders>
              <w:top w:val="nil"/>
              <w:left w:val="nil"/>
              <w:bottom w:val="single" w:sz="4" w:space="0" w:color="auto"/>
              <w:right w:val="nil"/>
            </w:tcBorders>
          </w:tcPr>
          <w:p w14:paraId="17307D9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r>
    </w:tbl>
    <w:p w14:paraId="74D0CF28" w14:textId="77777777" w:rsidR="00E80206" w:rsidRDefault="00E80206" w:rsidP="002417E5">
      <w:pPr>
        <w:widowControl w:val="0"/>
        <w:autoSpaceDE w:val="0"/>
        <w:autoSpaceDN w:val="0"/>
        <w:adjustRightInd w:val="0"/>
        <w:spacing w:after="0"/>
        <w:jc w:val="center"/>
        <w:rPr>
          <w:rFonts w:eastAsiaTheme="minorEastAsia"/>
          <w:sz w:val="18"/>
          <w:szCs w:val="18"/>
          <w:lang w:val="en-US"/>
        </w:rPr>
        <w:sectPr w:rsidR="00E80206" w:rsidSect="00947D43">
          <w:type w:val="nextColumn"/>
          <w:pgSz w:w="11907" w:h="16839" w:code="9"/>
          <w:pgMar w:top="1440" w:right="1440" w:bottom="1008" w:left="1440" w:header="720" w:footer="432" w:gutter="0"/>
          <w:cols w:space="720"/>
          <w:docGrid w:linePitch="360"/>
        </w:sectPr>
      </w:pPr>
    </w:p>
    <w:tbl>
      <w:tblPr>
        <w:tblW w:w="0" w:type="auto"/>
        <w:jc w:val="center"/>
        <w:tblCellMar>
          <w:left w:w="144" w:type="dxa"/>
          <w:right w:w="144" w:type="dxa"/>
        </w:tblCellMar>
        <w:tblLook w:val="0000" w:firstRow="0" w:lastRow="0" w:firstColumn="0" w:lastColumn="0" w:noHBand="0" w:noVBand="0"/>
      </w:tblPr>
      <w:tblGrid>
        <w:gridCol w:w="2588"/>
        <w:gridCol w:w="1008"/>
        <w:gridCol w:w="677"/>
        <w:gridCol w:w="1008"/>
        <w:gridCol w:w="763"/>
        <w:gridCol w:w="1008"/>
        <w:gridCol w:w="1008"/>
        <w:gridCol w:w="967"/>
      </w:tblGrid>
      <w:tr w:rsidR="00E80206" w:rsidRPr="002417E5" w14:paraId="7925E891" w14:textId="77777777" w:rsidTr="00D26775">
        <w:trPr>
          <w:jc w:val="center"/>
        </w:trPr>
        <w:tc>
          <w:tcPr>
            <w:tcW w:w="9027" w:type="dxa"/>
            <w:gridSpan w:val="8"/>
            <w:tcBorders>
              <w:top w:val="nil"/>
              <w:left w:val="nil"/>
              <w:bottom w:val="single" w:sz="4" w:space="0" w:color="auto"/>
              <w:right w:val="nil"/>
            </w:tcBorders>
          </w:tcPr>
          <w:p w14:paraId="6CAE6357" w14:textId="106ADADD" w:rsidR="00E80206" w:rsidRPr="00D26775" w:rsidRDefault="00E80206" w:rsidP="00E80206">
            <w:pPr>
              <w:pStyle w:val="Tableheader"/>
              <w:rPr>
                <w:lang w:val="en-US"/>
              </w:rPr>
            </w:pPr>
            <w:r w:rsidRPr="00D26775">
              <w:rPr>
                <w:lang w:val="en-US"/>
              </w:rPr>
              <w:lastRenderedPageBreak/>
              <w:t>Table C.2.5: Household Productivity Indicators (Attriters versus Panel Households) (continued)</w:t>
            </w:r>
          </w:p>
        </w:tc>
      </w:tr>
      <w:tr w:rsidR="002417E5" w:rsidRPr="002417E5" w14:paraId="3A5C2E7E" w14:textId="77777777" w:rsidTr="00D26775">
        <w:trPr>
          <w:jc w:val="center"/>
        </w:trPr>
        <w:tc>
          <w:tcPr>
            <w:tcW w:w="2588" w:type="dxa"/>
            <w:tcBorders>
              <w:top w:val="single" w:sz="4" w:space="0" w:color="auto"/>
              <w:left w:val="nil"/>
              <w:bottom w:val="nil"/>
              <w:right w:val="nil"/>
            </w:tcBorders>
          </w:tcPr>
          <w:p w14:paraId="5CF5234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Livestock purchases in last 12 months</w:t>
            </w:r>
          </w:p>
        </w:tc>
        <w:tc>
          <w:tcPr>
            <w:tcW w:w="1008" w:type="dxa"/>
            <w:tcBorders>
              <w:top w:val="single" w:sz="4" w:space="0" w:color="auto"/>
              <w:left w:val="single" w:sz="6" w:space="0" w:color="auto"/>
              <w:bottom w:val="nil"/>
              <w:right w:val="nil"/>
            </w:tcBorders>
          </w:tcPr>
          <w:p w14:paraId="4356FC1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677" w:type="dxa"/>
            <w:tcBorders>
              <w:top w:val="single" w:sz="4" w:space="0" w:color="auto"/>
              <w:left w:val="nil"/>
              <w:bottom w:val="nil"/>
              <w:right w:val="nil"/>
            </w:tcBorders>
          </w:tcPr>
          <w:p w14:paraId="7B10BE2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single" w:sz="4" w:space="0" w:color="auto"/>
              <w:left w:val="single" w:sz="6" w:space="0" w:color="auto"/>
              <w:bottom w:val="nil"/>
              <w:right w:val="nil"/>
            </w:tcBorders>
          </w:tcPr>
          <w:p w14:paraId="4C5C2E9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63" w:type="dxa"/>
            <w:tcBorders>
              <w:top w:val="single" w:sz="4" w:space="0" w:color="auto"/>
              <w:left w:val="nil"/>
              <w:bottom w:val="nil"/>
              <w:right w:val="nil"/>
            </w:tcBorders>
          </w:tcPr>
          <w:p w14:paraId="077549D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single" w:sz="4" w:space="0" w:color="auto"/>
              <w:left w:val="single" w:sz="6" w:space="0" w:color="auto"/>
              <w:bottom w:val="nil"/>
              <w:right w:val="nil"/>
            </w:tcBorders>
          </w:tcPr>
          <w:p w14:paraId="399E091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08" w:type="dxa"/>
            <w:tcBorders>
              <w:top w:val="single" w:sz="4" w:space="0" w:color="auto"/>
              <w:left w:val="nil"/>
              <w:bottom w:val="nil"/>
              <w:right w:val="nil"/>
            </w:tcBorders>
          </w:tcPr>
          <w:p w14:paraId="7ED028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967" w:type="dxa"/>
            <w:tcBorders>
              <w:top w:val="single" w:sz="4" w:space="0" w:color="auto"/>
              <w:left w:val="nil"/>
              <w:bottom w:val="nil"/>
              <w:right w:val="nil"/>
            </w:tcBorders>
          </w:tcPr>
          <w:p w14:paraId="12AAB7D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289AA7FB" w14:textId="77777777" w:rsidTr="00E80206">
        <w:trPr>
          <w:jc w:val="center"/>
        </w:trPr>
        <w:tc>
          <w:tcPr>
            <w:tcW w:w="2588" w:type="dxa"/>
            <w:tcBorders>
              <w:top w:val="nil"/>
              <w:left w:val="nil"/>
              <w:bottom w:val="nil"/>
              <w:right w:val="nil"/>
            </w:tcBorders>
          </w:tcPr>
          <w:p w14:paraId="7D705AC2"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Calf</w:t>
            </w:r>
          </w:p>
        </w:tc>
        <w:tc>
          <w:tcPr>
            <w:tcW w:w="1008" w:type="dxa"/>
            <w:tcBorders>
              <w:top w:val="nil"/>
              <w:left w:val="single" w:sz="6" w:space="0" w:color="auto"/>
              <w:bottom w:val="nil"/>
              <w:right w:val="nil"/>
            </w:tcBorders>
          </w:tcPr>
          <w:p w14:paraId="5A56AD2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677" w:type="dxa"/>
            <w:tcBorders>
              <w:top w:val="nil"/>
              <w:left w:val="nil"/>
              <w:bottom w:val="nil"/>
              <w:right w:val="nil"/>
            </w:tcBorders>
          </w:tcPr>
          <w:p w14:paraId="4A3D81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34A06DB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763" w:type="dxa"/>
            <w:tcBorders>
              <w:top w:val="nil"/>
              <w:left w:val="nil"/>
              <w:bottom w:val="nil"/>
              <w:right w:val="nil"/>
            </w:tcBorders>
          </w:tcPr>
          <w:p w14:paraId="099D0D3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6911091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1008" w:type="dxa"/>
            <w:tcBorders>
              <w:top w:val="nil"/>
              <w:left w:val="nil"/>
              <w:bottom w:val="nil"/>
              <w:right w:val="nil"/>
            </w:tcBorders>
          </w:tcPr>
          <w:p w14:paraId="4D9698D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967" w:type="dxa"/>
            <w:tcBorders>
              <w:top w:val="nil"/>
              <w:left w:val="nil"/>
              <w:bottom w:val="nil"/>
              <w:right w:val="nil"/>
            </w:tcBorders>
          </w:tcPr>
          <w:p w14:paraId="25722FA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619E2ED8" w14:textId="77777777" w:rsidTr="00E80206">
        <w:trPr>
          <w:jc w:val="center"/>
        </w:trPr>
        <w:tc>
          <w:tcPr>
            <w:tcW w:w="2588" w:type="dxa"/>
            <w:tcBorders>
              <w:top w:val="nil"/>
              <w:left w:val="nil"/>
              <w:bottom w:val="nil"/>
              <w:right w:val="nil"/>
            </w:tcBorders>
          </w:tcPr>
          <w:p w14:paraId="502B1642"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Cow</w:t>
            </w:r>
          </w:p>
        </w:tc>
        <w:tc>
          <w:tcPr>
            <w:tcW w:w="1008" w:type="dxa"/>
            <w:tcBorders>
              <w:top w:val="nil"/>
              <w:left w:val="single" w:sz="6" w:space="0" w:color="auto"/>
              <w:bottom w:val="nil"/>
              <w:right w:val="nil"/>
            </w:tcBorders>
          </w:tcPr>
          <w:p w14:paraId="2001C6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677" w:type="dxa"/>
            <w:tcBorders>
              <w:top w:val="nil"/>
              <w:left w:val="nil"/>
              <w:bottom w:val="nil"/>
              <w:right w:val="nil"/>
            </w:tcBorders>
          </w:tcPr>
          <w:p w14:paraId="7F1BC0B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66BE65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763" w:type="dxa"/>
            <w:tcBorders>
              <w:top w:val="nil"/>
              <w:left w:val="nil"/>
              <w:bottom w:val="nil"/>
              <w:right w:val="nil"/>
            </w:tcBorders>
          </w:tcPr>
          <w:p w14:paraId="31576A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01A6B41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1008" w:type="dxa"/>
            <w:tcBorders>
              <w:top w:val="nil"/>
              <w:left w:val="nil"/>
              <w:bottom w:val="nil"/>
              <w:right w:val="nil"/>
            </w:tcBorders>
          </w:tcPr>
          <w:p w14:paraId="7358CC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967" w:type="dxa"/>
            <w:tcBorders>
              <w:top w:val="nil"/>
              <w:left w:val="nil"/>
              <w:bottom w:val="nil"/>
              <w:right w:val="nil"/>
            </w:tcBorders>
          </w:tcPr>
          <w:p w14:paraId="30A9152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0.169</w:t>
            </w:r>
          </w:p>
        </w:tc>
      </w:tr>
      <w:tr w:rsidR="002417E5" w:rsidRPr="002417E5" w14:paraId="72E2B89E" w14:textId="77777777" w:rsidTr="00E80206">
        <w:trPr>
          <w:jc w:val="center"/>
        </w:trPr>
        <w:tc>
          <w:tcPr>
            <w:tcW w:w="2588" w:type="dxa"/>
            <w:tcBorders>
              <w:top w:val="nil"/>
              <w:left w:val="nil"/>
              <w:bottom w:val="nil"/>
              <w:right w:val="nil"/>
            </w:tcBorders>
          </w:tcPr>
          <w:p w14:paraId="0C7809F6"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Goat or sheep</w:t>
            </w:r>
          </w:p>
        </w:tc>
        <w:tc>
          <w:tcPr>
            <w:tcW w:w="1008" w:type="dxa"/>
            <w:tcBorders>
              <w:top w:val="nil"/>
              <w:left w:val="single" w:sz="6" w:space="0" w:color="auto"/>
              <w:bottom w:val="nil"/>
              <w:right w:val="nil"/>
            </w:tcBorders>
          </w:tcPr>
          <w:p w14:paraId="7422CEA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677" w:type="dxa"/>
            <w:tcBorders>
              <w:top w:val="nil"/>
              <w:left w:val="nil"/>
              <w:bottom w:val="nil"/>
              <w:right w:val="nil"/>
            </w:tcBorders>
          </w:tcPr>
          <w:p w14:paraId="765E9D8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26CF36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0.013</w:t>
            </w:r>
          </w:p>
        </w:tc>
        <w:tc>
          <w:tcPr>
            <w:tcW w:w="763" w:type="dxa"/>
            <w:tcBorders>
              <w:top w:val="nil"/>
              <w:left w:val="nil"/>
              <w:bottom w:val="nil"/>
              <w:right w:val="nil"/>
            </w:tcBorders>
          </w:tcPr>
          <w:p w14:paraId="765BD52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3C0DBC4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0.013</w:t>
            </w:r>
          </w:p>
        </w:tc>
        <w:tc>
          <w:tcPr>
            <w:tcW w:w="1008" w:type="dxa"/>
            <w:tcBorders>
              <w:top w:val="nil"/>
              <w:left w:val="nil"/>
              <w:bottom w:val="nil"/>
              <w:right w:val="nil"/>
            </w:tcBorders>
          </w:tcPr>
          <w:p w14:paraId="75FC816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967" w:type="dxa"/>
            <w:tcBorders>
              <w:top w:val="nil"/>
              <w:left w:val="nil"/>
              <w:bottom w:val="nil"/>
              <w:right w:val="nil"/>
            </w:tcBorders>
          </w:tcPr>
          <w:p w14:paraId="72FD1A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r>
      <w:tr w:rsidR="002417E5" w:rsidRPr="002417E5" w14:paraId="3932E3F3" w14:textId="77777777" w:rsidTr="00E80206">
        <w:trPr>
          <w:jc w:val="center"/>
        </w:trPr>
        <w:tc>
          <w:tcPr>
            <w:tcW w:w="2588" w:type="dxa"/>
            <w:tcBorders>
              <w:top w:val="nil"/>
              <w:left w:val="nil"/>
              <w:bottom w:val="nil"/>
              <w:right w:val="nil"/>
            </w:tcBorders>
          </w:tcPr>
          <w:p w14:paraId="7ED1781C"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Pigs</w:t>
            </w:r>
          </w:p>
        </w:tc>
        <w:tc>
          <w:tcPr>
            <w:tcW w:w="1008" w:type="dxa"/>
            <w:tcBorders>
              <w:top w:val="nil"/>
              <w:left w:val="single" w:sz="6" w:space="0" w:color="auto"/>
              <w:bottom w:val="nil"/>
              <w:right w:val="nil"/>
            </w:tcBorders>
          </w:tcPr>
          <w:p w14:paraId="44F9CD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677" w:type="dxa"/>
            <w:tcBorders>
              <w:top w:val="nil"/>
              <w:left w:val="nil"/>
              <w:bottom w:val="nil"/>
              <w:right w:val="nil"/>
            </w:tcBorders>
          </w:tcPr>
          <w:p w14:paraId="3E5F906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73340CD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763" w:type="dxa"/>
            <w:tcBorders>
              <w:top w:val="nil"/>
              <w:left w:val="nil"/>
              <w:bottom w:val="nil"/>
              <w:right w:val="nil"/>
            </w:tcBorders>
          </w:tcPr>
          <w:p w14:paraId="2EDEA31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2E23D91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1008" w:type="dxa"/>
            <w:tcBorders>
              <w:top w:val="nil"/>
              <w:left w:val="nil"/>
              <w:bottom w:val="nil"/>
              <w:right w:val="nil"/>
            </w:tcBorders>
          </w:tcPr>
          <w:p w14:paraId="304B12A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967" w:type="dxa"/>
            <w:tcBorders>
              <w:top w:val="nil"/>
              <w:left w:val="nil"/>
              <w:bottom w:val="nil"/>
              <w:right w:val="nil"/>
            </w:tcBorders>
          </w:tcPr>
          <w:p w14:paraId="4B167FD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0.056</w:t>
            </w:r>
          </w:p>
        </w:tc>
      </w:tr>
      <w:tr w:rsidR="002417E5" w:rsidRPr="002417E5" w14:paraId="765550CA" w14:textId="77777777" w:rsidTr="00E80206">
        <w:trPr>
          <w:jc w:val="center"/>
        </w:trPr>
        <w:tc>
          <w:tcPr>
            <w:tcW w:w="2588" w:type="dxa"/>
            <w:tcBorders>
              <w:top w:val="nil"/>
              <w:left w:val="nil"/>
              <w:bottom w:val="nil"/>
              <w:right w:val="nil"/>
            </w:tcBorders>
          </w:tcPr>
          <w:p w14:paraId="705FA562"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Chicken</w:t>
            </w:r>
          </w:p>
        </w:tc>
        <w:tc>
          <w:tcPr>
            <w:tcW w:w="1008" w:type="dxa"/>
            <w:tcBorders>
              <w:top w:val="nil"/>
              <w:left w:val="single" w:sz="6" w:space="0" w:color="auto"/>
              <w:bottom w:val="nil"/>
              <w:right w:val="nil"/>
            </w:tcBorders>
          </w:tcPr>
          <w:p w14:paraId="2058A51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0.034</w:t>
            </w:r>
          </w:p>
        </w:tc>
        <w:tc>
          <w:tcPr>
            <w:tcW w:w="677" w:type="dxa"/>
            <w:tcBorders>
              <w:top w:val="nil"/>
              <w:left w:val="nil"/>
              <w:bottom w:val="nil"/>
              <w:right w:val="nil"/>
            </w:tcBorders>
          </w:tcPr>
          <w:p w14:paraId="03C1A92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378278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0.038</w:t>
            </w:r>
          </w:p>
        </w:tc>
        <w:tc>
          <w:tcPr>
            <w:tcW w:w="763" w:type="dxa"/>
            <w:tcBorders>
              <w:top w:val="nil"/>
              <w:left w:val="nil"/>
              <w:bottom w:val="nil"/>
              <w:right w:val="nil"/>
            </w:tcBorders>
          </w:tcPr>
          <w:p w14:paraId="23512B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7BF26CE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1008" w:type="dxa"/>
            <w:tcBorders>
              <w:top w:val="nil"/>
              <w:left w:val="nil"/>
              <w:bottom w:val="nil"/>
              <w:right w:val="nil"/>
            </w:tcBorders>
          </w:tcPr>
          <w:p w14:paraId="1E49016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c>
          <w:tcPr>
            <w:tcW w:w="967" w:type="dxa"/>
            <w:tcBorders>
              <w:top w:val="nil"/>
              <w:left w:val="nil"/>
              <w:bottom w:val="nil"/>
              <w:right w:val="nil"/>
            </w:tcBorders>
          </w:tcPr>
          <w:p w14:paraId="71C6E53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0.825</w:t>
            </w:r>
          </w:p>
        </w:tc>
      </w:tr>
      <w:tr w:rsidR="002417E5" w:rsidRPr="002417E5" w14:paraId="076D806C" w14:textId="77777777" w:rsidTr="00E80206">
        <w:trPr>
          <w:jc w:val="center"/>
        </w:trPr>
        <w:tc>
          <w:tcPr>
            <w:tcW w:w="2588" w:type="dxa"/>
            <w:tcBorders>
              <w:top w:val="nil"/>
              <w:left w:val="nil"/>
              <w:bottom w:val="nil"/>
              <w:right w:val="nil"/>
            </w:tcBorders>
          </w:tcPr>
          <w:p w14:paraId="42094A7F"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Other livestock</w:t>
            </w:r>
          </w:p>
        </w:tc>
        <w:tc>
          <w:tcPr>
            <w:tcW w:w="1008" w:type="dxa"/>
            <w:tcBorders>
              <w:top w:val="nil"/>
              <w:left w:val="single" w:sz="6" w:space="0" w:color="auto"/>
              <w:bottom w:val="nil"/>
              <w:right w:val="nil"/>
            </w:tcBorders>
          </w:tcPr>
          <w:p w14:paraId="797BC0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677" w:type="dxa"/>
            <w:tcBorders>
              <w:top w:val="nil"/>
              <w:left w:val="nil"/>
              <w:bottom w:val="nil"/>
              <w:right w:val="nil"/>
            </w:tcBorders>
          </w:tcPr>
          <w:p w14:paraId="1B9025B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040323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763" w:type="dxa"/>
            <w:tcBorders>
              <w:top w:val="nil"/>
              <w:left w:val="nil"/>
              <w:bottom w:val="nil"/>
              <w:right w:val="nil"/>
            </w:tcBorders>
          </w:tcPr>
          <w:p w14:paraId="0778157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24DD55D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1008" w:type="dxa"/>
            <w:tcBorders>
              <w:top w:val="nil"/>
              <w:left w:val="nil"/>
              <w:bottom w:val="nil"/>
              <w:right w:val="nil"/>
            </w:tcBorders>
          </w:tcPr>
          <w:p w14:paraId="5A34105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967" w:type="dxa"/>
            <w:tcBorders>
              <w:top w:val="nil"/>
              <w:left w:val="nil"/>
              <w:bottom w:val="nil"/>
              <w:right w:val="nil"/>
            </w:tcBorders>
          </w:tcPr>
          <w:p w14:paraId="1A63F2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r>
      <w:tr w:rsidR="002417E5" w:rsidRPr="002417E5" w14:paraId="36A3EFCE" w14:textId="77777777" w:rsidTr="00E80206">
        <w:trPr>
          <w:jc w:val="center"/>
        </w:trPr>
        <w:tc>
          <w:tcPr>
            <w:tcW w:w="2588" w:type="dxa"/>
            <w:tcBorders>
              <w:top w:val="nil"/>
              <w:left w:val="nil"/>
              <w:bottom w:val="nil"/>
              <w:right w:val="nil"/>
            </w:tcBorders>
          </w:tcPr>
          <w:p w14:paraId="0EE45EA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Engaged in fishing</w:t>
            </w:r>
          </w:p>
        </w:tc>
        <w:tc>
          <w:tcPr>
            <w:tcW w:w="1008" w:type="dxa"/>
            <w:tcBorders>
              <w:top w:val="nil"/>
              <w:left w:val="single" w:sz="6" w:space="0" w:color="auto"/>
              <w:bottom w:val="nil"/>
              <w:right w:val="nil"/>
            </w:tcBorders>
          </w:tcPr>
          <w:p w14:paraId="6A1078C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0.019</w:t>
            </w:r>
          </w:p>
        </w:tc>
        <w:tc>
          <w:tcPr>
            <w:tcW w:w="677" w:type="dxa"/>
            <w:tcBorders>
              <w:top w:val="nil"/>
              <w:left w:val="nil"/>
              <w:bottom w:val="nil"/>
              <w:right w:val="nil"/>
            </w:tcBorders>
          </w:tcPr>
          <w:p w14:paraId="14F615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nil"/>
              <w:right w:val="nil"/>
            </w:tcBorders>
          </w:tcPr>
          <w:p w14:paraId="3FAA6E3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763" w:type="dxa"/>
            <w:tcBorders>
              <w:top w:val="nil"/>
              <w:left w:val="nil"/>
              <w:bottom w:val="nil"/>
              <w:right w:val="nil"/>
            </w:tcBorders>
          </w:tcPr>
          <w:p w14:paraId="0852B15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nil"/>
              <w:right w:val="nil"/>
            </w:tcBorders>
          </w:tcPr>
          <w:p w14:paraId="676AE28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1008" w:type="dxa"/>
            <w:tcBorders>
              <w:top w:val="nil"/>
              <w:left w:val="nil"/>
              <w:bottom w:val="nil"/>
              <w:right w:val="nil"/>
            </w:tcBorders>
          </w:tcPr>
          <w:p w14:paraId="0A8203A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967" w:type="dxa"/>
            <w:tcBorders>
              <w:top w:val="nil"/>
              <w:left w:val="nil"/>
              <w:bottom w:val="nil"/>
              <w:right w:val="nil"/>
            </w:tcBorders>
          </w:tcPr>
          <w:p w14:paraId="38D3F6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0.328</w:t>
            </w:r>
          </w:p>
        </w:tc>
      </w:tr>
      <w:tr w:rsidR="002417E5" w:rsidRPr="002417E5" w14:paraId="5524A6D1" w14:textId="77777777" w:rsidTr="00E80206">
        <w:trPr>
          <w:jc w:val="center"/>
        </w:trPr>
        <w:tc>
          <w:tcPr>
            <w:tcW w:w="2588" w:type="dxa"/>
            <w:tcBorders>
              <w:top w:val="nil"/>
              <w:left w:val="nil"/>
              <w:bottom w:val="nil"/>
              <w:right w:val="nil"/>
            </w:tcBorders>
          </w:tcPr>
          <w:p w14:paraId="4A3375D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Sold fish</w:t>
            </w:r>
          </w:p>
        </w:tc>
        <w:tc>
          <w:tcPr>
            <w:tcW w:w="1008" w:type="dxa"/>
            <w:tcBorders>
              <w:top w:val="nil"/>
              <w:left w:val="single" w:sz="6" w:space="0" w:color="auto"/>
              <w:bottom w:val="nil"/>
              <w:right w:val="nil"/>
            </w:tcBorders>
          </w:tcPr>
          <w:p w14:paraId="333DC3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0.318</w:t>
            </w:r>
          </w:p>
        </w:tc>
        <w:tc>
          <w:tcPr>
            <w:tcW w:w="677" w:type="dxa"/>
            <w:tcBorders>
              <w:top w:val="nil"/>
              <w:left w:val="nil"/>
              <w:bottom w:val="nil"/>
              <w:right w:val="nil"/>
            </w:tcBorders>
          </w:tcPr>
          <w:p w14:paraId="6374928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w:t>
            </w:r>
          </w:p>
        </w:tc>
        <w:tc>
          <w:tcPr>
            <w:tcW w:w="1008" w:type="dxa"/>
            <w:tcBorders>
              <w:top w:val="nil"/>
              <w:left w:val="single" w:sz="6" w:space="0" w:color="auto"/>
              <w:bottom w:val="nil"/>
              <w:right w:val="nil"/>
            </w:tcBorders>
          </w:tcPr>
          <w:p w14:paraId="0A25F2F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0.267</w:t>
            </w:r>
          </w:p>
        </w:tc>
        <w:tc>
          <w:tcPr>
            <w:tcW w:w="763" w:type="dxa"/>
            <w:tcBorders>
              <w:top w:val="nil"/>
              <w:left w:val="nil"/>
              <w:bottom w:val="nil"/>
              <w:right w:val="nil"/>
            </w:tcBorders>
          </w:tcPr>
          <w:p w14:paraId="6CE7218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35</w:t>
            </w:r>
          </w:p>
        </w:tc>
        <w:tc>
          <w:tcPr>
            <w:tcW w:w="1008" w:type="dxa"/>
            <w:tcBorders>
              <w:top w:val="nil"/>
              <w:left w:val="single" w:sz="6" w:space="0" w:color="auto"/>
              <w:bottom w:val="nil"/>
              <w:right w:val="nil"/>
            </w:tcBorders>
          </w:tcPr>
          <w:p w14:paraId="79FF426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-0.051</w:t>
            </w:r>
          </w:p>
        </w:tc>
        <w:tc>
          <w:tcPr>
            <w:tcW w:w="1008" w:type="dxa"/>
            <w:tcBorders>
              <w:top w:val="nil"/>
              <w:left w:val="nil"/>
              <w:bottom w:val="nil"/>
              <w:right w:val="nil"/>
            </w:tcBorders>
          </w:tcPr>
          <w:p w14:paraId="50A2CF4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0.170</w:t>
            </w:r>
          </w:p>
        </w:tc>
        <w:tc>
          <w:tcPr>
            <w:tcW w:w="967" w:type="dxa"/>
            <w:tcBorders>
              <w:top w:val="nil"/>
              <w:left w:val="nil"/>
              <w:bottom w:val="nil"/>
              <w:right w:val="nil"/>
            </w:tcBorders>
          </w:tcPr>
          <w:p w14:paraId="10F654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0.768</w:t>
            </w:r>
          </w:p>
        </w:tc>
      </w:tr>
      <w:tr w:rsidR="002417E5" w:rsidRPr="002417E5" w14:paraId="3C29F3C4" w14:textId="77777777" w:rsidTr="00E80206">
        <w:trPr>
          <w:jc w:val="center"/>
        </w:trPr>
        <w:tc>
          <w:tcPr>
            <w:tcW w:w="2588" w:type="dxa"/>
            <w:tcBorders>
              <w:top w:val="nil"/>
              <w:left w:val="nil"/>
              <w:bottom w:val="single" w:sz="6" w:space="0" w:color="auto"/>
              <w:right w:val="nil"/>
            </w:tcBorders>
          </w:tcPr>
          <w:p w14:paraId="7A208BE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Hired labour for fishing</w:t>
            </w:r>
          </w:p>
        </w:tc>
        <w:tc>
          <w:tcPr>
            <w:tcW w:w="1008" w:type="dxa"/>
            <w:tcBorders>
              <w:top w:val="nil"/>
              <w:left w:val="single" w:sz="6" w:space="0" w:color="auto"/>
              <w:bottom w:val="single" w:sz="6" w:space="0" w:color="auto"/>
              <w:right w:val="nil"/>
            </w:tcBorders>
          </w:tcPr>
          <w:p w14:paraId="4DA3C6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677" w:type="dxa"/>
            <w:tcBorders>
              <w:top w:val="nil"/>
              <w:left w:val="nil"/>
              <w:bottom w:val="single" w:sz="6" w:space="0" w:color="auto"/>
              <w:right w:val="nil"/>
            </w:tcBorders>
          </w:tcPr>
          <w:p w14:paraId="1F05F54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08" w:type="dxa"/>
            <w:tcBorders>
              <w:top w:val="nil"/>
              <w:left w:val="single" w:sz="6" w:space="0" w:color="auto"/>
              <w:bottom w:val="single" w:sz="6" w:space="0" w:color="auto"/>
              <w:right w:val="nil"/>
            </w:tcBorders>
          </w:tcPr>
          <w:p w14:paraId="42A08D7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763" w:type="dxa"/>
            <w:tcBorders>
              <w:top w:val="nil"/>
              <w:left w:val="nil"/>
              <w:bottom w:val="single" w:sz="6" w:space="0" w:color="auto"/>
              <w:right w:val="nil"/>
            </w:tcBorders>
          </w:tcPr>
          <w:p w14:paraId="24612B0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08" w:type="dxa"/>
            <w:tcBorders>
              <w:top w:val="nil"/>
              <w:left w:val="single" w:sz="6" w:space="0" w:color="auto"/>
              <w:bottom w:val="single" w:sz="6" w:space="0" w:color="auto"/>
              <w:right w:val="nil"/>
            </w:tcBorders>
          </w:tcPr>
          <w:p w14:paraId="3EBBDE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1008" w:type="dxa"/>
            <w:tcBorders>
              <w:top w:val="nil"/>
              <w:left w:val="nil"/>
              <w:bottom w:val="single" w:sz="6" w:space="0" w:color="auto"/>
              <w:right w:val="nil"/>
            </w:tcBorders>
          </w:tcPr>
          <w:p w14:paraId="485FD1C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c>
          <w:tcPr>
            <w:tcW w:w="967" w:type="dxa"/>
            <w:tcBorders>
              <w:top w:val="nil"/>
              <w:left w:val="nil"/>
              <w:bottom w:val="single" w:sz="6" w:space="0" w:color="auto"/>
              <w:right w:val="nil"/>
            </w:tcBorders>
          </w:tcPr>
          <w:p w14:paraId="1EFF1DE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0.326</w:t>
            </w:r>
          </w:p>
        </w:tc>
      </w:tr>
    </w:tbl>
    <w:p w14:paraId="3079746E"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standard errors obtained considering multi-stage sampling design</w:t>
      </w:r>
    </w:p>
    <w:p w14:paraId="3E746BB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13551776" w14:textId="77777777" w:rsidR="002417E5" w:rsidRPr="002417E5" w:rsidRDefault="002417E5" w:rsidP="00D26775">
      <w:pPr>
        <w:pStyle w:val="Tableheader"/>
        <w:rPr>
          <w:lang w:val="en-US"/>
        </w:rPr>
      </w:pPr>
      <w:r w:rsidRPr="002417E5">
        <w:rPr>
          <w:lang w:val="en-US"/>
        </w:rPr>
        <w:t>Table C.2.6: Household Other Income, Benefits and Shocks (Attriters versus Panel Households)</w:t>
      </w:r>
    </w:p>
    <w:tbl>
      <w:tblPr>
        <w:tblW w:w="0" w:type="auto"/>
        <w:tblInd w:w="144" w:type="dxa"/>
        <w:tblCellMar>
          <w:left w:w="144" w:type="dxa"/>
          <w:right w:w="144" w:type="dxa"/>
        </w:tblCellMar>
        <w:tblLook w:val="0000" w:firstRow="0" w:lastRow="0" w:firstColumn="0" w:lastColumn="0" w:noHBand="0" w:noVBand="0"/>
      </w:tblPr>
      <w:tblGrid>
        <w:gridCol w:w="1958"/>
        <w:gridCol w:w="1098"/>
        <w:gridCol w:w="631"/>
        <w:gridCol w:w="1098"/>
        <w:gridCol w:w="736"/>
        <w:gridCol w:w="1098"/>
        <w:gridCol w:w="1098"/>
        <w:gridCol w:w="1139"/>
      </w:tblGrid>
      <w:tr w:rsidR="002417E5" w:rsidRPr="002417E5" w14:paraId="1FA96824" w14:textId="77777777" w:rsidTr="002417E5">
        <w:tc>
          <w:tcPr>
            <w:tcW w:w="1958" w:type="dxa"/>
            <w:tcBorders>
              <w:top w:val="single" w:sz="6" w:space="0" w:color="auto"/>
              <w:left w:val="nil"/>
              <w:bottom w:val="nil"/>
              <w:right w:val="nil"/>
            </w:tcBorders>
          </w:tcPr>
          <w:p w14:paraId="4271C463"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729" w:type="dxa"/>
            <w:gridSpan w:val="2"/>
            <w:tcBorders>
              <w:top w:val="single" w:sz="6" w:space="0" w:color="auto"/>
              <w:left w:val="single" w:sz="6" w:space="0" w:color="auto"/>
              <w:bottom w:val="nil"/>
              <w:right w:val="nil"/>
            </w:tcBorders>
          </w:tcPr>
          <w:p w14:paraId="2187DE7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Attriters</w:t>
            </w:r>
          </w:p>
        </w:tc>
        <w:tc>
          <w:tcPr>
            <w:tcW w:w="1834" w:type="dxa"/>
            <w:gridSpan w:val="2"/>
            <w:tcBorders>
              <w:top w:val="single" w:sz="6" w:space="0" w:color="auto"/>
              <w:left w:val="single" w:sz="6" w:space="0" w:color="auto"/>
              <w:bottom w:val="nil"/>
              <w:right w:val="nil"/>
            </w:tcBorders>
          </w:tcPr>
          <w:p w14:paraId="746F10B0"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Panel</w:t>
            </w:r>
          </w:p>
        </w:tc>
        <w:tc>
          <w:tcPr>
            <w:tcW w:w="1098" w:type="dxa"/>
            <w:tcBorders>
              <w:top w:val="single" w:sz="6" w:space="0" w:color="auto"/>
              <w:left w:val="single" w:sz="6" w:space="0" w:color="auto"/>
              <w:bottom w:val="nil"/>
              <w:right w:val="nil"/>
            </w:tcBorders>
          </w:tcPr>
          <w:p w14:paraId="63E0216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1098" w:type="dxa"/>
            <w:tcBorders>
              <w:top w:val="single" w:sz="6" w:space="0" w:color="auto"/>
              <w:left w:val="nil"/>
              <w:bottom w:val="nil"/>
              <w:right w:val="nil"/>
            </w:tcBorders>
          </w:tcPr>
          <w:p w14:paraId="286D606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1139" w:type="dxa"/>
            <w:tcBorders>
              <w:top w:val="single" w:sz="6" w:space="0" w:color="auto"/>
              <w:left w:val="nil"/>
              <w:bottom w:val="nil"/>
              <w:right w:val="nil"/>
            </w:tcBorders>
          </w:tcPr>
          <w:p w14:paraId="0717306D"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58C83782" w14:textId="77777777" w:rsidTr="002417E5">
        <w:tc>
          <w:tcPr>
            <w:tcW w:w="1958" w:type="dxa"/>
            <w:tcBorders>
              <w:top w:val="nil"/>
              <w:left w:val="nil"/>
              <w:bottom w:val="nil"/>
              <w:right w:val="nil"/>
            </w:tcBorders>
          </w:tcPr>
          <w:p w14:paraId="410CFCCD"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1098" w:type="dxa"/>
            <w:tcBorders>
              <w:top w:val="nil"/>
              <w:left w:val="single" w:sz="6" w:space="0" w:color="auto"/>
              <w:bottom w:val="nil"/>
              <w:right w:val="nil"/>
            </w:tcBorders>
          </w:tcPr>
          <w:p w14:paraId="2A4B288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631" w:type="dxa"/>
            <w:tcBorders>
              <w:top w:val="nil"/>
              <w:left w:val="nil"/>
              <w:bottom w:val="nil"/>
              <w:right w:val="nil"/>
            </w:tcBorders>
          </w:tcPr>
          <w:p w14:paraId="205DA326"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1098" w:type="dxa"/>
            <w:tcBorders>
              <w:top w:val="nil"/>
              <w:left w:val="single" w:sz="6" w:space="0" w:color="auto"/>
              <w:bottom w:val="nil"/>
              <w:right w:val="nil"/>
            </w:tcBorders>
          </w:tcPr>
          <w:p w14:paraId="4348AAD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36" w:type="dxa"/>
            <w:tcBorders>
              <w:top w:val="nil"/>
              <w:left w:val="nil"/>
              <w:bottom w:val="nil"/>
              <w:right w:val="nil"/>
            </w:tcBorders>
          </w:tcPr>
          <w:p w14:paraId="55CDEEBD"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1098" w:type="dxa"/>
            <w:tcBorders>
              <w:top w:val="nil"/>
              <w:left w:val="single" w:sz="6" w:space="0" w:color="auto"/>
              <w:bottom w:val="nil"/>
              <w:right w:val="nil"/>
            </w:tcBorders>
          </w:tcPr>
          <w:p w14:paraId="584CA83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1098" w:type="dxa"/>
            <w:tcBorders>
              <w:top w:val="nil"/>
              <w:left w:val="nil"/>
              <w:bottom w:val="nil"/>
              <w:right w:val="nil"/>
            </w:tcBorders>
          </w:tcPr>
          <w:p w14:paraId="0FDD5059"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1139" w:type="dxa"/>
            <w:tcBorders>
              <w:top w:val="nil"/>
              <w:left w:val="nil"/>
              <w:bottom w:val="nil"/>
              <w:right w:val="nil"/>
            </w:tcBorders>
          </w:tcPr>
          <w:p w14:paraId="3860131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38681330" w14:textId="77777777" w:rsidTr="002417E5">
        <w:tc>
          <w:tcPr>
            <w:tcW w:w="1958" w:type="dxa"/>
            <w:tcBorders>
              <w:top w:val="single" w:sz="6" w:space="0" w:color="auto"/>
              <w:left w:val="nil"/>
              <w:bottom w:val="nil"/>
              <w:right w:val="nil"/>
            </w:tcBorders>
          </w:tcPr>
          <w:p w14:paraId="1406693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Transfer made out of the household</w:t>
            </w:r>
          </w:p>
        </w:tc>
        <w:tc>
          <w:tcPr>
            <w:tcW w:w="1098" w:type="dxa"/>
            <w:tcBorders>
              <w:top w:val="single" w:sz="6" w:space="0" w:color="auto"/>
              <w:left w:val="single" w:sz="6" w:space="0" w:color="auto"/>
              <w:bottom w:val="nil"/>
              <w:right w:val="nil"/>
            </w:tcBorders>
          </w:tcPr>
          <w:p w14:paraId="5500426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0.257</w:t>
            </w:r>
          </w:p>
        </w:tc>
        <w:tc>
          <w:tcPr>
            <w:tcW w:w="631" w:type="dxa"/>
            <w:tcBorders>
              <w:top w:val="single" w:sz="6" w:space="0" w:color="auto"/>
              <w:left w:val="nil"/>
              <w:bottom w:val="nil"/>
              <w:right w:val="nil"/>
            </w:tcBorders>
          </w:tcPr>
          <w:p w14:paraId="05FFF2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single" w:sz="6" w:space="0" w:color="auto"/>
              <w:left w:val="single" w:sz="6" w:space="0" w:color="auto"/>
              <w:bottom w:val="nil"/>
              <w:right w:val="nil"/>
            </w:tcBorders>
          </w:tcPr>
          <w:p w14:paraId="4706581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0.311</w:t>
            </w:r>
          </w:p>
        </w:tc>
        <w:tc>
          <w:tcPr>
            <w:tcW w:w="736" w:type="dxa"/>
            <w:tcBorders>
              <w:top w:val="single" w:sz="6" w:space="0" w:color="auto"/>
              <w:left w:val="nil"/>
              <w:bottom w:val="nil"/>
              <w:right w:val="nil"/>
            </w:tcBorders>
          </w:tcPr>
          <w:p w14:paraId="596D2F8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single" w:sz="6" w:space="0" w:color="auto"/>
              <w:left w:val="single" w:sz="6" w:space="0" w:color="auto"/>
              <w:bottom w:val="nil"/>
              <w:right w:val="nil"/>
            </w:tcBorders>
          </w:tcPr>
          <w:p w14:paraId="4CC661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0.054</w:t>
            </w:r>
          </w:p>
        </w:tc>
        <w:tc>
          <w:tcPr>
            <w:tcW w:w="1098" w:type="dxa"/>
            <w:tcBorders>
              <w:top w:val="single" w:sz="6" w:space="0" w:color="auto"/>
              <w:left w:val="nil"/>
              <w:bottom w:val="nil"/>
              <w:right w:val="nil"/>
            </w:tcBorders>
          </w:tcPr>
          <w:p w14:paraId="718FDDC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1139" w:type="dxa"/>
            <w:tcBorders>
              <w:top w:val="single" w:sz="6" w:space="0" w:color="auto"/>
              <w:left w:val="nil"/>
              <w:bottom w:val="nil"/>
              <w:right w:val="nil"/>
            </w:tcBorders>
          </w:tcPr>
          <w:p w14:paraId="373CF3F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0.049</w:t>
            </w:r>
          </w:p>
        </w:tc>
      </w:tr>
      <w:tr w:rsidR="002417E5" w:rsidRPr="002417E5" w14:paraId="114391AC" w14:textId="77777777" w:rsidTr="002417E5">
        <w:tc>
          <w:tcPr>
            <w:tcW w:w="1958" w:type="dxa"/>
            <w:tcBorders>
              <w:top w:val="nil"/>
              <w:left w:val="nil"/>
              <w:bottom w:val="nil"/>
              <w:right w:val="nil"/>
            </w:tcBorders>
          </w:tcPr>
          <w:p w14:paraId="0BB4E4B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Household received a transfer</w:t>
            </w:r>
          </w:p>
        </w:tc>
        <w:tc>
          <w:tcPr>
            <w:tcW w:w="1098" w:type="dxa"/>
            <w:tcBorders>
              <w:top w:val="nil"/>
              <w:left w:val="single" w:sz="6" w:space="0" w:color="auto"/>
              <w:bottom w:val="nil"/>
              <w:right w:val="nil"/>
            </w:tcBorders>
          </w:tcPr>
          <w:p w14:paraId="35B716E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0.844</w:t>
            </w:r>
          </w:p>
        </w:tc>
        <w:tc>
          <w:tcPr>
            <w:tcW w:w="631" w:type="dxa"/>
            <w:tcBorders>
              <w:top w:val="nil"/>
              <w:left w:val="nil"/>
              <w:bottom w:val="nil"/>
              <w:right w:val="nil"/>
            </w:tcBorders>
          </w:tcPr>
          <w:p w14:paraId="4BF5536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1D8DBA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0.823</w:t>
            </w:r>
          </w:p>
        </w:tc>
        <w:tc>
          <w:tcPr>
            <w:tcW w:w="736" w:type="dxa"/>
            <w:tcBorders>
              <w:top w:val="nil"/>
              <w:left w:val="nil"/>
              <w:bottom w:val="nil"/>
              <w:right w:val="nil"/>
            </w:tcBorders>
          </w:tcPr>
          <w:p w14:paraId="613065D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18C116A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1098" w:type="dxa"/>
            <w:tcBorders>
              <w:top w:val="nil"/>
              <w:left w:val="nil"/>
              <w:bottom w:val="nil"/>
              <w:right w:val="nil"/>
            </w:tcBorders>
          </w:tcPr>
          <w:p w14:paraId="428F853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0.033</w:t>
            </w:r>
          </w:p>
        </w:tc>
        <w:tc>
          <w:tcPr>
            <w:tcW w:w="1139" w:type="dxa"/>
            <w:tcBorders>
              <w:top w:val="nil"/>
              <w:left w:val="nil"/>
              <w:bottom w:val="nil"/>
              <w:right w:val="nil"/>
            </w:tcBorders>
          </w:tcPr>
          <w:p w14:paraId="16F6B3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0.533</w:t>
            </w:r>
          </w:p>
        </w:tc>
      </w:tr>
      <w:tr w:rsidR="002417E5" w:rsidRPr="002417E5" w14:paraId="6EDC850F" w14:textId="77777777" w:rsidTr="002417E5">
        <w:tc>
          <w:tcPr>
            <w:tcW w:w="1958" w:type="dxa"/>
            <w:tcBorders>
              <w:top w:val="nil"/>
              <w:left w:val="nil"/>
              <w:bottom w:val="nil"/>
              <w:right w:val="nil"/>
            </w:tcBorders>
          </w:tcPr>
          <w:p w14:paraId="6838374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Value of transfers received</w:t>
            </w:r>
          </w:p>
        </w:tc>
        <w:tc>
          <w:tcPr>
            <w:tcW w:w="1098" w:type="dxa"/>
            <w:tcBorders>
              <w:top w:val="nil"/>
              <w:left w:val="single" w:sz="6" w:space="0" w:color="auto"/>
              <w:bottom w:val="nil"/>
              <w:right w:val="nil"/>
            </w:tcBorders>
          </w:tcPr>
          <w:p w14:paraId="4FAE20D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87,031.433</w:t>
            </w:r>
          </w:p>
        </w:tc>
        <w:tc>
          <w:tcPr>
            <w:tcW w:w="631" w:type="dxa"/>
            <w:tcBorders>
              <w:top w:val="nil"/>
              <w:left w:val="nil"/>
              <w:bottom w:val="nil"/>
              <w:right w:val="nil"/>
            </w:tcBorders>
          </w:tcPr>
          <w:p w14:paraId="662EEE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31747A9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45,363.537</w:t>
            </w:r>
          </w:p>
        </w:tc>
        <w:tc>
          <w:tcPr>
            <w:tcW w:w="736" w:type="dxa"/>
            <w:tcBorders>
              <w:top w:val="nil"/>
              <w:left w:val="nil"/>
              <w:bottom w:val="nil"/>
              <w:right w:val="nil"/>
            </w:tcBorders>
          </w:tcPr>
          <w:p w14:paraId="5C907D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2E3DA85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-41,667.896</w:t>
            </w:r>
          </w:p>
        </w:tc>
        <w:tc>
          <w:tcPr>
            <w:tcW w:w="1098" w:type="dxa"/>
            <w:tcBorders>
              <w:top w:val="nil"/>
              <w:left w:val="nil"/>
              <w:bottom w:val="nil"/>
              <w:right w:val="nil"/>
            </w:tcBorders>
          </w:tcPr>
          <w:p w14:paraId="0E7057F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29,796.260</w:t>
            </w:r>
          </w:p>
        </w:tc>
        <w:tc>
          <w:tcPr>
            <w:tcW w:w="1139" w:type="dxa"/>
            <w:tcBorders>
              <w:top w:val="nil"/>
              <w:left w:val="nil"/>
              <w:bottom w:val="nil"/>
              <w:right w:val="nil"/>
            </w:tcBorders>
          </w:tcPr>
          <w:p w14:paraId="06EA8AD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0.173</w:t>
            </w:r>
          </w:p>
        </w:tc>
      </w:tr>
      <w:tr w:rsidR="002417E5" w:rsidRPr="002417E5" w14:paraId="4BEC243B" w14:textId="77777777" w:rsidTr="002417E5">
        <w:tc>
          <w:tcPr>
            <w:tcW w:w="1958" w:type="dxa"/>
            <w:tcBorders>
              <w:top w:val="nil"/>
              <w:left w:val="nil"/>
              <w:bottom w:val="nil"/>
              <w:right w:val="nil"/>
            </w:tcBorders>
          </w:tcPr>
          <w:p w14:paraId="1CE98A6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Value of transfers made</w:t>
            </w:r>
          </w:p>
        </w:tc>
        <w:tc>
          <w:tcPr>
            <w:tcW w:w="1098" w:type="dxa"/>
            <w:tcBorders>
              <w:top w:val="nil"/>
              <w:left w:val="single" w:sz="6" w:space="0" w:color="auto"/>
              <w:bottom w:val="nil"/>
              <w:right w:val="nil"/>
            </w:tcBorders>
          </w:tcPr>
          <w:p w14:paraId="4670931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3,579.653</w:t>
            </w:r>
          </w:p>
        </w:tc>
        <w:tc>
          <w:tcPr>
            <w:tcW w:w="631" w:type="dxa"/>
            <w:tcBorders>
              <w:top w:val="nil"/>
              <w:left w:val="nil"/>
              <w:bottom w:val="nil"/>
              <w:right w:val="nil"/>
            </w:tcBorders>
          </w:tcPr>
          <w:p w14:paraId="67C7161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5BA6860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3,905.789</w:t>
            </w:r>
          </w:p>
        </w:tc>
        <w:tc>
          <w:tcPr>
            <w:tcW w:w="736" w:type="dxa"/>
            <w:tcBorders>
              <w:top w:val="nil"/>
              <w:left w:val="nil"/>
              <w:bottom w:val="nil"/>
              <w:right w:val="nil"/>
            </w:tcBorders>
          </w:tcPr>
          <w:p w14:paraId="1E70C46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672BD2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326.136</w:t>
            </w:r>
          </w:p>
        </w:tc>
        <w:tc>
          <w:tcPr>
            <w:tcW w:w="1098" w:type="dxa"/>
            <w:tcBorders>
              <w:top w:val="nil"/>
              <w:left w:val="nil"/>
              <w:bottom w:val="nil"/>
              <w:right w:val="nil"/>
            </w:tcBorders>
          </w:tcPr>
          <w:p w14:paraId="17328B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697.765</w:t>
            </w:r>
          </w:p>
        </w:tc>
        <w:tc>
          <w:tcPr>
            <w:tcW w:w="1139" w:type="dxa"/>
            <w:tcBorders>
              <w:top w:val="nil"/>
              <w:left w:val="nil"/>
              <w:bottom w:val="nil"/>
              <w:right w:val="nil"/>
            </w:tcBorders>
          </w:tcPr>
          <w:p w14:paraId="092783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0.644</w:t>
            </w:r>
          </w:p>
        </w:tc>
      </w:tr>
      <w:tr w:rsidR="002417E5" w:rsidRPr="002417E5" w14:paraId="23A17334" w14:textId="77777777" w:rsidTr="002417E5">
        <w:tc>
          <w:tcPr>
            <w:tcW w:w="1958" w:type="dxa"/>
            <w:tcBorders>
              <w:top w:val="nil"/>
              <w:left w:val="nil"/>
              <w:bottom w:val="nil"/>
              <w:right w:val="nil"/>
            </w:tcBorders>
          </w:tcPr>
          <w:p w14:paraId="3D36D2C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Value of maize received</w:t>
            </w:r>
          </w:p>
        </w:tc>
        <w:tc>
          <w:tcPr>
            <w:tcW w:w="1098" w:type="dxa"/>
            <w:tcBorders>
              <w:top w:val="nil"/>
              <w:left w:val="single" w:sz="6" w:space="0" w:color="auto"/>
              <w:bottom w:val="nil"/>
              <w:right w:val="nil"/>
            </w:tcBorders>
          </w:tcPr>
          <w:p w14:paraId="7B4048D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1.269</w:t>
            </w:r>
          </w:p>
        </w:tc>
        <w:tc>
          <w:tcPr>
            <w:tcW w:w="631" w:type="dxa"/>
            <w:tcBorders>
              <w:top w:val="nil"/>
              <w:left w:val="nil"/>
              <w:bottom w:val="nil"/>
              <w:right w:val="nil"/>
            </w:tcBorders>
          </w:tcPr>
          <w:p w14:paraId="6C3693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04B82A8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1.333</w:t>
            </w:r>
          </w:p>
        </w:tc>
        <w:tc>
          <w:tcPr>
            <w:tcW w:w="736" w:type="dxa"/>
            <w:tcBorders>
              <w:top w:val="nil"/>
              <w:left w:val="nil"/>
              <w:bottom w:val="nil"/>
              <w:right w:val="nil"/>
            </w:tcBorders>
          </w:tcPr>
          <w:p w14:paraId="2844D53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73B453B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0.064</w:t>
            </w:r>
          </w:p>
        </w:tc>
        <w:tc>
          <w:tcPr>
            <w:tcW w:w="1098" w:type="dxa"/>
            <w:tcBorders>
              <w:top w:val="nil"/>
              <w:left w:val="nil"/>
              <w:bottom w:val="nil"/>
              <w:right w:val="nil"/>
            </w:tcBorders>
          </w:tcPr>
          <w:p w14:paraId="67FD01F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0.196</w:t>
            </w:r>
          </w:p>
        </w:tc>
        <w:tc>
          <w:tcPr>
            <w:tcW w:w="1139" w:type="dxa"/>
            <w:tcBorders>
              <w:top w:val="nil"/>
              <w:left w:val="nil"/>
              <w:bottom w:val="nil"/>
              <w:right w:val="nil"/>
            </w:tcBorders>
          </w:tcPr>
          <w:p w14:paraId="7041B3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0.747</w:t>
            </w:r>
          </w:p>
        </w:tc>
      </w:tr>
      <w:tr w:rsidR="002417E5" w:rsidRPr="002417E5" w14:paraId="00BC332D" w14:textId="77777777" w:rsidTr="002417E5">
        <w:tc>
          <w:tcPr>
            <w:tcW w:w="1958" w:type="dxa"/>
            <w:tcBorders>
              <w:top w:val="nil"/>
              <w:left w:val="nil"/>
              <w:bottom w:val="nil"/>
              <w:right w:val="nil"/>
            </w:tcBorders>
          </w:tcPr>
          <w:p w14:paraId="03CD6A8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Still owes on loan from 12+ months</w:t>
            </w:r>
          </w:p>
        </w:tc>
        <w:tc>
          <w:tcPr>
            <w:tcW w:w="1098" w:type="dxa"/>
            <w:tcBorders>
              <w:top w:val="nil"/>
              <w:left w:val="single" w:sz="6" w:space="0" w:color="auto"/>
              <w:bottom w:val="nil"/>
              <w:right w:val="nil"/>
            </w:tcBorders>
          </w:tcPr>
          <w:p w14:paraId="7A7CB8A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0.044</w:t>
            </w:r>
          </w:p>
        </w:tc>
        <w:tc>
          <w:tcPr>
            <w:tcW w:w="631" w:type="dxa"/>
            <w:tcBorders>
              <w:top w:val="nil"/>
              <w:left w:val="nil"/>
              <w:bottom w:val="nil"/>
              <w:right w:val="nil"/>
            </w:tcBorders>
          </w:tcPr>
          <w:p w14:paraId="1DC5937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3FB66B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0.066</w:t>
            </w:r>
          </w:p>
        </w:tc>
        <w:tc>
          <w:tcPr>
            <w:tcW w:w="736" w:type="dxa"/>
            <w:tcBorders>
              <w:top w:val="nil"/>
              <w:left w:val="nil"/>
              <w:bottom w:val="nil"/>
              <w:right w:val="nil"/>
            </w:tcBorders>
          </w:tcPr>
          <w:p w14:paraId="5436E95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59A2408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0.022</w:t>
            </w:r>
          </w:p>
        </w:tc>
        <w:tc>
          <w:tcPr>
            <w:tcW w:w="1098" w:type="dxa"/>
            <w:tcBorders>
              <w:top w:val="nil"/>
              <w:left w:val="nil"/>
              <w:bottom w:val="nil"/>
              <w:right w:val="nil"/>
            </w:tcBorders>
          </w:tcPr>
          <w:p w14:paraId="4091CB3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0.013</w:t>
            </w:r>
          </w:p>
        </w:tc>
        <w:tc>
          <w:tcPr>
            <w:tcW w:w="1139" w:type="dxa"/>
            <w:tcBorders>
              <w:top w:val="nil"/>
              <w:left w:val="nil"/>
              <w:bottom w:val="nil"/>
              <w:right w:val="nil"/>
            </w:tcBorders>
          </w:tcPr>
          <w:p w14:paraId="342EC15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0.105</w:t>
            </w:r>
          </w:p>
        </w:tc>
      </w:tr>
      <w:tr w:rsidR="002417E5" w:rsidRPr="002417E5" w14:paraId="4A3ED1D3" w14:textId="77777777" w:rsidTr="002417E5">
        <w:tc>
          <w:tcPr>
            <w:tcW w:w="1958" w:type="dxa"/>
            <w:tcBorders>
              <w:top w:val="nil"/>
              <w:left w:val="nil"/>
              <w:bottom w:val="nil"/>
              <w:right w:val="nil"/>
            </w:tcBorders>
          </w:tcPr>
          <w:p w14:paraId="4F03EF8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Amount owed on loan from 12+ months</w:t>
            </w:r>
          </w:p>
        </w:tc>
        <w:tc>
          <w:tcPr>
            <w:tcW w:w="1098" w:type="dxa"/>
            <w:tcBorders>
              <w:top w:val="nil"/>
              <w:left w:val="single" w:sz="6" w:space="0" w:color="auto"/>
              <w:bottom w:val="nil"/>
              <w:right w:val="nil"/>
            </w:tcBorders>
          </w:tcPr>
          <w:p w14:paraId="6509185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5,029.834</w:t>
            </w:r>
          </w:p>
        </w:tc>
        <w:tc>
          <w:tcPr>
            <w:tcW w:w="631" w:type="dxa"/>
            <w:tcBorders>
              <w:top w:val="nil"/>
              <w:left w:val="nil"/>
              <w:bottom w:val="nil"/>
              <w:right w:val="nil"/>
            </w:tcBorders>
          </w:tcPr>
          <w:p w14:paraId="28F872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w:t>
            </w:r>
          </w:p>
        </w:tc>
        <w:tc>
          <w:tcPr>
            <w:tcW w:w="1098" w:type="dxa"/>
            <w:tcBorders>
              <w:top w:val="nil"/>
              <w:left w:val="single" w:sz="6" w:space="0" w:color="auto"/>
              <w:bottom w:val="nil"/>
              <w:right w:val="nil"/>
            </w:tcBorders>
          </w:tcPr>
          <w:p w14:paraId="5E4FE2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3,870.361</w:t>
            </w:r>
          </w:p>
        </w:tc>
        <w:tc>
          <w:tcPr>
            <w:tcW w:w="736" w:type="dxa"/>
            <w:tcBorders>
              <w:top w:val="nil"/>
              <w:left w:val="nil"/>
              <w:bottom w:val="nil"/>
              <w:right w:val="nil"/>
            </w:tcBorders>
          </w:tcPr>
          <w:p w14:paraId="39BC4F7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235</w:t>
            </w:r>
          </w:p>
        </w:tc>
        <w:tc>
          <w:tcPr>
            <w:tcW w:w="1098" w:type="dxa"/>
            <w:tcBorders>
              <w:top w:val="nil"/>
              <w:left w:val="single" w:sz="6" w:space="0" w:color="auto"/>
              <w:bottom w:val="nil"/>
              <w:right w:val="nil"/>
            </w:tcBorders>
          </w:tcPr>
          <w:p w14:paraId="0841CA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-1,159.473</w:t>
            </w:r>
          </w:p>
        </w:tc>
        <w:tc>
          <w:tcPr>
            <w:tcW w:w="1098" w:type="dxa"/>
            <w:tcBorders>
              <w:top w:val="nil"/>
              <w:left w:val="nil"/>
              <w:bottom w:val="nil"/>
              <w:right w:val="nil"/>
            </w:tcBorders>
          </w:tcPr>
          <w:p w14:paraId="5F1469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1,468.971</w:t>
            </w:r>
          </w:p>
        </w:tc>
        <w:tc>
          <w:tcPr>
            <w:tcW w:w="1139" w:type="dxa"/>
            <w:tcBorders>
              <w:top w:val="nil"/>
              <w:left w:val="nil"/>
              <w:bottom w:val="nil"/>
              <w:right w:val="nil"/>
            </w:tcBorders>
          </w:tcPr>
          <w:p w14:paraId="2D12ED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0.437</w:t>
            </w:r>
          </w:p>
        </w:tc>
      </w:tr>
      <w:tr w:rsidR="002417E5" w:rsidRPr="002417E5" w14:paraId="2E04C48A" w14:textId="77777777" w:rsidTr="002417E5">
        <w:tc>
          <w:tcPr>
            <w:tcW w:w="1958" w:type="dxa"/>
            <w:tcBorders>
              <w:top w:val="nil"/>
              <w:left w:val="nil"/>
              <w:bottom w:val="nil"/>
              <w:right w:val="nil"/>
            </w:tcBorders>
          </w:tcPr>
          <w:p w14:paraId="670469F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Loan contracted in last 12 months</w:t>
            </w:r>
          </w:p>
        </w:tc>
        <w:tc>
          <w:tcPr>
            <w:tcW w:w="1098" w:type="dxa"/>
            <w:tcBorders>
              <w:top w:val="nil"/>
              <w:left w:val="single" w:sz="6" w:space="0" w:color="auto"/>
              <w:bottom w:val="nil"/>
              <w:right w:val="nil"/>
            </w:tcBorders>
          </w:tcPr>
          <w:p w14:paraId="2F62DCB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0.229</w:t>
            </w:r>
          </w:p>
        </w:tc>
        <w:tc>
          <w:tcPr>
            <w:tcW w:w="631" w:type="dxa"/>
            <w:tcBorders>
              <w:top w:val="nil"/>
              <w:left w:val="nil"/>
              <w:bottom w:val="nil"/>
              <w:right w:val="nil"/>
            </w:tcBorders>
          </w:tcPr>
          <w:p w14:paraId="7EB9143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1D4A73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0.262</w:t>
            </w:r>
          </w:p>
        </w:tc>
        <w:tc>
          <w:tcPr>
            <w:tcW w:w="736" w:type="dxa"/>
            <w:tcBorders>
              <w:top w:val="nil"/>
              <w:left w:val="nil"/>
              <w:bottom w:val="nil"/>
              <w:right w:val="nil"/>
            </w:tcBorders>
          </w:tcPr>
          <w:p w14:paraId="4C3356B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6892210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0.033</w:t>
            </w:r>
          </w:p>
        </w:tc>
        <w:tc>
          <w:tcPr>
            <w:tcW w:w="1098" w:type="dxa"/>
            <w:tcBorders>
              <w:top w:val="nil"/>
              <w:left w:val="nil"/>
              <w:bottom w:val="nil"/>
              <w:right w:val="nil"/>
            </w:tcBorders>
          </w:tcPr>
          <w:p w14:paraId="490A5A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0.030</w:t>
            </w:r>
          </w:p>
        </w:tc>
        <w:tc>
          <w:tcPr>
            <w:tcW w:w="1139" w:type="dxa"/>
            <w:tcBorders>
              <w:top w:val="nil"/>
              <w:left w:val="nil"/>
              <w:bottom w:val="nil"/>
              <w:right w:val="nil"/>
            </w:tcBorders>
          </w:tcPr>
          <w:p w14:paraId="2D4AEA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0.283</w:t>
            </w:r>
          </w:p>
        </w:tc>
      </w:tr>
      <w:tr w:rsidR="002417E5" w:rsidRPr="002417E5" w14:paraId="173ED1D1" w14:textId="77777777" w:rsidTr="002417E5">
        <w:tc>
          <w:tcPr>
            <w:tcW w:w="1958" w:type="dxa"/>
            <w:tcBorders>
              <w:top w:val="nil"/>
              <w:left w:val="nil"/>
              <w:bottom w:val="nil"/>
              <w:right w:val="nil"/>
            </w:tcBorders>
          </w:tcPr>
          <w:p w14:paraId="07F49FB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Purchase on credit in last 12 months</w:t>
            </w:r>
          </w:p>
        </w:tc>
        <w:tc>
          <w:tcPr>
            <w:tcW w:w="1098" w:type="dxa"/>
            <w:tcBorders>
              <w:top w:val="nil"/>
              <w:left w:val="single" w:sz="6" w:space="0" w:color="auto"/>
              <w:bottom w:val="nil"/>
              <w:right w:val="nil"/>
            </w:tcBorders>
          </w:tcPr>
          <w:p w14:paraId="4EA061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0.281</w:t>
            </w:r>
          </w:p>
        </w:tc>
        <w:tc>
          <w:tcPr>
            <w:tcW w:w="631" w:type="dxa"/>
            <w:tcBorders>
              <w:top w:val="nil"/>
              <w:left w:val="nil"/>
              <w:bottom w:val="nil"/>
              <w:right w:val="nil"/>
            </w:tcBorders>
          </w:tcPr>
          <w:p w14:paraId="79D8079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6FA8530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0.289</w:t>
            </w:r>
          </w:p>
        </w:tc>
        <w:tc>
          <w:tcPr>
            <w:tcW w:w="736" w:type="dxa"/>
            <w:tcBorders>
              <w:top w:val="nil"/>
              <w:left w:val="nil"/>
              <w:bottom w:val="nil"/>
              <w:right w:val="nil"/>
            </w:tcBorders>
          </w:tcPr>
          <w:p w14:paraId="2785C9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52A12E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0.008</w:t>
            </w:r>
          </w:p>
        </w:tc>
        <w:tc>
          <w:tcPr>
            <w:tcW w:w="1098" w:type="dxa"/>
            <w:tcBorders>
              <w:top w:val="nil"/>
              <w:left w:val="nil"/>
              <w:bottom w:val="nil"/>
              <w:right w:val="nil"/>
            </w:tcBorders>
          </w:tcPr>
          <w:p w14:paraId="0C8B03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c>
          <w:tcPr>
            <w:tcW w:w="1139" w:type="dxa"/>
            <w:tcBorders>
              <w:top w:val="nil"/>
              <w:left w:val="nil"/>
              <w:bottom w:val="nil"/>
              <w:right w:val="nil"/>
            </w:tcBorders>
          </w:tcPr>
          <w:p w14:paraId="4C0281E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0.804</w:t>
            </w:r>
          </w:p>
        </w:tc>
      </w:tr>
      <w:tr w:rsidR="002417E5" w:rsidRPr="002417E5" w14:paraId="39B2FCDD" w14:textId="77777777" w:rsidTr="002417E5">
        <w:tc>
          <w:tcPr>
            <w:tcW w:w="1958" w:type="dxa"/>
            <w:tcBorders>
              <w:top w:val="nil"/>
              <w:left w:val="nil"/>
              <w:bottom w:val="nil"/>
              <w:right w:val="nil"/>
            </w:tcBorders>
          </w:tcPr>
          <w:p w14:paraId="6003F04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Benefitted from any safety net programme</w:t>
            </w:r>
          </w:p>
        </w:tc>
        <w:tc>
          <w:tcPr>
            <w:tcW w:w="1098" w:type="dxa"/>
            <w:tcBorders>
              <w:top w:val="nil"/>
              <w:left w:val="single" w:sz="6" w:space="0" w:color="auto"/>
              <w:bottom w:val="nil"/>
              <w:right w:val="nil"/>
            </w:tcBorders>
          </w:tcPr>
          <w:p w14:paraId="1226AEB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0.603</w:t>
            </w:r>
          </w:p>
        </w:tc>
        <w:tc>
          <w:tcPr>
            <w:tcW w:w="631" w:type="dxa"/>
            <w:tcBorders>
              <w:top w:val="nil"/>
              <w:left w:val="nil"/>
              <w:bottom w:val="nil"/>
              <w:right w:val="nil"/>
            </w:tcBorders>
          </w:tcPr>
          <w:p w14:paraId="710955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0E2DA9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0.705</w:t>
            </w:r>
          </w:p>
        </w:tc>
        <w:tc>
          <w:tcPr>
            <w:tcW w:w="736" w:type="dxa"/>
            <w:tcBorders>
              <w:top w:val="nil"/>
              <w:left w:val="nil"/>
              <w:bottom w:val="nil"/>
              <w:right w:val="nil"/>
            </w:tcBorders>
          </w:tcPr>
          <w:p w14:paraId="08DD177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24D9B0F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0.102</w:t>
            </w:r>
          </w:p>
        </w:tc>
        <w:tc>
          <w:tcPr>
            <w:tcW w:w="1098" w:type="dxa"/>
            <w:tcBorders>
              <w:top w:val="nil"/>
              <w:left w:val="nil"/>
              <w:bottom w:val="nil"/>
              <w:right w:val="nil"/>
            </w:tcBorders>
          </w:tcPr>
          <w:p w14:paraId="4E675FF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0.036</w:t>
            </w:r>
          </w:p>
        </w:tc>
        <w:tc>
          <w:tcPr>
            <w:tcW w:w="1139" w:type="dxa"/>
            <w:tcBorders>
              <w:top w:val="nil"/>
              <w:left w:val="nil"/>
              <w:bottom w:val="nil"/>
              <w:right w:val="nil"/>
            </w:tcBorders>
          </w:tcPr>
          <w:p w14:paraId="6ED9EF0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r>
      <w:tr w:rsidR="002417E5" w:rsidRPr="002417E5" w14:paraId="131BA366" w14:textId="77777777" w:rsidTr="002417E5">
        <w:tc>
          <w:tcPr>
            <w:tcW w:w="1958" w:type="dxa"/>
            <w:tcBorders>
              <w:top w:val="nil"/>
              <w:left w:val="nil"/>
              <w:bottom w:val="nil"/>
              <w:right w:val="nil"/>
            </w:tcBorders>
          </w:tcPr>
          <w:p w14:paraId="229B7BB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safety net programmes</w:t>
            </w:r>
          </w:p>
        </w:tc>
        <w:tc>
          <w:tcPr>
            <w:tcW w:w="1098" w:type="dxa"/>
            <w:tcBorders>
              <w:top w:val="nil"/>
              <w:left w:val="single" w:sz="6" w:space="0" w:color="auto"/>
              <w:bottom w:val="nil"/>
              <w:right w:val="nil"/>
            </w:tcBorders>
          </w:tcPr>
          <w:p w14:paraId="41E69F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0.875</w:t>
            </w:r>
          </w:p>
        </w:tc>
        <w:tc>
          <w:tcPr>
            <w:tcW w:w="631" w:type="dxa"/>
            <w:tcBorders>
              <w:top w:val="nil"/>
              <w:left w:val="nil"/>
              <w:bottom w:val="nil"/>
              <w:right w:val="nil"/>
            </w:tcBorders>
          </w:tcPr>
          <w:p w14:paraId="478C963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776CB98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1.139</w:t>
            </w:r>
          </w:p>
        </w:tc>
        <w:tc>
          <w:tcPr>
            <w:tcW w:w="736" w:type="dxa"/>
            <w:tcBorders>
              <w:top w:val="nil"/>
              <w:left w:val="nil"/>
              <w:bottom w:val="nil"/>
              <w:right w:val="nil"/>
            </w:tcBorders>
          </w:tcPr>
          <w:p w14:paraId="2115D37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5D5F81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0.264</w:t>
            </w:r>
          </w:p>
        </w:tc>
        <w:tc>
          <w:tcPr>
            <w:tcW w:w="1098" w:type="dxa"/>
            <w:tcBorders>
              <w:top w:val="nil"/>
              <w:left w:val="nil"/>
              <w:bottom w:val="nil"/>
              <w:right w:val="nil"/>
            </w:tcBorders>
          </w:tcPr>
          <w:p w14:paraId="33EBBDF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0.082</w:t>
            </w:r>
          </w:p>
        </w:tc>
        <w:tc>
          <w:tcPr>
            <w:tcW w:w="1139" w:type="dxa"/>
            <w:tcBorders>
              <w:top w:val="nil"/>
              <w:left w:val="nil"/>
              <w:bottom w:val="nil"/>
              <w:right w:val="nil"/>
            </w:tcBorders>
          </w:tcPr>
          <w:p w14:paraId="75E2A68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r>
      <w:tr w:rsidR="002417E5" w:rsidRPr="002417E5" w14:paraId="1AA8825C" w14:textId="77777777" w:rsidTr="002417E5">
        <w:tc>
          <w:tcPr>
            <w:tcW w:w="1958" w:type="dxa"/>
            <w:tcBorders>
              <w:top w:val="nil"/>
              <w:left w:val="nil"/>
              <w:bottom w:val="nil"/>
              <w:right w:val="nil"/>
            </w:tcBorders>
          </w:tcPr>
          <w:p w14:paraId="26583A6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Programme</w:t>
            </w:r>
          </w:p>
        </w:tc>
        <w:tc>
          <w:tcPr>
            <w:tcW w:w="1098" w:type="dxa"/>
            <w:tcBorders>
              <w:top w:val="nil"/>
              <w:left w:val="single" w:sz="6" w:space="0" w:color="auto"/>
              <w:bottom w:val="nil"/>
              <w:right w:val="nil"/>
            </w:tcBorders>
          </w:tcPr>
          <w:p w14:paraId="21C62E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631" w:type="dxa"/>
            <w:tcBorders>
              <w:top w:val="nil"/>
              <w:left w:val="nil"/>
              <w:bottom w:val="nil"/>
              <w:right w:val="nil"/>
            </w:tcBorders>
          </w:tcPr>
          <w:p w14:paraId="4AE6789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98" w:type="dxa"/>
            <w:tcBorders>
              <w:top w:val="nil"/>
              <w:left w:val="single" w:sz="6" w:space="0" w:color="auto"/>
              <w:bottom w:val="nil"/>
              <w:right w:val="nil"/>
            </w:tcBorders>
          </w:tcPr>
          <w:p w14:paraId="06AD4FE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36" w:type="dxa"/>
            <w:tcBorders>
              <w:top w:val="nil"/>
              <w:left w:val="nil"/>
              <w:bottom w:val="nil"/>
              <w:right w:val="nil"/>
            </w:tcBorders>
          </w:tcPr>
          <w:p w14:paraId="41DF7EA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98" w:type="dxa"/>
            <w:tcBorders>
              <w:top w:val="nil"/>
              <w:left w:val="single" w:sz="6" w:space="0" w:color="auto"/>
              <w:bottom w:val="nil"/>
              <w:right w:val="nil"/>
            </w:tcBorders>
          </w:tcPr>
          <w:p w14:paraId="360B95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98" w:type="dxa"/>
            <w:tcBorders>
              <w:top w:val="nil"/>
              <w:left w:val="nil"/>
              <w:bottom w:val="nil"/>
              <w:right w:val="nil"/>
            </w:tcBorders>
          </w:tcPr>
          <w:p w14:paraId="756B9EB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139" w:type="dxa"/>
            <w:tcBorders>
              <w:top w:val="nil"/>
              <w:left w:val="nil"/>
              <w:bottom w:val="nil"/>
              <w:right w:val="nil"/>
            </w:tcBorders>
          </w:tcPr>
          <w:p w14:paraId="3CB584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7D4AB48E" w14:textId="77777777" w:rsidTr="002417E5">
        <w:tc>
          <w:tcPr>
            <w:tcW w:w="1958" w:type="dxa"/>
            <w:tcBorders>
              <w:top w:val="nil"/>
              <w:left w:val="nil"/>
              <w:bottom w:val="nil"/>
              <w:right w:val="nil"/>
            </w:tcBorders>
          </w:tcPr>
          <w:p w14:paraId="4D9DB9D2"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Free Maize</w:t>
            </w:r>
          </w:p>
        </w:tc>
        <w:tc>
          <w:tcPr>
            <w:tcW w:w="1098" w:type="dxa"/>
            <w:tcBorders>
              <w:top w:val="nil"/>
              <w:left w:val="single" w:sz="6" w:space="0" w:color="auto"/>
              <w:bottom w:val="nil"/>
              <w:right w:val="nil"/>
            </w:tcBorders>
          </w:tcPr>
          <w:p w14:paraId="36EE822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0.139</w:t>
            </w:r>
          </w:p>
        </w:tc>
        <w:tc>
          <w:tcPr>
            <w:tcW w:w="631" w:type="dxa"/>
            <w:tcBorders>
              <w:top w:val="nil"/>
              <w:left w:val="nil"/>
              <w:bottom w:val="nil"/>
              <w:right w:val="nil"/>
            </w:tcBorders>
          </w:tcPr>
          <w:p w14:paraId="770517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1957B60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0.164</w:t>
            </w:r>
          </w:p>
        </w:tc>
        <w:tc>
          <w:tcPr>
            <w:tcW w:w="736" w:type="dxa"/>
            <w:tcBorders>
              <w:top w:val="nil"/>
              <w:left w:val="nil"/>
              <w:bottom w:val="nil"/>
              <w:right w:val="nil"/>
            </w:tcBorders>
          </w:tcPr>
          <w:p w14:paraId="54EDF9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489A41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c>
          <w:tcPr>
            <w:tcW w:w="1098" w:type="dxa"/>
            <w:tcBorders>
              <w:top w:val="nil"/>
              <w:left w:val="nil"/>
              <w:bottom w:val="nil"/>
              <w:right w:val="nil"/>
            </w:tcBorders>
          </w:tcPr>
          <w:p w14:paraId="60C2749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0.029</w:t>
            </w:r>
          </w:p>
        </w:tc>
        <w:tc>
          <w:tcPr>
            <w:tcW w:w="1139" w:type="dxa"/>
            <w:tcBorders>
              <w:top w:val="nil"/>
              <w:left w:val="nil"/>
              <w:bottom w:val="nil"/>
              <w:right w:val="nil"/>
            </w:tcBorders>
          </w:tcPr>
          <w:p w14:paraId="1F00D07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0.385</w:t>
            </w:r>
          </w:p>
        </w:tc>
      </w:tr>
      <w:tr w:rsidR="002417E5" w:rsidRPr="002417E5" w14:paraId="2E7B93C2" w14:textId="77777777" w:rsidTr="002417E5">
        <w:tc>
          <w:tcPr>
            <w:tcW w:w="1958" w:type="dxa"/>
            <w:tcBorders>
              <w:top w:val="nil"/>
              <w:left w:val="nil"/>
              <w:bottom w:val="nil"/>
              <w:right w:val="nil"/>
            </w:tcBorders>
          </w:tcPr>
          <w:p w14:paraId="35FD9C6E"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Free Food (other than Maize)</w:t>
            </w:r>
          </w:p>
        </w:tc>
        <w:tc>
          <w:tcPr>
            <w:tcW w:w="1098" w:type="dxa"/>
            <w:tcBorders>
              <w:top w:val="nil"/>
              <w:left w:val="single" w:sz="6" w:space="0" w:color="auto"/>
              <w:bottom w:val="nil"/>
              <w:right w:val="nil"/>
            </w:tcBorders>
          </w:tcPr>
          <w:p w14:paraId="5D66F0B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0.100</w:t>
            </w:r>
          </w:p>
        </w:tc>
        <w:tc>
          <w:tcPr>
            <w:tcW w:w="631" w:type="dxa"/>
            <w:tcBorders>
              <w:top w:val="nil"/>
              <w:left w:val="nil"/>
              <w:bottom w:val="nil"/>
              <w:right w:val="nil"/>
            </w:tcBorders>
          </w:tcPr>
          <w:p w14:paraId="512D84A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5A4600C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0.146</w:t>
            </w:r>
          </w:p>
        </w:tc>
        <w:tc>
          <w:tcPr>
            <w:tcW w:w="736" w:type="dxa"/>
            <w:tcBorders>
              <w:top w:val="nil"/>
              <w:left w:val="nil"/>
              <w:bottom w:val="nil"/>
              <w:right w:val="nil"/>
            </w:tcBorders>
          </w:tcPr>
          <w:p w14:paraId="4A97FE5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440671E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0.046</w:t>
            </w:r>
          </w:p>
        </w:tc>
        <w:tc>
          <w:tcPr>
            <w:tcW w:w="1098" w:type="dxa"/>
            <w:tcBorders>
              <w:top w:val="nil"/>
              <w:left w:val="nil"/>
              <w:bottom w:val="nil"/>
              <w:right w:val="nil"/>
            </w:tcBorders>
          </w:tcPr>
          <w:p w14:paraId="464D951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0.019</w:t>
            </w:r>
          </w:p>
        </w:tc>
        <w:tc>
          <w:tcPr>
            <w:tcW w:w="1139" w:type="dxa"/>
            <w:tcBorders>
              <w:top w:val="nil"/>
              <w:left w:val="nil"/>
              <w:bottom w:val="nil"/>
              <w:right w:val="nil"/>
            </w:tcBorders>
          </w:tcPr>
          <w:p w14:paraId="295EA2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r>
      <w:tr w:rsidR="002417E5" w:rsidRPr="002417E5" w14:paraId="38A567C1" w14:textId="77777777" w:rsidTr="002417E5">
        <w:tc>
          <w:tcPr>
            <w:tcW w:w="1958" w:type="dxa"/>
            <w:tcBorders>
              <w:top w:val="nil"/>
              <w:left w:val="nil"/>
              <w:bottom w:val="nil"/>
              <w:right w:val="nil"/>
            </w:tcBorders>
          </w:tcPr>
          <w:p w14:paraId="55E03472"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Food/Cash-for-Work</w:t>
            </w:r>
          </w:p>
        </w:tc>
        <w:tc>
          <w:tcPr>
            <w:tcW w:w="1098" w:type="dxa"/>
            <w:tcBorders>
              <w:top w:val="nil"/>
              <w:left w:val="single" w:sz="6" w:space="0" w:color="auto"/>
              <w:bottom w:val="nil"/>
              <w:right w:val="nil"/>
            </w:tcBorders>
          </w:tcPr>
          <w:p w14:paraId="1548D1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0.046</w:t>
            </w:r>
          </w:p>
        </w:tc>
        <w:tc>
          <w:tcPr>
            <w:tcW w:w="631" w:type="dxa"/>
            <w:tcBorders>
              <w:top w:val="nil"/>
              <w:left w:val="nil"/>
              <w:bottom w:val="nil"/>
              <w:right w:val="nil"/>
            </w:tcBorders>
          </w:tcPr>
          <w:p w14:paraId="2595598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6D9810A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0.077</w:t>
            </w:r>
          </w:p>
        </w:tc>
        <w:tc>
          <w:tcPr>
            <w:tcW w:w="736" w:type="dxa"/>
            <w:tcBorders>
              <w:top w:val="nil"/>
              <w:left w:val="nil"/>
              <w:bottom w:val="nil"/>
              <w:right w:val="nil"/>
            </w:tcBorders>
          </w:tcPr>
          <w:p w14:paraId="7DC34EC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48B2E5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c>
          <w:tcPr>
            <w:tcW w:w="1098" w:type="dxa"/>
            <w:tcBorders>
              <w:top w:val="nil"/>
              <w:left w:val="nil"/>
              <w:bottom w:val="nil"/>
              <w:right w:val="nil"/>
            </w:tcBorders>
          </w:tcPr>
          <w:p w14:paraId="121F9B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0.013</w:t>
            </w:r>
          </w:p>
        </w:tc>
        <w:tc>
          <w:tcPr>
            <w:tcW w:w="1139" w:type="dxa"/>
            <w:tcBorders>
              <w:top w:val="nil"/>
              <w:left w:val="nil"/>
              <w:bottom w:val="nil"/>
              <w:right w:val="nil"/>
            </w:tcBorders>
          </w:tcPr>
          <w:p w14:paraId="619BFF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r>
      <w:tr w:rsidR="002417E5" w:rsidRPr="002417E5" w14:paraId="07927B1A" w14:textId="77777777" w:rsidTr="002417E5">
        <w:tc>
          <w:tcPr>
            <w:tcW w:w="1958" w:type="dxa"/>
            <w:tcBorders>
              <w:top w:val="nil"/>
              <w:left w:val="nil"/>
              <w:bottom w:val="nil"/>
              <w:right w:val="nil"/>
            </w:tcBorders>
          </w:tcPr>
          <w:p w14:paraId="3C8A2EEE"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School Feeding</w:t>
            </w:r>
          </w:p>
        </w:tc>
        <w:tc>
          <w:tcPr>
            <w:tcW w:w="1098" w:type="dxa"/>
            <w:tcBorders>
              <w:top w:val="nil"/>
              <w:left w:val="single" w:sz="6" w:space="0" w:color="auto"/>
              <w:bottom w:val="nil"/>
              <w:right w:val="nil"/>
            </w:tcBorders>
          </w:tcPr>
          <w:p w14:paraId="1C3735C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0.091</w:t>
            </w:r>
          </w:p>
        </w:tc>
        <w:tc>
          <w:tcPr>
            <w:tcW w:w="631" w:type="dxa"/>
            <w:tcBorders>
              <w:top w:val="nil"/>
              <w:left w:val="nil"/>
              <w:bottom w:val="nil"/>
              <w:right w:val="nil"/>
            </w:tcBorders>
          </w:tcPr>
          <w:p w14:paraId="0D17F5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6B2E5AE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0.151</w:t>
            </w:r>
          </w:p>
        </w:tc>
        <w:tc>
          <w:tcPr>
            <w:tcW w:w="736" w:type="dxa"/>
            <w:tcBorders>
              <w:top w:val="nil"/>
              <w:left w:val="nil"/>
              <w:bottom w:val="nil"/>
              <w:right w:val="nil"/>
            </w:tcBorders>
          </w:tcPr>
          <w:p w14:paraId="6C61BAF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7C4D686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0.060</w:t>
            </w:r>
          </w:p>
        </w:tc>
        <w:tc>
          <w:tcPr>
            <w:tcW w:w="1098" w:type="dxa"/>
            <w:tcBorders>
              <w:top w:val="nil"/>
              <w:left w:val="nil"/>
              <w:bottom w:val="nil"/>
              <w:right w:val="nil"/>
            </w:tcBorders>
          </w:tcPr>
          <w:p w14:paraId="40ABCBF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1139" w:type="dxa"/>
            <w:tcBorders>
              <w:top w:val="nil"/>
              <w:left w:val="nil"/>
              <w:bottom w:val="nil"/>
              <w:right w:val="nil"/>
            </w:tcBorders>
          </w:tcPr>
          <w:p w14:paraId="19BD207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0.017</w:t>
            </w:r>
          </w:p>
        </w:tc>
      </w:tr>
      <w:tr w:rsidR="002417E5" w:rsidRPr="002417E5" w14:paraId="4C9E53BB" w14:textId="77777777" w:rsidTr="002417E5">
        <w:tc>
          <w:tcPr>
            <w:tcW w:w="1958" w:type="dxa"/>
            <w:tcBorders>
              <w:top w:val="nil"/>
              <w:left w:val="nil"/>
              <w:bottom w:val="nil"/>
              <w:right w:val="nil"/>
            </w:tcBorders>
          </w:tcPr>
          <w:p w14:paraId="19894514"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Voucher to buy fertilizer or seeds (FISP)</w:t>
            </w:r>
          </w:p>
        </w:tc>
        <w:tc>
          <w:tcPr>
            <w:tcW w:w="1098" w:type="dxa"/>
            <w:tcBorders>
              <w:top w:val="nil"/>
              <w:left w:val="single" w:sz="6" w:space="0" w:color="auto"/>
              <w:bottom w:val="nil"/>
              <w:right w:val="nil"/>
            </w:tcBorders>
          </w:tcPr>
          <w:p w14:paraId="422BBF5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0.458</w:t>
            </w:r>
          </w:p>
        </w:tc>
        <w:tc>
          <w:tcPr>
            <w:tcW w:w="631" w:type="dxa"/>
            <w:tcBorders>
              <w:top w:val="nil"/>
              <w:left w:val="nil"/>
              <w:bottom w:val="nil"/>
              <w:right w:val="nil"/>
            </w:tcBorders>
          </w:tcPr>
          <w:p w14:paraId="2357895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703C1B8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0.540</w:t>
            </w:r>
          </w:p>
        </w:tc>
        <w:tc>
          <w:tcPr>
            <w:tcW w:w="736" w:type="dxa"/>
            <w:tcBorders>
              <w:top w:val="nil"/>
              <w:left w:val="nil"/>
              <w:bottom w:val="nil"/>
              <w:right w:val="nil"/>
            </w:tcBorders>
          </w:tcPr>
          <w:p w14:paraId="4CF8025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617EEC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0.082</w:t>
            </w:r>
          </w:p>
        </w:tc>
        <w:tc>
          <w:tcPr>
            <w:tcW w:w="1098" w:type="dxa"/>
            <w:tcBorders>
              <w:top w:val="nil"/>
              <w:left w:val="nil"/>
              <w:bottom w:val="nil"/>
              <w:right w:val="nil"/>
            </w:tcBorders>
          </w:tcPr>
          <w:p w14:paraId="5D35284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0.030</w:t>
            </w:r>
          </w:p>
        </w:tc>
        <w:tc>
          <w:tcPr>
            <w:tcW w:w="1139" w:type="dxa"/>
            <w:tcBorders>
              <w:top w:val="nil"/>
              <w:left w:val="nil"/>
              <w:bottom w:val="nil"/>
              <w:right w:val="nil"/>
            </w:tcBorders>
          </w:tcPr>
          <w:p w14:paraId="5B57A6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r>
      <w:tr w:rsidR="002417E5" w:rsidRPr="002417E5" w14:paraId="7EB43178" w14:textId="77777777" w:rsidTr="002417E5">
        <w:tc>
          <w:tcPr>
            <w:tcW w:w="1958" w:type="dxa"/>
            <w:tcBorders>
              <w:top w:val="nil"/>
              <w:left w:val="nil"/>
              <w:bottom w:val="nil"/>
              <w:right w:val="nil"/>
            </w:tcBorders>
          </w:tcPr>
          <w:p w14:paraId="70FF1036"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Community Based Childcare</w:t>
            </w:r>
          </w:p>
        </w:tc>
        <w:tc>
          <w:tcPr>
            <w:tcW w:w="1098" w:type="dxa"/>
            <w:tcBorders>
              <w:top w:val="nil"/>
              <w:left w:val="single" w:sz="6" w:space="0" w:color="auto"/>
              <w:bottom w:val="nil"/>
              <w:right w:val="nil"/>
            </w:tcBorders>
          </w:tcPr>
          <w:p w14:paraId="041DDB4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0.013</w:t>
            </w:r>
          </w:p>
        </w:tc>
        <w:tc>
          <w:tcPr>
            <w:tcW w:w="631" w:type="dxa"/>
            <w:tcBorders>
              <w:top w:val="nil"/>
              <w:left w:val="nil"/>
              <w:bottom w:val="nil"/>
              <w:right w:val="nil"/>
            </w:tcBorders>
          </w:tcPr>
          <w:p w14:paraId="08732A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4534870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c>
          <w:tcPr>
            <w:tcW w:w="736" w:type="dxa"/>
            <w:tcBorders>
              <w:top w:val="nil"/>
              <w:left w:val="nil"/>
              <w:bottom w:val="nil"/>
              <w:right w:val="nil"/>
            </w:tcBorders>
          </w:tcPr>
          <w:p w14:paraId="0B2C80D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4557908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1098" w:type="dxa"/>
            <w:tcBorders>
              <w:top w:val="nil"/>
              <w:left w:val="nil"/>
              <w:bottom w:val="nil"/>
              <w:right w:val="nil"/>
            </w:tcBorders>
          </w:tcPr>
          <w:p w14:paraId="4B5025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1139" w:type="dxa"/>
            <w:tcBorders>
              <w:top w:val="nil"/>
              <w:left w:val="nil"/>
              <w:bottom w:val="nil"/>
              <w:right w:val="nil"/>
            </w:tcBorders>
          </w:tcPr>
          <w:p w14:paraId="5CA9F1F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0.203</w:t>
            </w:r>
          </w:p>
        </w:tc>
      </w:tr>
      <w:tr w:rsidR="002417E5" w:rsidRPr="002417E5" w14:paraId="730A2B71" w14:textId="77777777" w:rsidTr="002417E5">
        <w:tc>
          <w:tcPr>
            <w:tcW w:w="1958" w:type="dxa"/>
            <w:tcBorders>
              <w:top w:val="nil"/>
              <w:left w:val="nil"/>
              <w:bottom w:val="nil"/>
              <w:right w:val="nil"/>
            </w:tcBorders>
          </w:tcPr>
          <w:p w14:paraId="61DAD74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Experienced any shock in last 12 months</w:t>
            </w:r>
          </w:p>
        </w:tc>
        <w:tc>
          <w:tcPr>
            <w:tcW w:w="1098" w:type="dxa"/>
            <w:tcBorders>
              <w:top w:val="nil"/>
              <w:left w:val="single" w:sz="6" w:space="0" w:color="auto"/>
              <w:bottom w:val="nil"/>
              <w:right w:val="nil"/>
            </w:tcBorders>
          </w:tcPr>
          <w:p w14:paraId="2380D2D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0.911</w:t>
            </w:r>
          </w:p>
        </w:tc>
        <w:tc>
          <w:tcPr>
            <w:tcW w:w="631" w:type="dxa"/>
            <w:tcBorders>
              <w:top w:val="nil"/>
              <w:left w:val="nil"/>
              <w:bottom w:val="nil"/>
              <w:right w:val="nil"/>
            </w:tcBorders>
          </w:tcPr>
          <w:p w14:paraId="2024A5F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38FEFE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0.944</w:t>
            </w:r>
          </w:p>
        </w:tc>
        <w:tc>
          <w:tcPr>
            <w:tcW w:w="736" w:type="dxa"/>
            <w:tcBorders>
              <w:top w:val="nil"/>
              <w:left w:val="nil"/>
              <w:bottom w:val="nil"/>
              <w:right w:val="nil"/>
            </w:tcBorders>
          </w:tcPr>
          <w:p w14:paraId="297EAF7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7C1E1A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0.034</w:t>
            </w:r>
          </w:p>
        </w:tc>
        <w:tc>
          <w:tcPr>
            <w:tcW w:w="1098" w:type="dxa"/>
            <w:tcBorders>
              <w:top w:val="nil"/>
              <w:left w:val="nil"/>
              <w:bottom w:val="nil"/>
              <w:right w:val="nil"/>
            </w:tcBorders>
          </w:tcPr>
          <w:p w14:paraId="29F741F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c>
          <w:tcPr>
            <w:tcW w:w="1139" w:type="dxa"/>
            <w:tcBorders>
              <w:top w:val="nil"/>
              <w:left w:val="nil"/>
              <w:bottom w:val="nil"/>
              <w:right w:val="nil"/>
            </w:tcBorders>
          </w:tcPr>
          <w:p w14:paraId="0DAAF87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0.185</w:t>
            </w:r>
          </w:p>
        </w:tc>
      </w:tr>
      <w:tr w:rsidR="002417E5" w:rsidRPr="002417E5" w14:paraId="7A9FEDF5" w14:textId="77777777" w:rsidTr="002417E5">
        <w:tc>
          <w:tcPr>
            <w:tcW w:w="1958" w:type="dxa"/>
            <w:tcBorders>
              <w:top w:val="nil"/>
              <w:left w:val="nil"/>
              <w:bottom w:val="nil"/>
              <w:right w:val="nil"/>
            </w:tcBorders>
          </w:tcPr>
          <w:p w14:paraId="68317BD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shocks experienced</w:t>
            </w:r>
          </w:p>
        </w:tc>
        <w:tc>
          <w:tcPr>
            <w:tcW w:w="1098" w:type="dxa"/>
            <w:tcBorders>
              <w:top w:val="nil"/>
              <w:left w:val="single" w:sz="6" w:space="0" w:color="auto"/>
              <w:bottom w:val="nil"/>
              <w:right w:val="nil"/>
            </w:tcBorders>
          </w:tcPr>
          <w:p w14:paraId="4D68052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2.438</w:t>
            </w:r>
          </w:p>
        </w:tc>
        <w:tc>
          <w:tcPr>
            <w:tcW w:w="631" w:type="dxa"/>
            <w:tcBorders>
              <w:top w:val="nil"/>
              <w:left w:val="nil"/>
              <w:bottom w:val="nil"/>
              <w:right w:val="nil"/>
            </w:tcBorders>
          </w:tcPr>
          <w:p w14:paraId="2A9B59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24CC22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2.493</w:t>
            </w:r>
          </w:p>
        </w:tc>
        <w:tc>
          <w:tcPr>
            <w:tcW w:w="736" w:type="dxa"/>
            <w:tcBorders>
              <w:top w:val="nil"/>
              <w:left w:val="nil"/>
              <w:bottom w:val="nil"/>
              <w:right w:val="nil"/>
            </w:tcBorders>
          </w:tcPr>
          <w:p w14:paraId="4662F4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5D3EEF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0.055</w:t>
            </w:r>
          </w:p>
        </w:tc>
        <w:tc>
          <w:tcPr>
            <w:tcW w:w="1098" w:type="dxa"/>
            <w:tcBorders>
              <w:top w:val="nil"/>
              <w:left w:val="nil"/>
              <w:bottom w:val="nil"/>
              <w:right w:val="nil"/>
            </w:tcBorders>
          </w:tcPr>
          <w:p w14:paraId="5279598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0.144</w:t>
            </w:r>
          </w:p>
        </w:tc>
        <w:tc>
          <w:tcPr>
            <w:tcW w:w="1139" w:type="dxa"/>
            <w:tcBorders>
              <w:top w:val="nil"/>
              <w:left w:val="nil"/>
              <w:bottom w:val="nil"/>
              <w:right w:val="nil"/>
            </w:tcBorders>
          </w:tcPr>
          <w:p w14:paraId="146B7CD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0.702</w:t>
            </w:r>
          </w:p>
        </w:tc>
      </w:tr>
      <w:tr w:rsidR="002417E5" w:rsidRPr="002417E5" w14:paraId="5E3BDC05" w14:textId="77777777" w:rsidTr="002417E5">
        <w:tc>
          <w:tcPr>
            <w:tcW w:w="1958" w:type="dxa"/>
            <w:tcBorders>
              <w:top w:val="nil"/>
              <w:left w:val="nil"/>
              <w:bottom w:val="nil"/>
              <w:right w:val="nil"/>
            </w:tcBorders>
          </w:tcPr>
          <w:p w14:paraId="6478CB4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Shocks</w:t>
            </w:r>
          </w:p>
        </w:tc>
        <w:tc>
          <w:tcPr>
            <w:tcW w:w="1098" w:type="dxa"/>
            <w:tcBorders>
              <w:top w:val="nil"/>
              <w:left w:val="single" w:sz="6" w:space="0" w:color="auto"/>
              <w:bottom w:val="nil"/>
              <w:right w:val="nil"/>
            </w:tcBorders>
          </w:tcPr>
          <w:p w14:paraId="091A9B8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631" w:type="dxa"/>
            <w:tcBorders>
              <w:top w:val="nil"/>
              <w:left w:val="nil"/>
              <w:bottom w:val="nil"/>
              <w:right w:val="nil"/>
            </w:tcBorders>
          </w:tcPr>
          <w:p w14:paraId="5CCDBA9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98" w:type="dxa"/>
            <w:tcBorders>
              <w:top w:val="nil"/>
              <w:left w:val="single" w:sz="6" w:space="0" w:color="auto"/>
              <w:bottom w:val="nil"/>
              <w:right w:val="nil"/>
            </w:tcBorders>
          </w:tcPr>
          <w:p w14:paraId="5B7B712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736" w:type="dxa"/>
            <w:tcBorders>
              <w:top w:val="nil"/>
              <w:left w:val="nil"/>
              <w:bottom w:val="nil"/>
              <w:right w:val="nil"/>
            </w:tcBorders>
          </w:tcPr>
          <w:p w14:paraId="29B066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98" w:type="dxa"/>
            <w:tcBorders>
              <w:top w:val="nil"/>
              <w:left w:val="single" w:sz="6" w:space="0" w:color="auto"/>
              <w:bottom w:val="nil"/>
              <w:right w:val="nil"/>
            </w:tcBorders>
          </w:tcPr>
          <w:p w14:paraId="6F6539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098" w:type="dxa"/>
            <w:tcBorders>
              <w:top w:val="nil"/>
              <w:left w:val="nil"/>
              <w:bottom w:val="nil"/>
              <w:right w:val="nil"/>
            </w:tcBorders>
          </w:tcPr>
          <w:p w14:paraId="1960262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c>
          <w:tcPr>
            <w:tcW w:w="1139" w:type="dxa"/>
            <w:tcBorders>
              <w:top w:val="nil"/>
              <w:left w:val="nil"/>
              <w:bottom w:val="nil"/>
              <w:right w:val="nil"/>
            </w:tcBorders>
          </w:tcPr>
          <w:p w14:paraId="18A3C7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p>
        </w:tc>
      </w:tr>
      <w:tr w:rsidR="002417E5" w:rsidRPr="002417E5" w14:paraId="782FCA92" w14:textId="77777777" w:rsidTr="002417E5">
        <w:tc>
          <w:tcPr>
            <w:tcW w:w="1958" w:type="dxa"/>
            <w:tcBorders>
              <w:top w:val="nil"/>
              <w:left w:val="nil"/>
              <w:bottom w:val="nil"/>
              <w:right w:val="nil"/>
            </w:tcBorders>
          </w:tcPr>
          <w:p w14:paraId="3974A4FA"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Droughts or Irregular Rains</w:t>
            </w:r>
          </w:p>
        </w:tc>
        <w:tc>
          <w:tcPr>
            <w:tcW w:w="1098" w:type="dxa"/>
            <w:tcBorders>
              <w:top w:val="nil"/>
              <w:left w:val="single" w:sz="6" w:space="0" w:color="auto"/>
              <w:bottom w:val="nil"/>
              <w:right w:val="nil"/>
            </w:tcBorders>
          </w:tcPr>
          <w:p w14:paraId="4AE9D9A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0.561</w:t>
            </w:r>
          </w:p>
        </w:tc>
        <w:tc>
          <w:tcPr>
            <w:tcW w:w="631" w:type="dxa"/>
            <w:tcBorders>
              <w:top w:val="nil"/>
              <w:left w:val="nil"/>
              <w:bottom w:val="nil"/>
              <w:right w:val="nil"/>
            </w:tcBorders>
          </w:tcPr>
          <w:p w14:paraId="084F6C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69F20C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0.623</w:t>
            </w:r>
          </w:p>
        </w:tc>
        <w:tc>
          <w:tcPr>
            <w:tcW w:w="736" w:type="dxa"/>
            <w:tcBorders>
              <w:top w:val="nil"/>
              <w:left w:val="nil"/>
              <w:bottom w:val="nil"/>
              <w:right w:val="nil"/>
            </w:tcBorders>
          </w:tcPr>
          <w:p w14:paraId="05DBAD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578C506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0.062</w:t>
            </w:r>
          </w:p>
        </w:tc>
        <w:tc>
          <w:tcPr>
            <w:tcW w:w="1098" w:type="dxa"/>
            <w:tcBorders>
              <w:top w:val="nil"/>
              <w:left w:val="nil"/>
              <w:bottom w:val="nil"/>
              <w:right w:val="nil"/>
            </w:tcBorders>
          </w:tcPr>
          <w:p w14:paraId="3CF6563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0.036</w:t>
            </w:r>
          </w:p>
        </w:tc>
        <w:tc>
          <w:tcPr>
            <w:tcW w:w="1139" w:type="dxa"/>
            <w:tcBorders>
              <w:top w:val="nil"/>
              <w:left w:val="nil"/>
              <w:bottom w:val="nil"/>
              <w:right w:val="nil"/>
            </w:tcBorders>
          </w:tcPr>
          <w:p w14:paraId="515656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0.100</w:t>
            </w:r>
          </w:p>
        </w:tc>
      </w:tr>
      <w:tr w:rsidR="002417E5" w:rsidRPr="002417E5" w14:paraId="459964CD" w14:textId="77777777" w:rsidTr="002417E5">
        <w:tc>
          <w:tcPr>
            <w:tcW w:w="1958" w:type="dxa"/>
            <w:tcBorders>
              <w:top w:val="nil"/>
              <w:left w:val="nil"/>
              <w:bottom w:val="nil"/>
              <w:right w:val="nil"/>
            </w:tcBorders>
          </w:tcPr>
          <w:p w14:paraId="5C7B366D"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Floods/Landslides</w:t>
            </w:r>
          </w:p>
        </w:tc>
        <w:tc>
          <w:tcPr>
            <w:tcW w:w="1098" w:type="dxa"/>
            <w:tcBorders>
              <w:top w:val="nil"/>
              <w:left w:val="single" w:sz="6" w:space="0" w:color="auto"/>
              <w:bottom w:val="nil"/>
              <w:right w:val="nil"/>
            </w:tcBorders>
          </w:tcPr>
          <w:p w14:paraId="7DE3E9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0.084</w:t>
            </w:r>
          </w:p>
        </w:tc>
        <w:tc>
          <w:tcPr>
            <w:tcW w:w="631" w:type="dxa"/>
            <w:tcBorders>
              <w:top w:val="nil"/>
              <w:left w:val="nil"/>
              <w:bottom w:val="nil"/>
              <w:right w:val="nil"/>
            </w:tcBorders>
          </w:tcPr>
          <w:p w14:paraId="2B7A634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113E694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0.072</w:t>
            </w:r>
          </w:p>
        </w:tc>
        <w:tc>
          <w:tcPr>
            <w:tcW w:w="736" w:type="dxa"/>
            <w:tcBorders>
              <w:top w:val="nil"/>
              <w:left w:val="nil"/>
              <w:bottom w:val="nil"/>
              <w:right w:val="nil"/>
            </w:tcBorders>
          </w:tcPr>
          <w:p w14:paraId="225A09F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733CE02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1098" w:type="dxa"/>
            <w:tcBorders>
              <w:top w:val="nil"/>
              <w:left w:val="nil"/>
              <w:bottom w:val="nil"/>
              <w:right w:val="nil"/>
            </w:tcBorders>
          </w:tcPr>
          <w:p w14:paraId="01713F4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0.019</w:t>
            </w:r>
          </w:p>
        </w:tc>
        <w:tc>
          <w:tcPr>
            <w:tcW w:w="1139" w:type="dxa"/>
            <w:tcBorders>
              <w:top w:val="nil"/>
              <w:left w:val="nil"/>
              <w:bottom w:val="nil"/>
              <w:right w:val="nil"/>
            </w:tcBorders>
          </w:tcPr>
          <w:p w14:paraId="709600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0.544</w:t>
            </w:r>
          </w:p>
        </w:tc>
      </w:tr>
      <w:tr w:rsidR="002417E5" w:rsidRPr="002417E5" w14:paraId="6ABB7438" w14:textId="77777777" w:rsidTr="002417E5">
        <w:tc>
          <w:tcPr>
            <w:tcW w:w="1958" w:type="dxa"/>
            <w:tcBorders>
              <w:top w:val="nil"/>
              <w:left w:val="nil"/>
              <w:bottom w:val="nil"/>
              <w:right w:val="nil"/>
            </w:tcBorders>
          </w:tcPr>
          <w:p w14:paraId="28BCF081"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Unusually High cost of Agric. inputs</w:t>
            </w:r>
          </w:p>
        </w:tc>
        <w:tc>
          <w:tcPr>
            <w:tcW w:w="1098" w:type="dxa"/>
            <w:tcBorders>
              <w:top w:val="nil"/>
              <w:left w:val="single" w:sz="6" w:space="0" w:color="auto"/>
              <w:bottom w:val="nil"/>
              <w:right w:val="nil"/>
            </w:tcBorders>
          </w:tcPr>
          <w:p w14:paraId="73634B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0.434</w:t>
            </w:r>
          </w:p>
        </w:tc>
        <w:tc>
          <w:tcPr>
            <w:tcW w:w="631" w:type="dxa"/>
            <w:tcBorders>
              <w:top w:val="nil"/>
              <w:left w:val="nil"/>
              <w:bottom w:val="nil"/>
              <w:right w:val="nil"/>
            </w:tcBorders>
          </w:tcPr>
          <w:p w14:paraId="4346B2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0A46D6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0.444</w:t>
            </w:r>
          </w:p>
        </w:tc>
        <w:tc>
          <w:tcPr>
            <w:tcW w:w="736" w:type="dxa"/>
            <w:tcBorders>
              <w:top w:val="nil"/>
              <w:left w:val="nil"/>
              <w:bottom w:val="nil"/>
              <w:right w:val="nil"/>
            </w:tcBorders>
          </w:tcPr>
          <w:p w14:paraId="5AABD01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0C59E23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1098" w:type="dxa"/>
            <w:tcBorders>
              <w:top w:val="nil"/>
              <w:left w:val="nil"/>
              <w:bottom w:val="nil"/>
              <w:right w:val="nil"/>
            </w:tcBorders>
          </w:tcPr>
          <w:p w14:paraId="6F48EB4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0.037</w:t>
            </w:r>
          </w:p>
        </w:tc>
        <w:tc>
          <w:tcPr>
            <w:tcW w:w="1139" w:type="dxa"/>
            <w:tcBorders>
              <w:top w:val="nil"/>
              <w:left w:val="nil"/>
              <w:bottom w:val="nil"/>
              <w:right w:val="nil"/>
            </w:tcBorders>
          </w:tcPr>
          <w:p w14:paraId="5B7676E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0.780</w:t>
            </w:r>
          </w:p>
        </w:tc>
      </w:tr>
      <w:tr w:rsidR="002417E5" w:rsidRPr="002417E5" w14:paraId="337B356B" w14:textId="77777777" w:rsidTr="002417E5">
        <w:tc>
          <w:tcPr>
            <w:tcW w:w="1958" w:type="dxa"/>
            <w:tcBorders>
              <w:top w:val="nil"/>
              <w:left w:val="nil"/>
              <w:bottom w:val="nil"/>
              <w:right w:val="nil"/>
            </w:tcBorders>
          </w:tcPr>
          <w:p w14:paraId="34668A6C"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Unusually high food prices</w:t>
            </w:r>
          </w:p>
        </w:tc>
        <w:tc>
          <w:tcPr>
            <w:tcW w:w="1098" w:type="dxa"/>
            <w:tcBorders>
              <w:top w:val="nil"/>
              <w:left w:val="single" w:sz="6" w:space="0" w:color="auto"/>
              <w:bottom w:val="nil"/>
              <w:right w:val="nil"/>
            </w:tcBorders>
          </w:tcPr>
          <w:p w14:paraId="5CD9114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0.778</w:t>
            </w:r>
          </w:p>
        </w:tc>
        <w:tc>
          <w:tcPr>
            <w:tcW w:w="631" w:type="dxa"/>
            <w:tcBorders>
              <w:top w:val="nil"/>
              <w:left w:val="nil"/>
              <w:bottom w:val="nil"/>
              <w:right w:val="nil"/>
            </w:tcBorders>
          </w:tcPr>
          <w:p w14:paraId="0E79761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nil"/>
              <w:right w:val="nil"/>
            </w:tcBorders>
          </w:tcPr>
          <w:p w14:paraId="64B31B6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0.832</w:t>
            </w:r>
          </w:p>
        </w:tc>
        <w:tc>
          <w:tcPr>
            <w:tcW w:w="736" w:type="dxa"/>
            <w:tcBorders>
              <w:top w:val="nil"/>
              <w:left w:val="nil"/>
              <w:bottom w:val="nil"/>
              <w:right w:val="nil"/>
            </w:tcBorders>
          </w:tcPr>
          <w:p w14:paraId="462F253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nil"/>
              <w:right w:val="nil"/>
            </w:tcBorders>
          </w:tcPr>
          <w:p w14:paraId="19B3B74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0.054</w:t>
            </w:r>
          </w:p>
        </w:tc>
        <w:tc>
          <w:tcPr>
            <w:tcW w:w="1098" w:type="dxa"/>
            <w:tcBorders>
              <w:top w:val="nil"/>
              <w:left w:val="nil"/>
              <w:bottom w:val="nil"/>
              <w:right w:val="nil"/>
            </w:tcBorders>
          </w:tcPr>
          <w:p w14:paraId="1E8AE1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0.032</w:t>
            </w:r>
          </w:p>
        </w:tc>
        <w:tc>
          <w:tcPr>
            <w:tcW w:w="1139" w:type="dxa"/>
            <w:tcBorders>
              <w:top w:val="nil"/>
              <w:left w:val="nil"/>
              <w:bottom w:val="nil"/>
              <w:right w:val="nil"/>
            </w:tcBorders>
          </w:tcPr>
          <w:p w14:paraId="510477F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0.103</w:t>
            </w:r>
          </w:p>
        </w:tc>
      </w:tr>
      <w:tr w:rsidR="002417E5" w:rsidRPr="002417E5" w14:paraId="532766DE" w14:textId="77777777" w:rsidTr="002417E5">
        <w:tc>
          <w:tcPr>
            <w:tcW w:w="1958" w:type="dxa"/>
            <w:tcBorders>
              <w:top w:val="nil"/>
              <w:left w:val="nil"/>
              <w:bottom w:val="single" w:sz="6" w:space="0" w:color="auto"/>
              <w:right w:val="nil"/>
            </w:tcBorders>
          </w:tcPr>
          <w:p w14:paraId="18BD18EC" w14:textId="77777777" w:rsidR="002417E5" w:rsidRPr="002417E5" w:rsidRDefault="002417E5" w:rsidP="002417E5">
            <w:pPr>
              <w:widowControl w:val="0"/>
              <w:autoSpaceDE w:val="0"/>
              <w:autoSpaceDN w:val="0"/>
              <w:adjustRightInd w:val="0"/>
              <w:spacing w:after="0"/>
              <w:jc w:val="right"/>
              <w:rPr>
                <w:rFonts w:eastAsiaTheme="minorEastAsia"/>
                <w:sz w:val="18"/>
                <w:szCs w:val="18"/>
                <w:lang w:val="en-US"/>
              </w:rPr>
            </w:pPr>
            <w:r w:rsidRPr="002417E5">
              <w:rPr>
                <w:rFonts w:eastAsiaTheme="minorEastAsia"/>
                <w:sz w:val="18"/>
                <w:szCs w:val="18"/>
                <w:lang w:val="en-US"/>
              </w:rPr>
              <w:t>Serious accident or illness of hh member</w:t>
            </w:r>
          </w:p>
        </w:tc>
        <w:tc>
          <w:tcPr>
            <w:tcW w:w="1098" w:type="dxa"/>
            <w:tcBorders>
              <w:top w:val="nil"/>
              <w:left w:val="single" w:sz="6" w:space="0" w:color="auto"/>
              <w:bottom w:val="single" w:sz="6" w:space="0" w:color="auto"/>
              <w:right w:val="nil"/>
            </w:tcBorders>
          </w:tcPr>
          <w:p w14:paraId="2971E16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0.185</w:t>
            </w:r>
          </w:p>
        </w:tc>
        <w:tc>
          <w:tcPr>
            <w:tcW w:w="631" w:type="dxa"/>
            <w:tcBorders>
              <w:top w:val="nil"/>
              <w:left w:val="nil"/>
              <w:bottom w:val="single" w:sz="6" w:space="0" w:color="auto"/>
              <w:right w:val="nil"/>
            </w:tcBorders>
          </w:tcPr>
          <w:p w14:paraId="10E1648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1098" w:type="dxa"/>
            <w:tcBorders>
              <w:top w:val="nil"/>
              <w:left w:val="single" w:sz="6" w:space="0" w:color="auto"/>
              <w:bottom w:val="single" w:sz="6" w:space="0" w:color="auto"/>
              <w:right w:val="nil"/>
            </w:tcBorders>
          </w:tcPr>
          <w:p w14:paraId="31DA00F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0.173</w:t>
            </w:r>
          </w:p>
        </w:tc>
        <w:tc>
          <w:tcPr>
            <w:tcW w:w="736" w:type="dxa"/>
            <w:tcBorders>
              <w:top w:val="nil"/>
              <w:left w:val="nil"/>
              <w:bottom w:val="single" w:sz="6" w:space="0" w:color="auto"/>
              <w:right w:val="nil"/>
            </w:tcBorders>
          </w:tcPr>
          <w:p w14:paraId="13638B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1098" w:type="dxa"/>
            <w:tcBorders>
              <w:top w:val="nil"/>
              <w:left w:val="single" w:sz="6" w:space="0" w:color="auto"/>
              <w:bottom w:val="single" w:sz="6" w:space="0" w:color="auto"/>
              <w:right w:val="nil"/>
            </w:tcBorders>
          </w:tcPr>
          <w:p w14:paraId="6CDE09F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1098" w:type="dxa"/>
            <w:tcBorders>
              <w:top w:val="nil"/>
              <w:left w:val="nil"/>
              <w:bottom w:val="single" w:sz="6" w:space="0" w:color="auto"/>
              <w:right w:val="nil"/>
            </w:tcBorders>
          </w:tcPr>
          <w:p w14:paraId="1D314EC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0.029</w:t>
            </w:r>
          </w:p>
        </w:tc>
        <w:tc>
          <w:tcPr>
            <w:tcW w:w="1139" w:type="dxa"/>
            <w:tcBorders>
              <w:top w:val="nil"/>
              <w:left w:val="nil"/>
              <w:bottom w:val="single" w:sz="6" w:space="0" w:color="auto"/>
              <w:right w:val="nil"/>
            </w:tcBorders>
          </w:tcPr>
          <w:p w14:paraId="07A8007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0.685</w:t>
            </w:r>
          </w:p>
        </w:tc>
      </w:tr>
    </w:tbl>
    <w:p w14:paraId="29A239FA"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lastRenderedPageBreak/>
        <w:t xml:space="preserve"> Notes: Weighted results; standard errors obtained considering multi-stage sampling design</w:t>
      </w:r>
    </w:p>
    <w:p w14:paraId="31C9268A" w14:textId="77777777" w:rsidR="002417E5" w:rsidRPr="002417E5" w:rsidRDefault="002417E5" w:rsidP="00D26775">
      <w:pPr>
        <w:pStyle w:val="Tableheader"/>
        <w:rPr>
          <w:lang w:val="en-US"/>
        </w:rPr>
      </w:pPr>
      <w:r w:rsidRPr="002417E5">
        <w:rPr>
          <w:lang w:val="en-US"/>
        </w:rPr>
        <w:t>Table C.2.7: Health Indicators (Attriters versus Panel Households)</w:t>
      </w:r>
    </w:p>
    <w:tbl>
      <w:tblPr>
        <w:tblW w:w="0" w:type="auto"/>
        <w:tblInd w:w="144" w:type="dxa"/>
        <w:tblCellMar>
          <w:left w:w="144" w:type="dxa"/>
          <w:right w:w="144" w:type="dxa"/>
        </w:tblCellMar>
        <w:tblLook w:val="0000" w:firstRow="0" w:lastRow="0" w:firstColumn="0" w:lastColumn="0" w:noHBand="0" w:noVBand="0"/>
      </w:tblPr>
      <w:tblGrid>
        <w:gridCol w:w="2609"/>
        <w:gridCol w:w="830"/>
        <w:gridCol w:w="791"/>
        <w:gridCol w:w="830"/>
        <w:gridCol w:w="829"/>
        <w:gridCol w:w="830"/>
        <w:gridCol w:w="829"/>
        <w:gridCol w:w="829"/>
      </w:tblGrid>
      <w:tr w:rsidR="002417E5" w:rsidRPr="002417E5" w14:paraId="35B4C636" w14:textId="77777777" w:rsidTr="002417E5">
        <w:tc>
          <w:tcPr>
            <w:tcW w:w="2609" w:type="dxa"/>
            <w:tcBorders>
              <w:top w:val="single" w:sz="6" w:space="0" w:color="auto"/>
              <w:left w:val="nil"/>
              <w:bottom w:val="nil"/>
              <w:right w:val="nil"/>
            </w:tcBorders>
          </w:tcPr>
          <w:p w14:paraId="0CD85A2C"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621" w:type="dxa"/>
            <w:gridSpan w:val="2"/>
            <w:tcBorders>
              <w:top w:val="single" w:sz="6" w:space="0" w:color="auto"/>
              <w:left w:val="single" w:sz="6" w:space="0" w:color="auto"/>
              <w:bottom w:val="nil"/>
              <w:right w:val="nil"/>
            </w:tcBorders>
          </w:tcPr>
          <w:p w14:paraId="6307FBE3"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Attriters</w:t>
            </w:r>
          </w:p>
        </w:tc>
        <w:tc>
          <w:tcPr>
            <w:tcW w:w="1659" w:type="dxa"/>
            <w:gridSpan w:val="2"/>
            <w:tcBorders>
              <w:top w:val="single" w:sz="6" w:space="0" w:color="auto"/>
              <w:left w:val="single" w:sz="6" w:space="0" w:color="auto"/>
              <w:bottom w:val="nil"/>
              <w:right w:val="nil"/>
            </w:tcBorders>
          </w:tcPr>
          <w:p w14:paraId="44570C4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Panel</w:t>
            </w:r>
          </w:p>
        </w:tc>
        <w:tc>
          <w:tcPr>
            <w:tcW w:w="830" w:type="dxa"/>
            <w:tcBorders>
              <w:top w:val="single" w:sz="6" w:space="0" w:color="auto"/>
              <w:left w:val="single" w:sz="6" w:space="0" w:color="auto"/>
              <w:bottom w:val="nil"/>
              <w:right w:val="nil"/>
            </w:tcBorders>
          </w:tcPr>
          <w:p w14:paraId="5A7DFCD1"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829" w:type="dxa"/>
            <w:tcBorders>
              <w:top w:val="single" w:sz="6" w:space="0" w:color="auto"/>
              <w:left w:val="nil"/>
              <w:bottom w:val="nil"/>
              <w:right w:val="nil"/>
            </w:tcBorders>
          </w:tcPr>
          <w:p w14:paraId="2E58CAA6"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829" w:type="dxa"/>
            <w:tcBorders>
              <w:top w:val="single" w:sz="6" w:space="0" w:color="auto"/>
              <w:left w:val="nil"/>
              <w:bottom w:val="nil"/>
              <w:right w:val="nil"/>
            </w:tcBorders>
          </w:tcPr>
          <w:p w14:paraId="1F630B4A"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7FEC7AC8" w14:textId="77777777" w:rsidTr="002417E5">
        <w:tc>
          <w:tcPr>
            <w:tcW w:w="2609" w:type="dxa"/>
            <w:tcBorders>
              <w:top w:val="nil"/>
              <w:left w:val="nil"/>
              <w:bottom w:val="nil"/>
              <w:right w:val="nil"/>
            </w:tcBorders>
          </w:tcPr>
          <w:p w14:paraId="7324E586"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830" w:type="dxa"/>
            <w:tcBorders>
              <w:top w:val="nil"/>
              <w:left w:val="single" w:sz="6" w:space="0" w:color="auto"/>
              <w:bottom w:val="nil"/>
              <w:right w:val="nil"/>
            </w:tcBorders>
          </w:tcPr>
          <w:p w14:paraId="698632B3"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91" w:type="dxa"/>
            <w:tcBorders>
              <w:top w:val="nil"/>
              <w:left w:val="nil"/>
              <w:bottom w:val="nil"/>
              <w:right w:val="nil"/>
            </w:tcBorders>
          </w:tcPr>
          <w:p w14:paraId="5C53E1F4"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830" w:type="dxa"/>
            <w:tcBorders>
              <w:top w:val="nil"/>
              <w:left w:val="single" w:sz="6" w:space="0" w:color="auto"/>
              <w:bottom w:val="nil"/>
              <w:right w:val="nil"/>
            </w:tcBorders>
          </w:tcPr>
          <w:p w14:paraId="1910412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29" w:type="dxa"/>
            <w:tcBorders>
              <w:top w:val="nil"/>
              <w:left w:val="nil"/>
              <w:bottom w:val="nil"/>
              <w:right w:val="nil"/>
            </w:tcBorders>
          </w:tcPr>
          <w:p w14:paraId="1FA15F00"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830" w:type="dxa"/>
            <w:tcBorders>
              <w:top w:val="nil"/>
              <w:left w:val="single" w:sz="6" w:space="0" w:color="auto"/>
              <w:bottom w:val="nil"/>
              <w:right w:val="nil"/>
            </w:tcBorders>
          </w:tcPr>
          <w:p w14:paraId="0CC63BF3"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829" w:type="dxa"/>
            <w:tcBorders>
              <w:top w:val="nil"/>
              <w:left w:val="nil"/>
              <w:bottom w:val="nil"/>
              <w:right w:val="nil"/>
            </w:tcBorders>
          </w:tcPr>
          <w:p w14:paraId="2BF68E8E"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829" w:type="dxa"/>
            <w:tcBorders>
              <w:top w:val="nil"/>
              <w:left w:val="nil"/>
              <w:bottom w:val="nil"/>
              <w:right w:val="nil"/>
            </w:tcBorders>
          </w:tcPr>
          <w:p w14:paraId="2CC796A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36BB0DEF" w14:textId="77777777" w:rsidTr="002417E5">
        <w:tc>
          <w:tcPr>
            <w:tcW w:w="2609" w:type="dxa"/>
            <w:tcBorders>
              <w:top w:val="single" w:sz="6" w:space="0" w:color="auto"/>
              <w:left w:val="nil"/>
              <w:bottom w:val="nil"/>
              <w:right w:val="nil"/>
            </w:tcBorders>
          </w:tcPr>
          <w:p w14:paraId="2E2F483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Any member with illness/injury in past 2 weeks</w:t>
            </w:r>
          </w:p>
        </w:tc>
        <w:tc>
          <w:tcPr>
            <w:tcW w:w="830" w:type="dxa"/>
            <w:tcBorders>
              <w:top w:val="single" w:sz="6" w:space="0" w:color="auto"/>
              <w:left w:val="single" w:sz="6" w:space="0" w:color="auto"/>
              <w:bottom w:val="nil"/>
              <w:right w:val="nil"/>
            </w:tcBorders>
          </w:tcPr>
          <w:p w14:paraId="66F310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0.762</w:t>
            </w:r>
          </w:p>
        </w:tc>
        <w:tc>
          <w:tcPr>
            <w:tcW w:w="791" w:type="dxa"/>
            <w:tcBorders>
              <w:top w:val="single" w:sz="6" w:space="0" w:color="auto"/>
              <w:left w:val="nil"/>
              <w:bottom w:val="nil"/>
              <w:right w:val="nil"/>
            </w:tcBorders>
          </w:tcPr>
          <w:p w14:paraId="15BE457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single" w:sz="6" w:space="0" w:color="auto"/>
              <w:left w:val="single" w:sz="6" w:space="0" w:color="auto"/>
              <w:bottom w:val="nil"/>
              <w:right w:val="nil"/>
            </w:tcBorders>
          </w:tcPr>
          <w:p w14:paraId="3F7A9AC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0.752</w:t>
            </w:r>
          </w:p>
        </w:tc>
        <w:tc>
          <w:tcPr>
            <w:tcW w:w="829" w:type="dxa"/>
            <w:tcBorders>
              <w:top w:val="single" w:sz="6" w:space="0" w:color="auto"/>
              <w:left w:val="nil"/>
              <w:bottom w:val="nil"/>
              <w:right w:val="nil"/>
            </w:tcBorders>
          </w:tcPr>
          <w:p w14:paraId="5D917E6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single" w:sz="6" w:space="0" w:color="auto"/>
              <w:left w:val="single" w:sz="6" w:space="0" w:color="auto"/>
              <w:bottom w:val="nil"/>
              <w:right w:val="nil"/>
            </w:tcBorders>
          </w:tcPr>
          <w:p w14:paraId="31AAACF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829" w:type="dxa"/>
            <w:tcBorders>
              <w:top w:val="single" w:sz="6" w:space="0" w:color="auto"/>
              <w:left w:val="nil"/>
              <w:bottom w:val="nil"/>
              <w:right w:val="nil"/>
            </w:tcBorders>
          </w:tcPr>
          <w:p w14:paraId="7BB9D25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0.030</w:t>
            </w:r>
          </w:p>
        </w:tc>
        <w:tc>
          <w:tcPr>
            <w:tcW w:w="829" w:type="dxa"/>
            <w:tcBorders>
              <w:top w:val="single" w:sz="6" w:space="0" w:color="auto"/>
              <w:left w:val="nil"/>
              <w:bottom w:val="nil"/>
              <w:right w:val="nil"/>
            </w:tcBorders>
          </w:tcPr>
          <w:p w14:paraId="22C691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0.750</w:t>
            </w:r>
          </w:p>
        </w:tc>
      </w:tr>
      <w:tr w:rsidR="002417E5" w:rsidRPr="002417E5" w14:paraId="72693412" w14:textId="77777777" w:rsidTr="002417E5">
        <w:tc>
          <w:tcPr>
            <w:tcW w:w="2609" w:type="dxa"/>
            <w:tcBorders>
              <w:top w:val="nil"/>
              <w:left w:val="nil"/>
              <w:bottom w:val="nil"/>
              <w:right w:val="nil"/>
            </w:tcBorders>
          </w:tcPr>
          <w:p w14:paraId="41126D5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members with illness/injury</w:t>
            </w:r>
          </w:p>
        </w:tc>
        <w:tc>
          <w:tcPr>
            <w:tcW w:w="830" w:type="dxa"/>
            <w:tcBorders>
              <w:top w:val="nil"/>
              <w:left w:val="single" w:sz="6" w:space="0" w:color="auto"/>
              <w:bottom w:val="nil"/>
              <w:right w:val="nil"/>
            </w:tcBorders>
          </w:tcPr>
          <w:p w14:paraId="7AF911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1.099</w:t>
            </w:r>
          </w:p>
        </w:tc>
        <w:tc>
          <w:tcPr>
            <w:tcW w:w="791" w:type="dxa"/>
            <w:tcBorders>
              <w:top w:val="nil"/>
              <w:left w:val="nil"/>
              <w:bottom w:val="nil"/>
              <w:right w:val="nil"/>
            </w:tcBorders>
          </w:tcPr>
          <w:p w14:paraId="402AAB3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3FF8683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1.294</w:t>
            </w:r>
          </w:p>
        </w:tc>
        <w:tc>
          <w:tcPr>
            <w:tcW w:w="829" w:type="dxa"/>
            <w:tcBorders>
              <w:top w:val="nil"/>
              <w:left w:val="nil"/>
              <w:bottom w:val="nil"/>
              <w:right w:val="nil"/>
            </w:tcBorders>
          </w:tcPr>
          <w:p w14:paraId="37C358D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5C339C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0.195</w:t>
            </w:r>
          </w:p>
        </w:tc>
        <w:tc>
          <w:tcPr>
            <w:tcW w:w="829" w:type="dxa"/>
            <w:tcBorders>
              <w:top w:val="nil"/>
              <w:left w:val="nil"/>
              <w:bottom w:val="nil"/>
              <w:right w:val="nil"/>
            </w:tcBorders>
          </w:tcPr>
          <w:p w14:paraId="42F8582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0.063</w:t>
            </w:r>
          </w:p>
        </w:tc>
        <w:tc>
          <w:tcPr>
            <w:tcW w:w="829" w:type="dxa"/>
            <w:tcBorders>
              <w:top w:val="nil"/>
              <w:left w:val="nil"/>
              <w:bottom w:val="nil"/>
              <w:right w:val="nil"/>
            </w:tcBorders>
          </w:tcPr>
          <w:p w14:paraId="4C5BA22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r>
      <w:tr w:rsidR="002417E5" w:rsidRPr="002417E5" w14:paraId="0FC21CED" w14:textId="77777777" w:rsidTr="002417E5">
        <w:tc>
          <w:tcPr>
            <w:tcW w:w="2609" w:type="dxa"/>
            <w:tcBorders>
              <w:top w:val="nil"/>
              <w:left w:val="nil"/>
              <w:bottom w:val="nil"/>
              <w:right w:val="nil"/>
            </w:tcBorders>
          </w:tcPr>
          <w:p w14:paraId="48FF785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Proportion of household members with illness/injury</w:t>
            </w:r>
          </w:p>
        </w:tc>
        <w:tc>
          <w:tcPr>
            <w:tcW w:w="830" w:type="dxa"/>
            <w:tcBorders>
              <w:top w:val="nil"/>
              <w:left w:val="single" w:sz="6" w:space="0" w:color="auto"/>
              <w:bottom w:val="nil"/>
              <w:right w:val="nil"/>
            </w:tcBorders>
          </w:tcPr>
          <w:p w14:paraId="0BB7BD4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0.421</w:t>
            </w:r>
          </w:p>
        </w:tc>
        <w:tc>
          <w:tcPr>
            <w:tcW w:w="791" w:type="dxa"/>
            <w:tcBorders>
              <w:top w:val="nil"/>
              <w:left w:val="nil"/>
              <w:bottom w:val="nil"/>
              <w:right w:val="nil"/>
            </w:tcBorders>
          </w:tcPr>
          <w:p w14:paraId="22E51E5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4AC8D4E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0.338</w:t>
            </w:r>
          </w:p>
        </w:tc>
        <w:tc>
          <w:tcPr>
            <w:tcW w:w="829" w:type="dxa"/>
            <w:tcBorders>
              <w:top w:val="nil"/>
              <w:left w:val="nil"/>
              <w:bottom w:val="nil"/>
              <w:right w:val="nil"/>
            </w:tcBorders>
          </w:tcPr>
          <w:p w14:paraId="159B923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0C44C64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-0.083</w:t>
            </w:r>
          </w:p>
        </w:tc>
        <w:tc>
          <w:tcPr>
            <w:tcW w:w="829" w:type="dxa"/>
            <w:tcBorders>
              <w:top w:val="nil"/>
              <w:left w:val="nil"/>
              <w:bottom w:val="nil"/>
              <w:right w:val="nil"/>
            </w:tcBorders>
          </w:tcPr>
          <w:p w14:paraId="4576A4F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c>
          <w:tcPr>
            <w:tcW w:w="829" w:type="dxa"/>
            <w:tcBorders>
              <w:top w:val="nil"/>
              <w:left w:val="nil"/>
              <w:bottom w:val="nil"/>
              <w:right w:val="nil"/>
            </w:tcBorders>
          </w:tcPr>
          <w:p w14:paraId="73A4AE5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r>
      <w:tr w:rsidR="002417E5" w:rsidRPr="002417E5" w14:paraId="4A80F960" w14:textId="77777777" w:rsidTr="002417E5">
        <w:tc>
          <w:tcPr>
            <w:tcW w:w="2609" w:type="dxa"/>
            <w:tcBorders>
              <w:top w:val="nil"/>
              <w:left w:val="nil"/>
              <w:bottom w:val="nil"/>
              <w:right w:val="nil"/>
            </w:tcBorders>
          </w:tcPr>
          <w:p w14:paraId="24DC5C6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Sought care in facility for illness/injury (proportion)</w:t>
            </w:r>
          </w:p>
        </w:tc>
        <w:tc>
          <w:tcPr>
            <w:tcW w:w="830" w:type="dxa"/>
            <w:tcBorders>
              <w:top w:val="nil"/>
              <w:left w:val="single" w:sz="6" w:space="0" w:color="auto"/>
              <w:bottom w:val="nil"/>
              <w:right w:val="nil"/>
            </w:tcBorders>
          </w:tcPr>
          <w:p w14:paraId="34D0DC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0.543</w:t>
            </w:r>
          </w:p>
        </w:tc>
        <w:tc>
          <w:tcPr>
            <w:tcW w:w="791" w:type="dxa"/>
            <w:tcBorders>
              <w:top w:val="nil"/>
              <w:left w:val="nil"/>
              <w:bottom w:val="nil"/>
              <w:right w:val="nil"/>
            </w:tcBorders>
          </w:tcPr>
          <w:p w14:paraId="4BA78C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173</w:t>
            </w:r>
          </w:p>
        </w:tc>
        <w:tc>
          <w:tcPr>
            <w:tcW w:w="830" w:type="dxa"/>
            <w:tcBorders>
              <w:top w:val="nil"/>
              <w:left w:val="single" w:sz="6" w:space="0" w:color="auto"/>
              <w:bottom w:val="nil"/>
              <w:right w:val="nil"/>
            </w:tcBorders>
          </w:tcPr>
          <w:p w14:paraId="75D0F20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0.608</w:t>
            </w:r>
          </w:p>
        </w:tc>
        <w:tc>
          <w:tcPr>
            <w:tcW w:w="829" w:type="dxa"/>
            <w:tcBorders>
              <w:top w:val="nil"/>
              <w:left w:val="nil"/>
              <w:bottom w:val="nil"/>
              <w:right w:val="nil"/>
            </w:tcBorders>
          </w:tcPr>
          <w:p w14:paraId="6BE0FB4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2,500</w:t>
            </w:r>
          </w:p>
        </w:tc>
        <w:tc>
          <w:tcPr>
            <w:tcW w:w="830" w:type="dxa"/>
            <w:tcBorders>
              <w:top w:val="nil"/>
              <w:left w:val="single" w:sz="6" w:space="0" w:color="auto"/>
              <w:bottom w:val="nil"/>
              <w:right w:val="nil"/>
            </w:tcBorders>
          </w:tcPr>
          <w:p w14:paraId="311501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0.066</w:t>
            </w:r>
          </w:p>
        </w:tc>
        <w:tc>
          <w:tcPr>
            <w:tcW w:w="829" w:type="dxa"/>
            <w:tcBorders>
              <w:top w:val="nil"/>
              <w:left w:val="nil"/>
              <w:bottom w:val="nil"/>
              <w:right w:val="nil"/>
            </w:tcBorders>
          </w:tcPr>
          <w:p w14:paraId="0DDA02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0.045</w:t>
            </w:r>
          </w:p>
        </w:tc>
        <w:tc>
          <w:tcPr>
            <w:tcW w:w="829" w:type="dxa"/>
            <w:tcBorders>
              <w:top w:val="nil"/>
              <w:left w:val="nil"/>
              <w:bottom w:val="nil"/>
              <w:right w:val="nil"/>
            </w:tcBorders>
          </w:tcPr>
          <w:p w14:paraId="7FA7269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0.157</w:t>
            </w:r>
          </w:p>
        </w:tc>
      </w:tr>
      <w:tr w:rsidR="002417E5" w:rsidRPr="002417E5" w14:paraId="2C621550" w14:textId="77777777" w:rsidTr="002417E5">
        <w:tc>
          <w:tcPr>
            <w:tcW w:w="2609" w:type="dxa"/>
            <w:tcBorders>
              <w:top w:val="nil"/>
              <w:left w:val="nil"/>
              <w:bottom w:val="nil"/>
              <w:right w:val="nil"/>
            </w:tcBorders>
          </w:tcPr>
          <w:p w14:paraId="50EBB57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Subjective health status of members (1=Poor; 5=Excellent)</w:t>
            </w:r>
          </w:p>
        </w:tc>
        <w:tc>
          <w:tcPr>
            <w:tcW w:w="830" w:type="dxa"/>
            <w:tcBorders>
              <w:top w:val="nil"/>
              <w:left w:val="single" w:sz="6" w:space="0" w:color="auto"/>
              <w:bottom w:val="nil"/>
              <w:right w:val="nil"/>
            </w:tcBorders>
          </w:tcPr>
          <w:p w14:paraId="7D9D44A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2.984</w:t>
            </w:r>
          </w:p>
        </w:tc>
        <w:tc>
          <w:tcPr>
            <w:tcW w:w="791" w:type="dxa"/>
            <w:tcBorders>
              <w:top w:val="nil"/>
              <w:left w:val="nil"/>
              <w:bottom w:val="nil"/>
              <w:right w:val="nil"/>
            </w:tcBorders>
          </w:tcPr>
          <w:p w14:paraId="1560DF1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227</w:t>
            </w:r>
          </w:p>
        </w:tc>
        <w:tc>
          <w:tcPr>
            <w:tcW w:w="830" w:type="dxa"/>
            <w:tcBorders>
              <w:top w:val="nil"/>
              <w:left w:val="single" w:sz="6" w:space="0" w:color="auto"/>
              <w:bottom w:val="nil"/>
              <w:right w:val="nil"/>
            </w:tcBorders>
          </w:tcPr>
          <w:p w14:paraId="405B566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3.251</w:t>
            </w:r>
          </w:p>
        </w:tc>
        <w:tc>
          <w:tcPr>
            <w:tcW w:w="829" w:type="dxa"/>
            <w:tcBorders>
              <w:top w:val="nil"/>
              <w:left w:val="nil"/>
              <w:bottom w:val="nil"/>
              <w:right w:val="nil"/>
            </w:tcBorders>
          </w:tcPr>
          <w:p w14:paraId="0B0DF66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3,294</w:t>
            </w:r>
          </w:p>
        </w:tc>
        <w:tc>
          <w:tcPr>
            <w:tcW w:w="830" w:type="dxa"/>
            <w:tcBorders>
              <w:top w:val="nil"/>
              <w:left w:val="single" w:sz="6" w:space="0" w:color="auto"/>
              <w:bottom w:val="nil"/>
              <w:right w:val="nil"/>
            </w:tcBorders>
          </w:tcPr>
          <w:p w14:paraId="31B35A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0.267</w:t>
            </w:r>
          </w:p>
        </w:tc>
        <w:tc>
          <w:tcPr>
            <w:tcW w:w="829" w:type="dxa"/>
            <w:tcBorders>
              <w:top w:val="nil"/>
              <w:left w:val="nil"/>
              <w:bottom w:val="nil"/>
              <w:right w:val="nil"/>
            </w:tcBorders>
          </w:tcPr>
          <w:p w14:paraId="48A8EB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0.084</w:t>
            </w:r>
          </w:p>
        </w:tc>
        <w:tc>
          <w:tcPr>
            <w:tcW w:w="829" w:type="dxa"/>
            <w:tcBorders>
              <w:top w:val="nil"/>
              <w:left w:val="nil"/>
              <w:bottom w:val="nil"/>
              <w:right w:val="nil"/>
            </w:tcBorders>
          </w:tcPr>
          <w:p w14:paraId="134DD7F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r>
      <w:tr w:rsidR="002417E5" w:rsidRPr="002417E5" w14:paraId="64B4D60B" w14:textId="77777777" w:rsidTr="002417E5">
        <w:tc>
          <w:tcPr>
            <w:tcW w:w="2609" w:type="dxa"/>
            <w:tcBorders>
              <w:top w:val="nil"/>
              <w:left w:val="nil"/>
              <w:bottom w:val="nil"/>
              <w:right w:val="nil"/>
            </w:tcBorders>
          </w:tcPr>
          <w:p w14:paraId="49D872F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Any member hospitalized in last 12 months</w:t>
            </w:r>
          </w:p>
        </w:tc>
        <w:tc>
          <w:tcPr>
            <w:tcW w:w="830" w:type="dxa"/>
            <w:tcBorders>
              <w:top w:val="nil"/>
              <w:left w:val="single" w:sz="6" w:space="0" w:color="auto"/>
              <w:bottom w:val="nil"/>
              <w:right w:val="nil"/>
            </w:tcBorders>
          </w:tcPr>
          <w:p w14:paraId="0FBEF3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0.139</w:t>
            </w:r>
          </w:p>
        </w:tc>
        <w:tc>
          <w:tcPr>
            <w:tcW w:w="791" w:type="dxa"/>
            <w:tcBorders>
              <w:top w:val="nil"/>
              <w:left w:val="nil"/>
              <w:bottom w:val="nil"/>
              <w:right w:val="nil"/>
            </w:tcBorders>
          </w:tcPr>
          <w:p w14:paraId="2B81EF7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32CC5DB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0.145</w:t>
            </w:r>
          </w:p>
        </w:tc>
        <w:tc>
          <w:tcPr>
            <w:tcW w:w="829" w:type="dxa"/>
            <w:tcBorders>
              <w:top w:val="nil"/>
              <w:left w:val="nil"/>
              <w:bottom w:val="nil"/>
              <w:right w:val="nil"/>
            </w:tcBorders>
          </w:tcPr>
          <w:p w14:paraId="65349C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2E755A0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829" w:type="dxa"/>
            <w:tcBorders>
              <w:top w:val="nil"/>
              <w:left w:val="nil"/>
              <w:bottom w:val="nil"/>
              <w:right w:val="nil"/>
            </w:tcBorders>
          </w:tcPr>
          <w:p w14:paraId="670BE39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829" w:type="dxa"/>
            <w:tcBorders>
              <w:top w:val="nil"/>
              <w:left w:val="nil"/>
              <w:bottom w:val="nil"/>
              <w:right w:val="nil"/>
            </w:tcBorders>
          </w:tcPr>
          <w:p w14:paraId="4E27B76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0.801</w:t>
            </w:r>
          </w:p>
        </w:tc>
      </w:tr>
      <w:tr w:rsidR="002417E5" w:rsidRPr="002417E5" w14:paraId="3C0AEA0E" w14:textId="77777777" w:rsidTr="002417E5">
        <w:tc>
          <w:tcPr>
            <w:tcW w:w="2609" w:type="dxa"/>
            <w:tcBorders>
              <w:top w:val="nil"/>
              <w:left w:val="nil"/>
              <w:bottom w:val="nil"/>
              <w:right w:val="nil"/>
            </w:tcBorders>
          </w:tcPr>
          <w:p w14:paraId="0884511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members hospitalized</w:t>
            </w:r>
          </w:p>
        </w:tc>
        <w:tc>
          <w:tcPr>
            <w:tcW w:w="830" w:type="dxa"/>
            <w:tcBorders>
              <w:top w:val="nil"/>
              <w:left w:val="single" w:sz="6" w:space="0" w:color="auto"/>
              <w:bottom w:val="nil"/>
              <w:right w:val="nil"/>
            </w:tcBorders>
          </w:tcPr>
          <w:p w14:paraId="5727CB2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0.147</w:t>
            </w:r>
          </w:p>
        </w:tc>
        <w:tc>
          <w:tcPr>
            <w:tcW w:w="791" w:type="dxa"/>
            <w:tcBorders>
              <w:top w:val="nil"/>
              <w:left w:val="nil"/>
              <w:bottom w:val="nil"/>
              <w:right w:val="nil"/>
            </w:tcBorders>
          </w:tcPr>
          <w:p w14:paraId="2CAA65C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201024E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0.163</w:t>
            </w:r>
          </w:p>
        </w:tc>
        <w:tc>
          <w:tcPr>
            <w:tcW w:w="829" w:type="dxa"/>
            <w:tcBorders>
              <w:top w:val="nil"/>
              <w:left w:val="nil"/>
              <w:bottom w:val="nil"/>
              <w:right w:val="nil"/>
            </w:tcBorders>
          </w:tcPr>
          <w:p w14:paraId="26641A3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694F871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0.015</w:t>
            </w:r>
          </w:p>
        </w:tc>
        <w:tc>
          <w:tcPr>
            <w:tcW w:w="829" w:type="dxa"/>
            <w:tcBorders>
              <w:top w:val="nil"/>
              <w:left w:val="nil"/>
              <w:bottom w:val="nil"/>
              <w:right w:val="nil"/>
            </w:tcBorders>
          </w:tcPr>
          <w:p w14:paraId="2AFDD9D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c>
          <w:tcPr>
            <w:tcW w:w="829" w:type="dxa"/>
            <w:tcBorders>
              <w:top w:val="nil"/>
              <w:left w:val="nil"/>
              <w:bottom w:val="nil"/>
              <w:right w:val="nil"/>
            </w:tcBorders>
          </w:tcPr>
          <w:p w14:paraId="679AE3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0.546</w:t>
            </w:r>
          </w:p>
        </w:tc>
      </w:tr>
      <w:tr w:rsidR="002417E5" w:rsidRPr="002417E5" w14:paraId="10B90496" w14:textId="77777777" w:rsidTr="002417E5">
        <w:tc>
          <w:tcPr>
            <w:tcW w:w="2609" w:type="dxa"/>
            <w:tcBorders>
              <w:top w:val="nil"/>
              <w:left w:val="nil"/>
              <w:bottom w:val="nil"/>
              <w:right w:val="nil"/>
            </w:tcBorders>
          </w:tcPr>
          <w:p w14:paraId="09C1DC5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Proportion of hh members hospitalized</w:t>
            </w:r>
          </w:p>
        </w:tc>
        <w:tc>
          <w:tcPr>
            <w:tcW w:w="830" w:type="dxa"/>
            <w:tcBorders>
              <w:top w:val="nil"/>
              <w:left w:val="single" w:sz="6" w:space="0" w:color="auto"/>
              <w:bottom w:val="nil"/>
              <w:right w:val="nil"/>
            </w:tcBorders>
          </w:tcPr>
          <w:p w14:paraId="6D2F243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0.044</w:t>
            </w:r>
          </w:p>
        </w:tc>
        <w:tc>
          <w:tcPr>
            <w:tcW w:w="791" w:type="dxa"/>
            <w:tcBorders>
              <w:top w:val="nil"/>
              <w:left w:val="nil"/>
              <w:bottom w:val="nil"/>
              <w:right w:val="nil"/>
            </w:tcBorders>
          </w:tcPr>
          <w:p w14:paraId="448C27D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4FE069C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0.036</w:t>
            </w:r>
          </w:p>
        </w:tc>
        <w:tc>
          <w:tcPr>
            <w:tcW w:w="829" w:type="dxa"/>
            <w:tcBorders>
              <w:top w:val="nil"/>
              <w:left w:val="nil"/>
              <w:bottom w:val="nil"/>
              <w:right w:val="nil"/>
            </w:tcBorders>
          </w:tcPr>
          <w:p w14:paraId="6F478E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272070F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-0.008</w:t>
            </w:r>
          </w:p>
        </w:tc>
        <w:tc>
          <w:tcPr>
            <w:tcW w:w="829" w:type="dxa"/>
            <w:tcBorders>
              <w:top w:val="nil"/>
              <w:left w:val="nil"/>
              <w:bottom w:val="nil"/>
              <w:right w:val="nil"/>
            </w:tcBorders>
          </w:tcPr>
          <w:p w14:paraId="229BA10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0.008</w:t>
            </w:r>
          </w:p>
        </w:tc>
        <w:tc>
          <w:tcPr>
            <w:tcW w:w="829" w:type="dxa"/>
            <w:tcBorders>
              <w:top w:val="nil"/>
              <w:left w:val="nil"/>
              <w:bottom w:val="nil"/>
              <w:right w:val="nil"/>
            </w:tcBorders>
          </w:tcPr>
          <w:p w14:paraId="477C904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0.333</w:t>
            </w:r>
          </w:p>
        </w:tc>
      </w:tr>
      <w:tr w:rsidR="002417E5" w:rsidRPr="002417E5" w14:paraId="6890A9BB" w14:textId="77777777" w:rsidTr="002417E5">
        <w:tc>
          <w:tcPr>
            <w:tcW w:w="2609" w:type="dxa"/>
            <w:tcBorders>
              <w:top w:val="nil"/>
              <w:left w:val="nil"/>
              <w:bottom w:val="nil"/>
              <w:right w:val="nil"/>
            </w:tcBorders>
          </w:tcPr>
          <w:p w14:paraId="24F1B8D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in nutrition program</w:t>
            </w:r>
          </w:p>
        </w:tc>
        <w:tc>
          <w:tcPr>
            <w:tcW w:w="830" w:type="dxa"/>
            <w:tcBorders>
              <w:top w:val="nil"/>
              <w:left w:val="single" w:sz="6" w:space="0" w:color="auto"/>
              <w:bottom w:val="nil"/>
              <w:right w:val="nil"/>
            </w:tcBorders>
          </w:tcPr>
          <w:p w14:paraId="684C315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0.039</w:t>
            </w:r>
          </w:p>
        </w:tc>
        <w:tc>
          <w:tcPr>
            <w:tcW w:w="791" w:type="dxa"/>
            <w:tcBorders>
              <w:top w:val="nil"/>
              <w:left w:val="nil"/>
              <w:bottom w:val="nil"/>
              <w:right w:val="nil"/>
            </w:tcBorders>
          </w:tcPr>
          <w:p w14:paraId="4E0CF93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62C2B34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0.022</w:t>
            </w:r>
          </w:p>
        </w:tc>
        <w:tc>
          <w:tcPr>
            <w:tcW w:w="829" w:type="dxa"/>
            <w:tcBorders>
              <w:top w:val="nil"/>
              <w:left w:val="nil"/>
              <w:bottom w:val="nil"/>
              <w:right w:val="nil"/>
            </w:tcBorders>
          </w:tcPr>
          <w:p w14:paraId="6264E9B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5466BE1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-0.017</w:t>
            </w:r>
          </w:p>
        </w:tc>
        <w:tc>
          <w:tcPr>
            <w:tcW w:w="829" w:type="dxa"/>
            <w:tcBorders>
              <w:top w:val="nil"/>
              <w:left w:val="nil"/>
              <w:bottom w:val="nil"/>
              <w:right w:val="nil"/>
            </w:tcBorders>
          </w:tcPr>
          <w:p w14:paraId="049648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0.017</w:t>
            </w:r>
          </w:p>
        </w:tc>
        <w:tc>
          <w:tcPr>
            <w:tcW w:w="829" w:type="dxa"/>
            <w:tcBorders>
              <w:top w:val="nil"/>
              <w:left w:val="nil"/>
              <w:bottom w:val="nil"/>
              <w:right w:val="nil"/>
            </w:tcBorders>
          </w:tcPr>
          <w:p w14:paraId="146B044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0.336</w:t>
            </w:r>
          </w:p>
        </w:tc>
      </w:tr>
      <w:tr w:rsidR="002417E5" w:rsidRPr="002417E5" w14:paraId="09E2FCDD" w14:textId="77777777" w:rsidTr="002417E5">
        <w:tc>
          <w:tcPr>
            <w:tcW w:w="2609" w:type="dxa"/>
            <w:tcBorders>
              <w:top w:val="nil"/>
              <w:left w:val="nil"/>
              <w:bottom w:val="nil"/>
              <w:right w:val="nil"/>
            </w:tcBorders>
          </w:tcPr>
          <w:p w14:paraId="10CC47C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participating in health clinic</w:t>
            </w:r>
          </w:p>
        </w:tc>
        <w:tc>
          <w:tcPr>
            <w:tcW w:w="830" w:type="dxa"/>
            <w:tcBorders>
              <w:top w:val="nil"/>
              <w:left w:val="single" w:sz="6" w:space="0" w:color="auto"/>
              <w:bottom w:val="nil"/>
              <w:right w:val="nil"/>
            </w:tcBorders>
          </w:tcPr>
          <w:p w14:paraId="07EA2C6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0.315</w:t>
            </w:r>
          </w:p>
        </w:tc>
        <w:tc>
          <w:tcPr>
            <w:tcW w:w="791" w:type="dxa"/>
            <w:tcBorders>
              <w:top w:val="nil"/>
              <w:left w:val="nil"/>
              <w:bottom w:val="nil"/>
              <w:right w:val="nil"/>
            </w:tcBorders>
          </w:tcPr>
          <w:p w14:paraId="3DB745F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3B03CB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0.410</w:t>
            </w:r>
          </w:p>
        </w:tc>
        <w:tc>
          <w:tcPr>
            <w:tcW w:w="829" w:type="dxa"/>
            <w:tcBorders>
              <w:top w:val="nil"/>
              <w:left w:val="nil"/>
              <w:bottom w:val="nil"/>
              <w:right w:val="nil"/>
            </w:tcBorders>
          </w:tcPr>
          <w:p w14:paraId="1BA5C51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41877C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0.094</w:t>
            </w:r>
          </w:p>
        </w:tc>
        <w:tc>
          <w:tcPr>
            <w:tcW w:w="829" w:type="dxa"/>
            <w:tcBorders>
              <w:top w:val="nil"/>
              <w:left w:val="nil"/>
              <w:bottom w:val="nil"/>
              <w:right w:val="nil"/>
            </w:tcBorders>
          </w:tcPr>
          <w:p w14:paraId="05C2A5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0.044</w:t>
            </w:r>
          </w:p>
        </w:tc>
        <w:tc>
          <w:tcPr>
            <w:tcW w:w="829" w:type="dxa"/>
            <w:tcBorders>
              <w:top w:val="nil"/>
              <w:left w:val="nil"/>
              <w:bottom w:val="nil"/>
              <w:right w:val="nil"/>
            </w:tcBorders>
          </w:tcPr>
          <w:p w14:paraId="175DF09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0.040</w:t>
            </w:r>
          </w:p>
        </w:tc>
      </w:tr>
      <w:tr w:rsidR="002417E5" w:rsidRPr="002417E5" w14:paraId="34DB4EA3" w14:textId="77777777" w:rsidTr="002417E5">
        <w:tc>
          <w:tcPr>
            <w:tcW w:w="2609" w:type="dxa"/>
            <w:tcBorders>
              <w:top w:val="nil"/>
              <w:left w:val="nil"/>
              <w:bottom w:val="nil"/>
              <w:right w:val="nil"/>
            </w:tcBorders>
          </w:tcPr>
          <w:p w14:paraId="640B6C5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with diarrhea in past 2 wks</w:t>
            </w:r>
          </w:p>
        </w:tc>
        <w:tc>
          <w:tcPr>
            <w:tcW w:w="830" w:type="dxa"/>
            <w:tcBorders>
              <w:top w:val="nil"/>
              <w:left w:val="single" w:sz="6" w:space="0" w:color="auto"/>
              <w:bottom w:val="nil"/>
              <w:right w:val="nil"/>
            </w:tcBorders>
          </w:tcPr>
          <w:p w14:paraId="25495A4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0.079</w:t>
            </w:r>
          </w:p>
        </w:tc>
        <w:tc>
          <w:tcPr>
            <w:tcW w:w="791" w:type="dxa"/>
            <w:tcBorders>
              <w:top w:val="nil"/>
              <w:left w:val="nil"/>
              <w:bottom w:val="nil"/>
              <w:right w:val="nil"/>
            </w:tcBorders>
          </w:tcPr>
          <w:p w14:paraId="0A19CAA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1A807F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0.091</w:t>
            </w:r>
          </w:p>
        </w:tc>
        <w:tc>
          <w:tcPr>
            <w:tcW w:w="829" w:type="dxa"/>
            <w:tcBorders>
              <w:top w:val="nil"/>
              <w:left w:val="nil"/>
              <w:bottom w:val="nil"/>
              <w:right w:val="nil"/>
            </w:tcBorders>
          </w:tcPr>
          <w:p w14:paraId="4EB95CD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382BED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829" w:type="dxa"/>
            <w:tcBorders>
              <w:top w:val="nil"/>
              <w:left w:val="nil"/>
              <w:bottom w:val="nil"/>
              <w:right w:val="nil"/>
            </w:tcBorders>
          </w:tcPr>
          <w:p w14:paraId="083AFE6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0.018</w:t>
            </w:r>
          </w:p>
        </w:tc>
        <w:tc>
          <w:tcPr>
            <w:tcW w:w="829" w:type="dxa"/>
            <w:tcBorders>
              <w:top w:val="nil"/>
              <w:left w:val="nil"/>
              <w:bottom w:val="nil"/>
              <w:right w:val="nil"/>
            </w:tcBorders>
          </w:tcPr>
          <w:p w14:paraId="5A3EC3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0.489</w:t>
            </w:r>
          </w:p>
        </w:tc>
      </w:tr>
      <w:tr w:rsidR="002417E5" w:rsidRPr="002417E5" w14:paraId="1311AF30" w14:textId="77777777" w:rsidTr="002417E5">
        <w:tc>
          <w:tcPr>
            <w:tcW w:w="2609" w:type="dxa"/>
            <w:tcBorders>
              <w:top w:val="nil"/>
              <w:left w:val="nil"/>
              <w:bottom w:val="nil"/>
              <w:right w:val="nil"/>
            </w:tcBorders>
          </w:tcPr>
          <w:p w14:paraId="5C64A59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with fever in past 2 wks</w:t>
            </w:r>
          </w:p>
        </w:tc>
        <w:tc>
          <w:tcPr>
            <w:tcW w:w="830" w:type="dxa"/>
            <w:tcBorders>
              <w:top w:val="nil"/>
              <w:left w:val="single" w:sz="6" w:space="0" w:color="auto"/>
              <w:bottom w:val="nil"/>
              <w:right w:val="nil"/>
            </w:tcBorders>
          </w:tcPr>
          <w:p w14:paraId="1C31A50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0.147</w:t>
            </w:r>
          </w:p>
        </w:tc>
        <w:tc>
          <w:tcPr>
            <w:tcW w:w="791" w:type="dxa"/>
            <w:tcBorders>
              <w:top w:val="nil"/>
              <w:left w:val="nil"/>
              <w:bottom w:val="nil"/>
              <w:right w:val="nil"/>
            </w:tcBorders>
          </w:tcPr>
          <w:p w14:paraId="37945A6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515CF3F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0.151</w:t>
            </w:r>
          </w:p>
        </w:tc>
        <w:tc>
          <w:tcPr>
            <w:tcW w:w="829" w:type="dxa"/>
            <w:tcBorders>
              <w:top w:val="nil"/>
              <w:left w:val="nil"/>
              <w:bottom w:val="nil"/>
              <w:right w:val="nil"/>
            </w:tcBorders>
          </w:tcPr>
          <w:p w14:paraId="760911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54E56E4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829" w:type="dxa"/>
            <w:tcBorders>
              <w:top w:val="nil"/>
              <w:left w:val="nil"/>
              <w:bottom w:val="nil"/>
              <w:right w:val="nil"/>
            </w:tcBorders>
          </w:tcPr>
          <w:p w14:paraId="00C5503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829" w:type="dxa"/>
            <w:tcBorders>
              <w:top w:val="nil"/>
              <w:left w:val="nil"/>
              <w:bottom w:val="nil"/>
              <w:right w:val="nil"/>
            </w:tcBorders>
          </w:tcPr>
          <w:p w14:paraId="2CA362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0.879</w:t>
            </w:r>
          </w:p>
        </w:tc>
      </w:tr>
      <w:tr w:rsidR="002417E5" w:rsidRPr="002417E5" w14:paraId="7E12EB1C" w14:textId="77777777" w:rsidTr="002417E5">
        <w:tc>
          <w:tcPr>
            <w:tcW w:w="2609" w:type="dxa"/>
            <w:tcBorders>
              <w:top w:val="nil"/>
              <w:left w:val="nil"/>
              <w:bottom w:val="nil"/>
              <w:right w:val="nil"/>
            </w:tcBorders>
          </w:tcPr>
          <w:p w14:paraId="287A6E3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with cough in past 2 wks</w:t>
            </w:r>
          </w:p>
        </w:tc>
        <w:tc>
          <w:tcPr>
            <w:tcW w:w="830" w:type="dxa"/>
            <w:tcBorders>
              <w:top w:val="nil"/>
              <w:left w:val="single" w:sz="6" w:space="0" w:color="auto"/>
              <w:bottom w:val="nil"/>
              <w:right w:val="nil"/>
            </w:tcBorders>
          </w:tcPr>
          <w:p w14:paraId="7BE2DE6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0.136</w:t>
            </w:r>
          </w:p>
        </w:tc>
        <w:tc>
          <w:tcPr>
            <w:tcW w:w="791" w:type="dxa"/>
            <w:tcBorders>
              <w:top w:val="nil"/>
              <w:left w:val="nil"/>
              <w:bottom w:val="nil"/>
              <w:right w:val="nil"/>
            </w:tcBorders>
          </w:tcPr>
          <w:p w14:paraId="497BE4C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3103D0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0.158</w:t>
            </w:r>
          </w:p>
        </w:tc>
        <w:tc>
          <w:tcPr>
            <w:tcW w:w="829" w:type="dxa"/>
            <w:tcBorders>
              <w:top w:val="nil"/>
              <w:left w:val="nil"/>
              <w:bottom w:val="nil"/>
              <w:right w:val="nil"/>
            </w:tcBorders>
          </w:tcPr>
          <w:p w14:paraId="7A73D8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49412D3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0.022</w:t>
            </w:r>
          </w:p>
        </w:tc>
        <w:tc>
          <w:tcPr>
            <w:tcW w:w="829" w:type="dxa"/>
            <w:tcBorders>
              <w:top w:val="nil"/>
              <w:left w:val="nil"/>
              <w:bottom w:val="nil"/>
              <w:right w:val="nil"/>
            </w:tcBorders>
          </w:tcPr>
          <w:p w14:paraId="646FD24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0.030</w:t>
            </w:r>
          </w:p>
        </w:tc>
        <w:tc>
          <w:tcPr>
            <w:tcW w:w="829" w:type="dxa"/>
            <w:tcBorders>
              <w:top w:val="nil"/>
              <w:left w:val="nil"/>
              <w:bottom w:val="nil"/>
              <w:right w:val="nil"/>
            </w:tcBorders>
          </w:tcPr>
          <w:p w14:paraId="30E28B9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0.467</w:t>
            </w:r>
          </w:p>
        </w:tc>
      </w:tr>
      <w:tr w:rsidR="002417E5" w:rsidRPr="002417E5" w14:paraId="65999BEF" w14:textId="77777777" w:rsidTr="002417E5">
        <w:tc>
          <w:tcPr>
            <w:tcW w:w="2609" w:type="dxa"/>
            <w:tcBorders>
              <w:top w:val="nil"/>
              <w:left w:val="nil"/>
              <w:bottom w:val="nil"/>
              <w:right w:val="nil"/>
            </w:tcBorders>
          </w:tcPr>
          <w:p w14:paraId="36D292A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stunted children</w:t>
            </w:r>
          </w:p>
        </w:tc>
        <w:tc>
          <w:tcPr>
            <w:tcW w:w="830" w:type="dxa"/>
            <w:tcBorders>
              <w:top w:val="nil"/>
              <w:left w:val="single" w:sz="6" w:space="0" w:color="auto"/>
              <w:bottom w:val="nil"/>
              <w:right w:val="nil"/>
            </w:tcBorders>
          </w:tcPr>
          <w:p w14:paraId="4750BF5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0.213</w:t>
            </w:r>
          </w:p>
        </w:tc>
        <w:tc>
          <w:tcPr>
            <w:tcW w:w="791" w:type="dxa"/>
            <w:tcBorders>
              <w:top w:val="nil"/>
              <w:left w:val="nil"/>
              <w:bottom w:val="nil"/>
              <w:right w:val="nil"/>
            </w:tcBorders>
          </w:tcPr>
          <w:p w14:paraId="7FC9996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740E65E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0.261</w:t>
            </w:r>
          </w:p>
        </w:tc>
        <w:tc>
          <w:tcPr>
            <w:tcW w:w="829" w:type="dxa"/>
            <w:tcBorders>
              <w:top w:val="nil"/>
              <w:left w:val="nil"/>
              <w:bottom w:val="nil"/>
              <w:right w:val="nil"/>
            </w:tcBorders>
          </w:tcPr>
          <w:p w14:paraId="6768EB6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3F1C5C3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0.048</w:t>
            </w:r>
          </w:p>
        </w:tc>
        <w:tc>
          <w:tcPr>
            <w:tcW w:w="829" w:type="dxa"/>
            <w:tcBorders>
              <w:top w:val="nil"/>
              <w:left w:val="nil"/>
              <w:bottom w:val="nil"/>
              <w:right w:val="nil"/>
            </w:tcBorders>
          </w:tcPr>
          <w:p w14:paraId="3E0B470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c>
          <w:tcPr>
            <w:tcW w:w="829" w:type="dxa"/>
            <w:tcBorders>
              <w:top w:val="nil"/>
              <w:left w:val="nil"/>
              <w:bottom w:val="nil"/>
              <w:right w:val="nil"/>
            </w:tcBorders>
          </w:tcPr>
          <w:p w14:paraId="51AFF01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0.138</w:t>
            </w:r>
          </w:p>
        </w:tc>
      </w:tr>
      <w:tr w:rsidR="002417E5" w:rsidRPr="002417E5" w14:paraId="6531EE0E" w14:textId="77777777" w:rsidTr="002417E5">
        <w:tc>
          <w:tcPr>
            <w:tcW w:w="2609" w:type="dxa"/>
            <w:tcBorders>
              <w:top w:val="nil"/>
              <w:left w:val="nil"/>
              <w:bottom w:val="nil"/>
              <w:right w:val="nil"/>
            </w:tcBorders>
          </w:tcPr>
          <w:p w14:paraId="50FFFEE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underweight children</w:t>
            </w:r>
          </w:p>
        </w:tc>
        <w:tc>
          <w:tcPr>
            <w:tcW w:w="830" w:type="dxa"/>
            <w:tcBorders>
              <w:top w:val="nil"/>
              <w:left w:val="single" w:sz="6" w:space="0" w:color="auto"/>
              <w:bottom w:val="nil"/>
              <w:right w:val="nil"/>
            </w:tcBorders>
          </w:tcPr>
          <w:p w14:paraId="07E2F76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0.072</w:t>
            </w:r>
          </w:p>
        </w:tc>
        <w:tc>
          <w:tcPr>
            <w:tcW w:w="791" w:type="dxa"/>
            <w:tcBorders>
              <w:top w:val="nil"/>
              <w:left w:val="nil"/>
              <w:bottom w:val="nil"/>
              <w:right w:val="nil"/>
            </w:tcBorders>
          </w:tcPr>
          <w:p w14:paraId="293909B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0C35DA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0.091</w:t>
            </w:r>
          </w:p>
        </w:tc>
        <w:tc>
          <w:tcPr>
            <w:tcW w:w="829" w:type="dxa"/>
            <w:tcBorders>
              <w:top w:val="nil"/>
              <w:left w:val="nil"/>
              <w:bottom w:val="nil"/>
              <w:right w:val="nil"/>
            </w:tcBorders>
          </w:tcPr>
          <w:p w14:paraId="08FD6C5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7D313AD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0.019</w:t>
            </w:r>
          </w:p>
        </w:tc>
        <w:tc>
          <w:tcPr>
            <w:tcW w:w="829" w:type="dxa"/>
            <w:tcBorders>
              <w:top w:val="nil"/>
              <w:left w:val="nil"/>
              <w:bottom w:val="nil"/>
              <w:right w:val="nil"/>
            </w:tcBorders>
          </w:tcPr>
          <w:p w14:paraId="64AB14A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c>
          <w:tcPr>
            <w:tcW w:w="829" w:type="dxa"/>
            <w:tcBorders>
              <w:top w:val="nil"/>
              <w:left w:val="nil"/>
              <w:bottom w:val="nil"/>
              <w:right w:val="nil"/>
            </w:tcBorders>
          </w:tcPr>
          <w:p w14:paraId="1244670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0.186</w:t>
            </w:r>
          </w:p>
        </w:tc>
      </w:tr>
      <w:tr w:rsidR="002417E5" w:rsidRPr="002417E5" w14:paraId="2BCC165A" w14:textId="77777777" w:rsidTr="002417E5">
        <w:tc>
          <w:tcPr>
            <w:tcW w:w="2609" w:type="dxa"/>
            <w:tcBorders>
              <w:top w:val="nil"/>
              <w:left w:val="nil"/>
              <w:bottom w:val="nil"/>
              <w:right w:val="nil"/>
            </w:tcBorders>
          </w:tcPr>
          <w:p w14:paraId="47867FD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wasted children</w:t>
            </w:r>
          </w:p>
        </w:tc>
        <w:tc>
          <w:tcPr>
            <w:tcW w:w="830" w:type="dxa"/>
            <w:tcBorders>
              <w:top w:val="nil"/>
              <w:left w:val="single" w:sz="6" w:space="0" w:color="auto"/>
              <w:bottom w:val="nil"/>
              <w:right w:val="nil"/>
            </w:tcBorders>
          </w:tcPr>
          <w:p w14:paraId="0DE3B63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0.019</w:t>
            </w:r>
          </w:p>
        </w:tc>
        <w:tc>
          <w:tcPr>
            <w:tcW w:w="791" w:type="dxa"/>
            <w:tcBorders>
              <w:top w:val="nil"/>
              <w:left w:val="nil"/>
              <w:bottom w:val="nil"/>
              <w:right w:val="nil"/>
            </w:tcBorders>
          </w:tcPr>
          <w:p w14:paraId="73D17A7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46554E4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829" w:type="dxa"/>
            <w:tcBorders>
              <w:top w:val="nil"/>
              <w:left w:val="nil"/>
              <w:bottom w:val="nil"/>
              <w:right w:val="nil"/>
            </w:tcBorders>
          </w:tcPr>
          <w:p w14:paraId="51A8C23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5230DD8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c>
          <w:tcPr>
            <w:tcW w:w="829" w:type="dxa"/>
            <w:tcBorders>
              <w:top w:val="nil"/>
              <w:left w:val="nil"/>
              <w:bottom w:val="nil"/>
              <w:right w:val="nil"/>
            </w:tcBorders>
          </w:tcPr>
          <w:p w14:paraId="37AF5A7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c>
          <w:tcPr>
            <w:tcW w:w="829" w:type="dxa"/>
            <w:tcBorders>
              <w:top w:val="nil"/>
              <w:left w:val="nil"/>
              <w:bottom w:val="nil"/>
              <w:right w:val="nil"/>
            </w:tcBorders>
          </w:tcPr>
          <w:p w14:paraId="5D2D3EB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0.855</w:t>
            </w:r>
          </w:p>
        </w:tc>
      </w:tr>
      <w:tr w:rsidR="002417E5" w:rsidRPr="002417E5" w14:paraId="3D40EE6C" w14:textId="77777777" w:rsidTr="002417E5">
        <w:tc>
          <w:tcPr>
            <w:tcW w:w="2609" w:type="dxa"/>
            <w:tcBorders>
              <w:top w:val="nil"/>
              <w:left w:val="nil"/>
              <w:bottom w:val="nil"/>
              <w:right w:val="nil"/>
            </w:tcBorders>
          </w:tcPr>
          <w:p w14:paraId="4F8237B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severely stunted children</w:t>
            </w:r>
          </w:p>
        </w:tc>
        <w:tc>
          <w:tcPr>
            <w:tcW w:w="830" w:type="dxa"/>
            <w:tcBorders>
              <w:top w:val="nil"/>
              <w:left w:val="single" w:sz="6" w:space="0" w:color="auto"/>
              <w:bottom w:val="nil"/>
              <w:right w:val="nil"/>
            </w:tcBorders>
          </w:tcPr>
          <w:p w14:paraId="519F2F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0.101</w:t>
            </w:r>
          </w:p>
        </w:tc>
        <w:tc>
          <w:tcPr>
            <w:tcW w:w="791" w:type="dxa"/>
            <w:tcBorders>
              <w:top w:val="nil"/>
              <w:left w:val="nil"/>
              <w:bottom w:val="nil"/>
              <w:right w:val="nil"/>
            </w:tcBorders>
          </w:tcPr>
          <w:p w14:paraId="62E3D18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58EA4C3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0.128</w:t>
            </w:r>
          </w:p>
        </w:tc>
        <w:tc>
          <w:tcPr>
            <w:tcW w:w="829" w:type="dxa"/>
            <w:tcBorders>
              <w:top w:val="nil"/>
              <w:left w:val="nil"/>
              <w:bottom w:val="nil"/>
              <w:right w:val="nil"/>
            </w:tcBorders>
          </w:tcPr>
          <w:p w14:paraId="2F7A8C7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0B6C34D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0.027</w:t>
            </w:r>
          </w:p>
        </w:tc>
        <w:tc>
          <w:tcPr>
            <w:tcW w:w="829" w:type="dxa"/>
            <w:tcBorders>
              <w:top w:val="nil"/>
              <w:left w:val="nil"/>
              <w:bottom w:val="nil"/>
              <w:right w:val="nil"/>
            </w:tcBorders>
          </w:tcPr>
          <w:p w14:paraId="51349E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829" w:type="dxa"/>
            <w:tcBorders>
              <w:top w:val="nil"/>
              <w:left w:val="nil"/>
              <w:bottom w:val="nil"/>
              <w:right w:val="nil"/>
            </w:tcBorders>
          </w:tcPr>
          <w:p w14:paraId="6AA4543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0.220</w:t>
            </w:r>
          </w:p>
        </w:tc>
      </w:tr>
      <w:tr w:rsidR="002417E5" w:rsidRPr="002417E5" w14:paraId="292E9299" w14:textId="77777777" w:rsidTr="002417E5">
        <w:tc>
          <w:tcPr>
            <w:tcW w:w="2609" w:type="dxa"/>
            <w:tcBorders>
              <w:top w:val="nil"/>
              <w:left w:val="nil"/>
              <w:bottom w:val="nil"/>
              <w:right w:val="nil"/>
            </w:tcBorders>
          </w:tcPr>
          <w:p w14:paraId="7F07708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severely underweight children</w:t>
            </w:r>
          </w:p>
        </w:tc>
        <w:tc>
          <w:tcPr>
            <w:tcW w:w="830" w:type="dxa"/>
            <w:tcBorders>
              <w:top w:val="nil"/>
              <w:left w:val="single" w:sz="6" w:space="0" w:color="auto"/>
              <w:bottom w:val="nil"/>
              <w:right w:val="nil"/>
            </w:tcBorders>
          </w:tcPr>
          <w:p w14:paraId="5B7526A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0.019</w:t>
            </w:r>
          </w:p>
        </w:tc>
        <w:tc>
          <w:tcPr>
            <w:tcW w:w="791" w:type="dxa"/>
            <w:tcBorders>
              <w:top w:val="nil"/>
              <w:left w:val="nil"/>
              <w:bottom w:val="nil"/>
              <w:right w:val="nil"/>
            </w:tcBorders>
          </w:tcPr>
          <w:p w14:paraId="38591B0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nil"/>
              <w:right w:val="nil"/>
            </w:tcBorders>
          </w:tcPr>
          <w:p w14:paraId="4D6DC7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c>
          <w:tcPr>
            <w:tcW w:w="829" w:type="dxa"/>
            <w:tcBorders>
              <w:top w:val="nil"/>
              <w:left w:val="nil"/>
              <w:bottom w:val="nil"/>
              <w:right w:val="nil"/>
            </w:tcBorders>
          </w:tcPr>
          <w:p w14:paraId="07907CA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nil"/>
              <w:right w:val="nil"/>
            </w:tcBorders>
          </w:tcPr>
          <w:p w14:paraId="4D09D9B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829" w:type="dxa"/>
            <w:tcBorders>
              <w:top w:val="nil"/>
              <w:left w:val="nil"/>
              <w:bottom w:val="nil"/>
              <w:right w:val="nil"/>
            </w:tcBorders>
          </w:tcPr>
          <w:p w14:paraId="0DF3432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c>
          <w:tcPr>
            <w:tcW w:w="829" w:type="dxa"/>
            <w:tcBorders>
              <w:top w:val="nil"/>
              <w:left w:val="nil"/>
              <w:bottom w:val="nil"/>
              <w:right w:val="nil"/>
            </w:tcBorders>
          </w:tcPr>
          <w:p w14:paraId="48636BE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0.580</w:t>
            </w:r>
          </w:p>
        </w:tc>
      </w:tr>
      <w:tr w:rsidR="002417E5" w:rsidRPr="002417E5" w14:paraId="396E8BE0" w14:textId="77777777" w:rsidTr="002417E5">
        <w:tc>
          <w:tcPr>
            <w:tcW w:w="2609" w:type="dxa"/>
            <w:tcBorders>
              <w:top w:val="nil"/>
              <w:left w:val="nil"/>
              <w:bottom w:val="single" w:sz="6" w:space="0" w:color="auto"/>
              <w:right w:val="nil"/>
            </w:tcBorders>
          </w:tcPr>
          <w:p w14:paraId="7ABAB4B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severely wasted children</w:t>
            </w:r>
          </w:p>
        </w:tc>
        <w:tc>
          <w:tcPr>
            <w:tcW w:w="830" w:type="dxa"/>
            <w:tcBorders>
              <w:top w:val="nil"/>
              <w:left w:val="single" w:sz="6" w:space="0" w:color="auto"/>
              <w:bottom w:val="single" w:sz="6" w:space="0" w:color="auto"/>
              <w:right w:val="nil"/>
            </w:tcBorders>
          </w:tcPr>
          <w:p w14:paraId="67B3FF7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791" w:type="dxa"/>
            <w:tcBorders>
              <w:top w:val="nil"/>
              <w:left w:val="nil"/>
              <w:bottom w:val="single" w:sz="6" w:space="0" w:color="auto"/>
              <w:right w:val="nil"/>
            </w:tcBorders>
          </w:tcPr>
          <w:p w14:paraId="7F5B4A9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228</w:t>
            </w:r>
          </w:p>
        </w:tc>
        <w:tc>
          <w:tcPr>
            <w:tcW w:w="830" w:type="dxa"/>
            <w:tcBorders>
              <w:top w:val="nil"/>
              <w:left w:val="single" w:sz="6" w:space="0" w:color="auto"/>
              <w:bottom w:val="single" w:sz="6" w:space="0" w:color="auto"/>
              <w:right w:val="nil"/>
            </w:tcBorders>
          </w:tcPr>
          <w:p w14:paraId="6C4A94E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829" w:type="dxa"/>
            <w:tcBorders>
              <w:top w:val="nil"/>
              <w:left w:val="nil"/>
              <w:bottom w:val="single" w:sz="6" w:space="0" w:color="auto"/>
              <w:right w:val="nil"/>
            </w:tcBorders>
          </w:tcPr>
          <w:p w14:paraId="043FEF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3,303</w:t>
            </w:r>
          </w:p>
        </w:tc>
        <w:tc>
          <w:tcPr>
            <w:tcW w:w="830" w:type="dxa"/>
            <w:tcBorders>
              <w:top w:val="nil"/>
              <w:left w:val="single" w:sz="6" w:space="0" w:color="auto"/>
              <w:bottom w:val="single" w:sz="6" w:space="0" w:color="auto"/>
              <w:right w:val="nil"/>
            </w:tcBorders>
          </w:tcPr>
          <w:p w14:paraId="23D71CD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0.001</w:t>
            </w:r>
          </w:p>
        </w:tc>
        <w:tc>
          <w:tcPr>
            <w:tcW w:w="829" w:type="dxa"/>
            <w:tcBorders>
              <w:top w:val="nil"/>
              <w:left w:val="nil"/>
              <w:bottom w:val="single" w:sz="6" w:space="0" w:color="auto"/>
              <w:right w:val="nil"/>
            </w:tcBorders>
          </w:tcPr>
          <w:p w14:paraId="0E7A4BA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829" w:type="dxa"/>
            <w:tcBorders>
              <w:top w:val="nil"/>
              <w:left w:val="nil"/>
              <w:bottom w:val="single" w:sz="6" w:space="0" w:color="auto"/>
              <w:right w:val="nil"/>
            </w:tcBorders>
          </w:tcPr>
          <w:p w14:paraId="04B546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0.929</w:t>
            </w:r>
          </w:p>
        </w:tc>
      </w:tr>
    </w:tbl>
    <w:p w14:paraId="60F8D66E"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standard errors obtained considering multi-stage sampling design</w:t>
      </w:r>
    </w:p>
    <w:p w14:paraId="454733CB"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p>
    <w:p w14:paraId="579AD9EC"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p>
    <w:p w14:paraId="6AA7112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22CB873E" w14:textId="77777777" w:rsidR="00D26775" w:rsidRDefault="00D26775" w:rsidP="00D26775">
      <w:pPr>
        <w:pStyle w:val="Tableheader"/>
        <w:rPr>
          <w:lang w:val="en-US"/>
        </w:rPr>
      </w:pPr>
      <w:r>
        <w:rPr>
          <w:lang w:val="en-US"/>
        </w:rPr>
        <w:br w:type="page"/>
      </w:r>
    </w:p>
    <w:p w14:paraId="26498D30" w14:textId="43F82C62" w:rsidR="002417E5" w:rsidRPr="002417E5" w:rsidRDefault="002417E5" w:rsidP="00D26775">
      <w:pPr>
        <w:pStyle w:val="Tableheader"/>
        <w:rPr>
          <w:lang w:val="en-US"/>
        </w:rPr>
      </w:pPr>
      <w:r w:rsidRPr="002417E5">
        <w:rPr>
          <w:lang w:val="en-US"/>
        </w:rPr>
        <w:lastRenderedPageBreak/>
        <w:t>Table C.2.8: Youth Module Background Characteristics (Attriters versus Panel Youth)</w:t>
      </w:r>
    </w:p>
    <w:tbl>
      <w:tblPr>
        <w:tblW w:w="0" w:type="auto"/>
        <w:tblInd w:w="144" w:type="dxa"/>
        <w:tblLayout w:type="fixed"/>
        <w:tblCellMar>
          <w:left w:w="144" w:type="dxa"/>
          <w:right w:w="144" w:type="dxa"/>
        </w:tblCellMar>
        <w:tblLook w:val="0000" w:firstRow="0" w:lastRow="0" w:firstColumn="0" w:lastColumn="0" w:noHBand="0" w:noVBand="0"/>
      </w:tblPr>
      <w:tblGrid>
        <w:gridCol w:w="2040"/>
        <w:gridCol w:w="1008"/>
        <w:gridCol w:w="775"/>
        <w:gridCol w:w="1008"/>
        <w:gridCol w:w="775"/>
        <w:gridCol w:w="910"/>
        <w:gridCol w:w="810"/>
        <w:gridCol w:w="990"/>
      </w:tblGrid>
      <w:tr w:rsidR="002417E5" w:rsidRPr="002417E5" w14:paraId="77E09E1C" w14:textId="77777777" w:rsidTr="002417E5">
        <w:tc>
          <w:tcPr>
            <w:tcW w:w="2040" w:type="dxa"/>
            <w:tcBorders>
              <w:top w:val="single" w:sz="6" w:space="0" w:color="auto"/>
              <w:left w:val="nil"/>
              <w:bottom w:val="nil"/>
              <w:right w:val="nil"/>
            </w:tcBorders>
          </w:tcPr>
          <w:p w14:paraId="6EBA2E9F"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783" w:type="dxa"/>
            <w:gridSpan w:val="2"/>
            <w:tcBorders>
              <w:top w:val="single" w:sz="6" w:space="0" w:color="auto"/>
              <w:left w:val="single" w:sz="6" w:space="0" w:color="auto"/>
              <w:bottom w:val="nil"/>
              <w:right w:val="nil"/>
            </w:tcBorders>
          </w:tcPr>
          <w:p w14:paraId="779B6ED6"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Attriters</w:t>
            </w:r>
          </w:p>
        </w:tc>
        <w:tc>
          <w:tcPr>
            <w:tcW w:w="1783" w:type="dxa"/>
            <w:gridSpan w:val="2"/>
            <w:tcBorders>
              <w:top w:val="single" w:sz="6" w:space="0" w:color="auto"/>
              <w:left w:val="single" w:sz="6" w:space="0" w:color="auto"/>
              <w:bottom w:val="nil"/>
              <w:right w:val="nil"/>
            </w:tcBorders>
          </w:tcPr>
          <w:p w14:paraId="20F8094C"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Panel</w:t>
            </w:r>
          </w:p>
        </w:tc>
        <w:tc>
          <w:tcPr>
            <w:tcW w:w="910" w:type="dxa"/>
            <w:tcBorders>
              <w:top w:val="single" w:sz="6" w:space="0" w:color="auto"/>
              <w:left w:val="single" w:sz="6" w:space="0" w:color="auto"/>
              <w:bottom w:val="nil"/>
              <w:right w:val="nil"/>
            </w:tcBorders>
          </w:tcPr>
          <w:p w14:paraId="66895E55"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810" w:type="dxa"/>
            <w:tcBorders>
              <w:top w:val="single" w:sz="6" w:space="0" w:color="auto"/>
              <w:left w:val="nil"/>
              <w:bottom w:val="nil"/>
              <w:right w:val="nil"/>
            </w:tcBorders>
          </w:tcPr>
          <w:p w14:paraId="3EF4C5C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990" w:type="dxa"/>
            <w:tcBorders>
              <w:top w:val="single" w:sz="6" w:space="0" w:color="auto"/>
              <w:left w:val="nil"/>
              <w:bottom w:val="nil"/>
              <w:right w:val="nil"/>
            </w:tcBorders>
          </w:tcPr>
          <w:p w14:paraId="4F5480DE"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2D306E5B" w14:textId="77777777" w:rsidTr="002417E5">
        <w:tc>
          <w:tcPr>
            <w:tcW w:w="2040" w:type="dxa"/>
            <w:tcBorders>
              <w:top w:val="nil"/>
              <w:left w:val="nil"/>
              <w:bottom w:val="nil"/>
              <w:right w:val="nil"/>
            </w:tcBorders>
          </w:tcPr>
          <w:p w14:paraId="7F1E93BA"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1008" w:type="dxa"/>
            <w:tcBorders>
              <w:top w:val="nil"/>
              <w:left w:val="single" w:sz="6" w:space="0" w:color="auto"/>
              <w:bottom w:val="nil"/>
              <w:right w:val="nil"/>
            </w:tcBorders>
          </w:tcPr>
          <w:p w14:paraId="531634A4"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75" w:type="dxa"/>
            <w:tcBorders>
              <w:top w:val="nil"/>
              <w:left w:val="nil"/>
              <w:bottom w:val="nil"/>
              <w:right w:val="nil"/>
            </w:tcBorders>
          </w:tcPr>
          <w:p w14:paraId="15EE4AFA"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1008" w:type="dxa"/>
            <w:tcBorders>
              <w:top w:val="nil"/>
              <w:left w:val="single" w:sz="6" w:space="0" w:color="auto"/>
              <w:bottom w:val="nil"/>
              <w:right w:val="nil"/>
            </w:tcBorders>
          </w:tcPr>
          <w:p w14:paraId="71BF12AA"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775" w:type="dxa"/>
            <w:tcBorders>
              <w:top w:val="nil"/>
              <w:left w:val="nil"/>
              <w:bottom w:val="nil"/>
              <w:right w:val="nil"/>
            </w:tcBorders>
          </w:tcPr>
          <w:p w14:paraId="4A3BE64A"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910" w:type="dxa"/>
            <w:tcBorders>
              <w:top w:val="nil"/>
              <w:left w:val="single" w:sz="6" w:space="0" w:color="auto"/>
              <w:bottom w:val="nil"/>
              <w:right w:val="nil"/>
            </w:tcBorders>
          </w:tcPr>
          <w:p w14:paraId="76FE7953"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810" w:type="dxa"/>
            <w:tcBorders>
              <w:top w:val="nil"/>
              <w:left w:val="nil"/>
              <w:bottom w:val="nil"/>
              <w:right w:val="nil"/>
            </w:tcBorders>
          </w:tcPr>
          <w:p w14:paraId="1B815A31"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990" w:type="dxa"/>
            <w:tcBorders>
              <w:top w:val="nil"/>
              <w:left w:val="nil"/>
              <w:bottom w:val="nil"/>
              <w:right w:val="nil"/>
            </w:tcBorders>
          </w:tcPr>
          <w:p w14:paraId="4C6DD926"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7A15A83D" w14:textId="77777777" w:rsidTr="002417E5">
        <w:tc>
          <w:tcPr>
            <w:tcW w:w="2040" w:type="dxa"/>
            <w:tcBorders>
              <w:top w:val="single" w:sz="6" w:space="0" w:color="auto"/>
              <w:left w:val="nil"/>
              <w:bottom w:val="nil"/>
              <w:right w:val="nil"/>
            </w:tcBorders>
          </w:tcPr>
          <w:p w14:paraId="360673F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Age (years)</w:t>
            </w:r>
          </w:p>
        </w:tc>
        <w:tc>
          <w:tcPr>
            <w:tcW w:w="1008" w:type="dxa"/>
            <w:tcBorders>
              <w:top w:val="single" w:sz="6" w:space="0" w:color="auto"/>
              <w:left w:val="single" w:sz="6" w:space="0" w:color="auto"/>
              <w:bottom w:val="nil"/>
              <w:right w:val="nil"/>
            </w:tcBorders>
          </w:tcPr>
          <w:p w14:paraId="309AF16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15.539</w:t>
            </w:r>
          </w:p>
        </w:tc>
        <w:tc>
          <w:tcPr>
            <w:tcW w:w="775" w:type="dxa"/>
            <w:tcBorders>
              <w:top w:val="single" w:sz="6" w:space="0" w:color="auto"/>
              <w:left w:val="nil"/>
              <w:bottom w:val="nil"/>
              <w:right w:val="nil"/>
            </w:tcBorders>
          </w:tcPr>
          <w:p w14:paraId="432C5BE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single" w:sz="6" w:space="0" w:color="auto"/>
              <w:left w:val="single" w:sz="6" w:space="0" w:color="auto"/>
              <w:bottom w:val="nil"/>
              <w:right w:val="nil"/>
            </w:tcBorders>
          </w:tcPr>
          <w:p w14:paraId="17CF8C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15.156</w:t>
            </w:r>
          </w:p>
        </w:tc>
        <w:tc>
          <w:tcPr>
            <w:tcW w:w="775" w:type="dxa"/>
            <w:tcBorders>
              <w:top w:val="single" w:sz="6" w:space="0" w:color="auto"/>
              <w:left w:val="nil"/>
              <w:bottom w:val="nil"/>
              <w:right w:val="nil"/>
            </w:tcBorders>
          </w:tcPr>
          <w:p w14:paraId="105E6DA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single" w:sz="6" w:space="0" w:color="auto"/>
              <w:left w:val="single" w:sz="6" w:space="0" w:color="auto"/>
              <w:bottom w:val="nil"/>
              <w:right w:val="nil"/>
            </w:tcBorders>
          </w:tcPr>
          <w:p w14:paraId="11A0E4A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-0.383</w:t>
            </w:r>
          </w:p>
        </w:tc>
        <w:tc>
          <w:tcPr>
            <w:tcW w:w="810" w:type="dxa"/>
            <w:tcBorders>
              <w:top w:val="single" w:sz="6" w:space="0" w:color="auto"/>
              <w:left w:val="nil"/>
              <w:bottom w:val="nil"/>
              <w:right w:val="nil"/>
            </w:tcBorders>
          </w:tcPr>
          <w:p w14:paraId="646FA2D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0.073</w:t>
            </w:r>
          </w:p>
        </w:tc>
        <w:tc>
          <w:tcPr>
            <w:tcW w:w="990" w:type="dxa"/>
            <w:tcBorders>
              <w:top w:val="single" w:sz="6" w:space="0" w:color="auto"/>
              <w:left w:val="nil"/>
              <w:bottom w:val="nil"/>
              <w:right w:val="nil"/>
            </w:tcBorders>
          </w:tcPr>
          <w:p w14:paraId="29C8093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r>
      <w:tr w:rsidR="002417E5" w:rsidRPr="002417E5" w14:paraId="72E9A287" w14:textId="77777777" w:rsidTr="002417E5">
        <w:tc>
          <w:tcPr>
            <w:tcW w:w="2040" w:type="dxa"/>
            <w:tcBorders>
              <w:top w:val="nil"/>
              <w:left w:val="nil"/>
              <w:bottom w:val="nil"/>
              <w:right w:val="nil"/>
            </w:tcBorders>
          </w:tcPr>
          <w:p w14:paraId="2BE42DA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Male</w:t>
            </w:r>
          </w:p>
        </w:tc>
        <w:tc>
          <w:tcPr>
            <w:tcW w:w="1008" w:type="dxa"/>
            <w:tcBorders>
              <w:top w:val="nil"/>
              <w:left w:val="single" w:sz="6" w:space="0" w:color="auto"/>
              <w:bottom w:val="nil"/>
              <w:right w:val="nil"/>
            </w:tcBorders>
          </w:tcPr>
          <w:p w14:paraId="6BB79B4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0.487</w:t>
            </w:r>
          </w:p>
        </w:tc>
        <w:tc>
          <w:tcPr>
            <w:tcW w:w="775" w:type="dxa"/>
            <w:tcBorders>
              <w:top w:val="nil"/>
              <w:left w:val="nil"/>
              <w:bottom w:val="nil"/>
              <w:right w:val="nil"/>
            </w:tcBorders>
          </w:tcPr>
          <w:p w14:paraId="7DCC130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1903150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0.527</w:t>
            </w:r>
          </w:p>
        </w:tc>
        <w:tc>
          <w:tcPr>
            <w:tcW w:w="775" w:type="dxa"/>
            <w:tcBorders>
              <w:top w:val="nil"/>
              <w:left w:val="nil"/>
              <w:bottom w:val="nil"/>
              <w:right w:val="nil"/>
            </w:tcBorders>
          </w:tcPr>
          <w:p w14:paraId="2649FEB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7FBD782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0.040</w:t>
            </w:r>
          </w:p>
        </w:tc>
        <w:tc>
          <w:tcPr>
            <w:tcW w:w="810" w:type="dxa"/>
            <w:tcBorders>
              <w:top w:val="nil"/>
              <w:left w:val="nil"/>
              <w:bottom w:val="nil"/>
              <w:right w:val="nil"/>
            </w:tcBorders>
          </w:tcPr>
          <w:p w14:paraId="22B7BA4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0.026</w:t>
            </w:r>
          </w:p>
        </w:tc>
        <w:tc>
          <w:tcPr>
            <w:tcW w:w="990" w:type="dxa"/>
            <w:tcBorders>
              <w:top w:val="nil"/>
              <w:left w:val="nil"/>
              <w:bottom w:val="nil"/>
              <w:right w:val="nil"/>
            </w:tcBorders>
          </w:tcPr>
          <w:p w14:paraId="7D70FE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0.134</w:t>
            </w:r>
          </w:p>
        </w:tc>
      </w:tr>
      <w:tr w:rsidR="002417E5" w:rsidRPr="002417E5" w14:paraId="5D670D0E" w14:textId="77777777" w:rsidTr="002417E5">
        <w:tc>
          <w:tcPr>
            <w:tcW w:w="2040" w:type="dxa"/>
            <w:tcBorders>
              <w:top w:val="nil"/>
              <w:left w:val="nil"/>
              <w:bottom w:val="nil"/>
              <w:right w:val="nil"/>
            </w:tcBorders>
          </w:tcPr>
          <w:p w14:paraId="080CF74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Main respondent ever attended school</w:t>
            </w:r>
          </w:p>
        </w:tc>
        <w:tc>
          <w:tcPr>
            <w:tcW w:w="1008" w:type="dxa"/>
            <w:tcBorders>
              <w:top w:val="nil"/>
              <w:left w:val="single" w:sz="6" w:space="0" w:color="auto"/>
              <w:bottom w:val="nil"/>
              <w:right w:val="nil"/>
            </w:tcBorders>
          </w:tcPr>
          <w:p w14:paraId="7477175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0.360</w:t>
            </w:r>
          </w:p>
        </w:tc>
        <w:tc>
          <w:tcPr>
            <w:tcW w:w="775" w:type="dxa"/>
            <w:tcBorders>
              <w:top w:val="nil"/>
              <w:left w:val="nil"/>
              <w:bottom w:val="nil"/>
              <w:right w:val="nil"/>
            </w:tcBorders>
          </w:tcPr>
          <w:p w14:paraId="17C829F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74FDF6C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0.333</w:t>
            </w:r>
          </w:p>
        </w:tc>
        <w:tc>
          <w:tcPr>
            <w:tcW w:w="775" w:type="dxa"/>
            <w:tcBorders>
              <w:top w:val="nil"/>
              <w:left w:val="nil"/>
              <w:bottom w:val="nil"/>
              <w:right w:val="nil"/>
            </w:tcBorders>
          </w:tcPr>
          <w:p w14:paraId="4DF08C7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204A050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-0.027</w:t>
            </w:r>
          </w:p>
        </w:tc>
        <w:tc>
          <w:tcPr>
            <w:tcW w:w="810" w:type="dxa"/>
            <w:tcBorders>
              <w:top w:val="nil"/>
              <w:left w:val="nil"/>
              <w:bottom w:val="nil"/>
              <w:right w:val="nil"/>
            </w:tcBorders>
          </w:tcPr>
          <w:p w14:paraId="52B0B0A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0.020</w:t>
            </w:r>
          </w:p>
        </w:tc>
        <w:tc>
          <w:tcPr>
            <w:tcW w:w="990" w:type="dxa"/>
            <w:tcBorders>
              <w:top w:val="nil"/>
              <w:left w:val="nil"/>
              <w:bottom w:val="nil"/>
              <w:right w:val="nil"/>
            </w:tcBorders>
          </w:tcPr>
          <w:p w14:paraId="5F766E0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0.193</w:t>
            </w:r>
          </w:p>
        </w:tc>
      </w:tr>
      <w:tr w:rsidR="002417E5" w:rsidRPr="002417E5" w14:paraId="77001902" w14:textId="77777777" w:rsidTr="002417E5">
        <w:tc>
          <w:tcPr>
            <w:tcW w:w="2040" w:type="dxa"/>
            <w:tcBorders>
              <w:top w:val="nil"/>
              <w:left w:val="nil"/>
              <w:bottom w:val="nil"/>
              <w:right w:val="nil"/>
            </w:tcBorders>
          </w:tcPr>
          <w:p w14:paraId="556CB31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Main respondent literate</w:t>
            </w:r>
          </w:p>
        </w:tc>
        <w:tc>
          <w:tcPr>
            <w:tcW w:w="1008" w:type="dxa"/>
            <w:tcBorders>
              <w:top w:val="nil"/>
              <w:left w:val="single" w:sz="6" w:space="0" w:color="auto"/>
              <w:bottom w:val="nil"/>
              <w:right w:val="nil"/>
            </w:tcBorders>
          </w:tcPr>
          <w:p w14:paraId="4620685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0.229</w:t>
            </w:r>
          </w:p>
        </w:tc>
        <w:tc>
          <w:tcPr>
            <w:tcW w:w="775" w:type="dxa"/>
            <w:tcBorders>
              <w:top w:val="nil"/>
              <w:left w:val="nil"/>
              <w:bottom w:val="nil"/>
              <w:right w:val="nil"/>
            </w:tcBorders>
          </w:tcPr>
          <w:p w14:paraId="6450387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7492D2B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0.216</w:t>
            </w:r>
          </w:p>
        </w:tc>
        <w:tc>
          <w:tcPr>
            <w:tcW w:w="775" w:type="dxa"/>
            <w:tcBorders>
              <w:top w:val="nil"/>
              <w:left w:val="nil"/>
              <w:bottom w:val="nil"/>
              <w:right w:val="nil"/>
            </w:tcBorders>
          </w:tcPr>
          <w:p w14:paraId="3FA9C99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6FA8428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-0.013</w:t>
            </w:r>
          </w:p>
        </w:tc>
        <w:tc>
          <w:tcPr>
            <w:tcW w:w="810" w:type="dxa"/>
            <w:tcBorders>
              <w:top w:val="nil"/>
              <w:left w:val="nil"/>
              <w:bottom w:val="nil"/>
              <w:right w:val="nil"/>
            </w:tcBorders>
          </w:tcPr>
          <w:p w14:paraId="250C511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990" w:type="dxa"/>
            <w:tcBorders>
              <w:top w:val="nil"/>
              <w:left w:val="nil"/>
              <w:bottom w:val="nil"/>
              <w:right w:val="nil"/>
            </w:tcBorders>
          </w:tcPr>
          <w:p w14:paraId="648FAD8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0.583</w:t>
            </w:r>
          </w:p>
        </w:tc>
      </w:tr>
      <w:tr w:rsidR="002417E5" w:rsidRPr="002417E5" w14:paraId="2A76FDAE" w14:textId="77777777" w:rsidTr="002417E5">
        <w:tc>
          <w:tcPr>
            <w:tcW w:w="2040" w:type="dxa"/>
            <w:tcBorders>
              <w:top w:val="nil"/>
              <w:left w:val="nil"/>
              <w:bottom w:val="nil"/>
              <w:right w:val="nil"/>
            </w:tcBorders>
          </w:tcPr>
          <w:p w14:paraId="59CC583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Main respondent female</w:t>
            </w:r>
          </w:p>
        </w:tc>
        <w:tc>
          <w:tcPr>
            <w:tcW w:w="1008" w:type="dxa"/>
            <w:tcBorders>
              <w:top w:val="nil"/>
              <w:left w:val="single" w:sz="6" w:space="0" w:color="auto"/>
              <w:bottom w:val="nil"/>
              <w:right w:val="nil"/>
            </w:tcBorders>
          </w:tcPr>
          <w:p w14:paraId="0F600A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0.861</w:t>
            </w:r>
          </w:p>
        </w:tc>
        <w:tc>
          <w:tcPr>
            <w:tcW w:w="775" w:type="dxa"/>
            <w:tcBorders>
              <w:top w:val="nil"/>
              <w:left w:val="nil"/>
              <w:bottom w:val="nil"/>
              <w:right w:val="nil"/>
            </w:tcBorders>
          </w:tcPr>
          <w:p w14:paraId="726D40D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645CC4C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0.872</w:t>
            </w:r>
          </w:p>
        </w:tc>
        <w:tc>
          <w:tcPr>
            <w:tcW w:w="775" w:type="dxa"/>
            <w:tcBorders>
              <w:top w:val="nil"/>
              <w:left w:val="nil"/>
              <w:bottom w:val="nil"/>
              <w:right w:val="nil"/>
            </w:tcBorders>
          </w:tcPr>
          <w:p w14:paraId="55F5F64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57F723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c>
          <w:tcPr>
            <w:tcW w:w="810" w:type="dxa"/>
            <w:tcBorders>
              <w:top w:val="nil"/>
              <w:left w:val="nil"/>
              <w:bottom w:val="nil"/>
              <w:right w:val="nil"/>
            </w:tcBorders>
          </w:tcPr>
          <w:p w14:paraId="3F23113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0.018</w:t>
            </w:r>
          </w:p>
        </w:tc>
        <w:tc>
          <w:tcPr>
            <w:tcW w:w="990" w:type="dxa"/>
            <w:tcBorders>
              <w:top w:val="nil"/>
              <w:left w:val="nil"/>
              <w:bottom w:val="nil"/>
              <w:right w:val="nil"/>
            </w:tcBorders>
          </w:tcPr>
          <w:p w14:paraId="3F57E84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0.542</w:t>
            </w:r>
          </w:p>
        </w:tc>
      </w:tr>
      <w:tr w:rsidR="002417E5" w:rsidRPr="002417E5" w14:paraId="7F247862" w14:textId="77777777" w:rsidTr="002417E5">
        <w:tc>
          <w:tcPr>
            <w:tcW w:w="2040" w:type="dxa"/>
            <w:tcBorders>
              <w:top w:val="nil"/>
              <w:left w:val="nil"/>
              <w:bottom w:val="nil"/>
              <w:right w:val="nil"/>
            </w:tcBorders>
          </w:tcPr>
          <w:p w14:paraId="31EEC8C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Main respondent age</w:t>
            </w:r>
          </w:p>
        </w:tc>
        <w:tc>
          <w:tcPr>
            <w:tcW w:w="1008" w:type="dxa"/>
            <w:tcBorders>
              <w:top w:val="nil"/>
              <w:left w:val="single" w:sz="6" w:space="0" w:color="auto"/>
              <w:bottom w:val="nil"/>
              <w:right w:val="nil"/>
            </w:tcBorders>
          </w:tcPr>
          <w:p w14:paraId="3099B94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54.688</w:t>
            </w:r>
          </w:p>
        </w:tc>
        <w:tc>
          <w:tcPr>
            <w:tcW w:w="775" w:type="dxa"/>
            <w:tcBorders>
              <w:top w:val="nil"/>
              <w:left w:val="nil"/>
              <w:bottom w:val="nil"/>
              <w:right w:val="nil"/>
            </w:tcBorders>
          </w:tcPr>
          <w:p w14:paraId="1465FF7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28051DF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53.570</w:t>
            </w:r>
          </w:p>
        </w:tc>
        <w:tc>
          <w:tcPr>
            <w:tcW w:w="775" w:type="dxa"/>
            <w:tcBorders>
              <w:top w:val="nil"/>
              <w:left w:val="nil"/>
              <w:bottom w:val="nil"/>
              <w:right w:val="nil"/>
            </w:tcBorders>
          </w:tcPr>
          <w:p w14:paraId="675B61F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37CB689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-1.119</w:t>
            </w:r>
          </w:p>
        </w:tc>
        <w:tc>
          <w:tcPr>
            <w:tcW w:w="810" w:type="dxa"/>
            <w:tcBorders>
              <w:top w:val="nil"/>
              <w:left w:val="nil"/>
              <w:bottom w:val="nil"/>
              <w:right w:val="nil"/>
            </w:tcBorders>
          </w:tcPr>
          <w:p w14:paraId="1178A42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0.853</w:t>
            </w:r>
          </w:p>
        </w:tc>
        <w:tc>
          <w:tcPr>
            <w:tcW w:w="990" w:type="dxa"/>
            <w:tcBorders>
              <w:top w:val="nil"/>
              <w:left w:val="nil"/>
              <w:bottom w:val="nil"/>
              <w:right w:val="nil"/>
            </w:tcBorders>
          </w:tcPr>
          <w:p w14:paraId="5C3F30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0.200</w:t>
            </w:r>
          </w:p>
        </w:tc>
      </w:tr>
      <w:tr w:rsidR="002417E5" w:rsidRPr="002417E5" w14:paraId="777BBBC3" w14:textId="77777777" w:rsidTr="002417E5">
        <w:tc>
          <w:tcPr>
            <w:tcW w:w="2040" w:type="dxa"/>
            <w:tcBorders>
              <w:top w:val="nil"/>
              <w:left w:val="nil"/>
              <w:bottom w:val="nil"/>
              <w:right w:val="nil"/>
            </w:tcBorders>
          </w:tcPr>
          <w:p w14:paraId="352B30E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Main respondent widow</w:t>
            </w:r>
          </w:p>
        </w:tc>
        <w:tc>
          <w:tcPr>
            <w:tcW w:w="1008" w:type="dxa"/>
            <w:tcBorders>
              <w:top w:val="nil"/>
              <w:left w:val="single" w:sz="6" w:space="0" w:color="auto"/>
              <w:bottom w:val="nil"/>
              <w:right w:val="nil"/>
            </w:tcBorders>
          </w:tcPr>
          <w:p w14:paraId="54FEE3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0.385</w:t>
            </w:r>
          </w:p>
        </w:tc>
        <w:tc>
          <w:tcPr>
            <w:tcW w:w="775" w:type="dxa"/>
            <w:tcBorders>
              <w:top w:val="nil"/>
              <w:left w:val="nil"/>
              <w:bottom w:val="nil"/>
              <w:right w:val="nil"/>
            </w:tcBorders>
          </w:tcPr>
          <w:p w14:paraId="515D50F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03F71E7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0.378</w:t>
            </w:r>
          </w:p>
        </w:tc>
        <w:tc>
          <w:tcPr>
            <w:tcW w:w="775" w:type="dxa"/>
            <w:tcBorders>
              <w:top w:val="nil"/>
              <w:left w:val="nil"/>
              <w:bottom w:val="nil"/>
              <w:right w:val="nil"/>
            </w:tcBorders>
          </w:tcPr>
          <w:p w14:paraId="3A58B12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779194B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-0.007</w:t>
            </w:r>
          </w:p>
        </w:tc>
        <w:tc>
          <w:tcPr>
            <w:tcW w:w="810" w:type="dxa"/>
            <w:tcBorders>
              <w:top w:val="nil"/>
              <w:left w:val="nil"/>
              <w:bottom w:val="nil"/>
              <w:right w:val="nil"/>
            </w:tcBorders>
          </w:tcPr>
          <w:p w14:paraId="2702FF0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c>
          <w:tcPr>
            <w:tcW w:w="990" w:type="dxa"/>
            <w:tcBorders>
              <w:top w:val="nil"/>
              <w:left w:val="nil"/>
              <w:bottom w:val="nil"/>
              <w:right w:val="nil"/>
            </w:tcBorders>
          </w:tcPr>
          <w:p w14:paraId="38FDB0F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0.780</w:t>
            </w:r>
          </w:p>
        </w:tc>
      </w:tr>
      <w:tr w:rsidR="002417E5" w:rsidRPr="002417E5" w14:paraId="1005DDA0" w14:textId="77777777" w:rsidTr="002417E5">
        <w:tc>
          <w:tcPr>
            <w:tcW w:w="2040" w:type="dxa"/>
            <w:tcBorders>
              <w:top w:val="nil"/>
              <w:left w:val="nil"/>
              <w:bottom w:val="nil"/>
              <w:right w:val="nil"/>
            </w:tcBorders>
          </w:tcPr>
          <w:p w14:paraId="60DF309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Main respondent never married</w:t>
            </w:r>
          </w:p>
        </w:tc>
        <w:tc>
          <w:tcPr>
            <w:tcW w:w="1008" w:type="dxa"/>
            <w:tcBorders>
              <w:top w:val="nil"/>
              <w:left w:val="single" w:sz="6" w:space="0" w:color="auto"/>
              <w:bottom w:val="nil"/>
              <w:right w:val="nil"/>
            </w:tcBorders>
          </w:tcPr>
          <w:p w14:paraId="6D57B0F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0.057</w:t>
            </w:r>
          </w:p>
        </w:tc>
        <w:tc>
          <w:tcPr>
            <w:tcW w:w="775" w:type="dxa"/>
            <w:tcBorders>
              <w:top w:val="nil"/>
              <w:left w:val="nil"/>
              <w:bottom w:val="nil"/>
              <w:right w:val="nil"/>
            </w:tcBorders>
          </w:tcPr>
          <w:p w14:paraId="582E23E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7D24BC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0.033</w:t>
            </w:r>
          </w:p>
        </w:tc>
        <w:tc>
          <w:tcPr>
            <w:tcW w:w="775" w:type="dxa"/>
            <w:tcBorders>
              <w:top w:val="nil"/>
              <w:left w:val="nil"/>
              <w:bottom w:val="nil"/>
              <w:right w:val="nil"/>
            </w:tcBorders>
          </w:tcPr>
          <w:p w14:paraId="056CA4F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3400BE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810" w:type="dxa"/>
            <w:tcBorders>
              <w:top w:val="nil"/>
              <w:left w:val="nil"/>
              <w:bottom w:val="nil"/>
              <w:right w:val="nil"/>
            </w:tcBorders>
          </w:tcPr>
          <w:p w14:paraId="1B87759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990" w:type="dxa"/>
            <w:tcBorders>
              <w:top w:val="nil"/>
              <w:left w:val="nil"/>
              <w:bottom w:val="nil"/>
              <w:right w:val="nil"/>
            </w:tcBorders>
          </w:tcPr>
          <w:p w14:paraId="36B6707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0.062</w:t>
            </w:r>
          </w:p>
        </w:tc>
      </w:tr>
      <w:tr w:rsidR="002417E5" w:rsidRPr="002417E5" w14:paraId="082B535E" w14:textId="77777777" w:rsidTr="002417E5">
        <w:tc>
          <w:tcPr>
            <w:tcW w:w="2040" w:type="dxa"/>
            <w:tcBorders>
              <w:top w:val="nil"/>
              <w:left w:val="nil"/>
              <w:bottom w:val="nil"/>
              <w:right w:val="nil"/>
            </w:tcBorders>
          </w:tcPr>
          <w:p w14:paraId="4C140CC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Salima district</w:t>
            </w:r>
          </w:p>
        </w:tc>
        <w:tc>
          <w:tcPr>
            <w:tcW w:w="1008" w:type="dxa"/>
            <w:tcBorders>
              <w:top w:val="nil"/>
              <w:left w:val="single" w:sz="6" w:space="0" w:color="auto"/>
              <w:bottom w:val="nil"/>
              <w:right w:val="nil"/>
            </w:tcBorders>
          </w:tcPr>
          <w:p w14:paraId="383B1D5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0.428</w:t>
            </w:r>
          </w:p>
        </w:tc>
        <w:tc>
          <w:tcPr>
            <w:tcW w:w="775" w:type="dxa"/>
            <w:tcBorders>
              <w:top w:val="nil"/>
              <w:left w:val="nil"/>
              <w:bottom w:val="nil"/>
              <w:right w:val="nil"/>
            </w:tcBorders>
          </w:tcPr>
          <w:p w14:paraId="4EE14D6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346418A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0.490</w:t>
            </w:r>
          </w:p>
        </w:tc>
        <w:tc>
          <w:tcPr>
            <w:tcW w:w="775" w:type="dxa"/>
            <w:tcBorders>
              <w:top w:val="nil"/>
              <w:left w:val="nil"/>
              <w:bottom w:val="nil"/>
              <w:right w:val="nil"/>
            </w:tcBorders>
          </w:tcPr>
          <w:p w14:paraId="7F119DA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61D9B5E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0.062</w:t>
            </w:r>
          </w:p>
        </w:tc>
        <w:tc>
          <w:tcPr>
            <w:tcW w:w="810" w:type="dxa"/>
            <w:tcBorders>
              <w:top w:val="nil"/>
              <w:left w:val="nil"/>
              <w:bottom w:val="nil"/>
              <w:right w:val="nil"/>
            </w:tcBorders>
          </w:tcPr>
          <w:p w14:paraId="78236B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c>
          <w:tcPr>
            <w:tcW w:w="990" w:type="dxa"/>
            <w:tcBorders>
              <w:top w:val="nil"/>
              <w:left w:val="nil"/>
              <w:bottom w:val="nil"/>
              <w:right w:val="nil"/>
            </w:tcBorders>
          </w:tcPr>
          <w:p w14:paraId="01D29F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0.020</w:t>
            </w:r>
          </w:p>
        </w:tc>
      </w:tr>
      <w:tr w:rsidR="002417E5" w:rsidRPr="002417E5" w14:paraId="65A47695" w14:textId="77777777" w:rsidTr="002417E5">
        <w:tc>
          <w:tcPr>
            <w:tcW w:w="2040" w:type="dxa"/>
            <w:tcBorders>
              <w:top w:val="nil"/>
              <w:left w:val="nil"/>
              <w:bottom w:val="nil"/>
              <w:right w:val="nil"/>
            </w:tcBorders>
          </w:tcPr>
          <w:p w14:paraId="0129FAB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6-11 years</w:t>
            </w:r>
          </w:p>
        </w:tc>
        <w:tc>
          <w:tcPr>
            <w:tcW w:w="1008" w:type="dxa"/>
            <w:tcBorders>
              <w:top w:val="nil"/>
              <w:left w:val="single" w:sz="6" w:space="0" w:color="auto"/>
              <w:bottom w:val="nil"/>
              <w:right w:val="nil"/>
            </w:tcBorders>
          </w:tcPr>
          <w:p w14:paraId="4285215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1.244</w:t>
            </w:r>
          </w:p>
        </w:tc>
        <w:tc>
          <w:tcPr>
            <w:tcW w:w="775" w:type="dxa"/>
            <w:tcBorders>
              <w:top w:val="nil"/>
              <w:left w:val="nil"/>
              <w:bottom w:val="nil"/>
              <w:right w:val="nil"/>
            </w:tcBorders>
          </w:tcPr>
          <w:p w14:paraId="085C8E0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61C274C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1.325</w:t>
            </w:r>
          </w:p>
        </w:tc>
        <w:tc>
          <w:tcPr>
            <w:tcW w:w="775" w:type="dxa"/>
            <w:tcBorders>
              <w:top w:val="nil"/>
              <w:left w:val="nil"/>
              <w:bottom w:val="nil"/>
              <w:right w:val="nil"/>
            </w:tcBorders>
          </w:tcPr>
          <w:p w14:paraId="7C06808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207EC35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0.081</w:t>
            </w:r>
          </w:p>
        </w:tc>
        <w:tc>
          <w:tcPr>
            <w:tcW w:w="810" w:type="dxa"/>
            <w:tcBorders>
              <w:top w:val="nil"/>
              <w:left w:val="nil"/>
              <w:bottom w:val="nil"/>
              <w:right w:val="nil"/>
            </w:tcBorders>
          </w:tcPr>
          <w:p w14:paraId="3A19C9B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0.053</w:t>
            </w:r>
          </w:p>
        </w:tc>
        <w:tc>
          <w:tcPr>
            <w:tcW w:w="990" w:type="dxa"/>
            <w:tcBorders>
              <w:top w:val="nil"/>
              <w:left w:val="nil"/>
              <w:bottom w:val="nil"/>
              <w:right w:val="nil"/>
            </w:tcBorders>
          </w:tcPr>
          <w:p w14:paraId="0A5B24E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0.135</w:t>
            </w:r>
          </w:p>
        </w:tc>
      </w:tr>
      <w:tr w:rsidR="002417E5" w:rsidRPr="002417E5" w14:paraId="2F16FF67" w14:textId="77777777" w:rsidTr="002417E5">
        <w:tc>
          <w:tcPr>
            <w:tcW w:w="2040" w:type="dxa"/>
            <w:tcBorders>
              <w:top w:val="nil"/>
              <w:left w:val="nil"/>
              <w:bottom w:val="nil"/>
              <w:right w:val="nil"/>
            </w:tcBorders>
          </w:tcPr>
          <w:p w14:paraId="71660DD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children 12-17 years</w:t>
            </w:r>
          </w:p>
        </w:tc>
        <w:tc>
          <w:tcPr>
            <w:tcW w:w="1008" w:type="dxa"/>
            <w:tcBorders>
              <w:top w:val="nil"/>
              <w:left w:val="single" w:sz="6" w:space="0" w:color="auto"/>
              <w:bottom w:val="nil"/>
              <w:right w:val="nil"/>
            </w:tcBorders>
          </w:tcPr>
          <w:p w14:paraId="732DD78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1.891</w:t>
            </w:r>
          </w:p>
        </w:tc>
        <w:tc>
          <w:tcPr>
            <w:tcW w:w="775" w:type="dxa"/>
            <w:tcBorders>
              <w:top w:val="nil"/>
              <w:left w:val="nil"/>
              <w:bottom w:val="nil"/>
              <w:right w:val="nil"/>
            </w:tcBorders>
          </w:tcPr>
          <w:p w14:paraId="40B261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1663EC7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1.832</w:t>
            </w:r>
          </w:p>
        </w:tc>
        <w:tc>
          <w:tcPr>
            <w:tcW w:w="775" w:type="dxa"/>
            <w:tcBorders>
              <w:top w:val="nil"/>
              <w:left w:val="nil"/>
              <w:bottom w:val="nil"/>
              <w:right w:val="nil"/>
            </w:tcBorders>
          </w:tcPr>
          <w:p w14:paraId="12732E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67BE6C5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-0.060</w:t>
            </w:r>
          </w:p>
        </w:tc>
        <w:tc>
          <w:tcPr>
            <w:tcW w:w="810" w:type="dxa"/>
            <w:tcBorders>
              <w:top w:val="nil"/>
              <w:left w:val="nil"/>
              <w:bottom w:val="nil"/>
              <w:right w:val="nil"/>
            </w:tcBorders>
          </w:tcPr>
          <w:p w14:paraId="0F4F9E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0.047</w:t>
            </w:r>
          </w:p>
        </w:tc>
        <w:tc>
          <w:tcPr>
            <w:tcW w:w="990" w:type="dxa"/>
            <w:tcBorders>
              <w:top w:val="nil"/>
              <w:left w:val="nil"/>
              <w:bottom w:val="nil"/>
              <w:right w:val="nil"/>
            </w:tcBorders>
          </w:tcPr>
          <w:p w14:paraId="7C8FAE1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0.217</w:t>
            </w:r>
          </w:p>
        </w:tc>
      </w:tr>
      <w:tr w:rsidR="002417E5" w:rsidRPr="002417E5" w14:paraId="2CC96EF0" w14:textId="77777777" w:rsidTr="002417E5">
        <w:tc>
          <w:tcPr>
            <w:tcW w:w="2040" w:type="dxa"/>
            <w:tcBorders>
              <w:top w:val="nil"/>
              <w:left w:val="nil"/>
              <w:bottom w:val="nil"/>
              <w:right w:val="nil"/>
            </w:tcBorders>
          </w:tcPr>
          <w:p w14:paraId="2050D1E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No of adults (18-64)</w:t>
            </w:r>
          </w:p>
        </w:tc>
        <w:tc>
          <w:tcPr>
            <w:tcW w:w="1008" w:type="dxa"/>
            <w:tcBorders>
              <w:top w:val="nil"/>
              <w:left w:val="single" w:sz="6" w:space="0" w:color="auto"/>
              <w:bottom w:val="nil"/>
              <w:right w:val="nil"/>
            </w:tcBorders>
          </w:tcPr>
          <w:p w14:paraId="57909F2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1.622</w:t>
            </w:r>
          </w:p>
        </w:tc>
        <w:tc>
          <w:tcPr>
            <w:tcW w:w="775" w:type="dxa"/>
            <w:tcBorders>
              <w:top w:val="nil"/>
              <w:left w:val="nil"/>
              <w:bottom w:val="nil"/>
              <w:right w:val="nil"/>
            </w:tcBorders>
          </w:tcPr>
          <w:p w14:paraId="62372D2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79CD218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1.564</w:t>
            </w:r>
          </w:p>
        </w:tc>
        <w:tc>
          <w:tcPr>
            <w:tcW w:w="775" w:type="dxa"/>
            <w:tcBorders>
              <w:top w:val="nil"/>
              <w:left w:val="nil"/>
              <w:bottom w:val="nil"/>
              <w:right w:val="nil"/>
            </w:tcBorders>
          </w:tcPr>
          <w:p w14:paraId="4D8B9CB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0007271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-0.058</w:t>
            </w:r>
          </w:p>
        </w:tc>
        <w:tc>
          <w:tcPr>
            <w:tcW w:w="810" w:type="dxa"/>
            <w:tcBorders>
              <w:top w:val="nil"/>
              <w:left w:val="nil"/>
              <w:bottom w:val="nil"/>
              <w:right w:val="nil"/>
            </w:tcBorders>
          </w:tcPr>
          <w:p w14:paraId="2D74643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0.058</w:t>
            </w:r>
          </w:p>
        </w:tc>
        <w:tc>
          <w:tcPr>
            <w:tcW w:w="990" w:type="dxa"/>
            <w:tcBorders>
              <w:top w:val="nil"/>
              <w:left w:val="nil"/>
              <w:bottom w:val="nil"/>
              <w:right w:val="nil"/>
            </w:tcBorders>
          </w:tcPr>
          <w:p w14:paraId="653491C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0.324</w:t>
            </w:r>
          </w:p>
        </w:tc>
      </w:tr>
      <w:tr w:rsidR="002417E5" w:rsidRPr="002417E5" w14:paraId="1C2D5892" w14:textId="77777777" w:rsidTr="002417E5">
        <w:tc>
          <w:tcPr>
            <w:tcW w:w="2040" w:type="dxa"/>
            <w:tcBorders>
              <w:top w:val="nil"/>
              <w:left w:val="nil"/>
              <w:bottom w:val="nil"/>
              <w:right w:val="nil"/>
            </w:tcBorders>
          </w:tcPr>
          <w:p w14:paraId="46B1B96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elderly (65+)</w:t>
            </w:r>
          </w:p>
        </w:tc>
        <w:tc>
          <w:tcPr>
            <w:tcW w:w="1008" w:type="dxa"/>
            <w:tcBorders>
              <w:top w:val="nil"/>
              <w:left w:val="single" w:sz="6" w:space="0" w:color="auto"/>
              <w:bottom w:val="nil"/>
              <w:right w:val="nil"/>
            </w:tcBorders>
          </w:tcPr>
          <w:p w14:paraId="2B2200C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0.488</w:t>
            </w:r>
          </w:p>
        </w:tc>
        <w:tc>
          <w:tcPr>
            <w:tcW w:w="775" w:type="dxa"/>
            <w:tcBorders>
              <w:top w:val="nil"/>
              <w:left w:val="nil"/>
              <w:bottom w:val="nil"/>
              <w:right w:val="nil"/>
            </w:tcBorders>
          </w:tcPr>
          <w:p w14:paraId="5283B44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21A791D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0.441</w:t>
            </w:r>
          </w:p>
        </w:tc>
        <w:tc>
          <w:tcPr>
            <w:tcW w:w="775" w:type="dxa"/>
            <w:tcBorders>
              <w:top w:val="nil"/>
              <w:left w:val="nil"/>
              <w:bottom w:val="nil"/>
              <w:right w:val="nil"/>
            </w:tcBorders>
          </w:tcPr>
          <w:p w14:paraId="34927F4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7328C98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-0.047</w:t>
            </w:r>
          </w:p>
        </w:tc>
        <w:tc>
          <w:tcPr>
            <w:tcW w:w="810" w:type="dxa"/>
            <w:tcBorders>
              <w:top w:val="nil"/>
              <w:left w:val="nil"/>
              <w:bottom w:val="nil"/>
              <w:right w:val="nil"/>
            </w:tcBorders>
          </w:tcPr>
          <w:p w14:paraId="7EC78B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0.032</w:t>
            </w:r>
          </w:p>
        </w:tc>
        <w:tc>
          <w:tcPr>
            <w:tcW w:w="990" w:type="dxa"/>
            <w:tcBorders>
              <w:top w:val="nil"/>
              <w:left w:val="nil"/>
              <w:bottom w:val="nil"/>
              <w:right w:val="nil"/>
            </w:tcBorders>
          </w:tcPr>
          <w:p w14:paraId="484BBA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0.148</w:t>
            </w:r>
          </w:p>
        </w:tc>
      </w:tr>
      <w:tr w:rsidR="002417E5" w:rsidRPr="002417E5" w14:paraId="1B18C642" w14:textId="77777777" w:rsidTr="002417E5">
        <w:tc>
          <w:tcPr>
            <w:tcW w:w="2040" w:type="dxa"/>
            <w:tcBorders>
              <w:top w:val="nil"/>
              <w:left w:val="nil"/>
              <w:bottom w:val="nil"/>
              <w:right w:val="nil"/>
            </w:tcBorders>
          </w:tcPr>
          <w:p w14:paraId="12AB965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Numbers of persons in household</w:t>
            </w:r>
          </w:p>
        </w:tc>
        <w:tc>
          <w:tcPr>
            <w:tcW w:w="1008" w:type="dxa"/>
            <w:tcBorders>
              <w:top w:val="nil"/>
              <w:left w:val="single" w:sz="6" w:space="0" w:color="auto"/>
              <w:bottom w:val="nil"/>
              <w:right w:val="nil"/>
            </w:tcBorders>
          </w:tcPr>
          <w:p w14:paraId="5BB304A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6.012</w:t>
            </w:r>
          </w:p>
        </w:tc>
        <w:tc>
          <w:tcPr>
            <w:tcW w:w="775" w:type="dxa"/>
            <w:tcBorders>
              <w:top w:val="nil"/>
              <w:left w:val="nil"/>
              <w:bottom w:val="nil"/>
              <w:right w:val="nil"/>
            </w:tcBorders>
          </w:tcPr>
          <w:p w14:paraId="7DC7843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6A2724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5.876</w:t>
            </w:r>
          </w:p>
        </w:tc>
        <w:tc>
          <w:tcPr>
            <w:tcW w:w="775" w:type="dxa"/>
            <w:tcBorders>
              <w:top w:val="nil"/>
              <w:left w:val="nil"/>
              <w:bottom w:val="nil"/>
              <w:right w:val="nil"/>
            </w:tcBorders>
          </w:tcPr>
          <w:p w14:paraId="7AB957E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336D17D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-0.136</w:t>
            </w:r>
          </w:p>
        </w:tc>
        <w:tc>
          <w:tcPr>
            <w:tcW w:w="810" w:type="dxa"/>
            <w:tcBorders>
              <w:top w:val="nil"/>
              <w:left w:val="nil"/>
              <w:bottom w:val="nil"/>
              <w:right w:val="nil"/>
            </w:tcBorders>
          </w:tcPr>
          <w:p w14:paraId="7B37BF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0.115</w:t>
            </w:r>
          </w:p>
        </w:tc>
        <w:tc>
          <w:tcPr>
            <w:tcW w:w="990" w:type="dxa"/>
            <w:tcBorders>
              <w:top w:val="nil"/>
              <w:left w:val="nil"/>
              <w:bottom w:val="nil"/>
              <w:right w:val="nil"/>
            </w:tcBorders>
          </w:tcPr>
          <w:p w14:paraId="24B6FD1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0.249</w:t>
            </w:r>
          </w:p>
        </w:tc>
      </w:tr>
      <w:tr w:rsidR="002417E5" w:rsidRPr="002417E5" w14:paraId="4766567C" w14:textId="77777777" w:rsidTr="002417E5">
        <w:tc>
          <w:tcPr>
            <w:tcW w:w="2040" w:type="dxa"/>
            <w:tcBorders>
              <w:top w:val="nil"/>
              <w:left w:val="nil"/>
              <w:bottom w:val="nil"/>
              <w:right w:val="nil"/>
            </w:tcBorders>
          </w:tcPr>
          <w:p w14:paraId="207A9677"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Household members per sleeping room</w:t>
            </w:r>
          </w:p>
        </w:tc>
        <w:tc>
          <w:tcPr>
            <w:tcW w:w="1008" w:type="dxa"/>
            <w:tcBorders>
              <w:top w:val="nil"/>
              <w:left w:val="single" w:sz="6" w:space="0" w:color="auto"/>
              <w:bottom w:val="nil"/>
              <w:right w:val="nil"/>
            </w:tcBorders>
          </w:tcPr>
          <w:p w14:paraId="19EB077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5.668</w:t>
            </w:r>
          </w:p>
        </w:tc>
        <w:tc>
          <w:tcPr>
            <w:tcW w:w="775" w:type="dxa"/>
            <w:tcBorders>
              <w:top w:val="nil"/>
              <w:left w:val="nil"/>
              <w:bottom w:val="nil"/>
              <w:right w:val="nil"/>
            </w:tcBorders>
          </w:tcPr>
          <w:p w14:paraId="6889DE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0C1B94E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5.585</w:t>
            </w:r>
          </w:p>
        </w:tc>
        <w:tc>
          <w:tcPr>
            <w:tcW w:w="775" w:type="dxa"/>
            <w:tcBorders>
              <w:top w:val="nil"/>
              <w:left w:val="nil"/>
              <w:bottom w:val="nil"/>
              <w:right w:val="nil"/>
            </w:tcBorders>
          </w:tcPr>
          <w:p w14:paraId="192BE72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1,026</w:t>
            </w:r>
          </w:p>
        </w:tc>
        <w:tc>
          <w:tcPr>
            <w:tcW w:w="910" w:type="dxa"/>
            <w:tcBorders>
              <w:top w:val="nil"/>
              <w:left w:val="single" w:sz="6" w:space="0" w:color="auto"/>
              <w:bottom w:val="nil"/>
              <w:right w:val="nil"/>
            </w:tcBorders>
          </w:tcPr>
          <w:p w14:paraId="4450052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-0.083</w:t>
            </w:r>
          </w:p>
        </w:tc>
        <w:tc>
          <w:tcPr>
            <w:tcW w:w="810" w:type="dxa"/>
            <w:tcBorders>
              <w:top w:val="nil"/>
              <w:left w:val="nil"/>
              <w:bottom w:val="nil"/>
              <w:right w:val="nil"/>
            </w:tcBorders>
          </w:tcPr>
          <w:p w14:paraId="4CE2B3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0.112</w:t>
            </w:r>
          </w:p>
        </w:tc>
        <w:tc>
          <w:tcPr>
            <w:tcW w:w="990" w:type="dxa"/>
            <w:tcBorders>
              <w:top w:val="nil"/>
              <w:left w:val="nil"/>
              <w:bottom w:val="nil"/>
              <w:right w:val="nil"/>
            </w:tcBorders>
          </w:tcPr>
          <w:p w14:paraId="301241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0.462</w:t>
            </w:r>
          </w:p>
        </w:tc>
      </w:tr>
      <w:tr w:rsidR="002417E5" w:rsidRPr="002417E5" w14:paraId="221EBE28" w14:textId="77777777" w:rsidTr="002417E5">
        <w:tc>
          <w:tcPr>
            <w:tcW w:w="2040" w:type="dxa"/>
            <w:tcBorders>
              <w:top w:val="nil"/>
              <w:left w:val="nil"/>
              <w:bottom w:val="nil"/>
              <w:right w:val="nil"/>
            </w:tcBorders>
          </w:tcPr>
          <w:p w14:paraId="3C10AE3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HH member moved away past 12 months</w:t>
            </w:r>
          </w:p>
        </w:tc>
        <w:tc>
          <w:tcPr>
            <w:tcW w:w="1008" w:type="dxa"/>
            <w:tcBorders>
              <w:top w:val="nil"/>
              <w:left w:val="single" w:sz="6" w:space="0" w:color="auto"/>
              <w:bottom w:val="nil"/>
              <w:right w:val="nil"/>
            </w:tcBorders>
          </w:tcPr>
          <w:p w14:paraId="66F90FC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0.141</w:t>
            </w:r>
          </w:p>
        </w:tc>
        <w:tc>
          <w:tcPr>
            <w:tcW w:w="775" w:type="dxa"/>
            <w:tcBorders>
              <w:top w:val="nil"/>
              <w:left w:val="nil"/>
              <w:bottom w:val="nil"/>
              <w:right w:val="nil"/>
            </w:tcBorders>
          </w:tcPr>
          <w:p w14:paraId="7BE0542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1,023</w:t>
            </w:r>
          </w:p>
        </w:tc>
        <w:tc>
          <w:tcPr>
            <w:tcW w:w="1008" w:type="dxa"/>
            <w:tcBorders>
              <w:top w:val="nil"/>
              <w:left w:val="single" w:sz="6" w:space="0" w:color="auto"/>
              <w:bottom w:val="nil"/>
              <w:right w:val="nil"/>
            </w:tcBorders>
          </w:tcPr>
          <w:p w14:paraId="680897A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0.117</w:t>
            </w:r>
          </w:p>
        </w:tc>
        <w:tc>
          <w:tcPr>
            <w:tcW w:w="775" w:type="dxa"/>
            <w:tcBorders>
              <w:top w:val="nil"/>
              <w:left w:val="nil"/>
              <w:bottom w:val="nil"/>
              <w:right w:val="nil"/>
            </w:tcBorders>
          </w:tcPr>
          <w:p w14:paraId="2CAFED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74432B3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-0.023</w:t>
            </w:r>
          </w:p>
        </w:tc>
        <w:tc>
          <w:tcPr>
            <w:tcW w:w="810" w:type="dxa"/>
            <w:tcBorders>
              <w:top w:val="nil"/>
              <w:left w:val="nil"/>
              <w:bottom w:val="nil"/>
              <w:right w:val="nil"/>
            </w:tcBorders>
          </w:tcPr>
          <w:p w14:paraId="4FDDB0F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990" w:type="dxa"/>
            <w:tcBorders>
              <w:top w:val="nil"/>
              <w:left w:val="nil"/>
              <w:bottom w:val="nil"/>
              <w:right w:val="nil"/>
            </w:tcBorders>
          </w:tcPr>
          <w:p w14:paraId="06DB32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0.065</w:t>
            </w:r>
          </w:p>
        </w:tc>
      </w:tr>
      <w:tr w:rsidR="002417E5" w:rsidRPr="002417E5" w14:paraId="000C74C3" w14:textId="77777777" w:rsidTr="002417E5">
        <w:tc>
          <w:tcPr>
            <w:tcW w:w="2040" w:type="dxa"/>
            <w:tcBorders>
              <w:top w:val="nil"/>
              <w:left w:val="nil"/>
              <w:bottom w:val="nil"/>
              <w:right w:val="nil"/>
            </w:tcBorders>
          </w:tcPr>
          <w:p w14:paraId="1071D7C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Someone joined since August 2013</w:t>
            </w:r>
          </w:p>
        </w:tc>
        <w:tc>
          <w:tcPr>
            <w:tcW w:w="1008" w:type="dxa"/>
            <w:tcBorders>
              <w:top w:val="nil"/>
              <w:left w:val="single" w:sz="6" w:space="0" w:color="auto"/>
              <w:bottom w:val="nil"/>
              <w:right w:val="nil"/>
            </w:tcBorders>
          </w:tcPr>
          <w:p w14:paraId="7A6FBF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0.305</w:t>
            </w:r>
          </w:p>
        </w:tc>
        <w:tc>
          <w:tcPr>
            <w:tcW w:w="775" w:type="dxa"/>
            <w:tcBorders>
              <w:top w:val="nil"/>
              <w:left w:val="nil"/>
              <w:bottom w:val="nil"/>
              <w:right w:val="nil"/>
            </w:tcBorders>
          </w:tcPr>
          <w:p w14:paraId="2C14E21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1,023</w:t>
            </w:r>
          </w:p>
        </w:tc>
        <w:tc>
          <w:tcPr>
            <w:tcW w:w="1008" w:type="dxa"/>
            <w:tcBorders>
              <w:top w:val="nil"/>
              <w:left w:val="single" w:sz="6" w:space="0" w:color="auto"/>
              <w:bottom w:val="nil"/>
              <w:right w:val="nil"/>
            </w:tcBorders>
          </w:tcPr>
          <w:p w14:paraId="383239B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0.303</w:t>
            </w:r>
          </w:p>
        </w:tc>
        <w:tc>
          <w:tcPr>
            <w:tcW w:w="775" w:type="dxa"/>
            <w:tcBorders>
              <w:top w:val="nil"/>
              <w:left w:val="nil"/>
              <w:bottom w:val="nil"/>
              <w:right w:val="nil"/>
            </w:tcBorders>
          </w:tcPr>
          <w:p w14:paraId="79DBEAA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04C601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c>
          <w:tcPr>
            <w:tcW w:w="810" w:type="dxa"/>
            <w:tcBorders>
              <w:top w:val="nil"/>
              <w:left w:val="nil"/>
              <w:bottom w:val="nil"/>
              <w:right w:val="nil"/>
            </w:tcBorders>
          </w:tcPr>
          <w:p w14:paraId="3B24323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0.019</w:t>
            </w:r>
          </w:p>
        </w:tc>
        <w:tc>
          <w:tcPr>
            <w:tcW w:w="990" w:type="dxa"/>
            <w:tcBorders>
              <w:top w:val="nil"/>
              <w:left w:val="nil"/>
              <w:bottom w:val="nil"/>
              <w:right w:val="nil"/>
            </w:tcBorders>
          </w:tcPr>
          <w:p w14:paraId="76A7023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0.919</w:t>
            </w:r>
          </w:p>
        </w:tc>
      </w:tr>
      <w:tr w:rsidR="002417E5" w:rsidRPr="002417E5" w14:paraId="53CAB6F4" w14:textId="77777777" w:rsidTr="002417E5">
        <w:tc>
          <w:tcPr>
            <w:tcW w:w="2040" w:type="dxa"/>
            <w:tcBorders>
              <w:top w:val="nil"/>
              <w:left w:val="nil"/>
              <w:bottom w:val="nil"/>
              <w:right w:val="nil"/>
            </w:tcBorders>
          </w:tcPr>
          <w:p w14:paraId="78E817A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maize grain per Kilo</w:t>
            </w:r>
          </w:p>
        </w:tc>
        <w:tc>
          <w:tcPr>
            <w:tcW w:w="1008" w:type="dxa"/>
            <w:tcBorders>
              <w:top w:val="nil"/>
              <w:left w:val="single" w:sz="6" w:space="0" w:color="auto"/>
              <w:bottom w:val="nil"/>
              <w:right w:val="nil"/>
            </w:tcBorders>
          </w:tcPr>
          <w:p w14:paraId="7AE0786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178.998</w:t>
            </w:r>
          </w:p>
        </w:tc>
        <w:tc>
          <w:tcPr>
            <w:tcW w:w="775" w:type="dxa"/>
            <w:tcBorders>
              <w:top w:val="nil"/>
              <w:left w:val="nil"/>
              <w:bottom w:val="nil"/>
              <w:right w:val="nil"/>
            </w:tcBorders>
          </w:tcPr>
          <w:p w14:paraId="1078C08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037F715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160.407</w:t>
            </w:r>
          </w:p>
        </w:tc>
        <w:tc>
          <w:tcPr>
            <w:tcW w:w="775" w:type="dxa"/>
            <w:tcBorders>
              <w:top w:val="nil"/>
              <w:left w:val="nil"/>
              <w:bottom w:val="nil"/>
              <w:right w:val="nil"/>
            </w:tcBorders>
          </w:tcPr>
          <w:p w14:paraId="4B2BA5B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648238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-18.591</w:t>
            </w:r>
          </w:p>
        </w:tc>
        <w:tc>
          <w:tcPr>
            <w:tcW w:w="810" w:type="dxa"/>
            <w:tcBorders>
              <w:top w:val="nil"/>
              <w:left w:val="nil"/>
              <w:bottom w:val="nil"/>
              <w:right w:val="nil"/>
            </w:tcBorders>
          </w:tcPr>
          <w:p w14:paraId="72AC1B6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15.231</w:t>
            </w:r>
          </w:p>
        </w:tc>
        <w:tc>
          <w:tcPr>
            <w:tcW w:w="990" w:type="dxa"/>
            <w:tcBorders>
              <w:top w:val="nil"/>
              <w:left w:val="nil"/>
              <w:bottom w:val="nil"/>
              <w:right w:val="nil"/>
            </w:tcBorders>
          </w:tcPr>
          <w:p w14:paraId="4FA3A3A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0.232</w:t>
            </w:r>
          </w:p>
        </w:tc>
      </w:tr>
      <w:tr w:rsidR="002417E5" w:rsidRPr="002417E5" w14:paraId="3EEAB2D4" w14:textId="77777777" w:rsidTr="002417E5">
        <w:tc>
          <w:tcPr>
            <w:tcW w:w="2040" w:type="dxa"/>
            <w:tcBorders>
              <w:top w:val="nil"/>
              <w:left w:val="nil"/>
              <w:bottom w:val="nil"/>
              <w:right w:val="nil"/>
            </w:tcBorders>
          </w:tcPr>
          <w:p w14:paraId="22D994B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rice per Kilo</w:t>
            </w:r>
          </w:p>
        </w:tc>
        <w:tc>
          <w:tcPr>
            <w:tcW w:w="1008" w:type="dxa"/>
            <w:tcBorders>
              <w:top w:val="nil"/>
              <w:left w:val="single" w:sz="6" w:space="0" w:color="auto"/>
              <w:bottom w:val="nil"/>
              <w:right w:val="nil"/>
            </w:tcBorders>
          </w:tcPr>
          <w:p w14:paraId="102A334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337.251</w:t>
            </w:r>
          </w:p>
        </w:tc>
        <w:tc>
          <w:tcPr>
            <w:tcW w:w="775" w:type="dxa"/>
            <w:tcBorders>
              <w:top w:val="nil"/>
              <w:left w:val="nil"/>
              <w:bottom w:val="nil"/>
              <w:right w:val="nil"/>
            </w:tcBorders>
          </w:tcPr>
          <w:p w14:paraId="3DFDF0A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52050F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335.806</w:t>
            </w:r>
          </w:p>
        </w:tc>
        <w:tc>
          <w:tcPr>
            <w:tcW w:w="775" w:type="dxa"/>
            <w:tcBorders>
              <w:top w:val="nil"/>
              <w:left w:val="nil"/>
              <w:bottom w:val="nil"/>
              <w:right w:val="nil"/>
            </w:tcBorders>
          </w:tcPr>
          <w:p w14:paraId="271F594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78B03C9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-1.445</w:t>
            </w:r>
          </w:p>
        </w:tc>
        <w:tc>
          <w:tcPr>
            <w:tcW w:w="810" w:type="dxa"/>
            <w:tcBorders>
              <w:top w:val="nil"/>
              <w:left w:val="nil"/>
              <w:bottom w:val="nil"/>
              <w:right w:val="nil"/>
            </w:tcBorders>
          </w:tcPr>
          <w:p w14:paraId="1C12A57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4.713</w:t>
            </w:r>
          </w:p>
        </w:tc>
        <w:tc>
          <w:tcPr>
            <w:tcW w:w="990" w:type="dxa"/>
            <w:tcBorders>
              <w:top w:val="nil"/>
              <w:left w:val="nil"/>
              <w:bottom w:val="nil"/>
              <w:right w:val="nil"/>
            </w:tcBorders>
          </w:tcPr>
          <w:p w14:paraId="12616EF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0.761</w:t>
            </w:r>
          </w:p>
        </w:tc>
      </w:tr>
      <w:tr w:rsidR="002417E5" w:rsidRPr="002417E5" w14:paraId="64F84735" w14:textId="77777777" w:rsidTr="002417E5">
        <w:tc>
          <w:tcPr>
            <w:tcW w:w="2040" w:type="dxa"/>
            <w:tcBorders>
              <w:top w:val="nil"/>
              <w:left w:val="nil"/>
              <w:bottom w:val="nil"/>
              <w:right w:val="nil"/>
            </w:tcBorders>
          </w:tcPr>
          <w:p w14:paraId="4CDB323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beans per Kilo</w:t>
            </w:r>
          </w:p>
        </w:tc>
        <w:tc>
          <w:tcPr>
            <w:tcW w:w="1008" w:type="dxa"/>
            <w:tcBorders>
              <w:top w:val="nil"/>
              <w:left w:val="single" w:sz="6" w:space="0" w:color="auto"/>
              <w:bottom w:val="nil"/>
              <w:right w:val="nil"/>
            </w:tcBorders>
          </w:tcPr>
          <w:p w14:paraId="1022B2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448.479</w:t>
            </w:r>
          </w:p>
        </w:tc>
        <w:tc>
          <w:tcPr>
            <w:tcW w:w="775" w:type="dxa"/>
            <w:tcBorders>
              <w:top w:val="nil"/>
              <w:left w:val="nil"/>
              <w:bottom w:val="nil"/>
              <w:right w:val="nil"/>
            </w:tcBorders>
          </w:tcPr>
          <w:p w14:paraId="1E1E84D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13DB22A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441.554</w:t>
            </w:r>
          </w:p>
        </w:tc>
        <w:tc>
          <w:tcPr>
            <w:tcW w:w="775" w:type="dxa"/>
            <w:tcBorders>
              <w:top w:val="nil"/>
              <w:left w:val="nil"/>
              <w:bottom w:val="nil"/>
              <w:right w:val="nil"/>
            </w:tcBorders>
          </w:tcPr>
          <w:p w14:paraId="58CCD50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45164E0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-6.926</w:t>
            </w:r>
          </w:p>
        </w:tc>
        <w:tc>
          <w:tcPr>
            <w:tcW w:w="810" w:type="dxa"/>
            <w:tcBorders>
              <w:top w:val="nil"/>
              <w:left w:val="nil"/>
              <w:bottom w:val="nil"/>
              <w:right w:val="nil"/>
            </w:tcBorders>
          </w:tcPr>
          <w:p w14:paraId="03BB66F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4.464</w:t>
            </w:r>
          </w:p>
        </w:tc>
        <w:tc>
          <w:tcPr>
            <w:tcW w:w="990" w:type="dxa"/>
            <w:tcBorders>
              <w:top w:val="nil"/>
              <w:left w:val="nil"/>
              <w:bottom w:val="nil"/>
              <w:right w:val="nil"/>
            </w:tcBorders>
          </w:tcPr>
          <w:p w14:paraId="476ABD9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0.132</w:t>
            </w:r>
          </w:p>
        </w:tc>
      </w:tr>
      <w:tr w:rsidR="002417E5" w:rsidRPr="002417E5" w14:paraId="259DCBAD" w14:textId="77777777" w:rsidTr="002417E5">
        <w:tc>
          <w:tcPr>
            <w:tcW w:w="2040" w:type="dxa"/>
            <w:tcBorders>
              <w:top w:val="nil"/>
              <w:left w:val="nil"/>
              <w:bottom w:val="nil"/>
              <w:right w:val="nil"/>
            </w:tcBorders>
          </w:tcPr>
          <w:p w14:paraId="23D0B80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tomatoes per Heap</w:t>
            </w:r>
          </w:p>
        </w:tc>
        <w:tc>
          <w:tcPr>
            <w:tcW w:w="1008" w:type="dxa"/>
            <w:tcBorders>
              <w:top w:val="nil"/>
              <w:left w:val="single" w:sz="6" w:space="0" w:color="auto"/>
              <w:bottom w:val="nil"/>
              <w:right w:val="nil"/>
            </w:tcBorders>
          </w:tcPr>
          <w:p w14:paraId="19310DC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54.808</w:t>
            </w:r>
          </w:p>
        </w:tc>
        <w:tc>
          <w:tcPr>
            <w:tcW w:w="775" w:type="dxa"/>
            <w:tcBorders>
              <w:top w:val="nil"/>
              <w:left w:val="nil"/>
              <w:bottom w:val="nil"/>
              <w:right w:val="nil"/>
            </w:tcBorders>
          </w:tcPr>
          <w:p w14:paraId="09EB7E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2A54D5E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58.823</w:t>
            </w:r>
          </w:p>
        </w:tc>
        <w:tc>
          <w:tcPr>
            <w:tcW w:w="775" w:type="dxa"/>
            <w:tcBorders>
              <w:top w:val="nil"/>
              <w:left w:val="nil"/>
              <w:bottom w:val="nil"/>
              <w:right w:val="nil"/>
            </w:tcBorders>
          </w:tcPr>
          <w:p w14:paraId="139F9A7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6CF4EDD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4.015</w:t>
            </w:r>
          </w:p>
        </w:tc>
        <w:tc>
          <w:tcPr>
            <w:tcW w:w="810" w:type="dxa"/>
            <w:tcBorders>
              <w:top w:val="nil"/>
              <w:left w:val="nil"/>
              <w:bottom w:val="nil"/>
              <w:right w:val="nil"/>
            </w:tcBorders>
          </w:tcPr>
          <w:p w14:paraId="0B5536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2.325</w:t>
            </w:r>
          </w:p>
        </w:tc>
        <w:tc>
          <w:tcPr>
            <w:tcW w:w="990" w:type="dxa"/>
            <w:tcBorders>
              <w:top w:val="nil"/>
              <w:left w:val="nil"/>
              <w:bottom w:val="nil"/>
              <w:right w:val="nil"/>
            </w:tcBorders>
          </w:tcPr>
          <w:p w14:paraId="5F1AE3B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0.095</w:t>
            </w:r>
          </w:p>
        </w:tc>
      </w:tr>
      <w:tr w:rsidR="002417E5" w:rsidRPr="002417E5" w14:paraId="00611B34" w14:textId="77777777" w:rsidTr="002417E5">
        <w:tc>
          <w:tcPr>
            <w:tcW w:w="2040" w:type="dxa"/>
            <w:tcBorders>
              <w:top w:val="nil"/>
              <w:left w:val="nil"/>
              <w:bottom w:val="nil"/>
              <w:right w:val="nil"/>
            </w:tcBorders>
          </w:tcPr>
          <w:p w14:paraId="319B858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beef per Kilo</w:t>
            </w:r>
          </w:p>
        </w:tc>
        <w:tc>
          <w:tcPr>
            <w:tcW w:w="1008" w:type="dxa"/>
            <w:tcBorders>
              <w:top w:val="nil"/>
              <w:left w:val="single" w:sz="6" w:space="0" w:color="auto"/>
              <w:bottom w:val="nil"/>
              <w:right w:val="nil"/>
            </w:tcBorders>
          </w:tcPr>
          <w:p w14:paraId="365EC2D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1,154.110</w:t>
            </w:r>
          </w:p>
        </w:tc>
        <w:tc>
          <w:tcPr>
            <w:tcW w:w="775" w:type="dxa"/>
            <w:tcBorders>
              <w:top w:val="nil"/>
              <w:left w:val="nil"/>
              <w:bottom w:val="nil"/>
              <w:right w:val="nil"/>
            </w:tcBorders>
          </w:tcPr>
          <w:p w14:paraId="6C66A04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381FB7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1,140.764</w:t>
            </w:r>
          </w:p>
        </w:tc>
        <w:tc>
          <w:tcPr>
            <w:tcW w:w="775" w:type="dxa"/>
            <w:tcBorders>
              <w:top w:val="nil"/>
              <w:left w:val="nil"/>
              <w:bottom w:val="nil"/>
              <w:right w:val="nil"/>
            </w:tcBorders>
          </w:tcPr>
          <w:p w14:paraId="33D494C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7D5D32D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-13.346</w:t>
            </w:r>
          </w:p>
        </w:tc>
        <w:tc>
          <w:tcPr>
            <w:tcW w:w="810" w:type="dxa"/>
            <w:tcBorders>
              <w:top w:val="nil"/>
              <w:left w:val="nil"/>
              <w:bottom w:val="nil"/>
              <w:right w:val="nil"/>
            </w:tcBorders>
          </w:tcPr>
          <w:p w14:paraId="7B7569E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14.096</w:t>
            </w:r>
          </w:p>
        </w:tc>
        <w:tc>
          <w:tcPr>
            <w:tcW w:w="990" w:type="dxa"/>
            <w:tcBorders>
              <w:top w:val="nil"/>
              <w:left w:val="nil"/>
              <w:bottom w:val="nil"/>
              <w:right w:val="nil"/>
            </w:tcBorders>
          </w:tcPr>
          <w:p w14:paraId="626CBB7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0.352</w:t>
            </w:r>
          </w:p>
        </w:tc>
      </w:tr>
      <w:tr w:rsidR="002417E5" w:rsidRPr="002417E5" w14:paraId="57750A6D" w14:textId="77777777" w:rsidTr="002417E5">
        <w:tc>
          <w:tcPr>
            <w:tcW w:w="2040" w:type="dxa"/>
            <w:tcBorders>
              <w:top w:val="nil"/>
              <w:left w:val="nil"/>
              <w:bottom w:val="nil"/>
              <w:right w:val="nil"/>
            </w:tcBorders>
          </w:tcPr>
          <w:p w14:paraId="285D523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salt per Sachet/Tube</w:t>
            </w:r>
          </w:p>
        </w:tc>
        <w:tc>
          <w:tcPr>
            <w:tcW w:w="1008" w:type="dxa"/>
            <w:tcBorders>
              <w:top w:val="nil"/>
              <w:left w:val="single" w:sz="6" w:space="0" w:color="auto"/>
              <w:bottom w:val="nil"/>
              <w:right w:val="nil"/>
            </w:tcBorders>
          </w:tcPr>
          <w:p w14:paraId="1F28B86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29.137</w:t>
            </w:r>
          </w:p>
        </w:tc>
        <w:tc>
          <w:tcPr>
            <w:tcW w:w="775" w:type="dxa"/>
            <w:tcBorders>
              <w:top w:val="nil"/>
              <w:left w:val="nil"/>
              <w:bottom w:val="nil"/>
              <w:right w:val="nil"/>
            </w:tcBorders>
          </w:tcPr>
          <w:p w14:paraId="7837A2F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097372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26.901</w:t>
            </w:r>
          </w:p>
        </w:tc>
        <w:tc>
          <w:tcPr>
            <w:tcW w:w="775" w:type="dxa"/>
            <w:tcBorders>
              <w:top w:val="nil"/>
              <w:left w:val="nil"/>
              <w:bottom w:val="nil"/>
              <w:right w:val="nil"/>
            </w:tcBorders>
          </w:tcPr>
          <w:p w14:paraId="2D07648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0FA7A0C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-2.236</w:t>
            </w:r>
          </w:p>
        </w:tc>
        <w:tc>
          <w:tcPr>
            <w:tcW w:w="810" w:type="dxa"/>
            <w:tcBorders>
              <w:top w:val="nil"/>
              <w:left w:val="nil"/>
              <w:bottom w:val="nil"/>
              <w:right w:val="nil"/>
            </w:tcBorders>
          </w:tcPr>
          <w:p w14:paraId="2CCEB13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1.586</w:t>
            </w:r>
          </w:p>
        </w:tc>
        <w:tc>
          <w:tcPr>
            <w:tcW w:w="990" w:type="dxa"/>
            <w:tcBorders>
              <w:top w:val="nil"/>
              <w:left w:val="nil"/>
              <w:bottom w:val="nil"/>
              <w:right w:val="nil"/>
            </w:tcBorders>
          </w:tcPr>
          <w:p w14:paraId="1070EE5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0.170</w:t>
            </w:r>
          </w:p>
        </w:tc>
      </w:tr>
      <w:tr w:rsidR="002417E5" w:rsidRPr="002417E5" w14:paraId="2A7F9BED" w14:textId="77777777" w:rsidTr="002417E5">
        <w:tc>
          <w:tcPr>
            <w:tcW w:w="2040" w:type="dxa"/>
            <w:tcBorders>
              <w:top w:val="nil"/>
              <w:left w:val="nil"/>
              <w:bottom w:val="nil"/>
              <w:right w:val="nil"/>
            </w:tcBorders>
          </w:tcPr>
          <w:p w14:paraId="401DCA9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sugar per Kilo</w:t>
            </w:r>
          </w:p>
        </w:tc>
        <w:tc>
          <w:tcPr>
            <w:tcW w:w="1008" w:type="dxa"/>
            <w:tcBorders>
              <w:top w:val="nil"/>
              <w:left w:val="single" w:sz="6" w:space="0" w:color="auto"/>
              <w:bottom w:val="nil"/>
              <w:right w:val="nil"/>
            </w:tcBorders>
          </w:tcPr>
          <w:p w14:paraId="51F2F3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381.708</w:t>
            </w:r>
          </w:p>
        </w:tc>
        <w:tc>
          <w:tcPr>
            <w:tcW w:w="775" w:type="dxa"/>
            <w:tcBorders>
              <w:top w:val="nil"/>
              <w:left w:val="nil"/>
              <w:bottom w:val="nil"/>
              <w:right w:val="nil"/>
            </w:tcBorders>
          </w:tcPr>
          <w:p w14:paraId="706609C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1591505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377.431</w:t>
            </w:r>
          </w:p>
        </w:tc>
        <w:tc>
          <w:tcPr>
            <w:tcW w:w="775" w:type="dxa"/>
            <w:tcBorders>
              <w:top w:val="nil"/>
              <w:left w:val="nil"/>
              <w:bottom w:val="nil"/>
              <w:right w:val="nil"/>
            </w:tcBorders>
          </w:tcPr>
          <w:p w14:paraId="02C3CC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2C8E311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-4.277</w:t>
            </w:r>
          </w:p>
        </w:tc>
        <w:tc>
          <w:tcPr>
            <w:tcW w:w="810" w:type="dxa"/>
            <w:tcBorders>
              <w:top w:val="nil"/>
              <w:left w:val="nil"/>
              <w:bottom w:val="nil"/>
              <w:right w:val="nil"/>
            </w:tcBorders>
          </w:tcPr>
          <w:p w14:paraId="65FD980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6.337</w:t>
            </w:r>
          </w:p>
        </w:tc>
        <w:tc>
          <w:tcPr>
            <w:tcW w:w="990" w:type="dxa"/>
            <w:tcBorders>
              <w:top w:val="nil"/>
              <w:left w:val="nil"/>
              <w:bottom w:val="nil"/>
              <w:right w:val="nil"/>
            </w:tcBorders>
          </w:tcPr>
          <w:p w14:paraId="4CBDDAC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0.505</w:t>
            </w:r>
          </w:p>
        </w:tc>
      </w:tr>
      <w:tr w:rsidR="002417E5" w:rsidRPr="002417E5" w14:paraId="402EFC01" w14:textId="77777777" w:rsidTr="002417E5">
        <w:tc>
          <w:tcPr>
            <w:tcW w:w="2040" w:type="dxa"/>
            <w:tcBorders>
              <w:top w:val="nil"/>
              <w:left w:val="nil"/>
              <w:bottom w:val="nil"/>
              <w:right w:val="nil"/>
            </w:tcBorders>
          </w:tcPr>
          <w:p w14:paraId="7C8DA870"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cooking oil per Sachet/Tube</w:t>
            </w:r>
          </w:p>
        </w:tc>
        <w:tc>
          <w:tcPr>
            <w:tcW w:w="1008" w:type="dxa"/>
            <w:tcBorders>
              <w:top w:val="nil"/>
              <w:left w:val="single" w:sz="6" w:space="0" w:color="auto"/>
              <w:bottom w:val="nil"/>
              <w:right w:val="nil"/>
            </w:tcBorders>
          </w:tcPr>
          <w:p w14:paraId="6183CC9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45.867</w:t>
            </w:r>
          </w:p>
        </w:tc>
        <w:tc>
          <w:tcPr>
            <w:tcW w:w="775" w:type="dxa"/>
            <w:tcBorders>
              <w:top w:val="nil"/>
              <w:left w:val="nil"/>
              <w:bottom w:val="nil"/>
              <w:right w:val="nil"/>
            </w:tcBorders>
          </w:tcPr>
          <w:p w14:paraId="184DB4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78000FD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47.116</w:t>
            </w:r>
          </w:p>
        </w:tc>
        <w:tc>
          <w:tcPr>
            <w:tcW w:w="775" w:type="dxa"/>
            <w:tcBorders>
              <w:top w:val="nil"/>
              <w:left w:val="nil"/>
              <w:bottom w:val="nil"/>
              <w:right w:val="nil"/>
            </w:tcBorders>
          </w:tcPr>
          <w:p w14:paraId="356D684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4146414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1.249</w:t>
            </w:r>
          </w:p>
        </w:tc>
        <w:tc>
          <w:tcPr>
            <w:tcW w:w="810" w:type="dxa"/>
            <w:tcBorders>
              <w:top w:val="nil"/>
              <w:left w:val="nil"/>
              <w:bottom w:val="nil"/>
              <w:right w:val="nil"/>
            </w:tcBorders>
          </w:tcPr>
          <w:p w14:paraId="3F4371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1.178</w:t>
            </w:r>
          </w:p>
        </w:tc>
        <w:tc>
          <w:tcPr>
            <w:tcW w:w="990" w:type="dxa"/>
            <w:tcBorders>
              <w:top w:val="nil"/>
              <w:left w:val="nil"/>
              <w:bottom w:val="nil"/>
              <w:right w:val="nil"/>
            </w:tcBorders>
          </w:tcPr>
          <w:p w14:paraId="1953D56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0.298</w:t>
            </w:r>
          </w:p>
        </w:tc>
      </w:tr>
      <w:tr w:rsidR="002417E5" w:rsidRPr="002417E5" w14:paraId="0873547C" w14:textId="77777777" w:rsidTr="002417E5">
        <w:tc>
          <w:tcPr>
            <w:tcW w:w="2040" w:type="dxa"/>
            <w:tcBorders>
              <w:top w:val="nil"/>
              <w:left w:val="nil"/>
              <w:bottom w:val="nil"/>
              <w:right w:val="nil"/>
            </w:tcBorders>
          </w:tcPr>
          <w:p w14:paraId="65868A8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barsoap per Piece</w:t>
            </w:r>
          </w:p>
        </w:tc>
        <w:tc>
          <w:tcPr>
            <w:tcW w:w="1008" w:type="dxa"/>
            <w:tcBorders>
              <w:top w:val="nil"/>
              <w:left w:val="single" w:sz="6" w:space="0" w:color="auto"/>
              <w:bottom w:val="nil"/>
              <w:right w:val="nil"/>
            </w:tcBorders>
          </w:tcPr>
          <w:p w14:paraId="757E3B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72.833</w:t>
            </w:r>
          </w:p>
        </w:tc>
        <w:tc>
          <w:tcPr>
            <w:tcW w:w="775" w:type="dxa"/>
            <w:tcBorders>
              <w:top w:val="nil"/>
              <w:left w:val="nil"/>
              <w:bottom w:val="nil"/>
              <w:right w:val="nil"/>
            </w:tcBorders>
          </w:tcPr>
          <w:p w14:paraId="06B9EC1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nil"/>
              <w:right w:val="nil"/>
            </w:tcBorders>
          </w:tcPr>
          <w:p w14:paraId="25A3B4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74.119</w:t>
            </w:r>
          </w:p>
        </w:tc>
        <w:tc>
          <w:tcPr>
            <w:tcW w:w="775" w:type="dxa"/>
            <w:tcBorders>
              <w:top w:val="nil"/>
              <w:left w:val="nil"/>
              <w:bottom w:val="nil"/>
              <w:right w:val="nil"/>
            </w:tcBorders>
          </w:tcPr>
          <w:p w14:paraId="14460EE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nil"/>
              <w:right w:val="nil"/>
            </w:tcBorders>
          </w:tcPr>
          <w:p w14:paraId="5EB69B1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1.286</w:t>
            </w:r>
          </w:p>
        </w:tc>
        <w:tc>
          <w:tcPr>
            <w:tcW w:w="810" w:type="dxa"/>
            <w:tcBorders>
              <w:top w:val="nil"/>
              <w:left w:val="nil"/>
              <w:bottom w:val="nil"/>
              <w:right w:val="nil"/>
            </w:tcBorders>
          </w:tcPr>
          <w:p w14:paraId="1E68C62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0.997</w:t>
            </w:r>
          </w:p>
        </w:tc>
        <w:tc>
          <w:tcPr>
            <w:tcW w:w="990" w:type="dxa"/>
            <w:tcBorders>
              <w:top w:val="nil"/>
              <w:left w:val="nil"/>
              <w:bottom w:val="nil"/>
              <w:right w:val="nil"/>
            </w:tcBorders>
          </w:tcPr>
          <w:p w14:paraId="3485B4B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0.208</w:t>
            </w:r>
          </w:p>
        </w:tc>
      </w:tr>
      <w:tr w:rsidR="002417E5" w:rsidRPr="002417E5" w14:paraId="4F1D1A5F" w14:textId="77777777" w:rsidTr="002417E5">
        <w:tc>
          <w:tcPr>
            <w:tcW w:w="2040" w:type="dxa"/>
            <w:tcBorders>
              <w:top w:val="nil"/>
              <w:left w:val="nil"/>
              <w:bottom w:val="single" w:sz="6" w:space="0" w:color="auto"/>
              <w:right w:val="nil"/>
            </w:tcBorders>
          </w:tcPr>
          <w:p w14:paraId="4B7CD7C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Price of panadol per Piece</w:t>
            </w:r>
          </w:p>
        </w:tc>
        <w:tc>
          <w:tcPr>
            <w:tcW w:w="1008" w:type="dxa"/>
            <w:tcBorders>
              <w:top w:val="nil"/>
              <w:left w:val="single" w:sz="6" w:space="0" w:color="auto"/>
              <w:bottom w:val="single" w:sz="6" w:space="0" w:color="auto"/>
              <w:right w:val="nil"/>
            </w:tcBorders>
          </w:tcPr>
          <w:p w14:paraId="0F6E2EF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17.970</w:t>
            </w:r>
          </w:p>
        </w:tc>
        <w:tc>
          <w:tcPr>
            <w:tcW w:w="775" w:type="dxa"/>
            <w:tcBorders>
              <w:top w:val="nil"/>
              <w:left w:val="nil"/>
              <w:bottom w:val="single" w:sz="6" w:space="0" w:color="auto"/>
              <w:right w:val="nil"/>
            </w:tcBorders>
          </w:tcPr>
          <w:p w14:paraId="110C1BB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1008" w:type="dxa"/>
            <w:tcBorders>
              <w:top w:val="nil"/>
              <w:left w:val="single" w:sz="6" w:space="0" w:color="auto"/>
              <w:bottom w:val="single" w:sz="6" w:space="0" w:color="auto"/>
              <w:right w:val="nil"/>
            </w:tcBorders>
          </w:tcPr>
          <w:p w14:paraId="188EE8A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18.273</w:t>
            </w:r>
          </w:p>
        </w:tc>
        <w:tc>
          <w:tcPr>
            <w:tcW w:w="775" w:type="dxa"/>
            <w:tcBorders>
              <w:top w:val="nil"/>
              <w:left w:val="nil"/>
              <w:bottom w:val="single" w:sz="6" w:space="0" w:color="auto"/>
              <w:right w:val="nil"/>
            </w:tcBorders>
          </w:tcPr>
          <w:p w14:paraId="3D7F637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910" w:type="dxa"/>
            <w:tcBorders>
              <w:top w:val="nil"/>
              <w:left w:val="single" w:sz="6" w:space="0" w:color="auto"/>
              <w:bottom w:val="single" w:sz="6" w:space="0" w:color="auto"/>
              <w:right w:val="nil"/>
            </w:tcBorders>
          </w:tcPr>
          <w:p w14:paraId="5B16E90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0.303</w:t>
            </w:r>
          </w:p>
        </w:tc>
        <w:tc>
          <w:tcPr>
            <w:tcW w:w="810" w:type="dxa"/>
            <w:tcBorders>
              <w:top w:val="nil"/>
              <w:left w:val="nil"/>
              <w:bottom w:val="single" w:sz="6" w:space="0" w:color="auto"/>
              <w:right w:val="nil"/>
            </w:tcBorders>
          </w:tcPr>
          <w:p w14:paraId="18F6788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0.268</w:t>
            </w:r>
          </w:p>
        </w:tc>
        <w:tc>
          <w:tcPr>
            <w:tcW w:w="990" w:type="dxa"/>
            <w:tcBorders>
              <w:top w:val="nil"/>
              <w:left w:val="nil"/>
              <w:bottom w:val="single" w:sz="6" w:space="0" w:color="auto"/>
              <w:right w:val="nil"/>
            </w:tcBorders>
          </w:tcPr>
          <w:p w14:paraId="4279A0D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0.267</w:t>
            </w:r>
          </w:p>
        </w:tc>
      </w:tr>
    </w:tbl>
    <w:p w14:paraId="2A89916B"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6"/>
          <w:szCs w:val="16"/>
          <w:lang w:val="en-US"/>
        </w:rPr>
        <w:t xml:space="preserve"> Notes: Weighted results using youth-specific interview rates; standard errors obtained considering multi-stage sampling design</w:t>
      </w:r>
    </w:p>
    <w:p w14:paraId="7A9C86B7"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p>
    <w:p w14:paraId="61E91A4E" w14:textId="040DACFA" w:rsidR="00D26775" w:rsidRDefault="00D26775" w:rsidP="002417E5">
      <w:pPr>
        <w:widowControl w:val="0"/>
        <w:autoSpaceDE w:val="0"/>
        <w:autoSpaceDN w:val="0"/>
        <w:adjustRightInd w:val="0"/>
        <w:spacing w:after="59"/>
        <w:rPr>
          <w:rFonts w:eastAsiaTheme="minorEastAsia"/>
          <w:sz w:val="18"/>
          <w:szCs w:val="18"/>
          <w:lang w:val="en-US"/>
        </w:rPr>
      </w:pPr>
      <w:r>
        <w:rPr>
          <w:rFonts w:eastAsiaTheme="minorEastAsia"/>
          <w:sz w:val="18"/>
          <w:szCs w:val="18"/>
          <w:lang w:val="en-US"/>
        </w:rPr>
        <w:br w:type="page"/>
      </w:r>
    </w:p>
    <w:p w14:paraId="46A31E0B" w14:textId="77777777" w:rsidR="002417E5" w:rsidRPr="002417E5" w:rsidRDefault="002417E5" w:rsidP="00D26775">
      <w:pPr>
        <w:pStyle w:val="Tableheader"/>
        <w:rPr>
          <w:lang w:val="en-US"/>
        </w:rPr>
      </w:pPr>
      <w:r w:rsidRPr="002417E5">
        <w:rPr>
          <w:lang w:val="en-US"/>
        </w:rPr>
        <w:lastRenderedPageBreak/>
        <w:t>Table C.2.9: Youth Module Outcomes (Attriters versus Panel Youth)</w:t>
      </w:r>
    </w:p>
    <w:tbl>
      <w:tblPr>
        <w:tblW w:w="0" w:type="auto"/>
        <w:tblInd w:w="144" w:type="dxa"/>
        <w:tblCellMar>
          <w:left w:w="144" w:type="dxa"/>
          <w:right w:w="144" w:type="dxa"/>
        </w:tblCellMar>
        <w:tblLook w:val="0000" w:firstRow="0" w:lastRow="0" w:firstColumn="0" w:lastColumn="0" w:noHBand="0" w:noVBand="0"/>
      </w:tblPr>
      <w:tblGrid>
        <w:gridCol w:w="2337"/>
        <w:gridCol w:w="841"/>
        <w:gridCol w:w="801"/>
        <w:gridCol w:w="840"/>
        <w:gridCol w:w="801"/>
        <w:gridCol w:w="814"/>
        <w:gridCol w:w="801"/>
        <w:gridCol w:w="1081"/>
      </w:tblGrid>
      <w:tr w:rsidR="002417E5" w:rsidRPr="002417E5" w14:paraId="4AEEE8B5" w14:textId="77777777" w:rsidTr="002417E5">
        <w:tc>
          <w:tcPr>
            <w:tcW w:w="2337" w:type="dxa"/>
            <w:tcBorders>
              <w:top w:val="single" w:sz="6" w:space="0" w:color="auto"/>
              <w:left w:val="nil"/>
              <w:bottom w:val="nil"/>
              <w:right w:val="nil"/>
            </w:tcBorders>
          </w:tcPr>
          <w:p w14:paraId="7AC46190" w14:textId="77777777" w:rsidR="002417E5" w:rsidRPr="002417E5" w:rsidRDefault="002417E5" w:rsidP="002417E5">
            <w:pPr>
              <w:widowControl w:val="0"/>
              <w:autoSpaceDE w:val="0"/>
              <w:autoSpaceDN w:val="0"/>
              <w:adjustRightInd w:val="0"/>
              <w:spacing w:before="59" w:after="0"/>
              <w:rPr>
                <w:rFonts w:eastAsiaTheme="minorEastAsia"/>
                <w:sz w:val="18"/>
                <w:szCs w:val="18"/>
                <w:lang w:val="en-US"/>
              </w:rPr>
            </w:pPr>
          </w:p>
        </w:tc>
        <w:tc>
          <w:tcPr>
            <w:tcW w:w="1642" w:type="dxa"/>
            <w:gridSpan w:val="2"/>
            <w:tcBorders>
              <w:top w:val="single" w:sz="6" w:space="0" w:color="auto"/>
              <w:left w:val="single" w:sz="6" w:space="0" w:color="auto"/>
              <w:bottom w:val="nil"/>
              <w:right w:val="nil"/>
            </w:tcBorders>
          </w:tcPr>
          <w:p w14:paraId="5ADFBBC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Attriters</w:t>
            </w:r>
          </w:p>
        </w:tc>
        <w:tc>
          <w:tcPr>
            <w:tcW w:w="1641" w:type="dxa"/>
            <w:gridSpan w:val="2"/>
            <w:tcBorders>
              <w:top w:val="single" w:sz="6" w:space="0" w:color="auto"/>
              <w:left w:val="single" w:sz="6" w:space="0" w:color="auto"/>
              <w:bottom w:val="nil"/>
              <w:right w:val="nil"/>
            </w:tcBorders>
          </w:tcPr>
          <w:p w14:paraId="5433EC34"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Panel</w:t>
            </w:r>
          </w:p>
        </w:tc>
        <w:tc>
          <w:tcPr>
            <w:tcW w:w="814" w:type="dxa"/>
            <w:tcBorders>
              <w:top w:val="single" w:sz="6" w:space="0" w:color="auto"/>
              <w:left w:val="single" w:sz="6" w:space="0" w:color="auto"/>
              <w:bottom w:val="nil"/>
              <w:right w:val="nil"/>
            </w:tcBorders>
          </w:tcPr>
          <w:p w14:paraId="66F96D17"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Mean</w:t>
            </w:r>
          </w:p>
        </w:tc>
        <w:tc>
          <w:tcPr>
            <w:tcW w:w="801" w:type="dxa"/>
            <w:tcBorders>
              <w:top w:val="single" w:sz="6" w:space="0" w:color="auto"/>
              <w:left w:val="nil"/>
              <w:bottom w:val="nil"/>
              <w:right w:val="nil"/>
            </w:tcBorders>
          </w:tcPr>
          <w:p w14:paraId="09DB0245"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r w:rsidRPr="002417E5">
              <w:rPr>
                <w:rFonts w:eastAsiaTheme="minorEastAsia"/>
                <w:sz w:val="18"/>
                <w:szCs w:val="18"/>
                <w:lang w:val="en-US"/>
              </w:rPr>
              <w:t>Diff</w:t>
            </w:r>
          </w:p>
        </w:tc>
        <w:tc>
          <w:tcPr>
            <w:tcW w:w="1081" w:type="dxa"/>
            <w:tcBorders>
              <w:top w:val="single" w:sz="6" w:space="0" w:color="auto"/>
              <w:left w:val="nil"/>
              <w:bottom w:val="nil"/>
              <w:right w:val="nil"/>
            </w:tcBorders>
          </w:tcPr>
          <w:p w14:paraId="31F2CEA9" w14:textId="77777777" w:rsidR="002417E5" w:rsidRPr="002417E5" w:rsidRDefault="002417E5" w:rsidP="002417E5">
            <w:pPr>
              <w:widowControl w:val="0"/>
              <w:autoSpaceDE w:val="0"/>
              <w:autoSpaceDN w:val="0"/>
              <w:adjustRightInd w:val="0"/>
              <w:spacing w:before="59" w:after="0"/>
              <w:jc w:val="center"/>
              <w:rPr>
                <w:rFonts w:eastAsiaTheme="minorEastAsia"/>
                <w:sz w:val="18"/>
                <w:szCs w:val="18"/>
                <w:lang w:val="en-US"/>
              </w:rPr>
            </w:pPr>
          </w:p>
        </w:tc>
      </w:tr>
      <w:tr w:rsidR="002417E5" w:rsidRPr="002417E5" w14:paraId="0F4EF041" w14:textId="77777777" w:rsidTr="002417E5">
        <w:tc>
          <w:tcPr>
            <w:tcW w:w="2337" w:type="dxa"/>
            <w:tcBorders>
              <w:top w:val="nil"/>
              <w:left w:val="nil"/>
              <w:bottom w:val="nil"/>
              <w:right w:val="nil"/>
            </w:tcBorders>
          </w:tcPr>
          <w:p w14:paraId="4A625440"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r w:rsidRPr="002417E5">
              <w:rPr>
                <w:rFonts w:eastAsiaTheme="minorEastAsia"/>
                <w:sz w:val="18"/>
                <w:szCs w:val="18"/>
                <w:lang w:val="en-US"/>
              </w:rPr>
              <w:t>Variables</w:t>
            </w:r>
          </w:p>
        </w:tc>
        <w:tc>
          <w:tcPr>
            <w:tcW w:w="841" w:type="dxa"/>
            <w:tcBorders>
              <w:top w:val="nil"/>
              <w:left w:val="single" w:sz="6" w:space="0" w:color="auto"/>
              <w:bottom w:val="nil"/>
              <w:right w:val="nil"/>
            </w:tcBorders>
          </w:tcPr>
          <w:p w14:paraId="3946F5B0"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01" w:type="dxa"/>
            <w:tcBorders>
              <w:top w:val="nil"/>
              <w:left w:val="nil"/>
              <w:bottom w:val="nil"/>
              <w:right w:val="nil"/>
            </w:tcBorders>
          </w:tcPr>
          <w:p w14:paraId="724C43FD"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N1</w:t>
            </w:r>
          </w:p>
        </w:tc>
        <w:tc>
          <w:tcPr>
            <w:tcW w:w="840" w:type="dxa"/>
            <w:tcBorders>
              <w:top w:val="nil"/>
              <w:left w:val="single" w:sz="6" w:space="0" w:color="auto"/>
              <w:bottom w:val="nil"/>
              <w:right w:val="nil"/>
            </w:tcBorders>
          </w:tcPr>
          <w:p w14:paraId="72D9460E"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Mean</w:t>
            </w:r>
          </w:p>
        </w:tc>
        <w:tc>
          <w:tcPr>
            <w:tcW w:w="801" w:type="dxa"/>
            <w:tcBorders>
              <w:top w:val="nil"/>
              <w:left w:val="nil"/>
              <w:bottom w:val="nil"/>
              <w:right w:val="nil"/>
            </w:tcBorders>
          </w:tcPr>
          <w:p w14:paraId="14617EC0"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N2</w:t>
            </w:r>
          </w:p>
        </w:tc>
        <w:tc>
          <w:tcPr>
            <w:tcW w:w="814" w:type="dxa"/>
            <w:tcBorders>
              <w:top w:val="nil"/>
              <w:left w:val="single" w:sz="6" w:space="0" w:color="auto"/>
              <w:bottom w:val="nil"/>
              <w:right w:val="nil"/>
            </w:tcBorders>
          </w:tcPr>
          <w:p w14:paraId="7B48425F"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Diff</w:t>
            </w:r>
          </w:p>
        </w:tc>
        <w:tc>
          <w:tcPr>
            <w:tcW w:w="801" w:type="dxa"/>
            <w:tcBorders>
              <w:top w:val="nil"/>
              <w:left w:val="nil"/>
              <w:bottom w:val="nil"/>
              <w:right w:val="nil"/>
            </w:tcBorders>
          </w:tcPr>
          <w:p w14:paraId="1E272050"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SE</w:t>
            </w:r>
          </w:p>
        </w:tc>
        <w:tc>
          <w:tcPr>
            <w:tcW w:w="1081" w:type="dxa"/>
            <w:tcBorders>
              <w:top w:val="nil"/>
              <w:left w:val="nil"/>
              <w:bottom w:val="nil"/>
              <w:right w:val="nil"/>
            </w:tcBorders>
          </w:tcPr>
          <w:p w14:paraId="5E0F62D2" w14:textId="77777777" w:rsidR="002417E5" w:rsidRPr="002417E5" w:rsidRDefault="002417E5" w:rsidP="002417E5">
            <w:pPr>
              <w:widowControl w:val="0"/>
              <w:autoSpaceDE w:val="0"/>
              <w:autoSpaceDN w:val="0"/>
              <w:adjustRightInd w:val="0"/>
              <w:spacing w:after="59"/>
              <w:jc w:val="center"/>
              <w:rPr>
                <w:rFonts w:eastAsiaTheme="minorEastAsia"/>
                <w:sz w:val="18"/>
                <w:szCs w:val="18"/>
                <w:lang w:val="en-US"/>
              </w:rPr>
            </w:pPr>
            <w:r w:rsidRPr="002417E5">
              <w:rPr>
                <w:rFonts w:eastAsiaTheme="minorEastAsia"/>
                <w:sz w:val="18"/>
                <w:szCs w:val="18"/>
                <w:lang w:val="en-US"/>
              </w:rPr>
              <w:t>p-value</w:t>
            </w:r>
          </w:p>
        </w:tc>
      </w:tr>
      <w:tr w:rsidR="002417E5" w:rsidRPr="002417E5" w14:paraId="40D1E108" w14:textId="77777777" w:rsidTr="002417E5">
        <w:tc>
          <w:tcPr>
            <w:tcW w:w="2337" w:type="dxa"/>
            <w:tcBorders>
              <w:top w:val="single" w:sz="6" w:space="0" w:color="auto"/>
              <w:left w:val="nil"/>
              <w:bottom w:val="nil"/>
              <w:right w:val="nil"/>
            </w:tcBorders>
          </w:tcPr>
          <w:p w14:paraId="6263988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had sex</w:t>
            </w:r>
          </w:p>
        </w:tc>
        <w:tc>
          <w:tcPr>
            <w:tcW w:w="841" w:type="dxa"/>
            <w:tcBorders>
              <w:top w:val="single" w:sz="6" w:space="0" w:color="auto"/>
              <w:left w:val="single" w:sz="6" w:space="0" w:color="auto"/>
              <w:bottom w:val="nil"/>
              <w:right w:val="nil"/>
            </w:tcBorders>
          </w:tcPr>
          <w:p w14:paraId="21E00FC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0.357</w:t>
            </w:r>
          </w:p>
        </w:tc>
        <w:tc>
          <w:tcPr>
            <w:tcW w:w="801" w:type="dxa"/>
            <w:tcBorders>
              <w:top w:val="single" w:sz="6" w:space="0" w:color="auto"/>
              <w:left w:val="nil"/>
              <w:bottom w:val="nil"/>
              <w:right w:val="nil"/>
            </w:tcBorders>
          </w:tcPr>
          <w:p w14:paraId="2BC9DB6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1,080</w:t>
            </w:r>
          </w:p>
        </w:tc>
        <w:tc>
          <w:tcPr>
            <w:tcW w:w="840" w:type="dxa"/>
            <w:tcBorders>
              <w:top w:val="single" w:sz="6" w:space="0" w:color="auto"/>
              <w:left w:val="single" w:sz="6" w:space="0" w:color="auto"/>
              <w:bottom w:val="nil"/>
              <w:right w:val="nil"/>
            </w:tcBorders>
          </w:tcPr>
          <w:p w14:paraId="79F2A1E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0.287</w:t>
            </w:r>
          </w:p>
        </w:tc>
        <w:tc>
          <w:tcPr>
            <w:tcW w:w="801" w:type="dxa"/>
            <w:tcBorders>
              <w:top w:val="single" w:sz="6" w:space="0" w:color="auto"/>
              <w:left w:val="nil"/>
              <w:bottom w:val="nil"/>
              <w:right w:val="nil"/>
            </w:tcBorders>
          </w:tcPr>
          <w:p w14:paraId="6C3B2B6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1,021</w:t>
            </w:r>
          </w:p>
        </w:tc>
        <w:tc>
          <w:tcPr>
            <w:tcW w:w="814" w:type="dxa"/>
            <w:tcBorders>
              <w:top w:val="single" w:sz="6" w:space="0" w:color="auto"/>
              <w:left w:val="single" w:sz="6" w:space="0" w:color="auto"/>
              <w:bottom w:val="nil"/>
              <w:right w:val="nil"/>
            </w:tcBorders>
          </w:tcPr>
          <w:p w14:paraId="34FD300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-0.069</w:t>
            </w:r>
          </w:p>
        </w:tc>
        <w:tc>
          <w:tcPr>
            <w:tcW w:w="801" w:type="dxa"/>
            <w:tcBorders>
              <w:top w:val="single" w:sz="6" w:space="0" w:color="auto"/>
              <w:left w:val="nil"/>
              <w:bottom w:val="nil"/>
              <w:right w:val="nil"/>
            </w:tcBorders>
          </w:tcPr>
          <w:p w14:paraId="7028C1D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0.021</w:t>
            </w:r>
          </w:p>
        </w:tc>
        <w:tc>
          <w:tcPr>
            <w:tcW w:w="1081" w:type="dxa"/>
            <w:tcBorders>
              <w:top w:val="single" w:sz="6" w:space="0" w:color="auto"/>
              <w:left w:val="nil"/>
              <w:bottom w:val="nil"/>
              <w:right w:val="nil"/>
            </w:tcBorders>
          </w:tcPr>
          <w:p w14:paraId="66A0C5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0.003</w:t>
            </w:r>
          </w:p>
        </w:tc>
      </w:tr>
      <w:tr w:rsidR="002417E5" w:rsidRPr="002417E5" w14:paraId="02374DDA" w14:textId="77777777" w:rsidTr="002417E5">
        <w:tc>
          <w:tcPr>
            <w:tcW w:w="2337" w:type="dxa"/>
            <w:tcBorders>
              <w:top w:val="nil"/>
              <w:left w:val="nil"/>
              <w:bottom w:val="nil"/>
              <w:right w:val="nil"/>
            </w:tcBorders>
          </w:tcPr>
          <w:p w14:paraId="4EB2BE4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been pregnant</w:t>
            </w:r>
          </w:p>
        </w:tc>
        <w:tc>
          <w:tcPr>
            <w:tcW w:w="841" w:type="dxa"/>
            <w:tcBorders>
              <w:top w:val="nil"/>
              <w:left w:val="single" w:sz="6" w:space="0" w:color="auto"/>
              <w:bottom w:val="nil"/>
              <w:right w:val="nil"/>
            </w:tcBorders>
          </w:tcPr>
          <w:p w14:paraId="3A3AA9D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0.126</w:t>
            </w:r>
          </w:p>
        </w:tc>
        <w:tc>
          <w:tcPr>
            <w:tcW w:w="801" w:type="dxa"/>
            <w:tcBorders>
              <w:top w:val="nil"/>
              <w:left w:val="nil"/>
              <w:bottom w:val="nil"/>
              <w:right w:val="nil"/>
            </w:tcBorders>
          </w:tcPr>
          <w:p w14:paraId="7792AD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555</w:t>
            </w:r>
          </w:p>
        </w:tc>
        <w:tc>
          <w:tcPr>
            <w:tcW w:w="840" w:type="dxa"/>
            <w:tcBorders>
              <w:top w:val="nil"/>
              <w:left w:val="single" w:sz="6" w:space="0" w:color="auto"/>
              <w:bottom w:val="nil"/>
              <w:right w:val="nil"/>
            </w:tcBorders>
          </w:tcPr>
          <w:p w14:paraId="511975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0.045</w:t>
            </w:r>
          </w:p>
        </w:tc>
        <w:tc>
          <w:tcPr>
            <w:tcW w:w="801" w:type="dxa"/>
            <w:tcBorders>
              <w:top w:val="nil"/>
              <w:left w:val="nil"/>
              <w:bottom w:val="nil"/>
              <w:right w:val="nil"/>
            </w:tcBorders>
          </w:tcPr>
          <w:p w14:paraId="58B6254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466</w:t>
            </w:r>
          </w:p>
        </w:tc>
        <w:tc>
          <w:tcPr>
            <w:tcW w:w="814" w:type="dxa"/>
            <w:tcBorders>
              <w:top w:val="nil"/>
              <w:left w:val="single" w:sz="6" w:space="0" w:color="auto"/>
              <w:bottom w:val="nil"/>
              <w:right w:val="nil"/>
            </w:tcBorders>
          </w:tcPr>
          <w:p w14:paraId="5EBFE20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-0.081</w:t>
            </w:r>
          </w:p>
        </w:tc>
        <w:tc>
          <w:tcPr>
            <w:tcW w:w="801" w:type="dxa"/>
            <w:tcBorders>
              <w:top w:val="nil"/>
              <w:left w:val="nil"/>
              <w:bottom w:val="nil"/>
              <w:right w:val="nil"/>
            </w:tcBorders>
          </w:tcPr>
          <w:p w14:paraId="024E7E2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0.025</w:t>
            </w:r>
          </w:p>
        </w:tc>
        <w:tc>
          <w:tcPr>
            <w:tcW w:w="1081" w:type="dxa"/>
            <w:tcBorders>
              <w:top w:val="nil"/>
              <w:left w:val="nil"/>
              <w:bottom w:val="nil"/>
              <w:right w:val="nil"/>
            </w:tcBorders>
          </w:tcPr>
          <w:p w14:paraId="184AA2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r>
      <w:tr w:rsidR="002417E5" w:rsidRPr="002417E5" w14:paraId="6B187987" w14:textId="77777777" w:rsidTr="002417E5">
        <w:tc>
          <w:tcPr>
            <w:tcW w:w="2337" w:type="dxa"/>
            <w:tcBorders>
              <w:top w:val="nil"/>
              <w:left w:val="nil"/>
              <w:bottom w:val="nil"/>
              <w:right w:val="nil"/>
            </w:tcBorders>
          </w:tcPr>
          <w:p w14:paraId="1EB2641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been married</w:t>
            </w:r>
          </w:p>
        </w:tc>
        <w:tc>
          <w:tcPr>
            <w:tcW w:w="841" w:type="dxa"/>
            <w:tcBorders>
              <w:top w:val="nil"/>
              <w:left w:val="single" w:sz="6" w:space="0" w:color="auto"/>
              <w:bottom w:val="nil"/>
              <w:right w:val="nil"/>
            </w:tcBorders>
          </w:tcPr>
          <w:p w14:paraId="3CB75DB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0.038</w:t>
            </w:r>
          </w:p>
        </w:tc>
        <w:tc>
          <w:tcPr>
            <w:tcW w:w="801" w:type="dxa"/>
            <w:tcBorders>
              <w:top w:val="nil"/>
              <w:left w:val="nil"/>
              <w:bottom w:val="nil"/>
              <w:right w:val="nil"/>
            </w:tcBorders>
          </w:tcPr>
          <w:p w14:paraId="61921FC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1,079</w:t>
            </w:r>
          </w:p>
        </w:tc>
        <w:tc>
          <w:tcPr>
            <w:tcW w:w="840" w:type="dxa"/>
            <w:tcBorders>
              <w:top w:val="nil"/>
              <w:left w:val="single" w:sz="6" w:space="0" w:color="auto"/>
              <w:bottom w:val="nil"/>
              <w:right w:val="nil"/>
            </w:tcBorders>
          </w:tcPr>
          <w:p w14:paraId="3DD9CBE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0.015</w:t>
            </w:r>
          </w:p>
        </w:tc>
        <w:tc>
          <w:tcPr>
            <w:tcW w:w="801" w:type="dxa"/>
            <w:tcBorders>
              <w:top w:val="nil"/>
              <w:left w:val="nil"/>
              <w:bottom w:val="nil"/>
              <w:right w:val="nil"/>
            </w:tcBorders>
          </w:tcPr>
          <w:p w14:paraId="6770B9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1,026</w:t>
            </w:r>
          </w:p>
        </w:tc>
        <w:tc>
          <w:tcPr>
            <w:tcW w:w="814" w:type="dxa"/>
            <w:tcBorders>
              <w:top w:val="nil"/>
              <w:left w:val="single" w:sz="6" w:space="0" w:color="auto"/>
              <w:bottom w:val="nil"/>
              <w:right w:val="nil"/>
            </w:tcBorders>
          </w:tcPr>
          <w:p w14:paraId="6A94FFF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c>
          <w:tcPr>
            <w:tcW w:w="801" w:type="dxa"/>
            <w:tcBorders>
              <w:top w:val="nil"/>
              <w:left w:val="nil"/>
              <w:bottom w:val="nil"/>
              <w:right w:val="nil"/>
            </w:tcBorders>
          </w:tcPr>
          <w:p w14:paraId="712C37F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1081" w:type="dxa"/>
            <w:tcBorders>
              <w:top w:val="nil"/>
              <w:left w:val="nil"/>
              <w:bottom w:val="nil"/>
              <w:right w:val="nil"/>
            </w:tcBorders>
          </w:tcPr>
          <w:p w14:paraId="486BD00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0.000</w:t>
            </w:r>
          </w:p>
        </w:tc>
      </w:tr>
      <w:tr w:rsidR="002417E5" w:rsidRPr="002417E5" w14:paraId="131FDE7F" w14:textId="77777777" w:rsidTr="002417E5">
        <w:tc>
          <w:tcPr>
            <w:tcW w:w="2337" w:type="dxa"/>
            <w:tcBorders>
              <w:top w:val="nil"/>
              <w:left w:val="nil"/>
              <w:bottom w:val="nil"/>
              <w:right w:val="nil"/>
            </w:tcBorders>
          </w:tcPr>
          <w:p w14:paraId="24FB19D8"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Age at sexual debut</w:t>
            </w:r>
          </w:p>
        </w:tc>
        <w:tc>
          <w:tcPr>
            <w:tcW w:w="841" w:type="dxa"/>
            <w:tcBorders>
              <w:top w:val="nil"/>
              <w:left w:val="single" w:sz="6" w:space="0" w:color="auto"/>
              <w:bottom w:val="nil"/>
              <w:right w:val="nil"/>
            </w:tcBorders>
          </w:tcPr>
          <w:p w14:paraId="501B393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14.241</w:t>
            </w:r>
          </w:p>
        </w:tc>
        <w:tc>
          <w:tcPr>
            <w:tcW w:w="801" w:type="dxa"/>
            <w:tcBorders>
              <w:top w:val="nil"/>
              <w:left w:val="nil"/>
              <w:bottom w:val="nil"/>
              <w:right w:val="nil"/>
            </w:tcBorders>
          </w:tcPr>
          <w:p w14:paraId="3F6F440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374</w:t>
            </w:r>
          </w:p>
        </w:tc>
        <w:tc>
          <w:tcPr>
            <w:tcW w:w="840" w:type="dxa"/>
            <w:tcBorders>
              <w:top w:val="nil"/>
              <w:left w:val="single" w:sz="6" w:space="0" w:color="auto"/>
              <w:bottom w:val="nil"/>
              <w:right w:val="nil"/>
            </w:tcBorders>
          </w:tcPr>
          <w:p w14:paraId="2A91B83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13.660</w:t>
            </w:r>
          </w:p>
        </w:tc>
        <w:tc>
          <w:tcPr>
            <w:tcW w:w="801" w:type="dxa"/>
            <w:tcBorders>
              <w:top w:val="nil"/>
              <w:left w:val="nil"/>
              <w:bottom w:val="nil"/>
              <w:right w:val="nil"/>
            </w:tcBorders>
          </w:tcPr>
          <w:p w14:paraId="33547F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281</w:t>
            </w:r>
          </w:p>
        </w:tc>
        <w:tc>
          <w:tcPr>
            <w:tcW w:w="814" w:type="dxa"/>
            <w:tcBorders>
              <w:top w:val="nil"/>
              <w:left w:val="single" w:sz="6" w:space="0" w:color="auto"/>
              <w:bottom w:val="nil"/>
              <w:right w:val="nil"/>
            </w:tcBorders>
          </w:tcPr>
          <w:p w14:paraId="4BB7BE4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-0.581</w:t>
            </w:r>
          </w:p>
        </w:tc>
        <w:tc>
          <w:tcPr>
            <w:tcW w:w="801" w:type="dxa"/>
            <w:tcBorders>
              <w:top w:val="nil"/>
              <w:left w:val="nil"/>
              <w:bottom w:val="nil"/>
              <w:right w:val="nil"/>
            </w:tcBorders>
          </w:tcPr>
          <w:p w14:paraId="630C803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0.213</w:t>
            </w:r>
          </w:p>
        </w:tc>
        <w:tc>
          <w:tcPr>
            <w:tcW w:w="1081" w:type="dxa"/>
            <w:tcBorders>
              <w:top w:val="nil"/>
              <w:left w:val="nil"/>
              <w:bottom w:val="nil"/>
              <w:right w:val="nil"/>
            </w:tcBorders>
          </w:tcPr>
          <w:p w14:paraId="719F9B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0.011</w:t>
            </w:r>
          </w:p>
        </w:tc>
      </w:tr>
      <w:tr w:rsidR="002417E5" w:rsidRPr="002417E5" w14:paraId="5EEC4846" w14:textId="77777777" w:rsidTr="002417E5">
        <w:tc>
          <w:tcPr>
            <w:tcW w:w="2337" w:type="dxa"/>
            <w:tcBorders>
              <w:top w:val="nil"/>
              <w:left w:val="nil"/>
              <w:bottom w:val="nil"/>
              <w:right w:val="nil"/>
            </w:tcBorders>
          </w:tcPr>
          <w:p w14:paraId="48A7794A"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Partner age at first sex</w:t>
            </w:r>
          </w:p>
        </w:tc>
        <w:tc>
          <w:tcPr>
            <w:tcW w:w="841" w:type="dxa"/>
            <w:tcBorders>
              <w:top w:val="nil"/>
              <w:left w:val="single" w:sz="6" w:space="0" w:color="auto"/>
              <w:bottom w:val="nil"/>
              <w:right w:val="nil"/>
            </w:tcBorders>
          </w:tcPr>
          <w:p w14:paraId="5BE4ECD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15.197</w:t>
            </w:r>
          </w:p>
        </w:tc>
        <w:tc>
          <w:tcPr>
            <w:tcW w:w="801" w:type="dxa"/>
            <w:tcBorders>
              <w:top w:val="nil"/>
              <w:left w:val="nil"/>
              <w:bottom w:val="nil"/>
              <w:right w:val="nil"/>
            </w:tcBorders>
          </w:tcPr>
          <w:p w14:paraId="785ECF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374</w:t>
            </w:r>
          </w:p>
        </w:tc>
        <w:tc>
          <w:tcPr>
            <w:tcW w:w="840" w:type="dxa"/>
            <w:tcBorders>
              <w:top w:val="nil"/>
              <w:left w:val="single" w:sz="6" w:space="0" w:color="auto"/>
              <w:bottom w:val="nil"/>
              <w:right w:val="nil"/>
            </w:tcBorders>
          </w:tcPr>
          <w:p w14:paraId="684ECBB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14.217</w:t>
            </w:r>
          </w:p>
        </w:tc>
        <w:tc>
          <w:tcPr>
            <w:tcW w:w="801" w:type="dxa"/>
            <w:tcBorders>
              <w:top w:val="nil"/>
              <w:left w:val="nil"/>
              <w:bottom w:val="nil"/>
              <w:right w:val="nil"/>
            </w:tcBorders>
          </w:tcPr>
          <w:p w14:paraId="31EB037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280</w:t>
            </w:r>
          </w:p>
        </w:tc>
        <w:tc>
          <w:tcPr>
            <w:tcW w:w="814" w:type="dxa"/>
            <w:tcBorders>
              <w:top w:val="nil"/>
              <w:left w:val="single" w:sz="6" w:space="0" w:color="auto"/>
              <w:bottom w:val="nil"/>
              <w:right w:val="nil"/>
            </w:tcBorders>
          </w:tcPr>
          <w:p w14:paraId="1FF135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-0.980</w:t>
            </w:r>
          </w:p>
        </w:tc>
        <w:tc>
          <w:tcPr>
            <w:tcW w:w="801" w:type="dxa"/>
            <w:tcBorders>
              <w:top w:val="nil"/>
              <w:left w:val="nil"/>
              <w:bottom w:val="nil"/>
              <w:right w:val="nil"/>
            </w:tcBorders>
          </w:tcPr>
          <w:p w14:paraId="03A9516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0.283</w:t>
            </w:r>
          </w:p>
        </w:tc>
        <w:tc>
          <w:tcPr>
            <w:tcW w:w="1081" w:type="dxa"/>
            <w:tcBorders>
              <w:top w:val="nil"/>
              <w:left w:val="nil"/>
              <w:bottom w:val="nil"/>
              <w:right w:val="nil"/>
            </w:tcBorders>
          </w:tcPr>
          <w:p w14:paraId="11A415F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0.002</w:t>
            </w:r>
          </w:p>
        </w:tc>
      </w:tr>
      <w:tr w:rsidR="002417E5" w:rsidRPr="002417E5" w14:paraId="4D5A01C5" w14:textId="77777777" w:rsidTr="002417E5">
        <w:tc>
          <w:tcPr>
            <w:tcW w:w="2337" w:type="dxa"/>
            <w:tcBorders>
              <w:top w:val="nil"/>
              <w:left w:val="nil"/>
              <w:bottom w:val="nil"/>
              <w:right w:val="nil"/>
            </w:tcBorders>
          </w:tcPr>
          <w:p w14:paraId="299D9C91"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First sex with age disparate partner (&gt;5 years)</w:t>
            </w:r>
          </w:p>
        </w:tc>
        <w:tc>
          <w:tcPr>
            <w:tcW w:w="841" w:type="dxa"/>
            <w:tcBorders>
              <w:top w:val="nil"/>
              <w:left w:val="single" w:sz="6" w:space="0" w:color="auto"/>
              <w:bottom w:val="nil"/>
              <w:right w:val="nil"/>
            </w:tcBorders>
          </w:tcPr>
          <w:p w14:paraId="1E8C392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0.038</w:t>
            </w:r>
          </w:p>
        </w:tc>
        <w:tc>
          <w:tcPr>
            <w:tcW w:w="801" w:type="dxa"/>
            <w:tcBorders>
              <w:top w:val="nil"/>
              <w:left w:val="nil"/>
              <w:bottom w:val="nil"/>
              <w:right w:val="nil"/>
            </w:tcBorders>
          </w:tcPr>
          <w:p w14:paraId="047A26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374</w:t>
            </w:r>
          </w:p>
        </w:tc>
        <w:tc>
          <w:tcPr>
            <w:tcW w:w="840" w:type="dxa"/>
            <w:tcBorders>
              <w:top w:val="nil"/>
              <w:left w:val="single" w:sz="6" w:space="0" w:color="auto"/>
              <w:bottom w:val="nil"/>
              <w:right w:val="nil"/>
            </w:tcBorders>
          </w:tcPr>
          <w:p w14:paraId="5D1C1F3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0.043</w:t>
            </w:r>
          </w:p>
        </w:tc>
        <w:tc>
          <w:tcPr>
            <w:tcW w:w="801" w:type="dxa"/>
            <w:tcBorders>
              <w:top w:val="nil"/>
              <w:left w:val="nil"/>
              <w:bottom w:val="nil"/>
              <w:right w:val="nil"/>
            </w:tcBorders>
          </w:tcPr>
          <w:p w14:paraId="1AE6EA4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280</w:t>
            </w:r>
          </w:p>
        </w:tc>
        <w:tc>
          <w:tcPr>
            <w:tcW w:w="814" w:type="dxa"/>
            <w:tcBorders>
              <w:top w:val="nil"/>
              <w:left w:val="single" w:sz="6" w:space="0" w:color="auto"/>
              <w:bottom w:val="nil"/>
              <w:right w:val="nil"/>
            </w:tcBorders>
          </w:tcPr>
          <w:p w14:paraId="27B7A44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c>
          <w:tcPr>
            <w:tcW w:w="801" w:type="dxa"/>
            <w:tcBorders>
              <w:top w:val="nil"/>
              <w:left w:val="nil"/>
              <w:bottom w:val="nil"/>
              <w:right w:val="nil"/>
            </w:tcBorders>
          </w:tcPr>
          <w:p w14:paraId="4B2702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0.020</w:t>
            </w:r>
          </w:p>
        </w:tc>
        <w:tc>
          <w:tcPr>
            <w:tcW w:w="1081" w:type="dxa"/>
            <w:tcBorders>
              <w:top w:val="nil"/>
              <w:left w:val="nil"/>
              <w:bottom w:val="nil"/>
              <w:right w:val="nil"/>
            </w:tcBorders>
          </w:tcPr>
          <w:p w14:paraId="3293060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0.841</w:t>
            </w:r>
          </w:p>
        </w:tc>
      </w:tr>
      <w:tr w:rsidR="002417E5" w:rsidRPr="002417E5" w14:paraId="28F96E5A" w14:textId="77777777" w:rsidTr="002417E5">
        <w:tc>
          <w:tcPr>
            <w:tcW w:w="2337" w:type="dxa"/>
            <w:tcBorders>
              <w:top w:val="nil"/>
              <w:left w:val="nil"/>
              <w:bottom w:val="nil"/>
              <w:right w:val="nil"/>
            </w:tcBorders>
          </w:tcPr>
          <w:p w14:paraId="1102BF4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Condom used at first sex</w:t>
            </w:r>
          </w:p>
        </w:tc>
        <w:tc>
          <w:tcPr>
            <w:tcW w:w="841" w:type="dxa"/>
            <w:tcBorders>
              <w:top w:val="nil"/>
              <w:left w:val="single" w:sz="6" w:space="0" w:color="auto"/>
              <w:bottom w:val="nil"/>
              <w:right w:val="nil"/>
            </w:tcBorders>
          </w:tcPr>
          <w:p w14:paraId="316FEE8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0.365</w:t>
            </w:r>
          </w:p>
        </w:tc>
        <w:tc>
          <w:tcPr>
            <w:tcW w:w="801" w:type="dxa"/>
            <w:tcBorders>
              <w:top w:val="nil"/>
              <w:left w:val="nil"/>
              <w:bottom w:val="nil"/>
              <w:right w:val="nil"/>
            </w:tcBorders>
          </w:tcPr>
          <w:p w14:paraId="2E1EFA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379</w:t>
            </w:r>
          </w:p>
        </w:tc>
        <w:tc>
          <w:tcPr>
            <w:tcW w:w="840" w:type="dxa"/>
            <w:tcBorders>
              <w:top w:val="nil"/>
              <w:left w:val="single" w:sz="6" w:space="0" w:color="auto"/>
              <w:bottom w:val="nil"/>
              <w:right w:val="nil"/>
            </w:tcBorders>
          </w:tcPr>
          <w:p w14:paraId="7578115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0.315</w:t>
            </w:r>
          </w:p>
        </w:tc>
        <w:tc>
          <w:tcPr>
            <w:tcW w:w="801" w:type="dxa"/>
            <w:tcBorders>
              <w:top w:val="nil"/>
              <w:left w:val="nil"/>
              <w:bottom w:val="nil"/>
              <w:right w:val="nil"/>
            </w:tcBorders>
          </w:tcPr>
          <w:p w14:paraId="1A3DEFA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279</w:t>
            </w:r>
          </w:p>
        </w:tc>
        <w:tc>
          <w:tcPr>
            <w:tcW w:w="814" w:type="dxa"/>
            <w:tcBorders>
              <w:top w:val="nil"/>
              <w:left w:val="single" w:sz="6" w:space="0" w:color="auto"/>
              <w:bottom w:val="nil"/>
              <w:right w:val="nil"/>
            </w:tcBorders>
          </w:tcPr>
          <w:p w14:paraId="551EAFC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-0.051</w:t>
            </w:r>
          </w:p>
        </w:tc>
        <w:tc>
          <w:tcPr>
            <w:tcW w:w="801" w:type="dxa"/>
            <w:tcBorders>
              <w:top w:val="nil"/>
              <w:left w:val="nil"/>
              <w:bottom w:val="nil"/>
              <w:right w:val="nil"/>
            </w:tcBorders>
          </w:tcPr>
          <w:p w14:paraId="154B542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0.039</w:t>
            </w:r>
          </w:p>
        </w:tc>
        <w:tc>
          <w:tcPr>
            <w:tcW w:w="1081" w:type="dxa"/>
            <w:tcBorders>
              <w:top w:val="nil"/>
              <w:left w:val="nil"/>
              <w:bottom w:val="nil"/>
              <w:right w:val="nil"/>
            </w:tcBorders>
          </w:tcPr>
          <w:p w14:paraId="05E7CEE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0.206</w:t>
            </w:r>
          </w:p>
        </w:tc>
      </w:tr>
      <w:tr w:rsidR="002417E5" w:rsidRPr="002417E5" w14:paraId="0615B7B6" w14:textId="77777777" w:rsidTr="002417E5">
        <w:tc>
          <w:tcPr>
            <w:tcW w:w="2337" w:type="dxa"/>
            <w:tcBorders>
              <w:top w:val="nil"/>
              <w:left w:val="nil"/>
              <w:bottom w:val="nil"/>
              <w:right w:val="nil"/>
            </w:tcBorders>
          </w:tcPr>
          <w:p w14:paraId="040B44E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First sex forced</w:t>
            </w:r>
          </w:p>
        </w:tc>
        <w:tc>
          <w:tcPr>
            <w:tcW w:w="841" w:type="dxa"/>
            <w:tcBorders>
              <w:top w:val="nil"/>
              <w:left w:val="single" w:sz="6" w:space="0" w:color="auto"/>
              <w:bottom w:val="nil"/>
              <w:right w:val="nil"/>
            </w:tcBorders>
          </w:tcPr>
          <w:p w14:paraId="3F5EC2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0.267</w:t>
            </w:r>
          </w:p>
        </w:tc>
        <w:tc>
          <w:tcPr>
            <w:tcW w:w="801" w:type="dxa"/>
            <w:tcBorders>
              <w:top w:val="nil"/>
              <w:left w:val="nil"/>
              <w:bottom w:val="nil"/>
              <w:right w:val="nil"/>
            </w:tcBorders>
          </w:tcPr>
          <w:p w14:paraId="315D989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380</w:t>
            </w:r>
          </w:p>
        </w:tc>
        <w:tc>
          <w:tcPr>
            <w:tcW w:w="840" w:type="dxa"/>
            <w:tcBorders>
              <w:top w:val="nil"/>
              <w:left w:val="single" w:sz="6" w:space="0" w:color="auto"/>
              <w:bottom w:val="nil"/>
              <w:right w:val="nil"/>
            </w:tcBorders>
          </w:tcPr>
          <w:p w14:paraId="6EB3CD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0.215</w:t>
            </w:r>
          </w:p>
        </w:tc>
        <w:tc>
          <w:tcPr>
            <w:tcW w:w="801" w:type="dxa"/>
            <w:tcBorders>
              <w:top w:val="nil"/>
              <w:left w:val="nil"/>
              <w:bottom w:val="nil"/>
              <w:right w:val="nil"/>
            </w:tcBorders>
          </w:tcPr>
          <w:p w14:paraId="02E319E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281</w:t>
            </w:r>
          </w:p>
        </w:tc>
        <w:tc>
          <w:tcPr>
            <w:tcW w:w="814" w:type="dxa"/>
            <w:tcBorders>
              <w:top w:val="nil"/>
              <w:left w:val="single" w:sz="6" w:space="0" w:color="auto"/>
              <w:bottom w:val="nil"/>
              <w:right w:val="nil"/>
            </w:tcBorders>
          </w:tcPr>
          <w:p w14:paraId="5D65C37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-0.051</w:t>
            </w:r>
          </w:p>
        </w:tc>
        <w:tc>
          <w:tcPr>
            <w:tcW w:w="801" w:type="dxa"/>
            <w:tcBorders>
              <w:top w:val="nil"/>
              <w:left w:val="nil"/>
              <w:bottom w:val="nil"/>
              <w:right w:val="nil"/>
            </w:tcBorders>
          </w:tcPr>
          <w:p w14:paraId="240821B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0.033</w:t>
            </w:r>
          </w:p>
        </w:tc>
        <w:tc>
          <w:tcPr>
            <w:tcW w:w="1081" w:type="dxa"/>
            <w:tcBorders>
              <w:top w:val="nil"/>
              <w:left w:val="nil"/>
              <w:bottom w:val="nil"/>
              <w:right w:val="nil"/>
            </w:tcBorders>
          </w:tcPr>
          <w:p w14:paraId="6703566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0.134</w:t>
            </w:r>
          </w:p>
        </w:tc>
      </w:tr>
      <w:tr w:rsidR="002417E5" w:rsidRPr="002417E5" w14:paraId="0119EA63" w14:textId="77777777" w:rsidTr="002417E5">
        <w:tc>
          <w:tcPr>
            <w:tcW w:w="2337" w:type="dxa"/>
            <w:tcBorders>
              <w:top w:val="nil"/>
              <w:left w:val="nil"/>
              <w:bottom w:val="nil"/>
              <w:right w:val="nil"/>
            </w:tcBorders>
          </w:tcPr>
          <w:p w14:paraId="0A3566E2"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given or received money for sex</w:t>
            </w:r>
          </w:p>
        </w:tc>
        <w:tc>
          <w:tcPr>
            <w:tcW w:w="841" w:type="dxa"/>
            <w:tcBorders>
              <w:top w:val="nil"/>
              <w:left w:val="single" w:sz="6" w:space="0" w:color="auto"/>
              <w:bottom w:val="nil"/>
              <w:right w:val="nil"/>
            </w:tcBorders>
          </w:tcPr>
          <w:p w14:paraId="3DB8B48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0.571</w:t>
            </w:r>
          </w:p>
        </w:tc>
        <w:tc>
          <w:tcPr>
            <w:tcW w:w="801" w:type="dxa"/>
            <w:tcBorders>
              <w:top w:val="nil"/>
              <w:left w:val="nil"/>
              <w:bottom w:val="nil"/>
              <w:right w:val="nil"/>
            </w:tcBorders>
          </w:tcPr>
          <w:p w14:paraId="71F39E3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378</w:t>
            </w:r>
          </w:p>
        </w:tc>
        <w:tc>
          <w:tcPr>
            <w:tcW w:w="840" w:type="dxa"/>
            <w:tcBorders>
              <w:top w:val="nil"/>
              <w:left w:val="single" w:sz="6" w:space="0" w:color="auto"/>
              <w:bottom w:val="nil"/>
              <w:right w:val="nil"/>
            </w:tcBorders>
          </w:tcPr>
          <w:p w14:paraId="2A09ED7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0.477</w:t>
            </w:r>
          </w:p>
        </w:tc>
        <w:tc>
          <w:tcPr>
            <w:tcW w:w="801" w:type="dxa"/>
            <w:tcBorders>
              <w:top w:val="nil"/>
              <w:left w:val="nil"/>
              <w:bottom w:val="nil"/>
              <w:right w:val="nil"/>
            </w:tcBorders>
          </w:tcPr>
          <w:p w14:paraId="59E7B25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282</w:t>
            </w:r>
          </w:p>
        </w:tc>
        <w:tc>
          <w:tcPr>
            <w:tcW w:w="814" w:type="dxa"/>
            <w:tcBorders>
              <w:top w:val="nil"/>
              <w:left w:val="single" w:sz="6" w:space="0" w:color="auto"/>
              <w:bottom w:val="nil"/>
              <w:right w:val="nil"/>
            </w:tcBorders>
          </w:tcPr>
          <w:p w14:paraId="28B191B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-0.094</w:t>
            </w:r>
          </w:p>
        </w:tc>
        <w:tc>
          <w:tcPr>
            <w:tcW w:w="801" w:type="dxa"/>
            <w:tcBorders>
              <w:top w:val="nil"/>
              <w:left w:val="nil"/>
              <w:bottom w:val="nil"/>
              <w:right w:val="nil"/>
            </w:tcBorders>
          </w:tcPr>
          <w:p w14:paraId="3F2FF8B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0.040</w:t>
            </w:r>
          </w:p>
        </w:tc>
        <w:tc>
          <w:tcPr>
            <w:tcW w:w="1081" w:type="dxa"/>
            <w:tcBorders>
              <w:top w:val="nil"/>
              <w:left w:val="nil"/>
              <w:bottom w:val="nil"/>
              <w:right w:val="nil"/>
            </w:tcBorders>
          </w:tcPr>
          <w:p w14:paraId="2E6559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0.024</w:t>
            </w:r>
          </w:p>
        </w:tc>
      </w:tr>
      <w:tr w:rsidR="002417E5" w:rsidRPr="002417E5" w14:paraId="3A018A8D" w14:textId="77777777" w:rsidTr="002417E5">
        <w:tc>
          <w:tcPr>
            <w:tcW w:w="2337" w:type="dxa"/>
            <w:tcBorders>
              <w:top w:val="nil"/>
              <w:left w:val="nil"/>
              <w:bottom w:val="nil"/>
              <w:right w:val="nil"/>
            </w:tcBorders>
          </w:tcPr>
          <w:p w14:paraId="5A419ACD"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forced to have sex</w:t>
            </w:r>
          </w:p>
        </w:tc>
        <w:tc>
          <w:tcPr>
            <w:tcW w:w="841" w:type="dxa"/>
            <w:tcBorders>
              <w:top w:val="nil"/>
              <w:left w:val="single" w:sz="6" w:space="0" w:color="auto"/>
              <w:bottom w:val="nil"/>
              <w:right w:val="nil"/>
            </w:tcBorders>
          </w:tcPr>
          <w:p w14:paraId="21DC853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0.366</w:t>
            </w:r>
          </w:p>
        </w:tc>
        <w:tc>
          <w:tcPr>
            <w:tcW w:w="801" w:type="dxa"/>
            <w:tcBorders>
              <w:top w:val="nil"/>
              <w:left w:val="nil"/>
              <w:bottom w:val="nil"/>
              <w:right w:val="nil"/>
            </w:tcBorders>
          </w:tcPr>
          <w:p w14:paraId="23EF4CA6"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379</w:t>
            </w:r>
          </w:p>
        </w:tc>
        <w:tc>
          <w:tcPr>
            <w:tcW w:w="840" w:type="dxa"/>
            <w:tcBorders>
              <w:top w:val="nil"/>
              <w:left w:val="single" w:sz="6" w:space="0" w:color="auto"/>
              <w:bottom w:val="nil"/>
              <w:right w:val="nil"/>
            </w:tcBorders>
          </w:tcPr>
          <w:p w14:paraId="2E5C429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0.301</w:t>
            </w:r>
          </w:p>
        </w:tc>
        <w:tc>
          <w:tcPr>
            <w:tcW w:w="801" w:type="dxa"/>
            <w:tcBorders>
              <w:top w:val="nil"/>
              <w:left w:val="nil"/>
              <w:bottom w:val="nil"/>
              <w:right w:val="nil"/>
            </w:tcBorders>
          </w:tcPr>
          <w:p w14:paraId="24735CD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281</w:t>
            </w:r>
          </w:p>
        </w:tc>
        <w:tc>
          <w:tcPr>
            <w:tcW w:w="814" w:type="dxa"/>
            <w:tcBorders>
              <w:top w:val="nil"/>
              <w:left w:val="single" w:sz="6" w:space="0" w:color="auto"/>
              <w:bottom w:val="nil"/>
              <w:right w:val="nil"/>
            </w:tcBorders>
          </w:tcPr>
          <w:p w14:paraId="78BE8B7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-0.065</w:t>
            </w:r>
          </w:p>
        </w:tc>
        <w:tc>
          <w:tcPr>
            <w:tcW w:w="801" w:type="dxa"/>
            <w:tcBorders>
              <w:top w:val="nil"/>
              <w:left w:val="nil"/>
              <w:bottom w:val="nil"/>
              <w:right w:val="nil"/>
            </w:tcBorders>
          </w:tcPr>
          <w:p w14:paraId="40F90D6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0.031</w:t>
            </w:r>
          </w:p>
        </w:tc>
        <w:tc>
          <w:tcPr>
            <w:tcW w:w="1081" w:type="dxa"/>
            <w:tcBorders>
              <w:top w:val="nil"/>
              <w:left w:val="nil"/>
              <w:bottom w:val="nil"/>
              <w:right w:val="nil"/>
            </w:tcBorders>
          </w:tcPr>
          <w:p w14:paraId="2D83F2A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0.043</w:t>
            </w:r>
          </w:p>
        </w:tc>
      </w:tr>
      <w:tr w:rsidR="002417E5" w:rsidRPr="002417E5" w14:paraId="01648CC9" w14:textId="77777777" w:rsidTr="002417E5">
        <w:tc>
          <w:tcPr>
            <w:tcW w:w="2337" w:type="dxa"/>
            <w:tcBorders>
              <w:top w:val="nil"/>
              <w:left w:val="nil"/>
              <w:bottom w:val="nil"/>
              <w:right w:val="nil"/>
            </w:tcBorders>
          </w:tcPr>
          <w:p w14:paraId="682D036F"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Given or received money for sex with most recent partner (last 12 months)</w:t>
            </w:r>
          </w:p>
        </w:tc>
        <w:tc>
          <w:tcPr>
            <w:tcW w:w="841" w:type="dxa"/>
            <w:tcBorders>
              <w:top w:val="nil"/>
              <w:left w:val="single" w:sz="6" w:space="0" w:color="auto"/>
              <w:bottom w:val="nil"/>
              <w:right w:val="nil"/>
            </w:tcBorders>
          </w:tcPr>
          <w:p w14:paraId="21E9ACB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0.538</w:t>
            </w:r>
          </w:p>
        </w:tc>
        <w:tc>
          <w:tcPr>
            <w:tcW w:w="801" w:type="dxa"/>
            <w:tcBorders>
              <w:top w:val="nil"/>
              <w:left w:val="nil"/>
              <w:bottom w:val="nil"/>
              <w:right w:val="nil"/>
            </w:tcBorders>
          </w:tcPr>
          <w:p w14:paraId="1C93B7D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253</w:t>
            </w:r>
          </w:p>
        </w:tc>
        <w:tc>
          <w:tcPr>
            <w:tcW w:w="840" w:type="dxa"/>
            <w:tcBorders>
              <w:top w:val="nil"/>
              <w:left w:val="single" w:sz="6" w:space="0" w:color="auto"/>
              <w:bottom w:val="nil"/>
              <w:right w:val="nil"/>
            </w:tcBorders>
          </w:tcPr>
          <w:p w14:paraId="6A0027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0.522</w:t>
            </w:r>
          </w:p>
        </w:tc>
        <w:tc>
          <w:tcPr>
            <w:tcW w:w="801" w:type="dxa"/>
            <w:tcBorders>
              <w:top w:val="nil"/>
              <w:left w:val="nil"/>
              <w:bottom w:val="nil"/>
              <w:right w:val="nil"/>
            </w:tcBorders>
          </w:tcPr>
          <w:p w14:paraId="22FAC0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185</w:t>
            </w:r>
          </w:p>
        </w:tc>
        <w:tc>
          <w:tcPr>
            <w:tcW w:w="814" w:type="dxa"/>
            <w:tcBorders>
              <w:top w:val="nil"/>
              <w:left w:val="single" w:sz="6" w:space="0" w:color="auto"/>
              <w:bottom w:val="nil"/>
              <w:right w:val="nil"/>
            </w:tcBorders>
          </w:tcPr>
          <w:p w14:paraId="08BA3A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-0.016</w:t>
            </w:r>
          </w:p>
        </w:tc>
        <w:tc>
          <w:tcPr>
            <w:tcW w:w="801" w:type="dxa"/>
            <w:tcBorders>
              <w:top w:val="nil"/>
              <w:left w:val="nil"/>
              <w:bottom w:val="nil"/>
              <w:right w:val="nil"/>
            </w:tcBorders>
          </w:tcPr>
          <w:p w14:paraId="6B6F29F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0.046</w:t>
            </w:r>
          </w:p>
        </w:tc>
        <w:tc>
          <w:tcPr>
            <w:tcW w:w="1081" w:type="dxa"/>
            <w:tcBorders>
              <w:top w:val="nil"/>
              <w:left w:val="nil"/>
              <w:bottom w:val="nil"/>
              <w:right w:val="nil"/>
            </w:tcBorders>
          </w:tcPr>
          <w:p w14:paraId="22AA7C0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0.732</w:t>
            </w:r>
          </w:p>
        </w:tc>
      </w:tr>
      <w:tr w:rsidR="002417E5" w:rsidRPr="002417E5" w14:paraId="706129AE" w14:textId="77777777" w:rsidTr="002417E5">
        <w:tc>
          <w:tcPr>
            <w:tcW w:w="2337" w:type="dxa"/>
            <w:tcBorders>
              <w:top w:val="nil"/>
              <w:left w:val="nil"/>
              <w:bottom w:val="nil"/>
              <w:right w:val="nil"/>
            </w:tcBorders>
          </w:tcPr>
          <w:p w14:paraId="09799AA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Condom used at last sex (last 12 months)</w:t>
            </w:r>
          </w:p>
        </w:tc>
        <w:tc>
          <w:tcPr>
            <w:tcW w:w="841" w:type="dxa"/>
            <w:tcBorders>
              <w:top w:val="nil"/>
              <w:left w:val="single" w:sz="6" w:space="0" w:color="auto"/>
              <w:bottom w:val="nil"/>
              <w:right w:val="nil"/>
            </w:tcBorders>
          </w:tcPr>
          <w:p w14:paraId="192E521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0.409</w:t>
            </w:r>
          </w:p>
        </w:tc>
        <w:tc>
          <w:tcPr>
            <w:tcW w:w="801" w:type="dxa"/>
            <w:tcBorders>
              <w:top w:val="nil"/>
              <w:left w:val="nil"/>
              <w:bottom w:val="nil"/>
              <w:right w:val="nil"/>
            </w:tcBorders>
          </w:tcPr>
          <w:p w14:paraId="210FC01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251</w:t>
            </w:r>
          </w:p>
        </w:tc>
        <w:tc>
          <w:tcPr>
            <w:tcW w:w="840" w:type="dxa"/>
            <w:tcBorders>
              <w:top w:val="nil"/>
              <w:left w:val="single" w:sz="6" w:space="0" w:color="auto"/>
              <w:bottom w:val="nil"/>
              <w:right w:val="nil"/>
            </w:tcBorders>
          </w:tcPr>
          <w:p w14:paraId="744812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0.400</w:t>
            </w:r>
          </w:p>
        </w:tc>
        <w:tc>
          <w:tcPr>
            <w:tcW w:w="801" w:type="dxa"/>
            <w:tcBorders>
              <w:top w:val="nil"/>
              <w:left w:val="nil"/>
              <w:bottom w:val="nil"/>
              <w:right w:val="nil"/>
            </w:tcBorders>
          </w:tcPr>
          <w:p w14:paraId="0BFA6AD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186</w:t>
            </w:r>
          </w:p>
        </w:tc>
        <w:tc>
          <w:tcPr>
            <w:tcW w:w="814" w:type="dxa"/>
            <w:tcBorders>
              <w:top w:val="nil"/>
              <w:left w:val="single" w:sz="6" w:space="0" w:color="auto"/>
              <w:bottom w:val="nil"/>
              <w:right w:val="nil"/>
            </w:tcBorders>
          </w:tcPr>
          <w:p w14:paraId="20E0998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c>
          <w:tcPr>
            <w:tcW w:w="801" w:type="dxa"/>
            <w:tcBorders>
              <w:top w:val="nil"/>
              <w:left w:val="nil"/>
              <w:bottom w:val="nil"/>
              <w:right w:val="nil"/>
            </w:tcBorders>
          </w:tcPr>
          <w:p w14:paraId="636EECC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0.043</w:t>
            </w:r>
          </w:p>
        </w:tc>
        <w:tc>
          <w:tcPr>
            <w:tcW w:w="1081" w:type="dxa"/>
            <w:tcBorders>
              <w:top w:val="nil"/>
              <w:left w:val="nil"/>
              <w:bottom w:val="nil"/>
              <w:right w:val="nil"/>
            </w:tcBorders>
          </w:tcPr>
          <w:p w14:paraId="317F014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0.836</w:t>
            </w:r>
          </w:p>
        </w:tc>
      </w:tr>
      <w:tr w:rsidR="002417E5" w:rsidRPr="002417E5" w14:paraId="18273CAB" w14:textId="77777777" w:rsidTr="002417E5">
        <w:tc>
          <w:tcPr>
            <w:tcW w:w="2337" w:type="dxa"/>
            <w:tcBorders>
              <w:top w:val="nil"/>
              <w:left w:val="nil"/>
              <w:bottom w:val="nil"/>
              <w:right w:val="nil"/>
            </w:tcBorders>
          </w:tcPr>
          <w:p w14:paraId="5A88E215"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 xml:space="preserve">Number of sexual partners (last 12 months) </w:t>
            </w:r>
          </w:p>
        </w:tc>
        <w:tc>
          <w:tcPr>
            <w:tcW w:w="841" w:type="dxa"/>
            <w:tcBorders>
              <w:top w:val="nil"/>
              <w:left w:val="single" w:sz="6" w:space="0" w:color="auto"/>
              <w:bottom w:val="nil"/>
              <w:right w:val="nil"/>
            </w:tcBorders>
          </w:tcPr>
          <w:p w14:paraId="505632C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1.197</w:t>
            </w:r>
          </w:p>
        </w:tc>
        <w:tc>
          <w:tcPr>
            <w:tcW w:w="801" w:type="dxa"/>
            <w:tcBorders>
              <w:top w:val="nil"/>
              <w:left w:val="nil"/>
              <w:bottom w:val="nil"/>
              <w:right w:val="nil"/>
            </w:tcBorders>
          </w:tcPr>
          <w:p w14:paraId="15E7768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380</w:t>
            </w:r>
          </w:p>
        </w:tc>
        <w:tc>
          <w:tcPr>
            <w:tcW w:w="840" w:type="dxa"/>
            <w:tcBorders>
              <w:top w:val="nil"/>
              <w:left w:val="single" w:sz="6" w:space="0" w:color="auto"/>
              <w:bottom w:val="nil"/>
              <w:right w:val="nil"/>
            </w:tcBorders>
          </w:tcPr>
          <w:p w14:paraId="6BBBF32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1.050</w:t>
            </w:r>
          </w:p>
        </w:tc>
        <w:tc>
          <w:tcPr>
            <w:tcW w:w="801" w:type="dxa"/>
            <w:tcBorders>
              <w:top w:val="nil"/>
              <w:left w:val="nil"/>
              <w:bottom w:val="nil"/>
              <w:right w:val="nil"/>
            </w:tcBorders>
          </w:tcPr>
          <w:p w14:paraId="246B5F7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282</w:t>
            </w:r>
          </w:p>
        </w:tc>
        <w:tc>
          <w:tcPr>
            <w:tcW w:w="814" w:type="dxa"/>
            <w:tcBorders>
              <w:top w:val="nil"/>
              <w:left w:val="single" w:sz="6" w:space="0" w:color="auto"/>
              <w:bottom w:val="nil"/>
              <w:right w:val="nil"/>
            </w:tcBorders>
          </w:tcPr>
          <w:p w14:paraId="463ABC8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-0.147</w:t>
            </w:r>
          </w:p>
        </w:tc>
        <w:tc>
          <w:tcPr>
            <w:tcW w:w="801" w:type="dxa"/>
            <w:tcBorders>
              <w:top w:val="nil"/>
              <w:left w:val="nil"/>
              <w:bottom w:val="nil"/>
              <w:right w:val="nil"/>
            </w:tcBorders>
          </w:tcPr>
          <w:p w14:paraId="565FBF3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0.126</w:t>
            </w:r>
          </w:p>
        </w:tc>
        <w:tc>
          <w:tcPr>
            <w:tcW w:w="1081" w:type="dxa"/>
            <w:tcBorders>
              <w:top w:val="nil"/>
              <w:left w:val="nil"/>
              <w:bottom w:val="nil"/>
              <w:right w:val="nil"/>
            </w:tcBorders>
          </w:tcPr>
          <w:p w14:paraId="32378CF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0.253</w:t>
            </w:r>
          </w:p>
        </w:tc>
      </w:tr>
      <w:tr w:rsidR="002417E5" w:rsidRPr="002417E5" w14:paraId="38342475" w14:textId="77777777" w:rsidTr="002417E5">
        <w:tc>
          <w:tcPr>
            <w:tcW w:w="2337" w:type="dxa"/>
            <w:tcBorders>
              <w:top w:val="nil"/>
              <w:left w:val="nil"/>
              <w:bottom w:val="nil"/>
              <w:right w:val="nil"/>
            </w:tcBorders>
          </w:tcPr>
          <w:p w14:paraId="344F1F4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Number of sex acts (last 3 months)</w:t>
            </w:r>
          </w:p>
        </w:tc>
        <w:tc>
          <w:tcPr>
            <w:tcW w:w="841" w:type="dxa"/>
            <w:tcBorders>
              <w:top w:val="nil"/>
              <w:left w:val="single" w:sz="6" w:space="0" w:color="auto"/>
              <w:bottom w:val="nil"/>
              <w:right w:val="nil"/>
            </w:tcBorders>
          </w:tcPr>
          <w:p w14:paraId="5A7082C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1.452</w:t>
            </w:r>
          </w:p>
        </w:tc>
        <w:tc>
          <w:tcPr>
            <w:tcW w:w="801" w:type="dxa"/>
            <w:tcBorders>
              <w:top w:val="nil"/>
              <w:left w:val="nil"/>
              <w:bottom w:val="nil"/>
              <w:right w:val="nil"/>
            </w:tcBorders>
          </w:tcPr>
          <w:p w14:paraId="2955A97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380</w:t>
            </w:r>
          </w:p>
        </w:tc>
        <w:tc>
          <w:tcPr>
            <w:tcW w:w="840" w:type="dxa"/>
            <w:tcBorders>
              <w:top w:val="nil"/>
              <w:left w:val="single" w:sz="6" w:space="0" w:color="auto"/>
              <w:bottom w:val="nil"/>
              <w:right w:val="nil"/>
            </w:tcBorders>
          </w:tcPr>
          <w:p w14:paraId="565220C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0.926</w:t>
            </w:r>
          </w:p>
        </w:tc>
        <w:tc>
          <w:tcPr>
            <w:tcW w:w="801" w:type="dxa"/>
            <w:tcBorders>
              <w:top w:val="nil"/>
              <w:left w:val="nil"/>
              <w:bottom w:val="nil"/>
              <w:right w:val="nil"/>
            </w:tcBorders>
          </w:tcPr>
          <w:p w14:paraId="27C04C2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282</w:t>
            </w:r>
          </w:p>
        </w:tc>
        <w:tc>
          <w:tcPr>
            <w:tcW w:w="814" w:type="dxa"/>
            <w:tcBorders>
              <w:top w:val="nil"/>
              <w:left w:val="single" w:sz="6" w:space="0" w:color="auto"/>
              <w:bottom w:val="nil"/>
              <w:right w:val="nil"/>
            </w:tcBorders>
          </w:tcPr>
          <w:p w14:paraId="1735860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-0.526</w:t>
            </w:r>
          </w:p>
        </w:tc>
        <w:tc>
          <w:tcPr>
            <w:tcW w:w="801" w:type="dxa"/>
            <w:tcBorders>
              <w:top w:val="nil"/>
              <w:left w:val="nil"/>
              <w:bottom w:val="nil"/>
              <w:right w:val="nil"/>
            </w:tcBorders>
          </w:tcPr>
          <w:p w14:paraId="7B636D9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0.186</w:t>
            </w:r>
          </w:p>
        </w:tc>
        <w:tc>
          <w:tcPr>
            <w:tcW w:w="1081" w:type="dxa"/>
            <w:tcBorders>
              <w:top w:val="nil"/>
              <w:left w:val="nil"/>
              <w:bottom w:val="nil"/>
              <w:right w:val="nil"/>
            </w:tcBorders>
          </w:tcPr>
          <w:p w14:paraId="306F484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0.009</w:t>
            </w:r>
          </w:p>
        </w:tc>
      </w:tr>
      <w:tr w:rsidR="002417E5" w:rsidRPr="002417E5" w14:paraId="560D388A" w14:textId="77777777" w:rsidTr="002417E5">
        <w:tc>
          <w:tcPr>
            <w:tcW w:w="2337" w:type="dxa"/>
            <w:tcBorders>
              <w:top w:val="nil"/>
              <w:left w:val="nil"/>
              <w:bottom w:val="nil"/>
              <w:right w:val="nil"/>
            </w:tcBorders>
          </w:tcPr>
          <w:p w14:paraId="4367687B"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Unprotected sex (last 3 months)</w:t>
            </w:r>
          </w:p>
        </w:tc>
        <w:tc>
          <w:tcPr>
            <w:tcW w:w="841" w:type="dxa"/>
            <w:tcBorders>
              <w:top w:val="nil"/>
              <w:left w:val="single" w:sz="6" w:space="0" w:color="auto"/>
              <w:bottom w:val="nil"/>
              <w:right w:val="nil"/>
            </w:tcBorders>
          </w:tcPr>
          <w:p w14:paraId="7120179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0.405</w:t>
            </w:r>
          </w:p>
        </w:tc>
        <w:tc>
          <w:tcPr>
            <w:tcW w:w="801" w:type="dxa"/>
            <w:tcBorders>
              <w:top w:val="nil"/>
              <w:left w:val="nil"/>
              <w:bottom w:val="nil"/>
              <w:right w:val="nil"/>
            </w:tcBorders>
          </w:tcPr>
          <w:p w14:paraId="7734EA3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161</w:t>
            </w:r>
          </w:p>
        </w:tc>
        <w:tc>
          <w:tcPr>
            <w:tcW w:w="840" w:type="dxa"/>
            <w:tcBorders>
              <w:top w:val="nil"/>
              <w:left w:val="single" w:sz="6" w:space="0" w:color="auto"/>
              <w:bottom w:val="nil"/>
              <w:right w:val="nil"/>
            </w:tcBorders>
          </w:tcPr>
          <w:p w14:paraId="440955C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0.349</w:t>
            </w:r>
          </w:p>
        </w:tc>
        <w:tc>
          <w:tcPr>
            <w:tcW w:w="801" w:type="dxa"/>
            <w:tcBorders>
              <w:top w:val="nil"/>
              <w:left w:val="nil"/>
              <w:bottom w:val="nil"/>
              <w:right w:val="nil"/>
            </w:tcBorders>
          </w:tcPr>
          <w:p w14:paraId="352DB15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99</w:t>
            </w:r>
          </w:p>
        </w:tc>
        <w:tc>
          <w:tcPr>
            <w:tcW w:w="814" w:type="dxa"/>
            <w:tcBorders>
              <w:top w:val="nil"/>
              <w:left w:val="single" w:sz="6" w:space="0" w:color="auto"/>
              <w:bottom w:val="nil"/>
              <w:right w:val="nil"/>
            </w:tcBorders>
          </w:tcPr>
          <w:p w14:paraId="34F9AAA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-0.056</w:t>
            </w:r>
          </w:p>
        </w:tc>
        <w:tc>
          <w:tcPr>
            <w:tcW w:w="801" w:type="dxa"/>
            <w:tcBorders>
              <w:top w:val="nil"/>
              <w:left w:val="nil"/>
              <w:bottom w:val="nil"/>
              <w:right w:val="nil"/>
            </w:tcBorders>
          </w:tcPr>
          <w:p w14:paraId="6914A42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0.046</w:t>
            </w:r>
          </w:p>
        </w:tc>
        <w:tc>
          <w:tcPr>
            <w:tcW w:w="1081" w:type="dxa"/>
            <w:tcBorders>
              <w:top w:val="nil"/>
              <w:left w:val="nil"/>
              <w:bottom w:val="nil"/>
              <w:right w:val="nil"/>
            </w:tcBorders>
          </w:tcPr>
          <w:p w14:paraId="57EA64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0.230</w:t>
            </w:r>
          </w:p>
        </w:tc>
      </w:tr>
      <w:tr w:rsidR="002417E5" w:rsidRPr="002417E5" w14:paraId="396D2A7D" w14:textId="77777777" w:rsidTr="002417E5">
        <w:tc>
          <w:tcPr>
            <w:tcW w:w="2337" w:type="dxa"/>
            <w:tcBorders>
              <w:top w:val="nil"/>
              <w:left w:val="nil"/>
              <w:bottom w:val="nil"/>
              <w:right w:val="nil"/>
            </w:tcBorders>
          </w:tcPr>
          <w:p w14:paraId="543EDC99"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Partner age, most recent partner (last 12 months)</w:t>
            </w:r>
          </w:p>
        </w:tc>
        <w:tc>
          <w:tcPr>
            <w:tcW w:w="841" w:type="dxa"/>
            <w:tcBorders>
              <w:top w:val="nil"/>
              <w:left w:val="single" w:sz="6" w:space="0" w:color="auto"/>
              <w:bottom w:val="nil"/>
              <w:right w:val="nil"/>
            </w:tcBorders>
          </w:tcPr>
          <w:p w14:paraId="0AA1CAF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16.587</w:t>
            </w:r>
          </w:p>
        </w:tc>
        <w:tc>
          <w:tcPr>
            <w:tcW w:w="801" w:type="dxa"/>
            <w:tcBorders>
              <w:top w:val="nil"/>
              <w:left w:val="nil"/>
              <w:bottom w:val="nil"/>
              <w:right w:val="nil"/>
            </w:tcBorders>
          </w:tcPr>
          <w:p w14:paraId="7BF39F4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244</w:t>
            </w:r>
          </w:p>
        </w:tc>
        <w:tc>
          <w:tcPr>
            <w:tcW w:w="840" w:type="dxa"/>
            <w:tcBorders>
              <w:top w:val="nil"/>
              <w:left w:val="single" w:sz="6" w:space="0" w:color="auto"/>
              <w:bottom w:val="nil"/>
              <w:right w:val="nil"/>
            </w:tcBorders>
          </w:tcPr>
          <w:p w14:paraId="4C330A5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16.336</w:t>
            </w:r>
          </w:p>
        </w:tc>
        <w:tc>
          <w:tcPr>
            <w:tcW w:w="801" w:type="dxa"/>
            <w:tcBorders>
              <w:top w:val="nil"/>
              <w:left w:val="nil"/>
              <w:bottom w:val="nil"/>
              <w:right w:val="nil"/>
            </w:tcBorders>
          </w:tcPr>
          <w:p w14:paraId="5D207C7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180</w:t>
            </w:r>
          </w:p>
        </w:tc>
        <w:tc>
          <w:tcPr>
            <w:tcW w:w="814" w:type="dxa"/>
            <w:tcBorders>
              <w:top w:val="nil"/>
              <w:left w:val="single" w:sz="6" w:space="0" w:color="auto"/>
              <w:bottom w:val="nil"/>
              <w:right w:val="nil"/>
            </w:tcBorders>
          </w:tcPr>
          <w:p w14:paraId="4253479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-0.251</w:t>
            </w:r>
          </w:p>
        </w:tc>
        <w:tc>
          <w:tcPr>
            <w:tcW w:w="801" w:type="dxa"/>
            <w:tcBorders>
              <w:top w:val="nil"/>
              <w:left w:val="nil"/>
              <w:bottom w:val="nil"/>
              <w:right w:val="nil"/>
            </w:tcBorders>
          </w:tcPr>
          <w:p w14:paraId="0FEEDA8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0.429</w:t>
            </w:r>
          </w:p>
        </w:tc>
        <w:tc>
          <w:tcPr>
            <w:tcW w:w="1081" w:type="dxa"/>
            <w:tcBorders>
              <w:top w:val="nil"/>
              <w:left w:val="nil"/>
              <w:bottom w:val="nil"/>
              <w:right w:val="nil"/>
            </w:tcBorders>
          </w:tcPr>
          <w:p w14:paraId="59414E7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0.563</w:t>
            </w:r>
          </w:p>
        </w:tc>
      </w:tr>
      <w:tr w:rsidR="002417E5" w:rsidRPr="002417E5" w14:paraId="6861542C" w14:textId="77777777" w:rsidTr="002417E5">
        <w:tc>
          <w:tcPr>
            <w:tcW w:w="2337" w:type="dxa"/>
            <w:tcBorders>
              <w:top w:val="nil"/>
              <w:left w:val="nil"/>
              <w:bottom w:val="nil"/>
              <w:right w:val="nil"/>
            </w:tcBorders>
          </w:tcPr>
          <w:p w14:paraId="2C03DAC6"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First sex with age disparate partner (&gt;5 years)</w:t>
            </w:r>
          </w:p>
        </w:tc>
        <w:tc>
          <w:tcPr>
            <w:tcW w:w="841" w:type="dxa"/>
            <w:tcBorders>
              <w:top w:val="nil"/>
              <w:left w:val="single" w:sz="6" w:space="0" w:color="auto"/>
              <w:bottom w:val="nil"/>
              <w:right w:val="nil"/>
            </w:tcBorders>
          </w:tcPr>
          <w:p w14:paraId="2AEC9DD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0.073</w:t>
            </w:r>
          </w:p>
        </w:tc>
        <w:tc>
          <w:tcPr>
            <w:tcW w:w="801" w:type="dxa"/>
            <w:tcBorders>
              <w:top w:val="nil"/>
              <w:left w:val="nil"/>
              <w:bottom w:val="nil"/>
              <w:right w:val="nil"/>
            </w:tcBorders>
          </w:tcPr>
          <w:p w14:paraId="52703EF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244</w:t>
            </w:r>
          </w:p>
        </w:tc>
        <w:tc>
          <w:tcPr>
            <w:tcW w:w="840" w:type="dxa"/>
            <w:tcBorders>
              <w:top w:val="nil"/>
              <w:left w:val="single" w:sz="6" w:space="0" w:color="auto"/>
              <w:bottom w:val="nil"/>
              <w:right w:val="nil"/>
            </w:tcBorders>
          </w:tcPr>
          <w:p w14:paraId="372D296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0.133</w:t>
            </w:r>
          </w:p>
        </w:tc>
        <w:tc>
          <w:tcPr>
            <w:tcW w:w="801" w:type="dxa"/>
            <w:tcBorders>
              <w:top w:val="nil"/>
              <w:left w:val="nil"/>
              <w:bottom w:val="nil"/>
              <w:right w:val="nil"/>
            </w:tcBorders>
          </w:tcPr>
          <w:p w14:paraId="5A99544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180</w:t>
            </w:r>
          </w:p>
        </w:tc>
        <w:tc>
          <w:tcPr>
            <w:tcW w:w="814" w:type="dxa"/>
            <w:tcBorders>
              <w:top w:val="nil"/>
              <w:left w:val="single" w:sz="6" w:space="0" w:color="auto"/>
              <w:bottom w:val="nil"/>
              <w:right w:val="nil"/>
            </w:tcBorders>
          </w:tcPr>
          <w:p w14:paraId="474383D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0.060</w:t>
            </w:r>
          </w:p>
        </w:tc>
        <w:tc>
          <w:tcPr>
            <w:tcW w:w="801" w:type="dxa"/>
            <w:tcBorders>
              <w:top w:val="nil"/>
              <w:left w:val="nil"/>
              <w:bottom w:val="nil"/>
              <w:right w:val="nil"/>
            </w:tcBorders>
          </w:tcPr>
          <w:p w14:paraId="042654C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0.036</w:t>
            </w:r>
          </w:p>
        </w:tc>
        <w:tc>
          <w:tcPr>
            <w:tcW w:w="1081" w:type="dxa"/>
            <w:tcBorders>
              <w:top w:val="nil"/>
              <w:left w:val="nil"/>
              <w:bottom w:val="nil"/>
              <w:right w:val="nil"/>
            </w:tcBorders>
          </w:tcPr>
          <w:p w14:paraId="4D8E55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0.106</w:t>
            </w:r>
          </w:p>
        </w:tc>
      </w:tr>
      <w:tr w:rsidR="002417E5" w:rsidRPr="002417E5" w14:paraId="3AC1B0D3" w14:textId="77777777" w:rsidTr="002417E5">
        <w:tc>
          <w:tcPr>
            <w:tcW w:w="2337" w:type="dxa"/>
            <w:tcBorders>
              <w:top w:val="nil"/>
              <w:left w:val="nil"/>
              <w:bottom w:val="nil"/>
              <w:right w:val="nil"/>
            </w:tcBorders>
          </w:tcPr>
          <w:p w14:paraId="78E6F94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 xml:space="preserve">Had multiple partners during the last 12 months </w:t>
            </w:r>
          </w:p>
        </w:tc>
        <w:tc>
          <w:tcPr>
            <w:tcW w:w="841" w:type="dxa"/>
            <w:tcBorders>
              <w:top w:val="nil"/>
              <w:left w:val="single" w:sz="6" w:space="0" w:color="auto"/>
              <w:bottom w:val="nil"/>
              <w:right w:val="nil"/>
            </w:tcBorders>
          </w:tcPr>
          <w:p w14:paraId="4FF5AB60"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0.086</w:t>
            </w:r>
          </w:p>
        </w:tc>
        <w:tc>
          <w:tcPr>
            <w:tcW w:w="801" w:type="dxa"/>
            <w:tcBorders>
              <w:top w:val="nil"/>
              <w:left w:val="nil"/>
              <w:bottom w:val="nil"/>
              <w:right w:val="nil"/>
            </w:tcBorders>
          </w:tcPr>
          <w:p w14:paraId="1EBC5D8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380</w:t>
            </w:r>
          </w:p>
        </w:tc>
        <w:tc>
          <w:tcPr>
            <w:tcW w:w="840" w:type="dxa"/>
            <w:tcBorders>
              <w:top w:val="nil"/>
              <w:left w:val="single" w:sz="6" w:space="0" w:color="auto"/>
              <w:bottom w:val="nil"/>
              <w:right w:val="nil"/>
            </w:tcBorders>
          </w:tcPr>
          <w:p w14:paraId="3B5C4A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0.104</w:t>
            </w:r>
          </w:p>
        </w:tc>
        <w:tc>
          <w:tcPr>
            <w:tcW w:w="801" w:type="dxa"/>
            <w:tcBorders>
              <w:top w:val="nil"/>
              <w:left w:val="nil"/>
              <w:bottom w:val="nil"/>
              <w:right w:val="nil"/>
            </w:tcBorders>
          </w:tcPr>
          <w:p w14:paraId="5E9197E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282</w:t>
            </w:r>
          </w:p>
        </w:tc>
        <w:tc>
          <w:tcPr>
            <w:tcW w:w="814" w:type="dxa"/>
            <w:tcBorders>
              <w:top w:val="nil"/>
              <w:left w:val="single" w:sz="6" w:space="0" w:color="auto"/>
              <w:bottom w:val="nil"/>
              <w:right w:val="nil"/>
            </w:tcBorders>
          </w:tcPr>
          <w:p w14:paraId="127E83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0.018</w:t>
            </w:r>
          </w:p>
        </w:tc>
        <w:tc>
          <w:tcPr>
            <w:tcW w:w="801" w:type="dxa"/>
            <w:tcBorders>
              <w:top w:val="nil"/>
              <w:left w:val="nil"/>
              <w:bottom w:val="nil"/>
              <w:right w:val="nil"/>
            </w:tcBorders>
          </w:tcPr>
          <w:p w14:paraId="1A7600F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0.033</w:t>
            </w:r>
          </w:p>
        </w:tc>
        <w:tc>
          <w:tcPr>
            <w:tcW w:w="1081" w:type="dxa"/>
            <w:tcBorders>
              <w:top w:val="nil"/>
              <w:left w:val="nil"/>
              <w:bottom w:val="nil"/>
              <w:right w:val="nil"/>
            </w:tcBorders>
          </w:tcPr>
          <w:p w14:paraId="3C0F872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0.589</w:t>
            </w:r>
          </w:p>
        </w:tc>
      </w:tr>
      <w:tr w:rsidR="002417E5" w:rsidRPr="002417E5" w14:paraId="6CE2E1A3" w14:textId="77777777" w:rsidTr="002417E5">
        <w:tc>
          <w:tcPr>
            <w:tcW w:w="2337" w:type="dxa"/>
            <w:tcBorders>
              <w:top w:val="nil"/>
              <w:left w:val="nil"/>
              <w:bottom w:val="nil"/>
              <w:right w:val="nil"/>
            </w:tcBorders>
          </w:tcPr>
          <w:p w14:paraId="33A96293"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Self-assessed risk of HIV is moderate or high</w:t>
            </w:r>
          </w:p>
        </w:tc>
        <w:tc>
          <w:tcPr>
            <w:tcW w:w="841" w:type="dxa"/>
            <w:tcBorders>
              <w:top w:val="nil"/>
              <w:left w:val="single" w:sz="6" w:space="0" w:color="auto"/>
              <w:bottom w:val="nil"/>
              <w:right w:val="nil"/>
            </w:tcBorders>
          </w:tcPr>
          <w:p w14:paraId="043765A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0.189</w:t>
            </w:r>
          </w:p>
        </w:tc>
        <w:tc>
          <w:tcPr>
            <w:tcW w:w="801" w:type="dxa"/>
            <w:tcBorders>
              <w:top w:val="nil"/>
              <w:left w:val="nil"/>
              <w:bottom w:val="nil"/>
              <w:right w:val="nil"/>
            </w:tcBorders>
          </w:tcPr>
          <w:p w14:paraId="5C43F07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968</w:t>
            </w:r>
          </w:p>
        </w:tc>
        <w:tc>
          <w:tcPr>
            <w:tcW w:w="840" w:type="dxa"/>
            <w:tcBorders>
              <w:top w:val="nil"/>
              <w:left w:val="single" w:sz="6" w:space="0" w:color="auto"/>
              <w:bottom w:val="nil"/>
              <w:right w:val="nil"/>
            </w:tcBorders>
          </w:tcPr>
          <w:p w14:paraId="356BF6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0.143</w:t>
            </w:r>
          </w:p>
        </w:tc>
        <w:tc>
          <w:tcPr>
            <w:tcW w:w="801" w:type="dxa"/>
            <w:tcBorders>
              <w:top w:val="nil"/>
              <w:left w:val="nil"/>
              <w:bottom w:val="nil"/>
              <w:right w:val="nil"/>
            </w:tcBorders>
          </w:tcPr>
          <w:p w14:paraId="09CAD96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907</w:t>
            </w:r>
          </w:p>
        </w:tc>
        <w:tc>
          <w:tcPr>
            <w:tcW w:w="814" w:type="dxa"/>
            <w:tcBorders>
              <w:top w:val="nil"/>
              <w:left w:val="single" w:sz="6" w:space="0" w:color="auto"/>
              <w:bottom w:val="nil"/>
              <w:right w:val="nil"/>
            </w:tcBorders>
          </w:tcPr>
          <w:p w14:paraId="4603940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-0.046</w:t>
            </w:r>
          </w:p>
        </w:tc>
        <w:tc>
          <w:tcPr>
            <w:tcW w:w="801" w:type="dxa"/>
            <w:tcBorders>
              <w:top w:val="nil"/>
              <w:left w:val="nil"/>
              <w:bottom w:val="nil"/>
              <w:right w:val="nil"/>
            </w:tcBorders>
          </w:tcPr>
          <w:p w14:paraId="1253505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0.014</w:t>
            </w:r>
          </w:p>
        </w:tc>
        <w:tc>
          <w:tcPr>
            <w:tcW w:w="1081" w:type="dxa"/>
            <w:tcBorders>
              <w:top w:val="nil"/>
              <w:left w:val="nil"/>
              <w:bottom w:val="nil"/>
              <w:right w:val="nil"/>
            </w:tcBorders>
          </w:tcPr>
          <w:p w14:paraId="213E44D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0.004</w:t>
            </w:r>
          </w:p>
        </w:tc>
      </w:tr>
      <w:tr w:rsidR="002417E5" w:rsidRPr="002417E5" w14:paraId="6DB49C2F" w14:textId="77777777" w:rsidTr="002417E5">
        <w:tc>
          <w:tcPr>
            <w:tcW w:w="2337" w:type="dxa"/>
            <w:tcBorders>
              <w:top w:val="nil"/>
              <w:left w:val="nil"/>
              <w:bottom w:val="nil"/>
              <w:right w:val="nil"/>
            </w:tcBorders>
          </w:tcPr>
          <w:p w14:paraId="56F710A4"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smoked cigarettes</w:t>
            </w:r>
          </w:p>
        </w:tc>
        <w:tc>
          <w:tcPr>
            <w:tcW w:w="841" w:type="dxa"/>
            <w:tcBorders>
              <w:top w:val="nil"/>
              <w:left w:val="single" w:sz="6" w:space="0" w:color="auto"/>
              <w:bottom w:val="nil"/>
              <w:right w:val="nil"/>
            </w:tcBorders>
          </w:tcPr>
          <w:p w14:paraId="5F46491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0.015</w:t>
            </w:r>
          </w:p>
        </w:tc>
        <w:tc>
          <w:tcPr>
            <w:tcW w:w="801" w:type="dxa"/>
            <w:tcBorders>
              <w:top w:val="nil"/>
              <w:left w:val="nil"/>
              <w:bottom w:val="nil"/>
              <w:right w:val="nil"/>
            </w:tcBorders>
          </w:tcPr>
          <w:p w14:paraId="266F6F5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840" w:type="dxa"/>
            <w:tcBorders>
              <w:top w:val="nil"/>
              <w:left w:val="single" w:sz="6" w:space="0" w:color="auto"/>
              <w:bottom w:val="nil"/>
              <w:right w:val="nil"/>
            </w:tcBorders>
          </w:tcPr>
          <w:p w14:paraId="1C104BD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0.006</w:t>
            </w:r>
          </w:p>
        </w:tc>
        <w:tc>
          <w:tcPr>
            <w:tcW w:w="801" w:type="dxa"/>
            <w:tcBorders>
              <w:top w:val="nil"/>
              <w:left w:val="nil"/>
              <w:bottom w:val="nil"/>
              <w:right w:val="nil"/>
            </w:tcBorders>
          </w:tcPr>
          <w:p w14:paraId="3839E65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814" w:type="dxa"/>
            <w:tcBorders>
              <w:top w:val="nil"/>
              <w:left w:val="single" w:sz="6" w:space="0" w:color="auto"/>
              <w:bottom w:val="nil"/>
              <w:right w:val="nil"/>
            </w:tcBorders>
          </w:tcPr>
          <w:p w14:paraId="2045BD9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-0.010</w:t>
            </w:r>
          </w:p>
        </w:tc>
        <w:tc>
          <w:tcPr>
            <w:tcW w:w="801" w:type="dxa"/>
            <w:tcBorders>
              <w:top w:val="nil"/>
              <w:left w:val="nil"/>
              <w:bottom w:val="nil"/>
              <w:right w:val="nil"/>
            </w:tcBorders>
          </w:tcPr>
          <w:p w14:paraId="2E882A78"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0.005</w:t>
            </w:r>
          </w:p>
        </w:tc>
        <w:tc>
          <w:tcPr>
            <w:tcW w:w="1081" w:type="dxa"/>
            <w:tcBorders>
              <w:top w:val="nil"/>
              <w:left w:val="nil"/>
              <w:bottom w:val="nil"/>
              <w:right w:val="nil"/>
            </w:tcBorders>
          </w:tcPr>
          <w:p w14:paraId="38D20FC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0.078</w:t>
            </w:r>
          </w:p>
        </w:tc>
      </w:tr>
      <w:tr w:rsidR="002417E5" w:rsidRPr="002417E5" w14:paraId="107CA23C" w14:textId="77777777" w:rsidTr="002417E5">
        <w:tc>
          <w:tcPr>
            <w:tcW w:w="2337" w:type="dxa"/>
            <w:tcBorders>
              <w:top w:val="nil"/>
              <w:left w:val="nil"/>
              <w:bottom w:val="nil"/>
              <w:right w:val="nil"/>
            </w:tcBorders>
          </w:tcPr>
          <w:p w14:paraId="44D8B52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Ever drank alcohol, more than a few sips</w:t>
            </w:r>
          </w:p>
        </w:tc>
        <w:tc>
          <w:tcPr>
            <w:tcW w:w="841" w:type="dxa"/>
            <w:tcBorders>
              <w:top w:val="nil"/>
              <w:left w:val="single" w:sz="6" w:space="0" w:color="auto"/>
              <w:bottom w:val="nil"/>
              <w:right w:val="nil"/>
            </w:tcBorders>
          </w:tcPr>
          <w:p w14:paraId="48AB7429"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0.035</w:t>
            </w:r>
          </w:p>
        </w:tc>
        <w:tc>
          <w:tcPr>
            <w:tcW w:w="801" w:type="dxa"/>
            <w:tcBorders>
              <w:top w:val="nil"/>
              <w:left w:val="nil"/>
              <w:bottom w:val="nil"/>
              <w:right w:val="nil"/>
            </w:tcBorders>
          </w:tcPr>
          <w:p w14:paraId="7494298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1,082</w:t>
            </w:r>
          </w:p>
        </w:tc>
        <w:tc>
          <w:tcPr>
            <w:tcW w:w="840" w:type="dxa"/>
            <w:tcBorders>
              <w:top w:val="nil"/>
              <w:left w:val="single" w:sz="6" w:space="0" w:color="auto"/>
              <w:bottom w:val="nil"/>
              <w:right w:val="nil"/>
            </w:tcBorders>
          </w:tcPr>
          <w:p w14:paraId="730AEC33"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0.023</w:t>
            </w:r>
          </w:p>
        </w:tc>
        <w:tc>
          <w:tcPr>
            <w:tcW w:w="801" w:type="dxa"/>
            <w:tcBorders>
              <w:top w:val="nil"/>
              <w:left w:val="nil"/>
              <w:bottom w:val="nil"/>
              <w:right w:val="nil"/>
            </w:tcBorders>
          </w:tcPr>
          <w:p w14:paraId="0514429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1,027</w:t>
            </w:r>
          </w:p>
        </w:tc>
        <w:tc>
          <w:tcPr>
            <w:tcW w:w="814" w:type="dxa"/>
            <w:tcBorders>
              <w:top w:val="nil"/>
              <w:left w:val="single" w:sz="6" w:space="0" w:color="auto"/>
              <w:bottom w:val="nil"/>
              <w:right w:val="nil"/>
            </w:tcBorders>
          </w:tcPr>
          <w:p w14:paraId="754C2BA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-0.012</w:t>
            </w:r>
          </w:p>
        </w:tc>
        <w:tc>
          <w:tcPr>
            <w:tcW w:w="801" w:type="dxa"/>
            <w:tcBorders>
              <w:top w:val="nil"/>
              <w:left w:val="nil"/>
              <w:bottom w:val="nil"/>
              <w:right w:val="nil"/>
            </w:tcBorders>
          </w:tcPr>
          <w:p w14:paraId="06342687"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0.008</w:t>
            </w:r>
          </w:p>
        </w:tc>
        <w:tc>
          <w:tcPr>
            <w:tcW w:w="1081" w:type="dxa"/>
            <w:tcBorders>
              <w:top w:val="nil"/>
              <w:left w:val="nil"/>
              <w:bottom w:val="nil"/>
              <w:right w:val="nil"/>
            </w:tcBorders>
          </w:tcPr>
          <w:p w14:paraId="19B6AFA2"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0.146</w:t>
            </w:r>
          </w:p>
        </w:tc>
      </w:tr>
      <w:tr w:rsidR="002417E5" w:rsidRPr="002417E5" w14:paraId="01A5760E" w14:textId="77777777" w:rsidTr="002417E5">
        <w:tc>
          <w:tcPr>
            <w:tcW w:w="2337" w:type="dxa"/>
            <w:tcBorders>
              <w:top w:val="nil"/>
              <w:left w:val="nil"/>
              <w:bottom w:val="nil"/>
              <w:right w:val="nil"/>
            </w:tcBorders>
          </w:tcPr>
          <w:p w14:paraId="18689D1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CES-D</w:t>
            </w:r>
          </w:p>
        </w:tc>
        <w:tc>
          <w:tcPr>
            <w:tcW w:w="841" w:type="dxa"/>
            <w:tcBorders>
              <w:top w:val="nil"/>
              <w:left w:val="single" w:sz="6" w:space="0" w:color="auto"/>
              <w:bottom w:val="nil"/>
              <w:right w:val="nil"/>
            </w:tcBorders>
          </w:tcPr>
          <w:p w14:paraId="005FEF54"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20.096</w:t>
            </w:r>
          </w:p>
        </w:tc>
        <w:tc>
          <w:tcPr>
            <w:tcW w:w="801" w:type="dxa"/>
            <w:tcBorders>
              <w:top w:val="nil"/>
              <w:left w:val="nil"/>
              <w:bottom w:val="nil"/>
              <w:right w:val="nil"/>
            </w:tcBorders>
          </w:tcPr>
          <w:p w14:paraId="7B6D06C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1,079</w:t>
            </w:r>
          </w:p>
        </w:tc>
        <w:tc>
          <w:tcPr>
            <w:tcW w:w="840" w:type="dxa"/>
            <w:tcBorders>
              <w:top w:val="nil"/>
              <w:left w:val="single" w:sz="6" w:space="0" w:color="auto"/>
              <w:bottom w:val="nil"/>
              <w:right w:val="nil"/>
            </w:tcBorders>
          </w:tcPr>
          <w:p w14:paraId="20AB343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19.695</w:t>
            </w:r>
          </w:p>
        </w:tc>
        <w:tc>
          <w:tcPr>
            <w:tcW w:w="801" w:type="dxa"/>
            <w:tcBorders>
              <w:top w:val="nil"/>
              <w:left w:val="nil"/>
              <w:bottom w:val="nil"/>
              <w:right w:val="nil"/>
            </w:tcBorders>
          </w:tcPr>
          <w:p w14:paraId="62FF750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1,025</w:t>
            </w:r>
          </w:p>
        </w:tc>
        <w:tc>
          <w:tcPr>
            <w:tcW w:w="814" w:type="dxa"/>
            <w:tcBorders>
              <w:top w:val="nil"/>
              <w:left w:val="single" w:sz="6" w:space="0" w:color="auto"/>
              <w:bottom w:val="nil"/>
              <w:right w:val="nil"/>
            </w:tcBorders>
          </w:tcPr>
          <w:p w14:paraId="7D3A67B5"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-0.401</w:t>
            </w:r>
          </w:p>
        </w:tc>
        <w:tc>
          <w:tcPr>
            <w:tcW w:w="801" w:type="dxa"/>
            <w:tcBorders>
              <w:top w:val="nil"/>
              <w:left w:val="nil"/>
              <w:bottom w:val="nil"/>
              <w:right w:val="nil"/>
            </w:tcBorders>
          </w:tcPr>
          <w:p w14:paraId="44A991D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0.290</w:t>
            </w:r>
          </w:p>
        </w:tc>
        <w:tc>
          <w:tcPr>
            <w:tcW w:w="1081" w:type="dxa"/>
            <w:tcBorders>
              <w:top w:val="nil"/>
              <w:left w:val="nil"/>
              <w:bottom w:val="nil"/>
              <w:right w:val="nil"/>
            </w:tcBorders>
          </w:tcPr>
          <w:p w14:paraId="384D1ED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0.178</w:t>
            </w:r>
          </w:p>
        </w:tc>
      </w:tr>
      <w:tr w:rsidR="002417E5" w:rsidRPr="002417E5" w14:paraId="3B313197" w14:textId="77777777" w:rsidTr="002417E5">
        <w:tc>
          <w:tcPr>
            <w:tcW w:w="2337" w:type="dxa"/>
            <w:tcBorders>
              <w:top w:val="nil"/>
              <w:left w:val="nil"/>
              <w:bottom w:val="single" w:sz="6" w:space="0" w:color="auto"/>
              <w:right w:val="nil"/>
            </w:tcBorders>
          </w:tcPr>
          <w:p w14:paraId="43AE96EE"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r w:rsidRPr="002417E5">
              <w:rPr>
                <w:rFonts w:eastAsiaTheme="minorEastAsia"/>
                <w:sz w:val="18"/>
                <w:szCs w:val="18"/>
                <w:lang w:val="en-US"/>
              </w:rPr>
              <w:t>Depressive symptoms (CES-D&gt;=20)</w:t>
            </w:r>
          </w:p>
        </w:tc>
        <w:tc>
          <w:tcPr>
            <w:tcW w:w="841" w:type="dxa"/>
            <w:tcBorders>
              <w:top w:val="nil"/>
              <w:left w:val="single" w:sz="6" w:space="0" w:color="auto"/>
              <w:bottom w:val="single" w:sz="6" w:space="0" w:color="auto"/>
              <w:right w:val="nil"/>
            </w:tcBorders>
          </w:tcPr>
          <w:p w14:paraId="1BE109DF"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0.482</w:t>
            </w:r>
          </w:p>
        </w:tc>
        <w:tc>
          <w:tcPr>
            <w:tcW w:w="801" w:type="dxa"/>
            <w:tcBorders>
              <w:top w:val="nil"/>
              <w:left w:val="nil"/>
              <w:bottom w:val="single" w:sz="6" w:space="0" w:color="auto"/>
              <w:right w:val="nil"/>
            </w:tcBorders>
          </w:tcPr>
          <w:p w14:paraId="2344740C"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1,079</w:t>
            </w:r>
          </w:p>
        </w:tc>
        <w:tc>
          <w:tcPr>
            <w:tcW w:w="840" w:type="dxa"/>
            <w:tcBorders>
              <w:top w:val="nil"/>
              <w:left w:val="single" w:sz="6" w:space="0" w:color="auto"/>
              <w:bottom w:val="single" w:sz="6" w:space="0" w:color="auto"/>
              <w:right w:val="nil"/>
            </w:tcBorders>
          </w:tcPr>
          <w:p w14:paraId="1424C781"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0.448</w:t>
            </w:r>
          </w:p>
        </w:tc>
        <w:tc>
          <w:tcPr>
            <w:tcW w:w="801" w:type="dxa"/>
            <w:tcBorders>
              <w:top w:val="nil"/>
              <w:left w:val="nil"/>
              <w:bottom w:val="single" w:sz="6" w:space="0" w:color="auto"/>
              <w:right w:val="nil"/>
            </w:tcBorders>
          </w:tcPr>
          <w:p w14:paraId="62065CDA"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1,025</w:t>
            </w:r>
          </w:p>
        </w:tc>
        <w:tc>
          <w:tcPr>
            <w:tcW w:w="814" w:type="dxa"/>
            <w:tcBorders>
              <w:top w:val="nil"/>
              <w:left w:val="single" w:sz="6" w:space="0" w:color="auto"/>
              <w:bottom w:val="single" w:sz="6" w:space="0" w:color="auto"/>
              <w:right w:val="nil"/>
            </w:tcBorders>
          </w:tcPr>
          <w:p w14:paraId="292511DB"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-0.035</w:t>
            </w:r>
          </w:p>
        </w:tc>
        <w:tc>
          <w:tcPr>
            <w:tcW w:w="801" w:type="dxa"/>
            <w:tcBorders>
              <w:top w:val="nil"/>
              <w:left w:val="nil"/>
              <w:bottom w:val="single" w:sz="6" w:space="0" w:color="auto"/>
              <w:right w:val="nil"/>
            </w:tcBorders>
          </w:tcPr>
          <w:p w14:paraId="0E2ABF4D"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0.027</w:t>
            </w:r>
          </w:p>
        </w:tc>
        <w:tc>
          <w:tcPr>
            <w:tcW w:w="1081" w:type="dxa"/>
            <w:tcBorders>
              <w:top w:val="nil"/>
              <w:left w:val="nil"/>
              <w:bottom w:val="single" w:sz="6" w:space="0" w:color="auto"/>
              <w:right w:val="nil"/>
            </w:tcBorders>
          </w:tcPr>
          <w:p w14:paraId="18F99E0E" w14:textId="77777777" w:rsidR="002417E5" w:rsidRPr="002417E5" w:rsidRDefault="002417E5" w:rsidP="002417E5">
            <w:pPr>
              <w:widowControl w:val="0"/>
              <w:autoSpaceDE w:val="0"/>
              <w:autoSpaceDN w:val="0"/>
              <w:adjustRightInd w:val="0"/>
              <w:spacing w:after="0"/>
              <w:jc w:val="center"/>
              <w:rPr>
                <w:rFonts w:eastAsiaTheme="minorEastAsia"/>
                <w:sz w:val="18"/>
                <w:szCs w:val="18"/>
                <w:lang w:val="en-US"/>
              </w:rPr>
            </w:pPr>
            <w:r w:rsidRPr="002417E5">
              <w:rPr>
                <w:rFonts w:eastAsiaTheme="minorEastAsia"/>
                <w:sz w:val="18"/>
                <w:szCs w:val="18"/>
                <w:lang w:val="en-US"/>
              </w:rPr>
              <w:t>0.206</w:t>
            </w:r>
          </w:p>
        </w:tc>
      </w:tr>
    </w:tbl>
    <w:p w14:paraId="694831AA" w14:textId="77777777" w:rsidR="002417E5" w:rsidRPr="002417E5" w:rsidRDefault="002417E5" w:rsidP="002417E5">
      <w:pPr>
        <w:widowControl w:val="0"/>
        <w:autoSpaceDE w:val="0"/>
        <w:autoSpaceDN w:val="0"/>
        <w:adjustRightInd w:val="0"/>
        <w:spacing w:after="59"/>
        <w:rPr>
          <w:rFonts w:eastAsiaTheme="minorEastAsia"/>
          <w:sz w:val="16"/>
          <w:szCs w:val="16"/>
          <w:lang w:val="en-US"/>
        </w:rPr>
      </w:pPr>
      <w:r w:rsidRPr="002417E5">
        <w:rPr>
          <w:rFonts w:eastAsiaTheme="minorEastAsia"/>
          <w:sz w:val="16"/>
          <w:szCs w:val="16"/>
          <w:lang w:val="en-US"/>
        </w:rPr>
        <w:t xml:space="preserve"> Notes: Weighted results using youth-specific interview rates; standard errors obtained considering multi-stage sampling design. Outcomes including aspirations and social support not included as they were not collected at baseline. </w:t>
      </w:r>
      <w:r w:rsidRPr="002417E5">
        <w:rPr>
          <w:rFonts w:eastAsia="Calibri"/>
          <w:sz w:val="16"/>
          <w:szCs w:val="16"/>
          <w:lang w:val="en-US"/>
        </w:rPr>
        <w:t xml:space="preserve">CES-D stands for the </w:t>
      </w:r>
      <w:r w:rsidRPr="002417E5">
        <w:rPr>
          <w:rFonts w:eastAsiaTheme="minorEastAsia"/>
          <w:sz w:val="16"/>
          <w:szCs w:val="16"/>
          <w:lang w:val="en-US"/>
        </w:rPr>
        <w:t>Centre for Epidemiological Studies-Depression</w:t>
      </w:r>
      <w:r w:rsidRPr="002417E5">
        <w:rPr>
          <w:rFonts w:eastAsia="Calibri"/>
          <w:sz w:val="16"/>
          <w:szCs w:val="16"/>
          <w:lang w:val="en-US"/>
        </w:rPr>
        <w:t xml:space="preserve"> Scale, composed of 10-items, where a score of &gt;20 is classified as having depressive symptoms.</w:t>
      </w:r>
    </w:p>
    <w:p w14:paraId="11A62F5C" w14:textId="77777777" w:rsidR="002417E5" w:rsidRPr="002417E5" w:rsidRDefault="002417E5" w:rsidP="002417E5">
      <w:pPr>
        <w:widowControl w:val="0"/>
        <w:autoSpaceDE w:val="0"/>
        <w:autoSpaceDN w:val="0"/>
        <w:adjustRightInd w:val="0"/>
        <w:spacing w:after="0"/>
        <w:rPr>
          <w:rFonts w:eastAsiaTheme="minorEastAsia"/>
          <w:sz w:val="18"/>
          <w:szCs w:val="18"/>
          <w:lang w:val="en-US"/>
        </w:rPr>
      </w:pPr>
    </w:p>
    <w:p w14:paraId="2F73A5C7" w14:textId="77777777" w:rsidR="002417E5" w:rsidRPr="002417E5" w:rsidRDefault="002417E5" w:rsidP="002417E5">
      <w:pPr>
        <w:spacing w:after="160" w:line="259" w:lineRule="auto"/>
        <w:rPr>
          <w:rFonts w:eastAsiaTheme="minorEastAsia"/>
          <w:sz w:val="24"/>
          <w:szCs w:val="24"/>
          <w:lang w:val="en-US"/>
        </w:rPr>
      </w:pPr>
    </w:p>
    <w:p w14:paraId="02AB9678" w14:textId="77777777" w:rsidR="002417E5" w:rsidRPr="002417E5" w:rsidRDefault="002417E5" w:rsidP="002417E5">
      <w:pPr>
        <w:widowControl w:val="0"/>
        <w:autoSpaceDE w:val="0"/>
        <w:autoSpaceDN w:val="0"/>
        <w:adjustRightInd w:val="0"/>
        <w:spacing w:after="59"/>
        <w:rPr>
          <w:rFonts w:eastAsiaTheme="minorEastAsia"/>
          <w:sz w:val="18"/>
          <w:szCs w:val="18"/>
          <w:lang w:val="en-US"/>
        </w:rPr>
      </w:pPr>
    </w:p>
    <w:p w14:paraId="2E012E6D" w14:textId="77777777" w:rsidR="002F3019" w:rsidRDefault="002F3019" w:rsidP="00250239">
      <w:pPr>
        <w:pStyle w:val="Heading1"/>
        <w:numPr>
          <w:ilvl w:val="0"/>
          <w:numId w:val="0"/>
        </w:numPr>
        <w:sectPr w:rsidR="002F3019" w:rsidSect="00947D43">
          <w:type w:val="nextColumn"/>
          <w:pgSz w:w="11907" w:h="16839" w:code="9"/>
          <w:pgMar w:top="1440" w:right="1440" w:bottom="1008" w:left="1440" w:header="720" w:footer="720" w:gutter="0"/>
          <w:cols w:space="720"/>
          <w:docGrid w:linePitch="360"/>
        </w:sectPr>
      </w:pPr>
      <w:bookmarkStart w:id="283" w:name="_Toc425153547"/>
    </w:p>
    <w:p w14:paraId="013D7551" w14:textId="70D2B2D0" w:rsidR="0084656D" w:rsidRPr="002F3019" w:rsidRDefault="00C827B4" w:rsidP="002F3019">
      <w:pPr>
        <w:pStyle w:val="Heading1"/>
        <w:numPr>
          <w:ilvl w:val="0"/>
          <w:numId w:val="0"/>
        </w:numPr>
        <w:ind w:left="360" w:hanging="360"/>
      </w:pPr>
      <w:bookmarkStart w:id="284" w:name="_Toc450692767"/>
      <w:r w:rsidRPr="002F3019">
        <w:lastRenderedPageBreak/>
        <w:t>Annex</w:t>
      </w:r>
      <w:r w:rsidR="002F3019" w:rsidRPr="002F3019">
        <w:t xml:space="preserve"> D</w:t>
      </w:r>
      <w:r w:rsidR="00F91A03" w:rsidRPr="002F3019">
        <w:t>:</w:t>
      </w:r>
      <w:r w:rsidR="00725EAB" w:rsidRPr="002F3019">
        <w:t xml:space="preserve"> Heterogeneous Impacts</w:t>
      </w:r>
      <w:bookmarkEnd w:id="283"/>
      <w:bookmarkEnd w:id="284"/>
    </w:p>
    <w:p w14:paraId="46119535" w14:textId="0FE94BB2" w:rsidR="002F3019" w:rsidRPr="002F3019" w:rsidRDefault="002F3019" w:rsidP="002F3019">
      <w:pPr>
        <w:pStyle w:val="Heading2"/>
        <w:rPr>
          <w:lang w:val="en-US"/>
        </w:rPr>
      </w:pPr>
      <w:bookmarkStart w:id="285" w:name="_Toc450692768"/>
      <w:r>
        <w:rPr>
          <w:lang w:val="en-US"/>
        </w:rPr>
        <w:t xml:space="preserve">D.1 </w:t>
      </w:r>
      <w:r w:rsidRPr="002F3019">
        <w:rPr>
          <w:lang w:val="en-US"/>
        </w:rPr>
        <w:t>A</w:t>
      </w:r>
      <w:r>
        <w:rPr>
          <w:lang w:val="en-US"/>
        </w:rPr>
        <w:t>dult Health and Children’s H</w:t>
      </w:r>
      <w:r w:rsidRPr="002F3019">
        <w:rPr>
          <w:lang w:val="en-US"/>
        </w:rPr>
        <w:t>ealth</w:t>
      </w:r>
      <w:bookmarkEnd w:id="285"/>
    </w:p>
    <w:p w14:paraId="2B95ED25" w14:textId="7EA12B77" w:rsidR="002F3019" w:rsidRPr="002F3019" w:rsidRDefault="002F3019" w:rsidP="002F3019">
      <w:pPr>
        <w:pStyle w:val="Tableheader"/>
        <w:ind w:left="-810"/>
        <w:rPr>
          <w:lang w:val="en-US"/>
        </w:rPr>
      </w:pPr>
      <w:r>
        <w:rPr>
          <w:lang w:val="en-US"/>
        </w:rPr>
        <w:t>Table D.1</w:t>
      </w:r>
      <w:r w:rsidRPr="002F3019">
        <w:rPr>
          <w:lang w:val="en-US"/>
        </w:rPr>
        <w:t>.1: Heterogeneous Impacts on Self-Reported Health by Sex of Household Head</w:t>
      </w:r>
    </w:p>
    <w:tbl>
      <w:tblPr>
        <w:tblW w:w="15407" w:type="dxa"/>
        <w:tblInd w:w="-990" w:type="dxa"/>
        <w:tblCellMar>
          <w:left w:w="144" w:type="dxa"/>
          <w:right w:w="144" w:type="dxa"/>
        </w:tblCellMar>
        <w:tblLook w:val="0000" w:firstRow="0" w:lastRow="0" w:firstColumn="0" w:lastColumn="0" w:noHBand="0" w:noVBand="0"/>
      </w:tblPr>
      <w:tblGrid>
        <w:gridCol w:w="2725"/>
        <w:gridCol w:w="1036"/>
        <w:gridCol w:w="981"/>
        <w:gridCol w:w="1262"/>
        <w:gridCol w:w="977"/>
        <w:gridCol w:w="948"/>
        <w:gridCol w:w="1059"/>
        <w:gridCol w:w="351"/>
        <w:gridCol w:w="915"/>
        <w:gridCol w:w="92"/>
        <w:gridCol w:w="830"/>
        <w:gridCol w:w="176"/>
        <w:gridCol w:w="1038"/>
        <w:gridCol w:w="210"/>
        <w:gridCol w:w="792"/>
        <w:gridCol w:w="185"/>
        <w:gridCol w:w="822"/>
        <w:gridCol w:w="93"/>
        <w:gridCol w:w="915"/>
      </w:tblGrid>
      <w:tr w:rsidR="002F3019" w:rsidRPr="002F3019" w14:paraId="5670CFEA" w14:textId="77777777" w:rsidTr="002F3019">
        <w:tc>
          <w:tcPr>
            <w:tcW w:w="2725" w:type="dxa"/>
            <w:tcBorders>
              <w:top w:val="single" w:sz="6" w:space="0" w:color="auto"/>
              <w:left w:val="nil"/>
              <w:right w:val="nil"/>
            </w:tcBorders>
          </w:tcPr>
          <w:p w14:paraId="31B76495"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p>
        </w:tc>
        <w:tc>
          <w:tcPr>
            <w:tcW w:w="6263" w:type="dxa"/>
            <w:gridSpan w:val="6"/>
            <w:tcBorders>
              <w:top w:val="single" w:sz="6" w:space="0" w:color="auto"/>
              <w:left w:val="nil"/>
              <w:right w:val="nil"/>
            </w:tcBorders>
          </w:tcPr>
          <w:p w14:paraId="639A6E2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Female-Headed Households</w:t>
            </w:r>
          </w:p>
        </w:tc>
        <w:tc>
          <w:tcPr>
            <w:tcW w:w="351" w:type="dxa"/>
            <w:tcBorders>
              <w:top w:val="single" w:sz="6" w:space="0" w:color="auto"/>
              <w:left w:val="nil"/>
              <w:right w:val="nil"/>
            </w:tcBorders>
          </w:tcPr>
          <w:p w14:paraId="3681FAE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6068" w:type="dxa"/>
            <w:gridSpan w:val="11"/>
            <w:tcBorders>
              <w:top w:val="single" w:sz="6" w:space="0" w:color="auto"/>
              <w:left w:val="nil"/>
              <w:right w:val="nil"/>
            </w:tcBorders>
          </w:tcPr>
          <w:p w14:paraId="33837D7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Male-Headed Households</w:t>
            </w:r>
          </w:p>
        </w:tc>
      </w:tr>
      <w:tr w:rsidR="002F3019" w:rsidRPr="002F3019" w14:paraId="07BE7483" w14:textId="77777777" w:rsidTr="002F3019">
        <w:tc>
          <w:tcPr>
            <w:tcW w:w="2725" w:type="dxa"/>
            <w:tcBorders>
              <w:left w:val="nil"/>
              <w:bottom w:val="nil"/>
              <w:right w:val="nil"/>
            </w:tcBorders>
          </w:tcPr>
          <w:p w14:paraId="40E518C1"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036" w:type="dxa"/>
            <w:vMerge w:val="restart"/>
            <w:tcBorders>
              <w:top w:val="single" w:sz="6" w:space="0" w:color="auto"/>
              <w:left w:val="nil"/>
              <w:right w:val="nil"/>
            </w:tcBorders>
          </w:tcPr>
          <w:p w14:paraId="2FF3684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27F510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7F8E0B0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981" w:type="dxa"/>
            <w:vMerge w:val="restart"/>
            <w:tcBorders>
              <w:top w:val="single" w:sz="6" w:space="0" w:color="auto"/>
              <w:left w:val="nil"/>
              <w:right w:val="nil"/>
            </w:tcBorders>
          </w:tcPr>
          <w:p w14:paraId="074AC6C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5AB82D5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66B017C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262" w:type="dxa"/>
            <w:vMerge w:val="restart"/>
            <w:tcBorders>
              <w:top w:val="single" w:sz="6" w:space="0" w:color="auto"/>
              <w:left w:val="nil"/>
              <w:right w:val="nil"/>
            </w:tcBorders>
          </w:tcPr>
          <w:p w14:paraId="0C8E125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4161E7D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640846A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977" w:type="dxa"/>
            <w:vMerge w:val="restart"/>
            <w:tcBorders>
              <w:top w:val="single" w:sz="6" w:space="0" w:color="auto"/>
              <w:left w:val="nil"/>
              <w:right w:val="nil"/>
            </w:tcBorders>
          </w:tcPr>
          <w:p w14:paraId="2C8C225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170DD5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08BC83D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948" w:type="dxa"/>
            <w:vMerge w:val="restart"/>
            <w:tcBorders>
              <w:top w:val="single" w:sz="6" w:space="0" w:color="auto"/>
              <w:left w:val="nil"/>
              <w:right w:val="nil"/>
            </w:tcBorders>
          </w:tcPr>
          <w:p w14:paraId="431B015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7E1004F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479BF3D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1059" w:type="dxa"/>
            <w:vMerge w:val="restart"/>
            <w:tcBorders>
              <w:top w:val="single" w:sz="6" w:space="0" w:color="auto"/>
              <w:left w:val="nil"/>
              <w:right w:val="nil"/>
            </w:tcBorders>
          </w:tcPr>
          <w:p w14:paraId="44E747A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77B5318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7D3AE48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351" w:type="dxa"/>
            <w:tcBorders>
              <w:left w:val="nil"/>
              <w:bottom w:val="nil"/>
              <w:right w:val="nil"/>
            </w:tcBorders>
          </w:tcPr>
          <w:p w14:paraId="575E2E6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915" w:type="dxa"/>
            <w:vMerge w:val="restart"/>
            <w:tcBorders>
              <w:top w:val="single" w:sz="6" w:space="0" w:color="auto"/>
              <w:left w:val="nil"/>
              <w:right w:val="nil"/>
            </w:tcBorders>
          </w:tcPr>
          <w:p w14:paraId="53277FD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2D5FFAB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56227E1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(1)</w:t>
            </w:r>
          </w:p>
        </w:tc>
        <w:tc>
          <w:tcPr>
            <w:tcW w:w="922" w:type="dxa"/>
            <w:gridSpan w:val="2"/>
            <w:vMerge w:val="restart"/>
            <w:tcBorders>
              <w:top w:val="single" w:sz="6" w:space="0" w:color="auto"/>
              <w:left w:val="nil"/>
              <w:right w:val="nil"/>
            </w:tcBorders>
          </w:tcPr>
          <w:p w14:paraId="044B63D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5B41E6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0A3F389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(2)</w:t>
            </w:r>
          </w:p>
        </w:tc>
        <w:tc>
          <w:tcPr>
            <w:tcW w:w="1424" w:type="dxa"/>
            <w:gridSpan w:val="3"/>
            <w:vMerge w:val="restart"/>
            <w:tcBorders>
              <w:top w:val="single" w:sz="6" w:space="0" w:color="auto"/>
              <w:left w:val="nil"/>
              <w:right w:val="nil"/>
            </w:tcBorders>
          </w:tcPr>
          <w:p w14:paraId="36699EB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0CFB9BD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2B975A0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(3)=(1)-(2)</w:t>
            </w:r>
          </w:p>
        </w:tc>
        <w:tc>
          <w:tcPr>
            <w:tcW w:w="977" w:type="dxa"/>
            <w:gridSpan w:val="2"/>
            <w:vMerge w:val="restart"/>
            <w:tcBorders>
              <w:top w:val="single" w:sz="6" w:space="0" w:color="auto"/>
              <w:left w:val="nil"/>
              <w:right w:val="nil"/>
            </w:tcBorders>
          </w:tcPr>
          <w:p w14:paraId="6864C7B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7D4E41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3E31925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(4)</w:t>
            </w:r>
          </w:p>
        </w:tc>
        <w:tc>
          <w:tcPr>
            <w:tcW w:w="915" w:type="dxa"/>
            <w:gridSpan w:val="2"/>
            <w:vMerge w:val="restart"/>
            <w:tcBorders>
              <w:top w:val="single" w:sz="6" w:space="0" w:color="auto"/>
              <w:left w:val="nil"/>
              <w:right w:val="nil"/>
            </w:tcBorders>
          </w:tcPr>
          <w:p w14:paraId="0EC740D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0D0E2A0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7370214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(5)</w:t>
            </w:r>
          </w:p>
        </w:tc>
        <w:tc>
          <w:tcPr>
            <w:tcW w:w="915" w:type="dxa"/>
            <w:vMerge w:val="restart"/>
            <w:tcBorders>
              <w:top w:val="single" w:sz="6" w:space="0" w:color="auto"/>
              <w:left w:val="nil"/>
              <w:right w:val="nil"/>
            </w:tcBorders>
          </w:tcPr>
          <w:p w14:paraId="2FBA1BA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11C3B49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1BF4571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(6)</w:t>
            </w:r>
          </w:p>
        </w:tc>
      </w:tr>
      <w:tr w:rsidR="002F3019" w:rsidRPr="002F3019" w14:paraId="3CE416EE" w14:textId="77777777" w:rsidTr="002F3019">
        <w:tc>
          <w:tcPr>
            <w:tcW w:w="2725" w:type="dxa"/>
            <w:tcBorders>
              <w:top w:val="nil"/>
              <w:left w:val="nil"/>
              <w:bottom w:val="nil"/>
              <w:right w:val="nil"/>
            </w:tcBorders>
          </w:tcPr>
          <w:p w14:paraId="308886EE"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036" w:type="dxa"/>
            <w:vMerge/>
            <w:tcBorders>
              <w:left w:val="nil"/>
              <w:right w:val="nil"/>
            </w:tcBorders>
          </w:tcPr>
          <w:p w14:paraId="00AD1AE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1" w:type="dxa"/>
            <w:vMerge/>
            <w:tcBorders>
              <w:left w:val="nil"/>
              <w:right w:val="nil"/>
            </w:tcBorders>
          </w:tcPr>
          <w:p w14:paraId="0BEEADF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62" w:type="dxa"/>
            <w:vMerge/>
            <w:tcBorders>
              <w:left w:val="nil"/>
              <w:right w:val="nil"/>
            </w:tcBorders>
          </w:tcPr>
          <w:p w14:paraId="5E95D67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7" w:type="dxa"/>
            <w:vMerge/>
            <w:tcBorders>
              <w:left w:val="nil"/>
              <w:right w:val="nil"/>
            </w:tcBorders>
          </w:tcPr>
          <w:p w14:paraId="3550AB5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48" w:type="dxa"/>
            <w:vMerge/>
            <w:tcBorders>
              <w:left w:val="nil"/>
              <w:right w:val="nil"/>
            </w:tcBorders>
          </w:tcPr>
          <w:p w14:paraId="72CA1B8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59" w:type="dxa"/>
            <w:vMerge/>
            <w:tcBorders>
              <w:left w:val="nil"/>
              <w:right w:val="nil"/>
            </w:tcBorders>
          </w:tcPr>
          <w:p w14:paraId="4E8F95C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351" w:type="dxa"/>
            <w:tcBorders>
              <w:top w:val="nil"/>
              <w:left w:val="nil"/>
              <w:bottom w:val="nil"/>
              <w:right w:val="nil"/>
            </w:tcBorders>
          </w:tcPr>
          <w:p w14:paraId="757133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vMerge/>
            <w:tcBorders>
              <w:left w:val="nil"/>
              <w:right w:val="nil"/>
            </w:tcBorders>
          </w:tcPr>
          <w:p w14:paraId="12DE2BA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22" w:type="dxa"/>
            <w:gridSpan w:val="2"/>
            <w:vMerge/>
            <w:tcBorders>
              <w:left w:val="nil"/>
              <w:right w:val="nil"/>
            </w:tcBorders>
          </w:tcPr>
          <w:p w14:paraId="703C6A4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424" w:type="dxa"/>
            <w:gridSpan w:val="3"/>
            <w:vMerge/>
            <w:tcBorders>
              <w:left w:val="nil"/>
              <w:right w:val="nil"/>
            </w:tcBorders>
          </w:tcPr>
          <w:p w14:paraId="58C5CE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gridSpan w:val="2"/>
            <w:vMerge/>
            <w:tcBorders>
              <w:left w:val="nil"/>
              <w:right w:val="nil"/>
            </w:tcBorders>
          </w:tcPr>
          <w:p w14:paraId="378C30A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gridSpan w:val="2"/>
            <w:vMerge/>
            <w:tcBorders>
              <w:left w:val="nil"/>
              <w:right w:val="nil"/>
            </w:tcBorders>
          </w:tcPr>
          <w:p w14:paraId="1832DA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vMerge/>
            <w:tcBorders>
              <w:left w:val="nil"/>
              <w:right w:val="nil"/>
            </w:tcBorders>
          </w:tcPr>
          <w:p w14:paraId="71FAC85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DDDDFBA" w14:textId="77777777" w:rsidTr="002F3019">
        <w:tc>
          <w:tcPr>
            <w:tcW w:w="2725" w:type="dxa"/>
            <w:tcBorders>
              <w:top w:val="nil"/>
              <w:left w:val="nil"/>
              <w:bottom w:val="nil"/>
              <w:right w:val="nil"/>
            </w:tcBorders>
          </w:tcPr>
          <w:p w14:paraId="15508F31"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036" w:type="dxa"/>
            <w:vMerge/>
            <w:tcBorders>
              <w:left w:val="nil"/>
              <w:bottom w:val="nil"/>
              <w:right w:val="nil"/>
            </w:tcBorders>
          </w:tcPr>
          <w:p w14:paraId="4E91FF6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1" w:type="dxa"/>
            <w:vMerge/>
            <w:tcBorders>
              <w:left w:val="nil"/>
              <w:bottom w:val="nil"/>
              <w:right w:val="nil"/>
            </w:tcBorders>
          </w:tcPr>
          <w:p w14:paraId="51FFD98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62" w:type="dxa"/>
            <w:vMerge/>
            <w:tcBorders>
              <w:left w:val="nil"/>
              <w:bottom w:val="nil"/>
              <w:right w:val="nil"/>
            </w:tcBorders>
          </w:tcPr>
          <w:p w14:paraId="5F48D1F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7" w:type="dxa"/>
            <w:vMerge/>
            <w:tcBorders>
              <w:left w:val="nil"/>
              <w:bottom w:val="nil"/>
              <w:right w:val="nil"/>
            </w:tcBorders>
          </w:tcPr>
          <w:p w14:paraId="07AC5E0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48" w:type="dxa"/>
            <w:vMerge/>
            <w:tcBorders>
              <w:left w:val="nil"/>
              <w:bottom w:val="nil"/>
              <w:right w:val="nil"/>
            </w:tcBorders>
          </w:tcPr>
          <w:p w14:paraId="7AA0163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59" w:type="dxa"/>
            <w:vMerge/>
            <w:tcBorders>
              <w:left w:val="nil"/>
              <w:bottom w:val="nil"/>
              <w:right w:val="nil"/>
            </w:tcBorders>
          </w:tcPr>
          <w:p w14:paraId="6A806C5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351" w:type="dxa"/>
            <w:tcBorders>
              <w:top w:val="nil"/>
              <w:left w:val="nil"/>
              <w:bottom w:val="nil"/>
              <w:right w:val="nil"/>
            </w:tcBorders>
          </w:tcPr>
          <w:p w14:paraId="5BC8CF9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15" w:type="dxa"/>
            <w:vMerge/>
            <w:tcBorders>
              <w:left w:val="nil"/>
              <w:bottom w:val="nil"/>
              <w:right w:val="nil"/>
            </w:tcBorders>
          </w:tcPr>
          <w:p w14:paraId="41CFF3F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22" w:type="dxa"/>
            <w:gridSpan w:val="2"/>
            <w:vMerge/>
            <w:tcBorders>
              <w:left w:val="nil"/>
              <w:bottom w:val="nil"/>
              <w:right w:val="nil"/>
            </w:tcBorders>
          </w:tcPr>
          <w:p w14:paraId="61CE77E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424" w:type="dxa"/>
            <w:gridSpan w:val="3"/>
            <w:vMerge/>
            <w:tcBorders>
              <w:left w:val="nil"/>
              <w:bottom w:val="nil"/>
              <w:right w:val="nil"/>
            </w:tcBorders>
          </w:tcPr>
          <w:p w14:paraId="48DBF0A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7" w:type="dxa"/>
            <w:gridSpan w:val="2"/>
            <w:vMerge/>
            <w:tcBorders>
              <w:left w:val="nil"/>
              <w:bottom w:val="nil"/>
              <w:right w:val="nil"/>
            </w:tcBorders>
          </w:tcPr>
          <w:p w14:paraId="38AD096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15" w:type="dxa"/>
            <w:gridSpan w:val="2"/>
            <w:vMerge/>
            <w:tcBorders>
              <w:left w:val="nil"/>
              <w:bottom w:val="nil"/>
              <w:right w:val="nil"/>
            </w:tcBorders>
          </w:tcPr>
          <w:p w14:paraId="614F2F4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15" w:type="dxa"/>
            <w:vMerge/>
            <w:tcBorders>
              <w:left w:val="nil"/>
              <w:bottom w:val="nil"/>
              <w:right w:val="nil"/>
            </w:tcBorders>
          </w:tcPr>
          <w:p w14:paraId="35D595B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307E5571" w14:textId="77777777" w:rsidTr="002F3019">
        <w:tc>
          <w:tcPr>
            <w:tcW w:w="2725" w:type="dxa"/>
            <w:vMerge w:val="restart"/>
            <w:tcBorders>
              <w:top w:val="single" w:sz="6" w:space="0" w:color="auto"/>
              <w:left w:val="nil"/>
              <w:right w:val="nil"/>
            </w:tcBorders>
          </w:tcPr>
          <w:p w14:paraId="23DCD6A3" w14:textId="77777777" w:rsidR="002F3019" w:rsidRPr="002F3019" w:rsidRDefault="002F3019" w:rsidP="002F3019">
            <w:pPr>
              <w:widowControl w:val="0"/>
              <w:autoSpaceDE w:val="0"/>
              <w:autoSpaceDN w:val="0"/>
              <w:adjustRightInd w:val="0"/>
              <w:spacing w:after="120"/>
              <w:rPr>
                <w:rFonts w:eastAsia="Calibri"/>
                <w:i/>
                <w:sz w:val="20"/>
                <w:szCs w:val="20"/>
                <w:lang w:val="en-US"/>
              </w:rPr>
            </w:pPr>
            <w:r w:rsidRPr="002F3019">
              <w:rPr>
                <w:rFonts w:eastAsia="Calibri"/>
                <w:sz w:val="20"/>
                <w:szCs w:val="20"/>
                <w:lang w:val="en-US"/>
              </w:rPr>
              <w:t xml:space="preserve">Poor health status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=38,686; N</w:t>
            </w:r>
            <w:r w:rsidRPr="002F3019">
              <w:rPr>
                <w:rFonts w:eastAsia="Calibri"/>
                <w:i/>
                <w:sz w:val="20"/>
                <w:szCs w:val="20"/>
                <w:vertAlign w:val="subscript"/>
                <w:lang w:val="en-US"/>
              </w:rPr>
              <w:t>M</w:t>
            </w:r>
            <w:r w:rsidRPr="002F3019">
              <w:rPr>
                <w:rFonts w:eastAsia="Calibri"/>
                <w:i/>
                <w:sz w:val="20"/>
                <w:szCs w:val="20"/>
                <w:lang w:val="en-US"/>
              </w:rPr>
              <w:t>=7,591)</w:t>
            </w:r>
          </w:p>
        </w:tc>
        <w:tc>
          <w:tcPr>
            <w:tcW w:w="1036" w:type="dxa"/>
            <w:tcBorders>
              <w:top w:val="single" w:sz="6" w:space="0" w:color="auto"/>
              <w:left w:val="nil"/>
              <w:bottom w:val="nil"/>
              <w:right w:val="nil"/>
            </w:tcBorders>
          </w:tcPr>
          <w:p w14:paraId="6A22EC8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981" w:type="dxa"/>
            <w:tcBorders>
              <w:top w:val="single" w:sz="6" w:space="0" w:color="auto"/>
              <w:left w:val="nil"/>
              <w:bottom w:val="nil"/>
              <w:right w:val="nil"/>
            </w:tcBorders>
          </w:tcPr>
          <w:p w14:paraId="58D9C60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262" w:type="dxa"/>
            <w:tcBorders>
              <w:top w:val="single" w:sz="6" w:space="0" w:color="auto"/>
              <w:left w:val="nil"/>
              <w:bottom w:val="nil"/>
              <w:right w:val="nil"/>
            </w:tcBorders>
          </w:tcPr>
          <w:p w14:paraId="358F98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-0.016</w:t>
            </w:r>
          </w:p>
        </w:tc>
        <w:tc>
          <w:tcPr>
            <w:tcW w:w="977" w:type="dxa"/>
            <w:tcBorders>
              <w:top w:val="single" w:sz="6" w:space="0" w:color="auto"/>
              <w:left w:val="nil"/>
              <w:bottom w:val="nil"/>
              <w:right w:val="nil"/>
            </w:tcBorders>
          </w:tcPr>
          <w:p w14:paraId="60DED29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0.048</w:t>
            </w:r>
          </w:p>
        </w:tc>
        <w:tc>
          <w:tcPr>
            <w:tcW w:w="948" w:type="dxa"/>
            <w:tcBorders>
              <w:top w:val="single" w:sz="6" w:space="0" w:color="auto"/>
              <w:left w:val="nil"/>
              <w:bottom w:val="nil"/>
              <w:right w:val="nil"/>
            </w:tcBorders>
          </w:tcPr>
          <w:p w14:paraId="5F40F7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0.030</w:t>
            </w:r>
          </w:p>
        </w:tc>
        <w:tc>
          <w:tcPr>
            <w:tcW w:w="1059" w:type="dxa"/>
            <w:tcBorders>
              <w:top w:val="single" w:sz="6" w:space="0" w:color="auto"/>
              <w:left w:val="nil"/>
              <w:bottom w:val="nil"/>
              <w:right w:val="nil"/>
            </w:tcBorders>
          </w:tcPr>
          <w:p w14:paraId="5A62748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0.045</w:t>
            </w:r>
          </w:p>
        </w:tc>
        <w:tc>
          <w:tcPr>
            <w:tcW w:w="351" w:type="dxa"/>
            <w:tcBorders>
              <w:top w:val="single" w:sz="6" w:space="0" w:color="auto"/>
              <w:left w:val="nil"/>
              <w:bottom w:val="nil"/>
              <w:right w:val="nil"/>
            </w:tcBorders>
          </w:tcPr>
          <w:p w14:paraId="0E1E74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top w:val="single" w:sz="6" w:space="0" w:color="auto"/>
              <w:left w:val="nil"/>
              <w:right w:val="nil"/>
            </w:tcBorders>
          </w:tcPr>
          <w:p w14:paraId="415907B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006" w:type="dxa"/>
            <w:gridSpan w:val="2"/>
            <w:tcBorders>
              <w:top w:val="single" w:sz="6" w:space="0" w:color="auto"/>
              <w:left w:val="nil"/>
              <w:right w:val="nil"/>
            </w:tcBorders>
          </w:tcPr>
          <w:p w14:paraId="0F893A58" w14:textId="77777777" w:rsidR="002F3019" w:rsidRPr="002F3019" w:rsidRDefault="002F3019" w:rsidP="002F3019">
            <w:pPr>
              <w:widowControl w:val="0"/>
              <w:autoSpaceDE w:val="0"/>
              <w:autoSpaceDN w:val="0"/>
              <w:adjustRightInd w:val="0"/>
              <w:spacing w:after="0"/>
              <w:ind w:left="-79" w:hanging="90"/>
              <w:jc w:val="center"/>
              <w:rPr>
                <w:rFonts w:eastAsia="Calibri"/>
                <w:sz w:val="20"/>
                <w:szCs w:val="20"/>
                <w:lang w:val="en-US"/>
              </w:rPr>
            </w:pPr>
            <w:r w:rsidRPr="002F3019">
              <w:rPr>
                <w:rFonts w:eastAsia="Calibri"/>
                <w:sz w:val="20"/>
                <w:szCs w:val="20"/>
                <w:lang w:val="en-US"/>
              </w:rPr>
              <w:t>0.013</w:t>
            </w:r>
          </w:p>
        </w:tc>
        <w:tc>
          <w:tcPr>
            <w:tcW w:w="1038" w:type="dxa"/>
            <w:tcBorders>
              <w:top w:val="single" w:sz="6" w:space="0" w:color="auto"/>
              <w:left w:val="nil"/>
              <w:right w:val="nil"/>
            </w:tcBorders>
          </w:tcPr>
          <w:p w14:paraId="1E8FED0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-0.021</w:t>
            </w:r>
          </w:p>
        </w:tc>
        <w:tc>
          <w:tcPr>
            <w:tcW w:w="1002" w:type="dxa"/>
            <w:gridSpan w:val="2"/>
            <w:tcBorders>
              <w:top w:val="single" w:sz="6" w:space="0" w:color="auto"/>
              <w:left w:val="nil"/>
              <w:right w:val="nil"/>
            </w:tcBorders>
          </w:tcPr>
          <w:p w14:paraId="1285F69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0.050</w:t>
            </w:r>
          </w:p>
        </w:tc>
        <w:tc>
          <w:tcPr>
            <w:tcW w:w="1007" w:type="dxa"/>
            <w:gridSpan w:val="2"/>
            <w:tcBorders>
              <w:top w:val="single" w:sz="6" w:space="0" w:color="auto"/>
              <w:left w:val="nil"/>
              <w:right w:val="nil"/>
            </w:tcBorders>
          </w:tcPr>
          <w:p w14:paraId="385119A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0.037</w:t>
            </w:r>
          </w:p>
        </w:tc>
        <w:tc>
          <w:tcPr>
            <w:tcW w:w="1008" w:type="dxa"/>
            <w:gridSpan w:val="2"/>
            <w:tcBorders>
              <w:top w:val="single" w:sz="6" w:space="0" w:color="auto"/>
              <w:left w:val="nil"/>
              <w:right w:val="nil"/>
            </w:tcBorders>
          </w:tcPr>
          <w:p w14:paraId="1A51001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0.060</w:t>
            </w:r>
          </w:p>
        </w:tc>
      </w:tr>
      <w:tr w:rsidR="002F3019" w:rsidRPr="002F3019" w14:paraId="19C2EDD3" w14:textId="77777777" w:rsidTr="002F3019">
        <w:tc>
          <w:tcPr>
            <w:tcW w:w="2725" w:type="dxa"/>
            <w:vMerge/>
            <w:tcBorders>
              <w:left w:val="nil"/>
              <w:bottom w:val="nil"/>
              <w:right w:val="nil"/>
            </w:tcBorders>
          </w:tcPr>
          <w:p w14:paraId="79A0A205"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6" w:type="dxa"/>
            <w:tcBorders>
              <w:top w:val="nil"/>
              <w:left w:val="nil"/>
              <w:bottom w:val="nil"/>
              <w:right w:val="nil"/>
            </w:tcBorders>
          </w:tcPr>
          <w:p w14:paraId="22748F15"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(-0.98)</w:t>
            </w:r>
          </w:p>
        </w:tc>
        <w:tc>
          <w:tcPr>
            <w:tcW w:w="981" w:type="dxa"/>
            <w:tcBorders>
              <w:top w:val="nil"/>
              <w:left w:val="nil"/>
              <w:bottom w:val="nil"/>
              <w:right w:val="nil"/>
            </w:tcBorders>
          </w:tcPr>
          <w:p w14:paraId="6CA1D6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(0.14)</w:t>
            </w:r>
          </w:p>
        </w:tc>
        <w:tc>
          <w:tcPr>
            <w:tcW w:w="1262" w:type="dxa"/>
            <w:tcBorders>
              <w:top w:val="nil"/>
              <w:left w:val="nil"/>
              <w:bottom w:val="nil"/>
              <w:right w:val="nil"/>
            </w:tcBorders>
          </w:tcPr>
          <w:p w14:paraId="17ACA7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(1.20)</w:t>
            </w:r>
          </w:p>
        </w:tc>
        <w:tc>
          <w:tcPr>
            <w:tcW w:w="977" w:type="dxa"/>
            <w:tcBorders>
              <w:top w:val="nil"/>
              <w:left w:val="nil"/>
              <w:bottom w:val="nil"/>
              <w:right w:val="nil"/>
            </w:tcBorders>
          </w:tcPr>
          <w:p w14:paraId="55A7D1F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48" w:type="dxa"/>
            <w:tcBorders>
              <w:top w:val="nil"/>
              <w:left w:val="nil"/>
              <w:bottom w:val="nil"/>
              <w:right w:val="nil"/>
            </w:tcBorders>
          </w:tcPr>
          <w:p w14:paraId="222F8C1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59" w:type="dxa"/>
            <w:tcBorders>
              <w:top w:val="nil"/>
              <w:left w:val="nil"/>
              <w:bottom w:val="nil"/>
              <w:right w:val="nil"/>
            </w:tcBorders>
          </w:tcPr>
          <w:p w14:paraId="151EE6A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51" w:type="dxa"/>
            <w:tcBorders>
              <w:top w:val="nil"/>
              <w:left w:val="nil"/>
              <w:bottom w:val="nil"/>
              <w:right w:val="nil"/>
            </w:tcBorders>
          </w:tcPr>
          <w:p w14:paraId="5D83CF1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24AC7C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(-0.53)</w:t>
            </w:r>
          </w:p>
        </w:tc>
        <w:tc>
          <w:tcPr>
            <w:tcW w:w="1006" w:type="dxa"/>
            <w:gridSpan w:val="2"/>
            <w:tcBorders>
              <w:left w:val="nil"/>
              <w:right w:val="nil"/>
            </w:tcBorders>
          </w:tcPr>
          <w:p w14:paraId="08257803"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(0.58)</w:t>
            </w:r>
          </w:p>
        </w:tc>
        <w:tc>
          <w:tcPr>
            <w:tcW w:w="1038" w:type="dxa"/>
            <w:tcBorders>
              <w:left w:val="nil"/>
              <w:right w:val="nil"/>
            </w:tcBorders>
          </w:tcPr>
          <w:p w14:paraId="2079C9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(1.13)</w:t>
            </w:r>
          </w:p>
        </w:tc>
        <w:tc>
          <w:tcPr>
            <w:tcW w:w="1002" w:type="dxa"/>
            <w:gridSpan w:val="2"/>
            <w:tcBorders>
              <w:left w:val="nil"/>
              <w:right w:val="nil"/>
            </w:tcBorders>
          </w:tcPr>
          <w:p w14:paraId="7B343F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1E739D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8" w:type="dxa"/>
            <w:gridSpan w:val="2"/>
            <w:tcBorders>
              <w:left w:val="nil"/>
              <w:right w:val="nil"/>
            </w:tcBorders>
          </w:tcPr>
          <w:p w14:paraId="5477FA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CF0A025" w14:textId="77777777" w:rsidTr="002F3019">
        <w:tc>
          <w:tcPr>
            <w:tcW w:w="2725" w:type="dxa"/>
            <w:vMerge w:val="restart"/>
            <w:tcBorders>
              <w:top w:val="nil"/>
              <w:left w:val="nil"/>
              <w:right w:val="nil"/>
            </w:tcBorders>
          </w:tcPr>
          <w:p w14:paraId="662A6F79" w14:textId="77777777" w:rsidR="002F3019" w:rsidRPr="002F3019" w:rsidRDefault="002F3019" w:rsidP="002F3019">
            <w:pPr>
              <w:widowControl w:val="0"/>
              <w:autoSpaceDE w:val="0"/>
              <w:autoSpaceDN w:val="0"/>
              <w:adjustRightInd w:val="0"/>
              <w:spacing w:after="120"/>
              <w:rPr>
                <w:rFonts w:eastAsia="Calibri"/>
                <w:i/>
                <w:sz w:val="20"/>
                <w:szCs w:val="20"/>
                <w:lang w:val="en-US"/>
              </w:rPr>
            </w:pPr>
            <w:r w:rsidRPr="002F3019">
              <w:rPr>
                <w:rFonts w:eastAsia="Calibri"/>
                <w:sz w:val="20"/>
                <w:szCs w:val="20"/>
                <w:lang w:val="en-US"/>
              </w:rPr>
              <w:t xml:space="preserve">Chronic illness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=26,766; N</w:t>
            </w:r>
            <w:r w:rsidRPr="002F3019">
              <w:rPr>
                <w:rFonts w:eastAsia="Calibri"/>
                <w:i/>
                <w:sz w:val="20"/>
                <w:szCs w:val="20"/>
                <w:vertAlign w:val="subscript"/>
                <w:lang w:val="en-US"/>
              </w:rPr>
              <w:t>M</w:t>
            </w:r>
            <w:r w:rsidRPr="002F3019">
              <w:rPr>
                <w:rFonts w:eastAsia="Calibri"/>
                <w:i/>
                <w:sz w:val="20"/>
                <w:szCs w:val="20"/>
                <w:lang w:val="en-US"/>
              </w:rPr>
              <w:t>=5,548)</w:t>
            </w:r>
          </w:p>
        </w:tc>
        <w:tc>
          <w:tcPr>
            <w:tcW w:w="1036" w:type="dxa"/>
            <w:tcBorders>
              <w:top w:val="nil"/>
              <w:left w:val="nil"/>
              <w:bottom w:val="nil"/>
              <w:right w:val="nil"/>
            </w:tcBorders>
          </w:tcPr>
          <w:p w14:paraId="05035B2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-0.043</w:t>
            </w:r>
          </w:p>
        </w:tc>
        <w:tc>
          <w:tcPr>
            <w:tcW w:w="981" w:type="dxa"/>
            <w:tcBorders>
              <w:top w:val="nil"/>
              <w:left w:val="nil"/>
              <w:bottom w:val="nil"/>
              <w:right w:val="nil"/>
            </w:tcBorders>
          </w:tcPr>
          <w:p w14:paraId="6CCD04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-0.040*</w:t>
            </w:r>
          </w:p>
        </w:tc>
        <w:tc>
          <w:tcPr>
            <w:tcW w:w="1262" w:type="dxa"/>
            <w:tcBorders>
              <w:top w:val="nil"/>
              <w:left w:val="nil"/>
              <w:bottom w:val="nil"/>
              <w:right w:val="nil"/>
            </w:tcBorders>
          </w:tcPr>
          <w:p w14:paraId="1030470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977" w:type="dxa"/>
            <w:tcBorders>
              <w:top w:val="nil"/>
              <w:left w:val="nil"/>
              <w:bottom w:val="nil"/>
              <w:right w:val="nil"/>
            </w:tcBorders>
          </w:tcPr>
          <w:p w14:paraId="2720D7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0.252</w:t>
            </w:r>
          </w:p>
        </w:tc>
        <w:tc>
          <w:tcPr>
            <w:tcW w:w="948" w:type="dxa"/>
            <w:tcBorders>
              <w:top w:val="nil"/>
              <w:left w:val="nil"/>
              <w:bottom w:val="nil"/>
              <w:right w:val="nil"/>
            </w:tcBorders>
          </w:tcPr>
          <w:p w14:paraId="31EC46D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0.210</w:t>
            </w:r>
          </w:p>
        </w:tc>
        <w:tc>
          <w:tcPr>
            <w:tcW w:w="1059" w:type="dxa"/>
            <w:tcBorders>
              <w:top w:val="nil"/>
              <w:left w:val="nil"/>
              <w:bottom w:val="nil"/>
              <w:right w:val="nil"/>
            </w:tcBorders>
          </w:tcPr>
          <w:p w14:paraId="5067AB3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0.214</w:t>
            </w:r>
          </w:p>
        </w:tc>
        <w:tc>
          <w:tcPr>
            <w:tcW w:w="351" w:type="dxa"/>
            <w:tcBorders>
              <w:top w:val="nil"/>
              <w:left w:val="nil"/>
              <w:bottom w:val="nil"/>
              <w:right w:val="nil"/>
            </w:tcBorders>
          </w:tcPr>
          <w:p w14:paraId="341FF4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48E2BB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006" w:type="dxa"/>
            <w:gridSpan w:val="2"/>
            <w:tcBorders>
              <w:left w:val="nil"/>
              <w:right w:val="nil"/>
            </w:tcBorders>
          </w:tcPr>
          <w:p w14:paraId="3D34152D"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-0.074**</w:t>
            </w:r>
          </w:p>
        </w:tc>
        <w:tc>
          <w:tcPr>
            <w:tcW w:w="1038" w:type="dxa"/>
            <w:tcBorders>
              <w:left w:val="nil"/>
              <w:right w:val="nil"/>
            </w:tcBorders>
          </w:tcPr>
          <w:p w14:paraId="121D390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0.072**</w:t>
            </w:r>
          </w:p>
        </w:tc>
        <w:tc>
          <w:tcPr>
            <w:tcW w:w="1002" w:type="dxa"/>
            <w:gridSpan w:val="2"/>
            <w:tcBorders>
              <w:left w:val="nil"/>
              <w:right w:val="nil"/>
            </w:tcBorders>
          </w:tcPr>
          <w:p w14:paraId="0621F85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0.283</w:t>
            </w:r>
          </w:p>
        </w:tc>
        <w:tc>
          <w:tcPr>
            <w:tcW w:w="1007" w:type="dxa"/>
            <w:gridSpan w:val="2"/>
            <w:tcBorders>
              <w:left w:val="nil"/>
              <w:right w:val="nil"/>
            </w:tcBorders>
          </w:tcPr>
          <w:p w14:paraId="60420F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0.224</w:t>
            </w:r>
          </w:p>
        </w:tc>
        <w:tc>
          <w:tcPr>
            <w:tcW w:w="1008" w:type="dxa"/>
            <w:gridSpan w:val="2"/>
            <w:tcBorders>
              <w:left w:val="nil"/>
              <w:right w:val="nil"/>
            </w:tcBorders>
          </w:tcPr>
          <w:p w14:paraId="6164392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0.209</w:t>
            </w:r>
          </w:p>
        </w:tc>
      </w:tr>
      <w:tr w:rsidR="002F3019" w:rsidRPr="002F3019" w14:paraId="695952BB" w14:textId="77777777" w:rsidTr="002F3019">
        <w:tc>
          <w:tcPr>
            <w:tcW w:w="2725" w:type="dxa"/>
            <w:vMerge/>
            <w:tcBorders>
              <w:left w:val="nil"/>
              <w:bottom w:val="nil"/>
              <w:right w:val="nil"/>
            </w:tcBorders>
          </w:tcPr>
          <w:p w14:paraId="163CA0A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6" w:type="dxa"/>
            <w:tcBorders>
              <w:top w:val="nil"/>
              <w:left w:val="nil"/>
              <w:bottom w:val="nil"/>
              <w:right w:val="nil"/>
            </w:tcBorders>
          </w:tcPr>
          <w:p w14:paraId="2EEB1DA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(-1.63)</w:t>
            </w:r>
          </w:p>
        </w:tc>
        <w:tc>
          <w:tcPr>
            <w:tcW w:w="981" w:type="dxa"/>
            <w:tcBorders>
              <w:top w:val="nil"/>
              <w:left w:val="nil"/>
              <w:bottom w:val="nil"/>
              <w:right w:val="nil"/>
            </w:tcBorders>
          </w:tcPr>
          <w:p w14:paraId="0CDC54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(-1.75)</w:t>
            </w:r>
          </w:p>
        </w:tc>
        <w:tc>
          <w:tcPr>
            <w:tcW w:w="1262" w:type="dxa"/>
            <w:tcBorders>
              <w:top w:val="nil"/>
              <w:left w:val="nil"/>
              <w:bottom w:val="nil"/>
              <w:right w:val="nil"/>
            </w:tcBorders>
          </w:tcPr>
          <w:p w14:paraId="7BA27003"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(0.17)</w:t>
            </w:r>
          </w:p>
        </w:tc>
        <w:tc>
          <w:tcPr>
            <w:tcW w:w="977" w:type="dxa"/>
            <w:tcBorders>
              <w:top w:val="nil"/>
              <w:left w:val="nil"/>
              <w:bottom w:val="nil"/>
              <w:right w:val="nil"/>
            </w:tcBorders>
          </w:tcPr>
          <w:p w14:paraId="21B0282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48" w:type="dxa"/>
            <w:tcBorders>
              <w:top w:val="nil"/>
              <w:left w:val="nil"/>
              <w:bottom w:val="nil"/>
              <w:right w:val="nil"/>
            </w:tcBorders>
          </w:tcPr>
          <w:p w14:paraId="7E019D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59" w:type="dxa"/>
            <w:tcBorders>
              <w:top w:val="nil"/>
              <w:left w:val="nil"/>
              <w:bottom w:val="nil"/>
              <w:right w:val="nil"/>
            </w:tcBorders>
          </w:tcPr>
          <w:p w14:paraId="1F0484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51" w:type="dxa"/>
            <w:tcBorders>
              <w:top w:val="nil"/>
              <w:left w:val="nil"/>
              <w:bottom w:val="nil"/>
              <w:right w:val="nil"/>
            </w:tcBorders>
          </w:tcPr>
          <w:p w14:paraId="0B61E1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4510BA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w:t>
            </w:r>
          </w:p>
        </w:tc>
        <w:tc>
          <w:tcPr>
            <w:tcW w:w="1006" w:type="dxa"/>
            <w:gridSpan w:val="2"/>
            <w:tcBorders>
              <w:left w:val="nil"/>
              <w:right w:val="nil"/>
            </w:tcBorders>
          </w:tcPr>
          <w:p w14:paraId="2DD58624"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(-2.12)</w:t>
            </w:r>
          </w:p>
        </w:tc>
        <w:tc>
          <w:tcPr>
            <w:tcW w:w="1038" w:type="dxa"/>
            <w:tcBorders>
              <w:left w:val="nil"/>
              <w:right w:val="nil"/>
            </w:tcBorders>
          </w:tcPr>
          <w:p w14:paraId="7387D5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(2.46)</w:t>
            </w:r>
          </w:p>
        </w:tc>
        <w:tc>
          <w:tcPr>
            <w:tcW w:w="1002" w:type="dxa"/>
            <w:gridSpan w:val="2"/>
            <w:tcBorders>
              <w:left w:val="nil"/>
              <w:right w:val="nil"/>
            </w:tcBorders>
          </w:tcPr>
          <w:p w14:paraId="3D03CE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560E1D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8" w:type="dxa"/>
            <w:gridSpan w:val="2"/>
            <w:tcBorders>
              <w:left w:val="nil"/>
              <w:right w:val="nil"/>
            </w:tcBorders>
          </w:tcPr>
          <w:p w14:paraId="768863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7CEA4AC" w14:textId="77777777" w:rsidTr="002F3019">
        <w:tc>
          <w:tcPr>
            <w:tcW w:w="3761" w:type="dxa"/>
            <w:gridSpan w:val="2"/>
            <w:tcBorders>
              <w:top w:val="nil"/>
              <w:left w:val="nil"/>
              <w:bottom w:val="nil"/>
              <w:right w:val="nil"/>
            </w:tcBorders>
          </w:tcPr>
          <w:p w14:paraId="22C7CFB0"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 xml:space="preserve">Disability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=26,767; N</w:t>
            </w:r>
            <w:r w:rsidRPr="002F3019">
              <w:rPr>
                <w:rFonts w:eastAsia="Calibri"/>
                <w:i/>
                <w:sz w:val="20"/>
                <w:szCs w:val="20"/>
                <w:vertAlign w:val="subscript"/>
                <w:lang w:val="en-US"/>
              </w:rPr>
              <w:t>M</w:t>
            </w:r>
            <w:r w:rsidRPr="002F3019">
              <w:rPr>
                <w:rFonts w:eastAsia="Calibri"/>
                <w:i/>
                <w:sz w:val="20"/>
                <w:szCs w:val="20"/>
                <w:lang w:val="en-US"/>
              </w:rPr>
              <w:t>=5,548)</w:t>
            </w:r>
          </w:p>
        </w:tc>
        <w:tc>
          <w:tcPr>
            <w:tcW w:w="981" w:type="dxa"/>
            <w:tcBorders>
              <w:top w:val="nil"/>
              <w:left w:val="nil"/>
              <w:bottom w:val="nil"/>
              <w:right w:val="nil"/>
            </w:tcBorders>
          </w:tcPr>
          <w:p w14:paraId="667761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2" w:type="dxa"/>
            <w:tcBorders>
              <w:top w:val="nil"/>
              <w:left w:val="nil"/>
              <w:bottom w:val="nil"/>
              <w:right w:val="nil"/>
            </w:tcBorders>
          </w:tcPr>
          <w:p w14:paraId="0CD7540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bottom w:val="nil"/>
              <w:right w:val="nil"/>
            </w:tcBorders>
          </w:tcPr>
          <w:p w14:paraId="3BBEC3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48" w:type="dxa"/>
            <w:tcBorders>
              <w:top w:val="nil"/>
              <w:left w:val="nil"/>
              <w:bottom w:val="nil"/>
              <w:right w:val="nil"/>
            </w:tcBorders>
          </w:tcPr>
          <w:p w14:paraId="204E44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59" w:type="dxa"/>
            <w:tcBorders>
              <w:top w:val="nil"/>
              <w:left w:val="nil"/>
              <w:bottom w:val="nil"/>
              <w:right w:val="nil"/>
            </w:tcBorders>
          </w:tcPr>
          <w:p w14:paraId="7595C7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51" w:type="dxa"/>
            <w:tcBorders>
              <w:top w:val="nil"/>
              <w:left w:val="nil"/>
              <w:bottom w:val="nil"/>
              <w:right w:val="nil"/>
            </w:tcBorders>
          </w:tcPr>
          <w:p w14:paraId="0E254A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47B0FFD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6" w:type="dxa"/>
            <w:gridSpan w:val="2"/>
            <w:tcBorders>
              <w:left w:val="nil"/>
              <w:right w:val="nil"/>
            </w:tcBorders>
          </w:tcPr>
          <w:p w14:paraId="6C52AF84"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p>
        </w:tc>
        <w:tc>
          <w:tcPr>
            <w:tcW w:w="1038" w:type="dxa"/>
            <w:tcBorders>
              <w:left w:val="nil"/>
              <w:right w:val="nil"/>
            </w:tcBorders>
          </w:tcPr>
          <w:p w14:paraId="3B245C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2" w:type="dxa"/>
            <w:gridSpan w:val="2"/>
            <w:tcBorders>
              <w:left w:val="nil"/>
              <w:right w:val="nil"/>
            </w:tcBorders>
          </w:tcPr>
          <w:p w14:paraId="7D091C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6194A0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8" w:type="dxa"/>
            <w:gridSpan w:val="2"/>
            <w:tcBorders>
              <w:left w:val="nil"/>
              <w:right w:val="nil"/>
            </w:tcBorders>
          </w:tcPr>
          <w:p w14:paraId="1DE791B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3CB75C52" w14:textId="77777777" w:rsidTr="002F3019">
        <w:tc>
          <w:tcPr>
            <w:tcW w:w="2725" w:type="dxa"/>
            <w:tcBorders>
              <w:top w:val="nil"/>
              <w:left w:val="nil"/>
              <w:bottom w:val="nil"/>
              <w:right w:val="nil"/>
            </w:tcBorders>
          </w:tcPr>
          <w:p w14:paraId="2D905059" w14:textId="77777777" w:rsidR="002F3019" w:rsidRPr="002F3019" w:rsidRDefault="002F3019" w:rsidP="002F3019">
            <w:pPr>
              <w:widowControl w:val="0"/>
              <w:tabs>
                <w:tab w:val="left" w:pos="250"/>
              </w:tabs>
              <w:autoSpaceDE w:val="0"/>
              <w:autoSpaceDN w:val="0"/>
              <w:adjustRightInd w:val="0"/>
              <w:spacing w:after="0"/>
              <w:ind w:left="160"/>
              <w:rPr>
                <w:rFonts w:eastAsia="Calibri"/>
                <w:sz w:val="20"/>
                <w:szCs w:val="20"/>
                <w:lang w:val="en-US"/>
              </w:rPr>
            </w:pPr>
            <w:r w:rsidRPr="002F3019">
              <w:rPr>
                <w:rFonts w:eastAsia="Calibri"/>
                <w:sz w:val="20"/>
                <w:szCs w:val="20"/>
                <w:lang w:val="en-US"/>
              </w:rPr>
              <w:t>Any</w:t>
            </w:r>
          </w:p>
        </w:tc>
        <w:tc>
          <w:tcPr>
            <w:tcW w:w="1036" w:type="dxa"/>
            <w:tcBorders>
              <w:top w:val="nil"/>
              <w:left w:val="nil"/>
              <w:bottom w:val="nil"/>
              <w:right w:val="nil"/>
            </w:tcBorders>
          </w:tcPr>
          <w:p w14:paraId="146735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981" w:type="dxa"/>
            <w:tcBorders>
              <w:top w:val="nil"/>
              <w:left w:val="nil"/>
              <w:bottom w:val="nil"/>
              <w:right w:val="nil"/>
            </w:tcBorders>
          </w:tcPr>
          <w:p w14:paraId="567A9C2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0.005</w:t>
            </w:r>
          </w:p>
        </w:tc>
        <w:tc>
          <w:tcPr>
            <w:tcW w:w="1262" w:type="dxa"/>
            <w:tcBorders>
              <w:top w:val="nil"/>
              <w:left w:val="nil"/>
              <w:bottom w:val="nil"/>
              <w:right w:val="nil"/>
            </w:tcBorders>
          </w:tcPr>
          <w:p w14:paraId="38C5450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977" w:type="dxa"/>
            <w:tcBorders>
              <w:top w:val="nil"/>
              <w:left w:val="nil"/>
              <w:bottom w:val="nil"/>
              <w:right w:val="nil"/>
            </w:tcBorders>
          </w:tcPr>
          <w:p w14:paraId="02F70F7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0.056</w:t>
            </w:r>
          </w:p>
        </w:tc>
        <w:tc>
          <w:tcPr>
            <w:tcW w:w="948" w:type="dxa"/>
            <w:tcBorders>
              <w:top w:val="nil"/>
              <w:left w:val="nil"/>
              <w:bottom w:val="nil"/>
              <w:right w:val="nil"/>
            </w:tcBorders>
          </w:tcPr>
          <w:p w14:paraId="5B1918D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0.070</w:t>
            </w:r>
          </w:p>
        </w:tc>
        <w:tc>
          <w:tcPr>
            <w:tcW w:w="1059" w:type="dxa"/>
            <w:tcBorders>
              <w:top w:val="nil"/>
              <w:left w:val="nil"/>
              <w:bottom w:val="nil"/>
              <w:right w:val="nil"/>
            </w:tcBorders>
          </w:tcPr>
          <w:p w14:paraId="6CDB4E1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0.088</w:t>
            </w:r>
          </w:p>
        </w:tc>
        <w:tc>
          <w:tcPr>
            <w:tcW w:w="351" w:type="dxa"/>
            <w:tcBorders>
              <w:top w:val="nil"/>
              <w:left w:val="nil"/>
              <w:bottom w:val="nil"/>
              <w:right w:val="nil"/>
            </w:tcBorders>
          </w:tcPr>
          <w:p w14:paraId="3450CD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1AE6E56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1006" w:type="dxa"/>
            <w:gridSpan w:val="2"/>
            <w:tcBorders>
              <w:left w:val="nil"/>
              <w:right w:val="nil"/>
            </w:tcBorders>
          </w:tcPr>
          <w:p w14:paraId="26FABF50"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-0.033*</w:t>
            </w:r>
          </w:p>
        </w:tc>
        <w:tc>
          <w:tcPr>
            <w:tcW w:w="1038" w:type="dxa"/>
            <w:tcBorders>
              <w:left w:val="nil"/>
              <w:right w:val="nil"/>
            </w:tcBorders>
          </w:tcPr>
          <w:p w14:paraId="7C8A2A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0.024</w:t>
            </w:r>
          </w:p>
        </w:tc>
        <w:tc>
          <w:tcPr>
            <w:tcW w:w="1002" w:type="dxa"/>
            <w:gridSpan w:val="2"/>
            <w:tcBorders>
              <w:left w:val="nil"/>
              <w:right w:val="nil"/>
            </w:tcBorders>
          </w:tcPr>
          <w:p w14:paraId="5B863F7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0.088</w:t>
            </w:r>
          </w:p>
        </w:tc>
        <w:tc>
          <w:tcPr>
            <w:tcW w:w="1007" w:type="dxa"/>
            <w:gridSpan w:val="2"/>
            <w:tcBorders>
              <w:left w:val="nil"/>
              <w:right w:val="nil"/>
            </w:tcBorders>
          </w:tcPr>
          <w:p w14:paraId="483E85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0.092</w:t>
            </w:r>
          </w:p>
        </w:tc>
        <w:tc>
          <w:tcPr>
            <w:tcW w:w="1008" w:type="dxa"/>
            <w:gridSpan w:val="2"/>
            <w:tcBorders>
              <w:left w:val="nil"/>
              <w:right w:val="nil"/>
            </w:tcBorders>
          </w:tcPr>
          <w:p w14:paraId="21866A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0.087</w:t>
            </w:r>
          </w:p>
        </w:tc>
      </w:tr>
      <w:tr w:rsidR="002F3019" w:rsidRPr="002F3019" w14:paraId="1FEFD6EB" w14:textId="77777777" w:rsidTr="002F3019">
        <w:tc>
          <w:tcPr>
            <w:tcW w:w="2725" w:type="dxa"/>
            <w:tcBorders>
              <w:top w:val="nil"/>
              <w:left w:val="nil"/>
              <w:bottom w:val="nil"/>
              <w:right w:val="nil"/>
            </w:tcBorders>
          </w:tcPr>
          <w:p w14:paraId="615D77B9" w14:textId="77777777" w:rsidR="002F3019" w:rsidRPr="002F3019" w:rsidRDefault="002F3019" w:rsidP="002F3019">
            <w:pPr>
              <w:widowControl w:val="0"/>
              <w:tabs>
                <w:tab w:val="left" w:pos="250"/>
              </w:tabs>
              <w:autoSpaceDE w:val="0"/>
              <w:autoSpaceDN w:val="0"/>
              <w:adjustRightInd w:val="0"/>
              <w:spacing w:after="0"/>
              <w:ind w:left="160"/>
              <w:rPr>
                <w:rFonts w:eastAsia="Calibri"/>
                <w:sz w:val="20"/>
                <w:szCs w:val="20"/>
                <w:lang w:val="en-US"/>
              </w:rPr>
            </w:pPr>
          </w:p>
        </w:tc>
        <w:tc>
          <w:tcPr>
            <w:tcW w:w="1036" w:type="dxa"/>
            <w:tcBorders>
              <w:top w:val="nil"/>
              <w:left w:val="nil"/>
              <w:bottom w:val="nil"/>
              <w:right w:val="nil"/>
            </w:tcBorders>
          </w:tcPr>
          <w:p w14:paraId="59C6EE6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(-0.72)</w:t>
            </w:r>
          </w:p>
        </w:tc>
        <w:tc>
          <w:tcPr>
            <w:tcW w:w="981" w:type="dxa"/>
            <w:tcBorders>
              <w:top w:val="nil"/>
              <w:left w:val="nil"/>
              <w:bottom w:val="nil"/>
              <w:right w:val="nil"/>
            </w:tcBorders>
          </w:tcPr>
          <w:p w14:paraId="3FB53C2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(0.48)</w:t>
            </w:r>
          </w:p>
        </w:tc>
        <w:tc>
          <w:tcPr>
            <w:tcW w:w="1262" w:type="dxa"/>
            <w:tcBorders>
              <w:top w:val="nil"/>
              <w:left w:val="nil"/>
              <w:bottom w:val="nil"/>
              <w:right w:val="nil"/>
            </w:tcBorders>
          </w:tcPr>
          <w:p w14:paraId="26D1E110"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(1.16)</w:t>
            </w:r>
          </w:p>
        </w:tc>
        <w:tc>
          <w:tcPr>
            <w:tcW w:w="977" w:type="dxa"/>
            <w:tcBorders>
              <w:top w:val="nil"/>
              <w:left w:val="nil"/>
              <w:bottom w:val="nil"/>
              <w:right w:val="nil"/>
            </w:tcBorders>
          </w:tcPr>
          <w:p w14:paraId="5CB3F9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48" w:type="dxa"/>
            <w:tcBorders>
              <w:top w:val="nil"/>
              <w:left w:val="nil"/>
              <w:bottom w:val="nil"/>
              <w:right w:val="nil"/>
            </w:tcBorders>
          </w:tcPr>
          <w:p w14:paraId="7F74C9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59" w:type="dxa"/>
            <w:tcBorders>
              <w:top w:val="nil"/>
              <w:left w:val="nil"/>
              <w:bottom w:val="nil"/>
              <w:right w:val="nil"/>
            </w:tcBorders>
          </w:tcPr>
          <w:p w14:paraId="3E726DB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51" w:type="dxa"/>
            <w:tcBorders>
              <w:top w:val="nil"/>
              <w:left w:val="nil"/>
              <w:bottom w:val="nil"/>
              <w:right w:val="nil"/>
            </w:tcBorders>
          </w:tcPr>
          <w:p w14:paraId="46E72A4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2D4E56E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(-0.59)</w:t>
            </w:r>
          </w:p>
        </w:tc>
        <w:tc>
          <w:tcPr>
            <w:tcW w:w="1006" w:type="dxa"/>
            <w:gridSpan w:val="2"/>
            <w:tcBorders>
              <w:left w:val="nil"/>
              <w:right w:val="nil"/>
            </w:tcBorders>
          </w:tcPr>
          <w:p w14:paraId="3169166A"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(-2.00)</w:t>
            </w:r>
          </w:p>
        </w:tc>
        <w:tc>
          <w:tcPr>
            <w:tcW w:w="1038" w:type="dxa"/>
            <w:tcBorders>
              <w:left w:val="nil"/>
              <w:right w:val="nil"/>
            </w:tcBorders>
          </w:tcPr>
          <w:p w14:paraId="278DBE5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(1.34)</w:t>
            </w:r>
          </w:p>
        </w:tc>
        <w:tc>
          <w:tcPr>
            <w:tcW w:w="1002" w:type="dxa"/>
            <w:gridSpan w:val="2"/>
            <w:tcBorders>
              <w:left w:val="nil"/>
              <w:right w:val="nil"/>
            </w:tcBorders>
          </w:tcPr>
          <w:p w14:paraId="03CB13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20AA7D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8" w:type="dxa"/>
            <w:gridSpan w:val="2"/>
            <w:tcBorders>
              <w:left w:val="nil"/>
              <w:right w:val="nil"/>
            </w:tcBorders>
          </w:tcPr>
          <w:p w14:paraId="47AF02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39932CCF" w14:textId="77777777" w:rsidTr="002F3019">
        <w:tc>
          <w:tcPr>
            <w:tcW w:w="2725" w:type="dxa"/>
            <w:tcBorders>
              <w:top w:val="nil"/>
              <w:left w:val="nil"/>
              <w:bottom w:val="nil"/>
              <w:right w:val="nil"/>
            </w:tcBorders>
          </w:tcPr>
          <w:p w14:paraId="4F14AF71" w14:textId="77777777" w:rsidR="002F3019" w:rsidRPr="002F3019" w:rsidRDefault="002F3019" w:rsidP="002F3019">
            <w:pPr>
              <w:widowControl w:val="0"/>
              <w:tabs>
                <w:tab w:val="left" w:pos="250"/>
              </w:tabs>
              <w:autoSpaceDE w:val="0"/>
              <w:autoSpaceDN w:val="0"/>
              <w:adjustRightInd w:val="0"/>
              <w:spacing w:after="0"/>
              <w:ind w:left="160"/>
              <w:rPr>
                <w:rFonts w:eastAsia="Calibri"/>
                <w:sz w:val="20"/>
                <w:szCs w:val="20"/>
                <w:lang w:val="en-US"/>
              </w:rPr>
            </w:pPr>
            <w:r w:rsidRPr="002F3019">
              <w:rPr>
                <w:rFonts w:eastAsia="Calibri"/>
                <w:sz w:val="20"/>
                <w:szCs w:val="20"/>
                <w:lang w:val="en-US"/>
              </w:rPr>
              <w:t>Seeing</w:t>
            </w:r>
          </w:p>
        </w:tc>
        <w:tc>
          <w:tcPr>
            <w:tcW w:w="1036" w:type="dxa"/>
            <w:tcBorders>
              <w:top w:val="nil"/>
              <w:left w:val="nil"/>
              <w:bottom w:val="nil"/>
              <w:right w:val="nil"/>
            </w:tcBorders>
          </w:tcPr>
          <w:p w14:paraId="679B531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981" w:type="dxa"/>
            <w:tcBorders>
              <w:top w:val="nil"/>
              <w:left w:val="nil"/>
              <w:bottom w:val="nil"/>
              <w:right w:val="nil"/>
            </w:tcBorders>
          </w:tcPr>
          <w:p w14:paraId="4CD0BAA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262" w:type="dxa"/>
            <w:tcBorders>
              <w:top w:val="nil"/>
              <w:left w:val="nil"/>
              <w:bottom w:val="nil"/>
              <w:right w:val="nil"/>
            </w:tcBorders>
          </w:tcPr>
          <w:p w14:paraId="7E94A1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977" w:type="dxa"/>
            <w:tcBorders>
              <w:top w:val="nil"/>
              <w:left w:val="nil"/>
              <w:bottom w:val="nil"/>
              <w:right w:val="nil"/>
            </w:tcBorders>
          </w:tcPr>
          <w:p w14:paraId="270B7F5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0.018</w:t>
            </w:r>
          </w:p>
        </w:tc>
        <w:tc>
          <w:tcPr>
            <w:tcW w:w="948" w:type="dxa"/>
            <w:tcBorders>
              <w:top w:val="nil"/>
              <w:left w:val="nil"/>
              <w:bottom w:val="nil"/>
              <w:right w:val="nil"/>
            </w:tcBorders>
          </w:tcPr>
          <w:p w14:paraId="7F20A1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0.027</w:t>
            </w:r>
          </w:p>
        </w:tc>
        <w:tc>
          <w:tcPr>
            <w:tcW w:w="1059" w:type="dxa"/>
            <w:tcBorders>
              <w:top w:val="nil"/>
              <w:left w:val="nil"/>
              <w:bottom w:val="nil"/>
              <w:right w:val="nil"/>
            </w:tcBorders>
          </w:tcPr>
          <w:p w14:paraId="21E9C2E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c>
          <w:tcPr>
            <w:tcW w:w="351" w:type="dxa"/>
            <w:tcBorders>
              <w:top w:val="nil"/>
              <w:left w:val="nil"/>
              <w:bottom w:val="nil"/>
              <w:right w:val="nil"/>
            </w:tcBorders>
          </w:tcPr>
          <w:p w14:paraId="1FE6D9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76321B0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006" w:type="dxa"/>
            <w:gridSpan w:val="2"/>
            <w:tcBorders>
              <w:left w:val="nil"/>
              <w:right w:val="nil"/>
            </w:tcBorders>
          </w:tcPr>
          <w:p w14:paraId="7B44939E"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-0.001</w:t>
            </w:r>
          </w:p>
        </w:tc>
        <w:tc>
          <w:tcPr>
            <w:tcW w:w="1038" w:type="dxa"/>
            <w:tcBorders>
              <w:left w:val="nil"/>
              <w:right w:val="nil"/>
            </w:tcBorders>
          </w:tcPr>
          <w:p w14:paraId="10E002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002" w:type="dxa"/>
            <w:gridSpan w:val="2"/>
            <w:tcBorders>
              <w:left w:val="nil"/>
              <w:right w:val="nil"/>
            </w:tcBorders>
          </w:tcPr>
          <w:p w14:paraId="7CD7087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0.024</w:t>
            </w:r>
          </w:p>
        </w:tc>
        <w:tc>
          <w:tcPr>
            <w:tcW w:w="1007" w:type="dxa"/>
            <w:gridSpan w:val="2"/>
            <w:tcBorders>
              <w:left w:val="nil"/>
              <w:right w:val="nil"/>
            </w:tcBorders>
          </w:tcPr>
          <w:p w14:paraId="606CD9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0.028</w:t>
            </w:r>
          </w:p>
        </w:tc>
        <w:tc>
          <w:tcPr>
            <w:tcW w:w="1008" w:type="dxa"/>
            <w:gridSpan w:val="2"/>
            <w:tcBorders>
              <w:left w:val="nil"/>
              <w:right w:val="nil"/>
            </w:tcBorders>
          </w:tcPr>
          <w:p w14:paraId="4AE7CC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0.028</w:t>
            </w:r>
          </w:p>
        </w:tc>
      </w:tr>
      <w:tr w:rsidR="002F3019" w:rsidRPr="002F3019" w14:paraId="1C65D41A" w14:textId="77777777" w:rsidTr="002F3019">
        <w:tc>
          <w:tcPr>
            <w:tcW w:w="2725" w:type="dxa"/>
            <w:tcBorders>
              <w:top w:val="nil"/>
              <w:left w:val="nil"/>
              <w:bottom w:val="nil"/>
              <w:right w:val="nil"/>
            </w:tcBorders>
          </w:tcPr>
          <w:p w14:paraId="5E2AC336" w14:textId="77777777" w:rsidR="002F3019" w:rsidRPr="002F3019" w:rsidRDefault="002F3019" w:rsidP="002F3019">
            <w:pPr>
              <w:widowControl w:val="0"/>
              <w:tabs>
                <w:tab w:val="left" w:pos="250"/>
              </w:tabs>
              <w:autoSpaceDE w:val="0"/>
              <w:autoSpaceDN w:val="0"/>
              <w:adjustRightInd w:val="0"/>
              <w:spacing w:after="0"/>
              <w:ind w:left="160"/>
              <w:rPr>
                <w:rFonts w:eastAsia="Calibri"/>
                <w:sz w:val="20"/>
                <w:szCs w:val="20"/>
                <w:lang w:val="en-US"/>
              </w:rPr>
            </w:pPr>
          </w:p>
        </w:tc>
        <w:tc>
          <w:tcPr>
            <w:tcW w:w="1036" w:type="dxa"/>
            <w:tcBorders>
              <w:top w:val="nil"/>
              <w:left w:val="nil"/>
              <w:bottom w:val="nil"/>
              <w:right w:val="nil"/>
            </w:tcBorders>
          </w:tcPr>
          <w:p w14:paraId="298FC9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(-0.60)</w:t>
            </w:r>
          </w:p>
        </w:tc>
        <w:tc>
          <w:tcPr>
            <w:tcW w:w="981" w:type="dxa"/>
            <w:tcBorders>
              <w:top w:val="nil"/>
              <w:left w:val="nil"/>
              <w:bottom w:val="nil"/>
              <w:right w:val="nil"/>
            </w:tcBorders>
          </w:tcPr>
          <w:p w14:paraId="0C2F60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(0.57)</w:t>
            </w:r>
          </w:p>
        </w:tc>
        <w:tc>
          <w:tcPr>
            <w:tcW w:w="1262" w:type="dxa"/>
            <w:tcBorders>
              <w:top w:val="nil"/>
              <w:left w:val="nil"/>
              <w:bottom w:val="nil"/>
              <w:right w:val="nil"/>
            </w:tcBorders>
          </w:tcPr>
          <w:p w14:paraId="1095B252"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(1.03)</w:t>
            </w:r>
          </w:p>
        </w:tc>
        <w:tc>
          <w:tcPr>
            <w:tcW w:w="977" w:type="dxa"/>
            <w:tcBorders>
              <w:top w:val="nil"/>
              <w:left w:val="nil"/>
              <w:bottom w:val="nil"/>
              <w:right w:val="nil"/>
            </w:tcBorders>
          </w:tcPr>
          <w:p w14:paraId="59E6A0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48" w:type="dxa"/>
            <w:tcBorders>
              <w:top w:val="nil"/>
              <w:left w:val="nil"/>
              <w:bottom w:val="nil"/>
              <w:right w:val="nil"/>
            </w:tcBorders>
          </w:tcPr>
          <w:p w14:paraId="7FA8F9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59" w:type="dxa"/>
            <w:tcBorders>
              <w:top w:val="nil"/>
              <w:left w:val="nil"/>
              <w:bottom w:val="nil"/>
              <w:right w:val="nil"/>
            </w:tcBorders>
          </w:tcPr>
          <w:p w14:paraId="1065DB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51" w:type="dxa"/>
            <w:tcBorders>
              <w:top w:val="nil"/>
              <w:left w:val="nil"/>
              <w:bottom w:val="nil"/>
              <w:right w:val="nil"/>
            </w:tcBorders>
          </w:tcPr>
          <w:p w14:paraId="2E936D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68E661D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(-0.37)</w:t>
            </w:r>
          </w:p>
        </w:tc>
        <w:tc>
          <w:tcPr>
            <w:tcW w:w="1006" w:type="dxa"/>
            <w:gridSpan w:val="2"/>
            <w:tcBorders>
              <w:left w:val="nil"/>
              <w:right w:val="nil"/>
            </w:tcBorders>
          </w:tcPr>
          <w:p w14:paraId="6945A344"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(-0.12)</w:t>
            </w:r>
          </w:p>
        </w:tc>
        <w:tc>
          <w:tcPr>
            <w:tcW w:w="1038" w:type="dxa"/>
            <w:tcBorders>
              <w:left w:val="nil"/>
              <w:right w:val="nil"/>
            </w:tcBorders>
          </w:tcPr>
          <w:p w14:paraId="2F9560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(0.32)</w:t>
            </w:r>
          </w:p>
        </w:tc>
        <w:tc>
          <w:tcPr>
            <w:tcW w:w="1002" w:type="dxa"/>
            <w:gridSpan w:val="2"/>
            <w:tcBorders>
              <w:left w:val="nil"/>
              <w:right w:val="nil"/>
            </w:tcBorders>
          </w:tcPr>
          <w:p w14:paraId="1097EE4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2F9CCF4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8" w:type="dxa"/>
            <w:gridSpan w:val="2"/>
            <w:tcBorders>
              <w:left w:val="nil"/>
              <w:right w:val="nil"/>
            </w:tcBorders>
          </w:tcPr>
          <w:p w14:paraId="2DC93E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0491A35" w14:textId="77777777" w:rsidTr="002F3019">
        <w:tc>
          <w:tcPr>
            <w:tcW w:w="2725" w:type="dxa"/>
            <w:tcBorders>
              <w:top w:val="nil"/>
              <w:left w:val="nil"/>
              <w:bottom w:val="nil"/>
              <w:right w:val="nil"/>
            </w:tcBorders>
          </w:tcPr>
          <w:p w14:paraId="09869B6D" w14:textId="77777777" w:rsidR="002F3019" w:rsidRPr="002F3019" w:rsidRDefault="002F3019" w:rsidP="002F3019">
            <w:pPr>
              <w:widowControl w:val="0"/>
              <w:tabs>
                <w:tab w:val="left" w:pos="250"/>
              </w:tabs>
              <w:autoSpaceDE w:val="0"/>
              <w:autoSpaceDN w:val="0"/>
              <w:adjustRightInd w:val="0"/>
              <w:spacing w:after="0"/>
              <w:ind w:left="160"/>
              <w:rPr>
                <w:rFonts w:eastAsia="Calibri"/>
                <w:sz w:val="20"/>
                <w:szCs w:val="20"/>
                <w:lang w:val="en-US"/>
              </w:rPr>
            </w:pPr>
            <w:r w:rsidRPr="002F3019">
              <w:rPr>
                <w:rFonts w:eastAsia="Calibri"/>
                <w:sz w:val="20"/>
                <w:szCs w:val="20"/>
                <w:lang w:val="en-US"/>
              </w:rPr>
              <w:t>Hearing</w:t>
            </w:r>
          </w:p>
        </w:tc>
        <w:tc>
          <w:tcPr>
            <w:tcW w:w="1036" w:type="dxa"/>
            <w:tcBorders>
              <w:top w:val="nil"/>
              <w:left w:val="nil"/>
              <w:bottom w:val="nil"/>
              <w:right w:val="nil"/>
            </w:tcBorders>
          </w:tcPr>
          <w:p w14:paraId="0C055DF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981" w:type="dxa"/>
            <w:tcBorders>
              <w:top w:val="nil"/>
              <w:left w:val="nil"/>
              <w:bottom w:val="nil"/>
              <w:right w:val="nil"/>
            </w:tcBorders>
          </w:tcPr>
          <w:p w14:paraId="44F3B8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262" w:type="dxa"/>
            <w:tcBorders>
              <w:top w:val="nil"/>
              <w:left w:val="nil"/>
              <w:bottom w:val="nil"/>
              <w:right w:val="nil"/>
            </w:tcBorders>
          </w:tcPr>
          <w:p w14:paraId="54F468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977" w:type="dxa"/>
            <w:tcBorders>
              <w:top w:val="nil"/>
              <w:left w:val="nil"/>
              <w:bottom w:val="nil"/>
              <w:right w:val="nil"/>
            </w:tcBorders>
          </w:tcPr>
          <w:p w14:paraId="3F4C8BF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948" w:type="dxa"/>
            <w:tcBorders>
              <w:top w:val="nil"/>
              <w:left w:val="nil"/>
              <w:bottom w:val="nil"/>
              <w:right w:val="nil"/>
            </w:tcBorders>
          </w:tcPr>
          <w:p w14:paraId="76A351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0.016</w:t>
            </w:r>
          </w:p>
        </w:tc>
        <w:tc>
          <w:tcPr>
            <w:tcW w:w="1059" w:type="dxa"/>
            <w:tcBorders>
              <w:top w:val="nil"/>
              <w:left w:val="nil"/>
              <w:bottom w:val="nil"/>
              <w:right w:val="nil"/>
            </w:tcBorders>
          </w:tcPr>
          <w:p w14:paraId="727518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0.017</w:t>
            </w:r>
          </w:p>
        </w:tc>
        <w:tc>
          <w:tcPr>
            <w:tcW w:w="351" w:type="dxa"/>
            <w:tcBorders>
              <w:top w:val="nil"/>
              <w:left w:val="nil"/>
              <w:bottom w:val="nil"/>
              <w:right w:val="nil"/>
            </w:tcBorders>
          </w:tcPr>
          <w:p w14:paraId="112E5E6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3AE780D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1006" w:type="dxa"/>
            <w:gridSpan w:val="2"/>
            <w:tcBorders>
              <w:left w:val="nil"/>
              <w:right w:val="nil"/>
            </w:tcBorders>
          </w:tcPr>
          <w:p w14:paraId="5E466429"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-0.000</w:t>
            </w:r>
          </w:p>
        </w:tc>
        <w:tc>
          <w:tcPr>
            <w:tcW w:w="1038" w:type="dxa"/>
            <w:tcBorders>
              <w:left w:val="nil"/>
              <w:right w:val="nil"/>
            </w:tcBorders>
          </w:tcPr>
          <w:p w14:paraId="4D7D71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1002" w:type="dxa"/>
            <w:gridSpan w:val="2"/>
            <w:tcBorders>
              <w:left w:val="nil"/>
              <w:right w:val="nil"/>
            </w:tcBorders>
          </w:tcPr>
          <w:p w14:paraId="607C12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007" w:type="dxa"/>
            <w:gridSpan w:val="2"/>
            <w:tcBorders>
              <w:left w:val="nil"/>
              <w:right w:val="nil"/>
            </w:tcBorders>
          </w:tcPr>
          <w:p w14:paraId="12E5B9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0.017</w:t>
            </w:r>
          </w:p>
        </w:tc>
        <w:tc>
          <w:tcPr>
            <w:tcW w:w="1008" w:type="dxa"/>
            <w:gridSpan w:val="2"/>
            <w:tcBorders>
              <w:left w:val="nil"/>
              <w:right w:val="nil"/>
            </w:tcBorders>
          </w:tcPr>
          <w:p w14:paraId="1207CC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0.019</w:t>
            </w:r>
          </w:p>
        </w:tc>
      </w:tr>
      <w:tr w:rsidR="002F3019" w:rsidRPr="002F3019" w14:paraId="57201218" w14:textId="77777777" w:rsidTr="002F3019">
        <w:tc>
          <w:tcPr>
            <w:tcW w:w="2725" w:type="dxa"/>
            <w:tcBorders>
              <w:top w:val="nil"/>
              <w:left w:val="nil"/>
              <w:bottom w:val="nil"/>
              <w:right w:val="nil"/>
            </w:tcBorders>
          </w:tcPr>
          <w:p w14:paraId="1F7F4A82" w14:textId="77777777" w:rsidR="002F3019" w:rsidRPr="002F3019" w:rsidRDefault="002F3019" w:rsidP="002F3019">
            <w:pPr>
              <w:widowControl w:val="0"/>
              <w:tabs>
                <w:tab w:val="left" w:pos="250"/>
              </w:tabs>
              <w:autoSpaceDE w:val="0"/>
              <w:autoSpaceDN w:val="0"/>
              <w:adjustRightInd w:val="0"/>
              <w:spacing w:after="0"/>
              <w:ind w:left="160"/>
              <w:rPr>
                <w:rFonts w:eastAsia="Calibri"/>
                <w:sz w:val="20"/>
                <w:szCs w:val="20"/>
                <w:lang w:val="en-US"/>
              </w:rPr>
            </w:pPr>
          </w:p>
        </w:tc>
        <w:tc>
          <w:tcPr>
            <w:tcW w:w="1036" w:type="dxa"/>
            <w:tcBorders>
              <w:top w:val="nil"/>
              <w:left w:val="nil"/>
              <w:bottom w:val="nil"/>
              <w:right w:val="nil"/>
            </w:tcBorders>
          </w:tcPr>
          <w:p w14:paraId="715A1C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w:t>
            </w:r>
          </w:p>
        </w:tc>
        <w:tc>
          <w:tcPr>
            <w:tcW w:w="981" w:type="dxa"/>
            <w:tcBorders>
              <w:top w:val="nil"/>
              <w:left w:val="nil"/>
              <w:bottom w:val="nil"/>
              <w:right w:val="nil"/>
            </w:tcBorders>
          </w:tcPr>
          <w:p w14:paraId="28FA472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(-0.78)</w:t>
            </w:r>
          </w:p>
        </w:tc>
        <w:tc>
          <w:tcPr>
            <w:tcW w:w="1262" w:type="dxa"/>
            <w:tcBorders>
              <w:top w:val="nil"/>
              <w:left w:val="nil"/>
              <w:bottom w:val="nil"/>
              <w:right w:val="nil"/>
            </w:tcBorders>
          </w:tcPr>
          <w:p w14:paraId="2488415E"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(0.37)</w:t>
            </w:r>
          </w:p>
        </w:tc>
        <w:tc>
          <w:tcPr>
            <w:tcW w:w="977" w:type="dxa"/>
            <w:tcBorders>
              <w:top w:val="nil"/>
              <w:left w:val="nil"/>
              <w:bottom w:val="nil"/>
              <w:right w:val="nil"/>
            </w:tcBorders>
          </w:tcPr>
          <w:p w14:paraId="1A406E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48" w:type="dxa"/>
            <w:tcBorders>
              <w:top w:val="nil"/>
              <w:left w:val="nil"/>
              <w:bottom w:val="nil"/>
              <w:right w:val="nil"/>
            </w:tcBorders>
          </w:tcPr>
          <w:p w14:paraId="34D5EC7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59" w:type="dxa"/>
            <w:tcBorders>
              <w:top w:val="nil"/>
              <w:left w:val="nil"/>
              <w:bottom w:val="nil"/>
              <w:right w:val="nil"/>
            </w:tcBorders>
          </w:tcPr>
          <w:p w14:paraId="0DDDDB3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51" w:type="dxa"/>
            <w:tcBorders>
              <w:top w:val="nil"/>
              <w:left w:val="nil"/>
              <w:bottom w:val="nil"/>
              <w:right w:val="nil"/>
            </w:tcBorders>
          </w:tcPr>
          <w:p w14:paraId="1330819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46E91E5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w:t>
            </w:r>
          </w:p>
        </w:tc>
        <w:tc>
          <w:tcPr>
            <w:tcW w:w="1006" w:type="dxa"/>
            <w:gridSpan w:val="2"/>
            <w:tcBorders>
              <w:left w:val="nil"/>
              <w:right w:val="nil"/>
            </w:tcBorders>
          </w:tcPr>
          <w:p w14:paraId="783D627D"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(-0.03)</w:t>
            </w:r>
          </w:p>
        </w:tc>
        <w:tc>
          <w:tcPr>
            <w:tcW w:w="1038" w:type="dxa"/>
            <w:tcBorders>
              <w:left w:val="nil"/>
              <w:right w:val="nil"/>
            </w:tcBorders>
          </w:tcPr>
          <w:p w14:paraId="65F85D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w:t>
            </w:r>
          </w:p>
        </w:tc>
        <w:tc>
          <w:tcPr>
            <w:tcW w:w="1002" w:type="dxa"/>
            <w:gridSpan w:val="2"/>
            <w:tcBorders>
              <w:left w:val="nil"/>
              <w:right w:val="nil"/>
            </w:tcBorders>
          </w:tcPr>
          <w:p w14:paraId="04328B9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2222C43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8" w:type="dxa"/>
            <w:gridSpan w:val="2"/>
            <w:tcBorders>
              <w:left w:val="nil"/>
              <w:right w:val="nil"/>
            </w:tcBorders>
          </w:tcPr>
          <w:p w14:paraId="2ACEB5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3E1DE90" w14:textId="77777777" w:rsidTr="002F3019">
        <w:tc>
          <w:tcPr>
            <w:tcW w:w="2725" w:type="dxa"/>
            <w:tcBorders>
              <w:top w:val="nil"/>
              <w:left w:val="nil"/>
              <w:bottom w:val="nil"/>
              <w:right w:val="nil"/>
            </w:tcBorders>
          </w:tcPr>
          <w:p w14:paraId="04630029" w14:textId="77777777" w:rsidR="002F3019" w:rsidRPr="002F3019" w:rsidRDefault="002F3019" w:rsidP="002F3019">
            <w:pPr>
              <w:widowControl w:val="0"/>
              <w:tabs>
                <w:tab w:val="left" w:pos="250"/>
              </w:tabs>
              <w:autoSpaceDE w:val="0"/>
              <w:autoSpaceDN w:val="0"/>
              <w:adjustRightInd w:val="0"/>
              <w:spacing w:after="0"/>
              <w:ind w:left="160"/>
              <w:rPr>
                <w:rFonts w:eastAsia="Calibri"/>
                <w:sz w:val="20"/>
                <w:szCs w:val="20"/>
                <w:lang w:val="en-US"/>
              </w:rPr>
            </w:pPr>
            <w:r w:rsidRPr="002F3019">
              <w:rPr>
                <w:rFonts w:eastAsia="Calibri"/>
                <w:sz w:val="20"/>
                <w:szCs w:val="20"/>
                <w:lang w:val="en-US"/>
              </w:rPr>
              <w:t>Walking/climbing steps</w:t>
            </w:r>
          </w:p>
        </w:tc>
        <w:tc>
          <w:tcPr>
            <w:tcW w:w="1036" w:type="dxa"/>
            <w:tcBorders>
              <w:top w:val="nil"/>
              <w:left w:val="nil"/>
              <w:bottom w:val="nil"/>
              <w:right w:val="nil"/>
            </w:tcBorders>
          </w:tcPr>
          <w:p w14:paraId="6509C5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981" w:type="dxa"/>
            <w:tcBorders>
              <w:top w:val="nil"/>
              <w:left w:val="nil"/>
              <w:bottom w:val="nil"/>
              <w:right w:val="nil"/>
            </w:tcBorders>
          </w:tcPr>
          <w:p w14:paraId="42E746E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262" w:type="dxa"/>
            <w:tcBorders>
              <w:top w:val="nil"/>
              <w:left w:val="nil"/>
              <w:bottom w:val="nil"/>
              <w:right w:val="nil"/>
            </w:tcBorders>
          </w:tcPr>
          <w:p w14:paraId="3D97EC2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977" w:type="dxa"/>
            <w:tcBorders>
              <w:top w:val="nil"/>
              <w:left w:val="nil"/>
              <w:bottom w:val="nil"/>
              <w:right w:val="nil"/>
            </w:tcBorders>
          </w:tcPr>
          <w:p w14:paraId="084A6A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0.034</w:t>
            </w:r>
          </w:p>
        </w:tc>
        <w:tc>
          <w:tcPr>
            <w:tcW w:w="948" w:type="dxa"/>
            <w:tcBorders>
              <w:top w:val="nil"/>
              <w:left w:val="nil"/>
              <w:bottom w:val="nil"/>
              <w:right w:val="nil"/>
            </w:tcBorders>
          </w:tcPr>
          <w:p w14:paraId="29D754E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0.040</w:t>
            </w:r>
          </w:p>
        </w:tc>
        <w:tc>
          <w:tcPr>
            <w:tcW w:w="1059" w:type="dxa"/>
            <w:tcBorders>
              <w:top w:val="nil"/>
              <w:left w:val="nil"/>
              <w:bottom w:val="nil"/>
              <w:right w:val="nil"/>
            </w:tcBorders>
          </w:tcPr>
          <w:p w14:paraId="44E0E9A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0.047</w:t>
            </w:r>
          </w:p>
        </w:tc>
        <w:tc>
          <w:tcPr>
            <w:tcW w:w="351" w:type="dxa"/>
            <w:tcBorders>
              <w:top w:val="nil"/>
              <w:left w:val="nil"/>
              <w:bottom w:val="nil"/>
              <w:right w:val="nil"/>
            </w:tcBorders>
          </w:tcPr>
          <w:p w14:paraId="036F72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658658A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-0.005</w:t>
            </w:r>
          </w:p>
        </w:tc>
        <w:tc>
          <w:tcPr>
            <w:tcW w:w="1006" w:type="dxa"/>
            <w:gridSpan w:val="2"/>
            <w:tcBorders>
              <w:left w:val="nil"/>
              <w:right w:val="nil"/>
            </w:tcBorders>
          </w:tcPr>
          <w:p w14:paraId="6E03E551"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-0.027</w:t>
            </w:r>
          </w:p>
        </w:tc>
        <w:tc>
          <w:tcPr>
            <w:tcW w:w="1038" w:type="dxa"/>
            <w:tcBorders>
              <w:left w:val="nil"/>
              <w:right w:val="nil"/>
            </w:tcBorders>
          </w:tcPr>
          <w:p w14:paraId="26814E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0.022</w:t>
            </w:r>
          </w:p>
        </w:tc>
        <w:tc>
          <w:tcPr>
            <w:tcW w:w="1002" w:type="dxa"/>
            <w:gridSpan w:val="2"/>
            <w:tcBorders>
              <w:left w:val="nil"/>
              <w:right w:val="nil"/>
            </w:tcBorders>
          </w:tcPr>
          <w:p w14:paraId="49B8405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0.050</w:t>
            </w:r>
          </w:p>
        </w:tc>
        <w:tc>
          <w:tcPr>
            <w:tcW w:w="1007" w:type="dxa"/>
            <w:gridSpan w:val="2"/>
            <w:tcBorders>
              <w:left w:val="nil"/>
              <w:right w:val="nil"/>
            </w:tcBorders>
          </w:tcPr>
          <w:p w14:paraId="3C8878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0.056</w:t>
            </w:r>
          </w:p>
        </w:tc>
        <w:tc>
          <w:tcPr>
            <w:tcW w:w="1008" w:type="dxa"/>
            <w:gridSpan w:val="2"/>
            <w:tcBorders>
              <w:left w:val="nil"/>
              <w:right w:val="nil"/>
            </w:tcBorders>
          </w:tcPr>
          <w:p w14:paraId="5A8AA4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0.053</w:t>
            </w:r>
          </w:p>
        </w:tc>
      </w:tr>
      <w:tr w:rsidR="002F3019" w:rsidRPr="002F3019" w14:paraId="27110945" w14:textId="77777777" w:rsidTr="002F3019">
        <w:tc>
          <w:tcPr>
            <w:tcW w:w="2725" w:type="dxa"/>
            <w:tcBorders>
              <w:top w:val="nil"/>
              <w:left w:val="nil"/>
              <w:bottom w:val="nil"/>
              <w:right w:val="nil"/>
            </w:tcBorders>
          </w:tcPr>
          <w:p w14:paraId="5B23FEB8" w14:textId="77777777" w:rsidR="002F3019" w:rsidRPr="002F3019" w:rsidRDefault="002F3019" w:rsidP="002F3019">
            <w:pPr>
              <w:widowControl w:val="0"/>
              <w:tabs>
                <w:tab w:val="left" w:pos="250"/>
              </w:tabs>
              <w:autoSpaceDE w:val="0"/>
              <w:autoSpaceDN w:val="0"/>
              <w:adjustRightInd w:val="0"/>
              <w:spacing w:after="0"/>
              <w:ind w:left="160"/>
              <w:rPr>
                <w:rFonts w:eastAsia="Calibri"/>
                <w:sz w:val="20"/>
                <w:szCs w:val="20"/>
                <w:lang w:val="en-US"/>
              </w:rPr>
            </w:pPr>
          </w:p>
        </w:tc>
        <w:tc>
          <w:tcPr>
            <w:tcW w:w="1036" w:type="dxa"/>
            <w:tcBorders>
              <w:top w:val="nil"/>
              <w:left w:val="nil"/>
              <w:bottom w:val="nil"/>
              <w:right w:val="nil"/>
            </w:tcBorders>
          </w:tcPr>
          <w:p w14:paraId="0EEFD2D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(-0.66)</w:t>
            </w:r>
          </w:p>
        </w:tc>
        <w:tc>
          <w:tcPr>
            <w:tcW w:w="981" w:type="dxa"/>
            <w:tcBorders>
              <w:top w:val="nil"/>
              <w:left w:val="nil"/>
              <w:bottom w:val="nil"/>
              <w:right w:val="nil"/>
            </w:tcBorders>
          </w:tcPr>
          <w:p w14:paraId="2177DDC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(-0.36)</w:t>
            </w:r>
          </w:p>
        </w:tc>
        <w:tc>
          <w:tcPr>
            <w:tcW w:w="1262" w:type="dxa"/>
            <w:tcBorders>
              <w:top w:val="nil"/>
              <w:left w:val="nil"/>
              <w:bottom w:val="nil"/>
              <w:right w:val="nil"/>
            </w:tcBorders>
          </w:tcPr>
          <w:p w14:paraId="0E837E60"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(0.44)</w:t>
            </w:r>
          </w:p>
        </w:tc>
        <w:tc>
          <w:tcPr>
            <w:tcW w:w="977" w:type="dxa"/>
            <w:tcBorders>
              <w:top w:val="nil"/>
              <w:left w:val="nil"/>
              <w:bottom w:val="nil"/>
              <w:right w:val="nil"/>
            </w:tcBorders>
          </w:tcPr>
          <w:p w14:paraId="6593D8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48" w:type="dxa"/>
            <w:tcBorders>
              <w:top w:val="nil"/>
              <w:left w:val="nil"/>
              <w:bottom w:val="nil"/>
              <w:right w:val="nil"/>
            </w:tcBorders>
          </w:tcPr>
          <w:p w14:paraId="73D281D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59" w:type="dxa"/>
            <w:tcBorders>
              <w:top w:val="nil"/>
              <w:left w:val="nil"/>
              <w:bottom w:val="nil"/>
              <w:right w:val="nil"/>
            </w:tcBorders>
          </w:tcPr>
          <w:p w14:paraId="6DCD03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51" w:type="dxa"/>
            <w:tcBorders>
              <w:top w:val="nil"/>
              <w:left w:val="nil"/>
              <w:bottom w:val="nil"/>
              <w:right w:val="nil"/>
            </w:tcBorders>
          </w:tcPr>
          <w:p w14:paraId="6D1AADA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33857EB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(-0.37)</w:t>
            </w:r>
          </w:p>
        </w:tc>
        <w:tc>
          <w:tcPr>
            <w:tcW w:w="1006" w:type="dxa"/>
            <w:gridSpan w:val="2"/>
            <w:tcBorders>
              <w:left w:val="nil"/>
              <w:right w:val="nil"/>
            </w:tcBorders>
          </w:tcPr>
          <w:p w14:paraId="235B2D97"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(-1.66)</w:t>
            </w:r>
          </w:p>
        </w:tc>
        <w:tc>
          <w:tcPr>
            <w:tcW w:w="1038" w:type="dxa"/>
            <w:tcBorders>
              <w:left w:val="nil"/>
              <w:right w:val="nil"/>
            </w:tcBorders>
          </w:tcPr>
          <w:p w14:paraId="7BF0BE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(1.47)</w:t>
            </w:r>
          </w:p>
        </w:tc>
        <w:tc>
          <w:tcPr>
            <w:tcW w:w="1002" w:type="dxa"/>
            <w:gridSpan w:val="2"/>
            <w:tcBorders>
              <w:left w:val="nil"/>
              <w:right w:val="nil"/>
            </w:tcBorders>
          </w:tcPr>
          <w:p w14:paraId="5DB76A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6085A3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8" w:type="dxa"/>
            <w:gridSpan w:val="2"/>
            <w:tcBorders>
              <w:left w:val="nil"/>
              <w:right w:val="nil"/>
            </w:tcBorders>
          </w:tcPr>
          <w:p w14:paraId="01D6C35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D5B0B56" w14:textId="77777777" w:rsidTr="002F3019">
        <w:tc>
          <w:tcPr>
            <w:tcW w:w="2725" w:type="dxa"/>
            <w:tcBorders>
              <w:top w:val="nil"/>
              <w:left w:val="nil"/>
              <w:bottom w:val="nil"/>
              <w:right w:val="nil"/>
            </w:tcBorders>
          </w:tcPr>
          <w:p w14:paraId="539D7109" w14:textId="77777777" w:rsidR="002F3019" w:rsidRPr="002F3019" w:rsidRDefault="002F3019" w:rsidP="002F3019">
            <w:pPr>
              <w:widowControl w:val="0"/>
              <w:tabs>
                <w:tab w:val="left" w:pos="250"/>
              </w:tabs>
              <w:autoSpaceDE w:val="0"/>
              <w:autoSpaceDN w:val="0"/>
              <w:adjustRightInd w:val="0"/>
              <w:spacing w:after="0"/>
              <w:ind w:left="160"/>
              <w:rPr>
                <w:rFonts w:eastAsia="Calibri"/>
                <w:sz w:val="20"/>
                <w:szCs w:val="20"/>
                <w:lang w:val="en-US"/>
              </w:rPr>
            </w:pPr>
            <w:r w:rsidRPr="002F3019">
              <w:rPr>
                <w:rFonts w:eastAsia="Calibri"/>
                <w:sz w:val="20"/>
                <w:szCs w:val="20"/>
                <w:lang w:val="en-US"/>
              </w:rPr>
              <w:t>Remembering/concentrating</w:t>
            </w:r>
          </w:p>
        </w:tc>
        <w:tc>
          <w:tcPr>
            <w:tcW w:w="1036" w:type="dxa"/>
            <w:tcBorders>
              <w:top w:val="nil"/>
              <w:left w:val="nil"/>
              <w:bottom w:val="nil"/>
              <w:right w:val="nil"/>
            </w:tcBorders>
          </w:tcPr>
          <w:p w14:paraId="5A0656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981" w:type="dxa"/>
            <w:tcBorders>
              <w:top w:val="nil"/>
              <w:left w:val="nil"/>
              <w:bottom w:val="nil"/>
              <w:right w:val="nil"/>
            </w:tcBorders>
          </w:tcPr>
          <w:p w14:paraId="402BFD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262" w:type="dxa"/>
            <w:tcBorders>
              <w:top w:val="nil"/>
              <w:left w:val="nil"/>
              <w:bottom w:val="nil"/>
              <w:right w:val="nil"/>
            </w:tcBorders>
          </w:tcPr>
          <w:p w14:paraId="72A6686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977" w:type="dxa"/>
            <w:tcBorders>
              <w:top w:val="nil"/>
              <w:left w:val="nil"/>
              <w:bottom w:val="nil"/>
              <w:right w:val="nil"/>
            </w:tcBorders>
          </w:tcPr>
          <w:p w14:paraId="74FF68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0.011</w:t>
            </w:r>
          </w:p>
        </w:tc>
        <w:tc>
          <w:tcPr>
            <w:tcW w:w="948" w:type="dxa"/>
            <w:tcBorders>
              <w:top w:val="nil"/>
              <w:left w:val="nil"/>
              <w:bottom w:val="nil"/>
              <w:right w:val="nil"/>
            </w:tcBorders>
          </w:tcPr>
          <w:p w14:paraId="0553C63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059" w:type="dxa"/>
            <w:tcBorders>
              <w:top w:val="nil"/>
              <w:left w:val="nil"/>
              <w:bottom w:val="nil"/>
              <w:right w:val="nil"/>
            </w:tcBorders>
          </w:tcPr>
          <w:p w14:paraId="79E85E1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0.020</w:t>
            </w:r>
          </w:p>
        </w:tc>
        <w:tc>
          <w:tcPr>
            <w:tcW w:w="351" w:type="dxa"/>
            <w:tcBorders>
              <w:top w:val="nil"/>
              <w:left w:val="nil"/>
              <w:bottom w:val="nil"/>
              <w:right w:val="nil"/>
            </w:tcBorders>
          </w:tcPr>
          <w:p w14:paraId="626E429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3AFE6BF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006" w:type="dxa"/>
            <w:gridSpan w:val="2"/>
            <w:tcBorders>
              <w:left w:val="nil"/>
              <w:right w:val="nil"/>
            </w:tcBorders>
          </w:tcPr>
          <w:p w14:paraId="4D80778F"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-0.004</w:t>
            </w:r>
          </w:p>
        </w:tc>
        <w:tc>
          <w:tcPr>
            <w:tcW w:w="1038" w:type="dxa"/>
            <w:tcBorders>
              <w:left w:val="nil"/>
              <w:right w:val="nil"/>
            </w:tcBorders>
          </w:tcPr>
          <w:p w14:paraId="547795D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02" w:type="dxa"/>
            <w:gridSpan w:val="2"/>
            <w:tcBorders>
              <w:left w:val="nil"/>
              <w:right w:val="nil"/>
            </w:tcBorders>
          </w:tcPr>
          <w:p w14:paraId="0ABB70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0.011</w:t>
            </w:r>
          </w:p>
        </w:tc>
        <w:tc>
          <w:tcPr>
            <w:tcW w:w="1007" w:type="dxa"/>
            <w:gridSpan w:val="2"/>
            <w:tcBorders>
              <w:left w:val="nil"/>
              <w:right w:val="nil"/>
            </w:tcBorders>
          </w:tcPr>
          <w:p w14:paraId="53CC6FB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c>
          <w:tcPr>
            <w:tcW w:w="1008" w:type="dxa"/>
            <w:gridSpan w:val="2"/>
            <w:tcBorders>
              <w:left w:val="nil"/>
              <w:right w:val="nil"/>
            </w:tcBorders>
          </w:tcPr>
          <w:p w14:paraId="64E62D0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0.020</w:t>
            </w:r>
          </w:p>
        </w:tc>
      </w:tr>
      <w:tr w:rsidR="002F3019" w:rsidRPr="002F3019" w14:paraId="30E9BA0A" w14:textId="77777777" w:rsidTr="002F3019">
        <w:tc>
          <w:tcPr>
            <w:tcW w:w="2725" w:type="dxa"/>
            <w:tcBorders>
              <w:top w:val="nil"/>
              <w:left w:val="nil"/>
              <w:bottom w:val="nil"/>
              <w:right w:val="nil"/>
            </w:tcBorders>
          </w:tcPr>
          <w:p w14:paraId="58CEC43F" w14:textId="77777777" w:rsidR="002F3019" w:rsidRPr="002F3019" w:rsidRDefault="002F3019" w:rsidP="002F3019">
            <w:pPr>
              <w:widowControl w:val="0"/>
              <w:tabs>
                <w:tab w:val="left" w:pos="250"/>
              </w:tabs>
              <w:autoSpaceDE w:val="0"/>
              <w:autoSpaceDN w:val="0"/>
              <w:adjustRightInd w:val="0"/>
              <w:spacing w:after="0"/>
              <w:ind w:left="160"/>
              <w:rPr>
                <w:rFonts w:eastAsia="Calibri"/>
                <w:sz w:val="20"/>
                <w:szCs w:val="20"/>
                <w:lang w:val="en-US"/>
              </w:rPr>
            </w:pPr>
          </w:p>
        </w:tc>
        <w:tc>
          <w:tcPr>
            <w:tcW w:w="1036" w:type="dxa"/>
            <w:tcBorders>
              <w:top w:val="nil"/>
              <w:left w:val="nil"/>
              <w:bottom w:val="nil"/>
              <w:right w:val="nil"/>
            </w:tcBorders>
          </w:tcPr>
          <w:p w14:paraId="0F4B953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(-1.52)</w:t>
            </w:r>
          </w:p>
        </w:tc>
        <w:tc>
          <w:tcPr>
            <w:tcW w:w="981" w:type="dxa"/>
            <w:tcBorders>
              <w:top w:val="nil"/>
              <w:left w:val="nil"/>
              <w:bottom w:val="nil"/>
              <w:right w:val="nil"/>
            </w:tcBorders>
          </w:tcPr>
          <w:p w14:paraId="61A7D0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w:t>
            </w:r>
          </w:p>
        </w:tc>
        <w:tc>
          <w:tcPr>
            <w:tcW w:w="1262" w:type="dxa"/>
            <w:tcBorders>
              <w:top w:val="nil"/>
              <w:left w:val="nil"/>
              <w:bottom w:val="nil"/>
              <w:right w:val="nil"/>
            </w:tcBorders>
          </w:tcPr>
          <w:p w14:paraId="7DF4761C"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(1.15)</w:t>
            </w:r>
          </w:p>
        </w:tc>
        <w:tc>
          <w:tcPr>
            <w:tcW w:w="977" w:type="dxa"/>
            <w:tcBorders>
              <w:top w:val="nil"/>
              <w:left w:val="nil"/>
              <w:bottom w:val="nil"/>
              <w:right w:val="nil"/>
            </w:tcBorders>
          </w:tcPr>
          <w:p w14:paraId="266402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48" w:type="dxa"/>
            <w:tcBorders>
              <w:top w:val="nil"/>
              <w:left w:val="nil"/>
              <w:bottom w:val="nil"/>
              <w:right w:val="nil"/>
            </w:tcBorders>
          </w:tcPr>
          <w:p w14:paraId="65AFFD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59" w:type="dxa"/>
            <w:tcBorders>
              <w:top w:val="nil"/>
              <w:left w:val="nil"/>
              <w:bottom w:val="nil"/>
              <w:right w:val="nil"/>
            </w:tcBorders>
          </w:tcPr>
          <w:p w14:paraId="2B93472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51" w:type="dxa"/>
            <w:tcBorders>
              <w:top w:val="nil"/>
              <w:left w:val="nil"/>
              <w:bottom w:val="nil"/>
              <w:right w:val="nil"/>
            </w:tcBorders>
          </w:tcPr>
          <w:p w14:paraId="4C1CB6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049B9D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(-0.37)</w:t>
            </w:r>
          </w:p>
        </w:tc>
        <w:tc>
          <w:tcPr>
            <w:tcW w:w="1006" w:type="dxa"/>
            <w:gridSpan w:val="2"/>
            <w:tcBorders>
              <w:left w:val="nil"/>
              <w:right w:val="nil"/>
            </w:tcBorders>
          </w:tcPr>
          <w:p w14:paraId="60F9B2BF"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(-0.51)</w:t>
            </w:r>
          </w:p>
        </w:tc>
        <w:tc>
          <w:tcPr>
            <w:tcW w:w="1038" w:type="dxa"/>
            <w:tcBorders>
              <w:left w:val="nil"/>
              <w:right w:val="nil"/>
            </w:tcBorders>
          </w:tcPr>
          <w:p w14:paraId="664B441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w:t>
            </w:r>
          </w:p>
        </w:tc>
        <w:tc>
          <w:tcPr>
            <w:tcW w:w="1002" w:type="dxa"/>
            <w:gridSpan w:val="2"/>
            <w:tcBorders>
              <w:left w:val="nil"/>
              <w:right w:val="nil"/>
            </w:tcBorders>
          </w:tcPr>
          <w:p w14:paraId="708120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24DA9D6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8" w:type="dxa"/>
            <w:gridSpan w:val="2"/>
            <w:tcBorders>
              <w:left w:val="nil"/>
              <w:right w:val="nil"/>
            </w:tcBorders>
          </w:tcPr>
          <w:p w14:paraId="71D5C4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49229239" w14:textId="77777777" w:rsidTr="002F3019">
        <w:trPr>
          <w:trHeight w:val="126"/>
        </w:trPr>
        <w:tc>
          <w:tcPr>
            <w:tcW w:w="2725" w:type="dxa"/>
            <w:tcBorders>
              <w:top w:val="nil"/>
              <w:left w:val="nil"/>
              <w:right w:val="nil"/>
            </w:tcBorders>
          </w:tcPr>
          <w:p w14:paraId="1192E5C8" w14:textId="77777777" w:rsidR="002F3019" w:rsidRPr="002F3019" w:rsidRDefault="002F3019" w:rsidP="002F3019">
            <w:pPr>
              <w:widowControl w:val="0"/>
              <w:tabs>
                <w:tab w:val="left" w:pos="250"/>
              </w:tabs>
              <w:autoSpaceDE w:val="0"/>
              <w:autoSpaceDN w:val="0"/>
              <w:adjustRightInd w:val="0"/>
              <w:spacing w:after="0"/>
              <w:ind w:left="160"/>
              <w:rPr>
                <w:rFonts w:eastAsia="Calibri"/>
                <w:sz w:val="20"/>
                <w:szCs w:val="20"/>
                <w:lang w:val="en-US"/>
              </w:rPr>
            </w:pPr>
            <w:r w:rsidRPr="002F3019">
              <w:rPr>
                <w:rFonts w:eastAsia="Calibri"/>
                <w:sz w:val="20"/>
                <w:szCs w:val="20"/>
                <w:lang w:val="en-US"/>
              </w:rPr>
              <w:t>Communicating</w:t>
            </w:r>
          </w:p>
        </w:tc>
        <w:tc>
          <w:tcPr>
            <w:tcW w:w="1036" w:type="dxa"/>
            <w:tcBorders>
              <w:top w:val="nil"/>
              <w:left w:val="nil"/>
              <w:right w:val="nil"/>
            </w:tcBorders>
          </w:tcPr>
          <w:p w14:paraId="4B85DC7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981" w:type="dxa"/>
            <w:tcBorders>
              <w:top w:val="nil"/>
              <w:left w:val="nil"/>
              <w:right w:val="nil"/>
            </w:tcBorders>
          </w:tcPr>
          <w:p w14:paraId="6967542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1262" w:type="dxa"/>
            <w:tcBorders>
              <w:top w:val="nil"/>
              <w:left w:val="nil"/>
              <w:right w:val="nil"/>
            </w:tcBorders>
          </w:tcPr>
          <w:p w14:paraId="3C158D8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977" w:type="dxa"/>
            <w:tcBorders>
              <w:top w:val="nil"/>
              <w:left w:val="nil"/>
              <w:right w:val="nil"/>
            </w:tcBorders>
          </w:tcPr>
          <w:p w14:paraId="21E44B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948" w:type="dxa"/>
            <w:tcBorders>
              <w:top w:val="nil"/>
              <w:left w:val="nil"/>
              <w:right w:val="nil"/>
            </w:tcBorders>
          </w:tcPr>
          <w:p w14:paraId="4E2EF32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1059" w:type="dxa"/>
            <w:tcBorders>
              <w:top w:val="nil"/>
              <w:left w:val="nil"/>
              <w:right w:val="nil"/>
            </w:tcBorders>
          </w:tcPr>
          <w:p w14:paraId="7A324B5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c>
          <w:tcPr>
            <w:tcW w:w="351" w:type="dxa"/>
            <w:tcBorders>
              <w:top w:val="nil"/>
              <w:left w:val="nil"/>
              <w:right w:val="nil"/>
            </w:tcBorders>
          </w:tcPr>
          <w:p w14:paraId="76807F2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right w:val="nil"/>
            </w:tcBorders>
          </w:tcPr>
          <w:p w14:paraId="3A9BBAE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1006" w:type="dxa"/>
            <w:gridSpan w:val="2"/>
            <w:tcBorders>
              <w:left w:val="nil"/>
              <w:right w:val="nil"/>
            </w:tcBorders>
          </w:tcPr>
          <w:p w14:paraId="035D72B5"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0.001</w:t>
            </w:r>
          </w:p>
        </w:tc>
        <w:tc>
          <w:tcPr>
            <w:tcW w:w="1038" w:type="dxa"/>
            <w:tcBorders>
              <w:left w:val="nil"/>
              <w:right w:val="nil"/>
            </w:tcBorders>
          </w:tcPr>
          <w:p w14:paraId="33062DD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02" w:type="dxa"/>
            <w:gridSpan w:val="2"/>
            <w:tcBorders>
              <w:left w:val="nil"/>
              <w:right w:val="nil"/>
            </w:tcBorders>
          </w:tcPr>
          <w:p w14:paraId="0F1A8C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007" w:type="dxa"/>
            <w:gridSpan w:val="2"/>
            <w:tcBorders>
              <w:left w:val="nil"/>
              <w:right w:val="nil"/>
            </w:tcBorders>
          </w:tcPr>
          <w:p w14:paraId="0891639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1008" w:type="dxa"/>
            <w:gridSpan w:val="2"/>
            <w:tcBorders>
              <w:left w:val="nil"/>
              <w:right w:val="nil"/>
            </w:tcBorders>
          </w:tcPr>
          <w:p w14:paraId="4CA74C2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r>
      <w:tr w:rsidR="002F3019" w:rsidRPr="002F3019" w14:paraId="2194D31D" w14:textId="77777777" w:rsidTr="002F3019">
        <w:tc>
          <w:tcPr>
            <w:tcW w:w="2725" w:type="dxa"/>
            <w:tcBorders>
              <w:top w:val="nil"/>
              <w:left w:val="nil"/>
              <w:bottom w:val="single" w:sz="4" w:space="0" w:color="auto"/>
              <w:right w:val="nil"/>
            </w:tcBorders>
          </w:tcPr>
          <w:p w14:paraId="4E5064CE"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6" w:type="dxa"/>
            <w:tcBorders>
              <w:top w:val="nil"/>
              <w:left w:val="nil"/>
              <w:bottom w:val="single" w:sz="4" w:space="0" w:color="auto"/>
              <w:right w:val="nil"/>
            </w:tcBorders>
          </w:tcPr>
          <w:p w14:paraId="7D3813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(-0.38)</w:t>
            </w:r>
          </w:p>
        </w:tc>
        <w:tc>
          <w:tcPr>
            <w:tcW w:w="981" w:type="dxa"/>
            <w:tcBorders>
              <w:top w:val="nil"/>
              <w:left w:val="nil"/>
              <w:bottom w:val="single" w:sz="4" w:space="0" w:color="auto"/>
              <w:right w:val="nil"/>
            </w:tcBorders>
          </w:tcPr>
          <w:p w14:paraId="6B4AEF0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w:t>
            </w:r>
          </w:p>
        </w:tc>
        <w:tc>
          <w:tcPr>
            <w:tcW w:w="1262" w:type="dxa"/>
            <w:tcBorders>
              <w:top w:val="nil"/>
              <w:left w:val="nil"/>
              <w:bottom w:val="single" w:sz="4" w:space="0" w:color="auto"/>
              <w:right w:val="nil"/>
            </w:tcBorders>
          </w:tcPr>
          <w:p w14:paraId="34C00A0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(0.29)</w:t>
            </w:r>
          </w:p>
        </w:tc>
        <w:tc>
          <w:tcPr>
            <w:tcW w:w="977" w:type="dxa"/>
            <w:tcBorders>
              <w:top w:val="nil"/>
              <w:left w:val="nil"/>
              <w:bottom w:val="single" w:sz="4" w:space="0" w:color="auto"/>
              <w:right w:val="nil"/>
            </w:tcBorders>
          </w:tcPr>
          <w:p w14:paraId="464E64F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48" w:type="dxa"/>
            <w:tcBorders>
              <w:top w:val="nil"/>
              <w:left w:val="nil"/>
              <w:bottom w:val="single" w:sz="4" w:space="0" w:color="auto"/>
              <w:right w:val="nil"/>
            </w:tcBorders>
          </w:tcPr>
          <w:p w14:paraId="48846C8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59" w:type="dxa"/>
            <w:tcBorders>
              <w:top w:val="nil"/>
              <w:left w:val="nil"/>
              <w:bottom w:val="single" w:sz="4" w:space="0" w:color="auto"/>
              <w:right w:val="nil"/>
            </w:tcBorders>
          </w:tcPr>
          <w:p w14:paraId="1B44B9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51" w:type="dxa"/>
            <w:tcBorders>
              <w:top w:val="nil"/>
              <w:left w:val="nil"/>
              <w:bottom w:val="single" w:sz="4" w:space="0" w:color="auto"/>
              <w:right w:val="nil"/>
            </w:tcBorders>
          </w:tcPr>
          <w:p w14:paraId="369DCA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bottom w:val="single" w:sz="4" w:space="0" w:color="auto"/>
              <w:right w:val="nil"/>
            </w:tcBorders>
          </w:tcPr>
          <w:p w14:paraId="5E6CD3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w:t>
            </w:r>
          </w:p>
        </w:tc>
        <w:tc>
          <w:tcPr>
            <w:tcW w:w="1006" w:type="dxa"/>
            <w:gridSpan w:val="2"/>
            <w:tcBorders>
              <w:left w:val="nil"/>
              <w:bottom w:val="single" w:sz="4" w:space="0" w:color="auto"/>
              <w:right w:val="nil"/>
            </w:tcBorders>
          </w:tcPr>
          <w:p w14:paraId="0FE89C4C" w14:textId="77777777" w:rsidR="002F3019" w:rsidRPr="002F3019" w:rsidRDefault="002F3019" w:rsidP="002F3019">
            <w:pPr>
              <w:widowControl w:val="0"/>
              <w:autoSpaceDE w:val="0"/>
              <w:autoSpaceDN w:val="0"/>
              <w:adjustRightInd w:val="0"/>
              <w:spacing w:after="0"/>
              <w:ind w:hanging="90"/>
              <w:jc w:val="center"/>
              <w:rPr>
                <w:rFonts w:eastAsia="Calibri"/>
                <w:sz w:val="20"/>
                <w:szCs w:val="20"/>
                <w:lang w:val="en-US"/>
              </w:rPr>
            </w:pPr>
            <w:r w:rsidRPr="002F3019">
              <w:rPr>
                <w:rFonts w:eastAsia="Calibri"/>
                <w:sz w:val="20"/>
                <w:szCs w:val="20"/>
                <w:lang w:val="en-US"/>
              </w:rPr>
              <w:t>(0.15)</w:t>
            </w:r>
          </w:p>
        </w:tc>
        <w:tc>
          <w:tcPr>
            <w:tcW w:w="1038" w:type="dxa"/>
            <w:tcBorders>
              <w:left w:val="nil"/>
              <w:bottom w:val="single" w:sz="4" w:space="0" w:color="auto"/>
              <w:right w:val="nil"/>
            </w:tcBorders>
          </w:tcPr>
          <w:p w14:paraId="69C0C0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w:t>
            </w:r>
          </w:p>
        </w:tc>
        <w:tc>
          <w:tcPr>
            <w:tcW w:w="1002" w:type="dxa"/>
            <w:gridSpan w:val="2"/>
            <w:tcBorders>
              <w:left w:val="nil"/>
              <w:bottom w:val="single" w:sz="4" w:space="0" w:color="auto"/>
              <w:right w:val="nil"/>
            </w:tcBorders>
          </w:tcPr>
          <w:p w14:paraId="22A7391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7" w:type="dxa"/>
            <w:gridSpan w:val="2"/>
            <w:tcBorders>
              <w:left w:val="nil"/>
              <w:bottom w:val="single" w:sz="4" w:space="0" w:color="auto"/>
              <w:right w:val="nil"/>
            </w:tcBorders>
          </w:tcPr>
          <w:p w14:paraId="0444E6D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8" w:type="dxa"/>
            <w:gridSpan w:val="2"/>
            <w:tcBorders>
              <w:left w:val="nil"/>
              <w:bottom w:val="single" w:sz="4" w:space="0" w:color="auto"/>
              <w:right w:val="nil"/>
            </w:tcBorders>
          </w:tcPr>
          <w:p w14:paraId="6259942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6573D58D" w14:textId="77777777" w:rsidR="002F3019" w:rsidRPr="002F3019" w:rsidRDefault="002F3019" w:rsidP="002F3019">
      <w:pPr>
        <w:widowControl w:val="0"/>
        <w:autoSpaceDE w:val="0"/>
        <w:autoSpaceDN w:val="0"/>
        <w:adjustRightInd w:val="0"/>
        <w:spacing w:after="0"/>
        <w:rPr>
          <w:rFonts w:eastAsia="Calibri"/>
          <w:sz w:val="20"/>
          <w:szCs w:val="20"/>
          <w:lang w:val="en-US"/>
        </w:rPr>
        <w:sectPr w:rsidR="002F3019" w:rsidRPr="002F3019" w:rsidSect="002F3019">
          <w:pgSz w:w="16839" w:h="11907" w:orient="landscape" w:code="9"/>
          <w:pgMar w:top="1440" w:right="173" w:bottom="1440" w:left="1440" w:header="720" w:footer="720" w:gutter="0"/>
          <w:cols w:space="720"/>
          <w:docGrid w:linePitch="360"/>
        </w:sectPr>
      </w:pPr>
    </w:p>
    <w:p w14:paraId="27D47025" w14:textId="77777777" w:rsidR="002F3019" w:rsidRPr="002F3019" w:rsidRDefault="002F3019" w:rsidP="002F3019">
      <w:pPr>
        <w:spacing w:after="160" w:line="259" w:lineRule="auto"/>
        <w:rPr>
          <w:rFonts w:eastAsia="Calibri"/>
          <w:i/>
          <w:sz w:val="24"/>
          <w:lang w:val="en-US"/>
        </w:rPr>
      </w:pPr>
    </w:p>
    <w:p w14:paraId="1BDF00D4" w14:textId="3AA3F3C7" w:rsidR="002F3019" w:rsidRPr="002F3019" w:rsidRDefault="001F2401" w:rsidP="001F2401">
      <w:pPr>
        <w:pStyle w:val="Tableheader"/>
        <w:ind w:left="-810"/>
        <w:rPr>
          <w:lang w:val="en-US"/>
        </w:rPr>
      </w:pPr>
      <w:r>
        <w:rPr>
          <w:lang w:val="en-US"/>
        </w:rPr>
        <w:t>Table D</w:t>
      </w:r>
      <w:r w:rsidR="002F3019" w:rsidRPr="002F3019">
        <w:rPr>
          <w:lang w:val="en-US"/>
        </w:rPr>
        <w:t>.1</w:t>
      </w:r>
      <w:r>
        <w:rPr>
          <w:lang w:val="en-US"/>
        </w:rPr>
        <w:t>.2</w:t>
      </w:r>
      <w:r w:rsidR="002F3019" w:rsidRPr="002F3019">
        <w:rPr>
          <w:lang w:val="en-US"/>
        </w:rPr>
        <w:t>: Heterogeneous Impacts on Self-Reported Health by Baseline Consumption</w:t>
      </w:r>
    </w:p>
    <w:tbl>
      <w:tblPr>
        <w:tblW w:w="15725" w:type="dxa"/>
        <w:tblInd w:w="-990" w:type="dxa"/>
        <w:tblLayout w:type="fixed"/>
        <w:tblCellMar>
          <w:left w:w="144" w:type="dxa"/>
          <w:right w:w="144" w:type="dxa"/>
        </w:tblCellMar>
        <w:tblLook w:val="0000" w:firstRow="0" w:lastRow="0" w:firstColumn="0" w:lastColumn="0" w:noHBand="0" w:noVBand="0"/>
      </w:tblPr>
      <w:tblGrid>
        <w:gridCol w:w="2880"/>
        <w:gridCol w:w="1060"/>
        <w:gridCol w:w="954"/>
        <w:gridCol w:w="1286"/>
        <w:gridCol w:w="1080"/>
        <w:gridCol w:w="915"/>
        <w:gridCol w:w="916"/>
        <w:gridCol w:w="1046"/>
        <w:gridCol w:w="1047"/>
        <w:gridCol w:w="1398"/>
        <w:gridCol w:w="1047"/>
        <w:gridCol w:w="1047"/>
        <w:gridCol w:w="1049"/>
      </w:tblGrid>
      <w:tr w:rsidR="002F3019" w:rsidRPr="002F3019" w14:paraId="08662F35" w14:textId="77777777" w:rsidTr="002F3019">
        <w:tc>
          <w:tcPr>
            <w:tcW w:w="2880" w:type="dxa"/>
            <w:vMerge w:val="restart"/>
            <w:tcBorders>
              <w:top w:val="single" w:sz="6" w:space="0" w:color="auto"/>
              <w:left w:val="nil"/>
              <w:right w:val="nil"/>
            </w:tcBorders>
          </w:tcPr>
          <w:p w14:paraId="552F8022"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p w14:paraId="1A537E42"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6206" w:type="dxa"/>
            <w:gridSpan w:val="6"/>
            <w:tcBorders>
              <w:top w:val="single" w:sz="6" w:space="0" w:color="auto"/>
              <w:left w:val="nil"/>
              <w:bottom w:val="nil"/>
              <w:right w:val="nil"/>
            </w:tcBorders>
            <w:vAlign w:val="center"/>
          </w:tcPr>
          <w:p w14:paraId="101F5E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Baseline Poverty – Lower 50 Percent</w:t>
            </w:r>
          </w:p>
        </w:tc>
        <w:tc>
          <w:tcPr>
            <w:tcW w:w="6634" w:type="dxa"/>
            <w:gridSpan w:val="6"/>
            <w:tcBorders>
              <w:top w:val="single" w:sz="6" w:space="0" w:color="auto"/>
              <w:left w:val="nil"/>
              <w:bottom w:val="nil"/>
              <w:right w:val="nil"/>
            </w:tcBorders>
          </w:tcPr>
          <w:p w14:paraId="1E7EFA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Baseline Poverty – Upper 50 Percent</w:t>
            </w:r>
          </w:p>
        </w:tc>
      </w:tr>
      <w:tr w:rsidR="002F3019" w:rsidRPr="002F3019" w14:paraId="3E54E342" w14:textId="77777777" w:rsidTr="002F3019">
        <w:trPr>
          <w:trHeight w:val="475"/>
        </w:trPr>
        <w:tc>
          <w:tcPr>
            <w:tcW w:w="2880" w:type="dxa"/>
            <w:vMerge/>
            <w:tcBorders>
              <w:left w:val="nil"/>
              <w:bottom w:val="nil"/>
              <w:right w:val="nil"/>
            </w:tcBorders>
          </w:tcPr>
          <w:p w14:paraId="532DB21C"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5" w:type="dxa"/>
            <w:vMerge w:val="restart"/>
            <w:tcBorders>
              <w:top w:val="single" w:sz="6" w:space="0" w:color="auto"/>
              <w:left w:val="nil"/>
              <w:bottom w:val="nil"/>
              <w:right w:val="nil"/>
            </w:tcBorders>
          </w:tcPr>
          <w:p w14:paraId="1B16BC4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5242D7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69616B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p w14:paraId="595472B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954" w:type="dxa"/>
            <w:vMerge w:val="restart"/>
            <w:tcBorders>
              <w:top w:val="single" w:sz="6" w:space="0" w:color="auto"/>
              <w:left w:val="nil"/>
              <w:bottom w:val="nil"/>
              <w:right w:val="nil"/>
            </w:tcBorders>
          </w:tcPr>
          <w:p w14:paraId="17C0C72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59A49DE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1B4B4B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p w14:paraId="329CC63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286" w:type="dxa"/>
            <w:vMerge w:val="restart"/>
            <w:tcBorders>
              <w:top w:val="single" w:sz="6" w:space="0" w:color="auto"/>
              <w:left w:val="nil"/>
              <w:bottom w:val="nil"/>
              <w:right w:val="nil"/>
            </w:tcBorders>
          </w:tcPr>
          <w:p w14:paraId="436C2B5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27C7141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1B59FF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p w14:paraId="66AED96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1080" w:type="dxa"/>
            <w:vMerge w:val="restart"/>
            <w:tcBorders>
              <w:top w:val="single" w:sz="6" w:space="0" w:color="auto"/>
              <w:left w:val="nil"/>
              <w:bottom w:val="nil"/>
              <w:right w:val="nil"/>
            </w:tcBorders>
          </w:tcPr>
          <w:p w14:paraId="5CD85D26"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737A75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3BF0775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915" w:type="dxa"/>
            <w:vMerge w:val="restart"/>
            <w:tcBorders>
              <w:top w:val="single" w:sz="6" w:space="0" w:color="auto"/>
              <w:left w:val="nil"/>
              <w:bottom w:val="nil"/>
              <w:right w:val="nil"/>
            </w:tcBorders>
          </w:tcPr>
          <w:p w14:paraId="131FC1F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445FF2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2FF62BC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916" w:type="dxa"/>
            <w:vMerge w:val="restart"/>
            <w:tcBorders>
              <w:top w:val="single" w:sz="6" w:space="0" w:color="auto"/>
              <w:left w:val="nil"/>
              <w:bottom w:val="nil"/>
              <w:right w:val="nil"/>
            </w:tcBorders>
          </w:tcPr>
          <w:p w14:paraId="11FB7E4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7827B6E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26A1226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1046" w:type="dxa"/>
            <w:vMerge w:val="restart"/>
            <w:tcBorders>
              <w:top w:val="single" w:sz="6" w:space="0" w:color="auto"/>
              <w:left w:val="nil"/>
              <w:right w:val="nil"/>
            </w:tcBorders>
          </w:tcPr>
          <w:p w14:paraId="0EB17268" w14:textId="77777777" w:rsidR="002F3019" w:rsidRPr="002F3019" w:rsidRDefault="002F3019" w:rsidP="002F3019">
            <w:pPr>
              <w:widowControl w:val="0"/>
              <w:autoSpaceDE w:val="0"/>
              <w:autoSpaceDN w:val="0"/>
              <w:adjustRightInd w:val="0"/>
              <w:spacing w:before="66" w:after="120"/>
              <w:jc w:val="center"/>
              <w:rPr>
                <w:rFonts w:eastAsia="Calibri"/>
                <w:sz w:val="20"/>
                <w:szCs w:val="20"/>
                <w:lang w:val="en-US"/>
              </w:rPr>
            </w:pPr>
            <w:r w:rsidRPr="002F3019">
              <w:rPr>
                <w:rFonts w:eastAsia="Calibri"/>
                <w:sz w:val="20"/>
                <w:szCs w:val="20"/>
                <w:lang w:val="en-US"/>
              </w:rPr>
              <w:t>Endline Impact</w:t>
            </w:r>
          </w:p>
          <w:p w14:paraId="487EC0F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w:t>
            </w:r>
          </w:p>
        </w:tc>
        <w:tc>
          <w:tcPr>
            <w:tcW w:w="1047" w:type="dxa"/>
            <w:vMerge w:val="restart"/>
            <w:tcBorders>
              <w:top w:val="single" w:sz="6" w:space="0" w:color="auto"/>
              <w:left w:val="nil"/>
              <w:right w:val="nil"/>
            </w:tcBorders>
          </w:tcPr>
          <w:p w14:paraId="41BDC4F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 Impact</w:t>
            </w:r>
          </w:p>
          <w:p w14:paraId="283AB7B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(2)</w:t>
            </w:r>
          </w:p>
        </w:tc>
        <w:tc>
          <w:tcPr>
            <w:tcW w:w="1398" w:type="dxa"/>
            <w:vMerge w:val="restart"/>
            <w:tcBorders>
              <w:top w:val="single" w:sz="6" w:space="0" w:color="auto"/>
              <w:left w:val="nil"/>
              <w:right w:val="nil"/>
            </w:tcBorders>
          </w:tcPr>
          <w:p w14:paraId="6FA5A0F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 (EL-ML)</w:t>
            </w:r>
          </w:p>
          <w:p w14:paraId="401E2A1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(3)=(1)-(2)</w:t>
            </w:r>
          </w:p>
        </w:tc>
        <w:tc>
          <w:tcPr>
            <w:tcW w:w="1047" w:type="dxa"/>
            <w:vMerge w:val="restart"/>
            <w:tcBorders>
              <w:top w:val="single" w:sz="6" w:space="0" w:color="auto"/>
              <w:left w:val="nil"/>
              <w:right w:val="nil"/>
            </w:tcBorders>
          </w:tcPr>
          <w:p w14:paraId="6042352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 Treated Mean</w:t>
            </w:r>
          </w:p>
          <w:p w14:paraId="66FD45B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(4)</w:t>
            </w:r>
          </w:p>
        </w:tc>
        <w:tc>
          <w:tcPr>
            <w:tcW w:w="1047" w:type="dxa"/>
            <w:vMerge w:val="restart"/>
            <w:tcBorders>
              <w:top w:val="single" w:sz="6" w:space="0" w:color="auto"/>
              <w:left w:val="nil"/>
              <w:right w:val="nil"/>
            </w:tcBorders>
          </w:tcPr>
          <w:p w14:paraId="1D67B08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 Treated Mean</w:t>
            </w:r>
          </w:p>
          <w:p w14:paraId="2DEC165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(5)</w:t>
            </w:r>
          </w:p>
        </w:tc>
        <w:tc>
          <w:tcPr>
            <w:tcW w:w="1049" w:type="dxa"/>
            <w:vMerge w:val="restart"/>
            <w:tcBorders>
              <w:top w:val="single" w:sz="6" w:space="0" w:color="auto"/>
              <w:left w:val="nil"/>
              <w:right w:val="nil"/>
            </w:tcBorders>
          </w:tcPr>
          <w:p w14:paraId="5521E5A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 Control Mean</w:t>
            </w:r>
          </w:p>
          <w:p w14:paraId="10739CD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(6)</w:t>
            </w:r>
          </w:p>
        </w:tc>
      </w:tr>
      <w:tr w:rsidR="002F3019" w:rsidRPr="002F3019" w14:paraId="686EF209" w14:textId="77777777" w:rsidTr="002F3019">
        <w:tc>
          <w:tcPr>
            <w:tcW w:w="2880" w:type="dxa"/>
            <w:tcBorders>
              <w:top w:val="nil"/>
              <w:left w:val="nil"/>
              <w:bottom w:val="nil"/>
              <w:right w:val="nil"/>
            </w:tcBorders>
          </w:tcPr>
          <w:p w14:paraId="599F3E2E"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055" w:type="dxa"/>
            <w:vMerge/>
            <w:tcBorders>
              <w:left w:val="nil"/>
              <w:bottom w:val="nil"/>
              <w:right w:val="nil"/>
            </w:tcBorders>
          </w:tcPr>
          <w:p w14:paraId="4D21576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54" w:type="dxa"/>
            <w:vMerge/>
            <w:tcBorders>
              <w:left w:val="nil"/>
              <w:bottom w:val="nil"/>
              <w:right w:val="nil"/>
            </w:tcBorders>
          </w:tcPr>
          <w:p w14:paraId="1324064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86" w:type="dxa"/>
            <w:vMerge/>
            <w:tcBorders>
              <w:left w:val="nil"/>
              <w:bottom w:val="nil"/>
              <w:right w:val="nil"/>
            </w:tcBorders>
          </w:tcPr>
          <w:p w14:paraId="6812B50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80" w:type="dxa"/>
            <w:vMerge/>
            <w:tcBorders>
              <w:left w:val="nil"/>
              <w:bottom w:val="nil"/>
              <w:right w:val="nil"/>
            </w:tcBorders>
          </w:tcPr>
          <w:p w14:paraId="30B7AD7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15" w:type="dxa"/>
            <w:vMerge/>
            <w:tcBorders>
              <w:left w:val="nil"/>
              <w:bottom w:val="nil"/>
              <w:right w:val="nil"/>
            </w:tcBorders>
          </w:tcPr>
          <w:p w14:paraId="118601C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16" w:type="dxa"/>
            <w:vMerge/>
            <w:tcBorders>
              <w:left w:val="nil"/>
              <w:bottom w:val="nil"/>
              <w:right w:val="nil"/>
            </w:tcBorders>
          </w:tcPr>
          <w:p w14:paraId="5CFFD3F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46" w:type="dxa"/>
            <w:vMerge/>
            <w:tcBorders>
              <w:left w:val="nil"/>
              <w:bottom w:val="nil"/>
              <w:right w:val="nil"/>
            </w:tcBorders>
          </w:tcPr>
          <w:p w14:paraId="5D7370F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47" w:type="dxa"/>
            <w:vMerge/>
            <w:tcBorders>
              <w:left w:val="nil"/>
              <w:bottom w:val="nil"/>
              <w:right w:val="nil"/>
            </w:tcBorders>
          </w:tcPr>
          <w:p w14:paraId="30C0889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98" w:type="dxa"/>
            <w:vMerge/>
            <w:tcBorders>
              <w:left w:val="nil"/>
              <w:bottom w:val="nil"/>
              <w:right w:val="nil"/>
            </w:tcBorders>
          </w:tcPr>
          <w:p w14:paraId="65450E2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47" w:type="dxa"/>
            <w:vMerge/>
            <w:tcBorders>
              <w:left w:val="nil"/>
              <w:bottom w:val="nil"/>
              <w:right w:val="nil"/>
            </w:tcBorders>
          </w:tcPr>
          <w:p w14:paraId="253CCD5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47" w:type="dxa"/>
            <w:vMerge/>
            <w:tcBorders>
              <w:left w:val="nil"/>
              <w:bottom w:val="nil"/>
              <w:right w:val="nil"/>
            </w:tcBorders>
          </w:tcPr>
          <w:p w14:paraId="289DDD3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49" w:type="dxa"/>
            <w:vMerge/>
            <w:tcBorders>
              <w:left w:val="nil"/>
              <w:bottom w:val="nil"/>
              <w:right w:val="nil"/>
            </w:tcBorders>
          </w:tcPr>
          <w:p w14:paraId="4B3C6EA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3A74738B" w14:textId="77777777" w:rsidTr="002F3019">
        <w:tc>
          <w:tcPr>
            <w:tcW w:w="2880" w:type="dxa"/>
            <w:vMerge w:val="restart"/>
            <w:tcBorders>
              <w:top w:val="single" w:sz="6" w:space="0" w:color="auto"/>
              <w:left w:val="nil"/>
              <w:right w:val="nil"/>
            </w:tcBorders>
          </w:tcPr>
          <w:p w14:paraId="03482189" w14:textId="77777777" w:rsidR="002F3019" w:rsidRPr="002F3019" w:rsidRDefault="002F3019" w:rsidP="002F3019">
            <w:pPr>
              <w:widowControl w:val="0"/>
              <w:autoSpaceDE w:val="0"/>
              <w:autoSpaceDN w:val="0"/>
              <w:adjustRightInd w:val="0"/>
              <w:spacing w:after="0"/>
              <w:rPr>
                <w:rFonts w:eastAsia="Calibri"/>
                <w:i/>
                <w:sz w:val="20"/>
                <w:szCs w:val="20"/>
                <w:lang w:val="en-US"/>
              </w:rPr>
            </w:pPr>
            <w:r w:rsidRPr="002F3019">
              <w:rPr>
                <w:rFonts w:eastAsia="Calibri"/>
                <w:sz w:val="20"/>
                <w:szCs w:val="20"/>
                <w:lang w:val="en-US"/>
              </w:rPr>
              <w:t xml:space="preserve">Poor health status </w:t>
            </w:r>
            <w:r w:rsidRPr="002F3019">
              <w:rPr>
                <w:rFonts w:eastAsia="Calibri"/>
                <w:i/>
                <w:sz w:val="20"/>
                <w:szCs w:val="20"/>
                <w:lang w:val="en-US"/>
              </w:rPr>
              <w:t>(N</w:t>
            </w:r>
            <w:r w:rsidRPr="002F3019">
              <w:rPr>
                <w:rFonts w:eastAsia="Calibri"/>
                <w:i/>
                <w:sz w:val="20"/>
                <w:szCs w:val="20"/>
                <w:vertAlign w:val="subscript"/>
                <w:lang w:val="en-US"/>
              </w:rPr>
              <w:t>L</w:t>
            </w:r>
            <w:r w:rsidRPr="002F3019">
              <w:rPr>
                <w:rFonts w:eastAsia="Calibri"/>
                <w:i/>
                <w:sz w:val="20"/>
                <w:szCs w:val="20"/>
                <w:lang w:val="en-US"/>
              </w:rPr>
              <w:t>=27,618; N</w:t>
            </w:r>
            <w:r w:rsidRPr="002F3019">
              <w:rPr>
                <w:rFonts w:eastAsia="Calibri"/>
                <w:i/>
                <w:sz w:val="20"/>
                <w:szCs w:val="20"/>
                <w:vertAlign w:val="subscript"/>
                <w:lang w:val="en-US"/>
              </w:rPr>
              <w:t>H</w:t>
            </w:r>
            <w:r w:rsidRPr="002F3019">
              <w:rPr>
                <w:rFonts w:eastAsia="Calibri"/>
                <w:i/>
                <w:sz w:val="20"/>
                <w:szCs w:val="20"/>
                <w:lang w:val="en-US"/>
              </w:rPr>
              <w:t>=46,277)</w:t>
            </w:r>
          </w:p>
        </w:tc>
        <w:tc>
          <w:tcPr>
            <w:tcW w:w="1055" w:type="dxa"/>
            <w:tcBorders>
              <w:top w:val="single" w:sz="6" w:space="0" w:color="auto"/>
              <w:left w:val="nil"/>
              <w:bottom w:val="nil"/>
              <w:right w:val="nil"/>
            </w:tcBorders>
          </w:tcPr>
          <w:p w14:paraId="013B25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954" w:type="dxa"/>
            <w:tcBorders>
              <w:top w:val="single" w:sz="6" w:space="0" w:color="auto"/>
              <w:left w:val="nil"/>
              <w:bottom w:val="nil"/>
              <w:right w:val="nil"/>
            </w:tcBorders>
          </w:tcPr>
          <w:p w14:paraId="550F7B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1286" w:type="dxa"/>
            <w:tcBorders>
              <w:top w:val="single" w:sz="6" w:space="0" w:color="auto"/>
              <w:left w:val="nil"/>
              <w:bottom w:val="nil"/>
              <w:right w:val="nil"/>
            </w:tcBorders>
          </w:tcPr>
          <w:p w14:paraId="4DFE40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-0.016</w:t>
            </w:r>
          </w:p>
        </w:tc>
        <w:tc>
          <w:tcPr>
            <w:tcW w:w="1080" w:type="dxa"/>
            <w:tcBorders>
              <w:top w:val="single" w:sz="6" w:space="0" w:color="auto"/>
              <w:left w:val="nil"/>
              <w:bottom w:val="nil"/>
              <w:right w:val="nil"/>
            </w:tcBorders>
          </w:tcPr>
          <w:p w14:paraId="2DEE38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0.043</w:t>
            </w:r>
          </w:p>
        </w:tc>
        <w:tc>
          <w:tcPr>
            <w:tcW w:w="915" w:type="dxa"/>
            <w:tcBorders>
              <w:top w:val="single" w:sz="6" w:space="0" w:color="auto"/>
              <w:left w:val="nil"/>
              <w:bottom w:val="nil"/>
              <w:right w:val="nil"/>
            </w:tcBorders>
          </w:tcPr>
          <w:p w14:paraId="26ED23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0.028</w:t>
            </w:r>
          </w:p>
        </w:tc>
        <w:tc>
          <w:tcPr>
            <w:tcW w:w="916" w:type="dxa"/>
            <w:tcBorders>
              <w:top w:val="single" w:sz="6" w:space="0" w:color="auto"/>
              <w:left w:val="nil"/>
              <w:bottom w:val="nil"/>
              <w:right w:val="nil"/>
            </w:tcBorders>
          </w:tcPr>
          <w:p w14:paraId="7265D5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0.038</w:t>
            </w:r>
          </w:p>
        </w:tc>
        <w:tc>
          <w:tcPr>
            <w:tcW w:w="1046" w:type="dxa"/>
            <w:tcBorders>
              <w:top w:val="single" w:sz="6" w:space="0" w:color="auto"/>
              <w:left w:val="nil"/>
              <w:right w:val="nil"/>
            </w:tcBorders>
          </w:tcPr>
          <w:p w14:paraId="47B109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047" w:type="dxa"/>
            <w:tcBorders>
              <w:top w:val="single" w:sz="6" w:space="0" w:color="auto"/>
              <w:left w:val="nil"/>
              <w:right w:val="nil"/>
            </w:tcBorders>
          </w:tcPr>
          <w:p w14:paraId="6DD6A17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398" w:type="dxa"/>
            <w:tcBorders>
              <w:top w:val="single" w:sz="6" w:space="0" w:color="auto"/>
              <w:left w:val="nil"/>
              <w:right w:val="nil"/>
            </w:tcBorders>
          </w:tcPr>
          <w:p w14:paraId="5DFC257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-0.017</w:t>
            </w:r>
          </w:p>
        </w:tc>
        <w:tc>
          <w:tcPr>
            <w:tcW w:w="1047" w:type="dxa"/>
            <w:tcBorders>
              <w:top w:val="single" w:sz="6" w:space="0" w:color="auto"/>
              <w:left w:val="nil"/>
              <w:right w:val="nil"/>
            </w:tcBorders>
          </w:tcPr>
          <w:p w14:paraId="2D3565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0.056</w:t>
            </w:r>
          </w:p>
        </w:tc>
        <w:tc>
          <w:tcPr>
            <w:tcW w:w="1047" w:type="dxa"/>
            <w:tcBorders>
              <w:top w:val="single" w:sz="6" w:space="0" w:color="auto"/>
              <w:left w:val="nil"/>
              <w:right w:val="nil"/>
            </w:tcBorders>
          </w:tcPr>
          <w:p w14:paraId="748965F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c>
          <w:tcPr>
            <w:tcW w:w="1049" w:type="dxa"/>
            <w:tcBorders>
              <w:top w:val="single" w:sz="6" w:space="0" w:color="auto"/>
              <w:left w:val="nil"/>
              <w:right w:val="nil"/>
            </w:tcBorders>
          </w:tcPr>
          <w:p w14:paraId="5619E5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0.061</w:t>
            </w:r>
          </w:p>
        </w:tc>
      </w:tr>
      <w:tr w:rsidR="002F3019" w:rsidRPr="002F3019" w14:paraId="1996A55C" w14:textId="77777777" w:rsidTr="002F3019">
        <w:tc>
          <w:tcPr>
            <w:tcW w:w="2880" w:type="dxa"/>
            <w:vMerge/>
            <w:tcBorders>
              <w:left w:val="nil"/>
              <w:bottom w:val="nil"/>
              <w:right w:val="nil"/>
            </w:tcBorders>
          </w:tcPr>
          <w:p w14:paraId="20817D34"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5" w:type="dxa"/>
            <w:tcBorders>
              <w:top w:val="nil"/>
              <w:left w:val="nil"/>
              <w:bottom w:val="nil"/>
              <w:right w:val="nil"/>
            </w:tcBorders>
          </w:tcPr>
          <w:p w14:paraId="22AD085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(-0.56)</w:t>
            </w:r>
          </w:p>
        </w:tc>
        <w:tc>
          <w:tcPr>
            <w:tcW w:w="954" w:type="dxa"/>
            <w:tcBorders>
              <w:top w:val="nil"/>
              <w:left w:val="nil"/>
              <w:bottom w:val="nil"/>
              <w:right w:val="nil"/>
            </w:tcBorders>
          </w:tcPr>
          <w:p w14:paraId="632599E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(0.49)</w:t>
            </w:r>
          </w:p>
        </w:tc>
        <w:tc>
          <w:tcPr>
            <w:tcW w:w="1286" w:type="dxa"/>
            <w:tcBorders>
              <w:top w:val="nil"/>
              <w:left w:val="nil"/>
              <w:bottom w:val="nil"/>
              <w:right w:val="nil"/>
            </w:tcBorders>
          </w:tcPr>
          <w:p w14:paraId="348E9B92"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(1.18)</w:t>
            </w:r>
          </w:p>
        </w:tc>
        <w:tc>
          <w:tcPr>
            <w:tcW w:w="1080" w:type="dxa"/>
            <w:tcBorders>
              <w:top w:val="nil"/>
              <w:left w:val="nil"/>
              <w:bottom w:val="nil"/>
              <w:right w:val="nil"/>
            </w:tcBorders>
          </w:tcPr>
          <w:p w14:paraId="5DF309A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4FC62EC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00FE2DD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3232446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(-1.00)</w:t>
            </w:r>
          </w:p>
        </w:tc>
        <w:tc>
          <w:tcPr>
            <w:tcW w:w="1047" w:type="dxa"/>
            <w:tcBorders>
              <w:left w:val="nil"/>
              <w:right w:val="nil"/>
            </w:tcBorders>
          </w:tcPr>
          <w:p w14:paraId="4D7660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(0.34)</w:t>
            </w:r>
          </w:p>
        </w:tc>
        <w:tc>
          <w:tcPr>
            <w:tcW w:w="1398" w:type="dxa"/>
            <w:tcBorders>
              <w:left w:val="nil"/>
              <w:right w:val="nil"/>
            </w:tcBorders>
          </w:tcPr>
          <w:p w14:paraId="515899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(1.31)</w:t>
            </w:r>
          </w:p>
        </w:tc>
        <w:tc>
          <w:tcPr>
            <w:tcW w:w="1047" w:type="dxa"/>
            <w:tcBorders>
              <w:left w:val="nil"/>
              <w:right w:val="nil"/>
            </w:tcBorders>
          </w:tcPr>
          <w:p w14:paraId="4EF5CAF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467753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6AC16D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96A19FC" w14:textId="77777777" w:rsidTr="002F3019">
        <w:tc>
          <w:tcPr>
            <w:tcW w:w="2880" w:type="dxa"/>
            <w:vMerge w:val="restart"/>
            <w:tcBorders>
              <w:top w:val="nil"/>
              <w:left w:val="nil"/>
              <w:right w:val="nil"/>
            </w:tcBorders>
          </w:tcPr>
          <w:p w14:paraId="435269ED" w14:textId="77777777" w:rsidR="002F3019" w:rsidRPr="002F3019" w:rsidRDefault="002F3019" w:rsidP="002F3019">
            <w:pPr>
              <w:widowControl w:val="0"/>
              <w:autoSpaceDE w:val="0"/>
              <w:autoSpaceDN w:val="0"/>
              <w:adjustRightInd w:val="0"/>
              <w:spacing w:after="0"/>
              <w:rPr>
                <w:rFonts w:eastAsia="Calibri"/>
                <w:i/>
                <w:sz w:val="20"/>
                <w:szCs w:val="20"/>
                <w:lang w:val="en-US"/>
              </w:rPr>
            </w:pPr>
            <w:r w:rsidRPr="002F3019">
              <w:rPr>
                <w:rFonts w:eastAsia="Calibri"/>
                <w:sz w:val="20"/>
                <w:szCs w:val="20"/>
                <w:lang w:val="en-US"/>
              </w:rPr>
              <w:t xml:space="preserve">Chronic illness </w:t>
            </w:r>
            <w:r w:rsidRPr="002F3019">
              <w:rPr>
                <w:rFonts w:eastAsia="Calibri"/>
                <w:i/>
                <w:sz w:val="20"/>
                <w:szCs w:val="20"/>
                <w:lang w:val="en-US"/>
              </w:rPr>
              <w:t>(N</w:t>
            </w:r>
            <w:r w:rsidRPr="002F3019">
              <w:rPr>
                <w:rFonts w:eastAsia="Calibri"/>
                <w:i/>
                <w:sz w:val="20"/>
                <w:szCs w:val="20"/>
                <w:vertAlign w:val="subscript"/>
                <w:lang w:val="en-US"/>
              </w:rPr>
              <w:t>L</w:t>
            </w:r>
            <w:r w:rsidRPr="002F3019">
              <w:rPr>
                <w:rFonts w:eastAsia="Calibri"/>
                <w:i/>
                <w:sz w:val="20"/>
                <w:szCs w:val="20"/>
                <w:lang w:val="en-US"/>
              </w:rPr>
              <w:t>=18,265; N</w:t>
            </w:r>
            <w:r w:rsidRPr="002F3019">
              <w:rPr>
                <w:rFonts w:eastAsia="Calibri"/>
                <w:i/>
                <w:sz w:val="20"/>
                <w:szCs w:val="20"/>
                <w:vertAlign w:val="subscript"/>
                <w:lang w:val="en-US"/>
              </w:rPr>
              <w:t>H</w:t>
            </w:r>
            <w:r w:rsidRPr="002F3019">
              <w:rPr>
                <w:rFonts w:eastAsia="Calibri"/>
                <w:i/>
                <w:sz w:val="20"/>
                <w:szCs w:val="20"/>
                <w:lang w:val="en-US"/>
              </w:rPr>
              <w:t>=32,314)</w:t>
            </w:r>
          </w:p>
        </w:tc>
        <w:tc>
          <w:tcPr>
            <w:tcW w:w="1055" w:type="dxa"/>
            <w:tcBorders>
              <w:top w:val="nil"/>
              <w:left w:val="nil"/>
              <w:bottom w:val="nil"/>
              <w:right w:val="nil"/>
            </w:tcBorders>
          </w:tcPr>
          <w:p w14:paraId="4BB6891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-0.048**</w:t>
            </w:r>
          </w:p>
        </w:tc>
        <w:tc>
          <w:tcPr>
            <w:tcW w:w="954" w:type="dxa"/>
            <w:tcBorders>
              <w:top w:val="nil"/>
              <w:left w:val="nil"/>
              <w:bottom w:val="nil"/>
              <w:right w:val="nil"/>
            </w:tcBorders>
          </w:tcPr>
          <w:p w14:paraId="34B5B8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-0.038*</w:t>
            </w:r>
          </w:p>
        </w:tc>
        <w:tc>
          <w:tcPr>
            <w:tcW w:w="1286" w:type="dxa"/>
            <w:tcBorders>
              <w:top w:val="nil"/>
              <w:left w:val="nil"/>
              <w:bottom w:val="nil"/>
              <w:right w:val="nil"/>
            </w:tcBorders>
          </w:tcPr>
          <w:p w14:paraId="3A6A76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1080" w:type="dxa"/>
            <w:tcBorders>
              <w:top w:val="nil"/>
              <w:left w:val="nil"/>
              <w:bottom w:val="nil"/>
              <w:right w:val="nil"/>
            </w:tcBorders>
          </w:tcPr>
          <w:p w14:paraId="214AFAE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0.213</w:t>
            </w:r>
          </w:p>
        </w:tc>
        <w:tc>
          <w:tcPr>
            <w:tcW w:w="915" w:type="dxa"/>
            <w:tcBorders>
              <w:top w:val="nil"/>
              <w:left w:val="nil"/>
              <w:bottom w:val="nil"/>
              <w:right w:val="nil"/>
            </w:tcBorders>
          </w:tcPr>
          <w:p w14:paraId="5488C0E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0.180</w:t>
            </w:r>
          </w:p>
        </w:tc>
        <w:tc>
          <w:tcPr>
            <w:tcW w:w="916" w:type="dxa"/>
            <w:tcBorders>
              <w:top w:val="nil"/>
              <w:left w:val="nil"/>
              <w:bottom w:val="nil"/>
              <w:right w:val="nil"/>
            </w:tcBorders>
          </w:tcPr>
          <w:p w14:paraId="1D5CDB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0.188</w:t>
            </w:r>
          </w:p>
        </w:tc>
        <w:tc>
          <w:tcPr>
            <w:tcW w:w="1046" w:type="dxa"/>
            <w:tcBorders>
              <w:left w:val="nil"/>
              <w:right w:val="nil"/>
            </w:tcBorders>
          </w:tcPr>
          <w:p w14:paraId="0E5E5E5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-0.036</w:t>
            </w:r>
          </w:p>
        </w:tc>
        <w:tc>
          <w:tcPr>
            <w:tcW w:w="1047" w:type="dxa"/>
            <w:tcBorders>
              <w:left w:val="nil"/>
              <w:right w:val="nil"/>
            </w:tcBorders>
          </w:tcPr>
          <w:p w14:paraId="55565E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-0.044*</w:t>
            </w:r>
          </w:p>
        </w:tc>
        <w:tc>
          <w:tcPr>
            <w:tcW w:w="1398" w:type="dxa"/>
            <w:tcBorders>
              <w:left w:val="nil"/>
              <w:right w:val="nil"/>
            </w:tcBorders>
          </w:tcPr>
          <w:p w14:paraId="6D7F38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047" w:type="dxa"/>
            <w:tcBorders>
              <w:left w:val="nil"/>
              <w:right w:val="nil"/>
            </w:tcBorders>
          </w:tcPr>
          <w:p w14:paraId="44B242D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0.311</w:t>
            </w:r>
          </w:p>
        </w:tc>
        <w:tc>
          <w:tcPr>
            <w:tcW w:w="1047" w:type="dxa"/>
            <w:tcBorders>
              <w:left w:val="nil"/>
              <w:right w:val="nil"/>
            </w:tcBorders>
          </w:tcPr>
          <w:p w14:paraId="05BB51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0.250</w:t>
            </w:r>
          </w:p>
        </w:tc>
        <w:tc>
          <w:tcPr>
            <w:tcW w:w="1049" w:type="dxa"/>
            <w:tcBorders>
              <w:left w:val="nil"/>
              <w:right w:val="nil"/>
            </w:tcBorders>
          </w:tcPr>
          <w:p w14:paraId="7E3D1C0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0.245</w:t>
            </w:r>
          </w:p>
        </w:tc>
      </w:tr>
      <w:tr w:rsidR="002F3019" w:rsidRPr="002F3019" w14:paraId="009EE19F" w14:textId="77777777" w:rsidTr="002F3019">
        <w:tc>
          <w:tcPr>
            <w:tcW w:w="2880" w:type="dxa"/>
            <w:vMerge/>
            <w:tcBorders>
              <w:left w:val="nil"/>
              <w:bottom w:val="nil"/>
              <w:right w:val="nil"/>
            </w:tcBorders>
          </w:tcPr>
          <w:p w14:paraId="46738461"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5" w:type="dxa"/>
            <w:tcBorders>
              <w:top w:val="nil"/>
              <w:left w:val="nil"/>
              <w:bottom w:val="nil"/>
              <w:right w:val="nil"/>
            </w:tcBorders>
          </w:tcPr>
          <w:p w14:paraId="58AA61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(-2.13)</w:t>
            </w:r>
          </w:p>
        </w:tc>
        <w:tc>
          <w:tcPr>
            <w:tcW w:w="954" w:type="dxa"/>
            <w:tcBorders>
              <w:top w:val="nil"/>
              <w:left w:val="nil"/>
              <w:bottom w:val="nil"/>
              <w:right w:val="nil"/>
            </w:tcBorders>
          </w:tcPr>
          <w:p w14:paraId="1B59BA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(-1.73)</w:t>
            </w:r>
          </w:p>
        </w:tc>
        <w:tc>
          <w:tcPr>
            <w:tcW w:w="1286" w:type="dxa"/>
            <w:tcBorders>
              <w:top w:val="nil"/>
              <w:left w:val="nil"/>
              <w:bottom w:val="nil"/>
              <w:right w:val="nil"/>
            </w:tcBorders>
          </w:tcPr>
          <w:p w14:paraId="5C5DB309"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(0.58)</w:t>
            </w:r>
          </w:p>
        </w:tc>
        <w:tc>
          <w:tcPr>
            <w:tcW w:w="1080" w:type="dxa"/>
            <w:tcBorders>
              <w:top w:val="nil"/>
              <w:left w:val="nil"/>
              <w:bottom w:val="nil"/>
              <w:right w:val="nil"/>
            </w:tcBorders>
          </w:tcPr>
          <w:p w14:paraId="11AA39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4A7E56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6BBA05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5A619D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w:t>
            </w:r>
          </w:p>
        </w:tc>
        <w:tc>
          <w:tcPr>
            <w:tcW w:w="1047" w:type="dxa"/>
            <w:tcBorders>
              <w:left w:val="nil"/>
              <w:right w:val="nil"/>
            </w:tcBorders>
          </w:tcPr>
          <w:p w14:paraId="6DED54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(-1.94)</w:t>
            </w:r>
          </w:p>
        </w:tc>
        <w:tc>
          <w:tcPr>
            <w:tcW w:w="1398" w:type="dxa"/>
            <w:tcBorders>
              <w:left w:val="nil"/>
              <w:right w:val="nil"/>
            </w:tcBorders>
          </w:tcPr>
          <w:p w14:paraId="44E18AD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(0.45)</w:t>
            </w:r>
          </w:p>
        </w:tc>
        <w:tc>
          <w:tcPr>
            <w:tcW w:w="1047" w:type="dxa"/>
            <w:tcBorders>
              <w:left w:val="nil"/>
              <w:right w:val="nil"/>
            </w:tcBorders>
          </w:tcPr>
          <w:p w14:paraId="1B98C89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4F549C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7BF1A6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A76E4A5" w14:textId="77777777" w:rsidTr="002F3019">
        <w:tc>
          <w:tcPr>
            <w:tcW w:w="3940" w:type="dxa"/>
            <w:gridSpan w:val="2"/>
            <w:tcBorders>
              <w:top w:val="nil"/>
              <w:left w:val="nil"/>
              <w:bottom w:val="nil"/>
              <w:right w:val="nil"/>
            </w:tcBorders>
          </w:tcPr>
          <w:p w14:paraId="6A42315A"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 xml:space="preserve">Disability </w:t>
            </w:r>
            <w:r w:rsidRPr="002F3019">
              <w:rPr>
                <w:rFonts w:eastAsia="Calibri"/>
                <w:i/>
                <w:sz w:val="20"/>
                <w:szCs w:val="20"/>
                <w:lang w:val="en-US"/>
              </w:rPr>
              <w:t>(N</w:t>
            </w:r>
            <w:r w:rsidRPr="002F3019">
              <w:rPr>
                <w:rFonts w:eastAsia="Calibri"/>
                <w:i/>
                <w:sz w:val="20"/>
                <w:szCs w:val="20"/>
                <w:vertAlign w:val="subscript"/>
                <w:lang w:val="en-US"/>
              </w:rPr>
              <w:t>L</w:t>
            </w:r>
            <w:r w:rsidRPr="002F3019">
              <w:rPr>
                <w:rFonts w:eastAsia="Calibri"/>
                <w:i/>
                <w:sz w:val="20"/>
                <w:szCs w:val="20"/>
                <w:lang w:val="en-US"/>
              </w:rPr>
              <w:t>=18,264; N</w:t>
            </w:r>
            <w:r w:rsidRPr="002F3019">
              <w:rPr>
                <w:rFonts w:eastAsia="Calibri"/>
                <w:i/>
                <w:sz w:val="20"/>
                <w:szCs w:val="20"/>
                <w:vertAlign w:val="subscript"/>
                <w:lang w:val="en-US"/>
              </w:rPr>
              <w:t>H</w:t>
            </w:r>
            <w:r w:rsidRPr="002F3019">
              <w:rPr>
                <w:rFonts w:eastAsia="Calibri"/>
                <w:i/>
                <w:sz w:val="20"/>
                <w:szCs w:val="20"/>
                <w:lang w:val="en-US"/>
              </w:rPr>
              <w:t>=32,314)</w:t>
            </w:r>
          </w:p>
        </w:tc>
        <w:tc>
          <w:tcPr>
            <w:tcW w:w="954" w:type="dxa"/>
            <w:tcBorders>
              <w:top w:val="nil"/>
              <w:left w:val="nil"/>
              <w:bottom w:val="nil"/>
              <w:right w:val="nil"/>
            </w:tcBorders>
          </w:tcPr>
          <w:p w14:paraId="086C4A6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86" w:type="dxa"/>
            <w:tcBorders>
              <w:top w:val="nil"/>
              <w:left w:val="nil"/>
              <w:bottom w:val="nil"/>
              <w:right w:val="nil"/>
            </w:tcBorders>
          </w:tcPr>
          <w:p w14:paraId="3D6FF8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80" w:type="dxa"/>
            <w:tcBorders>
              <w:top w:val="nil"/>
              <w:left w:val="nil"/>
              <w:bottom w:val="nil"/>
              <w:right w:val="nil"/>
            </w:tcBorders>
          </w:tcPr>
          <w:p w14:paraId="0BA811E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49C3D7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793A00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4121D2B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499E5D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398" w:type="dxa"/>
            <w:tcBorders>
              <w:left w:val="nil"/>
              <w:right w:val="nil"/>
            </w:tcBorders>
          </w:tcPr>
          <w:p w14:paraId="5B7A89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06EAC3A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776188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73C93E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3180BF7A" w14:textId="77777777" w:rsidTr="002F3019">
        <w:tc>
          <w:tcPr>
            <w:tcW w:w="2880" w:type="dxa"/>
            <w:tcBorders>
              <w:top w:val="nil"/>
              <w:left w:val="nil"/>
              <w:bottom w:val="nil"/>
              <w:right w:val="nil"/>
            </w:tcBorders>
          </w:tcPr>
          <w:p w14:paraId="0E2E476A"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r w:rsidRPr="002F3019">
              <w:rPr>
                <w:rFonts w:eastAsia="Calibri"/>
                <w:sz w:val="20"/>
                <w:szCs w:val="20"/>
                <w:lang w:val="en-US"/>
              </w:rPr>
              <w:t>Any</w:t>
            </w:r>
          </w:p>
        </w:tc>
        <w:tc>
          <w:tcPr>
            <w:tcW w:w="1055" w:type="dxa"/>
            <w:tcBorders>
              <w:top w:val="nil"/>
              <w:left w:val="nil"/>
              <w:bottom w:val="nil"/>
              <w:right w:val="nil"/>
            </w:tcBorders>
          </w:tcPr>
          <w:p w14:paraId="20766D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954" w:type="dxa"/>
            <w:tcBorders>
              <w:top w:val="nil"/>
              <w:left w:val="nil"/>
              <w:bottom w:val="nil"/>
              <w:right w:val="nil"/>
            </w:tcBorders>
          </w:tcPr>
          <w:p w14:paraId="7A4800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286" w:type="dxa"/>
            <w:tcBorders>
              <w:top w:val="nil"/>
              <w:left w:val="nil"/>
              <w:bottom w:val="nil"/>
              <w:right w:val="nil"/>
            </w:tcBorders>
          </w:tcPr>
          <w:p w14:paraId="373A2AE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1080" w:type="dxa"/>
            <w:tcBorders>
              <w:top w:val="nil"/>
              <w:left w:val="nil"/>
              <w:bottom w:val="nil"/>
              <w:right w:val="nil"/>
            </w:tcBorders>
          </w:tcPr>
          <w:p w14:paraId="4D8D119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0.049</w:t>
            </w:r>
          </w:p>
        </w:tc>
        <w:tc>
          <w:tcPr>
            <w:tcW w:w="915" w:type="dxa"/>
            <w:tcBorders>
              <w:top w:val="nil"/>
              <w:left w:val="nil"/>
              <w:bottom w:val="nil"/>
              <w:right w:val="nil"/>
            </w:tcBorders>
          </w:tcPr>
          <w:p w14:paraId="37E801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0.064</w:t>
            </w:r>
          </w:p>
        </w:tc>
        <w:tc>
          <w:tcPr>
            <w:tcW w:w="916" w:type="dxa"/>
            <w:tcBorders>
              <w:top w:val="nil"/>
              <w:left w:val="nil"/>
              <w:bottom w:val="nil"/>
              <w:right w:val="nil"/>
            </w:tcBorders>
          </w:tcPr>
          <w:p w14:paraId="5A91680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0.073</w:t>
            </w:r>
          </w:p>
        </w:tc>
        <w:tc>
          <w:tcPr>
            <w:tcW w:w="1046" w:type="dxa"/>
            <w:tcBorders>
              <w:left w:val="nil"/>
              <w:right w:val="nil"/>
            </w:tcBorders>
          </w:tcPr>
          <w:p w14:paraId="17519A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1047" w:type="dxa"/>
            <w:tcBorders>
              <w:left w:val="nil"/>
              <w:right w:val="nil"/>
            </w:tcBorders>
          </w:tcPr>
          <w:p w14:paraId="308F00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398" w:type="dxa"/>
            <w:tcBorders>
              <w:left w:val="nil"/>
              <w:right w:val="nil"/>
            </w:tcBorders>
          </w:tcPr>
          <w:p w14:paraId="7914B3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1047" w:type="dxa"/>
            <w:tcBorders>
              <w:left w:val="nil"/>
              <w:right w:val="nil"/>
            </w:tcBorders>
          </w:tcPr>
          <w:p w14:paraId="2A48813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0.076</w:t>
            </w:r>
          </w:p>
        </w:tc>
        <w:tc>
          <w:tcPr>
            <w:tcW w:w="1047" w:type="dxa"/>
            <w:tcBorders>
              <w:left w:val="nil"/>
              <w:right w:val="nil"/>
            </w:tcBorders>
          </w:tcPr>
          <w:p w14:paraId="3A91F24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0.086</w:t>
            </w:r>
          </w:p>
        </w:tc>
        <w:tc>
          <w:tcPr>
            <w:tcW w:w="1049" w:type="dxa"/>
            <w:tcBorders>
              <w:left w:val="nil"/>
              <w:right w:val="nil"/>
            </w:tcBorders>
          </w:tcPr>
          <w:p w14:paraId="0C08325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0.106</w:t>
            </w:r>
          </w:p>
        </w:tc>
      </w:tr>
      <w:tr w:rsidR="002F3019" w:rsidRPr="002F3019" w14:paraId="560B77C7" w14:textId="77777777" w:rsidTr="002F3019">
        <w:tc>
          <w:tcPr>
            <w:tcW w:w="2880" w:type="dxa"/>
            <w:tcBorders>
              <w:top w:val="nil"/>
              <w:left w:val="nil"/>
              <w:bottom w:val="nil"/>
              <w:right w:val="nil"/>
            </w:tcBorders>
          </w:tcPr>
          <w:p w14:paraId="333E6CCF"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p>
        </w:tc>
        <w:tc>
          <w:tcPr>
            <w:tcW w:w="1055" w:type="dxa"/>
            <w:tcBorders>
              <w:top w:val="nil"/>
              <w:left w:val="nil"/>
              <w:bottom w:val="nil"/>
              <w:right w:val="nil"/>
            </w:tcBorders>
          </w:tcPr>
          <w:p w14:paraId="7CE1119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(-0.31)</w:t>
            </w:r>
          </w:p>
        </w:tc>
        <w:tc>
          <w:tcPr>
            <w:tcW w:w="954" w:type="dxa"/>
            <w:tcBorders>
              <w:top w:val="nil"/>
              <w:left w:val="nil"/>
              <w:bottom w:val="nil"/>
              <w:right w:val="nil"/>
            </w:tcBorders>
          </w:tcPr>
          <w:p w14:paraId="616CF0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w:t>
            </w:r>
          </w:p>
        </w:tc>
        <w:tc>
          <w:tcPr>
            <w:tcW w:w="1286" w:type="dxa"/>
            <w:tcBorders>
              <w:top w:val="nil"/>
              <w:left w:val="nil"/>
              <w:bottom w:val="nil"/>
              <w:right w:val="nil"/>
            </w:tcBorders>
          </w:tcPr>
          <w:p w14:paraId="2B570B81"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(0.56)</w:t>
            </w:r>
          </w:p>
        </w:tc>
        <w:tc>
          <w:tcPr>
            <w:tcW w:w="1080" w:type="dxa"/>
            <w:tcBorders>
              <w:top w:val="nil"/>
              <w:left w:val="nil"/>
              <w:bottom w:val="nil"/>
              <w:right w:val="nil"/>
            </w:tcBorders>
          </w:tcPr>
          <w:p w14:paraId="456119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3912675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1214670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33C238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(-0.80)</w:t>
            </w:r>
          </w:p>
        </w:tc>
        <w:tc>
          <w:tcPr>
            <w:tcW w:w="1047" w:type="dxa"/>
            <w:tcBorders>
              <w:left w:val="nil"/>
              <w:right w:val="nil"/>
            </w:tcBorders>
          </w:tcPr>
          <w:p w14:paraId="3D085EE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w:t>
            </w:r>
          </w:p>
        </w:tc>
        <w:tc>
          <w:tcPr>
            <w:tcW w:w="1398" w:type="dxa"/>
            <w:tcBorders>
              <w:left w:val="nil"/>
              <w:right w:val="nil"/>
            </w:tcBorders>
          </w:tcPr>
          <w:p w14:paraId="052E1B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(0.73)</w:t>
            </w:r>
          </w:p>
        </w:tc>
        <w:tc>
          <w:tcPr>
            <w:tcW w:w="1047" w:type="dxa"/>
            <w:tcBorders>
              <w:left w:val="nil"/>
              <w:right w:val="nil"/>
            </w:tcBorders>
          </w:tcPr>
          <w:p w14:paraId="54D5D4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2A4C112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433B53D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3C20B10" w14:textId="77777777" w:rsidTr="002F3019">
        <w:tc>
          <w:tcPr>
            <w:tcW w:w="2880" w:type="dxa"/>
            <w:tcBorders>
              <w:top w:val="nil"/>
              <w:left w:val="nil"/>
              <w:bottom w:val="nil"/>
              <w:right w:val="nil"/>
            </w:tcBorders>
          </w:tcPr>
          <w:p w14:paraId="10FEFAFE"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r w:rsidRPr="002F3019">
              <w:rPr>
                <w:rFonts w:eastAsia="Calibri"/>
                <w:sz w:val="20"/>
                <w:szCs w:val="20"/>
                <w:lang w:val="en-US"/>
              </w:rPr>
              <w:t>Seeing</w:t>
            </w:r>
          </w:p>
        </w:tc>
        <w:tc>
          <w:tcPr>
            <w:tcW w:w="1055" w:type="dxa"/>
            <w:tcBorders>
              <w:top w:val="nil"/>
              <w:left w:val="nil"/>
              <w:bottom w:val="nil"/>
              <w:right w:val="nil"/>
            </w:tcBorders>
          </w:tcPr>
          <w:p w14:paraId="20EF92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954" w:type="dxa"/>
            <w:tcBorders>
              <w:top w:val="nil"/>
              <w:left w:val="nil"/>
              <w:bottom w:val="nil"/>
              <w:right w:val="nil"/>
            </w:tcBorders>
          </w:tcPr>
          <w:p w14:paraId="21DDBD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286" w:type="dxa"/>
            <w:tcBorders>
              <w:top w:val="nil"/>
              <w:left w:val="nil"/>
              <w:bottom w:val="nil"/>
              <w:right w:val="nil"/>
            </w:tcBorders>
          </w:tcPr>
          <w:p w14:paraId="52BF54F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080" w:type="dxa"/>
            <w:tcBorders>
              <w:top w:val="nil"/>
              <w:left w:val="nil"/>
              <w:bottom w:val="nil"/>
              <w:right w:val="nil"/>
            </w:tcBorders>
          </w:tcPr>
          <w:p w14:paraId="112CA03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0.016</w:t>
            </w:r>
          </w:p>
        </w:tc>
        <w:tc>
          <w:tcPr>
            <w:tcW w:w="915" w:type="dxa"/>
            <w:tcBorders>
              <w:top w:val="nil"/>
              <w:left w:val="nil"/>
              <w:bottom w:val="nil"/>
              <w:right w:val="nil"/>
            </w:tcBorders>
          </w:tcPr>
          <w:p w14:paraId="780C29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0.023</w:t>
            </w:r>
          </w:p>
        </w:tc>
        <w:tc>
          <w:tcPr>
            <w:tcW w:w="916" w:type="dxa"/>
            <w:tcBorders>
              <w:top w:val="nil"/>
              <w:left w:val="nil"/>
              <w:bottom w:val="nil"/>
              <w:right w:val="nil"/>
            </w:tcBorders>
          </w:tcPr>
          <w:p w14:paraId="05A823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0.026</w:t>
            </w:r>
          </w:p>
        </w:tc>
        <w:tc>
          <w:tcPr>
            <w:tcW w:w="1046" w:type="dxa"/>
            <w:tcBorders>
              <w:left w:val="nil"/>
              <w:right w:val="nil"/>
            </w:tcBorders>
          </w:tcPr>
          <w:p w14:paraId="1E66A1F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047" w:type="dxa"/>
            <w:tcBorders>
              <w:left w:val="nil"/>
              <w:right w:val="nil"/>
            </w:tcBorders>
          </w:tcPr>
          <w:p w14:paraId="626070F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398" w:type="dxa"/>
            <w:tcBorders>
              <w:left w:val="nil"/>
              <w:right w:val="nil"/>
            </w:tcBorders>
          </w:tcPr>
          <w:p w14:paraId="28DADE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1047" w:type="dxa"/>
            <w:tcBorders>
              <w:left w:val="nil"/>
              <w:right w:val="nil"/>
            </w:tcBorders>
          </w:tcPr>
          <w:p w14:paraId="6F8520D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0.023</w:t>
            </w:r>
          </w:p>
        </w:tc>
        <w:tc>
          <w:tcPr>
            <w:tcW w:w="1047" w:type="dxa"/>
            <w:tcBorders>
              <w:left w:val="nil"/>
              <w:right w:val="nil"/>
            </w:tcBorders>
          </w:tcPr>
          <w:p w14:paraId="6148BD1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0.031</w:t>
            </w:r>
          </w:p>
        </w:tc>
        <w:tc>
          <w:tcPr>
            <w:tcW w:w="1049" w:type="dxa"/>
            <w:tcBorders>
              <w:left w:val="nil"/>
              <w:right w:val="nil"/>
            </w:tcBorders>
          </w:tcPr>
          <w:p w14:paraId="3E8A89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0.044</w:t>
            </w:r>
          </w:p>
        </w:tc>
      </w:tr>
      <w:tr w:rsidR="002F3019" w:rsidRPr="002F3019" w14:paraId="2EEA6FAB" w14:textId="77777777" w:rsidTr="002F3019">
        <w:tc>
          <w:tcPr>
            <w:tcW w:w="2880" w:type="dxa"/>
            <w:tcBorders>
              <w:top w:val="nil"/>
              <w:left w:val="nil"/>
              <w:bottom w:val="nil"/>
              <w:right w:val="nil"/>
            </w:tcBorders>
          </w:tcPr>
          <w:p w14:paraId="262F5894"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p>
        </w:tc>
        <w:tc>
          <w:tcPr>
            <w:tcW w:w="1055" w:type="dxa"/>
            <w:tcBorders>
              <w:top w:val="nil"/>
              <w:left w:val="nil"/>
              <w:bottom w:val="nil"/>
              <w:right w:val="nil"/>
            </w:tcBorders>
          </w:tcPr>
          <w:p w14:paraId="0165F1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w:t>
            </w:r>
          </w:p>
        </w:tc>
        <w:tc>
          <w:tcPr>
            <w:tcW w:w="954" w:type="dxa"/>
            <w:tcBorders>
              <w:top w:val="nil"/>
              <w:left w:val="nil"/>
              <w:bottom w:val="nil"/>
              <w:right w:val="nil"/>
            </w:tcBorders>
          </w:tcPr>
          <w:p w14:paraId="3EF2272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(0.59)</w:t>
            </w:r>
          </w:p>
        </w:tc>
        <w:tc>
          <w:tcPr>
            <w:tcW w:w="1286" w:type="dxa"/>
            <w:tcBorders>
              <w:top w:val="nil"/>
              <w:left w:val="nil"/>
              <w:bottom w:val="nil"/>
              <w:right w:val="nil"/>
            </w:tcBorders>
          </w:tcPr>
          <w:p w14:paraId="6AD55305"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(0.44)</w:t>
            </w:r>
          </w:p>
        </w:tc>
        <w:tc>
          <w:tcPr>
            <w:tcW w:w="1080" w:type="dxa"/>
            <w:tcBorders>
              <w:top w:val="nil"/>
              <w:left w:val="nil"/>
              <w:bottom w:val="nil"/>
              <w:right w:val="nil"/>
            </w:tcBorders>
          </w:tcPr>
          <w:p w14:paraId="14DEC72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418BD3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2C4195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6AFE544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(-0.69)</w:t>
            </w:r>
          </w:p>
        </w:tc>
        <w:tc>
          <w:tcPr>
            <w:tcW w:w="1047" w:type="dxa"/>
            <w:tcBorders>
              <w:left w:val="nil"/>
              <w:right w:val="nil"/>
            </w:tcBorders>
          </w:tcPr>
          <w:p w14:paraId="39F5015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(0.36)</w:t>
            </w:r>
          </w:p>
        </w:tc>
        <w:tc>
          <w:tcPr>
            <w:tcW w:w="1398" w:type="dxa"/>
            <w:tcBorders>
              <w:left w:val="nil"/>
              <w:right w:val="nil"/>
            </w:tcBorders>
          </w:tcPr>
          <w:p w14:paraId="07421C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(0.96)</w:t>
            </w:r>
          </w:p>
        </w:tc>
        <w:tc>
          <w:tcPr>
            <w:tcW w:w="1047" w:type="dxa"/>
            <w:tcBorders>
              <w:left w:val="nil"/>
              <w:right w:val="nil"/>
            </w:tcBorders>
          </w:tcPr>
          <w:p w14:paraId="0E3E2B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022717C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30C920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251AF92" w14:textId="77777777" w:rsidTr="002F3019">
        <w:tc>
          <w:tcPr>
            <w:tcW w:w="2880" w:type="dxa"/>
            <w:tcBorders>
              <w:top w:val="nil"/>
              <w:left w:val="nil"/>
              <w:bottom w:val="nil"/>
              <w:right w:val="nil"/>
            </w:tcBorders>
          </w:tcPr>
          <w:p w14:paraId="72CAB73A"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r w:rsidRPr="002F3019">
              <w:rPr>
                <w:rFonts w:eastAsia="Calibri"/>
                <w:sz w:val="20"/>
                <w:szCs w:val="20"/>
                <w:lang w:val="en-US"/>
              </w:rPr>
              <w:t>Hearing</w:t>
            </w:r>
          </w:p>
        </w:tc>
        <w:tc>
          <w:tcPr>
            <w:tcW w:w="1055" w:type="dxa"/>
            <w:tcBorders>
              <w:top w:val="nil"/>
              <w:left w:val="nil"/>
              <w:bottom w:val="nil"/>
              <w:right w:val="nil"/>
            </w:tcBorders>
          </w:tcPr>
          <w:p w14:paraId="65E430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954" w:type="dxa"/>
            <w:tcBorders>
              <w:top w:val="nil"/>
              <w:left w:val="nil"/>
              <w:bottom w:val="nil"/>
              <w:right w:val="nil"/>
            </w:tcBorders>
          </w:tcPr>
          <w:p w14:paraId="7E2723B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286" w:type="dxa"/>
            <w:tcBorders>
              <w:top w:val="nil"/>
              <w:left w:val="nil"/>
              <w:bottom w:val="nil"/>
              <w:right w:val="nil"/>
            </w:tcBorders>
          </w:tcPr>
          <w:p w14:paraId="3E9291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1080" w:type="dxa"/>
            <w:tcBorders>
              <w:top w:val="nil"/>
              <w:left w:val="nil"/>
              <w:bottom w:val="nil"/>
              <w:right w:val="nil"/>
            </w:tcBorders>
          </w:tcPr>
          <w:p w14:paraId="17E8A4A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0.011</w:t>
            </w:r>
          </w:p>
        </w:tc>
        <w:tc>
          <w:tcPr>
            <w:tcW w:w="915" w:type="dxa"/>
            <w:tcBorders>
              <w:top w:val="nil"/>
              <w:left w:val="nil"/>
              <w:bottom w:val="nil"/>
              <w:right w:val="nil"/>
            </w:tcBorders>
          </w:tcPr>
          <w:p w14:paraId="530251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0.018</w:t>
            </w:r>
          </w:p>
        </w:tc>
        <w:tc>
          <w:tcPr>
            <w:tcW w:w="916" w:type="dxa"/>
            <w:tcBorders>
              <w:top w:val="nil"/>
              <w:left w:val="nil"/>
              <w:bottom w:val="nil"/>
              <w:right w:val="nil"/>
            </w:tcBorders>
          </w:tcPr>
          <w:p w14:paraId="1B02134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046" w:type="dxa"/>
            <w:tcBorders>
              <w:left w:val="nil"/>
              <w:right w:val="nil"/>
            </w:tcBorders>
          </w:tcPr>
          <w:p w14:paraId="39A9A44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1047" w:type="dxa"/>
            <w:tcBorders>
              <w:left w:val="nil"/>
              <w:right w:val="nil"/>
            </w:tcBorders>
          </w:tcPr>
          <w:p w14:paraId="3C1098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398" w:type="dxa"/>
            <w:tcBorders>
              <w:left w:val="nil"/>
              <w:right w:val="nil"/>
            </w:tcBorders>
          </w:tcPr>
          <w:p w14:paraId="63B75CB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47" w:type="dxa"/>
            <w:tcBorders>
              <w:left w:val="nil"/>
              <w:right w:val="nil"/>
            </w:tcBorders>
          </w:tcPr>
          <w:p w14:paraId="0C6D8A4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1047" w:type="dxa"/>
            <w:tcBorders>
              <w:left w:val="nil"/>
              <w:right w:val="nil"/>
            </w:tcBorders>
          </w:tcPr>
          <w:p w14:paraId="615E10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1049" w:type="dxa"/>
            <w:tcBorders>
              <w:left w:val="nil"/>
              <w:right w:val="nil"/>
            </w:tcBorders>
          </w:tcPr>
          <w:p w14:paraId="70B5322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0.022</w:t>
            </w:r>
          </w:p>
        </w:tc>
      </w:tr>
      <w:tr w:rsidR="002F3019" w:rsidRPr="002F3019" w14:paraId="202E270B" w14:textId="77777777" w:rsidTr="002F3019">
        <w:tc>
          <w:tcPr>
            <w:tcW w:w="2880" w:type="dxa"/>
            <w:tcBorders>
              <w:top w:val="nil"/>
              <w:left w:val="nil"/>
              <w:bottom w:val="nil"/>
              <w:right w:val="nil"/>
            </w:tcBorders>
          </w:tcPr>
          <w:p w14:paraId="42C9773D"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p>
        </w:tc>
        <w:tc>
          <w:tcPr>
            <w:tcW w:w="1055" w:type="dxa"/>
            <w:tcBorders>
              <w:top w:val="nil"/>
              <w:left w:val="nil"/>
              <w:bottom w:val="nil"/>
              <w:right w:val="nil"/>
            </w:tcBorders>
          </w:tcPr>
          <w:p w14:paraId="45F03B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(0.53)</w:t>
            </w:r>
          </w:p>
        </w:tc>
        <w:tc>
          <w:tcPr>
            <w:tcW w:w="954" w:type="dxa"/>
            <w:tcBorders>
              <w:top w:val="nil"/>
              <w:left w:val="nil"/>
              <w:bottom w:val="nil"/>
              <w:right w:val="nil"/>
            </w:tcBorders>
          </w:tcPr>
          <w:p w14:paraId="2C18030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w:t>
            </w:r>
          </w:p>
        </w:tc>
        <w:tc>
          <w:tcPr>
            <w:tcW w:w="1286" w:type="dxa"/>
            <w:tcBorders>
              <w:top w:val="nil"/>
              <w:left w:val="nil"/>
              <w:bottom w:val="nil"/>
              <w:right w:val="nil"/>
            </w:tcBorders>
          </w:tcPr>
          <w:p w14:paraId="3039E2D0"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(1.52)</w:t>
            </w:r>
          </w:p>
        </w:tc>
        <w:tc>
          <w:tcPr>
            <w:tcW w:w="1080" w:type="dxa"/>
            <w:tcBorders>
              <w:top w:val="nil"/>
              <w:left w:val="nil"/>
              <w:bottom w:val="nil"/>
              <w:right w:val="nil"/>
            </w:tcBorders>
          </w:tcPr>
          <w:p w14:paraId="37BF1E4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39F9660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2FCC0B6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41DD9D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w:t>
            </w:r>
          </w:p>
        </w:tc>
        <w:tc>
          <w:tcPr>
            <w:tcW w:w="1047" w:type="dxa"/>
            <w:tcBorders>
              <w:left w:val="nil"/>
              <w:right w:val="nil"/>
            </w:tcBorders>
          </w:tcPr>
          <w:p w14:paraId="6DF2C4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(-0.61)</w:t>
            </w:r>
          </w:p>
        </w:tc>
        <w:tc>
          <w:tcPr>
            <w:tcW w:w="1398" w:type="dxa"/>
            <w:tcBorders>
              <w:left w:val="nil"/>
              <w:right w:val="nil"/>
            </w:tcBorders>
          </w:tcPr>
          <w:p w14:paraId="155FBFC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(0.34)</w:t>
            </w:r>
          </w:p>
        </w:tc>
        <w:tc>
          <w:tcPr>
            <w:tcW w:w="1047" w:type="dxa"/>
            <w:tcBorders>
              <w:left w:val="nil"/>
              <w:right w:val="nil"/>
            </w:tcBorders>
          </w:tcPr>
          <w:p w14:paraId="154C87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33E647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24605F2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E9A534A" w14:textId="77777777" w:rsidTr="002F3019">
        <w:tc>
          <w:tcPr>
            <w:tcW w:w="2880" w:type="dxa"/>
            <w:tcBorders>
              <w:top w:val="nil"/>
              <w:left w:val="nil"/>
              <w:bottom w:val="nil"/>
              <w:right w:val="nil"/>
            </w:tcBorders>
          </w:tcPr>
          <w:p w14:paraId="259C915D"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r w:rsidRPr="002F3019">
              <w:rPr>
                <w:rFonts w:eastAsia="Calibri"/>
                <w:sz w:val="20"/>
                <w:szCs w:val="20"/>
                <w:lang w:val="en-US"/>
              </w:rPr>
              <w:t>Walking/climbing steps</w:t>
            </w:r>
          </w:p>
        </w:tc>
        <w:tc>
          <w:tcPr>
            <w:tcW w:w="1055" w:type="dxa"/>
            <w:tcBorders>
              <w:top w:val="nil"/>
              <w:left w:val="nil"/>
              <w:bottom w:val="nil"/>
              <w:right w:val="nil"/>
            </w:tcBorders>
          </w:tcPr>
          <w:p w14:paraId="0281516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954" w:type="dxa"/>
            <w:tcBorders>
              <w:top w:val="nil"/>
              <w:left w:val="nil"/>
              <w:bottom w:val="nil"/>
              <w:right w:val="nil"/>
            </w:tcBorders>
          </w:tcPr>
          <w:p w14:paraId="361C0A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286" w:type="dxa"/>
            <w:tcBorders>
              <w:top w:val="nil"/>
              <w:left w:val="nil"/>
              <w:bottom w:val="nil"/>
              <w:right w:val="nil"/>
            </w:tcBorders>
          </w:tcPr>
          <w:p w14:paraId="6CBB3C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80" w:type="dxa"/>
            <w:tcBorders>
              <w:top w:val="nil"/>
              <w:left w:val="nil"/>
              <w:bottom w:val="nil"/>
              <w:right w:val="nil"/>
            </w:tcBorders>
          </w:tcPr>
          <w:p w14:paraId="6619EE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0.026</w:t>
            </w:r>
          </w:p>
        </w:tc>
        <w:tc>
          <w:tcPr>
            <w:tcW w:w="915" w:type="dxa"/>
            <w:tcBorders>
              <w:top w:val="nil"/>
              <w:left w:val="nil"/>
              <w:bottom w:val="nil"/>
              <w:right w:val="nil"/>
            </w:tcBorders>
          </w:tcPr>
          <w:p w14:paraId="0BF0E16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c>
          <w:tcPr>
            <w:tcW w:w="916" w:type="dxa"/>
            <w:tcBorders>
              <w:top w:val="nil"/>
              <w:left w:val="nil"/>
              <w:bottom w:val="nil"/>
              <w:right w:val="nil"/>
            </w:tcBorders>
          </w:tcPr>
          <w:p w14:paraId="33031E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0.036</w:t>
            </w:r>
          </w:p>
        </w:tc>
        <w:tc>
          <w:tcPr>
            <w:tcW w:w="1046" w:type="dxa"/>
            <w:tcBorders>
              <w:left w:val="nil"/>
              <w:right w:val="nil"/>
            </w:tcBorders>
          </w:tcPr>
          <w:p w14:paraId="19C193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1047" w:type="dxa"/>
            <w:tcBorders>
              <w:left w:val="nil"/>
              <w:right w:val="nil"/>
            </w:tcBorders>
          </w:tcPr>
          <w:p w14:paraId="3236787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1398" w:type="dxa"/>
            <w:tcBorders>
              <w:left w:val="nil"/>
              <w:right w:val="nil"/>
            </w:tcBorders>
          </w:tcPr>
          <w:p w14:paraId="6EB728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47" w:type="dxa"/>
            <w:tcBorders>
              <w:left w:val="nil"/>
              <w:right w:val="nil"/>
            </w:tcBorders>
          </w:tcPr>
          <w:p w14:paraId="039B3DC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0.050</w:t>
            </w:r>
          </w:p>
        </w:tc>
        <w:tc>
          <w:tcPr>
            <w:tcW w:w="1047" w:type="dxa"/>
            <w:tcBorders>
              <w:left w:val="nil"/>
              <w:right w:val="nil"/>
            </w:tcBorders>
          </w:tcPr>
          <w:p w14:paraId="759CE6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0.052</w:t>
            </w:r>
          </w:p>
        </w:tc>
        <w:tc>
          <w:tcPr>
            <w:tcW w:w="1049" w:type="dxa"/>
            <w:tcBorders>
              <w:left w:val="nil"/>
              <w:right w:val="nil"/>
            </w:tcBorders>
          </w:tcPr>
          <w:p w14:paraId="1F3A675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0.062</w:t>
            </w:r>
          </w:p>
        </w:tc>
      </w:tr>
      <w:tr w:rsidR="002F3019" w:rsidRPr="002F3019" w14:paraId="4DDB1F9E" w14:textId="77777777" w:rsidTr="002F3019">
        <w:tc>
          <w:tcPr>
            <w:tcW w:w="2880" w:type="dxa"/>
            <w:tcBorders>
              <w:top w:val="nil"/>
              <w:left w:val="nil"/>
              <w:bottom w:val="nil"/>
              <w:right w:val="nil"/>
            </w:tcBorders>
          </w:tcPr>
          <w:p w14:paraId="2179EE97"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p>
        </w:tc>
        <w:tc>
          <w:tcPr>
            <w:tcW w:w="1055" w:type="dxa"/>
            <w:tcBorders>
              <w:top w:val="nil"/>
              <w:left w:val="nil"/>
              <w:bottom w:val="nil"/>
              <w:right w:val="nil"/>
            </w:tcBorders>
          </w:tcPr>
          <w:p w14:paraId="5DC2CC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(-0.25)</w:t>
            </w:r>
          </w:p>
        </w:tc>
        <w:tc>
          <w:tcPr>
            <w:tcW w:w="954" w:type="dxa"/>
            <w:tcBorders>
              <w:top w:val="nil"/>
              <w:left w:val="nil"/>
              <w:bottom w:val="nil"/>
              <w:right w:val="nil"/>
            </w:tcBorders>
          </w:tcPr>
          <w:p w14:paraId="153AAC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(-0.37)</w:t>
            </w:r>
          </w:p>
        </w:tc>
        <w:tc>
          <w:tcPr>
            <w:tcW w:w="1286" w:type="dxa"/>
            <w:tcBorders>
              <w:top w:val="nil"/>
              <w:left w:val="nil"/>
              <w:bottom w:val="nil"/>
              <w:right w:val="nil"/>
            </w:tcBorders>
          </w:tcPr>
          <w:p w14:paraId="06EB3AE6"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(0.16)</w:t>
            </w:r>
          </w:p>
        </w:tc>
        <w:tc>
          <w:tcPr>
            <w:tcW w:w="1080" w:type="dxa"/>
            <w:tcBorders>
              <w:top w:val="nil"/>
              <w:left w:val="nil"/>
              <w:bottom w:val="nil"/>
              <w:right w:val="nil"/>
            </w:tcBorders>
          </w:tcPr>
          <w:p w14:paraId="093F3E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5A404B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6FA2948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4B285FC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(-0.68)</w:t>
            </w:r>
          </w:p>
        </w:tc>
        <w:tc>
          <w:tcPr>
            <w:tcW w:w="1047" w:type="dxa"/>
            <w:tcBorders>
              <w:left w:val="nil"/>
              <w:right w:val="nil"/>
            </w:tcBorders>
          </w:tcPr>
          <w:p w14:paraId="66EFF8D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(-0.83)</w:t>
            </w:r>
          </w:p>
        </w:tc>
        <w:tc>
          <w:tcPr>
            <w:tcW w:w="1398" w:type="dxa"/>
            <w:tcBorders>
              <w:left w:val="nil"/>
              <w:right w:val="nil"/>
            </w:tcBorders>
          </w:tcPr>
          <w:p w14:paraId="1F2A20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w:t>
            </w:r>
          </w:p>
        </w:tc>
        <w:tc>
          <w:tcPr>
            <w:tcW w:w="1047" w:type="dxa"/>
            <w:tcBorders>
              <w:left w:val="nil"/>
              <w:right w:val="nil"/>
            </w:tcBorders>
          </w:tcPr>
          <w:p w14:paraId="2E3C2A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552D19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3E2934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07BC940" w14:textId="77777777" w:rsidTr="002F3019">
        <w:tc>
          <w:tcPr>
            <w:tcW w:w="2880" w:type="dxa"/>
            <w:tcBorders>
              <w:top w:val="nil"/>
              <w:left w:val="nil"/>
              <w:bottom w:val="nil"/>
              <w:right w:val="nil"/>
            </w:tcBorders>
          </w:tcPr>
          <w:p w14:paraId="6A58E25D"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r w:rsidRPr="002F3019">
              <w:rPr>
                <w:rFonts w:eastAsia="Calibri"/>
                <w:sz w:val="20"/>
                <w:szCs w:val="20"/>
                <w:lang w:val="en-US"/>
              </w:rPr>
              <w:t>Remembering/concentrating</w:t>
            </w:r>
          </w:p>
        </w:tc>
        <w:tc>
          <w:tcPr>
            <w:tcW w:w="1055" w:type="dxa"/>
            <w:tcBorders>
              <w:top w:val="nil"/>
              <w:left w:val="nil"/>
              <w:bottom w:val="nil"/>
              <w:right w:val="nil"/>
            </w:tcBorders>
          </w:tcPr>
          <w:p w14:paraId="6EF0EE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954" w:type="dxa"/>
            <w:tcBorders>
              <w:top w:val="nil"/>
              <w:left w:val="nil"/>
              <w:bottom w:val="nil"/>
              <w:right w:val="nil"/>
            </w:tcBorders>
          </w:tcPr>
          <w:p w14:paraId="2BEE909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286" w:type="dxa"/>
            <w:tcBorders>
              <w:top w:val="nil"/>
              <w:left w:val="nil"/>
              <w:bottom w:val="nil"/>
              <w:right w:val="nil"/>
            </w:tcBorders>
          </w:tcPr>
          <w:p w14:paraId="7A2CB8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080" w:type="dxa"/>
            <w:tcBorders>
              <w:top w:val="nil"/>
              <w:left w:val="nil"/>
              <w:bottom w:val="nil"/>
              <w:right w:val="nil"/>
            </w:tcBorders>
          </w:tcPr>
          <w:p w14:paraId="20A1BA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915" w:type="dxa"/>
            <w:tcBorders>
              <w:top w:val="nil"/>
              <w:left w:val="nil"/>
              <w:bottom w:val="nil"/>
              <w:right w:val="nil"/>
            </w:tcBorders>
          </w:tcPr>
          <w:p w14:paraId="77708D6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0.011</w:t>
            </w:r>
          </w:p>
        </w:tc>
        <w:tc>
          <w:tcPr>
            <w:tcW w:w="916" w:type="dxa"/>
            <w:tcBorders>
              <w:top w:val="nil"/>
              <w:left w:val="nil"/>
              <w:bottom w:val="nil"/>
              <w:right w:val="nil"/>
            </w:tcBorders>
          </w:tcPr>
          <w:p w14:paraId="33ED19E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0.018</w:t>
            </w:r>
          </w:p>
        </w:tc>
        <w:tc>
          <w:tcPr>
            <w:tcW w:w="1046" w:type="dxa"/>
            <w:tcBorders>
              <w:left w:val="nil"/>
              <w:right w:val="nil"/>
            </w:tcBorders>
          </w:tcPr>
          <w:p w14:paraId="2A06C3F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047" w:type="dxa"/>
            <w:tcBorders>
              <w:left w:val="nil"/>
              <w:right w:val="nil"/>
            </w:tcBorders>
          </w:tcPr>
          <w:p w14:paraId="60981A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398" w:type="dxa"/>
            <w:tcBorders>
              <w:left w:val="nil"/>
              <w:right w:val="nil"/>
            </w:tcBorders>
          </w:tcPr>
          <w:p w14:paraId="4646C0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1047" w:type="dxa"/>
            <w:tcBorders>
              <w:left w:val="nil"/>
              <w:right w:val="nil"/>
            </w:tcBorders>
          </w:tcPr>
          <w:p w14:paraId="2348EBF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047" w:type="dxa"/>
            <w:tcBorders>
              <w:left w:val="nil"/>
              <w:right w:val="nil"/>
            </w:tcBorders>
          </w:tcPr>
          <w:p w14:paraId="3F91A22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1049" w:type="dxa"/>
            <w:tcBorders>
              <w:left w:val="nil"/>
              <w:right w:val="nil"/>
            </w:tcBorders>
          </w:tcPr>
          <w:p w14:paraId="51074F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0.023</w:t>
            </w:r>
          </w:p>
        </w:tc>
      </w:tr>
      <w:tr w:rsidR="002F3019" w:rsidRPr="002F3019" w14:paraId="660E024B" w14:textId="77777777" w:rsidTr="002F3019">
        <w:tc>
          <w:tcPr>
            <w:tcW w:w="2880" w:type="dxa"/>
            <w:tcBorders>
              <w:top w:val="nil"/>
              <w:left w:val="nil"/>
              <w:bottom w:val="nil"/>
              <w:right w:val="nil"/>
            </w:tcBorders>
          </w:tcPr>
          <w:p w14:paraId="47E44D67"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p>
        </w:tc>
        <w:tc>
          <w:tcPr>
            <w:tcW w:w="1055" w:type="dxa"/>
            <w:tcBorders>
              <w:top w:val="nil"/>
              <w:left w:val="nil"/>
              <w:bottom w:val="nil"/>
              <w:right w:val="nil"/>
            </w:tcBorders>
          </w:tcPr>
          <w:p w14:paraId="1C7A48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(-0.95)</w:t>
            </w:r>
          </w:p>
        </w:tc>
        <w:tc>
          <w:tcPr>
            <w:tcW w:w="954" w:type="dxa"/>
            <w:tcBorders>
              <w:top w:val="nil"/>
              <w:left w:val="nil"/>
              <w:bottom w:val="nil"/>
              <w:right w:val="nil"/>
            </w:tcBorders>
          </w:tcPr>
          <w:p w14:paraId="1A32A5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(-0.54)</w:t>
            </w:r>
          </w:p>
        </w:tc>
        <w:tc>
          <w:tcPr>
            <w:tcW w:w="1286" w:type="dxa"/>
            <w:tcBorders>
              <w:top w:val="nil"/>
              <w:left w:val="nil"/>
              <w:bottom w:val="nil"/>
              <w:right w:val="nil"/>
            </w:tcBorders>
          </w:tcPr>
          <w:p w14:paraId="23FC63F3"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(0.56)</w:t>
            </w:r>
          </w:p>
        </w:tc>
        <w:tc>
          <w:tcPr>
            <w:tcW w:w="1080" w:type="dxa"/>
            <w:tcBorders>
              <w:top w:val="nil"/>
              <w:left w:val="nil"/>
              <w:bottom w:val="nil"/>
              <w:right w:val="nil"/>
            </w:tcBorders>
          </w:tcPr>
          <w:p w14:paraId="2493271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3C5042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6E04AC9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445F2D0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(-1.27)</w:t>
            </w:r>
          </w:p>
        </w:tc>
        <w:tc>
          <w:tcPr>
            <w:tcW w:w="1047" w:type="dxa"/>
            <w:tcBorders>
              <w:left w:val="nil"/>
              <w:right w:val="nil"/>
            </w:tcBorders>
          </w:tcPr>
          <w:p w14:paraId="125004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(-0.64)</w:t>
            </w:r>
          </w:p>
        </w:tc>
        <w:tc>
          <w:tcPr>
            <w:tcW w:w="1398" w:type="dxa"/>
            <w:tcBorders>
              <w:left w:val="nil"/>
              <w:right w:val="nil"/>
            </w:tcBorders>
          </w:tcPr>
          <w:p w14:paraId="22D2CFA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(0.96)</w:t>
            </w:r>
          </w:p>
        </w:tc>
        <w:tc>
          <w:tcPr>
            <w:tcW w:w="1047" w:type="dxa"/>
            <w:tcBorders>
              <w:left w:val="nil"/>
              <w:right w:val="nil"/>
            </w:tcBorders>
          </w:tcPr>
          <w:p w14:paraId="0C742ED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60353E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75AF6D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F368823" w14:textId="77777777" w:rsidTr="002F3019">
        <w:tc>
          <w:tcPr>
            <w:tcW w:w="2880" w:type="dxa"/>
            <w:tcBorders>
              <w:top w:val="nil"/>
              <w:left w:val="nil"/>
              <w:right w:val="nil"/>
            </w:tcBorders>
          </w:tcPr>
          <w:p w14:paraId="427AEFA8"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r w:rsidRPr="002F3019">
              <w:rPr>
                <w:rFonts w:eastAsia="Calibri"/>
                <w:sz w:val="20"/>
                <w:szCs w:val="20"/>
                <w:lang w:val="en-US"/>
              </w:rPr>
              <w:t>Communicating</w:t>
            </w:r>
          </w:p>
        </w:tc>
        <w:tc>
          <w:tcPr>
            <w:tcW w:w="1055" w:type="dxa"/>
            <w:tcBorders>
              <w:top w:val="nil"/>
              <w:left w:val="nil"/>
              <w:right w:val="nil"/>
            </w:tcBorders>
          </w:tcPr>
          <w:p w14:paraId="0148D5E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954" w:type="dxa"/>
            <w:tcBorders>
              <w:top w:val="nil"/>
              <w:left w:val="nil"/>
              <w:right w:val="nil"/>
            </w:tcBorders>
          </w:tcPr>
          <w:p w14:paraId="6242B8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286" w:type="dxa"/>
            <w:tcBorders>
              <w:top w:val="nil"/>
              <w:left w:val="nil"/>
              <w:right w:val="nil"/>
            </w:tcBorders>
          </w:tcPr>
          <w:p w14:paraId="34AE53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1080" w:type="dxa"/>
            <w:tcBorders>
              <w:top w:val="nil"/>
              <w:left w:val="nil"/>
              <w:right w:val="nil"/>
            </w:tcBorders>
          </w:tcPr>
          <w:p w14:paraId="1ED025A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915" w:type="dxa"/>
            <w:tcBorders>
              <w:top w:val="nil"/>
              <w:left w:val="nil"/>
              <w:right w:val="nil"/>
            </w:tcBorders>
          </w:tcPr>
          <w:p w14:paraId="32421C6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916" w:type="dxa"/>
            <w:tcBorders>
              <w:top w:val="nil"/>
              <w:left w:val="nil"/>
              <w:right w:val="nil"/>
            </w:tcBorders>
          </w:tcPr>
          <w:p w14:paraId="2D48DB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1046" w:type="dxa"/>
            <w:tcBorders>
              <w:left w:val="nil"/>
              <w:right w:val="nil"/>
            </w:tcBorders>
          </w:tcPr>
          <w:p w14:paraId="5F20A5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47" w:type="dxa"/>
            <w:tcBorders>
              <w:left w:val="nil"/>
              <w:right w:val="nil"/>
            </w:tcBorders>
          </w:tcPr>
          <w:p w14:paraId="0287C8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1398" w:type="dxa"/>
            <w:tcBorders>
              <w:left w:val="nil"/>
              <w:right w:val="nil"/>
            </w:tcBorders>
          </w:tcPr>
          <w:p w14:paraId="2E195B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47" w:type="dxa"/>
            <w:tcBorders>
              <w:left w:val="nil"/>
              <w:right w:val="nil"/>
            </w:tcBorders>
          </w:tcPr>
          <w:p w14:paraId="1DC7A1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047" w:type="dxa"/>
            <w:tcBorders>
              <w:left w:val="nil"/>
              <w:right w:val="nil"/>
            </w:tcBorders>
          </w:tcPr>
          <w:p w14:paraId="0E7857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1049" w:type="dxa"/>
            <w:tcBorders>
              <w:left w:val="nil"/>
              <w:right w:val="nil"/>
            </w:tcBorders>
          </w:tcPr>
          <w:p w14:paraId="39B6A72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r>
      <w:tr w:rsidR="002F3019" w:rsidRPr="002F3019" w14:paraId="6AE0F0AF" w14:textId="77777777" w:rsidTr="002F3019">
        <w:tc>
          <w:tcPr>
            <w:tcW w:w="2880" w:type="dxa"/>
            <w:tcBorders>
              <w:top w:val="nil"/>
              <w:left w:val="nil"/>
              <w:bottom w:val="single" w:sz="4" w:space="0" w:color="auto"/>
              <w:right w:val="nil"/>
            </w:tcBorders>
          </w:tcPr>
          <w:p w14:paraId="5A1176D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5" w:type="dxa"/>
            <w:tcBorders>
              <w:top w:val="nil"/>
              <w:left w:val="nil"/>
              <w:bottom w:val="single" w:sz="4" w:space="0" w:color="auto"/>
              <w:right w:val="nil"/>
            </w:tcBorders>
          </w:tcPr>
          <w:p w14:paraId="6B07EA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w:t>
            </w:r>
          </w:p>
        </w:tc>
        <w:tc>
          <w:tcPr>
            <w:tcW w:w="954" w:type="dxa"/>
            <w:tcBorders>
              <w:top w:val="nil"/>
              <w:left w:val="nil"/>
              <w:bottom w:val="single" w:sz="4" w:space="0" w:color="auto"/>
              <w:right w:val="nil"/>
            </w:tcBorders>
          </w:tcPr>
          <w:p w14:paraId="29AB8C9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(0.30)</w:t>
            </w:r>
          </w:p>
        </w:tc>
        <w:tc>
          <w:tcPr>
            <w:tcW w:w="1286" w:type="dxa"/>
            <w:tcBorders>
              <w:top w:val="nil"/>
              <w:left w:val="nil"/>
              <w:bottom w:val="single" w:sz="4" w:space="0" w:color="auto"/>
              <w:right w:val="nil"/>
            </w:tcBorders>
          </w:tcPr>
          <w:p w14:paraId="353CF41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w:t>
            </w:r>
          </w:p>
        </w:tc>
        <w:tc>
          <w:tcPr>
            <w:tcW w:w="1080" w:type="dxa"/>
            <w:tcBorders>
              <w:top w:val="nil"/>
              <w:left w:val="nil"/>
              <w:bottom w:val="single" w:sz="4" w:space="0" w:color="auto"/>
              <w:right w:val="nil"/>
            </w:tcBorders>
          </w:tcPr>
          <w:p w14:paraId="7E6CE6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single" w:sz="4" w:space="0" w:color="auto"/>
              <w:right w:val="nil"/>
            </w:tcBorders>
          </w:tcPr>
          <w:p w14:paraId="32D4B0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single" w:sz="4" w:space="0" w:color="auto"/>
              <w:right w:val="nil"/>
            </w:tcBorders>
          </w:tcPr>
          <w:p w14:paraId="2484B2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bottom w:val="single" w:sz="4" w:space="0" w:color="auto"/>
              <w:right w:val="nil"/>
            </w:tcBorders>
          </w:tcPr>
          <w:p w14:paraId="11B9724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(-0.29)</w:t>
            </w:r>
          </w:p>
        </w:tc>
        <w:tc>
          <w:tcPr>
            <w:tcW w:w="1047" w:type="dxa"/>
            <w:tcBorders>
              <w:left w:val="nil"/>
              <w:bottom w:val="single" w:sz="4" w:space="0" w:color="auto"/>
              <w:right w:val="nil"/>
            </w:tcBorders>
          </w:tcPr>
          <w:p w14:paraId="126268D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w:t>
            </w:r>
          </w:p>
        </w:tc>
        <w:tc>
          <w:tcPr>
            <w:tcW w:w="1398" w:type="dxa"/>
            <w:tcBorders>
              <w:left w:val="nil"/>
              <w:bottom w:val="single" w:sz="4" w:space="0" w:color="auto"/>
              <w:right w:val="nil"/>
            </w:tcBorders>
          </w:tcPr>
          <w:p w14:paraId="645BA49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(0.30)</w:t>
            </w:r>
          </w:p>
        </w:tc>
        <w:tc>
          <w:tcPr>
            <w:tcW w:w="1047" w:type="dxa"/>
            <w:tcBorders>
              <w:left w:val="nil"/>
              <w:bottom w:val="single" w:sz="4" w:space="0" w:color="auto"/>
              <w:right w:val="nil"/>
            </w:tcBorders>
          </w:tcPr>
          <w:p w14:paraId="2AC5209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bottom w:val="single" w:sz="4" w:space="0" w:color="auto"/>
              <w:right w:val="nil"/>
            </w:tcBorders>
          </w:tcPr>
          <w:p w14:paraId="677F6F5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bottom w:val="single" w:sz="4" w:space="0" w:color="auto"/>
              <w:right w:val="nil"/>
            </w:tcBorders>
          </w:tcPr>
          <w:p w14:paraId="1EDEF8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527E5159"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5303B333"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4FFE8CA2"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73660C46"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2CF1C913"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52BBAA41"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047F5CFA"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251EA2BC"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53FE16E0" w14:textId="0D9CAD45" w:rsidR="002F3019" w:rsidRPr="002F3019" w:rsidRDefault="001F2401" w:rsidP="001F2401">
      <w:pPr>
        <w:pStyle w:val="Tableheader"/>
        <w:ind w:left="-630"/>
        <w:rPr>
          <w:lang w:val="en-US"/>
        </w:rPr>
      </w:pPr>
      <w:r>
        <w:rPr>
          <w:lang w:val="en-US"/>
        </w:rPr>
        <w:lastRenderedPageBreak/>
        <w:t>Table D</w:t>
      </w:r>
      <w:r w:rsidR="002F3019" w:rsidRPr="002F3019">
        <w:rPr>
          <w:lang w:val="en-US"/>
        </w:rPr>
        <w:t>.1</w:t>
      </w:r>
      <w:r>
        <w:rPr>
          <w:lang w:val="en-US"/>
        </w:rPr>
        <w:t>.3</w:t>
      </w:r>
      <w:r w:rsidR="002F3019" w:rsidRPr="002F3019">
        <w:rPr>
          <w:lang w:val="en-US"/>
        </w:rPr>
        <w:t>: Heterogeneous Impacts on Self-Reported Health by Household Size</w:t>
      </w:r>
    </w:p>
    <w:tbl>
      <w:tblPr>
        <w:tblW w:w="15725" w:type="dxa"/>
        <w:jc w:val="center"/>
        <w:tblLayout w:type="fixed"/>
        <w:tblCellMar>
          <w:left w:w="144" w:type="dxa"/>
          <w:right w:w="144" w:type="dxa"/>
        </w:tblCellMar>
        <w:tblLook w:val="0000" w:firstRow="0" w:lastRow="0" w:firstColumn="0" w:lastColumn="0" w:noHBand="0" w:noVBand="0"/>
      </w:tblPr>
      <w:tblGrid>
        <w:gridCol w:w="2880"/>
        <w:gridCol w:w="1060"/>
        <w:gridCol w:w="954"/>
        <w:gridCol w:w="1286"/>
        <w:gridCol w:w="1080"/>
        <w:gridCol w:w="915"/>
        <w:gridCol w:w="916"/>
        <w:gridCol w:w="1046"/>
        <w:gridCol w:w="1047"/>
        <w:gridCol w:w="1398"/>
        <w:gridCol w:w="1047"/>
        <w:gridCol w:w="1047"/>
        <w:gridCol w:w="1049"/>
      </w:tblGrid>
      <w:tr w:rsidR="002F3019" w:rsidRPr="002F3019" w14:paraId="28060893" w14:textId="77777777" w:rsidTr="001F2401">
        <w:trPr>
          <w:jc w:val="center"/>
        </w:trPr>
        <w:tc>
          <w:tcPr>
            <w:tcW w:w="2880" w:type="dxa"/>
            <w:vMerge w:val="restart"/>
            <w:tcBorders>
              <w:top w:val="single" w:sz="6" w:space="0" w:color="auto"/>
              <w:left w:val="nil"/>
              <w:right w:val="nil"/>
            </w:tcBorders>
          </w:tcPr>
          <w:p w14:paraId="55C06CA9"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p w14:paraId="52156EB4"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6206" w:type="dxa"/>
            <w:gridSpan w:val="6"/>
            <w:tcBorders>
              <w:top w:val="single" w:sz="6" w:space="0" w:color="auto"/>
              <w:left w:val="nil"/>
              <w:bottom w:val="nil"/>
              <w:right w:val="nil"/>
            </w:tcBorders>
            <w:vAlign w:val="center"/>
          </w:tcPr>
          <w:p w14:paraId="1B44CB0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Households with ≤ 4 Members</w:t>
            </w:r>
          </w:p>
        </w:tc>
        <w:tc>
          <w:tcPr>
            <w:tcW w:w="6634" w:type="dxa"/>
            <w:gridSpan w:val="6"/>
            <w:tcBorders>
              <w:top w:val="single" w:sz="6" w:space="0" w:color="auto"/>
              <w:left w:val="nil"/>
              <w:bottom w:val="nil"/>
              <w:right w:val="nil"/>
            </w:tcBorders>
          </w:tcPr>
          <w:p w14:paraId="392DAB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Households with &gt; 4 Members</w:t>
            </w:r>
          </w:p>
        </w:tc>
      </w:tr>
      <w:tr w:rsidR="002F3019" w:rsidRPr="002F3019" w14:paraId="0FE07EF2" w14:textId="77777777" w:rsidTr="001F2401">
        <w:trPr>
          <w:trHeight w:val="475"/>
          <w:jc w:val="center"/>
        </w:trPr>
        <w:tc>
          <w:tcPr>
            <w:tcW w:w="2880" w:type="dxa"/>
            <w:vMerge/>
            <w:tcBorders>
              <w:left w:val="nil"/>
              <w:bottom w:val="nil"/>
              <w:right w:val="nil"/>
            </w:tcBorders>
          </w:tcPr>
          <w:p w14:paraId="0A83C69F"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5" w:type="dxa"/>
            <w:vMerge w:val="restart"/>
            <w:tcBorders>
              <w:top w:val="single" w:sz="6" w:space="0" w:color="auto"/>
              <w:left w:val="nil"/>
              <w:bottom w:val="nil"/>
              <w:right w:val="nil"/>
            </w:tcBorders>
          </w:tcPr>
          <w:p w14:paraId="7C6785B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2A81DA6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52A3A2D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p w14:paraId="6AABDA2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954" w:type="dxa"/>
            <w:vMerge w:val="restart"/>
            <w:tcBorders>
              <w:top w:val="single" w:sz="6" w:space="0" w:color="auto"/>
              <w:left w:val="nil"/>
              <w:bottom w:val="nil"/>
              <w:right w:val="nil"/>
            </w:tcBorders>
          </w:tcPr>
          <w:p w14:paraId="5DDC797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6E2C6A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38F6DBE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p w14:paraId="715FBF6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286" w:type="dxa"/>
            <w:vMerge w:val="restart"/>
            <w:tcBorders>
              <w:top w:val="single" w:sz="6" w:space="0" w:color="auto"/>
              <w:left w:val="nil"/>
              <w:bottom w:val="nil"/>
              <w:right w:val="nil"/>
            </w:tcBorders>
          </w:tcPr>
          <w:p w14:paraId="013DD37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3BE747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32BFA0C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p w14:paraId="7C86AD8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1080" w:type="dxa"/>
            <w:vMerge w:val="restart"/>
            <w:tcBorders>
              <w:top w:val="single" w:sz="6" w:space="0" w:color="auto"/>
              <w:left w:val="nil"/>
              <w:bottom w:val="nil"/>
              <w:right w:val="nil"/>
            </w:tcBorders>
          </w:tcPr>
          <w:p w14:paraId="55BC14B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2B72C5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6D1D508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915" w:type="dxa"/>
            <w:vMerge w:val="restart"/>
            <w:tcBorders>
              <w:top w:val="single" w:sz="6" w:space="0" w:color="auto"/>
              <w:left w:val="nil"/>
              <w:bottom w:val="nil"/>
              <w:right w:val="nil"/>
            </w:tcBorders>
          </w:tcPr>
          <w:p w14:paraId="18A823F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05778BA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5634400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916" w:type="dxa"/>
            <w:vMerge w:val="restart"/>
            <w:tcBorders>
              <w:top w:val="single" w:sz="6" w:space="0" w:color="auto"/>
              <w:left w:val="nil"/>
              <w:bottom w:val="nil"/>
              <w:right w:val="nil"/>
            </w:tcBorders>
          </w:tcPr>
          <w:p w14:paraId="2D88602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63DC657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192D8F2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1046" w:type="dxa"/>
            <w:vMerge w:val="restart"/>
            <w:tcBorders>
              <w:top w:val="single" w:sz="6" w:space="0" w:color="auto"/>
              <w:left w:val="nil"/>
              <w:right w:val="nil"/>
            </w:tcBorders>
          </w:tcPr>
          <w:p w14:paraId="03D89300" w14:textId="77777777" w:rsidR="002F3019" w:rsidRPr="002F3019" w:rsidRDefault="002F3019" w:rsidP="002F3019">
            <w:pPr>
              <w:widowControl w:val="0"/>
              <w:autoSpaceDE w:val="0"/>
              <w:autoSpaceDN w:val="0"/>
              <w:adjustRightInd w:val="0"/>
              <w:spacing w:before="66" w:after="120"/>
              <w:jc w:val="center"/>
              <w:rPr>
                <w:rFonts w:eastAsia="Calibri"/>
                <w:sz w:val="20"/>
                <w:szCs w:val="20"/>
                <w:lang w:val="en-US"/>
              </w:rPr>
            </w:pPr>
            <w:r w:rsidRPr="002F3019">
              <w:rPr>
                <w:rFonts w:eastAsia="Calibri"/>
                <w:sz w:val="20"/>
                <w:szCs w:val="20"/>
                <w:lang w:val="en-US"/>
              </w:rPr>
              <w:t>Endline Impact</w:t>
            </w:r>
          </w:p>
          <w:p w14:paraId="268C08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w:t>
            </w:r>
          </w:p>
        </w:tc>
        <w:tc>
          <w:tcPr>
            <w:tcW w:w="1047" w:type="dxa"/>
            <w:vMerge w:val="restart"/>
            <w:tcBorders>
              <w:top w:val="single" w:sz="6" w:space="0" w:color="auto"/>
              <w:left w:val="nil"/>
              <w:right w:val="nil"/>
            </w:tcBorders>
          </w:tcPr>
          <w:p w14:paraId="6528EB4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 Impact</w:t>
            </w:r>
          </w:p>
          <w:p w14:paraId="6DD74F1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(2)</w:t>
            </w:r>
          </w:p>
        </w:tc>
        <w:tc>
          <w:tcPr>
            <w:tcW w:w="1398" w:type="dxa"/>
            <w:vMerge w:val="restart"/>
            <w:tcBorders>
              <w:top w:val="single" w:sz="6" w:space="0" w:color="auto"/>
              <w:left w:val="nil"/>
              <w:right w:val="nil"/>
            </w:tcBorders>
          </w:tcPr>
          <w:p w14:paraId="78033EE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 (EL-ML)</w:t>
            </w:r>
          </w:p>
          <w:p w14:paraId="2F916B2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(3)=(1)-(2)</w:t>
            </w:r>
          </w:p>
        </w:tc>
        <w:tc>
          <w:tcPr>
            <w:tcW w:w="1047" w:type="dxa"/>
            <w:vMerge w:val="restart"/>
            <w:tcBorders>
              <w:top w:val="single" w:sz="6" w:space="0" w:color="auto"/>
              <w:left w:val="nil"/>
              <w:right w:val="nil"/>
            </w:tcBorders>
          </w:tcPr>
          <w:p w14:paraId="78C8906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 Treated Mean</w:t>
            </w:r>
          </w:p>
          <w:p w14:paraId="4158CC6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(4)</w:t>
            </w:r>
          </w:p>
        </w:tc>
        <w:tc>
          <w:tcPr>
            <w:tcW w:w="1047" w:type="dxa"/>
            <w:vMerge w:val="restart"/>
            <w:tcBorders>
              <w:top w:val="single" w:sz="6" w:space="0" w:color="auto"/>
              <w:left w:val="nil"/>
              <w:right w:val="nil"/>
            </w:tcBorders>
          </w:tcPr>
          <w:p w14:paraId="06A7927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 Treated Mean</w:t>
            </w:r>
          </w:p>
          <w:p w14:paraId="65AADEC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(5)</w:t>
            </w:r>
          </w:p>
        </w:tc>
        <w:tc>
          <w:tcPr>
            <w:tcW w:w="1049" w:type="dxa"/>
            <w:vMerge w:val="restart"/>
            <w:tcBorders>
              <w:top w:val="single" w:sz="6" w:space="0" w:color="auto"/>
              <w:left w:val="nil"/>
              <w:right w:val="nil"/>
            </w:tcBorders>
          </w:tcPr>
          <w:p w14:paraId="6730982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 Control Mean</w:t>
            </w:r>
          </w:p>
          <w:p w14:paraId="4E4A350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(6)</w:t>
            </w:r>
          </w:p>
        </w:tc>
      </w:tr>
      <w:tr w:rsidR="002F3019" w:rsidRPr="002F3019" w14:paraId="2B481B0C" w14:textId="77777777" w:rsidTr="001F2401">
        <w:trPr>
          <w:jc w:val="center"/>
        </w:trPr>
        <w:tc>
          <w:tcPr>
            <w:tcW w:w="2880" w:type="dxa"/>
            <w:tcBorders>
              <w:top w:val="nil"/>
              <w:left w:val="nil"/>
              <w:bottom w:val="nil"/>
              <w:right w:val="nil"/>
            </w:tcBorders>
          </w:tcPr>
          <w:p w14:paraId="3272CF00"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055" w:type="dxa"/>
            <w:vMerge/>
            <w:tcBorders>
              <w:left w:val="nil"/>
              <w:bottom w:val="nil"/>
              <w:right w:val="nil"/>
            </w:tcBorders>
          </w:tcPr>
          <w:p w14:paraId="797BF89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54" w:type="dxa"/>
            <w:vMerge/>
            <w:tcBorders>
              <w:left w:val="nil"/>
              <w:bottom w:val="nil"/>
              <w:right w:val="nil"/>
            </w:tcBorders>
          </w:tcPr>
          <w:p w14:paraId="23FD48B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86" w:type="dxa"/>
            <w:vMerge/>
            <w:tcBorders>
              <w:left w:val="nil"/>
              <w:bottom w:val="nil"/>
              <w:right w:val="nil"/>
            </w:tcBorders>
          </w:tcPr>
          <w:p w14:paraId="46DAAE3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80" w:type="dxa"/>
            <w:vMerge/>
            <w:tcBorders>
              <w:left w:val="nil"/>
              <w:bottom w:val="nil"/>
              <w:right w:val="nil"/>
            </w:tcBorders>
          </w:tcPr>
          <w:p w14:paraId="4E59DD0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15" w:type="dxa"/>
            <w:vMerge/>
            <w:tcBorders>
              <w:left w:val="nil"/>
              <w:bottom w:val="nil"/>
              <w:right w:val="nil"/>
            </w:tcBorders>
          </w:tcPr>
          <w:p w14:paraId="6882259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16" w:type="dxa"/>
            <w:vMerge/>
            <w:tcBorders>
              <w:left w:val="nil"/>
              <w:bottom w:val="nil"/>
              <w:right w:val="nil"/>
            </w:tcBorders>
          </w:tcPr>
          <w:p w14:paraId="63E92B4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46" w:type="dxa"/>
            <w:vMerge/>
            <w:tcBorders>
              <w:left w:val="nil"/>
              <w:bottom w:val="nil"/>
              <w:right w:val="nil"/>
            </w:tcBorders>
          </w:tcPr>
          <w:p w14:paraId="032F4F8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47" w:type="dxa"/>
            <w:vMerge/>
            <w:tcBorders>
              <w:left w:val="nil"/>
              <w:bottom w:val="nil"/>
              <w:right w:val="nil"/>
            </w:tcBorders>
          </w:tcPr>
          <w:p w14:paraId="490B32C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98" w:type="dxa"/>
            <w:vMerge/>
            <w:tcBorders>
              <w:left w:val="nil"/>
              <w:bottom w:val="nil"/>
              <w:right w:val="nil"/>
            </w:tcBorders>
          </w:tcPr>
          <w:p w14:paraId="4DA8E23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47" w:type="dxa"/>
            <w:vMerge/>
            <w:tcBorders>
              <w:left w:val="nil"/>
              <w:bottom w:val="nil"/>
              <w:right w:val="nil"/>
            </w:tcBorders>
          </w:tcPr>
          <w:p w14:paraId="62FBB04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47" w:type="dxa"/>
            <w:vMerge/>
            <w:tcBorders>
              <w:left w:val="nil"/>
              <w:bottom w:val="nil"/>
              <w:right w:val="nil"/>
            </w:tcBorders>
          </w:tcPr>
          <w:p w14:paraId="6CA73CA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49" w:type="dxa"/>
            <w:vMerge/>
            <w:tcBorders>
              <w:left w:val="nil"/>
              <w:bottom w:val="nil"/>
              <w:right w:val="nil"/>
            </w:tcBorders>
          </w:tcPr>
          <w:p w14:paraId="66CEEC3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61DCDDFD" w14:textId="77777777" w:rsidTr="001F2401">
        <w:trPr>
          <w:jc w:val="center"/>
        </w:trPr>
        <w:tc>
          <w:tcPr>
            <w:tcW w:w="2880" w:type="dxa"/>
            <w:vMerge w:val="restart"/>
            <w:tcBorders>
              <w:top w:val="single" w:sz="6" w:space="0" w:color="auto"/>
              <w:left w:val="nil"/>
              <w:right w:val="nil"/>
            </w:tcBorders>
          </w:tcPr>
          <w:p w14:paraId="08426FE2" w14:textId="77777777" w:rsidR="002F3019" w:rsidRPr="002F3019" w:rsidRDefault="002F3019" w:rsidP="002F3019">
            <w:pPr>
              <w:widowControl w:val="0"/>
              <w:autoSpaceDE w:val="0"/>
              <w:autoSpaceDN w:val="0"/>
              <w:adjustRightInd w:val="0"/>
              <w:spacing w:after="0"/>
              <w:rPr>
                <w:rFonts w:eastAsia="Calibri"/>
                <w:i/>
                <w:sz w:val="20"/>
                <w:szCs w:val="20"/>
                <w:lang w:val="en-US"/>
              </w:rPr>
            </w:pPr>
            <w:r w:rsidRPr="002F3019">
              <w:rPr>
                <w:rFonts w:eastAsia="Calibri"/>
                <w:sz w:val="20"/>
                <w:szCs w:val="20"/>
                <w:lang w:val="en-US"/>
              </w:rPr>
              <w:t xml:space="preserve">Poor health status </w:t>
            </w:r>
            <w:r w:rsidRPr="002F3019">
              <w:rPr>
                <w:rFonts w:eastAsia="Calibri"/>
                <w:i/>
                <w:sz w:val="20"/>
                <w:szCs w:val="20"/>
                <w:lang w:val="en-US"/>
              </w:rPr>
              <w:t>(N</w:t>
            </w:r>
            <w:r w:rsidRPr="002F3019">
              <w:rPr>
                <w:rFonts w:eastAsia="Calibri"/>
                <w:i/>
                <w:sz w:val="20"/>
                <w:szCs w:val="20"/>
                <w:vertAlign w:val="subscript"/>
                <w:lang w:val="en-US"/>
              </w:rPr>
              <w:t>S</w:t>
            </w:r>
            <w:r w:rsidRPr="002F3019">
              <w:rPr>
                <w:rFonts w:eastAsia="Calibri"/>
                <w:i/>
                <w:sz w:val="20"/>
                <w:szCs w:val="20"/>
                <w:lang w:val="en-US"/>
              </w:rPr>
              <w:t>=14,870; N</w:t>
            </w:r>
            <w:r w:rsidRPr="002F3019">
              <w:rPr>
                <w:rFonts w:eastAsia="Calibri"/>
                <w:i/>
                <w:sz w:val="20"/>
                <w:szCs w:val="20"/>
                <w:vertAlign w:val="subscript"/>
                <w:lang w:val="en-US"/>
              </w:rPr>
              <w:t>L</w:t>
            </w:r>
            <w:r w:rsidRPr="002F3019">
              <w:rPr>
                <w:rFonts w:eastAsia="Calibri"/>
                <w:i/>
                <w:sz w:val="20"/>
                <w:szCs w:val="20"/>
                <w:lang w:val="en-US"/>
              </w:rPr>
              <w:t>=31,407)</w:t>
            </w:r>
          </w:p>
        </w:tc>
        <w:tc>
          <w:tcPr>
            <w:tcW w:w="1055" w:type="dxa"/>
            <w:tcBorders>
              <w:top w:val="single" w:sz="6" w:space="0" w:color="auto"/>
              <w:left w:val="nil"/>
              <w:bottom w:val="nil"/>
              <w:right w:val="nil"/>
            </w:tcBorders>
          </w:tcPr>
          <w:p w14:paraId="77CAE06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-0.036*</w:t>
            </w:r>
          </w:p>
        </w:tc>
        <w:tc>
          <w:tcPr>
            <w:tcW w:w="954" w:type="dxa"/>
            <w:tcBorders>
              <w:top w:val="single" w:sz="6" w:space="0" w:color="auto"/>
              <w:left w:val="nil"/>
              <w:bottom w:val="nil"/>
              <w:right w:val="nil"/>
            </w:tcBorders>
          </w:tcPr>
          <w:p w14:paraId="3D0EDA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286" w:type="dxa"/>
            <w:tcBorders>
              <w:top w:val="single" w:sz="6" w:space="0" w:color="auto"/>
              <w:left w:val="nil"/>
              <w:bottom w:val="nil"/>
              <w:right w:val="nil"/>
            </w:tcBorders>
          </w:tcPr>
          <w:p w14:paraId="7DE81F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-0.034**</w:t>
            </w:r>
          </w:p>
        </w:tc>
        <w:tc>
          <w:tcPr>
            <w:tcW w:w="1080" w:type="dxa"/>
            <w:tcBorders>
              <w:top w:val="single" w:sz="6" w:space="0" w:color="auto"/>
              <w:left w:val="nil"/>
              <w:bottom w:val="nil"/>
              <w:right w:val="nil"/>
            </w:tcBorders>
          </w:tcPr>
          <w:p w14:paraId="4D0786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0.079</w:t>
            </w:r>
          </w:p>
        </w:tc>
        <w:tc>
          <w:tcPr>
            <w:tcW w:w="915" w:type="dxa"/>
            <w:tcBorders>
              <w:top w:val="single" w:sz="6" w:space="0" w:color="auto"/>
              <w:left w:val="nil"/>
              <w:bottom w:val="nil"/>
              <w:right w:val="nil"/>
            </w:tcBorders>
          </w:tcPr>
          <w:p w14:paraId="34CE2E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0.042</w:t>
            </w:r>
          </w:p>
        </w:tc>
        <w:tc>
          <w:tcPr>
            <w:tcW w:w="916" w:type="dxa"/>
            <w:tcBorders>
              <w:top w:val="single" w:sz="6" w:space="0" w:color="auto"/>
              <w:left w:val="nil"/>
              <w:bottom w:val="nil"/>
              <w:right w:val="nil"/>
            </w:tcBorders>
          </w:tcPr>
          <w:p w14:paraId="64E5FF6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0.071</w:t>
            </w:r>
          </w:p>
        </w:tc>
        <w:tc>
          <w:tcPr>
            <w:tcW w:w="1046" w:type="dxa"/>
            <w:tcBorders>
              <w:top w:val="single" w:sz="6" w:space="0" w:color="auto"/>
              <w:left w:val="nil"/>
              <w:right w:val="nil"/>
            </w:tcBorders>
          </w:tcPr>
          <w:p w14:paraId="6684149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047" w:type="dxa"/>
            <w:tcBorders>
              <w:top w:val="single" w:sz="6" w:space="0" w:color="auto"/>
              <w:left w:val="nil"/>
              <w:right w:val="nil"/>
            </w:tcBorders>
          </w:tcPr>
          <w:p w14:paraId="7415EC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1398" w:type="dxa"/>
            <w:tcBorders>
              <w:top w:val="single" w:sz="6" w:space="0" w:color="auto"/>
              <w:left w:val="nil"/>
              <w:right w:val="nil"/>
            </w:tcBorders>
          </w:tcPr>
          <w:p w14:paraId="080E4F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047" w:type="dxa"/>
            <w:tcBorders>
              <w:top w:val="single" w:sz="6" w:space="0" w:color="auto"/>
              <w:left w:val="nil"/>
              <w:right w:val="nil"/>
            </w:tcBorders>
          </w:tcPr>
          <w:p w14:paraId="281AF60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0.034</w:t>
            </w:r>
          </w:p>
        </w:tc>
        <w:tc>
          <w:tcPr>
            <w:tcW w:w="1047" w:type="dxa"/>
            <w:tcBorders>
              <w:top w:val="single" w:sz="6" w:space="0" w:color="auto"/>
              <w:left w:val="nil"/>
              <w:right w:val="nil"/>
            </w:tcBorders>
          </w:tcPr>
          <w:p w14:paraId="2D5E3AF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tc>
        <w:tc>
          <w:tcPr>
            <w:tcW w:w="1049" w:type="dxa"/>
            <w:tcBorders>
              <w:top w:val="single" w:sz="6" w:space="0" w:color="auto"/>
              <w:left w:val="nil"/>
              <w:right w:val="nil"/>
            </w:tcBorders>
          </w:tcPr>
          <w:p w14:paraId="13092BA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r>
      <w:tr w:rsidR="002F3019" w:rsidRPr="002F3019" w14:paraId="3A24DFDC" w14:textId="77777777" w:rsidTr="001F2401">
        <w:trPr>
          <w:jc w:val="center"/>
        </w:trPr>
        <w:tc>
          <w:tcPr>
            <w:tcW w:w="2880" w:type="dxa"/>
            <w:vMerge/>
            <w:tcBorders>
              <w:left w:val="nil"/>
              <w:bottom w:val="nil"/>
              <w:right w:val="nil"/>
            </w:tcBorders>
          </w:tcPr>
          <w:p w14:paraId="713D2CD1"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5" w:type="dxa"/>
            <w:tcBorders>
              <w:top w:val="nil"/>
              <w:left w:val="nil"/>
              <w:bottom w:val="nil"/>
              <w:right w:val="nil"/>
            </w:tcBorders>
          </w:tcPr>
          <w:p w14:paraId="52ED3C1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(-1.99)</w:t>
            </w:r>
          </w:p>
        </w:tc>
        <w:tc>
          <w:tcPr>
            <w:tcW w:w="954" w:type="dxa"/>
            <w:tcBorders>
              <w:top w:val="nil"/>
              <w:left w:val="nil"/>
              <w:bottom w:val="nil"/>
              <w:right w:val="nil"/>
            </w:tcBorders>
          </w:tcPr>
          <w:p w14:paraId="722658F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w:t>
            </w:r>
          </w:p>
        </w:tc>
        <w:tc>
          <w:tcPr>
            <w:tcW w:w="1286" w:type="dxa"/>
            <w:tcBorders>
              <w:top w:val="nil"/>
              <w:left w:val="nil"/>
              <w:bottom w:val="nil"/>
              <w:right w:val="nil"/>
            </w:tcBorders>
          </w:tcPr>
          <w:p w14:paraId="443051E0"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(2.13)</w:t>
            </w:r>
          </w:p>
        </w:tc>
        <w:tc>
          <w:tcPr>
            <w:tcW w:w="1080" w:type="dxa"/>
            <w:tcBorders>
              <w:top w:val="nil"/>
              <w:left w:val="nil"/>
              <w:bottom w:val="nil"/>
              <w:right w:val="nil"/>
            </w:tcBorders>
          </w:tcPr>
          <w:p w14:paraId="0CC1DD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0453FED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25650BA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307BBA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(-0.15)</w:t>
            </w:r>
          </w:p>
        </w:tc>
        <w:tc>
          <w:tcPr>
            <w:tcW w:w="1047" w:type="dxa"/>
            <w:tcBorders>
              <w:left w:val="nil"/>
              <w:right w:val="nil"/>
            </w:tcBorders>
          </w:tcPr>
          <w:p w14:paraId="15AD29B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(0.53)</w:t>
            </w:r>
          </w:p>
        </w:tc>
        <w:tc>
          <w:tcPr>
            <w:tcW w:w="1398" w:type="dxa"/>
            <w:tcBorders>
              <w:left w:val="nil"/>
              <w:right w:val="nil"/>
            </w:tcBorders>
          </w:tcPr>
          <w:p w14:paraId="2F25499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(0.66)</w:t>
            </w:r>
          </w:p>
        </w:tc>
        <w:tc>
          <w:tcPr>
            <w:tcW w:w="1047" w:type="dxa"/>
            <w:tcBorders>
              <w:left w:val="nil"/>
              <w:right w:val="nil"/>
            </w:tcBorders>
          </w:tcPr>
          <w:p w14:paraId="4483E01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1239D1B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4F2E314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94624C5" w14:textId="77777777" w:rsidTr="001F2401">
        <w:trPr>
          <w:jc w:val="center"/>
        </w:trPr>
        <w:tc>
          <w:tcPr>
            <w:tcW w:w="2880" w:type="dxa"/>
            <w:vMerge w:val="restart"/>
            <w:tcBorders>
              <w:top w:val="nil"/>
              <w:left w:val="nil"/>
              <w:right w:val="nil"/>
            </w:tcBorders>
          </w:tcPr>
          <w:p w14:paraId="33ACD2D0" w14:textId="77777777" w:rsidR="002F3019" w:rsidRPr="002F3019" w:rsidRDefault="002F3019" w:rsidP="002F3019">
            <w:pPr>
              <w:widowControl w:val="0"/>
              <w:autoSpaceDE w:val="0"/>
              <w:autoSpaceDN w:val="0"/>
              <w:adjustRightInd w:val="0"/>
              <w:spacing w:after="0"/>
              <w:rPr>
                <w:rFonts w:eastAsia="Calibri"/>
                <w:i/>
                <w:sz w:val="20"/>
                <w:szCs w:val="20"/>
                <w:lang w:val="en-US"/>
              </w:rPr>
            </w:pPr>
            <w:r w:rsidRPr="002F3019">
              <w:rPr>
                <w:rFonts w:eastAsia="Calibri"/>
                <w:sz w:val="20"/>
                <w:szCs w:val="20"/>
                <w:lang w:val="en-US"/>
              </w:rPr>
              <w:t xml:space="preserve">Chronic illness </w:t>
            </w:r>
            <w:r w:rsidRPr="002F3019">
              <w:rPr>
                <w:rFonts w:eastAsia="Calibri"/>
                <w:i/>
                <w:sz w:val="20"/>
                <w:szCs w:val="20"/>
                <w:lang w:val="en-US"/>
              </w:rPr>
              <w:t>(N</w:t>
            </w:r>
            <w:r w:rsidRPr="002F3019">
              <w:rPr>
                <w:rFonts w:eastAsia="Calibri"/>
                <w:i/>
                <w:sz w:val="20"/>
                <w:szCs w:val="20"/>
                <w:vertAlign w:val="subscript"/>
                <w:lang w:val="en-US"/>
              </w:rPr>
              <w:t>S</w:t>
            </w:r>
            <w:r w:rsidRPr="002F3019">
              <w:rPr>
                <w:rFonts w:eastAsia="Calibri"/>
                <w:i/>
                <w:sz w:val="20"/>
                <w:szCs w:val="20"/>
                <w:lang w:val="en-US"/>
              </w:rPr>
              <w:t>=11,684; N</w:t>
            </w:r>
            <w:r w:rsidRPr="002F3019">
              <w:rPr>
                <w:rFonts w:eastAsia="Calibri"/>
                <w:i/>
                <w:sz w:val="20"/>
                <w:szCs w:val="20"/>
                <w:vertAlign w:val="subscript"/>
                <w:lang w:val="en-US"/>
              </w:rPr>
              <w:t>L</w:t>
            </w:r>
            <w:r w:rsidRPr="002F3019">
              <w:rPr>
                <w:rFonts w:eastAsia="Calibri"/>
                <w:i/>
                <w:sz w:val="20"/>
                <w:szCs w:val="20"/>
                <w:lang w:val="en-US"/>
              </w:rPr>
              <w:t>=20,630)</w:t>
            </w:r>
          </w:p>
        </w:tc>
        <w:tc>
          <w:tcPr>
            <w:tcW w:w="1055" w:type="dxa"/>
            <w:tcBorders>
              <w:top w:val="nil"/>
              <w:left w:val="nil"/>
              <w:bottom w:val="nil"/>
              <w:right w:val="nil"/>
            </w:tcBorders>
          </w:tcPr>
          <w:p w14:paraId="082051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-0.039</w:t>
            </w:r>
          </w:p>
        </w:tc>
        <w:tc>
          <w:tcPr>
            <w:tcW w:w="954" w:type="dxa"/>
            <w:tcBorders>
              <w:top w:val="nil"/>
              <w:left w:val="nil"/>
              <w:bottom w:val="nil"/>
              <w:right w:val="nil"/>
            </w:tcBorders>
          </w:tcPr>
          <w:p w14:paraId="5AF1CFD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-0.059</w:t>
            </w:r>
          </w:p>
        </w:tc>
        <w:tc>
          <w:tcPr>
            <w:tcW w:w="1286" w:type="dxa"/>
            <w:tcBorders>
              <w:top w:val="nil"/>
              <w:left w:val="nil"/>
              <w:bottom w:val="nil"/>
              <w:right w:val="nil"/>
            </w:tcBorders>
          </w:tcPr>
          <w:p w14:paraId="09BE962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0.020</w:t>
            </w:r>
          </w:p>
        </w:tc>
        <w:tc>
          <w:tcPr>
            <w:tcW w:w="1080" w:type="dxa"/>
            <w:tcBorders>
              <w:top w:val="nil"/>
              <w:left w:val="nil"/>
              <w:bottom w:val="nil"/>
              <w:right w:val="nil"/>
            </w:tcBorders>
          </w:tcPr>
          <w:p w14:paraId="6F92974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0.385</w:t>
            </w:r>
          </w:p>
        </w:tc>
        <w:tc>
          <w:tcPr>
            <w:tcW w:w="915" w:type="dxa"/>
            <w:tcBorders>
              <w:top w:val="nil"/>
              <w:left w:val="nil"/>
              <w:bottom w:val="nil"/>
              <w:right w:val="nil"/>
            </w:tcBorders>
          </w:tcPr>
          <w:p w14:paraId="65C355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0.300</w:t>
            </w:r>
          </w:p>
        </w:tc>
        <w:tc>
          <w:tcPr>
            <w:tcW w:w="916" w:type="dxa"/>
            <w:tcBorders>
              <w:top w:val="nil"/>
              <w:left w:val="nil"/>
              <w:bottom w:val="nil"/>
              <w:right w:val="nil"/>
            </w:tcBorders>
          </w:tcPr>
          <w:p w14:paraId="11C5BB4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0.282</w:t>
            </w:r>
          </w:p>
        </w:tc>
        <w:tc>
          <w:tcPr>
            <w:tcW w:w="1046" w:type="dxa"/>
            <w:tcBorders>
              <w:left w:val="nil"/>
              <w:right w:val="nil"/>
            </w:tcBorders>
          </w:tcPr>
          <w:p w14:paraId="69AE3E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c>
          <w:tcPr>
            <w:tcW w:w="1047" w:type="dxa"/>
            <w:tcBorders>
              <w:left w:val="nil"/>
              <w:right w:val="nil"/>
            </w:tcBorders>
          </w:tcPr>
          <w:p w14:paraId="5C9CC45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c>
          <w:tcPr>
            <w:tcW w:w="1398" w:type="dxa"/>
            <w:tcBorders>
              <w:left w:val="nil"/>
              <w:right w:val="nil"/>
            </w:tcBorders>
          </w:tcPr>
          <w:p w14:paraId="05243B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47" w:type="dxa"/>
            <w:tcBorders>
              <w:left w:val="nil"/>
              <w:right w:val="nil"/>
            </w:tcBorders>
          </w:tcPr>
          <w:p w14:paraId="5A0C9D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0.185</w:t>
            </w:r>
          </w:p>
        </w:tc>
        <w:tc>
          <w:tcPr>
            <w:tcW w:w="1047" w:type="dxa"/>
            <w:tcBorders>
              <w:left w:val="nil"/>
              <w:right w:val="nil"/>
            </w:tcBorders>
          </w:tcPr>
          <w:p w14:paraId="31091A4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0.155</w:t>
            </w:r>
          </w:p>
        </w:tc>
        <w:tc>
          <w:tcPr>
            <w:tcW w:w="1049" w:type="dxa"/>
            <w:tcBorders>
              <w:left w:val="nil"/>
              <w:right w:val="nil"/>
            </w:tcBorders>
          </w:tcPr>
          <w:p w14:paraId="45423DB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0.171</w:t>
            </w:r>
          </w:p>
        </w:tc>
      </w:tr>
      <w:tr w:rsidR="002F3019" w:rsidRPr="002F3019" w14:paraId="41133673" w14:textId="77777777" w:rsidTr="001F2401">
        <w:trPr>
          <w:jc w:val="center"/>
        </w:trPr>
        <w:tc>
          <w:tcPr>
            <w:tcW w:w="2880" w:type="dxa"/>
            <w:vMerge/>
            <w:tcBorders>
              <w:left w:val="nil"/>
              <w:bottom w:val="nil"/>
              <w:right w:val="nil"/>
            </w:tcBorders>
          </w:tcPr>
          <w:p w14:paraId="32FD4F24"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5" w:type="dxa"/>
            <w:tcBorders>
              <w:top w:val="nil"/>
              <w:left w:val="nil"/>
              <w:bottom w:val="nil"/>
              <w:right w:val="nil"/>
            </w:tcBorders>
          </w:tcPr>
          <w:p w14:paraId="3AD1ED0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(-0.85)</w:t>
            </w:r>
          </w:p>
        </w:tc>
        <w:tc>
          <w:tcPr>
            <w:tcW w:w="954" w:type="dxa"/>
            <w:tcBorders>
              <w:top w:val="nil"/>
              <w:left w:val="nil"/>
              <w:bottom w:val="nil"/>
              <w:right w:val="nil"/>
            </w:tcBorders>
          </w:tcPr>
          <w:p w14:paraId="227FBE7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(-1.55)</w:t>
            </w:r>
          </w:p>
        </w:tc>
        <w:tc>
          <w:tcPr>
            <w:tcW w:w="1286" w:type="dxa"/>
            <w:tcBorders>
              <w:top w:val="nil"/>
              <w:left w:val="nil"/>
              <w:bottom w:val="nil"/>
              <w:right w:val="nil"/>
            </w:tcBorders>
          </w:tcPr>
          <w:p w14:paraId="19BA1A7F"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(0.62)</w:t>
            </w:r>
          </w:p>
        </w:tc>
        <w:tc>
          <w:tcPr>
            <w:tcW w:w="1080" w:type="dxa"/>
            <w:tcBorders>
              <w:top w:val="nil"/>
              <w:left w:val="nil"/>
              <w:bottom w:val="nil"/>
              <w:right w:val="nil"/>
            </w:tcBorders>
          </w:tcPr>
          <w:p w14:paraId="139730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2A19AD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362482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31B4CE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(-1.83)</w:t>
            </w:r>
          </w:p>
        </w:tc>
        <w:tc>
          <w:tcPr>
            <w:tcW w:w="1047" w:type="dxa"/>
            <w:tcBorders>
              <w:left w:val="nil"/>
              <w:right w:val="nil"/>
            </w:tcBorders>
          </w:tcPr>
          <w:p w14:paraId="0055A2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(-2.00)</w:t>
            </w:r>
          </w:p>
        </w:tc>
        <w:tc>
          <w:tcPr>
            <w:tcW w:w="1398" w:type="dxa"/>
            <w:tcBorders>
              <w:left w:val="nil"/>
              <w:right w:val="nil"/>
            </w:tcBorders>
          </w:tcPr>
          <w:p w14:paraId="704ED8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w:t>
            </w:r>
          </w:p>
        </w:tc>
        <w:tc>
          <w:tcPr>
            <w:tcW w:w="1047" w:type="dxa"/>
            <w:tcBorders>
              <w:left w:val="nil"/>
              <w:right w:val="nil"/>
            </w:tcBorders>
          </w:tcPr>
          <w:p w14:paraId="1BCF11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71E00A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3AF76CB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3C7229CE" w14:textId="77777777" w:rsidTr="001F2401">
        <w:trPr>
          <w:jc w:val="center"/>
        </w:trPr>
        <w:tc>
          <w:tcPr>
            <w:tcW w:w="3940" w:type="dxa"/>
            <w:gridSpan w:val="2"/>
            <w:tcBorders>
              <w:top w:val="nil"/>
              <w:left w:val="nil"/>
              <w:bottom w:val="nil"/>
              <w:right w:val="nil"/>
            </w:tcBorders>
          </w:tcPr>
          <w:p w14:paraId="191C9E90"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 xml:space="preserve">Disability </w:t>
            </w:r>
            <w:r w:rsidRPr="002F3019">
              <w:rPr>
                <w:rFonts w:eastAsia="Calibri"/>
                <w:i/>
                <w:sz w:val="20"/>
                <w:szCs w:val="20"/>
                <w:lang w:val="en-US"/>
              </w:rPr>
              <w:t>(N</w:t>
            </w:r>
            <w:r w:rsidRPr="002F3019">
              <w:rPr>
                <w:rFonts w:eastAsia="Calibri"/>
                <w:i/>
                <w:sz w:val="20"/>
                <w:szCs w:val="20"/>
                <w:vertAlign w:val="subscript"/>
                <w:lang w:val="en-US"/>
              </w:rPr>
              <w:t>S</w:t>
            </w:r>
            <w:r w:rsidRPr="002F3019">
              <w:rPr>
                <w:rFonts w:eastAsia="Calibri"/>
                <w:i/>
                <w:sz w:val="20"/>
                <w:szCs w:val="20"/>
                <w:lang w:val="en-US"/>
              </w:rPr>
              <w:t>=11,684; N</w:t>
            </w:r>
            <w:r w:rsidRPr="002F3019">
              <w:rPr>
                <w:rFonts w:eastAsia="Calibri"/>
                <w:i/>
                <w:sz w:val="20"/>
                <w:szCs w:val="20"/>
                <w:vertAlign w:val="subscript"/>
                <w:lang w:val="en-US"/>
              </w:rPr>
              <w:t>L</w:t>
            </w:r>
            <w:r w:rsidRPr="002F3019">
              <w:rPr>
                <w:rFonts w:eastAsia="Calibri"/>
                <w:i/>
                <w:sz w:val="20"/>
                <w:szCs w:val="20"/>
                <w:lang w:val="en-US"/>
              </w:rPr>
              <w:t>=20,632)</w:t>
            </w:r>
          </w:p>
        </w:tc>
        <w:tc>
          <w:tcPr>
            <w:tcW w:w="954" w:type="dxa"/>
            <w:tcBorders>
              <w:top w:val="nil"/>
              <w:left w:val="nil"/>
              <w:bottom w:val="nil"/>
              <w:right w:val="nil"/>
            </w:tcBorders>
          </w:tcPr>
          <w:p w14:paraId="79FBCA6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86" w:type="dxa"/>
            <w:tcBorders>
              <w:top w:val="nil"/>
              <w:left w:val="nil"/>
              <w:bottom w:val="nil"/>
              <w:right w:val="nil"/>
            </w:tcBorders>
          </w:tcPr>
          <w:p w14:paraId="4B90FEA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80" w:type="dxa"/>
            <w:tcBorders>
              <w:top w:val="nil"/>
              <w:left w:val="nil"/>
              <w:bottom w:val="nil"/>
              <w:right w:val="nil"/>
            </w:tcBorders>
          </w:tcPr>
          <w:p w14:paraId="148624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793B1E0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6BFAD59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10E0075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7D86BBE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398" w:type="dxa"/>
            <w:tcBorders>
              <w:left w:val="nil"/>
              <w:right w:val="nil"/>
            </w:tcBorders>
          </w:tcPr>
          <w:p w14:paraId="34E4175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2D61215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0248657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2E6A3B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87229C3" w14:textId="77777777" w:rsidTr="001F2401">
        <w:trPr>
          <w:jc w:val="center"/>
        </w:trPr>
        <w:tc>
          <w:tcPr>
            <w:tcW w:w="2880" w:type="dxa"/>
            <w:tcBorders>
              <w:top w:val="nil"/>
              <w:left w:val="nil"/>
              <w:bottom w:val="nil"/>
              <w:right w:val="nil"/>
            </w:tcBorders>
          </w:tcPr>
          <w:p w14:paraId="02BAA818"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r w:rsidRPr="002F3019">
              <w:rPr>
                <w:rFonts w:eastAsia="Calibri"/>
                <w:sz w:val="20"/>
                <w:szCs w:val="20"/>
                <w:lang w:val="en-US"/>
              </w:rPr>
              <w:t>Any</w:t>
            </w:r>
          </w:p>
        </w:tc>
        <w:tc>
          <w:tcPr>
            <w:tcW w:w="1055" w:type="dxa"/>
            <w:tcBorders>
              <w:top w:val="nil"/>
              <w:left w:val="nil"/>
              <w:bottom w:val="nil"/>
              <w:right w:val="nil"/>
            </w:tcBorders>
          </w:tcPr>
          <w:p w14:paraId="4DCF55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954" w:type="dxa"/>
            <w:tcBorders>
              <w:top w:val="nil"/>
              <w:left w:val="nil"/>
              <w:bottom w:val="nil"/>
              <w:right w:val="nil"/>
            </w:tcBorders>
          </w:tcPr>
          <w:p w14:paraId="2611918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286" w:type="dxa"/>
            <w:tcBorders>
              <w:top w:val="nil"/>
              <w:left w:val="nil"/>
              <w:bottom w:val="nil"/>
              <w:right w:val="nil"/>
            </w:tcBorders>
          </w:tcPr>
          <w:p w14:paraId="0B081B2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-0.014</w:t>
            </w:r>
          </w:p>
        </w:tc>
        <w:tc>
          <w:tcPr>
            <w:tcW w:w="1080" w:type="dxa"/>
            <w:tcBorders>
              <w:top w:val="nil"/>
              <w:left w:val="nil"/>
              <w:bottom w:val="nil"/>
              <w:right w:val="nil"/>
            </w:tcBorders>
          </w:tcPr>
          <w:p w14:paraId="51070C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0.097</w:t>
            </w:r>
          </w:p>
        </w:tc>
        <w:tc>
          <w:tcPr>
            <w:tcW w:w="915" w:type="dxa"/>
            <w:tcBorders>
              <w:top w:val="nil"/>
              <w:left w:val="nil"/>
              <w:bottom w:val="nil"/>
              <w:right w:val="nil"/>
            </w:tcBorders>
          </w:tcPr>
          <w:p w14:paraId="16784A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0.116</w:t>
            </w:r>
          </w:p>
        </w:tc>
        <w:tc>
          <w:tcPr>
            <w:tcW w:w="916" w:type="dxa"/>
            <w:tcBorders>
              <w:top w:val="nil"/>
              <w:left w:val="nil"/>
              <w:bottom w:val="nil"/>
              <w:right w:val="nil"/>
            </w:tcBorders>
          </w:tcPr>
          <w:p w14:paraId="1FD281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0.136</w:t>
            </w:r>
          </w:p>
        </w:tc>
        <w:tc>
          <w:tcPr>
            <w:tcW w:w="1046" w:type="dxa"/>
            <w:tcBorders>
              <w:left w:val="nil"/>
              <w:right w:val="nil"/>
            </w:tcBorders>
          </w:tcPr>
          <w:p w14:paraId="69CCAA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047" w:type="dxa"/>
            <w:tcBorders>
              <w:left w:val="nil"/>
              <w:right w:val="nil"/>
            </w:tcBorders>
          </w:tcPr>
          <w:p w14:paraId="6BA9E8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398" w:type="dxa"/>
            <w:tcBorders>
              <w:left w:val="nil"/>
              <w:right w:val="nil"/>
            </w:tcBorders>
          </w:tcPr>
          <w:p w14:paraId="70457F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1047" w:type="dxa"/>
            <w:tcBorders>
              <w:left w:val="nil"/>
              <w:right w:val="nil"/>
            </w:tcBorders>
          </w:tcPr>
          <w:p w14:paraId="353EE10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0.041</w:t>
            </w:r>
          </w:p>
        </w:tc>
        <w:tc>
          <w:tcPr>
            <w:tcW w:w="1047" w:type="dxa"/>
            <w:tcBorders>
              <w:left w:val="nil"/>
              <w:right w:val="nil"/>
            </w:tcBorders>
          </w:tcPr>
          <w:p w14:paraId="484C1F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0.047</w:t>
            </w:r>
          </w:p>
        </w:tc>
        <w:tc>
          <w:tcPr>
            <w:tcW w:w="1049" w:type="dxa"/>
            <w:tcBorders>
              <w:left w:val="nil"/>
              <w:right w:val="nil"/>
            </w:tcBorders>
          </w:tcPr>
          <w:p w14:paraId="2B5FE21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0.058</w:t>
            </w:r>
          </w:p>
        </w:tc>
      </w:tr>
      <w:tr w:rsidR="002F3019" w:rsidRPr="002F3019" w14:paraId="2C45791D" w14:textId="77777777" w:rsidTr="001F2401">
        <w:trPr>
          <w:jc w:val="center"/>
        </w:trPr>
        <w:tc>
          <w:tcPr>
            <w:tcW w:w="2880" w:type="dxa"/>
            <w:tcBorders>
              <w:top w:val="nil"/>
              <w:left w:val="nil"/>
              <w:bottom w:val="nil"/>
              <w:right w:val="nil"/>
            </w:tcBorders>
          </w:tcPr>
          <w:p w14:paraId="6EB8CC4B"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p>
        </w:tc>
        <w:tc>
          <w:tcPr>
            <w:tcW w:w="1055" w:type="dxa"/>
            <w:tcBorders>
              <w:top w:val="nil"/>
              <w:left w:val="nil"/>
              <w:bottom w:val="nil"/>
              <w:right w:val="nil"/>
            </w:tcBorders>
          </w:tcPr>
          <w:p w14:paraId="42824A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(-0.59)</w:t>
            </w:r>
          </w:p>
        </w:tc>
        <w:tc>
          <w:tcPr>
            <w:tcW w:w="954" w:type="dxa"/>
            <w:tcBorders>
              <w:top w:val="nil"/>
              <w:left w:val="nil"/>
              <w:bottom w:val="nil"/>
              <w:right w:val="nil"/>
            </w:tcBorders>
          </w:tcPr>
          <w:p w14:paraId="1B7AFB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w:t>
            </w:r>
          </w:p>
        </w:tc>
        <w:tc>
          <w:tcPr>
            <w:tcW w:w="1286" w:type="dxa"/>
            <w:tcBorders>
              <w:top w:val="nil"/>
              <w:left w:val="nil"/>
              <w:bottom w:val="nil"/>
              <w:right w:val="nil"/>
            </w:tcBorders>
          </w:tcPr>
          <w:p w14:paraId="581D7C77"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(0.58)</w:t>
            </w:r>
          </w:p>
        </w:tc>
        <w:tc>
          <w:tcPr>
            <w:tcW w:w="1080" w:type="dxa"/>
            <w:tcBorders>
              <w:top w:val="nil"/>
              <w:left w:val="nil"/>
              <w:bottom w:val="nil"/>
              <w:right w:val="nil"/>
            </w:tcBorders>
          </w:tcPr>
          <w:p w14:paraId="7E3CD4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7EC406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4138D62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3C7D592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(-0.89)</w:t>
            </w:r>
          </w:p>
        </w:tc>
        <w:tc>
          <w:tcPr>
            <w:tcW w:w="1047" w:type="dxa"/>
            <w:tcBorders>
              <w:left w:val="nil"/>
              <w:right w:val="nil"/>
            </w:tcBorders>
          </w:tcPr>
          <w:p w14:paraId="2FD33B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w:t>
            </w:r>
          </w:p>
        </w:tc>
        <w:tc>
          <w:tcPr>
            <w:tcW w:w="1398" w:type="dxa"/>
            <w:tcBorders>
              <w:left w:val="nil"/>
              <w:right w:val="nil"/>
            </w:tcBorders>
          </w:tcPr>
          <w:p w14:paraId="55AF34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(1.16)</w:t>
            </w:r>
          </w:p>
        </w:tc>
        <w:tc>
          <w:tcPr>
            <w:tcW w:w="1047" w:type="dxa"/>
            <w:tcBorders>
              <w:left w:val="nil"/>
              <w:right w:val="nil"/>
            </w:tcBorders>
          </w:tcPr>
          <w:p w14:paraId="3D71F2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5776A2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7D4A73B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6743BF8" w14:textId="77777777" w:rsidTr="001F2401">
        <w:trPr>
          <w:jc w:val="center"/>
        </w:trPr>
        <w:tc>
          <w:tcPr>
            <w:tcW w:w="2880" w:type="dxa"/>
            <w:tcBorders>
              <w:top w:val="nil"/>
              <w:left w:val="nil"/>
              <w:bottom w:val="nil"/>
              <w:right w:val="nil"/>
            </w:tcBorders>
          </w:tcPr>
          <w:p w14:paraId="00441459"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r w:rsidRPr="002F3019">
              <w:rPr>
                <w:rFonts w:eastAsia="Calibri"/>
                <w:sz w:val="20"/>
                <w:szCs w:val="20"/>
                <w:lang w:val="en-US"/>
              </w:rPr>
              <w:t>Seeing</w:t>
            </w:r>
          </w:p>
        </w:tc>
        <w:tc>
          <w:tcPr>
            <w:tcW w:w="1055" w:type="dxa"/>
            <w:tcBorders>
              <w:top w:val="nil"/>
              <w:left w:val="nil"/>
              <w:bottom w:val="nil"/>
              <w:right w:val="nil"/>
            </w:tcBorders>
          </w:tcPr>
          <w:p w14:paraId="4ECD406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-0.016</w:t>
            </w:r>
          </w:p>
        </w:tc>
        <w:tc>
          <w:tcPr>
            <w:tcW w:w="954" w:type="dxa"/>
            <w:tcBorders>
              <w:top w:val="nil"/>
              <w:left w:val="nil"/>
              <w:bottom w:val="nil"/>
              <w:right w:val="nil"/>
            </w:tcBorders>
          </w:tcPr>
          <w:p w14:paraId="332C470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286" w:type="dxa"/>
            <w:tcBorders>
              <w:top w:val="nil"/>
              <w:left w:val="nil"/>
              <w:bottom w:val="nil"/>
              <w:right w:val="nil"/>
            </w:tcBorders>
          </w:tcPr>
          <w:p w14:paraId="44AD7B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-0.014</w:t>
            </w:r>
          </w:p>
        </w:tc>
        <w:tc>
          <w:tcPr>
            <w:tcW w:w="1080" w:type="dxa"/>
            <w:tcBorders>
              <w:top w:val="nil"/>
              <w:left w:val="nil"/>
              <w:bottom w:val="nil"/>
              <w:right w:val="nil"/>
            </w:tcBorders>
          </w:tcPr>
          <w:p w14:paraId="4E624B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0.031</w:t>
            </w:r>
          </w:p>
        </w:tc>
        <w:tc>
          <w:tcPr>
            <w:tcW w:w="915" w:type="dxa"/>
            <w:tcBorders>
              <w:top w:val="nil"/>
              <w:left w:val="nil"/>
              <w:bottom w:val="nil"/>
              <w:right w:val="nil"/>
            </w:tcBorders>
          </w:tcPr>
          <w:p w14:paraId="2BF7F1A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0.040</w:t>
            </w:r>
          </w:p>
        </w:tc>
        <w:tc>
          <w:tcPr>
            <w:tcW w:w="916" w:type="dxa"/>
            <w:tcBorders>
              <w:top w:val="nil"/>
              <w:left w:val="nil"/>
              <w:bottom w:val="nil"/>
              <w:right w:val="nil"/>
            </w:tcBorders>
          </w:tcPr>
          <w:p w14:paraId="61FE605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0.059</w:t>
            </w:r>
          </w:p>
        </w:tc>
        <w:tc>
          <w:tcPr>
            <w:tcW w:w="1046" w:type="dxa"/>
            <w:tcBorders>
              <w:left w:val="nil"/>
              <w:right w:val="nil"/>
            </w:tcBorders>
          </w:tcPr>
          <w:p w14:paraId="76C1FC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047" w:type="dxa"/>
            <w:tcBorders>
              <w:left w:val="nil"/>
              <w:right w:val="nil"/>
            </w:tcBorders>
          </w:tcPr>
          <w:p w14:paraId="0B06B5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0.005</w:t>
            </w:r>
          </w:p>
        </w:tc>
        <w:tc>
          <w:tcPr>
            <w:tcW w:w="1398" w:type="dxa"/>
            <w:tcBorders>
              <w:left w:val="nil"/>
              <w:right w:val="nil"/>
            </w:tcBorders>
          </w:tcPr>
          <w:p w14:paraId="1B61CB8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047" w:type="dxa"/>
            <w:tcBorders>
              <w:left w:val="nil"/>
              <w:right w:val="nil"/>
            </w:tcBorders>
          </w:tcPr>
          <w:p w14:paraId="11C9D2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047" w:type="dxa"/>
            <w:tcBorders>
              <w:left w:val="nil"/>
              <w:right w:val="nil"/>
            </w:tcBorders>
          </w:tcPr>
          <w:p w14:paraId="06A738B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0.019</w:t>
            </w:r>
          </w:p>
        </w:tc>
        <w:tc>
          <w:tcPr>
            <w:tcW w:w="1049" w:type="dxa"/>
            <w:tcBorders>
              <w:left w:val="nil"/>
              <w:right w:val="nil"/>
            </w:tcBorders>
          </w:tcPr>
          <w:p w14:paraId="58378EF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0.019</w:t>
            </w:r>
          </w:p>
        </w:tc>
      </w:tr>
      <w:tr w:rsidR="002F3019" w:rsidRPr="002F3019" w14:paraId="03DFE815" w14:textId="77777777" w:rsidTr="001F2401">
        <w:trPr>
          <w:jc w:val="center"/>
        </w:trPr>
        <w:tc>
          <w:tcPr>
            <w:tcW w:w="2880" w:type="dxa"/>
            <w:tcBorders>
              <w:top w:val="nil"/>
              <w:left w:val="nil"/>
              <w:bottom w:val="nil"/>
              <w:right w:val="nil"/>
            </w:tcBorders>
          </w:tcPr>
          <w:p w14:paraId="142D99AC"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p>
        </w:tc>
        <w:tc>
          <w:tcPr>
            <w:tcW w:w="1055" w:type="dxa"/>
            <w:tcBorders>
              <w:top w:val="nil"/>
              <w:left w:val="nil"/>
              <w:bottom w:val="nil"/>
              <w:right w:val="nil"/>
            </w:tcBorders>
          </w:tcPr>
          <w:p w14:paraId="346D29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(-1.44)</w:t>
            </w:r>
          </w:p>
        </w:tc>
        <w:tc>
          <w:tcPr>
            <w:tcW w:w="954" w:type="dxa"/>
            <w:tcBorders>
              <w:top w:val="nil"/>
              <w:left w:val="nil"/>
              <w:bottom w:val="nil"/>
              <w:right w:val="nil"/>
            </w:tcBorders>
          </w:tcPr>
          <w:p w14:paraId="5AE316F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w:t>
            </w:r>
          </w:p>
        </w:tc>
        <w:tc>
          <w:tcPr>
            <w:tcW w:w="1286" w:type="dxa"/>
            <w:tcBorders>
              <w:top w:val="nil"/>
              <w:left w:val="nil"/>
              <w:bottom w:val="nil"/>
              <w:right w:val="nil"/>
            </w:tcBorders>
          </w:tcPr>
          <w:p w14:paraId="54F62B19"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(1.34)</w:t>
            </w:r>
          </w:p>
        </w:tc>
        <w:tc>
          <w:tcPr>
            <w:tcW w:w="1080" w:type="dxa"/>
            <w:tcBorders>
              <w:top w:val="nil"/>
              <w:left w:val="nil"/>
              <w:bottom w:val="nil"/>
              <w:right w:val="nil"/>
            </w:tcBorders>
          </w:tcPr>
          <w:p w14:paraId="02E03E9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6FCDFEE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4CB881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5D4AAC5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(0.80)</w:t>
            </w:r>
          </w:p>
        </w:tc>
        <w:tc>
          <w:tcPr>
            <w:tcW w:w="1047" w:type="dxa"/>
            <w:tcBorders>
              <w:left w:val="nil"/>
              <w:right w:val="nil"/>
            </w:tcBorders>
          </w:tcPr>
          <w:p w14:paraId="14C2226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(1.14)</w:t>
            </w:r>
          </w:p>
        </w:tc>
        <w:tc>
          <w:tcPr>
            <w:tcW w:w="1398" w:type="dxa"/>
            <w:tcBorders>
              <w:left w:val="nil"/>
              <w:right w:val="nil"/>
            </w:tcBorders>
          </w:tcPr>
          <w:p w14:paraId="76ADB3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(0.44)</w:t>
            </w:r>
          </w:p>
        </w:tc>
        <w:tc>
          <w:tcPr>
            <w:tcW w:w="1047" w:type="dxa"/>
            <w:tcBorders>
              <w:left w:val="nil"/>
              <w:right w:val="nil"/>
            </w:tcBorders>
          </w:tcPr>
          <w:p w14:paraId="00CB8A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1B8CD3B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04A332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9E33B87" w14:textId="77777777" w:rsidTr="001F2401">
        <w:trPr>
          <w:jc w:val="center"/>
        </w:trPr>
        <w:tc>
          <w:tcPr>
            <w:tcW w:w="2880" w:type="dxa"/>
            <w:tcBorders>
              <w:top w:val="nil"/>
              <w:left w:val="nil"/>
              <w:bottom w:val="nil"/>
              <w:right w:val="nil"/>
            </w:tcBorders>
          </w:tcPr>
          <w:p w14:paraId="3FD7190D"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r w:rsidRPr="002F3019">
              <w:rPr>
                <w:rFonts w:eastAsia="Calibri"/>
                <w:sz w:val="20"/>
                <w:szCs w:val="20"/>
                <w:lang w:val="en-US"/>
              </w:rPr>
              <w:t>Hearing</w:t>
            </w:r>
          </w:p>
        </w:tc>
        <w:tc>
          <w:tcPr>
            <w:tcW w:w="1055" w:type="dxa"/>
            <w:tcBorders>
              <w:top w:val="nil"/>
              <w:left w:val="nil"/>
              <w:bottom w:val="nil"/>
              <w:right w:val="nil"/>
            </w:tcBorders>
          </w:tcPr>
          <w:p w14:paraId="39E8D86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954" w:type="dxa"/>
            <w:tcBorders>
              <w:top w:val="nil"/>
              <w:left w:val="nil"/>
              <w:bottom w:val="nil"/>
              <w:right w:val="nil"/>
            </w:tcBorders>
          </w:tcPr>
          <w:p w14:paraId="34C202D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286" w:type="dxa"/>
            <w:tcBorders>
              <w:top w:val="nil"/>
              <w:left w:val="nil"/>
              <w:bottom w:val="nil"/>
              <w:right w:val="nil"/>
            </w:tcBorders>
          </w:tcPr>
          <w:p w14:paraId="11F4BB4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1080" w:type="dxa"/>
            <w:tcBorders>
              <w:top w:val="nil"/>
              <w:left w:val="nil"/>
              <w:bottom w:val="nil"/>
              <w:right w:val="nil"/>
            </w:tcBorders>
          </w:tcPr>
          <w:p w14:paraId="74C0F7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915" w:type="dxa"/>
            <w:tcBorders>
              <w:top w:val="nil"/>
              <w:left w:val="nil"/>
              <w:bottom w:val="nil"/>
              <w:right w:val="nil"/>
            </w:tcBorders>
          </w:tcPr>
          <w:p w14:paraId="29E47E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tc>
        <w:tc>
          <w:tcPr>
            <w:tcW w:w="916" w:type="dxa"/>
            <w:tcBorders>
              <w:top w:val="nil"/>
              <w:left w:val="nil"/>
              <w:bottom w:val="nil"/>
              <w:right w:val="nil"/>
            </w:tcBorders>
          </w:tcPr>
          <w:p w14:paraId="3DDBEF0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tc>
        <w:tc>
          <w:tcPr>
            <w:tcW w:w="1046" w:type="dxa"/>
            <w:tcBorders>
              <w:left w:val="nil"/>
              <w:right w:val="nil"/>
            </w:tcBorders>
          </w:tcPr>
          <w:p w14:paraId="396E1D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47" w:type="dxa"/>
            <w:tcBorders>
              <w:left w:val="nil"/>
              <w:right w:val="nil"/>
            </w:tcBorders>
          </w:tcPr>
          <w:p w14:paraId="5076A9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398" w:type="dxa"/>
            <w:tcBorders>
              <w:left w:val="nil"/>
              <w:right w:val="nil"/>
            </w:tcBorders>
          </w:tcPr>
          <w:p w14:paraId="7342506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047" w:type="dxa"/>
            <w:tcBorders>
              <w:left w:val="nil"/>
              <w:right w:val="nil"/>
            </w:tcBorders>
          </w:tcPr>
          <w:p w14:paraId="5213EA0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1047" w:type="dxa"/>
            <w:tcBorders>
              <w:left w:val="nil"/>
              <w:right w:val="nil"/>
            </w:tcBorders>
          </w:tcPr>
          <w:p w14:paraId="610590D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0.011</w:t>
            </w:r>
          </w:p>
        </w:tc>
        <w:tc>
          <w:tcPr>
            <w:tcW w:w="1049" w:type="dxa"/>
            <w:tcBorders>
              <w:left w:val="nil"/>
              <w:right w:val="nil"/>
            </w:tcBorders>
          </w:tcPr>
          <w:p w14:paraId="2D93605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r>
      <w:tr w:rsidR="002F3019" w:rsidRPr="002F3019" w14:paraId="24822077" w14:textId="77777777" w:rsidTr="001F2401">
        <w:trPr>
          <w:jc w:val="center"/>
        </w:trPr>
        <w:tc>
          <w:tcPr>
            <w:tcW w:w="2880" w:type="dxa"/>
            <w:tcBorders>
              <w:top w:val="nil"/>
              <w:left w:val="nil"/>
              <w:bottom w:val="nil"/>
              <w:right w:val="nil"/>
            </w:tcBorders>
          </w:tcPr>
          <w:p w14:paraId="6D6F68AE"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p>
        </w:tc>
        <w:tc>
          <w:tcPr>
            <w:tcW w:w="1055" w:type="dxa"/>
            <w:tcBorders>
              <w:top w:val="nil"/>
              <w:left w:val="nil"/>
              <w:bottom w:val="nil"/>
              <w:right w:val="nil"/>
            </w:tcBorders>
          </w:tcPr>
          <w:p w14:paraId="660FD5B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w:t>
            </w:r>
          </w:p>
        </w:tc>
        <w:tc>
          <w:tcPr>
            <w:tcW w:w="954" w:type="dxa"/>
            <w:tcBorders>
              <w:top w:val="nil"/>
              <w:left w:val="nil"/>
              <w:bottom w:val="nil"/>
              <w:right w:val="nil"/>
            </w:tcBorders>
          </w:tcPr>
          <w:p w14:paraId="0886CD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w:t>
            </w:r>
          </w:p>
        </w:tc>
        <w:tc>
          <w:tcPr>
            <w:tcW w:w="1286" w:type="dxa"/>
            <w:tcBorders>
              <w:top w:val="nil"/>
              <w:left w:val="nil"/>
              <w:bottom w:val="nil"/>
              <w:right w:val="nil"/>
            </w:tcBorders>
          </w:tcPr>
          <w:p w14:paraId="36768548"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(0.04)</w:t>
            </w:r>
          </w:p>
        </w:tc>
        <w:tc>
          <w:tcPr>
            <w:tcW w:w="1080" w:type="dxa"/>
            <w:tcBorders>
              <w:top w:val="nil"/>
              <w:left w:val="nil"/>
              <w:bottom w:val="nil"/>
              <w:right w:val="nil"/>
            </w:tcBorders>
          </w:tcPr>
          <w:p w14:paraId="7BE3EF2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725A766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137CE8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39F4CC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(-0.38)</w:t>
            </w:r>
          </w:p>
        </w:tc>
        <w:tc>
          <w:tcPr>
            <w:tcW w:w="1047" w:type="dxa"/>
            <w:tcBorders>
              <w:left w:val="nil"/>
              <w:right w:val="nil"/>
            </w:tcBorders>
          </w:tcPr>
          <w:p w14:paraId="7F632CF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(-1.26)</w:t>
            </w:r>
          </w:p>
        </w:tc>
        <w:tc>
          <w:tcPr>
            <w:tcW w:w="1398" w:type="dxa"/>
            <w:tcBorders>
              <w:left w:val="nil"/>
              <w:right w:val="nil"/>
            </w:tcBorders>
          </w:tcPr>
          <w:p w14:paraId="1AC1104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(0.72)</w:t>
            </w:r>
          </w:p>
        </w:tc>
        <w:tc>
          <w:tcPr>
            <w:tcW w:w="1047" w:type="dxa"/>
            <w:tcBorders>
              <w:left w:val="nil"/>
              <w:right w:val="nil"/>
            </w:tcBorders>
          </w:tcPr>
          <w:p w14:paraId="7B99E9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5A9AFE8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0724A9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B1641DA" w14:textId="77777777" w:rsidTr="001F2401">
        <w:trPr>
          <w:jc w:val="center"/>
        </w:trPr>
        <w:tc>
          <w:tcPr>
            <w:tcW w:w="2880" w:type="dxa"/>
            <w:tcBorders>
              <w:top w:val="nil"/>
              <w:left w:val="nil"/>
              <w:bottom w:val="nil"/>
              <w:right w:val="nil"/>
            </w:tcBorders>
          </w:tcPr>
          <w:p w14:paraId="2F243A3E"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r w:rsidRPr="002F3019">
              <w:rPr>
                <w:rFonts w:eastAsia="Calibri"/>
                <w:sz w:val="20"/>
                <w:szCs w:val="20"/>
                <w:lang w:val="en-US"/>
              </w:rPr>
              <w:t>Walking/climbing steps</w:t>
            </w:r>
          </w:p>
        </w:tc>
        <w:tc>
          <w:tcPr>
            <w:tcW w:w="1055" w:type="dxa"/>
            <w:tcBorders>
              <w:top w:val="nil"/>
              <w:left w:val="nil"/>
              <w:bottom w:val="nil"/>
              <w:right w:val="nil"/>
            </w:tcBorders>
          </w:tcPr>
          <w:p w14:paraId="1BDB1B2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954" w:type="dxa"/>
            <w:tcBorders>
              <w:top w:val="nil"/>
              <w:left w:val="nil"/>
              <w:bottom w:val="nil"/>
              <w:right w:val="nil"/>
            </w:tcBorders>
          </w:tcPr>
          <w:p w14:paraId="3FADEE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1286" w:type="dxa"/>
            <w:tcBorders>
              <w:top w:val="nil"/>
              <w:left w:val="nil"/>
              <w:bottom w:val="nil"/>
              <w:right w:val="nil"/>
            </w:tcBorders>
          </w:tcPr>
          <w:p w14:paraId="0E9FBE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80" w:type="dxa"/>
            <w:tcBorders>
              <w:top w:val="nil"/>
              <w:left w:val="nil"/>
              <w:bottom w:val="nil"/>
              <w:right w:val="nil"/>
            </w:tcBorders>
          </w:tcPr>
          <w:p w14:paraId="215F39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0.064</w:t>
            </w:r>
          </w:p>
        </w:tc>
        <w:tc>
          <w:tcPr>
            <w:tcW w:w="915" w:type="dxa"/>
            <w:tcBorders>
              <w:top w:val="nil"/>
              <w:left w:val="nil"/>
              <w:bottom w:val="nil"/>
              <w:right w:val="nil"/>
            </w:tcBorders>
          </w:tcPr>
          <w:p w14:paraId="5D39B8A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0.072</w:t>
            </w:r>
          </w:p>
        </w:tc>
        <w:tc>
          <w:tcPr>
            <w:tcW w:w="916" w:type="dxa"/>
            <w:tcBorders>
              <w:top w:val="nil"/>
              <w:left w:val="nil"/>
              <w:bottom w:val="nil"/>
              <w:right w:val="nil"/>
            </w:tcBorders>
          </w:tcPr>
          <w:p w14:paraId="0A6EB6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0.078</w:t>
            </w:r>
          </w:p>
        </w:tc>
        <w:tc>
          <w:tcPr>
            <w:tcW w:w="1046" w:type="dxa"/>
            <w:tcBorders>
              <w:left w:val="nil"/>
              <w:right w:val="nil"/>
            </w:tcBorders>
          </w:tcPr>
          <w:p w14:paraId="544B6F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1047" w:type="dxa"/>
            <w:tcBorders>
              <w:left w:val="nil"/>
              <w:right w:val="nil"/>
            </w:tcBorders>
          </w:tcPr>
          <w:p w14:paraId="6CF822F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398" w:type="dxa"/>
            <w:tcBorders>
              <w:left w:val="nil"/>
              <w:right w:val="nil"/>
            </w:tcBorders>
          </w:tcPr>
          <w:p w14:paraId="066194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47" w:type="dxa"/>
            <w:tcBorders>
              <w:left w:val="nil"/>
              <w:right w:val="nil"/>
            </w:tcBorders>
          </w:tcPr>
          <w:p w14:paraId="6883278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0.021</w:t>
            </w:r>
          </w:p>
        </w:tc>
        <w:tc>
          <w:tcPr>
            <w:tcW w:w="1047" w:type="dxa"/>
            <w:tcBorders>
              <w:left w:val="nil"/>
              <w:right w:val="nil"/>
            </w:tcBorders>
          </w:tcPr>
          <w:p w14:paraId="0A8FA8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tc>
        <w:tc>
          <w:tcPr>
            <w:tcW w:w="1049" w:type="dxa"/>
            <w:tcBorders>
              <w:left w:val="nil"/>
              <w:right w:val="nil"/>
            </w:tcBorders>
          </w:tcPr>
          <w:p w14:paraId="4449B7A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0.029</w:t>
            </w:r>
          </w:p>
        </w:tc>
      </w:tr>
      <w:tr w:rsidR="002F3019" w:rsidRPr="002F3019" w14:paraId="4721BE98" w14:textId="77777777" w:rsidTr="001F2401">
        <w:trPr>
          <w:jc w:val="center"/>
        </w:trPr>
        <w:tc>
          <w:tcPr>
            <w:tcW w:w="2880" w:type="dxa"/>
            <w:tcBorders>
              <w:top w:val="nil"/>
              <w:left w:val="nil"/>
              <w:bottom w:val="nil"/>
              <w:right w:val="nil"/>
            </w:tcBorders>
          </w:tcPr>
          <w:p w14:paraId="7FE92208"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p>
        </w:tc>
        <w:tc>
          <w:tcPr>
            <w:tcW w:w="1055" w:type="dxa"/>
            <w:tcBorders>
              <w:top w:val="nil"/>
              <w:left w:val="nil"/>
              <w:bottom w:val="nil"/>
              <w:right w:val="nil"/>
            </w:tcBorders>
          </w:tcPr>
          <w:p w14:paraId="2DCB84F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(-0.45)</w:t>
            </w:r>
          </w:p>
        </w:tc>
        <w:tc>
          <w:tcPr>
            <w:tcW w:w="954" w:type="dxa"/>
            <w:tcBorders>
              <w:top w:val="nil"/>
              <w:left w:val="nil"/>
              <w:bottom w:val="nil"/>
              <w:right w:val="nil"/>
            </w:tcBorders>
          </w:tcPr>
          <w:p w14:paraId="73B7EB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(-0.48)</w:t>
            </w:r>
          </w:p>
        </w:tc>
        <w:tc>
          <w:tcPr>
            <w:tcW w:w="1286" w:type="dxa"/>
            <w:tcBorders>
              <w:top w:val="nil"/>
              <w:left w:val="nil"/>
              <w:bottom w:val="nil"/>
              <w:right w:val="nil"/>
            </w:tcBorders>
          </w:tcPr>
          <w:p w14:paraId="71C2AD84"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(0.08)</w:t>
            </w:r>
          </w:p>
        </w:tc>
        <w:tc>
          <w:tcPr>
            <w:tcW w:w="1080" w:type="dxa"/>
            <w:tcBorders>
              <w:top w:val="nil"/>
              <w:left w:val="nil"/>
              <w:bottom w:val="nil"/>
              <w:right w:val="nil"/>
            </w:tcBorders>
          </w:tcPr>
          <w:p w14:paraId="54878AF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6EEB738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59BD0D8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44BC4F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(-0.84)</w:t>
            </w:r>
          </w:p>
        </w:tc>
        <w:tc>
          <w:tcPr>
            <w:tcW w:w="1047" w:type="dxa"/>
            <w:tcBorders>
              <w:left w:val="nil"/>
              <w:right w:val="nil"/>
            </w:tcBorders>
          </w:tcPr>
          <w:p w14:paraId="073F031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(-0.64)</w:t>
            </w:r>
          </w:p>
        </w:tc>
        <w:tc>
          <w:tcPr>
            <w:tcW w:w="1398" w:type="dxa"/>
            <w:tcBorders>
              <w:left w:val="nil"/>
              <w:right w:val="nil"/>
            </w:tcBorders>
          </w:tcPr>
          <w:p w14:paraId="1765D5E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w:t>
            </w:r>
          </w:p>
        </w:tc>
        <w:tc>
          <w:tcPr>
            <w:tcW w:w="1047" w:type="dxa"/>
            <w:tcBorders>
              <w:left w:val="nil"/>
              <w:right w:val="nil"/>
            </w:tcBorders>
          </w:tcPr>
          <w:p w14:paraId="38CAFA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5E023B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16AB5D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410253B" w14:textId="77777777" w:rsidTr="001F2401">
        <w:trPr>
          <w:jc w:val="center"/>
        </w:trPr>
        <w:tc>
          <w:tcPr>
            <w:tcW w:w="2880" w:type="dxa"/>
            <w:tcBorders>
              <w:top w:val="nil"/>
              <w:left w:val="nil"/>
              <w:bottom w:val="nil"/>
              <w:right w:val="nil"/>
            </w:tcBorders>
          </w:tcPr>
          <w:p w14:paraId="749998BE"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r w:rsidRPr="002F3019">
              <w:rPr>
                <w:rFonts w:eastAsia="Calibri"/>
                <w:sz w:val="20"/>
                <w:szCs w:val="20"/>
                <w:lang w:val="en-US"/>
              </w:rPr>
              <w:t>Remembering/concentrating</w:t>
            </w:r>
          </w:p>
        </w:tc>
        <w:tc>
          <w:tcPr>
            <w:tcW w:w="1055" w:type="dxa"/>
            <w:tcBorders>
              <w:top w:val="nil"/>
              <w:left w:val="nil"/>
              <w:bottom w:val="nil"/>
              <w:right w:val="nil"/>
            </w:tcBorders>
          </w:tcPr>
          <w:p w14:paraId="4385B4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954" w:type="dxa"/>
            <w:tcBorders>
              <w:top w:val="nil"/>
              <w:left w:val="nil"/>
              <w:bottom w:val="nil"/>
              <w:right w:val="nil"/>
            </w:tcBorders>
          </w:tcPr>
          <w:p w14:paraId="7B76C99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1286" w:type="dxa"/>
            <w:tcBorders>
              <w:top w:val="nil"/>
              <w:left w:val="nil"/>
              <w:bottom w:val="nil"/>
              <w:right w:val="nil"/>
            </w:tcBorders>
          </w:tcPr>
          <w:p w14:paraId="1721400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080" w:type="dxa"/>
            <w:tcBorders>
              <w:top w:val="nil"/>
              <w:left w:val="nil"/>
              <w:bottom w:val="nil"/>
              <w:right w:val="nil"/>
            </w:tcBorders>
          </w:tcPr>
          <w:p w14:paraId="71A275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0.017</w:t>
            </w:r>
          </w:p>
        </w:tc>
        <w:tc>
          <w:tcPr>
            <w:tcW w:w="915" w:type="dxa"/>
            <w:tcBorders>
              <w:top w:val="nil"/>
              <w:left w:val="nil"/>
              <w:bottom w:val="nil"/>
              <w:right w:val="nil"/>
            </w:tcBorders>
          </w:tcPr>
          <w:p w14:paraId="0082C6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0.021</w:t>
            </w:r>
          </w:p>
        </w:tc>
        <w:tc>
          <w:tcPr>
            <w:tcW w:w="916" w:type="dxa"/>
            <w:tcBorders>
              <w:top w:val="nil"/>
              <w:left w:val="nil"/>
              <w:bottom w:val="nil"/>
              <w:right w:val="nil"/>
            </w:tcBorders>
          </w:tcPr>
          <w:p w14:paraId="340DD68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0.029</w:t>
            </w:r>
          </w:p>
        </w:tc>
        <w:tc>
          <w:tcPr>
            <w:tcW w:w="1046" w:type="dxa"/>
            <w:tcBorders>
              <w:left w:val="nil"/>
              <w:right w:val="nil"/>
            </w:tcBorders>
          </w:tcPr>
          <w:p w14:paraId="11EB216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1047" w:type="dxa"/>
            <w:tcBorders>
              <w:left w:val="nil"/>
              <w:right w:val="nil"/>
            </w:tcBorders>
          </w:tcPr>
          <w:p w14:paraId="046C57A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398" w:type="dxa"/>
            <w:tcBorders>
              <w:left w:val="nil"/>
              <w:right w:val="nil"/>
            </w:tcBorders>
          </w:tcPr>
          <w:p w14:paraId="4B6B4F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047" w:type="dxa"/>
            <w:tcBorders>
              <w:left w:val="nil"/>
              <w:right w:val="nil"/>
            </w:tcBorders>
          </w:tcPr>
          <w:p w14:paraId="6ED537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047" w:type="dxa"/>
            <w:tcBorders>
              <w:left w:val="nil"/>
              <w:right w:val="nil"/>
            </w:tcBorders>
          </w:tcPr>
          <w:p w14:paraId="04CD7D3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049" w:type="dxa"/>
            <w:tcBorders>
              <w:left w:val="nil"/>
              <w:right w:val="nil"/>
            </w:tcBorders>
          </w:tcPr>
          <w:p w14:paraId="5A4996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r>
      <w:tr w:rsidR="002F3019" w:rsidRPr="002F3019" w14:paraId="5156F3F9" w14:textId="77777777" w:rsidTr="001F2401">
        <w:trPr>
          <w:jc w:val="center"/>
        </w:trPr>
        <w:tc>
          <w:tcPr>
            <w:tcW w:w="2880" w:type="dxa"/>
            <w:tcBorders>
              <w:top w:val="nil"/>
              <w:left w:val="nil"/>
              <w:bottom w:val="nil"/>
              <w:right w:val="nil"/>
            </w:tcBorders>
          </w:tcPr>
          <w:p w14:paraId="0A7134B5"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p>
        </w:tc>
        <w:tc>
          <w:tcPr>
            <w:tcW w:w="1055" w:type="dxa"/>
            <w:tcBorders>
              <w:top w:val="nil"/>
              <w:left w:val="nil"/>
              <w:bottom w:val="nil"/>
              <w:right w:val="nil"/>
            </w:tcBorders>
          </w:tcPr>
          <w:p w14:paraId="33FFC94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(-1.02)</w:t>
            </w:r>
          </w:p>
        </w:tc>
        <w:tc>
          <w:tcPr>
            <w:tcW w:w="954" w:type="dxa"/>
            <w:tcBorders>
              <w:top w:val="nil"/>
              <w:left w:val="nil"/>
              <w:bottom w:val="nil"/>
              <w:right w:val="nil"/>
            </w:tcBorders>
          </w:tcPr>
          <w:p w14:paraId="76D9E4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(-1.22)</w:t>
            </w:r>
          </w:p>
        </w:tc>
        <w:tc>
          <w:tcPr>
            <w:tcW w:w="1286" w:type="dxa"/>
            <w:tcBorders>
              <w:top w:val="nil"/>
              <w:left w:val="nil"/>
              <w:bottom w:val="nil"/>
              <w:right w:val="nil"/>
            </w:tcBorders>
          </w:tcPr>
          <w:p w14:paraId="2030A8DA"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(0.40)</w:t>
            </w:r>
          </w:p>
        </w:tc>
        <w:tc>
          <w:tcPr>
            <w:tcW w:w="1080" w:type="dxa"/>
            <w:tcBorders>
              <w:top w:val="nil"/>
              <w:left w:val="nil"/>
              <w:bottom w:val="nil"/>
              <w:right w:val="nil"/>
            </w:tcBorders>
          </w:tcPr>
          <w:p w14:paraId="05CA68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nil"/>
              <w:right w:val="nil"/>
            </w:tcBorders>
          </w:tcPr>
          <w:p w14:paraId="412222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nil"/>
              <w:right w:val="nil"/>
            </w:tcBorders>
          </w:tcPr>
          <w:p w14:paraId="5593BA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right w:val="nil"/>
            </w:tcBorders>
          </w:tcPr>
          <w:p w14:paraId="1F7462A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(-1.33)</w:t>
            </w:r>
          </w:p>
        </w:tc>
        <w:tc>
          <w:tcPr>
            <w:tcW w:w="1047" w:type="dxa"/>
            <w:tcBorders>
              <w:left w:val="nil"/>
              <w:right w:val="nil"/>
            </w:tcBorders>
          </w:tcPr>
          <w:p w14:paraId="4EF8E3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(0.65)</w:t>
            </w:r>
          </w:p>
        </w:tc>
        <w:tc>
          <w:tcPr>
            <w:tcW w:w="1398" w:type="dxa"/>
            <w:tcBorders>
              <w:left w:val="nil"/>
              <w:right w:val="nil"/>
            </w:tcBorders>
          </w:tcPr>
          <w:p w14:paraId="3D3AA3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(1.64)</w:t>
            </w:r>
          </w:p>
        </w:tc>
        <w:tc>
          <w:tcPr>
            <w:tcW w:w="1047" w:type="dxa"/>
            <w:tcBorders>
              <w:left w:val="nil"/>
              <w:right w:val="nil"/>
            </w:tcBorders>
          </w:tcPr>
          <w:p w14:paraId="0DA3D35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right w:val="nil"/>
            </w:tcBorders>
          </w:tcPr>
          <w:p w14:paraId="60F097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right w:val="nil"/>
            </w:tcBorders>
          </w:tcPr>
          <w:p w14:paraId="08EB98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C9662C2" w14:textId="77777777" w:rsidTr="001F2401">
        <w:trPr>
          <w:jc w:val="center"/>
        </w:trPr>
        <w:tc>
          <w:tcPr>
            <w:tcW w:w="2880" w:type="dxa"/>
            <w:tcBorders>
              <w:top w:val="nil"/>
              <w:left w:val="nil"/>
              <w:right w:val="nil"/>
            </w:tcBorders>
          </w:tcPr>
          <w:p w14:paraId="0FDA678F" w14:textId="77777777" w:rsidR="002F3019" w:rsidRPr="002F3019" w:rsidRDefault="002F3019" w:rsidP="002F3019">
            <w:pPr>
              <w:widowControl w:val="0"/>
              <w:autoSpaceDE w:val="0"/>
              <w:autoSpaceDN w:val="0"/>
              <w:adjustRightInd w:val="0"/>
              <w:spacing w:after="0"/>
              <w:ind w:left="160"/>
              <w:rPr>
                <w:rFonts w:eastAsia="Calibri"/>
                <w:sz w:val="20"/>
                <w:szCs w:val="20"/>
                <w:lang w:val="en-US"/>
              </w:rPr>
            </w:pPr>
            <w:r w:rsidRPr="002F3019">
              <w:rPr>
                <w:rFonts w:eastAsia="Calibri"/>
                <w:sz w:val="20"/>
                <w:szCs w:val="20"/>
                <w:lang w:val="en-US"/>
              </w:rPr>
              <w:t>Communicating</w:t>
            </w:r>
          </w:p>
        </w:tc>
        <w:tc>
          <w:tcPr>
            <w:tcW w:w="1055" w:type="dxa"/>
            <w:tcBorders>
              <w:top w:val="nil"/>
              <w:left w:val="nil"/>
              <w:right w:val="nil"/>
            </w:tcBorders>
          </w:tcPr>
          <w:p w14:paraId="48C3931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954" w:type="dxa"/>
            <w:tcBorders>
              <w:top w:val="nil"/>
              <w:left w:val="nil"/>
              <w:right w:val="nil"/>
            </w:tcBorders>
          </w:tcPr>
          <w:p w14:paraId="11EED7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286" w:type="dxa"/>
            <w:tcBorders>
              <w:top w:val="nil"/>
              <w:left w:val="nil"/>
              <w:right w:val="nil"/>
            </w:tcBorders>
          </w:tcPr>
          <w:p w14:paraId="12D817B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080" w:type="dxa"/>
            <w:tcBorders>
              <w:top w:val="nil"/>
              <w:left w:val="nil"/>
              <w:right w:val="nil"/>
            </w:tcBorders>
          </w:tcPr>
          <w:p w14:paraId="071303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915" w:type="dxa"/>
            <w:tcBorders>
              <w:top w:val="nil"/>
              <w:left w:val="nil"/>
              <w:right w:val="nil"/>
            </w:tcBorders>
          </w:tcPr>
          <w:p w14:paraId="7F84AE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916" w:type="dxa"/>
            <w:tcBorders>
              <w:top w:val="nil"/>
              <w:left w:val="nil"/>
              <w:right w:val="nil"/>
            </w:tcBorders>
          </w:tcPr>
          <w:p w14:paraId="2028449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0.014</w:t>
            </w:r>
          </w:p>
        </w:tc>
        <w:tc>
          <w:tcPr>
            <w:tcW w:w="1046" w:type="dxa"/>
            <w:tcBorders>
              <w:left w:val="nil"/>
              <w:right w:val="nil"/>
            </w:tcBorders>
          </w:tcPr>
          <w:p w14:paraId="43DC1C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047" w:type="dxa"/>
            <w:tcBorders>
              <w:left w:val="nil"/>
              <w:right w:val="nil"/>
            </w:tcBorders>
          </w:tcPr>
          <w:p w14:paraId="6E46535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398" w:type="dxa"/>
            <w:tcBorders>
              <w:left w:val="nil"/>
              <w:right w:val="nil"/>
            </w:tcBorders>
          </w:tcPr>
          <w:p w14:paraId="1AF95A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1047" w:type="dxa"/>
            <w:tcBorders>
              <w:left w:val="nil"/>
              <w:right w:val="nil"/>
            </w:tcBorders>
          </w:tcPr>
          <w:p w14:paraId="6B2004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1047" w:type="dxa"/>
            <w:tcBorders>
              <w:left w:val="nil"/>
              <w:right w:val="nil"/>
            </w:tcBorders>
          </w:tcPr>
          <w:p w14:paraId="4659035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1049" w:type="dxa"/>
            <w:tcBorders>
              <w:left w:val="nil"/>
              <w:right w:val="nil"/>
            </w:tcBorders>
          </w:tcPr>
          <w:p w14:paraId="5FE198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r>
      <w:tr w:rsidR="002F3019" w:rsidRPr="002F3019" w14:paraId="6098E3C9" w14:textId="77777777" w:rsidTr="001F2401">
        <w:trPr>
          <w:jc w:val="center"/>
        </w:trPr>
        <w:tc>
          <w:tcPr>
            <w:tcW w:w="2880" w:type="dxa"/>
            <w:tcBorders>
              <w:top w:val="nil"/>
              <w:left w:val="nil"/>
              <w:bottom w:val="single" w:sz="4" w:space="0" w:color="auto"/>
              <w:right w:val="nil"/>
            </w:tcBorders>
          </w:tcPr>
          <w:p w14:paraId="6057A9D4"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5" w:type="dxa"/>
            <w:tcBorders>
              <w:top w:val="nil"/>
              <w:left w:val="nil"/>
              <w:bottom w:val="single" w:sz="4" w:space="0" w:color="auto"/>
              <w:right w:val="nil"/>
            </w:tcBorders>
          </w:tcPr>
          <w:p w14:paraId="1E1B25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(0.33)</w:t>
            </w:r>
          </w:p>
        </w:tc>
        <w:tc>
          <w:tcPr>
            <w:tcW w:w="954" w:type="dxa"/>
            <w:tcBorders>
              <w:top w:val="nil"/>
              <w:left w:val="nil"/>
              <w:bottom w:val="single" w:sz="4" w:space="0" w:color="auto"/>
              <w:right w:val="nil"/>
            </w:tcBorders>
          </w:tcPr>
          <w:p w14:paraId="1288BF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(0.84)</w:t>
            </w:r>
          </w:p>
        </w:tc>
        <w:tc>
          <w:tcPr>
            <w:tcW w:w="1286" w:type="dxa"/>
            <w:tcBorders>
              <w:top w:val="nil"/>
              <w:left w:val="nil"/>
              <w:bottom w:val="single" w:sz="4" w:space="0" w:color="auto"/>
              <w:right w:val="nil"/>
            </w:tcBorders>
          </w:tcPr>
          <w:p w14:paraId="23280D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(0.37)</w:t>
            </w:r>
          </w:p>
        </w:tc>
        <w:tc>
          <w:tcPr>
            <w:tcW w:w="1080" w:type="dxa"/>
            <w:tcBorders>
              <w:top w:val="nil"/>
              <w:left w:val="nil"/>
              <w:bottom w:val="single" w:sz="4" w:space="0" w:color="auto"/>
              <w:right w:val="nil"/>
            </w:tcBorders>
          </w:tcPr>
          <w:p w14:paraId="528EA2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5" w:type="dxa"/>
            <w:tcBorders>
              <w:top w:val="nil"/>
              <w:left w:val="nil"/>
              <w:bottom w:val="single" w:sz="4" w:space="0" w:color="auto"/>
              <w:right w:val="nil"/>
            </w:tcBorders>
          </w:tcPr>
          <w:p w14:paraId="450D830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6" w:type="dxa"/>
            <w:tcBorders>
              <w:top w:val="nil"/>
              <w:left w:val="nil"/>
              <w:bottom w:val="single" w:sz="4" w:space="0" w:color="auto"/>
              <w:right w:val="nil"/>
            </w:tcBorders>
          </w:tcPr>
          <w:p w14:paraId="3268024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6" w:type="dxa"/>
            <w:tcBorders>
              <w:left w:val="nil"/>
              <w:bottom w:val="single" w:sz="4" w:space="0" w:color="auto"/>
              <w:right w:val="nil"/>
            </w:tcBorders>
          </w:tcPr>
          <w:p w14:paraId="5B2C1E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(-0.65)</w:t>
            </w:r>
          </w:p>
        </w:tc>
        <w:tc>
          <w:tcPr>
            <w:tcW w:w="1047" w:type="dxa"/>
            <w:tcBorders>
              <w:left w:val="nil"/>
              <w:bottom w:val="single" w:sz="4" w:space="0" w:color="auto"/>
              <w:right w:val="nil"/>
            </w:tcBorders>
          </w:tcPr>
          <w:p w14:paraId="46A4BE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(-0.75)</w:t>
            </w:r>
          </w:p>
        </w:tc>
        <w:tc>
          <w:tcPr>
            <w:tcW w:w="1398" w:type="dxa"/>
            <w:tcBorders>
              <w:left w:val="nil"/>
              <w:bottom w:val="single" w:sz="4" w:space="0" w:color="auto"/>
              <w:right w:val="nil"/>
            </w:tcBorders>
          </w:tcPr>
          <w:p w14:paraId="392B815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w:t>
            </w:r>
          </w:p>
        </w:tc>
        <w:tc>
          <w:tcPr>
            <w:tcW w:w="1047" w:type="dxa"/>
            <w:tcBorders>
              <w:left w:val="nil"/>
              <w:bottom w:val="single" w:sz="4" w:space="0" w:color="auto"/>
              <w:right w:val="nil"/>
            </w:tcBorders>
          </w:tcPr>
          <w:p w14:paraId="550EDE7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7" w:type="dxa"/>
            <w:tcBorders>
              <w:left w:val="nil"/>
              <w:bottom w:val="single" w:sz="4" w:space="0" w:color="auto"/>
              <w:right w:val="nil"/>
            </w:tcBorders>
          </w:tcPr>
          <w:p w14:paraId="367899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49" w:type="dxa"/>
            <w:tcBorders>
              <w:left w:val="nil"/>
              <w:bottom w:val="single" w:sz="4" w:space="0" w:color="auto"/>
              <w:right w:val="nil"/>
            </w:tcBorders>
          </w:tcPr>
          <w:p w14:paraId="4BA3A9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64677939" w14:textId="77777777" w:rsidR="002F3019" w:rsidRPr="002F3019" w:rsidRDefault="002F3019" w:rsidP="002F3019">
      <w:pPr>
        <w:spacing w:after="160" w:line="259" w:lineRule="auto"/>
        <w:rPr>
          <w:rFonts w:eastAsia="Calibri"/>
          <w:i/>
          <w:sz w:val="24"/>
          <w:lang w:val="en-US"/>
        </w:rPr>
      </w:pPr>
    </w:p>
    <w:p w14:paraId="70A26C6D" w14:textId="77777777" w:rsidR="002F3019" w:rsidRPr="002F3019" w:rsidRDefault="002F3019" w:rsidP="002F3019">
      <w:pPr>
        <w:spacing w:after="160" w:line="259" w:lineRule="auto"/>
        <w:rPr>
          <w:rFonts w:eastAsia="Calibri"/>
          <w:i/>
          <w:sz w:val="24"/>
          <w:lang w:val="en-US"/>
        </w:rPr>
      </w:pPr>
    </w:p>
    <w:p w14:paraId="222680F1" w14:textId="77777777" w:rsidR="002F3019" w:rsidRPr="002F3019" w:rsidRDefault="002F3019" w:rsidP="002F3019">
      <w:pPr>
        <w:spacing w:after="160" w:line="259" w:lineRule="auto"/>
        <w:rPr>
          <w:rFonts w:eastAsia="Calibri"/>
          <w:i/>
          <w:sz w:val="24"/>
          <w:lang w:val="en-US"/>
        </w:rPr>
      </w:pPr>
      <w:r w:rsidRPr="002F3019">
        <w:rPr>
          <w:rFonts w:eastAsia="Calibri"/>
          <w:i/>
          <w:sz w:val="24"/>
          <w:lang w:val="en-US"/>
        </w:rPr>
        <w:br w:type="page"/>
      </w:r>
    </w:p>
    <w:p w14:paraId="7CD70E2B" w14:textId="7C0EFF37" w:rsidR="002F3019" w:rsidRPr="002F3019" w:rsidRDefault="001F2401" w:rsidP="001F2401">
      <w:pPr>
        <w:pStyle w:val="Tableheader"/>
        <w:rPr>
          <w:lang w:val="en-US"/>
        </w:rPr>
      </w:pPr>
      <w:r>
        <w:rPr>
          <w:lang w:val="en-US"/>
        </w:rPr>
        <w:lastRenderedPageBreak/>
        <w:t>Table D</w:t>
      </w:r>
      <w:r w:rsidR="002F3019" w:rsidRPr="002F3019">
        <w:rPr>
          <w:lang w:val="en-US"/>
        </w:rPr>
        <w:t>.1</w:t>
      </w:r>
      <w:r>
        <w:rPr>
          <w:lang w:val="en-US"/>
        </w:rPr>
        <w:t>.4</w:t>
      </w:r>
      <w:r w:rsidR="002F3019" w:rsidRPr="002F3019">
        <w:rPr>
          <w:lang w:val="en-US"/>
        </w:rPr>
        <w:t>: Heterogeneous Impacts on Morbidity, Service Use, and Health Expenditures by Sex of Household Head</w:t>
      </w:r>
    </w:p>
    <w:tbl>
      <w:tblPr>
        <w:tblW w:w="5000" w:type="pct"/>
        <w:tblCellMar>
          <w:left w:w="144" w:type="dxa"/>
          <w:right w:w="144" w:type="dxa"/>
        </w:tblCellMar>
        <w:tblLook w:val="0000" w:firstRow="0" w:lastRow="0" w:firstColumn="0" w:lastColumn="0" w:noHBand="0" w:noVBand="0"/>
      </w:tblPr>
      <w:tblGrid>
        <w:gridCol w:w="2326"/>
        <w:gridCol w:w="1071"/>
        <w:gridCol w:w="1053"/>
        <w:gridCol w:w="1129"/>
        <w:gridCol w:w="977"/>
        <w:gridCol w:w="899"/>
        <w:gridCol w:w="848"/>
        <w:gridCol w:w="294"/>
        <w:gridCol w:w="848"/>
        <w:gridCol w:w="177"/>
        <w:gridCol w:w="787"/>
        <w:gridCol w:w="184"/>
        <w:gridCol w:w="1169"/>
        <w:gridCol w:w="908"/>
        <w:gridCol w:w="873"/>
        <w:gridCol w:w="848"/>
      </w:tblGrid>
      <w:tr w:rsidR="002F3019" w:rsidRPr="001F2401" w14:paraId="4A473B09" w14:textId="77777777" w:rsidTr="001F2401">
        <w:tc>
          <w:tcPr>
            <w:tcW w:w="813" w:type="pct"/>
            <w:tcBorders>
              <w:top w:val="single" w:sz="6" w:space="0" w:color="auto"/>
              <w:left w:val="nil"/>
              <w:right w:val="nil"/>
            </w:tcBorders>
          </w:tcPr>
          <w:p w14:paraId="614792C3" w14:textId="77777777" w:rsidR="002F3019" w:rsidRPr="001F2401" w:rsidRDefault="002F3019" w:rsidP="002F3019">
            <w:pPr>
              <w:widowControl w:val="0"/>
              <w:autoSpaceDE w:val="0"/>
              <w:autoSpaceDN w:val="0"/>
              <w:adjustRightInd w:val="0"/>
              <w:spacing w:before="66" w:after="0"/>
              <w:rPr>
                <w:rFonts w:eastAsia="Calibri"/>
                <w:sz w:val="18"/>
                <w:szCs w:val="18"/>
                <w:lang w:val="en-US"/>
              </w:rPr>
            </w:pPr>
          </w:p>
        </w:tc>
        <w:tc>
          <w:tcPr>
            <w:tcW w:w="2097" w:type="pct"/>
            <w:gridSpan w:val="6"/>
            <w:tcBorders>
              <w:top w:val="single" w:sz="6" w:space="0" w:color="auto"/>
              <w:left w:val="nil"/>
              <w:right w:val="nil"/>
            </w:tcBorders>
          </w:tcPr>
          <w:p w14:paraId="11D62885"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Female-Headed Households</w:t>
            </w:r>
          </w:p>
        </w:tc>
        <w:tc>
          <w:tcPr>
            <w:tcW w:w="91" w:type="pct"/>
            <w:tcBorders>
              <w:top w:val="single" w:sz="6" w:space="0" w:color="auto"/>
              <w:left w:val="nil"/>
              <w:right w:val="nil"/>
            </w:tcBorders>
          </w:tcPr>
          <w:p w14:paraId="5FDD3C73"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p>
        </w:tc>
        <w:tc>
          <w:tcPr>
            <w:tcW w:w="2000" w:type="pct"/>
            <w:gridSpan w:val="8"/>
            <w:tcBorders>
              <w:top w:val="single" w:sz="6" w:space="0" w:color="auto"/>
              <w:left w:val="nil"/>
              <w:right w:val="nil"/>
            </w:tcBorders>
          </w:tcPr>
          <w:p w14:paraId="4564E237"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Male-Headed Households</w:t>
            </w:r>
          </w:p>
        </w:tc>
      </w:tr>
      <w:tr w:rsidR="002F3019" w:rsidRPr="001F2401" w14:paraId="7C6B3AC2" w14:textId="77777777" w:rsidTr="001F2401">
        <w:tc>
          <w:tcPr>
            <w:tcW w:w="813" w:type="pct"/>
            <w:tcBorders>
              <w:left w:val="nil"/>
              <w:bottom w:val="nil"/>
              <w:right w:val="nil"/>
            </w:tcBorders>
          </w:tcPr>
          <w:p w14:paraId="29B0A70E" w14:textId="77777777" w:rsidR="002F3019" w:rsidRPr="001F2401" w:rsidRDefault="002F3019" w:rsidP="002F3019">
            <w:pPr>
              <w:widowControl w:val="0"/>
              <w:autoSpaceDE w:val="0"/>
              <w:autoSpaceDN w:val="0"/>
              <w:adjustRightInd w:val="0"/>
              <w:spacing w:before="66" w:after="0"/>
              <w:rPr>
                <w:rFonts w:eastAsia="Calibri"/>
                <w:sz w:val="18"/>
                <w:szCs w:val="18"/>
                <w:lang w:val="en-US"/>
              </w:rPr>
            </w:pPr>
            <w:r w:rsidRPr="001F2401">
              <w:rPr>
                <w:rFonts w:eastAsia="Calibri"/>
                <w:sz w:val="18"/>
                <w:szCs w:val="18"/>
                <w:lang w:val="en-US"/>
              </w:rPr>
              <w:t>Dependent</w:t>
            </w:r>
          </w:p>
        </w:tc>
        <w:tc>
          <w:tcPr>
            <w:tcW w:w="377" w:type="pct"/>
            <w:vMerge w:val="restart"/>
            <w:tcBorders>
              <w:top w:val="single" w:sz="6" w:space="0" w:color="auto"/>
              <w:left w:val="nil"/>
              <w:right w:val="nil"/>
            </w:tcBorders>
          </w:tcPr>
          <w:p w14:paraId="7905954E"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w:t>
            </w:r>
          </w:p>
          <w:p w14:paraId="663DCDA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Impact</w:t>
            </w:r>
          </w:p>
          <w:p w14:paraId="6C06F39A"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(1)</w:t>
            </w:r>
          </w:p>
        </w:tc>
        <w:tc>
          <w:tcPr>
            <w:tcW w:w="370" w:type="pct"/>
            <w:vMerge w:val="restart"/>
            <w:tcBorders>
              <w:top w:val="single" w:sz="6" w:space="0" w:color="auto"/>
              <w:left w:val="nil"/>
              <w:right w:val="nil"/>
            </w:tcBorders>
          </w:tcPr>
          <w:p w14:paraId="61BC51C8"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Midline</w:t>
            </w:r>
          </w:p>
          <w:p w14:paraId="109A42C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Impact</w:t>
            </w:r>
          </w:p>
          <w:p w14:paraId="0901371F"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(2)</w:t>
            </w:r>
          </w:p>
        </w:tc>
        <w:tc>
          <w:tcPr>
            <w:tcW w:w="397" w:type="pct"/>
            <w:vMerge w:val="restart"/>
            <w:tcBorders>
              <w:top w:val="single" w:sz="6" w:space="0" w:color="auto"/>
              <w:left w:val="nil"/>
              <w:right w:val="nil"/>
            </w:tcBorders>
          </w:tcPr>
          <w:p w14:paraId="0EAC5DC8"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Impact Diff</w:t>
            </w:r>
          </w:p>
          <w:p w14:paraId="05967A0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(EL-ML)</w:t>
            </w:r>
          </w:p>
          <w:p w14:paraId="78D3429D"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(3)=(1)-(2)</w:t>
            </w:r>
          </w:p>
        </w:tc>
        <w:tc>
          <w:tcPr>
            <w:tcW w:w="344" w:type="pct"/>
            <w:vMerge w:val="restart"/>
            <w:tcBorders>
              <w:top w:val="single" w:sz="6" w:space="0" w:color="auto"/>
              <w:left w:val="nil"/>
              <w:right w:val="nil"/>
            </w:tcBorders>
          </w:tcPr>
          <w:p w14:paraId="5BAF8176"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Baseline</w:t>
            </w:r>
          </w:p>
          <w:p w14:paraId="7706729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Treated Mean</w:t>
            </w:r>
          </w:p>
          <w:p w14:paraId="4D670C2E"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(4)</w:t>
            </w:r>
          </w:p>
        </w:tc>
        <w:tc>
          <w:tcPr>
            <w:tcW w:w="317" w:type="pct"/>
            <w:vMerge w:val="restart"/>
            <w:tcBorders>
              <w:top w:val="single" w:sz="6" w:space="0" w:color="auto"/>
              <w:left w:val="nil"/>
              <w:right w:val="nil"/>
            </w:tcBorders>
          </w:tcPr>
          <w:p w14:paraId="054B2E56"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w:t>
            </w:r>
          </w:p>
          <w:p w14:paraId="303D42C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Treated Mean</w:t>
            </w:r>
          </w:p>
          <w:p w14:paraId="3936B1B7"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(5)</w:t>
            </w:r>
          </w:p>
        </w:tc>
        <w:tc>
          <w:tcPr>
            <w:tcW w:w="291" w:type="pct"/>
            <w:vMerge w:val="restart"/>
            <w:tcBorders>
              <w:top w:val="single" w:sz="6" w:space="0" w:color="auto"/>
              <w:left w:val="nil"/>
              <w:right w:val="nil"/>
            </w:tcBorders>
          </w:tcPr>
          <w:p w14:paraId="024C9DE3"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w:t>
            </w:r>
          </w:p>
          <w:p w14:paraId="5051D03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Control Mean</w:t>
            </w:r>
          </w:p>
          <w:p w14:paraId="6DAE14D7"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(6)</w:t>
            </w:r>
          </w:p>
        </w:tc>
        <w:tc>
          <w:tcPr>
            <w:tcW w:w="91" w:type="pct"/>
            <w:tcBorders>
              <w:left w:val="nil"/>
              <w:right w:val="nil"/>
            </w:tcBorders>
          </w:tcPr>
          <w:p w14:paraId="4A626FCB"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p>
        </w:tc>
        <w:tc>
          <w:tcPr>
            <w:tcW w:w="293" w:type="pct"/>
            <w:vMerge w:val="restart"/>
            <w:tcBorders>
              <w:top w:val="single" w:sz="6" w:space="0" w:color="auto"/>
              <w:left w:val="nil"/>
              <w:right w:val="nil"/>
            </w:tcBorders>
          </w:tcPr>
          <w:p w14:paraId="3D67A9F8"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w:t>
            </w:r>
          </w:p>
          <w:p w14:paraId="4CF0662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Impact</w:t>
            </w:r>
          </w:p>
          <w:p w14:paraId="3D8C0F48"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(1)</w:t>
            </w:r>
          </w:p>
        </w:tc>
        <w:tc>
          <w:tcPr>
            <w:tcW w:w="344" w:type="pct"/>
            <w:gridSpan w:val="2"/>
            <w:vMerge w:val="restart"/>
            <w:tcBorders>
              <w:top w:val="single" w:sz="6" w:space="0" w:color="auto"/>
              <w:left w:val="nil"/>
              <w:right w:val="nil"/>
            </w:tcBorders>
          </w:tcPr>
          <w:p w14:paraId="41331592"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Midline</w:t>
            </w:r>
          </w:p>
          <w:p w14:paraId="5FCF68C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Impact</w:t>
            </w:r>
          </w:p>
          <w:p w14:paraId="32F3022B"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(2)</w:t>
            </w:r>
          </w:p>
        </w:tc>
        <w:tc>
          <w:tcPr>
            <w:tcW w:w="479" w:type="pct"/>
            <w:gridSpan w:val="2"/>
            <w:vMerge w:val="restart"/>
            <w:tcBorders>
              <w:top w:val="single" w:sz="6" w:space="0" w:color="auto"/>
              <w:left w:val="nil"/>
              <w:right w:val="nil"/>
            </w:tcBorders>
          </w:tcPr>
          <w:p w14:paraId="2FA6F2BB"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Impact Diff</w:t>
            </w:r>
          </w:p>
          <w:p w14:paraId="32BAB1D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(EL-ML)</w:t>
            </w:r>
          </w:p>
          <w:p w14:paraId="3F468BDB"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(3)=(1)-(2)</w:t>
            </w:r>
          </w:p>
        </w:tc>
        <w:tc>
          <w:tcPr>
            <w:tcW w:w="293" w:type="pct"/>
            <w:vMerge w:val="restart"/>
            <w:tcBorders>
              <w:top w:val="single" w:sz="6" w:space="0" w:color="auto"/>
              <w:left w:val="nil"/>
              <w:right w:val="nil"/>
            </w:tcBorders>
          </w:tcPr>
          <w:p w14:paraId="10703437"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Baseline</w:t>
            </w:r>
          </w:p>
          <w:p w14:paraId="3B8FEBC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Treated Mean</w:t>
            </w:r>
          </w:p>
          <w:p w14:paraId="1B5554A4"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(4)</w:t>
            </w:r>
          </w:p>
        </w:tc>
        <w:tc>
          <w:tcPr>
            <w:tcW w:w="294" w:type="pct"/>
            <w:vMerge w:val="restart"/>
            <w:tcBorders>
              <w:top w:val="single" w:sz="6" w:space="0" w:color="auto"/>
              <w:left w:val="nil"/>
              <w:right w:val="nil"/>
            </w:tcBorders>
          </w:tcPr>
          <w:p w14:paraId="339CCA28"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w:t>
            </w:r>
          </w:p>
          <w:p w14:paraId="21042B5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Treated Mean</w:t>
            </w:r>
          </w:p>
          <w:p w14:paraId="37FE5A2E"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(5)</w:t>
            </w:r>
          </w:p>
        </w:tc>
        <w:tc>
          <w:tcPr>
            <w:tcW w:w="297" w:type="pct"/>
            <w:vMerge w:val="restart"/>
            <w:tcBorders>
              <w:top w:val="single" w:sz="6" w:space="0" w:color="auto"/>
              <w:left w:val="nil"/>
              <w:right w:val="nil"/>
            </w:tcBorders>
          </w:tcPr>
          <w:p w14:paraId="33D66071"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w:t>
            </w:r>
          </w:p>
          <w:p w14:paraId="423E9EB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Control Mean</w:t>
            </w:r>
          </w:p>
          <w:p w14:paraId="775B1616"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(6)</w:t>
            </w:r>
          </w:p>
        </w:tc>
      </w:tr>
      <w:tr w:rsidR="002F3019" w:rsidRPr="001F2401" w14:paraId="36EBE0D8" w14:textId="77777777" w:rsidTr="001F2401">
        <w:tc>
          <w:tcPr>
            <w:tcW w:w="813" w:type="pct"/>
            <w:tcBorders>
              <w:top w:val="nil"/>
              <w:left w:val="nil"/>
              <w:bottom w:val="nil"/>
              <w:right w:val="nil"/>
            </w:tcBorders>
          </w:tcPr>
          <w:p w14:paraId="38BA0C8E" w14:textId="77777777" w:rsidR="002F3019" w:rsidRPr="001F2401" w:rsidRDefault="002F3019" w:rsidP="002F3019">
            <w:pPr>
              <w:widowControl w:val="0"/>
              <w:autoSpaceDE w:val="0"/>
              <w:autoSpaceDN w:val="0"/>
              <w:adjustRightInd w:val="0"/>
              <w:spacing w:after="0"/>
              <w:rPr>
                <w:rFonts w:eastAsia="Calibri"/>
                <w:sz w:val="18"/>
                <w:szCs w:val="18"/>
                <w:lang w:val="en-US"/>
              </w:rPr>
            </w:pPr>
            <w:r w:rsidRPr="001F2401">
              <w:rPr>
                <w:rFonts w:eastAsia="Calibri"/>
                <w:sz w:val="18"/>
                <w:szCs w:val="18"/>
                <w:lang w:val="en-US"/>
              </w:rPr>
              <w:t>Variable</w:t>
            </w:r>
          </w:p>
        </w:tc>
        <w:tc>
          <w:tcPr>
            <w:tcW w:w="377" w:type="pct"/>
            <w:vMerge/>
            <w:tcBorders>
              <w:left w:val="nil"/>
              <w:right w:val="nil"/>
            </w:tcBorders>
          </w:tcPr>
          <w:p w14:paraId="5480629A"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370" w:type="pct"/>
            <w:vMerge/>
            <w:tcBorders>
              <w:left w:val="nil"/>
              <w:right w:val="nil"/>
            </w:tcBorders>
          </w:tcPr>
          <w:p w14:paraId="5C537E91"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397" w:type="pct"/>
            <w:vMerge/>
            <w:tcBorders>
              <w:left w:val="nil"/>
              <w:right w:val="nil"/>
            </w:tcBorders>
          </w:tcPr>
          <w:p w14:paraId="0A2B6B9A"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344" w:type="pct"/>
            <w:vMerge/>
            <w:tcBorders>
              <w:left w:val="nil"/>
              <w:right w:val="nil"/>
            </w:tcBorders>
          </w:tcPr>
          <w:p w14:paraId="3ECBAE24"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317" w:type="pct"/>
            <w:vMerge/>
            <w:tcBorders>
              <w:left w:val="nil"/>
              <w:right w:val="nil"/>
            </w:tcBorders>
          </w:tcPr>
          <w:p w14:paraId="26E46196"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291" w:type="pct"/>
            <w:vMerge/>
            <w:tcBorders>
              <w:left w:val="nil"/>
              <w:right w:val="nil"/>
            </w:tcBorders>
          </w:tcPr>
          <w:p w14:paraId="22808E69"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91" w:type="pct"/>
            <w:tcBorders>
              <w:left w:val="nil"/>
              <w:right w:val="nil"/>
            </w:tcBorders>
          </w:tcPr>
          <w:p w14:paraId="38E42098"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293" w:type="pct"/>
            <w:vMerge/>
            <w:tcBorders>
              <w:left w:val="nil"/>
              <w:right w:val="nil"/>
            </w:tcBorders>
          </w:tcPr>
          <w:p w14:paraId="22C347E1"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344" w:type="pct"/>
            <w:gridSpan w:val="2"/>
            <w:vMerge/>
            <w:tcBorders>
              <w:left w:val="nil"/>
              <w:right w:val="nil"/>
            </w:tcBorders>
          </w:tcPr>
          <w:p w14:paraId="38A9425A"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479" w:type="pct"/>
            <w:gridSpan w:val="2"/>
            <w:vMerge/>
            <w:tcBorders>
              <w:left w:val="nil"/>
              <w:right w:val="nil"/>
            </w:tcBorders>
          </w:tcPr>
          <w:p w14:paraId="506358B3"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293" w:type="pct"/>
            <w:vMerge/>
            <w:tcBorders>
              <w:left w:val="nil"/>
              <w:right w:val="nil"/>
            </w:tcBorders>
          </w:tcPr>
          <w:p w14:paraId="0E4EBB59"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294" w:type="pct"/>
            <w:vMerge/>
            <w:tcBorders>
              <w:left w:val="nil"/>
              <w:right w:val="nil"/>
            </w:tcBorders>
          </w:tcPr>
          <w:p w14:paraId="7D760385"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297" w:type="pct"/>
            <w:vMerge/>
            <w:tcBorders>
              <w:left w:val="nil"/>
              <w:right w:val="nil"/>
            </w:tcBorders>
          </w:tcPr>
          <w:p w14:paraId="3371FC61"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r>
      <w:tr w:rsidR="002F3019" w:rsidRPr="001F2401" w14:paraId="66E69220" w14:textId="77777777" w:rsidTr="001F2401">
        <w:tc>
          <w:tcPr>
            <w:tcW w:w="813" w:type="pct"/>
            <w:tcBorders>
              <w:top w:val="nil"/>
              <w:left w:val="nil"/>
              <w:bottom w:val="nil"/>
              <w:right w:val="nil"/>
            </w:tcBorders>
          </w:tcPr>
          <w:p w14:paraId="121D7C83" w14:textId="77777777" w:rsidR="002F3019" w:rsidRPr="001F2401" w:rsidRDefault="002F3019" w:rsidP="002F3019">
            <w:pPr>
              <w:widowControl w:val="0"/>
              <w:autoSpaceDE w:val="0"/>
              <w:autoSpaceDN w:val="0"/>
              <w:adjustRightInd w:val="0"/>
              <w:spacing w:after="66"/>
              <w:rPr>
                <w:rFonts w:eastAsia="Calibri"/>
                <w:sz w:val="18"/>
                <w:szCs w:val="18"/>
                <w:lang w:val="en-US"/>
              </w:rPr>
            </w:pPr>
          </w:p>
        </w:tc>
        <w:tc>
          <w:tcPr>
            <w:tcW w:w="377" w:type="pct"/>
            <w:vMerge/>
            <w:tcBorders>
              <w:left w:val="nil"/>
              <w:bottom w:val="nil"/>
              <w:right w:val="nil"/>
            </w:tcBorders>
          </w:tcPr>
          <w:p w14:paraId="103E705B"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370" w:type="pct"/>
            <w:vMerge/>
            <w:tcBorders>
              <w:left w:val="nil"/>
              <w:bottom w:val="nil"/>
              <w:right w:val="nil"/>
            </w:tcBorders>
          </w:tcPr>
          <w:p w14:paraId="46690077"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397" w:type="pct"/>
            <w:vMerge/>
            <w:tcBorders>
              <w:left w:val="nil"/>
              <w:bottom w:val="nil"/>
              <w:right w:val="nil"/>
            </w:tcBorders>
          </w:tcPr>
          <w:p w14:paraId="4543B1EB"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344" w:type="pct"/>
            <w:vMerge/>
            <w:tcBorders>
              <w:left w:val="nil"/>
              <w:bottom w:val="nil"/>
              <w:right w:val="nil"/>
            </w:tcBorders>
          </w:tcPr>
          <w:p w14:paraId="510D524C"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317" w:type="pct"/>
            <w:vMerge/>
            <w:tcBorders>
              <w:left w:val="nil"/>
              <w:bottom w:val="nil"/>
              <w:right w:val="nil"/>
            </w:tcBorders>
          </w:tcPr>
          <w:p w14:paraId="071B03DB"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291" w:type="pct"/>
            <w:vMerge/>
            <w:tcBorders>
              <w:left w:val="nil"/>
              <w:bottom w:val="nil"/>
              <w:right w:val="nil"/>
            </w:tcBorders>
          </w:tcPr>
          <w:p w14:paraId="326F9EA8"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91" w:type="pct"/>
            <w:tcBorders>
              <w:left w:val="nil"/>
              <w:bottom w:val="nil"/>
              <w:right w:val="nil"/>
            </w:tcBorders>
          </w:tcPr>
          <w:p w14:paraId="7F267269"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293" w:type="pct"/>
            <w:vMerge/>
            <w:tcBorders>
              <w:left w:val="nil"/>
              <w:bottom w:val="nil"/>
              <w:right w:val="nil"/>
            </w:tcBorders>
          </w:tcPr>
          <w:p w14:paraId="01002F1E"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344" w:type="pct"/>
            <w:gridSpan w:val="2"/>
            <w:vMerge/>
            <w:tcBorders>
              <w:left w:val="nil"/>
              <w:bottom w:val="nil"/>
              <w:right w:val="nil"/>
            </w:tcBorders>
          </w:tcPr>
          <w:p w14:paraId="7F1C46DF"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479" w:type="pct"/>
            <w:gridSpan w:val="2"/>
            <w:vMerge/>
            <w:tcBorders>
              <w:left w:val="nil"/>
              <w:bottom w:val="nil"/>
              <w:right w:val="nil"/>
            </w:tcBorders>
          </w:tcPr>
          <w:p w14:paraId="7AD7C2F5"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293" w:type="pct"/>
            <w:vMerge/>
            <w:tcBorders>
              <w:left w:val="nil"/>
              <w:bottom w:val="nil"/>
              <w:right w:val="nil"/>
            </w:tcBorders>
          </w:tcPr>
          <w:p w14:paraId="425F369A"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294" w:type="pct"/>
            <w:vMerge/>
            <w:tcBorders>
              <w:left w:val="nil"/>
              <w:bottom w:val="nil"/>
              <w:right w:val="nil"/>
            </w:tcBorders>
          </w:tcPr>
          <w:p w14:paraId="59BE86B0"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297" w:type="pct"/>
            <w:vMerge/>
            <w:tcBorders>
              <w:left w:val="nil"/>
              <w:bottom w:val="nil"/>
              <w:right w:val="nil"/>
            </w:tcBorders>
          </w:tcPr>
          <w:p w14:paraId="7D41F87B"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r>
      <w:tr w:rsidR="002F3019" w:rsidRPr="001F2401" w14:paraId="2D245E3F" w14:textId="77777777" w:rsidTr="001F2401">
        <w:tc>
          <w:tcPr>
            <w:tcW w:w="813" w:type="pct"/>
            <w:vMerge w:val="restart"/>
            <w:tcBorders>
              <w:top w:val="single" w:sz="6" w:space="0" w:color="auto"/>
              <w:left w:val="nil"/>
              <w:right w:val="nil"/>
            </w:tcBorders>
          </w:tcPr>
          <w:p w14:paraId="3680B0D0" w14:textId="77777777" w:rsidR="002F3019" w:rsidRPr="001F2401" w:rsidRDefault="002F3019" w:rsidP="002F3019">
            <w:pPr>
              <w:widowControl w:val="0"/>
              <w:autoSpaceDE w:val="0"/>
              <w:autoSpaceDN w:val="0"/>
              <w:adjustRightInd w:val="0"/>
              <w:spacing w:after="120"/>
              <w:rPr>
                <w:rFonts w:eastAsia="Calibri"/>
                <w:sz w:val="18"/>
                <w:szCs w:val="18"/>
                <w:lang w:val="en-US"/>
              </w:rPr>
            </w:pPr>
            <w:r w:rsidRPr="001F2401">
              <w:rPr>
                <w:rFonts w:eastAsia="Calibri"/>
                <w:sz w:val="18"/>
                <w:szCs w:val="18"/>
                <w:lang w:val="en-US"/>
              </w:rPr>
              <w:t xml:space="preserve">Any illness or injury </w:t>
            </w:r>
            <w:r w:rsidRPr="001F2401">
              <w:rPr>
                <w:rFonts w:eastAsia="Calibri"/>
                <w:i/>
                <w:sz w:val="18"/>
                <w:szCs w:val="18"/>
                <w:lang w:val="en-US"/>
              </w:rPr>
              <w:t>(N</w:t>
            </w:r>
            <w:r w:rsidRPr="001F2401">
              <w:rPr>
                <w:rFonts w:eastAsia="Calibri"/>
                <w:i/>
                <w:sz w:val="18"/>
                <w:szCs w:val="18"/>
                <w:vertAlign w:val="subscript"/>
                <w:lang w:val="en-US"/>
              </w:rPr>
              <w:t>F</w:t>
            </w:r>
            <w:r w:rsidRPr="001F2401">
              <w:rPr>
                <w:rFonts w:eastAsia="Calibri"/>
                <w:i/>
                <w:sz w:val="18"/>
                <w:szCs w:val="18"/>
                <w:lang w:val="en-US"/>
              </w:rPr>
              <w:t>=38,582; N</w:t>
            </w:r>
            <w:r w:rsidRPr="001F2401">
              <w:rPr>
                <w:rFonts w:eastAsia="Calibri"/>
                <w:i/>
                <w:sz w:val="18"/>
                <w:szCs w:val="18"/>
                <w:vertAlign w:val="subscript"/>
                <w:lang w:val="en-US"/>
              </w:rPr>
              <w:t>M</w:t>
            </w:r>
            <w:r w:rsidRPr="001F2401">
              <w:rPr>
                <w:rFonts w:eastAsia="Calibri"/>
                <w:i/>
                <w:sz w:val="18"/>
                <w:szCs w:val="18"/>
                <w:lang w:val="en-US"/>
              </w:rPr>
              <w:t>=7,578)</w:t>
            </w:r>
          </w:p>
        </w:tc>
        <w:tc>
          <w:tcPr>
            <w:tcW w:w="377" w:type="pct"/>
            <w:tcBorders>
              <w:top w:val="single" w:sz="6" w:space="0" w:color="auto"/>
              <w:left w:val="nil"/>
              <w:bottom w:val="nil"/>
              <w:right w:val="nil"/>
            </w:tcBorders>
          </w:tcPr>
          <w:p w14:paraId="020BF79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-0.059**</w:t>
            </w:r>
          </w:p>
        </w:tc>
        <w:tc>
          <w:tcPr>
            <w:tcW w:w="370" w:type="pct"/>
            <w:tcBorders>
              <w:top w:val="single" w:sz="6" w:space="0" w:color="auto"/>
              <w:left w:val="nil"/>
              <w:bottom w:val="nil"/>
              <w:right w:val="nil"/>
            </w:tcBorders>
          </w:tcPr>
          <w:p w14:paraId="20259E5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-0.069***</w:t>
            </w:r>
          </w:p>
        </w:tc>
        <w:tc>
          <w:tcPr>
            <w:tcW w:w="397" w:type="pct"/>
            <w:tcBorders>
              <w:top w:val="single" w:sz="6" w:space="0" w:color="auto"/>
              <w:left w:val="nil"/>
              <w:bottom w:val="nil"/>
              <w:right w:val="nil"/>
            </w:tcBorders>
          </w:tcPr>
          <w:p w14:paraId="5E38449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0.010</w:t>
            </w:r>
          </w:p>
        </w:tc>
        <w:tc>
          <w:tcPr>
            <w:tcW w:w="344" w:type="pct"/>
            <w:tcBorders>
              <w:top w:val="single" w:sz="6" w:space="0" w:color="auto"/>
              <w:left w:val="nil"/>
              <w:bottom w:val="nil"/>
              <w:right w:val="nil"/>
            </w:tcBorders>
          </w:tcPr>
          <w:p w14:paraId="2FABAB7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0.297</w:t>
            </w:r>
          </w:p>
        </w:tc>
        <w:tc>
          <w:tcPr>
            <w:tcW w:w="317" w:type="pct"/>
            <w:tcBorders>
              <w:top w:val="single" w:sz="6" w:space="0" w:color="auto"/>
              <w:left w:val="nil"/>
              <w:bottom w:val="nil"/>
              <w:right w:val="nil"/>
            </w:tcBorders>
          </w:tcPr>
          <w:p w14:paraId="67DEF6C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0.260</w:t>
            </w:r>
          </w:p>
        </w:tc>
        <w:tc>
          <w:tcPr>
            <w:tcW w:w="291" w:type="pct"/>
            <w:tcBorders>
              <w:top w:val="single" w:sz="6" w:space="0" w:color="auto"/>
              <w:left w:val="nil"/>
              <w:bottom w:val="nil"/>
              <w:right w:val="nil"/>
            </w:tcBorders>
          </w:tcPr>
          <w:p w14:paraId="6FAE5A1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0.279</w:t>
            </w:r>
          </w:p>
        </w:tc>
        <w:tc>
          <w:tcPr>
            <w:tcW w:w="91" w:type="pct"/>
            <w:tcBorders>
              <w:top w:val="single" w:sz="6" w:space="0" w:color="auto"/>
              <w:left w:val="nil"/>
              <w:bottom w:val="nil"/>
              <w:right w:val="nil"/>
            </w:tcBorders>
          </w:tcPr>
          <w:p w14:paraId="0EC2A20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top w:val="single" w:sz="6" w:space="0" w:color="auto"/>
              <w:left w:val="nil"/>
              <w:right w:val="nil"/>
            </w:tcBorders>
          </w:tcPr>
          <w:p w14:paraId="5BCEF4F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-0.064</w:t>
            </w:r>
          </w:p>
        </w:tc>
        <w:tc>
          <w:tcPr>
            <w:tcW w:w="344" w:type="pct"/>
            <w:gridSpan w:val="2"/>
            <w:tcBorders>
              <w:top w:val="single" w:sz="6" w:space="0" w:color="auto"/>
              <w:left w:val="nil"/>
              <w:right w:val="nil"/>
            </w:tcBorders>
          </w:tcPr>
          <w:p w14:paraId="2D99267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-0.134***</w:t>
            </w:r>
          </w:p>
        </w:tc>
        <w:tc>
          <w:tcPr>
            <w:tcW w:w="370" w:type="pct"/>
            <w:tcBorders>
              <w:top w:val="single" w:sz="6" w:space="0" w:color="auto"/>
              <w:left w:val="nil"/>
              <w:right w:val="nil"/>
            </w:tcBorders>
          </w:tcPr>
          <w:p w14:paraId="6766531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0.070*</w:t>
            </w:r>
          </w:p>
        </w:tc>
        <w:tc>
          <w:tcPr>
            <w:tcW w:w="308" w:type="pct"/>
            <w:tcBorders>
              <w:top w:val="single" w:sz="6" w:space="0" w:color="auto"/>
              <w:left w:val="nil"/>
              <w:right w:val="nil"/>
            </w:tcBorders>
          </w:tcPr>
          <w:p w14:paraId="5B8D7BD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0.323</w:t>
            </w:r>
          </w:p>
        </w:tc>
        <w:tc>
          <w:tcPr>
            <w:tcW w:w="308" w:type="pct"/>
            <w:tcBorders>
              <w:top w:val="single" w:sz="6" w:space="0" w:color="auto"/>
              <w:left w:val="nil"/>
              <w:right w:val="nil"/>
            </w:tcBorders>
          </w:tcPr>
          <w:p w14:paraId="5DD561B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0.252</w:t>
            </w:r>
          </w:p>
        </w:tc>
        <w:tc>
          <w:tcPr>
            <w:tcW w:w="310" w:type="pct"/>
            <w:tcBorders>
              <w:top w:val="single" w:sz="6" w:space="0" w:color="auto"/>
              <w:left w:val="nil"/>
              <w:right w:val="nil"/>
            </w:tcBorders>
          </w:tcPr>
          <w:p w14:paraId="5E13800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0.261</w:t>
            </w:r>
          </w:p>
        </w:tc>
      </w:tr>
      <w:tr w:rsidR="002F3019" w:rsidRPr="001F2401" w14:paraId="1B690B48" w14:textId="77777777" w:rsidTr="001F2401">
        <w:tc>
          <w:tcPr>
            <w:tcW w:w="813" w:type="pct"/>
            <w:vMerge/>
            <w:tcBorders>
              <w:left w:val="nil"/>
              <w:bottom w:val="nil"/>
              <w:right w:val="nil"/>
            </w:tcBorders>
          </w:tcPr>
          <w:p w14:paraId="67406376" w14:textId="77777777" w:rsidR="002F3019" w:rsidRPr="001F2401" w:rsidRDefault="002F3019" w:rsidP="002F3019">
            <w:pPr>
              <w:widowControl w:val="0"/>
              <w:autoSpaceDE w:val="0"/>
              <w:autoSpaceDN w:val="0"/>
              <w:adjustRightInd w:val="0"/>
              <w:spacing w:after="0"/>
              <w:rPr>
                <w:rFonts w:eastAsia="Calibri"/>
                <w:sz w:val="18"/>
                <w:szCs w:val="18"/>
                <w:lang w:val="en-US"/>
              </w:rPr>
            </w:pPr>
          </w:p>
        </w:tc>
        <w:tc>
          <w:tcPr>
            <w:tcW w:w="377" w:type="pct"/>
            <w:tcBorders>
              <w:top w:val="nil"/>
              <w:left w:val="nil"/>
              <w:bottom w:val="nil"/>
              <w:right w:val="nil"/>
            </w:tcBorders>
          </w:tcPr>
          <w:p w14:paraId="2C34982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(-2.19)</w:t>
            </w:r>
          </w:p>
        </w:tc>
        <w:tc>
          <w:tcPr>
            <w:tcW w:w="370" w:type="pct"/>
            <w:tcBorders>
              <w:top w:val="nil"/>
              <w:left w:val="nil"/>
              <w:bottom w:val="nil"/>
              <w:right w:val="nil"/>
            </w:tcBorders>
          </w:tcPr>
          <w:p w14:paraId="78BD2A4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(-2.87)</w:t>
            </w:r>
          </w:p>
        </w:tc>
        <w:tc>
          <w:tcPr>
            <w:tcW w:w="397" w:type="pct"/>
            <w:tcBorders>
              <w:top w:val="nil"/>
              <w:left w:val="nil"/>
              <w:bottom w:val="nil"/>
              <w:right w:val="nil"/>
            </w:tcBorders>
          </w:tcPr>
          <w:p w14:paraId="0C0B4B5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(0.34)</w:t>
            </w:r>
          </w:p>
        </w:tc>
        <w:tc>
          <w:tcPr>
            <w:tcW w:w="344" w:type="pct"/>
            <w:tcBorders>
              <w:top w:val="nil"/>
              <w:left w:val="nil"/>
              <w:bottom w:val="nil"/>
              <w:right w:val="nil"/>
            </w:tcBorders>
          </w:tcPr>
          <w:p w14:paraId="2856445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7" w:type="pct"/>
            <w:tcBorders>
              <w:top w:val="nil"/>
              <w:left w:val="nil"/>
              <w:bottom w:val="nil"/>
              <w:right w:val="nil"/>
            </w:tcBorders>
          </w:tcPr>
          <w:p w14:paraId="108786A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291" w:type="pct"/>
            <w:tcBorders>
              <w:top w:val="nil"/>
              <w:left w:val="nil"/>
              <w:bottom w:val="nil"/>
              <w:right w:val="nil"/>
            </w:tcBorders>
          </w:tcPr>
          <w:p w14:paraId="3A44B8F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1" w:type="pct"/>
            <w:tcBorders>
              <w:top w:val="nil"/>
              <w:left w:val="nil"/>
              <w:bottom w:val="nil"/>
              <w:right w:val="nil"/>
            </w:tcBorders>
          </w:tcPr>
          <w:p w14:paraId="7978937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21BE8E8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(-1.45)</w:t>
            </w:r>
          </w:p>
        </w:tc>
        <w:tc>
          <w:tcPr>
            <w:tcW w:w="344" w:type="pct"/>
            <w:gridSpan w:val="2"/>
            <w:tcBorders>
              <w:left w:val="nil"/>
              <w:right w:val="nil"/>
            </w:tcBorders>
          </w:tcPr>
          <w:p w14:paraId="266FB25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(-4.57)</w:t>
            </w:r>
          </w:p>
        </w:tc>
        <w:tc>
          <w:tcPr>
            <w:tcW w:w="370" w:type="pct"/>
            <w:tcBorders>
              <w:left w:val="nil"/>
              <w:right w:val="nil"/>
            </w:tcBorders>
          </w:tcPr>
          <w:p w14:paraId="26192B1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(1.75)</w:t>
            </w:r>
          </w:p>
        </w:tc>
        <w:tc>
          <w:tcPr>
            <w:tcW w:w="308" w:type="pct"/>
            <w:tcBorders>
              <w:left w:val="nil"/>
              <w:right w:val="nil"/>
            </w:tcBorders>
          </w:tcPr>
          <w:p w14:paraId="2E95E9E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08" w:type="pct"/>
            <w:tcBorders>
              <w:left w:val="nil"/>
              <w:right w:val="nil"/>
            </w:tcBorders>
          </w:tcPr>
          <w:p w14:paraId="483AAAF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0" w:type="pct"/>
            <w:tcBorders>
              <w:left w:val="nil"/>
              <w:right w:val="nil"/>
            </w:tcBorders>
          </w:tcPr>
          <w:p w14:paraId="0DBCB49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4ACCBADB" w14:textId="77777777" w:rsidTr="001F2401">
        <w:tc>
          <w:tcPr>
            <w:tcW w:w="813" w:type="pct"/>
            <w:vMerge w:val="restart"/>
            <w:tcBorders>
              <w:top w:val="nil"/>
              <w:left w:val="nil"/>
              <w:right w:val="nil"/>
            </w:tcBorders>
          </w:tcPr>
          <w:p w14:paraId="27E27764" w14:textId="77777777" w:rsidR="002F3019" w:rsidRPr="001F2401" w:rsidRDefault="002F3019" w:rsidP="002F3019">
            <w:pPr>
              <w:widowControl w:val="0"/>
              <w:autoSpaceDE w:val="0"/>
              <w:autoSpaceDN w:val="0"/>
              <w:adjustRightInd w:val="0"/>
              <w:spacing w:after="120"/>
              <w:rPr>
                <w:rFonts w:eastAsia="Calibri"/>
                <w:i/>
                <w:sz w:val="18"/>
                <w:szCs w:val="18"/>
                <w:lang w:val="en-US"/>
              </w:rPr>
            </w:pPr>
            <w:r w:rsidRPr="001F2401">
              <w:rPr>
                <w:rFonts w:eastAsia="Calibri"/>
                <w:sz w:val="18"/>
                <w:szCs w:val="18"/>
                <w:lang w:val="en-US"/>
              </w:rPr>
              <w:t xml:space="preserve">Sought treatment at public or private health facility </w:t>
            </w:r>
            <w:r w:rsidRPr="001F2401">
              <w:rPr>
                <w:rFonts w:eastAsia="Calibri"/>
                <w:i/>
                <w:sz w:val="18"/>
                <w:szCs w:val="18"/>
                <w:lang w:val="en-US"/>
              </w:rPr>
              <w:t>(N</w:t>
            </w:r>
            <w:r w:rsidRPr="001F2401">
              <w:rPr>
                <w:rFonts w:eastAsia="Calibri"/>
                <w:i/>
                <w:sz w:val="18"/>
                <w:szCs w:val="18"/>
                <w:vertAlign w:val="subscript"/>
                <w:lang w:val="en-US"/>
              </w:rPr>
              <w:t>F</w:t>
            </w:r>
            <w:r w:rsidRPr="001F2401">
              <w:rPr>
                <w:rFonts w:eastAsia="Calibri"/>
                <w:i/>
                <w:sz w:val="18"/>
                <w:szCs w:val="18"/>
                <w:lang w:val="en-US"/>
              </w:rPr>
              <w:t>=10,071; N</w:t>
            </w:r>
            <w:r w:rsidRPr="001F2401">
              <w:rPr>
                <w:rFonts w:eastAsia="Calibri"/>
                <w:i/>
                <w:sz w:val="18"/>
                <w:szCs w:val="18"/>
                <w:vertAlign w:val="subscript"/>
                <w:lang w:val="en-US"/>
              </w:rPr>
              <w:t>M</w:t>
            </w:r>
            <w:r w:rsidRPr="001F2401">
              <w:rPr>
                <w:rFonts w:eastAsia="Calibri"/>
                <w:i/>
                <w:sz w:val="18"/>
                <w:szCs w:val="18"/>
                <w:lang w:val="en-US"/>
              </w:rPr>
              <w:t>=1,943)</w:t>
            </w:r>
          </w:p>
        </w:tc>
        <w:tc>
          <w:tcPr>
            <w:tcW w:w="377" w:type="pct"/>
            <w:tcBorders>
              <w:top w:val="nil"/>
              <w:left w:val="nil"/>
              <w:bottom w:val="nil"/>
              <w:right w:val="nil"/>
            </w:tcBorders>
          </w:tcPr>
          <w:p w14:paraId="360AED9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0.120***</w:t>
            </w:r>
          </w:p>
        </w:tc>
        <w:tc>
          <w:tcPr>
            <w:tcW w:w="370" w:type="pct"/>
            <w:tcBorders>
              <w:top w:val="nil"/>
              <w:left w:val="nil"/>
              <w:bottom w:val="nil"/>
              <w:right w:val="nil"/>
            </w:tcBorders>
          </w:tcPr>
          <w:p w14:paraId="5C490DB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0.098***</w:t>
            </w:r>
          </w:p>
        </w:tc>
        <w:tc>
          <w:tcPr>
            <w:tcW w:w="397" w:type="pct"/>
            <w:tcBorders>
              <w:top w:val="nil"/>
              <w:left w:val="nil"/>
              <w:bottom w:val="nil"/>
              <w:right w:val="nil"/>
            </w:tcBorders>
          </w:tcPr>
          <w:p w14:paraId="79A04C9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0.023</w:t>
            </w:r>
          </w:p>
        </w:tc>
        <w:tc>
          <w:tcPr>
            <w:tcW w:w="344" w:type="pct"/>
            <w:tcBorders>
              <w:top w:val="nil"/>
              <w:left w:val="nil"/>
              <w:bottom w:val="nil"/>
              <w:right w:val="nil"/>
            </w:tcBorders>
          </w:tcPr>
          <w:p w14:paraId="15A6592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0.511</w:t>
            </w:r>
          </w:p>
        </w:tc>
        <w:tc>
          <w:tcPr>
            <w:tcW w:w="317" w:type="pct"/>
            <w:tcBorders>
              <w:top w:val="nil"/>
              <w:left w:val="nil"/>
              <w:bottom w:val="nil"/>
              <w:right w:val="nil"/>
            </w:tcBorders>
          </w:tcPr>
          <w:p w14:paraId="29B6039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0.572</w:t>
            </w:r>
          </w:p>
        </w:tc>
        <w:tc>
          <w:tcPr>
            <w:tcW w:w="291" w:type="pct"/>
            <w:tcBorders>
              <w:top w:val="nil"/>
              <w:left w:val="nil"/>
              <w:bottom w:val="nil"/>
              <w:right w:val="nil"/>
            </w:tcBorders>
          </w:tcPr>
          <w:p w14:paraId="46B5292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0.560</w:t>
            </w:r>
          </w:p>
        </w:tc>
        <w:tc>
          <w:tcPr>
            <w:tcW w:w="91" w:type="pct"/>
            <w:tcBorders>
              <w:top w:val="nil"/>
              <w:left w:val="nil"/>
              <w:bottom w:val="nil"/>
              <w:right w:val="nil"/>
            </w:tcBorders>
          </w:tcPr>
          <w:p w14:paraId="2EF785F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68DB50A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0.112*</w:t>
            </w:r>
          </w:p>
        </w:tc>
        <w:tc>
          <w:tcPr>
            <w:tcW w:w="344" w:type="pct"/>
            <w:gridSpan w:val="2"/>
            <w:tcBorders>
              <w:left w:val="nil"/>
              <w:right w:val="nil"/>
            </w:tcBorders>
          </w:tcPr>
          <w:p w14:paraId="40B24DD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0.053</w:t>
            </w:r>
          </w:p>
        </w:tc>
        <w:tc>
          <w:tcPr>
            <w:tcW w:w="370" w:type="pct"/>
            <w:tcBorders>
              <w:left w:val="nil"/>
              <w:right w:val="nil"/>
            </w:tcBorders>
          </w:tcPr>
          <w:p w14:paraId="13621BC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0.059</w:t>
            </w:r>
          </w:p>
        </w:tc>
        <w:tc>
          <w:tcPr>
            <w:tcW w:w="308" w:type="pct"/>
            <w:tcBorders>
              <w:left w:val="nil"/>
              <w:right w:val="nil"/>
            </w:tcBorders>
          </w:tcPr>
          <w:p w14:paraId="35CFC0B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0.495</w:t>
            </w:r>
          </w:p>
        </w:tc>
        <w:tc>
          <w:tcPr>
            <w:tcW w:w="308" w:type="pct"/>
            <w:tcBorders>
              <w:left w:val="nil"/>
              <w:right w:val="nil"/>
            </w:tcBorders>
          </w:tcPr>
          <w:p w14:paraId="7E20DAC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0.506</w:t>
            </w:r>
          </w:p>
        </w:tc>
        <w:tc>
          <w:tcPr>
            <w:tcW w:w="310" w:type="pct"/>
            <w:tcBorders>
              <w:left w:val="nil"/>
              <w:right w:val="nil"/>
            </w:tcBorders>
          </w:tcPr>
          <w:p w14:paraId="4D76349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0.528</w:t>
            </w:r>
          </w:p>
        </w:tc>
      </w:tr>
      <w:tr w:rsidR="002F3019" w:rsidRPr="001F2401" w14:paraId="31B3C353" w14:textId="77777777" w:rsidTr="001F2401">
        <w:tc>
          <w:tcPr>
            <w:tcW w:w="813" w:type="pct"/>
            <w:vMerge/>
            <w:tcBorders>
              <w:left w:val="nil"/>
              <w:bottom w:val="nil"/>
              <w:right w:val="nil"/>
            </w:tcBorders>
          </w:tcPr>
          <w:p w14:paraId="2B294544" w14:textId="77777777" w:rsidR="002F3019" w:rsidRPr="001F2401" w:rsidRDefault="002F3019" w:rsidP="002F3019">
            <w:pPr>
              <w:widowControl w:val="0"/>
              <w:autoSpaceDE w:val="0"/>
              <w:autoSpaceDN w:val="0"/>
              <w:adjustRightInd w:val="0"/>
              <w:spacing w:after="0"/>
              <w:rPr>
                <w:rFonts w:eastAsia="Calibri"/>
                <w:sz w:val="18"/>
                <w:szCs w:val="18"/>
                <w:lang w:val="en-US"/>
              </w:rPr>
            </w:pPr>
          </w:p>
        </w:tc>
        <w:tc>
          <w:tcPr>
            <w:tcW w:w="377" w:type="pct"/>
            <w:tcBorders>
              <w:top w:val="nil"/>
              <w:left w:val="nil"/>
              <w:bottom w:val="nil"/>
              <w:right w:val="nil"/>
            </w:tcBorders>
          </w:tcPr>
          <w:p w14:paraId="6953162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(3.34)</w:t>
            </w:r>
          </w:p>
        </w:tc>
        <w:tc>
          <w:tcPr>
            <w:tcW w:w="370" w:type="pct"/>
            <w:tcBorders>
              <w:top w:val="nil"/>
              <w:left w:val="nil"/>
              <w:bottom w:val="nil"/>
              <w:right w:val="nil"/>
            </w:tcBorders>
          </w:tcPr>
          <w:p w14:paraId="33857E7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(3.18)</w:t>
            </w:r>
          </w:p>
        </w:tc>
        <w:tc>
          <w:tcPr>
            <w:tcW w:w="397" w:type="pct"/>
            <w:tcBorders>
              <w:top w:val="nil"/>
              <w:left w:val="nil"/>
              <w:bottom w:val="nil"/>
              <w:right w:val="nil"/>
            </w:tcBorders>
          </w:tcPr>
          <w:p w14:paraId="235203E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(0.64)</w:t>
            </w:r>
          </w:p>
        </w:tc>
        <w:tc>
          <w:tcPr>
            <w:tcW w:w="344" w:type="pct"/>
            <w:tcBorders>
              <w:top w:val="nil"/>
              <w:left w:val="nil"/>
              <w:bottom w:val="nil"/>
              <w:right w:val="nil"/>
            </w:tcBorders>
          </w:tcPr>
          <w:p w14:paraId="1C6BCEB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7" w:type="pct"/>
            <w:tcBorders>
              <w:top w:val="nil"/>
              <w:left w:val="nil"/>
              <w:bottom w:val="nil"/>
              <w:right w:val="nil"/>
            </w:tcBorders>
          </w:tcPr>
          <w:p w14:paraId="6EE6259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291" w:type="pct"/>
            <w:tcBorders>
              <w:top w:val="nil"/>
              <w:left w:val="nil"/>
              <w:bottom w:val="nil"/>
              <w:right w:val="nil"/>
            </w:tcBorders>
          </w:tcPr>
          <w:p w14:paraId="0E3DB76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1" w:type="pct"/>
            <w:tcBorders>
              <w:top w:val="nil"/>
              <w:left w:val="nil"/>
              <w:bottom w:val="nil"/>
              <w:right w:val="nil"/>
            </w:tcBorders>
          </w:tcPr>
          <w:p w14:paraId="70B29DD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0F5E721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(1.75)</w:t>
            </w:r>
          </w:p>
        </w:tc>
        <w:tc>
          <w:tcPr>
            <w:tcW w:w="344" w:type="pct"/>
            <w:gridSpan w:val="2"/>
            <w:tcBorders>
              <w:left w:val="nil"/>
              <w:right w:val="nil"/>
            </w:tcBorders>
          </w:tcPr>
          <w:p w14:paraId="354B915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(0.64)</w:t>
            </w:r>
          </w:p>
        </w:tc>
        <w:tc>
          <w:tcPr>
            <w:tcW w:w="370" w:type="pct"/>
            <w:tcBorders>
              <w:left w:val="nil"/>
              <w:right w:val="nil"/>
            </w:tcBorders>
          </w:tcPr>
          <w:p w14:paraId="2F132D7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(0.66)</w:t>
            </w:r>
          </w:p>
        </w:tc>
        <w:tc>
          <w:tcPr>
            <w:tcW w:w="308" w:type="pct"/>
            <w:tcBorders>
              <w:left w:val="nil"/>
              <w:right w:val="nil"/>
            </w:tcBorders>
          </w:tcPr>
          <w:p w14:paraId="0DC401E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08" w:type="pct"/>
            <w:tcBorders>
              <w:left w:val="nil"/>
              <w:right w:val="nil"/>
            </w:tcBorders>
          </w:tcPr>
          <w:p w14:paraId="338AB6D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0" w:type="pct"/>
            <w:tcBorders>
              <w:left w:val="nil"/>
              <w:right w:val="nil"/>
            </w:tcBorders>
          </w:tcPr>
          <w:p w14:paraId="6B9441F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39974FFE" w14:textId="77777777" w:rsidTr="001F2401">
        <w:tc>
          <w:tcPr>
            <w:tcW w:w="1190" w:type="pct"/>
            <w:gridSpan w:val="2"/>
            <w:tcBorders>
              <w:top w:val="nil"/>
              <w:left w:val="nil"/>
              <w:bottom w:val="nil"/>
              <w:right w:val="nil"/>
            </w:tcBorders>
          </w:tcPr>
          <w:p w14:paraId="58592749" w14:textId="77777777" w:rsidR="002F3019" w:rsidRPr="001F2401" w:rsidRDefault="002F3019" w:rsidP="002F3019">
            <w:pPr>
              <w:widowControl w:val="0"/>
              <w:autoSpaceDE w:val="0"/>
              <w:autoSpaceDN w:val="0"/>
              <w:adjustRightInd w:val="0"/>
              <w:spacing w:after="120"/>
              <w:rPr>
                <w:rFonts w:eastAsia="Calibri"/>
                <w:sz w:val="18"/>
                <w:szCs w:val="18"/>
                <w:lang w:val="en-US"/>
              </w:rPr>
            </w:pPr>
            <w:r w:rsidRPr="001F2401">
              <w:rPr>
                <w:rFonts w:eastAsia="Calibri"/>
                <w:sz w:val="18"/>
                <w:szCs w:val="18"/>
                <w:lang w:val="en-US"/>
              </w:rPr>
              <w:t>Health expenditures (past 4 weeks, MWK)</w:t>
            </w:r>
          </w:p>
        </w:tc>
        <w:tc>
          <w:tcPr>
            <w:tcW w:w="370" w:type="pct"/>
            <w:tcBorders>
              <w:top w:val="nil"/>
              <w:left w:val="nil"/>
              <w:bottom w:val="nil"/>
              <w:right w:val="nil"/>
            </w:tcBorders>
          </w:tcPr>
          <w:p w14:paraId="6F44F71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97" w:type="pct"/>
            <w:tcBorders>
              <w:top w:val="nil"/>
              <w:left w:val="nil"/>
              <w:bottom w:val="nil"/>
              <w:right w:val="nil"/>
            </w:tcBorders>
          </w:tcPr>
          <w:p w14:paraId="43C7B91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44" w:type="pct"/>
            <w:tcBorders>
              <w:top w:val="nil"/>
              <w:left w:val="nil"/>
              <w:bottom w:val="nil"/>
              <w:right w:val="nil"/>
            </w:tcBorders>
          </w:tcPr>
          <w:p w14:paraId="6015A1A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7" w:type="pct"/>
            <w:tcBorders>
              <w:top w:val="nil"/>
              <w:left w:val="nil"/>
              <w:bottom w:val="nil"/>
              <w:right w:val="nil"/>
            </w:tcBorders>
          </w:tcPr>
          <w:p w14:paraId="38E7FAE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291" w:type="pct"/>
            <w:tcBorders>
              <w:top w:val="nil"/>
              <w:left w:val="nil"/>
              <w:bottom w:val="nil"/>
              <w:right w:val="nil"/>
            </w:tcBorders>
          </w:tcPr>
          <w:p w14:paraId="3692663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1" w:type="pct"/>
            <w:tcBorders>
              <w:top w:val="nil"/>
              <w:left w:val="nil"/>
              <w:bottom w:val="nil"/>
              <w:right w:val="nil"/>
            </w:tcBorders>
          </w:tcPr>
          <w:p w14:paraId="2966FE3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6F33D92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44" w:type="pct"/>
            <w:gridSpan w:val="2"/>
            <w:tcBorders>
              <w:left w:val="nil"/>
              <w:right w:val="nil"/>
            </w:tcBorders>
          </w:tcPr>
          <w:p w14:paraId="331E7E1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70" w:type="pct"/>
            <w:tcBorders>
              <w:left w:val="nil"/>
              <w:right w:val="nil"/>
            </w:tcBorders>
          </w:tcPr>
          <w:p w14:paraId="33D818C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08" w:type="pct"/>
            <w:tcBorders>
              <w:left w:val="nil"/>
              <w:right w:val="nil"/>
            </w:tcBorders>
          </w:tcPr>
          <w:p w14:paraId="043BCE7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08" w:type="pct"/>
            <w:tcBorders>
              <w:left w:val="nil"/>
              <w:right w:val="nil"/>
            </w:tcBorders>
          </w:tcPr>
          <w:p w14:paraId="056C268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0" w:type="pct"/>
            <w:tcBorders>
              <w:left w:val="nil"/>
              <w:right w:val="nil"/>
            </w:tcBorders>
          </w:tcPr>
          <w:p w14:paraId="210E386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26651DC5" w14:textId="77777777" w:rsidTr="001F2401">
        <w:tc>
          <w:tcPr>
            <w:tcW w:w="813" w:type="pct"/>
            <w:vMerge w:val="restart"/>
            <w:tcBorders>
              <w:top w:val="nil"/>
              <w:left w:val="nil"/>
              <w:right w:val="nil"/>
            </w:tcBorders>
          </w:tcPr>
          <w:p w14:paraId="7CE4850F" w14:textId="77777777" w:rsidR="002F3019" w:rsidRPr="001F2401" w:rsidRDefault="002F3019" w:rsidP="002F3019">
            <w:pPr>
              <w:widowControl w:val="0"/>
              <w:autoSpaceDE w:val="0"/>
              <w:autoSpaceDN w:val="0"/>
              <w:adjustRightInd w:val="0"/>
              <w:spacing w:after="120"/>
              <w:ind w:left="252"/>
              <w:rPr>
                <w:rFonts w:eastAsia="Calibri"/>
                <w:i/>
                <w:sz w:val="18"/>
                <w:szCs w:val="18"/>
                <w:lang w:val="en-US"/>
              </w:rPr>
            </w:pPr>
            <w:r w:rsidRPr="001F2401">
              <w:rPr>
                <w:rFonts w:eastAsia="Calibri"/>
                <w:sz w:val="18"/>
                <w:szCs w:val="18"/>
                <w:lang w:val="en-US"/>
              </w:rPr>
              <w:t xml:space="preserve">Any expenditure for illness or injury </w:t>
            </w:r>
            <w:r w:rsidRPr="001F2401">
              <w:rPr>
                <w:rFonts w:eastAsia="Calibri"/>
                <w:i/>
                <w:sz w:val="18"/>
                <w:szCs w:val="18"/>
                <w:lang w:val="en-US"/>
              </w:rPr>
              <w:t>(N</w:t>
            </w:r>
            <w:r w:rsidRPr="001F2401">
              <w:rPr>
                <w:rFonts w:eastAsia="Calibri"/>
                <w:i/>
                <w:sz w:val="18"/>
                <w:szCs w:val="18"/>
                <w:vertAlign w:val="subscript"/>
                <w:lang w:val="en-US"/>
              </w:rPr>
              <w:t>F</w:t>
            </w:r>
            <w:r w:rsidRPr="001F2401">
              <w:rPr>
                <w:rFonts w:eastAsia="Calibri"/>
                <w:i/>
                <w:sz w:val="18"/>
                <w:szCs w:val="18"/>
                <w:lang w:val="en-US"/>
              </w:rPr>
              <w:t>=38,551; N</w:t>
            </w:r>
            <w:r w:rsidRPr="001F2401">
              <w:rPr>
                <w:rFonts w:eastAsia="Calibri"/>
                <w:i/>
                <w:sz w:val="18"/>
                <w:szCs w:val="18"/>
                <w:vertAlign w:val="subscript"/>
                <w:lang w:val="en-US"/>
              </w:rPr>
              <w:t>M</w:t>
            </w:r>
            <w:r w:rsidRPr="001F2401">
              <w:rPr>
                <w:rFonts w:eastAsia="Calibri"/>
                <w:i/>
                <w:sz w:val="18"/>
                <w:szCs w:val="18"/>
                <w:lang w:val="en-US"/>
              </w:rPr>
              <w:t>=7,573)</w:t>
            </w:r>
          </w:p>
        </w:tc>
        <w:tc>
          <w:tcPr>
            <w:tcW w:w="377" w:type="pct"/>
            <w:tcBorders>
              <w:top w:val="nil"/>
              <w:left w:val="nil"/>
              <w:bottom w:val="nil"/>
              <w:right w:val="nil"/>
            </w:tcBorders>
          </w:tcPr>
          <w:p w14:paraId="65D17CB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-0.006</w:t>
            </w:r>
          </w:p>
        </w:tc>
        <w:tc>
          <w:tcPr>
            <w:tcW w:w="370" w:type="pct"/>
            <w:tcBorders>
              <w:top w:val="nil"/>
              <w:left w:val="nil"/>
              <w:bottom w:val="nil"/>
              <w:right w:val="nil"/>
            </w:tcBorders>
          </w:tcPr>
          <w:p w14:paraId="30AA8AD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0.006</w:t>
            </w:r>
          </w:p>
        </w:tc>
        <w:tc>
          <w:tcPr>
            <w:tcW w:w="397" w:type="pct"/>
            <w:tcBorders>
              <w:top w:val="nil"/>
              <w:left w:val="nil"/>
              <w:bottom w:val="nil"/>
              <w:right w:val="nil"/>
            </w:tcBorders>
          </w:tcPr>
          <w:p w14:paraId="199C43F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-0.012</w:t>
            </w:r>
          </w:p>
        </w:tc>
        <w:tc>
          <w:tcPr>
            <w:tcW w:w="344" w:type="pct"/>
            <w:tcBorders>
              <w:top w:val="nil"/>
              <w:left w:val="nil"/>
              <w:bottom w:val="nil"/>
              <w:right w:val="nil"/>
            </w:tcBorders>
          </w:tcPr>
          <w:p w14:paraId="1AE79AD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0.051</w:t>
            </w:r>
          </w:p>
        </w:tc>
        <w:tc>
          <w:tcPr>
            <w:tcW w:w="317" w:type="pct"/>
            <w:tcBorders>
              <w:top w:val="nil"/>
              <w:left w:val="nil"/>
              <w:bottom w:val="nil"/>
              <w:right w:val="nil"/>
            </w:tcBorders>
          </w:tcPr>
          <w:p w14:paraId="422B201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0.164</w:t>
            </w:r>
          </w:p>
        </w:tc>
        <w:tc>
          <w:tcPr>
            <w:tcW w:w="291" w:type="pct"/>
            <w:tcBorders>
              <w:top w:val="nil"/>
              <w:left w:val="nil"/>
              <w:bottom w:val="nil"/>
              <w:right w:val="nil"/>
            </w:tcBorders>
          </w:tcPr>
          <w:p w14:paraId="0B7AD5D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0.161</w:t>
            </w:r>
          </w:p>
        </w:tc>
        <w:tc>
          <w:tcPr>
            <w:tcW w:w="91" w:type="pct"/>
            <w:tcBorders>
              <w:top w:val="nil"/>
              <w:left w:val="nil"/>
              <w:bottom w:val="nil"/>
              <w:right w:val="nil"/>
            </w:tcBorders>
          </w:tcPr>
          <w:p w14:paraId="026B726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6F0FA6B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0.012</w:t>
            </w:r>
          </w:p>
        </w:tc>
        <w:tc>
          <w:tcPr>
            <w:tcW w:w="344" w:type="pct"/>
            <w:gridSpan w:val="2"/>
            <w:tcBorders>
              <w:left w:val="nil"/>
              <w:right w:val="nil"/>
            </w:tcBorders>
          </w:tcPr>
          <w:p w14:paraId="467B8C2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-0.009</w:t>
            </w:r>
          </w:p>
        </w:tc>
        <w:tc>
          <w:tcPr>
            <w:tcW w:w="370" w:type="pct"/>
            <w:tcBorders>
              <w:left w:val="nil"/>
              <w:right w:val="nil"/>
            </w:tcBorders>
          </w:tcPr>
          <w:p w14:paraId="0CBCA4A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0.021</w:t>
            </w:r>
          </w:p>
        </w:tc>
        <w:tc>
          <w:tcPr>
            <w:tcW w:w="308" w:type="pct"/>
            <w:tcBorders>
              <w:left w:val="nil"/>
              <w:right w:val="nil"/>
            </w:tcBorders>
          </w:tcPr>
          <w:p w14:paraId="3C04CD5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0.069</w:t>
            </w:r>
          </w:p>
        </w:tc>
        <w:tc>
          <w:tcPr>
            <w:tcW w:w="308" w:type="pct"/>
            <w:tcBorders>
              <w:left w:val="nil"/>
              <w:right w:val="nil"/>
            </w:tcBorders>
          </w:tcPr>
          <w:p w14:paraId="1F46716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0.168</w:t>
            </w:r>
          </w:p>
        </w:tc>
        <w:tc>
          <w:tcPr>
            <w:tcW w:w="310" w:type="pct"/>
            <w:tcBorders>
              <w:left w:val="nil"/>
              <w:right w:val="nil"/>
            </w:tcBorders>
          </w:tcPr>
          <w:p w14:paraId="6C7A2ED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0.158</w:t>
            </w:r>
          </w:p>
        </w:tc>
      </w:tr>
      <w:tr w:rsidR="002F3019" w:rsidRPr="001F2401" w14:paraId="2C5C9876" w14:textId="77777777" w:rsidTr="001F2401">
        <w:tc>
          <w:tcPr>
            <w:tcW w:w="813" w:type="pct"/>
            <w:vMerge/>
            <w:tcBorders>
              <w:left w:val="nil"/>
              <w:bottom w:val="nil"/>
              <w:right w:val="nil"/>
            </w:tcBorders>
          </w:tcPr>
          <w:p w14:paraId="1033D2AE" w14:textId="77777777" w:rsidR="002F3019" w:rsidRPr="001F2401" w:rsidRDefault="002F3019" w:rsidP="002F3019">
            <w:pPr>
              <w:widowControl w:val="0"/>
              <w:autoSpaceDE w:val="0"/>
              <w:autoSpaceDN w:val="0"/>
              <w:adjustRightInd w:val="0"/>
              <w:spacing w:after="0"/>
              <w:ind w:left="252"/>
              <w:rPr>
                <w:rFonts w:eastAsia="Calibri"/>
                <w:sz w:val="18"/>
                <w:szCs w:val="18"/>
                <w:lang w:val="en-US"/>
              </w:rPr>
            </w:pPr>
          </w:p>
        </w:tc>
        <w:tc>
          <w:tcPr>
            <w:tcW w:w="377" w:type="pct"/>
            <w:tcBorders>
              <w:top w:val="nil"/>
              <w:left w:val="nil"/>
              <w:bottom w:val="nil"/>
              <w:right w:val="nil"/>
            </w:tcBorders>
          </w:tcPr>
          <w:p w14:paraId="2F2614F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(-0.27)</w:t>
            </w:r>
          </w:p>
        </w:tc>
        <w:tc>
          <w:tcPr>
            <w:tcW w:w="370" w:type="pct"/>
            <w:tcBorders>
              <w:top w:val="nil"/>
              <w:left w:val="nil"/>
              <w:bottom w:val="nil"/>
              <w:right w:val="nil"/>
            </w:tcBorders>
          </w:tcPr>
          <w:p w14:paraId="62FEDA3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(0.54)</w:t>
            </w:r>
          </w:p>
        </w:tc>
        <w:tc>
          <w:tcPr>
            <w:tcW w:w="397" w:type="pct"/>
            <w:tcBorders>
              <w:top w:val="nil"/>
              <w:left w:val="nil"/>
              <w:bottom w:val="nil"/>
              <w:right w:val="nil"/>
            </w:tcBorders>
          </w:tcPr>
          <w:p w14:paraId="66072AD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(0.58)</w:t>
            </w:r>
          </w:p>
        </w:tc>
        <w:tc>
          <w:tcPr>
            <w:tcW w:w="344" w:type="pct"/>
            <w:tcBorders>
              <w:top w:val="nil"/>
              <w:left w:val="nil"/>
              <w:bottom w:val="nil"/>
              <w:right w:val="nil"/>
            </w:tcBorders>
          </w:tcPr>
          <w:p w14:paraId="3C02EA9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7" w:type="pct"/>
            <w:tcBorders>
              <w:top w:val="nil"/>
              <w:left w:val="nil"/>
              <w:bottom w:val="nil"/>
              <w:right w:val="nil"/>
            </w:tcBorders>
          </w:tcPr>
          <w:p w14:paraId="56EEB26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291" w:type="pct"/>
            <w:tcBorders>
              <w:top w:val="nil"/>
              <w:left w:val="nil"/>
              <w:bottom w:val="nil"/>
              <w:right w:val="nil"/>
            </w:tcBorders>
          </w:tcPr>
          <w:p w14:paraId="1E3F8D9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1" w:type="pct"/>
            <w:tcBorders>
              <w:top w:val="nil"/>
              <w:left w:val="nil"/>
              <w:bottom w:val="nil"/>
              <w:right w:val="nil"/>
            </w:tcBorders>
          </w:tcPr>
          <w:p w14:paraId="0728723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35B35C7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(0.35)</w:t>
            </w:r>
          </w:p>
        </w:tc>
        <w:tc>
          <w:tcPr>
            <w:tcW w:w="344" w:type="pct"/>
            <w:gridSpan w:val="2"/>
            <w:tcBorders>
              <w:left w:val="nil"/>
              <w:right w:val="nil"/>
            </w:tcBorders>
          </w:tcPr>
          <w:p w14:paraId="3CEEED9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(-0.45)</w:t>
            </w:r>
          </w:p>
        </w:tc>
        <w:tc>
          <w:tcPr>
            <w:tcW w:w="370" w:type="pct"/>
            <w:tcBorders>
              <w:left w:val="nil"/>
              <w:right w:val="nil"/>
            </w:tcBorders>
          </w:tcPr>
          <w:p w14:paraId="351D81B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(0.59)</w:t>
            </w:r>
          </w:p>
        </w:tc>
        <w:tc>
          <w:tcPr>
            <w:tcW w:w="308" w:type="pct"/>
            <w:tcBorders>
              <w:left w:val="nil"/>
              <w:right w:val="nil"/>
            </w:tcBorders>
          </w:tcPr>
          <w:p w14:paraId="4806046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08" w:type="pct"/>
            <w:tcBorders>
              <w:left w:val="nil"/>
              <w:right w:val="nil"/>
            </w:tcBorders>
          </w:tcPr>
          <w:p w14:paraId="29E2A7E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0" w:type="pct"/>
            <w:tcBorders>
              <w:left w:val="nil"/>
              <w:right w:val="nil"/>
            </w:tcBorders>
          </w:tcPr>
          <w:p w14:paraId="774EFD6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0911A9ED" w14:textId="77777777" w:rsidTr="001F2401">
        <w:tc>
          <w:tcPr>
            <w:tcW w:w="813" w:type="pct"/>
            <w:vMerge w:val="restart"/>
            <w:tcBorders>
              <w:top w:val="nil"/>
              <w:left w:val="nil"/>
              <w:right w:val="nil"/>
            </w:tcBorders>
          </w:tcPr>
          <w:p w14:paraId="7751AF52" w14:textId="77777777" w:rsidR="002F3019" w:rsidRPr="001F2401" w:rsidRDefault="002F3019" w:rsidP="002F3019">
            <w:pPr>
              <w:widowControl w:val="0"/>
              <w:autoSpaceDE w:val="0"/>
              <w:autoSpaceDN w:val="0"/>
              <w:adjustRightInd w:val="0"/>
              <w:spacing w:after="120"/>
              <w:ind w:left="252"/>
              <w:rPr>
                <w:rFonts w:eastAsia="Calibri"/>
                <w:i/>
                <w:sz w:val="18"/>
                <w:szCs w:val="18"/>
                <w:lang w:val="en-US"/>
              </w:rPr>
            </w:pPr>
            <w:r w:rsidRPr="001F2401">
              <w:rPr>
                <w:rFonts w:eastAsia="Calibri"/>
                <w:sz w:val="18"/>
                <w:szCs w:val="18"/>
                <w:lang w:val="en-US"/>
              </w:rPr>
              <w:t xml:space="preserve">Expenditure for illness and injury </w:t>
            </w:r>
            <w:r w:rsidRPr="001F2401">
              <w:rPr>
                <w:rFonts w:eastAsia="Calibri"/>
                <w:i/>
                <w:sz w:val="18"/>
                <w:szCs w:val="18"/>
                <w:lang w:val="en-US"/>
              </w:rPr>
              <w:t>(N</w:t>
            </w:r>
            <w:r w:rsidRPr="001F2401">
              <w:rPr>
                <w:rFonts w:eastAsia="Calibri"/>
                <w:i/>
                <w:sz w:val="18"/>
                <w:szCs w:val="18"/>
                <w:vertAlign w:val="subscript"/>
                <w:lang w:val="en-US"/>
              </w:rPr>
              <w:t>F</w:t>
            </w:r>
            <w:r w:rsidRPr="001F2401">
              <w:rPr>
                <w:rFonts w:eastAsia="Calibri"/>
                <w:i/>
                <w:sz w:val="18"/>
                <w:szCs w:val="18"/>
                <w:lang w:val="en-US"/>
              </w:rPr>
              <w:t>=9,961; N</w:t>
            </w:r>
            <w:r w:rsidRPr="001F2401">
              <w:rPr>
                <w:rFonts w:eastAsia="Calibri"/>
                <w:i/>
                <w:sz w:val="18"/>
                <w:szCs w:val="18"/>
                <w:vertAlign w:val="subscript"/>
                <w:lang w:val="en-US"/>
              </w:rPr>
              <w:t>M</w:t>
            </w:r>
            <w:r w:rsidRPr="001F2401">
              <w:rPr>
                <w:rFonts w:eastAsia="Calibri"/>
                <w:i/>
                <w:sz w:val="18"/>
                <w:szCs w:val="18"/>
                <w:lang w:val="en-US"/>
              </w:rPr>
              <w:t>=1,929)</w:t>
            </w:r>
          </w:p>
        </w:tc>
        <w:tc>
          <w:tcPr>
            <w:tcW w:w="377" w:type="pct"/>
            <w:tcBorders>
              <w:top w:val="nil"/>
              <w:left w:val="nil"/>
              <w:bottom w:val="nil"/>
              <w:right w:val="nil"/>
            </w:tcBorders>
          </w:tcPr>
          <w:p w14:paraId="13BFCF6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104.21</w:t>
            </w:r>
          </w:p>
        </w:tc>
        <w:tc>
          <w:tcPr>
            <w:tcW w:w="370" w:type="pct"/>
            <w:tcBorders>
              <w:top w:val="nil"/>
              <w:left w:val="nil"/>
              <w:bottom w:val="nil"/>
              <w:right w:val="nil"/>
            </w:tcBorders>
          </w:tcPr>
          <w:p w14:paraId="4085858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227.99***</w:t>
            </w:r>
          </w:p>
        </w:tc>
        <w:tc>
          <w:tcPr>
            <w:tcW w:w="397" w:type="pct"/>
            <w:tcBorders>
              <w:top w:val="nil"/>
              <w:left w:val="nil"/>
              <w:bottom w:val="nil"/>
              <w:right w:val="nil"/>
            </w:tcBorders>
          </w:tcPr>
          <w:p w14:paraId="5D5F77D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-123.78</w:t>
            </w:r>
          </w:p>
        </w:tc>
        <w:tc>
          <w:tcPr>
            <w:tcW w:w="344" w:type="pct"/>
            <w:tcBorders>
              <w:top w:val="nil"/>
              <w:left w:val="nil"/>
              <w:bottom w:val="nil"/>
              <w:right w:val="nil"/>
            </w:tcBorders>
          </w:tcPr>
          <w:p w14:paraId="32851BA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151.15</w:t>
            </w:r>
          </w:p>
        </w:tc>
        <w:tc>
          <w:tcPr>
            <w:tcW w:w="317" w:type="pct"/>
            <w:tcBorders>
              <w:top w:val="nil"/>
              <w:left w:val="nil"/>
              <w:bottom w:val="nil"/>
              <w:right w:val="nil"/>
            </w:tcBorders>
          </w:tcPr>
          <w:p w14:paraId="378246A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556.36</w:t>
            </w:r>
          </w:p>
        </w:tc>
        <w:tc>
          <w:tcPr>
            <w:tcW w:w="291" w:type="pct"/>
            <w:tcBorders>
              <w:top w:val="nil"/>
              <w:left w:val="nil"/>
              <w:bottom w:val="nil"/>
              <w:right w:val="nil"/>
            </w:tcBorders>
          </w:tcPr>
          <w:p w14:paraId="1BDE74D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463.45</w:t>
            </w:r>
          </w:p>
        </w:tc>
        <w:tc>
          <w:tcPr>
            <w:tcW w:w="91" w:type="pct"/>
            <w:tcBorders>
              <w:top w:val="nil"/>
              <w:left w:val="nil"/>
              <w:bottom w:val="nil"/>
              <w:right w:val="nil"/>
            </w:tcBorders>
          </w:tcPr>
          <w:p w14:paraId="4034A6E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3EF3ED7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-130.53</w:t>
            </w:r>
          </w:p>
        </w:tc>
        <w:tc>
          <w:tcPr>
            <w:tcW w:w="344" w:type="pct"/>
            <w:gridSpan w:val="2"/>
            <w:tcBorders>
              <w:left w:val="nil"/>
              <w:right w:val="nil"/>
            </w:tcBorders>
          </w:tcPr>
          <w:p w14:paraId="2EE9F09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49.01</w:t>
            </w:r>
          </w:p>
        </w:tc>
        <w:tc>
          <w:tcPr>
            <w:tcW w:w="370" w:type="pct"/>
            <w:tcBorders>
              <w:left w:val="nil"/>
              <w:right w:val="nil"/>
            </w:tcBorders>
          </w:tcPr>
          <w:p w14:paraId="5FC0463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-179.54</w:t>
            </w:r>
          </w:p>
        </w:tc>
        <w:tc>
          <w:tcPr>
            <w:tcW w:w="308" w:type="pct"/>
            <w:tcBorders>
              <w:left w:val="nil"/>
              <w:right w:val="nil"/>
            </w:tcBorders>
          </w:tcPr>
          <w:p w14:paraId="6E53B3D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218.37</w:t>
            </w:r>
          </w:p>
        </w:tc>
        <w:tc>
          <w:tcPr>
            <w:tcW w:w="308" w:type="pct"/>
            <w:tcBorders>
              <w:left w:val="nil"/>
              <w:right w:val="nil"/>
            </w:tcBorders>
          </w:tcPr>
          <w:p w14:paraId="1C27B1A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541.33</w:t>
            </w:r>
          </w:p>
        </w:tc>
        <w:tc>
          <w:tcPr>
            <w:tcW w:w="310" w:type="pct"/>
            <w:tcBorders>
              <w:left w:val="nil"/>
              <w:right w:val="nil"/>
            </w:tcBorders>
          </w:tcPr>
          <w:p w14:paraId="39D7061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626.17</w:t>
            </w:r>
          </w:p>
        </w:tc>
      </w:tr>
      <w:tr w:rsidR="002F3019" w:rsidRPr="001F2401" w14:paraId="44075725" w14:textId="77777777" w:rsidTr="001F2401">
        <w:tc>
          <w:tcPr>
            <w:tcW w:w="813" w:type="pct"/>
            <w:vMerge/>
            <w:tcBorders>
              <w:left w:val="nil"/>
              <w:bottom w:val="nil"/>
              <w:right w:val="nil"/>
            </w:tcBorders>
          </w:tcPr>
          <w:p w14:paraId="05B0AF76" w14:textId="77777777" w:rsidR="002F3019" w:rsidRPr="001F2401" w:rsidRDefault="002F3019" w:rsidP="002F3019">
            <w:pPr>
              <w:widowControl w:val="0"/>
              <w:autoSpaceDE w:val="0"/>
              <w:autoSpaceDN w:val="0"/>
              <w:adjustRightInd w:val="0"/>
              <w:spacing w:after="0"/>
              <w:ind w:left="252"/>
              <w:rPr>
                <w:rFonts w:eastAsia="Calibri"/>
                <w:sz w:val="18"/>
                <w:szCs w:val="18"/>
                <w:lang w:val="en-US"/>
              </w:rPr>
            </w:pPr>
          </w:p>
        </w:tc>
        <w:tc>
          <w:tcPr>
            <w:tcW w:w="377" w:type="pct"/>
            <w:tcBorders>
              <w:top w:val="nil"/>
              <w:left w:val="nil"/>
              <w:bottom w:val="nil"/>
              <w:right w:val="nil"/>
            </w:tcBorders>
          </w:tcPr>
          <w:p w14:paraId="6647E47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(1.70)</w:t>
            </w:r>
          </w:p>
        </w:tc>
        <w:tc>
          <w:tcPr>
            <w:tcW w:w="370" w:type="pct"/>
            <w:tcBorders>
              <w:top w:val="nil"/>
              <w:left w:val="nil"/>
              <w:bottom w:val="nil"/>
              <w:right w:val="nil"/>
            </w:tcBorders>
          </w:tcPr>
          <w:p w14:paraId="6F153FB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(2.87)</w:t>
            </w:r>
          </w:p>
        </w:tc>
        <w:tc>
          <w:tcPr>
            <w:tcW w:w="397" w:type="pct"/>
            <w:tcBorders>
              <w:top w:val="nil"/>
              <w:left w:val="nil"/>
              <w:bottom w:val="nil"/>
              <w:right w:val="nil"/>
            </w:tcBorders>
          </w:tcPr>
          <w:p w14:paraId="1D3B159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(0.05)</w:t>
            </w:r>
          </w:p>
        </w:tc>
        <w:tc>
          <w:tcPr>
            <w:tcW w:w="344" w:type="pct"/>
            <w:tcBorders>
              <w:top w:val="nil"/>
              <w:left w:val="nil"/>
              <w:bottom w:val="nil"/>
              <w:right w:val="nil"/>
            </w:tcBorders>
          </w:tcPr>
          <w:p w14:paraId="7EB748B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7" w:type="pct"/>
            <w:tcBorders>
              <w:top w:val="nil"/>
              <w:left w:val="nil"/>
              <w:bottom w:val="nil"/>
              <w:right w:val="nil"/>
            </w:tcBorders>
          </w:tcPr>
          <w:p w14:paraId="586CB98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291" w:type="pct"/>
            <w:tcBorders>
              <w:top w:val="nil"/>
              <w:left w:val="nil"/>
              <w:bottom w:val="nil"/>
              <w:right w:val="nil"/>
            </w:tcBorders>
          </w:tcPr>
          <w:p w14:paraId="5E15E9A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1" w:type="pct"/>
            <w:tcBorders>
              <w:top w:val="nil"/>
              <w:left w:val="nil"/>
              <w:bottom w:val="nil"/>
              <w:right w:val="nil"/>
            </w:tcBorders>
          </w:tcPr>
          <w:p w14:paraId="09B25AD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1A534DB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(-0.60)</w:t>
            </w:r>
          </w:p>
        </w:tc>
        <w:tc>
          <w:tcPr>
            <w:tcW w:w="344" w:type="pct"/>
            <w:gridSpan w:val="2"/>
            <w:tcBorders>
              <w:left w:val="nil"/>
              <w:right w:val="nil"/>
            </w:tcBorders>
          </w:tcPr>
          <w:p w14:paraId="08D8F8A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(0.51)</w:t>
            </w:r>
          </w:p>
        </w:tc>
        <w:tc>
          <w:tcPr>
            <w:tcW w:w="370" w:type="pct"/>
            <w:tcBorders>
              <w:left w:val="nil"/>
              <w:right w:val="nil"/>
            </w:tcBorders>
          </w:tcPr>
          <w:p w14:paraId="06C8586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(0.93)</w:t>
            </w:r>
          </w:p>
        </w:tc>
        <w:tc>
          <w:tcPr>
            <w:tcW w:w="308" w:type="pct"/>
            <w:tcBorders>
              <w:left w:val="nil"/>
              <w:right w:val="nil"/>
            </w:tcBorders>
          </w:tcPr>
          <w:p w14:paraId="4EF4BF5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08" w:type="pct"/>
            <w:tcBorders>
              <w:left w:val="nil"/>
              <w:right w:val="nil"/>
            </w:tcBorders>
          </w:tcPr>
          <w:p w14:paraId="1E5E18F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0" w:type="pct"/>
            <w:tcBorders>
              <w:left w:val="nil"/>
              <w:right w:val="nil"/>
            </w:tcBorders>
          </w:tcPr>
          <w:p w14:paraId="1AF1A9A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446D8D46" w14:textId="77777777" w:rsidTr="001F2401">
        <w:tc>
          <w:tcPr>
            <w:tcW w:w="813" w:type="pct"/>
            <w:vMerge w:val="restart"/>
            <w:tcBorders>
              <w:top w:val="nil"/>
              <w:left w:val="nil"/>
              <w:right w:val="nil"/>
            </w:tcBorders>
          </w:tcPr>
          <w:p w14:paraId="68A70599" w14:textId="77777777" w:rsidR="002F3019" w:rsidRPr="001F2401" w:rsidRDefault="002F3019" w:rsidP="002F3019">
            <w:pPr>
              <w:widowControl w:val="0"/>
              <w:autoSpaceDE w:val="0"/>
              <w:autoSpaceDN w:val="0"/>
              <w:adjustRightInd w:val="0"/>
              <w:spacing w:after="120"/>
              <w:ind w:left="252"/>
              <w:rPr>
                <w:rFonts w:eastAsia="Calibri"/>
                <w:i/>
                <w:sz w:val="18"/>
                <w:szCs w:val="18"/>
                <w:lang w:val="en-US"/>
              </w:rPr>
            </w:pPr>
            <w:r w:rsidRPr="001F2401">
              <w:rPr>
                <w:rFonts w:eastAsia="Calibri"/>
                <w:sz w:val="18"/>
                <w:szCs w:val="18"/>
                <w:lang w:val="en-US"/>
              </w:rPr>
              <w:t xml:space="preserve">Any expenditure for medical care not related to an illness </w:t>
            </w:r>
            <w:r w:rsidRPr="001F2401">
              <w:rPr>
                <w:rFonts w:eastAsia="Calibri"/>
                <w:i/>
                <w:sz w:val="18"/>
                <w:szCs w:val="18"/>
                <w:lang w:val="en-US"/>
              </w:rPr>
              <w:t>(N</w:t>
            </w:r>
            <w:r w:rsidRPr="001F2401">
              <w:rPr>
                <w:rFonts w:eastAsia="Calibri"/>
                <w:i/>
                <w:sz w:val="18"/>
                <w:szCs w:val="18"/>
                <w:vertAlign w:val="subscript"/>
                <w:lang w:val="en-US"/>
              </w:rPr>
              <w:t>F</w:t>
            </w:r>
            <w:r w:rsidRPr="001F2401">
              <w:rPr>
                <w:rFonts w:eastAsia="Calibri"/>
                <w:i/>
                <w:sz w:val="18"/>
                <w:szCs w:val="18"/>
                <w:lang w:val="en-US"/>
              </w:rPr>
              <w:t>=38,557; N</w:t>
            </w:r>
            <w:r w:rsidRPr="001F2401">
              <w:rPr>
                <w:rFonts w:eastAsia="Calibri"/>
                <w:i/>
                <w:sz w:val="18"/>
                <w:szCs w:val="18"/>
                <w:vertAlign w:val="subscript"/>
                <w:lang w:val="en-US"/>
              </w:rPr>
              <w:t>M</w:t>
            </w:r>
            <w:r w:rsidRPr="001F2401">
              <w:rPr>
                <w:rFonts w:eastAsia="Calibri"/>
                <w:i/>
                <w:sz w:val="18"/>
                <w:szCs w:val="18"/>
                <w:lang w:val="en-US"/>
              </w:rPr>
              <w:t>=7,577)</w:t>
            </w:r>
          </w:p>
        </w:tc>
        <w:tc>
          <w:tcPr>
            <w:tcW w:w="377" w:type="pct"/>
            <w:tcBorders>
              <w:top w:val="nil"/>
              <w:left w:val="nil"/>
              <w:bottom w:val="nil"/>
              <w:right w:val="nil"/>
            </w:tcBorders>
          </w:tcPr>
          <w:p w14:paraId="6A8EB2A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-0.004</w:t>
            </w:r>
          </w:p>
        </w:tc>
        <w:tc>
          <w:tcPr>
            <w:tcW w:w="370" w:type="pct"/>
            <w:tcBorders>
              <w:top w:val="nil"/>
              <w:left w:val="nil"/>
              <w:bottom w:val="nil"/>
              <w:right w:val="nil"/>
            </w:tcBorders>
          </w:tcPr>
          <w:p w14:paraId="7F684BA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0.006</w:t>
            </w:r>
          </w:p>
        </w:tc>
        <w:tc>
          <w:tcPr>
            <w:tcW w:w="397" w:type="pct"/>
            <w:tcBorders>
              <w:top w:val="nil"/>
              <w:left w:val="nil"/>
              <w:bottom w:val="nil"/>
              <w:right w:val="nil"/>
            </w:tcBorders>
          </w:tcPr>
          <w:p w14:paraId="5F2ABB6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-0.010**</w:t>
            </w:r>
          </w:p>
        </w:tc>
        <w:tc>
          <w:tcPr>
            <w:tcW w:w="344" w:type="pct"/>
            <w:tcBorders>
              <w:top w:val="nil"/>
              <w:left w:val="nil"/>
              <w:bottom w:val="nil"/>
              <w:right w:val="nil"/>
            </w:tcBorders>
          </w:tcPr>
          <w:p w14:paraId="05643CC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0.010</w:t>
            </w:r>
          </w:p>
        </w:tc>
        <w:tc>
          <w:tcPr>
            <w:tcW w:w="317" w:type="pct"/>
            <w:tcBorders>
              <w:top w:val="nil"/>
              <w:left w:val="nil"/>
              <w:bottom w:val="nil"/>
              <w:right w:val="nil"/>
            </w:tcBorders>
          </w:tcPr>
          <w:p w14:paraId="717B85E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0.005</w:t>
            </w:r>
          </w:p>
        </w:tc>
        <w:tc>
          <w:tcPr>
            <w:tcW w:w="291" w:type="pct"/>
            <w:tcBorders>
              <w:top w:val="nil"/>
              <w:left w:val="nil"/>
              <w:bottom w:val="nil"/>
              <w:right w:val="nil"/>
            </w:tcBorders>
          </w:tcPr>
          <w:p w14:paraId="2ACC442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0.010</w:t>
            </w:r>
          </w:p>
        </w:tc>
        <w:tc>
          <w:tcPr>
            <w:tcW w:w="91" w:type="pct"/>
            <w:tcBorders>
              <w:top w:val="nil"/>
              <w:left w:val="nil"/>
              <w:bottom w:val="nil"/>
              <w:right w:val="nil"/>
            </w:tcBorders>
          </w:tcPr>
          <w:p w14:paraId="795EB12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40BE249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-0.009</w:t>
            </w:r>
          </w:p>
        </w:tc>
        <w:tc>
          <w:tcPr>
            <w:tcW w:w="344" w:type="pct"/>
            <w:gridSpan w:val="2"/>
            <w:tcBorders>
              <w:left w:val="nil"/>
              <w:right w:val="nil"/>
            </w:tcBorders>
          </w:tcPr>
          <w:p w14:paraId="598E9A6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0.006</w:t>
            </w:r>
          </w:p>
        </w:tc>
        <w:tc>
          <w:tcPr>
            <w:tcW w:w="370" w:type="pct"/>
            <w:tcBorders>
              <w:left w:val="nil"/>
              <w:right w:val="nil"/>
            </w:tcBorders>
          </w:tcPr>
          <w:p w14:paraId="4EC5802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-0.016**</w:t>
            </w:r>
          </w:p>
        </w:tc>
        <w:tc>
          <w:tcPr>
            <w:tcW w:w="308" w:type="pct"/>
            <w:tcBorders>
              <w:left w:val="nil"/>
              <w:right w:val="nil"/>
            </w:tcBorders>
          </w:tcPr>
          <w:p w14:paraId="09D2879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0.010</w:t>
            </w:r>
          </w:p>
        </w:tc>
        <w:tc>
          <w:tcPr>
            <w:tcW w:w="308" w:type="pct"/>
            <w:tcBorders>
              <w:left w:val="nil"/>
              <w:right w:val="nil"/>
            </w:tcBorders>
          </w:tcPr>
          <w:p w14:paraId="6CA7F4B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0.003</w:t>
            </w:r>
          </w:p>
        </w:tc>
        <w:tc>
          <w:tcPr>
            <w:tcW w:w="310" w:type="pct"/>
            <w:tcBorders>
              <w:left w:val="nil"/>
              <w:right w:val="nil"/>
            </w:tcBorders>
          </w:tcPr>
          <w:p w14:paraId="0263A99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0.017</w:t>
            </w:r>
          </w:p>
        </w:tc>
      </w:tr>
      <w:tr w:rsidR="002F3019" w:rsidRPr="001F2401" w14:paraId="6178C3E4" w14:textId="77777777" w:rsidTr="001F2401">
        <w:tc>
          <w:tcPr>
            <w:tcW w:w="813" w:type="pct"/>
            <w:vMerge/>
            <w:tcBorders>
              <w:left w:val="nil"/>
              <w:bottom w:val="nil"/>
              <w:right w:val="nil"/>
            </w:tcBorders>
          </w:tcPr>
          <w:p w14:paraId="39D18F99" w14:textId="77777777" w:rsidR="002F3019" w:rsidRPr="001F2401" w:rsidRDefault="002F3019" w:rsidP="002F3019">
            <w:pPr>
              <w:widowControl w:val="0"/>
              <w:autoSpaceDE w:val="0"/>
              <w:autoSpaceDN w:val="0"/>
              <w:adjustRightInd w:val="0"/>
              <w:spacing w:after="0"/>
              <w:ind w:left="252"/>
              <w:rPr>
                <w:rFonts w:eastAsia="Calibri"/>
                <w:sz w:val="18"/>
                <w:szCs w:val="18"/>
                <w:lang w:val="en-US"/>
              </w:rPr>
            </w:pPr>
          </w:p>
        </w:tc>
        <w:tc>
          <w:tcPr>
            <w:tcW w:w="377" w:type="pct"/>
            <w:tcBorders>
              <w:top w:val="nil"/>
              <w:left w:val="nil"/>
              <w:bottom w:val="nil"/>
              <w:right w:val="nil"/>
            </w:tcBorders>
          </w:tcPr>
          <w:p w14:paraId="377EB0E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(-0.92)</w:t>
            </w:r>
          </w:p>
        </w:tc>
        <w:tc>
          <w:tcPr>
            <w:tcW w:w="370" w:type="pct"/>
            <w:tcBorders>
              <w:top w:val="nil"/>
              <w:left w:val="nil"/>
              <w:bottom w:val="nil"/>
              <w:right w:val="nil"/>
            </w:tcBorders>
          </w:tcPr>
          <w:p w14:paraId="1255835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(1.22)</w:t>
            </w:r>
          </w:p>
        </w:tc>
        <w:tc>
          <w:tcPr>
            <w:tcW w:w="397" w:type="pct"/>
            <w:tcBorders>
              <w:top w:val="nil"/>
              <w:left w:val="nil"/>
              <w:bottom w:val="nil"/>
              <w:right w:val="nil"/>
            </w:tcBorders>
          </w:tcPr>
          <w:p w14:paraId="759C1F8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(2.48)</w:t>
            </w:r>
          </w:p>
        </w:tc>
        <w:tc>
          <w:tcPr>
            <w:tcW w:w="344" w:type="pct"/>
            <w:tcBorders>
              <w:top w:val="nil"/>
              <w:left w:val="nil"/>
              <w:bottom w:val="nil"/>
              <w:right w:val="nil"/>
            </w:tcBorders>
          </w:tcPr>
          <w:p w14:paraId="017375F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7" w:type="pct"/>
            <w:tcBorders>
              <w:top w:val="nil"/>
              <w:left w:val="nil"/>
              <w:bottom w:val="nil"/>
              <w:right w:val="nil"/>
            </w:tcBorders>
          </w:tcPr>
          <w:p w14:paraId="45811D1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291" w:type="pct"/>
            <w:tcBorders>
              <w:top w:val="nil"/>
              <w:left w:val="nil"/>
              <w:bottom w:val="nil"/>
              <w:right w:val="nil"/>
            </w:tcBorders>
          </w:tcPr>
          <w:p w14:paraId="054589B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1" w:type="pct"/>
            <w:tcBorders>
              <w:top w:val="nil"/>
              <w:left w:val="nil"/>
              <w:bottom w:val="nil"/>
              <w:right w:val="nil"/>
            </w:tcBorders>
          </w:tcPr>
          <w:p w14:paraId="57C21E8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4D1A1F7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(-1.13)</w:t>
            </w:r>
          </w:p>
        </w:tc>
        <w:tc>
          <w:tcPr>
            <w:tcW w:w="344" w:type="pct"/>
            <w:gridSpan w:val="2"/>
            <w:tcBorders>
              <w:left w:val="nil"/>
              <w:right w:val="nil"/>
            </w:tcBorders>
          </w:tcPr>
          <w:p w14:paraId="7E3542A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(1.04)</w:t>
            </w:r>
          </w:p>
        </w:tc>
        <w:tc>
          <w:tcPr>
            <w:tcW w:w="370" w:type="pct"/>
            <w:tcBorders>
              <w:left w:val="nil"/>
              <w:right w:val="nil"/>
            </w:tcBorders>
          </w:tcPr>
          <w:p w14:paraId="5C4B3CF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(2.42)</w:t>
            </w:r>
          </w:p>
        </w:tc>
        <w:tc>
          <w:tcPr>
            <w:tcW w:w="308" w:type="pct"/>
            <w:tcBorders>
              <w:left w:val="nil"/>
              <w:right w:val="nil"/>
            </w:tcBorders>
          </w:tcPr>
          <w:p w14:paraId="4D6E950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08" w:type="pct"/>
            <w:tcBorders>
              <w:left w:val="nil"/>
              <w:right w:val="nil"/>
            </w:tcBorders>
          </w:tcPr>
          <w:p w14:paraId="26587B2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0" w:type="pct"/>
            <w:tcBorders>
              <w:left w:val="nil"/>
              <w:right w:val="nil"/>
            </w:tcBorders>
          </w:tcPr>
          <w:p w14:paraId="2B79247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737755EF" w14:textId="77777777" w:rsidTr="001F2401">
        <w:tc>
          <w:tcPr>
            <w:tcW w:w="813" w:type="pct"/>
            <w:vMerge w:val="restart"/>
            <w:tcBorders>
              <w:top w:val="nil"/>
              <w:left w:val="nil"/>
              <w:right w:val="nil"/>
            </w:tcBorders>
          </w:tcPr>
          <w:p w14:paraId="4FB2D274" w14:textId="77777777" w:rsidR="002F3019" w:rsidRPr="001F2401" w:rsidRDefault="002F3019" w:rsidP="002F3019">
            <w:pPr>
              <w:widowControl w:val="0"/>
              <w:autoSpaceDE w:val="0"/>
              <w:autoSpaceDN w:val="0"/>
              <w:adjustRightInd w:val="0"/>
              <w:spacing w:after="120"/>
              <w:ind w:left="252"/>
              <w:rPr>
                <w:rFonts w:eastAsia="Calibri"/>
                <w:i/>
                <w:sz w:val="18"/>
                <w:szCs w:val="18"/>
                <w:lang w:val="en-US"/>
              </w:rPr>
            </w:pPr>
            <w:r w:rsidRPr="001F2401">
              <w:rPr>
                <w:rFonts w:eastAsia="Calibri"/>
                <w:sz w:val="18"/>
                <w:szCs w:val="18"/>
                <w:lang w:val="en-US"/>
              </w:rPr>
              <w:t xml:space="preserve">Expenditure for medical care not related to an illness </w:t>
            </w:r>
            <w:r w:rsidRPr="001F2401">
              <w:rPr>
                <w:rFonts w:eastAsia="Calibri"/>
                <w:i/>
                <w:sz w:val="18"/>
                <w:szCs w:val="18"/>
                <w:lang w:val="en-US"/>
              </w:rPr>
              <w:t>(N</w:t>
            </w:r>
            <w:r w:rsidRPr="001F2401">
              <w:rPr>
                <w:rFonts w:eastAsia="Calibri"/>
                <w:i/>
                <w:sz w:val="18"/>
                <w:szCs w:val="18"/>
                <w:vertAlign w:val="subscript"/>
                <w:lang w:val="en-US"/>
              </w:rPr>
              <w:t>F</w:t>
            </w:r>
            <w:r w:rsidRPr="001F2401">
              <w:rPr>
                <w:rFonts w:eastAsia="Calibri"/>
                <w:i/>
                <w:sz w:val="18"/>
                <w:szCs w:val="18"/>
                <w:lang w:val="en-US"/>
              </w:rPr>
              <w:t>=9,965; N</w:t>
            </w:r>
            <w:r w:rsidRPr="001F2401">
              <w:rPr>
                <w:rFonts w:eastAsia="Calibri"/>
                <w:i/>
                <w:sz w:val="18"/>
                <w:szCs w:val="18"/>
                <w:vertAlign w:val="subscript"/>
                <w:lang w:val="en-US"/>
              </w:rPr>
              <w:t>M</w:t>
            </w:r>
            <w:r w:rsidRPr="001F2401">
              <w:rPr>
                <w:rFonts w:eastAsia="Calibri"/>
                <w:i/>
                <w:sz w:val="18"/>
                <w:szCs w:val="18"/>
                <w:lang w:val="en-US"/>
              </w:rPr>
              <w:t>=1,930)</w:t>
            </w:r>
          </w:p>
          <w:p w14:paraId="70FFF9C9" w14:textId="77777777" w:rsidR="001F2401" w:rsidRPr="001F2401" w:rsidRDefault="001F2401" w:rsidP="002F3019">
            <w:pPr>
              <w:widowControl w:val="0"/>
              <w:autoSpaceDE w:val="0"/>
              <w:autoSpaceDN w:val="0"/>
              <w:adjustRightInd w:val="0"/>
              <w:spacing w:after="120"/>
              <w:ind w:left="252"/>
              <w:rPr>
                <w:rFonts w:eastAsia="Calibri"/>
                <w:i/>
                <w:sz w:val="18"/>
                <w:szCs w:val="18"/>
                <w:lang w:val="en-US"/>
              </w:rPr>
            </w:pPr>
          </w:p>
        </w:tc>
        <w:tc>
          <w:tcPr>
            <w:tcW w:w="377" w:type="pct"/>
            <w:tcBorders>
              <w:top w:val="nil"/>
              <w:left w:val="nil"/>
              <w:bottom w:val="nil"/>
              <w:right w:val="nil"/>
            </w:tcBorders>
          </w:tcPr>
          <w:p w14:paraId="271E8CC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17.67</w:t>
            </w:r>
          </w:p>
        </w:tc>
        <w:tc>
          <w:tcPr>
            <w:tcW w:w="370" w:type="pct"/>
            <w:tcBorders>
              <w:top w:val="nil"/>
              <w:left w:val="nil"/>
              <w:bottom w:val="nil"/>
              <w:right w:val="nil"/>
            </w:tcBorders>
          </w:tcPr>
          <w:p w14:paraId="5A0C8D2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36.47&amp;&amp;</w:t>
            </w:r>
          </w:p>
        </w:tc>
        <w:tc>
          <w:tcPr>
            <w:tcW w:w="397" w:type="pct"/>
            <w:tcBorders>
              <w:top w:val="nil"/>
              <w:left w:val="nil"/>
              <w:bottom w:val="nil"/>
              <w:right w:val="nil"/>
            </w:tcBorders>
          </w:tcPr>
          <w:p w14:paraId="2E910F7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-18.80</w:t>
            </w:r>
          </w:p>
        </w:tc>
        <w:tc>
          <w:tcPr>
            <w:tcW w:w="344" w:type="pct"/>
            <w:tcBorders>
              <w:top w:val="nil"/>
              <w:left w:val="nil"/>
              <w:bottom w:val="nil"/>
              <w:right w:val="nil"/>
            </w:tcBorders>
          </w:tcPr>
          <w:p w14:paraId="0E0AA4A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23.98</w:t>
            </w:r>
          </w:p>
        </w:tc>
        <w:tc>
          <w:tcPr>
            <w:tcW w:w="317" w:type="pct"/>
            <w:tcBorders>
              <w:top w:val="nil"/>
              <w:left w:val="nil"/>
              <w:bottom w:val="nil"/>
              <w:right w:val="nil"/>
            </w:tcBorders>
          </w:tcPr>
          <w:p w14:paraId="495AF6B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16.95</w:t>
            </w:r>
          </w:p>
        </w:tc>
        <w:tc>
          <w:tcPr>
            <w:tcW w:w="291" w:type="pct"/>
            <w:tcBorders>
              <w:top w:val="nil"/>
              <w:left w:val="nil"/>
              <w:bottom w:val="nil"/>
              <w:right w:val="nil"/>
            </w:tcBorders>
          </w:tcPr>
          <w:p w14:paraId="41B72A0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17.61</w:t>
            </w:r>
          </w:p>
        </w:tc>
        <w:tc>
          <w:tcPr>
            <w:tcW w:w="91" w:type="pct"/>
            <w:tcBorders>
              <w:top w:val="nil"/>
              <w:left w:val="nil"/>
              <w:bottom w:val="nil"/>
              <w:right w:val="nil"/>
            </w:tcBorders>
          </w:tcPr>
          <w:p w14:paraId="2AD4828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35A00DB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-81.03</w:t>
            </w:r>
          </w:p>
        </w:tc>
        <w:tc>
          <w:tcPr>
            <w:tcW w:w="344" w:type="pct"/>
            <w:gridSpan w:val="2"/>
            <w:tcBorders>
              <w:left w:val="nil"/>
              <w:right w:val="nil"/>
            </w:tcBorders>
          </w:tcPr>
          <w:p w14:paraId="583A364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98.67</w:t>
            </w:r>
          </w:p>
        </w:tc>
        <w:tc>
          <w:tcPr>
            <w:tcW w:w="370" w:type="pct"/>
            <w:tcBorders>
              <w:left w:val="nil"/>
              <w:right w:val="nil"/>
            </w:tcBorders>
          </w:tcPr>
          <w:p w14:paraId="4C41797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-179.68*</w:t>
            </w:r>
          </w:p>
        </w:tc>
        <w:tc>
          <w:tcPr>
            <w:tcW w:w="308" w:type="pct"/>
            <w:tcBorders>
              <w:left w:val="nil"/>
              <w:right w:val="nil"/>
            </w:tcBorders>
          </w:tcPr>
          <w:p w14:paraId="06DCC59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17.33</w:t>
            </w:r>
          </w:p>
        </w:tc>
        <w:tc>
          <w:tcPr>
            <w:tcW w:w="308" w:type="pct"/>
            <w:tcBorders>
              <w:left w:val="nil"/>
              <w:right w:val="nil"/>
            </w:tcBorders>
          </w:tcPr>
          <w:p w14:paraId="5E95B82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8.01</w:t>
            </w:r>
          </w:p>
        </w:tc>
        <w:tc>
          <w:tcPr>
            <w:tcW w:w="310" w:type="pct"/>
            <w:tcBorders>
              <w:left w:val="nil"/>
              <w:right w:val="nil"/>
            </w:tcBorders>
          </w:tcPr>
          <w:p w14:paraId="30C793A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78.81</w:t>
            </w:r>
          </w:p>
        </w:tc>
      </w:tr>
      <w:tr w:rsidR="002F3019" w:rsidRPr="001F2401" w14:paraId="2E037887" w14:textId="77777777" w:rsidTr="001F2401">
        <w:tc>
          <w:tcPr>
            <w:tcW w:w="813" w:type="pct"/>
            <w:vMerge/>
            <w:tcBorders>
              <w:left w:val="nil"/>
              <w:bottom w:val="nil"/>
              <w:right w:val="nil"/>
            </w:tcBorders>
          </w:tcPr>
          <w:p w14:paraId="4428B8D8" w14:textId="77777777" w:rsidR="002F3019" w:rsidRPr="001F2401" w:rsidRDefault="002F3019" w:rsidP="002F3019">
            <w:pPr>
              <w:widowControl w:val="0"/>
              <w:autoSpaceDE w:val="0"/>
              <w:autoSpaceDN w:val="0"/>
              <w:adjustRightInd w:val="0"/>
              <w:spacing w:after="0"/>
              <w:ind w:left="252"/>
              <w:rPr>
                <w:rFonts w:eastAsia="Calibri"/>
                <w:sz w:val="18"/>
                <w:szCs w:val="18"/>
                <w:lang w:val="en-US"/>
              </w:rPr>
            </w:pPr>
          </w:p>
        </w:tc>
        <w:tc>
          <w:tcPr>
            <w:tcW w:w="377" w:type="pct"/>
            <w:tcBorders>
              <w:top w:val="nil"/>
              <w:left w:val="nil"/>
              <w:bottom w:val="nil"/>
              <w:right w:val="nil"/>
            </w:tcBorders>
          </w:tcPr>
          <w:p w14:paraId="69481C9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(1.38)</w:t>
            </w:r>
          </w:p>
        </w:tc>
        <w:tc>
          <w:tcPr>
            <w:tcW w:w="370" w:type="pct"/>
            <w:tcBorders>
              <w:top w:val="nil"/>
              <w:left w:val="nil"/>
              <w:bottom w:val="nil"/>
              <w:right w:val="nil"/>
            </w:tcBorders>
          </w:tcPr>
          <w:p w14:paraId="0E7DE32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(2.10)</w:t>
            </w:r>
          </w:p>
        </w:tc>
        <w:tc>
          <w:tcPr>
            <w:tcW w:w="397" w:type="pct"/>
            <w:tcBorders>
              <w:top w:val="nil"/>
              <w:left w:val="nil"/>
              <w:bottom w:val="nil"/>
              <w:right w:val="nil"/>
            </w:tcBorders>
          </w:tcPr>
          <w:p w14:paraId="0E8083F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(1.27)</w:t>
            </w:r>
          </w:p>
        </w:tc>
        <w:tc>
          <w:tcPr>
            <w:tcW w:w="344" w:type="pct"/>
            <w:tcBorders>
              <w:top w:val="nil"/>
              <w:left w:val="nil"/>
              <w:bottom w:val="nil"/>
              <w:right w:val="nil"/>
            </w:tcBorders>
          </w:tcPr>
          <w:p w14:paraId="7353A66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7" w:type="pct"/>
            <w:tcBorders>
              <w:top w:val="nil"/>
              <w:left w:val="nil"/>
              <w:bottom w:val="nil"/>
              <w:right w:val="nil"/>
            </w:tcBorders>
          </w:tcPr>
          <w:p w14:paraId="6B2360B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291" w:type="pct"/>
            <w:tcBorders>
              <w:top w:val="nil"/>
              <w:left w:val="nil"/>
              <w:bottom w:val="nil"/>
              <w:right w:val="nil"/>
            </w:tcBorders>
          </w:tcPr>
          <w:p w14:paraId="4741EED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1" w:type="pct"/>
            <w:tcBorders>
              <w:top w:val="nil"/>
              <w:left w:val="nil"/>
              <w:bottom w:val="nil"/>
              <w:right w:val="nil"/>
            </w:tcBorders>
          </w:tcPr>
          <w:p w14:paraId="4775C93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0CB5F60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(-0.98)</w:t>
            </w:r>
          </w:p>
        </w:tc>
        <w:tc>
          <w:tcPr>
            <w:tcW w:w="344" w:type="pct"/>
            <w:gridSpan w:val="2"/>
            <w:tcBorders>
              <w:left w:val="nil"/>
              <w:right w:val="nil"/>
            </w:tcBorders>
          </w:tcPr>
          <w:p w14:paraId="3BAC9F0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(1.10)</w:t>
            </w:r>
          </w:p>
        </w:tc>
        <w:tc>
          <w:tcPr>
            <w:tcW w:w="370" w:type="pct"/>
            <w:tcBorders>
              <w:left w:val="nil"/>
              <w:right w:val="nil"/>
            </w:tcBorders>
          </w:tcPr>
          <w:p w14:paraId="685E58C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(1.91)</w:t>
            </w:r>
          </w:p>
        </w:tc>
        <w:tc>
          <w:tcPr>
            <w:tcW w:w="308" w:type="pct"/>
            <w:tcBorders>
              <w:left w:val="nil"/>
              <w:right w:val="nil"/>
            </w:tcBorders>
          </w:tcPr>
          <w:p w14:paraId="0681178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08" w:type="pct"/>
            <w:tcBorders>
              <w:left w:val="nil"/>
              <w:right w:val="nil"/>
            </w:tcBorders>
          </w:tcPr>
          <w:p w14:paraId="217036D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0" w:type="pct"/>
            <w:tcBorders>
              <w:left w:val="nil"/>
              <w:right w:val="nil"/>
            </w:tcBorders>
          </w:tcPr>
          <w:p w14:paraId="68F5853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27E3DDB7" w14:textId="77777777" w:rsidTr="001F2401">
        <w:tc>
          <w:tcPr>
            <w:tcW w:w="813" w:type="pct"/>
            <w:vMerge w:val="restart"/>
            <w:tcBorders>
              <w:top w:val="nil"/>
              <w:left w:val="nil"/>
              <w:right w:val="nil"/>
            </w:tcBorders>
          </w:tcPr>
          <w:p w14:paraId="563390B5" w14:textId="77777777" w:rsidR="002F3019" w:rsidRPr="001F2401" w:rsidRDefault="002F3019" w:rsidP="002F3019">
            <w:pPr>
              <w:widowControl w:val="0"/>
              <w:autoSpaceDE w:val="0"/>
              <w:autoSpaceDN w:val="0"/>
              <w:adjustRightInd w:val="0"/>
              <w:spacing w:after="120"/>
              <w:ind w:left="252"/>
              <w:rPr>
                <w:rFonts w:eastAsia="Calibri"/>
                <w:i/>
                <w:sz w:val="18"/>
                <w:szCs w:val="18"/>
                <w:lang w:val="en-US"/>
              </w:rPr>
            </w:pPr>
            <w:r w:rsidRPr="001F2401">
              <w:rPr>
                <w:rFonts w:eastAsia="Calibri"/>
                <w:sz w:val="18"/>
                <w:szCs w:val="18"/>
                <w:lang w:val="en-US"/>
              </w:rPr>
              <w:t xml:space="preserve">Any expenditures for non-prescription medicines </w:t>
            </w:r>
            <w:r w:rsidRPr="001F2401">
              <w:rPr>
                <w:rFonts w:eastAsia="Calibri"/>
                <w:i/>
                <w:sz w:val="18"/>
                <w:szCs w:val="18"/>
                <w:lang w:val="en-US"/>
              </w:rPr>
              <w:t>(N</w:t>
            </w:r>
            <w:r w:rsidRPr="001F2401">
              <w:rPr>
                <w:rFonts w:eastAsia="Calibri"/>
                <w:i/>
                <w:sz w:val="18"/>
                <w:szCs w:val="18"/>
                <w:vertAlign w:val="subscript"/>
                <w:lang w:val="en-US"/>
              </w:rPr>
              <w:t>F</w:t>
            </w:r>
            <w:r w:rsidRPr="001F2401">
              <w:rPr>
                <w:rFonts w:eastAsia="Calibri"/>
                <w:i/>
                <w:sz w:val="18"/>
                <w:szCs w:val="18"/>
                <w:lang w:val="en-US"/>
              </w:rPr>
              <w:t>=38,558; N</w:t>
            </w:r>
            <w:r w:rsidRPr="001F2401">
              <w:rPr>
                <w:rFonts w:eastAsia="Calibri"/>
                <w:i/>
                <w:sz w:val="18"/>
                <w:szCs w:val="18"/>
                <w:vertAlign w:val="subscript"/>
                <w:lang w:val="en-US"/>
              </w:rPr>
              <w:t>M</w:t>
            </w:r>
            <w:r w:rsidRPr="001F2401">
              <w:rPr>
                <w:rFonts w:eastAsia="Calibri"/>
                <w:i/>
                <w:sz w:val="18"/>
                <w:szCs w:val="18"/>
                <w:lang w:val="en-US"/>
              </w:rPr>
              <w:t>=7,571)</w:t>
            </w:r>
          </w:p>
        </w:tc>
        <w:tc>
          <w:tcPr>
            <w:tcW w:w="377" w:type="pct"/>
            <w:tcBorders>
              <w:top w:val="nil"/>
              <w:left w:val="nil"/>
              <w:bottom w:val="nil"/>
              <w:right w:val="nil"/>
            </w:tcBorders>
          </w:tcPr>
          <w:p w14:paraId="13435C6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-0.026</w:t>
            </w:r>
          </w:p>
        </w:tc>
        <w:tc>
          <w:tcPr>
            <w:tcW w:w="370" w:type="pct"/>
            <w:tcBorders>
              <w:top w:val="nil"/>
              <w:left w:val="nil"/>
              <w:bottom w:val="nil"/>
              <w:right w:val="nil"/>
            </w:tcBorders>
          </w:tcPr>
          <w:p w14:paraId="1A3C9D6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-0.002</w:t>
            </w:r>
          </w:p>
        </w:tc>
        <w:tc>
          <w:tcPr>
            <w:tcW w:w="397" w:type="pct"/>
            <w:tcBorders>
              <w:top w:val="nil"/>
              <w:left w:val="nil"/>
              <w:bottom w:val="nil"/>
              <w:right w:val="nil"/>
            </w:tcBorders>
          </w:tcPr>
          <w:p w14:paraId="22705FC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-0.023</w:t>
            </w:r>
          </w:p>
        </w:tc>
        <w:tc>
          <w:tcPr>
            <w:tcW w:w="344" w:type="pct"/>
            <w:tcBorders>
              <w:top w:val="nil"/>
              <w:left w:val="nil"/>
              <w:bottom w:val="nil"/>
              <w:right w:val="nil"/>
            </w:tcBorders>
          </w:tcPr>
          <w:p w14:paraId="4C170E7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0.170</w:t>
            </w:r>
          </w:p>
        </w:tc>
        <w:tc>
          <w:tcPr>
            <w:tcW w:w="317" w:type="pct"/>
            <w:tcBorders>
              <w:top w:val="nil"/>
              <w:left w:val="nil"/>
              <w:bottom w:val="nil"/>
              <w:right w:val="nil"/>
            </w:tcBorders>
          </w:tcPr>
          <w:p w14:paraId="2B92B56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0.136</w:t>
            </w:r>
          </w:p>
        </w:tc>
        <w:tc>
          <w:tcPr>
            <w:tcW w:w="291" w:type="pct"/>
            <w:tcBorders>
              <w:top w:val="nil"/>
              <w:left w:val="nil"/>
              <w:bottom w:val="nil"/>
              <w:right w:val="nil"/>
            </w:tcBorders>
          </w:tcPr>
          <w:p w14:paraId="3646503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0.137</w:t>
            </w:r>
          </w:p>
        </w:tc>
        <w:tc>
          <w:tcPr>
            <w:tcW w:w="91" w:type="pct"/>
            <w:tcBorders>
              <w:top w:val="nil"/>
              <w:left w:val="nil"/>
              <w:bottom w:val="nil"/>
              <w:right w:val="nil"/>
            </w:tcBorders>
          </w:tcPr>
          <w:p w14:paraId="42811ED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6E89AA9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-0.031</w:t>
            </w:r>
          </w:p>
        </w:tc>
        <w:tc>
          <w:tcPr>
            <w:tcW w:w="344" w:type="pct"/>
            <w:gridSpan w:val="2"/>
            <w:tcBorders>
              <w:left w:val="nil"/>
              <w:right w:val="nil"/>
            </w:tcBorders>
          </w:tcPr>
          <w:p w14:paraId="32619C4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-0.023</w:t>
            </w:r>
          </w:p>
        </w:tc>
        <w:tc>
          <w:tcPr>
            <w:tcW w:w="370" w:type="pct"/>
            <w:tcBorders>
              <w:left w:val="nil"/>
              <w:right w:val="nil"/>
            </w:tcBorders>
          </w:tcPr>
          <w:p w14:paraId="65B4FF5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-0.009</w:t>
            </w:r>
          </w:p>
        </w:tc>
        <w:tc>
          <w:tcPr>
            <w:tcW w:w="308" w:type="pct"/>
            <w:tcBorders>
              <w:left w:val="nil"/>
              <w:right w:val="nil"/>
            </w:tcBorders>
          </w:tcPr>
          <w:p w14:paraId="6BB5C67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0.193</w:t>
            </w:r>
          </w:p>
        </w:tc>
        <w:tc>
          <w:tcPr>
            <w:tcW w:w="308" w:type="pct"/>
            <w:tcBorders>
              <w:left w:val="nil"/>
              <w:right w:val="nil"/>
            </w:tcBorders>
          </w:tcPr>
          <w:p w14:paraId="378B8CB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0.135</w:t>
            </w:r>
          </w:p>
        </w:tc>
        <w:tc>
          <w:tcPr>
            <w:tcW w:w="310" w:type="pct"/>
            <w:tcBorders>
              <w:left w:val="nil"/>
              <w:right w:val="nil"/>
            </w:tcBorders>
          </w:tcPr>
          <w:p w14:paraId="7FA2E97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0.144</w:t>
            </w:r>
          </w:p>
        </w:tc>
      </w:tr>
      <w:tr w:rsidR="002F3019" w:rsidRPr="001F2401" w14:paraId="784786FF" w14:textId="77777777" w:rsidTr="001F2401">
        <w:tc>
          <w:tcPr>
            <w:tcW w:w="813" w:type="pct"/>
            <w:vMerge/>
            <w:tcBorders>
              <w:left w:val="nil"/>
              <w:bottom w:val="nil"/>
              <w:right w:val="nil"/>
            </w:tcBorders>
          </w:tcPr>
          <w:p w14:paraId="6BBD7AA3" w14:textId="77777777" w:rsidR="002F3019" w:rsidRPr="001F2401" w:rsidRDefault="002F3019" w:rsidP="002F3019">
            <w:pPr>
              <w:widowControl w:val="0"/>
              <w:autoSpaceDE w:val="0"/>
              <w:autoSpaceDN w:val="0"/>
              <w:adjustRightInd w:val="0"/>
              <w:spacing w:after="0"/>
              <w:ind w:left="252"/>
              <w:rPr>
                <w:rFonts w:eastAsia="Calibri"/>
                <w:sz w:val="18"/>
                <w:szCs w:val="18"/>
                <w:lang w:val="en-US"/>
              </w:rPr>
            </w:pPr>
          </w:p>
        </w:tc>
        <w:tc>
          <w:tcPr>
            <w:tcW w:w="377" w:type="pct"/>
            <w:tcBorders>
              <w:top w:val="nil"/>
              <w:left w:val="nil"/>
              <w:bottom w:val="nil"/>
              <w:right w:val="nil"/>
            </w:tcBorders>
          </w:tcPr>
          <w:p w14:paraId="5F16B22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(-1.16)</w:t>
            </w:r>
          </w:p>
        </w:tc>
        <w:tc>
          <w:tcPr>
            <w:tcW w:w="370" w:type="pct"/>
            <w:tcBorders>
              <w:top w:val="nil"/>
              <w:left w:val="nil"/>
              <w:bottom w:val="nil"/>
              <w:right w:val="nil"/>
            </w:tcBorders>
          </w:tcPr>
          <w:p w14:paraId="04BD749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(-0.10)</w:t>
            </w:r>
          </w:p>
        </w:tc>
        <w:tc>
          <w:tcPr>
            <w:tcW w:w="397" w:type="pct"/>
            <w:tcBorders>
              <w:top w:val="nil"/>
              <w:left w:val="nil"/>
              <w:bottom w:val="nil"/>
              <w:right w:val="nil"/>
            </w:tcBorders>
          </w:tcPr>
          <w:p w14:paraId="732E5FF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(1.04)</w:t>
            </w:r>
          </w:p>
        </w:tc>
        <w:tc>
          <w:tcPr>
            <w:tcW w:w="344" w:type="pct"/>
            <w:tcBorders>
              <w:top w:val="nil"/>
              <w:left w:val="nil"/>
              <w:bottom w:val="nil"/>
              <w:right w:val="nil"/>
            </w:tcBorders>
          </w:tcPr>
          <w:p w14:paraId="5524F09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7" w:type="pct"/>
            <w:tcBorders>
              <w:top w:val="nil"/>
              <w:left w:val="nil"/>
              <w:bottom w:val="nil"/>
              <w:right w:val="nil"/>
            </w:tcBorders>
          </w:tcPr>
          <w:p w14:paraId="052E5A3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291" w:type="pct"/>
            <w:tcBorders>
              <w:top w:val="nil"/>
              <w:left w:val="nil"/>
              <w:bottom w:val="nil"/>
              <w:right w:val="nil"/>
            </w:tcBorders>
          </w:tcPr>
          <w:p w14:paraId="5E480B3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1" w:type="pct"/>
            <w:tcBorders>
              <w:top w:val="nil"/>
              <w:left w:val="nil"/>
              <w:bottom w:val="nil"/>
              <w:right w:val="nil"/>
            </w:tcBorders>
          </w:tcPr>
          <w:p w14:paraId="0CE3BE1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17FF274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(-1.04)</w:t>
            </w:r>
          </w:p>
        </w:tc>
        <w:tc>
          <w:tcPr>
            <w:tcW w:w="344" w:type="pct"/>
            <w:gridSpan w:val="2"/>
            <w:tcBorders>
              <w:left w:val="nil"/>
              <w:right w:val="nil"/>
            </w:tcBorders>
          </w:tcPr>
          <w:p w14:paraId="3293BDB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(-0.89)</w:t>
            </w:r>
          </w:p>
        </w:tc>
        <w:tc>
          <w:tcPr>
            <w:tcW w:w="370" w:type="pct"/>
            <w:tcBorders>
              <w:left w:val="nil"/>
              <w:right w:val="nil"/>
            </w:tcBorders>
          </w:tcPr>
          <w:p w14:paraId="68E2024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(0.28)</w:t>
            </w:r>
          </w:p>
        </w:tc>
        <w:tc>
          <w:tcPr>
            <w:tcW w:w="308" w:type="pct"/>
            <w:tcBorders>
              <w:left w:val="nil"/>
              <w:right w:val="nil"/>
            </w:tcBorders>
          </w:tcPr>
          <w:p w14:paraId="417E2DB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08" w:type="pct"/>
            <w:tcBorders>
              <w:left w:val="nil"/>
              <w:right w:val="nil"/>
            </w:tcBorders>
          </w:tcPr>
          <w:p w14:paraId="20ADA49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0" w:type="pct"/>
            <w:tcBorders>
              <w:left w:val="nil"/>
              <w:right w:val="nil"/>
            </w:tcBorders>
          </w:tcPr>
          <w:p w14:paraId="40903B8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7BFBDAD4" w14:textId="77777777" w:rsidTr="001F2401">
        <w:tc>
          <w:tcPr>
            <w:tcW w:w="813" w:type="pct"/>
            <w:vMerge w:val="restart"/>
            <w:tcBorders>
              <w:top w:val="nil"/>
              <w:left w:val="nil"/>
              <w:right w:val="nil"/>
            </w:tcBorders>
          </w:tcPr>
          <w:p w14:paraId="6B12DB3F" w14:textId="77777777" w:rsidR="002F3019" w:rsidRPr="001F2401" w:rsidRDefault="002F3019" w:rsidP="002F3019">
            <w:pPr>
              <w:widowControl w:val="0"/>
              <w:autoSpaceDE w:val="0"/>
              <w:autoSpaceDN w:val="0"/>
              <w:adjustRightInd w:val="0"/>
              <w:spacing w:after="0"/>
              <w:ind w:left="252"/>
              <w:rPr>
                <w:rFonts w:eastAsia="Calibri"/>
                <w:i/>
                <w:sz w:val="18"/>
                <w:szCs w:val="18"/>
                <w:lang w:val="en-US"/>
              </w:rPr>
            </w:pPr>
            <w:r w:rsidRPr="001F2401">
              <w:rPr>
                <w:rFonts w:eastAsia="Calibri"/>
                <w:sz w:val="18"/>
                <w:szCs w:val="18"/>
                <w:lang w:val="en-US"/>
              </w:rPr>
              <w:t xml:space="preserve">Expenditure for non-prescription medicines </w:t>
            </w:r>
            <w:r w:rsidRPr="001F2401">
              <w:rPr>
                <w:rFonts w:eastAsia="Calibri"/>
                <w:i/>
                <w:sz w:val="18"/>
                <w:szCs w:val="18"/>
                <w:lang w:val="en-US"/>
              </w:rPr>
              <w:t>(N</w:t>
            </w:r>
            <w:r w:rsidRPr="001F2401">
              <w:rPr>
                <w:rFonts w:eastAsia="Calibri"/>
                <w:i/>
                <w:sz w:val="18"/>
                <w:szCs w:val="18"/>
                <w:vertAlign w:val="subscript"/>
                <w:lang w:val="en-US"/>
              </w:rPr>
              <w:t>F</w:t>
            </w:r>
            <w:r w:rsidRPr="001F2401">
              <w:rPr>
                <w:rFonts w:eastAsia="Calibri"/>
                <w:i/>
                <w:sz w:val="18"/>
                <w:szCs w:val="18"/>
                <w:lang w:val="en-US"/>
              </w:rPr>
              <w:t>=9,964; N</w:t>
            </w:r>
            <w:r w:rsidRPr="001F2401">
              <w:rPr>
                <w:rFonts w:eastAsia="Calibri"/>
                <w:i/>
                <w:sz w:val="18"/>
                <w:szCs w:val="18"/>
                <w:vertAlign w:val="subscript"/>
                <w:lang w:val="en-US"/>
              </w:rPr>
              <w:t>M</w:t>
            </w:r>
            <w:r w:rsidRPr="001F2401">
              <w:rPr>
                <w:rFonts w:eastAsia="Calibri"/>
                <w:i/>
                <w:sz w:val="18"/>
                <w:szCs w:val="18"/>
                <w:lang w:val="en-US"/>
              </w:rPr>
              <w:t>=1,928)</w:t>
            </w:r>
          </w:p>
        </w:tc>
        <w:tc>
          <w:tcPr>
            <w:tcW w:w="377" w:type="pct"/>
            <w:tcBorders>
              <w:top w:val="nil"/>
              <w:left w:val="nil"/>
              <w:right w:val="nil"/>
            </w:tcBorders>
          </w:tcPr>
          <w:p w14:paraId="4D71EE6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18.52</w:t>
            </w:r>
          </w:p>
        </w:tc>
        <w:tc>
          <w:tcPr>
            <w:tcW w:w="370" w:type="pct"/>
            <w:tcBorders>
              <w:top w:val="nil"/>
              <w:left w:val="nil"/>
              <w:right w:val="nil"/>
            </w:tcBorders>
          </w:tcPr>
          <w:p w14:paraId="26D3E2A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46.29*</w:t>
            </w:r>
          </w:p>
        </w:tc>
        <w:tc>
          <w:tcPr>
            <w:tcW w:w="397" w:type="pct"/>
            <w:tcBorders>
              <w:top w:val="nil"/>
              <w:left w:val="nil"/>
              <w:right w:val="nil"/>
            </w:tcBorders>
          </w:tcPr>
          <w:p w14:paraId="29A9DB9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-27.77</w:t>
            </w:r>
          </w:p>
        </w:tc>
        <w:tc>
          <w:tcPr>
            <w:tcW w:w="344" w:type="pct"/>
            <w:tcBorders>
              <w:top w:val="nil"/>
              <w:left w:val="nil"/>
              <w:right w:val="nil"/>
            </w:tcBorders>
          </w:tcPr>
          <w:p w14:paraId="745AAE1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94.10</w:t>
            </w:r>
          </w:p>
        </w:tc>
        <w:tc>
          <w:tcPr>
            <w:tcW w:w="317" w:type="pct"/>
            <w:tcBorders>
              <w:top w:val="nil"/>
              <w:left w:val="nil"/>
              <w:right w:val="nil"/>
            </w:tcBorders>
          </w:tcPr>
          <w:p w14:paraId="55D5679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86.31</w:t>
            </w:r>
          </w:p>
        </w:tc>
        <w:tc>
          <w:tcPr>
            <w:tcW w:w="291" w:type="pct"/>
            <w:tcBorders>
              <w:top w:val="nil"/>
              <w:left w:val="nil"/>
              <w:right w:val="nil"/>
            </w:tcBorders>
          </w:tcPr>
          <w:p w14:paraId="76F417B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68.09</w:t>
            </w:r>
          </w:p>
        </w:tc>
        <w:tc>
          <w:tcPr>
            <w:tcW w:w="91" w:type="pct"/>
            <w:tcBorders>
              <w:top w:val="nil"/>
              <w:left w:val="nil"/>
              <w:right w:val="nil"/>
            </w:tcBorders>
          </w:tcPr>
          <w:p w14:paraId="0D3FD8F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right w:val="nil"/>
            </w:tcBorders>
          </w:tcPr>
          <w:p w14:paraId="65729EB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19.74</w:t>
            </w:r>
          </w:p>
        </w:tc>
        <w:tc>
          <w:tcPr>
            <w:tcW w:w="344" w:type="pct"/>
            <w:gridSpan w:val="2"/>
            <w:tcBorders>
              <w:left w:val="nil"/>
              <w:right w:val="nil"/>
            </w:tcBorders>
          </w:tcPr>
          <w:p w14:paraId="7940CF4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181.07</w:t>
            </w:r>
          </w:p>
        </w:tc>
        <w:tc>
          <w:tcPr>
            <w:tcW w:w="370" w:type="pct"/>
            <w:tcBorders>
              <w:left w:val="nil"/>
              <w:right w:val="nil"/>
            </w:tcBorders>
          </w:tcPr>
          <w:p w14:paraId="465C414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-162.33*</w:t>
            </w:r>
          </w:p>
        </w:tc>
        <w:tc>
          <w:tcPr>
            <w:tcW w:w="308" w:type="pct"/>
            <w:tcBorders>
              <w:left w:val="nil"/>
              <w:right w:val="nil"/>
            </w:tcBorders>
          </w:tcPr>
          <w:p w14:paraId="5C4188C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85.06</w:t>
            </w:r>
          </w:p>
        </w:tc>
        <w:tc>
          <w:tcPr>
            <w:tcW w:w="308" w:type="pct"/>
            <w:tcBorders>
              <w:left w:val="nil"/>
              <w:right w:val="nil"/>
            </w:tcBorders>
          </w:tcPr>
          <w:p w14:paraId="59290C6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95.55</w:t>
            </w:r>
          </w:p>
        </w:tc>
        <w:tc>
          <w:tcPr>
            <w:tcW w:w="310" w:type="pct"/>
            <w:tcBorders>
              <w:left w:val="nil"/>
              <w:right w:val="nil"/>
            </w:tcBorders>
          </w:tcPr>
          <w:p w14:paraId="16CE1B5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113.31</w:t>
            </w:r>
          </w:p>
        </w:tc>
      </w:tr>
      <w:tr w:rsidR="002F3019" w:rsidRPr="001F2401" w14:paraId="677A99A7" w14:textId="77777777" w:rsidTr="001F2401">
        <w:tc>
          <w:tcPr>
            <w:tcW w:w="813" w:type="pct"/>
            <w:vMerge/>
            <w:tcBorders>
              <w:left w:val="nil"/>
              <w:bottom w:val="single" w:sz="4" w:space="0" w:color="auto"/>
              <w:right w:val="nil"/>
            </w:tcBorders>
          </w:tcPr>
          <w:p w14:paraId="0806EB62" w14:textId="77777777" w:rsidR="002F3019" w:rsidRPr="001F2401" w:rsidRDefault="002F3019" w:rsidP="002F3019">
            <w:pPr>
              <w:widowControl w:val="0"/>
              <w:autoSpaceDE w:val="0"/>
              <w:autoSpaceDN w:val="0"/>
              <w:adjustRightInd w:val="0"/>
              <w:spacing w:after="0"/>
              <w:rPr>
                <w:rFonts w:eastAsia="Calibri"/>
                <w:sz w:val="18"/>
                <w:szCs w:val="18"/>
                <w:lang w:val="en-US"/>
              </w:rPr>
            </w:pPr>
          </w:p>
        </w:tc>
        <w:tc>
          <w:tcPr>
            <w:tcW w:w="377" w:type="pct"/>
            <w:tcBorders>
              <w:top w:val="nil"/>
              <w:left w:val="nil"/>
              <w:bottom w:val="single" w:sz="4" w:space="0" w:color="auto"/>
              <w:right w:val="nil"/>
            </w:tcBorders>
          </w:tcPr>
          <w:p w14:paraId="0C80C58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(0.71)</w:t>
            </w:r>
          </w:p>
        </w:tc>
        <w:tc>
          <w:tcPr>
            <w:tcW w:w="370" w:type="pct"/>
            <w:tcBorders>
              <w:top w:val="nil"/>
              <w:left w:val="nil"/>
              <w:bottom w:val="single" w:sz="4" w:space="0" w:color="auto"/>
              <w:right w:val="nil"/>
            </w:tcBorders>
          </w:tcPr>
          <w:p w14:paraId="432684F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(1.78)</w:t>
            </w:r>
          </w:p>
        </w:tc>
        <w:tc>
          <w:tcPr>
            <w:tcW w:w="397" w:type="pct"/>
            <w:tcBorders>
              <w:top w:val="nil"/>
              <w:left w:val="nil"/>
              <w:bottom w:val="single" w:sz="4" w:space="0" w:color="auto"/>
              <w:right w:val="nil"/>
            </w:tcBorders>
          </w:tcPr>
          <w:p w14:paraId="37C8B98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(1.50)</w:t>
            </w:r>
          </w:p>
        </w:tc>
        <w:tc>
          <w:tcPr>
            <w:tcW w:w="344" w:type="pct"/>
            <w:tcBorders>
              <w:top w:val="nil"/>
              <w:left w:val="nil"/>
              <w:bottom w:val="single" w:sz="4" w:space="0" w:color="auto"/>
              <w:right w:val="nil"/>
            </w:tcBorders>
          </w:tcPr>
          <w:p w14:paraId="2A830F5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7" w:type="pct"/>
            <w:tcBorders>
              <w:top w:val="nil"/>
              <w:left w:val="nil"/>
              <w:bottom w:val="single" w:sz="4" w:space="0" w:color="auto"/>
              <w:right w:val="nil"/>
            </w:tcBorders>
          </w:tcPr>
          <w:p w14:paraId="00EF800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291" w:type="pct"/>
            <w:tcBorders>
              <w:top w:val="nil"/>
              <w:left w:val="nil"/>
              <w:bottom w:val="single" w:sz="4" w:space="0" w:color="auto"/>
              <w:right w:val="nil"/>
            </w:tcBorders>
          </w:tcPr>
          <w:p w14:paraId="7F0E573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1" w:type="pct"/>
            <w:tcBorders>
              <w:top w:val="nil"/>
              <w:left w:val="nil"/>
              <w:bottom w:val="single" w:sz="4" w:space="0" w:color="auto"/>
              <w:right w:val="nil"/>
            </w:tcBorders>
          </w:tcPr>
          <w:p w14:paraId="6434C34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59" w:type="pct"/>
            <w:gridSpan w:val="2"/>
            <w:tcBorders>
              <w:left w:val="nil"/>
              <w:bottom w:val="single" w:sz="4" w:space="0" w:color="auto"/>
              <w:right w:val="nil"/>
            </w:tcBorders>
          </w:tcPr>
          <w:p w14:paraId="5735631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(0.34)</w:t>
            </w:r>
          </w:p>
        </w:tc>
        <w:tc>
          <w:tcPr>
            <w:tcW w:w="344" w:type="pct"/>
            <w:gridSpan w:val="2"/>
            <w:tcBorders>
              <w:left w:val="nil"/>
              <w:bottom w:val="single" w:sz="4" w:space="0" w:color="auto"/>
              <w:right w:val="nil"/>
            </w:tcBorders>
          </w:tcPr>
          <w:p w14:paraId="362889A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(1.60)</w:t>
            </w:r>
          </w:p>
        </w:tc>
        <w:tc>
          <w:tcPr>
            <w:tcW w:w="370" w:type="pct"/>
            <w:tcBorders>
              <w:left w:val="nil"/>
              <w:bottom w:val="single" w:sz="4" w:space="0" w:color="auto"/>
              <w:right w:val="nil"/>
            </w:tcBorders>
          </w:tcPr>
          <w:p w14:paraId="4C35D35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(1.80)</w:t>
            </w:r>
          </w:p>
        </w:tc>
        <w:tc>
          <w:tcPr>
            <w:tcW w:w="308" w:type="pct"/>
            <w:tcBorders>
              <w:left w:val="nil"/>
              <w:bottom w:val="single" w:sz="4" w:space="0" w:color="auto"/>
              <w:right w:val="nil"/>
            </w:tcBorders>
          </w:tcPr>
          <w:p w14:paraId="47FA6EC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08" w:type="pct"/>
            <w:tcBorders>
              <w:left w:val="nil"/>
              <w:bottom w:val="single" w:sz="4" w:space="0" w:color="auto"/>
              <w:right w:val="nil"/>
            </w:tcBorders>
          </w:tcPr>
          <w:p w14:paraId="6D779F0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10" w:type="pct"/>
            <w:tcBorders>
              <w:left w:val="nil"/>
              <w:bottom w:val="single" w:sz="4" w:space="0" w:color="auto"/>
              <w:right w:val="nil"/>
            </w:tcBorders>
          </w:tcPr>
          <w:p w14:paraId="211CC33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bl>
    <w:p w14:paraId="65659919" w14:textId="77777777" w:rsidR="002F3019" w:rsidRPr="002F3019" w:rsidRDefault="002F3019" w:rsidP="002F3019">
      <w:pPr>
        <w:widowControl w:val="0"/>
        <w:autoSpaceDE w:val="0"/>
        <w:autoSpaceDN w:val="0"/>
        <w:adjustRightInd w:val="0"/>
        <w:spacing w:after="66"/>
        <w:rPr>
          <w:rFonts w:eastAsia="Calibri"/>
          <w:sz w:val="20"/>
          <w:szCs w:val="20"/>
          <w:lang w:val="en-US"/>
        </w:rPr>
      </w:pPr>
      <w:r w:rsidRPr="002F3019">
        <w:rPr>
          <w:rFonts w:eastAsia="Calibri"/>
          <w:sz w:val="16"/>
          <w:szCs w:val="16"/>
          <w:lang w:val="en-US"/>
        </w:rPr>
        <w:t xml:space="preserve"> </w:t>
      </w:r>
    </w:p>
    <w:p w14:paraId="25B4E775" w14:textId="0FC7BF1A" w:rsidR="002F3019" w:rsidRPr="002F3019" w:rsidRDefault="001F2401" w:rsidP="001F2401">
      <w:pPr>
        <w:pStyle w:val="Tableheader"/>
        <w:ind w:left="-540"/>
        <w:rPr>
          <w:lang w:val="en-US"/>
        </w:rPr>
      </w:pPr>
      <w:r>
        <w:rPr>
          <w:lang w:val="en-US"/>
        </w:rPr>
        <w:lastRenderedPageBreak/>
        <w:t>Table D</w:t>
      </w:r>
      <w:r w:rsidR="002F3019" w:rsidRPr="002F3019">
        <w:rPr>
          <w:lang w:val="en-US"/>
        </w:rPr>
        <w:t>.1</w:t>
      </w:r>
      <w:r>
        <w:rPr>
          <w:lang w:val="en-US"/>
        </w:rPr>
        <w:t>.5</w:t>
      </w:r>
      <w:r w:rsidR="002F3019" w:rsidRPr="002F3019">
        <w:rPr>
          <w:lang w:val="en-US"/>
        </w:rPr>
        <w:t>: Heterogeneous Impacts on Morbidity, Service Use, and Health Expenditures by Baseline Consumption</w:t>
      </w:r>
    </w:p>
    <w:tbl>
      <w:tblPr>
        <w:tblW w:w="16190" w:type="dxa"/>
        <w:tblInd w:w="-720" w:type="dxa"/>
        <w:tblCellMar>
          <w:left w:w="144" w:type="dxa"/>
          <w:right w:w="144" w:type="dxa"/>
        </w:tblCellMar>
        <w:tblLook w:val="0000" w:firstRow="0" w:lastRow="0" w:firstColumn="0" w:lastColumn="0" w:noHBand="0" w:noVBand="0"/>
      </w:tblPr>
      <w:tblGrid>
        <w:gridCol w:w="2146"/>
        <w:gridCol w:w="1247"/>
        <w:gridCol w:w="1238"/>
        <w:gridCol w:w="1267"/>
        <w:gridCol w:w="1269"/>
        <w:gridCol w:w="1198"/>
        <w:gridCol w:w="1027"/>
        <w:gridCol w:w="303"/>
        <w:gridCol w:w="1105"/>
        <w:gridCol w:w="1238"/>
        <w:gridCol w:w="1299"/>
        <w:gridCol w:w="977"/>
        <w:gridCol w:w="938"/>
        <w:gridCol w:w="938"/>
      </w:tblGrid>
      <w:tr w:rsidR="002F3019" w:rsidRPr="001F2401" w14:paraId="17584AFA" w14:textId="77777777" w:rsidTr="002F3019">
        <w:tc>
          <w:tcPr>
            <w:tcW w:w="2146" w:type="dxa"/>
            <w:vMerge w:val="restart"/>
            <w:tcBorders>
              <w:top w:val="single" w:sz="6" w:space="0" w:color="auto"/>
              <w:left w:val="nil"/>
              <w:right w:val="nil"/>
            </w:tcBorders>
            <w:vAlign w:val="bottom"/>
          </w:tcPr>
          <w:p w14:paraId="2820281B" w14:textId="77777777" w:rsidR="002F3019" w:rsidRPr="001F2401" w:rsidRDefault="002F3019" w:rsidP="002F3019">
            <w:pPr>
              <w:widowControl w:val="0"/>
              <w:autoSpaceDE w:val="0"/>
              <w:autoSpaceDN w:val="0"/>
              <w:adjustRightInd w:val="0"/>
              <w:spacing w:before="66" w:after="0"/>
              <w:rPr>
                <w:rFonts w:eastAsia="Calibri"/>
                <w:sz w:val="18"/>
                <w:szCs w:val="18"/>
                <w:lang w:val="en-US"/>
              </w:rPr>
            </w:pPr>
            <w:r w:rsidRPr="001F2401">
              <w:rPr>
                <w:rFonts w:eastAsia="Calibri"/>
                <w:sz w:val="18"/>
                <w:szCs w:val="18"/>
                <w:lang w:val="en-US"/>
              </w:rPr>
              <w:t>Dependent</w:t>
            </w:r>
          </w:p>
          <w:p w14:paraId="74AF5AEA" w14:textId="77777777" w:rsidR="002F3019" w:rsidRPr="001F2401" w:rsidRDefault="002F3019" w:rsidP="002F3019">
            <w:pPr>
              <w:widowControl w:val="0"/>
              <w:autoSpaceDE w:val="0"/>
              <w:autoSpaceDN w:val="0"/>
              <w:adjustRightInd w:val="0"/>
              <w:spacing w:after="0"/>
              <w:rPr>
                <w:rFonts w:eastAsia="Calibri"/>
                <w:sz w:val="18"/>
                <w:szCs w:val="18"/>
                <w:lang w:val="en-US"/>
              </w:rPr>
            </w:pPr>
            <w:r w:rsidRPr="001F2401">
              <w:rPr>
                <w:rFonts w:eastAsia="Calibri"/>
                <w:sz w:val="18"/>
                <w:szCs w:val="18"/>
                <w:lang w:val="en-US"/>
              </w:rPr>
              <w:t>Variable</w:t>
            </w:r>
          </w:p>
        </w:tc>
        <w:tc>
          <w:tcPr>
            <w:tcW w:w="7246" w:type="dxa"/>
            <w:gridSpan w:val="6"/>
            <w:tcBorders>
              <w:top w:val="single" w:sz="6" w:space="0" w:color="auto"/>
              <w:left w:val="nil"/>
              <w:bottom w:val="single" w:sz="4" w:space="0" w:color="auto"/>
              <w:right w:val="nil"/>
            </w:tcBorders>
          </w:tcPr>
          <w:p w14:paraId="063FAB5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Baseline Poverty – Lower 50 Percent</w:t>
            </w:r>
          </w:p>
        </w:tc>
        <w:tc>
          <w:tcPr>
            <w:tcW w:w="303" w:type="dxa"/>
            <w:tcBorders>
              <w:top w:val="single" w:sz="6" w:space="0" w:color="auto"/>
              <w:left w:val="nil"/>
              <w:right w:val="nil"/>
            </w:tcBorders>
          </w:tcPr>
          <w:p w14:paraId="539BC98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6491" w:type="dxa"/>
            <w:gridSpan w:val="6"/>
            <w:tcBorders>
              <w:top w:val="single" w:sz="6" w:space="0" w:color="auto"/>
              <w:left w:val="nil"/>
              <w:bottom w:val="single" w:sz="4" w:space="0" w:color="auto"/>
              <w:right w:val="nil"/>
            </w:tcBorders>
          </w:tcPr>
          <w:p w14:paraId="1A8FBD2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Baseline Poverty – Upper 50 Percent</w:t>
            </w:r>
          </w:p>
        </w:tc>
      </w:tr>
      <w:tr w:rsidR="002F3019" w:rsidRPr="001F2401" w14:paraId="233743A9" w14:textId="77777777" w:rsidTr="002F3019">
        <w:trPr>
          <w:trHeight w:val="55"/>
        </w:trPr>
        <w:tc>
          <w:tcPr>
            <w:tcW w:w="2146" w:type="dxa"/>
            <w:vMerge/>
            <w:tcBorders>
              <w:left w:val="nil"/>
              <w:right w:val="nil"/>
            </w:tcBorders>
          </w:tcPr>
          <w:p w14:paraId="31410913" w14:textId="77777777" w:rsidR="002F3019" w:rsidRPr="001F2401" w:rsidRDefault="002F3019" w:rsidP="002F3019">
            <w:pPr>
              <w:widowControl w:val="0"/>
              <w:autoSpaceDE w:val="0"/>
              <w:autoSpaceDN w:val="0"/>
              <w:adjustRightInd w:val="0"/>
              <w:spacing w:after="0"/>
              <w:rPr>
                <w:rFonts w:eastAsia="Calibri"/>
                <w:sz w:val="18"/>
                <w:szCs w:val="18"/>
                <w:lang w:val="en-US"/>
              </w:rPr>
            </w:pPr>
          </w:p>
        </w:tc>
        <w:tc>
          <w:tcPr>
            <w:tcW w:w="1247" w:type="dxa"/>
            <w:vMerge w:val="restart"/>
            <w:tcBorders>
              <w:top w:val="single" w:sz="4" w:space="0" w:color="auto"/>
              <w:left w:val="nil"/>
              <w:right w:val="nil"/>
            </w:tcBorders>
          </w:tcPr>
          <w:p w14:paraId="2705F6D8"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w:t>
            </w:r>
          </w:p>
          <w:p w14:paraId="2ADB874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Impact</w:t>
            </w:r>
          </w:p>
          <w:p w14:paraId="42E0605E"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(1)</w:t>
            </w:r>
          </w:p>
        </w:tc>
        <w:tc>
          <w:tcPr>
            <w:tcW w:w="1238" w:type="dxa"/>
            <w:vMerge w:val="restart"/>
            <w:tcBorders>
              <w:top w:val="single" w:sz="4" w:space="0" w:color="auto"/>
              <w:left w:val="nil"/>
              <w:right w:val="nil"/>
            </w:tcBorders>
          </w:tcPr>
          <w:p w14:paraId="34DDBFE1"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Midline</w:t>
            </w:r>
          </w:p>
          <w:p w14:paraId="3A16EA6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Impact</w:t>
            </w:r>
          </w:p>
          <w:p w14:paraId="1C2AB507"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(2)</w:t>
            </w:r>
          </w:p>
        </w:tc>
        <w:tc>
          <w:tcPr>
            <w:tcW w:w="1267" w:type="dxa"/>
            <w:vMerge w:val="restart"/>
            <w:tcBorders>
              <w:top w:val="single" w:sz="4" w:space="0" w:color="auto"/>
              <w:left w:val="nil"/>
              <w:right w:val="nil"/>
            </w:tcBorders>
          </w:tcPr>
          <w:p w14:paraId="2D6F97F3"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Impact Diff</w:t>
            </w:r>
          </w:p>
          <w:p w14:paraId="2D2506E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(EL-ML)</w:t>
            </w:r>
          </w:p>
          <w:p w14:paraId="00871D59"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(3)=(1)-(2)</w:t>
            </w:r>
          </w:p>
        </w:tc>
        <w:tc>
          <w:tcPr>
            <w:tcW w:w="1269" w:type="dxa"/>
            <w:tcBorders>
              <w:top w:val="single" w:sz="4" w:space="0" w:color="auto"/>
              <w:left w:val="nil"/>
              <w:bottom w:val="nil"/>
              <w:right w:val="nil"/>
            </w:tcBorders>
          </w:tcPr>
          <w:p w14:paraId="5A7D86BE"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Baseline</w:t>
            </w:r>
          </w:p>
        </w:tc>
        <w:tc>
          <w:tcPr>
            <w:tcW w:w="1198" w:type="dxa"/>
            <w:tcBorders>
              <w:top w:val="single" w:sz="4" w:space="0" w:color="auto"/>
              <w:left w:val="nil"/>
              <w:bottom w:val="nil"/>
              <w:right w:val="nil"/>
            </w:tcBorders>
          </w:tcPr>
          <w:p w14:paraId="1CA715B2"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w:t>
            </w:r>
          </w:p>
        </w:tc>
        <w:tc>
          <w:tcPr>
            <w:tcW w:w="1027" w:type="dxa"/>
            <w:tcBorders>
              <w:top w:val="single" w:sz="4" w:space="0" w:color="auto"/>
              <w:left w:val="nil"/>
              <w:bottom w:val="nil"/>
              <w:right w:val="nil"/>
            </w:tcBorders>
          </w:tcPr>
          <w:p w14:paraId="50F81778"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w:t>
            </w:r>
          </w:p>
        </w:tc>
        <w:tc>
          <w:tcPr>
            <w:tcW w:w="303" w:type="dxa"/>
            <w:tcBorders>
              <w:left w:val="nil"/>
              <w:right w:val="nil"/>
            </w:tcBorders>
          </w:tcPr>
          <w:p w14:paraId="58A92D36"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p>
        </w:tc>
        <w:tc>
          <w:tcPr>
            <w:tcW w:w="1105" w:type="dxa"/>
            <w:vMerge w:val="restart"/>
            <w:tcBorders>
              <w:top w:val="single" w:sz="4" w:space="0" w:color="auto"/>
              <w:left w:val="nil"/>
              <w:right w:val="nil"/>
            </w:tcBorders>
          </w:tcPr>
          <w:p w14:paraId="6D38498E"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 Impact</w:t>
            </w:r>
          </w:p>
          <w:p w14:paraId="236ABDBB"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(1)</w:t>
            </w:r>
          </w:p>
        </w:tc>
        <w:tc>
          <w:tcPr>
            <w:tcW w:w="1238" w:type="dxa"/>
            <w:vMerge w:val="restart"/>
            <w:tcBorders>
              <w:top w:val="single" w:sz="4" w:space="0" w:color="auto"/>
              <w:left w:val="nil"/>
              <w:right w:val="nil"/>
            </w:tcBorders>
          </w:tcPr>
          <w:p w14:paraId="50FD6D33"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Midline Impact</w:t>
            </w:r>
          </w:p>
          <w:p w14:paraId="25531532"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(2)</w:t>
            </w:r>
          </w:p>
        </w:tc>
        <w:tc>
          <w:tcPr>
            <w:tcW w:w="1299" w:type="dxa"/>
            <w:vMerge w:val="restart"/>
            <w:tcBorders>
              <w:top w:val="single" w:sz="4" w:space="0" w:color="auto"/>
              <w:left w:val="nil"/>
              <w:right w:val="nil"/>
            </w:tcBorders>
          </w:tcPr>
          <w:p w14:paraId="7F60E691"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Impact Diff (EL-ML)</w:t>
            </w:r>
          </w:p>
          <w:p w14:paraId="437A4CD9"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(3)=(1)-(2)</w:t>
            </w:r>
          </w:p>
        </w:tc>
        <w:tc>
          <w:tcPr>
            <w:tcW w:w="977" w:type="dxa"/>
            <w:vMerge w:val="restart"/>
            <w:tcBorders>
              <w:top w:val="single" w:sz="4" w:space="0" w:color="auto"/>
              <w:left w:val="nil"/>
              <w:right w:val="nil"/>
            </w:tcBorders>
          </w:tcPr>
          <w:p w14:paraId="45E30A8E"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Baseline Treated Mean</w:t>
            </w:r>
          </w:p>
          <w:p w14:paraId="3218CEBE"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(4)</w:t>
            </w:r>
          </w:p>
        </w:tc>
        <w:tc>
          <w:tcPr>
            <w:tcW w:w="938" w:type="dxa"/>
            <w:vMerge w:val="restart"/>
            <w:tcBorders>
              <w:top w:val="single" w:sz="4" w:space="0" w:color="auto"/>
              <w:left w:val="nil"/>
              <w:right w:val="nil"/>
            </w:tcBorders>
          </w:tcPr>
          <w:p w14:paraId="7CC00ABD"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 Treated Mean</w:t>
            </w:r>
          </w:p>
          <w:p w14:paraId="6E68EBF2"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(5)</w:t>
            </w:r>
          </w:p>
        </w:tc>
        <w:tc>
          <w:tcPr>
            <w:tcW w:w="938" w:type="dxa"/>
            <w:vMerge w:val="restart"/>
            <w:tcBorders>
              <w:top w:val="single" w:sz="4" w:space="0" w:color="auto"/>
              <w:left w:val="nil"/>
              <w:right w:val="nil"/>
            </w:tcBorders>
          </w:tcPr>
          <w:p w14:paraId="4A308359"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 Control Mean</w:t>
            </w:r>
          </w:p>
          <w:p w14:paraId="422BBE7B"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(6)</w:t>
            </w:r>
          </w:p>
        </w:tc>
      </w:tr>
      <w:tr w:rsidR="002F3019" w:rsidRPr="001F2401" w14:paraId="384593B5" w14:textId="77777777" w:rsidTr="002F3019">
        <w:tc>
          <w:tcPr>
            <w:tcW w:w="2146" w:type="dxa"/>
            <w:vMerge/>
            <w:tcBorders>
              <w:left w:val="nil"/>
              <w:bottom w:val="nil"/>
              <w:right w:val="nil"/>
            </w:tcBorders>
          </w:tcPr>
          <w:p w14:paraId="1A2B6F1B" w14:textId="77777777" w:rsidR="002F3019" w:rsidRPr="001F2401" w:rsidRDefault="002F3019" w:rsidP="002F3019">
            <w:pPr>
              <w:widowControl w:val="0"/>
              <w:autoSpaceDE w:val="0"/>
              <w:autoSpaceDN w:val="0"/>
              <w:adjustRightInd w:val="0"/>
              <w:spacing w:after="0"/>
              <w:rPr>
                <w:rFonts w:eastAsia="Calibri"/>
                <w:sz w:val="18"/>
                <w:szCs w:val="18"/>
                <w:lang w:val="en-US"/>
              </w:rPr>
            </w:pPr>
          </w:p>
        </w:tc>
        <w:tc>
          <w:tcPr>
            <w:tcW w:w="1247" w:type="dxa"/>
            <w:vMerge/>
            <w:tcBorders>
              <w:left w:val="nil"/>
              <w:right w:val="nil"/>
            </w:tcBorders>
          </w:tcPr>
          <w:p w14:paraId="0F5227F1"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1238" w:type="dxa"/>
            <w:vMerge/>
            <w:tcBorders>
              <w:left w:val="nil"/>
              <w:right w:val="nil"/>
            </w:tcBorders>
          </w:tcPr>
          <w:p w14:paraId="5DD306D1"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1267" w:type="dxa"/>
            <w:vMerge/>
            <w:tcBorders>
              <w:left w:val="nil"/>
              <w:right w:val="nil"/>
            </w:tcBorders>
          </w:tcPr>
          <w:p w14:paraId="03B95799"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1269" w:type="dxa"/>
            <w:tcBorders>
              <w:top w:val="nil"/>
              <w:left w:val="nil"/>
              <w:bottom w:val="nil"/>
              <w:right w:val="nil"/>
            </w:tcBorders>
          </w:tcPr>
          <w:p w14:paraId="7862299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Treated Mean</w:t>
            </w:r>
          </w:p>
        </w:tc>
        <w:tc>
          <w:tcPr>
            <w:tcW w:w="1198" w:type="dxa"/>
            <w:tcBorders>
              <w:top w:val="nil"/>
              <w:left w:val="nil"/>
              <w:bottom w:val="nil"/>
              <w:right w:val="nil"/>
            </w:tcBorders>
          </w:tcPr>
          <w:p w14:paraId="68E3BCE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Treated Mean</w:t>
            </w:r>
          </w:p>
        </w:tc>
        <w:tc>
          <w:tcPr>
            <w:tcW w:w="1027" w:type="dxa"/>
            <w:tcBorders>
              <w:top w:val="nil"/>
              <w:left w:val="nil"/>
              <w:bottom w:val="nil"/>
              <w:right w:val="nil"/>
            </w:tcBorders>
          </w:tcPr>
          <w:p w14:paraId="03D4068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Control Mean</w:t>
            </w:r>
          </w:p>
        </w:tc>
        <w:tc>
          <w:tcPr>
            <w:tcW w:w="303" w:type="dxa"/>
            <w:tcBorders>
              <w:left w:val="nil"/>
              <w:right w:val="nil"/>
            </w:tcBorders>
          </w:tcPr>
          <w:p w14:paraId="780C0E0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1105" w:type="dxa"/>
            <w:vMerge/>
            <w:tcBorders>
              <w:left w:val="nil"/>
              <w:right w:val="nil"/>
            </w:tcBorders>
          </w:tcPr>
          <w:p w14:paraId="01826B2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1238" w:type="dxa"/>
            <w:vMerge/>
            <w:tcBorders>
              <w:left w:val="nil"/>
              <w:right w:val="nil"/>
            </w:tcBorders>
          </w:tcPr>
          <w:p w14:paraId="035647F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1299" w:type="dxa"/>
            <w:vMerge/>
            <w:tcBorders>
              <w:left w:val="nil"/>
              <w:right w:val="nil"/>
            </w:tcBorders>
          </w:tcPr>
          <w:p w14:paraId="20144F9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77" w:type="dxa"/>
            <w:vMerge/>
            <w:tcBorders>
              <w:left w:val="nil"/>
              <w:right w:val="nil"/>
            </w:tcBorders>
          </w:tcPr>
          <w:p w14:paraId="463E05F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38" w:type="dxa"/>
            <w:vMerge/>
            <w:tcBorders>
              <w:left w:val="nil"/>
              <w:right w:val="nil"/>
            </w:tcBorders>
          </w:tcPr>
          <w:p w14:paraId="5476BDF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38" w:type="dxa"/>
            <w:vMerge/>
            <w:tcBorders>
              <w:left w:val="nil"/>
              <w:right w:val="nil"/>
            </w:tcBorders>
          </w:tcPr>
          <w:p w14:paraId="6A61780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3BC3988A" w14:textId="77777777" w:rsidTr="002F3019">
        <w:tc>
          <w:tcPr>
            <w:tcW w:w="2146" w:type="dxa"/>
            <w:tcBorders>
              <w:top w:val="nil"/>
              <w:left w:val="nil"/>
              <w:bottom w:val="nil"/>
              <w:right w:val="nil"/>
            </w:tcBorders>
          </w:tcPr>
          <w:p w14:paraId="60405C52" w14:textId="77777777" w:rsidR="002F3019" w:rsidRPr="001F2401" w:rsidRDefault="002F3019" w:rsidP="002F3019">
            <w:pPr>
              <w:widowControl w:val="0"/>
              <w:autoSpaceDE w:val="0"/>
              <w:autoSpaceDN w:val="0"/>
              <w:adjustRightInd w:val="0"/>
              <w:spacing w:after="66"/>
              <w:rPr>
                <w:rFonts w:eastAsia="Calibri"/>
                <w:sz w:val="18"/>
                <w:szCs w:val="18"/>
                <w:lang w:val="en-US"/>
              </w:rPr>
            </w:pPr>
          </w:p>
        </w:tc>
        <w:tc>
          <w:tcPr>
            <w:tcW w:w="1247" w:type="dxa"/>
            <w:vMerge/>
            <w:tcBorders>
              <w:left w:val="nil"/>
              <w:bottom w:val="nil"/>
              <w:right w:val="nil"/>
            </w:tcBorders>
          </w:tcPr>
          <w:p w14:paraId="2022A044"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1238" w:type="dxa"/>
            <w:vMerge/>
            <w:tcBorders>
              <w:left w:val="nil"/>
              <w:bottom w:val="nil"/>
              <w:right w:val="nil"/>
            </w:tcBorders>
          </w:tcPr>
          <w:p w14:paraId="6B6B0873"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1267" w:type="dxa"/>
            <w:vMerge/>
            <w:tcBorders>
              <w:left w:val="nil"/>
              <w:bottom w:val="nil"/>
              <w:right w:val="nil"/>
            </w:tcBorders>
          </w:tcPr>
          <w:p w14:paraId="04300304"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1269" w:type="dxa"/>
            <w:tcBorders>
              <w:top w:val="nil"/>
              <w:left w:val="nil"/>
              <w:bottom w:val="nil"/>
              <w:right w:val="nil"/>
            </w:tcBorders>
          </w:tcPr>
          <w:p w14:paraId="40F05ED6"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(4)</w:t>
            </w:r>
          </w:p>
        </w:tc>
        <w:tc>
          <w:tcPr>
            <w:tcW w:w="1198" w:type="dxa"/>
            <w:tcBorders>
              <w:top w:val="nil"/>
              <w:left w:val="nil"/>
              <w:bottom w:val="nil"/>
              <w:right w:val="nil"/>
            </w:tcBorders>
          </w:tcPr>
          <w:p w14:paraId="6072FBED"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(5)</w:t>
            </w:r>
          </w:p>
        </w:tc>
        <w:tc>
          <w:tcPr>
            <w:tcW w:w="1027" w:type="dxa"/>
            <w:tcBorders>
              <w:top w:val="nil"/>
              <w:left w:val="nil"/>
              <w:bottom w:val="nil"/>
              <w:right w:val="nil"/>
            </w:tcBorders>
          </w:tcPr>
          <w:p w14:paraId="3637982D"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(6)</w:t>
            </w:r>
          </w:p>
        </w:tc>
        <w:tc>
          <w:tcPr>
            <w:tcW w:w="303" w:type="dxa"/>
            <w:tcBorders>
              <w:left w:val="nil"/>
              <w:bottom w:val="nil"/>
              <w:right w:val="nil"/>
            </w:tcBorders>
          </w:tcPr>
          <w:p w14:paraId="0DD5D177"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1105" w:type="dxa"/>
            <w:vMerge/>
            <w:tcBorders>
              <w:left w:val="nil"/>
              <w:bottom w:val="nil"/>
              <w:right w:val="nil"/>
            </w:tcBorders>
          </w:tcPr>
          <w:p w14:paraId="5ED170E9"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1238" w:type="dxa"/>
            <w:vMerge/>
            <w:tcBorders>
              <w:left w:val="nil"/>
              <w:bottom w:val="nil"/>
              <w:right w:val="nil"/>
            </w:tcBorders>
          </w:tcPr>
          <w:p w14:paraId="23E57AB4"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1299" w:type="dxa"/>
            <w:vMerge/>
            <w:tcBorders>
              <w:left w:val="nil"/>
              <w:bottom w:val="nil"/>
              <w:right w:val="nil"/>
            </w:tcBorders>
          </w:tcPr>
          <w:p w14:paraId="35A11FFC"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977" w:type="dxa"/>
            <w:vMerge/>
            <w:tcBorders>
              <w:left w:val="nil"/>
              <w:bottom w:val="nil"/>
              <w:right w:val="nil"/>
            </w:tcBorders>
          </w:tcPr>
          <w:p w14:paraId="0154E32A"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938" w:type="dxa"/>
            <w:vMerge/>
            <w:tcBorders>
              <w:left w:val="nil"/>
              <w:bottom w:val="nil"/>
              <w:right w:val="nil"/>
            </w:tcBorders>
          </w:tcPr>
          <w:p w14:paraId="309B62DA"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938" w:type="dxa"/>
            <w:vMerge/>
            <w:tcBorders>
              <w:left w:val="nil"/>
              <w:bottom w:val="nil"/>
              <w:right w:val="nil"/>
            </w:tcBorders>
          </w:tcPr>
          <w:p w14:paraId="542C1F8F"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r>
      <w:tr w:rsidR="002F3019" w:rsidRPr="001F2401" w14:paraId="240A69C2" w14:textId="77777777" w:rsidTr="002F3019">
        <w:tc>
          <w:tcPr>
            <w:tcW w:w="2146" w:type="dxa"/>
            <w:vMerge w:val="restart"/>
            <w:tcBorders>
              <w:top w:val="single" w:sz="6" w:space="0" w:color="auto"/>
              <w:left w:val="nil"/>
              <w:right w:val="nil"/>
            </w:tcBorders>
          </w:tcPr>
          <w:p w14:paraId="59BFB15C" w14:textId="77777777" w:rsidR="002F3019" w:rsidRPr="001F2401" w:rsidRDefault="002F3019" w:rsidP="001F2401">
            <w:pPr>
              <w:widowControl w:val="0"/>
              <w:autoSpaceDE w:val="0"/>
              <w:autoSpaceDN w:val="0"/>
              <w:adjustRightInd w:val="0"/>
              <w:spacing w:after="40"/>
              <w:rPr>
                <w:rFonts w:eastAsia="Calibri"/>
                <w:i/>
                <w:sz w:val="18"/>
                <w:szCs w:val="18"/>
                <w:lang w:val="en-US"/>
              </w:rPr>
            </w:pPr>
            <w:r w:rsidRPr="001F2401">
              <w:rPr>
                <w:rFonts w:eastAsia="Calibri"/>
                <w:sz w:val="18"/>
                <w:szCs w:val="18"/>
                <w:lang w:val="en-US"/>
              </w:rPr>
              <w:t>Any illness or injury</w:t>
            </w:r>
            <w:r w:rsidRPr="001F2401">
              <w:rPr>
                <w:rFonts w:eastAsia="Calibri"/>
                <w:i/>
                <w:sz w:val="18"/>
                <w:szCs w:val="18"/>
                <w:lang w:val="en-US"/>
              </w:rPr>
              <w:t xml:space="preserve"> (N</w:t>
            </w:r>
            <w:r w:rsidRPr="001F2401">
              <w:rPr>
                <w:rFonts w:eastAsia="Calibri"/>
                <w:i/>
                <w:sz w:val="18"/>
                <w:szCs w:val="18"/>
                <w:vertAlign w:val="subscript"/>
                <w:lang w:val="en-US"/>
              </w:rPr>
              <w:t>L</w:t>
            </w:r>
            <w:r w:rsidRPr="001F2401">
              <w:rPr>
                <w:rFonts w:eastAsia="Calibri"/>
                <w:i/>
                <w:sz w:val="18"/>
                <w:szCs w:val="18"/>
                <w:lang w:val="en-US"/>
              </w:rPr>
              <w:t>=27,533; N</w:t>
            </w:r>
            <w:r w:rsidRPr="001F2401">
              <w:rPr>
                <w:rFonts w:eastAsia="Calibri"/>
                <w:i/>
                <w:sz w:val="18"/>
                <w:szCs w:val="18"/>
                <w:vertAlign w:val="subscript"/>
                <w:lang w:val="en-US"/>
              </w:rPr>
              <w:t>U</w:t>
            </w:r>
            <w:r w:rsidRPr="001F2401">
              <w:rPr>
                <w:rFonts w:eastAsia="Calibri"/>
                <w:i/>
                <w:sz w:val="18"/>
                <w:szCs w:val="18"/>
                <w:lang w:val="en-US"/>
              </w:rPr>
              <w:t>=46,160)</w:t>
            </w:r>
          </w:p>
        </w:tc>
        <w:tc>
          <w:tcPr>
            <w:tcW w:w="1247" w:type="dxa"/>
            <w:tcBorders>
              <w:top w:val="single" w:sz="6" w:space="0" w:color="auto"/>
              <w:left w:val="nil"/>
              <w:bottom w:val="nil"/>
              <w:right w:val="nil"/>
            </w:tcBorders>
          </w:tcPr>
          <w:p w14:paraId="2A03FE5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-0.049</w:t>
            </w:r>
          </w:p>
        </w:tc>
        <w:tc>
          <w:tcPr>
            <w:tcW w:w="1238" w:type="dxa"/>
            <w:tcBorders>
              <w:top w:val="single" w:sz="6" w:space="0" w:color="auto"/>
              <w:left w:val="nil"/>
              <w:bottom w:val="nil"/>
              <w:right w:val="nil"/>
            </w:tcBorders>
          </w:tcPr>
          <w:p w14:paraId="764173B2"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-0.068***</w:t>
            </w:r>
          </w:p>
        </w:tc>
        <w:tc>
          <w:tcPr>
            <w:tcW w:w="1267" w:type="dxa"/>
            <w:tcBorders>
              <w:top w:val="single" w:sz="6" w:space="0" w:color="auto"/>
              <w:left w:val="nil"/>
              <w:bottom w:val="nil"/>
              <w:right w:val="nil"/>
            </w:tcBorders>
          </w:tcPr>
          <w:p w14:paraId="48006BE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0.020</w:t>
            </w:r>
          </w:p>
        </w:tc>
        <w:tc>
          <w:tcPr>
            <w:tcW w:w="1269" w:type="dxa"/>
            <w:tcBorders>
              <w:top w:val="single" w:sz="6" w:space="0" w:color="auto"/>
              <w:left w:val="nil"/>
              <w:bottom w:val="nil"/>
              <w:right w:val="nil"/>
            </w:tcBorders>
          </w:tcPr>
          <w:p w14:paraId="53392B1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0.279</w:t>
            </w:r>
          </w:p>
        </w:tc>
        <w:tc>
          <w:tcPr>
            <w:tcW w:w="1198" w:type="dxa"/>
            <w:tcBorders>
              <w:top w:val="single" w:sz="6" w:space="0" w:color="auto"/>
              <w:left w:val="nil"/>
              <w:bottom w:val="nil"/>
              <w:right w:val="nil"/>
            </w:tcBorders>
          </w:tcPr>
          <w:p w14:paraId="533773A3"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0.247</w:t>
            </w:r>
          </w:p>
        </w:tc>
        <w:tc>
          <w:tcPr>
            <w:tcW w:w="1027" w:type="dxa"/>
            <w:tcBorders>
              <w:top w:val="single" w:sz="6" w:space="0" w:color="auto"/>
              <w:left w:val="nil"/>
              <w:bottom w:val="nil"/>
              <w:right w:val="nil"/>
            </w:tcBorders>
          </w:tcPr>
          <w:p w14:paraId="115C2356"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0.255</w:t>
            </w:r>
          </w:p>
        </w:tc>
        <w:tc>
          <w:tcPr>
            <w:tcW w:w="303" w:type="dxa"/>
            <w:tcBorders>
              <w:top w:val="single" w:sz="6" w:space="0" w:color="auto"/>
              <w:left w:val="nil"/>
              <w:right w:val="nil"/>
            </w:tcBorders>
          </w:tcPr>
          <w:p w14:paraId="16C45C08"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top w:val="single" w:sz="6" w:space="0" w:color="auto"/>
              <w:left w:val="nil"/>
              <w:right w:val="nil"/>
            </w:tcBorders>
          </w:tcPr>
          <w:p w14:paraId="060B64D1"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-0.059**</w:t>
            </w:r>
          </w:p>
        </w:tc>
        <w:tc>
          <w:tcPr>
            <w:tcW w:w="1238" w:type="dxa"/>
            <w:tcBorders>
              <w:top w:val="single" w:sz="6" w:space="0" w:color="auto"/>
              <w:left w:val="nil"/>
              <w:right w:val="nil"/>
            </w:tcBorders>
          </w:tcPr>
          <w:p w14:paraId="7E276B75"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-0.077***</w:t>
            </w:r>
          </w:p>
        </w:tc>
        <w:tc>
          <w:tcPr>
            <w:tcW w:w="1299" w:type="dxa"/>
            <w:tcBorders>
              <w:top w:val="single" w:sz="6" w:space="0" w:color="auto"/>
              <w:left w:val="nil"/>
              <w:right w:val="nil"/>
            </w:tcBorders>
          </w:tcPr>
          <w:p w14:paraId="495256E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0.018</w:t>
            </w:r>
          </w:p>
        </w:tc>
        <w:tc>
          <w:tcPr>
            <w:tcW w:w="977" w:type="dxa"/>
            <w:tcBorders>
              <w:top w:val="single" w:sz="6" w:space="0" w:color="auto"/>
              <w:left w:val="nil"/>
              <w:right w:val="nil"/>
            </w:tcBorders>
          </w:tcPr>
          <w:p w14:paraId="76DD797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0.333</w:t>
            </w:r>
          </w:p>
        </w:tc>
        <w:tc>
          <w:tcPr>
            <w:tcW w:w="938" w:type="dxa"/>
            <w:tcBorders>
              <w:top w:val="single" w:sz="6" w:space="0" w:color="auto"/>
              <w:left w:val="nil"/>
              <w:right w:val="nil"/>
            </w:tcBorders>
          </w:tcPr>
          <w:p w14:paraId="2989D35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0.274</w:t>
            </w:r>
          </w:p>
        </w:tc>
        <w:tc>
          <w:tcPr>
            <w:tcW w:w="938" w:type="dxa"/>
            <w:tcBorders>
              <w:top w:val="single" w:sz="6" w:space="0" w:color="auto"/>
              <w:left w:val="nil"/>
              <w:right w:val="nil"/>
            </w:tcBorders>
          </w:tcPr>
          <w:p w14:paraId="277DE6C2"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0.305</w:t>
            </w:r>
          </w:p>
        </w:tc>
      </w:tr>
      <w:tr w:rsidR="002F3019" w:rsidRPr="001F2401" w14:paraId="5A17F63E" w14:textId="77777777" w:rsidTr="002F3019">
        <w:tc>
          <w:tcPr>
            <w:tcW w:w="2146" w:type="dxa"/>
            <w:vMerge/>
            <w:tcBorders>
              <w:left w:val="nil"/>
              <w:bottom w:val="nil"/>
              <w:right w:val="nil"/>
            </w:tcBorders>
          </w:tcPr>
          <w:p w14:paraId="3E8803AE" w14:textId="77777777" w:rsidR="002F3019" w:rsidRPr="001F2401" w:rsidRDefault="002F3019" w:rsidP="001F2401">
            <w:pPr>
              <w:widowControl w:val="0"/>
              <w:autoSpaceDE w:val="0"/>
              <w:autoSpaceDN w:val="0"/>
              <w:adjustRightInd w:val="0"/>
              <w:spacing w:after="40"/>
              <w:rPr>
                <w:rFonts w:eastAsia="Calibri"/>
                <w:sz w:val="18"/>
                <w:szCs w:val="18"/>
                <w:lang w:val="en-US"/>
              </w:rPr>
            </w:pPr>
          </w:p>
        </w:tc>
        <w:tc>
          <w:tcPr>
            <w:tcW w:w="1247" w:type="dxa"/>
            <w:tcBorders>
              <w:top w:val="nil"/>
              <w:left w:val="nil"/>
              <w:bottom w:val="nil"/>
              <w:right w:val="nil"/>
            </w:tcBorders>
          </w:tcPr>
          <w:p w14:paraId="0301F9A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(-1.63)</w:t>
            </w:r>
          </w:p>
        </w:tc>
        <w:tc>
          <w:tcPr>
            <w:tcW w:w="1238" w:type="dxa"/>
            <w:tcBorders>
              <w:top w:val="nil"/>
              <w:left w:val="nil"/>
              <w:bottom w:val="nil"/>
              <w:right w:val="nil"/>
            </w:tcBorders>
          </w:tcPr>
          <w:p w14:paraId="7DD2AA5E"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(-3.45)</w:t>
            </w:r>
          </w:p>
        </w:tc>
        <w:tc>
          <w:tcPr>
            <w:tcW w:w="1267" w:type="dxa"/>
            <w:tcBorders>
              <w:top w:val="nil"/>
              <w:left w:val="nil"/>
              <w:bottom w:val="nil"/>
              <w:right w:val="nil"/>
            </w:tcBorders>
          </w:tcPr>
          <w:p w14:paraId="15DED54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(0.70)</w:t>
            </w:r>
          </w:p>
        </w:tc>
        <w:tc>
          <w:tcPr>
            <w:tcW w:w="1269" w:type="dxa"/>
            <w:tcBorders>
              <w:top w:val="nil"/>
              <w:left w:val="nil"/>
              <w:bottom w:val="nil"/>
              <w:right w:val="nil"/>
            </w:tcBorders>
          </w:tcPr>
          <w:p w14:paraId="20A902C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98" w:type="dxa"/>
            <w:tcBorders>
              <w:top w:val="nil"/>
              <w:left w:val="nil"/>
              <w:bottom w:val="nil"/>
              <w:right w:val="nil"/>
            </w:tcBorders>
          </w:tcPr>
          <w:p w14:paraId="0EDB4031"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027" w:type="dxa"/>
            <w:tcBorders>
              <w:top w:val="nil"/>
              <w:left w:val="nil"/>
              <w:bottom w:val="nil"/>
              <w:right w:val="nil"/>
            </w:tcBorders>
          </w:tcPr>
          <w:p w14:paraId="0C3A535F"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303" w:type="dxa"/>
            <w:tcBorders>
              <w:left w:val="nil"/>
              <w:right w:val="nil"/>
            </w:tcBorders>
          </w:tcPr>
          <w:p w14:paraId="349D268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0BDABED1"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(-2.10)</w:t>
            </w:r>
          </w:p>
        </w:tc>
        <w:tc>
          <w:tcPr>
            <w:tcW w:w="1238" w:type="dxa"/>
            <w:tcBorders>
              <w:left w:val="nil"/>
              <w:right w:val="nil"/>
            </w:tcBorders>
          </w:tcPr>
          <w:p w14:paraId="61D701E2"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(-3.46)</w:t>
            </w:r>
          </w:p>
        </w:tc>
        <w:tc>
          <w:tcPr>
            <w:tcW w:w="1299" w:type="dxa"/>
            <w:tcBorders>
              <w:left w:val="nil"/>
              <w:right w:val="nil"/>
            </w:tcBorders>
          </w:tcPr>
          <w:p w14:paraId="1070308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(0.62)</w:t>
            </w:r>
          </w:p>
        </w:tc>
        <w:tc>
          <w:tcPr>
            <w:tcW w:w="977" w:type="dxa"/>
            <w:tcBorders>
              <w:left w:val="nil"/>
              <w:right w:val="nil"/>
            </w:tcBorders>
          </w:tcPr>
          <w:p w14:paraId="3B0203A2"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575222D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051036EE"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r>
      <w:tr w:rsidR="002F3019" w:rsidRPr="001F2401" w14:paraId="7166D0A7" w14:textId="77777777" w:rsidTr="002F3019">
        <w:tc>
          <w:tcPr>
            <w:tcW w:w="2146" w:type="dxa"/>
            <w:vMerge w:val="restart"/>
            <w:tcBorders>
              <w:top w:val="nil"/>
              <w:left w:val="nil"/>
              <w:right w:val="nil"/>
            </w:tcBorders>
          </w:tcPr>
          <w:p w14:paraId="644E81B0" w14:textId="77777777" w:rsidR="002F3019" w:rsidRPr="001F2401" w:rsidRDefault="002F3019" w:rsidP="001F2401">
            <w:pPr>
              <w:widowControl w:val="0"/>
              <w:autoSpaceDE w:val="0"/>
              <w:autoSpaceDN w:val="0"/>
              <w:adjustRightInd w:val="0"/>
              <w:spacing w:after="40"/>
              <w:rPr>
                <w:rFonts w:eastAsia="Calibri"/>
                <w:i/>
                <w:sz w:val="18"/>
                <w:szCs w:val="18"/>
                <w:lang w:val="en-US"/>
              </w:rPr>
            </w:pPr>
            <w:r w:rsidRPr="001F2401">
              <w:rPr>
                <w:rFonts w:eastAsia="Calibri"/>
                <w:sz w:val="18"/>
                <w:szCs w:val="18"/>
                <w:lang w:val="en-US"/>
              </w:rPr>
              <w:t xml:space="preserve">Sought treatment at public or private health facility </w:t>
            </w:r>
            <w:r w:rsidRPr="001F2401">
              <w:rPr>
                <w:rFonts w:eastAsia="Calibri"/>
                <w:i/>
                <w:sz w:val="18"/>
                <w:szCs w:val="18"/>
                <w:lang w:val="en-US"/>
              </w:rPr>
              <w:t>(N</w:t>
            </w:r>
            <w:r w:rsidRPr="001F2401">
              <w:rPr>
                <w:rFonts w:eastAsia="Calibri"/>
                <w:i/>
                <w:sz w:val="18"/>
                <w:szCs w:val="18"/>
                <w:vertAlign w:val="subscript"/>
                <w:lang w:val="en-US"/>
              </w:rPr>
              <w:t>L</w:t>
            </w:r>
            <w:r w:rsidRPr="001F2401">
              <w:rPr>
                <w:rFonts w:eastAsia="Calibri"/>
                <w:i/>
                <w:sz w:val="18"/>
                <w:szCs w:val="18"/>
                <w:lang w:val="en-US"/>
              </w:rPr>
              <w:t>=6,788; N</w:t>
            </w:r>
            <w:r w:rsidRPr="001F2401">
              <w:rPr>
                <w:rFonts w:eastAsia="Calibri"/>
                <w:i/>
                <w:sz w:val="18"/>
                <w:szCs w:val="18"/>
                <w:vertAlign w:val="subscript"/>
                <w:lang w:val="en-US"/>
              </w:rPr>
              <w:t>U</w:t>
            </w:r>
            <w:r w:rsidRPr="001F2401">
              <w:rPr>
                <w:rFonts w:eastAsia="Calibri"/>
                <w:i/>
                <w:sz w:val="18"/>
                <w:szCs w:val="18"/>
                <w:lang w:val="en-US"/>
              </w:rPr>
              <w:t>=12,014)</w:t>
            </w:r>
          </w:p>
        </w:tc>
        <w:tc>
          <w:tcPr>
            <w:tcW w:w="1247" w:type="dxa"/>
            <w:tcBorders>
              <w:top w:val="nil"/>
              <w:left w:val="nil"/>
              <w:bottom w:val="nil"/>
              <w:right w:val="nil"/>
            </w:tcBorders>
          </w:tcPr>
          <w:p w14:paraId="32D21C9F"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0.120***</w:t>
            </w:r>
          </w:p>
        </w:tc>
        <w:tc>
          <w:tcPr>
            <w:tcW w:w="1238" w:type="dxa"/>
            <w:tcBorders>
              <w:top w:val="nil"/>
              <w:left w:val="nil"/>
              <w:bottom w:val="nil"/>
              <w:right w:val="nil"/>
            </w:tcBorders>
          </w:tcPr>
          <w:p w14:paraId="41A0D7E1"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0.107***</w:t>
            </w:r>
          </w:p>
        </w:tc>
        <w:tc>
          <w:tcPr>
            <w:tcW w:w="1267" w:type="dxa"/>
            <w:tcBorders>
              <w:top w:val="nil"/>
              <w:left w:val="nil"/>
              <w:bottom w:val="nil"/>
              <w:right w:val="nil"/>
            </w:tcBorders>
          </w:tcPr>
          <w:p w14:paraId="52869D9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0.013</w:t>
            </w:r>
          </w:p>
        </w:tc>
        <w:tc>
          <w:tcPr>
            <w:tcW w:w="1269" w:type="dxa"/>
            <w:tcBorders>
              <w:top w:val="nil"/>
              <w:left w:val="nil"/>
              <w:bottom w:val="nil"/>
              <w:right w:val="nil"/>
            </w:tcBorders>
          </w:tcPr>
          <w:p w14:paraId="1158954E"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0.542</w:t>
            </w:r>
          </w:p>
        </w:tc>
        <w:tc>
          <w:tcPr>
            <w:tcW w:w="1198" w:type="dxa"/>
            <w:tcBorders>
              <w:top w:val="nil"/>
              <w:left w:val="nil"/>
              <w:bottom w:val="nil"/>
              <w:right w:val="nil"/>
            </w:tcBorders>
          </w:tcPr>
          <w:p w14:paraId="0E6496F3"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0.573</w:t>
            </w:r>
          </w:p>
        </w:tc>
        <w:tc>
          <w:tcPr>
            <w:tcW w:w="1027" w:type="dxa"/>
            <w:tcBorders>
              <w:top w:val="nil"/>
              <w:left w:val="nil"/>
              <w:bottom w:val="nil"/>
              <w:right w:val="nil"/>
            </w:tcBorders>
          </w:tcPr>
          <w:p w14:paraId="43FF91F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0.550</w:t>
            </w:r>
          </w:p>
        </w:tc>
        <w:tc>
          <w:tcPr>
            <w:tcW w:w="303" w:type="dxa"/>
            <w:tcBorders>
              <w:left w:val="nil"/>
              <w:right w:val="nil"/>
            </w:tcBorders>
          </w:tcPr>
          <w:p w14:paraId="3E8E7DB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7B7A24BB"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0.121***</w:t>
            </w:r>
          </w:p>
        </w:tc>
        <w:tc>
          <w:tcPr>
            <w:tcW w:w="1238" w:type="dxa"/>
            <w:tcBorders>
              <w:left w:val="nil"/>
              <w:right w:val="nil"/>
            </w:tcBorders>
          </w:tcPr>
          <w:p w14:paraId="17E003CF"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0.088***</w:t>
            </w:r>
          </w:p>
        </w:tc>
        <w:tc>
          <w:tcPr>
            <w:tcW w:w="1299" w:type="dxa"/>
            <w:tcBorders>
              <w:left w:val="nil"/>
              <w:right w:val="nil"/>
            </w:tcBorders>
          </w:tcPr>
          <w:p w14:paraId="07FEE901"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0.032</w:t>
            </w:r>
          </w:p>
        </w:tc>
        <w:tc>
          <w:tcPr>
            <w:tcW w:w="977" w:type="dxa"/>
            <w:tcBorders>
              <w:left w:val="nil"/>
              <w:right w:val="nil"/>
            </w:tcBorders>
          </w:tcPr>
          <w:p w14:paraId="593D85CE"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0.470</w:t>
            </w:r>
          </w:p>
        </w:tc>
        <w:tc>
          <w:tcPr>
            <w:tcW w:w="938" w:type="dxa"/>
            <w:tcBorders>
              <w:left w:val="nil"/>
              <w:right w:val="nil"/>
            </w:tcBorders>
          </w:tcPr>
          <w:p w14:paraId="284323C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0.549</w:t>
            </w:r>
          </w:p>
        </w:tc>
        <w:tc>
          <w:tcPr>
            <w:tcW w:w="938" w:type="dxa"/>
            <w:tcBorders>
              <w:left w:val="nil"/>
              <w:right w:val="nil"/>
            </w:tcBorders>
          </w:tcPr>
          <w:p w14:paraId="32BF568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0.562</w:t>
            </w:r>
          </w:p>
        </w:tc>
      </w:tr>
      <w:tr w:rsidR="002F3019" w:rsidRPr="001F2401" w14:paraId="18240433" w14:textId="77777777" w:rsidTr="002F3019">
        <w:tc>
          <w:tcPr>
            <w:tcW w:w="2146" w:type="dxa"/>
            <w:vMerge/>
            <w:tcBorders>
              <w:left w:val="nil"/>
              <w:bottom w:val="nil"/>
              <w:right w:val="nil"/>
            </w:tcBorders>
          </w:tcPr>
          <w:p w14:paraId="105F9A8C" w14:textId="77777777" w:rsidR="002F3019" w:rsidRPr="001F2401" w:rsidRDefault="002F3019" w:rsidP="001F2401">
            <w:pPr>
              <w:widowControl w:val="0"/>
              <w:autoSpaceDE w:val="0"/>
              <w:autoSpaceDN w:val="0"/>
              <w:adjustRightInd w:val="0"/>
              <w:spacing w:after="40"/>
              <w:rPr>
                <w:rFonts w:eastAsia="Calibri"/>
                <w:sz w:val="18"/>
                <w:szCs w:val="18"/>
                <w:lang w:val="en-US"/>
              </w:rPr>
            </w:pPr>
          </w:p>
        </w:tc>
        <w:tc>
          <w:tcPr>
            <w:tcW w:w="1247" w:type="dxa"/>
            <w:tcBorders>
              <w:top w:val="nil"/>
              <w:left w:val="nil"/>
              <w:bottom w:val="nil"/>
              <w:right w:val="nil"/>
            </w:tcBorders>
          </w:tcPr>
          <w:p w14:paraId="3EB8945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(2.78)</w:t>
            </w:r>
          </w:p>
        </w:tc>
        <w:tc>
          <w:tcPr>
            <w:tcW w:w="1238" w:type="dxa"/>
            <w:tcBorders>
              <w:top w:val="nil"/>
              <w:left w:val="nil"/>
              <w:bottom w:val="nil"/>
              <w:right w:val="nil"/>
            </w:tcBorders>
          </w:tcPr>
          <w:p w14:paraId="4A1FE99B"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(2.81)</w:t>
            </w:r>
          </w:p>
        </w:tc>
        <w:tc>
          <w:tcPr>
            <w:tcW w:w="1267" w:type="dxa"/>
            <w:tcBorders>
              <w:top w:val="nil"/>
              <w:left w:val="nil"/>
              <w:bottom w:val="nil"/>
              <w:right w:val="nil"/>
            </w:tcBorders>
          </w:tcPr>
          <w:p w14:paraId="4551BFE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(0.32)</w:t>
            </w:r>
          </w:p>
        </w:tc>
        <w:tc>
          <w:tcPr>
            <w:tcW w:w="1269" w:type="dxa"/>
            <w:tcBorders>
              <w:top w:val="nil"/>
              <w:left w:val="nil"/>
              <w:bottom w:val="nil"/>
              <w:right w:val="nil"/>
            </w:tcBorders>
          </w:tcPr>
          <w:p w14:paraId="6C3B6CD6"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98" w:type="dxa"/>
            <w:tcBorders>
              <w:top w:val="nil"/>
              <w:left w:val="nil"/>
              <w:bottom w:val="nil"/>
              <w:right w:val="nil"/>
            </w:tcBorders>
          </w:tcPr>
          <w:p w14:paraId="3ECB33DF"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027" w:type="dxa"/>
            <w:tcBorders>
              <w:top w:val="nil"/>
              <w:left w:val="nil"/>
              <w:bottom w:val="nil"/>
              <w:right w:val="nil"/>
            </w:tcBorders>
          </w:tcPr>
          <w:p w14:paraId="1491BBAB"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303" w:type="dxa"/>
            <w:tcBorders>
              <w:left w:val="nil"/>
              <w:right w:val="nil"/>
            </w:tcBorders>
          </w:tcPr>
          <w:p w14:paraId="35D957CD"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6E0A34A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(3.39)</w:t>
            </w:r>
          </w:p>
        </w:tc>
        <w:tc>
          <w:tcPr>
            <w:tcW w:w="1238" w:type="dxa"/>
            <w:tcBorders>
              <w:left w:val="nil"/>
              <w:right w:val="nil"/>
            </w:tcBorders>
          </w:tcPr>
          <w:p w14:paraId="1892DB1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(3.08)</w:t>
            </w:r>
          </w:p>
        </w:tc>
        <w:tc>
          <w:tcPr>
            <w:tcW w:w="1299" w:type="dxa"/>
            <w:tcBorders>
              <w:left w:val="nil"/>
              <w:right w:val="nil"/>
            </w:tcBorders>
          </w:tcPr>
          <w:p w14:paraId="54EAB9F8"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(1.02)</w:t>
            </w:r>
          </w:p>
        </w:tc>
        <w:tc>
          <w:tcPr>
            <w:tcW w:w="977" w:type="dxa"/>
            <w:tcBorders>
              <w:left w:val="nil"/>
              <w:right w:val="nil"/>
            </w:tcBorders>
          </w:tcPr>
          <w:p w14:paraId="4BED520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6A70EF2B"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099444E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r>
      <w:tr w:rsidR="002F3019" w:rsidRPr="001F2401" w14:paraId="14905AF1" w14:textId="77777777" w:rsidTr="002F3019">
        <w:tc>
          <w:tcPr>
            <w:tcW w:w="4631" w:type="dxa"/>
            <w:gridSpan w:val="3"/>
            <w:tcBorders>
              <w:top w:val="nil"/>
              <w:left w:val="nil"/>
              <w:bottom w:val="nil"/>
              <w:right w:val="nil"/>
            </w:tcBorders>
          </w:tcPr>
          <w:p w14:paraId="38C1C76F" w14:textId="77777777" w:rsidR="002F3019" w:rsidRPr="001F2401" w:rsidRDefault="002F3019" w:rsidP="001F2401">
            <w:pPr>
              <w:widowControl w:val="0"/>
              <w:autoSpaceDE w:val="0"/>
              <w:autoSpaceDN w:val="0"/>
              <w:adjustRightInd w:val="0"/>
              <w:spacing w:after="40"/>
              <w:rPr>
                <w:rFonts w:eastAsia="Calibri"/>
                <w:sz w:val="18"/>
                <w:szCs w:val="18"/>
                <w:lang w:val="en-US"/>
              </w:rPr>
            </w:pPr>
            <w:r w:rsidRPr="001F2401">
              <w:rPr>
                <w:rFonts w:eastAsia="Calibri"/>
                <w:sz w:val="18"/>
                <w:szCs w:val="18"/>
                <w:lang w:val="en-US"/>
              </w:rPr>
              <w:t>Health expenditures (past 4 weeks, MWK)</w:t>
            </w:r>
          </w:p>
        </w:tc>
        <w:tc>
          <w:tcPr>
            <w:tcW w:w="1267" w:type="dxa"/>
            <w:tcBorders>
              <w:top w:val="nil"/>
              <w:left w:val="nil"/>
              <w:bottom w:val="nil"/>
              <w:right w:val="nil"/>
            </w:tcBorders>
          </w:tcPr>
          <w:p w14:paraId="7D0CBBE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269" w:type="dxa"/>
            <w:tcBorders>
              <w:top w:val="nil"/>
              <w:left w:val="nil"/>
              <w:bottom w:val="nil"/>
              <w:right w:val="nil"/>
            </w:tcBorders>
          </w:tcPr>
          <w:p w14:paraId="6C923B53"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98" w:type="dxa"/>
            <w:tcBorders>
              <w:top w:val="nil"/>
              <w:left w:val="nil"/>
              <w:bottom w:val="nil"/>
              <w:right w:val="nil"/>
            </w:tcBorders>
          </w:tcPr>
          <w:p w14:paraId="40FAE34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027" w:type="dxa"/>
            <w:tcBorders>
              <w:top w:val="nil"/>
              <w:left w:val="nil"/>
              <w:bottom w:val="nil"/>
              <w:right w:val="nil"/>
            </w:tcBorders>
          </w:tcPr>
          <w:p w14:paraId="73ECF11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303" w:type="dxa"/>
            <w:tcBorders>
              <w:left w:val="nil"/>
              <w:right w:val="nil"/>
            </w:tcBorders>
          </w:tcPr>
          <w:p w14:paraId="63E97C82"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0F5A64F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238" w:type="dxa"/>
            <w:tcBorders>
              <w:left w:val="nil"/>
              <w:right w:val="nil"/>
            </w:tcBorders>
          </w:tcPr>
          <w:p w14:paraId="19E0142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299" w:type="dxa"/>
            <w:tcBorders>
              <w:left w:val="nil"/>
              <w:right w:val="nil"/>
            </w:tcBorders>
          </w:tcPr>
          <w:p w14:paraId="4470D28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77" w:type="dxa"/>
            <w:tcBorders>
              <w:left w:val="nil"/>
              <w:right w:val="nil"/>
            </w:tcBorders>
          </w:tcPr>
          <w:p w14:paraId="3749B37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217723C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72A3E4E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r>
      <w:tr w:rsidR="002F3019" w:rsidRPr="001F2401" w14:paraId="02F5F5D0" w14:textId="77777777" w:rsidTr="002F3019">
        <w:tc>
          <w:tcPr>
            <w:tcW w:w="2146" w:type="dxa"/>
            <w:vMerge w:val="restart"/>
            <w:tcBorders>
              <w:top w:val="nil"/>
              <w:left w:val="nil"/>
              <w:right w:val="nil"/>
            </w:tcBorders>
          </w:tcPr>
          <w:p w14:paraId="00FD82E1" w14:textId="1AFEB2FC" w:rsidR="002F3019" w:rsidRPr="001F2401" w:rsidRDefault="002F3019" w:rsidP="001F2401">
            <w:pPr>
              <w:widowControl w:val="0"/>
              <w:autoSpaceDE w:val="0"/>
              <w:autoSpaceDN w:val="0"/>
              <w:adjustRightInd w:val="0"/>
              <w:spacing w:after="40"/>
              <w:ind w:left="216"/>
              <w:rPr>
                <w:rFonts w:eastAsia="Calibri"/>
                <w:i/>
                <w:sz w:val="18"/>
                <w:szCs w:val="18"/>
                <w:lang w:val="en-US"/>
              </w:rPr>
            </w:pPr>
            <w:r w:rsidRPr="001F2401">
              <w:rPr>
                <w:rFonts w:eastAsia="Calibri"/>
                <w:sz w:val="18"/>
                <w:szCs w:val="18"/>
                <w:lang w:val="en-US"/>
              </w:rPr>
              <w:t>Any ex</w:t>
            </w:r>
            <w:r w:rsidR="001F2401">
              <w:rPr>
                <w:rFonts w:eastAsia="Calibri"/>
                <w:sz w:val="18"/>
                <w:szCs w:val="18"/>
                <w:lang w:val="en-US"/>
              </w:rPr>
              <w:t xml:space="preserve">penditure for illness or injury </w:t>
            </w:r>
            <w:r w:rsidRPr="001F2401">
              <w:rPr>
                <w:rFonts w:eastAsia="Calibri"/>
                <w:i/>
                <w:sz w:val="18"/>
                <w:szCs w:val="18"/>
                <w:lang w:val="en-US"/>
              </w:rPr>
              <w:t>(N</w:t>
            </w:r>
            <w:r w:rsidRPr="001F2401">
              <w:rPr>
                <w:rFonts w:eastAsia="Calibri"/>
                <w:i/>
                <w:sz w:val="18"/>
                <w:szCs w:val="18"/>
                <w:vertAlign w:val="subscript"/>
                <w:lang w:val="en-US"/>
              </w:rPr>
              <w:t>L</w:t>
            </w:r>
            <w:r w:rsidRPr="001F2401">
              <w:rPr>
                <w:rFonts w:eastAsia="Calibri"/>
                <w:i/>
                <w:sz w:val="18"/>
                <w:szCs w:val="18"/>
                <w:lang w:val="en-US"/>
              </w:rPr>
              <w:t>=27,515; N</w:t>
            </w:r>
            <w:r w:rsidRPr="001F2401">
              <w:rPr>
                <w:rFonts w:eastAsia="Calibri"/>
                <w:i/>
                <w:sz w:val="18"/>
                <w:szCs w:val="18"/>
                <w:vertAlign w:val="subscript"/>
                <w:lang w:val="en-US"/>
              </w:rPr>
              <w:t>U</w:t>
            </w:r>
            <w:r w:rsidRPr="001F2401">
              <w:rPr>
                <w:rFonts w:eastAsia="Calibri"/>
                <w:i/>
                <w:sz w:val="18"/>
                <w:szCs w:val="18"/>
                <w:lang w:val="en-US"/>
              </w:rPr>
              <w:t>=46,124)</w:t>
            </w:r>
          </w:p>
        </w:tc>
        <w:tc>
          <w:tcPr>
            <w:tcW w:w="1247" w:type="dxa"/>
            <w:tcBorders>
              <w:top w:val="nil"/>
              <w:left w:val="nil"/>
              <w:bottom w:val="nil"/>
              <w:right w:val="nil"/>
            </w:tcBorders>
          </w:tcPr>
          <w:p w14:paraId="1892B57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-0.008</w:t>
            </w:r>
          </w:p>
        </w:tc>
        <w:tc>
          <w:tcPr>
            <w:tcW w:w="1238" w:type="dxa"/>
            <w:tcBorders>
              <w:top w:val="nil"/>
              <w:left w:val="nil"/>
              <w:bottom w:val="nil"/>
              <w:right w:val="nil"/>
            </w:tcBorders>
          </w:tcPr>
          <w:p w14:paraId="4F48C49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0.009</w:t>
            </w:r>
          </w:p>
        </w:tc>
        <w:tc>
          <w:tcPr>
            <w:tcW w:w="1267" w:type="dxa"/>
            <w:tcBorders>
              <w:top w:val="nil"/>
              <w:left w:val="nil"/>
              <w:bottom w:val="nil"/>
              <w:right w:val="nil"/>
            </w:tcBorders>
          </w:tcPr>
          <w:p w14:paraId="35AAADD5"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-0.017</w:t>
            </w:r>
          </w:p>
        </w:tc>
        <w:tc>
          <w:tcPr>
            <w:tcW w:w="1269" w:type="dxa"/>
            <w:tcBorders>
              <w:top w:val="nil"/>
              <w:left w:val="nil"/>
              <w:bottom w:val="nil"/>
              <w:right w:val="nil"/>
            </w:tcBorders>
          </w:tcPr>
          <w:p w14:paraId="6FDBA5C8"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0.036</w:t>
            </w:r>
          </w:p>
        </w:tc>
        <w:tc>
          <w:tcPr>
            <w:tcW w:w="1198" w:type="dxa"/>
            <w:tcBorders>
              <w:top w:val="nil"/>
              <w:left w:val="nil"/>
              <w:bottom w:val="nil"/>
              <w:right w:val="nil"/>
            </w:tcBorders>
          </w:tcPr>
          <w:p w14:paraId="5873EEF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0.161</w:t>
            </w:r>
          </w:p>
        </w:tc>
        <w:tc>
          <w:tcPr>
            <w:tcW w:w="1027" w:type="dxa"/>
            <w:tcBorders>
              <w:top w:val="nil"/>
              <w:left w:val="nil"/>
              <w:bottom w:val="nil"/>
              <w:right w:val="nil"/>
            </w:tcBorders>
          </w:tcPr>
          <w:p w14:paraId="72A2E5DF"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0.158</w:t>
            </w:r>
          </w:p>
        </w:tc>
        <w:tc>
          <w:tcPr>
            <w:tcW w:w="303" w:type="dxa"/>
            <w:tcBorders>
              <w:left w:val="nil"/>
              <w:right w:val="nil"/>
            </w:tcBorders>
          </w:tcPr>
          <w:p w14:paraId="6E59970B"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7E0464B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-0.002</w:t>
            </w:r>
          </w:p>
        </w:tc>
        <w:tc>
          <w:tcPr>
            <w:tcW w:w="1238" w:type="dxa"/>
            <w:tcBorders>
              <w:left w:val="nil"/>
              <w:right w:val="nil"/>
            </w:tcBorders>
          </w:tcPr>
          <w:p w14:paraId="0999046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0.005</w:t>
            </w:r>
          </w:p>
        </w:tc>
        <w:tc>
          <w:tcPr>
            <w:tcW w:w="1299" w:type="dxa"/>
            <w:tcBorders>
              <w:left w:val="nil"/>
              <w:right w:val="nil"/>
            </w:tcBorders>
          </w:tcPr>
          <w:p w14:paraId="4E4B566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-0.007</w:t>
            </w:r>
          </w:p>
        </w:tc>
        <w:tc>
          <w:tcPr>
            <w:tcW w:w="977" w:type="dxa"/>
            <w:tcBorders>
              <w:left w:val="nil"/>
              <w:right w:val="nil"/>
            </w:tcBorders>
          </w:tcPr>
          <w:p w14:paraId="3B3ED64F"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0.079</w:t>
            </w:r>
          </w:p>
        </w:tc>
        <w:tc>
          <w:tcPr>
            <w:tcW w:w="938" w:type="dxa"/>
            <w:tcBorders>
              <w:left w:val="nil"/>
              <w:right w:val="nil"/>
            </w:tcBorders>
          </w:tcPr>
          <w:p w14:paraId="74B05835"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0.170</w:t>
            </w:r>
          </w:p>
        </w:tc>
        <w:tc>
          <w:tcPr>
            <w:tcW w:w="938" w:type="dxa"/>
            <w:tcBorders>
              <w:left w:val="nil"/>
              <w:right w:val="nil"/>
            </w:tcBorders>
          </w:tcPr>
          <w:p w14:paraId="2C34DC58"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0.163</w:t>
            </w:r>
          </w:p>
        </w:tc>
      </w:tr>
      <w:tr w:rsidR="002F3019" w:rsidRPr="001F2401" w14:paraId="292991CB" w14:textId="77777777" w:rsidTr="002F3019">
        <w:tc>
          <w:tcPr>
            <w:tcW w:w="2146" w:type="dxa"/>
            <w:vMerge/>
            <w:tcBorders>
              <w:left w:val="nil"/>
              <w:bottom w:val="nil"/>
              <w:right w:val="nil"/>
            </w:tcBorders>
          </w:tcPr>
          <w:p w14:paraId="30E3D7DF" w14:textId="77777777" w:rsidR="002F3019" w:rsidRPr="001F2401" w:rsidRDefault="002F3019" w:rsidP="001F2401">
            <w:pPr>
              <w:widowControl w:val="0"/>
              <w:autoSpaceDE w:val="0"/>
              <w:autoSpaceDN w:val="0"/>
              <w:adjustRightInd w:val="0"/>
              <w:spacing w:after="40"/>
              <w:ind w:left="216"/>
              <w:rPr>
                <w:rFonts w:eastAsia="Calibri"/>
                <w:sz w:val="18"/>
                <w:szCs w:val="18"/>
                <w:lang w:val="en-US"/>
              </w:rPr>
            </w:pPr>
          </w:p>
        </w:tc>
        <w:tc>
          <w:tcPr>
            <w:tcW w:w="1247" w:type="dxa"/>
            <w:tcBorders>
              <w:top w:val="nil"/>
              <w:left w:val="nil"/>
              <w:bottom w:val="nil"/>
              <w:right w:val="nil"/>
            </w:tcBorders>
          </w:tcPr>
          <w:p w14:paraId="2FDD5F68"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(-0.41)</w:t>
            </w:r>
          </w:p>
        </w:tc>
        <w:tc>
          <w:tcPr>
            <w:tcW w:w="1238" w:type="dxa"/>
            <w:tcBorders>
              <w:top w:val="nil"/>
              <w:left w:val="nil"/>
              <w:bottom w:val="nil"/>
              <w:right w:val="nil"/>
            </w:tcBorders>
          </w:tcPr>
          <w:p w14:paraId="5AA1D7A5"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(0.74)</w:t>
            </w:r>
          </w:p>
        </w:tc>
        <w:tc>
          <w:tcPr>
            <w:tcW w:w="1267" w:type="dxa"/>
            <w:tcBorders>
              <w:top w:val="nil"/>
              <w:left w:val="nil"/>
              <w:bottom w:val="nil"/>
              <w:right w:val="nil"/>
            </w:tcBorders>
          </w:tcPr>
          <w:p w14:paraId="0DDABDFF"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(0.82)</w:t>
            </w:r>
          </w:p>
        </w:tc>
        <w:tc>
          <w:tcPr>
            <w:tcW w:w="1269" w:type="dxa"/>
            <w:tcBorders>
              <w:top w:val="nil"/>
              <w:left w:val="nil"/>
              <w:bottom w:val="nil"/>
              <w:right w:val="nil"/>
            </w:tcBorders>
          </w:tcPr>
          <w:p w14:paraId="1BB7861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98" w:type="dxa"/>
            <w:tcBorders>
              <w:top w:val="nil"/>
              <w:left w:val="nil"/>
              <w:bottom w:val="nil"/>
              <w:right w:val="nil"/>
            </w:tcBorders>
          </w:tcPr>
          <w:p w14:paraId="6A9F67B5"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027" w:type="dxa"/>
            <w:tcBorders>
              <w:top w:val="nil"/>
              <w:left w:val="nil"/>
              <w:bottom w:val="nil"/>
              <w:right w:val="nil"/>
            </w:tcBorders>
          </w:tcPr>
          <w:p w14:paraId="005A7EA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303" w:type="dxa"/>
            <w:tcBorders>
              <w:left w:val="nil"/>
              <w:right w:val="nil"/>
            </w:tcBorders>
          </w:tcPr>
          <w:p w14:paraId="2ABA3FE3"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4631B22B"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(-0.09)</w:t>
            </w:r>
          </w:p>
        </w:tc>
        <w:tc>
          <w:tcPr>
            <w:tcW w:w="1238" w:type="dxa"/>
            <w:tcBorders>
              <w:left w:val="nil"/>
              <w:right w:val="nil"/>
            </w:tcBorders>
          </w:tcPr>
          <w:p w14:paraId="7B8D078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(0.43)</w:t>
            </w:r>
          </w:p>
        </w:tc>
        <w:tc>
          <w:tcPr>
            <w:tcW w:w="1299" w:type="dxa"/>
            <w:tcBorders>
              <w:left w:val="nil"/>
              <w:right w:val="nil"/>
            </w:tcBorders>
          </w:tcPr>
          <w:p w14:paraId="6C66425E"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(0.33)</w:t>
            </w:r>
          </w:p>
        </w:tc>
        <w:tc>
          <w:tcPr>
            <w:tcW w:w="977" w:type="dxa"/>
            <w:tcBorders>
              <w:left w:val="nil"/>
              <w:right w:val="nil"/>
            </w:tcBorders>
          </w:tcPr>
          <w:p w14:paraId="2A0D144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52CE97B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5A9F37B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r>
      <w:tr w:rsidR="002F3019" w:rsidRPr="001F2401" w14:paraId="79B94351" w14:textId="77777777" w:rsidTr="002F3019">
        <w:tc>
          <w:tcPr>
            <w:tcW w:w="2146" w:type="dxa"/>
            <w:vMerge w:val="restart"/>
            <w:tcBorders>
              <w:top w:val="nil"/>
              <w:left w:val="nil"/>
              <w:right w:val="nil"/>
            </w:tcBorders>
          </w:tcPr>
          <w:p w14:paraId="3ACAED91" w14:textId="77777777" w:rsidR="002F3019" w:rsidRPr="001F2401" w:rsidRDefault="002F3019" w:rsidP="001F2401">
            <w:pPr>
              <w:widowControl w:val="0"/>
              <w:autoSpaceDE w:val="0"/>
              <w:autoSpaceDN w:val="0"/>
              <w:adjustRightInd w:val="0"/>
              <w:spacing w:after="40"/>
              <w:ind w:left="216"/>
              <w:rPr>
                <w:rFonts w:eastAsia="Calibri"/>
                <w:i/>
                <w:sz w:val="18"/>
                <w:szCs w:val="18"/>
                <w:lang w:val="en-US"/>
              </w:rPr>
            </w:pPr>
            <w:r w:rsidRPr="001F2401">
              <w:rPr>
                <w:rFonts w:eastAsia="Calibri"/>
                <w:sz w:val="18"/>
                <w:szCs w:val="18"/>
                <w:lang w:val="en-US"/>
              </w:rPr>
              <w:t xml:space="preserve">Expenditure for illness and injury </w:t>
            </w:r>
            <w:r w:rsidRPr="001F2401">
              <w:rPr>
                <w:rFonts w:eastAsia="Calibri"/>
                <w:i/>
                <w:sz w:val="18"/>
                <w:szCs w:val="18"/>
                <w:lang w:val="en-US"/>
              </w:rPr>
              <w:t>(N</w:t>
            </w:r>
            <w:r w:rsidRPr="001F2401">
              <w:rPr>
                <w:rFonts w:eastAsia="Calibri"/>
                <w:i/>
                <w:sz w:val="18"/>
                <w:szCs w:val="18"/>
                <w:vertAlign w:val="subscript"/>
                <w:lang w:val="en-US"/>
              </w:rPr>
              <w:t>L</w:t>
            </w:r>
            <w:r w:rsidRPr="001F2401">
              <w:rPr>
                <w:rFonts w:eastAsia="Calibri"/>
                <w:i/>
                <w:sz w:val="18"/>
                <w:szCs w:val="18"/>
                <w:lang w:val="en-US"/>
              </w:rPr>
              <w:t>=6,701; N</w:t>
            </w:r>
            <w:r w:rsidRPr="001F2401">
              <w:rPr>
                <w:rFonts w:eastAsia="Calibri"/>
                <w:i/>
                <w:sz w:val="18"/>
                <w:szCs w:val="18"/>
                <w:vertAlign w:val="subscript"/>
                <w:lang w:val="en-US"/>
              </w:rPr>
              <w:t>U</w:t>
            </w:r>
            <w:r w:rsidRPr="001F2401">
              <w:rPr>
                <w:rFonts w:eastAsia="Calibri"/>
                <w:i/>
                <w:sz w:val="18"/>
                <w:szCs w:val="18"/>
                <w:lang w:val="en-US"/>
              </w:rPr>
              <w:t>=11,890)</w:t>
            </w:r>
          </w:p>
        </w:tc>
        <w:tc>
          <w:tcPr>
            <w:tcW w:w="1247" w:type="dxa"/>
            <w:tcBorders>
              <w:top w:val="nil"/>
              <w:left w:val="nil"/>
              <w:bottom w:val="nil"/>
              <w:right w:val="nil"/>
            </w:tcBorders>
          </w:tcPr>
          <w:p w14:paraId="16089ED5"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77.58</w:t>
            </w:r>
          </w:p>
        </w:tc>
        <w:tc>
          <w:tcPr>
            <w:tcW w:w="1238" w:type="dxa"/>
            <w:tcBorders>
              <w:top w:val="nil"/>
              <w:left w:val="nil"/>
              <w:bottom w:val="nil"/>
              <w:right w:val="nil"/>
            </w:tcBorders>
          </w:tcPr>
          <w:p w14:paraId="63C20BF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247.05***</w:t>
            </w:r>
          </w:p>
        </w:tc>
        <w:tc>
          <w:tcPr>
            <w:tcW w:w="1267" w:type="dxa"/>
            <w:tcBorders>
              <w:top w:val="nil"/>
              <w:left w:val="nil"/>
              <w:bottom w:val="nil"/>
              <w:right w:val="nil"/>
            </w:tcBorders>
          </w:tcPr>
          <w:p w14:paraId="26522AF2"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-169.46</w:t>
            </w:r>
          </w:p>
        </w:tc>
        <w:tc>
          <w:tcPr>
            <w:tcW w:w="1269" w:type="dxa"/>
            <w:tcBorders>
              <w:top w:val="nil"/>
              <w:left w:val="nil"/>
              <w:bottom w:val="nil"/>
              <w:right w:val="nil"/>
            </w:tcBorders>
          </w:tcPr>
          <w:p w14:paraId="3946577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61.43</w:t>
            </w:r>
          </w:p>
        </w:tc>
        <w:tc>
          <w:tcPr>
            <w:tcW w:w="1198" w:type="dxa"/>
            <w:tcBorders>
              <w:top w:val="nil"/>
              <w:left w:val="nil"/>
              <w:bottom w:val="nil"/>
              <w:right w:val="nil"/>
            </w:tcBorders>
          </w:tcPr>
          <w:p w14:paraId="5A952F2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572.28</w:t>
            </w:r>
          </w:p>
        </w:tc>
        <w:tc>
          <w:tcPr>
            <w:tcW w:w="1027" w:type="dxa"/>
            <w:tcBorders>
              <w:top w:val="nil"/>
              <w:left w:val="nil"/>
              <w:bottom w:val="nil"/>
              <w:right w:val="nil"/>
            </w:tcBorders>
          </w:tcPr>
          <w:p w14:paraId="283E4E8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508.02</w:t>
            </w:r>
          </w:p>
        </w:tc>
        <w:tc>
          <w:tcPr>
            <w:tcW w:w="303" w:type="dxa"/>
            <w:tcBorders>
              <w:left w:val="nil"/>
              <w:right w:val="nil"/>
            </w:tcBorders>
          </w:tcPr>
          <w:p w14:paraId="79581BD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4431C04E"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65.64</w:t>
            </w:r>
          </w:p>
        </w:tc>
        <w:tc>
          <w:tcPr>
            <w:tcW w:w="1238" w:type="dxa"/>
            <w:tcBorders>
              <w:left w:val="nil"/>
              <w:right w:val="nil"/>
            </w:tcBorders>
          </w:tcPr>
          <w:p w14:paraId="43AB5411"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201.28***</w:t>
            </w:r>
          </w:p>
        </w:tc>
        <w:tc>
          <w:tcPr>
            <w:tcW w:w="1299" w:type="dxa"/>
            <w:tcBorders>
              <w:left w:val="nil"/>
              <w:right w:val="nil"/>
            </w:tcBorders>
          </w:tcPr>
          <w:p w14:paraId="1EC4E0F3"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-135.64</w:t>
            </w:r>
          </w:p>
        </w:tc>
        <w:tc>
          <w:tcPr>
            <w:tcW w:w="977" w:type="dxa"/>
            <w:tcBorders>
              <w:left w:val="nil"/>
              <w:right w:val="nil"/>
            </w:tcBorders>
          </w:tcPr>
          <w:p w14:paraId="01F69CC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281.55</w:t>
            </w:r>
          </w:p>
        </w:tc>
        <w:tc>
          <w:tcPr>
            <w:tcW w:w="938" w:type="dxa"/>
            <w:tcBorders>
              <w:left w:val="nil"/>
              <w:right w:val="nil"/>
            </w:tcBorders>
          </w:tcPr>
          <w:p w14:paraId="6CE9313E"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533.05</w:t>
            </w:r>
          </w:p>
        </w:tc>
        <w:tc>
          <w:tcPr>
            <w:tcW w:w="938" w:type="dxa"/>
            <w:tcBorders>
              <w:left w:val="nil"/>
              <w:right w:val="nil"/>
            </w:tcBorders>
          </w:tcPr>
          <w:p w14:paraId="49130525"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465.24</w:t>
            </w:r>
          </w:p>
        </w:tc>
      </w:tr>
      <w:tr w:rsidR="002F3019" w:rsidRPr="001F2401" w14:paraId="432863D3" w14:textId="77777777" w:rsidTr="002F3019">
        <w:tc>
          <w:tcPr>
            <w:tcW w:w="2146" w:type="dxa"/>
            <w:vMerge/>
            <w:tcBorders>
              <w:left w:val="nil"/>
              <w:bottom w:val="nil"/>
              <w:right w:val="nil"/>
            </w:tcBorders>
          </w:tcPr>
          <w:p w14:paraId="53586353" w14:textId="77777777" w:rsidR="002F3019" w:rsidRPr="001F2401" w:rsidRDefault="002F3019" w:rsidP="001F2401">
            <w:pPr>
              <w:widowControl w:val="0"/>
              <w:autoSpaceDE w:val="0"/>
              <w:autoSpaceDN w:val="0"/>
              <w:adjustRightInd w:val="0"/>
              <w:spacing w:after="40"/>
              <w:ind w:left="216"/>
              <w:rPr>
                <w:rFonts w:eastAsia="Calibri"/>
                <w:sz w:val="18"/>
                <w:szCs w:val="18"/>
                <w:lang w:val="en-US"/>
              </w:rPr>
            </w:pPr>
          </w:p>
        </w:tc>
        <w:tc>
          <w:tcPr>
            <w:tcW w:w="1247" w:type="dxa"/>
            <w:tcBorders>
              <w:top w:val="nil"/>
              <w:left w:val="nil"/>
              <w:bottom w:val="nil"/>
              <w:right w:val="nil"/>
            </w:tcBorders>
          </w:tcPr>
          <w:p w14:paraId="00E74C62"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(0.66)</w:t>
            </w:r>
          </w:p>
        </w:tc>
        <w:tc>
          <w:tcPr>
            <w:tcW w:w="1238" w:type="dxa"/>
            <w:tcBorders>
              <w:top w:val="nil"/>
              <w:left w:val="nil"/>
              <w:bottom w:val="nil"/>
              <w:right w:val="nil"/>
            </w:tcBorders>
          </w:tcPr>
          <w:p w14:paraId="446A0E4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(3.04)</w:t>
            </w:r>
          </w:p>
        </w:tc>
        <w:tc>
          <w:tcPr>
            <w:tcW w:w="1267" w:type="dxa"/>
            <w:tcBorders>
              <w:top w:val="nil"/>
              <w:left w:val="nil"/>
              <w:bottom w:val="nil"/>
              <w:right w:val="nil"/>
            </w:tcBorders>
          </w:tcPr>
          <w:p w14:paraId="33B2F9B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(1.22)</w:t>
            </w:r>
          </w:p>
        </w:tc>
        <w:tc>
          <w:tcPr>
            <w:tcW w:w="1269" w:type="dxa"/>
            <w:tcBorders>
              <w:top w:val="nil"/>
              <w:left w:val="nil"/>
              <w:bottom w:val="nil"/>
              <w:right w:val="nil"/>
            </w:tcBorders>
          </w:tcPr>
          <w:p w14:paraId="74219AD8"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98" w:type="dxa"/>
            <w:tcBorders>
              <w:top w:val="nil"/>
              <w:left w:val="nil"/>
              <w:bottom w:val="nil"/>
              <w:right w:val="nil"/>
            </w:tcBorders>
          </w:tcPr>
          <w:p w14:paraId="483E3C5E"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027" w:type="dxa"/>
            <w:tcBorders>
              <w:top w:val="nil"/>
              <w:left w:val="nil"/>
              <w:bottom w:val="nil"/>
              <w:right w:val="nil"/>
            </w:tcBorders>
          </w:tcPr>
          <w:p w14:paraId="169EAB35"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303" w:type="dxa"/>
            <w:tcBorders>
              <w:left w:val="nil"/>
              <w:right w:val="nil"/>
            </w:tcBorders>
          </w:tcPr>
          <w:p w14:paraId="601AC78D"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7E664802"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(0.83)</w:t>
            </w:r>
          </w:p>
        </w:tc>
        <w:tc>
          <w:tcPr>
            <w:tcW w:w="1238" w:type="dxa"/>
            <w:tcBorders>
              <w:left w:val="nil"/>
              <w:right w:val="nil"/>
            </w:tcBorders>
          </w:tcPr>
          <w:p w14:paraId="34E5621F"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(3.00)</w:t>
            </w:r>
          </w:p>
        </w:tc>
        <w:tc>
          <w:tcPr>
            <w:tcW w:w="1299" w:type="dxa"/>
            <w:tcBorders>
              <w:left w:val="nil"/>
              <w:right w:val="nil"/>
            </w:tcBorders>
          </w:tcPr>
          <w:p w14:paraId="5EF22098"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(1.38)</w:t>
            </w:r>
          </w:p>
        </w:tc>
        <w:tc>
          <w:tcPr>
            <w:tcW w:w="977" w:type="dxa"/>
            <w:tcBorders>
              <w:left w:val="nil"/>
              <w:right w:val="nil"/>
            </w:tcBorders>
          </w:tcPr>
          <w:p w14:paraId="09D93F3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6E59D15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06C15D63"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r>
      <w:tr w:rsidR="002F3019" w:rsidRPr="001F2401" w14:paraId="130CA9B3" w14:textId="77777777" w:rsidTr="002F3019">
        <w:tc>
          <w:tcPr>
            <w:tcW w:w="2146" w:type="dxa"/>
            <w:vMerge w:val="restart"/>
            <w:tcBorders>
              <w:top w:val="nil"/>
              <w:left w:val="nil"/>
              <w:right w:val="nil"/>
            </w:tcBorders>
          </w:tcPr>
          <w:p w14:paraId="7F8A6CB7" w14:textId="77777777" w:rsidR="002F3019" w:rsidRPr="001F2401" w:rsidRDefault="002F3019" w:rsidP="001F2401">
            <w:pPr>
              <w:widowControl w:val="0"/>
              <w:autoSpaceDE w:val="0"/>
              <w:autoSpaceDN w:val="0"/>
              <w:adjustRightInd w:val="0"/>
              <w:spacing w:after="40"/>
              <w:ind w:left="216"/>
              <w:rPr>
                <w:rFonts w:eastAsia="Calibri"/>
                <w:i/>
                <w:sz w:val="18"/>
                <w:szCs w:val="18"/>
                <w:lang w:val="en-US"/>
              </w:rPr>
            </w:pPr>
            <w:r w:rsidRPr="001F2401">
              <w:rPr>
                <w:rFonts w:eastAsia="Calibri"/>
                <w:sz w:val="18"/>
                <w:szCs w:val="18"/>
                <w:lang w:val="en-US"/>
              </w:rPr>
              <w:t xml:space="preserve">Any expenditure for medical care not related to an illness </w:t>
            </w:r>
            <w:r w:rsidRPr="001F2401">
              <w:rPr>
                <w:rFonts w:eastAsia="Calibri"/>
                <w:i/>
                <w:sz w:val="18"/>
                <w:szCs w:val="18"/>
                <w:lang w:val="en-US"/>
              </w:rPr>
              <w:t>(N</w:t>
            </w:r>
            <w:r w:rsidRPr="001F2401">
              <w:rPr>
                <w:rFonts w:eastAsia="Calibri"/>
                <w:i/>
                <w:sz w:val="18"/>
                <w:szCs w:val="18"/>
                <w:vertAlign w:val="subscript"/>
                <w:lang w:val="en-US"/>
              </w:rPr>
              <w:t>L</w:t>
            </w:r>
            <w:r w:rsidRPr="001F2401">
              <w:rPr>
                <w:rFonts w:eastAsia="Calibri"/>
                <w:i/>
                <w:sz w:val="18"/>
                <w:szCs w:val="18"/>
                <w:lang w:val="en-US"/>
              </w:rPr>
              <w:t>=27,515; N</w:t>
            </w:r>
            <w:r w:rsidRPr="001F2401">
              <w:rPr>
                <w:rFonts w:eastAsia="Calibri"/>
                <w:i/>
                <w:sz w:val="18"/>
                <w:szCs w:val="18"/>
                <w:vertAlign w:val="subscript"/>
                <w:lang w:val="en-US"/>
              </w:rPr>
              <w:t>U</w:t>
            </w:r>
            <w:r w:rsidRPr="001F2401">
              <w:rPr>
                <w:rFonts w:eastAsia="Calibri"/>
                <w:i/>
                <w:sz w:val="18"/>
                <w:szCs w:val="18"/>
                <w:lang w:val="en-US"/>
              </w:rPr>
              <w:t>=46,134)</w:t>
            </w:r>
          </w:p>
        </w:tc>
        <w:tc>
          <w:tcPr>
            <w:tcW w:w="1247" w:type="dxa"/>
            <w:tcBorders>
              <w:top w:val="nil"/>
              <w:left w:val="nil"/>
              <w:bottom w:val="nil"/>
              <w:right w:val="nil"/>
            </w:tcBorders>
          </w:tcPr>
          <w:p w14:paraId="7C79AB3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-0.004</w:t>
            </w:r>
          </w:p>
        </w:tc>
        <w:tc>
          <w:tcPr>
            <w:tcW w:w="1238" w:type="dxa"/>
            <w:tcBorders>
              <w:top w:val="nil"/>
              <w:left w:val="nil"/>
              <w:bottom w:val="nil"/>
              <w:right w:val="nil"/>
            </w:tcBorders>
          </w:tcPr>
          <w:p w14:paraId="62AACEE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0.005</w:t>
            </w:r>
          </w:p>
        </w:tc>
        <w:tc>
          <w:tcPr>
            <w:tcW w:w="1267" w:type="dxa"/>
            <w:tcBorders>
              <w:top w:val="nil"/>
              <w:left w:val="nil"/>
              <w:bottom w:val="nil"/>
              <w:right w:val="nil"/>
            </w:tcBorders>
          </w:tcPr>
          <w:p w14:paraId="4DD12181"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-0.009**</w:t>
            </w:r>
          </w:p>
        </w:tc>
        <w:tc>
          <w:tcPr>
            <w:tcW w:w="1269" w:type="dxa"/>
            <w:tcBorders>
              <w:top w:val="nil"/>
              <w:left w:val="nil"/>
              <w:bottom w:val="nil"/>
              <w:right w:val="nil"/>
            </w:tcBorders>
          </w:tcPr>
          <w:p w14:paraId="6AFF2FA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0.005</w:t>
            </w:r>
          </w:p>
        </w:tc>
        <w:tc>
          <w:tcPr>
            <w:tcW w:w="1198" w:type="dxa"/>
            <w:tcBorders>
              <w:top w:val="nil"/>
              <w:left w:val="nil"/>
              <w:bottom w:val="nil"/>
              <w:right w:val="nil"/>
            </w:tcBorders>
          </w:tcPr>
          <w:p w14:paraId="5AD4C335"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0.004</w:t>
            </w:r>
          </w:p>
        </w:tc>
        <w:tc>
          <w:tcPr>
            <w:tcW w:w="1027" w:type="dxa"/>
            <w:tcBorders>
              <w:top w:val="nil"/>
              <w:left w:val="nil"/>
              <w:bottom w:val="nil"/>
              <w:right w:val="nil"/>
            </w:tcBorders>
          </w:tcPr>
          <w:p w14:paraId="2F51AD7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0.009</w:t>
            </w:r>
          </w:p>
        </w:tc>
        <w:tc>
          <w:tcPr>
            <w:tcW w:w="303" w:type="dxa"/>
            <w:tcBorders>
              <w:left w:val="nil"/>
              <w:right w:val="nil"/>
            </w:tcBorders>
          </w:tcPr>
          <w:p w14:paraId="6B7930BB"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234F691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-0.005</w:t>
            </w:r>
          </w:p>
        </w:tc>
        <w:tc>
          <w:tcPr>
            <w:tcW w:w="1238" w:type="dxa"/>
            <w:tcBorders>
              <w:left w:val="nil"/>
              <w:right w:val="nil"/>
            </w:tcBorders>
          </w:tcPr>
          <w:p w14:paraId="387FC4F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0.006</w:t>
            </w:r>
          </w:p>
        </w:tc>
        <w:tc>
          <w:tcPr>
            <w:tcW w:w="1299" w:type="dxa"/>
            <w:tcBorders>
              <w:left w:val="nil"/>
              <w:right w:val="nil"/>
            </w:tcBorders>
          </w:tcPr>
          <w:p w14:paraId="18B40C41"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-0.011**</w:t>
            </w:r>
          </w:p>
        </w:tc>
        <w:tc>
          <w:tcPr>
            <w:tcW w:w="977" w:type="dxa"/>
            <w:tcBorders>
              <w:left w:val="nil"/>
              <w:right w:val="nil"/>
            </w:tcBorders>
          </w:tcPr>
          <w:p w14:paraId="4E46C8E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0.016</w:t>
            </w:r>
          </w:p>
        </w:tc>
        <w:tc>
          <w:tcPr>
            <w:tcW w:w="938" w:type="dxa"/>
            <w:tcBorders>
              <w:left w:val="nil"/>
              <w:right w:val="nil"/>
            </w:tcBorders>
          </w:tcPr>
          <w:p w14:paraId="0C95C446"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0.004</w:t>
            </w:r>
          </w:p>
        </w:tc>
        <w:tc>
          <w:tcPr>
            <w:tcW w:w="938" w:type="dxa"/>
            <w:tcBorders>
              <w:left w:val="nil"/>
              <w:right w:val="nil"/>
            </w:tcBorders>
          </w:tcPr>
          <w:p w14:paraId="6897650E"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0.015</w:t>
            </w:r>
          </w:p>
        </w:tc>
      </w:tr>
      <w:tr w:rsidR="002F3019" w:rsidRPr="001F2401" w14:paraId="7739707D" w14:textId="77777777" w:rsidTr="002F3019">
        <w:tc>
          <w:tcPr>
            <w:tcW w:w="2146" w:type="dxa"/>
            <w:vMerge/>
            <w:tcBorders>
              <w:left w:val="nil"/>
              <w:bottom w:val="nil"/>
              <w:right w:val="nil"/>
            </w:tcBorders>
          </w:tcPr>
          <w:p w14:paraId="67D6E2CF" w14:textId="77777777" w:rsidR="002F3019" w:rsidRPr="001F2401" w:rsidRDefault="002F3019" w:rsidP="001F2401">
            <w:pPr>
              <w:widowControl w:val="0"/>
              <w:autoSpaceDE w:val="0"/>
              <w:autoSpaceDN w:val="0"/>
              <w:adjustRightInd w:val="0"/>
              <w:spacing w:after="40"/>
              <w:ind w:left="216"/>
              <w:rPr>
                <w:rFonts w:eastAsia="Calibri"/>
                <w:sz w:val="18"/>
                <w:szCs w:val="18"/>
                <w:lang w:val="en-US"/>
              </w:rPr>
            </w:pPr>
          </w:p>
        </w:tc>
        <w:tc>
          <w:tcPr>
            <w:tcW w:w="1247" w:type="dxa"/>
            <w:tcBorders>
              <w:top w:val="nil"/>
              <w:left w:val="nil"/>
              <w:bottom w:val="nil"/>
              <w:right w:val="nil"/>
            </w:tcBorders>
          </w:tcPr>
          <w:p w14:paraId="39C8148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(-1.03)</w:t>
            </w:r>
          </w:p>
        </w:tc>
        <w:tc>
          <w:tcPr>
            <w:tcW w:w="1238" w:type="dxa"/>
            <w:tcBorders>
              <w:top w:val="nil"/>
              <w:left w:val="nil"/>
              <w:bottom w:val="nil"/>
              <w:right w:val="nil"/>
            </w:tcBorders>
          </w:tcPr>
          <w:p w14:paraId="4BC8B6D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(1.62)</w:t>
            </w:r>
          </w:p>
        </w:tc>
        <w:tc>
          <w:tcPr>
            <w:tcW w:w="1267" w:type="dxa"/>
            <w:tcBorders>
              <w:top w:val="nil"/>
              <w:left w:val="nil"/>
              <w:bottom w:val="nil"/>
              <w:right w:val="nil"/>
            </w:tcBorders>
          </w:tcPr>
          <w:p w14:paraId="6E1B459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(2.43)</w:t>
            </w:r>
          </w:p>
        </w:tc>
        <w:tc>
          <w:tcPr>
            <w:tcW w:w="1269" w:type="dxa"/>
            <w:tcBorders>
              <w:top w:val="nil"/>
              <w:left w:val="nil"/>
              <w:bottom w:val="nil"/>
              <w:right w:val="nil"/>
            </w:tcBorders>
          </w:tcPr>
          <w:p w14:paraId="2749E336"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98" w:type="dxa"/>
            <w:tcBorders>
              <w:top w:val="nil"/>
              <w:left w:val="nil"/>
              <w:bottom w:val="nil"/>
              <w:right w:val="nil"/>
            </w:tcBorders>
          </w:tcPr>
          <w:p w14:paraId="589E665B"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027" w:type="dxa"/>
            <w:tcBorders>
              <w:top w:val="nil"/>
              <w:left w:val="nil"/>
              <w:bottom w:val="nil"/>
              <w:right w:val="nil"/>
            </w:tcBorders>
          </w:tcPr>
          <w:p w14:paraId="4FC9A5C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303" w:type="dxa"/>
            <w:tcBorders>
              <w:left w:val="nil"/>
              <w:right w:val="nil"/>
            </w:tcBorders>
          </w:tcPr>
          <w:p w14:paraId="05EA5CCD"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0AF6E836"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(-1.13)</w:t>
            </w:r>
          </w:p>
        </w:tc>
        <w:tc>
          <w:tcPr>
            <w:tcW w:w="1238" w:type="dxa"/>
            <w:tcBorders>
              <w:left w:val="nil"/>
              <w:right w:val="nil"/>
            </w:tcBorders>
          </w:tcPr>
          <w:p w14:paraId="3D371AE3"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(1.37)</w:t>
            </w:r>
          </w:p>
        </w:tc>
        <w:tc>
          <w:tcPr>
            <w:tcW w:w="1299" w:type="dxa"/>
            <w:tcBorders>
              <w:left w:val="nil"/>
              <w:right w:val="nil"/>
            </w:tcBorders>
          </w:tcPr>
          <w:p w14:paraId="060F43F2"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(2.67)</w:t>
            </w:r>
          </w:p>
        </w:tc>
        <w:tc>
          <w:tcPr>
            <w:tcW w:w="977" w:type="dxa"/>
            <w:tcBorders>
              <w:left w:val="nil"/>
              <w:right w:val="nil"/>
            </w:tcBorders>
          </w:tcPr>
          <w:p w14:paraId="12AE475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42F3F028"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23510BAB"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r>
      <w:tr w:rsidR="002F3019" w:rsidRPr="001F2401" w14:paraId="1805DCE0" w14:textId="77777777" w:rsidTr="002F3019">
        <w:tc>
          <w:tcPr>
            <w:tcW w:w="2146" w:type="dxa"/>
            <w:vMerge w:val="restart"/>
            <w:tcBorders>
              <w:top w:val="nil"/>
              <w:left w:val="nil"/>
              <w:right w:val="nil"/>
            </w:tcBorders>
          </w:tcPr>
          <w:p w14:paraId="719D75A6" w14:textId="77777777" w:rsidR="002F3019" w:rsidRPr="001F2401" w:rsidRDefault="002F3019" w:rsidP="001F2401">
            <w:pPr>
              <w:widowControl w:val="0"/>
              <w:autoSpaceDE w:val="0"/>
              <w:autoSpaceDN w:val="0"/>
              <w:adjustRightInd w:val="0"/>
              <w:spacing w:after="40"/>
              <w:ind w:left="216"/>
              <w:rPr>
                <w:rFonts w:eastAsia="Calibri"/>
                <w:i/>
                <w:sz w:val="18"/>
                <w:szCs w:val="18"/>
                <w:lang w:val="en-US"/>
              </w:rPr>
            </w:pPr>
            <w:r w:rsidRPr="001F2401">
              <w:rPr>
                <w:rFonts w:eastAsia="Calibri"/>
                <w:sz w:val="18"/>
                <w:szCs w:val="18"/>
                <w:lang w:val="en-US"/>
              </w:rPr>
              <w:t xml:space="preserve">Expenditure for medical care not related to an illness </w:t>
            </w:r>
            <w:r w:rsidRPr="001F2401">
              <w:rPr>
                <w:rFonts w:eastAsia="Calibri"/>
                <w:i/>
                <w:sz w:val="18"/>
                <w:szCs w:val="18"/>
                <w:lang w:val="en-US"/>
              </w:rPr>
              <w:t>(N</w:t>
            </w:r>
            <w:r w:rsidRPr="001F2401">
              <w:rPr>
                <w:rFonts w:eastAsia="Calibri"/>
                <w:i/>
                <w:sz w:val="18"/>
                <w:szCs w:val="18"/>
                <w:vertAlign w:val="subscript"/>
                <w:lang w:val="en-US"/>
              </w:rPr>
              <w:t>L</w:t>
            </w:r>
            <w:r w:rsidRPr="001F2401">
              <w:rPr>
                <w:rFonts w:eastAsia="Calibri"/>
                <w:i/>
                <w:sz w:val="18"/>
                <w:szCs w:val="18"/>
                <w:lang w:val="en-US"/>
              </w:rPr>
              <w:t>=6,701; N</w:t>
            </w:r>
            <w:r w:rsidRPr="001F2401">
              <w:rPr>
                <w:rFonts w:eastAsia="Calibri"/>
                <w:i/>
                <w:sz w:val="18"/>
                <w:szCs w:val="18"/>
                <w:vertAlign w:val="subscript"/>
                <w:lang w:val="en-US"/>
              </w:rPr>
              <w:t>U</w:t>
            </w:r>
            <w:r w:rsidRPr="001F2401">
              <w:rPr>
                <w:rFonts w:eastAsia="Calibri"/>
                <w:i/>
                <w:sz w:val="18"/>
                <w:szCs w:val="18"/>
                <w:lang w:val="en-US"/>
              </w:rPr>
              <w:t>=11,895)</w:t>
            </w:r>
          </w:p>
        </w:tc>
        <w:tc>
          <w:tcPr>
            <w:tcW w:w="1247" w:type="dxa"/>
            <w:tcBorders>
              <w:top w:val="nil"/>
              <w:left w:val="nil"/>
              <w:bottom w:val="nil"/>
              <w:right w:val="nil"/>
            </w:tcBorders>
          </w:tcPr>
          <w:p w14:paraId="40B7667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-26.42</w:t>
            </w:r>
          </w:p>
        </w:tc>
        <w:tc>
          <w:tcPr>
            <w:tcW w:w="1238" w:type="dxa"/>
            <w:tcBorders>
              <w:top w:val="nil"/>
              <w:left w:val="nil"/>
              <w:bottom w:val="nil"/>
              <w:right w:val="nil"/>
            </w:tcBorders>
          </w:tcPr>
          <w:p w14:paraId="56E2417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27.44*</w:t>
            </w:r>
          </w:p>
        </w:tc>
        <w:tc>
          <w:tcPr>
            <w:tcW w:w="1267" w:type="dxa"/>
            <w:tcBorders>
              <w:top w:val="nil"/>
              <w:left w:val="nil"/>
              <w:bottom w:val="nil"/>
              <w:right w:val="nil"/>
            </w:tcBorders>
          </w:tcPr>
          <w:p w14:paraId="40F5429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-53.86*</w:t>
            </w:r>
          </w:p>
        </w:tc>
        <w:tc>
          <w:tcPr>
            <w:tcW w:w="1269" w:type="dxa"/>
            <w:tcBorders>
              <w:top w:val="nil"/>
              <w:left w:val="nil"/>
              <w:bottom w:val="nil"/>
              <w:right w:val="nil"/>
            </w:tcBorders>
          </w:tcPr>
          <w:p w14:paraId="1C08CA6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7.14</w:t>
            </w:r>
          </w:p>
        </w:tc>
        <w:tc>
          <w:tcPr>
            <w:tcW w:w="1198" w:type="dxa"/>
            <w:tcBorders>
              <w:top w:val="nil"/>
              <w:left w:val="nil"/>
              <w:bottom w:val="nil"/>
              <w:right w:val="nil"/>
            </w:tcBorders>
          </w:tcPr>
          <w:p w14:paraId="184A0E6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9.53</w:t>
            </w:r>
          </w:p>
        </w:tc>
        <w:tc>
          <w:tcPr>
            <w:tcW w:w="1027" w:type="dxa"/>
            <w:tcBorders>
              <w:top w:val="nil"/>
              <w:left w:val="nil"/>
              <w:bottom w:val="nil"/>
              <w:right w:val="nil"/>
            </w:tcBorders>
          </w:tcPr>
          <w:p w14:paraId="6C16C98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39.08</w:t>
            </w:r>
          </w:p>
        </w:tc>
        <w:tc>
          <w:tcPr>
            <w:tcW w:w="303" w:type="dxa"/>
            <w:tcBorders>
              <w:left w:val="nil"/>
              <w:right w:val="nil"/>
            </w:tcBorders>
          </w:tcPr>
          <w:p w14:paraId="413EFB0B"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2831A02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0.33</w:t>
            </w:r>
          </w:p>
        </w:tc>
        <w:tc>
          <w:tcPr>
            <w:tcW w:w="1238" w:type="dxa"/>
            <w:tcBorders>
              <w:left w:val="nil"/>
              <w:right w:val="nil"/>
            </w:tcBorders>
          </w:tcPr>
          <w:p w14:paraId="12D9B2C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44.74**</w:t>
            </w:r>
          </w:p>
        </w:tc>
        <w:tc>
          <w:tcPr>
            <w:tcW w:w="1299" w:type="dxa"/>
            <w:tcBorders>
              <w:left w:val="nil"/>
              <w:right w:val="nil"/>
            </w:tcBorders>
          </w:tcPr>
          <w:p w14:paraId="44ABBE5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-44.41**</w:t>
            </w:r>
          </w:p>
        </w:tc>
        <w:tc>
          <w:tcPr>
            <w:tcW w:w="977" w:type="dxa"/>
            <w:tcBorders>
              <w:left w:val="nil"/>
              <w:right w:val="nil"/>
            </w:tcBorders>
          </w:tcPr>
          <w:p w14:paraId="0BB16E0B"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40.81</w:t>
            </w:r>
          </w:p>
        </w:tc>
        <w:tc>
          <w:tcPr>
            <w:tcW w:w="938" w:type="dxa"/>
            <w:tcBorders>
              <w:left w:val="nil"/>
              <w:right w:val="nil"/>
            </w:tcBorders>
          </w:tcPr>
          <w:p w14:paraId="30D74116"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22.22</w:t>
            </w:r>
          </w:p>
        </w:tc>
        <w:tc>
          <w:tcPr>
            <w:tcW w:w="938" w:type="dxa"/>
            <w:tcBorders>
              <w:left w:val="nil"/>
              <w:right w:val="nil"/>
            </w:tcBorders>
          </w:tcPr>
          <w:p w14:paraId="4CE8BF75"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12.95</w:t>
            </w:r>
          </w:p>
        </w:tc>
      </w:tr>
      <w:tr w:rsidR="002F3019" w:rsidRPr="001F2401" w14:paraId="4409E22A" w14:textId="77777777" w:rsidTr="002F3019">
        <w:tc>
          <w:tcPr>
            <w:tcW w:w="2146" w:type="dxa"/>
            <w:vMerge/>
            <w:tcBorders>
              <w:left w:val="nil"/>
              <w:bottom w:val="nil"/>
              <w:right w:val="nil"/>
            </w:tcBorders>
          </w:tcPr>
          <w:p w14:paraId="33F72A09" w14:textId="77777777" w:rsidR="002F3019" w:rsidRPr="001F2401" w:rsidRDefault="002F3019" w:rsidP="001F2401">
            <w:pPr>
              <w:widowControl w:val="0"/>
              <w:autoSpaceDE w:val="0"/>
              <w:autoSpaceDN w:val="0"/>
              <w:adjustRightInd w:val="0"/>
              <w:spacing w:after="40"/>
              <w:ind w:left="216"/>
              <w:rPr>
                <w:rFonts w:eastAsia="Calibri"/>
                <w:sz w:val="18"/>
                <w:szCs w:val="18"/>
                <w:lang w:val="en-US"/>
              </w:rPr>
            </w:pPr>
          </w:p>
        </w:tc>
        <w:tc>
          <w:tcPr>
            <w:tcW w:w="1247" w:type="dxa"/>
            <w:tcBorders>
              <w:top w:val="nil"/>
              <w:left w:val="nil"/>
              <w:bottom w:val="nil"/>
              <w:right w:val="nil"/>
            </w:tcBorders>
          </w:tcPr>
          <w:p w14:paraId="2C1458A3"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(-1.15)</w:t>
            </w:r>
          </w:p>
        </w:tc>
        <w:tc>
          <w:tcPr>
            <w:tcW w:w="1238" w:type="dxa"/>
            <w:tcBorders>
              <w:top w:val="nil"/>
              <w:left w:val="nil"/>
              <w:bottom w:val="nil"/>
              <w:right w:val="nil"/>
            </w:tcBorders>
          </w:tcPr>
          <w:p w14:paraId="239935FD"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(1.96)</w:t>
            </w:r>
          </w:p>
        </w:tc>
        <w:tc>
          <w:tcPr>
            <w:tcW w:w="1267" w:type="dxa"/>
            <w:tcBorders>
              <w:top w:val="nil"/>
              <w:left w:val="nil"/>
              <w:bottom w:val="nil"/>
              <w:right w:val="nil"/>
            </w:tcBorders>
          </w:tcPr>
          <w:p w14:paraId="47B8FD68"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(2.03)</w:t>
            </w:r>
          </w:p>
        </w:tc>
        <w:tc>
          <w:tcPr>
            <w:tcW w:w="1269" w:type="dxa"/>
            <w:tcBorders>
              <w:top w:val="nil"/>
              <w:left w:val="nil"/>
              <w:bottom w:val="nil"/>
              <w:right w:val="nil"/>
            </w:tcBorders>
          </w:tcPr>
          <w:p w14:paraId="1EDE581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98" w:type="dxa"/>
            <w:tcBorders>
              <w:top w:val="nil"/>
              <w:left w:val="nil"/>
              <w:bottom w:val="nil"/>
              <w:right w:val="nil"/>
            </w:tcBorders>
          </w:tcPr>
          <w:p w14:paraId="52E67E5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027" w:type="dxa"/>
            <w:tcBorders>
              <w:top w:val="nil"/>
              <w:left w:val="nil"/>
              <w:bottom w:val="nil"/>
              <w:right w:val="nil"/>
            </w:tcBorders>
          </w:tcPr>
          <w:p w14:paraId="6F899F7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303" w:type="dxa"/>
            <w:tcBorders>
              <w:left w:val="nil"/>
              <w:right w:val="nil"/>
            </w:tcBorders>
          </w:tcPr>
          <w:p w14:paraId="0DB7FD4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667CBDFF"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(0.02)</w:t>
            </w:r>
          </w:p>
        </w:tc>
        <w:tc>
          <w:tcPr>
            <w:tcW w:w="1238" w:type="dxa"/>
            <w:tcBorders>
              <w:left w:val="nil"/>
              <w:right w:val="nil"/>
            </w:tcBorders>
          </w:tcPr>
          <w:p w14:paraId="5A91CFB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(2.47)</w:t>
            </w:r>
          </w:p>
        </w:tc>
        <w:tc>
          <w:tcPr>
            <w:tcW w:w="1299" w:type="dxa"/>
            <w:tcBorders>
              <w:left w:val="nil"/>
              <w:right w:val="nil"/>
            </w:tcBorders>
          </w:tcPr>
          <w:p w14:paraId="26DB0896"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(2.13)</w:t>
            </w:r>
          </w:p>
        </w:tc>
        <w:tc>
          <w:tcPr>
            <w:tcW w:w="977" w:type="dxa"/>
            <w:tcBorders>
              <w:left w:val="nil"/>
              <w:right w:val="nil"/>
            </w:tcBorders>
          </w:tcPr>
          <w:p w14:paraId="3BE51931"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5F04373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3FC6ADE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r>
      <w:tr w:rsidR="002F3019" w:rsidRPr="001F2401" w14:paraId="6A766889" w14:textId="77777777" w:rsidTr="002F3019">
        <w:tc>
          <w:tcPr>
            <w:tcW w:w="2146" w:type="dxa"/>
            <w:vMerge w:val="restart"/>
            <w:tcBorders>
              <w:top w:val="nil"/>
              <w:left w:val="nil"/>
              <w:right w:val="nil"/>
            </w:tcBorders>
          </w:tcPr>
          <w:p w14:paraId="4A363308" w14:textId="77777777" w:rsidR="002F3019" w:rsidRPr="001F2401" w:rsidRDefault="002F3019" w:rsidP="001F2401">
            <w:pPr>
              <w:widowControl w:val="0"/>
              <w:autoSpaceDE w:val="0"/>
              <w:autoSpaceDN w:val="0"/>
              <w:adjustRightInd w:val="0"/>
              <w:spacing w:after="40"/>
              <w:ind w:left="216"/>
              <w:rPr>
                <w:rFonts w:eastAsia="Calibri"/>
                <w:i/>
                <w:sz w:val="18"/>
                <w:szCs w:val="18"/>
                <w:lang w:val="en-US"/>
              </w:rPr>
            </w:pPr>
            <w:r w:rsidRPr="001F2401">
              <w:rPr>
                <w:rFonts w:eastAsia="Calibri"/>
                <w:sz w:val="18"/>
                <w:szCs w:val="18"/>
                <w:lang w:val="en-US"/>
              </w:rPr>
              <w:t xml:space="preserve">Any expenditures for non-prescription medicines </w:t>
            </w:r>
            <w:r w:rsidRPr="001F2401">
              <w:rPr>
                <w:rFonts w:eastAsia="Calibri"/>
                <w:i/>
                <w:sz w:val="18"/>
                <w:szCs w:val="18"/>
                <w:lang w:val="en-US"/>
              </w:rPr>
              <w:t>(N</w:t>
            </w:r>
            <w:r w:rsidRPr="001F2401">
              <w:rPr>
                <w:rFonts w:eastAsia="Calibri"/>
                <w:i/>
                <w:sz w:val="18"/>
                <w:szCs w:val="18"/>
                <w:vertAlign w:val="subscript"/>
                <w:lang w:val="en-US"/>
              </w:rPr>
              <w:t>L</w:t>
            </w:r>
            <w:r w:rsidRPr="001F2401">
              <w:rPr>
                <w:rFonts w:eastAsia="Calibri"/>
                <w:i/>
                <w:sz w:val="18"/>
                <w:szCs w:val="18"/>
                <w:lang w:val="en-US"/>
              </w:rPr>
              <w:t>=27,518; N</w:t>
            </w:r>
            <w:r w:rsidRPr="001F2401">
              <w:rPr>
                <w:rFonts w:eastAsia="Calibri"/>
                <w:i/>
                <w:sz w:val="18"/>
                <w:szCs w:val="18"/>
                <w:vertAlign w:val="subscript"/>
                <w:lang w:val="en-US"/>
              </w:rPr>
              <w:t>U</w:t>
            </w:r>
            <w:r w:rsidRPr="001F2401">
              <w:rPr>
                <w:rFonts w:eastAsia="Calibri"/>
                <w:i/>
                <w:sz w:val="18"/>
                <w:szCs w:val="18"/>
                <w:lang w:val="en-US"/>
              </w:rPr>
              <w:t>=46,129)</w:t>
            </w:r>
          </w:p>
        </w:tc>
        <w:tc>
          <w:tcPr>
            <w:tcW w:w="1247" w:type="dxa"/>
            <w:tcBorders>
              <w:top w:val="nil"/>
              <w:left w:val="nil"/>
              <w:bottom w:val="nil"/>
              <w:right w:val="nil"/>
            </w:tcBorders>
          </w:tcPr>
          <w:p w14:paraId="1C50A89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-0.017</w:t>
            </w:r>
          </w:p>
        </w:tc>
        <w:tc>
          <w:tcPr>
            <w:tcW w:w="1238" w:type="dxa"/>
            <w:tcBorders>
              <w:top w:val="nil"/>
              <w:left w:val="nil"/>
              <w:bottom w:val="nil"/>
              <w:right w:val="nil"/>
            </w:tcBorders>
          </w:tcPr>
          <w:p w14:paraId="5D5FF41B"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0.003</w:t>
            </w:r>
          </w:p>
        </w:tc>
        <w:tc>
          <w:tcPr>
            <w:tcW w:w="1267" w:type="dxa"/>
            <w:tcBorders>
              <w:top w:val="nil"/>
              <w:left w:val="nil"/>
              <w:bottom w:val="nil"/>
              <w:right w:val="nil"/>
            </w:tcBorders>
          </w:tcPr>
          <w:p w14:paraId="45248E71"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-0.020</w:t>
            </w:r>
          </w:p>
        </w:tc>
        <w:tc>
          <w:tcPr>
            <w:tcW w:w="1269" w:type="dxa"/>
            <w:tcBorders>
              <w:top w:val="nil"/>
              <w:left w:val="nil"/>
              <w:bottom w:val="nil"/>
              <w:right w:val="nil"/>
            </w:tcBorders>
          </w:tcPr>
          <w:p w14:paraId="26796EB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0.140</w:t>
            </w:r>
          </w:p>
        </w:tc>
        <w:tc>
          <w:tcPr>
            <w:tcW w:w="1198" w:type="dxa"/>
            <w:tcBorders>
              <w:top w:val="nil"/>
              <w:left w:val="nil"/>
              <w:bottom w:val="nil"/>
              <w:right w:val="nil"/>
            </w:tcBorders>
          </w:tcPr>
          <w:p w14:paraId="1B98A73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0.133</w:t>
            </w:r>
          </w:p>
        </w:tc>
        <w:tc>
          <w:tcPr>
            <w:tcW w:w="1027" w:type="dxa"/>
            <w:tcBorders>
              <w:top w:val="nil"/>
              <w:left w:val="nil"/>
              <w:bottom w:val="nil"/>
              <w:right w:val="nil"/>
            </w:tcBorders>
          </w:tcPr>
          <w:p w14:paraId="4A53A8D2"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0.124</w:t>
            </w:r>
          </w:p>
        </w:tc>
        <w:tc>
          <w:tcPr>
            <w:tcW w:w="303" w:type="dxa"/>
            <w:tcBorders>
              <w:left w:val="nil"/>
              <w:right w:val="nil"/>
            </w:tcBorders>
          </w:tcPr>
          <w:p w14:paraId="068050D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03AA05B3"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-0.026</w:t>
            </w:r>
          </w:p>
        </w:tc>
        <w:tc>
          <w:tcPr>
            <w:tcW w:w="1238" w:type="dxa"/>
            <w:tcBorders>
              <w:left w:val="nil"/>
              <w:right w:val="nil"/>
            </w:tcBorders>
          </w:tcPr>
          <w:p w14:paraId="2CA96358"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-0.004</w:t>
            </w:r>
          </w:p>
        </w:tc>
        <w:tc>
          <w:tcPr>
            <w:tcW w:w="1299" w:type="dxa"/>
            <w:tcBorders>
              <w:left w:val="nil"/>
              <w:right w:val="nil"/>
            </w:tcBorders>
          </w:tcPr>
          <w:p w14:paraId="7954ED1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-0.022</w:t>
            </w:r>
          </w:p>
        </w:tc>
        <w:tc>
          <w:tcPr>
            <w:tcW w:w="977" w:type="dxa"/>
            <w:tcBorders>
              <w:left w:val="nil"/>
              <w:right w:val="nil"/>
            </w:tcBorders>
          </w:tcPr>
          <w:p w14:paraId="4A18D8E2"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0.220</w:t>
            </w:r>
          </w:p>
        </w:tc>
        <w:tc>
          <w:tcPr>
            <w:tcW w:w="938" w:type="dxa"/>
            <w:tcBorders>
              <w:left w:val="nil"/>
              <w:right w:val="nil"/>
            </w:tcBorders>
          </w:tcPr>
          <w:p w14:paraId="3645393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0.139</w:t>
            </w:r>
          </w:p>
        </w:tc>
        <w:tc>
          <w:tcPr>
            <w:tcW w:w="938" w:type="dxa"/>
            <w:tcBorders>
              <w:left w:val="nil"/>
              <w:right w:val="nil"/>
            </w:tcBorders>
          </w:tcPr>
          <w:p w14:paraId="18B1723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0.157</w:t>
            </w:r>
          </w:p>
        </w:tc>
      </w:tr>
      <w:tr w:rsidR="002F3019" w:rsidRPr="001F2401" w14:paraId="155F0D8D" w14:textId="77777777" w:rsidTr="002F3019">
        <w:tc>
          <w:tcPr>
            <w:tcW w:w="2146" w:type="dxa"/>
            <w:vMerge/>
            <w:tcBorders>
              <w:left w:val="nil"/>
              <w:bottom w:val="nil"/>
              <w:right w:val="nil"/>
            </w:tcBorders>
          </w:tcPr>
          <w:p w14:paraId="5B954C73" w14:textId="77777777" w:rsidR="002F3019" w:rsidRPr="001F2401" w:rsidRDefault="002F3019" w:rsidP="001F2401">
            <w:pPr>
              <w:widowControl w:val="0"/>
              <w:autoSpaceDE w:val="0"/>
              <w:autoSpaceDN w:val="0"/>
              <w:adjustRightInd w:val="0"/>
              <w:spacing w:after="40"/>
              <w:ind w:left="216"/>
              <w:rPr>
                <w:rFonts w:eastAsia="Calibri"/>
                <w:sz w:val="18"/>
                <w:szCs w:val="18"/>
                <w:lang w:val="en-US"/>
              </w:rPr>
            </w:pPr>
          </w:p>
        </w:tc>
        <w:tc>
          <w:tcPr>
            <w:tcW w:w="1247" w:type="dxa"/>
            <w:tcBorders>
              <w:top w:val="nil"/>
              <w:left w:val="nil"/>
              <w:bottom w:val="nil"/>
              <w:right w:val="nil"/>
            </w:tcBorders>
          </w:tcPr>
          <w:p w14:paraId="09A2BB36"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(-0.93)</w:t>
            </w:r>
          </w:p>
        </w:tc>
        <w:tc>
          <w:tcPr>
            <w:tcW w:w="1238" w:type="dxa"/>
            <w:tcBorders>
              <w:top w:val="nil"/>
              <w:left w:val="nil"/>
              <w:bottom w:val="nil"/>
              <w:right w:val="nil"/>
            </w:tcBorders>
          </w:tcPr>
          <w:p w14:paraId="42F4BB8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(0.18)</w:t>
            </w:r>
          </w:p>
        </w:tc>
        <w:tc>
          <w:tcPr>
            <w:tcW w:w="1267" w:type="dxa"/>
            <w:tcBorders>
              <w:top w:val="nil"/>
              <w:left w:val="nil"/>
              <w:bottom w:val="nil"/>
              <w:right w:val="nil"/>
            </w:tcBorders>
          </w:tcPr>
          <w:p w14:paraId="41CA99EF"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(0.91)</w:t>
            </w:r>
          </w:p>
        </w:tc>
        <w:tc>
          <w:tcPr>
            <w:tcW w:w="1269" w:type="dxa"/>
            <w:tcBorders>
              <w:top w:val="nil"/>
              <w:left w:val="nil"/>
              <w:bottom w:val="nil"/>
              <w:right w:val="nil"/>
            </w:tcBorders>
          </w:tcPr>
          <w:p w14:paraId="14803DA5"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98" w:type="dxa"/>
            <w:tcBorders>
              <w:top w:val="nil"/>
              <w:left w:val="nil"/>
              <w:bottom w:val="nil"/>
              <w:right w:val="nil"/>
            </w:tcBorders>
          </w:tcPr>
          <w:p w14:paraId="16C991ED"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027" w:type="dxa"/>
            <w:tcBorders>
              <w:top w:val="nil"/>
              <w:left w:val="nil"/>
              <w:bottom w:val="nil"/>
              <w:right w:val="nil"/>
            </w:tcBorders>
          </w:tcPr>
          <w:p w14:paraId="4DEFE04D"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303" w:type="dxa"/>
            <w:tcBorders>
              <w:left w:val="nil"/>
              <w:right w:val="nil"/>
            </w:tcBorders>
          </w:tcPr>
          <w:p w14:paraId="067CD473"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7DEEF785"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(-1.14)</w:t>
            </w:r>
          </w:p>
        </w:tc>
        <w:tc>
          <w:tcPr>
            <w:tcW w:w="1238" w:type="dxa"/>
            <w:tcBorders>
              <w:left w:val="nil"/>
              <w:right w:val="nil"/>
            </w:tcBorders>
          </w:tcPr>
          <w:p w14:paraId="539AAEE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(-0.18)</w:t>
            </w:r>
          </w:p>
        </w:tc>
        <w:tc>
          <w:tcPr>
            <w:tcW w:w="1299" w:type="dxa"/>
            <w:tcBorders>
              <w:left w:val="nil"/>
              <w:right w:val="nil"/>
            </w:tcBorders>
          </w:tcPr>
          <w:p w14:paraId="70351BC0"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(0.98)</w:t>
            </w:r>
          </w:p>
        </w:tc>
        <w:tc>
          <w:tcPr>
            <w:tcW w:w="977" w:type="dxa"/>
            <w:tcBorders>
              <w:left w:val="nil"/>
              <w:right w:val="nil"/>
            </w:tcBorders>
          </w:tcPr>
          <w:p w14:paraId="40767F4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1CFE6BD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938" w:type="dxa"/>
            <w:tcBorders>
              <w:left w:val="nil"/>
              <w:right w:val="nil"/>
            </w:tcBorders>
          </w:tcPr>
          <w:p w14:paraId="677BD9C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r>
      <w:tr w:rsidR="002F3019" w:rsidRPr="001F2401" w14:paraId="7BD85069" w14:textId="77777777" w:rsidTr="002F3019">
        <w:tc>
          <w:tcPr>
            <w:tcW w:w="2146" w:type="dxa"/>
            <w:vMerge w:val="restart"/>
            <w:tcBorders>
              <w:top w:val="nil"/>
              <w:left w:val="nil"/>
              <w:right w:val="nil"/>
            </w:tcBorders>
          </w:tcPr>
          <w:p w14:paraId="7A9794AA" w14:textId="77777777" w:rsidR="002F3019" w:rsidRPr="001F2401" w:rsidRDefault="002F3019" w:rsidP="001F2401">
            <w:pPr>
              <w:widowControl w:val="0"/>
              <w:autoSpaceDE w:val="0"/>
              <w:autoSpaceDN w:val="0"/>
              <w:adjustRightInd w:val="0"/>
              <w:spacing w:after="40"/>
              <w:ind w:left="216"/>
              <w:rPr>
                <w:rFonts w:eastAsia="Calibri"/>
                <w:i/>
                <w:sz w:val="18"/>
                <w:szCs w:val="18"/>
                <w:lang w:val="en-US"/>
              </w:rPr>
            </w:pPr>
            <w:r w:rsidRPr="001F2401">
              <w:rPr>
                <w:rFonts w:eastAsia="Calibri"/>
                <w:sz w:val="18"/>
                <w:szCs w:val="18"/>
                <w:lang w:val="en-US"/>
              </w:rPr>
              <w:t xml:space="preserve">Expenditure for non-prescription medicines </w:t>
            </w:r>
            <w:r w:rsidRPr="001F2401">
              <w:rPr>
                <w:rFonts w:eastAsia="Calibri"/>
                <w:i/>
                <w:sz w:val="18"/>
                <w:szCs w:val="18"/>
                <w:lang w:val="en-US"/>
              </w:rPr>
              <w:t>(N</w:t>
            </w:r>
            <w:r w:rsidRPr="001F2401">
              <w:rPr>
                <w:rFonts w:eastAsia="Calibri"/>
                <w:i/>
                <w:sz w:val="18"/>
                <w:szCs w:val="18"/>
                <w:vertAlign w:val="subscript"/>
                <w:lang w:val="en-US"/>
              </w:rPr>
              <w:t>L</w:t>
            </w:r>
            <w:r w:rsidRPr="001F2401">
              <w:rPr>
                <w:rFonts w:eastAsia="Calibri"/>
                <w:i/>
                <w:sz w:val="18"/>
                <w:szCs w:val="18"/>
                <w:lang w:val="en-US"/>
              </w:rPr>
              <w:t>=6,700; N</w:t>
            </w:r>
            <w:r w:rsidRPr="001F2401">
              <w:rPr>
                <w:rFonts w:eastAsia="Calibri"/>
                <w:i/>
                <w:sz w:val="18"/>
                <w:szCs w:val="18"/>
                <w:vertAlign w:val="subscript"/>
                <w:lang w:val="en-US"/>
              </w:rPr>
              <w:t>U</w:t>
            </w:r>
            <w:r w:rsidRPr="001F2401">
              <w:rPr>
                <w:rFonts w:eastAsia="Calibri"/>
                <w:i/>
                <w:sz w:val="18"/>
                <w:szCs w:val="18"/>
                <w:lang w:val="en-US"/>
              </w:rPr>
              <w:t>=11,891)</w:t>
            </w:r>
          </w:p>
        </w:tc>
        <w:tc>
          <w:tcPr>
            <w:tcW w:w="1247" w:type="dxa"/>
            <w:tcBorders>
              <w:top w:val="nil"/>
              <w:left w:val="nil"/>
              <w:right w:val="nil"/>
            </w:tcBorders>
          </w:tcPr>
          <w:p w14:paraId="242F31AD"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42.04</w:t>
            </w:r>
          </w:p>
        </w:tc>
        <w:tc>
          <w:tcPr>
            <w:tcW w:w="1238" w:type="dxa"/>
            <w:tcBorders>
              <w:top w:val="nil"/>
              <w:left w:val="nil"/>
              <w:right w:val="nil"/>
            </w:tcBorders>
          </w:tcPr>
          <w:p w14:paraId="41916D53"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80.20***</w:t>
            </w:r>
          </w:p>
        </w:tc>
        <w:tc>
          <w:tcPr>
            <w:tcW w:w="1267" w:type="dxa"/>
            <w:tcBorders>
              <w:top w:val="nil"/>
              <w:left w:val="nil"/>
              <w:right w:val="nil"/>
            </w:tcBorders>
          </w:tcPr>
          <w:p w14:paraId="031BDAD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-38.16*</w:t>
            </w:r>
          </w:p>
        </w:tc>
        <w:tc>
          <w:tcPr>
            <w:tcW w:w="1269" w:type="dxa"/>
            <w:tcBorders>
              <w:top w:val="nil"/>
              <w:left w:val="nil"/>
              <w:right w:val="nil"/>
            </w:tcBorders>
          </w:tcPr>
          <w:p w14:paraId="5EA6AA0A"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51.88</w:t>
            </w:r>
          </w:p>
        </w:tc>
        <w:tc>
          <w:tcPr>
            <w:tcW w:w="1198" w:type="dxa"/>
            <w:tcBorders>
              <w:top w:val="nil"/>
              <w:left w:val="nil"/>
              <w:right w:val="nil"/>
            </w:tcBorders>
          </w:tcPr>
          <w:p w14:paraId="3AD63639"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94.06</w:t>
            </w:r>
          </w:p>
        </w:tc>
        <w:tc>
          <w:tcPr>
            <w:tcW w:w="1027" w:type="dxa"/>
            <w:tcBorders>
              <w:top w:val="nil"/>
              <w:left w:val="nil"/>
              <w:right w:val="nil"/>
            </w:tcBorders>
          </w:tcPr>
          <w:p w14:paraId="46EB0B76"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68.99</w:t>
            </w:r>
          </w:p>
        </w:tc>
        <w:tc>
          <w:tcPr>
            <w:tcW w:w="303" w:type="dxa"/>
            <w:tcBorders>
              <w:left w:val="nil"/>
              <w:right w:val="nil"/>
            </w:tcBorders>
          </w:tcPr>
          <w:p w14:paraId="42239724"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p>
        </w:tc>
        <w:tc>
          <w:tcPr>
            <w:tcW w:w="1105" w:type="dxa"/>
            <w:tcBorders>
              <w:left w:val="nil"/>
              <w:right w:val="nil"/>
            </w:tcBorders>
          </w:tcPr>
          <w:p w14:paraId="6A6A21C8"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17.85</w:t>
            </w:r>
          </w:p>
        </w:tc>
        <w:tc>
          <w:tcPr>
            <w:tcW w:w="1238" w:type="dxa"/>
            <w:tcBorders>
              <w:left w:val="nil"/>
              <w:right w:val="nil"/>
            </w:tcBorders>
          </w:tcPr>
          <w:p w14:paraId="049EF078"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69.02**</w:t>
            </w:r>
          </w:p>
        </w:tc>
        <w:tc>
          <w:tcPr>
            <w:tcW w:w="1299" w:type="dxa"/>
            <w:tcBorders>
              <w:left w:val="nil"/>
              <w:right w:val="nil"/>
            </w:tcBorders>
          </w:tcPr>
          <w:p w14:paraId="607BD3E7"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-51.17***</w:t>
            </w:r>
          </w:p>
        </w:tc>
        <w:tc>
          <w:tcPr>
            <w:tcW w:w="977" w:type="dxa"/>
            <w:tcBorders>
              <w:left w:val="nil"/>
              <w:right w:val="nil"/>
            </w:tcBorders>
          </w:tcPr>
          <w:p w14:paraId="097D3A7C"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139.34</w:t>
            </w:r>
          </w:p>
        </w:tc>
        <w:tc>
          <w:tcPr>
            <w:tcW w:w="938" w:type="dxa"/>
            <w:tcBorders>
              <w:left w:val="nil"/>
              <w:right w:val="nil"/>
            </w:tcBorders>
          </w:tcPr>
          <w:p w14:paraId="24395A4D"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80.78</w:t>
            </w:r>
          </w:p>
        </w:tc>
        <w:tc>
          <w:tcPr>
            <w:tcW w:w="938" w:type="dxa"/>
            <w:tcBorders>
              <w:left w:val="nil"/>
              <w:right w:val="nil"/>
            </w:tcBorders>
          </w:tcPr>
          <w:p w14:paraId="4749F8BD" w14:textId="77777777" w:rsidR="002F3019" w:rsidRPr="001F2401" w:rsidRDefault="002F3019" w:rsidP="001F2401">
            <w:pPr>
              <w:widowControl w:val="0"/>
              <w:autoSpaceDE w:val="0"/>
              <w:autoSpaceDN w:val="0"/>
              <w:adjustRightInd w:val="0"/>
              <w:spacing w:after="40"/>
              <w:jc w:val="center"/>
              <w:rPr>
                <w:rFonts w:eastAsia="Calibri"/>
                <w:sz w:val="18"/>
                <w:szCs w:val="18"/>
                <w:lang w:val="en-US"/>
              </w:rPr>
            </w:pPr>
            <w:r w:rsidRPr="001F2401">
              <w:rPr>
                <w:rFonts w:eastAsia="Calibri"/>
                <w:sz w:val="18"/>
                <w:szCs w:val="18"/>
                <w:lang w:val="en-US"/>
              </w:rPr>
              <w:t>81.94</w:t>
            </w:r>
          </w:p>
        </w:tc>
      </w:tr>
      <w:tr w:rsidR="002F3019" w:rsidRPr="001F2401" w14:paraId="2A2CA236" w14:textId="77777777" w:rsidTr="002F3019">
        <w:tc>
          <w:tcPr>
            <w:tcW w:w="2146" w:type="dxa"/>
            <w:vMerge/>
            <w:tcBorders>
              <w:left w:val="nil"/>
              <w:bottom w:val="single" w:sz="4" w:space="0" w:color="auto"/>
              <w:right w:val="nil"/>
            </w:tcBorders>
          </w:tcPr>
          <w:p w14:paraId="3491BF9C" w14:textId="77777777" w:rsidR="002F3019" w:rsidRPr="001F2401" w:rsidRDefault="002F3019" w:rsidP="002F3019">
            <w:pPr>
              <w:widowControl w:val="0"/>
              <w:autoSpaceDE w:val="0"/>
              <w:autoSpaceDN w:val="0"/>
              <w:adjustRightInd w:val="0"/>
              <w:spacing w:after="0"/>
              <w:rPr>
                <w:rFonts w:eastAsia="Calibri"/>
                <w:sz w:val="18"/>
                <w:szCs w:val="18"/>
                <w:lang w:val="en-US"/>
              </w:rPr>
            </w:pPr>
          </w:p>
        </w:tc>
        <w:tc>
          <w:tcPr>
            <w:tcW w:w="1247" w:type="dxa"/>
            <w:tcBorders>
              <w:top w:val="nil"/>
              <w:left w:val="nil"/>
              <w:bottom w:val="single" w:sz="4" w:space="0" w:color="auto"/>
              <w:right w:val="nil"/>
            </w:tcBorders>
          </w:tcPr>
          <w:p w14:paraId="56709A1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(1.49)</w:t>
            </w:r>
          </w:p>
        </w:tc>
        <w:tc>
          <w:tcPr>
            <w:tcW w:w="1238" w:type="dxa"/>
            <w:tcBorders>
              <w:top w:val="nil"/>
              <w:left w:val="nil"/>
              <w:bottom w:val="single" w:sz="4" w:space="0" w:color="auto"/>
              <w:right w:val="nil"/>
            </w:tcBorders>
          </w:tcPr>
          <w:p w14:paraId="38D3423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(2.91)</w:t>
            </w:r>
          </w:p>
        </w:tc>
        <w:tc>
          <w:tcPr>
            <w:tcW w:w="1267" w:type="dxa"/>
            <w:tcBorders>
              <w:top w:val="nil"/>
              <w:left w:val="nil"/>
              <w:bottom w:val="single" w:sz="4" w:space="0" w:color="auto"/>
              <w:right w:val="nil"/>
            </w:tcBorders>
          </w:tcPr>
          <w:p w14:paraId="1B9FE8C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(1.85)</w:t>
            </w:r>
          </w:p>
        </w:tc>
        <w:tc>
          <w:tcPr>
            <w:tcW w:w="1269" w:type="dxa"/>
            <w:tcBorders>
              <w:top w:val="nil"/>
              <w:left w:val="nil"/>
              <w:bottom w:val="single" w:sz="4" w:space="0" w:color="auto"/>
              <w:right w:val="nil"/>
            </w:tcBorders>
          </w:tcPr>
          <w:p w14:paraId="60B13DD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1198" w:type="dxa"/>
            <w:tcBorders>
              <w:top w:val="nil"/>
              <w:left w:val="nil"/>
              <w:bottom w:val="single" w:sz="4" w:space="0" w:color="auto"/>
              <w:right w:val="nil"/>
            </w:tcBorders>
          </w:tcPr>
          <w:p w14:paraId="0A9DE8A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1027" w:type="dxa"/>
            <w:tcBorders>
              <w:top w:val="nil"/>
              <w:left w:val="nil"/>
              <w:bottom w:val="single" w:sz="4" w:space="0" w:color="auto"/>
              <w:right w:val="nil"/>
            </w:tcBorders>
          </w:tcPr>
          <w:p w14:paraId="66F3F59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303" w:type="dxa"/>
            <w:tcBorders>
              <w:left w:val="nil"/>
              <w:bottom w:val="single" w:sz="4" w:space="0" w:color="auto"/>
              <w:right w:val="nil"/>
            </w:tcBorders>
          </w:tcPr>
          <w:p w14:paraId="382152E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1105" w:type="dxa"/>
            <w:tcBorders>
              <w:left w:val="nil"/>
              <w:bottom w:val="single" w:sz="4" w:space="0" w:color="auto"/>
              <w:right w:val="nil"/>
            </w:tcBorders>
          </w:tcPr>
          <w:p w14:paraId="717773B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(0.61)</w:t>
            </w:r>
          </w:p>
        </w:tc>
        <w:tc>
          <w:tcPr>
            <w:tcW w:w="1238" w:type="dxa"/>
            <w:tcBorders>
              <w:left w:val="nil"/>
              <w:bottom w:val="single" w:sz="4" w:space="0" w:color="auto"/>
              <w:right w:val="nil"/>
            </w:tcBorders>
          </w:tcPr>
          <w:p w14:paraId="0E9E111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(2.17)</w:t>
            </w:r>
          </w:p>
        </w:tc>
        <w:tc>
          <w:tcPr>
            <w:tcW w:w="1299" w:type="dxa"/>
            <w:tcBorders>
              <w:left w:val="nil"/>
              <w:bottom w:val="single" w:sz="4" w:space="0" w:color="auto"/>
              <w:right w:val="nil"/>
            </w:tcBorders>
          </w:tcPr>
          <w:p w14:paraId="610347D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(3.24)</w:t>
            </w:r>
          </w:p>
        </w:tc>
        <w:tc>
          <w:tcPr>
            <w:tcW w:w="977" w:type="dxa"/>
            <w:tcBorders>
              <w:left w:val="nil"/>
              <w:bottom w:val="single" w:sz="4" w:space="0" w:color="auto"/>
              <w:right w:val="nil"/>
            </w:tcBorders>
          </w:tcPr>
          <w:p w14:paraId="55E8202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38" w:type="dxa"/>
            <w:tcBorders>
              <w:left w:val="nil"/>
              <w:bottom w:val="single" w:sz="4" w:space="0" w:color="auto"/>
              <w:right w:val="nil"/>
            </w:tcBorders>
          </w:tcPr>
          <w:p w14:paraId="45266D9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938" w:type="dxa"/>
            <w:tcBorders>
              <w:left w:val="nil"/>
              <w:bottom w:val="single" w:sz="4" w:space="0" w:color="auto"/>
              <w:right w:val="nil"/>
            </w:tcBorders>
          </w:tcPr>
          <w:p w14:paraId="6E46B8C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bl>
    <w:p w14:paraId="0D57B056" w14:textId="77777777" w:rsidR="002F3019" w:rsidRPr="002F3019" w:rsidRDefault="002F3019" w:rsidP="002F3019">
      <w:pPr>
        <w:widowControl w:val="0"/>
        <w:autoSpaceDE w:val="0"/>
        <w:autoSpaceDN w:val="0"/>
        <w:adjustRightInd w:val="0"/>
        <w:spacing w:before="66" w:after="66"/>
        <w:ind w:left="-720"/>
        <w:rPr>
          <w:rFonts w:eastAsia="Calibri"/>
          <w:sz w:val="24"/>
          <w:szCs w:val="24"/>
          <w:lang w:val="en-US"/>
        </w:rPr>
      </w:pPr>
    </w:p>
    <w:p w14:paraId="781487FD" w14:textId="62431BA4" w:rsidR="002F3019" w:rsidRPr="002F3019" w:rsidRDefault="002F3019" w:rsidP="001F2401">
      <w:pPr>
        <w:pStyle w:val="Tableheader"/>
        <w:ind w:left="-630"/>
        <w:rPr>
          <w:lang w:val="en-US"/>
        </w:rPr>
      </w:pPr>
      <w:r w:rsidRPr="002F3019">
        <w:rPr>
          <w:lang w:val="en-US"/>
        </w:rPr>
        <w:t xml:space="preserve">Table </w:t>
      </w:r>
      <w:r w:rsidR="001F2401">
        <w:rPr>
          <w:lang w:val="en-US"/>
        </w:rPr>
        <w:t>D</w:t>
      </w:r>
      <w:r w:rsidRPr="002F3019">
        <w:rPr>
          <w:lang w:val="en-US"/>
        </w:rPr>
        <w:t>.1</w:t>
      </w:r>
      <w:r w:rsidR="001F2401">
        <w:rPr>
          <w:lang w:val="en-US"/>
        </w:rPr>
        <w:t>.5</w:t>
      </w:r>
      <w:r w:rsidRPr="002F3019">
        <w:rPr>
          <w:lang w:val="en-US"/>
        </w:rPr>
        <w:t>: Heterogeneous Impacts on Morbidity, Servic</w:t>
      </w:r>
      <w:r w:rsidR="001F2401">
        <w:rPr>
          <w:lang w:val="en-US"/>
        </w:rPr>
        <w:t>e Use, and Health Expenditures a</w:t>
      </w:r>
      <w:r w:rsidRPr="002F3019">
        <w:rPr>
          <w:lang w:val="en-US"/>
        </w:rPr>
        <w:t>mong Households with Four or Fewer Members</w:t>
      </w:r>
    </w:p>
    <w:tbl>
      <w:tblPr>
        <w:tblW w:w="0" w:type="auto"/>
        <w:tblInd w:w="-720" w:type="dxa"/>
        <w:tblCellMar>
          <w:left w:w="144" w:type="dxa"/>
          <w:right w:w="144" w:type="dxa"/>
        </w:tblCellMar>
        <w:tblLook w:val="0000" w:firstRow="0" w:lastRow="0" w:firstColumn="0" w:lastColumn="0" w:noHBand="0" w:noVBand="0"/>
      </w:tblPr>
      <w:tblGrid>
        <w:gridCol w:w="2581"/>
        <w:gridCol w:w="964"/>
        <w:gridCol w:w="977"/>
        <w:gridCol w:w="930"/>
        <w:gridCol w:w="996"/>
        <w:gridCol w:w="949"/>
        <w:gridCol w:w="949"/>
        <w:gridCol w:w="294"/>
        <w:gridCol w:w="992"/>
        <w:gridCol w:w="1063"/>
        <w:gridCol w:w="1095"/>
        <w:gridCol w:w="1147"/>
        <w:gridCol w:w="1087"/>
        <w:gridCol w:w="1087"/>
      </w:tblGrid>
      <w:tr w:rsidR="002F3019" w:rsidRPr="001F2401" w14:paraId="63E34A35" w14:textId="77777777" w:rsidTr="001F2401">
        <w:tc>
          <w:tcPr>
            <w:tcW w:w="0" w:type="auto"/>
            <w:vMerge w:val="restart"/>
            <w:tcBorders>
              <w:top w:val="single" w:sz="6" w:space="0" w:color="auto"/>
              <w:left w:val="nil"/>
              <w:right w:val="nil"/>
            </w:tcBorders>
            <w:vAlign w:val="bottom"/>
          </w:tcPr>
          <w:p w14:paraId="46B1F051" w14:textId="77777777" w:rsidR="002F3019" w:rsidRPr="001F2401" w:rsidRDefault="002F3019" w:rsidP="002F3019">
            <w:pPr>
              <w:widowControl w:val="0"/>
              <w:autoSpaceDE w:val="0"/>
              <w:autoSpaceDN w:val="0"/>
              <w:adjustRightInd w:val="0"/>
              <w:spacing w:before="66" w:after="0"/>
              <w:rPr>
                <w:rFonts w:eastAsia="Calibri"/>
                <w:sz w:val="18"/>
                <w:szCs w:val="18"/>
                <w:lang w:val="en-US"/>
              </w:rPr>
            </w:pPr>
            <w:r w:rsidRPr="001F2401">
              <w:rPr>
                <w:rFonts w:eastAsia="Calibri"/>
                <w:sz w:val="18"/>
                <w:szCs w:val="18"/>
                <w:lang w:val="en-US"/>
              </w:rPr>
              <w:t>Dependent</w:t>
            </w:r>
          </w:p>
          <w:p w14:paraId="335D338F" w14:textId="77777777" w:rsidR="002F3019" w:rsidRPr="001F2401" w:rsidRDefault="002F3019" w:rsidP="002F3019">
            <w:pPr>
              <w:widowControl w:val="0"/>
              <w:autoSpaceDE w:val="0"/>
              <w:autoSpaceDN w:val="0"/>
              <w:adjustRightInd w:val="0"/>
              <w:spacing w:after="0"/>
              <w:rPr>
                <w:rFonts w:eastAsia="Calibri"/>
                <w:sz w:val="18"/>
                <w:szCs w:val="18"/>
                <w:lang w:val="en-US"/>
              </w:rPr>
            </w:pPr>
            <w:r w:rsidRPr="001F2401">
              <w:rPr>
                <w:rFonts w:eastAsia="Calibri"/>
                <w:sz w:val="18"/>
                <w:szCs w:val="18"/>
                <w:lang w:val="en-US"/>
              </w:rPr>
              <w:t>Variable</w:t>
            </w:r>
          </w:p>
        </w:tc>
        <w:tc>
          <w:tcPr>
            <w:tcW w:w="0" w:type="auto"/>
            <w:gridSpan w:val="6"/>
            <w:tcBorders>
              <w:top w:val="single" w:sz="6" w:space="0" w:color="auto"/>
              <w:left w:val="nil"/>
              <w:bottom w:val="single" w:sz="4" w:space="0" w:color="auto"/>
              <w:right w:val="nil"/>
            </w:tcBorders>
          </w:tcPr>
          <w:p w14:paraId="198FD08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Households with ≤ 4 Members</w:t>
            </w:r>
          </w:p>
        </w:tc>
        <w:tc>
          <w:tcPr>
            <w:tcW w:w="0" w:type="auto"/>
            <w:tcBorders>
              <w:top w:val="single" w:sz="6" w:space="0" w:color="auto"/>
              <w:left w:val="nil"/>
              <w:right w:val="nil"/>
            </w:tcBorders>
          </w:tcPr>
          <w:p w14:paraId="3D3F0A1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gridSpan w:val="6"/>
            <w:tcBorders>
              <w:top w:val="single" w:sz="6" w:space="0" w:color="auto"/>
              <w:left w:val="nil"/>
              <w:bottom w:val="single" w:sz="4" w:space="0" w:color="auto"/>
              <w:right w:val="nil"/>
            </w:tcBorders>
          </w:tcPr>
          <w:p w14:paraId="36728EF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Households with &gt; 4 Members</w:t>
            </w:r>
          </w:p>
        </w:tc>
      </w:tr>
      <w:tr w:rsidR="002F3019" w:rsidRPr="001F2401" w14:paraId="715244A4" w14:textId="77777777" w:rsidTr="001F2401">
        <w:trPr>
          <w:trHeight w:val="55"/>
        </w:trPr>
        <w:tc>
          <w:tcPr>
            <w:tcW w:w="0" w:type="auto"/>
            <w:vMerge/>
            <w:tcBorders>
              <w:left w:val="nil"/>
              <w:right w:val="nil"/>
            </w:tcBorders>
          </w:tcPr>
          <w:p w14:paraId="21A2C11A" w14:textId="77777777" w:rsidR="002F3019" w:rsidRPr="001F2401" w:rsidRDefault="002F3019" w:rsidP="002F3019">
            <w:pPr>
              <w:widowControl w:val="0"/>
              <w:autoSpaceDE w:val="0"/>
              <w:autoSpaceDN w:val="0"/>
              <w:adjustRightInd w:val="0"/>
              <w:spacing w:after="0"/>
              <w:rPr>
                <w:rFonts w:eastAsia="Calibri"/>
                <w:sz w:val="18"/>
                <w:szCs w:val="18"/>
                <w:lang w:val="en-US"/>
              </w:rPr>
            </w:pPr>
          </w:p>
        </w:tc>
        <w:tc>
          <w:tcPr>
            <w:tcW w:w="0" w:type="auto"/>
            <w:vMerge w:val="restart"/>
            <w:tcBorders>
              <w:top w:val="single" w:sz="4" w:space="0" w:color="auto"/>
              <w:left w:val="nil"/>
              <w:right w:val="nil"/>
            </w:tcBorders>
          </w:tcPr>
          <w:p w14:paraId="7BD6C0DB"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w:t>
            </w:r>
          </w:p>
          <w:p w14:paraId="78B19D8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Impact</w:t>
            </w:r>
          </w:p>
          <w:p w14:paraId="50F50335"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(1)</w:t>
            </w:r>
          </w:p>
        </w:tc>
        <w:tc>
          <w:tcPr>
            <w:tcW w:w="0" w:type="auto"/>
            <w:vMerge w:val="restart"/>
            <w:tcBorders>
              <w:top w:val="single" w:sz="4" w:space="0" w:color="auto"/>
              <w:left w:val="nil"/>
              <w:right w:val="nil"/>
            </w:tcBorders>
          </w:tcPr>
          <w:p w14:paraId="6288E6E3"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Midline</w:t>
            </w:r>
          </w:p>
          <w:p w14:paraId="390E7C1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Impact</w:t>
            </w:r>
          </w:p>
          <w:p w14:paraId="7BBC42B7"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(2)</w:t>
            </w:r>
          </w:p>
        </w:tc>
        <w:tc>
          <w:tcPr>
            <w:tcW w:w="0" w:type="auto"/>
            <w:vMerge w:val="restart"/>
            <w:tcBorders>
              <w:top w:val="single" w:sz="4" w:space="0" w:color="auto"/>
              <w:left w:val="nil"/>
              <w:right w:val="nil"/>
            </w:tcBorders>
          </w:tcPr>
          <w:p w14:paraId="0058730D"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Impact Diff</w:t>
            </w:r>
          </w:p>
          <w:p w14:paraId="5C4263E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(EL-ML)</w:t>
            </w:r>
          </w:p>
          <w:p w14:paraId="79FF9F3C"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(3)=(1)-(2)</w:t>
            </w:r>
          </w:p>
        </w:tc>
        <w:tc>
          <w:tcPr>
            <w:tcW w:w="0" w:type="auto"/>
            <w:tcBorders>
              <w:top w:val="single" w:sz="4" w:space="0" w:color="auto"/>
              <w:left w:val="nil"/>
              <w:bottom w:val="nil"/>
              <w:right w:val="nil"/>
            </w:tcBorders>
          </w:tcPr>
          <w:p w14:paraId="5E8CB4DC"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Baseline</w:t>
            </w:r>
          </w:p>
        </w:tc>
        <w:tc>
          <w:tcPr>
            <w:tcW w:w="0" w:type="auto"/>
            <w:tcBorders>
              <w:top w:val="single" w:sz="4" w:space="0" w:color="auto"/>
              <w:left w:val="nil"/>
              <w:bottom w:val="nil"/>
              <w:right w:val="nil"/>
            </w:tcBorders>
          </w:tcPr>
          <w:p w14:paraId="570343B2"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w:t>
            </w:r>
          </w:p>
        </w:tc>
        <w:tc>
          <w:tcPr>
            <w:tcW w:w="0" w:type="auto"/>
            <w:tcBorders>
              <w:top w:val="single" w:sz="4" w:space="0" w:color="auto"/>
              <w:left w:val="nil"/>
              <w:bottom w:val="nil"/>
              <w:right w:val="nil"/>
            </w:tcBorders>
          </w:tcPr>
          <w:p w14:paraId="3348F375"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w:t>
            </w:r>
          </w:p>
        </w:tc>
        <w:tc>
          <w:tcPr>
            <w:tcW w:w="0" w:type="auto"/>
            <w:tcBorders>
              <w:left w:val="nil"/>
              <w:right w:val="nil"/>
            </w:tcBorders>
          </w:tcPr>
          <w:p w14:paraId="10B0A9A5"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p>
        </w:tc>
        <w:tc>
          <w:tcPr>
            <w:tcW w:w="0" w:type="auto"/>
            <w:vMerge w:val="restart"/>
            <w:tcBorders>
              <w:top w:val="single" w:sz="4" w:space="0" w:color="auto"/>
              <w:left w:val="nil"/>
              <w:right w:val="nil"/>
            </w:tcBorders>
          </w:tcPr>
          <w:p w14:paraId="6468E61F"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 Impact</w:t>
            </w:r>
          </w:p>
          <w:p w14:paraId="27512288"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(1)</w:t>
            </w:r>
          </w:p>
        </w:tc>
        <w:tc>
          <w:tcPr>
            <w:tcW w:w="0" w:type="auto"/>
            <w:vMerge w:val="restart"/>
            <w:tcBorders>
              <w:top w:val="single" w:sz="4" w:space="0" w:color="auto"/>
              <w:left w:val="nil"/>
              <w:right w:val="nil"/>
            </w:tcBorders>
          </w:tcPr>
          <w:p w14:paraId="6EA68B21"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Midline Impact</w:t>
            </w:r>
          </w:p>
          <w:p w14:paraId="06345505"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(2)</w:t>
            </w:r>
          </w:p>
        </w:tc>
        <w:tc>
          <w:tcPr>
            <w:tcW w:w="0" w:type="auto"/>
            <w:vMerge w:val="restart"/>
            <w:tcBorders>
              <w:top w:val="single" w:sz="4" w:space="0" w:color="auto"/>
              <w:left w:val="nil"/>
              <w:right w:val="nil"/>
            </w:tcBorders>
          </w:tcPr>
          <w:p w14:paraId="20AE672D"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Impact Diff (EL-ML)</w:t>
            </w:r>
          </w:p>
          <w:p w14:paraId="5DB8F254"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(3)=(1)-(2)</w:t>
            </w:r>
          </w:p>
        </w:tc>
        <w:tc>
          <w:tcPr>
            <w:tcW w:w="0" w:type="auto"/>
            <w:vMerge w:val="restart"/>
            <w:tcBorders>
              <w:top w:val="single" w:sz="4" w:space="0" w:color="auto"/>
              <w:left w:val="nil"/>
              <w:right w:val="nil"/>
            </w:tcBorders>
          </w:tcPr>
          <w:p w14:paraId="1B355736"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Baseline Treated Mean</w:t>
            </w:r>
          </w:p>
          <w:p w14:paraId="685F6C29"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(4)</w:t>
            </w:r>
          </w:p>
        </w:tc>
        <w:tc>
          <w:tcPr>
            <w:tcW w:w="0" w:type="auto"/>
            <w:vMerge w:val="restart"/>
            <w:tcBorders>
              <w:top w:val="single" w:sz="4" w:space="0" w:color="auto"/>
              <w:left w:val="nil"/>
              <w:right w:val="nil"/>
            </w:tcBorders>
          </w:tcPr>
          <w:p w14:paraId="2FC54DEB"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 Treated Mean</w:t>
            </w:r>
          </w:p>
          <w:p w14:paraId="3F4AEEDD"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(5)</w:t>
            </w:r>
          </w:p>
        </w:tc>
        <w:tc>
          <w:tcPr>
            <w:tcW w:w="0" w:type="auto"/>
            <w:vMerge w:val="restart"/>
            <w:tcBorders>
              <w:top w:val="single" w:sz="4" w:space="0" w:color="auto"/>
              <w:left w:val="nil"/>
              <w:right w:val="nil"/>
            </w:tcBorders>
          </w:tcPr>
          <w:p w14:paraId="38BA5A7E"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Endline Control Mean</w:t>
            </w:r>
          </w:p>
          <w:p w14:paraId="602E752E" w14:textId="77777777" w:rsidR="002F3019" w:rsidRPr="001F2401" w:rsidRDefault="002F3019" w:rsidP="002F3019">
            <w:pPr>
              <w:widowControl w:val="0"/>
              <w:autoSpaceDE w:val="0"/>
              <w:autoSpaceDN w:val="0"/>
              <w:adjustRightInd w:val="0"/>
              <w:spacing w:before="66" w:after="0"/>
              <w:jc w:val="center"/>
              <w:rPr>
                <w:rFonts w:eastAsia="Calibri"/>
                <w:sz w:val="18"/>
                <w:szCs w:val="18"/>
                <w:lang w:val="en-US"/>
              </w:rPr>
            </w:pPr>
            <w:r w:rsidRPr="001F2401">
              <w:rPr>
                <w:rFonts w:eastAsia="Calibri"/>
                <w:sz w:val="18"/>
                <w:szCs w:val="18"/>
                <w:lang w:val="en-US"/>
              </w:rPr>
              <w:t>(6)</w:t>
            </w:r>
          </w:p>
        </w:tc>
      </w:tr>
      <w:tr w:rsidR="002F3019" w:rsidRPr="001F2401" w14:paraId="070ED1FD" w14:textId="77777777" w:rsidTr="001F2401">
        <w:tc>
          <w:tcPr>
            <w:tcW w:w="0" w:type="auto"/>
            <w:vMerge/>
            <w:tcBorders>
              <w:left w:val="nil"/>
              <w:bottom w:val="nil"/>
              <w:right w:val="nil"/>
            </w:tcBorders>
          </w:tcPr>
          <w:p w14:paraId="7C204D19" w14:textId="77777777" w:rsidR="002F3019" w:rsidRPr="001F2401" w:rsidRDefault="002F3019" w:rsidP="002F3019">
            <w:pPr>
              <w:widowControl w:val="0"/>
              <w:autoSpaceDE w:val="0"/>
              <w:autoSpaceDN w:val="0"/>
              <w:adjustRightInd w:val="0"/>
              <w:spacing w:after="0"/>
              <w:rPr>
                <w:rFonts w:eastAsia="Calibri"/>
                <w:sz w:val="18"/>
                <w:szCs w:val="18"/>
                <w:lang w:val="en-US"/>
              </w:rPr>
            </w:pPr>
          </w:p>
        </w:tc>
        <w:tc>
          <w:tcPr>
            <w:tcW w:w="0" w:type="auto"/>
            <w:vMerge/>
            <w:tcBorders>
              <w:left w:val="nil"/>
              <w:right w:val="nil"/>
            </w:tcBorders>
          </w:tcPr>
          <w:p w14:paraId="7E3AAC4B"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0" w:type="auto"/>
            <w:vMerge/>
            <w:tcBorders>
              <w:left w:val="nil"/>
              <w:right w:val="nil"/>
            </w:tcBorders>
          </w:tcPr>
          <w:p w14:paraId="2BF0AEF6"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0" w:type="auto"/>
            <w:vMerge/>
            <w:tcBorders>
              <w:left w:val="nil"/>
              <w:right w:val="nil"/>
            </w:tcBorders>
          </w:tcPr>
          <w:p w14:paraId="4B74D4A1"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0" w:type="auto"/>
            <w:tcBorders>
              <w:top w:val="nil"/>
              <w:left w:val="nil"/>
              <w:bottom w:val="nil"/>
              <w:right w:val="nil"/>
            </w:tcBorders>
          </w:tcPr>
          <w:p w14:paraId="5C0E065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Treated Mean</w:t>
            </w:r>
          </w:p>
        </w:tc>
        <w:tc>
          <w:tcPr>
            <w:tcW w:w="0" w:type="auto"/>
            <w:tcBorders>
              <w:top w:val="nil"/>
              <w:left w:val="nil"/>
              <w:bottom w:val="nil"/>
              <w:right w:val="nil"/>
            </w:tcBorders>
          </w:tcPr>
          <w:p w14:paraId="2116405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Treated Mean</w:t>
            </w:r>
          </w:p>
        </w:tc>
        <w:tc>
          <w:tcPr>
            <w:tcW w:w="0" w:type="auto"/>
            <w:tcBorders>
              <w:top w:val="nil"/>
              <w:left w:val="nil"/>
              <w:bottom w:val="nil"/>
              <w:right w:val="nil"/>
            </w:tcBorders>
          </w:tcPr>
          <w:p w14:paraId="6DAF832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Control Mean</w:t>
            </w:r>
          </w:p>
        </w:tc>
        <w:tc>
          <w:tcPr>
            <w:tcW w:w="0" w:type="auto"/>
            <w:tcBorders>
              <w:left w:val="nil"/>
              <w:right w:val="nil"/>
            </w:tcBorders>
          </w:tcPr>
          <w:p w14:paraId="014658F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vMerge/>
            <w:tcBorders>
              <w:left w:val="nil"/>
              <w:right w:val="nil"/>
            </w:tcBorders>
          </w:tcPr>
          <w:p w14:paraId="02CEC1D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vMerge/>
            <w:tcBorders>
              <w:left w:val="nil"/>
              <w:right w:val="nil"/>
            </w:tcBorders>
          </w:tcPr>
          <w:p w14:paraId="50EEEFA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vMerge/>
            <w:tcBorders>
              <w:left w:val="nil"/>
              <w:right w:val="nil"/>
            </w:tcBorders>
          </w:tcPr>
          <w:p w14:paraId="796BE45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vMerge/>
            <w:tcBorders>
              <w:left w:val="nil"/>
              <w:right w:val="nil"/>
            </w:tcBorders>
          </w:tcPr>
          <w:p w14:paraId="3B24B27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vMerge/>
            <w:tcBorders>
              <w:left w:val="nil"/>
              <w:right w:val="nil"/>
            </w:tcBorders>
          </w:tcPr>
          <w:p w14:paraId="09DEF0E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vMerge/>
            <w:tcBorders>
              <w:left w:val="nil"/>
              <w:right w:val="nil"/>
            </w:tcBorders>
          </w:tcPr>
          <w:p w14:paraId="48CD4CF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1975ABA4" w14:textId="77777777" w:rsidTr="001F2401">
        <w:tc>
          <w:tcPr>
            <w:tcW w:w="0" w:type="auto"/>
            <w:tcBorders>
              <w:top w:val="nil"/>
              <w:left w:val="nil"/>
              <w:bottom w:val="nil"/>
              <w:right w:val="nil"/>
            </w:tcBorders>
          </w:tcPr>
          <w:p w14:paraId="5E9A8F1B" w14:textId="77777777" w:rsidR="002F3019" w:rsidRPr="001F2401" w:rsidRDefault="002F3019" w:rsidP="002F3019">
            <w:pPr>
              <w:widowControl w:val="0"/>
              <w:autoSpaceDE w:val="0"/>
              <w:autoSpaceDN w:val="0"/>
              <w:adjustRightInd w:val="0"/>
              <w:spacing w:after="66"/>
              <w:rPr>
                <w:rFonts w:eastAsia="Calibri"/>
                <w:sz w:val="18"/>
                <w:szCs w:val="18"/>
                <w:lang w:val="en-US"/>
              </w:rPr>
            </w:pPr>
          </w:p>
        </w:tc>
        <w:tc>
          <w:tcPr>
            <w:tcW w:w="0" w:type="auto"/>
            <w:vMerge/>
            <w:tcBorders>
              <w:left w:val="nil"/>
              <w:bottom w:val="nil"/>
              <w:right w:val="nil"/>
            </w:tcBorders>
          </w:tcPr>
          <w:p w14:paraId="6A70E17D"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0" w:type="auto"/>
            <w:vMerge/>
            <w:tcBorders>
              <w:left w:val="nil"/>
              <w:bottom w:val="nil"/>
              <w:right w:val="nil"/>
            </w:tcBorders>
          </w:tcPr>
          <w:p w14:paraId="07875AB8"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0" w:type="auto"/>
            <w:vMerge/>
            <w:tcBorders>
              <w:left w:val="nil"/>
              <w:bottom w:val="nil"/>
              <w:right w:val="nil"/>
            </w:tcBorders>
          </w:tcPr>
          <w:p w14:paraId="6EB0044E"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0" w:type="auto"/>
            <w:tcBorders>
              <w:top w:val="nil"/>
              <w:left w:val="nil"/>
              <w:bottom w:val="nil"/>
              <w:right w:val="nil"/>
            </w:tcBorders>
          </w:tcPr>
          <w:p w14:paraId="71A21EC4"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(4)</w:t>
            </w:r>
          </w:p>
        </w:tc>
        <w:tc>
          <w:tcPr>
            <w:tcW w:w="0" w:type="auto"/>
            <w:tcBorders>
              <w:top w:val="nil"/>
              <w:left w:val="nil"/>
              <w:bottom w:val="nil"/>
              <w:right w:val="nil"/>
            </w:tcBorders>
          </w:tcPr>
          <w:p w14:paraId="73833DE9"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(5)</w:t>
            </w:r>
          </w:p>
        </w:tc>
        <w:tc>
          <w:tcPr>
            <w:tcW w:w="0" w:type="auto"/>
            <w:tcBorders>
              <w:top w:val="nil"/>
              <w:left w:val="nil"/>
              <w:bottom w:val="nil"/>
              <w:right w:val="nil"/>
            </w:tcBorders>
          </w:tcPr>
          <w:p w14:paraId="0CEB0577"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r w:rsidRPr="001F2401">
              <w:rPr>
                <w:rFonts w:eastAsia="Calibri"/>
                <w:sz w:val="18"/>
                <w:szCs w:val="18"/>
                <w:lang w:val="en-US"/>
              </w:rPr>
              <w:t>(6)</w:t>
            </w:r>
          </w:p>
        </w:tc>
        <w:tc>
          <w:tcPr>
            <w:tcW w:w="0" w:type="auto"/>
            <w:tcBorders>
              <w:left w:val="nil"/>
              <w:bottom w:val="nil"/>
              <w:right w:val="nil"/>
            </w:tcBorders>
          </w:tcPr>
          <w:p w14:paraId="2F3D5669"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0" w:type="auto"/>
            <w:vMerge/>
            <w:tcBorders>
              <w:left w:val="nil"/>
              <w:bottom w:val="nil"/>
              <w:right w:val="nil"/>
            </w:tcBorders>
          </w:tcPr>
          <w:p w14:paraId="5F28CC1D"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0" w:type="auto"/>
            <w:vMerge/>
            <w:tcBorders>
              <w:left w:val="nil"/>
              <w:bottom w:val="nil"/>
              <w:right w:val="nil"/>
            </w:tcBorders>
          </w:tcPr>
          <w:p w14:paraId="3B2B69CC"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0" w:type="auto"/>
            <w:vMerge/>
            <w:tcBorders>
              <w:left w:val="nil"/>
              <w:bottom w:val="nil"/>
              <w:right w:val="nil"/>
            </w:tcBorders>
          </w:tcPr>
          <w:p w14:paraId="0B869B38"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0" w:type="auto"/>
            <w:vMerge/>
            <w:tcBorders>
              <w:left w:val="nil"/>
              <w:bottom w:val="nil"/>
              <w:right w:val="nil"/>
            </w:tcBorders>
          </w:tcPr>
          <w:p w14:paraId="45FD5A3B"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0" w:type="auto"/>
            <w:vMerge/>
            <w:tcBorders>
              <w:left w:val="nil"/>
              <w:bottom w:val="nil"/>
              <w:right w:val="nil"/>
            </w:tcBorders>
          </w:tcPr>
          <w:p w14:paraId="237B6DB1"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c>
          <w:tcPr>
            <w:tcW w:w="0" w:type="auto"/>
            <w:vMerge/>
            <w:tcBorders>
              <w:left w:val="nil"/>
              <w:bottom w:val="nil"/>
              <w:right w:val="nil"/>
            </w:tcBorders>
          </w:tcPr>
          <w:p w14:paraId="512BD420" w14:textId="77777777" w:rsidR="002F3019" w:rsidRPr="001F2401" w:rsidRDefault="002F3019" w:rsidP="002F3019">
            <w:pPr>
              <w:widowControl w:val="0"/>
              <w:autoSpaceDE w:val="0"/>
              <w:autoSpaceDN w:val="0"/>
              <w:adjustRightInd w:val="0"/>
              <w:spacing w:after="66"/>
              <w:jc w:val="center"/>
              <w:rPr>
                <w:rFonts w:eastAsia="Calibri"/>
                <w:sz w:val="18"/>
                <w:szCs w:val="18"/>
                <w:lang w:val="en-US"/>
              </w:rPr>
            </w:pPr>
          </w:p>
        </w:tc>
      </w:tr>
      <w:tr w:rsidR="002F3019" w:rsidRPr="001F2401" w14:paraId="638416AD" w14:textId="77777777" w:rsidTr="001F2401">
        <w:tc>
          <w:tcPr>
            <w:tcW w:w="0" w:type="auto"/>
            <w:vMerge w:val="restart"/>
            <w:tcBorders>
              <w:top w:val="single" w:sz="6" w:space="0" w:color="auto"/>
              <w:left w:val="nil"/>
              <w:right w:val="nil"/>
            </w:tcBorders>
          </w:tcPr>
          <w:p w14:paraId="52466827" w14:textId="77777777" w:rsidR="002F3019" w:rsidRPr="001F2401" w:rsidRDefault="002F3019" w:rsidP="002F3019">
            <w:pPr>
              <w:widowControl w:val="0"/>
              <w:autoSpaceDE w:val="0"/>
              <w:autoSpaceDN w:val="0"/>
              <w:adjustRightInd w:val="0"/>
              <w:spacing w:after="120"/>
              <w:rPr>
                <w:rFonts w:eastAsia="Calibri"/>
                <w:i/>
                <w:sz w:val="18"/>
                <w:szCs w:val="18"/>
                <w:lang w:val="en-US"/>
              </w:rPr>
            </w:pPr>
            <w:r w:rsidRPr="001F2401">
              <w:rPr>
                <w:rFonts w:eastAsia="Calibri"/>
                <w:sz w:val="18"/>
                <w:szCs w:val="18"/>
                <w:lang w:val="en-US"/>
              </w:rPr>
              <w:t>Any illness or injury</w:t>
            </w:r>
            <w:r w:rsidRPr="001F2401">
              <w:rPr>
                <w:rFonts w:eastAsia="Calibri"/>
                <w:i/>
                <w:sz w:val="18"/>
                <w:szCs w:val="18"/>
                <w:lang w:val="en-US"/>
              </w:rPr>
              <w:t xml:space="preserve"> (N</w:t>
            </w:r>
            <w:r w:rsidRPr="001F2401">
              <w:rPr>
                <w:rFonts w:eastAsia="Calibri"/>
                <w:i/>
                <w:sz w:val="18"/>
                <w:szCs w:val="18"/>
                <w:vertAlign w:val="subscript"/>
                <w:lang w:val="en-US"/>
              </w:rPr>
              <w:t>S</w:t>
            </w:r>
            <w:r w:rsidRPr="001F2401">
              <w:rPr>
                <w:rFonts w:eastAsia="Calibri"/>
                <w:i/>
                <w:sz w:val="18"/>
                <w:szCs w:val="18"/>
                <w:lang w:val="en-US"/>
              </w:rPr>
              <w:t>=14,854; N</w:t>
            </w:r>
            <w:r w:rsidRPr="001F2401">
              <w:rPr>
                <w:rFonts w:eastAsia="Calibri"/>
                <w:i/>
                <w:sz w:val="18"/>
                <w:szCs w:val="18"/>
                <w:vertAlign w:val="subscript"/>
                <w:lang w:val="en-US"/>
              </w:rPr>
              <w:t>L</w:t>
            </w:r>
            <w:r w:rsidRPr="001F2401">
              <w:rPr>
                <w:rFonts w:eastAsia="Calibri"/>
                <w:i/>
                <w:sz w:val="18"/>
                <w:szCs w:val="18"/>
                <w:lang w:val="en-US"/>
              </w:rPr>
              <w:t>=31,306)</w:t>
            </w:r>
          </w:p>
        </w:tc>
        <w:tc>
          <w:tcPr>
            <w:tcW w:w="0" w:type="auto"/>
            <w:tcBorders>
              <w:top w:val="single" w:sz="6" w:space="0" w:color="auto"/>
              <w:left w:val="nil"/>
              <w:bottom w:val="nil"/>
              <w:right w:val="nil"/>
            </w:tcBorders>
          </w:tcPr>
          <w:p w14:paraId="72167522" w14:textId="77777777" w:rsidR="002F3019" w:rsidRPr="001F2401" w:rsidRDefault="002F3019" w:rsidP="002F3019">
            <w:pPr>
              <w:widowControl w:val="0"/>
              <w:autoSpaceDE w:val="0"/>
              <w:autoSpaceDN w:val="0"/>
              <w:adjustRightInd w:val="0"/>
              <w:spacing w:after="0"/>
              <w:contextualSpacing/>
              <w:jc w:val="center"/>
              <w:rPr>
                <w:rFonts w:eastAsia="Calibri"/>
                <w:sz w:val="18"/>
                <w:szCs w:val="18"/>
                <w:lang w:val="en-US"/>
              </w:rPr>
            </w:pPr>
            <w:r w:rsidRPr="001F2401">
              <w:rPr>
                <w:rFonts w:eastAsia="Calibri"/>
                <w:sz w:val="18"/>
                <w:szCs w:val="18"/>
                <w:lang w:val="en-US"/>
              </w:rPr>
              <w:t>-0.089**</w:t>
            </w:r>
          </w:p>
          <w:p w14:paraId="629898CE" w14:textId="77777777" w:rsidR="002F3019" w:rsidRPr="001F2401" w:rsidRDefault="002F3019" w:rsidP="002F3019">
            <w:pPr>
              <w:widowControl w:val="0"/>
              <w:autoSpaceDE w:val="0"/>
              <w:autoSpaceDN w:val="0"/>
              <w:adjustRightInd w:val="0"/>
              <w:spacing w:after="0"/>
              <w:contextualSpacing/>
              <w:jc w:val="center"/>
              <w:rPr>
                <w:rFonts w:eastAsia="Calibri"/>
                <w:sz w:val="18"/>
                <w:szCs w:val="18"/>
                <w:lang w:val="en-US"/>
              </w:rPr>
            </w:pPr>
            <w:r w:rsidRPr="001F2401">
              <w:rPr>
                <w:rFonts w:eastAsia="Calibri"/>
                <w:sz w:val="18"/>
                <w:szCs w:val="18"/>
                <w:lang w:val="en-US"/>
              </w:rPr>
              <w:t>(-2.67))</w:t>
            </w:r>
          </w:p>
        </w:tc>
        <w:tc>
          <w:tcPr>
            <w:tcW w:w="0" w:type="auto"/>
            <w:tcBorders>
              <w:top w:val="single" w:sz="6" w:space="0" w:color="auto"/>
              <w:left w:val="nil"/>
              <w:bottom w:val="nil"/>
              <w:right w:val="nil"/>
            </w:tcBorders>
          </w:tcPr>
          <w:p w14:paraId="132AEFA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-0.107***</w:t>
            </w:r>
          </w:p>
          <w:p w14:paraId="7137B05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(2.94)</w:t>
            </w:r>
          </w:p>
        </w:tc>
        <w:tc>
          <w:tcPr>
            <w:tcW w:w="0" w:type="auto"/>
            <w:tcBorders>
              <w:top w:val="single" w:sz="6" w:space="0" w:color="auto"/>
              <w:left w:val="nil"/>
              <w:bottom w:val="nil"/>
              <w:right w:val="nil"/>
            </w:tcBorders>
          </w:tcPr>
          <w:p w14:paraId="0074733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0.017</w:t>
            </w:r>
          </w:p>
          <w:p w14:paraId="0E75B43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(0.49)</w:t>
            </w:r>
          </w:p>
        </w:tc>
        <w:tc>
          <w:tcPr>
            <w:tcW w:w="0" w:type="auto"/>
            <w:tcBorders>
              <w:top w:val="single" w:sz="6" w:space="0" w:color="auto"/>
              <w:left w:val="nil"/>
              <w:bottom w:val="nil"/>
              <w:right w:val="nil"/>
            </w:tcBorders>
          </w:tcPr>
          <w:p w14:paraId="548F7FA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0.393</w:t>
            </w:r>
          </w:p>
        </w:tc>
        <w:tc>
          <w:tcPr>
            <w:tcW w:w="0" w:type="auto"/>
            <w:tcBorders>
              <w:top w:val="single" w:sz="6" w:space="0" w:color="auto"/>
              <w:left w:val="nil"/>
              <w:bottom w:val="nil"/>
              <w:right w:val="nil"/>
            </w:tcBorders>
          </w:tcPr>
          <w:p w14:paraId="20209DD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0.303</w:t>
            </w:r>
          </w:p>
        </w:tc>
        <w:tc>
          <w:tcPr>
            <w:tcW w:w="0" w:type="auto"/>
            <w:tcBorders>
              <w:top w:val="single" w:sz="6" w:space="0" w:color="auto"/>
              <w:left w:val="nil"/>
              <w:bottom w:val="nil"/>
              <w:right w:val="nil"/>
            </w:tcBorders>
          </w:tcPr>
          <w:p w14:paraId="1E55235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0.329</w:t>
            </w:r>
          </w:p>
        </w:tc>
        <w:tc>
          <w:tcPr>
            <w:tcW w:w="0" w:type="auto"/>
            <w:tcBorders>
              <w:top w:val="single" w:sz="6" w:space="0" w:color="auto"/>
              <w:left w:val="nil"/>
              <w:right w:val="nil"/>
            </w:tcBorders>
          </w:tcPr>
          <w:p w14:paraId="433A9F3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single" w:sz="6" w:space="0" w:color="auto"/>
              <w:left w:val="nil"/>
              <w:right w:val="nil"/>
            </w:tcBorders>
          </w:tcPr>
          <w:p w14:paraId="3AFA170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-0.042</w:t>
            </w:r>
          </w:p>
          <w:p w14:paraId="27526DE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(-1.36)</w:t>
            </w:r>
          </w:p>
        </w:tc>
        <w:tc>
          <w:tcPr>
            <w:tcW w:w="0" w:type="auto"/>
            <w:tcBorders>
              <w:top w:val="single" w:sz="6" w:space="0" w:color="auto"/>
              <w:left w:val="nil"/>
              <w:right w:val="nil"/>
            </w:tcBorders>
          </w:tcPr>
          <w:p w14:paraId="204E917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-0.060***</w:t>
            </w:r>
          </w:p>
          <w:p w14:paraId="012EEFE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(-3.32)</w:t>
            </w:r>
          </w:p>
        </w:tc>
        <w:tc>
          <w:tcPr>
            <w:tcW w:w="0" w:type="auto"/>
            <w:tcBorders>
              <w:top w:val="single" w:sz="6" w:space="0" w:color="auto"/>
              <w:left w:val="nil"/>
              <w:right w:val="nil"/>
            </w:tcBorders>
          </w:tcPr>
          <w:p w14:paraId="00B52AF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0.018</w:t>
            </w:r>
          </w:p>
          <w:p w14:paraId="413DD6E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(0.60)</w:t>
            </w:r>
          </w:p>
        </w:tc>
        <w:tc>
          <w:tcPr>
            <w:tcW w:w="0" w:type="auto"/>
            <w:tcBorders>
              <w:top w:val="single" w:sz="6" w:space="0" w:color="auto"/>
              <w:left w:val="nil"/>
              <w:right w:val="nil"/>
            </w:tcBorders>
          </w:tcPr>
          <w:p w14:paraId="7C69BEA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0.260</w:t>
            </w:r>
          </w:p>
        </w:tc>
        <w:tc>
          <w:tcPr>
            <w:tcW w:w="0" w:type="auto"/>
            <w:tcBorders>
              <w:top w:val="single" w:sz="6" w:space="0" w:color="auto"/>
              <w:left w:val="nil"/>
              <w:right w:val="nil"/>
            </w:tcBorders>
          </w:tcPr>
          <w:p w14:paraId="7FC40BB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0.234</w:t>
            </w:r>
          </w:p>
        </w:tc>
        <w:tc>
          <w:tcPr>
            <w:tcW w:w="0" w:type="auto"/>
            <w:tcBorders>
              <w:top w:val="single" w:sz="6" w:space="0" w:color="auto"/>
              <w:left w:val="nil"/>
              <w:right w:val="nil"/>
            </w:tcBorders>
          </w:tcPr>
          <w:p w14:paraId="1F037AA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0.247</w:t>
            </w:r>
          </w:p>
        </w:tc>
      </w:tr>
      <w:tr w:rsidR="002F3019" w:rsidRPr="001F2401" w14:paraId="03ED536D" w14:textId="77777777" w:rsidTr="001F2401">
        <w:tc>
          <w:tcPr>
            <w:tcW w:w="0" w:type="auto"/>
            <w:vMerge/>
            <w:tcBorders>
              <w:left w:val="nil"/>
              <w:bottom w:val="nil"/>
              <w:right w:val="nil"/>
            </w:tcBorders>
          </w:tcPr>
          <w:p w14:paraId="5D66E0C9" w14:textId="77777777" w:rsidR="002F3019" w:rsidRPr="001F2401" w:rsidRDefault="002F3019" w:rsidP="002F3019">
            <w:pPr>
              <w:widowControl w:val="0"/>
              <w:autoSpaceDE w:val="0"/>
              <w:autoSpaceDN w:val="0"/>
              <w:adjustRightInd w:val="0"/>
              <w:spacing w:after="0"/>
              <w:rPr>
                <w:rFonts w:eastAsia="Calibri"/>
                <w:sz w:val="18"/>
                <w:szCs w:val="18"/>
                <w:lang w:val="en-US"/>
              </w:rPr>
            </w:pPr>
          </w:p>
        </w:tc>
        <w:tc>
          <w:tcPr>
            <w:tcW w:w="0" w:type="auto"/>
            <w:tcBorders>
              <w:top w:val="nil"/>
              <w:left w:val="nil"/>
              <w:bottom w:val="nil"/>
              <w:right w:val="nil"/>
            </w:tcBorders>
          </w:tcPr>
          <w:p w14:paraId="4ECA551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4330080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24B20F1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5DF92DC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3B5D4DD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0580B75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3606EE0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42E5954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7C9D64E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3D34685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1E932EC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0F75DD4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37B7095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329983A3" w14:textId="77777777" w:rsidTr="001F2401">
        <w:tc>
          <w:tcPr>
            <w:tcW w:w="0" w:type="auto"/>
            <w:vMerge w:val="restart"/>
            <w:tcBorders>
              <w:top w:val="nil"/>
              <w:left w:val="nil"/>
              <w:right w:val="nil"/>
            </w:tcBorders>
          </w:tcPr>
          <w:p w14:paraId="42A63EC2" w14:textId="77777777" w:rsidR="002F3019" w:rsidRPr="001F2401" w:rsidRDefault="002F3019" w:rsidP="002F3019">
            <w:pPr>
              <w:widowControl w:val="0"/>
              <w:autoSpaceDE w:val="0"/>
              <w:autoSpaceDN w:val="0"/>
              <w:adjustRightInd w:val="0"/>
              <w:spacing w:after="120"/>
              <w:rPr>
                <w:rFonts w:eastAsia="Calibri"/>
                <w:i/>
                <w:sz w:val="18"/>
                <w:szCs w:val="18"/>
                <w:lang w:val="en-US"/>
              </w:rPr>
            </w:pPr>
            <w:r w:rsidRPr="001F2401">
              <w:rPr>
                <w:rFonts w:eastAsia="Calibri"/>
                <w:sz w:val="18"/>
                <w:szCs w:val="18"/>
                <w:lang w:val="en-US"/>
              </w:rPr>
              <w:t xml:space="preserve">Sought treatment at public or private health facility </w:t>
            </w:r>
            <w:r w:rsidRPr="001F2401">
              <w:rPr>
                <w:rFonts w:eastAsia="Calibri"/>
                <w:i/>
                <w:sz w:val="18"/>
                <w:szCs w:val="18"/>
                <w:lang w:val="en-US"/>
              </w:rPr>
              <w:t>(N</w:t>
            </w:r>
            <w:r w:rsidRPr="001F2401">
              <w:rPr>
                <w:rFonts w:eastAsia="Calibri"/>
                <w:i/>
                <w:sz w:val="18"/>
                <w:szCs w:val="18"/>
                <w:vertAlign w:val="subscript"/>
                <w:lang w:val="en-US"/>
              </w:rPr>
              <w:t>S</w:t>
            </w:r>
            <w:r w:rsidRPr="001F2401">
              <w:rPr>
                <w:rFonts w:eastAsia="Calibri"/>
                <w:i/>
                <w:sz w:val="18"/>
                <w:szCs w:val="18"/>
                <w:lang w:val="en-US"/>
              </w:rPr>
              <w:t>=4,692; N</w:t>
            </w:r>
            <w:r w:rsidRPr="001F2401">
              <w:rPr>
                <w:rFonts w:eastAsia="Calibri"/>
                <w:i/>
                <w:sz w:val="18"/>
                <w:szCs w:val="18"/>
                <w:vertAlign w:val="subscript"/>
                <w:lang w:val="en-US"/>
              </w:rPr>
              <w:t>L</w:t>
            </w:r>
            <w:r w:rsidRPr="001F2401">
              <w:rPr>
                <w:rFonts w:eastAsia="Calibri"/>
                <w:i/>
                <w:sz w:val="18"/>
                <w:szCs w:val="18"/>
                <w:lang w:val="en-US"/>
              </w:rPr>
              <w:t>=7,322)</w:t>
            </w:r>
          </w:p>
        </w:tc>
        <w:tc>
          <w:tcPr>
            <w:tcW w:w="0" w:type="auto"/>
            <w:tcBorders>
              <w:top w:val="nil"/>
              <w:left w:val="nil"/>
              <w:bottom w:val="nil"/>
              <w:right w:val="nil"/>
            </w:tcBorders>
          </w:tcPr>
          <w:p w14:paraId="7EC2813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0.112***</w:t>
            </w:r>
          </w:p>
          <w:p w14:paraId="06E4655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(2.84)</w:t>
            </w:r>
          </w:p>
        </w:tc>
        <w:tc>
          <w:tcPr>
            <w:tcW w:w="0" w:type="auto"/>
            <w:tcBorders>
              <w:top w:val="nil"/>
              <w:left w:val="nil"/>
              <w:bottom w:val="nil"/>
              <w:right w:val="nil"/>
            </w:tcBorders>
          </w:tcPr>
          <w:p w14:paraId="03116BC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0.062</w:t>
            </w:r>
          </w:p>
          <w:p w14:paraId="4E60F76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(1.45)</w:t>
            </w:r>
          </w:p>
        </w:tc>
        <w:tc>
          <w:tcPr>
            <w:tcW w:w="0" w:type="auto"/>
            <w:tcBorders>
              <w:top w:val="nil"/>
              <w:left w:val="nil"/>
              <w:bottom w:val="nil"/>
              <w:right w:val="nil"/>
            </w:tcBorders>
          </w:tcPr>
          <w:p w14:paraId="79000E2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0.050</w:t>
            </w:r>
          </w:p>
          <w:p w14:paraId="122BAF9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(1.22)</w:t>
            </w:r>
          </w:p>
        </w:tc>
        <w:tc>
          <w:tcPr>
            <w:tcW w:w="0" w:type="auto"/>
            <w:tcBorders>
              <w:top w:val="nil"/>
              <w:left w:val="nil"/>
              <w:bottom w:val="nil"/>
              <w:right w:val="nil"/>
            </w:tcBorders>
          </w:tcPr>
          <w:p w14:paraId="30FBB0A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0.446</w:t>
            </w:r>
          </w:p>
        </w:tc>
        <w:tc>
          <w:tcPr>
            <w:tcW w:w="0" w:type="auto"/>
            <w:tcBorders>
              <w:top w:val="nil"/>
              <w:left w:val="nil"/>
              <w:bottom w:val="nil"/>
              <w:right w:val="nil"/>
            </w:tcBorders>
          </w:tcPr>
          <w:p w14:paraId="42B417F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0.557</w:t>
            </w:r>
          </w:p>
        </w:tc>
        <w:tc>
          <w:tcPr>
            <w:tcW w:w="0" w:type="auto"/>
            <w:tcBorders>
              <w:top w:val="nil"/>
              <w:left w:val="nil"/>
              <w:bottom w:val="nil"/>
              <w:right w:val="nil"/>
            </w:tcBorders>
          </w:tcPr>
          <w:p w14:paraId="1207FB6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0.536</w:t>
            </w:r>
          </w:p>
        </w:tc>
        <w:tc>
          <w:tcPr>
            <w:tcW w:w="0" w:type="auto"/>
            <w:tcBorders>
              <w:left w:val="nil"/>
              <w:right w:val="nil"/>
            </w:tcBorders>
          </w:tcPr>
          <w:p w14:paraId="5745743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1E893AB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0.119**</w:t>
            </w:r>
          </w:p>
          <w:p w14:paraId="119EC0F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(2.75)</w:t>
            </w:r>
          </w:p>
        </w:tc>
        <w:tc>
          <w:tcPr>
            <w:tcW w:w="0" w:type="auto"/>
            <w:tcBorders>
              <w:left w:val="nil"/>
              <w:right w:val="nil"/>
            </w:tcBorders>
          </w:tcPr>
          <w:p w14:paraId="125EBEC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0.107***</w:t>
            </w:r>
          </w:p>
          <w:p w14:paraId="57CA488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(3.14)</w:t>
            </w:r>
          </w:p>
        </w:tc>
        <w:tc>
          <w:tcPr>
            <w:tcW w:w="0" w:type="auto"/>
            <w:tcBorders>
              <w:left w:val="nil"/>
              <w:right w:val="nil"/>
            </w:tcBorders>
          </w:tcPr>
          <w:p w14:paraId="064CB07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0.012</w:t>
            </w:r>
          </w:p>
          <w:p w14:paraId="471AAE2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(0.27)</w:t>
            </w:r>
          </w:p>
        </w:tc>
        <w:tc>
          <w:tcPr>
            <w:tcW w:w="0" w:type="auto"/>
            <w:tcBorders>
              <w:left w:val="nil"/>
              <w:right w:val="nil"/>
            </w:tcBorders>
          </w:tcPr>
          <w:p w14:paraId="65970D3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0.551</w:t>
            </w:r>
          </w:p>
        </w:tc>
        <w:tc>
          <w:tcPr>
            <w:tcW w:w="0" w:type="auto"/>
            <w:tcBorders>
              <w:left w:val="nil"/>
              <w:right w:val="nil"/>
            </w:tcBorders>
          </w:tcPr>
          <w:p w14:paraId="6EE2E00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0.565</w:t>
            </w:r>
          </w:p>
        </w:tc>
        <w:tc>
          <w:tcPr>
            <w:tcW w:w="0" w:type="auto"/>
            <w:tcBorders>
              <w:left w:val="nil"/>
              <w:right w:val="nil"/>
            </w:tcBorders>
          </w:tcPr>
          <w:p w14:paraId="10B95FB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0.569</w:t>
            </w:r>
          </w:p>
        </w:tc>
      </w:tr>
      <w:tr w:rsidR="002F3019" w:rsidRPr="001F2401" w14:paraId="0FF0AD21" w14:textId="77777777" w:rsidTr="001F2401">
        <w:tc>
          <w:tcPr>
            <w:tcW w:w="0" w:type="auto"/>
            <w:vMerge/>
            <w:tcBorders>
              <w:left w:val="nil"/>
              <w:bottom w:val="nil"/>
              <w:right w:val="nil"/>
            </w:tcBorders>
          </w:tcPr>
          <w:p w14:paraId="465BD8BC" w14:textId="77777777" w:rsidR="002F3019" w:rsidRPr="001F2401" w:rsidRDefault="002F3019" w:rsidP="002F3019">
            <w:pPr>
              <w:widowControl w:val="0"/>
              <w:autoSpaceDE w:val="0"/>
              <w:autoSpaceDN w:val="0"/>
              <w:adjustRightInd w:val="0"/>
              <w:spacing w:after="0"/>
              <w:rPr>
                <w:rFonts w:eastAsia="Calibri"/>
                <w:sz w:val="18"/>
                <w:szCs w:val="18"/>
                <w:lang w:val="en-US"/>
              </w:rPr>
            </w:pPr>
          </w:p>
        </w:tc>
        <w:tc>
          <w:tcPr>
            <w:tcW w:w="0" w:type="auto"/>
            <w:tcBorders>
              <w:top w:val="nil"/>
              <w:left w:val="nil"/>
              <w:bottom w:val="nil"/>
              <w:right w:val="nil"/>
            </w:tcBorders>
          </w:tcPr>
          <w:p w14:paraId="4C9679F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43D0DDA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3ED3437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49D07EE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5EA2419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11BBCCA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6CA6C10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54477F9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55F65BC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672AF92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76A4C7D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2A93ADA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7E79564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1557D939" w14:textId="77777777" w:rsidTr="001F2401">
        <w:tc>
          <w:tcPr>
            <w:tcW w:w="0" w:type="auto"/>
            <w:gridSpan w:val="3"/>
            <w:tcBorders>
              <w:top w:val="nil"/>
              <w:left w:val="nil"/>
              <w:bottom w:val="nil"/>
              <w:right w:val="nil"/>
            </w:tcBorders>
          </w:tcPr>
          <w:p w14:paraId="1F2E86DC" w14:textId="77777777" w:rsidR="002F3019" w:rsidRPr="001F2401" w:rsidRDefault="002F3019" w:rsidP="002F3019">
            <w:pPr>
              <w:widowControl w:val="0"/>
              <w:autoSpaceDE w:val="0"/>
              <w:autoSpaceDN w:val="0"/>
              <w:adjustRightInd w:val="0"/>
              <w:spacing w:after="0"/>
              <w:rPr>
                <w:rFonts w:eastAsia="Calibri"/>
                <w:sz w:val="18"/>
                <w:szCs w:val="18"/>
                <w:lang w:val="en-US"/>
              </w:rPr>
            </w:pPr>
            <w:r w:rsidRPr="001F2401">
              <w:rPr>
                <w:rFonts w:eastAsia="Calibri"/>
                <w:sz w:val="18"/>
                <w:szCs w:val="18"/>
                <w:lang w:val="en-US"/>
              </w:rPr>
              <w:t>Health expenditures (past 4 weeks, MWK)</w:t>
            </w:r>
          </w:p>
        </w:tc>
        <w:tc>
          <w:tcPr>
            <w:tcW w:w="0" w:type="auto"/>
            <w:tcBorders>
              <w:top w:val="nil"/>
              <w:left w:val="nil"/>
              <w:bottom w:val="nil"/>
              <w:right w:val="nil"/>
            </w:tcBorders>
          </w:tcPr>
          <w:p w14:paraId="56F85E6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114B071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065AC2A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62E9A82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38E5B2B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5F05232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6322ED8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4E003E9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7A6F320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16DF0F5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065C132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787071F9" w14:textId="77777777" w:rsidTr="001F2401">
        <w:tc>
          <w:tcPr>
            <w:tcW w:w="0" w:type="auto"/>
            <w:vMerge w:val="restart"/>
            <w:tcBorders>
              <w:top w:val="nil"/>
              <w:left w:val="nil"/>
              <w:right w:val="nil"/>
            </w:tcBorders>
          </w:tcPr>
          <w:p w14:paraId="66352490" w14:textId="77777777" w:rsidR="002F3019" w:rsidRPr="001F2401" w:rsidRDefault="002F3019" w:rsidP="002F3019">
            <w:pPr>
              <w:widowControl w:val="0"/>
              <w:autoSpaceDE w:val="0"/>
              <w:autoSpaceDN w:val="0"/>
              <w:adjustRightInd w:val="0"/>
              <w:spacing w:after="120"/>
              <w:ind w:left="216"/>
              <w:rPr>
                <w:rFonts w:eastAsia="Calibri"/>
                <w:i/>
                <w:sz w:val="18"/>
                <w:szCs w:val="18"/>
                <w:lang w:val="en-US"/>
              </w:rPr>
            </w:pPr>
            <w:r w:rsidRPr="001F2401">
              <w:rPr>
                <w:rFonts w:eastAsia="Calibri"/>
                <w:sz w:val="18"/>
                <w:szCs w:val="18"/>
                <w:lang w:val="en-US"/>
              </w:rPr>
              <w:t xml:space="preserve">Any expenditure for illness or injury </w:t>
            </w:r>
            <w:r w:rsidRPr="001F2401">
              <w:rPr>
                <w:rFonts w:eastAsia="Calibri"/>
                <w:i/>
                <w:sz w:val="18"/>
                <w:szCs w:val="18"/>
                <w:lang w:val="en-US"/>
              </w:rPr>
              <w:t>(N</w:t>
            </w:r>
            <w:r w:rsidRPr="001F2401">
              <w:rPr>
                <w:rFonts w:eastAsia="Calibri"/>
                <w:i/>
                <w:sz w:val="18"/>
                <w:szCs w:val="18"/>
                <w:vertAlign w:val="subscript"/>
                <w:lang w:val="en-US"/>
              </w:rPr>
              <w:t>S</w:t>
            </w:r>
            <w:r w:rsidRPr="001F2401">
              <w:rPr>
                <w:rFonts w:eastAsia="Calibri"/>
                <w:i/>
                <w:sz w:val="18"/>
                <w:szCs w:val="18"/>
                <w:lang w:val="en-US"/>
              </w:rPr>
              <w:t>=14,834; N</w:t>
            </w:r>
            <w:r w:rsidRPr="001F2401">
              <w:rPr>
                <w:rFonts w:eastAsia="Calibri"/>
                <w:i/>
                <w:sz w:val="18"/>
                <w:szCs w:val="18"/>
                <w:vertAlign w:val="subscript"/>
                <w:lang w:val="en-US"/>
              </w:rPr>
              <w:t>L</w:t>
            </w:r>
            <w:r w:rsidRPr="001F2401">
              <w:rPr>
                <w:rFonts w:eastAsia="Calibri"/>
                <w:i/>
                <w:sz w:val="18"/>
                <w:szCs w:val="18"/>
                <w:lang w:val="en-US"/>
              </w:rPr>
              <w:t>=31,290)</w:t>
            </w:r>
          </w:p>
        </w:tc>
        <w:tc>
          <w:tcPr>
            <w:tcW w:w="0" w:type="auto"/>
            <w:tcBorders>
              <w:top w:val="nil"/>
              <w:left w:val="nil"/>
              <w:bottom w:val="nil"/>
              <w:right w:val="nil"/>
            </w:tcBorders>
          </w:tcPr>
          <w:p w14:paraId="1FC8A5B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-0.007</w:t>
            </w:r>
          </w:p>
          <w:p w14:paraId="6F8B466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(-0.29)</w:t>
            </w:r>
          </w:p>
        </w:tc>
        <w:tc>
          <w:tcPr>
            <w:tcW w:w="0" w:type="auto"/>
            <w:tcBorders>
              <w:top w:val="nil"/>
              <w:left w:val="nil"/>
              <w:bottom w:val="nil"/>
              <w:right w:val="nil"/>
            </w:tcBorders>
          </w:tcPr>
          <w:p w14:paraId="4D19028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-0.001</w:t>
            </w:r>
          </w:p>
          <w:p w14:paraId="53840EA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(-0.04)</w:t>
            </w:r>
          </w:p>
        </w:tc>
        <w:tc>
          <w:tcPr>
            <w:tcW w:w="0" w:type="auto"/>
            <w:tcBorders>
              <w:top w:val="nil"/>
              <w:left w:val="nil"/>
              <w:bottom w:val="nil"/>
              <w:right w:val="nil"/>
            </w:tcBorders>
          </w:tcPr>
          <w:p w14:paraId="0C33DDD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-0.006</w:t>
            </w:r>
          </w:p>
          <w:p w14:paraId="3CD13BA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(0.26)</w:t>
            </w:r>
          </w:p>
        </w:tc>
        <w:tc>
          <w:tcPr>
            <w:tcW w:w="0" w:type="auto"/>
            <w:tcBorders>
              <w:top w:val="nil"/>
              <w:left w:val="nil"/>
              <w:bottom w:val="nil"/>
              <w:right w:val="nil"/>
            </w:tcBorders>
          </w:tcPr>
          <w:p w14:paraId="41EAF76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0.071</w:t>
            </w:r>
          </w:p>
        </w:tc>
        <w:tc>
          <w:tcPr>
            <w:tcW w:w="0" w:type="auto"/>
            <w:tcBorders>
              <w:top w:val="nil"/>
              <w:left w:val="nil"/>
              <w:bottom w:val="nil"/>
              <w:right w:val="nil"/>
            </w:tcBorders>
          </w:tcPr>
          <w:p w14:paraId="6E22BE1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0.180</w:t>
            </w:r>
          </w:p>
        </w:tc>
        <w:tc>
          <w:tcPr>
            <w:tcW w:w="0" w:type="auto"/>
            <w:tcBorders>
              <w:top w:val="nil"/>
              <w:left w:val="nil"/>
              <w:bottom w:val="nil"/>
              <w:right w:val="nil"/>
            </w:tcBorders>
          </w:tcPr>
          <w:p w14:paraId="45E2E8E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0.172</w:t>
            </w:r>
          </w:p>
        </w:tc>
        <w:tc>
          <w:tcPr>
            <w:tcW w:w="0" w:type="auto"/>
            <w:tcBorders>
              <w:left w:val="nil"/>
              <w:right w:val="nil"/>
            </w:tcBorders>
          </w:tcPr>
          <w:p w14:paraId="2D0E6FB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1DDF977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0.001</w:t>
            </w:r>
          </w:p>
          <w:p w14:paraId="25C38D7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(0.06)</w:t>
            </w:r>
          </w:p>
        </w:tc>
        <w:tc>
          <w:tcPr>
            <w:tcW w:w="0" w:type="auto"/>
            <w:tcBorders>
              <w:left w:val="nil"/>
              <w:right w:val="nil"/>
            </w:tcBorders>
          </w:tcPr>
          <w:p w14:paraId="5A17267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0.010</w:t>
            </w:r>
          </w:p>
          <w:p w14:paraId="452C407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(0.76)</w:t>
            </w:r>
          </w:p>
        </w:tc>
        <w:tc>
          <w:tcPr>
            <w:tcW w:w="0" w:type="auto"/>
            <w:tcBorders>
              <w:left w:val="nil"/>
              <w:right w:val="nil"/>
            </w:tcBorders>
          </w:tcPr>
          <w:p w14:paraId="4DB29BE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-0.008</w:t>
            </w:r>
          </w:p>
          <w:p w14:paraId="5814CCD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(0.36)</w:t>
            </w:r>
          </w:p>
        </w:tc>
        <w:tc>
          <w:tcPr>
            <w:tcW w:w="0" w:type="auto"/>
            <w:tcBorders>
              <w:left w:val="nil"/>
              <w:right w:val="nil"/>
            </w:tcBorders>
          </w:tcPr>
          <w:p w14:paraId="3103CDC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0.047</w:t>
            </w:r>
          </w:p>
        </w:tc>
        <w:tc>
          <w:tcPr>
            <w:tcW w:w="0" w:type="auto"/>
            <w:tcBorders>
              <w:left w:val="nil"/>
              <w:right w:val="nil"/>
            </w:tcBorders>
          </w:tcPr>
          <w:p w14:paraId="79F9BAB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0.156</w:t>
            </w:r>
          </w:p>
        </w:tc>
        <w:tc>
          <w:tcPr>
            <w:tcW w:w="0" w:type="auto"/>
            <w:tcBorders>
              <w:left w:val="nil"/>
              <w:right w:val="nil"/>
            </w:tcBorders>
          </w:tcPr>
          <w:p w14:paraId="7C7D92A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0.154</w:t>
            </w:r>
          </w:p>
        </w:tc>
      </w:tr>
      <w:tr w:rsidR="002F3019" w:rsidRPr="001F2401" w14:paraId="41051A4E" w14:textId="77777777" w:rsidTr="001F2401">
        <w:tc>
          <w:tcPr>
            <w:tcW w:w="0" w:type="auto"/>
            <w:vMerge/>
            <w:tcBorders>
              <w:left w:val="nil"/>
              <w:bottom w:val="nil"/>
              <w:right w:val="nil"/>
            </w:tcBorders>
          </w:tcPr>
          <w:p w14:paraId="0CD16528" w14:textId="77777777" w:rsidR="002F3019" w:rsidRPr="001F2401" w:rsidRDefault="002F3019" w:rsidP="002F3019">
            <w:pPr>
              <w:widowControl w:val="0"/>
              <w:autoSpaceDE w:val="0"/>
              <w:autoSpaceDN w:val="0"/>
              <w:adjustRightInd w:val="0"/>
              <w:spacing w:after="0"/>
              <w:ind w:left="216"/>
              <w:rPr>
                <w:rFonts w:eastAsia="Calibri"/>
                <w:sz w:val="18"/>
                <w:szCs w:val="18"/>
                <w:lang w:val="en-US"/>
              </w:rPr>
            </w:pPr>
          </w:p>
        </w:tc>
        <w:tc>
          <w:tcPr>
            <w:tcW w:w="0" w:type="auto"/>
            <w:tcBorders>
              <w:top w:val="nil"/>
              <w:left w:val="nil"/>
              <w:bottom w:val="nil"/>
              <w:right w:val="nil"/>
            </w:tcBorders>
          </w:tcPr>
          <w:p w14:paraId="5822613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39F8188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7DD0D61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4FB135C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5C68C07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39ACD01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35B84FB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7AD7B46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40312D8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39ACB15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311B546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0080F2E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6DF3E78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14E107F5" w14:textId="77777777" w:rsidTr="001F2401">
        <w:tc>
          <w:tcPr>
            <w:tcW w:w="0" w:type="auto"/>
            <w:vMerge w:val="restart"/>
            <w:tcBorders>
              <w:top w:val="nil"/>
              <w:left w:val="nil"/>
              <w:right w:val="nil"/>
            </w:tcBorders>
          </w:tcPr>
          <w:p w14:paraId="7BCEEAA3" w14:textId="77777777" w:rsidR="002F3019" w:rsidRPr="001F2401" w:rsidRDefault="002F3019" w:rsidP="002F3019">
            <w:pPr>
              <w:widowControl w:val="0"/>
              <w:autoSpaceDE w:val="0"/>
              <w:autoSpaceDN w:val="0"/>
              <w:adjustRightInd w:val="0"/>
              <w:spacing w:after="120"/>
              <w:ind w:left="216"/>
              <w:rPr>
                <w:rFonts w:eastAsia="Calibri"/>
                <w:i/>
                <w:sz w:val="18"/>
                <w:szCs w:val="18"/>
                <w:lang w:val="en-US"/>
              </w:rPr>
            </w:pPr>
            <w:r w:rsidRPr="001F2401">
              <w:rPr>
                <w:rFonts w:eastAsia="Calibri"/>
                <w:sz w:val="18"/>
                <w:szCs w:val="18"/>
                <w:lang w:val="en-US"/>
              </w:rPr>
              <w:t xml:space="preserve">Expenditure for illness and injury </w:t>
            </w:r>
            <w:r w:rsidRPr="001F2401">
              <w:rPr>
                <w:rFonts w:eastAsia="Calibri"/>
                <w:i/>
                <w:sz w:val="18"/>
                <w:szCs w:val="18"/>
                <w:lang w:val="en-US"/>
              </w:rPr>
              <w:t>(N</w:t>
            </w:r>
            <w:r w:rsidRPr="001F2401">
              <w:rPr>
                <w:rFonts w:eastAsia="Calibri"/>
                <w:i/>
                <w:sz w:val="18"/>
                <w:szCs w:val="18"/>
                <w:vertAlign w:val="subscript"/>
                <w:lang w:val="en-US"/>
              </w:rPr>
              <w:t>S</w:t>
            </w:r>
            <w:r w:rsidRPr="001F2401">
              <w:rPr>
                <w:rFonts w:eastAsia="Calibri"/>
                <w:i/>
                <w:sz w:val="18"/>
                <w:szCs w:val="18"/>
                <w:lang w:val="en-US"/>
              </w:rPr>
              <w:t>=4,674; N</w:t>
            </w:r>
            <w:r w:rsidRPr="001F2401">
              <w:rPr>
                <w:rFonts w:eastAsia="Calibri"/>
                <w:i/>
                <w:sz w:val="18"/>
                <w:szCs w:val="18"/>
                <w:vertAlign w:val="subscript"/>
                <w:lang w:val="en-US"/>
              </w:rPr>
              <w:t>L</w:t>
            </w:r>
            <w:r w:rsidRPr="001F2401">
              <w:rPr>
                <w:rFonts w:eastAsia="Calibri"/>
                <w:i/>
                <w:sz w:val="18"/>
                <w:szCs w:val="18"/>
                <w:lang w:val="en-US"/>
              </w:rPr>
              <w:t>=7,216)</w:t>
            </w:r>
          </w:p>
        </w:tc>
        <w:tc>
          <w:tcPr>
            <w:tcW w:w="0" w:type="auto"/>
            <w:tcBorders>
              <w:top w:val="nil"/>
              <w:left w:val="nil"/>
              <w:bottom w:val="nil"/>
              <w:right w:val="nil"/>
            </w:tcBorders>
          </w:tcPr>
          <w:p w14:paraId="4C0C7A4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74.37</w:t>
            </w:r>
          </w:p>
          <w:p w14:paraId="15BBFAC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(0.59)</w:t>
            </w:r>
          </w:p>
        </w:tc>
        <w:tc>
          <w:tcPr>
            <w:tcW w:w="0" w:type="auto"/>
            <w:tcBorders>
              <w:top w:val="nil"/>
              <w:left w:val="nil"/>
              <w:bottom w:val="nil"/>
              <w:right w:val="nil"/>
            </w:tcBorders>
          </w:tcPr>
          <w:p w14:paraId="6791010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130.18**</w:t>
            </w:r>
          </w:p>
          <w:p w14:paraId="40E16E1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(2.47)</w:t>
            </w:r>
          </w:p>
        </w:tc>
        <w:tc>
          <w:tcPr>
            <w:tcW w:w="0" w:type="auto"/>
            <w:tcBorders>
              <w:top w:val="nil"/>
              <w:left w:val="nil"/>
              <w:bottom w:val="nil"/>
              <w:right w:val="nil"/>
            </w:tcBorders>
          </w:tcPr>
          <w:p w14:paraId="23494E8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-55.81</w:t>
            </w:r>
          </w:p>
          <w:p w14:paraId="4E57947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(0.51)</w:t>
            </w:r>
          </w:p>
        </w:tc>
        <w:tc>
          <w:tcPr>
            <w:tcW w:w="0" w:type="auto"/>
            <w:tcBorders>
              <w:top w:val="nil"/>
              <w:left w:val="nil"/>
              <w:bottom w:val="nil"/>
              <w:right w:val="nil"/>
            </w:tcBorders>
          </w:tcPr>
          <w:p w14:paraId="10E8B01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152.25</w:t>
            </w:r>
          </w:p>
        </w:tc>
        <w:tc>
          <w:tcPr>
            <w:tcW w:w="0" w:type="auto"/>
            <w:tcBorders>
              <w:top w:val="nil"/>
              <w:left w:val="nil"/>
              <w:bottom w:val="nil"/>
              <w:right w:val="nil"/>
            </w:tcBorders>
          </w:tcPr>
          <w:p w14:paraId="49B8480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542.69</w:t>
            </w:r>
          </w:p>
        </w:tc>
        <w:tc>
          <w:tcPr>
            <w:tcW w:w="0" w:type="auto"/>
            <w:tcBorders>
              <w:top w:val="nil"/>
              <w:left w:val="nil"/>
              <w:bottom w:val="nil"/>
              <w:right w:val="nil"/>
            </w:tcBorders>
          </w:tcPr>
          <w:p w14:paraId="3DB0476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475.70</w:t>
            </w:r>
          </w:p>
        </w:tc>
        <w:tc>
          <w:tcPr>
            <w:tcW w:w="0" w:type="auto"/>
            <w:tcBorders>
              <w:left w:val="nil"/>
              <w:right w:val="nil"/>
            </w:tcBorders>
          </w:tcPr>
          <w:p w14:paraId="2EB014D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341CF89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59.40</w:t>
            </w:r>
          </w:p>
          <w:p w14:paraId="567A7DD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(0.51)</w:t>
            </w:r>
          </w:p>
        </w:tc>
        <w:tc>
          <w:tcPr>
            <w:tcW w:w="0" w:type="auto"/>
            <w:tcBorders>
              <w:left w:val="nil"/>
              <w:right w:val="nil"/>
            </w:tcBorders>
          </w:tcPr>
          <w:p w14:paraId="3439B28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262.67**</w:t>
            </w:r>
          </w:p>
          <w:p w14:paraId="2482218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(2.63)</w:t>
            </w:r>
          </w:p>
        </w:tc>
        <w:tc>
          <w:tcPr>
            <w:tcW w:w="0" w:type="auto"/>
            <w:tcBorders>
              <w:left w:val="nil"/>
              <w:right w:val="nil"/>
            </w:tcBorders>
          </w:tcPr>
          <w:p w14:paraId="2F4D455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-203.27</w:t>
            </w:r>
          </w:p>
          <w:p w14:paraId="426AA3E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(1.40)</w:t>
            </w:r>
          </w:p>
        </w:tc>
        <w:tc>
          <w:tcPr>
            <w:tcW w:w="0" w:type="auto"/>
            <w:tcBorders>
              <w:left w:val="nil"/>
              <w:right w:val="nil"/>
            </w:tcBorders>
          </w:tcPr>
          <w:p w14:paraId="101F9C3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171.16</w:t>
            </w:r>
          </w:p>
        </w:tc>
        <w:tc>
          <w:tcPr>
            <w:tcW w:w="0" w:type="auto"/>
            <w:tcBorders>
              <w:left w:val="nil"/>
              <w:right w:val="nil"/>
            </w:tcBorders>
          </w:tcPr>
          <w:p w14:paraId="27B8605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562.00</w:t>
            </w:r>
          </w:p>
        </w:tc>
        <w:tc>
          <w:tcPr>
            <w:tcW w:w="0" w:type="auto"/>
            <w:tcBorders>
              <w:left w:val="nil"/>
              <w:right w:val="nil"/>
            </w:tcBorders>
          </w:tcPr>
          <w:p w14:paraId="6753CCB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497.11</w:t>
            </w:r>
          </w:p>
        </w:tc>
      </w:tr>
      <w:tr w:rsidR="002F3019" w:rsidRPr="001F2401" w14:paraId="12E4CBC2" w14:textId="77777777" w:rsidTr="001F2401">
        <w:tc>
          <w:tcPr>
            <w:tcW w:w="0" w:type="auto"/>
            <w:vMerge/>
            <w:tcBorders>
              <w:left w:val="nil"/>
              <w:bottom w:val="nil"/>
              <w:right w:val="nil"/>
            </w:tcBorders>
          </w:tcPr>
          <w:p w14:paraId="17FB116E" w14:textId="77777777" w:rsidR="002F3019" w:rsidRPr="001F2401" w:rsidRDefault="002F3019" w:rsidP="002F3019">
            <w:pPr>
              <w:widowControl w:val="0"/>
              <w:autoSpaceDE w:val="0"/>
              <w:autoSpaceDN w:val="0"/>
              <w:adjustRightInd w:val="0"/>
              <w:spacing w:after="0"/>
              <w:ind w:left="216"/>
              <w:rPr>
                <w:rFonts w:eastAsia="Calibri"/>
                <w:sz w:val="18"/>
                <w:szCs w:val="18"/>
                <w:lang w:val="en-US"/>
              </w:rPr>
            </w:pPr>
          </w:p>
        </w:tc>
        <w:tc>
          <w:tcPr>
            <w:tcW w:w="0" w:type="auto"/>
            <w:tcBorders>
              <w:top w:val="nil"/>
              <w:left w:val="nil"/>
              <w:bottom w:val="nil"/>
              <w:right w:val="nil"/>
            </w:tcBorders>
          </w:tcPr>
          <w:p w14:paraId="15D8711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2B7862A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446DFAA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4A3501C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6E9107F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4CEBEAD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119E39F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7E22811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0CBFFAD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3C070B0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7540091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34A91AC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5676493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733761D4" w14:textId="77777777" w:rsidTr="001F2401">
        <w:tc>
          <w:tcPr>
            <w:tcW w:w="0" w:type="auto"/>
            <w:vMerge w:val="restart"/>
            <w:tcBorders>
              <w:top w:val="nil"/>
              <w:left w:val="nil"/>
              <w:right w:val="nil"/>
            </w:tcBorders>
          </w:tcPr>
          <w:p w14:paraId="6E698B18" w14:textId="77777777" w:rsidR="002F3019" w:rsidRPr="001F2401" w:rsidRDefault="002F3019" w:rsidP="002F3019">
            <w:pPr>
              <w:widowControl w:val="0"/>
              <w:autoSpaceDE w:val="0"/>
              <w:autoSpaceDN w:val="0"/>
              <w:adjustRightInd w:val="0"/>
              <w:spacing w:after="120"/>
              <w:ind w:left="216"/>
              <w:rPr>
                <w:rFonts w:eastAsia="Calibri"/>
                <w:i/>
                <w:sz w:val="18"/>
                <w:szCs w:val="18"/>
                <w:lang w:val="en-US"/>
              </w:rPr>
            </w:pPr>
            <w:r w:rsidRPr="001F2401">
              <w:rPr>
                <w:rFonts w:eastAsia="Calibri"/>
                <w:sz w:val="18"/>
                <w:szCs w:val="18"/>
                <w:lang w:val="en-US"/>
              </w:rPr>
              <w:t xml:space="preserve">Any expenditure for medical care not related to an illness </w:t>
            </w:r>
            <w:r w:rsidRPr="001F2401">
              <w:rPr>
                <w:rFonts w:eastAsia="Calibri"/>
                <w:i/>
                <w:sz w:val="18"/>
                <w:szCs w:val="18"/>
                <w:lang w:val="en-US"/>
              </w:rPr>
              <w:t>(N</w:t>
            </w:r>
            <w:r w:rsidRPr="001F2401">
              <w:rPr>
                <w:rFonts w:eastAsia="Calibri"/>
                <w:i/>
                <w:sz w:val="18"/>
                <w:szCs w:val="18"/>
                <w:vertAlign w:val="subscript"/>
                <w:lang w:val="en-US"/>
              </w:rPr>
              <w:t>s</w:t>
            </w:r>
            <w:r w:rsidRPr="001F2401">
              <w:rPr>
                <w:rFonts w:eastAsia="Calibri"/>
                <w:i/>
                <w:sz w:val="18"/>
                <w:szCs w:val="18"/>
                <w:lang w:val="en-US"/>
              </w:rPr>
              <w:t>=14,847; N</w:t>
            </w:r>
            <w:r w:rsidRPr="001F2401">
              <w:rPr>
                <w:rFonts w:eastAsia="Calibri"/>
                <w:i/>
                <w:sz w:val="18"/>
                <w:szCs w:val="18"/>
                <w:vertAlign w:val="subscript"/>
                <w:lang w:val="en-US"/>
              </w:rPr>
              <w:t>L</w:t>
            </w:r>
            <w:r w:rsidRPr="001F2401">
              <w:rPr>
                <w:rFonts w:eastAsia="Calibri"/>
                <w:i/>
                <w:sz w:val="18"/>
                <w:szCs w:val="18"/>
                <w:lang w:val="en-US"/>
              </w:rPr>
              <w:t>=31,287)</w:t>
            </w:r>
          </w:p>
        </w:tc>
        <w:tc>
          <w:tcPr>
            <w:tcW w:w="0" w:type="auto"/>
            <w:tcBorders>
              <w:top w:val="nil"/>
              <w:left w:val="nil"/>
              <w:bottom w:val="nil"/>
              <w:right w:val="nil"/>
            </w:tcBorders>
          </w:tcPr>
          <w:p w14:paraId="620A0BB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-0.001</w:t>
            </w:r>
          </w:p>
          <w:p w14:paraId="366FFF7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(-0.06)</w:t>
            </w:r>
          </w:p>
        </w:tc>
        <w:tc>
          <w:tcPr>
            <w:tcW w:w="0" w:type="auto"/>
            <w:tcBorders>
              <w:top w:val="nil"/>
              <w:left w:val="nil"/>
              <w:bottom w:val="nil"/>
              <w:right w:val="nil"/>
            </w:tcBorders>
          </w:tcPr>
          <w:p w14:paraId="01A924F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0.009</w:t>
            </w:r>
          </w:p>
          <w:p w14:paraId="50FD022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(1.38)</w:t>
            </w:r>
          </w:p>
        </w:tc>
        <w:tc>
          <w:tcPr>
            <w:tcW w:w="0" w:type="auto"/>
            <w:tcBorders>
              <w:top w:val="nil"/>
              <w:left w:val="nil"/>
              <w:bottom w:val="nil"/>
              <w:right w:val="nil"/>
            </w:tcBorders>
          </w:tcPr>
          <w:p w14:paraId="1548A93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-0.009</w:t>
            </w:r>
          </w:p>
          <w:p w14:paraId="1F90DC3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(1.57)</w:t>
            </w:r>
          </w:p>
        </w:tc>
        <w:tc>
          <w:tcPr>
            <w:tcW w:w="0" w:type="auto"/>
            <w:tcBorders>
              <w:top w:val="nil"/>
              <w:left w:val="nil"/>
              <w:bottom w:val="nil"/>
              <w:right w:val="nil"/>
            </w:tcBorders>
          </w:tcPr>
          <w:p w14:paraId="135C915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0.009</w:t>
            </w:r>
          </w:p>
        </w:tc>
        <w:tc>
          <w:tcPr>
            <w:tcW w:w="0" w:type="auto"/>
            <w:tcBorders>
              <w:top w:val="nil"/>
              <w:left w:val="nil"/>
              <w:bottom w:val="nil"/>
              <w:right w:val="nil"/>
            </w:tcBorders>
          </w:tcPr>
          <w:p w14:paraId="6140269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0.006</w:t>
            </w:r>
          </w:p>
        </w:tc>
        <w:tc>
          <w:tcPr>
            <w:tcW w:w="0" w:type="auto"/>
            <w:tcBorders>
              <w:top w:val="nil"/>
              <w:left w:val="nil"/>
              <w:bottom w:val="nil"/>
              <w:right w:val="nil"/>
            </w:tcBorders>
          </w:tcPr>
          <w:p w14:paraId="75148DD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0.014</w:t>
            </w:r>
          </w:p>
        </w:tc>
        <w:tc>
          <w:tcPr>
            <w:tcW w:w="0" w:type="auto"/>
            <w:tcBorders>
              <w:left w:val="nil"/>
              <w:right w:val="nil"/>
            </w:tcBorders>
          </w:tcPr>
          <w:p w14:paraId="3091A8E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5F086F5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-0.006</w:t>
            </w:r>
          </w:p>
          <w:p w14:paraId="61A35D6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(-1.54)</w:t>
            </w:r>
          </w:p>
        </w:tc>
        <w:tc>
          <w:tcPr>
            <w:tcW w:w="0" w:type="auto"/>
            <w:tcBorders>
              <w:left w:val="nil"/>
              <w:right w:val="nil"/>
            </w:tcBorders>
          </w:tcPr>
          <w:p w14:paraId="53421BB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0.005</w:t>
            </w:r>
          </w:p>
          <w:p w14:paraId="2A2F292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(1.20)</w:t>
            </w:r>
          </w:p>
        </w:tc>
        <w:tc>
          <w:tcPr>
            <w:tcW w:w="0" w:type="auto"/>
            <w:tcBorders>
              <w:left w:val="nil"/>
              <w:right w:val="nil"/>
            </w:tcBorders>
          </w:tcPr>
          <w:p w14:paraId="6E49C06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-0.011**</w:t>
            </w:r>
          </w:p>
          <w:p w14:paraId="1E676BC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(2.49)</w:t>
            </w:r>
          </w:p>
        </w:tc>
        <w:tc>
          <w:tcPr>
            <w:tcW w:w="0" w:type="auto"/>
            <w:tcBorders>
              <w:left w:val="nil"/>
              <w:right w:val="nil"/>
            </w:tcBorders>
          </w:tcPr>
          <w:p w14:paraId="009EF0B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0.010</w:t>
            </w:r>
          </w:p>
        </w:tc>
        <w:tc>
          <w:tcPr>
            <w:tcW w:w="0" w:type="auto"/>
            <w:tcBorders>
              <w:left w:val="nil"/>
              <w:right w:val="nil"/>
            </w:tcBorders>
          </w:tcPr>
          <w:p w14:paraId="6C8639A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0.003</w:t>
            </w:r>
          </w:p>
        </w:tc>
        <w:tc>
          <w:tcPr>
            <w:tcW w:w="0" w:type="auto"/>
            <w:tcBorders>
              <w:left w:val="nil"/>
              <w:right w:val="nil"/>
            </w:tcBorders>
          </w:tcPr>
          <w:p w14:paraId="745EC84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0.010</w:t>
            </w:r>
          </w:p>
        </w:tc>
      </w:tr>
      <w:tr w:rsidR="002F3019" w:rsidRPr="001F2401" w14:paraId="533E165A" w14:textId="77777777" w:rsidTr="001F2401">
        <w:tc>
          <w:tcPr>
            <w:tcW w:w="0" w:type="auto"/>
            <w:vMerge/>
            <w:tcBorders>
              <w:left w:val="nil"/>
              <w:bottom w:val="nil"/>
              <w:right w:val="nil"/>
            </w:tcBorders>
          </w:tcPr>
          <w:p w14:paraId="2EB0E7D8" w14:textId="77777777" w:rsidR="002F3019" w:rsidRPr="001F2401" w:rsidRDefault="002F3019" w:rsidP="002F3019">
            <w:pPr>
              <w:widowControl w:val="0"/>
              <w:autoSpaceDE w:val="0"/>
              <w:autoSpaceDN w:val="0"/>
              <w:adjustRightInd w:val="0"/>
              <w:spacing w:after="0"/>
              <w:ind w:left="216"/>
              <w:rPr>
                <w:rFonts w:eastAsia="Calibri"/>
                <w:sz w:val="18"/>
                <w:szCs w:val="18"/>
                <w:lang w:val="en-US"/>
              </w:rPr>
            </w:pPr>
          </w:p>
        </w:tc>
        <w:tc>
          <w:tcPr>
            <w:tcW w:w="0" w:type="auto"/>
            <w:tcBorders>
              <w:top w:val="nil"/>
              <w:left w:val="nil"/>
              <w:bottom w:val="nil"/>
              <w:right w:val="nil"/>
            </w:tcBorders>
          </w:tcPr>
          <w:p w14:paraId="53BB1D9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4C6BE93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62DE293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7FDFD4B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48F0FB2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5FDFCC5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27AE7F1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6C4E879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1BB5B8A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257A9D7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6BF899A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3B2C76D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33D6D1D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7CF38A63" w14:textId="77777777" w:rsidTr="001F2401">
        <w:tc>
          <w:tcPr>
            <w:tcW w:w="0" w:type="auto"/>
            <w:vMerge w:val="restart"/>
            <w:tcBorders>
              <w:top w:val="nil"/>
              <w:left w:val="nil"/>
              <w:right w:val="nil"/>
            </w:tcBorders>
          </w:tcPr>
          <w:p w14:paraId="0FEC5955" w14:textId="77777777" w:rsidR="002F3019" w:rsidRPr="001F2401" w:rsidRDefault="002F3019" w:rsidP="002F3019">
            <w:pPr>
              <w:widowControl w:val="0"/>
              <w:autoSpaceDE w:val="0"/>
              <w:autoSpaceDN w:val="0"/>
              <w:adjustRightInd w:val="0"/>
              <w:spacing w:after="120"/>
              <w:ind w:left="216"/>
              <w:rPr>
                <w:rFonts w:eastAsia="Calibri"/>
                <w:i/>
                <w:sz w:val="18"/>
                <w:szCs w:val="18"/>
                <w:lang w:val="en-US"/>
              </w:rPr>
            </w:pPr>
            <w:r w:rsidRPr="001F2401">
              <w:rPr>
                <w:rFonts w:eastAsia="Calibri"/>
                <w:sz w:val="18"/>
                <w:szCs w:val="18"/>
                <w:lang w:val="en-US"/>
              </w:rPr>
              <w:t xml:space="preserve">Expenditure for medical care not related to an illness </w:t>
            </w:r>
            <w:r w:rsidRPr="001F2401">
              <w:rPr>
                <w:rFonts w:eastAsia="Calibri"/>
                <w:i/>
                <w:sz w:val="18"/>
                <w:szCs w:val="18"/>
                <w:lang w:val="en-US"/>
              </w:rPr>
              <w:t>(N</w:t>
            </w:r>
            <w:r w:rsidRPr="001F2401">
              <w:rPr>
                <w:rFonts w:eastAsia="Calibri"/>
                <w:i/>
                <w:sz w:val="18"/>
                <w:szCs w:val="18"/>
                <w:vertAlign w:val="subscript"/>
                <w:lang w:val="en-US"/>
              </w:rPr>
              <w:t>S</w:t>
            </w:r>
            <w:r w:rsidRPr="001F2401">
              <w:rPr>
                <w:rFonts w:eastAsia="Calibri"/>
                <w:i/>
                <w:sz w:val="18"/>
                <w:szCs w:val="18"/>
                <w:lang w:val="en-US"/>
              </w:rPr>
              <w:t>=4,677; N</w:t>
            </w:r>
            <w:r w:rsidRPr="001F2401">
              <w:rPr>
                <w:rFonts w:eastAsia="Calibri"/>
                <w:i/>
                <w:sz w:val="18"/>
                <w:szCs w:val="18"/>
                <w:vertAlign w:val="subscript"/>
                <w:lang w:val="en-US"/>
              </w:rPr>
              <w:t>L</w:t>
            </w:r>
            <w:r w:rsidRPr="001F2401">
              <w:rPr>
                <w:rFonts w:eastAsia="Calibri"/>
                <w:i/>
                <w:sz w:val="18"/>
                <w:szCs w:val="18"/>
                <w:lang w:val="en-US"/>
              </w:rPr>
              <w:t>=7,218)</w:t>
            </w:r>
          </w:p>
        </w:tc>
        <w:tc>
          <w:tcPr>
            <w:tcW w:w="0" w:type="auto"/>
            <w:tcBorders>
              <w:top w:val="nil"/>
              <w:left w:val="nil"/>
              <w:bottom w:val="nil"/>
              <w:right w:val="nil"/>
            </w:tcBorders>
          </w:tcPr>
          <w:p w14:paraId="792BD52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1.93</w:t>
            </w:r>
          </w:p>
          <w:p w14:paraId="219D8A7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(0.05)</w:t>
            </w:r>
          </w:p>
        </w:tc>
        <w:tc>
          <w:tcPr>
            <w:tcW w:w="0" w:type="auto"/>
            <w:tcBorders>
              <w:top w:val="nil"/>
              <w:left w:val="nil"/>
              <w:bottom w:val="nil"/>
              <w:right w:val="nil"/>
            </w:tcBorders>
          </w:tcPr>
          <w:p w14:paraId="33D4F75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9.90</w:t>
            </w:r>
          </w:p>
          <w:p w14:paraId="0C21290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(0.42)</w:t>
            </w:r>
          </w:p>
        </w:tc>
        <w:tc>
          <w:tcPr>
            <w:tcW w:w="0" w:type="auto"/>
            <w:tcBorders>
              <w:top w:val="nil"/>
              <w:left w:val="nil"/>
              <w:bottom w:val="nil"/>
              <w:right w:val="nil"/>
            </w:tcBorders>
          </w:tcPr>
          <w:p w14:paraId="6F2FF7B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-7.97</w:t>
            </w:r>
          </w:p>
          <w:p w14:paraId="1E3FF3B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(0.27)</w:t>
            </w:r>
          </w:p>
        </w:tc>
        <w:tc>
          <w:tcPr>
            <w:tcW w:w="0" w:type="auto"/>
            <w:tcBorders>
              <w:top w:val="nil"/>
              <w:left w:val="nil"/>
              <w:bottom w:val="nil"/>
              <w:right w:val="nil"/>
            </w:tcBorders>
          </w:tcPr>
          <w:p w14:paraId="1675763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17.12</w:t>
            </w:r>
          </w:p>
        </w:tc>
        <w:tc>
          <w:tcPr>
            <w:tcW w:w="0" w:type="auto"/>
            <w:tcBorders>
              <w:top w:val="nil"/>
              <w:left w:val="nil"/>
              <w:bottom w:val="nil"/>
              <w:right w:val="nil"/>
            </w:tcBorders>
          </w:tcPr>
          <w:p w14:paraId="3345FC4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26.99</w:t>
            </w:r>
          </w:p>
        </w:tc>
        <w:tc>
          <w:tcPr>
            <w:tcW w:w="0" w:type="auto"/>
            <w:tcBorders>
              <w:top w:val="nil"/>
              <w:left w:val="nil"/>
              <w:bottom w:val="nil"/>
              <w:right w:val="nil"/>
            </w:tcBorders>
          </w:tcPr>
          <w:p w14:paraId="1EECA5E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30.29</w:t>
            </w:r>
          </w:p>
        </w:tc>
        <w:tc>
          <w:tcPr>
            <w:tcW w:w="0" w:type="auto"/>
            <w:tcBorders>
              <w:left w:val="nil"/>
              <w:right w:val="nil"/>
            </w:tcBorders>
          </w:tcPr>
          <w:p w14:paraId="77A68FB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4BE58EF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-1.63</w:t>
            </w:r>
          </w:p>
          <w:p w14:paraId="40AB82C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(-0.14)</w:t>
            </w:r>
          </w:p>
        </w:tc>
        <w:tc>
          <w:tcPr>
            <w:tcW w:w="0" w:type="auto"/>
            <w:tcBorders>
              <w:left w:val="nil"/>
              <w:right w:val="nil"/>
            </w:tcBorders>
          </w:tcPr>
          <w:p w14:paraId="0EC6258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72.82**</w:t>
            </w:r>
          </w:p>
          <w:p w14:paraId="629B70B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(2.60)</w:t>
            </w:r>
          </w:p>
        </w:tc>
        <w:tc>
          <w:tcPr>
            <w:tcW w:w="0" w:type="auto"/>
            <w:tcBorders>
              <w:left w:val="nil"/>
              <w:right w:val="nil"/>
            </w:tcBorders>
          </w:tcPr>
          <w:p w14:paraId="003FAB7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-74.45**</w:t>
            </w:r>
          </w:p>
          <w:p w14:paraId="25A1DAA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(2.49)</w:t>
            </w:r>
          </w:p>
        </w:tc>
        <w:tc>
          <w:tcPr>
            <w:tcW w:w="0" w:type="auto"/>
            <w:tcBorders>
              <w:left w:val="nil"/>
              <w:right w:val="nil"/>
            </w:tcBorders>
          </w:tcPr>
          <w:p w14:paraId="4D4E447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26.62</w:t>
            </w:r>
          </w:p>
        </w:tc>
        <w:tc>
          <w:tcPr>
            <w:tcW w:w="0" w:type="auto"/>
            <w:tcBorders>
              <w:left w:val="nil"/>
              <w:right w:val="nil"/>
            </w:tcBorders>
          </w:tcPr>
          <w:p w14:paraId="4EA62F0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7.13</w:t>
            </w:r>
          </w:p>
        </w:tc>
        <w:tc>
          <w:tcPr>
            <w:tcW w:w="0" w:type="auto"/>
            <w:tcBorders>
              <w:left w:val="nil"/>
              <w:right w:val="nil"/>
            </w:tcBorders>
          </w:tcPr>
          <w:p w14:paraId="5866DB2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24.57</w:t>
            </w:r>
          </w:p>
        </w:tc>
      </w:tr>
      <w:tr w:rsidR="002F3019" w:rsidRPr="001F2401" w14:paraId="052307A1" w14:textId="77777777" w:rsidTr="001F2401">
        <w:tc>
          <w:tcPr>
            <w:tcW w:w="0" w:type="auto"/>
            <w:vMerge/>
            <w:tcBorders>
              <w:left w:val="nil"/>
              <w:bottom w:val="nil"/>
              <w:right w:val="nil"/>
            </w:tcBorders>
          </w:tcPr>
          <w:p w14:paraId="261102E2" w14:textId="77777777" w:rsidR="002F3019" w:rsidRPr="001F2401" w:rsidRDefault="002F3019" w:rsidP="002F3019">
            <w:pPr>
              <w:widowControl w:val="0"/>
              <w:autoSpaceDE w:val="0"/>
              <w:autoSpaceDN w:val="0"/>
              <w:adjustRightInd w:val="0"/>
              <w:spacing w:after="0"/>
              <w:ind w:left="216"/>
              <w:rPr>
                <w:rFonts w:eastAsia="Calibri"/>
                <w:sz w:val="18"/>
                <w:szCs w:val="18"/>
                <w:lang w:val="en-US"/>
              </w:rPr>
            </w:pPr>
          </w:p>
        </w:tc>
        <w:tc>
          <w:tcPr>
            <w:tcW w:w="0" w:type="auto"/>
            <w:tcBorders>
              <w:top w:val="nil"/>
              <w:left w:val="nil"/>
              <w:bottom w:val="nil"/>
              <w:right w:val="nil"/>
            </w:tcBorders>
          </w:tcPr>
          <w:p w14:paraId="75A868F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58CF0BB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1A024D5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655EE4B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04792AF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bottom w:val="nil"/>
              <w:right w:val="nil"/>
            </w:tcBorders>
          </w:tcPr>
          <w:p w14:paraId="3771B0C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1F9694F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6EDE5C3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63848D8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6F37903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41A4BC6A"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67DD02F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24C7195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1B6146D2" w14:textId="77777777" w:rsidTr="001F2401">
        <w:tc>
          <w:tcPr>
            <w:tcW w:w="0" w:type="auto"/>
            <w:vMerge w:val="restart"/>
            <w:tcBorders>
              <w:top w:val="nil"/>
              <w:left w:val="nil"/>
              <w:right w:val="nil"/>
            </w:tcBorders>
          </w:tcPr>
          <w:p w14:paraId="2BE85EBE" w14:textId="77777777" w:rsidR="002F3019" w:rsidRPr="001F2401" w:rsidRDefault="002F3019" w:rsidP="002F3019">
            <w:pPr>
              <w:widowControl w:val="0"/>
              <w:autoSpaceDE w:val="0"/>
              <w:autoSpaceDN w:val="0"/>
              <w:adjustRightInd w:val="0"/>
              <w:spacing w:after="120"/>
              <w:ind w:left="216"/>
              <w:rPr>
                <w:rFonts w:eastAsia="Calibri"/>
                <w:i/>
                <w:sz w:val="18"/>
                <w:szCs w:val="18"/>
                <w:lang w:val="en-US"/>
              </w:rPr>
            </w:pPr>
            <w:r w:rsidRPr="001F2401">
              <w:rPr>
                <w:rFonts w:eastAsia="Calibri"/>
                <w:sz w:val="18"/>
                <w:szCs w:val="18"/>
                <w:lang w:val="en-US"/>
              </w:rPr>
              <w:t xml:space="preserve">Any expenditures for non-prescription medicines </w:t>
            </w:r>
            <w:r w:rsidRPr="001F2401">
              <w:rPr>
                <w:rFonts w:eastAsia="Calibri"/>
                <w:i/>
                <w:sz w:val="18"/>
                <w:szCs w:val="18"/>
                <w:lang w:val="en-US"/>
              </w:rPr>
              <w:t>(N</w:t>
            </w:r>
            <w:r w:rsidRPr="001F2401">
              <w:rPr>
                <w:rFonts w:eastAsia="Calibri"/>
                <w:i/>
                <w:sz w:val="18"/>
                <w:szCs w:val="18"/>
                <w:vertAlign w:val="subscript"/>
                <w:lang w:val="en-US"/>
              </w:rPr>
              <w:t>S</w:t>
            </w:r>
            <w:r w:rsidRPr="001F2401">
              <w:rPr>
                <w:rFonts w:eastAsia="Calibri"/>
                <w:i/>
                <w:sz w:val="18"/>
                <w:szCs w:val="18"/>
                <w:lang w:val="en-US"/>
              </w:rPr>
              <w:t>=14,839; N</w:t>
            </w:r>
            <w:r w:rsidRPr="001F2401">
              <w:rPr>
                <w:rFonts w:eastAsia="Calibri"/>
                <w:i/>
                <w:sz w:val="18"/>
                <w:szCs w:val="18"/>
                <w:vertAlign w:val="subscript"/>
                <w:lang w:val="en-US"/>
              </w:rPr>
              <w:t>L</w:t>
            </w:r>
            <w:r w:rsidRPr="001F2401">
              <w:rPr>
                <w:rFonts w:eastAsia="Calibri"/>
                <w:i/>
                <w:sz w:val="18"/>
                <w:szCs w:val="18"/>
                <w:lang w:val="en-US"/>
              </w:rPr>
              <w:t>=31,290)</w:t>
            </w:r>
          </w:p>
        </w:tc>
        <w:tc>
          <w:tcPr>
            <w:tcW w:w="0" w:type="auto"/>
            <w:tcBorders>
              <w:top w:val="nil"/>
              <w:left w:val="nil"/>
              <w:bottom w:val="nil"/>
              <w:right w:val="nil"/>
            </w:tcBorders>
          </w:tcPr>
          <w:p w14:paraId="0C875BC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-0.047</w:t>
            </w:r>
          </w:p>
          <w:p w14:paraId="3FD93A2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(-1.56)</w:t>
            </w:r>
          </w:p>
        </w:tc>
        <w:tc>
          <w:tcPr>
            <w:tcW w:w="0" w:type="auto"/>
            <w:tcBorders>
              <w:top w:val="nil"/>
              <w:left w:val="nil"/>
              <w:bottom w:val="nil"/>
              <w:right w:val="nil"/>
            </w:tcBorders>
          </w:tcPr>
          <w:p w14:paraId="0B981DD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-0.017</w:t>
            </w:r>
          </w:p>
          <w:p w14:paraId="65BCB13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(-0.52)</w:t>
            </w:r>
          </w:p>
        </w:tc>
        <w:tc>
          <w:tcPr>
            <w:tcW w:w="0" w:type="auto"/>
            <w:tcBorders>
              <w:top w:val="nil"/>
              <w:left w:val="nil"/>
              <w:bottom w:val="nil"/>
              <w:right w:val="nil"/>
            </w:tcBorders>
          </w:tcPr>
          <w:p w14:paraId="12E87AF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-0.029</w:t>
            </w:r>
          </w:p>
          <w:p w14:paraId="7BC1BDE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(1.06)</w:t>
            </w:r>
          </w:p>
        </w:tc>
        <w:tc>
          <w:tcPr>
            <w:tcW w:w="0" w:type="auto"/>
            <w:tcBorders>
              <w:top w:val="nil"/>
              <w:left w:val="nil"/>
              <w:bottom w:val="nil"/>
              <w:right w:val="nil"/>
            </w:tcBorders>
          </w:tcPr>
          <w:p w14:paraId="529F29E6" w14:textId="77777777" w:rsidR="002F3019" w:rsidRPr="001F2401" w:rsidRDefault="002F3019" w:rsidP="002F3019">
            <w:pPr>
              <w:widowControl w:val="0"/>
              <w:autoSpaceDE w:val="0"/>
              <w:autoSpaceDN w:val="0"/>
              <w:adjustRightInd w:val="0"/>
              <w:spacing w:after="0"/>
              <w:rPr>
                <w:rFonts w:eastAsia="Calibri"/>
                <w:sz w:val="18"/>
                <w:szCs w:val="18"/>
                <w:lang w:val="en-US"/>
              </w:rPr>
            </w:pPr>
            <w:r w:rsidRPr="001F2401">
              <w:rPr>
                <w:rFonts w:eastAsia="Calibri"/>
                <w:sz w:val="18"/>
                <w:szCs w:val="18"/>
                <w:lang w:val="en-US"/>
              </w:rPr>
              <w:t>0.220</w:t>
            </w:r>
          </w:p>
        </w:tc>
        <w:tc>
          <w:tcPr>
            <w:tcW w:w="0" w:type="auto"/>
            <w:tcBorders>
              <w:top w:val="nil"/>
              <w:left w:val="nil"/>
              <w:bottom w:val="nil"/>
              <w:right w:val="nil"/>
            </w:tcBorders>
          </w:tcPr>
          <w:p w14:paraId="3F17347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0.150</w:t>
            </w:r>
          </w:p>
        </w:tc>
        <w:tc>
          <w:tcPr>
            <w:tcW w:w="0" w:type="auto"/>
            <w:tcBorders>
              <w:top w:val="nil"/>
              <w:left w:val="nil"/>
              <w:bottom w:val="nil"/>
              <w:right w:val="nil"/>
            </w:tcBorders>
          </w:tcPr>
          <w:p w14:paraId="7843D5B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0.165</w:t>
            </w:r>
          </w:p>
        </w:tc>
        <w:tc>
          <w:tcPr>
            <w:tcW w:w="0" w:type="auto"/>
            <w:tcBorders>
              <w:left w:val="nil"/>
              <w:right w:val="nil"/>
            </w:tcBorders>
          </w:tcPr>
          <w:p w14:paraId="5D6B120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6F9F0E6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-0.013</w:t>
            </w:r>
          </w:p>
          <w:p w14:paraId="43F75A6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(-0.62)</w:t>
            </w:r>
          </w:p>
        </w:tc>
        <w:tc>
          <w:tcPr>
            <w:tcW w:w="0" w:type="auto"/>
            <w:tcBorders>
              <w:left w:val="nil"/>
              <w:right w:val="nil"/>
            </w:tcBorders>
          </w:tcPr>
          <w:p w14:paraId="03551AF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0.004</w:t>
            </w:r>
          </w:p>
          <w:p w14:paraId="72F8F40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(0.20)</w:t>
            </w:r>
          </w:p>
        </w:tc>
        <w:tc>
          <w:tcPr>
            <w:tcW w:w="0" w:type="auto"/>
            <w:tcBorders>
              <w:left w:val="nil"/>
              <w:right w:val="nil"/>
            </w:tcBorders>
          </w:tcPr>
          <w:p w14:paraId="53B6E9D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-0.017</w:t>
            </w:r>
          </w:p>
          <w:p w14:paraId="2B35D58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(0.77)</w:t>
            </w:r>
          </w:p>
        </w:tc>
        <w:tc>
          <w:tcPr>
            <w:tcW w:w="0" w:type="auto"/>
            <w:tcBorders>
              <w:left w:val="nil"/>
              <w:right w:val="nil"/>
            </w:tcBorders>
          </w:tcPr>
          <w:p w14:paraId="4B4CFED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0.153</w:t>
            </w:r>
          </w:p>
        </w:tc>
        <w:tc>
          <w:tcPr>
            <w:tcW w:w="0" w:type="auto"/>
            <w:tcBorders>
              <w:left w:val="nil"/>
              <w:right w:val="nil"/>
            </w:tcBorders>
          </w:tcPr>
          <w:p w14:paraId="63D89E4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0.127</w:t>
            </w:r>
          </w:p>
        </w:tc>
        <w:tc>
          <w:tcPr>
            <w:tcW w:w="0" w:type="auto"/>
            <w:tcBorders>
              <w:left w:val="nil"/>
              <w:right w:val="nil"/>
            </w:tcBorders>
          </w:tcPr>
          <w:p w14:paraId="083CB10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0.124</w:t>
            </w:r>
          </w:p>
        </w:tc>
      </w:tr>
      <w:tr w:rsidR="002F3019" w:rsidRPr="001F2401" w14:paraId="28A13889" w14:textId="77777777" w:rsidTr="001F2401">
        <w:tc>
          <w:tcPr>
            <w:tcW w:w="0" w:type="auto"/>
            <w:vMerge/>
            <w:tcBorders>
              <w:left w:val="nil"/>
              <w:right w:val="nil"/>
            </w:tcBorders>
          </w:tcPr>
          <w:p w14:paraId="7DE6ACDE" w14:textId="77777777" w:rsidR="002F3019" w:rsidRPr="001F2401" w:rsidRDefault="002F3019" w:rsidP="002F3019">
            <w:pPr>
              <w:widowControl w:val="0"/>
              <w:autoSpaceDE w:val="0"/>
              <w:autoSpaceDN w:val="0"/>
              <w:adjustRightInd w:val="0"/>
              <w:spacing w:after="0"/>
              <w:ind w:left="216"/>
              <w:rPr>
                <w:rFonts w:eastAsia="Calibri"/>
                <w:sz w:val="18"/>
                <w:szCs w:val="18"/>
                <w:lang w:val="en-US"/>
              </w:rPr>
            </w:pPr>
          </w:p>
        </w:tc>
        <w:tc>
          <w:tcPr>
            <w:tcW w:w="0" w:type="auto"/>
            <w:tcBorders>
              <w:top w:val="nil"/>
              <w:left w:val="nil"/>
              <w:right w:val="nil"/>
            </w:tcBorders>
          </w:tcPr>
          <w:p w14:paraId="1582C4E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right w:val="nil"/>
            </w:tcBorders>
          </w:tcPr>
          <w:p w14:paraId="54C875F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right w:val="nil"/>
            </w:tcBorders>
          </w:tcPr>
          <w:p w14:paraId="29622002"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right w:val="nil"/>
            </w:tcBorders>
          </w:tcPr>
          <w:p w14:paraId="3472A4B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right w:val="nil"/>
            </w:tcBorders>
          </w:tcPr>
          <w:p w14:paraId="2D2534C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top w:val="nil"/>
              <w:left w:val="nil"/>
              <w:right w:val="nil"/>
            </w:tcBorders>
          </w:tcPr>
          <w:p w14:paraId="07678B2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2A51C8C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1E907F4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2870238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710FF69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0C73E51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552740FF"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5DF55A9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r w:rsidR="002F3019" w:rsidRPr="001F2401" w14:paraId="0E42AD5B" w14:textId="77777777" w:rsidTr="001F2401">
        <w:tc>
          <w:tcPr>
            <w:tcW w:w="0" w:type="auto"/>
            <w:vMerge w:val="restart"/>
            <w:tcBorders>
              <w:top w:val="nil"/>
              <w:left w:val="nil"/>
              <w:bottom w:val="single" w:sz="4" w:space="0" w:color="auto"/>
              <w:right w:val="nil"/>
            </w:tcBorders>
          </w:tcPr>
          <w:p w14:paraId="4C02A5E7" w14:textId="77777777" w:rsidR="002F3019" w:rsidRPr="001F2401" w:rsidRDefault="002F3019" w:rsidP="002F3019">
            <w:pPr>
              <w:widowControl w:val="0"/>
              <w:autoSpaceDE w:val="0"/>
              <w:autoSpaceDN w:val="0"/>
              <w:adjustRightInd w:val="0"/>
              <w:spacing w:after="0"/>
              <w:ind w:left="216"/>
              <w:rPr>
                <w:rFonts w:eastAsia="Calibri"/>
                <w:i/>
                <w:sz w:val="18"/>
                <w:szCs w:val="18"/>
                <w:lang w:val="en-US"/>
              </w:rPr>
            </w:pPr>
            <w:r w:rsidRPr="001F2401">
              <w:rPr>
                <w:rFonts w:eastAsia="Calibri"/>
                <w:sz w:val="18"/>
                <w:szCs w:val="18"/>
                <w:lang w:val="en-US"/>
              </w:rPr>
              <w:t xml:space="preserve">Expenditure for non-prescription medicines </w:t>
            </w:r>
            <w:r w:rsidRPr="001F2401">
              <w:rPr>
                <w:rFonts w:eastAsia="Calibri"/>
                <w:i/>
                <w:sz w:val="18"/>
                <w:szCs w:val="18"/>
                <w:lang w:val="en-US"/>
              </w:rPr>
              <w:t>(N</w:t>
            </w:r>
            <w:r w:rsidRPr="001F2401">
              <w:rPr>
                <w:rFonts w:eastAsia="Calibri"/>
                <w:i/>
                <w:sz w:val="18"/>
                <w:szCs w:val="18"/>
                <w:vertAlign w:val="subscript"/>
                <w:lang w:val="en-US"/>
              </w:rPr>
              <w:t>S</w:t>
            </w:r>
            <w:r w:rsidRPr="001F2401">
              <w:rPr>
                <w:rFonts w:eastAsia="Calibri"/>
                <w:i/>
                <w:sz w:val="18"/>
                <w:szCs w:val="18"/>
                <w:lang w:val="en-US"/>
              </w:rPr>
              <w:t>=4,677; N</w:t>
            </w:r>
            <w:r w:rsidRPr="001F2401">
              <w:rPr>
                <w:rFonts w:eastAsia="Calibri"/>
                <w:i/>
                <w:sz w:val="18"/>
                <w:szCs w:val="18"/>
                <w:vertAlign w:val="subscript"/>
                <w:lang w:val="en-US"/>
              </w:rPr>
              <w:t>L</w:t>
            </w:r>
            <w:r w:rsidRPr="001F2401">
              <w:rPr>
                <w:rFonts w:eastAsia="Calibri"/>
                <w:i/>
                <w:sz w:val="18"/>
                <w:szCs w:val="18"/>
                <w:lang w:val="en-US"/>
              </w:rPr>
              <w:t>=7,214)</w:t>
            </w:r>
          </w:p>
        </w:tc>
        <w:tc>
          <w:tcPr>
            <w:tcW w:w="0" w:type="auto"/>
            <w:tcBorders>
              <w:top w:val="nil"/>
              <w:left w:val="nil"/>
              <w:right w:val="nil"/>
            </w:tcBorders>
          </w:tcPr>
          <w:p w14:paraId="1CA3695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-25.28</w:t>
            </w:r>
          </w:p>
          <w:p w14:paraId="440DAB1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(-0.71)</w:t>
            </w:r>
          </w:p>
        </w:tc>
        <w:tc>
          <w:tcPr>
            <w:tcW w:w="0" w:type="auto"/>
            <w:tcBorders>
              <w:top w:val="nil"/>
              <w:left w:val="nil"/>
              <w:right w:val="nil"/>
            </w:tcBorders>
          </w:tcPr>
          <w:p w14:paraId="5B6A565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2.64</w:t>
            </w:r>
          </w:p>
          <w:p w14:paraId="197E590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(0.09)</w:t>
            </w:r>
          </w:p>
        </w:tc>
        <w:tc>
          <w:tcPr>
            <w:tcW w:w="0" w:type="auto"/>
            <w:tcBorders>
              <w:top w:val="nil"/>
              <w:left w:val="nil"/>
              <w:right w:val="nil"/>
            </w:tcBorders>
          </w:tcPr>
          <w:p w14:paraId="1F299E0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-27.82</w:t>
            </w:r>
          </w:p>
          <w:p w14:paraId="1AA07FD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(0.99)</w:t>
            </w:r>
          </w:p>
        </w:tc>
        <w:tc>
          <w:tcPr>
            <w:tcW w:w="0" w:type="auto"/>
            <w:tcBorders>
              <w:top w:val="nil"/>
              <w:left w:val="nil"/>
              <w:right w:val="nil"/>
            </w:tcBorders>
          </w:tcPr>
          <w:p w14:paraId="1A55E46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114.60</w:t>
            </w:r>
          </w:p>
        </w:tc>
        <w:tc>
          <w:tcPr>
            <w:tcW w:w="0" w:type="auto"/>
            <w:tcBorders>
              <w:top w:val="nil"/>
              <w:left w:val="nil"/>
              <w:right w:val="nil"/>
            </w:tcBorders>
          </w:tcPr>
          <w:p w14:paraId="6C290AB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82.39</w:t>
            </w:r>
          </w:p>
        </w:tc>
        <w:tc>
          <w:tcPr>
            <w:tcW w:w="0" w:type="auto"/>
            <w:tcBorders>
              <w:top w:val="nil"/>
              <w:left w:val="nil"/>
              <w:right w:val="nil"/>
            </w:tcBorders>
          </w:tcPr>
          <w:p w14:paraId="7D8C84D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85.28</w:t>
            </w:r>
          </w:p>
        </w:tc>
        <w:tc>
          <w:tcPr>
            <w:tcW w:w="0" w:type="auto"/>
            <w:tcBorders>
              <w:left w:val="nil"/>
              <w:right w:val="nil"/>
            </w:tcBorders>
          </w:tcPr>
          <w:p w14:paraId="12D00F4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right w:val="nil"/>
            </w:tcBorders>
          </w:tcPr>
          <w:p w14:paraId="52E7106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46.59</w:t>
            </w:r>
          </w:p>
          <w:p w14:paraId="056D11B1"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(1.31)</w:t>
            </w:r>
          </w:p>
        </w:tc>
        <w:tc>
          <w:tcPr>
            <w:tcW w:w="0" w:type="auto"/>
            <w:tcBorders>
              <w:left w:val="nil"/>
              <w:right w:val="nil"/>
            </w:tcBorders>
          </w:tcPr>
          <w:p w14:paraId="444C77B6"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114.80**</w:t>
            </w:r>
          </w:p>
          <w:p w14:paraId="449954BD"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(2.13)</w:t>
            </w:r>
          </w:p>
        </w:tc>
        <w:tc>
          <w:tcPr>
            <w:tcW w:w="0" w:type="auto"/>
            <w:tcBorders>
              <w:left w:val="nil"/>
              <w:right w:val="nil"/>
            </w:tcBorders>
          </w:tcPr>
          <w:p w14:paraId="4954A56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-68.21*</w:t>
            </w:r>
          </w:p>
          <w:p w14:paraId="4F5A8350"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(2.00)</w:t>
            </w:r>
          </w:p>
        </w:tc>
        <w:tc>
          <w:tcPr>
            <w:tcW w:w="0" w:type="auto"/>
            <w:tcBorders>
              <w:left w:val="nil"/>
              <w:right w:val="nil"/>
            </w:tcBorders>
          </w:tcPr>
          <w:p w14:paraId="5E6C698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77.26</w:t>
            </w:r>
          </w:p>
        </w:tc>
        <w:tc>
          <w:tcPr>
            <w:tcW w:w="0" w:type="auto"/>
            <w:tcBorders>
              <w:left w:val="nil"/>
              <w:right w:val="nil"/>
            </w:tcBorders>
          </w:tcPr>
          <w:p w14:paraId="001A501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91.77</w:t>
            </w:r>
          </w:p>
        </w:tc>
        <w:tc>
          <w:tcPr>
            <w:tcW w:w="0" w:type="auto"/>
            <w:tcBorders>
              <w:left w:val="nil"/>
              <w:right w:val="nil"/>
            </w:tcBorders>
          </w:tcPr>
          <w:p w14:paraId="0C7F6497"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r w:rsidRPr="001F2401">
              <w:rPr>
                <w:rFonts w:eastAsia="Calibri"/>
                <w:sz w:val="18"/>
                <w:szCs w:val="18"/>
                <w:lang w:val="en-US"/>
              </w:rPr>
              <w:t>67.64</w:t>
            </w:r>
          </w:p>
        </w:tc>
      </w:tr>
      <w:tr w:rsidR="002F3019" w:rsidRPr="001F2401" w14:paraId="15B64069" w14:textId="77777777" w:rsidTr="001F2401">
        <w:tc>
          <w:tcPr>
            <w:tcW w:w="0" w:type="auto"/>
            <w:vMerge/>
            <w:tcBorders>
              <w:top w:val="single" w:sz="4" w:space="0" w:color="auto"/>
              <w:left w:val="nil"/>
              <w:bottom w:val="single" w:sz="4" w:space="0" w:color="auto"/>
              <w:right w:val="nil"/>
            </w:tcBorders>
          </w:tcPr>
          <w:p w14:paraId="2F013C44" w14:textId="77777777" w:rsidR="002F3019" w:rsidRPr="001F2401" w:rsidRDefault="002F3019" w:rsidP="002F3019">
            <w:pPr>
              <w:widowControl w:val="0"/>
              <w:autoSpaceDE w:val="0"/>
              <w:autoSpaceDN w:val="0"/>
              <w:adjustRightInd w:val="0"/>
              <w:spacing w:after="0"/>
              <w:rPr>
                <w:rFonts w:eastAsia="Calibri"/>
                <w:sz w:val="18"/>
                <w:szCs w:val="18"/>
                <w:lang w:val="en-US"/>
              </w:rPr>
            </w:pPr>
          </w:p>
        </w:tc>
        <w:tc>
          <w:tcPr>
            <w:tcW w:w="0" w:type="auto"/>
            <w:tcBorders>
              <w:left w:val="nil"/>
              <w:bottom w:val="single" w:sz="4" w:space="0" w:color="auto"/>
              <w:right w:val="nil"/>
            </w:tcBorders>
          </w:tcPr>
          <w:p w14:paraId="5D71BA7B"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bottom w:val="single" w:sz="4" w:space="0" w:color="auto"/>
              <w:right w:val="nil"/>
            </w:tcBorders>
          </w:tcPr>
          <w:p w14:paraId="6F0BE499"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bottom w:val="single" w:sz="4" w:space="0" w:color="auto"/>
              <w:right w:val="nil"/>
            </w:tcBorders>
          </w:tcPr>
          <w:p w14:paraId="364DB6EC"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bottom w:val="single" w:sz="4" w:space="0" w:color="auto"/>
              <w:right w:val="nil"/>
            </w:tcBorders>
          </w:tcPr>
          <w:p w14:paraId="5E6F409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bottom w:val="single" w:sz="4" w:space="0" w:color="auto"/>
              <w:right w:val="nil"/>
            </w:tcBorders>
          </w:tcPr>
          <w:p w14:paraId="6D0DDE4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bottom w:val="single" w:sz="4" w:space="0" w:color="auto"/>
              <w:right w:val="nil"/>
            </w:tcBorders>
          </w:tcPr>
          <w:p w14:paraId="481572E8"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bottom w:val="single" w:sz="4" w:space="0" w:color="auto"/>
              <w:right w:val="nil"/>
            </w:tcBorders>
          </w:tcPr>
          <w:p w14:paraId="79E606C5"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bottom w:val="single" w:sz="4" w:space="0" w:color="auto"/>
              <w:right w:val="nil"/>
            </w:tcBorders>
          </w:tcPr>
          <w:p w14:paraId="089EA144"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bottom w:val="single" w:sz="4" w:space="0" w:color="auto"/>
              <w:right w:val="nil"/>
            </w:tcBorders>
          </w:tcPr>
          <w:p w14:paraId="489D5E2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bottom w:val="single" w:sz="4" w:space="0" w:color="auto"/>
              <w:right w:val="nil"/>
            </w:tcBorders>
          </w:tcPr>
          <w:p w14:paraId="5832F88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bottom w:val="single" w:sz="4" w:space="0" w:color="auto"/>
              <w:right w:val="nil"/>
            </w:tcBorders>
          </w:tcPr>
          <w:p w14:paraId="3676445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bottom w:val="single" w:sz="4" w:space="0" w:color="auto"/>
              <w:right w:val="nil"/>
            </w:tcBorders>
          </w:tcPr>
          <w:p w14:paraId="72298963"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c>
          <w:tcPr>
            <w:tcW w:w="0" w:type="auto"/>
            <w:tcBorders>
              <w:left w:val="nil"/>
              <w:bottom w:val="single" w:sz="4" w:space="0" w:color="auto"/>
              <w:right w:val="nil"/>
            </w:tcBorders>
          </w:tcPr>
          <w:p w14:paraId="3E88807E" w14:textId="77777777" w:rsidR="002F3019" w:rsidRPr="001F2401" w:rsidRDefault="002F3019" w:rsidP="002F3019">
            <w:pPr>
              <w:widowControl w:val="0"/>
              <w:autoSpaceDE w:val="0"/>
              <w:autoSpaceDN w:val="0"/>
              <w:adjustRightInd w:val="0"/>
              <w:spacing w:after="0"/>
              <w:jc w:val="center"/>
              <w:rPr>
                <w:rFonts w:eastAsia="Calibri"/>
                <w:sz w:val="18"/>
                <w:szCs w:val="18"/>
                <w:lang w:val="en-US"/>
              </w:rPr>
            </w:pPr>
          </w:p>
        </w:tc>
      </w:tr>
    </w:tbl>
    <w:p w14:paraId="0BD1BF6F"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72CA1AA4" w14:textId="0B181A79" w:rsidR="002F3019" w:rsidRPr="002F3019" w:rsidRDefault="001F2401" w:rsidP="001F2401">
      <w:pPr>
        <w:pStyle w:val="Tableheader"/>
        <w:rPr>
          <w:lang w:val="en-US"/>
        </w:rPr>
      </w:pPr>
      <w:r>
        <w:rPr>
          <w:lang w:val="en-US"/>
        </w:rPr>
        <w:lastRenderedPageBreak/>
        <w:t>Table D</w:t>
      </w:r>
      <w:r w:rsidR="002F3019" w:rsidRPr="002F3019">
        <w:rPr>
          <w:lang w:val="en-US"/>
        </w:rPr>
        <w:t>.1</w:t>
      </w:r>
      <w:r>
        <w:rPr>
          <w:lang w:val="en-US"/>
        </w:rPr>
        <w:t>.6</w:t>
      </w:r>
      <w:r w:rsidR="002F3019" w:rsidRPr="002F3019">
        <w:rPr>
          <w:lang w:val="en-US"/>
        </w:rPr>
        <w:t>: Impacts on Child Anthropometry by Sex of Household Head</w:t>
      </w:r>
    </w:p>
    <w:tbl>
      <w:tblPr>
        <w:tblW w:w="14921" w:type="dxa"/>
        <w:tblInd w:w="-270" w:type="dxa"/>
        <w:tblCellMar>
          <w:left w:w="144" w:type="dxa"/>
          <w:right w:w="144" w:type="dxa"/>
        </w:tblCellMar>
        <w:tblLook w:val="0000" w:firstRow="0" w:lastRow="0" w:firstColumn="0" w:lastColumn="0" w:noHBand="0" w:noVBand="0"/>
      </w:tblPr>
      <w:tblGrid>
        <w:gridCol w:w="1791"/>
        <w:gridCol w:w="1090"/>
        <w:gridCol w:w="1108"/>
        <w:gridCol w:w="1042"/>
        <w:gridCol w:w="986"/>
        <w:gridCol w:w="461"/>
        <w:gridCol w:w="461"/>
        <w:gridCol w:w="921"/>
        <w:gridCol w:w="147"/>
        <w:gridCol w:w="147"/>
        <w:gridCol w:w="1256"/>
        <w:gridCol w:w="308"/>
        <w:gridCol w:w="307"/>
        <w:gridCol w:w="374"/>
        <w:gridCol w:w="286"/>
        <w:gridCol w:w="278"/>
        <w:gridCol w:w="470"/>
        <w:gridCol w:w="470"/>
        <w:gridCol w:w="188"/>
        <w:gridCol w:w="329"/>
        <w:gridCol w:w="329"/>
        <w:gridCol w:w="329"/>
        <w:gridCol w:w="307"/>
        <w:gridCol w:w="307"/>
        <w:gridCol w:w="307"/>
        <w:gridCol w:w="461"/>
        <w:gridCol w:w="461"/>
      </w:tblGrid>
      <w:tr w:rsidR="002F3019" w:rsidRPr="002F3019" w14:paraId="2F0D7D6D" w14:textId="77777777" w:rsidTr="00DA4BAD">
        <w:trPr>
          <w:gridAfter w:val="1"/>
          <w:trHeight w:val="361"/>
        </w:trPr>
        <w:tc>
          <w:tcPr>
            <w:tcW w:w="1790" w:type="dxa"/>
            <w:tcBorders>
              <w:top w:val="single" w:sz="6" w:space="0" w:color="auto"/>
              <w:left w:val="nil"/>
              <w:right w:val="nil"/>
            </w:tcBorders>
          </w:tcPr>
          <w:p w14:paraId="4E6CFC7D" w14:textId="77777777" w:rsidR="002F3019" w:rsidRPr="002F3019" w:rsidRDefault="002F3019" w:rsidP="001F2401">
            <w:pPr>
              <w:widowControl w:val="0"/>
              <w:autoSpaceDE w:val="0"/>
              <w:autoSpaceDN w:val="0"/>
              <w:adjustRightInd w:val="0"/>
              <w:spacing w:before="66" w:after="40"/>
              <w:rPr>
                <w:rFonts w:eastAsia="Calibri"/>
                <w:sz w:val="20"/>
                <w:szCs w:val="20"/>
                <w:lang w:val="en-US"/>
              </w:rPr>
            </w:pPr>
          </w:p>
        </w:tc>
        <w:tc>
          <w:tcPr>
            <w:tcW w:w="4695" w:type="dxa"/>
            <w:gridSpan w:val="5"/>
            <w:tcBorders>
              <w:top w:val="single" w:sz="6" w:space="0" w:color="auto"/>
              <w:left w:val="nil"/>
              <w:right w:val="nil"/>
            </w:tcBorders>
          </w:tcPr>
          <w:p w14:paraId="461F2B70"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Female-Headed Households</w:t>
            </w:r>
          </w:p>
        </w:tc>
        <w:tc>
          <w:tcPr>
            <w:tcW w:w="0" w:type="auto"/>
            <w:gridSpan w:val="3"/>
            <w:tcBorders>
              <w:top w:val="single" w:sz="6" w:space="0" w:color="auto"/>
              <w:left w:val="nil"/>
              <w:right w:val="nil"/>
            </w:tcBorders>
          </w:tcPr>
          <w:p w14:paraId="34D25456"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p>
        </w:tc>
        <w:tc>
          <w:tcPr>
            <w:tcW w:w="0" w:type="auto"/>
            <w:gridSpan w:val="17"/>
            <w:tcBorders>
              <w:top w:val="single" w:sz="6" w:space="0" w:color="auto"/>
              <w:left w:val="nil"/>
              <w:bottom w:val="single" w:sz="4" w:space="0" w:color="auto"/>
              <w:right w:val="nil"/>
            </w:tcBorders>
          </w:tcPr>
          <w:p w14:paraId="03FA2942"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Male-Headed Households</w:t>
            </w:r>
          </w:p>
        </w:tc>
      </w:tr>
      <w:tr w:rsidR="002F3019" w:rsidRPr="002F3019" w14:paraId="10E7FA94" w14:textId="77777777" w:rsidTr="00DA4BAD">
        <w:trPr>
          <w:trHeight w:val="837"/>
        </w:trPr>
        <w:tc>
          <w:tcPr>
            <w:tcW w:w="1790" w:type="dxa"/>
            <w:tcBorders>
              <w:left w:val="nil"/>
              <w:right w:val="nil"/>
            </w:tcBorders>
          </w:tcPr>
          <w:p w14:paraId="33919E22" w14:textId="77777777" w:rsidR="002F3019" w:rsidRPr="002F3019" w:rsidRDefault="002F3019" w:rsidP="001F2401">
            <w:pPr>
              <w:widowControl w:val="0"/>
              <w:autoSpaceDE w:val="0"/>
              <w:autoSpaceDN w:val="0"/>
              <w:adjustRightInd w:val="0"/>
              <w:spacing w:before="66" w:after="40"/>
              <w:rPr>
                <w:rFonts w:eastAsia="Calibri"/>
                <w:sz w:val="20"/>
                <w:szCs w:val="20"/>
                <w:lang w:val="en-US"/>
              </w:rPr>
            </w:pPr>
            <w:r w:rsidRPr="002F3019">
              <w:rPr>
                <w:rFonts w:eastAsia="Calibri"/>
                <w:sz w:val="20"/>
                <w:szCs w:val="20"/>
                <w:lang w:val="en-US"/>
              </w:rPr>
              <w:t>Dependent</w:t>
            </w:r>
          </w:p>
          <w:p w14:paraId="746C4887" w14:textId="77777777" w:rsidR="002F3019" w:rsidRPr="002F3019" w:rsidRDefault="002F3019" w:rsidP="001F2401">
            <w:pPr>
              <w:widowControl w:val="0"/>
              <w:autoSpaceDE w:val="0"/>
              <w:autoSpaceDN w:val="0"/>
              <w:adjustRightInd w:val="0"/>
              <w:spacing w:after="40"/>
              <w:rPr>
                <w:rFonts w:eastAsia="Calibri"/>
                <w:sz w:val="20"/>
                <w:szCs w:val="20"/>
                <w:lang w:val="en-US"/>
              </w:rPr>
            </w:pPr>
            <w:r w:rsidRPr="002F3019">
              <w:rPr>
                <w:rFonts w:eastAsia="Calibri"/>
                <w:sz w:val="20"/>
                <w:szCs w:val="20"/>
                <w:lang w:val="en-US"/>
              </w:rPr>
              <w:t>Variable</w:t>
            </w:r>
          </w:p>
        </w:tc>
        <w:tc>
          <w:tcPr>
            <w:tcW w:w="1090" w:type="dxa"/>
            <w:tcBorders>
              <w:top w:val="single" w:sz="6" w:space="0" w:color="auto"/>
              <w:left w:val="nil"/>
              <w:right w:val="nil"/>
            </w:tcBorders>
          </w:tcPr>
          <w:p w14:paraId="79275C80"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Endline</w:t>
            </w:r>
          </w:p>
          <w:p w14:paraId="7614854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Impact</w:t>
            </w:r>
          </w:p>
          <w:p w14:paraId="0C49A22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w:t>
            </w:r>
          </w:p>
        </w:tc>
        <w:tc>
          <w:tcPr>
            <w:tcW w:w="1108" w:type="dxa"/>
            <w:tcBorders>
              <w:top w:val="single" w:sz="6" w:space="0" w:color="auto"/>
              <w:left w:val="nil"/>
              <w:right w:val="nil"/>
            </w:tcBorders>
          </w:tcPr>
          <w:p w14:paraId="7FDD7B6A"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Midline</w:t>
            </w:r>
          </w:p>
          <w:p w14:paraId="6ED490E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Impact</w:t>
            </w:r>
          </w:p>
          <w:p w14:paraId="6BC7263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(2)</w:t>
            </w:r>
          </w:p>
        </w:tc>
        <w:tc>
          <w:tcPr>
            <w:tcW w:w="0" w:type="auto"/>
            <w:tcBorders>
              <w:top w:val="single" w:sz="6" w:space="0" w:color="auto"/>
              <w:left w:val="nil"/>
              <w:right w:val="nil"/>
            </w:tcBorders>
          </w:tcPr>
          <w:p w14:paraId="5211C60D"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Impact Diff</w:t>
            </w:r>
          </w:p>
          <w:p w14:paraId="0EE7B1E0"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(EL-ML)</w:t>
            </w:r>
          </w:p>
          <w:p w14:paraId="699F86F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(3)=(1)-(2)</w:t>
            </w:r>
          </w:p>
        </w:tc>
        <w:tc>
          <w:tcPr>
            <w:tcW w:w="0" w:type="auto"/>
            <w:tcBorders>
              <w:top w:val="single" w:sz="6" w:space="0" w:color="auto"/>
              <w:left w:val="nil"/>
              <w:right w:val="nil"/>
            </w:tcBorders>
          </w:tcPr>
          <w:p w14:paraId="280A5C9F"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Baseline</w:t>
            </w:r>
          </w:p>
          <w:p w14:paraId="309008E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Treated Mean</w:t>
            </w:r>
          </w:p>
          <w:p w14:paraId="20B1F77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(4)</w:t>
            </w:r>
          </w:p>
        </w:tc>
        <w:tc>
          <w:tcPr>
            <w:tcW w:w="0" w:type="auto"/>
            <w:gridSpan w:val="2"/>
            <w:tcBorders>
              <w:top w:val="single" w:sz="6" w:space="0" w:color="auto"/>
              <w:left w:val="nil"/>
              <w:right w:val="nil"/>
            </w:tcBorders>
          </w:tcPr>
          <w:p w14:paraId="666F1B2B"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Endline</w:t>
            </w:r>
          </w:p>
          <w:p w14:paraId="4F722E6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Treated Mean</w:t>
            </w:r>
          </w:p>
          <w:p w14:paraId="6A6A902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(5)</w:t>
            </w:r>
          </w:p>
        </w:tc>
        <w:tc>
          <w:tcPr>
            <w:tcW w:w="0" w:type="auto"/>
            <w:tcBorders>
              <w:top w:val="single" w:sz="6" w:space="0" w:color="auto"/>
              <w:left w:val="nil"/>
              <w:right w:val="nil"/>
            </w:tcBorders>
          </w:tcPr>
          <w:p w14:paraId="15287871"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Endline</w:t>
            </w:r>
          </w:p>
          <w:p w14:paraId="4CA145D7"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Control Mean</w:t>
            </w:r>
          </w:p>
          <w:p w14:paraId="62012B2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(6)</w:t>
            </w:r>
          </w:p>
        </w:tc>
        <w:tc>
          <w:tcPr>
            <w:tcW w:w="0" w:type="auto"/>
            <w:gridSpan w:val="2"/>
            <w:tcBorders>
              <w:left w:val="nil"/>
              <w:bottom w:val="single" w:sz="4" w:space="0" w:color="auto"/>
              <w:right w:val="nil"/>
            </w:tcBorders>
          </w:tcPr>
          <w:p w14:paraId="61E2A15C"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p>
        </w:tc>
        <w:tc>
          <w:tcPr>
            <w:tcW w:w="0" w:type="auto"/>
            <w:tcBorders>
              <w:top w:val="single" w:sz="6" w:space="0" w:color="auto"/>
              <w:left w:val="nil"/>
              <w:bottom w:val="single" w:sz="4" w:space="0" w:color="auto"/>
              <w:right w:val="nil"/>
            </w:tcBorders>
          </w:tcPr>
          <w:p w14:paraId="4E5526DB"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Endline</w:t>
            </w:r>
          </w:p>
          <w:p w14:paraId="33C070A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Impact</w:t>
            </w:r>
          </w:p>
          <w:p w14:paraId="78ADBEDB"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(1)</w:t>
            </w:r>
          </w:p>
        </w:tc>
        <w:tc>
          <w:tcPr>
            <w:tcW w:w="0" w:type="auto"/>
            <w:gridSpan w:val="3"/>
            <w:tcBorders>
              <w:top w:val="single" w:sz="6" w:space="0" w:color="auto"/>
              <w:left w:val="nil"/>
              <w:bottom w:val="single" w:sz="4" w:space="0" w:color="auto"/>
              <w:right w:val="nil"/>
            </w:tcBorders>
          </w:tcPr>
          <w:p w14:paraId="3C7FC6C1"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Midline</w:t>
            </w:r>
          </w:p>
          <w:p w14:paraId="0CF8A2D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Impact</w:t>
            </w:r>
          </w:p>
          <w:p w14:paraId="398D06CD"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(2)</w:t>
            </w:r>
          </w:p>
        </w:tc>
        <w:tc>
          <w:tcPr>
            <w:tcW w:w="0" w:type="auto"/>
            <w:gridSpan w:val="5"/>
            <w:tcBorders>
              <w:top w:val="single" w:sz="6" w:space="0" w:color="auto"/>
              <w:left w:val="nil"/>
              <w:bottom w:val="single" w:sz="4" w:space="0" w:color="auto"/>
              <w:right w:val="nil"/>
            </w:tcBorders>
          </w:tcPr>
          <w:p w14:paraId="724AAC61"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Impact Diff</w:t>
            </w:r>
          </w:p>
          <w:p w14:paraId="35C3F12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(EL-ML)</w:t>
            </w:r>
          </w:p>
          <w:p w14:paraId="390694C5"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(3)=(1)-(2)</w:t>
            </w:r>
          </w:p>
        </w:tc>
        <w:tc>
          <w:tcPr>
            <w:tcW w:w="0" w:type="auto"/>
            <w:gridSpan w:val="3"/>
            <w:tcBorders>
              <w:top w:val="single" w:sz="6" w:space="0" w:color="auto"/>
              <w:left w:val="nil"/>
              <w:bottom w:val="single" w:sz="4" w:space="0" w:color="auto"/>
              <w:right w:val="nil"/>
            </w:tcBorders>
          </w:tcPr>
          <w:p w14:paraId="4C86273A"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Baseline</w:t>
            </w:r>
          </w:p>
          <w:p w14:paraId="519BB7DB"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Treated Mean</w:t>
            </w:r>
          </w:p>
          <w:p w14:paraId="5DE939F4"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(4)</w:t>
            </w:r>
          </w:p>
        </w:tc>
        <w:tc>
          <w:tcPr>
            <w:tcW w:w="0" w:type="auto"/>
            <w:gridSpan w:val="3"/>
            <w:tcBorders>
              <w:top w:val="single" w:sz="6" w:space="0" w:color="auto"/>
              <w:left w:val="nil"/>
              <w:bottom w:val="single" w:sz="4" w:space="0" w:color="auto"/>
              <w:right w:val="nil"/>
            </w:tcBorders>
          </w:tcPr>
          <w:p w14:paraId="576126F9"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Endline</w:t>
            </w:r>
          </w:p>
          <w:p w14:paraId="4520F66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Treated Mean</w:t>
            </w:r>
          </w:p>
          <w:p w14:paraId="1C9A7084"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(5)</w:t>
            </w:r>
          </w:p>
        </w:tc>
        <w:tc>
          <w:tcPr>
            <w:tcW w:w="0" w:type="auto"/>
            <w:gridSpan w:val="2"/>
            <w:tcBorders>
              <w:top w:val="single" w:sz="6" w:space="0" w:color="auto"/>
              <w:left w:val="nil"/>
              <w:bottom w:val="single" w:sz="4" w:space="0" w:color="auto"/>
              <w:right w:val="nil"/>
            </w:tcBorders>
          </w:tcPr>
          <w:p w14:paraId="6BDB4547"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Endline</w:t>
            </w:r>
          </w:p>
          <w:p w14:paraId="55FDA00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Control Mean</w:t>
            </w:r>
          </w:p>
          <w:p w14:paraId="7DF09097" w14:textId="77777777" w:rsidR="002F3019" w:rsidRPr="002F3019" w:rsidRDefault="002F3019" w:rsidP="001F2401">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(6)</w:t>
            </w:r>
          </w:p>
        </w:tc>
      </w:tr>
      <w:tr w:rsidR="002F3019" w:rsidRPr="002F3019" w14:paraId="21709D37" w14:textId="77777777" w:rsidTr="00DA4BAD">
        <w:trPr>
          <w:gridAfter w:val="1"/>
        </w:trPr>
        <w:tc>
          <w:tcPr>
            <w:tcW w:w="6485" w:type="dxa"/>
            <w:gridSpan w:val="6"/>
            <w:tcBorders>
              <w:top w:val="single" w:sz="6" w:space="0" w:color="auto"/>
              <w:left w:val="nil"/>
              <w:right w:val="nil"/>
            </w:tcBorders>
          </w:tcPr>
          <w:p w14:paraId="2E84ADD9" w14:textId="77777777" w:rsidR="002F3019" w:rsidRPr="002F3019" w:rsidRDefault="002F3019" w:rsidP="001F2401">
            <w:pPr>
              <w:widowControl w:val="0"/>
              <w:autoSpaceDE w:val="0"/>
              <w:autoSpaceDN w:val="0"/>
              <w:adjustRightInd w:val="0"/>
              <w:spacing w:after="40"/>
              <w:rPr>
                <w:rFonts w:eastAsia="Calibri"/>
                <w:i/>
                <w:sz w:val="20"/>
                <w:szCs w:val="20"/>
                <w:lang w:val="en-US"/>
              </w:rPr>
            </w:pPr>
            <w:r w:rsidRPr="002F3019">
              <w:rPr>
                <w:rFonts w:eastAsia="Calibri"/>
                <w:sz w:val="20"/>
                <w:szCs w:val="20"/>
                <w:lang w:val="en-US"/>
              </w:rPr>
              <w:t xml:space="preserve">Weight-for-age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=3,895; N</w:t>
            </w:r>
            <w:r w:rsidRPr="002F3019">
              <w:rPr>
                <w:rFonts w:eastAsia="Calibri"/>
                <w:i/>
                <w:sz w:val="20"/>
                <w:szCs w:val="20"/>
                <w:vertAlign w:val="subscript"/>
                <w:lang w:val="en-US"/>
              </w:rPr>
              <w:t>M</w:t>
            </w:r>
            <w:r w:rsidRPr="002F3019">
              <w:rPr>
                <w:rFonts w:eastAsia="Calibri"/>
                <w:i/>
                <w:sz w:val="20"/>
                <w:szCs w:val="20"/>
                <w:lang w:val="en-US"/>
              </w:rPr>
              <w:t>=640)</w:t>
            </w:r>
          </w:p>
        </w:tc>
        <w:tc>
          <w:tcPr>
            <w:tcW w:w="0" w:type="auto"/>
            <w:gridSpan w:val="3"/>
            <w:tcBorders>
              <w:top w:val="single" w:sz="4" w:space="0" w:color="auto"/>
              <w:left w:val="nil"/>
              <w:right w:val="nil"/>
            </w:tcBorders>
          </w:tcPr>
          <w:p w14:paraId="330E2C82"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0" w:type="auto"/>
            <w:gridSpan w:val="17"/>
            <w:tcBorders>
              <w:top w:val="single" w:sz="4" w:space="0" w:color="auto"/>
              <w:left w:val="nil"/>
              <w:right w:val="nil"/>
            </w:tcBorders>
          </w:tcPr>
          <w:p w14:paraId="41CE466D" w14:textId="77777777" w:rsidR="002F3019" w:rsidRPr="002F3019" w:rsidRDefault="002F3019" w:rsidP="001F2401">
            <w:pPr>
              <w:widowControl w:val="0"/>
              <w:autoSpaceDE w:val="0"/>
              <w:autoSpaceDN w:val="0"/>
              <w:adjustRightInd w:val="0"/>
              <w:spacing w:after="40"/>
              <w:rPr>
                <w:rFonts w:eastAsia="Calibri"/>
                <w:sz w:val="20"/>
                <w:szCs w:val="20"/>
                <w:lang w:val="en-US"/>
              </w:rPr>
            </w:pPr>
          </w:p>
        </w:tc>
      </w:tr>
      <w:tr w:rsidR="002F3019" w:rsidRPr="002F3019" w14:paraId="1A386416" w14:textId="77777777" w:rsidTr="00DA4BAD">
        <w:tc>
          <w:tcPr>
            <w:tcW w:w="1790" w:type="dxa"/>
            <w:tcBorders>
              <w:left w:val="nil"/>
              <w:bottom w:val="nil"/>
              <w:right w:val="nil"/>
            </w:tcBorders>
          </w:tcPr>
          <w:p w14:paraId="784C03BF" w14:textId="77777777" w:rsidR="002F3019" w:rsidRPr="002F3019" w:rsidRDefault="002F3019" w:rsidP="001F2401">
            <w:pPr>
              <w:widowControl w:val="0"/>
              <w:autoSpaceDE w:val="0"/>
              <w:autoSpaceDN w:val="0"/>
              <w:adjustRightInd w:val="0"/>
              <w:spacing w:after="40"/>
              <w:ind w:left="162"/>
              <w:rPr>
                <w:rFonts w:eastAsia="Calibri"/>
                <w:sz w:val="20"/>
                <w:szCs w:val="20"/>
                <w:lang w:val="en-US"/>
              </w:rPr>
            </w:pPr>
            <w:r w:rsidRPr="002F3019">
              <w:rPr>
                <w:rFonts w:eastAsia="Calibri"/>
                <w:sz w:val="20"/>
                <w:szCs w:val="20"/>
                <w:lang w:val="en-US"/>
              </w:rPr>
              <w:t>WAZ</w:t>
            </w:r>
          </w:p>
        </w:tc>
        <w:tc>
          <w:tcPr>
            <w:tcW w:w="1090" w:type="dxa"/>
            <w:tcBorders>
              <w:left w:val="nil"/>
              <w:bottom w:val="nil"/>
              <w:right w:val="nil"/>
            </w:tcBorders>
          </w:tcPr>
          <w:p w14:paraId="17389C2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0.043</w:t>
            </w:r>
          </w:p>
        </w:tc>
        <w:tc>
          <w:tcPr>
            <w:tcW w:w="1108" w:type="dxa"/>
            <w:tcBorders>
              <w:left w:val="nil"/>
              <w:bottom w:val="nil"/>
              <w:right w:val="nil"/>
            </w:tcBorders>
          </w:tcPr>
          <w:p w14:paraId="71CADE5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0.006</w:t>
            </w:r>
          </w:p>
        </w:tc>
        <w:tc>
          <w:tcPr>
            <w:tcW w:w="0" w:type="auto"/>
            <w:tcBorders>
              <w:left w:val="nil"/>
              <w:bottom w:val="nil"/>
              <w:right w:val="nil"/>
            </w:tcBorders>
          </w:tcPr>
          <w:p w14:paraId="0EC020C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0.037</w:t>
            </w:r>
          </w:p>
        </w:tc>
        <w:tc>
          <w:tcPr>
            <w:tcW w:w="0" w:type="auto"/>
            <w:tcBorders>
              <w:left w:val="nil"/>
              <w:bottom w:val="nil"/>
              <w:right w:val="nil"/>
            </w:tcBorders>
          </w:tcPr>
          <w:p w14:paraId="7BB600E7"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-0.945</w:t>
            </w:r>
          </w:p>
        </w:tc>
        <w:tc>
          <w:tcPr>
            <w:tcW w:w="0" w:type="auto"/>
            <w:gridSpan w:val="2"/>
            <w:tcBorders>
              <w:left w:val="nil"/>
              <w:bottom w:val="nil"/>
              <w:right w:val="nil"/>
            </w:tcBorders>
          </w:tcPr>
          <w:p w14:paraId="104D87D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-0.977</w:t>
            </w:r>
          </w:p>
        </w:tc>
        <w:tc>
          <w:tcPr>
            <w:tcW w:w="0" w:type="auto"/>
            <w:tcBorders>
              <w:left w:val="nil"/>
              <w:bottom w:val="nil"/>
              <w:right w:val="nil"/>
            </w:tcBorders>
          </w:tcPr>
          <w:p w14:paraId="0962237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-1.028</w:t>
            </w:r>
          </w:p>
        </w:tc>
        <w:tc>
          <w:tcPr>
            <w:tcW w:w="0" w:type="auto"/>
            <w:gridSpan w:val="2"/>
            <w:tcBorders>
              <w:left w:val="nil"/>
              <w:bottom w:val="nil"/>
              <w:right w:val="nil"/>
            </w:tcBorders>
          </w:tcPr>
          <w:p w14:paraId="14F87C6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1BCA51C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0.081</w:t>
            </w:r>
          </w:p>
        </w:tc>
        <w:tc>
          <w:tcPr>
            <w:tcW w:w="0" w:type="auto"/>
            <w:gridSpan w:val="3"/>
            <w:tcBorders>
              <w:left w:val="nil"/>
              <w:right w:val="nil"/>
            </w:tcBorders>
          </w:tcPr>
          <w:p w14:paraId="3BAFA2D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-0.057</w:t>
            </w:r>
          </w:p>
        </w:tc>
        <w:tc>
          <w:tcPr>
            <w:tcW w:w="0" w:type="auto"/>
            <w:gridSpan w:val="2"/>
            <w:tcBorders>
              <w:left w:val="nil"/>
              <w:right w:val="nil"/>
            </w:tcBorders>
          </w:tcPr>
          <w:p w14:paraId="5C062B3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0.138</w:t>
            </w:r>
          </w:p>
        </w:tc>
        <w:tc>
          <w:tcPr>
            <w:tcW w:w="0" w:type="auto"/>
            <w:gridSpan w:val="3"/>
            <w:tcBorders>
              <w:left w:val="nil"/>
              <w:right w:val="nil"/>
            </w:tcBorders>
          </w:tcPr>
          <w:p w14:paraId="73B5413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-1.085</w:t>
            </w:r>
          </w:p>
        </w:tc>
        <w:tc>
          <w:tcPr>
            <w:tcW w:w="0" w:type="auto"/>
            <w:gridSpan w:val="3"/>
            <w:tcBorders>
              <w:left w:val="nil"/>
              <w:right w:val="nil"/>
            </w:tcBorders>
          </w:tcPr>
          <w:p w14:paraId="0B93991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-1.031</w:t>
            </w:r>
          </w:p>
        </w:tc>
        <w:tc>
          <w:tcPr>
            <w:tcW w:w="0" w:type="auto"/>
            <w:gridSpan w:val="3"/>
            <w:tcBorders>
              <w:left w:val="nil"/>
              <w:right w:val="nil"/>
            </w:tcBorders>
          </w:tcPr>
          <w:p w14:paraId="38651DE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-1.095</w:t>
            </w:r>
          </w:p>
        </w:tc>
      </w:tr>
      <w:tr w:rsidR="002F3019" w:rsidRPr="002F3019" w14:paraId="67C9A953" w14:textId="77777777" w:rsidTr="00DA4BAD">
        <w:tc>
          <w:tcPr>
            <w:tcW w:w="1790" w:type="dxa"/>
            <w:tcBorders>
              <w:top w:val="nil"/>
              <w:left w:val="nil"/>
              <w:bottom w:val="nil"/>
              <w:right w:val="nil"/>
            </w:tcBorders>
          </w:tcPr>
          <w:p w14:paraId="00645293" w14:textId="77777777" w:rsidR="002F3019" w:rsidRPr="002F3019" w:rsidRDefault="002F3019" w:rsidP="001F2401">
            <w:pPr>
              <w:widowControl w:val="0"/>
              <w:autoSpaceDE w:val="0"/>
              <w:autoSpaceDN w:val="0"/>
              <w:adjustRightInd w:val="0"/>
              <w:spacing w:after="40"/>
              <w:ind w:left="162"/>
              <w:rPr>
                <w:rFonts w:eastAsia="Calibri"/>
                <w:sz w:val="20"/>
                <w:szCs w:val="20"/>
                <w:lang w:val="en-US"/>
              </w:rPr>
            </w:pPr>
          </w:p>
        </w:tc>
        <w:tc>
          <w:tcPr>
            <w:tcW w:w="1090" w:type="dxa"/>
            <w:tcBorders>
              <w:top w:val="nil"/>
              <w:left w:val="nil"/>
              <w:bottom w:val="nil"/>
              <w:right w:val="nil"/>
            </w:tcBorders>
          </w:tcPr>
          <w:p w14:paraId="23C075D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(0.47)</w:t>
            </w:r>
          </w:p>
        </w:tc>
        <w:tc>
          <w:tcPr>
            <w:tcW w:w="1108" w:type="dxa"/>
            <w:tcBorders>
              <w:top w:val="nil"/>
              <w:left w:val="nil"/>
              <w:bottom w:val="nil"/>
              <w:right w:val="nil"/>
            </w:tcBorders>
          </w:tcPr>
          <w:p w14:paraId="2974B76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(0.06)</w:t>
            </w:r>
          </w:p>
        </w:tc>
        <w:tc>
          <w:tcPr>
            <w:tcW w:w="0" w:type="auto"/>
            <w:tcBorders>
              <w:top w:val="nil"/>
              <w:left w:val="nil"/>
              <w:bottom w:val="nil"/>
              <w:right w:val="nil"/>
            </w:tcBorders>
          </w:tcPr>
          <w:p w14:paraId="7DACE8E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(0.34)</w:t>
            </w:r>
          </w:p>
        </w:tc>
        <w:tc>
          <w:tcPr>
            <w:tcW w:w="0" w:type="auto"/>
            <w:tcBorders>
              <w:top w:val="nil"/>
              <w:left w:val="nil"/>
              <w:bottom w:val="nil"/>
              <w:right w:val="nil"/>
            </w:tcBorders>
          </w:tcPr>
          <w:p w14:paraId="6D6F8A6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bottom w:val="nil"/>
              <w:right w:val="nil"/>
            </w:tcBorders>
          </w:tcPr>
          <w:p w14:paraId="6B1DA34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tcBorders>
              <w:top w:val="nil"/>
              <w:left w:val="nil"/>
              <w:bottom w:val="nil"/>
              <w:right w:val="nil"/>
            </w:tcBorders>
          </w:tcPr>
          <w:p w14:paraId="6B0EB3F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bottom w:val="nil"/>
              <w:right w:val="nil"/>
            </w:tcBorders>
          </w:tcPr>
          <w:p w14:paraId="2E1BC3DB"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7A35856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(0.46)</w:t>
            </w:r>
          </w:p>
        </w:tc>
        <w:tc>
          <w:tcPr>
            <w:tcW w:w="0" w:type="auto"/>
            <w:gridSpan w:val="3"/>
            <w:tcBorders>
              <w:left w:val="nil"/>
              <w:right w:val="nil"/>
            </w:tcBorders>
          </w:tcPr>
          <w:p w14:paraId="724B4F8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(-0.32)</w:t>
            </w:r>
          </w:p>
        </w:tc>
        <w:tc>
          <w:tcPr>
            <w:tcW w:w="0" w:type="auto"/>
            <w:gridSpan w:val="2"/>
            <w:tcBorders>
              <w:left w:val="nil"/>
              <w:right w:val="nil"/>
            </w:tcBorders>
          </w:tcPr>
          <w:p w14:paraId="4E37C8B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(0.92)</w:t>
            </w:r>
          </w:p>
        </w:tc>
        <w:tc>
          <w:tcPr>
            <w:tcW w:w="0" w:type="auto"/>
            <w:gridSpan w:val="3"/>
            <w:tcBorders>
              <w:left w:val="nil"/>
              <w:right w:val="nil"/>
            </w:tcBorders>
          </w:tcPr>
          <w:p w14:paraId="4D1CBF8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62EC286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18D613F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r>
      <w:tr w:rsidR="002F3019" w:rsidRPr="002F3019" w14:paraId="3CFD1150" w14:textId="77777777" w:rsidTr="00DA4BAD">
        <w:tc>
          <w:tcPr>
            <w:tcW w:w="1790" w:type="dxa"/>
            <w:tcBorders>
              <w:top w:val="nil"/>
              <w:left w:val="nil"/>
              <w:bottom w:val="nil"/>
              <w:right w:val="nil"/>
            </w:tcBorders>
          </w:tcPr>
          <w:p w14:paraId="3E71BBE1" w14:textId="77777777" w:rsidR="002F3019" w:rsidRPr="002F3019" w:rsidRDefault="002F3019" w:rsidP="001F2401">
            <w:pPr>
              <w:widowControl w:val="0"/>
              <w:autoSpaceDE w:val="0"/>
              <w:autoSpaceDN w:val="0"/>
              <w:adjustRightInd w:val="0"/>
              <w:spacing w:after="40"/>
              <w:ind w:left="162"/>
              <w:rPr>
                <w:rFonts w:eastAsia="Calibri"/>
                <w:sz w:val="20"/>
                <w:szCs w:val="20"/>
                <w:lang w:val="en-US"/>
              </w:rPr>
            </w:pPr>
            <w:r w:rsidRPr="002F3019">
              <w:rPr>
                <w:rFonts w:eastAsia="Calibri"/>
                <w:sz w:val="20"/>
                <w:szCs w:val="20"/>
                <w:lang w:val="en-US"/>
              </w:rPr>
              <w:t>Underweight</w:t>
            </w:r>
          </w:p>
        </w:tc>
        <w:tc>
          <w:tcPr>
            <w:tcW w:w="1090" w:type="dxa"/>
            <w:tcBorders>
              <w:top w:val="nil"/>
              <w:left w:val="nil"/>
              <w:bottom w:val="nil"/>
              <w:right w:val="nil"/>
            </w:tcBorders>
          </w:tcPr>
          <w:p w14:paraId="2C4181B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0.010</w:t>
            </w:r>
          </w:p>
        </w:tc>
        <w:tc>
          <w:tcPr>
            <w:tcW w:w="1108" w:type="dxa"/>
            <w:tcBorders>
              <w:top w:val="nil"/>
              <w:left w:val="nil"/>
              <w:bottom w:val="nil"/>
              <w:right w:val="nil"/>
            </w:tcBorders>
          </w:tcPr>
          <w:p w14:paraId="68199D7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0.027</w:t>
            </w:r>
          </w:p>
        </w:tc>
        <w:tc>
          <w:tcPr>
            <w:tcW w:w="0" w:type="auto"/>
            <w:tcBorders>
              <w:top w:val="nil"/>
              <w:left w:val="nil"/>
              <w:bottom w:val="nil"/>
              <w:right w:val="nil"/>
            </w:tcBorders>
          </w:tcPr>
          <w:p w14:paraId="39BBF970"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-0.017</w:t>
            </w:r>
          </w:p>
        </w:tc>
        <w:tc>
          <w:tcPr>
            <w:tcW w:w="0" w:type="auto"/>
            <w:tcBorders>
              <w:top w:val="nil"/>
              <w:left w:val="nil"/>
              <w:bottom w:val="nil"/>
              <w:right w:val="nil"/>
            </w:tcBorders>
          </w:tcPr>
          <w:p w14:paraId="7B5D1187"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0.181</w:t>
            </w:r>
          </w:p>
        </w:tc>
        <w:tc>
          <w:tcPr>
            <w:tcW w:w="0" w:type="auto"/>
            <w:gridSpan w:val="2"/>
            <w:tcBorders>
              <w:top w:val="nil"/>
              <w:left w:val="nil"/>
              <w:bottom w:val="nil"/>
              <w:right w:val="nil"/>
            </w:tcBorders>
          </w:tcPr>
          <w:p w14:paraId="3C767210"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0.169</w:t>
            </w:r>
          </w:p>
        </w:tc>
        <w:tc>
          <w:tcPr>
            <w:tcW w:w="0" w:type="auto"/>
            <w:tcBorders>
              <w:top w:val="nil"/>
              <w:left w:val="nil"/>
              <w:bottom w:val="nil"/>
              <w:right w:val="nil"/>
            </w:tcBorders>
          </w:tcPr>
          <w:p w14:paraId="270299C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0.175</w:t>
            </w:r>
          </w:p>
        </w:tc>
        <w:tc>
          <w:tcPr>
            <w:tcW w:w="0" w:type="auto"/>
            <w:gridSpan w:val="2"/>
            <w:tcBorders>
              <w:top w:val="nil"/>
              <w:left w:val="nil"/>
              <w:bottom w:val="nil"/>
              <w:right w:val="nil"/>
            </w:tcBorders>
          </w:tcPr>
          <w:p w14:paraId="29D1D8C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72755B2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0.039</w:t>
            </w:r>
          </w:p>
        </w:tc>
        <w:tc>
          <w:tcPr>
            <w:tcW w:w="0" w:type="auto"/>
            <w:gridSpan w:val="3"/>
            <w:tcBorders>
              <w:left w:val="nil"/>
              <w:right w:val="nil"/>
            </w:tcBorders>
          </w:tcPr>
          <w:p w14:paraId="1B3798E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0.141**</w:t>
            </w:r>
          </w:p>
        </w:tc>
        <w:tc>
          <w:tcPr>
            <w:tcW w:w="0" w:type="auto"/>
            <w:gridSpan w:val="2"/>
            <w:tcBorders>
              <w:left w:val="nil"/>
              <w:right w:val="nil"/>
            </w:tcBorders>
          </w:tcPr>
          <w:p w14:paraId="3EF0A6D0"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-0.102</w:t>
            </w:r>
          </w:p>
        </w:tc>
        <w:tc>
          <w:tcPr>
            <w:tcW w:w="0" w:type="auto"/>
            <w:gridSpan w:val="3"/>
            <w:tcBorders>
              <w:left w:val="nil"/>
              <w:right w:val="nil"/>
            </w:tcBorders>
          </w:tcPr>
          <w:p w14:paraId="313C407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0.157</w:t>
            </w:r>
          </w:p>
        </w:tc>
        <w:tc>
          <w:tcPr>
            <w:tcW w:w="0" w:type="auto"/>
            <w:gridSpan w:val="3"/>
            <w:tcBorders>
              <w:left w:val="nil"/>
              <w:right w:val="nil"/>
            </w:tcBorders>
          </w:tcPr>
          <w:p w14:paraId="6F8128C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0.175</w:t>
            </w:r>
          </w:p>
        </w:tc>
        <w:tc>
          <w:tcPr>
            <w:tcW w:w="0" w:type="auto"/>
            <w:gridSpan w:val="3"/>
            <w:tcBorders>
              <w:left w:val="nil"/>
              <w:right w:val="nil"/>
            </w:tcBorders>
          </w:tcPr>
          <w:p w14:paraId="49076D6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0.190</w:t>
            </w:r>
          </w:p>
        </w:tc>
      </w:tr>
      <w:tr w:rsidR="002F3019" w:rsidRPr="002F3019" w14:paraId="16B1C47C" w14:textId="77777777" w:rsidTr="00DA4BAD">
        <w:tc>
          <w:tcPr>
            <w:tcW w:w="1790" w:type="dxa"/>
            <w:tcBorders>
              <w:top w:val="nil"/>
              <w:left w:val="nil"/>
              <w:right w:val="nil"/>
            </w:tcBorders>
          </w:tcPr>
          <w:p w14:paraId="538DFE6E" w14:textId="77777777" w:rsidR="002F3019" w:rsidRPr="002F3019" w:rsidRDefault="002F3019" w:rsidP="001F2401">
            <w:pPr>
              <w:widowControl w:val="0"/>
              <w:autoSpaceDE w:val="0"/>
              <w:autoSpaceDN w:val="0"/>
              <w:adjustRightInd w:val="0"/>
              <w:spacing w:after="40"/>
              <w:ind w:left="162"/>
              <w:rPr>
                <w:rFonts w:eastAsia="Calibri"/>
                <w:sz w:val="20"/>
                <w:szCs w:val="20"/>
                <w:lang w:val="en-US"/>
              </w:rPr>
            </w:pPr>
          </w:p>
        </w:tc>
        <w:tc>
          <w:tcPr>
            <w:tcW w:w="1090" w:type="dxa"/>
            <w:tcBorders>
              <w:top w:val="nil"/>
              <w:left w:val="nil"/>
              <w:right w:val="nil"/>
            </w:tcBorders>
          </w:tcPr>
          <w:p w14:paraId="0966B00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(0.34)</w:t>
            </w:r>
          </w:p>
        </w:tc>
        <w:tc>
          <w:tcPr>
            <w:tcW w:w="1108" w:type="dxa"/>
            <w:tcBorders>
              <w:top w:val="nil"/>
              <w:left w:val="nil"/>
              <w:right w:val="nil"/>
            </w:tcBorders>
          </w:tcPr>
          <w:p w14:paraId="437BF63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(0.89)</w:t>
            </w:r>
          </w:p>
        </w:tc>
        <w:tc>
          <w:tcPr>
            <w:tcW w:w="0" w:type="auto"/>
            <w:tcBorders>
              <w:top w:val="nil"/>
              <w:left w:val="nil"/>
              <w:right w:val="nil"/>
            </w:tcBorders>
          </w:tcPr>
          <w:p w14:paraId="05A1E850"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(0.54)</w:t>
            </w:r>
          </w:p>
        </w:tc>
        <w:tc>
          <w:tcPr>
            <w:tcW w:w="0" w:type="auto"/>
            <w:tcBorders>
              <w:top w:val="nil"/>
              <w:left w:val="nil"/>
              <w:right w:val="nil"/>
            </w:tcBorders>
          </w:tcPr>
          <w:p w14:paraId="2F5A055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right w:val="nil"/>
            </w:tcBorders>
          </w:tcPr>
          <w:p w14:paraId="2B8C21B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tcBorders>
              <w:top w:val="nil"/>
              <w:left w:val="nil"/>
              <w:right w:val="nil"/>
            </w:tcBorders>
          </w:tcPr>
          <w:p w14:paraId="39F54E8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right w:val="nil"/>
            </w:tcBorders>
          </w:tcPr>
          <w:p w14:paraId="12D278F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2F77997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(0.58)</w:t>
            </w:r>
          </w:p>
        </w:tc>
        <w:tc>
          <w:tcPr>
            <w:tcW w:w="0" w:type="auto"/>
            <w:gridSpan w:val="3"/>
            <w:tcBorders>
              <w:left w:val="nil"/>
              <w:right w:val="nil"/>
            </w:tcBorders>
          </w:tcPr>
          <w:p w14:paraId="1A4715C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(2.14)</w:t>
            </w:r>
          </w:p>
        </w:tc>
        <w:tc>
          <w:tcPr>
            <w:tcW w:w="0" w:type="auto"/>
            <w:gridSpan w:val="2"/>
            <w:tcBorders>
              <w:left w:val="nil"/>
              <w:right w:val="nil"/>
            </w:tcBorders>
          </w:tcPr>
          <w:p w14:paraId="341AC82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(1.54)</w:t>
            </w:r>
          </w:p>
        </w:tc>
        <w:tc>
          <w:tcPr>
            <w:tcW w:w="0" w:type="auto"/>
            <w:gridSpan w:val="3"/>
            <w:tcBorders>
              <w:left w:val="nil"/>
              <w:right w:val="nil"/>
            </w:tcBorders>
          </w:tcPr>
          <w:p w14:paraId="027CA89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035C02A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7BDE355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r>
      <w:tr w:rsidR="002F3019" w:rsidRPr="002F3019" w14:paraId="0E963363" w14:textId="77777777" w:rsidTr="00DA4BAD">
        <w:tc>
          <w:tcPr>
            <w:tcW w:w="1790" w:type="dxa"/>
            <w:vMerge w:val="restart"/>
            <w:tcBorders>
              <w:top w:val="nil"/>
              <w:left w:val="nil"/>
              <w:right w:val="nil"/>
            </w:tcBorders>
          </w:tcPr>
          <w:p w14:paraId="3CCB8AE9" w14:textId="77777777" w:rsidR="002F3019" w:rsidRPr="002F3019" w:rsidRDefault="002F3019" w:rsidP="001F2401">
            <w:pPr>
              <w:widowControl w:val="0"/>
              <w:autoSpaceDE w:val="0"/>
              <w:autoSpaceDN w:val="0"/>
              <w:adjustRightInd w:val="0"/>
              <w:spacing w:after="40"/>
              <w:ind w:left="162"/>
              <w:rPr>
                <w:rFonts w:eastAsia="Calibri"/>
                <w:sz w:val="20"/>
                <w:szCs w:val="20"/>
                <w:lang w:val="en-US"/>
              </w:rPr>
            </w:pPr>
            <w:r w:rsidRPr="002F3019">
              <w:rPr>
                <w:rFonts w:eastAsia="Calibri"/>
                <w:sz w:val="20"/>
                <w:szCs w:val="20"/>
                <w:lang w:val="en-US"/>
              </w:rPr>
              <w:t>Severely underweight</w:t>
            </w:r>
          </w:p>
        </w:tc>
        <w:tc>
          <w:tcPr>
            <w:tcW w:w="1090" w:type="dxa"/>
            <w:tcBorders>
              <w:top w:val="nil"/>
              <w:left w:val="nil"/>
              <w:bottom w:val="nil"/>
              <w:right w:val="nil"/>
            </w:tcBorders>
          </w:tcPr>
          <w:p w14:paraId="679CD98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0.006</w:t>
            </w:r>
          </w:p>
        </w:tc>
        <w:tc>
          <w:tcPr>
            <w:tcW w:w="1108" w:type="dxa"/>
            <w:tcBorders>
              <w:top w:val="nil"/>
              <w:left w:val="nil"/>
              <w:bottom w:val="nil"/>
              <w:right w:val="nil"/>
            </w:tcBorders>
          </w:tcPr>
          <w:p w14:paraId="0751AB1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0.018</w:t>
            </w:r>
          </w:p>
        </w:tc>
        <w:tc>
          <w:tcPr>
            <w:tcW w:w="0" w:type="auto"/>
            <w:tcBorders>
              <w:top w:val="nil"/>
              <w:left w:val="nil"/>
              <w:bottom w:val="nil"/>
              <w:right w:val="nil"/>
            </w:tcBorders>
          </w:tcPr>
          <w:p w14:paraId="631D812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-0.012</w:t>
            </w:r>
          </w:p>
        </w:tc>
        <w:tc>
          <w:tcPr>
            <w:tcW w:w="0" w:type="auto"/>
            <w:tcBorders>
              <w:top w:val="nil"/>
              <w:left w:val="nil"/>
              <w:bottom w:val="nil"/>
              <w:right w:val="nil"/>
            </w:tcBorders>
          </w:tcPr>
          <w:p w14:paraId="7DF068F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0.052</w:t>
            </w:r>
          </w:p>
        </w:tc>
        <w:tc>
          <w:tcPr>
            <w:tcW w:w="0" w:type="auto"/>
            <w:gridSpan w:val="2"/>
            <w:tcBorders>
              <w:top w:val="nil"/>
              <w:left w:val="nil"/>
              <w:bottom w:val="nil"/>
              <w:right w:val="nil"/>
            </w:tcBorders>
          </w:tcPr>
          <w:p w14:paraId="0AF6D31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0.042</w:t>
            </w:r>
          </w:p>
        </w:tc>
        <w:tc>
          <w:tcPr>
            <w:tcW w:w="0" w:type="auto"/>
            <w:tcBorders>
              <w:top w:val="nil"/>
              <w:left w:val="nil"/>
              <w:bottom w:val="nil"/>
              <w:right w:val="nil"/>
            </w:tcBorders>
          </w:tcPr>
          <w:p w14:paraId="3A0D2F2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0.038</w:t>
            </w:r>
          </w:p>
        </w:tc>
        <w:tc>
          <w:tcPr>
            <w:tcW w:w="0" w:type="auto"/>
            <w:gridSpan w:val="2"/>
            <w:tcBorders>
              <w:top w:val="nil"/>
              <w:left w:val="nil"/>
              <w:bottom w:val="nil"/>
              <w:right w:val="nil"/>
            </w:tcBorders>
          </w:tcPr>
          <w:p w14:paraId="26D62F6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01E451AB"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-0.014</w:t>
            </w:r>
          </w:p>
        </w:tc>
        <w:tc>
          <w:tcPr>
            <w:tcW w:w="0" w:type="auto"/>
            <w:gridSpan w:val="3"/>
            <w:tcBorders>
              <w:left w:val="nil"/>
              <w:right w:val="nil"/>
            </w:tcBorders>
          </w:tcPr>
          <w:p w14:paraId="2F1DADCB"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0.084**</w:t>
            </w:r>
          </w:p>
        </w:tc>
        <w:tc>
          <w:tcPr>
            <w:tcW w:w="0" w:type="auto"/>
            <w:gridSpan w:val="2"/>
            <w:tcBorders>
              <w:left w:val="nil"/>
              <w:right w:val="nil"/>
            </w:tcBorders>
          </w:tcPr>
          <w:p w14:paraId="20A0FFB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-0.098**</w:t>
            </w:r>
          </w:p>
        </w:tc>
        <w:tc>
          <w:tcPr>
            <w:tcW w:w="0" w:type="auto"/>
            <w:gridSpan w:val="3"/>
            <w:tcBorders>
              <w:left w:val="nil"/>
              <w:right w:val="nil"/>
            </w:tcBorders>
          </w:tcPr>
          <w:p w14:paraId="5B7EFE7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0.033</w:t>
            </w:r>
          </w:p>
        </w:tc>
        <w:tc>
          <w:tcPr>
            <w:tcW w:w="0" w:type="auto"/>
            <w:gridSpan w:val="3"/>
            <w:tcBorders>
              <w:left w:val="nil"/>
              <w:right w:val="nil"/>
            </w:tcBorders>
          </w:tcPr>
          <w:p w14:paraId="31F45BF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0.023</w:t>
            </w:r>
          </w:p>
        </w:tc>
        <w:tc>
          <w:tcPr>
            <w:tcW w:w="0" w:type="auto"/>
            <w:gridSpan w:val="3"/>
            <w:tcBorders>
              <w:left w:val="nil"/>
              <w:right w:val="nil"/>
            </w:tcBorders>
          </w:tcPr>
          <w:p w14:paraId="0679ED6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0.047</w:t>
            </w:r>
          </w:p>
        </w:tc>
      </w:tr>
      <w:tr w:rsidR="002F3019" w:rsidRPr="002F3019" w14:paraId="22E4EA59" w14:textId="77777777" w:rsidTr="00DA4BAD">
        <w:tc>
          <w:tcPr>
            <w:tcW w:w="1790" w:type="dxa"/>
            <w:vMerge/>
            <w:tcBorders>
              <w:left w:val="nil"/>
              <w:right w:val="nil"/>
            </w:tcBorders>
          </w:tcPr>
          <w:p w14:paraId="333E06B3"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1090" w:type="dxa"/>
            <w:tcBorders>
              <w:top w:val="nil"/>
              <w:left w:val="nil"/>
              <w:right w:val="nil"/>
            </w:tcBorders>
          </w:tcPr>
          <w:p w14:paraId="6D93E18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(0.34)</w:t>
            </w:r>
          </w:p>
        </w:tc>
        <w:tc>
          <w:tcPr>
            <w:tcW w:w="1108" w:type="dxa"/>
            <w:tcBorders>
              <w:top w:val="nil"/>
              <w:left w:val="nil"/>
              <w:right w:val="nil"/>
            </w:tcBorders>
          </w:tcPr>
          <w:p w14:paraId="5D401CC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(1.05)</w:t>
            </w:r>
          </w:p>
        </w:tc>
        <w:tc>
          <w:tcPr>
            <w:tcW w:w="0" w:type="auto"/>
            <w:tcBorders>
              <w:top w:val="nil"/>
              <w:left w:val="nil"/>
              <w:right w:val="nil"/>
            </w:tcBorders>
          </w:tcPr>
          <w:p w14:paraId="7F9E1B8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(0.70)</w:t>
            </w:r>
          </w:p>
        </w:tc>
        <w:tc>
          <w:tcPr>
            <w:tcW w:w="0" w:type="auto"/>
            <w:tcBorders>
              <w:top w:val="nil"/>
              <w:left w:val="nil"/>
              <w:right w:val="nil"/>
            </w:tcBorders>
          </w:tcPr>
          <w:p w14:paraId="6F92B3D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right w:val="nil"/>
            </w:tcBorders>
          </w:tcPr>
          <w:p w14:paraId="6A0A99D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tcBorders>
              <w:top w:val="nil"/>
              <w:left w:val="nil"/>
              <w:right w:val="nil"/>
            </w:tcBorders>
          </w:tcPr>
          <w:p w14:paraId="33BBEF3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right w:val="nil"/>
            </w:tcBorders>
          </w:tcPr>
          <w:p w14:paraId="4BD520B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4A540EF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(-0.43)</w:t>
            </w:r>
          </w:p>
        </w:tc>
        <w:tc>
          <w:tcPr>
            <w:tcW w:w="0" w:type="auto"/>
            <w:gridSpan w:val="3"/>
            <w:tcBorders>
              <w:left w:val="nil"/>
              <w:right w:val="nil"/>
            </w:tcBorders>
          </w:tcPr>
          <w:p w14:paraId="15CF5D2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(2.30)</w:t>
            </w:r>
          </w:p>
        </w:tc>
        <w:tc>
          <w:tcPr>
            <w:tcW w:w="0" w:type="auto"/>
            <w:gridSpan w:val="2"/>
            <w:tcBorders>
              <w:left w:val="nil"/>
              <w:right w:val="nil"/>
            </w:tcBorders>
          </w:tcPr>
          <w:p w14:paraId="4F35237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(2.36)</w:t>
            </w:r>
          </w:p>
        </w:tc>
        <w:tc>
          <w:tcPr>
            <w:tcW w:w="0" w:type="auto"/>
            <w:gridSpan w:val="3"/>
            <w:tcBorders>
              <w:left w:val="nil"/>
              <w:right w:val="nil"/>
            </w:tcBorders>
          </w:tcPr>
          <w:p w14:paraId="449F647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31DD7B27"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18CA45D0"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r>
      <w:tr w:rsidR="002F3019" w:rsidRPr="002F3019" w14:paraId="01612F52" w14:textId="77777777" w:rsidTr="00DA4BAD">
        <w:trPr>
          <w:gridAfter w:val="1"/>
        </w:trPr>
        <w:tc>
          <w:tcPr>
            <w:tcW w:w="6485" w:type="dxa"/>
            <w:gridSpan w:val="6"/>
            <w:tcBorders>
              <w:left w:val="nil"/>
              <w:right w:val="nil"/>
            </w:tcBorders>
          </w:tcPr>
          <w:p w14:paraId="42FF0B22" w14:textId="5FAEB760" w:rsidR="002F3019" w:rsidRPr="002F3019" w:rsidRDefault="00DA4BAD" w:rsidP="001F2401">
            <w:pPr>
              <w:widowControl w:val="0"/>
              <w:autoSpaceDE w:val="0"/>
              <w:autoSpaceDN w:val="0"/>
              <w:adjustRightInd w:val="0"/>
              <w:spacing w:after="40"/>
              <w:rPr>
                <w:rFonts w:eastAsia="Calibri"/>
                <w:i/>
                <w:sz w:val="20"/>
                <w:szCs w:val="20"/>
                <w:lang w:val="en-US"/>
              </w:rPr>
            </w:pPr>
            <w:r w:rsidRPr="00DA4BAD">
              <w:rPr>
                <w:rFonts w:eastAsia="Calibri"/>
                <w:i/>
                <w:sz w:val="20"/>
                <w:szCs w:val="20"/>
                <w:lang w:val="en-US"/>
              </w:rPr>
              <w:t>Weight-for-height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=3,858; N</w:t>
            </w:r>
            <w:r w:rsidRPr="002F3019">
              <w:rPr>
                <w:rFonts w:eastAsia="Calibri"/>
                <w:i/>
                <w:sz w:val="20"/>
                <w:szCs w:val="20"/>
                <w:vertAlign w:val="subscript"/>
                <w:lang w:val="en-US"/>
              </w:rPr>
              <w:t>M</w:t>
            </w:r>
            <w:r>
              <w:rPr>
                <w:rFonts w:eastAsia="Calibri"/>
                <w:i/>
                <w:sz w:val="20"/>
                <w:szCs w:val="20"/>
                <w:lang w:val="en-US"/>
              </w:rPr>
              <w:t>=637</w:t>
            </w:r>
            <w:r w:rsidRPr="00DA4BAD">
              <w:rPr>
                <w:rFonts w:eastAsia="Calibri"/>
                <w:i/>
                <w:sz w:val="20"/>
                <w:szCs w:val="20"/>
                <w:lang w:val="en-US"/>
              </w:rPr>
              <w:t>)</w:t>
            </w:r>
          </w:p>
        </w:tc>
        <w:tc>
          <w:tcPr>
            <w:tcW w:w="0" w:type="auto"/>
            <w:gridSpan w:val="3"/>
            <w:tcBorders>
              <w:left w:val="nil"/>
              <w:right w:val="nil"/>
            </w:tcBorders>
          </w:tcPr>
          <w:p w14:paraId="4D5AF709"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0" w:type="auto"/>
            <w:gridSpan w:val="3"/>
            <w:tcBorders>
              <w:left w:val="nil"/>
              <w:right w:val="nil"/>
            </w:tcBorders>
          </w:tcPr>
          <w:p w14:paraId="35C3EC63"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0" w:type="auto"/>
            <w:gridSpan w:val="3"/>
            <w:tcBorders>
              <w:left w:val="nil"/>
              <w:right w:val="nil"/>
            </w:tcBorders>
          </w:tcPr>
          <w:p w14:paraId="38505CD2"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0" w:type="auto"/>
            <w:gridSpan w:val="2"/>
            <w:tcBorders>
              <w:left w:val="nil"/>
              <w:right w:val="nil"/>
            </w:tcBorders>
          </w:tcPr>
          <w:p w14:paraId="7E05A95F"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0" w:type="auto"/>
            <w:gridSpan w:val="3"/>
            <w:tcBorders>
              <w:left w:val="nil"/>
              <w:right w:val="nil"/>
            </w:tcBorders>
          </w:tcPr>
          <w:p w14:paraId="3A3F8D7C"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0" w:type="auto"/>
            <w:gridSpan w:val="3"/>
            <w:tcBorders>
              <w:left w:val="nil"/>
              <w:right w:val="nil"/>
            </w:tcBorders>
          </w:tcPr>
          <w:p w14:paraId="33239E25"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0" w:type="auto"/>
            <w:gridSpan w:val="3"/>
            <w:tcBorders>
              <w:left w:val="nil"/>
              <w:right w:val="nil"/>
            </w:tcBorders>
          </w:tcPr>
          <w:p w14:paraId="7876D1F2" w14:textId="77777777" w:rsidR="002F3019" w:rsidRPr="002F3019" w:rsidRDefault="002F3019" w:rsidP="001F2401">
            <w:pPr>
              <w:widowControl w:val="0"/>
              <w:autoSpaceDE w:val="0"/>
              <w:autoSpaceDN w:val="0"/>
              <w:adjustRightInd w:val="0"/>
              <w:spacing w:after="40"/>
              <w:rPr>
                <w:rFonts w:eastAsia="Calibri"/>
                <w:sz w:val="20"/>
                <w:szCs w:val="20"/>
                <w:lang w:val="en-US"/>
              </w:rPr>
            </w:pPr>
          </w:p>
        </w:tc>
      </w:tr>
      <w:tr w:rsidR="002F3019" w:rsidRPr="002F3019" w14:paraId="4D5946B8" w14:textId="77777777" w:rsidTr="00DA4BAD">
        <w:tc>
          <w:tcPr>
            <w:tcW w:w="1790" w:type="dxa"/>
            <w:tcBorders>
              <w:left w:val="nil"/>
              <w:bottom w:val="nil"/>
              <w:right w:val="nil"/>
            </w:tcBorders>
          </w:tcPr>
          <w:p w14:paraId="086120C1" w14:textId="6AAB2756" w:rsidR="002F3019" w:rsidRPr="002F3019" w:rsidRDefault="00DA4BAD" w:rsidP="001F2401">
            <w:pPr>
              <w:widowControl w:val="0"/>
              <w:autoSpaceDE w:val="0"/>
              <w:autoSpaceDN w:val="0"/>
              <w:adjustRightInd w:val="0"/>
              <w:spacing w:after="40"/>
              <w:ind w:left="162"/>
              <w:rPr>
                <w:rFonts w:eastAsia="Calibri"/>
                <w:sz w:val="20"/>
                <w:szCs w:val="20"/>
                <w:lang w:val="en-US"/>
              </w:rPr>
            </w:pPr>
            <w:r>
              <w:rPr>
                <w:rFonts w:eastAsia="Calibri"/>
                <w:sz w:val="20"/>
                <w:szCs w:val="20"/>
                <w:lang w:val="en-US"/>
              </w:rPr>
              <w:t>WH</w:t>
            </w:r>
            <w:r w:rsidR="002F3019" w:rsidRPr="002F3019">
              <w:rPr>
                <w:rFonts w:eastAsia="Calibri"/>
                <w:sz w:val="20"/>
                <w:szCs w:val="20"/>
                <w:lang w:val="en-US"/>
              </w:rPr>
              <w:t>Z</w:t>
            </w:r>
          </w:p>
        </w:tc>
        <w:tc>
          <w:tcPr>
            <w:tcW w:w="1090" w:type="dxa"/>
            <w:tcBorders>
              <w:left w:val="nil"/>
              <w:bottom w:val="nil"/>
              <w:right w:val="nil"/>
            </w:tcBorders>
          </w:tcPr>
          <w:p w14:paraId="113235E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0.052</w:t>
            </w:r>
          </w:p>
        </w:tc>
        <w:tc>
          <w:tcPr>
            <w:tcW w:w="1108" w:type="dxa"/>
            <w:tcBorders>
              <w:left w:val="nil"/>
              <w:bottom w:val="nil"/>
              <w:right w:val="nil"/>
            </w:tcBorders>
          </w:tcPr>
          <w:p w14:paraId="4E4B91B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-0.254**</w:t>
            </w:r>
          </w:p>
        </w:tc>
        <w:tc>
          <w:tcPr>
            <w:tcW w:w="0" w:type="auto"/>
            <w:tcBorders>
              <w:left w:val="nil"/>
              <w:bottom w:val="nil"/>
              <w:right w:val="nil"/>
            </w:tcBorders>
          </w:tcPr>
          <w:p w14:paraId="4421D5A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0.305***</w:t>
            </w:r>
          </w:p>
        </w:tc>
        <w:tc>
          <w:tcPr>
            <w:tcW w:w="0" w:type="auto"/>
            <w:tcBorders>
              <w:left w:val="nil"/>
              <w:bottom w:val="nil"/>
              <w:right w:val="nil"/>
            </w:tcBorders>
          </w:tcPr>
          <w:p w14:paraId="610F859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0.197</w:t>
            </w:r>
          </w:p>
        </w:tc>
        <w:tc>
          <w:tcPr>
            <w:tcW w:w="0" w:type="auto"/>
            <w:gridSpan w:val="2"/>
            <w:tcBorders>
              <w:left w:val="nil"/>
              <w:bottom w:val="nil"/>
              <w:right w:val="nil"/>
            </w:tcBorders>
          </w:tcPr>
          <w:p w14:paraId="2B841A9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0.168</w:t>
            </w:r>
          </w:p>
        </w:tc>
        <w:tc>
          <w:tcPr>
            <w:tcW w:w="0" w:type="auto"/>
            <w:tcBorders>
              <w:left w:val="nil"/>
              <w:bottom w:val="nil"/>
              <w:right w:val="nil"/>
            </w:tcBorders>
          </w:tcPr>
          <w:p w14:paraId="05FBEF1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-0.021</w:t>
            </w:r>
          </w:p>
        </w:tc>
        <w:tc>
          <w:tcPr>
            <w:tcW w:w="0" w:type="auto"/>
            <w:gridSpan w:val="2"/>
            <w:tcBorders>
              <w:left w:val="nil"/>
              <w:bottom w:val="nil"/>
              <w:right w:val="nil"/>
            </w:tcBorders>
          </w:tcPr>
          <w:p w14:paraId="2D0F101B"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35E9A6B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0.486**</w:t>
            </w:r>
          </w:p>
        </w:tc>
        <w:tc>
          <w:tcPr>
            <w:tcW w:w="0" w:type="auto"/>
            <w:gridSpan w:val="3"/>
            <w:tcBorders>
              <w:left w:val="nil"/>
              <w:right w:val="nil"/>
            </w:tcBorders>
          </w:tcPr>
          <w:p w14:paraId="5FAE6CB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0.575**</w:t>
            </w:r>
          </w:p>
        </w:tc>
        <w:tc>
          <w:tcPr>
            <w:tcW w:w="0" w:type="auto"/>
            <w:gridSpan w:val="2"/>
            <w:tcBorders>
              <w:left w:val="nil"/>
              <w:right w:val="nil"/>
            </w:tcBorders>
          </w:tcPr>
          <w:p w14:paraId="418D69F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-0.088</w:t>
            </w:r>
          </w:p>
        </w:tc>
        <w:tc>
          <w:tcPr>
            <w:tcW w:w="0" w:type="auto"/>
            <w:gridSpan w:val="3"/>
            <w:tcBorders>
              <w:left w:val="nil"/>
              <w:right w:val="nil"/>
            </w:tcBorders>
          </w:tcPr>
          <w:p w14:paraId="69271F7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0.116</w:t>
            </w:r>
          </w:p>
        </w:tc>
        <w:tc>
          <w:tcPr>
            <w:tcW w:w="0" w:type="auto"/>
            <w:gridSpan w:val="3"/>
            <w:tcBorders>
              <w:left w:val="nil"/>
              <w:right w:val="nil"/>
            </w:tcBorders>
          </w:tcPr>
          <w:p w14:paraId="1CEFFACB"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0.047</w:t>
            </w:r>
          </w:p>
        </w:tc>
        <w:tc>
          <w:tcPr>
            <w:tcW w:w="0" w:type="auto"/>
            <w:gridSpan w:val="3"/>
            <w:tcBorders>
              <w:left w:val="nil"/>
              <w:right w:val="nil"/>
            </w:tcBorders>
          </w:tcPr>
          <w:p w14:paraId="3D75054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0.016</w:t>
            </w:r>
          </w:p>
        </w:tc>
      </w:tr>
      <w:tr w:rsidR="002F3019" w:rsidRPr="002F3019" w14:paraId="7F0067BC" w14:textId="77777777" w:rsidTr="00DA4BAD">
        <w:tc>
          <w:tcPr>
            <w:tcW w:w="1790" w:type="dxa"/>
            <w:tcBorders>
              <w:top w:val="nil"/>
              <w:left w:val="nil"/>
              <w:bottom w:val="nil"/>
              <w:right w:val="nil"/>
            </w:tcBorders>
          </w:tcPr>
          <w:p w14:paraId="74FAE253" w14:textId="77777777" w:rsidR="002F3019" w:rsidRPr="002F3019" w:rsidRDefault="002F3019" w:rsidP="001F2401">
            <w:pPr>
              <w:widowControl w:val="0"/>
              <w:autoSpaceDE w:val="0"/>
              <w:autoSpaceDN w:val="0"/>
              <w:adjustRightInd w:val="0"/>
              <w:spacing w:after="40"/>
              <w:ind w:left="162"/>
              <w:rPr>
                <w:rFonts w:eastAsia="Calibri"/>
                <w:sz w:val="20"/>
                <w:szCs w:val="20"/>
                <w:lang w:val="en-US"/>
              </w:rPr>
            </w:pPr>
          </w:p>
        </w:tc>
        <w:tc>
          <w:tcPr>
            <w:tcW w:w="1090" w:type="dxa"/>
            <w:tcBorders>
              <w:top w:val="nil"/>
              <w:left w:val="nil"/>
              <w:bottom w:val="nil"/>
              <w:right w:val="nil"/>
            </w:tcBorders>
          </w:tcPr>
          <w:p w14:paraId="57C9700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(0.44)</w:t>
            </w:r>
          </w:p>
        </w:tc>
        <w:tc>
          <w:tcPr>
            <w:tcW w:w="1108" w:type="dxa"/>
            <w:tcBorders>
              <w:top w:val="nil"/>
              <w:left w:val="nil"/>
              <w:bottom w:val="nil"/>
              <w:right w:val="nil"/>
            </w:tcBorders>
          </w:tcPr>
          <w:p w14:paraId="65DCA41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(-2.54)</w:t>
            </w:r>
          </w:p>
        </w:tc>
        <w:tc>
          <w:tcPr>
            <w:tcW w:w="0" w:type="auto"/>
            <w:tcBorders>
              <w:top w:val="nil"/>
              <w:left w:val="nil"/>
              <w:bottom w:val="nil"/>
              <w:right w:val="nil"/>
            </w:tcBorders>
          </w:tcPr>
          <w:p w14:paraId="5C912DB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(3.06)</w:t>
            </w:r>
          </w:p>
        </w:tc>
        <w:tc>
          <w:tcPr>
            <w:tcW w:w="0" w:type="auto"/>
            <w:tcBorders>
              <w:top w:val="nil"/>
              <w:left w:val="nil"/>
              <w:bottom w:val="nil"/>
              <w:right w:val="nil"/>
            </w:tcBorders>
          </w:tcPr>
          <w:p w14:paraId="4893103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bottom w:val="nil"/>
              <w:right w:val="nil"/>
            </w:tcBorders>
          </w:tcPr>
          <w:p w14:paraId="4CE1957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tcBorders>
              <w:top w:val="nil"/>
              <w:left w:val="nil"/>
              <w:bottom w:val="nil"/>
              <w:right w:val="nil"/>
            </w:tcBorders>
          </w:tcPr>
          <w:p w14:paraId="0530231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bottom w:val="nil"/>
              <w:right w:val="nil"/>
            </w:tcBorders>
          </w:tcPr>
          <w:p w14:paraId="22BF04E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152C83D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(2.35)</w:t>
            </w:r>
          </w:p>
        </w:tc>
        <w:tc>
          <w:tcPr>
            <w:tcW w:w="0" w:type="auto"/>
            <w:gridSpan w:val="3"/>
            <w:tcBorders>
              <w:left w:val="nil"/>
              <w:right w:val="nil"/>
            </w:tcBorders>
          </w:tcPr>
          <w:p w14:paraId="67CB7C9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(2.17)</w:t>
            </w:r>
          </w:p>
        </w:tc>
        <w:tc>
          <w:tcPr>
            <w:tcW w:w="0" w:type="auto"/>
            <w:gridSpan w:val="2"/>
            <w:tcBorders>
              <w:left w:val="nil"/>
              <w:right w:val="nil"/>
            </w:tcBorders>
          </w:tcPr>
          <w:p w14:paraId="0478903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(0.41)</w:t>
            </w:r>
          </w:p>
        </w:tc>
        <w:tc>
          <w:tcPr>
            <w:tcW w:w="0" w:type="auto"/>
            <w:gridSpan w:val="3"/>
            <w:tcBorders>
              <w:left w:val="nil"/>
              <w:right w:val="nil"/>
            </w:tcBorders>
          </w:tcPr>
          <w:p w14:paraId="2042620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2DB6A52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52EA3BA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r>
      <w:tr w:rsidR="002F3019" w:rsidRPr="002F3019" w14:paraId="2AD1EF91" w14:textId="77777777" w:rsidTr="00DA4BAD">
        <w:tc>
          <w:tcPr>
            <w:tcW w:w="1790" w:type="dxa"/>
            <w:tcBorders>
              <w:top w:val="nil"/>
              <w:left w:val="nil"/>
              <w:bottom w:val="nil"/>
              <w:right w:val="nil"/>
            </w:tcBorders>
          </w:tcPr>
          <w:p w14:paraId="4D989C38" w14:textId="77777777" w:rsidR="002F3019" w:rsidRPr="002F3019" w:rsidRDefault="002F3019" w:rsidP="001F2401">
            <w:pPr>
              <w:widowControl w:val="0"/>
              <w:autoSpaceDE w:val="0"/>
              <w:autoSpaceDN w:val="0"/>
              <w:adjustRightInd w:val="0"/>
              <w:spacing w:after="40"/>
              <w:ind w:left="162"/>
              <w:rPr>
                <w:rFonts w:eastAsia="Calibri"/>
                <w:sz w:val="20"/>
                <w:szCs w:val="20"/>
                <w:lang w:val="en-US"/>
              </w:rPr>
            </w:pPr>
            <w:r w:rsidRPr="002F3019">
              <w:rPr>
                <w:rFonts w:eastAsia="Calibri"/>
                <w:sz w:val="20"/>
                <w:szCs w:val="20"/>
                <w:lang w:val="en-US"/>
              </w:rPr>
              <w:t>Wasted</w:t>
            </w:r>
          </w:p>
        </w:tc>
        <w:tc>
          <w:tcPr>
            <w:tcW w:w="1090" w:type="dxa"/>
            <w:tcBorders>
              <w:top w:val="nil"/>
              <w:left w:val="nil"/>
              <w:bottom w:val="nil"/>
              <w:right w:val="nil"/>
            </w:tcBorders>
          </w:tcPr>
          <w:p w14:paraId="72ADF32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-0.028**</w:t>
            </w:r>
          </w:p>
        </w:tc>
        <w:tc>
          <w:tcPr>
            <w:tcW w:w="1108" w:type="dxa"/>
            <w:tcBorders>
              <w:top w:val="nil"/>
              <w:left w:val="nil"/>
              <w:bottom w:val="nil"/>
              <w:right w:val="nil"/>
            </w:tcBorders>
          </w:tcPr>
          <w:p w14:paraId="1656CF3B"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-0.015</w:t>
            </w:r>
          </w:p>
        </w:tc>
        <w:tc>
          <w:tcPr>
            <w:tcW w:w="0" w:type="auto"/>
            <w:tcBorders>
              <w:top w:val="nil"/>
              <w:left w:val="nil"/>
              <w:bottom w:val="nil"/>
              <w:right w:val="nil"/>
            </w:tcBorders>
          </w:tcPr>
          <w:p w14:paraId="1B58C1C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-0.013</w:t>
            </w:r>
          </w:p>
        </w:tc>
        <w:tc>
          <w:tcPr>
            <w:tcW w:w="0" w:type="auto"/>
            <w:tcBorders>
              <w:top w:val="nil"/>
              <w:left w:val="nil"/>
              <w:bottom w:val="nil"/>
              <w:right w:val="nil"/>
            </w:tcBorders>
          </w:tcPr>
          <w:p w14:paraId="370FDE9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0.047</w:t>
            </w:r>
          </w:p>
        </w:tc>
        <w:tc>
          <w:tcPr>
            <w:tcW w:w="0" w:type="auto"/>
            <w:gridSpan w:val="2"/>
            <w:tcBorders>
              <w:top w:val="nil"/>
              <w:left w:val="nil"/>
              <w:bottom w:val="nil"/>
              <w:right w:val="nil"/>
            </w:tcBorders>
          </w:tcPr>
          <w:p w14:paraId="76DB3020"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0.028</w:t>
            </w:r>
          </w:p>
        </w:tc>
        <w:tc>
          <w:tcPr>
            <w:tcW w:w="0" w:type="auto"/>
            <w:tcBorders>
              <w:top w:val="nil"/>
              <w:left w:val="nil"/>
              <w:bottom w:val="nil"/>
              <w:right w:val="nil"/>
            </w:tcBorders>
          </w:tcPr>
          <w:p w14:paraId="51D243B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0.049</w:t>
            </w:r>
          </w:p>
        </w:tc>
        <w:tc>
          <w:tcPr>
            <w:tcW w:w="0" w:type="auto"/>
            <w:gridSpan w:val="2"/>
            <w:tcBorders>
              <w:top w:val="nil"/>
              <w:left w:val="nil"/>
              <w:bottom w:val="nil"/>
              <w:right w:val="nil"/>
            </w:tcBorders>
          </w:tcPr>
          <w:p w14:paraId="0A7BD81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4C1E78D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-0.021</w:t>
            </w:r>
          </w:p>
        </w:tc>
        <w:tc>
          <w:tcPr>
            <w:tcW w:w="0" w:type="auto"/>
            <w:gridSpan w:val="3"/>
            <w:tcBorders>
              <w:left w:val="nil"/>
              <w:right w:val="nil"/>
            </w:tcBorders>
          </w:tcPr>
          <w:p w14:paraId="480EEC0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-0.017</w:t>
            </w:r>
          </w:p>
        </w:tc>
        <w:tc>
          <w:tcPr>
            <w:tcW w:w="0" w:type="auto"/>
            <w:gridSpan w:val="2"/>
            <w:tcBorders>
              <w:left w:val="nil"/>
              <w:right w:val="nil"/>
            </w:tcBorders>
          </w:tcPr>
          <w:p w14:paraId="7F81C88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-0.004</w:t>
            </w:r>
          </w:p>
        </w:tc>
        <w:tc>
          <w:tcPr>
            <w:tcW w:w="0" w:type="auto"/>
            <w:gridSpan w:val="3"/>
            <w:tcBorders>
              <w:left w:val="nil"/>
              <w:right w:val="nil"/>
            </w:tcBorders>
          </w:tcPr>
          <w:p w14:paraId="30F6797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0.032</w:t>
            </w:r>
          </w:p>
        </w:tc>
        <w:tc>
          <w:tcPr>
            <w:tcW w:w="0" w:type="auto"/>
            <w:gridSpan w:val="3"/>
            <w:tcBorders>
              <w:left w:val="nil"/>
              <w:right w:val="nil"/>
            </w:tcBorders>
          </w:tcPr>
          <w:p w14:paraId="7A9DF03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0.031</w:t>
            </w:r>
          </w:p>
        </w:tc>
        <w:tc>
          <w:tcPr>
            <w:tcW w:w="0" w:type="auto"/>
            <w:gridSpan w:val="3"/>
            <w:tcBorders>
              <w:left w:val="nil"/>
              <w:right w:val="nil"/>
            </w:tcBorders>
          </w:tcPr>
          <w:p w14:paraId="18164E9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0.034</w:t>
            </w:r>
          </w:p>
        </w:tc>
      </w:tr>
      <w:tr w:rsidR="002F3019" w:rsidRPr="002F3019" w14:paraId="1EFAC115" w14:textId="77777777" w:rsidTr="00DA4BAD">
        <w:tc>
          <w:tcPr>
            <w:tcW w:w="1790" w:type="dxa"/>
            <w:tcBorders>
              <w:top w:val="nil"/>
              <w:left w:val="nil"/>
              <w:right w:val="nil"/>
            </w:tcBorders>
          </w:tcPr>
          <w:p w14:paraId="52E0590E" w14:textId="77777777" w:rsidR="002F3019" w:rsidRPr="002F3019" w:rsidRDefault="002F3019" w:rsidP="001F2401">
            <w:pPr>
              <w:widowControl w:val="0"/>
              <w:autoSpaceDE w:val="0"/>
              <w:autoSpaceDN w:val="0"/>
              <w:adjustRightInd w:val="0"/>
              <w:spacing w:after="40"/>
              <w:ind w:left="162"/>
              <w:rPr>
                <w:rFonts w:eastAsia="Calibri"/>
                <w:sz w:val="20"/>
                <w:szCs w:val="20"/>
                <w:lang w:val="en-US"/>
              </w:rPr>
            </w:pPr>
          </w:p>
        </w:tc>
        <w:tc>
          <w:tcPr>
            <w:tcW w:w="1090" w:type="dxa"/>
            <w:tcBorders>
              <w:top w:val="nil"/>
              <w:left w:val="nil"/>
              <w:right w:val="nil"/>
            </w:tcBorders>
          </w:tcPr>
          <w:p w14:paraId="03C53D97"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(-2.74)</w:t>
            </w:r>
          </w:p>
        </w:tc>
        <w:tc>
          <w:tcPr>
            <w:tcW w:w="1108" w:type="dxa"/>
            <w:tcBorders>
              <w:top w:val="nil"/>
              <w:left w:val="nil"/>
              <w:right w:val="nil"/>
            </w:tcBorders>
          </w:tcPr>
          <w:p w14:paraId="40D8729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(-0.94)</w:t>
            </w:r>
          </w:p>
        </w:tc>
        <w:tc>
          <w:tcPr>
            <w:tcW w:w="0" w:type="auto"/>
            <w:tcBorders>
              <w:top w:val="nil"/>
              <w:left w:val="nil"/>
              <w:right w:val="nil"/>
            </w:tcBorders>
          </w:tcPr>
          <w:p w14:paraId="4AB1EA0B"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(0.84)</w:t>
            </w:r>
          </w:p>
        </w:tc>
        <w:tc>
          <w:tcPr>
            <w:tcW w:w="0" w:type="auto"/>
            <w:tcBorders>
              <w:top w:val="nil"/>
              <w:left w:val="nil"/>
              <w:right w:val="nil"/>
            </w:tcBorders>
          </w:tcPr>
          <w:p w14:paraId="266C8F40"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right w:val="nil"/>
            </w:tcBorders>
          </w:tcPr>
          <w:p w14:paraId="2DC0494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tcBorders>
              <w:top w:val="nil"/>
              <w:left w:val="nil"/>
              <w:right w:val="nil"/>
            </w:tcBorders>
          </w:tcPr>
          <w:p w14:paraId="44C7865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right w:val="nil"/>
            </w:tcBorders>
          </w:tcPr>
          <w:p w14:paraId="3579091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7F5DFF7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(-0.83)</w:t>
            </w:r>
          </w:p>
        </w:tc>
        <w:tc>
          <w:tcPr>
            <w:tcW w:w="0" w:type="auto"/>
            <w:gridSpan w:val="3"/>
            <w:tcBorders>
              <w:left w:val="nil"/>
              <w:right w:val="nil"/>
            </w:tcBorders>
          </w:tcPr>
          <w:p w14:paraId="541E1860"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(-0.66)</w:t>
            </w:r>
          </w:p>
        </w:tc>
        <w:tc>
          <w:tcPr>
            <w:tcW w:w="0" w:type="auto"/>
            <w:gridSpan w:val="2"/>
            <w:tcBorders>
              <w:left w:val="nil"/>
              <w:right w:val="nil"/>
            </w:tcBorders>
          </w:tcPr>
          <w:p w14:paraId="2199F1D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(0.16)</w:t>
            </w:r>
          </w:p>
        </w:tc>
        <w:tc>
          <w:tcPr>
            <w:tcW w:w="0" w:type="auto"/>
            <w:gridSpan w:val="3"/>
            <w:tcBorders>
              <w:left w:val="nil"/>
              <w:right w:val="nil"/>
            </w:tcBorders>
          </w:tcPr>
          <w:p w14:paraId="29E0A71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2A7613B7"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0EDF137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r>
      <w:tr w:rsidR="002F3019" w:rsidRPr="002F3019" w14:paraId="2CFC4428" w14:textId="77777777" w:rsidTr="00DA4BAD">
        <w:tc>
          <w:tcPr>
            <w:tcW w:w="1790" w:type="dxa"/>
            <w:tcBorders>
              <w:top w:val="nil"/>
              <w:left w:val="nil"/>
              <w:bottom w:val="nil"/>
              <w:right w:val="nil"/>
            </w:tcBorders>
          </w:tcPr>
          <w:p w14:paraId="14CDF7FB" w14:textId="77777777" w:rsidR="002F3019" w:rsidRPr="002F3019" w:rsidRDefault="002F3019" w:rsidP="001F2401">
            <w:pPr>
              <w:widowControl w:val="0"/>
              <w:autoSpaceDE w:val="0"/>
              <w:autoSpaceDN w:val="0"/>
              <w:adjustRightInd w:val="0"/>
              <w:spacing w:after="40"/>
              <w:ind w:left="162"/>
              <w:rPr>
                <w:rFonts w:eastAsia="Calibri"/>
                <w:sz w:val="20"/>
                <w:szCs w:val="20"/>
                <w:lang w:val="en-US"/>
              </w:rPr>
            </w:pPr>
            <w:r w:rsidRPr="002F3019">
              <w:rPr>
                <w:rFonts w:eastAsia="Calibri"/>
                <w:sz w:val="20"/>
                <w:szCs w:val="20"/>
                <w:lang w:val="en-US"/>
              </w:rPr>
              <w:t>Severely wasted</w:t>
            </w:r>
          </w:p>
        </w:tc>
        <w:tc>
          <w:tcPr>
            <w:tcW w:w="1090" w:type="dxa"/>
            <w:tcBorders>
              <w:top w:val="nil"/>
              <w:left w:val="nil"/>
              <w:bottom w:val="nil"/>
              <w:right w:val="nil"/>
            </w:tcBorders>
          </w:tcPr>
          <w:p w14:paraId="3CAF183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-0.004</w:t>
            </w:r>
          </w:p>
        </w:tc>
        <w:tc>
          <w:tcPr>
            <w:tcW w:w="1108" w:type="dxa"/>
            <w:tcBorders>
              <w:top w:val="nil"/>
              <w:left w:val="nil"/>
              <w:bottom w:val="nil"/>
              <w:right w:val="nil"/>
            </w:tcBorders>
          </w:tcPr>
          <w:p w14:paraId="24420E57"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-0.007</w:t>
            </w:r>
          </w:p>
        </w:tc>
        <w:tc>
          <w:tcPr>
            <w:tcW w:w="0" w:type="auto"/>
            <w:tcBorders>
              <w:top w:val="nil"/>
              <w:left w:val="nil"/>
              <w:bottom w:val="nil"/>
              <w:right w:val="nil"/>
            </w:tcBorders>
          </w:tcPr>
          <w:p w14:paraId="152CF73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0.002</w:t>
            </w:r>
          </w:p>
        </w:tc>
        <w:tc>
          <w:tcPr>
            <w:tcW w:w="0" w:type="auto"/>
            <w:tcBorders>
              <w:top w:val="nil"/>
              <w:left w:val="nil"/>
              <w:bottom w:val="nil"/>
              <w:right w:val="nil"/>
            </w:tcBorders>
          </w:tcPr>
          <w:p w14:paraId="79141FF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0.011</w:t>
            </w:r>
          </w:p>
        </w:tc>
        <w:tc>
          <w:tcPr>
            <w:tcW w:w="0" w:type="auto"/>
            <w:gridSpan w:val="2"/>
            <w:tcBorders>
              <w:top w:val="nil"/>
              <w:left w:val="nil"/>
              <w:bottom w:val="nil"/>
              <w:right w:val="nil"/>
            </w:tcBorders>
          </w:tcPr>
          <w:p w14:paraId="141B28A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0.005</w:t>
            </w:r>
          </w:p>
        </w:tc>
        <w:tc>
          <w:tcPr>
            <w:tcW w:w="0" w:type="auto"/>
            <w:tcBorders>
              <w:top w:val="nil"/>
              <w:left w:val="nil"/>
              <w:bottom w:val="nil"/>
              <w:right w:val="nil"/>
            </w:tcBorders>
          </w:tcPr>
          <w:p w14:paraId="70F3C4D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0.015</w:t>
            </w:r>
          </w:p>
        </w:tc>
        <w:tc>
          <w:tcPr>
            <w:tcW w:w="0" w:type="auto"/>
            <w:gridSpan w:val="2"/>
            <w:tcBorders>
              <w:top w:val="nil"/>
              <w:left w:val="nil"/>
              <w:bottom w:val="nil"/>
              <w:right w:val="nil"/>
            </w:tcBorders>
          </w:tcPr>
          <w:p w14:paraId="52D2759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6EF52E6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0.012</w:t>
            </w:r>
          </w:p>
        </w:tc>
        <w:tc>
          <w:tcPr>
            <w:tcW w:w="0" w:type="auto"/>
            <w:gridSpan w:val="3"/>
            <w:tcBorders>
              <w:left w:val="nil"/>
              <w:right w:val="nil"/>
            </w:tcBorders>
          </w:tcPr>
          <w:p w14:paraId="4F018FB0"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-0.000</w:t>
            </w:r>
          </w:p>
        </w:tc>
        <w:tc>
          <w:tcPr>
            <w:tcW w:w="0" w:type="auto"/>
            <w:gridSpan w:val="2"/>
            <w:tcBorders>
              <w:left w:val="nil"/>
              <w:right w:val="nil"/>
            </w:tcBorders>
          </w:tcPr>
          <w:p w14:paraId="09F2395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0.012</w:t>
            </w:r>
          </w:p>
        </w:tc>
        <w:tc>
          <w:tcPr>
            <w:tcW w:w="0" w:type="auto"/>
            <w:gridSpan w:val="3"/>
            <w:tcBorders>
              <w:left w:val="nil"/>
              <w:right w:val="nil"/>
            </w:tcBorders>
          </w:tcPr>
          <w:p w14:paraId="2C8F8A3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0.012</w:t>
            </w:r>
          </w:p>
        </w:tc>
        <w:tc>
          <w:tcPr>
            <w:tcW w:w="0" w:type="auto"/>
            <w:gridSpan w:val="3"/>
            <w:tcBorders>
              <w:left w:val="nil"/>
              <w:right w:val="nil"/>
            </w:tcBorders>
          </w:tcPr>
          <w:p w14:paraId="19B71DC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0.015</w:t>
            </w:r>
          </w:p>
        </w:tc>
        <w:tc>
          <w:tcPr>
            <w:tcW w:w="0" w:type="auto"/>
            <w:gridSpan w:val="3"/>
            <w:tcBorders>
              <w:left w:val="nil"/>
              <w:right w:val="nil"/>
            </w:tcBorders>
          </w:tcPr>
          <w:p w14:paraId="20FD358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0.006</w:t>
            </w:r>
          </w:p>
        </w:tc>
      </w:tr>
      <w:tr w:rsidR="002F3019" w:rsidRPr="002F3019" w14:paraId="71ECD8B4" w14:textId="77777777" w:rsidTr="00DA4BAD">
        <w:tc>
          <w:tcPr>
            <w:tcW w:w="1790" w:type="dxa"/>
            <w:tcBorders>
              <w:top w:val="nil"/>
              <w:left w:val="nil"/>
              <w:right w:val="nil"/>
            </w:tcBorders>
          </w:tcPr>
          <w:p w14:paraId="64CF7584"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1090" w:type="dxa"/>
            <w:tcBorders>
              <w:top w:val="nil"/>
              <w:left w:val="nil"/>
              <w:right w:val="nil"/>
            </w:tcBorders>
          </w:tcPr>
          <w:p w14:paraId="05DC31A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(-0.62)</w:t>
            </w:r>
          </w:p>
        </w:tc>
        <w:tc>
          <w:tcPr>
            <w:tcW w:w="1108" w:type="dxa"/>
            <w:tcBorders>
              <w:top w:val="nil"/>
              <w:left w:val="nil"/>
              <w:right w:val="nil"/>
            </w:tcBorders>
          </w:tcPr>
          <w:p w14:paraId="6B68BDC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(-1.02)</w:t>
            </w:r>
          </w:p>
        </w:tc>
        <w:tc>
          <w:tcPr>
            <w:tcW w:w="0" w:type="auto"/>
            <w:tcBorders>
              <w:top w:val="nil"/>
              <w:left w:val="nil"/>
              <w:right w:val="nil"/>
            </w:tcBorders>
          </w:tcPr>
          <w:p w14:paraId="2C46A39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(0.50)</w:t>
            </w:r>
          </w:p>
        </w:tc>
        <w:tc>
          <w:tcPr>
            <w:tcW w:w="0" w:type="auto"/>
            <w:tcBorders>
              <w:top w:val="nil"/>
              <w:left w:val="nil"/>
              <w:right w:val="nil"/>
            </w:tcBorders>
          </w:tcPr>
          <w:p w14:paraId="2CFF89C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right w:val="nil"/>
            </w:tcBorders>
          </w:tcPr>
          <w:p w14:paraId="6255D65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tcBorders>
              <w:top w:val="nil"/>
              <w:left w:val="nil"/>
              <w:right w:val="nil"/>
            </w:tcBorders>
          </w:tcPr>
          <w:p w14:paraId="120D684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right w:val="nil"/>
            </w:tcBorders>
          </w:tcPr>
          <w:p w14:paraId="27674CDB"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40FC433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(1.61)</w:t>
            </w:r>
          </w:p>
        </w:tc>
        <w:tc>
          <w:tcPr>
            <w:tcW w:w="0" w:type="auto"/>
            <w:gridSpan w:val="3"/>
            <w:tcBorders>
              <w:left w:val="nil"/>
              <w:right w:val="nil"/>
            </w:tcBorders>
          </w:tcPr>
          <w:p w14:paraId="28AAECF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w:t>
            </w:r>
          </w:p>
        </w:tc>
        <w:tc>
          <w:tcPr>
            <w:tcW w:w="0" w:type="auto"/>
            <w:gridSpan w:val="2"/>
            <w:tcBorders>
              <w:left w:val="nil"/>
              <w:right w:val="nil"/>
            </w:tcBorders>
          </w:tcPr>
          <w:p w14:paraId="4051C01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(0.82)</w:t>
            </w:r>
          </w:p>
        </w:tc>
        <w:tc>
          <w:tcPr>
            <w:tcW w:w="0" w:type="auto"/>
            <w:gridSpan w:val="3"/>
            <w:tcBorders>
              <w:left w:val="nil"/>
              <w:right w:val="nil"/>
            </w:tcBorders>
          </w:tcPr>
          <w:p w14:paraId="1B42C53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6B95864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624E53A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r>
      <w:tr w:rsidR="002F3019" w:rsidRPr="002F3019" w14:paraId="043C5817" w14:textId="77777777" w:rsidTr="00DA4BAD">
        <w:trPr>
          <w:gridAfter w:val="1"/>
        </w:trPr>
        <w:tc>
          <w:tcPr>
            <w:tcW w:w="6485" w:type="dxa"/>
            <w:gridSpan w:val="6"/>
            <w:tcBorders>
              <w:left w:val="nil"/>
              <w:right w:val="nil"/>
            </w:tcBorders>
          </w:tcPr>
          <w:p w14:paraId="26426ED3" w14:textId="5AF0AE2E" w:rsidR="002F3019" w:rsidRPr="002F3019" w:rsidRDefault="00DA4BAD" w:rsidP="001F2401">
            <w:pPr>
              <w:widowControl w:val="0"/>
              <w:autoSpaceDE w:val="0"/>
              <w:autoSpaceDN w:val="0"/>
              <w:adjustRightInd w:val="0"/>
              <w:spacing w:after="40"/>
              <w:rPr>
                <w:rFonts w:eastAsia="Calibri"/>
                <w:i/>
                <w:sz w:val="20"/>
                <w:szCs w:val="20"/>
                <w:lang w:val="en-US"/>
              </w:rPr>
            </w:pPr>
            <w:r w:rsidRPr="002F3019">
              <w:rPr>
                <w:rFonts w:eastAsia="Calibri"/>
                <w:sz w:val="20"/>
                <w:szCs w:val="20"/>
                <w:lang w:val="en-US"/>
              </w:rPr>
              <w:t xml:space="preserve">Height-for-age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w:t>
            </w:r>
            <w:r w:rsidRPr="00DA4BAD">
              <w:rPr>
                <w:rFonts w:eastAsia="Calibri"/>
                <w:i/>
                <w:sz w:val="20"/>
                <w:szCs w:val="20"/>
                <w:lang w:val="en-US"/>
              </w:rPr>
              <w:t>3,844;</w:t>
            </w:r>
            <w:r>
              <w:rPr>
                <w:rFonts w:eastAsia="Calibri"/>
                <w:i/>
                <w:sz w:val="20"/>
                <w:szCs w:val="20"/>
                <w:lang w:val="en-US"/>
              </w:rPr>
              <w:t xml:space="preserve"> </w:t>
            </w:r>
            <w:r w:rsidRPr="002F3019">
              <w:rPr>
                <w:rFonts w:eastAsia="Calibri"/>
                <w:i/>
                <w:sz w:val="20"/>
                <w:szCs w:val="20"/>
                <w:lang w:val="en-US"/>
              </w:rPr>
              <w:t>N</w:t>
            </w:r>
            <w:r w:rsidRPr="002F3019">
              <w:rPr>
                <w:rFonts w:eastAsia="Calibri"/>
                <w:i/>
                <w:sz w:val="20"/>
                <w:szCs w:val="20"/>
                <w:vertAlign w:val="subscript"/>
                <w:lang w:val="en-US"/>
              </w:rPr>
              <w:t>M</w:t>
            </w:r>
            <w:r w:rsidRPr="002F3019">
              <w:rPr>
                <w:rFonts w:eastAsia="Calibri"/>
                <w:i/>
                <w:sz w:val="20"/>
                <w:szCs w:val="20"/>
                <w:lang w:val="en-US"/>
              </w:rPr>
              <w:t>=63</w:t>
            </w:r>
            <w:r>
              <w:rPr>
                <w:rFonts w:eastAsia="Calibri"/>
                <w:i/>
                <w:sz w:val="20"/>
                <w:szCs w:val="20"/>
                <w:lang w:val="en-US"/>
              </w:rPr>
              <w:t>2</w:t>
            </w:r>
            <w:r w:rsidRPr="002F3019">
              <w:rPr>
                <w:rFonts w:eastAsia="Calibri"/>
                <w:i/>
                <w:sz w:val="20"/>
                <w:szCs w:val="20"/>
                <w:lang w:val="en-US"/>
              </w:rPr>
              <w:t>)</w:t>
            </w:r>
            <w:r>
              <w:rPr>
                <w:rFonts w:eastAsia="Calibri"/>
                <w:i/>
                <w:sz w:val="20"/>
                <w:szCs w:val="20"/>
                <w:lang w:val="en-US"/>
              </w:rPr>
              <w:t xml:space="preserve">  </w:t>
            </w:r>
          </w:p>
        </w:tc>
        <w:tc>
          <w:tcPr>
            <w:tcW w:w="0" w:type="auto"/>
            <w:gridSpan w:val="3"/>
            <w:tcBorders>
              <w:left w:val="nil"/>
              <w:right w:val="nil"/>
            </w:tcBorders>
          </w:tcPr>
          <w:p w14:paraId="5DA24AD3"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0" w:type="auto"/>
            <w:gridSpan w:val="3"/>
            <w:tcBorders>
              <w:left w:val="nil"/>
              <w:right w:val="nil"/>
            </w:tcBorders>
          </w:tcPr>
          <w:p w14:paraId="361D6701"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0" w:type="auto"/>
            <w:gridSpan w:val="3"/>
            <w:tcBorders>
              <w:left w:val="nil"/>
              <w:right w:val="nil"/>
            </w:tcBorders>
          </w:tcPr>
          <w:p w14:paraId="21056FDA"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0" w:type="auto"/>
            <w:gridSpan w:val="2"/>
            <w:tcBorders>
              <w:left w:val="nil"/>
              <w:right w:val="nil"/>
            </w:tcBorders>
          </w:tcPr>
          <w:p w14:paraId="68A0B38B"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0" w:type="auto"/>
            <w:gridSpan w:val="3"/>
            <w:tcBorders>
              <w:left w:val="nil"/>
              <w:right w:val="nil"/>
            </w:tcBorders>
          </w:tcPr>
          <w:p w14:paraId="7814C1EC"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0" w:type="auto"/>
            <w:gridSpan w:val="3"/>
            <w:tcBorders>
              <w:left w:val="nil"/>
              <w:right w:val="nil"/>
            </w:tcBorders>
          </w:tcPr>
          <w:p w14:paraId="4F606030"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0" w:type="auto"/>
            <w:gridSpan w:val="3"/>
            <w:tcBorders>
              <w:left w:val="nil"/>
              <w:right w:val="nil"/>
            </w:tcBorders>
          </w:tcPr>
          <w:p w14:paraId="3F56E92E" w14:textId="77777777" w:rsidR="002F3019" w:rsidRPr="002F3019" w:rsidRDefault="002F3019" w:rsidP="001F2401">
            <w:pPr>
              <w:widowControl w:val="0"/>
              <w:autoSpaceDE w:val="0"/>
              <w:autoSpaceDN w:val="0"/>
              <w:adjustRightInd w:val="0"/>
              <w:spacing w:after="40"/>
              <w:rPr>
                <w:rFonts w:eastAsia="Calibri"/>
                <w:sz w:val="20"/>
                <w:szCs w:val="20"/>
                <w:lang w:val="en-US"/>
              </w:rPr>
            </w:pPr>
          </w:p>
        </w:tc>
      </w:tr>
      <w:tr w:rsidR="002F3019" w:rsidRPr="002F3019" w14:paraId="3D4C4ED8" w14:textId="77777777" w:rsidTr="00DA4BAD">
        <w:tc>
          <w:tcPr>
            <w:tcW w:w="1790" w:type="dxa"/>
            <w:tcBorders>
              <w:left w:val="nil"/>
              <w:bottom w:val="nil"/>
              <w:right w:val="nil"/>
            </w:tcBorders>
          </w:tcPr>
          <w:p w14:paraId="1A0C1DAF" w14:textId="75A506B7" w:rsidR="002F3019" w:rsidRPr="002F3019" w:rsidRDefault="002F3019" w:rsidP="001F2401">
            <w:pPr>
              <w:widowControl w:val="0"/>
              <w:autoSpaceDE w:val="0"/>
              <w:autoSpaceDN w:val="0"/>
              <w:adjustRightInd w:val="0"/>
              <w:spacing w:after="40"/>
              <w:ind w:left="162"/>
              <w:rPr>
                <w:rFonts w:eastAsia="Calibri"/>
                <w:sz w:val="20"/>
                <w:szCs w:val="20"/>
                <w:lang w:val="en-US"/>
              </w:rPr>
            </w:pPr>
            <w:r w:rsidRPr="002F3019">
              <w:rPr>
                <w:rFonts w:eastAsia="Calibri"/>
                <w:sz w:val="20"/>
                <w:szCs w:val="20"/>
                <w:lang w:val="en-US"/>
              </w:rPr>
              <w:t>H</w:t>
            </w:r>
            <w:r w:rsidR="00DA4BAD">
              <w:rPr>
                <w:rFonts w:eastAsia="Calibri"/>
                <w:sz w:val="20"/>
                <w:szCs w:val="20"/>
                <w:lang w:val="en-US"/>
              </w:rPr>
              <w:t>A</w:t>
            </w:r>
            <w:r w:rsidRPr="002F3019">
              <w:rPr>
                <w:rFonts w:eastAsia="Calibri"/>
                <w:sz w:val="20"/>
                <w:szCs w:val="20"/>
                <w:lang w:val="en-US"/>
              </w:rPr>
              <w:t>Z</w:t>
            </w:r>
          </w:p>
        </w:tc>
        <w:tc>
          <w:tcPr>
            <w:tcW w:w="1090" w:type="dxa"/>
            <w:tcBorders>
              <w:left w:val="nil"/>
              <w:bottom w:val="nil"/>
              <w:right w:val="nil"/>
            </w:tcBorders>
          </w:tcPr>
          <w:p w14:paraId="5DDB864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-0.029</w:t>
            </w:r>
          </w:p>
        </w:tc>
        <w:tc>
          <w:tcPr>
            <w:tcW w:w="1108" w:type="dxa"/>
            <w:tcBorders>
              <w:left w:val="nil"/>
              <w:bottom w:val="nil"/>
              <w:right w:val="nil"/>
            </w:tcBorders>
          </w:tcPr>
          <w:p w14:paraId="49BC665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0.087</w:t>
            </w:r>
          </w:p>
        </w:tc>
        <w:tc>
          <w:tcPr>
            <w:tcW w:w="0" w:type="auto"/>
            <w:tcBorders>
              <w:left w:val="nil"/>
              <w:bottom w:val="nil"/>
              <w:right w:val="nil"/>
            </w:tcBorders>
          </w:tcPr>
          <w:p w14:paraId="5BAE985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-0.116</w:t>
            </w:r>
          </w:p>
        </w:tc>
        <w:tc>
          <w:tcPr>
            <w:tcW w:w="0" w:type="auto"/>
            <w:tcBorders>
              <w:left w:val="nil"/>
              <w:bottom w:val="nil"/>
              <w:right w:val="nil"/>
            </w:tcBorders>
          </w:tcPr>
          <w:p w14:paraId="5417ADD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-1.930</w:t>
            </w:r>
          </w:p>
        </w:tc>
        <w:tc>
          <w:tcPr>
            <w:tcW w:w="0" w:type="auto"/>
            <w:gridSpan w:val="2"/>
            <w:tcBorders>
              <w:left w:val="nil"/>
              <w:bottom w:val="nil"/>
              <w:right w:val="nil"/>
            </w:tcBorders>
          </w:tcPr>
          <w:p w14:paraId="2B75796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-1.935</w:t>
            </w:r>
          </w:p>
        </w:tc>
        <w:tc>
          <w:tcPr>
            <w:tcW w:w="0" w:type="auto"/>
            <w:tcBorders>
              <w:left w:val="nil"/>
              <w:bottom w:val="nil"/>
              <w:right w:val="nil"/>
            </w:tcBorders>
          </w:tcPr>
          <w:p w14:paraId="54BE81B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-1.807</w:t>
            </w:r>
          </w:p>
        </w:tc>
        <w:tc>
          <w:tcPr>
            <w:tcW w:w="0" w:type="auto"/>
            <w:gridSpan w:val="2"/>
            <w:tcBorders>
              <w:left w:val="nil"/>
              <w:bottom w:val="nil"/>
              <w:right w:val="nil"/>
            </w:tcBorders>
          </w:tcPr>
          <w:p w14:paraId="2B84010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022873C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-0.301</w:t>
            </w:r>
          </w:p>
        </w:tc>
        <w:tc>
          <w:tcPr>
            <w:tcW w:w="0" w:type="auto"/>
            <w:gridSpan w:val="3"/>
            <w:tcBorders>
              <w:left w:val="nil"/>
              <w:right w:val="nil"/>
            </w:tcBorders>
          </w:tcPr>
          <w:p w14:paraId="64EEC4B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-0.513</w:t>
            </w:r>
          </w:p>
        </w:tc>
        <w:tc>
          <w:tcPr>
            <w:tcW w:w="0" w:type="auto"/>
            <w:gridSpan w:val="2"/>
            <w:tcBorders>
              <w:left w:val="nil"/>
              <w:right w:val="nil"/>
            </w:tcBorders>
          </w:tcPr>
          <w:p w14:paraId="36FE043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0.213</w:t>
            </w:r>
          </w:p>
        </w:tc>
        <w:tc>
          <w:tcPr>
            <w:tcW w:w="0" w:type="auto"/>
            <w:gridSpan w:val="3"/>
            <w:tcBorders>
              <w:left w:val="nil"/>
              <w:right w:val="nil"/>
            </w:tcBorders>
          </w:tcPr>
          <w:p w14:paraId="49F3968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-2.012</w:t>
            </w:r>
          </w:p>
        </w:tc>
        <w:tc>
          <w:tcPr>
            <w:tcW w:w="0" w:type="auto"/>
            <w:gridSpan w:val="3"/>
            <w:tcBorders>
              <w:left w:val="nil"/>
              <w:right w:val="nil"/>
            </w:tcBorders>
          </w:tcPr>
          <w:p w14:paraId="20E1B060"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-1.876</w:t>
            </w:r>
          </w:p>
        </w:tc>
        <w:tc>
          <w:tcPr>
            <w:tcW w:w="0" w:type="auto"/>
            <w:gridSpan w:val="3"/>
            <w:tcBorders>
              <w:left w:val="nil"/>
              <w:right w:val="nil"/>
            </w:tcBorders>
          </w:tcPr>
          <w:p w14:paraId="0D3820BB"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-1.902</w:t>
            </w:r>
          </w:p>
        </w:tc>
      </w:tr>
      <w:tr w:rsidR="002F3019" w:rsidRPr="002F3019" w14:paraId="47F48248" w14:textId="77777777" w:rsidTr="00DA4BAD">
        <w:tc>
          <w:tcPr>
            <w:tcW w:w="1790" w:type="dxa"/>
            <w:tcBorders>
              <w:top w:val="nil"/>
              <w:left w:val="nil"/>
              <w:bottom w:val="nil"/>
              <w:right w:val="nil"/>
            </w:tcBorders>
          </w:tcPr>
          <w:p w14:paraId="3379950D" w14:textId="77777777" w:rsidR="002F3019" w:rsidRPr="002F3019" w:rsidRDefault="002F3019" w:rsidP="001F2401">
            <w:pPr>
              <w:widowControl w:val="0"/>
              <w:autoSpaceDE w:val="0"/>
              <w:autoSpaceDN w:val="0"/>
              <w:adjustRightInd w:val="0"/>
              <w:spacing w:after="40"/>
              <w:ind w:left="162"/>
              <w:rPr>
                <w:rFonts w:eastAsia="Calibri"/>
                <w:sz w:val="20"/>
                <w:szCs w:val="20"/>
                <w:lang w:val="en-US"/>
              </w:rPr>
            </w:pPr>
          </w:p>
        </w:tc>
        <w:tc>
          <w:tcPr>
            <w:tcW w:w="1090" w:type="dxa"/>
            <w:tcBorders>
              <w:top w:val="nil"/>
              <w:left w:val="nil"/>
              <w:bottom w:val="nil"/>
              <w:right w:val="nil"/>
            </w:tcBorders>
          </w:tcPr>
          <w:p w14:paraId="5A57F2BB"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(-0.19)</w:t>
            </w:r>
          </w:p>
        </w:tc>
        <w:tc>
          <w:tcPr>
            <w:tcW w:w="1108" w:type="dxa"/>
            <w:tcBorders>
              <w:top w:val="nil"/>
              <w:left w:val="nil"/>
              <w:bottom w:val="nil"/>
              <w:right w:val="nil"/>
            </w:tcBorders>
          </w:tcPr>
          <w:p w14:paraId="7B07D60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(0.72)</w:t>
            </w:r>
          </w:p>
        </w:tc>
        <w:tc>
          <w:tcPr>
            <w:tcW w:w="0" w:type="auto"/>
            <w:tcBorders>
              <w:top w:val="nil"/>
              <w:left w:val="nil"/>
              <w:bottom w:val="nil"/>
              <w:right w:val="nil"/>
            </w:tcBorders>
          </w:tcPr>
          <w:p w14:paraId="76ABED6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(0.74)</w:t>
            </w:r>
          </w:p>
        </w:tc>
        <w:tc>
          <w:tcPr>
            <w:tcW w:w="0" w:type="auto"/>
            <w:tcBorders>
              <w:top w:val="nil"/>
              <w:left w:val="nil"/>
              <w:bottom w:val="nil"/>
              <w:right w:val="nil"/>
            </w:tcBorders>
          </w:tcPr>
          <w:p w14:paraId="3CBEFD8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bottom w:val="nil"/>
              <w:right w:val="nil"/>
            </w:tcBorders>
          </w:tcPr>
          <w:p w14:paraId="0611FD8B"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tcBorders>
              <w:top w:val="nil"/>
              <w:left w:val="nil"/>
              <w:bottom w:val="nil"/>
              <w:right w:val="nil"/>
            </w:tcBorders>
          </w:tcPr>
          <w:p w14:paraId="7B385F8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bottom w:val="nil"/>
              <w:right w:val="nil"/>
            </w:tcBorders>
          </w:tcPr>
          <w:p w14:paraId="3CB5104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093DB4E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(-1.23)</w:t>
            </w:r>
          </w:p>
        </w:tc>
        <w:tc>
          <w:tcPr>
            <w:tcW w:w="0" w:type="auto"/>
            <w:gridSpan w:val="3"/>
            <w:tcBorders>
              <w:left w:val="nil"/>
              <w:right w:val="nil"/>
            </w:tcBorders>
          </w:tcPr>
          <w:p w14:paraId="1F52D91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(-1.45)</w:t>
            </w:r>
          </w:p>
        </w:tc>
        <w:tc>
          <w:tcPr>
            <w:tcW w:w="0" w:type="auto"/>
            <w:gridSpan w:val="2"/>
            <w:tcBorders>
              <w:left w:val="nil"/>
              <w:right w:val="nil"/>
            </w:tcBorders>
          </w:tcPr>
          <w:p w14:paraId="485F1DE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(0.77)</w:t>
            </w:r>
          </w:p>
        </w:tc>
        <w:tc>
          <w:tcPr>
            <w:tcW w:w="0" w:type="auto"/>
            <w:gridSpan w:val="3"/>
            <w:tcBorders>
              <w:left w:val="nil"/>
              <w:right w:val="nil"/>
            </w:tcBorders>
          </w:tcPr>
          <w:p w14:paraId="040AD28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2E3B53F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351028A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r>
      <w:tr w:rsidR="002F3019" w:rsidRPr="002F3019" w14:paraId="438E20B1" w14:textId="77777777" w:rsidTr="00DA4BAD">
        <w:tc>
          <w:tcPr>
            <w:tcW w:w="1790" w:type="dxa"/>
            <w:tcBorders>
              <w:top w:val="nil"/>
              <w:left w:val="nil"/>
              <w:bottom w:val="nil"/>
              <w:right w:val="nil"/>
            </w:tcBorders>
          </w:tcPr>
          <w:p w14:paraId="0A36E86A" w14:textId="77777777" w:rsidR="002F3019" w:rsidRPr="002F3019" w:rsidRDefault="002F3019" w:rsidP="001F2401">
            <w:pPr>
              <w:widowControl w:val="0"/>
              <w:autoSpaceDE w:val="0"/>
              <w:autoSpaceDN w:val="0"/>
              <w:adjustRightInd w:val="0"/>
              <w:spacing w:after="40"/>
              <w:ind w:left="162"/>
              <w:rPr>
                <w:rFonts w:eastAsia="Calibri"/>
                <w:sz w:val="20"/>
                <w:szCs w:val="20"/>
                <w:lang w:val="en-US"/>
              </w:rPr>
            </w:pPr>
            <w:r w:rsidRPr="002F3019">
              <w:rPr>
                <w:rFonts w:eastAsia="Calibri"/>
                <w:sz w:val="20"/>
                <w:szCs w:val="20"/>
                <w:lang w:val="en-US"/>
              </w:rPr>
              <w:t>Stunted</w:t>
            </w:r>
          </w:p>
        </w:tc>
        <w:tc>
          <w:tcPr>
            <w:tcW w:w="1090" w:type="dxa"/>
            <w:tcBorders>
              <w:top w:val="nil"/>
              <w:left w:val="nil"/>
              <w:bottom w:val="nil"/>
              <w:right w:val="nil"/>
            </w:tcBorders>
          </w:tcPr>
          <w:p w14:paraId="777EDF5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0.024</w:t>
            </w:r>
          </w:p>
        </w:tc>
        <w:tc>
          <w:tcPr>
            <w:tcW w:w="1108" w:type="dxa"/>
            <w:tcBorders>
              <w:top w:val="nil"/>
              <w:left w:val="nil"/>
              <w:bottom w:val="nil"/>
              <w:right w:val="nil"/>
            </w:tcBorders>
          </w:tcPr>
          <w:p w14:paraId="594A9BE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0.004</w:t>
            </w:r>
          </w:p>
        </w:tc>
        <w:tc>
          <w:tcPr>
            <w:tcW w:w="0" w:type="auto"/>
            <w:tcBorders>
              <w:top w:val="nil"/>
              <w:left w:val="nil"/>
              <w:bottom w:val="nil"/>
              <w:right w:val="nil"/>
            </w:tcBorders>
          </w:tcPr>
          <w:p w14:paraId="1E4B55C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0.020</w:t>
            </w:r>
          </w:p>
        </w:tc>
        <w:tc>
          <w:tcPr>
            <w:tcW w:w="0" w:type="auto"/>
            <w:tcBorders>
              <w:top w:val="nil"/>
              <w:left w:val="nil"/>
              <w:bottom w:val="nil"/>
              <w:right w:val="nil"/>
            </w:tcBorders>
          </w:tcPr>
          <w:p w14:paraId="4B26152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0.485</w:t>
            </w:r>
          </w:p>
        </w:tc>
        <w:tc>
          <w:tcPr>
            <w:tcW w:w="0" w:type="auto"/>
            <w:gridSpan w:val="2"/>
            <w:tcBorders>
              <w:top w:val="nil"/>
              <w:left w:val="nil"/>
              <w:bottom w:val="nil"/>
              <w:right w:val="nil"/>
            </w:tcBorders>
          </w:tcPr>
          <w:p w14:paraId="0F071214"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0.457</w:t>
            </w:r>
          </w:p>
        </w:tc>
        <w:tc>
          <w:tcPr>
            <w:tcW w:w="0" w:type="auto"/>
            <w:tcBorders>
              <w:top w:val="nil"/>
              <w:left w:val="nil"/>
              <w:bottom w:val="nil"/>
              <w:right w:val="nil"/>
            </w:tcBorders>
          </w:tcPr>
          <w:p w14:paraId="1D4D3B9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0.402</w:t>
            </w:r>
          </w:p>
        </w:tc>
        <w:tc>
          <w:tcPr>
            <w:tcW w:w="0" w:type="auto"/>
            <w:gridSpan w:val="2"/>
            <w:tcBorders>
              <w:top w:val="nil"/>
              <w:left w:val="nil"/>
              <w:bottom w:val="nil"/>
              <w:right w:val="nil"/>
            </w:tcBorders>
          </w:tcPr>
          <w:p w14:paraId="36F4F8A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6EF34FB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-0.016</w:t>
            </w:r>
          </w:p>
        </w:tc>
        <w:tc>
          <w:tcPr>
            <w:tcW w:w="0" w:type="auto"/>
            <w:gridSpan w:val="3"/>
            <w:tcBorders>
              <w:left w:val="nil"/>
              <w:right w:val="nil"/>
            </w:tcBorders>
          </w:tcPr>
          <w:p w14:paraId="0745284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-0.081</w:t>
            </w:r>
          </w:p>
        </w:tc>
        <w:tc>
          <w:tcPr>
            <w:tcW w:w="0" w:type="auto"/>
            <w:gridSpan w:val="2"/>
            <w:tcBorders>
              <w:left w:val="nil"/>
              <w:right w:val="nil"/>
            </w:tcBorders>
          </w:tcPr>
          <w:p w14:paraId="0326B95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0.065</w:t>
            </w:r>
          </w:p>
        </w:tc>
        <w:tc>
          <w:tcPr>
            <w:tcW w:w="0" w:type="auto"/>
            <w:gridSpan w:val="3"/>
            <w:tcBorders>
              <w:left w:val="nil"/>
              <w:right w:val="nil"/>
            </w:tcBorders>
          </w:tcPr>
          <w:p w14:paraId="7FA1AD2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0.535</w:t>
            </w:r>
          </w:p>
        </w:tc>
        <w:tc>
          <w:tcPr>
            <w:tcW w:w="0" w:type="auto"/>
            <w:gridSpan w:val="3"/>
            <w:tcBorders>
              <w:left w:val="nil"/>
              <w:right w:val="nil"/>
            </w:tcBorders>
          </w:tcPr>
          <w:p w14:paraId="787D7E60"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0.467</w:t>
            </w:r>
          </w:p>
        </w:tc>
        <w:tc>
          <w:tcPr>
            <w:tcW w:w="0" w:type="auto"/>
            <w:gridSpan w:val="3"/>
            <w:tcBorders>
              <w:left w:val="nil"/>
              <w:right w:val="nil"/>
            </w:tcBorders>
          </w:tcPr>
          <w:p w14:paraId="0166105B"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0.485</w:t>
            </w:r>
          </w:p>
        </w:tc>
      </w:tr>
      <w:tr w:rsidR="002F3019" w:rsidRPr="002F3019" w14:paraId="5DF7D608" w14:textId="77777777" w:rsidTr="00DA4BAD">
        <w:tc>
          <w:tcPr>
            <w:tcW w:w="1790" w:type="dxa"/>
            <w:tcBorders>
              <w:top w:val="nil"/>
              <w:left w:val="nil"/>
              <w:right w:val="nil"/>
            </w:tcBorders>
          </w:tcPr>
          <w:p w14:paraId="3E88F188" w14:textId="77777777" w:rsidR="002F3019" w:rsidRPr="002F3019" w:rsidRDefault="002F3019" w:rsidP="001F2401">
            <w:pPr>
              <w:widowControl w:val="0"/>
              <w:autoSpaceDE w:val="0"/>
              <w:autoSpaceDN w:val="0"/>
              <w:adjustRightInd w:val="0"/>
              <w:spacing w:after="40"/>
              <w:ind w:left="162"/>
              <w:rPr>
                <w:rFonts w:eastAsia="Calibri"/>
                <w:sz w:val="20"/>
                <w:szCs w:val="20"/>
                <w:lang w:val="en-US"/>
              </w:rPr>
            </w:pPr>
          </w:p>
        </w:tc>
        <w:tc>
          <w:tcPr>
            <w:tcW w:w="1090" w:type="dxa"/>
            <w:tcBorders>
              <w:top w:val="nil"/>
              <w:left w:val="nil"/>
              <w:right w:val="nil"/>
            </w:tcBorders>
          </w:tcPr>
          <w:p w14:paraId="26A6BB6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(0.52)</w:t>
            </w:r>
          </w:p>
        </w:tc>
        <w:tc>
          <w:tcPr>
            <w:tcW w:w="1108" w:type="dxa"/>
            <w:tcBorders>
              <w:top w:val="nil"/>
              <w:left w:val="nil"/>
              <w:right w:val="nil"/>
            </w:tcBorders>
          </w:tcPr>
          <w:p w14:paraId="657160A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(0.11)</w:t>
            </w:r>
          </w:p>
        </w:tc>
        <w:tc>
          <w:tcPr>
            <w:tcW w:w="0" w:type="auto"/>
            <w:tcBorders>
              <w:top w:val="nil"/>
              <w:left w:val="nil"/>
              <w:right w:val="nil"/>
            </w:tcBorders>
          </w:tcPr>
          <w:p w14:paraId="49968E0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(0.56)</w:t>
            </w:r>
          </w:p>
        </w:tc>
        <w:tc>
          <w:tcPr>
            <w:tcW w:w="0" w:type="auto"/>
            <w:tcBorders>
              <w:top w:val="nil"/>
              <w:left w:val="nil"/>
              <w:right w:val="nil"/>
            </w:tcBorders>
          </w:tcPr>
          <w:p w14:paraId="2FD3CA2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right w:val="nil"/>
            </w:tcBorders>
          </w:tcPr>
          <w:p w14:paraId="6AFF470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tcBorders>
              <w:top w:val="nil"/>
              <w:left w:val="nil"/>
              <w:right w:val="nil"/>
            </w:tcBorders>
          </w:tcPr>
          <w:p w14:paraId="5E54EA5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right w:val="nil"/>
            </w:tcBorders>
          </w:tcPr>
          <w:p w14:paraId="7AAE6C0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10746999"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(-0.15)</w:t>
            </w:r>
          </w:p>
        </w:tc>
        <w:tc>
          <w:tcPr>
            <w:tcW w:w="0" w:type="auto"/>
            <w:gridSpan w:val="3"/>
            <w:tcBorders>
              <w:left w:val="nil"/>
              <w:right w:val="nil"/>
            </w:tcBorders>
          </w:tcPr>
          <w:p w14:paraId="5D03C6A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(-0.76)</w:t>
            </w:r>
          </w:p>
        </w:tc>
        <w:tc>
          <w:tcPr>
            <w:tcW w:w="0" w:type="auto"/>
            <w:gridSpan w:val="2"/>
            <w:tcBorders>
              <w:left w:val="nil"/>
              <w:right w:val="nil"/>
            </w:tcBorders>
          </w:tcPr>
          <w:p w14:paraId="74E8FE15"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(0.77)</w:t>
            </w:r>
          </w:p>
        </w:tc>
        <w:tc>
          <w:tcPr>
            <w:tcW w:w="0" w:type="auto"/>
            <w:gridSpan w:val="3"/>
            <w:tcBorders>
              <w:left w:val="nil"/>
              <w:right w:val="nil"/>
            </w:tcBorders>
          </w:tcPr>
          <w:p w14:paraId="296870C7"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26BB539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right w:val="nil"/>
            </w:tcBorders>
          </w:tcPr>
          <w:p w14:paraId="7B82A4C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r>
      <w:tr w:rsidR="002F3019" w:rsidRPr="002F3019" w14:paraId="0864E293" w14:textId="77777777" w:rsidTr="00DA4BAD">
        <w:tc>
          <w:tcPr>
            <w:tcW w:w="1790" w:type="dxa"/>
            <w:tcBorders>
              <w:top w:val="nil"/>
              <w:left w:val="nil"/>
              <w:bottom w:val="nil"/>
              <w:right w:val="nil"/>
            </w:tcBorders>
          </w:tcPr>
          <w:p w14:paraId="07DAE13A" w14:textId="77777777" w:rsidR="002F3019" w:rsidRPr="002F3019" w:rsidRDefault="002F3019" w:rsidP="001F2401">
            <w:pPr>
              <w:widowControl w:val="0"/>
              <w:autoSpaceDE w:val="0"/>
              <w:autoSpaceDN w:val="0"/>
              <w:adjustRightInd w:val="0"/>
              <w:spacing w:after="40"/>
              <w:ind w:left="162"/>
              <w:rPr>
                <w:rFonts w:eastAsia="Calibri"/>
                <w:sz w:val="20"/>
                <w:szCs w:val="20"/>
                <w:lang w:val="en-US"/>
              </w:rPr>
            </w:pPr>
            <w:r w:rsidRPr="002F3019">
              <w:rPr>
                <w:rFonts w:eastAsia="Calibri"/>
                <w:sz w:val="20"/>
                <w:szCs w:val="20"/>
                <w:lang w:val="en-US"/>
              </w:rPr>
              <w:t>Severely stunted</w:t>
            </w:r>
          </w:p>
        </w:tc>
        <w:tc>
          <w:tcPr>
            <w:tcW w:w="1090" w:type="dxa"/>
            <w:tcBorders>
              <w:top w:val="nil"/>
              <w:left w:val="nil"/>
              <w:bottom w:val="nil"/>
              <w:right w:val="nil"/>
            </w:tcBorders>
          </w:tcPr>
          <w:p w14:paraId="72FF2C4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0.024</w:t>
            </w:r>
          </w:p>
        </w:tc>
        <w:tc>
          <w:tcPr>
            <w:tcW w:w="1108" w:type="dxa"/>
            <w:tcBorders>
              <w:top w:val="nil"/>
              <w:left w:val="nil"/>
              <w:bottom w:val="nil"/>
              <w:right w:val="nil"/>
            </w:tcBorders>
          </w:tcPr>
          <w:p w14:paraId="4251D70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0.039</w:t>
            </w:r>
          </w:p>
        </w:tc>
        <w:tc>
          <w:tcPr>
            <w:tcW w:w="0" w:type="auto"/>
            <w:tcBorders>
              <w:top w:val="nil"/>
              <w:left w:val="nil"/>
              <w:bottom w:val="nil"/>
              <w:right w:val="nil"/>
            </w:tcBorders>
          </w:tcPr>
          <w:p w14:paraId="58B3663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-0.016</w:t>
            </w:r>
          </w:p>
        </w:tc>
        <w:tc>
          <w:tcPr>
            <w:tcW w:w="0" w:type="auto"/>
            <w:tcBorders>
              <w:top w:val="nil"/>
              <w:left w:val="nil"/>
              <w:bottom w:val="nil"/>
              <w:right w:val="nil"/>
            </w:tcBorders>
          </w:tcPr>
          <w:p w14:paraId="7565F03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0.214</w:t>
            </w:r>
          </w:p>
        </w:tc>
        <w:tc>
          <w:tcPr>
            <w:tcW w:w="0" w:type="auto"/>
            <w:gridSpan w:val="2"/>
            <w:tcBorders>
              <w:top w:val="nil"/>
              <w:left w:val="nil"/>
              <w:bottom w:val="nil"/>
              <w:right w:val="nil"/>
            </w:tcBorders>
          </w:tcPr>
          <w:p w14:paraId="62BCBDA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0.188</w:t>
            </w:r>
          </w:p>
        </w:tc>
        <w:tc>
          <w:tcPr>
            <w:tcW w:w="0" w:type="auto"/>
            <w:tcBorders>
              <w:top w:val="nil"/>
              <w:left w:val="nil"/>
              <w:bottom w:val="nil"/>
              <w:right w:val="nil"/>
            </w:tcBorders>
          </w:tcPr>
          <w:p w14:paraId="7DC4838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0.150</w:t>
            </w:r>
          </w:p>
        </w:tc>
        <w:tc>
          <w:tcPr>
            <w:tcW w:w="0" w:type="auto"/>
            <w:gridSpan w:val="2"/>
            <w:tcBorders>
              <w:top w:val="nil"/>
              <w:left w:val="nil"/>
              <w:bottom w:val="nil"/>
              <w:right w:val="nil"/>
            </w:tcBorders>
          </w:tcPr>
          <w:p w14:paraId="76F61C3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left w:val="nil"/>
              <w:bottom w:val="nil"/>
              <w:right w:val="nil"/>
            </w:tcBorders>
          </w:tcPr>
          <w:p w14:paraId="5AA666D7"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0.007</w:t>
            </w:r>
          </w:p>
        </w:tc>
        <w:tc>
          <w:tcPr>
            <w:tcW w:w="0" w:type="auto"/>
            <w:gridSpan w:val="3"/>
            <w:tcBorders>
              <w:left w:val="nil"/>
              <w:bottom w:val="nil"/>
              <w:right w:val="nil"/>
            </w:tcBorders>
          </w:tcPr>
          <w:p w14:paraId="3CC42AB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0.139**</w:t>
            </w:r>
          </w:p>
        </w:tc>
        <w:tc>
          <w:tcPr>
            <w:tcW w:w="0" w:type="auto"/>
            <w:gridSpan w:val="2"/>
            <w:tcBorders>
              <w:left w:val="nil"/>
              <w:bottom w:val="nil"/>
              <w:right w:val="nil"/>
            </w:tcBorders>
          </w:tcPr>
          <w:p w14:paraId="4CA845F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-0.132**</w:t>
            </w:r>
          </w:p>
        </w:tc>
        <w:tc>
          <w:tcPr>
            <w:tcW w:w="0" w:type="auto"/>
            <w:gridSpan w:val="3"/>
            <w:tcBorders>
              <w:left w:val="nil"/>
              <w:bottom w:val="nil"/>
              <w:right w:val="nil"/>
            </w:tcBorders>
          </w:tcPr>
          <w:p w14:paraId="6E90DC2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0.216</w:t>
            </w:r>
          </w:p>
        </w:tc>
        <w:tc>
          <w:tcPr>
            <w:tcW w:w="0" w:type="auto"/>
            <w:gridSpan w:val="3"/>
            <w:tcBorders>
              <w:left w:val="nil"/>
              <w:bottom w:val="nil"/>
              <w:right w:val="nil"/>
            </w:tcBorders>
          </w:tcPr>
          <w:p w14:paraId="465A088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0.144</w:t>
            </w:r>
          </w:p>
        </w:tc>
        <w:tc>
          <w:tcPr>
            <w:tcW w:w="0" w:type="auto"/>
            <w:gridSpan w:val="3"/>
            <w:tcBorders>
              <w:left w:val="nil"/>
              <w:bottom w:val="nil"/>
              <w:right w:val="nil"/>
            </w:tcBorders>
          </w:tcPr>
          <w:p w14:paraId="0705E668"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0.179</w:t>
            </w:r>
          </w:p>
        </w:tc>
      </w:tr>
      <w:tr w:rsidR="002F3019" w:rsidRPr="002F3019" w14:paraId="2329886D" w14:textId="77777777" w:rsidTr="00DA4BAD">
        <w:tc>
          <w:tcPr>
            <w:tcW w:w="1790" w:type="dxa"/>
            <w:tcBorders>
              <w:top w:val="nil"/>
              <w:left w:val="nil"/>
              <w:bottom w:val="single" w:sz="4" w:space="0" w:color="auto"/>
              <w:right w:val="nil"/>
            </w:tcBorders>
          </w:tcPr>
          <w:p w14:paraId="2154DD1F" w14:textId="77777777" w:rsidR="002F3019" w:rsidRPr="002F3019" w:rsidRDefault="002F3019" w:rsidP="001F2401">
            <w:pPr>
              <w:widowControl w:val="0"/>
              <w:autoSpaceDE w:val="0"/>
              <w:autoSpaceDN w:val="0"/>
              <w:adjustRightInd w:val="0"/>
              <w:spacing w:after="40"/>
              <w:rPr>
                <w:rFonts w:eastAsia="Calibri"/>
                <w:sz w:val="20"/>
                <w:szCs w:val="20"/>
                <w:lang w:val="en-US"/>
              </w:rPr>
            </w:pPr>
          </w:p>
        </w:tc>
        <w:tc>
          <w:tcPr>
            <w:tcW w:w="1090" w:type="dxa"/>
            <w:tcBorders>
              <w:top w:val="nil"/>
              <w:left w:val="nil"/>
              <w:bottom w:val="single" w:sz="4" w:space="0" w:color="auto"/>
              <w:right w:val="nil"/>
            </w:tcBorders>
          </w:tcPr>
          <w:p w14:paraId="4FB3BF2F"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(0.73)</w:t>
            </w:r>
          </w:p>
        </w:tc>
        <w:tc>
          <w:tcPr>
            <w:tcW w:w="1108" w:type="dxa"/>
            <w:tcBorders>
              <w:top w:val="nil"/>
              <w:left w:val="nil"/>
              <w:bottom w:val="single" w:sz="4" w:space="0" w:color="auto"/>
              <w:right w:val="nil"/>
            </w:tcBorders>
          </w:tcPr>
          <w:p w14:paraId="3DBA4E82"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(1.46)</w:t>
            </w:r>
          </w:p>
        </w:tc>
        <w:tc>
          <w:tcPr>
            <w:tcW w:w="0" w:type="auto"/>
            <w:tcBorders>
              <w:top w:val="nil"/>
              <w:left w:val="nil"/>
              <w:bottom w:val="single" w:sz="4" w:space="0" w:color="auto"/>
              <w:right w:val="nil"/>
            </w:tcBorders>
          </w:tcPr>
          <w:p w14:paraId="2F62A24D"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(0.57)</w:t>
            </w:r>
          </w:p>
        </w:tc>
        <w:tc>
          <w:tcPr>
            <w:tcW w:w="0" w:type="auto"/>
            <w:tcBorders>
              <w:top w:val="nil"/>
              <w:left w:val="nil"/>
              <w:bottom w:val="single" w:sz="4" w:space="0" w:color="auto"/>
              <w:right w:val="nil"/>
            </w:tcBorders>
          </w:tcPr>
          <w:p w14:paraId="75F92BF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bottom w:val="single" w:sz="4" w:space="0" w:color="auto"/>
              <w:right w:val="nil"/>
            </w:tcBorders>
          </w:tcPr>
          <w:p w14:paraId="73190503"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tcBorders>
              <w:top w:val="nil"/>
              <w:left w:val="nil"/>
              <w:bottom w:val="single" w:sz="4" w:space="0" w:color="auto"/>
              <w:right w:val="nil"/>
            </w:tcBorders>
          </w:tcPr>
          <w:p w14:paraId="21E23336"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2"/>
            <w:tcBorders>
              <w:top w:val="nil"/>
              <w:left w:val="nil"/>
              <w:bottom w:val="single" w:sz="4" w:space="0" w:color="auto"/>
              <w:right w:val="nil"/>
            </w:tcBorders>
          </w:tcPr>
          <w:p w14:paraId="7DD3607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top w:val="nil"/>
              <w:left w:val="nil"/>
              <w:bottom w:val="single" w:sz="4" w:space="0" w:color="auto"/>
              <w:right w:val="nil"/>
            </w:tcBorders>
          </w:tcPr>
          <w:p w14:paraId="31291B90"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(0.11)</w:t>
            </w:r>
          </w:p>
        </w:tc>
        <w:tc>
          <w:tcPr>
            <w:tcW w:w="0" w:type="auto"/>
            <w:gridSpan w:val="3"/>
            <w:tcBorders>
              <w:top w:val="nil"/>
              <w:left w:val="nil"/>
              <w:bottom w:val="single" w:sz="4" w:space="0" w:color="auto"/>
              <w:right w:val="nil"/>
            </w:tcBorders>
          </w:tcPr>
          <w:p w14:paraId="111324E1"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(2.52)</w:t>
            </w:r>
          </w:p>
        </w:tc>
        <w:tc>
          <w:tcPr>
            <w:tcW w:w="0" w:type="auto"/>
            <w:gridSpan w:val="2"/>
            <w:tcBorders>
              <w:top w:val="nil"/>
              <w:left w:val="nil"/>
              <w:bottom w:val="single" w:sz="4" w:space="0" w:color="auto"/>
              <w:right w:val="nil"/>
            </w:tcBorders>
          </w:tcPr>
          <w:p w14:paraId="267A7CBE"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(2.08)</w:t>
            </w:r>
          </w:p>
        </w:tc>
        <w:tc>
          <w:tcPr>
            <w:tcW w:w="0" w:type="auto"/>
            <w:gridSpan w:val="3"/>
            <w:tcBorders>
              <w:top w:val="nil"/>
              <w:left w:val="nil"/>
              <w:bottom w:val="single" w:sz="4" w:space="0" w:color="auto"/>
              <w:right w:val="nil"/>
            </w:tcBorders>
          </w:tcPr>
          <w:p w14:paraId="441056E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top w:val="nil"/>
              <w:left w:val="nil"/>
              <w:bottom w:val="single" w:sz="4" w:space="0" w:color="auto"/>
              <w:right w:val="nil"/>
            </w:tcBorders>
          </w:tcPr>
          <w:p w14:paraId="41E363AA"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c>
          <w:tcPr>
            <w:tcW w:w="0" w:type="auto"/>
            <w:gridSpan w:val="3"/>
            <w:tcBorders>
              <w:top w:val="nil"/>
              <w:left w:val="nil"/>
              <w:bottom w:val="single" w:sz="4" w:space="0" w:color="auto"/>
              <w:right w:val="nil"/>
            </w:tcBorders>
          </w:tcPr>
          <w:p w14:paraId="4B7358FC" w14:textId="77777777" w:rsidR="002F3019" w:rsidRPr="002F3019" w:rsidRDefault="002F3019" w:rsidP="001F2401">
            <w:pPr>
              <w:widowControl w:val="0"/>
              <w:autoSpaceDE w:val="0"/>
              <w:autoSpaceDN w:val="0"/>
              <w:adjustRightInd w:val="0"/>
              <w:spacing w:after="40"/>
              <w:jc w:val="center"/>
              <w:rPr>
                <w:rFonts w:eastAsia="Calibri"/>
                <w:sz w:val="20"/>
                <w:szCs w:val="20"/>
                <w:lang w:val="en-US"/>
              </w:rPr>
            </w:pPr>
          </w:p>
        </w:tc>
      </w:tr>
    </w:tbl>
    <w:p w14:paraId="4B58B960" w14:textId="77777777" w:rsidR="00DA4BAD" w:rsidRDefault="00DA4BAD" w:rsidP="001F2401">
      <w:pPr>
        <w:pStyle w:val="Tableheader"/>
        <w:rPr>
          <w:lang w:val="en-US"/>
        </w:rPr>
      </w:pPr>
    </w:p>
    <w:p w14:paraId="44574A07" w14:textId="77777777" w:rsidR="00DA4BAD" w:rsidRDefault="00DA4BAD" w:rsidP="001F2401">
      <w:pPr>
        <w:pStyle w:val="Tableheader"/>
        <w:rPr>
          <w:lang w:val="en-US"/>
        </w:rPr>
      </w:pPr>
    </w:p>
    <w:p w14:paraId="3B1E507A" w14:textId="712F72E2" w:rsidR="002F3019" w:rsidRPr="002F3019" w:rsidRDefault="002F3019" w:rsidP="001F2401">
      <w:pPr>
        <w:pStyle w:val="Tableheader"/>
        <w:rPr>
          <w:lang w:val="en-US"/>
        </w:rPr>
      </w:pPr>
      <w:r w:rsidRPr="002F3019">
        <w:rPr>
          <w:lang w:val="en-US"/>
        </w:rPr>
        <w:lastRenderedPageBreak/>
        <w:t xml:space="preserve">Table </w:t>
      </w:r>
      <w:r w:rsidR="001F2401">
        <w:rPr>
          <w:lang w:val="en-US"/>
        </w:rPr>
        <w:t>D</w:t>
      </w:r>
      <w:r w:rsidRPr="002F3019">
        <w:rPr>
          <w:lang w:val="en-US"/>
        </w:rPr>
        <w:t>.1</w:t>
      </w:r>
      <w:r w:rsidR="001F2401">
        <w:rPr>
          <w:lang w:val="en-US"/>
        </w:rPr>
        <w:t>.7</w:t>
      </w:r>
      <w:r w:rsidRPr="002F3019">
        <w:rPr>
          <w:lang w:val="en-US"/>
        </w:rPr>
        <w:t xml:space="preserve">: </w:t>
      </w:r>
      <w:r w:rsidR="001F2401">
        <w:rPr>
          <w:lang w:val="en-US"/>
        </w:rPr>
        <w:t>Impacts on Child Anthropometry a</w:t>
      </w:r>
      <w:r w:rsidRPr="002F3019">
        <w:rPr>
          <w:lang w:val="en-US"/>
        </w:rPr>
        <w:t>mong Poorest 50 Percent of Households</w:t>
      </w:r>
    </w:p>
    <w:tbl>
      <w:tblPr>
        <w:tblW w:w="0" w:type="auto"/>
        <w:tblInd w:w="144" w:type="dxa"/>
        <w:tblCellMar>
          <w:left w:w="144" w:type="dxa"/>
          <w:right w:w="144" w:type="dxa"/>
        </w:tblCellMar>
        <w:tblLook w:val="0000" w:firstRow="0" w:lastRow="0" w:firstColumn="0" w:lastColumn="0" w:noHBand="0" w:noVBand="0"/>
      </w:tblPr>
      <w:tblGrid>
        <w:gridCol w:w="2100"/>
        <w:gridCol w:w="1680"/>
        <w:gridCol w:w="1680"/>
        <w:gridCol w:w="1680"/>
        <w:gridCol w:w="1680"/>
        <w:gridCol w:w="1680"/>
        <w:gridCol w:w="1680"/>
      </w:tblGrid>
      <w:tr w:rsidR="002F3019" w:rsidRPr="002F3019" w14:paraId="4DB46390" w14:textId="77777777" w:rsidTr="002F3019">
        <w:tc>
          <w:tcPr>
            <w:tcW w:w="2100" w:type="dxa"/>
            <w:tcBorders>
              <w:top w:val="single" w:sz="6" w:space="0" w:color="auto"/>
              <w:left w:val="nil"/>
              <w:bottom w:val="nil"/>
              <w:right w:val="nil"/>
            </w:tcBorders>
          </w:tcPr>
          <w:p w14:paraId="15023B14"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680" w:type="dxa"/>
            <w:tcBorders>
              <w:top w:val="single" w:sz="6" w:space="0" w:color="auto"/>
              <w:left w:val="nil"/>
              <w:bottom w:val="nil"/>
              <w:right w:val="nil"/>
            </w:tcBorders>
          </w:tcPr>
          <w:p w14:paraId="11A1312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680" w:type="dxa"/>
            <w:tcBorders>
              <w:top w:val="single" w:sz="6" w:space="0" w:color="auto"/>
              <w:left w:val="nil"/>
              <w:bottom w:val="nil"/>
              <w:right w:val="nil"/>
            </w:tcBorders>
          </w:tcPr>
          <w:p w14:paraId="6FE86D0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tc>
        <w:tc>
          <w:tcPr>
            <w:tcW w:w="1680" w:type="dxa"/>
            <w:tcBorders>
              <w:top w:val="single" w:sz="6" w:space="0" w:color="auto"/>
              <w:left w:val="nil"/>
              <w:bottom w:val="nil"/>
              <w:right w:val="nil"/>
            </w:tcBorders>
          </w:tcPr>
          <w:p w14:paraId="42AC868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tc>
        <w:tc>
          <w:tcPr>
            <w:tcW w:w="1680" w:type="dxa"/>
            <w:tcBorders>
              <w:top w:val="single" w:sz="6" w:space="0" w:color="auto"/>
              <w:left w:val="nil"/>
              <w:bottom w:val="nil"/>
              <w:right w:val="nil"/>
            </w:tcBorders>
          </w:tcPr>
          <w:p w14:paraId="6FB1DE2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tc>
        <w:tc>
          <w:tcPr>
            <w:tcW w:w="1680" w:type="dxa"/>
            <w:tcBorders>
              <w:top w:val="single" w:sz="6" w:space="0" w:color="auto"/>
              <w:left w:val="nil"/>
              <w:bottom w:val="nil"/>
              <w:right w:val="nil"/>
            </w:tcBorders>
          </w:tcPr>
          <w:p w14:paraId="15A47AB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680" w:type="dxa"/>
            <w:tcBorders>
              <w:top w:val="single" w:sz="6" w:space="0" w:color="auto"/>
              <w:left w:val="nil"/>
              <w:bottom w:val="nil"/>
              <w:right w:val="nil"/>
            </w:tcBorders>
          </w:tcPr>
          <w:p w14:paraId="6203FAA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r>
      <w:tr w:rsidR="002F3019" w:rsidRPr="002F3019" w14:paraId="195ADC74" w14:textId="77777777" w:rsidTr="002F3019">
        <w:tc>
          <w:tcPr>
            <w:tcW w:w="2100" w:type="dxa"/>
            <w:tcBorders>
              <w:top w:val="nil"/>
              <w:left w:val="nil"/>
              <w:bottom w:val="nil"/>
              <w:right w:val="nil"/>
            </w:tcBorders>
          </w:tcPr>
          <w:p w14:paraId="1C5C654E"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680" w:type="dxa"/>
            <w:tcBorders>
              <w:top w:val="nil"/>
              <w:left w:val="nil"/>
              <w:bottom w:val="nil"/>
              <w:right w:val="nil"/>
            </w:tcBorders>
          </w:tcPr>
          <w:p w14:paraId="1FA71A9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680" w:type="dxa"/>
            <w:tcBorders>
              <w:top w:val="nil"/>
              <w:left w:val="nil"/>
              <w:bottom w:val="nil"/>
              <w:right w:val="nil"/>
            </w:tcBorders>
          </w:tcPr>
          <w:p w14:paraId="68B3974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680" w:type="dxa"/>
            <w:tcBorders>
              <w:top w:val="nil"/>
              <w:left w:val="nil"/>
              <w:bottom w:val="nil"/>
              <w:right w:val="nil"/>
            </w:tcBorders>
          </w:tcPr>
          <w:p w14:paraId="4CBF4DC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tc>
        <w:tc>
          <w:tcPr>
            <w:tcW w:w="1680" w:type="dxa"/>
            <w:tcBorders>
              <w:top w:val="nil"/>
              <w:left w:val="nil"/>
              <w:bottom w:val="nil"/>
              <w:right w:val="nil"/>
            </w:tcBorders>
          </w:tcPr>
          <w:p w14:paraId="6217434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1680" w:type="dxa"/>
            <w:tcBorders>
              <w:top w:val="nil"/>
              <w:left w:val="nil"/>
              <w:bottom w:val="nil"/>
              <w:right w:val="nil"/>
            </w:tcBorders>
          </w:tcPr>
          <w:p w14:paraId="317CC3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1680" w:type="dxa"/>
            <w:tcBorders>
              <w:top w:val="nil"/>
              <w:left w:val="nil"/>
              <w:bottom w:val="nil"/>
              <w:right w:val="nil"/>
            </w:tcBorders>
          </w:tcPr>
          <w:p w14:paraId="1A7519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tc>
      </w:tr>
      <w:tr w:rsidR="002F3019" w:rsidRPr="002F3019" w14:paraId="15BA5F52" w14:textId="77777777" w:rsidTr="002F3019">
        <w:tc>
          <w:tcPr>
            <w:tcW w:w="2100" w:type="dxa"/>
            <w:tcBorders>
              <w:top w:val="nil"/>
              <w:left w:val="nil"/>
              <w:bottom w:val="single" w:sz="6" w:space="0" w:color="auto"/>
              <w:right w:val="nil"/>
            </w:tcBorders>
          </w:tcPr>
          <w:p w14:paraId="4DC8158C"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680" w:type="dxa"/>
            <w:tcBorders>
              <w:top w:val="nil"/>
              <w:left w:val="nil"/>
              <w:bottom w:val="single" w:sz="6" w:space="0" w:color="auto"/>
              <w:right w:val="nil"/>
            </w:tcBorders>
          </w:tcPr>
          <w:p w14:paraId="0FEF79A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680" w:type="dxa"/>
            <w:tcBorders>
              <w:top w:val="nil"/>
              <w:left w:val="nil"/>
              <w:bottom w:val="single" w:sz="6" w:space="0" w:color="auto"/>
              <w:right w:val="nil"/>
            </w:tcBorders>
          </w:tcPr>
          <w:p w14:paraId="711B7ED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680" w:type="dxa"/>
            <w:tcBorders>
              <w:top w:val="nil"/>
              <w:left w:val="nil"/>
              <w:bottom w:val="single" w:sz="6" w:space="0" w:color="auto"/>
              <w:right w:val="nil"/>
            </w:tcBorders>
          </w:tcPr>
          <w:p w14:paraId="46DE099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1680" w:type="dxa"/>
            <w:tcBorders>
              <w:top w:val="nil"/>
              <w:left w:val="nil"/>
              <w:bottom w:val="single" w:sz="6" w:space="0" w:color="auto"/>
              <w:right w:val="nil"/>
            </w:tcBorders>
          </w:tcPr>
          <w:p w14:paraId="4F23FAF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1680" w:type="dxa"/>
            <w:tcBorders>
              <w:top w:val="nil"/>
              <w:left w:val="nil"/>
              <w:bottom w:val="single" w:sz="6" w:space="0" w:color="auto"/>
              <w:right w:val="nil"/>
            </w:tcBorders>
          </w:tcPr>
          <w:p w14:paraId="3260C12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1680" w:type="dxa"/>
            <w:tcBorders>
              <w:top w:val="nil"/>
              <w:left w:val="nil"/>
              <w:bottom w:val="single" w:sz="6" w:space="0" w:color="auto"/>
              <w:right w:val="nil"/>
            </w:tcBorders>
          </w:tcPr>
          <w:p w14:paraId="44DE0D8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r>
      <w:tr w:rsidR="002F3019" w:rsidRPr="002F3019" w14:paraId="3990EAB0" w14:textId="77777777" w:rsidTr="002F3019">
        <w:tc>
          <w:tcPr>
            <w:tcW w:w="3780" w:type="dxa"/>
            <w:gridSpan w:val="2"/>
            <w:tcBorders>
              <w:top w:val="single" w:sz="6" w:space="0" w:color="auto"/>
              <w:left w:val="nil"/>
              <w:right w:val="nil"/>
            </w:tcBorders>
          </w:tcPr>
          <w:p w14:paraId="29E78DC1" w14:textId="77777777" w:rsidR="002F3019" w:rsidRPr="002F3019" w:rsidRDefault="002F3019" w:rsidP="002F3019">
            <w:pPr>
              <w:widowControl w:val="0"/>
              <w:autoSpaceDE w:val="0"/>
              <w:autoSpaceDN w:val="0"/>
              <w:adjustRightInd w:val="0"/>
              <w:spacing w:after="120"/>
              <w:rPr>
                <w:rFonts w:eastAsia="Calibri"/>
                <w:sz w:val="20"/>
                <w:szCs w:val="20"/>
                <w:lang w:val="en-US"/>
              </w:rPr>
            </w:pPr>
            <w:r w:rsidRPr="002F3019">
              <w:rPr>
                <w:rFonts w:eastAsia="Calibri"/>
                <w:sz w:val="20"/>
                <w:szCs w:val="20"/>
                <w:lang w:val="en-US"/>
              </w:rPr>
              <w:t xml:space="preserve">Weight-for-age </w:t>
            </w:r>
            <w:r w:rsidRPr="002F3019">
              <w:rPr>
                <w:rFonts w:eastAsia="Calibri"/>
                <w:i/>
                <w:sz w:val="20"/>
                <w:szCs w:val="20"/>
                <w:lang w:val="en-US"/>
              </w:rPr>
              <w:t>(N=3,102)</w:t>
            </w:r>
          </w:p>
        </w:tc>
        <w:tc>
          <w:tcPr>
            <w:tcW w:w="1680" w:type="dxa"/>
            <w:tcBorders>
              <w:top w:val="single" w:sz="6" w:space="0" w:color="auto"/>
              <w:left w:val="nil"/>
              <w:right w:val="nil"/>
            </w:tcBorders>
          </w:tcPr>
          <w:p w14:paraId="3335EB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single" w:sz="6" w:space="0" w:color="auto"/>
              <w:left w:val="nil"/>
              <w:right w:val="nil"/>
            </w:tcBorders>
          </w:tcPr>
          <w:p w14:paraId="3688EA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single" w:sz="6" w:space="0" w:color="auto"/>
              <w:left w:val="nil"/>
              <w:right w:val="nil"/>
            </w:tcBorders>
          </w:tcPr>
          <w:p w14:paraId="3D9C416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single" w:sz="6" w:space="0" w:color="auto"/>
              <w:left w:val="nil"/>
              <w:right w:val="nil"/>
            </w:tcBorders>
          </w:tcPr>
          <w:p w14:paraId="2E86D0A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single" w:sz="6" w:space="0" w:color="auto"/>
              <w:left w:val="nil"/>
              <w:right w:val="nil"/>
            </w:tcBorders>
          </w:tcPr>
          <w:p w14:paraId="04FEAF1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BB6ED1E" w14:textId="77777777" w:rsidTr="002F3019">
        <w:tc>
          <w:tcPr>
            <w:tcW w:w="2100" w:type="dxa"/>
            <w:tcBorders>
              <w:left w:val="nil"/>
              <w:bottom w:val="nil"/>
              <w:right w:val="nil"/>
            </w:tcBorders>
          </w:tcPr>
          <w:p w14:paraId="07884525"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WAZ</w:t>
            </w:r>
          </w:p>
        </w:tc>
        <w:tc>
          <w:tcPr>
            <w:tcW w:w="1680" w:type="dxa"/>
            <w:tcBorders>
              <w:left w:val="nil"/>
              <w:bottom w:val="nil"/>
              <w:right w:val="nil"/>
            </w:tcBorders>
          </w:tcPr>
          <w:p w14:paraId="11D162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0.058</w:t>
            </w:r>
          </w:p>
        </w:tc>
        <w:tc>
          <w:tcPr>
            <w:tcW w:w="1680" w:type="dxa"/>
            <w:tcBorders>
              <w:left w:val="nil"/>
              <w:bottom w:val="nil"/>
              <w:right w:val="nil"/>
            </w:tcBorders>
          </w:tcPr>
          <w:p w14:paraId="28C81B7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0.081</w:t>
            </w:r>
          </w:p>
        </w:tc>
        <w:tc>
          <w:tcPr>
            <w:tcW w:w="1680" w:type="dxa"/>
            <w:tcBorders>
              <w:left w:val="nil"/>
              <w:bottom w:val="nil"/>
              <w:right w:val="nil"/>
            </w:tcBorders>
          </w:tcPr>
          <w:p w14:paraId="1FD207D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-0.023</w:t>
            </w:r>
          </w:p>
        </w:tc>
        <w:tc>
          <w:tcPr>
            <w:tcW w:w="1680" w:type="dxa"/>
            <w:tcBorders>
              <w:left w:val="nil"/>
              <w:bottom w:val="nil"/>
              <w:right w:val="nil"/>
            </w:tcBorders>
          </w:tcPr>
          <w:p w14:paraId="5783564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-1.014</w:t>
            </w:r>
          </w:p>
        </w:tc>
        <w:tc>
          <w:tcPr>
            <w:tcW w:w="1680" w:type="dxa"/>
            <w:tcBorders>
              <w:left w:val="nil"/>
              <w:bottom w:val="nil"/>
              <w:right w:val="nil"/>
            </w:tcBorders>
          </w:tcPr>
          <w:p w14:paraId="64921B8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-1.027</w:t>
            </w:r>
          </w:p>
        </w:tc>
        <w:tc>
          <w:tcPr>
            <w:tcW w:w="1680" w:type="dxa"/>
            <w:tcBorders>
              <w:left w:val="nil"/>
              <w:bottom w:val="nil"/>
              <w:right w:val="nil"/>
            </w:tcBorders>
          </w:tcPr>
          <w:p w14:paraId="543761F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-1.049</w:t>
            </w:r>
          </w:p>
        </w:tc>
      </w:tr>
      <w:tr w:rsidR="002F3019" w:rsidRPr="002F3019" w14:paraId="35B2BCE2" w14:textId="77777777" w:rsidTr="002F3019">
        <w:tc>
          <w:tcPr>
            <w:tcW w:w="2100" w:type="dxa"/>
            <w:tcBorders>
              <w:top w:val="nil"/>
              <w:left w:val="nil"/>
              <w:bottom w:val="nil"/>
              <w:right w:val="nil"/>
            </w:tcBorders>
          </w:tcPr>
          <w:p w14:paraId="63B3794E"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nil"/>
              <w:right w:val="nil"/>
            </w:tcBorders>
          </w:tcPr>
          <w:p w14:paraId="77418444"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(0.51)</w:t>
            </w:r>
          </w:p>
        </w:tc>
        <w:tc>
          <w:tcPr>
            <w:tcW w:w="1680" w:type="dxa"/>
            <w:tcBorders>
              <w:top w:val="nil"/>
              <w:left w:val="nil"/>
              <w:bottom w:val="nil"/>
              <w:right w:val="nil"/>
            </w:tcBorders>
          </w:tcPr>
          <w:p w14:paraId="277C2A3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(0.54)</w:t>
            </w:r>
          </w:p>
        </w:tc>
        <w:tc>
          <w:tcPr>
            <w:tcW w:w="1680" w:type="dxa"/>
            <w:tcBorders>
              <w:top w:val="nil"/>
              <w:left w:val="nil"/>
              <w:bottom w:val="nil"/>
              <w:right w:val="nil"/>
            </w:tcBorders>
          </w:tcPr>
          <w:p w14:paraId="616CC0E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w:t>
            </w:r>
          </w:p>
        </w:tc>
        <w:tc>
          <w:tcPr>
            <w:tcW w:w="1680" w:type="dxa"/>
            <w:tcBorders>
              <w:top w:val="nil"/>
              <w:left w:val="nil"/>
              <w:bottom w:val="nil"/>
              <w:right w:val="nil"/>
            </w:tcBorders>
          </w:tcPr>
          <w:p w14:paraId="2431ED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2A5E46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7DBC23B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BD6F7C9" w14:textId="77777777" w:rsidTr="002F3019">
        <w:tc>
          <w:tcPr>
            <w:tcW w:w="2100" w:type="dxa"/>
            <w:tcBorders>
              <w:top w:val="nil"/>
              <w:left w:val="nil"/>
              <w:bottom w:val="nil"/>
              <w:right w:val="nil"/>
            </w:tcBorders>
          </w:tcPr>
          <w:p w14:paraId="2504F3C2"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Underweight</w:t>
            </w:r>
          </w:p>
        </w:tc>
        <w:tc>
          <w:tcPr>
            <w:tcW w:w="1680" w:type="dxa"/>
            <w:tcBorders>
              <w:top w:val="nil"/>
              <w:left w:val="nil"/>
              <w:bottom w:val="nil"/>
              <w:right w:val="nil"/>
            </w:tcBorders>
          </w:tcPr>
          <w:p w14:paraId="4A0822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1680" w:type="dxa"/>
            <w:tcBorders>
              <w:top w:val="nil"/>
              <w:left w:val="nil"/>
              <w:bottom w:val="nil"/>
              <w:right w:val="nil"/>
            </w:tcBorders>
          </w:tcPr>
          <w:p w14:paraId="351339B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0.022</w:t>
            </w:r>
          </w:p>
        </w:tc>
        <w:tc>
          <w:tcPr>
            <w:tcW w:w="1680" w:type="dxa"/>
            <w:tcBorders>
              <w:top w:val="nil"/>
              <w:left w:val="nil"/>
              <w:bottom w:val="nil"/>
              <w:right w:val="nil"/>
            </w:tcBorders>
          </w:tcPr>
          <w:p w14:paraId="3D99EB8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-0.028</w:t>
            </w:r>
          </w:p>
        </w:tc>
        <w:tc>
          <w:tcPr>
            <w:tcW w:w="1680" w:type="dxa"/>
            <w:tcBorders>
              <w:top w:val="nil"/>
              <w:left w:val="nil"/>
              <w:bottom w:val="nil"/>
              <w:right w:val="nil"/>
            </w:tcBorders>
          </w:tcPr>
          <w:p w14:paraId="54ECC5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0.185</w:t>
            </w:r>
          </w:p>
        </w:tc>
        <w:tc>
          <w:tcPr>
            <w:tcW w:w="1680" w:type="dxa"/>
            <w:tcBorders>
              <w:top w:val="nil"/>
              <w:left w:val="nil"/>
              <w:bottom w:val="nil"/>
              <w:right w:val="nil"/>
            </w:tcBorders>
          </w:tcPr>
          <w:p w14:paraId="1A6B235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0.170</w:t>
            </w:r>
          </w:p>
        </w:tc>
        <w:tc>
          <w:tcPr>
            <w:tcW w:w="1680" w:type="dxa"/>
            <w:tcBorders>
              <w:top w:val="nil"/>
              <w:left w:val="nil"/>
              <w:bottom w:val="nil"/>
              <w:right w:val="nil"/>
            </w:tcBorders>
          </w:tcPr>
          <w:p w14:paraId="1B3719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0.195</w:t>
            </w:r>
          </w:p>
        </w:tc>
      </w:tr>
      <w:tr w:rsidR="002F3019" w:rsidRPr="002F3019" w14:paraId="32AD897F" w14:textId="77777777" w:rsidTr="002F3019">
        <w:tc>
          <w:tcPr>
            <w:tcW w:w="2100" w:type="dxa"/>
            <w:tcBorders>
              <w:top w:val="nil"/>
              <w:left w:val="nil"/>
              <w:bottom w:val="nil"/>
              <w:right w:val="nil"/>
            </w:tcBorders>
          </w:tcPr>
          <w:p w14:paraId="70ECB2A8"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nil"/>
              <w:right w:val="nil"/>
            </w:tcBorders>
          </w:tcPr>
          <w:p w14:paraId="438ED2AA"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(-0.18)</w:t>
            </w:r>
          </w:p>
        </w:tc>
        <w:tc>
          <w:tcPr>
            <w:tcW w:w="1680" w:type="dxa"/>
            <w:tcBorders>
              <w:top w:val="nil"/>
              <w:left w:val="nil"/>
              <w:bottom w:val="nil"/>
              <w:right w:val="nil"/>
            </w:tcBorders>
          </w:tcPr>
          <w:p w14:paraId="593492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(0.79)</w:t>
            </w:r>
          </w:p>
        </w:tc>
        <w:tc>
          <w:tcPr>
            <w:tcW w:w="1680" w:type="dxa"/>
            <w:tcBorders>
              <w:top w:val="nil"/>
              <w:left w:val="nil"/>
              <w:bottom w:val="nil"/>
              <w:right w:val="nil"/>
            </w:tcBorders>
          </w:tcPr>
          <w:p w14:paraId="50E55B6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(0.87)</w:t>
            </w:r>
          </w:p>
        </w:tc>
        <w:tc>
          <w:tcPr>
            <w:tcW w:w="1680" w:type="dxa"/>
            <w:tcBorders>
              <w:top w:val="nil"/>
              <w:left w:val="nil"/>
              <w:bottom w:val="nil"/>
              <w:right w:val="nil"/>
            </w:tcBorders>
          </w:tcPr>
          <w:p w14:paraId="09F007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585079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2255050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9AC299A" w14:textId="77777777" w:rsidTr="002F3019">
        <w:tc>
          <w:tcPr>
            <w:tcW w:w="2100" w:type="dxa"/>
            <w:tcBorders>
              <w:top w:val="nil"/>
              <w:left w:val="nil"/>
              <w:bottom w:val="nil"/>
              <w:right w:val="nil"/>
            </w:tcBorders>
          </w:tcPr>
          <w:p w14:paraId="4680A554"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Severely underweight</w:t>
            </w:r>
          </w:p>
        </w:tc>
        <w:tc>
          <w:tcPr>
            <w:tcW w:w="1680" w:type="dxa"/>
            <w:tcBorders>
              <w:top w:val="nil"/>
              <w:left w:val="nil"/>
              <w:bottom w:val="nil"/>
              <w:right w:val="nil"/>
            </w:tcBorders>
          </w:tcPr>
          <w:p w14:paraId="5053595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680" w:type="dxa"/>
            <w:tcBorders>
              <w:top w:val="nil"/>
              <w:left w:val="nil"/>
              <w:bottom w:val="nil"/>
              <w:right w:val="nil"/>
            </w:tcBorders>
          </w:tcPr>
          <w:p w14:paraId="28971F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0.014</w:t>
            </w:r>
          </w:p>
        </w:tc>
        <w:tc>
          <w:tcPr>
            <w:tcW w:w="1680" w:type="dxa"/>
            <w:tcBorders>
              <w:top w:val="nil"/>
              <w:left w:val="nil"/>
              <w:bottom w:val="nil"/>
              <w:right w:val="nil"/>
            </w:tcBorders>
          </w:tcPr>
          <w:p w14:paraId="48A2EA0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1680" w:type="dxa"/>
            <w:tcBorders>
              <w:top w:val="nil"/>
              <w:left w:val="nil"/>
              <w:bottom w:val="nil"/>
              <w:right w:val="nil"/>
            </w:tcBorders>
          </w:tcPr>
          <w:p w14:paraId="2CF8B4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0.047</w:t>
            </w:r>
          </w:p>
        </w:tc>
        <w:tc>
          <w:tcPr>
            <w:tcW w:w="1680" w:type="dxa"/>
            <w:tcBorders>
              <w:top w:val="nil"/>
              <w:left w:val="nil"/>
              <w:bottom w:val="nil"/>
              <w:right w:val="nil"/>
            </w:tcBorders>
          </w:tcPr>
          <w:p w14:paraId="5C3862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0.039</w:t>
            </w:r>
          </w:p>
        </w:tc>
        <w:tc>
          <w:tcPr>
            <w:tcW w:w="1680" w:type="dxa"/>
            <w:tcBorders>
              <w:top w:val="nil"/>
              <w:left w:val="nil"/>
              <w:bottom w:val="nil"/>
              <w:right w:val="nil"/>
            </w:tcBorders>
          </w:tcPr>
          <w:p w14:paraId="7A27F3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0.040</w:t>
            </w:r>
          </w:p>
        </w:tc>
      </w:tr>
      <w:tr w:rsidR="002F3019" w:rsidRPr="002F3019" w14:paraId="59E013D0" w14:textId="77777777" w:rsidTr="002F3019">
        <w:tc>
          <w:tcPr>
            <w:tcW w:w="2100" w:type="dxa"/>
            <w:tcBorders>
              <w:top w:val="nil"/>
              <w:left w:val="nil"/>
              <w:right w:val="nil"/>
            </w:tcBorders>
          </w:tcPr>
          <w:p w14:paraId="0CC4F84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right w:val="nil"/>
            </w:tcBorders>
          </w:tcPr>
          <w:p w14:paraId="7B747A06"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(-0.06)</w:t>
            </w:r>
          </w:p>
        </w:tc>
        <w:tc>
          <w:tcPr>
            <w:tcW w:w="1680" w:type="dxa"/>
            <w:tcBorders>
              <w:top w:val="nil"/>
              <w:left w:val="nil"/>
              <w:right w:val="nil"/>
            </w:tcBorders>
          </w:tcPr>
          <w:p w14:paraId="3E7A430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(0.90)</w:t>
            </w:r>
          </w:p>
        </w:tc>
        <w:tc>
          <w:tcPr>
            <w:tcW w:w="1680" w:type="dxa"/>
            <w:tcBorders>
              <w:top w:val="nil"/>
              <w:left w:val="nil"/>
              <w:right w:val="nil"/>
            </w:tcBorders>
          </w:tcPr>
          <w:p w14:paraId="736A06F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(0.70)</w:t>
            </w:r>
          </w:p>
        </w:tc>
        <w:tc>
          <w:tcPr>
            <w:tcW w:w="1680" w:type="dxa"/>
            <w:tcBorders>
              <w:top w:val="nil"/>
              <w:left w:val="nil"/>
              <w:right w:val="nil"/>
            </w:tcBorders>
          </w:tcPr>
          <w:p w14:paraId="459AC82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right w:val="nil"/>
            </w:tcBorders>
          </w:tcPr>
          <w:p w14:paraId="5DFDCC3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right w:val="nil"/>
            </w:tcBorders>
          </w:tcPr>
          <w:p w14:paraId="6C8F8B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3226968D" w14:textId="77777777" w:rsidTr="002F3019">
        <w:trPr>
          <w:trHeight w:val="397"/>
        </w:trPr>
        <w:tc>
          <w:tcPr>
            <w:tcW w:w="12180" w:type="dxa"/>
            <w:gridSpan w:val="7"/>
            <w:tcBorders>
              <w:left w:val="nil"/>
              <w:right w:val="nil"/>
            </w:tcBorders>
          </w:tcPr>
          <w:p w14:paraId="046502BC" w14:textId="4FEDB5A2" w:rsidR="002F3019" w:rsidRPr="002F3019" w:rsidRDefault="00DA4BAD" w:rsidP="002F3019">
            <w:pPr>
              <w:widowControl w:val="0"/>
              <w:autoSpaceDE w:val="0"/>
              <w:autoSpaceDN w:val="0"/>
              <w:adjustRightInd w:val="0"/>
              <w:spacing w:before="66" w:after="120"/>
              <w:rPr>
                <w:rFonts w:eastAsia="Calibri"/>
                <w:i/>
                <w:sz w:val="20"/>
                <w:szCs w:val="20"/>
                <w:lang w:val="en-US"/>
              </w:rPr>
            </w:pPr>
            <w:r w:rsidRPr="00DA4BAD">
              <w:rPr>
                <w:rFonts w:eastAsia="Calibri"/>
                <w:i/>
                <w:sz w:val="20"/>
                <w:szCs w:val="20"/>
                <w:lang w:val="en-US"/>
              </w:rPr>
              <w:t>Weight-for-height (N=3,0</w:t>
            </w:r>
            <w:r>
              <w:rPr>
                <w:rFonts w:eastAsia="Calibri"/>
                <w:i/>
                <w:sz w:val="20"/>
                <w:szCs w:val="20"/>
                <w:lang w:val="en-US"/>
              </w:rPr>
              <w:t>7</w:t>
            </w:r>
            <w:r w:rsidRPr="00DA4BAD">
              <w:rPr>
                <w:rFonts w:eastAsia="Calibri"/>
                <w:i/>
                <w:sz w:val="20"/>
                <w:szCs w:val="20"/>
                <w:lang w:val="en-US"/>
              </w:rPr>
              <w:t>6)</w:t>
            </w:r>
          </w:p>
        </w:tc>
      </w:tr>
      <w:tr w:rsidR="002F3019" w:rsidRPr="002F3019" w14:paraId="624BF0B7" w14:textId="77777777" w:rsidTr="002F3019">
        <w:tc>
          <w:tcPr>
            <w:tcW w:w="2100" w:type="dxa"/>
            <w:tcBorders>
              <w:left w:val="nil"/>
              <w:bottom w:val="nil"/>
              <w:right w:val="nil"/>
            </w:tcBorders>
          </w:tcPr>
          <w:p w14:paraId="0D6A782A" w14:textId="59C05E8B" w:rsidR="002F3019" w:rsidRPr="002F3019" w:rsidRDefault="00DA4BAD" w:rsidP="002F3019">
            <w:pPr>
              <w:widowControl w:val="0"/>
              <w:autoSpaceDE w:val="0"/>
              <w:autoSpaceDN w:val="0"/>
              <w:adjustRightInd w:val="0"/>
              <w:spacing w:after="0"/>
              <w:rPr>
                <w:rFonts w:eastAsia="Calibri"/>
                <w:sz w:val="20"/>
                <w:szCs w:val="20"/>
                <w:lang w:val="en-US"/>
              </w:rPr>
            </w:pPr>
            <w:r>
              <w:rPr>
                <w:rFonts w:eastAsia="Calibri"/>
                <w:sz w:val="20"/>
                <w:szCs w:val="20"/>
                <w:lang w:val="en-US"/>
              </w:rPr>
              <w:t>WH</w:t>
            </w:r>
            <w:r w:rsidR="002F3019" w:rsidRPr="002F3019">
              <w:rPr>
                <w:rFonts w:eastAsia="Calibri"/>
                <w:sz w:val="20"/>
                <w:szCs w:val="20"/>
                <w:lang w:val="en-US"/>
              </w:rPr>
              <w:t>Z</w:t>
            </w:r>
          </w:p>
        </w:tc>
        <w:tc>
          <w:tcPr>
            <w:tcW w:w="1680" w:type="dxa"/>
            <w:tcBorders>
              <w:left w:val="nil"/>
              <w:bottom w:val="nil"/>
              <w:right w:val="nil"/>
            </w:tcBorders>
          </w:tcPr>
          <w:p w14:paraId="4890AE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0.055</w:t>
            </w:r>
          </w:p>
        </w:tc>
        <w:tc>
          <w:tcPr>
            <w:tcW w:w="1680" w:type="dxa"/>
            <w:tcBorders>
              <w:left w:val="nil"/>
              <w:bottom w:val="nil"/>
              <w:right w:val="nil"/>
            </w:tcBorders>
          </w:tcPr>
          <w:p w14:paraId="717173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-0.241**</w:t>
            </w:r>
          </w:p>
        </w:tc>
        <w:tc>
          <w:tcPr>
            <w:tcW w:w="1680" w:type="dxa"/>
            <w:tcBorders>
              <w:left w:val="nil"/>
              <w:bottom w:val="nil"/>
              <w:right w:val="nil"/>
            </w:tcBorders>
          </w:tcPr>
          <w:p w14:paraId="287256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0.295***</w:t>
            </w:r>
          </w:p>
        </w:tc>
        <w:tc>
          <w:tcPr>
            <w:tcW w:w="1680" w:type="dxa"/>
            <w:tcBorders>
              <w:left w:val="nil"/>
              <w:bottom w:val="nil"/>
              <w:right w:val="nil"/>
            </w:tcBorders>
          </w:tcPr>
          <w:p w14:paraId="456C7C5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0.126</w:t>
            </w:r>
          </w:p>
        </w:tc>
        <w:tc>
          <w:tcPr>
            <w:tcW w:w="1680" w:type="dxa"/>
            <w:tcBorders>
              <w:left w:val="nil"/>
              <w:bottom w:val="nil"/>
              <w:right w:val="nil"/>
            </w:tcBorders>
          </w:tcPr>
          <w:p w14:paraId="6DEAA5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0.098</w:t>
            </w:r>
          </w:p>
        </w:tc>
        <w:tc>
          <w:tcPr>
            <w:tcW w:w="1680" w:type="dxa"/>
            <w:tcBorders>
              <w:left w:val="nil"/>
              <w:bottom w:val="nil"/>
              <w:right w:val="nil"/>
            </w:tcBorders>
          </w:tcPr>
          <w:p w14:paraId="5DECD8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-0.017</w:t>
            </w:r>
          </w:p>
        </w:tc>
      </w:tr>
      <w:tr w:rsidR="002F3019" w:rsidRPr="002F3019" w14:paraId="00DDD9A6" w14:textId="77777777" w:rsidTr="002F3019">
        <w:tc>
          <w:tcPr>
            <w:tcW w:w="2100" w:type="dxa"/>
            <w:tcBorders>
              <w:top w:val="nil"/>
              <w:left w:val="nil"/>
              <w:bottom w:val="nil"/>
              <w:right w:val="nil"/>
            </w:tcBorders>
          </w:tcPr>
          <w:p w14:paraId="165E81C9"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nil"/>
              <w:right w:val="nil"/>
            </w:tcBorders>
          </w:tcPr>
          <w:p w14:paraId="42A5C5AD"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(0.54)</w:t>
            </w:r>
          </w:p>
        </w:tc>
        <w:tc>
          <w:tcPr>
            <w:tcW w:w="1680" w:type="dxa"/>
            <w:tcBorders>
              <w:top w:val="nil"/>
              <w:left w:val="nil"/>
              <w:bottom w:val="nil"/>
              <w:right w:val="nil"/>
            </w:tcBorders>
          </w:tcPr>
          <w:p w14:paraId="6C9D468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(-2.52)</w:t>
            </w:r>
          </w:p>
        </w:tc>
        <w:tc>
          <w:tcPr>
            <w:tcW w:w="1680" w:type="dxa"/>
            <w:tcBorders>
              <w:top w:val="nil"/>
              <w:left w:val="nil"/>
              <w:bottom w:val="nil"/>
              <w:right w:val="nil"/>
            </w:tcBorders>
          </w:tcPr>
          <w:p w14:paraId="68A78A3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(3.25)</w:t>
            </w:r>
          </w:p>
        </w:tc>
        <w:tc>
          <w:tcPr>
            <w:tcW w:w="1680" w:type="dxa"/>
            <w:tcBorders>
              <w:top w:val="nil"/>
              <w:left w:val="nil"/>
              <w:bottom w:val="nil"/>
              <w:right w:val="nil"/>
            </w:tcBorders>
          </w:tcPr>
          <w:p w14:paraId="7E6E9D2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7490937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697677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13C39E2" w14:textId="77777777" w:rsidTr="002F3019">
        <w:tc>
          <w:tcPr>
            <w:tcW w:w="2100" w:type="dxa"/>
            <w:tcBorders>
              <w:top w:val="nil"/>
              <w:left w:val="nil"/>
              <w:bottom w:val="nil"/>
              <w:right w:val="nil"/>
            </w:tcBorders>
          </w:tcPr>
          <w:p w14:paraId="59F36C4D"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Wasted</w:t>
            </w:r>
          </w:p>
        </w:tc>
        <w:tc>
          <w:tcPr>
            <w:tcW w:w="1680" w:type="dxa"/>
            <w:tcBorders>
              <w:top w:val="nil"/>
              <w:left w:val="nil"/>
              <w:bottom w:val="nil"/>
              <w:right w:val="nil"/>
            </w:tcBorders>
          </w:tcPr>
          <w:p w14:paraId="6A8EAC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1680" w:type="dxa"/>
            <w:tcBorders>
              <w:top w:val="nil"/>
              <w:left w:val="nil"/>
              <w:bottom w:val="nil"/>
              <w:right w:val="nil"/>
            </w:tcBorders>
          </w:tcPr>
          <w:p w14:paraId="7E72F63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tc>
        <w:tc>
          <w:tcPr>
            <w:tcW w:w="1680" w:type="dxa"/>
            <w:tcBorders>
              <w:top w:val="nil"/>
              <w:left w:val="nil"/>
              <w:bottom w:val="nil"/>
              <w:right w:val="nil"/>
            </w:tcBorders>
          </w:tcPr>
          <w:p w14:paraId="1B5D0D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1680" w:type="dxa"/>
            <w:tcBorders>
              <w:top w:val="nil"/>
              <w:left w:val="nil"/>
              <w:bottom w:val="nil"/>
              <w:right w:val="nil"/>
            </w:tcBorders>
          </w:tcPr>
          <w:p w14:paraId="5BD2259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0.047</w:t>
            </w:r>
          </w:p>
        </w:tc>
        <w:tc>
          <w:tcPr>
            <w:tcW w:w="1680" w:type="dxa"/>
            <w:tcBorders>
              <w:top w:val="nil"/>
              <w:left w:val="nil"/>
              <w:bottom w:val="nil"/>
              <w:right w:val="nil"/>
            </w:tcBorders>
          </w:tcPr>
          <w:p w14:paraId="27F90DC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0.040</w:t>
            </w:r>
          </w:p>
        </w:tc>
        <w:tc>
          <w:tcPr>
            <w:tcW w:w="1680" w:type="dxa"/>
            <w:tcBorders>
              <w:top w:val="nil"/>
              <w:left w:val="nil"/>
              <w:bottom w:val="nil"/>
              <w:right w:val="nil"/>
            </w:tcBorders>
          </w:tcPr>
          <w:p w14:paraId="1892C2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0.044</w:t>
            </w:r>
          </w:p>
        </w:tc>
      </w:tr>
      <w:tr w:rsidR="002F3019" w:rsidRPr="002F3019" w14:paraId="65691EA3" w14:textId="77777777" w:rsidTr="002F3019">
        <w:tc>
          <w:tcPr>
            <w:tcW w:w="2100" w:type="dxa"/>
            <w:tcBorders>
              <w:top w:val="nil"/>
              <w:left w:val="nil"/>
              <w:bottom w:val="nil"/>
              <w:right w:val="nil"/>
            </w:tcBorders>
          </w:tcPr>
          <w:p w14:paraId="0E85725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nil"/>
              <w:right w:val="nil"/>
            </w:tcBorders>
          </w:tcPr>
          <w:p w14:paraId="308021EA"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(-1.19)</w:t>
            </w:r>
          </w:p>
        </w:tc>
        <w:tc>
          <w:tcPr>
            <w:tcW w:w="1680" w:type="dxa"/>
            <w:tcBorders>
              <w:top w:val="nil"/>
              <w:left w:val="nil"/>
              <w:bottom w:val="nil"/>
              <w:right w:val="nil"/>
            </w:tcBorders>
          </w:tcPr>
          <w:p w14:paraId="3EA1CB3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(-1.56)</w:t>
            </w:r>
          </w:p>
        </w:tc>
        <w:tc>
          <w:tcPr>
            <w:tcW w:w="1680" w:type="dxa"/>
            <w:tcBorders>
              <w:top w:val="nil"/>
              <w:left w:val="nil"/>
              <w:bottom w:val="nil"/>
              <w:right w:val="nil"/>
            </w:tcBorders>
          </w:tcPr>
          <w:p w14:paraId="5FFE32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(0.52)</w:t>
            </w:r>
          </w:p>
        </w:tc>
        <w:tc>
          <w:tcPr>
            <w:tcW w:w="1680" w:type="dxa"/>
            <w:tcBorders>
              <w:top w:val="nil"/>
              <w:left w:val="nil"/>
              <w:bottom w:val="nil"/>
              <w:right w:val="nil"/>
            </w:tcBorders>
          </w:tcPr>
          <w:p w14:paraId="35F3C90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64739D6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426986E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0FFECA4" w14:textId="77777777" w:rsidTr="002F3019">
        <w:tc>
          <w:tcPr>
            <w:tcW w:w="2100" w:type="dxa"/>
            <w:tcBorders>
              <w:top w:val="nil"/>
              <w:left w:val="nil"/>
              <w:bottom w:val="nil"/>
              <w:right w:val="nil"/>
            </w:tcBorders>
          </w:tcPr>
          <w:p w14:paraId="0CC94170"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Severely wasted</w:t>
            </w:r>
          </w:p>
        </w:tc>
        <w:tc>
          <w:tcPr>
            <w:tcW w:w="1680" w:type="dxa"/>
            <w:tcBorders>
              <w:top w:val="nil"/>
              <w:left w:val="nil"/>
              <w:bottom w:val="nil"/>
              <w:right w:val="nil"/>
            </w:tcBorders>
          </w:tcPr>
          <w:p w14:paraId="1FE0209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680" w:type="dxa"/>
            <w:tcBorders>
              <w:top w:val="nil"/>
              <w:left w:val="nil"/>
              <w:bottom w:val="nil"/>
              <w:right w:val="nil"/>
            </w:tcBorders>
          </w:tcPr>
          <w:p w14:paraId="744EC52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-0.005</w:t>
            </w:r>
          </w:p>
        </w:tc>
        <w:tc>
          <w:tcPr>
            <w:tcW w:w="1680" w:type="dxa"/>
            <w:tcBorders>
              <w:top w:val="nil"/>
              <w:left w:val="nil"/>
              <w:bottom w:val="nil"/>
              <w:right w:val="nil"/>
            </w:tcBorders>
          </w:tcPr>
          <w:p w14:paraId="0CED440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680" w:type="dxa"/>
            <w:tcBorders>
              <w:top w:val="nil"/>
              <w:left w:val="nil"/>
              <w:bottom w:val="nil"/>
              <w:right w:val="nil"/>
            </w:tcBorders>
          </w:tcPr>
          <w:p w14:paraId="05578D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680" w:type="dxa"/>
            <w:tcBorders>
              <w:top w:val="nil"/>
              <w:left w:val="nil"/>
              <w:bottom w:val="nil"/>
              <w:right w:val="nil"/>
            </w:tcBorders>
          </w:tcPr>
          <w:p w14:paraId="0ADC09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1680" w:type="dxa"/>
            <w:tcBorders>
              <w:top w:val="nil"/>
              <w:left w:val="nil"/>
              <w:bottom w:val="nil"/>
              <w:right w:val="nil"/>
            </w:tcBorders>
          </w:tcPr>
          <w:p w14:paraId="3665F8A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r>
      <w:tr w:rsidR="002F3019" w:rsidRPr="002F3019" w14:paraId="5F568704" w14:textId="77777777" w:rsidTr="002F3019">
        <w:tc>
          <w:tcPr>
            <w:tcW w:w="2100" w:type="dxa"/>
            <w:tcBorders>
              <w:top w:val="nil"/>
              <w:left w:val="nil"/>
              <w:right w:val="nil"/>
            </w:tcBorders>
          </w:tcPr>
          <w:p w14:paraId="7526133C"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right w:val="nil"/>
            </w:tcBorders>
          </w:tcPr>
          <w:p w14:paraId="50BCE5D3"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(0.45)</w:t>
            </w:r>
          </w:p>
        </w:tc>
        <w:tc>
          <w:tcPr>
            <w:tcW w:w="1680" w:type="dxa"/>
            <w:tcBorders>
              <w:top w:val="nil"/>
              <w:left w:val="nil"/>
              <w:right w:val="nil"/>
            </w:tcBorders>
          </w:tcPr>
          <w:p w14:paraId="79C9AC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(-0.71)</w:t>
            </w:r>
          </w:p>
        </w:tc>
        <w:tc>
          <w:tcPr>
            <w:tcW w:w="1680" w:type="dxa"/>
            <w:tcBorders>
              <w:top w:val="nil"/>
              <w:left w:val="nil"/>
              <w:right w:val="nil"/>
            </w:tcBorders>
          </w:tcPr>
          <w:p w14:paraId="48F692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(1.19)</w:t>
            </w:r>
          </w:p>
        </w:tc>
        <w:tc>
          <w:tcPr>
            <w:tcW w:w="1680" w:type="dxa"/>
            <w:tcBorders>
              <w:top w:val="nil"/>
              <w:left w:val="nil"/>
              <w:right w:val="nil"/>
            </w:tcBorders>
          </w:tcPr>
          <w:p w14:paraId="3668DA2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right w:val="nil"/>
            </w:tcBorders>
          </w:tcPr>
          <w:p w14:paraId="6F8583B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right w:val="nil"/>
            </w:tcBorders>
          </w:tcPr>
          <w:p w14:paraId="701B38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5907EEE" w14:textId="77777777" w:rsidTr="002F3019">
        <w:tc>
          <w:tcPr>
            <w:tcW w:w="12180" w:type="dxa"/>
            <w:gridSpan w:val="7"/>
            <w:tcBorders>
              <w:left w:val="nil"/>
              <w:right w:val="nil"/>
            </w:tcBorders>
          </w:tcPr>
          <w:p w14:paraId="15868B08" w14:textId="77EA9F1A" w:rsidR="002F3019" w:rsidRPr="002F3019" w:rsidRDefault="00DA4BAD" w:rsidP="002F3019">
            <w:pPr>
              <w:widowControl w:val="0"/>
              <w:autoSpaceDE w:val="0"/>
              <w:autoSpaceDN w:val="0"/>
              <w:adjustRightInd w:val="0"/>
              <w:spacing w:after="120"/>
              <w:rPr>
                <w:rFonts w:eastAsia="Calibri"/>
                <w:i/>
                <w:sz w:val="20"/>
                <w:szCs w:val="20"/>
                <w:lang w:val="en-US"/>
              </w:rPr>
            </w:pPr>
            <w:r w:rsidRPr="002F3019">
              <w:rPr>
                <w:rFonts w:eastAsia="Calibri"/>
                <w:sz w:val="20"/>
                <w:szCs w:val="20"/>
                <w:lang w:val="en-US"/>
              </w:rPr>
              <w:t xml:space="preserve">Height-for-age </w:t>
            </w:r>
            <w:r w:rsidRPr="002F3019">
              <w:rPr>
                <w:rFonts w:eastAsia="Calibri"/>
                <w:i/>
                <w:sz w:val="20"/>
                <w:szCs w:val="20"/>
                <w:lang w:val="en-US"/>
              </w:rPr>
              <w:t>(N=3,0</w:t>
            </w:r>
            <w:r>
              <w:rPr>
                <w:rFonts w:eastAsia="Calibri"/>
                <w:i/>
                <w:sz w:val="20"/>
                <w:szCs w:val="20"/>
                <w:lang w:val="en-US"/>
              </w:rPr>
              <w:t>6</w:t>
            </w:r>
            <w:r w:rsidRPr="002F3019">
              <w:rPr>
                <w:rFonts w:eastAsia="Calibri"/>
                <w:i/>
                <w:sz w:val="20"/>
                <w:szCs w:val="20"/>
                <w:lang w:val="en-US"/>
              </w:rPr>
              <w:t>6)</w:t>
            </w:r>
            <w:r>
              <w:rPr>
                <w:rFonts w:eastAsia="Calibri"/>
                <w:i/>
                <w:sz w:val="20"/>
                <w:szCs w:val="20"/>
                <w:lang w:val="en-US"/>
              </w:rPr>
              <w:t xml:space="preserve">  </w:t>
            </w:r>
          </w:p>
        </w:tc>
      </w:tr>
      <w:tr w:rsidR="002F3019" w:rsidRPr="002F3019" w14:paraId="4501D5EE" w14:textId="77777777" w:rsidTr="002F3019">
        <w:tc>
          <w:tcPr>
            <w:tcW w:w="2100" w:type="dxa"/>
            <w:tcBorders>
              <w:left w:val="nil"/>
              <w:bottom w:val="nil"/>
              <w:right w:val="nil"/>
            </w:tcBorders>
          </w:tcPr>
          <w:p w14:paraId="7362662C" w14:textId="4980E352"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H</w:t>
            </w:r>
            <w:r w:rsidR="00DA4BAD">
              <w:rPr>
                <w:rFonts w:eastAsia="Calibri"/>
                <w:sz w:val="20"/>
                <w:szCs w:val="20"/>
                <w:lang w:val="en-US"/>
              </w:rPr>
              <w:t>A</w:t>
            </w:r>
            <w:r w:rsidRPr="002F3019">
              <w:rPr>
                <w:rFonts w:eastAsia="Calibri"/>
                <w:sz w:val="20"/>
                <w:szCs w:val="20"/>
                <w:lang w:val="en-US"/>
              </w:rPr>
              <w:t>Z</w:t>
            </w:r>
          </w:p>
        </w:tc>
        <w:tc>
          <w:tcPr>
            <w:tcW w:w="1680" w:type="dxa"/>
            <w:tcBorders>
              <w:left w:val="nil"/>
              <w:bottom w:val="nil"/>
              <w:right w:val="nil"/>
            </w:tcBorders>
          </w:tcPr>
          <w:p w14:paraId="20F68D8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c>
          <w:tcPr>
            <w:tcW w:w="1680" w:type="dxa"/>
            <w:tcBorders>
              <w:left w:val="nil"/>
              <w:bottom w:val="nil"/>
              <w:right w:val="nil"/>
            </w:tcBorders>
          </w:tcPr>
          <w:p w14:paraId="2DA09BC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0.121</w:t>
            </w:r>
          </w:p>
        </w:tc>
        <w:tc>
          <w:tcPr>
            <w:tcW w:w="1680" w:type="dxa"/>
            <w:tcBorders>
              <w:left w:val="nil"/>
              <w:bottom w:val="nil"/>
              <w:right w:val="nil"/>
            </w:tcBorders>
          </w:tcPr>
          <w:p w14:paraId="0586224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-0.133</w:t>
            </w:r>
          </w:p>
        </w:tc>
        <w:tc>
          <w:tcPr>
            <w:tcW w:w="1680" w:type="dxa"/>
            <w:tcBorders>
              <w:left w:val="nil"/>
              <w:bottom w:val="nil"/>
              <w:right w:val="nil"/>
            </w:tcBorders>
          </w:tcPr>
          <w:p w14:paraId="05DDBB9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-1.931</w:t>
            </w:r>
          </w:p>
        </w:tc>
        <w:tc>
          <w:tcPr>
            <w:tcW w:w="1680" w:type="dxa"/>
            <w:tcBorders>
              <w:left w:val="nil"/>
              <w:bottom w:val="nil"/>
              <w:right w:val="nil"/>
            </w:tcBorders>
          </w:tcPr>
          <w:p w14:paraId="267323E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-1.953</w:t>
            </w:r>
          </w:p>
        </w:tc>
        <w:tc>
          <w:tcPr>
            <w:tcW w:w="1680" w:type="dxa"/>
            <w:tcBorders>
              <w:left w:val="nil"/>
              <w:bottom w:val="nil"/>
              <w:right w:val="nil"/>
            </w:tcBorders>
          </w:tcPr>
          <w:p w14:paraId="2A34C1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-1.893</w:t>
            </w:r>
          </w:p>
        </w:tc>
      </w:tr>
      <w:tr w:rsidR="002F3019" w:rsidRPr="002F3019" w14:paraId="4103972E" w14:textId="77777777" w:rsidTr="002F3019">
        <w:tc>
          <w:tcPr>
            <w:tcW w:w="2100" w:type="dxa"/>
            <w:tcBorders>
              <w:top w:val="nil"/>
              <w:left w:val="nil"/>
              <w:bottom w:val="nil"/>
              <w:right w:val="nil"/>
            </w:tcBorders>
          </w:tcPr>
          <w:p w14:paraId="7278E3F3"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nil"/>
              <w:right w:val="nil"/>
            </w:tcBorders>
          </w:tcPr>
          <w:p w14:paraId="22CDCEF9"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(-0.07)</w:t>
            </w:r>
          </w:p>
        </w:tc>
        <w:tc>
          <w:tcPr>
            <w:tcW w:w="1680" w:type="dxa"/>
            <w:tcBorders>
              <w:top w:val="nil"/>
              <w:left w:val="nil"/>
              <w:bottom w:val="nil"/>
              <w:right w:val="nil"/>
            </w:tcBorders>
          </w:tcPr>
          <w:p w14:paraId="4C89FD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(0.81)</w:t>
            </w:r>
          </w:p>
        </w:tc>
        <w:tc>
          <w:tcPr>
            <w:tcW w:w="1680" w:type="dxa"/>
            <w:tcBorders>
              <w:top w:val="nil"/>
              <w:left w:val="nil"/>
              <w:bottom w:val="nil"/>
              <w:right w:val="nil"/>
            </w:tcBorders>
          </w:tcPr>
          <w:p w14:paraId="64C73A7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(0.84)</w:t>
            </w:r>
          </w:p>
        </w:tc>
        <w:tc>
          <w:tcPr>
            <w:tcW w:w="1680" w:type="dxa"/>
            <w:tcBorders>
              <w:top w:val="nil"/>
              <w:left w:val="nil"/>
              <w:bottom w:val="nil"/>
              <w:right w:val="nil"/>
            </w:tcBorders>
          </w:tcPr>
          <w:p w14:paraId="4A1A58E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6FD214F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697B79F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4D71CFBF" w14:textId="77777777" w:rsidTr="002F3019">
        <w:tc>
          <w:tcPr>
            <w:tcW w:w="2100" w:type="dxa"/>
            <w:tcBorders>
              <w:top w:val="nil"/>
              <w:left w:val="nil"/>
              <w:bottom w:val="nil"/>
              <w:right w:val="nil"/>
            </w:tcBorders>
          </w:tcPr>
          <w:p w14:paraId="41CBA95C"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Stunted</w:t>
            </w:r>
          </w:p>
        </w:tc>
        <w:tc>
          <w:tcPr>
            <w:tcW w:w="1680" w:type="dxa"/>
            <w:tcBorders>
              <w:top w:val="nil"/>
              <w:left w:val="nil"/>
              <w:bottom w:val="nil"/>
              <w:right w:val="nil"/>
            </w:tcBorders>
          </w:tcPr>
          <w:p w14:paraId="3D2D0C9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1680" w:type="dxa"/>
            <w:tcBorders>
              <w:top w:val="nil"/>
              <w:left w:val="nil"/>
              <w:bottom w:val="nil"/>
              <w:right w:val="nil"/>
            </w:tcBorders>
          </w:tcPr>
          <w:p w14:paraId="04497C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1680" w:type="dxa"/>
            <w:tcBorders>
              <w:top w:val="nil"/>
              <w:left w:val="nil"/>
              <w:bottom w:val="nil"/>
              <w:right w:val="nil"/>
            </w:tcBorders>
          </w:tcPr>
          <w:p w14:paraId="123A7E2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0.024</w:t>
            </w:r>
          </w:p>
        </w:tc>
        <w:tc>
          <w:tcPr>
            <w:tcW w:w="1680" w:type="dxa"/>
            <w:tcBorders>
              <w:top w:val="nil"/>
              <w:left w:val="nil"/>
              <w:bottom w:val="nil"/>
              <w:right w:val="nil"/>
            </w:tcBorders>
          </w:tcPr>
          <w:p w14:paraId="6905E8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0.498</w:t>
            </w:r>
          </w:p>
        </w:tc>
        <w:tc>
          <w:tcPr>
            <w:tcW w:w="1680" w:type="dxa"/>
            <w:tcBorders>
              <w:top w:val="nil"/>
              <w:left w:val="nil"/>
              <w:bottom w:val="nil"/>
              <w:right w:val="nil"/>
            </w:tcBorders>
          </w:tcPr>
          <w:p w14:paraId="22BBCD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0.455</w:t>
            </w:r>
          </w:p>
        </w:tc>
        <w:tc>
          <w:tcPr>
            <w:tcW w:w="1680" w:type="dxa"/>
            <w:tcBorders>
              <w:top w:val="nil"/>
              <w:left w:val="nil"/>
              <w:bottom w:val="nil"/>
              <w:right w:val="nil"/>
            </w:tcBorders>
          </w:tcPr>
          <w:p w14:paraId="19D2F79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0.427</w:t>
            </w:r>
          </w:p>
        </w:tc>
      </w:tr>
      <w:tr w:rsidR="002F3019" w:rsidRPr="002F3019" w14:paraId="0A8349B5" w14:textId="77777777" w:rsidTr="002F3019">
        <w:tc>
          <w:tcPr>
            <w:tcW w:w="2100" w:type="dxa"/>
            <w:tcBorders>
              <w:top w:val="nil"/>
              <w:left w:val="nil"/>
              <w:bottom w:val="nil"/>
              <w:right w:val="nil"/>
            </w:tcBorders>
          </w:tcPr>
          <w:p w14:paraId="223BB57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nil"/>
              <w:right w:val="nil"/>
            </w:tcBorders>
          </w:tcPr>
          <w:p w14:paraId="67AC8ED5"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(0.30)</w:t>
            </w:r>
          </w:p>
        </w:tc>
        <w:tc>
          <w:tcPr>
            <w:tcW w:w="1680" w:type="dxa"/>
            <w:tcBorders>
              <w:top w:val="nil"/>
              <w:left w:val="nil"/>
              <w:bottom w:val="nil"/>
              <w:right w:val="nil"/>
            </w:tcBorders>
          </w:tcPr>
          <w:p w14:paraId="61F078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w:t>
            </w:r>
          </w:p>
        </w:tc>
        <w:tc>
          <w:tcPr>
            <w:tcW w:w="1680" w:type="dxa"/>
            <w:tcBorders>
              <w:top w:val="nil"/>
              <w:left w:val="nil"/>
              <w:bottom w:val="nil"/>
              <w:right w:val="nil"/>
            </w:tcBorders>
          </w:tcPr>
          <w:p w14:paraId="615D71A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(0.57)</w:t>
            </w:r>
          </w:p>
        </w:tc>
        <w:tc>
          <w:tcPr>
            <w:tcW w:w="1680" w:type="dxa"/>
            <w:tcBorders>
              <w:top w:val="nil"/>
              <w:left w:val="nil"/>
              <w:bottom w:val="nil"/>
              <w:right w:val="nil"/>
            </w:tcBorders>
          </w:tcPr>
          <w:p w14:paraId="58DEBA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73A324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54B04C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4DE2FDF" w14:textId="77777777" w:rsidTr="002F3019">
        <w:tc>
          <w:tcPr>
            <w:tcW w:w="2100" w:type="dxa"/>
            <w:tcBorders>
              <w:top w:val="nil"/>
              <w:left w:val="nil"/>
              <w:right w:val="nil"/>
            </w:tcBorders>
          </w:tcPr>
          <w:p w14:paraId="69AF6E0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Severely stunted</w:t>
            </w:r>
          </w:p>
        </w:tc>
        <w:tc>
          <w:tcPr>
            <w:tcW w:w="1680" w:type="dxa"/>
            <w:tcBorders>
              <w:top w:val="nil"/>
              <w:left w:val="nil"/>
              <w:right w:val="nil"/>
            </w:tcBorders>
          </w:tcPr>
          <w:p w14:paraId="0A1D1B7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0.017</w:t>
            </w:r>
          </w:p>
        </w:tc>
        <w:tc>
          <w:tcPr>
            <w:tcW w:w="1680" w:type="dxa"/>
            <w:tcBorders>
              <w:top w:val="nil"/>
              <w:left w:val="nil"/>
              <w:right w:val="nil"/>
            </w:tcBorders>
          </w:tcPr>
          <w:p w14:paraId="19B3C06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0.030</w:t>
            </w:r>
          </w:p>
        </w:tc>
        <w:tc>
          <w:tcPr>
            <w:tcW w:w="1680" w:type="dxa"/>
            <w:tcBorders>
              <w:top w:val="nil"/>
              <w:left w:val="nil"/>
              <w:right w:val="nil"/>
            </w:tcBorders>
          </w:tcPr>
          <w:p w14:paraId="1FE837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680" w:type="dxa"/>
            <w:tcBorders>
              <w:top w:val="nil"/>
              <w:left w:val="nil"/>
              <w:right w:val="nil"/>
            </w:tcBorders>
          </w:tcPr>
          <w:p w14:paraId="2AAFE4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0.217</w:t>
            </w:r>
          </w:p>
        </w:tc>
        <w:tc>
          <w:tcPr>
            <w:tcW w:w="1680" w:type="dxa"/>
            <w:tcBorders>
              <w:top w:val="nil"/>
              <w:left w:val="nil"/>
              <w:right w:val="nil"/>
            </w:tcBorders>
          </w:tcPr>
          <w:p w14:paraId="38D405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0.176</w:t>
            </w:r>
          </w:p>
        </w:tc>
        <w:tc>
          <w:tcPr>
            <w:tcW w:w="1680" w:type="dxa"/>
            <w:tcBorders>
              <w:top w:val="nil"/>
              <w:left w:val="nil"/>
              <w:right w:val="nil"/>
            </w:tcBorders>
          </w:tcPr>
          <w:p w14:paraId="38E002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0.150</w:t>
            </w:r>
          </w:p>
        </w:tc>
      </w:tr>
      <w:tr w:rsidR="002F3019" w:rsidRPr="002F3019" w14:paraId="7772EF0C" w14:textId="77777777" w:rsidTr="002F3019">
        <w:tc>
          <w:tcPr>
            <w:tcW w:w="2100" w:type="dxa"/>
            <w:tcBorders>
              <w:top w:val="nil"/>
              <w:left w:val="nil"/>
              <w:bottom w:val="single" w:sz="4" w:space="0" w:color="auto"/>
              <w:right w:val="nil"/>
            </w:tcBorders>
          </w:tcPr>
          <w:p w14:paraId="5ADF40B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single" w:sz="4" w:space="0" w:color="auto"/>
              <w:right w:val="nil"/>
            </w:tcBorders>
          </w:tcPr>
          <w:p w14:paraId="41C1DFD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(0.52)</w:t>
            </w:r>
          </w:p>
        </w:tc>
        <w:tc>
          <w:tcPr>
            <w:tcW w:w="1680" w:type="dxa"/>
            <w:tcBorders>
              <w:top w:val="nil"/>
              <w:left w:val="nil"/>
              <w:bottom w:val="single" w:sz="4" w:space="0" w:color="auto"/>
              <w:right w:val="nil"/>
            </w:tcBorders>
          </w:tcPr>
          <w:p w14:paraId="45B4A8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(1.13)</w:t>
            </w:r>
          </w:p>
        </w:tc>
        <w:tc>
          <w:tcPr>
            <w:tcW w:w="1680" w:type="dxa"/>
            <w:tcBorders>
              <w:top w:val="nil"/>
              <w:left w:val="nil"/>
              <w:bottom w:val="single" w:sz="4" w:space="0" w:color="auto"/>
              <w:right w:val="nil"/>
            </w:tcBorders>
          </w:tcPr>
          <w:p w14:paraId="3EBD743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(0.53)</w:t>
            </w:r>
          </w:p>
        </w:tc>
        <w:tc>
          <w:tcPr>
            <w:tcW w:w="1680" w:type="dxa"/>
            <w:tcBorders>
              <w:top w:val="nil"/>
              <w:left w:val="nil"/>
              <w:bottom w:val="single" w:sz="4" w:space="0" w:color="auto"/>
              <w:right w:val="nil"/>
            </w:tcBorders>
          </w:tcPr>
          <w:p w14:paraId="051FC8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single" w:sz="4" w:space="0" w:color="auto"/>
              <w:right w:val="nil"/>
            </w:tcBorders>
          </w:tcPr>
          <w:p w14:paraId="2F619FB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single" w:sz="4" w:space="0" w:color="auto"/>
              <w:right w:val="nil"/>
            </w:tcBorders>
          </w:tcPr>
          <w:p w14:paraId="4F39CCC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0F499500"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14E5DB5F" w14:textId="77777777" w:rsidR="002F3019" w:rsidRPr="002F3019" w:rsidRDefault="002F3019" w:rsidP="002F3019">
      <w:pPr>
        <w:spacing w:after="160" w:line="259" w:lineRule="auto"/>
        <w:rPr>
          <w:rFonts w:eastAsia="Calibri"/>
          <w:i/>
          <w:sz w:val="24"/>
          <w:lang w:val="en-US"/>
        </w:rPr>
      </w:pPr>
    </w:p>
    <w:p w14:paraId="511D9218" w14:textId="77777777" w:rsidR="002F3019" w:rsidRPr="002F3019" w:rsidRDefault="002F3019" w:rsidP="002F3019">
      <w:pPr>
        <w:spacing w:after="160" w:line="259" w:lineRule="auto"/>
        <w:rPr>
          <w:rFonts w:eastAsia="Calibri"/>
          <w:i/>
          <w:sz w:val="24"/>
          <w:lang w:val="en-US"/>
        </w:rPr>
      </w:pPr>
    </w:p>
    <w:p w14:paraId="767A809A" w14:textId="77777777" w:rsidR="002F3019" w:rsidRPr="002F3019" w:rsidRDefault="002F3019" w:rsidP="002F3019">
      <w:pPr>
        <w:spacing w:after="160" w:line="259" w:lineRule="auto"/>
        <w:rPr>
          <w:rFonts w:eastAsia="Calibri"/>
          <w:i/>
          <w:sz w:val="24"/>
          <w:lang w:val="en-US"/>
        </w:rPr>
      </w:pPr>
    </w:p>
    <w:p w14:paraId="67D74D57" w14:textId="1F481A56" w:rsidR="002F3019" w:rsidRPr="002F3019" w:rsidRDefault="001F2401" w:rsidP="001F2401">
      <w:pPr>
        <w:pStyle w:val="Tableheader"/>
        <w:ind w:left="-630"/>
        <w:rPr>
          <w:lang w:val="en-US"/>
        </w:rPr>
      </w:pPr>
      <w:r>
        <w:rPr>
          <w:lang w:val="en-US"/>
        </w:rPr>
        <w:lastRenderedPageBreak/>
        <w:t>Table D</w:t>
      </w:r>
      <w:r w:rsidR="002F3019" w:rsidRPr="002F3019">
        <w:rPr>
          <w:lang w:val="en-US"/>
        </w:rPr>
        <w:t>.1</w:t>
      </w:r>
      <w:r>
        <w:rPr>
          <w:lang w:val="en-US"/>
        </w:rPr>
        <w:t>.8</w:t>
      </w:r>
      <w:r w:rsidR="002F3019" w:rsidRPr="002F3019">
        <w:rPr>
          <w:lang w:val="en-US"/>
        </w:rPr>
        <w:t>: Impacts on Child Anthropometry by Household Size</w:t>
      </w:r>
    </w:p>
    <w:tbl>
      <w:tblPr>
        <w:tblW w:w="16058" w:type="dxa"/>
        <w:tblInd w:w="-810" w:type="dxa"/>
        <w:tblCellMar>
          <w:left w:w="144" w:type="dxa"/>
          <w:right w:w="144" w:type="dxa"/>
        </w:tblCellMar>
        <w:tblLook w:val="0000" w:firstRow="0" w:lastRow="0" w:firstColumn="0" w:lastColumn="0" w:noHBand="0" w:noVBand="0"/>
      </w:tblPr>
      <w:tblGrid>
        <w:gridCol w:w="2083"/>
        <w:gridCol w:w="1488"/>
        <w:gridCol w:w="1079"/>
        <w:gridCol w:w="1431"/>
        <w:gridCol w:w="990"/>
        <w:gridCol w:w="1164"/>
        <w:gridCol w:w="988"/>
        <w:gridCol w:w="313"/>
        <w:gridCol w:w="1264"/>
        <w:gridCol w:w="1080"/>
        <w:gridCol w:w="1228"/>
        <w:gridCol w:w="983"/>
        <w:gridCol w:w="981"/>
        <w:gridCol w:w="980"/>
        <w:gridCol w:w="6"/>
      </w:tblGrid>
      <w:tr w:rsidR="002F3019" w:rsidRPr="002F3019" w14:paraId="0C7B3B72" w14:textId="77777777" w:rsidTr="002F3019">
        <w:trPr>
          <w:gridAfter w:val="1"/>
          <w:wAfter w:w="6" w:type="dxa"/>
        </w:trPr>
        <w:tc>
          <w:tcPr>
            <w:tcW w:w="2083" w:type="dxa"/>
            <w:tcBorders>
              <w:top w:val="single" w:sz="6" w:space="0" w:color="auto"/>
              <w:left w:val="nil"/>
              <w:right w:val="nil"/>
            </w:tcBorders>
          </w:tcPr>
          <w:p w14:paraId="49BEF65F"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p>
        </w:tc>
        <w:tc>
          <w:tcPr>
            <w:tcW w:w="7140" w:type="dxa"/>
            <w:gridSpan w:val="6"/>
            <w:tcBorders>
              <w:top w:val="single" w:sz="6" w:space="0" w:color="auto"/>
              <w:left w:val="nil"/>
              <w:bottom w:val="nil"/>
              <w:right w:val="nil"/>
            </w:tcBorders>
          </w:tcPr>
          <w:p w14:paraId="3DFE665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Households with ≤ 4 Members</w:t>
            </w:r>
          </w:p>
        </w:tc>
        <w:tc>
          <w:tcPr>
            <w:tcW w:w="313" w:type="dxa"/>
            <w:tcBorders>
              <w:top w:val="single" w:sz="6" w:space="0" w:color="auto"/>
              <w:left w:val="nil"/>
              <w:right w:val="nil"/>
            </w:tcBorders>
          </w:tcPr>
          <w:p w14:paraId="63A8EA8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6516" w:type="dxa"/>
            <w:gridSpan w:val="6"/>
            <w:tcBorders>
              <w:top w:val="single" w:sz="6" w:space="0" w:color="auto"/>
              <w:left w:val="nil"/>
              <w:right w:val="nil"/>
            </w:tcBorders>
          </w:tcPr>
          <w:p w14:paraId="623AFFF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Households with &gt; 4 Members</w:t>
            </w:r>
          </w:p>
        </w:tc>
      </w:tr>
      <w:tr w:rsidR="002F3019" w:rsidRPr="002F3019" w14:paraId="668CBC41" w14:textId="77777777" w:rsidTr="002F3019">
        <w:tc>
          <w:tcPr>
            <w:tcW w:w="2083" w:type="dxa"/>
            <w:tcBorders>
              <w:left w:val="nil"/>
              <w:bottom w:val="nil"/>
              <w:right w:val="nil"/>
            </w:tcBorders>
          </w:tcPr>
          <w:p w14:paraId="6EA4302B"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488" w:type="dxa"/>
            <w:tcBorders>
              <w:top w:val="single" w:sz="6" w:space="0" w:color="auto"/>
              <w:left w:val="nil"/>
              <w:bottom w:val="nil"/>
              <w:right w:val="nil"/>
            </w:tcBorders>
          </w:tcPr>
          <w:p w14:paraId="2BD8E4D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079" w:type="dxa"/>
            <w:tcBorders>
              <w:top w:val="single" w:sz="6" w:space="0" w:color="auto"/>
              <w:left w:val="nil"/>
              <w:bottom w:val="nil"/>
              <w:right w:val="nil"/>
            </w:tcBorders>
          </w:tcPr>
          <w:p w14:paraId="3ACF283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tc>
        <w:tc>
          <w:tcPr>
            <w:tcW w:w="1431" w:type="dxa"/>
            <w:vMerge w:val="restart"/>
            <w:tcBorders>
              <w:top w:val="single" w:sz="6" w:space="0" w:color="auto"/>
              <w:left w:val="nil"/>
              <w:right w:val="nil"/>
            </w:tcBorders>
          </w:tcPr>
          <w:p w14:paraId="38470E0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18F26EB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278E87E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990" w:type="dxa"/>
            <w:vMerge w:val="restart"/>
            <w:tcBorders>
              <w:top w:val="single" w:sz="6" w:space="0" w:color="auto"/>
              <w:left w:val="nil"/>
              <w:right w:val="nil"/>
            </w:tcBorders>
          </w:tcPr>
          <w:p w14:paraId="220144F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25BFCE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4A7295C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1164" w:type="dxa"/>
            <w:vMerge w:val="restart"/>
            <w:tcBorders>
              <w:top w:val="single" w:sz="6" w:space="0" w:color="auto"/>
              <w:left w:val="nil"/>
              <w:right w:val="nil"/>
            </w:tcBorders>
          </w:tcPr>
          <w:p w14:paraId="28E966F6"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1D1FB9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651CE81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988" w:type="dxa"/>
            <w:vMerge w:val="restart"/>
            <w:tcBorders>
              <w:top w:val="single" w:sz="6" w:space="0" w:color="auto"/>
              <w:left w:val="nil"/>
              <w:right w:val="nil"/>
            </w:tcBorders>
          </w:tcPr>
          <w:p w14:paraId="2100FD8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3E0B9E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5EB9646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313" w:type="dxa"/>
            <w:tcBorders>
              <w:left w:val="nil"/>
              <w:bottom w:val="nil"/>
              <w:right w:val="nil"/>
            </w:tcBorders>
          </w:tcPr>
          <w:p w14:paraId="094DADA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1264" w:type="dxa"/>
            <w:vMerge w:val="restart"/>
            <w:tcBorders>
              <w:top w:val="single" w:sz="6" w:space="0" w:color="auto"/>
              <w:left w:val="nil"/>
              <w:right w:val="nil"/>
            </w:tcBorders>
          </w:tcPr>
          <w:p w14:paraId="040C425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655955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2F3B7A4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(1)</w:t>
            </w:r>
          </w:p>
        </w:tc>
        <w:tc>
          <w:tcPr>
            <w:tcW w:w="1080" w:type="dxa"/>
            <w:vMerge w:val="restart"/>
            <w:tcBorders>
              <w:top w:val="single" w:sz="6" w:space="0" w:color="auto"/>
              <w:left w:val="nil"/>
              <w:right w:val="nil"/>
            </w:tcBorders>
          </w:tcPr>
          <w:p w14:paraId="17CF7D6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0E0A3F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3A37658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(2)</w:t>
            </w:r>
          </w:p>
        </w:tc>
        <w:tc>
          <w:tcPr>
            <w:tcW w:w="1228" w:type="dxa"/>
            <w:vMerge w:val="restart"/>
            <w:tcBorders>
              <w:top w:val="single" w:sz="6" w:space="0" w:color="auto"/>
              <w:left w:val="nil"/>
              <w:right w:val="nil"/>
            </w:tcBorders>
          </w:tcPr>
          <w:p w14:paraId="7A3E5FF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45F4F0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60C13A2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(3)=(1)-(2)</w:t>
            </w:r>
          </w:p>
        </w:tc>
        <w:tc>
          <w:tcPr>
            <w:tcW w:w="983" w:type="dxa"/>
            <w:vMerge w:val="restart"/>
            <w:tcBorders>
              <w:top w:val="single" w:sz="6" w:space="0" w:color="auto"/>
              <w:left w:val="nil"/>
              <w:right w:val="nil"/>
            </w:tcBorders>
          </w:tcPr>
          <w:p w14:paraId="6FE154F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328678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6BBC4EF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(4)</w:t>
            </w:r>
          </w:p>
        </w:tc>
        <w:tc>
          <w:tcPr>
            <w:tcW w:w="981" w:type="dxa"/>
            <w:vMerge w:val="restart"/>
            <w:tcBorders>
              <w:top w:val="single" w:sz="6" w:space="0" w:color="auto"/>
              <w:left w:val="nil"/>
              <w:right w:val="nil"/>
            </w:tcBorders>
          </w:tcPr>
          <w:p w14:paraId="322DB7D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1EF36F3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7BFEEB0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(5)</w:t>
            </w:r>
          </w:p>
        </w:tc>
        <w:tc>
          <w:tcPr>
            <w:tcW w:w="986" w:type="dxa"/>
            <w:gridSpan w:val="2"/>
            <w:vMerge w:val="restart"/>
            <w:tcBorders>
              <w:top w:val="single" w:sz="6" w:space="0" w:color="auto"/>
              <w:left w:val="nil"/>
              <w:right w:val="nil"/>
            </w:tcBorders>
          </w:tcPr>
          <w:p w14:paraId="7D8B0EA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5ABF30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73BE4C9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(6)</w:t>
            </w:r>
          </w:p>
        </w:tc>
      </w:tr>
      <w:tr w:rsidR="002F3019" w:rsidRPr="002F3019" w14:paraId="09E62EAA" w14:textId="77777777" w:rsidTr="002F3019">
        <w:tc>
          <w:tcPr>
            <w:tcW w:w="2083" w:type="dxa"/>
            <w:tcBorders>
              <w:top w:val="nil"/>
              <w:left w:val="nil"/>
              <w:bottom w:val="nil"/>
              <w:right w:val="nil"/>
            </w:tcBorders>
          </w:tcPr>
          <w:p w14:paraId="401EF86F"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488" w:type="dxa"/>
            <w:vMerge w:val="restart"/>
            <w:tcBorders>
              <w:top w:val="nil"/>
              <w:left w:val="nil"/>
              <w:right w:val="nil"/>
            </w:tcBorders>
          </w:tcPr>
          <w:p w14:paraId="7F2D86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1091985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079" w:type="dxa"/>
            <w:vMerge w:val="restart"/>
            <w:tcBorders>
              <w:top w:val="nil"/>
              <w:left w:val="nil"/>
              <w:right w:val="nil"/>
            </w:tcBorders>
          </w:tcPr>
          <w:p w14:paraId="3C8E05B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2F7E1B9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431" w:type="dxa"/>
            <w:vMerge/>
            <w:tcBorders>
              <w:left w:val="nil"/>
              <w:right w:val="nil"/>
            </w:tcBorders>
          </w:tcPr>
          <w:p w14:paraId="13F54F1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tcBorders>
              <w:left w:val="nil"/>
              <w:right w:val="nil"/>
            </w:tcBorders>
          </w:tcPr>
          <w:p w14:paraId="44E7FA0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164" w:type="dxa"/>
            <w:vMerge/>
            <w:tcBorders>
              <w:left w:val="nil"/>
              <w:right w:val="nil"/>
            </w:tcBorders>
          </w:tcPr>
          <w:p w14:paraId="126F9BC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8" w:type="dxa"/>
            <w:vMerge/>
            <w:tcBorders>
              <w:left w:val="nil"/>
              <w:right w:val="nil"/>
            </w:tcBorders>
          </w:tcPr>
          <w:p w14:paraId="5EB74AA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313" w:type="dxa"/>
            <w:tcBorders>
              <w:top w:val="nil"/>
              <w:left w:val="nil"/>
              <w:bottom w:val="nil"/>
              <w:right w:val="nil"/>
            </w:tcBorders>
          </w:tcPr>
          <w:p w14:paraId="38B8A9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vMerge/>
            <w:tcBorders>
              <w:left w:val="nil"/>
              <w:right w:val="nil"/>
            </w:tcBorders>
          </w:tcPr>
          <w:p w14:paraId="1F4EB8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80" w:type="dxa"/>
            <w:vMerge/>
            <w:tcBorders>
              <w:left w:val="nil"/>
              <w:right w:val="nil"/>
            </w:tcBorders>
          </w:tcPr>
          <w:p w14:paraId="29F7E5C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28" w:type="dxa"/>
            <w:vMerge/>
            <w:tcBorders>
              <w:left w:val="nil"/>
              <w:right w:val="nil"/>
            </w:tcBorders>
          </w:tcPr>
          <w:p w14:paraId="2635C97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vMerge/>
            <w:tcBorders>
              <w:left w:val="nil"/>
              <w:right w:val="nil"/>
            </w:tcBorders>
          </w:tcPr>
          <w:p w14:paraId="787EEEC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1" w:type="dxa"/>
            <w:vMerge/>
            <w:tcBorders>
              <w:left w:val="nil"/>
              <w:right w:val="nil"/>
            </w:tcBorders>
          </w:tcPr>
          <w:p w14:paraId="389C82D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6" w:type="dxa"/>
            <w:gridSpan w:val="2"/>
            <w:vMerge/>
            <w:tcBorders>
              <w:left w:val="nil"/>
              <w:right w:val="nil"/>
            </w:tcBorders>
          </w:tcPr>
          <w:p w14:paraId="675383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0C7F06B" w14:textId="77777777" w:rsidTr="002F3019">
        <w:tc>
          <w:tcPr>
            <w:tcW w:w="2083" w:type="dxa"/>
            <w:tcBorders>
              <w:top w:val="nil"/>
              <w:left w:val="nil"/>
              <w:bottom w:val="single" w:sz="6" w:space="0" w:color="auto"/>
              <w:right w:val="nil"/>
            </w:tcBorders>
          </w:tcPr>
          <w:p w14:paraId="5E98F477"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488" w:type="dxa"/>
            <w:vMerge/>
            <w:tcBorders>
              <w:left w:val="nil"/>
              <w:bottom w:val="single" w:sz="6" w:space="0" w:color="auto"/>
              <w:right w:val="nil"/>
            </w:tcBorders>
          </w:tcPr>
          <w:p w14:paraId="2CE768B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79" w:type="dxa"/>
            <w:vMerge/>
            <w:tcBorders>
              <w:left w:val="nil"/>
              <w:bottom w:val="single" w:sz="6" w:space="0" w:color="auto"/>
              <w:right w:val="nil"/>
            </w:tcBorders>
          </w:tcPr>
          <w:p w14:paraId="44A965D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431" w:type="dxa"/>
            <w:vMerge/>
            <w:tcBorders>
              <w:left w:val="nil"/>
              <w:bottom w:val="single" w:sz="6" w:space="0" w:color="auto"/>
              <w:right w:val="nil"/>
            </w:tcBorders>
          </w:tcPr>
          <w:p w14:paraId="31B49A6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tcBorders>
              <w:left w:val="nil"/>
              <w:bottom w:val="single" w:sz="6" w:space="0" w:color="auto"/>
              <w:right w:val="nil"/>
            </w:tcBorders>
          </w:tcPr>
          <w:p w14:paraId="7894758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164" w:type="dxa"/>
            <w:vMerge/>
            <w:tcBorders>
              <w:left w:val="nil"/>
              <w:bottom w:val="single" w:sz="6" w:space="0" w:color="auto"/>
              <w:right w:val="nil"/>
            </w:tcBorders>
          </w:tcPr>
          <w:p w14:paraId="726E800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8" w:type="dxa"/>
            <w:vMerge/>
            <w:tcBorders>
              <w:left w:val="nil"/>
              <w:bottom w:val="single" w:sz="6" w:space="0" w:color="auto"/>
              <w:right w:val="nil"/>
            </w:tcBorders>
          </w:tcPr>
          <w:p w14:paraId="14329CA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313" w:type="dxa"/>
            <w:tcBorders>
              <w:top w:val="nil"/>
              <w:left w:val="nil"/>
              <w:bottom w:val="single" w:sz="6" w:space="0" w:color="auto"/>
              <w:right w:val="nil"/>
            </w:tcBorders>
          </w:tcPr>
          <w:p w14:paraId="74AFB1B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64" w:type="dxa"/>
            <w:vMerge/>
            <w:tcBorders>
              <w:left w:val="nil"/>
              <w:bottom w:val="single" w:sz="6" w:space="0" w:color="auto"/>
              <w:right w:val="nil"/>
            </w:tcBorders>
          </w:tcPr>
          <w:p w14:paraId="1341A28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80" w:type="dxa"/>
            <w:vMerge/>
            <w:tcBorders>
              <w:left w:val="nil"/>
              <w:bottom w:val="single" w:sz="6" w:space="0" w:color="auto"/>
              <w:right w:val="nil"/>
            </w:tcBorders>
          </w:tcPr>
          <w:p w14:paraId="5805085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28" w:type="dxa"/>
            <w:vMerge/>
            <w:tcBorders>
              <w:left w:val="nil"/>
              <w:bottom w:val="single" w:sz="6" w:space="0" w:color="auto"/>
              <w:right w:val="nil"/>
            </w:tcBorders>
          </w:tcPr>
          <w:p w14:paraId="541E79C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3" w:type="dxa"/>
            <w:vMerge/>
            <w:tcBorders>
              <w:left w:val="nil"/>
              <w:bottom w:val="single" w:sz="6" w:space="0" w:color="auto"/>
              <w:right w:val="nil"/>
            </w:tcBorders>
          </w:tcPr>
          <w:p w14:paraId="3033992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1" w:type="dxa"/>
            <w:vMerge/>
            <w:tcBorders>
              <w:left w:val="nil"/>
              <w:bottom w:val="single" w:sz="6" w:space="0" w:color="auto"/>
              <w:right w:val="nil"/>
            </w:tcBorders>
          </w:tcPr>
          <w:p w14:paraId="4686FAF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6" w:type="dxa"/>
            <w:gridSpan w:val="2"/>
            <w:vMerge/>
            <w:tcBorders>
              <w:left w:val="nil"/>
              <w:bottom w:val="single" w:sz="6" w:space="0" w:color="auto"/>
              <w:right w:val="nil"/>
            </w:tcBorders>
          </w:tcPr>
          <w:p w14:paraId="43564CA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0EC4D6ED" w14:textId="77777777" w:rsidTr="002F3019">
        <w:tc>
          <w:tcPr>
            <w:tcW w:w="9223" w:type="dxa"/>
            <w:gridSpan w:val="7"/>
            <w:tcBorders>
              <w:top w:val="single" w:sz="6" w:space="0" w:color="auto"/>
              <w:left w:val="nil"/>
              <w:right w:val="nil"/>
            </w:tcBorders>
          </w:tcPr>
          <w:p w14:paraId="715F30D4" w14:textId="77777777" w:rsidR="002F3019" w:rsidRPr="002F3019" w:rsidRDefault="002F3019" w:rsidP="002F3019">
            <w:pPr>
              <w:widowControl w:val="0"/>
              <w:autoSpaceDE w:val="0"/>
              <w:autoSpaceDN w:val="0"/>
              <w:adjustRightInd w:val="0"/>
              <w:spacing w:after="120"/>
              <w:rPr>
                <w:rFonts w:eastAsia="Calibri"/>
                <w:i/>
                <w:sz w:val="20"/>
                <w:szCs w:val="20"/>
                <w:lang w:val="en-US"/>
              </w:rPr>
            </w:pPr>
            <w:r w:rsidRPr="002F3019">
              <w:rPr>
                <w:rFonts w:eastAsia="Calibri"/>
                <w:sz w:val="20"/>
                <w:szCs w:val="20"/>
                <w:lang w:val="en-US"/>
              </w:rPr>
              <w:t xml:space="preserve">Weight-for-age </w:t>
            </w:r>
            <w:r w:rsidRPr="002F3019">
              <w:rPr>
                <w:rFonts w:eastAsia="Calibri"/>
                <w:i/>
                <w:sz w:val="20"/>
                <w:szCs w:val="20"/>
                <w:lang w:val="en-US"/>
              </w:rPr>
              <w:t>(N</w:t>
            </w:r>
            <w:r w:rsidRPr="002F3019">
              <w:rPr>
                <w:rFonts w:eastAsia="Calibri"/>
                <w:i/>
                <w:sz w:val="20"/>
                <w:szCs w:val="20"/>
                <w:vertAlign w:val="subscript"/>
                <w:lang w:val="en-US"/>
              </w:rPr>
              <w:t>S</w:t>
            </w:r>
            <w:r w:rsidRPr="002F3019">
              <w:rPr>
                <w:rFonts w:eastAsia="Calibri"/>
                <w:i/>
                <w:sz w:val="20"/>
                <w:szCs w:val="20"/>
                <w:lang w:val="en-US"/>
              </w:rPr>
              <w:t>= 914; N</w:t>
            </w:r>
            <w:r w:rsidRPr="002F3019">
              <w:rPr>
                <w:rFonts w:eastAsia="Calibri"/>
                <w:i/>
                <w:sz w:val="20"/>
                <w:szCs w:val="20"/>
                <w:vertAlign w:val="subscript"/>
                <w:lang w:val="en-US"/>
              </w:rPr>
              <w:t>L</w:t>
            </w:r>
            <w:r w:rsidRPr="002F3019">
              <w:rPr>
                <w:rFonts w:eastAsia="Calibri"/>
                <w:i/>
                <w:sz w:val="20"/>
                <w:szCs w:val="20"/>
                <w:lang w:val="en-US"/>
              </w:rPr>
              <w:t>=3,621)</w:t>
            </w:r>
          </w:p>
        </w:tc>
        <w:tc>
          <w:tcPr>
            <w:tcW w:w="313" w:type="dxa"/>
            <w:tcBorders>
              <w:top w:val="single" w:sz="6" w:space="0" w:color="auto"/>
              <w:left w:val="nil"/>
              <w:right w:val="nil"/>
            </w:tcBorders>
          </w:tcPr>
          <w:p w14:paraId="6BE12DCC"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64" w:type="dxa"/>
            <w:tcBorders>
              <w:top w:val="single" w:sz="6" w:space="0" w:color="auto"/>
              <w:left w:val="nil"/>
              <w:right w:val="nil"/>
            </w:tcBorders>
          </w:tcPr>
          <w:p w14:paraId="38A6E3D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80" w:type="dxa"/>
            <w:tcBorders>
              <w:top w:val="single" w:sz="6" w:space="0" w:color="auto"/>
              <w:left w:val="nil"/>
              <w:right w:val="nil"/>
            </w:tcBorders>
          </w:tcPr>
          <w:p w14:paraId="757EBABD"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28" w:type="dxa"/>
            <w:tcBorders>
              <w:top w:val="single" w:sz="6" w:space="0" w:color="auto"/>
              <w:left w:val="nil"/>
              <w:right w:val="nil"/>
            </w:tcBorders>
          </w:tcPr>
          <w:p w14:paraId="19CEE17E"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top w:val="single" w:sz="6" w:space="0" w:color="auto"/>
              <w:left w:val="nil"/>
              <w:right w:val="nil"/>
            </w:tcBorders>
          </w:tcPr>
          <w:p w14:paraId="30AD69EE"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1" w:type="dxa"/>
            <w:tcBorders>
              <w:top w:val="single" w:sz="6" w:space="0" w:color="auto"/>
              <w:left w:val="nil"/>
              <w:right w:val="nil"/>
            </w:tcBorders>
          </w:tcPr>
          <w:p w14:paraId="07C58A0F"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6" w:type="dxa"/>
            <w:gridSpan w:val="2"/>
            <w:tcBorders>
              <w:top w:val="single" w:sz="6" w:space="0" w:color="auto"/>
              <w:left w:val="nil"/>
              <w:right w:val="nil"/>
            </w:tcBorders>
          </w:tcPr>
          <w:p w14:paraId="404E1693" w14:textId="77777777" w:rsidR="002F3019" w:rsidRPr="002F3019" w:rsidRDefault="002F3019" w:rsidP="002F3019">
            <w:pPr>
              <w:widowControl w:val="0"/>
              <w:autoSpaceDE w:val="0"/>
              <w:autoSpaceDN w:val="0"/>
              <w:adjustRightInd w:val="0"/>
              <w:spacing w:after="0"/>
              <w:rPr>
                <w:rFonts w:eastAsia="Calibri"/>
                <w:sz w:val="20"/>
                <w:szCs w:val="20"/>
                <w:lang w:val="en-US"/>
              </w:rPr>
            </w:pPr>
          </w:p>
        </w:tc>
      </w:tr>
      <w:tr w:rsidR="002F3019" w:rsidRPr="002F3019" w14:paraId="194C5BFC" w14:textId="77777777" w:rsidTr="002F3019">
        <w:tc>
          <w:tcPr>
            <w:tcW w:w="2083" w:type="dxa"/>
            <w:tcBorders>
              <w:left w:val="nil"/>
              <w:bottom w:val="nil"/>
              <w:right w:val="nil"/>
            </w:tcBorders>
          </w:tcPr>
          <w:p w14:paraId="30760D8D"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WAZ</w:t>
            </w:r>
          </w:p>
        </w:tc>
        <w:tc>
          <w:tcPr>
            <w:tcW w:w="1488" w:type="dxa"/>
            <w:tcBorders>
              <w:left w:val="nil"/>
              <w:bottom w:val="nil"/>
              <w:right w:val="nil"/>
            </w:tcBorders>
          </w:tcPr>
          <w:p w14:paraId="3BF2B0B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0.109</w:t>
            </w:r>
          </w:p>
        </w:tc>
        <w:tc>
          <w:tcPr>
            <w:tcW w:w="1079" w:type="dxa"/>
            <w:tcBorders>
              <w:left w:val="nil"/>
              <w:bottom w:val="nil"/>
              <w:right w:val="nil"/>
            </w:tcBorders>
          </w:tcPr>
          <w:p w14:paraId="6871414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-0.126</w:t>
            </w:r>
          </w:p>
        </w:tc>
        <w:tc>
          <w:tcPr>
            <w:tcW w:w="1431" w:type="dxa"/>
            <w:tcBorders>
              <w:left w:val="nil"/>
              <w:bottom w:val="nil"/>
              <w:right w:val="nil"/>
            </w:tcBorders>
          </w:tcPr>
          <w:p w14:paraId="5BE320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0.236*</w:t>
            </w:r>
          </w:p>
        </w:tc>
        <w:tc>
          <w:tcPr>
            <w:tcW w:w="990" w:type="dxa"/>
            <w:tcBorders>
              <w:left w:val="nil"/>
              <w:bottom w:val="nil"/>
              <w:right w:val="nil"/>
            </w:tcBorders>
          </w:tcPr>
          <w:p w14:paraId="335D26C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-0.946</w:t>
            </w:r>
          </w:p>
        </w:tc>
        <w:tc>
          <w:tcPr>
            <w:tcW w:w="1164" w:type="dxa"/>
            <w:tcBorders>
              <w:left w:val="nil"/>
              <w:bottom w:val="nil"/>
              <w:right w:val="nil"/>
            </w:tcBorders>
          </w:tcPr>
          <w:p w14:paraId="17A5E4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-0.836</w:t>
            </w:r>
          </w:p>
        </w:tc>
        <w:tc>
          <w:tcPr>
            <w:tcW w:w="988" w:type="dxa"/>
            <w:tcBorders>
              <w:left w:val="nil"/>
              <w:bottom w:val="nil"/>
              <w:right w:val="nil"/>
            </w:tcBorders>
          </w:tcPr>
          <w:p w14:paraId="522EA5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-0.890</w:t>
            </w:r>
          </w:p>
        </w:tc>
        <w:tc>
          <w:tcPr>
            <w:tcW w:w="313" w:type="dxa"/>
            <w:tcBorders>
              <w:left w:val="nil"/>
              <w:bottom w:val="nil"/>
              <w:right w:val="nil"/>
            </w:tcBorders>
          </w:tcPr>
          <w:p w14:paraId="627DD6D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10A87D2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0.040</w:t>
            </w:r>
          </w:p>
        </w:tc>
        <w:tc>
          <w:tcPr>
            <w:tcW w:w="1080" w:type="dxa"/>
            <w:tcBorders>
              <w:left w:val="nil"/>
              <w:right w:val="nil"/>
            </w:tcBorders>
          </w:tcPr>
          <w:p w14:paraId="2AD71D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0.033</w:t>
            </w:r>
          </w:p>
        </w:tc>
        <w:tc>
          <w:tcPr>
            <w:tcW w:w="1228" w:type="dxa"/>
            <w:tcBorders>
              <w:left w:val="nil"/>
              <w:right w:val="nil"/>
            </w:tcBorders>
          </w:tcPr>
          <w:p w14:paraId="1996CF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983" w:type="dxa"/>
            <w:tcBorders>
              <w:left w:val="nil"/>
              <w:right w:val="nil"/>
            </w:tcBorders>
          </w:tcPr>
          <w:p w14:paraId="4993B01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-0.969</w:t>
            </w:r>
          </w:p>
        </w:tc>
        <w:tc>
          <w:tcPr>
            <w:tcW w:w="981" w:type="dxa"/>
            <w:tcBorders>
              <w:left w:val="nil"/>
              <w:right w:val="nil"/>
            </w:tcBorders>
          </w:tcPr>
          <w:p w14:paraId="41D87E6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-1.033</w:t>
            </w:r>
          </w:p>
        </w:tc>
        <w:tc>
          <w:tcPr>
            <w:tcW w:w="986" w:type="dxa"/>
            <w:gridSpan w:val="2"/>
            <w:tcBorders>
              <w:left w:val="nil"/>
              <w:right w:val="nil"/>
            </w:tcBorders>
          </w:tcPr>
          <w:p w14:paraId="29756F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-1.090</w:t>
            </w:r>
          </w:p>
        </w:tc>
      </w:tr>
      <w:tr w:rsidR="002F3019" w:rsidRPr="002F3019" w14:paraId="0314B7FD" w14:textId="77777777" w:rsidTr="002F3019">
        <w:tc>
          <w:tcPr>
            <w:tcW w:w="2083" w:type="dxa"/>
            <w:tcBorders>
              <w:top w:val="nil"/>
              <w:left w:val="nil"/>
              <w:bottom w:val="nil"/>
              <w:right w:val="nil"/>
            </w:tcBorders>
          </w:tcPr>
          <w:p w14:paraId="2171A079"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488" w:type="dxa"/>
            <w:tcBorders>
              <w:top w:val="nil"/>
              <w:left w:val="nil"/>
              <w:bottom w:val="nil"/>
              <w:right w:val="nil"/>
            </w:tcBorders>
          </w:tcPr>
          <w:p w14:paraId="1F26183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(0.60)</w:t>
            </w:r>
          </w:p>
        </w:tc>
        <w:tc>
          <w:tcPr>
            <w:tcW w:w="1079" w:type="dxa"/>
            <w:tcBorders>
              <w:top w:val="nil"/>
              <w:left w:val="nil"/>
              <w:bottom w:val="nil"/>
              <w:right w:val="nil"/>
            </w:tcBorders>
          </w:tcPr>
          <w:p w14:paraId="137B38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(-0.76)</w:t>
            </w:r>
          </w:p>
        </w:tc>
        <w:tc>
          <w:tcPr>
            <w:tcW w:w="1431" w:type="dxa"/>
            <w:tcBorders>
              <w:top w:val="nil"/>
              <w:left w:val="nil"/>
              <w:bottom w:val="nil"/>
              <w:right w:val="nil"/>
            </w:tcBorders>
          </w:tcPr>
          <w:p w14:paraId="7946214A"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(2.02)</w:t>
            </w:r>
          </w:p>
        </w:tc>
        <w:tc>
          <w:tcPr>
            <w:tcW w:w="990" w:type="dxa"/>
            <w:tcBorders>
              <w:top w:val="nil"/>
              <w:left w:val="nil"/>
              <w:bottom w:val="nil"/>
              <w:right w:val="nil"/>
            </w:tcBorders>
          </w:tcPr>
          <w:p w14:paraId="12781CD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4" w:type="dxa"/>
            <w:tcBorders>
              <w:top w:val="nil"/>
              <w:left w:val="nil"/>
              <w:bottom w:val="nil"/>
              <w:right w:val="nil"/>
            </w:tcBorders>
          </w:tcPr>
          <w:p w14:paraId="24F7B2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8" w:type="dxa"/>
            <w:tcBorders>
              <w:top w:val="nil"/>
              <w:left w:val="nil"/>
              <w:bottom w:val="nil"/>
              <w:right w:val="nil"/>
            </w:tcBorders>
          </w:tcPr>
          <w:p w14:paraId="4D88F5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1A3977C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29B3FCD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(0.34)</w:t>
            </w:r>
          </w:p>
        </w:tc>
        <w:tc>
          <w:tcPr>
            <w:tcW w:w="1080" w:type="dxa"/>
            <w:tcBorders>
              <w:left w:val="nil"/>
              <w:right w:val="nil"/>
            </w:tcBorders>
          </w:tcPr>
          <w:p w14:paraId="78F749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w:t>
            </w:r>
          </w:p>
        </w:tc>
        <w:tc>
          <w:tcPr>
            <w:tcW w:w="1228" w:type="dxa"/>
            <w:tcBorders>
              <w:left w:val="nil"/>
              <w:right w:val="nil"/>
            </w:tcBorders>
          </w:tcPr>
          <w:p w14:paraId="41C8B0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w:t>
            </w:r>
          </w:p>
        </w:tc>
        <w:tc>
          <w:tcPr>
            <w:tcW w:w="983" w:type="dxa"/>
            <w:tcBorders>
              <w:left w:val="nil"/>
              <w:right w:val="nil"/>
            </w:tcBorders>
          </w:tcPr>
          <w:p w14:paraId="4B26A55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1" w:type="dxa"/>
            <w:tcBorders>
              <w:left w:val="nil"/>
              <w:right w:val="nil"/>
            </w:tcBorders>
          </w:tcPr>
          <w:p w14:paraId="24A2BC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6" w:type="dxa"/>
            <w:gridSpan w:val="2"/>
            <w:tcBorders>
              <w:left w:val="nil"/>
              <w:right w:val="nil"/>
            </w:tcBorders>
          </w:tcPr>
          <w:p w14:paraId="12207A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456EBFB" w14:textId="77777777" w:rsidTr="002F3019">
        <w:tc>
          <w:tcPr>
            <w:tcW w:w="2083" w:type="dxa"/>
            <w:tcBorders>
              <w:top w:val="nil"/>
              <w:left w:val="nil"/>
              <w:bottom w:val="nil"/>
              <w:right w:val="nil"/>
            </w:tcBorders>
          </w:tcPr>
          <w:p w14:paraId="4CE31563"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Underweight</w:t>
            </w:r>
          </w:p>
        </w:tc>
        <w:tc>
          <w:tcPr>
            <w:tcW w:w="1488" w:type="dxa"/>
            <w:tcBorders>
              <w:top w:val="nil"/>
              <w:left w:val="nil"/>
              <w:bottom w:val="nil"/>
              <w:right w:val="nil"/>
            </w:tcBorders>
          </w:tcPr>
          <w:p w14:paraId="3EB864D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-0.011</w:t>
            </w:r>
          </w:p>
        </w:tc>
        <w:tc>
          <w:tcPr>
            <w:tcW w:w="1079" w:type="dxa"/>
            <w:tcBorders>
              <w:top w:val="nil"/>
              <w:left w:val="nil"/>
              <w:bottom w:val="nil"/>
              <w:right w:val="nil"/>
            </w:tcBorders>
          </w:tcPr>
          <w:p w14:paraId="430054F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0.031</w:t>
            </w:r>
          </w:p>
        </w:tc>
        <w:tc>
          <w:tcPr>
            <w:tcW w:w="1431" w:type="dxa"/>
            <w:tcBorders>
              <w:top w:val="nil"/>
              <w:left w:val="nil"/>
              <w:bottom w:val="nil"/>
              <w:right w:val="nil"/>
            </w:tcBorders>
          </w:tcPr>
          <w:p w14:paraId="7EC8FDB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-0.042</w:t>
            </w:r>
          </w:p>
        </w:tc>
        <w:tc>
          <w:tcPr>
            <w:tcW w:w="990" w:type="dxa"/>
            <w:tcBorders>
              <w:top w:val="nil"/>
              <w:left w:val="nil"/>
              <w:bottom w:val="nil"/>
              <w:right w:val="nil"/>
            </w:tcBorders>
          </w:tcPr>
          <w:p w14:paraId="7FBA62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0.175</w:t>
            </w:r>
          </w:p>
        </w:tc>
        <w:tc>
          <w:tcPr>
            <w:tcW w:w="1164" w:type="dxa"/>
            <w:tcBorders>
              <w:top w:val="nil"/>
              <w:left w:val="nil"/>
              <w:bottom w:val="nil"/>
              <w:right w:val="nil"/>
            </w:tcBorders>
          </w:tcPr>
          <w:p w14:paraId="2C55F6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0.128</w:t>
            </w:r>
          </w:p>
        </w:tc>
        <w:tc>
          <w:tcPr>
            <w:tcW w:w="988" w:type="dxa"/>
            <w:tcBorders>
              <w:top w:val="nil"/>
              <w:left w:val="nil"/>
              <w:bottom w:val="nil"/>
              <w:right w:val="nil"/>
            </w:tcBorders>
          </w:tcPr>
          <w:p w14:paraId="78E9D9D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0.144</w:t>
            </w:r>
          </w:p>
        </w:tc>
        <w:tc>
          <w:tcPr>
            <w:tcW w:w="313" w:type="dxa"/>
            <w:tcBorders>
              <w:top w:val="nil"/>
              <w:left w:val="nil"/>
              <w:bottom w:val="nil"/>
              <w:right w:val="nil"/>
            </w:tcBorders>
          </w:tcPr>
          <w:p w14:paraId="3E56A58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1D1934A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0.018</w:t>
            </w:r>
          </w:p>
        </w:tc>
        <w:tc>
          <w:tcPr>
            <w:tcW w:w="1080" w:type="dxa"/>
            <w:tcBorders>
              <w:left w:val="nil"/>
              <w:right w:val="nil"/>
            </w:tcBorders>
          </w:tcPr>
          <w:p w14:paraId="6B05301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0.042</w:t>
            </w:r>
          </w:p>
        </w:tc>
        <w:tc>
          <w:tcPr>
            <w:tcW w:w="1228" w:type="dxa"/>
            <w:tcBorders>
              <w:left w:val="nil"/>
              <w:right w:val="nil"/>
            </w:tcBorders>
          </w:tcPr>
          <w:p w14:paraId="4112211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-0.024</w:t>
            </w:r>
          </w:p>
        </w:tc>
        <w:tc>
          <w:tcPr>
            <w:tcW w:w="983" w:type="dxa"/>
            <w:tcBorders>
              <w:left w:val="nil"/>
              <w:right w:val="nil"/>
            </w:tcBorders>
          </w:tcPr>
          <w:p w14:paraId="6F8C679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0.178</w:t>
            </w:r>
          </w:p>
        </w:tc>
        <w:tc>
          <w:tcPr>
            <w:tcW w:w="981" w:type="dxa"/>
            <w:tcBorders>
              <w:left w:val="nil"/>
              <w:right w:val="nil"/>
            </w:tcBorders>
          </w:tcPr>
          <w:p w14:paraId="786FE05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0.183</w:t>
            </w:r>
          </w:p>
        </w:tc>
        <w:tc>
          <w:tcPr>
            <w:tcW w:w="986" w:type="dxa"/>
            <w:gridSpan w:val="2"/>
            <w:tcBorders>
              <w:left w:val="nil"/>
              <w:right w:val="nil"/>
            </w:tcBorders>
          </w:tcPr>
          <w:p w14:paraId="76FDDE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0.189</w:t>
            </w:r>
          </w:p>
        </w:tc>
      </w:tr>
      <w:tr w:rsidR="002F3019" w:rsidRPr="002F3019" w14:paraId="2006AE40" w14:textId="77777777" w:rsidTr="002F3019">
        <w:tc>
          <w:tcPr>
            <w:tcW w:w="2083" w:type="dxa"/>
            <w:tcBorders>
              <w:top w:val="nil"/>
              <w:left w:val="nil"/>
              <w:bottom w:val="nil"/>
              <w:right w:val="nil"/>
            </w:tcBorders>
          </w:tcPr>
          <w:p w14:paraId="15A79E4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488" w:type="dxa"/>
            <w:tcBorders>
              <w:top w:val="nil"/>
              <w:left w:val="nil"/>
              <w:bottom w:val="nil"/>
              <w:right w:val="nil"/>
            </w:tcBorders>
          </w:tcPr>
          <w:p w14:paraId="5A6FD61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(-0.14)</w:t>
            </w:r>
          </w:p>
        </w:tc>
        <w:tc>
          <w:tcPr>
            <w:tcW w:w="1079" w:type="dxa"/>
            <w:tcBorders>
              <w:top w:val="nil"/>
              <w:left w:val="nil"/>
              <w:bottom w:val="nil"/>
              <w:right w:val="nil"/>
            </w:tcBorders>
          </w:tcPr>
          <w:p w14:paraId="0F7446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(0.50)</w:t>
            </w:r>
          </w:p>
        </w:tc>
        <w:tc>
          <w:tcPr>
            <w:tcW w:w="1431" w:type="dxa"/>
            <w:tcBorders>
              <w:top w:val="nil"/>
              <w:left w:val="nil"/>
              <w:bottom w:val="nil"/>
              <w:right w:val="nil"/>
            </w:tcBorders>
          </w:tcPr>
          <w:p w14:paraId="7AD202DB"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(0.98)</w:t>
            </w:r>
          </w:p>
        </w:tc>
        <w:tc>
          <w:tcPr>
            <w:tcW w:w="990" w:type="dxa"/>
            <w:tcBorders>
              <w:top w:val="nil"/>
              <w:left w:val="nil"/>
              <w:bottom w:val="nil"/>
              <w:right w:val="nil"/>
            </w:tcBorders>
          </w:tcPr>
          <w:p w14:paraId="65C4891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4" w:type="dxa"/>
            <w:tcBorders>
              <w:top w:val="nil"/>
              <w:left w:val="nil"/>
              <w:bottom w:val="nil"/>
              <w:right w:val="nil"/>
            </w:tcBorders>
          </w:tcPr>
          <w:p w14:paraId="3FCB0E3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8" w:type="dxa"/>
            <w:tcBorders>
              <w:top w:val="nil"/>
              <w:left w:val="nil"/>
              <w:bottom w:val="nil"/>
              <w:right w:val="nil"/>
            </w:tcBorders>
          </w:tcPr>
          <w:p w14:paraId="6BEE3B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2D78710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0093E4E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(0.58)</w:t>
            </w:r>
          </w:p>
        </w:tc>
        <w:tc>
          <w:tcPr>
            <w:tcW w:w="1080" w:type="dxa"/>
            <w:tcBorders>
              <w:left w:val="nil"/>
              <w:right w:val="nil"/>
            </w:tcBorders>
          </w:tcPr>
          <w:p w14:paraId="44C0DB2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(1.16)</w:t>
            </w:r>
          </w:p>
        </w:tc>
        <w:tc>
          <w:tcPr>
            <w:tcW w:w="1228" w:type="dxa"/>
            <w:tcBorders>
              <w:left w:val="nil"/>
              <w:right w:val="nil"/>
            </w:tcBorders>
          </w:tcPr>
          <w:p w14:paraId="35A3C58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(0.58)</w:t>
            </w:r>
          </w:p>
        </w:tc>
        <w:tc>
          <w:tcPr>
            <w:tcW w:w="983" w:type="dxa"/>
            <w:tcBorders>
              <w:left w:val="nil"/>
              <w:right w:val="nil"/>
            </w:tcBorders>
          </w:tcPr>
          <w:p w14:paraId="66DD9BF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1" w:type="dxa"/>
            <w:tcBorders>
              <w:left w:val="nil"/>
              <w:right w:val="nil"/>
            </w:tcBorders>
          </w:tcPr>
          <w:p w14:paraId="5EB631D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6" w:type="dxa"/>
            <w:gridSpan w:val="2"/>
            <w:tcBorders>
              <w:left w:val="nil"/>
              <w:right w:val="nil"/>
            </w:tcBorders>
          </w:tcPr>
          <w:p w14:paraId="0EA30B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78E275C" w14:textId="77777777" w:rsidTr="002F3019">
        <w:tc>
          <w:tcPr>
            <w:tcW w:w="2083" w:type="dxa"/>
            <w:tcBorders>
              <w:top w:val="nil"/>
              <w:left w:val="nil"/>
              <w:bottom w:val="nil"/>
              <w:right w:val="nil"/>
            </w:tcBorders>
          </w:tcPr>
          <w:p w14:paraId="3B579D80"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Severely underweight</w:t>
            </w:r>
          </w:p>
        </w:tc>
        <w:tc>
          <w:tcPr>
            <w:tcW w:w="1488" w:type="dxa"/>
            <w:tcBorders>
              <w:top w:val="nil"/>
              <w:left w:val="nil"/>
              <w:bottom w:val="nil"/>
              <w:right w:val="nil"/>
            </w:tcBorders>
          </w:tcPr>
          <w:p w14:paraId="2B41FF9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79" w:type="dxa"/>
            <w:tcBorders>
              <w:top w:val="nil"/>
              <w:left w:val="nil"/>
              <w:bottom w:val="nil"/>
              <w:right w:val="nil"/>
            </w:tcBorders>
          </w:tcPr>
          <w:p w14:paraId="1DF6C6E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0.065**</w:t>
            </w:r>
          </w:p>
        </w:tc>
        <w:tc>
          <w:tcPr>
            <w:tcW w:w="1431" w:type="dxa"/>
            <w:tcBorders>
              <w:top w:val="nil"/>
              <w:left w:val="nil"/>
              <w:bottom w:val="nil"/>
              <w:right w:val="nil"/>
            </w:tcBorders>
          </w:tcPr>
          <w:p w14:paraId="1F3A5D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-0.066**</w:t>
            </w:r>
          </w:p>
        </w:tc>
        <w:tc>
          <w:tcPr>
            <w:tcW w:w="990" w:type="dxa"/>
            <w:tcBorders>
              <w:top w:val="nil"/>
              <w:left w:val="nil"/>
              <w:bottom w:val="nil"/>
              <w:right w:val="nil"/>
            </w:tcBorders>
          </w:tcPr>
          <w:p w14:paraId="1D124A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0.023</w:t>
            </w:r>
          </w:p>
        </w:tc>
        <w:tc>
          <w:tcPr>
            <w:tcW w:w="1164" w:type="dxa"/>
            <w:tcBorders>
              <w:top w:val="nil"/>
              <w:left w:val="nil"/>
              <w:bottom w:val="nil"/>
              <w:right w:val="nil"/>
            </w:tcBorders>
          </w:tcPr>
          <w:p w14:paraId="61B7154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0.024</w:t>
            </w:r>
          </w:p>
        </w:tc>
        <w:tc>
          <w:tcPr>
            <w:tcW w:w="988" w:type="dxa"/>
            <w:tcBorders>
              <w:top w:val="nil"/>
              <w:left w:val="nil"/>
              <w:bottom w:val="nil"/>
              <w:right w:val="nil"/>
            </w:tcBorders>
          </w:tcPr>
          <w:p w14:paraId="47B7F5B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0.049</w:t>
            </w:r>
          </w:p>
        </w:tc>
        <w:tc>
          <w:tcPr>
            <w:tcW w:w="313" w:type="dxa"/>
            <w:tcBorders>
              <w:top w:val="nil"/>
              <w:left w:val="nil"/>
              <w:bottom w:val="nil"/>
              <w:right w:val="nil"/>
            </w:tcBorders>
          </w:tcPr>
          <w:p w14:paraId="775A852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66B25BC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080" w:type="dxa"/>
            <w:tcBorders>
              <w:left w:val="nil"/>
              <w:right w:val="nil"/>
            </w:tcBorders>
          </w:tcPr>
          <w:p w14:paraId="6377562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0.016</w:t>
            </w:r>
          </w:p>
        </w:tc>
        <w:tc>
          <w:tcPr>
            <w:tcW w:w="1228" w:type="dxa"/>
            <w:tcBorders>
              <w:left w:val="nil"/>
              <w:right w:val="nil"/>
            </w:tcBorders>
          </w:tcPr>
          <w:p w14:paraId="7430075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c>
          <w:tcPr>
            <w:tcW w:w="983" w:type="dxa"/>
            <w:tcBorders>
              <w:left w:val="nil"/>
              <w:right w:val="nil"/>
            </w:tcBorders>
          </w:tcPr>
          <w:p w14:paraId="7196FF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0.054</w:t>
            </w:r>
          </w:p>
        </w:tc>
        <w:tc>
          <w:tcPr>
            <w:tcW w:w="981" w:type="dxa"/>
            <w:tcBorders>
              <w:left w:val="nil"/>
              <w:right w:val="nil"/>
            </w:tcBorders>
          </w:tcPr>
          <w:p w14:paraId="48E622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0.044</w:t>
            </w:r>
          </w:p>
        </w:tc>
        <w:tc>
          <w:tcPr>
            <w:tcW w:w="986" w:type="dxa"/>
            <w:gridSpan w:val="2"/>
            <w:tcBorders>
              <w:left w:val="nil"/>
              <w:right w:val="nil"/>
            </w:tcBorders>
          </w:tcPr>
          <w:p w14:paraId="3FB395F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0.036</w:t>
            </w:r>
          </w:p>
        </w:tc>
      </w:tr>
      <w:tr w:rsidR="002F3019" w:rsidRPr="002F3019" w14:paraId="735E798E" w14:textId="77777777" w:rsidTr="002F3019">
        <w:tc>
          <w:tcPr>
            <w:tcW w:w="2083" w:type="dxa"/>
            <w:tcBorders>
              <w:top w:val="nil"/>
              <w:left w:val="nil"/>
              <w:right w:val="nil"/>
            </w:tcBorders>
          </w:tcPr>
          <w:p w14:paraId="5388D873"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488" w:type="dxa"/>
            <w:tcBorders>
              <w:top w:val="nil"/>
              <w:left w:val="nil"/>
              <w:right w:val="nil"/>
            </w:tcBorders>
          </w:tcPr>
          <w:p w14:paraId="43E4A0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w:t>
            </w:r>
          </w:p>
        </w:tc>
        <w:tc>
          <w:tcPr>
            <w:tcW w:w="1079" w:type="dxa"/>
            <w:tcBorders>
              <w:top w:val="nil"/>
              <w:left w:val="nil"/>
              <w:right w:val="nil"/>
            </w:tcBorders>
          </w:tcPr>
          <w:p w14:paraId="34EB379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(2.18)</w:t>
            </w:r>
          </w:p>
        </w:tc>
        <w:tc>
          <w:tcPr>
            <w:tcW w:w="1431" w:type="dxa"/>
            <w:tcBorders>
              <w:top w:val="nil"/>
              <w:left w:val="nil"/>
              <w:right w:val="nil"/>
            </w:tcBorders>
          </w:tcPr>
          <w:p w14:paraId="3EC136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(2.43)</w:t>
            </w:r>
          </w:p>
        </w:tc>
        <w:tc>
          <w:tcPr>
            <w:tcW w:w="990" w:type="dxa"/>
            <w:tcBorders>
              <w:top w:val="nil"/>
              <w:left w:val="nil"/>
              <w:right w:val="nil"/>
            </w:tcBorders>
          </w:tcPr>
          <w:p w14:paraId="15541295"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64" w:type="dxa"/>
            <w:tcBorders>
              <w:top w:val="nil"/>
              <w:left w:val="nil"/>
              <w:right w:val="nil"/>
            </w:tcBorders>
          </w:tcPr>
          <w:p w14:paraId="5559A84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8" w:type="dxa"/>
            <w:tcBorders>
              <w:top w:val="nil"/>
              <w:left w:val="nil"/>
              <w:right w:val="nil"/>
            </w:tcBorders>
          </w:tcPr>
          <w:p w14:paraId="6B9AB1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right w:val="nil"/>
            </w:tcBorders>
          </w:tcPr>
          <w:p w14:paraId="28A3A37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28C219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(0.28)</w:t>
            </w:r>
          </w:p>
        </w:tc>
        <w:tc>
          <w:tcPr>
            <w:tcW w:w="1080" w:type="dxa"/>
            <w:tcBorders>
              <w:left w:val="nil"/>
              <w:right w:val="nil"/>
            </w:tcBorders>
          </w:tcPr>
          <w:p w14:paraId="3948740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(1.07)</w:t>
            </w:r>
          </w:p>
        </w:tc>
        <w:tc>
          <w:tcPr>
            <w:tcW w:w="1228" w:type="dxa"/>
            <w:tcBorders>
              <w:left w:val="nil"/>
              <w:right w:val="nil"/>
            </w:tcBorders>
          </w:tcPr>
          <w:p w14:paraId="2B98C6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w:t>
            </w:r>
          </w:p>
        </w:tc>
        <w:tc>
          <w:tcPr>
            <w:tcW w:w="983" w:type="dxa"/>
            <w:tcBorders>
              <w:left w:val="nil"/>
              <w:right w:val="nil"/>
            </w:tcBorders>
          </w:tcPr>
          <w:p w14:paraId="1EF69F2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1" w:type="dxa"/>
            <w:tcBorders>
              <w:left w:val="nil"/>
              <w:right w:val="nil"/>
            </w:tcBorders>
          </w:tcPr>
          <w:p w14:paraId="76459F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6" w:type="dxa"/>
            <w:gridSpan w:val="2"/>
            <w:tcBorders>
              <w:left w:val="nil"/>
              <w:right w:val="nil"/>
            </w:tcBorders>
          </w:tcPr>
          <w:p w14:paraId="68111B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4067723" w14:textId="77777777" w:rsidTr="002F3019">
        <w:tc>
          <w:tcPr>
            <w:tcW w:w="9223" w:type="dxa"/>
            <w:gridSpan w:val="7"/>
            <w:tcBorders>
              <w:top w:val="nil"/>
              <w:left w:val="nil"/>
              <w:right w:val="nil"/>
            </w:tcBorders>
          </w:tcPr>
          <w:p w14:paraId="0A6A3D04" w14:textId="08C1BB41" w:rsidR="002F3019" w:rsidRPr="002F3019" w:rsidRDefault="00F158EF" w:rsidP="002F3019">
            <w:pPr>
              <w:widowControl w:val="0"/>
              <w:autoSpaceDE w:val="0"/>
              <w:autoSpaceDN w:val="0"/>
              <w:adjustRightInd w:val="0"/>
              <w:spacing w:after="120"/>
              <w:rPr>
                <w:rFonts w:eastAsia="Calibri"/>
                <w:i/>
                <w:sz w:val="20"/>
                <w:szCs w:val="20"/>
                <w:lang w:val="en-US"/>
              </w:rPr>
            </w:pPr>
            <w:r w:rsidRPr="002F3019">
              <w:rPr>
                <w:rFonts w:eastAsia="Calibri"/>
                <w:sz w:val="20"/>
                <w:szCs w:val="20"/>
                <w:lang w:val="en-US"/>
              </w:rPr>
              <w:t xml:space="preserve">Weight-for-height </w:t>
            </w:r>
            <w:r w:rsidRPr="002F3019">
              <w:rPr>
                <w:rFonts w:eastAsia="Calibri"/>
                <w:i/>
                <w:sz w:val="20"/>
                <w:szCs w:val="20"/>
                <w:lang w:val="en-US"/>
              </w:rPr>
              <w:t>(N</w:t>
            </w:r>
            <w:r w:rsidRPr="002F3019">
              <w:rPr>
                <w:rFonts w:eastAsia="Calibri"/>
                <w:i/>
                <w:sz w:val="20"/>
                <w:szCs w:val="20"/>
                <w:vertAlign w:val="subscript"/>
                <w:lang w:val="en-US"/>
              </w:rPr>
              <w:t>S</w:t>
            </w:r>
            <w:r w:rsidR="00DA4BAD">
              <w:rPr>
                <w:rFonts w:eastAsia="Calibri"/>
                <w:i/>
                <w:sz w:val="20"/>
                <w:szCs w:val="20"/>
                <w:lang w:val="en-US"/>
              </w:rPr>
              <w:t>=906</w:t>
            </w:r>
            <w:r w:rsidRPr="002F3019">
              <w:rPr>
                <w:rFonts w:eastAsia="Calibri"/>
                <w:i/>
                <w:sz w:val="20"/>
                <w:szCs w:val="20"/>
                <w:lang w:val="en-US"/>
              </w:rPr>
              <w:t>; N</w:t>
            </w:r>
            <w:r w:rsidRPr="002F3019">
              <w:rPr>
                <w:rFonts w:eastAsia="Calibri"/>
                <w:i/>
                <w:sz w:val="20"/>
                <w:szCs w:val="20"/>
                <w:vertAlign w:val="subscript"/>
                <w:lang w:val="en-US"/>
              </w:rPr>
              <w:t>L</w:t>
            </w:r>
            <w:r w:rsidR="00DA4BAD">
              <w:rPr>
                <w:rFonts w:eastAsia="Calibri"/>
                <w:i/>
                <w:sz w:val="20"/>
                <w:szCs w:val="20"/>
                <w:lang w:val="en-US"/>
              </w:rPr>
              <w:t>=3,589</w:t>
            </w:r>
            <w:r w:rsidRPr="002F3019">
              <w:rPr>
                <w:rFonts w:eastAsia="Calibri"/>
                <w:i/>
                <w:sz w:val="20"/>
                <w:szCs w:val="20"/>
                <w:lang w:val="en-US"/>
              </w:rPr>
              <w:t>)</w:t>
            </w:r>
            <w:r>
              <w:rPr>
                <w:rFonts w:eastAsia="Calibri"/>
                <w:i/>
                <w:sz w:val="20"/>
                <w:szCs w:val="20"/>
                <w:lang w:val="en-US"/>
              </w:rPr>
              <w:t xml:space="preserve">   </w:t>
            </w:r>
          </w:p>
        </w:tc>
        <w:tc>
          <w:tcPr>
            <w:tcW w:w="313" w:type="dxa"/>
            <w:tcBorders>
              <w:top w:val="nil"/>
              <w:left w:val="nil"/>
              <w:right w:val="nil"/>
            </w:tcBorders>
          </w:tcPr>
          <w:p w14:paraId="28B382D1"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64" w:type="dxa"/>
            <w:tcBorders>
              <w:left w:val="nil"/>
              <w:right w:val="nil"/>
            </w:tcBorders>
          </w:tcPr>
          <w:p w14:paraId="09AE66E4"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80" w:type="dxa"/>
            <w:tcBorders>
              <w:left w:val="nil"/>
              <w:right w:val="nil"/>
            </w:tcBorders>
          </w:tcPr>
          <w:p w14:paraId="02ADFFF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28" w:type="dxa"/>
            <w:tcBorders>
              <w:left w:val="nil"/>
              <w:right w:val="nil"/>
            </w:tcBorders>
          </w:tcPr>
          <w:p w14:paraId="68405C1F"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081B0B7A"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1" w:type="dxa"/>
            <w:tcBorders>
              <w:left w:val="nil"/>
              <w:right w:val="nil"/>
            </w:tcBorders>
          </w:tcPr>
          <w:p w14:paraId="1093F541"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6" w:type="dxa"/>
            <w:gridSpan w:val="2"/>
            <w:tcBorders>
              <w:left w:val="nil"/>
              <w:right w:val="nil"/>
            </w:tcBorders>
          </w:tcPr>
          <w:p w14:paraId="17347F5B" w14:textId="77777777" w:rsidR="002F3019" w:rsidRPr="002F3019" w:rsidRDefault="002F3019" w:rsidP="002F3019">
            <w:pPr>
              <w:widowControl w:val="0"/>
              <w:autoSpaceDE w:val="0"/>
              <w:autoSpaceDN w:val="0"/>
              <w:adjustRightInd w:val="0"/>
              <w:spacing w:after="0"/>
              <w:rPr>
                <w:rFonts w:eastAsia="Calibri"/>
                <w:sz w:val="20"/>
                <w:szCs w:val="20"/>
                <w:lang w:val="en-US"/>
              </w:rPr>
            </w:pPr>
          </w:p>
        </w:tc>
      </w:tr>
      <w:tr w:rsidR="002F3019" w:rsidRPr="002F3019" w14:paraId="1CFBD350" w14:textId="77777777" w:rsidTr="002F3019">
        <w:tc>
          <w:tcPr>
            <w:tcW w:w="2083" w:type="dxa"/>
            <w:tcBorders>
              <w:left w:val="nil"/>
              <w:bottom w:val="nil"/>
              <w:right w:val="nil"/>
            </w:tcBorders>
          </w:tcPr>
          <w:p w14:paraId="17155295" w14:textId="3F89B30E" w:rsidR="002F3019" w:rsidRPr="002F3019" w:rsidRDefault="00F158EF" w:rsidP="002F3019">
            <w:pPr>
              <w:widowControl w:val="0"/>
              <w:autoSpaceDE w:val="0"/>
              <w:autoSpaceDN w:val="0"/>
              <w:adjustRightInd w:val="0"/>
              <w:spacing w:after="0"/>
              <w:rPr>
                <w:rFonts w:eastAsia="Calibri"/>
                <w:sz w:val="20"/>
                <w:szCs w:val="20"/>
                <w:lang w:val="en-US"/>
              </w:rPr>
            </w:pPr>
            <w:r>
              <w:rPr>
                <w:rFonts w:eastAsia="Calibri"/>
                <w:sz w:val="20"/>
                <w:szCs w:val="20"/>
                <w:lang w:val="en-US"/>
              </w:rPr>
              <w:t>WH</w:t>
            </w:r>
            <w:r w:rsidR="002F3019" w:rsidRPr="002F3019">
              <w:rPr>
                <w:rFonts w:eastAsia="Calibri"/>
                <w:sz w:val="20"/>
                <w:szCs w:val="20"/>
                <w:lang w:val="en-US"/>
              </w:rPr>
              <w:t>Z</w:t>
            </w:r>
          </w:p>
        </w:tc>
        <w:tc>
          <w:tcPr>
            <w:tcW w:w="1488" w:type="dxa"/>
            <w:tcBorders>
              <w:left w:val="nil"/>
              <w:bottom w:val="nil"/>
              <w:right w:val="nil"/>
            </w:tcBorders>
          </w:tcPr>
          <w:p w14:paraId="280DE1F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0.642</w:t>
            </w:r>
          </w:p>
        </w:tc>
        <w:tc>
          <w:tcPr>
            <w:tcW w:w="1079" w:type="dxa"/>
            <w:tcBorders>
              <w:left w:val="nil"/>
              <w:bottom w:val="nil"/>
              <w:right w:val="nil"/>
            </w:tcBorders>
          </w:tcPr>
          <w:p w14:paraId="37A19CC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0.352</w:t>
            </w:r>
          </w:p>
        </w:tc>
        <w:tc>
          <w:tcPr>
            <w:tcW w:w="1431" w:type="dxa"/>
            <w:tcBorders>
              <w:left w:val="nil"/>
              <w:bottom w:val="nil"/>
              <w:right w:val="nil"/>
            </w:tcBorders>
          </w:tcPr>
          <w:p w14:paraId="4E08BA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0.290</w:t>
            </w:r>
          </w:p>
        </w:tc>
        <w:tc>
          <w:tcPr>
            <w:tcW w:w="990" w:type="dxa"/>
            <w:tcBorders>
              <w:left w:val="nil"/>
              <w:bottom w:val="nil"/>
              <w:right w:val="nil"/>
            </w:tcBorders>
          </w:tcPr>
          <w:p w14:paraId="3FF0B7D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0.136</w:t>
            </w:r>
          </w:p>
        </w:tc>
        <w:tc>
          <w:tcPr>
            <w:tcW w:w="1164" w:type="dxa"/>
            <w:tcBorders>
              <w:left w:val="nil"/>
              <w:bottom w:val="nil"/>
              <w:right w:val="nil"/>
            </w:tcBorders>
          </w:tcPr>
          <w:p w14:paraId="10C931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0.231</w:t>
            </w:r>
          </w:p>
        </w:tc>
        <w:tc>
          <w:tcPr>
            <w:tcW w:w="988" w:type="dxa"/>
            <w:tcBorders>
              <w:left w:val="nil"/>
              <w:bottom w:val="nil"/>
              <w:right w:val="nil"/>
            </w:tcBorders>
          </w:tcPr>
          <w:p w14:paraId="1183CF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0.042</w:t>
            </w:r>
          </w:p>
        </w:tc>
        <w:tc>
          <w:tcPr>
            <w:tcW w:w="313" w:type="dxa"/>
            <w:tcBorders>
              <w:left w:val="nil"/>
              <w:bottom w:val="nil"/>
              <w:right w:val="nil"/>
            </w:tcBorders>
          </w:tcPr>
          <w:p w14:paraId="08AD12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729A75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tc>
        <w:tc>
          <w:tcPr>
            <w:tcW w:w="1080" w:type="dxa"/>
            <w:tcBorders>
              <w:left w:val="nil"/>
              <w:right w:val="nil"/>
            </w:tcBorders>
          </w:tcPr>
          <w:p w14:paraId="2A950ED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-0.252**</w:t>
            </w:r>
          </w:p>
        </w:tc>
        <w:tc>
          <w:tcPr>
            <w:tcW w:w="1228" w:type="dxa"/>
            <w:tcBorders>
              <w:left w:val="nil"/>
              <w:right w:val="nil"/>
            </w:tcBorders>
          </w:tcPr>
          <w:p w14:paraId="3366D5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0.277***</w:t>
            </w:r>
          </w:p>
        </w:tc>
        <w:tc>
          <w:tcPr>
            <w:tcW w:w="983" w:type="dxa"/>
            <w:tcBorders>
              <w:left w:val="nil"/>
              <w:right w:val="nil"/>
            </w:tcBorders>
          </w:tcPr>
          <w:p w14:paraId="0B090FA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0.194</w:t>
            </w:r>
          </w:p>
        </w:tc>
        <w:tc>
          <w:tcPr>
            <w:tcW w:w="981" w:type="dxa"/>
            <w:tcBorders>
              <w:left w:val="nil"/>
              <w:right w:val="nil"/>
            </w:tcBorders>
          </w:tcPr>
          <w:p w14:paraId="75A918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0.124</w:t>
            </w:r>
          </w:p>
        </w:tc>
        <w:tc>
          <w:tcPr>
            <w:tcW w:w="986" w:type="dxa"/>
            <w:gridSpan w:val="2"/>
            <w:tcBorders>
              <w:left w:val="nil"/>
              <w:right w:val="nil"/>
            </w:tcBorders>
          </w:tcPr>
          <w:p w14:paraId="7329931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-0.036</w:t>
            </w:r>
          </w:p>
        </w:tc>
      </w:tr>
      <w:tr w:rsidR="002F3019" w:rsidRPr="002F3019" w14:paraId="15BAEC1D" w14:textId="77777777" w:rsidTr="002F3019">
        <w:tc>
          <w:tcPr>
            <w:tcW w:w="2083" w:type="dxa"/>
            <w:tcBorders>
              <w:top w:val="nil"/>
              <w:left w:val="nil"/>
              <w:bottom w:val="nil"/>
              <w:right w:val="nil"/>
            </w:tcBorders>
          </w:tcPr>
          <w:p w14:paraId="03E6595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488" w:type="dxa"/>
            <w:tcBorders>
              <w:top w:val="nil"/>
              <w:left w:val="nil"/>
              <w:bottom w:val="nil"/>
              <w:right w:val="nil"/>
            </w:tcBorders>
          </w:tcPr>
          <w:p w14:paraId="36FE17B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(1.25)</w:t>
            </w:r>
          </w:p>
        </w:tc>
        <w:tc>
          <w:tcPr>
            <w:tcW w:w="1079" w:type="dxa"/>
            <w:tcBorders>
              <w:top w:val="nil"/>
              <w:left w:val="nil"/>
              <w:bottom w:val="nil"/>
              <w:right w:val="nil"/>
            </w:tcBorders>
          </w:tcPr>
          <w:p w14:paraId="4CE017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(0.80)</w:t>
            </w:r>
          </w:p>
        </w:tc>
        <w:tc>
          <w:tcPr>
            <w:tcW w:w="1431" w:type="dxa"/>
            <w:tcBorders>
              <w:top w:val="nil"/>
              <w:left w:val="nil"/>
              <w:bottom w:val="nil"/>
              <w:right w:val="nil"/>
            </w:tcBorders>
          </w:tcPr>
          <w:p w14:paraId="4BF64629"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(1.27)</w:t>
            </w:r>
          </w:p>
        </w:tc>
        <w:tc>
          <w:tcPr>
            <w:tcW w:w="990" w:type="dxa"/>
            <w:tcBorders>
              <w:top w:val="nil"/>
              <w:left w:val="nil"/>
              <w:bottom w:val="nil"/>
              <w:right w:val="nil"/>
            </w:tcBorders>
          </w:tcPr>
          <w:p w14:paraId="41EE7D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4" w:type="dxa"/>
            <w:tcBorders>
              <w:top w:val="nil"/>
              <w:left w:val="nil"/>
              <w:bottom w:val="nil"/>
              <w:right w:val="nil"/>
            </w:tcBorders>
          </w:tcPr>
          <w:p w14:paraId="75469D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8" w:type="dxa"/>
            <w:tcBorders>
              <w:top w:val="nil"/>
              <w:left w:val="nil"/>
              <w:bottom w:val="nil"/>
              <w:right w:val="nil"/>
            </w:tcBorders>
          </w:tcPr>
          <w:p w14:paraId="3115B8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295127F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2976AD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(0.27)</w:t>
            </w:r>
          </w:p>
        </w:tc>
        <w:tc>
          <w:tcPr>
            <w:tcW w:w="1080" w:type="dxa"/>
            <w:tcBorders>
              <w:left w:val="nil"/>
              <w:right w:val="nil"/>
            </w:tcBorders>
          </w:tcPr>
          <w:p w14:paraId="48E098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(-2.76)</w:t>
            </w:r>
          </w:p>
        </w:tc>
        <w:tc>
          <w:tcPr>
            <w:tcW w:w="1228" w:type="dxa"/>
            <w:tcBorders>
              <w:left w:val="nil"/>
              <w:right w:val="nil"/>
            </w:tcBorders>
          </w:tcPr>
          <w:p w14:paraId="6B41D8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(3.16)</w:t>
            </w:r>
          </w:p>
        </w:tc>
        <w:tc>
          <w:tcPr>
            <w:tcW w:w="983" w:type="dxa"/>
            <w:tcBorders>
              <w:left w:val="nil"/>
              <w:right w:val="nil"/>
            </w:tcBorders>
          </w:tcPr>
          <w:p w14:paraId="58268F4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1" w:type="dxa"/>
            <w:tcBorders>
              <w:left w:val="nil"/>
              <w:right w:val="nil"/>
            </w:tcBorders>
          </w:tcPr>
          <w:p w14:paraId="5A5385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6" w:type="dxa"/>
            <w:gridSpan w:val="2"/>
            <w:tcBorders>
              <w:left w:val="nil"/>
              <w:right w:val="nil"/>
            </w:tcBorders>
          </w:tcPr>
          <w:p w14:paraId="512865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67A8B93" w14:textId="77777777" w:rsidTr="002F3019">
        <w:tc>
          <w:tcPr>
            <w:tcW w:w="2083" w:type="dxa"/>
            <w:tcBorders>
              <w:top w:val="nil"/>
              <w:left w:val="nil"/>
              <w:bottom w:val="nil"/>
              <w:right w:val="nil"/>
            </w:tcBorders>
          </w:tcPr>
          <w:p w14:paraId="3F00D653"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Wasted</w:t>
            </w:r>
          </w:p>
        </w:tc>
        <w:tc>
          <w:tcPr>
            <w:tcW w:w="1488" w:type="dxa"/>
            <w:tcBorders>
              <w:top w:val="nil"/>
              <w:left w:val="nil"/>
              <w:bottom w:val="nil"/>
              <w:right w:val="nil"/>
            </w:tcBorders>
          </w:tcPr>
          <w:p w14:paraId="1E2AF41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-0.051</w:t>
            </w:r>
          </w:p>
        </w:tc>
        <w:tc>
          <w:tcPr>
            <w:tcW w:w="1079" w:type="dxa"/>
            <w:tcBorders>
              <w:top w:val="nil"/>
              <w:left w:val="nil"/>
              <w:bottom w:val="nil"/>
              <w:right w:val="nil"/>
            </w:tcBorders>
          </w:tcPr>
          <w:p w14:paraId="70E1CF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-0.037</w:t>
            </w:r>
          </w:p>
        </w:tc>
        <w:tc>
          <w:tcPr>
            <w:tcW w:w="1431" w:type="dxa"/>
            <w:tcBorders>
              <w:top w:val="nil"/>
              <w:left w:val="nil"/>
              <w:bottom w:val="nil"/>
              <w:right w:val="nil"/>
            </w:tcBorders>
          </w:tcPr>
          <w:p w14:paraId="21DC526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-0.014</w:t>
            </w:r>
          </w:p>
        </w:tc>
        <w:tc>
          <w:tcPr>
            <w:tcW w:w="990" w:type="dxa"/>
            <w:tcBorders>
              <w:top w:val="nil"/>
              <w:left w:val="nil"/>
              <w:bottom w:val="nil"/>
              <w:right w:val="nil"/>
            </w:tcBorders>
          </w:tcPr>
          <w:p w14:paraId="1C517DB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0.060</w:t>
            </w:r>
          </w:p>
        </w:tc>
        <w:tc>
          <w:tcPr>
            <w:tcW w:w="1164" w:type="dxa"/>
            <w:tcBorders>
              <w:top w:val="nil"/>
              <w:left w:val="nil"/>
              <w:bottom w:val="nil"/>
              <w:right w:val="nil"/>
            </w:tcBorders>
          </w:tcPr>
          <w:p w14:paraId="7D501E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988" w:type="dxa"/>
            <w:tcBorders>
              <w:top w:val="nil"/>
              <w:left w:val="nil"/>
              <w:bottom w:val="nil"/>
              <w:right w:val="nil"/>
            </w:tcBorders>
          </w:tcPr>
          <w:p w14:paraId="05B9C7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0.045</w:t>
            </w:r>
          </w:p>
        </w:tc>
        <w:tc>
          <w:tcPr>
            <w:tcW w:w="313" w:type="dxa"/>
            <w:tcBorders>
              <w:top w:val="nil"/>
              <w:left w:val="nil"/>
              <w:bottom w:val="nil"/>
              <w:right w:val="nil"/>
            </w:tcBorders>
          </w:tcPr>
          <w:p w14:paraId="4337D73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504940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-0.022*</w:t>
            </w:r>
          </w:p>
        </w:tc>
        <w:tc>
          <w:tcPr>
            <w:tcW w:w="1080" w:type="dxa"/>
            <w:tcBorders>
              <w:left w:val="nil"/>
              <w:right w:val="nil"/>
            </w:tcBorders>
          </w:tcPr>
          <w:p w14:paraId="254D01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-0.011</w:t>
            </w:r>
          </w:p>
        </w:tc>
        <w:tc>
          <w:tcPr>
            <w:tcW w:w="1228" w:type="dxa"/>
            <w:tcBorders>
              <w:left w:val="nil"/>
              <w:right w:val="nil"/>
            </w:tcBorders>
          </w:tcPr>
          <w:p w14:paraId="1648A5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c>
          <w:tcPr>
            <w:tcW w:w="983" w:type="dxa"/>
            <w:tcBorders>
              <w:left w:val="nil"/>
              <w:right w:val="nil"/>
            </w:tcBorders>
          </w:tcPr>
          <w:p w14:paraId="7C05B4A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0.042</w:t>
            </w:r>
          </w:p>
        </w:tc>
        <w:tc>
          <w:tcPr>
            <w:tcW w:w="981" w:type="dxa"/>
            <w:tcBorders>
              <w:left w:val="nil"/>
              <w:right w:val="nil"/>
            </w:tcBorders>
          </w:tcPr>
          <w:p w14:paraId="01F11F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0.033</w:t>
            </w:r>
          </w:p>
        </w:tc>
        <w:tc>
          <w:tcPr>
            <w:tcW w:w="986" w:type="dxa"/>
            <w:gridSpan w:val="2"/>
            <w:tcBorders>
              <w:left w:val="nil"/>
              <w:right w:val="nil"/>
            </w:tcBorders>
          </w:tcPr>
          <w:p w14:paraId="1A4D672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0.047</w:t>
            </w:r>
          </w:p>
        </w:tc>
      </w:tr>
      <w:tr w:rsidR="002F3019" w:rsidRPr="002F3019" w14:paraId="3C3D133A" w14:textId="77777777" w:rsidTr="002F3019">
        <w:tc>
          <w:tcPr>
            <w:tcW w:w="2083" w:type="dxa"/>
            <w:tcBorders>
              <w:top w:val="nil"/>
              <w:left w:val="nil"/>
              <w:bottom w:val="nil"/>
              <w:right w:val="nil"/>
            </w:tcBorders>
          </w:tcPr>
          <w:p w14:paraId="4649596C"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488" w:type="dxa"/>
            <w:tcBorders>
              <w:top w:val="nil"/>
              <w:left w:val="nil"/>
              <w:bottom w:val="nil"/>
              <w:right w:val="nil"/>
            </w:tcBorders>
          </w:tcPr>
          <w:p w14:paraId="06F867F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(-1.69)</w:t>
            </w:r>
          </w:p>
        </w:tc>
        <w:tc>
          <w:tcPr>
            <w:tcW w:w="1079" w:type="dxa"/>
            <w:tcBorders>
              <w:top w:val="nil"/>
              <w:left w:val="nil"/>
              <w:bottom w:val="nil"/>
              <w:right w:val="nil"/>
            </w:tcBorders>
          </w:tcPr>
          <w:p w14:paraId="02B93F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(1.33)</w:t>
            </w:r>
          </w:p>
        </w:tc>
        <w:tc>
          <w:tcPr>
            <w:tcW w:w="1431" w:type="dxa"/>
            <w:tcBorders>
              <w:top w:val="nil"/>
              <w:left w:val="nil"/>
              <w:bottom w:val="nil"/>
              <w:right w:val="nil"/>
            </w:tcBorders>
          </w:tcPr>
          <w:p w14:paraId="17C60A5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(0.68)</w:t>
            </w:r>
          </w:p>
        </w:tc>
        <w:tc>
          <w:tcPr>
            <w:tcW w:w="990" w:type="dxa"/>
            <w:tcBorders>
              <w:top w:val="nil"/>
              <w:left w:val="nil"/>
              <w:bottom w:val="nil"/>
              <w:right w:val="nil"/>
            </w:tcBorders>
          </w:tcPr>
          <w:p w14:paraId="238844BE"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64" w:type="dxa"/>
            <w:tcBorders>
              <w:top w:val="nil"/>
              <w:left w:val="nil"/>
              <w:bottom w:val="nil"/>
              <w:right w:val="nil"/>
            </w:tcBorders>
          </w:tcPr>
          <w:p w14:paraId="3DC1E4E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8" w:type="dxa"/>
            <w:tcBorders>
              <w:top w:val="nil"/>
              <w:left w:val="nil"/>
              <w:bottom w:val="nil"/>
              <w:right w:val="nil"/>
            </w:tcBorders>
          </w:tcPr>
          <w:p w14:paraId="5277F88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5F86B8E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4E711A1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(-1.84)</w:t>
            </w:r>
          </w:p>
        </w:tc>
        <w:tc>
          <w:tcPr>
            <w:tcW w:w="1080" w:type="dxa"/>
            <w:tcBorders>
              <w:left w:val="nil"/>
              <w:right w:val="nil"/>
            </w:tcBorders>
          </w:tcPr>
          <w:p w14:paraId="6401B9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(-0.71)</w:t>
            </w:r>
          </w:p>
        </w:tc>
        <w:tc>
          <w:tcPr>
            <w:tcW w:w="1228" w:type="dxa"/>
            <w:tcBorders>
              <w:left w:val="nil"/>
              <w:right w:val="nil"/>
            </w:tcBorders>
          </w:tcPr>
          <w:p w14:paraId="314836F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(0.68)</w:t>
            </w:r>
          </w:p>
        </w:tc>
        <w:tc>
          <w:tcPr>
            <w:tcW w:w="983" w:type="dxa"/>
            <w:tcBorders>
              <w:left w:val="nil"/>
              <w:right w:val="nil"/>
            </w:tcBorders>
          </w:tcPr>
          <w:p w14:paraId="3A723D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1" w:type="dxa"/>
            <w:tcBorders>
              <w:left w:val="nil"/>
              <w:right w:val="nil"/>
            </w:tcBorders>
          </w:tcPr>
          <w:p w14:paraId="4BBBF2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6" w:type="dxa"/>
            <w:gridSpan w:val="2"/>
            <w:tcBorders>
              <w:left w:val="nil"/>
              <w:right w:val="nil"/>
            </w:tcBorders>
          </w:tcPr>
          <w:p w14:paraId="044DEB0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8E411A3" w14:textId="77777777" w:rsidTr="002F3019">
        <w:tc>
          <w:tcPr>
            <w:tcW w:w="2083" w:type="dxa"/>
            <w:tcBorders>
              <w:top w:val="nil"/>
              <w:left w:val="nil"/>
              <w:bottom w:val="nil"/>
              <w:right w:val="nil"/>
            </w:tcBorders>
          </w:tcPr>
          <w:p w14:paraId="0E1762B4"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Severely wasted</w:t>
            </w:r>
          </w:p>
        </w:tc>
        <w:tc>
          <w:tcPr>
            <w:tcW w:w="1488" w:type="dxa"/>
            <w:tcBorders>
              <w:top w:val="nil"/>
              <w:left w:val="nil"/>
              <w:bottom w:val="nil"/>
              <w:right w:val="nil"/>
            </w:tcBorders>
          </w:tcPr>
          <w:p w14:paraId="323243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-0.016</w:t>
            </w:r>
          </w:p>
        </w:tc>
        <w:tc>
          <w:tcPr>
            <w:tcW w:w="1079" w:type="dxa"/>
            <w:tcBorders>
              <w:top w:val="nil"/>
              <w:left w:val="nil"/>
              <w:bottom w:val="nil"/>
              <w:right w:val="nil"/>
            </w:tcBorders>
          </w:tcPr>
          <w:p w14:paraId="4D570A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-0.017</w:t>
            </w:r>
          </w:p>
        </w:tc>
        <w:tc>
          <w:tcPr>
            <w:tcW w:w="1431" w:type="dxa"/>
            <w:tcBorders>
              <w:top w:val="nil"/>
              <w:left w:val="nil"/>
              <w:bottom w:val="nil"/>
              <w:right w:val="nil"/>
            </w:tcBorders>
          </w:tcPr>
          <w:p w14:paraId="1F27E3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990" w:type="dxa"/>
            <w:tcBorders>
              <w:top w:val="nil"/>
              <w:left w:val="nil"/>
              <w:bottom w:val="nil"/>
              <w:right w:val="nil"/>
            </w:tcBorders>
          </w:tcPr>
          <w:p w14:paraId="586245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0.023</w:t>
            </w:r>
          </w:p>
        </w:tc>
        <w:tc>
          <w:tcPr>
            <w:tcW w:w="1164" w:type="dxa"/>
            <w:tcBorders>
              <w:top w:val="nil"/>
              <w:left w:val="nil"/>
              <w:bottom w:val="nil"/>
              <w:right w:val="nil"/>
            </w:tcBorders>
          </w:tcPr>
          <w:p w14:paraId="4CFE77B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0.005</w:t>
            </w:r>
          </w:p>
        </w:tc>
        <w:tc>
          <w:tcPr>
            <w:tcW w:w="988" w:type="dxa"/>
            <w:tcBorders>
              <w:top w:val="nil"/>
              <w:left w:val="nil"/>
              <w:bottom w:val="nil"/>
              <w:right w:val="nil"/>
            </w:tcBorders>
          </w:tcPr>
          <w:p w14:paraId="594318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313" w:type="dxa"/>
            <w:tcBorders>
              <w:top w:val="nil"/>
              <w:left w:val="nil"/>
              <w:bottom w:val="nil"/>
              <w:right w:val="nil"/>
            </w:tcBorders>
          </w:tcPr>
          <w:p w14:paraId="7E154D2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123CC7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1080" w:type="dxa"/>
            <w:tcBorders>
              <w:left w:val="nil"/>
              <w:right w:val="nil"/>
            </w:tcBorders>
          </w:tcPr>
          <w:p w14:paraId="40AB26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228" w:type="dxa"/>
            <w:tcBorders>
              <w:left w:val="nil"/>
              <w:right w:val="nil"/>
            </w:tcBorders>
          </w:tcPr>
          <w:p w14:paraId="01019A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983" w:type="dxa"/>
            <w:tcBorders>
              <w:left w:val="nil"/>
              <w:right w:val="nil"/>
            </w:tcBorders>
          </w:tcPr>
          <w:p w14:paraId="3583C9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981" w:type="dxa"/>
            <w:tcBorders>
              <w:left w:val="nil"/>
              <w:right w:val="nil"/>
            </w:tcBorders>
          </w:tcPr>
          <w:p w14:paraId="1BDAB1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986" w:type="dxa"/>
            <w:gridSpan w:val="2"/>
            <w:tcBorders>
              <w:left w:val="nil"/>
              <w:right w:val="nil"/>
            </w:tcBorders>
          </w:tcPr>
          <w:p w14:paraId="2FD77D0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r>
      <w:tr w:rsidR="002F3019" w:rsidRPr="002F3019" w14:paraId="004DF9EF" w14:textId="77777777" w:rsidTr="002F3019">
        <w:tc>
          <w:tcPr>
            <w:tcW w:w="2083" w:type="dxa"/>
            <w:tcBorders>
              <w:top w:val="nil"/>
              <w:left w:val="nil"/>
              <w:right w:val="nil"/>
            </w:tcBorders>
          </w:tcPr>
          <w:p w14:paraId="60859ED6"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488" w:type="dxa"/>
            <w:tcBorders>
              <w:top w:val="nil"/>
              <w:left w:val="nil"/>
              <w:right w:val="nil"/>
            </w:tcBorders>
          </w:tcPr>
          <w:p w14:paraId="012B65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(-1.00)</w:t>
            </w:r>
          </w:p>
        </w:tc>
        <w:tc>
          <w:tcPr>
            <w:tcW w:w="1079" w:type="dxa"/>
            <w:tcBorders>
              <w:top w:val="nil"/>
              <w:left w:val="nil"/>
              <w:right w:val="nil"/>
            </w:tcBorders>
          </w:tcPr>
          <w:p w14:paraId="78D0F12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(-0.93)</w:t>
            </w:r>
          </w:p>
        </w:tc>
        <w:tc>
          <w:tcPr>
            <w:tcW w:w="1431" w:type="dxa"/>
            <w:tcBorders>
              <w:top w:val="nil"/>
              <w:left w:val="nil"/>
              <w:right w:val="nil"/>
            </w:tcBorders>
          </w:tcPr>
          <w:p w14:paraId="02C127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w:t>
            </w:r>
          </w:p>
        </w:tc>
        <w:tc>
          <w:tcPr>
            <w:tcW w:w="990" w:type="dxa"/>
            <w:tcBorders>
              <w:top w:val="nil"/>
              <w:left w:val="nil"/>
              <w:right w:val="nil"/>
            </w:tcBorders>
          </w:tcPr>
          <w:p w14:paraId="4712BBD8"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64" w:type="dxa"/>
            <w:tcBorders>
              <w:top w:val="nil"/>
              <w:left w:val="nil"/>
              <w:right w:val="nil"/>
            </w:tcBorders>
          </w:tcPr>
          <w:p w14:paraId="34BD24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8" w:type="dxa"/>
            <w:tcBorders>
              <w:top w:val="nil"/>
              <w:left w:val="nil"/>
              <w:right w:val="nil"/>
            </w:tcBorders>
          </w:tcPr>
          <w:p w14:paraId="57240FA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right w:val="nil"/>
            </w:tcBorders>
          </w:tcPr>
          <w:p w14:paraId="1D7A3F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75E9DC4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w:t>
            </w:r>
          </w:p>
        </w:tc>
        <w:tc>
          <w:tcPr>
            <w:tcW w:w="1080" w:type="dxa"/>
            <w:tcBorders>
              <w:left w:val="nil"/>
              <w:right w:val="nil"/>
            </w:tcBorders>
          </w:tcPr>
          <w:p w14:paraId="27B3DF5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(-0.61)</w:t>
            </w:r>
          </w:p>
        </w:tc>
        <w:tc>
          <w:tcPr>
            <w:tcW w:w="1228" w:type="dxa"/>
            <w:tcBorders>
              <w:left w:val="nil"/>
              <w:right w:val="nil"/>
            </w:tcBorders>
          </w:tcPr>
          <w:p w14:paraId="3A8AEC5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(0.62)</w:t>
            </w:r>
          </w:p>
        </w:tc>
        <w:tc>
          <w:tcPr>
            <w:tcW w:w="983" w:type="dxa"/>
            <w:tcBorders>
              <w:left w:val="nil"/>
              <w:right w:val="nil"/>
            </w:tcBorders>
          </w:tcPr>
          <w:p w14:paraId="7E9964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1" w:type="dxa"/>
            <w:tcBorders>
              <w:left w:val="nil"/>
              <w:right w:val="nil"/>
            </w:tcBorders>
          </w:tcPr>
          <w:p w14:paraId="5DBBEF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6" w:type="dxa"/>
            <w:gridSpan w:val="2"/>
            <w:tcBorders>
              <w:left w:val="nil"/>
              <w:right w:val="nil"/>
            </w:tcBorders>
          </w:tcPr>
          <w:p w14:paraId="0DDA071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82F8E03" w14:textId="77777777" w:rsidTr="002F3019">
        <w:tc>
          <w:tcPr>
            <w:tcW w:w="9223" w:type="dxa"/>
            <w:gridSpan w:val="7"/>
            <w:tcBorders>
              <w:left w:val="nil"/>
              <w:right w:val="nil"/>
            </w:tcBorders>
          </w:tcPr>
          <w:p w14:paraId="4A7A08BC" w14:textId="506B8A5C" w:rsidR="002F3019" w:rsidRPr="002F3019" w:rsidRDefault="00F158EF" w:rsidP="002F3019">
            <w:pPr>
              <w:widowControl w:val="0"/>
              <w:autoSpaceDE w:val="0"/>
              <w:autoSpaceDN w:val="0"/>
              <w:adjustRightInd w:val="0"/>
              <w:spacing w:after="120"/>
              <w:rPr>
                <w:rFonts w:eastAsia="Calibri"/>
                <w:i/>
                <w:sz w:val="20"/>
                <w:szCs w:val="20"/>
                <w:lang w:val="en-US"/>
              </w:rPr>
            </w:pPr>
            <w:r w:rsidRPr="00F158EF">
              <w:rPr>
                <w:rFonts w:eastAsia="Calibri"/>
                <w:i/>
                <w:sz w:val="20"/>
                <w:szCs w:val="20"/>
                <w:lang w:val="en-US"/>
              </w:rPr>
              <w:t>Height-for-age (</w:t>
            </w:r>
            <w:r w:rsidR="00DA4BAD" w:rsidRPr="002F3019">
              <w:rPr>
                <w:rFonts w:eastAsia="Calibri"/>
                <w:i/>
                <w:sz w:val="20"/>
                <w:szCs w:val="20"/>
                <w:lang w:val="en-US"/>
              </w:rPr>
              <w:t>N</w:t>
            </w:r>
            <w:r w:rsidR="00DA4BAD" w:rsidRPr="002F3019">
              <w:rPr>
                <w:rFonts w:eastAsia="Calibri"/>
                <w:i/>
                <w:sz w:val="20"/>
                <w:szCs w:val="20"/>
                <w:vertAlign w:val="subscript"/>
                <w:lang w:val="en-US"/>
              </w:rPr>
              <w:t>S</w:t>
            </w:r>
            <w:r w:rsidR="00DA4BAD" w:rsidRPr="002F3019">
              <w:rPr>
                <w:rFonts w:eastAsia="Calibri"/>
                <w:i/>
                <w:sz w:val="20"/>
                <w:szCs w:val="20"/>
                <w:lang w:val="en-US"/>
              </w:rPr>
              <w:t>=898; N</w:t>
            </w:r>
            <w:r w:rsidR="00DA4BAD" w:rsidRPr="002F3019">
              <w:rPr>
                <w:rFonts w:eastAsia="Calibri"/>
                <w:i/>
                <w:sz w:val="20"/>
                <w:szCs w:val="20"/>
                <w:vertAlign w:val="subscript"/>
                <w:lang w:val="en-US"/>
              </w:rPr>
              <w:t>L</w:t>
            </w:r>
            <w:r w:rsidR="00DA4BAD" w:rsidRPr="002F3019">
              <w:rPr>
                <w:rFonts w:eastAsia="Calibri"/>
                <w:i/>
                <w:sz w:val="20"/>
                <w:szCs w:val="20"/>
                <w:lang w:val="en-US"/>
              </w:rPr>
              <w:t>=3,578</w:t>
            </w:r>
            <w:r w:rsidRPr="00F158EF">
              <w:rPr>
                <w:rFonts w:eastAsia="Calibri"/>
                <w:i/>
                <w:sz w:val="20"/>
                <w:szCs w:val="20"/>
                <w:lang w:val="en-US"/>
              </w:rPr>
              <w:t>)</w:t>
            </w:r>
          </w:p>
        </w:tc>
        <w:tc>
          <w:tcPr>
            <w:tcW w:w="313" w:type="dxa"/>
            <w:tcBorders>
              <w:left w:val="nil"/>
              <w:right w:val="nil"/>
            </w:tcBorders>
          </w:tcPr>
          <w:p w14:paraId="46ADF601"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64" w:type="dxa"/>
            <w:tcBorders>
              <w:left w:val="nil"/>
              <w:right w:val="nil"/>
            </w:tcBorders>
          </w:tcPr>
          <w:p w14:paraId="1AC3673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80" w:type="dxa"/>
            <w:tcBorders>
              <w:left w:val="nil"/>
              <w:right w:val="nil"/>
            </w:tcBorders>
          </w:tcPr>
          <w:p w14:paraId="555AB30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28" w:type="dxa"/>
            <w:tcBorders>
              <w:left w:val="nil"/>
              <w:right w:val="nil"/>
            </w:tcBorders>
          </w:tcPr>
          <w:p w14:paraId="13938A96"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1E384AF3"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1" w:type="dxa"/>
            <w:tcBorders>
              <w:left w:val="nil"/>
              <w:right w:val="nil"/>
            </w:tcBorders>
          </w:tcPr>
          <w:p w14:paraId="70A0176E"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6" w:type="dxa"/>
            <w:gridSpan w:val="2"/>
            <w:tcBorders>
              <w:left w:val="nil"/>
              <w:right w:val="nil"/>
            </w:tcBorders>
          </w:tcPr>
          <w:p w14:paraId="48AFB7EB" w14:textId="77777777" w:rsidR="002F3019" w:rsidRPr="002F3019" w:rsidRDefault="002F3019" w:rsidP="002F3019">
            <w:pPr>
              <w:widowControl w:val="0"/>
              <w:autoSpaceDE w:val="0"/>
              <w:autoSpaceDN w:val="0"/>
              <w:adjustRightInd w:val="0"/>
              <w:spacing w:after="0"/>
              <w:rPr>
                <w:rFonts w:eastAsia="Calibri"/>
                <w:sz w:val="20"/>
                <w:szCs w:val="20"/>
                <w:lang w:val="en-US"/>
              </w:rPr>
            </w:pPr>
          </w:p>
        </w:tc>
      </w:tr>
      <w:tr w:rsidR="002F3019" w:rsidRPr="002F3019" w14:paraId="36EAE224" w14:textId="77777777" w:rsidTr="002F3019">
        <w:tc>
          <w:tcPr>
            <w:tcW w:w="2083" w:type="dxa"/>
            <w:tcBorders>
              <w:left w:val="nil"/>
              <w:bottom w:val="nil"/>
              <w:right w:val="nil"/>
            </w:tcBorders>
          </w:tcPr>
          <w:p w14:paraId="7367C22F" w14:textId="7636B868"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H</w:t>
            </w:r>
            <w:r w:rsidR="00F158EF">
              <w:rPr>
                <w:rFonts w:eastAsia="Calibri"/>
                <w:sz w:val="20"/>
                <w:szCs w:val="20"/>
                <w:lang w:val="en-US"/>
              </w:rPr>
              <w:t>A</w:t>
            </w:r>
            <w:r w:rsidRPr="002F3019">
              <w:rPr>
                <w:rFonts w:eastAsia="Calibri"/>
                <w:sz w:val="20"/>
                <w:szCs w:val="20"/>
                <w:lang w:val="en-US"/>
              </w:rPr>
              <w:t>Z</w:t>
            </w:r>
          </w:p>
        </w:tc>
        <w:tc>
          <w:tcPr>
            <w:tcW w:w="1488" w:type="dxa"/>
            <w:tcBorders>
              <w:left w:val="nil"/>
              <w:bottom w:val="nil"/>
              <w:right w:val="nil"/>
            </w:tcBorders>
          </w:tcPr>
          <w:p w14:paraId="6E916E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-0.162</w:t>
            </w:r>
          </w:p>
        </w:tc>
        <w:tc>
          <w:tcPr>
            <w:tcW w:w="1079" w:type="dxa"/>
            <w:tcBorders>
              <w:left w:val="nil"/>
              <w:bottom w:val="nil"/>
              <w:right w:val="nil"/>
            </w:tcBorders>
          </w:tcPr>
          <w:p w14:paraId="5C4EAD9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-0.261</w:t>
            </w:r>
          </w:p>
        </w:tc>
        <w:tc>
          <w:tcPr>
            <w:tcW w:w="1431" w:type="dxa"/>
            <w:tcBorders>
              <w:left w:val="nil"/>
              <w:bottom w:val="nil"/>
              <w:right w:val="nil"/>
            </w:tcBorders>
          </w:tcPr>
          <w:p w14:paraId="516691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0.098</w:t>
            </w:r>
          </w:p>
        </w:tc>
        <w:tc>
          <w:tcPr>
            <w:tcW w:w="990" w:type="dxa"/>
            <w:tcBorders>
              <w:left w:val="nil"/>
              <w:bottom w:val="nil"/>
              <w:right w:val="nil"/>
            </w:tcBorders>
          </w:tcPr>
          <w:p w14:paraId="66EBFA8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-1.984</w:t>
            </w:r>
          </w:p>
        </w:tc>
        <w:tc>
          <w:tcPr>
            <w:tcW w:w="1164" w:type="dxa"/>
            <w:tcBorders>
              <w:left w:val="nil"/>
              <w:bottom w:val="nil"/>
              <w:right w:val="nil"/>
            </w:tcBorders>
          </w:tcPr>
          <w:p w14:paraId="05F6575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-1.748</w:t>
            </w:r>
          </w:p>
        </w:tc>
        <w:tc>
          <w:tcPr>
            <w:tcW w:w="988" w:type="dxa"/>
            <w:tcBorders>
              <w:left w:val="nil"/>
              <w:bottom w:val="nil"/>
              <w:right w:val="nil"/>
            </w:tcBorders>
          </w:tcPr>
          <w:p w14:paraId="5680B59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-1.569</w:t>
            </w:r>
          </w:p>
        </w:tc>
        <w:tc>
          <w:tcPr>
            <w:tcW w:w="313" w:type="dxa"/>
            <w:tcBorders>
              <w:left w:val="nil"/>
              <w:bottom w:val="nil"/>
              <w:right w:val="nil"/>
            </w:tcBorders>
          </w:tcPr>
          <w:p w14:paraId="22C227D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0D7E09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-0.051</w:t>
            </w:r>
          </w:p>
        </w:tc>
        <w:tc>
          <w:tcPr>
            <w:tcW w:w="1080" w:type="dxa"/>
            <w:tcBorders>
              <w:left w:val="nil"/>
              <w:right w:val="nil"/>
            </w:tcBorders>
          </w:tcPr>
          <w:p w14:paraId="373FD4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0.069</w:t>
            </w:r>
          </w:p>
        </w:tc>
        <w:tc>
          <w:tcPr>
            <w:tcW w:w="1228" w:type="dxa"/>
            <w:tcBorders>
              <w:left w:val="nil"/>
              <w:right w:val="nil"/>
            </w:tcBorders>
          </w:tcPr>
          <w:p w14:paraId="26BCEB7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-0.120</w:t>
            </w:r>
          </w:p>
        </w:tc>
        <w:tc>
          <w:tcPr>
            <w:tcW w:w="983" w:type="dxa"/>
            <w:tcBorders>
              <w:left w:val="nil"/>
              <w:right w:val="nil"/>
            </w:tcBorders>
          </w:tcPr>
          <w:p w14:paraId="38A30C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-1.934</w:t>
            </w:r>
          </w:p>
        </w:tc>
        <w:tc>
          <w:tcPr>
            <w:tcW w:w="981" w:type="dxa"/>
            <w:tcBorders>
              <w:left w:val="nil"/>
              <w:right w:val="nil"/>
            </w:tcBorders>
          </w:tcPr>
          <w:p w14:paraId="621EA34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-1.984</w:t>
            </w:r>
          </w:p>
        </w:tc>
        <w:tc>
          <w:tcPr>
            <w:tcW w:w="986" w:type="dxa"/>
            <w:gridSpan w:val="2"/>
            <w:tcBorders>
              <w:left w:val="nil"/>
              <w:right w:val="nil"/>
            </w:tcBorders>
          </w:tcPr>
          <w:p w14:paraId="4C6AC3E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-1.909</w:t>
            </w:r>
          </w:p>
        </w:tc>
      </w:tr>
      <w:tr w:rsidR="002F3019" w:rsidRPr="002F3019" w14:paraId="7CC7C6C6" w14:textId="77777777" w:rsidTr="002F3019">
        <w:tc>
          <w:tcPr>
            <w:tcW w:w="2083" w:type="dxa"/>
            <w:tcBorders>
              <w:top w:val="nil"/>
              <w:left w:val="nil"/>
              <w:bottom w:val="nil"/>
              <w:right w:val="nil"/>
            </w:tcBorders>
          </w:tcPr>
          <w:p w14:paraId="6BF25BC3"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488" w:type="dxa"/>
            <w:tcBorders>
              <w:top w:val="nil"/>
              <w:left w:val="nil"/>
              <w:bottom w:val="nil"/>
              <w:right w:val="nil"/>
            </w:tcBorders>
          </w:tcPr>
          <w:p w14:paraId="4BB73C2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(-0.36)</w:t>
            </w:r>
          </w:p>
        </w:tc>
        <w:tc>
          <w:tcPr>
            <w:tcW w:w="1079" w:type="dxa"/>
            <w:tcBorders>
              <w:top w:val="nil"/>
              <w:left w:val="nil"/>
              <w:bottom w:val="nil"/>
              <w:right w:val="nil"/>
            </w:tcBorders>
          </w:tcPr>
          <w:p w14:paraId="4F8A943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(-0.75)</w:t>
            </w:r>
          </w:p>
        </w:tc>
        <w:tc>
          <w:tcPr>
            <w:tcW w:w="1431" w:type="dxa"/>
            <w:tcBorders>
              <w:top w:val="nil"/>
              <w:left w:val="nil"/>
              <w:bottom w:val="nil"/>
              <w:right w:val="nil"/>
            </w:tcBorders>
          </w:tcPr>
          <w:p w14:paraId="126577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(0.47)</w:t>
            </w:r>
          </w:p>
        </w:tc>
        <w:tc>
          <w:tcPr>
            <w:tcW w:w="990" w:type="dxa"/>
            <w:tcBorders>
              <w:top w:val="nil"/>
              <w:left w:val="nil"/>
              <w:bottom w:val="nil"/>
              <w:right w:val="nil"/>
            </w:tcBorders>
          </w:tcPr>
          <w:p w14:paraId="59B56B93"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64" w:type="dxa"/>
            <w:tcBorders>
              <w:top w:val="nil"/>
              <w:left w:val="nil"/>
              <w:bottom w:val="nil"/>
              <w:right w:val="nil"/>
            </w:tcBorders>
          </w:tcPr>
          <w:p w14:paraId="1FECC9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8" w:type="dxa"/>
            <w:tcBorders>
              <w:top w:val="nil"/>
              <w:left w:val="nil"/>
              <w:bottom w:val="nil"/>
              <w:right w:val="nil"/>
            </w:tcBorders>
          </w:tcPr>
          <w:p w14:paraId="59E82D1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3B15A8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48F814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(-0.30)</w:t>
            </w:r>
          </w:p>
        </w:tc>
        <w:tc>
          <w:tcPr>
            <w:tcW w:w="1080" w:type="dxa"/>
            <w:tcBorders>
              <w:left w:val="nil"/>
              <w:right w:val="nil"/>
            </w:tcBorders>
          </w:tcPr>
          <w:p w14:paraId="7038A1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(0.50)</w:t>
            </w:r>
          </w:p>
        </w:tc>
        <w:tc>
          <w:tcPr>
            <w:tcW w:w="1228" w:type="dxa"/>
            <w:tcBorders>
              <w:left w:val="nil"/>
              <w:right w:val="nil"/>
            </w:tcBorders>
          </w:tcPr>
          <w:p w14:paraId="47980A7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(0.81)</w:t>
            </w:r>
          </w:p>
        </w:tc>
        <w:tc>
          <w:tcPr>
            <w:tcW w:w="983" w:type="dxa"/>
            <w:tcBorders>
              <w:left w:val="nil"/>
              <w:right w:val="nil"/>
            </w:tcBorders>
          </w:tcPr>
          <w:p w14:paraId="2ED600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1" w:type="dxa"/>
            <w:tcBorders>
              <w:left w:val="nil"/>
              <w:right w:val="nil"/>
            </w:tcBorders>
          </w:tcPr>
          <w:p w14:paraId="62DBFC5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6" w:type="dxa"/>
            <w:gridSpan w:val="2"/>
            <w:tcBorders>
              <w:left w:val="nil"/>
              <w:right w:val="nil"/>
            </w:tcBorders>
          </w:tcPr>
          <w:p w14:paraId="2C6D6B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D5623D6" w14:textId="77777777" w:rsidTr="002F3019">
        <w:tc>
          <w:tcPr>
            <w:tcW w:w="2083" w:type="dxa"/>
            <w:tcBorders>
              <w:top w:val="nil"/>
              <w:left w:val="nil"/>
              <w:bottom w:val="nil"/>
              <w:right w:val="nil"/>
            </w:tcBorders>
          </w:tcPr>
          <w:p w14:paraId="1721835B"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Stunted</w:t>
            </w:r>
          </w:p>
        </w:tc>
        <w:tc>
          <w:tcPr>
            <w:tcW w:w="1488" w:type="dxa"/>
            <w:tcBorders>
              <w:top w:val="nil"/>
              <w:left w:val="nil"/>
              <w:bottom w:val="nil"/>
              <w:right w:val="nil"/>
            </w:tcBorders>
          </w:tcPr>
          <w:p w14:paraId="7BB903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0.069</w:t>
            </w:r>
          </w:p>
        </w:tc>
        <w:tc>
          <w:tcPr>
            <w:tcW w:w="1079" w:type="dxa"/>
            <w:tcBorders>
              <w:top w:val="nil"/>
              <w:left w:val="nil"/>
              <w:bottom w:val="nil"/>
              <w:right w:val="nil"/>
            </w:tcBorders>
          </w:tcPr>
          <w:p w14:paraId="03C4CC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431" w:type="dxa"/>
            <w:tcBorders>
              <w:top w:val="nil"/>
              <w:left w:val="nil"/>
              <w:bottom w:val="nil"/>
              <w:right w:val="nil"/>
            </w:tcBorders>
          </w:tcPr>
          <w:p w14:paraId="2FECFAA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0.082</w:t>
            </w:r>
          </w:p>
        </w:tc>
        <w:tc>
          <w:tcPr>
            <w:tcW w:w="990" w:type="dxa"/>
            <w:tcBorders>
              <w:top w:val="nil"/>
              <w:left w:val="nil"/>
              <w:bottom w:val="nil"/>
              <w:right w:val="nil"/>
            </w:tcBorders>
          </w:tcPr>
          <w:p w14:paraId="3159223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0.506</w:t>
            </w:r>
          </w:p>
        </w:tc>
        <w:tc>
          <w:tcPr>
            <w:tcW w:w="1164" w:type="dxa"/>
            <w:tcBorders>
              <w:top w:val="nil"/>
              <w:left w:val="nil"/>
              <w:bottom w:val="nil"/>
              <w:right w:val="nil"/>
            </w:tcBorders>
          </w:tcPr>
          <w:p w14:paraId="4382D6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0.462</w:t>
            </w:r>
          </w:p>
        </w:tc>
        <w:tc>
          <w:tcPr>
            <w:tcW w:w="988" w:type="dxa"/>
            <w:tcBorders>
              <w:top w:val="nil"/>
              <w:left w:val="nil"/>
              <w:bottom w:val="nil"/>
              <w:right w:val="nil"/>
            </w:tcBorders>
          </w:tcPr>
          <w:p w14:paraId="0D5B69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0.338</w:t>
            </w:r>
          </w:p>
        </w:tc>
        <w:tc>
          <w:tcPr>
            <w:tcW w:w="313" w:type="dxa"/>
            <w:tcBorders>
              <w:top w:val="nil"/>
              <w:left w:val="nil"/>
              <w:bottom w:val="nil"/>
              <w:right w:val="nil"/>
            </w:tcBorders>
          </w:tcPr>
          <w:p w14:paraId="06FB667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7596B40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1080" w:type="dxa"/>
            <w:tcBorders>
              <w:left w:val="nil"/>
              <w:right w:val="nil"/>
            </w:tcBorders>
          </w:tcPr>
          <w:p w14:paraId="31845C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228" w:type="dxa"/>
            <w:tcBorders>
              <w:left w:val="nil"/>
              <w:right w:val="nil"/>
            </w:tcBorders>
          </w:tcPr>
          <w:p w14:paraId="3DEB3D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983" w:type="dxa"/>
            <w:tcBorders>
              <w:left w:val="nil"/>
              <w:right w:val="nil"/>
            </w:tcBorders>
          </w:tcPr>
          <w:p w14:paraId="049BF44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0.490</w:t>
            </w:r>
          </w:p>
        </w:tc>
        <w:tc>
          <w:tcPr>
            <w:tcW w:w="981" w:type="dxa"/>
            <w:tcBorders>
              <w:left w:val="nil"/>
              <w:right w:val="nil"/>
            </w:tcBorders>
          </w:tcPr>
          <w:p w14:paraId="6DF786A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0.457</w:t>
            </w:r>
          </w:p>
        </w:tc>
        <w:tc>
          <w:tcPr>
            <w:tcW w:w="986" w:type="dxa"/>
            <w:gridSpan w:val="2"/>
            <w:tcBorders>
              <w:left w:val="nil"/>
              <w:right w:val="nil"/>
            </w:tcBorders>
          </w:tcPr>
          <w:p w14:paraId="4BF4E7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0.441</w:t>
            </w:r>
          </w:p>
        </w:tc>
      </w:tr>
      <w:tr w:rsidR="002F3019" w:rsidRPr="002F3019" w14:paraId="09301AA6" w14:textId="77777777" w:rsidTr="002F3019">
        <w:tc>
          <w:tcPr>
            <w:tcW w:w="2083" w:type="dxa"/>
            <w:tcBorders>
              <w:top w:val="nil"/>
              <w:left w:val="nil"/>
              <w:bottom w:val="nil"/>
              <w:right w:val="nil"/>
            </w:tcBorders>
          </w:tcPr>
          <w:p w14:paraId="3CA984D6"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488" w:type="dxa"/>
            <w:tcBorders>
              <w:top w:val="nil"/>
              <w:left w:val="nil"/>
              <w:bottom w:val="nil"/>
              <w:right w:val="nil"/>
            </w:tcBorders>
          </w:tcPr>
          <w:p w14:paraId="4E59D32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(0.62)</w:t>
            </w:r>
          </w:p>
        </w:tc>
        <w:tc>
          <w:tcPr>
            <w:tcW w:w="1079" w:type="dxa"/>
            <w:tcBorders>
              <w:top w:val="nil"/>
              <w:left w:val="nil"/>
              <w:bottom w:val="nil"/>
              <w:right w:val="nil"/>
            </w:tcBorders>
          </w:tcPr>
          <w:p w14:paraId="6705FE4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w:t>
            </w:r>
          </w:p>
        </w:tc>
        <w:tc>
          <w:tcPr>
            <w:tcW w:w="1431" w:type="dxa"/>
            <w:tcBorders>
              <w:top w:val="nil"/>
              <w:left w:val="nil"/>
              <w:bottom w:val="nil"/>
              <w:right w:val="nil"/>
            </w:tcBorders>
          </w:tcPr>
          <w:p w14:paraId="6BF8700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(0.98)</w:t>
            </w:r>
          </w:p>
        </w:tc>
        <w:tc>
          <w:tcPr>
            <w:tcW w:w="990" w:type="dxa"/>
            <w:tcBorders>
              <w:top w:val="nil"/>
              <w:left w:val="nil"/>
              <w:bottom w:val="nil"/>
              <w:right w:val="nil"/>
            </w:tcBorders>
          </w:tcPr>
          <w:p w14:paraId="34EDFFDA"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64" w:type="dxa"/>
            <w:tcBorders>
              <w:top w:val="nil"/>
              <w:left w:val="nil"/>
              <w:bottom w:val="nil"/>
              <w:right w:val="nil"/>
            </w:tcBorders>
          </w:tcPr>
          <w:p w14:paraId="297D233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8" w:type="dxa"/>
            <w:tcBorders>
              <w:top w:val="nil"/>
              <w:left w:val="nil"/>
              <w:bottom w:val="nil"/>
              <w:right w:val="nil"/>
            </w:tcBorders>
          </w:tcPr>
          <w:p w14:paraId="40BDBB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49C427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053CFE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w:t>
            </w:r>
          </w:p>
        </w:tc>
        <w:tc>
          <w:tcPr>
            <w:tcW w:w="1080" w:type="dxa"/>
            <w:tcBorders>
              <w:left w:val="nil"/>
              <w:right w:val="nil"/>
            </w:tcBorders>
          </w:tcPr>
          <w:p w14:paraId="1007C5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w:t>
            </w:r>
          </w:p>
        </w:tc>
        <w:tc>
          <w:tcPr>
            <w:tcW w:w="1228" w:type="dxa"/>
            <w:tcBorders>
              <w:left w:val="nil"/>
              <w:right w:val="nil"/>
            </w:tcBorders>
          </w:tcPr>
          <w:p w14:paraId="152DE75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w:t>
            </w:r>
          </w:p>
        </w:tc>
        <w:tc>
          <w:tcPr>
            <w:tcW w:w="983" w:type="dxa"/>
            <w:tcBorders>
              <w:left w:val="nil"/>
              <w:right w:val="nil"/>
            </w:tcBorders>
          </w:tcPr>
          <w:p w14:paraId="1D10373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1" w:type="dxa"/>
            <w:tcBorders>
              <w:left w:val="nil"/>
              <w:right w:val="nil"/>
            </w:tcBorders>
          </w:tcPr>
          <w:p w14:paraId="1224021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6" w:type="dxa"/>
            <w:gridSpan w:val="2"/>
            <w:tcBorders>
              <w:left w:val="nil"/>
              <w:right w:val="nil"/>
            </w:tcBorders>
          </w:tcPr>
          <w:p w14:paraId="0A7017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B449694" w14:textId="77777777" w:rsidTr="002F3019">
        <w:tc>
          <w:tcPr>
            <w:tcW w:w="2083" w:type="dxa"/>
            <w:tcBorders>
              <w:top w:val="nil"/>
              <w:left w:val="nil"/>
              <w:right w:val="nil"/>
            </w:tcBorders>
          </w:tcPr>
          <w:p w14:paraId="157B0123"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Severely stunted</w:t>
            </w:r>
          </w:p>
        </w:tc>
        <w:tc>
          <w:tcPr>
            <w:tcW w:w="1488" w:type="dxa"/>
            <w:tcBorders>
              <w:top w:val="nil"/>
              <w:left w:val="nil"/>
              <w:right w:val="nil"/>
            </w:tcBorders>
          </w:tcPr>
          <w:p w14:paraId="2AE763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0.019</w:t>
            </w:r>
          </w:p>
        </w:tc>
        <w:tc>
          <w:tcPr>
            <w:tcW w:w="1079" w:type="dxa"/>
            <w:tcBorders>
              <w:top w:val="nil"/>
              <w:left w:val="nil"/>
              <w:right w:val="nil"/>
            </w:tcBorders>
          </w:tcPr>
          <w:p w14:paraId="09DB19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0.081</w:t>
            </w:r>
          </w:p>
        </w:tc>
        <w:tc>
          <w:tcPr>
            <w:tcW w:w="1431" w:type="dxa"/>
            <w:tcBorders>
              <w:top w:val="nil"/>
              <w:left w:val="nil"/>
              <w:right w:val="nil"/>
            </w:tcBorders>
          </w:tcPr>
          <w:p w14:paraId="35752B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-0.062</w:t>
            </w:r>
          </w:p>
        </w:tc>
        <w:tc>
          <w:tcPr>
            <w:tcW w:w="990" w:type="dxa"/>
            <w:tcBorders>
              <w:top w:val="nil"/>
              <w:left w:val="nil"/>
              <w:right w:val="nil"/>
            </w:tcBorders>
          </w:tcPr>
          <w:p w14:paraId="6B2356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0.211</w:t>
            </w:r>
          </w:p>
        </w:tc>
        <w:tc>
          <w:tcPr>
            <w:tcW w:w="1164" w:type="dxa"/>
            <w:tcBorders>
              <w:top w:val="nil"/>
              <w:left w:val="nil"/>
              <w:right w:val="nil"/>
            </w:tcBorders>
          </w:tcPr>
          <w:p w14:paraId="45AAFA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0.163</w:t>
            </w:r>
          </w:p>
        </w:tc>
        <w:tc>
          <w:tcPr>
            <w:tcW w:w="988" w:type="dxa"/>
            <w:tcBorders>
              <w:top w:val="nil"/>
              <w:left w:val="nil"/>
              <w:right w:val="nil"/>
            </w:tcBorders>
          </w:tcPr>
          <w:p w14:paraId="4B6A8F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0.127</w:t>
            </w:r>
          </w:p>
        </w:tc>
        <w:tc>
          <w:tcPr>
            <w:tcW w:w="313" w:type="dxa"/>
            <w:tcBorders>
              <w:top w:val="nil"/>
              <w:left w:val="nil"/>
              <w:right w:val="nil"/>
            </w:tcBorders>
          </w:tcPr>
          <w:p w14:paraId="52047D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right w:val="nil"/>
            </w:tcBorders>
          </w:tcPr>
          <w:p w14:paraId="11527F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0.021</w:t>
            </w:r>
          </w:p>
        </w:tc>
        <w:tc>
          <w:tcPr>
            <w:tcW w:w="1080" w:type="dxa"/>
            <w:tcBorders>
              <w:left w:val="nil"/>
              <w:right w:val="nil"/>
            </w:tcBorders>
          </w:tcPr>
          <w:p w14:paraId="24FB61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0.038</w:t>
            </w:r>
          </w:p>
        </w:tc>
        <w:tc>
          <w:tcPr>
            <w:tcW w:w="1228" w:type="dxa"/>
            <w:tcBorders>
              <w:left w:val="nil"/>
              <w:right w:val="nil"/>
            </w:tcBorders>
          </w:tcPr>
          <w:p w14:paraId="5AE5F3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-0.018</w:t>
            </w:r>
          </w:p>
        </w:tc>
        <w:tc>
          <w:tcPr>
            <w:tcW w:w="983" w:type="dxa"/>
            <w:tcBorders>
              <w:left w:val="nil"/>
              <w:right w:val="nil"/>
            </w:tcBorders>
          </w:tcPr>
          <w:p w14:paraId="42BACF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0.215</w:t>
            </w:r>
          </w:p>
        </w:tc>
        <w:tc>
          <w:tcPr>
            <w:tcW w:w="981" w:type="dxa"/>
            <w:tcBorders>
              <w:left w:val="nil"/>
              <w:right w:val="nil"/>
            </w:tcBorders>
          </w:tcPr>
          <w:p w14:paraId="13BA8A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0.188</w:t>
            </w:r>
          </w:p>
        </w:tc>
        <w:tc>
          <w:tcPr>
            <w:tcW w:w="986" w:type="dxa"/>
            <w:gridSpan w:val="2"/>
            <w:tcBorders>
              <w:left w:val="nil"/>
              <w:right w:val="nil"/>
            </w:tcBorders>
          </w:tcPr>
          <w:p w14:paraId="766AD3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0.163</w:t>
            </w:r>
          </w:p>
        </w:tc>
      </w:tr>
      <w:tr w:rsidR="002F3019" w:rsidRPr="002F3019" w14:paraId="382A8D2A" w14:textId="77777777" w:rsidTr="002F3019">
        <w:tc>
          <w:tcPr>
            <w:tcW w:w="2083" w:type="dxa"/>
            <w:tcBorders>
              <w:top w:val="nil"/>
              <w:left w:val="nil"/>
              <w:bottom w:val="single" w:sz="4" w:space="0" w:color="auto"/>
              <w:right w:val="nil"/>
            </w:tcBorders>
          </w:tcPr>
          <w:p w14:paraId="1151B1AA"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488" w:type="dxa"/>
            <w:tcBorders>
              <w:top w:val="nil"/>
              <w:left w:val="nil"/>
              <w:bottom w:val="single" w:sz="4" w:space="0" w:color="auto"/>
              <w:right w:val="nil"/>
            </w:tcBorders>
          </w:tcPr>
          <w:p w14:paraId="0619910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(0.26)</w:t>
            </w:r>
          </w:p>
        </w:tc>
        <w:tc>
          <w:tcPr>
            <w:tcW w:w="1079" w:type="dxa"/>
            <w:tcBorders>
              <w:top w:val="nil"/>
              <w:left w:val="nil"/>
              <w:bottom w:val="single" w:sz="4" w:space="0" w:color="auto"/>
              <w:right w:val="nil"/>
            </w:tcBorders>
          </w:tcPr>
          <w:p w14:paraId="1DDCFA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(1.26)</w:t>
            </w:r>
          </w:p>
        </w:tc>
        <w:tc>
          <w:tcPr>
            <w:tcW w:w="1431" w:type="dxa"/>
            <w:tcBorders>
              <w:top w:val="nil"/>
              <w:left w:val="nil"/>
              <w:bottom w:val="single" w:sz="4" w:space="0" w:color="auto"/>
              <w:right w:val="nil"/>
            </w:tcBorders>
          </w:tcPr>
          <w:p w14:paraId="417590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(1.16)</w:t>
            </w:r>
          </w:p>
        </w:tc>
        <w:tc>
          <w:tcPr>
            <w:tcW w:w="990" w:type="dxa"/>
            <w:tcBorders>
              <w:top w:val="nil"/>
              <w:left w:val="nil"/>
              <w:bottom w:val="single" w:sz="4" w:space="0" w:color="auto"/>
              <w:right w:val="nil"/>
            </w:tcBorders>
          </w:tcPr>
          <w:p w14:paraId="563EBC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4" w:type="dxa"/>
            <w:tcBorders>
              <w:top w:val="nil"/>
              <w:left w:val="nil"/>
              <w:bottom w:val="single" w:sz="4" w:space="0" w:color="auto"/>
              <w:right w:val="nil"/>
            </w:tcBorders>
          </w:tcPr>
          <w:p w14:paraId="3FCEFDD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8" w:type="dxa"/>
            <w:tcBorders>
              <w:top w:val="nil"/>
              <w:left w:val="nil"/>
              <w:bottom w:val="single" w:sz="4" w:space="0" w:color="auto"/>
              <w:right w:val="nil"/>
            </w:tcBorders>
          </w:tcPr>
          <w:p w14:paraId="02EDA21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single" w:sz="4" w:space="0" w:color="auto"/>
              <w:right w:val="nil"/>
            </w:tcBorders>
          </w:tcPr>
          <w:p w14:paraId="7170E7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4" w:type="dxa"/>
            <w:tcBorders>
              <w:left w:val="nil"/>
              <w:bottom w:val="single" w:sz="4" w:space="0" w:color="auto"/>
              <w:right w:val="nil"/>
            </w:tcBorders>
          </w:tcPr>
          <w:p w14:paraId="135D10F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(0.62)</w:t>
            </w:r>
          </w:p>
        </w:tc>
        <w:tc>
          <w:tcPr>
            <w:tcW w:w="1080" w:type="dxa"/>
            <w:tcBorders>
              <w:left w:val="nil"/>
              <w:bottom w:val="single" w:sz="4" w:space="0" w:color="auto"/>
              <w:right w:val="nil"/>
            </w:tcBorders>
          </w:tcPr>
          <w:p w14:paraId="74603D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(1.65)</w:t>
            </w:r>
          </w:p>
        </w:tc>
        <w:tc>
          <w:tcPr>
            <w:tcW w:w="1228" w:type="dxa"/>
            <w:tcBorders>
              <w:left w:val="nil"/>
              <w:bottom w:val="single" w:sz="4" w:space="0" w:color="auto"/>
              <w:right w:val="nil"/>
            </w:tcBorders>
          </w:tcPr>
          <w:p w14:paraId="2B2ECC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(0.60)</w:t>
            </w:r>
          </w:p>
        </w:tc>
        <w:tc>
          <w:tcPr>
            <w:tcW w:w="983" w:type="dxa"/>
            <w:tcBorders>
              <w:left w:val="nil"/>
              <w:bottom w:val="single" w:sz="4" w:space="0" w:color="auto"/>
              <w:right w:val="nil"/>
            </w:tcBorders>
          </w:tcPr>
          <w:p w14:paraId="3D6E79C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1" w:type="dxa"/>
            <w:tcBorders>
              <w:left w:val="nil"/>
              <w:bottom w:val="single" w:sz="4" w:space="0" w:color="auto"/>
              <w:right w:val="nil"/>
            </w:tcBorders>
          </w:tcPr>
          <w:p w14:paraId="524300A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6" w:type="dxa"/>
            <w:gridSpan w:val="2"/>
            <w:tcBorders>
              <w:left w:val="nil"/>
              <w:bottom w:val="single" w:sz="4" w:space="0" w:color="auto"/>
              <w:right w:val="nil"/>
            </w:tcBorders>
          </w:tcPr>
          <w:p w14:paraId="6F7D622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537663CA"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7FDF2CEC" w14:textId="77777777" w:rsidR="002F3019" w:rsidRPr="002F3019" w:rsidRDefault="002F3019" w:rsidP="002F3019">
      <w:pPr>
        <w:spacing w:after="160" w:line="259" w:lineRule="auto"/>
        <w:rPr>
          <w:rFonts w:eastAsia="Calibri"/>
          <w:i/>
          <w:sz w:val="24"/>
          <w:lang w:val="en-US"/>
        </w:rPr>
      </w:pPr>
    </w:p>
    <w:p w14:paraId="2FCB5332" w14:textId="77777777" w:rsidR="002F3019" w:rsidRPr="002F3019" w:rsidRDefault="002F3019" w:rsidP="002F3019">
      <w:pPr>
        <w:spacing w:after="160" w:line="259" w:lineRule="auto"/>
        <w:rPr>
          <w:rFonts w:eastAsia="Calibri"/>
          <w:i/>
          <w:sz w:val="24"/>
          <w:lang w:val="en-US"/>
        </w:rPr>
      </w:pPr>
    </w:p>
    <w:p w14:paraId="1677E0FD" w14:textId="7FB63B13" w:rsidR="002F3019" w:rsidRPr="002F3019" w:rsidRDefault="002F3019" w:rsidP="00A27539">
      <w:pPr>
        <w:pStyle w:val="Tableheader"/>
        <w:ind w:left="-720"/>
        <w:rPr>
          <w:lang w:val="en-US"/>
        </w:rPr>
      </w:pPr>
      <w:r w:rsidRPr="002F3019">
        <w:rPr>
          <w:lang w:val="en-US"/>
        </w:rPr>
        <w:lastRenderedPageBreak/>
        <w:t xml:space="preserve">Table </w:t>
      </w:r>
      <w:r w:rsidR="00A27539">
        <w:rPr>
          <w:lang w:val="en-US"/>
        </w:rPr>
        <w:t>D.1.9</w:t>
      </w:r>
      <w:r w:rsidRPr="002F3019">
        <w:rPr>
          <w:lang w:val="en-US"/>
        </w:rPr>
        <w:t>: Impacts on Child Anthropometry by Child’s Age in Months</w:t>
      </w:r>
    </w:p>
    <w:tbl>
      <w:tblPr>
        <w:tblW w:w="15875" w:type="dxa"/>
        <w:tblInd w:w="-810" w:type="dxa"/>
        <w:tblCellMar>
          <w:left w:w="144" w:type="dxa"/>
          <w:right w:w="144" w:type="dxa"/>
        </w:tblCellMar>
        <w:tblLook w:val="0000" w:firstRow="0" w:lastRow="0" w:firstColumn="0" w:lastColumn="0" w:noHBand="0" w:noVBand="0"/>
      </w:tblPr>
      <w:tblGrid>
        <w:gridCol w:w="2100"/>
        <w:gridCol w:w="1500"/>
        <w:gridCol w:w="1080"/>
        <w:gridCol w:w="1440"/>
        <w:gridCol w:w="990"/>
        <w:gridCol w:w="1170"/>
        <w:gridCol w:w="990"/>
        <w:gridCol w:w="313"/>
        <w:gridCol w:w="1127"/>
        <w:gridCol w:w="983"/>
        <w:gridCol w:w="1232"/>
        <w:gridCol w:w="983"/>
        <w:gridCol w:w="983"/>
        <w:gridCol w:w="984"/>
      </w:tblGrid>
      <w:tr w:rsidR="002F3019" w:rsidRPr="002F3019" w14:paraId="225ABC7A" w14:textId="77777777" w:rsidTr="002F3019">
        <w:tc>
          <w:tcPr>
            <w:tcW w:w="2100" w:type="dxa"/>
            <w:tcBorders>
              <w:top w:val="single" w:sz="6" w:space="0" w:color="auto"/>
              <w:left w:val="nil"/>
              <w:right w:val="nil"/>
            </w:tcBorders>
          </w:tcPr>
          <w:p w14:paraId="0FFEFDFD"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p>
        </w:tc>
        <w:tc>
          <w:tcPr>
            <w:tcW w:w="7170" w:type="dxa"/>
            <w:gridSpan w:val="6"/>
            <w:tcBorders>
              <w:top w:val="single" w:sz="6" w:space="0" w:color="auto"/>
              <w:left w:val="nil"/>
              <w:bottom w:val="nil"/>
              <w:right w:val="nil"/>
            </w:tcBorders>
          </w:tcPr>
          <w:p w14:paraId="44628F9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Children Aged 6-23 Months</w:t>
            </w:r>
          </w:p>
        </w:tc>
        <w:tc>
          <w:tcPr>
            <w:tcW w:w="313" w:type="dxa"/>
            <w:tcBorders>
              <w:top w:val="single" w:sz="6" w:space="0" w:color="auto"/>
              <w:left w:val="nil"/>
              <w:right w:val="nil"/>
            </w:tcBorders>
          </w:tcPr>
          <w:p w14:paraId="142BE5B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6292" w:type="dxa"/>
            <w:gridSpan w:val="6"/>
            <w:tcBorders>
              <w:top w:val="single" w:sz="6" w:space="0" w:color="auto"/>
              <w:left w:val="nil"/>
              <w:right w:val="nil"/>
            </w:tcBorders>
          </w:tcPr>
          <w:p w14:paraId="7319082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Children Aged 24-59 Months</w:t>
            </w:r>
          </w:p>
        </w:tc>
      </w:tr>
      <w:tr w:rsidR="002F3019" w:rsidRPr="002F3019" w14:paraId="55318026" w14:textId="77777777" w:rsidTr="002F3019">
        <w:tc>
          <w:tcPr>
            <w:tcW w:w="2100" w:type="dxa"/>
            <w:tcBorders>
              <w:left w:val="nil"/>
              <w:bottom w:val="nil"/>
              <w:right w:val="nil"/>
            </w:tcBorders>
          </w:tcPr>
          <w:p w14:paraId="0DFD54FD"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500" w:type="dxa"/>
            <w:tcBorders>
              <w:top w:val="single" w:sz="6" w:space="0" w:color="auto"/>
              <w:left w:val="nil"/>
              <w:bottom w:val="nil"/>
              <w:right w:val="nil"/>
            </w:tcBorders>
          </w:tcPr>
          <w:p w14:paraId="4AB2180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080" w:type="dxa"/>
            <w:tcBorders>
              <w:top w:val="single" w:sz="6" w:space="0" w:color="auto"/>
              <w:left w:val="nil"/>
              <w:bottom w:val="nil"/>
              <w:right w:val="nil"/>
            </w:tcBorders>
          </w:tcPr>
          <w:p w14:paraId="2D5054C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tc>
        <w:tc>
          <w:tcPr>
            <w:tcW w:w="1440" w:type="dxa"/>
            <w:vMerge w:val="restart"/>
            <w:tcBorders>
              <w:top w:val="single" w:sz="6" w:space="0" w:color="auto"/>
              <w:left w:val="nil"/>
              <w:right w:val="nil"/>
            </w:tcBorders>
          </w:tcPr>
          <w:p w14:paraId="7DD2264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021311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30873C7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990" w:type="dxa"/>
            <w:vMerge w:val="restart"/>
            <w:tcBorders>
              <w:top w:val="single" w:sz="6" w:space="0" w:color="auto"/>
              <w:left w:val="nil"/>
              <w:right w:val="nil"/>
            </w:tcBorders>
          </w:tcPr>
          <w:p w14:paraId="4F27C63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43EC68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5F71D0A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1170" w:type="dxa"/>
            <w:vMerge w:val="restart"/>
            <w:tcBorders>
              <w:top w:val="single" w:sz="6" w:space="0" w:color="auto"/>
              <w:left w:val="nil"/>
              <w:right w:val="nil"/>
            </w:tcBorders>
          </w:tcPr>
          <w:p w14:paraId="2C5DEAC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2A0403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7710861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990" w:type="dxa"/>
            <w:vMerge w:val="restart"/>
            <w:tcBorders>
              <w:top w:val="single" w:sz="6" w:space="0" w:color="auto"/>
              <w:left w:val="nil"/>
              <w:right w:val="nil"/>
            </w:tcBorders>
          </w:tcPr>
          <w:p w14:paraId="4FF5C43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2274C5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74BFF13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313" w:type="dxa"/>
            <w:tcBorders>
              <w:left w:val="nil"/>
              <w:bottom w:val="nil"/>
              <w:right w:val="nil"/>
            </w:tcBorders>
          </w:tcPr>
          <w:p w14:paraId="02963B2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1127" w:type="dxa"/>
            <w:vMerge w:val="restart"/>
            <w:tcBorders>
              <w:top w:val="single" w:sz="6" w:space="0" w:color="auto"/>
              <w:left w:val="nil"/>
              <w:right w:val="nil"/>
            </w:tcBorders>
          </w:tcPr>
          <w:p w14:paraId="58671A9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0674A0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43367B5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(1)</w:t>
            </w:r>
          </w:p>
        </w:tc>
        <w:tc>
          <w:tcPr>
            <w:tcW w:w="983" w:type="dxa"/>
            <w:vMerge w:val="restart"/>
            <w:tcBorders>
              <w:top w:val="single" w:sz="6" w:space="0" w:color="auto"/>
              <w:left w:val="nil"/>
              <w:right w:val="nil"/>
            </w:tcBorders>
          </w:tcPr>
          <w:p w14:paraId="1C26C2D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160DDD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2CF8E7C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(2)</w:t>
            </w:r>
          </w:p>
        </w:tc>
        <w:tc>
          <w:tcPr>
            <w:tcW w:w="1232" w:type="dxa"/>
            <w:vMerge w:val="restart"/>
            <w:tcBorders>
              <w:top w:val="single" w:sz="6" w:space="0" w:color="auto"/>
              <w:left w:val="nil"/>
              <w:right w:val="nil"/>
            </w:tcBorders>
          </w:tcPr>
          <w:p w14:paraId="63DF8AD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11DD342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6E26161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(3)=(1)-(2)</w:t>
            </w:r>
          </w:p>
        </w:tc>
        <w:tc>
          <w:tcPr>
            <w:tcW w:w="983" w:type="dxa"/>
            <w:vMerge w:val="restart"/>
            <w:tcBorders>
              <w:top w:val="single" w:sz="6" w:space="0" w:color="auto"/>
              <w:left w:val="nil"/>
              <w:right w:val="nil"/>
            </w:tcBorders>
          </w:tcPr>
          <w:p w14:paraId="462AD92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74D9BB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5FEDCF6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(4)</w:t>
            </w:r>
          </w:p>
        </w:tc>
        <w:tc>
          <w:tcPr>
            <w:tcW w:w="983" w:type="dxa"/>
            <w:vMerge w:val="restart"/>
            <w:tcBorders>
              <w:top w:val="single" w:sz="6" w:space="0" w:color="auto"/>
              <w:left w:val="nil"/>
              <w:right w:val="nil"/>
            </w:tcBorders>
          </w:tcPr>
          <w:p w14:paraId="4139EB7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660C3B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7E53B1E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(5)</w:t>
            </w:r>
          </w:p>
        </w:tc>
        <w:tc>
          <w:tcPr>
            <w:tcW w:w="983" w:type="dxa"/>
            <w:vMerge w:val="restart"/>
            <w:tcBorders>
              <w:top w:val="single" w:sz="6" w:space="0" w:color="auto"/>
              <w:left w:val="nil"/>
              <w:right w:val="nil"/>
            </w:tcBorders>
          </w:tcPr>
          <w:p w14:paraId="6BDDF12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3C78F1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06DC86F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(6)</w:t>
            </w:r>
          </w:p>
        </w:tc>
      </w:tr>
      <w:tr w:rsidR="002F3019" w:rsidRPr="002F3019" w14:paraId="4653712D" w14:textId="77777777" w:rsidTr="002F3019">
        <w:tc>
          <w:tcPr>
            <w:tcW w:w="2100" w:type="dxa"/>
            <w:tcBorders>
              <w:top w:val="nil"/>
              <w:left w:val="nil"/>
              <w:bottom w:val="nil"/>
              <w:right w:val="nil"/>
            </w:tcBorders>
          </w:tcPr>
          <w:p w14:paraId="670E1F46"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500" w:type="dxa"/>
            <w:vMerge w:val="restart"/>
            <w:tcBorders>
              <w:top w:val="nil"/>
              <w:left w:val="nil"/>
              <w:right w:val="nil"/>
            </w:tcBorders>
          </w:tcPr>
          <w:p w14:paraId="23D2A8B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639FE1C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080" w:type="dxa"/>
            <w:vMerge w:val="restart"/>
            <w:tcBorders>
              <w:top w:val="nil"/>
              <w:left w:val="nil"/>
              <w:right w:val="nil"/>
            </w:tcBorders>
          </w:tcPr>
          <w:p w14:paraId="07A572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71379E1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440" w:type="dxa"/>
            <w:vMerge/>
            <w:tcBorders>
              <w:left w:val="nil"/>
              <w:right w:val="nil"/>
            </w:tcBorders>
          </w:tcPr>
          <w:p w14:paraId="7DB8623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tcBorders>
              <w:left w:val="nil"/>
              <w:right w:val="nil"/>
            </w:tcBorders>
          </w:tcPr>
          <w:p w14:paraId="259DE3D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170" w:type="dxa"/>
            <w:vMerge/>
            <w:tcBorders>
              <w:left w:val="nil"/>
              <w:right w:val="nil"/>
            </w:tcBorders>
          </w:tcPr>
          <w:p w14:paraId="353A06D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tcBorders>
              <w:left w:val="nil"/>
              <w:right w:val="nil"/>
            </w:tcBorders>
          </w:tcPr>
          <w:p w14:paraId="0E265E1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313" w:type="dxa"/>
            <w:tcBorders>
              <w:top w:val="nil"/>
              <w:left w:val="nil"/>
              <w:bottom w:val="nil"/>
              <w:right w:val="nil"/>
            </w:tcBorders>
          </w:tcPr>
          <w:p w14:paraId="70F4AA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vMerge/>
            <w:tcBorders>
              <w:left w:val="nil"/>
              <w:right w:val="nil"/>
            </w:tcBorders>
          </w:tcPr>
          <w:p w14:paraId="7545185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vMerge/>
            <w:tcBorders>
              <w:left w:val="nil"/>
              <w:right w:val="nil"/>
            </w:tcBorders>
          </w:tcPr>
          <w:p w14:paraId="76C301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32" w:type="dxa"/>
            <w:vMerge/>
            <w:tcBorders>
              <w:left w:val="nil"/>
              <w:right w:val="nil"/>
            </w:tcBorders>
          </w:tcPr>
          <w:p w14:paraId="3224BF8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vMerge/>
            <w:tcBorders>
              <w:left w:val="nil"/>
              <w:right w:val="nil"/>
            </w:tcBorders>
          </w:tcPr>
          <w:p w14:paraId="46D4DB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vMerge/>
            <w:tcBorders>
              <w:left w:val="nil"/>
              <w:right w:val="nil"/>
            </w:tcBorders>
          </w:tcPr>
          <w:p w14:paraId="6EFCBE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vMerge/>
            <w:tcBorders>
              <w:left w:val="nil"/>
              <w:right w:val="nil"/>
            </w:tcBorders>
          </w:tcPr>
          <w:p w14:paraId="71257D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2EE1CC7" w14:textId="77777777" w:rsidTr="002F3019">
        <w:tc>
          <w:tcPr>
            <w:tcW w:w="2100" w:type="dxa"/>
            <w:tcBorders>
              <w:top w:val="nil"/>
              <w:left w:val="nil"/>
              <w:bottom w:val="single" w:sz="6" w:space="0" w:color="auto"/>
              <w:right w:val="nil"/>
            </w:tcBorders>
          </w:tcPr>
          <w:p w14:paraId="0A2993A8"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500" w:type="dxa"/>
            <w:vMerge/>
            <w:tcBorders>
              <w:left w:val="nil"/>
              <w:bottom w:val="single" w:sz="6" w:space="0" w:color="auto"/>
              <w:right w:val="nil"/>
            </w:tcBorders>
          </w:tcPr>
          <w:p w14:paraId="7812525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80" w:type="dxa"/>
            <w:vMerge/>
            <w:tcBorders>
              <w:left w:val="nil"/>
              <w:bottom w:val="single" w:sz="6" w:space="0" w:color="auto"/>
              <w:right w:val="nil"/>
            </w:tcBorders>
          </w:tcPr>
          <w:p w14:paraId="71EEE52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440" w:type="dxa"/>
            <w:vMerge/>
            <w:tcBorders>
              <w:left w:val="nil"/>
              <w:bottom w:val="single" w:sz="6" w:space="0" w:color="auto"/>
              <w:right w:val="nil"/>
            </w:tcBorders>
          </w:tcPr>
          <w:p w14:paraId="74D9A62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tcBorders>
              <w:left w:val="nil"/>
              <w:bottom w:val="single" w:sz="6" w:space="0" w:color="auto"/>
              <w:right w:val="nil"/>
            </w:tcBorders>
          </w:tcPr>
          <w:p w14:paraId="5CC87E7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170" w:type="dxa"/>
            <w:vMerge/>
            <w:tcBorders>
              <w:left w:val="nil"/>
              <w:bottom w:val="single" w:sz="6" w:space="0" w:color="auto"/>
              <w:right w:val="nil"/>
            </w:tcBorders>
          </w:tcPr>
          <w:p w14:paraId="12A9442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tcBorders>
              <w:left w:val="nil"/>
              <w:bottom w:val="single" w:sz="6" w:space="0" w:color="auto"/>
              <w:right w:val="nil"/>
            </w:tcBorders>
          </w:tcPr>
          <w:p w14:paraId="02A91FC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313" w:type="dxa"/>
            <w:tcBorders>
              <w:top w:val="nil"/>
              <w:left w:val="nil"/>
              <w:bottom w:val="single" w:sz="6" w:space="0" w:color="auto"/>
              <w:right w:val="nil"/>
            </w:tcBorders>
          </w:tcPr>
          <w:p w14:paraId="2D340BC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127" w:type="dxa"/>
            <w:vMerge/>
            <w:tcBorders>
              <w:left w:val="nil"/>
              <w:bottom w:val="single" w:sz="6" w:space="0" w:color="auto"/>
              <w:right w:val="nil"/>
            </w:tcBorders>
          </w:tcPr>
          <w:p w14:paraId="40B5856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3" w:type="dxa"/>
            <w:vMerge/>
            <w:tcBorders>
              <w:left w:val="nil"/>
              <w:bottom w:val="single" w:sz="6" w:space="0" w:color="auto"/>
              <w:right w:val="nil"/>
            </w:tcBorders>
          </w:tcPr>
          <w:p w14:paraId="0ECB874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32" w:type="dxa"/>
            <w:vMerge/>
            <w:tcBorders>
              <w:left w:val="nil"/>
              <w:bottom w:val="single" w:sz="6" w:space="0" w:color="auto"/>
              <w:right w:val="nil"/>
            </w:tcBorders>
          </w:tcPr>
          <w:p w14:paraId="3112685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3" w:type="dxa"/>
            <w:vMerge/>
            <w:tcBorders>
              <w:left w:val="nil"/>
              <w:bottom w:val="single" w:sz="6" w:space="0" w:color="auto"/>
              <w:right w:val="nil"/>
            </w:tcBorders>
          </w:tcPr>
          <w:p w14:paraId="2A3ABE5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3" w:type="dxa"/>
            <w:vMerge/>
            <w:tcBorders>
              <w:left w:val="nil"/>
              <w:bottom w:val="single" w:sz="6" w:space="0" w:color="auto"/>
              <w:right w:val="nil"/>
            </w:tcBorders>
          </w:tcPr>
          <w:p w14:paraId="2AA58B9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3" w:type="dxa"/>
            <w:vMerge/>
            <w:tcBorders>
              <w:left w:val="nil"/>
              <w:bottom w:val="single" w:sz="6" w:space="0" w:color="auto"/>
              <w:right w:val="nil"/>
            </w:tcBorders>
          </w:tcPr>
          <w:p w14:paraId="2BE8F43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56414965" w14:textId="77777777" w:rsidTr="002F3019">
        <w:tc>
          <w:tcPr>
            <w:tcW w:w="9270" w:type="dxa"/>
            <w:gridSpan w:val="7"/>
            <w:tcBorders>
              <w:top w:val="single" w:sz="6" w:space="0" w:color="auto"/>
              <w:left w:val="nil"/>
              <w:right w:val="nil"/>
            </w:tcBorders>
          </w:tcPr>
          <w:p w14:paraId="23D2D19E" w14:textId="77777777" w:rsidR="002F3019" w:rsidRPr="002F3019" w:rsidRDefault="002F3019" w:rsidP="002F3019">
            <w:pPr>
              <w:widowControl w:val="0"/>
              <w:autoSpaceDE w:val="0"/>
              <w:autoSpaceDN w:val="0"/>
              <w:adjustRightInd w:val="0"/>
              <w:spacing w:after="120"/>
              <w:rPr>
                <w:rFonts w:eastAsia="Calibri"/>
                <w:i/>
                <w:sz w:val="20"/>
                <w:szCs w:val="20"/>
                <w:lang w:val="en-US"/>
              </w:rPr>
            </w:pPr>
            <w:r w:rsidRPr="002F3019">
              <w:rPr>
                <w:rFonts w:eastAsia="Calibri"/>
                <w:sz w:val="20"/>
                <w:szCs w:val="20"/>
                <w:lang w:val="en-US"/>
              </w:rPr>
              <w:t xml:space="preserve">Weight-for-age </w:t>
            </w:r>
            <w:r w:rsidRPr="002F3019">
              <w:rPr>
                <w:rFonts w:eastAsia="Calibri"/>
                <w:i/>
                <w:sz w:val="20"/>
                <w:szCs w:val="20"/>
                <w:lang w:val="en-US"/>
              </w:rPr>
              <w:t>(N</w:t>
            </w:r>
            <w:r w:rsidRPr="002F3019">
              <w:rPr>
                <w:rFonts w:eastAsia="Calibri"/>
                <w:i/>
                <w:sz w:val="20"/>
                <w:szCs w:val="20"/>
                <w:vertAlign w:val="subscript"/>
                <w:lang w:val="en-US"/>
              </w:rPr>
              <w:t>6-23</w:t>
            </w:r>
            <w:r w:rsidRPr="002F3019">
              <w:rPr>
                <w:rFonts w:eastAsia="Calibri"/>
                <w:i/>
                <w:sz w:val="20"/>
                <w:szCs w:val="20"/>
                <w:lang w:val="en-US"/>
              </w:rPr>
              <w:t>= 1,234; N</w:t>
            </w:r>
            <w:r w:rsidRPr="002F3019">
              <w:rPr>
                <w:rFonts w:eastAsia="Calibri"/>
                <w:i/>
                <w:sz w:val="20"/>
                <w:szCs w:val="20"/>
                <w:vertAlign w:val="subscript"/>
                <w:lang w:val="en-US"/>
              </w:rPr>
              <w:t>24-59</w:t>
            </w:r>
            <w:r w:rsidRPr="002F3019">
              <w:rPr>
                <w:rFonts w:eastAsia="Calibri"/>
                <w:i/>
                <w:sz w:val="20"/>
                <w:szCs w:val="20"/>
                <w:lang w:val="en-US"/>
              </w:rPr>
              <w:t>=3,301)</w:t>
            </w:r>
          </w:p>
        </w:tc>
        <w:tc>
          <w:tcPr>
            <w:tcW w:w="313" w:type="dxa"/>
            <w:tcBorders>
              <w:top w:val="single" w:sz="6" w:space="0" w:color="auto"/>
              <w:left w:val="nil"/>
              <w:right w:val="nil"/>
            </w:tcBorders>
          </w:tcPr>
          <w:p w14:paraId="69C04D46"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127" w:type="dxa"/>
            <w:tcBorders>
              <w:top w:val="single" w:sz="6" w:space="0" w:color="auto"/>
              <w:left w:val="nil"/>
              <w:right w:val="nil"/>
            </w:tcBorders>
          </w:tcPr>
          <w:p w14:paraId="11615D16"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top w:val="single" w:sz="6" w:space="0" w:color="auto"/>
              <w:left w:val="nil"/>
              <w:right w:val="nil"/>
            </w:tcBorders>
          </w:tcPr>
          <w:p w14:paraId="5F3CC29F"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32" w:type="dxa"/>
            <w:tcBorders>
              <w:top w:val="single" w:sz="6" w:space="0" w:color="auto"/>
              <w:left w:val="nil"/>
              <w:right w:val="nil"/>
            </w:tcBorders>
          </w:tcPr>
          <w:p w14:paraId="39033F5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top w:val="single" w:sz="6" w:space="0" w:color="auto"/>
              <w:left w:val="nil"/>
              <w:right w:val="nil"/>
            </w:tcBorders>
          </w:tcPr>
          <w:p w14:paraId="4CA2479F"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top w:val="single" w:sz="6" w:space="0" w:color="auto"/>
              <w:left w:val="nil"/>
              <w:right w:val="nil"/>
            </w:tcBorders>
          </w:tcPr>
          <w:p w14:paraId="08A2762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top w:val="single" w:sz="6" w:space="0" w:color="auto"/>
              <w:left w:val="nil"/>
              <w:right w:val="nil"/>
            </w:tcBorders>
          </w:tcPr>
          <w:p w14:paraId="5B9AA1E2" w14:textId="77777777" w:rsidR="002F3019" w:rsidRPr="002F3019" w:rsidRDefault="002F3019" w:rsidP="002F3019">
            <w:pPr>
              <w:widowControl w:val="0"/>
              <w:autoSpaceDE w:val="0"/>
              <w:autoSpaceDN w:val="0"/>
              <w:adjustRightInd w:val="0"/>
              <w:spacing w:after="0"/>
              <w:rPr>
                <w:rFonts w:eastAsia="Calibri"/>
                <w:sz w:val="20"/>
                <w:szCs w:val="20"/>
                <w:lang w:val="en-US"/>
              </w:rPr>
            </w:pPr>
          </w:p>
        </w:tc>
      </w:tr>
      <w:tr w:rsidR="002F3019" w:rsidRPr="002F3019" w14:paraId="7DD22DEB" w14:textId="77777777" w:rsidTr="002F3019">
        <w:tc>
          <w:tcPr>
            <w:tcW w:w="2100" w:type="dxa"/>
            <w:tcBorders>
              <w:left w:val="nil"/>
              <w:bottom w:val="nil"/>
              <w:right w:val="nil"/>
            </w:tcBorders>
          </w:tcPr>
          <w:p w14:paraId="21A98FEB"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WAZ</w:t>
            </w:r>
          </w:p>
        </w:tc>
        <w:tc>
          <w:tcPr>
            <w:tcW w:w="1500" w:type="dxa"/>
            <w:tcBorders>
              <w:left w:val="nil"/>
              <w:bottom w:val="nil"/>
              <w:right w:val="nil"/>
            </w:tcBorders>
          </w:tcPr>
          <w:p w14:paraId="0102F7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-0.114</w:t>
            </w:r>
          </w:p>
        </w:tc>
        <w:tc>
          <w:tcPr>
            <w:tcW w:w="1080" w:type="dxa"/>
            <w:tcBorders>
              <w:left w:val="nil"/>
              <w:bottom w:val="nil"/>
              <w:right w:val="nil"/>
            </w:tcBorders>
          </w:tcPr>
          <w:p w14:paraId="69D413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-0.285</w:t>
            </w:r>
          </w:p>
        </w:tc>
        <w:tc>
          <w:tcPr>
            <w:tcW w:w="1440" w:type="dxa"/>
            <w:tcBorders>
              <w:left w:val="nil"/>
              <w:bottom w:val="nil"/>
              <w:right w:val="nil"/>
            </w:tcBorders>
          </w:tcPr>
          <w:p w14:paraId="08032A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0.171</w:t>
            </w:r>
          </w:p>
        </w:tc>
        <w:tc>
          <w:tcPr>
            <w:tcW w:w="990" w:type="dxa"/>
            <w:tcBorders>
              <w:left w:val="nil"/>
              <w:bottom w:val="nil"/>
              <w:right w:val="nil"/>
            </w:tcBorders>
          </w:tcPr>
          <w:p w14:paraId="7C7659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-0.842</w:t>
            </w:r>
          </w:p>
        </w:tc>
        <w:tc>
          <w:tcPr>
            <w:tcW w:w="1170" w:type="dxa"/>
            <w:tcBorders>
              <w:left w:val="nil"/>
              <w:bottom w:val="nil"/>
              <w:right w:val="nil"/>
            </w:tcBorders>
          </w:tcPr>
          <w:p w14:paraId="6342BA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-0.832</w:t>
            </w:r>
          </w:p>
        </w:tc>
        <w:tc>
          <w:tcPr>
            <w:tcW w:w="990" w:type="dxa"/>
            <w:tcBorders>
              <w:left w:val="nil"/>
              <w:bottom w:val="nil"/>
              <w:right w:val="nil"/>
            </w:tcBorders>
          </w:tcPr>
          <w:p w14:paraId="11EC958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-0.735</w:t>
            </w:r>
          </w:p>
        </w:tc>
        <w:tc>
          <w:tcPr>
            <w:tcW w:w="313" w:type="dxa"/>
            <w:tcBorders>
              <w:left w:val="nil"/>
              <w:bottom w:val="nil"/>
              <w:right w:val="nil"/>
            </w:tcBorders>
          </w:tcPr>
          <w:p w14:paraId="3C3145B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494B75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0.115</w:t>
            </w:r>
          </w:p>
        </w:tc>
        <w:tc>
          <w:tcPr>
            <w:tcW w:w="983" w:type="dxa"/>
            <w:tcBorders>
              <w:left w:val="nil"/>
              <w:right w:val="nil"/>
            </w:tcBorders>
          </w:tcPr>
          <w:p w14:paraId="6EE6FC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0.043</w:t>
            </w:r>
          </w:p>
        </w:tc>
        <w:tc>
          <w:tcPr>
            <w:tcW w:w="1232" w:type="dxa"/>
            <w:tcBorders>
              <w:left w:val="nil"/>
              <w:right w:val="nil"/>
            </w:tcBorders>
          </w:tcPr>
          <w:p w14:paraId="2E67F3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0.073</w:t>
            </w:r>
          </w:p>
        </w:tc>
        <w:tc>
          <w:tcPr>
            <w:tcW w:w="983" w:type="dxa"/>
            <w:tcBorders>
              <w:left w:val="nil"/>
              <w:right w:val="nil"/>
            </w:tcBorders>
          </w:tcPr>
          <w:p w14:paraId="6500BD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-1.024</w:t>
            </w:r>
          </w:p>
        </w:tc>
        <w:tc>
          <w:tcPr>
            <w:tcW w:w="983" w:type="dxa"/>
            <w:tcBorders>
              <w:left w:val="nil"/>
              <w:right w:val="nil"/>
            </w:tcBorders>
          </w:tcPr>
          <w:p w14:paraId="6864D4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-1.038</w:t>
            </w:r>
          </w:p>
        </w:tc>
        <w:tc>
          <w:tcPr>
            <w:tcW w:w="983" w:type="dxa"/>
            <w:tcBorders>
              <w:left w:val="nil"/>
              <w:right w:val="nil"/>
            </w:tcBorders>
          </w:tcPr>
          <w:p w14:paraId="7F33B5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-1.164</w:t>
            </w:r>
          </w:p>
        </w:tc>
      </w:tr>
      <w:tr w:rsidR="002F3019" w:rsidRPr="002F3019" w14:paraId="3DAA72FD" w14:textId="77777777" w:rsidTr="002F3019">
        <w:tc>
          <w:tcPr>
            <w:tcW w:w="2100" w:type="dxa"/>
            <w:tcBorders>
              <w:top w:val="nil"/>
              <w:left w:val="nil"/>
              <w:bottom w:val="nil"/>
              <w:right w:val="nil"/>
            </w:tcBorders>
          </w:tcPr>
          <w:p w14:paraId="03389646"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nil"/>
              <w:right w:val="nil"/>
            </w:tcBorders>
          </w:tcPr>
          <w:p w14:paraId="2CE99F5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(-0.52)</w:t>
            </w:r>
          </w:p>
        </w:tc>
        <w:tc>
          <w:tcPr>
            <w:tcW w:w="1080" w:type="dxa"/>
            <w:tcBorders>
              <w:top w:val="nil"/>
              <w:left w:val="nil"/>
              <w:bottom w:val="nil"/>
              <w:right w:val="nil"/>
            </w:tcBorders>
          </w:tcPr>
          <w:p w14:paraId="1991E6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(-1.46)</w:t>
            </w:r>
          </w:p>
        </w:tc>
        <w:tc>
          <w:tcPr>
            <w:tcW w:w="1440" w:type="dxa"/>
            <w:tcBorders>
              <w:top w:val="nil"/>
              <w:left w:val="nil"/>
              <w:bottom w:val="nil"/>
              <w:right w:val="nil"/>
            </w:tcBorders>
          </w:tcPr>
          <w:p w14:paraId="0D5236C7"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(0.78)</w:t>
            </w:r>
          </w:p>
        </w:tc>
        <w:tc>
          <w:tcPr>
            <w:tcW w:w="990" w:type="dxa"/>
            <w:tcBorders>
              <w:top w:val="nil"/>
              <w:left w:val="nil"/>
              <w:bottom w:val="nil"/>
              <w:right w:val="nil"/>
            </w:tcBorders>
          </w:tcPr>
          <w:p w14:paraId="260C34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70" w:type="dxa"/>
            <w:tcBorders>
              <w:top w:val="nil"/>
              <w:left w:val="nil"/>
              <w:bottom w:val="nil"/>
              <w:right w:val="nil"/>
            </w:tcBorders>
          </w:tcPr>
          <w:p w14:paraId="3D3D71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7943137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1D4FC3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17FADA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(1.46)</w:t>
            </w:r>
          </w:p>
        </w:tc>
        <w:tc>
          <w:tcPr>
            <w:tcW w:w="983" w:type="dxa"/>
            <w:tcBorders>
              <w:left w:val="nil"/>
              <w:right w:val="nil"/>
            </w:tcBorders>
          </w:tcPr>
          <w:p w14:paraId="0DA53D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(0.44)</w:t>
            </w:r>
          </w:p>
        </w:tc>
        <w:tc>
          <w:tcPr>
            <w:tcW w:w="1232" w:type="dxa"/>
            <w:tcBorders>
              <w:left w:val="nil"/>
              <w:right w:val="nil"/>
            </w:tcBorders>
          </w:tcPr>
          <w:p w14:paraId="1740B87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(0.78)</w:t>
            </w:r>
          </w:p>
        </w:tc>
        <w:tc>
          <w:tcPr>
            <w:tcW w:w="983" w:type="dxa"/>
            <w:tcBorders>
              <w:left w:val="nil"/>
              <w:right w:val="nil"/>
            </w:tcBorders>
          </w:tcPr>
          <w:p w14:paraId="28F182A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542DF6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02637C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6AAB40C" w14:textId="77777777" w:rsidTr="002F3019">
        <w:tc>
          <w:tcPr>
            <w:tcW w:w="2100" w:type="dxa"/>
            <w:tcBorders>
              <w:top w:val="nil"/>
              <w:left w:val="nil"/>
              <w:bottom w:val="nil"/>
              <w:right w:val="nil"/>
            </w:tcBorders>
          </w:tcPr>
          <w:p w14:paraId="4F0A2FA0"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Underweight</w:t>
            </w:r>
          </w:p>
        </w:tc>
        <w:tc>
          <w:tcPr>
            <w:tcW w:w="1500" w:type="dxa"/>
            <w:tcBorders>
              <w:top w:val="nil"/>
              <w:left w:val="nil"/>
              <w:bottom w:val="nil"/>
              <w:right w:val="nil"/>
            </w:tcBorders>
          </w:tcPr>
          <w:p w14:paraId="54D1E4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0.019</w:t>
            </w:r>
          </w:p>
        </w:tc>
        <w:tc>
          <w:tcPr>
            <w:tcW w:w="1080" w:type="dxa"/>
            <w:tcBorders>
              <w:top w:val="nil"/>
              <w:left w:val="nil"/>
              <w:bottom w:val="nil"/>
              <w:right w:val="nil"/>
            </w:tcBorders>
          </w:tcPr>
          <w:p w14:paraId="132C08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0.127*</w:t>
            </w:r>
          </w:p>
        </w:tc>
        <w:tc>
          <w:tcPr>
            <w:tcW w:w="1440" w:type="dxa"/>
            <w:tcBorders>
              <w:top w:val="nil"/>
              <w:left w:val="nil"/>
              <w:bottom w:val="nil"/>
              <w:right w:val="nil"/>
            </w:tcBorders>
          </w:tcPr>
          <w:p w14:paraId="1B42F1D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-0.107</w:t>
            </w:r>
          </w:p>
        </w:tc>
        <w:tc>
          <w:tcPr>
            <w:tcW w:w="990" w:type="dxa"/>
            <w:tcBorders>
              <w:top w:val="nil"/>
              <w:left w:val="nil"/>
              <w:bottom w:val="nil"/>
              <w:right w:val="nil"/>
            </w:tcBorders>
          </w:tcPr>
          <w:p w14:paraId="72451EE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0.170</w:t>
            </w:r>
          </w:p>
        </w:tc>
        <w:tc>
          <w:tcPr>
            <w:tcW w:w="1170" w:type="dxa"/>
            <w:tcBorders>
              <w:top w:val="nil"/>
              <w:left w:val="nil"/>
              <w:bottom w:val="nil"/>
              <w:right w:val="nil"/>
            </w:tcBorders>
          </w:tcPr>
          <w:p w14:paraId="60C01EB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0.140</w:t>
            </w:r>
          </w:p>
        </w:tc>
        <w:tc>
          <w:tcPr>
            <w:tcW w:w="990" w:type="dxa"/>
            <w:tcBorders>
              <w:top w:val="nil"/>
              <w:left w:val="nil"/>
              <w:bottom w:val="nil"/>
              <w:right w:val="nil"/>
            </w:tcBorders>
          </w:tcPr>
          <w:p w14:paraId="4566804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0.159</w:t>
            </w:r>
          </w:p>
        </w:tc>
        <w:tc>
          <w:tcPr>
            <w:tcW w:w="313" w:type="dxa"/>
            <w:tcBorders>
              <w:top w:val="nil"/>
              <w:left w:val="nil"/>
              <w:bottom w:val="nil"/>
              <w:right w:val="nil"/>
            </w:tcBorders>
          </w:tcPr>
          <w:p w14:paraId="085440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23372E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0.011</w:t>
            </w:r>
          </w:p>
        </w:tc>
        <w:tc>
          <w:tcPr>
            <w:tcW w:w="983" w:type="dxa"/>
            <w:tcBorders>
              <w:left w:val="nil"/>
              <w:right w:val="nil"/>
            </w:tcBorders>
          </w:tcPr>
          <w:p w14:paraId="16F7D7A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0.019</w:t>
            </w:r>
          </w:p>
        </w:tc>
        <w:tc>
          <w:tcPr>
            <w:tcW w:w="1232" w:type="dxa"/>
            <w:tcBorders>
              <w:left w:val="nil"/>
              <w:right w:val="nil"/>
            </w:tcBorders>
          </w:tcPr>
          <w:p w14:paraId="3D18E4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983" w:type="dxa"/>
            <w:tcBorders>
              <w:left w:val="nil"/>
              <w:right w:val="nil"/>
            </w:tcBorders>
          </w:tcPr>
          <w:p w14:paraId="7F0023B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0.181</w:t>
            </w:r>
          </w:p>
        </w:tc>
        <w:tc>
          <w:tcPr>
            <w:tcW w:w="983" w:type="dxa"/>
            <w:tcBorders>
              <w:left w:val="nil"/>
              <w:right w:val="nil"/>
            </w:tcBorders>
          </w:tcPr>
          <w:p w14:paraId="436799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0.180</w:t>
            </w:r>
          </w:p>
        </w:tc>
        <w:tc>
          <w:tcPr>
            <w:tcW w:w="983" w:type="dxa"/>
            <w:tcBorders>
              <w:left w:val="nil"/>
              <w:right w:val="nil"/>
            </w:tcBorders>
          </w:tcPr>
          <w:p w14:paraId="787D36C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0.185</w:t>
            </w:r>
          </w:p>
        </w:tc>
      </w:tr>
      <w:tr w:rsidR="002F3019" w:rsidRPr="002F3019" w14:paraId="264A11C9" w14:textId="77777777" w:rsidTr="002F3019">
        <w:tc>
          <w:tcPr>
            <w:tcW w:w="2100" w:type="dxa"/>
            <w:tcBorders>
              <w:top w:val="nil"/>
              <w:left w:val="nil"/>
              <w:bottom w:val="nil"/>
              <w:right w:val="nil"/>
            </w:tcBorders>
          </w:tcPr>
          <w:p w14:paraId="0DCA2F11"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nil"/>
              <w:right w:val="nil"/>
            </w:tcBorders>
          </w:tcPr>
          <w:p w14:paraId="207C58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(0.39)</w:t>
            </w:r>
          </w:p>
        </w:tc>
        <w:tc>
          <w:tcPr>
            <w:tcW w:w="1080" w:type="dxa"/>
            <w:tcBorders>
              <w:top w:val="nil"/>
              <w:left w:val="nil"/>
              <w:bottom w:val="nil"/>
              <w:right w:val="nil"/>
            </w:tcBorders>
          </w:tcPr>
          <w:p w14:paraId="5D6197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(2.01)</w:t>
            </w:r>
          </w:p>
        </w:tc>
        <w:tc>
          <w:tcPr>
            <w:tcW w:w="1440" w:type="dxa"/>
            <w:tcBorders>
              <w:top w:val="nil"/>
              <w:left w:val="nil"/>
              <w:bottom w:val="nil"/>
              <w:right w:val="nil"/>
            </w:tcBorders>
          </w:tcPr>
          <w:p w14:paraId="0410D441"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(1.58)</w:t>
            </w:r>
          </w:p>
        </w:tc>
        <w:tc>
          <w:tcPr>
            <w:tcW w:w="990" w:type="dxa"/>
            <w:tcBorders>
              <w:top w:val="nil"/>
              <w:left w:val="nil"/>
              <w:bottom w:val="nil"/>
              <w:right w:val="nil"/>
            </w:tcBorders>
          </w:tcPr>
          <w:p w14:paraId="14AB61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70" w:type="dxa"/>
            <w:tcBorders>
              <w:top w:val="nil"/>
              <w:left w:val="nil"/>
              <w:bottom w:val="nil"/>
              <w:right w:val="nil"/>
            </w:tcBorders>
          </w:tcPr>
          <w:p w14:paraId="0DB8479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719E061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565DD6E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690A88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(0.35)</w:t>
            </w:r>
          </w:p>
        </w:tc>
        <w:tc>
          <w:tcPr>
            <w:tcW w:w="983" w:type="dxa"/>
            <w:tcBorders>
              <w:left w:val="nil"/>
              <w:right w:val="nil"/>
            </w:tcBorders>
          </w:tcPr>
          <w:p w14:paraId="5411572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(0.70)</w:t>
            </w:r>
          </w:p>
        </w:tc>
        <w:tc>
          <w:tcPr>
            <w:tcW w:w="1232" w:type="dxa"/>
            <w:tcBorders>
              <w:left w:val="nil"/>
              <w:right w:val="nil"/>
            </w:tcBorders>
          </w:tcPr>
          <w:p w14:paraId="3849282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(0.29)</w:t>
            </w:r>
          </w:p>
        </w:tc>
        <w:tc>
          <w:tcPr>
            <w:tcW w:w="983" w:type="dxa"/>
            <w:tcBorders>
              <w:left w:val="nil"/>
              <w:right w:val="nil"/>
            </w:tcBorders>
          </w:tcPr>
          <w:p w14:paraId="6995D70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3466FB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6DC128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6D3D28B" w14:textId="77777777" w:rsidTr="002F3019">
        <w:tc>
          <w:tcPr>
            <w:tcW w:w="2100" w:type="dxa"/>
            <w:tcBorders>
              <w:top w:val="nil"/>
              <w:left w:val="nil"/>
              <w:bottom w:val="nil"/>
              <w:right w:val="nil"/>
            </w:tcBorders>
          </w:tcPr>
          <w:p w14:paraId="029921F7"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Severely underweight</w:t>
            </w:r>
          </w:p>
        </w:tc>
        <w:tc>
          <w:tcPr>
            <w:tcW w:w="1500" w:type="dxa"/>
            <w:tcBorders>
              <w:top w:val="nil"/>
              <w:left w:val="nil"/>
              <w:bottom w:val="nil"/>
              <w:right w:val="nil"/>
            </w:tcBorders>
          </w:tcPr>
          <w:p w14:paraId="47B8C15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0.005</w:t>
            </w:r>
          </w:p>
        </w:tc>
        <w:tc>
          <w:tcPr>
            <w:tcW w:w="1080" w:type="dxa"/>
            <w:tcBorders>
              <w:top w:val="nil"/>
              <w:left w:val="nil"/>
              <w:bottom w:val="nil"/>
              <w:right w:val="nil"/>
            </w:tcBorders>
          </w:tcPr>
          <w:p w14:paraId="15DD304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440" w:type="dxa"/>
            <w:tcBorders>
              <w:top w:val="nil"/>
              <w:left w:val="nil"/>
              <w:bottom w:val="nil"/>
              <w:right w:val="nil"/>
            </w:tcBorders>
          </w:tcPr>
          <w:p w14:paraId="6192A5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990" w:type="dxa"/>
            <w:tcBorders>
              <w:top w:val="nil"/>
              <w:left w:val="nil"/>
              <w:bottom w:val="nil"/>
              <w:right w:val="nil"/>
            </w:tcBorders>
          </w:tcPr>
          <w:p w14:paraId="51DE746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0.062</w:t>
            </w:r>
          </w:p>
        </w:tc>
        <w:tc>
          <w:tcPr>
            <w:tcW w:w="1170" w:type="dxa"/>
            <w:tcBorders>
              <w:top w:val="nil"/>
              <w:left w:val="nil"/>
              <w:bottom w:val="nil"/>
              <w:right w:val="nil"/>
            </w:tcBorders>
          </w:tcPr>
          <w:p w14:paraId="5E24F6F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0.041</w:t>
            </w:r>
          </w:p>
        </w:tc>
        <w:tc>
          <w:tcPr>
            <w:tcW w:w="990" w:type="dxa"/>
            <w:tcBorders>
              <w:top w:val="nil"/>
              <w:left w:val="nil"/>
              <w:bottom w:val="nil"/>
              <w:right w:val="nil"/>
            </w:tcBorders>
          </w:tcPr>
          <w:p w14:paraId="4B23A0F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0.026</w:t>
            </w:r>
          </w:p>
        </w:tc>
        <w:tc>
          <w:tcPr>
            <w:tcW w:w="313" w:type="dxa"/>
            <w:tcBorders>
              <w:top w:val="nil"/>
              <w:left w:val="nil"/>
              <w:bottom w:val="nil"/>
              <w:right w:val="nil"/>
            </w:tcBorders>
          </w:tcPr>
          <w:p w14:paraId="30E252B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758CC2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983" w:type="dxa"/>
            <w:tcBorders>
              <w:left w:val="nil"/>
              <w:right w:val="nil"/>
            </w:tcBorders>
          </w:tcPr>
          <w:p w14:paraId="341157C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0.037*</w:t>
            </w:r>
          </w:p>
        </w:tc>
        <w:tc>
          <w:tcPr>
            <w:tcW w:w="1232" w:type="dxa"/>
            <w:tcBorders>
              <w:left w:val="nil"/>
              <w:right w:val="nil"/>
            </w:tcBorders>
          </w:tcPr>
          <w:p w14:paraId="1861F13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c>
          <w:tcPr>
            <w:tcW w:w="983" w:type="dxa"/>
            <w:tcBorders>
              <w:left w:val="nil"/>
              <w:right w:val="nil"/>
            </w:tcBorders>
          </w:tcPr>
          <w:p w14:paraId="006FCF7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0.044</w:t>
            </w:r>
          </w:p>
        </w:tc>
        <w:tc>
          <w:tcPr>
            <w:tcW w:w="983" w:type="dxa"/>
            <w:tcBorders>
              <w:left w:val="nil"/>
              <w:right w:val="nil"/>
            </w:tcBorders>
          </w:tcPr>
          <w:p w14:paraId="5C7674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0.039</w:t>
            </w:r>
          </w:p>
        </w:tc>
        <w:tc>
          <w:tcPr>
            <w:tcW w:w="983" w:type="dxa"/>
            <w:tcBorders>
              <w:left w:val="nil"/>
              <w:right w:val="nil"/>
            </w:tcBorders>
          </w:tcPr>
          <w:p w14:paraId="475B5B8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0.045</w:t>
            </w:r>
          </w:p>
        </w:tc>
      </w:tr>
      <w:tr w:rsidR="002F3019" w:rsidRPr="002F3019" w14:paraId="76EFFBC7" w14:textId="77777777" w:rsidTr="002F3019">
        <w:tc>
          <w:tcPr>
            <w:tcW w:w="2100" w:type="dxa"/>
            <w:tcBorders>
              <w:top w:val="nil"/>
              <w:left w:val="nil"/>
              <w:right w:val="nil"/>
            </w:tcBorders>
          </w:tcPr>
          <w:p w14:paraId="5740D95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right w:val="nil"/>
            </w:tcBorders>
          </w:tcPr>
          <w:p w14:paraId="6DDDC27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w:t>
            </w:r>
          </w:p>
        </w:tc>
        <w:tc>
          <w:tcPr>
            <w:tcW w:w="1080" w:type="dxa"/>
            <w:tcBorders>
              <w:top w:val="nil"/>
              <w:left w:val="nil"/>
              <w:right w:val="nil"/>
            </w:tcBorders>
          </w:tcPr>
          <w:p w14:paraId="6F79C7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(0.45)</w:t>
            </w:r>
          </w:p>
        </w:tc>
        <w:tc>
          <w:tcPr>
            <w:tcW w:w="1440" w:type="dxa"/>
            <w:tcBorders>
              <w:top w:val="nil"/>
              <w:left w:val="nil"/>
              <w:right w:val="nil"/>
            </w:tcBorders>
          </w:tcPr>
          <w:p w14:paraId="2DED91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(0.30)</w:t>
            </w:r>
          </w:p>
        </w:tc>
        <w:tc>
          <w:tcPr>
            <w:tcW w:w="990" w:type="dxa"/>
            <w:tcBorders>
              <w:top w:val="nil"/>
              <w:left w:val="nil"/>
              <w:right w:val="nil"/>
            </w:tcBorders>
          </w:tcPr>
          <w:p w14:paraId="0DF03C18"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70" w:type="dxa"/>
            <w:tcBorders>
              <w:top w:val="nil"/>
              <w:left w:val="nil"/>
              <w:right w:val="nil"/>
            </w:tcBorders>
          </w:tcPr>
          <w:p w14:paraId="543E1B1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right w:val="nil"/>
            </w:tcBorders>
          </w:tcPr>
          <w:p w14:paraId="6DA322C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right w:val="nil"/>
            </w:tcBorders>
          </w:tcPr>
          <w:p w14:paraId="267A97D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4820FC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w:t>
            </w:r>
          </w:p>
        </w:tc>
        <w:tc>
          <w:tcPr>
            <w:tcW w:w="983" w:type="dxa"/>
            <w:tcBorders>
              <w:left w:val="nil"/>
              <w:right w:val="nil"/>
            </w:tcBorders>
          </w:tcPr>
          <w:p w14:paraId="3482FCE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(1.85)</w:t>
            </w:r>
          </w:p>
        </w:tc>
        <w:tc>
          <w:tcPr>
            <w:tcW w:w="1232" w:type="dxa"/>
            <w:tcBorders>
              <w:left w:val="nil"/>
              <w:right w:val="nil"/>
            </w:tcBorders>
          </w:tcPr>
          <w:p w14:paraId="202D44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(1.73)</w:t>
            </w:r>
          </w:p>
        </w:tc>
        <w:tc>
          <w:tcPr>
            <w:tcW w:w="983" w:type="dxa"/>
            <w:tcBorders>
              <w:left w:val="nil"/>
              <w:right w:val="nil"/>
            </w:tcBorders>
          </w:tcPr>
          <w:p w14:paraId="03AF4B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76E2EF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7B0B2DF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B684020" w14:textId="77777777" w:rsidTr="002F3019">
        <w:tc>
          <w:tcPr>
            <w:tcW w:w="9270" w:type="dxa"/>
            <w:gridSpan w:val="7"/>
            <w:tcBorders>
              <w:top w:val="nil"/>
              <w:left w:val="nil"/>
              <w:right w:val="nil"/>
            </w:tcBorders>
          </w:tcPr>
          <w:p w14:paraId="6F9AFC66" w14:textId="65BFC118" w:rsidR="002F3019" w:rsidRPr="002F3019" w:rsidRDefault="00F158EF" w:rsidP="002F3019">
            <w:pPr>
              <w:widowControl w:val="0"/>
              <w:autoSpaceDE w:val="0"/>
              <w:autoSpaceDN w:val="0"/>
              <w:adjustRightInd w:val="0"/>
              <w:spacing w:after="120"/>
              <w:rPr>
                <w:rFonts w:eastAsia="Calibri"/>
                <w:i/>
                <w:sz w:val="20"/>
                <w:szCs w:val="20"/>
                <w:lang w:val="en-US"/>
              </w:rPr>
            </w:pPr>
            <w:r w:rsidRPr="00F158EF">
              <w:rPr>
                <w:rFonts w:eastAsia="Calibri"/>
                <w:i/>
                <w:sz w:val="20"/>
                <w:szCs w:val="20"/>
                <w:lang w:val="en-US"/>
              </w:rPr>
              <w:t>Weight-for-height (</w:t>
            </w:r>
            <w:r w:rsidR="00DA4BAD" w:rsidRPr="002F3019">
              <w:rPr>
                <w:rFonts w:eastAsia="Calibri"/>
                <w:i/>
                <w:sz w:val="20"/>
                <w:szCs w:val="20"/>
                <w:lang w:val="en-US"/>
              </w:rPr>
              <w:t>N</w:t>
            </w:r>
            <w:r w:rsidR="00DA4BAD" w:rsidRPr="002F3019">
              <w:rPr>
                <w:rFonts w:eastAsia="Calibri"/>
                <w:i/>
                <w:sz w:val="20"/>
                <w:szCs w:val="20"/>
                <w:vertAlign w:val="subscript"/>
                <w:lang w:val="en-US"/>
              </w:rPr>
              <w:t>6-23</w:t>
            </w:r>
            <w:r w:rsidR="00DA4BAD" w:rsidRPr="002F3019">
              <w:rPr>
                <w:rFonts w:eastAsia="Calibri"/>
                <w:i/>
                <w:sz w:val="20"/>
                <w:szCs w:val="20"/>
                <w:lang w:val="en-US"/>
              </w:rPr>
              <w:t>= 1,220; N</w:t>
            </w:r>
            <w:r w:rsidR="00DA4BAD" w:rsidRPr="002F3019">
              <w:rPr>
                <w:rFonts w:eastAsia="Calibri"/>
                <w:i/>
                <w:sz w:val="20"/>
                <w:szCs w:val="20"/>
                <w:vertAlign w:val="subscript"/>
                <w:lang w:val="en-US"/>
              </w:rPr>
              <w:t>24-59</w:t>
            </w:r>
            <w:r w:rsidR="00DA4BAD" w:rsidRPr="002F3019">
              <w:rPr>
                <w:rFonts w:eastAsia="Calibri"/>
                <w:i/>
                <w:sz w:val="20"/>
                <w:szCs w:val="20"/>
                <w:lang w:val="en-US"/>
              </w:rPr>
              <w:t>=3,275</w:t>
            </w:r>
            <w:r w:rsidRPr="00F158EF">
              <w:rPr>
                <w:rFonts w:eastAsia="Calibri"/>
                <w:i/>
                <w:sz w:val="20"/>
                <w:szCs w:val="20"/>
                <w:lang w:val="en-US"/>
              </w:rPr>
              <w:t>)</w:t>
            </w:r>
          </w:p>
        </w:tc>
        <w:tc>
          <w:tcPr>
            <w:tcW w:w="313" w:type="dxa"/>
            <w:tcBorders>
              <w:top w:val="nil"/>
              <w:left w:val="nil"/>
              <w:right w:val="nil"/>
            </w:tcBorders>
          </w:tcPr>
          <w:p w14:paraId="27D1BFAE"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127" w:type="dxa"/>
            <w:tcBorders>
              <w:left w:val="nil"/>
              <w:right w:val="nil"/>
            </w:tcBorders>
          </w:tcPr>
          <w:p w14:paraId="34B33BF8"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5B10770D"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32" w:type="dxa"/>
            <w:tcBorders>
              <w:left w:val="nil"/>
              <w:right w:val="nil"/>
            </w:tcBorders>
          </w:tcPr>
          <w:p w14:paraId="21B42563"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170AFD84"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1BAC6D6C"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40EE921D" w14:textId="77777777" w:rsidR="002F3019" w:rsidRPr="002F3019" w:rsidRDefault="002F3019" w:rsidP="002F3019">
            <w:pPr>
              <w:widowControl w:val="0"/>
              <w:autoSpaceDE w:val="0"/>
              <w:autoSpaceDN w:val="0"/>
              <w:adjustRightInd w:val="0"/>
              <w:spacing w:after="0"/>
              <w:rPr>
                <w:rFonts w:eastAsia="Calibri"/>
                <w:sz w:val="20"/>
                <w:szCs w:val="20"/>
                <w:lang w:val="en-US"/>
              </w:rPr>
            </w:pPr>
          </w:p>
        </w:tc>
      </w:tr>
      <w:tr w:rsidR="002F3019" w:rsidRPr="002F3019" w14:paraId="5364ECCC" w14:textId="77777777" w:rsidTr="002F3019">
        <w:tc>
          <w:tcPr>
            <w:tcW w:w="2100" w:type="dxa"/>
            <w:tcBorders>
              <w:left w:val="nil"/>
              <w:bottom w:val="nil"/>
              <w:right w:val="nil"/>
            </w:tcBorders>
          </w:tcPr>
          <w:p w14:paraId="0970BA16" w14:textId="6DF64984" w:rsidR="002F3019" w:rsidRPr="002F3019" w:rsidRDefault="00F158EF" w:rsidP="002F3019">
            <w:pPr>
              <w:widowControl w:val="0"/>
              <w:autoSpaceDE w:val="0"/>
              <w:autoSpaceDN w:val="0"/>
              <w:adjustRightInd w:val="0"/>
              <w:spacing w:after="0"/>
              <w:rPr>
                <w:rFonts w:eastAsia="Calibri"/>
                <w:sz w:val="20"/>
                <w:szCs w:val="20"/>
                <w:lang w:val="en-US"/>
              </w:rPr>
            </w:pPr>
            <w:r>
              <w:rPr>
                <w:rFonts w:eastAsia="Calibri"/>
                <w:sz w:val="20"/>
                <w:szCs w:val="20"/>
                <w:lang w:val="en-US"/>
              </w:rPr>
              <w:t>WH</w:t>
            </w:r>
            <w:r w:rsidR="002F3019" w:rsidRPr="002F3019">
              <w:rPr>
                <w:rFonts w:eastAsia="Calibri"/>
                <w:sz w:val="20"/>
                <w:szCs w:val="20"/>
                <w:lang w:val="en-US"/>
              </w:rPr>
              <w:t>Z</w:t>
            </w:r>
          </w:p>
        </w:tc>
        <w:tc>
          <w:tcPr>
            <w:tcW w:w="1500" w:type="dxa"/>
            <w:tcBorders>
              <w:left w:val="nil"/>
              <w:bottom w:val="nil"/>
              <w:right w:val="nil"/>
            </w:tcBorders>
          </w:tcPr>
          <w:p w14:paraId="449F82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-0.022</w:t>
            </w:r>
          </w:p>
        </w:tc>
        <w:tc>
          <w:tcPr>
            <w:tcW w:w="1080" w:type="dxa"/>
            <w:tcBorders>
              <w:left w:val="nil"/>
              <w:bottom w:val="nil"/>
              <w:right w:val="nil"/>
            </w:tcBorders>
          </w:tcPr>
          <w:p w14:paraId="3669139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-0.193</w:t>
            </w:r>
          </w:p>
        </w:tc>
        <w:tc>
          <w:tcPr>
            <w:tcW w:w="1440" w:type="dxa"/>
            <w:tcBorders>
              <w:left w:val="nil"/>
              <w:bottom w:val="nil"/>
              <w:right w:val="nil"/>
            </w:tcBorders>
          </w:tcPr>
          <w:p w14:paraId="782249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0.171</w:t>
            </w:r>
          </w:p>
        </w:tc>
        <w:tc>
          <w:tcPr>
            <w:tcW w:w="990" w:type="dxa"/>
            <w:tcBorders>
              <w:left w:val="nil"/>
              <w:bottom w:val="nil"/>
              <w:right w:val="nil"/>
            </w:tcBorders>
          </w:tcPr>
          <w:p w14:paraId="566B6B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170" w:type="dxa"/>
            <w:tcBorders>
              <w:left w:val="nil"/>
              <w:bottom w:val="nil"/>
              <w:right w:val="nil"/>
            </w:tcBorders>
          </w:tcPr>
          <w:p w14:paraId="71FC75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-0.170</w:t>
            </w:r>
          </w:p>
        </w:tc>
        <w:tc>
          <w:tcPr>
            <w:tcW w:w="990" w:type="dxa"/>
            <w:tcBorders>
              <w:left w:val="nil"/>
              <w:bottom w:val="nil"/>
              <w:right w:val="nil"/>
            </w:tcBorders>
          </w:tcPr>
          <w:p w14:paraId="7D2E87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-0.108</w:t>
            </w:r>
          </w:p>
        </w:tc>
        <w:tc>
          <w:tcPr>
            <w:tcW w:w="313" w:type="dxa"/>
            <w:tcBorders>
              <w:left w:val="nil"/>
              <w:bottom w:val="nil"/>
              <w:right w:val="nil"/>
            </w:tcBorders>
          </w:tcPr>
          <w:p w14:paraId="7D0E9ED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34F07F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0.201*</w:t>
            </w:r>
          </w:p>
        </w:tc>
        <w:tc>
          <w:tcPr>
            <w:tcW w:w="983" w:type="dxa"/>
            <w:tcBorders>
              <w:left w:val="nil"/>
              <w:right w:val="nil"/>
            </w:tcBorders>
          </w:tcPr>
          <w:p w14:paraId="094A44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-0.121</w:t>
            </w:r>
          </w:p>
        </w:tc>
        <w:tc>
          <w:tcPr>
            <w:tcW w:w="1232" w:type="dxa"/>
            <w:tcBorders>
              <w:left w:val="nil"/>
              <w:right w:val="nil"/>
            </w:tcBorders>
          </w:tcPr>
          <w:p w14:paraId="0128F94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0.322***</w:t>
            </w:r>
          </w:p>
        </w:tc>
        <w:tc>
          <w:tcPr>
            <w:tcW w:w="983" w:type="dxa"/>
            <w:tcBorders>
              <w:left w:val="nil"/>
              <w:right w:val="nil"/>
            </w:tcBorders>
          </w:tcPr>
          <w:p w14:paraId="1BEF20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0.278</w:t>
            </w:r>
          </w:p>
        </w:tc>
        <w:tc>
          <w:tcPr>
            <w:tcW w:w="983" w:type="dxa"/>
            <w:tcBorders>
              <w:left w:val="nil"/>
              <w:right w:val="nil"/>
            </w:tcBorders>
          </w:tcPr>
          <w:p w14:paraId="3FC5ACE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0.239</w:t>
            </w:r>
          </w:p>
        </w:tc>
        <w:tc>
          <w:tcPr>
            <w:tcW w:w="983" w:type="dxa"/>
            <w:tcBorders>
              <w:left w:val="nil"/>
              <w:right w:val="nil"/>
            </w:tcBorders>
          </w:tcPr>
          <w:p w14:paraId="1D86B1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0.023</w:t>
            </w:r>
          </w:p>
        </w:tc>
      </w:tr>
      <w:tr w:rsidR="002F3019" w:rsidRPr="002F3019" w14:paraId="10230E11" w14:textId="77777777" w:rsidTr="002F3019">
        <w:tc>
          <w:tcPr>
            <w:tcW w:w="2100" w:type="dxa"/>
            <w:tcBorders>
              <w:top w:val="nil"/>
              <w:left w:val="nil"/>
              <w:bottom w:val="nil"/>
              <w:right w:val="nil"/>
            </w:tcBorders>
          </w:tcPr>
          <w:p w14:paraId="61DD392E"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nil"/>
              <w:right w:val="nil"/>
            </w:tcBorders>
          </w:tcPr>
          <w:p w14:paraId="7EE789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w:t>
            </w:r>
          </w:p>
        </w:tc>
        <w:tc>
          <w:tcPr>
            <w:tcW w:w="1080" w:type="dxa"/>
            <w:tcBorders>
              <w:top w:val="nil"/>
              <w:left w:val="nil"/>
              <w:bottom w:val="nil"/>
              <w:right w:val="nil"/>
            </w:tcBorders>
          </w:tcPr>
          <w:p w14:paraId="138774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(-0.64)</w:t>
            </w:r>
          </w:p>
        </w:tc>
        <w:tc>
          <w:tcPr>
            <w:tcW w:w="1440" w:type="dxa"/>
            <w:tcBorders>
              <w:top w:val="nil"/>
              <w:left w:val="nil"/>
              <w:bottom w:val="nil"/>
              <w:right w:val="nil"/>
            </w:tcBorders>
          </w:tcPr>
          <w:p w14:paraId="4E8DEA0F"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(0.94)</w:t>
            </w:r>
          </w:p>
        </w:tc>
        <w:tc>
          <w:tcPr>
            <w:tcW w:w="990" w:type="dxa"/>
            <w:tcBorders>
              <w:top w:val="nil"/>
              <w:left w:val="nil"/>
              <w:bottom w:val="nil"/>
              <w:right w:val="nil"/>
            </w:tcBorders>
          </w:tcPr>
          <w:p w14:paraId="35590F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70" w:type="dxa"/>
            <w:tcBorders>
              <w:top w:val="nil"/>
              <w:left w:val="nil"/>
              <w:bottom w:val="nil"/>
              <w:right w:val="nil"/>
            </w:tcBorders>
          </w:tcPr>
          <w:p w14:paraId="34C0EB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681152B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7B9EA50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102DA4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(1.97)</w:t>
            </w:r>
          </w:p>
        </w:tc>
        <w:tc>
          <w:tcPr>
            <w:tcW w:w="983" w:type="dxa"/>
            <w:tcBorders>
              <w:left w:val="nil"/>
              <w:right w:val="nil"/>
            </w:tcBorders>
          </w:tcPr>
          <w:p w14:paraId="421293F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(-1.32)</w:t>
            </w:r>
          </w:p>
        </w:tc>
        <w:tc>
          <w:tcPr>
            <w:tcW w:w="1232" w:type="dxa"/>
            <w:tcBorders>
              <w:left w:val="nil"/>
              <w:right w:val="nil"/>
            </w:tcBorders>
          </w:tcPr>
          <w:p w14:paraId="5DC3BA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(2.96)</w:t>
            </w:r>
          </w:p>
        </w:tc>
        <w:tc>
          <w:tcPr>
            <w:tcW w:w="983" w:type="dxa"/>
            <w:tcBorders>
              <w:left w:val="nil"/>
              <w:right w:val="nil"/>
            </w:tcBorders>
          </w:tcPr>
          <w:p w14:paraId="38D9BB0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13E8A7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5F6711C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3C63663D" w14:textId="77777777" w:rsidTr="002F3019">
        <w:tc>
          <w:tcPr>
            <w:tcW w:w="2100" w:type="dxa"/>
            <w:tcBorders>
              <w:top w:val="nil"/>
              <w:left w:val="nil"/>
              <w:bottom w:val="nil"/>
              <w:right w:val="nil"/>
            </w:tcBorders>
          </w:tcPr>
          <w:p w14:paraId="2BDF49D0"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Wasted</w:t>
            </w:r>
          </w:p>
        </w:tc>
        <w:tc>
          <w:tcPr>
            <w:tcW w:w="1500" w:type="dxa"/>
            <w:tcBorders>
              <w:top w:val="nil"/>
              <w:left w:val="nil"/>
              <w:bottom w:val="nil"/>
              <w:right w:val="nil"/>
            </w:tcBorders>
          </w:tcPr>
          <w:p w14:paraId="301F8D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-0.093***</w:t>
            </w:r>
          </w:p>
        </w:tc>
        <w:tc>
          <w:tcPr>
            <w:tcW w:w="1080" w:type="dxa"/>
            <w:tcBorders>
              <w:top w:val="nil"/>
              <w:left w:val="nil"/>
              <w:bottom w:val="nil"/>
              <w:right w:val="nil"/>
            </w:tcBorders>
          </w:tcPr>
          <w:p w14:paraId="458EBD4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-0.065*</w:t>
            </w:r>
          </w:p>
        </w:tc>
        <w:tc>
          <w:tcPr>
            <w:tcW w:w="1440" w:type="dxa"/>
            <w:tcBorders>
              <w:top w:val="nil"/>
              <w:left w:val="nil"/>
              <w:bottom w:val="nil"/>
              <w:right w:val="nil"/>
            </w:tcBorders>
          </w:tcPr>
          <w:p w14:paraId="0FFFDFD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-0.028</w:t>
            </w:r>
          </w:p>
        </w:tc>
        <w:tc>
          <w:tcPr>
            <w:tcW w:w="990" w:type="dxa"/>
            <w:tcBorders>
              <w:top w:val="nil"/>
              <w:left w:val="nil"/>
              <w:bottom w:val="nil"/>
              <w:right w:val="nil"/>
            </w:tcBorders>
          </w:tcPr>
          <w:p w14:paraId="663A80B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0.088</w:t>
            </w:r>
          </w:p>
        </w:tc>
        <w:tc>
          <w:tcPr>
            <w:tcW w:w="1170" w:type="dxa"/>
            <w:tcBorders>
              <w:top w:val="nil"/>
              <w:left w:val="nil"/>
              <w:bottom w:val="nil"/>
              <w:right w:val="nil"/>
            </w:tcBorders>
          </w:tcPr>
          <w:p w14:paraId="6D69996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c>
          <w:tcPr>
            <w:tcW w:w="990" w:type="dxa"/>
            <w:tcBorders>
              <w:top w:val="nil"/>
              <w:left w:val="nil"/>
              <w:bottom w:val="nil"/>
              <w:right w:val="nil"/>
            </w:tcBorders>
          </w:tcPr>
          <w:p w14:paraId="072E7D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0.089</w:t>
            </w:r>
          </w:p>
        </w:tc>
        <w:tc>
          <w:tcPr>
            <w:tcW w:w="313" w:type="dxa"/>
            <w:tcBorders>
              <w:top w:val="nil"/>
              <w:left w:val="nil"/>
              <w:bottom w:val="nil"/>
              <w:right w:val="nil"/>
            </w:tcBorders>
          </w:tcPr>
          <w:p w14:paraId="1D84035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6C80964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983" w:type="dxa"/>
            <w:tcBorders>
              <w:left w:val="nil"/>
              <w:right w:val="nil"/>
            </w:tcBorders>
          </w:tcPr>
          <w:p w14:paraId="1C1185F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1232" w:type="dxa"/>
            <w:tcBorders>
              <w:left w:val="nil"/>
              <w:right w:val="nil"/>
            </w:tcBorders>
          </w:tcPr>
          <w:p w14:paraId="674E52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983" w:type="dxa"/>
            <w:tcBorders>
              <w:left w:val="nil"/>
              <w:right w:val="nil"/>
            </w:tcBorders>
          </w:tcPr>
          <w:p w14:paraId="42C530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0.024</w:t>
            </w:r>
          </w:p>
        </w:tc>
        <w:tc>
          <w:tcPr>
            <w:tcW w:w="983" w:type="dxa"/>
            <w:tcBorders>
              <w:left w:val="nil"/>
              <w:right w:val="nil"/>
            </w:tcBorders>
          </w:tcPr>
          <w:p w14:paraId="21E641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0.026</w:t>
            </w:r>
          </w:p>
        </w:tc>
        <w:tc>
          <w:tcPr>
            <w:tcW w:w="983" w:type="dxa"/>
            <w:tcBorders>
              <w:left w:val="nil"/>
              <w:right w:val="nil"/>
            </w:tcBorders>
          </w:tcPr>
          <w:p w14:paraId="19646AD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0.029</w:t>
            </w:r>
          </w:p>
        </w:tc>
      </w:tr>
      <w:tr w:rsidR="002F3019" w:rsidRPr="002F3019" w14:paraId="5ED16D89" w14:textId="77777777" w:rsidTr="002F3019">
        <w:tc>
          <w:tcPr>
            <w:tcW w:w="2100" w:type="dxa"/>
            <w:tcBorders>
              <w:top w:val="nil"/>
              <w:left w:val="nil"/>
              <w:bottom w:val="nil"/>
              <w:right w:val="nil"/>
            </w:tcBorders>
          </w:tcPr>
          <w:p w14:paraId="4C560B79"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nil"/>
              <w:right w:val="nil"/>
            </w:tcBorders>
          </w:tcPr>
          <w:p w14:paraId="1C030E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(-3.49)</w:t>
            </w:r>
          </w:p>
        </w:tc>
        <w:tc>
          <w:tcPr>
            <w:tcW w:w="1080" w:type="dxa"/>
            <w:tcBorders>
              <w:top w:val="nil"/>
              <w:left w:val="nil"/>
              <w:bottom w:val="nil"/>
              <w:right w:val="nil"/>
            </w:tcBorders>
          </w:tcPr>
          <w:p w14:paraId="3C5313A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(-1.91)</w:t>
            </w:r>
          </w:p>
        </w:tc>
        <w:tc>
          <w:tcPr>
            <w:tcW w:w="1440" w:type="dxa"/>
            <w:tcBorders>
              <w:top w:val="nil"/>
              <w:left w:val="nil"/>
              <w:bottom w:val="nil"/>
              <w:right w:val="nil"/>
            </w:tcBorders>
          </w:tcPr>
          <w:p w14:paraId="5A25462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(0.85)</w:t>
            </w:r>
          </w:p>
        </w:tc>
        <w:tc>
          <w:tcPr>
            <w:tcW w:w="990" w:type="dxa"/>
            <w:tcBorders>
              <w:top w:val="nil"/>
              <w:left w:val="nil"/>
              <w:bottom w:val="nil"/>
              <w:right w:val="nil"/>
            </w:tcBorders>
          </w:tcPr>
          <w:p w14:paraId="6302371D"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70" w:type="dxa"/>
            <w:tcBorders>
              <w:top w:val="nil"/>
              <w:left w:val="nil"/>
              <w:bottom w:val="nil"/>
              <w:right w:val="nil"/>
            </w:tcBorders>
          </w:tcPr>
          <w:p w14:paraId="67093C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6868F32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1D456EF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0BBE07D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(-0.30)</w:t>
            </w:r>
          </w:p>
        </w:tc>
        <w:tc>
          <w:tcPr>
            <w:tcW w:w="983" w:type="dxa"/>
            <w:tcBorders>
              <w:left w:val="nil"/>
              <w:right w:val="nil"/>
            </w:tcBorders>
          </w:tcPr>
          <w:p w14:paraId="143F995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(0.63)</w:t>
            </w:r>
          </w:p>
        </w:tc>
        <w:tc>
          <w:tcPr>
            <w:tcW w:w="1232" w:type="dxa"/>
            <w:tcBorders>
              <w:left w:val="nil"/>
              <w:right w:val="nil"/>
            </w:tcBorders>
          </w:tcPr>
          <w:p w14:paraId="66EAC7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(0.74)</w:t>
            </w:r>
          </w:p>
        </w:tc>
        <w:tc>
          <w:tcPr>
            <w:tcW w:w="983" w:type="dxa"/>
            <w:tcBorders>
              <w:left w:val="nil"/>
              <w:right w:val="nil"/>
            </w:tcBorders>
          </w:tcPr>
          <w:p w14:paraId="57FF9621"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032F52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49806C8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E3FCC4A" w14:textId="77777777" w:rsidTr="002F3019">
        <w:tc>
          <w:tcPr>
            <w:tcW w:w="2100" w:type="dxa"/>
            <w:tcBorders>
              <w:top w:val="nil"/>
              <w:left w:val="nil"/>
              <w:bottom w:val="nil"/>
              <w:right w:val="nil"/>
            </w:tcBorders>
          </w:tcPr>
          <w:p w14:paraId="23640B7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Severely wasted</w:t>
            </w:r>
          </w:p>
        </w:tc>
        <w:tc>
          <w:tcPr>
            <w:tcW w:w="1500" w:type="dxa"/>
            <w:tcBorders>
              <w:top w:val="nil"/>
              <w:left w:val="nil"/>
              <w:bottom w:val="nil"/>
              <w:right w:val="nil"/>
            </w:tcBorders>
          </w:tcPr>
          <w:p w14:paraId="5018C7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0.021</w:t>
            </w:r>
          </w:p>
        </w:tc>
        <w:tc>
          <w:tcPr>
            <w:tcW w:w="1080" w:type="dxa"/>
            <w:tcBorders>
              <w:top w:val="nil"/>
              <w:left w:val="nil"/>
              <w:bottom w:val="nil"/>
              <w:right w:val="nil"/>
            </w:tcBorders>
          </w:tcPr>
          <w:p w14:paraId="61A08E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-0.011</w:t>
            </w:r>
          </w:p>
        </w:tc>
        <w:tc>
          <w:tcPr>
            <w:tcW w:w="1440" w:type="dxa"/>
            <w:tcBorders>
              <w:top w:val="nil"/>
              <w:left w:val="nil"/>
              <w:bottom w:val="nil"/>
              <w:right w:val="nil"/>
            </w:tcBorders>
          </w:tcPr>
          <w:p w14:paraId="67917E4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0.032**</w:t>
            </w:r>
          </w:p>
        </w:tc>
        <w:tc>
          <w:tcPr>
            <w:tcW w:w="990" w:type="dxa"/>
            <w:tcBorders>
              <w:top w:val="nil"/>
              <w:left w:val="nil"/>
              <w:bottom w:val="nil"/>
              <w:right w:val="nil"/>
            </w:tcBorders>
          </w:tcPr>
          <w:p w14:paraId="53A5F61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c>
          <w:tcPr>
            <w:tcW w:w="1170" w:type="dxa"/>
            <w:tcBorders>
              <w:top w:val="nil"/>
              <w:left w:val="nil"/>
              <w:bottom w:val="nil"/>
              <w:right w:val="nil"/>
            </w:tcBorders>
          </w:tcPr>
          <w:p w14:paraId="20DE556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0.022</w:t>
            </w:r>
          </w:p>
        </w:tc>
        <w:tc>
          <w:tcPr>
            <w:tcW w:w="990" w:type="dxa"/>
            <w:tcBorders>
              <w:top w:val="nil"/>
              <w:left w:val="nil"/>
              <w:bottom w:val="nil"/>
              <w:right w:val="nil"/>
            </w:tcBorders>
          </w:tcPr>
          <w:p w14:paraId="0C7E24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0.018</w:t>
            </w:r>
          </w:p>
        </w:tc>
        <w:tc>
          <w:tcPr>
            <w:tcW w:w="313" w:type="dxa"/>
            <w:tcBorders>
              <w:top w:val="nil"/>
              <w:left w:val="nil"/>
              <w:bottom w:val="nil"/>
              <w:right w:val="nil"/>
            </w:tcBorders>
          </w:tcPr>
          <w:p w14:paraId="5E40DB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7940F9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c>
          <w:tcPr>
            <w:tcW w:w="983" w:type="dxa"/>
            <w:tcBorders>
              <w:left w:val="nil"/>
              <w:right w:val="nil"/>
            </w:tcBorders>
          </w:tcPr>
          <w:p w14:paraId="4C9F09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232" w:type="dxa"/>
            <w:tcBorders>
              <w:left w:val="nil"/>
              <w:right w:val="nil"/>
            </w:tcBorders>
          </w:tcPr>
          <w:p w14:paraId="0C4863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983" w:type="dxa"/>
            <w:tcBorders>
              <w:left w:val="nil"/>
              <w:right w:val="nil"/>
            </w:tcBorders>
          </w:tcPr>
          <w:p w14:paraId="501578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0.011</w:t>
            </w:r>
          </w:p>
        </w:tc>
        <w:tc>
          <w:tcPr>
            <w:tcW w:w="983" w:type="dxa"/>
            <w:tcBorders>
              <w:left w:val="nil"/>
              <w:right w:val="nil"/>
            </w:tcBorders>
          </w:tcPr>
          <w:p w14:paraId="62AF56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983" w:type="dxa"/>
            <w:tcBorders>
              <w:left w:val="nil"/>
              <w:right w:val="nil"/>
            </w:tcBorders>
          </w:tcPr>
          <w:p w14:paraId="7B942A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r>
      <w:tr w:rsidR="002F3019" w:rsidRPr="002F3019" w14:paraId="55BB2A69" w14:textId="77777777" w:rsidTr="002F3019">
        <w:tc>
          <w:tcPr>
            <w:tcW w:w="2100" w:type="dxa"/>
            <w:tcBorders>
              <w:top w:val="nil"/>
              <w:left w:val="nil"/>
              <w:right w:val="nil"/>
            </w:tcBorders>
          </w:tcPr>
          <w:p w14:paraId="708D3F5F"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right w:val="nil"/>
            </w:tcBorders>
          </w:tcPr>
          <w:p w14:paraId="75C50F8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w:t>
            </w:r>
          </w:p>
        </w:tc>
        <w:tc>
          <w:tcPr>
            <w:tcW w:w="1080" w:type="dxa"/>
            <w:tcBorders>
              <w:top w:val="nil"/>
              <w:left w:val="nil"/>
              <w:right w:val="nil"/>
            </w:tcBorders>
          </w:tcPr>
          <w:p w14:paraId="23F19D2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(-1.22)</w:t>
            </w:r>
          </w:p>
        </w:tc>
        <w:tc>
          <w:tcPr>
            <w:tcW w:w="1440" w:type="dxa"/>
            <w:tcBorders>
              <w:top w:val="nil"/>
              <w:left w:val="nil"/>
              <w:right w:val="nil"/>
            </w:tcBorders>
          </w:tcPr>
          <w:p w14:paraId="0727162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(2.54)</w:t>
            </w:r>
          </w:p>
        </w:tc>
        <w:tc>
          <w:tcPr>
            <w:tcW w:w="990" w:type="dxa"/>
            <w:tcBorders>
              <w:top w:val="nil"/>
              <w:left w:val="nil"/>
              <w:right w:val="nil"/>
            </w:tcBorders>
          </w:tcPr>
          <w:p w14:paraId="01887024"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70" w:type="dxa"/>
            <w:tcBorders>
              <w:top w:val="nil"/>
              <w:left w:val="nil"/>
              <w:right w:val="nil"/>
            </w:tcBorders>
          </w:tcPr>
          <w:p w14:paraId="6A42D67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right w:val="nil"/>
            </w:tcBorders>
          </w:tcPr>
          <w:p w14:paraId="212B693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right w:val="nil"/>
            </w:tcBorders>
          </w:tcPr>
          <w:p w14:paraId="196FD5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725E28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(-1.99)</w:t>
            </w:r>
          </w:p>
        </w:tc>
        <w:tc>
          <w:tcPr>
            <w:tcW w:w="983" w:type="dxa"/>
            <w:tcBorders>
              <w:left w:val="nil"/>
              <w:right w:val="nil"/>
            </w:tcBorders>
          </w:tcPr>
          <w:p w14:paraId="213CF0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(-0.40)</w:t>
            </w:r>
          </w:p>
        </w:tc>
        <w:tc>
          <w:tcPr>
            <w:tcW w:w="1232" w:type="dxa"/>
            <w:tcBorders>
              <w:left w:val="nil"/>
              <w:right w:val="nil"/>
            </w:tcBorders>
          </w:tcPr>
          <w:p w14:paraId="39E474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(1.72)</w:t>
            </w:r>
          </w:p>
        </w:tc>
        <w:tc>
          <w:tcPr>
            <w:tcW w:w="983" w:type="dxa"/>
            <w:tcBorders>
              <w:left w:val="nil"/>
              <w:right w:val="nil"/>
            </w:tcBorders>
          </w:tcPr>
          <w:p w14:paraId="0C4C12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5D5CE73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501F24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B282BD9" w14:textId="77777777" w:rsidTr="002F3019">
        <w:tc>
          <w:tcPr>
            <w:tcW w:w="9270" w:type="dxa"/>
            <w:gridSpan w:val="7"/>
            <w:tcBorders>
              <w:left w:val="nil"/>
              <w:right w:val="nil"/>
            </w:tcBorders>
          </w:tcPr>
          <w:p w14:paraId="0856DF1B" w14:textId="5789971B" w:rsidR="002F3019" w:rsidRPr="002F3019" w:rsidRDefault="00F158EF" w:rsidP="002F3019">
            <w:pPr>
              <w:widowControl w:val="0"/>
              <w:autoSpaceDE w:val="0"/>
              <w:autoSpaceDN w:val="0"/>
              <w:adjustRightInd w:val="0"/>
              <w:spacing w:after="120"/>
              <w:rPr>
                <w:rFonts w:eastAsia="Calibri"/>
                <w:i/>
                <w:sz w:val="20"/>
                <w:szCs w:val="20"/>
                <w:lang w:val="en-US"/>
              </w:rPr>
            </w:pPr>
            <w:r w:rsidRPr="002F3019">
              <w:rPr>
                <w:rFonts w:eastAsia="Calibri"/>
                <w:sz w:val="20"/>
                <w:szCs w:val="20"/>
                <w:lang w:val="en-US"/>
              </w:rPr>
              <w:t xml:space="preserve">Height-for-age </w:t>
            </w:r>
            <w:r w:rsidRPr="002F3019">
              <w:rPr>
                <w:rFonts w:eastAsia="Calibri"/>
                <w:i/>
                <w:sz w:val="20"/>
                <w:szCs w:val="20"/>
                <w:lang w:val="en-US"/>
              </w:rPr>
              <w:t>(N</w:t>
            </w:r>
            <w:r w:rsidRPr="002F3019">
              <w:rPr>
                <w:rFonts w:eastAsia="Calibri"/>
                <w:i/>
                <w:sz w:val="20"/>
                <w:szCs w:val="20"/>
                <w:vertAlign w:val="subscript"/>
                <w:lang w:val="en-US"/>
              </w:rPr>
              <w:t>6-23</w:t>
            </w:r>
            <w:r w:rsidR="00DA4BAD">
              <w:rPr>
                <w:rFonts w:eastAsia="Calibri"/>
                <w:i/>
                <w:sz w:val="20"/>
                <w:szCs w:val="20"/>
                <w:lang w:val="en-US"/>
              </w:rPr>
              <w:t>= 1,213</w:t>
            </w:r>
            <w:r w:rsidRPr="002F3019">
              <w:rPr>
                <w:rFonts w:eastAsia="Calibri"/>
                <w:i/>
                <w:sz w:val="20"/>
                <w:szCs w:val="20"/>
                <w:lang w:val="en-US"/>
              </w:rPr>
              <w:t>; N</w:t>
            </w:r>
            <w:r w:rsidRPr="002F3019">
              <w:rPr>
                <w:rFonts w:eastAsia="Calibri"/>
                <w:i/>
                <w:sz w:val="20"/>
                <w:szCs w:val="20"/>
                <w:vertAlign w:val="subscript"/>
                <w:lang w:val="en-US"/>
              </w:rPr>
              <w:t>24-59</w:t>
            </w:r>
            <w:r w:rsidR="00DA4BAD">
              <w:rPr>
                <w:rFonts w:eastAsia="Calibri"/>
                <w:i/>
                <w:sz w:val="20"/>
                <w:szCs w:val="20"/>
                <w:lang w:val="en-US"/>
              </w:rPr>
              <w:t>=3,263</w:t>
            </w:r>
            <w:r w:rsidRPr="002F3019">
              <w:rPr>
                <w:rFonts w:eastAsia="Calibri"/>
                <w:i/>
                <w:sz w:val="20"/>
                <w:szCs w:val="20"/>
                <w:lang w:val="en-US"/>
              </w:rPr>
              <w:t>)</w:t>
            </w:r>
            <w:r>
              <w:rPr>
                <w:rFonts w:eastAsia="Calibri"/>
                <w:i/>
                <w:sz w:val="20"/>
                <w:szCs w:val="20"/>
                <w:lang w:val="en-US"/>
              </w:rPr>
              <w:t xml:space="preserve">   </w:t>
            </w:r>
          </w:p>
        </w:tc>
        <w:tc>
          <w:tcPr>
            <w:tcW w:w="313" w:type="dxa"/>
            <w:tcBorders>
              <w:left w:val="nil"/>
              <w:right w:val="nil"/>
            </w:tcBorders>
          </w:tcPr>
          <w:p w14:paraId="07B9C3F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127" w:type="dxa"/>
            <w:tcBorders>
              <w:left w:val="nil"/>
              <w:right w:val="nil"/>
            </w:tcBorders>
          </w:tcPr>
          <w:p w14:paraId="7C9E7958"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66A216C8"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32" w:type="dxa"/>
            <w:tcBorders>
              <w:left w:val="nil"/>
              <w:right w:val="nil"/>
            </w:tcBorders>
          </w:tcPr>
          <w:p w14:paraId="7350F38F"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039CAD4A"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2CB0989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0DD9E4B8" w14:textId="77777777" w:rsidR="002F3019" w:rsidRPr="002F3019" w:rsidRDefault="002F3019" w:rsidP="002F3019">
            <w:pPr>
              <w:widowControl w:val="0"/>
              <w:autoSpaceDE w:val="0"/>
              <w:autoSpaceDN w:val="0"/>
              <w:adjustRightInd w:val="0"/>
              <w:spacing w:after="0"/>
              <w:rPr>
                <w:rFonts w:eastAsia="Calibri"/>
                <w:sz w:val="20"/>
                <w:szCs w:val="20"/>
                <w:lang w:val="en-US"/>
              </w:rPr>
            </w:pPr>
          </w:p>
        </w:tc>
      </w:tr>
      <w:tr w:rsidR="002F3019" w:rsidRPr="002F3019" w14:paraId="60C155CA" w14:textId="77777777" w:rsidTr="002F3019">
        <w:tc>
          <w:tcPr>
            <w:tcW w:w="2100" w:type="dxa"/>
            <w:tcBorders>
              <w:left w:val="nil"/>
              <w:bottom w:val="nil"/>
              <w:right w:val="nil"/>
            </w:tcBorders>
          </w:tcPr>
          <w:p w14:paraId="4F272F33" w14:textId="1536AF7C"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H</w:t>
            </w:r>
            <w:r w:rsidR="00F158EF">
              <w:rPr>
                <w:rFonts w:eastAsia="Calibri"/>
                <w:sz w:val="20"/>
                <w:szCs w:val="20"/>
                <w:lang w:val="en-US"/>
              </w:rPr>
              <w:t>A</w:t>
            </w:r>
            <w:r w:rsidRPr="002F3019">
              <w:rPr>
                <w:rFonts w:eastAsia="Calibri"/>
                <w:sz w:val="20"/>
                <w:szCs w:val="20"/>
                <w:lang w:val="en-US"/>
              </w:rPr>
              <w:t>Z</w:t>
            </w:r>
          </w:p>
        </w:tc>
        <w:tc>
          <w:tcPr>
            <w:tcW w:w="1500" w:type="dxa"/>
            <w:tcBorders>
              <w:left w:val="nil"/>
              <w:bottom w:val="nil"/>
              <w:right w:val="nil"/>
            </w:tcBorders>
          </w:tcPr>
          <w:p w14:paraId="2D4A8BA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-0.080</w:t>
            </w:r>
          </w:p>
        </w:tc>
        <w:tc>
          <w:tcPr>
            <w:tcW w:w="1080" w:type="dxa"/>
            <w:tcBorders>
              <w:left w:val="nil"/>
              <w:bottom w:val="nil"/>
              <w:right w:val="nil"/>
            </w:tcBorders>
          </w:tcPr>
          <w:p w14:paraId="1FDD1EA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-0.099</w:t>
            </w:r>
          </w:p>
        </w:tc>
        <w:tc>
          <w:tcPr>
            <w:tcW w:w="1440" w:type="dxa"/>
            <w:tcBorders>
              <w:left w:val="nil"/>
              <w:bottom w:val="nil"/>
              <w:right w:val="nil"/>
            </w:tcBorders>
          </w:tcPr>
          <w:p w14:paraId="00EDA5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0.020</w:t>
            </w:r>
          </w:p>
        </w:tc>
        <w:tc>
          <w:tcPr>
            <w:tcW w:w="990" w:type="dxa"/>
            <w:tcBorders>
              <w:left w:val="nil"/>
              <w:bottom w:val="nil"/>
              <w:right w:val="nil"/>
            </w:tcBorders>
          </w:tcPr>
          <w:p w14:paraId="3805B3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-1.706</w:t>
            </w:r>
          </w:p>
        </w:tc>
        <w:tc>
          <w:tcPr>
            <w:tcW w:w="1170" w:type="dxa"/>
            <w:tcBorders>
              <w:left w:val="nil"/>
              <w:bottom w:val="nil"/>
              <w:right w:val="nil"/>
            </w:tcBorders>
          </w:tcPr>
          <w:p w14:paraId="4DB1DE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-1.562</w:t>
            </w:r>
          </w:p>
        </w:tc>
        <w:tc>
          <w:tcPr>
            <w:tcW w:w="990" w:type="dxa"/>
            <w:tcBorders>
              <w:left w:val="nil"/>
              <w:bottom w:val="nil"/>
              <w:right w:val="nil"/>
            </w:tcBorders>
          </w:tcPr>
          <w:p w14:paraId="3BADBF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-1.171</w:t>
            </w:r>
          </w:p>
        </w:tc>
        <w:tc>
          <w:tcPr>
            <w:tcW w:w="313" w:type="dxa"/>
            <w:tcBorders>
              <w:left w:val="nil"/>
              <w:bottom w:val="nil"/>
              <w:right w:val="nil"/>
            </w:tcBorders>
          </w:tcPr>
          <w:p w14:paraId="139C5AE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70580F3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-0.084</w:t>
            </w:r>
          </w:p>
        </w:tc>
        <w:tc>
          <w:tcPr>
            <w:tcW w:w="983" w:type="dxa"/>
            <w:tcBorders>
              <w:left w:val="nil"/>
              <w:right w:val="nil"/>
            </w:tcBorders>
          </w:tcPr>
          <w:p w14:paraId="7D4D36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-0.050</w:t>
            </w:r>
          </w:p>
        </w:tc>
        <w:tc>
          <w:tcPr>
            <w:tcW w:w="1232" w:type="dxa"/>
            <w:tcBorders>
              <w:left w:val="nil"/>
              <w:right w:val="nil"/>
            </w:tcBorders>
          </w:tcPr>
          <w:p w14:paraId="164122E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-0.034</w:t>
            </w:r>
          </w:p>
        </w:tc>
        <w:tc>
          <w:tcPr>
            <w:tcW w:w="983" w:type="dxa"/>
            <w:tcBorders>
              <w:left w:val="nil"/>
              <w:right w:val="nil"/>
            </w:tcBorders>
          </w:tcPr>
          <w:p w14:paraId="5BE4B4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-2.054</w:t>
            </w:r>
          </w:p>
        </w:tc>
        <w:tc>
          <w:tcPr>
            <w:tcW w:w="983" w:type="dxa"/>
            <w:tcBorders>
              <w:left w:val="nil"/>
              <w:right w:val="nil"/>
            </w:tcBorders>
          </w:tcPr>
          <w:p w14:paraId="6FF4835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-2.053</w:t>
            </w:r>
          </w:p>
        </w:tc>
        <w:tc>
          <w:tcPr>
            <w:tcW w:w="983" w:type="dxa"/>
            <w:tcBorders>
              <w:left w:val="nil"/>
              <w:right w:val="nil"/>
            </w:tcBorders>
          </w:tcPr>
          <w:p w14:paraId="125EFA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-2.091</w:t>
            </w:r>
          </w:p>
        </w:tc>
      </w:tr>
      <w:tr w:rsidR="002F3019" w:rsidRPr="002F3019" w14:paraId="4C02C764" w14:textId="77777777" w:rsidTr="002F3019">
        <w:tc>
          <w:tcPr>
            <w:tcW w:w="2100" w:type="dxa"/>
            <w:tcBorders>
              <w:top w:val="nil"/>
              <w:left w:val="nil"/>
              <w:bottom w:val="nil"/>
              <w:right w:val="nil"/>
            </w:tcBorders>
          </w:tcPr>
          <w:p w14:paraId="740510C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nil"/>
              <w:right w:val="nil"/>
            </w:tcBorders>
          </w:tcPr>
          <w:p w14:paraId="01619F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(-0.20)</w:t>
            </w:r>
          </w:p>
        </w:tc>
        <w:tc>
          <w:tcPr>
            <w:tcW w:w="1080" w:type="dxa"/>
            <w:tcBorders>
              <w:top w:val="nil"/>
              <w:left w:val="nil"/>
              <w:bottom w:val="nil"/>
              <w:right w:val="nil"/>
            </w:tcBorders>
          </w:tcPr>
          <w:p w14:paraId="193C38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(-0.35)</w:t>
            </w:r>
          </w:p>
        </w:tc>
        <w:tc>
          <w:tcPr>
            <w:tcW w:w="1440" w:type="dxa"/>
            <w:tcBorders>
              <w:top w:val="nil"/>
              <w:left w:val="nil"/>
              <w:bottom w:val="nil"/>
              <w:right w:val="nil"/>
            </w:tcBorders>
          </w:tcPr>
          <w:p w14:paraId="3651E1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w:t>
            </w:r>
          </w:p>
        </w:tc>
        <w:tc>
          <w:tcPr>
            <w:tcW w:w="990" w:type="dxa"/>
            <w:tcBorders>
              <w:top w:val="nil"/>
              <w:left w:val="nil"/>
              <w:bottom w:val="nil"/>
              <w:right w:val="nil"/>
            </w:tcBorders>
          </w:tcPr>
          <w:p w14:paraId="7E40CE2B"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70" w:type="dxa"/>
            <w:tcBorders>
              <w:top w:val="nil"/>
              <w:left w:val="nil"/>
              <w:bottom w:val="nil"/>
              <w:right w:val="nil"/>
            </w:tcBorders>
          </w:tcPr>
          <w:p w14:paraId="1732547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00E0057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2D3EA0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568F6CF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(-0.65)</w:t>
            </w:r>
          </w:p>
        </w:tc>
        <w:tc>
          <w:tcPr>
            <w:tcW w:w="983" w:type="dxa"/>
            <w:tcBorders>
              <w:left w:val="nil"/>
              <w:right w:val="nil"/>
            </w:tcBorders>
          </w:tcPr>
          <w:p w14:paraId="57550FD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(-0.35)</w:t>
            </w:r>
          </w:p>
        </w:tc>
        <w:tc>
          <w:tcPr>
            <w:tcW w:w="1232" w:type="dxa"/>
            <w:tcBorders>
              <w:left w:val="nil"/>
              <w:right w:val="nil"/>
            </w:tcBorders>
          </w:tcPr>
          <w:p w14:paraId="754CCEA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(0.22)</w:t>
            </w:r>
          </w:p>
        </w:tc>
        <w:tc>
          <w:tcPr>
            <w:tcW w:w="983" w:type="dxa"/>
            <w:tcBorders>
              <w:left w:val="nil"/>
              <w:right w:val="nil"/>
            </w:tcBorders>
          </w:tcPr>
          <w:p w14:paraId="1EA064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0A3238F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43C086D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A95D28E" w14:textId="77777777" w:rsidTr="002F3019">
        <w:tc>
          <w:tcPr>
            <w:tcW w:w="2100" w:type="dxa"/>
            <w:tcBorders>
              <w:top w:val="nil"/>
              <w:left w:val="nil"/>
              <w:bottom w:val="nil"/>
              <w:right w:val="nil"/>
            </w:tcBorders>
          </w:tcPr>
          <w:p w14:paraId="21A831E1"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Stunted</w:t>
            </w:r>
          </w:p>
        </w:tc>
        <w:tc>
          <w:tcPr>
            <w:tcW w:w="1500" w:type="dxa"/>
            <w:tcBorders>
              <w:top w:val="nil"/>
              <w:left w:val="nil"/>
              <w:bottom w:val="nil"/>
              <w:right w:val="nil"/>
            </w:tcBorders>
          </w:tcPr>
          <w:p w14:paraId="4C8E437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0.068</w:t>
            </w:r>
          </w:p>
        </w:tc>
        <w:tc>
          <w:tcPr>
            <w:tcW w:w="1080" w:type="dxa"/>
            <w:tcBorders>
              <w:top w:val="nil"/>
              <w:left w:val="nil"/>
              <w:bottom w:val="nil"/>
              <w:right w:val="nil"/>
            </w:tcBorders>
          </w:tcPr>
          <w:p w14:paraId="08BE94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0.032</w:t>
            </w:r>
          </w:p>
        </w:tc>
        <w:tc>
          <w:tcPr>
            <w:tcW w:w="1440" w:type="dxa"/>
            <w:tcBorders>
              <w:top w:val="nil"/>
              <w:left w:val="nil"/>
              <w:bottom w:val="nil"/>
              <w:right w:val="nil"/>
            </w:tcBorders>
          </w:tcPr>
          <w:p w14:paraId="124A56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0.036</w:t>
            </w:r>
          </w:p>
        </w:tc>
        <w:tc>
          <w:tcPr>
            <w:tcW w:w="990" w:type="dxa"/>
            <w:tcBorders>
              <w:top w:val="nil"/>
              <w:left w:val="nil"/>
              <w:bottom w:val="nil"/>
              <w:right w:val="nil"/>
            </w:tcBorders>
          </w:tcPr>
          <w:p w14:paraId="48EB4B1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0.372</w:t>
            </w:r>
          </w:p>
        </w:tc>
        <w:tc>
          <w:tcPr>
            <w:tcW w:w="1170" w:type="dxa"/>
            <w:tcBorders>
              <w:top w:val="nil"/>
              <w:left w:val="nil"/>
              <w:bottom w:val="nil"/>
              <w:right w:val="nil"/>
            </w:tcBorders>
          </w:tcPr>
          <w:p w14:paraId="05AC85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0.402</w:t>
            </w:r>
          </w:p>
        </w:tc>
        <w:tc>
          <w:tcPr>
            <w:tcW w:w="990" w:type="dxa"/>
            <w:tcBorders>
              <w:top w:val="nil"/>
              <w:left w:val="nil"/>
              <w:bottom w:val="nil"/>
              <w:right w:val="nil"/>
            </w:tcBorders>
          </w:tcPr>
          <w:p w14:paraId="469B97E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0.290</w:t>
            </w:r>
          </w:p>
        </w:tc>
        <w:tc>
          <w:tcPr>
            <w:tcW w:w="313" w:type="dxa"/>
            <w:tcBorders>
              <w:top w:val="nil"/>
              <w:left w:val="nil"/>
              <w:bottom w:val="nil"/>
              <w:right w:val="nil"/>
            </w:tcBorders>
          </w:tcPr>
          <w:p w14:paraId="5A1ECC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6AA3156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983" w:type="dxa"/>
            <w:tcBorders>
              <w:left w:val="nil"/>
              <w:right w:val="nil"/>
            </w:tcBorders>
          </w:tcPr>
          <w:p w14:paraId="0D782CB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c>
          <w:tcPr>
            <w:tcW w:w="1232" w:type="dxa"/>
            <w:tcBorders>
              <w:left w:val="nil"/>
              <w:right w:val="nil"/>
            </w:tcBorders>
          </w:tcPr>
          <w:p w14:paraId="56573ED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983" w:type="dxa"/>
            <w:tcBorders>
              <w:left w:val="nil"/>
              <w:right w:val="nil"/>
            </w:tcBorders>
          </w:tcPr>
          <w:p w14:paraId="6C12B5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0.549</w:t>
            </w:r>
          </w:p>
        </w:tc>
        <w:tc>
          <w:tcPr>
            <w:tcW w:w="983" w:type="dxa"/>
            <w:tcBorders>
              <w:left w:val="nil"/>
              <w:right w:val="nil"/>
            </w:tcBorders>
          </w:tcPr>
          <w:p w14:paraId="24C2BDE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0.478</w:t>
            </w:r>
          </w:p>
        </w:tc>
        <w:tc>
          <w:tcPr>
            <w:tcW w:w="983" w:type="dxa"/>
            <w:tcBorders>
              <w:left w:val="nil"/>
              <w:right w:val="nil"/>
            </w:tcBorders>
          </w:tcPr>
          <w:p w14:paraId="5DFBA92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0.465</w:t>
            </w:r>
          </w:p>
        </w:tc>
      </w:tr>
      <w:tr w:rsidR="002F3019" w:rsidRPr="002F3019" w14:paraId="4B029C66" w14:textId="77777777" w:rsidTr="002F3019">
        <w:tc>
          <w:tcPr>
            <w:tcW w:w="2100" w:type="dxa"/>
            <w:tcBorders>
              <w:top w:val="nil"/>
              <w:left w:val="nil"/>
              <w:bottom w:val="nil"/>
              <w:right w:val="nil"/>
            </w:tcBorders>
          </w:tcPr>
          <w:p w14:paraId="00BB55B3"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nil"/>
              <w:right w:val="nil"/>
            </w:tcBorders>
          </w:tcPr>
          <w:p w14:paraId="2DD36B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(1.12)</w:t>
            </w:r>
          </w:p>
        </w:tc>
        <w:tc>
          <w:tcPr>
            <w:tcW w:w="1080" w:type="dxa"/>
            <w:tcBorders>
              <w:top w:val="nil"/>
              <w:left w:val="nil"/>
              <w:bottom w:val="nil"/>
              <w:right w:val="nil"/>
            </w:tcBorders>
          </w:tcPr>
          <w:p w14:paraId="22DA6A2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(0.58)</w:t>
            </w:r>
          </w:p>
        </w:tc>
        <w:tc>
          <w:tcPr>
            <w:tcW w:w="1440" w:type="dxa"/>
            <w:tcBorders>
              <w:top w:val="nil"/>
              <w:left w:val="nil"/>
              <w:bottom w:val="nil"/>
              <w:right w:val="nil"/>
            </w:tcBorders>
          </w:tcPr>
          <w:p w14:paraId="3027AD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(0.57)</w:t>
            </w:r>
          </w:p>
        </w:tc>
        <w:tc>
          <w:tcPr>
            <w:tcW w:w="990" w:type="dxa"/>
            <w:tcBorders>
              <w:top w:val="nil"/>
              <w:left w:val="nil"/>
              <w:bottom w:val="nil"/>
              <w:right w:val="nil"/>
            </w:tcBorders>
          </w:tcPr>
          <w:p w14:paraId="7D3520D3"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70" w:type="dxa"/>
            <w:tcBorders>
              <w:top w:val="nil"/>
              <w:left w:val="nil"/>
              <w:bottom w:val="nil"/>
              <w:right w:val="nil"/>
            </w:tcBorders>
          </w:tcPr>
          <w:p w14:paraId="7A39284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7DCA80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5CA74FC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19AD2D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w:t>
            </w:r>
          </w:p>
        </w:tc>
        <w:tc>
          <w:tcPr>
            <w:tcW w:w="983" w:type="dxa"/>
            <w:tcBorders>
              <w:left w:val="nil"/>
              <w:right w:val="nil"/>
            </w:tcBorders>
          </w:tcPr>
          <w:p w14:paraId="23BC88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(-0.27)</w:t>
            </w:r>
          </w:p>
        </w:tc>
        <w:tc>
          <w:tcPr>
            <w:tcW w:w="1232" w:type="dxa"/>
            <w:tcBorders>
              <w:left w:val="nil"/>
              <w:right w:val="nil"/>
            </w:tcBorders>
          </w:tcPr>
          <w:p w14:paraId="12D153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(0.38)</w:t>
            </w:r>
          </w:p>
        </w:tc>
        <w:tc>
          <w:tcPr>
            <w:tcW w:w="983" w:type="dxa"/>
            <w:tcBorders>
              <w:left w:val="nil"/>
              <w:right w:val="nil"/>
            </w:tcBorders>
          </w:tcPr>
          <w:p w14:paraId="0373161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71233C6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6FD149A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BC2E967" w14:textId="77777777" w:rsidTr="002F3019">
        <w:tc>
          <w:tcPr>
            <w:tcW w:w="2100" w:type="dxa"/>
            <w:tcBorders>
              <w:top w:val="nil"/>
              <w:left w:val="nil"/>
              <w:right w:val="nil"/>
            </w:tcBorders>
          </w:tcPr>
          <w:p w14:paraId="3E36D916"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Severely stunted</w:t>
            </w:r>
          </w:p>
        </w:tc>
        <w:tc>
          <w:tcPr>
            <w:tcW w:w="1500" w:type="dxa"/>
            <w:tcBorders>
              <w:top w:val="nil"/>
              <w:left w:val="nil"/>
              <w:right w:val="nil"/>
            </w:tcBorders>
          </w:tcPr>
          <w:p w14:paraId="5932E74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0.030</w:t>
            </w:r>
          </w:p>
        </w:tc>
        <w:tc>
          <w:tcPr>
            <w:tcW w:w="1080" w:type="dxa"/>
            <w:tcBorders>
              <w:top w:val="nil"/>
              <w:left w:val="nil"/>
              <w:right w:val="nil"/>
            </w:tcBorders>
          </w:tcPr>
          <w:p w14:paraId="10DF50C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0.078*</w:t>
            </w:r>
          </w:p>
        </w:tc>
        <w:tc>
          <w:tcPr>
            <w:tcW w:w="1440" w:type="dxa"/>
            <w:tcBorders>
              <w:top w:val="nil"/>
              <w:left w:val="nil"/>
              <w:right w:val="nil"/>
            </w:tcBorders>
          </w:tcPr>
          <w:p w14:paraId="622BC9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-0.049</w:t>
            </w:r>
          </w:p>
        </w:tc>
        <w:tc>
          <w:tcPr>
            <w:tcW w:w="990" w:type="dxa"/>
            <w:tcBorders>
              <w:top w:val="nil"/>
              <w:left w:val="nil"/>
              <w:right w:val="nil"/>
            </w:tcBorders>
          </w:tcPr>
          <w:p w14:paraId="44E3C4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0.181</w:t>
            </w:r>
          </w:p>
        </w:tc>
        <w:tc>
          <w:tcPr>
            <w:tcW w:w="1170" w:type="dxa"/>
            <w:tcBorders>
              <w:top w:val="nil"/>
              <w:left w:val="nil"/>
              <w:right w:val="nil"/>
            </w:tcBorders>
          </w:tcPr>
          <w:p w14:paraId="710336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0.134</w:t>
            </w:r>
          </w:p>
        </w:tc>
        <w:tc>
          <w:tcPr>
            <w:tcW w:w="990" w:type="dxa"/>
            <w:tcBorders>
              <w:top w:val="nil"/>
              <w:left w:val="nil"/>
              <w:right w:val="nil"/>
            </w:tcBorders>
          </w:tcPr>
          <w:p w14:paraId="2346619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0.078</w:t>
            </w:r>
          </w:p>
        </w:tc>
        <w:tc>
          <w:tcPr>
            <w:tcW w:w="313" w:type="dxa"/>
            <w:tcBorders>
              <w:top w:val="nil"/>
              <w:left w:val="nil"/>
              <w:right w:val="nil"/>
            </w:tcBorders>
          </w:tcPr>
          <w:p w14:paraId="5E1BAE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670E0E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0.018</w:t>
            </w:r>
          </w:p>
        </w:tc>
        <w:tc>
          <w:tcPr>
            <w:tcW w:w="983" w:type="dxa"/>
            <w:tcBorders>
              <w:left w:val="nil"/>
              <w:right w:val="nil"/>
            </w:tcBorders>
          </w:tcPr>
          <w:p w14:paraId="215B5D0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0.050**</w:t>
            </w:r>
          </w:p>
        </w:tc>
        <w:tc>
          <w:tcPr>
            <w:tcW w:w="1232" w:type="dxa"/>
            <w:tcBorders>
              <w:left w:val="nil"/>
              <w:right w:val="nil"/>
            </w:tcBorders>
          </w:tcPr>
          <w:p w14:paraId="490D1E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-0.032</w:t>
            </w:r>
          </w:p>
        </w:tc>
        <w:tc>
          <w:tcPr>
            <w:tcW w:w="983" w:type="dxa"/>
            <w:tcBorders>
              <w:left w:val="nil"/>
              <w:right w:val="nil"/>
            </w:tcBorders>
          </w:tcPr>
          <w:p w14:paraId="176373F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0.230</w:t>
            </w:r>
          </w:p>
        </w:tc>
        <w:tc>
          <w:tcPr>
            <w:tcW w:w="983" w:type="dxa"/>
            <w:tcBorders>
              <w:left w:val="nil"/>
              <w:right w:val="nil"/>
            </w:tcBorders>
          </w:tcPr>
          <w:p w14:paraId="5D64AE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0.198</w:t>
            </w:r>
          </w:p>
        </w:tc>
        <w:tc>
          <w:tcPr>
            <w:tcW w:w="983" w:type="dxa"/>
            <w:tcBorders>
              <w:left w:val="nil"/>
              <w:right w:val="nil"/>
            </w:tcBorders>
          </w:tcPr>
          <w:p w14:paraId="7A7D160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0.186</w:t>
            </w:r>
          </w:p>
        </w:tc>
      </w:tr>
      <w:tr w:rsidR="002F3019" w:rsidRPr="002F3019" w14:paraId="1DA03E77" w14:textId="77777777" w:rsidTr="002F3019">
        <w:tc>
          <w:tcPr>
            <w:tcW w:w="2100" w:type="dxa"/>
            <w:tcBorders>
              <w:top w:val="nil"/>
              <w:left w:val="nil"/>
              <w:bottom w:val="single" w:sz="4" w:space="0" w:color="auto"/>
              <w:right w:val="nil"/>
            </w:tcBorders>
          </w:tcPr>
          <w:p w14:paraId="6F80ECC1"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single" w:sz="4" w:space="0" w:color="auto"/>
              <w:right w:val="nil"/>
            </w:tcBorders>
          </w:tcPr>
          <w:p w14:paraId="4007AE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(0.82)</w:t>
            </w:r>
          </w:p>
        </w:tc>
        <w:tc>
          <w:tcPr>
            <w:tcW w:w="1080" w:type="dxa"/>
            <w:tcBorders>
              <w:top w:val="nil"/>
              <w:left w:val="nil"/>
              <w:bottom w:val="single" w:sz="4" w:space="0" w:color="auto"/>
              <w:right w:val="nil"/>
            </w:tcBorders>
          </w:tcPr>
          <w:p w14:paraId="01B413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(1.75)</w:t>
            </w:r>
          </w:p>
        </w:tc>
        <w:tc>
          <w:tcPr>
            <w:tcW w:w="1440" w:type="dxa"/>
            <w:tcBorders>
              <w:top w:val="nil"/>
              <w:left w:val="nil"/>
              <w:bottom w:val="single" w:sz="4" w:space="0" w:color="auto"/>
              <w:right w:val="nil"/>
            </w:tcBorders>
          </w:tcPr>
          <w:p w14:paraId="744AEE9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(0.99)</w:t>
            </w:r>
          </w:p>
        </w:tc>
        <w:tc>
          <w:tcPr>
            <w:tcW w:w="990" w:type="dxa"/>
            <w:tcBorders>
              <w:top w:val="nil"/>
              <w:left w:val="nil"/>
              <w:bottom w:val="single" w:sz="4" w:space="0" w:color="auto"/>
              <w:right w:val="nil"/>
            </w:tcBorders>
          </w:tcPr>
          <w:p w14:paraId="79AF60F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70" w:type="dxa"/>
            <w:tcBorders>
              <w:top w:val="nil"/>
              <w:left w:val="nil"/>
              <w:bottom w:val="single" w:sz="4" w:space="0" w:color="auto"/>
              <w:right w:val="nil"/>
            </w:tcBorders>
          </w:tcPr>
          <w:p w14:paraId="58287D6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single" w:sz="4" w:space="0" w:color="auto"/>
              <w:right w:val="nil"/>
            </w:tcBorders>
          </w:tcPr>
          <w:p w14:paraId="245F10B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single" w:sz="4" w:space="0" w:color="auto"/>
              <w:right w:val="nil"/>
            </w:tcBorders>
          </w:tcPr>
          <w:p w14:paraId="6E10F67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bottom w:val="single" w:sz="4" w:space="0" w:color="auto"/>
              <w:right w:val="nil"/>
            </w:tcBorders>
          </w:tcPr>
          <w:p w14:paraId="1BCC706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(0.49)</w:t>
            </w:r>
          </w:p>
        </w:tc>
        <w:tc>
          <w:tcPr>
            <w:tcW w:w="983" w:type="dxa"/>
            <w:tcBorders>
              <w:left w:val="nil"/>
              <w:bottom w:val="single" w:sz="4" w:space="0" w:color="auto"/>
              <w:right w:val="nil"/>
            </w:tcBorders>
          </w:tcPr>
          <w:p w14:paraId="0D01D1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(2.32)</w:t>
            </w:r>
          </w:p>
        </w:tc>
        <w:tc>
          <w:tcPr>
            <w:tcW w:w="1232" w:type="dxa"/>
            <w:tcBorders>
              <w:left w:val="nil"/>
              <w:bottom w:val="single" w:sz="4" w:space="0" w:color="auto"/>
              <w:right w:val="nil"/>
            </w:tcBorders>
          </w:tcPr>
          <w:p w14:paraId="19DA74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(1.02)</w:t>
            </w:r>
          </w:p>
        </w:tc>
        <w:tc>
          <w:tcPr>
            <w:tcW w:w="983" w:type="dxa"/>
            <w:tcBorders>
              <w:left w:val="nil"/>
              <w:bottom w:val="single" w:sz="4" w:space="0" w:color="auto"/>
              <w:right w:val="nil"/>
            </w:tcBorders>
          </w:tcPr>
          <w:p w14:paraId="6CC363B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bottom w:val="single" w:sz="4" w:space="0" w:color="auto"/>
              <w:right w:val="nil"/>
            </w:tcBorders>
          </w:tcPr>
          <w:p w14:paraId="1ED513E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bottom w:val="single" w:sz="4" w:space="0" w:color="auto"/>
              <w:right w:val="nil"/>
            </w:tcBorders>
          </w:tcPr>
          <w:p w14:paraId="6F68AC2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27891201" w14:textId="77777777" w:rsidR="002F3019" w:rsidRPr="002F3019" w:rsidRDefault="002F3019" w:rsidP="002F3019">
      <w:pPr>
        <w:spacing w:after="160" w:line="259" w:lineRule="auto"/>
        <w:rPr>
          <w:rFonts w:eastAsia="Calibri"/>
          <w:i/>
          <w:sz w:val="24"/>
          <w:lang w:val="en-US"/>
        </w:rPr>
      </w:pPr>
    </w:p>
    <w:p w14:paraId="508481BC" w14:textId="77777777" w:rsidR="002F3019" w:rsidRPr="002F3019" w:rsidRDefault="002F3019" w:rsidP="002F3019">
      <w:pPr>
        <w:spacing w:after="160" w:line="259" w:lineRule="auto"/>
        <w:rPr>
          <w:rFonts w:eastAsia="Calibri"/>
          <w:i/>
          <w:sz w:val="24"/>
          <w:lang w:val="en-US"/>
        </w:rPr>
      </w:pPr>
    </w:p>
    <w:p w14:paraId="03A4FE75" w14:textId="1904FFEB" w:rsidR="002F3019" w:rsidRPr="002F3019" w:rsidRDefault="002F3019" w:rsidP="00A27539">
      <w:pPr>
        <w:pStyle w:val="Tableheader"/>
        <w:ind w:left="-540"/>
        <w:rPr>
          <w:lang w:val="en-US"/>
        </w:rPr>
      </w:pPr>
      <w:r w:rsidRPr="002F3019">
        <w:rPr>
          <w:lang w:val="en-US"/>
        </w:rPr>
        <w:lastRenderedPageBreak/>
        <w:t xml:space="preserve">Table </w:t>
      </w:r>
      <w:r w:rsidR="00A27539">
        <w:rPr>
          <w:lang w:val="en-US"/>
        </w:rPr>
        <w:t>D.1.</w:t>
      </w:r>
      <w:r w:rsidRPr="002F3019">
        <w:rPr>
          <w:lang w:val="en-US"/>
        </w:rPr>
        <w:t>1</w:t>
      </w:r>
      <w:r w:rsidR="00A27539">
        <w:rPr>
          <w:lang w:val="en-US"/>
        </w:rPr>
        <w:t>0</w:t>
      </w:r>
      <w:r w:rsidRPr="002F3019">
        <w:rPr>
          <w:lang w:val="en-US"/>
        </w:rPr>
        <w:t>: Impacts on Child Anthropometry by Child’s Sex</w:t>
      </w:r>
    </w:p>
    <w:tbl>
      <w:tblPr>
        <w:tblW w:w="15875" w:type="dxa"/>
        <w:jc w:val="center"/>
        <w:tblCellMar>
          <w:left w:w="144" w:type="dxa"/>
          <w:right w:w="144" w:type="dxa"/>
        </w:tblCellMar>
        <w:tblLook w:val="0000" w:firstRow="0" w:lastRow="0" w:firstColumn="0" w:lastColumn="0" w:noHBand="0" w:noVBand="0"/>
      </w:tblPr>
      <w:tblGrid>
        <w:gridCol w:w="2100"/>
        <w:gridCol w:w="1500"/>
        <w:gridCol w:w="1080"/>
        <w:gridCol w:w="1440"/>
        <w:gridCol w:w="990"/>
        <w:gridCol w:w="1170"/>
        <w:gridCol w:w="990"/>
        <w:gridCol w:w="313"/>
        <w:gridCol w:w="1127"/>
        <w:gridCol w:w="983"/>
        <w:gridCol w:w="1232"/>
        <w:gridCol w:w="983"/>
        <w:gridCol w:w="983"/>
        <w:gridCol w:w="984"/>
      </w:tblGrid>
      <w:tr w:rsidR="002F3019" w:rsidRPr="002F3019" w14:paraId="081B6E59" w14:textId="77777777" w:rsidTr="00A27539">
        <w:trPr>
          <w:jc w:val="center"/>
        </w:trPr>
        <w:tc>
          <w:tcPr>
            <w:tcW w:w="2100" w:type="dxa"/>
            <w:tcBorders>
              <w:top w:val="single" w:sz="6" w:space="0" w:color="auto"/>
              <w:left w:val="nil"/>
              <w:right w:val="nil"/>
            </w:tcBorders>
          </w:tcPr>
          <w:p w14:paraId="6BC28EB7"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p>
        </w:tc>
        <w:tc>
          <w:tcPr>
            <w:tcW w:w="7170" w:type="dxa"/>
            <w:gridSpan w:val="6"/>
            <w:tcBorders>
              <w:top w:val="single" w:sz="6" w:space="0" w:color="auto"/>
              <w:left w:val="nil"/>
              <w:bottom w:val="nil"/>
              <w:right w:val="nil"/>
            </w:tcBorders>
          </w:tcPr>
          <w:p w14:paraId="21E9F5D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Female Children</w:t>
            </w:r>
          </w:p>
        </w:tc>
        <w:tc>
          <w:tcPr>
            <w:tcW w:w="313" w:type="dxa"/>
            <w:tcBorders>
              <w:top w:val="single" w:sz="6" w:space="0" w:color="auto"/>
              <w:left w:val="nil"/>
              <w:right w:val="nil"/>
            </w:tcBorders>
          </w:tcPr>
          <w:p w14:paraId="278A3B5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6292" w:type="dxa"/>
            <w:gridSpan w:val="6"/>
            <w:tcBorders>
              <w:top w:val="single" w:sz="6" w:space="0" w:color="auto"/>
              <w:left w:val="nil"/>
              <w:right w:val="nil"/>
            </w:tcBorders>
          </w:tcPr>
          <w:p w14:paraId="7D141FF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Male Children</w:t>
            </w:r>
          </w:p>
        </w:tc>
      </w:tr>
      <w:tr w:rsidR="002F3019" w:rsidRPr="002F3019" w14:paraId="5A23E0FB" w14:textId="77777777" w:rsidTr="00A27539">
        <w:trPr>
          <w:trHeight w:val="345"/>
          <w:jc w:val="center"/>
        </w:trPr>
        <w:tc>
          <w:tcPr>
            <w:tcW w:w="2100" w:type="dxa"/>
            <w:tcBorders>
              <w:left w:val="nil"/>
              <w:bottom w:val="nil"/>
              <w:right w:val="nil"/>
            </w:tcBorders>
          </w:tcPr>
          <w:p w14:paraId="1F650C8C"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500" w:type="dxa"/>
            <w:tcBorders>
              <w:top w:val="single" w:sz="6" w:space="0" w:color="auto"/>
              <w:left w:val="nil"/>
              <w:bottom w:val="nil"/>
              <w:right w:val="nil"/>
            </w:tcBorders>
          </w:tcPr>
          <w:p w14:paraId="029F23E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080" w:type="dxa"/>
            <w:tcBorders>
              <w:top w:val="single" w:sz="6" w:space="0" w:color="auto"/>
              <w:left w:val="nil"/>
              <w:bottom w:val="nil"/>
              <w:right w:val="nil"/>
            </w:tcBorders>
          </w:tcPr>
          <w:p w14:paraId="2E308AD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tc>
        <w:tc>
          <w:tcPr>
            <w:tcW w:w="1440" w:type="dxa"/>
            <w:vMerge w:val="restart"/>
            <w:tcBorders>
              <w:top w:val="single" w:sz="6" w:space="0" w:color="auto"/>
              <w:left w:val="nil"/>
              <w:right w:val="nil"/>
            </w:tcBorders>
          </w:tcPr>
          <w:p w14:paraId="174A351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14E48B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1EC5B20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990" w:type="dxa"/>
            <w:vMerge w:val="restart"/>
            <w:tcBorders>
              <w:top w:val="single" w:sz="6" w:space="0" w:color="auto"/>
              <w:left w:val="nil"/>
              <w:right w:val="nil"/>
            </w:tcBorders>
          </w:tcPr>
          <w:p w14:paraId="214BCA2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73970D8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04F02D8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1170" w:type="dxa"/>
            <w:vMerge w:val="restart"/>
            <w:tcBorders>
              <w:top w:val="single" w:sz="6" w:space="0" w:color="auto"/>
              <w:left w:val="nil"/>
              <w:right w:val="nil"/>
            </w:tcBorders>
          </w:tcPr>
          <w:p w14:paraId="0D0F29D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19C53E3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3EF0189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990" w:type="dxa"/>
            <w:vMerge w:val="restart"/>
            <w:tcBorders>
              <w:top w:val="single" w:sz="6" w:space="0" w:color="auto"/>
              <w:left w:val="nil"/>
              <w:right w:val="nil"/>
            </w:tcBorders>
          </w:tcPr>
          <w:p w14:paraId="1BEC78E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59E70F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103D583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313" w:type="dxa"/>
            <w:tcBorders>
              <w:left w:val="nil"/>
              <w:bottom w:val="nil"/>
              <w:right w:val="nil"/>
            </w:tcBorders>
          </w:tcPr>
          <w:p w14:paraId="1C6CD71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1127" w:type="dxa"/>
            <w:vMerge w:val="restart"/>
            <w:tcBorders>
              <w:top w:val="single" w:sz="6" w:space="0" w:color="auto"/>
              <w:left w:val="nil"/>
              <w:right w:val="nil"/>
            </w:tcBorders>
          </w:tcPr>
          <w:p w14:paraId="168398C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51887F2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7C81EC5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(1)</w:t>
            </w:r>
          </w:p>
        </w:tc>
        <w:tc>
          <w:tcPr>
            <w:tcW w:w="983" w:type="dxa"/>
            <w:vMerge w:val="restart"/>
            <w:tcBorders>
              <w:top w:val="single" w:sz="6" w:space="0" w:color="auto"/>
              <w:left w:val="nil"/>
              <w:right w:val="nil"/>
            </w:tcBorders>
          </w:tcPr>
          <w:p w14:paraId="1F5530F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2243EF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23350EE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(2)</w:t>
            </w:r>
          </w:p>
        </w:tc>
        <w:tc>
          <w:tcPr>
            <w:tcW w:w="1232" w:type="dxa"/>
            <w:vMerge w:val="restart"/>
            <w:tcBorders>
              <w:top w:val="single" w:sz="6" w:space="0" w:color="auto"/>
              <w:left w:val="nil"/>
              <w:right w:val="nil"/>
            </w:tcBorders>
          </w:tcPr>
          <w:p w14:paraId="458A3C7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633F6F8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13A7AD3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(3)=(1)-(2)</w:t>
            </w:r>
          </w:p>
        </w:tc>
        <w:tc>
          <w:tcPr>
            <w:tcW w:w="983" w:type="dxa"/>
            <w:vMerge w:val="restart"/>
            <w:tcBorders>
              <w:top w:val="single" w:sz="6" w:space="0" w:color="auto"/>
              <w:left w:val="nil"/>
              <w:right w:val="nil"/>
            </w:tcBorders>
          </w:tcPr>
          <w:p w14:paraId="22AD293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6813F8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6134236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(4)</w:t>
            </w:r>
          </w:p>
        </w:tc>
        <w:tc>
          <w:tcPr>
            <w:tcW w:w="983" w:type="dxa"/>
            <w:vMerge w:val="restart"/>
            <w:tcBorders>
              <w:top w:val="single" w:sz="6" w:space="0" w:color="auto"/>
              <w:left w:val="nil"/>
              <w:right w:val="nil"/>
            </w:tcBorders>
          </w:tcPr>
          <w:p w14:paraId="283FE86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36C2E4F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6DD7EBF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(5)</w:t>
            </w:r>
          </w:p>
        </w:tc>
        <w:tc>
          <w:tcPr>
            <w:tcW w:w="984" w:type="dxa"/>
            <w:vMerge w:val="restart"/>
            <w:tcBorders>
              <w:top w:val="single" w:sz="6" w:space="0" w:color="auto"/>
              <w:left w:val="nil"/>
              <w:right w:val="nil"/>
            </w:tcBorders>
          </w:tcPr>
          <w:p w14:paraId="0F84611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648C5F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784715F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(6)</w:t>
            </w:r>
          </w:p>
        </w:tc>
      </w:tr>
      <w:tr w:rsidR="002F3019" w:rsidRPr="002F3019" w14:paraId="32C1B9FD" w14:textId="77777777" w:rsidTr="00A27539">
        <w:trPr>
          <w:jc w:val="center"/>
        </w:trPr>
        <w:tc>
          <w:tcPr>
            <w:tcW w:w="2100" w:type="dxa"/>
            <w:tcBorders>
              <w:top w:val="nil"/>
              <w:left w:val="nil"/>
              <w:bottom w:val="nil"/>
              <w:right w:val="nil"/>
            </w:tcBorders>
          </w:tcPr>
          <w:p w14:paraId="2D7AD513"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500" w:type="dxa"/>
            <w:vMerge w:val="restart"/>
            <w:tcBorders>
              <w:top w:val="nil"/>
              <w:left w:val="nil"/>
              <w:right w:val="nil"/>
            </w:tcBorders>
          </w:tcPr>
          <w:p w14:paraId="5C4D16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145A0D6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080" w:type="dxa"/>
            <w:vMerge w:val="restart"/>
            <w:tcBorders>
              <w:top w:val="nil"/>
              <w:left w:val="nil"/>
              <w:right w:val="nil"/>
            </w:tcBorders>
          </w:tcPr>
          <w:p w14:paraId="5DC1F97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758B650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440" w:type="dxa"/>
            <w:vMerge/>
            <w:tcBorders>
              <w:left w:val="nil"/>
              <w:right w:val="nil"/>
            </w:tcBorders>
          </w:tcPr>
          <w:p w14:paraId="7FAEA1F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tcBorders>
              <w:left w:val="nil"/>
              <w:right w:val="nil"/>
            </w:tcBorders>
          </w:tcPr>
          <w:p w14:paraId="698963D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170" w:type="dxa"/>
            <w:vMerge/>
            <w:tcBorders>
              <w:left w:val="nil"/>
              <w:right w:val="nil"/>
            </w:tcBorders>
          </w:tcPr>
          <w:p w14:paraId="56C71AF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tcBorders>
              <w:left w:val="nil"/>
              <w:right w:val="nil"/>
            </w:tcBorders>
          </w:tcPr>
          <w:p w14:paraId="2F62985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313" w:type="dxa"/>
            <w:tcBorders>
              <w:top w:val="nil"/>
              <w:left w:val="nil"/>
              <w:bottom w:val="nil"/>
              <w:right w:val="nil"/>
            </w:tcBorders>
          </w:tcPr>
          <w:p w14:paraId="747A882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vMerge/>
            <w:tcBorders>
              <w:left w:val="nil"/>
              <w:right w:val="nil"/>
            </w:tcBorders>
          </w:tcPr>
          <w:p w14:paraId="1BC574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vMerge/>
            <w:tcBorders>
              <w:left w:val="nil"/>
              <w:right w:val="nil"/>
            </w:tcBorders>
          </w:tcPr>
          <w:p w14:paraId="010D0E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32" w:type="dxa"/>
            <w:vMerge/>
            <w:tcBorders>
              <w:left w:val="nil"/>
              <w:right w:val="nil"/>
            </w:tcBorders>
          </w:tcPr>
          <w:p w14:paraId="6CEBE62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vMerge/>
            <w:tcBorders>
              <w:left w:val="nil"/>
              <w:right w:val="nil"/>
            </w:tcBorders>
          </w:tcPr>
          <w:p w14:paraId="30EA9D5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vMerge/>
            <w:tcBorders>
              <w:left w:val="nil"/>
              <w:right w:val="nil"/>
            </w:tcBorders>
          </w:tcPr>
          <w:p w14:paraId="33A24F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4" w:type="dxa"/>
            <w:vMerge/>
            <w:tcBorders>
              <w:left w:val="nil"/>
              <w:right w:val="nil"/>
            </w:tcBorders>
          </w:tcPr>
          <w:p w14:paraId="74C132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45B90270" w14:textId="77777777" w:rsidTr="00A27539">
        <w:trPr>
          <w:jc w:val="center"/>
        </w:trPr>
        <w:tc>
          <w:tcPr>
            <w:tcW w:w="2100" w:type="dxa"/>
            <w:tcBorders>
              <w:top w:val="nil"/>
              <w:left w:val="nil"/>
              <w:bottom w:val="single" w:sz="6" w:space="0" w:color="auto"/>
              <w:right w:val="nil"/>
            </w:tcBorders>
          </w:tcPr>
          <w:p w14:paraId="4D090017"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500" w:type="dxa"/>
            <w:vMerge/>
            <w:tcBorders>
              <w:left w:val="nil"/>
              <w:bottom w:val="single" w:sz="6" w:space="0" w:color="auto"/>
              <w:right w:val="nil"/>
            </w:tcBorders>
          </w:tcPr>
          <w:p w14:paraId="6D5562B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80" w:type="dxa"/>
            <w:vMerge/>
            <w:tcBorders>
              <w:left w:val="nil"/>
              <w:bottom w:val="single" w:sz="6" w:space="0" w:color="auto"/>
              <w:right w:val="nil"/>
            </w:tcBorders>
          </w:tcPr>
          <w:p w14:paraId="7FBA24E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440" w:type="dxa"/>
            <w:vMerge/>
            <w:tcBorders>
              <w:left w:val="nil"/>
              <w:bottom w:val="single" w:sz="6" w:space="0" w:color="auto"/>
              <w:right w:val="nil"/>
            </w:tcBorders>
          </w:tcPr>
          <w:p w14:paraId="2326CB4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tcBorders>
              <w:left w:val="nil"/>
              <w:bottom w:val="single" w:sz="6" w:space="0" w:color="auto"/>
              <w:right w:val="nil"/>
            </w:tcBorders>
          </w:tcPr>
          <w:p w14:paraId="2251F58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170" w:type="dxa"/>
            <w:vMerge/>
            <w:tcBorders>
              <w:left w:val="nil"/>
              <w:bottom w:val="single" w:sz="6" w:space="0" w:color="auto"/>
              <w:right w:val="nil"/>
            </w:tcBorders>
          </w:tcPr>
          <w:p w14:paraId="3D46255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tcBorders>
              <w:left w:val="nil"/>
              <w:bottom w:val="single" w:sz="6" w:space="0" w:color="auto"/>
              <w:right w:val="nil"/>
            </w:tcBorders>
          </w:tcPr>
          <w:p w14:paraId="47139C3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313" w:type="dxa"/>
            <w:tcBorders>
              <w:top w:val="nil"/>
              <w:left w:val="nil"/>
              <w:bottom w:val="single" w:sz="6" w:space="0" w:color="auto"/>
              <w:right w:val="nil"/>
            </w:tcBorders>
          </w:tcPr>
          <w:p w14:paraId="565D2F3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127" w:type="dxa"/>
            <w:vMerge/>
            <w:tcBorders>
              <w:left w:val="nil"/>
              <w:bottom w:val="single" w:sz="6" w:space="0" w:color="auto"/>
              <w:right w:val="nil"/>
            </w:tcBorders>
          </w:tcPr>
          <w:p w14:paraId="4FE847A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3" w:type="dxa"/>
            <w:vMerge/>
            <w:tcBorders>
              <w:left w:val="nil"/>
              <w:bottom w:val="single" w:sz="6" w:space="0" w:color="auto"/>
              <w:right w:val="nil"/>
            </w:tcBorders>
          </w:tcPr>
          <w:p w14:paraId="1D11141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32" w:type="dxa"/>
            <w:vMerge/>
            <w:tcBorders>
              <w:left w:val="nil"/>
              <w:bottom w:val="single" w:sz="6" w:space="0" w:color="auto"/>
              <w:right w:val="nil"/>
            </w:tcBorders>
          </w:tcPr>
          <w:p w14:paraId="333C114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3" w:type="dxa"/>
            <w:vMerge/>
            <w:tcBorders>
              <w:left w:val="nil"/>
              <w:bottom w:val="single" w:sz="6" w:space="0" w:color="auto"/>
              <w:right w:val="nil"/>
            </w:tcBorders>
          </w:tcPr>
          <w:p w14:paraId="226F3AE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3" w:type="dxa"/>
            <w:vMerge/>
            <w:tcBorders>
              <w:left w:val="nil"/>
              <w:bottom w:val="single" w:sz="6" w:space="0" w:color="auto"/>
              <w:right w:val="nil"/>
            </w:tcBorders>
          </w:tcPr>
          <w:p w14:paraId="2033FB5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4" w:type="dxa"/>
            <w:vMerge/>
            <w:tcBorders>
              <w:left w:val="nil"/>
              <w:bottom w:val="single" w:sz="6" w:space="0" w:color="auto"/>
              <w:right w:val="nil"/>
            </w:tcBorders>
          </w:tcPr>
          <w:p w14:paraId="053E651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46878F5E" w14:textId="77777777" w:rsidTr="00A27539">
        <w:trPr>
          <w:jc w:val="center"/>
        </w:trPr>
        <w:tc>
          <w:tcPr>
            <w:tcW w:w="9270" w:type="dxa"/>
            <w:gridSpan w:val="7"/>
            <w:tcBorders>
              <w:top w:val="single" w:sz="6" w:space="0" w:color="auto"/>
              <w:left w:val="nil"/>
              <w:right w:val="nil"/>
            </w:tcBorders>
          </w:tcPr>
          <w:p w14:paraId="659F6FC8" w14:textId="77777777" w:rsidR="002F3019" w:rsidRPr="002F3019" w:rsidRDefault="002F3019" w:rsidP="002F3019">
            <w:pPr>
              <w:widowControl w:val="0"/>
              <w:autoSpaceDE w:val="0"/>
              <w:autoSpaceDN w:val="0"/>
              <w:adjustRightInd w:val="0"/>
              <w:spacing w:after="120"/>
              <w:rPr>
                <w:rFonts w:eastAsia="Calibri"/>
                <w:i/>
                <w:sz w:val="20"/>
                <w:szCs w:val="20"/>
                <w:lang w:val="en-US"/>
              </w:rPr>
            </w:pPr>
            <w:r w:rsidRPr="002F3019">
              <w:rPr>
                <w:rFonts w:eastAsia="Calibri"/>
                <w:sz w:val="20"/>
                <w:szCs w:val="20"/>
                <w:lang w:val="en-US"/>
              </w:rPr>
              <w:t xml:space="preserve">Weight-for-age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 2,271; N</w:t>
            </w:r>
            <w:r w:rsidRPr="002F3019">
              <w:rPr>
                <w:rFonts w:eastAsia="Calibri"/>
                <w:i/>
                <w:sz w:val="20"/>
                <w:szCs w:val="20"/>
                <w:vertAlign w:val="subscript"/>
                <w:lang w:val="en-US"/>
              </w:rPr>
              <w:t>M</w:t>
            </w:r>
            <w:r w:rsidRPr="002F3019">
              <w:rPr>
                <w:rFonts w:eastAsia="Calibri"/>
                <w:i/>
                <w:sz w:val="20"/>
                <w:szCs w:val="20"/>
                <w:lang w:val="en-US"/>
              </w:rPr>
              <w:t>=2,264)</w:t>
            </w:r>
          </w:p>
        </w:tc>
        <w:tc>
          <w:tcPr>
            <w:tcW w:w="313" w:type="dxa"/>
            <w:tcBorders>
              <w:top w:val="single" w:sz="6" w:space="0" w:color="auto"/>
              <w:left w:val="nil"/>
              <w:right w:val="nil"/>
            </w:tcBorders>
          </w:tcPr>
          <w:p w14:paraId="3090377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127" w:type="dxa"/>
            <w:tcBorders>
              <w:top w:val="single" w:sz="6" w:space="0" w:color="auto"/>
              <w:left w:val="nil"/>
              <w:right w:val="nil"/>
            </w:tcBorders>
          </w:tcPr>
          <w:p w14:paraId="27AD2BC6"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top w:val="single" w:sz="6" w:space="0" w:color="auto"/>
              <w:left w:val="nil"/>
              <w:right w:val="nil"/>
            </w:tcBorders>
          </w:tcPr>
          <w:p w14:paraId="39750659"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32" w:type="dxa"/>
            <w:tcBorders>
              <w:top w:val="single" w:sz="6" w:space="0" w:color="auto"/>
              <w:left w:val="nil"/>
              <w:right w:val="nil"/>
            </w:tcBorders>
          </w:tcPr>
          <w:p w14:paraId="59815FBE"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top w:val="single" w:sz="6" w:space="0" w:color="auto"/>
              <w:left w:val="nil"/>
              <w:right w:val="nil"/>
            </w:tcBorders>
          </w:tcPr>
          <w:p w14:paraId="5342ECF1"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top w:val="single" w:sz="6" w:space="0" w:color="auto"/>
              <w:left w:val="nil"/>
              <w:right w:val="nil"/>
            </w:tcBorders>
          </w:tcPr>
          <w:p w14:paraId="4988A92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4" w:type="dxa"/>
            <w:tcBorders>
              <w:top w:val="single" w:sz="6" w:space="0" w:color="auto"/>
              <w:left w:val="nil"/>
              <w:right w:val="nil"/>
            </w:tcBorders>
          </w:tcPr>
          <w:p w14:paraId="1ACD06B8" w14:textId="77777777" w:rsidR="002F3019" w:rsidRPr="002F3019" w:rsidRDefault="002F3019" w:rsidP="002F3019">
            <w:pPr>
              <w:widowControl w:val="0"/>
              <w:autoSpaceDE w:val="0"/>
              <w:autoSpaceDN w:val="0"/>
              <w:adjustRightInd w:val="0"/>
              <w:spacing w:after="0"/>
              <w:rPr>
                <w:rFonts w:eastAsia="Calibri"/>
                <w:sz w:val="20"/>
                <w:szCs w:val="20"/>
                <w:lang w:val="en-US"/>
              </w:rPr>
            </w:pPr>
          </w:p>
        </w:tc>
      </w:tr>
      <w:tr w:rsidR="002F3019" w:rsidRPr="002F3019" w14:paraId="07165B0B" w14:textId="77777777" w:rsidTr="00A27539">
        <w:trPr>
          <w:jc w:val="center"/>
        </w:trPr>
        <w:tc>
          <w:tcPr>
            <w:tcW w:w="2100" w:type="dxa"/>
            <w:tcBorders>
              <w:left w:val="nil"/>
              <w:bottom w:val="nil"/>
              <w:right w:val="nil"/>
            </w:tcBorders>
          </w:tcPr>
          <w:p w14:paraId="5993F0C6"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WAZ</w:t>
            </w:r>
          </w:p>
        </w:tc>
        <w:tc>
          <w:tcPr>
            <w:tcW w:w="1500" w:type="dxa"/>
            <w:tcBorders>
              <w:left w:val="nil"/>
              <w:bottom w:val="nil"/>
              <w:right w:val="nil"/>
            </w:tcBorders>
          </w:tcPr>
          <w:p w14:paraId="1B88BDC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-0.059</w:t>
            </w:r>
          </w:p>
        </w:tc>
        <w:tc>
          <w:tcPr>
            <w:tcW w:w="1080" w:type="dxa"/>
            <w:tcBorders>
              <w:left w:val="nil"/>
              <w:bottom w:val="nil"/>
              <w:right w:val="nil"/>
            </w:tcBorders>
          </w:tcPr>
          <w:p w14:paraId="67E5AA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-0.148</w:t>
            </w:r>
          </w:p>
        </w:tc>
        <w:tc>
          <w:tcPr>
            <w:tcW w:w="1440" w:type="dxa"/>
            <w:tcBorders>
              <w:left w:val="nil"/>
              <w:bottom w:val="nil"/>
              <w:right w:val="nil"/>
            </w:tcBorders>
          </w:tcPr>
          <w:p w14:paraId="70C6F7D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0.089</w:t>
            </w:r>
          </w:p>
        </w:tc>
        <w:tc>
          <w:tcPr>
            <w:tcW w:w="990" w:type="dxa"/>
            <w:tcBorders>
              <w:left w:val="nil"/>
              <w:bottom w:val="nil"/>
              <w:right w:val="nil"/>
            </w:tcBorders>
          </w:tcPr>
          <w:p w14:paraId="1C1F362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-0.976</w:t>
            </w:r>
          </w:p>
        </w:tc>
        <w:tc>
          <w:tcPr>
            <w:tcW w:w="1170" w:type="dxa"/>
            <w:tcBorders>
              <w:left w:val="nil"/>
              <w:bottom w:val="nil"/>
              <w:right w:val="nil"/>
            </w:tcBorders>
          </w:tcPr>
          <w:p w14:paraId="746CFC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-1.068</w:t>
            </w:r>
          </w:p>
        </w:tc>
        <w:tc>
          <w:tcPr>
            <w:tcW w:w="990" w:type="dxa"/>
            <w:tcBorders>
              <w:left w:val="nil"/>
              <w:bottom w:val="nil"/>
              <w:right w:val="nil"/>
            </w:tcBorders>
          </w:tcPr>
          <w:p w14:paraId="140FBF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-1.000</w:t>
            </w:r>
          </w:p>
        </w:tc>
        <w:tc>
          <w:tcPr>
            <w:tcW w:w="313" w:type="dxa"/>
            <w:tcBorders>
              <w:left w:val="nil"/>
              <w:bottom w:val="nil"/>
              <w:right w:val="nil"/>
            </w:tcBorders>
          </w:tcPr>
          <w:p w14:paraId="3B28930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1E9E384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0.125</w:t>
            </w:r>
          </w:p>
        </w:tc>
        <w:tc>
          <w:tcPr>
            <w:tcW w:w="983" w:type="dxa"/>
            <w:tcBorders>
              <w:left w:val="nil"/>
              <w:right w:val="nil"/>
            </w:tcBorders>
          </w:tcPr>
          <w:p w14:paraId="36E204D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0.080</w:t>
            </w:r>
          </w:p>
        </w:tc>
        <w:tc>
          <w:tcPr>
            <w:tcW w:w="1232" w:type="dxa"/>
            <w:tcBorders>
              <w:left w:val="nil"/>
              <w:right w:val="nil"/>
            </w:tcBorders>
          </w:tcPr>
          <w:p w14:paraId="17E0680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0.045</w:t>
            </w:r>
          </w:p>
        </w:tc>
        <w:tc>
          <w:tcPr>
            <w:tcW w:w="983" w:type="dxa"/>
            <w:tcBorders>
              <w:left w:val="nil"/>
              <w:right w:val="nil"/>
            </w:tcBorders>
          </w:tcPr>
          <w:p w14:paraId="17047A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-0.954</w:t>
            </w:r>
          </w:p>
        </w:tc>
        <w:tc>
          <w:tcPr>
            <w:tcW w:w="983" w:type="dxa"/>
            <w:tcBorders>
              <w:left w:val="nil"/>
              <w:right w:val="nil"/>
            </w:tcBorders>
          </w:tcPr>
          <w:p w14:paraId="21D057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-0.917</w:t>
            </w:r>
          </w:p>
        </w:tc>
        <w:tc>
          <w:tcPr>
            <w:tcW w:w="984" w:type="dxa"/>
            <w:tcBorders>
              <w:left w:val="nil"/>
              <w:right w:val="nil"/>
            </w:tcBorders>
          </w:tcPr>
          <w:p w14:paraId="50B9E8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-1.079</w:t>
            </w:r>
          </w:p>
        </w:tc>
      </w:tr>
      <w:tr w:rsidR="002F3019" w:rsidRPr="002F3019" w14:paraId="2369EB46" w14:textId="77777777" w:rsidTr="00A27539">
        <w:trPr>
          <w:jc w:val="center"/>
        </w:trPr>
        <w:tc>
          <w:tcPr>
            <w:tcW w:w="2100" w:type="dxa"/>
            <w:tcBorders>
              <w:top w:val="nil"/>
              <w:left w:val="nil"/>
              <w:bottom w:val="nil"/>
              <w:right w:val="nil"/>
            </w:tcBorders>
          </w:tcPr>
          <w:p w14:paraId="7FAF665F"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nil"/>
              <w:right w:val="nil"/>
            </w:tcBorders>
          </w:tcPr>
          <w:p w14:paraId="06F73F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(-0.66)</w:t>
            </w:r>
          </w:p>
        </w:tc>
        <w:tc>
          <w:tcPr>
            <w:tcW w:w="1080" w:type="dxa"/>
            <w:tcBorders>
              <w:top w:val="nil"/>
              <w:left w:val="nil"/>
              <w:bottom w:val="nil"/>
              <w:right w:val="nil"/>
            </w:tcBorders>
          </w:tcPr>
          <w:p w14:paraId="5642541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(-1.44)</w:t>
            </w:r>
          </w:p>
        </w:tc>
        <w:tc>
          <w:tcPr>
            <w:tcW w:w="1440" w:type="dxa"/>
            <w:tcBorders>
              <w:top w:val="nil"/>
              <w:left w:val="nil"/>
              <w:bottom w:val="nil"/>
              <w:right w:val="nil"/>
            </w:tcBorders>
          </w:tcPr>
          <w:p w14:paraId="49A0C807"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(0.89)</w:t>
            </w:r>
          </w:p>
        </w:tc>
        <w:tc>
          <w:tcPr>
            <w:tcW w:w="990" w:type="dxa"/>
            <w:tcBorders>
              <w:top w:val="nil"/>
              <w:left w:val="nil"/>
              <w:bottom w:val="nil"/>
              <w:right w:val="nil"/>
            </w:tcBorders>
          </w:tcPr>
          <w:p w14:paraId="38268D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70" w:type="dxa"/>
            <w:tcBorders>
              <w:top w:val="nil"/>
              <w:left w:val="nil"/>
              <w:bottom w:val="nil"/>
              <w:right w:val="nil"/>
            </w:tcBorders>
          </w:tcPr>
          <w:p w14:paraId="3A1FD80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72B0367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6D26B2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0092EE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(1.08)</w:t>
            </w:r>
          </w:p>
        </w:tc>
        <w:tc>
          <w:tcPr>
            <w:tcW w:w="983" w:type="dxa"/>
            <w:tcBorders>
              <w:left w:val="nil"/>
              <w:right w:val="nil"/>
            </w:tcBorders>
          </w:tcPr>
          <w:p w14:paraId="1FD9EC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(0.60)</w:t>
            </w:r>
          </w:p>
        </w:tc>
        <w:tc>
          <w:tcPr>
            <w:tcW w:w="1232" w:type="dxa"/>
            <w:tcBorders>
              <w:left w:val="nil"/>
              <w:right w:val="nil"/>
            </w:tcBorders>
          </w:tcPr>
          <w:p w14:paraId="0643C28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(0.34)</w:t>
            </w:r>
          </w:p>
        </w:tc>
        <w:tc>
          <w:tcPr>
            <w:tcW w:w="983" w:type="dxa"/>
            <w:tcBorders>
              <w:left w:val="nil"/>
              <w:right w:val="nil"/>
            </w:tcBorders>
          </w:tcPr>
          <w:p w14:paraId="708B21B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2498D85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4" w:type="dxa"/>
            <w:tcBorders>
              <w:left w:val="nil"/>
              <w:right w:val="nil"/>
            </w:tcBorders>
          </w:tcPr>
          <w:p w14:paraId="16B11B1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2C01563" w14:textId="77777777" w:rsidTr="00A27539">
        <w:trPr>
          <w:jc w:val="center"/>
        </w:trPr>
        <w:tc>
          <w:tcPr>
            <w:tcW w:w="2100" w:type="dxa"/>
            <w:tcBorders>
              <w:top w:val="nil"/>
              <w:left w:val="nil"/>
              <w:bottom w:val="nil"/>
              <w:right w:val="nil"/>
            </w:tcBorders>
          </w:tcPr>
          <w:p w14:paraId="317397B3"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Underweight</w:t>
            </w:r>
          </w:p>
        </w:tc>
        <w:tc>
          <w:tcPr>
            <w:tcW w:w="1500" w:type="dxa"/>
            <w:tcBorders>
              <w:top w:val="nil"/>
              <w:left w:val="nil"/>
              <w:bottom w:val="nil"/>
              <w:right w:val="nil"/>
            </w:tcBorders>
          </w:tcPr>
          <w:p w14:paraId="3A8F7B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1080" w:type="dxa"/>
            <w:tcBorders>
              <w:top w:val="nil"/>
              <w:left w:val="nil"/>
              <w:bottom w:val="nil"/>
              <w:right w:val="nil"/>
            </w:tcBorders>
          </w:tcPr>
          <w:p w14:paraId="2D81D6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0.039</w:t>
            </w:r>
          </w:p>
        </w:tc>
        <w:tc>
          <w:tcPr>
            <w:tcW w:w="1440" w:type="dxa"/>
            <w:tcBorders>
              <w:top w:val="nil"/>
              <w:left w:val="nil"/>
              <w:bottom w:val="nil"/>
              <w:right w:val="nil"/>
            </w:tcBorders>
          </w:tcPr>
          <w:p w14:paraId="6914E0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-0.033</w:t>
            </w:r>
          </w:p>
        </w:tc>
        <w:tc>
          <w:tcPr>
            <w:tcW w:w="990" w:type="dxa"/>
            <w:tcBorders>
              <w:top w:val="nil"/>
              <w:left w:val="nil"/>
              <w:bottom w:val="nil"/>
              <w:right w:val="nil"/>
            </w:tcBorders>
          </w:tcPr>
          <w:p w14:paraId="60EAA17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0.176</w:t>
            </w:r>
          </w:p>
        </w:tc>
        <w:tc>
          <w:tcPr>
            <w:tcW w:w="1170" w:type="dxa"/>
            <w:tcBorders>
              <w:top w:val="nil"/>
              <w:left w:val="nil"/>
              <w:bottom w:val="nil"/>
              <w:right w:val="nil"/>
            </w:tcBorders>
          </w:tcPr>
          <w:p w14:paraId="2441BD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0.179</w:t>
            </w:r>
          </w:p>
        </w:tc>
        <w:tc>
          <w:tcPr>
            <w:tcW w:w="990" w:type="dxa"/>
            <w:tcBorders>
              <w:top w:val="nil"/>
              <w:left w:val="nil"/>
              <w:bottom w:val="nil"/>
              <w:right w:val="nil"/>
            </w:tcBorders>
          </w:tcPr>
          <w:p w14:paraId="08FEA5F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0.183</w:t>
            </w:r>
          </w:p>
        </w:tc>
        <w:tc>
          <w:tcPr>
            <w:tcW w:w="313" w:type="dxa"/>
            <w:tcBorders>
              <w:top w:val="nil"/>
              <w:left w:val="nil"/>
              <w:bottom w:val="nil"/>
              <w:right w:val="nil"/>
            </w:tcBorders>
          </w:tcPr>
          <w:p w14:paraId="2C31D3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0E89604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tc>
        <w:tc>
          <w:tcPr>
            <w:tcW w:w="983" w:type="dxa"/>
            <w:tcBorders>
              <w:left w:val="nil"/>
              <w:right w:val="nil"/>
            </w:tcBorders>
          </w:tcPr>
          <w:p w14:paraId="47406A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0.048</w:t>
            </w:r>
          </w:p>
        </w:tc>
        <w:tc>
          <w:tcPr>
            <w:tcW w:w="1232" w:type="dxa"/>
            <w:tcBorders>
              <w:left w:val="nil"/>
              <w:right w:val="nil"/>
            </w:tcBorders>
          </w:tcPr>
          <w:p w14:paraId="0D3EB1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-0.023</w:t>
            </w:r>
          </w:p>
        </w:tc>
        <w:tc>
          <w:tcPr>
            <w:tcW w:w="983" w:type="dxa"/>
            <w:tcBorders>
              <w:left w:val="nil"/>
              <w:right w:val="nil"/>
            </w:tcBorders>
          </w:tcPr>
          <w:p w14:paraId="393160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0.179</w:t>
            </w:r>
          </w:p>
        </w:tc>
        <w:tc>
          <w:tcPr>
            <w:tcW w:w="983" w:type="dxa"/>
            <w:tcBorders>
              <w:left w:val="nil"/>
              <w:right w:val="nil"/>
            </w:tcBorders>
          </w:tcPr>
          <w:p w14:paraId="365E671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0.162</w:t>
            </w:r>
          </w:p>
        </w:tc>
        <w:tc>
          <w:tcPr>
            <w:tcW w:w="984" w:type="dxa"/>
            <w:tcBorders>
              <w:left w:val="nil"/>
              <w:right w:val="nil"/>
            </w:tcBorders>
          </w:tcPr>
          <w:p w14:paraId="5EA59E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0.171</w:t>
            </w:r>
          </w:p>
        </w:tc>
      </w:tr>
      <w:tr w:rsidR="002F3019" w:rsidRPr="002F3019" w14:paraId="55FDB508" w14:textId="77777777" w:rsidTr="00A27539">
        <w:trPr>
          <w:jc w:val="center"/>
        </w:trPr>
        <w:tc>
          <w:tcPr>
            <w:tcW w:w="2100" w:type="dxa"/>
            <w:tcBorders>
              <w:top w:val="nil"/>
              <w:left w:val="nil"/>
              <w:bottom w:val="nil"/>
              <w:right w:val="nil"/>
            </w:tcBorders>
          </w:tcPr>
          <w:p w14:paraId="6E01371A"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nil"/>
              <w:right w:val="nil"/>
            </w:tcBorders>
          </w:tcPr>
          <w:p w14:paraId="3FABCCD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(0.25)</w:t>
            </w:r>
          </w:p>
        </w:tc>
        <w:tc>
          <w:tcPr>
            <w:tcW w:w="1080" w:type="dxa"/>
            <w:tcBorders>
              <w:top w:val="nil"/>
              <w:left w:val="nil"/>
              <w:bottom w:val="nil"/>
              <w:right w:val="nil"/>
            </w:tcBorders>
          </w:tcPr>
          <w:p w14:paraId="3CDF343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(1.13)</w:t>
            </w:r>
          </w:p>
        </w:tc>
        <w:tc>
          <w:tcPr>
            <w:tcW w:w="1440" w:type="dxa"/>
            <w:tcBorders>
              <w:top w:val="nil"/>
              <w:left w:val="nil"/>
              <w:bottom w:val="nil"/>
              <w:right w:val="nil"/>
            </w:tcBorders>
          </w:tcPr>
          <w:p w14:paraId="59E229F2"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(0.75)</w:t>
            </w:r>
          </w:p>
        </w:tc>
        <w:tc>
          <w:tcPr>
            <w:tcW w:w="990" w:type="dxa"/>
            <w:tcBorders>
              <w:top w:val="nil"/>
              <w:left w:val="nil"/>
              <w:bottom w:val="nil"/>
              <w:right w:val="nil"/>
            </w:tcBorders>
          </w:tcPr>
          <w:p w14:paraId="5470033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70" w:type="dxa"/>
            <w:tcBorders>
              <w:top w:val="nil"/>
              <w:left w:val="nil"/>
              <w:bottom w:val="nil"/>
              <w:right w:val="nil"/>
            </w:tcBorders>
          </w:tcPr>
          <w:p w14:paraId="6837B70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3C74AE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6360F2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194741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(0.65)</w:t>
            </w:r>
          </w:p>
        </w:tc>
        <w:tc>
          <w:tcPr>
            <w:tcW w:w="983" w:type="dxa"/>
            <w:tcBorders>
              <w:left w:val="nil"/>
              <w:right w:val="nil"/>
            </w:tcBorders>
          </w:tcPr>
          <w:p w14:paraId="5DA7CF1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(1.27)</w:t>
            </w:r>
          </w:p>
        </w:tc>
        <w:tc>
          <w:tcPr>
            <w:tcW w:w="1232" w:type="dxa"/>
            <w:tcBorders>
              <w:left w:val="nil"/>
              <w:right w:val="nil"/>
            </w:tcBorders>
          </w:tcPr>
          <w:p w14:paraId="09C19E0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(0.72)</w:t>
            </w:r>
          </w:p>
        </w:tc>
        <w:tc>
          <w:tcPr>
            <w:tcW w:w="983" w:type="dxa"/>
            <w:tcBorders>
              <w:left w:val="nil"/>
              <w:right w:val="nil"/>
            </w:tcBorders>
          </w:tcPr>
          <w:p w14:paraId="63D803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7115BA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4" w:type="dxa"/>
            <w:tcBorders>
              <w:left w:val="nil"/>
              <w:right w:val="nil"/>
            </w:tcBorders>
          </w:tcPr>
          <w:p w14:paraId="69A40FC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2604912" w14:textId="77777777" w:rsidTr="00A27539">
        <w:trPr>
          <w:jc w:val="center"/>
        </w:trPr>
        <w:tc>
          <w:tcPr>
            <w:tcW w:w="2100" w:type="dxa"/>
            <w:tcBorders>
              <w:top w:val="nil"/>
              <w:left w:val="nil"/>
              <w:bottom w:val="nil"/>
              <w:right w:val="nil"/>
            </w:tcBorders>
          </w:tcPr>
          <w:p w14:paraId="0116E427"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Severely underweight</w:t>
            </w:r>
          </w:p>
        </w:tc>
        <w:tc>
          <w:tcPr>
            <w:tcW w:w="1500" w:type="dxa"/>
            <w:tcBorders>
              <w:top w:val="nil"/>
              <w:left w:val="nil"/>
              <w:bottom w:val="nil"/>
              <w:right w:val="nil"/>
            </w:tcBorders>
          </w:tcPr>
          <w:p w14:paraId="663B636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80" w:type="dxa"/>
            <w:tcBorders>
              <w:top w:val="nil"/>
              <w:left w:val="nil"/>
              <w:bottom w:val="nil"/>
              <w:right w:val="nil"/>
            </w:tcBorders>
          </w:tcPr>
          <w:p w14:paraId="0F60C8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c>
          <w:tcPr>
            <w:tcW w:w="1440" w:type="dxa"/>
            <w:tcBorders>
              <w:top w:val="nil"/>
              <w:left w:val="nil"/>
              <w:bottom w:val="nil"/>
              <w:right w:val="nil"/>
            </w:tcBorders>
          </w:tcPr>
          <w:p w14:paraId="0EEB306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c>
          <w:tcPr>
            <w:tcW w:w="990" w:type="dxa"/>
            <w:tcBorders>
              <w:top w:val="nil"/>
              <w:left w:val="nil"/>
              <w:bottom w:val="nil"/>
              <w:right w:val="nil"/>
            </w:tcBorders>
          </w:tcPr>
          <w:p w14:paraId="6FAD782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0.055</w:t>
            </w:r>
          </w:p>
        </w:tc>
        <w:tc>
          <w:tcPr>
            <w:tcW w:w="1170" w:type="dxa"/>
            <w:tcBorders>
              <w:top w:val="nil"/>
              <w:left w:val="nil"/>
              <w:bottom w:val="nil"/>
              <w:right w:val="nil"/>
            </w:tcBorders>
          </w:tcPr>
          <w:p w14:paraId="6CE8212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0.039</w:t>
            </w:r>
          </w:p>
        </w:tc>
        <w:tc>
          <w:tcPr>
            <w:tcW w:w="990" w:type="dxa"/>
            <w:tcBorders>
              <w:top w:val="nil"/>
              <w:left w:val="nil"/>
              <w:bottom w:val="nil"/>
              <w:right w:val="nil"/>
            </w:tcBorders>
          </w:tcPr>
          <w:p w14:paraId="204BAD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0.037</w:t>
            </w:r>
          </w:p>
        </w:tc>
        <w:tc>
          <w:tcPr>
            <w:tcW w:w="313" w:type="dxa"/>
            <w:tcBorders>
              <w:top w:val="nil"/>
              <w:left w:val="nil"/>
              <w:bottom w:val="nil"/>
              <w:right w:val="nil"/>
            </w:tcBorders>
          </w:tcPr>
          <w:p w14:paraId="12426E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1990677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983" w:type="dxa"/>
            <w:tcBorders>
              <w:left w:val="nil"/>
              <w:right w:val="nil"/>
            </w:tcBorders>
          </w:tcPr>
          <w:p w14:paraId="53DCE7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0.016</w:t>
            </w:r>
          </w:p>
        </w:tc>
        <w:tc>
          <w:tcPr>
            <w:tcW w:w="1232" w:type="dxa"/>
            <w:tcBorders>
              <w:left w:val="nil"/>
              <w:right w:val="nil"/>
            </w:tcBorders>
          </w:tcPr>
          <w:p w14:paraId="5C9748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-0.014</w:t>
            </w:r>
          </w:p>
        </w:tc>
        <w:tc>
          <w:tcPr>
            <w:tcW w:w="983" w:type="dxa"/>
            <w:tcBorders>
              <w:left w:val="nil"/>
              <w:right w:val="nil"/>
            </w:tcBorders>
          </w:tcPr>
          <w:p w14:paraId="32B93B1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0.044</w:t>
            </w:r>
          </w:p>
        </w:tc>
        <w:tc>
          <w:tcPr>
            <w:tcW w:w="983" w:type="dxa"/>
            <w:tcBorders>
              <w:left w:val="nil"/>
              <w:right w:val="nil"/>
            </w:tcBorders>
          </w:tcPr>
          <w:p w14:paraId="071BEF0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0.039</w:t>
            </w:r>
          </w:p>
        </w:tc>
        <w:tc>
          <w:tcPr>
            <w:tcW w:w="984" w:type="dxa"/>
            <w:tcBorders>
              <w:left w:val="nil"/>
              <w:right w:val="nil"/>
            </w:tcBorders>
          </w:tcPr>
          <w:p w14:paraId="55AD3F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0.042</w:t>
            </w:r>
          </w:p>
        </w:tc>
      </w:tr>
      <w:tr w:rsidR="002F3019" w:rsidRPr="002F3019" w14:paraId="3246FE07" w14:textId="77777777" w:rsidTr="00A27539">
        <w:trPr>
          <w:jc w:val="center"/>
        </w:trPr>
        <w:tc>
          <w:tcPr>
            <w:tcW w:w="2100" w:type="dxa"/>
            <w:tcBorders>
              <w:top w:val="nil"/>
              <w:left w:val="nil"/>
              <w:right w:val="nil"/>
            </w:tcBorders>
          </w:tcPr>
          <w:p w14:paraId="72E03B09"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right w:val="nil"/>
            </w:tcBorders>
          </w:tcPr>
          <w:p w14:paraId="1F45C01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w:t>
            </w:r>
          </w:p>
        </w:tc>
        <w:tc>
          <w:tcPr>
            <w:tcW w:w="1080" w:type="dxa"/>
            <w:tcBorders>
              <w:top w:val="nil"/>
              <w:left w:val="nil"/>
              <w:right w:val="nil"/>
            </w:tcBorders>
          </w:tcPr>
          <w:p w14:paraId="51E6AA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(1.98)</w:t>
            </w:r>
          </w:p>
        </w:tc>
        <w:tc>
          <w:tcPr>
            <w:tcW w:w="1440" w:type="dxa"/>
            <w:tcBorders>
              <w:top w:val="nil"/>
              <w:left w:val="nil"/>
              <w:right w:val="nil"/>
            </w:tcBorders>
          </w:tcPr>
          <w:p w14:paraId="191BD4F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(1.80)</w:t>
            </w:r>
          </w:p>
        </w:tc>
        <w:tc>
          <w:tcPr>
            <w:tcW w:w="990" w:type="dxa"/>
            <w:tcBorders>
              <w:top w:val="nil"/>
              <w:left w:val="nil"/>
              <w:right w:val="nil"/>
            </w:tcBorders>
          </w:tcPr>
          <w:p w14:paraId="5BC70125"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70" w:type="dxa"/>
            <w:tcBorders>
              <w:top w:val="nil"/>
              <w:left w:val="nil"/>
              <w:right w:val="nil"/>
            </w:tcBorders>
          </w:tcPr>
          <w:p w14:paraId="7C83BF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right w:val="nil"/>
            </w:tcBorders>
          </w:tcPr>
          <w:p w14:paraId="6550FAD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right w:val="nil"/>
            </w:tcBorders>
          </w:tcPr>
          <w:p w14:paraId="6EB51D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3542EEF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w:t>
            </w:r>
          </w:p>
        </w:tc>
        <w:tc>
          <w:tcPr>
            <w:tcW w:w="983" w:type="dxa"/>
            <w:tcBorders>
              <w:left w:val="nil"/>
              <w:right w:val="nil"/>
            </w:tcBorders>
          </w:tcPr>
          <w:p w14:paraId="63D67E2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(0.96)</w:t>
            </w:r>
          </w:p>
        </w:tc>
        <w:tc>
          <w:tcPr>
            <w:tcW w:w="1232" w:type="dxa"/>
            <w:tcBorders>
              <w:left w:val="nil"/>
              <w:right w:val="nil"/>
            </w:tcBorders>
          </w:tcPr>
          <w:p w14:paraId="36B190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(0.77)</w:t>
            </w:r>
          </w:p>
        </w:tc>
        <w:tc>
          <w:tcPr>
            <w:tcW w:w="983" w:type="dxa"/>
            <w:tcBorders>
              <w:left w:val="nil"/>
              <w:right w:val="nil"/>
            </w:tcBorders>
          </w:tcPr>
          <w:p w14:paraId="54F7E6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454EE0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4" w:type="dxa"/>
            <w:tcBorders>
              <w:left w:val="nil"/>
              <w:right w:val="nil"/>
            </w:tcBorders>
          </w:tcPr>
          <w:p w14:paraId="7E0C20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1337624" w14:textId="77777777" w:rsidTr="00A27539">
        <w:trPr>
          <w:jc w:val="center"/>
        </w:trPr>
        <w:tc>
          <w:tcPr>
            <w:tcW w:w="9270" w:type="dxa"/>
            <w:gridSpan w:val="7"/>
            <w:tcBorders>
              <w:top w:val="nil"/>
              <w:left w:val="nil"/>
              <w:right w:val="nil"/>
            </w:tcBorders>
          </w:tcPr>
          <w:p w14:paraId="688C2962" w14:textId="203AA8CB" w:rsidR="002F3019" w:rsidRPr="002F3019" w:rsidRDefault="00F158EF" w:rsidP="002F3019">
            <w:pPr>
              <w:widowControl w:val="0"/>
              <w:autoSpaceDE w:val="0"/>
              <w:autoSpaceDN w:val="0"/>
              <w:adjustRightInd w:val="0"/>
              <w:spacing w:after="120"/>
              <w:rPr>
                <w:rFonts w:eastAsia="Calibri"/>
                <w:i/>
                <w:sz w:val="20"/>
                <w:szCs w:val="20"/>
                <w:lang w:val="en-US"/>
              </w:rPr>
            </w:pPr>
            <w:r w:rsidRPr="002F3019">
              <w:rPr>
                <w:rFonts w:eastAsia="Calibri"/>
                <w:sz w:val="20"/>
                <w:szCs w:val="20"/>
                <w:lang w:val="en-US"/>
              </w:rPr>
              <w:t xml:space="preserve">Weight-for-height </w:t>
            </w:r>
            <w:r w:rsidRPr="002F3019">
              <w:rPr>
                <w:rFonts w:eastAsia="Calibri"/>
                <w:i/>
                <w:sz w:val="20"/>
                <w:szCs w:val="20"/>
                <w:lang w:val="en-US"/>
              </w:rPr>
              <w:t>(</w:t>
            </w:r>
            <w:r w:rsidR="00DA4BAD" w:rsidRPr="002F3019">
              <w:rPr>
                <w:rFonts w:eastAsia="Calibri"/>
                <w:i/>
                <w:sz w:val="20"/>
                <w:szCs w:val="20"/>
                <w:lang w:val="en-US"/>
              </w:rPr>
              <w:t>N</w:t>
            </w:r>
            <w:r w:rsidR="00DA4BAD" w:rsidRPr="002F3019">
              <w:rPr>
                <w:rFonts w:eastAsia="Calibri"/>
                <w:i/>
                <w:sz w:val="20"/>
                <w:szCs w:val="20"/>
                <w:vertAlign w:val="subscript"/>
                <w:lang w:val="en-US"/>
              </w:rPr>
              <w:t>F</w:t>
            </w:r>
            <w:r w:rsidR="00DA4BAD" w:rsidRPr="002F3019">
              <w:rPr>
                <w:rFonts w:eastAsia="Calibri"/>
                <w:i/>
                <w:sz w:val="20"/>
                <w:szCs w:val="20"/>
                <w:lang w:val="en-US"/>
              </w:rPr>
              <w:t>= 2,249; N</w:t>
            </w:r>
            <w:r w:rsidR="00DA4BAD" w:rsidRPr="002F3019">
              <w:rPr>
                <w:rFonts w:eastAsia="Calibri"/>
                <w:i/>
                <w:sz w:val="20"/>
                <w:szCs w:val="20"/>
                <w:vertAlign w:val="subscript"/>
                <w:lang w:val="en-US"/>
              </w:rPr>
              <w:t>M</w:t>
            </w:r>
            <w:r w:rsidR="00DA4BAD" w:rsidRPr="002F3019">
              <w:rPr>
                <w:rFonts w:eastAsia="Calibri"/>
                <w:i/>
                <w:sz w:val="20"/>
                <w:szCs w:val="20"/>
                <w:lang w:val="en-US"/>
              </w:rPr>
              <w:t>=2,246</w:t>
            </w:r>
            <w:r w:rsidRPr="002F3019">
              <w:rPr>
                <w:rFonts w:eastAsia="Calibri"/>
                <w:i/>
                <w:sz w:val="20"/>
                <w:szCs w:val="20"/>
                <w:lang w:val="en-US"/>
              </w:rPr>
              <w:t>)</w:t>
            </w:r>
          </w:p>
        </w:tc>
        <w:tc>
          <w:tcPr>
            <w:tcW w:w="313" w:type="dxa"/>
            <w:tcBorders>
              <w:top w:val="nil"/>
              <w:left w:val="nil"/>
              <w:right w:val="nil"/>
            </w:tcBorders>
          </w:tcPr>
          <w:p w14:paraId="641C827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127" w:type="dxa"/>
            <w:tcBorders>
              <w:left w:val="nil"/>
              <w:right w:val="nil"/>
            </w:tcBorders>
          </w:tcPr>
          <w:p w14:paraId="34C5343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0C702168"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32" w:type="dxa"/>
            <w:tcBorders>
              <w:left w:val="nil"/>
              <w:right w:val="nil"/>
            </w:tcBorders>
          </w:tcPr>
          <w:p w14:paraId="44BE51F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545A8F79"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313EF7A4"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4" w:type="dxa"/>
            <w:tcBorders>
              <w:left w:val="nil"/>
              <w:right w:val="nil"/>
            </w:tcBorders>
          </w:tcPr>
          <w:p w14:paraId="57AF0A85" w14:textId="77777777" w:rsidR="002F3019" w:rsidRPr="002F3019" w:rsidRDefault="002F3019" w:rsidP="002F3019">
            <w:pPr>
              <w:widowControl w:val="0"/>
              <w:autoSpaceDE w:val="0"/>
              <w:autoSpaceDN w:val="0"/>
              <w:adjustRightInd w:val="0"/>
              <w:spacing w:after="0"/>
              <w:rPr>
                <w:rFonts w:eastAsia="Calibri"/>
                <w:sz w:val="20"/>
                <w:szCs w:val="20"/>
                <w:lang w:val="en-US"/>
              </w:rPr>
            </w:pPr>
          </w:p>
        </w:tc>
      </w:tr>
      <w:tr w:rsidR="002F3019" w:rsidRPr="002F3019" w14:paraId="18CD71E9" w14:textId="77777777" w:rsidTr="00A27539">
        <w:trPr>
          <w:jc w:val="center"/>
        </w:trPr>
        <w:tc>
          <w:tcPr>
            <w:tcW w:w="2100" w:type="dxa"/>
            <w:tcBorders>
              <w:left w:val="nil"/>
              <w:bottom w:val="nil"/>
              <w:right w:val="nil"/>
            </w:tcBorders>
          </w:tcPr>
          <w:p w14:paraId="5E483D82" w14:textId="3F34D599" w:rsidR="002F3019" w:rsidRPr="002F3019" w:rsidRDefault="00F158EF" w:rsidP="002F3019">
            <w:pPr>
              <w:widowControl w:val="0"/>
              <w:autoSpaceDE w:val="0"/>
              <w:autoSpaceDN w:val="0"/>
              <w:adjustRightInd w:val="0"/>
              <w:spacing w:after="0"/>
              <w:rPr>
                <w:rFonts w:eastAsia="Calibri"/>
                <w:sz w:val="20"/>
                <w:szCs w:val="20"/>
                <w:lang w:val="en-US"/>
              </w:rPr>
            </w:pPr>
            <w:r>
              <w:rPr>
                <w:rFonts w:eastAsia="Calibri"/>
                <w:sz w:val="20"/>
                <w:szCs w:val="20"/>
                <w:lang w:val="en-US"/>
              </w:rPr>
              <w:t>WHZ</w:t>
            </w:r>
          </w:p>
        </w:tc>
        <w:tc>
          <w:tcPr>
            <w:tcW w:w="1500" w:type="dxa"/>
            <w:tcBorders>
              <w:left w:val="nil"/>
              <w:bottom w:val="nil"/>
              <w:right w:val="nil"/>
            </w:tcBorders>
          </w:tcPr>
          <w:p w14:paraId="146C9C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c>
          <w:tcPr>
            <w:tcW w:w="1080" w:type="dxa"/>
            <w:tcBorders>
              <w:left w:val="nil"/>
              <w:bottom w:val="nil"/>
              <w:right w:val="nil"/>
            </w:tcBorders>
          </w:tcPr>
          <w:p w14:paraId="25CD6E9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-0.278**</w:t>
            </w:r>
          </w:p>
        </w:tc>
        <w:tc>
          <w:tcPr>
            <w:tcW w:w="1440" w:type="dxa"/>
            <w:tcBorders>
              <w:left w:val="nil"/>
              <w:bottom w:val="nil"/>
              <w:right w:val="nil"/>
            </w:tcBorders>
          </w:tcPr>
          <w:p w14:paraId="5517802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0.290**</w:t>
            </w:r>
          </w:p>
        </w:tc>
        <w:tc>
          <w:tcPr>
            <w:tcW w:w="990" w:type="dxa"/>
            <w:tcBorders>
              <w:left w:val="nil"/>
              <w:bottom w:val="nil"/>
              <w:right w:val="nil"/>
            </w:tcBorders>
          </w:tcPr>
          <w:p w14:paraId="019D0D7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0.162</w:t>
            </w:r>
          </w:p>
        </w:tc>
        <w:tc>
          <w:tcPr>
            <w:tcW w:w="1170" w:type="dxa"/>
            <w:tcBorders>
              <w:left w:val="nil"/>
              <w:bottom w:val="nil"/>
              <w:right w:val="nil"/>
            </w:tcBorders>
          </w:tcPr>
          <w:p w14:paraId="011AAD9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0.081</w:t>
            </w:r>
          </w:p>
        </w:tc>
        <w:tc>
          <w:tcPr>
            <w:tcW w:w="990" w:type="dxa"/>
            <w:tcBorders>
              <w:left w:val="nil"/>
              <w:bottom w:val="nil"/>
              <w:right w:val="nil"/>
            </w:tcBorders>
          </w:tcPr>
          <w:p w14:paraId="7782D43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0.028</w:t>
            </w:r>
          </w:p>
        </w:tc>
        <w:tc>
          <w:tcPr>
            <w:tcW w:w="313" w:type="dxa"/>
            <w:tcBorders>
              <w:left w:val="nil"/>
              <w:bottom w:val="nil"/>
              <w:right w:val="nil"/>
            </w:tcBorders>
          </w:tcPr>
          <w:p w14:paraId="7113730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123135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0.277</w:t>
            </w:r>
          </w:p>
        </w:tc>
        <w:tc>
          <w:tcPr>
            <w:tcW w:w="983" w:type="dxa"/>
            <w:tcBorders>
              <w:left w:val="nil"/>
              <w:right w:val="nil"/>
            </w:tcBorders>
          </w:tcPr>
          <w:p w14:paraId="04D6AF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232" w:type="dxa"/>
            <w:tcBorders>
              <w:left w:val="nil"/>
              <w:right w:val="nil"/>
            </w:tcBorders>
          </w:tcPr>
          <w:p w14:paraId="3B213E5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0.276***</w:t>
            </w:r>
          </w:p>
        </w:tc>
        <w:tc>
          <w:tcPr>
            <w:tcW w:w="983" w:type="dxa"/>
            <w:tcBorders>
              <w:left w:val="nil"/>
              <w:right w:val="nil"/>
            </w:tcBorders>
          </w:tcPr>
          <w:p w14:paraId="0561E83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0.211</w:t>
            </w:r>
          </w:p>
        </w:tc>
        <w:tc>
          <w:tcPr>
            <w:tcW w:w="983" w:type="dxa"/>
            <w:tcBorders>
              <w:left w:val="nil"/>
              <w:right w:val="nil"/>
            </w:tcBorders>
          </w:tcPr>
          <w:p w14:paraId="1816B14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0.205</w:t>
            </w:r>
          </w:p>
        </w:tc>
        <w:tc>
          <w:tcPr>
            <w:tcW w:w="984" w:type="dxa"/>
            <w:tcBorders>
              <w:left w:val="nil"/>
              <w:right w:val="nil"/>
            </w:tcBorders>
          </w:tcPr>
          <w:p w14:paraId="399B606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-0.063</w:t>
            </w:r>
          </w:p>
        </w:tc>
      </w:tr>
      <w:tr w:rsidR="002F3019" w:rsidRPr="002F3019" w14:paraId="30DDB01D" w14:textId="77777777" w:rsidTr="00A27539">
        <w:trPr>
          <w:jc w:val="center"/>
        </w:trPr>
        <w:tc>
          <w:tcPr>
            <w:tcW w:w="2100" w:type="dxa"/>
            <w:tcBorders>
              <w:top w:val="nil"/>
              <w:left w:val="nil"/>
              <w:bottom w:val="nil"/>
              <w:right w:val="nil"/>
            </w:tcBorders>
          </w:tcPr>
          <w:p w14:paraId="1C97B71C"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nil"/>
              <w:right w:val="nil"/>
            </w:tcBorders>
          </w:tcPr>
          <w:p w14:paraId="035881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w:t>
            </w:r>
          </w:p>
        </w:tc>
        <w:tc>
          <w:tcPr>
            <w:tcW w:w="1080" w:type="dxa"/>
            <w:tcBorders>
              <w:top w:val="nil"/>
              <w:left w:val="nil"/>
              <w:bottom w:val="nil"/>
              <w:right w:val="nil"/>
            </w:tcBorders>
          </w:tcPr>
          <w:p w14:paraId="7562F9B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(-2.15)</w:t>
            </w:r>
          </w:p>
        </w:tc>
        <w:tc>
          <w:tcPr>
            <w:tcW w:w="1440" w:type="dxa"/>
            <w:tcBorders>
              <w:top w:val="nil"/>
              <w:left w:val="nil"/>
              <w:bottom w:val="nil"/>
              <w:right w:val="nil"/>
            </w:tcBorders>
          </w:tcPr>
          <w:p w14:paraId="7112EBA5"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(2.42)</w:t>
            </w:r>
          </w:p>
        </w:tc>
        <w:tc>
          <w:tcPr>
            <w:tcW w:w="990" w:type="dxa"/>
            <w:tcBorders>
              <w:top w:val="nil"/>
              <w:left w:val="nil"/>
              <w:bottom w:val="nil"/>
              <w:right w:val="nil"/>
            </w:tcBorders>
          </w:tcPr>
          <w:p w14:paraId="7DE717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70" w:type="dxa"/>
            <w:tcBorders>
              <w:top w:val="nil"/>
              <w:left w:val="nil"/>
              <w:bottom w:val="nil"/>
              <w:right w:val="nil"/>
            </w:tcBorders>
          </w:tcPr>
          <w:p w14:paraId="256BF5D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39C1E6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5EC5256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4C38E4A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(1.64)</w:t>
            </w:r>
          </w:p>
        </w:tc>
        <w:tc>
          <w:tcPr>
            <w:tcW w:w="983" w:type="dxa"/>
            <w:tcBorders>
              <w:left w:val="nil"/>
              <w:right w:val="nil"/>
            </w:tcBorders>
          </w:tcPr>
          <w:p w14:paraId="3DA93E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w:t>
            </w:r>
          </w:p>
        </w:tc>
        <w:tc>
          <w:tcPr>
            <w:tcW w:w="1232" w:type="dxa"/>
            <w:tcBorders>
              <w:left w:val="nil"/>
              <w:right w:val="nil"/>
            </w:tcBorders>
          </w:tcPr>
          <w:p w14:paraId="20CDA2D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(3.16)</w:t>
            </w:r>
          </w:p>
        </w:tc>
        <w:tc>
          <w:tcPr>
            <w:tcW w:w="983" w:type="dxa"/>
            <w:tcBorders>
              <w:left w:val="nil"/>
              <w:right w:val="nil"/>
            </w:tcBorders>
          </w:tcPr>
          <w:p w14:paraId="0BEBC1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6E7117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4" w:type="dxa"/>
            <w:tcBorders>
              <w:left w:val="nil"/>
              <w:right w:val="nil"/>
            </w:tcBorders>
          </w:tcPr>
          <w:p w14:paraId="039CC9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EBFCB5A" w14:textId="77777777" w:rsidTr="00A27539">
        <w:trPr>
          <w:jc w:val="center"/>
        </w:trPr>
        <w:tc>
          <w:tcPr>
            <w:tcW w:w="2100" w:type="dxa"/>
            <w:tcBorders>
              <w:top w:val="nil"/>
              <w:left w:val="nil"/>
              <w:bottom w:val="nil"/>
              <w:right w:val="nil"/>
            </w:tcBorders>
          </w:tcPr>
          <w:p w14:paraId="43BA254C"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Wasted</w:t>
            </w:r>
          </w:p>
        </w:tc>
        <w:tc>
          <w:tcPr>
            <w:tcW w:w="1500" w:type="dxa"/>
            <w:tcBorders>
              <w:top w:val="nil"/>
              <w:left w:val="nil"/>
              <w:bottom w:val="nil"/>
              <w:right w:val="nil"/>
            </w:tcBorders>
          </w:tcPr>
          <w:p w14:paraId="5735A9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080" w:type="dxa"/>
            <w:tcBorders>
              <w:top w:val="nil"/>
              <w:left w:val="nil"/>
              <w:bottom w:val="nil"/>
              <w:right w:val="nil"/>
            </w:tcBorders>
          </w:tcPr>
          <w:p w14:paraId="40B48BF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1440" w:type="dxa"/>
            <w:tcBorders>
              <w:top w:val="nil"/>
              <w:left w:val="nil"/>
              <w:bottom w:val="nil"/>
              <w:right w:val="nil"/>
            </w:tcBorders>
          </w:tcPr>
          <w:p w14:paraId="696B1F6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0.005</w:t>
            </w:r>
          </w:p>
        </w:tc>
        <w:tc>
          <w:tcPr>
            <w:tcW w:w="990" w:type="dxa"/>
            <w:tcBorders>
              <w:top w:val="nil"/>
              <w:left w:val="nil"/>
              <w:bottom w:val="nil"/>
              <w:right w:val="nil"/>
            </w:tcBorders>
          </w:tcPr>
          <w:p w14:paraId="4D9FCE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0.036</w:t>
            </w:r>
          </w:p>
        </w:tc>
        <w:tc>
          <w:tcPr>
            <w:tcW w:w="1170" w:type="dxa"/>
            <w:tcBorders>
              <w:top w:val="nil"/>
              <w:left w:val="nil"/>
              <w:bottom w:val="nil"/>
              <w:right w:val="nil"/>
            </w:tcBorders>
          </w:tcPr>
          <w:p w14:paraId="06C079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0.024</w:t>
            </w:r>
          </w:p>
        </w:tc>
        <w:tc>
          <w:tcPr>
            <w:tcW w:w="990" w:type="dxa"/>
            <w:tcBorders>
              <w:top w:val="nil"/>
              <w:left w:val="nil"/>
              <w:bottom w:val="nil"/>
              <w:right w:val="nil"/>
            </w:tcBorders>
          </w:tcPr>
          <w:p w14:paraId="20F7A9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0.029</w:t>
            </w:r>
          </w:p>
        </w:tc>
        <w:tc>
          <w:tcPr>
            <w:tcW w:w="313" w:type="dxa"/>
            <w:tcBorders>
              <w:top w:val="nil"/>
              <w:left w:val="nil"/>
              <w:bottom w:val="nil"/>
              <w:right w:val="nil"/>
            </w:tcBorders>
          </w:tcPr>
          <w:p w14:paraId="5833F7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5CA264E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-0.058***</w:t>
            </w:r>
          </w:p>
        </w:tc>
        <w:tc>
          <w:tcPr>
            <w:tcW w:w="983" w:type="dxa"/>
            <w:tcBorders>
              <w:left w:val="nil"/>
              <w:right w:val="nil"/>
            </w:tcBorders>
          </w:tcPr>
          <w:p w14:paraId="5D06441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-0.023</w:t>
            </w:r>
          </w:p>
        </w:tc>
        <w:tc>
          <w:tcPr>
            <w:tcW w:w="1232" w:type="dxa"/>
            <w:tcBorders>
              <w:left w:val="nil"/>
              <w:right w:val="nil"/>
            </w:tcBorders>
          </w:tcPr>
          <w:p w14:paraId="546F13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c>
          <w:tcPr>
            <w:tcW w:w="983" w:type="dxa"/>
            <w:tcBorders>
              <w:left w:val="nil"/>
              <w:right w:val="nil"/>
            </w:tcBorders>
          </w:tcPr>
          <w:p w14:paraId="444A0E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0.054</w:t>
            </w:r>
          </w:p>
        </w:tc>
        <w:tc>
          <w:tcPr>
            <w:tcW w:w="983" w:type="dxa"/>
            <w:tcBorders>
              <w:left w:val="nil"/>
              <w:right w:val="nil"/>
            </w:tcBorders>
          </w:tcPr>
          <w:p w14:paraId="681EEC0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0.032</w:t>
            </w:r>
          </w:p>
        </w:tc>
        <w:tc>
          <w:tcPr>
            <w:tcW w:w="984" w:type="dxa"/>
            <w:tcBorders>
              <w:left w:val="nil"/>
              <w:right w:val="nil"/>
            </w:tcBorders>
          </w:tcPr>
          <w:p w14:paraId="0551D0B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0.066</w:t>
            </w:r>
          </w:p>
        </w:tc>
      </w:tr>
      <w:tr w:rsidR="002F3019" w:rsidRPr="002F3019" w14:paraId="35FAE7B3" w14:textId="77777777" w:rsidTr="00A27539">
        <w:trPr>
          <w:jc w:val="center"/>
        </w:trPr>
        <w:tc>
          <w:tcPr>
            <w:tcW w:w="2100" w:type="dxa"/>
            <w:tcBorders>
              <w:top w:val="nil"/>
              <w:left w:val="nil"/>
              <w:bottom w:val="nil"/>
              <w:right w:val="nil"/>
            </w:tcBorders>
          </w:tcPr>
          <w:p w14:paraId="0EE90641"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nil"/>
              <w:right w:val="nil"/>
            </w:tcBorders>
          </w:tcPr>
          <w:p w14:paraId="1CA194D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w:t>
            </w:r>
          </w:p>
        </w:tc>
        <w:tc>
          <w:tcPr>
            <w:tcW w:w="1080" w:type="dxa"/>
            <w:tcBorders>
              <w:top w:val="nil"/>
              <w:left w:val="nil"/>
              <w:bottom w:val="nil"/>
              <w:right w:val="nil"/>
            </w:tcBorders>
          </w:tcPr>
          <w:p w14:paraId="7DD738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(-0.49)</w:t>
            </w:r>
          </w:p>
        </w:tc>
        <w:tc>
          <w:tcPr>
            <w:tcW w:w="1440" w:type="dxa"/>
            <w:tcBorders>
              <w:top w:val="nil"/>
              <w:left w:val="nil"/>
              <w:bottom w:val="nil"/>
              <w:right w:val="nil"/>
            </w:tcBorders>
          </w:tcPr>
          <w:p w14:paraId="44A8C5E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(0.27)</w:t>
            </w:r>
          </w:p>
        </w:tc>
        <w:tc>
          <w:tcPr>
            <w:tcW w:w="990" w:type="dxa"/>
            <w:tcBorders>
              <w:top w:val="nil"/>
              <w:left w:val="nil"/>
              <w:bottom w:val="nil"/>
              <w:right w:val="nil"/>
            </w:tcBorders>
          </w:tcPr>
          <w:p w14:paraId="19BD6346"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70" w:type="dxa"/>
            <w:tcBorders>
              <w:top w:val="nil"/>
              <w:left w:val="nil"/>
              <w:bottom w:val="nil"/>
              <w:right w:val="nil"/>
            </w:tcBorders>
          </w:tcPr>
          <w:p w14:paraId="11962F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49B9531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65B66C5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2266C8D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(-4.05)</w:t>
            </w:r>
          </w:p>
        </w:tc>
        <w:tc>
          <w:tcPr>
            <w:tcW w:w="983" w:type="dxa"/>
            <w:tcBorders>
              <w:left w:val="nil"/>
              <w:right w:val="nil"/>
            </w:tcBorders>
          </w:tcPr>
          <w:p w14:paraId="5C333F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(-1.20)</w:t>
            </w:r>
          </w:p>
        </w:tc>
        <w:tc>
          <w:tcPr>
            <w:tcW w:w="1232" w:type="dxa"/>
            <w:tcBorders>
              <w:left w:val="nil"/>
              <w:right w:val="nil"/>
            </w:tcBorders>
          </w:tcPr>
          <w:p w14:paraId="351B3D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(2.31)</w:t>
            </w:r>
          </w:p>
        </w:tc>
        <w:tc>
          <w:tcPr>
            <w:tcW w:w="983" w:type="dxa"/>
            <w:tcBorders>
              <w:left w:val="nil"/>
              <w:right w:val="nil"/>
            </w:tcBorders>
          </w:tcPr>
          <w:p w14:paraId="711DBE6D"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1D1F52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4" w:type="dxa"/>
            <w:tcBorders>
              <w:left w:val="nil"/>
              <w:right w:val="nil"/>
            </w:tcBorders>
          </w:tcPr>
          <w:p w14:paraId="55A1A9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D65F3D7" w14:textId="77777777" w:rsidTr="00A27539">
        <w:trPr>
          <w:jc w:val="center"/>
        </w:trPr>
        <w:tc>
          <w:tcPr>
            <w:tcW w:w="2100" w:type="dxa"/>
            <w:tcBorders>
              <w:top w:val="nil"/>
              <w:left w:val="nil"/>
              <w:bottom w:val="nil"/>
              <w:right w:val="nil"/>
            </w:tcBorders>
          </w:tcPr>
          <w:p w14:paraId="75977E8A"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Severely wasted</w:t>
            </w:r>
          </w:p>
        </w:tc>
        <w:tc>
          <w:tcPr>
            <w:tcW w:w="1500" w:type="dxa"/>
            <w:tcBorders>
              <w:top w:val="nil"/>
              <w:left w:val="nil"/>
              <w:bottom w:val="nil"/>
              <w:right w:val="nil"/>
            </w:tcBorders>
          </w:tcPr>
          <w:p w14:paraId="4FDE5D0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080" w:type="dxa"/>
            <w:tcBorders>
              <w:top w:val="nil"/>
              <w:left w:val="nil"/>
              <w:bottom w:val="nil"/>
              <w:right w:val="nil"/>
            </w:tcBorders>
          </w:tcPr>
          <w:p w14:paraId="20A3E1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1440" w:type="dxa"/>
            <w:tcBorders>
              <w:top w:val="nil"/>
              <w:left w:val="nil"/>
              <w:bottom w:val="nil"/>
              <w:right w:val="nil"/>
            </w:tcBorders>
          </w:tcPr>
          <w:p w14:paraId="4A00BE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990" w:type="dxa"/>
            <w:tcBorders>
              <w:top w:val="nil"/>
              <w:left w:val="nil"/>
              <w:bottom w:val="nil"/>
              <w:right w:val="nil"/>
            </w:tcBorders>
          </w:tcPr>
          <w:p w14:paraId="1995423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0.005</w:t>
            </w:r>
          </w:p>
        </w:tc>
        <w:tc>
          <w:tcPr>
            <w:tcW w:w="1170" w:type="dxa"/>
            <w:tcBorders>
              <w:top w:val="nil"/>
              <w:left w:val="nil"/>
              <w:bottom w:val="nil"/>
              <w:right w:val="nil"/>
            </w:tcBorders>
          </w:tcPr>
          <w:p w14:paraId="0E1A3F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0.005</w:t>
            </w:r>
          </w:p>
        </w:tc>
        <w:tc>
          <w:tcPr>
            <w:tcW w:w="990" w:type="dxa"/>
            <w:tcBorders>
              <w:top w:val="nil"/>
              <w:left w:val="nil"/>
              <w:bottom w:val="nil"/>
              <w:right w:val="nil"/>
            </w:tcBorders>
          </w:tcPr>
          <w:p w14:paraId="1FF588B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313" w:type="dxa"/>
            <w:tcBorders>
              <w:top w:val="nil"/>
              <w:left w:val="nil"/>
              <w:bottom w:val="nil"/>
              <w:right w:val="nil"/>
            </w:tcBorders>
          </w:tcPr>
          <w:p w14:paraId="298AD49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4E0B2F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983" w:type="dxa"/>
            <w:tcBorders>
              <w:left w:val="nil"/>
              <w:right w:val="nil"/>
            </w:tcBorders>
          </w:tcPr>
          <w:p w14:paraId="1E25536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-0.011</w:t>
            </w:r>
          </w:p>
        </w:tc>
        <w:tc>
          <w:tcPr>
            <w:tcW w:w="1232" w:type="dxa"/>
            <w:tcBorders>
              <w:left w:val="nil"/>
              <w:right w:val="nil"/>
            </w:tcBorders>
          </w:tcPr>
          <w:p w14:paraId="18FCCA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983" w:type="dxa"/>
            <w:tcBorders>
              <w:left w:val="nil"/>
              <w:right w:val="nil"/>
            </w:tcBorders>
          </w:tcPr>
          <w:p w14:paraId="34FD83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0.019</w:t>
            </w:r>
          </w:p>
        </w:tc>
        <w:tc>
          <w:tcPr>
            <w:tcW w:w="983" w:type="dxa"/>
            <w:tcBorders>
              <w:left w:val="nil"/>
              <w:right w:val="nil"/>
            </w:tcBorders>
          </w:tcPr>
          <w:p w14:paraId="7C9F1C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984" w:type="dxa"/>
            <w:tcBorders>
              <w:left w:val="nil"/>
              <w:right w:val="nil"/>
            </w:tcBorders>
          </w:tcPr>
          <w:p w14:paraId="7F063D2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r>
      <w:tr w:rsidR="002F3019" w:rsidRPr="002F3019" w14:paraId="0A33D543" w14:textId="77777777" w:rsidTr="00A27539">
        <w:trPr>
          <w:jc w:val="center"/>
        </w:trPr>
        <w:tc>
          <w:tcPr>
            <w:tcW w:w="2100" w:type="dxa"/>
            <w:tcBorders>
              <w:top w:val="nil"/>
              <w:left w:val="nil"/>
              <w:right w:val="nil"/>
            </w:tcBorders>
          </w:tcPr>
          <w:p w14:paraId="3B4848C3"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right w:val="nil"/>
            </w:tcBorders>
          </w:tcPr>
          <w:p w14:paraId="5F1C29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w:t>
            </w:r>
          </w:p>
        </w:tc>
        <w:tc>
          <w:tcPr>
            <w:tcW w:w="1080" w:type="dxa"/>
            <w:tcBorders>
              <w:top w:val="nil"/>
              <w:left w:val="nil"/>
              <w:right w:val="nil"/>
            </w:tcBorders>
          </w:tcPr>
          <w:p w14:paraId="5671B4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w:t>
            </w:r>
          </w:p>
        </w:tc>
        <w:tc>
          <w:tcPr>
            <w:tcW w:w="1440" w:type="dxa"/>
            <w:tcBorders>
              <w:top w:val="nil"/>
              <w:left w:val="nil"/>
              <w:right w:val="nil"/>
            </w:tcBorders>
          </w:tcPr>
          <w:p w14:paraId="63265C8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w:t>
            </w:r>
          </w:p>
        </w:tc>
        <w:tc>
          <w:tcPr>
            <w:tcW w:w="990" w:type="dxa"/>
            <w:tcBorders>
              <w:top w:val="nil"/>
              <w:left w:val="nil"/>
              <w:right w:val="nil"/>
            </w:tcBorders>
          </w:tcPr>
          <w:p w14:paraId="51B89290"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70" w:type="dxa"/>
            <w:tcBorders>
              <w:top w:val="nil"/>
              <w:left w:val="nil"/>
              <w:right w:val="nil"/>
            </w:tcBorders>
          </w:tcPr>
          <w:p w14:paraId="30DB91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right w:val="nil"/>
            </w:tcBorders>
          </w:tcPr>
          <w:p w14:paraId="7260368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right w:val="nil"/>
            </w:tcBorders>
          </w:tcPr>
          <w:p w14:paraId="70183FD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6D57004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(-0.99)</w:t>
            </w:r>
          </w:p>
        </w:tc>
        <w:tc>
          <w:tcPr>
            <w:tcW w:w="983" w:type="dxa"/>
            <w:tcBorders>
              <w:left w:val="nil"/>
              <w:right w:val="nil"/>
            </w:tcBorders>
          </w:tcPr>
          <w:p w14:paraId="3DB2EC3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(-1.33)</w:t>
            </w:r>
          </w:p>
        </w:tc>
        <w:tc>
          <w:tcPr>
            <w:tcW w:w="1232" w:type="dxa"/>
            <w:tcBorders>
              <w:left w:val="nil"/>
              <w:right w:val="nil"/>
            </w:tcBorders>
          </w:tcPr>
          <w:p w14:paraId="141D42B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(0.41)</w:t>
            </w:r>
          </w:p>
        </w:tc>
        <w:tc>
          <w:tcPr>
            <w:tcW w:w="983" w:type="dxa"/>
            <w:tcBorders>
              <w:left w:val="nil"/>
              <w:right w:val="nil"/>
            </w:tcBorders>
          </w:tcPr>
          <w:p w14:paraId="4195318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139B14F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4" w:type="dxa"/>
            <w:tcBorders>
              <w:left w:val="nil"/>
              <w:right w:val="nil"/>
            </w:tcBorders>
          </w:tcPr>
          <w:p w14:paraId="3F7F1AC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4A1198B9" w14:textId="77777777" w:rsidTr="00A27539">
        <w:trPr>
          <w:jc w:val="center"/>
        </w:trPr>
        <w:tc>
          <w:tcPr>
            <w:tcW w:w="9270" w:type="dxa"/>
            <w:gridSpan w:val="7"/>
            <w:tcBorders>
              <w:left w:val="nil"/>
              <w:right w:val="nil"/>
            </w:tcBorders>
          </w:tcPr>
          <w:p w14:paraId="018913F5" w14:textId="2411EA24" w:rsidR="002F3019" w:rsidRPr="002F3019" w:rsidRDefault="00F158EF" w:rsidP="002F3019">
            <w:pPr>
              <w:widowControl w:val="0"/>
              <w:autoSpaceDE w:val="0"/>
              <w:autoSpaceDN w:val="0"/>
              <w:adjustRightInd w:val="0"/>
              <w:spacing w:after="120"/>
              <w:rPr>
                <w:rFonts w:eastAsia="Calibri"/>
                <w:i/>
                <w:sz w:val="20"/>
                <w:szCs w:val="20"/>
                <w:lang w:val="en-US"/>
              </w:rPr>
            </w:pPr>
            <w:r w:rsidRPr="002F3019">
              <w:rPr>
                <w:rFonts w:eastAsia="Calibri"/>
                <w:sz w:val="20"/>
                <w:szCs w:val="20"/>
                <w:lang w:val="en-US"/>
              </w:rPr>
              <w:t xml:space="preserve">Height-for-age </w:t>
            </w:r>
            <w:r w:rsidRPr="002F3019">
              <w:rPr>
                <w:rFonts w:eastAsia="Calibri"/>
                <w:i/>
                <w:sz w:val="20"/>
                <w:szCs w:val="20"/>
                <w:lang w:val="en-US"/>
              </w:rPr>
              <w:t>(</w:t>
            </w:r>
            <w:r w:rsidR="00DA4BAD" w:rsidRPr="002F3019">
              <w:rPr>
                <w:rFonts w:eastAsia="Calibri"/>
                <w:i/>
                <w:sz w:val="20"/>
                <w:szCs w:val="20"/>
                <w:lang w:val="en-US"/>
              </w:rPr>
              <w:t>N</w:t>
            </w:r>
            <w:r w:rsidR="00DA4BAD" w:rsidRPr="002F3019">
              <w:rPr>
                <w:rFonts w:eastAsia="Calibri"/>
                <w:i/>
                <w:sz w:val="20"/>
                <w:szCs w:val="20"/>
                <w:vertAlign w:val="subscript"/>
                <w:lang w:val="en-US"/>
              </w:rPr>
              <w:t>F</w:t>
            </w:r>
            <w:r w:rsidR="00DA4BAD" w:rsidRPr="002F3019">
              <w:rPr>
                <w:rFonts w:eastAsia="Calibri"/>
                <w:i/>
                <w:sz w:val="20"/>
                <w:szCs w:val="20"/>
                <w:lang w:val="en-US"/>
              </w:rPr>
              <w:t>= 2,246; N</w:t>
            </w:r>
            <w:r w:rsidR="00DA4BAD" w:rsidRPr="002F3019">
              <w:rPr>
                <w:rFonts w:eastAsia="Calibri"/>
                <w:i/>
                <w:sz w:val="20"/>
                <w:szCs w:val="20"/>
                <w:vertAlign w:val="subscript"/>
                <w:lang w:val="en-US"/>
              </w:rPr>
              <w:t>M</w:t>
            </w:r>
            <w:r w:rsidR="00DA4BAD" w:rsidRPr="002F3019">
              <w:rPr>
                <w:rFonts w:eastAsia="Calibri"/>
                <w:i/>
                <w:sz w:val="20"/>
                <w:szCs w:val="20"/>
                <w:lang w:val="en-US"/>
              </w:rPr>
              <w:t>=2,230</w:t>
            </w:r>
            <w:r w:rsidRPr="002F3019">
              <w:rPr>
                <w:rFonts w:eastAsia="Calibri"/>
                <w:i/>
                <w:sz w:val="20"/>
                <w:szCs w:val="20"/>
                <w:lang w:val="en-US"/>
              </w:rPr>
              <w:t>)</w:t>
            </w:r>
          </w:p>
        </w:tc>
        <w:tc>
          <w:tcPr>
            <w:tcW w:w="313" w:type="dxa"/>
            <w:tcBorders>
              <w:left w:val="nil"/>
              <w:right w:val="nil"/>
            </w:tcBorders>
          </w:tcPr>
          <w:p w14:paraId="02CF3C5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127" w:type="dxa"/>
            <w:tcBorders>
              <w:left w:val="nil"/>
              <w:right w:val="nil"/>
            </w:tcBorders>
          </w:tcPr>
          <w:p w14:paraId="634B11D3"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51F7BBC8"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32" w:type="dxa"/>
            <w:tcBorders>
              <w:left w:val="nil"/>
              <w:right w:val="nil"/>
            </w:tcBorders>
          </w:tcPr>
          <w:p w14:paraId="27EBB70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18D888E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3" w:type="dxa"/>
            <w:tcBorders>
              <w:left w:val="nil"/>
              <w:right w:val="nil"/>
            </w:tcBorders>
          </w:tcPr>
          <w:p w14:paraId="460953E5"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984" w:type="dxa"/>
            <w:tcBorders>
              <w:left w:val="nil"/>
              <w:right w:val="nil"/>
            </w:tcBorders>
          </w:tcPr>
          <w:p w14:paraId="6EE45EB1" w14:textId="77777777" w:rsidR="002F3019" w:rsidRPr="002F3019" w:rsidRDefault="002F3019" w:rsidP="002F3019">
            <w:pPr>
              <w:widowControl w:val="0"/>
              <w:autoSpaceDE w:val="0"/>
              <w:autoSpaceDN w:val="0"/>
              <w:adjustRightInd w:val="0"/>
              <w:spacing w:after="0"/>
              <w:rPr>
                <w:rFonts w:eastAsia="Calibri"/>
                <w:sz w:val="20"/>
                <w:szCs w:val="20"/>
                <w:lang w:val="en-US"/>
              </w:rPr>
            </w:pPr>
          </w:p>
        </w:tc>
      </w:tr>
      <w:tr w:rsidR="002F3019" w:rsidRPr="002F3019" w14:paraId="275A6257" w14:textId="77777777" w:rsidTr="00A27539">
        <w:trPr>
          <w:jc w:val="center"/>
        </w:trPr>
        <w:tc>
          <w:tcPr>
            <w:tcW w:w="2100" w:type="dxa"/>
            <w:tcBorders>
              <w:left w:val="nil"/>
              <w:bottom w:val="nil"/>
              <w:right w:val="nil"/>
            </w:tcBorders>
          </w:tcPr>
          <w:p w14:paraId="201CC4C1" w14:textId="4322A348"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H</w:t>
            </w:r>
            <w:r w:rsidR="00F158EF">
              <w:rPr>
                <w:rFonts w:eastAsia="Calibri"/>
                <w:sz w:val="20"/>
                <w:szCs w:val="20"/>
                <w:lang w:val="en-US"/>
              </w:rPr>
              <w:t>A</w:t>
            </w:r>
            <w:r w:rsidRPr="002F3019">
              <w:rPr>
                <w:rFonts w:eastAsia="Calibri"/>
                <w:sz w:val="20"/>
                <w:szCs w:val="20"/>
                <w:lang w:val="en-US"/>
              </w:rPr>
              <w:t>Z</w:t>
            </w:r>
          </w:p>
        </w:tc>
        <w:tc>
          <w:tcPr>
            <w:tcW w:w="1500" w:type="dxa"/>
            <w:tcBorders>
              <w:left w:val="nil"/>
              <w:bottom w:val="nil"/>
              <w:right w:val="nil"/>
            </w:tcBorders>
          </w:tcPr>
          <w:p w14:paraId="0AB4E7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-0.184</w:t>
            </w:r>
          </w:p>
        </w:tc>
        <w:tc>
          <w:tcPr>
            <w:tcW w:w="1080" w:type="dxa"/>
            <w:tcBorders>
              <w:left w:val="nil"/>
              <w:bottom w:val="nil"/>
              <w:right w:val="nil"/>
            </w:tcBorders>
          </w:tcPr>
          <w:p w14:paraId="593116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0.086</w:t>
            </w:r>
          </w:p>
        </w:tc>
        <w:tc>
          <w:tcPr>
            <w:tcW w:w="1440" w:type="dxa"/>
            <w:tcBorders>
              <w:left w:val="nil"/>
              <w:bottom w:val="nil"/>
              <w:right w:val="nil"/>
            </w:tcBorders>
          </w:tcPr>
          <w:p w14:paraId="4B3841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-0.270*</w:t>
            </w:r>
          </w:p>
        </w:tc>
        <w:tc>
          <w:tcPr>
            <w:tcW w:w="990" w:type="dxa"/>
            <w:tcBorders>
              <w:left w:val="nil"/>
              <w:bottom w:val="nil"/>
              <w:right w:val="nil"/>
            </w:tcBorders>
          </w:tcPr>
          <w:p w14:paraId="48413C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-1.871</w:t>
            </w:r>
          </w:p>
        </w:tc>
        <w:tc>
          <w:tcPr>
            <w:tcW w:w="1170" w:type="dxa"/>
            <w:tcBorders>
              <w:left w:val="nil"/>
              <w:bottom w:val="nil"/>
              <w:right w:val="nil"/>
            </w:tcBorders>
          </w:tcPr>
          <w:p w14:paraId="09BACAF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-1.992</w:t>
            </w:r>
          </w:p>
        </w:tc>
        <w:tc>
          <w:tcPr>
            <w:tcW w:w="990" w:type="dxa"/>
            <w:tcBorders>
              <w:left w:val="nil"/>
              <w:bottom w:val="nil"/>
              <w:right w:val="nil"/>
            </w:tcBorders>
          </w:tcPr>
          <w:p w14:paraId="5E098F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-1.786</w:t>
            </w:r>
          </w:p>
        </w:tc>
        <w:tc>
          <w:tcPr>
            <w:tcW w:w="313" w:type="dxa"/>
            <w:tcBorders>
              <w:left w:val="nil"/>
              <w:bottom w:val="nil"/>
              <w:right w:val="nil"/>
            </w:tcBorders>
          </w:tcPr>
          <w:p w14:paraId="2FD0CBD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78292FF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-0.058</w:t>
            </w:r>
          </w:p>
        </w:tc>
        <w:tc>
          <w:tcPr>
            <w:tcW w:w="983" w:type="dxa"/>
            <w:tcBorders>
              <w:left w:val="nil"/>
              <w:right w:val="nil"/>
            </w:tcBorders>
          </w:tcPr>
          <w:p w14:paraId="5F2181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-0.139</w:t>
            </w:r>
          </w:p>
        </w:tc>
        <w:tc>
          <w:tcPr>
            <w:tcW w:w="1232" w:type="dxa"/>
            <w:tcBorders>
              <w:left w:val="nil"/>
              <w:right w:val="nil"/>
            </w:tcBorders>
          </w:tcPr>
          <w:p w14:paraId="2375C26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0.082</w:t>
            </w:r>
          </w:p>
        </w:tc>
        <w:tc>
          <w:tcPr>
            <w:tcW w:w="983" w:type="dxa"/>
            <w:tcBorders>
              <w:left w:val="nil"/>
              <w:right w:val="nil"/>
            </w:tcBorders>
          </w:tcPr>
          <w:p w14:paraId="77AF612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-2.019</w:t>
            </w:r>
          </w:p>
        </w:tc>
        <w:tc>
          <w:tcPr>
            <w:tcW w:w="983" w:type="dxa"/>
            <w:tcBorders>
              <w:left w:val="nil"/>
              <w:right w:val="nil"/>
            </w:tcBorders>
          </w:tcPr>
          <w:p w14:paraId="1E2FD5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-1.873</w:t>
            </w:r>
          </w:p>
        </w:tc>
        <w:tc>
          <w:tcPr>
            <w:tcW w:w="984" w:type="dxa"/>
            <w:tcBorders>
              <w:left w:val="nil"/>
              <w:right w:val="nil"/>
            </w:tcBorders>
          </w:tcPr>
          <w:p w14:paraId="2C2F22E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-1.858</w:t>
            </w:r>
          </w:p>
        </w:tc>
      </w:tr>
      <w:tr w:rsidR="002F3019" w:rsidRPr="002F3019" w14:paraId="494FDF01" w14:textId="77777777" w:rsidTr="00A27539">
        <w:trPr>
          <w:jc w:val="center"/>
        </w:trPr>
        <w:tc>
          <w:tcPr>
            <w:tcW w:w="2100" w:type="dxa"/>
            <w:tcBorders>
              <w:top w:val="nil"/>
              <w:left w:val="nil"/>
              <w:bottom w:val="nil"/>
              <w:right w:val="nil"/>
            </w:tcBorders>
          </w:tcPr>
          <w:p w14:paraId="517B7175"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nil"/>
              <w:right w:val="nil"/>
            </w:tcBorders>
          </w:tcPr>
          <w:p w14:paraId="07BC64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(-0.97)</w:t>
            </w:r>
          </w:p>
        </w:tc>
        <w:tc>
          <w:tcPr>
            <w:tcW w:w="1080" w:type="dxa"/>
            <w:tcBorders>
              <w:top w:val="nil"/>
              <w:left w:val="nil"/>
              <w:bottom w:val="nil"/>
              <w:right w:val="nil"/>
            </w:tcBorders>
          </w:tcPr>
          <w:p w14:paraId="617306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(0.50)</w:t>
            </w:r>
          </w:p>
        </w:tc>
        <w:tc>
          <w:tcPr>
            <w:tcW w:w="1440" w:type="dxa"/>
            <w:tcBorders>
              <w:top w:val="nil"/>
              <w:left w:val="nil"/>
              <w:bottom w:val="nil"/>
              <w:right w:val="nil"/>
            </w:tcBorders>
          </w:tcPr>
          <w:p w14:paraId="14DB9E6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(1.72)</w:t>
            </w:r>
          </w:p>
        </w:tc>
        <w:tc>
          <w:tcPr>
            <w:tcW w:w="990" w:type="dxa"/>
            <w:tcBorders>
              <w:top w:val="nil"/>
              <w:left w:val="nil"/>
              <w:bottom w:val="nil"/>
              <w:right w:val="nil"/>
            </w:tcBorders>
          </w:tcPr>
          <w:p w14:paraId="4857FBBB"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70" w:type="dxa"/>
            <w:tcBorders>
              <w:top w:val="nil"/>
              <w:left w:val="nil"/>
              <w:bottom w:val="nil"/>
              <w:right w:val="nil"/>
            </w:tcBorders>
          </w:tcPr>
          <w:p w14:paraId="7260FE8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0E10CF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35FB92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0F2219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(-0.28)</w:t>
            </w:r>
          </w:p>
        </w:tc>
        <w:tc>
          <w:tcPr>
            <w:tcW w:w="983" w:type="dxa"/>
            <w:tcBorders>
              <w:left w:val="nil"/>
              <w:right w:val="nil"/>
            </w:tcBorders>
          </w:tcPr>
          <w:p w14:paraId="2A32E32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(-0.92)</w:t>
            </w:r>
          </w:p>
        </w:tc>
        <w:tc>
          <w:tcPr>
            <w:tcW w:w="1232" w:type="dxa"/>
            <w:tcBorders>
              <w:left w:val="nil"/>
              <w:right w:val="nil"/>
            </w:tcBorders>
          </w:tcPr>
          <w:p w14:paraId="7D41A3D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(0.51)</w:t>
            </w:r>
          </w:p>
        </w:tc>
        <w:tc>
          <w:tcPr>
            <w:tcW w:w="983" w:type="dxa"/>
            <w:tcBorders>
              <w:left w:val="nil"/>
              <w:right w:val="nil"/>
            </w:tcBorders>
          </w:tcPr>
          <w:p w14:paraId="5A364F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70922C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4" w:type="dxa"/>
            <w:tcBorders>
              <w:left w:val="nil"/>
              <w:right w:val="nil"/>
            </w:tcBorders>
          </w:tcPr>
          <w:p w14:paraId="32BAF4D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311A50F" w14:textId="77777777" w:rsidTr="00A27539">
        <w:trPr>
          <w:jc w:val="center"/>
        </w:trPr>
        <w:tc>
          <w:tcPr>
            <w:tcW w:w="2100" w:type="dxa"/>
            <w:tcBorders>
              <w:top w:val="nil"/>
              <w:left w:val="nil"/>
              <w:bottom w:val="nil"/>
              <w:right w:val="nil"/>
            </w:tcBorders>
          </w:tcPr>
          <w:p w14:paraId="182B0FB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Stunted</w:t>
            </w:r>
          </w:p>
        </w:tc>
        <w:tc>
          <w:tcPr>
            <w:tcW w:w="1500" w:type="dxa"/>
            <w:tcBorders>
              <w:top w:val="nil"/>
              <w:left w:val="nil"/>
              <w:bottom w:val="nil"/>
              <w:right w:val="nil"/>
            </w:tcBorders>
          </w:tcPr>
          <w:p w14:paraId="4706BD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tc>
        <w:tc>
          <w:tcPr>
            <w:tcW w:w="1080" w:type="dxa"/>
            <w:tcBorders>
              <w:top w:val="nil"/>
              <w:left w:val="nil"/>
              <w:bottom w:val="nil"/>
              <w:right w:val="nil"/>
            </w:tcBorders>
          </w:tcPr>
          <w:p w14:paraId="68B288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440" w:type="dxa"/>
            <w:tcBorders>
              <w:top w:val="nil"/>
              <w:left w:val="nil"/>
              <w:bottom w:val="nil"/>
              <w:right w:val="nil"/>
            </w:tcBorders>
          </w:tcPr>
          <w:p w14:paraId="24293D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0.017</w:t>
            </w:r>
          </w:p>
        </w:tc>
        <w:tc>
          <w:tcPr>
            <w:tcW w:w="990" w:type="dxa"/>
            <w:tcBorders>
              <w:top w:val="nil"/>
              <w:left w:val="nil"/>
              <w:bottom w:val="nil"/>
              <w:right w:val="nil"/>
            </w:tcBorders>
          </w:tcPr>
          <w:p w14:paraId="5D2856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0.492</w:t>
            </w:r>
          </w:p>
        </w:tc>
        <w:tc>
          <w:tcPr>
            <w:tcW w:w="1170" w:type="dxa"/>
            <w:tcBorders>
              <w:top w:val="nil"/>
              <w:left w:val="nil"/>
              <w:bottom w:val="nil"/>
              <w:right w:val="nil"/>
            </w:tcBorders>
          </w:tcPr>
          <w:p w14:paraId="6F95C1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0.461</w:t>
            </w:r>
          </w:p>
        </w:tc>
        <w:tc>
          <w:tcPr>
            <w:tcW w:w="990" w:type="dxa"/>
            <w:tcBorders>
              <w:top w:val="nil"/>
              <w:left w:val="nil"/>
              <w:bottom w:val="nil"/>
              <w:right w:val="nil"/>
            </w:tcBorders>
          </w:tcPr>
          <w:p w14:paraId="5F2DF21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0.407</w:t>
            </w:r>
          </w:p>
        </w:tc>
        <w:tc>
          <w:tcPr>
            <w:tcW w:w="313" w:type="dxa"/>
            <w:tcBorders>
              <w:top w:val="nil"/>
              <w:left w:val="nil"/>
              <w:bottom w:val="nil"/>
              <w:right w:val="nil"/>
            </w:tcBorders>
          </w:tcPr>
          <w:p w14:paraId="00AE4AD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397990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0.030</w:t>
            </w:r>
          </w:p>
        </w:tc>
        <w:tc>
          <w:tcPr>
            <w:tcW w:w="983" w:type="dxa"/>
            <w:tcBorders>
              <w:left w:val="nil"/>
              <w:right w:val="nil"/>
            </w:tcBorders>
          </w:tcPr>
          <w:p w14:paraId="07A428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c>
          <w:tcPr>
            <w:tcW w:w="1232" w:type="dxa"/>
            <w:tcBorders>
              <w:left w:val="nil"/>
              <w:right w:val="nil"/>
            </w:tcBorders>
          </w:tcPr>
          <w:p w14:paraId="3FB112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0.042</w:t>
            </w:r>
          </w:p>
        </w:tc>
        <w:tc>
          <w:tcPr>
            <w:tcW w:w="983" w:type="dxa"/>
            <w:tcBorders>
              <w:left w:val="nil"/>
              <w:right w:val="nil"/>
            </w:tcBorders>
          </w:tcPr>
          <w:p w14:paraId="07257E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0.493</w:t>
            </w:r>
          </w:p>
        </w:tc>
        <w:tc>
          <w:tcPr>
            <w:tcW w:w="983" w:type="dxa"/>
            <w:tcBorders>
              <w:left w:val="nil"/>
              <w:right w:val="nil"/>
            </w:tcBorders>
          </w:tcPr>
          <w:p w14:paraId="44620D2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0.456</w:t>
            </w:r>
          </w:p>
        </w:tc>
        <w:tc>
          <w:tcPr>
            <w:tcW w:w="984" w:type="dxa"/>
            <w:tcBorders>
              <w:left w:val="nil"/>
              <w:right w:val="nil"/>
            </w:tcBorders>
          </w:tcPr>
          <w:p w14:paraId="009F1C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0.422</w:t>
            </w:r>
          </w:p>
        </w:tc>
      </w:tr>
      <w:tr w:rsidR="002F3019" w:rsidRPr="002F3019" w14:paraId="57A2D385" w14:textId="77777777" w:rsidTr="00A27539">
        <w:trPr>
          <w:jc w:val="center"/>
        </w:trPr>
        <w:tc>
          <w:tcPr>
            <w:tcW w:w="2100" w:type="dxa"/>
            <w:tcBorders>
              <w:top w:val="nil"/>
              <w:left w:val="nil"/>
              <w:bottom w:val="nil"/>
              <w:right w:val="nil"/>
            </w:tcBorders>
          </w:tcPr>
          <w:p w14:paraId="06F62425"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nil"/>
              <w:right w:val="nil"/>
            </w:tcBorders>
          </w:tcPr>
          <w:p w14:paraId="2BD5497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(0.48)</w:t>
            </w:r>
          </w:p>
        </w:tc>
        <w:tc>
          <w:tcPr>
            <w:tcW w:w="1080" w:type="dxa"/>
            <w:tcBorders>
              <w:top w:val="nil"/>
              <w:left w:val="nil"/>
              <w:bottom w:val="nil"/>
              <w:right w:val="nil"/>
            </w:tcBorders>
          </w:tcPr>
          <w:p w14:paraId="3070A3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w:t>
            </w:r>
          </w:p>
        </w:tc>
        <w:tc>
          <w:tcPr>
            <w:tcW w:w="1440" w:type="dxa"/>
            <w:tcBorders>
              <w:top w:val="nil"/>
              <w:left w:val="nil"/>
              <w:bottom w:val="nil"/>
              <w:right w:val="nil"/>
            </w:tcBorders>
          </w:tcPr>
          <w:p w14:paraId="6C3708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(0.40)</w:t>
            </w:r>
          </w:p>
        </w:tc>
        <w:tc>
          <w:tcPr>
            <w:tcW w:w="990" w:type="dxa"/>
            <w:tcBorders>
              <w:top w:val="nil"/>
              <w:left w:val="nil"/>
              <w:bottom w:val="nil"/>
              <w:right w:val="nil"/>
            </w:tcBorders>
          </w:tcPr>
          <w:p w14:paraId="1640F8A5"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p>
        </w:tc>
        <w:tc>
          <w:tcPr>
            <w:tcW w:w="1170" w:type="dxa"/>
            <w:tcBorders>
              <w:top w:val="nil"/>
              <w:left w:val="nil"/>
              <w:bottom w:val="nil"/>
              <w:right w:val="nil"/>
            </w:tcBorders>
          </w:tcPr>
          <w:p w14:paraId="558F8D3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7F291E1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nil"/>
              <w:right w:val="nil"/>
            </w:tcBorders>
          </w:tcPr>
          <w:p w14:paraId="6774518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746803D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(0.55)</w:t>
            </w:r>
          </w:p>
        </w:tc>
        <w:tc>
          <w:tcPr>
            <w:tcW w:w="983" w:type="dxa"/>
            <w:tcBorders>
              <w:left w:val="nil"/>
              <w:right w:val="nil"/>
            </w:tcBorders>
          </w:tcPr>
          <w:p w14:paraId="5568A6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w:t>
            </w:r>
          </w:p>
        </w:tc>
        <w:tc>
          <w:tcPr>
            <w:tcW w:w="1232" w:type="dxa"/>
            <w:tcBorders>
              <w:left w:val="nil"/>
              <w:right w:val="nil"/>
            </w:tcBorders>
          </w:tcPr>
          <w:p w14:paraId="2AC0A53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(0.88)</w:t>
            </w:r>
          </w:p>
        </w:tc>
        <w:tc>
          <w:tcPr>
            <w:tcW w:w="983" w:type="dxa"/>
            <w:tcBorders>
              <w:left w:val="nil"/>
              <w:right w:val="nil"/>
            </w:tcBorders>
          </w:tcPr>
          <w:p w14:paraId="3B8F5F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right w:val="nil"/>
            </w:tcBorders>
          </w:tcPr>
          <w:p w14:paraId="06613B8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4" w:type="dxa"/>
            <w:tcBorders>
              <w:left w:val="nil"/>
              <w:right w:val="nil"/>
            </w:tcBorders>
          </w:tcPr>
          <w:p w14:paraId="5B3692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5171190" w14:textId="77777777" w:rsidTr="00A27539">
        <w:trPr>
          <w:jc w:val="center"/>
        </w:trPr>
        <w:tc>
          <w:tcPr>
            <w:tcW w:w="2100" w:type="dxa"/>
            <w:tcBorders>
              <w:top w:val="nil"/>
              <w:left w:val="nil"/>
              <w:right w:val="nil"/>
            </w:tcBorders>
          </w:tcPr>
          <w:p w14:paraId="1C996A4A"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Severely stunted</w:t>
            </w:r>
          </w:p>
        </w:tc>
        <w:tc>
          <w:tcPr>
            <w:tcW w:w="1500" w:type="dxa"/>
            <w:tcBorders>
              <w:top w:val="nil"/>
              <w:left w:val="nil"/>
              <w:right w:val="nil"/>
            </w:tcBorders>
          </w:tcPr>
          <w:p w14:paraId="448F4B9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0.005</w:t>
            </w:r>
          </w:p>
        </w:tc>
        <w:tc>
          <w:tcPr>
            <w:tcW w:w="1080" w:type="dxa"/>
            <w:tcBorders>
              <w:top w:val="nil"/>
              <w:left w:val="nil"/>
              <w:right w:val="nil"/>
            </w:tcBorders>
          </w:tcPr>
          <w:p w14:paraId="4854786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0.080***</w:t>
            </w:r>
          </w:p>
        </w:tc>
        <w:tc>
          <w:tcPr>
            <w:tcW w:w="1440" w:type="dxa"/>
            <w:tcBorders>
              <w:top w:val="nil"/>
              <w:left w:val="nil"/>
              <w:right w:val="nil"/>
            </w:tcBorders>
          </w:tcPr>
          <w:p w14:paraId="6B9B4A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-0.075**</w:t>
            </w:r>
          </w:p>
        </w:tc>
        <w:tc>
          <w:tcPr>
            <w:tcW w:w="990" w:type="dxa"/>
            <w:tcBorders>
              <w:top w:val="nil"/>
              <w:left w:val="nil"/>
              <w:right w:val="nil"/>
            </w:tcBorders>
          </w:tcPr>
          <w:p w14:paraId="3F7A775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0.201</w:t>
            </w:r>
          </w:p>
        </w:tc>
        <w:tc>
          <w:tcPr>
            <w:tcW w:w="1170" w:type="dxa"/>
            <w:tcBorders>
              <w:top w:val="nil"/>
              <w:left w:val="nil"/>
              <w:right w:val="nil"/>
            </w:tcBorders>
          </w:tcPr>
          <w:p w14:paraId="5842404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0.167</w:t>
            </w:r>
          </w:p>
        </w:tc>
        <w:tc>
          <w:tcPr>
            <w:tcW w:w="990" w:type="dxa"/>
            <w:tcBorders>
              <w:top w:val="nil"/>
              <w:left w:val="nil"/>
              <w:right w:val="nil"/>
            </w:tcBorders>
          </w:tcPr>
          <w:p w14:paraId="00A858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0.159</w:t>
            </w:r>
          </w:p>
        </w:tc>
        <w:tc>
          <w:tcPr>
            <w:tcW w:w="313" w:type="dxa"/>
            <w:tcBorders>
              <w:top w:val="nil"/>
              <w:left w:val="nil"/>
              <w:right w:val="nil"/>
            </w:tcBorders>
          </w:tcPr>
          <w:p w14:paraId="55658F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right w:val="nil"/>
            </w:tcBorders>
          </w:tcPr>
          <w:p w14:paraId="343DB42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0.050</w:t>
            </w:r>
          </w:p>
        </w:tc>
        <w:tc>
          <w:tcPr>
            <w:tcW w:w="983" w:type="dxa"/>
            <w:tcBorders>
              <w:left w:val="nil"/>
              <w:right w:val="nil"/>
            </w:tcBorders>
          </w:tcPr>
          <w:p w14:paraId="3E342A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0.033</w:t>
            </w:r>
          </w:p>
        </w:tc>
        <w:tc>
          <w:tcPr>
            <w:tcW w:w="1232" w:type="dxa"/>
            <w:tcBorders>
              <w:left w:val="nil"/>
              <w:right w:val="nil"/>
            </w:tcBorders>
          </w:tcPr>
          <w:p w14:paraId="724F92D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0.018</w:t>
            </w:r>
          </w:p>
        </w:tc>
        <w:tc>
          <w:tcPr>
            <w:tcW w:w="983" w:type="dxa"/>
            <w:tcBorders>
              <w:left w:val="nil"/>
              <w:right w:val="nil"/>
            </w:tcBorders>
          </w:tcPr>
          <w:p w14:paraId="71C240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0.229</w:t>
            </w:r>
          </w:p>
        </w:tc>
        <w:tc>
          <w:tcPr>
            <w:tcW w:w="983" w:type="dxa"/>
            <w:tcBorders>
              <w:left w:val="nil"/>
              <w:right w:val="nil"/>
            </w:tcBorders>
          </w:tcPr>
          <w:p w14:paraId="44218C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0.193</w:t>
            </w:r>
          </w:p>
        </w:tc>
        <w:tc>
          <w:tcPr>
            <w:tcW w:w="984" w:type="dxa"/>
            <w:tcBorders>
              <w:left w:val="nil"/>
              <w:right w:val="nil"/>
            </w:tcBorders>
          </w:tcPr>
          <w:p w14:paraId="5617AB6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0.148</w:t>
            </w:r>
          </w:p>
        </w:tc>
      </w:tr>
      <w:tr w:rsidR="002F3019" w:rsidRPr="002F3019" w14:paraId="0A0654DF" w14:textId="77777777" w:rsidTr="00A27539">
        <w:trPr>
          <w:jc w:val="center"/>
        </w:trPr>
        <w:tc>
          <w:tcPr>
            <w:tcW w:w="2100" w:type="dxa"/>
            <w:tcBorders>
              <w:top w:val="nil"/>
              <w:left w:val="nil"/>
              <w:bottom w:val="single" w:sz="4" w:space="0" w:color="auto"/>
              <w:right w:val="nil"/>
            </w:tcBorders>
          </w:tcPr>
          <w:p w14:paraId="4109B34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500" w:type="dxa"/>
            <w:tcBorders>
              <w:top w:val="nil"/>
              <w:left w:val="nil"/>
              <w:bottom w:val="single" w:sz="4" w:space="0" w:color="auto"/>
              <w:right w:val="nil"/>
            </w:tcBorders>
          </w:tcPr>
          <w:p w14:paraId="2C2F8F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w:t>
            </w:r>
          </w:p>
        </w:tc>
        <w:tc>
          <w:tcPr>
            <w:tcW w:w="1080" w:type="dxa"/>
            <w:tcBorders>
              <w:top w:val="nil"/>
              <w:left w:val="nil"/>
              <w:bottom w:val="single" w:sz="4" w:space="0" w:color="auto"/>
              <w:right w:val="nil"/>
            </w:tcBorders>
          </w:tcPr>
          <w:p w14:paraId="37955A4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(2.90)</w:t>
            </w:r>
          </w:p>
        </w:tc>
        <w:tc>
          <w:tcPr>
            <w:tcW w:w="1440" w:type="dxa"/>
            <w:tcBorders>
              <w:top w:val="nil"/>
              <w:left w:val="nil"/>
              <w:bottom w:val="single" w:sz="4" w:space="0" w:color="auto"/>
              <w:right w:val="nil"/>
            </w:tcBorders>
          </w:tcPr>
          <w:p w14:paraId="77B59C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(2.13)</w:t>
            </w:r>
          </w:p>
        </w:tc>
        <w:tc>
          <w:tcPr>
            <w:tcW w:w="990" w:type="dxa"/>
            <w:tcBorders>
              <w:top w:val="nil"/>
              <w:left w:val="nil"/>
              <w:bottom w:val="single" w:sz="4" w:space="0" w:color="auto"/>
              <w:right w:val="nil"/>
            </w:tcBorders>
          </w:tcPr>
          <w:p w14:paraId="0D478F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70" w:type="dxa"/>
            <w:tcBorders>
              <w:top w:val="nil"/>
              <w:left w:val="nil"/>
              <w:bottom w:val="single" w:sz="4" w:space="0" w:color="auto"/>
              <w:right w:val="nil"/>
            </w:tcBorders>
          </w:tcPr>
          <w:p w14:paraId="0D53641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single" w:sz="4" w:space="0" w:color="auto"/>
              <w:right w:val="nil"/>
            </w:tcBorders>
          </w:tcPr>
          <w:p w14:paraId="533270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13" w:type="dxa"/>
            <w:tcBorders>
              <w:top w:val="nil"/>
              <w:left w:val="nil"/>
              <w:bottom w:val="single" w:sz="4" w:space="0" w:color="auto"/>
              <w:right w:val="nil"/>
            </w:tcBorders>
          </w:tcPr>
          <w:p w14:paraId="5118DBB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7" w:type="dxa"/>
            <w:tcBorders>
              <w:left w:val="nil"/>
              <w:bottom w:val="single" w:sz="4" w:space="0" w:color="auto"/>
              <w:right w:val="nil"/>
            </w:tcBorders>
          </w:tcPr>
          <w:p w14:paraId="41B29B0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(1.33)</w:t>
            </w:r>
          </w:p>
        </w:tc>
        <w:tc>
          <w:tcPr>
            <w:tcW w:w="983" w:type="dxa"/>
            <w:tcBorders>
              <w:left w:val="nil"/>
              <w:bottom w:val="single" w:sz="4" w:space="0" w:color="auto"/>
              <w:right w:val="nil"/>
            </w:tcBorders>
          </w:tcPr>
          <w:p w14:paraId="7BF3472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(0.86)</w:t>
            </w:r>
          </w:p>
        </w:tc>
        <w:tc>
          <w:tcPr>
            <w:tcW w:w="1232" w:type="dxa"/>
            <w:tcBorders>
              <w:left w:val="nil"/>
              <w:bottom w:val="single" w:sz="4" w:space="0" w:color="auto"/>
              <w:right w:val="nil"/>
            </w:tcBorders>
          </w:tcPr>
          <w:p w14:paraId="3EFE29B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(0.55)</w:t>
            </w:r>
          </w:p>
        </w:tc>
        <w:tc>
          <w:tcPr>
            <w:tcW w:w="983" w:type="dxa"/>
            <w:tcBorders>
              <w:left w:val="nil"/>
              <w:bottom w:val="single" w:sz="4" w:space="0" w:color="auto"/>
              <w:right w:val="nil"/>
            </w:tcBorders>
          </w:tcPr>
          <w:p w14:paraId="37933D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3" w:type="dxa"/>
            <w:tcBorders>
              <w:left w:val="nil"/>
              <w:bottom w:val="single" w:sz="4" w:space="0" w:color="auto"/>
              <w:right w:val="nil"/>
            </w:tcBorders>
          </w:tcPr>
          <w:p w14:paraId="26A39B6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4" w:type="dxa"/>
            <w:tcBorders>
              <w:left w:val="nil"/>
              <w:bottom w:val="single" w:sz="4" w:space="0" w:color="auto"/>
              <w:right w:val="nil"/>
            </w:tcBorders>
          </w:tcPr>
          <w:p w14:paraId="6D8E60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2FF29334" w14:textId="77777777" w:rsidR="002F3019" w:rsidRPr="002F3019" w:rsidRDefault="002F3019" w:rsidP="002F3019">
      <w:pPr>
        <w:spacing w:after="160" w:line="259" w:lineRule="auto"/>
        <w:rPr>
          <w:rFonts w:eastAsia="Calibri"/>
          <w:i/>
          <w:sz w:val="24"/>
          <w:lang w:val="en-US"/>
        </w:rPr>
      </w:pPr>
    </w:p>
    <w:p w14:paraId="08060178" w14:textId="77777777" w:rsidR="002F3019" w:rsidRPr="002F3019" w:rsidRDefault="002F3019" w:rsidP="002F3019">
      <w:pPr>
        <w:spacing w:after="160" w:line="259" w:lineRule="auto"/>
        <w:rPr>
          <w:rFonts w:eastAsia="Calibri"/>
          <w:i/>
          <w:sz w:val="24"/>
          <w:lang w:val="en-US"/>
        </w:rPr>
      </w:pPr>
    </w:p>
    <w:p w14:paraId="62BFA279" w14:textId="0E1638E0" w:rsidR="002F3019" w:rsidRPr="002F3019" w:rsidRDefault="002F3019" w:rsidP="00A27539">
      <w:pPr>
        <w:pStyle w:val="Tableheader"/>
        <w:ind w:left="-540"/>
        <w:rPr>
          <w:lang w:val="en-US"/>
        </w:rPr>
      </w:pPr>
      <w:r w:rsidRPr="002F3019">
        <w:rPr>
          <w:lang w:val="en-US"/>
        </w:rPr>
        <w:lastRenderedPageBreak/>
        <w:t xml:space="preserve">Table </w:t>
      </w:r>
      <w:r w:rsidR="00A27539">
        <w:rPr>
          <w:lang w:val="en-US"/>
        </w:rPr>
        <w:t>D.1.</w:t>
      </w:r>
      <w:r w:rsidRPr="002F3019">
        <w:rPr>
          <w:lang w:val="en-US"/>
        </w:rPr>
        <w:t>1</w:t>
      </w:r>
      <w:r w:rsidR="00A27539">
        <w:rPr>
          <w:lang w:val="en-US"/>
        </w:rPr>
        <w:t>1</w:t>
      </w:r>
      <w:r w:rsidRPr="002F3019">
        <w:rPr>
          <w:lang w:val="en-US"/>
        </w:rPr>
        <w:t>: Heterogeneous Impacts on Young Child Feeding Practices by Sex of Household Head</w:t>
      </w:r>
    </w:p>
    <w:tbl>
      <w:tblPr>
        <w:tblW w:w="16071" w:type="dxa"/>
        <w:tblInd w:w="-720" w:type="dxa"/>
        <w:tblCellMar>
          <w:left w:w="144" w:type="dxa"/>
          <w:right w:w="144" w:type="dxa"/>
        </w:tblCellMar>
        <w:tblLook w:val="0000" w:firstRow="0" w:lastRow="0" w:firstColumn="0" w:lastColumn="0" w:noHBand="0" w:noVBand="0"/>
      </w:tblPr>
      <w:tblGrid>
        <w:gridCol w:w="2100"/>
        <w:gridCol w:w="1050"/>
        <w:gridCol w:w="1038"/>
        <w:gridCol w:w="1392"/>
        <w:gridCol w:w="1260"/>
        <w:gridCol w:w="1170"/>
        <w:gridCol w:w="1080"/>
        <w:gridCol w:w="450"/>
        <w:gridCol w:w="90"/>
        <w:gridCol w:w="915"/>
        <w:gridCol w:w="158"/>
        <w:gridCol w:w="847"/>
        <w:gridCol w:w="227"/>
        <w:gridCol w:w="1073"/>
        <w:gridCol w:w="110"/>
        <w:gridCol w:w="964"/>
        <w:gridCol w:w="41"/>
        <w:gridCol w:w="1005"/>
        <w:gridCol w:w="27"/>
        <w:gridCol w:w="984"/>
        <w:gridCol w:w="90"/>
      </w:tblGrid>
      <w:tr w:rsidR="002F3019" w:rsidRPr="002F3019" w14:paraId="263A7DC0" w14:textId="77777777" w:rsidTr="002F3019">
        <w:trPr>
          <w:gridAfter w:val="1"/>
          <w:wAfter w:w="90" w:type="dxa"/>
        </w:trPr>
        <w:tc>
          <w:tcPr>
            <w:tcW w:w="2100" w:type="dxa"/>
            <w:tcBorders>
              <w:top w:val="single" w:sz="6" w:space="0" w:color="auto"/>
              <w:left w:val="nil"/>
              <w:right w:val="nil"/>
            </w:tcBorders>
          </w:tcPr>
          <w:p w14:paraId="6CC8DDE3"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p>
        </w:tc>
        <w:tc>
          <w:tcPr>
            <w:tcW w:w="6990" w:type="dxa"/>
            <w:gridSpan w:val="6"/>
            <w:tcBorders>
              <w:top w:val="single" w:sz="6" w:space="0" w:color="auto"/>
              <w:left w:val="nil"/>
              <w:bottom w:val="nil"/>
              <w:right w:val="nil"/>
            </w:tcBorders>
          </w:tcPr>
          <w:p w14:paraId="70F536D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Female-Headed Households</w:t>
            </w:r>
          </w:p>
        </w:tc>
        <w:tc>
          <w:tcPr>
            <w:tcW w:w="450" w:type="dxa"/>
            <w:tcBorders>
              <w:top w:val="single" w:sz="6" w:space="0" w:color="auto"/>
              <w:left w:val="nil"/>
              <w:right w:val="nil"/>
            </w:tcBorders>
          </w:tcPr>
          <w:p w14:paraId="0A44B26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6441" w:type="dxa"/>
            <w:gridSpan w:val="12"/>
            <w:tcBorders>
              <w:top w:val="single" w:sz="6" w:space="0" w:color="auto"/>
              <w:left w:val="nil"/>
              <w:right w:val="nil"/>
            </w:tcBorders>
          </w:tcPr>
          <w:p w14:paraId="087C5E4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Male-Headed Households</w:t>
            </w:r>
          </w:p>
        </w:tc>
      </w:tr>
      <w:tr w:rsidR="002F3019" w:rsidRPr="002F3019" w14:paraId="61E4BDF7" w14:textId="77777777" w:rsidTr="002F3019">
        <w:trPr>
          <w:gridAfter w:val="1"/>
          <w:wAfter w:w="90" w:type="dxa"/>
        </w:trPr>
        <w:tc>
          <w:tcPr>
            <w:tcW w:w="2100" w:type="dxa"/>
            <w:tcBorders>
              <w:left w:val="nil"/>
              <w:bottom w:val="nil"/>
              <w:right w:val="nil"/>
            </w:tcBorders>
          </w:tcPr>
          <w:p w14:paraId="2CF6F70F"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050" w:type="dxa"/>
            <w:tcBorders>
              <w:top w:val="single" w:sz="6" w:space="0" w:color="auto"/>
              <w:left w:val="nil"/>
              <w:bottom w:val="nil"/>
              <w:right w:val="nil"/>
            </w:tcBorders>
          </w:tcPr>
          <w:p w14:paraId="1970B8C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038" w:type="dxa"/>
            <w:vMerge w:val="restart"/>
            <w:tcBorders>
              <w:top w:val="single" w:sz="6" w:space="0" w:color="auto"/>
              <w:left w:val="nil"/>
              <w:right w:val="nil"/>
            </w:tcBorders>
          </w:tcPr>
          <w:p w14:paraId="146DFC0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5A6A0F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31D236A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392" w:type="dxa"/>
            <w:vMerge w:val="restart"/>
            <w:tcBorders>
              <w:top w:val="single" w:sz="6" w:space="0" w:color="auto"/>
              <w:left w:val="nil"/>
              <w:right w:val="nil"/>
            </w:tcBorders>
          </w:tcPr>
          <w:p w14:paraId="6886A4B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1068EAD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24066AC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1260" w:type="dxa"/>
            <w:tcBorders>
              <w:top w:val="single" w:sz="6" w:space="0" w:color="auto"/>
              <w:left w:val="nil"/>
              <w:bottom w:val="nil"/>
              <w:right w:val="nil"/>
            </w:tcBorders>
          </w:tcPr>
          <w:p w14:paraId="253B86B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tc>
        <w:tc>
          <w:tcPr>
            <w:tcW w:w="1170" w:type="dxa"/>
            <w:tcBorders>
              <w:top w:val="single" w:sz="6" w:space="0" w:color="auto"/>
              <w:left w:val="nil"/>
              <w:bottom w:val="nil"/>
              <w:right w:val="nil"/>
            </w:tcBorders>
          </w:tcPr>
          <w:p w14:paraId="77AB472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080" w:type="dxa"/>
            <w:tcBorders>
              <w:top w:val="single" w:sz="6" w:space="0" w:color="auto"/>
              <w:left w:val="nil"/>
              <w:bottom w:val="nil"/>
              <w:right w:val="nil"/>
            </w:tcBorders>
          </w:tcPr>
          <w:p w14:paraId="00D5CA56"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450" w:type="dxa"/>
            <w:tcBorders>
              <w:left w:val="nil"/>
              <w:bottom w:val="nil"/>
              <w:right w:val="nil"/>
            </w:tcBorders>
          </w:tcPr>
          <w:p w14:paraId="24C0020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1005" w:type="dxa"/>
            <w:gridSpan w:val="2"/>
            <w:vMerge w:val="restart"/>
            <w:tcBorders>
              <w:top w:val="single" w:sz="6" w:space="0" w:color="auto"/>
              <w:left w:val="nil"/>
              <w:right w:val="nil"/>
            </w:tcBorders>
          </w:tcPr>
          <w:p w14:paraId="7519EC7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7E9203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4294EC9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(1)</w:t>
            </w:r>
          </w:p>
        </w:tc>
        <w:tc>
          <w:tcPr>
            <w:tcW w:w="1005" w:type="dxa"/>
            <w:gridSpan w:val="2"/>
            <w:vMerge w:val="restart"/>
            <w:tcBorders>
              <w:top w:val="single" w:sz="6" w:space="0" w:color="auto"/>
              <w:left w:val="nil"/>
              <w:right w:val="nil"/>
            </w:tcBorders>
          </w:tcPr>
          <w:p w14:paraId="664584C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1403559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5EF6EAB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(2)</w:t>
            </w:r>
          </w:p>
        </w:tc>
        <w:tc>
          <w:tcPr>
            <w:tcW w:w="1410" w:type="dxa"/>
            <w:gridSpan w:val="3"/>
            <w:vMerge w:val="restart"/>
            <w:tcBorders>
              <w:top w:val="single" w:sz="6" w:space="0" w:color="auto"/>
              <w:left w:val="nil"/>
              <w:right w:val="nil"/>
            </w:tcBorders>
          </w:tcPr>
          <w:p w14:paraId="4196D05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51C4328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6ED2A44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(3)=(1)-(2)</w:t>
            </w:r>
          </w:p>
        </w:tc>
        <w:tc>
          <w:tcPr>
            <w:tcW w:w="1005" w:type="dxa"/>
            <w:gridSpan w:val="2"/>
            <w:vMerge w:val="restart"/>
            <w:tcBorders>
              <w:top w:val="single" w:sz="6" w:space="0" w:color="auto"/>
              <w:left w:val="nil"/>
              <w:right w:val="nil"/>
            </w:tcBorders>
          </w:tcPr>
          <w:p w14:paraId="21F6209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7A4C71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61BC939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(4)</w:t>
            </w:r>
          </w:p>
        </w:tc>
        <w:tc>
          <w:tcPr>
            <w:tcW w:w="1005" w:type="dxa"/>
            <w:vMerge w:val="restart"/>
            <w:tcBorders>
              <w:top w:val="single" w:sz="6" w:space="0" w:color="auto"/>
              <w:left w:val="nil"/>
              <w:right w:val="nil"/>
            </w:tcBorders>
          </w:tcPr>
          <w:p w14:paraId="1A766B0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4BF408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6BEAF8D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(5)</w:t>
            </w:r>
          </w:p>
        </w:tc>
        <w:tc>
          <w:tcPr>
            <w:tcW w:w="1011" w:type="dxa"/>
            <w:gridSpan w:val="2"/>
            <w:vMerge w:val="restart"/>
            <w:tcBorders>
              <w:top w:val="single" w:sz="6" w:space="0" w:color="auto"/>
              <w:left w:val="nil"/>
              <w:right w:val="nil"/>
            </w:tcBorders>
          </w:tcPr>
          <w:p w14:paraId="305872E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4C3C968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4B67A2F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(6)</w:t>
            </w:r>
          </w:p>
        </w:tc>
      </w:tr>
      <w:tr w:rsidR="002F3019" w:rsidRPr="002F3019" w14:paraId="5A310F9A" w14:textId="77777777" w:rsidTr="002F3019">
        <w:trPr>
          <w:gridAfter w:val="1"/>
          <w:wAfter w:w="90" w:type="dxa"/>
        </w:trPr>
        <w:tc>
          <w:tcPr>
            <w:tcW w:w="2100" w:type="dxa"/>
            <w:tcBorders>
              <w:top w:val="nil"/>
              <w:left w:val="nil"/>
              <w:bottom w:val="nil"/>
              <w:right w:val="nil"/>
            </w:tcBorders>
          </w:tcPr>
          <w:p w14:paraId="1F58A8D0"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050" w:type="dxa"/>
            <w:vMerge w:val="restart"/>
            <w:tcBorders>
              <w:top w:val="nil"/>
              <w:left w:val="nil"/>
              <w:right w:val="nil"/>
            </w:tcBorders>
          </w:tcPr>
          <w:p w14:paraId="2751059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6A51078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038" w:type="dxa"/>
            <w:vMerge/>
            <w:tcBorders>
              <w:left w:val="nil"/>
              <w:right w:val="nil"/>
            </w:tcBorders>
          </w:tcPr>
          <w:p w14:paraId="419B191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92" w:type="dxa"/>
            <w:vMerge/>
            <w:tcBorders>
              <w:left w:val="nil"/>
              <w:right w:val="nil"/>
            </w:tcBorders>
          </w:tcPr>
          <w:p w14:paraId="761F618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60" w:type="dxa"/>
            <w:vMerge w:val="restart"/>
            <w:tcBorders>
              <w:top w:val="nil"/>
              <w:left w:val="nil"/>
              <w:right w:val="nil"/>
            </w:tcBorders>
          </w:tcPr>
          <w:p w14:paraId="2CED326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22B3D32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1170" w:type="dxa"/>
            <w:vMerge w:val="restart"/>
            <w:tcBorders>
              <w:top w:val="nil"/>
              <w:left w:val="nil"/>
              <w:right w:val="nil"/>
            </w:tcBorders>
          </w:tcPr>
          <w:p w14:paraId="67B8D7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392139B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1080" w:type="dxa"/>
            <w:vMerge w:val="restart"/>
            <w:tcBorders>
              <w:top w:val="nil"/>
              <w:left w:val="nil"/>
              <w:right w:val="nil"/>
            </w:tcBorders>
          </w:tcPr>
          <w:p w14:paraId="4AB10F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05A9CDE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450" w:type="dxa"/>
            <w:tcBorders>
              <w:top w:val="nil"/>
              <w:left w:val="nil"/>
              <w:right w:val="nil"/>
            </w:tcBorders>
          </w:tcPr>
          <w:p w14:paraId="5E4CA9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5" w:type="dxa"/>
            <w:gridSpan w:val="2"/>
            <w:vMerge/>
            <w:tcBorders>
              <w:left w:val="nil"/>
              <w:right w:val="nil"/>
            </w:tcBorders>
          </w:tcPr>
          <w:p w14:paraId="3E09AF6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5" w:type="dxa"/>
            <w:gridSpan w:val="2"/>
            <w:vMerge/>
            <w:tcBorders>
              <w:left w:val="nil"/>
              <w:right w:val="nil"/>
            </w:tcBorders>
          </w:tcPr>
          <w:p w14:paraId="149A9D6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410" w:type="dxa"/>
            <w:gridSpan w:val="3"/>
            <w:vMerge/>
            <w:tcBorders>
              <w:left w:val="nil"/>
              <w:right w:val="nil"/>
            </w:tcBorders>
          </w:tcPr>
          <w:p w14:paraId="0A94EE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5" w:type="dxa"/>
            <w:gridSpan w:val="2"/>
            <w:vMerge/>
            <w:tcBorders>
              <w:left w:val="nil"/>
              <w:right w:val="nil"/>
            </w:tcBorders>
          </w:tcPr>
          <w:p w14:paraId="0E812C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05" w:type="dxa"/>
            <w:vMerge/>
            <w:tcBorders>
              <w:left w:val="nil"/>
              <w:right w:val="nil"/>
            </w:tcBorders>
          </w:tcPr>
          <w:p w14:paraId="0C923E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1" w:type="dxa"/>
            <w:gridSpan w:val="2"/>
            <w:vMerge/>
            <w:tcBorders>
              <w:left w:val="nil"/>
              <w:right w:val="nil"/>
            </w:tcBorders>
          </w:tcPr>
          <w:p w14:paraId="617ED7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1C5C826" w14:textId="77777777" w:rsidTr="002F3019">
        <w:trPr>
          <w:gridAfter w:val="1"/>
          <w:wAfter w:w="90" w:type="dxa"/>
        </w:trPr>
        <w:tc>
          <w:tcPr>
            <w:tcW w:w="2100" w:type="dxa"/>
            <w:tcBorders>
              <w:top w:val="nil"/>
              <w:left w:val="nil"/>
              <w:bottom w:val="nil"/>
              <w:right w:val="nil"/>
            </w:tcBorders>
          </w:tcPr>
          <w:p w14:paraId="2730691A"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050" w:type="dxa"/>
            <w:vMerge/>
            <w:tcBorders>
              <w:left w:val="nil"/>
              <w:bottom w:val="nil"/>
              <w:right w:val="nil"/>
            </w:tcBorders>
          </w:tcPr>
          <w:p w14:paraId="073CE25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38" w:type="dxa"/>
            <w:vMerge/>
            <w:tcBorders>
              <w:left w:val="nil"/>
              <w:bottom w:val="nil"/>
              <w:right w:val="nil"/>
            </w:tcBorders>
          </w:tcPr>
          <w:p w14:paraId="45C3D98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92" w:type="dxa"/>
            <w:vMerge/>
            <w:tcBorders>
              <w:left w:val="nil"/>
              <w:bottom w:val="nil"/>
              <w:right w:val="nil"/>
            </w:tcBorders>
          </w:tcPr>
          <w:p w14:paraId="057DEE0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60" w:type="dxa"/>
            <w:vMerge/>
            <w:tcBorders>
              <w:left w:val="nil"/>
              <w:bottom w:val="nil"/>
              <w:right w:val="nil"/>
            </w:tcBorders>
          </w:tcPr>
          <w:p w14:paraId="4B2193C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170" w:type="dxa"/>
            <w:vMerge/>
            <w:tcBorders>
              <w:left w:val="nil"/>
              <w:bottom w:val="nil"/>
              <w:right w:val="nil"/>
            </w:tcBorders>
          </w:tcPr>
          <w:p w14:paraId="622E2DB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80" w:type="dxa"/>
            <w:vMerge/>
            <w:tcBorders>
              <w:left w:val="nil"/>
              <w:bottom w:val="nil"/>
              <w:right w:val="nil"/>
            </w:tcBorders>
          </w:tcPr>
          <w:p w14:paraId="209C1D0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450" w:type="dxa"/>
            <w:tcBorders>
              <w:left w:val="nil"/>
              <w:bottom w:val="nil"/>
              <w:right w:val="nil"/>
            </w:tcBorders>
          </w:tcPr>
          <w:p w14:paraId="20121F5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05" w:type="dxa"/>
            <w:gridSpan w:val="2"/>
            <w:vMerge/>
            <w:tcBorders>
              <w:left w:val="nil"/>
              <w:bottom w:val="nil"/>
              <w:right w:val="nil"/>
            </w:tcBorders>
          </w:tcPr>
          <w:p w14:paraId="7249DE6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05" w:type="dxa"/>
            <w:gridSpan w:val="2"/>
            <w:vMerge/>
            <w:tcBorders>
              <w:left w:val="nil"/>
              <w:bottom w:val="nil"/>
              <w:right w:val="nil"/>
            </w:tcBorders>
          </w:tcPr>
          <w:p w14:paraId="16E5979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410" w:type="dxa"/>
            <w:gridSpan w:val="3"/>
            <w:vMerge/>
            <w:tcBorders>
              <w:left w:val="nil"/>
              <w:bottom w:val="nil"/>
              <w:right w:val="nil"/>
            </w:tcBorders>
          </w:tcPr>
          <w:p w14:paraId="00F5600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05" w:type="dxa"/>
            <w:gridSpan w:val="2"/>
            <w:vMerge/>
            <w:tcBorders>
              <w:left w:val="nil"/>
              <w:bottom w:val="nil"/>
              <w:right w:val="nil"/>
            </w:tcBorders>
          </w:tcPr>
          <w:p w14:paraId="60720D7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05" w:type="dxa"/>
            <w:vMerge/>
            <w:tcBorders>
              <w:left w:val="nil"/>
              <w:bottom w:val="nil"/>
              <w:right w:val="nil"/>
            </w:tcBorders>
          </w:tcPr>
          <w:p w14:paraId="127C548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11" w:type="dxa"/>
            <w:gridSpan w:val="2"/>
            <w:vMerge/>
            <w:tcBorders>
              <w:left w:val="nil"/>
              <w:bottom w:val="nil"/>
              <w:right w:val="nil"/>
            </w:tcBorders>
          </w:tcPr>
          <w:p w14:paraId="46C43F8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2AF8316F" w14:textId="77777777" w:rsidTr="002F3019">
        <w:tc>
          <w:tcPr>
            <w:tcW w:w="2100" w:type="dxa"/>
            <w:vMerge w:val="restart"/>
            <w:tcBorders>
              <w:top w:val="single" w:sz="6" w:space="0" w:color="auto"/>
              <w:left w:val="nil"/>
              <w:right w:val="nil"/>
            </w:tcBorders>
          </w:tcPr>
          <w:p w14:paraId="4B9C5D27" w14:textId="77777777" w:rsidR="002F3019" w:rsidRPr="002F3019" w:rsidRDefault="002F3019" w:rsidP="002F3019">
            <w:pPr>
              <w:widowControl w:val="0"/>
              <w:autoSpaceDE w:val="0"/>
              <w:autoSpaceDN w:val="0"/>
              <w:adjustRightInd w:val="0"/>
              <w:spacing w:after="120"/>
              <w:rPr>
                <w:rFonts w:eastAsia="Calibri"/>
                <w:sz w:val="20"/>
                <w:szCs w:val="20"/>
                <w:lang w:val="en-US"/>
              </w:rPr>
            </w:pPr>
            <w:r w:rsidRPr="002F3019">
              <w:rPr>
                <w:rFonts w:eastAsia="Calibri"/>
                <w:sz w:val="20"/>
                <w:szCs w:val="20"/>
                <w:lang w:val="en-US"/>
              </w:rPr>
              <w:t xml:space="preserve">Fed solid foods ≥ 3 times/day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=4,409; N</w:t>
            </w:r>
            <w:r w:rsidRPr="002F3019">
              <w:rPr>
                <w:rFonts w:eastAsia="Calibri"/>
                <w:i/>
                <w:sz w:val="20"/>
                <w:szCs w:val="20"/>
                <w:vertAlign w:val="subscript"/>
                <w:lang w:val="en-US"/>
              </w:rPr>
              <w:t>M</w:t>
            </w:r>
            <w:r w:rsidRPr="002F3019">
              <w:rPr>
                <w:rFonts w:eastAsia="Calibri"/>
                <w:i/>
                <w:sz w:val="20"/>
                <w:szCs w:val="20"/>
                <w:lang w:val="en-US"/>
              </w:rPr>
              <w:t>=731)</w:t>
            </w:r>
          </w:p>
        </w:tc>
        <w:tc>
          <w:tcPr>
            <w:tcW w:w="1050" w:type="dxa"/>
            <w:tcBorders>
              <w:top w:val="single" w:sz="6" w:space="0" w:color="auto"/>
              <w:left w:val="nil"/>
              <w:bottom w:val="nil"/>
              <w:right w:val="nil"/>
            </w:tcBorders>
          </w:tcPr>
          <w:p w14:paraId="48AE8B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0.109**</w:t>
            </w:r>
          </w:p>
        </w:tc>
        <w:tc>
          <w:tcPr>
            <w:tcW w:w="1038" w:type="dxa"/>
            <w:tcBorders>
              <w:top w:val="single" w:sz="6" w:space="0" w:color="auto"/>
              <w:left w:val="nil"/>
              <w:bottom w:val="nil"/>
              <w:right w:val="nil"/>
            </w:tcBorders>
          </w:tcPr>
          <w:p w14:paraId="6B18F1B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0.043</w:t>
            </w:r>
          </w:p>
        </w:tc>
        <w:tc>
          <w:tcPr>
            <w:tcW w:w="1392" w:type="dxa"/>
            <w:tcBorders>
              <w:top w:val="single" w:sz="6" w:space="0" w:color="auto"/>
              <w:left w:val="nil"/>
              <w:bottom w:val="nil"/>
              <w:right w:val="nil"/>
            </w:tcBorders>
          </w:tcPr>
          <w:p w14:paraId="36FE200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0.067</w:t>
            </w:r>
          </w:p>
        </w:tc>
        <w:tc>
          <w:tcPr>
            <w:tcW w:w="1260" w:type="dxa"/>
            <w:tcBorders>
              <w:top w:val="single" w:sz="6" w:space="0" w:color="auto"/>
              <w:left w:val="nil"/>
              <w:bottom w:val="nil"/>
              <w:right w:val="nil"/>
            </w:tcBorders>
          </w:tcPr>
          <w:p w14:paraId="4E203E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0.367</w:t>
            </w:r>
          </w:p>
        </w:tc>
        <w:tc>
          <w:tcPr>
            <w:tcW w:w="1170" w:type="dxa"/>
            <w:tcBorders>
              <w:top w:val="single" w:sz="6" w:space="0" w:color="auto"/>
              <w:left w:val="nil"/>
              <w:bottom w:val="nil"/>
              <w:right w:val="nil"/>
            </w:tcBorders>
          </w:tcPr>
          <w:p w14:paraId="45FB722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0.504</w:t>
            </w:r>
          </w:p>
        </w:tc>
        <w:tc>
          <w:tcPr>
            <w:tcW w:w="1080" w:type="dxa"/>
            <w:tcBorders>
              <w:top w:val="single" w:sz="6" w:space="0" w:color="auto"/>
              <w:left w:val="nil"/>
              <w:bottom w:val="nil"/>
              <w:right w:val="nil"/>
            </w:tcBorders>
          </w:tcPr>
          <w:p w14:paraId="5A57A5B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0.296</w:t>
            </w:r>
          </w:p>
        </w:tc>
        <w:tc>
          <w:tcPr>
            <w:tcW w:w="540" w:type="dxa"/>
            <w:gridSpan w:val="2"/>
            <w:tcBorders>
              <w:top w:val="single" w:sz="6" w:space="0" w:color="auto"/>
              <w:left w:val="nil"/>
              <w:bottom w:val="nil"/>
              <w:right w:val="nil"/>
            </w:tcBorders>
          </w:tcPr>
          <w:p w14:paraId="6F7D9CB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gridSpan w:val="2"/>
            <w:tcBorders>
              <w:top w:val="single" w:sz="6" w:space="0" w:color="auto"/>
              <w:left w:val="nil"/>
              <w:right w:val="nil"/>
            </w:tcBorders>
          </w:tcPr>
          <w:p w14:paraId="40F147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0.031</w:t>
            </w:r>
          </w:p>
        </w:tc>
        <w:tc>
          <w:tcPr>
            <w:tcW w:w="1074" w:type="dxa"/>
            <w:gridSpan w:val="2"/>
            <w:tcBorders>
              <w:top w:val="single" w:sz="6" w:space="0" w:color="auto"/>
              <w:left w:val="nil"/>
              <w:right w:val="nil"/>
            </w:tcBorders>
          </w:tcPr>
          <w:p w14:paraId="03502C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0.194</w:t>
            </w:r>
          </w:p>
        </w:tc>
        <w:tc>
          <w:tcPr>
            <w:tcW w:w="1073" w:type="dxa"/>
            <w:tcBorders>
              <w:top w:val="single" w:sz="6" w:space="0" w:color="auto"/>
              <w:left w:val="nil"/>
              <w:right w:val="nil"/>
            </w:tcBorders>
          </w:tcPr>
          <w:p w14:paraId="35C4226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-0.164</w:t>
            </w:r>
          </w:p>
        </w:tc>
        <w:tc>
          <w:tcPr>
            <w:tcW w:w="1074" w:type="dxa"/>
            <w:gridSpan w:val="2"/>
            <w:tcBorders>
              <w:top w:val="single" w:sz="6" w:space="0" w:color="auto"/>
              <w:left w:val="nil"/>
              <w:right w:val="nil"/>
            </w:tcBorders>
          </w:tcPr>
          <w:p w14:paraId="406922C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0.397</w:t>
            </w:r>
          </w:p>
        </w:tc>
        <w:tc>
          <w:tcPr>
            <w:tcW w:w="1073" w:type="dxa"/>
            <w:gridSpan w:val="3"/>
            <w:tcBorders>
              <w:top w:val="single" w:sz="6" w:space="0" w:color="auto"/>
              <w:left w:val="nil"/>
              <w:right w:val="nil"/>
            </w:tcBorders>
          </w:tcPr>
          <w:p w14:paraId="1C6867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0.431</w:t>
            </w:r>
          </w:p>
        </w:tc>
        <w:tc>
          <w:tcPr>
            <w:tcW w:w="1074" w:type="dxa"/>
            <w:gridSpan w:val="2"/>
            <w:tcBorders>
              <w:top w:val="single" w:sz="6" w:space="0" w:color="auto"/>
              <w:left w:val="nil"/>
              <w:right w:val="nil"/>
            </w:tcBorders>
          </w:tcPr>
          <w:p w14:paraId="6C58EF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0.404</w:t>
            </w:r>
          </w:p>
        </w:tc>
      </w:tr>
      <w:tr w:rsidR="002F3019" w:rsidRPr="002F3019" w14:paraId="259CCF82" w14:textId="77777777" w:rsidTr="002F3019">
        <w:tc>
          <w:tcPr>
            <w:tcW w:w="2100" w:type="dxa"/>
            <w:vMerge/>
            <w:tcBorders>
              <w:left w:val="nil"/>
              <w:bottom w:val="nil"/>
              <w:right w:val="nil"/>
            </w:tcBorders>
          </w:tcPr>
          <w:p w14:paraId="0E8D31F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bottom w:val="nil"/>
              <w:right w:val="nil"/>
            </w:tcBorders>
          </w:tcPr>
          <w:p w14:paraId="59C18A0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(2.68)</w:t>
            </w:r>
          </w:p>
        </w:tc>
        <w:tc>
          <w:tcPr>
            <w:tcW w:w="1038" w:type="dxa"/>
            <w:tcBorders>
              <w:top w:val="nil"/>
              <w:left w:val="nil"/>
              <w:bottom w:val="nil"/>
              <w:right w:val="nil"/>
            </w:tcBorders>
          </w:tcPr>
          <w:p w14:paraId="70D8C6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(0.96)</w:t>
            </w:r>
          </w:p>
        </w:tc>
        <w:tc>
          <w:tcPr>
            <w:tcW w:w="1392" w:type="dxa"/>
            <w:tcBorders>
              <w:top w:val="nil"/>
              <w:left w:val="nil"/>
              <w:bottom w:val="nil"/>
              <w:right w:val="nil"/>
            </w:tcBorders>
          </w:tcPr>
          <w:p w14:paraId="474D5A9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(1.45)</w:t>
            </w:r>
          </w:p>
        </w:tc>
        <w:tc>
          <w:tcPr>
            <w:tcW w:w="1260" w:type="dxa"/>
            <w:tcBorders>
              <w:top w:val="nil"/>
              <w:left w:val="nil"/>
              <w:bottom w:val="nil"/>
              <w:right w:val="nil"/>
            </w:tcBorders>
          </w:tcPr>
          <w:p w14:paraId="7D9823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70" w:type="dxa"/>
            <w:tcBorders>
              <w:top w:val="nil"/>
              <w:left w:val="nil"/>
              <w:bottom w:val="nil"/>
              <w:right w:val="nil"/>
            </w:tcBorders>
          </w:tcPr>
          <w:p w14:paraId="50A043A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80" w:type="dxa"/>
            <w:tcBorders>
              <w:top w:val="nil"/>
              <w:left w:val="nil"/>
              <w:bottom w:val="nil"/>
              <w:right w:val="nil"/>
            </w:tcBorders>
          </w:tcPr>
          <w:p w14:paraId="2F4F71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540" w:type="dxa"/>
            <w:gridSpan w:val="2"/>
            <w:tcBorders>
              <w:top w:val="nil"/>
              <w:left w:val="nil"/>
              <w:bottom w:val="nil"/>
              <w:right w:val="nil"/>
            </w:tcBorders>
          </w:tcPr>
          <w:p w14:paraId="15BE1D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gridSpan w:val="2"/>
            <w:tcBorders>
              <w:left w:val="nil"/>
              <w:right w:val="nil"/>
            </w:tcBorders>
          </w:tcPr>
          <w:p w14:paraId="398B750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(0.27)</w:t>
            </w:r>
          </w:p>
        </w:tc>
        <w:tc>
          <w:tcPr>
            <w:tcW w:w="1074" w:type="dxa"/>
            <w:gridSpan w:val="2"/>
            <w:tcBorders>
              <w:left w:val="nil"/>
              <w:right w:val="nil"/>
            </w:tcBorders>
          </w:tcPr>
          <w:p w14:paraId="361589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(1.26)</w:t>
            </w:r>
          </w:p>
        </w:tc>
        <w:tc>
          <w:tcPr>
            <w:tcW w:w="1073" w:type="dxa"/>
            <w:tcBorders>
              <w:left w:val="nil"/>
              <w:right w:val="nil"/>
            </w:tcBorders>
          </w:tcPr>
          <w:p w14:paraId="7336923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(1.45)</w:t>
            </w:r>
          </w:p>
        </w:tc>
        <w:tc>
          <w:tcPr>
            <w:tcW w:w="1074" w:type="dxa"/>
            <w:gridSpan w:val="2"/>
            <w:tcBorders>
              <w:left w:val="nil"/>
              <w:right w:val="nil"/>
            </w:tcBorders>
          </w:tcPr>
          <w:p w14:paraId="0F93CBB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gridSpan w:val="3"/>
            <w:tcBorders>
              <w:left w:val="nil"/>
              <w:right w:val="nil"/>
            </w:tcBorders>
          </w:tcPr>
          <w:p w14:paraId="33FB7BB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4" w:type="dxa"/>
            <w:gridSpan w:val="2"/>
            <w:tcBorders>
              <w:left w:val="nil"/>
              <w:right w:val="nil"/>
            </w:tcBorders>
          </w:tcPr>
          <w:p w14:paraId="51C5A02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D3BCEB1" w14:textId="77777777" w:rsidTr="002F3019">
        <w:tc>
          <w:tcPr>
            <w:tcW w:w="2100" w:type="dxa"/>
            <w:vMerge w:val="restart"/>
            <w:tcBorders>
              <w:top w:val="nil"/>
              <w:left w:val="nil"/>
              <w:right w:val="nil"/>
            </w:tcBorders>
          </w:tcPr>
          <w:p w14:paraId="0BD16693"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 xml:space="preserve">Consumed Vitamin-A rich foods in past day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=4,404; N</w:t>
            </w:r>
            <w:r w:rsidRPr="002F3019">
              <w:rPr>
                <w:rFonts w:eastAsia="Calibri"/>
                <w:i/>
                <w:sz w:val="20"/>
                <w:szCs w:val="20"/>
                <w:vertAlign w:val="subscript"/>
                <w:lang w:val="en-US"/>
              </w:rPr>
              <w:t>M</w:t>
            </w:r>
            <w:r w:rsidRPr="002F3019">
              <w:rPr>
                <w:rFonts w:eastAsia="Calibri"/>
                <w:i/>
                <w:sz w:val="20"/>
                <w:szCs w:val="20"/>
                <w:lang w:val="en-US"/>
              </w:rPr>
              <w:t>=731)</w:t>
            </w:r>
          </w:p>
        </w:tc>
        <w:tc>
          <w:tcPr>
            <w:tcW w:w="1050" w:type="dxa"/>
            <w:tcBorders>
              <w:top w:val="nil"/>
              <w:left w:val="nil"/>
              <w:right w:val="nil"/>
            </w:tcBorders>
          </w:tcPr>
          <w:p w14:paraId="7B58DFA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0.042</w:t>
            </w:r>
          </w:p>
        </w:tc>
        <w:tc>
          <w:tcPr>
            <w:tcW w:w="1038" w:type="dxa"/>
            <w:tcBorders>
              <w:top w:val="nil"/>
              <w:left w:val="nil"/>
              <w:right w:val="nil"/>
            </w:tcBorders>
          </w:tcPr>
          <w:p w14:paraId="1B890A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392" w:type="dxa"/>
            <w:tcBorders>
              <w:top w:val="nil"/>
              <w:left w:val="nil"/>
              <w:right w:val="nil"/>
            </w:tcBorders>
          </w:tcPr>
          <w:p w14:paraId="735521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0.055</w:t>
            </w:r>
          </w:p>
        </w:tc>
        <w:tc>
          <w:tcPr>
            <w:tcW w:w="1260" w:type="dxa"/>
            <w:tcBorders>
              <w:top w:val="nil"/>
              <w:left w:val="nil"/>
              <w:right w:val="nil"/>
            </w:tcBorders>
          </w:tcPr>
          <w:p w14:paraId="23F0ED6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0.699</w:t>
            </w:r>
          </w:p>
        </w:tc>
        <w:tc>
          <w:tcPr>
            <w:tcW w:w="1170" w:type="dxa"/>
            <w:tcBorders>
              <w:top w:val="nil"/>
              <w:left w:val="nil"/>
              <w:right w:val="nil"/>
            </w:tcBorders>
          </w:tcPr>
          <w:p w14:paraId="6CCF697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0.809</w:t>
            </w:r>
          </w:p>
        </w:tc>
        <w:tc>
          <w:tcPr>
            <w:tcW w:w="1080" w:type="dxa"/>
            <w:tcBorders>
              <w:top w:val="nil"/>
              <w:left w:val="nil"/>
              <w:right w:val="nil"/>
            </w:tcBorders>
          </w:tcPr>
          <w:p w14:paraId="6C0EFD0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0.685</w:t>
            </w:r>
          </w:p>
        </w:tc>
        <w:tc>
          <w:tcPr>
            <w:tcW w:w="540" w:type="dxa"/>
            <w:gridSpan w:val="2"/>
            <w:tcBorders>
              <w:top w:val="nil"/>
              <w:left w:val="nil"/>
              <w:right w:val="nil"/>
            </w:tcBorders>
          </w:tcPr>
          <w:p w14:paraId="160D27D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gridSpan w:val="2"/>
            <w:tcBorders>
              <w:left w:val="nil"/>
              <w:right w:val="nil"/>
            </w:tcBorders>
          </w:tcPr>
          <w:p w14:paraId="11BE55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0.026</w:t>
            </w:r>
          </w:p>
        </w:tc>
        <w:tc>
          <w:tcPr>
            <w:tcW w:w="1074" w:type="dxa"/>
            <w:gridSpan w:val="2"/>
            <w:tcBorders>
              <w:left w:val="nil"/>
              <w:right w:val="nil"/>
            </w:tcBorders>
          </w:tcPr>
          <w:p w14:paraId="4DE3B72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1073" w:type="dxa"/>
            <w:tcBorders>
              <w:left w:val="nil"/>
              <w:right w:val="nil"/>
            </w:tcBorders>
          </w:tcPr>
          <w:p w14:paraId="33F6BD0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0.033</w:t>
            </w:r>
          </w:p>
        </w:tc>
        <w:tc>
          <w:tcPr>
            <w:tcW w:w="1074" w:type="dxa"/>
            <w:gridSpan w:val="2"/>
            <w:tcBorders>
              <w:left w:val="nil"/>
              <w:right w:val="nil"/>
            </w:tcBorders>
          </w:tcPr>
          <w:p w14:paraId="1BBE3ED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0.630</w:t>
            </w:r>
          </w:p>
        </w:tc>
        <w:tc>
          <w:tcPr>
            <w:tcW w:w="1073" w:type="dxa"/>
            <w:gridSpan w:val="3"/>
            <w:tcBorders>
              <w:left w:val="nil"/>
              <w:right w:val="nil"/>
            </w:tcBorders>
          </w:tcPr>
          <w:p w14:paraId="6C7D5F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0.858</w:t>
            </w:r>
          </w:p>
        </w:tc>
        <w:tc>
          <w:tcPr>
            <w:tcW w:w="1074" w:type="dxa"/>
            <w:gridSpan w:val="2"/>
            <w:tcBorders>
              <w:left w:val="nil"/>
              <w:right w:val="nil"/>
            </w:tcBorders>
          </w:tcPr>
          <w:p w14:paraId="20BDD2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0.740</w:t>
            </w:r>
          </w:p>
        </w:tc>
      </w:tr>
      <w:tr w:rsidR="002F3019" w:rsidRPr="002F3019" w14:paraId="2B230AB2" w14:textId="77777777" w:rsidTr="002F3019">
        <w:tc>
          <w:tcPr>
            <w:tcW w:w="2100" w:type="dxa"/>
            <w:vMerge/>
            <w:tcBorders>
              <w:left w:val="nil"/>
              <w:bottom w:val="single" w:sz="4" w:space="0" w:color="auto"/>
              <w:right w:val="nil"/>
            </w:tcBorders>
          </w:tcPr>
          <w:p w14:paraId="6A7529C6"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bottom w:val="single" w:sz="4" w:space="0" w:color="auto"/>
              <w:right w:val="nil"/>
            </w:tcBorders>
          </w:tcPr>
          <w:p w14:paraId="2BD08A1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(0.73)</w:t>
            </w:r>
          </w:p>
        </w:tc>
        <w:tc>
          <w:tcPr>
            <w:tcW w:w="1038" w:type="dxa"/>
            <w:tcBorders>
              <w:top w:val="nil"/>
              <w:left w:val="nil"/>
              <w:bottom w:val="single" w:sz="4" w:space="0" w:color="auto"/>
              <w:right w:val="nil"/>
            </w:tcBorders>
          </w:tcPr>
          <w:p w14:paraId="7A4E632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w:t>
            </w:r>
          </w:p>
        </w:tc>
        <w:tc>
          <w:tcPr>
            <w:tcW w:w="1392" w:type="dxa"/>
            <w:tcBorders>
              <w:top w:val="nil"/>
              <w:left w:val="nil"/>
              <w:bottom w:val="single" w:sz="4" w:space="0" w:color="auto"/>
              <w:right w:val="nil"/>
            </w:tcBorders>
          </w:tcPr>
          <w:p w14:paraId="2C3FB8D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(1.42)</w:t>
            </w:r>
          </w:p>
        </w:tc>
        <w:tc>
          <w:tcPr>
            <w:tcW w:w="1260" w:type="dxa"/>
            <w:tcBorders>
              <w:top w:val="nil"/>
              <w:left w:val="nil"/>
              <w:bottom w:val="single" w:sz="4" w:space="0" w:color="auto"/>
              <w:right w:val="nil"/>
            </w:tcBorders>
          </w:tcPr>
          <w:p w14:paraId="23A32E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70" w:type="dxa"/>
            <w:tcBorders>
              <w:top w:val="nil"/>
              <w:left w:val="nil"/>
              <w:bottom w:val="single" w:sz="4" w:space="0" w:color="auto"/>
              <w:right w:val="nil"/>
            </w:tcBorders>
          </w:tcPr>
          <w:p w14:paraId="463344A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80" w:type="dxa"/>
            <w:tcBorders>
              <w:top w:val="nil"/>
              <w:left w:val="nil"/>
              <w:bottom w:val="single" w:sz="4" w:space="0" w:color="auto"/>
              <w:right w:val="nil"/>
            </w:tcBorders>
          </w:tcPr>
          <w:p w14:paraId="37DD222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540" w:type="dxa"/>
            <w:gridSpan w:val="2"/>
            <w:tcBorders>
              <w:top w:val="nil"/>
              <w:left w:val="nil"/>
              <w:bottom w:val="single" w:sz="4" w:space="0" w:color="auto"/>
              <w:right w:val="nil"/>
            </w:tcBorders>
          </w:tcPr>
          <w:p w14:paraId="397496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gridSpan w:val="2"/>
            <w:tcBorders>
              <w:left w:val="nil"/>
              <w:bottom w:val="single" w:sz="4" w:space="0" w:color="auto"/>
              <w:right w:val="nil"/>
            </w:tcBorders>
          </w:tcPr>
          <w:p w14:paraId="48B4EB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(0.25)</w:t>
            </w:r>
          </w:p>
        </w:tc>
        <w:tc>
          <w:tcPr>
            <w:tcW w:w="1074" w:type="dxa"/>
            <w:gridSpan w:val="2"/>
            <w:tcBorders>
              <w:left w:val="nil"/>
              <w:bottom w:val="single" w:sz="4" w:space="0" w:color="auto"/>
              <w:right w:val="nil"/>
            </w:tcBorders>
          </w:tcPr>
          <w:p w14:paraId="5FC69CB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w:t>
            </w:r>
          </w:p>
        </w:tc>
        <w:tc>
          <w:tcPr>
            <w:tcW w:w="1073" w:type="dxa"/>
            <w:tcBorders>
              <w:left w:val="nil"/>
              <w:bottom w:val="single" w:sz="4" w:space="0" w:color="auto"/>
              <w:right w:val="nil"/>
            </w:tcBorders>
          </w:tcPr>
          <w:p w14:paraId="61770D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(0.42)</w:t>
            </w:r>
          </w:p>
        </w:tc>
        <w:tc>
          <w:tcPr>
            <w:tcW w:w="1074" w:type="dxa"/>
            <w:gridSpan w:val="2"/>
            <w:tcBorders>
              <w:left w:val="nil"/>
              <w:bottom w:val="single" w:sz="4" w:space="0" w:color="auto"/>
              <w:right w:val="nil"/>
            </w:tcBorders>
          </w:tcPr>
          <w:p w14:paraId="2F57162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gridSpan w:val="3"/>
            <w:tcBorders>
              <w:left w:val="nil"/>
              <w:bottom w:val="single" w:sz="4" w:space="0" w:color="auto"/>
              <w:right w:val="nil"/>
            </w:tcBorders>
          </w:tcPr>
          <w:p w14:paraId="3AF8BD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4" w:type="dxa"/>
            <w:gridSpan w:val="2"/>
            <w:tcBorders>
              <w:left w:val="nil"/>
              <w:bottom w:val="single" w:sz="4" w:space="0" w:color="auto"/>
              <w:right w:val="nil"/>
            </w:tcBorders>
          </w:tcPr>
          <w:p w14:paraId="7380B1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7A5E2ABF" w14:textId="77777777" w:rsidR="002F3019" w:rsidRPr="002F3019" w:rsidRDefault="002F3019" w:rsidP="002F3019">
      <w:pPr>
        <w:widowControl w:val="0"/>
        <w:autoSpaceDE w:val="0"/>
        <w:autoSpaceDN w:val="0"/>
        <w:adjustRightInd w:val="0"/>
        <w:spacing w:after="66"/>
        <w:rPr>
          <w:rFonts w:eastAsia="Calibri"/>
          <w:sz w:val="20"/>
          <w:szCs w:val="20"/>
          <w:lang w:val="en-US"/>
        </w:rPr>
      </w:pPr>
      <w:r w:rsidRPr="002F3019">
        <w:rPr>
          <w:rFonts w:eastAsia="Calibri"/>
          <w:sz w:val="16"/>
          <w:szCs w:val="16"/>
          <w:lang w:val="en-US"/>
        </w:rPr>
        <w:t xml:space="preserve"> </w:t>
      </w:r>
    </w:p>
    <w:p w14:paraId="099AEAA9" w14:textId="77777777" w:rsidR="002F3019" w:rsidRPr="002F3019" w:rsidRDefault="002F3019" w:rsidP="002F3019">
      <w:pPr>
        <w:widowControl w:val="0"/>
        <w:autoSpaceDE w:val="0"/>
        <w:autoSpaceDN w:val="0"/>
        <w:adjustRightInd w:val="0"/>
        <w:spacing w:before="66" w:after="66"/>
        <w:rPr>
          <w:rFonts w:eastAsia="Calibri"/>
          <w:sz w:val="24"/>
          <w:szCs w:val="24"/>
          <w:lang w:val="en-US"/>
        </w:rPr>
      </w:pPr>
    </w:p>
    <w:p w14:paraId="1728FFE2" w14:textId="77777777" w:rsidR="002F3019" w:rsidRPr="002F3019" w:rsidRDefault="002F3019" w:rsidP="002F3019">
      <w:pPr>
        <w:widowControl w:val="0"/>
        <w:autoSpaceDE w:val="0"/>
        <w:autoSpaceDN w:val="0"/>
        <w:adjustRightInd w:val="0"/>
        <w:spacing w:before="66" w:after="66"/>
        <w:rPr>
          <w:rFonts w:eastAsia="Calibri"/>
          <w:sz w:val="24"/>
          <w:szCs w:val="24"/>
          <w:lang w:val="en-US"/>
        </w:rPr>
      </w:pPr>
    </w:p>
    <w:p w14:paraId="1AED3435" w14:textId="35DFCB84" w:rsidR="002F3019" w:rsidRPr="002F3019" w:rsidRDefault="002F3019" w:rsidP="00A27539">
      <w:pPr>
        <w:pStyle w:val="Tableheader"/>
        <w:rPr>
          <w:lang w:val="en-US"/>
        </w:rPr>
      </w:pPr>
      <w:r w:rsidRPr="002F3019">
        <w:rPr>
          <w:lang w:val="en-US"/>
        </w:rPr>
        <w:t xml:space="preserve">Table </w:t>
      </w:r>
      <w:r w:rsidR="00A27539">
        <w:rPr>
          <w:lang w:val="en-US"/>
        </w:rPr>
        <w:t>D.1</w:t>
      </w:r>
      <w:proofErr w:type="gramStart"/>
      <w:r w:rsidR="00A27539">
        <w:rPr>
          <w:lang w:val="en-US"/>
        </w:rPr>
        <w:t>..</w:t>
      </w:r>
      <w:proofErr w:type="gramEnd"/>
      <w:r w:rsidR="00A27539">
        <w:rPr>
          <w:lang w:val="en-US"/>
        </w:rPr>
        <w:t>12:</w:t>
      </w:r>
      <w:r w:rsidRPr="002F3019">
        <w:rPr>
          <w:lang w:val="en-US"/>
        </w:rPr>
        <w:t xml:space="preserve"> Impacts on Young Child Feeding Practices among Poorest 50 Percent of Households</w:t>
      </w:r>
    </w:p>
    <w:tbl>
      <w:tblPr>
        <w:tblW w:w="0" w:type="auto"/>
        <w:tblCellMar>
          <w:left w:w="144" w:type="dxa"/>
          <w:right w:w="144" w:type="dxa"/>
        </w:tblCellMar>
        <w:tblLook w:val="0000" w:firstRow="0" w:lastRow="0" w:firstColumn="0" w:lastColumn="0" w:noHBand="0" w:noVBand="0"/>
      </w:tblPr>
      <w:tblGrid>
        <w:gridCol w:w="2100"/>
        <w:gridCol w:w="1680"/>
        <w:gridCol w:w="1680"/>
        <w:gridCol w:w="1680"/>
        <w:gridCol w:w="1680"/>
        <w:gridCol w:w="1680"/>
        <w:gridCol w:w="1680"/>
      </w:tblGrid>
      <w:tr w:rsidR="002F3019" w:rsidRPr="002F3019" w14:paraId="3B393884" w14:textId="77777777" w:rsidTr="00A27539">
        <w:trPr>
          <w:trHeight w:val="318"/>
        </w:trPr>
        <w:tc>
          <w:tcPr>
            <w:tcW w:w="2100" w:type="dxa"/>
            <w:tcBorders>
              <w:top w:val="single" w:sz="6" w:space="0" w:color="auto"/>
              <w:left w:val="nil"/>
              <w:bottom w:val="nil"/>
              <w:right w:val="nil"/>
            </w:tcBorders>
          </w:tcPr>
          <w:p w14:paraId="18F88416"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680" w:type="dxa"/>
            <w:tcBorders>
              <w:top w:val="single" w:sz="6" w:space="0" w:color="auto"/>
              <w:left w:val="nil"/>
              <w:bottom w:val="nil"/>
              <w:right w:val="nil"/>
            </w:tcBorders>
          </w:tcPr>
          <w:p w14:paraId="10F007A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680" w:type="dxa"/>
            <w:tcBorders>
              <w:top w:val="single" w:sz="6" w:space="0" w:color="auto"/>
              <w:left w:val="nil"/>
              <w:bottom w:val="nil"/>
              <w:right w:val="nil"/>
            </w:tcBorders>
          </w:tcPr>
          <w:p w14:paraId="6361517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tc>
        <w:tc>
          <w:tcPr>
            <w:tcW w:w="1680" w:type="dxa"/>
            <w:tcBorders>
              <w:top w:val="single" w:sz="6" w:space="0" w:color="auto"/>
              <w:left w:val="nil"/>
              <w:bottom w:val="nil"/>
              <w:right w:val="nil"/>
            </w:tcBorders>
          </w:tcPr>
          <w:p w14:paraId="277F92A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tc>
        <w:tc>
          <w:tcPr>
            <w:tcW w:w="1680" w:type="dxa"/>
            <w:tcBorders>
              <w:top w:val="single" w:sz="6" w:space="0" w:color="auto"/>
              <w:left w:val="nil"/>
              <w:bottom w:val="nil"/>
              <w:right w:val="nil"/>
            </w:tcBorders>
          </w:tcPr>
          <w:p w14:paraId="642B037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tc>
        <w:tc>
          <w:tcPr>
            <w:tcW w:w="1680" w:type="dxa"/>
            <w:tcBorders>
              <w:top w:val="single" w:sz="6" w:space="0" w:color="auto"/>
              <w:left w:val="nil"/>
              <w:bottom w:val="nil"/>
              <w:right w:val="nil"/>
            </w:tcBorders>
          </w:tcPr>
          <w:p w14:paraId="6131A9E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680" w:type="dxa"/>
            <w:tcBorders>
              <w:top w:val="single" w:sz="6" w:space="0" w:color="auto"/>
              <w:left w:val="nil"/>
              <w:bottom w:val="nil"/>
              <w:right w:val="nil"/>
            </w:tcBorders>
          </w:tcPr>
          <w:p w14:paraId="4950C8E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r>
      <w:tr w:rsidR="002F3019" w:rsidRPr="002F3019" w14:paraId="274BE9E6" w14:textId="77777777" w:rsidTr="00A27539">
        <w:tc>
          <w:tcPr>
            <w:tcW w:w="2100" w:type="dxa"/>
            <w:tcBorders>
              <w:top w:val="nil"/>
              <w:left w:val="nil"/>
              <w:bottom w:val="nil"/>
              <w:right w:val="nil"/>
            </w:tcBorders>
          </w:tcPr>
          <w:p w14:paraId="1D39E291"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680" w:type="dxa"/>
            <w:tcBorders>
              <w:top w:val="nil"/>
              <w:left w:val="nil"/>
              <w:bottom w:val="nil"/>
              <w:right w:val="nil"/>
            </w:tcBorders>
          </w:tcPr>
          <w:p w14:paraId="50B59A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680" w:type="dxa"/>
            <w:tcBorders>
              <w:top w:val="nil"/>
              <w:left w:val="nil"/>
              <w:bottom w:val="nil"/>
              <w:right w:val="nil"/>
            </w:tcBorders>
          </w:tcPr>
          <w:p w14:paraId="61F552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680" w:type="dxa"/>
            <w:tcBorders>
              <w:top w:val="nil"/>
              <w:left w:val="nil"/>
              <w:bottom w:val="nil"/>
              <w:right w:val="nil"/>
            </w:tcBorders>
          </w:tcPr>
          <w:p w14:paraId="1B5D95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tc>
        <w:tc>
          <w:tcPr>
            <w:tcW w:w="1680" w:type="dxa"/>
            <w:tcBorders>
              <w:top w:val="nil"/>
              <w:left w:val="nil"/>
              <w:bottom w:val="nil"/>
              <w:right w:val="nil"/>
            </w:tcBorders>
          </w:tcPr>
          <w:p w14:paraId="70451E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1680" w:type="dxa"/>
            <w:tcBorders>
              <w:top w:val="nil"/>
              <w:left w:val="nil"/>
              <w:bottom w:val="nil"/>
              <w:right w:val="nil"/>
            </w:tcBorders>
          </w:tcPr>
          <w:p w14:paraId="269E44F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1680" w:type="dxa"/>
            <w:tcBorders>
              <w:top w:val="nil"/>
              <w:left w:val="nil"/>
              <w:bottom w:val="nil"/>
              <w:right w:val="nil"/>
            </w:tcBorders>
          </w:tcPr>
          <w:p w14:paraId="20C7AD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tc>
      </w:tr>
      <w:tr w:rsidR="002F3019" w:rsidRPr="002F3019" w14:paraId="46478FEA" w14:textId="77777777" w:rsidTr="00A27539">
        <w:tc>
          <w:tcPr>
            <w:tcW w:w="2100" w:type="dxa"/>
            <w:tcBorders>
              <w:top w:val="nil"/>
              <w:left w:val="nil"/>
              <w:bottom w:val="nil"/>
              <w:right w:val="nil"/>
            </w:tcBorders>
          </w:tcPr>
          <w:p w14:paraId="2658DFC4"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680" w:type="dxa"/>
            <w:tcBorders>
              <w:top w:val="nil"/>
              <w:left w:val="nil"/>
              <w:bottom w:val="nil"/>
              <w:right w:val="nil"/>
            </w:tcBorders>
          </w:tcPr>
          <w:p w14:paraId="3A8D396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680" w:type="dxa"/>
            <w:tcBorders>
              <w:top w:val="nil"/>
              <w:left w:val="nil"/>
              <w:bottom w:val="nil"/>
              <w:right w:val="nil"/>
            </w:tcBorders>
          </w:tcPr>
          <w:p w14:paraId="56E0A83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680" w:type="dxa"/>
            <w:tcBorders>
              <w:top w:val="nil"/>
              <w:left w:val="nil"/>
              <w:bottom w:val="nil"/>
              <w:right w:val="nil"/>
            </w:tcBorders>
          </w:tcPr>
          <w:p w14:paraId="03A1565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1680" w:type="dxa"/>
            <w:tcBorders>
              <w:top w:val="nil"/>
              <w:left w:val="nil"/>
              <w:bottom w:val="nil"/>
              <w:right w:val="nil"/>
            </w:tcBorders>
          </w:tcPr>
          <w:p w14:paraId="5F7A08B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1680" w:type="dxa"/>
            <w:tcBorders>
              <w:top w:val="nil"/>
              <w:left w:val="nil"/>
              <w:bottom w:val="nil"/>
              <w:right w:val="nil"/>
            </w:tcBorders>
          </w:tcPr>
          <w:p w14:paraId="67AD4EC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1680" w:type="dxa"/>
            <w:tcBorders>
              <w:top w:val="nil"/>
              <w:left w:val="nil"/>
              <w:bottom w:val="nil"/>
              <w:right w:val="nil"/>
            </w:tcBorders>
          </w:tcPr>
          <w:p w14:paraId="7EB3797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r>
      <w:tr w:rsidR="002F3019" w:rsidRPr="002F3019" w14:paraId="484C05FA" w14:textId="77777777" w:rsidTr="00A27539">
        <w:tc>
          <w:tcPr>
            <w:tcW w:w="2100" w:type="dxa"/>
            <w:vMerge w:val="restart"/>
            <w:tcBorders>
              <w:top w:val="single" w:sz="6" w:space="0" w:color="auto"/>
              <w:left w:val="nil"/>
              <w:right w:val="nil"/>
            </w:tcBorders>
          </w:tcPr>
          <w:p w14:paraId="4268DB26" w14:textId="77777777" w:rsidR="002F3019" w:rsidRPr="002F3019" w:rsidRDefault="002F3019" w:rsidP="002F3019">
            <w:pPr>
              <w:widowControl w:val="0"/>
              <w:autoSpaceDE w:val="0"/>
              <w:autoSpaceDN w:val="0"/>
              <w:adjustRightInd w:val="0"/>
              <w:spacing w:after="0"/>
              <w:rPr>
                <w:rFonts w:eastAsia="Calibri"/>
                <w:i/>
                <w:sz w:val="20"/>
                <w:szCs w:val="20"/>
                <w:lang w:val="en-US"/>
              </w:rPr>
            </w:pPr>
            <w:r w:rsidRPr="002F3019">
              <w:rPr>
                <w:rFonts w:eastAsia="Calibri"/>
                <w:sz w:val="20"/>
                <w:szCs w:val="20"/>
                <w:lang w:val="en-US"/>
              </w:rPr>
              <w:t xml:space="preserve">Fed solid foods ≥ 3 times/day </w:t>
            </w:r>
            <w:r w:rsidRPr="002F3019">
              <w:rPr>
                <w:rFonts w:eastAsia="Calibri"/>
                <w:i/>
                <w:sz w:val="20"/>
                <w:szCs w:val="20"/>
                <w:lang w:val="en-US"/>
              </w:rPr>
              <w:t>(N=3,522)</w:t>
            </w:r>
          </w:p>
        </w:tc>
        <w:tc>
          <w:tcPr>
            <w:tcW w:w="1680" w:type="dxa"/>
            <w:tcBorders>
              <w:top w:val="single" w:sz="6" w:space="0" w:color="auto"/>
              <w:left w:val="nil"/>
              <w:bottom w:val="nil"/>
              <w:right w:val="nil"/>
            </w:tcBorders>
          </w:tcPr>
          <w:p w14:paraId="4BAC24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0.154***</w:t>
            </w:r>
          </w:p>
        </w:tc>
        <w:tc>
          <w:tcPr>
            <w:tcW w:w="1680" w:type="dxa"/>
            <w:tcBorders>
              <w:top w:val="single" w:sz="6" w:space="0" w:color="auto"/>
              <w:left w:val="nil"/>
              <w:bottom w:val="nil"/>
              <w:right w:val="nil"/>
            </w:tcBorders>
          </w:tcPr>
          <w:p w14:paraId="25F40D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0.111**</w:t>
            </w:r>
          </w:p>
        </w:tc>
        <w:tc>
          <w:tcPr>
            <w:tcW w:w="1680" w:type="dxa"/>
            <w:tcBorders>
              <w:top w:val="single" w:sz="6" w:space="0" w:color="auto"/>
              <w:left w:val="nil"/>
              <w:bottom w:val="nil"/>
              <w:right w:val="nil"/>
            </w:tcBorders>
          </w:tcPr>
          <w:p w14:paraId="1EAAD1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0.043</w:t>
            </w:r>
          </w:p>
        </w:tc>
        <w:tc>
          <w:tcPr>
            <w:tcW w:w="1680" w:type="dxa"/>
            <w:tcBorders>
              <w:top w:val="single" w:sz="6" w:space="0" w:color="auto"/>
              <w:left w:val="nil"/>
              <w:bottom w:val="nil"/>
              <w:right w:val="nil"/>
            </w:tcBorders>
          </w:tcPr>
          <w:p w14:paraId="1A3572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0.289</w:t>
            </w:r>
          </w:p>
        </w:tc>
        <w:tc>
          <w:tcPr>
            <w:tcW w:w="1680" w:type="dxa"/>
            <w:tcBorders>
              <w:top w:val="single" w:sz="6" w:space="0" w:color="auto"/>
              <w:left w:val="nil"/>
              <w:bottom w:val="nil"/>
              <w:right w:val="nil"/>
            </w:tcBorders>
          </w:tcPr>
          <w:p w14:paraId="0F794A4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0.475</w:t>
            </w:r>
          </w:p>
        </w:tc>
        <w:tc>
          <w:tcPr>
            <w:tcW w:w="1680" w:type="dxa"/>
            <w:tcBorders>
              <w:top w:val="single" w:sz="6" w:space="0" w:color="auto"/>
              <w:left w:val="nil"/>
              <w:bottom w:val="nil"/>
              <w:right w:val="nil"/>
            </w:tcBorders>
          </w:tcPr>
          <w:p w14:paraId="3B22FC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0.259</w:t>
            </w:r>
          </w:p>
        </w:tc>
      </w:tr>
      <w:tr w:rsidR="002F3019" w:rsidRPr="002F3019" w14:paraId="4749E63A" w14:textId="77777777" w:rsidTr="00A27539">
        <w:tc>
          <w:tcPr>
            <w:tcW w:w="2100" w:type="dxa"/>
            <w:vMerge/>
            <w:tcBorders>
              <w:left w:val="nil"/>
              <w:bottom w:val="nil"/>
              <w:right w:val="nil"/>
            </w:tcBorders>
          </w:tcPr>
          <w:p w14:paraId="278E112D"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nil"/>
              <w:right w:val="nil"/>
            </w:tcBorders>
          </w:tcPr>
          <w:p w14:paraId="1035BE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(2.99)</w:t>
            </w:r>
          </w:p>
        </w:tc>
        <w:tc>
          <w:tcPr>
            <w:tcW w:w="1680" w:type="dxa"/>
            <w:tcBorders>
              <w:top w:val="nil"/>
              <w:left w:val="nil"/>
              <w:bottom w:val="nil"/>
              <w:right w:val="nil"/>
            </w:tcBorders>
          </w:tcPr>
          <w:p w14:paraId="78DABF9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(2.06)</w:t>
            </w:r>
          </w:p>
        </w:tc>
        <w:tc>
          <w:tcPr>
            <w:tcW w:w="1680" w:type="dxa"/>
            <w:tcBorders>
              <w:top w:val="nil"/>
              <w:left w:val="nil"/>
              <w:bottom w:val="nil"/>
              <w:right w:val="nil"/>
            </w:tcBorders>
          </w:tcPr>
          <w:p w14:paraId="7AF5FF4A"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(1.01)</w:t>
            </w:r>
          </w:p>
        </w:tc>
        <w:tc>
          <w:tcPr>
            <w:tcW w:w="1680" w:type="dxa"/>
            <w:tcBorders>
              <w:top w:val="nil"/>
              <w:left w:val="nil"/>
              <w:bottom w:val="nil"/>
              <w:right w:val="nil"/>
            </w:tcBorders>
          </w:tcPr>
          <w:p w14:paraId="4A4FB37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6EA5BB1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67085F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7A46E20" w14:textId="77777777" w:rsidTr="00A27539">
        <w:tc>
          <w:tcPr>
            <w:tcW w:w="2100" w:type="dxa"/>
            <w:vMerge w:val="restart"/>
            <w:tcBorders>
              <w:top w:val="nil"/>
              <w:left w:val="nil"/>
              <w:right w:val="nil"/>
            </w:tcBorders>
          </w:tcPr>
          <w:p w14:paraId="79121C21" w14:textId="77777777" w:rsidR="002F3019" w:rsidRPr="002F3019" w:rsidRDefault="002F3019" w:rsidP="002F3019">
            <w:pPr>
              <w:widowControl w:val="0"/>
              <w:autoSpaceDE w:val="0"/>
              <w:autoSpaceDN w:val="0"/>
              <w:adjustRightInd w:val="0"/>
              <w:spacing w:after="0"/>
              <w:rPr>
                <w:rFonts w:eastAsia="Calibri"/>
                <w:i/>
                <w:sz w:val="20"/>
                <w:szCs w:val="20"/>
                <w:lang w:val="en-US"/>
              </w:rPr>
            </w:pPr>
            <w:r w:rsidRPr="002F3019">
              <w:rPr>
                <w:rFonts w:eastAsia="Calibri"/>
                <w:sz w:val="20"/>
                <w:szCs w:val="20"/>
                <w:lang w:val="en-US"/>
              </w:rPr>
              <w:t xml:space="preserve">Consumed Vitamin-A rich foods in past day </w:t>
            </w:r>
            <w:r w:rsidRPr="002F3019">
              <w:rPr>
                <w:rFonts w:eastAsia="Calibri"/>
                <w:i/>
                <w:sz w:val="20"/>
                <w:szCs w:val="20"/>
                <w:lang w:val="en-US"/>
              </w:rPr>
              <w:t>(N=3,518)</w:t>
            </w:r>
          </w:p>
        </w:tc>
        <w:tc>
          <w:tcPr>
            <w:tcW w:w="1680" w:type="dxa"/>
            <w:tcBorders>
              <w:top w:val="nil"/>
              <w:left w:val="nil"/>
              <w:right w:val="nil"/>
            </w:tcBorders>
          </w:tcPr>
          <w:p w14:paraId="46CE0E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0.075</w:t>
            </w:r>
          </w:p>
        </w:tc>
        <w:tc>
          <w:tcPr>
            <w:tcW w:w="1680" w:type="dxa"/>
            <w:tcBorders>
              <w:top w:val="nil"/>
              <w:left w:val="nil"/>
              <w:right w:val="nil"/>
            </w:tcBorders>
          </w:tcPr>
          <w:p w14:paraId="6A18EA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680" w:type="dxa"/>
            <w:tcBorders>
              <w:top w:val="nil"/>
              <w:left w:val="nil"/>
              <w:right w:val="nil"/>
            </w:tcBorders>
          </w:tcPr>
          <w:p w14:paraId="58DD18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0.078</w:t>
            </w:r>
          </w:p>
        </w:tc>
        <w:tc>
          <w:tcPr>
            <w:tcW w:w="1680" w:type="dxa"/>
            <w:tcBorders>
              <w:top w:val="nil"/>
              <w:left w:val="nil"/>
              <w:right w:val="nil"/>
            </w:tcBorders>
          </w:tcPr>
          <w:p w14:paraId="350AFA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0.662</w:t>
            </w:r>
          </w:p>
        </w:tc>
        <w:tc>
          <w:tcPr>
            <w:tcW w:w="1680" w:type="dxa"/>
            <w:tcBorders>
              <w:top w:val="nil"/>
              <w:left w:val="nil"/>
              <w:right w:val="nil"/>
            </w:tcBorders>
          </w:tcPr>
          <w:p w14:paraId="013FADE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0.823</w:t>
            </w:r>
          </w:p>
        </w:tc>
        <w:tc>
          <w:tcPr>
            <w:tcW w:w="1680" w:type="dxa"/>
            <w:tcBorders>
              <w:top w:val="nil"/>
              <w:left w:val="nil"/>
              <w:right w:val="nil"/>
            </w:tcBorders>
          </w:tcPr>
          <w:p w14:paraId="02FEE50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0.694</w:t>
            </w:r>
          </w:p>
        </w:tc>
      </w:tr>
      <w:tr w:rsidR="002F3019" w:rsidRPr="002F3019" w14:paraId="60E5C710" w14:textId="77777777" w:rsidTr="00A27539">
        <w:tc>
          <w:tcPr>
            <w:tcW w:w="2100" w:type="dxa"/>
            <w:vMerge/>
            <w:tcBorders>
              <w:left w:val="nil"/>
              <w:bottom w:val="single" w:sz="4" w:space="0" w:color="auto"/>
              <w:right w:val="nil"/>
            </w:tcBorders>
          </w:tcPr>
          <w:p w14:paraId="4A216BE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single" w:sz="4" w:space="0" w:color="auto"/>
              <w:right w:val="nil"/>
            </w:tcBorders>
          </w:tcPr>
          <w:p w14:paraId="7F3600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(1.20)</w:t>
            </w:r>
          </w:p>
        </w:tc>
        <w:tc>
          <w:tcPr>
            <w:tcW w:w="1680" w:type="dxa"/>
            <w:tcBorders>
              <w:top w:val="nil"/>
              <w:left w:val="nil"/>
              <w:bottom w:val="single" w:sz="4" w:space="0" w:color="auto"/>
              <w:right w:val="nil"/>
            </w:tcBorders>
          </w:tcPr>
          <w:p w14:paraId="55CFE8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w:t>
            </w:r>
          </w:p>
        </w:tc>
        <w:tc>
          <w:tcPr>
            <w:tcW w:w="1680" w:type="dxa"/>
            <w:tcBorders>
              <w:top w:val="nil"/>
              <w:left w:val="nil"/>
              <w:bottom w:val="single" w:sz="4" w:space="0" w:color="auto"/>
              <w:right w:val="nil"/>
            </w:tcBorders>
          </w:tcPr>
          <w:p w14:paraId="2411E92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(1.62)</w:t>
            </w:r>
          </w:p>
        </w:tc>
        <w:tc>
          <w:tcPr>
            <w:tcW w:w="1680" w:type="dxa"/>
            <w:tcBorders>
              <w:top w:val="nil"/>
              <w:left w:val="nil"/>
              <w:bottom w:val="single" w:sz="4" w:space="0" w:color="auto"/>
              <w:right w:val="nil"/>
            </w:tcBorders>
          </w:tcPr>
          <w:p w14:paraId="5E2ABEA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single" w:sz="4" w:space="0" w:color="auto"/>
              <w:right w:val="nil"/>
            </w:tcBorders>
          </w:tcPr>
          <w:p w14:paraId="28E026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single" w:sz="4" w:space="0" w:color="auto"/>
              <w:right w:val="nil"/>
            </w:tcBorders>
          </w:tcPr>
          <w:p w14:paraId="3A33663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6A12A4A6"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68436D76" w14:textId="77777777" w:rsidR="002F3019" w:rsidRPr="002F3019" w:rsidRDefault="002F3019" w:rsidP="002F3019">
      <w:pPr>
        <w:widowControl w:val="0"/>
        <w:autoSpaceDE w:val="0"/>
        <w:autoSpaceDN w:val="0"/>
        <w:adjustRightInd w:val="0"/>
        <w:spacing w:before="66" w:after="66"/>
        <w:ind w:left="-540"/>
        <w:rPr>
          <w:rFonts w:eastAsia="Calibri"/>
          <w:sz w:val="24"/>
          <w:szCs w:val="24"/>
          <w:lang w:val="en-US"/>
        </w:rPr>
      </w:pPr>
    </w:p>
    <w:p w14:paraId="7DCB3D0D" w14:textId="77777777" w:rsidR="002F3019" w:rsidRPr="002F3019" w:rsidRDefault="002F3019" w:rsidP="002F3019">
      <w:pPr>
        <w:widowControl w:val="0"/>
        <w:autoSpaceDE w:val="0"/>
        <w:autoSpaceDN w:val="0"/>
        <w:adjustRightInd w:val="0"/>
        <w:spacing w:before="66" w:after="66"/>
        <w:ind w:left="-540"/>
        <w:rPr>
          <w:rFonts w:eastAsia="Calibri"/>
          <w:sz w:val="24"/>
          <w:szCs w:val="24"/>
          <w:lang w:val="en-US"/>
        </w:rPr>
      </w:pPr>
    </w:p>
    <w:p w14:paraId="78F21F38" w14:textId="77777777" w:rsidR="002F3019" w:rsidRPr="002F3019" w:rsidRDefault="002F3019" w:rsidP="002F3019">
      <w:pPr>
        <w:widowControl w:val="0"/>
        <w:autoSpaceDE w:val="0"/>
        <w:autoSpaceDN w:val="0"/>
        <w:adjustRightInd w:val="0"/>
        <w:spacing w:before="66" w:after="66"/>
        <w:ind w:left="-540"/>
        <w:rPr>
          <w:rFonts w:eastAsia="Calibri"/>
          <w:sz w:val="24"/>
          <w:szCs w:val="24"/>
          <w:lang w:val="en-US"/>
        </w:rPr>
      </w:pPr>
    </w:p>
    <w:p w14:paraId="7BA49F27" w14:textId="77777777" w:rsidR="002F3019" w:rsidRPr="002F3019" w:rsidRDefault="002F3019" w:rsidP="002F3019">
      <w:pPr>
        <w:widowControl w:val="0"/>
        <w:autoSpaceDE w:val="0"/>
        <w:autoSpaceDN w:val="0"/>
        <w:adjustRightInd w:val="0"/>
        <w:spacing w:before="66" w:after="66"/>
        <w:ind w:left="-540"/>
        <w:rPr>
          <w:rFonts w:eastAsia="Calibri"/>
          <w:sz w:val="24"/>
          <w:szCs w:val="24"/>
          <w:lang w:val="en-US"/>
        </w:rPr>
      </w:pPr>
    </w:p>
    <w:p w14:paraId="757A8616" w14:textId="77777777" w:rsidR="002F3019" w:rsidRPr="002F3019" w:rsidRDefault="002F3019" w:rsidP="002F3019">
      <w:pPr>
        <w:widowControl w:val="0"/>
        <w:autoSpaceDE w:val="0"/>
        <w:autoSpaceDN w:val="0"/>
        <w:adjustRightInd w:val="0"/>
        <w:spacing w:before="66" w:after="66"/>
        <w:ind w:left="-540"/>
        <w:rPr>
          <w:rFonts w:eastAsia="Calibri"/>
          <w:sz w:val="24"/>
          <w:szCs w:val="24"/>
          <w:lang w:val="en-US"/>
        </w:rPr>
      </w:pPr>
    </w:p>
    <w:p w14:paraId="0A4AE7FE" w14:textId="7F777200" w:rsidR="002F3019" w:rsidRPr="002F3019" w:rsidRDefault="002F3019" w:rsidP="00A27539">
      <w:pPr>
        <w:pStyle w:val="Tableheader"/>
        <w:ind w:left="-630"/>
        <w:rPr>
          <w:lang w:val="en-US"/>
        </w:rPr>
      </w:pPr>
      <w:r w:rsidRPr="002F3019">
        <w:rPr>
          <w:lang w:val="en-US"/>
        </w:rPr>
        <w:lastRenderedPageBreak/>
        <w:t xml:space="preserve">Table </w:t>
      </w:r>
      <w:r w:rsidR="00A27539">
        <w:rPr>
          <w:lang w:val="en-US"/>
        </w:rPr>
        <w:t>D.1.13</w:t>
      </w:r>
      <w:r w:rsidRPr="002F3019">
        <w:rPr>
          <w:lang w:val="en-US"/>
        </w:rPr>
        <w:t>: Impacts on Young Child Feeding Practices by Household Size</w:t>
      </w:r>
    </w:p>
    <w:tbl>
      <w:tblPr>
        <w:tblW w:w="16120" w:type="dxa"/>
        <w:tblInd w:w="-810" w:type="dxa"/>
        <w:tblCellMar>
          <w:left w:w="144" w:type="dxa"/>
          <w:right w:w="144" w:type="dxa"/>
        </w:tblCellMar>
        <w:tblLook w:val="0000" w:firstRow="0" w:lastRow="0" w:firstColumn="0" w:lastColumn="0" w:noHBand="0" w:noVBand="0"/>
      </w:tblPr>
      <w:tblGrid>
        <w:gridCol w:w="1671"/>
        <w:gridCol w:w="1219"/>
        <w:gridCol w:w="968"/>
        <w:gridCol w:w="1313"/>
        <w:gridCol w:w="1355"/>
        <w:gridCol w:w="1273"/>
        <w:gridCol w:w="1273"/>
        <w:gridCol w:w="308"/>
        <w:gridCol w:w="986"/>
        <w:gridCol w:w="137"/>
        <w:gridCol w:w="849"/>
        <w:gridCol w:w="274"/>
        <w:gridCol w:w="1061"/>
        <w:gridCol w:w="63"/>
        <w:gridCol w:w="923"/>
        <w:gridCol w:w="200"/>
        <w:gridCol w:w="976"/>
        <w:gridCol w:w="147"/>
        <w:gridCol w:w="1124"/>
      </w:tblGrid>
      <w:tr w:rsidR="002F3019" w:rsidRPr="002F3019" w14:paraId="27C2AAA0" w14:textId="77777777" w:rsidTr="00F43028">
        <w:tc>
          <w:tcPr>
            <w:tcW w:w="1671" w:type="dxa"/>
            <w:tcBorders>
              <w:top w:val="single" w:sz="6" w:space="0" w:color="auto"/>
              <w:left w:val="nil"/>
              <w:right w:val="nil"/>
            </w:tcBorders>
          </w:tcPr>
          <w:p w14:paraId="76B2A335"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p>
        </w:tc>
        <w:tc>
          <w:tcPr>
            <w:tcW w:w="7401" w:type="dxa"/>
            <w:gridSpan w:val="6"/>
            <w:tcBorders>
              <w:top w:val="single" w:sz="6" w:space="0" w:color="auto"/>
              <w:left w:val="nil"/>
              <w:bottom w:val="nil"/>
              <w:right w:val="nil"/>
            </w:tcBorders>
          </w:tcPr>
          <w:p w14:paraId="3E2C215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Households with ≤ 4 Members</w:t>
            </w:r>
          </w:p>
        </w:tc>
        <w:tc>
          <w:tcPr>
            <w:tcW w:w="308" w:type="dxa"/>
            <w:tcBorders>
              <w:top w:val="single" w:sz="6" w:space="0" w:color="auto"/>
              <w:left w:val="nil"/>
              <w:right w:val="nil"/>
            </w:tcBorders>
          </w:tcPr>
          <w:p w14:paraId="3E07CE76"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6740" w:type="dxa"/>
            <w:gridSpan w:val="11"/>
            <w:tcBorders>
              <w:top w:val="single" w:sz="6" w:space="0" w:color="auto"/>
              <w:left w:val="nil"/>
              <w:bottom w:val="single" w:sz="4" w:space="0" w:color="auto"/>
              <w:right w:val="nil"/>
            </w:tcBorders>
          </w:tcPr>
          <w:p w14:paraId="4C88662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Households with &gt; 4 Members</w:t>
            </w:r>
          </w:p>
        </w:tc>
      </w:tr>
      <w:tr w:rsidR="002F3019" w:rsidRPr="002F3019" w14:paraId="34E2F271" w14:textId="77777777" w:rsidTr="00F43028">
        <w:tc>
          <w:tcPr>
            <w:tcW w:w="1671" w:type="dxa"/>
            <w:tcBorders>
              <w:left w:val="nil"/>
              <w:bottom w:val="nil"/>
              <w:right w:val="nil"/>
            </w:tcBorders>
          </w:tcPr>
          <w:p w14:paraId="72187D29" w14:textId="77777777" w:rsidR="002F3019" w:rsidRPr="00F43028" w:rsidRDefault="002F3019" w:rsidP="00F43028">
            <w:pPr>
              <w:widowControl w:val="0"/>
              <w:autoSpaceDE w:val="0"/>
              <w:autoSpaceDN w:val="0"/>
              <w:adjustRightInd w:val="0"/>
              <w:spacing w:before="66" w:after="0"/>
              <w:rPr>
                <w:rFonts w:eastAsia="Calibri"/>
                <w:sz w:val="18"/>
                <w:szCs w:val="18"/>
                <w:lang w:val="en-US"/>
              </w:rPr>
            </w:pPr>
            <w:r w:rsidRPr="00F43028">
              <w:rPr>
                <w:rFonts w:eastAsia="Calibri"/>
                <w:sz w:val="18"/>
                <w:szCs w:val="18"/>
                <w:lang w:val="en-US"/>
              </w:rPr>
              <w:t>Dependent</w:t>
            </w:r>
          </w:p>
          <w:p w14:paraId="30868136" w14:textId="77777777" w:rsidR="002F3019" w:rsidRPr="00F43028" w:rsidRDefault="002F3019" w:rsidP="00F43028">
            <w:pPr>
              <w:widowControl w:val="0"/>
              <w:autoSpaceDE w:val="0"/>
              <w:autoSpaceDN w:val="0"/>
              <w:adjustRightInd w:val="0"/>
              <w:spacing w:before="66" w:after="0"/>
              <w:rPr>
                <w:rFonts w:eastAsia="Calibri"/>
                <w:sz w:val="18"/>
                <w:szCs w:val="18"/>
                <w:lang w:val="en-US"/>
              </w:rPr>
            </w:pPr>
            <w:r w:rsidRPr="00F43028">
              <w:rPr>
                <w:rFonts w:eastAsia="Calibri"/>
                <w:sz w:val="18"/>
                <w:szCs w:val="18"/>
                <w:lang w:val="en-US"/>
              </w:rPr>
              <w:t>Variable</w:t>
            </w:r>
          </w:p>
        </w:tc>
        <w:tc>
          <w:tcPr>
            <w:tcW w:w="1219" w:type="dxa"/>
            <w:tcBorders>
              <w:top w:val="single" w:sz="6" w:space="0" w:color="auto"/>
              <w:left w:val="nil"/>
              <w:right w:val="nil"/>
            </w:tcBorders>
          </w:tcPr>
          <w:p w14:paraId="3317BD13"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Endline</w:t>
            </w:r>
          </w:p>
          <w:p w14:paraId="30BD4E2E"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Impact</w:t>
            </w:r>
          </w:p>
          <w:p w14:paraId="696D111A"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(1)</w:t>
            </w:r>
          </w:p>
        </w:tc>
        <w:tc>
          <w:tcPr>
            <w:tcW w:w="968" w:type="dxa"/>
            <w:tcBorders>
              <w:top w:val="single" w:sz="6" w:space="0" w:color="auto"/>
              <w:left w:val="nil"/>
              <w:right w:val="nil"/>
            </w:tcBorders>
          </w:tcPr>
          <w:p w14:paraId="1835FCD9"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Midline</w:t>
            </w:r>
          </w:p>
          <w:p w14:paraId="6A31C19C"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Impact</w:t>
            </w:r>
          </w:p>
          <w:p w14:paraId="11DD6108"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(2)</w:t>
            </w:r>
          </w:p>
        </w:tc>
        <w:tc>
          <w:tcPr>
            <w:tcW w:w="1313" w:type="dxa"/>
            <w:tcBorders>
              <w:top w:val="single" w:sz="6" w:space="0" w:color="auto"/>
              <w:left w:val="nil"/>
              <w:right w:val="nil"/>
            </w:tcBorders>
          </w:tcPr>
          <w:p w14:paraId="74E01DD6"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Impact Diff</w:t>
            </w:r>
          </w:p>
          <w:p w14:paraId="54E581D8"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(EL-ML)</w:t>
            </w:r>
          </w:p>
          <w:p w14:paraId="03B312EA"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(3)=(1)-(2)</w:t>
            </w:r>
          </w:p>
        </w:tc>
        <w:tc>
          <w:tcPr>
            <w:tcW w:w="1355" w:type="dxa"/>
            <w:tcBorders>
              <w:top w:val="single" w:sz="6" w:space="0" w:color="auto"/>
              <w:left w:val="nil"/>
              <w:right w:val="nil"/>
            </w:tcBorders>
          </w:tcPr>
          <w:p w14:paraId="07E94D83"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Baseline</w:t>
            </w:r>
          </w:p>
          <w:p w14:paraId="1C4F5E67"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Treated Mean</w:t>
            </w:r>
          </w:p>
          <w:p w14:paraId="2BE557A8"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(4)</w:t>
            </w:r>
          </w:p>
        </w:tc>
        <w:tc>
          <w:tcPr>
            <w:tcW w:w="1273" w:type="dxa"/>
            <w:tcBorders>
              <w:top w:val="single" w:sz="6" w:space="0" w:color="auto"/>
              <w:left w:val="nil"/>
              <w:right w:val="nil"/>
            </w:tcBorders>
          </w:tcPr>
          <w:p w14:paraId="18609164"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Endline</w:t>
            </w:r>
          </w:p>
          <w:p w14:paraId="4BB65623"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Treated Mean</w:t>
            </w:r>
          </w:p>
          <w:p w14:paraId="2D134805"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(5)</w:t>
            </w:r>
          </w:p>
        </w:tc>
        <w:tc>
          <w:tcPr>
            <w:tcW w:w="1273" w:type="dxa"/>
            <w:tcBorders>
              <w:top w:val="single" w:sz="6" w:space="0" w:color="auto"/>
              <w:left w:val="nil"/>
              <w:right w:val="nil"/>
            </w:tcBorders>
          </w:tcPr>
          <w:p w14:paraId="57BEB059"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Endline</w:t>
            </w:r>
          </w:p>
          <w:p w14:paraId="49801994"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Control Mean</w:t>
            </w:r>
          </w:p>
          <w:p w14:paraId="52621509"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(6)</w:t>
            </w:r>
          </w:p>
        </w:tc>
        <w:tc>
          <w:tcPr>
            <w:tcW w:w="308" w:type="dxa"/>
            <w:tcBorders>
              <w:left w:val="nil"/>
              <w:bottom w:val="nil"/>
              <w:right w:val="nil"/>
            </w:tcBorders>
          </w:tcPr>
          <w:p w14:paraId="17CDE50C"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p>
        </w:tc>
        <w:tc>
          <w:tcPr>
            <w:tcW w:w="986" w:type="dxa"/>
            <w:tcBorders>
              <w:top w:val="single" w:sz="4" w:space="0" w:color="auto"/>
              <w:left w:val="nil"/>
              <w:bottom w:val="nil"/>
              <w:right w:val="nil"/>
            </w:tcBorders>
          </w:tcPr>
          <w:p w14:paraId="50D8AA9E"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Endline</w:t>
            </w:r>
          </w:p>
          <w:p w14:paraId="23163E26"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Impact</w:t>
            </w:r>
          </w:p>
          <w:p w14:paraId="275B0DF9"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(1)</w:t>
            </w:r>
          </w:p>
        </w:tc>
        <w:tc>
          <w:tcPr>
            <w:tcW w:w="986" w:type="dxa"/>
            <w:gridSpan w:val="2"/>
            <w:tcBorders>
              <w:top w:val="single" w:sz="4" w:space="0" w:color="auto"/>
              <w:left w:val="nil"/>
              <w:bottom w:val="nil"/>
              <w:right w:val="nil"/>
            </w:tcBorders>
          </w:tcPr>
          <w:p w14:paraId="6B33DEF3"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Midline</w:t>
            </w:r>
          </w:p>
          <w:p w14:paraId="3FFCF3C8"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Impact</w:t>
            </w:r>
          </w:p>
          <w:p w14:paraId="662121E3"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(2)</w:t>
            </w:r>
          </w:p>
        </w:tc>
        <w:tc>
          <w:tcPr>
            <w:tcW w:w="1335" w:type="dxa"/>
            <w:gridSpan w:val="2"/>
            <w:tcBorders>
              <w:top w:val="single" w:sz="4" w:space="0" w:color="auto"/>
              <w:left w:val="nil"/>
              <w:bottom w:val="nil"/>
              <w:right w:val="nil"/>
            </w:tcBorders>
          </w:tcPr>
          <w:p w14:paraId="201DE054"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Impact Diff</w:t>
            </w:r>
          </w:p>
          <w:p w14:paraId="3533A858"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(EL-ML)</w:t>
            </w:r>
          </w:p>
          <w:p w14:paraId="19CE09CB"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(3)=(1)-(2)</w:t>
            </w:r>
          </w:p>
        </w:tc>
        <w:tc>
          <w:tcPr>
            <w:tcW w:w="986" w:type="dxa"/>
            <w:gridSpan w:val="2"/>
            <w:tcBorders>
              <w:top w:val="single" w:sz="4" w:space="0" w:color="auto"/>
              <w:left w:val="nil"/>
              <w:bottom w:val="nil"/>
              <w:right w:val="nil"/>
            </w:tcBorders>
          </w:tcPr>
          <w:p w14:paraId="105A71B6"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Baseline</w:t>
            </w:r>
          </w:p>
          <w:p w14:paraId="78C91919"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Treated Mean</w:t>
            </w:r>
          </w:p>
          <w:p w14:paraId="55D4C6F2"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(4)</w:t>
            </w:r>
          </w:p>
        </w:tc>
        <w:tc>
          <w:tcPr>
            <w:tcW w:w="1176" w:type="dxa"/>
            <w:gridSpan w:val="2"/>
            <w:tcBorders>
              <w:top w:val="single" w:sz="4" w:space="0" w:color="auto"/>
              <w:left w:val="nil"/>
              <w:bottom w:val="nil"/>
              <w:right w:val="nil"/>
            </w:tcBorders>
          </w:tcPr>
          <w:p w14:paraId="5EE11D49"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Endline</w:t>
            </w:r>
          </w:p>
          <w:p w14:paraId="7D2D5E85"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Treated Mean</w:t>
            </w:r>
          </w:p>
          <w:p w14:paraId="50900ED3"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(5)</w:t>
            </w:r>
          </w:p>
        </w:tc>
        <w:tc>
          <w:tcPr>
            <w:tcW w:w="1271" w:type="dxa"/>
            <w:gridSpan w:val="2"/>
            <w:tcBorders>
              <w:top w:val="single" w:sz="4" w:space="0" w:color="auto"/>
              <w:left w:val="nil"/>
              <w:bottom w:val="nil"/>
              <w:right w:val="nil"/>
            </w:tcBorders>
          </w:tcPr>
          <w:p w14:paraId="41958DE4"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Endline</w:t>
            </w:r>
          </w:p>
          <w:p w14:paraId="21714A7B" w14:textId="77777777" w:rsidR="002F3019" w:rsidRPr="00F43028" w:rsidRDefault="002F3019" w:rsidP="00F43028">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Control Mean</w:t>
            </w:r>
          </w:p>
          <w:p w14:paraId="124324AE" w14:textId="77777777" w:rsidR="002F3019" w:rsidRPr="00F43028" w:rsidRDefault="002F3019" w:rsidP="00F43028">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(6)</w:t>
            </w:r>
          </w:p>
        </w:tc>
      </w:tr>
      <w:tr w:rsidR="002F3019" w:rsidRPr="002F3019" w14:paraId="38811BB2" w14:textId="77777777" w:rsidTr="00F43028">
        <w:tc>
          <w:tcPr>
            <w:tcW w:w="1671" w:type="dxa"/>
            <w:vMerge w:val="restart"/>
            <w:tcBorders>
              <w:top w:val="single" w:sz="6" w:space="0" w:color="auto"/>
              <w:left w:val="nil"/>
              <w:right w:val="nil"/>
            </w:tcBorders>
          </w:tcPr>
          <w:p w14:paraId="42B0BC17" w14:textId="77777777" w:rsidR="002F3019" w:rsidRPr="002F3019" w:rsidRDefault="002F3019" w:rsidP="002F3019">
            <w:pPr>
              <w:widowControl w:val="0"/>
              <w:autoSpaceDE w:val="0"/>
              <w:autoSpaceDN w:val="0"/>
              <w:adjustRightInd w:val="0"/>
              <w:spacing w:after="120"/>
              <w:rPr>
                <w:rFonts w:eastAsia="Calibri"/>
                <w:sz w:val="20"/>
                <w:szCs w:val="20"/>
                <w:lang w:val="en-US"/>
              </w:rPr>
            </w:pPr>
            <w:r w:rsidRPr="002F3019">
              <w:rPr>
                <w:rFonts w:eastAsia="Calibri"/>
                <w:sz w:val="20"/>
                <w:szCs w:val="20"/>
                <w:lang w:val="en-US"/>
              </w:rPr>
              <w:t xml:space="preserve">Fed solid foods ≥ 3 times/day </w:t>
            </w:r>
            <w:r w:rsidRPr="002F3019">
              <w:rPr>
                <w:rFonts w:eastAsia="Calibri"/>
                <w:i/>
                <w:sz w:val="20"/>
                <w:szCs w:val="20"/>
                <w:lang w:val="en-US"/>
              </w:rPr>
              <w:t>(N</w:t>
            </w:r>
            <w:r w:rsidRPr="002F3019">
              <w:rPr>
                <w:rFonts w:eastAsia="Calibri"/>
                <w:i/>
                <w:sz w:val="20"/>
                <w:szCs w:val="20"/>
                <w:vertAlign w:val="subscript"/>
                <w:lang w:val="en-US"/>
              </w:rPr>
              <w:t>S</w:t>
            </w:r>
            <w:r w:rsidRPr="002F3019">
              <w:rPr>
                <w:rFonts w:eastAsia="Calibri"/>
                <w:i/>
                <w:sz w:val="20"/>
                <w:szCs w:val="20"/>
                <w:lang w:val="en-US"/>
              </w:rPr>
              <w:t>=1,053; N</w:t>
            </w:r>
            <w:r w:rsidRPr="002F3019">
              <w:rPr>
                <w:rFonts w:eastAsia="Calibri"/>
                <w:i/>
                <w:sz w:val="20"/>
                <w:szCs w:val="20"/>
                <w:vertAlign w:val="subscript"/>
                <w:lang w:val="en-US"/>
              </w:rPr>
              <w:t>L</w:t>
            </w:r>
            <w:r w:rsidRPr="002F3019">
              <w:rPr>
                <w:rFonts w:eastAsia="Calibri"/>
                <w:i/>
                <w:sz w:val="20"/>
                <w:szCs w:val="20"/>
                <w:lang w:val="en-US"/>
              </w:rPr>
              <w:t>=4,087)</w:t>
            </w:r>
          </w:p>
        </w:tc>
        <w:tc>
          <w:tcPr>
            <w:tcW w:w="1219" w:type="dxa"/>
            <w:tcBorders>
              <w:top w:val="single" w:sz="6" w:space="0" w:color="auto"/>
              <w:left w:val="nil"/>
              <w:bottom w:val="nil"/>
              <w:right w:val="nil"/>
            </w:tcBorders>
          </w:tcPr>
          <w:p w14:paraId="112C8A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0.050</w:t>
            </w:r>
          </w:p>
        </w:tc>
        <w:tc>
          <w:tcPr>
            <w:tcW w:w="968" w:type="dxa"/>
            <w:tcBorders>
              <w:top w:val="single" w:sz="6" w:space="0" w:color="auto"/>
              <w:left w:val="nil"/>
              <w:bottom w:val="nil"/>
              <w:right w:val="nil"/>
            </w:tcBorders>
          </w:tcPr>
          <w:p w14:paraId="74C69FA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313" w:type="dxa"/>
            <w:tcBorders>
              <w:top w:val="single" w:sz="6" w:space="0" w:color="auto"/>
              <w:left w:val="nil"/>
              <w:bottom w:val="nil"/>
              <w:right w:val="nil"/>
            </w:tcBorders>
          </w:tcPr>
          <w:p w14:paraId="02E6DA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0.054</w:t>
            </w:r>
          </w:p>
        </w:tc>
        <w:tc>
          <w:tcPr>
            <w:tcW w:w="1355" w:type="dxa"/>
            <w:tcBorders>
              <w:top w:val="single" w:sz="6" w:space="0" w:color="auto"/>
              <w:left w:val="nil"/>
              <w:bottom w:val="nil"/>
              <w:right w:val="nil"/>
            </w:tcBorders>
          </w:tcPr>
          <w:p w14:paraId="6D4F9F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0.424</w:t>
            </w:r>
          </w:p>
        </w:tc>
        <w:tc>
          <w:tcPr>
            <w:tcW w:w="1273" w:type="dxa"/>
            <w:tcBorders>
              <w:top w:val="single" w:sz="6" w:space="0" w:color="auto"/>
              <w:left w:val="nil"/>
              <w:bottom w:val="nil"/>
              <w:right w:val="nil"/>
            </w:tcBorders>
          </w:tcPr>
          <w:p w14:paraId="22A0C1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0.463</w:t>
            </w:r>
          </w:p>
        </w:tc>
        <w:tc>
          <w:tcPr>
            <w:tcW w:w="1273" w:type="dxa"/>
            <w:tcBorders>
              <w:top w:val="single" w:sz="6" w:space="0" w:color="auto"/>
              <w:left w:val="nil"/>
              <w:bottom w:val="nil"/>
              <w:right w:val="nil"/>
            </w:tcBorders>
          </w:tcPr>
          <w:p w14:paraId="0C2BFD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0.298</w:t>
            </w:r>
          </w:p>
        </w:tc>
        <w:tc>
          <w:tcPr>
            <w:tcW w:w="308" w:type="dxa"/>
            <w:tcBorders>
              <w:top w:val="single" w:sz="6" w:space="0" w:color="auto"/>
              <w:left w:val="nil"/>
              <w:bottom w:val="nil"/>
              <w:right w:val="nil"/>
            </w:tcBorders>
          </w:tcPr>
          <w:p w14:paraId="0EA8111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3" w:type="dxa"/>
            <w:gridSpan w:val="2"/>
            <w:tcBorders>
              <w:top w:val="single" w:sz="6" w:space="0" w:color="auto"/>
              <w:left w:val="nil"/>
              <w:right w:val="nil"/>
            </w:tcBorders>
          </w:tcPr>
          <w:p w14:paraId="60A40B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0.116**</w:t>
            </w:r>
          </w:p>
        </w:tc>
        <w:tc>
          <w:tcPr>
            <w:tcW w:w="1123" w:type="dxa"/>
            <w:gridSpan w:val="2"/>
            <w:tcBorders>
              <w:top w:val="single" w:sz="6" w:space="0" w:color="auto"/>
              <w:left w:val="nil"/>
              <w:right w:val="nil"/>
            </w:tcBorders>
          </w:tcPr>
          <w:p w14:paraId="105442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0.089</w:t>
            </w:r>
          </w:p>
        </w:tc>
        <w:tc>
          <w:tcPr>
            <w:tcW w:w="1124" w:type="dxa"/>
            <w:gridSpan w:val="2"/>
            <w:tcBorders>
              <w:top w:val="single" w:sz="6" w:space="0" w:color="auto"/>
              <w:left w:val="nil"/>
              <w:right w:val="nil"/>
            </w:tcBorders>
          </w:tcPr>
          <w:p w14:paraId="0B853B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0.027</w:t>
            </w:r>
          </w:p>
        </w:tc>
        <w:tc>
          <w:tcPr>
            <w:tcW w:w="1123" w:type="dxa"/>
            <w:gridSpan w:val="2"/>
            <w:tcBorders>
              <w:top w:val="single" w:sz="6" w:space="0" w:color="auto"/>
              <w:left w:val="nil"/>
              <w:right w:val="nil"/>
            </w:tcBorders>
          </w:tcPr>
          <w:p w14:paraId="1145605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0.362</w:t>
            </w:r>
          </w:p>
        </w:tc>
        <w:tc>
          <w:tcPr>
            <w:tcW w:w="1123" w:type="dxa"/>
            <w:gridSpan w:val="2"/>
            <w:tcBorders>
              <w:top w:val="single" w:sz="6" w:space="0" w:color="auto"/>
              <w:left w:val="nil"/>
              <w:right w:val="nil"/>
            </w:tcBorders>
          </w:tcPr>
          <w:p w14:paraId="2D8D0B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0.504</w:t>
            </w:r>
          </w:p>
        </w:tc>
        <w:tc>
          <w:tcPr>
            <w:tcW w:w="1124" w:type="dxa"/>
            <w:tcBorders>
              <w:top w:val="single" w:sz="6" w:space="0" w:color="auto"/>
              <w:left w:val="nil"/>
              <w:right w:val="nil"/>
            </w:tcBorders>
          </w:tcPr>
          <w:p w14:paraId="1701BB7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0.317</w:t>
            </w:r>
          </w:p>
        </w:tc>
      </w:tr>
      <w:tr w:rsidR="002F3019" w:rsidRPr="002F3019" w14:paraId="71752D53" w14:textId="77777777" w:rsidTr="00F43028">
        <w:tc>
          <w:tcPr>
            <w:tcW w:w="1671" w:type="dxa"/>
            <w:vMerge/>
            <w:tcBorders>
              <w:left w:val="nil"/>
              <w:bottom w:val="nil"/>
              <w:right w:val="nil"/>
            </w:tcBorders>
          </w:tcPr>
          <w:p w14:paraId="4C104B3D"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19" w:type="dxa"/>
            <w:tcBorders>
              <w:top w:val="nil"/>
              <w:left w:val="nil"/>
              <w:bottom w:val="nil"/>
              <w:right w:val="nil"/>
            </w:tcBorders>
          </w:tcPr>
          <w:p w14:paraId="282339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(0.52)</w:t>
            </w:r>
          </w:p>
        </w:tc>
        <w:tc>
          <w:tcPr>
            <w:tcW w:w="968" w:type="dxa"/>
            <w:tcBorders>
              <w:top w:val="nil"/>
              <w:left w:val="nil"/>
              <w:bottom w:val="nil"/>
              <w:right w:val="nil"/>
            </w:tcBorders>
          </w:tcPr>
          <w:p w14:paraId="6A5841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w:t>
            </w:r>
          </w:p>
        </w:tc>
        <w:tc>
          <w:tcPr>
            <w:tcW w:w="1313" w:type="dxa"/>
            <w:tcBorders>
              <w:top w:val="nil"/>
              <w:left w:val="nil"/>
              <w:bottom w:val="nil"/>
              <w:right w:val="nil"/>
            </w:tcBorders>
          </w:tcPr>
          <w:p w14:paraId="56C7C3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(0.56)</w:t>
            </w:r>
          </w:p>
        </w:tc>
        <w:tc>
          <w:tcPr>
            <w:tcW w:w="1355" w:type="dxa"/>
            <w:tcBorders>
              <w:top w:val="nil"/>
              <w:left w:val="nil"/>
              <w:bottom w:val="nil"/>
              <w:right w:val="nil"/>
            </w:tcBorders>
          </w:tcPr>
          <w:p w14:paraId="489DC2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73" w:type="dxa"/>
            <w:tcBorders>
              <w:top w:val="nil"/>
              <w:left w:val="nil"/>
              <w:bottom w:val="nil"/>
              <w:right w:val="nil"/>
            </w:tcBorders>
          </w:tcPr>
          <w:p w14:paraId="673A0B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73" w:type="dxa"/>
            <w:tcBorders>
              <w:top w:val="nil"/>
              <w:left w:val="nil"/>
              <w:bottom w:val="nil"/>
              <w:right w:val="nil"/>
            </w:tcBorders>
          </w:tcPr>
          <w:p w14:paraId="38CE5C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08" w:type="dxa"/>
            <w:tcBorders>
              <w:top w:val="nil"/>
              <w:left w:val="nil"/>
              <w:bottom w:val="nil"/>
              <w:right w:val="nil"/>
            </w:tcBorders>
          </w:tcPr>
          <w:p w14:paraId="5FC675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3" w:type="dxa"/>
            <w:gridSpan w:val="2"/>
            <w:tcBorders>
              <w:left w:val="nil"/>
              <w:right w:val="nil"/>
            </w:tcBorders>
          </w:tcPr>
          <w:p w14:paraId="5B9768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(2.30)</w:t>
            </w:r>
          </w:p>
        </w:tc>
        <w:tc>
          <w:tcPr>
            <w:tcW w:w="1123" w:type="dxa"/>
            <w:gridSpan w:val="2"/>
            <w:tcBorders>
              <w:left w:val="nil"/>
              <w:right w:val="nil"/>
            </w:tcBorders>
          </w:tcPr>
          <w:p w14:paraId="5A873F8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(1.47)</w:t>
            </w:r>
          </w:p>
        </w:tc>
        <w:tc>
          <w:tcPr>
            <w:tcW w:w="1124" w:type="dxa"/>
            <w:gridSpan w:val="2"/>
            <w:tcBorders>
              <w:left w:val="nil"/>
              <w:right w:val="nil"/>
            </w:tcBorders>
          </w:tcPr>
          <w:p w14:paraId="119D2DE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(0.44)</w:t>
            </w:r>
          </w:p>
        </w:tc>
        <w:tc>
          <w:tcPr>
            <w:tcW w:w="1123" w:type="dxa"/>
            <w:gridSpan w:val="2"/>
            <w:tcBorders>
              <w:left w:val="nil"/>
              <w:right w:val="nil"/>
            </w:tcBorders>
          </w:tcPr>
          <w:p w14:paraId="55F6ED8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3" w:type="dxa"/>
            <w:gridSpan w:val="2"/>
            <w:tcBorders>
              <w:left w:val="nil"/>
              <w:right w:val="nil"/>
            </w:tcBorders>
          </w:tcPr>
          <w:p w14:paraId="7D0342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4" w:type="dxa"/>
            <w:tcBorders>
              <w:left w:val="nil"/>
              <w:right w:val="nil"/>
            </w:tcBorders>
          </w:tcPr>
          <w:p w14:paraId="011A853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CF1367E" w14:textId="77777777" w:rsidTr="00F43028">
        <w:tc>
          <w:tcPr>
            <w:tcW w:w="1671" w:type="dxa"/>
            <w:vMerge w:val="restart"/>
            <w:tcBorders>
              <w:top w:val="nil"/>
              <w:left w:val="nil"/>
              <w:right w:val="nil"/>
            </w:tcBorders>
          </w:tcPr>
          <w:p w14:paraId="3758B8A6"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 xml:space="preserve">Consumed Vitamin-A rich foods in past day </w:t>
            </w:r>
            <w:r w:rsidRPr="002F3019">
              <w:rPr>
                <w:rFonts w:eastAsia="Calibri"/>
                <w:i/>
                <w:sz w:val="20"/>
                <w:szCs w:val="20"/>
                <w:lang w:val="en-US"/>
              </w:rPr>
              <w:t>(N</w:t>
            </w:r>
            <w:r w:rsidRPr="002F3019">
              <w:rPr>
                <w:rFonts w:eastAsia="Calibri"/>
                <w:i/>
                <w:sz w:val="20"/>
                <w:szCs w:val="20"/>
                <w:vertAlign w:val="subscript"/>
                <w:lang w:val="en-US"/>
              </w:rPr>
              <w:t>S</w:t>
            </w:r>
            <w:r w:rsidRPr="002F3019">
              <w:rPr>
                <w:rFonts w:eastAsia="Calibri"/>
                <w:i/>
                <w:sz w:val="20"/>
                <w:szCs w:val="20"/>
                <w:lang w:val="en-US"/>
              </w:rPr>
              <w:t>=1,053; N</w:t>
            </w:r>
            <w:r w:rsidRPr="002F3019">
              <w:rPr>
                <w:rFonts w:eastAsia="Calibri"/>
                <w:i/>
                <w:sz w:val="20"/>
                <w:szCs w:val="20"/>
                <w:vertAlign w:val="subscript"/>
                <w:lang w:val="en-US"/>
              </w:rPr>
              <w:t>L</w:t>
            </w:r>
            <w:r w:rsidRPr="002F3019">
              <w:rPr>
                <w:rFonts w:eastAsia="Calibri"/>
                <w:i/>
                <w:sz w:val="20"/>
                <w:szCs w:val="20"/>
                <w:lang w:val="en-US"/>
              </w:rPr>
              <w:t>=4,082)</w:t>
            </w:r>
          </w:p>
        </w:tc>
        <w:tc>
          <w:tcPr>
            <w:tcW w:w="1219" w:type="dxa"/>
            <w:tcBorders>
              <w:top w:val="nil"/>
              <w:left w:val="nil"/>
              <w:right w:val="nil"/>
            </w:tcBorders>
          </w:tcPr>
          <w:p w14:paraId="61B082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0.084</w:t>
            </w:r>
          </w:p>
        </w:tc>
        <w:tc>
          <w:tcPr>
            <w:tcW w:w="968" w:type="dxa"/>
            <w:tcBorders>
              <w:top w:val="nil"/>
              <w:left w:val="nil"/>
              <w:right w:val="nil"/>
            </w:tcBorders>
          </w:tcPr>
          <w:p w14:paraId="4B7C42C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0.063</w:t>
            </w:r>
          </w:p>
        </w:tc>
        <w:tc>
          <w:tcPr>
            <w:tcW w:w="1313" w:type="dxa"/>
            <w:tcBorders>
              <w:top w:val="nil"/>
              <w:left w:val="nil"/>
              <w:right w:val="nil"/>
            </w:tcBorders>
          </w:tcPr>
          <w:p w14:paraId="791B185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0.021</w:t>
            </w:r>
          </w:p>
        </w:tc>
        <w:tc>
          <w:tcPr>
            <w:tcW w:w="1355" w:type="dxa"/>
            <w:tcBorders>
              <w:top w:val="nil"/>
              <w:left w:val="nil"/>
              <w:right w:val="nil"/>
            </w:tcBorders>
          </w:tcPr>
          <w:p w14:paraId="1F80F2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0.654</w:t>
            </w:r>
          </w:p>
        </w:tc>
        <w:tc>
          <w:tcPr>
            <w:tcW w:w="1273" w:type="dxa"/>
            <w:tcBorders>
              <w:top w:val="nil"/>
              <w:left w:val="nil"/>
              <w:right w:val="nil"/>
            </w:tcBorders>
          </w:tcPr>
          <w:p w14:paraId="30F4791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0.809</w:t>
            </w:r>
          </w:p>
        </w:tc>
        <w:tc>
          <w:tcPr>
            <w:tcW w:w="1273" w:type="dxa"/>
            <w:tcBorders>
              <w:top w:val="nil"/>
              <w:left w:val="nil"/>
              <w:right w:val="nil"/>
            </w:tcBorders>
          </w:tcPr>
          <w:p w14:paraId="2DD63F0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0.677</w:t>
            </w:r>
          </w:p>
        </w:tc>
        <w:tc>
          <w:tcPr>
            <w:tcW w:w="308" w:type="dxa"/>
            <w:tcBorders>
              <w:top w:val="nil"/>
              <w:left w:val="nil"/>
              <w:right w:val="nil"/>
            </w:tcBorders>
          </w:tcPr>
          <w:p w14:paraId="0F3C909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3" w:type="dxa"/>
            <w:gridSpan w:val="2"/>
            <w:tcBorders>
              <w:left w:val="nil"/>
              <w:right w:val="nil"/>
            </w:tcBorders>
          </w:tcPr>
          <w:p w14:paraId="2183A8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0.034</w:t>
            </w:r>
          </w:p>
        </w:tc>
        <w:tc>
          <w:tcPr>
            <w:tcW w:w="1123" w:type="dxa"/>
            <w:gridSpan w:val="2"/>
            <w:tcBorders>
              <w:left w:val="nil"/>
              <w:right w:val="nil"/>
            </w:tcBorders>
          </w:tcPr>
          <w:p w14:paraId="52DC7BB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-0.026</w:t>
            </w:r>
          </w:p>
        </w:tc>
        <w:tc>
          <w:tcPr>
            <w:tcW w:w="1124" w:type="dxa"/>
            <w:gridSpan w:val="2"/>
            <w:tcBorders>
              <w:left w:val="nil"/>
              <w:right w:val="nil"/>
            </w:tcBorders>
          </w:tcPr>
          <w:p w14:paraId="6F8240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0.059</w:t>
            </w:r>
          </w:p>
        </w:tc>
        <w:tc>
          <w:tcPr>
            <w:tcW w:w="1123" w:type="dxa"/>
            <w:gridSpan w:val="2"/>
            <w:tcBorders>
              <w:left w:val="nil"/>
              <w:right w:val="nil"/>
            </w:tcBorders>
          </w:tcPr>
          <w:p w14:paraId="72FD74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0.695</w:t>
            </w:r>
          </w:p>
        </w:tc>
        <w:tc>
          <w:tcPr>
            <w:tcW w:w="1123" w:type="dxa"/>
            <w:gridSpan w:val="2"/>
            <w:tcBorders>
              <w:left w:val="nil"/>
              <w:right w:val="nil"/>
            </w:tcBorders>
          </w:tcPr>
          <w:p w14:paraId="005841B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0.819</w:t>
            </w:r>
          </w:p>
        </w:tc>
        <w:tc>
          <w:tcPr>
            <w:tcW w:w="1124" w:type="dxa"/>
            <w:tcBorders>
              <w:left w:val="nil"/>
              <w:right w:val="nil"/>
            </w:tcBorders>
          </w:tcPr>
          <w:p w14:paraId="54DE3D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0.699</w:t>
            </w:r>
          </w:p>
        </w:tc>
      </w:tr>
      <w:tr w:rsidR="002F3019" w:rsidRPr="002F3019" w14:paraId="61D072E0" w14:textId="77777777" w:rsidTr="00F43028">
        <w:tc>
          <w:tcPr>
            <w:tcW w:w="1671" w:type="dxa"/>
            <w:vMerge/>
            <w:tcBorders>
              <w:left w:val="nil"/>
              <w:bottom w:val="single" w:sz="4" w:space="0" w:color="auto"/>
              <w:right w:val="nil"/>
            </w:tcBorders>
          </w:tcPr>
          <w:p w14:paraId="7CC478C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19" w:type="dxa"/>
            <w:tcBorders>
              <w:top w:val="nil"/>
              <w:left w:val="nil"/>
              <w:bottom w:val="single" w:sz="4" w:space="0" w:color="auto"/>
              <w:right w:val="nil"/>
            </w:tcBorders>
          </w:tcPr>
          <w:p w14:paraId="185A77F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(1.04)</w:t>
            </w:r>
          </w:p>
        </w:tc>
        <w:tc>
          <w:tcPr>
            <w:tcW w:w="968" w:type="dxa"/>
            <w:tcBorders>
              <w:top w:val="nil"/>
              <w:left w:val="nil"/>
              <w:bottom w:val="single" w:sz="4" w:space="0" w:color="auto"/>
              <w:right w:val="nil"/>
            </w:tcBorders>
          </w:tcPr>
          <w:p w14:paraId="61B9C4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w:t>
            </w:r>
          </w:p>
        </w:tc>
        <w:tc>
          <w:tcPr>
            <w:tcW w:w="1313" w:type="dxa"/>
            <w:tcBorders>
              <w:top w:val="nil"/>
              <w:left w:val="nil"/>
              <w:bottom w:val="single" w:sz="4" w:space="0" w:color="auto"/>
              <w:right w:val="nil"/>
            </w:tcBorders>
          </w:tcPr>
          <w:p w14:paraId="2EB841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(0.29)</w:t>
            </w:r>
          </w:p>
        </w:tc>
        <w:tc>
          <w:tcPr>
            <w:tcW w:w="1355" w:type="dxa"/>
            <w:tcBorders>
              <w:top w:val="nil"/>
              <w:left w:val="nil"/>
              <w:bottom w:val="single" w:sz="4" w:space="0" w:color="auto"/>
              <w:right w:val="nil"/>
            </w:tcBorders>
          </w:tcPr>
          <w:p w14:paraId="6DC056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73" w:type="dxa"/>
            <w:tcBorders>
              <w:top w:val="nil"/>
              <w:left w:val="nil"/>
              <w:bottom w:val="single" w:sz="4" w:space="0" w:color="auto"/>
              <w:right w:val="nil"/>
            </w:tcBorders>
          </w:tcPr>
          <w:p w14:paraId="06C2180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73" w:type="dxa"/>
            <w:tcBorders>
              <w:top w:val="nil"/>
              <w:left w:val="nil"/>
              <w:bottom w:val="single" w:sz="4" w:space="0" w:color="auto"/>
              <w:right w:val="nil"/>
            </w:tcBorders>
          </w:tcPr>
          <w:p w14:paraId="5F1FB3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08" w:type="dxa"/>
            <w:tcBorders>
              <w:top w:val="nil"/>
              <w:left w:val="nil"/>
              <w:bottom w:val="single" w:sz="4" w:space="0" w:color="auto"/>
              <w:right w:val="nil"/>
            </w:tcBorders>
          </w:tcPr>
          <w:p w14:paraId="5E26FD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3" w:type="dxa"/>
            <w:gridSpan w:val="2"/>
            <w:tcBorders>
              <w:left w:val="nil"/>
              <w:bottom w:val="single" w:sz="4" w:space="0" w:color="auto"/>
              <w:right w:val="nil"/>
            </w:tcBorders>
          </w:tcPr>
          <w:p w14:paraId="18D2712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(0.54)</w:t>
            </w:r>
          </w:p>
        </w:tc>
        <w:tc>
          <w:tcPr>
            <w:tcW w:w="1123" w:type="dxa"/>
            <w:gridSpan w:val="2"/>
            <w:tcBorders>
              <w:left w:val="nil"/>
              <w:bottom w:val="single" w:sz="4" w:space="0" w:color="auto"/>
              <w:right w:val="nil"/>
            </w:tcBorders>
          </w:tcPr>
          <w:p w14:paraId="5C4B26D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(-0.48)</w:t>
            </w:r>
          </w:p>
        </w:tc>
        <w:tc>
          <w:tcPr>
            <w:tcW w:w="1124" w:type="dxa"/>
            <w:gridSpan w:val="2"/>
            <w:tcBorders>
              <w:left w:val="nil"/>
              <w:bottom w:val="single" w:sz="4" w:space="0" w:color="auto"/>
              <w:right w:val="nil"/>
            </w:tcBorders>
          </w:tcPr>
          <w:p w14:paraId="4A1D68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(1.49)</w:t>
            </w:r>
          </w:p>
        </w:tc>
        <w:tc>
          <w:tcPr>
            <w:tcW w:w="1123" w:type="dxa"/>
            <w:gridSpan w:val="2"/>
            <w:tcBorders>
              <w:left w:val="nil"/>
              <w:bottom w:val="single" w:sz="4" w:space="0" w:color="auto"/>
              <w:right w:val="nil"/>
            </w:tcBorders>
          </w:tcPr>
          <w:p w14:paraId="652DE7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3" w:type="dxa"/>
            <w:gridSpan w:val="2"/>
            <w:tcBorders>
              <w:left w:val="nil"/>
              <w:bottom w:val="single" w:sz="4" w:space="0" w:color="auto"/>
              <w:right w:val="nil"/>
            </w:tcBorders>
          </w:tcPr>
          <w:p w14:paraId="2D173AD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4" w:type="dxa"/>
            <w:tcBorders>
              <w:left w:val="nil"/>
              <w:bottom w:val="single" w:sz="4" w:space="0" w:color="auto"/>
              <w:right w:val="nil"/>
            </w:tcBorders>
          </w:tcPr>
          <w:p w14:paraId="6F3866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14D3D5D1"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279ADF4C" w14:textId="55C8754B" w:rsidR="002F3019" w:rsidRPr="002F3019" w:rsidRDefault="002F3019" w:rsidP="00A27539">
      <w:pPr>
        <w:pStyle w:val="Tableheader"/>
        <w:ind w:left="-630"/>
        <w:rPr>
          <w:lang w:val="en-US"/>
        </w:rPr>
      </w:pPr>
      <w:r w:rsidRPr="002F3019">
        <w:rPr>
          <w:lang w:val="en-US"/>
        </w:rPr>
        <w:t xml:space="preserve">Table </w:t>
      </w:r>
      <w:r w:rsidR="00A27539">
        <w:rPr>
          <w:lang w:val="en-US"/>
        </w:rPr>
        <w:t>D</w:t>
      </w:r>
      <w:r w:rsidR="00F43028">
        <w:rPr>
          <w:lang w:val="en-US"/>
        </w:rPr>
        <w:t>.1</w:t>
      </w:r>
      <w:r w:rsidR="00A27539">
        <w:rPr>
          <w:lang w:val="en-US"/>
        </w:rPr>
        <w:t>.14</w:t>
      </w:r>
      <w:r w:rsidRPr="002F3019">
        <w:rPr>
          <w:lang w:val="en-US"/>
        </w:rPr>
        <w:t>: Impacts on Young Child Feeding Practices by Child’s Sex</w:t>
      </w:r>
    </w:p>
    <w:tbl>
      <w:tblPr>
        <w:tblW w:w="22486" w:type="dxa"/>
        <w:tblInd w:w="-810" w:type="dxa"/>
        <w:tblCellMar>
          <w:left w:w="144" w:type="dxa"/>
          <w:right w:w="144" w:type="dxa"/>
        </w:tblCellMar>
        <w:tblLook w:val="0000" w:firstRow="0" w:lastRow="0" w:firstColumn="0" w:lastColumn="0" w:noHBand="0" w:noVBand="0"/>
      </w:tblPr>
      <w:tblGrid>
        <w:gridCol w:w="1671"/>
        <w:gridCol w:w="1219"/>
        <w:gridCol w:w="968"/>
        <w:gridCol w:w="1313"/>
        <w:gridCol w:w="1355"/>
        <w:gridCol w:w="1273"/>
        <w:gridCol w:w="1273"/>
        <w:gridCol w:w="308"/>
        <w:gridCol w:w="986"/>
        <w:gridCol w:w="137"/>
        <w:gridCol w:w="849"/>
        <w:gridCol w:w="274"/>
        <w:gridCol w:w="1061"/>
        <w:gridCol w:w="63"/>
        <w:gridCol w:w="923"/>
        <w:gridCol w:w="200"/>
        <w:gridCol w:w="976"/>
        <w:gridCol w:w="147"/>
        <w:gridCol w:w="1124"/>
        <w:gridCol w:w="1273"/>
        <w:gridCol w:w="1273"/>
        <w:gridCol w:w="1273"/>
        <w:gridCol w:w="1273"/>
        <w:gridCol w:w="1274"/>
      </w:tblGrid>
      <w:tr w:rsidR="002F3019" w:rsidRPr="002F3019" w14:paraId="2BBD462E" w14:textId="77777777" w:rsidTr="002F3019">
        <w:trPr>
          <w:gridAfter w:val="5"/>
          <w:wAfter w:w="6366" w:type="dxa"/>
        </w:trPr>
        <w:tc>
          <w:tcPr>
            <w:tcW w:w="1671" w:type="dxa"/>
            <w:tcBorders>
              <w:top w:val="single" w:sz="6" w:space="0" w:color="auto"/>
              <w:left w:val="nil"/>
              <w:right w:val="nil"/>
            </w:tcBorders>
          </w:tcPr>
          <w:p w14:paraId="7B753C8C"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p>
        </w:tc>
        <w:tc>
          <w:tcPr>
            <w:tcW w:w="7401" w:type="dxa"/>
            <w:gridSpan w:val="6"/>
            <w:tcBorders>
              <w:top w:val="single" w:sz="6" w:space="0" w:color="auto"/>
              <w:left w:val="nil"/>
              <w:bottom w:val="nil"/>
              <w:right w:val="nil"/>
            </w:tcBorders>
          </w:tcPr>
          <w:p w14:paraId="5BA0D42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Female Children</w:t>
            </w:r>
          </w:p>
        </w:tc>
        <w:tc>
          <w:tcPr>
            <w:tcW w:w="308" w:type="dxa"/>
            <w:tcBorders>
              <w:top w:val="single" w:sz="6" w:space="0" w:color="auto"/>
              <w:left w:val="nil"/>
              <w:right w:val="nil"/>
            </w:tcBorders>
          </w:tcPr>
          <w:p w14:paraId="43F88C0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6740" w:type="dxa"/>
            <w:gridSpan w:val="11"/>
            <w:tcBorders>
              <w:top w:val="single" w:sz="6" w:space="0" w:color="auto"/>
              <w:left w:val="nil"/>
              <w:bottom w:val="single" w:sz="4" w:space="0" w:color="auto"/>
              <w:right w:val="nil"/>
            </w:tcBorders>
          </w:tcPr>
          <w:p w14:paraId="311FCB0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Male Children</w:t>
            </w:r>
          </w:p>
        </w:tc>
      </w:tr>
      <w:tr w:rsidR="002F3019" w:rsidRPr="002F3019" w14:paraId="4ACA91EF" w14:textId="77777777" w:rsidTr="002F3019">
        <w:trPr>
          <w:gridAfter w:val="5"/>
          <w:wAfter w:w="6366" w:type="dxa"/>
        </w:trPr>
        <w:tc>
          <w:tcPr>
            <w:tcW w:w="1671" w:type="dxa"/>
            <w:tcBorders>
              <w:left w:val="nil"/>
              <w:bottom w:val="nil"/>
              <w:right w:val="nil"/>
            </w:tcBorders>
          </w:tcPr>
          <w:p w14:paraId="173A1CBE"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p w14:paraId="2B6D6A2F"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Variable</w:t>
            </w:r>
          </w:p>
        </w:tc>
        <w:tc>
          <w:tcPr>
            <w:tcW w:w="1219" w:type="dxa"/>
            <w:vMerge w:val="restart"/>
            <w:tcBorders>
              <w:top w:val="single" w:sz="6" w:space="0" w:color="auto"/>
              <w:left w:val="nil"/>
              <w:right w:val="nil"/>
            </w:tcBorders>
          </w:tcPr>
          <w:p w14:paraId="1F8F59A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596F27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184DE5F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968" w:type="dxa"/>
            <w:vMerge w:val="restart"/>
            <w:tcBorders>
              <w:top w:val="single" w:sz="6" w:space="0" w:color="auto"/>
              <w:left w:val="nil"/>
              <w:right w:val="nil"/>
            </w:tcBorders>
          </w:tcPr>
          <w:p w14:paraId="7F7B9A4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43DA916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3309D15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313" w:type="dxa"/>
            <w:vMerge w:val="restart"/>
            <w:tcBorders>
              <w:top w:val="single" w:sz="6" w:space="0" w:color="auto"/>
              <w:left w:val="nil"/>
              <w:right w:val="nil"/>
            </w:tcBorders>
          </w:tcPr>
          <w:p w14:paraId="1AB1198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172C18F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11C7ABC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1355" w:type="dxa"/>
            <w:vMerge w:val="restart"/>
            <w:tcBorders>
              <w:top w:val="single" w:sz="6" w:space="0" w:color="auto"/>
              <w:left w:val="nil"/>
              <w:right w:val="nil"/>
            </w:tcBorders>
          </w:tcPr>
          <w:p w14:paraId="3415D386"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44609A8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4915785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1273" w:type="dxa"/>
            <w:vMerge w:val="restart"/>
            <w:tcBorders>
              <w:top w:val="single" w:sz="6" w:space="0" w:color="auto"/>
              <w:left w:val="nil"/>
              <w:right w:val="nil"/>
            </w:tcBorders>
          </w:tcPr>
          <w:p w14:paraId="57B5D9F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76780C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768F410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1273" w:type="dxa"/>
            <w:vMerge w:val="restart"/>
            <w:tcBorders>
              <w:top w:val="single" w:sz="6" w:space="0" w:color="auto"/>
              <w:left w:val="nil"/>
              <w:right w:val="nil"/>
            </w:tcBorders>
          </w:tcPr>
          <w:p w14:paraId="70BD900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334ABC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552A71E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308" w:type="dxa"/>
            <w:tcBorders>
              <w:left w:val="nil"/>
              <w:bottom w:val="nil"/>
              <w:right w:val="nil"/>
            </w:tcBorders>
          </w:tcPr>
          <w:p w14:paraId="586013B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986" w:type="dxa"/>
            <w:tcBorders>
              <w:top w:val="single" w:sz="4" w:space="0" w:color="auto"/>
              <w:left w:val="nil"/>
              <w:bottom w:val="nil"/>
              <w:right w:val="nil"/>
            </w:tcBorders>
          </w:tcPr>
          <w:p w14:paraId="78E03B4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4D4FD62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0AD8A16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(1)</w:t>
            </w:r>
          </w:p>
        </w:tc>
        <w:tc>
          <w:tcPr>
            <w:tcW w:w="986" w:type="dxa"/>
            <w:gridSpan w:val="2"/>
            <w:tcBorders>
              <w:top w:val="single" w:sz="4" w:space="0" w:color="auto"/>
              <w:left w:val="nil"/>
              <w:bottom w:val="nil"/>
              <w:right w:val="nil"/>
            </w:tcBorders>
          </w:tcPr>
          <w:p w14:paraId="33B53F4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4B48F2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4896F61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(2)</w:t>
            </w:r>
          </w:p>
        </w:tc>
        <w:tc>
          <w:tcPr>
            <w:tcW w:w="1335" w:type="dxa"/>
            <w:gridSpan w:val="2"/>
            <w:tcBorders>
              <w:top w:val="single" w:sz="4" w:space="0" w:color="auto"/>
              <w:left w:val="nil"/>
              <w:bottom w:val="nil"/>
              <w:right w:val="nil"/>
            </w:tcBorders>
          </w:tcPr>
          <w:p w14:paraId="626CA25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7C9D65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3D4C0E0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(3)=(1)-(2)</w:t>
            </w:r>
          </w:p>
        </w:tc>
        <w:tc>
          <w:tcPr>
            <w:tcW w:w="986" w:type="dxa"/>
            <w:gridSpan w:val="2"/>
            <w:tcBorders>
              <w:top w:val="single" w:sz="4" w:space="0" w:color="auto"/>
              <w:left w:val="nil"/>
              <w:bottom w:val="nil"/>
              <w:right w:val="nil"/>
            </w:tcBorders>
          </w:tcPr>
          <w:p w14:paraId="29C23E3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1BD995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0549415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(4)</w:t>
            </w:r>
          </w:p>
        </w:tc>
        <w:tc>
          <w:tcPr>
            <w:tcW w:w="1176" w:type="dxa"/>
            <w:gridSpan w:val="2"/>
            <w:tcBorders>
              <w:top w:val="single" w:sz="4" w:space="0" w:color="auto"/>
              <w:left w:val="nil"/>
              <w:bottom w:val="nil"/>
              <w:right w:val="nil"/>
            </w:tcBorders>
          </w:tcPr>
          <w:p w14:paraId="665B96E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62B89A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5F00432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(5)</w:t>
            </w:r>
          </w:p>
        </w:tc>
        <w:tc>
          <w:tcPr>
            <w:tcW w:w="1271" w:type="dxa"/>
            <w:gridSpan w:val="2"/>
            <w:tcBorders>
              <w:top w:val="single" w:sz="4" w:space="0" w:color="auto"/>
              <w:left w:val="nil"/>
              <w:bottom w:val="nil"/>
              <w:right w:val="nil"/>
            </w:tcBorders>
          </w:tcPr>
          <w:p w14:paraId="281E45C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2C68C09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49B1F32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(6)</w:t>
            </w:r>
          </w:p>
        </w:tc>
      </w:tr>
      <w:tr w:rsidR="002F3019" w:rsidRPr="002F3019" w14:paraId="07EDEFB2" w14:textId="77777777" w:rsidTr="002F3019">
        <w:tc>
          <w:tcPr>
            <w:tcW w:w="1671" w:type="dxa"/>
            <w:tcBorders>
              <w:top w:val="nil"/>
              <w:left w:val="nil"/>
              <w:bottom w:val="nil"/>
              <w:right w:val="nil"/>
            </w:tcBorders>
          </w:tcPr>
          <w:p w14:paraId="584D6B71"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219" w:type="dxa"/>
            <w:vMerge/>
            <w:tcBorders>
              <w:left w:val="nil"/>
              <w:bottom w:val="nil"/>
              <w:right w:val="nil"/>
            </w:tcBorders>
          </w:tcPr>
          <w:p w14:paraId="2D1FC44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68" w:type="dxa"/>
            <w:vMerge/>
            <w:tcBorders>
              <w:left w:val="nil"/>
              <w:bottom w:val="nil"/>
              <w:right w:val="nil"/>
            </w:tcBorders>
          </w:tcPr>
          <w:p w14:paraId="36BA167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13" w:type="dxa"/>
            <w:vMerge/>
            <w:tcBorders>
              <w:left w:val="nil"/>
              <w:bottom w:val="nil"/>
              <w:right w:val="nil"/>
            </w:tcBorders>
          </w:tcPr>
          <w:p w14:paraId="1BFD777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55" w:type="dxa"/>
            <w:vMerge/>
            <w:tcBorders>
              <w:left w:val="nil"/>
              <w:bottom w:val="nil"/>
              <w:right w:val="nil"/>
            </w:tcBorders>
          </w:tcPr>
          <w:p w14:paraId="65DC5FE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73" w:type="dxa"/>
            <w:vMerge/>
            <w:tcBorders>
              <w:left w:val="nil"/>
              <w:bottom w:val="nil"/>
              <w:right w:val="nil"/>
            </w:tcBorders>
          </w:tcPr>
          <w:p w14:paraId="5257F4B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73" w:type="dxa"/>
            <w:vMerge/>
            <w:tcBorders>
              <w:left w:val="nil"/>
              <w:bottom w:val="nil"/>
              <w:right w:val="nil"/>
            </w:tcBorders>
          </w:tcPr>
          <w:p w14:paraId="1352E0A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308" w:type="dxa"/>
            <w:tcBorders>
              <w:top w:val="nil"/>
              <w:left w:val="nil"/>
              <w:bottom w:val="nil"/>
              <w:right w:val="nil"/>
            </w:tcBorders>
          </w:tcPr>
          <w:p w14:paraId="6D80280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6740" w:type="dxa"/>
            <w:gridSpan w:val="11"/>
            <w:tcBorders>
              <w:top w:val="nil"/>
              <w:left w:val="nil"/>
              <w:bottom w:val="nil"/>
              <w:right w:val="nil"/>
            </w:tcBorders>
          </w:tcPr>
          <w:p w14:paraId="688D50F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73" w:type="dxa"/>
          </w:tcPr>
          <w:p w14:paraId="1067F045" w14:textId="77777777" w:rsidR="002F3019" w:rsidRPr="002F3019" w:rsidRDefault="002F3019" w:rsidP="002F3019">
            <w:pPr>
              <w:spacing w:after="160" w:line="259" w:lineRule="auto"/>
              <w:rPr>
                <w:rFonts w:ascii="Calibri" w:eastAsia="Calibri" w:hAnsi="Calibri"/>
                <w:lang w:val="en-US"/>
              </w:rPr>
            </w:pPr>
          </w:p>
        </w:tc>
        <w:tc>
          <w:tcPr>
            <w:tcW w:w="1273" w:type="dxa"/>
          </w:tcPr>
          <w:p w14:paraId="7E79470D" w14:textId="77777777" w:rsidR="002F3019" w:rsidRPr="002F3019" w:rsidRDefault="002F3019" w:rsidP="002F3019">
            <w:pPr>
              <w:spacing w:after="160" w:line="259" w:lineRule="auto"/>
              <w:rPr>
                <w:rFonts w:ascii="Calibri" w:eastAsia="Calibri" w:hAnsi="Calibri"/>
                <w:lang w:val="en-US"/>
              </w:rPr>
            </w:pPr>
          </w:p>
        </w:tc>
        <w:tc>
          <w:tcPr>
            <w:tcW w:w="1273" w:type="dxa"/>
          </w:tcPr>
          <w:p w14:paraId="0DA7C293" w14:textId="77777777" w:rsidR="002F3019" w:rsidRPr="002F3019" w:rsidRDefault="002F3019" w:rsidP="002F3019">
            <w:pPr>
              <w:spacing w:after="160" w:line="259" w:lineRule="auto"/>
              <w:rPr>
                <w:rFonts w:ascii="Calibri" w:eastAsia="Calibri" w:hAnsi="Calibri"/>
                <w:lang w:val="en-US"/>
              </w:rPr>
            </w:pPr>
          </w:p>
        </w:tc>
        <w:tc>
          <w:tcPr>
            <w:tcW w:w="1273" w:type="dxa"/>
          </w:tcPr>
          <w:p w14:paraId="77E036D3" w14:textId="77777777" w:rsidR="002F3019" w:rsidRPr="002F3019" w:rsidRDefault="002F3019" w:rsidP="002F3019">
            <w:pPr>
              <w:spacing w:after="160" w:line="259" w:lineRule="auto"/>
              <w:rPr>
                <w:rFonts w:ascii="Calibri" w:eastAsia="Calibri" w:hAnsi="Calibri"/>
                <w:lang w:val="en-US"/>
              </w:rPr>
            </w:pPr>
          </w:p>
        </w:tc>
        <w:tc>
          <w:tcPr>
            <w:tcW w:w="1274" w:type="dxa"/>
          </w:tcPr>
          <w:p w14:paraId="6FA42A0C" w14:textId="77777777" w:rsidR="002F3019" w:rsidRPr="002F3019" w:rsidRDefault="002F3019" w:rsidP="002F3019">
            <w:pPr>
              <w:spacing w:after="160" w:line="259" w:lineRule="auto"/>
              <w:rPr>
                <w:rFonts w:ascii="Calibri" w:eastAsia="Calibri" w:hAnsi="Calibri"/>
                <w:lang w:val="en-US"/>
              </w:rPr>
            </w:pPr>
          </w:p>
        </w:tc>
      </w:tr>
      <w:tr w:rsidR="002F3019" w:rsidRPr="002F3019" w14:paraId="4B2B1E99" w14:textId="77777777" w:rsidTr="002F3019">
        <w:trPr>
          <w:gridAfter w:val="5"/>
          <w:wAfter w:w="6366" w:type="dxa"/>
        </w:trPr>
        <w:tc>
          <w:tcPr>
            <w:tcW w:w="1671" w:type="dxa"/>
            <w:vMerge w:val="restart"/>
            <w:tcBorders>
              <w:top w:val="single" w:sz="6" w:space="0" w:color="auto"/>
              <w:left w:val="nil"/>
              <w:right w:val="nil"/>
            </w:tcBorders>
          </w:tcPr>
          <w:p w14:paraId="4E113157" w14:textId="77777777" w:rsidR="002F3019" w:rsidRPr="002F3019" w:rsidRDefault="002F3019" w:rsidP="002F3019">
            <w:pPr>
              <w:widowControl w:val="0"/>
              <w:autoSpaceDE w:val="0"/>
              <w:autoSpaceDN w:val="0"/>
              <w:adjustRightInd w:val="0"/>
              <w:spacing w:after="120"/>
              <w:rPr>
                <w:rFonts w:eastAsia="Calibri"/>
                <w:sz w:val="20"/>
                <w:szCs w:val="20"/>
                <w:lang w:val="en-US"/>
              </w:rPr>
            </w:pPr>
            <w:r w:rsidRPr="002F3019">
              <w:rPr>
                <w:rFonts w:eastAsia="Calibri"/>
                <w:sz w:val="20"/>
                <w:szCs w:val="20"/>
                <w:lang w:val="en-US"/>
              </w:rPr>
              <w:t xml:space="preserve">Fed solid foods ≥ 3 times/day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=2,575; N</w:t>
            </w:r>
            <w:r w:rsidRPr="002F3019">
              <w:rPr>
                <w:rFonts w:eastAsia="Calibri"/>
                <w:i/>
                <w:sz w:val="20"/>
                <w:szCs w:val="20"/>
                <w:vertAlign w:val="subscript"/>
                <w:lang w:val="en-US"/>
              </w:rPr>
              <w:t>M</w:t>
            </w:r>
            <w:r w:rsidRPr="002F3019">
              <w:rPr>
                <w:rFonts w:eastAsia="Calibri"/>
                <w:i/>
                <w:sz w:val="20"/>
                <w:szCs w:val="20"/>
                <w:lang w:val="en-US"/>
              </w:rPr>
              <w:t>=2,565)</w:t>
            </w:r>
          </w:p>
        </w:tc>
        <w:tc>
          <w:tcPr>
            <w:tcW w:w="1219" w:type="dxa"/>
            <w:tcBorders>
              <w:top w:val="single" w:sz="6" w:space="0" w:color="auto"/>
              <w:left w:val="nil"/>
              <w:bottom w:val="nil"/>
              <w:right w:val="nil"/>
            </w:tcBorders>
          </w:tcPr>
          <w:p w14:paraId="049EC0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0.109*</w:t>
            </w:r>
          </w:p>
        </w:tc>
        <w:tc>
          <w:tcPr>
            <w:tcW w:w="968" w:type="dxa"/>
            <w:tcBorders>
              <w:top w:val="single" w:sz="6" w:space="0" w:color="auto"/>
              <w:left w:val="nil"/>
              <w:bottom w:val="nil"/>
              <w:right w:val="nil"/>
            </w:tcBorders>
          </w:tcPr>
          <w:p w14:paraId="59595A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0.067</w:t>
            </w:r>
          </w:p>
        </w:tc>
        <w:tc>
          <w:tcPr>
            <w:tcW w:w="1313" w:type="dxa"/>
            <w:tcBorders>
              <w:top w:val="single" w:sz="6" w:space="0" w:color="auto"/>
              <w:left w:val="nil"/>
              <w:bottom w:val="nil"/>
              <w:right w:val="nil"/>
            </w:tcBorders>
          </w:tcPr>
          <w:p w14:paraId="53FBD67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0.043</w:t>
            </w:r>
          </w:p>
        </w:tc>
        <w:tc>
          <w:tcPr>
            <w:tcW w:w="1355" w:type="dxa"/>
            <w:tcBorders>
              <w:top w:val="single" w:sz="6" w:space="0" w:color="auto"/>
              <w:left w:val="nil"/>
              <w:bottom w:val="nil"/>
              <w:right w:val="nil"/>
            </w:tcBorders>
          </w:tcPr>
          <w:p w14:paraId="7F5E5A3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0.379</w:t>
            </w:r>
          </w:p>
        </w:tc>
        <w:tc>
          <w:tcPr>
            <w:tcW w:w="1273" w:type="dxa"/>
            <w:tcBorders>
              <w:top w:val="single" w:sz="6" w:space="0" w:color="auto"/>
              <w:left w:val="nil"/>
              <w:bottom w:val="nil"/>
              <w:right w:val="nil"/>
            </w:tcBorders>
          </w:tcPr>
          <w:p w14:paraId="61B877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0.508</w:t>
            </w:r>
          </w:p>
        </w:tc>
        <w:tc>
          <w:tcPr>
            <w:tcW w:w="1273" w:type="dxa"/>
            <w:tcBorders>
              <w:top w:val="single" w:sz="6" w:space="0" w:color="auto"/>
              <w:left w:val="nil"/>
              <w:bottom w:val="nil"/>
              <w:right w:val="nil"/>
            </w:tcBorders>
          </w:tcPr>
          <w:p w14:paraId="7CD043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0.321</w:t>
            </w:r>
          </w:p>
        </w:tc>
        <w:tc>
          <w:tcPr>
            <w:tcW w:w="308" w:type="dxa"/>
            <w:tcBorders>
              <w:top w:val="single" w:sz="6" w:space="0" w:color="auto"/>
              <w:left w:val="nil"/>
              <w:bottom w:val="nil"/>
              <w:right w:val="nil"/>
            </w:tcBorders>
          </w:tcPr>
          <w:p w14:paraId="5CAF04F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3" w:type="dxa"/>
            <w:gridSpan w:val="2"/>
            <w:tcBorders>
              <w:top w:val="single" w:sz="6" w:space="0" w:color="auto"/>
              <w:left w:val="nil"/>
              <w:right w:val="nil"/>
            </w:tcBorders>
          </w:tcPr>
          <w:p w14:paraId="415D96D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0.074</w:t>
            </w:r>
          </w:p>
        </w:tc>
        <w:tc>
          <w:tcPr>
            <w:tcW w:w="1123" w:type="dxa"/>
            <w:gridSpan w:val="2"/>
            <w:tcBorders>
              <w:top w:val="single" w:sz="6" w:space="0" w:color="auto"/>
              <w:left w:val="nil"/>
              <w:right w:val="nil"/>
            </w:tcBorders>
          </w:tcPr>
          <w:p w14:paraId="3E70E1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0.052</w:t>
            </w:r>
          </w:p>
        </w:tc>
        <w:tc>
          <w:tcPr>
            <w:tcW w:w="1124" w:type="dxa"/>
            <w:gridSpan w:val="2"/>
            <w:tcBorders>
              <w:top w:val="single" w:sz="6" w:space="0" w:color="auto"/>
              <w:left w:val="nil"/>
              <w:right w:val="nil"/>
            </w:tcBorders>
          </w:tcPr>
          <w:p w14:paraId="0B9A9AF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0.022</w:t>
            </w:r>
          </w:p>
        </w:tc>
        <w:tc>
          <w:tcPr>
            <w:tcW w:w="1123" w:type="dxa"/>
            <w:gridSpan w:val="2"/>
            <w:tcBorders>
              <w:top w:val="single" w:sz="6" w:space="0" w:color="auto"/>
              <w:left w:val="nil"/>
              <w:right w:val="nil"/>
            </w:tcBorders>
          </w:tcPr>
          <w:p w14:paraId="45382A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0.364</w:t>
            </w:r>
          </w:p>
        </w:tc>
        <w:tc>
          <w:tcPr>
            <w:tcW w:w="1123" w:type="dxa"/>
            <w:gridSpan w:val="2"/>
            <w:tcBorders>
              <w:top w:val="single" w:sz="6" w:space="0" w:color="auto"/>
              <w:left w:val="nil"/>
              <w:right w:val="nil"/>
            </w:tcBorders>
          </w:tcPr>
          <w:p w14:paraId="16B629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0.482</w:t>
            </w:r>
          </w:p>
        </w:tc>
        <w:tc>
          <w:tcPr>
            <w:tcW w:w="1124" w:type="dxa"/>
            <w:tcBorders>
              <w:top w:val="single" w:sz="6" w:space="0" w:color="auto"/>
              <w:left w:val="nil"/>
              <w:right w:val="nil"/>
            </w:tcBorders>
          </w:tcPr>
          <w:p w14:paraId="655D665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0.303</w:t>
            </w:r>
          </w:p>
        </w:tc>
      </w:tr>
      <w:tr w:rsidR="002F3019" w:rsidRPr="002F3019" w14:paraId="2DE55744" w14:textId="77777777" w:rsidTr="002F3019">
        <w:trPr>
          <w:gridAfter w:val="5"/>
          <w:wAfter w:w="6366" w:type="dxa"/>
        </w:trPr>
        <w:tc>
          <w:tcPr>
            <w:tcW w:w="1671" w:type="dxa"/>
            <w:vMerge/>
            <w:tcBorders>
              <w:left w:val="nil"/>
              <w:bottom w:val="nil"/>
              <w:right w:val="nil"/>
            </w:tcBorders>
          </w:tcPr>
          <w:p w14:paraId="5041A00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19" w:type="dxa"/>
            <w:tcBorders>
              <w:top w:val="nil"/>
              <w:left w:val="nil"/>
              <w:bottom w:val="nil"/>
              <w:right w:val="nil"/>
            </w:tcBorders>
          </w:tcPr>
          <w:p w14:paraId="00A451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(1.97)</w:t>
            </w:r>
          </w:p>
        </w:tc>
        <w:tc>
          <w:tcPr>
            <w:tcW w:w="968" w:type="dxa"/>
            <w:tcBorders>
              <w:top w:val="nil"/>
              <w:left w:val="nil"/>
              <w:bottom w:val="nil"/>
              <w:right w:val="nil"/>
            </w:tcBorders>
          </w:tcPr>
          <w:p w14:paraId="3AC6683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(1.03)</w:t>
            </w:r>
          </w:p>
        </w:tc>
        <w:tc>
          <w:tcPr>
            <w:tcW w:w="1313" w:type="dxa"/>
            <w:tcBorders>
              <w:top w:val="nil"/>
              <w:left w:val="nil"/>
              <w:bottom w:val="nil"/>
              <w:right w:val="nil"/>
            </w:tcBorders>
          </w:tcPr>
          <w:p w14:paraId="6899EA6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(0.84)</w:t>
            </w:r>
          </w:p>
        </w:tc>
        <w:tc>
          <w:tcPr>
            <w:tcW w:w="1355" w:type="dxa"/>
            <w:tcBorders>
              <w:top w:val="nil"/>
              <w:left w:val="nil"/>
              <w:bottom w:val="nil"/>
              <w:right w:val="nil"/>
            </w:tcBorders>
          </w:tcPr>
          <w:p w14:paraId="73C2CC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73" w:type="dxa"/>
            <w:tcBorders>
              <w:top w:val="nil"/>
              <w:left w:val="nil"/>
              <w:bottom w:val="nil"/>
              <w:right w:val="nil"/>
            </w:tcBorders>
          </w:tcPr>
          <w:p w14:paraId="1323D5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73" w:type="dxa"/>
            <w:tcBorders>
              <w:top w:val="nil"/>
              <w:left w:val="nil"/>
              <w:bottom w:val="nil"/>
              <w:right w:val="nil"/>
            </w:tcBorders>
          </w:tcPr>
          <w:p w14:paraId="60D3A56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08" w:type="dxa"/>
            <w:tcBorders>
              <w:top w:val="nil"/>
              <w:left w:val="nil"/>
              <w:bottom w:val="nil"/>
              <w:right w:val="nil"/>
            </w:tcBorders>
          </w:tcPr>
          <w:p w14:paraId="327DC10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3" w:type="dxa"/>
            <w:gridSpan w:val="2"/>
            <w:tcBorders>
              <w:left w:val="nil"/>
              <w:right w:val="nil"/>
            </w:tcBorders>
          </w:tcPr>
          <w:p w14:paraId="1D63FE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(1.28)</w:t>
            </w:r>
          </w:p>
        </w:tc>
        <w:tc>
          <w:tcPr>
            <w:tcW w:w="1123" w:type="dxa"/>
            <w:gridSpan w:val="2"/>
            <w:tcBorders>
              <w:left w:val="nil"/>
              <w:right w:val="nil"/>
            </w:tcBorders>
          </w:tcPr>
          <w:p w14:paraId="203A260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(0.91)</w:t>
            </w:r>
          </w:p>
        </w:tc>
        <w:tc>
          <w:tcPr>
            <w:tcW w:w="1124" w:type="dxa"/>
            <w:gridSpan w:val="2"/>
            <w:tcBorders>
              <w:left w:val="nil"/>
              <w:right w:val="nil"/>
            </w:tcBorders>
          </w:tcPr>
          <w:p w14:paraId="71D08BA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(0.33)</w:t>
            </w:r>
          </w:p>
        </w:tc>
        <w:tc>
          <w:tcPr>
            <w:tcW w:w="1123" w:type="dxa"/>
            <w:gridSpan w:val="2"/>
            <w:tcBorders>
              <w:left w:val="nil"/>
              <w:right w:val="nil"/>
            </w:tcBorders>
          </w:tcPr>
          <w:p w14:paraId="688AE5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3" w:type="dxa"/>
            <w:gridSpan w:val="2"/>
            <w:tcBorders>
              <w:left w:val="nil"/>
              <w:right w:val="nil"/>
            </w:tcBorders>
          </w:tcPr>
          <w:p w14:paraId="338F88F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4" w:type="dxa"/>
            <w:tcBorders>
              <w:left w:val="nil"/>
              <w:right w:val="nil"/>
            </w:tcBorders>
          </w:tcPr>
          <w:p w14:paraId="24856E4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39D25468" w14:textId="77777777" w:rsidTr="002F3019">
        <w:trPr>
          <w:gridAfter w:val="5"/>
          <w:wAfter w:w="6366" w:type="dxa"/>
        </w:trPr>
        <w:tc>
          <w:tcPr>
            <w:tcW w:w="1671" w:type="dxa"/>
            <w:vMerge w:val="restart"/>
            <w:tcBorders>
              <w:top w:val="nil"/>
              <w:left w:val="nil"/>
              <w:right w:val="nil"/>
            </w:tcBorders>
          </w:tcPr>
          <w:p w14:paraId="525196A1"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 xml:space="preserve">Consumed Vitamin-A rich foods in past day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=2,572; N</w:t>
            </w:r>
            <w:r w:rsidRPr="002F3019">
              <w:rPr>
                <w:rFonts w:eastAsia="Calibri"/>
                <w:i/>
                <w:sz w:val="20"/>
                <w:szCs w:val="20"/>
                <w:vertAlign w:val="subscript"/>
                <w:lang w:val="en-US"/>
              </w:rPr>
              <w:t>M</w:t>
            </w:r>
            <w:r w:rsidRPr="002F3019">
              <w:rPr>
                <w:rFonts w:eastAsia="Calibri"/>
                <w:i/>
                <w:sz w:val="20"/>
                <w:szCs w:val="20"/>
                <w:lang w:val="en-US"/>
              </w:rPr>
              <w:t>=2,563)</w:t>
            </w:r>
          </w:p>
        </w:tc>
        <w:tc>
          <w:tcPr>
            <w:tcW w:w="1219" w:type="dxa"/>
            <w:tcBorders>
              <w:top w:val="nil"/>
              <w:left w:val="nil"/>
              <w:right w:val="nil"/>
            </w:tcBorders>
          </w:tcPr>
          <w:p w14:paraId="1F0C90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0.042</w:t>
            </w:r>
          </w:p>
        </w:tc>
        <w:tc>
          <w:tcPr>
            <w:tcW w:w="968" w:type="dxa"/>
            <w:tcBorders>
              <w:top w:val="nil"/>
              <w:left w:val="nil"/>
              <w:right w:val="nil"/>
            </w:tcBorders>
          </w:tcPr>
          <w:p w14:paraId="401FD5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0.059</w:t>
            </w:r>
          </w:p>
        </w:tc>
        <w:tc>
          <w:tcPr>
            <w:tcW w:w="1313" w:type="dxa"/>
            <w:tcBorders>
              <w:top w:val="nil"/>
              <w:left w:val="nil"/>
              <w:right w:val="nil"/>
            </w:tcBorders>
          </w:tcPr>
          <w:p w14:paraId="2058B6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-0.017</w:t>
            </w:r>
          </w:p>
        </w:tc>
        <w:tc>
          <w:tcPr>
            <w:tcW w:w="1355" w:type="dxa"/>
            <w:tcBorders>
              <w:top w:val="nil"/>
              <w:left w:val="nil"/>
              <w:right w:val="nil"/>
            </w:tcBorders>
          </w:tcPr>
          <w:p w14:paraId="066FF7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0.677</w:t>
            </w:r>
          </w:p>
        </w:tc>
        <w:tc>
          <w:tcPr>
            <w:tcW w:w="1273" w:type="dxa"/>
            <w:tcBorders>
              <w:top w:val="nil"/>
              <w:left w:val="nil"/>
              <w:right w:val="nil"/>
            </w:tcBorders>
          </w:tcPr>
          <w:p w14:paraId="1080484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0.827</w:t>
            </w:r>
          </w:p>
        </w:tc>
        <w:tc>
          <w:tcPr>
            <w:tcW w:w="1273" w:type="dxa"/>
            <w:tcBorders>
              <w:top w:val="nil"/>
              <w:left w:val="nil"/>
              <w:right w:val="nil"/>
            </w:tcBorders>
          </w:tcPr>
          <w:p w14:paraId="2462C4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0.715</w:t>
            </w:r>
          </w:p>
        </w:tc>
        <w:tc>
          <w:tcPr>
            <w:tcW w:w="308" w:type="dxa"/>
            <w:tcBorders>
              <w:top w:val="nil"/>
              <w:left w:val="nil"/>
              <w:right w:val="nil"/>
            </w:tcBorders>
          </w:tcPr>
          <w:p w14:paraId="7C093B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3" w:type="dxa"/>
            <w:gridSpan w:val="2"/>
            <w:tcBorders>
              <w:left w:val="nil"/>
              <w:right w:val="nil"/>
            </w:tcBorders>
          </w:tcPr>
          <w:p w14:paraId="092D871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c>
          <w:tcPr>
            <w:tcW w:w="1123" w:type="dxa"/>
            <w:gridSpan w:val="2"/>
            <w:tcBorders>
              <w:left w:val="nil"/>
              <w:right w:val="nil"/>
            </w:tcBorders>
          </w:tcPr>
          <w:p w14:paraId="32A3BEF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-0.086</w:t>
            </w:r>
          </w:p>
        </w:tc>
        <w:tc>
          <w:tcPr>
            <w:tcW w:w="1124" w:type="dxa"/>
            <w:gridSpan w:val="2"/>
            <w:tcBorders>
              <w:left w:val="nil"/>
              <w:right w:val="nil"/>
            </w:tcBorders>
          </w:tcPr>
          <w:p w14:paraId="4EE0F1A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0.121***</w:t>
            </w:r>
          </w:p>
        </w:tc>
        <w:tc>
          <w:tcPr>
            <w:tcW w:w="1123" w:type="dxa"/>
            <w:gridSpan w:val="2"/>
            <w:tcBorders>
              <w:left w:val="nil"/>
              <w:right w:val="nil"/>
            </w:tcBorders>
          </w:tcPr>
          <w:p w14:paraId="26A26B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0.702</w:t>
            </w:r>
          </w:p>
        </w:tc>
        <w:tc>
          <w:tcPr>
            <w:tcW w:w="1123" w:type="dxa"/>
            <w:gridSpan w:val="2"/>
            <w:tcBorders>
              <w:left w:val="nil"/>
              <w:right w:val="nil"/>
            </w:tcBorders>
          </w:tcPr>
          <w:p w14:paraId="3FFB638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0.807</w:t>
            </w:r>
          </w:p>
        </w:tc>
        <w:tc>
          <w:tcPr>
            <w:tcW w:w="1124" w:type="dxa"/>
            <w:tcBorders>
              <w:left w:val="nil"/>
              <w:right w:val="nil"/>
            </w:tcBorders>
          </w:tcPr>
          <w:p w14:paraId="2A271EB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0.669</w:t>
            </w:r>
          </w:p>
        </w:tc>
      </w:tr>
      <w:tr w:rsidR="002F3019" w:rsidRPr="002F3019" w14:paraId="03786E99" w14:textId="77777777" w:rsidTr="002F3019">
        <w:trPr>
          <w:gridAfter w:val="5"/>
          <w:wAfter w:w="6366" w:type="dxa"/>
        </w:trPr>
        <w:tc>
          <w:tcPr>
            <w:tcW w:w="1671" w:type="dxa"/>
            <w:vMerge/>
            <w:tcBorders>
              <w:left w:val="nil"/>
              <w:bottom w:val="single" w:sz="4" w:space="0" w:color="auto"/>
              <w:right w:val="nil"/>
            </w:tcBorders>
          </w:tcPr>
          <w:p w14:paraId="54FCF245"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219" w:type="dxa"/>
            <w:tcBorders>
              <w:top w:val="nil"/>
              <w:left w:val="nil"/>
              <w:bottom w:val="single" w:sz="4" w:space="0" w:color="auto"/>
              <w:right w:val="nil"/>
            </w:tcBorders>
          </w:tcPr>
          <w:p w14:paraId="06E72EC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(0.56)</w:t>
            </w:r>
          </w:p>
        </w:tc>
        <w:tc>
          <w:tcPr>
            <w:tcW w:w="968" w:type="dxa"/>
            <w:tcBorders>
              <w:top w:val="nil"/>
              <w:left w:val="nil"/>
              <w:bottom w:val="single" w:sz="4" w:space="0" w:color="auto"/>
              <w:right w:val="nil"/>
            </w:tcBorders>
          </w:tcPr>
          <w:p w14:paraId="6DF9C5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(0.95)</w:t>
            </w:r>
          </w:p>
        </w:tc>
        <w:tc>
          <w:tcPr>
            <w:tcW w:w="1313" w:type="dxa"/>
            <w:tcBorders>
              <w:top w:val="nil"/>
              <w:left w:val="nil"/>
              <w:bottom w:val="single" w:sz="4" w:space="0" w:color="auto"/>
              <w:right w:val="nil"/>
            </w:tcBorders>
          </w:tcPr>
          <w:p w14:paraId="222192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(0.39)</w:t>
            </w:r>
          </w:p>
        </w:tc>
        <w:tc>
          <w:tcPr>
            <w:tcW w:w="1355" w:type="dxa"/>
            <w:tcBorders>
              <w:top w:val="nil"/>
              <w:left w:val="nil"/>
              <w:bottom w:val="single" w:sz="4" w:space="0" w:color="auto"/>
              <w:right w:val="nil"/>
            </w:tcBorders>
          </w:tcPr>
          <w:p w14:paraId="7CED08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73" w:type="dxa"/>
            <w:tcBorders>
              <w:top w:val="nil"/>
              <w:left w:val="nil"/>
              <w:bottom w:val="single" w:sz="4" w:space="0" w:color="auto"/>
              <w:right w:val="nil"/>
            </w:tcBorders>
          </w:tcPr>
          <w:p w14:paraId="2C594EA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73" w:type="dxa"/>
            <w:tcBorders>
              <w:top w:val="nil"/>
              <w:left w:val="nil"/>
              <w:bottom w:val="single" w:sz="4" w:space="0" w:color="auto"/>
              <w:right w:val="nil"/>
            </w:tcBorders>
          </w:tcPr>
          <w:p w14:paraId="792A53E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308" w:type="dxa"/>
            <w:tcBorders>
              <w:top w:val="nil"/>
              <w:left w:val="nil"/>
              <w:bottom w:val="single" w:sz="4" w:space="0" w:color="auto"/>
              <w:right w:val="nil"/>
            </w:tcBorders>
          </w:tcPr>
          <w:p w14:paraId="67E271F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3" w:type="dxa"/>
            <w:gridSpan w:val="2"/>
            <w:tcBorders>
              <w:left w:val="nil"/>
              <w:bottom w:val="single" w:sz="4" w:space="0" w:color="auto"/>
              <w:right w:val="nil"/>
            </w:tcBorders>
          </w:tcPr>
          <w:p w14:paraId="753B7DB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(0.57)</w:t>
            </w:r>
          </w:p>
        </w:tc>
        <w:tc>
          <w:tcPr>
            <w:tcW w:w="1123" w:type="dxa"/>
            <w:gridSpan w:val="2"/>
            <w:tcBorders>
              <w:left w:val="nil"/>
              <w:bottom w:val="single" w:sz="4" w:space="0" w:color="auto"/>
              <w:right w:val="nil"/>
            </w:tcBorders>
          </w:tcPr>
          <w:p w14:paraId="065336B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(-1.46)</w:t>
            </w:r>
          </w:p>
        </w:tc>
        <w:tc>
          <w:tcPr>
            <w:tcW w:w="1124" w:type="dxa"/>
            <w:gridSpan w:val="2"/>
            <w:tcBorders>
              <w:left w:val="nil"/>
              <w:bottom w:val="single" w:sz="4" w:space="0" w:color="auto"/>
              <w:right w:val="nil"/>
            </w:tcBorders>
          </w:tcPr>
          <w:p w14:paraId="4166E4E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(2.77)</w:t>
            </w:r>
          </w:p>
        </w:tc>
        <w:tc>
          <w:tcPr>
            <w:tcW w:w="1123" w:type="dxa"/>
            <w:gridSpan w:val="2"/>
            <w:tcBorders>
              <w:left w:val="nil"/>
              <w:bottom w:val="single" w:sz="4" w:space="0" w:color="auto"/>
              <w:right w:val="nil"/>
            </w:tcBorders>
          </w:tcPr>
          <w:p w14:paraId="2368EE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3" w:type="dxa"/>
            <w:gridSpan w:val="2"/>
            <w:tcBorders>
              <w:left w:val="nil"/>
              <w:bottom w:val="single" w:sz="4" w:space="0" w:color="auto"/>
              <w:right w:val="nil"/>
            </w:tcBorders>
          </w:tcPr>
          <w:p w14:paraId="0B8FAA6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24" w:type="dxa"/>
            <w:tcBorders>
              <w:left w:val="nil"/>
              <w:bottom w:val="single" w:sz="4" w:space="0" w:color="auto"/>
              <w:right w:val="nil"/>
            </w:tcBorders>
          </w:tcPr>
          <w:p w14:paraId="218842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3E37A42C"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36E13BF6" w14:textId="4F5ED204" w:rsidR="002F3019" w:rsidRPr="002F3019" w:rsidRDefault="002F3019" w:rsidP="00F43028">
      <w:pPr>
        <w:pStyle w:val="Tableheader"/>
        <w:rPr>
          <w:lang w:val="en-US"/>
        </w:rPr>
      </w:pPr>
      <w:r w:rsidRPr="002F3019">
        <w:rPr>
          <w:lang w:val="en-US"/>
        </w:rPr>
        <w:lastRenderedPageBreak/>
        <w:t xml:space="preserve">Table </w:t>
      </w:r>
      <w:r w:rsidR="00F43028">
        <w:rPr>
          <w:lang w:val="en-US"/>
        </w:rPr>
        <w:t>D.1.15</w:t>
      </w:r>
      <w:r w:rsidRPr="002F3019">
        <w:rPr>
          <w:lang w:val="en-US"/>
        </w:rPr>
        <w:t>: Impacts on Young Child Morbidity and Use of Curative Care by Sex of Household Head</w:t>
      </w:r>
    </w:p>
    <w:tbl>
      <w:tblPr>
        <w:tblW w:w="0" w:type="auto"/>
        <w:jc w:val="center"/>
        <w:tblCellMar>
          <w:left w:w="144" w:type="dxa"/>
          <w:right w:w="144" w:type="dxa"/>
        </w:tblCellMar>
        <w:tblLook w:val="0000" w:firstRow="0" w:lastRow="0" w:firstColumn="0" w:lastColumn="0" w:noHBand="0" w:noVBand="0"/>
      </w:tblPr>
      <w:tblGrid>
        <w:gridCol w:w="1815"/>
        <w:gridCol w:w="911"/>
        <w:gridCol w:w="1038"/>
        <w:gridCol w:w="1003"/>
        <w:gridCol w:w="1074"/>
        <w:gridCol w:w="1022"/>
        <w:gridCol w:w="1022"/>
        <w:gridCol w:w="294"/>
        <w:gridCol w:w="1038"/>
        <w:gridCol w:w="1053"/>
        <w:gridCol w:w="1003"/>
        <w:gridCol w:w="1074"/>
        <w:gridCol w:w="1022"/>
        <w:gridCol w:w="1022"/>
      </w:tblGrid>
      <w:tr w:rsidR="002F3019" w:rsidRPr="002F3019" w14:paraId="56BF95E5" w14:textId="77777777" w:rsidTr="00F43028">
        <w:trPr>
          <w:jc w:val="center"/>
        </w:trPr>
        <w:tc>
          <w:tcPr>
            <w:tcW w:w="0" w:type="auto"/>
            <w:tcBorders>
              <w:top w:val="single" w:sz="6" w:space="0" w:color="auto"/>
              <w:left w:val="nil"/>
              <w:right w:val="nil"/>
            </w:tcBorders>
          </w:tcPr>
          <w:p w14:paraId="79C623F5"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p>
        </w:tc>
        <w:tc>
          <w:tcPr>
            <w:tcW w:w="0" w:type="auto"/>
            <w:gridSpan w:val="6"/>
            <w:tcBorders>
              <w:top w:val="single" w:sz="6" w:space="0" w:color="auto"/>
              <w:left w:val="nil"/>
              <w:right w:val="nil"/>
            </w:tcBorders>
          </w:tcPr>
          <w:p w14:paraId="415E54C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Female-Headed Households</w:t>
            </w:r>
          </w:p>
        </w:tc>
        <w:tc>
          <w:tcPr>
            <w:tcW w:w="0" w:type="auto"/>
            <w:tcBorders>
              <w:top w:val="single" w:sz="6" w:space="0" w:color="auto"/>
              <w:left w:val="nil"/>
              <w:right w:val="nil"/>
            </w:tcBorders>
          </w:tcPr>
          <w:p w14:paraId="5AE844C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0" w:type="auto"/>
            <w:gridSpan w:val="6"/>
            <w:tcBorders>
              <w:top w:val="single" w:sz="6" w:space="0" w:color="auto"/>
              <w:left w:val="nil"/>
              <w:right w:val="nil"/>
            </w:tcBorders>
          </w:tcPr>
          <w:p w14:paraId="1BA2FC8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Male-Headed Households</w:t>
            </w:r>
          </w:p>
        </w:tc>
      </w:tr>
      <w:tr w:rsidR="002F3019" w:rsidRPr="002F3019" w14:paraId="3D267BA0" w14:textId="77777777" w:rsidTr="00F43028">
        <w:trPr>
          <w:jc w:val="center"/>
        </w:trPr>
        <w:tc>
          <w:tcPr>
            <w:tcW w:w="0" w:type="auto"/>
            <w:tcBorders>
              <w:left w:val="nil"/>
              <w:bottom w:val="nil"/>
              <w:right w:val="nil"/>
            </w:tcBorders>
          </w:tcPr>
          <w:p w14:paraId="0EE668E2"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0" w:type="auto"/>
            <w:vMerge w:val="restart"/>
            <w:tcBorders>
              <w:top w:val="single" w:sz="6" w:space="0" w:color="auto"/>
              <w:left w:val="nil"/>
              <w:right w:val="nil"/>
            </w:tcBorders>
          </w:tcPr>
          <w:p w14:paraId="38524EC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48A567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0C6F95D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0" w:type="auto"/>
            <w:vMerge w:val="restart"/>
            <w:tcBorders>
              <w:top w:val="single" w:sz="6" w:space="0" w:color="auto"/>
              <w:left w:val="nil"/>
              <w:right w:val="nil"/>
            </w:tcBorders>
          </w:tcPr>
          <w:p w14:paraId="2FD37E4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5FA0D76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3873F07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0" w:type="auto"/>
            <w:vMerge w:val="restart"/>
            <w:tcBorders>
              <w:top w:val="single" w:sz="6" w:space="0" w:color="auto"/>
              <w:left w:val="nil"/>
              <w:right w:val="nil"/>
            </w:tcBorders>
          </w:tcPr>
          <w:p w14:paraId="52DDF17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2784ED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319CB79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0" w:type="auto"/>
            <w:vMerge w:val="restart"/>
            <w:tcBorders>
              <w:top w:val="single" w:sz="6" w:space="0" w:color="auto"/>
              <w:left w:val="nil"/>
              <w:right w:val="nil"/>
            </w:tcBorders>
          </w:tcPr>
          <w:p w14:paraId="643CED7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106F73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1EB4C40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0" w:type="auto"/>
            <w:vMerge w:val="restart"/>
            <w:tcBorders>
              <w:top w:val="single" w:sz="6" w:space="0" w:color="auto"/>
              <w:left w:val="nil"/>
              <w:right w:val="nil"/>
            </w:tcBorders>
          </w:tcPr>
          <w:p w14:paraId="17D226A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7420A44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234B6E6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0" w:type="auto"/>
            <w:vMerge w:val="restart"/>
            <w:tcBorders>
              <w:top w:val="single" w:sz="6" w:space="0" w:color="auto"/>
              <w:left w:val="nil"/>
              <w:right w:val="nil"/>
            </w:tcBorders>
          </w:tcPr>
          <w:p w14:paraId="1FD6E57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122EF39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2E4368A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0" w:type="auto"/>
            <w:tcBorders>
              <w:left w:val="nil"/>
              <w:right w:val="nil"/>
            </w:tcBorders>
          </w:tcPr>
          <w:p w14:paraId="6B13B4F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0" w:type="auto"/>
            <w:vMerge w:val="restart"/>
            <w:tcBorders>
              <w:top w:val="single" w:sz="6" w:space="0" w:color="auto"/>
              <w:left w:val="nil"/>
              <w:right w:val="nil"/>
            </w:tcBorders>
          </w:tcPr>
          <w:p w14:paraId="6E12A58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5C64E34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256F7C9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(1)</w:t>
            </w:r>
          </w:p>
        </w:tc>
        <w:tc>
          <w:tcPr>
            <w:tcW w:w="0" w:type="auto"/>
            <w:vMerge w:val="restart"/>
            <w:tcBorders>
              <w:top w:val="single" w:sz="6" w:space="0" w:color="auto"/>
              <w:left w:val="nil"/>
              <w:right w:val="nil"/>
            </w:tcBorders>
          </w:tcPr>
          <w:p w14:paraId="410BCBB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7C92953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1E73ADE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(2)</w:t>
            </w:r>
          </w:p>
        </w:tc>
        <w:tc>
          <w:tcPr>
            <w:tcW w:w="0" w:type="auto"/>
            <w:vMerge w:val="restart"/>
            <w:tcBorders>
              <w:top w:val="single" w:sz="6" w:space="0" w:color="auto"/>
              <w:left w:val="nil"/>
              <w:right w:val="nil"/>
            </w:tcBorders>
          </w:tcPr>
          <w:p w14:paraId="56E477F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15DB769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1F61E86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(3)=(1)-(2)</w:t>
            </w:r>
          </w:p>
        </w:tc>
        <w:tc>
          <w:tcPr>
            <w:tcW w:w="0" w:type="auto"/>
            <w:vMerge w:val="restart"/>
            <w:tcBorders>
              <w:top w:val="single" w:sz="6" w:space="0" w:color="auto"/>
              <w:left w:val="nil"/>
              <w:right w:val="nil"/>
            </w:tcBorders>
          </w:tcPr>
          <w:p w14:paraId="0A1DBE4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3219F4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28D5EBF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(4)</w:t>
            </w:r>
          </w:p>
        </w:tc>
        <w:tc>
          <w:tcPr>
            <w:tcW w:w="0" w:type="auto"/>
            <w:vMerge w:val="restart"/>
            <w:tcBorders>
              <w:top w:val="single" w:sz="6" w:space="0" w:color="auto"/>
              <w:left w:val="nil"/>
              <w:right w:val="nil"/>
            </w:tcBorders>
          </w:tcPr>
          <w:p w14:paraId="31CAEBC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50C310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6656F9E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(5)</w:t>
            </w:r>
          </w:p>
        </w:tc>
        <w:tc>
          <w:tcPr>
            <w:tcW w:w="0" w:type="auto"/>
            <w:vMerge w:val="restart"/>
            <w:tcBorders>
              <w:top w:val="single" w:sz="6" w:space="0" w:color="auto"/>
              <w:left w:val="nil"/>
              <w:right w:val="nil"/>
            </w:tcBorders>
          </w:tcPr>
          <w:p w14:paraId="31BCF48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38FD6C9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6D3C4B6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(6)</w:t>
            </w:r>
          </w:p>
        </w:tc>
      </w:tr>
      <w:tr w:rsidR="002F3019" w:rsidRPr="002F3019" w14:paraId="149D80CB" w14:textId="77777777" w:rsidTr="00F43028">
        <w:trPr>
          <w:jc w:val="center"/>
        </w:trPr>
        <w:tc>
          <w:tcPr>
            <w:tcW w:w="0" w:type="auto"/>
            <w:tcBorders>
              <w:top w:val="nil"/>
              <w:left w:val="nil"/>
              <w:bottom w:val="nil"/>
              <w:right w:val="nil"/>
            </w:tcBorders>
          </w:tcPr>
          <w:p w14:paraId="086179AD"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0" w:type="auto"/>
            <w:vMerge/>
            <w:tcBorders>
              <w:left w:val="nil"/>
              <w:right w:val="nil"/>
            </w:tcBorders>
          </w:tcPr>
          <w:p w14:paraId="1E859F7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0742715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1B03E94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0019499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65292F4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78076F3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tcBorders>
              <w:left w:val="nil"/>
              <w:right w:val="nil"/>
            </w:tcBorders>
          </w:tcPr>
          <w:p w14:paraId="50426FD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1FC9637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0BF8EC2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6789331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1579004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5E0C42E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176EE6E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5FC94C9A" w14:textId="77777777" w:rsidTr="00F43028">
        <w:trPr>
          <w:jc w:val="center"/>
        </w:trPr>
        <w:tc>
          <w:tcPr>
            <w:tcW w:w="0" w:type="auto"/>
            <w:tcBorders>
              <w:top w:val="nil"/>
              <w:left w:val="nil"/>
              <w:bottom w:val="nil"/>
              <w:right w:val="nil"/>
            </w:tcBorders>
          </w:tcPr>
          <w:p w14:paraId="7962A0CB"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0" w:type="auto"/>
            <w:vMerge/>
            <w:tcBorders>
              <w:left w:val="nil"/>
              <w:bottom w:val="nil"/>
              <w:right w:val="nil"/>
            </w:tcBorders>
          </w:tcPr>
          <w:p w14:paraId="57BF7CA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681E556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6EBF53D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3D004FE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5005061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6BC75F4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tcBorders>
              <w:left w:val="nil"/>
              <w:bottom w:val="nil"/>
              <w:right w:val="nil"/>
            </w:tcBorders>
          </w:tcPr>
          <w:p w14:paraId="5A9FB04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3B39E97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37BE15A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125193F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5EA54A1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0617F70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606D650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2CA93982" w14:textId="77777777" w:rsidTr="00F43028">
        <w:trPr>
          <w:jc w:val="center"/>
        </w:trPr>
        <w:tc>
          <w:tcPr>
            <w:tcW w:w="0" w:type="auto"/>
            <w:vMerge w:val="restart"/>
            <w:tcBorders>
              <w:top w:val="single" w:sz="6" w:space="0" w:color="auto"/>
              <w:left w:val="nil"/>
              <w:right w:val="nil"/>
            </w:tcBorders>
          </w:tcPr>
          <w:p w14:paraId="488C9D57" w14:textId="77777777" w:rsidR="002F3019" w:rsidRPr="002F3019" w:rsidRDefault="002F3019" w:rsidP="002F3019">
            <w:pPr>
              <w:widowControl w:val="0"/>
              <w:autoSpaceDE w:val="0"/>
              <w:autoSpaceDN w:val="0"/>
              <w:adjustRightInd w:val="0"/>
              <w:spacing w:after="0"/>
              <w:rPr>
                <w:rFonts w:eastAsia="Calibri"/>
                <w:i/>
                <w:sz w:val="20"/>
                <w:szCs w:val="20"/>
                <w:lang w:val="en-US"/>
              </w:rPr>
            </w:pPr>
            <w:r w:rsidRPr="002F3019">
              <w:rPr>
                <w:rFonts w:eastAsia="Calibri"/>
                <w:sz w:val="20"/>
                <w:szCs w:val="20"/>
                <w:lang w:val="en-US"/>
              </w:rPr>
              <w:t xml:space="preserve">Any illness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=4,319; N</w:t>
            </w:r>
            <w:r w:rsidRPr="002F3019">
              <w:rPr>
                <w:rFonts w:eastAsia="Calibri"/>
                <w:i/>
                <w:sz w:val="20"/>
                <w:szCs w:val="20"/>
                <w:vertAlign w:val="subscript"/>
                <w:lang w:val="en-US"/>
              </w:rPr>
              <w:t>M</w:t>
            </w:r>
            <w:r w:rsidRPr="002F3019">
              <w:rPr>
                <w:rFonts w:eastAsia="Calibri"/>
                <w:i/>
                <w:sz w:val="20"/>
                <w:szCs w:val="20"/>
                <w:lang w:val="en-US"/>
              </w:rPr>
              <w:t>=718)</w:t>
            </w:r>
          </w:p>
        </w:tc>
        <w:tc>
          <w:tcPr>
            <w:tcW w:w="0" w:type="auto"/>
            <w:tcBorders>
              <w:top w:val="single" w:sz="6" w:space="0" w:color="auto"/>
              <w:left w:val="nil"/>
              <w:bottom w:val="nil"/>
              <w:right w:val="nil"/>
            </w:tcBorders>
          </w:tcPr>
          <w:p w14:paraId="557CF3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0" w:type="auto"/>
            <w:tcBorders>
              <w:top w:val="single" w:sz="6" w:space="0" w:color="auto"/>
              <w:left w:val="nil"/>
              <w:bottom w:val="nil"/>
              <w:right w:val="nil"/>
            </w:tcBorders>
          </w:tcPr>
          <w:p w14:paraId="35A716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0.024</w:t>
            </w:r>
          </w:p>
        </w:tc>
        <w:tc>
          <w:tcPr>
            <w:tcW w:w="0" w:type="auto"/>
            <w:tcBorders>
              <w:top w:val="single" w:sz="6" w:space="0" w:color="auto"/>
              <w:left w:val="nil"/>
              <w:bottom w:val="nil"/>
              <w:right w:val="nil"/>
            </w:tcBorders>
          </w:tcPr>
          <w:p w14:paraId="6609B97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0" w:type="auto"/>
            <w:tcBorders>
              <w:top w:val="single" w:sz="6" w:space="0" w:color="auto"/>
              <w:left w:val="nil"/>
              <w:bottom w:val="nil"/>
              <w:right w:val="nil"/>
            </w:tcBorders>
          </w:tcPr>
          <w:p w14:paraId="1E1C3E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0.425</w:t>
            </w:r>
          </w:p>
        </w:tc>
        <w:tc>
          <w:tcPr>
            <w:tcW w:w="0" w:type="auto"/>
            <w:tcBorders>
              <w:top w:val="single" w:sz="6" w:space="0" w:color="auto"/>
              <w:left w:val="nil"/>
              <w:bottom w:val="nil"/>
              <w:right w:val="nil"/>
            </w:tcBorders>
          </w:tcPr>
          <w:p w14:paraId="3C8756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0.376</w:t>
            </w:r>
          </w:p>
        </w:tc>
        <w:tc>
          <w:tcPr>
            <w:tcW w:w="0" w:type="auto"/>
            <w:tcBorders>
              <w:top w:val="single" w:sz="6" w:space="0" w:color="auto"/>
              <w:left w:val="nil"/>
              <w:bottom w:val="nil"/>
              <w:right w:val="nil"/>
            </w:tcBorders>
          </w:tcPr>
          <w:p w14:paraId="2F14B5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0.407</w:t>
            </w:r>
          </w:p>
        </w:tc>
        <w:tc>
          <w:tcPr>
            <w:tcW w:w="0" w:type="auto"/>
            <w:tcBorders>
              <w:top w:val="single" w:sz="6" w:space="0" w:color="auto"/>
              <w:left w:val="nil"/>
              <w:bottom w:val="nil"/>
              <w:right w:val="nil"/>
            </w:tcBorders>
          </w:tcPr>
          <w:p w14:paraId="4877CE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single" w:sz="6" w:space="0" w:color="auto"/>
              <w:left w:val="nil"/>
              <w:right w:val="nil"/>
            </w:tcBorders>
          </w:tcPr>
          <w:p w14:paraId="37464D1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0.160*</w:t>
            </w:r>
          </w:p>
        </w:tc>
        <w:tc>
          <w:tcPr>
            <w:tcW w:w="0" w:type="auto"/>
            <w:tcBorders>
              <w:top w:val="single" w:sz="6" w:space="0" w:color="auto"/>
              <w:left w:val="nil"/>
              <w:right w:val="nil"/>
            </w:tcBorders>
          </w:tcPr>
          <w:p w14:paraId="1F076B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-0.085</w:t>
            </w:r>
          </w:p>
        </w:tc>
        <w:tc>
          <w:tcPr>
            <w:tcW w:w="0" w:type="auto"/>
            <w:tcBorders>
              <w:top w:val="single" w:sz="6" w:space="0" w:color="auto"/>
              <w:left w:val="nil"/>
              <w:right w:val="nil"/>
            </w:tcBorders>
          </w:tcPr>
          <w:p w14:paraId="7AC357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0.245**</w:t>
            </w:r>
          </w:p>
        </w:tc>
        <w:tc>
          <w:tcPr>
            <w:tcW w:w="0" w:type="auto"/>
            <w:tcBorders>
              <w:top w:val="single" w:sz="6" w:space="0" w:color="auto"/>
              <w:left w:val="nil"/>
              <w:right w:val="nil"/>
            </w:tcBorders>
          </w:tcPr>
          <w:p w14:paraId="330F40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0.399</w:t>
            </w:r>
          </w:p>
        </w:tc>
        <w:tc>
          <w:tcPr>
            <w:tcW w:w="0" w:type="auto"/>
            <w:tcBorders>
              <w:top w:val="single" w:sz="6" w:space="0" w:color="auto"/>
              <w:left w:val="nil"/>
              <w:right w:val="nil"/>
            </w:tcBorders>
          </w:tcPr>
          <w:p w14:paraId="6B1F19A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0.456</w:t>
            </w:r>
          </w:p>
        </w:tc>
        <w:tc>
          <w:tcPr>
            <w:tcW w:w="0" w:type="auto"/>
            <w:tcBorders>
              <w:top w:val="single" w:sz="6" w:space="0" w:color="auto"/>
              <w:left w:val="nil"/>
              <w:right w:val="nil"/>
            </w:tcBorders>
          </w:tcPr>
          <w:p w14:paraId="232710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0.308</w:t>
            </w:r>
          </w:p>
        </w:tc>
      </w:tr>
      <w:tr w:rsidR="002F3019" w:rsidRPr="002F3019" w14:paraId="4FA7905E" w14:textId="77777777" w:rsidTr="00F43028">
        <w:trPr>
          <w:jc w:val="center"/>
        </w:trPr>
        <w:tc>
          <w:tcPr>
            <w:tcW w:w="0" w:type="auto"/>
            <w:vMerge/>
            <w:tcBorders>
              <w:left w:val="nil"/>
              <w:bottom w:val="nil"/>
              <w:right w:val="nil"/>
            </w:tcBorders>
          </w:tcPr>
          <w:p w14:paraId="730FFA6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0" w:type="auto"/>
            <w:tcBorders>
              <w:top w:val="nil"/>
              <w:left w:val="nil"/>
              <w:bottom w:val="nil"/>
              <w:right w:val="nil"/>
            </w:tcBorders>
          </w:tcPr>
          <w:p w14:paraId="47063AE0"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(0.18)</w:t>
            </w:r>
          </w:p>
        </w:tc>
        <w:tc>
          <w:tcPr>
            <w:tcW w:w="0" w:type="auto"/>
            <w:tcBorders>
              <w:top w:val="nil"/>
              <w:left w:val="nil"/>
              <w:bottom w:val="nil"/>
              <w:right w:val="nil"/>
            </w:tcBorders>
          </w:tcPr>
          <w:p w14:paraId="550D8E2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(0.56)</w:t>
            </w:r>
          </w:p>
        </w:tc>
        <w:tc>
          <w:tcPr>
            <w:tcW w:w="0" w:type="auto"/>
            <w:tcBorders>
              <w:top w:val="nil"/>
              <w:left w:val="nil"/>
              <w:bottom w:val="nil"/>
              <w:right w:val="nil"/>
            </w:tcBorders>
          </w:tcPr>
          <w:p w14:paraId="04131B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w:t>
            </w:r>
          </w:p>
        </w:tc>
        <w:tc>
          <w:tcPr>
            <w:tcW w:w="0" w:type="auto"/>
            <w:tcBorders>
              <w:top w:val="nil"/>
              <w:left w:val="nil"/>
              <w:bottom w:val="nil"/>
              <w:right w:val="nil"/>
            </w:tcBorders>
          </w:tcPr>
          <w:p w14:paraId="6C0FF3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3AF773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4216CB2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7F7C15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565269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(1.84)</w:t>
            </w:r>
          </w:p>
        </w:tc>
        <w:tc>
          <w:tcPr>
            <w:tcW w:w="0" w:type="auto"/>
            <w:tcBorders>
              <w:left w:val="nil"/>
              <w:right w:val="nil"/>
            </w:tcBorders>
          </w:tcPr>
          <w:p w14:paraId="329EB50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(-1.00)</w:t>
            </w:r>
          </w:p>
        </w:tc>
        <w:tc>
          <w:tcPr>
            <w:tcW w:w="0" w:type="auto"/>
            <w:tcBorders>
              <w:left w:val="nil"/>
              <w:right w:val="nil"/>
            </w:tcBorders>
          </w:tcPr>
          <w:p w14:paraId="0D9358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(2.57)</w:t>
            </w:r>
          </w:p>
        </w:tc>
        <w:tc>
          <w:tcPr>
            <w:tcW w:w="0" w:type="auto"/>
            <w:tcBorders>
              <w:left w:val="nil"/>
              <w:right w:val="nil"/>
            </w:tcBorders>
          </w:tcPr>
          <w:p w14:paraId="68C793A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4B793F4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057E0C3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305252E5" w14:textId="77777777" w:rsidTr="00F43028">
        <w:trPr>
          <w:jc w:val="center"/>
        </w:trPr>
        <w:tc>
          <w:tcPr>
            <w:tcW w:w="0" w:type="auto"/>
            <w:tcBorders>
              <w:top w:val="nil"/>
              <w:left w:val="nil"/>
              <w:bottom w:val="nil"/>
              <w:right w:val="nil"/>
            </w:tcBorders>
          </w:tcPr>
          <w:p w14:paraId="6A5A3FAF"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r w:rsidRPr="002F3019">
              <w:rPr>
                <w:rFonts w:eastAsia="Calibri"/>
                <w:sz w:val="20"/>
                <w:szCs w:val="20"/>
                <w:lang w:val="en-US"/>
              </w:rPr>
              <w:t>Diarrhoea</w:t>
            </w:r>
          </w:p>
        </w:tc>
        <w:tc>
          <w:tcPr>
            <w:tcW w:w="0" w:type="auto"/>
            <w:tcBorders>
              <w:top w:val="nil"/>
              <w:left w:val="nil"/>
              <w:bottom w:val="nil"/>
              <w:right w:val="nil"/>
            </w:tcBorders>
          </w:tcPr>
          <w:p w14:paraId="234A1F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tc>
        <w:tc>
          <w:tcPr>
            <w:tcW w:w="0" w:type="auto"/>
            <w:tcBorders>
              <w:top w:val="nil"/>
              <w:left w:val="nil"/>
              <w:bottom w:val="nil"/>
              <w:right w:val="nil"/>
            </w:tcBorders>
          </w:tcPr>
          <w:p w14:paraId="6D97EB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0.038*</w:t>
            </w:r>
          </w:p>
        </w:tc>
        <w:tc>
          <w:tcPr>
            <w:tcW w:w="0" w:type="auto"/>
            <w:tcBorders>
              <w:top w:val="nil"/>
              <w:left w:val="nil"/>
              <w:bottom w:val="nil"/>
              <w:right w:val="nil"/>
            </w:tcBorders>
          </w:tcPr>
          <w:p w14:paraId="7843E2B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-0.063**</w:t>
            </w:r>
          </w:p>
        </w:tc>
        <w:tc>
          <w:tcPr>
            <w:tcW w:w="0" w:type="auto"/>
            <w:tcBorders>
              <w:top w:val="nil"/>
              <w:left w:val="nil"/>
              <w:bottom w:val="nil"/>
              <w:right w:val="nil"/>
            </w:tcBorders>
          </w:tcPr>
          <w:p w14:paraId="5F5DF9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0.170</w:t>
            </w:r>
          </w:p>
        </w:tc>
        <w:tc>
          <w:tcPr>
            <w:tcW w:w="0" w:type="auto"/>
            <w:tcBorders>
              <w:top w:val="nil"/>
              <w:left w:val="nil"/>
              <w:bottom w:val="nil"/>
              <w:right w:val="nil"/>
            </w:tcBorders>
          </w:tcPr>
          <w:p w14:paraId="3343F2A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0.120</w:t>
            </w:r>
          </w:p>
        </w:tc>
        <w:tc>
          <w:tcPr>
            <w:tcW w:w="0" w:type="auto"/>
            <w:tcBorders>
              <w:top w:val="nil"/>
              <w:left w:val="nil"/>
              <w:bottom w:val="nil"/>
              <w:right w:val="nil"/>
            </w:tcBorders>
          </w:tcPr>
          <w:p w14:paraId="50C1B73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0.165</w:t>
            </w:r>
          </w:p>
        </w:tc>
        <w:tc>
          <w:tcPr>
            <w:tcW w:w="0" w:type="auto"/>
            <w:tcBorders>
              <w:top w:val="nil"/>
              <w:left w:val="nil"/>
              <w:bottom w:val="nil"/>
              <w:right w:val="nil"/>
            </w:tcBorders>
          </w:tcPr>
          <w:p w14:paraId="329E36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7A98338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0.039</w:t>
            </w:r>
          </w:p>
        </w:tc>
        <w:tc>
          <w:tcPr>
            <w:tcW w:w="0" w:type="auto"/>
            <w:tcBorders>
              <w:left w:val="nil"/>
              <w:right w:val="nil"/>
            </w:tcBorders>
          </w:tcPr>
          <w:p w14:paraId="3BFE70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tc>
        <w:tc>
          <w:tcPr>
            <w:tcW w:w="0" w:type="auto"/>
            <w:tcBorders>
              <w:left w:val="nil"/>
              <w:right w:val="nil"/>
            </w:tcBorders>
          </w:tcPr>
          <w:p w14:paraId="2B358F9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0.063</w:t>
            </w:r>
          </w:p>
        </w:tc>
        <w:tc>
          <w:tcPr>
            <w:tcW w:w="0" w:type="auto"/>
            <w:tcBorders>
              <w:left w:val="nil"/>
              <w:right w:val="nil"/>
            </w:tcBorders>
          </w:tcPr>
          <w:p w14:paraId="40D164A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0.128</w:t>
            </w:r>
          </w:p>
        </w:tc>
        <w:tc>
          <w:tcPr>
            <w:tcW w:w="0" w:type="auto"/>
            <w:tcBorders>
              <w:left w:val="nil"/>
              <w:right w:val="nil"/>
            </w:tcBorders>
          </w:tcPr>
          <w:p w14:paraId="3C1000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0.184</w:t>
            </w:r>
          </w:p>
        </w:tc>
        <w:tc>
          <w:tcPr>
            <w:tcW w:w="0" w:type="auto"/>
            <w:tcBorders>
              <w:left w:val="nil"/>
              <w:right w:val="nil"/>
            </w:tcBorders>
          </w:tcPr>
          <w:p w14:paraId="4CFA10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0.121</w:t>
            </w:r>
          </w:p>
        </w:tc>
      </w:tr>
      <w:tr w:rsidR="002F3019" w:rsidRPr="002F3019" w14:paraId="6B3FD20C" w14:textId="77777777" w:rsidTr="00F43028">
        <w:trPr>
          <w:jc w:val="center"/>
        </w:trPr>
        <w:tc>
          <w:tcPr>
            <w:tcW w:w="0" w:type="auto"/>
            <w:tcBorders>
              <w:top w:val="nil"/>
              <w:left w:val="nil"/>
              <w:bottom w:val="nil"/>
              <w:right w:val="nil"/>
            </w:tcBorders>
          </w:tcPr>
          <w:p w14:paraId="6142DAE1"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p>
        </w:tc>
        <w:tc>
          <w:tcPr>
            <w:tcW w:w="0" w:type="auto"/>
            <w:tcBorders>
              <w:top w:val="nil"/>
              <w:left w:val="nil"/>
              <w:bottom w:val="nil"/>
              <w:right w:val="nil"/>
            </w:tcBorders>
          </w:tcPr>
          <w:p w14:paraId="5CD3D2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(-0.74)</w:t>
            </w:r>
          </w:p>
        </w:tc>
        <w:tc>
          <w:tcPr>
            <w:tcW w:w="0" w:type="auto"/>
            <w:tcBorders>
              <w:top w:val="nil"/>
              <w:left w:val="nil"/>
              <w:bottom w:val="nil"/>
              <w:right w:val="nil"/>
            </w:tcBorders>
          </w:tcPr>
          <w:p w14:paraId="45477C50"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(1.71)</w:t>
            </w:r>
          </w:p>
        </w:tc>
        <w:tc>
          <w:tcPr>
            <w:tcW w:w="0" w:type="auto"/>
            <w:tcBorders>
              <w:top w:val="nil"/>
              <w:left w:val="nil"/>
              <w:bottom w:val="nil"/>
              <w:right w:val="nil"/>
            </w:tcBorders>
          </w:tcPr>
          <w:p w14:paraId="6278EDF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(2.17)</w:t>
            </w:r>
          </w:p>
        </w:tc>
        <w:tc>
          <w:tcPr>
            <w:tcW w:w="0" w:type="auto"/>
            <w:tcBorders>
              <w:top w:val="nil"/>
              <w:left w:val="nil"/>
              <w:bottom w:val="nil"/>
              <w:right w:val="nil"/>
            </w:tcBorders>
          </w:tcPr>
          <w:p w14:paraId="544EF6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745177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7451801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75AD00E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0908571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(0.52)</w:t>
            </w:r>
          </w:p>
        </w:tc>
        <w:tc>
          <w:tcPr>
            <w:tcW w:w="0" w:type="auto"/>
            <w:tcBorders>
              <w:left w:val="nil"/>
              <w:right w:val="nil"/>
            </w:tcBorders>
          </w:tcPr>
          <w:p w14:paraId="2001D79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(-0.41)</w:t>
            </w:r>
          </w:p>
        </w:tc>
        <w:tc>
          <w:tcPr>
            <w:tcW w:w="0" w:type="auto"/>
            <w:tcBorders>
              <w:left w:val="nil"/>
              <w:right w:val="nil"/>
            </w:tcBorders>
          </w:tcPr>
          <w:p w14:paraId="01B955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(0.97)</w:t>
            </w:r>
          </w:p>
        </w:tc>
        <w:tc>
          <w:tcPr>
            <w:tcW w:w="0" w:type="auto"/>
            <w:tcBorders>
              <w:left w:val="nil"/>
              <w:right w:val="nil"/>
            </w:tcBorders>
          </w:tcPr>
          <w:p w14:paraId="3E1AF3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2B0AA56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527846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56FF0C1" w14:textId="77777777" w:rsidTr="00F43028">
        <w:trPr>
          <w:jc w:val="center"/>
        </w:trPr>
        <w:tc>
          <w:tcPr>
            <w:tcW w:w="0" w:type="auto"/>
            <w:tcBorders>
              <w:top w:val="nil"/>
              <w:left w:val="nil"/>
              <w:bottom w:val="nil"/>
              <w:right w:val="nil"/>
            </w:tcBorders>
          </w:tcPr>
          <w:p w14:paraId="0A6A1870"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r w:rsidRPr="002F3019">
              <w:rPr>
                <w:rFonts w:eastAsia="Calibri"/>
                <w:sz w:val="20"/>
                <w:szCs w:val="20"/>
                <w:lang w:val="en-US"/>
              </w:rPr>
              <w:t>Fever</w:t>
            </w:r>
          </w:p>
        </w:tc>
        <w:tc>
          <w:tcPr>
            <w:tcW w:w="0" w:type="auto"/>
            <w:tcBorders>
              <w:top w:val="nil"/>
              <w:left w:val="nil"/>
              <w:bottom w:val="nil"/>
              <w:right w:val="nil"/>
            </w:tcBorders>
          </w:tcPr>
          <w:p w14:paraId="233840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0.050</w:t>
            </w:r>
          </w:p>
        </w:tc>
        <w:tc>
          <w:tcPr>
            <w:tcW w:w="0" w:type="auto"/>
            <w:tcBorders>
              <w:top w:val="nil"/>
              <w:left w:val="nil"/>
              <w:bottom w:val="nil"/>
              <w:right w:val="nil"/>
            </w:tcBorders>
          </w:tcPr>
          <w:p w14:paraId="4018EB3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0.021</w:t>
            </w:r>
          </w:p>
        </w:tc>
        <w:tc>
          <w:tcPr>
            <w:tcW w:w="0" w:type="auto"/>
            <w:tcBorders>
              <w:top w:val="nil"/>
              <w:left w:val="nil"/>
              <w:bottom w:val="nil"/>
              <w:right w:val="nil"/>
            </w:tcBorders>
          </w:tcPr>
          <w:p w14:paraId="170401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0.029</w:t>
            </w:r>
          </w:p>
        </w:tc>
        <w:tc>
          <w:tcPr>
            <w:tcW w:w="0" w:type="auto"/>
            <w:tcBorders>
              <w:top w:val="nil"/>
              <w:left w:val="nil"/>
              <w:bottom w:val="nil"/>
              <w:right w:val="nil"/>
            </w:tcBorders>
          </w:tcPr>
          <w:p w14:paraId="0FB9B27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0.239</w:t>
            </w:r>
          </w:p>
        </w:tc>
        <w:tc>
          <w:tcPr>
            <w:tcW w:w="0" w:type="auto"/>
            <w:tcBorders>
              <w:top w:val="nil"/>
              <w:left w:val="nil"/>
              <w:bottom w:val="nil"/>
              <w:right w:val="nil"/>
            </w:tcBorders>
          </w:tcPr>
          <w:p w14:paraId="620120F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0.228</w:t>
            </w:r>
          </w:p>
        </w:tc>
        <w:tc>
          <w:tcPr>
            <w:tcW w:w="0" w:type="auto"/>
            <w:tcBorders>
              <w:top w:val="nil"/>
              <w:left w:val="nil"/>
              <w:bottom w:val="nil"/>
              <w:right w:val="nil"/>
            </w:tcBorders>
          </w:tcPr>
          <w:p w14:paraId="605B002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0.233</w:t>
            </w:r>
          </w:p>
        </w:tc>
        <w:tc>
          <w:tcPr>
            <w:tcW w:w="0" w:type="auto"/>
            <w:tcBorders>
              <w:top w:val="nil"/>
              <w:left w:val="nil"/>
              <w:bottom w:val="nil"/>
              <w:right w:val="nil"/>
            </w:tcBorders>
          </w:tcPr>
          <w:p w14:paraId="1E225A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26EEE5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0.093</w:t>
            </w:r>
          </w:p>
        </w:tc>
        <w:tc>
          <w:tcPr>
            <w:tcW w:w="0" w:type="auto"/>
            <w:tcBorders>
              <w:left w:val="nil"/>
              <w:right w:val="nil"/>
            </w:tcBorders>
          </w:tcPr>
          <w:p w14:paraId="35F7D0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0.051</w:t>
            </w:r>
          </w:p>
        </w:tc>
        <w:tc>
          <w:tcPr>
            <w:tcW w:w="0" w:type="auto"/>
            <w:tcBorders>
              <w:left w:val="nil"/>
              <w:right w:val="nil"/>
            </w:tcBorders>
          </w:tcPr>
          <w:p w14:paraId="7F14ED0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0.042</w:t>
            </w:r>
          </w:p>
        </w:tc>
        <w:tc>
          <w:tcPr>
            <w:tcW w:w="0" w:type="auto"/>
            <w:tcBorders>
              <w:left w:val="nil"/>
              <w:right w:val="nil"/>
            </w:tcBorders>
          </w:tcPr>
          <w:p w14:paraId="60D6F71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0.234</w:t>
            </w:r>
          </w:p>
        </w:tc>
        <w:tc>
          <w:tcPr>
            <w:tcW w:w="0" w:type="auto"/>
            <w:tcBorders>
              <w:left w:val="nil"/>
              <w:right w:val="nil"/>
            </w:tcBorders>
          </w:tcPr>
          <w:p w14:paraId="31D238C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0.256</w:t>
            </w:r>
          </w:p>
        </w:tc>
        <w:tc>
          <w:tcPr>
            <w:tcW w:w="0" w:type="auto"/>
            <w:tcBorders>
              <w:left w:val="nil"/>
              <w:right w:val="nil"/>
            </w:tcBorders>
          </w:tcPr>
          <w:p w14:paraId="68D9C5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0.191</w:t>
            </w:r>
          </w:p>
        </w:tc>
      </w:tr>
      <w:tr w:rsidR="002F3019" w:rsidRPr="002F3019" w14:paraId="432682F9" w14:textId="77777777" w:rsidTr="00F43028">
        <w:trPr>
          <w:jc w:val="center"/>
        </w:trPr>
        <w:tc>
          <w:tcPr>
            <w:tcW w:w="0" w:type="auto"/>
            <w:tcBorders>
              <w:top w:val="nil"/>
              <w:left w:val="nil"/>
              <w:bottom w:val="nil"/>
              <w:right w:val="nil"/>
            </w:tcBorders>
          </w:tcPr>
          <w:p w14:paraId="3273D5CF"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p>
        </w:tc>
        <w:tc>
          <w:tcPr>
            <w:tcW w:w="0" w:type="auto"/>
            <w:tcBorders>
              <w:top w:val="nil"/>
              <w:left w:val="nil"/>
              <w:bottom w:val="nil"/>
              <w:right w:val="nil"/>
            </w:tcBorders>
          </w:tcPr>
          <w:p w14:paraId="20DE3AC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(1.03)</w:t>
            </w:r>
          </w:p>
        </w:tc>
        <w:tc>
          <w:tcPr>
            <w:tcW w:w="0" w:type="auto"/>
            <w:tcBorders>
              <w:top w:val="nil"/>
              <w:left w:val="nil"/>
              <w:bottom w:val="nil"/>
              <w:right w:val="nil"/>
            </w:tcBorders>
          </w:tcPr>
          <w:p w14:paraId="08825A5C"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(0.65)</w:t>
            </w:r>
          </w:p>
        </w:tc>
        <w:tc>
          <w:tcPr>
            <w:tcW w:w="0" w:type="auto"/>
            <w:tcBorders>
              <w:top w:val="nil"/>
              <w:left w:val="nil"/>
              <w:bottom w:val="nil"/>
              <w:right w:val="nil"/>
            </w:tcBorders>
          </w:tcPr>
          <w:p w14:paraId="0BD1426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(0.54)</w:t>
            </w:r>
          </w:p>
        </w:tc>
        <w:tc>
          <w:tcPr>
            <w:tcW w:w="0" w:type="auto"/>
            <w:tcBorders>
              <w:top w:val="nil"/>
              <w:left w:val="nil"/>
              <w:bottom w:val="nil"/>
              <w:right w:val="nil"/>
            </w:tcBorders>
          </w:tcPr>
          <w:p w14:paraId="75EC5D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07CFB9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46FA4AE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0B17BE4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28EBA5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(1.30)</w:t>
            </w:r>
          </w:p>
        </w:tc>
        <w:tc>
          <w:tcPr>
            <w:tcW w:w="0" w:type="auto"/>
            <w:tcBorders>
              <w:left w:val="nil"/>
              <w:right w:val="nil"/>
            </w:tcBorders>
          </w:tcPr>
          <w:p w14:paraId="7338F5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(0.72)</w:t>
            </w:r>
          </w:p>
        </w:tc>
        <w:tc>
          <w:tcPr>
            <w:tcW w:w="0" w:type="auto"/>
            <w:tcBorders>
              <w:left w:val="nil"/>
              <w:right w:val="nil"/>
            </w:tcBorders>
          </w:tcPr>
          <w:p w14:paraId="6B1E77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(0.55)</w:t>
            </w:r>
          </w:p>
        </w:tc>
        <w:tc>
          <w:tcPr>
            <w:tcW w:w="0" w:type="auto"/>
            <w:tcBorders>
              <w:left w:val="nil"/>
              <w:right w:val="nil"/>
            </w:tcBorders>
          </w:tcPr>
          <w:p w14:paraId="0AE0F97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73D016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1103357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821CF1F" w14:textId="77777777" w:rsidTr="00F43028">
        <w:trPr>
          <w:jc w:val="center"/>
        </w:trPr>
        <w:tc>
          <w:tcPr>
            <w:tcW w:w="0" w:type="auto"/>
            <w:tcBorders>
              <w:top w:val="nil"/>
              <w:left w:val="nil"/>
              <w:bottom w:val="nil"/>
              <w:right w:val="nil"/>
            </w:tcBorders>
          </w:tcPr>
          <w:p w14:paraId="377B7083"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r w:rsidRPr="002F3019">
              <w:rPr>
                <w:rFonts w:eastAsia="Calibri"/>
                <w:sz w:val="20"/>
                <w:szCs w:val="20"/>
                <w:lang w:val="en-US"/>
              </w:rPr>
              <w:t>Cough</w:t>
            </w:r>
          </w:p>
        </w:tc>
        <w:tc>
          <w:tcPr>
            <w:tcW w:w="0" w:type="auto"/>
            <w:tcBorders>
              <w:top w:val="nil"/>
              <w:left w:val="nil"/>
              <w:bottom w:val="nil"/>
              <w:right w:val="nil"/>
            </w:tcBorders>
          </w:tcPr>
          <w:p w14:paraId="1598143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0.055</w:t>
            </w:r>
          </w:p>
        </w:tc>
        <w:tc>
          <w:tcPr>
            <w:tcW w:w="0" w:type="auto"/>
            <w:tcBorders>
              <w:top w:val="nil"/>
              <w:left w:val="nil"/>
              <w:bottom w:val="nil"/>
              <w:right w:val="nil"/>
            </w:tcBorders>
          </w:tcPr>
          <w:p w14:paraId="064BD4B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0.055</w:t>
            </w:r>
          </w:p>
        </w:tc>
        <w:tc>
          <w:tcPr>
            <w:tcW w:w="0" w:type="auto"/>
            <w:tcBorders>
              <w:top w:val="nil"/>
              <w:left w:val="nil"/>
              <w:bottom w:val="nil"/>
              <w:right w:val="nil"/>
            </w:tcBorders>
          </w:tcPr>
          <w:p w14:paraId="262CA2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0.000</w:t>
            </w:r>
          </w:p>
        </w:tc>
        <w:tc>
          <w:tcPr>
            <w:tcW w:w="0" w:type="auto"/>
            <w:tcBorders>
              <w:top w:val="nil"/>
              <w:left w:val="nil"/>
              <w:bottom w:val="nil"/>
              <w:right w:val="nil"/>
            </w:tcBorders>
          </w:tcPr>
          <w:p w14:paraId="1954E5E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0.253</w:t>
            </w:r>
          </w:p>
        </w:tc>
        <w:tc>
          <w:tcPr>
            <w:tcW w:w="0" w:type="auto"/>
            <w:tcBorders>
              <w:top w:val="nil"/>
              <w:left w:val="nil"/>
              <w:bottom w:val="nil"/>
              <w:right w:val="nil"/>
            </w:tcBorders>
          </w:tcPr>
          <w:p w14:paraId="6904391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0.167</w:t>
            </w:r>
          </w:p>
        </w:tc>
        <w:tc>
          <w:tcPr>
            <w:tcW w:w="0" w:type="auto"/>
            <w:tcBorders>
              <w:top w:val="nil"/>
              <w:left w:val="nil"/>
              <w:bottom w:val="nil"/>
              <w:right w:val="nil"/>
            </w:tcBorders>
          </w:tcPr>
          <w:p w14:paraId="620FECD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0.143</w:t>
            </w:r>
          </w:p>
        </w:tc>
        <w:tc>
          <w:tcPr>
            <w:tcW w:w="0" w:type="auto"/>
            <w:tcBorders>
              <w:top w:val="nil"/>
              <w:left w:val="nil"/>
              <w:bottom w:val="nil"/>
              <w:right w:val="nil"/>
            </w:tcBorders>
          </w:tcPr>
          <w:p w14:paraId="17FDF6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04D7494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-0.017</w:t>
            </w:r>
          </w:p>
        </w:tc>
        <w:tc>
          <w:tcPr>
            <w:tcW w:w="0" w:type="auto"/>
            <w:tcBorders>
              <w:left w:val="nil"/>
              <w:right w:val="nil"/>
            </w:tcBorders>
          </w:tcPr>
          <w:p w14:paraId="52229F4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-0.202***</w:t>
            </w:r>
          </w:p>
        </w:tc>
        <w:tc>
          <w:tcPr>
            <w:tcW w:w="0" w:type="auto"/>
            <w:tcBorders>
              <w:left w:val="nil"/>
              <w:right w:val="nil"/>
            </w:tcBorders>
          </w:tcPr>
          <w:p w14:paraId="15453E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0.186**</w:t>
            </w:r>
          </w:p>
        </w:tc>
        <w:tc>
          <w:tcPr>
            <w:tcW w:w="0" w:type="auto"/>
            <w:tcBorders>
              <w:left w:val="nil"/>
              <w:right w:val="nil"/>
            </w:tcBorders>
          </w:tcPr>
          <w:p w14:paraId="1C68BD0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0.281</w:t>
            </w:r>
          </w:p>
        </w:tc>
        <w:tc>
          <w:tcPr>
            <w:tcW w:w="0" w:type="auto"/>
            <w:tcBorders>
              <w:left w:val="nil"/>
              <w:right w:val="nil"/>
            </w:tcBorders>
          </w:tcPr>
          <w:p w14:paraId="79296BE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0.158</w:t>
            </w:r>
          </w:p>
        </w:tc>
        <w:tc>
          <w:tcPr>
            <w:tcW w:w="0" w:type="auto"/>
            <w:tcBorders>
              <w:left w:val="nil"/>
              <w:right w:val="nil"/>
            </w:tcBorders>
          </w:tcPr>
          <w:p w14:paraId="451D17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0.107</w:t>
            </w:r>
          </w:p>
        </w:tc>
      </w:tr>
      <w:tr w:rsidR="002F3019" w:rsidRPr="002F3019" w14:paraId="3F62957C" w14:textId="77777777" w:rsidTr="00F43028">
        <w:trPr>
          <w:jc w:val="center"/>
        </w:trPr>
        <w:tc>
          <w:tcPr>
            <w:tcW w:w="0" w:type="auto"/>
            <w:tcBorders>
              <w:top w:val="nil"/>
              <w:left w:val="nil"/>
              <w:bottom w:val="nil"/>
              <w:right w:val="nil"/>
            </w:tcBorders>
          </w:tcPr>
          <w:p w14:paraId="14137D21"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0" w:type="auto"/>
            <w:tcBorders>
              <w:top w:val="nil"/>
              <w:left w:val="nil"/>
              <w:bottom w:val="nil"/>
              <w:right w:val="nil"/>
            </w:tcBorders>
          </w:tcPr>
          <w:p w14:paraId="4AB41C8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(1.18)</w:t>
            </w:r>
          </w:p>
        </w:tc>
        <w:tc>
          <w:tcPr>
            <w:tcW w:w="0" w:type="auto"/>
            <w:tcBorders>
              <w:top w:val="nil"/>
              <w:left w:val="nil"/>
              <w:bottom w:val="nil"/>
              <w:right w:val="nil"/>
            </w:tcBorders>
          </w:tcPr>
          <w:p w14:paraId="7AB824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(1.45)</w:t>
            </w:r>
          </w:p>
        </w:tc>
        <w:tc>
          <w:tcPr>
            <w:tcW w:w="0" w:type="auto"/>
            <w:tcBorders>
              <w:top w:val="nil"/>
              <w:left w:val="nil"/>
              <w:bottom w:val="nil"/>
              <w:right w:val="nil"/>
            </w:tcBorders>
          </w:tcPr>
          <w:p w14:paraId="056086C2"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(0.01)</w:t>
            </w:r>
          </w:p>
        </w:tc>
        <w:tc>
          <w:tcPr>
            <w:tcW w:w="0" w:type="auto"/>
            <w:tcBorders>
              <w:top w:val="nil"/>
              <w:left w:val="nil"/>
              <w:bottom w:val="nil"/>
              <w:right w:val="nil"/>
            </w:tcBorders>
          </w:tcPr>
          <w:p w14:paraId="631E621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1FA7081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65EE497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01858F1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7BCFEB1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w:t>
            </w:r>
          </w:p>
        </w:tc>
        <w:tc>
          <w:tcPr>
            <w:tcW w:w="0" w:type="auto"/>
            <w:tcBorders>
              <w:left w:val="nil"/>
              <w:right w:val="nil"/>
            </w:tcBorders>
          </w:tcPr>
          <w:p w14:paraId="727A4A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(-2.87)</w:t>
            </w:r>
          </w:p>
        </w:tc>
        <w:tc>
          <w:tcPr>
            <w:tcW w:w="0" w:type="auto"/>
            <w:tcBorders>
              <w:left w:val="nil"/>
              <w:right w:val="nil"/>
            </w:tcBorders>
          </w:tcPr>
          <w:p w14:paraId="587C01D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(2.49)</w:t>
            </w:r>
          </w:p>
        </w:tc>
        <w:tc>
          <w:tcPr>
            <w:tcW w:w="0" w:type="auto"/>
            <w:tcBorders>
              <w:left w:val="nil"/>
              <w:right w:val="nil"/>
            </w:tcBorders>
          </w:tcPr>
          <w:p w14:paraId="285FE4E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01DC800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032862C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EB4984D" w14:textId="77777777" w:rsidTr="00F43028">
        <w:trPr>
          <w:jc w:val="center"/>
        </w:trPr>
        <w:tc>
          <w:tcPr>
            <w:tcW w:w="0" w:type="auto"/>
            <w:gridSpan w:val="3"/>
            <w:tcBorders>
              <w:top w:val="nil"/>
              <w:left w:val="nil"/>
              <w:bottom w:val="nil"/>
              <w:right w:val="nil"/>
            </w:tcBorders>
          </w:tcPr>
          <w:p w14:paraId="440D8611" w14:textId="77777777" w:rsidR="002F3019" w:rsidRPr="002F3019" w:rsidRDefault="002F3019" w:rsidP="002F3019">
            <w:pPr>
              <w:widowControl w:val="0"/>
              <w:autoSpaceDE w:val="0"/>
              <w:autoSpaceDN w:val="0"/>
              <w:adjustRightInd w:val="0"/>
              <w:spacing w:after="120"/>
              <w:rPr>
                <w:rFonts w:eastAsia="Calibri"/>
                <w:sz w:val="20"/>
                <w:szCs w:val="20"/>
                <w:lang w:val="en-US"/>
              </w:rPr>
            </w:pPr>
            <w:r w:rsidRPr="002F3019">
              <w:rPr>
                <w:rFonts w:eastAsia="Calibri"/>
                <w:sz w:val="20"/>
                <w:szCs w:val="20"/>
                <w:lang w:val="en-US"/>
              </w:rPr>
              <w:t>Sought treatment at public or private health facility</w:t>
            </w:r>
          </w:p>
        </w:tc>
        <w:tc>
          <w:tcPr>
            <w:tcW w:w="0" w:type="auto"/>
            <w:tcBorders>
              <w:top w:val="nil"/>
              <w:left w:val="nil"/>
              <w:bottom w:val="nil"/>
              <w:right w:val="nil"/>
            </w:tcBorders>
          </w:tcPr>
          <w:p w14:paraId="55DD0C1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1C24FCD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52045F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0CD48A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50C614D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5A1AB8A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4E29AC4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2FC273E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51E4945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491CD0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716D71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88EC959" w14:textId="77777777" w:rsidTr="00F43028">
        <w:trPr>
          <w:trHeight w:val="178"/>
          <w:jc w:val="center"/>
        </w:trPr>
        <w:tc>
          <w:tcPr>
            <w:tcW w:w="0" w:type="auto"/>
            <w:vMerge w:val="restart"/>
            <w:tcBorders>
              <w:top w:val="nil"/>
              <w:left w:val="nil"/>
              <w:right w:val="nil"/>
            </w:tcBorders>
          </w:tcPr>
          <w:p w14:paraId="41438422" w14:textId="77777777" w:rsidR="002F3019" w:rsidRPr="002F3019" w:rsidRDefault="002F3019" w:rsidP="002F3019">
            <w:pPr>
              <w:widowControl w:val="0"/>
              <w:autoSpaceDE w:val="0"/>
              <w:autoSpaceDN w:val="0"/>
              <w:adjustRightInd w:val="0"/>
              <w:spacing w:after="120"/>
              <w:ind w:left="259"/>
              <w:rPr>
                <w:rFonts w:eastAsia="Calibri"/>
                <w:i/>
                <w:sz w:val="20"/>
                <w:szCs w:val="20"/>
                <w:lang w:val="en-US"/>
              </w:rPr>
            </w:pPr>
            <w:r w:rsidRPr="002F3019">
              <w:rPr>
                <w:rFonts w:eastAsia="Calibri"/>
                <w:sz w:val="20"/>
                <w:szCs w:val="20"/>
                <w:lang w:val="en-US"/>
              </w:rPr>
              <w:t xml:space="preserve">Diarrhoea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=628; N</w:t>
            </w:r>
            <w:r w:rsidRPr="002F3019">
              <w:rPr>
                <w:rFonts w:eastAsia="Calibri"/>
                <w:i/>
                <w:sz w:val="20"/>
                <w:szCs w:val="20"/>
                <w:vertAlign w:val="subscript"/>
                <w:lang w:val="en-US"/>
              </w:rPr>
              <w:t>M</w:t>
            </w:r>
            <w:r w:rsidRPr="002F3019">
              <w:rPr>
                <w:rFonts w:eastAsia="Calibri"/>
                <w:i/>
                <w:sz w:val="20"/>
                <w:szCs w:val="20"/>
                <w:lang w:val="en-US"/>
              </w:rPr>
              <w:t>=97)</w:t>
            </w:r>
          </w:p>
        </w:tc>
        <w:tc>
          <w:tcPr>
            <w:tcW w:w="0" w:type="auto"/>
            <w:tcBorders>
              <w:top w:val="nil"/>
              <w:left w:val="nil"/>
              <w:bottom w:val="nil"/>
              <w:right w:val="nil"/>
            </w:tcBorders>
          </w:tcPr>
          <w:p w14:paraId="5630F5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0.053</w:t>
            </w:r>
          </w:p>
        </w:tc>
        <w:tc>
          <w:tcPr>
            <w:tcW w:w="0" w:type="auto"/>
            <w:tcBorders>
              <w:top w:val="nil"/>
              <w:left w:val="nil"/>
              <w:bottom w:val="nil"/>
              <w:right w:val="nil"/>
            </w:tcBorders>
          </w:tcPr>
          <w:p w14:paraId="2F37BD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0.048</w:t>
            </w:r>
          </w:p>
        </w:tc>
        <w:tc>
          <w:tcPr>
            <w:tcW w:w="0" w:type="auto"/>
            <w:tcBorders>
              <w:top w:val="nil"/>
              <w:left w:val="nil"/>
              <w:bottom w:val="nil"/>
              <w:right w:val="nil"/>
            </w:tcBorders>
          </w:tcPr>
          <w:p w14:paraId="0876C69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0" w:type="auto"/>
            <w:tcBorders>
              <w:top w:val="nil"/>
              <w:left w:val="nil"/>
              <w:bottom w:val="nil"/>
              <w:right w:val="nil"/>
            </w:tcBorders>
          </w:tcPr>
          <w:p w14:paraId="4FAD5A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0.721</w:t>
            </w:r>
          </w:p>
        </w:tc>
        <w:tc>
          <w:tcPr>
            <w:tcW w:w="0" w:type="auto"/>
            <w:tcBorders>
              <w:top w:val="nil"/>
              <w:left w:val="nil"/>
              <w:bottom w:val="nil"/>
              <w:right w:val="nil"/>
            </w:tcBorders>
          </w:tcPr>
          <w:p w14:paraId="48855E2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0.896</w:t>
            </w:r>
          </w:p>
        </w:tc>
        <w:tc>
          <w:tcPr>
            <w:tcW w:w="0" w:type="auto"/>
            <w:tcBorders>
              <w:top w:val="nil"/>
              <w:left w:val="nil"/>
              <w:bottom w:val="nil"/>
              <w:right w:val="nil"/>
            </w:tcBorders>
          </w:tcPr>
          <w:p w14:paraId="3F790EC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0.870</w:t>
            </w:r>
          </w:p>
        </w:tc>
        <w:tc>
          <w:tcPr>
            <w:tcW w:w="0" w:type="auto"/>
            <w:tcBorders>
              <w:top w:val="nil"/>
              <w:left w:val="nil"/>
              <w:bottom w:val="nil"/>
              <w:right w:val="nil"/>
            </w:tcBorders>
          </w:tcPr>
          <w:p w14:paraId="2237B1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val="restart"/>
            <w:tcBorders>
              <w:left w:val="nil"/>
              <w:right w:val="nil"/>
            </w:tcBorders>
          </w:tcPr>
          <w:p w14:paraId="4DAB9A1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0.495***</w:t>
            </w:r>
          </w:p>
          <w:p w14:paraId="4B44830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(4.96)</w:t>
            </w:r>
          </w:p>
        </w:tc>
        <w:tc>
          <w:tcPr>
            <w:tcW w:w="0" w:type="auto"/>
            <w:vMerge w:val="restart"/>
            <w:tcBorders>
              <w:left w:val="nil"/>
              <w:right w:val="nil"/>
            </w:tcBorders>
          </w:tcPr>
          <w:p w14:paraId="1E62C5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0.319**</w:t>
            </w:r>
          </w:p>
          <w:p w14:paraId="4E3468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(2.36)</w:t>
            </w:r>
          </w:p>
        </w:tc>
        <w:tc>
          <w:tcPr>
            <w:tcW w:w="0" w:type="auto"/>
            <w:vMerge w:val="restart"/>
            <w:tcBorders>
              <w:left w:val="nil"/>
              <w:right w:val="nil"/>
            </w:tcBorders>
          </w:tcPr>
          <w:p w14:paraId="4B8CA1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0.176*</w:t>
            </w:r>
          </w:p>
          <w:p w14:paraId="6D1F2C1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(1.72)</w:t>
            </w:r>
          </w:p>
        </w:tc>
        <w:tc>
          <w:tcPr>
            <w:tcW w:w="0" w:type="auto"/>
            <w:vMerge w:val="restart"/>
            <w:tcBorders>
              <w:left w:val="nil"/>
              <w:right w:val="nil"/>
            </w:tcBorders>
          </w:tcPr>
          <w:p w14:paraId="5FEC38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0.564</w:t>
            </w:r>
          </w:p>
        </w:tc>
        <w:tc>
          <w:tcPr>
            <w:tcW w:w="0" w:type="auto"/>
            <w:tcBorders>
              <w:left w:val="nil"/>
              <w:right w:val="nil"/>
            </w:tcBorders>
          </w:tcPr>
          <w:p w14:paraId="044898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1.000</w:t>
            </w:r>
          </w:p>
        </w:tc>
        <w:tc>
          <w:tcPr>
            <w:tcW w:w="0" w:type="auto"/>
            <w:tcBorders>
              <w:left w:val="nil"/>
              <w:right w:val="nil"/>
            </w:tcBorders>
          </w:tcPr>
          <w:p w14:paraId="7019CB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0.866</w:t>
            </w:r>
          </w:p>
        </w:tc>
      </w:tr>
      <w:tr w:rsidR="002F3019" w:rsidRPr="002F3019" w14:paraId="769903EE" w14:textId="77777777" w:rsidTr="00F43028">
        <w:trPr>
          <w:jc w:val="center"/>
        </w:trPr>
        <w:tc>
          <w:tcPr>
            <w:tcW w:w="0" w:type="auto"/>
            <w:vMerge/>
            <w:tcBorders>
              <w:left w:val="nil"/>
              <w:bottom w:val="nil"/>
              <w:right w:val="nil"/>
            </w:tcBorders>
          </w:tcPr>
          <w:p w14:paraId="08CF3447"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p>
        </w:tc>
        <w:tc>
          <w:tcPr>
            <w:tcW w:w="0" w:type="auto"/>
            <w:tcBorders>
              <w:top w:val="nil"/>
              <w:left w:val="nil"/>
              <w:bottom w:val="nil"/>
              <w:right w:val="nil"/>
            </w:tcBorders>
          </w:tcPr>
          <w:p w14:paraId="10152C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w:t>
            </w:r>
          </w:p>
        </w:tc>
        <w:tc>
          <w:tcPr>
            <w:tcW w:w="0" w:type="auto"/>
            <w:tcBorders>
              <w:top w:val="nil"/>
              <w:left w:val="nil"/>
              <w:bottom w:val="nil"/>
              <w:right w:val="nil"/>
            </w:tcBorders>
          </w:tcPr>
          <w:p w14:paraId="174DD1B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(0.50)</w:t>
            </w:r>
          </w:p>
        </w:tc>
        <w:tc>
          <w:tcPr>
            <w:tcW w:w="0" w:type="auto"/>
            <w:tcBorders>
              <w:top w:val="nil"/>
              <w:left w:val="nil"/>
              <w:bottom w:val="nil"/>
              <w:right w:val="nil"/>
            </w:tcBorders>
          </w:tcPr>
          <w:p w14:paraId="1F73E3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w:t>
            </w:r>
          </w:p>
        </w:tc>
        <w:tc>
          <w:tcPr>
            <w:tcW w:w="0" w:type="auto"/>
            <w:tcBorders>
              <w:top w:val="nil"/>
              <w:left w:val="nil"/>
              <w:bottom w:val="nil"/>
              <w:right w:val="nil"/>
            </w:tcBorders>
          </w:tcPr>
          <w:p w14:paraId="3BD953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1B595BD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4E25F7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219C02F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79298F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4A73D57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58D0B1F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5947F6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38CDEE5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4F3D1D4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E9FB46A" w14:textId="77777777" w:rsidTr="00F43028">
        <w:trPr>
          <w:trHeight w:val="331"/>
          <w:jc w:val="center"/>
        </w:trPr>
        <w:tc>
          <w:tcPr>
            <w:tcW w:w="0" w:type="auto"/>
            <w:vMerge w:val="restart"/>
            <w:tcBorders>
              <w:top w:val="nil"/>
              <w:left w:val="nil"/>
              <w:right w:val="nil"/>
            </w:tcBorders>
          </w:tcPr>
          <w:p w14:paraId="6738CB2D" w14:textId="77777777" w:rsidR="002F3019" w:rsidRPr="002F3019" w:rsidRDefault="002F3019" w:rsidP="002F3019">
            <w:pPr>
              <w:widowControl w:val="0"/>
              <w:autoSpaceDE w:val="0"/>
              <w:autoSpaceDN w:val="0"/>
              <w:adjustRightInd w:val="0"/>
              <w:spacing w:after="120"/>
              <w:ind w:left="259"/>
              <w:rPr>
                <w:rFonts w:eastAsia="Calibri"/>
                <w:i/>
                <w:sz w:val="20"/>
                <w:szCs w:val="20"/>
                <w:lang w:val="en-US"/>
              </w:rPr>
            </w:pPr>
            <w:r w:rsidRPr="002F3019">
              <w:rPr>
                <w:rFonts w:eastAsia="Calibri"/>
                <w:sz w:val="20"/>
                <w:szCs w:val="20"/>
                <w:lang w:val="en-US"/>
              </w:rPr>
              <w:t xml:space="preserve">Fever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=1,015; N</w:t>
            </w:r>
            <w:r w:rsidRPr="002F3019">
              <w:rPr>
                <w:rFonts w:eastAsia="Calibri"/>
                <w:i/>
                <w:sz w:val="20"/>
                <w:szCs w:val="20"/>
                <w:vertAlign w:val="subscript"/>
                <w:lang w:val="en-US"/>
              </w:rPr>
              <w:t>M</w:t>
            </w:r>
            <w:r w:rsidRPr="002F3019">
              <w:rPr>
                <w:rFonts w:eastAsia="Calibri"/>
                <w:i/>
                <w:sz w:val="20"/>
                <w:szCs w:val="20"/>
                <w:lang w:val="en-US"/>
              </w:rPr>
              <w:t>=163)</w:t>
            </w:r>
          </w:p>
        </w:tc>
        <w:tc>
          <w:tcPr>
            <w:tcW w:w="0" w:type="auto"/>
            <w:vMerge w:val="restart"/>
            <w:tcBorders>
              <w:top w:val="nil"/>
              <w:left w:val="nil"/>
              <w:right w:val="nil"/>
            </w:tcBorders>
          </w:tcPr>
          <w:p w14:paraId="08D778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0.111*</w:t>
            </w:r>
          </w:p>
          <w:p w14:paraId="4D29653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(1.71)</w:t>
            </w:r>
          </w:p>
        </w:tc>
        <w:tc>
          <w:tcPr>
            <w:tcW w:w="0" w:type="auto"/>
            <w:vMerge w:val="restart"/>
            <w:tcBorders>
              <w:top w:val="nil"/>
              <w:left w:val="nil"/>
              <w:right w:val="nil"/>
            </w:tcBorders>
          </w:tcPr>
          <w:p w14:paraId="481C717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0.184***</w:t>
            </w:r>
          </w:p>
          <w:p w14:paraId="063948C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(2.82)</w:t>
            </w:r>
          </w:p>
        </w:tc>
        <w:tc>
          <w:tcPr>
            <w:tcW w:w="0" w:type="auto"/>
            <w:vMerge w:val="restart"/>
            <w:tcBorders>
              <w:top w:val="nil"/>
              <w:left w:val="nil"/>
              <w:right w:val="nil"/>
            </w:tcBorders>
          </w:tcPr>
          <w:p w14:paraId="5EA8F73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-0.074</w:t>
            </w:r>
          </w:p>
          <w:p w14:paraId="1321EB4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(1.25)</w:t>
            </w:r>
          </w:p>
        </w:tc>
        <w:tc>
          <w:tcPr>
            <w:tcW w:w="0" w:type="auto"/>
            <w:vMerge w:val="restart"/>
            <w:tcBorders>
              <w:top w:val="nil"/>
              <w:left w:val="nil"/>
              <w:right w:val="nil"/>
            </w:tcBorders>
          </w:tcPr>
          <w:p w14:paraId="174BCF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0.684</w:t>
            </w:r>
          </w:p>
        </w:tc>
        <w:tc>
          <w:tcPr>
            <w:tcW w:w="0" w:type="auto"/>
            <w:vMerge w:val="restart"/>
            <w:tcBorders>
              <w:top w:val="nil"/>
              <w:left w:val="nil"/>
              <w:right w:val="nil"/>
            </w:tcBorders>
          </w:tcPr>
          <w:p w14:paraId="52735A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0.921</w:t>
            </w:r>
          </w:p>
        </w:tc>
        <w:tc>
          <w:tcPr>
            <w:tcW w:w="0" w:type="auto"/>
            <w:vMerge w:val="restart"/>
            <w:tcBorders>
              <w:top w:val="nil"/>
              <w:left w:val="nil"/>
              <w:right w:val="nil"/>
            </w:tcBorders>
          </w:tcPr>
          <w:p w14:paraId="2E6410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0.898</w:t>
            </w:r>
          </w:p>
        </w:tc>
        <w:tc>
          <w:tcPr>
            <w:tcW w:w="0" w:type="auto"/>
            <w:tcBorders>
              <w:top w:val="nil"/>
              <w:left w:val="nil"/>
              <w:bottom w:val="nil"/>
              <w:right w:val="nil"/>
            </w:tcBorders>
          </w:tcPr>
          <w:p w14:paraId="4FDFD84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val="restart"/>
            <w:tcBorders>
              <w:left w:val="nil"/>
              <w:right w:val="nil"/>
            </w:tcBorders>
          </w:tcPr>
          <w:p w14:paraId="5979983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0.147</w:t>
            </w:r>
          </w:p>
          <w:p w14:paraId="28D1C0E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w:t>
            </w:r>
          </w:p>
        </w:tc>
        <w:tc>
          <w:tcPr>
            <w:tcW w:w="0" w:type="auto"/>
            <w:vMerge w:val="restart"/>
            <w:tcBorders>
              <w:left w:val="nil"/>
              <w:right w:val="nil"/>
            </w:tcBorders>
          </w:tcPr>
          <w:p w14:paraId="11E199D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0.069</w:t>
            </w:r>
          </w:p>
          <w:p w14:paraId="16D66F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(0.44)</w:t>
            </w:r>
          </w:p>
        </w:tc>
        <w:tc>
          <w:tcPr>
            <w:tcW w:w="0" w:type="auto"/>
            <w:vMerge w:val="restart"/>
            <w:tcBorders>
              <w:left w:val="nil"/>
              <w:right w:val="nil"/>
            </w:tcBorders>
          </w:tcPr>
          <w:p w14:paraId="3B8A9CA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0.078</w:t>
            </w:r>
          </w:p>
          <w:p w14:paraId="4FA976F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(0.60)</w:t>
            </w:r>
          </w:p>
        </w:tc>
        <w:tc>
          <w:tcPr>
            <w:tcW w:w="0" w:type="auto"/>
            <w:vMerge w:val="restart"/>
            <w:tcBorders>
              <w:left w:val="nil"/>
              <w:right w:val="nil"/>
            </w:tcBorders>
          </w:tcPr>
          <w:p w14:paraId="334574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0.651</w:t>
            </w:r>
          </w:p>
        </w:tc>
        <w:tc>
          <w:tcPr>
            <w:tcW w:w="0" w:type="auto"/>
            <w:vMerge w:val="restart"/>
            <w:tcBorders>
              <w:left w:val="nil"/>
              <w:right w:val="nil"/>
            </w:tcBorders>
          </w:tcPr>
          <w:p w14:paraId="0A891CD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0.920</w:t>
            </w:r>
          </w:p>
        </w:tc>
        <w:tc>
          <w:tcPr>
            <w:tcW w:w="0" w:type="auto"/>
            <w:vMerge w:val="restart"/>
            <w:tcBorders>
              <w:left w:val="nil"/>
              <w:right w:val="nil"/>
            </w:tcBorders>
          </w:tcPr>
          <w:p w14:paraId="4923D49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0.909</w:t>
            </w:r>
          </w:p>
        </w:tc>
      </w:tr>
      <w:tr w:rsidR="002F3019" w:rsidRPr="002F3019" w14:paraId="34A3E002" w14:textId="77777777" w:rsidTr="00F43028">
        <w:trPr>
          <w:jc w:val="center"/>
        </w:trPr>
        <w:tc>
          <w:tcPr>
            <w:tcW w:w="0" w:type="auto"/>
            <w:vMerge/>
            <w:tcBorders>
              <w:left w:val="nil"/>
              <w:right w:val="nil"/>
            </w:tcBorders>
          </w:tcPr>
          <w:p w14:paraId="4FD9479C"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p>
        </w:tc>
        <w:tc>
          <w:tcPr>
            <w:tcW w:w="0" w:type="auto"/>
            <w:vMerge/>
            <w:tcBorders>
              <w:left w:val="nil"/>
              <w:right w:val="nil"/>
            </w:tcBorders>
          </w:tcPr>
          <w:p w14:paraId="5D9D04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6BBB465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0A85F9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50C0ABF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0A92ED9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41B27E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right w:val="nil"/>
            </w:tcBorders>
          </w:tcPr>
          <w:p w14:paraId="77B24FC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0EAB16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5494AA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664BA6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7F2E6D4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332349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6BBC5F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D1FC16E" w14:textId="77777777" w:rsidTr="00F43028">
        <w:trPr>
          <w:jc w:val="center"/>
        </w:trPr>
        <w:tc>
          <w:tcPr>
            <w:tcW w:w="0" w:type="auto"/>
            <w:tcBorders>
              <w:top w:val="nil"/>
              <w:left w:val="nil"/>
              <w:bottom w:val="single" w:sz="4" w:space="0" w:color="auto"/>
              <w:right w:val="nil"/>
            </w:tcBorders>
          </w:tcPr>
          <w:p w14:paraId="0DD58991" w14:textId="77777777" w:rsidR="002F3019" w:rsidRPr="002F3019" w:rsidRDefault="002F3019" w:rsidP="002F3019">
            <w:pPr>
              <w:widowControl w:val="0"/>
              <w:autoSpaceDE w:val="0"/>
              <w:autoSpaceDN w:val="0"/>
              <w:adjustRightInd w:val="0"/>
              <w:spacing w:after="0"/>
              <w:ind w:left="252"/>
              <w:rPr>
                <w:rFonts w:eastAsia="Calibri"/>
                <w:i/>
                <w:sz w:val="20"/>
                <w:szCs w:val="20"/>
                <w:lang w:val="en-US"/>
              </w:rPr>
            </w:pPr>
            <w:r w:rsidRPr="002F3019">
              <w:rPr>
                <w:rFonts w:eastAsia="Calibri"/>
                <w:sz w:val="20"/>
                <w:szCs w:val="20"/>
                <w:lang w:val="en-US"/>
              </w:rPr>
              <w:t xml:space="preserve">Cough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=757; N</w:t>
            </w:r>
            <w:r w:rsidRPr="002F3019">
              <w:rPr>
                <w:rFonts w:eastAsia="Calibri"/>
                <w:i/>
                <w:sz w:val="20"/>
                <w:szCs w:val="20"/>
                <w:vertAlign w:val="subscript"/>
                <w:lang w:val="en-US"/>
              </w:rPr>
              <w:t>M</w:t>
            </w:r>
            <w:r w:rsidRPr="002F3019">
              <w:rPr>
                <w:rFonts w:eastAsia="Calibri"/>
                <w:i/>
                <w:sz w:val="20"/>
                <w:szCs w:val="20"/>
                <w:lang w:val="en-US"/>
              </w:rPr>
              <w:t>=131)</w:t>
            </w:r>
          </w:p>
        </w:tc>
        <w:tc>
          <w:tcPr>
            <w:tcW w:w="0" w:type="auto"/>
            <w:tcBorders>
              <w:top w:val="nil"/>
              <w:left w:val="nil"/>
              <w:bottom w:val="single" w:sz="4" w:space="0" w:color="auto"/>
              <w:right w:val="nil"/>
            </w:tcBorders>
          </w:tcPr>
          <w:p w14:paraId="540B352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0.089</w:t>
            </w:r>
          </w:p>
          <w:p w14:paraId="4D03CD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(1.35)</w:t>
            </w:r>
          </w:p>
        </w:tc>
        <w:tc>
          <w:tcPr>
            <w:tcW w:w="0" w:type="auto"/>
            <w:tcBorders>
              <w:top w:val="nil"/>
              <w:left w:val="nil"/>
              <w:bottom w:val="single" w:sz="4" w:space="0" w:color="auto"/>
              <w:right w:val="nil"/>
            </w:tcBorders>
          </w:tcPr>
          <w:p w14:paraId="25E9AC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0.022</w:t>
            </w:r>
          </w:p>
          <w:p w14:paraId="108D28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(0.34)</w:t>
            </w:r>
          </w:p>
        </w:tc>
        <w:tc>
          <w:tcPr>
            <w:tcW w:w="0" w:type="auto"/>
            <w:tcBorders>
              <w:top w:val="nil"/>
              <w:left w:val="nil"/>
              <w:bottom w:val="single" w:sz="4" w:space="0" w:color="auto"/>
              <w:right w:val="nil"/>
            </w:tcBorders>
          </w:tcPr>
          <w:p w14:paraId="126479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0.066</w:t>
            </w:r>
          </w:p>
          <w:p w14:paraId="339602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(0.92)</w:t>
            </w:r>
          </w:p>
        </w:tc>
        <w:tc>
          <w:tcPr>
            <w:tcW w:w="0" w:type="auto"/>
            <w:tcBorders>
              <w:top w:val="nil"/>
              <w:left w:val="nil"/>
              <w:bottom w:val="single" w:sz="4" w:space="0" w:color="auto"/>
              <w:right w:val="nil"/>
            </w:tcBorders>
          </w:tcPr>
          <w:p w14:paraId="1CEDFB3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0.723</w:t>
            </w:r>
          </w:p>
        </w:tc>
        <w:tc>
          <w:tcPr>
            <w:tcW w:w="0" w:type="auto"/>
            <w:tcBorders>
              <w:top w:val="nil"/>
              <w:left w:val="nil"/>
              <w:bottom w:val="single" w:sz="4" w:space="0" w:color="auto"/>
              <w:right w:val="nil"/>
            </w:tcBorders>
          </w:tcPr>
          <w:p w14:paraId="70CBA58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0.933</w:t>
            </w:r>
          </w:p>
        </w:tc>
        <w:tc>
          <w:tcPr>
            <w:tcW w:w="0" w:type="auto"/>
            <w:tcBorders>
              <w:top w:val="nil"/>
              <w:left w:val="nil"/>
              <w:bottom w:val="single" w:sz="4" w:space="0" w:color="auto"/>
              <w:right w:val="nil"/>
            </w:tcBorders>
          </w:tcPr>
          <w:p w14:paraId="4F9A147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0.828</w:t>
            </w:r>
          </w:p>
        </w:tc>
        <w:tc>
          <w:tcPr>
            <w:tcW w:w="0" w:type="auto"/>
            <w:tcBorders>
              <w:top w:val="nil"/>
              <w:left w:val="nil"/>
              <w:bottom w:val="single" w:sz="4" w:space="0" w:color="auto"/>
              <w:right w:val="nil"/>
            </w:tcBorders>
          </w:tcPr>
          <w:p w14:paraId="651107B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bottom w:val="single" w:sz="4" w:space="0" w:color="auto"/>
              <w:right w:val="nil"/>
            </w:tcBorders>
          </w:tcPr>
          <w:p w14:paraId="59616D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0.052</w:t>
            </w:r>
          </w:p>
          <w:p w14:paraId="09BBD4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(0.31)</w:t>
            </w:r>
          </w:p>
        </w:tc>
        <w:tc>
          <w:tcPr>
            <w:tcW w:w="0" w:type="auto"/>
            <w:tcBorders>
              <w:left w:val="nil"/>
              <w:bottom w:val="single" w:sz="4" w:space="0" w:color="auto"/>
              <w:right w:val="nil"/>
            </w:tcBorders>
          </w:tcPr>
          <w:p w14:paraId="05CDB7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0.046</w:t>
            </w:r>
          </w:p>
          <w:p w14:paraId="400804B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w:t>
            </w:r>
          </w:p>
        </w:tc>
        <w:tc>
          <w:tcPr>
            <w:tcW w:w="0" w:type="auto"/>
            <w:tcBorders>
              <w:left w:val="nil"/>
              <w:bottom w:val="single" w:sz="4" w:space="0" w:color="auto"/>
              <w:right w:val="nil"/>
            </w:tcBorders>
          </w:tcPr>
          <w:p w14:paraId="0EAA1F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0.005</w:t>
            </w:r>
          </w:p>
          <w:p w14:paraId="2F7D9F4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w:t>
            </w:r>
          </w:p>
        </w:tc>
        <w:tc>
          <w:tcPr>
            <w:tcW w:w="0" w:type="auto"/>
            <w:tcBorders>
              <w:left w:val="nil"/>
              <w:bottom w:val="single" w:sz="4" w:space="0" w:color="auto"/>
              <w:right w:val="nil"/>
            </w:tcBorders>
          </w:tcPr>
          <w:p w14:paraId="01538BF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0.667</w:t>
            </w:r>
          </w:p>
        </w:tc>
        <w:tc>
          <w:tcPr>
            <w:tcW w:w="0" w:type="auto"/>
            <w:tcBorders>
              <w:left w:val="nil"/>
              <w:bottom w:val="single" w:sz="4" w:space="0" w:color="auto"/>
              <w:right w:val="nil"/>
            </w:tcBorders>
          </w:tcPr>
          <w:p w14:paraId="7D2DF05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0.744</w:t>
            </w:r>
          </w:p>
        </w:tc>
        <w:tc>
          <w:tcPr>
            <w:tcW w:w="0" w:type="auto"/>
            <w:tcBorders>
              <w:left w:val="nil"/>
              <w:bottom w:val="single" w:sz="4" w:space="0" w:color="auto"/>
              <w:right w:val="nil"/>
            </w:tcBorders>
          </w:tcPr>
          <w:p w14:paraId="66699F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0.849</w:t>
            </w:r>
          </w:p>
        </w:tc>
      </w:tr>
    </w:tbl>
    <w:p w14:paraId="464C9664"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033256DE" w14:textId="77777777" w:rsidR="002F3019" w:rsidRPr="002F3019" w:rsidRDefault="002F3019" w:rsidP="002F3019">
      <w:pPr>
        <w:widowControl w:val="0"/>
        <w:autoSpaceDE w:val="0"/>
        <w:autoSpaceDN w:val="0"/>
        <w:adjustRightInd w:val="0"/>
        <w:spacing w:before="66" w:after="66"/>
        <w:rPr>
          <w:rFonts w:eastAsia="Calibri"/>
          <w:sz w:val="24"/>
          <w:szCs w:val="24"/>
          <w:lang w:val="en-US"/>
        </w:rPr>
      </w:pPr>
    </w:p>
    <w:p w14:paraId="7B3381EB" w14:textId="51E1D193" w:rsidR="002F3019" w:rsidRPr="002F3019" w:rsidRDefault="002F3019" w:rsidP="00F43028">
      <w:pPr>
        <w:pStyle w:val="Tableheader"/>
        <w:rPr>
          <w:lang w:val="en-US"/>
        </w:rPr>
      </w:pPr>
      <w:r w:rsidRPr="002F3019">
        <w:rPr>
          <w:lang w:val="en-US"/>
        </w:rPr>
        <w:lastRenderedPageBreak/>
        <w:t xml:space="preserve">Table </w:t>
      </w:r>
      <w:r w:rsidR="00F43028">
        <w:rPr>
          <w:lang w:val="en-US"/>
        </w:rPr>
        <w:t>D.1.16</w:t>
      </w:r>
      <w:r w:rsidRPr="002F3019">
        <w:rPr>
          <w:lang w:val="en-US"/>
        </w:rPr>
        <w:t>: Impacts on Young Child Morbidity and Use of Curative Care in Poorest 50 Percent of Households</w:t>
      </w:r>
    </w:p>
    <w:tbl>
      <w:tblPr>
        <w:tblW w:w="0" w:type="auto"/>
        <w:tblInd w:w="144" w:type="dxa"/>
        <w:tblCellMar>
          <w:left w:w="144" w:type="dxa"/>
          <w:right w:w="144" w:type="dxa"/>
        </w:tblCellMar>
        <w:tblLook w:val="0000" w:firstRow="0" w:lastRow="0" w:firstColumn="0" w:lastColumn="0" w:noHBand="0" w:noVBand="0"/>
      </w:tblPr>
      <w:tblGrid>
        <w:gridCol w:w="2100"/>
        <w:gridCol w:w="1680"/>
        <w:gridCol w:w="1680"/>
        <w:gridCol w:w="1680"/>
        <w:gridCol w:w="1680"/>
        <w:gridCol w:w="1680"/>
        <w:gridCol w:w="1680"/>
      </w:tblGrid>
      <w:tr w:rsidR="002F3019" w:rsidRPr="002F3019" w14:paraId="6F7F98DD" w14:textId="77777777" w:rsidTr="002F3019">
        <w:tc>
          <w:tcPr>
            <w:tcW w:w="2100" w:type="dxa"/>
            <w:tcBorders>
              <w:top w:val="single" w:sz="6" w:space="0" w:color="auto"/>
              <w:left w:val="nil"/>
              <w:bottom w:val="nil"/>
              <w:right w:val="nil"/>
            </w:tcBorders>
          </w:tcPr>
          <w:p w14:paraId="020C07EA" w14:textId="77777777" w:rsidR="002F3019" w:rsidRPr="002F3019" w:rsidRDefault="002F3019" w:rsidP="00F43028">
            <w:pPr>
              <w:widowControl w:val="0"/>
              <w:autoSpaceDE w:val="0"/>
              <w:autoSpaceDN w:val="0"/>
              <w:adjustRightInd w:val="0"/>
              <w:spacing w:before="66" w:after="40"/>
              <w:rPr>
                <w:rFonts w:eastAsia="Calibri"/>
                <w:sz w:val="20"/>
                <w:szCs w:val="20"/>
                <w:lang w:val="en-US"/>
              </w:rPr>
            </w:pPr>
            <w:r w:rsidRPr="002F3019">
              <w:rPr>
                <w:rFonts w:eastAsia="Calibri"/>
                <w:sz w:val="20"/>
                <w:szCs w:val="20"/>
                <w:lang w:val="en-US"/>
              </w:rPr>
              <w:t>Dependent</w:t>
            </w:r>
          </w:p>
        </w:tc>
        <w:tc>
          <w:tcPr>
            <w:tcW w:w="1680" w:type="dxa"/>
            <w:tcBorders>
              <w:top w:val="single" w:sz="6" w:space="0" w:color="auto"/>
              <w:left w:val="nil"/>
              <w:bottom w:val="nil"/>
              <w:right w:val="nil"/>
            </w:tcBorders>
          </w:tcPr>
          <w:p w14:paraId="22985315" w14:textId="77777777" w:rsidR="002F3019" w:rsidRPr="002F3019" w:rsidRDefault="002F3019" w:rsidP="00F43028">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Endline</w:t>
            </w:r>
          </w:p>
        </w:tc>
        <w:tc>
          <w:tcPr>
            <w:tcW w:w="1680" w:type="dxa"/>
            <w:tcBorders>
              <w:top w:val="single" w:sz="6" w:space="0" w:color="auto"/>
              <w:left w:val="nil"/>
              <w:bottom w:val="nil"/>
              <w:right w:val="nil"/>
            </w:tcBorders>
          </w:tcPr>
          <w:p w14:paraId="48B81383" w14:textId="77777777" w:rsidR="002F3019" w:rsidRPr="002F3019" w:rsidRDefault="002F3019" w:rsidP="00F43028">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Midline</w:t>
            </w:r>
          </w:p>
        </w:tc>
        <w:tc>
          <w:tcPr>
            <w:tcW w:w="1680" w:type="dxa"/>
            <w:tcBorders>
              <w:top w:val="single" w:sz="6" w:space="0" w:color="auto"/>
              <w:left w:val="nil"/>
              <w:bottom w:val="nil"/>
              <w:right w:val="nil"/>
            </w:tcBorders>
          </w:tcPr>
          <w:p w14:paraId="58D172FD" w14:textId="77777777" w:rsidR="002F3019" w:rsidRPr="002F3019" w:rsidRDefault="002F3019" w:rsidP="00F43028">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Impact Diff</w:t>
            </w:r>
          </w:p>
        </w:tc>
        <w:tc>
          <w:tcPr>
            <w:tcW w:w="1680" w:type="dxa"/>
            <w:tcBorders>
              <w:top w:val="single" w:sz="6" w:space="0" w:color="auto"/>
              <w:left w:val="nil"/>
              <w:bottom w:val="nil"/>
              <w:right w:val="nil"/>
            </w:tcBorders>
          </w:tcPr>
          <w:p w14:paraId="76352B0C" w14:textId="77777777" w:rsidR="002F3019" w:rsidRPr="002F3019" w:rsidRDefault="002F3019" w:rsidP="00F43028">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Baseline</w:t>
            </w:r>
          </w:p>
        </w:tc>
        <w:tc>
          <w:tcPr>
            <w:tcW w:w="1680" w:type="dxa"/>
            <w:tcBorders>
              <w:top w:val="single" w:sz="6" w:space="0" w:color="auto"/>
              <w:left w:val="nil"/>
              <w:bottom w:val="nil"/>
              <w:right w:val="nil"/>
            </w:tcBorders>
          </w:tcPr>
          <w:p w14:paraId="70C17513" w14:textId="77777777" w:rsidR="002F3019" w:rsidRPr="002F3019" w:rsidRDefault="002F3019" w:rsidP="00F43028">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Endline</w:t>
            </w:r>
          </w:p>
        </w:tc>
        <w:tc>
          <w:tcPr>
            <w:tcW w:w="1680" w:type="dxa"/>
            <w:tcBorders>
              <w:top w:val="single" w:sz="6" w:space="0" w:color="auto"/>
              <w:left w:val="nil"/>
              <w:bottom w:val="nil"/>
              <w:right w:val="nil"/>
            </w:tcBorders>
          </w:tcPr>
          <w:p w14:paraId="48B554B6" w14:textId="77777777" w:rsidR="002F3019" w:rsidRPr="002F3019" w:rsidRDefault="002F3019" w:rsidP="00F43028">
            <w:pPr>
              <w:widowControl w:val="0"/>
              <w:autoSpaceDE w:val="0"/>
              <w:autoSpaceDN w:val="0"/>
              <w:adjustRightInd w:val="0"/>
              <w:spacing w:before="66" w:after="40"/>
              <w:jc w:val="center"/>
              <w:rPr>
                <w:rFonts w:eastAsia="Calibri"/>
                <w:sz w:val="20"/>
                <w:szCs w:val="20"/>
                <w:lang w:val="en-US"/>
              </w:rPr>
            </w:pPr>
            <w:r w:rsidRPr="002F3019">
              <w:rPr>
                <w:rFonts w:eastAsia="Calibri"/>
                <w:sz w:val="20"/>
                <w:szCs w:val="20"/>
                <w:lang w:val="en-US"/>
              </w:rPr>
              <w:t>Endline</w:t>
            </w:r>
          </w:p>
        </w:tc>
      </w:tr>
      <w:tr w:rsidR="002F3019" w:rsidRPr="002F3019" w14:paraId="4A1DA8B8" w14:textId="77777777" w:rsidTr="002F3019">
        <w:tc>
          <w:tcPr>
            <w:tcW w:w="2100" w:type="dxa"/>
            <w:tcBorders>
              <w:top w:val="nil"/>
              <w:left w:val="nil"/>
              <w:bottom w:val="nil"/>
              <w:right w:val="nil"/>
            </w:tcBorders>
          </w:tcPr>
          <w:p w14:paraId="0D1852D2" w14:textId="77777777" w:rsidR="002F3019" w:rsidRPr="002F3019" w:rsidRDefault="002F3019" w:rsidP="00F43028">
            <w:pPr>
              <w:widowControl w:val="0"/>
              <w:autoSpaceDE w:val="0"/>
              <w:autoSpaceDN w:val="0"/>
              <w:adjustRightInd w:val="0"/>
              <w:spacing w:after="40"/>
              <w:rPr>
                <w:rFonts w:eastAsia="Calibri"/>
                <w:sz w:val="20"/>
                <w:szCs w:val="20"/>
                <w:lang w:val="en-US"/>
              </w:rPr>
            </w:pPr>
            <w:r w:rsidRPr="002F3019">
              <w:rPr>
                <w:rFonts w:eastAsia="Calibri"/>
                <w:sz w:val="20"/>
                <w:szCs w:val="20"/>
                <w:lang w:val="en-US"/>
              </w:rPr>
              <w:t>Variable</w:t>
            </w:r>
          </w:p>
        </w:tc>
        <w:tc>
          <w:tcPr>
            <w:tcW w:w="1680" w:type="dxa"/>
            <w:tcBorders>
              <w:top w:val="nil"/>
              <w:left w:val="nil"/>
              <w:bottom w:val="nil"/>
              <w:right w:val="nil"/>
            </w:tcBorders>
          </w:tcPr>
          <w:p w14:paraId="792DF191"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Impact</w:t>
            </w:r>
          </w:p>
        </w:tc>
        <w:tc>
          <w:tcPr>
            <w:tcW w:w="1680" w:type="dxa"/>
            <w:tcBorders>
              <w:top w:val="nil"/>
              <w:left w:val="nil"/>
              <w:bottom w:val="nil"/>
              <w:right w:val="nil"/>
            </w:tcBorders>
          </w:tcPr>
          <w:p w14:paraId="7299391D"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Impact</w:t>
            </w:r>
          </w:p>
        </w:tc>
        <w:tc>
          <w:tcPr>
            <w:tcW w:w="1680" w:type="dxa"/>
            <w:tcBorders>
              <w:top w:val="nil"/>
              <w:left w:val="nil"/>
              <w:bottom w:val="nil"/>
              <w:right w:val="nil"/>
            </w:tcBorders>
          </w:tcPr>
          <w:p w14:paraId="7B310E09"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(EL-ML)</w:t>
            </w:r>
          </w:p>
        </w:tc>
        <w:tc>
          <w:tcPr>
            <w:tcW w:w="1680" w:type="dxa"/>
            <w:tcBorders>
              <w:top w:val="nil"/>
              <w:left w:val="nil"/>
              <w:bottom w:val="nil"/>
              <w:right w:val="nil"/>
            </w:tcBorders>
          </w:tcPr>
          <w:p w14:paraId="23F45CE4"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Treated Mean</w:t>
            </w:r>
          </w:p>
        </w:tc>
        <w:tc>
          <w:tcPr>
            <w:tcW w:w="1680" w:type="dxa"/>
            <w:tcBorders>
              <w:top w:val="nil"/>
              <w:left w:val="nil"/>
              <w:bottom w:val="nil"/>
              <w:right w:val="nil"/>
            </w:tcBorders>
          </w:tcPr>
          <w:p w14:paraId="709C66C6"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Treated Mean</w:t>
            </w:r>
          </w:p>
        </w:tc>
        <w:tc>
          <w:tcPr>
            <w:tcW w:w="1680" w:type="dxa"/>
            <w:tcBorders>
              <w:top w:val="nil"/>
              <w:left w:val="nil"/>
              <w:bottom w:val="nil"/>
              <w:right w:val="nil"/>
            </w:tcBorders>
          </w:tcPr>
          <w:p w14:paraId="3B1FB2DD"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Control Mean</w:t>
            </w:r>
          </w:p>
        </w:tc>
      </w:tr>
      <w:tr w:rsidR="002F3019" w:rsidRPr="002F3019" w14:paraId="70EDFBA9" w14:textId="77777777" w:rsidTr="002F3019">
        <w:tc>
          <w:tcPr>
            <w:tcW w:w="2100" w:type="dxa"/>
            <w:tcBorders>
              <w:top w:val="nil"/>
              <w:left w:val="nil"/>
              <w:bottom w:val="nil"/>
              <w:right w:val="nil"/>
            </w:tcBorders>
          </w:tcPr>
          <w:p w14:paraId="6EDE6BEA" w14:textId="77777777" w:rsidR="002F3019" w:rsidRPr="002F3019" w:rsidRDefault="002F3019" w:rsidP="00F43028">
            <w:pPr>
              <w:widowControl w:val="0"/>
              <w:autoSpaceDE w:val="0"/>
              <w:autoSpaceDN w:val="0"/>
              <w:adjustRightInd w:val="0"/>
              <w:spacing w:after="40"/>
              <w:rPr>
                <w:rFonts w:eastAsia="Calibri"/>
                <w:sz w:val="20"/>
                <w:szCs w:val="20"/>
                <w:lang w:val="en-US"/>
              </w:rPr>
            </w:pPr>
          </w:p>
        </w:tc>
        <w:tc>
          <w:tcPr>
            <w:tcW w:w="1680" w:type="dxa"/>
            <w:tcBorders>
              <w:top w:val="nil"/>
              <w:left w:val="nil"/>
              <w:bottom w:val="nil"/>
              <w:right w:val="nil"/>
            </w:tcBorders>
          </w:tcPr>
          <w:p w14:paraId="65DEDE60"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w:t>
            </w:r>
          </w:p>
        </w:tc>
        <w:tc>
          <w:tcPr>
            <w:tcW w:w="1680" w:type="dxa"/>
            <w:tcBorders>
              <w:top w:val="nil"/>
              <w:left w:val="nil"/>
              <w:bottom w:val="nil"/>
              <w:right w:val="nil"/>
            </w:tcBorders>
          </w:tcPr>
          <w:p w14:paraId="3205F825"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(2)</w:t>
            </w:r>
          </w:p>
        </w:tc>
        <w:tc>
          <w:tcPr>
            <w:tcW w:w="1680" w:type="dxa"/>
            <w:tcBorders>
              <w:top w:val="nil"/>
              <w:left w:val="nil"/>
              <w:bottom w:val="nil"/>
              <w:right w:val="nil"/>
            </w:tcBorders>
          </w:tcPr>
          <w:p w14:paraId="2A0D732B"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(3)=(1)-(2)</w:t>
            </w:r>
          </w:p>
        </w:tc>
        <w:tc>
          <w:tcPr>
            <w:tcW w:w="1680" w:type="dxa"/>
            <w:tcBorders>
              <w:top w:val="nil"/>
              <w:left w:val="nil"/>
              <w:bottom w:val="nil"/>
              <w:right w:val="nil"/>
            </w:tcBorders>
          </w:tcPr>
          <w:p w14:paraId="6107F649"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(4)</w:t>
            </w:r>
          </w:p>
        </w:tc>
        <w:tc>
          <w:tcPr>
            <w:tcW w:w="1680" w:type="dxa"/>
            <w:tcBorders>
              <w:top w:val="nil"/>
              <w:left w:val="nil"/>
              <w:bottom w:val="nil"/>
              <w:right w:val="nil"/>
            </w:tcBorders>
          </w:tcPr>
          <w:p w14:paraId="09803B2B"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(5)</w:t>
            </w:r>
          </w:p>
        </w:tc>
        <w:tc>
          <w:tcPr>
            <w:tcW w:w="1680" w:type="dxa"/>
            <w:tcBorders>
              <w:top w:val="nil"/>
              <w:left w:val="nil"/>
              <w:bottom w:val="nil"/>
              <w:right w:val="nil"/>
            </w:tcBorders>
          </w:tcPr>
          <w:p w14:paraId="176AA2A3"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(6)</w:t>
            </w:r>
          </w:p>
        </w:tc>
      </w:tr>
      <w:tr w:rsidR="002F3019" w:rsidRPr="002F3019" w14:paraId="55F6742C" w14:textId="77777777" w:rsidTr="002F3019">
        <w:tc>
          <w:tcPr>
            <w:tcW w:w="2100" w:type="dxa"/>
            <w:tcBorders>
              <w:top w:val="single" w:sz="6" w:space="0" w:color="auto"/>
              <w:left w:val="nil"/>
              <w:bottom w:val="nil"/>
              <w:right w:val="nil"/>
            </w:tcBorders>
          </w:tcPr>
          <w:p w14:paraId="74DC884A" w14:textId="77777777" w:rsidR="002F3019" w:rsidRPr="002F3019" w:rsidRDefault="002F3019" w:rsidP="00F43028">
            <w:pPr>
              <w:widowControl w:val="0"/>
              <w:autoSpaceDE w:val="0"/>
              <w:autoSpaceDN w:val="0"/>
              <w:adjustRightInd w:val="0"/>
              <w:spacing w:after="40"/>
              <w:rPr>
                <w:rFonts w:eastAsia="Calibri"/>
                <w:i/>
                <w:sz w:val="20"/>
                <w:szCs w:val="20"/>
                <w:lang w:val="en-US"/>
              </w:rPr>
            </w:pPr>
            <w:r w:rsidRPr="002F3019">
              <w:rPr>
                <w:rFonts w:eastAsia="Calibri"/>
                <w:sz w:val="20"/>
                <w:szCs w:val="20"/>
                <w:lang w:val="en-US"/>
              </w:rPr>
              <w:t xml:space="preserve">Any illness </w:t>
            </w:r>
            <w:r w:rsidRPr="002F3019">
              <w:rPr>
                <w:rFonts w:eastAsia="Calibri"/>
                <w:i/>
                <w:sz w:val="20"/>
                <w:szCs w:val="20"/>
                <w:lang w:val="en-US"/>
              </w:rPr>
              <w:t>(N=3,434)</w:t>
            </w:r>
          </w:p>
        </w:tc>
        <w:tc>
          <w:tcPr>
            <w:tcW w:w="1680" w:type="dxa"/>
            <w:tcBorders>
              <w:top w:val="single" w:sz="6" w:space="0" w:color="auto"/>
              <w:left w:val="nil"/>
              <w:bottom w:val="nil"/>
              <w:right w:val="nil"/>
            </w:tcBorders>
          </w:tcPr>
          <w:p w14:paraId="4B656F80"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-0.005</w:t>
            </w:r>
          </w:p>
        </w:tc>
        <w:tc>
          <w:tcPr>
            <w:tcW w:w="1680" w:type="dxa"/>
            <w:tcBorders>
              <w:top w:val="single" w:sz="6" w:space="0" w:color="auto"/>
              <w:left w:val="nil"/>
              <w:bottom w:val="nil"/>
              <w:right w:val="nil"/>
            </w:tcBorders>
          </w:tcPr>
          <w:p w14:paraId="0D735BA4"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-0.021</w:t>
            </w:r>
          </w:p>
        </w:tc>
        <w:tc>
          <w:tcPr>
            <w:tcW w:w="1680" w:type="dxa"/>
            <w:tcBorders>
              <w:top w:val="single" w:sz="6" w:space="0" w:color="auto"/>
              <w:left w:val="nil"/>
              <w:bottom w:val="nil"/>
              <w:right w:val="nil"/>
            </w:tcBorders>
          </w:tcPr>
          <w:p w14:paraId="1D8F69C3"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0.015</w:t>
            </w:r>
          </w:p>
        </w:tc>
        <w:tc>
          <w:tcPr>
            <w:tcW w:w="1680" w:type="dxa"/>
            <w:tcBorders>
              <w:top w:val="single" w:sz="6" w:space="0" w:color="auto"/>
              <w:left w:val="nil"/>
              <w:bottom w:val="nil"/>
              <w:right w:val="nil"/>
            </w:tcBorders>
          </w:tcPr>
          <w:p w14:paraId="21D926BF"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0.425</w:t>
            </w:r>
          </w:p>
        </w:tc>
        <w:tc>
          <w:tcPr>
            <w:tcW w:w="1680" w:type="dxa"/>
            <w:tcBorders>
              <w:top w:val="single" w:sz="6" w:space="0" w:color="auto"/>
              <w:left w:val="nil"/>
              <w:bottom w:val="nil"/>
              <w:right w:val="nil"/>
            </w:tcBorders>
          </w:tcPr>
          <w:p w14:paraId="22B03D1D"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0.371</w:t>
            </w:r>
          </w:p>
        </w:tc>
        <w:tc>
          <w:tcPr>
            <w:tcW w:w="1680" w:type="dxa"/>
            <w:tcBorders>
              <w:top w:val="single" w:sz="6" w:space="0" w:color="auto"/>
              <w:left w:val="nil"/>
              <w:bottom w:val="nil"/>
              <w:right w:val="nil"/>
            </w:tcBorders>
          </w:tcPr>
          <w:p w14:paraId="5E253F33"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0.383</w:t>
            </w:r>
          </w:p>
        </w:tc>
      </w:tr>
      <w:tr w:rsidR="002F3019" w:rsidRPr="002F3019" w14:paraId="7EE89FDE" w14:textId="77777777" w:rsidTr="002F3019">
        <w:tc>
          <w:tcPr>
            <w:tcW w:w="2100" w:type="dxa"/>
            <w:tcBorders>
              <w:top w:val="nil"/>
              <w:left w:val="nil"/>
              <w:bottom w:val="nil"/>
              <w:right w:val="nil"/>
            </w:tcBorders>
          </w:tcPr>
          <w:p w14:paraId="6AD3A45B" w14:textId="77777777" w:rsidR="002F3019" w:rsidRPr="002F3019" w:rsidRDefault="002F3019" w:rsidP="00F43028">
            <w:pPr>
              <w:widowControl w:val="0"/>
              <w:autoSpaceDE w:val="0"/>
              <w:autoSpaceDN w:val="0"/>
              <w:adjustRightInd w:val="0"/>
              <w:spacing w:after="40"/>
              <w:rPr>
                <w:rFonts w:eastAsia="Calibri"/>
                <w:sz w:val="20"/>
                <w:szCs w:val="20"/>
                <w:lang w:val="en-US"/>
              </w:rPr>
            </w:pPr>
          </w:p>
        </w:tc>
        <w:tc>
          <w:tcPr>
            <w:tcW w:w="1680" w:type="dxa"/>
            <w:tcBorders>
              <w:top w:val="nil"/>
              <w:left w:val="nil"/>
              <w:bottom w:val="nil"/>
              <w:right w:val="nil"/>
            </w:tcBorders>
          </w:tcPr>
          <w:p w14:paraId="5455383C"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(-0.10)</w:t>
            </w:r>
          </w:p>
        </w:tc>
        <w:tc>
          <w:tcPr>
            <w:tcW w:w="1680" w:type="dxa"/>
            <w:tcBorders>
              <w:top w:val="nil"/>
              <w:left w:val="nil"/>
              <w:bottom w:val="nil"/>
              <w:right w:val="nil"/>
            </w:tcBorders>
          </w:tcPr>
          <w:p w14:paraId="645B3554"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(0.51)</w:t>
            </w:r>
          </w:p>
        </w:tc>
        <w:tc>
          <w:tcPr>
            <w:tcW w:w="1680" w:type="dxa"/>
            <w:tcBorders>
              <w:top w:val="nil"/>
              <w:left w:val="nil"/>
              <w:bottom w:val="nil"/>
              <w:right w:val="nil"/>
            </w:tcBorders>
          </w:tcPr>
          <w:p w14:paraId="1A19C810"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(0.29)</w:t>
            </w:r>
          </w:p>
        </w:tc>
        <w:tc>
          <w:tcPr>
            <w:tcW w:w="1680" w:type="dxa"/>
            <w:tcBorders>
              <w:top w:val="nil"/>
              <w:left w:val="nil"/>
              <w:bottom w:val="nil"/>
              <w:right w:val="nil"/>
            </w:tcBorders>
          </w:tcPr>
          <w:p w14:paraId="6A1CBA8B"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nil"/>
              <w:right w:val="nil"/>
            </w:tcBorders>
          </w:tcPr>
          <w:p w14:paraId="6B2D5131"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nil"/>
              <w:right w:val="nil"/>
            </w:tcBorders>
          </w:tcPr>
          <w:p w14:paraId="4490B7D1"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r>
      <w:tr w:rsidR="002F3019" w:rsidRPr="002F3019" w14:paraId="75FBF098" w14:textId="77777777" w:rsidTr="002F3019">
        <w:tc>
          <w:tcPr>
            <w:tcW w:w="2100" w:type="dxa"/>
            <w:tcBorders>
              <w:top w:val="nil"/>
              <w:left w:val="nil"/>
              <w:bottom w:val="nil"/>
              <w:right w:val="nil"/>
            </w:tcBorders>
          </w:tcPr>
          <w:p w14:paraId="3D4A0AC6" w14:textId="77777777" w:rsidR="002F3019" w:rsidRPr="002F3019" w:rsidRDefault="002F3019" w:rsidP="00F43028">
            <w:pPr>
              <w:widowControl w:val="0"/>
              <w:autoSpaceDE w:val="0"/>
              <w:autoSpaceDN w:val="0"/>
              <w:adjustRightInd w:val="0"/>
              <w:spacing w:after="40"/>
              <w:ind w:left="252"/>
              <w:rPr>
                <w:rFonts w:eastAsia="Calibri"/>
                <w:sz w:val="20"/>
                <w:szCs w:val="20"/>
                <w:lang w:val="en-US"/>
              </w:rPr>
            </w:pPr>
            <w:r w:rsidRPr="002F3019">
              <w:rPr>
                <w:rFonts w:eastAsia="Calibri"/>
                <w:sz w:val="20"/>
                <w:szCs w:val="20"/>
                <w:lang w:val="en-US"/>
              </w:rPr>
              <w:t>Diarrhoea</w:t>
            </w:r>
          </w:p>
        </w:tc>
        <w:tc>
          <w:tcPr>
            <w:tcW w:w="1680" w:type="dxa"/>
            <w:tcBorders>
              <w:top w:val="nil"/>
              <w:left w:val="nil"/>
              <w:bottom w:val="nil"/>
              <w:right w:val="nil"/>
            </w:tcBorders>
          </w:tcPr>
          <w:p w14:paraId="5C8C22F9"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-0.018</w:t>
            </w:r>
          </w:p>
        </w:tc>
        <w:tc>
          <w:tcPr>
            <w:tcW w:w="1680" w:type="dxa"/>
            <w:tcBorders>
              <w:top w:val="nil"/>
              <w:left w:val="nil"/>
              <w:bottom w:val="nil"/>
              <w:right w:val="nil"/>
            </w:tcBorders>
          </w:tcPr>
          <w:p w14:paraId="07268A85"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0.015</w:t>
            </w:r>
          </w:p>
        </w:tc>
        <w:tc>
          <w:tcPr>
            <w:tcW w:w="1680" w:type="dxa"/>
            <w:tcBorders>
              <w:top w:val="nil"/>
              <w:left w:val="nil"/>
              <w:bottom w:val="nil"/>
              <w:right w:val="nil"/>
            </w:tcBorders>
          </w:tcPr>
          <w:p w14:paraId="6C9CBE8B"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-0.033</w:t>
            </w:r>
          </w:p>
        </w:tc>
        <w:tc>
          <w:tcPr>
            <w:tcW w:w="1680" w:type="dxa"/>
            <w:tcBorders>
              <w:top w:val="nil"/>
              <w:left w:val="nil"/>
              <w:bottom w:val="nil"/>
              <w:right w:val="nil"/>
            </w:tcBorders>
          </w:tcPr>
          <w:p w14:paraId="5446DD78"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0.159</w:t>
            </w:r>
          </w:p>
        </w:tc>
        <w:tc>
          <w:tcPr>
            <w:tcW w:w="1680" w:type="dxa"/>
            <w:tcBorders>
              <w:top w:val="nil"/>
              <w:left w:val="nil"/>
              <w:bottom w:val="nil"/>
              <w:right w:val="nil"/>
            </w:tcBorders>
          </w:tcPr>
          <w:p w14:paraId="3DAB31EA"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0.133</w:t>
            </w:r>
          </w:p>
        </w:tc>
        <w:tc>
          <w:tcPr>
            <w:tcW w:w="1680" w:type="dxa"/>
            <w:tcBorders>
              <w:top w:val="nil"/>
              <w:left w:val="nil"/>
              <w:bottom w:val="nil"/>
              <w:right w:val="nil"/>
            </w:tcBorders>
          </w:tcPr>
          <w:p w14:paraId="6BA6B85E"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0.166</w:t>
            </w:r>
          </w:p>
        </w:tc>
      </w:tr>
      <w:tr w:rsidR="002F3019" w:rsidRPr="002F3019" w14:paraId="087E9002" w14:textId="77777777" w:rsidTr="002F3019">
        <w:tc>
          <w:tcPr>
            <w:tcW w:w="2100" w:type="dxa"/>
            <w:tcBorders>
              <w:top w:val="nil"/>
              <w:left w:val="nil"/>
              <w:bottom w:val="nil"/>
              <w:right w:val="nil"/>
            </w:tcBorders>
          </w:tcPr>
          <w:p w14:paraId="5D4A0090" w14:textId="77777777" w:rsidR="002F3019" w:rsidRPr="002F3019" w:rsidRDefault="002F3019" w:rsidP="00F43028">
            <w:pPr>
              <w:widowControl w:val="0"/>
              <w:autoSpaceDE w:val="0"/>
              <w:autoSpaceDN w:val="0"/>
              <w:adjustRightInd w:val="0"/>
              <w:spacing w:after="40"/>
              <w:ind w:left="252"/>
              <w:rPr>
                <w:rFonts w:eastAsia="Calibri"/>
                <w:sz w:val="20"/>
                <w:szCs w:val="20"/>
                <w:lang w:val="en-US"/>
              </w:rPr>
            </w:pPr>
          </w:p>
        </w:tc>
        <w:tc>
          <w:tcPr>
            <w:tcW w:w="1680" w:type="dxa"/>
            <w:tcBorders>
              <w:top w:val="nil"/>
              <w:left w:val="nil"/>
              <w:bottom w:val="nil"/>
              <w:right w:val="nil"/>
            </w:tcBorders>
          </w:tcPr>
          <w:p w14:paraId="7B046C33"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(-0.45)</w:t>
            </w:r>
          </w:p>
        </w:tc>
        <w:tc>
          <w:tcPr>
            <w:tcW w:w="1680" w:type="dxa"/>
            <w:tcBorders>
              <w:top w:val="nil"/>
              <w:left w:val="nil"/>
              <w:bottom w:val="nil"/>
              <w:right w:val="nil"/>
            </w:tcBorders>
          </w:tcPr>
          <w:p w14:paraId="73B7E333"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(0.57)</w:t>
            </w:r>
          </w:p>
        </w:tc>
        <w:tc>
          <w:tcPr>
            <w:tcW w:w="1680" w:type="dxa"/>
            <w:tcBorders>
              <w:top w:val="nil"/>
              <w:left w:val="nil"/>
              <w:bottom w:val="nil"/>
              <w:right w:val="nil"/>
            </w:tcBorders>
          </w:tcPr>
          <w:p w14:paraId="70941356"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(0.78)</w:t>
            </w:r>
          </w:p>
        </w:tc>
        <w:tc>
          <w:tcPr>
            <w:tcW w:w="1680" w:type="dxa"/>
            <w:tcBorders>
              <w:top w:val="nil"/>
              <w:left w:val="nil"/>
              <w:bottom w:val="nil"/>
              <w:right w:val="nil"/>
            </w:tcBorders>
          </w:tcPr>
          <w:p w14:paraId="7BB6B529"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nil"/>
              <w:right w:val="nil"/>
            </w:tcBorders>
          </w:tcPr>
          <w:p w14:paraId="2B50EDE4"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nil"/>
              <w:right w:val="nil"/>
            </w:tcBorders>
          </w:tcPr>
          <w:p w14:paraId="5AC31161"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r>
      <w:tr w:rsidR="002F3019" w:rsidRPr="002F3019" w14:paraId="79CB5B34" w14:textId="77777777" w:rsidTr="002F3019">
        <w:tc>
          <w:tcPr>
            <w:tcW w:w="2100" w:type="dxa"/>
            <w:tcBorders>
              <w:top w:val="nil"/>
              <w:left w:val="nil"/>
              <w:bottom w:val="nil"/>
              <w:right w:val="nil"/>
            </w:tcBorders>
          </w:tcPr>
          <w:p w14:paraId="7A674110" w14:textId="77777777" w:rsidR="002F3019" w:rsidRPr="002F3019" w:rsidRDefault="002F3019" w:rsidP="00F43028">
            <w:pPr>
              <w:widowControl w:val="0"/>
              <w:autoSpaceDE w:val="0"/>
              <w:autoSpaceDN w:val="0"/>
              <w:adjustRightInd w:val="0"/>
              <w:spacing w:after="40"/>
              <w:ind w:left="252"/>
              <w:rPr>
                <w:rFonts w:eastAsia="Calibri"/>
                <w:sz w:val="20"/>
                <w:szCs w:val="20"/>
                <w:lang w:val="en-US"/>
              </w:rPr>
            </w:pPr>
            <w:r w:rsidRPr="002F3019">
              <w:rPr>
                <w:rFonts w:eastAsia="Calibri"/>
                <w:sz w:val="20"/>
                <w:szCs w:val="20"/>
                <w:lang w:val="en-US"/>
              </w:rPr>
              <w:t>Fever</w:t>
            </w:r>
          </w:p>
        </w:tc>
        <w:tc>
          <w:tcPr>
            <w:tcW w:w="1680" w:type="dxa"/>
            <w:tcBorders>
              <w:top w:val="nil"/>
              <w:left w:val="nil"/>
              <w:bottom w:val="nil"/>
              <w:right w:val="nil"/>
            </w:tcBorders>
          </w:tcPr>
          <w:p w14:paraId="663806AF"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0.048</w:t>
            </w:r>
          </w:p>
        </w:tc>
        <w:tc>
          <w:tcPr>
            <w:tcW w:w="1680" w:type="dxa"/>
            <w:tcBorders>
              <w:top w:val="nil"/>
              <w:left w:val="nil"/>
              <w:bottom w:val="nil"/>
              <w:right w:val="nil"/>
            </w:tcBorders>
          </w:tcPr>
          <w:p w14:paraId="0E655BCB"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0.024</w:t>
            </w:r>
          </w:p>
        </w:tc>
        <w:tc>
          <w:tcPr>
            <w:tcW w:w="1680" w:type="dxa"/>
            <w:tcBorders>
              <w:top w:val="nil"/>
              <w:left w:val="nil"/>
              <w:bottom w:val="nil"/>
              <w:right w:val="nil"/>
            </w:tcBorders>
          </w:tcPr>
          <w:p w14:paraId="617F23A8"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0.024</w:t>
            </w:r>
          </w:p>
        </w:tc>
        <w:tc>
          <w:tcPr>
            <w:tcW w:w="1680" w:type="dxa"/>
            <w:tcBorders>
              <w:top w:val="nil"/>
              <w:left w:val="nil"/>
              <w:bottom w:val="nil"/>
              <w:right w:val="nil"/>
            </w:tcBorders>
          </w:tcPr>
          <w:p w14:paraId="6587C49D"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0.227</w:t>
            </w:r>
          </w:p>
        </w:tc>
        <w:tc>
          <w:tcPr>
            <w:tcW w:w="1680" w:type="dxa"/>
            <w:tcBorders>
              <w:top w:val="nil"/>
              <w:left w:val="nil"/>
              <w:bottom w:val="nil"/>
              <w:right w:val="nil"/>
            </w:tcBorders>
          </w:tcPr>
          <w:p w14:paraId="248E9A0C"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0.235</w:t>
            </w:r>
          </w:p>
        </w:tc>
        <w:tc>
          <w:tcPr>
            <w:tcW w:w="1680" w:type="dxa"/>
            <w:tcBorders>
              <w:top w:val="nil"/>
              <w:left w:val="nil"/>
              <w:bottom w:val="nil"/>
              <w:right w:val="nil"/>
            </w:tcBorders>
          </w:tcPr>
          <w:p w14:paraId="0DB87E20"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0.230</w:t>
            </w:r>
          </w:p>
        </w:tc>
      </w:tr>
      <w:tr w:rsidR="002F3019" w:rsidRPr="002F3019" w14:paraId="46A7087E" w14:textId="77777777" w:rsidTr="002F3019">
        <w:tc>
          <w:tcPr>
            <w:tcW w:w="2100" w:type="dxa"/>
            <w:tcBorders>
              <w:top w:val="nil"/>
              <w:left w:val="nil"/>
              <w:bottom w:val="nil"/>
              <w:right w:val="nil"/>
            </w:tcBorders>
          </w:tcPr>
          <w:p w14:paraId="0976C1F8" w14:textId="77777777" w:rsidR="002F3019" w:rsidRPr="002F3019" w:rsidRDefault="002F3019" w:rsidP="00F43028">
            <w:pPr>
              <w:widowControl w:val="0"/>
              <w:autoSpaceDE w:val="0"/>
              <w:autoSpaceDN w:val="0"/>
              <w:adjustRightInd w:val="0"/>
              <w:spacing w:after="40"/>
              <w:ind w:left="252"/>
              <w:rPr>
                <w:rFonts w:eastAsia="Calibri"/>
                <w:sz w:val="20"/>
                <w:szCs w:val="20"/>
                <w:lang w:val="en-US"/>
              </w:rPr>
            </w:pPr>
          </w:p>
        </w:tc>
        <w:tc>
          <w:tcPr>
            <w:tcW w:w="1680" w:type="dxa"/>
            <w:tcBorders>
              <w:top w:val="nil"/>
              <w:left w:val="nil"/>
              <w:bottom w:val="nil"/>
              <w:right w:val="nil"/>
            </w:tcBorders>
          </w:tcPr>
          <w:p w14:paraId="2BFC061C"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(0.98)</w:t>
            </w:r>
          </w:p>
        </w:tc>
        <w:tc>
          <w:tcPr>
            <w:tcW w:w="1680" w:type="dxa"/>
            <w:tcBorders>
              <w:top w:val="nil"/>
              <w:left w:val="nil"/>
              <w:bottom w:val="nil"/>
              <w:right w:val="nil"/>
            </w:tcBorders>
          </w:tcPr>
          <w:p w14:paraId="7E8330CB"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(0.64)</w:t>
            </w:r>
          </w:p>
        </w:tc>
        <w:tc>
          <w:tcPr>
            <w:tcW w:w="1680" w:type="dxa"/>
            <w:tcBorders>
              <w:top w:val="nil"/>
              <w:left w:val="nil"/>
              <w:bottom w:val="nil"/>
              <w:right w:val="nil"/>
            </w:tcBorders>
          </w:tcPr>
          <w:p w14:paraId="09F3C6AC"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(0.48)</w:t>
            </w:r>
          </w:p>
        </w:tc>
        <w:tc>
          <w:tcPr>
            <w:tcW w:w="1680" w:type="dxa"/>
            <w:tcBorders>
              <w:top w:val="nil"/>
              <w:left w:val="nil"/>
              <w:bottom w:val="nil"/>
              <w:right w:val="nil"/>
            </w:tcBorders>
          </w:tcPr>
          <w:p w14:paraId="68196FC0"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nil"/>
              <w:right w:val="nil"/>
            </w:tcBorders>
          </w:tcPr>
          <w:p w14:paraId="32E10C97"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nil"/>
              <w:right w:val="nil"/>
            </w:tcBorders>
          </w:tcPr>
          <w:p w14:paraId="7EACCFA6"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r>
      <w:tr w:rsidR="002F3019" w:rsidRPr="002F3019" w14:paraId="650E9C45" w14:textId="77777777" w:rsidTr="002F3019">
        <w:tc>
          <w:tcPr>
            <w:tcW w:w="2100" w:type="dxa"/>
            <w:tcBorders>
              <w:top w:val="nil"/>
              <w:left w:val="nil"/>
              <w:bottom w:val="nil"/>
              <w:right w:val="nil"/>
            </w:tcBorders>
          </w:tcPr>
          <w:p w14:paraId="10FDA6EA" w14:textId="77777777" w:rsidR="002F3019" w:rsidRPr="002F3019" w:rsidRDefault="002F3019" w:rsidP="00F43028">
            <w:pPr>
              <w:widowControl w:val="0"/>
              <w:autoSpaceDE w:val="0"/>
              <w:autoSpaceDN w:val="0"/>
              <w:adjustRightInd w:val="0"/>
              <w:spacing w:after="40"/>
              <w:ind w:left="252"/>
              <w:rPr>
                <w:rFonts w:eastAsia="Calibri"/>
                <w:sz w:val="20"/>
                <w:szCs w:val="20"/>
                <w:lang w:val="en-US"/>
              </w:rPr>
            </w:pPr>
            <w:r w:rsidRPr="002F3019">
              <w:rPr>
                <w:rFonts w:eastAsia="Calibri"/>
                <w:sz w:val="20"/>
                <w:szCs w:val="20"/>
                <w:lang w:val="en-US"/>
              </w:rPr>
              <w:t>Cough</w:t>
            </w:r>
          </w:p>
        </w:tc>
        <w:tc>
          <w:tcPr>
            <w:tcW w:w="1680" w:type="dxa"/>
            <w:tcBorders>
              <w:top w:val="nil"/>
              <w:left w:val="nil"/>
              <w:bottom w:val="nil"/>
              <w:right w:val="nil"/>
            </w:tcBorders>
          </w:tcPr>
          <w:p w14:paraId="6DF90A04"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-0.003</w:t>
            </w:r>
          </w:p>
        </w:tc>
        <w:tc>
          <w:tcPr>
            <w:tcW w:w="1680" w:type="dxa"/>
            <w:tcBorders>
              <w:top w:val="nil"/>
              <w:left w:val="nil"/>
              <w:bottom w:val="nil"/>
              <w:right w:val="nil"/>
            </w:tcBorders>
          </w:tcPr>
          <w:p w14:paraId="06021F56"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0.014</w:t>
            </w:r>
          </w:p>
        </w:tc>
        <w:tc>
          <w:tcPr>
            <w:tcW w:w="1680" w:type="dxa"/>
            <w:tcBorders>
              <w:top w:val="nil"/>
              <w:left w:val="nil"/>
              <w:bottom w:val="nil"/>
              <w:right w:val="nil"/>
            </w:tcBorders>
          </w:tcPr>
          <w:p w14:paraId="1A78DEAA"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-0.017</w:t>
            </w:r>
          </w:p>
        </w:tc>
        <w:tc>
          <w:tcPr>
            <w:tcW w:w="1680" w:type="dxa"/>
            <w:tcBorders>
              <w:top w:val="nil"/>
              <w:left w:val="nil"/>
              <w:bottom w:val="nil"/>
              <w:right w:val="nil"/>
            </w:tcBorders>
          </w:tcPr>
          <w:p w14:paraId="2A02F0FB"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0.268</w:t>
            </w:r>
          </w:p>
        </w:tc>
        <w:tc>
          <w:tcPr>
            <w:tcW w:w="1680" w:type="dxa"/>
            <w:tcBorders>
              <w:top w:val="nil"/>
              <w:left w:val="nil"/>
              <w:bottom w:val="nil"/>
              <w:right w:val="nil"/>
            </w:tcBorders>
          </w:tcPr>
          <w:p w14:paraId="4DE3A320"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0.147</w:t>
            </w:r>
          </w:p>
        </w:tc>
        <w:tc>
          <w:tcPr>
            <w:tcW w:w="1680" w:type="dxa"/>
            <w:tcBorders>
              <w:top w:val="nil"/>
              <w:left w:val="nil"/>
              <w:bottom w:val="nil"/>
              <w:right w:val="nil"/>
            </w:tcBorders>
          </w:tcPr>
          <w:p w14:paraId="30F5E994"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0.140</w:t>
            </w:r>
          </w:p>
        </w:tc>
      </w:tr>
      <w:tr w:rsidR="002F3019" w:rsidRPr="002F3019" w14:paraId="34AE4D4B" w14:textId="77777777" w:rsidTr="002F3019">
        <w:tc>
          <w:tcPr>
            <w:tcW w:w="2100" w:type="dxa"/>
            <w:tcBorders>
              <w:top w:val="nil"/>
              <w:left w:val="nil"/>
              <w:bottom w:val="nil"/>
              <w:right w:val="nil"/>
            </w:tcBorders>
          </w:tcPr>
          <w:p w14:paraId="7C8DE42C" w14:textId="77777777" w:rsidR="002F3019" w:rsidRPr="002F3019" w:rsidRDefault="002F3019" w:rsidP="00F43028">
            <w:pPr>
              <w:widowControl w:val="0"/>
              <w:autoSpaceDE w:val="0"/>
              <w:autoSpaceDN w:val="0"/>
              <w:adjustRightInd w:val="0"/>
              <w:spacing w:after="40"/>
              <w:rPr>
                <w:rFonts w:eastAsia="Calibri"/>
                <w:sz w:val="20"/>
                <w:szCs w:val="20"/>
                <w:lang w:val="en-US"/>
              </w:rPr>
            </w:pPr>
          </w:p>
        </w:tc>
        <w:tc>
          <w:tcPr>
            <w:tcW w:w="1680" w:type="dxa"/>
            <w:tcBorders>
              <w:top w:val="nil"/>
              <w:left w:val="nil"/>
              <w:bottom w:val="nil"/>
              <w:right w:val="nil"/>
            </w:tcBorders>
          </w:tcPr>
          <w:p w14:paraId="6A775568"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(-0.06)</w:t>
            </w:r>
          </w:p>
        </w:tc>
        <w:tc>
          <w:tcPr>
            <w:tcW w:w="1680" w:type="dxa"/>
            <w:tcBorders>
              <w:top w:val="nil"/>
              <w:left w:val="nil"/>
              <w:bottom w:val="nil"/>
              <w:right w:val="nil"/>
            </w:tcBorders>
          </w:tcPr>
          <w:p w14:paraId="7F14667F"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(0.34)</w:t>
            </w:r>
          </w:p>
        </w:tc>
        <w:tc>
          <w:tcPr>
            <w:tcW w:w="1680" w:type="dxa"/>
            <w:tcBorders>
              <w:top w:val="nil"/>
              <w:left w:val="nil"/>
              <w:bottom w:val="nil"/>
              <w:right w:val="nil"/>
            </w:tcBorders>
          </w:tcPr>
          <w:p w14:paraId="4CAD0FAC"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(0.40)</w:t>
            </w:r>
          </w:p>
        </w:tc>
        <w:tc>
          <w:tcPr>
            <w:tcW w:w="1680" w:type="dxa"/>
            <w:tcBorders>
              <w:top w:val="nil"/>
              <w:left w:val="nil"/>
              <w:bottom w:val="nil"/>
              <w:right w:val="nil"/>
            </w:tcBorders>
          </w:tcPr>
          <w:p w14:paraId="263F04F0"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nil"/>
              <w:right w:val="nil"/>
            </w:tcBorders>
          </w:tcPr>
          <w:p w14:paraId="5AAD41A7"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nil"/>
              <w:right w:val="nil"/>
            </w:tcBorders>
          </w:tcPr>
          <w:p w14:paraId="43BC9509"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r>
      <w:tr w:rsidR="002F3019" w:rsidRPr="002F3019" w14:paraId="3914BF11" w14:textId="77777777" w:rsidTr="002F3019">
        <w:tc>
          <w:tcPr>
            <w:tcW w:w="5460" w:type="dxa"/>
            <w:gridSpan w:val="3"/>
            <w:tcBorders>
              <w:top w:val="nil"/>
              <w:left w:val="nil"/>
              <w:bottom w:val="nil"/>
              <w:right w:val="nil"/>
            </w:tcBorders>
          </w:tcPr>
          <w:p w14:paraId="1DD7F39D" w14:textId="77777777" w:rsidR="002F3019" w:rsidRPr="002F3019" w:rsidRDefault="002F3019" w:rsidP="00F43028">
            <w:pPr>
              <w:widowControl w:val="0"/>
              <w:autoSpaceDE w:val="0"/>
              <w:autoSpaceDN w:val="0"/>
              <w:adjustRightInd w:val="0"/>
              <w:spacing w:after="40"/>
              <w:rPr>
                <w:rFonts w:eastAsia="Calibri"/>
                <w:sz w:val="20"/>
                <w:szCs w:val="20"/>
                <w:lang w:val="en-US"/>
              </w:rPr>
            </w:pPr>
            <w:r w:rsidRPr="002F3019">
              <w:rPr>
                <w:rFonts w:eastAsia="Calibri"/>
                <w:sz w:val="20"/>
                <w:szCs w:val="20"/>
                <w:lang w:val="en-US"/>
              </w:rPr>
              <w:t>Sought treatment at public or private health facility</w:t>
            </w:r>
          </w:p>
        </w:tc>
        <w:tc>
          <w:tcPr>
            <w:tcW w:w="1680" w:type="dxa"/>
            <w:tcBorders>
              <w:top w:val="nil"/>
              <w:left w:val="nil"/>
              <w:bottom w:val="nil"/>
              <w:right w:val="nil"/>
            </w:tcBorders>
          </w:tcPr>
          <w:p w14:paraId="00A99ED0"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nil"/>
              <w:right w:val="nil"/>
            </w:tcBorders>
          </w:tcPr>
          <w:p w14:paraId="063E3DB3"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nil"/>
              <w:right w:val="nil"/>
            </w:tcBorders>
          </w:tcPr>
          <w:p w14:paraId="1CD1AEFB"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nil"/>
              <w:right w:val="nil"/>
            </w:tcBorders>
          </w:tcPr>
          <w:p w14:paraId="3332A5F0"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r>
      <w:tr w:rsidR="002F3019" w:rsidRPr="002F3019" w14:paraId="313F23B4" w14:textId="77777777" w:rsidTr="002F3019">
        <w:tc>
          <w:tcPr>
            <w:tcW w:w="2100" w:type="dxa"/>
            <w:tcBorders>
              <w:top w:val="nil"/>
              <w:left w:val="nil"/>
              <w:bottom w:val="nil"/>
              <w:right w:val="nil"/>
            </w:tcBorders>
          </w:tcPr>
          <w:p w14:paraId="6BF2CD52" w14:textId="77777777" w:rsidR="002F3019" w:rsidRPr="002F3019" w:rsidRDefault="002F3019" w:rsidP="00F43028">
            <w:pPr>
              <w:widowControl w:val="0"/>
              <w:autoSpaceDE w:val="0"/>
              <w:autoSpaceDN w:val="0"/>
              <w:adjustRightInd w:val="0"/>
              <w:spacing w:after="40"/>
              <w:ind w:left="252"/>
              <w:rPr>
                <w:rFonts w:eastAsia="Calibri"/>
                <w:i/>
                <w:sz w:val="20"/>
                <w:szCs w:val="20"/>
                <w:lang w:val="en-US"/>
              </w:rPr>
            </w:pPr>
            <w:r w:rsidRPr="002F3019">
              <w:rPr>
                <w:rFonts w:eastAsia="Calibri"/>
                <w:sz w:val="20"/>
                <w:szCs w:val="20"/>
                <w:lang w:val="en-US"/>
              </w:rPr>
              <w:t xml:space="preserve">Diarrhoea </w:t>
            </w:r>
            <w:r w:rsidRPr="002F3019">
              <w:rPr>
                <w:rFonts w:eastAsia="Calibri"/>
                <w:i/>
                <w:sz w:val="20"/>
                <w:szCs w:val="20"/>
                <w:lang w:val="en-US"/>
              </w:rPr>
              <w:t>(N=500)</w:t>
            </w:r>
          </w:p>
        </w:tc>
        <w:tc>
          <w:tcPr>
            <w:tcW w:w="1680" w:type="dxa"/>
            <w:tcBorders>
              <w:top w:val="nil"/>
              <w:left w:val="nil"/>
              <w:bottom w:val="nil"/>
              <w:right w:val="nil"/>
            </w:tcBorders>
          </w:tcPr>
          <w:p w14:paraId="5CBBB8BA"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0.016</w:t>
            </w:r>
          </w:p>
        </w:tc>
        <w:tc>
          <w:tcPr>
            <w:tcW w:w="1680" w:type="dxa"/>
            <w:tcBorders>
              <w:top w:val="nil"/>
              <w:left w:val="nil"/>
              <w:bottom w:val="nil"/>
              <w:right w:val="nil"/>
            </w:tcBorders>
          </w:tcPr>
          <w:p w14:paraId="28AA8DD1"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0.071</w:t>
            </w:r>
          </w:p>
        </w:tc>
        <w:tc>
          <w:tcPr>
            <w:tcW w:w="1680" w:type="dxa"/>
            <w:tcBorders>
              <w:top w:val="nil"/>
              <w:left w:val="nil"/>
              <w:bottom w:val="nil"/>
              <w:right w:val="nil"/>
            </w:tcBorders>
          </w:tcPr>
          <w:p w14:paraId="320F4106"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-0.056</w:t>
            </w:r>
          </w:p>
        </w:tc>
        <w:tc>
          <w:tcPr>
            <w:tcW w:w="1680" w:type="dxa"/>
            <w:tcBorders>
              <w:top w:val="nil"/>
              <w:left w:val="nil"/>
              <w:bottom w:val="nil"/>
              <w:right w:val="nil"/>
            </w:tcBorders>
          </w:tcPr>
          <w:p w14:paraId="0E3E6291"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0.741</w:t>
            </w:r>
          </w:p>
        </w:tc>
        <w:tc>
          <w:tcPr>
            <w:tcW w:w="1680" w:type="dxa"/>
            <w:tcBorders>
              <w:top w:val="nil"/>
              <w:left w:val="nil"/>
              <w:bottom w:val="nil"/>
              <w:right w:val="nil"/>
            </w:tcBorders>
          </w:tcPr>
          <w:p w14:paraId="0A5810EC"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0.896</w:t>
            </w:r>
          </w:p>
        </w:tc>
        <w:tc>
          <w:tcPr>
            <w:tcW w:w="1680" w:type="dxa"/>
            <w:tcBorders>
              <w:top w:val="nil"/>
              <w:left w:val="nil"/>
              <w:bottom w:val="nil"/>
              <w:right w:val="nil"/>
            </w:tcBorders>
          </w:tcPr>
          <w:p w14:paraId="6F8DE2B5"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0.884</w:t>
            </w:r>
          </w:p>
        </w:tc>
      </w:tr>
      <w:tr w:rsidR="002F3019" w:rsidRPr="002F3019" w14:paraId="633AAF78" w14:textId="77777777" w:rsidTr="002F3019">
        <w:tc>
          <w:tcPr>
            <w:tcW w:w="2100" w:type="dxa"/>
            <w:tcBorders>
              <w:top w:val="nil"/>
              <w:left w:val="nil"/>
              <w:bottom w:val="nil"/>
              <w:right w:val="nil"/>
            </w:tcBorders>
          </w:tcPr>
          <w:p w14:paraId="5E49843C" w14:textId="77777777" w:rsidR="002F3019" w:rsidRPr="002F3019" w:rsidRDefault="002F3019" w:rsidP="00F43028">
            <w:pPr>
              <w:widowControl w:val="0"/>
              <w:autoSpaceDE w:val="0"/>
              <w:autoSpaceDN w:val="0"/>
              <w:adjustRightInd w:val="0"/>
              <w:spacing w:after="40"/>
              <w:ind w:left="252"/>
              <w:rPr>
                <w:rFonts w:eastAsia="Calibri"/>
                <w:sz w:val="20"/>
                <w:szCs w:val="20"/>
                <w:lang w:val="en-US"/>
              </w:rPr>
            </w:pPr>
          </w:p>
        </w:tc>
        <w:tc>
          <w:tcPr>
            <w:tcW w:w="1680" w:type="dxa"/>
            <w:tcBorders>
              <w:top w:val="nil"/>
              <w:left w:val="nil"/>
              <w:bottom w:val="nil"/>
              <w:right w:val="nil"/>
            </w:tcBorders>
          </w:tcPr>
          <w:p w14:paraId="4562D574"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(0.17)</w:t>
            </w:r>
          </w:p>
        </w:tc>
        <w:tc>
          <w:tcPr>
            <w:tcW w:w="1680" w:type="dxa"/>
            <w:tcBorders>
              <w:top w:val="nil"/>
              <w:left w:val="nil"/>
              <w:bottom w:val="nil"/>
              <w:right w:val="nil"/>
            </w:tcBorders>
          </w:tcPr>
          <w:p w14:paraId="7BA38CF1"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(0.64)</w:t>
            </w:r>
          </w:p>
        </w:tc>
        <w:tc>
          <w:tcPr>
            <w:tcW w:w="1680" w:type="dxa"/>
            <w:tcBorders>
              <w:top w:val="nil"/>
              <w:left w:val="nil"/>
              <w:bottom w:val="nil"/>
              <w:right w:val="nil"/>
            </w:tcBorders>
          </w:tcPr>
          <w:p w14:paraId="4C62F688"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(0.73)</w:t>
            </w:r>
          </w:p>
        </w:tc>
        <w:tc>
          <w:tcPr>
            <w:tcW w:w="1680" w:type="dxa"/>
            <w:tcBorders>
              <w:top w:val="nil"/>
              <w:left w:val="nil"/>
              <w:bottom w:val="nil"/>
              <w:right w:val="nil"/>
            </w:tcBorders>
          </w:tcPr>
          <w:p w14:paraId="0B98985A"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nil"/>
              <w:right w:val="nil"/>
            </w:tcBorders>
          </w:tcPr>
          <w:p w14:paraId="7819591B"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nil"/>
              <w:right w:val="nil"/>
            </w:tcBorders>
          </w:tcPr>
          <w:p w14:paraId="7F7C6BA6"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r>
      <w:tr w:rsidR="002F3019" w:rsidRPr="002F3019" w14:paraId="272C795F" w14:textId="77777777" w:rsidTr="002F3019">
        <w:tc>
          <w:tcPr>
            <w:tcW w:w="2100" w:type="dxa"/>
            <w:tcBorders>
              <w:top w:val="nil"/>
              <w:left w:val="nil"/>
              <w:bottom w:val="nil"/>
              <w:right w:val="nil"/>
            </w:tcBorders>
          </w:tcPr>
          <w:p w14:paraId="5D6A8BA6" w14:textId="77777777" w:rsidR="002F3019" w:rsidRPr="002F3019" w:rsidRDefault="002F3019" w:rsidP="00F43028">
            <w:pPr>
              <w:widowControl w:val="0"/>
              <w:autoSpaceDE w:val="0"/>
              <w:autoSpaceDN w:val="0"/>
              <w:adjustRightInd w:val="0"/>
              <w:spacing w:after="40"/>
              <w:ind w:left="252"/>
              <w:rPr>
                <w:rFonts w:eastAsia="Calibri"/>
                <w:i/>
                <w:sz w:val="20"/>
                <w:szCs w:val="20"/>
                <w:lang w:val="en-US"/>
              </w:rPr>
            </w:pPr>
            <w:r w:rsidRPr="002F3019">
              <w:rPr>
                <w:rFonts w:eastAsia="Calibri"/>
                <w:sz w:val="20"/>
                <w:szCs w:val="20"/>
                <w:lang w:val="en-US"/>
              </w:rPr>
              <w:t xml:space="preserve">Fever </w:t>
            </w:r>
            <w:r w:rsidRPr="002F3019">
              <w:rPr>
                <w:rFonts w:eastAsia="Calibri"/>
                <w:i/>
                <w:sz w:val="20"/>
                <w:szCs w:val="20"/>
                <w:lang w:val="en-US"/>
              </w:rPr>
              <w:t>(N=814)</w:t>
            </w:r>
          </w:p>
        </w:tc>
        <w:tc>
          <w:tcPr>
            <w:tcW w:w="1680" w:type="dxa"/>
            <w:tcBorders>
              <w:top w:val="nil"/>
              <w:left w:val="nil"/>
              <w:bottom w:val="nil"/>
              <w:right w:val="nil"/>
            </w:tcBorders>
          </w:tcPr>
          <w:p w14:paraId="5B7C3F36"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0.100</w:t>
            </w:r>
          </w:p>
        </w:tc>
        <w:tc>
          <w:tcPr>
            <w:tcW w:w="1680" w:type="dxa"/>
            <w:tcBorders>
              <w:top w:val="nil"/>
              <w:left w:val="nil"/>
              <w:bottom w:val="nil"/>
              <w:right w:val="nil"/>
            </w:tcBorders>
          </w:tcPr>
          <w:p w14:paraId="4891E7A3"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0.154**</w:t>
            </w:r>
          </w:p>
        </w:tc>
        <w:tc>
          <w:tcPr>
            <w:tcW w:w="1680" w:type="dxa"/>
            <w:tcBorders>
              <w:top w:val="nil"/>
              <w:left w:val="nil"/>
              <w:bottom w:val="nil"/>
              <w:right w:val="nil"/>
            </w:tcBorders>
          </w:tcPr>
          <w:p w14:paraId="20703D12"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-0.054</w:t>
            </w:r>
          </w:p>
        </w:tc>
        <w:tc>
          <w:tcPr>
            <w:tcW w:w="1680" w:type="dxa"/>
            <w:tcBorders>
              <w:top w:val="nil"/>
              <w:left w:val="nil"/>
              <w:bottom w:val="nil"/>
              <w:right w:val="nil"/>
            </w:tcBorders>
          </w:tcPr>
          <w:p w14:paraId="0CE3A1C0"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0.710</w:t>
            </w:r>
          </w:p>
        </w:tc>
        <w:tc>
          <w:tcPr>
            <w:tcW w:w="1680" w:type="dxa"/>
            <w:tcBorders>
              <w:top w:val="nil"/>
              <w:left w:val="nil"/>
              <w:bottom w:val="nil"/>
              <w:right w:val="nil"/>
            </w:tcBorders>
          </w:tcPr>
          <w:p w14:paraId="13C0FDCC"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0.962</w:t>
            </w:r>
          </w:p>
        </w:tc>
        <w:tc>
          <w:tcPr>
            <w:tcW w:w="1680" w:type="dxa"/>
            <w:tcBorders>
              <w:top w:val="nil"/>
              <w:left w:val="nil"/>
              <w:bottom w:val="nil"/>
              <w:right w:val="nil"/>
            </w:tcBorders>
          </w:tcPr>
          <w:p w14:paraId="6DD533AE"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0.892</w:t>
            </w:r>
          </w:p>
        </w:tc>
      </w:tr>
      <w:tr w:rsidR="002F3019" w:rsidRPr="002F3019" w14:paraId="671F53FA" w14:textId="77777777" w:rsidTr="002F3019">
        <w:tc>
          <w:tcPr>
            <w:tcW w:w="2100" w:type="dxa"/>
            <w:tcBorders>
              <w:top w:val="nil"/>
              <w:left w:val="nil"/>
              <w:right w:val="nil"/>
            </w:tcBorders>
          </w:tcPr>
          <w:p w14:paraId="7038FF5C" w14:textId="77777777" w:rsidR="002F3019" w:rsidRPr="002F3019" w:rsidRDefault="002F3019" w:rsidP="00F43028">
            <w:pPr>
              <w:widowControl w:val="0"/>
              <w:autoSpaceDE w:val="0"/>
              <w:autoSpaceDN w:val="0"/>
              <w:adjustRightInd w:val="0"/>
              <w:spacing w:after="40"/>
              <w:ind w:left="252"/>
              <w:rPr>
                <w:rFonts w:eastAsia="Calibri"/>
                <w:sz w:val="20"/>
                <w:szCs w:val="20"/>
                <w:lang w:val="en-US"/>
              </w:rPr>
            </w:pPr>
          </w:p>
        </w:tc>
        <w:tc>
          <w:tcPr>
            <w:tcW w:w="1680" w:type="dxa"/>
            <w:tcBorders>
              <w:top w:val="nil"/>
              <w:left w:val="nil"/>
              <w:right w:val="nil"/>
            </w:tcBorders>
          </w:tcPr>
          <w:p w14:paraId="55A9620F"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(1.51)</w:t>
            </w:r>
          </w:p>
        </w:tc>
        <w:tc>
          <w:tcPr>
            <w:tcW w:w="1680" w:type="dxa"/>
            <w:tcBorders>
              <w:top w:val="nil"/>
              <w:left w:val="nil"/>
              <w:right w:val="nil"/>
            </w:tcBorders>
          </w:tcPr>
          <w:p w14:paraId="5E23BA2E"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(2.46)</w:t>
            </w:r>
          </w:p>
        </w:tc>
        <w:tc>
          <w:tcPr>
            <w:tcW w:w="1680" w:type="dxa"/>
            <w:tcBorders>
              <w:top w:val="nil"/>
              <w:left w:val="nil"/>
              <w:right w:val="nil"/>
            </w:tcBorders>
          </w:tcPr>
          <w:p w14:paraId="1BAA63A9"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(0.83)</w:t>
            </w:r>
          </w:p>
        </w:tc>
        <w:tc>
          <w:tcPr>
            <w:tcW w:w="1680" w:type="dxa"/>
            <w:tcBorders>
              <w:top w:val="nil"/>
              <w:left w:val="nil"/>
              <w:right w:val="nil"/>
            </w:tcBorders>
          </w:tcPr>
          <w:p w14:paraId="72BE01EA"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right w:val="nil"/>
            </w:tcBorders>
          </w:tcPr>
          <w:p w14:paraId="7E5C5EB2"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right w:val="nil"/>
            </w:tcBorders>
          </w:tcPr>
          <w:p w14:paraId="38A9DA0F"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r>
      <w:tr w:rsidR="002F3019" w:rsidRPr="002F3019" w14:paraId="5D11AE83" w14:textId="77777777" w:rsidTr="002F3019">
        <w:tc>
          <w:tcPr>
            <w:tcW w:w="2100" w:type="dxa"/>
            <w:tcBorders>
              <w:top w:val="nil"/>
              <w:left w:val="nil"/>
              <w:bottom w:val="nil"/>
              <w:right w:val="nil"/>
            </w:tcBorders>
          </w:tcPr>
          <w:p w14:paraId="37E5988E" w14:textId="77777777" w:rsidR="002F3019" w:rsidRPr="002F3019" w:rsidRDefault="002F3019" w:rsidP="00F43028">
            <w:pPr>
              <w:widowControl w:val="0"/>
              <w:autoSpaceDE w:val="0"/>
              <w:autoSpaceDN w:val="0"/>
              <w:adjustRightInd w:val="0"/>
              <w:spacing w:after="40"/>
              <w:ind w:left="252"/>
              <w:rPr>
                <w:rFonts w:eastAsia="Calibri"/>
                <w:i/>
                <w:sz w:val="20"/>
                <w:szCs w:val="20"/>
                <w:lang w:val="en-US"/>
              </w:rPr>
            </w:pPr>
            <w:r w:rsidRPr="002F3019">
              <w:rPr>
                <w:rFonts w:eastAsia="Calibri"/>
                <w:sz w:val="20"/>
                <w:szCs w:val="20"/>
                <w:lang w:val="en-US"/>
              </w:rPr>
              <w:t xml:space="preserve">Cough </w:t>
            </w:r>
            <w:r w:rsidRPr="002F3019">
              <w:rPr>
                <w:rFonts w:eastAsia="Calibri"/>
                <w:i/>
                <w:sz w:val="20"/>
                <w:szCs w:val="20"/>
                <w:lang w:val="en-US"/>
              </w:rPr>
              <w:t>(N=603)</w:t>
            </w:r>
          </w:p>
        </w:tc>
        <w:tc>
          <w:tcPr>
            <w:tcW w:w="1680" w:type="dxa"/>
            <w:tcBorders>
              <w:top w:val="nil"/>
              <w:left w:val="nil"/>
              <w:bottom w:val="nil"/>
              <w:right w:val="nil"/>
            </w:tcBorders>
          </w:tcPr>
          <w:p w14:paraId="7E1A474A"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0.036</w:t>
            </w:r>
          </w:p>
        </w:tc>
        <w:tc>
          <w:tcPr>
            <w:tcW w:w="1680" w:type="dxa"/>
            <w:tcBorders>
              <w:top w:val="nil"/>
              <w:left w:val="nil"/>
              <w:bottom w:val="nil"/>
              <w:right w:val="nil"/>
            </w:tcBorders>
          </w:tcPr>
          <w:p w14:paraId="512DDB91"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0.092</w:t>
            </w:r>
          </w:p>
        </w:tc>
        <w:tc>
          <w:tcPr>
            <w:tcW w:w="1680" w:type="dxa"/>
            <w:tcBorders>
              <w:top w:val="nil"/>
              <w:left w:val="nil"/>
              <w:bottom w:val="nil"/>
              <w:right w:val="nil"/>
            </w:tcBorders>
          </w:tcPr>
          <w:p w14:paraId="674D22EA"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-0.056</w:t>
            </w:r>
          </w:p>
        </w:tc>
        <w:tc>
          <w:tcPr>
            <w:tcW w:w="1680" w:type="dxa"/>
            <w:tcBorders>
              <w:top w:val="nil"/>
              <w:left w:val="nil"/>
              <w:bottom w:val="nil"/>
              <w:right w:val="nil"/>
            </w:tcBorders>
          </w:tcPr>
          <w:p w14:paraId="154151AA"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0.722</w:t>
            </w:r>
          </w:p>
        </w:tc>
        <w:tc>
          <w:tcPr>
            <w:tcW w:w="1680" w:type="dxa"/>
            <w:tcBorders>
              <w:top w:val="nil"/>
              <w:left w:val="nil"/>
              <w:bottom w:val="nil"/>
              <w:right w:val="nil"/>
            </w:tcBorders>
          </w:tcPr>
          <w:p w14:paraId="05E69465"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0.894</w:t>
            </w:r>
          </w:p>
        </w:tc>
        <w:tc>
          <w:tcPr>
            <w:tcW w:w="1680" w:type="dxa"/>
            <w:tcBorders>
              <w:top w:val="nil"/>
              <w:left w:val="nil"/>
              <w:bottom w:val="nil"/>
              <w:right w:val="nil"/>
            </w:tcBorders>
          </w:tcPr>
          <w:p w14:paraId="79D78B8E"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0.863</w:t>
            </w:r>
          </w:p>
        </w:tc>
      </w:tr>
      <w:tr w:rsidR="002F3019" w:rsidRPr="002F3019" w14:paraId="7DAA0FF6" w14:textId="77777777" w:rsidTr="002F3019">
        <w:tc>
          <w:tcPr>
            <w:tcW w:w="2100" w:type="dxa"/>
            <w:tcBorders>
              <w:top w:val="nil"/>
              <w:left w:val="nil"/>
              <w:bottom w:val="single" w:sz="4" w:space="0" w:color="auto"/>
              <w:right w:val="nil"/>
            </w:tcBorders>
          </w:tcPr>
          <w:p w14:paraId="0A60AF09" w14:textId="77777777" w:rsidR="002F3019" w:rsidRPr="002F3019" w:rsidRDefault="002F3019" w:rsidP="00F43028">
            <w:pPr>
              <w:widowControl w:val="0"/>
              <w:autoSpaceDE w:val="0"/>
              <w:autoSpaceDN w:val="0"/>
              <w:adjustRightInd w:val="0"/>
              <w:spacing w:after="40"/>
              <w:ind w:left="252"/>
              <w:rPr>
                <w:rFonts w:eastAsia="Calibri"/>
                <w:sz w:val="20"/>
                <w:szCs w:val="20"/>
                <w:lang w:val="en-US"/>
              </w:rPr>
            </w:pPr>
          </w:p>
        </w:tc>
        <w:tc>
          <w:tcPr>
            <w:tcW w:w="1680" w:type="dxa"/>
            <w:tcBorders>
              <w:top w:val="nil"/>
              <w:left w:val="nil"/>
              <w:bottom w:val="single" w:sz="4" w:space="0" w:color="auto"/>
              <w:right w:val="nil"/>
            </w:tcBorders>
          </w:tcPr>
          <w:p w14:paraId="3A279EC6"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(0.54)</w:t>
            </w:r>
          </w:p>
        </w:tc>
        <w:tc>
          <w:tcPr>
            <w:tcW w:w="1680" w:type="dxa"/>
            <w:tcBorders>
              <w:top w:val="nil"/>
              <w:left w:val="nil"/>
              <w:bottom w:val="single" w:sz="4" w:space="0" w:color="auto"/>
              <w:right w:val="nil"/>
            </w:tcBorders>
          </w:tcPr>
          <w:p w14:paraId="1D02D5BE"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(1.12)</w:t>
            </w:r>
          </w:p>
        </w:tc>
        <w:tc>
          <w:tcPr>
            <w:tcW w:w="1680" w:type="dxa"/>
            <w:tcBorders>
              <w:top w:val="nil"/>
              <w:left w:val="nil"/>
              <w:bottom w:val="single" w:sz="4" w:space="0" w:color="auto"/>
              <w:right w:val="nil"/>
            </w:tcBorders>
          </w:tcPr>
          <w:p w14:paraId="10CE9C43"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r w:rsidRPr="002F3019">
              <w:rPr>
                <w:rFonts w:eastAsia="Calibri"/>
                <w:sz w:val="20"/>
                <w:szCs w:val="20"/>
                <w:lang w:val="en-US"/>
              </w:rPr>
              <w:t>(0.82)</w:t>
            </w:r>
          </w:p>
        </w:tc>
        <w:tc>
          <w:tcPr>
            <w:tcW w:w="1680" w:type="dxa"/>
            <w:tcBorders>
              <w:top w:val="nil"/>
              <w:left w:val="nil"/>
              <w:bottom w:val="single" w:sz="4" w:space="0" w:color="auto"/>
              <w:right w:val="nil"/>
            </w:tcBorders>
          </w:tcPr>
          <w:p w14:paraId="614D7FB1"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single" w:sz="4" w:space="0" w:color="auto"/>
              <w:right w:val="nil"/>
            </w:tcBorders>
          </w:tcPr>
          <w:p w14:paraId="7528A2D5"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c>
          <w:tcPr>
            <w:tcW w:w="1680" w:type="dxa"/>
            <w:tcBorders>
              <w:top w:val="nil"/>
              <w:left w:val="nil"/>
              <w:bottom w:val="single" w:sz="4" w:space="0" w:color="auto"/>
              <w:right w:val="nil"/>
            </w:tcBorders>
          </w:tcPr>
          <w:p w14:paraId="32FBB70C" w14:textId="77777777" w:rsidR="002F3019" w:rsidRPr="002F3019" w:rsidRDefault="002F3019" w:rsidP="00F43028">
            <w:pPr>
              <w:widowControl w:val="0"/>
              <w:autoSpaceDE w:val="0"/>
              <w:autoSpaceDN w:val="0"/>
              <w:adjustRightInd w:val="0"/>
              <w:spacing w:after="40"/>
              <w:jc w:val="center"/>
              <w:rPr>
                <w:rFonts w:eastAsia="Calibri"/>
                <w:sz w:val="20"/>
                <w:szCs w:val="20"/>
                <w:lang w:val="en-US"/>
              </w:rPr>
            </w:pPr>
          </w:p>
        </w:tc>
      </w:tr>
    </w:tbl>
    <w:p w14:paraId="003350F3" w14:textId="3909993A" w:rsidR="00F43028" w:rsidRDefault="00F43028" w:rsidP="002F3019">
      <w:pPr>
        <w:widowControl w:val="0"/>
        <w:autoSpaceDE w:val="0"/>
        <w:autoSpaceDN w:val="0"/>
        <w:adjustRightInd w:val="0"/>
        <w:spacing w:before="66" w:after="66"/>
        <w:rPr>
          <w:rFonts w:eastAsia="Calibri"/>
          <w:sz w:val="24"/>
          <w:szCs w:val="24"/>
          <w:lang w:val="en-US"/>
        </w:rPr>
      </w:pPr>
      <w:r>
        <w:rPr>
          <w:rFonts w:eastAsia="Calibri"/>
          <w:sz w:val="24"/>
          <w:szCs w:val="24"/>
          <w:lang w:val="en-US"/>
        </w:rPr>
        <w:br w:type="page"/>
      </w:r>
    </w:p>
    <w:p w14:paraId="40481F76" w14:textId="77777777" w:rsidR="002F3019" w:rsidRPr="002F3019" w:rsidRDefault="002F3019" w:rsidP="002F3019">
      <w:pPr>
        <w:widowControl w:val="0"/>
        <w:autoSpaceDE w:val="0"/>
        <w:autoSpaceDN w:val="0"/>
        <w:adjustRightInd w:val="0"/>
        <w:spacing w:before="66" w:after="66"/>
        <w:rPr>
          <w:rFonts w:eastAsia="Calibri"/>
          <w:sz w:val="24"/>
          <w:szCs w:val="24"/>
          <w:lang w:val="en-US"/>
        </w:rPr>
      </w:pPr>
    </w:p>
    <w:p w14:paraId="700ABAE7" w14:textId="359A2FAC" w:rsidR="002F3019" w:rsidRPr="002F3019" w:rsidRDefault="002F3019" w:rsidP="00F43028">
      <w:pPr>
        <w:pStyle w:val="Tableheader"/>
        <w:rPr>
          <w:lang w:val="en-US"/>
        </w:rPr>
      </w:pPr>
      <w:r w:rsidRPr="002F3019">
        <w:rPr>
          <w:lang w:val="en-US"/>
        </w:rPr>
        <w:t xml:space="preserve">Table </w:t>
      </w:r>
      <w:r w:rsidR="00F43028">
        <w:rPr>
          <w:lang w:val="en-US"/>
        </w:rPr>
        <w:t>D.1.16</w:t>
      </w:r>
      <w:r w:rsidRPr="002F3019">
        <w:rPr>
          <w:lang w:val="en-US"/>
        </w:rPr>
        <w:t>: Impacts on Young Child Morbidity and Use of Curative Care by Household Size</w:t>
      </w:r>
    </w:p>
    <w:tbl>
      <w:tblPr>
        <w:tblW w:w="16099" w:type="dxa"/>
        <w:tblInd w:w="-810" w:type="dxa"/>
        <w:tblCellMar>
          <w:left w:w="144" w:type="dxa"/>
          <w:right w:w="144" w:type="dxa"/>
        </w:tblCellMar>
        <w:tblLook w:val="0000" w:firstRow="0" w:lastRow="0" w:firstColumn="0" w:lastColumn="0" w:noHBand="0" w:noVBand="0"/>
      </w:tblPr>
      <w:tblGrid>
        <w:gridCol w:w="2125"/>
        <w:gridCol w:w="1421"/>
        <w:gridCol w:w="1038"/>
        <w:gridCol w:w="1377"/>
        <w:gridCol w:w="1248"/>
        <w:gridCol w:w="1245"/>
        <w:gridCol w:w="1073"/>
        <w:gridCol w:w="443"/>
        <w:gridCol w:w="972"/>
        <w:gridCol w:w="66"/>
        <w:gridCol w:w="940"/>
        <w:gridCol w:w="126"/>
        <w:gridCol w:w="1006"/>
        <w:gridCol w:w="152"/>
        <w:gridCol w:w="852"/>
        <w:gridCol w:w="125"/>
        <w:gridCol w:w="883"/>
        <w:gridCol w:w="61"/>
        <w:gridCol w:w="946"/>
      </w:tblGrid>
      <w:tr w:rsidR="002F3019" w:rsidRPr="002F3019" w14:paraId="0019D1E5" w14:textId="77777777" w:rsidTr="002F3019">
        <w:tc>
          <w:tcPr>
            <w:tcW w:w="2125" w:type="dxa"/>
            <w:tcBorders>
              <w:top w:val="single" w:sz="6" w:space="0" w:color="auto"/>
              <w:left w:val="nil"/>
              <w:right w:val="nil"/>
            </w:tcBorders>
          </w:tcPr>
          <w:p w14:paraId="66B11B23"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p>
        </w:tc>
        <w:tc>
          <w:tcPr>
            <w:tcW w:w="7402" w:type="dxa"/>
            <w:gridSpan w:val="6"/>
            <w:tcBorders>
              <w:top w:val="single" w:sz="6" w:space="0" w:color="auto"/>
              <w:left w:val="nil"/>
              <w:right w:val="nil"/>
            </w:tcBorders>
          </w:tcPr>
          <w:p w14:paraId="336B0B3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Households with ≤ 4 Members</w:t>
            </w:r>
          </w:p>
        </w:tc>
        <w:tc>
          <w:tcPr>
            <w:tcW w:w="443" w:type="dxa"/>
            <w:tcBorders>
              <w:top w:val="single" w:sz="6" w:space="0" w:color="auto"/>
              <w:left w:val="nil"/>
              <w:right w:val="nil"/>
            </w:tcBorders>
          </w:tcPr>
          <w:p w14:paraId="2C9A46B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6129" w:type="dxa"/>
            <w:gridSpan w:val="11"/>
            <w:tcBorders>
              <w:top w:val="single" w:sz="6" w:space="0" w:color="auto"/>
              <w:left w:val="nil"/>
              <w:right w:val="nil"/>
            </w:tcBorders>
          </w:tcPr>
          <w:p w14:paraId="3597155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Households with &gt; 4 Members</w:t>
            </w:r>
          </w:p>
        </w:tc>
      </w:tr>
      <w:tr w:rsidR="002F3019" w:rsidRPr="002F3019" w14:paraId="44CB1CDB" w14:textId="77777777" w:rsidTr="002F3019">
        <w:tc>
          <w:tcPr>
            <w:tcW w:w="2125" w:type="dxa"/>
            <w:tcBorders>
              <w:left w:val="nil"/>
              <w:bottom w:val="nil"/>
              <w:right w:val="nil"/>
            </w:tcBorders>
          </w:tcPr>
          <w:p w14:paraId="7995EF44"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421" w:type="dxa"/>
            <w:vMerge w:val="restart"/>
            <w:tcBorders>
              <w:top w:val="single" w:sz="6" w:space="0" w:color="auto"/>
              <w:left w:val="nil"/>
              <w:right w:val="nil"/>
            </w:tcBorders>
          </w:tcPr>
          <w:p w14:paraId="080902F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5CC25C6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27606DA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038" w:type="dxa"/>
            <w:vMerge w:val="restart"/>
            <w:tcBorders>
              <w:top w:val="single" w:sz="6" w:space="0" w:color="auto"/>
              <w:left w:val="nil"/>
              <w:right w:val="nil"/>
            </w:tcBorders>
          </w:tcPr>
          <w:p w14:paraId="395B986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09F18C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12AC58E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377" w:type="dxa"/>
            <w:vMerge w:val="restart"/>
            <w:tcBorders>
              <w:top w:val="single" w:sz="6" w:space="0" w:color="auto"/>
              <w:left w:val="nil"/>
              <w:right w:val="nil"/>
            </w:tcBorders>
          </w:tcPr>
          <w:p w14:paraId="78DB3EA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0E006B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413697E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1248" w:type="dxa"/>
            <w:vMerge w:val="restart"/>
            <w:tcBorders>
              <w:top w:val="single" w:sz="6" w:space="0" w:color="auto"/>
              <w:left w:val="nil"/>
              <w:right w:val="nil"/>
            </w:tcBorders>
          </w:tcPr>
          <w:p w14:paraId="666DA57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1770F9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6418041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1245" w:type="dxa"/>
            <w:vMerge w:val="restart"/>
            <w:tcBorders>
              <w:top w:val="single" w:sz="6" w:space="0" w:color="auto"/>
              <w:left w:val="nil"/>
              <w:right w:val="nil"/>
            </w:tcBorders>
          </w:tcPr>
          <w:p w14:paraId="0861C46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29B8089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142E880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1073" w:type="dxa"/>
            <w:vMerge w:val="restart"/>
            <w:tcBorders>
              <w:top w:val="single" w:sz="6" w:space="0" w:color="auto"/>
              <w:left w:val="nil"/>
              <w:right w:val="nil"/>
            </w:tcBorders>
          </w:tcPr>
          <w:p w14:paraId="582497E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0EE5722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135A3E0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443" w:type="dxa"/>
            <w:tcBorders>
              <w:left w:val="nil"/>
              <w:right w:val="nil"/>
            </w:tcBorders>
          </w:tcPr>
          <w:p w14:paraId="080B75C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972" w:type="dxa"/>
            <w:vMerge w:val="restart"/>
            <w:tcBorders>
              <w:top w:val="single" w:sz="6" w:space="0" w:color="auto"/>
              <w:left w:val="nil"/>
              <w:right w:val="nil"/>
            </w:tcBorders>
          </w:tcPr>
          <w:p w14:paraId="3AB2333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6163188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31B197B7" w14:textId="77777777" w:rsidR="002F3019" w:rsidRPr="002F3019" w:rsidRDefault="002F3019" w:rsidP="002F3019">
            <w:pPr>
              <w:widowControl w:val="0"/>
              <w:autoSpaceDE w:val="0"/>
              <w:autoSpaceDN w:val="0"/>
              <w:adjustRightInd w:val="0"/>
              <w:spacing w:before="66" w:after="0"/>
              <w:ind w:left="4" w:hanging="4"/>
              <w:jc w:val="center"/>
              <w:rPr>
                <w:rFonts w:eastAsia="Calibri"/>
                <w:sz w:val="20"/>
                <w:szCs w:val="20"/>
                <w:lang w:val="en-US"/>
              </w:rPr>
            </w:pPr>
            <w:r w:rsidRPr="002F3019">
              <w:rPr>
                <w:rFonts w:eastAsia="Calibri"/>
                <w:sz w:val="20"/>
                <w:szCs w:val="20"/>
                <w:lang w:val="en-US"/>
              </w:rPr>
              <w:t>(1)</w:t>
            </w:r>
          </w:p>
        </w:tc>
        <w:tc>
          <w:tcPr>
            <w:tcW w:w="1006" w:type="dxa"/>
            <w:gridSpan w:val="2"/>
            <w:vMerge w:val="restart"/>
            <w:tcBorders>
              <w:top w:val="single" w:sz="6" w:space="0" w:color="auto"/>
              <w:left w:val="nil"/>
              <w:right w:val="nil"/>
            </w:tcBorders>
          </w:tcPr>
          <w:p w14:paraId="05160DB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3A17FA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44EBE0E7" w14:textId="77777777" w:rsidR="002F3019" w:rsidRPr="002F3019" w:rsidRDefault="002F3019" w:rsidP="002F3019">
            <w:pPr>
              <w:widowControl w:val="0"/>
              <w:autoSpaceDE w:val="0"/>
              <w:autoSpaceDN w:val="0"/>
              <w:adjustRightInd w:val="0"/>
              <w:spacing w:before="66" w:after="0"/>
              <w:ind w:left="4" w:hanging="4"/>
              <w:jc w:val="center"/>
              <w:rPr>
                <w:rFonts w:eastAsia="Calibri"/>
                <w:sz w:val="20"/>
                <w:szCs w:val="20"/>
                <w:lang w:val="en-US"/>
              </w:rPr>
            </w:pPr>
            <w:r w:rsidRPr="002F3019">
              <w:rPr>
                <w:rFonts w:eastAsia="Calibri"/>
                <w:sz w:val="20"/>
                <w:szCs w:val="20"/>
                <w:lang w:val="en-US"/>
              </w:rPr>
              <w:t>(2)</w:t>
            </w:r>
          </w:p>
        </w:tc>
        <w:tc>
          <w:tcPr>
            <w:tcW w:w="1284" w:type="dxa"/>
            <w:gridSpan w:val="3"/>
            <w:vMerge w:val="restart"/>
            <w:tcBorders>
              <w:top w:val="single" w:sz="6" w:space="0" w:color="auto"/>
              <w:left w:val="nil"/>
              <w:right w:val="nil"/>
            </w:tcBorders>
          </w:tcPr>
          <w:p w14:paraId="281FDD1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697115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32648C6F" w14:textId="77777777" w:rsidR="002F3019" w:rsidRPr="002F3019" w:rsidRDefault="002F3019" w:rsidP="002F3019">
            <w:pPr>
              <w:widowControl w:val="0"/>
              <w:autoSpaceDE w:val="0"/>
              <w:autoSpaceDN w:val="0"/>
              <w:adjustRightInd w:val="0"/>
              <w:spacing w:before="66" w:after="0"/>
              <w:ind w:left="4" w:hanging="4"/>
              <w:jc w:val="center"/>
              <w:rPr>
                <w:rFonts w:eastAsia="Calibri"/>
                <w:sz w:val="20"/>
                <w:szCs w:val="20"/>
                <w:lang w:val="en-US"/>
              </w:rPr>
            </w:pPr>
            <w:r w:rsidRPr="002F3019">
              <w:rPr>
                <w:rFonts w:eastAsia="Calibri"/>
                <w:sz w:val="20"/>
                <w:szCs w:val="20"/>
                <w:lang w:val="en-US"/>
              </w:rPr>
              <w:t>(3)=(1)-(2)</w:t>
            </w:r>
          </w:p>
        </w:tc>
        <w:tc>
          <w:tcPr>
            <w:tcW w:w="977" w:type="dxa"/>
            <w:gridSpan w:val="2"/>
            <w:vMerge w:val="restart"/>
            <w:tcBorders>
              <w:top w:val="single" w:sz="6" w:space="0" w:color="auto"/>
              <w:left w:val="nil"/>
              <w:right w:val="nil"/>
            </w:tcBorders>
          </w:tcPr>
          <w:p w14:paraId="566C40C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11FE3D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6181B9F6" w14:textId="77777777" w:rsidR="002F3019" w:rsidRPr="002F3019" w:rsidRDefault="002F3019" w:rsidP="002F3019">
            <w:pPr>
              <w:widowControl w:val="0"/>
              <w:autoSpaceDE w:val="0"/>
              <w:autoSpaceDN w:val="0"/>
              <w:adjustRightInd w:val="0"/>
              <w:spacing w:before="66" w:after="0"/>
              <w:ind w:left="4" w:hanging="4"/>
              <w:jc w:val="center"/>
              <w:rPr>
                <w:rFonts w:eastAsia="Calibri"/>
                <w:sz w:val="20"/>
                <w:szCs w:val="20"/>
                <w:lang w:val="en-US"/>
              </w:rPr>
            </w:pPr>
            <w:r w:rsidRPr="002F3019">
              <w:rPr>
                <w:rFonts w:eastAsia="Calibri"/>
                <w:sz w:val="20"/>
                <w:szCs w:val="20"/>
                <w:lang w:val="en-US"/>
              </w:rPr>
              <w:t>(4)</w:t>
            </w:r>
          </w:p>
        </w:tc>
        <w:tc>
          <w:tcPr>
            <w:tcW w:w="944" w:type="dxa"/>
            <w:gridSpan w:val="2"/>
            <w:vMerge w:val="restart"/>
            <w:tcBorders>
              <w:top w:val="single" w:sz="6" w:space="0" w:color="auto"/>
              <w:left w:val="nil"/>
              <w:right w:val="nil"/>
            </w:tcBorders>
          </w:tcPr>
          <w:p w14:paraId="48C8052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3C7AB3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4A52E114" w14:textId="77777777" w:rsidR="002F3019" w:rsidRPr="002F3019" w:rsidRDefault="002F3019" w:rsidP="002F3019">
            <w:pPr>
              <w:widowControl w:val="0"/>
              <w:autoSpaceDE w:val="0"/>
              <w:autoSpaceDN w:val="0"/>
              <w:adjustRightInd w:val="0"/>
              <w:spacing w:before="66" w:after="0"/>
              <w:ind w:left="4" w:hanging="4"/>
              <w:jc w:val="center"/>
              <w:rPr>
                <w:rFonts w:eastAsia="Calibri"/>
                <w:sz w:val="20"/>
                <w:szCs w:val="20"/>
                <w:lang w:val="en-US"/>
              </w:rPr>
            </w:pPr>
            <w:r w:rsidRPr="002F3019">
              <w:rPr>
                <w:rFonts w:eastAsia="Calibri"/>
                <w:sz w:val="20"/>
                <w:szCs w:val="20"/>
                <w:lang w:val="en-US"/>
              </w:rPr>
              <w:t>(5)</w:t>
            </w:r>
          </w:p>
        </w:tc>
        <w:tc>
          <w:tcPr>
            <w:tcW w:w="946" w:type="dxa"/>
            <w:vMerge w:val="restart"/>
            <w:tcBorders>
              <w:top w:val="single" w:sz="6" w:space="0" w:color="auto"/>
              <w:left w:val="nil"/>
              <w:right w:val="nil"/>
            </w:tcBorders>
          </w:tcPr>
          <w:p w14:paraId="6891942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33ED9ED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3DF395EB" w14:textId="77777777" w:rsidR="002F3019" w:rsidRPr="002F3019" w:rsidRDefault="002F3019" w:rsidP="002F3019">
            <w:pPr>
              <w:widowControl w:val="0"/>
              <w:autoSpaceDE w:val="0"/>
              <w:autoSpaceDN w:val="0"/>
              <w:adjustRightInd w:val="0"/>
              <w:spacing w:before="66" w:after="0"/>
              <w:ind w:left="4" w:hanging="4"/>
              <w:jc w:val="center"/>
              <w:rPr>
                <w:rFonts w:eastAsia="Calibri"/>
                <w:sz w:val="20"/>
                <w:szCs w:val="20"/>
                <w:lang w:val="en-US"/>
              </w:rPr>
            </w:pPr>
            <w:r w:rsidRPr="002F3019">
              <w:rPr>
                <w:rFonts w:eastAsia="Calibri"/>
                <w:sz w:val="20"/>
                <w:szCs w:val="20"/>
                <w:lang w:val="en-US"/>
              </w:rPr>
              <w:t>(6)</w:t>
            </w:r>
          </w:p>
        </w:tc>
      </w:tr>
      <w:tr w:rsidR="002F3019" w:rsidRPr="002F3019" w14:paraId="70E533A4" w14:textId="77777777" w:rsidTr="002F3019">
        <w:tc>
          <w:tcPr>
            <w:tcW w:w="2125" w:type="dxa"/>
            <w:tcBorders>
              <w:top w:val="nil"/>
              <w:left w:val="nil"/>
              <w:bottom w:val="nil"/>
              <w:right w:val="nil"/>
            </w:tcBorders>
          </w:tcPr>
          <w:p w14:paraId="3F1ED826"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421" w:type="dxa"/>
            <w:vMerge/>
            <w:tcBorders>
              <w:left w:val="nil"/>
              <w:right w:val="nil"/>
            </w:tcBorders>
          </w:tcPr>
          <w:p w14:paraId="1D56F47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38" w:type="dxa"/>
            <w:vMerge/>
            <w:tcBorders>
              <w:left w:val="nil"/>
              <w:right w:val="nil"/>
            </w:tcBorders>
          </w:tcPr>
          <w:p w14:paraId="2BEC1CD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77" w:type="dxa"/>
            <w:vMerge/>
            <w:tcBorders>
              <w:left w:val="nil"/>
              <w:right w:val="nil"/>
            </w:tcBorders>
          </w:tcPr>
          <w:p w14:paraId="1C1C429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48" w:type="dxa"/>
            <w:vMerge/>
            <w:tcBorders>
              <w:left w:val="nil"/>
              <w:right w:val="nil"/>
            </w:tcBorders>
          </w:tcPr>
          <w:p w14:paraId="03349CA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45" w:type="dxa"/>
            <w:vMerge/>
            <w:tcBorders>
              <w:left w:val="nil"/>
              <w:right w:val="nil"/>
            </w:tcBorders>
          </w:tcPr>
          <w:p w14:paraId="146AE38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73" w:type="dxa"/>
            <w:vMerge/>
            <w:tcBorders>
              <w:left w:val="nil"/>
              <w:right w:val="nil"/>
            </w:tcBorders>
          </w:tcPr>
          <w:p w14:paraId="63A672C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443" w:type="dxa"/>
            <w:tcBorders>
              <w:left w:val="nil"/>
              <w:right w:val="nil"/>
            </w:tcBorders>
          </w:tcPr>
          <w:p w14:paraId="038D2B0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2" w:type="dxa"/>
            <w:vMerge/>
            <w:tcBorders>
              <w:left w:val="nil"/>
              <w:right w:val="nil"/>
            </w:tcBorders>
          </w:tcPr>
          <w:p w14:paraId="59B7BDD9" w14:textId="77777777" w:rsidR="002F3019" w:rsidRPr="002F3019" w:rsidRDefault="002F3019" w:rsidP="002F3019">
            <w:pPr>
              <w:widowControl w:val="0"/>
              <w:autoSpaceDE w:val="0"/>
              <w:autoSpaceDN w:val="0"/>
              <w:adjustRightInd w:val="0"/>
              <w:spacing w:after="66"/>
              <w:ind w:left="4" w:hanging="4"/>
              <w:jc w:val="center"/>
              <w:rPr>
                <w:rFonts w:eastAsia="Calibri"/>
                <w:sz w:val="20"/>
                <w:szCs w:val="20"/>
                <w:lang w:val="en-US"/>
              </w:rPr>
            </w:pPr>
          </w:p>
        </w:tc>
        <w:tc>
          <w:tcPr>
            <w:tcW w:w="1006" w:type="dxa"/>
            <w:gridSpan w:val="2"/>
            <w:vMerge/>
            <w:tcBorders>
              <w:left w:val="nil"/>
              <w:right w:val="nil"/>
            </w:tcBorders>
          </w:tcPr>
          <w:p w14:paraId="78FB0AAA" w14:textId="77777777" w:rsidR="002F3019" w:rsidRPr="002F3019" w:rsidRDefault="002F3019" w:rsidP="002F3019">
            <w:pPr>
              <w:widowControl w:val="0"/>
              <w:autoSpaceDE w:val="0"/>
              <w:autoSpaceDN w:val="0"/>
              <w:adjustRightInd w:val="0"/>
              <w:spacing w:after="66"/>
              <w:ind w:left="4" w:hanging="4"/>
              <w:jc w:val="center"/>
              <w:rPr>
                <w:rFonts w:eastAsia="Calibri"/>
                <w:sz w:val="20"/>
                <w:szCs w:val="20"/>
                <w:lang w:val="en-US"/>
              </w:rPr>
            </w:pPr>
          </w:p>
        </w:tc>
        <w:tc>
          <w:tcPr>
            <w:tcW w:w="1284" w:type="dxa"/>
            <w:gridSpan w:val="3"/>
            <w:vMerge/>
            <w:tcBorders>
              <w:left w:val="nil"/>
              <w:right w:val="nil"/>
            </w:tcBorders>
          </w:tcPr>
          <w:p w14:paraId="51D51DFC" w14:textId="77777777" w:rsidR="002F3019" w:rsidRPr="002F3019" w:rsidRDefault="002F3019" w:rsidP="002F3019">
            <w:pPr>
              <w:widowControl w:val="0"/>
              <w:autoSpaceDE w:val="0"/>
              <w:autoSpaceDN w:val="0"/>
              <w:adjustRightInd w:val="0"/>
              <w:spacing w:after="66"/>
              <w:ind w:left="4" w:hanging="4"/>
              <w:jc w:val="center"/>
              <w:rPr>
                <w:rFonts w:eastAsia="Calibri"/>
                <w:sz w:val="20"/>
                <w:szCs w:val="20"/>
                <w:lang w:val="en-US"/>
              </w:rPr>
            </w:pPr>
          </w:p>
        </w:tc>
        <w:tc>
          <w:tcPr>
            <w:tcW w:w="977" w:type="dxa"/>
            <w:gridSpan w:val="2"/>
            <w:vMerge/>
            <w:tcBorders>
              <w:left w:val="nil"/>
              <w:right w:val="nil"/>
            </w:tcBorders>
          </w:tcPr>
          <w:p w14:paraId="77EC1AB2" w14:textId="77777777" w:rsidR="002F3019" w:rsidRPr="002F3019" w:rsidRDefault="002F3019" w:rsidP="002F3019">
            <w:pPr>
              <w:widowControl w:val="0"/>
              <w:autoSpaceDE w:val="0"/>
              <w:autoSpaceDN w:val="0"/>
              <w:adjustRightInd w:val="0"/>
              <w:spacing w:after="66"/>
              <w:ind w:left="4" w:hanging="4"/>
              <w:jc w:val="center"/>
              <w:rPr>
                <w:rFonts w:eastAsia="Calibri"/>
                <w:sz w:val="20"/>
                <w:szCs w:val="20"/>
                <w:lang w:val="en-US"/>
              </w:rPr>
            </w:pPr>
          </w:p>
        </w:tc>
        <w:tc>
          <w:tcPr>
            <w:tcW w:w="944" w:type="dxa"/>
            <w:gridSpan w:val="2"/>
            <w:vMerge/>
            <w:tcBorders>
              <w:left w:val="nil"/>
              <w:right w:val="nil"/>
            </w:tcBorders>
          </w:tcPr>
          <w:p w14:paraId="37C909D0" w14:textId="77777777" w:rsidR="002F3019" w:rsidRPr="002F3019" w:rsidRDefault="002F3019" w:rsidP="002F3019">
            <w:pPr>
              <w:widowControl w:val="0"/>
              <w:autoSpaceDE w:val="0"/>
              <w:autoSpaceDN w:val="0"/>
              <w:adjustRightInd w:val="0"/>
              <w:spacing w:after="66"/>
              <w:ind w:left="4" w:hanging="4"/>
              <w:jc w:val="center"/>
              <w:rPr>
                <w:rFonts w:eastAsia="Calibri"/>
                <w:sz w:val="20"/>
                <w:szCs w:val="20"/>
                <w:lang w:val="en-US"/>
              </w:rPr>
            </w:pPr>
          </w:p>
        </w:tc>
        <w:tc>
          <w:tcPr>
            <w:tcW w:w="946" w:type="dxa"/>
            <w:vMerge/>
            <w:tcBorders>
              <w:left w:val="nil"/>
              <w:right w:val="nil"/>
            </w:tcBorders>
          </w:tcPr>
          <w:p w14:paraId="368A40D0" w14:textId="77777777" w:rsidR="002F3019" w:rsidRPr="002F3019" w:rsidRDefault="002F3019" w:rsidP="002F3019">
            <w:pPr>
              <w:widowControl w:val="0"/>
              <w:autoSpaceDE w:val="0"/>
              <w:autoSpaceDN w:val="0"/>
              <w:adjustRightInd w:val="0"/>
              <w:spacing w:after="66"/>
              <w:ind w:left="4" w:hanging="4"/>
              <w:jc w:val="center"/>
              <w:rPr>
                <w:rFonts w:eastAsia="Calibri"/>
                <w:sz w:val="20"/>
                <w:szCs w:val="20"/>
                <w:lang w:val="en-US"/>
              </w:rPr>
            </w:pPr>
          </w:p>
        </w:tc>
      </w:tr>
      <w:tr w:rsidR="002F3019" w:rsidRPr="002F3019" w14:paraId="00F2FB90" w14:textId="77777777" w:rsidTr="002F3019">
        <w:tc>
          <w:tcPr>
            <w:tcW w:w="2125" w:type="dxa"/>
            <w:tcBorders>
              <w:top w:val="nil"/>
              <w:left w:val="nil"/>
              <w:bottom w:val="nil"/>
              <w:right w:val="nil"/>
            </w:tcBorders>
          </w:tcPr>
          <w:p w14:paraId="23FB10BE"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421" w:type="dxa"/>
            <w:vMerge/>
            <w:tcBorders>
              <w:left w:val="nil"/>
              <w:bottom w:val="nil"/>
              <w:right w:val="nil"/>
            </w:tcBorders>
          </w:tcPr>
          <w:p w14:paraId="71BE0DB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38" w:type="dxa"/>
            <w:vMerge/>
            <w:tcBorders>
              <w:left w:val="nil"/>
              <w:bottom w:val="nil"/>
              <w:right w:val="nil"/>
            </w:tcBorders>
          </w:tcPr>
          <w:p w14:paraId="2321AE6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77" w:type="dxa"/>
            <w:vMerge/>
            <w:tcBorders>
              <w:left w:val="nil"/>
              <w:bottom w:val="nil"/>
              <w:right w:val="nil"/>
            </w:tcBorders>
          </w:tcPr>
          <w:p w14:paraId="5E2D703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48" w:type="dxa"/>
            <w:vMerge/>
            <w:tcBorders>
              <w:left w:val="nil"/>
              <w:bottom w:val="nil"/>
              <w:right w:val="nil"/>
            </w:tcBorders>
          </w:tcPr>
          <w:p w14:paraId="103738B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45" w:type="dxa"/>
            <w:vMerge/>
            <w:tcBorders>
              <w:left w:val="nil"/>
              <w:bottom w:val="nil"/>
              <w:right w:val="nil"/>
            </w:tcBorders>
          </w:tcPr>
          <w:p w14:paraId="3188721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73" w:type="dxa"/>
            <w:vMerge/>
            <w:tcBorders>
              <w:left w:val="nil"/>
              <w:bottom w:val="nil"/>
              <w:right w:val="nil"/>
            </w:tcBorders>
          </w:tcPr>
          <w:p w14:paraId="5A8CD3F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443" w:type="dxa"/>
            <w:tcBorders>
              <w:left w:val="nil"/>
              <w:bottom w:val="nil"/>
              <w:right w:val="nil"/>
            </w:tcBorders>
          </w:tcPr>
          <w:p w14:paraId="67AD544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2" w:type="dxa"/>
            <w:vMerge/>
            <w:tcBorders>
              <w:left w:val="nil"/>
              <w:bottom w:val="nil"/>
              <w:right w:val="nil"/>
            </w:tcBorders>
          </w:tcPr>
          <w:p w14:paraId="7F86C037" w14:textId="77777777" w:rsidR="002F3019" w:rsidRPr="002F3019" w:rsidRDefault="002F3019" w:rsidP="002F3019">
            <w:pPr>
              <w:widowControl w:val="0"/>
              <w:autoSpaceDE w:val="0"/>
              <w:autoSpaceDN w:val="0"/>
              <w:adjustRightInd w:val="0"/>
              <w:spacing w:after="66"/>
              <w:ind w:left="4" w:hanging="4"/>
              <w:jc w:val="center"/>
              <w:rPr>
                <w:rFonts w:eastAsia="Calibri"/>
                <w:sz w:val="20"/>
                <w:szCs w:val="20"/>
                <w:lang w:val="en-US"/>
              </w:rPr>
            </w:pPr>
          </w:p>
        </w:tc>
        <w:tc>
          <w:tcPr>
            <w:tcW w:w="1006" w:type="dxa"/>
            <w:gridSpan w:val="2"/>
            <w:vMerge/>
            <w:tcBorders>
              <w:left w:val="nil"/>
              <w:bottom w:val="nil"/>
              <w:right w:val="nil"/>
            </w:tcBorders>
          </w:tcPr>
          <w:p w14:paraId="6F89066C" w14:textId="77777777" w:rsidR="002F3019" w:rsidRPr="002F3019" w:rsidRDefault="002F3019" w:rsidP="002F3019">
            <w:pPr>
              <w:widowControl w:val="0"/>
              <w:autoSpaceDE w:val="0"/>
              <w:autoSpaceDN w:val="0"/>
              <w:adjustRightInd w:val="0"/>
              <w:spacing w:after="66"/>
              <w:ind w:left="4" w:hanging="4"/>
              <w:jc w:val="center"/>
              <w:rPr>
                <w:rFonts w:eastAsia="Calibri"/>
                <w:sz w:val="20"/>
                <w:szCs w:val="20"/>
                <w:lang w:val="en-US"/>
              </w:rPr>
            </w:pPr>
          </w:p>
        </w:tc>
        <w:tc>
          <w:tcPr>
            <w:tcW w:w="1284" w:type="dxa"/>
            <w:gridSpan w:val="3"/>
            <w:vMerge/>
            <w:tcBorders>
              <w:left w:val="nil"/>
              <w:bottom w:val="nil"/>
              <w:right w:val="nil"/>
            </w:tcBorders>
          </w:tcPr>
          <w:p w14:paraId="76C85498" w14:textId="77777777" w:rsidR="002F3019" w:rsidRPr="002F3019" w:rsidRDefault="002F3019" w:rsidP="002F3019">
            <w:pPr>
              <w:widowControl w:val="0"/>
              <w:autoSpaceDE w:val="0"/>
              <w:autoSpaceDN w:val="0"/>
              <w:adjustRightInd w:val="0"/>
              <w:spacing w:after="66"/>
              <w:ind w:left="4" w:hanging="4"/>
              <w:jc w:val="center"/>
              <w:rPr>
                <w:rFonts w:eastAsia="Calibri"/>
                <w:sz w:val="20"/>
                <w:szCs w:val="20"/>
                <w:lang w:val="en-US"/>
              </w:rPr>
            </w:pPr>
          </w:p>
        </w:tc>
        <w:tc>
          <w:tcPr>
            <w:tcW w:w="977" w:type="dxa"/>
            <w:gridSpan w:val="2"/>
            <w:vMerge/>
            <w:tcBorders>
              <w:left w:val="nil"/>
              <w:bottom w:val="nil"/>
              <w:right w:val="nil"/>
            </w:tcBorders>
          </w:tcPr>
          <w:p w14:paraId="7E6232B1" w14:textId="77777777" w:rsidR="002F3019" w:rsidRPr="002F3019" w:rsidRDefault="002F3019" w:rsidP="002F3019">
            <w:pPr>
              <w:widowControl w:val="0"/>
              <w:autoSpaceDE w:val="0"/>
              <w:autoSpaceDN w:val="0"/>
              <w:adjustRightInd w:val="0"/>
              <w:spacing w:after="66"/>
              <w:ind w:left="4" w:hanging="4"/>
              <w:jc w:val="center"/>
              <w:rPr>
                <w:rFonts w:eastAsia="Calibri"/>
                <w:sz w:val="20"/>
                <w:szCs w:val="20"/>
                <w:lang w:val="en-US"/>
              </w:rPr>
            </w:pPr>
          </w:p>
        </w:tc>
        <w:tc>
          <w:tcPr>
            <w:tcW w:w="944" w:type="dxa"/>
            <w:gridSpan w:val="2"/>
            <w:vMerge/>
            <w:tcBorders>
              <w:left w:val="nil"/>
              <w:bottom w:val="nil"/>
              <w:right w:val="nil"/>
            </w:tcBorders>
          </w:tcPr>
          <w:p w14:paraId="183FAAA9" w14:textId="77777777" w:rsidR="002F3019" w:rsidRPr="002F3019" w:rsidRDefault="002F3019" w:rsidP="002F3019">
            <w:pPr>
              <w:widowControl w:val="0"/>
              <w:autoSpaceDE w:val="0"/>
              <w:autoSpaceDN w:val="0"/>
              <w:adjustRightInd w:val="0"/>
              <w:spacing w:after="66"/>
              <w:ind w:left="4" w:hanging="4"/>
              <w:jc w:val="center"/>
              <w:rPr>
                <w:rFonts w:eastAsia="Calibri"/>
                <w:sz w:val="20"/>
                <w:szCs w:val="20"/>
                <w:lang w:val="en-US"/>
              </w:rPr>
            </w:pPr>
          </w:p>
        </w:tc>
        <w:tc>
          <w:tcPr>
            <w:tcW w:w="946" w:type="dxa"/>
            <w:vMerge/>
            <w:tcBorders>
              <w:left w:val="nil"/>
              <w:bottom w:val="nil"/>
              <w:right w:val="nil"/>
            </w:tcBorders>
          </w:tcPr>
          <w:p w14:paraId="5D82E0B2" w14:textId="77777777" w:rsidR="002F3019" w:rsidRPr="002F3019" w:rsidRDefault="002F3019" w:rsidP="002F3019">
            <w:pPr>
              <w:widowControl w:val="0"/>
              <w:autoSpaceDE w:val="0"/>
              <w:autoSpaceDN w:val="0"/>
              <w:adjustRightInd w:val="0"/>
              <w:spacing w:after="66"/>
              <w:ind w:left="4" w:hanging="4"/>
              <w:jc w:val="center"/>
              <w:rPr>
                <w:rFonts w:eastAsia="Calibri"/>
                <w:sz w:val="20"/>
                <w:szCs w:val="20"/>
                <w:lang w:val="en-US"/>
              </w:rPr>
            </w:pPr>
          </w:p>
        </w:tc>
      </w:tr>
      <w:tr w:rsidR="002F3019" w:rsidRPr="002F3019" w14:paraId="35EF2F54" w14:textId="77777777" w:rsidTr="002F3019">
        <w:tc>
          <w:tcPr>
            <w:tcW w:w="2125" w:type="dxa"/>
            <w:vMerge w:val="restart"/>
            <w:tcBorders>
              <w:top w:val="single" w:sz="6" w:space="0" w:color="auto"/>
              <w:left w:val="nil"/>
              <w:right w:val="nil"/>
            </w:tcBorders>
          </w:tcPr>
          <w:p w14:paraId="04A97033" w14:textId="77777777" w:rsidR="002F3019" w:rsidRPr="002F3019" w:rsidRDefault="002F3019" w:rsidP="002F3019">
            <w:pPr>
              <w:widowControl w:val="0"/>
              <w:autoSpaceDE w:val="0"/>
              <w:autoSpaceDN w:val="0"/>
              <w:adjustRightInd w:val="0"/>
              <w:spacing w:after="0"/>
              <w:rPr>
                <w:rFonts w:eastAsia="Calibri"/>
                <w:i/>
                <w:sz w:val="20"/>
                <w:szCs w:val="20"/>
                <w:lang w:val="en-US"/>
              </w:rPr>
            </w:pPr>
            <w:r w:rsidRPr="002F3019">
              <w:rPr>
                <w:rFonts w:eastAsia="Calibri"/>
                <w:sz w:val="20"/>
                <w:szCs w:val="20"/>
                <w:lang w:val="en-US"/>
              </w:rPr>
              <w:t xml:space="preserve">Any illness </w:t>
            </w:r>
            <w:r w:rsidRPr="002F3019">
              <w:rPr>
                <w:rFonts w:eastAsia="Calibri"/>
                <w:i/>
                <w:sz w:val="20"/>
                <w:szCs w:val="20"/>
                <w:lang w:val="en-US"/>
              </w:rPr>
              <w:t>(N</w:t>
            </w:r>
            <w:r w:rsidRPr="002F3019">
              <w:rPr>
                <w:rFonts w:eastAsia="Calibri"/>
                <w:i/>
                <w:sz w:val="20"/>
                <w:szCs w:val="20"/>
                <w:vertAlign w:val="subscript"/>
                <w:lang w:val="en-US"/>
              </w:rPr>
              <w:t>S</w:t>
            </w:r>
            <w:r w:rsidRPr="002F3019">
              <w:rPr>
                <w:rFonts w:eastAsia="Calibri"/>
                <w:i/>
                <w:sz w:val="20"/>
                <w:szCs w:val="20"/>
                <w:lang w:val="en-US"/>
              </w:rPr>
              <w:t>=1,045; N</w:t>
            </w:r>
            <w:r w:rsidRPr="002F3019">
              <w:rPr>
                <w:rFonts w:eastAsia="Calibri"/>
                <w:i/>
                <w:sz w:val="20"/>
                <w:szCs w:val="20"/>
                <w:vertAlign w:val="subscript"/>
                <w:lang w:val="en-US"/>
              </w:rPr>
              <w:t>L</w:t>
            </w:r>
            <w:r w:rsidRPr="002F3019">
              <w:rPr>
                <w:rFonts w:eastAsia="Calibri"/>
                <w:i/>
                <w:sz w:val="20"/>
                <w:szCs w:val="20"/>
                <w:lang w:val="en-US"/>
              </w:rPr>
              <w:t>=3,992)</w:t>
            </w:r>
          </w:p>
        </w:tc>
        <w:tc>
          <w:tcPr>
            <w:tcW w:w="1421" w:type="dxa"/>
            <w:tcBorders>
              <w:top w:val="single" w:sz="6" w:space="0" w:color="auto"/>
              <w:left w:val="nil"/>
              <w:bottom w:val="nil"/>
              <w:right w:val="nil"/>
            </w:tcBorders>
          </w:tcPr>
          <w:p w14:paraId="734200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0.020</w:t>
            </w:r>
          </w:p>
        </w:tc>
        <w:tc>
          <w:tcPr>
            <w:tcW w:w="1038" w:type="dxa"/>
            <w:tcBorders>
              <w:top w:val="single" w:sz="6" w:space="0" w:color="auto"/>
              <w:left w:val="nil"/>
              <w:bottom w:val="nil"/>
              <w:right w:val="nil"/>
            </w:tcBorders>
          </w:tcPr>
          <w:p w14:paraId="4617989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0.098</w:t>
            </w:r>
          </w:p>
        </w:tc>
        <w:tc>
          <w:tcPr>
            <w:tcW w:w="1377" w:type="dxa"/>
            <w:tcBorders>
              <w:top w:val="single" w:sz="6" w:space="0" w:color="auto"/>
              <w:left w:val="nil"/>
              <w:bottom w:val="nil"/>
              <w:right w:val="nil"/>
            </w:tcBorders>
          </w:tcPr>
          <w:p w14:paraId="1245D9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-0.079</w:t>
            </w:r>
          </w:p>
        </w:tc>
        <w:tc>
          <w:tcPr>
            <w:tcW w:w="1248" w:type="dxa"/>
            <w:tcBorders>
              <w:top w:val="single" w:sz="6" w:space="0" w:color="auto"/>
              <w:left w:val="nil"/>
              <w:bottom w:val="nil"/>
              <w:right w:val="nil"/>
            </w:tcBorders>
          </w:tcPr>
          <w:p w14:paraId="1CC764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0.409</w:t>
            </w:r>
          </w:p>
        </w:tc>
        <w:tc>
          <w:tcPr>
            <w:tcW w:w="1245" w:type="dxa"/>
            <w:tcBorders>
              <w:top w:val="single" w:sz="6" w:space="0" w:color="auto"/>
              <w:left w:val="nil"/>
              <w:bottom w:val="nil"/>
              <w:right w:val="nil"/>
            </w:tcBorders>
          </w:tcPr>
          <w:p w14:paraId="286A03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0.422</w:t>
            </w:r>
          </w:p>
        </w:tc>
        <w:tc>
          <w:tcPr>
            <w:tcW w:w="1073" w:type="dxa"/>
            <w:tcBorders>
              <w:top w:val="single" w:sz="6" w:space="0" w:color="auto"/>
              <w:left w:val="nil"/>
              <w:bottom w:val="nil"/>
              <w:right w:val="nil"/>
            </w:tcBorders>
          </w:tcPr>
          <w:p w14:paraId="060EF35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0.438</w:t>
            </w:r>
          </w:p>
        </w:tc>
        <w:tc>
          <w:tcPr>
            <w:tcW w:w="443" w:type="dxa"/>
            <w:tcBorders>
              <w:top w:val="single" w:sz="6" w:space="0" w:color="auto"/>
              <w:left w:val="nil"/>
              <w:bottom w:val="nil"/>
              <w:right w:val="nil"/>
            </w:tcBorders>
          </w:tcPr>
          <w:p w14:paraId="0699A5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top w:val="single" w:sz="6" w:space="0" w:color="auto"/>
              <w:left w:val="nil"/>
              <w:right w:val="nil"/>
            </w:tcBorders>
          </w:tcPr>
          <w:p w14:paraId="4F6A0EC5"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0.038</w:t>
            </w:r>
          </w:p>
        </w:tc>
        <w:tc>
          <w:tcPr>
            <w:tcW w:w="1066" w:type="dxa"/>
            <w:gridSpan w:val="2"/>
            <w:tcBorders>
              <w:top w:val="single" w:sz="6" w:space="0" w:color="auto"/>
              <w:left w:val="nil"/>
              <w:right w:val="nil"/>
            </w:tcBorders>
          </w:tcPr>
          <w:p w14:paraId="32C56C91"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-0.015</w:t>
            </w:r>
          </w:p>
        </w:tc>
        <w:tc>
          <w:tcPr>
            <w:tcW w:w="1006" w:type="dxa"/>
            <w:tcBorders>
              <w:top w:val="single" w:sz="6" w:space="0" w:color="auto"/>
              <w:left w:val="nil"/>
              <w:right w:val="nil"/>
            </w:tcBorders>
          </w:tcPr>
          <w:p w14:paraId="5AE2B7B6"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0.053</w:t>
            </w:r>
          </w:p>
        </w:tc>
        <w:tc>
          <w:tcPr>
            <w:tcW w:w="1004" w:type="dxa"/>
            <w:gridSpan w:val="2"/>
            <w:tcBorders>
              <w:top w:val="single" w:sz="6" w:space="0" w:color="auto"/>
              <w:left w:val="nil"/>
              <w:right w:val="nil"/>
            </w:tcBorders>
          </w:tcPr>
          <w:p w14:paraId="46AEB46F"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0.423</w:t>
            </w:r>
          </w:p>
        </w:tc>
        <w:tc>
          <w:tcPr>
            <w:tcW w:w="1008" w:type="dxa"/>
            <w:gridSpan w:val="2"/>
            <w:tcBorders>
              <w:top w:val="single" w:sz="6" w:space="0" w:color="auto"/>
              <w:left w:val="nil"/>
              <w:right w:val="nil"/>
            </w:tcBorders>
          </w:tcPr>
          <w:p w14:paraId="374CCEB5"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0.376</w:t>
            </w:r>
          </w:p>
        </w:tc>
        <w:tc>
          <w:tcPr>
            <w:tcW w:w="1007" w:type="dxa"/>
            <w:gridSpan w:val="2"/>
            <w:tcBorders>
              <w:top w:val="single" w:sz="6" w:space="0" w:color="auto"/>
              <w:left w:val="nil"/>
              <w:right w:val="nil"/>
            </w:tcBorders>
          </w:tcPr>
          <w:p w14:paraId="18A2BB11"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0.376</w:t>
            </w:r>
          </w:p>
        </w:tc>
      </w:tr>
      <w:tr w:rsidR="002F3019" w:rsidRPr="002F3019" w14:paraId="5332FFBA" w14:textId="77777777" w:rsidTr="002F3019">
        <w:tc>
          <w:tcPr>
            <w:tcW w:w="2125" w:type="dxa"/>
            <w:vMerge/>
            <w:tcBorders>
              <w:left w:val="nil"/>
              <w:bottom w:val="nil"/>
              <w:right w:val="nil"/>
            </w:tcBorders>
          </w:tcPr>
          <w:p w14:paraId="33F76D2D"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421" w:type="dxa"/>
            <w:tcBorders>
              <w:top w:val="nil"/>
              <w:left w:val="nil"/>
              <w:bottom w:val="nil"/>
              <w:right w:val="nil"/>
            </w:tcBorders>
          </w:tcPr>
          <w:p w14:paraId="36243203"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(0.17)</w:t>
            </w:r>
          </w:p>
        </w:tc>
        <w:tc>
          <w:tcPr>
            <w:tcW w:w="1038" w:type="dxa"/>
            <w:tcBorders>
              <w:top w:val="nil"/>
              <w:left w:val="nil"/>
              <w:bottom w:val="nil"/>
              <w:right w:val="nil"/>
            </w:tcBorders>
          </w:tcPr>
          <w:p w14:paraId="259F6E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(1.08)</w:t>
            </w:r>
          </w:p>
        </w:tc>
        <w:tc>
          <w:tcPr>
            <w:tcW w:w="1377" w:type="dxa"/>
            <w:tcBorders>
              <w:top w:val="nil"/>
              <w:left w:val="nil"/>
              <w:bottom w:val="nil"/>
              <w:right w:val="nil"/>
            </w:tcBorders>
          </w:tcPr>
          <w:p w14:paraId="706628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(0.81)</w:t>
            </w:r>
          </w:p>
        </w:tc>
        <w:tc>
          <w:tcPr>
            <w:tcW w:w="1248" w:type="dxa"/>
            <w:tcBorders>
              <w:top w:val="nil"/>
              <w:left w:val="nil"/>
              <w:bottom w:val="nil"/>
              <w:right w:val="nil"/>
            </w:tcBorders>
          </w:tcPr>
          <w:p w14:paraId="1A2723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45" w:type="dxa"/>
            <w:tcBorders>
              <w:top w:val="nil"/>
              <w:left w:val="nil"/>
              <w:bottom w:val="nil"/>
              <w:right w:val="nil"/>
            </w:tcBorders>
          </w:tcPr>
          <w:p w14:paraId="6A94080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tcBorders>
              <w:top w:val="nil"/>
              <w:left w:val="nil"/>
              <w:bottom w:val="nil"/>
              <w:right w:val="nil"/>
            </w:tcBorders>
          </w:tcPr>
          <w:p w14:paraId="4C047E4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43" w:type="dxa"/>
            <w:tcBorders>
              <w:top w:val="nil"/>
              <w:left w:val="nil"/>
              <w:bottom w:val="nil"/>
              <w:right w:val="nil"/>
            </w:tcBorders>
          </w:tcPr>
          <w:p w14:paraId="636D81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right w:val="nil"/>
            </w:tcBorders>
          </w:tcPr>
          <w:p w14:paraId="7B0EC4B2"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(0.85)</w:t>
            </w:r>
          </w:p>
        </w:tc>
        <w:tc>
          <w:tcPr>
            <w:tcW w:w="1066" w:type="dxa"/>
            <w:gridSpan w:val="2"/>
            <w:tcBorders>
              <w:left w:val="nil"/>
              <w:right w:val="nil"/>
            </w:tcBorders>
          </w:tcPr>
          <w:p w14:paraId="009CEAC3"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(-0.38)</w:t>
            </w:r>
          </w:p>
        </w:tc>
        <w:tc>
          <w:tcPr>
            <w:tcW w:w="1006" w:type="dxa"/>
            <w:tcBorders>
              <w:left w:val="nil"/>
              <w:right w:val="nil"/>
            </w:tcBorders>
          </w:tcPr>
          <w:p w14:paraId="1EE6E554"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(0.98)</w:t>
            </w:r>
          </w:p>
        </w:tc>
        <w:tc>
          <w:tcPr>
            <w:tcW w:w="1004" w:type="dxa"/>
            <w:gridSpan w:val="2"/>
            <w:tcBorders>
              <w:left w:val="nil"/>
              <w:right w:val="nil"/>
            </w:tcBorders>
          </w:tcPr>
          <w:p w14:paraId="1AF87A9F"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8" w:type="dxa"/>
            <w:gridSpan w:val="2"/>
            <w:tcBorders>
              <w:left w:val="nil"/>
              <w:right w:val="nil"/>
            </w:tcBorders>
          </w:tcPr>
          <w:p w14:paraId="4984E018"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7" w:type="dxa"/>
            <w:gridSpan w:val="2"/>
            <w:tcBorders>
              <w:left w:val="nil"/>
              <w:right w:val="nil"/>
            </w:tcBorders>
          </w:tcPr>
          <w:p w14:paraId="0995CF01"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r>
      <w:tr w:rsidR="002F3019" w:rsidRPr="002F3019" w14:paraId="6C612E34" w14:textId="77777777" w:rsidTr="002F3019">
        <w:tc>
          <w:tcPr>
            <w:tcW w:w="2125" w:type="dxa"/>
            <w:tcBorders>
              <w:top w:val="nil"/>
              <w:left w:val="nil"/>
              <w:bottom w:val="nil"/>
              <w:right w:val="nil"/>
            </w:tcBorders>
          </w:tcPr>
          <w:p w14:paraId="66895C68"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r w:rsidRPr="002F3019">
              <w:rPr>
                <w:rFonts w:eastAsia="Calibri"/>
                <w:sz w:val="20"/>
                <w:szCs w:val="20"/>
                <w:lang w:val="en-US"/>
              </w:rPr>
              <w:t>Diarrhoea</w:t>
            </w:r>
          </w:p>
        </w:tc>
        <w:tc>
          <w:tcPr>
            <w:tcW w:w="1421" w:type="dxa"/>
            <w:tcBorders>
              <w:top w:val="nil"/>
              <w:left w:val="nil"/>
              <w:bottom w:val="nil"/>
              <w:right w:val="nil"/>
            </w:tcBorders>
          </w:tcPr>
          <w:p w14:paraId="3EAAF9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-0.064</w:t>
            </w:r>
          </w:p>
        </w:tc>
        <w:tc>
          <w:tcPr>
            <w:tcW w:w="1038" w:type="dxa"/>
            <w:tcBorders>
              <w:top w:val="nil"/>
              <w:left w:val="nil"/>
              <w:bottom w:val="nil"/>
              <w:right w:val="nil"/>
            </w:tcBorders>
          </w:tcPr>
          <w:p w14:paraId="403EA05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0.053</w:t>
            </w:r>
          </w:p>
        </w:tc>
        <w:tc>
          <w:tcPr>
            <w:tcW w:w="1377" w:type="dxa"/>
            <w:tcBorders>
              <w:top w:val="nil"/>
              <w:left w:val="nil"/>
              <w:bottom w:val="nil"/>
              <w:right w:val="nil"/>
            </w:tcBorders>
          </w:tcPr>
          <w:p w14:paraId="3D9911A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-0.117*</w:t>
            </w:r>
          </w:p>
        </w:tc>
        <w:tc>
          <w:tcPr>
            <w:tcW w:w="1248" w:type="dxa"/>
            <w:tcBorders>
              <w:top w:val="nil"/>
              <w:left w:val="nil"/>
              <w:bottom w:val="nil"/>
              <w:right w:val="nil"/>
            </w:tcBorders>
          </w:tcPr>
          <w:p w14:paraId="3446FF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0.172</w:t>
            </w:r>
          </w:p>
        </w:tc>
        <w:tc>
          <w:tcPr>
            <w:tcW w:w="1245" w:type="dxa"/>
            <w:tcBorders>
              <w:top w:val="nil"/>
              <w:left w:val="nil"/>
              <w:bottom w:val="nil"/>
              <w:right w:val="nil"/>
            </w:tcBorders>
          </w:tcPr>
          <w:p w14:paraId="22C19E3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0.122</w:t>
            </w:r>
          </w:p>
        </w:tc>
        <w:tc>
          <w:tcPr>
            <w:tcW w:w="1073" w:type="dxa"/>
            <w:tcBorders>
              <w:top w:val="nil"/>
              <w:left w:val="nil"/>
              <w:bottom w:val="nil"/>
              <w:right w:val="nil"/>
            </w:tcBorders>
          </w:tcPr>
          <w:p w14:paraId="78DF5E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0.207</w:t>
            </w:r>
          </w:p>
        </w:tc>
        <w:tc>
          <w:tcPr>
            <w:tcW w:w="443" w:type="dxa"/>
            <w:tcBorders>
              <w:top w:val="nil"/>
              <w:left w:val="nil"/>
              <w:bottom w:val="nil"/>
              <w:right w:val="nil"/>
            </w:tcBorders>
          </w:tcPr>
          <w:p w14:paraId="2C39290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right w:val="nil"/>
            </w:tcBorders>
          </w:tcPr>
          <w:p w14:paraId="27E77A76"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-0.000</w:t>
            </w:r>
          </w:p>
        </w:tc>
        <w:tc>
          <w:tcPr>
            <w:tcW w:w="1066" w:type="dxa"/>
            <w:gridSpan w:val="2"/>
            <w:tcBorders>
              <w:left w:val="nil"/>
              <w:right w:val="nil"/>
            </w:tcBorders>
          </w:tcPr>
          <w:p w14:paraId="7651CBF1"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0.023</w:t>
            </w:r>
          </w:p>
        </w:tc>
        <w:tc>
          <w:tcPr>
            <w:tcW w:w="1006" w:type="dxa"/>
            <w:tcBorders>
              <w:left w:val="nil"/>
              <w:right w:val="nil"/>
            </w:tcBorders>
          </w:tcPr>
          <w:p w14:paraId="3B09DCE7"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-0.023</w:t>
            </w:r>
          </w:p>
        </w:tc>
        <w:tc>
          <w:tcPr>
            <w:tcW w:w="1004" w:type="dxa"/>
            <w:gridSpan w:val="2"/>
            <w:tcBorders>
              <w:left w:val="nil"/>
              <w:right w:val="nil"/>
            </w:tcBorders>
          </w:tcPr>
          <w:p w14:paraId="046C699B"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0.163</w:t>
            </w:r>
          </w:p>
        </w:tc>
        <w:tc>
          <w:tcPr>
            <w:tcW w:w="1008" w:type="dxa"/>
            <w:gridSpan w:val="2"/>
            <w:tcBorders>
              <w:left w:val="nil"/>
              <w:right w:val="nil"/>
            </w:tcBorders>
          </w:tcPr>
          <w:p w14:paraId="4E1C110F"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0.131</w:t>
            </w:r>
          </w:p>
        </w:tc>
        <w:tc>
          <w:tcPr>
            <w:tcW w:w="1007" w:type="dxa"/>
            <w:gridSpan w:val="2"/>
            <w:tcBorders>
              <w:left w:val="nil"/>
              <w:right w:val="nil"/>
            </w:tcBorders>
          </w:tcPr>
          <w:p w14:paraId="25C75DAB"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0.141</w:t>
            </w:r>
          </w:p>
        </w:tc>
      </w:tr>
      <w:tr w:rsidR="002F3019" w:rsidRPr="002F3019" w14:paraId="0F6BAB40" w14:textId="77777777" w:rsidTr="002F3019">
        <w:tc>
          <w:tcPr>
            <w:tcW w:w="2125" w:type="dxa"/>
            <w:tcBorders>
              <w:top w:val="nil"/>
              <w:left w:val="nil"/>
              <w:bottom w:val="nil"/>
              <w:right w:val="nil"/>
            </w:tcBorders>
          </w:tcPr>
          <w:p w14:paraId="67366CDC"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p>
        </w:tc>
        <w:tc>
          <w:tcPr>
            <w:tcW w:w="1421" w:type="dxa"/>
            <w:tcBorders>
              <w:top w:val="nil"/>
              <w:left w:val="nil"/>
              <w:bottom w:val="nil"/>
              <w:right w:val="nil"/>
            </w:tcBorders>
          </w:tcPr>
          <w:p w14:paraId="2DFB2A6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(-1.01)</w:t>
            </w:r>
          </w:p>
        </w:tc>
        <w:tc>
          <w:tcPr>
            <w:tcW w:w="1038" w:type="dxa"/>
            <w:tcBorders>
              <w:top w:val="nil"/>
              <w:left w:val="nil"/>
              <w:bottom w:val="nil"/>
              <w:right w:val="nil"/>
            </w:tcBorders>
          </w:tcPr>
          <w:p w14:paraId="1795D21D"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(0.94)</w:t>
            </w:r>
          </w:p>
        </w:tc>
        <w:tc>
          <w:tcPr>
            <w:tcW w:w="1377" w:type="dxa"/>
            <w:tcBorders>
              <w:top w:val="nil"/>
              <w:left w:val="nil"/>
              <w:bottom w:val="nil"/>
              <w:right w:val="nil"/>
            </w:tcBorders>
          </w:tcPr>
          <w:p w14:paraId="69AA54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(1.97)</w:t>
            </w:r>
          </w:p>
        </w:tc>
        <w:tc>
          <w:tcPr>
            <w:tcW w:w="1248" w:type="dxa"/>
            <w:tcBorders>
              <w:top w:val="nil"/>
              <w:left w:val="nil"/>
              <w:bottom w:val="nil"/>
              <w:right w:val="nil"/>
            </w:tcBorders>
          </w:tcPr>
          <w:p w14:paraId="466D85D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45" w:type="dxa"/>
            <w:tcBorders>
              <w:top w:val="nil"/>
              <w:left w:val="nil"/>
              <w:bottom w:val="nil"/>
              <w:right w:val="nil"/>
            </w:tcBorders>
          </w:tcPr>
          <w:p w14:paraId="72B55ED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tcBorders>
              <w:top w:val="nil"/>
              <w:left w:val="nil"/>
              <w:bottom w:val="nil"/>
              <w:right w:val="nil"/>
            </w:tcBorders>
          </w:tcPr>
          <w:p w14:paraId="3304BC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43" w:type="dxa"/>
            <w:tcBorders>
              <w:top w:val="nil"/>
              <w:left w:val="nil"/>
              <w:bottom w:val="nil"/>
              <w:right w:val="nil"/>
            </w:tcBorders>
          </w:tcPr>
          <w:p w14:paraId="57CB8B4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right w:val="nil"/>
            </w:tcBorders>
          </w:tcPr>
          <w:p w14:paraId="36AB8407"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(-0.01)</w:t>
            </w:r>
          </w:p>
        </w:tc>
        <w:tc>
          <w:tcPr>
            <w:tcW w:w="1066" w:type="dxa"/>
            <w:gridSpan w:val="2"/>
            <w:tcBorders>
              <w:left w:val="nil"/>
              <w:right w:val="nil"/>
            </w:tcBorders>
          </w:tcPr>
          <w:p w14:paraId="6CF4DAD4"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(0.95)</w:t>
            </w:r>
          </w:p>
        </w:tc>
        <w:tc>
          <w:tcPr>
            <w:tcW w:w="1006" w:type="dxa"/>
            <w:tcBorders>
              <w:left w:val="nil"/>
              <w:right w:val="nil"/>
            </w:tcBorders>
          </w:tcPr>
          <w:p w14:paraId="087BF280"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(0.84)</w:t>
            </w:r>
          </w:p>
        </w:tc>
        <w:tc>
          <w:tcPr>
            <w:tcW w:w="1004" w:type="dxa"/>
            <w:gridSpan w:val="2"/>
            <w:tcBorders>
              <w:left w:val="nil"/>
              <w:right w:val="nil"/>
            </w:tcBorders>
          </w:tcPr>
          <w:p w14:paraId="1612D92A"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8" w:type="dxa"/>
            <w:gridSpan w:val="2"/>
            <w:tcBorders>
              <w:left w:val="nil"/>
              <w:right w:val="nil"/>
            </w:tcBorders>
          </w:tcPr>
          <w:p w14:paraId="6C21F0BA"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7" w:type="dxa"/>
            <w:gridSpan w:val="2"/>
            <w:tcBorders>
              <w:left w:val="nil"/>
              <w:right w:val="nil"/>
            </w:tcBorders>
          </w:tcPr>
          <w:p w14:paraId="6D1D12EB"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r>
      <w:tr w:rsidR="002F3019" w:rsidRPr="002F3019" w14:paraId="2B576B1A" w14:textId="77777777" w:rsidTr="002F3019">
        <w:tc>
          <w:tcPr>
            <w:tcW w:w="2125" w:type="dxa"/>
            <w:tcBorders>
              <w:top w:val="nil"/>
              <w:left w:val="nil"/>
              <w:bottom w:val="nil"/>
              <w:right w:val="nil"/>
            </w:tcBorders>
          </w:tcPr>
          <w:p w14:paraId="30955CB1"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r w:rsidRPr="002F3019">
              <w:rPr>
                <w:rFonts w:eastAsia="Calibri"/>
                <w:sz w:val="20"/>
                <w:szCs w:val="20"/>
                <w:lang w:val="en-US"/>
              </w:rPr>
              <w:t>Fever</w:t>
            </w:r>
          </w:p>
        </w:tc>
        <w:tc>
          <w:tcPr>
            <w:tcW w:w="1421" w:type="dxa"/>
            <w:tcBorders>
              <w:top w:val="nil"/>
              <w:left w:val="nil"/>
              <w:bottom w:val="nil"/>
              <w:right w:val="nil"/>
            </w:tcBorders>
          </w:tcPr>
          <w:p w14:paraId="6D11AC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0.058</w:t>
            </w:r>
          </w:p>
        </w:tc>
        <w:tc>
          <w:tcPr>
            <w:tcW w:w="1038" w:type="dxa"/>
            <w:tcBorders>
              <w:top w:val="nil"/>
              <w:left w:val="nil"/>
              <w:bottom w:val="nil"/>
              <w:right w:val="nil"/>
            </w:tcBorders>
          </w:tcPr>
          <w:p w14:paraId="5A1CE8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0.061</w:t>
            </w:r>
          </w:p>
        </w:tc>
        <w:tc>
          <w:tcPr>
            <w:tcW w:w="1377" w:type="dxa"/>
            <w:tcBorders>
              <w:top w:val="nil"/>
              <w:left w:val="nil"/>
              <w:bottom w:val="nil"/>
              <w:right w:val="nil"/>
            </w:tcBorders>
          </w:tcPr>
          <w:p w14:paraId="222119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248" w:type="dxa"/>
            <w:tcBorders>
              <w:top w:val="nil"/>
              <w:left w:val="nil"/>
              <w:bottom w:val="nil"/>
              <w:right w:val="nil"/>
            </w:tcBorders>
          </w:tcPr>
          <w:p w14:paraId="6AC9F3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0.241</w:t>
            </w:r>
          </w:p>
        </w:tc>
        <w:tc>
          <w:tcPr>
            <w:tcW w:w="1245" w:type="dxa"/>
            <w:tcBorders>
              <w:top w:val="nil"/>
              <w:left w:val="nil"/>
              <w:bottom w:val="nil"/>
              <w:right w:val="nil"/>
            </w:tcBorders>
          </w:tcPr>
          <w:p w14:paraId="60845E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0.249</w:t>
            </w:r>
          </w:p>
        </w:tc>
        <w:tc>
          <w:tcPr>
            <w:tcW w:w="1073" w:type="dxa"/>
            <w:tcBorders>
              <w:top w:val="nil"/>
              <w:left w:val="nil"/>
              <w:bottom w:val="nil"/>
              <w:right w:val="nil"/>
            </w:tcBorders>
          </w:tcPr>
          <w:p w14:paraId="512530D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0.221</w:t>
            </w:r>
          </w:p>
        </w:tc>
        <w:tc>
          <w:tcPr>
            <w:tcW w:w="443" w:type="dxa"/>
            <w:tcBorders>
              <w:top w:val="nil"/>
              <w:left w:val="nil"/>
              <w:bottom w:val="nil"/>
              <w:right w:val="nil"/>
            </w:tcBorders>
          </w:tcPr>
          <w:p w14:paraId="1ACE6E4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right w:val="nil"/>
            </w:tcBorders>
          </w:tcPr>
          <w:p w14:paraId="7C69AE5F"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0.053</w:t>
            </w:r>
          </w:p>
        </w:tc>
        <w:tc>
          <w:tcPr>
            <w:tcW w:w="1066" w:type="dxa"/>
            <w:gridSpan w:val="2"/>
            <w:tcBorders>
              <w:left w:val="nil"/>
              <w:right w:val="nil"/>
            </w:tcBorders>
          </w:tcPr>
          <w:p w14:paraId="7D537A21"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0.014</w:t>
            </w:r>
          </w:p>
        </w:tc>
        <w:tc>
          <w:tcPr>
            <w:tcW w:w="1006" w:type="dxa"/>
            <w:tcBorders>
              <w:left w:val="nil"/>
              <w:right w:val="nil"/>
            </w:tcBorders>
          </w:tcPr>
          <w:p w14:paraId="06813B81"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0.039</w:t>
            </w:r>
          </w:p>
        </w:tc>
        <w:tc>
          <w:tcPr>
            <w:tcW w:w="1004" w:type="dxa"/>
            <w:gridSpan w:val="2"/>
            <w:tcBorders>
              <w:left w:val="nil"/>
              <w:right w:val="nil"/>
            </w:tcBorders>
          </w:tcPr>
          <w:p w14:paraId="26D46C8D"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0.238</w:t>
            </w:r>
          </w:p>
        </w:tc>
        <w:tc>
          <w:tcPr>
            <w:tcW w:w="1008" w:type="dxa"/>
            <w:gridSpan w:val="2"/>
            <w:tcBorders>
              <w:left w:val="nil"/>
              <w:right w:val="nil"/>
            </w:tcBorders>
          </w:tcPr>
          <w:p w14:paraId="3E5528E7"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0.227</w:t>
            </w:r>
          </w:p>
        </w:tc>
        <w:tc>
          <w:tcPr>
            <w:tcW w:w="1007" w:type="dxa"/>
            <w:gridSpan w:val="2"/>
            <w:tcBorders>
              <w:left w:val="nil"/>
              <w:right w:val="nil"/>
            </w:tcBorders>
          </w:tcPr>
          <w:p w14:paraId="640EEAED"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0.229</w:t>
            </w:r>
          </w:p>
        </w:tc>
      </w:tr>
      <w:tr w:rsidR="002F3019" w:rsidRPr="002F3019" w14:paraId="228E6487" w14:textId="77777777" w:rsidTr="002F3019">
        <w:tc>
          <w:tcPr>
            <w:tcW w:w="2125" w:type="dxa"/>
            <w:tcBorders>
              <w:top w:val="nil"/>
              <w:left w:val="nil"/>
              <w:bottom w:val="nil"/>
              <w:right w:val="nil"/>
            </w:tcBorders>
          </w:tcPr>
          <w:p w14:paraId="53B49897"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p>
        </w:tc>
        <w:tc>
          <w:tcPr>
            <w:tcW w:w="1421" w:type="dxa"/>
            <w:tcBorders>
              <w:top w:val="nil"/>
              <w:left w:val="nil"/>
              <w:bottom w:val="nil"/>
              <w:right w:val="nil"/>
            </w:tcBorders>
          </w:tcPr>
          <w:p w14:paraId="524EB20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(0.86)</w:t>
            </w:r>
          </w:p>
        </w:tc>
        <w:tc>
          <w:tcPr>
            <w:tcW w:w="1038" w:type="dxa"/>
            <w:tcBorders>
              <w:top w:val="nil"/>
              <w:left w:val="nil"/>
              <w:bottom w:val="nil"/>
              <w:right w:val="nil"/>
            </w:tcBorders>
          </w:tcPr>
          <w:p w14:paraId="30104980"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(0.86)</w:t>
            </w:r>
          </w:p>
        </w:tc>
        <w:tc>
          <w:tcPr>
            <w:tcW w:w="1377" w:type="dxa"/>
            <w:tcBorders>
              <w:top w:val="nil"/>
              <w:left w:val="nil"/>
              <w:bottom w:val="nil"/>
              <w:right w:val="nil"/>
            </w:tcBorders>
          </w:tcPr>
          <w:p w14:paraId="7BE08B9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w:t>
            </w:r>
          </w:p>
        </w:tc>
        <w:tc>
          <w:tcPr>
            <w:tcW w:w="1248" w:type="dxa"/>
            <w:tcBorders>
              <w:top w:val="nil"/>
              <w:left w:val="nil"/>
              <w:bottom w:val="nil"/>
              <w:right w:val="nil"/>
            </w:tcBorders>
          </w:tcPr>
          <w:p w14:paraId="7058F7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45" w:type="dxa"/>
            <w:tcBorders>
              <w:top w:val="nil"/>
              <w:left w:val="nil"/>
              <w:bottom w:val="nil"/>
              <w:right w:val="nil"/>
            </w:tcBorders>
          </w:tcPr>
          <w:p w14:paraId="20123D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tcBorders>
              <w:top w:val="nil"/>
              <w:left w:val="nil"/>
              <w:bottom w:val="nil"/>
              <w:right w:val="nil"/>
            </w:tcBorders>
          </w:tcPr>
          <w:p w14:paraId="76D8A1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43" w:type="dxa"/>
            <w:tcBorders>
              <w:top w:val="nil"/>
              <w:left w:val="nil"/>
              <w:bottom w:val="nil"/>
              <w:right w:val="nil"/>
            </w:tcBorders>
          </w:tcPr>
          <w:p w14:paraId="6FBBA3F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right w:val="nil"/>
            </w:tcBorders>
          </w:tcPr>
          <w:p w14:paraId="0C8F69F2"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(1.15)</w:t>
            </w:r>
          </w:p>
        </w:tc>
        <w:tc>
          <w:tcPr>
            <w:tcW w:w="1066" w:type="dxa"/>
            <w:gridSpan w:val="2"/>
            <w:tcBorders>
              <w:left w:val="nil"/>
              <w:right w:val="nil"/>
            </w:tcBorders>
          </w:tcPr>
          <w:p w14:paraId="74E02993"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(0.42)</w:t>
            </w:r>
          </w:p>
        </w:tc>
        <w:tc>
          <w:tcPr>
            <w:tcW w:w="1006" w:type="dxa"/>
            <w:tcBorders>
              <w:left w:val="nil"/>
              <w:right w:val="nil"/>
            </w:tcBorders>
          </w:tcPr>
          <w:p w14:paraId="56A7E33D"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(0.77)</w:t>
            </w:r>
          </w:p>
        </w:tc>
        <w:tc>
          <w:tcPr>
            <w:tcW w:w="1004" w:type="dxa"/>
            <w:gridSpan w:val="2"/>
            <w:tcBorders>
              <w:left w:val="nil"/>
              <w:right w:val="nil"/>
            </w:tcBorders>
          </w:tcPr>
          <w:p w14:paraId="01C5784D"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8" w:type="dxa"/>
            <w:gridSpan w:val="2"/>
            <w:tcBorders>
              <w:left w:val="nil"/>
              <w:right w:val="nil"/>
            </w:tcBorders>
          </w:tcPr>
          <w:p w14:paraId="0FA4CCFC"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7" w:type="dxa"/>
            <w:gridSpan w:val="2"/>
            <w:tcBorders>
              <w:left w:val="nil"/>
              <w:right w:val="nil"/>
            </w:tcBorders>
          </w:tcPr>
          <w:p w14:paraId="40589D11"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r>
      <w:tr w:rsidR="002F3019" w:rsidRPr="002F3019" w14:paraId="4DC97124" w14:textId="77777777" w:rsidTr="002F3019">
        <w:tc>
          <w:tcPr>
            <w:tcW w:w="2125" w:type="dxa"/>
            <w:tcBorders>
              <w:top w:val="nil"/>
              <w:left w:val="nil"/>
              <w:bottom w:val="nil"/>
              <w:right w:val="nil"/>
            </w:tcBorders>
          </w:tcPr>
          <w:p w14:paraId="4BB3503B"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r w:rsidRPr="002F3019">
              <w:rPr>
                <w:rFonts w:eastAsia="Calibri"/>
                <w:sz w:val="20"/>
                <w:szCs w:val="20"/>
                <w:lang w:val="en-US"/>
              </w:rPr>
              <w:t>Cough</w:t>
            </w:r>
          </w:p>
        </w:tc>
        <w:tc>
          <w:tcPr>
            <w:tcW w:w="1421" w:type="dxa"/>
            <w:tcBorders>
              <w:top w:val="nil"/>
              <w:left w:val="nil"/>
              <w:bottom w:val="nil"/>
              <w:right w:val="nil"/>
            </w:tcBorders>
          </w:tcPr>
          <w:p w14:paraId="3919C25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038" w:type="dxa"/>
            <w:tcBorders>
              <w:top w:val="nil"/>
              <w:left w:val="nil"/>
              <w:bottom w:val="nil"/>
              <w:right w:val="nil"/>
            </w:tcBorders>
          </w:tcPr>
          <w:p w14:paraId="2C40AA4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377" w:type="dxa"/>
            <w:tcBorders>
              <w:top w:val="nil"/>
              <w:left w:val="nil"/>
              <w:bottom w:val="nil"/>
              <w:right w:val="nil"/>
            </w:tcBorders>
          </w:tcPr>
          <w:p w14:paraId="47D1C5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248" w:type="dxa"/>
            <w:tcBorders>
              <w:top w:val="nil"/>
              <w:left w:val="nil"/>
              <w:bottom w:val="nil"/>
              <w:right w:val="nil"/>
            </w:tcBorders>
          </w:tcPr>
          <w:p w14:paraId="558B14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0.306</w:t>
            </w:r>
          </w:p>
        </w:tc>
        <w:tc>
          <w:tcPr>
            <w:tcW w:w="1245" w:type="dxa"/>
            <w:tcBorders>
              <w:top w:val="nil"/>
              <w:left w:val="nil"/>
              <w:bottom w:val="nil"/>
              <w:right w:val="nil"/>
            </w:tcBorders>
          </w:tcPr>
          <w:p w14:paraId="53AA0A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0.187</w:t>
            </w:r>
          </w:p>
        </w:tc>
        <w:tc>
          <w:tcPr>
            <w:tcW w:w="1073" w:type="dxa"/>
            <w:tcBorders>
              <w:top w:val="nil"/>
              <w:left w:val="nil"/>
              <w:bottom w:val="nil"/>
              <w:right w:val="nil"/>
            </w:tcBorders>
          </w:tcPr>
          <w:p w14:paraId="3D4EF3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0.135</w:t>
            </w:r>
          </w:p>
        </w:tc>
        <w:tc>
          <w:tcPr>
            <w:tcW w:w="443" w:type="dxa"/>
            <w:tcBorders>
              <w:top w:val="nil"/>
              <w:left w:val="nil"/>
              <w:bottom w:val="nil"/>
              <w:right w:val="nil"/>
            </w:tcBorders>
          </w:tcPr>
          <w:p w14:paraId="18E04A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right w:val="nil"/>
            </w:tcBorders>
          </w:tcPr>
          <w:p w14:paraId="6F8D1712"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0.046</w:t>
            </w:r>
          </w:p>
        </w:tc>
        <w:tc>
          <w:tcPr>
            <w:tcW w:w="1066" w:type="dxa"/>
            <w:gridSpan w:val="2"/>
            <w:tcBorders>
              <w:left w:val="nil"/>
              <w:right w:val="nil"/>
            </w:tcBorders>
          </w:tcPr>
          <w:p w14:paraId="12BAF29F"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0.011</w:t>
            </w:r>
          </w:p>
        </w:tc>
        <w:tc>
          <w:tcPr>
            <w:tcW w:w="1006" w:type="dxa"/>
            <w:tcBorders>
              <w:left w:val="nil"/>
              <w:right w:val="nil"/>
            </w:tcBorders>
          </w:tcPr>
          <w:p w14:paraId="28FA7297"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0.034</w:t>
            </w:r>
          </w:p>
        </w:tc>
        <w:tc>
          <w:tcPr>
            <w:tcW w:w="1004" w:type="dxa"/>
            <w:gridSpan w:val="2"/>
            <w:tcBorders>
              <w:left w:val="nil"/>
              <w:right w:val="nil"/>
            </w:tcBorders>
          </w:tcPr>
          <w:p w14:paraId="2B0AC081"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0.248</w:t>
            </w:r>
          </w:p>
        </w:tc>
        <w:tc>
          <w:tcPr>
            <w:tcW w:w="1008" w:type="dxa"/>
            <w:gridSpan w:val="2"/>
            <w:tcBorders>
              <w:left w:val="nil"/>
              <w:right w:val="nil"/>
            </w:tcBorders>
          </w:tcPr>
          <w:p w14:paraId="5687F0CD"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0.158</w:t>
            </w:r>
          </w:p>
        </w:tc>
        <w:tc>
          <w:tcPr>
            <w:tcW w:w="1007" w:type="dxa"/>
            <w:gridSpan w:val="2"/>
            <w:tcBorders>
              <w:left w:val="nil"/>
              <w:right w:val="nil"/>
            </w:tcBorders>
          </w:tcPr>
          <w:p w14:paraId="382DBD71"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0.139</w:t>
            </w:r>
          </w:p>
        </w:tc>
      </w:tr>
      <w:tr w:rsidR="002F3019" w:rsidRPr="002F3019" w14:paraId="795EDC51" w14:textId="77777777" w:rsidTr="002F3019">
        <w:tc>
          <w:tcPr>
            <w:tcW w:w="2125" w:type="dxa"/>
            <w:tcBorders>
              <w:top w:val="nil"/>
              <w:left w:val="nil"/>
              <w:bottom w:val="nil"/>
              <w:right w:val="nil"/>
            </w:tcBorders>
          </w:tcPr>
          <w:p w14:paraId="44064AC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421" w:type="dxa"/>
            <w:tcBorders>
              <w:top w:val="nil"/>
              <w:left w:val="nil"/>
              <w:bottom w:val="nil"/>
              <w:right w:val="nil"/>
            </w:tcBorders>
          </w:tcPr>
          <w:p w14:paraId="407029F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w:t>
            </w:r>
          </w:p>
        </w:tc>
        <w:tc>
          <w:tcPr>
            <w:tcW w:w="1038" w:type="dxa"/>
            <w:tcBorders>
              <w:top w:val="nil"/>
              <w:left w:val="nil"/>
              <w:bottom w:val="nil"/>
              <w:right w:val="nil"/>
            </w:tcBorders>
          </w:tcPr>
          <w:p w14:paraId="2A0773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w:t>
            </w:r>
          </w:p>
        </w:tc>
        <w:tc>
          <w:tcPr>
            <w:tcW w:w="1377" w:type="dxa"/>
            <w:tcBorders>
              <w:top w:val="nil"/>
              <w:left w:val="nil"/>
              <w:bottom w:val="nil"/>
              <w:right w:val="nil"/>
            </w:tcBorders>
          </w:tcPr>
          <w:p w14:paraId="7AD49C25"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(0.01)</w:t>
            </w:r>
          </w:p>
        </w:tc>
        <w:tc>
          <w:tcPr>
            <w:tcW w:w="1248" w:type="dxa"/>
            <w:tcBorders>
              <w:top w:val="nil"/>
              <w:left w:val="nil"/>
              <w:bottom w:val="nil"/>
              <w:right w:val="nil"/>
            </w:tcBorders>
          </w:tcPr>
          <w:p w14:paraId="4977380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45" w:type="dxa"/>
            <w:tcBorders>
              <w:top w:val="nil"/>
              <w:left w:val="nil"/>
              <w:bottom w:val="nil"/>
              <w:right w:val="nil"/>
            </w:tcBorders>
          </w:tcPr>
          <w:p w14:paraId="7DACE5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tcBorders>
              <w:top w:val="nil"/>
              <w:left w:val="nil"/>
              <w:bottom w:val="nil"/>
              <w:right w:val="nil"/>
            </w:tcBorders>
          </w:tcPr>
          <w:p w14:paraId="6CFF1F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43" w:type="dxa"/>
            <w:tcBorders>
              <w:top w:val="nil"/>
              <w:left w:val="nil"/>
              <w:bottom w:val="nil"/>
              <w:right w:val="nil"/>
            </w:tcBorders>
          </w:tcPr>
          <w:p w14:paraId="1276CAF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right w:val="nil"/>
            </w:tcBorders>
          </w:tcPr>
          <w:p w14:paraId="72561410"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(1.02)</w:t>
            </w:r>
          </w:p>
        </w:tc>
        <w:tc>
          <w:tcPr>
            <w:tcW w:w="1066" w:type="dxa"/>
            <w:gridSpan w:val="2"/>
            <w:tcBorders>
              <w:left w:val="nil"/>
              <w:right w:val="nil"/>
            </w:tcBorders>
          </w:tcPr>
          <w:p w14:paraId="6B4CA6F1"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(0.31)</w:t>
            </w:r>
          </w:p>
        </w:tc>
        <w:tc>
          <w:tcPr>
            <w:tcW w:w="1006" w:type="dxa"/>
            <w:tcBorders>
              <w:left w:val="nil"/>
              <w:right w:val="nil"/>
            </w:tcBorders>
          </w:tcPr>
          <w:p w14:paraId="76AD5293"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(0.79)</w:t>
            </w:r>
          </w:p>
        </w:tc>
        <w:tc>
          <w:tcPr>
            <w:tcW w:w="1004" w:type="dxa"/>
            <w:gridSpan w:val="2"/>
            <w:tcBorders>
              <w:left w:val="nil"/>
              <w:right w:val="nil"/>
            </w:tcBorders>
          </w:tcPr>
          <w:p w14:paraId="7245C850"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8" w:type="dxa"/>
            <w:gridSpan w:val="2"/>
            <w:tcBorders>
              <w:left w:val="nil"/>
              <w:right w:val="nil"/>
            </w:tcBorders>
          </w:tcPr>
          <w:p w14:paraId="7A228917"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7" w:type="dxa"/>
            <w:gridSpan w:val="2"/>
            <w:tcBorders>
              <w:left w:val="nil"/>
              <w:right w:val="nil"/>
            </w:tcBorders>
          </w:tcPr>
          <w:p w14:paraId="19F22414"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r>
      <w:tr w:rsidR="002F3019" w:rsidRPr="002F3019" w14:paraId="38821512" w14:textId="77777777" w:rsidTr="002F3019">
        <w:tc>
          <w:tcPr>
            <w:tcW w:w="4584" w:type="dxa"/>
            <w:gridSpan w:val="3"/>
            <w:tcBorders>
              <w:top w:val="nil"/>
              <w:left w:val="nil"/>
              <w:bottom w:val="nil"/>
              <w:right w:val="nil"/>
            </w:tcBorders>
          </w:tcPr>
          <w:p w14:paraId="47371373" w14:textId="77777777" w:rsidR="002F3019" w:rsidRPr="002F3019" w:rsidRDefault="002F3019" w:rsidP="002F3019">
            <w:pPr>
              <w:widowControl w:val="0"/>
              <w:autoSpaceDE w:val="0"/>
              <w:autoSpaceDN w:val="0"/>
              <w:adjustRightInd w:val="0"/>
              <w:spacing w:after="120"/>
              <w:rPr>
                <w:rFonts w:eastAsia="Calibri"/>
                <w:sz w:val="20"/>
                <w:szCs w:val="20"/>
                <w:lang w:val="en-US"/>
              </w:rPr>
            </w:pPr>
            <w:r w:rsidRPr="002F3019">
              <w:rPr>
                <w:rFonts w:eastAsia="Calibri"/>
                <w:sz w:val="20"/>
                <w:szCs w:val="20"/>
                <w:lang w:val="en-US"/>
              </w:rPr>
              <w:t>Sought treatment at public or private health facility</w:t>
            </w:r>
          </w:p>
        </w:tc>
        <w:tc>
          <w:tcPr>
            <w:tcW w:w="1377" w:type="dxa"/>
            <w:tcBorders>
              <w:top w:val="nil"/>
              <w:left w:val="nil"/>
              <w:bottom w:val="nil"/>
              <w:right w:val="nil"/>
            </w:tcBorders>
          </w:tcPr>
          <w:p w14:paraId="26F1FEB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48" w:type="dxa"/>
            <w:tcBorders>
              <w:top w:val="nil"/>
              <w:left w:val="nil"/>
              <w:bottom w:val="nil"/>
              <w:right w:val="nil"/>
            </w:tcBorders>
          </w:tcPr>
          <w:p w14:paraId="2CC587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45" w:type="dxa"/>
            <w:tcBorders>
              <w:top w:val="nil"/>
              <w:left w:val="nil"/>
              <w:bottom w:val="nil"/>
              <w:right w:val="nil"/>
            </w:tcBorders>
          </w:tcPr>
          <w:p w14:paraId="30EA1FD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tcBorders>
              <w:top w:val="nil"/>
              <w:left w:val="nil"/>
              <w:bottom w:val="nil"/>
              <w:right w:val="nil"/>
            </w:tcBorders>
          </w:tcPr>
          <w:p w14:paraId="20D560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43" w:type="dxa"/>
            <w:tcBorders>
              <w:top w:val="nil"/>
              <w:left w:val="nil"/>
              <w:bottom w:val="nil"/>
              <w:right w:val="nil"/>
            </w:tcBorders>
          </w:tcPr>
          <w:p w14:paraId="34DEAC0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right w:val="nil"/>
            </w:tcBorders>
          </w:tcPr>
          <w:p w14:paraId="5D7A2CA8"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66" w:type="dxa"/>
            <w:gridSpan w:val="2"/>
            <w:tcBorders>
              <w:left w:val="nil"/>
              <w:right w:val="nil"/>
            </w:tcBorders>
          </w:tcPr>
          <w:p w14:paraId="33101800"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6" w:type="dxa"/>
            <w:tcBorders>
              <w:left w:val="nil"/>
              <w:right w:val="nil"/>
            </w:tcBorders>
          </w:tcPr>
          <w:p w14:paraId="0B759238"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4" w:type="dxa"/>
            <w:gridSpan w:val="2"/>
            <w:tcBorders>
              <w:left w:val="nil"/>
              <w:right w:val="nil"/>
            </w:tcBorders>
          </w:tcPr>
          <w:p w14:paraId="38771622"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8" w:type="dxa"/>
            <w:gridSpan w:val="2"/>
            <w:tcBorders>
              <w:left w:val="nil"/>
              <w:right w:val="nil"/>
            </w:tcBorders>
          </w:tcPr>
          <w:p w14:paraId="4B98DB23"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7" w:type="dxa"/>
            <w:gridSpan w:val="2"/>
            <w:tcBorders>
              <w:left w:val="nil"/>
              <w:right w:val="nil"/>
            </w:tcBorders>
          </w:tcPr>
          <w:p w14:paraId="421B9DD0"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r>
      <w:tr w:rsidR="002F3019" w:rsidRPr="002F3019" w14:paraId="26AE3B58" w14:textId="77777777" w:rsidTr="002F3019">
        <w:tc>
          <w:tcPr>
            <w:tcW w:w="2125" w:type="dxa"/>
            <w:vMerge w:val="restart"/>
            <w:tcBorders>
              <w:top w:val="nil"/>
              <w:left w:val="nil"/>
              <w:right w:val="nil"/>
            </w:tcBorders>
          </w:tcPr>
          <w:p w14:paraId="716F2B94" w14:textId="77777777" w:rsidR="002F3019" w:rsidRPr="002F3019" w:rsidRDefault="002F3019" w:rsidP="002F3019">
            <w:pPr>
              <w:widowControl w:val="0"/>
              <w:autoSpaceDE w:val="0"/>
              <w:autoSpaceDN w:val="0"/>
              <w:adjustRightInd w:val="0"/>
              <w:spacing w:after="120"/>
              <w:ind w:left="259"/>
              <w:rPr>
                <w:rFonts w:eastAsia="Calibri"/>
                <w:i/>
                <w:sz w:val="20"/>
                <w:szCs w:val="20"/>
                <w:lang w:val="en-US"/>
              </w:rPr>
            </w:pPr>
            <w:r w:rsidRPr="002F3019">
              <w:rPr>
                <w:rFonts w:eastAsia="Calibri"/>
                <w:sz w:val="20"/>
                <w:szCs w:val="20"/>
                <w:lang w:val="en-US"/>
              </w:rPr>
              <w:t xml:space="preserve">Diarrhoea </w:t>
            </w:r>
            <w:r w:rsidRPr="002F3019">
              <w:rPr>
                <w:rFonts w:eastAsia="Calibri"/>
                <w:i/>
                <w:sz w:val="20"/>
                <w:szCs w:val="20"/>
                <w:lang w:val="en-US"/>
              </w:rPr>
              <w:t>(N</w:t>
            </w:r>
            <w:r w:rsidRPr="002F3019">
              <w:rPr>
                <w:rFonts w:eastAsia="Calibri"/>
                <w:i/>
                <w:sz w:val="20"/>
                <w:szCs w:val="20"/>
                <w:vertAlign w:val="subscript"/>
                <w:lang w:val="en-US"/>
              </w:rPr>
              <w:t>S</w:t>
            </w:r>
            <w:r w:rsidRPr="002F3019">
              <w:rPr>
                <w:rFonts w:eastAsia="Calibri"/>
                <w:i/>
                <w:sz w:val="20"/>
                <w:szCs w:val="20"/>
                <w:lang w:val="en-US"/>
              </w:rPr>
              <w:t>=163; N</w:t>
            </w:r>
            <w:r w:rsidRPr="002F3019">
              <w:rPr>
                <w:rFonts w:eastAsia="Calibri"/>
                <w:i/>
                <w:sz w:val="20"/>
                <w:szCs w:val="20"/>
                <w:vertAlign w:val="subscript"/>
                <w:lang w:val="en-US"/>
              </w:rPr>
              <w:t>L</w:t>
            </w:r>
            <w:r w:rsidRPr="002F3019">
              <w:rPr>
                <w:rFonts w:eastAsia="Calibri"/>
                <w:i/>
                <w:sz w:val="20"/>
                <w:szCs w:val="20"/>
                <w:lang w:val="en-US"/>
              </w:rPr>
              <w:t>=562)</w:t>
            </w:r>
          </w:p>
        </w:tc>
        <w:tc>
          <w:tcPr>
            <w:tcW w:w="1421" w:type="dxa"/>
            <w:vMerge w:val="restart"/>
            <w:tcBorders>
              <w:top w:val="nil"/>
              <w:left w:val="nil"/>
              <w:right w:val="nil"/>
            </w:tcBorders>
          </w:tcPr>
          <w:p w14:paraId="50E7B7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-0.111</w:t>
            </w:r>
          </w:p>
          <w:p w14:paraId="6464DD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(-0.76)</w:t>
            </w:r>
          </w:p>
        </w:tc>
        <w:tc>
          <w:tcPr>
            <w:tcW w:w="1038" w:type="dxa"/>
            <w:tcBorders>
              <w:top w:val="nil"/>
              <w:left w:val="nil"/>
              <w:bottom w:val="nil"/>
              <w:right w:val="nil"/>
            </w:tcBorders>
          </w:tcPr>
          <w:p w14:paraId="0C9E21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-0.147</w:t>
            </w:r>
          </w:p>
          <w:p w14:paraId="297304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(-1.08)</w:t>
            </w:r>
          </w:p>
        </w:tc>
        <w:tc>
          <w:tcPr>
            <w:tcW w:w="1377" w:type="dxa"/>
            <w:tcBorders>
              <w:top w:val="nil"/>
              <w:left w:val="nil"/>
              <w:bottom w:val="nil"/>
              <w:right w:val="nil"/>
            </w:tcBorders>
          </w:tcPr>
          <w:p w14:paraId="3C8C8E7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0.036</w:t>
            </w:r>
          </w:p>
          <w:p w14:paraId="7741F1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(0.26)</w:t>
            </w:r>
          </w:p>
        </w:tc>
        <w:tc>
          <w:tcPr>
            <w:tcW w:w="1248" w:type="dxa"/>
            <w:tcBorders>
              <w:top w:val="nil"/>
              <w:left w:val="nil"/>
              <w:bottom w:val="nil"/>
              <w:right w:val="nil"/>
            </w:tcBorders>
          </w:tcPr>
          <w:p w14:paraId="37E4250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0.632</w:t>
            </w:r>
          </w:p>
        </w:tc>
        <w:tc>
          <w:tcPr>
            <w:tcW w:w="1245" w:type="dxa"/>
            <w:tcBorders>
              <w:top w:val="nil"/>
              <w:left w:val="nil"/>
              <w:bottom w:val="nil"/>
              <w:right w:val="nil"/>
            </w:tcBorders>
          </w:tcPr>
          <w:p w14:paraId="466D1B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0.804</w:t>
            </w:r>
          </w:p>
        </w:tc>
        <w:tc>
          <w:tcPr>
            <w:tcW w:w="1073" w:type="dxa"/>
            <w:tcBorders>
              <w:top w:val="nil"/>
              <w:left w:val="nil"/>
              <w:bottom w:val="nil"/>
              <w:right w:val="nil"/>
            </w:tcBorders>
          </w:tcPr>
          <w:p w14:paraId="62CE033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0.817</w:t>
            </w:r>
          </w:p>
        </w:tc>
        <w:tc>
          <w:tcPr>
            <w:tcW w:w="443" w:type="dxa"/>
            <w:tcBorders>
              <w:top w:val="nil"/>
              <w:left w:val="nil"/>
              <w:bottom w:val="nil"/>
              <w:right w:val="nil"/>
            </w:tcBorders>
          </w:tcPr>
          <w:p w14:paraId="145E41D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right w:val="nil"/>
            </w:tcBorders>
          </w:tcPr>
          <w:p w14:paraId="7F111F1C"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0.133*</w:t>
            </w:r>
          </w:p>
          <w:p w14:paraId="4EE369FC"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(2.01)</w:t>
            </w:r>
          </w:p>
        </w:tc>
        <w:tc>
          <w:tcPr>
            <w:tcW w:w="1066" w:type="dxa"/>
            <w:gridSpan w:val="2"/>
            <w:tcBorders>
              <w:left w:val="nil"/>
              <w:right w:val="nil"/>
            </w:tcBorders>
          </w:tcPr>
          <w:p w14:paraId="0565C948"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0.135</w:t>
            </w:r>
          </w:p>
          <w:p w14:paraId="2CE795BD"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(1.68)</w:t>
            </w:r>
          </w:p>
        </w:tc>
        <w:tc>
          <w:tcPr>
            <w:tcW w:w="1006" w:type="dxa"/>
            <w:tcBorders>
              <w:left w:val="nil"/>
              <w:right w:val="nil"/>
            </w:tcBorders>
          </w:tcPr>
          <w:p w14:paraId="4B68518C"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-0.002</w:t>
            </w:r>
          </w:p>
          <w:p w14:paraId="7C0D322F"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(0.03)</w:t>
            </w:r>
          </w:p>
        </w:tc>
        <w:tc>
          <w:tcPr>
            <w:tcW w:w="1004" w:type="dxa"/>
            <w:gridSpan w:val="2"/>
            <w:tcBorders>
              <w:left w:val="nil"/>
              <w:right w:val="nil"/>
            </w:tcBorders>
          </w:tcPr>
          <w:p w14:paraId="214B3C79"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0.716</w:t>
            </w:r>
          </w:p>
        </w:tc>
        <w:tc>
          <w:tcPr>
            <w:tcW w:w="1008" w:type="dxa"/>
            <w:gridSpan w:val="2"/>
            <w:tcBorders>
              <w:left w:val="nil"/>
              <w:right w:val="nil"/>
            </w:tcBorders>
          </w:tcPr>
          <w:p w14:paraId="5E5BAA1F"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0.953</w:t>
            </w:r>
          </w:p>
        </w:tc>
        <w:tc>
          <w:tcPr>
            <w:tcW w:w="1007" w:type="dxa"/>
            <w:gridSpan w:val="2"/>
            <w:tcBorders>
              <w:left w:val="nil"/>
              <w:right w:val="nil"/>
            </w:tcBorders>
          </w:tcPr>
          <w:p w14:paraId="7D9A61FE"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0.897</w:t>
            </w:r>
          </w:p>
        </w:tc>
      </w:tr>
      <w:tr w:rsidR="002F3019" w:rsidRPr="002F3019" w14:paraId="1600E6C6" w14:textId="77777777" w:rsidTr="002F3019">
        <w:tc>
          <w:tcPr>
            <w:tcW w:w="2125" w:type="dxa"/>
            <w:vMerge/>
            <w:tcBorders>
              <w:left w:val="nil"/>
              <w:bottom w:val="nil"/>
              <w:right w:val="nil"/>
            </w:tcBorders>
          </w:tcPr>
          <w:p w14:paraId="0527725E"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p>
        </w:tc>
        <w:tc>
          <w:tcPr>
            <w:tcW w:w="1421" w:type="dxa"/>
            <w:vMerge/>
            <w:tcBorders>
              <w:left w:val="nil"/>
              <w:bottom w:val="nil"/>
              <w:right w:val="nil"/>
            </w:tcBorders>
          </w:tcPr>
          <w:p w14:paraId="555B39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tcBorders>
              <w:top w:val="nil"/>
              <w:left w:val="nil"/>
              <w:bottom w:val="nil"/>
              <w:right w:val="nil"/>
            </w:tcBorders>
          </w:tcPr>
          <w:p w14:paraId="27CCA7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377" w:type="dxa"/>
            <w:tcBorders>
              <w:top w:val="nil"/>
              <w:left w:val="nil"/>
              <w:bottom w:val="nil"/>
              <w:right w:val="nil"/>
            </w:tcBorders>
          </w:tcPr>
          <w:p w14:paraId="714E5E3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48" w:type="dxa"/>
            <w:tcBorders>
              <w:top w:val="nil"/>
              <w:left w:val="nil"/>
              <w:bottom w:val="nil"/>
              <w:right w:val="nil"/>
            </w:tcBorders>
          </w:tcPr>
          <w:p w14:paraId="6680DEF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45" w:type="dxa"/>
            <w:tcBorders>
              <w:top w:val="nil"/>
              <w:left w:val="nil"/>
              <w:bottom w:val="nil"/>
              <w:right w:val="nil"/>
            </w:tcBorders>
          </w:tcPr>
          <w:p w14:paraId="78F656C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tcBorders>
              <w:top w:val="nil"/>
              <w:left w:val="nil"/>
              <w:bottom w:val="nil"/>
              <w:right w:val="nil"/>
            </w:tcBorders>
          </w:tcPr>
          <w:p w14:paraId="1D6B570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43" w:type="dxa"/>
            <w:tcBorders>
              <w:top w:val="nil"/>
              <w:left w:val="nil"/>
              <w:bottom w:val="nil"/>
              <w:right w:val="nil"/>
            </w:tcBorders>
          </w:tcPr>
          <w:p w14:paraId="39F749E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right w:val="nil"/>
            </w:tcBorders>
          </w:tcPr>
          <w:p w14:paraId="5EDA8432"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66" w:type="dxa"/>
            <w:gridSpan w:val="2"/>
            <w:tcBorders>
              <w:left w:val="nil"/>
              <w:right w:val="nil"/>
            </w:tcBorders>
          </w:tcPr>
          <w:p w14:paraId="000E603D"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6" w:type="dxa"/>
            <w:tcBorders>
              <w:left w:val="nil"/>
              <w:right w:val="nil"/>
            </w:tcBorders>
          </w:tcPr>
          <w:p w14:paraId="428EB11E"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4" w:type="dxa"/>
            <w:gridSpan w:val="2"/>
            <w:tcBorders>
              <w:left w:val="nil"/>
              <w:right w:val="nil"/>
            </w:tcBorders>
          </w:tcPr>
          <w:p w14:paraId="772DA523"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8" w:type="dxa"/>
            <w:gridSpan w:val="2"/>
            <w:tcBorders>
              <w:left w:val="nil"/>
              <w:right w:val="nil"/>
            </w:tcBorders>
          </w:tcPr>
          <w:p w14:paraId="2D252401"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7" w:type="dxa"/>
            <w:gridSpan w:val="2"/>
            <w:tcBorders>
              <w:left w:val="nil"/>
              <w:right w:val="nil"/>
            </w:tcBorders>
          </w:tcPr>
          <w:p w14:paraId="04E3109C"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r>
      <w:tr w:rsidR="002F3019" w:rsidRPr="002F3019" w14:paraId="6C0174D1" w14:textId="77777777" w:rsidTr="002F3019">
        <w:tc>
          <w:tcPr>
            <w:tcW w:w="2125" w:type="dxa"/>
            <w:vMerge w:val="restart"/>
            <w:tcBorders>
              <w:top w:val="nil"/>
              <w:left w:val="nil"/>
              <w:right w:val="nil"/>
            </w:tcBorders>
          </w:tcPr>
          <w:p w14:paraId="3BA1F2F3" w14:textId="77777777" w:rsidR="002F3019" w:rsidRPr="002F3019" w:rsidRDefault="002F3019" w:rsidP="002F3019">
            <w:pPr>
              <w:widowControl w:val="0"/>
              <w:autoSpaceDE w:val="0"/>
              <w:autoSpaceDN w:val="0"/>
              <w:adjustRightInd w:val="0"/>
              <w:spacing w:after="120"/>
              <w:ind w:left="259"/>
              <w:rPr>
                <w:rFonts w:eastAsia="Calibri"/>
                <w:i/>
                <w:sz w:val="20"/>
                <w:szCs w:val="20"/>
                <w:lang w:val="en-US"/>
              </w:rPr>
            </w:pPr>
            <w:r w:rsidRPr="002F3019">
              <w:rPr>
                <w:rFonts w:eastAsia="Calibri"/>
                <w:sz w:val="20"/>
                <w:szCs w:val="20"/>
                <w:lang w:val="en-US"/>
              </w:rPr>
              <w:t xml:space="preserve">Fever </w:t>
            </w:r>
            <w:r w:rsidRPr="002F3019">
              <w:rPr>
                <w:rFonts w:eastAsia="Calibri"/>
                <w:i/>
                <w:sz w:val="20"/>
                <w:szCs w:val="20"/>
                <w:lang w:val="en-US"/>
              </w:rPr>
              <w:t>(N</w:t>
            </w:r>
            <w:r w:rsidRPr="002F3019">
              <w:rPr>
                <w:rFonts w:eastAsia="Calibri"/>
                <w:i/>
                <w:sz w:val="20"/>
                <w:szCs w:val="20"/>
                <w:vertAlign w:val="subscript"/>
                <w:lang w:val="en-US"/>
              </w:rPr>
              <w:t>S</w:t>
            </w:r>
            <w:r w:rsidRPr="002F3019">
              <w:rPr>
                <w:rFonts w:eastAsia="Calibri"/>
                <w:i/>
                <w:sz w:val="20"/>
                <w:szCs w:val="20"/>
                <w:lang w:val="en-US"/>
              </w:rPr>
              <w:t>=229; N</w:t>
            </w:r>
            <w:r w:rsidRPr="002F3019">
              <w:rPr>
                <w:rFonts w:eastAsia="Calibri"/>
                <w:i/>
                <w:sz w:val="20"/>
                <w:szCs w:val="20"/>
                <w:vertAlign w:val="subscript"/>
                <w:lang w:val="en-US"/>
              </w:rPr>
              <w:t>L</w:t>
            </w:r>
            <w:r w:rsidRPr="002F3019">
              <w:rPr>
                <w:rFonts w:eastAsia="Calibri"/>
                <w:i/>
                <w:sz w:val="20"/>
                <w:szCs w:val="20"/>
                <w:lang w:val="en-US"/>
              </w:rPr>
              <w:t>=949)</w:t>
            </w:r>
          </w:p>
        </w:tc>
        <w:tc>
          <w:tcPr>
            <w:tcW w:w="1421" w:type="dxa"/>
            <w:tcBorders>
              <w:top w:val="nil"/>
              <w:left w:val="nil"/>
              <w:bottom w:val="nil"/>
              <w:right w:val="nil"/>
            </w:tcBorders>
          </w:tcPr>
          <w:p w14:paraId="4EF236E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0.184**</w:t>
            </w:r>
          </w:p>
        </w:tc>
        <w:tc>
          <w:tcPr>
            <w:tcW w:w="1038" w:type="dxa"/>
            <w:tcBorders>
              <w:top w:val="nil"/>
              <w:left w:val="nil"/>
              <w:bottom w:val="nil"/>
              <w:right w:val="nil"/>
            </w:tcBorders>
          </w:tcPr>
          <w:p w14:paraId="3D3057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0.189*</w:t>
            </w:r>
          </w:p>
        </w:tc>
        <w:tc>
          <w:tcPr>
            <w:tcW w:w="1377" w:type="dxa"/>
            <w:tcBorders>
              <w:top w:val="nil"/>
              <w:left w:val="nil"/>
              <w:bottom w:val="nil"/>
              <w:right w:val="nil"/>
            </w:tcBorders>
          </w:tcPr>
          <w:p w14:paraId="02974DA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1248" w:type="dxa"/>
            <w:tcBorders>
              <w:top w:val="nil"/>
              <w:left w:val="nil"/>
              <w:bottom w:val="nil"/>
              <w:right w:val="nil"/>
            </w:tcBorders>
          </w:tcPr>
          <w:p w14:paraId="018A39E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0.520</w:t>
            </w:r>
          </w:p>
        </w:tc>
        <w:tc>
          <w:tcPr>
            <w:tcW w:w="1245" w:type="dxa"/>
            <w:tcBorders>
              <w:top w:val="nil"/>
              <w:left w:val="nil"/>
              <w:bottom w:val="nil"/>
              <w:right w:val="nil"/>
            </w:tcBorders>
          </w:tcPr>
          <w:p w14:paraId="2EDC75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0.913</w:t>
            </w:r>
          </w:p>
        </w:tc>
        <w:tc>
          <w:tcPr>
            <w:tcW w:w="1073" w:type="dxa"/>
            <w:tcBorders>
              <w:top w:val="nil"/>
              <w:left w:val="nil"/>
              <w:bottom w:val="nil"/>
              <w:right w:val="nil"/>
            </w:tcBorders>
          </w:tcPr>
          <w:p w14:paraId="5A8F59D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0.968</w:t>
            </w:r>
          </w:p>
        </w:tc>
        <w:tc>
          <w:tcPr>
            <w:tcW w:w="443" w:type="dxa"/>
            <w:tcBorders>
              <w:top w:val="nil"/>
              <w:left w:val="nil"/>
              <w:bottom w:val="nil"/>
              <w:right w:val="nil"/>
            </w:tcBorders>
          </w:tcPr>
          <w:p w14:paraId="4875FA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right w:val="nil"/>
            </w:tcBorders>
          </w:tcPr>
          <w:p w14:paraId="71060F85"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0.123**</w:t>
            </w:r>
          </w:p>
        </w:tc>
        <w:tc>
          <w:tcPr>
            <w:tcW w:w="1066" w:type="dxa"/>
            <w:gridSpan w:val="2"/>
            <w:tcBorders>
              <w:left w:val="nil"/>
              <w:right w:val="nil"/>
            </w:tcBorders>
          </w:tcPr>
          <w:p w14:paraId="108E62DF"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0.165**</w:t>
            </w:r>
          </w:p>
        </w:tc>
        <w:tc>
          <w:tcPr>
            <w:tcW w:w="1006" w:type="dxa"/>
            <w:tcBorders>
              <w:left w:val="nil"/>
              <w:right w:val="nil"/>
            </w:tcBorders>
          </w:tcPr>
          <w:p w14:paraId="4173BABC"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-0.042</w:t>
            </w:r>
          </w:p>
        </w:tc>
        <w:tc>
          <w:tcPr>
            <w:tcW w:w="1004" w:type="dxa"/>
            <w:gridSpan w:val="2"/>
            <w:tcBorders>
              <w:left w:val="nil"/>
              <w:right w:val="nil"/>
            </w:tcBorders>
          </w:tcPr>
          <w:p w14:paraId="0FCFA135"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0.708</w:t>
            </w:r>
          </w:p>
        </w:tc>
        <w:tc>
          <w:tcPr>
            <w:tcW w:w="1008" w:type="dxa"/>
            <w:gridSpan w:val="2"/>
            <w:tcBorders>
              <w:left w:val="nil"/>
              <w:right w:val="nil"/>
            </w:tcBorders>
          </w:tcPr>
          <w:p w14:paraId="2B6818BD"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0.923</w:t>
            </w:r>
          </w:p>
        </w:tc>
        <w:tc>
          <w:tcPr>
            <w:tcW w:w="1007" w:type="dxa"/>
            <w:gridSpan w:val="2"/>
            <w:tcBorders>
              <w:left w:val="nil"/>
              <w:right w:val="nil"/>
            </w:tcBorders>
          </w:tcPr>
          <w:p w14:paraId="5389E420"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0.876</w:t>
            </w:r>
          </w:p>
        </w:tc>
      </w:tr>
      <w:tr w:rsidR="002F3019" w:rsidRPr="002F3019" w14:paraId="7C95BCBC" w14:textId="77777777" w:rsidTr="002F3019">
        <w:tc>
          <w:tcPr>
            <w:tcW w:w="2125" w:type="dxa"/>
            <w:vMerge/>
            <w:tcBorders>
              <w:left w:val="nil"/>
              <w:right w:val="nil"/>
            </w:tcBorders>
          </w:tcPr>
          <w:p w14:paraId="0EEB63ED"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p>
        </w:tc>
        <w:tc>
          <w:tcPr>
            <w:tcW w:w="1421" w:type="dxa"/>
            <w:tcBorders>
              <w:top w:val="nil"/>
              <w:left w:val="nil"/>
              <w:right w:val="nil"/>
            </w:tcBorders>
          </w:tcPr>
          <w:p w14:paraId="7765211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(2.48)</w:t>
            </w:r>
          </w:p>
        </w:tc>
        <w:tc>
          <w:tcPr>
            <w:tcW w:w="1038" w:type="dxa"/>
            <w:tcBorders>
              <w:top w:val="nil"/>
              <w:left w:val="nil"/>
              <w:right w:val="nil"/>
            </w:tcBorders>
          </w:tcPr>
          <w:p w14:paraId="7DB326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(1.89)</w:t>
            </w:r>
          </w:p>
        </w:tc>
        <w:tc>
          <w:tcPr>
            <w:tcW w:w="1377" w:type="dxa"/>
            <w:tcBorders>
              <w:top w:val="nil"/>
              <w:left w:val="nil"/>
              <w:right w:val="nil"/>
            </w:tcBorders>
          </w:tcPr>
          <w:p w14:paraId="5CD3311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w:t>
            </w:r>
          </w:p>
        </w:tc>
        <w:tc>
          <w:tcPr>
            <w:tcW w:w="1248" w:type="dxa"/>
            <w:tcBorders>
              <w:top w:val="nil"/>
              <w:left w:val="nil"/>
              <w:right w:val="nil"/>
            </w:tcBorders>
          </w:tcPr>
          <w:p w14:paraId="2D1057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45" w:type="dxa"/>
            <w:tcBorders>
              <w:top w:val="nil"/>
              <w:left w:val="nil"/>
              <w:right w:val="nil"/>
            </w:tcBorders>
          </w:tcPr>
          <w:p w14:paraId="6704BEF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tcBorders>
              <w:top w:val="nil"/>
              <w:left w:val="nil"/>
              <w:right w:val="nil"/>
            </w:tcBorders>
          </w:tcPr>
          <w:p w14:paraId="3C1E063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43" w:type="dxa"/>
            <w:tcBorders>
              <w:top w:val="nil"/>
              <w:left w:val="nil"/>
              <w:right w:val="nil"/>
            </w:tcBorders>
          </w:tcPr>
          <w:p w14:paraId="66E1E7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right w:val="nil"/>
            </w:tcBorders>
          </w:tcPr>
          <w:p w14:paraId="0384237E"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(2.07)</w:t>
            </w:r>
          </w:p>
        </w:tc>
        <w:tc>
          <w:tcPr>
            <w:tcW w:w="1066" w:type="dxa"/>
            <w:gridSpan w:val="2"/>
            <w:tcBorders>
              <w:left w:val="nil"/>
              <w:right w:val="nil"/>
            </w:tcBorders>
          </w:tcPr>
          <w:p w14:paraId="7F52467A"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(2.62)</w:t>
            </w:r>
          </w:p>
        </w:tc>
        <w:tc>
          <w:tcPr>
            <w:tcW w:w="1006" w:type="dxa"/>
            <w:tcBorders>
              <w:left w:val="nil"/>
              <w:right w:val="nil"/>
            </w:tcBorders>
          </w:tcPr>
          <w:p w14:paraId="1266AEE2"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(0.65)</w:t>
            </w:r>
          </w:p>
        </w:tc>
        <w:tc>
          <w:tcPr>
            <w:tcW w:w="1004" w:type="dxa"/>
            <w:gridSpan w:val="2"/>
            <w:tcBorders>
              <w:left w:val="nil"/>
              <w:right w:val="nil"/>
            </w:tcBorders>
          </w:tcPr>
          <w:p w14:paraId="084FD19F"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8" w:type="dxa"/>
            <w:gridSpan w:val="2"/>
            <w:tcBorders>
              <w:left w:val="nil"/>
              <w:right w:val="nil"/>
            </w:tcBorders>
          </w:tcPr>
          <w:p w14:paraId="7929791B"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7" w:type="dxa"/>
            <w:gridSpan w:val="2"/>
            <w:tcBorders>
              <w:left w:val="nil"/>
              <w:right w:val="nil"/>
            </w:tcBorders>
          </w:tcPr>
          <w:p w14:paraId="4717F16D"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r>
      <w:tr w:rsidR="002F3019" w:rsidRPr="002F3019" w14:paraId="31E36C72" w14:textId="77777777" w:rsidTr="002F3019">
        <w:trPr>
          <w:trHeight w:val="232"/>
        </w:trPr>
        <w:tc>
          <w:tcPr>
            <w:tcW w:w="2125" w:type="dxa"/>
            <w:vMerge w:val="restart"/>
            <w:tcBorders>
              <w:top w:val="nil"/>
              <w:left w:val="nil"/>
              <w:right w:val="nil"/>
            </w:tcBorders>
          </w:tcPr>
          <w:p w14:paraId="177665D8" w14:textId="77777777" w:rsidR="002F3019" w:rsidRPr="002F3019" w:rsidRDefault="002F3019" w:rsidP="002F3019">
            <w:pPr>
              <w:widowControl w:val="0"/>
              <w:autoSpaceDE w:val="0"/>
              <w:autoSpaceDN w:val="0"/>
              <w:adjustRightInd w:val="0"/>
              <w:spacing w:after="0"/>
              <w:ind w:left="252"/>
              <w:rPr>
                <w:rFonts w:eastAsia="Calibri"/>
                <w:i/>
                <w:sz w:val="20"/>
                <w:szCs w:val="20"/>
                <w:lang w:val="en-US"/>
              </w:rPr>
            </w:pPr>
            <w:r w:rsidRPr="002F3019">
              <w:rPr>
                <w:rFonts w:eastAsia="Calibri"/>
                <w:sz w:val="20"/>
                <w:szCs w:val="20"/>
                <w:lang w:val="en-US"/>
              </w:rPr>
              <w:t xml:space="preserve">Cough </w:t>
            </w:r>
            <w:r w:rsidRPr="002F3019">
              <w:rPr>
                <w:rFonts w:eastAsia="Calibri"/>
                <w:i/>
                <w:sz w:val="20"/>
                <w:szCs w:val="20"/>
                <w:lang w:val="en-US"/>
              </w:rPr>
              <w:t>(N</w:t>
            </w:r>
            <w:r w:rsidRPr="002F3019">
              <w:rPr>
                <w:rFonts w:eastAsia="Calibri"/>
                <w:i/>
                <w:sz w:val="20"/>
                <w:szCs w:val="20"/>
                <w:vertAlign w:val="subscript"/>
                <w:lang w:val="en-US"/>
              </w:rPr>
              <w:t>S</w:t>
            </w:r>
            <w:r w:rsidRPr="002F3019">
              <w:rPr>
                <w:rFonts w:eastAsia="Calibri"/>
                <w:i/>
                <w:sz w:val="20"/>
                <w:szCs w:val="20"/>
                <w:lang w:val="en-US"/>
              </w:rPr>
              <w:t>=180; N</w:t>
            </w:r>
            <w:r w:rsidRPr="002F3019">
              <w:rPr>
                <w:rFonts w:eastAsia="Calibri"/>
                <w:i/>
                <w:sz w:val="20"/>
                <w:szCs w:val="20"/>
                <w:vertAlign w:val="subscript"/>
                <w:lang w:val="en-US"/>
              </w:rPr>
              <w:t>L</w:t>
            </w:r>
            <w:r w:rsidRPr="002F3019">
              <w:rPr>
                <w:rFonts w:eastAsia="Calibri"/>
                <w:i/>
                <w:sz w:val="20"/>
                <w:szCs w:val="20"/>
                <w:lang w:val="en-US"/>
              </w:rPr>
              <w:t>=708)</w:t>
            </w:r>
          </w:p>
        </w:tc>
        <w:tc>
          <w:tcPr>
            <w:tcW w:w="1421" w:type="dxa"/>
            <w:tcBorders>
              <w:top w:val="nil"/>
              <w:left w:val="nil"/>
              <w:bottom w:val="nil"/>
              <w:right w:val="nil"/>
            </w:tcBorders>
          </w:tcPr>
          <w:p w14:paraId="342DD8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0.037</w:t>
            </w:r>
          </w:p>
        </w:tc>
        <w:tc>
          <w:tcPr>
            <w:tcW w:w="1038" w:type="dxa"/>
            <w:tcBorders>
              <w:top w:val="nil"/>
              <w:left w:val="nil"/>
              <w:bottom w:val="nil"/>
              <w:right w:val="nil"/>
            </w:tcBorders>
          </w:tcPr>
          <w:p w14:paraId="5DD86A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-0.192</w:t>
            </w:r>
          </w:p>
        </w:tc>
        <w:tc>
          <w:tcPr>
            <w:tcW w:w="1377" w:type="dxa"/>
            <w:tcBorders>
              <w:top w:val="nil"/>
              <w:left w:val="nil"/>
              <w:bottom w:val="nil"/>
              <w:right w:val="nil"/>
            </w:tcBorders>
          </w:tcPr>
          <w:p w14:paraId="5274676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0.229*</w:t>
            </w:r>
          </w:p>
        </w:tc>
        <w:tc>
          <w:tcPr>
            <w:tcW w:w="1248" w:type="dxa"/>
            <w:tcBorders>
              <w:top w:val="nil"/>
              <w:left w:val="nil"/>
              <w:bottom w:val="nil"/>
              <w:right w:val="nil"/>
            </w:tcBorders>
          </w:tcPr>
          <w:p w14:paraId="56AF54B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0.674</w:t>
            </w:r>
          </w:p>
        </w:tc>
        <w:tc>
          <w:tcPr>
            <w:tcW w:w="1245" w:type="dxa"/>
            <w:tcBorders>
              <w:top w:val="nil"/>
              <w:left w:val="nil"/>
              <w:bottom w:val="nil"/>
              <w:right w:val="nil"/>
            </w:tcBorders>
          </w:tcPr>
          <w:p w14:paraId="1F521E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0.959</w:t>
            </w:r>
          </w:p>
        </w:tc>
        <w:tc>
          <w:tcPr>
            <w:tcW w:w="1073" w:type="dxa"/>
            <w:tcBorders>
              <w:top w:val="nil"/>
              <w:left w:val="nil"/>
              <w:bottom w:val="nil"/>
              <w:right w:val="nil"/>
            </w:tcBorders>
          </w:tcPr>
          <w:p w14:paraId="2C6A6C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0.835</w:t>
            </w:r>
          </w:p>
        </w:tc>
        <w:tc>
          <w:tcPr>
            <w:tcW w:w="443" w:type="dxa"/>
            <w:tcBorders>
              <w:top w:val="nil"/>
              <w:left w:val="nil"/>
              <w:bottom w:val="nil"/>
              <w:right w:val="nil"/>
            </w:tcBorders>
          </w:tcPr>
          <w:p w14:paraId="09C1DE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right w:val="nil"/>
            </w:tcBorders>
          </w:tcPr>
          <w:p w14:paraId="6D7C631C"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0.067</w:t>
            </w:r>
          </w:p>
        </w:tc>
        <w:tc>
          <w:tcPr>
            <w:tcW w:w="1066" w:type="dxa"/>
            <w:gridSpan w:val="2"/>
            <w:tcBorders>
              <w:left w:val="nil"/>
              <w:right w:val="nil"/>
            </w:tcBorders>
          </w:tcPr>
          <w:p w14:paraId="57F31465"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0.093</w:t>
            </w:r>
          </w:p>
        </w:tc>
        <w:tc>
          <w:tcPr>
            <w:tcW w:w="1006" w:type="dxa"/>
            <w:tcBorders>
              <w:left w:val="nil"/>
              <w:right w:val="nil"/>
            </w:tcBorders>
          </w:tcPr>
          <w:p w14:paraId="23623DD6"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-0.026</w:t>
            </w:r>
          </w:p>
        </w:tc>
        <w:tc>
          <w:tcPr>
            <w:tcW w:w="1004" w:type="dxa"/>
            <w:gridSpan w:val="2"/>
            <w:tcBorders>
              <w:left w:val="nil"/>
              <w:right w:val="nil"/>
            </w:tcBorders>
          </w:tcPr>
          <w:p w14:paraId="0AEAF7BD"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0.723</w:t>
            </w:r>
          </w:p>
        </w:tc>
        <w:tc>
          <w:tcPr>
            <w:tcW w:w="1008" w:type="dxa"/>
            <w:gridSpan w:val="2"/>
            <w:tcBorders>
              <w:left w:val="nil"/>
              <w:right w:val="nil"/>
            </w:tcBorders>
          </w:tcPr>
          <w:p w14:paraId="732EBB97"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0.886</w:t>
            </w:r>
          </w:p>
        </w:tc>
        <w:tc>
          <w:tcPr>
            <w:tcW w:w="1007" w:type="dxa"/>
            <w:gridSpan w:val="2"/>
            <w:tcBorders>
              <w:left w:val="nil"/>
              <w:right w:val="nil"/>
            </w:tcBorders>
          </w:tcPr>
          <w:p w14:paraId="62DF76F4"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0.829</w:t>
            </w:r>
          </w:p>
        </w:tc>
      </w:tr>
      <w:tr w:rsidR="002F3019" w:rsidRPr="002F3019" w14:paraId="40196A0A" w14:textId="77777777" w:rsidTr="002F3019">
        <w:trPr>
          <w:trHeight w:val="259"/>
        </w:trPr>
        <w:tc>
          <w:tcPr>
            <w:tcW w:w="2125" w:type="dxa"/>
            <w:vMerge/>
            <w:tcBorders>
              <w:left w:val="nil"/>
              <w:bottom w:val="single" w:sz="4" w:space="0" w:color="auto"/>
              <w:right w:val="nil"/>
            </w:tcBorders>
          </w:tcPr>
          <w:p w14:paraId="7CC42A47"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p>
        </w:tc>
        <w:tc>
          <w:tcPr>
            <w:tcW w:w="1421" w:type="dxa"/>
            <w:tcBorders>
              <w:top w:val="nil"/>
              <w:left w:val="nil"/>
              <w:bottom w:val="single" w:sz="4" w:space="0" w:color="auto"/>
              <w:right w:val="nil"/>
            </w:tcBorders>
          </w:tcPr>
          <w:p w14:paraId="0C96CFF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w:t>
            </w:r>
          </w:p>
        </w:tc>
        <w:tc>
          <w:tcPr>
            <w:tcW w:w="1038" w:type="dxa"/>
            <w:tcBorders>
              <w:top w:val="nil"/>
              <w:left w:val="nil"/>
              <w:bottom w:val="single" w:sz="4" w:space="0" w:color="auto"/>
              <w:right w:val="nil"/>
            </w:tcBorders>
          </w:tcPr>
          <w:p w14:paraId="10B51F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(-1.21)</w:t>
            </w:r>
          </w:p>
        </w:tc>
        <w:tc>
          <w:tcPr>
            <w:tcW w:w="1377" w:type="dxa"/>
            <w:tcBorders>
              <w:top w:val="nil"/>
              <w:left w:val="nil"/>
              <w:bottom w:val="single" w:sz="4" w:space="0" w:color="auto"/>
              <w:right w:val="nil"/>
            </w:tcBorders>
          </w:tcPr>
          <w:p w14:paraId="0F82A9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(1.97)</w:t>
            </w:r>
          </w:p>
        </w:tc>
        <w:tc>
          <w:tcPr>
            <w:tcW w:w="1248" w:type="dxa"/>
            <w:tcBorders>
              <w:top w:val="nil"/>
              <w:left w:val="nil"/>
              <w:bottom w:val="single" w:sz="4" w:space="0" w:color="auto"/>
              <w:right w:val="nil"/>
            </w:tcBorders>
          </w:tcPr>
          <w:p w14:paraId="229E3F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45" w:type="dxa"/>
            <w:tcBorders>
              <w:top w:val="nil"/>
              <w:left w:val="nil"/>
              <w:bottom w:val="single" w:sz="4" w:space="0" w:color="auto"/>
              <w:right w:val="nil"/>
            </w:tcBorders>
          </w:tcPr>
          <w:p w14:paraId="2C04A6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73" w:type="dxa"/>
            <w:tcBorders>
              <w:top w:val="nil"/>
              <w:left w:val="nil"/>
              <w:bottom w:val="single" w:sz="4" w:space="0" w:color="auto"/>
              <w:right w:val="nil"/>
            </w:tcBorders>
          </w:tcPr>
          <w:p w14:paraId="497826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43" w:type="dxa"/>
            <w:tcBorders>
              <w:top w:val="nil"/>
              <w:left w:val="nil"/>
              <w:bottom w:val="single" w:sz="4" w:space="0" w:color="auto"/>
              <w:right w:val="nil"/>
            </w:tcBorders>
          </w:tcPr>
          <w:p w14:paraId="217B43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38" w:type="dxa"/>
            <w:gridSpan w:val="2"/>
            <w:tcBorders>
              <w:left w:val="nil"/>
              <w:bottom w:val="single" w:sz="4" w:space="0" w:color="auto"/>
              <w:right w:val="nil"/>
            </w:tcBorders>
          </w:tcPr>
          <w:p w14:paraId="10DEE517"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(1.07)</w:t>
            </w:r>
          </w:p>
        </w:tc>
        <w:tc>
          <w:tcPr>
            <w:tcW w:w="1066" w:type="dxa"/>
            <w:gridSpan w:val="2"/>
            <w:tcBorders>
              <w:left w:val="nil"/>
              <w:bottom w:val="single" w:sz="4" w:space="0" w:color="auto"/>
              <w:right w:val="nil"/>
            </w:tcBorders>
          </w:tcPr>
          <w:p w14:paraId="52075628"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(1.22)</w:t>
            </w:r>
          </w:p>
        </w:tc>
        <w:tc>
          <w:tcPr>
            <w:tcW w:w="1006" w:type="dxa"/>
            <w:tcBorders>
              <w:left w:val="nil"/>
              <w:bottom w:val="single" w:sz="4" w:space="0" w:color="auto"/>
              <w:right w:val="nil"/>
            </w:tcBorders>
          </w:tcPr>
          <w:p w14:paraId="7E811C36"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r w:rsidRPr="002F3019">
              <w:rPr>
                <w:rFonts w:eastAsia="Calibri"/>
                <w:sz w:val="20"/>
                <w:szCs w:val="20"/>
                <w:lang w:val="en-US"/>
              </w:rPr>
              <w:t>(0.31)</w:t>
            </w:r>
          </w:p>
        </w:tc>
        <w:tc>
          <w:tcPr>
            <w:tcW w:w="1004" w:type="dxa"/>
            <w:gridSpan w:val="2"/>
            <w:tcBorders>
              <w:left w:val="nil"/>
              <w:bottom w:val="single" w:sz="4" w:space="0" w:color="auto"/>
              <w:right w:val="nil"/>
            </w:tcBorders>
          </w:tcPr>
          <w:p w14:paraId="3A244219"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8" w:type="dxa"/>
            <w:gridSpan w:val="2"/>
            <w:tcBorders>
              <w:left w:val="nil"/>
              <w:bottom w:val="single" w:sz="4" w:space="0" w:color="auto"/>
              <w:right w:val="nil"/>
            </w:tcBorders>
          </w:tcPr>
          <w:p w14:paraId="1C0883F0"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c>
          <w:tcPr>
            <w:tcW w:w="1007" w:type="dxa"/>
            <w:gridSpan w:val="2"/>
            <w:tcBorders>
              <w:left w:val="nil"/>
              <w:bottom w:val="single" w:sz="4" w:space="0" w:color="auto"/>
              <w:right w:val="nil"/>
            </w:tcBorders>
          </w:tcPr>
          <w:p w14:paraId="0DBA5346" w14:textId="77777777" w:rsidR="002F3019" w:rsidRPr="002F3019" w:rsidRDefault="002F3019" w:rsidP="002F3019">
            <w:pPr>
              <w:widowControl w:val="0"/>
              <w:autoSpaceDE w:val="0"/>
              <w:autoSpaceDN w:val="0"/>
              <w:adjustRightInd w:val="0"/>
              <w:spacing w:after="0"/>
              <w:ind w:left="4" w:hanging="4"/>
              <w:jc w:val="center"/>
              <w:rPr>
                <w:rFonts w:eastAsia="Calibri"/>
                <w:sz w:val="20"/>
                <w:szCs w:val="20"/>
                <w:lang w:val="en-US"/>
              </w:rPr>
            </w:pPr>
          </w:p>
        </w:tc>
      </w:tr>
    </w:tbl>
    <w:p w14:paraId="2A05D1A8" w14:textId="77777777" w:rsidR="002F3019" w:rsidRPr="002F3019" w:rsidRDefault="002F3019" w:rsidP="002F3019">
      <w:pPr>
        <w:spacing w:after="160" w:line="259" w:lineRule="auto"/>
        <w:rPr>
          <w:rFonts w:eastAsia="Calibri"/>
          <w:i/>
          <w:sz w:val="24"/>
          <w:lang w:val="en-US"/>
        </w:rPr>
      </w:pPr>
    </w:p>
    <w:p w14:paraId="3C48F392" w14:textId="77777777" w:rsidR="002F3019" w:rsidRPr="002F3019" w:rsidRDefault="002F3019" w:rsidP="002F3019">
      <w:pPr>
        <w:spacing w:after="160" w:line="259" w:lineRule="auto"/>
        <w:rPr>
          <w:rFonts w:eastAsia="Calibri"/>
          <w:i/>
          <w:sz w:val="24"/>
          <w:lang w:val="en-US"/>
        </w:rPr>
      </w:pPr>
    </w:p>
    <w:p w14:paraId="55B50433" w14:textId="77777777" w:rsidR="002F3019" w:rsidRPr="002F3019" w:rsidRDefault="002F3019" w:rsidP="002F3019">
      <w:pPr>
        <w:spacing w:after="160" w:line="259" w:lineRule="auto"/>
        <w:rPr>
          <w:rFonts w:eastAsia="Calibri"/>
          <w:i/>
          <w:sz w:val="24"/>
          <w:lang w:val="en-US"/>
        </w:rPr>
      </w:pPr>
    </w:p>
    <w:p w14:paraId="1C6F0267" w14:textId="77777777" w:rsidR="002F3019" w:rsidRPr="002F3019" w:rsidRDefault="002F3019" w:rsidP="002F3019">
      <w:pPr>
        <w:spacing w:after="160" w:line="259" w:lineRule="auto"/>
        <w:rPr>
          <w:rFonts w:eastAsia="Calibri"/>
          <w:i/>
          <w:sz w:val="24"/>
          <w:lang w:val="en-US"/>
        </w:rPr>
      </w:pPr>
    </w:p>
    <w:p w14:paraId="69BBF624" w14:textId="77777777" w:rsidR="002F3019" w:rsidRPr="002F3019" w:rsidRDefault="002F3019" w:rsidP="002F3019">
      <w:pPr>
        <w:spacing w:after="160" w:line="259" w:lineRule="auto"/>
        <w:rPr>
          <w:rFonts w:eastAsia="Calibri"/>
          <w:i/>
          <w:sz w:val="24"/>
          <w:lang w:val="en-US"/>
        </w:rPr>
      </w:pPr>
    </w:p>
    <w:p w14:paraId="2A536822" w14:textId="15C501F0" w:rsidR="002F3019" w:rsidRPr="002F3019" w:rsidRDefault="00F43028" w:rsidP="00F43028">
      <w:pPr>
        <w:pStyle w:val="Tableheader"/>
        <w:rPr>
          <w:lang w:val="en-US"/>
        </w:rPr>
      </w:pPr>
      <w:r>
        <w:rPr>
          <w:lang w:val="en-US"/>
        </w:rPr>
        <w:lastRenderedPageBreak/>
        <w:t>Table D</w:t>
      </w:r>
      <w:r w:rsidR="002F3019" w:rsidRPr="002F3019">
        <w:rPr>
          <w:lang w:val="en-US"/>
        </w:rPr>
        <w:t>.1</w:t>
      </w:r>
      <w:r>
        <w:rPr>
          <w:lang w:val="en-US"/>
        </w:rPr>
        <w:t>7</w:t>
      </w:r>
      <w:r w:rsidR="002F3019" w:rsidRPr="002F3019">
        <w:rPr>
          <w:lang w:val="en-US"/>
        </w:rPr>
        <w:t>: Impacts on Young Child Morbidity and Use of Curative Care by Sex of Child</w:t>
      </w:r>
    </w:p>
    <w:tbl>
      <w:tblPr>
        <w:tblW w:w="0" w:type="auto"/>
        <w:jc w:val="center"/>
        <w:tblCellMar>
          <w:left w:w="144" w:type="dxa"/>
          <w:right w:w="144" w:type="dxa"/>
        </w:tblCellMar>
        <w:tblLook w:val="0000" w:firstRow="0" w:lastRow="0" w:firstColumn="0" w:lastColumn="0" w:noHBand="0" w:noVBand="0"/>
      </w:tblPr>
      <w:tblGrid>
        <w:gridCol w:w="1855"/>
        <w:gridCol w:w="911"/>
        <w:gridCol w:w="1038"/>
        <w:gridCol w:w="1018"/>
        <w:gridCol w:w="1100"/>
        <w:gridCol w:w="1052"/>
        <w:gridCol w:w="1052"/>
        <w:gridCol w:w="294"/>
        <w:gridCol w:w="911"/>
        <w:gridCol w:w="938"/>
        <w:gridCol w:w="1018"/>
        <w:gridCol w:w="1100"/>
        <w:gridCol w:w="1052"/>
        <w:gridCol w:w="1052"/>
      </w:tblGrid>
      <w:tr w:rsidR="002F3019" w:rsidRPr="002F3019" w14:paraId="142568B5" w14:textId="77777777" w:rsidTr="00F43028">
        <w:trPr>
          <w:jc w:val="center"/>
        </w:trPr>
        <w:tc>
          <w:tcPr>
            <w:tcW w:w="0" w:type="auto"/>
            <w:tcBorders>
              <w:top w:val="single" w:sz="6" w:space="0" w:color="auto"/>
              <w:left w:val="nil"/>
              <w:right w:val="nil"/>
            </w:tcBorders>
          </w:tcPr>
          <w:p w14:paraId="5CCEA8F5"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p>
        </w:tc>
        <w:tc>
          <w:tcPr>
            <w:tcW w:w="0" w:type="auto"/>
            <w:gridSpan w:val="6"/>
            <w:tcBorders>
              <w:top w:val="single" w:sz="6" w:space="0" w:color="auto"/>
              <w:left w:val="nil"/>
              <w:right w:val="nil"/>
            </w:tcBorders>
          </w:tcPr>
          <w:p w14:paraId="7F34993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Female Children</w:t>
            </w:r>
          </w:p>
        </w:tc>
        <w:tc>
          <w:tcPr>
            <w:tcW w:w="0" w:type="auto"/>
            <w:tcBorders>
              <w:top w:val="single" w:sz="6" w:space="0" w:color="auto"/>
              <w:left w:val="nil"/>
              <w:right w:val="nil"/>
            </w:tcBorders>
          </w:tcPr>
          <w:p w14:paraId="1FE6C77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0" w:type="auto"/>
            <w:gridSpan w:val="6"/>
            <w:tcBorders>
              <w:top w:val="single" w:sz="6" w:space="0" w:color="auto"/>
              <w:left w:val="nil"/>
              <w:right w:val="nil"/>
            </w:tcBorders>
          </w:tcPr>
          <w:p w14:paraId="738017F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Male Children</w:t>
            </w:r>
          </w:p>
        </w:tc>
      </w:tr>
      <w:tr w:rsidR="002F3019" w:rsidRPr="002F3019" w14:paraId="0E9774F2" w14:textId="77777777" w:rsidTr="00F43028">
        <w:trPr>
          <w:jc w:val="center"/>
        </w:trPr>
        <w:tc>
          <w:tcPr>
            <w:tcW w:w="0" w:type="auto"/>
            <w:tcBorders>
              <w:left w:val="nil"/>
              <w:bottom w:val="nil"/>
              <w:right w:val="nil"/>
            </w:tcBorders>
          </w:tcPr>
          <w:p w14:paraId="7A2E9DED"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0" w:type="auto"/>
            <w:vMerge w:val="restart"/>
            <w:tcBorders>
              <w:top w:val="single" w:sz="6" w:space="0" w:color="auto"/>
              <w:left w:val="nil"/>
              <w:right w:val="nil"/>
            </w:tcBorders>
          </w:tcPr>
          <w:p w14:paraId="696D737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26F2E16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4EBE62C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0" w:type="auto"/>
            <w:vMerge w:val="restart"/>
            <w:tcBorders>
              <w:top w:val="single" w:sz="6" w:space="0" w:color="auto"/>
              <w:left w:val="nil"/>
              <w:right w:val="nil"/>
            </w:tcBorders>
          </w:tcPr>
          <w:p w14:paraId="78E0E3E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669507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7E53D54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0" w:type="auto"/>
            <w:vMerge w:val="restart"/>
            <w:tcBorders>
              <w:top w:val="single" w:sz="6" w:space="0" w:color="auto"/>
              <w:left w:val="nil"/>
              <w:right w:val="nil"/>
            </w:tcBorders>
          </w:tcPr>
          <w:p w14:paraId="712AF54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1810FDB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5EE2034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0" w:type="auto"/>
            <w:vMerge w:val="restart"/>
            <w:tcBorders>
              <w:top w:val="single" w:sz="6" w:space="0" w:color="auto"/>
              <w:left w:val="nil"/>
              <w:right w:val="nil"/>
            </w:tcBorders>
          </w:tcPr>
          <w:p w14:paraId="1FA3FA8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70CE06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2ADE00F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0" w:type="auto"/>
            <w:vMerge w:val="restart"/>
            <w:tcBorders>
              <w:top w:val="single" w:sz="6" w:space="0" w:color="auto"/>
              <w:left w:val="nil"/>
              <w:right w:val="nil"/>
            </w:tcBorders>
          </w:tcPr>
          <w:p w14:paraId="21D841A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005C4E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704CEC6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0" w:type="auto"/>
            <w:vMerge w:val="restart"/>
            <w:tcBorders>
              <w:top w:val="single" w:sz="6" w:space="0" w:color="auto"/>
              <w:left w:val="nil"/>
              <w:right w:val="nil"/>
            </w:tcBorders>
          </w:tcPr>
          <w:p w14:paraId="52172E5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5E59F4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3BFC5F5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0" w:type="auto"/>
            <w:tcBorders>
              <w:left w:val="nil"/>
              <w:right w:val="nil"/>
            </w:tcBorders>
          </w:tcPr>
          <w:p w14:paraId="5BE284D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0" w:type="auto"/>
            <w:vMerge w:val="restart"/>
            <w:tcBorders>
              <w:top w:val="single" w:sz="6" w:space="0" w:color="auto"/>
              <w:left w:val="nil"/>
              <w:right w:val="nil"/>
            </w:tcBorders>
          </w:tcPr>
          <w:p w14:paraId="1C10009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2CF315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049F7E2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(1)</w:t>
            </w:r>
          </w:p>
        </w:tc>
        <w:tc>
          <w:tcPr>
            <w:tcW w:w="0" w:type="auto"/>
            <w:vMerge w:val="restart"/>
            <w:tcBorders>
              <w:top w:val="single" w:sz="6" w:space="0" w:color="auto"/>
              <w:left w:val="nil"/>
              <w:right w:val="nil"/>
            </w:tcBorders>
          </w:tcPr>
          <w:p w14:paraId="75B75F9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16DAA09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5C4E6816"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(2)</w:t>
            </w:r>
          </w:p>
        </w:tc>
        <w:tc>
          <w:tcPr>
            <w:tcW w:w="0" w:type="auto"/>
            <w:vMerge w:val="restart"/>
            <w:tcBorders>
              <w:top w:val="single" w:sz="6" w:space="0" w:color="auto"/>
              <w:left w:val="nil"/>
              <w:right w:val="nil"/>
            </w:tcBorders>
          </w:tcPr>
          <w:p w14:paraId="46FC018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4CD3D40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757A535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(3)=(1)-(2)</w:t>
            </w:r>
          </w:p>
        </w:tc>
        <w:tc>
          <w:tcPr>
            <w:tcW w:w="0" w:type="auto"/>
            <w:vMerge w:val="restart"/>
            <w:tcBorders>
              <w:top w:val="single" w:sz="6" w:space="0" w:color="auto"/>
              <w:left w:val="nil"/>
              <w:right w:val="nil"/>
            </w:tcBorders>
          </w:tcPr>
          <w:p w14:paraId="70DCAE16"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5D0F6E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34172B8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(4)</w:t>
            </w:r>
          </w:p>
        </w:tc>
        <w:tc>
          <w:tcPr>
            <w:tcW w:w="0" w:type="auto"/>
            <w:vMerge w:val="restart"/>
            <w:tcBorders>
              <w:top w:val="single" w:sz="6" w:space="0" w:color="auto"/>
              <w:left w:val="nil"/>
              <w:right w:val="nil"/>
            </w:tcBorders>
          </w:tcPr>
          <w:p w14:paraId="77EE046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012CCB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2E914BD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(5)</w:t>
            </w:r>
          </w:p>
        </w:tc>
        <w:tc>
          <w:tcPr>
            <w:tcW w:w="0" w:type="auto"/>
            <w:vMerge w:val="restart"/>
            <w:tcBorders>
              <w:top w:val="single" w:sz="6" w:space="0" w:color="auto"/>
              <w:left w:val="nil"/>
              <w:right w:val="nil"/>
            </w:tcBorders>
          </w:tcPr>
          <w:p w14:paraId="1717F8D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0DB2EF4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2491F60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(6)</w:t>
            </w:r>
          </w:p>
        </w:tc>
      </w:tr>
      <w:tr w:rsidR="002F3019" w:rsidRPr="002F3019" w14:paraId="56763C62" w14:textId="77777777" w:rsidTr="00F43028">
        <w:trPr>
          <w:jc w:val="center"/>
        </w:trPr>
        <w:tc>
          <w:tcPr>
            <w:tcW w:w="0" w:type="auto"/>
            <w:tcBorders>
              <w:top w:val="nil"/>
              <w:left w:val="nil"/>
              <w:bottom w:val="nil"/>
              <w:right w:val="nil"/>
            </w:tcBorders>
          </w:tcPr>
          <w:p w14:paraId="636E2B4F"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0" w:type="auto"/>
            <w:vMerge/>
            <w:tcBorders>
              <w:left w:val="nil"/>
              <w:right w:val="nil"/>
            </w:tcBorders>
          </w:tcPr>
          <w:p w14:paraId="1480718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1E8FC83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0CFFE79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5063E23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22E9724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70D2E18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tcBorders>
              <w:left w:val="nil"/>
              <w:right w:val="nil"/>
            </w:tcBorders>
          </w:tcPr>
          <w:p w14:paraId="6522743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75D17E8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00EF05D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6CC0B17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37644B2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1DA46D1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right w:val="nil"/>
            </w:tcBorders>
          </w:tcPr>
          <w:p w14:paraId="47F9D53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6F6E7640" w14:textId="77777777" w:rsidTr="00F43028">
        <w:trPr>
          <w:jc w:val="center"/>
        </w:trPr>
        <w:tc>
          <w:tcPr>
            <w:tcW w:w="0" w:type="auto"/>
            <w:tcBorders>
              <w:top w:val="nil"/>
              <w:left w:val="nil"/>
              <w:bottom w:val="nil"/>
              <w:right w:val="nil"/>
            </w:tcBorders>
          </w:tcPr>
          <w:p w14:paraId="10F7506C"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0" w:type="auto"/>
            <w:vMerge/>
            <w:tcBorders>
              <w:left w:val="nil"/>
              <w:bottom w:val="nil"/>
              <w:right w:val="nil"/>
            </w:tcBorders>
          </w:tcPr>
          <w:p w14:paraId="7AD50A6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59FC58E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40EC315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402EE8F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62AC5BA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0945865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tcBorders>
              <w:left w:val="nil"/>
              <w:bottom w:val="nil"/>
              <w:right w:val="nil"/>
            </w:tcBorders>
          </w:tcPr>
          <w:p w14:paraId="4B3F7B9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5D7439D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4EDC214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6DF6A79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2A89430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6EDD02E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0" w:type="auto"/>
            <w:vMerge/>
            <w:tcBorders>
              <w:left w:val="nil"/>
              <w:bottom w:val="nil"/>
              <w:right w:val="nil"/>
            </w:tcBorders>
          </w:tcPr>
          <w:p w14:paraId="2FC68F2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10ECC9E1" w14:textId="77777777" w:rsidTr="00F43028">
        <w:trPr>
          <w:jc w:val="center"/>
        </w:trPr>
        <w:tc>
          <w:tcPr>
            <w:tcW w:w="0" w:type="auto"/>
            <w:vMerge w:val="restart"/>
            <w:tcBorders>
              <w:top w:val="single" w:sz="6" w:space="0" w:color="auto"/>
              <w:left w:val="nil"/>
              <w:right w:val="nil"/>
            </w:tcBorders>
          </w:tcPr>
          <w:p w14:paraId="7BBB6018" w14:textId="77777777" w:rsidR="002F3019" w:rsidRPr="002F3019" w:rsidRDefault="002F3019" w:rsidP="002F3019">
            <w:pPr>
              <w:widowControl w:val="0"/>
              <w:autoSpaceDE w:val="0"/>
              <w:autoSpaceDN w:val="0"/>
              <w:adjustRightInd w:val="0"/>
              <w:spacing w:after="0"/>
              <w:rPr>
                <w:rFonts w:eastAsia="Calibri"/>
                <w:i/>
                <w:sz w:val="20"/>
                <w:szCs w:val="20"/>
                <w:lang w:val="en-US"/>
              </w:rPr>
            </w:pPr>
            <w:r w:rsidRPr="002F3019">
              <w:rPr>
                <w:rFonts w:eastAsia="Calibri"/>
                <w:sz w:val="20"/>
                <w:szCs w:val="20"/>
                <w:lang w:val="en-US"/>
              </w:rPr>
              <w:t xml:space="preserve">Any illness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=2,529; N</w:t>
            </w:r>
            <w:r w:rsidRPr="002F3019">
              <w:rPr>
                <w:rFonts w:eastAsia="Calibri"/>
                <w:i/>
                <w:sz w:val="20"/>
                <w:szCs w:val="20"/>
                <w:vertAlign w:val="subscript"/>
                <w:lang w:val="en-US"/>
              </w:rPr>
              <w:t>M</w:t>
            </w:r>
            <w:r w:rsidRPr="002F3019">
              <w:rPr>
                <w:rFonts w:eastAsia="Calibri"/>
                <w:i/>
                <w:sz w:val="20"/>
                <w:szCs w:val="20"/>
                <w:lang w:val="en-US"/>
              </w:rPr>
              <w:t>=2,508)</w:t>
            </w:r>
          </w:p>
        </w:tc>
        <w:tc>
          <w:tcPr>
            <w:tcW w:w="0" w:type="auto"/>
            <w:tcBorders>
              <w:top w:val="single" w:sz="6" w:space="0" w:color="auto"/>
              <w:left w:val="nil"/>
              <w:bottom w:val="nil"/>
              <w:right w:val="nil"/>
            </w:tcBorders>
          </w:tcPr>
          <w:p w14:paraId="5E6279D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0.047</w:t>
            </w:r>
          </w:p>
        </w:tc>
        <w:tc>
          <w:tcPr>
            <w:tcW w:w="0" w:type="auto"/>
            <w:tcBorders>
              <w:top w:val="single" w:sz="6" w:space="0" w:color="auto"/>
              <w:left w:val="nil"/>
              <w:bottom w:val="nil"/>
              <w:right w:val="nil"/>
            </w:tcBorders>
          </w:tcPr>
          <w:p w14:paraId="02E845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0" w:type="auto"/>
            <w:tcBorders>
              <w:top w:val="single" w:sz="6" w:space="0" w:color="auto"/>
              <w:left w:val="nil"/>
              <w:bottom w:val="nil"/>
              <w:right w:val="nil"/>
            </w:tcBorders>
          </w:tcPr>
          <w:p w14:paraId="23CF90B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0.049</w:t>
            </w:r>
          </w:p>
        </w:tc>
        <w:tc>
          <w:tcPr>
            <w:tcW w:w="0" w:type="auto"/>
            <w:tcBorders>
              <w:top w:val="single" w:sz="6" w:space="0" w:color="auto"/>
              <w:left w:val="nil"/>
              <w:bottom w:val="nil"/>
              <w:right w:val="nil"/>
            </w:tcBorders>
          </w:tcPr>
          <w:p w14:paraId="6CF024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0.419</w:t>
            </w:r>
          </w:p>
        </w:tc>
        <w:tc>
          <w:tcPr>
            <w:tcW w:w="0" w:type="auto"/>
            <w:tcBorders>
              <w:top w:val="single" w:sz="6" w:space="0" w:color="auto"/>
              <w:left w:val="nil"/>
              <w:bottom w:val="nil"/>
              <w:right w:val="nil"/>
            </w:tcBorders>
          </w:tcPr>
          <w:p w14:paraId="53B67B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0.392</w:t>
            </w:r>
          </w:p>
        </w:tc>
        <w:tc>
          <w:tcPr>
            <w:tcW w:w="0" w:type="auto"/>
            <w:tcBorders>
              <w:top w:val="single" w:sz="6" w:space="0" w:color="auto"/>
              <w:left w:val="nil"/>
              <w:bottom w:val="nil"/>
              <w:right w:val="nil"/>
            </w:tcBorders>
          </w:tcPr>
          <w:p w14:paraId="1A99AA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0.376</w:t>
            </w:r>
          </w:p>
        </w:tc>
        <w:tc>
          <w:tcPr>
            <w:tcW w:w="0" w:type="auto"/>
            <w:tcBorders>
              <w:top w:val="single" w:sz="6" w:space="0" w:color="auto"/>
              <w:left w:val="nil"/>
              <w:bottom w:val="nil"/>
              <w:right w:val="nil"/>
            </w:tcBorders>
          </w:tcPr>
          <w:p w14:paraId="141FB8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single" w:sz="6" w:space="0" w:color="auto"/>
              <w:left w:val="nil"/>
              <w:right w:val="nil"/>
            </w:tcBorders>
          </w:tcPr>
          <w:p w14:paraId="1FF0602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0.028</w:t>
            </w:r>
          </w:p>
        </w:tc>
        <w:tc>
          <w:tcPr>
            <w:tcW w:w="0" w:type="auto"/>
            <w:tcBorders>
              <w:top w:val="single" w:sz="6" w:space="0" w:color="auto"/>
              <w:left w:val="nil"/>
              <w:right w:val="nil"/>
            </w:tcBorders>
          </w:tcPr>
          <w:p w14:paraId="63A4F9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0.032</w:t>
            </w:r>
          </w:p>
        </w:tc>
        <w:tc>
          <w:tcPr>
            <w:tcW w:w="0" w:type="auto"/>
            <w:tcBorders>
              <w:top w:val="single" w:sz="6" w:space="0" w:color="auto"/>
              <w:left w:val="nil"/>
              <w:right w:val="nil"/>
            </w:tcBorders>
          </w:tcPr>
          <w:p w14:paraId="4B110F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0" w:type="auto"/>
            <w:tcBorders>
              <w:top w:val="single" w:sz="6" w:space="0" w:color="auto"/>
              <w:left w:val="nil"/>
              <w:right w:val="nil"/>
            </w:tcBorders>
          </w:tcPr>
          <w:p w14:paraId="687B92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0.423</w:t>
            </w:r>
          </w:p>
        </w:tc>
        <w:tc>
          <w:tcPr>
            <w:tcW w:w="0" w:type="auto"/>
            <w:tcBorders>
              <w:top w:val="single" w:sz="6" w:space="0" w:color="auto"/>
              <w:left w:val="nil"/>
              <w:right w:val="nil"/>
            </w:tcBorders>
          </w:tcPr>
          <w:p w14:paraId="67B059D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0.384</w:t>
            </w:r>
          </w:p>
        </w:tc>
        <w:tc>
          <w:tcPr>
            <w:tcW w:w="0" w:type="auto"/>
            <w:tcBorders>
              <w:top w:val="single" w:sz="6" w:space="0" w:color="auto"/>
              <w:left w:val="nil"/>
              <w:right w:val="nil"/>
            </w:tcBorders>
          </w:tcPr>
          <w:p w14:paraId="7372A9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0.410</w:t>
            </w:r>
          </w:p>
        </w:tc>
      </w:tr>
      <w:tr w:rsidR="002F3019" w:rsidRPr="002F3019" w14:paraId="731CBC01" w14:textId="77777777" w:rsidTr="00F43028">
        <w:trPr>
          <w:jc w:val="center"/>
        </w:trPr>
        <w:tc>
          <w:tcPr>
            <w:tcW w:w="0" w:type="auto"/>
            <w:vMerge/>
            <w:tcBorders>
              <w:left w:val="nil"/>
              <w:bottom w:val="nil"/>
              <w:right w:val="nil"/>
            </w:tcBorders>
          </w:tcPr>
          <w:p w14:paraId="670970D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0" w:type="auto"/>
            <w:tcBorders>
              <w:top w:val="nil"/>
              <w:left w:val="nil"/>
              <w:bottom w:val="nil"/>
              <w:right w:val="nil"/>
            </w:tcBorders>
          </w:tcPr>
          <w:p w14:paraId="7039BE9D"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(0.71)</w:t>
            </w:r>
          </w:p>
        </w:tc>
        <w:tc>
          <w:tcPr>
            <w:tcW w:w="0" w:type="auto"/>
            <w:tcBorders>
              <w:top w:val="nil"/>
              <w:left w:val="nil"/>
              <w:bottom w:val="nil"/>
              <w:right w:val="nil"/>
            </w:tcBorders>
          </w:tcPr>
          <w:p w14:paraId="7252922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w:t>
            </w:r>
          </w:p>
        </w:tc>
        <w:tc>
          <w:tcPr>
            <w:tcW w:w="0" w:type="auto"/>
            <w:tcBorders>
              <w:top w:val="nil"/>
              <w:left w:val="nil"/>
              <w:bottom w:val="nil"/>
              <w:right w:val="nil"/>
            </w:tcBorders>
          </w:tcPr>
          <w:p w14:paraId="64BEE65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(0.74)</w:t>
            </w:r>
          </w:p>
        </w:tc>
        <w:tc>
          <w:tcPr>
            <w:tcW w:w="0" w:type="auto"/>
            <w:tcBorders>
              <w:top w:val="nil"/>
              <w:left w:val="nil"/>
              <w:bottom w:val="nil"/>
              <w:right w:val="nil"/>
            </w:tcBorders>
          </w:tcPr>
          <w:p w14:paraId="0A98A7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1D5E9C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51B768F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0441E9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6FB607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(0.41)</w:t>
            </w:r>
          </w:p>
        </w:tc>
        <w:tc>
          <w:tcPr>
            <w:tcW w:w="0" w:type="auto"/>
            <w:tcBorders>
              <w:left w:val="nil"/>
              <w:right w:val="nil"/>
            </w:tcBorders>
          </w:tcPr>
          <w:p w14:paraId="35512E6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(0.60)</w:t>
            </w:r>
          </w:p>
        </w:tc>
        <w:tc>
          <w:tcPr>
            <w:tcW w:w="0" w:type="auto"/>
            <w:tcBorders>
              <w:left w:val="nil"/>
              <w:right w:val="nil"/>
            </w:tcBorders>
          </w:tcPr>
          <w:p w14:paraId="066DBB8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w:t>
            </w:r>
          </w:p>
        </w:tc>
        <w:tc>
          <w:tcPr>
            <w:tcW w:w="0" w:type="auto"/>
            <w:tcBorders>
              <w:left w:val="nil"/>
              <w:right w:val="nil"/>
            </w:tcBorders>
          </w:tcPr>
          <w:p w14:paraId="3ABFCD8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6B3DC48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3BA9909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D98E578" w14:textId="77777777" w:rsidTr="00F43028">
        <w:trPr>
          <w:jc w:val="center"/>
        </w:trPr>
        <w:tc>
          <w:tcPr>
            <w:tcW w:w="0" w:type="auto"/>
            <w:tcBorders>
              <w:top w:val="nil"/>
              <w:left w:val="nil"/>
              <w:bottom w:val="nil"/>
              <w:right w:val="nil"/>
            </w:tcBorders>
          </w:tcPr>
          <w:p w14:paraId="306579AF"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r w:rsidRPr="002F3019">
              <w:rPr>
                <w:rFonts w:eastAsia="Calibri"/>
                <w:sz w:val="20"/>
                <w:szCs w:val="20"/>
                <w:lang w:val="en-US"/>
              </w:rPr>
              <w:t>Diarrhoea</w:t>
            </w:r>
          </w:p>
        </w:tc>
        <w:tc>
          <w:tcPr>
            <w:tcW w:w="0" w:type="auto"/>
            <w:tcBorders>
              <w:top w:val="nil"/>
              <w:left w:val="nil"/>
              <w:bottom w:val="nil"/>
              <w:right w:val="nil"/>
            </w:tcBorders>
          </w:tcPr>
          <w:p w14:paraId="3FFA0A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0" w:type="auto"/>
            <w:tcBorders>
              <w:top w:val="nil"/>
              <w:left w:val="nil"/>
              <w:bottom w:val="nil"/>
              <w:right w:val="nil"/>
            </w:tcBorders>
          </w:tcPr>
          <w:p w14:paraId="766699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0.006</w:t>
            </w:r>
          </w:p>
        </w:tc>
        <w:tc>
          <w:tcPr>
            <w:tcW w:w="0" w:type="auto"/>
            <w:tcBorders>
              <w:top w:val="nil"/>
              <w:left w:val="nil"/>
              <w:bottom w:val="nil"/>
              <w:right w:val="nil"/>
            </w:tcBorders>
          </w:tcPr>
          <w:p w14:paraId="590B577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0" w:type="auto"/>
            <w:tcBorders>
              <w:top w:val="nil"/>
              <w:left w:val="nil"/>
              <w:bottom w:val="nil"/>
              <w:right w:val="nil"/>
            </w:tcBorders>
          </w:tcPr>
          <w:p w14:paraId="2327BA9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0.163</w:t>
            </w:r>
          </w:p>
        </w:tc>
        <w:tc>
          <w:tcPr>
            <w:tcW w:w="0" w:type="auto"/>
            <w:tcBorders>
              <w:top w:val="nil"/>
              <w:left w:val="nil"/>
              <w:bottom w:val="nil"/>
              <w:right w:val="nil"/>
            </w:tcBorders>
          </w:tcPr>
          <w:p w14:paraId="462EE3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0.145</w:t>
            </w:r>
          </w:p>
        </w:tc>
        <w:tc>
          <w:tcPr>
            <w:tcW w:w="0" w:type="auto"/>
            <w:tcBorders>
              <w:top w:val="nil"/>
              <w:left w:val="nil"/>
              <w:bottom w:val="nil"/>
              <w:right w:val="nil"/>
            </w:tcBorders>
          </w:tcPr>
          <w:p w14:paraId="0FEC46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0.134</w:t>
            </w:r>
          </w:p>
        </w:tc>
        <w:tc>
          <w:tcPr>
            <w:tcW w:w="0" w:type="auto"/>
            <w:tcBorders>
              <w:top w:val="nil"/>
              <w:left w:val="nil"/>
              <w:bottom w:val="nil"/>
              <w:right w:val="nil"/>
            </w:tcBorders>
          </w:tcPr>
          <w:p w14:paraId="76644E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0124A1A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-0.029</w:t>
            </w:r>
          </w:p>
        </w:tc>
        <w:tc>
          <w:tcPr>
            <w:tcW w:w="0" w:type="auto"/>
            <w:tcBorders>
              <w:left w:val="nil"/>
              <w:right w:val="nil"/>
            </w:tcBorders>
          </w:tcPr>
          <w:p w14:paraId="75594D3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0.049</w:t>
            </w:r>
          </w:p>
        </w:tc>
        <w:tc>
          <w:tcPr>
            <w:tcW w:w="0" w:type="auto"/>
            <w:tcBorders>
              <w:left w:val="nil"/>
              <w:right w:val="nil"/>
            </w:tcBorders>
          </w:tcPr>
          <w:p w14:paraId="7DF42BD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-0.078*</w:t>
            </w:r>
          </w:p>
        </w:tc>
        <w:tc>
          <w:tcPr>
            <w:tcW w:w="0" w:type="auto"/>
            <w:tcBorders>
              <w:left w:val="nil"/>
              <w:right w:val="nil"/>
            </w:tcBorders>
          </w:tcPr>
          <w:p w14:paraId="1B43D6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0.166</w:t>
            </w:r>
          </w:p>
        </w:tc>
        <w:tc>
          <w:tcPr>
            <w:tcW w:w="0" w:type="auto"/>
            <w:tcBorders>
              <w:left w:val="nil"/>
              <w:right w:val="nil"/>
            </w:tcBorders>
          </w:tcPr>
          <w:p w14:paraId="1494CA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0.116</w:t>
            </w:r>
          </w:p>
        </w:tc>
        <w:tc>
          <w:tcPr>
            <w:tcW w:w="0" w:type="auto"/>
            <w:tcBorders>
              <w:left w:val="nil"/>
              <w:right w:val="nil"/>
            </w:tcBorders>
          </w:tcPr>
          <w:p w14:paraId="2B274B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0.184</w:t>
            </w:r>
          </w:p>
        </w:tc>
      </w:tr>
      <w:tr w:rsidR="002F3019" w:rsidRPr="002F3019" w14:paraId="2F7A7785" w14:textId="77777777" w:rsidTr="00F43028">
        <w:trPr>
          <w:jc w:val="center"/>
        </w:trPr>
        <w:tc>
          <w:tcPr>
            <w:tcW w:w="0" w:type="auto"/>
            <w:tcBorders>
              <w:top w:val="nil"/>
              <w:left w:val="nil"/>
              <w:bottom w:val="nil"/>
              <w:right w:val="nil"/>
            </w:tcBorders>
          </w:tcPr>
          <w:p w14:paraId="0DA7F7AD"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p>
        </w:tc>
        <w:tc>
          <w:tcPr>
            <w:tcW w:w="0" w:type="auto"/>
            <w:tcBorders>
              <w:top w:val="nil"/>
              <w:left w:val="nil"/>
              <w:bottom w:val="nil"/>
              <w:right w:val="nil"/>
            </w:tcBorders>
          </w:tcPr>
          <w:p w14:paraId="7FD55B7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w:t>
            </w:r>
          </w:p>
        </w:tc>
        <w:tc>
          <w:tcPr>
            <w:tcW w:w="0" w:type="auto"/>
            <w:tcBorders>
              <w:top w:val="nil"/>
              <w:left w:val="nil"/>
              <w:bottom w:val="nil"/>
              <w:right w:val="nil"/>
            </w:tcBorders>
          </w:tcPr>
          <w:p w14:paraId="37231091"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(0.17)</w:t>
            </w:r>
          </w:p>
        </w:tc>
        <w:tc>
          <w:tcPr>
            <w:tcW w:w="0" w:type="auto"/>
            <w:tcBorders>
              <w:top w:val="nil"/>
              <w:left w:val="nil"/>
              <w:bottom w:val="nil"/>
              <w:right w:val="nil"/>
            </w:tcBorders>
          </w:tcPr>
          <w:p w14:paraId="573F5BD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w:t>
            </w:r>
          </w:p>
        </w:tc>
        <w:tc>
          <w:tcPr>
            <w:tcW w:w="0" w:type="auto"/>
            <w:tcBorders>
              <w:top w:val="nil"/>
              <w:left w:val="nil"/>
              <w:bottom w:val="nil"/>
              <w:right w:val="nil"/>
            </w:tcBorders>
          </w:tcPr>
          <w:p w14:paraId="34B27CA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3E63F1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1B28FA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0E24E3A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383EA21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(-0.77)</w:t>
            </w:r>
          </w:p>
        </w:tc>
        <w:tc>
          <w:tcPr>
            <w:tcW w:w="0" w:type="auto"/>
            <w:tcBorders>
              <w:left w:val="nil"/>
              <w:right w:val="nil"/>
            </w:tcBorders>
          </w:tcPr>
          <w:p w14:paraId="55DC07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(1.56)</w:t>
            </w:r>
          </w:p>
        </w:tc>
        <w:tc>
          <w:tcPr>
            <w:tcW w:w="0" w:type="auto"/>
            <w:tcBorders>
              <w:left w:val="nil"/>
              <w:right w:val="nil"/>
            </w:tcBorders>
          </w:tcPr>
          <w:p w14:paraId="750DCD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(1.94)</w:t>
            </w:r>
          </w:p>
        </w:tc>
        <w:tc>
          <w:tcPr>
            <w:tcW w:w="0" w:type="auto"/>
            <w:tcBorders>
              <w:left w:val="nil"/>
              <w:right w:val="nil"/>
            </w:tcBorders>
          </w:tcPr>
          <w:p w14:paraId="2D843AE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44D4220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192B5C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D7FDF3B" w14:textId="77777777" w:rsidTr="00F43028">
        <w:trPr>
          <w:jc w:val="center"/>
        </w:trPr>
        <w:tc>
          <w:tcPr>
            <w:tcW w:w="0" w:type="auto"/>
            <w:tcBorders>
              <w:top w:val="nil"/>
              <w:left w:val="nil"/>
              <w:bottom w:val="nil"/>
              <w:right w:val="nil"/>
            </w:tcBorders>
          </w:tcPr>
          <w:p w14:paraId="0847E3C4"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r w:rsidRPr="002F3019">
              <w:rPr>
                <w:rFonts w:eastAsia="Calibri"/>
                <w:sz w:val="20"/>
                <w:szCs w:val="20"/>
                <w:lang w:val="en-US"/>
              </w:rPr>
              <w:t>Fever</w:t>
            </w:r>
          </w:p>
        </w:tc>
        <w:tc>
          <w:tcPr>
            <w:tcW w:w="0" w:type="auto"/>
            <w:tcBorders>
              <w:top w:val="nil"/>
              <w:left w:val="nil"/>
              <w:bottom w:val="nil"/>
              <w:right w:val="nil"/>
            </w:tcBorders>
          </w:tcPr>
          <w:p w14:paraId="48F97D6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c>
          <w:tcPr>
            <w:tcW w:w="0" w:type="auto"/>
            <w:tcBorders>
              <w:top w:val="nil"/>
              <w:left w:val="nil"/>
              <w:bottom w:val="nil"/>
              <w:right w:val="nil"/>
            </w:tcBorders>
          </w:tcPr>
          <w:p w14:paraId="264C3F1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0" w:type="auto"/>
            <w:tcBorders>
              <w:top w:val="nil"/>
              <w:left w:val="nil"/>
              <w:bottom w:val="nil"/>
              <w:right w:val="nil"/>
            </w:tcBorders>
          </w:tcPr>
          <w:p w14:paraId="561D46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0.042</w:t>
            </w:r>
          </w:p>
        </w:tc>
        <w:tc>
          <w:tcPr>
            <w:tcW w:w="0" w:type="auto"/>
            <w:tcBorders>
              <w:top w:val="nil"/>
              <w:left w:val="nil"/>
              <w:bottom w:val="nil"/>
              <w:right w:val="nil"/>
            </w:tcBorders>
          </w:tcPr>
          <w:p w14:paraId="3C237A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0.249</w:t>
            </w:r>
          </w:p>
        </w:tc>
        <w:tc>
          <w:tcPr>
            <w:tcW w:w="0" w:type="auto"/>
            <w:tcBorders>
              <w:top w:val="nil"/>
              <w:left w:val="nil"/>
              <w:bottom w:val="nil"/>
              <w:right w:val="nil"/>
            </w:tcBorders>
          </w:tcPr>
          <w:p w14:paraId="3828BF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0.218</w:t>
            </w:r>
          </w:p>
        </w:tc>
        <w:tc>
          <w:tcPr>
            <w:tcW w:w="0" w:type="auto"/>
            <w:tcBorders>
              <w:top w:val="nil"/>
              <w:left w:val="nil"/>
              <w:bottom w:val="nil"/>
              <w:right w:val="nil"/>
            </w:tcBorders>
          </w:tcPr>
          <w:p w14:paraId="0E3D567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0.218</w:t>
            </w:r>
          </w:p>
        </w:tc>
        <w:tc>
          <w:tcPr>
            <w:tcW w:w="0" w:type="auto"/>
            <w:tcBorders>
              <w:top w:val="nil"/>
              <w:left w:val="nil"/>
              <w:bottom w:val="nil"/>
              <w:right w:val="nil"/>
            </w:tcBorders>
          </w:tcPr>
          <w:p w14:paraId="6229C0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76DA634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0.083</w:t>
            </w:r>
          </w:p>
        </w:tc>
        <w:tc>
          <w:tcPr>
            <w:tcW w:w="0" w:type="auto"/>
            <w:tcBorders>
              <w:left w:val="nil"/>
              <w:right w:val="nil"/>
            </w:tcBorders>
          </w:tcPr>
          <w:p w14:paraId="331FF4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0.066</w:t>
            </w:r>
          </w:p>
        </w:tc>
        <w:tc>
          <w:tcPr>
            <w:tcW w:w="0" w:type="auto"/>
            <w:tcBorders>
              <w:left w:val="nil"/>
              <w:right w:val="nil"/>
            </w:tcBorders>
          </w:tcPr>
          <w:p w14:paraId="6BE0E0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0.017</w:t>
            </w:r>
          </w:p>
        </w:tc>
        <w:tc>
          <w:tcPr>
            <w:tcW w:w="0" w:type="auto"/>
            <w:tcBorders>
              <w:left w:val="nil"/>
              <w:right w:val="nil"/>
            </w:tcBorders>
          </w:tcPr>
          <w:p w14:paraId="2D1AC81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0.227</w:t>
            </w:r>
          </w:p>
        </w:tc>
        <w:tc>
          <w:tcPr>
            <w:tcW w:w="0" w:type="auto"/>
            <w:tcBorders>
              <w:left w:val="nil"/>
              <w:right w:val="nil"/>
            </w:tcBorders>
          </w:tcPr>
          <w:p w14:paraId="777A15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0.244</w:t>
            </w:r>
          </w:p>
        </w:tc>
        <w:tc>
          <w:tcPr>
            <w:tcW w:w="0" w:type="auto"/>
            <w:tcBorders>
              <w:left w:val="nil"/>
              <w:right w:val="nil"/>
            </w:tcBorders>
          </w:tcPr>
          <w:p w14:paraId="2197F43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0.237</w:t>
            </w:r>
          </w:p>
        </w:tc>
      </w:tr>
      <w:tr w:rsidR="002F3019" w:rsidRPr="002F3019" w14:paraId="5EDD8BEF" w14:textId="77777777" w:rsidTr="00F43028">
        <w:trPr>
          <w:jc w:val="center"/>
        </w:trPr>
        <w:tc>
          <w:tcPr>
            <w:tcW w:w="0" w:type="auto"/>
            <w:tcBorders>
              <w:top w:val="nil"/>
              <w:left w:val="nil"/>
              <w:bottom w:val="nil"/>
              <w:right w:val="nil"/>
            </w:tcBorders>
          </w:tcPr>
          <w:p w14:paraId="0DA3B5B3"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p>
        </w:tc>
        <w:tc>
          <w:tcPr>
            <w:tcW w:w="0" w:type="auto"/>
            <w:tcBorders>
              <w:top w:val="nil"/>
              <w:left w:val="nil"/>
              <w:bottom w:val="nil"/>
              <w:right w:val="nil"/>
            </w:tcBorders>
          </w:tcPr>
          <w:p w14:paraId="5C7E50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(0.68)</w:t>
            </w:r>
          </w:p>
        </w:tc>
        <w:tc>
          <w:tcPr>
            <w:tcW w:w="0" w:type="auto"/>
            <w:tcBorders>
              <w:top w:val="nil"/>
              <w:left w:val="nil"/>
              <w:bottom w:val="nil"/>
              <w:right w:val="nil"/>
            </w:tcBorders>
          </w:tcPr>
          <w:p w14:paraId="74E8A1C1"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(-0.18)</w:t>
            </w:r>
          </w:p>
        </w:tc>
        <w:tc>
          <w:tcPr>
            <w:tcW w:w="0" w:type="auto"/>
            <w:tcBorders>
              <w:top w:val="nil"/>
              <w:left w:val="nil"/>
              <w:bottom w:val="nil"/>
              <w:right w:val="nil"/>
            </w:tcBorders>
          </w:tcPr>
          <w:p w14:paraId="1B9264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(0.74)</w:t>
            </w:r>
          </w:p>
        </w:tc>
        <w:tc>
          <w:tcPr>
            <w:tcW w:w="0" w:type="auto"/>
            <w:tcBorders>
              <w:top w:val="nil"/>
              <w:left w:val="nil"/>
              <w:bottom w:val="nil"/>
              <w:right w:val="nil"/>
            </w:tcBorders>
          </w:tcPr>
          <w:p w14:paraId="5A32A1E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637B18E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04772FE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6B75B6E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1DF619F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(1.47)</w:t>
            </w:r>
          </w:p>
        </w:tc>
        <w:tc>
          <w:tcPr>
            <w:tcW w:w="0" w:type="auto"/>
            <w:tcBorders>
              <w:left w:val="nil"/>
              <w:right w:val="nil"/>
            </w:tcBorders>
          </w:tcPr>
          <w:p w14:paraId="054F5A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(1.31)</w:t>
            </w:r>
          </w:p>
        </w:tc>
        <w:tc>
          <w:tcPr>
            <w:tcW w:w="0" w:type="auto"/>
            <w:tcBorders>
              <w:left w:val="nil"/>
              <w:right w:val="nil"/>
            </w:tcBorders>
          </w:tcPr>
          <w:p w14:paraId="505DE8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(0.46)</w:t>
            </w:r>
          </w:p>
        </w:tc>
        <w:tc>
          <w:tcPr>
            <w:tcW w:w="0" w:type="auto"/>
            <w:tcBorders>
              <w:left w:val="nil"/>
              <w:right w:val="nil"/>
            </w:tcBorders>
          </w:tcPr>
          <w:p w14:paraId="3DB4934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538422B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0F34278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5182CF2" w14:textId="77777777" w:rsidTr="00F43028">
        <w:trPr>
          <w:jc w:val="center"/>
        </w:trPr>
        <w:tc>
          <w:tcPr>
            <w:tcW w:w="0" w:type="auto"/>
            <w:tcBorders>
              <w:top w:val="nil"/>
              <w:left w:val="nil"/>
              <w:bottom w:val="nil"/>
              <w:right w:val="nil"/>
            </w:tcBorders>
          </w:tcPr>
          <w:p w14:paraId="744E2F81"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r w:rsidRPr="002F3019">
              <w:rPr>
                <w:rFonts w:eastAsia="Calibri"/>
                <w:sz w:val="20"/>
                <w:szCs w:val="20"/>
                <w:lang w:val="en-US"/>
              </w:rPr>
              <w:t>Cough</w:t>
            </w:r>
          </w:p>
        </w:tc>
        <w:tc>
          <w:tcPr>
            <w:tcW w:w="0" w:type="auto"/>
            <w:tcBorders>
              <w:top w:val="nil"/>
              <w:left w:val="nil"/>
              <w:bottom w:val="nil"/>
              <w:right w:val="nil"/>
            </w:tcBorders>
          </w:tcPr>
          <w:p w14:paraId="768166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0.051</w:t>
            </w:r>
          </w:p>
        </w:tc>
        <w:tc>
          <w:tcPr>
            <w:tcW w:w="0" w:type="auto"/>
            <w:tcBorders>
              <w:top w:val="nil"/>
              <w:left w:val="nil"/>
              <w:bottom w:val="nil"/>
              <w:right w:val="nil"/>
            </w:tcBorders>
          </w:tcPr>
          <w:p w14:paraId="5D4008D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0.037</w:t>
            </w:r>
          </w:p>
        </w:tc>
        <w:tc>
          <w:tcPr>
            <w:tcW w:w="0" w:type="auto"/>
            <w:tcBorders>
              <w:top w:val="nil"/>
              <w:left w:val="nil"/>
              <w:bottom w:val="nil"/>
              <w:right w:val="nil"/>
            </w:tcBorders>
          </w:tcPr>
          <w:p w14:paraId="7C9F4BC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0.014</w:t>
            </w:r>
          </w:p>
        </w:tc>
        <w:tc>
          <w:tcPr>
            <w:tcW w:w="0" w:type="auto"/>
            <w:tcBorders>
              <w:top w:val="nil"/>
              <w:left w:val="nil"/>
              <w:bottom w:val="nil"/>
              <w:right w:val="nil"/>
            </w:tcBorders>
          </w:tcPr>
          <w:p w14:paraId="062C372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0.274</w:t>
            </w:r>
          </w:p>
        </w:tc>
        <w:tc>
          <w:tcPr>
            <w:tcW w:w="0" w:type="auto"/>
            <w:tcBorders>
              <w:top w:val="nil"/>
              <w:left w:val="nil"/>
              <w:bottom w:val="nil"/>
              <w:right w:val="nil"/>
            </w:tcBorders>
          </w:tcPr>
          <w:p w14:paraId="694C2C2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0.170</w:t>
            </w:r>
          </w:p>
        </w:tc>
        <w:tc>
          <w:tcPr>
            <w:tcW w:w="0" w:type="auto"/>
            <w:tcBorders>
              <w:top w:val="nil"/>
              <w:left w:val="nil"/>
              <w:bottom w:val="nil"/>
              <w:right w:val="nil"/>
            </w:tcBorders>
          </w:tcPr>
          <w:p w14:paraId="2A45D5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0.138</w:t>
            </w:r>
          </w:p>
        </w:tc>
        <w:tc>
          <w:tcPr>
            <w:tcW w:w="0" w:type="auto"/>
            <w:tcBorders>
              <w:top w:val="nil"/>
              <w:left w:val="nil"/>
              <w:bottom w:val="nil"/>
              <w:right w:val="nil"/>
            </w:tcBorders>
          </w:tcPr>
          <w:p w14:paraId="542969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53C14F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0.036</w:t>
            </w:r>
          </w:p>
        </w:tc>
        <w:tc>
          <w:tcPr>
            <w:tcW w:w="0" w:type="auto"/>
            <w:tcBorders>
              <w:left w:val="nil"/>
              <w:right w:val="nil"/>
            </w:tcBorders>
          </w:tcPr>
          <w:p w14:paraId="3A2258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0" w:type="auto"/>
            <w:tcBorders>
              <w:left w:val="nil"/>
              <w:right w:val="nil"/>
            </w:tcBorders>
          </w:tcPr>
          <w:p w14:paraId="52B010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0.029</w:t>
            </w:r>
          </w:p>
        </w:tc>
        <w:tc>
          <w:tcPr>
            <w:tcW w:w="0" w:type="auto"/>
            <w:tcBorders>
              <w:left w:val="nil"/>
              <w:right w:val="nil"/>
            </w:tcBorders>
          </w:tcPr>
          <w:p w14:paraId="478083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0.239</w:t>
            </w:r>
          </w:p>
        </w:tc>
        <w:tc>
          <w:tcPr>
            <w:tcW w:w="0" w:type="auto"/>
            <w:tcBorders>
              <w:left w:val="nil"/>
              <w:right w:val="nil"/>
            </w:tcBorders>
          </w:tcPr>
          <w:p w14:paraId="284C28D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0.162</w:t>
            </w:r>
          </w:p>
        </w:tc>
        <w:tc>
          <w:tcPr>
            <w:tcW w:w="0" w:type="auto"/>
            <w:tcBorders>
              <w:left w:val="nil"/>
              <w:right w:val="nil"/>
            </w:tcBorders>
          </w:tcPr>
          <w:p w14:paraId="0CC74E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0.138</w:t>
            </w:r>
          </w:p>
        </w:tc>
      </w:tr>
      <w:tr w:rsidR="002F3019" w:rsidRPr="002F3019" w14:paraId="31FBA21F" w14:textId="77777777" w:rsidTr="00F43028">
        <w:trPr>
          <w:jc w:val="center"/>
        </w:trPr>
        <w:tc>
          <w:tcPr>
            <w:tcW w:w="0" w:type="auto"/>
            <w:tcBorders>
              <w:top w:val="nil"/>
              <w:left w:val="nil"/>
              <w:bottom w:val="nil"/>
              <w:right w:val="nil"/>
            </w:tcBorders>
          </w:tcPr>
          <w:p w14:paraId="1B812419"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0" w:type="auto"/>
            <w:tcBorders>
              <w:top w:val="nil"/>
              <w:left w:val="nil"/>
              <w:bottom w:val="nil"/>
              <w:right w:val="nil"/>
            </w:tcBorders>
          </w:tcPr>
          <w:p w14:paraId="445280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(1.07)</w:t>
            </w:r>
          </w:p>
        </w:tc>
        <w:tc>
          <w:tcPr>
            <w:tcW w:w="0" w:type="auto"/>
            <w:tcBorders>
              <w:top w:val="nil"/>
              <w:left w:val="nil"/>
              <w:bottom w:val="nil"/>
              <w:right w:val="nil"/>
            </w:tcBorders>
          </w:tcPr>
          <w:p w14:paraId="2C29575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(1.09)</w:t>
            </w:r>
          </w:p>
        </w:tc>
        <w:tc>
          <w:tcPr>
            <w:tcW w:w="0" w:type="auto"/>
            <w:tcBorders>
              <w:top w:val="nil"/>
              <w:left w:val="nil"/>
              <w:bottom w:val="nil"/>
              <w:right w:val="nil"/>
            </w:tcBorders>
          </w:tcPr>
          <w:p w14:paraId="4907C05A" w14:textId="77777777" w:rsidR="002F3019" w:rsidRPr="002F3019" w:rsidRDefault="002F3019" w:rsidP="002F3019">
            <w:pPr>
              <w:widowControl w:val="0"/>
              <w:autoSpaceDE w:val="0"/>
              <w:autoSpaceDN w:val="0"/>
              <w:adjustRightInd w:val="0"/>
              <w:spacing w:after="120"/>
              <w:jc w:val="center"/>
              <w:rPr>
                <w:rFonts w:eastAsia="Calibri"/>
                <w:sz w:val="20"/>
                <w:szCs w:val="20"/>
                <w:lang w:val="en-US"/>
              </w:rPr>
            </w:pPr>
            <w:r w:rsidRPr="002F3019">
              <w:rPr>
                <w:rFonts w:eastAsia="Calibri"/>
                <w:sz w:val="20"/>
                <w:szCs w:val="20"/>
                <w:lang w:val="en-US"/>
              </w:rPr>
              <w:t>(0.28)</w:t>
            </w:r>
          </w:p>
        </w:tc>
        <w:tc>
          <w:tcPr>
            <w:tcW w:w="0" w:type="auto"/>
            <w:tcBorders>
              <w:top w:val="nil"/>
              <w:left w:val="nil"/>
              <w:bottom w:val="nil"/>
              <w:right w:val="nil"/>
            </w:tcBorders>
          </w:tcPr>
          <w:p w14:paraId="496B152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2C1899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46CFF1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326D10A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1D23AE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(0.75)</w:t>
            </w:r>
          </w:p>
        </w:tc>
        <w:tc>
          <w:tcPr>
            <w:tcW w:w="0" w:type="auto"/>
            <w:tcBorders>
              <w:left w:val="nil"/>
              <w:right w:val="nil"/>
            </w:tcBorders>
          </w:tcPr>
          <w:p w14:paraId="7CF9B9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(0.14)</w:t>
            </w:r>
          </w:p>
        </w:tc>
        <w:tc>
          <w:tcPr>
            <w:tcW w:w="0" w:type="auto"/>
            <w:tcBorders>
              <w:left w:val="nil"/>
              <w:right w:val="nil"/>
            </w:tcBorders>
          </w:tcPr>
          <w:p w14:paraId="134F08D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(0.72)</w:t>
            </w:r>
          </w:p>
        </w:tc>
        <w:tc>
          <w:tcPr>
            <w:tcW w:w="0" w:type="auto"/>
            <w:tcBorders>
              <w:left w:val="nil"/>
              <w:right w:val="nil"/>
            </w:tcBorders>
          </w:tcPr>
          <w:p w14:paraId="5A1325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2B8340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653EB6E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4EBBA2AD" w14:textId="77777777" w:rsidTr="00F43028">
        <w:trPr>
          <w:jc w:val="center"/>
        </w:trPr>
        <w:tc>
          <w:tcPr>
            <w:tcW w:w="0" w:type="auto"/>
            <w:gridSpan w:val="3"/>
            <w:tcBorders>
              <w:top w:val="nil"/>
              <w:left w:val="nil"/>
              <w:bottom w:val="nil"/>
              <w:right w:val="nil"/>
            </w:tcBorders>
          </w:tcPr>
          <w:p w14:paraId="1D874FD0" w14:textId="77777777" w:rsidR="002F3019" w:rsidRPr="002F3019" w:rsidRDefault="002F3019" w:rsidP="002F3019">
            <w:pPr>
              <w:widowControl w:val="0"/>
              <w:autoSpaceDE w:val="0"/>
              <w:autoSpaceDN w:val="0"/>
              <w:adjustRightInd w:val="0"/>
              <w:spacing w:after="120"/>
              <w:rPr>
                <w:rFonts w:eastAsia="Calibri"/>
                <w:sz w:val="20"/>
                <w:szCs w:val="20"/>
                <w:lang w:val="en-US"/>
              </w:rPr>
            </w:pPr>
            <w:r w:rsidRPr="002F3019">
              <w:rPr>
                <w:rFonts w:eastAsia="Calibri"/>
                <w:sz w:val="20"/>
                <w:szCs w:val="20"/>
                <w:lang w:val="en-US"/>
              </w:rPr>
              <w:t>Sought treatment at public or private health facility</w:t>
            </w:r>
          </w:p>
        </w:tc>
        <w:tc>
          <w:tcPr>
            <w:tcW w:w="0" w:type="auto"/>
            <w:tcBorders>
              <w:top w:val="nil"/>
              <w:left w:val="nil"/>
              <w:bottom w:val="nil"/>
              <w:right w:val="nil"/>
            </w:tcBorders>
          </w:tcPr>
          <w:p w14:paraId="6B0D9C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042C69D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36E5700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1B0811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1F828B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6E3118D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6C9297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4EC8B1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045ADB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2CA45E6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38C73E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46535C58" w14:textId="77777777" w:rsidTr="00F43028">
        <w:trPr>
          <w:trHeight w:val="178"/>
          <w:jc w:val="center"/>
        </w:trPr>
        <w:tc>
          <w:tcPr>
            <w:tcW w:w="0" w:type="auto"/>
            <w:vMerge w:val="restart"/>
            <w:tcBorders>
              <w:top w:val="nil"/>
              <w:left w:val="nil"/>
              <w:right w:val="nil"/>
            </w:tcBorders>
          </w:tcPr>
          <w:p w14:paraId="0F5C930E" w14:textId="77777777" w:rsidR="002F3019" w:rsidRPr="002F3019" w:rsidRDefault="002F3019" w:rsidP="002F3019">
            <w:pPr>
              <w:widowControl w:val="0"/>
              <w:autoSpaceDE w:val="0"/>
              <w:autoSpaceDN w:val="0"/>
              <w:adjustRightInd w:val="0"/>
              <w:spacing w:after="120"/>
              <w:ind w:left="259"/>
              <w:rPr>
                <w:rFonts w:eastAsia="Calibri"/>
                <w:i/>
                <w:sz w:val="20"/>
                <w:szCs w:val="20"/>
                <w:lang w:val="en-US"/>
              </w:rPr>
            </w:pPr>
            <w:r w:rsidRPr="002F3019">
              <w:rPr>
                <w:rFonts w:eastAsia="Calibri"/>
                <w:sz w:val="20"/>
                <w:szCs w:val="20"/>
                <w:lang w:val="en-US"/>
              </w:rPr>
              <w:t xml:space="preserve">Diarrhoea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=354; N</w:t>
            </w:r>
            <w:r w:rsidRPr="002F3019">
              <w:rPr>
                <w:rFonts w:eastAsia="Calibri"/>
                <w:i/>
                <w:sz w:val="20"/>
                <w:szCs w:val="20"/>
                <w:vertAlign w:val="subscript"/>
                <w:lang w:val="en-US"/>
              </w:rPr>
              <w:t>M</w:t>
            </w:r>
            <w:r w:rsidRPr="002F3019">
              <w:rPr>
                <w:rFonts w:eastAsia="Calibri"/>
                <w:i/>
                <w:sz w:val="20"/>
                <w:szCs w:val="20"/>
                <w:lang w:val="en-US"/>
              </w:rPr>
              <w:t>=371)</w:t>
            </w:r>
          </w:p>
        </w:tc>
        <w:tc>
          <w:tcPr>
            <w:tcW w:w="0" w:type="auto"/>
            <w:tcBorders>
              <w:top w:val="nil"/>
              <w:left w:val="nil"/>
              <w:bottom w:val="nil"/>
              <w:right w:val="nil"/>
            </w:tcBorders>
          </w:tcPr>
          <w:p w14:paraId="6D82292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0.088</w:t>
            </w:r>
          </w:p>
        </w:tc>
        <w:tc>
          <w:tcPr>
            <w:tcW w:w="0" w:type="auto"/>
            <w:tcBorders>
              <w:top w:val="nil"/>
              <w:left w:val="nil"/>
              <w:bottom w:val="nil"/>
              <w:right w:val="nil"/>
            </w:tcBorders>
          </w:tcPr>
          <w:p w14:paraId="35715E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-0.019</w:t>
            </w:r>
          </w:p>
        </w:tc>
        <w:tc>
          <w:tcPr>
            <w:tcW w:w="0" w:type="auto"/>
            <w:tcBorders>
              <w:top w:val="nil"/>
              <w:left w:val="nil"/>
              <w:bottom w:val="nil"/>
              <w:right w:val="nil"/>
            </w:tcBorders>
          </w:tcPr>
          <w:p w14:paraId="5954DA3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0.108</w:t>
            </w:r>
          </w:p>
        </w:tc>
        <w:tc>
          <w:tcPr>
            <w:tcW w:w="0" w:type="auto"/>
            <w:tcBorders>
              <w:top w:val="nil"/>
              <w:left w:val="nil"/>
              <w:bottom w:val="nil"/>
              <w:right w:val="nil"/>
            </w:tcBorders>
          </w:tcPr>
          <w:p w14:paraId="274411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0.731</w:t>
            </w:r>
          </w:p>
        </w:tc>
        <w:tc>
          <w:tcPr>
            <w:tcW w:w="0" w:type="auto"/>
            <w:tcBorders>
              <w:top w:val="nil"/>
              <w:left w:val="nil"/>
              <w:bottom w:val="nil"/>
              <w:right w:val="nil"/>
            </w:tcBorders>
          </w:tcPr>
          <w:p w14:paraId="7950D0D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0.917</w:t>
            </w:r>
          </w:p>
        </w:tc>
        <w:tc>
          <w:tcPr>
            <w:tcW w:w="0" w:type="auto"/>
            <w:tcBorders>
              <w:top w:val="nil"/>
              <w:left w:val="nil"/>
              <w:bottom w:val="nil"/>
              <w:right w:val="nil"/>
            </w:tcBorders>
          </w:tcPr>
          <w:p w14:paraId="2C696D8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0.892</w:t>
            </w:r>
          </w:p>
        </w:tc>
        <w:tc>
          <w:tcPr>
            <w:tcW w:w="0" w:type="auto"/>
            <w:tcBorders>
              <w:top w:val="nil"/>
              <w:left w:val="nil"/>
              <w:bottom w:val="nil"/>
              <w:right w:val="nil"/>
            </w:tcBorders>
          </w:tcPr>
          <w:p w14:paraId="639B933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val="restart"/>
            <w:tcBorders>
              <w:left w:val="nil"/>
              <w:right w:val="nil"/>
            </w:tcBorders>
          </w:tcPr>
          <w:p w14:paraId="626B36D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0.123</w:t>
            </w:r>
          </w:p>
          <w:p w14:paraId="4622AC3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(1.42)</w:t>
            </w:r>
          </w:p>
        </w:tc>
        <w:tc>
          <w:tcPr>
            <w:tcW w:w="0" w:type="auto"/>
            <w:vMerge w:val="restart"/>
            <w:tcBorders>
              <w:left w:val="nil"/>
              <w:right w:val="nil"/>
            </w:tcBorders>
          </w:tcPr>
          <w:p w14:paraId="3B36A8D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0.169</w:t>
            </w:r>
          </w:p>
          <w:p w14:paraId="3AF7B2D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(1.31)</w:t>
            </w:r>
          </w:p>
        </w:tc>
        <w:tc>
          <w:tcPr>
            <w:tcW w:w="0" w:type="auto"/>
            <w:vMerge w:val="restart"/>
            <w:tcBorders>
              <w:left w:val="nil"/>
              <w:right w:val="nil"/>
            </w:tcBorders>
          </w:tcPr>
          <w:p w14:paraId="4B94DC8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-0.045</w:t>
            </w:r>
          </w:p>
          <w:p w14:paraId="28DD6C5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(0.46)</w:t>
            </w:r>
          </w:p>
        </w:tc>
        <w:tc>
          <w:tcPr>
            <w:tcW w:w="0" w:type="auto"/>
            <w:vMerge w:val="restart"/>
            <w:tcBorders>
              <w:left w:val="nil"/>
              <w:right w:val="nil"/>
            </w:tcBorders>
          </w:tcPr>
          <w:p w14:paraId="5191B65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0.673</w:t>
            </w:r>
          </w:p>
        </w:tc>
        <w:tc>
          <w:tcPr>
            <w:tcW w:w="0" w:type="auto"/>
            <w:tcBorders>
              <w:left w:val="nil"/>
              <w:right w:val="nil"/>
            </w:tcBorders>
          </w:tcPr>
          <w:p w14:paraId="5E0C3F8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0.917</w:t>
            </w:r>
          </w:p>
        </w:tc>
        <w:tc>
          <w:tcPr>
            <w:tcW w:w="0" w:type="auto"/>
            <w:tcBorders>
              <w:left w:val="nil"/>
              <w:right w:val="nil"/>
            </w:tcBorders>
          </w:tcPr>
          <w:p w14:paraId="16EE12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0.852</w:t>
            </w:r>
          </w:p>
        </w:tc>
      </w:tr>
      <w:tr w:rsidR="002F3019" w:rsidRPr="002F3019" w14:paraId="34C5AB3F" w14:textId="77777777" w:rsidTr="00F43028">
        <w:trPr>
          <w:jc w:val="center"/>
        </w:trPr>
        <w:tc>
          <w:tcPr>
            <w:tcW w:w="0" w:type="auto"/>
            <w:vMerge/>
            <w:tcBorders>
              <w:left w:val="nil"/>
              <w:bottom w:val="nil"/>
              <w:right w:val="nil"/>
            </w:tcBorders>
          </w:tcPr>
          <w:p w14:paraId="070A8612"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p>
        </w:tc>
        <w:tc>
          <w:tcPr>
            <w:tcW w:w="0" w:type="auto"/>
            <w:tcBorders>
              <w:top w:val="nil"/>
              <w:left w:val="nil"/>
              <w:bottom w:val="nil"/>
              <w:right w:val="nil"/>
            </w:tcBorders>
          </w:tcPr>
          <w:p w14:paraId="39C61BC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(0.91)</w:t>
            </w:r>
          </w:p>
        </w:tc>
        <w:tc>
          <w:tcPr>
            <w:tcW w:w="0" w:type="auto"/>
            <w:tcBorders>
              <w:top w:val="nil"/>
              <w:left w:val="nil"/>
              <w:bottom w:val="nil"/>
              <w:right w:val="nil"/>
            </w:tcBorders>
          </w:tcPr>
          <w:p w14:paraId="0025A1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w:t>
            </w:r>
          </w:p>
        </w:tc>
        <w:tc>
          <w:tcPr>
            <w:tcW w:w="0" w:type="auto"/>
            <w:tcBorders>
              <w:top w:val="nil"/>
              <w:left w:val="nil"/>
              <w:bottom w:val="nil"/>
              <w:right w:val="nil"/>
            </w:tcBorders>
          </w:tcPr>
          <w:p w14:paraId="3EB83C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(1.58)</w:t>
            </w:r>
          </w:p>
        </w:tc>
        <w:tc>
          <w:tcPr>
            <w:tcW w:w="0" w:type="auto"/>
            <w:tcBorders>
              <w:top w:val="nil"/>
              <w:left w:val="nil"/>
              <w:bottom w:val="nil"/>
              <w:right w:val="nil"/>
            </w:tcBorders>
          </w:tcPr>
          <w:p w14:paraId="3CFB54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10EFCEB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5ADA822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bottom w:val="nil"/>
              <w:right w:val="nil"/>
            </w:tcBorders>
          </w:tcPr>
          <w:p w14:paraId="0BBFB7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54F774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34439C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20E1BA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0EAD92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33E47E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right w:val="nil"/>
            </w:tcBorders>
          </w:tcPr>
          <w:p w14:paraId="5FC8C8A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FAE3C00" w14:textId="77777777" w:rsidTr="00F43028">
        <w:trPr>
          <w:trHeight w:val="331"/>
          <w:jc w:val="center"/>
        </w:trPr>
        <w:tc>
          <w:tcPr>
            <w:tcW w:w="0" w:type="auto"/>
            <w:vMerge w:val="restart"/>
            <w:tcBorders>
              <w:top w:val="nil"/>
              <w:left w:val="nil"/>
              <w:right w:val="nil"/>
            </w:tcBorders>
          </w:tcPr>
          <w:p w14:paraId="1E4752CD" w14:textId="77777777" w:rsidR="002F3019" w:rsidRPr="002F3019" w:rsidRDefault="002F3019" w:rsidP="002F3019">
            <w:pPr>
              <w:widowControl w:val="0"/>
              <w:autoSpaceDE w:val="0"/>
              <w:autoSpaceDN w:val="0"/>
              <w:adjustRightInd w:val="0"/>
              <w:spacing w:after="120"/>
              <w:ind w:left="259"/>
              <w:rPr>
                <w:rFonts w:eastAsia="Calibri"/>
                <w:i/>
                <w:sz w:val="20"/>
                <w:szCs w:val="20"/>
                <w:lang w:val="en-US"/>
              </w:rPr>
            </w:pPr>
            <w:r w:rsidRPr="002F3019">
              <w:rPr>
                <w:rFonts w:eastAsia="Calibri"/>
                <w:sz w:val="20"/>
                <w:szCs w:val="20"/>
                <w:lang w:val="en-US"/>
              </w:rPr>
              <w:t xml:space="preserve">Fever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=573; N</w:t>
            </w:r>
            <w:r w:rsidRPr="002F3019">
              <w:rPr>
                <w:rFonts w:eastAsia="Calibri"/>
                <w:i/>
                <w:sz w:val="20"/>
                <w:szCs w:val="20"/>
                <w:vertAlign w:val="subscript"/>
                <w:lang w:val="en-US"/>
              </w:rPr>
              <w:t>M</w:t>
            </w:r>
            <w:r w:rsidRPr="002F3019">
              <w:rPr>
                <w:rFonts w:eastAsia="Calibri"/>
                <w:i/>
                <w:sz w:val="20"/>
                <w:szCs w:val="20"/>
                <w:lang w:val="en-US"/>
              </w:rPr>
              <w:t>=605)</w:t>
            </w:r>
          </w:p>
        </w:tc>
        <w:tc>
          <w:tcPr>
            <w:tcW w:w="0" w:type="auto"/>
            <w:vMerge w:val="restart"/>
            <w:tcBorders>
              <w:top w:val="nil"/>
              <w:left w:val="nil"/>
              <w:right w:val="nil"/>
            </w:tcBorders>
          </w:tcPr>
          <w:p w14:paraId="31403D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0.124</w:t>
            </w:r>
          </w:p>
          <w:p w14:paraId="08904F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(1.53)</w:t>
            </w:r>
          </w:p>
        </w:tc>
        <w:tc>
          <w:tcPr>
            <w:tcW w:w="0" w:type="auto"/>
            <w:vMerge w:val="restart"/>
            <w:tcBorders>
              <w:top w:val="nil"/>
              <w:left w:val="nil"/>
              <w:right w:val="nil"/>
            </w:tcBorders>
          </w:tcPr>
          <w:p w14:paraId="2341BE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0.237***</w:t>
            </w:r>
          </w:p>
          <w:p w14:paraId="2C2A06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(3.28)</w:t>
            </w:r>
          </w:p>
        </w:tc>
        <w:tc>
          <w:tcPr>
            <w:tcW w:w="0" w:type="auto"/>
            <w:vMerge w:val="restart"/>
            <w:tcBorders>
              <w:top w:val="nil"/>
              <w:left w:val="nil"/>
              <w:right w:val="nil"/>
            </w:tcBorders>
          </w:tcPr>
          <w:p w14:paraId="634D74D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-0.113*</w:t>
            </w:r>
          </w:p>
          <w:p w14:paraId="2D87CC2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(1.76)</w:t>
            </w:r>
          </w:p>
        </w:tc>
        <w:tc>
          <w:tcPr>
            <w:tcW w:w="0" w:type="auto"/>
            <w:vMerge w:val="restart"/>
            <w:tcBorders>
              <w:top w:val="nil"/>
              <w:left w:val="nil"/>
              <w:right w:val="nil"/>
            </w:tcBorders>
          </w:tcPr>
          <w:p w14:paraId="4DAF8D3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0.657</w:t>
            </w:r>
          </w:p>
        </w:tc>
        <w:tc>
          <w:tcPr>
            <w:tcW w:w="0" w:type="auto"/>
            <w:vMerge w:val="restart"/>
            <w:tcBorders>
              <w:top w:val="nil"/>
              <w:left w:val="nil"/>
              <w:right w:val="nil"/>
            </w:tcBorders>
          </w:tcPr>
          <w:p w14:paraId="62C8844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0.922</w:t>
            </w:r>
          </w:p>
        </w:tc>
        <w:tc>
          <w:tcPr>
            <w:tcW w:w="0" w:type="auto"/>
            <w:vMerge w:val="restart"/>
            <w:tcBorders>
              <w:top w:val="nil"/>
              <w:left w:val="nil"/>
              <w:right w:val="nil"/>
            </w:tcBorders>
          </w:tcPr>
          <w:p w14:paraId="4186FB0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0.902</w:t>
            </w:r>
          </w:p>
        </w:tc>
        <w:tc>
          <w:tcPr>
            <w:tcW w:w="0" w:type="auto"/>
            <w:tcBorders>
              <w:top w:val="nil"/>
              <w:left w:val="nil"/>
              <w:bottom w:val="nil"/>
              <w:right w:val="nil"/>
            </w:tcBorders>
          </w:tcPr>
          <w:p w14:paraId="7258D23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val="restart"/>
            <w:tcBorders>
              <w:left w:val="nil"/>
              <w:right w:val="nil"/>
            </w:tcBorders>
          </w:tcPr>
          <w:p w14:paraId="5486962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0.127*</w:t>
            </w:r>
          </w:p>
          <w:p w14:paraId="4A3B12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(1.86)</w:t>
            </w:r>
          </w:p>
        </w:tc>
        <w:tc>
          <w:tcPr>
            <w:tcW w:w="0" w:type="auto"/>
            <w:vMerge w:val="restart"/>
            <w:tcBorders>
              <w:left w:val="nil"/>
              <w:right w:val="nil"/>
            </w:tcBorders>
          </w:tcPr>
          <w:p w14:paraId="5752409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0.152**</w:t>
            </w:r>
          </w:p>
          <w:p w14:paraId="09843AD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(2.34)</w:t>
            </w:r>
          </w:p>
        </w:tc>
        <w:tc>
          <w:tcPr>
            <w:tcW w:w="0" w:type="auto"/>
            <w:vMerge w:val="restart"/>
            <w:tcBorders>
              <w:left w:val="nil"/>
              <w:right w:val="nil"/>
            </w:tcBorders>
          </w:tcPr>
          <w:p w14:paraId="30D32CF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p w14:paraId="3070E3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(0.35)</w:t>
            </w:r>
          </w:p>
        </w:tc>
        <w:tc>
          <w:tcPr>
            <w:tcW w:w="0" w:type="auto"/>
            <w:vMerge w:val="restart"/>
            <w:tcBorders>
              <w:left w:val="nil"/>
              <w:right w:val="nil"/>
            </w:tcBorders>
          </w:tcPr>
          <w:p w14:paraId="75C777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0.705</w:t>
            </w:r>
          </w:p>
        </w:tc>
        <w:tc>
          <w:tcPr>
            <w:tcW w:w="0" w:type="auto"/>
            <w:vMerge w:val="restart"/>
            <w:tcBorders>
              <w:left w:val="nil"/>
              <w:right w:val="nil"/>
            </w:tcBorders>
          </w:tcPr>
          <w:p w14:paraId="00331C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0.919</w:t>
            </w:r>
          </w:p>
        </w:tc>
        <w:tc>
          <w:tcPr>
            <w:tcW w:w="0" w:type="auto"/>
            <w:vMerge w:val="restart"/>
            <w:tcBorders>
              <w:left w:val="nil"/>
              <w:right w:val="nil"/>
            </w:tcBorders>
          </w:tcPr>
          <w:p w14:paraId="43D9A5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0.896</w:t>
            </w:r>
          </w:p>
        </w:tc>
      </w:tr>
      <w:tr w:rsidR="002F3019" w:rsidRPr="002F3019" w14:paraId="50CAB15A" w14:textId="77777777" w:rsidTr="00F43028">
        <w:trPr>
          <w:jc w:val="center"/>
        </w:trPr>
        <w:tc>
          <w:tcPr>
            <w:tcW w:w="0" w:type="auto"/>
            <w:vMerge/>
            <w:tcBorders>
              <w:left w:val="nil"/>
              <w:right w:val="nil"/>
            </w:tcBorders>
          </w:tcPr>
          <w:p w14:paraId="2A408579" w14:textId="77777777" w:rsidR="002F3019" w:rsidRPr="002F3019" w:rsidRDefault="002F3019" w:rsidP="002F3019">
            <w:pPr>
              <w:widowControl w:val="0"/>
              <w:autoSpaceDE w:val="0"/>
              <w:autoSpaceDN w:val="0"/>
              <w:adjustRightInd w:val="0"/>
              <w:spacing w:after="0"/>
              <w:ind w:left="252"/>
              <w:rPr>
                <w:rFonts w:eastAsia="Calibri"/>
                <w:sz w:val="20"/>
                <w:szCs w:val="20"/>
                <w:lang w:val="en-US"/>
              </w:rPr>
            </w:pPr>
          </w:p>
        </w:tc>
        <w:tc>
          <w:tcPr>
            <w:tcW w:w="0" w:type="auto"/>
            <w:vMerge/>
            <w:tcBorders>
              <w:left w:val="nil"/>
              <w:right w:val="nil"/>
            </w:tcBorders>
          </w:tcPr>
          <w:p w14:paraId="084D32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149CCCE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5E6E193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40C9C4D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1790797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1C90A7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top w:val="nil"/>
              <w:left w:val="nil"/>
              <w:right w:val="nil"/>
            </w:tcBorders>
          </w:tcPr>
          <w:p w14:paraId="747752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209BAFF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0FBAE9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1097123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0EA381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31A285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vMerge/>
            <w:tcBorders>
              <w:left w:val="nil"/>
              <w:right w:val="nil"/>
            </w:tcBorders>
          </w:tcPr>
          <w:p w14:paraId="42E11AB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713EDC2" w14:textId="77777777" w:rsidTr="00F43028">
        <w:trPr>
          <w:jc w:val="center"/>
        </w:trPr>
        <w:tc>
          <w:tcPr>
            <w:tcW w:w="0" w:type="auto"/>
            <w:tcBorders>
              <w:top w:val="nil"/>
              <w:left w:val="nil"/>
              <w:bottom w:val="single" w:sz="4" w:space="0" w:color="auto"/>
              <w:right w:val="nil"/>
            </w:tcBorders>
          </w:tcPr>
          <w:p w14:paraId="0B029F7E" w14:textId="77777777" w:rsidR="002F3019" w:rsidRPr="002F3019" w:rsidRDefault="002F3019" w:rsidP="002F3019">
            <w:pPr>
              <w:widowControl w:val="0"/>
              <w:autoSpaceDE w:val="0"/>
              <w:autoSpaceDN w:val="0"/>
              <w:adjustRightInd w:val="0"/>
              <w:spacing w:after="0"/>
              <w:ind w:left="252"/>
              <w:rPr>
                <w:rFonts w:eastAsia="Calibri"/>
                <w:i/>
                <w:sz w:val="20"/>
                <w:szCs w:val="20"/>
                <w:lang w:val="en-US"/>
              </w:rPr>
            </w:pPr>
            <w:r w:rsidRPr="002F3019">
              <w:rPr>
                <w:rFonts w:eastAsia="Calibri"/>
                <w:sz w:val="20"/>
                <w:szCs w:val="20"/>
                <w:lang w:val="en-US"/>
              </w:rPr>
              <w:t xml:space="preserve">Cough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=459; N</w:t>
            </w:r>
            <w:r w:rsidRPr="002F3019">
              <w:rPr>
                <w:rFonts w:eastAsia="Calibri"/>
                <w:i/>
                <w:sz w:val="20"/>
                <w:szCs w:val="20"/>
                <w:vertAlign w:val="subscript"/>
                <w:lang w:val="en-US"/>
              </w:rPr>
              <w:t>M</w:t>
            </w:r>
            <w:r w:rsidRPr="002F3019">
              <w:rPr>
                <w:rFonts w:eastAsia="Calibri"/>
                <w:i/>
                <w:sz w:val="20"/>
                <w:szCs w:val="20"/>
                <w:lang w:val="en-US"/>
              </w:rPr>
              <w:t>=429)</w:t>
            </w:r>
          </w:p>
        </w:tc>
        <w:tc>
          <w:tcPr>
            <w:tcW w:w="0" w:type="auto"/>
            <w:tcBorders>
              <w:top w:val="nil"/>
              <w:left w:val="nil"/>
              <w:bottom w:val="single" w:sz="4" w:space="0" w:color="auto"/>
              <w:right w:val="nil"/>
            </w:tcBorders>
          </w:tcPr>
          <w:p w14:paraId="7EAD57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0.082</w:t>
            </w:r>
          </w:p>
          <w:p w14:paraId="5AFFC2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(1.20)</w:t>
            </w:r>
          </w:p>
        </w:tc>
        <w:tc>
          <w:tcPr>
            <w:tcW w:w="0" w:type="auto"/>
            <w:tcBorders>
              <w:top w:val="nil"/>
              <w:left w:val="nil"/>
              <w:bottom w:val="single" w:sz="4" w:space="0" w:color="auto"/>
              <w:right w:val="nil"/>
            </w:tcBorders>
          </w:tcPr>
          <w:p w14:paraId="20CF8A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-0.037</w:t>
            </w:r>
          </w:p>
          <w:p w14:paraId="54FD627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(-0.47)</w:t>
            </w:r>
          </w:p>
        </w:tc>
        <w:tc>
          <w:tcPr>
            <w:tcW w:w="0" w:type="auto"/>
            <w:tcBorders>
              <w:top w:val="nil"/>
              <w:left w:val="nil"/>
              <w:bottom w:val="single" w:sz="4" w:space="0" w:color="auto"/>
              <w:right w:val="nil"/>
            </w:tcBorders>
          </w:tcPr>
          <w:p w14:paraId="17B843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0.119</w:t>
            </w:r>
          </w:p>
          <w:p w14:paraId="130D187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(1.29)</w:t>
            </w:r>
          </w:p>
        </w:tc>
        <w:tc>
          <w:tcPr>
            <w:tcW w:w="0" w:type="auto"/>
            <w:tcBorders>
              <w:top w:val="nil"/>
              <w:left w:val="nil"/>
              <w:bottom w:val="single" w:sz="4" w:space="0" w:color="auto"/>
              <w:right w:val="nil"/>
            </w:tcBorders>
          </w:tcPr>
          <w:p w14:paraId="78713C2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0.687</w:t>
            </w:r>
          </w:p>
        </w:tc>
        <w:tc>
          <w:tcPr>
            <w:tcW w:w="0" w:type="auto"/>
            <w:tcBorders>
              <w:top w:val="nil"/>
              <w:left w:val="nil"/>
              <w:bottom w:val="single" w:sz="4" w:space="0" w:color="auto"/>
              <w:right w:val="nil"/>
            </w:tcBorders>
          </w:tcPr>
          <w:p w14:paraId="2B1DFF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0.875</w:t>
            </w:r>
          </w:p>
        </w:tc>
        <w:tc>
          <w:tcPr>
            <w:tcW w:w="0" w:type="auto"/>
            <w:tcBorders>
              <w:top w:val="nil"/>
              <w:left w:val="nil"/>
              <w:bottom w:val="single" w:sz="4" w:space="0" w:color="auto"/>
              <w:right w:val="nil"/>
            </w:tcBorders>
          </w:tcPr>
          <w:p w14:paraId="38DC253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0.837</w:t>
            </w:r>
          </w:p>
        </w:tc>
        <w:tc>
          <w:tcPr>
            <w:tcW w:w="0" w:type="auto"/>
            <w:tcBorders>
              <w:top w:val="nil"/>
              <w:left w:val="nil"/>
              <w:bottom w:val="single" w:sz="4" w:space="0" w:color="auto"/>
              <w:right w:val="nil"/>
            </w:tcBorders>
          </w:tcPr>
          <w:p w14:paraId="708C0F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bottom w:val="single" w:sz="4" w:space="0" w:color="auto"/>
              <w:right w:val="nil"/>
            </w:tcBorders>
          </w:tcPr>
          <w:p w14:paraId="483623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0.074</w:t>
            </w:r>
          </w:p>
          <w:p w14:paraId="600083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(0.88)</w:t>
            </w:r>
          </w:p>
        </w:tc>
        <w:tc>
          <w:tcPr>
            <w:tcW w:w="0" w:type="auto"/>
            <w:tcBorders>
              <w:left w:val="nil"/>
              <w:bottom w:val="single" w:sz="4" w:space="0" w:color="auto"/>
              <w:right w:val="nil"/>
            </w:tcBorders>
          </w:tcPr>
          <w:p w14:paraId="0EB0FEE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0.155</w:t>
            </w:r>
          </w:p>
          <w:p w14:paraId="372F30E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(1.63)</w:t>
            </w:r>
          </w:p>
        </w:tc>
        <w:tc>
          <w:tcPr>
            <w:tcW w:w="0" w:type="auto"/>
            <w:tcBorders>
              <w:left w:val="nil"/>
              <w:bottom w:val="single" w:sz="4" w:space="0" w:color="auto"/>
              <w:right w:val="nil"/>
            </w:tcBorders>
          </w:tcPr>
          <w:p w14:paraId="287380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-0.081</w:t>
            </w:r>
          </w:p>
          <w:p w14:paraId="720D21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(0.80)</w:t>
            </w:r>
          </w:p>
        </w:tc>
        <w:tc>
          <w:tcPr>
            <w:tcW w:w="0" w:type="auto"/>
            <w:tcBorders>
              <w:left w:val="nil"/>
              <w:bottom w:val="single" w:sz="4" w:space="0" w:color="auto"/>
              <w:right w:val="nil"/>
            </w:tcBorders>
          </w:tcPr>
          <w:p w14:paraId="7CD4832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bottom w:val="single" w:sz="4" w:space="0" w:color="auto"/>
              <w:right w:val="nil"/>
            </w:tcBorders>
          </w:tcPr>
          <w:p w14:paraId="7FB9AA5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0" w:type="auto"/>
            <w:tcBorders>
              <w:left w:val="nil"/>
              <w:bottom w:val="single" w:sz="4" w:space="0" w:color="auto"/>
              <w:right w:val="nil"/>
            </w:tcBorders>
          </w:tcPr>
          <w:p w14:paraId="10C9C19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4294FEA6"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68F9F19B" w14:textId="77777777" w:rsidR="002F3019" w:rsidRPr="002F3019" w:rsidRDefault="002F3019" w:rsidP="002F3019">
      <w:pPr>
        <w:widowControl w:val="0"/>
        <w:autoSpaceDE w:val="0"/>
        <w:autoSpaceDN w:val="0"/>
        <w:adjustRightInd w:val="0"/>
        <w:spacing w:before="66" w:after="66"/>
        <w:rPr>
          <w:rFonts w:eastAsia="Calibri"/>
          <w:sz w:val="24"/>
          <w:szCs w:val="24"/>
          <w:lang w:val="en-US"/>
        </w:rPr>
      </w:pPr>
    </w:p>
    <w:p w14:paraId="57B6B634" w14:textId="77777777" w:rsidR="002F3019" w:rsidRPr="002F3019" w:rsidRDefault="002F3019" w:rsidP="002F3019">
      <w:pPr>
        <w:spacing w:after="160" w:line="259" w:lineRule="auto"/>
        <w:rPr>
          <w:rFonts w:eastAsia="Calibri"/>
          <w:i/>
          <w:sz w:val="24"/>
          <w:lang w:val="en-US"/>
        </w:rPr>
      </w:pPr>
    </w:p>
    <w:p w14:paraId="658281D7" w14:textId="77777777" w:rsidR="00FA0658" w:rsidRDefault="00FA0658" w:rsidP="00F43028">
      <w:pPr>
        <w:pStyle w:val="Tableheader"/>
        <w:rPr>
          <w:lang w:val="en-US"/>
        </w:rPr>
      </w:pPr>
      <w:r>
        <w:rPr>
          <w:lang w:val="en-US"/>
        </w:rPr>
        <w:br w:type="page"/>
      </w:r>
    </w:p>
    <w:p w14:paraId="0D5F05D3" w14:textId="12AF2DF3" w:rsidR="002F3019" w:rsidRPr="002F3019" w:rsidRDefault="002F3019" w:rsidP="00F43028">
      <w:pPr>
        <w:pStyle w:val="Tableheader"/>
        <w:rPr>
          <w:lang w:val="en-US"/>
        </w:rPr>
      </w:pPr>
      <w:r w:rsidRPr="002F3019">
        <w:rPr>
          <w:lang w:val="en-US"/>
        </w:rPr>
        <w:lastRenderedPageBreak/>
        <w:t>Table</w:t>
      </w:r>
      <w:r w:rsidR="00F43028">
        <w:rPr>
          <w:lang w:val="en-US"/>
        </w:rPr>
        <w:t xml:space="preserve"> D.1.18</w:t>
      </w:r>
      <w:r w:rsidRPr="002F3019">
        <w:rPr>
          <w:lang w:val="en-US"/>
        </w:rPr>
        <w:t>: Impacts on Young Child Preventive Care by Sex of Household Head</w:t>
      </w:r>
    </w:p>
    <w:tbl>
      <w:tblPr>
        <w:tblW w:w="16314" w:type="dxa"/>
        <w:tblInd w:w="-990" w:type="dxa"/>
        <w:tblCellMar>
          <w:left w:w="144" w:type="dxa"/>
          <w:right w:w="144" w:type="dxa"/>
        </w:tblCellMar>
        <w:tblLook w:val="0000" w:firstRow="0" w:lastRow="0" w:firstColumn="0" w:lastColumn="0" w:noHBand="0" w:noVBand="0"/>
      </w:tblPr>
      <w:tblGrid>
        <w:gridCol w:w="2520"/>
        <w:gridCol w:w="1050"/>
        <w:gridCol w:w="1080"/>
        <w:gridCol w:w="1350"/>
        <w:gridCol w:w="1350"/>
        <w:gridCol w:w="1260"/>
        <w:gridCol w:w="990"/>
        <w:gridCol w:w="450"/>
        <w:gridCol w:w="975"/>
        <w:gridCol w:w="39"/>
        <w:gridCol w:w="936"/>
        <w:gridCol w:w="78"/>
        <w:gridCol w:w="1014"/>
        <w:gridCol w:w="290"/>
        <w:gridCol w:w="899"/>
        <w:gridCol w:w="78"/>
        <w:gridCol w:w="936"/>
        <w:gridCol w:w="39"/>
        <w:gridCol w:w="980"/>
      </w:tblGrid>
      <w:tr w:rsidR="002F3019" w:rsidRPr="002F3019" w14:paraId="5BEAA15C" w14:textId="77777777" w:rsidTr="002F3019">
        <w:tc>
          <w:tcPr>
            <w:tcW w:w="2520" w:type="dxa"/>
            <w:tcBorders>
              <w:top w:val="single" w:sz="6" w:space="0" w:color="auto"/>
              <w:left w:val="nil"/>
              <w:right w:val="nil"/>
            </w:tcBorders>
          </w:tcPr>
          <w:p w14:paraId="116F2827"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p>
        </w:tc>
        <w:tc>
          <w:tcPr>
            <w:tcW w:w="7080" w:type="dxa"/>
            <w:gridSpan w:val="6"/>
            <w:tcBorders>
              <w:top w:val="single" w:sz="6" w:space="0" w:color="auto"/>
              <w:left w:val="nil"/>
              <w:right w:val="nil"/>
            </w:tcBorders>
          </w:tcPr>
          <w:p w14:paraId="706411F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Female-Headed Households</w:t>
            </w:r>
          </w:p>
        </w:tc>
        <w:tc>
          <w:tcPr>
            <w:tcW w:w="450" w:type="dxa"/>
            <w:tcBorders>
              <w:top w:val="single" w:sz="6" w:space="0" w:color="auto"/>
              <w:left w:val="nil"/>
              <w:right w:val="nil"/>
            </w:tcBorders>
          </w:tcPr>
          <w:p w14:paraId="4A13357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6264" w:type="dxa"/>
            <w:gridSpan w:val="11"/>
            <w:tcBorders>
              <w:top w:val="single" w:sz="6" w:space="0" w:color="auto"/>
              <w:left w:val="nil"/>
              <w:right w:val="nil"/>
            </w:tcBorders>
          </w:tcPr>
          <w:p w14:paraId="5DF6B0D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Male-Headed Households</w:t>
            </w:r>
          </w:p>
        </w:tc>
      </w:tr>
      <w:tr w:rsidR="002F3019" w:rsidRPr="002F3019" w14:paraId="27595183" w14:textId="77777777" w:rsidTr="002F3019">
        <w:tc>
          <w:tcPr>
            <w:tcW w:w="2520" w:type="dxa"/>
            <w:tcBorders>
              <w:left w:val="nil"/>
              <w:bottom w:val="nil"/>
              <w:right w:val="nil"/>
            </w:tcBorders>
          </w:tcPr>
          <w:p w14:paraId="533D3949"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050" w:type="dxa"/>
            <w:vMerge w:val="restart"/>
            <w:tcBorders>
              <w:top w:val="single" w:sz="6" w:space="0" w:color="auto"/>
              <w:left w:val="nil"/>
              <w:right w:val="nil"/>
            </w:tcBorders>
          </w:tcPr>
          <w:p w14:paraId="6ECB90D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127F7F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405CD8B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080" w:type="dxa"/>
            <w:vMerge w:val="restart"/>
            <w:tcBorders>
              <w:top w:val="single" w:sz="6" w:space="0" w:color="auto"/>
              <w:left w:val="nil"/>
              <w:right w:val="nil"/>
            </w:tcBorders>
          </w:tcPr>
          <w:p w14:paraId="44F2778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24DFBBA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362FA29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350" w:type="dxa"/>
            <w:vMerge w:val="restart"/>
            <w:tcBorders>
              <w:top w:val="single" w:sz="6" w:space="0" w:color="auto"/>
              <w:left w:val="nil"/>
              <w:right w:val="nil"/>
            </w:tcBorders>
          </w:tcPr>
          <w:p w14:paraId="5C7CF396"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4099A9F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6219645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1350" w:type="dxa"/>
            <w:vMerge w:val="restart"/>
            <w:tcBorders>
              <w:top w:val="single" w:sz="6" w:space="0" w:color="auto"/>
              <w:left w:val="nil"/>
              <w:right w:val="nil"/>
            </w:tcBorders>
          </w:tcPr>
          <w:p w14:paraId="032AEC4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20B7C3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44DF5F0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1260" w:type="dxa"/>
            <w:vMerge w:val="restart"/>
            <w:tcBorders>
              <w:top w:val="single" w:sz="6" w:space="0" w:color="auto"/>
              <w:left w:val="nil"/>
              <w:right w:val="nil"/>
            </w:tcBorders>
          </w:tcPr>
          <w:p w14:paraId="484E3C7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7C7219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405ADAD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990" w:type="dxa"/>
            <w:tcBorders>
              <w:top w:val="single" w:sz="6" w:space="0" w:color="auto"/>
              <w:left w:val="nil"/>
              <w:bottom w:val="nil"/>
              <w:right w:val="nil"/>
            </w:tcBorders>
          </w:tcPr>
          <w:p w14:paraId="788965D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450" w:type="dxa"/>
            <w:tcBorders>
              <w:left w:val="nil"/>
              <w:bottom w:val="nil"/>
              <w:right w:val="nil"/>
            </w:tcBorders>
          </w:tcPr>
          <w:p w14:paraId="4A156BE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975" w:type="dxa"/>
            <w:vMerge w:val="restart"/>
            <w:tcBorders>
              <w:top w:val="single" w:sz="6" w:space="0" w:color="auto"/>
              <w:left w:val="nil"/>
              <w:right w:val="nil"/>
            </w:tcBorders>
          </w:tcPr>
          <w:p w14:paraId="32D98C1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5EE0C6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701B675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(1)</w:t>
            </w:r>
          </w:p>
        </w:tc>
        <w:tc>
          <w:tcPr>
            <w:tcW w:w="975" w:type="dxa"/>
            <w:gridSpan w:val="2"/>
            <w:vMerge w:val="restart"/>
            <w:tcBorders>
              <w:top w:val="single" w:sz="6" w:space="0" w:color="auto"/>
              <w:left w:val="nil"/>
              <w:right w:val="nil"/>
            </w:tcBorders>
          </w:tcPr>
          <w:p w14:paraId="66588DC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6E432F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228DD3F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(2)</w:t>
            </w:r>
          </w:p>
        </w:tc>
        <w:tc>
          <w:tcPr>
            <w:tcW w:w="1382" w:type="dxa"/>
            <w:gridSpan w:val="3"/>
            <w:vMerge w:val="restart"/>
            <w:tcBorders>
              <w:top w:val="single" w:sz="6" w:space="0" w:color="auto"/>
              <w:left w:val="nil"/>
              <w:right w:val="nil"/>
            </w:tcBorders>
          </w:tcPr>
          <w:p w14:paraId="360A8F5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4E28DA4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104BF84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(3)=(1)-(2)</w:t>
            </w:r>
          </w:p>
        </w:tc>
        <w:tc>
          <w:tcPr>
            <w:tcW w:w="977" w:type="dxa"/>
            <w:gridSpan w:val="2"/>
            <w:vMerge w:val="restart"/>
            <w:tcBorders>
              <w:top w:val="single" w:sz="6" w:space="0" w:color="auto"/>
              <w:left w:val="nil"/>
              <w:right w:val="nil"/>
            </w:tcBorders>
          </w:tcPr>
          <w:p w14:paraId="4D80344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4A6341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5CD5531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(4)</w:t>
            </w:r>
          </w:p>
        </w:tc>
        <w:tc>
          <w:tcPr>
            <w:tcW w:w="975" w:type="dxa"/>
            <w:gridSpan w:val="2"/>
            <w:vMerge w:val="restart"/>
            <w:tcBorders>
              <w:top w:val="single" w:sz="6" w:space="0" w:color="auto"/>
              <w:left w:val="nil"/>
              <w:right w:val="nil"/>
            </w:tcBorders>
          </w:tcPr>
          <w:p w14:paraId="7EE1C05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359DD1A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027FF48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(5)</w:t>
            </w:r>
          </w:p>
        </w:tc>
        <w:tc>
          <w:tcPr>
            <w:tcW w:w="980" w:type="dxa"/>
            <w:vMerge w:val="restart"/>
            <w:tcBorders>
              <w:top w:val="single" w:sz="6" w:space="0" w:color="auto"/>
              <w:left w:val="nil"/>
              <w:right w:val="nil"/>
            </w:tcBorders>
          </w:tcPr>
          <w:p w14:paraId="01D43C6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461EFE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2E199AE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(6)</w:t>
            </w:r>
          </w:p>
        </w:tc>
      </w:tr>
      <w:tr w:rsidR="002F3019" w:rsidRPr="002F3019" w14:paraId="177E1699" w14:textId="77777777" w:rsidTr="002F3019">
        <w:tc>
          <w:tcPr>
            <w:tcW w:w="2520" w:type="dxa"/>
            <w:tcBorders>
              <w:top w:val="nil"/>
              <w:left w:val="nil"/>
              <w:bottom w:val="nil"/>
              <w:right w:val="nil"/>
            </w:tcBorders>
          </w:tcPr>
          <w:p w14:paraId="2898D925"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050" w:type="dxa"/>
            <w:vMerge/>
            <w:tcBorders>
              <w:left w:val="nil"/>
              <w:right w:val="nil"/>
            </w:tcBorders>
          </w:tcPr>
          <w:p w14:paraId="0ACF300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80" w:type="dxa"/>
            <w:vMerge/>
            <w:tcBorders>
              <w:left w:val="nil"/>
              <w:right w:val="nil"/>
            </w:tcBorders>
          </w:tcPr>
          <w:p w14:paraId="4971DF8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50" w:type="dxa"/>
            <w:vMerge/>
            <w:tcBorders>
              <w:left w:val="nil"/>
              <w:right w:val="nil"/>
            </w:tcBorders>
          </w:tcPr>
          <w:p w14:paraId="3099CC6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50" w:type="dxa"/>
            <w:vMerge/>
            <w:tcBorders>
              <w:left w:val="nil"/>
              <w:right w:val="nil"/>
            </w:tcBorders>
          </w:tcPr>
          <w:p w14:paraId="1742B33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60" w:type="dxa"/>
            <w:vMerge/>
            <w:tcBorders>
              <w:left w:val="nil"/>
              <w:right w:val="nil"/>
            </w:tcBorders>
          </w:tcPr>
          <w:p w14:paraId="74E299E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val="restart"/>
            <w:tcBorders>
              <w:top w:val="nil"/>
              <w:left w:val="nil"/>
              <w:right w:val="nil"/>
            </w:tcBorders>
          </w:tcPr>
          <w:p w14:paraId="3437FB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62B7643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450" w:type="dxa"/>
            <w:tcBorders>
              <w:top w:val="nil"/>
              <w:left w:val="nil"/>
              <w:right w:val="nil"/>
            </w:tcBorders>
          </w:tcPr>
          <w:p w14:paraId="308B82B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5" w:type="dxa"/>
            <w:vMerge/>
            <w:tcBorders>
              <w:left w:val="nil"/>
              <w:right w:val="nil"/>
            </w:tcBorders>
          </w:tcPr>
          <w:p w14:paraId="73229B4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5" w:type="dxa"/>
            <w:gridSpan w:val="2"/>
            <w:vMerge/>
            <w:tcBorders>
              <w:left w:val="nil"/>
              <w:right w:val="nil"/>
            </w:tcBorders>
          </w:tcPr>
          <w:p w14:paraId="11AC6C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382" w:type="dxa"/>
            <w:gridSpan w:val="3"/>
            <w:vMerge/>
            <w:tcBorders>
              <w:left w:val="nil"/>
              <w:right w:val="nil"/>
            </w:tcBorders>
          </w:tcPr>
          <w:p w14:paraId="1EDAC00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gridSpan w:val="2"/>
            <w:vMerge/>
            <w:tcBorders>
              <w:left w:val="nil"/>
              <w:right w:val="nil"/>
            </w:tcBorders>
          </w:tcPr>
          <w:p w14:paraId="490655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5" w:type="dxa"/>
            <w:gridSpan w:val="2"/>
            <w:vMerge/>
            <w:tcBorders>
              <w:left w:val="nil"/>
              <w:right w:val="nil"/>
            </w:tcBorders>
          </w:tcPr>
          <w:p w14:paraId="131BC04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0" w:type="dxa"/>
            <w:vMerge/>
            <w:tcBorders>
              <w:left w:val="nil"/>
              <w:right w:val="nil"/>
            </w:tcBorders>
          </w:tcPr>
          <w:p w14:paraId="2AABAF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DFE4AC2" w14:textId="77777777" w:rsidTr="002F3019">
        <w:tc>
          <w:tcPr>
            <w:tcW w:w="2520" w:type="dxa"/>
            <w:tcBorders>
              <w:top w:val="nil"/>
              <w:left w:val="nil"/>
              <w:bottom w:val="nil"/>
              <w:right w:val="nil"/>
            </w:tcBorders>
          </w:tcPr>
          <w:p w14:paraId="5B35B443"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050" w:type="dxa"/>
            <w:vMerge/>
            <w:tcBorders>
              <w:left w:val="nil"/>
              <w:bottom w:val="nil"/>
              <w:right w:val="nil"/>
            </w:tcBorders>
          </w:tcPr>
          <w:p w14:paraId="36514F8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80" w:type="dxa"/>
            <w:vMerge/>
            <w:tcBorders>
              <w:left w:val="nil"/>
              <w:bottom w:val="nil"/>
              <w:right w:val="nil"/>
            </w:tcBorders>
          </w:tcPr>
          <w:p w14:paraId="686491B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50" w:type="dxa"/>
            <w:vMerge/>
            <w:tcBorders>
              <w:left w:val="nil"/>
              <w:bottom w:val="nil"/>
              <w:right w:val="nil"/>
            </w:tcBorders>
          </w:tcPr>
          <w:p w14:paraId="7536B84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50" w:type="dxa"/>
            <w:vMerge/>
            <w:tcBorders>
              <w:left w:val="nil"/>
              <w:bottom w:val="nil"/>
              <w:right w:val="nil"/>
            </w:tcBorders>
          </w:tcPr>
          <w:p w14:paraId="4F48485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60" w:type="dxa"/>
            <w:vMerge/>
            <w:tcBorders>
              <w:left w:val="nil"/>
              <w:bottom w:val="nil"/>
              <w:right w:val="nil"/>
            </w:tcBorders>
          </w:tcPr>
          <w:p w14:paraId="230D309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tcBorders>
              <w:left w:val="nil"/>
              <w:bottom w:val="nil"/>
              <w:right w:val="nil"/>
            </w:tcBorders>
          </w:tcPr>
          <w:p w14:paraId="4C0CEC2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450" w:type="dxa"/>
            <w:tcBorders>
              <w:left w:val="nil"/>
              <w:bottom w:val="nil"/>
              <w:right w:val="nil"/>
            </w:tcBorders>
          </w:tcPr>
          <w:p w14:paraId="26CCD7A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5" w:type="dxa"/>
            <w:vMerge/>
            <w:tcBorders>
              <w:left w:val="nil"/>
              <w:bottom w:val="nil"/>
              <w:right w:val="nil"/>
            </w:tcBorders>
          </w:tcPr>
          <w:p w14:paraId="1B7A1E0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5" w:type="dxa"/>
            <w:gridSpan w:val="2"/>
            <w:vMerge/>
            <w:tcBorders>
              <w:left w:val="nil"/>
              <w:bottom w:val="nil"/>
              <w:right w:val="nil"/>
            </w:tcBorders>
          </w:tcPr>
          <w:p w14:paraId="36DFA04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82" w:type="dxa"/>
            <w:gridSpan w:val="3"/>
            <w:vMerge/>
            <w:tcBorders>
              <w:left w:val="nil"/>
              <w:bottom w:val="nil"/>
              <w:right w:val="nil"/>
            </w:tcBorders>
          </w:tcPr>
          <w:p w14:paraId="3C14AF8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7" w:type="dxa"/>
            <w:gridSpan w:val="2"/>
            <w:vMerge/>
            <w:tcBorders>
              <w:left w:val="nil"/>
              <w:bottom w:val="nil"/>
              <w:right w:val="nil"/>
            </w:tcBorders>
          </w:tcPr>
          <w:p w14:paraId="009F229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5" w:type="dxa"/>
            <w:gridSpan w:val="2"/>
            <w:vMerge/>
            <w:tcBorders>
              <w:left w:val="nil"/>
              <w:bottom w:val="nil"/>
              <w:right w:val="nil"/>
            </w:tcBorders>
          </w:tcPr>
          <w:p w14:paraId="73FFC6E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0" w:type="dxa"/>
            <w:vMerge/>
            <w:tcBorders>
              <w:left w:val="nil"/>
              <w:bottom w:val="nil"/>
              <w:right w:val="nil"/>
            </w:tcBorders>
          </w:tcPr>
          <w:p w14:paraId="367FC03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450EBA08" w14:textId="77777777" w:rsidTr="002F3019">
        <w:tc>
          <w:tcPr>
            <w:tcW w:w="2520" w:type="dxa"/>
            <w:vMerge w:val="restart"/>
            <w:tcBorders>
              <w:top w:val="single" w:sz="6" w:space="0" w:color="auto"/>
              <w:left w:val="nil"/>
              <w:right w:val="nil"/>
            </w:tcBorders>
          </w:tcPr>
          <w:p w14:paraId="7F86DE92" w14:textId="77777777" w:rsidR="002F3019" w:rsidRPr="002F3019" w:rsidRDefault="002F3019" w:rsidP="002F3019">
            <w:pPr>
              <w:widowControl w:val="0"/>
              <w:autoSpaceDE w:val="0"/>
              <w:autoSpaceDN w:val="0"/>
              <w:adjustRightInd w:val="0"/>
              <w:spacing w:after="120"/>
              <w:rPr>
                <w:rFonts w:eastAsia="Calibri"/>
                <w:i/>
                <w:sz w:val="20"/>
                <w:szCs w:val="20"/>
                <w:lang w:val="fr-FR"/>
              </w:rPr>
            </w:pPr>
            <w:r w:rsidRPr="002F3019">
              <w:rPr>
                <w:rFonts w:eastAsia="Calibri"/>
                <w:sz w:val="20"/>
                <w:szCs w:val="20"/>
                <w:lang w:val="fr-FR"/>
              </w:rPr>
              <w:t xml:space="preserve">Participation in nutrition programme </w:t>
            </w:r>
            <w:r w:rsidRPr="002F3019">
              <w:rPr>
                <w:rFonts w:eastAsia="Calibri"/>
                <w:i/>
                <w:sz w:val="20"/>
                <w:szCs w:val="20"/>
                <w:lang w:val="fr-FR"/>
              </w:rPr>
              <w:t>(N</w:t>
            </w:r>
            <w:r w:rsidRPr="002F3019">
              <w:rPr>
                <w:rFonts w:eastAsia="Calibri"/>
                <w:i/>
                <w:sz w:val="20"/>
                <w:szCs w:val="20"/>
                <w:vertAlign w:val="subscript"/>
                <w:lang w:val="fr-FR"/>
              </w:rPr>
              <w:t>F</w:t>
            </w:r>
            <w:r w:rsidRPr="002F3019">
              <w:rPr>
                <w:rFonts w:eastAsia="Calibri"/>
                <w:i/>
                <w:sz w:val="20"/>
                <w:szCs w:val="20"/>
                <w:lang w:val="fr-FR"/>
              </w:rPr>
              <w:t>=4,319; N</w:t>
            </w:r>
            <w:r w:rsidRPr="002F3019">
              <w:rPr>
                <w:rFonts w:eastAsia="Calibri"/>
                <w:i/>
                <w:sz w:val="20"/>
                <w:szCs w:val="20"/>
                <w:vertAlign w:val="subscript"/>
                <w:lang w:val="fr-FR"/>
              </w:rPr>
              <w:t>M</w:t>
            </w:r>
            <w:r w:rsidRPr="002F3019">
              <w:rPr>
                <w:rFonts w:eastAsia="Calibri"/>
                <w:i/>
                <w:sz w:val="20"/>
                <w:szCs w:val="20"/>
                <w:lang w:val="fr-FR"/>
              </w:rPr>
              <w:t>=718)</w:t>
            </w:r>
          </w:p>
        </w:tc>
        <w:tc>
          <w:tcPr>
            <w:tcW w:w="1050" w:type="dxa"/>
            <w:tcBorders>
              <w:top w:val="single" w:sz="6" w:space="0" w:color="auto"/>
              <w:left w:val="nil"/>
              <w:bottom w:val="nil"/>
              <w:right w:val="nil"/>
            </w:tcBorders>
          </w:tcPr>
          <w:p w14:paraId="74158F0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1080" w:type="dxa"/>
            <w:tcBorders>
              <w:top w:val="single" w:sz="6" w:space="0" w:color="auto"/>
              <w:left w:val="nil"/>
              <w:bottom w:val="nil"/>
              <w:right w:val="nil"/>
            </w:tcBorders>
          </w:tcPr>
          <w:p w14:paraId="7A1D19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-0.016</w:t>
            </w:r>
          </w:p>
        </w:tc>
        <w:tc>
          <w:tcPr>
            <w:tcW w:w="1350" w:type="dxa"/>
            <w:tcBorders>
              <w:top w:val="single" w:sz="6" w:space="0" w:color="auto"/>
              <w:left w:val="nil"/>
              <w:bottom w:val="nil"/>
              <w:right w:val="nil"/>
            </w:tcBorders>
          </w:tcPr>
          <w:p w14:paraId="4974672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1350" w:type="dxa"/>
            <w:tcBorders>
              <w:top w:val="single" w:sz="6" w:space="0" w:color="auto"/>
              <w:left w:val="nil"/>
              <w:bottom w:val="nil"/>
              <w:right w:val="nil"/>
            </w:tcBorders>
          </w:tcPr>
          <w:p w14:paraId="11A52E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0.038</w:t>
            </w:r>
          </w:p>
        </w:tc>
        <w:tc>
          <w:tcPr>
            <w:tcW w:w="1260" w:type="dxa"/>
            <w:tcBorders>
              <w:top w:val="single" w:sz="6" w:space="0" w:color="auto"/>
              <w:left w:val="nil"/>
              <w:bottom w:val="nil"/>
              <w:right w:val="nil"/>
            </w:tcBorders>
          </w:tcPr>
          <w:p w14:paraId="08FEC2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0.034</w:t>
            </w:r>
          </w:p>
        </w:tc>
        <w:tc>
          <w:tcPr>
            <w:tcW w:w="990" w:type="dxa"/>
            <w:tcBorders>
              <w:top w:val="single" w:sz="6" w:space="0" w:color="auto"/>
              <w:left w:val="nil"/>
              <w:bottom w:val="nil"/>
              <w:right w:val="nil"/>
            </w:tcBorders>
          </w:tcPr>
          <w:p w14:paraId="307E71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0.048</w:t>
            </w:r>
          </w:p>
        </w:tc>
        <w:tc>
          <w:tcPr>
            <w:tcW w:w="450" w:type="dxa"/>
            <w:tcBorders>
              <w:top w:val="single" w:sz="6" w:space="0" w:color="auto"/>
              <w:left w:val="nil"/>
              <w:bottom w:val="nil"/>
              <w:right w:val="nil"/>
            </w:tcBorders>
          </w:tcPr>
          <w:p w14:paraId="7DC717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top w:val="single" w:sz="6" w:space="0" w:color="auto"/>
              <w:left w:val="nil"/>
              <w:right w:val="nil"/>
            </w:tcBorders>
          </w:tcPr>
          <w:p w14:paraId="59EA81E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-0.099**</w:t>
            </w:r>
          </w:p>
        </w:tc>
        <w:tc>
          <w:tcPr>
            <w:tcW w:w="1014" w:type="dxa"/>
            <w:gridSpan w:val="2"/>
            <w:tcBorders>
              <w:top w:val="single" w:sz="6" w:space="0" w:color="auto"/>
              <w:left w:val="nil"/>
              <w:right w:val="nil"/>
            </w:tcBorders>
          </w:tcPr>
          <w:p w14:paraId="14872D7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-0.124**</w:t>
            </w:r>
          </w:p>
        </w:tc>
        <w:tc>
          <w:tcPr>
            <w:tcW w:w="1014" w:type="dxa"/>
            <w:tcBorders>
              <w:top w:val="single" w:sz="6" w:space="0" w:color="auto"/>
              <w:left w:val="nil"/>
              <w:right w:val="nil"/>
            </w:tcBorders>
          </w:tcPr>
          <w:p w14:paraId="20E7722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0.024</w:t>
            </w:r>
          </w:p>
        </w:tc>
        <w:tc>
          <w:tcPr>
            <w:tcW w:w="1189" w:type="dxa"/>
            <w:gridSpan w:val="2"/>
            <w:tcBorders>
              <w:top w:val="single" w:sz="6" w:space="0" w:color="auto"/>
              <w:left w:val="nil"/>
              <w:right w:val="nil"/>
            </w:tcBorders>
          </w:tcPr>
          <w:p w14:paraId="6A128EF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0.031</w:t>
            </w:r>
          </w:p>
        </w:tc>
        <w:tc>
          <w:tcPr>
            <w:tcW w:w="1014" w:type="dxa"/>
            <w:gridSpan w:val="2"/>
            <w:tcBorders>
              <w:top w:val="single" w:sz="6" w:space="0" w:color="auto"/>
              <w:left w:val="nil"/>
              <w:right w:val="nil"/>
            </w:tcBorders>
          </w:tcPr>
          <w:p w14:paraId="65047DC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0.019</w:t>
            </w:r>
          </w:p>
        </w:tc>
        <w:tc>
          <w:tcPr>
            <w:tcW w:w="1019" w:type="dxa"/>
            <w:gridSpan w:val="2"/>
            <w:tcBorders>
              <w:top w:val="single" w:sz="6" w:space="0" w:color="auto"/>
              <w:left w:val="nil"/>
              <w:right w:val="nil"/>
            </w:tcBorders>
          </w:tcPr>
          <w:p w14:paraId="785A8E3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0.078</w:t>
            </w:r>
          </w:p>
        </w:tc>
      </w:tr>
      <w:tr w:rsidR="002F3019" w:rsidRPr="002F3019" w14:paraId="50D6D6AA" w14:textId="77777777" w:rsidTr="002F3019">
        <w:tc>
          <w:tcPr>
            <w:tcW w:w="2520" w:type="dxa"/>
            <w:vMerge/>
            <w:tcBorders>
              <w:left w:val="nil"/>
              <w:bottom w:val="nil"/>
              <w:right w:val="nil"/>
            </w:tcBorders>
          </w:tcPr>
          <w:p w14:paraId="6103AE0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bottom w:val="nil"/>
              <w:right w:val="nil"/>
            </w:tcBorders>
          </w:tcPr>
          <w:p w14:paraId="65383CA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(-0.56)</w:t>
            </w:r>
          </w:p>
        </w:tc>
        <w:tc>
          <w:tcPr>
            <w:tcW w:w="1080" w:type="dxa"/>
            <w:tcBorders>
              <w:top w:val="nil"/>
              <w:left w:val="nil"/>
              <w:bottom w:val="nil"/>
              <w:right w:val="nil"/>
            </w:tcBorders>
          </w:tcPr>
          <w:p w14:paraId="397C95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(-0.96)</w:t>
            </w:r>
          </w:p>
        </w:tc>
        <w:tc>
          <w:tcPr>
            <w:tcW w:w="1350" w:type="dxa"/>
            <w:tcBorders>
              <w:top w:val="nil"/>
              <w:left w:val="nil"/>
              <w:bottom w:val="nil"/>
              <w:right w:val="nil"/>
            </w:tcBorders>
          </w:tcPr>
          <w:p w14:paraId="7B8176B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(0.35)</w:t>
            </w:r>
          </w:p>
        </w:tc>
        <w:tc>
          <w:tcPr>
            <w:tcW w:w="1350" w:type="dxa"/>
            <w:tcBorders>
              <w:top w:val="nil"/>
              <w:left w:val="nil"/>
              <w:bottom w:val="nil"/>
              <w:right w:val="nil"/>
            </w:tcBorders>
          </w:tcPr>
          <w:p w14:paraId="30B360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0" w:type="dxa"/>
            <w:tcBorders>
              <w:top w:val="nil"/>
              <w:left w:val="nil"/>
              <w:bottom w:val="nil"/>
              <w:right w:val="nil"/>
            </w:tcBorders>
          </w:tcPr>
          <w:p w14:paraId="6C9980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57EFB84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50" w:type="dxa"/>
            <w:tcBorders>
              <w:top w:val="nil"/>
              <w:left w:val="nil"/>
              <w:bottom w:val="nil"/>
              <w:right w:val="nil"/>
            </w:tcBorders>
          </w:tcPr>
          <w:p w14:paraId="227D5A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3E02F1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(-2.28)</w:t>
            </w:r>
          </w:p>
        </w:tc>
        <w:tc>
          <w:tcPr>
            <w:tcW w:w="1014" w:type="dxa"/>
            <w:gridSpan w:val="2"/>
            <w:tcBorders>
              <w:left w:val="nil"/>
              <w:right w:val="nil"/>
            </w:tcBorders>
          </w:tcPr>
          <w:p w14:paraId="11EDDC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(-2.20)</w:t>
            </w:r>
          </w:p>
        </w:tc>
        <w:tc>
          <w:tcPr>
            <w:tcW w:w="1014" w:type="dxa"/>
            <w:tcBorders>
              <w:left w:val="nil"/>
              <w:right w:val="nil"/>
            </w:tcBorders>
          </w:tcPr>
          <w:p w14:paraId="6D2084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(0.43)</w:t>
            </w:r>
          </w:p>
        </w:tc>
        <w:tc>
          <w:tcPr>
            <w:tcW w:w="1189" w:type="dxa"/>
            <w:gridSpan w:val="2"/>
            <w:tcBorders>
              <w:left w:val="nil"/>
              <w:right w:val="nil"/>
            </w:tcBorders>
          </w:tcPr>
          <w:p w14:paraId="13913D9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45F3EE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9" w:type="dxa"/>
            <w:gridSpan w:val="2"/>
            <w:tcBorders>
              <w:left w:val="nil"/>
              <w:right w:val="nil"/>
            </w:tcBorders>
          </w:tcPr>
          <w:p w14:paraId="3A00EE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20F0CCB" w14:textId="77777777" w:rsidTr="002F3019">
        <w:tc>
          <w:tcPr>
            <w:tcW w:w="2520" w:type="dxa"/>
            <w:vMerge w:val="restart"/>
            <w:tcBorders>
              <w:top w:val="nil"/>
              <w:left w:val="nil"/>
              <w:right w:val="nil"/>
            </w:tcBorders>
          </w:tcPr>
          <w:p w14:paraId="5CF61292" w14:textId="77777777" w:rsidR="002F3019" w:rsidRPr="002F3019" w:rsidRDefault="002F3019" w:rsidP="002F3019">
            <w:pPr>
              <w:widowControl w:val="0"/>
              <w:autoSpaceDE w:val="0"/>
              <w:autoSpaceDN w:val="0"/>
              <w:adjustRightInd w:val="0"/>
              <w:spacing w:after="120"/>
              <w:rPr>
                <w:rFonts w:eastAsia="Calibri"/>
                <w:sz w:val="20"/>
                <w:szCs w:val="20"/>
                <w:lang w:val="en-US"/>
              </w:rPr>
            </w:pPr>
            <w:r w:rsidRPr="002F3019">
              <w:rPr>
                <w:rFonts w:eastAsia="Calibri"/>
                <w:sz w:val="20"/>
                <w:szCs w:val="20"/>
                <w:lang w:val="en-US"/>
              </w:rPr>
              <w:t xml:space="preserve">Participation in under-five clinic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=4.319; N</w:t>
            </w:r>
            <w:r w:rsidRPr="002F3019">
              <w:rPr>
                <w:rFonts w:eastAsia="Calibri"/>
                <w:i/>
                <w:sz w:val="20"/>
                <w:szCs w:val="20"/>
                <w:vertAlign w:val="subscript"/>
                <w:lang w:val="en-US"/>
              </w:rPr>
              <w:t>M</w:t>
            </w:r>
            <w:r w:rsidRPr="002F3019">
              <w:rPr>
                <w:rFonts w:eastAsia="Calibri"/>
                <w:i/>
                <w:sz w:val="20"/>
                <w:szCs w:val="20"/>
                <w:lang w:val="en-US"/>
              </w:rPr>
              <w:t>=718)</w:t>
            </w:r>
          </w:p>
        </w:tc>
        <w:tc>
          <w:tcPr>
            <w:tcW w:w="1050" w:type="dxa"/>
            <w:tcBorders>
              <w:top w:val="nil"/>
              <w:left w:val="nil"/>
              <w:bottom w:val="nil"/>
              <w:right w:val="nil"/>
            </w:tcBorders>
          </w:tcPr>
          <w:p w14:paraId="67334A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-0.043</w:t>
            </w:r>
          </w:p>
        </w:tc>
        <w:tc>
          <w:tcPr>
            <w:tcW w:w="1080" w:type="dxa"/>
            <w:tcBorders>
              <w:top w:val="nil"/>
              <w:left w:val="nil"/>
              <w:bottom w:val="nil"/>
              <w:right w:val="nil"/>
            </w:tcBorders>
          </w:tcPr>
          <w:p w14:paraId="35C0B39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1350" w:type="dxa"/>
            <w:tcBorders>
              <w:top w:val="nil"/>
              <w:left w:val="nil"/>
              <w:bottom w:val="nil"/>
              <w:right w:val="nil"/>
            </w:tcBorders>
          </w:tcPr>
          <w:p w14:paraId="3CB62E3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-0.053</w:t>
            </w:r>
          </w:p>
        </w:tc>
        <w:tc>
          <w:tcPr>
            <w:tcW w:w="1350" w:type="dxa"/>
            <w:tcBorders>
              <w:top w:val="nil"/>
              <w:left w:val="nil"/>
              <w:bottom w:val="nil"/>
              <w:right w:val="nil"/>
            </w:tcBorders>
          </w:tcPr>
          <w:p w14:paraId="34182B6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0.716</w:t>
            </w:r>
          </w:p>
        </w:tc>
        <w:tc>
          <w:tcPr>
            <w:tcW w:w="1260" w:type="dxa"/>
            <w:tcBorders>
              <w:top w:val="nil"/>
              <w:left w:val="nil"/>
              <w:bottom w:val="nil"/>
              <w:right w:val="nil"/>
            </w:tcBorders>
          </w:tcPr>
          <w:p w14:paraId="1E4601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0.677</w:t>
            </w:r>
          </w:p>
        </w:tc>
        <w:tc>
          <w:tcPr>
            <w:tcW w:w="990" w:type="dxa"/>
            <w:tcBorders>
              <w:top w:val="nil"/>
              <w:left w:val="nil"/>
              <w:bottom w:val="nil"/>
              <w:right w:val="nil"/>
            </w:tcBorders>
          </w:tcPr>
          <w:p w14:paraId="7EB1D2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0.750</w:t>
            </w:r>
          </w:p>
        </w:tc>
        <w:tc>
          <w:tcPr>
            <w:tcW w:w="450" w:type="dxa"/>
            <w:tcBorders>
              <w:top w:val="nil"/>
              <w:left w:val="nil"/>
              <w:bottom w:val="nil"/>
              <w:right w:val="nil"/>
            </w:tcBorders>
          </w:tcPr>
          <w:p w14:paraId="06D99D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658D991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-0.109</w:t>
            </w:r>
          </w:p>
        </w:tc>
        <w:tc>
          <w:tcPr>
            <w:tcW w:w="1014" w:type="dxa"/>
            <w:gridSpan w:val="2"/>
            <w:tcBorders>
              <w:left w:val="nil"/>
              <w:right w:val="nil"/>
            </w:tcBorders>
          </w:tcPr>
          <w:p w14:paraId="0437067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-0.014</w:t>
            </w:r>
          </w:p>
        </w:tc>
        <w:tc>
          <w:tcPr>
            <w:tcW w:w="1014" w:type="dxa"/>
            <w:tcBorders>
              <w:left w:val="nil"/>
              <w:right w:val="nil"/>
            </w:tcBorders>
          </w:tcPr>
          <w:p w14:paraId="4DFEAC8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-0.095</w:t>
            </w:r>
          </w:p>
        </w:tc>
        <w:tc>
          <w:tcPr>
            <w:tcW w:w="1189" w:type="dxa"/>
            <w:gridSpan w:val="2"/>
            <w:tcBorders>
              <w:left w:val="nil"/>
              <w:right w:val="nil"/>
            </w:tcBorders>
          </w:tcPr>
          <w:p w14:paraId="3E2EDA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0.780</w:t>
            </w:r>
          </w:p>
        </w:tc>
        <w:tc>
          <w:tcPr>
            <w:tcW w:w="1014" w:type="dxa"/>
            <w:gridSpan w:val="2"/>
            <w:tcBorders>
              <w:left w:val="nil"/>
              <w:right w:val="nil"/>
            </w:tcBorders>
          </w:tcPr>
          <w:p w14:paraId="268C665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0.679</w:t>
            </w:r>
          </w:p>
        </w:tc>
        <w:tc>
          <w:tcPr>
            <w:tcW w:w="1019" w:type="dxa"/>
            <w:gridSpan w:val="2"/>
            <w:tcBorders>
              <w:left w:val="nil"/>
              <w:right w:val="nil"/>
            </w:tcBorders>
          </w:tcPr>
          <w:p w14:paraId="733F64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0.772</w:t>
            </w:r>
          </w:p>
        </w:tc>
      </w:tr>
      <w:tr w:rsidR="002F3019" w:rsidRPr="002F3019" w14:paraId="720F7749" w14:textId="77777777" w:rsidTr="002F3019">
        <w:tc>
          <w:tcPr>
            <w:tcW w:w="2520" w:type="dxa"/>
            <w:vMerge/>
            <w:tcBorders>
              <w:left w:val="nil"/>
              <w:bottom w:val="nil"/>
              <w:right w:val="nil"/>
            </w:tcBorders>
          </w:tcPr>
          <w:p w14:paraId="766AB2F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bottom w:val="nil"/>
              <w:right w:val="nil"/>
            </w:tcBorders>
          </w:tcPr>
          <w:p w14:paraId="7660AB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(-0.85)</w:t>
            </w:r>
          </w:p>
        </w:tc>
        <w:tc>
          <w:tcPr>
            <w:tcW w:w="1080" w:type="dxa"/>
            <w:tcBorders>
              <w:top w:val="nil"/>
              <w:left w:val="nil"/>
              <w:bottom w:val="nil"/>
              <w:right w:val="nil"/>
            </w:tcBorders>
          </w:tcPr>
          <w:p w14:paraId="759320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w:t>
            </w:r>
          </w:p>
        </w:tc>
        <w:tc>
          <w:tcPr>
            <w:tcW w:w="1350" w:type="dxa"/>
            <w:tcBorders>
              <w:top w:val="nil"/>
              <w:left w:val="nil"/>
              <w:bottom w:val="nil"/>
              <w:right w:val="nil"/>
            </w:tcBorders>
          </w:tcPr>
          <w:p w14:paraId="2850026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(1.40)</w:t>
            </w:r>
          </w:p>
        </w:tc>
        <w:tc>
          <w:tcPr>
            <w:tcW w:w="1350" w:type="dxa"/>
            <w:tcBorders>
              <w:top w:val="nil"/>
              <w:left w:val="nil"/>
              <w:bottom w:val="nil"/>
              <w:right w:val="nil"/>
            </w:tcBorders>
          </w:tcPr>
          <w:p w14:paraId="207875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0" w:type="dxa"/>
            <w:tcBorders>
              <w:top w:val="nil"/>
              <w:left w:val="nil"/>
              <w:bottom w:val="nil"/>
              <w:right w:val="nil"/>
            </w:tcBorders>
          </w:tcPr>
          <w:p w14:paraId="4840415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64173C8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50" w:type="dxa"/>
            <w:tcBorders>
              <w:top w:val="nil"/>
              <w:left w:val="nil"/>
              <w:bottom w:val="nil"/>
              <w:right w:val="nil"/>
            </w:tcBorders>
          </w:tcPr>
          <w:p w14:paraId="6A7B1C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0FF7CF7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(-1.05)</w:t>
            </w:r>
          </w:p>
        </w:tc>
        <w:tc>
          <w:tcPr>
            <w:tcW w:w="1014" w:type="dxa"/>
            <w:gridSpan w:val="2"/>
            <w:tcBorders>
              <w:left w:val="nil"/>
              <w:right w:val="nil"/>
            </w:tcBorders>
          </w:tcPr>
          <w:p w14:paraId="30DDF61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w:t>
            </w:r>
          </w:p>
        </w:tc>
        <w:tc>
          <w:tcPr>
            <w:tcW w:w="1014" w:type="dxa"/>
            <w:tcBorders>
              <w:left w:val="nil"/>
              <w:right w:val="nil"/>
            </w:tcBorders>
          </w:tcPr>
          <w:p w14:paraId="4E37D57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(0.96)</w:t>
            </w:r>
          </w:p>
        </w:tc>
        <w:tc>
          <w:tcPr>
            <w:tcW w:w="1189" w:type="dxa"/>
            <w:gridSpan w:val="2"/>
            <w:tcBorders>
              <w:left w:val="nil"/>
              <w:right w:val="nil"/>
            </w:tcBorders>
          </w:tcPr>
          <w:p w14:paraId="4F04CD4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0645277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9" w:type="dxa"/>
            <w:gridSpan w:val="2"/>
            <w:tcBorders>
              <w:left w:val="nil"/>
              <w:right w:val="nil"/>
            </w:tcBorders>
          </w:tcPr>
          <w:p w14:paraId="2606E86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6383F6F" w14:textId="77777777" w:rsidTr="002F3019">
        <w:tc>
          <w:tcPr>
            <w:tcW w:w="2520" w:type="dxa"/>
            <w:vMerge w:val="restart"/>
            <w:tcBorders>
              <w:top w:val="nil"/>
              <w:left w:val="nil"/>
              <w:right w:val="nil"/>
            </w:tcBorders>
          </w:tcPr>
          <w:p w14:paraId="5660159E" w14:textId="77777777" w:rsidR="002F3019" w:rsidRPr="002F3019" w:rsidRDefault="002F3019" w:rsidP="002F3019">
            <w:pPr>
              <w:widowControl w:val="0"/>
              <w:autoSpaceDE w:val="0"/>
              <w:autoSpaceDN w:val="0"/>
              <w:adjustRightInd w:val="0"/>
              <w:spacing w:after="120"/>
              <w:rPr>
                <w:rFonts w:eastAsia="Calibri"/>
                <w:sz w:val="20"/>
                <w:szCs w:val="20"/>
                <w:lang w:val="en-US"/>
              </w:rPr>
            </w:pPr>
            <w:r w:rsidRPr="002F3019">
              <w:rPr>
                <w:rFonts w:eastAsia="Calibri"/>
                <w:sz w:val="20"/>
                <w:szCs w:val="20"/>
                <w:lang w:val="en-US"/>
              </w:rPr>
              <w:t xml:space="preserve">Check-up at well-baby/under-five clinic in last six months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=4,318; N</w:t>
            </w:r>
            <w:r w:rsidRPr="002F3019">
              <w:rPr>
                <w:rFonts w:eastAsia="Calibri"/>
                <w:i/>
                <w:sz w:val="20"/>
                <w:szCs w:val="20"/>
                <w:vertAlign w:val="subscript"/>
                <w:lang w:val="en-US"/>
              </w:rPr>
              <w:t>M</w:t>
            </w:r>
            <w:r w:rsidRPr="002F3019">
              <w:rPr>
                <w:rFonts w:eastAsia="Calibri"/>
                <w:i/>
                <w:sz w:val="20"/>
                <w:szCs w:val="20"/>
                <w:lang w:val="en-US"/>
              </w:rPr>
              <w:t>=718)</w:t>
            </w:r>
          </w:p>
        </w:tc>
        <w:tc>
          <w:tcPr>
            <w:tcW w:w="1050" w:type="dxa"/>
            <w:tcBorders>
              <w:top w:val="nil"/>
              <w:left w:val="nil"/>
              <w:bottom w:val="nil"/>
              <w:right w:val="nil"/>
            </w:tcBorders>
          </w:tcPr>
          <w:p w14:paraId="3F2A300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80" w:type="dxa"/>
            <w:tcBorders>
              <w:top w:val="nil"/>
              <w:left w:val="nil"/>
              <w:bottom w:val="nil"/>
              <w:right w:val="nil"/>
            </w:tcBorders>
          </w:tcPr>
          <w:p w14:paraId="5081706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350" w:type="dxa"/>
            <w:tcBorders>
              <w:top w:val="nil"/>
              <w:left w:val="nil"/>
              <w:bottom w:val="nil"/>
              <w:right w:val="nil"/>
            </w:tcBorders>
          </w:tcPr>
          <w:p w14:paraId="10C132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350" w:type="dxa"/>
            <w:tcBorders>
              <w:top w:val="nil"/>
              <w:left w:val="nil"/>
              <w:bottom w:val="nil"/>
              <w:right w:val="nil"/>
            </w:tcBorders>
          </w:tcPr>
          <w:p w14:paraId="5EB741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0" w:type="dxa"/>
            <w:tcBorders>
              <w:top w:val="nil"/>
              <w:left w:val="nil"/>
              <w:bottom w:val="nil"/>
              <w:right w:val="nil"/>
            </w:tcBorders>
          </w:tcPr>
          <w:p w14:paraId="376731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0CF12FC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50" w:type="dxa"/>
            <w:tcBorders>
              <w:top w:val="nil"/>
              <w:left w:val="nil"/>
              <w:bottom w:val="nil"/>
              <w:right w:val="nil"/>
            </w:tcBorders>
          </w:tcPr>
          <w:p w14:paraId="1BC1964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6CAE8D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7F73E5C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tcBorders>
              <w:left w:val="nil"/>
              <w:right w:val="nil"/>
            </w:tcBorders>
          </w:tcPr>
          <w:p w14:paraId="1C4243F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89" w:type="dxa"/>
            <w:gridSpan w:val="2"/>
            <w:tcBorders>
              <w:left w:val="nil"/>
              <w:right w:val="nil"/>
            </w:tcBorders>
          </w:tcPr>
          <w:p w14:paraId="3536BB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0FC1AD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9" w:type="dxa"/>
            <w:gridSpan w:val="2"/>
            <w:tcBorders>
              <w:left w:val="nil"/>
              <w:right w:val="nil"/>
            </w:tcBorders>
          </w:tcPr>
          <w:p w14:paraId="143A28B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A453E08" w14:textId="77777777" w:rsidTr="002F3019">
        <w:tc>
          <w:tcPr>
            <w:tcW w:w="2520" w:type="dxa"/>
            <w:vMerge/>
            <w:tcBorders>
              <w:left w:val="nil"/>
              <w:right w:val="nil"/>
            </w:tcBorders>
          </w:tcPr>
          <w:p w14:paraId="06E6481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right w:val="nil"/>
            </w:tcBorders>
          </w:tcPr>
          <w:p w14:paraId="4B6847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-0.055</w:t>
            </w:r>
          </w:p>
          <w:p w14:paraId="7A95E0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(-0.66)</w:t>
            </w:r>
          </w:p>
        </w:tc>
        <w:tc>
          <w:tcPr>
            <w:tcW w:w="1080" w:type="dxa"/>
            <w:tcBorders>
              <w:top w:val="nil"/>
              <w:left w:val="nil"/>
              <w:right w:val="nil"/>
            </w:tcBorders>
          </w:tcPr>
          <w:p w14:paraId="62D368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0.016</w:t>
            </w:r>
          </w:p>
          <w:p w14:paraId="636EC85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w:t>
            </w:r>
          </w:p>
        </w:tc>
        <w:tc>
          <w:tcPr>
            <w:tcW w:w="1350" w:type="dxa"/>
            <w:tcBorders>
              <w:top w:val="nil"/>
              <w:left w:val="nil"/>
              <w:right w:val="nil"/>
            </w:tcBorders>
          </w:tcPr>
          <w:p w14:paraId="2C0867B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-0.071</w:t>
            </w:r>
          </w:p>
          <w:p w14:paraId="597F43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w:t>
            </w:r>
          </w:p>
        </w:tc>
        <w:tc>
          <w:tcPr>
            <w:tcW w:w="1350" w:type="dxa"/>
            <w:tcBorders>
              <w:top w:val="nil"/>
              <w:left w:val="nil"/>
              <w:right w:val="nil"/>
            </w:tcBorders>
          </w:tcPr>
          <w:p w14:paraId="0257E58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0.465</w:t>
            </w:r>
          </w:p>
        </w:tc>
        <w:tc>
          <w:tcPr>
            <w:tcW w:w="1260" w:type="dxa"/>
            <w:tcBorders>
              <w:top w:val="nil"/>
              <w:left w:val="nil"/>
              <w:right w:val="nil"/>
            </w:tcBorders>
          </w:tcPr>
          <w:p w14:paraId="010D94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0.457</w:t>
            </w:r>
          </w:p>
        </w:tc>
        <w:tc>
          <w:tcPr>
            <w:tcW w:w="990" w:type="dxa"/>
            <w:tcBorders>
              <w:top w:val="nil"/>
              <w:left w:val="nil"/>
              <w:right w:val="nil"/>
            </w:tcBorders>
          </w:tcPr>
          <w:p w14:paraId="00F7B9C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0.546</w:t>
            </w:r>
          </w:p>
        </w:tc>
        <w:tc>
          <w:tcPr>
            <w:tcW w:w="450" w:type="dxa"/>
            <w:tcBorders>
              <w:top w:val="nil"/>
              <w:left w:val="nil"/>
              <w:right w:val="nil"/>
            </w:tcBorders>
          </w:tcPr>
          <w:p w14:paraId="3A9E322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61F77B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-0.018</w:t>
            </w:r>
          </w:p>
          <w:p w14:paraId="6E4A1F1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(-0.17)</w:t>
            </w:r>
          </w:p>
        </w:tc>
        <w:tc>
          <w:tcPr>
            <w:tcW w:w="1014" w:type="dxa"/>
            <w:gridSpan w:val="2"/>
            <w:tcBorders>
              <w:left w:val="nil"/>
              <w:right w:val="nil"/>
            </w:tcBorders>
          </w:tcPr>
          <w:p w14:paraId="2C98832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0.033</w:t>
            </w:r>
          </w:p>
          <w:p w14:paraId="71EC9D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(0.31)</w:t>
            </w:r>
          </w:p>
        </w:tc>
        <w:tc>
          <w:tcPr>
            <w:tcW w:w="1014" w:type="dxa"/>
            <w:tcBorders>
              <w:left w:val="nil"/>
              <w:right w:val="nil"/>
            </w:tcBorders>
          </w:tcPr>
          <w:p w14:paraId="1D6F91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-0.051</w:t>
            </w:r>
          </w:p>
          <w:p w14:paraId="5C1A95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(0.55)</w:t>
            </w:r>
          </w:p>
        </w:tc>
        <w:tc>
          <w:tcPr>
            <w:tcW w:w="1189" w:type="dxa"/>
            <w:gridSpan w:val="2"/>
            <w:tcBorders>
              <w:left w:val="nil"/>
              <w:right w:val="nil"/>
            </w:tcBorders>
          </w:tcPr>
          <w:p w14:paraId="02F29DE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0.589</w:t>
            </w:r>
          </w:p>
        </w:tc>
        <w:tc>
          <w:tcPr>
            <w:tcW w:w="1014" w:type="dxa"/>
            <w:gridSpan w:val="2"/>
            <w:tcBorders>
              <w:left w:val="nil"/>
              <w:right w:val="nil"/>
            </w:tcBorders>
          </w:tcPr>
          <w:p w14:paraId="30A0E0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0.524</w:t>
            </w:r>
          </w:p>
        </w:tc>
        <w:tc>
          <w:tcPr>
            <w:tcW w:w="1019" w:type="dxa"/>
            <w:gridSpan w:val="2"/>
            <w:tcBorders>
              <w:left w:val="nil"/>
              <w:right w:val="nil"/>
            </w:tcBorders>
          </w:tcPr>
          <w:p w14:paraId="26DD7E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0.470</w:t>
            </w:r>
          </w:p>
        </w:tc>
      </w:tr>
      <w:tr w:rsidR="002F3019" w:rsidRPr="002F3019" w14:paraId="4604E6B2" w14:textId="77777777" w:rsidTr="002F3019">
        <w:tc>
          <w:tcPr>
            <w:tcW w:w="2520" w:type="dxa"/>
            <w:vMerge w:val="restart"/>
            <w:tcBorders>
              <w:top w:val="nil"/>
              <w:left w:val="nil"/>
              <w:right w:val="nil"/>
            </w:tcBorders>
          </w:tcPr>
          <w:p w14:paraId="6D696BA1"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 xml:space="preserve">Possession of a child health passport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=4,399; N</w:t>
            </w:r>
            <w:r w:rsidRPr="002F3019">
              <w:rPr>
                <w:rFonts w:eastAsia="Calibri"/>
                <w:i/>
                <w:sz w:val="20"/>
                <w:szCs w:val="20"/>
                <w:vertAlign w:val="subscript"/>
                <w:lang w:val="en-US"/>
              </w:rPr>
              <w:t>M</w:t>
            </w:r>
            <w:r w:rsidRPr="002F3019">
              <w:rPr>
                <w:rFonts w:eastAsia="Calibri"/>
                <w:i/>
                <w:sz w:val="20"/>
                <w:szCs w:val="20"/>
                <w:lang w:val="en-US"/>
              </w:rPr>
              <w:t>=731)</w:t>
            </w:r>
          </w:p>
        </w:tc>
        <w:tc>
          <w:tcPr>
            <w:tcW w:w="1050" w:type="dxa"/>
            <w:tcBorders>
              <w:top w:val="nil"/>
              <w:left w:val="nil"/>
              <w:bottom w:val="nil"/>
              <w:right w:val="nil"/>
            </w:tcBorders>
          </w:tcPr>
          <w:p w14:paraId="0052FE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0.046</w:t>
            </w:r>
          </w:p>
        </w:tc>
        <w:tc>
          <w:tcPr>
            <w:tcW w:w="1080" w:type="dxa"/>
            <w:tcBorders>
              <w:top w:val="nil"/>
              <w:left w:val="nil"/>
              <w:bottom w:val="nil"/>
              <w:right w:val="nil"/>
            </w:tcBorders>
          </w:tcPr>
          <w:p w14:paraId="0AFCDCE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tc>
        <w:tc>
          <w:tcPr>
            <w:tcW w:w="1350" w:type="dxa"/>
            <w:tcBorders>
              <w:top w:val="nil"/>
              <w:left w:val="nil"/>
              <w:bottom w:val="nil"/>
              <w:right w:val="nil"/>
            </w:tcBorders>
          </w:tcPr>
          <w:p w14:paraId="21B3C77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0.021</w:t>
            </w:r>
          </w:p>
        </w:tc>
        <w:tc>
          <w:tcPr>
            <w:tcW w:w="1350" w:type="dxa"/>
            <w:tcBorders>
              <w:top w:val="nil"/>
              <w:left w:val="nil"/>
              <w:bottom w:val="nil"/>
              <w:right w:val="nil"/>
            </w:tcBorders>
          </w:tcPr>
          <w:p w14:paraId="08F8DD6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0.844</w:t>
            </w:r>
          </w:p>
        </w:tc>
        <w:tc>
          <w:tcPr>
            <w:tcW w:w="1260" w:type="dxa"/>
            <w:tcBorders>
              <w:top w:val="nil"/>
              <w:left w:val="nil"/>
              <w:bottom w:val="nil"/>
              <w:right w:val="nil"/>
            </w:tcBorders>
          </w:tcPr>
          <w:p w14:paraId="4E5231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0.933</w:t>
            </w:r>
          </w:p>
        </w:tc>
        <w:tc>
          <w:tcPr>
            <w:tcW w:w="990" w:type="dxa"/>
            <w:tcBorders>
              <w:top w:val="nil"/>
              <w:left w:val="nil"/>
              <w:bottom w:val="nil"/>
              <w:right w:val="nil"/>
            </w:tcBorders>
          </w:tcPr>
          <w:p w14:paraId="424FB6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0.934</w:t>
            </w:r>
          </w:p>
        </w:tc>
        <w:tc>
          <w:tcPr>
            <w:tcW w:w="450" w:type="dxa"/>
            <w:tcBorders>
              <w:top w:val="nil"/>
              <w:left w:val="nil"/>
              <w:bottom w:val="nil"/>
              <w:right w:val="nil"/>
            </w:tcBorders>
          </w:tcPr>
          <w:p w14:paraId="0706F85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31712A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-0.020</w:t>
            </w:r>
          </w:p>
        </w:tc>
        <w:tc>
          <w:tcPr>
            <w:tcW w:w="1014" w:type="dxa"/>
            <w:gridSpan w:val="2"/>
            <w:tcBorders>
              <w:left w:val="nil"/>
              <w:right w:val="nil"/>
            </w:tcBorders>
          </w:tcPr>
          <w:p w14:paraId="5D68BF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-0.034</w:t>
            </w:r>
          </w:p>
        </w:tc>
        <w:tc>
          <w:tcPr>
            <w:tcW w:w="1014" w:type="dxa"/>
            <w:tcBorders>
              <w:left w:val="nil"/>
              <w:right w:val="nil"/>
            </w:tcBorders>
          </w:tcPr>
          <w:p w14:paraId="168470D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0.014</w:t>
            </w:r>
          </w:p>
        </w:tc>
        <w:tc>
          <w:tcPr>
            <w:tcW w:w="1189" w:type="dxa"/>
            <w:gridSpan w:val="2"/>
            <w:tcBorders>
              <w:left w:val="nil"/>
              <w:right w:val="nil"/>
            </w:tcBorders>
          </w:tcPr>
          <w:p w14:paraId="71EADE4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0.907</w:t>
            </w:r>
          </w:p>
        </w:tc>
        <w:tc>
          <w:tcPr>
            <w:tcW w:w="1014" w:type="dxa"/>
            <w:gridSpan w:val="2"/>
            <w:tcBorders>
              <w:left w:val="nil"/>
              <w:right w:val="nil"/>
            </w:tcBorders>
          </w:tcPr>
          <w:p w14:paraId="5A5EE7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0.944</w:t>
            </w:r>
          </w:p>
        </w:tc>
        <w:tc>
          <w:tcPr>
            <w:tcW w:w="1019" w:type="dxa"/>
            <w:gridSpan w:val="2"/>
            <w:tcBorders>
              <w:left w:val="nil"/>
              <w:right w:val="nil"/>
            </w:tcBorders>
          </w:tcPr>
          <w:p w14:paraId="05EF3D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0.972</w:t>
            </w:r>
          </w:p>
        </w:tc>
      </w:tr>
      <w:tr w:rsidR="002F3019" w:rsidRPr="002F3019" w14:paraId="4EE99B99" w14:textId="77777777" w:rsidTr="002F3019">
        <w:tc>
          <w:tcPr>
            <w:tcW w:w="2520" w:type="dxa"/>
            <w:vMerge/>
            <w:tcBorders>
              <w:left w:val="nil"/>
              <w:bottom w:val="single" w:sz="4" w:space="0" w:color="auto"/>
              <w:right w:val="nil"/>
            </w:tcBorders>
          </w:tcPr>
          <w:p w14:paraId="45131A7F"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bottom w:val="single" w:sz="4" w:space="0" w:color="auto"/>
              <w:right w:val="nil"/>
            </w:tcBorders>
          </w:tcPr>
          <w:p w14:paraId="08EC60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(1.62)</w:t>
            </w:r>
          </w:p>
        </w:tc>
        <w:tc>
          <w:tcPr>
            <w:tcW w:w="1080" w:type="dxa"/>
            <w:tcBorders>
              <w:top w:val="nil"/>
              <w:left w:val="nil"/>
              <w:bottom w:val="single" w:sz="4" w:space="0" w:color="auto"/>
              <w:right w:val="nil"/>
            </w:tcBorders>
          </w:tcPr>
          <w:p w14:paraId="6F32FA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(0.93)</w:t>
            </w:r>
          </w:p>
        </w:tc>
        <w:tc>
          <w:tcPr>
            <w:tcW w:w="1350" w:type="dxa"/>
            <w:tcBorders>
              <w:top w:val="nil"/>
              <w:left w:val="nil"/>
              <w:bottom w:val="single" w:sz="4" w:space="0" w:color="auto"/>
              <w:right w:val="nil"/>
            </w:tcBorders>
          </w:tcPr>
          <w:p w14:paraId="11BD7A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(0.87)</w:t>
            </w:r>
          </w:p>
        </w:tc>
        <w:tc>
          <w:tcPr>
            <w:tcW w:w="1350" w:type="dxa"/>
            <w:tcBorders>
              <w:top w:val="nil"/>
              <w:left w:val="nil"/>
              <w:bottom w:val="single" w:sz="4" w:space="0" w:color="auto"/>
              <w:right w:val="nil"/>
            </w:tcBorders>
          </w:tcPr>
          <w:p w14:paraId="2D0B40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0" w:type="dxa"/>
            <w:tcBorders>
              <w:top w:val="nil"/>
              <w:left w:val="nil"/>
              <w:bottom w:val="single" w:sz="4" w:space="0" w:color="auto"/>
              <w:right w:val="nil"/>
            </w:tcBorders>
          </w:tcPr>
          <w:p w14:paraId="23B794F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single" w:sz="4" w:space="0" w:color="auto"/>
              <w:right w:val="nil"/>
            </w:tcBorders>
          </w:tcPr>
          <w:p w14:paraId="54D9E5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50" w:type="dxa"/>
            <w:tcBorders>
              <w:top w:val="nil"/>
              <w:left w:val="nil"/>
              <w:bottom w:val="single" w:sz="4" w:space="0" w:color="auto"/>
              <w:right w:val="nil"/>
            </w:tcBorders>
          </w:tcPr>
          <w:p w14:paraId="463AB4D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bottom w:val="single" w:sz="4" w:space="0" w:color="auto"/>
              <w:right w:val="nil"/>
            </w:tcBorders>
          </w:tcPr>
          <w:p w14:paraId="5538516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(-0.55)</w:t>
            </w:r>
          </w:p>
        </w:tc>
        <w:tc>
          <w:tcPr>
            <w:tcW w:w="1014" w:type="dxa"/>
            <w:gridSpan w:val="2"/>
            <w:tcBorders>
              <w:left w:val="nil"/>
              <w:bottom w:val="single" w:sz="4" w:space="0" w:color="auto"/>
              <w:right w:val="nil"/>
            </w:tcBorders>
          </w:tcPr>
          <w:p w14:paraId="6C96D5B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(-0.70)</w:t>
            </w:r>
          </w:p>
        </w:tc>
        <w:tc>
          <w:tcPr>
            <w:tcW w:w="1014" w:type="dxa"/>
            <w:tcBorders>
              <w:left w:val="nil"/>
              <w:bottom w:val="single" w:sz="4" w:space="0" w:color="auto"/>
              <w:right w:val="nil"/>
            </w:tcBorders>
          </w:tcPr>
          <w:p w14:paraId="7190F7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(0.31)</w:t>
            </w:r>
          </w:p>
        </w:tc>
        <w:tc>
          <w:tcPr>
            <w:tcW w:w="1189" w:type="dxa"/>
            <w:gridSpan w:val="2"/>
            <w:tcBorders>
              <w:left w:val="nil"/>
              <w:bottom w:val="single" w:sz="4" w:space="0" w:color="auto"/>
              <w:right w:val="nil"/>
            </w:tcBorders>
          </w:tcPr>
          <w:p w14:paraId="6169B6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bottom w:val="single" w:sz="4" w:space="0" w:color="auto"/>
              <w:right w:val="nil"/>
            </w:tcBorders>
          </w:tcPr>
          <w:p w14:paraId="2F894B2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9" w:type="dxa"/>
            <w:gridSpan w:val="2"/>
            <w:tcBorders>
              <w:left w:val="nil"/>
              <w:bottom w:val="single" w:sz="4" w:space="0" w:color="auto"/>
              <w:right w:val="nil"/>
            </w:tcBorders>
          </w:tcPr>
          <w:p w14:paraId="41149D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339FAF1D"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100DB797"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7948DD57"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7B60495D"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37EB713E"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5E64261F"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431761DB"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7311EC4B"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11A2DC01"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2FDED56D"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12AE7FE1"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4B6CA6F1"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224D3AFA"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07DC50FB" w14:textId="77777777" w:rsidR="002F3019" w:rsidRPr="002F3019" w:rsidRDefault="002F3019" w:rsidP="002F3019">
      <w:pPr>
        <w:spacing w:after="160" w:line="259" w:lineRule="auto"/>
        <w:rPr>
          <w:rFonts w:eastAsia="Calibri"/>
          <w:i/>
          <w:sz w:val="24"/>
          <w:lang w:val="en-US"/>
        </w:rPr>
      </w:pPr>
    </w:p>
    <w:p w14:paraId="2A1B5D97" w14:textId="77777777" w:rsidR="002F3019" w:rsidRPr="002F3019" w:rsidRDefault="002F3019" w:rsidP="002F3019">
      <w:pPr>
        <w:spacing w:after="160" w:line="259" w:lineRule="auto"/>
        <w:rPr>
          <w:rFonts w:eastAsia="Calibri"/>
          <w:i/>
          <w:sz w:val="24"/>
          <w:lang w:val="en-US"/>
        </w:rPr>
      </w:pPr>
    </w:p>
    <w:p w14:paraId="76E22A5E" w14:textId="6CBFEFAD" w:rsidR="002F3019" w:rsidRPr="002F3019" w:rsidRDefault="002F3019" w:rsidP="00F43028">
      <w:pPr>
        <w:pStyle w:val="Tableheader"/>
        <w:rPr>
          <w:lang w:val="en-US"/>
        </w:rPr>
      </w:pPr>
      <w:r w:rsidRPr="002F3019">
        <w:rPr>
          <w:lang w:val="en-US"/>
        </w:rPr>
        <w:lastRenderedPageBreak/>
        <w:t xml:space="preserve">Table </w:t>
      </w:r>
      <w:r w:rsidR="00F43028">
        <w:rPr>
          <w:lang w:val="en-US"/>
        </w:rPr>
        <w:t>D.1.19</w:t>
      </w:r>
      <w:r w:rsidRPr="002F3019">
        <w:rPr>
          <w:lang w:val="en-US"/>
        </w:rPr>
        <w:t>: Impacts on Young Child Preventive Care among Poorest 50 Percent of Households</w:t>
      </w:r>
    </w:p>
    <w:tbl>
      <w:tblPr>
        <w:tblW w:w="0" w:type="auto"/>
        <w:tblInd w:w="144" w:type="dxa"/>
        <w:tblCellMar>
          <w:left w:w="144" w:type="dxa"/>
          <w:right w:w="144" w:type="dxa"/>
        </w:tblCellMar>
        <w:tblLook w:val="0000" w:firstRow="0" w:lastRow="0" w:firstColumn="0" w:lastColumn="0" w:noHBand="0" w:noVBand="0"/>
      </w:tblPr>
      <w:tblGrid>
        <w:gridCol w:w="2100"/>
        <w:gridCol w:w="1680"/>
        <w:gridCol w:w="1680"/>
        <w:gridCol w:w="1680"/>
        <w:gridCol w:w="1680"/>
        <w:gridCol w:w="1680"/>
        <w:gridCol w:w="1680"/>
      </w:tblGrid>
      <w:tr w:rsidR="002F3019" w:rsidRPr="002F3019" w14:paraId="07B01FB5" w14:textId="77777777" w:rsidTr="002F3019">
        <w:tc>
          <w:tcPr>
            <w:tcW w:w="2100" w:type="dxa"/>
            <w:tcBorders>
              <w:top w:val="single" w:sz="6" w:space="0" w:color="auto"/>
              <w:left w:val="nil"/>
              <w:bottom w:val="nil"/>
              <w:right w:val="nil"/>
            </w:tcBorders>
          </w:tcPr>
          <w:p w14:paraId="5D80410C"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680" w:type="dxa"/>
            <w:tcBorders>
              <w:top w:val="single" w:sz="6" w:space="0" w:color="auto"/>
              <w:left w:val="nil"/>
              <w:bottom w:val="nil"/>
              <w:right w:val="nil"/>
            </w:tcBorders>
          </w:tcPr>
          <w:p w14:paraId="1C4C4E9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680" w:type="dxa"/>
            <w:tcBorders>
              <w:top w:val="single" w:sz="6" w:space="0" w:color="auto"/>
              <w:left w:val="nil"/>
              <w:bottom w:val="nil"/>
              <w:right w:val="nil"/>
            </w:tcBorders>
          </w:tcPr>
          <w:p w14:paraId="366FB98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tc>
        <w:tc>
          <w:tcPr>
            <w:tcW w:w="1680" w:type="dxa"/>
            <w:tcBorders>
              <w:top w:val="single" w:sz="6" w:space="0" w:color="auto"/>
              <w:left w:val="nil"/>
              <w:bottom w:val="nil"/>
              <w:right w:val="nil"/>
            </w:tcBorders>
          </w:tcPr>
          <w:p w14:paraId="772DD64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tc>
        <w:tc>
          <w:tcPr>
            <w:tcW w:w="1680" w:type="dxa"/>
            <w:tcBorders>
              <w:top w:val="single" w:sz="6" w:space="0" w:color="auto"/>
              <w:left w:val="nil"/>
              <w:bottom w:val="nil"/>
              <w:right w:val="nil"/>
            </w:tcBorders>
          </w:tcPr>
          <w:p w14:paraId="3483026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tc>
        <w:tc>
          <w:tcPr>
            <w:tcW w:w="1680" w:type="dxa"/>
            <w:tcBorders>
              <w:top w:val="single" w:sz="6" w:space="0" w:color="auto"/>
              <w:left w:val="nil"/>
              <w:bottom w:val="nil"/>
              <w:right w:val="nil"/>
            </w:tcBorders>
          </w:tcPr>
          <w:p w14:paraId="2100906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680" w:type="dxa"/>
            <w:tcBorders>
              <w:top w:val="single" w:sz="6" w:space="0" w:color="auto"/>
              <w:left w:val="nil"/>
              <w:bottom w:val="nil"/>
              <w:right w:val="nil"/>
            </w:tcBorders>
          </w:tcPr>
          <w:p w14:paraId="2DB1590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r>
      <w:tr w:rsidR="002F3019" w:rsidRPr="002F3019" w14:paraId="03CF4E7B" w14:textId="77777777" w:rsidTr="002F3019">
        <w:tc>
          <w:tcPr>
            <w:tcW w:w="2100" w:type="dxa"/>
            <w:tcBorders>
              <w:top w:val="nil"/>
              <w:left w:val="nil"/>
              <w:bottom w:val="nil"/>
              <w:right w:val="nil"/>
            </w:tcBorders>
          </w:tcPr>
          <w:p w14:paraId="0ABD19E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680" w:type="dxa"/>
            <w:tcBorders>
              <w:top w:val="nil"/>
              <w:left w:val="nil"/>
              <w:bottom w:val="nil"/>
              <w:right w:val="nil"/>
            </w:tcBorders>
          </w:tcPr>
          <w:p w14:paraId="139780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680" w:type="dxa"/>
            <w:tcBorders>
              <w:top w:val="nil"/>
              <w:left w:val="nil"/>
              <w:bottom w:val="nil"/>
              <w:right w:val="nil"/>
            </w:tcBorders>
          </w:tcPr>
          <w:p w14:paraId="3633D4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680" w:type="dxa"/>
            <w:tcBorders>
              <w:top w:val="nil"/>
              <w:left w:val="nil"/>
              <w:bottom w:val="nil"/>
              <w:right w:val="nil"/>
            </w:tcBorders>
          </w:tcPr>
          <w:p w14:paraId="7D791C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tc>
        <w:tc>
          <w:tcPr>
            <w:tcW w:w="1680" w:type="dxa"/>
            <w:tcBorders>
              <w:top w:val="nil"/>
              <w:left w:val="nil"/>
              <w:bottom w:val="nil"/>
              <w:right w:val="nil"/>
            </w:tcBorders>
          </w:tcPr>
          <w:p w14:paraId="2A4E6AF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1680" w:type="dxa"/>
            <w:tcBorders>
              <w:top w:val="nil"/>
              <w:left w:val="nil"/>
              <w:bottom w:val="nil"/>
              <w:right w:val="nil"/>
            </w:tcBorders>
          </w:tcPr>
          <w:p w14:paraId="1D69AC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1680" w:type="dxa"/>
            <w:tcBorders>
              <w:top w:val="nil"/>
              <w:left w:val="nil"/>
              <w:bottom w:val="nil"/>
              <w:right w:val="nil"/>
            </w:tcBorders>
          </w:tcPr>
          <w:p w14:paraId="79F9EB9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tc>
      </w:tr>
      <w:tr w:rsidR="002F3019" w:rsidRPr="002F3019" w14:paraId="6926B5ED" w14:textId="77777777" w:rsidTr="002F3019">
        <w:tc>
          <w:tcPr>
            <w:tcW w:w="2100" w:type="dxa"/>
            <w:tcBorders>
              <w:top w:val="nil"/>
              <w:left w:val="nil"/>
              <w:bottom w:val="nil"/>
              <w:right w:val="nil"/>
            </w:tcBorders>
          </w:tcPr>
          <w:p w14:paraId="430283B3"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680" w:type="dxa"/>
            <w:tcBorders>
              <w:top w:val="nil"/>
              <w:left w:val="nil"/>
              <w:bottom w:val="nil"/>
              <w:right w:val="nil"/>
            </w:tcBorders>
          </w:tcPr>
          <w:p w14:paraId="52833AA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680" w:type="dxa"/>
            <w:tcBorders>
              <w:top w:val="nil"/>
              <w:left w:val="nil"/>
              <w:bottom w:val="nil"/>
              <w:right w:val="nil"/>
            </w:tcBorders>
          </w:tcPr>
          <w:p w14:paraId="0F6DDD3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680" w:type="dxa"/>
            <w:tcBorders>
              <w:top w:val="nil"/>
              <w:left w:val="nil"/>
              <w:bottom w:val="nil"/>
              <w:right w:val="nil"/>
            </w:tcBorders>
          </w:tcPr>
          <w:p w14:paraId="04CCDBA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1680" w:type="dxa"/>
            <w:tcBorders>
              <w:top w:val="nil"/>
              <w:left w:val="nil"/>
              <w:bottom w:val="nil"/>
              <w:right w:val="nil"/>
            </w:tcBorders>
          </w:tcPr>
          <w:p w14:paraId="421275F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1680" w:type="dxa"/>
            <w:tcBorders>
              <w:top w:val="nil"/>
              <w:left w:val="nil"/>
              <w:bottom w:val="nil"/>
              <w:right w:val="nil"/>
            </w:tcBorders>
          </w:tcPr>
          <w:p w14:paraId="59458E8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1680" w:type="dxa"/>
            <w:tcBorders>
              <w:top w:val="nil"/>
              <w:left w:val="nil"/>
              <w:bottom w:val="nil"/>
              <w:right w:val="nil"/>
            </w:tcBorders>
          </w:tcPr>
          <w:p w14:paraId="5C7AAC0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r>
      <w:tr w:rsidR="002F3019" w:rsidRPr="002F3019" w14:paraId="34178CA3" w14:textId="77777777" w:rsidTr="002F3019">
        <w:tc>
          <w:tcPr>
            <w:tcW w:w="2100" w:type="dxa"/>
            <w:tcBorders>
              <w:top w:val="single" w:sz="6" w:space="0" w:color="auto"/>
              <w:left w:val="nil"/>
              <w:bottom w:val="nil"/>
              <w:right w:val="nil"/>
            </w:tcBorders>
          </w:tcPr>
          <w:p w14:paraId="0D1E2B14" w14:textId="77777777" w:rsidR="002F3019" w:rsidRPr="002F3019" w:rsidRDefault="002F3019" w:rsidP="002F3019">
            <w:pPr>
              <w:widowControl w:val="0"/>
              <w:autoSpaceDE w:val="0"/>
              <w:autoSpaceDN w:val="0"/>
              <w:adjustRightInd w:val="0"/>
              <w:spacing w:after="0"/>
              <w:rPr>
                <w:rFonts w:eastAsia="Calibri"/>
                <w:i/>
                <w:sz w:val="20"/>
                <w:szCs w:val="20"/>
                <w:lang w:val="fr-FR"/>
              </w:rPr>
            </w:pPr>
            <w:r w:rsidRPr="002F3019">
              <w:rPr>
                <w:rFonts w:eastAsia="Calibri"/>
                <w:sz w:val="20"/>
                <w:szCs w:val="20"/>
                <w:lang w:val="fr-FR"/>
              </w:rPr>
              <w:t xml:space="preserve">Participation in nutrition programme </w:t>
            </w:r>
            <w:r w:rsidRPr="002F3019">
              <w:rPr>
                <w:rFonts w:eastAsia="Calibri"/>
                <w:i/>
                <w:sz w:val="20"/>
                <w:szCs w:val="20"/>
                <w:lang w:val="fr-FR"/>
              </w:rPr>
              <w:t>(N=3,434)</w:t>
            </w:r>
          </w:p>
        </w:tc>
        <w:tc>
          <w:tcPr>
            <w:tcW w:w="1680" w:type="dxa"/>
            <w:tcBorders>
              <w:top w:val="single" w:sz="6" w:space="0" w:color="auto"/>
              <w:left w:val="nil"/>
              <w:bottom w:val="nil"/>
              <w:right w:val="nil"/>
            </w:tcBorders>
          </w:tcPr>
          <w:p w14:paraId="596759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-0.036*</w:t>
            </w:r>
          </w:p>
          <w:p w14:paraId="6CF109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(-2.04)</w:t>
            </w:r>
          </w:p>
        </w:tc>
        <w:tc>
          <w:tcPr>
            <w:tcW w:w="1680" w:type="dxa"/>
            <w:tcBorders>
              <w:top w:val="single" w:sz="6" w:space="0" w:color="auto"/>
              <w:left w:val="nil"/>
              <w:bottom w:val="nil"/>
              <w:right w:val="nil"/>
            </w:tcBorders>
          </w:tcPr>
          <w:p w14:paraId="760A172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-0.038*</w:t>
            </w:r>
          </w:p>
          <w:p w14:paraId="7C266A8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(-2.34)</w:t>
            </w:r>
          </w:p>
        </w:tc>
        <w:tc>
          <w:tcPr>
            <w:tcW w:w="1680" w:type="dxa"/>
            <w:tcBorders>
              <w:top w:val="single" w:sz="6" w:space="0" w:color="auto"/>
              <w:left w:val="nil"/>
              <w:bottom w:val="nil"/>
              <w:right w:val="nil"/>
            </w:tcBorders>
          </w:tcPr>
          <w:p w14:paraId="68D2EFD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p w14:paraId="7F485A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w:t>
            </w:r>
          </w:p>
        </w:tc>
        <w:tc>
          <w:tcPr>
            <w:tcW w:w="1680" w:type="dxa"/>
            <w:tcBorders>
              <w:top w:val="single" w:sz="6" w:space="0" w:color="auto"/>
              <w:left w:val="nil"/>
              <w:bottom w:val="nil"/>
              <w:right w:val="nil"/>
            </w:tcBorders>
          </w:tcPr>
          <w:p w14:paraId="15C21E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0.040</w:t>
            </w:r>
          </w:p>
        </w:tc>
        <w:tc>
          <w:tcPr>
            <w:tcW w:w="1680" w:type="dxa"/>
            <w:tcBorders>
              <w:top w:val="single" w:sz="6" w:space="0" w:color="auto"/>
              <w:left w:val="nil"/>
              <w:bottom w:val="nil"/>
              <w:right w:val="nil"/>
            </w:tcBorders>
          </w:tcPr>
          <w:p w14:paraId="53248D9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0.033</w:t>
            </w:r>
          </w:p>
        </w:tc>
        <w:tc>
          <w:tcPr>
            <w:tcW w:w="1680" w:type="dxa"/>
            <w:tcBorders>
              <w:top w:val="single" w:sz="6" w:space="0" w:color="auto"/>
              <w:left w:val="nil"/>
              <w:bottom w:val="nil"/>
              <w:right w:val="nil"/>
            </w:tcBorders>
          </w:tcPr>
          <w:p w14:paraId="3C58C20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0.057</w:t>
            </w:r>
          </w:p>
        </w:tc>
      </w:tr>
      <w:tr w:rsidR="002F3019" w:rsidRPr="002F3019" w14:paraId="31435165" w14:textId="77777777" w:rsidTr="002F3019">
        <w:tc>
          <w:tcPr>
            <w:tcW w:w="2100" w:type="dxa"/>
            <w:tcBorders>
              <w:top w:val="nil"/>
              <w:left w:val="nil"/>
              <w:bottom w:val="nil"/>
              <w:right w:val="nil"/>
            </w:tcBorders>
          </w:tcPr>
          <w:p w14:paraId="067B0EC1"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nil"/>
              <w:right w:val="nil"/>
            </w:tcBorders>
          </w:tcPr>
          <w:p w14:paraId="39F1A4CE"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nil"/>
              <w:right w:val="nil"/>
            </w:tcBorders>
          </w:tcPr>
          <w:p w14:paraId="064C50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38B8F3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2A72922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085CDD5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6DA36A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3F4F49A" w14:textId="77777777" w:rsidTr="002F3019">
        <w:tc>
          <w:tcPr>
            <w:tcW w:w="2100" w:type="dxa"/>
            <w:tcBorders>
              <w:top w:val="nil"/>
              <w:left w:val="nil"/>
              <w:bottom w:val="nil"/>
              <w:right w:val="nil"/>
            </w:tcBorders>
          </w:tcPr>
          <w:p w14:paraId="7E965D17"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 xml:space="preserve">Participation in under-five clinic </w:t>
            </w:r>
            <w:r w:rsidRPr="002F3019">
              <w:rPr>
                <w:rFonts w:eastAsia="Calibri"/>
                <w:i/>
                <w:sz w:val="20"/>
                <w:szCs w:val="20"/>
                <w:lang w:val="en-US"/>
              </w:rPr>
              <w:t>(N=3,434)</w:t>
            </w:r>
          </w:p>
        </w:tc>
        <w:tc>
          <w:tcPr>
            <w:tcW w:w="1680" w:type="dxa"/>
            <w:tcBorders>
              <w:top w:val="nil"/>
              <w:left w:val="nil"/>
              <w:bottom w:val="nil"/>
              <w:right w:val="nil"/>
            </w:tcBorders>
          </w:tcPr>
          <w:p w14:paraId="697E2D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p w14:paraId="28A626C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w:t>
            </w:r>
          </w:p>
        </w:tc>
        <w:tc>
          <w:tcPr>
            <w:tcW w:w="1680" w:type="dxa"/>
            <w:tcBorders>
              <w:top w:val="nil"/>
              <w:left w:val="nil"/>
              <w:bottom w:val="nil"/>
              <w:right w:val="nil"/>
            </w:tcBorders>
          </w:tcPr>
          <w:p w14:paraId="092B89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0.033</w:t>
            </w:r>
          </w:p>
          <w:p w14:paraId="664A877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w:t>
            </w:r>
          </w:p>
        </w:tc>
        <w:tc>
          <w:tcPr>
            <w:tcW w:w="1680" w:type="dxa"/>
            <w:tcBorders>
              <w:top w:val="nil"/>
              <w:left w:val="nil"/>
              <w:bottom w:val="nil"/>
              <w:right w:val="nil"/>
            </w:tcBorders>
          </w:tcPr>
          <w:p w14:paraId="543C25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-0.040</w:t>
            </w:r>
          </w:p>
          <w:p w14:paraId="22753CE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(0.96)</w:t>
            </w:r>
          </w:p>
        </w:tc>
        <w:tc>
          <w:tcPr>
            <w:tcW w:w="1680" w:type="dxa"/>
            <w:tcBorders>
              <w:top w:val="nil"/>
              <w:left w:val="nil"/>
              <w:bottom w:val="nil"/>
              <w:right w:val="nil"/>
            </w:tcBorders>
          </w:tcPr>
          <w:p w14:paraId="06ADAC5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0.711</w:t>
            </w:r>
          </w:p>
        </w:tc>
        <w:tc>
          <w:tcPr>
            <w:tcW w:w="1680" w:type="dxa"/>
            <w:tcBorders>
              <w:top w:val="nil"/>
              <w:left w:val="nil"/>
              <w:bottom w:val="nil"/>
              <w:right w:val="nil"/>
            </w:tcBorders>
          </w:tcPr>
          <w:p w14:paraId="4FB8E0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0.691</w:t>
            </w:r>
          </w:p>
        </w:tc>
        <w:tc>
          <w:tcPr>
            <w:tcW w:w="1680" w:type="dxa"/>
            <w:tcBorders>
              <w:top w:val="nil"/>
              <w:left w:val="nil"/>
              <w:bottom w:val="nil"/>
              <w:right w:val="nil"/>
            </w:tcBorders>
          </w:tcPr>
          <w:p w14:paraId="028A052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0.726</w:t>
            </w:r>
          </w:p>
        </w:tc>
      </w:tr>
      <w:tr w:rsidR="002F3019" w:rsidRPr="002F3019" w14:paraId="18872C81" w14:textId="77777777" w:rsidTr="002F3019">
        <w:tc>
          <w:tcPr>
            <w:tcW w:w="2100" w:type="dxa"/>
            <w:tcBorders>
              <w:top w:val="nil"/>
              <w:left w:val="nil"/>
              <w:bottom w:val="nil"/>
              <w:right w:val="nil"/>
            </w:tcBorders>
          </w:tcPr>
          <w:p w14:paraId="6758715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nil"/>
              <w:right w:val="nil"/>
            </w:tcBorders>
          </w:tcPr>
          <w:p w14:paraId="47010C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0E506A5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3E0B8FF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5C9F28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60E2EA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7C59B52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4C5ADF5A" w14:textId="77777777" w:rsidTr="002F3019">
        <w:tc>
          <w:tcPr>
            <w:tcW w:w="2100" w:type="dxa"/>
            <w:tcBorders>
              <w:top w:val="nil"/>
              <w:left w:val="nil"/>
              <w:bottom w:val="nil"/>
              <w:right w:val="nil"/>
            </w:tcBorders>
          </w:tcPr>
          <w:p w14:paraId="14C2FF3F"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 xml:space="preserve">Check-up at well-baby/under-five clinic in last six months </w:t>
            </w:r>
            <w:r w:rsidRPr="002F3019">
              <w:rPr>
                <w:rFonts w:eastAsia="Calibri"/>
                <w:i/>
                <w:sz w:val="20"/>
                <w:szCs w:val="20"/>
                <w:lang w:val="en-US"/>
              </w:rPr>
              <w:t>(N=3,433)</w:t>
            </w:r>
          </w:p>
        </w:tc>
        <w:tc>
          <w:tcPr>
            <w:tcW w:w="1680" w:type="dxa"/>
            <w:tcBorders>
              <w:top w:val="nil"/>
              <w:left w:val="nil"/>
              <w:bottom w:val="nil"/>
              <w:right w:val="nil"/>
            </w:tcBorders>
          </w:tcPr>
          <w:p w14:paraId="17C6D8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-0.033</w:t>
            </w:r>
          </w:p>
          <w:p w14:paraId="425C0F9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(-0.41)</w:t>
            </w:r>
          </w:p>
        </w:tc>
        <w:tc>
          <w:tcPr>
            <w:tcW w:w="1680" w:type="dxa"/>
            <w:tcBorders>
              <w:top w:val="nil"/>
              <w:left w:val="nil"/>
              <w:bottom w:val="nil"/>
              <w:right w:val="nil"/>
            </w:tcBorders>
          </w:tcPr>
          <w:p w14:paraId="60CFFB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0.022</w:t>
            </w:r>
          </w:p>
          <w:p w14:paraId="25F0A5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w:t>
            </w:r>
          </w:p>
        </w:tc>
        <w:tc>
          <w:tcPr>
            <w:tcW w:w="1680" w:type="dxa"/>
            <w:tcBorders>
              <w:top w:val="nil"/>
              <w:left w:val="nil"/>
              <w:bottom w:val="nil"/>
              <w:right w:val="nil"/>
            </w:tcBorders>
          </w:tcPr>
          <w:p w14:paraId="1C0F17E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-0.055</w:t>
            </w:r>
          </w:p>
          <w:p w14:paraId="0A151A3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(0.97)</w:t>
            </w:r>
          </w:p>
        </w:tc>
        <w:tc>
          <w:tcPr>
            <w:tcW w:w="1680" w:type="dxa"/>
            <w:tcBorders>
              <w:top w:val="nil"/>
              <w:left w:val="nil"/>
              <w:bottom w:val="nil"/>
              <w:right w:val="nil"/>
            </w:tcBorders>
          </w:tcPr>
          <w:p w14:paraId="669C72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0.460</w:t>
            </w:r>
          </w:p>
          <w:p w14:paraId="1AEBDCE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6585CAD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0.472</w:t>
            </w:r>
          </w:p>
        </w:tc>
        <w:tc>
          <w:tcPr>
            <w:tcW w:w="1680" w:type="dxa"/>
            <w:tcBorders>
              <w:top w:val="nil"/>
              <w:left w:val="nil"/>
              <w:bottom w:val="nil"/>
              <w:right w:val="nil"/>
            </w:tcBorders>
          </w:tcPr>
          <w:p w14:paraId="58C303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0.524</w:t>
            </w:r>
          </w:p>
        </w:tc>
      </w:tr>
      <w:tr w:rsidR="002F3019" w:rsidRPr="002F3019" w14:paraId="7242BDDE" w14:textId="77777777" w:rsidTr="002F3019">
        <w:tc>
          <w:tcPr>
            <w:tcW w:w="2100" w:type="dxa"/>
            <w:tcBorders>
              <w:top w:val="nil"/>
              <w:left w:val="nil"/>
              <w:bottom w:val="nil"/>
              <w:right w:val="nil"/>
            </w:tcBorders>
          </w:tcPr>
          <w:p w14:paraId="5537508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nil"/>
              <w:right w:val="nil"/>
            </w:tcBorders>
          </w:tcPr>
          <w:p w14:paraId="4619BD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64995B8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6A5A6AF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29C5924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1B8918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nil"/>
              <w:right w:val="nil"/>
            </w:tcBorders>
          </w:tcPr>
          <w:p w14:paraId="756D04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366C04C" w14:textId="77777777" w:rsidTr="002F3019">
        <w:tc>
          <w:tcPr>
            <w:tcW w:w="2100" w:type="dxa"/>
            <w:vMerge w:val="restart"/>
            <w:tcBorders>
              <w:top w:val="nil"/>
              <w:left w:val="nil"/>
              <w:right w:val="nil"/>
            </w:tcBorders>
          </w:tcPr>
          <w:p w14:paraId="057AF3D9"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 xml:space="preserve">Possession of a child health passport </w:t>
            </w:r>
            <w:r w:rsidRPr="002F3019">
              <w:rPr>
                <w:rFonts w:eastAsia="Calibri"/>
                <w:i/>
                <w:sz w:val="20"/>
                <w:szCs w:val="20"/>
                <w:lang w:val="en-US"/>
              </w:rPr>
              <w:t>(N=3,514)</w:t>
            </w:r>
          </w:p>
        </w:tc>
        <w:tc>
          <w:tcPr>
            <w:tcW w:w="1680" w:type="dxa"/>
            <w:tcBorders>
              <w:top w:val="nil"/>
              <w:left w:val="nil"/>
              <w:right w:val="nil"/>
            </w:tcBorders>
          </w:tcPr>
          <w:p w14:paraId="58E98B9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0.035</w:t>
            </w:r>
          </w:p>
        </w:tc>
        <w:tc>
          <w:tcPr>
            <w:tcW w:w="1680" w:type="dxa"/>
            <w:tcBorders>
              <w:top w:val="nil"/>
              <w:left w:val="nil"/>
              <w:right w:val="nil"/>
            </w:tcBorders>
          </w:tcPr>
          <w:p w14:paraId="129D362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1680" w:type="dxa"/>
            <w:tcBorders>
              <w:top w:val="nil"/>
              <w:left w:val="nil"/>
              <w:right w:val="nil"/>
            </w:tcBorders>
          </w:tcPr>
          <w:p w14:paraId="3433AAF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0.020</w:t>
            </w:r>
          </w:p>
        </w:tc>
        <w:tc>
          <w:tcPr>
            <w:tcW w:w="1680" w:type="dxa"/>
            <w:tcBorders>
              <w:top w:val="nil"/>
              <w:left w:val="nil"/>
              <w:right w:val="nil"/>
            </w:tcBorders>
          </w:tcPr>
          <w:p w14:paraId="3D32D1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0.843</w:t>
            </w:r>
          </w:p>
        </w:tc>
        <w:tc>
          <w:tcPr>
            <w:tcW w:w="1680" w:type="dxa"/>
            <w:tcBorders>
              <w:top w:val="nil"/>
              <w:left w:val="nil"/>
              <w:right w:val="nil"/>
            </w:tcBorders>
          </w:tcPr>
          <w:p w14:paraId="6197FFB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0.937</w:t>
            </w:r>
          </w:p>
        </w:tc>
        <w:tc>
          <w:tcPr>
            <w:tcW w:w="1680" w:type="dxa"/>
            <w:tcBorders>
              <w:top w:val="nil"/>
              <w:left w:val="nil"/>
              <w:right w:val="nil"/>
            </w:tcBorders>
          </w:tcPr>
          <w:p w14:paraId="1F39B1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0.937</w:t>
            </w:r>
          </w:p>
        </w:tc>
      </w:tr>
      <w:tr w:rsidR="002F3019" w:rsidRPr="002F3019" w14:paraId="4ABD156F" w14:textId="77777777" w:rsidTr="002F3019">
        <w:tc>
          <w:tcPr>
            <w:tcW w:w="2100" w:type="dxa"/>
            <w:vMerge/>
            <w:tcBorders>
              <w:left w:val="nil"/>
              <w:bottom w:val="single" w:sz="4" w:space="0" w:color="auto"/>
              <w:right w:val="nil"/>
            </w:tcBorders>
          </w:tcPr>
          <w:p w14:paraId="17EBC74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680" w:type="dxa"/>
            <w:tcBorders>
              <w:top w:val="nil"/>
              <w:left w:val="nil"/>
              <w:bottom w:val="single" w:sz="4" w:space="0" w:color="auto"/>
              <w:right w:val="nil"/>
            </w:tcBorders>
          </w:tcPr>
          <w:p w14:paraId="4B48B3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(1.20)</w:t>
            </w:r>
          </w:p>
        </w:tc>
        <w:tc>
          <w:tcPr>
            <w:tcW w:w="1680" w:type="dxa"/>
            <w:tcBorders>
              <w:top w:val="nil"/>
              <w:left w:val="nil"/>
              <w:bottom w:val="single" w:sz="4" w:space="0" w:color="auto"/>
              <w:right w:val="nil"/>
            </w:tcBorders>
          </w:tcPr>
          <w:p w14:paraId="3F2C64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(0.46)</w:t>
            </w:r>
          </w:p>
        </w:tc>
        <w:tc>
          <w:tcPr>
            <w:tcW w:w="1680" w:type="dxa"/>
            <w:tcBorders>
              <w:top w:val="nil"/>
              <w:left w:val="nil"/>
              <w:bottom w:val="single" w:sz="4" w:space="0" w:color="auto"/>
              <w:right w:val="nil"/>
            </w:tcBorders>
          </w:tcPr>
          <w:p w14:paraId="250D84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(0.68)</w:t>
            </w:r>
          </w:p>
        </w:tc>
        <w:tc>
          <w:tcPr>
            <w:tcW w:w="1680" w:type="dxa"/>
            <w:tcBorders>
              <w:top w:val="nil"/>
              <w:left w:val="nil"/>
              <w:bottom w:val="single" w:sz="4" w:space="0" w:color="auto"/>
              <w:right w:val="nil"/>
            </w:tcBorders>
          </w:tcPr>
          <w:p w14:paraId="12973E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single" w:sz="4" w:space="0" w:color="auto"/>
              <w:right w:val="nil"/>
            </w:tcBorders>
          </w:tcPr>
          <w:p w14:paraId="4F51171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680" w:type="dxa"/>
            <w:tcBorders>
              <w:top w:val="nil"/>
              <w:left w:val="nil"/>
              <w:bottom w:val="single" w:sz="4" w:space="0" w:color="auto"/>
              <w:right w:val="nil"/>
            </w:tcBorders>
          </w:tcPr>
          <w:p w14:paraId="74F088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13875A3F" w14:textId="77777777" w:rsidR="00F43028" w:rsidRDefault="00F43028" w:rsidP="00F43028">
      <w:pPr>
        <w:pStyle w:val="Tableheader"/>
        <w:ind w:left="-630"/>
        <w:rPr>
          <w:lang w:val="en-US"/>
        </w:rPr>
      </w:pPr>
      <w:r>
        <w:rPr>
          <w:lang w:val="en-US"/>
        </w:rPr>
        <w:br w:type="page"/>
      </w:r>
    </w:p>
    <w:p w14:paraId="5CC25B79" w14:textId="5167BB40" w:rsidR="002F3019" w:rsidRPr="002F3019" w:rsidRDefault="002F3019" w:rsidP="00F43028">
      <w:pPr>
        <w:pStyle w:val="Tableheader"/>
        <w:ind w:left="-630"/>
        <w:rPr>
          <w:lang w:val="en-US"/>
        </w:rPr>
      </w:pPr>
      <w:r w:rsidRPr="002F3019">
        <w:rPr>
          <w:lang w:val="en-US"/>
        </w:rPr>
        <w:lastRenderedPageBreak/>
        <w:t xml:space="preserve">Table </w:t>
      </w:r>
      <w:r w:rsidR="00F43028">
        <w:rPr>
          <w:lang w:val="en-US"/>
        </w:rPr>
        <w:t>D.1.20</w:t>
      </w:r>
      <w:r w:rsidRPr="002F3019">
        <w:rPr>
          <w:lang w:val="en-US"/>
        </w:rPr>
        <w:t>: Impacts on Young Child Preventive Care by Household Size</w:t>
      </w:r>
    </w:p>
    <w:tbl>
      <w:tblPr>
        <w:tblW w:w="16314" w:type="dxa"/>
        <w:jc w:val="center"/>
        <w:tblCellMar>
          <w:left w:w="144" w:type="dxa"/>
          <w:right w:w="144" w:type="dxa"/>
        </w:tblCellMar>
        <w:tblLook w:val="0000" w:firstRow="0" w:lastRow="0" w:firstColumn="0" w:lastColumn="0" w:noHBand="0" w:noVBand="0"/>
      </w:tblPr>
      <w:tblGrid>
        <w:gridCol w:w="2520"/>
        <w:gridCol w:w="1050"/>
        <w:gridCol w:w="1080"/>
        <w:gridCol w:w="1350"/>
        <w:gridCol w:w="1350"/>
        <w:gridCol w:w="1260"/>
        <w:gridCol w:w="990"/>
        <w:gridCol w:w="450"/>
        <w:gridCol w:w="975"/>
        <w:gridCol w:w="39"/>
        <w:gridCol w:w="936"/>
        <w:gridCol w:w="78"/>
        <w:gridCol w:w="1014"/>
        <w:gridCol w:w="290"/>
        <w:gridCol w:w="899"/>
        <w:gridCol w:w="78"/>
        <w:gridCol w:w="936"/>
        <w:gridCol w:w="39"/>
        <w:gridCol w:w="980"/>
      </w:tblGrid>
      <w:tr w:rsidR="002F3019" w:rsidRPr="00F43028" w14:paraId="764CCE87" w14:textId="77777777" w:rsidTr="00F43028">
        <w:trPr>
          <w:jc w:val="center"/>
        </w:trPr>
        <w:tc>
          <w:tcPr>
            <w:tcW w:w="2520" w:type="dxa"/>
            <w:tcBorders>
              <w:top w:val="single" w:sz="6" w:space="0" w:color="auto"/>
              <w:left w:val="nil"/>
              <w:right w:val="nil"/>
            </w:tcBorders>
          </w:tcPr>
          <w:p w14:paraId="273C1B82" w14:textId="77777777" w:rsidR="002F3019" w:rsidRPr="00F43028" w:rsidRDefault="002F3019" w:rsidP="002F3019">
            <w:pPr>
              <w:widowControl w:val="0"/>
              <w:autoSpaceDE w:val="0"/>
              <w:autoSpaceDN w:val="0"/>
              <w:adjustRightInd w:val="0"/>
              <w:spacing w:before="66" w:after="0"/>
              <w:rPr>
                <w:rFonts w:eastAsia="Calibri"/>
                <w:sz w:val="18"/>
                <w:szCs w:val="18"/>
                <w:lang w:val="en-US"/>
              </w:rPr>
            </w:pPr>
          </w:p>
        </w:tc>
        <w:tc>
          <w:tcPr>
            <w:tcW w:w="7080" w:type="dxa"/>
            <w:gridSpan w:val="6"/>
            <w:tcBorders>
              <w:top w:val="single" w:sz="6" w:space="0" w:color="auto"/>
              <w:left w:val="nil"/>
              <w:right w:val="nil"/>
            </w:tcBorders>
          </w:tcPr>
          <w:p w14:paraId="47F808F1"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Households with ≤ 4 Members</w:t>
            </w:r>
          </w:p>
        </w:tc>
        <w:tc>
          <w:tcPr>
            <w:tcW w:w="450" w:type="dxa"/>
            <w:tcBorders>
              <w:top w:val="single" w:sz="6" w:space="0" w:color="auto"/>
              <w:left w:val="nil"/>
              <w:right w:val="nil"/>
            </w:tcBorders>
          </w:tcPr>
          <w:p w14:paraId="117BE0AB"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p>
        </w:tc>
        <w:tc>
          <w:tcPr>
            <w:tcW w:w="6264" w:type="dxa"/>
            <w:gridSpan w:val="11"/>
            <w:tcBorders>
              <w:top w:val="single" w:sz="6" w:space="0" w:color="auto"/>
              <w:left w:val="nil"/>
              <w:right w:val="nil"/>
            </w:tcBorders>
          </w:tcPr>
          <w:p w14:paraId="5866AECD"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Households with &gt; 4 Members</w:t>
            </w:r>
          </w:p>
        </w:tc>
      </w:tr>
      <w:tr w:rsidR="002F3019" w:rsidRPr="00F43028" w14:paraId="19750150" w14:textId="77777777" w:rsidTr="00F43028">
        <w:trPr>
          <w:jc w:val="center"/>
        </w:trPr>
        <w:tc>
          <w:tcPr>
            <w:tcW w:w="2520" w:type="dxa"/>
            <w:tcBorders>
              <w:left w:val="nil"/>
              <w:bottom w:val="nil"/>
              <w:right w:val="nil"/>
            </w:tcBorders>
          </w:tcPr>
          <w:p w14:paraId="7B9C0BFF" w14:textId="77777777" w:rsidR="002F3019" w:rsidRPr="00F43028" w:rsidRDefault="002F3019" w:rsidP="002F3019">
            <w:pPr>
              <w:widowControl w:val="0"/>
              <w:autoSpaceDE w:val="0"/>
              <w:autoSpaceDN w:val="0"/>
              <w:adjustRightInd w:val="0"/>
              <w:spacing w:before="66" w:after="0"/>
              <w:rPr>
                <w:rFonts w:eastAsia="Calibri"/>
                <w:sz w:val="18"/>
                <w:szCs w:val="18"/>
                <w:lang w:val="en-US"/>
              </w:rPr>
            </w:pPr>
            <w:r w:rsidRPr="00F43028">
              <w:rPr>
                <w:rFonts w:eastAsia="Calibri"/>
                <w:sz w:val="18"/>
                <w:szCs w:val="18"/>
                <w:lang w:val="en-US"/>
              </w:rPr>
              <w:t>Dependent</w:t>
            </w:r>
          </w:p>
        </w:tc>
        <w:tc>
          <w:tcPr>
            <w:tcW w:w="1050" w:type="dxa"/>
            <w:vMerge w:val="restart"/>
            <w:tcBorders>
              <w:top w:val="single" w:sz="6" w:space="0" w:color="auto"/>
              <w:left w:val="nil"/>
              <w:right w:val="nil"/>
            </w:tcBorders>
          </w:tcPr>
          <w:p w14:paraId="2C8538B0"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Endline</w:t>
            </w:r>
          </w:p>
          <w:p w14:paraId="0DDC85F1" w14:textId="77777777" w:rsidR="002F3019" w:rsidRPr="00F43028" w:rsidRDefault="002F3019" w:rsidP="002F3019">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Impact</w:t>
            </w:r>
          </w:p>
          <w:p w14:paraId="600B2566" w14:textId="77777777" w:rsidR="002F3019" w:rsidRPr="00F43028" w:rsidRDefault="002F3019" w:rsidP="002F3019">
            <w:pPr>
              <w:widowControl w:val="0"/>
              <w:autoSpaceDE w:val="0"/>
              <w:autoSpaceDN w:val="0"/>
              <w:adjustRightInd w:val="0"/>
              <w:spacing w:after="66"/>
              <w:jc w:val="center"/>
              <w:rPr>
                <w:rFonts w:eastAsia="Calibri"/>
                <w:sz w:val="18"/>
                <w:szCs w:val="18"/>
                <w:lang w:val="en-US"/>
              </w:rPr>
            </w:pPr>
            <w:r w:rsidRPr="00F43028">
              <w:rPr>
                <w:rFonts w:eastAsia="Calibri"/>
                <w:sz w:val="18"/>
                <w:szCs w:val="18"/>
                <w:lang w:val="en-US"/>
              </w:rPr>
              <w:t>(1)</w:t>
            </w:r>
          </w:p>
        </w:tc>
        <w:tc>
          <w:tcPr>
            <w:tcW w:w="1080" w:type="dxa"/>
            <w:vMerge w:val="restart"/>
            <w:tcBorders>
              <w:top w:val="single" w:sz="6" w:space="0" w:color="auto"/>
              <w:left w:val="nil"/>
              <w:right w:val="nil"/>
            </w:tcBorders>
          </w:tcPr>
          <w:p w14:paraId="26A69266"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Midline</w:t>
            </w:r>
          </w:p>
          <w:p w14:paraId="5F4B0C73" w14:textId="77777777" w:rsidR="002F3019" w:rsidRPr="00F43028" w:rsidRDefault="002F3019" w:rsidP="002F3019">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Impact</w:t>
            </w:r>
          </w:p>
          <w:p w14:paraId="5D2976DC" w14:textId="77777777" w:rsidR="002F3019" w:rsidRPr="00F43028" w:rsidRDefault="002F3019" w:rsidP="002F3019">
            <w:pPr>
              <w:widowControl w:val="0"/>
              <w:autoSpaceDE w:val="0"/>
              <w:autoSpaceDN w:val="0"/>
              <w:adjustRightInd w:val="0"/>
              <w:spacing w:after="66"/>
              <w:jc w:val="center"/>
              <w:rPr>
                <w:rFonts w:eastAsia="Calibri"/>
                <w:sz w:val="18"/>
                <w:szCs w:val="18"/>
                <w:lang w:val="en-US"/>
              </w:rPr>
            </w:pPr>
            <w:r w:rsidRPr="00F43028">
              <w:rPr>
                <w:rFonts w:eastAsia="Calibri"/>
                <w:sz w:val="18"/>
                <w:szCs w:val="18"/>
                <w:lang w:val="en-US"/>
              </w:rPr>
              <w:t>(2)</w:t>
            </w:r>
          </w:p>
        </w:tc>
        <w:tc>
          <w:tcPr>
            <w:tcW w:w="1350" w:type="dxa"/>
            <w:vMerge w:val="restart"/>
            <w:tcBorders>
              <w:top w:val="single" w:sz="6" w:space="0" w:color="auto"/>
              <w:left w:val="nil"/>
              <w:right w:val="nil"/>
            </w:tcBorders>
          </w:tcPr>
          <w:p w14:paraId="1AC1C305"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Impact Diff</w:t>
            </w:r>
          </w:p>
          <w:p w14:paraId="16635C47" w14:textId="77777777" w:rsidR="002F3019" w:rsidRPr="00F43028" w:rsidRDefault="002F3019" w:rsidP="002F3019">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(EL-ML)</w:t>
            </w:r>
          </w:p>
          <w:p w14:paraId="7CD7D1E0" w14:textId="77777777" w:rsidR="002F3019" w:rsidRPr="00F43028" w:rsidRDefault="002F3019" w:rsidP="002F3019">
            <w:pPr>
              <w:widowControl w:val="0"/>
              <w:autoSpaceDE w:val="0"/>
              <w:autoSpaceDN w:val="0"/>
              <w:adjustRightInd w:val="0"/>
              <w:spacing w:after="66"/>
              <w:jc w:val="center"/>
              <w:rPr>
                <w:rFonts w:eastAsia="Calibri"/>
                <w:sz w:val="18"/>
                <w:szCs w:val="18"/>
                <w:lang w:val="en-US"/>
              </w:rPr>
            </w:pPr>
            <w:r w:rsidRPr="00F43028">
              <w:rPr>
                <w:rFonts w:eastAsia="Calibri"/>
                <w:sz w:val="18"/>
                <w:szCs w:val="18"/>
                <w:lang w:val="en-US"/>
              </w:rPr>
              <w:t>(3)=(1)-(2)</w:t>
            </w:r>
          </w:p>
        </w:tc>
        <w:tc>
          <w:tcPr>
            <w:tcW w:w="1350" w:type="dxa"/>
            <w:vMerge w:val="restart"/>
            <w:tcBorders>
              <w:top w:val="single" w:sz="6" w:space="0" w:color="auto"/>
              <w:left w:val="nil"/>
              <w:right w:val="nil"/>
            </w:tcBorders>
          </w:tcPr>
          <w:p w14:paraId="7E9B8684"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Baseline</w:t>
            </w:r>
          </w:p>
          <w:p w14:paraId="2F8477CE" w14:textId="77777777" w:rsidR="002F3019" w:rsidRPr="00F43028" w:rsidRDefault="002F3019" w:rsidP="002F3019">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Treated Mean</w:t>
            </w:r>
          </w:p>
          <w:p w14:paraId="07F4EB70" w14:textId="77777777" w:rsidR="002F3019" w:rsidRPr="00F43028" w:rsidRDefault="002F3019" w:rsidP="002F3019">
            <w:pPr>
              <w:widowControl w:val="0"/>
              <w:autoSpaceDE w:val="0"/>
              <w:autoSpaceDN w:val="0"/>
              <w:adjustRightInd w:val="0"/>
              <w:spacing w:after="66"/>
              <w:jc w:val="center"/>
              <w:rPr>
                <w:rFonts w:eastAsia="Calibri"/>
                <w:sz w:val="18"/>
                <w:szCs w:val="18"/>
                <w:lang w:val="en-US"/>
              </w:rPr>
            </w:pPr>
            <w:r w:rsidRPr="00F43028">
              <w:rPr>
                <w:rFonts w:eastAsia="Calibri"/>
                <w:sz w:val="18"/>
                <w:szCs w:val="18"/>
                <w:lang w:val="en-US"/>
              </w:rPr>
              <w:t>(4)</w:t>
            </w:r>
          </w:p>
        </w:tc>
        <w:tc>
          <w:tcPr>
            <w:tcW w:w="1260" w:type="dxa"/>
            <w:vMerge w:val="restart"/>
            <w:tcBorders>
              <w:top w:val="single" w:sz="6" w:space="0" w:color="auto"/>
              <w:left w:val="nil"/>
              <w:right w:val="nil"/>
            </w:tcBorders>
          </w:tcPr>
          <w:p w14:paraId="59F8D3BE"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Endline</w:t>
            </w:r>
          </w:p>
          <w:p w14:paraId="39E018BC" w14:textId="77777777" w:rsidR="002F3019" w:rsidRPr="00F43028" w:rsidRDefault="002F3019" w:rsidP="002F3019">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Treated Mean</w:t>
            </w:r>
          </w:p>
          <w:p w14:paraId="6521AFAC" w14:textId="77777777" w:rsidR="002F3019" w:rsidRPr="00F43028" w:rsidRDefault="002F3019" w:rsidP="002F3019">
            <w:pPr>
              <w:widowControl w:val="0"/>
              <w:autoSpaceDE w:val="0"/>
              <w:autoSpaceDN w:val="0"/>
              <w:adjustRightInd w:val="0"/>
              <w:spacing w:after="66"/>
              <w:jc w:val="center"/>
              <w:rPr>
                <w:rFonts w:eastAsia="Calibri"/>
                <w:sz w:val="18"/>
                <w:szCs w:val="18"/>
                <w:lang w:val="en-US"/>
              </w:rPr>
            </w:pPr>
            <w:r w:rsidRPr="00F43028">
              <w:rPr>
                <w:rFonts w:eastAsia="Calibri"/>
                <w:sz w:val="18"/>
                <w:szCs w:val="18"/>
                <w:lang w:val="en-US"/>
              </w:rPr>
              <w:t>(5)</w:t>
            </w:r>
          </w:p>
        </w:tc>
        <w:tc>
          <w:tcPr>
            <w:tcW w:w="990" w:type="dxa"/>
            <w:tcBorders>
              <w:top w:val="single" w:sz="6" w:space="0" w:color="auto"/>
              <w:left w:val="nil"/>
              <w:bottom w:val="nil"/>
              <w:right w:val="nil"/>
            </w:tcBorders>
          </w:tcPr>
          <w:p w14:paraId="585D4F58"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Endline</w:t>
            </w:r>
          </w:p>
        </w:tc>
        <w:tc>
          <w:tcPr>
            <w:tcW w:w="450" w:type="dxa"/>
            <w:tcBorders>
              <w:left w:val="nil"/>
              <w:bottom w:val="nil"/>
              <w:right w:val="nil"/>
            </w:tcBorders>
          </w:tcPr>
          <w:p w14:paraId="0EB9D876"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p>
        </w:tc>
        <w:tc>
          <w:tcPr>
            <w:tcW w:w="975" w:type="dxa"/>
            <w:vMerge w:val="restart"/>
            <w:tcBorders>
              <w:top w:val="single" w:sz="6" w:space="0" w:color="auto"/>
              <w:left w:val="nil"/>
              <w:right w:val="nil"/>
            </w:tcBorders>
          </w:tcPr>
          <w:p w14:paraId="0AB1D327"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Endline</w:t>
            </w:r>
          </w:p>
          <w:p w14:paraId="62FE400E" w14:textId="77777777" w:rsidR="002F3019" w:rsidRPr="00F43028" w:rsidRDefault="002F3019" w:rsidP="002F3019">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Impact</w:t>
            </w:r>
          </w:p>
          <w:p w14:paraId="4EEC3E77"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(1)</w:t>
            </w:r>
          </w:p>
        </w:tc>
        <w:tc>
          <w:tcPr>
            <w:tcW w:w="975" w:type="dxa"/>
            <w:gridSpan w:val="2"/>
            <w:vMerge w:val="restart"/>
            <w:tcBorders>
              <w:top w:val="single" w:sz="6" w:space="0" w:color="auto"/>
              <w:left w:val="nil"/>
              <w:right w:val="nil"/>
            </w:tcBorders>
          </w:tcPr>
          <w:p w14:paraId="58252BDA"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Midline</w:t>
            </w:r>
          </w:p>
          <w:p w14:paraId="2510351F" w14:textId="77777777" w:rsidR="002F3019" w:rsidRPr="00F43028" w:rsidRDefault="002F3019" w:rsidP="002F3019">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Impact</w:t>
            </w:r>
          </w:p>
          <w:p w14:paraId="79D2A174"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(2)</w:t>
            </w:r>
          </w:p>
        </w:tc>
        <w:tc>
          <w:tcPr>
            <w:tcW w:w="1382" w:type="dxa"/>
            <w:gridSpan w:val="3"/>
            <w:vMerge w:val="restart"/>
            <w:tcBorders>
              <w:top w:val="single" w:sz="6" w:space="0" w:color="auto"/>
              <w:left w:val="nil"/>
              <w:right w:val="nil"/>
            </w:tcBorders>
          </w:tcPr>
          <w:p w14:paraId="2088CC04"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Impact Diff</w:t>
            </w:r>
          </w:p>
          <w:p w14:paraId="3B076615" w14:textId="77777777" w:rsidR="002F3019" w:rsidRPr="00F43028" w:rsidRDefault="002F3019" w:rsidP="002F3019">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(EL-ML)</w:t>
            </w:r>
          </w:p>
          <w:p w14:paraId="25E4090D"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(3)=(1)-(2)</w:t>
            </w:r>
          </w:p>
        </w:tc>
        <w:tc>
          <w:tcPr>
            <w:tcW w:w="977" w:type="dxa"/>
            <w:gridSpan w:val="2"/>
            <w:vMerge w:val="restart"/>
            <w:tcBorders>
              <w:top w:val="single" w:sz="6" w:space="0" w:color="auto"/>
              <w:left w:val="nil"/>
              <w:right w:val="nil"/>
            </w:tcBorders>
          </w:tcPr>
          <w:p w14:paraId="383BEDE6"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Baseline</w:t>
            </w:r>
          </w:p>
          <w:p w14:paraId="6E22508A" w14:textId="77777777" w:rsidR="002F3019" w:rsidRPr="00F43028" w:rsidRDefault="002F3019" w:rsidP="002F3019">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Treated Mean</w:t>
            </w:r>
          </w:p>
          <w:p w14:paraId="3578C2FB"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(4)</w:t>
            </w:r>
          </w:p>
        </w:tc>
        <w:tc>
          <w:tcPr>
            <w:tcW w:w="975" w:type="dxa"/>
            <w:gridSpan w:val="2"/>
            <w:vMerge w:val="restart"/>
            <w:tcBorders>
              <w:top w:val="single" w:sz="6" w:space="0" w:color="auto"/>
              <w:left w:val="nil"/>
              <w:right w:val="nil"/>
            </w:tcBorders>
          </w:tcPr>
          <w:p w14:paraId="74DCF2F8"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Endline</w:t>
            </w:r>
          </w:p>
          <w:p w14:paraId="5B62017D" w14:textId="77777777" w:rsidR="002F3019" w:rsidRPr="00F43028" w:rsidRDefault="002F3019" w:rsidP="002F3019">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Treated Mean</w:t>
            </w:r>
          </w:p>
          <w:p w14:paraId="59DFF9BE"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(5)</w:t>
            </w:r>
          </w:p>
        </w:tc>
        <w:tc>
          <w:tcPr>
            <w:tcW w:w="980" w:type="dxa"/>
            <w:vMerge w:val="restart"/>
            <w:tcBorders>
              <w:top w:val="single" w:sz="6" w:space="0" w:color="auto"/>
              <w:left w:val="nil"/>
              <w:right w:val="nil"/>
            </w:tcBorders>
          </w:tcPr>
          <w:p w14:paraId="007CC5FE"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Endline</w:t>
            </w:r>
          </w:p>
          <w:p w14:paraId="4DC45E31" w14:textId="77777777" w:rsidR="002F3019" w:rsidRPr="00F43028" w:rsidRDefault="002F3019" w:rsidP="002F3019">
            <w:pPr>
              <w:widowControl w:val="0"/>
              <w:autoSpaceDE w:val="0"/>
              <w:autoSpaceDN w:val="0"/>
              <w:adjustRightInd w:val="0"/>
              <w:spacing w:after="0"/>
              <w:jc w:val="center"/>
              <w:rPr>
                <w:rFonts w:eastAsia="Calibri"/>
                <w:sz w:val="18"/>
                <w:szCs w:val="18"/>
                <w:lang w:val="en-US"/>
              </w:rPr>
            </w:pPr>
            <w:r w:rsidRPr="00F43028">
              <w:rPr>
                <w:rFonts w:eastAsia="Calibri"/>
                <w:sz w:val="18"/>
                <w:szCs w:val="18"/>
                <w:lang w:val="en-US"/>
              </w:rPr>
              <w:t>Control Mean</w:t>
            </w:r>
          </w:p>
          <w:p w14:paraId="015E4B22" w14:textId="77777777" w:rsidR="002F3019" w:rsidRPr="00F43028" w:rsidRDefault="002F3019" w:rsidP="002F3019">
            <w:pPr>
              <w:widowControl w:val="0"/>
              <w:autoSpaceDE w:val="0"/>
              <w:autoSpaceDN w:val="0"/>
              <w:adjustRightInd w:val="0"/>
              <w:spacing w:before="66" w:after="0"/>
              <w:jc w:val="center"/>
              <w:rPr>
                <w:rFonts w:eastAsia="Calibri"/>
                <w:sz w:val="18"/>
                <w:szCs w:val="18"/>
                <w:lang w:val="en-US"/>
              </w:rPr>
            </w:pPr>
            <w:r w:rsidRPr="00F43028">
              <w:rPr>
                <w:rFonts w:eastAsia="Calibri"/>
                <w:sz w:val="18"/>
                <w:szCs w:val="18"/>
                <w:lang w:val="en-US"/>
              </w:rPr>
              <w:t>(6)</w:t>
            </w:r>
          </w:p>
        </w:tc>
      </w:tr>
      <w:tr w:rsidR="002F3019" w:rsidRPr="002F3019" w14:paraId="55101C5C" w14:textId="77777777" w:rsidTr="00F43028">
        <w:trPr>
          <w:jc w:val="center"/>
        </w:trPr>
        <w:tc>
          <w:tcPr>
            <w:tcW w:w="2520" w:type="dxa"/>
            <w:tcBorders>
              <w:top w:val="nil"/>
              <w:left w:val="nil"/>
              <w:bottom w:val="nil"/>
              <w:right w:val="nil"/>
            </w:tcBorders>
          </w:tcPr>
          <w:p w14:paraId="38C0291D"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050" w:type="dxa"/>
            <w:vMerge/>
            <w:tcBorders>
              <w:left w:val="nil"/>
              <w:right w:val="nil"/>
            </w:tcBorders>
          </w:tcPr>
          <w:p w14:paraId="3EF614B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80" w:type="dxa"/>
            <w:vMerge/>
            <w:tcBorders>
              <w:left w:val="nil"/>
              <w:right w:val="nil"/>
            </w:tcBorders>
          </w:tcPr>
          <w:p w14:paraId="0185841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50" w:type="dxa"/>
            <w:vMerge/>
            <w:tcBorders>
              <w:left w:val="nil"/>
              <w:right w:val="nil"/>
            </w:tcBorders>
          </w:tcPr>
          <w:p w14:paraId="7A29A83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50" w:type="dxa"/>
            <w:vMerge/>
            <w:tcBorders>
              <w:left w:val="nil"/>
              <w:right w:val="nil"/>
            </w:tcBorders>
          </w:tcPr>
          <w:p w14:paraId="2B265C5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60" w:type="dxa"/>
            <w:vMerge/>
            <w:tcBorders>
              <w:left w:val="nil"/>
              <w:right w:val="nil"/>
            </w:tcBorders>
          </w:tcPr>
          <w:p w14:paraId="79B109E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val="restart"/>
            <w:tcBorders>
              <w:top w:val="nil"/>
              <w:left w:val="nil"/>
              <w:right w:val="nil"/>
            </w:tcBorders>
          </w:tcPr>
          <w:p w14:paraId="17D612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0A813D0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450" w:type="dxa"/>
            <w:tcBorders>
              <w:top w:val="nil"/>
              <w:left w:val="nil"/>
              <w:right w:val="nil"/>
            </w:tcBorders>
          </w:tcPr>
          <w:p w14:paraId="1B0DDC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5" w:type="dxa"/>
            <w:vMerge/>
            <w:tcBorders>
              <w:left w:val="nil"/>
              <w:right w:val="nil"/>
            </w:tcBorders>
          </w:tcPr>
          <w:p w14:paraId="7DCD261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5" w:type="dxa"/>
            <w:gridSpan w:val="2"/>
            <w:vMerge/>
            <w:tcBorders>
              <w:left w:val="nil"/>
              <w:right w:val="nil"/>
            </w:tcBorders>
          </w:tcPr>
          <w:p w14:paraId="423C50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382" w:type="dxa"/>
            <w:gridSpan w:val="3"/>
            <w:vMerge/>
            <w:tcBorders>
              <w:left w:val="nil"/>
              <w:right w:val="nil"/>
            </w:tcBorders>
          </w:tcPr>
          <w:p w14:paraId="1EF389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gridSpan w:val="2"/>
            <w:vMerge/>
            <w:tcBorders>
              <w:left w:val="nil"/>
              <w:right w:val="nil"/>
            </w:tcBorders>
          </w:tcPr>
          <w:p w14:paraId="7FF98C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5" w:type="dxa"/>
            <w:gridSpan w:val="2"/>
            <w:vMerge/>
            <w:tcBorders>
              <w:left w:val="nil"/>
              <w:right w:val="nil"/>
            </w:tcBorders>
          </w:tcPr>
          <w:p w14:paraId="23A0670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0" w:type="dxa"/>
            <w:vMerge/>
            <w:tcBorders>
              <w:left w:val="nil"/>
              <w:right w:val="nil"/>
            </w:tcBorders>
          </w:tcPr>
          <w:p w14:paraId="5B9DF01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FD13B54" w14:textId="77777777" w:rsidTr="00F43028">
        <w:trPr>
          <w:jc w:val="center"/>
        </w:trPr>
        <w:tc>
          <w:tcPr>
            <w:tcW w:w="2520" w:type="dxa"/>
            <w:tcBorders>
              <w:top w:val="nil"/>
              <w:left w:val="nil"/>
              <w:bottom w:val="nil"/>
              <w:right w:val="nil"/>
            </w:tcBorders>
          </w:tcPr>
          <w:p w14:paraId="661CE13E"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050" w:type="dxa"/>
            <w:vMerge/>
            <w:tcBorders>
              <w:left w:val="nil"/>
              <w:bottom w:val="nil"/>
              <w:right w:val="nil"/>
            </w:tcBorders>
          </w:tcPr>
          <w:p w14:paraId="7CF9EFF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80" w:type="dxa"/>
            <w:vMerge/>
            <w:tcBorders>
              <w:left w:val="nil"/>
              <w:bottom w:val="nil"/>
              <w:right w:val="nil"/>
            </w:tcBorders>
          </w:tcPr>
          <w:p w14:paraId="1B78053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50" w:type="dxa"/>
            <w:vMerge/>
            <w:tcBorders>
              <w:left w:val="nil"/>
              <w:bottom w:val="nil"/>
              <w:right w:val="nil"/>
            </w:tcBorders>
          </w:tcPr>
          <w:p w14:paraId="666DD0A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50" w:type="dxa"/>
            <w:vMerge/>
            <w:tcBorders>
              <w:left w:val="nil"/>
              <w:bottom w:val="nil"/>
              <w:right w:val="nil"/>
            </w:tcBorders>
          </w:tcPr>
          <w:p w14:paraId="1DEA41D4"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60" w:type="dxa"/>
            <w:vMerge/>
            <w:tcBorders>
              <w:left w:val="nil"/>
              <w:bottom w:val="nil"/>
              <w:right w:val="nil"/>
            </w:tcBorders>
          </w:tcPr>
          <w:p w14:paraId="3EEC2D7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tcBorders>
              <w:left w:val="nil"/>
              <w:bottom w:val="nil"/>
              <w:right w:val="nil"/>
            </w:tcBorders>
          </w:tcPr>
          <w:p w14:paraId="05992B1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450" w:type="dxa"/>
            <w:tcBorders>
              <w:left w:val="nil"/>
              <w:bottom w:val="nil"/>
              <w:right w:val="nil"/>
            </w:tcBorders>
          </w:tcPr>
          <w:p w14:paraId="6015CFD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5" w:type="dxa"/>
            <w:vMerge/>
            <w:tcBorders>
              <w:left w:val="nil"/>
              <w:bottom w:val="nil"/>
              <w:right w:val="nil"/>
            </w:tcBorders>
          </w:tcPr>
          <w:p w14:paraId="3FD257F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5" w:type="dxa"/>
            <w:gridSpan w:val="2"/>
            <w:vMerge/>
            <w:tcBorders>
              <w:left w:val="nil"/>
              <w:bottom w:val="nil"/>
              <w:right w:val="nil"/>
            </w:tcBorders>
          </w:tcPr>
          <w:p w14:paraId="0384C2A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82" w:type="dxa"/>
            <w:gridSpan w:val="3"/>
            <w:vMerge/>
            <w:tcBorders>
              <w:left w:val="nil"/>
              <w:bottom w:val="nil"/>
              <w:right w:val="nil"/>
            </w:tcBorders>
          </w:tcPr>
          <w:p w14:paraId="172C04B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7" w:type="dxa"/>
            <w:gridSpan w:val="2"/>
            <w:vMerge/>
            <w:tcBorders>
              <w:left w:val="nil"/>
              <w:bottom w:val="nil"/>
              <w:right w:val="nil"/>
            </w:tcBorders>
          </w:tcPr>
          <w:p w14:paraId="0EBDB2F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5" w:type="dxa"/>
            <w:gridSpan w:val="2"/>
            <w:vMerge/>
            <w:tcBorders>
              <w:left w:val="nil"/>
              <w:bottom w:val="nil"/>
              <w:right w:val="nil"/>
            </w:tcBorders>
          </w:tcPr>
          <w:p w14:paraId="1E87FA23"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0" w:type="dxa"/>
            <w:vMerge/>
            <w:tcBorders>
              <w:left w:val="nil"/>
              <w:bottom w:val="nil"/>
              <w:right w:val="nil"/>
            </w:tcBorders>
          </w:tcPr>
          <w:p w14:paraId="6193D7F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18966C69" w14:textId="77777777" w:rsidTr="00F43028">
        <w:trPr>
          <w:jc w:val="center"/>
        </w:trPr>
        <w:tc>
          <w:tcPr>
            <w:tcW w:w="2520" w:type="dxa"/>
            <w:vMerge w:val="restart"/>
            <w:tcBorders>
              <w:top w:val="single" w:sz="6" w:space="0" w:color="auto"/>
              <w:left w:val="nil"/>
              <w:right w:val="nil"/>
            </w:tcBorders>
          </w:tcPr>
          <w:p w14:paraId="18DDF77C" w14:textId="77777777" w:rsidR="002F3019" w:rsidRPr="002F3019" w:rsidRDefault="002F3019" w:rsidP="002F3019">
            <w:pPr>
              <w:widowControl w:val="0"/>
              <w:autoSpaceDE w:val="0"/>
              <w:autoSpaceDN w:val="0"/>
              <w:adjustRightInd w:val="0"/>
              <w:spacing w:after="120"/>
              <w:rPr>
                <w:rFonts w:eastAsia="Calibri"/>
                <w:i/>
                <w:sz w:val="20"/>
                <w:szCs w:val="20"/>
                <w:lang w:val="fr-FR"/>
              </w:rPr>
            </w:pPr>
            <w:r w:rsidRPr="002F3019">
              <w:rPr>
                <w:rFonts w:eastAsia="Calibri"/>
                <w:sz w:val="20"/>
                <w:szCs w:val="20"/>
                <w:lang w:val="fr-FR"/>
              </w:rPr>
              <w:t xml:space="preserve">Participation in nutrition programme </w:t>
            </w:r>
            <w:r w:rsidRPr="002F3019">
              <w:rPr>
                <w:rFonts w:eastAsia="Calibri"/>
                <w:i/>
                <w:sz w:val="20"/>
                <w:szCs w:val="20"/>
                <w:lang w:val="fr-FR"/>
              </w:rPr>
              <w:t>(N</w:t>
            </w:r>
            <w:r w:rsidRPr="002F3019">
              <w:rPr>
                <w:rFonts w:eastAsia="Calibri"/>
                <w:i/>
                <w:sz w:val="20"/>
                <w:szCs w:val="20"/>
                <w:vertAlign w:val="subscript"/>
                <w:lang w:val="fr-FR"/>
              </w:rPr>
              <w:t>S</w:t>
            </w:r>
            <w:r w:rsidRPr="002F3019">
              <w:rPr>
                <w:rFonts w:eastAsia="Calibri"/>
                <w:i/>
                <w:sz w:val="20"/>
                <w:szCs w:val="20"/>
                <w:lang w:val="fr-FR"/>
              </w:rPr>
              <w:t>=1,045; N</w:t>
            </w:r>
            <w:r w:rsidRPr="002F3019">
              <w:rPr>
                <w:rFonts w:eastAsia="Calibri"/>
                <w:i/>
                <w:sz w:val="20"/>
                <w:szCs w:val="20"/>
                <w:vertAlign w:val="subscript"/>
                <w:lang w:val="fr-FR"/>
              </w:rPr>
              <w:t>L</w:t>
            </w:r>
            <w:r w:rsidRPr="002F3019">
              <w:rPr>
                <w:rFonts w:eastAsia="Calibri"/>
                <w:i/>
                <w:sz w:val="20"/>
                <w:szCs w:val="20"/>
                <w:lang w:val="fr-FR"/>
              </w:rPr>
              <w:t>=3,992)</w:t>
            </w:r>
          </w:p>
        </w:tc>
        <w:tc>
          <w:tcPr>
            <w:tcW w:w="1050" w:type="dxa"/>
            <w:tcBorders>
              <w:top w:val="single" w:sz="6" w:space="0" w:color="auto"/>
              <w:left w:val="nil"/>
              <w:bottom w:val="nil"/>
              <w:right w:val="nil"/>
            </w:tcBorders>
          </w:tcPr>
          <w:p w14:paraId="166C0E2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0.001</w:t>
            </w:r>
          </w:p>
        </w:tc>
        <w:tc>
          <w:tcPr>
            <w:tcW w:w="1080" w:type="dxa"/>
            <w:tcBorders>
              <w:top w:val="single" w:sz="6" w:space="0" w:color="auto"/>
              <w:left w:val="nil"/>
              <w:bottom w:val="nil"/>
              <w:right w:val="nil"/>
            </w:tcBorders>
          </w:tcPr>
          <w:p w14:paraId="4A682AF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1350" w:type="dxa"/>
            <w:tcBorders>
              <w:top w:val="single" w:sz="6" w:space="0" w:color="auto"/>
              <w:left w:val="nil"/>
              <w:bottom w:val="nil"/>
              <w:right w:val="nil"/>
            </w:tcBorders>
          </w:tcPr>
          <w:p w14:paraId="1945FB9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1350" w:type="dxa"/>
            <w:tcBorders>
              <w:top w:val="single" w:sz="6" w:space="0" w:color="auto"/>
              <w:left w:val="nil"/>
              <w:bottom w:val="nil"/>
              <w:right w:val="nil"/>
            </w:tcBorders>
          </w:tcPr>
          <w:p w14:paraId="2CD07A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0.031</w:t>
            </w:r>
          </w:p>
        </w:tc>
        <w:tc>
          <w:tcPr>
            <w:tcW w:w="1260" w:type="dxa"/>
            <w:tcBorders>
              <w:top w:val="single" w:sz="6" w:space="0" w:color="auto"/>
              <w:left w:val="nil"/>
              <w:bottom w:val="nil"/>
              <w:right w:val="nil"/>
            </w:tcBorders>
          </w:tcPr>
          <w:p w14:paraId="54E58F7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0.031</w:t>
            </w:r>
          </w:p>
        </w:tc>
        <w:tc>
          <w:tcPr>
            <w:tcW w:w="990" w:type="dxa"/>
            <w:tcBorders>
              <w:top w:val="single" w:sz="6" w:space="0" w:color="auto"/>
              <w:left w:val="nil"/>
              <w:bottom w:val="nil"/>
              <w:right w:val="nil"/>
            </w:tcBorders>
          </w:tcPr>
          <w:p w14:paraId="05BEBC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0.056</w:t>
            </w:r>
          </w:p>
        </w:tc>
        <w:tc>
          <w:tcPr>
            <w:tcW w:w="450" w:type="dxa"/>
            <w:tcBorders>
              <w:top w:val="single" w:sz="6" w:space="0" w:color="auto"/>
              <w:left w:val="nil"/>
              <w:bottom w:val="nil"/>
              <w:right w:val="nil"/>
            </w:tcBorders>
          </w:tcPr>
          <w:p w14:paraId="015CD64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top w:val="single" w:sz="6" w:space="0" w:color="auto"/>
              <w:left w:val="nil"/>
              <w:right w:val="nil"/>
            </w:tcBorders>
          </w:tcPr>
          <w:p w14:paraId="6194BC7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-0.034*</w:t>
            </w:r>
          </w:p>
        </w:tc>
        <w:tc>
          <w:tcPr>
            <w:tcW w:w="1014" w:type="dxa"/>
            <w:gridSpan w:val="2"/>
            <w:tcBorders>
              <w:top w:val="single" w:sz="6" w:space="0" w:color="auto"/>
              <w:left w:val="nil"/>
              <w:right w:val="nil"/>
            </w:tcBorders>
          </w:tcPr>
          <w:p w14:paraId="220F82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-0.034*</w:t>
            </w:r>
          </w:p>
        </w:tc>
        <w:tc>
          <w:tcPr>
            <w:tcW w:w="1014" w:type="dxa"/>
            <w:tcBorders>
              <w:top w:val="single" w:sz="6" w:space="0" w:color="auto"/>
              <w:left w:val="nil"/>
              <w:right w:val="nil"/>
            </w:tcBorders>
          </w:tcPr>
          <w:p w14:paraId="4821141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1189" w:type="dxa"/>
            <w:gridSpan w:val="2"/>
            <w:tcBorders>
              <w:top w:val="single" w:sz="6" w:space="0" w:color="auto"/>
              <w:left w:val="nil"/>
              <w:right w:val="nil"/>
            </w:tcBorders>
          </w:tcPr>
          <w:p w14:paraId="380C19E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0.038</w:t>
            </w:r>
          </w:p>
        </w:tc>
        <w:tc>
          <w:tcPr>
            <w:tcW w:w="1014" w:type="dxa"/>
            <w:gridSpan w:val="2"/>
            <w:tcBorders>
              <w:top w:val="single" w:sz="6" w:space="0" w:color="auto"/>
              <w:left w:val="nil"/>
              <w:right w:val="nil"/>
            </w:tcBorders>
          </w:tcPr>
          <w:p w14:paraId="4349CC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0.032</w:t>
            </w:r>
          </w:p>
        </w:tc>
        <w:tc>
          <w:tcPr>
            <w:tcW w:w="1019" w:type="dxa"/>
            <w:gridSpan w:val="2"/>
            <w:tcBorders>
              <w:top w:val="single" w:sz="6" w:space="0" w:color="auto"/>
              <w:left w:val="nil"/>
              <w:right w:val="nil"/>
            </w:tcBorders>
          </w:tcPr>
          <w:p w14:paraId="01258C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0.051</w:t>
            </w:r>
          </w:p>
        </w:tc>
      </w:tr>
      <w:tr w:rsidR="002F3019" w:rsidRPr="002F3019" w14:paraId="7E5B12C6" w14:textId="77777777" w:rsidTr="00F43028">
        <w:trPr>
          <w:jc w:val="center"/>
        </w:trPr>
        <w:tc>
          <w:tcPr>
            <w:tcW w:w="2520" w:type="dxa"/>
            <w:vMerge/>
            <w:tcBorders>
              <w:left w:val="nil"/>
              <w:bottom w:val="nil"/>
              <w:right w:val="nil"/>
            </w:tcBorders>
          </w:tcPr>
          <w:p w14:paraId="5DC9C1E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bottom w:val="nil"/>
              <w:right w:val="nil"/>
            </w:tcBorders>
          </w:tcPr>
          <w:p w14:paraId="201F898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w:t>
            </w:r>
          </w:p>
        </w:tc>
        <w:tc>
          <w:tcPr>
            <w:tcW w:w="1080" w:type="dxa"/>
            <w:tcBorders>
              <w:top w:val="nil"/>
              <w:left w:val="nil"/>
              <w:bottom w:val="nil"/>
              <w:right w:val="nil"/>
            </w:tcBorders>
          </w:tcPr>
          <w:p w14:paraId="74EBC5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(-0.22)</w:t>
            </w:r>
          </w:p>
        </w:tc>
        <w:tc>
          <w:tcPr>
            <w:tcW w:w="1350" w:type="dxa"/>
            <w:tcBorders>
              <w:top w:val="nil"/>
              <w:left w:val="nil"/>
              <w:bottom w:val="nil"/>
              <w:right w:val="nil"/>
            </w:tcBorders>
          </w:tcPr>
          <w:p w14:paraId="1401C81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(0.25)</w:t>
            </w:r>
          </w:p>
        </w:tc>
        <w:tc>
          <w:tcPr>
            <w:tcW w:w="1350" w:type="dxa"/>
            <w:tcBorders>
              <w:top w:val="nil"/>
              <w:left w:val="nil"/>
              <w:bottom w:val="nil"/>
              <w:right w:val="nil"/>
            </w:tcBorders>
          </w:tcPr>
          <w:p w14:paraId="23658D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0" w:type="dxa"/>
            <w:tcBorders>
              <w:top w:val="nil"/>
              <w:left w:val="nil"/>
              <w:bottom w:val="nil"/>
              <w:right w:val="nil"/>
            </w:tcBorders>
          </w:tcPr>
          <w:p w14:paraId="09E865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338BDC5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50" w:type="dxa"/>
            <w:tcBorders>
              <w:top w:val="nil"/>
              <w:left w:val="nil"/>
              <w:bottom w:val="nil"/>
              <w:right w:val="nil"/>
            </w:tcBorders>
          </w:tcPr>
          <w:p w14:paraId="179199F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47CCDC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(-1.94)</w:t>
            </w:r>
          </w:p>
        </w:tc>
        <w:tc>
          <w:tcPr>
            <w:tcW w:w="1014" w:type="dxa"/>
            <w:gridSpan w:val="2"/>
            <w:tcBorders>
              <w:left w:val="nil"/>
              <w:right w:val="nil"/>
            </w:tcBorders>
          </w:tcPr>
          <w:p w14:paraId="1934A5D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(-1.72)</w:t>
            </w:r>
          </w:p>
        </w:tc>
        <w:tc>
          <w:tcPr>
            <w:tcW w:w="1014" w:type="dxa"/>
            <w:tcBorders>
              <w:left w:val="nil"/>
              <w:right w:val="nil"/>
            </w:tcBorders>
          </w:tcPr>
          <w:p w14:paraId="13CB2C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(0.47)</w:t>
            </w:r>
          </w:p>
        </w:tc>
        <w:tc>
          <w:tcPr>
            <w:tcW w:w="1189" w:type="dxa"/>
            <w:gridSpan w:val="2"/>
            <w:tcBorders>
              <w:left w:val="nil"/>
              <w:right w:val="nil"/>
            </w:tcBorders>
          </w:tcPr>
          <w:p w14:paraId="748687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67FC29A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9" w:type="dxa"/>
            <w:gridSpan w:val="2"/>
            <w:tcBorders>
              <w:left w:val="nil"/>
              <w:right w:val="nil"/>
            </w:tcBorders>
          </w:tcPr>
          <w:p w14:paraId="4FD6CBF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B1BEE20" w14:textId="77777777" w:rsidTr="00F43028">
        <w:trPr>
          <w:jc w:val="center"/>
        </w:trPr>
        <w:tc>
          <w:tcPr>
            <w:tcW w:w="2520" w:type="dxa"/>
            <w:vMerge w:val="restart"/>
            <w:tcBorders>
              <w:top w:val="nil"/>
              <w:left w:val="nil"/>
              <w:right w:val="nil"/>
            </w:tcBorders>
          </w:tcPr>
          <w:p w14:paraId="06EC2C8C" w14:textId="77777777" w:rsidR="002F3019" w:rsidRPr="002F3019" w:rsidRDefault="002F3019" w:rsidP="002F3019">
            <w:pPr>
              <w:widowControl w:val="0"/>
              <w:autoSpaceDE w:val="0"/>
              <w:autoSpaceDN w:val="0"/>
              <w:adjustRightInd w:val="0"/>
              <w:spacing w:after="120"/>
              <w:rPr>
                <w:rFonts w:eastAsia="Calibri"/>
                <w:sz w:val="20"/>
                <w:szCs w:val="20"/>
                <w:lang w:val="en-US"/>
              </w:rPr>
            </w:pPr>
            <w:r w:rsidRPr="002F3019">
              <w:rPr>
                <w:rFonts w:eastAsia="Calibri"/>
                <w:sz w:val="20"/>
                <w:szCs w:val="20"/>
                <w:lang w:val="en-US"/>
              </w:rPr>
              <w:t xml:space="preserve">Participation in under-five clinic </w:t>
            </w:r>
            <w:r w:rsidRPr="002F3019">
              <w:rPr>
                <w:rFonts w:eastAsia="Calibri"/>
                <w:i/>
                <w:sz w:val="20"/>
                <w:szCs w:val="20"/>
                <w:lang w:val="en-US"/>
              </w:rPr>
              <w:t>(N</w:t>
            </w:r>
            <w:r w:rsidRPr="002F3019">
              <w:rPr>
                <w:rFonts w:eastAsia="Calibri"/>
                <w:i/>
                <w:sz w:val="20"/>
                <w:szCs w:val="20"/>
                <w:vertAlign w:val="subscript"/>
                <w:lang w:val="en-US"/>
              </w:rPr>
              <w:t>S</w:t>
            </w:r>
            <w:r w:rsidRPr="002F3019">
              <w:rPr>
                <w:rFonts w:eastAsia="Calibri"/>
                <w:i/>
                <w:sz w:val="20"/>
                <w:szCs w:val="20"/>
                <w:lang w:val="en-US"/>
              </w:rPr>
              <w:t>=1,045; N</w:t>
            </w:r>
            <w:r w:rsidRPr="002F3019">
              <w:rPr>
                <w:rFonts w:eastAsia="Calibri"/>
                <w:i/>
                <w:sz w:val="20"/>
                <w:szCs w:val="20"/>
                <w:vertAlign w:val="subscript"/>
                <w:lang w:val="en-US"/>
              </w:rPr>
              <w:t>L</w:t>
            </w:r>
            <w:r w:rsidRPr="002F3019">
              <w:rPr>
                <w:rFonts w:eastAsia="Calibri"/>
                <w:i/>
                <w:sz w:val="20"/>
                <w:szCs w:val="20"/>
                <w:lang w:val="en-US"/>
              </w:rPr>
              <w:t>=3,992)</w:t>
            </w:r>
          </w:p>
        </w:tc>
        <w:tc>
          <w:tcPr>
            <w:tcW w:w="1050" w:type="dxa"/>
            <w:tcBorders>
              <w:top w:val="nil"/>
              <w:left w:val="nil"/>
              <w:bottom w:val="nil"/>
              <w:right w:val="nil"/>
            </w:tcBorders>
          </w:tcPr>
          <w:p w14:paraId="2D7598A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-0.022</w:t>
            </w:r>
          </w:p>
        </w:tc>
        <w:tc>
          <w:tcPr>
            <w:tcW w:w="1080" w:type="dxa"/>
            <w:tcBorders>
              <w:top w:val="nil"/>
              <w:left w:val="nil"/>
              <w:bottom w:val="nil"/>
              <w:right w:val="nil"/>
            </w:tcBorders>
          </w:tcPr>
          <w:p w14:paraId="136E157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1350" w:type="dxa"/>
            <w:tcBorders>
              <w:top w:val="nil"/>
              <w:left w:val="nil"/>
              <w:bottom w:val="nil"/>
              <w:right w:val="nil"/>
            </w:tcBorders>
          </w:tcPr>
          <w:p w14:paraId="01392A3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-0.036</w:t>
            </w:r>
          </w:p>
        </w:tc>
        <w:tc>
          <w:tcPr>
            <w:tcW w:w="1350" w:type="dxa"/>
            <w:tcBorders>
              <w:top w:val="nil"/>
              <w:left w:val="nil"/>
              <w:bottom w:val="nil"/>
              <w:right w:val="nil"/>
            </w:tcBorders>
          </w:tcPr>
          <w:p w14:paraId="0914CF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0.740</w:t>
            </w:r>
          </w:p>
        </w:tc>
        <w:tc>
          <w:tcPr>
            <w:tcW w:w="1260" w:type="dxa"/>
            <w:tcBorders>
              <w:top w:val="nil"/>
              <w:left w:val="nil"/>
              <w:bottom w:val="nil"/>
              <w:right w:val="nil"/>
            </w:tcBorders>
          </w:tcPr>
          <w:p w14:paraId="7E666D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0.752</w:t>
            </w:r>
          </w:p>
        </w:tc>
        <w:tc>
          <w:tcPr>
            <w:tcW w:w="990" w:type="dxa"/>
            <w:tcBorders>
              <w:top w:val="nil"/>
              <w:left w:val="nil"/>
              <w:bottom w:val="nil"/>
              <w:right w:val="nil"/>
            </w:tcBorders>
          </w:tcPr>
          <w:p w14:paraId="3A902C3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0.802</w:t>
            </w:r>
          </w:p>
        </w:tc>
        <w:tc>
          <w:tcPr>
            <w:tcW w:w="450" w:type="dxa"/>
            <w:tcBorders>
              <w:top w:val="nil"/>
              <w:left w:val="nil"/>
              <w:bottom w:val="nil"/>
              <w:right w:val="nil"/>
            </w:tcBorders>
          </w:tcPr>
          <w:p w14:paraId="47FCA26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41EE34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-0.063</w:t>
            </w:r>
          </w:p>
        </w:tc>
        <w:tc>
          <w:tcPr>
            <w:tcW w:w="1014" w:type="dxa"/>
            <w:gridSpan w:val="2"/>
            <w:tcBorders>
              <w:left w:val="nil"/>
              <w:right w:val="nil"/>
            </w:tcBorders>
          </w:tcPr>
          <w:p w14:paraId="6A6AE84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014" w:type="dxa"/>
            <w:tcBorders>
              <w:left w:val="nil"/>
              <w:right w:val="nil"/>
            </w:tcBorders>
          </w:tcPr>
          <w:p w14:paraId="225E5BB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-0.066</w:t>
            </w:r>
          </w:p>
        </w:tc>
        <w:tc>
          <w:tcPr>
            <w:tcW w:w="1189" w:type="dxa"/>
            <w:gridSpan w:val="2"/>
            <w:tcBorders>
              <w:left w:val="nil"/>
              <w:right w:val="nil"/>
            </w:tcBorders>
          </w:tcPr>
          <w:p w14:paraId="18F1467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0.723</w:t>
            </w:r>
          </w:p>
        </w:tc>
        <w:tc>
          <w:tcPr>
            <w:tcW w:w="1014" w:type="dxa"/>
            <w:gridSpan w:val="2"/>
            <w:tcBorders>
              <w:left w:val="nil"/>
              <w:right w:val="nil"/>
            </w:tcBorders>
          </w:tcPr>
          <w:p w14:paraId="7B29D61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0.652</w:t>
            </w:r>
          </w:p>
        </w:tc>
        <w:tc>
          <w:tcPr>
            <w:tcW w:w="1019" w:type="dxa"/>
            <w:gridSpan w:val="2"/>
            <w:tcBorders>
              <w:left w:val="nil"/>
              <w:right w:val="nil"/>
            </w:tcBorders>
          </w:tcPr>
          <w:p w14:paraId="0F062DE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0.735</w:t>
            </w:r>
          </w:p>
        </w:tc>
      </w:tr>
      <w:tr w:rsidR="002F3019" w:rsidRPr="002F3019" w14:paraId="370ED231" w14:textId="77777777" w:rsidTr="00F43028">
        <w:trPr>
          <w:jc w:val="center"/>
        </w:trPr>
        <w:tc>
          <w:tcPr>
            <w:tcW w:w="2520" w:type="dxa"/>
            <w:vMerge/>
            <w:tcBorders>
              <w:left w:val="nil"/>
              <w:bottom w:val="nil"/>
              <w:right w:val="nil"/>
            </w:tcBorders>
          </w:tcPr>
          <w:p w14:paraId="798B4173"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bottom w:val="nil"/>
              <w:right w:val="nil"/>
            </w:tcBorders>
          </w:tcPr>
          <w:p w14:paraId="6E5AD4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(-0.41)</w:t>
            </w:r>
          </w:p>
        </w:tc>
        <w:tc>
          <w:tcPr>
            <w:tcW w:w="1080" w:type="dxa"/>
            <w:tcBorders>
              <w:top w:val="nil"/>
              <w:left w:val="nil"/>
              <w:bottom w:val="nil"/>
              <w:right w:val="nil"/>
            </w:tcBorders>
          </w:tcPr>
          <w:p w14:paraId="2D966EB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w:t>
            </w:r>
          </w:p>
        </w:tc>
        <w:tc>
          <w:tcPr>
            <w:tcW w:w="1350" w:type="dxa"/>
            <w:tcBorders>
              <w:top w:val="nil"/>
              <w:left w:val="nil"/>
              <w:bottom w:val="nil"/>
              <w:right w:val="nil"/>
            </w:tcBorders>
          </w:tcPr>
          <w:p w14:paraId="7F2147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(0.58)</w:t>
            </w:r>
          </w:p>
        </w:tc>
        <w:tc>
          <w:tcPr>
            <w:tcW w:w="1350" w:type="dxa"/>
            <w:tcBorders>
              <w:top w:val="nil"/>
              <w:left w:val="nil"/>
              <w:bottom w:val="nil"/>
              <w:right w:val="nil"/>
            </w:tcBorders>
          </w:tcPr>
          <w:p w14:paraId="3ABF0E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0" w:type="dxa"/>
            <w:tcBorders>
              <w:top w:val="nil"/>
              <w:left w:val="nil"/>
              <w:bottom w:val="nil"/>
              <w:right w:val="nil"/>
            </w:tcBorders>
          </w:tcPr>
          <w:p w14:paraId="4E8CB0B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066462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50" w:type="dxa"/>
            <w:tcBorders>
              <w:top w:val="nil"/>
              <w:left w:val="nil"/>
              <w:bottom w:val="nil"/>
              <w:right w:val="nil"/>
            </w:tcBorders>
          </w:tcPr>
          <w:p w14:paraId="541C0D8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53408B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(-0.97)</w:t>
            </w:r>
          </w:p>
        </w:tc>
        <w:tc>
          <w:tcPr>
            <w:tcW w:w="1014" w:type="dxa"/>
            <w:gridSpan w:val="2"/>
            <w:tcBorders>
              <w:left w:val="nil"/>
              <w:right w:val="nil"/>
            </w:tcBorders>
          </w:tcPr>
          <w:p w14:paraId="6E24423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w:t>
            </w:r>
          </w:p>
        </w:tc>
        <w:tc>
          <w:tcPr>
            <w:tcW w:w="1014" w:type="dxa"/>
            <w:tcBorders>
              <w:left w:val="nil"/>
              <w:right w:val="nil"/>
            </w:tcBorders>
          </w:tcPr>
          <w:p w14:paraId="000D7B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(1.47)</w:t>
            </w:r>
          </w:p>
        </w:tc>
        <w:tc>
          <w:tcPr>
            <w:tcW w:w="1189" w:type="dxa"/>
            <w:gridSpan w:val="2"/>
            <w:tcBorders>
              <w:left w:val="nil"/>
              <w:right w:val="nil"/>
            </w:tcBorders>
          </w:tcPr>
          <w:p w14:paraId="203DE1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00F350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9" w:type="dxa"/>
            <w:gridSpan w:val="2"/>
            <w:tcBorders>
              <w:left w:val="nil"/>
              <w:right w:val="nil"/>
            </w:tcBorders>
          </w:tcPr>
          <w:p w14:paraId="116A536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304129A" w14:textId="77777777" w:rsidTr="00F43028">
        <w:trPr>
          <w:jc w:val="center"/>
        </w:trPr>
        <w:tc>
          <w:tcPr>
            <w:tcW w:w="2520" w:type="dxa"/>
            <w:vMerge w:val="restart"/>
            <w:tcBorders>
              <w:top w:val="nil"/>
              <w:left w:val="nil"/>
              <w:right w:val="nil"/>
            </w:tcBorders>
          </w:tcPr>
          <w:p w14:paraId="4EA2681F" w14:textId="77777777" w:rsidR="002F3019" w:rsidRPr="002F3019" w:rsidRDefault="002F3019" w:rsidP="002F3019">
            <w:pPr>
              <w:widowControl w:val="0"/>
              <w:autoSpaceDE w:val="0"/>
              <w:autoSpaceDN w:val="0"/>
              <w:adjustRightInd w:val="0"/>
              <w:spacing w:after="120"/>
              <w:rPr>
                <w:rFonts w:eastAsia="Calibri"/>
                <w:sz w:val="20"/>
                <w:szCs w:val="20"/>
                <w:lang w:val="en-US"/>
              </w:rPr>
            </w:pPr>
            <w:r w:rsidRPr="002F3019">
              <w:rPr>
                <w:rFonts w:eastAsia="Calibri"/>
                <w:sz w:val="20"/>
                <w:szCs w:val="20"/>
                <w:lang w:val="en-US"/>
              </w:rPr>
              <w:t xml:space="preserve">Check-up at well-baby/under-five clinic in last six months </w:t>
            </w:r>
            <w:r w:rsidRPr="002F3019">
              <w:rPr>
                <w:rFonts w:eastAsia="Calibri"/>
                <w:i/>
                <w:sz w:val="20"/>
                <w:szCs w:val="20"/>
                <w:lang w:val="en-US"/>
              </w:rPr>
              <w:t>(N</w:t>
            </w:r>
            <w:r w:rsidRPr="002F3019">
              <w:rPr>
                <w:rFonts w:eastAsia="Calibri"/>
                <w:i/>
                <w:sz w:val="20"/>
                <w:szCs w:val="20"/>
                <w:vertAlign w:val="subscript"/>
                <w:lang w:val="en-US"/>
              </w:rPr>
              <w:t>S</w:t>
            </w:r>
            <w:r w:rsidRPr="002F3019">
              <w:rPr>
                <w:rFonts w:eastAsia="Calibri"/>
                <w:i/>
                <w:sz w:val="20"/>
                <w:szCs w:val="20"/>
                <w:lang w:val="en-US"/>
              </w:rPr>
              <w:t>=1,045; N</w:t>
            </w:r>
            <w:r w:rsidRPr="002F3019">
              <w:rPr>
                <w:rFonts w:eastAsia="Calibri"/>
                <w:i/>
                <w:sz w:val="20"/>
                <w:szCs w:val="20"/>
                <w:vertAlign w:val="subscript"/>
                <w:lang w:val="en-US"/>
              </w:rPr>
              <w:t>L</w:t>
            </w:r>
            <w:r w:rsidRPr="002F3019">
              <w:rPr>
                <w:rFonts w:eastAsia="Calibri"/>
                <w:i/>
                <w:sz w:val="20"/>
                <w:szCs w:val="20"/>
                <w:lang w:val="en-US"/>
              </w:rPr>
              <w:t>=3,991)</w:t>
            </w:r>
          </w:p>
        </w:tc>
        <w:tc>
          <w:tcPr>
            <w:tcW w:w="1050" w:type="dxa"/>
            <w:tcBorders>
              <w:top w:val="nil"/>
              <w:left w:val="nil"/>
              <w:bottom w:val="nil"/>
              <w:right w:val="nil"/>
            </w:tcBorders>
          </w:tcPr>
          <w:p w14:paraId="478145F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-0.060</w:t>
            </w:r>
          </w:p>
        </w:tc>
        <w:tc>
          <w:tcPr>
            <w:tcW w:w="1080" w:type="dxa"/>
            <w:tcBorders>
              <w:top w:val="nil"/>
              <w:left w:val="nil"/>
              <w:bottom w:val="nil"/>
              <w:right w:val="nil"/>
            </w:tcBorders>
          </w:tcPr>
          <w:p w14:paraId="456664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-0.028</w:t>
            </w:r>
          </w:p>
        </w:tc>
        <w:tc>
          <w:tcPr>
            <w:tcW w:w="1350" w:type="dxa"/>
            <w:tcBorders>
              <w:top w:val="nil"/>
              <w:left w:val="nil"/>
              <w:bottom w:val="nil"/>
              <w:right w:val="nil"/>
            </w:tcBorders>
          </w:tcPr>
          <w:p w14:paraId="04195D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-0.032</w:t>
            </w:r>
          </w:p>
        </w:tc>
        <w:tc>
          <w:tcPr>
            <w:tcW w:w="1350" w:type="dxa"/>
            <w:tcBorders>
              <w:top w:val="nil"/>
              <w:left w:val="nil"/>
              <w:bottom w:val="nil"/>
              <w:right w:val="nil"/>
            </w:tcBorders>
          </w:tcPr>
          <w:p w14:paraId="5C353C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0.538</w:t>
            </w:r>
          </w:p>
        </w:tc>
        <w:tc>
          <w:tcPr>
            <w:tcW w:w="1260" w:type="dxa"/>
            <w:tcBorders>
              <w:top w:val="nil"/>
              <w:left w:val="nil"/>
              <w:bottom w:val="nil"/>
              <w:right w:val="nil"/>
            </w:tcBorders>
          </w:tcPr>
          <w:p w14:paraId="014E326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0.542</w:t>
            </w:r>
          </w:p>
        </w:tc>
        <w:tc>
          <w:tcPr>
            <w:tcW w:w="990" w:type="dxa"/>
            <w:tcBorders>
              <w:top w:val="nil"/>
              <w:left w:val="nil"/>
              <w:bottom w:val="nil"/>
              <w:right w:val="nil"/>
            </w:tcBorders>
          </w:tcPr>
          <w:p w14:paraId="2FEFF4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0.591</w:t>
            </w:r>
          </w:p>
        </w:tc>
        <w:tc>
          <w:tcPr>
            <w:tcW w:w="450" w:type="dxa"/>
            <w:tcBorders>
              <w:top w:val="nil"/>
              <w:left w:val="nil"/>
              <w:bottom w:val="nil"/>
              <w:right w:val="nil"/>
            </w:tcBorders>
          </w:tcPr>
          <w:p w14:paraId="2382D77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6D90F2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-0.057</w:t>
            </w:r>
          </w:p>
        </w:tc>
        <w:tc>
          <w:tcPr>
            <w:tcW w:w="1014" w:type="dxa"/>
            <w:gridSpan w:val="2"/>
            <w:tcBorders>
              <w:left w:val="nil"/>
              <w:right w:val="nil"/>
            </w:tcBorders>
          </w:tcPr>
          <w:p w14:paraId="6CA830F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0.024</w:t>
            </w:r>
          </w:p>
        </w:tc>
        <w:tc>
          <w:tcPr>
            <w:tcW w:w="1014" w:type="dxa"/>
            <w:tcBorders>
              <w:left w:val="nil"/>
              <w:right w:val="nil"/>
            </w:tcBorders>
          </w:tcPr>
          <w:p w14:paraId="0B6AFF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-0.080</w:t>
            </w:r>
          </w:p>
        </w:tc>
        <w:tc>
          <w:tcPr>
            <w:tcW w:w="1189" w:type="dxa"/>
            <w:gridSpan w:val="2"/>
            <w:tcBorders>
              <w:left w:val="nil"/>
              <w:right w:val="nil"/>
            </w:tcBorders>
          </w:tcPr>
          <w:p w14:paraId="22D8728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0.473</w:t>
            </w:r>
          </w:p>
        </w:tc>
        <w:tc>
          <w:tcPr>
            <w:tcW w:w="1014" w:type="dxa"/>
            <w:gridSpan w:val="2"/>
            <w:tcBorders>
              <w:left w:val="nil"/>
              <w:right w:val="nil"/>
            </w:tcBorders>
          </w:tcPr>
          <w:p w14:paraId="64AF1C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0.441</w:t>
            </w:r>
          </w:p>
        </w:tc>
        <w:tc>
          <w:tcPr>
            <w:tcW w:w="1019" w:type="dxa"/>
            <w:gridSpan w:val="2"/>
            <w:tcBorders>
              <w:left w:val="nil"/>
              <w:right w:val="nil"/>
            </w:tcBorders>
          </w:tcPr>
          <w:p w14:paraId="2CDDC61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0.515</w:t>
            </w:r>
          </w:p>
        </w:tc>
      </w:tr>
      <w:tr w:rsidR="002F3019" w:rsidRPr="002F3019" w14:paraId="2E5B119D" w14:textId="77777777" w:rsidTr="00F43028">
        <w:trPr>
          <w:jc w:val="center"/>
        </w:trPr>
        <w:tc>
          <w:tcPr>
            <w:tcW w:w="2520" w:type="dxa"/>
            <w:vMerge/>
            <w:tcBorders>
              <w:left w:val="nil"/>
              <w:right w:val="nil"/>
            </w:tcBorders>
          </w:tcPr>
          <w:p w14:paraId="5E4A8006"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right w:val="nil"/>
            </w:tcBorders>
          </w:tcPr>
          <w:p w14:paraId="6B1E5D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(-0.57)</w:t>
            </w:r>
          </w:p>
        </w:tc>
        <w:tc>
          <w:tcPr>
            <w:tcW w:w="1080" w:type="dxa"/>
            <w:tcBorders>
              <w:top w:val="nil"/>
              <w:left w:val="nil"/>
              <w:right w:val="nil"/>
            </w:tcBorders>
          </w:tcPr>
          <w:p w14:paraId="06F47E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(-0.21)</w:t>
            </w:r>
          </w:p>
        </w:tc>
        <w:tc>
          <w:tcPr>
            <w:tcW w:w="1350" w:type="dxa"/>
            <w:tcBorders>
              <w:top w:val="nil"/>
              <w:left w:val="nil"/>
              <w:right w:val="nil"/>
            </w:tcBorders>
          </w:tcPr>
          <w:p w14:paraId="6CAC10E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(0.37)</w:t>
            </w:r>
          </w:p>
        </w:tc>
        <w:tc>
          <w:tcPr>
            <w:tcW w:w="1350" w:type="dxa"/>
            <w:tcBorders>
              <w:top w:val="nil"/>
              <w:left w:val="nil"/>
              <w:right w:val="nil"/>
            </w:tcBorders>
          </w:tcPr>
          <w:p w14:paraId="201163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0" w:type="dxa"/>
            <w:tcBorders>
              <w:top w:val="nil"/>
              <w:left w:val="nil"/>
              <w:right w:val="nil"/>
            </w:tcBorders>
          </w:tcPr>
          <w:p w14:paraId="56199FD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right w:val="nil"/>
            </w:tcBorders>
          </w:tcPr>
          <w:p w14:paraId="3015ABC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50" w:type="dxa"/>
            <w:tcBorders>
              <w:top w:val="nil"/>
              <w:left w:val="nil"/>
              <w:right w:val="nil"/>
            </w:tcBorders>
          </w:tcPr>
          <w:p w14:paraId="4A6D00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52BC52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(-0.69)</w:t>
            </w:r>
          </w:p>
        </w:tc>
        <w:tc>
          <w:tcPr>
            <w:tcW w:w="1014" w:type="dxa"/>
            <w:gridSpan w:val="2"/>
            <w:tcBorders>
              <w:left w:val="nil"/>
              <w:right w:val="nil"/>
            </w:tcBorders>
          </w:tcPr>
          <w:p w14:paraId="1DC575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(0.26)</w:t>
            </w:r>
          </w:p>
        </w:tc>
        <w:tc>
          <w:tcPr>
            <w:tcW w:w="1014" w:type="dxa"/>
            <w:tcBorders>
              <w:left w:val="nil"/>
              <w:right w:val="nil"/>
            </w:tcBorders>
          </w:tcPr>
          <w:p w14:paraId="3B26A8B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(1.47)</w:t>
            </w:r>
          </w:p>
        </w:tc>
        <w:tc>
          <w:tcPr>
            <w:tcW w:w="1189" w:type="dxa"/>
            <w:gridSpan w:val="2"/>
            <w:tcBorders>
              <w:left w:val="nil"/>
              <w:right w:val="nil"/>
            </w:tcBorders>
          </w:tcPr>
          <w:p w14:paraId="5522556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21335F1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9" w:type="dxa"/>
            <w:gridSpan w:val="2"/>
            <w:tcBorders>
              <w:left w:val="nil"/>
              <w:right w:val="nil"/>
            </w:tcBorders>
          </w:tcPr>
          <w:p w14:paraId="4AD37C7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8FB21E6" w14:textId="77777777" w:rsidTr="00F43028">
        <w:trPr>
          <w:jc w:val="center"/>
        </w:trPr>
        <w:tc>
          <w:tcPr>
            <w:tcW w:w="2520" w:type="dxa"/>
            <w:vMerge w:val="restart"/>
            <w:tcBorders>
              <w:top w:val="nil"/>
              <w:left w:val="nil"/>
              <w:right w:val="nil"/>
            </w:tcBorders>
          </w:tcPr>
          <w:p w14:paraId="76BF7DD6"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 xml:space="preserve">Possession of a child health passport </w:t>
            </w:r>
            <w:r w:rsidRPr="002F3019">
              <w:rPr>
                <w:rFonts w:eastAsia="Calibri"/>
                <w:i/>
                <w:sz w:val="20"/>
                <w:szCs w:val="20"/>
                <w:lang w:val="en-US"/>
              </w:rPr>
              <w:t>(N</w:t>
            </w:r>
            <w:r w:rsidRPr="002F3019">
              <w:rPr>
                <w:rFonts w:eastAsia="Calibri"/>
                <w:i/>
                <w:sz w:val="20"/>
                <w:szCs w:val="20"/>
                <w:vertAlign w:val="subscript"/>
                <w:lang w:val="en-US"/>
              </w:rPr>
              <w:t>S</w:t>
            </w:r>
            <w:r w:rsidRPr="002F3019">
              <w:rPr>
                <w:rFonts w:eastAsia="Calibri"/>
                <w:i/>
                <w:sz w:val="20"/>
                <w:szCs w:val="20"/>
                <w:lang w:val="en-US"/>
              </w:rPr>
              <w:t>=1,051; N</w:t>
            </w:r>
            <w:r w:rsidRPr="002F3019">
              <w:rPr>
                <w:rFonts w:eastAsia="Calibri"/>
                <w:i/>
                <w:sz w:val="20"/>
                <w:szCs w:val="20"/>
                <w:vertAlign w:val="subscript"/>
                <w:lang w:val="en-US"/>
              </w:rPr>
              <w:t>L</w:t>
            </w:r>
            <w:r w:rsidRPr="002F3019">
              <w:rPr>
                <w:rFonts w:eastAsia="Calibri"/>
                <w:i/>
                <w:sz w:val="20"/>
                <w:szCs w:val="20"/>
                <w:lang w:val="en-US"/>
              </w:rPr>
              <w:t>=4,079)</w:t>
            </w:r>
          </w:p>
        </w:tc>
        <w:tc>
          <w:tcPr>
            <w:tcW w:w="1050" w:type="dxa"/>
            <w:tcBorders>
              <w:top w:val="nil"/>
              <w:left w:val="nil"/>
              <w:bottom w:val="nil"/>
              <w:right w:val="nil"/>
            </w:tcBorders>
          </w:tcPr>
          <w:p w14:paraId="2B4B77B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0.027</w:t>
            </w:r>
          </w:p>
        </w:tc>
        <w:tc>
          <w:tcPr>
            <w:tcW w:w="1080" w:type="dxa"/>
            <w:tcBorders>
              <w:top w:val="nil"/>
              <w:left w:val="nil"/>
              <w:bottom w:val="nil"/>
              <w:right w:val="nil"/>
            </w:tcBorders>
          </w:tcPr>
          <w:p w14:paraId="093CCD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0.020</w:t>
            </w:r>
          </w:p>
        </w:tc>
        <w:tc>
          <w:tcPr>
            <w:tcW w:w="1350" w:type="dxa"/>
            <w:tcBorders>
              <w:top w:val="nil"/>
              <w:left w:val="nil"/>
              <w:bottom w:val="nil"/>
              <w:right w:val="nil"/>
            </w:tcBorders>
          </w:tcPr>
          <w:p w14:paraId="7C96F5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350" w:type="dxa"/>
            <w:tcBorders>
              <w:top w:val="nil"/>
              <w:left w:val="nil"/>
              <w:bottom w:val="nil"/>
              <w:right w:val="nil"/>
            </w:tcBorders>
          </w:tcPr>
          <w:p w14:paraId="4658399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0.865</w:t>
            </w:r>
          </w:p>
        </w:tc>
        <w:tc>
          <w:tcPr>
            <w:tcW w:w="1260" w:type="dxa"/>
            <w:tcBorders>
              <w:top w:val="nil"/>
              <w:left w:val="nil"/>
              <w:bottom w:val="nil"/>
              <w:right w:val="nil"/>
            </w:tcBorders>
          </w:tcPr>
          <w:p w14:paraId="41A6DF7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0.931</w:t>
            </w:r>
          </w:p>
        </w:tc>
        <w:tc>
          <w:tcPr>
            <w:tcW w:w="990" w:type="dxa"/>
            <w:tcBorders>
              <w:top w:val="nil"/>
              <w:left w:val="nil"/>
              <w:bottom w:val="nil"/>
              <w:right w:val="nil"/>
            </w:tcBorders>
          </w:tcPr>
          <w:p w14:paraId="39D821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0.931</w:t>
            </w:r>
          </w:p>
        </w:tc>
        <w:tc>
          <w:tcPr>
            <w:tcW w:w="450" w:type="dxa"/>
            <w:tcBorders>
              <w:top w:val="nil"/>
              <w:left w:val="nil"/>
              <w:bottom w:val="nil"/>
              <w:right w:val="nil"/>
            </w:tcBorders>
          </w:tcPr>
          <w:p w14:paraId="339ACD2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54BC35C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0.036</w:t>
            </w:r>
          </w:p>
        </w:tc>
        <w:tc>
          <w:tcPr>
            <w:tcW w:w="1014" w:type="dxa"/>
            <w:gridSpan w:val="2"/>
            <w:tcBorders>
              <w:left w:val="nil"/>
              <w:right w:val="nil"/>
            </w:tcBorders>
          </w:tcPr>
          <w:p w14:paraId="536784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0.017</w:t>
            </w:r>
          </w:p>
        </w:tc>
        <w:tc>
          <w:tcPr>
            <w:tcW w:w="1014" w:type="dxa"/>
            <w:tcBorders>
              <w:left w:val="nil"/>
              <w:right w:val="nil"/>
            </w:tcBorders>
          </w:tcPr>
          <w:p w14:paraId="4559F7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0.019</w:t>
            </w:r>
          </w:p>
        </w:tc>
        <w:tc>
          <w:tcPr>
            <w:tcW w:w="1189" w:type="dxa"/>
            <w:gridSpan w:val="2"/>
            <w:tcBorders>
              <w:left w:val="nil"/>
              <w:right w:val="nil"/>
            </w:tcBorders>
          </w:tcPr>
          <w:p w14:paraId="27713AF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0.851</w:t>
            </w:r>
          </w:p>
        </w:tc>
        <w:tc>
          <w:tcPr>
            <w:tcW w:w="1014" w:type="dxa"/>
            <w:gridSpan w:val="2"/>
            <w:tcBorders>
              <w:left w:val="nil"/>
              <w:right w:val="nil"/>
            </w:tcBorders>
          </w:tcPr>
          <w:p w14:paraId="3DF0B29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0.935</w:t>
            </w:r>
          </w:p>
        </w:tc>
        <w:tc>
          <w:tcPr>
            <w:tcW w:w="1019" w:type="dxa"/>
            <w:gridSpan w:val="2"/>
            <w:tcBorders>
              <w:left w:val="nil"/>
              <w:right w:val="nil"/>
            </w:tcBorders>
          </w:tcPr>
          <w:p w14:paraId="5600D5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0.943</w:t>
            </w:r>
          </w:p>
        </w:tc>
      </w:tr>
      <w:tr w:rsidR="002F3019" w:rsidRPr="002F3019" w14:paraId="6D6DE2CB" w14:textId="77777777" w:rsidTr="00F43028">
        <w:trPr>
          <w:jc w:val="center"/>
        </w:trPr>
        <w:tc>
          <w:tcPr>
            <w:tcW w:w="2520" w:type="dxa"/>
            <w:vMerge/>
            <w:tcBorders>
              <w:left w:val="nil"/>
              <w:bottom w:val="single" w:sz="4" w:space="0" w:color="auto"/>
              <w:right w:val="nil"/>
            </w:tcBorders>
          </w:tcPr>
          <w:p w14:paraId="5550794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bottom w:val="single" w:sz="4" w:space="0" w:color="auto"/>
              <w:right w:val="nil"/>
            </w:tcBorders>
          </w:tcPr>
          <w:p w14:paraId="0B48807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(0.73)</w:t>
            </w:r>
          </w:p>
        </w:tc>
        <w:tc>
          <w:tcPr>
            <w:tcW w:w="1080" w:type="dxa"/>
            <w:tcBorders>
              <w:top w:val="nil"/>
              <w:left w:val="nil"/>
              <w:bottom w:val="single" w:sz="4" w:space="0" w:color="auto"/>
              <w:right w:val="nil"/>
            </w:tcBorders>
          </w:tcPr>
          <w:p w14:paraId="777524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(0.47)</w:t>
            </w:r>
          </w:p>
        </w:tc>
        <w:tc>
          <w:tcPr>
            <w:tcW w:w="1350" w:type="dxa"/>
            <w:tcBorders>
              <w:top w:val="nil"/>
              <w:left w:val="nil"/>
              <w:bottom w:val="single" w:sz="4" w:space="0" w:color="auto"/>
              <w:right w:val="nil"/>
            </w:tcBorders>
          </w:tcPr>
          <w:p w14:paraId="6406497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w:t>
            </w:r>
          </w:p>
        </w:tc>
        <w:tc>
          <w:tcPr>
            <w:tcW w:w="1350" w:type="dxa"/>
            <w:tcBorders>
              <w:top w:val="nil"/>
              <w:left w:val="nil"/>
              <w:bottom w:val="single" w:sz="4" w:space="0" w:color="auto"/>
              <w:right w:val="nil"/>
            </w:tcBorders>
          </w:tcPr>
          <w:p w14:paraId="603C79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0" w:type="dxa"/>
            <w:tcBorders>
              <w:top w:val="nil"/>
              <w:left w:val="nil"/>
              <w:bottom w:val="single" w:sz="4" w:space="0" w:color="auto"/>
              <w:right w:val="nil"/>
            </w:tcBorders>
          </w:tcPr>
          <w:p w14:paraId="0B0DEA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single" w:sz="4" w:space="0" w:color="auto"/>
              <w:right w:val="nil"/>
            </w:tcBorders>
          </w:tcPr>
          <w:p w14:paraId="2FDFC5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50" w:type="dxa"/>
            <w:tcBorders>
              <w:top w:val="nil"/>
              <w:left w:val="nil"/>
              <w:bottom w:val="single" w:sz="4" w:space="0" w:color="auto"/>
              <w:right w:val="nil"/>
            </w:tcBorders>
          </w:tcPr>
          <w:p w14:paraId="369F371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bottom w:val="single" w:sz="4" w:space="0" w:color="auto"/>
              <w:right w:val="nil"/>
            </w:tcBorders>
          </w:tcPr>
          <w:p w14:paraId="1510429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(1.31)</w:t>
            </w:r>
          </w:p>
        </w:tc>
        <w:tc>
          <w:tcPr>
            <w:tcW w:w="1014" w:type="dxa"/>
            <w:gridSpan w:val="2"/>
            <w:tcBorders>
              <w:left w:val="nil"/>
              <w:bottom w:val="single" w:sz="4" w:space="0" w:color="auto"/>
              <w:right w:val="nil"/>
            </w:tcBorders>
          </w:tcPr>
          <w:p w14:paraId="2BD79CA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(0.63)</w:t>
            </w:r>
          </w:p>
        </w:tc>
        <w:tc>
          <w:tcPr>
            <w:tcW w:w="1014" w:type="dxa"/>
            <w:tcBorders>
              <w:left w:val="nil"/>
              <w:bottom w:val="single" w:sz="4" w:space="0" w:color="auto"/>
              <w:right w:val="nil"/>
            </w:tcBorders>
          </w:tcPr>
          <w:p w14:paraId="09A0BD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(0.90)</w:t>
            </w:r>
          </w:p>
        </w:tc>
        <w:tc>
          <w:tcPr>
            <w:tcW w:w="1189" w:type="dxa"/>
            <w:gridSpan w:val="2"/>
            <w:tcBorders>
              <w:left w:val="nil"/>
              <w:bottom w:val="single" w:sz="4" w:space="0" w:color="auto"/>
              <w:right w:val="nil"/>
            </w:tcBorders>
          </w:tcPr>
          <w:p w14:paraId="768F0E5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bottom w:val="single" w:sz="4" w:space="0" w:color="auto"/>
              <w:right w:val="nil"/>
            </w:tcBorders>
          </w:tcPr>
          <w:p w14:paraId="69268F2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9" w:type="dxa"/>
            <w:gridSpan w:val="2"/>
            <w:tcBorders>
              <w:left w:val="nil"/>
              <w:bottom w:val="single" w:sz="4" w:space="0" w:color="auto"/>
              <w:right w:val="nil"/>
            </w:tcBorders>
          </w:tcPr>
          <w:p w14:paraId="074E99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2BA289D9" w14:textId="77777777" w:rsidR="002F3019" w:rsidRPr="002F3019" w:rsidRDefault="002F3019" w:rsidP="002F3019">
      <w:pPr>
        <w:spacing w:after="160" w:line="259" w:lineRule="auto"/>
        <w:rPr>
          <w:rFonts w:eastAsia="Calibri"/>
          <w:b/>
          <w:sz w:val="24"/>
          <w:lang w:val="en-US"/>
        </w:rPr>
      </w:pPr>
    </w:p>
    <w:p w14:paraId="158F064D" w14:textId="77777777" w:rsidR="002F3019" w:rsidRPr="002F3019" w:rsidRDefault="002F3019" w:rsidP="002F3019">
      <w:pPr>
        <w:spacing w:after="160" w:line="259" w:lineRule="auto"/>
        <w:rPr>
          <w:rFonts w:eastAsia="Calibri"/>
          <w:b/>
          <w:sz w:val="24"/>
          <w:lang w:val="en-US"/>
        </w:rPr>
      </w:pPr>
    </w:p>
    <w:p w14:paraId="2AF181DB" w14:textId="77777777" w:rsidR="002F3019" w:rsidRPr="002F3019" w:rsidRDefault="002F3019" w:rsidP="002F3019">
      <w:pPr>
        <w:spacing w:after="160" w:line="259" w:lineRule="auto"/>
        <w:rPr>
          <w:rFonts w:eastAsia="Calibri"/>
          <w:b/>
          <w:sz w:val="24"/>
          <w:lang w:val="en-US"/>
        </w:rPr>
      </w:pPr>
    </w:p>
    <w:p w14:paraId="0E0F65C9" w14:textId="77777777" w:rsidR="002F3019" w:rsidRPr="002F3019" w:rsidRDefault="002F3019" w:rsidP="002F3019">
      <w:pPr>
        <w:spacing w:after="160" w:line="259" w:lineRule="auto"/>
        <w:rPr>
          <w:rFonts w:eastAsia="Calibri"/>
          <w:b/>
          <w:sz w:val="24"/>
          <w:lang w:val="en-US"/>
        </w:rPr>
      </w:pPr>
    </w:p>
    <w:p w14:paraId="7FC07E79" w14:textId="77777777" w:rsidR="002F3019" w:rsidRPr="002F3019" w:rsidRDefault="002F3019" w:rsidP="002F3019">
      <w:pPr>
        <w:spacing w:after="160" w:line="259" w:lineRule="auto"/>
        <w:rPr>
          <w:rFonts w:eastAsia="Calibri"/>
          <w:b/>
          <w:sz w:val="24"/>
          <w:lang w:val="en-US"/>
        </w:rPr>
      </w:pPr>
    </w:p>
    <w:p w14:paraId="16C0D97A" w14:textId="77777777" w:rsidR="002F3019" w:rsidRPr="002F3019" w:rsidRDefault="002F3019" w:rsidP="002F3019">
      <w:pPr>
        <w:spacing w:after="160" w:line="259" w:lineRule="auto"/>
        <w:rPr>
          <w:rFonts w:eastAsia="Calibri"/>
          <w:b/>
          <w:sz w:val="24"/>
          <w:lang w:val="en-US"/>
        </w:rPr>
      </w:pPr>
    </w:p>
    <w:p w14:paraId="7F63D7FC" w14:textId="77777777" w:rsidR="002F3019" w:rsidRPr="002F3019" w:rsidRDefault="002F3019" w:rsidP="002F3019">
      <w:pPr>
        <w:spacing w:after="160" w:line="259" w:lineRule="auto"/>
        <w:rPr>
          <w:rFonts w:eastAsia="Calibri"/>
          <w:b/>
          <w:sz w:val="24"/>
          <w:lang w:val="en-US"/>
        </w:rPr>
      </w:pPr>
    </w:p>
    <w:p w14:paraId="3461E75E" w14:textId="77777777" w:rsidR="002F3019" w:rsidRPr="002F3019" w:rsidRDefault="002F3019" w:rsidP="002F3019">
      <w:pPr>
        <w:spacing w:after="160" w:line="259" w:lineRule="auto"/>
        <w:rPr>
          <w:rFonts w:eastAsia="Calibri"/>
          <w:b/>
          <w:sz w:val="24"/>
          <w:lang w:val="en-US"/>
        </w:rPr>
      </w:pPr>
    </w:p>
    <w:p w14:paraId="330782CB" w14:textId="7FEF8463" w:rsidR="002F3019" w:rsidRPr="002F3019" w:rsidRDefault="002F3019" w:rsidP="00533D74">
      <w:pPr>
        <w:pStyle w:val="Tableheader"/>
        <w:ind w:left="-630"/>
        <w:rPr>
          <w:lang w:val="en-US"/>
        </w:rPr>
      </w:pPr>
      <w:r w:rsidRPr="002F3019">
        <w:rPr>
          <w:lang w:val="en-US"/>
        </w:rPr>
        <w:lastRenderedPageBreak/>
        <w:t xml:space="preserve">Table </w:t>
      </w:r>
      <w:r w:rsidR="00533D74">
        <w:rPr>
          <w:lang w:val="en-US"/>
        </w:rPr>
        <w:t>D.1.21</w:t>
      </w:r>
      <w:r w:rsidRPr="002F3019">
        <w:rPr>
          <w:lang w:val="en-US"/>
        </w:rPr>
        <w:t>: Impacts on Young Child Preventive Care by Sex of Child</w:t>
      </w:r>
    </w:p>
    <w:tbl>
      <w:tblPr>
        <w:tblW w:w="16314" w:type="dxa"/>
        <w:tblInd w:w="-990" w:type="dxa"/>
        <w:tblCellMar>
          <w:left w:w="144" w:type="dxa"/>
          <w:right w:w="144" w:type="dxa"/>
        </w:tblCellMar>
        <w:tblLook w:val="0000" w:firstRow="0" w:lastRow="0" w:firstColumn="0" w:lastColumn="0" w:noHBand="0" w:noVBand="0"/>
      </w:tblPr>
      <w:tblGrid>
        <w:gridCol w:w="2520"/>
        <w:gridCol w:w="1050"/>
        <w:gridCol w:w="1080"/>
        <w:gridCol w:w="1350"/>
        <w:gridCol w:w="1350"/>
        <w:gridCol w:w="1260"/>
        <w:gridCol w:w="990"/>
        <w:gridCol w:w="450"/>
        <w:gridCol w:w="975"/>
        <w:gridCol w:w="39"/>
        <w:gridCol w:w="936"/>
        <w:gridCol w:w="78"/>
        <w:gridCol w:w="1014"/>
        <w:gridCol w:w="290"/>
        <w:gridCol w:w="899"/>
        <w:gridCol w:w="78"/>
        <w:gridCol w:w="936"/>
        <w:gridCol w:w="39"/>
        <w:gridCol w:w="980"/>
      </w:tblGrid>
      <w:tr w:rsidR="002F3019" w:rsidRPr="002F3019" w14:paraId="27EBC192" w14:textId="77777777" w:rsidTr="002F3019">
        <w:tc>
          <w:tcPr>
            <w:tcW w:w="2520" w:type="dxa"/>
            <w:tcBorders>
              <w:top w:val="single" w:sz="6" w:space="0" w:color="auto"/>
              <w:left w:val="nil"/>
              <w:right w:val="nil"/>
            </w:tcBorders>
          </w:tcPr>
          <w:p w14:paraId="42317073"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p>
        </w:tc>
        <w:tc>
          <w:tcPr>
            <w:tcW w:w="7080" w:type="dxa"/>
            <w:gridSpan w:val="6"/>
            <w:tcBorders>
              <w:top w:val="single" w:sz="6" w:space="0" w:color="auto"/>
              <w:left w:val="nil"/>
              <w:right w:val="nil"/>
            </w:tcBorders>
          </w:tcPr>
          <w:p w14:paraId="7DB3C94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Female Children</w:t>
            </w:r>
          </w:p>
        </w:tc>
        <w:tc>
          <w:tcPr>
            <w:tcW w:w="450" w:type="dxa"/>
            <w:tcBorders>
              <w:top w:val="single" w:sz="6" w:space="0" w:color="auto"/>
              <w:left w:val="nil"/>
              <w:right w:val="nil"/>
            </w:tcBorders>
          </w:tcPr>
          <w:p w14:paraId="753DE9B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6264" w:type="dxa"/>
            <w:gridSpan w:val="11"/>
            <w:tcBorders>
              <w:top w:val="single" w:sz="6" w:space="0" w:color="auto"/>
              <w:left w:val="nil"/>
              <w:right w:val="nil"/>
            </w:tcBorders>
          </w:tcPr>
          <w:p w14:paraId="633CA0A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Male Children</w:t>
            </w:r>
          </w:p>
        </w:tc>
      </w:tr>
      <w:tr w:rsidR="002F3019" w:rsidRPr="002F3019" w14:paraId="578C5B9B" w14:textId="77777777" w:rsidTr="002F3019">
        <w:tc>
          <w:tcPr>
            <w:tcW w:w="2520" w:type="dxa"/>
            <w:tcBorders>
              <w:left w:val="nil"/>
              <w:bottom w:val="nil"/>
              <w:right w:val="nil"/>
            </w:tcBorders>
          </w:tcPr>
          <w:p w14:paraId="1A6DB989"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050" w:type="dxa"/>
            <w:vMerge w:val="restart"/>
            <w:tcBorders>
              <w:top w:val="single" w:sz="6" w:space="0" w:color="auto"/>
              <w:left w:val="nil"/>
              <w:right w:val="nil"/>
            </w:tcBorders>
          </w:tcPr>
          <w:p w14:paraId="7E7378C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2EEDA3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6DB258D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080" w:type="dxa"/>
            <w:vMerge w:val="restart"/>
            <w:tcBorders>
              <w:top w:val="single" w:sz="6" w:space="0" w:color="auto"/>
              <w:left w:val="nil"/>
              <w:right w:val="nil"/>
            </w:tcBorders>
          </w:tcPr>
          <w:p w14:paraId="6E085BF2"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51BC33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3C0AAE7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350" w:type="dxa"/>
            <w:vMerge w:val="restart"/>
            <w:tcBorders>
              <w:top w:val="single" w:sz="6" w:space="0" w:color="auto"/>
              <w:left w:val="nil"/>
              <w:right w:val="nil"/>
            </w:tcBorders>
          </w:tcPr>
          <w:p w14:paraId="00D473A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7165DF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6C2CD7F0"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1350" w:type="dxa"/>
            <w:vMerge w:val="restart"/>
            <w:tcBorders>
              <w:top w:val="single" w:sz="6" w:space="0" w:color="auto"/>
              <w:left w:val="nil"/>
              <w:right w:val="nil"/>
            </w:tcBorders>
          </w:tcPr>
          <w:p w14:paraId="0F65025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311833C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08862CA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1260" w:type="dxa"/>
            <w:vMerge w:val="restart"/>
            <w:tcBorders>
              <w:top w:val="single" w:sz="6" w:space="0" w:color="auto"/>
              <w:left w:val="nil"/>
              <w:right w:val="nil"/>
            </w:tcBorders>
          </w:tcPr>
          <w:p w14:paraId="1E6C160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3396D5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3C8C54F9"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990" w:type="dxa"/>
            <w:tcBorders>
              <w:top w:val="single" w:sz="6" w:space="0" w:color="auto"/>
              <w:left w:val="nil"/>
              <w:bottom w:val="nil"/>
              <w:right w:val="nil"/>
            </w:tcBorders>
          </w:tcPr>
          <w:p w14:paraId="6EA4B5D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450" w:type="dxa"/>
            <w:tcBorders>
              <w:left w:val="nil"/>
              <w:bottom w:val="nil"/>
              <w:right w:val="nil"/>
            </w:tcBorders>
          </w:tcPr>
          <w:p w14:paraId="3FE1BE3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p>
        </w:tc>
        <w:tc>
          <w:tcPr>
            <w:tcW w:w="975" w:type="dxa"/>
            <w:vMerge w:val="restart"/>
            <w:tcBorders>
              <w:top w:val="single" w:sz="6" w:space="0" w:color="auto"/>
              <w:left w:val="nil"/>
              <w:right w:val="nil"/>
            </w:tcBorders>
          </w:tcPr>
          <w:p w14:paraId="524B499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2D52877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522290E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(1)</w:t>
            </w:r>
          </w:p>
        </w:tc>
        <w:tc>
          <w:tcPr>
            <w:tcW w:w="975" w:type="dxa"/>
            <w:gridSpan w:val="2"/>
            <w:vMerge w:val="restart"/>
            <w:tcBorders>
              <w:top w:val="single" w:sz="6" w:space="0" w:color="auto"/>
              <w:left w:val="nil"/>
              <w:right w:val="nil"/>
            </w:tcBorders>
          </w:tcPr>
          <w:p w14:paraId="131DD71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p w14:paraId="7AD274A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p w14:paraId="76D169C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(2)</w:t>
            </w:r>
          </w:p>
        </w:tc>
        <w:tc>
          <w:tcPr>
            <w:tcW w:w="1382" w:type="dxa"/>
            <w:gridSpan w:val="3"/>
            <w:vMerge w:val="restart"/>
            <w:tcBorders>
              <w:top w:val="single" w:sz="6" w:space="0" w:color="auto"/>
              <w:left w:val="nil"/>
              <w:right w:val="nil"/>
            </w:tcBorders>
          </w:tcPr>
          <w:p w14:paraId="5AD3EC1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p w14:paraId="0F15A8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p w14:paraId="4CEFA31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(3)=(1)-(2)</w:t>
            </w:r>
          </w:p>
        </w:tc>
        <w:tc>
          <w:tcPr>
            <w:tcW w:w="977" w:type="dxa"/>
            <w:gridSpan w:val="2"/>
            <w:vMerge w:val="restart"/>
            <w:tcBorders>
              <w:top w:val="single" w:sz="6" w:space="0" w:color="auto"/>
              <w:left w:val="nil"/>
              <w:right w:val="nil"/>
            </w:tcBorders>
          </w:tcPr>
          <w:p w14:paraId="2050142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p w14:paraId="3B21E6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1E94772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(4)</w:t>
            </w:r>
          </w:p>
        </w:tc>
        <w:tc>
          <w:tcPr>
            <w:tcW w:w="975" w:type="dxa"/>
            <w:gridSpan w:val="2"/>
            <w:vMerge w:val="restart"/>
            <w:tcBorders>
              <w:top w:val="single" w:sz="6" w:space="0" w:color="auto"/>
              <w:left w:val="nil"/>
              <w:right w:val="nil"/>
            </w:tcBorders>
          </w:tcPr>
          <w:p w14:paraId="40AC8F1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36F9BF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p w14:paraId="263ACEF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(5)</w:t>
            </w:r>
          </w:p>
        </w:tc>
        <w:tc>
          <w:tcPr>
            <w:tcW w:w="980" w:type="dxa"/>
            <w:vMerge w:val="restart"/>
            <w:tcBorders>
              <w:top w:val="single" w:sz="6" w:space="0" w:color="auto"/>
              <w:left w:val="nil"/>
              <w:right w:val="nil"/>
            </w:tcBorders>
          </w:tcPr>
          <w:p w14:paraId="39221339"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p w14:paraId="6B484E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4FF7267D"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(6)</w:t>
            </w:r>
          </w:p>
        </w:tc>
      </w:tr>
      <w:tr w:rsidR="002F3019" w:rsidRPr="002F3019" w14:paraId="7EDD4C0C" w14:textId="77777777" w:rsidTr="002F3019">
        <w:tc>
          <w:tcPr>
            <w:tcW w:w="2520" w:type="dxa"/>
            <w:tcBorders>
              <w:top w:val="nil"/>
              <w:left w:val="nil"/>
              <w:bottom w:val="nil"/>
              <w:right w:val="nil"/>
            </w:tcBorders>
          </w:tcPr>
          <w:p w14:paraId="3EA32D1D"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050" w:type="dxa"/>
            <w:vMerge/>
            <w:tcBorders>
              <w:left w:val="nil"/>
              <w:right w:val="nil"/>
            </w:tcBorders>
          </w:tcPr>
          <w:p w14:paraId="1506894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80" w:type="dxa"/>
            <w:vMerge/>
            <w:tcBorders>
              <w:left w:val="nil"/>
              <w:right w:val="nil"/>
            </w:tcBorders>
          </w:tcPr>
          <w:p w14:paraId="36CD372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50" w:type="dxa"/>
            <w:vMerge/>
            <w:tcBorders>
              <w:left w:val="nil"/>
              <w:right w:val="nil"/>
            </w:tcBorders>
          </w:tcPr>
          <w:p w14:paraId="79CA464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50" w:type="dxa"/>
            <w:vMerge/>
            <w:tcBorders>
              <w:left w:val="nil"/>
              <w:right w:val="nil"/>
            </w:tcBorders>
          </w:tcPr>
          <w:p w14:paraId="5FF82EC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60" w:type="dxa"/>
            <w:vMerge/>
            <w:tcBorders>
              <w:left w:val="nil"/>
              <w:right w:val="nil"/>
            </w:tcBorders>
          </w:tcPr>
          <w:p w14:paraId="4F2829B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val="restart"/>
            <w:tcBorders>
              <w:top w:val="nil"/>
              <w:left w:val="nil"/>
              <w:right w:val="nil"/>
            </w:tcBorders>
          </w:tcPr>
          <w:p w14:paraId="52D62B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p w14:paraId="7D4FA04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c>
          <w:tcPr>
            <w:tcW w:w="450" w:type="dxa"/>
            <w:tcBorders>
              <w:top w:val="nil"/>
              <w:left w:val="nil"/>
              <w:right w:val="nil"/>
            </w:tcBorders>
          </w:tcPr>
          <w:p w14:paraId="72C5526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5" w:type="dxa"/>
            <w:vMerge/>
            <w:tcBorders>
              <w:left w:val="nil"/>
              <w:right w:val="nil"/>
            </w:tcBorders>
          </w:tcPr>
          <w:p w14:paraId="16F849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5" w:type="dxa"/>
            <w:gridSpan w:val="2"/>
            <w:vMerge/>
            <w:tcBorders>
              <w:left w:val="nil"/>
              <w:right w:val="nil"/>
            </w:tcBorders>
          </w:tcPr>
          <w:p w14:paraId="4E2705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382" w:type="dxa"/>
            <w:gridSpan w:val="3"/>
            <w:vMerge/>
            <w:tcBorders>
              <w:left w:val="nil"/>
              <w:right w:val="nil"/>
            </w:tcBorders>
          </w:tcPr>
          <w:p w14:paraId="4A03B8E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gridSpan w:val="2"/>
            <w:vMerge/>
            <w:tcBorders>
              <w:left w:val="nil"/>
              <w:right w:val="nil"/>
            </w:tcBorders>
          </w:tcPr>
          <w:p w14:paraId="0BD99D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5" w:type="dxa"/>
            <w:gridSpan w:val="2"/>
            <w:vMerge/>
            <w:tcBorders>
              <w:left w:val="nil"/>
              <w:right w:val="nil"/>
            </w:tcBorders>
          </w:tcPr>
          <w:p w14:paraId="3671D16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80" w:type="dxa"/>
            <w:vMerge/>
            <w:tcBorders>
              <w:left w:val="nil"/>
              <w:right w:val="nil"/>
            </w:tcBorders>
          </w:tcPr>
          <w:p w14:paraId="477C192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4A3DFDFC" w14:textId="77777777" w:rsidTr="002F3019">
        <w:tc>
          <w:tcPr>
            <w:tcW w:w="2520" w:type="dxa"/>
            <w:tcBorders>
              <w:top w:val="nil"/>
              <w:left w:val="nil"/>
              <w:bottom w:val="nil"/>
              <w:right w:val="nil"/>
            </w:tcBorders>
          </w:tcPr>
          <w:p w14:paraId="0ABB5DA0"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050" w:type="dxa"/>
            <w:vMerge/>
            <w:tcBorders>
              <w:left w:val="nil"/>
              <w:bottom w:val="nil"/>
              <w:right w:val="nil"/>
            </w:tcBorders>
          </w:tcPr>
          <w:p w14:paraId="510380F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080" w:type="dxa"/>
            <w:vMerge/>
            <w:tcBorders>
              <w:left w:val="nil"/>
              <w:bottom w:val="nil"/>
              <w:right w:val="nil"/>
            </w:tcBorders>
          </w:tcPr>
          <w:p w14:paraId="0E7671C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50" w:type="dxa"/>
            <w:vMerge/>
            <w:tcBorders>
              <w:left w:val="nil"/>
              <w:bottom w:val="nil"/>
              <w:right w:val="nil"/>
            </w:tcBorders>
          </w:tcPr>
          <w:p w14:paraId="70F772B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50" w:type="dxa"/>
            <w:vMerge/>
            <w:tcBorders>
              <w:left w:val="nil"/>
              <w:bottom w:val="nil"/>
              <w:right w:val="nil"/>
            </w:tcBorders>
          </w:tcPr>
          <w:p w14:paraId="5FF8189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260" w:type="dxa"/>
            <w:vMerge/>
            <w:tcBorders>
              <w:left w:val="nil"/>
              <w:bottom w:val="nil"/>
              <w:right w:val="nil"/>
            </w:tcBorders>
          </w:tcPr>
          <w:p w14:paraId="4BD4317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90" w:type="dxa"/>
            <w:vMerge/>
            <w:tcBorders>
              <w:left w:val="nil"/>
              <w:bottom w:val="nil"/>
              <w:right w:val="nil"/>
            </w:tcBorders>
          </w:tcPr>
          <w:p w14:paraId="267BAA6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450" w:type="dxa"/>
            <w:tcBorders>
              <w:left w:val="nil"/>
              <w:bottom w:val="nil"/>
              <w:right w:val="nil"/>
            </w:tcBorders>
          </w:tcPr>
          <w:p w14:paraId="71452661"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5" w:type="dxa"/>
            <w:vMerge/>
            <w:tcBorders>
              <w:left w:val="nil"/>
              <w:bottom w:val="nil"/>
              <w:right w:val="nil"/>
            </w:tcBorders>
          </w:tcPr>
          <w:p w14:paraId="04DE45D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5" w:type="dxa"/>
            <w:gridSpan w:val="2"/>
            <w:vMerge/>
            <w:tcBorders>
              <w:left w:val="nil"/>
              <w:bottom w:val="nil"/>
              <w:right w:val="nil"/>
            </w:tcBorders>
          </w:tcPr>
          <w:p w14:paraId="5E29DA1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1382" w:type="dxa"/>
            <w:gridSpan w:val="3"/>
            <w:vMerge/>
            <w:tcBorders>
              <w:left w:val="nil"/>
              <w:bottom w:val="nil"/>
              <w:right w:val="nil"/>
            </w:tcBorders>
          </w:tcPr>
          <w:p w14:paraId="06A16D4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7" w:type="dxa"/>
            <w:gridSpan w:val="2"/>
            <w:vMerge/>
            <w:tcBorders>
              <w:left w:val="nil"/>
              <w:bottom w:val="nil"/>
              <w:right w:val="nil"/>
            </w:tcBorders>
          </w:tcPr>
          <w:p w14:paraId="79EA992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75" w:type="dxa"/>
            <w:gridSpan w:val="2"/>
            <w:vMerge/>
            <w:tcBorders>
              <w:left w:val="nil"/>
              <w:bottom w:val="nil"/>
              <w:right w:val="nil"/>
            </w:tcBorders>
          </w:tcPr>
          <w:p w14:paraId="3802753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c>
          <w:tcPr>
            <w:tcW w:w="980" w:type="dxa"/>
            <w:vMerge/>
            <w:tcBorders>
              <w:left w:val="nil"/>
              <w:bottom w:val="nil"/>
              <w:right w:val="nil"/>
            </w:tcBorders>
          </w:tcPr>
          <w:p w14:paraId="5158799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p>
        </w:tc>
      </w:tr>
      <w:tr w:rsidR="002F3019" w:rsidRPr="002F3019" w14:paraId="431D5175" w14:textId="77777777" w:rsidTr="002F3019">
        <w:tc>
          <w:tcPr>
            <w:tcW w:w="2520" w:type="dxa"/>
            <w:vMerge w:val="restart"/>
            <w:tcBorders>
              <w:top w:val="single" w:sz="6" w:space="0" w:color="auto"/>
              <w:left w:val="nil"/>
              <w:right w:val="nil"/>
            </w:tcBorders>
          </w:tcPr>
          <w:p w14:paraId="47457BBF" w14:textId="77777777" w:rsidR="002F3019" w:rsidRPr="002F3019" w:rsidRDefault="002F3019" w:rsidP="002F3019">
            <w:pPr>
              <w:widowControl w:val="0"/>
              <w:autoSpaceDE w:val="0"/>
              <w:autoSpaceDN w:val="0"/>
              <w:adjustRightInd w:val="0"/>
              <w:spacing w:after="120"/>
              <w:rPr>
                <w:rFonts w:eastAsia="Calibri"/>
                <w:i/>
                <w:sz w:val="20"/>
                <w:szCs w:val="20"/>
                <w:lang w:val="fr-FR"/>
              </w:rPr>
            </w:pPr>
            <w:r w:rsidRPr="002F3019">
              <w:rPr>
                <w:rFonts w:eastAsia="Calibri"/>
                <w:sz w:val="20"/>
                <w:szCs w:val="20"/>
                <w:lang w:val="fr-FR"/>
              </w:rPr>
              <w:t xml:space="preserve">Participation in nutrition programme </w:t>
            </w:r>
            <w:r w:rsidRPr="002F3019">
              <w:rPr>
                <w:rFonts w:eastAsia="Calibri"/>
                <w:i/>
                <w:sz w:val="20"/>
                <w:szCs w:val="20"/>
                <w:lang w:val="fr-FR"/>
              </w:rPr>
              <w:t>(N</w:t>
            </w:r>
            <w:r w:rsidRPr="002F3019">
              <w:rPr>
                <w:rFonts w:eastAsia="Calibri"/>
                <w:i/>
                <w:sz w:val="20"/>
                <w:szCs w:val="20"/>
                <w:vertAlign w:val="subscript"/>
                <w:lang w:val="fr-FR"/>
              </w:rPr>
              <w:t>F</w:t>
            </w:r>
            <w:r w:rsidRPr="002F3019">
              <w:rPr>
                <w:rFonts w:eastAsia="Calibri"/>
                <w:i/>
                <w:sz w:val="20"/>
                <w:szCs w:val="20"/>
                <w:lang w:val="fr-FR"/>
              </w:rPr>
              <w:t>=2,529; N</w:t>
            </w:r>
            <w:r w:rsidRPr="002F3019">
              <w:rPr>
                <w:rFonts w:eastAsia="Calibri"/>
                <w:i/>
                <w:sz w:val="20"/>
                <w:szCs w:val="20"/>
                <w:vertAlign w:val="subscript"/>
                <w:lang w:val="fr-FR"/>
              </w:rPr>
              <w:t>M</w:t>
            </w:r>
            <w:r w:rsidRPr="002F3019">
              <w:rPr>
                <w:rFonts w:eastAsia="Calibri"/>
                <w:i/>
                <w:sz w:val="20"/>
                <w:szCs w:val="20"/>
                <w:lang w:val="fr-FR"/>
              </w:rPr>
              <w:t>=2,508)</w:t>
            </w:r>
          </w:p>
        </w:tc>
        <w:tc>
          <w:tcPr>
            <w:tcW w:w="1050" w:type="dxa"/>
            <w:tcBorders>
              <w:top w:val="single" w:sz="6" w:space="0" w:color="auto"/>
              <w:left w:val="nil"/>
              <w:bottom w:val="nil"/>
              <w:right w:val="nil"/>
            </w:tcBorders>
          </w:tcPr>
          <w:p w14:paraId="4FA9280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-0.028</w:t>
            </w:r>
          </w:p>
        </w:tc>
        <w:tc>
          <w:tcPr>
            <w:tcW w:w="1080" w:type="dxa"/>
            <w:tcBorders>
              <w:top w:val="single" w:sz="6" w:space="0" w:color="auto"/>
              <w:left w:val="nil"/>
              <w:bottom w:val="nil"/>
              <w:right w:val="nil"/>
            </w:tcBorders>
          </w:tcPr>
          <w:p w14:paraId="27706B2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tc>
        <w:tc>
          <w:tcPr>
            <w:tcW w:w="1350" w:type="dxa"/>
            <w:tcBorders>
              <w:top w:val="single" w:sz="6" w:space="0" w:color="auto"/>
              <w:left w:val="nil"/>
              <w:bottom w:val="nil"/>
              <w:right w:val="nil"/>
            </w:tcBorders>
          </w:tcPr>
          <w:p w14:paraId="1ECAB6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1350" w:type="dxa"/>
            <w:tcBorders>
              <w:top w:val="single" w:sz="6" w:space="0" w:color="auto"/>
              <w:left w:val="nil"/>
              <w:bottom w:val="nil"/>
              <w:right w:val="nil"/>
            </w:tcBorders>
          </w:tcPr>
          <w:p w14:paraId="61D1641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0.043</w:t>
            </w:r>
          </w:p>
        </w:tc>
        <w:tc>
          <w:tcPr>
            <w:tcW w:w="1260" w:type="dxa"/>
            <w:tcBorders>
              <w:top w:val="single" w:sz="6" w:space="0" w:color="auto"/>
              <w:left w:val="nil"/>
              <w:bottom w:val="nil"/>
              <w:right w:val="nil"/>
            </w:tcBorders>
          </w:tcPr>
          <w:p w14:paraId="38FAF5F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0.037</w:t>
            </w:r>
          </w:p>
        </w:tc>
        <w:tc>
          <w:tcPr>
            <w:tcW w:w="990" w:type="dxa"/>
            <w:tcBorders>
              <w:top w:val="single" w:sz="6" w:space="0" w:color="auto"/>
              <w:left w:val="nil"/>
              <w:bottom w:val="nil"/>
              <w:right w:val="nil"/>
            </w:tcBorders>
          </w:tcPr>
          <w:p w14:paraId="0EBA01F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0.054</w:t>
            </w:r>
          </w:p>
        </w:tc>
        <w:tc>
          <w:tcPr>
            <w:tcW w:w="450" w:type="dxa"/>
            <w:tcBorders>
              <w:top w:val="single" w:sz="6" w:space="0" w:color="auto"/>
              <w:left w:val="nil"/>
              <w:bottom w:val="nil"/>
              <w:right w:val="nil"/>
            </w:tcBorders>
          </w:tcPr>
          <w:p w14:paraId="10EAD5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top w:val="single" w:sz="6" w:space="0" w:color="auto"/>
              <w:left w:val="nil"/>
              <w:right w:val="nil"/>
            </w:tcBorders>
          </w:tcPr>
          <w:p w14:paraId="1C0B59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1014" w:type="dxa"/>
            <w:gridSpan w:val="2"/>
            <w:tcBorders>
              <w:top w:val="single" w:sz="6" w:space="0" w:color="auto"/>
              <w:left w:val="nil"/>
              <w:right w:val="nil"/>
            </w:tcBorders>
          </w:tcPr>
          <w:p w14:paraId="7A714F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-0.040*</w:t>
            </w:r>
          </w:p>
        </w:tc>
        <w:tc>
          <w:tcPr>
            <w:tcW w:w="1014" w:type="dxa"/>
            <w:tcBorders>
              <w:top w:val="single" w:sz="6" w:space="0" w:color="auto"/>
              <w:left w:val="nil"/>
              <w:right w:val="nil"/>
            </w:tcBorders>
          </w:tcPr>
          <w:p w14:paraId="6804039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0.025</w:t>
            </w:r>
          </w:p>
        </w:tc>
        <w:tc>
          <w:tcPr>
            <w:tcW w:w="1189" w:type="dxa"/>
            <w:gridSpan w:val="2"/>
            <w:tcBorders>
              <w:top w:val="single" w:sz="6" w:space="0" w:color="auto"/>
              <w:left w:val="nil"/>
              <w:right w:val="nil"/>
            </w:tcBorders>
          </w:tcPr>
          <w:p w14:paraId="7D09CD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0.031</w:t>
            </w:r>
          </w:p>
        </w:tc>
        <w:tc>
          <w:tcPr>
            <w:tcW w:w="1014" w:type="dxa"/>
            <w:gridSpan w:val="2"/>
            <w:tcBorders>
              <w:top w:val="single" w:sz="6" w:space="0" w:color="auto"/>
              <w:left w:val="nil"/>
              <w:right w:val="nil"/>
            </w:tcBorders>
          </w:tcPr>
          <w:p w14:paraId="7C247D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0.028</w:t>
            </w:r>
          </w:p>
        </w:tc>
        <w:tc>
          <w:tcPr>
            <w:tcW w:w="1019" w:type="dxa"/>
            <w:gridSpan w:val="2"/>
            <w:tcBorders>
              <w:top w:val="single" w:sz="6" w:space="0" w:color="auto"/>
              <w:left w:val="nil"/>
              <w:right w:val="nil"/>
            </w:tcBorders>
          </w:tcPr>
          <w:p w14:paraId="1EF549C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0.051</w:t>
            </w:r>
          </w:p>
        </w:tc>
      </w:tr>
      <w:tr w:rsidR="002F3019" w:rsidRPr="002F3019" w14:paraId="3A79017B" w14:textId="77777777" w:rsidTr="002F3019">
        <w:tc>
          <w:tcPr>
            <w:tcW w:w="2520" w:type="dxa"/>
            <w:vMerge/>
            <w:tcBorders>
              <w:left w:val="nil"/>
              <w:bottom w:val="nil"/>
              <w:right w:val="nil"/>
            </w:tcBorders>
          </w:tcPr>
          <w:p w14:paraId="56CAC56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bottom w:val="nil"/>
              <w:right w:val="nil"/>
            </w:tcBorders>
          </w:tcPr>
          <w:p w14:paraId="3C02E5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(-1.18)</w:t>
            </w:r>
          </w:p>
        </w:tc>
        <w:tc>
          <w:tcPr>
            <w:tcW w:w="1080" w:type="dxa"/>
            <w:tcBorders>
              <w:top w:val="nil"/>
              <w:left w:val="nil"/>
              <w:bottom w:val="nil"/>
              <w:right w:val="nil"/>
            </w:tcBorders>
          </w:tcPr>
          <w:p w14:paraId="56384D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(-1.05)</w:t>
            </w:r>
          </w:p>
        </w:tc>
        <w:tc>
          <w:tcPr>
            <w:tcW w:w="1350" w:type="dxa"/>
            <w:tcBorders>
              <w:top w:val="nil"/>
              <w:left w:val="nil"/>
              <w:bottom w:val="nil"/>
              <w:right w:val="nil"/>
            </w:tcBorders>
          </w:tcPr>
          <w:p w14:paraId="49025D5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w:t>
            </w:r>
          </w:p>
        </w:tc>
        <w:tc>
          <w:tcPr>
            <w:tcW w:w="1350" w:type="dxa"/>
            <w:tcBorders>
              <w:top w:val="nil"/>
              <w:left w:val="nil"/>
              <w:bottom w:val="nil"/>
              <w:right w:val="nil"/>
            </w:tcBorders>
          </w:tcPr>
          <w:p w14:paraId="7AC419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0" w:type="dxa"/>
            <w:tcBorders>
              <w:top w:val="nil"/>
              <w:left w:val="nil"/>
              <w:bottom w:val="nil"/>
              <w:right w:val="nil"/>
            </w:tcBorders>
          </w:tcPr>
          <w:p w14:paraId="5011C6E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5508F35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50" w:type="dxa"/>
            <w:tcBorders>
              <w:top w:val="nil"/>
              <w:left w:val="nil"/>
              <w:bottom w:val="nil"/>
              <w:right w:val="nil"/>
            </w:tcBorders>
          </w:tcPr>
          <w:p w14:paraId="536D60B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2624718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(-0.88)</w:t>
            </w:r>
          </w:p>
        </w:tc>
        <w:tc>
          <w:tcPr>
            <w:tcW w:w="1014" w:type="dxa"/>
            <w:gridSpan w:val="2"/>
            <w:tcBorders>
              <w:left w:val="nil"/>
              <w:right w:val="nil"/>
            </w:tcBorders>
          </w:tcPr>
          <w:p w14:paraId="5F24E79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(-1.83)</w:t>
            </w:r>
          </w:p>
        </w:tc>
        <w:tc>
          <w:tcPr>
            <w:tcW w:w="1014" w:type="dxa"/>
            <w:tcBorders>
              <w:left w:val="nil"/>
              <w:right w:val="nil"/>
            </w:tcBorders>
          </w:tcPr>
          <w:p w14:paraId="25D677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(1.40)</w:t>
            </w:r>
          </w:p>
        </w:tc>
        <w:tc>
          <w:tcPr>
            <w:tcW w:w="1189" w:type="dxa"/>
            <w:gridSpan w:val="2"/>
            <w:tcBorders>
              <w:left w:val="nil"/>
              <w:right w:val="nil"/>
            </w:tcBorders>
          </w:tcPr>
          <w:p w14:paraId="2FB296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714F3C1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9" w:type="dxa"/>
            <w:gridSpan w:val="2"/>
            <w:tcBorders>
              <w:left w:val="nil"/>
              <w:right w:val="nil"/>
            </w:tcBorders>
          </w:tcPr>
          <w:p w14:paraId="07C20CF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A3CF4CF" w14:textId="77777777" w:rsidTr="002F3019">
        <w:tc>
          <w:tcPr>
            <w:tcW w:w="2520" w:type="dxa"/>
            <w:vMerge w:val="restart"/>
            <w:tcBorders>
              <w:top w:val="nil"/>
              <w:left w:val="nil"/>
              <w:right w:val="nil"/>
            </w:tcBorders>
          </w:tcPr>
          <w:p w14:paraId="4F3A8EAB" w14:textId="77777777" w:rsidR="002F3019" w:rsidRPr="002F3019" w:rsidRDefault="002F3019" w:rsidP="002F3019">
            <w:pPr>
              <w:widowControl w:val="0"/>
              <w:autoSpaceDE w:val="0"/>
              <w:autoSpaceDN w:val="0"/>
              <w:adjustRightInd w:val="0"/>
              <w:spacing w:after="120"/>
              <w:rPr>
                <w:rFonts w:eastAsia="Calibri"/>
                <w:sz w:val="20"/>
                <w:szCs w:val="20"/>
                <w:lang w:val="en-US"/>
              </w:rPr>
            </w:pPr>
            <w:r w:rsidRPr="002F3019">
              <w:rPr>
                <w:rFonts w:eastAsia="Calibri"/>
                <w:sz w:val="20"/>
                <w:szCs w:val="20"/>
                <w:lang w:val="en-US"/>
              </w:rPr>
              <w:t xml:space="preserve">Participation in under-five clinic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=2,529; N</w:t>
            </w:r>
            <w:r w:rsidRPr="002F3019">
              <w:rPr>
                <w:rFonts w:eastAsia="Calibri"/>
                <w:i/>
                <w:sz w:val="20"/>
                <w:szCs w:val="20"/>
                <w:vertAlign w:val="subscript"/>
                <w:lang w:val="en-US"/>
              </w:rPr>
              <w:t>M</w:t>
            </w:r>
            <w:r w:rsidRPr="002F3019">
              <w:rPr>
                <w:rFonts w:eastAsia="Calibri"/>
                <w:i/>
                <w:sz w:val="20"/>
                <w:szCs w:val="20"/>
                <w:lang w:val="en-US"/>
              </w:rPr>
              <w:t>=2,508)</w:t>
            </w:r>
          </w:p>
        </w:tc>
        <w:tc>
          <w:tcPr>
            <w:tcW w:w="1050" w:type="dxa"/>
            <w:tcBorders>
              <w:top w:val="nil"/>
              <w:left w:val="nil"/>
              <w:bottom w:val="nil"/>
              <w:right w:val="nil"/>
            </w:tcBorders>
          </w:tcPr>
          <w:p w14:paraId="14801E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-0.060</w:t>
            </w:r>
          </w:p>
        </w:tc>
        <w:tc>
          <w:tcPr>
            <w:tcW w:w="1080" w:type="dxa"/>
            <w:tcBorders>
              <w:top w:val="nil"/>
              <w:left w:val="nil"/>
              <w:bottom w:val="nil"/>
              <w:right w:val="nil"/>
            </w:tcBorders>
          </w:tcPr>
          <w:p w14:paraId="122A487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0.032</w:t>
            </w:r>
          </w:p>
        </w:tc>
        <w:tc>
          <w:tcPr>
            <w:tcW w:w="1350" w:type="dxa"/>
            <w:tcBorders>
              <w:top w:val="nil"/>
              <w:left w:val="nil"/>
              <w:bottom w:val="nil"/>
              <w:right w:val="nil"/>
            </w:tcBorders>
          </w:tcPr>
          <w:p w14:paraId="7B29995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-0.092**</w:t>
            </w:r>
          </w:p>
        </w:tc>
        <w:tc>
          <w:tcPr>
            <w:tcW w:w="1350" w:type="dxa"/>
            <w:tcBorders>
              <w:top w:val="nil"/>
              <w:left w:val="nil"/>
              <w:bottom w:val="nil"/>
              <w:right w:val="nil"/>
            </w:tcBorders>
          </w:tcPr>
          <w:p w14:paraId="05EDC38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0.731</w:t>
            </w:r>
          </w:p>
        </w:tc>
        <w:tc>
          <w:tcPr>
            <w:tcW w:w="1260" w:type="dxa"/>
            <w:tcBorders>
              <w:top w:val="nil"/>
              <w:left w:val="nil"/>
              <w:bottom w:val="nil"/>
              <w:right w:val="nil"/>
            </w:tcBorders>
          </w:tcPr>
          <w:p w14:paraId="0D73E3C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0.677</w:t>
            </w:r>
          </w:p>
        </w:tc>
        <w:tc>
          <w:tcPr>
            <w:tcW w:w="990" w:type="dxa"/>
            <w:tcBorders>
              <w:top w:val="nil"/>
              <w:left w:val="nil"/>
              <w:bottom w:val="nil"/>
              <w:right w:val="nil"/>
            </w:tcBorders>
          </w:tcPr>
          <w:p w14:paraId="31F4E2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0.762</w:t>
            </w:r>
          </w:p>
        </w:tc>
        <w:tc>
          <w:tcPr>
            <w:tcW w:w="450" w:type="dxa"/>
            <w:tcBorders>
              <w:top w:val="nil"/>
              <w:left w:val="nil"/>
              <w:bottom w:val="nil"/>
              <w:right w:val="nil"/>
            </w:tcBorders>
          </w:tcPr>
          <w:p w14:paraId="1AB3E9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0316C5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-0.041</w:t>
            </w:r>
          </w:p>
        </w:tc>
        <w:tc>
          <w:tcPr>
            <w:tcW w:w="1014" w:type="dxa"/>
            <w:gridSpan w:val="2"/>
            <w:tcBorders>
              <w:left w:val="nil"/>
              <w:right w:val="nil"/>
            </w:tcBorders>
          </w:tcPr>
          <w:p w14:paraId="1BADC8D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-0.010</w:t>
            </w:r>
          </w:p>
        </w:tc>
        <w:tc>
          <w:tcPr>
            <w:tcW w:w="1014" w:type="dxa"/>
            <w:tcBorders>
              <w:left w:val="nil"/>
              <w:right w:val="nil"/>
            </w:tcBorders>
          </w:tcPr>
          <w:p w14:paraId="74FEDB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-0.031</w:t>
            </w:r>
          </w:p>
        </w:tc>
        <w:tc>
          <w:tcPr>
            <w:tcW w:w="1189" w:type="dxa"/>
            <w:gridSpan w:val="2"/>
            <w:tcBorders>
              <w:left w:val="nil"/>
              <w:right w:val="nil"/>
            </w:tcBorders>
          </w:tcPr>
          <w:p w14:paraId="7040C74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0.720</w:t>
            </w:r>
          </w:p>
        </w:tc>
        <w:tc>
          <w:tcPr>
            <w:tcW w:w="1014" w:type="dxa"/>
            <w:gridSpan w:val="2"/>
            <w:tcBorders>
              <w:left w:val="nil"/>
              <w:right w:val="nil"/>
            </w:tcBorders>
          </w:tcPr>
          <w:p w14:paraId="00293AD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0.678</w:t>
            </w:r>
          </w:p>
        </w:tc>
        <w:tc>
          <w:tcPr>
            <w:tcW w:w="1019" w:type="dxa"/>
            <w:gridSpan w:val="2"/>
            <w:tcBorders>
              <w:left w:val="nil"/>
              <w:right w:val="nil"/>
            </w:tcBorders>
          </w:tcPr>
          <w:p w14:paraId="48C435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0.743</w:t>
            </w:r>
          </w:p>
        </w:tc>
      </w:tr>
      <w:tr w:rsidR="002F3019" w:rsidRPr="002F3019" w14:paraId="3D890C16" w14:textId="77777777" w:rsidTr="002F3019">
        <w:tc>
          <w:tcPr>
            <w:tcW w:w="2520" w:type="dxa"/>
            <w:vMerge/>
            <w:tcBorders>
              <w:left w:val="nil"/>
              <w:bottom w:val="nil"/>
              <w:right w:val="nil"/>
            </w:tcBorders>
          </w:tcPr>
          <w:p w14:paraId="7F886F6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bottom w:val="nil"/>
              <w:right w:val="nil"/>
            </w:tcBorders>
          </w:tcPr>
          <w:p w14:paraId="3026CA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(-0.98)</w:t>
            </w:r>
          </w:p>
        </w:tc>
        <w:tc>
          <w:tcPr>
            <w:tcW w:w="1080" w:type="dxa"/>
            <w:tcBorders>
              <w:top w:val="nil"/>
              <w:left w:val="nil"/>
              <w:bottom w:val="nil"/>
              <w:right w:val="nil"/>
            </w:tcBorders>
          </w:tcPr>
          <w:p w14:paraId="5B27725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(0.61)</w:t>
            </w:r>
          </w:p>
        </w:tc>
        <w:tc>
          <w:tcPr>
            <w:tcW w:w="1350" w:type="dxa"/>
            <w:tcBorders>
              <w:top w:val="nil"/>
              <w:left w:val="nil"/>
              <w:bottom w:val="nil"/>
              <w:right w:val="nil"/>
            </w:tcBorders>
          </w:tcPr>
          <w:p w14:paraId="135B85A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(2.08)</w:t>
            </w:r>
          </w:p>
        </w:tc>
        <w:tc>
          <w:tcPr>
            <w:tcW w:w="1350" w:type="dxa"/>
            <w:tcBorders>
              <w:top w:val="nil"/>
              <w:left w:val="nil"/>
              <w:bottom w:val="nil"/>
              <w:right w:val="nil"/>
            </w:tcBorders>
          </w:tcPr>
          <w:p w14:paraId="3923E5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0" w:type="dxa"/>
            <w:tcBorders>
              <w:top w:val="nil"/>
              <w:left w:val="nil"/>
              <w:bottom w:val="nil"/>
              <w:right w:val="nil"/>
            </w:tcBorders>
          </w:tcPr>
          <w:p w14:paraId="311C23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1F954BC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50" w:type="dxa"/>
            <w:tcBorders>
              <w:top w:val="nil"/>
              <w:left w:val="nil"/>
              <w:bottom w:val="nil"/>
              <w:right w:val="nil"/>
            </w:tcBorders>
          </w:tcPr>
          <w:p w14:paraId="3D8809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26DC6E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(-0.58)</w:t>
            </w:r>
          </w:p>
        </w:tc>
        <w:tc>
          <w:tcPr>
            <w:tcW w:w="1014" w:type="dxa"/>
            <w:gridSpan w:val="2"/>
            <w:tcBorders>
              <w:left w:val="nil"/>
              <w:right w:val="nil"/>
            </w:tcBorders>
          </w:tcPr>
          <w:p w14:paraId="718EFC0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(-0.16)</w:t>
            </w:r>
          </w:p>
        </w:tc>
        <w:tc>
          <w:tcPr>
            <w:tcW w:w="1014" w:type="dxa"/>
            <w:tcBorders>
              <w:left w:val="nil"/>
              <w:right w:val="nil"/>
            </w:tcBorders>
          </w:tcPr>
          <w:p w14:paraId="1566705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(0.65)</w:t>
            </w:r>
          </w:p>
        </w:tc>
        <w:tc>
          <w:tcPr>
            <w:tcW w:w="1189" w:type="dxa"/>
            <w:gridSpan w:val="2"/>
            <w:tcBorders>
              <w:left w:val="nil"/>
              <w:right w:val="nil"/>
            </w:tcBorders>
          </w:tcPr>
          <w:p w14:paraId="15F028C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395806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9" w:type="dxa"/>
            <w:gridSpan w:val="2"/>
            <w:tcBorders>
              <w:left w:val="nil"/>
              <w:right w:val="nil"/>
            </w:tcBorders>
          </w:tcPr>
          <w:p w14:paraId="00F4771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9290CCD" w14:textId="77777777" w:rsidTr="002F3019">
        <w:tc>
          <w:tcPr>
            <w:tcW w:w="2520" w:type="dxa"/>
            <w:vMerge w:val="restart"/>
            <w:tcBorders>
              <w:top w:val="nil"/>
              <w:left w:val="nil"/>
              <w:right w:val="nil"/>
            </w:tcBorders>
          </w:tcPr>
          <w:p w14:paraId="4DA18F52" w14:textId="77777777" w:rsidR="002F3019" w:rsidRPr="002F3019" w:rsidRDefault="002F3019" w:rsidP="002F3019">
            <w:pPr>
              <w:widowControl w:val="0"/>
              <w:autoSpaceDE w:val="0"/>
              <w:autoSpaceDN w:val="0"/>
              <w:adjustRightInd w:val="0"/>
              <w:spacing w:after="120"/>
              <w:rPr>
                <w:rFonts w:eastAsia="Calibri"/>
                <w:sz w:val="20"/>
                <w:szCs w:val="20"/>
                <w:lang w:val="en-US"/>
              </w:rPr>
            </w:pPr>
            <w:r w:rsidRPr="002F3019">
              <w:rPr>
                <w:rFonts w:eastAsia="Calibri"/>
                <w:sz w:val="20"/>
                <w:szCs w:val="20"/>
                <w:lang w:val="en-US"/>
              </w:rPr>
              <w:t xml:space="preserve">Check-up at well-baby/under-five clinic in last six months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=2,529; N</w:t>
            </w:r>
            <w:r w:rsidRPr="002F3019">
              <w:rPr>
                <w:rFonts w:eastAsia="Calibri"/>
                <w:i/>
                <w:sz w:val="20"/>
                <w:szCs w:val="20"/>
                <w:vertAlign w:val="subscript"/>
                <w:lang w:val="en-US"/>
              </w:rPr>
              <w:t>M</w:t>
            </w:r>
            <w:r w:rsidRPr="002F3019">
              <w:rPr>
                <w:rFonts w:eastAsia="Calibri"/>
                <w:i/>
                <w:sz w:val="20"/>
                <w:szCs w:val="20"/>
                <w:lang w:val="en-US"/>
              </w:rPr>
              <w:t>=2,507)</w:t>
            </w:r>
          </w:p>
        </w:tc>
        <w:tc>
          <w:tcPr>
            <w:tcW w:w="1050" w:type="dxa"/>
            <w:tcBorders>
              <w:top w:val="nil"/>
              <w:left w:val="nil"/>
              <w:bottom w:val="nil"/>
              <w:right w:val="nil"/>
            </w:tcBorders>
          </w:tcPr>
          <w:p w14:paraId="4A040E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80" w:type="dxa"/>
            <w:tcBorders>
              <w:top w:val="nil"/>
              <w:left w:val="nil"/>
              <w:bottom w:val="nil"/>
              <w:right w:val="nil"/>
            </w:tcBorders>
          </w:tcPr>
          <w:p w14:paraId="18A2FE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350" w:type="dxa"/>
            <w:tcBorders>
              <w:top w:val="nil"/>
              <w:left w:val="nil"/>
              <w:bottom w:val="nil"/>
              <w:right w:val="nil"/>
            </w:tcBorders>
          </w:tcPr>
          <w:p w14:paraId="400FDA8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350" w:type="dxa"/>
            <w:tcBorders>
              <w:top w:val="nil"/>
              <w:left w:val="nil"/>
              <w:bottom w:val="nil"/>
              <w:right w:val="nil"/>
            </w:tcBorders>
          </w:tcPr>
          <w:p w14:paraId="3B3F5E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0" w:type="dxa"/>
            <w:tcBorders>
              <w:top w:val="nil"/>
              <w:left w:val="nil"/>
              <w:bottom w:val="nil"/>
              <w:right w:val="nil"/>
            </w:tcBorders>
          </w:tcPr>
          <w:p w14:paraId="090755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nil"/>
              <w:right w:val="nil"/>
            </w:tcBorders>
          </w:tcPr>
          <w:p w14:paraId="7973DE8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50" w:type="dxa"/>
            <w:tcBorders>
              <w:top w:val="nil"/>
              <w:left w:val="nil"/>
              <w:bottom w:val="nil"/>
              <w:right w:val="nil"/>
            </w:tcBorders>
          </w:tcPr>
          <w:p w14:paraId="6D2CFC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71E610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220C2E4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tcBorders>
              <w:left w:val="nil"/>
              <w:right w:val="nil"/>
            </w:tcBorders>
          </w:tcPr>
          <w:p w14:paraId="4857CD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89" w:type="dxa"/>
            <w:gridSpan w:val="2"/>
            <w:tcBorders>
              <w:left w:val="nil"/>
              <w:right w:val="nil"/>
            </w:tcBorders>
          </w:tcPr>
          <w:p w14:paraId="6B820F2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778BF98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9" w:type="dxa"/>
            <w:gridSpan w:val="2"/>
            <w:tcBorders>
              <w:left w:val="nil"/>
              <w:right w:val="nil"/>
            </w:tcBorders>
          </w:tcPr>
          <w:p w14:paraId="4FF15A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AADCC0F" w14:textId="77777777" w:rsidTr="002F3019">
        <w:tc>
          <w:tcPr>
            <w:tcW w:w="2520" w:type="dxa"/>
            <w:vMerge/>
            <w:tcBorders>
              <w:left w:val="nil"/>
              <w:right w:val="nil"/>
            </w:tcBorders>
          </w:tcPr>
          <w:p w14:paraId="36DD18CC"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right w:val="nil"/>
            </w:tcBorders>
          </w:tcPr>
          <w:p w14:paraId="5B0D1B8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-0.024</w:t>
            </w:r>
          </w:p>
          <w:p w14:paraId="20E7017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(-0.27)</w:t>
            </w:r>
          </w:p>
        </w:tc>
        <w:tc>
          <w:tcPr>
            <w:tcW w:w="1080" w:type="dxa"/>
            <w:tcBorders>
              <w:top w:val="nil"/>
              <w:left w:val="nil"/>
              <w:right w:val="nil"/>
            </w:tcBorders>
          </w:tcPr>
          <w:p w14:paraId="592ED9E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0.053</w:t>
            </w:r>
          </w:p>
          <w:p w14:paraId="756AB0A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(0.54)</w:t>
            </w:r>
          </w:p>
        </w:tc>
        <w:tc>
          <w:tcPr>
            <w:tcW w:w="1350" w:type="dxa"/>
            <w:tcBorders>
              <w:top w:val="nil"/>
              <w:left w:val="nil"/>
              <w:right w:val="nil"/>
            </w:tcBorders>
          </w:tcPr>
          <w:p w14:paraId="190733C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-0.077</w:t>
            </w:r>
          </w:p>
          <w:p w14:paraId="44596B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(1.32)</w:t>
            </w:r>
          </w:p>
        </w:tc>
        <w:tc>
          <w:tcPr>
            <w:tcW w:w="1350" w:type="dxa"/>
            <w:tcBorders>
              <w:top w:val="nil"/>
              <w:left w:val="nil"/>
              <w:right w:val="nil"/>
            </w:tcBorders>
          </w:tcPr>
          <w:p w14:paraId="357EC98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0.487</w:t>
            </w:r>
          </w:p>
        </w:tc>
        <w:tc>
          <w:tcPr>
            <w:tcW w:w="1260" w:type="dxa"/>
            <w:tcBorders>
              <w:top w:val="nil"/>
              <w:left w:val="nil"/>
              <w:right w:val="nil"/>
            </w:tcBorders>
          </w:tcPr>
          <w:p w14:paraId="5C06DF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0.489</w:t>
            </w:r>
          </w:p>
        </w:tc>
        <w:tc>
          <w:tcPr>
            <w:tcW w:w="990" w:type="dxa"/>
            <w:tcBorders>
              <w:top w:val="nil"/>
              <w:left w:val="nil"/>
              <w:right w:val="nil"/>
            </w:tcBorders>
          </w:tcPr>
          <w:p w14:paraId="0EC62F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0.544</w:t>
            </w:r>
          </w:p>
        </w:tc>
        <w:tc>
          <w:tcPr>
            <w:tcW w:w="450" w:type="dxa"/>
            <w:tcBorders>
              <w:top w:val="nil"/>
              <w:left w:val="nil"/>
              <w:right w:val="nil"/>
            </w:tcBorders>
          </w:tcPr>
          <w:p w14:paraId="64098C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5D5E04B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-0.078</w:t>
            </w:r>
          </w:p>
          <w:p w14:paraId="7AE80B1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(-0.99)</w:t>
            </w:r>
          </w:p>
        </w:tc>
        <w:tc>
          <w:tcPr>
            <w:tcW w:w="1014" w:type="dxa"/>
            <w:gridSpan w:val="2"/>
            <w:tcBorders>
              <w:left w:val="nil"/>
              <w:right w:val="nil"/>
            </w:tcBorders>
          </w:tcPr>
          <w:p w14:paraId="32FE620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-0.018</w:t>
            </w:r>
          </w:p>
          <w:p w14:paraId="6404476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(-0.20)</w:t>
            </w:r>
          </w:p>
        </w:tc>
        <w:tc>
          <w:tcPr>
            <w:tcW w:w="1014" w:type="dxa"/>
            <w:tcBorders>
              <w:left w:val="nil"/>
              <w:right w:val="nil"/>
            </w:tcBorders>
          </w:tcPr>
          <w:p w14:paraId="1333A9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-0.060</w:t>
            </w:r>
          </w:p>
          <w:p w14:paraId="400551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(0.96)</w:t>
            </w:r>
          </w:p>
        </w:tc>
        <w:tc>
          <w:tcPr>
            <w:tcW w:w="1189" w:type="dxa"/>
            <w:gridSpan w:val="2"/>
            <w:tcBorders>
              <w:left w:val="nil"/>
              <w:right w:val="nil"/>
            </w:tcBorders>
          </w:tcPr>
          <w:p w14:paraId="2711681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0.479</w:t>
            </w:r>
          </w:p>
        </w:tc>
        <w:tc>
          <w:tcPr>
            <w:tcW w:w="1014" w:type="dxa"/>
            <w:gridSpan w:val="2"/>
            <w:tcBorders>
              <w:left w:val="nil"/>
              <w:right w:val="nil"/>
            </w:tcBorders>
          </w:tcPr>
          <w:p w14:paraId="61D200C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0.448</w:t>
            </w:r>
          </w:p>
        </w:tc>
        <w:tc>
          <w:tcPr>
            <w:tcW w:w="1019" w:type="dxa"/>
            <w:gridSpan w:val="2"/>
            <w:tcBorders>
              <w:left w:val="nil"/>
              <w:right w:val="nil"/>
            </w:tcBorders>
          </w:tcPr>
          <w:p w14:paraId="5073EF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0.524</w:t>
            </w:r>
          </w:p>
        </w:tc>
      </w:tr>
      <w:tr w:rsidR="002F3019" w:rsidRPr="002F3019" w14:paraId="18C709E9" w14:textId="77777777" w:rsidTr="002F3019">
        <w:tc>
          <w:tcPr>
            <w:tcW w:w="2520" w:type="dxa"/>
            <w:vMerge w:val="restart"/>
            <w:tcBorders>
              <w:top w:val="nil"/>
              <w:left w:val="nil"/>
              <w:right w:val="nil"/>
            </w:tcBorders>
          </w:tcPr>
          <w:p w14:paraId="487A0735"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 xml:space="preserve">Possession of a child health passport </w:t>
            </w:r>
            <w:r w:rsidRPr="002F3019">
              <w:rPr>
                <w:rFonts w:eastAsia="Calibri"/>
                <w:i/>
                <w:sz w:val="20"/>
                <w:szCs w:val="20"/>
                <w:lang w:val="en-US"/>
              </w:rPr>
              <w:t>(N</w:t>
            </w:r>
            <w:r w:rsidRPr="002F3019">
              <w:rPr>
                <w:rFonts w:eastAsia="Calibri"/>
                <w:i/>
                <w:sz w:val="20"/>
                <w:szCs w:val="20"/>
                <w:vertAlign w:val="subscript"/>
                <w:lang w:val="en-US"/>
              </w:rPr>
              <w:t>F</w:t>
            </w:r>
            <w:r w:rsidRPr="002F3019">
              <w:rPr>
                <w:rFonts w:eastAsia="Calibri"/>
                <w:i/>
                <w:sz w:val="20"/>
                <w:szCs w:val="20"/>
                <w:lang w:val="en-US"/>
              </w:rPr>
              <w:t>=2,569; N</w:t>
            </w:r>
            <w:r w:rsidRPr="002F3019">
              <w:rPr>
                <w:rFonts w:eastAsia="Calibri"/>
                <w:i/>
                <w:sz w:val="20"/>
                <w:szCs w:val="20"/>
                <w:vertAlign w:val="subscript"/>
                <w:lang w:val="en-US"/>
              </w:rPr>
              <w:t>M</w:t>
            </w:r>
            <w:r w:rsidRPr="002F3019">
              <w:rPr>
                <w:rFonts w:eastAsia="Calibri"/>
                <w:i/>
                <w:sz w:val="20"/>
                <w:szCs w:val="20"/>
                <w:lang w:val="en-US"/>
              </w:rPr>
              <w:t>=2,561)</w:t>
            </w:r>
          </w:p>
        </w:tc>
        <w:tc>
          <w:tcPr>
            <w:tcW w:w="1050" w:type="dxa"/>
            <w:tcBorders>
              <w:top w:val="nil"/>
              <w:left w:val="nil"/>
              <w:bottom w:val="nil"/>
              <w:right w:val="nil"/>
            </w:tcBorders>
          </w:tcPr>
          <w:p w14:paraId="0C73591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0.039</w:t>
            </w:r>
          </w:p>
        </w:tc>
        <w:tc>
          <w:tcPr>
            <w:tcW w:w="1080" w:type="dxa"/>
            <w:tcBorders>
              <w:top w:val="nil"/>
              <w:left w:val="nil"/>
              <w:bottom w:val="nil"/>
              <w:right w:val="nil"/>
            </w:tcBorders>
          </w:tcPr>
          <w:p w14:paraId="402DA3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0.016</w:t>
            </w:r>
          </w:p>
        </w:tc>
        <w:tc>
          <w:tcPr>
            <w:tcW w:w="1350" w:type="dxa"/>
            <w:tcBorders>
              <w:top w:val="nil"/>
              <w:left w:val="nil"/>
              <w:bottom w:val="nil"/>
              <w:right w:val="nil"/>
            </w:tcBorders>
          </w:tcPr>
          <w:p w14:paraId="31DB69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0.023</w:t>
            </w:r>
          </w:p>
        </w:tc>
        <w:tc>
          <w:tcPr>
            <w:tcW w:w="1350" w:type="dxa"/>
            <w:tcBorders>
              <w:top w:val="nil"/>
              <w:left w:val="nil"/>
              <w:bottom w:val="nil"/>
              <w:right w:val="nil"/>
            </w:tcBorders>
          </w:tcPr>
          <w:p w14:paraId="4965322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0.870</w:t>
            </w:r>
          </w:p>
        </w:tc>
        <w:tc>
          <w:tcPr>
            <w:tcW w:w="1260" w:type="dxa"/>
            <w:tcBorders>
              <w:top w:val="nil"/>
              <w:left w:val="nil"/>
              <w:bottom w:val="nil"/>
              <w:right w:val="nil"/>
            </w:tcBorders>
          </w:tcPr>
          <w:p w14:paraId="4A42E70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0.941</w:t>
            </w:r>
          </w:p>
        </w:tc>
        <w:tc>
          <w:tcPr>
            <w:tcW w:w="990" w:type="dxa"/>
            <w:tcBorders>
              <w:top w:val="nil"/>
              <w:left w:val="nil"/>
              <w:bottom w:val="nil"/>
              <w:right w:val="nil"/>
            </w:tcBorders>
          </w:tcPr>
          <w:p w14:paraId="03A6BD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0.938</w:t>
            </w:r>
          </w:p>
        </w:tc>
        <w:tc>
          <w:tcPr>
            <w:tcW w:w="450" w:type="dxa"/>
            <w:tcBorders>
              <w:top w:val="nil"/>
              <w:left w:val="nil"/>
              <w:bottom w:val="nil"/>
              <w:right w:val="nil"/>
            </w:tcBorders>
          </w:tcPr>
          <w:p w14:paraId="2EBFF6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right w:val="nil"/>
            </w:tcBorders>
          </w:tcPr>
          <w:p w14:paraId="156AAA4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0.037</w:t>
            </w:r>
          </w:p>
        </w:tc>
        <w:tc>
          <w:tcPr>
            <w:tcW w:w="1014" w:type="dxa"/>
            <w:gridSpan w:val="2"/>
            <w:tcBorders>
              <w:left w:val="nil"/>
              <w:right w:val="nil"/>
            </w:tcBorders>
          </w:tcPr>
          <w:p w14:paraId="381411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0.024</w:t>
            </w:r>
          </w:p>
        </w:tc>
        <w:tc>
          <w:tcPr>
            <w:tcW w:w="1014" w:type="dxa"/>
            <w:tcBorders>
              <w:left w:val="nil"/>
              <w:right w:val="nil"/>
            </w:tcBorders>
          </w:tcPr>
          <w:p w14:paraId="74ED916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189" w:type="dxa"/>
            <w:gridSpan w:val="2"/>
            <w:tcBorders>
              <w:left w:val="nil"/>
              <w:right w:val="nil"/>
            </w:tcBorders>
          </w:tcPr>
          <w:p w14:paraId="58F04A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0.835</w:t>
            </w:r>
          </w:p>
        </w:tc>
        <w:tc>
          <w:tcPr>
            <w:tcW w:w="1014" w:type="dxa"/>
            <w:gridSpan w:val="2"/>
            <w:tcBorders>
              <w:left w:val="nil"/>
              <w:right w:val="nil"/>
            </w:tcBorders>
          </w:tcPr>
          <w:p w14:paraId="1577419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0.929</w:t>
            </w:r>
          </w:p>
        </w:tc>
        <w:tc>
          <w:tcPr>
            <w:tcW w:w="1019" w:type="dxa"/>
            <w:gridSpan w:val="2"/>
            <w:tcBorders>
              <w:left w:val="nil"/>
              <w:right w:val="nil"/>
            </w:tcBorders>
          </w:tcPr>
          <w:p w14:paraId="1B1BE90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0.942</w:t>
            </w:r>
          </w:p>
        </w:tc>
      </w:tr>
      <w:tr w:rsidR="002F3019" w:rsidRPr="002F3019" w14:paraId="273A2151" w14:textId="77777777" w:rsidTr="002F3019">
        <w:tc>
          <w:tcPr>
            <w:tcW w:w="2520" w:type="dxa"/>
            <w:vMerge/>
            <w:tcBorders>
              <w:left w:val="nil"/>
              <w:bottom w:val="single" w:sz="4" w:space="0" w:color="auto"/>
              <w:right w:val="nil"/>
            </w:tcBorders>
          </w:tcPr>
          <w:p w14:paraId="26D3DFC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50" w:type="dxa"/>
            <w:tcBorders>
              <w:top w:val="nil"/>
              <w:left w:val="nil"/>
              <w:bottom w:val="single" w:sz="4" w:space="0" w:color="auto"/>
              <w:right w:val="nil"/>
            </w:tcBorders>
          </w:tcPr>
          <w:p w14:paraId="293B93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(1.16)</w:t>
            </w:r>
          </w:p>
        </w:tc>
        <w:tc>
          <w:tcPr>
            <w:tcW w:w="1080" w:type="dxa"/>
            <w:tcBorders>
              <w:top w:val="nil"/>
              <w:left w:val="nil"/>
              <w:bottom w:val="single" w:sz="4" w:space="0" w:color="auto"/>
              <w:right w:val="nil"/>
            </w:tcBorders>
          </w:tcPr>
          <w:p w14:paraId="6DA0262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(0.48)</w:t>
            </w:r>
          </w:p>
        </w:tc>
        <w:tc>
          <w:tcPr>
            <w:tcW w:w="1350" w:type="dxa"/>
            <w:tcBorders>
              <w:top w:val="nil"/>
              <w:left w:val="nil"/>
              <w:bottom w:val="single" w:sz="4" w:space="0" w:color="auto"/>
              <w:right w:val="nil"/>
            </w:tcBorders>
          </w:tcPr>
          <w:p w14:paraId="33E3CA1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(0.96)</w:t>
            </w:r>
          </w:p>
        </w:tc>
        <w:tc>
          <w:tcPr>
            <w:tcW w:w="1350" w:type="dxa"/>
            <w:tcBorders>
              <w:top w:val="nil"/>
              <w:left w:val="nil"/>
              <w:bottom w:val="single" w:sz="4" w:space="0" w:color="auto"/>
              <w:right w:val="nil"/>
            </w:tcBorders>
          </w:tcPr>
          <w:p w14:paraId="44CC587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260" w:type="dxa"/>
            <w:tcBorders>
              <w:top w:val="nil"/>
              <w:left w:val="nil"/>
              <w:bottom w:val="single" w:sz="4" w:space="0" w:color="auto"/>
              <w:right w:val="nil"/>
            </w:tcBorders>
          </w:tcPr>
          <w:p w14:paraId="6E6B19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90" w:type="dxa"/>
            <w:tcBorders>
              <w:top w:val="nil"/>
              <w:left w:val="nil"/>
              <w:bottom w:val="single" w:sz="4" w:space="0" w:color="auto"/>
              <w:right w:val="nil"/>
            </w:tcBorders>
          </w:tcPr>
          <w:p w14:paraId="1DC9093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450" w:type="dxa"/>
            <w:tcBorders>
              <w:top w:val="nil"/>
              <w:left w:val="nil"/>
              <w:bottom w:val="single" w:sz="4" w:space="0" w:color="auto"/>
              <w:right w:val="nil"/>
            </w:tcBorders>
          </w:tcPr>
          <w:p w14:paraId="44734A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bottom w:val="single" w:sz="4" w:space="0" w:color="auto"/>
              <w:right w:val="nil"/>
            </w:tcBorders>
          </w:tcPr>
          <w:p w14:paraId="1605154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(1.29)</w:t>
            </w:r>
          </w:p>
        </w:tc>
        <w:tc>
          <w:tcPr>
            <w:tcW w:w="1014" w:type="dxa"/>
            <w:gridSpan w:val="2"/>
            <w:tcBorders>
              <w:left w:val="nil"/>
              <w:bottom w:val="single" w:sz="4" w:space="0" w:color="auto"/>
              <w:right w:val="nil"/>
            </w:tcBorders>
          </w:tcPr>
          <w:p w14:paraId="5C0D5E3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(0.96)</w:t>
            </w:r>
          </w:p>
        </w:tc>
        <w:tc>
          <w:tcPr>
            <w:tcW w:w="1014" w:type="dxa"/>
            <w:tcBorders>
              <w:left w:val="nil"/>
              <w:bottom w:val="single" w:sz="4" w:space="0" w:color="auto"/>
              <w:right w:val="nil"/>
            </w:tcBorders>
          </w:tcPr>
          <w:p w14:paraId="07E44A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(0.50)</w:t>
            </w:r>
          </w:p>
        </w:tc>
        <w:tc>
          <w:tcPr>
            <w:tcW w:w="1189" w:type="dxa"/>
            <w:gridSpan w:val="2"/>
            <w:tcBorders>
              <w:left w:val="nil"/>
              <w:bottom w:val="single" w:sz="4" w:space="0" w:color="auto"/>
              <w:right w:val="nil"/>
            </w:tcBorders>
          </w:tcPr>
          <w:p w14:paraId="5C0FFCD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4" w:type="dxa"/>
            <w:gridSpan w:val="2"/>
            <w:tcBorders>
              <w:left w:val="nil"/>
              <w:bottom w:val="single" w:sz="4" w:space="0" w:color="auto"/>
              <w:right w:val="nil"/>
            </w:tcBorders>
          </w:tcPr>
          <w:p w14:paraId="6C63DC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019" w:type="dxa"/>
            <w:gridSpan w:val="2"/>
            <w:tcBorders>
              <w:left w:val="nil"/>
              <w:bottom w:val="single" w:sz="4" w:space="0" w:color="auto"/>
              <w:right w:val="nil"/>
            </w:tcBorders>
          </w:tcPr>
          <w:p w14:paraId="4DFE13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bl>
    <w:p w14:paraId="7C1CF94A"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1AB86BFD" w14:textId="77777777" w:rsidR="00533D74" w:rsidRDefault="00533D74" w:rsidP="00533D74">
      <w:pPr>
        <w:pStyle w:val="Heading2"/>
        <w:rPr>
          <w:lang w:val="en-US"/>
        </w:rPr>
        <w:sectPr w:rsidR="00533D74" w:rsidSect="002F3019">
          <w:pgSz w:w="16839" w:h="11907" w:orient="landscape" w:code="9"/>
          <w:pgMar w:top="1440" w:right="1440" w:bottom="1440" w:left="1008" w:header="720" w:footer="720" w:gutter="0"/>
          <w:cols w:space="720"/>
          <w:docGrid w:linePitch="360"/>
        </w:sectPr>
      </w:pPr>
    </w:p>
    <w:p w14:paraId="7E94760D" w14:textId="1E6B701B" w:rsidR="002F3019" w:rsidRPr="002F3019" w:rsidRDefault="00533D74" w:rsidP="00533D74">
      <w:pPr>
        <w:pStyle w:val="Heading2"/>
        <w:rPr>
          <w:lang w:val="en-US"/>
        </w:rPr>
      </w:pPr>
      <w:bookmarkStart w:id="286" w:name="_Toc450692769"/>
      <w:r>
        <w:rPr>
          <w:lang w:val="en-US"/>
        </w:rPr>
        <w:lastRenderedPageBreak/>
        <w:t>D.2 Children’s Activities: Schooling and Labour</w:t>
      </w:r>
      <w:bookmarkEnd w:id="286"/>
    </w:p>
    <w:p w14:paraId="2081DFC3" w14:textId="77777777" w:rsidR="002F3019" w:rsidRPr="002F3019" w:rsidRDefault="002F3019" w:rsidP="002F3019">
      <w:pPr>
        <w:widowControl w:val="0"/>
        <w:autoSpaceDE w:val="0"/>
        <w:autoSpaceDN w:val="0"/>
        <w:adjustRightInd w:val="0"/>
        <w:spacing w:after="0"/>
        <w:rPr>
          <w:rFonts w:eastAsia="Calibri"/>
          <w:sz w:val="20"/>
          <w:szCs w:val="20"/>
          <w:lang w:val="en-US"/>
        </w:rPr>
      </w:pPr>
    </w:p>
    <w:p w14:paraId="2E92EA45" w14:textId="522EA107" w:rsidR="002F3019" w:rsidRPr="002F3019" w:rsidRDefault="008232E9" w:rsidP="00533D74">
      <w:pPr>
        <w:pStyle w:val="Tableheader"/>
        <w:rPr>
          <w:lang w:val="en-US"/>
        </w:rPr>
      </w:pPr>
      <w:r>
        <w:rPr>
          <w:lang w:val="en-US"/>
        </w:rPr>
        <w:t>Table D.2</w:t>
      </w:r>
      <w:r w:rsidR="002F3019" w:rsidRPr="002F3019">
        <w:rPr>
          <w:lang w:val="en-US"/>
        </w:rPr>
        <w:t>.1: Impacts on Children’s Activities by Poverty: Poorest</w:t>
      </w:r>
    </w:p>
    <w:tbl>
      <w:tblPr>
        <w:tblW w:w="0" w:type="auto"/>
        <w:tblInd w:w="144" w:type="dxa"/>
        <w:tblCellMar>
          <w:left w:w="144" w:type="dxa"/>
          <w:right w:w="144" w:type="dxa"/>
        </w:tblCellMar>
        <w:tblLook w:val="0000" w:firstRow="0" w:lastRow="0" w:firstColumn="0" w:lastColumn="0" w:noHBand="0" w:noVBand="0"/>
      </w:tblPr>
      <w:tblGrid>
        <w:gridCol w:w="2800"/>
        <w:gridCol w:w="1038"/>
        <w:gridCol w:w="1038"/>
        <w:gridCol w:w="1168"/>
        <w:gridCol w:w="977"/>
        <w:gridCol w:w="911"/>
        <w:gridCol w:w="911"/>
      </w:tblGrid>
      <w:tr w:rsidR="002F3019" w:rsidRPr="002F3019" w14:paraId="36BD0EB9" w14:textId="77777777" w:rsidTr="002F3019">
        <w:tc>
          <w:tcPr>
            <w:tcW w:w="2800" w:type="dxa"/>
            <w:tcBorders>
              <w:top w:val="single" w:sz="6" w:space="0" w:color="auto"/>
              <w:left w:val="nil"/>
              <w:bottom w:val="nil"/>
              <w:right w:val="nil"/>
            </w:tcBorders>
          </w:tcPr>
          <w:p w14:paraId="55321E86"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038" w:type="dxa"/>
            <w:tcBorders>
              <w:top w:val="single" w:sz="6" w:space="0" w:color="auto"/>
              <w:left w:val="nil"/>
              <w:bottom w:val="nil"/>
              <w:right w:val="nil"/>
            </w:tcBorders>
          </w:tcPr>
          <w:p w14:paraId="7EC9E320"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038" w:type="dxa"/>
            <w:tcBorders>
              <w:top w:val="single" w:sz="6" w:space="0" w:color="auto"/>
              <w:left w:val="nil"/>
              <w:bottom w:val="nil"/>
              <w:right w:val="nil"/>
            </w:tcBorders>
          </w:tcPr>
          <w:p w14:paraId="221B4AC6"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tc>
        <w:tc>
          <w:tcPr>
            <w:tcW w:w="1168" w:type="dxa"/>
            <w:tcBorders>
              <w:top w:val="single" w:sz="6" w:space="0" w:color="auto"/>
              <w:left w:val="nil"/>
              <w:bottom w:val="nil"/>
              <w:right w:val="nil"/>
            </w:tcBorders>
          </w:tcPr>
          <w:p w14:paraId="0C10430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tc>
        <w:tc>
          <w:tcPr>
            <w:tcW w:w="977" w:type="dxa"/>
            <w:tcBorders>
              <w:top w:val="single" w:sz="6" w:space="0" w:color="auto"/>
              <w:left w:val="nil"/>
              <w:bottom w:val="nil"/>
              <w:right w:val="nil"/>
            </w:tcBorders>
          </w:tcPr>
          <w:p w14:paraId="66E9419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tc>
        <w:tc>
          <w:tcPr>
            <w:tcW w:w="911" w:type="dxa"/>
            <w:tcBorders>
              <w:top w:val="single" w:sz="6" w:space="0" w:color="auto"/>
              <w:left w:val="nil"/>
              <w:bottom w:val="nil"/>
              <w:right w:val="nil"/>
            </w:tcBorders>
          </w:tcPr>
          <w:p w14:paraId="1D86C92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911" w:type="dxa"/>
            <w:tcBorders>
              <w:top w:val="single" w:sz="6" w:space="0" w:color="auto"/>
              <w:left w:val="nil"/>
              <w:bottom w:val="nil"/>
              <w:right w:val="nil"/>
            </w:tcBorders>
          </w:tcPr>
          <w:p w14:paraId="56DEA71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r>
      <w:tr w:rsidR="002F3019" w:rsidRPr="002F3019" w14:paraId="3909F620" w14:textId="77777777" w:rsidTr="002F3019">
        <w:tc>
          <w:tcPr>
            <w:tcW w:w="2800" w:type="dxa"/>
            <w:tcBorders>
              <w:top w:val="nil"/>
              <w:left w:val="nil"/>
              <w:bottom w:val="nil"/>
              <w:right w:val="nil"/>
            </w:tcBorders>
          </w:tcPr>
          <w:p w14:paraId="0DEAA23B"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038" w:type="dxa"/>
            <w:tcBorders>
              <w:top w:val="nil"/>
              <w:left w:val="nil"/>
              <w:bottom w:val="nil"/>
              <w:right w:val="nil"/>
            </w:tcBorders>
          </w:tcPr>
          <w:p w14:paraId="7D5E6EC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038" w:type="dxa"/>
            <w:tcBorders>
              <w:top w:val="nil"/>
              <w:left w:val="nil"/>
              <w:bottom w:val="nil"/>
              <w:right w:val="nil"/>
            </w:tcBorders>
          </w:tcPr>
          <w:p w14:paraId="2ACD7F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168" w:type="dxa"/>
            <w:tcBorders>
              <w:top w:val="nil"/>
              <w:left w:val="nil"/>
              <w:bottom w:val="nil"/>
              <w:right w:val="nil"/>
            </w:tcBorders>
          </w:tcPr>
          <w:p w14:paraId="289766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tc>
        <w:tc>
          <w:tcPr>
            <w:tcW w:w="977" w:type="dxa"/>
            <w:tcBorders>
              <w:top w:val="nil"/>
              <w:left w:val="nil"/>
              <w:bottom w:val="nil"/>
              <w:right w:val="nil"/>
            </w:tcBorders>
          </w:tcPr>
          <w:p w14:paraId="534556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911" w:type="dxa"/>
            <w:tcBorders>
              <w:top w:val="nil"/>
              <w:left w:val="nil"/>
              <w:bottom w:val="nil"/>
              <w:right w:val="nil"/>
            </w:tcBorders>
          </w:tcPr>
          <w:p w14:paraId="261A50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911" w:type="dxa"/>
            <w:tcBorders>
              <w:top w:val="nil"/>
              <w:left w:val="nil"/>
              <w:bottom w:val="nil"/>
              <w:right w:val="nil"/>
            </w:tcBorders>
          </w:tcPr>
          <w:p w14:paraId="5A8B9CC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tc>
      </w:tr>
      <w:tr w:rsidR="002F3019" w:rsidRPr="002F3019" w14:paraId="4F14C23F" w14:textId="77777777" w:rsidTr="002F3019">
        <w:tc>
          <w:tcPr>
            <w:tcW w:w="2800" w:type="dxa"/>
            <w:tcBorders>
              <w:top w:val="nil"/>
              <w:left w:val="nil"/>
              <w:bottom w:val="nil"/>
              <w:right w:val="nil"/>
            </w:tcBorders>
          </w:tcPr>
          <w:p w14:paraId="4E340B2E"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038" w:type="dxa"/>
            <w:tcBorders>
              <w:top w:val="nil"/>
              <w:left w:val="nil"/>
              <w:bottom w:val="nil"/>
              <w:right w:val="nil"/>
            </w:tcBorders>
          </w:tcPr>
          <w:p w14:paraId="3D9DD09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038" w:type="dxa"/>
            <w:tcBorders>
              <w:top w:val="nil"/>
              <w:left w:val="nil"/>
              <w:bottom w:val="nil"/>
              <w:right w:val="nil"/>
            </w:tcBorders>
          </w:tcPr>
          <w:p w14:paraId="6A57BB0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168" w:type="dxa"/>
            <w:tcBorders>
              <w:top w:val="nil"/>
              <w:left w:val="nil"/>
              <w:bottom w:val="nil"/>
              <w:right w:val="nil"/>
            </w:tcBorders>
          </w:tcPr>
          <w:p w14:paraId="42AF89CF"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977" w:type="dxa"/>
            <w:tcBorders>
              <w:top w:val="nil"/>
              <w:left w:val="nil"/>
              <w:bottom w:val="nil"/>
              <w:right w:val="nil"/>
            </w:tcBorders>
          </w:tcPr>
          <w:p w14:paraId="6346AAD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911" w:type="dxa"/>
            <w:tcBorders>
              <w:top w:val="nil"/>
              <w:left w:val="nil"/>
              <w:bottom w:val="nil"/>
              <w:right w:val="nil"/>
            </w:tcBorders>
          </w:tcPr>
          <w:p w14:paraId="2915798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911" w:type="dxa"/>
            <w:tcBorders>
              <w:top w:val="nil"/>
              <w:left w:val="nil"/>
              <w:bottom w:val="nil"/>
              <w:right w:val="nil"/>
            </w:tcBorders>
          </w:tcPr>
          <w:p w14:paraId="37E45EC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r>
      <w:tr w:rsidR="002F3019" w:rsidRPr="002F3019" w14:paraId="3A534EAB" w14:textId="77777777" w:rsidTr="002F3019">
        <w:tc>
          <w:tcPr>
            <w:tcW w:w="2800" w:type="dxa"/>
            <w:tcBorders>
              <w:top w:val="single" w:sz="6" w:space="0" w:color="auto"/>
              <w:left w:val="nil"/>
              <w:bottom w:val="nil"/>
              <w:right w:val="nil"/>
            </w:tcBorders>
          </w:tcPr>
          <w:p w14:paraId="6A6CCF70"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Currently attending school</w:t>
            </w:r>
          </w:p>
        </w:tc>
        <w:tc>
          <w:tcPr>
            <w:tcW w:w="1038" w:type="dxa"/>
            <w:tcBorders>
              <w:top w:val="single" w:sz="6" w:space="0" w:color="auto"/>
              <w:left w:val="nil"/>
              <w:bottom w:val="nil"/>
              <w:right w:val="nil"/>
            </w:tcBorders>
          </w:tcPr>
          <w:p w14:paraId="6B5EF2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0.091**</w:t>
            </w:r>
          </w:p>
        </w:tc>
        <w:tc>
          <w:tcPr>
            <w:tcW w:w="1038" w:type="dxa"/>
            <w:tcBorders>
              <w:top w:val="single" w:sz="6" w:space="0" w:color="auto"/>
              <w:left w:val="nil"/>
              <w:bottom w:val="nil"/>
              <w:right w:val="nil"/>
            </w:tcBorders>
          </w:tcPr>
          <w:p w14:paraId="34937B4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0.119***</w:t>
            </w:r>
          </w:p>
        </w:tc>
        <w:tc>
          <w:tcPr>
            <w:tcW w:w="1168" w:type="dxa"/>
            <w:tcBorders>
              <w:top w:val="single" w:sz="6" w:space="0" w:color="auto"/>
              <w:left w:val="nil"/>
              <w:bottom w:val="nil"/>
              <w:right w:val="nil"/>
            </w:tcBorders>
          </w:tcPr>
          <w:p w14:paraId="18ED303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-0.027</w:t>
            </w:r>
          </w:p>
        </w:tc>
        <w:tc>
          <w:tcPr>
            <w:tcW w:w="977" w:type="dxa"/>
            <w:tcBorders>
              <w:top w:val="single" w:sz="6" w:space="0" w:color="auto"/>
              <w:left w:val="nil"/>
              <w:bottom w:val="nil"/>
              <w:right w:val="nil"/>
            </w:tcBorders>
          </w:tcPr>
          <w:p w14:paraId="5E600E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0.675</w:t>
            </w:r>
          </w:p>
        </w:tc>
        <w:tc>
          <w:tcPr>
            <w:tcW w:w="911" w:type="dxa"/>
            <w:tcBorders>
              <w:top w:val="single" w:sz="6" w:space="0" w:color="auto"/>
              <w:left w:val="nil"/>
              <w:bottom w:val="nil"/>
              <w:right w:val="nil"/>
            </w:tcBorders>
          </w:tcPr>
          <w:p w14:paraId="26120C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0.897</w:t>
            </w:r>
          </w:p>
        </w:tc>
        <w:tc>
          <w:tcPr>
            <w:tcW w:w="911" w:type="dxa"/>
            <w:tcBorders>
              <w:top w:val="single" w:sz="6" w:space="0" w:color="auto"/>
              <w:left w:val="nil"/>
              <w:bottom w:val="nil"/>
              <w:right w:val="nil"/>
            </w:tcBorders>
          </w:tcPr>
          <w:p w14:paraId="1D82B4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0.812</w:t>
            </w:r>
          </w:p>
        </w:tc>
      </w:tr>
      <w:tr w:rsidR="002F3019" w:rsidRPr="002F3019" w14:paraId="7509914A" w14:textId="77777777" w:rsidTr="002F3019">
        <w:tc>
          <w:tcPr>
            <w:tcW w:w="2800" w:type="dxa"/>
            <w:tcBorders>
              <w:top w:val="nil"/>
              <w:left w:val="nil"/>
              <w:bottom w:val="nil"/>
              <w:right w:val="nil"/>
            </w:tcBorders>
          </w:tcPr>
          <w:p w14:paraId="28FDCA7E"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2B4E0B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(2.72)</w:t>
            </w:r>
          </w:p>
        </w:tc>
        <w:tc>
          <w:tcPr>
            <w:tcW w:w="1038" w:type="dxa"/>
            <w:tcBorders>
              <w:top w:val="nil"/>
              <w:left w:val="nil"/>
              <w:bottom w:val="nil"/>
              <w:right w:val="nil"/>
            </w:tcBorders>
          </w:tcPr>
          <w:p w14:paraId="6C1B410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(3.96)</w:t>
            </w:r>
          </w:p>
        </w:tc>
        <w:tc>
          <w:tcPr>
            <w:tcW w:w="1168" w:type="dxa"/>
            <w:tcBorders>
              <w:top w:val="nil"/>
              <w:left w:val="nil"/>
              <w:bottom w:val="nil"/>
              <w:right w:val="nil"/>
            </w:tcBorders>
          </w:tcPr>
          <w:p w14:paraId="6C999C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(1.31)</w:t>
            </w:r>
          </w:p>
        </w:tc>
        <w:tc>
          <w:tcPr>
            <w:tcW w:w="977" w:type="dxa"/>
            <w:tcBorders>
              <w:top w:val="nil"/>
              <w:left w:val="nil"/>
              <w:bottom w:val="nil"/>
              <w:right w:val="nil"/>
            </w:tcBorders>
          </w:tcPr>
          <w:p w14:paraId="5C19A6A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5F1BEF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4DC0B5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A452027" w14:textId="77777777" w:rsidTr="002F3019">
        <w:tc>
          <w:tcPr>
            <w:tcW w:w="2800" w:type="dxa"/>
            <w:tcBorders>
              <w:top w:val="nil"/>
              <w:left w:val="nil"/>
              <w:bottom w:val="nil"/>
              <w:right w:val="nil"/>
            </w:tcBorders>
          </w:tcPr>
          <w:p w14:paraId="0B17BE7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bottom w:val="nil"/>
              <w:right w:val="nil"/>
            </w:tcBorders>
          </w:tcPr>
          <w:p w14:paraId="28F2BB5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13,726</w:t>
            </w:r>
          </w:p>
        </w:tc>
        <w:tc>
          <w:tcPr>
            <w:tcW w:w="1038" w:type="dxa"/>
            <w:tcBorders>
              <w:top w:val="nil"/>
              <w:left w:val="nil"/>
              <w:bottom w:val="nil"/>
              <w:right w:val="nil"/>
            </w:tcBorders>
          </w:tcPr>
          <w:p w14:paraId="030ABA5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13,726</w:t>
            </w:r>
          </w:p>
        </w:tc>
        <w:tc>
          <w:tcPr>
            <w:tcW w:w="1168" w:type="dxa"/>
            <w:tcBorders>
              <w:top w:val="nil"/>
              <w:left w:val="nil"/>
              <w:bottom w:val="nil"/>
              <w:right w:val="nil"/>
            </w:tcBorders>
          </w:tcPr>
          <w:p w14:paraId="4D9BC0D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bottom w:val="nil"/>
              <w:right w:val="nil"/>
            </w:tcBorders>
          </w:tcPr>
          <w:p w14:paraId="6B4125F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2,132</w:t>
            </w:r>
          </w:p>
        </w:tc>
        <w:tc>
          <w:tcPr>
            <w:tcW w:w="911" w:type="dxa"/>
            <w:tcBorders>
              <w:top w:val="nil"/>
              <w:left w:val="nil"/>
              <w:bottom w:val="nil"/>
              <w:right w:val="nil"/>
            </w:tcBorders>
          </w:tcPr>
          <w:p w14:paraId="3D5B226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2,174</w:t>
            </w:r>
          </w:p>
        </w:tc>
        <w:tc>
          <w:tcPr>
            <w:tcW w:w="911" w:type="dxa"/>
            <w:tcBorders>
              <w:top w:val="nil"/>
              <w:left w:val="nil"/>
              <w:bottom w:val="nil"/>
              <w:right w:val="nil"/>
            </w:tcBorders>
          </w:tcPr>
          <w:p w14:paraId="6C433B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2,509</w:t>
            </w:r>
          </w:p>
        </w:tc>
      </w:tr>
      <w:tr w:rsidR="002F3019" w:rsidRPr="002F3019" w14:paraId="04E3E196" w14:textId="77777777" w:rsidTr="002F3019">
        <w:tc>
          <w:tcPr>
            <w:tcW w:w="2800" w:type="dxa"/>
            <w:tcBorders>
              <w:top w:val="nil"/>
              <w:left w:val="nil"/>
              <w:bottom w:val="nil"/>
              <w:right w:val="nil"/>
            </w:tcBorders>
          </w:tcPr>
          <w:p w14:paraId="78EF559A"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Currently attends school and did not temporarily withdraw in past 12 months</w:t>
            </w:r>
          </w:p>
        </w:tc>
        <w:tc>
          <w:tcPr>
            <w:tcW w:w="1038" w:type="dxa"/>
            <w:tcBorders>
              <w:top w:val="nil"/>
              <w:left w:val="nil"/>
              <w:bottom w:val="nil"/>
              <w:right w:val="nil"/>
            </w:tcBorders>
          </w:tcPr>
          <w:p w14:paraId="10B3E23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0.143***</w:t>
            </w:r>
          </w:p>
        </w:tc>
        <w:tc>
          <w:tcPr>
            <w:tcW w:w="1038" w:type="dxa"/>
            <w:tcBorders>
              <w:top w:val="nil"/>
              <w:left w:val="nil"/>
              <w:bottom w:val="nil"/>
              <w:right w:val="nil"/>
            </w:tcBorders>
          </w:tcPr>
          <w:p w14:paraId="5FF945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0.127***</w:t>
            </w:r>
          </w:p>
        </w:tc>
        <w:tc>
          <w:tcPr>
            <w:tcW w:w="1168" w:type="dxa"/>
            <w:tcBorders>
              <w:top w:val="nil"/>
              <w:left w:val="nil"/>
              <w:bottom w:val="nil"/>
              <w:right w:val="nil"/>
            </w:tcBorders>
          </w:tcPr>
          <w:p w14:paraId="78E62F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0.016</w:t>
            </w:r>
          </w:p>
        </w:tc>
        <w:tc>
          <w:tcPr>
            <w:tcW w:w="977" w:type="dxa"/>
            <w:tcBorders>
              <w:top w:val="nil"/>
              <w:left w:val="nil"/>
              <w:bottom w:val="nil"/>
              <w:right w:val="nil"/>
            </w:tcBorders>
          </w:tcPr>
          <w:p w14:paraId="31AA45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0.579</w:t>
            </w:r>
          </w:p>
        </w:tc>
        <w:tc>
          <w:tcPr>
            <w:tcW w:w="911" w:type="dxa"/>
            <w:tcBorders>
              <w:top w:val="nil"/>
              <w:left w:val="nil"/>
              <w:bottom w:val="nil"/>
              <w:right w:val="nil"/>
            </w:tcBorders>
          </w:tcPr>
          <w:p w14:paraId="6C4584D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0.864</w:t>
            </w:r>
          </w:p>
        </w:tc>
        <w:tc>
          <w:tcPr>
            <w:tcW w:w="911" w:type="dxa"/>
            <w:tcBorders>
              <w:top w:val="nil"/>
              <w:left w:val="nil"/>
              <w:bottom w:val="nil"/>
              <w:right w:val="nil"/>
            </w:tcBorders>
          </w:tcPr>
          <w:p w14:paraId="420640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0.719</w:t>
            </w:r>
          </w:p>
        </w:tc>
      </w:tr>
      <w:tr w:rsidR="002F3019" w:rsidRPr="002F3019" w14:paraId="7D0E9B01" w14:textId="77777777" w:rsidTr="002F3019">
        <w:tc>
          <w:tcPr>
            <w:tcW w:w="2800" w:type="dxa"/>
            <w:tcBorders>
              <w:top w:val="nil"/>
              <w:left w:val="nil"/>
              <w:bottom w:val="nil"/>
              <w:right w:val="nil"/>
            </w:tcBorders>
          </w:tcPr>
          <w:p w14:paraId="3551EE7E"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233717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(3.97)</w:t>
            </w:r>
          </w:p>
        </w:tc>
        <w:tc>
          <w:tcPr>
            <w:tcW w:w="1038" w:type="dxa"/>
            <w:tcBorders>
              <w:top w:val="nil"/>
              <w:left w:val="nil"/>
              <w:bottom w:val="nil"/>
              <w:right w:val="nil"/>
            </w:tcBorders>
          </w:tcPr>
          <w:p w14:paraId="1394927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(3.65)</w:t>
            </w:r>
          </w:p>
        </w:tc>
        <w:tc>
          <w:tcPr>
            <w:tcW w:w="1168" w:type="dxa"/>
            <w:tcBorders>
              <w:top w:val="nil"/>
              <w:left w:val="nil"/>
              <w:bottom w:val="nil"/>
              <w:right w:val="nil"/>
            </w:tcBorders>
          </w:tcPr>
          <w:p w14:paraId="45C34BF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(0.60)</w:t>
            </w:r>
          </w:p>
        </w:tc>
        <w:tc>
          <w:tcPr>
            <w:tcW w:w="977" w:type="dxa"/>
            <w:tcBorders>
              <w:top w:val="nil"/>
              <w:left w:val="nil"/>
              <w:bottom w:val="nil"/>
              <w:right w:val="nil"/>
            </w:tcBorders>
          </w:tcPr>
          <w:p w14:paraId="704675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5A16E53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3B63C1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83B9F91" w14:textId="77777777" w:rsidTr="002F3019">
        <w:tc>
          <w:tcPr>
            <w:tcW w:w="2800" w:type="dxa"/>
            <w:tcBorders>
              <w:top w:val="nil"/>
              <w:left w:val="nil"/>
              <w:right w:val="nil"/>
            </w:tcBorders>
          </w:tcPr>
          <w:p w14:paraId="345D64C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7DF02A6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13,725</w:t>
            </w:r>
          </w:p>
        </w:tc>
        <w:tc>
          <w:tcPr>
            <w:tcW w:w="1038" w:type="dxa"/>
            <w:tcBorders>
              <w:top w:val="nil"/>
              <w:left w:val="nil"/>
              <w:right w:val="nil"/>
            </w:tcBorders>
          </w:tcPr>
          <w:p w14:paraId="019721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13,725</w:t>
            </w:r>
          </w:p>
        </w:tc>
        <w:tc>
          <w:tcPr>
            <w:tcW w:w="1168" w:type="dxa"/>
            <w:tcBorders>
              <w:top w:val="nil"/>
              <w:left w:val="nil"/>
              <w:right w:val="nil"/>
            </w:tcBorders>
          </w:tcPr>
          <w:p w14:paraId="1DDD0C0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44243E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2,132</w:t>
            </w:r>
          </w:p>
        </w:tc>
        <w:tc>
          <w:tcPr>
            <w:tcW w:w="911" w:type="dxa"/>
            <w:tcBorders>
              <w:top w:val="nil"/>
              <w:left w:val="nil"/>
              <w:right w:val="nil"/>
            </w:tcBorders>
          </w:tcPr>
          <w:p w14:paraId="3D7973D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2,174</w:t>
            </w:r>
          </w:p>
        </w:tc>
        <w:tc>
          <w:tcPr>
            <w:tcW w:w="911" w:type="dxa"/>
            <w:tcBorders>
              <w:top w:val="nil"/>
              <w:left w:val="nil"/>
              <w:right w:val="nil"/>
            </w:tcBorders>
          </w:tcPr>
          <w:p w14:paraId="775E504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2,509</w:t>
            </w:r>
          </w:p>
        </w:tc>
      </w:tr>
      <w:tr w:rsidR="002F3019" w:rsidRPr="002F3019" w14:paraId="0286C140" w14:textId="77777777" w:rsidTr="002F3019">
        <w:tc>
          <w:tcPr>
            <w:tcW w:w="2800" w:type="dxa"/>
            <w:tcBorders>
              <w:top w:val="nil"/>
              <w:left w:val="nil"/>
              <w:right w:val="nil"/>
            </w:tcBorders>
          </w:tcPr>
          <w:p w14:paraId="226578C9"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Hours of economic activities in past week</w:t>
            </w:r>
          </w:p>
        </w:tc>
        <w:tc>
          <w:tcPr>
            <w:tcW w:w="1038" w:type="dxa"/>
            <w:tcBorders>
              <w:top w:val="nil"/>
              <w:left w:val="nil"/>
              <w:right w:val="nil"/>
            </w:tcBorders>
          </w:tcPr>
          <w:p w14:paraId="29D77B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-0.236</w:t>
            </w:r>
          </w:p>
        </w:tc>
        <w:tc>
          <w:tcPr>
            <w:tcW w:w="1038" w:type="dxa"/>
            <w:tcBorders>
              <w:top w:val="nil"/>
              <w:left w:val="nil"/>
              <w:right w:val="nil"/>
            </w:tcBorders>
          </w:tcPr>
          <w:p w14:paraId="4AA13E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26F495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1008B58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3927CC0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1.687</w:t>
            </w:r>
          </w:p>
        </w:tc>
        <w:tc>
          <w:tcPr>
            <w:tcW w:w="911" w:type="dxa"/>
            <w:tcBorders>
              <w:top w:val="nil"/>
              <w:left w:val="nil"/>
              <w:right w:val="nil"/>
            </w:tcBorders>
          </w:tcPr>
          <w:p w14:paraId="46CB5B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1.952</w:t>
            </w:r>
          </w:p>
        </w:tc>
      </w:tr>
      <w:tr w:rsidR="002F3019" w:rsidRPr="002F3019" w14:paraId="590C1BE4" w14:textId="77777777" w:rsidTr="002F3019">
        <w:tc>
          <w:tcPr>
            <w:tcW w:w="2800" w:type="dxa"/>
            <w:tcBorders>
              <w:top w:val="nil"/>
              <w:left w:val="nil"/>
              <w:right w:val="nil"/>
            </w:tcBorders>
          </w:tcPr>
          <w:p w14:paraId="06B0699A"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38CFF9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(-0.66)</w:t>
            </w:r>
          </w:p>
        </w:tc>
        <w:tc>
          <w:tcPr>
            <w:tcW w:w="1038" w:type="dxa"/>
            <w:tcBorders>
              <w:top w:val="nil"/>
              <w:left w:val="nil"/>
              <w:right w:val="nil"/>
            </w:tcBorders>
          </w:tcPr>
          <w:p w14:paraId="1D90BE2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54DC83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2AB0F70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620159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68CE9A8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A8E5180" w14:textId="77777777" w:rsidTr="002F3019">
        <w:tc>
          <w:tcPr>
            <w:tcW w:w="2800" w:type="dxa"/>
            <w:tcBorders>
              <w:top w:val="nil"/>
              <w:left w:val="nil"/>
              <w:right w:val="nil"/>
            </w:tcBorders>
          </w:tcPr>
          <w:p w14:paraId="4096DFA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770F04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4,683</w:t>
            </w:r>
          </w:p>
        </w:tc>
        <w:tc>
          <w:tcPr>
            <w:tcW w:w="1038" w:type="dxa"/>
            <w:tcBorders>
              <w:top w:val="nil"/>
              <w:left w:val="nil"/>
              <w:right w:val="nil"/>
            </w:tcBorders>
          </w:tcPr>
          <w:p w14:paraId="161D2B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7820167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020A65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63D9B9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2,174</w:t>
            </w:r>
          </w:p>
        </w:tc>
        <w:tc>
          <w:tcPr>
            <w:tcW w:w="911" w:type="dxa"/>
            <w:tcBorders>
              <w:top w:val="nil"/>
              <w:left w:val="nil"/>
              <w:right w:val="nil"/>
            </w:tcBorders>
          </w:tcPr>
          <w:p w14:paraId="32A40CD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2,509</w:t>
            </w:r>
          </w:p>
        </w:tc>
      </w:tr>
      <w:tr w:rsidR="002F3019" w:rsidRPr="002F3019" w14:paraId="313BAB84" w14:textId="77777777" w:rsidTr="002F3019">
        <w:tc>
          <w:tcPr>
            <w:tcW w:w="2800" w:type="dxa"/>
            <w:tcBorders>
              <w:top w:val="nil"/>
              <w:left w:val="nil"/>
              <w:right w:val="nil"/>
            </w:tcBorders>
          </w:tcPr>
          <w:p w14:paraId="20D985D3"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Hours of household chores yesterday</w:t>
            </w:r>
          </w:p>
        </w:tc>
        <w:tc>
          <w:tcPr>
            <w:tcW w:w="1038" w:type="dxa"/>
            <w:tcBorders>
              <w:top w:val="nil"/>
              <w:left w:val="nil"/>
              <w:right w:val="nil"/>
            </w:tcBorders>
          </w:tcPr>
          <w:p w14:paraId="53EFBF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0.090</w:t>
            </w:r>
          </w:p>
        </w:tc>
        <w:tc>
          <w:tcPr>
            <w:tcW w:w="1038" w:type="dxa"/>
            <w:tcBorders>
              <w:top w:val="nil"/>
              <w:left w:val="nil"/>
              <w:right w:val="nil"/>
            </w:tcBorders>
          </w:tcPr>
          <w:p w14:paraId="2F9EE92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7E626A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20AC30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08DCFA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1.142</w:t>
            </w:r>
          </w:p>
        </w:tc>
        <w:tc>
          <w:tcPr>
            <w:tcW w:w="911" w:type="dxa"/>
            <w:tcBorders>
              <w:top w:val="nil"/>
              <w:left w:val="nil"/>
              <w:right w:val="nil"/>
            </w:tcBorders>
          </w:tcPr>
          <w:p w14:paraId="20712F9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1.119</w:t>
            </w:r>
          </w:p>
        </w:tc>
      </w:tr>
      <w:tr w:rsidR="002F3019" w:rsidRPr="002F3019" w14:paraId="555C54E8" w14:textId="77777777" w:rsidTr="002F3019">
        <w:tc>
          <w:tcPr>
            <w:tcW w:w="2800" w:type="dxa"/>
            <w:tcBorders>
              <w:top w:val="nil"/>
              <w:left w:val="nil"/>
              <w:right w:val="nil"/>
            </w:tcBorders>
          </w:tcPr>
          <w:p w14:paraId="592FC3DD"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1879D81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(0.79)</w:t>
            </w:r>
          </w:p>
        </w:tc>
        <w:tc>
          <w:tcPr>
            <w:tcW w:w="1038" w:type="dxa"/>
            <w:tcBorders>
              <w:top w:val="nil"/>
              <w:left w:val="nil"/>
              <w:right w:val="nil"/>
            </w:tcBorders>
          </w:tcPr>
          <w:p w14:paraId="1564C0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55446F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3D84DF8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2D813C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51EB92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B4890A3" w14:textId="77777777" w:rsidTr="002F3019">
        <w:tc>
          <w:tcPr>
            <w:tcW w:w="2800" w:type="dxa"/>
            <w:tcBorders>
              <w:top w:val="nil"/>
              <w:left w:val="nil"/>
              <w:right w:val="nil"/>
            </w:tcBorders>
          </w:tcPr>
          <w:p w14:paraId="523219CD"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6714BF4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4,683</w:t>
            </w:r>
          </w:p>
        </w:tc>
        <w:tc>
          <w:tcPr>
            <w:tcW w:w="1038" w:type="dxa"/>
            <w:tcBorders>
              <w:top w:val="nil"/>
              <w:left w:val="nil"/>
              <w:right w:val="nil"/>
            </w:tcBorders>
          </w:tcPr>
          <w:p w14:paraId="21FB505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414657B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429F410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728F4D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2,174</w:t>
            </w:r>
          </w:p>
        </w:tc>
        <w:tc>
          <w:tcPr>
            <w:tcW w:w="911" w:type="dxa"/>
            <w:tcBorders>
              <w:top w:val="nil"/>
              <w:left w:val="nil"/>
              <w:right w:val="nil"/>
            </w:tcBorders>
          </w:tcPr>
          <w:p w14:paraId="7E8D3C2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2,509</w:t>
            </w:r>
          </w:p>
        </w:tc>
      </w:tr>
      <w:tr w:rsidR="002F3019" w:rsidRPr="002F3019" w14:paraId="748726E5" w14:textId="77777777" w:rsidTr="002F3019">
        <w:tc>
          <w:tcPr>
            <w:tcW w:w="2800" w:type="dxa"/>
            <w:tcBorders>
              <w:top w:val="nil"/>
              <w:left w:val="nil"/>
              <w:right w:val="nil"/>
            </w:tcBorders>
          </w:tcPr>
          <w:p w14:paraId="79E17E2D"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Child labor for elimination</w:t>
            </w:r>
          </w:p>
        </w:tc>
        <w:tc>
          <w:tcPr>
            <w:tcW w:w="1038" w:type="dxa"/>
            <w:tcBorders>
              <w:top w:val="nil"/>
              <w:left w:val="nil"/>
              <w:right w:val="nil"/>
            </w:tcBorders>
          </w:tcPr>
          <w:p w14:paraId="5AB270B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0.103***</w:t>
            </w:r>
          </w:p>
        </w:tc>
        <w:tc>
          <w:tcPr>
            <w:tcW w:w="1038" w:type="dxa"/>
            <w:tcBorders>
              <w:top w:val="nil"/>
              <w:left w:val="nil"/>
              <w:right w:val="nil"/>
            </w:tcBorders>
          </w:tcPr>
          <w:p w14:paraId="0A9A295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572FDB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61FCC8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39A0F0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0.553</w:t>
            </w:r>
          </w:p>
        </w:tc>
        <w:tc>
          <w:tcPr>
            <w:tcW w:w="911" w:type="dxa"/>
            <w:tcBorders>
              <w:top w:val="nil"/>
              <w:left w:val="nil"/>
              <w:right w:val="nil"/>
            </w:tcBorders>
          </w:tcPr>
          <w:p w14:paraId="6E34A41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0.446</w:t>
            </w:r>
          </w:p>
        </w:tc>
      </w:tr>
      <w:tr w:rsidR="002F3019" w:rsidRPr="002F3019" w14:paraId="5C3D6EBF" w14:textId="77777777" w:rsidTr="002F3019">
        <w:tc>
          <w:tcPr>
            <w:tcW w:w="2800" w:type="dxa"/>
            <w:tcBorders>
              <w:top w:val="nil"/>
              <w:left w:val="nil"/>
              <w:right w:val="nil"/>
            </w:tcBorders>
          </w:tcPr>
          <w:p w14:paraId="7FEC0FCE"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1E2752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(3.71)</w:t>
            </w:r>
          </w:p>
        </w:tc>
        <w:tc>
          <w:tcPr>
            <w:tcW w:w="1038" w:type="dxa"/>
            <w:tcBorders>
              <w:top w:val="nil"/>
              <w:left w:val="nil"/>
              <w:right w:val="nil"/>
            </w:tcBorders>
          </w:tcPr>
          <w:p w14:paraId="658E9A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2AD7E0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36BF50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647FFC8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1D0823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829957C" w14:textId="77777777" w:rsidTr="002F3019">
        <w:tc>
          <w:tcPr>
            <w:tcW w:w="2800" w:type="dxa"/>
            <w:tcBorders>
              <w:top w:val="nil"/>
              <w:left w:val="nil"/>
              <w:right w:val="nil"/>
            </w:tcBorders>
          </w:tcPr>
          <w:p w14:paraId="3BCE7213"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79FB10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4,683</w:t>
            </w:r>
          </w:p>
        </w:tc>
        <w:tc>
          <w:tcPr>
            <w:tcW w:w="1038" w:type="dxa"/>
            <w:tcBorders>
              <w:top w:val="nil"/>
              <w:left w:val="nil"/>
              <w:right w:val="nil"/>
            </w:tcBorders>
          </w:tcPr>
          <w:p w14:paraId="2FC16B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2A3C9F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72C04A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5607DE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2,174</w:t>
            </w:r>
          </w:p>
        </w:tc>
        <w:tc>
          <w:tcPr>
            <w:tcW w:w="911" w:type="dxa"/>
            <w:tcBorders>
              <w:top w:val="nil"/>
              <w:left w:val="nil"/>
              <w:right w:val="nil"/>
            </w:tcBorders>
          </w:tcPr>
          <w:p w14:paraId="06DDDB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2,509</w:t>
            </w:r>
          </w:p>
        </w:tc>
      </w:tr>
      <w:tr w:rsidR="002F3019" w:rsidRPr="002F3019" w14:paraId="4AE0BBB5" w14:textId="77777777" w:rsidTr="002F3019">
        <w:tc>
          <w:tcPr>
            <w:tcW w:w="2800" w:type="dxa"/>
            <w:tcBorders>
              <w:top w:val="nil"/>
              <w:left w:val="nil"/>
              <w:right w:val="nil"/>
            </w:tcBorders>
          </w:tcPr>
          <w:p w14:paraId="3E587104"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Excessive hours of economic activities</w:t>
            </w:r>
          </w:p>
        </w:tc>
        <w:tc>
          <w:tcPr>
            <w:tcW w:w="1038" w:type="dxa"/>
            <w:tcBorders>
              <w:top w:val="nil"/>
              <w:left w:val="nil"/>
              <w:right w:val="nil"/>
            </w:tcBorders>
          </w:tcPr>
          <w:p w14:paraId="61F47E6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0.028*</w:t>
            </w:r>
          </w:p>
        </w:tc>
        <w:tc>
          <w:tcPr>
            <w:tcW w:w="1038" w:type="dxa"/>
            <w:tcBorders>
              <w:top w:val="nil"/>
              <w:left w:val="nil"/>
              <w:right w:val="nil"/>
            </w:tcBorders>
          </w:tcPr>
          <w:p w14:paraId="7BA2B22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2B994F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338B7FF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09BA30B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0.208</w:t>
            </w:r>
          </w:p>
        </w:tc>
        <w:tc>
          <w:tcPr>
            <w:tcW w:w="911" w:type="dxa"/>
            <w:tcBorders>
              <w:top w:val="nil"/>
              <w:left w:val="nil"/>
              <w:right w:val="nil"/>
            </w:tcBorders>
          </w:tcPr>
          <w:p w14:paraId="46EB45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0.187</w:t>
            </w:r>
          </w:p>
        </w:tc>
      </w:tr>
      <w:tr w:rsidR="002F3019" w:rsidRPr="002F3019" w14:paraId="34E358A6" w14:textId="77777777" w:rsidTr="002F3019">
        <w:tc>
          <w:tcPr>
            <w:tcW w:w="2800" w:type="dxa"/>
            <w:tcBorders>
              <w:top w:val="nil"/>
              <w:left w:val="nil"/>
              <w:right w:val="nil"/>
            </w:tcBorders>
          </w:tcPr>
          <w:p w14:paraId="2A8DF57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230F4A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(1.75)</w:t>
            </w:r>
          </w:p>
        </w:tc>
        <w:tc>
          <w:tcPr>
            <w:tcW w:w="1038" w:type="dxa"/>
            <w:tcBorders>
              <w:top w:val="nil"/>
              <w:left w:val="nil"/>
              <w:right w:val="nil"/>
            </w:tcBorders>
          </w:tcPr>
          <w:p w14:paraId="1CAF896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153769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09D50E4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4D90DDA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499359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4EBE8441" w14:textId="77777777" w:rsidTr="002F3019">
        <w:tc>
          <w:tcPr>
            <w:tcW w:w="2800" w:type="dxa"/>
            <w:tcBorders>
              <w:top w:val="nil"/>
              <w:left w:val="nil"/>
              <w:right w:val="nil"/>
            </w:tcBorders>
          </w:tcPr>
          <w:p w14:paraId="10CCB13F"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17B888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4,683</w:t>
            </w:r>
          </w:p>
        </w:tc>
        <w:tc>
          <w:tcPr>
            <w:tcW w:w="1038" w:type="dxa"/>
            <w:tcBorders>
              <w:top w:val="nil"/>
              <w:left w:val="nil"/>
              <w:right w:val="nil"/>
            </w:tcBorders>
          </w:tcPr>
          <w:p w14:paraId="1D5FC6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7E44DBE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32B4897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530AEA7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2,174</w:t>
            </w:r>
          </w:p>
        </w:tc>
        <w:tc>
          <w:tcPr>
            <w:tcW w:w="911" w:type="dxa"/>
            <w:tcBorders>
              <w:top w:val="nil"/>
              <w:left w:val="nil"/>
              <w:right w:val="nil"/>
            </w:tcBorders>
          </w:tcPr>
          <w:p w14:paraId="64D15BE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2,509</w:t>
            </w:r>
          </w:p>
        </w:tc>
      </w:tr>
      <w:tr w:rsidR="002F3019" w:rsidRPr="002F3019" w14:paraId="5A19A04B" w14:textId="77777777" w:rsidTr="002F3019">
        <w:tc>
          <w:tcPr>
            <w:tcW w:w="2800" w:type="dxa"/>
            <w:tcBorders>
              <w:top w:val="nil"/>
              <w:left w:val="nil"/>
              <w:right w:val="nil"/>
            </w:tcBorders>
          </w:tcPr>
          <w:p w14:paraId="7DE49052"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Carried out hazardous economic activities</w:t>
            </w:r>
          </w:p>
        </w:tc>
        <w:tc>
          <w:tcPr>
            <w:tcW w:w="1038" w:type="dxa"/>
            <w:tcBorders>
              <w:top w:val="nil"/>
              <w:left w:val="nil"/>
              <w:right w:val="nil"/>
            </w:tcBorders>
          </w:tcPr>
          <w:p w14:paraId="44818A6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0.113***</w:t>
            </w:r>
          </w:p>
        </w:tc>
        <w:tc>
          <w:tcPr>
            <w:tcW w:w="1038" w:type="dxa"/>
            <w:tcBorders>
              <w:top w:val="nil"/>
              <w:left w:val="nil"/>
              <w:right w:val="nil"/>
            </w:tcBorders>
          </w:tcPr>
          <w:p w14:paraId="38A791E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0F95D1E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01A2ED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62758C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0.493</w:t>
            </w:r>
          </w:p>
        </w:tc>
        <w:tc>
          <w:tcPr>
            <w:tcW w:w="911" w:type="dxa"/>
            <w:tcBorders>
              <w:top w:val="nil"/>
              <w:left w:val="nil"/>
              <w:right w:val="nil"/>
            </w:tcBorders>
          </w:tcPr>
          <w:p w14:paraId="529C87F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0.392</w:t>
            </w:r>
          </w:p>
        </w:tc>
      </w:tr>
      <w:tr w:rsidR="002F3019" w:rsidRPr="002F3019" w14:paraId="7E7B4084" w14:textId="77777777" w:rsidTr="002F3019">
        <w:tc>
          <w:tcPr>
            <w:tcW w:w="2800" w:type="dxa"/>
            <w:tcBorders>
              <w:top w:val="nil"/>
              <w:left w:val="nil"/>
              <w:right w:val="nil"/>
            </w:tcBorders>
          </w:tcPr>
          <w:p w14:paraId="24273D9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10732D6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(3.14)</w:t>
            </w:r>
          </w:p>
        </w:tc>
        <w:tc>
          <w:tcPr>
            <w:tcW w:w="1038" w:type="dxa"/>
            <w:tcBorders>
              <w:top w:val="nil"/>
              <w:left w:val="nil"/>
              <w:right w:val="nil"/>
            </w:tcBorders>
          </w:tcPr>
          <w:p w14:paraId="2DA207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3C0BC0A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29EB52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43D2D93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0AE496D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9D87A62" w14:textId="77777777" w:rsidTr="002F3019">
        <w:tc>
          <w:tcPr>
            <w:tcW w:w="2800" w:type="dxa"/>
            <w:tcBorders>
              <w:left w:val="nil"/>
              <w:bottom w:val="single" w:sz="6" w:space="0" w:color="auto"/>
              <w:right w:val="nil"/>
            </w:tcBorders>
          </w:tcPr>
          <w:p w14:paraId="596711AC"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left w:val="nil"/>
              <w:bottom w:val="single" w:sz="6" w:space="0" w:color="auto"/>
              <w:right w:val="nil"/>
            </w:tcBorders>
          </w:tcPr>
          <w:p w14:paraId="621DC7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4,683</w:t>
            </w:r>
          </w:p>
        </w:tc>
        <w:tc>
          <w:tcPr>
            <w:tcW w:w="1038" w:type="dxa"/>
            <w:tcBorders>
              <w:left w:val="nil"/>
              <w:bottom w:val="single" w:sz="6" w:space="0" w:color="auto"/>
              <w:right w:val="nil"/>
            </w:tcBorders>
          </w:tcPr>
          <w:p w14:paraId="2B8BC4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left w:val="nil"/>
              <w:bottom w:val="single" w:sz="6" w:space="0" w:color="auto"/>
              <w:right w:val="nil"/>
            </w:tcBorders>
          </w:tcPr>
          <w:p w14:paraId="2BF041E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left w:val="nil"/>
              <w:bottom w:val="single" w:sz="6" w:space="0" w:color="auto"/>
              <w:right w:val="nil"/>
            </w:tcBorders>
          </w:tcPr>
          <w:p w14:paraId="3B1D87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left w:val="nil"/>
              <w:bottom w:val="single" w:sz="6" w:space="0" w:color="auto"/>
              <w:right w:val="nil"/>
            </w:tcBorders>
          </w:tcPr>
          <w:p w14:paraId="76E8C1E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2,174</w:t>
            </w:r>
          </w:p>
        </w:tc>
        <w:tc>
          <w:tcPr>
            <w:tcW w:w="911" w:type="dxa"/>
            <w:tcBorders>
              <w:left w:val="nil"/>
              <w:bottom w:val="single" w:sz="6" w:space="0" w:color="auto"/>
              <w:right w:val="nil"/>
            </w:tcBorders>
          </w:tcPr>
          <w:p w14:paraId="5A632D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2,509</w:t>
            </w:r>
          </w:p>
        </w:tc>
      </w:tr>
    </w:tbl>
    <w:p w14:paraId="70DBBF7D" w14:textId="77777777" w:rsidR="002F3019" w:rsidRPr="002F3019" w:rsidRDefault="002F3019" w:rsidP="002F3019">
      <w:pPr>
        <w:widowControl w:val="0"/>
        <w:autoSpaceDE w:val="0"/>
        <w:autoSpaceDN w:val="0"/>
        <w:adjustRightInd w:val="0"/>
        <w:spacing w:before="66" w:after="66"/>
        <w:ind w:left="-810"/>
        <w:rPr>
          <w:rFonts w:eastAsia="Calibri"/>
          <w:sz w:val="24"/>
          <w:szCs w:val="24"/>
          <w:lang w:val="en-US"/>
        </w:rPr>
      </w:pPr>
    </w:p>
    <w:p w14:paraId="394E1FF6" w14:textId="77777777" w:rsidR="002F3019" w:rsidRPr="002F3019" w:rsidRDefault="002F3019" w:rsidP="002F3019">
      <w:pPr>
        <w:spacing w:after="160" w:line="259" w:lineRule="auto"/>
        <w:rPr>
          <w:rFonts w:ascii="Calibri" w:eastAsia="Calibri" w:hAnsi="Calibri"/>
          <w:lang w:val="en-US"/>
        </w:rPr>
      </w:pPr>
      <w:r w:rsidRPr="002F3019">
        <w:rPr>
          <w:rFonts w:ascii="Calibri" w:eastAsia="Calibri" w:hAnsi="Calibri"/>
          <w:lang w:val="en-US"/>
        </w:rPr>
        <w:br w:type="page"/>
      </w:r>
    </w:p>
    <w:p w14:paraId="052CFC75" w14:textId="485B7F79" w:rsidR="002F3019" w:rsidRPr="002F3019" w:rsidRDefault="002F3019" w:rsidP="008232E9">
      <w:pPr>
        <w:pStyle w:val="Tableheader"/>
        <w:rPr>
          <w:lang w:val="en-US"/>
        </w:rPr>
      </w:pPr>
      <w:r w:rsidRPr="002F3019">
        <w:rPr>
          <w:lang w:val="en-US"/>
        </w:rPr>
        <w:lastRenderedPageBreak/>
        <w:t xml:space="preserve">Table </w:t>
      </w:r>
      <w:r w:rsidR="008232E9">
        <w:rPr>
          <w:lang w:val="en-US"/>
        </w:rPr>
        <w:t>D.2</w:t>
      </w:r>
      <w:r w:rsidR="008232E9" w:rsidRPr="002F3019">
        <w:rPr>
          <w:lang w:val="en-US"/>
        </w:rPr>
        <w:t>.</w:t>
      </w:r>
      <w:r w:rsidR="008232E9">
        <w:rPr>
          <w:lang w:val="en-US"/>
        </w:rPr>
        <w:t>2</w:t>
      </w:r>
      <w:r w:rsidRPr="002F3019">
        <w:rPr>
          <w:lang w:val="en-US"/>
        </w:rPr>
        <w:t>: Impacts on Children’s Activities by Poverty: Not poorest</w:t>
      </w:r>
    </w:p>
    <w:tbl>
      <w:tblPr>
        <w:tblW w:w="0" w:type="auto"/>
        <w:tblInd w:w="144" w:type="dxa"/>
        <w:tblCellMar>
          <w:left w:w="144" w:type="dxa"/>
          <w:right w:w="144" w:type="dxa"/>
        </w:tblCellMar>
        <w:tblLook w:val="0000" w:firstRow="0" w:lastRow="0" w:firstColumn="0" w:lastColumn="0" w:noHBand="0" w:noVBand="0"/>
      </w:tblPr>
      <w:tblGrid>
        <w:gridCol w:w="2800"/>
        <w:gridCol w:w="1038"/>
        <w:gridCol w:w="1038"/>
        <w:gridCol w:w="1168"/>
        <w:gridCol w:w="977"/>
        <w:gridCol w:w="911"/>
        <w:gridCol w:w="911"/>
      </w:tblGrid>
      <w:tr w:rsidR="002F3019" w:rsidRPr="002F3019" w14:paraId="64C0C5B0" w14:textId="77777777" w:rsidTr="002F3019">
        <w:tc>
          <w:tcPr>
            <w:tcW w:w="2800" w:type="dxa"/>
            <w:tcBorders>
              <w:top w:val="single" w:sz="6" w:space="0" w:color="auto"/>
              <w:left w:val="nil"/>
              <w:bottom w:val="nil"/>
              <w:right w:val="nil"/>
            </w:tcBorders>
          </w:tcPr>
          <w:p w14:paraId="29DDD10C"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038" w:type="dxa"/>
            <w:tcBorders>
              <w:top w:val="single" w:sz="6" w:space="0" w:color="auto"/>
              <w:left w:val="nil"/>
              <w:bottom w:val="nil"/>
              <w:right w:val="nil"/>
            </w:tcBorders>
          </w:tcPr>
          <w:p w14:paraId="3DA98A3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038" w:type="dxa"/>
            <w:tcBorders>
              <w:top w:val="single" w:sz="6" w:space="0" w:color="auto"/>
              <w:left w:val="nil"/>
              <w:bottom w:val="nil"/>
              <w:right w:val="nil"/>
            </w:tcBorders>
          </w:tcPr>
          <w:p w14:paraId="2C27ECB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tc>
        <w:tc>
          <w:tcPr>
            <w:tcW w:w="1168" w:type="dxa"/>
            <w:tcBorders>
              <w:top w:val="single" w:sz="6" w:space="0" w:color="auto"/>
              <w:left w:val="nil"/>
              <w:bottom w:val="nil"/>
              <w:right w:val="nil"/>
            </w:tcBorders>
          </w:tcPr>
          <w:p w14:paraId="12B1240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tc>
        <w:tc>
          <w:tcPr>
            <w:tcW w:w="977" w:type="dxa"/>
            <w:tcBorders>
              <w:top w:val="single" w:sz="6" w:space="0" w:color="auto"/>
              <w:left w:val="nil"/>
              <w:bottom w:val="nil"/>
              <w:right w:val="nil"/>
            </w:tcBorders>
          </w:tcPr>
          <w:p w14:paraId="30C05B4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tc>
        <w:tc>
          <w:tcPr>
            <w:tcW w:w="911" w:type="dxa"/>
            <w:tcBorders>
              <w:top w:val="single" w:sz="6" w:space="0" w:color="auto"/>
              <w:left w:val="nil"/>
              <w:bottom w:val="nil"/>
              <w:right w:val="nil"/>
            </w:tcBorders>
          </w:tcPr>
          <w:p w14:paraId="5E7A0C0E"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911" w:type="dxa"/>
            <w:tcBorders>
              <w:top w:val="single" w:sz="6" w:space="0" w:color="auto"/>
              <w:left w:val="nil"/>
              <w:bottom w:val="nil"/>
              <w:right w:val="nil"/>
            </w:tcBorders>
          </w:tcPr>
          <w:p w14:paraId="0B2D527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r>
      <w:tr w:rsidR="002F3019" w:rsidRPr="002F3019" w14:paraId="7A6420E4" w14:textId="77777777" w:rsidTr="002F3019">
        <w:tc>
          <w:tcPr>
            <w:tcW w:w="2800" w:type="dxa"/>
            <w:tcBorders>
              <w:top w:val="nil"/>
              <w:left w:val="nil"/>
              <w:bottom w:val="nil"/>
              <w:right w:val="nil"/>
            </w:tcBorders>
          </w:tcPr>
          <w:p w14:paraId="526CEED1"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038" w:type="dxa"/>
            <w:tcBorders>
              <w:top w:val="nil"/>
              <w:left w:val="nil"/>
              <w:bottom w:val="nil"/>
              <w:right w:val="nil"/>
            </w:tcBorders>
          </w:tcPr>
          <w:p w14:paraId="3812A7C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038" w:type="dxa"/>
            <w:tcBorders>
              <w:top w:val="nil"/>
              <w:left w:val="nil"/>
              <w:bottom w:val="nil"/>
              <w:right w:val="nil"/>
            </w:tcBorders>
          </w:tcPr>
          <w:p w14:paraId="3EBAA38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168" w:type="dxa"/>
            <w:tcBorders>
              <w:top w:val="nil"/>
              <w:left w:val="nil"/>
              <w:bottom w:val="nil"/>
              <w:right w:val="nil"/>
            </w:tcBorders>
          </w:tcPr>
          <w:p w14:paraId="19205B0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tc>
        <w:tc>
          <w:tcPr>
            <w:tcW w:w="977" w:type="dxa"/>
            <w:tcBorders>
              <w:top w:val="nil"/>
              <w:left w:val="nil"/>
              <w:bottom w:val="nil"/>
              <w:right w:val="nil"/>
            </w:tcBorders>
          </w:tcPr>
          <w:p w14:paraId="095094A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911" w:type="dxa"/>
            <w:tcBorders>
              <w:top w:val="nil"/>
              <w:left w:val="nil"/>
              <w:bottom w:val="nil"/>
              <w:right w:val="nil"/>
            </w:tcBorders>
          </w:tcPr>
          <w:p w14:paraId="7363893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911" w:type="dxa"/>
            <w:tcBorders>
              <w:top w:val="nil"/>
              <w:left w:val="nil"/>
              <w:bottom w:val="nil"/>
              <w:right w:val="nil"/>
            </w:tcBorders>
          </w:tcPr>
          <w:p w14:paraId="4C948FF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tc>
      </w:tr>
      <w:tr w:rsidR="002F3019" w:rsidRPr="002F3019" w14:paraId="13202ABC" w14:textId="77777777" w:rsidTr="002F3019">
        <w:tc>
          <w:tcPr>
            <w:tcW w:w="2800" w:type="dxa"/>
            <w:tcBorders>
              <w:top w:val="nil"/>
              <w:left w:val="nil"/>
              <w:bottom w:val="nil"/>
              <w:right w:val="nil"/>
            </w:tcBorders>
          </w:tcPr>
          <w:p w14:paraId="6E4EB812"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038" w:type="dxa"/>
            <w:tcBorders>
              <w:top w:val="nil"/>
              <w:left w:val="nil"/>
              <w:bottom w:val="nil"/>
              <w:right w:val="nil"/>
            </w:tcBorders>
          </w:tcPr>
          <w:p w14:paraId="5CF8847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038" w:type="dxa"/>
            <w:tcBorders>
              <w:top w:val="nil"/>
              <w:left w:val="nil"/>
              <w:bottom w:val="nil"/>
              <w:right w:val="nil"/>
            </w:tcBorders>
          </w:tcPr>
          <w:p w14:paraId="44FDF7A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168" w:type="dxa"/>
            <w:tcBorders>
              <w:top w:val="nil"/>
              <w:left w:val="nil"/>
              <w:bottom w:val="nil"/>
              <w:right w:val="nil"/>
            </w:tcBorders>
          </w:tcPr>
          <w:p w14:paraId="5E11E31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977" w:type="dxa"/>
            <w:tcBorders>
              <w:top w:val="nil"/>
              <w:left w:val="nil"/>
              <w:bottom w:val="nil"/>
              <w:right w:val="nil"/>
            </w:tcBorders>
          </w:tcPr>
          <w:p w14:paraId="6F427A2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911" w:type="dxa"/>
            <w:tcBorders>
              <w:top w:val="nil"/>
              <w:left w:val="nil"/>
              <w:bottom w:val="nil"/>
              <w:right w:val="nil"/>
            </w:tcBorders>
          </w:tcPr>
          <w:p w14:paraId="6455AB0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911" w:type="dxa"/>
            <w:tcBorders>
              <w:top w:val="nil"/>
              <w:left w:val="nil"/>
              <w:bottom w:val="nil"/>
              <w:right w:val="nil"/>
            </w:tcBorders>
          </w:tcPr>
          <w:p w14:paraId="458ED22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r>
      <w:tr w:rsidR="002F3019" w:rsidRPr="002F3019" w14:paraId="5795D058" w14:textId="77777777" w:rsidTr="002F3019">
        <w:tc>
          <w:tcPr>
            <w:tcW w:w="2800" w:type="dxa"/>
            <w:tcBorders>
              <w:top w:val="single" w:sz="6" w:space="0" w:color="auto"/>
              <w:left w:val="nil"/>
              <w:bottom w:val="nil"/>
              <w:right w:val="nil"/>
            </w:tcBorders>
          </w:tcPr>
          <w:p w14:paraId="5414339B"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Currently attending school</w:t>
            </w:r>
          </w:p>
        </w:tc>
        <w:tc>
          <w:tcPr>
            <w:tcW w:w="1038" w:type="dxa"/>
            <w:tcBorders>
              <w:top w:val="single" w:sz="6" w:space="0" w:color="auto"/>
              <w:left w:val="nil"/>
              <w:bottom w:val="nil"/>
              <w:right w:val="nil"/>
            </w:tcBorders>
          </w:tcPr>
          <w:p w14:paraId="260C9B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0.084**</w:t>
            </w:r>
          </w:p>
        </w:tc>
        <w:tc>
          <w:tcPr>
            <w:tcW w:w="1038" w:type="dxa"/>
            <w:tcBorders>
              <w:top w:val="single" w:sz="6" w:space="0" w:color="auto"/>
              <w:left w:val="nil"/>
              <w:bottom w:val="nil"/>
              <w:right w:val="nil"/>
            </w:tcBorders>
          </w:tcPr>
          <w:p w14:paraId="4CC2B1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0.099***</w:t>
            </w:r>
          </w:p>
        </w:tc>
        <w:tc>
          <w:tcPr>
            <w:tcW w:w="1168" w:type="dxa"/>
            <w:tcBorders>
              <w:top w:val="single" w:sz="6" w:space="0" w:color="auto"/>
              <w:left w:val="nil"/>
              <w:bottom w:val="nil"/>
              <w:right w:val="nil"/>
            </w:tcBorders>
          </w:tcPr>
          <w:p w14:paraId="641924B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-0.015</w:t>
            </w:r>
          </w:p>
        </w:tc>
        <w:tc>
          <w:tcPr>
            <w:tcW w:w="977" w:type="dxa"/>
            <w:tcBorders>
              <w:top w:val="single" w:sz="6" w:space="0" w:color="auto"/>
              <w:left w:val="nil"/>
              <w:bottom w:val="nil"/>
              <w:right w:val="nil"/>
            </w:tcBorders>
          </w:tcPr>
          <w:p w14:paraId="33A2C52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0.703</w:t>
            </w:r>
          </w:p>
        </w:tc>
        <w:tc>
          <w:tcPr>
            <w:tcW w:w="911" w:type="dxa"/>
            <w:tcBorders>
              <w:top w:val="single" w:sz="6" w:space="0" w:color="auto"/>
              <w:left w:val="nil"/>
              <w:bottom w:val="nil"/>
              <w:right w:val="nil"/>
            </w:tcBorders>
          </w:tcPr>
          <w:p w14:paraId="0672D50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0.899</w:t>
            </w:r>
          </w:p>
        </w:tc>
        <w:tc>
          <w:tcPr>
            <w:tcW w:w="911" w:type="dxa"/>
            <w:tcBorders>
              <w:top w:val="single" w:sz="6" w:space="0" w:color="auto"/>
              <w:left w:val="nil"/>
              <w:bottom w:val="nil"/>
              <w:right w:val="nil"/>
            </w:tcBorders>
          </w:tcPr>
          <w:p w14:paraId="7E63D9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0.864</w:t>
            </w:r>
          </w:p>
        </w:tc>
      </w:tr>
      <w:tr w:rsidR="002F3019" w:rsidRPr="002F3019" w14:paraId="365D674A" w14:textId="77777777" w:rsidTr="002F3019">
        <w:tc>
          <w:tcPr>
            <w:tcW w:w="2800" w:type="dxa"/>
            <w:tcBorders>
              <w:top w:val="nil"/>
              <w:left w:val="nil"/>
              <w:bottom w:val="nil"/>
              <w:right w:val="nil"/>
            </w:tcBorders>
          </w:tcPr>
          <w:p w14:paraId="2966B5FC"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64603B3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(2.61)</w:t>
            </w:r>
          </w:p>
        </w:tc>
        <w:tc>
          <w:tcPr>
            <w:tcW w:w="1038" w:type="dxa"/>
            <w:tcBorders>
              <w:top w:val="nil"/>
              <w:left w:val="nil"/>
              <w:bottom w:val="nil"/>
              <w:right w:val="nil"/>
            </w:tcBorders>
          </w:tcPr>
          <w:p w14:paraId="5ACDAA4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(3.34)</w:t>
            </w:r>
          </w:p>
        </w:tc>
        <w:tc>
          <w:tcPr>
            <w:tcW w:w="1168" w:type="dxa"/>
            <w:tcBorders>
              <w:top w:val="nil"/>
              <w:left w:val="nil"/>
              <w:bottom w:val="nil"/>
              <w:right w:val="nil"/>
            </w:tcBorders>
          </w:tcPr>
          <w:p w14:paraId="1F0AC0E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(0.61)</w:t>
            </w:r>
          </w:p>
        </w:tc>
        <w:tc>
          <w:tcPr>
            <w:tcW w:w="977" w:type="dxa"/>
            <w:tcBorders>
              <w:top w:val="nil"/>
              <w:left w:val="nil"/>
              <w:bottom w:val="nil"/>
              <w:right w:val="nil"/>
            </w:tcBorders>
          </w:tcPr>
          <w:p w14:paraId="7A967C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7A30A2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36D577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A3689F9" w14:textId="77777777" w:rsidTr="002F3019">
        <w:tc>
          <w:tcPr>
            <w:tcW w:w="2800" w:type="dxa"/>
            <w:tcBorders>
              <w:top w:val="nil"/>
              <w:left w:val="nil"/>
              <w:bottom w:val="nil"/>
              <w:right w:val="nil"/>
            </w:tcBorders>
          </w:tcPr>
          <w:p w14:paraId="38505F3F"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bottom w:val="nil"/>
              <w:right w:val="nil"/>
            </w:tcBorders>
          </w:tcPr>
          <w:p w14:paraId="7E62B3C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7,977</w:t>
            </w:r>
          </w:p>
        </w:tc>
        <w:tc>
          <w:tcPr>
            <w:tcW w:w="1038" w:type="dxa"/>
            <w:tcBorders>
              <w:top w:val="nil"/>
              <w:left w:val="nil"/>
              <w:bottom w:val="nil"/>
              <w:right w:val="nil"/>
            </w:tcBorders>
          </w:tcPr>
          <w:p w14:paraId="2B9896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7,977</w:t>
            </w:r>
          </w:p>
        </w:tc>
        <w:tc>
          <w:tcPr>
            <w:tcW w:w="1168" w:type="dxa"/>
            <w:tcBorders>
              <w:top w:val="nil"/>
              <w:left w:val="nil"/>
              <w:bottom w:val="nil"/>
              <w:right w:val="nil"/>
            </w:tcBorders>
          </w:tcPr>
          <w:p w14:paraId="17E547B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bottom w:val="nil"/>
              <w:right w:val="nil"/>
            </w:tcBorders>
          </w:tcPr>
          <w:p w14:paraId="51FE2A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1,210</w:t>
            </w:r>
          </w:p>
        </w:tc>
        <w:tc>
          <w:tcPr>
            <w:tcW w:w="911" w:type="dxa"/>
            <w:tcBorders>
              <w:top w:val="nil"/>
              <w:left w:val="nil"/>
              <w:bottom w:val="nil"/>
              <w:right w:val="nil"/>
            </w:tcBorders>
          </w:tcPr>
          <w:p w14:paraId="1EA103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1,374</w:t>
            </w:r>
          </w:p>
        </w:tc>
        <w:tc>
          <w:tcPr>
            <w:tcW w:w="911" w:type="dxa"/>
            <w:tcBorders>
              <w:top w:val="nil"/>
              <w:left w:val="nil"/>
              <w:bottom w:val="nil"/>
              <w:right w:val="nil"/>
            </w:tcBorders>
          </w:tcPr>
          <w:p w14:paraId="221E949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1,443</w:t>
            </w:r>
          </w:p>
        </w:tc>
      </w:tr>
      <w:tr w:rsidR="002F3019" w:rsidRPr="002F3019" w14:paraId="464C4202" w14:textId="77777777" w:rsidTr="002F3019">
        <w:tc>
          <w:tcPr>
            <w:tcW w:w="2800" w:type="dxa"/>
            <w:tcBorders>
              <w:top w:val="nil"/>
              <w:left w:val="nil"/>
              <w:bottom w:val="nil"/>
              <w:right w:val="nil"/>
            </w:tcBorders>
          </w:tcPr>
          <w:p w14:paraId="6957BC45"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Currently attends school and did not temporarily withdraw in past 12 months</w:t>
            </w:r>
          </w:p>
        </w:tc>
        <w:tc>
          <w:tcPr>
            <w:tcW w:w="1038" w:type="dxa"/>
            <w:tcBorders>
              <w:top w:val="nil"/>
              <w:left w:val="nil"/>
              <w:bottom w:val="nil"/>
              <w:right w:val="nil"/>
            </w:tcBorders>
          </w:tcPr>
          <w:p w14:paraId="65DE805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0.112***</w:t>
            </w:r>
          </w:p>
        </w:tc>
        <w:tc>
          <w:tcPr>
            <w:tcW w:w="1038" w:type="dxa"/>
            <w:tcBorders>
              <w:top w:val="nil"/>
              <w:left w:val="nil"/>
              <w:bottom w:val="nil"/>
              <w:right w:val="nil"/>
            </w:tcBorders>
          </w:tcPr>
          <w:p w14:paraId="23EEDC0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0.132***</w:t>
            </w:r>
          </w:p>
        </w:tc>
        <w:tc>
          <w:tcPr>
            <w:tcW w:w="1168" w:type="dxa"/>
            <w:tcBorders>
              <w:top w:val="nil"/>
              <w:left w:val="nil"/>
              <w:bottom w:val="nil"/>
              <w:right w:val="nil"/>
            </w:tcBorders>
          </w:tcPr>
          <w:p w14:paraId="1D7AEE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-0.020</w:t>
            </w:r>
          </w:p>
        </w:tc>
        <w:tc>
          <w:tcPr>
            <w:tcW w:w="977" w:type="dxa"/>
            <w:tcBorders>
              <w:top w:val="nil"/>
              <w:left w:val="nil"/>
              <w:bottom w:val="nil"/>
              <w:right w:val="nil"/>
            </w:tcBorders>
          </w:tcPr>
          <w:p w14:paraId="100955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0.614</w:t>
            </w:r>
          </w:p>
        </w:tc>
        <w:tc>
          <w:tcPr>
            <w:tcW w:w="911" w:type="dxa"/>
            <w:tcBorders>
              <w:top w:val="nil"/>
              <w:left w:val="nil"/>
              <w:bottom w:val="nil"/>
              <w:right w:val="nil"/>
            </w:tcBorders>
          </w:tcPr>
          <w:p w14:paraId="5120531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0.853</w:t>
            </w:r>
          </w:p>
        </w:tc>
        <w:tc>
          <w:tcPr>
            <w:tcW w:w="911" w:type="dxa"/>
            <w:tcBorders>
              <w:top w:val="nil"/>
              <w:left w:val="nil"/>
              <w:bottom w:val="nil"/>
              <w:right w:val="nil"/>
            </w:tcBorders>
          </w:tcPr>
          <w:p w14:paraId="601FFD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0.781</w:t>
            </w:r>
          </w:p>
        </w:tc>
      </w:tr>
      <w:tr w:rsidR="002F3019" w:rsidRPr="002F3019" w14:paraId="1790B821" w14:textId="77777777" w:rsidTr="002F3019">
        <w:tc>
          <w:tcPr>
            <w:tcW w:w="2800" w:type="dxa"/>
            <w:tcBorders>
              <w:top w:val="nil"/>
              <w:left w:val="nil"/>
              <w:bottom w:val="nil"/>
              <w:right w:val="nil"/>
            </w:tcBorders>
          </w:tcPr>
          <w:p w14:paraId="768D16E6"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1DB45D0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(3.36)</w:t>
            </w:r>
          </w:p>
        </w:tc>
        <w:tc>
          <w:tcPr>
            <w:tcW w:w="1038" w:type="dxa"/>
            <w:tcBorders>
              <w:top w:val="nil"/>
              <w:left w:val="nil"/>
              <w:bottom w:val="nil"/>
              <w:right w:val="nil"/>
            </w:tcBorders>
          </w:tcPr>
          <w:p w14:paraId="2B61CFE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(3.65)</w:t>
            </w:r>
          </w:p>
        </w:tc>
        <w:tc>
          <w:tcPr>
            <w:tcW w:w="1168" w:type="dxa"/>
            <w:tcBorders>
              <w:top w:val="nil"/>
              <w:left w:val="nil"/>
              <w:bottom w:val="nil"/>
              <w:right w:val="nil"/>
            </w:tcBorders>
          </w:tcPr>
          <w:p w14:paraId="62719C2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(0.61)</w:t>
            </w:r>
          </w:p>
        </w:tc>
        <w:tc>
          <w:tcPr>
            <w:tcW w:w="977" w:type="dxa"/>
            <w:tcBorders>
              <w:top w:val="nil"/>
              <w:left w:val="nil"/>
              <w:bottom w:val="nil"/>
              <w:right w:val="nil"/>
            </w:tcBorders>
          </w:tcPr>
          <w:p w14:paraId="3B801F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3D4030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629209D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FF7E266" w14:textId="77777777" w:rsidTr="002F3019">
        <w:tc>
          <w:tcPr>
            <w:tcW w:w="2800" w:type="dxa"/>
            <w:tcBorders>
              <w:top w:val="nil"/>
              <w:left w:val="nil"/>
              <w:right w:val="nil"/>
            </w:tcBorders>
          </w:tcPr>
          <w:p w14:paraId="25F48BDA"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31A5F7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7,976</w:t>
            </w:r>
          </w:p>
        </w:tc>
        <w:tc>
          <w:tcPr>
            <w:tcW w:w="1038" w:type="dxa"/>
            <w:tcBorders>
              <w:top w:val="nil"/>
              <w:left w:val="nil"/>
              <w:right w:val="nil"/>
            </w:tcBorders>
          </w:tcPr>
          <w:p w14:paraId="4704555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7,976</w:t>
            </w:r>
          </w:p>
        </w:tc>
        <w:tc>
          <w:tcPr>
            <w:tcW w:w="1168" w:type="dxa"/>
            <w:tcBorders>
              <w:top w:val="nil"/>
              <w:left w:val="nil"/>
              <w:right w:val="nil"/>
            </w:tcBorders>
          </w:tcPr>
          <w:p w14:paraId="0C49CD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066B24B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1,210</w:t>
            </w:r>
          </w:p>
        </w:tc>
        <w:tc>
          <w:tcPr>
            <w:tcW w:w="911" w:type="dxa"/>
            <w:tcBorders>
              <w:top w:val="nil"/>
              <w:left w:val="nil"/>
              <w:right w:val="nil"/>
            </w:tcBorders>
          </w:tcPr>
          <w:p w14:paraId="576BAE3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1,374</w:t>
            </w:r>
          </w:p>
        </w:tc>
        <w:tc>
          <w:tcPr>
            <w:tcW w:w="911" w:type="dxa"/>
            <w:tcBorders>
              <w:top w:val="nil"/>
              <w:left w:val="nil"/>
              <w:right w:val="nil"/>
            </w:tcBorders>
          </w:tcPr>
          <w:p w14:paraId="590716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1,443</w:t>
            </w:r>
          </w:p>
        </w:tc>
      </w:tr>
      <w:tr w:rsidR="002F3019" w:rsidRPr="002F3019" w14:paraId="13279DB9" w14:textId="77777777" w:rsidTr="002F3019">
        <w:tc>
          <w:tcPr>
            <w:tcW w:w="2800" w:type="dxa"/>
            <w:tcBorders>
              <w:top w:val="nil"/>
              <w:left w:val="nil"/>
              <w:right w:val="nil"/>
            </w:tcBorders>
          </w:tcPr>
          <w:p w14:paraId="63B56D72"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Hours of economic activities in past week</w:t>
            </w:r>
          </w:p>
        </w:tc>
        <w:tc>
          <w:tcPr>
            <w:tcW w:w="1038" w:type="dxa"/>
            <w:tcBorders>
              <w:top w:val="nil"/>
              <w:left w:val="nil"/>
              <w:right w:val="nil"/>
            </w:tcBorders>
          </w:tcPr>
          <w:p w14:paraId="42349B2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0.303</w:t>
            </w:r>
          </w:p>
        </w:tc>
        <w:tc>
          <w:tcPr>
            <w:tcW w:w="1038" w:type="dxa"/>
            <w:tcBorders>
              <w:top w:val="nil"/>
              <w:left w:val="nil"/>
              <w:right w:val="nil"/>
            </w:tcBorders>
          </w:tcPr>
          <w:p w14:paraId="773056B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147AC1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4458A0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170093A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1.833</w:t>
            </w:r>
          </w:p>
        </w:tc>
        <w:tc>
          <w:tcPr>
            <w:tcW w:w="911" w:type="dxa"/>
            <w:tcBorders>
              <w:top w:val="nil"/>
              <w:left w:val="nil"/>
              <w:right w:val="nil"/>
            </w:tcBorders>
          </w:tcPr>
          <w:p w14:paraId="0C2C1B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1.792</w:t>
            </w:r>
          </w:p>
        </w:tc>
      </w:tr>
      <w:tr w:rsidR="002F3019" w:rsidRPr="002F3019" w14:paraId="5593F003" w14:textId="77777777" w:rsidTr="002F3019">
        <w:tc>
          <w:tcPr>
            <w:tcW w:w="2800" w:type="dxa"/>
            <w:tcBorders>
              <w:top w:val="nil"/>
              <w:left w:val="nil"/>
              <w:right w:val="nil"/>
            </w:tcBorders>
          </w:tcPr>
          <w:p w14:paraId="71DA79BA"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657CC54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(1.23)</w:t>
            </w:r>
          </w:p>
        </w:tc>
        <w:tc>
          <w:tcPr>
            <w:tcW w:w="1038" w:type="dxa"/>
            <w:tcBorders>
              <w:top w:val="nil"/>
              <w:left w:val="nil"/>
              <w:right w:val="nil"/>
            </w:tcBorders>
          </w:tcPr>
          <w:p w14:paraId="7EA87C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20B82AF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545539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649148B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349F127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BDCA3DD" w14:textId="77777777" w:rsidTr="002F3019">
        <w:tc>
          <w:tcPr>
            <w:tcW w:w="2800" w:type="dxa"/>
            <w:tcBorders>
              <w:top w:val="nil"/>
              <w:left w:val="nil"/>
              <w:right w:val="nil"/>
            </w:tcBorders>
          </w:tcPr>
          <w:p w14:paraId="276B974E"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65985A9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2,817</w:t>
            </w:r>
          </w:p>
        </w:tc>
        <w:tc>
          <w:tcPr>
            <w:tcW w:w="1038" w:type="dxa"/>
            <w:tcBorders>
              <w:top w:val="nil"/>
              <w:left w:val="nil"/>
              <w:right w:val="nil"/>
            </w:tcBorders>
          </w:tcPr>
          <w:p w14:paraId="20D8F3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3DF8E3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104130E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2FFD64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1,374</w:t>
            </w:r>
          </w:p>
        </w:tc>
        <w:tc>
          <w:tcPr>
            <w:tcW w:w="911" w:type="dxa"/>
            <w:tcBorders>
              <w:top w:val="nil"/>
              <w:left w:val="nil"/>
              <w:right w:val="nil"/>
            </w:tcBorders>
          </w:tcPr>
          <w:p w14:paraId="2701D1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1,443</w:t>
            </w:r>
          </w:p>
        </w:tc>
      </w:tr>
      <w:tr w:rsidR="002F3019" w:rsidRPr="002F3019" w14:paraId="695803A3" w14:textId="77777777" w:rsidTr="002F3019">
        <w:tc>
          <w:tcPr>
            <w:tcW w:w="2800" w:type="dxa"/>
            <w:tcBorders>
              <w:top w:val="nil"/>
              <w:left w:val="nil"/>
              <w:right w:val="nil"/>
            </w:tcBorders>
          </w:tcPr>
          <w:p w14:paraId="2A871EF1"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Hours of household chores yesterday</w:t>
            </w:r>
          </w:p>
        </w:tc>
        <w:tc>
          <w:tcPr>
            <w:tcW w:w="1038" w:type="dxa"/>
            <w:tcBorders>
              <w:top w:val="nil"/>
              <w:left w:val="nil"/>
              <w:right w:val="nil"/>
            </w:tcBorders>
          </w:tcPr>
          <w:p w14:paraId="1CBACC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0.059</w:t>
            </w:r>
          </w:p>
        </w:tc>
        <w:tc>
          <w:tcPr>
            <w:tcW w:w="1038" w:type="dxa"/>
            <w:tcBorders>
              <w:top w:val="nil"/>
              <w:left w:val="nil"/>
              <w:right w:val="nil"/>
            </w:tcBorders>
          </w:tcPr>
          <w:p w14:paraId="4539D49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569E7B6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18F1F01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1495A1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1.309</w:t>
            </w:r>
          </w:p>
        </w:tc>
        <w:tc>
          <w:tcPr>
            <w:tcW w:w="911" w:type="dxa"/>
            <w:tcBorders>
              <w:top w:val="nil"/>
              <w:left w:val="nil"/>
              <w:right w:val="nil"/>
            </w:tcBorders>
          </w:tcPr>
          <w:p w14:paraId="4B6E810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1.280</w:t>
            </w:r>
          </w:p>
        </w:tc>
      </w:tr>
      <w:tr w:rsidR="002F3019" w:rsidRPr="002F3019" w14:paraId="6D9A9D98" w14:textId="77777777" w:rsidTr="002F3019">
        <w:tc>
          <w:tcPr>
            <w:tcW w:w="2800" w:type="dxa"/>
            <w:tcBorders>
              <w:top w:val="nil"/>
              <w:left w:val="nil"/>
              <w:right w:val="nil"/>
            </w:tcBorders>
          </w:tcPr>
          <w:p w14:paraId="7090833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7306D09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(0.43)</w:t>
            </w:r>
          </w:p>
        </w:tc>
        <w:tc>
          <w:tcPr>
            <w:tcW w:w="1038" w:type="dxa"/>
            <w:tcBorders>
              <w:top w:val="nil"/>
              <w:left w:val="nil"/>
              <w:right w:val="nil"/>
            </w:tcBorders>
          </w:tcPr>
          <w:p w14:paraId="677DE5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63E5264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68F9B4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4E99FBD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045FE32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91887E9" w14:textId="77777777" w:rsidTr="002F3019">
        <w:tc>
          <w:tcPr>
            <w:tcW w:w="2800" w:type="dxa"/>
            <w:tcBorders>
              <w:top w:val="nil"/>
              <w:left w:val="nil"/>
              <w:right w:val="nil"/>
            </w:tcBorders>
          </w:tcPr>
          <w:p w14:paraId="5F9CBA2A"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1A9ED77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2,817</w:t>
            </w:r>
          </w:p>
        </w:tc>
        <w:tc>
          <w:tcPr>
            <w:tcW w:w="1038" w:type="dxa"/>
            <w:tcBorders>
              <w:top w:val="nil"/>
              <w:left w:val="nil"/>
              <w:right w:val="nil"/>
            </w:tcBorders>
          </w:tcPr>
          <w:p w14:paraId="5ABCD3E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1919754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00B4AE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2E9E48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1,374</w:t>
            </w:r>
          </w:p>
        </w:tc>
        <w:tc>
          <w:tcPr>
            <w:tcW w:w="911" w:type="dxa"/>
            <w:tcBorders>
              <w:top w:val="nil"/>
              <w:left w:val="nil"/>
              <w:right w:val="nil"/>
            </w:tcBorders>
          </w:tcPr>
          <w:p w14:paraId="0950BA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1,443</w:t>
            </w:r>
          </w:p>
        </w:tc>
      </w:tr>
      <w:tr w:rsidR="002F3019" w:rsidRPr="002F3019" w14:paraId="13A0F24F" w14:textId="77777777" w:rsidTr="002F3019">
        <w:tc>
          <w:tcPr>
            <w:tcW w:w="2800" w:type="dxa"/>
            <w:tcBorders>
              <w:top w:val="nil"/>
              <w:left w:val="nil"/>
              <w:right w:val="nil"/>
            </w:tcBorders>
          </w:tcPr>
          <w:p w14:paraId="3D22F463"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Child labor for elimination</w:t>
            </w:r>
          </w:p>
        </w:tc>
        <w:tc>
          <w:tcPr>
            <w:tcW w:w="1038" w:type="dxa"/>
            <w:tcBorders>
              <w:top w:val="nil"/>
              <w:left w:val="nil"/>
              <w:right w:val="nil"/>
            </w:tcBorders>
          </w:tcPr>
          <w:p w14:paraId="01064A1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0.080**</w:t>
            </w:r>
          </w:p>
        </w:tc>
        <w:tc>
          <w:tcPr>
            <w:tcW w:w="1038" w:type="dxa"/>
            <w:tcBorders>
              <w:top w:val="nil"/>
              <w:left w:val="nil"/>
              <w:right w:val="nil"/>
            </w:tcBorders>
          </w:tcPr>
          <w:p w14:paraId="6954285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5C9BA9D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5ACF1FB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57010A1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0.562</w:t>
            </w:r>
          </w:p>
        </w:tc>
        <w:tc>
          <w:tcPr>
            <w:tcW w:w="911" w:type="dxa"/>
            <w:tcBorders>
              <w:top w:val="nil"/>
              <w:left w:val="nil"/>
              <w:right w:val="nil"/>
            </w:tcBorders>
          </w:tcPr>
          <w:p w14:paraId="5DEE222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0.496</w:t>
            </w:r>
          </w:p>
        </w:tc>
      </w:tr>
      <w:tr w:rsidR="002F3019" w:rsidRPr="002F3019" w14:paraId="6EB4DCC4" w14:textId="77777777" w:rsidTr="002F3019">
        <w:tc>
          <w:tcPr>
            <w:tcW w:w="2800" w:type="dxa"/>
            <w:tcBorders>
              <w:top w:val="nil"/>
              <w:left w:val="nil"/>
              <w:right w:val="nil"/>
            </w:tcBorders>
          </w:tcPr>
          <w:p w14:paraId="207C86C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644A93F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(2.19)</w:t>
            </w:r>
          </w:p>
        </w:tc>
        <w:tc>
          <w:tcPr>
            <w:tcW w:w="1038" w:type="dxa"/>
            <w:tcBorders>
              <w:top w:val="nil"/>
              <w:left w:val="nil"/>
              <w:right w:val="nil"/>
            </w:tcBorders>
          </w:tcPr>
          <w:p w14:paraId="1C1A921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42635AC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789DE5F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5C8B5F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69DA171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32F2FCAD" w14:textId="77777777" w:rsidTr="002F3019">
        <w:tc>
          <w:tcPr>
            <w:tcW w:w="2800" w:type="dxa"/>
            <w:tcBorders>
              <w:top w:val="nil"/>
              <w:left w:val="nil"/>
              <w:right w:val="nil"/>
            </w:tcBorders>
          </w:tcPr>
          <w:p w14:paraId="2B863E5F"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58137D0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2,817</w:t>
            </w:r>
          </w:p>
        </w:tc>
        <w:tc>
          <w:tcPr>
            <w:tcW w:w="1038" w:type="dxa"/>
            <w:tcBorders>
              <w:top w:val="nil"/>
              <w:left w:val="nil"/>
              <w:right w:val="nil"/>
            </w:tcBorders>
          </w:tcPr>
          <w:p w14:paraId="7EB070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51D5DB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1448A4A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41E261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1,374</w:t>
            </w:r>
          </w:p>
        </w:tc>
        <w:tc>
          <w:tcPr>
            <w:tcW w:w="911" w:type="dxa"/>
            <w:tcBorders>
              <w:top w:val="nil"/>
              <w:left w:val="nil"/>
              <w:right w:val="nil"/>
            </w:tcBorders>
          </w:tcPr>
          <w:p w14:paraId="24CEF75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1,443</w:t>
            </w:r>
          </w:p>
        </w:tc>
      </w:tr>
      <w:tr w:rsidR="002F3019" w:rsidRPr="002F3019" w14:paraId="73235459" w14:textId="77777777" w:rsidTr="002F3019">
        <w:tc>
          <w:tcPr>
            <w:tcW w:w="2800" w:type="dxa"/>
            <w:tcBorders>
              <w:top w:val="nil"/>
              <w:left w:val="nil"/>
              <w:right w:val="nil"/>
            </w:tcBorders>
          </w:tcPr>
          <w:p w14:paraId="2ED4444D"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Excessive hours of economic activities</w:t>
            </w:r>
          </w:p>
        </w:tc>
        <w:tc>
          <w:tcPr>
            <w:tcW w:w="1038" w:type="dxa"/>
            <w:tcBorders>
              <w:top w:val="nil"/>
              <w:left w:val="nil"/>
              <w:right w:val="nil"/>
            </w:tcBorders>
          </w:tcPr>
          <w:p w14:paraId="204D14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1038" w:type="dxa"/>
            <w:tcBorders>
              <w:top w:val="nil"/>
              <w:left w:val="nil"/>
              <w:right w:val="nil"/>
            </w:tcBorders>
          </w:tcPr>
          <w:p w14:paraId="4815FE0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0EC032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7E4F19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3B9393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0.190</w:t>
            </w:r>
          </w:p>
        </w:tc>
        <w:tc>
          <w:tcPr>
            <w:tcW w:w="911" w:type="dxa"/>
            <w:tcBorders>
              <w:top w:val="nil"/>
              <w:left w:val="nil"/>
              <w:right w:val="nil"/>
            </w:tcBorders>
          </w:tcPr>
          <w:p w14:paraId="279DFDE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0.200</w:t>
            </w:r>
          </w:p>
        </w:tc>
      </w:tr>
      <w:tr w:rsidR="002F3019" w:rsidRPr="002F3019" w14:paraId="51CA7642" w14:textId="77777777" w:rsidTr="002F3019">
        <w:tc>
          <w:tcPr>
            <w:tcW w:w="2800" w:type="dxa"/>
            <w:tcBorders>
              <w:top w:val="nil"/>
              <w:left w:val="nil"/>
              <w:right w:val="nil"/>
            </w:tcBorders>
          </w:tcPr>
          <w:p w14:paraId="2D67BFB6"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003279D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(-0.66)</w:t>
            </w:r>
          </w:p>
        </w:tc>
        <w:tc>
          <w:tcPr>
            <w:tcW w:w="1038" w:type="dxa"/>
            <w:tcBorders>
              <w:top w:val="nil"/>
              <w:left w:val="nil"/>
              <w:right w:val="nil"/>
            </w:tcBorders>
          </w:tcPr>
          <w:p w14:paraId="2B78127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3868C9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270A08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46E30FD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0FE4A6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70ED667" w14:textId="77777777" w:rsidTr="002F3019">
        <w:tc>
          <w:tcPr>
            <w:tcW w:w="2800" w:type="dxa"/>
            <w:tcBorders>
              <w:top w:val="nil"/>
              <w:left w:val="nil"/>
              <w:right w:val="nil"/>
            </w:tcBorders>
          </w:tcPr>
          <w:p w14:paraId="5F27A4BB"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0EE783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2,817</w:t>
            </w:r>
          </w:p>
        </w:tc>
        <w:tc>
          <w:tcPr>
            <w:tcW w:w="1038" w:type="dxa"/>
            <w:tcBorders>
              <w:top w:val="nil"/>
              <w:left w:val="nil"/>
              <w:right w:val="nil"/>
            </w:tcBorders>
          </w:tcPr>
          <w:p w14:paraId="62A169F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656AD6C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4EBFB8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2C0BCB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1,374</w:t>
            </w:r>
          </w:p>
        </w:tc>
        <w:tc>
          <w:tcPr>
            <w:tcW w:w="911" w:type="dxa"/>
            <w:tcBorders>
              <w:top w:val="nil"/>
              <w:left w:val="nil"/>
              <w:right w:val="nil"/>
            </w:tcBorders>
          </w:tcPr>
          <w:p w14:paraId="5B8562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1,443</w:t>
            </w:r>
          </w:p>
        </w:tc>
      </w:tr>
      <w:tr w:rsidR="002F3019" w:rsidRPr="002F3019" w14:paraId="4A2BCC64" w14:textId="77777777" w:rsidTr="002F3019">
        <w:tc>
          <w:tcPr>
            <w:tcW w:w="2800" w:type="dxa"/>
            <w:tcBorders>
              <w:top w:val="nil"/>
              <w:left w:val="nil"/>
              <w:right w:val="nil"/>
            </w:tcBorders>
          </w:tcPr>
          <w:p w14:paraId="7F43ECCE"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Carried out hazardous economic activities</w:t>
            </w:r>
          </w:p>
        </w:tc>
        <w:tc>
          <w:tcPr>
            <w:tcW w:w="1038" w:type="dxa"/>
            <w:tcBorders>
              <w:top w:val="nil"/>
              <w:left w:val="nil"/>
              <w:right w:val="nil"/>
            </w:tcBorders>
          </w:tcPr>
          <w:p w14:paraId="6BE08E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0.104**</w:t>
            </w:r>
          </w:p>
        </w:tc>
        <w:tc>
          <w:tcPr>
            <w:tcW w:w="1038" w:type="dxa"/>
            <w:tcBorders>
              <w:top w:val="nil"/>
              <w:left w:val="nil"/>
              <w:right w:val="nil"/>
            </w:tcBorders>
          </w:tcPr>
          <w:p w14:paraId="20BFF6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7F5B38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698A1A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72179D3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0.512</w:t>
            </w:r>
          </w:p>
        </w:tc>
        <w:tc>
          <w:tcPr>
            <w:tcW w:w="911" w:type="dxa"/>
            <w:tcBorders>
              <w:top w:val="nil"/>
              <w:left w:val="nil"/>
              <w:right w:val="nil"/>
            </w:tcBorders>
          </w:tcPr>
          <w:p w14:paraId="0EF78E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0.429</w:t>
            </w:r>
          </w:p>
        </w:tc>
      </w:tr>
      <w:tr w:rsidR="002F3019" w:rsidRPr="002F3019" w14:paraId="315EE484" w14:textId="77777777" w:rsidTr="002F3019">
        <w:tc>
          <w:tcPr>
            <w:tcW w:w="2800" w:type="dxa"/>
            <w:tcBorders>
              <w:top w:val="nil"/>
              <w:left w:val="nil"/>
              <w:right w:val="nil"/>
            </w:tcBorders>
          </w:tcPr>
          <w:p w14:paraId="0D4CE91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5A975CF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(2.44)</w:t>
            </w:r>
          </w:p>
        </w:tc>
        <w:tc>
          <w:tcPr>
            <w:tcW w:w="1038" w:type="dxa"/>
            <w:tcBorders>
              <w:top w:val="nil"/>
              <w:left w:val="nil"/>
              <w:right w:val="nil"/>
            </w:tcBorders>
          </w:tcPr>
          <w:p w14:paraId="7BD562D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443EA5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326F853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7B56FB0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52E835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BF3EED4" w14:textId="77777777" w:rsidTr="002F3019">
        <w:tc>
          <w:tcPr>
            <w:tcW w:w="2800" w:type="dxa"/>
            <w:tcBorders>
              <w:left w:val="nil"/>
              <w:bottom w:val="single" w:sz="6" w:space="0" w:color="auto"/>
              <w:right w:val="nil"/>
            </w:tcBorders>
          </w:tcPr>
          <w:p w14:paraId="2071732C"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left w:val="nil"/>
              <w:bottom w:val="single" w:sz="6" w:space="0" w:color="auto"/>
              <w:right w:val="nil"/>
            </w:tcBorders>
          </w:tcPr>
          <w:p w14:paraId="3B5C22F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2,817</w:t>
            </w:r>
          </w:p>
        </w:tc>
        <w:tc>
          <w:tcPr>
            <w:tcW w:w="1038" w:type="dxa"/>
            <w:tcBorders>
              <w:left w:val="nil"/>
              <w:bottom w:val="single" w:sz="6" w:space="0" w:color="auto"/>
              <w:right w:val="nil"/>
            </w:tcBorders>
          </w:tcPr>
          <w:p w14:paraId="58B56E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left w:val="nil"/>
              <w:bottom w:val="single" w:sz="6" w:space="0" w:color="auto"/>
              <w:right w:val="nil"/>
            </w:tcBorders>
          </w:tcPr>
          <w:p w14:paraId="434D297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left w:val="nil"/>
              <w:bottom w:val="single" w:sz="6" w:space="0" w:color="auto"/>
              <w:right w:val="nil"/>
            </w:tcBorders>
          </w:tcPr>
          <w:p w14:paraId="023CB4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left w:val="nil"/>
              <w:bottom w:val="single" w:sz="6" w:space="0" w:color="auto"/>
              <w:right w:val="nil"/>
            </w:tcBorders>
          </w:tcPr>
          <w:p w14:paraId="6DE5F0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1,374</w:t>
            </w:r>
          </w:p>
        </w:tc>
        <w:tc>
          <w:tcPr>
            <w:tcW w:w="911" w:type="dxa"/>
            <w:tcBorders>
              <w:left w:val="nil"/>
              <w:bottom w:val="single" w:sz="6" w:space="0" w:color="auto"/>
              <w:right w:val="nil"/>
            </w:tcBorders>
          </w:tcPr>
          <w:p w14:paraId="293D33A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1,443</w:t>
            </w:r>
          </w:p>
        </w:tc>
      </w:tr>
    </w:tbl>
    <w:p w14:paraId="481E0E56" w14:textId="77777777" w:rsidR="002F3019" w:rsidRPr="002F3019" w:rsidRDefault="002F3019" w:rsidP="002F3019">
      <w:pPr>
        <w:widowControl w:val="0"/>
        <w:autoSpaceDE w:val="0"/>
        <w:autoSpaceDN w:val="0"/>
        <w:adjustRightInd w:val="0"/>
        <w:spacing w:before="66" w:after="66"/>
        <w:ind w:left="-810"/>
        <w:rPr>
          <w:rFonts w:eastAsia="Calibri"/>
          <w:sz w:val="24"/>
          <w:szCs w:val="24"/>
          <w:lang w:val="en-US"/>
        </w:rPr>
      </w:pPr>
    </w:p>
    <w:p w14:paraId="4418D27B" w14:textId="77777777" w:rsidR="002F3019" w:rsidRPr="002F3019" w:rsidRDefault="002F3019" w:rsidP="002F3019">
      <w:pPr>
        <w:spacing w:after="160" w:line="259" w:lineRule="auto"/>
        <w:rPr>
          <w:rFonts w:ascii="Calibri" w:eastAsia="Calibri" w:hAnsi="Calibri"/>
          <w:lang w:val="en-US"/>
        </w:rPr>
      </w:pPr>
      <w:r w:rsidRPr="002F3019">
        <w:rPr>
          <w:rFonts w:ascii="Calibri" w:eastAsia="Calibri" w:hAnsi="Calibri"/>
          <w:lang w:val="en-US"/>
        </w:rPr>
        <w:br w:type="page"/>
      </w:r>
    </w:p>
    <w:p w14:paraId="074F9F57" w14:textId="6FD2E4F5" w:rsidR="002F3019" w:rsidRPr="002F3019" w:rsidRDefault="002F3019" w:rsidP="008232E9">
      <w:pPr>
        <w:pStyle w:val="Tableheader"/>
        <w:rPr>
          <w:lang w:val="en-US"/>
        </w:rPr>
      </w:pPr>
      <w:r w:rsidRPr="002F3019">
        <w:rPr>
          <w:lang w:val="en-US"/>
        </w:rPr>
        <w:lastRenderedPageBreak/>
        <w:t xml:space="preserve">Table </w:t>
      </w:r>
      <w:r w:rsidR="008232E9">
        <w:rPr>
          <w:lang w:val="en-US"/>
        </w:rPr>
        <w:t>D.2</w:t>
      </w:r>
      <w:r w:rsidR="008232E9" w:rsidRPr="002F3019">
        <w:rPr>
          <w:lang w:val="en-US"/>
        </w:rPr>
        <w:t>.</w:t>
      </w:r>
      <w:r w:rsidR="008232E9">
        <w:rPr>
          <w:lang w:val="en-US"/>
        </w:rPr>
        <w:t>3</w:t>
      </w:r>
      <w:r w:rsidRPr="002F3019">
        <w:rPr>
          <w:lang w:val="en-US"/>
        </w:rPr>
        <w:t>: Impacts on Children’s Activities by Household Size: Smallest households</w:t>
      </w:r>
    </w:p>
    <w:tbl>
      <w:tblPr>
        <w:tblW w:w="0" w:type="auto"/>
        <w:tblInd w:w="144" w:type="dxa"/>
        <w:tblCellMar>
          <w:left w:w="144" w:type="dxa"/>
          <w:right w:w="144" w:type="dxa"/>
        </w:tblCellMar>
        <w:tblLook w:val="0000" w:firstRow="0" w:lastRow="0" w:firstColumn="0" w:lastColumn="0" w:noHBand="0" w:noVBand="0"/>
      </w:tblPr>
      <w:tblGrid>
        <w:gridCol w:w="2800"/>
        <w:gridCol w:w="1038"/>
        <w:gridCol w:w="1038"/>
        <w:gridCol w:w="1168"/>
        <w:gridCol w:w="977"/>
        <w:gridCol w:w="911"/>
        <w:gridCol w:w="911"/>
      </w:tblGrid>
      <w:tr w:rsidR="002F3019" w:rsidRPr="002F3019" w14:paraId="21FB517F" w14:textId="77777777" w:rsidTr="002F3019">
        <w:tc>
          <w:tcPr>
            <w:tcW w:w="2800" w:type="dxa"/>
            <w:tcBorders>
              <w:top w:val="single" w:sz="6" w:space="0" w:color="auto"/>
              <w:left w:val="nil"/>
              <w:bottom w:val="nil"/>
              <w:right w:val="nil"/>
            </w:tcBorders>
          </w:tcPr>
          <w:p w14:paraId="14A07A3D"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038" w:type="dxa"/>
            <w:tcBorders>
              <w:top w:val="single" w:sz="6" w:space="0" w:color="auto"/>
              <w:left w:val="nil"/>
              <w:bottom w:val="nil"/>
              <w:right w:val="nil"/>
            </w:tcBorders>
          </w:tcPr>
          <w:p w14:paraId="6B7E416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038" w:type="dxa"/>
            <w:tcBorders>
              <w:top w:val="single" w:sz="6" w:space="0" w:color="auto"/>
              <w:left w:val="nil"/>
              <w:bottom w:val="nil"/>
              <w:right w:val="nil"/>
            </w:tcBorders>
          </w:tcPr>
          <w:p w14:paraId="659F5AE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tc>
        <w:tc>
          <w:tcPr>
            <w:tcW w:w="1168" w:type="dxa"/>
            <w:tcBorders>
              <w:top w:val="single" w:sz="6" w:space="0" w:color="auto"/>
              <w:left w:val="nil"/>
              <w:bottom w:val="nil"/>
              <w:right w:val="nil"/>
            </w:tcBorders>
          </w:tcPr>
          <w:p w14:paraId="2D6EB445"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tc>
        <w:tc>
          <w:tcPr>
            <w:tcW w:w="977" w:type="dxa"/>
            <w:tcBorders>
              <w:top w:val="single" w:sz="6" w:space="0" w:color="auto"/>
              <w:left w:val="nil"/>
              <w:bottom w:val="nil"/>
              <w:right w:val="nil"/>
            </w:tcBorders>
          </w:tcPr>
          <w:p w14:paraId="0B0693E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tc>
        <w:tc>
          <w:tcPr>
            <w:tcW w:w="911" w:type="dxa"/>
            <w:tcBorders>
              <w:top w:val="single" w:sz="6" w:space="0" w:color="auto"/>
              <w:left w:val="nil"/>
              <w:bottom w:val="nil"/>
              <w:right w:val="nil"/>
            </w:tcBorders>
          </w:tcPr>
          <w:p w14:paraId="1665FBA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911" w:type="dxa"/>
            <w:tcBorders>
              <w:top w:val="single" w:sz="6" w:space="0" w:color="auto"/>
              <w:left w:val="nil"/>
              <w:bottom w:val="nil"/>
              <w:right w:val="nil"/>
            </w:tcBorders>
          </w:tcPr>
          <w:p w14:paraId="61735E7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r>
      <w:tr w:rsidR="002F3019" w:rsidRPr="002F3019" w14:paraId="6D3CAFC1" w14:textId="77777777" w:rsidTr="002F3019">
        <w:tc>
          <w:tcPr>
            <w:tcW w:w="2800" w:type="dxa"/>
            <w:tcBorders>
              <w:top w:val="nil"/>
              <w:left w:val="nil"/>
              <w:bottom w:val="nil"/>
              <w:right w:val="nil"/>
            </w:tcBorders>
          </w:tcPr>
          <w:p w14:paraId="4172484F"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038" w:type="dxa"/>
            <w:tcBorders>
              <w:top w:val="nil"/>
              <w:left w:val="nil"/>
              <w:bottom w:val="nil"/>
              <w:right w:val="nil"/>
            </w:tcBorders>
          </w:tcPr>
          <w:p w14:paraId="584CCA0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038" w:type="dxa"/>
            <w:tcBorders>
              <w:top w:val="nil"/>
              <w:left w:val="nil"/>
              <w:bottom w:val="nil"/>
              <w:right w:val="nil"/>
            </w:tcBorders>
          </w:tcPr>
          <w:p w14:paraId="14EE50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168" w:type="dxa"/>
            <w:tcBorders>
              <w:top w:val="nil"/>
              <w:left w:val="nil"/>
              <w:bottom w:val="nil"/>
              <w:right w:val="nil"/>
            </w:tcBorders>
          </w:tcPr>
          <w:p w14:paraId="15A234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tc>
        <w:tc>
          <w:tcPr>
            <w:tcW w:w="977" w:type="dxa"/>
            <w:tcBorders>
              <w:top w:val="nil"/>
              <w:left w:val="nil"/>
              <w:bottom w:val="nil"/>
              <w:right w:val="nil"/>
            </w:tcBorders>
          </w:tcPr>
          <w:p w14:paraId="0AC27E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911" w:type="dxa"/>
            <w:tcBorders>
              <w:top w:val="nil"/>
              <w:left w:val="nil"/>
              <w:bottom w:val="nil"/>
              <w:right w:val="nil"/>
            </w:tcBorders>
          </w:tcPr>
          <w:p w14:paraId="628D67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911" w:type="dxa"/>
            <w:tcBorders>
              <w:top w:val="nil"/>
              <w:left w:val="nil"/>
              <w:bottom w:val="nil"/>
              <w:right w:val="nil"/>
            </w:tcBorders>
          </w:tcPr>
          <w:p w14:paraId="65D310E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tc>
      </w:tr>
      <w:tr w:rsidR="002F3019" w:rsidRPr="002F3019" w14:paraId="7BC90520" w14:textId="77777777" w:rsidTr="002F3019">
        <w:tc>
          <w:tcPr>
            <w:tcW w:w="2800" w:type="dxa"/>
            <w:tcBorders>
              <w:top w:val="nil"/>
              <w:left w:val="nil"/>
              <w:bottom w:val="nil"/>
              <w:right w:val="nil"/>
            </w:tcBorders>
          </w:tcPr>
          <w:p w14:paraId="4C2F7BA5"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038" w:type="dxa"/>
            <w:tcBorders>
              <w:top w:val="nil"/>
              <w:left w:val="nil"/>
              <w:bottom w:val="nil"/>
              <w:right w:val="nil"/>
            </w:tcBorders>
          </w:tcPr>
          <w:p w14:paraId="54A73E9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038" w:type="dxa"/>
            <w:tcBorders>
              <w:top w:val="nil"/>
              <w:left w:val="nil"/>
              <w:bottom w:val="nil"/>
              <w:right w:val="nil"/>
            </w:tcBorders>
          </w:tcPr>
          <w:p w14:paraId="2F18CB9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168" w:type="dxa"/>
            <w:tcBorders>
              <w:top w:val="nil"/>
              <w:left w:val="nil"/>
              <w:bottom w:val="nil"/>
              <w:right w:val="nil"/>
            </w:tcBorders>
          </w:tcPr>
          <w:p w14:paraId="65467A07"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977" w:type="dxa"/>
            <w:tcBorders>
              <w:top w:val="nil"/>
              <w:left w:val="nil"/>
              <w:bottom w:val="nil"/>
              <w:right w:val="nil"/>
            </w:tcBorders>
          </w:tcPr>
          <w:p w14:paraId="5BC43E2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911" w:type="dxa"/>
            <w:tcBorders>
              <w:top w:val="nil"/>
              <w:left w:val="nil"/>
              <w:bottom w:val="nil"/>
              <w:right w:val="nil"/>
            </w:tcBorders>
          </w:tcPr>
          <w:p w14:paraId="12912F5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911" w:type="dxa"/>
            <w:tcBorders>
              <w:top w:val="nil"/>
              <w:left w:val="nil"/>
              <w:bottom w:val="nil"/>
              <w:right w:val="nil"/>
            </w:tcBorders>
          </w:tcPr>
          <w:p w14:paraId="66D10566"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r>
      <w:tr w:rsidR="002F3019" w:rsidRPr="002F3019" w14:paraId="419532C9" w14:textId="77777777" w:rsidTr="002F3019">
        <w:tc>
          <w:tcPr>
            <w:tcW w:w="2800" w:type="dxa"/>
            <w:tcBorders>
              <w:top w:val="single" w:sz="6" w:space="0" w:color="auto"/>
              <w:left w:val="nil"/>
              <w:bottom w:val="nil"/>
              <w:right w:val="nil"/>
            </w:tcBorders>
          </w:tcPr>
          <w:p w14:paraId="69D68C1E"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Currently attending school</w:t>
            </w:r>
          </w:p>
        </w:tc>
        <w:tc>
          <w:tcPr>
            <w:tcW w:w="1038" w:type="dxa"/>
            <w:tcBorders>
              <w:top w:val="single" w:sz="6" w:space="0" w:color="auto"/>
              <w:left w:val="nil"/>
              <w:bottom w:val="nil"/>
              <w:right w:val="nil"/>
            </w:tcBorders>
          </w:tcPr>
          <w:p w14:paraId="66CA3F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0.056</w:t>
            </w:r>
          </w:p>
        </w:tc>
        <w:tc>
          <w:tcPr>
            <w:tcW w:w="1038" w:type="dxa"/>
            <w:tcBorders>
              <w:top w:val="single" w:sz="6" w:space="0" w:color="auto"/>
              <w:left w:val="nil"/>
              <w:bottom w:val="nil"/>
              <w:right w:val="nil"/>
            </w:tcBorders>
          </w:tcPr>
          <w:p w14:paraId="77F3F5B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0.085*</w:t>
            </w:r>
          </w:p>
        </w:tc>
        <w:tc>
          <w:tcPr>
            <w:tcW w:w="1168" w:type="dxa"/>
            <w:tcBorders>
              <w:top w:val="single" w:sz="6" w:space="0" w:color="auto"/>
              <w:left w:val="nil"/>
              <w:bottom w:val="nil"/>
              <w:right w:val="nil"/>
            </w:tcBorders>
          </w:tcPr>
          <w:p w14:paraId="65260E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-0.029</w:t>
            </w:r>
          </w:p>
        </w:tc>
        <w:tc>
          <w:tcPr>
            <w:tcW w:w="977" w:type="dxa"/>
            <w:tcBorders>
              <w:top w:val="single" w:sz="6" w:space="0" w:color="auto"/>
              <w:left w:val="nil"/>
              <w:bottom w:val="nil"/>
              <w:right w:val="nil"/>
            </w:tcBorders>
          </w:tcPr>
          <w:p w14:paraId="0008089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0.713</w:t>
            </w:r>
          </w:p>
        </w:tc>
        <w:tc>
          <w:tcPr>
            <w:tcW w:w="911" w:type="dxa"/>
            <w:tcBorders>
              <w:top w:val="single" w:sz="6" w:space="0" w:color="auto"/>
              <w:left w:val="nil"/>
              <w:bottom w:val="nil"/>
              <w:right w:val="nil"/>
            </w:tcBorders>
          </w:tcPr>
          <w:p w14:paraId="4F3D6D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0.910</w:t>
            </w:r>
          </w:p>
        </w:tc>
        <w:tc>
          <w:tcPr>
            <w:tcW w:w="911" w:type="dxa"/>
            <w:tcBorders>
              <w:top w:val="single" w:sz="6" w:space="0" w:color="auto"/>
              <w:left w:val="nil"/>
              <w:bottom w:val="nil"/>
              <w:right w:val="nil"/>
            </w:tcBorders>
          </w:tcPr>
          <w:p w14:paraId="028BA0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0.831</w:t>
            </w:r>
          </w:p>
        </w:tc>
      </w:tr>
      <w:tr w:rsidR="002F3019" w:rsidRPr="002F3019" w14:paraId="3DD85F33" w14:textId="77777777" w:rsidTr="002F3019">
        <w:tc>
          <w:tcPr>
            <w:tcW w:w="2800" w:type="dxa"/>
            <w:tcBorders>
              <w:top w:val="nil"/>
              <w:left w:val="nil"/>
              <w:bottom w:val="nil"/>
              <w:right w:val="nil"/>
            </w:tcBorders>
          </w:tcPr>
          <w:p w14:paraId="13CA18AC"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4B214C2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(1.25)</w:t>
            </w:r>
          </w:p>
        </w:tc>
        <w:tc>
          <w:tcPr>
            <w:tcW w:w="1038" w:type="dxa"/>
            <w:tcBorders>
              <w:top w:val="nil"/>
              <w:left w:val="nil"/>
              <w:bottom w:val="nil"/>
              <w:right w:val="nil"/>
            </w:tcBorders>
          </w:tcPr>
          <w:p w14:paraId="57748E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(2.01)</w:t>
            </w:r>
          </w:p>
        </w:tc>
        <w:tc>
          <w:tcPr>
            <w:tcW w:w="1168" w:type="dxa"/>
            <w:tcBorders>
              <w:top w:val="nil"/>
              <w:left w:val="nil"/>
              <w:bottom w:val="nil"/>
              <w:right w:val="nil"/>
            </w:tcBorders>
          </w:tcPr>
          <w:p w14:paraId="2D962AC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(0.90)</w:t>
            </w:r>
          </w:p>
        </w:tc>
        <w:tc>
          <w:tcPr>
            <w:tcW w:w="977" w:type="dxa"/>
            <w:tcBorders>
              <w:top w:val="nil"/>
              <w:left w:val="nil"/>
              <w:bottom w:val="nil"/>
              <w:right w:val="nil"/>
            </w:tcBorders>
          </w:tcPr>
          <w:p w14:paraId="74F30C5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2B2E85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32CB571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A4CDF8E" w14:textId="77777777" w:rsidTr="002F3019">
        <w:tc>
          <w:tcPr>
            <w:tcW w:w="2800" w:type="dxa"/>
            <w:tcBorders>
              <w:top w:val="nil"/>
              <w:left w:val="nil"/>
              <w:bottom w:val="nil"/>
              <w:right w:val="nil"/>
            </w:tcBorders>
          </w:tcPr>
          <w:p w14:paraId="30C90590"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bottom w:val="nil"/>
              <w:right w:val="nil"/>
            </w:tcBorders>
          </w:tcPr>
          <w:p w14:paraId="2AE73D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5,966</w:t>
            </w:r>
          </w:p>
        </w:tc>
        <w:tc>
          <w:tcPr>
            <w:tcW w:w="1038" w:type="dxa"/>
            <w:tcBorders>
              <w:top w:val="nil"/>
              <w:left w:val="nil"/>
              <w:bottom w:val="nil"/>
              <w:right w:val="nil"/>
            </w:tcBorders>
          </w:tcPr>
          <w:p w14:paraId="04322F8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5,966</w:t>
            </w:r>
          </w:p>
        </w:tc>
        <w:tc>
          <w:tcPr>
            <w:tcW w:w="1168" w:type="dxa"/>
            <w:tcBorders>
              <w:top w:val="nil"/>
              <w:left w:val="nil"/>
              <w:bottom w:val="nil"/>
              <w:right w:val="nil"/>
            </w:tcBorders>
          </w:tcPr>
          <w:p w14:paraId="14573D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bottom w:val="nil"/>
              <w:right w:val="nil"/>
            </w:tcBorders>
          </w:tcPr>
          <w:p w14:paraId="71EA5B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862</w:t>
            </w:r>
          </w:p>
        </w:tc>
        <w:tc>
          <w:tcPr>
            <w:tcW w:w="911" w:type="dxa"/>
            <w:tcBorders>
              <w:top w:val="nil"/>
              <w:left w:val="nil"/>
              <w:bottom w:val="nil"/>
              <w:right w:val="nil"/>
            </w:tcBorders>
          </w:tcPr>
          <w:p w14:paraId="46B5E3C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1,057</w:t>
            </w:r>
          </w:p>
        </w:tc>
        <w:tc>
          <w:tcPr>
            <w:tcW w:w="911" w:type="dxa"/>
            <w:tcBorders>
              <w:top w:val="nil"/>
              <w:left w:val="nil"/>
              <w:bottom w:val="nil"/>
              <w:right w:val="nil"/>
            </w:tcBorders>
          </w:tcPr>
          <w:p w14:paraId="4AF0933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1,116</w:t>
            </w:r>
          </w:p>
        </w:tc>
      </w:tr>
      <w:tr w:rsidR="002F3019" w:rsidRPr="002F3019" w14:paraId="54A4937E" w14:textId="77777777" w:rsidTr="002F3019">
        <w:tc>
          <w:tcPr>
            <w:tcW w:w="2800" w:type="dxa"/>
            <w:tcBorders>
              <w:top w:val="nil"/>
              <w:left w:val="nil"/>
              <w:bottom w:val="nil"/>
              <w:right w:val="nil"/>
            </w:tcBorders>
          </w:tcPr>
          <w:p w14:paraId="42290900"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Currently attends school and did not temporarily withdraw in past 12 months</w:t>
            </w:r>
          </w:p>
        </w:tc>
        <w:tc>
          <w:tcPr>
            <w:tcW w:w="1038" w:type="dxa"/>
            <w:tcBorders>
              <w:top w:val="nil"/>
              <w:left w:val="nil"/>
              <w:bottom w:val="nil"/>
              <w:right w:val="nil"/>
            </w:tcBorders>
          </w:tcPr>
          <w:p w14:paraId="3B4B2A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0.082*</w:t>
            </w:r>
          </w:p>
        </w:tc>
        <w:tc>
          <w:tcPr>
            <w:tcW w:w="1038" w:type="dxa"/>
            <w:tcBorders>
              <w:top w:val="nil"/>
              <w:left w:val="nil"/>
              <w:bottom w:val="nil"/>
              <w:right w:val="nil"/>
            </w:tcBorders>
          </w:tcPr>
          <w:p w14:paraId="4DAE3B7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0.095**</w:t>
            </w:r>
          </w:p>
        </w:tc>
        <w:tc>
          <w:tcPr>
            <w:tcW w:w="1168" w:type="dxa"/>
            <w:tcBorders>
              <w:top w:val="nil"/>
              <w:left w:val="nil"/>
              <w:bottom w:val="nil"/>
              <w:right w:val="nil"/>
            </w:tcBorders>
          </w:tcPr>
          <w:p w14:paraId="302C6F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-0.013</w:t>
            </w:r>
          </w:p>
        </w:tc>
        <w:tc>
          <w:tcPr>
            <w:tcW w:w="977" w:type="dxa"/>
            <w:tcBorders>
              <w:top w:val="nil"/>
              <w:left w:val="nil"/>
              <w:bottom w:val="nil"/>
              <w:right w:val="nil"/>
            </w:tcBorders>
          </w:tcPr>
          <w:p w14:paraId="33BEFDA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0.628</w:t>
            </w:r>
          </w:p>
        </w:tc>
        <w:tc>
          <w:tcPr>
            <w:tcW w:w="911" w:type="dxa"/>
            <w:tcBorders>
              <w:top w:val="nil"/>
              <w:left w:val="nil"/>
              <w:bottom w:val="nil"/>
              <w:right w:val="nil"/>
            </w:tcBorders>
          </w:tcPr>
          <w:p w14:paraId="411512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0.865</w:t>
            </w:r>
          </w:p>
        </w:tc>
        <w:tc>
          <w:tcPr>
            <w:tcW w:w="911" w:type="dxa"/>
            <w:tcBorders>
              <w:top w:val="nil"/>
              <w:left w:val="nil"/>
              <w:bottom w:val="nil"/>
              <w:right w:val="nil"/>
            </w:tcBorders>
          </w:tcPr>
          <w:p w14:paraId="60666E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0.745</w:t>
            </w:r>
          </w:p>
        </w:tc>
      </w:tr>
      <w:tr w:rsidR="002F3019" w:rsidRPr="002F3019" w14:paraId="1C39A822" w14:textId="77777777" w:rsidTr="002F3019">
        <w:tc>
          <w:tcPr>
            <w:tcW w:w="2800" w:type="dxa"/>
            <w:tcBorders>
              <w:top w:val="nil"/>
              <w:left w:val="nil"/>
              <w:bottom w:val="nil"/>
              <w:right w:val="nil"/>
            </w:tcBorders>
          </w:tcPr>
          <w:p w14:paraId="48BB1AF8"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4D067F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(1.93)</w:t>
            </w:r>
          </w:p>
        </w:tc>
        <w:tc>
          <w:tcPr>
            <w:tcW w:w="1038" w:type="dxa"/>
            <w:tcBorders>
              <w:top w:val="nil"/>
              <w:left w:val="nil"/>
              <w:bottom w:val="nil"/>
              <w:right w:val="nil"/>
            </w:tcBorders>
          </w:tcPr>
          <w:p w14:paraId="0D65724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(2.13)</w:t>
            </w:r>
          </w:p>
        </w:tc>
        <w:tc>
          <w:tcPr>
            <w:tcW w:w="1168" w:type="dxa"/>
            <w:tcBorders>
              <w:top w:val="nil"/>
              <w:left w:val="nil"/>
              <w:bottom w:val="nil"/>
              <w:right w:val="nil"/>
            </w:tcBorders>
          </w:tcPr>
          <w:p w14:paraId="07DE9BF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(0.35)</w:t>
            </w:r>
          </w:p>
        </w:tc>
        <w:tc>
          <w:tcPr>
            <w:tcW w:w="977" w:type="dxa"/>
            <w:tcBorders>
              <w:top w:val="nil"/>
              <w:left w:val="nil"/>
              <w:bottom w:val="nil"/>
              <w:right w:val="nil"/>
            </w:tcBorders>
          </w:tcPr>
          <w:p w14:paraId="0212EC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2AFDA3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5F8569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0833B04" w14:textId="77777777" w:rsidTr="002F3019">
        <w:tc>
          <w:tcPr>
            <w:tcW w:w="2800" w:type="dxa"/>
            <w:tcBorders>
              <w:top w:val="nil"/>
              <w:left w:val="nil"/>
              <w:right w:val="nil"/>
            </w:tcBorders>
          </w:tcPr>
          <w:p w14:paraId="6AF3EA14"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2A67F7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5,966</w:t>
            </w:r>
          </w:p>
        </w:tc>
        <w:tc>
          <w:tcPr>
            <w:tcW w:w="1038" w:type="dxa"/>
            <w:tcBorders>
              <w:top w:val="nil"/>
              <w:left w:val="nil"/>
              <w:right w:val="nil"/>
            </w:tcBorders>
          </w:tcPr>
          <w:p w14:paraId="71863B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5,966</w:t>
            </w:r>
          </w:p>
        </w:tc>
        <w:tc>
          <w:tcPr>
            <w:tcW w:w="1168" w:type="dxa"/>
            <w:tcBorders>
              <w:top w:val="nil"/>
              <w:left w:val="nil"/>
              <w:right w:val="nil"/>
            </w:tcBorders>
          </w:tcPr>
          <w:p w14:paraId="45B5EAD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6EFED16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862</w:t>
            </w:r>
          </w:p>
        </w:tc>
        <w:tc>
          <w:tcPr>
            <w:tcW w:w="911" w:type="dxa"/>
            <w:tcBorders>
              <w:top w:val="nil"/>
              <w:left w:val="nil"/>
              <w:right w:val="nil"/>
            </w:tcBorders>
          </w:tcPr>
          <w:p w14:paraId="40B46F6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1,057</w:t>
            </w:r>
          </w:p>
        </w:tc>
        <w:tc>
          <w:tcPr>
            <w:tcW w:w="911" w:type="dxa"/>
            <w:tcBorders>
              <w:top w:val="nil"/>
              <w:left w:val="nil"/>
              <w:right w:val="nil"/>
            </w:tcBorders>
          </w:tcPr>
          <w:p w14:paraId="6523911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1,116</w:t>
            </w:r>
          </w:p>
        </w:tc>
      </w:tr>
      <w:tr w:rsidR="002F3019" w:rsidRPr="002F3019" w14:paraId="7900128A" w14:textId="77777777" w:rsidTr="002F3019">
        <w:tc>
          <w:tcPr>
            <w:tcW w:w="2800" w:type="dxa"/>
            <w:tcBorders>
              <w:top w:val="nil"/>
              <w:left w:val="nil"/>
              <w:right w:val="nil"/>
            </w:tcBorders>
          </w:tcPr>
          <w:p w14:paraId="657BB961"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Hours of economic activities in past week</w:t>
            </w:r>
          </w:p>
        </w:tc>
        <w:tc>
          <w:tcPr>
            <w:tcW w:w="1038" w:type="dxa"/>
            <w:tcBorders>
              <w:top w:val="nil"/>
              <w:left w:val="nil"/>
              <w:right w:val="nil"/>
            </w:tcBorders>
          </w:tcPr>
          <w:p w14:paraId="5683AF8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0.589*</w:t>
            </w:r>
          </w:p>
        </w:tc>
        <w:tc>
          <w:tcPr>
            <w:tcW w:w="1038" w:type="dxa"/>
            <w:tcBorders>
              <w:top w:val="nil"/>
              <w:left w:val="nil"/>
              <w:right w:val="nil"/>
            </w:tcBorders>
          </w:tcPr>
          <w:p w14:paraId="14F1C07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197130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2658E37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3B1AD5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1.972</w:t>
            </w:r>
          </w:p>
        </w:tc>
        <w:tc>
          <w:tcPr>
            <w:tcW w:w="911" w:type="dxa"/>
            <w:tcBorders>
              <w:top w:val="nil"/>
              <w:left w:val="nil"/>
              <w:right w:val="nil"/>
            </w:tcBorders>
          </w:tcPr>
          <w:p w14:paraId="0F7E3D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1.993</w:t>
            </w:r>
          </w:p>
        </w:tc>
      </w:tr>
      <w:tr w:rsidR="002F3019" w:rsidRPr="002F3019" w14:paraId="3A5B4CFA" w14:textId="77777777" w:rsidTr="002F3019">
        <w:tc>
          <w:tcPr>
            <w:tcW w:w="2800" w:type="dxa"/>
            <w:tcBorders>
              <w:top w:val="nil"/>
              <w:left w:val="nil"/>
              <w:right w:val="nil"/>
            </w:tcBorders>
          </w:tcPr>
          <w:p w14:paraId="12D43FF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73A73F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(1.73)</w:t>
            </w:r>
          </w:p>
        </w:tc>
        <w:tc>
          <w:tcPr>
            <w:tcW w:w="1038" w:type="dxa"/>
            <w:tcBorders>
              <w:top w:val="nil"/>
              <w:left w:val="nil"/>
              <w:right w:val="nil"/>
            </w:tcBorders>
          </w:tcPr>
          <w:p w14:paraId="7247571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35E5E3D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4F6306D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2509A45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7DF1A5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32A11957" w14:textId="77777777" w:rsidTr="002F3019">
        <w:tc>
          <w:tcPr>
            <w:tcW w:w="2800" w:type="dxa"/>
            <w:tcBorders>
              <w:top w:val="nil"/>
              <w:left w:val="nil"/>
              <w:right w:val="nil"/>
            </w:tcBorders>
          </w:tcPr>
          <w:p w14:paraId="5BA4D62E"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5DB987D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2,173</w:t>
            </w:r>
          </w:p>
        </w:tc>
        <w:tc>
          <w:tcPr>
            <w:tcW w:w="1038" w:type="dxa"/>
            <w:tcBorders>
              <w:top w:val="nil"/>
              <w:left w:val="nil"/>
              <w:right w:val="nil"/>
            </w:tcBorders>
          </w:tcPr>
          <w:p w14:paraId="319E0B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1726E6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4A5520F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3EDEC18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1,057</w:t>
            </w:r>
          </w:p>
        </w:tc>
        <w:tc>
          <w:tcPr>
            <w:tcW w:w="911" w:type="dxa"/>
            <w:tcBorders>
              <w:top w:val="nil"/>
              <w:left w:val="nil"/>
              <w:right w:val="nil"/>
            </w:tcBorders>
          </w:tcPr>
          <w:p w14:paraId="02B3466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1,116</w:t>
            </w:r>
          </w:p>
        </w:tc>
      </w:tr>
      <w:tr w:rsidR="002F3019" w:rsidRPr="002F3019" w14:paraId="1D21FD7E" w14:textId="77777777" w:rsidTr="002F3019">
        <w:tc>
          <w:tcPr>
            <w:tcW w:w="2800" w:type="dxa"/>
            <w:tcBorders>
              <w:top w:val="nil"/>
              <w:left w:val="nil"/>
              <w:right w:val="nil"/>
            </w:tcBorders>
          </w:tcPr>
          <w:p w14:paraId="6955E75C"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Hours of household chores yesterday</w:t>
            </w:r>
          </w:p>
        </w:tc>
        <w:tc>
          <w:tcPr>
            <w:tcW w:w="1038" w:type="dxa"/>
            <w:tcBorders>
              <w:top w:val="nil"/>
              <w:left w:val="nil"/>
              <w:right w:val="nil"/>
            </w:tcBorders>
          </w:tcPr>
          <w:p w14:paraId="1F99B3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0.063</w:t>
            </w:r>
          </w:p>
        </w:tc>
        <w:tc>
          <w:tcPr>
            <w:tcW w:w="1038" w:type="dxa"/>
            <w:tcBorders>
              <w:top w:val="nil"/>
              <w:left w:val="nil"/>
              <w:right w:val="nil"/>
            </w:tcBorders>
          </w:tcPr>
          <w:p w14:paraId="668AF19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7B63B4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3AFE5FE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4BB15E4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1.561</w:t>
            </w:r>
          </w:p>
        </w:tc>
        <w:tc>
          <w:tcPr>
            <w:tcW w:w="911" w:type="dxa"/>
            <w:tcBorders>
              <w:top w:val="nil"/>
              <w:left w:val="nil"/>
              <w:right w:val="nil"/>
            </w:tcBorders>
          </w:tcPr>
          <w:p w14:paraId="6E7BC42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1.509</w:t>
            </w:r>
          </w:p>
        </w:tc>
      </w:tr>
      <w:tr w:rsidR="002F3019" w:rsidRPr="002F3019" w14:paraId="7B1B0294" w14:textId="77777777" w:rsidTr="002F3019">
        <w:tc>
          <w:tcPr>
            <w:tcW w:w="2800" w:type="dxa"/>
            <w:tcBorders>
              <w:top w:val="nil"/>
              <w:left w:val="nil"/>
              <w:right w:val="nil"/>
            </w:tcBorders>
          </w:tcPr>
          <w:p w14:paraId="3C068A1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61EC5A7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(0.50)</w:t>
            </w:r>
          </w:p>
        </w:tc>
        <w:tc>
          <w:tcPr>
            <w:tcW w:w="1038" w:type="dxa"/>
            <w:tcBorders>
              <w:top w:val="nil"/>
              <w:left w:val="nil"/>
              <w:right w:val="nil"/>
            </w:tcBorders>
          </w:tcPr>
          <w:p w14:paraId="435847D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2CC932E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3DB20D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72B3217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5D17F4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A30CDAB" w14:textId="77777777" w:rsidTr="002F3019">
        <w:tc>
          <w:tcPr>
            <w:tcW w:w="2800" w:type="dxa"/>
            <w:tcBorders>
              <w:top w:val="nil"/>
              <w:left w:val="nil"/>
              <w:right w:val="nil"/>
            </w:tcBorders>
          </w:tcPr>
          <w:p w14:paraId="563EDE9A"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44EE971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2,173</w:t>
            </w:r>
          </w:p>
        </w:tc>
        <w:tc>
          <w:tcPr>
            <w:tcW w:w="1038" w:type="dxa"/>
            <w:tcBorders>
              <w:top w:val="nil"/>
              <w:left w:val="nil"/>
              <w:right w:val="nil"/>
            </w:tcBorders>
          </w:tcPr>
          <w:p w14:paraId="1026D2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3C532DE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5E13EF7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3DD5D90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1,057</w:t>
            </w:r>
          </w:p>
        </w:tc>
        <w:tc>
          <w:tcPr>
            <w:tcW w:w="911" w:type="dxa"/>
            <w:tcBorders>
              <w:top w:val="nil"/>
              <w:left w:val="nil"/>
              <w:right w:val="nil"/>
            </w:tcBorders>
          </w:tcPr>
          <w:p w14:paraId="4FF3E1F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1,116</w:t>
            </w:r>
          </w:p>
        </w:tc>
      </w:tr>
      <w:tr w:rsidR="002F3019" w:rsidRPr="002F3019" w14:paraId="08870B1B" w14:textId="77777777" w:rsidTr="002F3019">
        <w:tc>
          <w:tcPr>
            <w:tcW w:w="2800" w:type="dxa"/>
            <w:tcBorders>
              <w:top w:val="nil"/>
              <w:left w:val="nil"/>
              <w:right w:val="nil"/>
            </w:tcBorders>
          </w:tcPr>
          <w:p w14:paraId="1D4F0C83"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Child labor for elimination</w:t>
            </w:r>
          </w:p>
        </w:tc>
        <w:tc>
          <w:tcPr>
            <w:tcW w:w="1038" w:type="dxa"/>
            <w:tcBorders>
              <w:top w:val="nil"/>
              <w:left w:val="nil"/>
              <w:right w:val="nil"/>
            </w:tcBorders>
          </w:tcPr>
          <w:p w14:paraId="7C9FCC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0.083***</w:t>
            </w:r>
          </w:p>
        </w:tc>
        <w:tc>
          <w:tcPr>
            <w:tcW w:w="1038" w:type="dxa"/>
            <w:tcBorders>
              <w:top w:val="nil"/>
              <w:left w:val="nil"/>
              <w:right w:val="nil"/>
            </w:tcBorders>
          </w:tcPr>
          <w:p w14:paraId="1985FA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43F0FFB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0F8E44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5FD77D9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0.593</w:t>
            </w:r>
          </w:p>
        </w:tc>
        <w:tc>
          <w:tcPr>
            <w:tcW w:w="911" w:type="dxa"/>
            <w:tcBorders>
              <w:top w:val="nil"/>
              <w:left w:val="nil"/>
              <w:right w:val="nil"/>
            </w:tcBorders>
          </w:tcPr>
          <w:p w14:paraId="68FB37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0.502</w:t>
            </w:r>
          </w:p>
        </w:tc>
      </w:tr>
      <w:tr w:rsidR="002F3019" w:rsidRPr="002F3019" w14:paraId="4F058D47" w14:textId="77777777" w:rsidTr="002F3019">
        <w:tc>
          <w:tcPr>
            <w:tcW w:w="2800" w:type="dxa"/>
            <w:tcBorders>
              <w:top w:val="nil"/>
              <w:left w:val="nil"/>
              <w:right w:val="nil"/>
            </w:tcBorders>
          </w:tcPr>
          <w:p w14:paraId="3FC1C00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06EFE5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(2.84)</w:t>
            </w:r>
          </w:p>
        </w:tc>
        <w:tc>
          <w:tcPr>
            <w:tcW w:w="1038" w:type="dxa"/>
            <w:tcBorders>
              <w:top w:val="nil"/>
              <w:left w:val="nil"/>
              <w:right w:val="nil"/>
            </w:tcBorders>
          </w:tcPr>
          <w:p w14:paraId="3C395CA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7FA52F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7F2360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0B44BD9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6729F0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317B9913" w14:textId="77777777" w:rsidTr="002F3019">
        <w:tc>
          <w:tcPr>
            <w:tcW w:w="2800" w:type="dxa"/>
            <w:tcBorders>
              <w:top w:val="nil"/>
              <w:left w:val="nil"/>
              <w:right w:val="nil"/>
            </w:tcBorders>
          </w:tcPr>
          <w:p w14:paraId="2309B7FC"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46E3F43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2,173</w:t>
            </w:r>
          </w:p>
        </w:tc>
        <w:tc>
          <w:tcPr>
            <w:tcW w:w="1038" w:type="dxa"/>
            <w:tcBorders>
              <w:top w:val="nil"/>
              <w:left w:val="nil"/>
              <w:right w:val="nil"/>
            </w:tcBorders>
          </w:tcPr>
          <w:p w14:paraId="321BFE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76F000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704CBB9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4AC5B55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1,057</w:t>
            </w:r>
          </w:p>
        </w:tc>
        <w:tc>
          <w:tcPr>
            <w:tcW w:w="911" w:type="dxa"/>
            <w:tcBorders>
              <w:top w:val="nil"/>
              <w:left w:val="nil"/>
              <w:right w:val="nil"/>
            </w:tcBorders>
          </w:tcPr>
          <w:p w14:paraId="1DCBE0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1,116</w:t>
            </w:r>
          </w:p>
        </w:tc>
      </w:tr>
      <w:tr w:rsidR="002F3019" w:rsidRPr="002F3019" w14:paraId="3E190FCC" w14:textId="77777777" w:rsidTr="002F3019">
        <w:tc>
          <w:tcPr>
            <w:tcW w:w="2800" w:type="dxa"/>
            <w:tcBorders>
              <w:top w:val="nil"/>
              <w:left w:val="nil"/>
              <w:right w:val="nil"/>
            </w:tcBorders>
          </w:tcPr>
          <w:p w14:paraId="6DAC32C2"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Excessive hours of economic activities</w:t>
            </w:r>
          </w:p>
        </w:tc>
        <w:tc>
          <w:tcPr>
            <w:tcW w:w="1038" w:type="dxa"/>
            <w:tcBorders>
              <w:top w:val="nil"/>
              <w:left w:val="nil"/>
              <w:right w:val="nil"/>
            </w:tcBorders>
          </w:tcPr>
          <w:p w14:paraId="022439E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0.027</w:t>
            </w:r>
          </w:p>
        </w:tc>
        <w:tc>
          <w:tcPr>
            <w:tcW w:w="1038" w:type="dxa"/>
            <w:tcBorders>
              <w:top w:val="nil"/>
              <w:left w:val="nil"/>
              <w:right w:val="nil"/>
            </w:tcBorders>
          </w:tcPr>
          <w:p w14:paraId="42CE55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00BF194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3E39AE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45DFD2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0.222</w:t>
            </w:r>
          </w:p>
        </w:tc>
        <w:tc>
          <w:tcPr>
            <w:tcW w:w="911" w:type="dxa"/>
            <w:tcBorders>
              <w:top w:val="nil"/>
              <w:left w:val="nil"/>
              <w:right w:val="nil"/>
            </w:tcBorders>
          </w:tcPr>
          <w:p w14:paraId="36A6F53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0.203</w:t>
            </w:r>
          </w:p>
        </w:tc>
      </w:tr>
      <w:tr w:rsidR="002F3019" w:rsidRPr="002F3019" w14:paraId="632AFF77" w14:textId="77777777" w:rsidTr="002F3019">
        <w:tc>
          <w:tcPr>
            <w:tcW w:w="2800" w:type="dxa"/>
            <w:tcBorders>
              <w:top w:val="nil"/>
              <w:left w:val="nil"/>
              <w:right w:val="nil"/>
            </w:tcBorders>
          </w:tcPr>
          <w:p w14:paraId="627FEB62"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60760C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(1.46)</w:t>
            </w:r>
          </w:p>
        </w:tc>
        <w:tc>
          <w:tcPr>
            <w:tcW w:w="1038" w:type="dxa"/>
            <w:tcBorders>
              <w:top w:val="nil"/>
              <w:left w:val="nil"/>
              <w:right w:val="nil"/>
            </w:tcBorders>
          </w:tcPr>
          <w:p w14:paraId="2BC9AA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729F70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6998BF5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23F1328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772BB7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01DC96E3" w14:textId="77777777" w:rsidTr="002F3019">
        <w:tc>
          <w:tcPr>
            <w:tcW w:w="2800" w:type="dxa"/>
            <w:tcBorders>
              <w:top w:val="nil"/>
              <w:left w:val="nil"/>
              <w:right w:val="nil"/>
            </w:tcBorders>
          </w:tcPr>
          <w:p w14:paraId="039755F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5FC9C7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2,173</w:t>
            </w:r>
          </w:p>
        </w:tc>
        <w:tc>
          <w:tcPr>
            <w:tcW w:w="1038" w:type="dxa"/>
            <w:tcBorders>
              <w:top w:val="nil"/>
              <w:left w:val="nil"/>
              <w:right w:val="nil"/>
            </w:tcBorders>
          </w:tcPr>
          <w:p w14:paraId="5AF6C95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4896307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44CF4C9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5FB9BEC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1,057</w:t>
            </w:r>
          </w:p>
        </w:tc>
        <w:tc>
          <w:tcPr>
            <w:tcW w:w="911" w:type="dxa"/>
            <w:tcBorders>
              <w:top w:val="nil"/>
              <w:left w:val="nil"/>
              <w:right w:val="nil"/>
            </w:tcBorders>
          </w:tcPr>
          <w:p w14:paraId="73D9B40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1,116</w:t>
            </w:r>
          </w:p>
        </w:tc>
      </w:tr>
      <w:tr w:rsidR="002F3019" w:rsidRPr="002F3019" w14:paraId="1E777F6C" w14:textId="77777777" w:rsidTr="002F3019">
        <w:tc>
          <w:tcPr>
            <w:tcW w:w="2800" w:type="dxa"/>
            <w:tcBorders>
              <w:top w:val="nil"/>
              <w:left w:val="nil"/>
              <w:right w:val="nil"/>
            </w:tcBorders>
          </w:tcPr>
          <w:p w14:paraId="06953F3C"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Carried out hazardous economic activities</w:t>
            </w:r>
          </w:p>
        </w:tc>
        <w:tc>
          <w:tcPr>
            <w:tcW w:w="1038" w:type="dxa"/>
            <w:tcBorders>
              <w:top w:val="nil"/>
              <w:left w:val="nil"/>
              <w:right w:val="nil"/>
            </w:tcBorders>
          </w:tcPr>
          <w:p w14:paraId="26A7A03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0.091**</w:t>
            </w:r>
          </w:p>
        </w:tc>
        <w:tc>
          <w:tcPr>
            <w:tcW w:w="1038" w:type="dxa"/>
            <w:tcBorders>
              <w:top w:val="nil"/>
              <w:left w:val="nil"/>
              <w:right w:val="nil"/>
            </w:tcBorders>
          </w:tcPr>
          <w:p w14:paraId="07B935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674786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3E0A2C6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2755BB0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0.534</w:t>
            </w:r>
          </w:p>
        </w:tc>
        <w:tc>
          <w:tcPr>
            <w:tcW w:w="911" w:type="dxa"/>
            <w:tcBorders>
              <w:top w:val="nil"/>
              <w:left w:val="nil"/>
              <w:right w:val="nil"/>
            </w:tcBorders>
          </w:tcPr>
          <w:p w14:paraId="1EF4554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0.443</w:t>
            </w:r>
          </w:p>
        </w:tc>
      </w:tr>
      <w:tr w:rsidR="002F3019" w:rsidRPr="002F3019" w14:paraId="2AE8A065" w14:textId="77777777" w:rsidTr="002F3019">
        <w:tc>
          <w:tcPr>
            <w:tcW w:w="2800" w:type="dxa"/>
            <w:tcBorders>
              <w:top w:val="nil"/>
              <w:left w:val="nil"/>
              <w:right w:val="nil"/>
            </w:tcBorders>
          </w:tcPr>
          <w:p w14:paraId="69601FC8"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27B03B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(2.24)</w:t>
            </w:r>
          </w:p>
        </w:tc>
        <w:tc>
          <w:tcPr>
            <w:tcW w:w="1038" w:type="dxa"/>
            <w:tcBorders>
              <w:top w:val="nil"/>
              <w:left w:val="nil"/>
              <w:right w:val="nil"/>
            </w:tcBorders>
          </w:tcPr>
          <w:p w14:paraId="2EF258B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22428EB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6E69F6B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7229D9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4A9AACE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01FCF81" w14:textId="77777777" w:rsidTr="002F3019">
        <w:tc>
          <w:tcPr>
            <w:tcW w:w="2800" w:type="dxa"/>
            <w:tcBorders>
              <w:left w:val="nil"/>
              <w:bottom w:val="single" w:sz="6" w:space="0" w:color="auto"/>
              <w:right w:val="nil"/>
            </w:tcBorders>
          </w:tcPr>
          <w:p w14:paraId="395E012F"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left w:val="nil"/>
              <w:bottom w:val="single" w:sz="6" w:space="0" w:color="auto"/>
              <w:right w:val="nil"/>
            </w:tcBorders>
          </w:tcPr>
          <w:p w14:paraId="66602E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2,173</w:t>
            </w:r>
          </w:p>
        </w:tc>
        <w:tc>
          <w:tcPr>
            <w:tcW w:w="1038" w:type="dxa"/>
            <w:tcBorders>
              <w:left w:val="nil"/>
              <w:bottom w:val="single" w:sz="6" w:space="0" w:color="auto"/>
              <w:right w:val="nil"/>
            </w:tcBorders>
          </w:tcPr>
          <w:p w14:paraId="12DC619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left w:val="nil"/>
              <w:bottom w:val="single" w:sz="6" w:space="0" w:color="auto"/>
              <w:right w:val="nil"/>
            </w:tcBorders>
          </w:tcPr>
          <w:p w14:paraId="2B97B0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left w:val="nil"/>
              <w:bottom w:val="single" w:sz="6" w:space="0" w:color="auto"/>
              <w:right w:val="nil"/>
            </w:tcBorders>
          </w:tcPr>
          <w:p w14:paraId="7551400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left w:val="nil"/>
              <w:bottom w:val="single" w:sz="6" w:space="0" w:color="auto"/>
              <w:right w:val="nil"/>
            </w:tcBorders>
          </w:tcPr>
          <w:p w14:paraId="4912DA0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1,057</w:t>
            </w:r>
          </w:p>
        </w:tc>
        <w:tc>
          <w:tcPr>
            <w:tcW w:w="911" w:type="dxa"/>
            <w:tcBorders>
              <w:left w:val="nil"/>
              <w:bottom w:val="single" w:sz="6" w:space="0" w:color="auto"/>
              <w:right w:val="nil"/>
            </w:tcBorders>
          </w:tcPr>
          <w:p w14:paraId="7344593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1,116</w:t>
            </w:r>
          </w:p>
        </w:tc>
      </w:tr>
    </w:tbl>
    <w:p w14:paraId="7F683BA3" w14:textId="77777777" w:rsidR="002F3019" w:rsidRPr="002F3019" w:rsidRDefault="002F3019" w:rsidP="002F3019">
      <w:pPr>
        <w:widowControl w:val="0"/>
        <w:autoSpaceDE w:val="0"/>
        <w:autoSpaceDN w:val="0"/>
        <w:adjustRightInd w:val="0"/>
        <w:spacing w:before="66" w:after="66"/>
        <w:ind w:left="-810"/>
        <w:rPr>
          <w:rFonts w:eastAsia="Calibri"/>
          <w:sz w:val="24"/>
          <w:szCs w:val="24"/>
          <w:lang w:val="en-US"/>
        </w:rPr>
      </w:pPr>
    </w:p>
    <w:p w14:paraId="5CC4C9C2" w14:textId="77777777" w:rsidR="002F3019" w:rsidRPr="002F3019" w:rsidRDefault="002F3019" w:rsidP="002F3019">
      <w:pPr>
        <w:spacing w:after="160" w:line="259" w:lineRule="auto"/>
        <w:rPr>
          <w:rFonts w:ascii="Calibri" w:eastAsia="Calibri" w:hAnsi="Calibri"/>
          <w:lang w:val="en-US"/>
        </w:rPr>
      </w:pPr>
      <w:r w:rsidRPr="002F3019">
        <w:rPr>
          <w:rFonts w:ascii="Calibri" w:eastAsia="Calibri" w:hAnsi="Calibri"/>
          <w:lang w:val="en-US"/>
        </w:rPr>
        <w:br w:type="page"/>
      </w:r>
    </w:p>
    <w:p w14:paraId="047D06E6" w14:textId="5F181866" w:rsidR="002F3019" w:rsidRPr="002F3019" w:rsidRDefault="002F3019" w:rsidP="008232E9">
      <w:pPr>
        <w:pStyle w:val="Tableheader"/>
        <w:rPr>
          <w:lang w:val="en-US"/>
        </w:rPr>
      </w:pPr>
      <w:r w:rsidRPr="002F3019">
        <w:rPr>
          <w:lang w:val="en-US"/>
        </w:rPr>
        <w:lastRenderedPageBreak/>
        <w:t xml:space="preserve">Table </w:t>
      </w:r>
      <w:r w:rsidR="008232E9">
        <w:rPr>
          <w:lang w:val="en-US"/>
        </w:rPr>
        <w:t>D.2</w:t>
      </w:r>
      <w:r w:rsidR="008232E9" w:rsidRPr="002F3019">
        <w:rPr>
          <w:lang w:val="en-US"/>
        </w:rPr>
        <w:t>.</w:t>
      </w:r>
      <w:r w:rsidR="008232E9">
        <w:rPr>
          <w:lang w:val="en-US"/>
        </w:rPr>
        <w:t>4</w:t>
      </w:r>
      <w:r w:rsidRPr="002F3019">
        <w:rPr>
          <w:lang w:val="en-US"/>
        </w:rPr>
        <w:t>: Impacts on Children’s Activities by Household Size: Not smallest households</w:t>
      </w:r>
    </w:p>
    <w:tbl>
      <w:tblPr>
        <w:tblW w:w="0" w:type="auto"/>
        <w:tblInd w:w="144" w:type="dxa"/>
        <w:tblCellMar>
          <w:left w:w="144" w:type="dxa"/>
          <w:right w:w="144" w:type="dxa"/>
        </w:tblCellMar>
        <w:tblLook w:val="0000" w:firstRow="0" w:lastRow="0" w:firstColumn="0" w:lastColumn="0" w:noHBand="0" w:noVBand="0"/>
      </w:tblPr>
      <w:tblGrid>
        <w:gridCol w:w="2800"/>
        <w:gridCol w:w="1038"/>
        <w:gridCol w:w="1038"/>
        <w:gridCol w:w="1168"/>
        <w:gridCol w:w="977"/>
        <w:gridCol w:w="911"/>
        <w:gridCol w:w="911"/>
      </w:tblGrid>
      <w:tr w:rsidR="002F3019" w:rsidRPr="002F3019" w14:paraId="3A79203D" w14:textId="77777777" w:rsidTr="002F3019">
        <w:tc>
          <w:tcPr>
            <w:tcW w:w="2800" w:type="dxa"/>
            <w:tcBorders>
              <w:top w:val="single" w:sz="6" w:space="0" w:color="auto"/>
              <w:left w:val="nil"/>
              <w:bottom w:val="nil"/>
              <w:right w:val="nil"/>
            </w:tcBorders>
          </w:tcPr>
          <w:p w14:paraId="4B7E5CDA"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038" w:type="dxa"/>
            <w:tcBorders>
              <w:top w:val="single" w:sz="6" w:space="0" w:color="auto"/>
              <w:left w:val="nil"/>
              <w:bottom w:val="nil"/>
              <w:right w:val="nil"/>
            </w:tcBorders>
          </w:tcPr>
          <w:p w14:paraId="49BCF2FB"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038" w:type="dxa"/>
            <w:tcBorders>
              <w:top w:val="single" w:sz="6" w:space="0" w:color="auto"/>
              <w:left w:val="nil"/>
              <w:bottom w:val="nil"/>
              <w:right w:val="nil"/>
            </w:tcBorders>
          </w:tcPr>
          <w:p w14:paraId="70C2749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tc>
        <w:tc>
          <w:tcPr>
            <w:tcW w:w="1168" w:type="dxa"/>
            <w:tcBorders>
              <w:top w:val="single" w:sz="6" w:space="0" w:color="auto"/>
              <w:left w:val="nil"/>
              <w:bottom w:val="nil"/>
              <w:right w:val="nil"/>
            </w:tcBorders>
          </w:tcPr>
          <w:p w14:paraId="6EFF331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Impact Diff</w:t>
            </w:r>
          </w:p>
        </w:tc>
        <w:tc>
          <w:tcPr>
            <w:tcW w:w="977" w:type="dxa"/>
            <w:tcBorders>
              <w:top w:val="single" w:sz="6" w:space="0" w:color="auto"/>
              <w:left w:val="nil"/>
              <w:bottom w:val="nil"/>
              <w:right w:val="nil"/>
            </w:tcBorders>
          </w:tcPr>
          <w:p w14:paraId="4F581E1F"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tc>
        <w:tc>
          <w:tcPr>
            <w:tcW w:w="911" w:type="dxa"/>
            <w:tcBorders>
              <w:top w:val="single" w:sz="6" w:space="0" w:color="auto"/>
              <w:left w:val="nil"/>
              <w:bottom w:val="nil"/>
              <w:right w:val="nil"/>
            </w:tcBorders>
          </w:tcPr>
          <w:p w14:paraId="02887597"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911" w:type="dxa"/>
            <w:tcBorders>
              <w:top w:val="single" w:sz="6" w:space="0" w:color="auto"/>
              <w:left w:val="nil"/>
              <w:bottom w:val="nil"/>
              <w:right w:val="nil"/>
            </w:tcBorders>
          </w:tcPr>
          <w:p w14:paraId="4813CBAA"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r>
      <w:tr w:rsidR="002F3019" w:rsidRPr="002F3019" w14:paraId="2FE94D3F" w14:textId="77777777" w:rsidTr="002F3019">
        <w:tc>
          <w:tcPr>
            <w:tcW w:w="2800" w:type="dxa"/>
            <w:tcBorders>
              <w:top w:val="nil"/>
              <w:left w:val="nil"/>
              <w:bottom w:val="nil"/>
              <w:right w:val="nil"/>
            </w:tcBorders>
          </w:tcPr>
          <w:p w14:paraId="53D688B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038" w:type="dxa"/>
            <w:tcBorders>
              <w:top w:val="nil"/>
              <w:left w:val="nil"/>
              <w:bottom w:val="nil"/>
              <w:right w:val="nil"/>
            </w:tcBorders>
          </w:tcPr>
          <w:p w14:paraId="6847DC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038" w:type="dxa"/>
            <w:tcBorders>
              <w:top w:val="nil"/>
              <w:left w:val="nil"/>
              <w:bottom w:val="nil"/>
              <w:right w:val="nil"/>
            </w:tcBorders>
          </w:tcPr>
          <w:p w14:paraId="27DF21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168" w:type="dxa"/>
            <w:tcBorders>
              <w:top w:val="nil"/>
              <w:left w:val="nil"/>
              <w:bottom w:val="nil"/>
              <w:right w:val="nil"/>
            </w:tcBorders>
          </w:tcPr>
          <w:p w14:paraId="3625580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(EL-ML)</w:t>
            </w:r>
          </w:p>
        </w:tc>
        <w:tc>
          <w:tcPr>
            <w:tcW w:w="977" w:type="dxa"/>
            <w:tcBorders>
              <w:top w:val="nil"/>
              <w:left w:val="nil"/>
              <w:bottom w:val="nil"/>
              <w:right w:val="nil"/>
            </w:tcBorders>
          </w:tcPr>
          <w:p w14:paraId="51AE5FE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911" w:type="dxa"/>
            <w:tcBorders>
              <w:top w:val="nil"/>
              <w:left w:val="nil"/>
              <w:bottom w:val="nil"/>
              <w:right w:val="nil"/>
            </w:tcBorders>
          </w:tcPr>
          <w:p w14:paraId="29A2019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911" w:type="dxa"/>
            <w:tcBorders>
              <w:top w:val="nil"/>
              <w:left w:val="nil"/>
              <w:bottom w:val="nil"/>
              <w:right w:val="nil"/>
            </w:tcBorders>
          </w:tcPr>
          <w:p w14:paraId="47234A6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tc>
      </w:tr>
      <w:tr w:rsidR="002F3019" w:rsidRPr="002F3019" w14:paraId="1FD057DC" w14:textId="77777777" w:rsidTr="002F3019">
        <w:tc>
          <w:tcPr>
            <w:tcW w:w="2800" w:type="dxa"/>
            <w:tcBorders>
              <w:top w:val="nil"/>
              <w:left w:val="nil"/>
              <w:bottom w:val="nil"/>
              <w:right w:val="nil"/>
            </w:tcBorders>
          </w:tcPr>
          <w:p w14:paraId="244533D8"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038" w:type="dxa"/>
            <w:tcBorders>
              <w:top w:val="nil"/>
              <w:left w:val="nil"/>
              <w:bottom w:val="nil"/>
              <w:right w:val="nil"/>
            </w:tcBorders>
          </w:tcPr>
          <w:p w14:paraId="0DE2A3A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038" w:type="dxa"/>
            <w:tcBorders>
              <w:top w:val="nil"/>
              <w:left w:val="nil"/>
              <w:bottom w:val="nil"/>
              <w:right w:val="nil"/>
            </w:tcBorders>
          </w:tcPr>
          <w:p w14:paraId="4AAD5B1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168" w:type="dxa"/>
            <w:tcBorders>
              <w:top w:val="nil"/>
              <w:left w:val="nil"/>
              <w:bottom w:val="nil"/>
              <w:right w:val="nil"/>
            </w:tcBorders>
          </w:tcPr>
          <w:p w14:paraId="778C733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977" w:type="dxa"/>
            <w:tcBorders>
              <w:top w:val="nil"/>
              <w:left w:val="nil"/>
              <w:bottom w:val="nil"/>
              <w:right w:val="nil"/>
            </w:tcBorders>
          </w:tcPr>
          <w:p w14:paraId="622E1552"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911" w:type="dxa"/>
            <w:tcBorders>
              <w:top w:val="nil"/>
              <w:left w:val="nil"/>
              <w:bottom w:val="nil"/>
              <w:right w:val="nil"/>
            </w:tcBorders>
          </w:tcPr>
          <w:p w14:paraId="1CF4D81D"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911" w:type="dxa"/>
            <w:tcBorders>
              <w:top w:val="nil"/>
              <w:left w:val="nil"/>
              <w:bottom w:val="nil"/>
              <w:right w:val="nil"/>
            </w:tcBorders>
          </w:tcPr>
          <w:p w14:paraId="78138488"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r>
      <w:tr w:rsidR="002F3019" w:rsidRPr="002F3019" w14:paraId="0C1BADC4" w14:textId="77777777" w:rsidTr="002F3019">
        <w:tc>
          <w:tcPr>
            <w:tcW w:w="2800" w:type="dxa"/>
            <w:tcBorders>
              <w:top w:val="single" w:sz="6" w:space="0" w:color="auto"/>
              <w:left w:val="nil"/>
              <w:bottom w:val="nil"/>
              <w:right w:val="nil"/>
            </w:tcBorders>
          </w:tcPr>
          <w:p w14:paraId="16C74F8B"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Currently attending school</w:t>
            </w:r>
          </w:p>
        </w:tc>
        <w:tc>
          <w:tcPr>
            <w:tcW w:w="1038" w:type="dxa"/>
            <w:tcBorders>
              <w:top w:val="single" w:sz="6" w:space="0" w:color="auto"/>
              <w:left w:val="nil"/>
              <w:bottom w:val="nil"/>
              <w:right w:val="nil"/>
            </w:tcBorders>
          </w:tcPr>
          <w:p w14:paraId="774338F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0.101***</w:t>
            </w:r>
          </w:p>
        </w:tc>
        <w:tc>
          <w:tcPr>
            <w:tcW w:w="1038" w:type="dxa"/>
            <w:tcBorders>
              <w:top w:val="single" w:sz="6" w:space="0" w:color="auto"/>
              <w:left w:val="nil"/>
              <w:bottom w:val="nil"/>
              <w:right w:val="nil"/>
            </w:tcBorders>
          </w:tcPr>
          <w:p w14:paraId="68EC979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0.124***</w:t>
            </w:r>
          </w:p>
        </w:tc>
        <w:tc>
          <w:tcPr>
            <w:tcW w:w="1168" w:type="dxa"/>
            <w:tcBorders>
              <w:top w:val="single" w:sz="6" w:space="0" w:color="auto"/>
              <w:left w:val="nil"/>
              <w:bottom w:val="nil"/>
              <w:right w:val="nil"/>
            </w:tcBorders>
          </w:tcPr>
          <w:p w14:paraId="578184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-0.023</w:t>
            </w:r>
          </w:p>
        </w:tc>
        <w:tc>
          <w:tcPr>
            <w:tcW w:w="977" w:type="dxa"/>
            <w:tcBorders>
              <w:top w:val="single" w:sz="6" w:space="0" w:color="auto"/>
              <w:left w:val="nil"/>
              <w:bottom w:val="nil"/>
              <w:right w:val="nil"/>
            </w:tcBorders>
          </w:tcPr>
          <w:p w14:paraId="1EC154D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0.676</w:t>
            </w:r>
          </w:p>
        </w:tc>
        <w:tc>
          <w:tcPr>
            <w:tcW w:w="911" w:type="dxa"/>
            <w:tcBorders>
              <w:top w:val="single" w:sz="6" w:space="0" w:color="auto"/>
              <w:left w:val="nil"/>
              <w:bottom w:val="nil"/>
              <w:right w:val="nil"/>
            </w:tcBorders>
          </w:tcPr>
          <w:p w14:paraId="79E155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0.892</w:t>
            </w:r>
          </w:p>
        </w:tc>
        <w:tc>
          <w:tcPr>
            <w:tcW w:w="911" w:type="dxa"/>
            <w:tcBorders>
              <w:top w:val="single" w:sz="6" w:space="0" w:color="auto"/>
              <w:left w:val="nil"/>
              <w:bottom w:val="nil"/>
              <w:right w:val="nil"/>
            </w:tcBorders>
          </w:tcPr>
          <w:p w14:paraId="54A9AB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0.832</w:t>
            </w:r>
          </w:p>
        </w:tc>
      </w:tr>
      <w:tr w:rsidR="002F3019" w:rsidRPr="002F3019" w14:paraId="5DA642D4" w14:textId="77777777" w:rsidTr="002F3019">
        <w:tc>
          <w:tcPr>
            <w:tcW w:w="2800" w:type="dxa"/>
            <w:tcBorders>
              <w:top w:val="nil"/>
              <w:left w:val="nil"/>
              <w:bottom w:val="nil"/>
              <w:right w:val="nil"/>
            </w:tcBorders>
          </w:tcPr>
          <w:p w14:paraId="1CE5E0D1"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39EE76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(3.32)</w:t>
            </w:r>
          </w:p>
        </w:tc>
        <w:tc>
          <w:tcPr>
            <w:tcW w:w="1038" w:type="dxa"/>
            <w:tcBorders>
              <w:top w:val="nil"/>
              <w:left w:val="nil"/>
              <w:bottom w:val="nil"/>
              <w:right w:val="nil"/>
            </w:tcBorders>
          </w:tcPr>
          <w:p w14:paraId="0C4A14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(4.84)</w:t>
            </w:r>
          </w:p>
        </w:tc>
        <w:tc>
          <w:tcPr>
            <w:tcW w:w="1168" w:type="dxa"/>
            <w:tcBorders>
              <w:top w:val="nil"/>
              <w:left w:val="nil"/>
              <w:bottom w:val="nil"/>
              <w:right w:val="nil"/>
            </w:tcBorders>
          </w:tcPr>
          <w:p w14:paraId="10FB58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(1.11)</w:t>
            </w:r>
          </w:p>
        </w:tc>
        <w:tc>
          <w:tcPr>
            <w:tcW w:w="977" w:type="dxa"/>
            <w:tcBorders>
              <w:top w:val="nil"/>
              <w:left w:val="nil"/>
              <w:bottom w:val="nil"/>
              <w:right w:val="nil"/>
            </w:tcBorders>
          </w:tcPr>
          <w:p w14:paraId="1582BD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53A307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306995D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C2A1F8B" w14:textId="77777777" w:rsidTr="002F3019">
        <w:tc>
          <w:tcPr>
            <w:tcW w:w="2800" w:type="dxa"/>
            <w:tcBorders>
              <w:top w:val="nil"/>
              <w:left w:val="nil"/>
              <w:bottom w:val="nil"/>
              <w:right w:val="nil"/>
            </w:tcBorders>
          </w:tcPr>
          <w:p w14:paraId="4E5EA42B"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bottom w:val="nil"/>
              <w:right w:val="nil"/>
            </w:tcBorders>
          </w:tcPr>
          <w:p w14:paraId="1FCCE7B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15,737</w:t>
            </w:r>
          </w:p>
        </w:tc>
        <w:tc>
          <w:tcPr>
            <w:tcW w:w="1038" w:type="dxa"/>
            <w:tcBorders>
              <w:top w:val="nil"/>
              <w:left w:val="nil"/>
              <w:bottom w:val="nil"/>
              <w:right w:val="nil"/>
            </w:tcBorders>
          </w:tcPr>
          <w:p w14:paraId="12E1B55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15,737</w:t>
            </w:r>
          </w:p>
        </w:tc>
        <w:tc>
          <w:tcPr>
            <w:tcW w:w="1168" w:type="dxa"/>
            <w:tcBorders>
              <w:top w:val="nil"/>
              <w:left w:val="nil"/>
              <w:bottom w:val="nil"/>
              <w:right w:val="nil"/>
            </w:tcBorders>
          </w:tcPr>
          <w:p w14:paraId="77F59E7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bottom w:val="nil"/>
              <w:right w:val="nil"/>
            </w:tcBorders>
          </w:tcPr>
          <w:p w14:paraId="24CE3F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2,480</w:t>
            </w:r>
          </w:p>
        </w:tc>
        <w:tc>
          <w:tcPr>
            <w:tcW w:w="911" w:type="dxa"/>
            <w:tcBorders>
              <w:top w:val="nil"/>
              <w:left w:val="nil"/>
              <w:bottom w:val="nil"/>
              <w:right w:val="nil"/>
            </w:tcBorders>
          </w:tcPr>
          <w:p w14:paraId="175BC2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2,491</w:t>
            </w:r>
          </w:p>
        </w:tc>
        <w:tc>
          <w:tcPr>
            <w:tcW w:w="911" w:type="dxa"/>
            <w:tcBorders>
              <w:top w:val="nil"/>
              <w:left w:val="nil"/>
              <w:bottom w:val="nil"/>
              <w:right w:val="nil"/>
            </w:tcBorders>
          </w:tcPr>
          <w:p w14:paraId="364BFCB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2,836</w:t>
            </w:r>
          </w:p>
        </w:tc>
      </w:tr>
      <w:tr w:rsidR="002F3019" w:rsidRPr="002F3019" w14:paraId="411A7060" w14:textId="77777777" w:rsidTr="002F3019">
        <w:tc>
          <w:tcPr>
            <w:tcW w:w="2800" w:type="dxa"/>
            <w:tcBorders>
              <w:top w:val="nil"/>
              <w:left w:val="nil"/>
              <w:bottom w:val="nil"/>
              <w:right w:val="nil"/>
            </w:tcBorders>
          </w:tcPr>
          <w:p w14:paraId="1708DA09"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Currently attends school and did not temporarily withdraw in past 12 months</w:t>
            </w:r>
          </w:p>
        </w:tc>
        <w:tc>
          <w:tcPr>
            <w:tcW w:w="1038" w:type="dxa"/>
            <w:tcBorders>
              <w:top w:val="nil"/>
              <w:left w:val="nil"/>
              <w:bottom w:val="nil"/>
              <w:right w:val="nil"/>
            </w:tcBorders>
          </w:tcPr>
          <w:p w14:paraId="49A14A2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0.151***</w:t>
            </w:r>
          </w:p>
        </w:tc>
        <w:tc>
          <w:tcPr>
            <w:tcW w:w="1038" w:type="dxa"/>
            <w:tcBorders>
              <w:top w:val="nil"/>
              <w:left w:val="nil"/>
              <w:bottom w:val="nil"/>
              <w:right w:val="nil"/>
            </w:tcBorders>
          </w:tcPr>
          <w:p w14:paraId="4BA5E3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0.147***</w:t>
            </w:r>
          </w:p>
        </w:tc>
        <w:tc>
          <w:tcPr>
            <w:tcW w:w="1168" w:type="dxa"/>
            <w:tcBorders>
              <w:top w:val="nil"/>
              <w:left w:val="nil"/>
              <w:bottom w:val="nil"/>
              <w:right w:val="nil"/>
            </w:tcBorders>
          </w:tcPr>
          <w:p w14:paraId="3611B3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c>
          <w:tcPr>
            <w:tcW w:w="977" w:type="dxa"/>
            <w:tcBorders>
              <w:top w:val="nil"/>
              <w:left w:val="nil"/>
              <w:bottom w:val="nil"/>
              <w:right w:val="nil"/>
            </w:tcBorders>
          </w:tcPr>
          <w:p w14:paraId="60154C2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0.579</w:t>
            </w:r>
          </w:p>
        </w:tc>
        <w:tc>
          <w:tcPr>
            <w:tcW w:w="911" w:type="dxa"/>
            <w:tcBorders>
              <w:top w:val="nil"/>
              <w:left w:val="nil"/>
              <w:bottom w:val="nil"/>
              <w:right w:val="nil"/>
            </w:tcBorders>
          </w:tcPr>
          <w:p w14:paraId="2C1741B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0.857</w:t>
            </w:r>
          </w:p>
        </w:tc>
        <w:tc>
          <w:tcPr>
            <w:tcW w:w="911" w:type="dxa"/>
            <w:tcBorders>
              <w:top w:val="nil"/>
              <w:left w:val="nil"/>
              <w:bottom w:val="nil"/>
              <w:right w:val="nil"/>
            </w:tcBorders>
          </w:tcPr>
          <w:p w14:paraId="1341099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0.741</w:t>
            </w:r>
          </w:p>
        </w:tc>
      </w:tr>
      <w:tr w:rsidR="002F3019" w:rsidRPr="002F3019" w14:paraId="36D57ADA" w14:textId="77777777" w:rsidTr="002F3019">
        <w:tc>
          <w:tcPr>
            <w:tcW w:w="2800" w:type="dxa"/>
            <w:tcBorders>
              <w:top w:val="nil"/>
              <w:left w:val="nil"/>
              <w:bottom w:val="nil"/>
              <w:right w:val="nil"/>
            </w:tcBorders>
          </w:tcPr>
          <w:p w14:paraId="2E55F063"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31F3D3D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(4.59)</w:t>
            </w:r>
          </w:p>
        </w:tc>
        <w:tc>
          <w:tcPr>
            <w:tcW w:w="1038" w:type="dxa"/>
            <w:tcBorders>
              <w:top w:val="nil"/>
              <w:left w:val="nil"/>
              <w:bottom w:val="nil"/>
              <w:right w:val="nil"/>
            </w:tcBorders>
          </w:tcPr>
          <w:p w14:paraId="7211C83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(4.49)</w:t>
            </w:r>
          </w:p>
        </w:tc>
        <w:tc>
          <w:tcPr>
            <w:tcW w:w="1168" w:type="dxa"/>
            <w:tcBorders>
              <w:top w:val="nil"/>
              <w:left w:val="nil"/>
              <w:bottom w:val="nil"/>
              <w:right w:val="nil"/>
            </w:tcBorders>
          </w:tcPr>
          <w:p w14:paraId="2F3A2D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w:t>
            </w:r>
          </w:p>
        </w:tc>
        <w:tc>
          <w:tcPr>
            <w:tcW w:w="977" w:type="dxa"/>
            <w:tcBorders>
              <w:top w:val="nil"/>
              <w:left w:val="nil"/>
              <w:bottom w:val="nil"/>
              <w:right w:val="nil"/>
            </w:tcBorders>
          </w:tcPr>
          <w:p w14:paraId="65E16A4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13B62C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4EDE079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368A095D" w14:textId="77777777" w:rsidTr="002F3019">
        <w:tc>
          <w:tcPr>
            <w:tcW w:w="2800" w:type="dxa"/>
            <w:tcBorders>
              <w:top w:val="nil"/>
              <w:left w:val="nil"/>
              <w:right w:val="nil"/>
            </w:tcBorders>
          </w:tcPr>
          <w:p w14:paraId="36D6DEFA"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6C34F83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15,735</w:t>
            </w:r>
          </w:p>
        </w:tc>
        <w:tc>
          <w:tcPr>
            <w:tcW w:w="1038" w:type="dxa"/>
            <w:tcBorders>
              <w:top w:val="nil"/>
              <w:left w:val="nil"/>
              <w:right w:val="nil"/>
            </w:tcBorders>
          </w:tcPr>
          <w:p w14:paraId="4723E05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15,735</w:t>
            </w:r>
          </w:p>
        </w:tc>
        <w:tc>
          <w:tcPr>
            <w:tcW w:w="1168" w:type="dxa"/>
            <w:tcBorders>
              <w:top w:val="nil"/>
              <w:left w:val="nil"/>
              <w:right w:val="nil"/>
            </w:tcBorders>
          </w:tcPr>
          <w:p w14:paraId="4662AC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527A890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2,480</w:t>
            </w:r>
          </w:p>
        </w:tc>
        <w:tc>
          <w:tcPr>
            <w:tcW w:w="911" w:type="dxa"/>
            <w:tcBorders>
              <w:top w:val="nil"/>
              <w:left w:val="nil"/>
              <w:right w:val="nil"/>
            </w:tcBorders>
          </w:tcPr>
          <w:p w14:paraId="41E7C24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2,491</w:t>
            </w:r>
          </w:p>
        </w:tc>
        <w:tc>
          <w:tcPr>
            <w:tcW w:w="911" w:type="dxa"/>
            <w:tcBorders>
              <w:top w:val="nil"/>
              <w:left w:val="nil"/>
              <w:right w:val="nil"/>
            </w:tcBorders>
          </w:tcPr>
          <w:p w14:paraId="731638B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2,836</w:t>
            </w:r>
          </w:p>
        </w:tc>
      </w:tr>
      <w:tr w:rsidR="002F3019" w:rsidRPr="002F3019" w14:paraId="42F6ACD6" w14:textId="77777777" w:rsidTr="002F3019">
        <w:tc>
          <w:tcPr>
            <w:tcW w:w="2800" w:type="dxa"/>
            <w:tcBorders>
              <w:top w:val="nil"/>
              <w:left w:val="nil"/>
              <w:right w:val="nil"/>
            </w:tcBorders>
          </w:tcPr>
          <w:p w14:paraId="689602A2"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Hours of economic activities in past week</w:t>
            </w:r>
          </w:p>
        </w:tc>
        <w:tc>
          <w:tcPr>
            <w:tcW w:w="1038" w:type="dxa"/>
            <w:tcBorders>
              <w:top w:val="nil"/>
              <w:left w:val="nil"/>
              <w:right w:val="nil"/>
            </w:tcBorders>
          </w:tcPr>
          <w:p w14:paraId="5DEFF67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-0.244</w:t>
            </w:r>
          </w:p>
        </w:tc>
        <w:tc>
          <w:tcPr>
            <w:tcW w:w="1038" w:type="dxa"/>
            <w:tcBorders>
              <w:top w:val="nil"/>
              <w:left w:val="nil"/>
              <w:right w:val="nil"/>
            </w:tcBorders>
          </w:tcPr>
          <w:p w14:paraId="59CFF9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1AB6644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6232044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33DB2E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1.645</w:t>
            </w:r>
          </w:p>
        </w:tc>
        <w:tc>
          <w:tcPr>
            <w:tcW w:w="911" w:type="dxa"/>
            <w:tcBorders>
              <w:top w:val="nil"/>
              <w:left w:val="nil"/>
              <w:right w:val="nil"/>
            </w:tcBorders>
          </w:tcPr>
          <w:p w14:paraId="7A845D2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1.849</w:t>
            </w:r>
          </w:p>
        </w:tc>
      </w:tr>
      <w:tr w:rsidR="002F3019" w:rsidRPr="002F3019" w14:paraId="4DDAC03D" w14:textId="77777777" w:rsidTr="002F3019">
        <w:tc>
          <w:tcPr>
            <w:tcW w:w="2800" w:type="dxa"/>
            <w:tcBorders>
              <w:top w:val="nil"/>
              <w:left w:val="nil"/>
              <w:right w:val="nil"/>
            </w:tcBorders>
          </w:tcPr>
          <w:p w14:paraId="0C515766"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2792AC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(-0.83)</w:t>
            </w:r>
          </w:p>
        </w:tc>
        <w:tc>
          <w:tcPr>
            <w:tcW w:w="1038" w:type="dxa"/>
            <w:tcBorders>
              <w:top w:val="nil"/>
              <w:left w:val="nil"/>
              <w:right w:val="nil"/>
            </w:tcBorders>
          </w:tcPr>
          <w:p w14:paraId="40F989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401BFDB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0CE11AA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32C7D22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36D614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3B7F4A2" w14:textId="77777777" w:rsidTr="002F3019">
        <w:tc>
          <w:tcPr>
            <w:tcW w:w="2800" w:type="dxa"/>
            <w:tcBorders>
              <w:top w:val="nil"/>
              <w:left w:val="nil"/>
              <w:right w:val="nil"/>
            </w:tcBorders>
          </w:tcPr>
          <w:p w14:paraId="5C0DBCCD"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1610D9B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5,327</w:t>
            </w:r>
          </w:p>
        </w:tc>
        <w:tc>
          <w:tcPr>
            <w:tcW w:w="1038" w:type="dxa"/>
            <w:tcBorders>
              <w:top w:val="nil"/>
              <w:left w:val="nil"/>
              <w:right w:val="nil"/>
            </w:tcBorders>
          </w:tcPr>
          <w:p w14:paraId="1F7E1CA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441CEE5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24F0F6C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4B38AC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2,491</w:t>
            </w:r>
          </w:p>
        </w:tc>
        <w:tc>
          <w:tcPr>
            <w:tcW w:w="911" w:type="dxa"/>
            <w:tcBorders>
              <w:top w:val="nil"/>
              <w:left w:val="nil"/>
              <w:right w:val="nil"/>
            </w:tcBorders>
          </w:tcPr>
          <w:p w14:paraId="583E93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2,836</w:t>
            </w:r>
          </w:p>
        </w:tc>
      </w:tr>
      <w:tr w:rsidR="002F3019" w:rsidRPr="002F3019" w14:paraId="518F283A" w14:textId="77777777" w:rsidTr="002F3019">
        <w:tc>
          <w:tcPr>
            <w:tcW w:w="2800" w:type="dxa"/>
            <w:tcBorders>
              <w:top w:val="nil"/>
              <w:left w:val="nil"/>
              <w:right w:val="nil"/>
            </w:tcBorders>
          </w:tcPr>
          <w:p w14:paraId="7330E5A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Hours of household chores yesterday</w:t>
            </w:r>
          </w:p>
        </w:tc>
        <w:tc>
          <w:tcPr>
            <w:tcW w:w="1038" w:type="dxa"/>
            <w:tcBorders>
              <w:top w:val="nil"/>
              <w:left w:val="nil"/>
              <w:right w:val="nil"/>
            </w:tcBorders>
          </w:tcPr>
          <w:p w14:paraId="35E7532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0.089</w:t>
            </w:r>
          </w:p>
        </w:tc>
        <w:tc>
          <w:tcPr>
            <w:tcW w:w="1038" w:type="dxa"/>
            <w:tcBorders>
              <w:top w:val="nil"/>
              <w:left w:val="nil"/>
              <w:right w:val="nil"/>
            </w:tcBorders>
          </w:tcPr>
          <w:p w14:paraId="066D88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33217E0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26ECFEA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6CF22F4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1.054</w:t>
            </w:r>
          </w:p>
        </w:tc>
        <w:tc>
          <w:tcPr>
            <w:tcW w:w="911" w:type="dxa"/>
            <w:tcBorders>
              <w:top w:val="nil"/>
              <w:left w:val="nil"/>
              <w:right w:val="nil"/>
            </w:tcBorders>
          </w:tcPr>
          <w:p w14:paraId="220C6B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1.040</w:t>
            </w:r>
          </w:p>
        </w:tc>
      </w:tr>
      <w:tr w:rsidR="002F3019" w:rsidRPr="002F3019" w14:paraId="6B33BC78" w14:textId="77777777" w:rsidTr="002F3019">
        <w:tc>
          <w:tcPr>
            <w:tcW w:w="2800" w:type="dxa"/>
            <w:tcBorders>
              <w:top w:val="nil"/>
              <w:left w:val="nil"/>
              <w:right w:val="nil"/>
            </w:tcBorders>
          </w:tcPr>
          <w:p w14:paraId="7C0713B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368CE4E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(0.77)</w:t>
            </w:r>
          </w:p>
        </w:tc>
        <w:tc>
          <w:tcPr>
            <w:tcW w:w="1038" w:type="dxa"/>
            <w:tcBorders>
              <w:top w:val="nil"/>
              <w:left w:val="nil"/>
              <w:right w:val="nil"/>
            </w:tcBorders>
          </w:tcPr>
          <w:p w14:paraId="5635F7B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6F6BF4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1B8628D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04DAC2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577629F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4BCA5971" w14:textId="77777777" w:rsidTr="002F3019">
        <w:tc>
          <w:tcPr>
            <w:tcW w:w="2800" w:type="dxa"/>
            <w:tcBorders>
              <w:top w:val="nil"/>
              <w:left w:val="nil"/>
              <w:right w:val="nil"/>
            </w:tcBorders>
          </w:tcPr>
          <w:p w14:paraId="3AD2311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2CB235F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5,327</w:t>
            </w:r>
          </w:p>
        </w:tc>
        <w:tc>
          <w:tcPr>
            <w:tcW w:w="1038" w:type="dxa"/>
            <w:tcBorders>
              <w:top w:val="nil"/>
              <w:left w:val="nil"/>
              <w:right w:val="nil"/>
            </w:tcBorders>
          </w:tcPr>
          <w:p w14:paraId="4BCD332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1A31152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6805177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26610C3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2,491</w:t>
            </w:r>
          </w:p>
        </w:tc>
        <w:tc>
          <w:tcPr>
            <w:tcW w:w="911" w:type="dxa"/>
            <w:tcBorders>
              <w:top w:val="nil"/>
              <w:left w:val="nil"/>
              <w:right w:val="nil"/>
            </w:tcBorders>
          </w:tcPr>
          <w:p w14:paraId="741E5C5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2,836</w:t>
            </w:r>
          </w:p>
        </w:tc>
      </w:tr>
      <w:tr w:rsidR="002F3019" w:rsidRPr="002F3019" w14:paraId="029A3E57" w14:textId="77777777" w:rsidTr="002F3019">
        <w:tc>
          <w:tcPr>
            <w:tcW w:w="2800" w:type="dxa"/>
            <w:tcBorders>
              <w:top w:val="nil"/>
              <w:left w:val="nil"/>
              <w:right w:val="nil"/>
            </w:tcBorders>
          </w:tcPr>
          <w:p w14:paraId="2CD60F0E"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Child labor for elimination</w:t>
            </w:r>
          </w:p>
        </w:tc>
        <w:tc>
          <w:tcPr>
            <w:tcW w:w="1038" w:type="dxa"/>
            <w:tcBorders>
              <w:top w:val="nil"/>
              <w:left w:val="nil"/>
              <w:right w:val="nil"/>
            </w:tcBorders>
          </w:tcPr>
          <w:p w14:paraId="2B0C5F1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0.089***</w:t>
            </w:r>
          </w:p>
        </w:tc>
        <w:tc>
          <w:tcPr>
            <w:tcW w:w="1038" w:type="dxa"/>
            <w:tcBorders>
              <w:top w:val="nil"/>
              <w:left w:val="nil"/>
              <w:right w:val="nil"/>
            </w:tcBorders>
          </w:tcPr>
          <w:p w14:paraId="14A972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439BE8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4F42DE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5369519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0.541</w:t>
            </w:r>
          </w:p>
        </w:tc>
        <w:tc>
          <w:tcPr>
            <w:tcW w:w="911" w:type="dxa"/>
            <w:tcBorders>
              <w:top w:val="nil"/>
              <w:left w:val="nil"/>
              <w:right w:val="nil"/>
            </w:tcBorders>
          </w:tcPr>
          <w:p w14:paraId="0A6C94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0.448</w:t>
            </w:r>
          </w:p>
        </w:tc>
      </w:tr>
      <w:tr w:rsidR="002F3019" w:rsidRPr="002F3019" w14:paraId="2D3E284B" w14:textId="77777777" w:rsidTr="002F3019">
        <w:tc>
          <w:tcPr>
            <w:tcW w:w="2800" w:type="dxa"/>
            <w:tcBorders>
              <w:top w:val="nil"/>
              <w:left w:val="nil"/>
              <w:right w:val="nil"/>
            </w:tcBorders>
          </w:tcPr>
          <w:p w14:paraId="725634D8"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703626D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(3.14)</w:t>
            </w:r>
          </w:p>
        </w:tc>
        <w:tc>
          <w:tcPr>
            <w:tcW w:w="1038" w:type="dxa"/>
            <w:tcBorders>
              <w:top w:val="nil"/>
              <w:left w:val="nil"/>
              <w:right w:val="nil"/>
            </w:tcBorders>
          </w:tcPr>
          <w:p w14:paraId="687E39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4D65C4B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5438F3E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27F2BB9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261275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21DD126" w14:textId="77777777" w:rsidTr="002F3019">
        <w:tc>
          <w:tcPr>
            <w:tcW w:w="2800" w:type="dxa"/>
            <w:tcBorders>
              <w:top w:val="nil"/>
              <w:left w:val="nil"/>
              <w:right w:val="nil"/>
            </w:tcBorders>
          </w:tcPr>
          <w:p w14:paraId="449C9186"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4587981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5,327</w:t>
            </w:r>
          </w:p>
        </w:tc>
        <w:tc>
          <w:tcPr>
            <w:tcW w:w="1038" w:type="dxa"/>
            <w:tcBorders>
              <w:top w:val="nil"/>
              <w:left w:val="nil"/>
              <w:right w:val="nil"/>
            </w:tcBorders>
          </w:tcPr>
          <w:p w14:paraId="7DE1D4E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5BB2D25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763BC3F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6DD8F62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2,491</w:t>
            </w:r>
          </w:p>
        </w:tc>
        <w:tc>
          <w:tcPr>
            <w:tcW w:w="911" w:type="dxa"/>
            <w:tcBorders>
              <w:top w:val="nil"/>
              <w:left w:val="nil"/>
              <w:right w:val="nil"/>
            </w:tcBorders>
          </w:tcPr>
          <w:p w14:paraId="3768FF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2,836</w:t>
            </w:r>
          </w:p>
        </w:tc>
      </w:tr>
      <w:tr w:rsidR="002F3019" w:rsidRPr="002F3019" w14:paraId="6D6EFADC" w14:textId="77777777" w:rsidTr="002F3019">
        <w:tc>
          <w:tcPr>
            <w:tcW w:w="2800" w:type="dxa"/>
            <w:tcBorders>
              <w:top w:val="nil"/>
              <w:left w:val="nil"/>
              <w:right w:val="nil"/>
            </w:tcBorders>
          </w:tcPr>
          <w:p w14:paraId="5CED72DF"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Excessive hours of economic activities</w:t>
            </w:r>
          </w:p>
        </w:tc>
        <w:tc>
          <w:tcPr>
            <w:tcW w:w="1038" w:type="dxa"/>
            <w:tcBorders>
              <w:top w:val="nil"/>
              <w:left w:val="nil"/>
              <w:right w:val="nil"/>
            </w:tcBorders>
          </w:tcPr>
          <w:p w14:paraId="1C5CCD9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1038" w:type="dxa"/>
            <w:tcBorders>
              <w:top w:val="nil"/>
              <w:left w:val="nil"/>
              <w:right w:val="nil"/>
            </w:tcBorders>
          </w:tcPr>
          <w:p w14:paraId="2F473DD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5B1C5F3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6A7D68F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6831B1F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0.191</w:t>
            </w:r>
          </w:p>
        </w:tc>
        <w:tc>
          <w:tcPr>
            <w:tcW w:w="911" w:type="dxa"/>
            <w:tcBorders>
              <w:top w:val="nil"/>
              <w:left w:val="nil"/>
              <w:right w:val="nil"/>
            </w:tcBorders>
          </w:tcPr>
          <w:p w14:paraId="558514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0.187</w:t>
            </w:r>
          </w:p>
        </w:tc>
      </w:tr>
      <w:tr w:rsidR="002F3019" w:rsidRPr="002F3019" w14:paraId="6911AE07" w14:textId="77777777" w:rsidTr="002F3019">
        <w:tc>
          <w:tcPr>
            <w:tcW w:w="2800" w:type="dxa"/>
            <w:tcBorders>
              <w:top w:val="nil"/>
              <w:left w:val="nil"/>
              <w:right w:val="nil"/>
            </w:tcBorders>
          </w:tcPr>
          <w:p w14:paraId="559ABDC3"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2C6EB4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(0.48)</w:t>
            </w:r>
          </w:p>
        </w:tc>
        <w:tc>
          <w:tcPr>
            <w:tcW w:w="1038" w:type="dxa"/>
            <w:tcBorders>
              <w:top w:val="nil"/>
              <w:left w:val="nil"/>
              <w:right w:val="nil"/>
            </w:tcBorders>
          </w:tcPr>
          <w:p w14:paraId="2E1A5FC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44D9508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5FF4035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2F3123C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0B3771B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DDC24FB" w14:textId="77777777" w:rsidTr="002F3019">
        <w:tc>
          <w:tcPr>
            <w:tcW w:w="2800" w:type="dxa"/>
            <w:tcBorders>
              <w:top w:val="nil"/>
              <w:left w:val="nil"/>
              <w:right w:val="nil"/>
            </w:tcBorders>
          </w:tcPr>
          <w:p w14:paraId="664E1FC0"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nil"/>
              <w:left w:val="nil"/>
              <w:right w:val="nil"/>
            </w:tcBorders>
          </w:tcPr>
          <w:p w14:paraId="5E25077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5,327</w:t>
            </w:r>
          </w:p>
        </w:tc>
        <w:tc>
          <w:tcPr>
            <w:tcW w:w="1038" w:type="dxa"/>
            <w:tcBorders>
              <w:top w:val="nil"/>
              <w:left w:val="nil"/>
              <w:right w:val="nil"/>
            </w:tcBorders>
          </w:tcPr>
          <w:p w14:paraId="4D9BCCE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6D1072A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2B0AC4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5719F6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2,491</w:t>
            </w:r>
          </w:p>
        </w:tc>
        <w:tc>
          <w:tcPr>
            <w:tcW w:w="911" w:type="dxa"/>
            <w:tcBorders>
              <w:top w:val="nil"/>
              <w:left w:val="nil"/>
              <w:right w:val="nil"/>
            </w:tcBorders>
          </w:tcPr>
          <w:p w14:paraId="1A1334C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2,836</w:t>
            </w:r>
          </w:p>
        </w:tc>
      </w:tr>
      <w:tr w:rsidR="002F3019" w:rsidRPr="002F3019" w14:paraId="424476EA" w14:textId="77777777" w:rsidTr="002F3019">
        <w:tc>
          <w:tcPr>
            <w:tcW w:w="2800" w:type="dxa"/>
            <w:tcBorders>
              <w:top w:val="nil"/>
              <w:left w:val="nil"/>
              <w:right w:val="nil"/>
            </w:tcBorders>
          </w:tcPr>
          <w:p w14:paraId="3183B2F6"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Carried out hazardous economic activities</w:t>
            </w:r>
          </w:p>
        </w:tc>
        <w:tc>
          <w:tcPr>
            <w:tcW w:w="1038" w:type="dxa"/>
            <w:tcBorders>
              <w:top w:val="nil"/>
              <w:left w:val="nil"/>
              <w:right w:val="nil"/>
            </w:tcBorders>
          </w:tcPr>
          <w:p w14:paraId="247551E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0.104***</w:t>
            </w:r>
          </w:p>
        </w:tc>
        <w:tc>
          <w:tcPr>
            <w:tcW w:w="1038" w:type="dxa"/>
            <w:tcBorders>
              <w:top w:val="nil"/>
              <w:left w:val="nil"/>
              <w:right w:val="nil"/>
            </w:tcBorders>
          </w:tcPr>
          <w:p w14:paraId="43D49A4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4E309E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3A48A04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0F395EB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0.486</w:t>
            </w:r>
          </w:p>
        </w:tc>
        <w:tc>
          <w:tcPr>
            <w:tcW w:w="911" w:type="dxa"/>
            <w:tcBorders>
              <w:top w:val="nil"/>
              <w:left w:val="nil"/>
              <w:right w:val="nil"/>
            </w:tcBorders>
          </w:tcPr>
          <w:p w14:paraId="26F28E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0.391</w:t>
            </w:r>
          </w:p>
        </w:tc>
      </w:tr>
      <w:tr w:rsidR="002F3019" w:rsidRPr="002F3019" w14:paraId="14E5FB54" w14:textId="77777777" w:rsidTr="002F3019">
        <w:tc>
          <w:tcPr>
            <w:tcW w:w="2800" w:type="dxa"/>
            <w:tcBorders>
              <w:top w:val="nil"/>
              <w:left w:val="nil"/>
              <w:right w:val="nil"/>
            </w:tcBorders>
          </w:tcPr>
          <w:p w14:paraId="5792B57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right w:val="nil"/>
            </w:tcBorders>
          </w:tcPr>
          <w:p w14:paraId="3247800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(2.84)</w:t>
            </w:r>
          </w:p>
        </w:tc>
        <w:tc>
          <w:tcPr>
            <w:tcW w:w="1038" w:type="dxa"/>
            <w:tcBorders>
              <w:top w:val="nil"/>
              <w:left w:val="nil"/>
              <w:right w:val="nil"/>
            </w:tcBorders>
          </w:tcPr>
          <w:p w14:paraId="7C06529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top w:val="nil"/>
              <w:left w:val="nil"/>
              <w:right w:val="nil"/>
            </w:tcBorders>
          </w:tcPr>
          <w:p w14:paraId="199A8B5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nil"/>
              <w:left w:val="nil"/>
              <w:right w:val="nil"/>
            </w:tcBorders>
          </w:tcPr>
          <w:p w14:paraId="58DFB25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18CA710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right w:val="nil"/>
            </w:tcBorders>
          </w:tcPr>
          <w:p w14:paraId="295DF75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5E686C3F" w14:textId="77777777" w:rsidTr="002F3019">
        <w:tc>
          <w:tcPr>
            <w:tcW w:w="2800" w:type="dxa"/>
            <w:tcBorders>
              <w:left w:val="nil"/>
              <w:bottom w:val="single" w:sz="6" w:space="0" w:color="auto"/>
              <w:right w:val="nil"/>
            </w:tcBorders>
          </w:tcPr>
          <w:p w14:paraId="55E786A1"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left w:val="nil"/>
              <w:bottom w:val="single" w:sz="6" w:space="0" w:color="auto"/>
              <w:right w:val="nil"/>
            </w:tcBorders>
          </w:tcPr>
          <w:p w14:paraId="2E24A2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5,327</w:t>
            </w:r>
          </w:p>
        </w:tc>
        <w:tc>
          <w:tcPr>
            <w:tcW w:w="1038" w:type="dxa"/>
            <w:tcBorders>
              <w:left w:val="nil"/>
              <w:bottom w:val="single" w:sz="6" w:space="0" w:color="auto"/>
              <w:right w:val="nil"/>
            </w:tcBorders>
          </w:tcPr>
          <w:p w14:paraId="4E775A6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1168" w:type="dxa"/>
            <w:tcBorders>
              <w:left w:val="nil"/>
              <w:bottom w:val="single" w:sz="6" w:space="0" w:color="auto"/>
              <w:right w:val="nil"/>
            </w:tcBorders>
          </w:tcPr>
          <w:p w14:paraId="53D40D7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left w:val="nil"/>
              <w:bottom w:val="single" w:sz="6" w:space="0" w:color="auto"/>
              <w:right w:val="nil"/>
            </w:tcBorders>
          </w:tcPr>
          <w:p w14:paraId="0915653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left w:val="nil"/>
              <w:bottom w:val="single" w:sz="6" w:space="0" w:color="auto"/>
              <w:right w:val="nil"/>
            </w:tcBorders>
          </w:tcPr>
          <w:p w14:paraId="14D9112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2,491</w:t>
            </w:r>
          </w:p>
        </w:tc>
        <w:tc>
          <w:tcPr>
            <w:tcW w:w="911" w:type="dxa"/>
            <w:tcBorders>
              <w:left w:val="nil"/>
              <w:bottom w:val="single" w:sz="6" w:space="0" w:color="auto"/>
              <w:right w:val="nil"/>
            </w:tcBorders>
          </w:tcPr>
          <w:p w14:paraId="6672D52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2,836</w:t>
            </w:r>
          </w:p>
        </w:tc>
      </w:tr>
    </w:tbl>
    <w:p w14:paraId="670D8B5F" w14:textId="77777777" w:rsidR="002F3019" w:rsidRPr="002F3019" w:rsidRDefault="002F3019" w:rsidP="002F3019">
      <w:pPr>
        <w:widowControl w:val="0"/>
        <w:autoSpaceDE w:val="0"/>
        <w:autoSpaceDN w:val="0"/>
        <w:adjustRightInd w:val="0"/>
        <w:spacing w:before="66" w:after="66"/>
        <w:ind w:left="-810"/>
        <w:rPr>
          <w:rFonts w:eastAsia="Calibri"/>
          <w:sz w:val="24"/>
          <w:szCs w:val="24"/>
          <w:lang w:val="en-US"/>
        </w:rPr>
      </w:pPr>
    </w:p>
    <w:p w14:paraId="0DA8973A" w14:textId="77777777" w:rsidR="002F3019" w:rsidRPr="002F3019" w:rsidRDefault="002F3019" w:rsidP="002F3019">
      <w:pPr>
        <w:spacing w:after="160" w:line="259" w:lineRule="auto"/>
        <w:rPr>
          <w:rFonts w:ascii="Calibri" w:eastAsia="Calibri" w:hAnsi="Calibri"/>
          <w:lang w:val="en-US"/>
        </w:rPr>
      </w:pPr>
    </w:p>
    <w:p w14:paraId="17BE4C23" w14:textId="77777777" w:rsidR="002F3019" w:rsidRPr="002F3019" w:rsidRDefault="002F3019" w:rsidP="002F3019">
      <w:pPr>
        <w:spacing w:after="160" w:line="259" w:lineRule="auto"/>
        <w:rPr>
          <w:rFonts w:ascii="Calibri" w:eastAsia="Calibri" w:hAnsi="Calibri"/>
          <w:lang w:val="en-US"/>
        </w:rPr>
      </w:pPr>
      <w:r w:rsidRPr="002F3019">
        <w:rPr>
          <w:rFonts w:ascii="Calibri" w:eastAsia="Calibri" w:hAnsi="Calibri"/>
          <w:lang w:val="en-US"/>
        </w:rPr>
        <w:br w:type="page"/>
      </w:r>
    </w:p>
    <w:p w14:paraId="09027B7A" w14:textId="77777777" w:rsidR="002F3019" w:rsidRPr="002F3019" w:rsidRDefault="002F3019" w:rsidP="002F3019">
      <w:pPr>
        <w:keepNext/>
        <w:keepLines/>
        <w:spacing w:before="200" w:after="120"/>
        <w:outlineLvl w:val="1"/>
        <w:rPr>
          <w:rFonts w:eastAsia="MS Gothic"/>
          <w:bCs/>
          <w:color w:val="4F81BD"/>
          <w:sz w:val="21"/>
          <w:szCs w:val="21"/>
        </w:rPr>
      </w:pPr>
      <w:bookmarkStart w:id="287" w:name="_Toc425153550"/>
      <w:bookmarkStart w:id="288" w:name="_Toc450692770"/>
      <w:r w:rsidRPr="002F3019">
        <w:rPr>
          <w:rFonts w:ascii="Cambria" w:eastAsia="MS Gothic" w:hAnsi="Cambria"/>
          <w:b/>
          <w:bCs/>
          <w:color w:val="4F81BD"/>
          <w:sz w:val="24"/>
          <w:szCs w:val="24"/>
        </w:rPr>
        <w:lastRenderedPageBreak/>
        <w:t xml:space="preserve">D.3 </w:t>
      </w:r>
      <w:bookmarkEnd w:id="287"/>
      <w:r w:rsidRPr="002F3019">
        <w:rPr>
          <w:rFonts w:ascii="Cambria" w:eastAsia="MS Gothic" w:hAnsi="Cambria"/>
          <w:b/>
          <w:bCs/>
          <w:color w:val="4F81BD"/>
          <w:sz w:val="24"/>
          <w:szCs w:val="24"/>
        </w:rPr>
        <w:t>Heterogeneous Impacts on Production</w:t>
      </w:r>
      <w:bookmarkEnd w:id="288"/>
    </w:p>
    <w:p w14:paraId="3F47B9EF" w14:textId="77777777" w:rsidR="002F3019" w:rsidRPr="002F3019" w:rsidRDefault="002F3019" w:rsidP="002F3019">
      <w:pPr>
        <w:widowControl w:val="0"/>
        <w:autoSpaceDE w:val="0"/>
        <w:autoSpaceDN w:val="0"/>
        <w:adjustRightInd w:val="0"/>
        <w:spacing w:before="66" w:after="66"/>
        <w:rPr>
          <w:rFonts w:eastAsia="Calibri"/>
          <w:b/>
          <w:sz w:val="21"/>
          <w:szCs w:val="21"/>
          <w:lang w:val="en-US"/>
        </w:rPr>
      </w:pPr>
      <w:r w:rsidRPr="002F3019">
        <w:rPr>
          <w:rFonts w:eastAsia="Calibri"/>
          <w:b/>
          <w:sz w:val="21"/>
          <w:szCs w:val="21"/>
          <w:lang w:val="en-US"/>
        </w:rPr>
        <w:t xml:space="preserve">Table D.3.1: Impacts on Crop Production Inputs - Baseline Upper 50 per cent </w:t>
      </w:r>
    </w:p>
    <w:tbl>
      <w:tblPr>
        <w:tblW w:w="0" w:type="auto"/>
        <w:tblInd w:w="-180" w:type="dxa"/>
        <w:tblCellMar>
          <w:left w:w="144" w:type="dxa"/>
          <w:right w:w="144" w:type="dxa"/>
        </w:tblCellMar>
        <w:tblLook w:val="0000" w:firstRow="0" w:lastRow="0" w:firstColumn="0" w:lastColumn="0" w:noHBand="0" w:noVBand="0"/>
      </w:tblPr>
      <w:tblGrid>
        <w:gridCol w:w="3116"/>
        <w:gridCol w:w="1207"/>
        <w:gridCol w:w="895"/>
        <w:gridCol w:w="1214"/>
        <w:gridCol w:w="968"/>
        <w:gridCol w:w="903"/>
        <w:gridCol w:w="903"/>
      </w:tblGrid>
      <w:tr w:rsidR="002F3019" w:rsidRPr="002F3019" w14:paraId="35420D0A" w14:textId="77777777" w:rsidTr="002F3019">
        <w:tc>
          <w:tcPr>
            <w:tcW w:w="3116" w:type="dxa"/>
            <w:tcBorders>
              <w:top w:val="single" w:sz="6" w:space="0" w:color="auto"/>
              <w:left w:val="nil"/>
              <w:bottom w:val="nil"/>
              <w:right w:val="nil"/>
            </w:tcBorders>
          </w:tcPr>
          <w:p w14:paraId="3DB4CBA8" w14:textId="77777777" w:rsidR="002F3019" w:rsidRPr="002F3019" w:rsidRDefault="002F3019" w:rsidP="002F3019">
            <w:pPr>
              <w:widowControl w:val="0"/>
              <w:autoSpaceDE w:val="0"/>
              <w:autoSpaceDN w:val="0"/>
              <w:adjustRightInd w:val="0"/>
              <w:spacing w:before="66" w:after="0"/>
              <w:rPr>
                <w:rFonts w:eastAsia="Calibri"/>
                <w:sz w:val="18"/>
                <w:szCs w:val="18"/>
                <w:lang w:val="en-US"/>
              </w:rPr>
            </w:pPr>
            <w:r w:rsidRPr="002F3019">
              <w:rPr>
                <w:rFonts w:eastAsia="Calibri"/>
                <w:sz w:val="18"/>
                <w:szCs w:val="18"/>
                <w:lang w:val="en-US"/>
              </w:rPr>
              <w:t>Dependent</w:t>
            </w:r>
          </w:p>
        </w:tc>
        <w:tc>
          <w:tcPr>
            <w:tcW w:w="1207" w:type="dxa"/>
            <w:tcBorders>
              <w:top w:val="single" w:sz="6" w:space="0" w:color="auto"/>
              <w:left w:val="nil"/>
              <w:bottom w:val="nil"/>
              <w:right w:val="nil"/>
            </w:tcBorders>
          </w:tcPr>
          <w:p w14:paraId="5BF5D0F5" w14:textId="77777777" w:rsidR="002F3019" w:rsidRPr="002F3019" w:rsidRDefault="002F3019" w:rsidP="002F3019">
            <w:pPr>
              <w:widowControl w:val="0"/>
              <w:autoSpaceDE w:val="0"/>
              <w:autoSpaceDN w:val="0"/>
              <w:adjustRightInd w:val="0"/>
              <w:spacing w:before="66" w:after="0"/>
              <w:jc w:val="center"/>
              <w:rPr>
                <w:rFonts w:eastAsia="Calibri"/>
                <w:sz w:val="18"/>
                <w:szCs w:val="18"/>
                <w:lang w:val="en-US"/>
              </w:rPr>
            </w:pPr>
            <w:r w:rsidRPr="002F3019">
              <w:rPr>
                <w:rFonts w:eastAsia="Calibri"/>
                <w:sz w:val="18"/>
                <w:szCs w:val="18"/>
                <w:lang w:val="en-US"/>
              </w:rPr>
              <w:t>Endline</w:t>
            </w:r>
          </w:p>
        </w:tc>
        <w:tc>
          <w:tcPr>
            <w:tcW w:w="895" w:type="dxa"/>
            <w:tcBorders>
              <w:top w:val="single" w:sz="6" w:space="0" w:color="auto"/>
              <w:left w:val="nil"/>
              <w:bottom w:val="nil"/>
              <w:right w:val="nil"/>
            </w:tcBorders>
          </w:tcPr>
          <w:p w14:paraId="005E3A8C" w14:textId="77777777" w:rsidR="002F3019" w:rsidRPr="002F3019" w:rsidRDefault="002F3019" w:rsidP="002F3019">
            <w:pPr>
              <w:widowControl w:val="0"/>
              <w:autoSpaceDE w:val="0"/>
              <w:autoSpaceDN w:val="0"/>
              <w:adjustRightInd w:val="0"/>
              <w:spacing w:before="66" w:after="0"/>
              <w:jc w:val="center"/>
              <w:rPr>
                <w:rFonts w:eastAsia="Calibri"/>
                <w:sz w:val="18"/>
                <w:szCs w:val="18"/>
                <w:lang w:val="en-US"/>
              </w:rPr>
            </w:pPr>
            <w:r w:rsidRPr="002F3019">
              <w:rPr>
                <w:rFonts w:eastAsia="Calibri"/>
                <w:sz w:val="18"/>
                <w:szCs w:val="18"/>
                <w:lang w:val="en-US"/>
              </w:rPr>
              <w:t>Midline</w:t>
            </w:r>
          </w:p>
        </w:tc>
        <w:tc>
          <w:tcPr>
            <w:tcW w:w="1214" w:type="dxa"/>
            <w:tcBorders>
              <w:top w:val="single" w:sz="6" w:space="0" w:color="auto"/>
              <w:left w:val="nil"/>
              <w:bottom w:val="nil"/>
              <w:right w:val="nil"/>
            </w:tcBorders>
          </w:tcPr>
          <w:p w14:paraId="39F8C3C8" w14:textId="77777777" w:rsidR="002F3019" w:rsidRPr="002F3019" w:rsidRDefault="002F3019" w:rsidP="002F3019">
            <w:pPr>
              <w:widowControl w:val="0"/>
              <w:autoSpaceDE w:val="0"/>
              <w:autoSpaceDN w:val="0"/>
              <w:adjustRightInd w:val="0"/>
              <w:spacing w:before="66" w:after="0"/>
              <w:jc w:val="center"/>
              <w:rPr>
                <w:rFonts w:eastAsia="Calibri"/>
                <w:sz w:val="18"/>
                <w:szCs w:val="18"/>
                <w:lang w:val="en-US"/>
              </w:rPr>
            </w:pPr>
            <w:r w:rsidRPr="002F3019">
              <w:rPr>
                <w:rFonts w:eastAsia="Calibri"/>
                <w:sz w:val="18"/>
                <w:szCs w:val="18"/>
                <w:lang w:val="en-US"/>
              </w:rPr>
              <w:t xml:space="preserve">Impact </w:t>
            </w:r>
          </w:p>
        </w:tc>
        <w:tc>
          <w:tcPr>
            <w:tcW w:w="968" w:type="dxa"/>
            <w:tcBorders>
              <w:top w:val="single" w:sz="6" w:space="0" w:color="auto"/>
              <w:left w:val="nil"/>
              <w:bottom w:val="nil"/>
              <w:right w:val="nil"/>
            </w:tcBorders>
          </w:tcPr>
          <w:p w14:paraId="177BAEF8" w14:textId="77777777" w:rsidR="002F3019" w:rsidRPr="002F3019" w:rsidRDefault="002F3019" w:rsidP="002F3019">
            <w:pPr>
              <w:widowControl w:val="0"/>
              <w:autoSpaceDE w:val="0"/>
              <w:autoSpaceDN w:val="0"/>
              <w:adjustRightInd w:val="0"/>
              <w:spacing w:before="66" w:after="0"/>
              <w:jc w:val="center"/>
              <w:rPr>
                <w:rFonts w:eastAsia="Calibri"/>
                <w:sz w:val="18"/>
                <w:szCs w:val="18"/>
                <w:lang w:val="en-US"/>
              </w:rPr>
            </w:pPr>
            <w:r w:rsidRPr="002F3019">
              <w:rPr>
                <w:rFonts w:eastAsia="Calibri"/>
                <w:sz w:val="18"/>
                <w:szCs w:val="18"/>
                <w:lang w:val="en-US"/>
              </w:rPr>
              <w:t>Baseline</w:t>
            </w:r>
          </w:p>
        </w:tc>
        <w:tc>
          <w:tcPr>
            <w:tcW w:w="903" w:type="dxa"/>
            <w:tcBorders>
              <w:top w:val="single" w:sz="6" w:space="0" w:color="auto"/>
              <w:left w:val="nil"/>
              <w:bottom w:val="nil"/>
              <w:right w:val="nil"/>
            </w:tcBorders>
          </w:tcPr>
          <w:p w14:paraId="7EF423C0" w14:textId="77777777" w:rsidR="002F3019" w:rsidRPr="002F3019" w:rsidRDefault="002F3019" w:rsidP="002F3019">
            <w:pPr>
              <w:widowControl w:val="0"/>
              <w:autoSpaceDE w:val="0"/>
              <w:autoSpaceDN w:val="0"/>
              <w:adjustRightInd w:val="0"/>
              <w:spacing w:before="66" w:after="0"/>
              <w:jc w:val="center"/>
              <w:rPr>
                <w:rFonts w:eastAsia="Calibri"/>
                <w:sz w:val="18"/>
                <w:szCs w:val="18"/>
                <w:lang w:val="en-US"/>
              </w:rPr>
            </w:pPr>
            <w:r w:rsidRPr="002F3019">
              <w:rPr>
                <w:rFonts w:eastAsia="Calibri"/>
                <w:sz w:val="18"/>
                <w:szCs w:val="18"/>
                <w:lang w:val="en-US"/>
              </w:rPr>
              <w:t>Endline</w:t>
            </w:r>
          </w:p>
        </w:tc>
        <w:tc>
          <w:tcPr>
            <w:tcW w:w="903" w:type="dxa"/>
            <w:tcBorders>
              <w:top w:val="single" w:sz="6" w:space="0" w:color="auto"/>
              <w:left w:val="nil"/>
              <w:bottom w:val="nil"/>
              <w:right w:val="nil"/>
            </w:tcBorders>
          </w:tcPr>
          <w:p w14:paraId="770C7DC6" w14:textId="77777777" w:rsidR="002F3019" w:rsidRPr="002F3019" w:rsidRDefault="002F3019" w:rsidP="002F3019">
            <w:pPr>
              <w:widowControl w:val="0"/>
              <w:autoSpaceDE w:val="0"/>
              <w:autoSpaceDN w:val="0"/>
              <w:adjustRightInd w:val="0"/>
              <w:spacing w:before="66" w:after="0"/>
              <w:jc w:val="center"/>
              <w:rPr>
                <w:rFonts w:eastAsia="Calibri"/>
                <w:sz w:val="18"/>
                <w:szCs w:val="18"/>
                <w:lang w:val="en-US"/>
              </w:rPr>
            </w:pPr>
            <w:r w:rsidRPr="002F3019">
              <w:rPr>
                <w:rFonts w:eastAsia="Calibri"/>
                <w:sz w:val="18"/>
                <w:szCs w:val="18"/>
                <w:lang w:val="en-US"/>
              </w:rPr>
              <w:t>Endline</w:t>
            </w:r>
          </w:p>
        </w:tc>
      </w:tr>
      <w:tr w:rsidR="002F3019" w:rsidRPr="002F3019" w14:paraId="378A58AD" w14:textId="77777777" w:rsidTr="002F3019">
        <w:tc>
          <w:tcPr>
            <w:tcW w:w="3116" w:type="dxa"/>
            <w:tcBorders>
              <w:top w:val="nil"/>
              <w:left w:val="nil"/>
              <w:bottom w:val="nil"/>
              <w:right w:val="nil"/>
            </w:tcBorders>
          </w:tcPr>
          <w:p w14:paraId="41FB1911"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Variable</w:t>
            </w:r>
          </w:p>
        </w:tc>
        <w:tc>
          <w:tcPr>
            <w:tcW w:w="1207" w:type="dxa"/>
            <w:tcBorders>
              <w:top w:val="nil"/>
              <w:left w:val="nil"/>
              <w:bottom w:val="nil"/>
              <w:right w:val="nil"/>
            </w:tcBorders>
          </w:tcPr>
          <w:p w14:paraId="58FD723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Impact</w:t>
            </w:r>
          </w:p>
        </w:tc>
        <w:tc>
          <w:tcPr>
            <w:tcW w:w="895" w:type="dxa"/>
            <w:tcBorders>
              <w:top w:val="nil"/>
              <w:left w:val="nil"/>
              <w:bottom w:val="nil"/>
              <w:right w:val="nil"/>
            </w:tcBorders>
          </w:tcPr>
          <w:p w14:paraId="0E14C94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Impact</w:t>
            </w:r>
          </w:p>
        </w:tc>
        <w:tc>
          <w:tcPr>
            <w:tcW w:w="1214" w:type="dxa"/>
            <w:tcBorders>
              <w:top w:val="nil"/>
              <w:left w:val="nil"/>
              <w:bottom w:val="nil"/>
              <w:right w:val="nil"/>
            </w:tcBorders>
          </w:tcPr>
          <w:p w14:paraId="4E79B1C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 xml:space="preserve">Diff </w:t>
            </w:r>
          </w:p>
          <w:p w14:paraId="2DA71AF5"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(EL-ML)</w:t>
            </w:r>
          </w:p>
        </w:tc>
        <w:tc>
          <w:tcPr>
            <w:tcW w:w="968" w:type="dxa"/>
            <w:tcBorders>
              <w:top w:val="nil"/>
              <w:left w:val="nil"/>
              <w:bottom w:val="nil"/>
              <w:right w:val="nil"/>
            </w:tcBorders>
          </w:tcPr>
          <w:p w14:paraId="7EC1EAC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Treated Mean</w:t>
            </w:r>
          </w:p>
        </w:tc>
        <w:tc>
          <w:tcPr>
            <w:tcW w:w="903" w:type="dxa"/>
            <w:tcBorders>
              <w:top w:val="nil"/>
              <w:left w:val="nil"/>
              <w:bottom w:val="nil"/>
              <w:right w:val="nil"/>
            </w:tcBorders>
          </w:tcPr>
          <w:p w14:paraId="705933A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Treated Mean</w:t>
            </w:r>
          </w:p>
        </w:tc>
        <w:tc>
          <w:tcPr>
            <w:tcW w:w="903" w:type="dxa"/>
            <w:tcBorders>
              <w:top w:val="nil"/>
              <w:left w:val="nil"/>
              <w:bottom w:val="nil"/>
              <w:right w:val="nil"/>
            </w:tcBorders>
          </w:tcPr>
          <w:p w14:paraId="291F79A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Control Mean</w:t>
            </w:r>
          </w:p>
        </w:tc>
      </w:tr>
      <w:tr w:rsidR="002F3019" w:rsidRPr="002F3019" w14:paraId="6F6F9046" w14:textId="77777777" w:rsidTr="002F3019">
        <w:tc>
          <w:tcPr>
            <w:tcW w:w="3116" w:type="dxa"/>
            <w:tcBorders>
              <w:top w:val="nil"/>
              <w:left w:val="nil"/>
              <w:bottom w:val="nil"/>
              <w:right w:val="nil"/>
            </w:tcBorders>
          </w:tcPr>
          <w:p w14:paraId="5178C55B" w14:textId="77777777" w:rsidR="002F3019" w:rsidRPr="002F3019" w:rsidRDefault="002F3019" w:rsidP="002F3019">
            <w:pPr>
              <w:widowControl w:val="0"/>
              <w:autoSpaceDE w:val="0"/>
              <w:autoSpaceDN w:val="0"/>
              <w:adjustRightInd w:val="0"/>
              <w:spacing w:after="66"/>
              <w:rPr>
                <w:rFonts w:eastAsia="Calibri"/>
                <w:sz w:val="18"/>
                <w:szCs w:val="18"/>
                <w:lang w:val="en-US"/>
              </w:rPr>
            </w:pPr>
          </w:p>
        </w:tc>
        <w:tc>
          <w:tcPr>
            <w:tcW w:w="1207" w:type="dxa"/>
            <w:tcBorders>
              <w:top w:val="nil"/>
              <w:left w:val="nil"/>
              <w:bottom w:val="nil"/>
              <w:right w:val="nil"/>
            </w:tcBorders>
          </w:tcPr>
          <w:p w14:paraId="21380C1A" w14:textId="77777777" w:rsidR="002F3019" w:rsidRPr="002F3019" w:rsidRDefault="002F3019" w:rsidP="002F3019">
            <w:pPr>
              <w:widowControl w:val="0"/>
              <w:autoSpaceDE w:val="0"/>
              <w:autoSpaceDN w:val="0"/>
              <w:adjustRightInd w:val="0"/>
              <w:spacing w:after="66"/>
              <w:jc w:val="center"/>
              <w:rPr>
                <w:rFonts w:eastAsia="Calibri"/>
                <w:sz w:val="18"/>
                <w:szCs w:val="18"/>
                <w:lang w:val="en-US"/>
              </w:rPr>
            </w:pPr>
            <w:r w:rsidRPr="002F3019">
              <w:rPr>
                <w:rFonts w:eastAsia="Calibri"/>
                <w:sz w:val="18"/>
                <w:szCs w:val="18"/>
                <w:lang w:val="en-US"/>
              </w:rPr>
              <w:t>(1)</w:t>
            </w:r>
          </w:p>
        </w:tc>
        <w:tc>
          <w:tcPr>
            <w:tcW w:w="895" w:type="dxa"/>
            <w:tcBorders>
              <w:top w:val="nil"/>
              <w:left w:val="nil"/>
              <w:bottom w:val="nil"/>
              <w:right w:val="nil"/>
            </w:tcBorders>
          </w:tcPr>
          <w:p w14:paraId="7E350554" w14:textId="77777777" w:rsidR="002F3019" w:rsidRPr="002F3019" w:rsidRDefault="002F3019" w:rsidP="002F3019">
            <w:pPr>
              <w:widowControl w:val="0"/>
              <w:autoSpaceDE w:val="0"/>
              <w:autoSpaceDN w:val="0"/>
              <w:adjustRightInd w:val="0"/>
              <w:spacing w:after="66"/>
              <w:jc w:val="center"/>
              <w:rPr>
                <w:rFonts w:eastAsia="Calibri"/>
                <w:sz w:val="18"/>
                <w:szCs w:val="18"/>
                <w:lang w:val="en-US"/>
              </w:rPr>
            </w:pPr>
            <w:r w:rsidRPr="002F3019">
              <w:rPr>
                <w:rFonts w:eastAsia="Calibri"/>
                <w:sz w:val="18"/>
                <w:szCs w:val="18"/>
                <w:lang w:val="en-US"/>
              </w:rPr>
              <w:t>(2)</w:t>
            </w:r>
          </w:p>
        </w:tc>
        <w:tc>
          <w:tcPr>
            <w:tcW w:w="1214" w:type="dxa"/>
            <w:tcBorders>
              <w:top w:val="nil"/>
              <w:left w:val="nil"/>
              <w:bottom w:val="nil"/>
              <w:right w:val="nil"/>
            </w:tcBorders>
          </w:tcPr>
          <w:p w14:paraId="531A5715" w14:textId="77777777" w:rsidR="002F3019" w:rsidRPr="002F3019" w:rsidRDefault="002F3019" w:rsidP="002F3019">
            <w:pPr>
              <w:widowControl w:val="0"/>
              <w:autoSpaceDE w:val="0"/>
              <w:autoSpaceDN w:val="0"/>
              <w:adjustRightInd w:val="0"/>
              <w:spacing w:after="66"/>
              <w:jc w:val="center"/>
              <w:rPr>
                <w:rFonts w:eastAsia="Calibri"/>
                <w:sz w:val="18"/>
                <w:szCs w:val="18"/>
                <w:lang w:val="en-US"/>
              </w:rPr>
            </w:pPr>
            <w:r w:rsidRPr="002F3019">
              <w:rPr>
                <w:rFonts w:eastAsia="Calibri"/>
                <w:sz w:val="18"/>
                <w:szCs w:val="18"/>
                <w:lang w:val="en-US"/>
              </w:rPr>
              <w:t>(3)=(1)-(2)</w:t>
            </w:r>
          </w:p>
        </w:tc>
        <w:tc>
          <w:tcPr>
            <w:tcW w:w="968" w:type="dxa"/>
            <w:tcBorders>
              <w:top w:val="nil"/>
              <w:left w:val="nil"/>
              <w:bottom w:val="nil"/>
              <w:right w:val="nil"/>
            </w:tcBorders>
          </w:tcPr>
          <w:p w14:paraId="348BAC4D" w14:textId="77777777" w:rsidR="002F3019" w:rsidRPr="002F3019" w:rsidRDefault="002F3019" w:rsidP="002F3019">
            <w:pPr>
              <w:widowControl w:val="0"/>
              <w:autoSpaceDE w:val="0"/>
              <w:autoSpaceDN w:val="0"/>
              <w:adjustRightInd w:val="0"/>
              <w:spacing w:after="66"/>
              <w:jc w:val="center"/>
              <w:rPr>
                <w:rFonts w:eastAsia="Calibri"/>
                <w:sz w:val="18"/>
                <w:szCs w:val="18"/>
                <w:lang w:val="en-US"/>
              </w:rPr>
            </w:pPr>
            <w:r w:rsidRPr="002F3019">
              <w:rPr>
                <w:rFonts w:eastAsia="Calibri"/>
                <w:sz w:val="18"/>
                <w:szCs w:val="18"/>
                <w:lang w:val="en-US"/>
              </w:rPr>
              <w:t>(4)</w:t>
            </w:r>
          </w:p>
        </w:tc>
        <w:tc>
          <w:tcPr>
            <w:tcW w:w="903" w:type="dxa"/>
            <w:tcBorders>
              <w:top w:val="nil"/>
              <w:left w:val="nil"/>
              <w:bottom w:val="nil"/>
              <w:right w:val="nil"/>
            </w:tcBorders>
          </w:tcPr>
          <w:p w14:paraId="6D5DE07C" w14:textId="77777777" w:rsidR="002F3019" w:rsidRPr="002F3019" w:rsidRDefault="002F3019" w:rsidP="002F3019">
            <w:pPr>
              <w:widowControl w:val="0"/>
              <w:autoSpaceDE w:val="0"/>
              <w:autoSpaceDN w:val="0"/>
              <w:adjustRightInd w:val="0"/>
              <w:spacing w:after="66"/>
              <w:jc w:val="center"/>
              <w:rPr>
                <w:rFonts w:eastAsia="Calibri"/>
                <w:sz w:val="18"/>
                <w:szCs w:val="18"/>
                <w:lang w:val="en-US"/>
              </w:rPr>
            </w:pPr>
            <w:r w:rsidRPr="002F3019">
              <w:rPr>
                <w:rFonts w:eastAsia="Calibri"/>
                <w:sz w:val="18"/>
                <w:szCs w:val="18"/>
                <w:lang w:val="en-US"/>
              </w:rPr>
              <w:t>(5)</w:t>
            </w:r>
          </w:p>
        </w:tc>
        <w:tc>
          <w:tcPr>
            <w:tcW w:w="903" w:type="dxa"/>
            <w:tcBorders>
              <w:top w:val="nil"/>
              <w:left w:val="nil"/>
              <w:bottom w:val="nil"/>
              <w:right w:val="nil"/>
            </w:tcBorders>
          </w:tcPr>
          <w:p w14:paraId="4579DF12" w14:textId="77777777" w:rsidR="002F3019" w:rsidRPr="002F3019" w:rsidRDefault="002F3019" w:rsidP="002F3019">
            <w:pPr>
              <w:widowControl w:val="0"/>
              <w:autoSpaceDE w:val="0"/>
              <w:autoSpaceDN w:val="0"/>
              <w:adjustRightInd w:val="0"/>
              <w:spacing w:after="66"/>
              <w:jc w:val="center"/>
              <w:rPr>
                <w:rFonts w:eastAsia="Calibri"/>
                <w:sz w:val="18"/>
                <w:szCs w:val="18"/>
                <w:lang w:val="en-US"/>
              </w:rPr>
            </w:pPr>
            <w:r w:rsidRPr="002F3019">
              <w:rPr>
                <w:rFonts w:eastAsia="Calibri"/>
                <w:sz w:val="18"/>
                <w:szCs w:val="18"/>
                <w:lang w:val="en-US"/>
              </w:rPr>
              <w:t>(6)</w:t>
            </w:r>
          </w:p>
        </w:tc>
      </w:tr>
      <w:tr w:rsidR="002F3019" w:rsidRPr="002F3019" w14:paraId="566DEE2E" w14:textId="77777777" w:rsidTr="002F3019">
        <w:tc>
          <w:tcPr>
            <w:tcW w:w="3116" w:type="dxa"/>
            <w:tcBorders>
              <w:top w:val="single" w:sz="6" w:space="0" w:color="auto"/>
              <w:left w:val="nil"/>
              <w:bottom w:val="nil"/>
              <w:right w:val="nil"/>
            </w:tcBorders>
          </w:tcPr>
          <w:p w14:paraId="25FECC5C"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Crop production household</w:t>
            </w:r>
          </w:p>
        </w:tc>
        <w:tc>
          <w:tcPr>
            <w:tcW w:w="1207" w:type="dxa"/>
            <w:tcBorders>
              <w:top w:val="single" w:sz="6" w:space="0" w:color="auto"/>
              <w:left w:val="nil"/>
              <w:bottom w:val="nil"/>
              <w:right w:val="nil"/>
            </w:tcBorders>
          </w:tcPr>
          <w:p w14:paraId="3AF2B3D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0.004</w:t>
            </w:r>
          </w:p>
        </w:tc>
        <w:tc>
          <w:tcPr>
            <w:tcW w:w="895" w:type="dxa"/>
            <w:tcBorders>
              <w:top w:val="single" w:sz="6" w:space="0" w:color="auto"/>
              <w:left w:val="nil"/>
              <w:bottom w:val="nil"/>
              <w:right w:val="nil"/>
            </w:tcBorders>
          </w:tcPr>
          <w:p w14:paraId="0BEB52A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-0.012</w:t>
            </w:r>
          </w:p>
        </w:tc>
        <w:tc>
          <w:tcPr>
            <w:tcW w:w="1214" w:type="dxa"/>
            <w:tcBorders>
              <w:top w:val="single" w:sz="6" w:space="0" w:color="auto"/>
              <w:left w:val="nil"/>
              <w:bottom w:val="nil"/>
              <w:right w:val="nil"/>
            </w:tcBorders>
          </w:tcPr>
          <w:p w14:paraId="5DCF5019"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0.016</w:t>
            </w:r>
          </w:p>
        </w:tc>
        <w:tc>
          <w:tcPr>
            <w:tcW w:w="968" w:type="dxa"/>
            <w:tcBorders>
              <w:top w:val="single" w:sz="6" w:space="0" w:color="auto"/>
              <w:left w:val="nil"/>
              <w:bottom w:val="nil"/>
              <w:right w:val="nil"/>
            </w:tcBorders>
          </w:tcPr>
          <w:p w14:paraId="7540B116"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0.909</w:t>
            </w:r>
          </w:p>
        </w:tc>
        <w:tc>
          <w:tcPr>
            <w:tcW w:w="903" w:type="dxa"/>
            <w:tcBorders>
              <w:top w:val="single" w:sz="6" w:space="0" w:color="auto"/>
              <w:left w:val="nil"/>
              <w:bottom w:val="nil"/>
              <w:right w:val="nil"/>
            </w:tcBorders>
          </w:tcPr>
          <w:p w14:paraId="4DD6894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0.958</w:t>
            </w:r>
          </w:p>
        </w:tc>
        <w:tc>
          <w:tcPr>
            <w:tcW w:w="903" w:type="dxa"/>
            <w:tcBorders>
              <w:top w:val="single" w:sz="6" w:space="0" w:color="auto"/>
              <w:left w:val="nil"/>
              <w:bottom w:val="nil"/>
              <w:right w:val="nil"/>
            </w:tcBorders>
          </w:tcPr>
          <w:p w14:paraId="3A5E805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0.939</w:t>
            </w:r>
          </w:p>
        </w:tc>
      </w:tr>
      <w:tr w:rsidR="002F3019" w:rsidRPr="002F3019" w14:paraId="414658AB" w14:textId="77777777" w:rsidTr="002F3019">
        <w:tc>
          <w:tcPr>
            <w:tcW w:w="3116" w:type="dxa"/>
            <w:tcBorders>
              <w:top w:val="nil"/>
              <w:left w:val="nil"/>
              <w:bottom w:val="nil"/>
              <w:right w:val="nil"/>
            </w:tcBorders>
          </w:tcPr>
          <w:p w14:paraId="5257487B"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207" w:type="dxa"/>
            <w:tcBorders>
              <w:top w:val="nil"/>
              <w:left w:val="nil"/>
              <w:bottom w:val="nil"/>
              <w:right w:val="nil"/>
            </w:tcBorders>
          </w:tcPr>
          <w:p w14:paraId="7984747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(0.18)</w:t>
            </w:r>
          </w:p>
        </w:tc>
        <w:tc>
          <w:tcPr>
            <w:tcW w:w="895" w:type="dxa"/>
            <w:tcBorders>
              <w:top w:val="nil"/>
              <w:left w:val="nil"/>
              <w:bottom w:val="nil"/>
              <w:right w:val="nil"/>
            </w:tcBorders>
          </w:tcPr>
          <w:p w14:paraId="6975EF7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(-0.56)</w:t>
            </w:r>
          </w:p>
        </w:tc>
        <w:tc>
          <w:tcPr>
            <w:tcW w:w="1214" w:type="dxa"/>
            <w:tcBorders>
              <w:top w:val="nil"/>
              <w:left w:val="nil"/>
              <w:bottom w:val="nil"/>
              <w:right w:val="nil"/>
            </w:tcBorders>
          </w:tcPr>
          <w:p w14:paraId="6C71C05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(1.06)</w:t>
            </w:r>
          </w:p>
        </w:tc>
        <w:tc>
          <w:tcPr>
            <w:tcW w:w="968" w:type="dxa"/>
            <w:tcBorders>
              <w:top w:val="nil"/>
              <w:left w:val="nil"/>
              <w:bottom w:val="nil"/>
              <w:right w:val="nil"/>
            </w:tcBorders>
          </w:tcPr>
          <w:p w14:paraId="62ED98D5"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500D16B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212C730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7B11D518" w14:textId="77777777" w:rsidTr="002F3019">
        <w:tc>
          <w:tcPr>
            <w:tcW w:w="3116" w:type="dxa"/>
            <w:tcBorders>
              <w:top w:val="nil"/>
              <w:left w:val="nil"/>
              <w:bottom w:val="nil"/>
              <w:right w:val="nil"/>
            </w:tcBorders>
          </w:tcPr>
          <w:p w14:paraId="42C472A2"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Number of plots</w:t>
            </w:r>
          </w:p>
        </w:tc>
        <w:tc>
          <w:tcPr>
            <w:tcW w:w="1207" w:type="dxa"/>
            <w:tcBorders>
              <w:top w:val="nil"/>
              <w:left w:val="nil"/>
              <w:bottom w:val="nil"/>
              <w:right w:val="nil"/>
            </w:tcBorders>
          </w:tcPr>
          <w:p w14:paraId="056E9AE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0.054</w:t>
            </w:r>
          </w:p>
        </w:tc>
        <w:tc>
          <w:tcPr>
            <w:tcW w:w="895" w:type="dxa"/>
            <w:tcBorders>
              <w:top w:val="nil"/>
              <w:left w:val="nil"/>
              <w:bottom w:val="nil"/>
              <w:right w:val="nil"/>
            </w:tcBorders>
          </w:tcPr>
          <w:p w14:paraId="7F385E09"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0.039</w:t>
            </w:r>
          </w:p>
        </w:tc>
        <w:tc>
          <w:tcPr>
            <w:tcW w:w="1214" w:type="dxa"/>
            <w:tcBorders>
              <w:top w:val="nil"/>
              <w:left w:val="nil"/>
              <w:bottom w:val="nil"/>
              <w:right w:val="nil"/>
            </w:tcBorders>
          </w:tcPr>
          <w:p w14:paraId="307C773B"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0.014</w:t>
            </w:r>
          </w:p>
        </w:tc>
        <w:tc>
          <w:tcPr>
            <w:tcW w:w="968" w:type="dxa"/>
            <w:tcBorders>
              <w:top w:val="nil"/>
              <w:left w:val="nil"/>
              <w:bottom w:val="nil"/>
              <w:right w:val="nil"/>
            </w:tcBorders>
          </w:tcPr>
          <w:p w14:paraId="31F6E4E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1.244</w:t>
            </w:r>
          </w:p>
        </w:tc>
        <w:tc>
          <w:tcPr>
            <w:tcW w:w="903" w:type="dxa"/>
            <w:tcBorders>
              <w:top w:val="nil"/>
              <w:left w:val="nil"/>
              <w:bottom w:val="nil"/>
              <w:right w:val="nil"/>
            </w:tcBorders>
          </w:tcPr>
          <w:p w14:paraId="67B957C6"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1.285</w:t>
            </w:r>
          </w:p>
        </w:tc>
        <w:tc>
          <w:tcPr>
            <w:tcW w:w="903" w:type="dxa"/>
            <w:tcBorders>
              <w:top w:val="nil"/>
              <w:left w:val="nil"/>
              <w:bottom w:val="nil"/>
              <w:right w:val="nil"/>
            </w:tcBorders>
          </w:tcPr>
          <w:p w14:paraId="4C69348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1.249</w:t>
            </w:r>
          </w:p>
        </w:tc>
      </w:tr>
      <w:tr w:rsidR="002F3019" w:rsidRPr="002F3019" w14:paraId="004AED42" w14:textId="77777777" w:rsidTr="002F3019">
        <w:tc>
          <w:tcPr>
            <w:tcW w:w="3116" w:type="dxa"/>
            <w:tcBorders>
              <w:top w:val="nil"/>
              <w:left w:val="nil"/>
              <w:bottom w:val="nil"/>
              <w:right w:val="nil"/>
            </w:tcBorders>
          </w:tcPr>
          <w:p w14:paraId="7628EBAF"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207" w:type="dxa"/>
            <w:tcBorders>
              <w:top w:val="nil"/>
              <w:left w:val="nil"/>
              <w:bottom w:val="nil"/>
              <w:right w:val="nil"/>
            </w:tcBorders>
          </w:tcPr>
          <w:p w14:paraId="1AE67D0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(0.78)</w:t>
            </w:r>
          </w:p>
        </w:tc>
        <w:tc>
          <w:tcPr>
            <w:tcW w:w="895" w:type="dxa"/>
            <w:tcBorders>
              <w:top w:val="nil"/>
              <w:left w:val="nil"/>
              <w:bottom w:val="nil"/>
              <w:right w:val="nil"/>
            </w:tcBorders>
          </w:tcPr>
          <w:p w14:paraId="17584BE5"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(0.74)</w:t>
            </w:r>
          </w:p>
        </w:tc>
        <w:tc>
          <w:tcPr>
            <w:tcW w:w="1214" w:type="dxa"/>
            <w:tcBorders>
              <w:top w:val="nil"/>
              <w:left w:val="nil"/>
              <w:bottom w:val="nil"/>
              <w:right w:val="nil"/>
            </w:tcBorders>
          </w:tcPr>
          <w:p w14:paraId="3164407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(0.24)</w:t>
            </w:r>
          </w:p>
        </w:tc>
        <w:tc>
          <w:tcPr>
            <w:tcW w:w="968" w:type="dxa"/>
            <w:tcBorders>
              <w:top w:val="nil"/>
              <w:left w:val="nil"/>
              <w:bottom w:val="nil"/>
              <w:right w:val="nil"/>
            </w:tcBorders>
          </w:tcPr>
          <w:p w14:paraId="6E092E5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714423D6"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5E1FAD5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15F52799" w14:textId="77777777" w:rsidTr="002F3019">
        <w:tc>
          <w:tcPr>
            <w:tcW w:w="3116" w:type="dxa"/>
            <w:tcBorders>
              <w:top w:val="nil"/>
              <w:left w:val="nil"/>
              <w:bottom w:val="nil"/>
              <w:right w:val="nil"/>
            </w:tcBorders>
          </w:tcPr>
          <w:p w14:paraId="557CA4FD"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Total area cultivated (acres)</w:t>
            </w:r>
          </w:p>
        </w:tc>
        <w:tc>
          <w:tcPr>
            <w:tcW w:w="1207" w:type="dxa"/>
            <w:tcBorders>
              <w:top w:val="nil"/>
              <w:left w:val="nil"/>
              <w:bottom w:val="nil"/>
              <w:right w:val="nil"/>
            </w:tcBorders>
          </w:tcPr>
          <w:p w14:paraId="29D2579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-0.051</w:t>
            </w:r>
          </w:p>
        </w:tc>
        <w:tc>
          <w:tcPr>
            <w:tcW w:w="895" w:type="dxa"/>
            <w:tcBorders>
              <w:top w:val="nil"/>
              <w:left w:val="nil"/>
              <w:bottom w:val="nil"/>
              <w:right w:val="nil"/>
            </w:tcBorders>
          </w:tcPr>
          <w:p w14:paraId="0577811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-0.006</w:t>
            </w:r>
          </w:p>
        </w:tc>
        <w:tc>
          <w:tcPr>
            <w:tcW w:w="1214" w:type="dxa"/>
            <w:tcBorders>
              <w:top w:val="nil"/>
              <w:left w:val="nil"/>
              <w:bottom w:val="nil"/>
              <w:right w:val="nil"/>
            </w:tcBorders>
          </w:tcPr>
          <w:p w14:paraId="549F4603"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-0.045</w:t>
            </w:r>
          </w:p>
        </w:tc>
        <w:tc>
          <w:tcPr>
            <w:tcW w:w="968" w:type="dxa"/>
            <w:tcBorders>
              <w:top w:val="nil"/>
              <w:left w:val="nil"/>
              <w:bottom w:val="nil"/>
              <w:right w:val="nil"/>
            </w:tcBorders>
          </w:tcPr>
          <w:p w14:paraId="7D4DBCF3"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1.511</w:t>
            </w:r>
          </w:p>
        </w:tc>
        <w:tc>
          <w:tcPr>
            <w:tcW w:w="903" w:type="dxa"/>
            <w:tcBorders>
              <w:top w:val="nil"/>
              <w:left w:val="nil"/>
              <w:bottom w:val="nil"/>
              <w:right w:val="nil"/>
            </w:tcBorders>
          </w:tcPr>
          <w:p w14:paraId="2A56AAA5"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1.474</w:t>
            </w:r>
          </w:p>
        </w:tc>
        <w:tc>
          <w:tcPr>
            <w:tcW w:w="903" w:type="dxa"/>
            <w:tcBorders>
              <w:top w:val="nil"/>
              <w:left w:val="nil"/>
              <w:bottom w:val="nil"/>
              <w:right w:val="nil"/>
            </w:tcBorders>
          </w:tcPr>
          <w:p w14:paraId="59DD32D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1.399</w:t>
            </w:r>
          </w:p>
        </w:tc>
      </w:tr>
      <w:tr w:rsidR="002F3019" w:rsidRPr="002F3019" w14:paraId="526A479A" w14:textId="77777777" w:rsidTr="002F3019">
        <w:tc>
          <w:tcPr>
            <w:tcW w:w="3116" w:type="dxa"/>
            <w:tcBorders>
              <w:top w:val="nil"/>
              <w:left w:val="nil"/>
              <w:bottom w:val="nil"/>
              <w:right w:val="nil"/>
            </w:tcBorders>
          </w:tcPr>
          <w:p w14:paraId="78FCCDDA"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207" w:type="dxa"/>
            <w:tcBorders>
              <w:top w:val="nil"/>
              <w:left w:val="nil"/>
              <w:bottom w:val="nil"/>
              <w:right w:val="nil"/>
            </w:tcBorders>
          </w:tcPr>
          <w:p w14:paraId="15722A05"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(-0.21)</w:t>
            </w:r>
          </w:p>
        </w:tc>
        <w:tc>
          <w:tcPr>
            <w:tcW w:w="895" w:type="dxa"/>
            <w:tcBorders>
              <w:top w:val="nil"/>
              <w:left w:val="nil"/>
              <w:bottom w:val="nil"/>
              <w:right w:val="nil"/>
            </w:tcBorders>
          </w:tcPr>
          <w:p w14:paraId="57C2C52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(-0.04)</w:t>
            </w:r>
          </w:p>
        </w:tc>
        <w:tc>
          <w:tcPr>
            <w:tcW w:w="1214" w:type="dxa"/>
            <w:tcBorders>
              <w:top w:val="nil"/>
              <w:left w:val="nil"/>
              <w:bottom w:val="nil"/>
              <w:right w:val="nil"/>
            </w:tcBorders>
          </w:tcPr>
          <w:p w14:paraId="66133480"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(0.25)</w:t>
            </w:r>
          </w:p>
        </w:tc>
        <w:tc>
          <w:tcPr>
            <w:tcW w:w="968" w:type="dxa"/>
            <w:tcBorders>
              <w:top w:val="nil"/>
              <w:left w:val="nil"/>
              <w:bottom w:val="nil"/>
              <w:right w:val="nil"/>
            </w:tcBorders>
          </w:tcPr>
          <w:p w14:paraId="09D1F496"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56A0C90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714DD82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630C82E9" w14:textId="77777777" w:rsidTr="002F3019">
        <w:tc>
          <w:tcPr>
            <w:tcW w:w="3116" w:type="dxa"/>
            <w:tcBorders>
              <w:top w:val="nil"/>
              <w:left w:val="nil"/>
              <w:bottom w:val="nil"/>
              <w:right w:val="nil"/>
            </w:tcBorders>
          </w:tcPr>
          <w:p w14:paraId="5249CD77"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Average plot size (acres)</w:t>
            </w:r>
          </w:p>
        </w:tc>
        <w:tc>
          <w:tcPr>
            <w:tcW w:w="1207" w:type="dxa"/>
            <w:tcBorders>
              <w:top w:val="nil"/>
              <w:left w:val="nil"/>
              <w:bottom w:val="nil"/>
              <w:right w:val="nil"/>
            </w:tcBorders>
          </w:tcPr>
          <w:p w14:paraId="745C24F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0.016</w:t>
            </w:r>
          </w:p>
        </w:tc>
        <w:tc>
          <w:tcPr>
            <w:tcW w:w="895" w:type="dxa"/>
            <w:tcBorders>
              <w:top w:val="nil"/>
              <w:left w:val="nil"/>
              <w:bottom w:val="nil"/>
              <w:right w:val="nil"/>
            </w:tcBorders>
          </w:tcPr>
          <w:p w14:paraId="0E04318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-0.035</w:t>
            </w:r>
          </w:p>
        </w:tc>
        <w:tc>
          <w:tcPr>
            <w:tcW w:w="1214" w:type="dxa"/>
            <w:tcBorders>
              <w:top w:val="nil"/>
              <w:left w:val="nil"/>
              <w:bottom w:val="nil"/>
              <w:right w:val="nil"/>
            </w:tcBorders>
          </w:tcPr>
          <w:p w14:paraId="51EC5790"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0.052</w:t>
            </w:r>
          </w:p>
        </w:tc>
        <w:tc>
          <w:tcPr>
            <w:tcW w:w="968" w:type="dxa"/>
            <w:tcBorders>
              <w:top w:val="nil"/>
              <w:left w:val="nil"/>
              <w:bottom w:val="nil"/>
              <w:right w:val="nil"/>
            </w:tcBorders>
          </w:tcPr>
          <w:p w14:paraId="72E81B8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1.116</w:t>
            </w:r>
          </w:p>
        </w:tc>
        <w:tc>
          <w:tcPr>
            <w:tcW w:w="903" w:type="dxa"/>
            <w:tcBorders>
              <w:top w:val="nil"/>
              <w:left w:val="nil"/>
              <w:bottom w:val="nil"/>
              <w:right w:val="nil"/>
            </w:tcBorders>
          </w:tcPr>
          <w:p w14:paraId="4D742F2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1.145</w:t>
            </w:r>
          </w:p>
        </w:tc>
        <w:tc>
          <w:tcPr>
            <w:tcW w:w="903" w:type="dxa"/>
            <w:tcBorders>
              <w:top w:val="nil"/>
              <w:left w:val="nil"/>
              <w:bottom w:val="nil"/>
              <w:right w:val="nil"/>
            </w:tcBorders>
          </w:tcPr>
          <w:p w14:paraId="7D41DEC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1.052</w:t>
            </w:r>
          </w:p>
        </w:tc>
      </w:tr>
      <w:tr w:rsidR="002F3019" w:rsidRPr="002F3019" w14:paraId="6BA9FA41" w14:textId="77777777" w:rsidTr="002F3019">
        <w:tc>
          <w:tcPr>
            <w:tcW w:w="3116" w:type="dxa"/>
            <w:tcBorders>
              <w:top w:val="nil"/>
              <w:left w:val="nil"/>
              <w:bottom w:val="nil"/>
              <w:right w:val="nil"/>
            </w:tcBorders>
          </w:tcPr>
          <w:p w14:paraId="7206FFFB"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207" w:type="dxa"/>
            <w:tcBorders>
              <w:top w:val="nil"/>
              <w:left w:val="nil"/>
              <w:bottom w:val="nil"/>
              <w:right w:val="nil"/>
            </w:tcBorders>
          </w:tcPr>
          <w:p w14:paraId="11972A23"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(0.08)</w:t>
            </w:r>
          </w:p>
        </w:tc>
        <w:tc>
          <w:tcPr>
            <w:tcW w:w="895" w:type="dxa"/>
            <w:tcBorders>
              <w:top w:val="nil"/>
              <w:left w:val="nil"/>
              <w:bottom w:val="nil"/>
              <w:right w:val="nil"/>
            </w:tcBorders>
          </w:tcPr>
          <w:p w14:paraId="6F382E3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(-0.28)</w:t>
            </w:r>
          </w:p>
        </w:tc>
        <w:tc>
          <w:tcPr>
            <w:tcW w:w="1214" w:type="dxa"/>
            <w:tcBorders>
              <w:top w:val="nil"/>
              <w:left w:val="nil"/>
              <w:bottom w:val="nil"/>
              <w:right w:val="nil"/>
            </w:tcBorders>
          </w:tcPr>
          <w:p w14:paraId="595117D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(0.39)</w:t>
            </w:r>
          </w:p>
        </w:tc>
        <w:tc>
          <w:tcPr>
            <w:tcW w:w="968" w:type="dxa"/>
            <w:tcBorders>
              <w:top w:val="nil"/>
              <w:left w:val="nil"/>
              <w:bottom w:val="nil"/>
              <w:right w:val="nil"/>
            </w:tcBorders>
          </w:tcPr>
          <w:p w14:paraId="170B9D3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339C381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0B2027F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486951D0" w14:textId="77777777" w:rsidTr="002F3019">
        <w:tc>
          <w:tcPr>
            <w:tcW w:w="3116" w:type="dxa"/>
            <w:tcBorders>
              <w:top w:val="nil"/>
              <w:left w:val="nil"/>
              <w:bottom w:val="nil"/>
              <w:right w:val="nil"/>
            </w:tcBorders>
          </w:tcPr>
          <w:p w14:paraId="72F29369"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Household labour input (days)</w:t>
            </w:r>
          </w:p>
        </w:tc>
        <w:tc>
          <w:tcPr>
            <w:tcW w:w="1207" w:type="dxa"/>
            <w:tcBorders>
              <w:top w:val="nil"/>
              <w:left w:val="nil"/>
              <w:bottom w:val="nil"/>
              <w:right w:val="nil"/>
            </w:tcBorders>
          </w:tcPr>
          <w:p w14:paraId="5F0E107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-0.965</w:t>
            </w:r>
          </w:p>
        </w:tc>
        <w:tc>
          <w:tcPr>
            <w:tcW w:w="895" w:type="dxa"/>
            <w:tcBorders>
              <w:top w:val="nil"/>
              <w:left w:val="nil"/>
              <w:bottom w:val="nil"/>
              <w:right w:val="nil"/>
            </w:tcBorders>
          </w:tcPr>
          <w:p w14:paraId="399A7FAB"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-4.256</w:t>
            </w:r>
          </w:p>
        </w:tc>
        <w:tc>
          <w:tcPr>
            <w:tcW w:w="1214" w:type="dxa"/>
            <w:tcBorders>
              <w:top w:val="nil"/>
              <w:left w:val="nil"/>
              <w:bottom w:val="nil"/>
              <w:right w:val="nil"/>
            </w:tcBorders>
          </w:tcPr>
          <w:p w14:paraId="7720A62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3.291</w:t>
            </w:r>
          </w:p>
        </w:tc>
        <w:tc>
          <w:tcPr>
            <w:tcW w:w="968" w:type="dxa"/>
            <w:tcBorders>
              <w:top w:val="nil"/>
              <w:left w:val="nil"/>
              <w:bottom w:val="nil"/>
              <w:right w:val="nil"/>
            </w:tcBorders>
          </w:tcPr>
          <w:p w14:paraId="3A93EB2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80.685</w:t>
            </w:r>
          </w:p>
        </w:tc>
        <w:tc>
          <w:tcPr>
            <w:tcW w:w="903" w:type="dxa"/>
            <w:tcBorders>
              <w:top w:val="nil"/>
              <w:left w:val="nil"/>
              <w:bottom w:val="nil"/>
              <w:right w:val="nil"/>
            </w:tcBorders>
          </w:tcPr>
          <w:p w14:paraId="57B048A6"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90.687</w:t>
            </w:r>
          </w:p>
        </w:tc>
        <w:tc>
          <w:tcPr>
            <w:tcW w:w="903" w:type="dxa"/>
            <w:tcBorders>
              <w:top w:val="nil"/>
              <w:left w:val="nil"/>
              <w:bottom w:val="nil"/>
              <w:right w:val="nil"/>
            </w:tcBorders>
          </w:tcPr>
          <w:p w14:paraId="20DFE53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82.677</w:t>
            </w:r>
          </w:p>
        </w:tc>
      </w:tr>
      <w:tr w:rsidR="002F3019" w:rsidRPr="002F3019" w14:paraId="7843581A" w14:textId="77777777" w:rsidTr="002F3019">
        <w:tc>
          <w:tcPr>
            <w:tcW w:w="3116" w:type="dxa"/>
            <w:tcBorders>
              <w:top w:val="nil"/>
              <w:left w:val="nil"/>
              <w:bottom w:val="nil"/>
              <w:right w:val="nil"/>
            </w:tcBorders>
          </w:tcPr>
          <w:p w14:paraId="0B746272"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207" w:type="dxa"/>
            <w:tcBorders>
              <w:top w:val="nil"/>
              <w:left w:val="nil"/>
              <w:bottom w:val="nil"/>
              <w:right w:val="nil"/>
            </w:tcBorders>
          </w:tcPr>
          <w:p w14:paraId="0AF166A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(-0.11)</w:t>
            </w:r>
          </w:p>
        </w:tc>
        <w:tc>
          <w:tcPr>
            <w:tcW w:w="895" w:type="dxa"/>
            <w:tcBorders>
              <w:top w:val="nil"/>
              <w:left w:val="nil"/>
              <w:bottom w:val="nil"/>
              <w:right w:val="nil"/>
            </w:tcBorders>
          </w:tcPr>
          <w:p w14:paraId="69FB500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(-0.48)</w:t>
            </w:r>
          </w:p>
        </w:tc>
        <w:tc>
          <w:tcPr>
            <w:tcW w:w="1214" w:type="dxa"/>
            <w:tcBorders>
              <w:top w:val="nil"/>
              <w:left w:val="nil"/>
              <w:bottom w:val="nil"/>
              <w:right w:val="nil"/>
            </w:tcBorders>
          </w:tcPr>
          <w:p w14:paraId="693A346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(0.46)</w:t>
            </w:r>
          </w:p>
        </w:tc>
        <w:tc>
          <w:tcPr>
            <w:tcW w:w="968" w:type="dxa"/>
            <w:tcBorders>
              <w:top w:val="nil"/>
              <w:left w:val="nil"/>
              <w:bottom w:val="nil"/>
              <w:right w:val="nil"/>
            </w:tcBorders>
          </w:tcPr>
          <w:p w14:paraId="78F9F430"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2819D74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0265037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068E7923" w14:textId="77777777" w:rsidTr="002F3019">
        <w:tc>
          <w:tcPr>
            <w:tcW w:w="3116" w:type="dxa"/>
            <w:tcBorders>
              <w:top w:val="nil"/>
              <w:left w:val="nil"/>
              <w:bottom w:val="nil"/>
              <w:right w:val="nil"/>
            </w:tcBorders>
          </w:tcPr>
          <w:p w14:paraId="4A97D628"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Total irrigated area (acres)</w:t>
            </w:r>
          </w:p>
        </w:tc>
        <w:tc>
          <w:tcPr>
            <w:tcW w:w="1207" w:type="dxa"/>
            <w:tcBorders>
              <w:top w:val="nil"/>
              <w:left w:val="nil"/>
              <w:bottom w:val="nil"/>
              <w:right w:val="nil"/>
            </w:tcBorders>
          </w:tcPr>
          <w:p w14:paraId="3DFF9EE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-0.054</w:t>
            </w:r>
          </w:p>
        </w:tc>
        <w:tc>
          <w:tcPr>
            <w:tcW w:w="895" w:type="dxa"/>
            <w:tcBorders>
              <w:top w:val="nil"/>
              <w:left w:val="nil"/>
              <w:bottom w:val="nil"/>
              <w:right w:val="nil"/>
            </w:tcBorders>
          </w:tcPr>
          <w:p w14:paraId="12803D7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-0.086</w:t>
            </w:r>
          </w:p>
        </w:tc>
        <w:tc>
          <w:tcPr>
            <w:tcW w:w="1214" w:type="dxa"/>
            <w:tcBorders>
              <w:top w:val="nil"/>
              <w:left w:val="nil"/>
              <w:bottom w:val="nil"/>
              <w:right w:val="nil"/>
            </w:tcBorders>
          </w:tcPr>
          <w:p w14:paraId="5CC1E7F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0.033</w:t>
            </w:r>
          </w:p>
        </w:tc>
        <w:tc>
          <w:tcPr>
            <w:tcW w:w="968" w:type="dxa"/>
            <w:tcBorders>
              <w:top w:val="nil"/>
              <w:left w:val="nil"/>
              <w:bottom w:val="nil"/>
              <w:right w:val="nil"/>
            </w:tcBorders>
          </w:tcPr>
          <w:p w14:paraId="15EE1A93"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0.135</w:t>
            </w:r>
          </w:p>
        </w:tc>
        <w:tc>
          <w:tcPr>
            <w:tcW w:w="903" w:type="dxa"/>
            <w:tcBorders>
              <w:top w:val="nil"/>
              <w:left w:val="nil"/>
              <w:bottom w:val="nil"/>
              <w:right w:val="nil"/>
            </w:tcBorders>
          </w:tcPr>
          <w:p w14:paraId="6A7E335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0.051</w:t>
            </w:r>
          </w:p>
        </w:tc>
        <w:tc>
          <w:tcPr>
            <w:tcW w:w="903" w:type="dxa"/>
            <w:tcBorders>
              <w:top w:val="nil"/>
              <w:left w:val="nil"/>
              <w:bottom w:val="nil"/>
              <w:right w:val="nil"/>
            </w:tcBorders>
          </w:tcPr>
          <w:p w14:paraId="0683BA4B"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0.038</w:t>
            </w:r>
          </w:p>
        </w:tc>
      </w:tr>
      <w:tr w:rsidR="002F3019" w:rsidRPr="002F3019" w14:paraId="76D52CA6" w14:textId="77777777" w:rsidTr="002F3019">
        <w:tc>
          <w:tcPr>
            <w:tcW w:w="3116" w:type="dxa"/>
            <w:tcBorders>
              <w:top w:val="nil"/>
              <w:left w:val="nil"/>
              <w:bottom w:val="nil"/>
              <w:right w:val="nil"/>
            </w:tcBorders>
          </w:tcPr>
          <w:p w14:paraId="22C9D56F"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207" w:type="dxa"/>
            <w:tcBorders>
              <w:top w:val="nil"/>
              <w:left w:val="nil"/>
              <w:bottom w:val="nil"/>
              <w:right w:val="nil"/>
            </w:tcBorders>
          </w:tcPr>
          <w:p w14:paraId="340DD320"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(-1.04)</w:t>
            </w:r>
          </w:p>
        </w:tc>
        <w:tc>
          <w:tcPr>
            <w:tcW w:w="895" w:type="dxa"/>
            <w:tcBorders>
              <w:top w:val="nil"/>
              <w:left w:val="nil"/>
              <w:bottom w:val="nil"/>
              <w:right w:val="nil"/>
            </w:tcBorders>
          </w:tcPr>
          <w:p w14:paraId="11693743"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(-1.60)</w:t>
            </w:r>
          </w:p>
        </w:tc>
        <w:tc>
          <w:tcPr>
            <w:tcW w:w="1214" w:type="dxa"/>
            <w:tcBorders>
              <w:top w:val="nil"/>
              <w:left w:val="nil"/>
              <w:bottom w:val="nil"/>
              <w:right w:val="nil"/>
            </w:tcBorders>
          </w:tcPr>
          <w:p w14:paraId="0C79C78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(0.97)</w:t>
            </w:r>
          </w:p>
        </w:tc>
        <w:tc>
          <w:tcPr>
            <w:tcW w:w="968" w:type="dxa"/>
            <w:tcBorders>
              <w:top w:val="nil"/>
              <w:left w:val="nil"/>
              <w:bottom w:val="nil"/>
              <w:right w:val="nil"/>
            </w:tcBorders>
          </w:tcPr>
          <w:p w14:paraId="36E76240"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65B1088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53A1876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302D9D47" w14:textId="77777777" w:rsidTr="002F3019">
        <w:tc>
          <w:tcPr>
            <w:tcW w:w="3116" w:type="dxa"/>
            <w:tcBorders>
              <w:top w:val="nil"/>
              <w:left w:val="nil"/>
              <w:bottom w:val="nil"/>
              <w:right w:val="nil"/>
            </w:tcBorders>
          </w:tcPr>
          <w:p w14:paraId="6B1EC427"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No. of diff. crops</w:t>
            </w:r>
          </w:p>
        </w:tc>
        <w:tc>
          <w:tcPr>
            <w:tcW w:w="1207" w:type="dxa"/>
            <w:tcBorders>
              <w:top w:val="nil"/>
              <w:left w:val="nil"/>
              <w:bottom w:val="nil"/>
              <w:right w:val="nil"/>
            </w:tcBorders>
          </w:tcPr>
          <w:p w14:paraId="16580315"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0.020</w:t>
            </w:r>
          </w:p>
        </w:tc>
        <w:tc>
          <w:tcPr>
            <w:tcW w:w="895" w:type="dxa"/>
            <w:tcBorders>
              <w:top w:val="nil"/>
              <w:left w:val="nil"/>
              <w:bottom w:val="nil"/>
              <w:right w:val="nil"/>
            </w:tcBorders>
          </w:tcPr>
          <w:p w14:paraId="497AFA4B"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-0.057</w:t>
            </w:r>
          </w:p>
        </w:tc>
        <w:tc>
          <w:tcPr>
            <w:tcW w:w="1214" w:type="dxa"/>
            <w:tcBorders>
              <w:top w:val="nil"/>
              <w:left w:val="nil"/>
              <w:bottom w:val="nil"/>
              <w:right w:val="nil"/>
            </w:tcBorders>
          </w:tcPr>
          <w:p w14:paraId="0DE0FBE5"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0.077</w:t>
            </w:r>
          </w:p>
        </w:tc>
        <w:tc>
          <w:tcPr>
            <w:tcW w:w="968" w:type="dxa"/>
            <w:tcBorders>
              <w:top w:val="nil"/>
              <w:left w:val="nil"/>
              <w:bottom w:val="nil"/>
              <w:right w:val="nil"/>
            </w:tcBorders>
          </w:tcPr>
          <w:p w14:paraId="0B2C4235"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1.636</w:t>
            </w:r>
          </w:p>
        </w:tc>
        <w:tc>
          <w:tcPr>
            <w:tcW w:w="903" w:type="dxa"/>
            <w:tcBorders>
              <w:top w:val="nil"/>
              <w:left w:val="nil"/>
              <w:bottom w:val="nil"/>
              <w:right w:val="nil"/>
            </w:tcBorders>
          </w:tcPr>
          <w:p w14:paraId="3BF49FB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1.811</w:t>
            </w:r>
          </w:p>
        </w:tc>
        <w:tc>
          <w:tcPr>
            <w:tcW w:w="903" w:type="dxa"/>
            <w:tcBorders>
              <w:top w:val="nil"/>
              <w:left w:val="nil"/>
              <w:bottom w:val="nil"/>
              <w:right w:val="nil"/>
            </w:tcBorders>
          </w:tcPr>
          <w:p w14:paraId="329F9BE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1.697</w:t>
            </w:r>
          </w:p>
        </w:tc>
      </w:tr>
      <w:tr w:rsidR="002F3019" w:rsidRPr="002F3019" w14:paraId="13B9E3EA" w14:textId="77777777" w:rsidTr="002F3019">
        <w:tc>
          <w:tcPr>
            <w:tcW w:w="3116" w:type="dxa"/>
            <w:tcBorders>
              <w:top w:val="nil"/>
              <w:left w:val="nil"/>
              <w:bottom w:val="nil"/>
              <w:right w:val="nil"/>
            </w:tcBorders>
          </w:tcPr>
          <w:p w14:paraId="60F77FE3"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207" w:type="dxa"/>
            <w:tcBorders>
              <w:top w:val="nil"/>
              <w:left w:val="nil"/>
              <w:bottom w:val="nil"/>
              <w:right w:val="nil"/>
            </w:tcBorders>
          </w:tcPr>
          <w:p w14:paraId="11F2122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(0.23)</w:t>
            </w:r>
          </w:p>
        </w:tc>
        <w:tc>
          <w:tcPr>
            <w:tcW w:w="895" w:type="dxa"/>
            <w:tcBorders>
              <w:top w:val="nil"/>
              <w:left w:val="nil"/>
              <w:bottom w:val="nil"/>
              <w:right w:val="nil"/>
            </w:tcBorders>
          </w:tcPr>
          <w:p w14:paraId="0EAFA1E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(-0.57)</w:t>
            </w:r>
          </w:p>
        </w:tc>
        <w:tc>
          <w:tcPr>
            <w:tcW w:w="1214" w:type="dxa"/>
            <w:tcBorders>
              <w:top w:val="nil"/>
              <w:left w:val="nil"/>
              <w:bottom w:val="nil"/>
              <w:right w:val="nil"/>
            </w:tcBorders>
          </w:tcPr>
          <w:p w14:paraId="02E33A85"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(0.80)</w:t>
            </w:r>
          </w:p>
        </w:tc>
        <w:tc>
          <w:tcPr>
            <w:tcW w:w="968" w:type="dxa"/>
            <w:tcBorders>
              <w:top w:val="nil"/>
              <w:left w:val="nil"/>
              <w:bottom w:val="nil"/>
              <w:right w:val="nil"/>
            </w:tcBorders>
          </w:tcPr>
          <w:p w14:paraId="6248AFB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198B0B6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0641572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60640FB6" w14:textId="77777777" w:rsidTr="002F3019">
        <w:tc>
          <w:tcPr>
            <w:tcW w:w="3116" w:type="dxa"/>
            <w:tcBorders>
              <w:top w:val="nil"/>
              <w:left w:val="nil"/>
              <w:bottom w:val="nil"/>
              <w:right w:val="nil"/>
            </w:tcBorders>
          </w:tcPr>
          <w:p w14:paraId="5D6952EF"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Improved seed variety</w:t>
            </w:r>
          </w:p>
        </w:tc>
        <w:tc>
          <w:tcPr>
            <w:tcW w:w="1207" w:type="dxa"/>
            <w:tcBorders>
              <w:top w:val="nil"/>
              <w:left w:val="nil"/>
              <w:bottom w:val="nil"/>
              <w:right w:val="nil"/>
            </w:tcBorders>
          </w:tcPr>
          <w:p w14:paraId="2C9F8D3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0.020</w:t>
            </w:r>
          </w:p>
        </w:tc>
        <w:tc>
          <w:tcPr>
            <w:tcW w:w="895" w:type="dxa"/>
            <w:tcBorders>
              <w:top w:val="nil"/>
              <w:left w:val="nil"/>
              <w:bottom w:val="nil"/>
              <w:right w:val="nil"/>
            </w:tcBorders>
          </w:tcPr>
          <w:p w14:paraId="7FFA450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-0.019</w:t>
            </w:r>
          </w:p>
        </w:tc>
        <w:tc>
          <w:tcPr>
            <w:tcW w:w="1214" w:type="dxa"/>
            <w:tcBorders>
              <w:top w:val="nil"/>
              <w:left w:val="nil"/>
              <w:bottom w:val="nil"/>
              <w:right w:val="nil"/>
            </w:tcBorders>
          </w:tcPr>
          <w:p w14:paraId="3F36547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0.039</w:t>
            </w:r>
          </w:p>
        </w:tc>
        <w:tc>
          <w:tcPr>
            <w:tcW w:w="968" w:type="dxa"/>
            <w:tcBorders>
              <w:top w:val="nil"/>
              <w:left w:val="nil"/>
              <w:bottom w:val="nil"/>
              <w:right w:val="nil"/>
            </w:tcBorders>
          </w:tcPr>
          <w:p w14:paraId="2254158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0.060</w:t>
            </w:r>
          </w:p>
        </w:tc>
        <w:tc>
          <w:tcPr>
            <w:tcW w:w="903" w:type="dxa"/>
            <w:tcBorders>
              <w:top w:val="nil"/>
              <w:left w:val="nil"/>
              <w:bottom w:val="nil"/>
              <w:right w:val="nil"/>
            </w:tcBorders>
          </w:tcPr>
          <w:p w14:paraId="0EC9C46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0.092</w:t>
            </w:r>
          </w:p>
        </w:tc>
        <w:tc>
          <w:tcPr>
            <w:tcW w:w="903" w:type="dxa"/>
            <w:tcBorders>
              <w:top w:val="nil"/>
              <w:left w:val="nil"/>
              <w:bottom w:val="nil"/>
              <w:right w:val="nil"/>
            </w:tcBorders>
          </w:tcPr>
          <w:p w14:paraId="6D7FF19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0.066</w:t>
            </w:r>
          </w:p>
        </w:tc>
      </w:tr>
      <w:tr w:rsidR="002F3019" w:rsidRPr="002F3019" w14:paraId="0413B766" w14:textId="77777777" w:rsidTr="002F3019">
        <w:tc>
          <w:tcPr>
            <w:tcW w:w="3116" w:type="dxa"/>
            <w:tcBorders>
              <w:top w:val="nil"/>
              <w:left w:val="nil"/>
              <w:bottom w:val="nil"/>
              <w:right w:val="nil"/>
            </w:tcBorders>
          </w:tcPr>
          <w:p w14:paraId="79BB9BA5"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207" w:type="dxa"/>
            <w:tcBorders>
              <w:top w:val="nil"/>
              <w:left w:val="nil"/>
              <w:bottom w:val="nil"/>
              <w:right w:val="nil"/>
            </w:tcBorders>
          </w:tcPr>
          <w:p w14:paraId="2D4F03A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(0.70)</w:t>
            </w:r>
          </w:p>
        </w:tc>
        <w:tc>
          <w:tcPr>
            <w:tcW w:w="895" w:type="dxa"/>
            <w:tcBorders>
              <w:top w:val="nil"/>
              <w:left w:val="nil"/>
              <w:bottom w:val="nil"/>
              <w:right w:val="nil"/>
            </w:tcBorders>
          </w:tcPr>
          <w:p w14:paraId="4B4CCBB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(-0.71)</w:t>
            </w:r>
          </w:p>
        </w:tc>
        <w:tc>
          <w:tcPr>
            <w:tcW w:w="1214" w:type="dxa"/>
            <w:tcBorders>
              <w:top w:val="nil"/>
              <w:left w:val="nil"/>
              <w:bottom w:val="nil"/>
              <w:right w:val="nil"/>
            </w:tcBorders>
          </w:tcPr>
          <w:p w14:paraId="5C2F99A5"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(1.20)</w:t>
            </w:r>
          </w:p>
        </w:tc>
        <w:tc>
          <w:tcPr>
            <w:tcW w:w="968" w:type="dxa"/>
            <w:tcBorders>
              <w:top w:val="nil"/>
              <w:left w:val="nil"/>
              <w:bottom w:val="nil"/>
              <w:right w:val="nil"/>
            </w:tcBorders>
          </w:tcPr>
          <w:p w14:paraId="2926464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3C63DF60"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5E7D32D3"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4AD12127" w14:textId="77777777" w:rsidTr="002F3019">
        <w:tc>
          <w:tcPr>
            <w:tcW w:w="3116" w:type="dxa"/>
            <w:tcBorders>
              <w:top w:val="nil"/>
              <w:left w:val="nil"/>
              <w:bottom w:val="nil"/>
              <w:right w:val="nil"/>
            </w:tcBorders>
          </w:tcPr>
          <w:p w14:paraId="036F895E"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Plots with soil/water conservation structure</w:t>
            </w:r>
          </w:p>
        </w:tc>
        <w:tc>
          <w:tcPr>
            <w:tcW w:w="1207" w:type="dxa"/>
            <w:tcBorders>
              <w:top w:val="nil"/>
              <w:left w:val="nil"/>
              <w:bottom w:val="nil"/>
              <w:right w:val="nil"/>
            </w:tcBorders>
          </w:tcPr>
          <w:p w14:paraId="68F58F4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-0.049</w:t>
            </w:r>
          </w:p>
        </w:tc>
        <w:tc>
          <w:tcPr>
            <w:tcW w:w="895" w:type="dxa"/>
            <w:tcBorders>
              <w:top w:val="nil"/>
              <w:left w:val="nil"/>
              <w:bottom w:val="nil"/>
              <w:right w:val="nil"/>
            </w:tcBorders>
          </w:tcPr>
          <w:p w14:paraId="2F8740A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-0.016</w:t>
            </w:r>
          </w:p>
        </w:tc>
        <w:tc>
          <w:tcPr>
            <w:tcW w:w="1214" w:type="dxa"/>
            <w:tcBorders>
              <w:top w:val="nil"/>
              <w:left w:val="nil"/>
              <w:bottom w:val="nil"/>
              <w:right w:val="nil"/>
            </w:tcBorders>
          </w:tcPr>
          <w:p w14:paraId="72C76183"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-0.032</w:t>
            </w:r>
          </w:p>
        </w:tc>
        <w:tc>
          <w:tcPr>
            <w:tcW w:w="968" w:type="dxa"/>
            <w:tcBorders>
              <w:top w:val="nil"/>
              <w:left w:val="nil"/>
              <w:bottom w:val="nil"/>
              <w:right w:val="nil"/>
            </w:tcBorders>
          </w:tcPr>
          <w:p w14:paraId="65F4D68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0.330</w:t>
            </w:r>
          </w:p>
        </w:tc>
        <w:tc>
          <w:tcPr>
            <w:tcW w:w="903" w:type="dxa"/>
            <w:tcBorders>
              <w:top w:val="nil"/>
              <w:left w:val="nil"/>
              <w:bottom w:val="nil"/>
              <w:right w:val="nil"/>
            </w:tcBorders>
          </w:tcPr>
          <w:p w14:paraId="7CD7B1B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0.465</w:t>
            </w:r>
          </w:p>
        </w:tc>
        <w:tc>
          <w:tcPr>
            <w:tcW w:w="903" w:type="dxa"/>
            <w:tcBorders>
              <w:top w:val="nil"/>
              <w:left w:val="nil"/>
              <w:bottom w:val="nil"/>
              <w:right w:val="nil"/>
            </w:tcBorders>
          </w:tcPr>
          <w:p w14:paraId="79C9B92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0.493</w:t>
            </w:r>
          </w:p>
        </w:tc>
      </w:tr>
      <w:tr w:rsidR="002F3019" w:rsidRPr="002F3019" w14:paraId="68E38E2E" w14:textId="77777777" w:rsidTr="002F3019">
        <w:tc>
          <w:tcPr>
            <w:tcW w:w="3116" w:type="dxa"/>
            <w:tcBorders>
              <w:top w:val="nil"/>
              <w:left w:val="nil"/>
              <w:bottom w:val="nil"/>
              <w:right w:val="nil"/>
            </w:tcBorders>
          </w:tcPr>
          <w:p w14:paraId="53F1A51E"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207" w:type="dxa"/>
            <w:tcBorders>
              <w:top w:val="nil"/>
              <w:left w:val="nil"/>
              <w:bottom w:val="nil"/>
              <w:right w:val="nil"/>
            </w:tcBorders>
          </w:tcPr>
          <w:p w14:paraId="7858427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(-0.68)</w:t>
            </w:r>
          </w:p>
        </w:tc>
        <w:tc>
          <w:tcPr>
            <w:tcW w:w="895" w:type="dxa"/>
            <w:tcBorders>
              <w:top w:val="nil"/>
              <w:left w:val="nil"/>
              <w:bottom w:val="nil"/>
              <w:right w:val="nil"/>
            </w:tcBorders>
          </w:tcPr>
          <w:p w14:paraId="6CFAD5E0"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(-0.23)</w:t>
            </w:r>
          </w:p>
        </w:tc>
        <w:tc>
          <w:tcPr>
            <w:tcW w:w="1214" w:type="dxa"/>
            <w:tcBorders>
              <w:top w:val="nil"/>
              <w:left w:val="nil"/>
              <w:bottom w:val="nil"/>
              <w:right w:val="nil"/>
            </w:tcBorders>
          </w:tcPr>
          <w:p w14:paraId="6DEBDBF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(0.52)</w:t>
            </w:r>
          </w:p>
        </w:tc>
        <w:tc>
          <w:tcPr>
            <w:tcW w:w="968" w:type="dxa"/>
            <w:tcBorders>
              <w:top w:val="nil"/>
              <w:left w:val="nil"/>
              <w:bottom w:val="nil"/>
              <w:right w:val="nil"/>
            </w:tcBorders>
          </w:tcPr>
          <w:p w14:paraId="0C61D093"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1F8B3C0B"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3B8B450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366669B4" w14:textId="77777777" w:rsidTr="002F3019">
        <w:tc>
          <w:tcPr>
            <w:tcW w:w="3116" w:type="dxa"/>
            <w:tcBorders>
              <w:top w:val="nil"/>
              <w:left w:val="nil"/>
              <w:bottom w:val="nil"/>
              <w:right w:val="nil"/>
            </w:tcBorders>
          </w:tcPr>
          <w:p w14:paraId="7CD271D8"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Use of pesticide</w:t>
            </w:r>
          </w:p>
        </w:tc>
        <w:tc>
          <w:tcPr>
            <w:tcW w:w="1207" w:type="dxa"/>
            <w:tcBorders>
              <w:top w:val="nil"/>
              <w:left w:val="nil"/>
              <w:bottom w:val="nil"/>
              <w:right w:val="nil"/>
            </w:tcBorders>
          </w:tcPr>
          <w:p w14:paraId="3066645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-0.010</w:t>
            </w:r>
          </w:p>
        </w:tc>
        <w:tc>
          <w:tcPr>
            <w:tcW w:w="895" w:type="dxa"/>
            <w:tcBorders>
              <w:top w:val="nil"/>
              <w:left w:val="nil"/>
              <w:bottom w:val="nil"/>
              <w:right w:val="nil"/>
            </w:tcBorders>
          </w:tcPr>
          <w:p w14:paraId="6323C3E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0.007</w:t>
            </w:r>
          </w:p>
        </w:tc>
        <w:tc>
          <w:tcPr>
            <w:tcW w:w="1214" w:type="dxa"/>
            <w:tcBorders>
              <w:top w:val="nil"/>
              <w:left w:val="nil"/>
              <w:bottom w:val="nil"/>
              <w:right w:val="nil"/>
            </w:tcBorders>
          </w:tcPr>
          <w:p w14:paraId="6E1F698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-0.016*</w:t>
            </w:r>
          </w:p>
        </w:tc>
        <w:tc>
          <w:tcPr>
            <w:tcW w:w="968" w:type="dxa"/>
            <w:tcBorders>
              <w:top w:val="nil"/>
              <w:left w:val="nil"/>
              <w:bottom w:val="nil"/>
              <w:right w:val="nil"/>
            </w:tcBorders>
          </w:tcPr>
          <w:p w14:paraId="461F6BFB"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0.018</w:t>
            </w:r>
          </w:p>
        </w:tc>
        <w:tc>
          <w:tcPr>
            <w:tcW w:w="903" w:type="dxa"/>
            <w:tcBorders>
              <w:top w:val="nil"/>
              <w:left w:val="nil"/>
              <w:bottom w:val="nil"/>
              <w:right w:val="nil"/>
            </w:tcBorders>
          </w:tcPr>
          <w:p w14:paraId="3E7E483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0.010</w:t>
            </w:r>
          </w:p>
        </w:tc>
        <w:tc>
          <w:tcPr>
            <w:tcW w:w="903" w:type="dxa"/>
            <w:tcBorders>
              <w:top w:val="nil"/>
              <w:left w:val="nil"/>
              <w:bottom w:val="nil"/>
              <w:right w:val="nil"/>
            </w:tcBorders>
          </w:tcPr>
          <w:p w14:paraId="0DA60DA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0.012</w:t>
            </w:r>
          </w:p>
        </w:tc>
      </w:tr>
      <w:tr w:rsidR="002F3019" w:rsidRPr="002F3019" w14:paraId="0C59E636" w14:textId="77777777" w:rsidTr="002F3019">
        <w:tc>
          <w:tcPr>
            <w:tcW w:w="3116" w:type="dxa"/>
            <w:tcBorders>
              <w:top w:val="nil"/>
              <w:left w:val="nil"/>
              <w:bottom w:val="nil"/>
              <w:right w:val="nil"/>
            </w:tcBorders>
          </w:tcPr>
          <w:p w14:paraId="11F1F469"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207" w:type="dxa"/>
            <w:tcBorders>
              <w:top w:val="nil"/>
              <w:left w:val="nil"/>
              <w:bottom w:val="nil"/>
              <w:right w:val="nil"/>
            </w:tcBorders>
          </w:tcPr>
          <w:p w14:paraId="0A3A27B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(-1.08)</w:t>
            </w:r>
          </w:p>
        </w:tc>
        <w:tc>
          <w:tcPr>
            <w:tcW w:w="895" w:type="dxa"/>
            <w:tcBorders>
              <w:top w:val="nil"/>
              <w:left w:val="nil"/>
              <w:bottom w:val="nil"/>
              <w:right w:val="nil"/>
            </w:tcBorders>
          </w:tcPr>
          <w:p w14:paraId="7411E9C5"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(0.84)</w:t>
            </w:r>
          </w:p>
        </w:tc>
        <w:tc>
          <w:tcPr>
            <w:tcW w:w="1214" w:type="dxa"/>
            <w:tcBorders>
              <w:top w:val="nil"/>
              <w:left w:val="nil"/>
              <w:bottom w:val="nil"/>
              <w:right w:val="nil"/>
            </w:tcBorders>
          </w:tcPr>
          <w:p w14:paraId="6E423269"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(1.99)</w:t>
            </w:r>
          </w:p>
        </w:tc>
        <w:tc>
          <w:tcPr>
            <w:tcW w:w="968" w:type="dxa"/>
            <w:tcBorders>
              <w:top w:val="nil"/>
              <w:left w:val="nil"/>
              <w:bottom w:val="nil"/>
              <w:right w:val="nil"/>
            </w:tcBorders>
          </w:tcPr>
          <w:p w14:paraId="7C94CC1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7367A35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69F237F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1B192A81" w14:textId="77777777" w:rsidTr="002F3019">
        <w:tc>
          <w:tcPr>
            <w:tcW w:w="3116" w:type="dxa"/>
            <w:tcBorders>
              <w:top w:val="nil"/>
              <w:left w:val="nil"/>
              <w:bottom w:val="nil"/>
              <w:right w:val="nil"/>
            </w:tcBorders>
          </w:tcPr>
          <w:p w14:paraId="6FE1532C"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Use fertilizer/manure</w:t>
            </w:r>
          </w:p>
        </w:tc>
        <w:tc>
          <w:tcPr>
            <w:tcW w:w="1207" w:type="dxa"/>
            <w:tcBorders>
              <w:top w:val="nil"/>
              <w:left w:val="nil"/>
              <w:bottom w:val="nil"/>
              <w:right w:val="nil"/>
            </w:tcBorders>
          </w:tcPr>
          <w:p w14:paraId="3240A99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0.127*</w:t>
            </w:r>
          </w:p>
        </w:tc>
        <w:tc>
          <w:tcPr>
            <w:tcW w:w="895" w:type="dxa"/>
            <w:tcBorders>
              <w:top w:val="nil"/>
              <w:left w:val="nil"/>
              <w:bottom w:val="nil"/>
              <w:right w:val="nil"/>
            </w:tcBorders>
          </w:tcPr>
          <w:p w14:paraId="75B78B6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-0.063</w:t>
            </w:r>
          </w:p>
        </w:tc>
        <w:tc>
          <w:tcPr>
            <w:tcW w:w="1214" w:type="dxa"/>
            <w:tcBorders>
              <w:top w:val="nil"/>
              <w:left w:val="nil"/>
              <w:bottom w:val="nil"/>
              <w:right w:val="nil"/>
            </w:tcBorders>
          </w:tcPr>
          <w:p w14:paraId="1D6CD8E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0.190***</w:t>
            </w:r>
          </w:p>
        </w:tc>
        <w:tc>
          <w:tcPr>
            <w:tcW w:w="968" w:type="dxa"/>
            <w:tcBorders>
              <w:top w:val="nil"/>
              <w:left w:val="nil"/>
              <w:bottom w:val="nil"/>
              <w:right w:val="nil"/>
            </w:tcBorders>
          </w:tcPr>
          <w:p w14:paraId="73CAA72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0.668</w:t>
            </w:r>
          </w:p>
        </w:tc>
        <w:tc>
          <w:tcPr>
            <w:tcW w:w="903" w:type="dxa"/>
            <w:tcBorders>
              <w:top w:val="nil"/>
              <w:left w:val="nil"/>
              <w:bottom w:val="nil"/>
              <w:right w:val="nil"/>
            </w:tcBorders>
          </w:tcPr>
          <w:p w14:paraId="407C7A8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0.631</w:t>
            </w:r>
          </w:p>
        </w:tc>
        <w:tc>
          <w:tcPr>
            <w:tcW w:w="903" w:type="dxa"/>
            <w:tcBorders>
              <w:top w:val="nil"/>
              <w:left w:val="nil"/>
              <w:bottom w:val="nil"/>
              <w:right w:val="nil"/>
            </w:tcBorders>
          </w:tcPr>
          <w:p w14:paraId="02769AB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0.430</w:t>
            </w:r>
          </w:p>
        </w:tc>
      </w:tr>
      <w:tr w:rsidR="002F3019" w:rsidRPr="002F3019" w14:paraId="0FF7102C" w14:textId="77777777" w:rsidTr="002F3019">
        <w:tc>
          <w:tcPr>
            <w:tcW w:w="3116" w:type="dxa"/>
            <w:tcBorders>
              <w:top w:val="nil"/>
              <w:left w:val="nil"/>
              <w:bottom w:val="nil"/>
              <w:right w:val="nil"/>
            </w:tcBorders>
          </w:tcPr>
          <w:p w14:paraId="2F80652B"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207" w:type="dxa"/>
            <w:tcBorders>
              <w:top w:val="nil"/>
              <w:left w:val="nil"/>
              <w:bottom w:val="nil"/>
              <w:right w:val="nil"/>
            </w:tcBorders>
          </w:tcPr>
          <w:p w14:paraId="6BB5E5FB"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(1.76)</w:t>
            </w:r>
          </w:p>
        </w:tc>
        <w:tc>
          <w:tcPr>
            <w:tcW w:w="895" w:type="dxa"/>
            <w:tcBorders>
              <w:top w:val="nil"/>
              <w:left w:val="nil"/>
              <w:bottom w:val="nil"/>
              <w:right w:val="nil"/>
            </w:tcBorders>
          </w:tcPr>
          <w:p w14:paraId="3C44B356"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(-1.30)</w:t>
            </w:r>
          </w:p>
        </w:tc>
        <w:tc>
          <w:tcPr>
            <w:tcW w:w="1214" w:type="dxa"/>
            <w:tcBorders>
              <w:top w:val="nil"/>
              <w:left w:val="nil"/>
              <w:bottom w:val="nil"/>
              <w:right w:val="nil"/>
            </w:tcBorders>
          </w:tcPr>
          <w:p w14:paraId="32A0CC79"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(3.64)</w:t>
            </w:r>
          </w:p>
        </w:tc>
        <w:tc>
          <w:tcPr>
            <w:tcW w:w="968" w:type="dxa"/>
            <w:tcBorders>
              <w:top w:val="nil"/>
              <w:left w:val="nil"/>
              <w:bottom w:val="nil"/>
              <w:right w:val="nil"/>
            </w:tcBorders>
          </w:tcPr>
          <w:p w14:paraId="5DD11CD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3A4B561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03" w:type="dxa"/>
            <w:tcBorders>
              <w:top w:val="nil"/>
              <w:left w:val="nil"/>
              <w:bottom w:val="nil"/>
              <w:right w:val="nil"/>
            </w:tcBorders>
          </w:tcPr>
          <w:p w14:paraId="77338EB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6EDF5D03" w14:textId="77777777" w:rsidTr="002F3019">
        <w:tc>
          <w:tcPr>
            <w:tcW w:w="3116" w:type="dxa"/>
            <w:tcBorders>
              <w:top w:val="single" w:sz="6" w:space="0" w:color="auto"/>
              <w:left w:val="nil"/>
              <w:bottom w:val="single" w:sz="6" w:space="0" w:color="auto"/>
              <w:right w:val="nil"/>
            </w:tcBorders>
          </w:tcPr>
          <w:p w14:paraId="14342E0C"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i/>
                <w:iCs/>
                <w:sz w:val="18"/>
                <w:szCs w:val="18"/>
                <w:lang w:val="en-US"/>
              </w:rPr>
              <w:t>N</w:t>
            </w:r>
          </w:p>
        </w:tc>
        <w:tc>
          <w:tcPr>
            <w:tcW w:w="1207" w:type="dxa"/>
            <w:tcBorders>
              <w:top w:val="single" w:sz="6" w:space="0" w:color="auto"/>
              <w:left w:val="nil"/>
              <w:bottom w:val="single" w:sz="6" w:space="0" w:color="auto"/>
              <w:right w:val="nil"/>
            </w:tcBorders>
          </w:tcPr>
          <w:p w14:paraId="30D72F7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4,552</w:t>
            </w:r>
          </w:p>
        </w:tc>
        <w:tc>
          <w:tcPr>
            <w:tcW w:w="895" w:type="dxa"/>
            <w:tcBorders>
              <w:top w:val="single" w:sz="6" w:space="0" w:color="auto"/>
              <w:left w:val="nil"/>
              <w:bottom w:val="single" w:sz="6" w:space="0" w:color="auto"/>
              <w:right w:val="nil"/>
            </w:tcBorders>
          </w:tcPr>
          <w:p w14:paraId="4A44CF6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4,552</w:t>
            </w:r>
          </w:p>
        </w:tc>
        <w:tc>
          <w:tcPr>
            <w:tcW w:w="1214" w:type="dxa"/>
            <w:tcBorders>
              <w:top w:val="single" w:sz="6" w:space="0" w:color="auto"/>
              <w:left w:val="nil"/>
              <w:bottom w:val="single" w:sz="6" w:space="0" w:color="auto"/>
              <w:right w:val="nil"/>
            </w:tcBorders>
          </w:tcPr>
          <w:p w14:paraId="4CD5A73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968" w:type="dxa"/>
            <w:tcBorders>
              <w:top w:val="single" w:sz="6" w:space="0" w:color="auto"/>
              <w:left w:val="nil"/>
              <w:bottom w:val="single" w:sz="6" w:space="0" w:color="auto"/>
              <w:right w:val="nil"/>
            </w:tcBorders>
          </w:tcPr>
          <w:p w14:paraId="3B7BD78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716</w:t>
            </w:r>
          </w:p>
        </w:tc>
        <w:tc>
          <w:tcPr>
            <w:tcW w:w="903" w:type="dxa"/>
            <w:tcBorders>
              <w:top w:val="single" w:sz="6" w:space="0" w:color="auto"/>
              <w:left w:val="nil"/>
              <w:bottom w:val="single" w:sz="6" w:space="0" w:color="auto"/>
              <w:right w:val="nil"/>
            </w:tcBorders>
          </w:tcPr>
          <w:p w14:paraId="1908DA0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749</w:t>
            </w:r>
          </w:p>
        </w:tc>
        <w:tc>
          <w:tcPr>
            <w:tcW w:w="903" w:type="dxa"/>
            <w:tcBorders>
              <w:top w:val="single" w:sz="6" w:space="0" w:color="auto"/>
              <w:left w:val="nil"/>
              <w:bottom w:val="single" w:sz="6" w:space="0" w:color="auto"/>
              <w:right w:val="nil"/>
            </w:tcBorders>
          </w:tcPr>
          <w:p w14:paraId="03A1BD1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791</w:t>
            </w:r>
          </w:p>
        </w:tc>
      </w:tr>
    </w:tbl>
    <w:p w14:paraId="0A003780" w14:textId="77777777" w:rsidR="002F3019" w:rsidRPr="002F3019" w:rsidRDefault="002F3019" w:rsidP="002F3019">
      <w:pPr>
        <w:widowControl w:val="0"/>
        <w:autoSpaceDE w:val="0"/>
        <w:autoSpaceDN w:val="0"/>
        <w:adjustRightInd w:val="0"/>
        <w:spacing w:after="66"/>
        <w:rPr>
          <w:rFonts w:eastAsia="Calibri"/>
          <w:sz w:val="16"/>
          <w:szCs w:val="16"/>
          <w:lang w:val="en-US"/>
        </w:rPr>
      </w:pPr>
      <w:r w:rsidRPr="002F3019">
        <w:rPr>
          <w:rFonts w:eastAsia="Calibri"/>
          <w:sz w:val="16"/>
          <w:szCs w:val="16"/>
          <w:lang w:val="en-US"/>
        </w:rPr>
        <w:t>Notes: Estimations use difference-in-differences modelling among panel households. Binary outcomes are estimated using LPM. See Table 13.1.1 for additional explanatory notes on model specification, including a list of control variables utilized. * 10% significance ** 5% significance; *** 1% significance.</w:t>
      </w:r>
    </w:p>
    <w:p w14:paraId="455DE345" w14:textId="77777777" w:rsidR="002F3019" w:rsidRPr="002F3019" w:rsidRDefault="002F3019" w:rsidP="002F3019">
      <w:pPr>
        <w:widowControl w:val="0"/>
        <w:autoSpaceDE w:val="0"/>
        <w:autoSpaceDN w:val="0"/>
        <w:adjustRightInd w:val="0"/>
        <w:spacing w:before="66" w:after="66"/>
        <w:rPr>
          <w:rFonts w:eastAsia="Calibri"/>
          <w:b/>
          <w:sz w:val="21"/>
          <w:szCs w:val="21"/>
          <w:lang w:val="en-US"/>
        </w:rPr>
      </w:pPr>
    </w:p>
    <w:p w14:paraId="3DE4A9A1" w14:textId="77777777" w:rsidR="002F3019" w:rsidRPr="002F3019" w:rsidRDefault="002F3019" w:rsidP="002F3019">
      <w:pPr>
        <w:widowControl w:val="0"/>
        <w:autoSpaceDE w:val="0"/>
        <w:autoSpaceDN w:val="0"/>
        <w:adjustRightInd w:val="0"/>
        <w:spacing w:before="66" w:after="66"/>
        <w:rPr>
          <w:rFonts w:eastAsia="Calibri"/>
          <w:b/>
          <w:sz w:val="21"/>
          <w:szCs w:val="21"/>
          <w:lang w:val="en-US"/>
        </w:rPr>
      </w:pPr>
      <w:r w:rsidRPr="002F3019">
        <w:rPr>
          <w:rFonts w:eastAsia="Calibri"/>
          <w:b/>
          <w:sz w:val="21"/>
          <w:szCs w:val="21"/>
          <w:lang w:val="en-US"/>
        </w:rPr>
        <w:t xml:space="preserve">Table D.3.2: Impacts on Crop Harvests and Sales - Baseline Bottom 50 per cent </w:t>
      </w:r>
    </w:p>
    <w:tbl>
      <w:tblPr>
        <w:tblW w:w="0" w:type="auto"/>
        <w:tblInd w:w="-270" w:type="dxa"/>
        <w:tblCellMar>
          <w:left w:w="144" w:type="dxa"/>
          <w:right w:w="144" w:type="dxa"/>
        </w:tblCellMar>
        <w:tblLook w:val="0000" w:firstRow="0" w:lastRow="0" w:firstColumn="0" w:lastColumn="0" w:noHBand="0" w:noVBand="0"/>
      </w:tblPr>
      <w:tblGrid>
        <w:gridCol w:w="1867"/>
        <w:gridCol w:w="1441"/>
        <w:gridCol w:w="1096"/>
        <w:gridCol w:w="1439"/>
        <w:gridCol w:w="1151"/>
        <w:gridCol w:w="1151"/>
        <w:gridCol w:w="1151"/>
      </w:tblGrid>
      <w:tr w:rsidR="002F3019" w:rsidRPr="002F3019" w14:paraId="53B26DD4" w14:textId="77777777" w:rsidTr="002F3019">
        <w:tc>
          <w:tcPr>
            <w:tcW w:w="1867" w:type="dxa"/>
            <w:tcBorders>
              <w:top w:val="single" w:sz="6" w:space="0" w:color="auto"/>
              <w:left w:val="nil"/>
              <w:bottom w:val="nil"/>
              <w:right w:val="nil"/>
            </w:tcBorders>
          </w:tcPr>
          <w:p w14:paraId="084C5DFB" w14:textId="77777777" w:rsidR="002F3019" w:rsidRPr="002F3019" w:rsidRDefault="002F3019" w:rsidP="002F3019">
            <w:pPr>
              <w:widowControl w:val="0"/>
              <w:autoSpaceDE w:val="0"/>
              <w:autoSpaceDN w:val="0"/>
              <w:adjustRightInd w:val="0"/>
              <w:spacing w:before="66" w:after="0"/>
              <w:rPr>
                <w:rFonts w:eastAsia="Calibri"/>
                <w:sz w:val="18"/>
                <w:szCs w:val="18"/>
                <w:lang w:val="en-US"/>
              </w:rPr>
            </w:pPr>
            <w:r w:rsidRPr="002F3019">
              <w:rPr>
                <w:rFonts w:eastAsia="Calibri"/>
                <w:sz w:val="18"/>
                <w:szCs w:val="18"/>
                <w:lang w:val="en-US"/>
              </w:rPr>
              <w:t>Dependent</w:t>
            </w:r>
          </w:p>
        </w:tc>
        <w:tc>
          <w:tcPr>
            <w:tcW w:w="1441" w:type="dxa"/>
            <w:tcBorders>
              <w:top w:val="single" w:sz="6" w:space="0" w:color="auto"/>
              <w:left w:val="nil"/>
              <w:bottom w:val="nil"/>
              <w:right w:val="nil"/>
            </w:tcBorders>
          </w:tcPr>
          <w:p w14:paraId="74BE2D83" w14:textId="77777777" w:rsidR="002F3019" w:rsidRPr="002F3019" w:rsidRDefault="002F3019" w:rsidP="002F3019">
            <w:pPr>
              <w:widowControl w:val="0"/>
              <w:autoSpaceDE w:val="0"/>
              <w:autoSpaceDN w:val="0"/>
              <w:adjustRightInd w:val="0"/>
              <w:spacing w:before="66" w:after="0"/>
              <w:jc w:val="center"/>
              <w:rPr>
                <w:rFonts w:eastAsia="Calibri"/>
                <w:sz w:val="18"/>
                <w:szCs w:val="18"/>
                <w:lang w:val="en-US"/>
              </w:rPr>
            </w:pPr>
            <w:r w:rsidRPr="002F3019">
              <w:rPr>
                <w:rFonts w:eastAsia="Calibri"/>
                <w:sz w:val="18"/>
                <w:szCs w:val="18"/>
                <w:lang w:val="en-US"/>
              </w:rPr>
              <w:t>Endline</w:t>
            </w:r>
          </w:p>
        </w:tc>
        <w:tc>
          <w:tcPr>
            <w:tcW w:w="1096" w:type="dxa"/>
            <w:tcBorders>
              <w:top w:val="single" w:sz="6" w:space="0" w:color="auto"/>
              <w:left w:val="nil"/>
              <w:bottom w:val="nil"/>
              <w:right w:val="nil"/>
            </w:tcBorders>
          </w:tcPr>
          <w:p w14:paraId="3EE4F7CC" w14:textId="77777777" w:rsidR="002F3019" w:rsidRPr="002F3019" w:rsidRDefault="002F3019" w:rsidP="002F3019">
            <w:pPr>
              <w:widowControl w:val="0"/>
              <w:autoSpaceDE w:val="0"/>
              <w:autoSpaceDN w:val="0"/>
              <w:adjustRightInd w:val="0"/>
              <w:spacing w:before="66" w:after="0"/>
              <w:jc w:val="center"/>
              <w:rPr>
                <w:rFonts w:eastAsia="Calibri"/>
                <w:sz w:val="18"/>
                <w:szCs w:val="18"/>
                <w:lang w:val="en-US"/>
              </w:rPr>
            </w:pPr>
            <w:r w:rsidRPr="002F3019">
              <w:rPr>
                <w:rFonts w:eastAsia="Calibri"/>
                <w:sz w:val="18"/>
                <w:szCs w:val="18"/>
                <w:lang w:val="en-US"/>
              </w:rPr>
              <w:t>Midline</w:t>
            </w:r>
          </w:p>
        </w:tc>
        <w:tc>
          <w:tcPr>
            <w:tcW w:w="1439" w:type="dxa"/>
            <w:tcBorders>
              <w:top w:val="single" w:sz="6" w:space="0" w:color="auto"/>
              <w:left w:val="nil"/>
              <w:bottom w:val="nil"/>
              <w:right w:val="nil"/>
            </w:tcBorders>
          </w:tcPr>
          <w:p w14:paraId="710314AA" w14:textId="77777777" w:rsidR="002F3019" w:rsidRPr="002F3019" w:rsidRDefault="002F3019" w:rsidP="002F3019">
            <w:pPr>
              <w:widowControl w:val="0"/>
              <w:autoSpaceDE w:val="0"/>
              <w:autoSpaceDN w:val="0"/>
              <w:adjustRightInd w:val="0"/>
              <w:spacing w:before="66" w:after="0"/>
              <w:jc w:val="center"/>
              <w:rPr>
                <w:rFonts w:eastAsia="Calibri"/>
                <w:sz w:val="18"/>
                <w:szCs w:val="18"/>
                <w:lang w:val="en-US"/>
              </w:rPr>
            </w:pPr>
            <w:r w:rsidRPr="002F3019">
              <w:rPr>
                <w:rFonts w:eastAsia="Calibri"/>
                <w:sz w:val="18"/>
                <w:szCs w:val="18"/>
                <w:lang w:val="en-US"/>
              </w:rPr>
              <w:t>Impact Diff</w:t>
            </w:r>
          </w:p>
        </w:tc>
        <w:tc>
          <w:tcPr>
            <w:tcW w:w="1151" w:type="dxa"/>
            <w:tcBorders>
              <w:top w:val="single" w:sz="6" w:space="0" w:color="auto"/>
              <w:left w:val="nil"/>
              <w:bottom w:val="nil"/>
              <w:right w:val="nil"/>
            </w:tcBorders>
          </w:tcPr>
          <w:p w14:paraId="1E3CA982" w14:textId="77777777" w:rsidR="002F3019" w:rsidRPr="002F3019" w:rsidRDefault="002F3019" w:rsidP="002F3019">
            <w:pPr>
              <w:widowControl w:val="0"/>
              <w:autoSpaceDE w:val="0"/>
              <w:autoSpaceDN w:val="0"/>
              <w:adjustRightInd w:val="0"/>
              <w:spacing w:before="66" w:after="0"/>
              <w:jc w:val="center"/>
              <w:rPr>
                <w:rFonts w:eastAsia="Calibri"/>
                <w:sz w:val="18"/>
                <w:szCs w:val="18"/>
                <w:lang w:val="en-US"/>
              </w:rPr>
            </w:pPr>
            <w:r w:rsidRPr="002F3019">
              <w:rPr>
                <w:rFonts w:eastAsia="Calibri"/>
                <w:sz w:val="18"/>
                <w:szCs w:val="18"/>
                <w:lang w:val="en-US"/>
              </w:rPr>
              <w:t>Baseline</w:t>
            </w:r>
          </w:p>
        </w:tc>
        <w:tc>
          <w:tcPr>
            <w:tcW w:w="1151" w:type="dxa"/>
            <w:tcBorders>
              <w:top w:val="single" w:sz="6" w:space="0" w:color="auto"/>
              <w:left w:val="nil"/>
              <w:bottom w:val="nil"/>
              <w:right w:val="nil"/>
            </w:tcBorders>
          </w:tcPr>
          <w:p w14:paraId="183F9B7F" w14:textId="77777777" w:rsidR="002F3019" w:rsidRPr="002F3019" w:rsidRDefault="002F3019" w:rsidP="002F3019">
            <w:pPr>
              <w:widowControl w:val="0"/>
              <w:autoSpaceDE w:val="0"/>
              <w:autoSpaceDN w:val="0"/>
              <w:adjustRightInd w:val="0"/>
              <w:spacing w:before="66" w:after="0"/>
              <w:jc w:val="center"/>
              <w:rPr>
                <w:rFonts w:eastAsia="Calibri"/>
                <w:sz w:val="18"/>
                <w:szCs w:val="18"/>
                <w:lang w:val="en-US"/>
              </w:rPr>
            </w:pPr>
            <w:r w:rsidRPr="002F3019">
              <w:rPr>
                <w:rFonts w:eastAsia="Calibri"/>
                <w:sz w:val="18"/>
                <w:szCs w:val="18"/>
                <w:lang w:val="en-US"/>
              </w:rPr>
              <w:t>Endline</w:t>
            </w:r>
          </w:p>
        </w:tc>
        <w:tc>
          <w:tcPr>
            <w:tcW w:w="1151" w:type="dxa"/>
            <w:tcBorders>
              <w:top w:val="single" w:sz="6" w:space="0" w:color="auto"/>
              <w:left w:val="nil"/>
              <w:bottom w:val="nil"/>
              <w:right w:val="nil"/>
            </w:tcBorders>
          </w:tcPr>
          <w:p w14:paraId="5B3D249C" w14:textId="77777777" w:rsidR="002F3019" w:rsidRPr="002F3019" w:rsidRDefault="002F3019" w:rsidP="002F3019">
            <w:pPr>
              <w:widowControl w:val="0"/>
              <w:autoSpaceDE w:val="0"/>
              <w:autoSpaceDN w:val="0"/>
              <w:adjustRightInd w:val="0"/>
              <w:spacing w:before="66" w:after="0"/>
              <w:jc w:val="center"/>
              <w:rPr>
                <w:rFonts w:eastAsia="Calibri"/>
                <w:sz w:val="18"/>
                <w:szCs w:val="18"/>
                <w:lang w:val="en-US"/>
              </w:rPr>
            </w:pPr>
            <w:r w:rsidRPr="002F3019">
              <w:rPr>
                <w:rFonts w:eastAsia="Calibri"/>
                <w:sz w:val="18"/>
                <w:szCs w:val="18"/>
                <w:lang w:val="en-US"/>
              </w:rPr>
              <w:t>Endline</w:t>
            </w:r>
          </w:p>
        </w:tc>
      </w:tr>
      <w:tr w:rsidR="002F3019" w:rsidRPr="002F3019" w14:paraId="7A7E23A4" w14:textId="77777777" w:rsidTr="002F3019">
        <w:tc>
          <w:tcPr>
            <w:tcW w:w="1867" w:type="dxa"/>
            <w:tcBorders>
              <w:top w:val="nil"/>
              <w:left w:val="nil"/>
              <w:bottom w:val="nil"/>
              <w:right w:val="nil"/>
            </w:tcBorders>
          </w:tcPr>
          <w:p w14:paraId="7F2C5333"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Variable</w:t>
            </w:r>
          </w:p>
        </w:tc>
        <w:tc>
          <w:tcPr>
            <w:tcW w:w="1441" w:type="dxa"/>
            <w:tcBorders>
              <w:top w:val="nil"/>
              <w:left w:val="nil"/>
              <w:bottom w:val="nil"/>
              <w:right w:val="nil"/>
            </w:tcBorders>
          </w:tcPr>
          <w:p w14:paraId="6280CF06"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Impact</w:t>
            </w:r>
          </w:p>
        </w:tc>
        <w:tc>
          <w:tcPr>
            <w:tcW w:w="1096" w:type="dxa"/>
            <w:tcBorders>
              <w:top w:val="nil"/>
              <w:left w:val="nil"/>
              <w:bottom w:val="nil"/>
              <w:right w:val="nil"/>
            </w:tcBorders>
          </w:tcPr>
          <w:p w14:paraId="029310F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Impact</w:t>
            </w:r>
          </w:p>
        </w:tc>
        <w:tc>
          <w:tcPr>
            <w:tcW w:w="1439" w:type="dxa"/>
            <w:tcBorders>
              <w:top w:val="nil"/>
              <w:left w:val="nil"/>
              <w:bottom w:val="nil"/>
              <w:right w:val="nil"/>
            </w:tcBorders>
          </w:tcPr>
          <w:p w14:paraId="5EFFA4C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(EL-ML)</w:t>
            </w:r>
          </w:p>
        </w:tc>
        <w:tc>
          <w:tcPr>
            <w:tcW w:w="1151" w:type="dxa"/>
            <w:tcBorders>
              <w:top w:val="nil"/>
              <w:left w:val="nil"/>
              <w:bottom w:val="nil"/>
              <w:right w:val="nil"/>
            </w:tcBorders>
          </w:tcPr>
          <w:p w14:paraId="1060811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Treated Mean</w:t>
            </w:r>
          </w:p>
        </w:tc>
        <w:tc>
          <w:tcPr>
            <w:tcW w:w="1151" w:type="dxa"/>
            <w:tcBorders>
              <w:top w:val="nil"/>
              <w:left w:val="nil"/>
              <w:bottom w:val="nil"/>
              <w:right w:val="nil"/>
            </w:tcBorders>
          </w:tcPr>
          <w:p w14:paraId="61444AC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Treated Mean</w:t>
            </w:r>
          </w:p>
        </w:tc>
        <w:tc>
          <w:tcPr>
            <w:tcW w:w="1151" w:type="dxa"/>
            <w:tcBorders>
              <w:top w:val="nil"/>
              <w:left w:val="nil"/>
              <w:bottom w:val="nil"/>
              <w:right w:val="nil"/>
            </w:tcBorders>
          </w:tcPr>
          <w:p w14:paraId="13F6B4A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Control Mean</w:t>
            </w:r>
          </w:p>
        </w:tc>
      </w:tr>
      <w:tr w:rsidR="002F3019" w:rsidRPr="002F3019" w14:paraId="2DBD6ADB" w14:textId="77777777" w:rsidTr="002F3019">
        <w:tc>
          <w:tcPr>
            <w:tcW w:w="1867" w:type="dxa"/>
            <w:tcBorders>
              <w:top w:val="nil"/>
              <w:left w:val="nil"/>
              <w:bottom w:val="nil"/>
              <w:right w:val="nil"/>
            </w:tcBorders>
          </w:tcPr>
          <w:p w14:paraId="542A3FC4" w14:textId="77777777" w:rsidR="002F3019" w:rsidRPr="002F3019" w:rsidRDefault="002F3019" w:rsidP="002F3019">
            <w:pPr>
              <w:widowControl w:val="0"/>
              <w:autoSpaceDE w:val="0"/>
              <w:autoSpaceDN w:val="0"/>
              <w:adjustRightInd w:val="0"/>
              <w:spacing w:after="66"/>
              <w:rPr>
                <w:rFonts w:eastAsia="Calibri"/>
                <w:sz w:val="18"/>
                <w:szCs w:val="18"/>
                <w:lang w:val="en-US"/>
              </w:rPr>
            </w:pPr>
          </w:p>
        </w:tc>
        <w:tc>
          <w:tcPr>
            <w:tcW w:w="1441" w:type="dxa"/>
            <w:tcBorders>
              <w:top w:val="nil"/>
              <w:left w:val="nil"/>
              <w:bottom w:val="nil"/>
              <w:right w:val="nil"/>
            </w:tcBorders>
          </w:tcPr>
          <w:p w14:paraId="73DD1F56" w14:textId="77777777" w:rsidR="002F3019" w:rsidRPr="002F3019" w:rsidRDefault="002F3019" w:rsidP="002F3019">
            <w:pPr>
              <w:widowControl w:val="0"/>
              <w:autoSpaceDE w:val="0"/>
              <w:autoSpaceDN w:val="0"/>
              <w:adjustRightInd w:val="0"/>
              <w:spacing w:after="66"/>
              <w:jc w:val="center"/>
              <w:rPr>
                <w:rFonts w:eastAsia="Calibri"/>
                <w:sz w:val="18"/>
                <w:szCs w:val="18"/>
                <w:lang w:val="en-US"/>
              </w:rPr>
            </w:pPr>
            <w:r w:rsidRPr="002F3019">
              <w:rPr>
                <w:rFonts w:eastAsia="Calibri"/>
                <w:sz w:val="18"/>
                <w:szCs w:val="18"/>
                <w:lang w:val="en-US"/>
              </w:rPr>
              <w:t>(1)</w:t>
            </w:r>
          </w:p>
        </w:tc>
        <w:tc>
          <w:tcPr>
            <w:tcW w:w="1096" w:type="dxa"/>
            <w:tcBorders>
              <w:top w:val="nil"/>
              <w:left w:val="nil"/>
              <w:bottom w:val="nil"/>
              <w:right w:val="nil"/>
            </w:tcBorders>
          </w:tcPr>
          <w:p w14:paraId="05081DFB" w14:textId="77777777" w:rsidR="002F3019" w:rsidRPr="002F3019" w:rsidRDefault="002F3019" w:rsidP="002F3019">
            <w:pPr>
              <w:widowControl w:val="0"/>
              <w:autoSpaceDE w:val="0"/>
              <w:autoSpaceDN w:val="0"/>
              <w:adjustRightInd w:val="0"/>
              <w:spacing w:after="66"/>
              <w:jc w:val="center"/>
              <w:rPr>
                <w:rFonts w:eastAsia="Calibri"/>
                <w:sz w:val="18"/>
                <w:szCs w:val="18"/>
                <w:lang w:val="en-US"/>
              </w:rPr>
            </w:pPr>
            <w:r w:rsidRPr="002F3019">
              <w:rPr>
                <w:rFonts w:eastAsia="Calibri"/>
                <w:sz w:val="18"/>
                <w:szCs w:val="18"/>
                <w:lang w:val="en-US"/>
              </w:rPr>
              <w:t>(2)</w:t>
            </w:r>
          </w:p>
        </w:tc>
        <w:tc>
          <w:tcPr>
            <w:tcW w:w="1439" w:type="dxa"/>
            <w:tcBorders>
              <w:top w:val="nil"/>
              <w:left w:val="nil"/>
              <w:bottom w:val="nil"/>
              <w:right w:val="nil"/>
            </w:tcBorders>
          </w:tcPr>
          <w:p w14:paraId="2372E3DA" w14:textId="77777777" w:rsidR="002F3019" w:rsidRPr="002F3019" w:rsidRDefault="002F3019" w:rsidP="002F3019">
            <w:pPr>
              <w:widowControl w:val="0"/>
              <w:autoSpaceDE w:val="0"/>
              <w:autoSpaceDN w:val="0"/>
              <w:adjustRightInd w:val="0"/>
              <w:spacing w:after="66"/>
              <w:jc w:val="center"/>
              <w:rPr>
                <w:rFonts w:eastAsia="Calibri"/>
                <w:sz w:val="18"/>
                <w:szCs w:val="18"/>
                <w:lang w:val="en-US"/>
              </w:rPr>
            </w:pPr>
            <w:r w:rsidRPr="002F3019">
              <w:rPr>
                <w:rFonts w:eastAsia="Calibri"/>
                <w:sz w:val="18"/>
                <w:szCs w:val="18"/>
                <w:lang w:val="en-US"/>
              </w:rPr>
              <w:t>(3)=(1)-(2)</w:t>
            </w:r>
          </w:p>
        </w:tc>
        <w:tc>
          <w:tcPr>
            <w:tcW w:w="1151" w:type="dxa"/>
            <w:tcBorders>
              <w:top w:val="nil"/>
              <w:left w:val="nil"/>
              <w:bottom w:val="nil"/>
              <w:right w:val="nil"/>
            </w:tcBorders>
          </w:tcPr>
          <w:p w14:paraId="099BE87B" w14:textId="77777777" w:rsidR="002F3019" w:rsidRPr="002F3019" w:rsidRDefault="002F3019" w:rsidP="002F3019">
            <w:pPr>
              <w:widowControl w:val="0"/>
              <w:autoSpaceDE w:val="0"/>
              <w:autoSpaceDN w:val="0"/>
              <w:adjustRightInd w:val="0"/>
              <w:spacing w:after="66"/>
              <w:jc w:val="center"/>
              <w:rPr>
                <w:rFonts w:eastAsia="Calibri"/>
                <w:sz w:val="18"/>
                <w:szCs w:val="18"/>
                <w:lang w:val="en-US"/>
              </w:rPr>
            </w:pPr>
            <w:r w:rsidRPr="002F3019">
              <w:rPr>
                <w:rFonts w:eastAsia="Calibri"/>
                <w:sz w:val="18"/>
                <w:szCs w:val="18"/>
                <w:lang w:val="en-US"/>
              </w:rPr>
              <w:t>(4)</w:t>
            </w:r>
          </w:p>
        </w:tc>
        <w:tc>
          <w:tcPr>
            <w:tcW w:w="1151" w:type="dxa"/>
            <w:tcBorders>
              <w:top w:val="nil"/>
              <w:left w:val="nil"/>
              <w:bottom w:val="nil"/>
              <w:right w:val="nil"/>
            </w:tcBorders>
          </w:tcPr>
          <w:p w14:paraId="3D3278B2" w14:textId="77777777" w:rsidR="002F3019" w:rsidRPr="002F3019" w:rsidRDefault="002F3019" w:rsidP="002F3019">
            <w:pPr>
              <w:widowControl w:val="0"/>
              <w:autoSpaceDE w:val="0"/>
              <w:autoSpaceDN w:val="0"/>
              <w:adjustRightInd w:val="0"/>
              <w:spacing w:after="66"/>
              <w:jc w:val="center"/>
              <w:rPr>
                <w:rFonts w:eastAsia="Calibri"/>
                <w:sz w:val="18"/>
                <w:szCs w:val="18"/>
                <w:lang w:val="en-US"/>
              </w:rPr>
            </w:pPr>
            <w:r w:rsidRPr="002F3019">
              <w:rPr>
                <w:rFonts w:eastAsia="Calibri"/>
                <w:sz w:val="18"/>
                <w:szCs w:val="18"/>
                <w:lang w:val="en-US"/>
              </w:rPr>
              <w:t>(5)</w:t>
            </w:r>
          </w:p>
        </w:tc>
        <w:tc>
          <w:tcPr>
            <w:tcW w:w="1151" w:type="dxa"/>
            <w:tcBorders>
              <w:top w:val="nil"/>
              <w:left w:val="nil"/>
              <w:bottom w:val="nil"/>
              <w:right w:val="nil"/>
            </w:tcBorders>
          </w:tcPr>
          <w:p w14:paraId="544D1F7A" w14:textId="77777777" w:rsidR="002F3019" w:rsidRPr="002F3019" w:rsidRDefault="002F3019" w:rsidP="002F3019">
            <w:pPr>
              <w:widowControl w:val="0"/>
              <w:autoSpaceDE w:val="0"/>
              <w:autoSpaceDN w:val="0"/>
              <w:adjustRightInd w:val="0"/>
              <w:spacing w:after="66"/>
              <w:jc w:val="center"/>
              <w:rPr>
                <w:rFonts w:eastAsia="Calibri"/>
                <w:sz w:val="18"/>
                <w:szCs w:val="18"/>
                <w:lang w:val="en-US"/>
              </w:rPr>
            </w:pPr>
            <w:r w:rsidRPr="002F3019">
              <w:rPr>
                <w:rFonts w:eastAsia="Calibri"/>
                <w:sz w:val="18"/>
                <w:szCs w:val="18"/>
                <w:lang w:val="en-US"/>
              </w:rPr>
              <w:t>(6)</w:t>
            </w:r>
          </w:p>
        </w:tc>
      </w:tr>
      <w:tr w:rsidR="002F3019" w:rsidRPr="002F3019" w14:paraId="60A943C9" w14:textId="77777777" w:rsidTr="002F3019">
        <w:tc>
          <w:tcPr>
            <w:tcW w:w="1867" w:type="dxa"/>
            <w:tcBorders>
              <w:top w:val="single" w:sz="6" w:space="0" w:color="auto"/>
              <w:left w:val="nil"/>
              <w:bottom w:val="nil"/>
              <w:right w:val="nil"/>
            </w:tcBorders>
          </w:tcPr>
          <w:p w14:paraId="56B91DBD"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Total Quantity of Harvest (Kg)</w:t>
            </w:r>
          </w:p>
        </w:tc>
        <w:tc>
          <w:tcPr>
            <w:tcW w:w="1441" w:type="dxa"/>
            <w:tcBorders>
              <w:top w:val="single" w:sz="6" w:space="0" w:color="auto"/>
              <w:left w:val="nil"/>
              <w:bottom w:val="nil"/>
              <w:right w:val="nil"/>
            </w:tcBorders>
          </w:tcPr>
          <w:p w14:paraId="16B6AEC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66.581***</w:t>
            </w:r>
          </w:p>
        </w:tc>
        <w:tc>
          <w:tcPr>
            <w:tcW w:w="1096" w:type="dxa"/>
            <w:tcBorders>
              <w:top w:val="single" w:sz="6" w:space="0" w:color="auto"/>
              <w:left w:val="nil"/>
              <w:bottom w:val="nil"/>
              <w:right w:val="nil"/>
            </w:tcBorders>
          </w:tcPr>
          <w:p w14:paraId="795B0CC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10.713</w:t>
            </w:r>
          </w:p>
        </w:tc>
        <w:tc>
          <w:tcPr>
            <w:tcW w:w="1439" w:type="dxa"/>
            <w:tcBorders>
              <w:top w:val="single" w:sz="6" w:space="0" w:color="auto"/>
              <w:left w:val="nil"/>
              <w:bottom w:val="nil"/>
              <w:right w:val="nil"/>
            </w:tcBorders>
          </w:tcPr>
          <w:p w14:paraId="3507543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55.869***</w:t>
            </w:r>
          </w:p>
        </w:tc>
        <w:tc>
          <w:tcPr>
            <w:tcW w:w="1151" w:type="dxa"/>
            <w:tcBorders>
              <w:top w:val="single" w:sz="6" w:space="0" w:color="auto"/>
              <w:left w:val="nil"/>
              <w:bottom w:val="nil"/>
              <w:right w:val="nil"/>
            </w:tcBorders>
          </w:tcPr>
          <w:p w14:paraId="753694E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160.372</w:t>
            </w:r>
          </w:p>
        </w:tc>
        <w:tc>
          <w:tcPr>
            <w:tcW w:w="1151" w:type="dxa"/>
            <w:tcBorders>
              <w:top w:val="single" w:sz="6" w:space="0" w:color="auto"/>
              <w:left w:val="nil"/>
              <w:bottom w:val="nil"/>
              <w:right w:val="nil"/>
            </w:tcBorders>
          </w:tcPr>
          <w:p w14:paraId="49FC24D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274.995</w:t>
            </w:r>
          </w:p>
        </w:tc>
        <w:tc>
          <w:tcPr>
            <w:tcW w:w="1151" w:type="dxa"/>
            <w:tcBorders>
              <w:top w:val="single" w:sz="6" w:space="0" w:color="auto"/>
              <w:left w:val="nil"/>
              <w:bottom w:val="nil"/>
              <w:right w:val="nil"/>
            </w:tcBorders>
          </w:tcPr>
          <w:p w14:paraId="691EE0F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186.683</w:t>
            </w:r>
          </w:p>
        </w:tc>
      </w:tr>
      <w:tr w:rsidR="002F3019" w:rsidRPr="002F3019" w14:paraId="6E94985A" w14:textId="77777777" w:rsidTr="002F3019">
        <w:tc>
          <w:tcPr>
            <w:tcW w:w="1867" w:type="dxa"/>
            <w:tcBorders>
              <w:top w:val="nil"/>
              <w:left w:val="nil"/>
              <w:bottom w:val="nil"/>
              <w:right w:val="nil"/>
            </w:tcBorders>
          </w:tcPr>
          <w:p w14:paraId="589A70FA"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441" w:type="dxa"/>
            <w:tcBorders>
              <w:top w:val="nil"/>
              <w:left w:val="nil"/>
              <w:bottom w:val="nil"/>
              <w:right w:val="nil"/>
            </w:tcBorders>
          </w:tcPr>
          <w:p w14:paraId="37ED036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(5.10)</w:t>
            </w:r>
          </w:p>
        </w:tc>
        <w:tc>
          <w:tcPr>
            <w:tcW w:w="1096" w:type="dxa"/>
            <w:tcBorders>
              <w:top w:val="nil"/>
              <w:left w:val="nil"/>
              <w:bottom w:val="nil"/>
              <w:right w:val="nil"/>
            </w:tcBorders>
          </w:tcPr>
          <w:p w14:paraId="1AA98049"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(0.58)</w:t>
            </w:r>
          </w:p>
        </w:tc>
        <w:tc>
          <w:tcPr>
            <w:tcW w:w="1439" w:type="dxa"/>
            <w:tcBorders>
              <w:top w:val="nil"/>
              <w:left w:val="nil"/>
              <w:bottom w:val="nil"/>
              <w:right w:val="nil"/>
            </w:tcBorders>
          </w:tcPr>
          <w:p w14:paraId="73AB248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(3.22)</w:t>
            </w:r>
          </w:p>
        </w:tc>
        <w:tc>
          <w:tcPr>
            <w:tcW w:w="1151" w:type="dxa"/>
            <w:tcBorders>
              <w:top w:val="nil"/>
              <w:left w:val="nil"/>
              <w:bottom w:val="nil"/>
              <w:right w:val="nil"/>
            </w:tcBorders>
          </w:tcPr>
          <w:p w14:paraId="07A4DE6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1151" w:type="dxa"/>
            <w:tcBorders>
              <w:top w:val="nil"/>
              <w:left w:val="nil"/>
              <w:bottom w:val="nil"/>
              <w:right w:val="nil"/>
            </w:tcBorders>
          </w:tcPr>
          <w:p w14:paraId="5AF4F866"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1151" w:type="dxa"/>
            <w:tcBorders>
              <w:top w:val="nil"/>
              <w:left w:val="nil"/>
              <w:bottom w:val="nil"/>
              <w:right w:val="nil"/>
            </w:tcBorders>
          </w:tcPr>
          <w:p w14:paraId="02EA38E0"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2AD4AD3B" w14:textId="77777777" w:rsidTr="002F3019">
        <w:tc>
          <w:tcPr>
            <w:tcW w:w="1867" w:type="dxa"/>
            <w:tcBorders>
              <w:top w:val="nil"/>
              <w:left w:val="nil"/>
              <w:bottom w:val="nil"/>
              <w:right w:val="nil"/>
            </w:tcBorders>
          </w:tcPr>
          <w:p w14:paraId="55A5B0A1"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Total Quantity of Harvest (Kg) - Top 5 crops</w:t>
            </w:r>
          </w:p>
        </w:tc>
        <w:tc>
          <w:tcPr>
            <w:tcW w:w="1441" w:type="dxa"/>
            <w:tcBorders>
              <w:top w:val="nil"/>
              <w:left w:val="nil"/>
              <w:bottom w:val="nil"/>
              <w:right w:val="nil"/>
            </w:tcBorders>
          </w:tcPr>
          <w:p w14:paraId="5075EBA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66.355***</w:t>
            </w:r>
          </w:p>
        </w:tc>
        <w:tc>
          <w:tcPr>
            <w:tcW w:w="1096" w:type="dxa"/>
            <w:tcBorders>
              <w:top w:val="nil"/>
              <w:left w:val="nil"/>
              <w:bottom w:val="nil"/>
              <w:right w:val="nil"/>
            </w:tcBorders>
          </w:tcPr>
          <w:p w14:paraId="56DF27D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11.224</w:t>
            </w:r>
          </w:p>
        </w:tc>
        <w:tc>
          <w:tcPr>
            <w:tcW w:w="1439" w:type="dxa"/>
            <w:tcBorders>
              <w:top w:val="nil"/>
              <w:left w:val="nil"/>
              <w:bottom w:val="nil"/>
              <w:right w:val="nil"/>
            </w:tcBorders>
          </w:tcPr>
          <w:p w14:paraId="4A08FED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55.131***</w:t>
            </w:r>
          </w:p>
        </w:tc>
        <w:tc>
          <w:tcPr>
            <w:tcW w:w="1151" w:type="dxa"/>
            <w:tcBorders>
              <w:top w:val="nil"/>
              <w:left w:val="nil"/>
              <w:bottom w:val="nil"/>
              <w:right w:val="nil"/>
            </w:tcBorders>
          </w:tcPr>
          <w:p w14:paraId="562612E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155.661</w:t>
            </w:r>
          </w:p>
        </w:tc>
        <w:tc>
          <w:tcPr>
            <w:tcW w:w="1151" w:type="dxa"/>
            <w:tcBorders>
              <w:top w:val="nil"/>
              <w:left w:val="nil"/>
              <w:bottom w:val="nil"/>
              <w:right w:val="nil"/>
            </w:tcBorders>
          </w:tcPr>
          <w:p w14:paraId="0DAF8DE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263.008</w:t>
            </w:r>
          </w:p>
        </w:tc>
        <w:tc>
          <w:tcPr>
            <w:tcW w:w="1151" w:type="dxa"/>
            <w:tcBorders>
              <w:top w:val="nil"/>
              <w:left w:val="nil"/>
              <w:bottom w:val="nil"/>
              <w:right w:val="nil"/>
            </w:tcBorders>
          </w:tcPr>
          <w:p w14:paraId="22E4491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177.523</w:t>
            </w:r>
          </w:p>
        </w:tc>
      </w:tr>
      <w:tr w:rsidR="002F3019" w:rsidRPr="002F3019" w14:paraId="089A85C9" w14:textId="77777777" w:rsidTr="002F3019">
        <w:tc>
          <w:tcPr>
            <w:tcW w:w="1867" w:type="dxa"/>
            <w:tcBorders>
              <w:top w:val="nil"/>
              <w:left w:val="nil"/>
              <w:bottom w:val="nil"/>
              <w:right w:val="nil"/>
            </w:tcBorders>
          </w:tcPr>
          <w:p w14:paraId="3C067AEA"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441" w:type="dxa"/>
            <w:tcBorders>
              <w:top w:val="nil"/>
              <w:left w:val="nil"/>
              <w:bottom w:val="nil"/>
              <w:right w:val="nil"/>
            </w:tcBorders>
          </w:tcPr>
          <w:p w14:paraId="5FA62B9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(5.40)</w:t>
            </w:r>
          </w:p>
        </w:tc>
        <w:tc>
          <w:tcPr>
            <w:tcW w:w="1096" w:type="dxa"/>
            <w:tcBorders>
              <w:top w:val="nil"/>
              <w:left w:val="nil"/>
              <w:bottom w:val="nil"/>
              <w:right w:val="nil"/>
            </w:tcBorders>
          </w:tcPr>
          <w:p w14:paraId="04E4004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(0.66)</w:t>
            </w:r>
          </w:p>
        </w:tc>
        <w:tc>
          <w:tcPr>
            <w:tcW w:w="1439" w:type="dxa"/>
            <w:tcBorders>
              <w:top w:val="nil"/>
              <w:left w:val="nil"/>
              <w:bottom w:val="nil"/>
              <w:right w:val="nil"/>
            </w:tcBorders>
          </w:tcPr>
          <w:p w14:paraId="39EA656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(3.15)</w:t>
            </w:r>
          </w:p>
        </w:tc>
        <w:tc>
          <w:tcPr>
            <w:tcW w:w="1151" w:type="dxa"/>
            <w:tcBorders>
              <w:top w:val="nil"/>
              <w:left w:val="nil"/>
              <w:bottom w:val="nil"/>
              <w:right w:val="nil"/>
            </w:tcBorders>
          </w:tcPr>
          <w:p w14:paraId="7040E533"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1151" w:type="dxa"/>
            <w:tcBorders>
              <w:top w:val="nil"/>
              <w:left w:val="nil"/>
              <w:bottom w:val="nil"/>
              <w:right w:val="nil"/>
            </w:tcBorders>
          </w:tcPr>
          <w:p w14:paraId="04A5CBF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1151" w:type="dxa"/>
            <w:tcBorders>
              <w:top w:val="nil"/>
              <w:left w:val="nil"/>
              <w:bottom w:val="nil"/>
              <w:right w:val="nil"/>
            </w:tcBorders>
          </w:tcPr>
          <w:p w14:paraId="678F897E"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7E590F36" w14:textId="77777777" w:rsidTr="002F3019">
        <w:tc>
          <w:tcPr>
            <w:tcW w:w="1867" w:type="dxa"/>
            <w:tcBorders>
              <w:top w:val="nil"/>
              <w:left w:val="nil"/>
              <w:bottom w:val="nil"/>
              <w:right w:val="nil"/>
            </w:tcBorders>
          </w:tcPr>
          <w:p w14:paraId="2B0B2FC9"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Total value of harvests (MWK)</w:t>
            </w:r>
          </w:p>
        </w:tc>
        <w:tc>
          <w:tcPr>
            <w:tcW w:w="1441" w:type="dxa"/>
            <w:tcBorders>
              <w:top w:val="nil"/>
              <w:left w:val="nil"/>
              <w:bottom w:val="nil"/>
              <w:right w:val="nil"/>
            </w:tcBorders>
          </w:tcPr>
          <w:p w14:paraId="6734FB99"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12,857.550***</w:t>
            </w:r>
          </w:p>
        </w:tc>
        <w:tc>
          <w:tcPr>
            <w:tcW w:w="1096" w:type="dxa"/>
            <w:tcBorders>
              <w:top w:val="nil"/>
              <w:left w:val="nil"/>
              <w:bottom w:val="nil"/>
              <w:right w:val="nil"/>
            </w:tcBorders>
          </w:tcPr>
          <w:p w14:paraId="76A504A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-1,309.019</w:t>
            </w:r>
          </w:p>
        </w:tc>
        <w:tc>
          <w:tcPr>
            <w:tcW w:w="1439" w:type="dxa"/>
            <w:tcBorders>
              <w:top w:val="nil"/>
              <w:left w:val="nil"/>
              <w:bottom w:val="nil"/>
              <w:right w:val="nil"/>
            </w:tcBorders>
          </w:tcPr>
          <w:p w14:paraId="33B08656"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14,166.568***</w:t>
            </w:r>
          </w:p>
        </w:tc>
        <w:tc>
          <w:tcPr>
            <w:tcW w:w="1151" w:type="dxa"/>
            <w:tcBorders>
              <w:top w:val="nil"/>
              <w:left w:val="nil"/>
              <w:bottom w:val="nil"/>
              <w:right w:val="nil"/>
            </w:tcBorders>
          </w:tcPr>
          <w:p w14:paraId="161E5AE6"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26,906.869</w:t>
            </w:r>
          </w:p>
        </w:tc>
        <w:tc>
          <w:tcPr>
            <w:tcW w:w="1151" w:type="dxa"/>
            <w:tcBorders>
              <w:top w:val="nil"/>
              <w:left w:val="nil"/>
              <w:bottom w:val="nil"/>
              <w:right w:val="nil"/>
            </w:tcBorders>
          </w:tcPr>
          <w:p w14:paraId="2591F23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48,332.181</w:t>
            </w:r>
          </w:p>
        </w:tc>
        <w:tc>
          <w:tcPr>
            <w:tcW w:w="1151" w:type="dxa"/>
            <w:tcBorders>
              <w:top w:val="nil"/>
              <w:left w:val="nil"/>
              <w:bottom w:val="nil"/>
              <w:right w:val="nil"/>
            </w:tcBorders>
          </w:tcPr>
          <w:p w14:paraId="6B06C8F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30,391.480</w:t>
            </w:r>
          </w:p>
        </w:tc>
      </w:tr>
      <w:tr w:rsidR="002F3019" w:rsidRPr="002F3019" w14:paraId="7FDDB002" w14:textId="77777777" w:rsidTr="002F3019">
        <w:tc>
          <w:tcPr>
            <w:tcW w:w="1867" w:type="dxa"/>
            <w:tcBorders>
              <w:top w:val="nil"/>
              <w:left w:val="nil"/>
              <w:bottom w:val="nil"/>
              <w:right w:val="nil"/>
            </w:tcBorders>
          </w:tcPr>
          <w:p w14:paraId="39A97624"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441" w:type="dxa"/>
            <w:tcBorders>
              <w:top w:val="nil"/>
              <w:left w:val="nil"/>
              <w:bottom w:val="nil"/>
              <w:right w:val="nil"/>
            </w:tcBorders>
          </w:tcPr>
          <w:p w14:paraId="35260FBB"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(5.01)</w:t>
            </w:r>
          </w:p>
        </w:tc>
        <w:tc>
          <w:tcPr>
            <w:tcW w:w="1096" w:type="dxa"/>
            <w:tcBorders>
              <w:top w:val="nil"/>
              <w:left w:val="nil"/>
              <w:bottom w:val="nil"/>
              <w:right w:val="nil"/>
            </w:tcBorders>
          </w:tcPr>
          <w:p w14:paraId="10364BC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(-0.44)</w:t>
            </w:r>
          </w:p>
        </w:tc>
        <w:tc>
          <w:tcPr>
            <w:tcW w:w="1439" w:type="dxa"/>
            <w:tcBorders>
              <w:top w:val="nil"/>
              <w:left w:val="nil"/>
              <w:bottom w:val="nil"/>
              <w:right w:val="nil"/>
            </w:tcBorders>
          </w:tcPr>
          <w:p w14:paraId="0E06F3A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(5.30)</w:t>
            </w:r>
          </w:p>
        </w:tc>
        <w:tc>
          <w:tcPr>
            <w:tcW w:w="1151" w:type="dxa"/>
            <w:tcBorders>
              <w:top w:val="nil"/>
              <w:left w:val="nil"/>
              <w:bottom w:val="nil"/>
              <w:right w:val="nil"/>
            </w:tcBorders>
          </w:tcPr>
          <w:p w14:paraId="3BBD408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1151" w:type="dxa"/>
            <w:tcBorders>
              <w:top w:val="nil"/>
              <w:left w:val="nil"/>
              <w:bottom w:val="nil"/>
              <w:right w:val="nil"/>
            </w:tcBorders>
          </w:tcPr>
          <w:p w14:paraId="6660669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1151" w:type="dxa"/>
            <w:tcBorders>
              <w:top w:val="nil"/>
              <w:left w:val="nil"/>
              <w:bottom w:val="nil"/>
              <w:right w:val="nil"/>
            </w:tcBorders>
          </w:tcPr>
          <w:p w14:paraId="1B4D4F0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08E244E9" w14:textId="77777777" w:rsidTr="002F3019">
        <w:tc>
          <w:tcPr>
            <w:tcW w:w="1867" w:type="dxa"/>
            <w:tcBorders>
              <w:top w:val="nil"/>
              <w:left w:val="nil"/>
              <w:bottom w:val="nil"/>
              <w:right w:val="nil"/>
            </w:tcBorders>
          </w:tcPr>
          <w:p w14:paraId="76B62F37"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Total value of harvests (MWK) - Top 5 crops</w:t>
            </w:r>
          </w:p>
        </w:tc>
        <w:tc>
          <w:tcPr>
            <w:tcW w:w="1441" w:type="dxa"/>
            <w:tcBorders>
              <w:top w:val="nil"/>
              <w:left w:val="nil"/>
              <w:bottom w:val="nil"/>
              <w:right w:val="nil"/>
            </w:tcBorders>
          </w:tcPr>
          <w:p w14:paraId="463E3FC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12,681.150***</w:t>
            </w:r>
          </w:p>
        </w:tc>
        <w:tc>
          <w:tcPr>
            <w:tcW w:w="1096" w:type="dxa"/>
            <w:tcBorders>
              <w:top w:val="nil"/>
              <w:left w:val="nil"/>
              <w:bottom w:val="nil"/>
              <w:right w:val="nil"/>
            </w:tcBorders>
          </w:tcPr>
          <w:p w14:paraId="5D2267D3"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-930.484</w:t>
            </w:r>
          </w:p>
        </w:tc>
        <w:tc>
          <w:tcPr>
            <w:tcW w:w="1439" w:type="dxa"/>
            <w:tcBorders>
              <w:top w:val="nil"/>
              <w:left w:val="nil"/>
              <w:bottom w:val="nil"/>
              <w:right w:val="nil"/>
            </w:tcBorders>
          </w:tcPr>
          <w:p w14:paraId="0BF5E70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13,611.634***</w:t>
            </w:r>
          </w:p>
        </w:tc>
        <w:tc>
          <w:tcPr>
            <w:tcW w:w="1151" w:type="dxa"/>
            <w:tcBorders>
              <w:top w:val="nil"/>
              <w:left w:val="nil"/>
              <w:bottom w:val="nil"/>
              <w:right w:val="nil"/>
            </w:tcBorders>
          </w:tcPr>
          <w:p w14:paraId="73AC445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26,008.376</w:t>
            </w:r>
          </w:p>
        </w:tc>
        <w:tc>
          <w:tcPr>
            <w:tcW w:w="1151" w:type="dxa"/>
            <w:tcBorders>
              <w:top w:val="nil"/>
              <w:left w:val="nil"/>
              <w:bottom w:val="nil"/>
              <w:right w:val="nil"/>
            </w:tcBorders>
          </w:tcPr>
          <w:p w14:paraId="32C7A1A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45,594.000</w:t>
            </w:r>
          </w:p>
        </w:tc>
        <w:tc>
          <w:tcPr>
            <w:tcW w:w="1151" w:type="dxa"/>
            <w:tcBorders>
              <w:top w:val="nil"/>
              <w:left w:val="nil"/>
              <w:bottom w:val="nil"/>
              <w:right w:val="nil"/>
            </w:tcBorders>
          </w:tcPr>
          <w:p w14:paraId="2F91D69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29,194.447</w:t>
            </w:r>
          </w:p>
        </w:tc>
      </w:tr>
      <w:tr w:rsidR="002F3019" w:rsidRPr="002F3019" w14:paraId="31C78DD3" w14:textId="77777777" w:rsidTr="002F3019">
        <w:tc>
          <w:tcPr>
            <w:tcW w:w="1867" w:type="dxa"/>
            <w:tcBorders>
              <w:top w:val="nil"/>
              <w:left w:val="nil"/>
              <w:bottom w:val="nil"/>
              <w:right w:val="nil"/>
            </w:tcBorders>
          </w:tcPr>
          <w:p w14:paraId="6B7A6141"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441" w:type="dxa"/>
            <w:tcBorders>
              <w:top w:val="nil"/>
              <w:left w:val="nil"/>
              <w:bottom w:val="nil"/>
              <w:right w:val="nil"/>
            </w:tcBorders>
          </w:tcPr>
          <w:p w14:paraId="50F1E6C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(5.48)</w:t>
            </w:r>
          </w:p>
        </w:tc>
        <w:tc>
          <w:tcPr>
            <w:tcW w:w="1096" w:type="dxa"/>
            <w:tcBorders>
              <w:top w:val="nil"/>
              <w:left w:val="nil"/>
              <w:bottom w:val="nil"/>
              <w:right w:val="nil"/>
            </w:tcBorders>
          </w:tcPr>
          <w:p w14:paraId="6B307820"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(-0.33)</w:t>
            </w:r>
          </w:p>
        </w:tc>
        <w:tc>
          <w:tcPr>
            <w:tcW w:w="1439" w:type="dxa"/>
            <w:tcBorders>
              <w:top w:val="nil"/>
              <w:left w:val="nil"/>
              <w:bottom w:val="nil"/>
              <w:right w:val="nil"/>
            </w:tcBorders>
          </w:tcPr>
          <w:p w14:paraId="3D7D572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(5.13)</w:t>
            </w:r>
          </w:p>
        </w:tc>
        <w:tc>
          <w:tcPr>
            <w:tcW w:w="1151" w:type="dxa"/>
            <w:tcBorders>
              <w:top w:val="nil"/>
              <w:left w:val="nil"/>
              <w:bottom w:val="nil"/>
              <w:right w:val="nil"/>
            </w:tcBorders>
          </w:tcPr>
          <w:p w14:paraId="0C85C3B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1151" w:type="dxa"/>
            <w:tcBorders>
              <w:top w:val="nil"/>
              <w:left w:val="nil"/>
              <w:bottom w:val="nil"/>
              <w:right w:val="nil"/>
            </w:tcBorders>
          </w:tcPr>
          <w:p w14:paraId="02B14A8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1151" w:type="dxa"/>
            <w:tcBorders>
              <w:top w:val="nil"/>
              <w:left w:val="nil"/>
              <w:bottom w:val="nil"/>
              <w:right w:val="nil"/>
            </w:tcBorders>
          </w:tcPr>
          <w:p w14:paraId="6685B04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54CC6075" w14:textId="77777777" w:rsidTr="002F3019">
        <w:tc>
          <w:tcPr>
            <w:tcW w:w="1867" w:type="dxa"/>
            <w:tcBorders>
              <w:top w:val="nil"/>
              <w:left w:val="nil"/>
              <w:bottom w:val="nil"/>
              <w:right w:val="nil"/>
            </w:tcBorders>
          </w:tcPr>
          <w:p w14:paraId="4F98AAD2"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Any crop sales</w:t>
            </w:r>
          </w:p>
        </w:tc>
        <w:tc>
          <w:tcPr>
            <w:tcW w:w="1441" w:type="dxa"/>
            <w:tcBorders>
              <w:top w:val="nil"/>
              <w:left w:val="nil"/>
              <w:bottom w:val="nil"/>
              <w:right w:val="nil"/>
            </w:tcBorders>
          </w:tcPr>
          <w:p w14:paraId="2EDE2BF5"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0.069*</w:t>
            </w:r>
          </w:p>
        </w:tc>
        <w:tc>
          <w:tcPr>
            <w:tcW w:w="1096" w:type="dxa"/>
            <w:tcBorders>
              <w:top w:val="nil"/>
              <w:left w:val="nil"/>
              <w:bottom w:val="nil"/>
              <w:right w:val="nil"/>
            </w:tcBorders>
          </w:tcPr>
          <w:p w14:paraId="1C491E89"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0.017</w:t>
            </w:r>
          </w:p>
        </w:tc>
        <w:tc>
          <w:tcPr>
            <w:tcW w:w="1439" w:type="dxa"/>
            <w:tcBorders>
              <w:top w:val="nil"/>
              <w:left w:val="nil"/>
              <w:bottom w:val="nil"/>
              <w:right w:val="nil"/>
            </w:tcBorders>
          </w:tcPr>
          <w:p w14:paraId="3C25410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0.052</w:t>
            </w:r>
          </w:p>
        </w:tc>
        <w:tc>
          <w:tcPr>
            <w:tcW w:w="1151" w:type="dxa"/>
            <w:tcBorders>
              <w:top w:val="nil"/>
              <w:left w:val="nil"/>
              <w:bottom w:val="nil"/>
              <w:right w:val="nil"/>
            </w:tcBorders>
          </w:tcPr>
          <w:p w14:paraId="7C3C08B9"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0.150</w:t>
            </w:r>
          </w:p>
        </w:tc>
        <w:tc>
          <w:tcPr>
            <w:tcW w:w="1151" w:type="dxa"/>
            <w:tcBorders>
              <w:top w:val="nil"/>
              <w:left w:val="nil"/>
              <w:bottom w:val="nil"/>
              <w:right w:val="nil"/>
            </w:tcBorders>
          </w:tcPr>
          <w:p w14:paraId="26278BFB"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0.287</w:t>
            </w:r>
          </w:p>
        </w:tc>
        <w:tc>
          <w:tcPr>
            <w:tcW w:w="1151" w:type="dxa"/>
            <w:tcBorders>
              <w:top w:val="nil"/>
              <w:left w:val="nil"/>
              <w:bottom w:val="nil"/>
              <w:right w:val="nil"/>
            </w:tcBorders>
          </w:tcPr>
          <w:p w14:paraId="5631EFE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0.187</w:t>
            </w:r>
          </w:p>
        </w:tc>
      </w:tr>
      <w:tr w:rsidR="002F3019" w:rsidRPr="002F3019" w14:paraId="5EF1869F" w14:textId="77777777" w:rsidTr="002F3019">
        <w:tc>
          <w:tcPr>
            <w:tcW w:w="1867" w:type="dxa"/>
            <w:tcBorders>
              <w:top w:val="nil"/>
              <w:left w:val="nil"/>
              <w:bottom w:val="nil"/>
              <w:right w:val="nil"/>
            </w:tcBorders>
          </w:tcPr>
          <w:p w14:paraId="3F9D3A8D"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441" w:type="dxa"/>
            <w:tcBorders>
              <w:top w:val="nil"/>
              <w:left w:val="nil"/>
              <w:bottom w:val="nil"/>
              <w:right w:val="nil"/>
            </w:tcBorders>
          </w:tcPr>
          <w:p w14:paraId="0DDC0918"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(1.81)</w:t>
            </w:r>
          </w:p>
        </w:tc>
        <w:tc>
          <w:tcPr>
            <w:tcW w:w="1096" w:type="dxa"/>
            <w:tcBorders>
              <w:top w:val="nil"/>
              <w:left w:val="nil"/>
              <w:bottom w:val="nil"/>
              <w:right w:val="nil"/>
            </w:tcBorders>
          </w:tcPr>
          <w:p w14:paraId="4D55975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(0.43)</w:t>
            </w:r>
          </w:p>
        </w:tc>
        <w:tc>
          <w:tcPr>
            <w:tcW w:w="1439" w:type="dxa"/>
            <w:tcBorders>
              <w:top w:val="nil"/>
              <w:left w:val="nil"/>
              <w:bottom w:val="nil"/>
              <w:right w:val="nil"/>
            </w:tcBorders>
          </w:tcPr>
          <w:p w14:paraId="679BB23B"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(1.49)</w:t>
            </w:r>
          </w:p>
        </w:tc>
        <w:tc>
          <w:tcPr>
            <w:tcW w:w="1151" w:type="dxa"/>
            <w:tcBorders>
              <w:top w:val="nil"/>
              <w:left w:val="nil"/>
              <w:bottom w:val="nil"/>
              <w:right w:val="nil"/>
            </w:tcBorders>
          </w:tcPr>
          <w:p w14:paraId="5B11622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1151" w:type="dxa"/>
            <w:tcBorders>
              <w:top w:val="nil"/>
              <w:left w:val="nil"/>
              <w:bottom w:val="nil"/>
              <w:right w:val="nil"/>
            </w:tcBorders>
          </w:tcPr>
          <w:p w14:paraId="44EFD23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1151" w:type="dxa"/>
            <w:tcBorders>
              <w:top w:val="nil"/>
              <w:left w:val="nil"/>
              <w:bottom w:val="nil"/>
              <w:right w:val="nil"/>
            </w:tcBorders>
          </w:tcPr>
          <w:p w14:paraId="3F5FF2C7"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2A4F7CA4" w14:textId="77777777" w:rsidTr="002F3019">
        <w:tc>
          <w:tcPr>
            <w:tcW w:w="1867" w:type="dxa"/>
            <w:tcBorders>
              <w:top w:val="nil"/>
              <w:left w:val="nil"/>
              <w:bottom w:val="nil"/>
              <w:right w:val="nil"/>
            </w:tcBorders>
          </w:tcPr>
          <w:p w14:paraId="72C662CB"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sz w:val="18"/>
                <w:szCs w:val="18"/>
                <w:lang w:val="en-US"/>
              </w:rPr>
              <w:t>Total sales (MWK)</w:t>
            </w:r>
          </w:p>
        </w:tc>
        <w:tc>
          <w:tcPr>
            <w:tcW w:w="1441" w:type="dxa"/>
            <w:tcBorders>
              <w:top w:val="nil"/>
              <w:left w:val="nil"/>
              <w:bottom w:val="nil"/>
              <w:right w:val="nil"/>
            </w:tcBorders>
          </w:tcPr>
          <w:p w14:paraId="3FC8E834"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1,432.374*</w:t>
            </w:r>
          </w:p>
        </w:tc>
        <w:tc>
          <w:tcPr>
            <w:tcW w:w="1096" w:type="dxa"/>
            <w:tcBorders>
              <w:top w:val="nil"/>
              <w:left w:val="nil"/>
              <w:bottom w:val="nil"/>
              <w:right w:val="nil"/>
            </w:tcBorders>
          </w:tcPr>
          <w:p w14:paraId="1980E07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745.363</w:t>
            </w:r>
          </w:p>
        </w:tc>
        <w:tc>
          <w:tcPr>
            <w:tcW w:w="1439" w:type="dxa"/>
            <w:tcBorders>
              <w:top w:val="nil"/>
              <w:left w:val="nil"/>
              <w:bottom w:val="nil"/>
              <w:right w:val="nil"/>
            </w:tcBorders>
          </w:tcPr>
          <w:p w14:paraId="002F28D2"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687.011</w:t>
            </w:r>
          </w:p>
        </w:tc>
        <w:tc>
          <w:tcPr>
            <w:tcW w:w="1151" w:type="dxa"/>
            <w:tcBorders>
              <w:top w:val="nil"/>
              <w:left w:val="nil"/>
              <w:bottom w:val="nil"/>
              <w:right w:val="nil"/>
            </w:tcBorders>
          </w:tcPr>
          <w:p w14:paraId="2C3DA4A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965.136</w:t>
            </w:r>
          </w:p>
        </w:tc>
        <w:tc>
          <w:tcPr>
            <w:tcW w:w="1151" w:type="dxa"/>
            <w:tcBorders>
              <w:top w:val="nil"/>
              <w:left w:val="nil"/>
              <w:bottom w:val="nil"/>
              <w:right w:val="nil"/>
            </w:tcBorders>
          </w:tcPr>
          <w:p w14:paraId="53E19200"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4,254.947</w:t>
            </w:r>
          </w:p>
        </w:tc>
        <w:tc>
          <w:tcPr>
            <w:tcW w:w="1151" w:type="dxa"/>
            <w:tcBorders>
              <w:top w:val="nil"/>
              <w:left w:val="nil"/>
              <w:bottom w:val="nil"/>
              <w:right w:val="nil"/>
            </w:tcBorders>
          </w:tcPr>
          <w:p w14:paraId="0FAAE63D"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1,730.330</w:t>
            </w:r>
          </w:p>
        </w:tc>
      </w:tr>
      <w:tr w:rsidR="002F3019" w:rsidRPr="002F3019" w14:paraId="586EA33D" w14:textId="77777777" w:rsidTr="002F3019">
        <w:tc>
          <w:tcPr>
            <w:tcW w:w="1867" w:type="dxa"/>
            <w:tcBorders>
              <w:top w:val="nil"/>
              <w:left w:val="nil"/>
              <w:bottom w:val="nil"/>
              <w:right w:val="nil"/>
            </w:tcBorders>
          </w:tcPr>
          <w:p w14:paraId="466D682F" w14:textId="77777777" w:rsidR="002F3019" w:rsidRPr="002F3019" w:rsidRDefault="002F3019" w:rsidP="002F3019">
            <w:pPr>
              <w:widowControl w:val="0"/>
              <w:autoSpaceDE w:val="0"/>
              <w:autoSpaceDN w:val="0"/>
              <w:adjustRightInd w:val="0"/>
              <w:spacing w:after="0"/>
              <w:rPr>
                <w:rFonts w:eastAsia="Calibri"/>
                <w:sz w:val="18"/>
                <w:szCs w:val="18"/>
                <w:lang w:val="en-US"/>
              </w:rPr>
            </w:pPr>
          </w:p>
        </w:tc>
        <w:tc>
          <w:tcPr>
            <w:tcW w:w="1441" w:type="dxa"/>
            <w:tcBorders>
              <w:top w:val="nil"/>
              <w:left w:val="nil"/>
              <w:bottom w:val="nil"/>
              <w:right w:val="nil"/>
            </w:tcBorders>
          </w:tcPr>
          <w:p w14:paraId="6E42AD49"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(1.95)</w:t>
            </w:r>
          </w:p>
        </w:tc>
        <w:tc>
          <w:tcPr>
            <w:tcW w:w="1096" w:type="dxa"/>
            <w:tcBorders>
              <w:top w:val="nil"/>
              <w:left w:val="nil"/>
              <w:bottom w:val="nil"/>
              <w:right w:val="nil"/>
            </w:tcBorders>
          </w:tcPr>
          <w:p w14:paraId="0EFEBE09"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(1.25)</w:t>
            </w:r>
          </w:p>
        </w:tc>
        <w:tc>
          <w:tcPr>
            <w:tcW w:w="1439" w:type="dxa"/>
            <w:tcBorders>
              <w:top w:val="nil"/>
              <w:left w:val="nil"/>
              <w:bottom w:val="nil"/>
              <w:right w:val="nil"/>
            </w:tcBorders>
          </w:tcPr>
          <w:p w14:paraId="5DCD2421"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(0.82)</w:t>
            </w:r>
          </w:p>
        </w:tc>
        <w:tc>
          <w:tcPr>
            <w:tcW w:w="1151" w:type="dxa"/>
            <w:tcBorders>
              <w:top w:val="nil"/>
              <w:left w:val="nil"/>
              <w:bottom w:val="nil"/>
              <w:right w:val="nil"/>
            </w:tcBorders>
          </w:tcPr>
          <w:p w14:paraId="21EFDD0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1151" w:type="dxa"/>
            <w:tcBorders>
              <w:top w:val="nil"/>
              <w:left w:val="nil"/>
              <w:bottom w:val="nil"/>
              <w:right w:val="nil"/>
            </w:tcBorders>
          </w:tcPr>
          <w:p w14:paraId="0A003E7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1151" w:type="dxa"/>
            <w:tcBorders>
              <w:top w:val="nil"/>
              <w:left w:val="nil"/>
              <w:bottom w:val="nil"/>
              <w:right w:val="nil"/>
            </w:tcBorders>
          </w:tcPr>
          <w:p w14:paraId="4669805F"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r>
      <w:tr w:rsidR="002F3019" w:rsidRPr="002F3019" w14:paraId="6427A840" w14:textId="77777777" w:rsidTr="002F3019">
        <w:tc>
          <w:tcPr>
            <w:tcW w:w="1867" w:type="dxa"/>
            <w:tcBorders>
              <w:top w:val="single" w:sz="6" w:space="0" w:color="auto"/>
              <w:left w:val="nil"/>
              <w:bottom w:val="single" w:sz="6" w:space="0" w:color="auto"/>
              <w:right w:val="nil"/>
            </w:tcBorders>
          </w:tcPr>
          <w:p w14:paraId="27793620" w14:textId="77777777" w:rsidR="002F3019" w:rsidRPr="002F3019" w:rsidRDefault="002F3019" w:rsidP="002F3019">
            <w:pPr>
              <w:widowControl w:val="0"/>
              <w:autoSpaceDE w:val="0"/>
              <w:autoSpaceDN w:val="0"/>
              <w:adjustRightInd w:val="0"/>
              <w:spacing w:after="0"/>
              <w:rPr>
                <w:rFonts w:eastAsia="Calibri"/>
                <w:sz w:val="18"/>
                <w:szCs w:val="18"/>
                <w:lang w:val="en-US"/>
              </w:rPr>
            </w:pPr>
            <w:r w:rsidRPr="002F3019">
              <w:rPr>
                <w:rFonts w:eastAsia="Calibri"/>
                <w:i/>
                <w:iCs/>
                <w:sz w:val="18"/>
                <w:szCs w:val="18"/>
                <w:lang w:val="en-US"/>
              </w:rPr>
              <w:t>N</w:t>
            </w:r>
          </w:p>
        </w:tc>
        <w:tc>
          <w:tcPr>
            <w:tcW w:w="1441" w:type="dxa"/>
            <w:tcBorders>
              <w:top w:val="single" w:sz="6" w:space="0" w:color="auto"/>
              <w:left w:val="nil"/>
              <w:bottom w:val="single" w:sz="6" w:space="0" w:color="auto"/>
              <w:right w:val="nil"/>
            </w:tcBorders>
          </w:tcPr>
          <w:p w14:paraId="701E30BB"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5,037</w:t>
            </w:r>
          </w:p>
        </w:tc>
        <w:tc>
          <w:tcPr>
            <w:tcW w:w="1096" w:type="dxa"/>
            <w:tcBorders>
              <w:top w:val="single" w:sz="6" w:space="0" w:color="auto"/>
              <w:left w:val="nil"/>
              <w:bottom w:val="single" w:sz="6" w:space="0" w:color="auto"/>
              <w:right w:val="nil"/>
            </w:tcBorders>
          </w:tcPr>
          <w:p w14:paraId="51405E3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5,037</w:t>
            </w:r>
          </w:p>
        </w:tc>
        <w:tc>
          <w:tcPr>
            <w:tcW w:w="1439" w:type="dxa"/>
            <w:tcBorders>
              <w:top w:val="single" w:sz="6" w:space="0" w:color="auto"/>
              <w:left w:val="nil"/>
              <w:bottom w:val="single" w:sz="6" w:space="0" w:color="auto"/>
              <w:right w:val="nil"/>
            </w:tcBorders>
          </w:tcPr>
          <w:p w14:paraId="2D6BF7A5"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p>
        </w:tc>
        <w:tc>
          <w:tcPr>
            <w:tcW w:w="1151" w:type="dxa"/>
            <w:tcBorders>
              <w:top w:val="single" w:sz="6" w:space="0" w:color="auto"/>
              <w:left w:val="nil"/>
              <w:bottom w:val="single" w:sz="6" w:space="0" w:color="auto"/>
              <w:right w:val="nil"/>
            </w:tcBorders>
          </w:tcPr>
          <w:p w14:paraId="2208323C"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794</w:t>
            </w:r>
          </w:p>
        </w:tc>
        <w:tc>
          <w:tcPr>
            <w:tcW w:w="1151" w:type="dxa"/>
            <w:tcBorders>
              <w:top w:val="single" w:sz="6" w:space="0" w:color="auto"/>
              <w:left w:val="nil"/>
              <w:bottom w:val="single" w:sz="6" w:space="0" w:color="auto"/>
              <w:right w:val="nil"/>
            </w:tcBorders>
          </w:tcPr>
          <w:p w14:paraId="2F7BF19A"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794</w:t>
            </w:r>
          </w:p>
        </w:tc>
        <w:tc>
          <w:tcPr>
            <w:tcW w:w="1151" w:type="dxa"/>
            <w:tcBorders>
              <w:top w:val="single" w:sz="6" w:space="0" w:color="auto"/>
              <w:left w:val="nil"/>
              <w:bottom w:val="single" w:sz="6" w:space="0" w:color="auto"/>
              <w:right w:val="nil"/>
            </w:tcBorders>
          </w:tcPr>
          <w:p w14:paraId="40F07790" w14:textId="77777777" w:rsidR="002F3019" w:rsidRPr="002F3019" w:rsidRDefault="002F3019" w:rsidP="002F3019">
            <w:pPr>
              <w:widowControl w:val="0"/>
              <w:autoSpaceDE w:val="0"/>
              <w:autoSpaceDN w:val="0"/>
              <w:adjustRightInd w:val="0"/>
              <w:spacing w:after="0"/>
              <w:jc w:val="center"/>
              <w:rPr>
                <w:rFonts w:eastAsia="Calibri"/>
                <w:sz w:val="18"/>
                <w:szCs w:val="18"/>
                <w:lang w:val="en-US"/>
              </w:rPr>
            </w:pPr>
            <w:r w:rsidRPr="002F3019">
              <w:rPr>
                <w:rFonts w:eastAsia="Calibri"/>
                <w:sz w:val="18"/>
                <w:szCs w:val="18"/>
                <w:lang w:val="en-US"/>
              </w:rPr>
              <w:t>885</w:t>
            </w:r>
          </w:p>
        </w:tc>
      </w:tr>
    </w:tbl>
    <w:p w14:paraId="606E9064" w14:textId="77777777" w:rsidR="002F3019" w:rsidRPr="002F3019" w:rsidRDefault="002F3019" w:rsidP="002F3019">
      <w:pPr>
        <w:widowControl w:val="0"/>
        <w:autoSpaceDE w:val="0"/>
        <w:autoSpaceDN w:val="0"/>
        <w:adjustRightInd w:val="0"/>
        <w:spacing w:after="66"/>
        <w:rPr>
          <w:rFonts w:eastAsia="Calibri"/>
          <w:sz w:val="16"/>
          <w:szCs w:val="16"/>
          <w:lang w:val="en-US"/>
        </w:rPr>
      </w:pPr>
      <w:r w:rsidRPr="002F3019">
        <w:rPr>
          <w:rFonts w:eastAsia="Calibri"/>
          <w:sz w:val="16"/>
          <w:szCs w:val="16"/>
          <w:lang w:val="en-US"/>
        </w:rPr>
        <w:t>Notes: Estimations use difference-in-differences modelling among panel households. Binary outcomes are estimated using LPM. See Table 13.1.1 for additional explanatory notes on model specification, including a list of control variables utilized. * 10% significance ** 5% significance; *** 1% significance.</w:t>
      </w:r>
    </w:p>
    <w:p w14:paraId="0CA630CF" w14:textId="77777777" w:rsidR="002F3019" w:rsidRPr="002F3019" w:rsidRDefault="002F3019" w:rsidP="002F3019">
      <w:pPr>
        <w:widowControl w:val="0"/>
        <w:autoSpaceDE w:val="0"/>
        <w:autoSpaceDN w:val="0"/>
        <w:adjustRightInd w:val="0"/>
        <w:spacing w:after="66"/>
        <w:rPr>
          <w:rFonts w:eastAsia="Calibri"/>
          <w:sz w:val="16"/>
          <w:szCs w:val="16"/>
          <w:lang w:val="en-US"/>
        </w:rPr>
      </w:pPr>
    </w:p>
    <w:p w14:paraId="5EAB3EED" w14:textId="77777777" w:rsidR="002F3019" w:rsidRPr="002F3019" w:rsidRDefault="002F3019" w:rsidP="002F3019">
      <w:pPr>
        <w:widowControl w:val="0"/>
        <w:autoSpaceDE w:val="0"/>
        <w:autoSpaceDN w:val="0"/>
        <w:adjustRightInd w:val="0"/>
        <w:spacing w:before="66" w:after="66"/>
        <w:rPr>
          <w:rFonts w:eastAsia="Calibri"/>
          <w:b/>
          <w:sz w:val="21"/>
          <w:szCs w:val="21"/>
          <w:lang w:val="en-US"/>
        </w:rPr>
      </w:pPr>
      <w:r w:rsidRPr="002F3019">
        <w:rPr>
          <w:rFonts w:eastAsia="Calibri"/>
          <w:b/>
          <w:sz w:val="21"/>
          <w:szCs w:val="21"/>
          <w:lang w:val="en-US"/>
        </w:rPr>
        <w:lastRenderedPageBreak/>
        <w:t>Table D.3.3: Impacts on Livestock Production, Consumption and Sales - Baseline Bottom 50 per cent</w:t>
      </w:r>
    </w:p>
    <w:tbl>
      <w:tblPr>
        <w:tblW w:w="0" w:type="auto"/>
        <w:tblInd w:w="-180" w:type="dxa"/>
        <w:tblCellMar>
          <w:left w:w="144" w:type="dxa"/>
          <w:right w:w="144" w:type="dxa"/>
        </w:tblCellMar>
        <w:tblLook w:val="0000" w:firstRow="0" w:lastRow="0" w:firstColumn="0" w:lastColumn="0" w:noHBand="0" w:noVBand="0"/>
      </w:tblPr>
      <w:tblGrid>
        <w:gridCol w:w="3293"/>
        <w:gridCol w:w="1038"/>
        <w:gridCol w:w="1038"/>
        <w:gridCol w:w="1038"/>
        <w:gridCol w:w="977"/>
        <w:gridCol w:w="911"/>
        <w:gridCol w:w="911"/>
      </w:tblGrid>
      <w:tr w:rsidR="002F3019" w:rsidRPr="002F3019" w14:paraId="3CECEB2E" w14:textId="77777777" w:rsidTr="002F3019">
        <w:tc>
          <w:tcPr>
            <w:tcW w:w="3293" w:type="dxa"/>
            <w:tcBorders>
              <w:top w:val="single" w:sz="6" w:space="0" w:color="auto"/>
              <w:left w:val="nil"/>
              <w:bottom w:val="nil"/>
              <w:right w:val="nil"/>
            </w:tcBorders>
          </w:tcPr>
          <w:p w14:paraId="6A9A001C" w14:textId="77777777" w:rsidR="002F3019" w:rsidRPr="002F3019" w:rsidRDefault="002F3019" w:rsidP="002F3019">
            <w:pPr>
              <w:widowControl w:val="0"/>
              <w:autoSpaceDE w:val="0"/>
              <w:autoSpaceDN w:val="0"/>
              <w:adjustRightInd w:val="0"/>
              <w:spacing w:before="66" w:after="0"/>
              <w:rPr>
                <w:rFonts w:eastAsia="Calibri"/>
                <w:sz w:val="20"/>
                <w:szCs w:val="20"/>
                <w:lang w:val="en-US"/>
              </w:rPr>
            </w:pPr>
            <w:r w:rsidRPr="002F3019">
              <w:rPr>
                <w:rFonts w:eastAsia="Calibri"/>
                <w:sz w:val="20"/>
                <w:szCs w:val="20"/>
                <w:lang w:val="en-US"/>
              </w:rPr>
              <w:t>Dependent</w:t>
            </w:r>
          </w:p>
        </w:tc>
        <w:tc>
          <w:tcPr>
            <w:tcW w:w="1038" w:type="dxa"/>
            <w:tcBorders>
              <w:top w:val="single" w:sz="6" w:space="0" w:color="auto"/>
              <w:left w:val="nil"/>
              <w:bottom w:val="nil"/>
              <w:right w:val="nil"/>
            </w:tcBorders>
          </w:tcPr>
          <w:p w14:paraId="31030F3C"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1038" w:type="dxa"/>
            <w:tcBorders>
              <w:top w:val="single" w:sz="6" w:space="0" w:color="auto"/>
              <w:left w:val="nil"/>
              <w:bottom w:val="nil"/>
              <w:right w:val="nil"/>
            </w:tcBorders>
          </w:tcPr>
          <w:p w14:paraId="5D6C3B3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Midline</w:t>
            </w:r>
          </w:p>
        </w:tc>
        <w:tc>
          <w:tcPr>
            <w:tcW w:w="1038" w:type="dxa"/>
            <w:tcBorders>
              <w:top w:val="single" w:sz="6" w:space="0" w:color="auto"/>
              <w:left w:val="nil"/>
              <w:bottom w:val="nil"/>
              <w:right w:val="nil"/>
            </w:tcBorders>
          </w:tcPr>
          <w:p w14:paraId="1C27FB88"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 xml:space="preserve">Impact </w:t>
            </w:r>
          </w:p>
        </w:tc>
        <w:tc>
          <w:tcPr>
            <w:tcW w:w="977" w:type="dxa"/>
            <w:tcBorders>
              <w:top w:val="single" w:sz="6" w:space="0" w:color="auto"/>
              <w:left w:val="nil"/>
              <w:bottom w:val="nil"/>
              <w:right w:val="nil"/>
            </w:tcBorders>
          </w:tcPr>
          <w:p w14:paraId="44E94861"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Baseline</w:t>
            </w:r>
          </w:p>
        </w:tc>
        <w:tc>
          <w:tcPr>
            <w:tcW w:w="911" w:type="dxa"/>
            <w:tcBorders>
              <w:top w:val="single" w:sz="6" w:space="0" w:color="auto"/>
              <w:left w:val="nil"/>
              <w:bottom w:val="nil"/>
              <w:right w:val="nil"/>
            </w:tcBorders>
          </w:tcPr>
          <w:p w14:paraId="448A7F04"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c>
          <w:tcPr>
            <w:tcW w:w="911" w:type="dxa"/>
            <w:tcBorders>
              <w:top w:val="single" w:sz="6" w:space="0" w:color="auto"/>
              <w:left w:val="nil"/>
              <w:bottom w:val="nil"/>
              <w:right w:val="nil"/>
            </w:tcBorders>
          </w:tcPr>
          <w:p w14:paraId="103784C3" w14:textId="77777777" w:rsidR="002F3019" w:rsidRPr="002F3019" w:rsidRDefault="002F3019" w:rsidP="002F3019">
            <w:pPr>
              <w:widowControl w:val="0"/>
              <w:autoSpaceDE w:val="0"/>
              <w:autoSpaceDN w:val="0"/>
              <w:adjustRightInd w:val="0"/>
              <w:spacing w:before="66" w:after="0"/>
              <w:jc w:val="center"/>
              <w:rPr>
                <w:rFonts w:eastAsia="Calibri"/>
                <w:sz w:val="20"/>
                <w:szCs w:val="20"/>
                <w:lang w:val="en-US"/>
              </w:rPr>
            </w:pPr>
            <w:r w:rsidRPr="002F3019">
              <w:rPr>
                <w:rFonts w:eastAsia="Calibri"/>
                <w:sz w:val="20"/>
                <w:szCs w:val="20"/>
                <w:lang w:val="en-US"/>
              </w:rPr>
              <w:t>Endline</w:t>
            </w:r>
          </w:p>
        </w:tc>
      </w:tr>
      <w:tr w:rsidR="002F3019" w:rsidRPr="002F3019" w14:paraId="3AB02F6C" w14:textId="77777777" w:rsidTr="002F3019">
        <w:tc>
          <w:tcPr>
            <w:tcW w:w="3293" w:type="dxa"/>
            <w:tcBorders>
              <w:top w:val="nil"/>
              <w:left w:val="nil"/>
              <w:bottom w:val="nil"/>
              <w:right w:val="nil"/>
            </w:tcBorders>
          </w:tcPr>
          <w:p w14:paraId="6807225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Variable</w:t>
            </w:r>
          </w:p>
        </w:tc>
        <w:tc>
          <w:tcPr>
            <w:tcW w:w="1038" w:type="dxa"/>
            <w:tcBorders>
              <w:top w:val="nil"/>
              <w:left w:val="nil"/>
              <w:bottom w:val="nil"/>
              <w:right w:val="nil"/>
            </w:tcBorders>
          </w:tcPr>
          <w:p w14:paraId="74BD739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038" w:type="dxa"/>
            <w:tcBorders>
              <w:top w:val="nil"/>
              <w:left w:val="nil"/>
              <w:bottom w:val="nil"/>
              <w:right w:val="nil"/>
            </w:tcBorders>
          </w:tcPr>
          <w:p w14:paraId="2309529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Impact</w:t>
            </w:r>
          </w:p>
        </w:tc>
        <w:tc>
          <w:tcPr>
            <w:tcW w:w="1038" w:type="dxa"/>
            <w:tcBorders>
              <w:top w:val="nil"/>
              <w:left w:val="nil"/>
              <w:bottom w:val="nil"/>
              <w:right w:val="nil"/>
            </w:tcBorders>
          </w:tcPr>
          <w:p w14:paraId="37B2046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Diff (EL-ML)</w:t>
            </w:r>
          </w:p>
        </w:tc>
        <w:tc>
          <w:tcPr>
            <w:tcW w:w="977" w:type="dxa"/>
            <w:tcBorders>
              <w:top w:val="nil"/>
              <w:left w:val="nil"/>
              <w:bottom w:val="nil"/>
              <w:right w:val="nil"/>
            </w:tcBorders>
          </w:tcPr>
          <w:p w14:paraId="435FE14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911" w:type="dxa"/>
            <w:tcBorders>
              <w:top w:val="nil"/>
              <w:left w:val="nil"/>
              <w:bottom w:val="nil"/>
              <w:right w:val="nil"/>
            </w:tcBorders>
          </w:tcPr>
          <w:p w14:paraId="5053007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Treated Mean</w:t>
            </w:r>
          </w:p>
        </w:tc>
        <w:tc>
          <w:tcPr>
            <w:tcW w:w="911" w:type="dxa"/>
            <w:tcBorders>
              <w:top w:val="nil"/>
              <w:left w:val="nil"/>
              <w:bottom w:val="nil"/>
              <w:right w:val="nil"/>
            </w:tcBorders>
          </w:tcPr>
          <w:p w14:paraId="1B44D5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Control Mean</w:t>
            </w:r>
          </w:p>
        </w:tc>
      </w:tr>
      <w:tr w:rsidR="002F3019" w:rsidRPr="002F3019" w14:paraId="48FCAC3C" w14:textId="77777777" w:rsidTr="002F3019">
        <w:tc>
          <w:tcPr>
            <w:tcW w:w="3293" w:type="dxa"/>
            <w:tcBorders>
              <w:top w:val="nil"/>
              <w:left w:val="nil"/>
              <w:bottom w:val="nil"/>
              <w:right w:val="nil"/>
            </w:tcBorders>
          </w:tcPr>
          <w:p w14:paraId="14180812" w14:textId="77777777" w:rsidR="002F3019" w:rsidRPr="002F3019" w:rsidRDefault="002F3019" w:rsidP="002F3019">
            <w:pPr>
              <w:widowControl w:val="0"/>
              <w:autoSpaceDE w:val="0"/>
              <w:autoSpaceDN w:val="0"/>
              <w:adjustRightInd w:val="0"/>
              <w:spacing w:after="66"/>
              <w:rPr>
                <w:rFonts w:eastAsia="Calibri"/>
                <w:sz w:val="20"/>
                <w:szCs w:val="20"/>
                <w:lang w:val="en-US"/>
              </w:rPr>
            </w:pPr>
          </w:p>
        </w:tc>
        <w:tc>
          <w:tcPr>
            <w:tcW w:w="1038" w:type="dxa"/>
            <w:tcBorders>
              <w:top w:val="nil"/>
              <w:left w:val="nil"/>
              <w:bottom w:val="nil"/>
              <w:right w:val="nil"/>
            </w:tcBorders>
          </w:tcPr>
          <w:p w14:paraId="78FA591A"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(1)</w:t>
            </w:r>
          </w:p>
        </w:tc>
        <w:tc>
          <w:tcPr>
            <w:tcW w:w="1038" w:type="dxa"/>
            <w:tcBorders>
              <w:top w:val="nil"/>
              <w:left w:val="nil"/>
              <w:bottom w:val="nil"/>
              <w:right w:val="nil"/>
            </w:tcBorders>
          </w:tcPr>
          <w:p w14:paraId="37392DF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(2)</w:t>
            </w:r>
          </w:p>
        </w:tc>
        <w:tc>
          <w:tcPr>
            <w:tcW w:w="1038" w:type="dxa"/>
            <w:tcBorders>
              <w:top w:val="nil"/>
              <w:left w:val="nil"/>
              <w:bottom w:val="nil"/>
              <w:right w:val="nil"/>
            </w:tcBorders>
          </w:tcPr>
          <w:p w14:paraId="27A5F9FC"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(3)=(1)-(2)</w:t>
            </w:r>
          </w:p>
        </w:tc>
        <w:tc>
          <w:tcPr>
            <w:tcW w:w="977" w:type="dxa"/>
            <w:tcBorders>
              <w:top w:val="nil"/>
              <w:left w:val="nil"/>
              <w:bottom w:val="nil"/>
              <w:right w:val="nil"/>
            </w:tcBorders>
          </w:tcPr>
          <w:p w14:paraId="2573FF6E"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(4)</w:t>
            </w:r>
          </w:p>
        </w:tc>
        <w:tc>
          <w:tcPr>
            <w:tcW w:w="911" w:type="dxa"/>
            <w:tcBorders>
              <w:top w:val="nil"/>
              <w:left w:val="nil"/>
              <w:bottom w:val="nil"/>
              <w:right w:val="nil"/>
            </w:tcBorders>
          </w:tcPr>
          <w:p w14:paraId="6E1AF25B"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(5)</w:t>
            </w:r>
          </w:p>
        </w:tc>
        <w:tc>
          <w:tcPr>
            <w:tcW w:w="911" w:type="dxa"/>
            <w:tcBorders>
              <w:top w:val="nil"/>
              <w:left w:val="nil"/>
              <w:bottom w:val="nil"/>
              <w:right w:val="nil"/>
            </w:tcBorders>
          </w:tcPr>
          <w:p w14:paraId="1AD06D45" w14:textId="77777777" w:rsidR="002F3019" w:rsidRPr="002F3019" w:rsidRDefault="002F3019" w:rsidP="002F3019">
            <w:pPr>
              <w:widowControl w:val="0"/>
              <w:autoSpaceDE w:val="0"/>
              <w:autoSpaceDN w:val="0"/>
              <w:adjustRightInd w:val="0"/>
              <w:spacing w:after="66"/>
              <w:jc w:val="center"/>
              <w:rPr>
                <w:rFonts w:eastAsia="Calibri"/>
                <w:sz w:val="20"/>
                <w:szCs w:val="20"/>
                <w:lang w:val="en-US"/>
              </w:rPr>
            </w:pPr>
            <w:r w:rsidRPr="002F3019">
              <w:rPr>
                <w:rFonts w:eastAsia="Calibri"/>
                <w:sz w:val="20"/>
                <w:szCs w:val="20"/>
                <w:lang w:val="en-US"/>
              </w:rPr>
              <w:t>(6)</w:t>
            </w:r>
          </w:p>
        </w:tc>
      </w:tr>
      <w:tr w:rsidR="002F3019" w:rsidRPr="002F3019" w14:paraId="3CA25798" w14:textId="77777777" w:rsidTr="002F3019">
        <w:tc>
          <w:tcPr>
            <w:tcW w:w="3293" w:type="dxa"/>
            <w:tcBorders>
              <w:top w:val="single" w:sz="6" w:space="0" w:color="auto"/>
              <w:left w:val="nil"/>
              <w:bottom w:val="nil"/>
              <w:right w:val="nil"/>
            </w:tcBorders>
          </w:tcPr>
          <w:p w14:paraId="20684E2B"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Livestock production household</w:t>
            </w:r>
          </w:p>
        </w:tc>
        <w:tc>
          <w:tcPr>
            <w:tcW w:w="1038" w:type="dxa"/>
            <w:tcBorders>
              <w:top w:val="single" w:sz="6" w:space="0" w:color="auto"/>
              <w:left w:val="nil"/>
              <w:bottom w:val="nil"/>
              <w:right w:val="nil"/>
            </w:tcBorders>
          </w:tcPr>
          <w:p w14:paraId="5C8B8F5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0.331***</w:t>
            </w:r>
          </w:p>
        </w:tc>
        <w:tc>
          <w:tcPr>
            <w:tcW w:w="1038" w:type="dxa"/>
            <w:tcBorders>
              <w:top w:val="single" w:sz="6" w:space="0" w:color="auto"/>
              <w:left w:val="nil"/>
              <w:bottom w:val="nil"/>
              <w:right w:val="nil"/>
            </w:tcBorders>
          </w:tcPr>
          <w:p w14:paraId="71065CD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0.192***</w:t>
            </w:r>
          </w:p>
        </w:tc>
        <w:tc>
          <w:tcPr>
            <w:tcW w:w="1038" w:type="dxa"/>
            <w:tcBorders>
              <w:top w:val="single" w:sz="6" w:space="0" w:color="auto"/>
              <w:left w:val="nil"/>
              <w:bottom w:val="nil"/>
              <w:right w:val="nil"/>
            </w:tcBorders>
          </w:tcPr>
          <w:p w14:paraId="1C2456F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0.139***</w:t>
            </w:r>
          </w:p>
        </w:tc>
        <w:tc>
          <w:tcPr>
            <w:tcW w:w="977" w:type="dxa"/>
            <w:tcBorders>
              <w:top w:val="single" w:sz="6" w:space="0" w:color="auto"/>
              <w:left w:val="nil"/>
              <w:bottom w:val="nil"/>
              <w:right w:val="nil"/>
            </w:tcBorders>
          </w:tcPr>
          <w:p w14:paraId="3929C1E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0.252</w:t>
            </w:r>
          </w:p>
        </w:tc>
        <w:tc>
          <w:tcPr>
            <w:tcW w:w="911" w:type="dxa"/>
            <w:tcBorders>
              <w:top w:val="single" w:sz="6" w:space="0" w:color="auto"/>
              <w:left w:val="nil"/>
              <w:bottom w:val="nil"/>
              <w:right w:val="nil"/>
            </w:tcBorders>
          </w:tcPr>
          <w:p w14:paraId="1200E29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0.660</w:t>
            </w:r>
          </w:p>
        </w:tc>
        <w:tc>
          <w:tcPr>
            <w:tcW w:w="911" w:type="dxa"/>
            <w:tcBorders>
              <w:top w:val="single" w:sz="6" w:space="0" w:color="auto"/>
              <w:left w:val="nil"/>
              <w:bottom w:val="nil"/>
              <w:right w:val="nil"/>
            </w:tcBorders>
          </w:tcPr>
          <w:p w14:paraId="470241C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0.269</w:t>
            </w:r>
          </w:p>
        </w:tc>
      </w:tr>
      <w:tr w:rsidR="002F3019" w:rsidRPr="002F3019" w14:paraId="66AAB1C9" w14:textId="77777777" w:rsidTr="002F3019">
        <w:tc>
          <w:tcPr>
            <w:tcW w:w="3293" w:type="dxa"/>
            <w:tcBorders>
              <w:top w:val="nil"/>
              <w:left w:val="nil"/>
              <w:bottom w:val="nil"/>
              <w:right w:val="nil"/>
            </w:tcBorders>
          </w:tcPr>
          <w:p w14:paraId="3B07361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1EB1E77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(7.91)</w:t>
            </w:r>
          </w:p>
        </w:tc>
        <w:tc>
          <w:tcPr>
            <w:tcW w:w="1038" w:type="dxa"/>
            <w:tcBorders>
              <w:top w:val="nil"/>
              <w:left w:val="nil"/>
              <w:bottom w:val="nil"/>
              <w:right w:val="nil"/>
            </w:tcBorders>
          </w:tcPr>
          <w:p w14:paraId="2A09B06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(4.04)</w:t>
            </w:r>
          </w:p>
        </w:tc>
        <w:tc>
          <w:tcPr>
            <w:tcW w:w="1038" w:type="dxa"/>
            <w:tcBorders>
              <w:top w:val="nil"/>
              <w:left w:val="nil"/>
              <w:bottom w:val="nil"/>
              <w:right w:val="nil"/>
            </w:tcBorders>
          </w:tcPr>
          <w:p w14:paraId="50C10FA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(4.33)</w:t>
            </w:r>
          </w:p>
        </w:tc>
        <w:tc>
          <w:tcPr>
            <w:tcW w:w="977" w:type="dxa"/>
            <w:tcBorders>
              <w:top w:val="nil"/>
              <w:left w:val="nil"/>
              <w:bottom w:val="nil"/>
              <w:right w:val="nil"/>
            </w:tcBorders>
          </w:tcPr>
          <w:p w14:paraId="1983126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5466AA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01A3095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6F609F2B" w14:textId="77777777" w:rsidTr="002F3019">
        <w:tc>
          <w:tcPr>
            <w:tcW w:w="3293" w:type="dxa"/>
            <w:tcBorders>
              <w:top w:val="nil"/>
              <w:left w:val="nil"/>
              <w:bottom w:val="nil"/>
              <w:right w:val="nil"/>
            </w:tcBorders>
          </w:tcPr>
          <w:p w14:paraId="3D736209"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Livestock ownership index</w:t>
            </w:r>
          </w:p>
        </w:tc>
        <w:tc>
          <w:tcPr>
            <w:tcW w:w="1038" w:type="dxa"/>
            <w:tcBorders>
              <w:top w:val="nil"/>
              <w:left w:val="nil"/>
              <w:bottom w:val="nil"/>
              <w:right w:val="nil"/>
            </w:tcBorders>
          </w:tcPr>
          <w:p w14:paraId="0E84B5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0.846***</w:t>
            </w:r>
          </w:p>
        </w:tc>
        <w:tc>
          <w:tcPr>
            <w:tcW w:w="1038" w:type="dxa"/>
            <w:tcBorders>
              <w:top w:val="nil"/>
              <w:left w:val="nil"/>
              <w:bottom w:val="nil"/>
              <w:right w:val="nil"/>
            </w:tcBorders>
          </w:tcPr>
          <w:p w14:paraId="143125B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0.362***</w:t>
            </w:r>
          </w:p>
        </w:tc>
        <w:tc>
          <w:tcPr>
            <w:tcW w:w="1038" w:type="dxa"/>
            <w:tcBorders>
              <w:top w:val="nil"/>
              <w:left w:val="nil"/>
              <w:bottom w:val="nil"/>
              <w:right w:val="nil"/>
            </w:tcBorders>
          </w:tcPr>
          <w:p w14:paraId="3C808E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0.484***</w:t>
            </w:r>
          </w:p>
        </w:tc>
        <w:tc>
          <w:tcPr>
            <w:tcW w:w="977" w:type="dxa"/>
            <w:tcBorders>
              <w:top w:val="nil"/>
              <w:left w:val="nil"/>
              <w:bottom w:val="nil"/>
              <w:right w:val="nil"/>
            </w:tcBorders>
          </w:tcPr>
          <w:p w14:paraId="2AE41D1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-0.313</w:t>
            </w:r>
          </w:p>
        </w:tc>
        <w:tc>
          <w:tcPr>
            <w:tcW w:w="911" w:type="dxa"/>
            <w:tcBorders>
              <w:top w:val="nil"/>
              <w:left w:val="nil"/>
              <w:bottom w:val="nil"/>
              <w:right w:val="nil"/>
            </w:tcBorders>
          </w:tcPr>
          <w:p w14:paraId="0C3C2DF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0.761</w:t>
            </w:r>
          </w:p>
        </w:tc>
        <w:tc>
          <w:tcPr>
            <w:tcW w:w="911" w:type="dxa"/>
            <w:tcBorders>
              <w:top w:val="nil"/>
              <w:left w:val="nil"/>
              <w:bottom w:val="nil"/>
              <w:right w:val="nil"/>
            </w:tcBorders>
          </w:tcPr>
          <w:p w14:paraId="7BBBD17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-0.201</w:t>
            </w:r>
          </w:p>
        </w:tc>
      </w:tr>
      <w:tr w:rsidR="002F3019" w:rsidRPr="002F3019" w14:paraId="721999B6" w14:textId="77777777" w:rsidTr="002F3019">
        <w:tc>
          <w:tcPr>
            <w:tcW w:w="3293" w:type="dxa"/>
            <w:tcBorders>
              <w:top w:val="nil"/>
              <w:left w:val="nil"/>
              <w:bottom w:val="nil"/>
              <w:right w:val="nil"/>
            </w:tcBorders>
          </w:tcPr>
          <w:p w14:paraId="68C73113"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3CB29AD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(6.59)</w:t>
            </w:r>
          </w:p>
        </w:tc>
        <w:tc>
          <w:tcPr>
            <w:tcW w:w="1038" w:type="dxa"/>
            <w:tcBorders>
              <w:top w:val="nil"/>
              <w:left w:val="nil"/>
              <w:bottom w:val="nil"/>
              <w:right w:val="nil"/>
            </w:tcBorders>
          </w:tcPr>
          <w:p w14:paraId="2AEBFEE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(3.35)</w:t>
            </w:r>
          </w:p>
        </w:tc>
        <w:tc>
          <w:tcPr>
            <w:tcW w:w="1038" w:type="dxa"/>
            <w:tcBorders>
              <w:top w:val="nil"/>
              <w:left w:val="nil"/>
              <w:bottom w:val="nil"/>
              <w:right w:val="nil"/>
            </w:tcBorders>
          </w:tcPr>
          <w:p w14:paraId="3A9DDB7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(6.45)</w:t>
            </w:r>
          </w:p>
        </w:tc>
        <w:tc>
          <w:tcPr>
            <w:tcW w:w="977" w:type="dxa"/>
            <w:tcBorders>
              <w:top w:val="nil"/>
              <w:left w:val="nil"/>
              <w:bottom w:val="nil"/>
              <w:right w:val="nil"/>
            </w:tcBorders>
          </w:tcPr>
          <w:p w14:paraId="54F993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05A4966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162A5C0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F2C53E7" w14:textId="77777777" w:rsidTr="002F3019">
        <w:tc>
          <w:tcPr>
            <w:tcW w:w="3293" w:type="dxa"/>
            <w:tcBorders>
              <w:top w:val="nil"/>
              <w:left w:val="nil"/>
              <w:bottom w:val="nil"/>
              <w:right w:val="nil"/>
            </w:tcBorders>
          </w:tcPr>
          <w:p w14:paraId="5B2AD027"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TLU Owned</w:t>
            </w:r>
          </w:p>
        </w:tc>
        <w:tc>
          <w:tcPr>
            <w:tcW w:w="1038" w:type="dxa"/>
            <w:tcBorders>
              <w:top w:val="nil"/>
              <w:left w:val="nil"/>
              <w:bottom w:val="nil"/>
              <w:right w:val="nil"/>
            </w:tcBorders>
          </w:tcPr>
          <w:p w14:paraId="14805DE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0.067***</w:t>
            </w:r>
          </w:p>
        </w:tc>
        <w:tc>
          <w:tcPr>
            <w:tcW w:w="1038" w:type="dxa"/>
            <w:tcBorders>
              <w:top w:val="nil"/>
              <w:left w:val="nil"/>
              <w:bottom w:val="nil"/>
              <w:right w:val="nil"/>
            </w:tcBorders>
          </w:tcPr>
          <w:p w14:paraId="1B9E684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0.039***</w:t>
            </w:r>
          </w:p>
        </w:tc>
        <w:tc>
          <w:tcPr>
            <w:tcW w:w="1038" w:type="dxa"/>
            <w:tcBorders>
              <w:top w:val="nil"/>
              <w:left w:val="nil"/>
              <w:bottom w:val="nil"/>
              <w:right w:val="nil"/>
            </w:tcBorders>
          </w:tcPr>
          <w:p w14:paraId="2713B9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0.028**</w:t>
            </w:r>
          </w:p>
        </w:tc>
        <w:tc>
          <w:tcPr>
            <w:tcW w:w="977" w:type="dxa"/>
            <w:tcBorders>
              <w:top w:val="nil"/>
              <w:left w:val="nil"/>
              <w:bottom w:val="nil"/>
              <w:right w:val="nil"/>
            </w:tcBorders>
          </w:tcPr>
          <w:p w14:paraId="3ACAA11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0.026</w:t>
            </w:r>
          </w:p>
        </w:tc>
        <w:tc>
          <w:tcPr>
            <w:tcW w:w="911" w:type="dxa"/>
            <w:tcBorders>
              <w:top w:val="nil"/>
              <w:left w:val="nil"/>
              <w:bottom w:val="nil"/>
              <w:right w:val="nil"/>
            </w:tcBorders>
          </w:tcPr>
          <w:p w14:paraId="0A91F59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0.106</w:t>
            </w:r>
          </w:p>
        </w:tc>
        <w:tc>
          <w:tcPr>
            <w:tcW w:w="911" w:type="dxa"/>
            <w:tcBorders>
              <w:top w:val="nil"/>
              <w:left w:val="nil"/>
              <w:bottom w:val="nil"/>
              <w:right w:val="nil"/>
            </w:tcBorders>
          </w:tcPr>
          <w:p w14:paraId="1C87C20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0.040</w:t>
            </w:r>
          </w:p>
        </w:tc>
      </w:tr>
      <w:tr w:rsidR="002F3019" w:rsidRPr="002F3019" w14:paraId="3FF6B35B" w14:textId="77777777" w:rsidTr="002F3019">
        <w:tc>
          <w:tcPr>
            <w:tcW w:w="3293" w:type="dxa"/>
            <w:tcBorders>
              <w:top w:val="nil"/>
              <w:left w:val="nil"/>
              <w:bottom w:val="nil"/>
              <w:right w:val="nil"/>
            </w:tcBorders>
          </w:tcPr>
          <w:p w14:paraId="029B7CF8"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2215E47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(5.06)</w:t>
            </w:r>
          </w:p>
        </w:tc>
        <w:tc>
          <w:tcPr>
            <w:tcW w:w="1038" w:type="dxa"/>
            <w:tcBorders>
              <w:top w:val="nil"/>
              <w:left w:val="nil"/>
              <w:bottom w:val="nil"/>
              <w:right w:val="nil"/>
            </w:tcBorders>
          </w:tcPr>
          <w:p w14:paraId="3CEAE08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(2.96)</w:t>
            </w:r>
          </w:p>
        </w:tc>
        <w:tc>
          <w:tcPr>
            <w:tcW w:w="1038" w:type="dxa"/>
            <w:tcBorders>
              <w:top w:val="nil"/>
              <w:left w:val="nil"/>
              <w:bottom w:val="nil"/>
              <w:right w:val="nil"/>
            </w:tcBorders>
          </w:tcPr>
          <w:p w14:paraId="19B3B0F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(2.50)</w:t>
            </w:r>
          </w:p>
        </w:tc>
        <w:tc>
          <w:tcPr>
            <w:tcW w:w="977" w:type="dxa"/>
            <w:tcBorders>
              <w:top w:val="nil"/>
              <w:left w:val="nil"/>
              <w:bottom w:val="nil"/>
              <w:right w:val="nil"/>
            </w:tcBorders>
          </w:tcPr>
          <w:p w14:paraId="1D9805F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6C29843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0FC2D1C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B9032F5" w14:textId="77777777" w:rsidTr="002F3019">
        <w:tc>
          <w:tcPr>
            <w:tcW w:w="3293" w:type="dxa"/>
            <w:tcBorders>
              <w:top w:val="nil"/>
              <w:left w:val="nil"/>
              <w:bottom w:val="nil"/>
              <w:right w:val="nil"/>
            </w:tcBorders>
          </w:tcPr>
          <w:p w14:paraId="764B91C2"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Consumed livestock</w:t>
            </w:r>
          </w:p>
        </w:tc>
        <w:tc>
          <w:tcPr>
            <w:tcW w:w="1038" w:type="dxa"/>
            <w:tcBorders>
              <w:top w:val="nil"/>
              <w:left w:val="nil"/>
              <w:bottom w:val="nil"/>
              <w:right w:val="nil"/>
            </w:tcBorders>
          </w:tcPr>
          <w:p w14:paraId="4C23A84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0.132***</w:t>
            </w:r>
          </w:p>
        </w:tc>
        <w:tc>
          <w:tcPr>
            <w:tcW w:w="1038" w:type="dxa"/>
            <w:tcBorders>
              <w:top w:val="nil"/>
              <w:left w:val="nil"/>
              <w:bottom w:val="nil"/>
              <w:right w:val="nil"/>
            </w:tcBorders>
          </w:tcPr>
          <w:p w14:paraId="0EFC705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0.051</w:t>
            </w:r>
          </w:p>
        </w:tc>
        <w:tc>
          <w:tcPr>
            <w:tcW w:w="1038" w:type="dxa"/>
            <w:tcBorders>
              <w:top w:val="nil"/>
              <w:left w:val="nil"/>
              <w:bottom w:val="nil"/>
              <w:right w:val="nil"/>
            </w:tcBorders>
          </w:tcPr>
          <w:p w14:paraId="056D547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0.081***</w:t>
            </w:r>
          </w:p>
        </w:tc>
        <w:tc>
          <w:tcPr>
            <w:tcW w:w="977" w:type="dxa"/>
            <w:tcBorders>
              <w:top w:val="nil"/>
              <w:left w:val="nil"/>
              <w:bottom w:val="nil"/>
              <w:right w:val="nil"/>
            </w:tcBorders>
          </w:tcPr>
          <w:p w14:paraId="4E4E94A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0.080</w:t>
            </w:r>
          </w:p>
        </w:tc>
        <w:tc>
          <w:tcPr>
            <w:tcW w:w="911" w:type="dxa"/>
            <w:tcBorders>
              <w:top w:val="nil"/>
              <w:left w:val="nil"/>
              <w:bottom w:val="nil"/>
              <w:right w:val="nil"/>
            </w:tcBorders>
          </w:tcPr>
          <w:p w14:paraId="37A8A2D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0.253</w:t>
            </w:r>
          </w:p>
        </w:tc>
        <w:tc>
          <w:tcPr>
            <w:tcW w:w="911" w:type="dxa"/>
            <w:tcBorders>
              <w:top w:val="nil"/>
              <w:left w:val="nil"/>
              <w:bottom w:val="nil"/>
              <w:right w:val="nil"/>
            </w:tcBorders>
          </w:tcPr>
          <w:p w14:paraId="5B7B7DA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0.108</w:t>
            </w:r>
          </w:p>
        </w:tc>
      </w:tr>
      <w:tr w:rsidR="002F3019" w:rsidRPr="002F3019" w14:paraId="38C68BAC" w14:textId="77777777" w:rsidTr="002F3019">
        <w:tc>
          <w:tcPr>
            <w:tcW w:w="3293" w:type="dxa"/>
            <w:tcBorders>
              <w:top w:val="nil"/>
              <w:left w:val="nil"/>
              <w:bottom w:val="nil"/>
              <w:right w:val="nil"/>
            </w:tcBorders>
          </w:tcPr>
          <w:p w14:paraId="55FF98D3"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4996BCD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(3.59)</w:t>
            </w:r>
          </w:p>
        </w:tc>
        <w:tc>
          <w:tcPr>
            <w:tcW w:w="1038" w:type="dxa"/>
            <w:tcBorders>
              <w:top w:val="nil"/>
              <w:left w:val="nil"/>
              <w:bottom w:val="nil"/>
              <w:right w:val="nil"/>
            </w:tcBorders>
          </w:tcPr>
          <w:p w14:paraId="36D7EE1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(1.55)</w:t>
            </w:r>
          </w:p>
        </w:tc>
        <w:tc>
          <w:tcPr>
            <w:tcW w:w="1038" w:type="dxa"/>
            <w:tcBorders>
              <w:top w:val="nil"/>
              <w:left w:val="nil"/>
              <w:bottom w:val="nil"/>
              <w:right w:val="nil"/>
            </w:tcBorders>
          </w:tcPr>
          <w:p w14:paraId="14D665C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(3.25)</w:t>
            </w:r>
          </w:p>
        </w:tc>
        <w:tc>
          <w:tcPr>
            <w:tcW w:w="977" w:type="dxa"/>
            <w:tcBorders>
              <w:top w:val="nil"/>
              <w:left w:val="nil"/>
              <w:bottom w:val="nil"/>
              <w:right w:val="nil"/>
            </w:tcBorders>
          </w:tcPr>
          <w:p w14:paraId="000ACF8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39C7E77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4507013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15619EBA" w14:textId="77777777" w:rsidTr="002F3019">
        <w:tc>
          <w:tcPr>
            <w:tcW w:w="3293" w:type="dxa"/>
            <w:tcBorders>
              <w:top w:val="nil"/>
              <w:left w:val="nil"/>
              <w:bottom w:val="nil"/>
              <w:right w:val="nil"/>
            </w:tcBorders>
          </w:tcPr>
          <w:p w14:paraId="33E92684"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TLU Consumed</w:t>
            </w:r>
          </w:p>
        </w:tc>
        <w:tc>
          <w:tcPr>
            <w:tcW w:w="1038" w:type="dxa"/>
            <w:tcBorders>
              <w:top w:val="nil"/>
              <w:left w:val="nil"/>
              <w:bottom w:val="nil"/>
              <w:right w:val="nil"/>
            </w:tcBorders>
          </w:tcPr>
          <w:p w14:paraId="1277786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0.008***</w:t>
            </w:r>
          </w:p>
        </w:tc>
        <w:tc>
          <w:tcPr>
            <w:tcW w:w="1038" w:type="dxa"/>
            <w:tcBorders>
              <w:top w:val="nil"/>
              <w:left w:val="nil"/>
              <w:bottom w:val="nil"/>
              <w:right w:val="nil"/>
            </w:tcBorders>
          </w:tcPr>
          <w:p w14:paraId="0C53218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1038" w:type="dxa"/>
            <w:tcBorders>
              <w:top w:val="nil"/>
              <w:left w:val="nil"/>
              <w:bottom w:val="nil"/>
              <w:right w:val="nil"/>
            </w:tcBorders>
          </w:tcPr>
          <w:p w14:paraId="6C3AC3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0.005**</w:t>
            </w:r>
          </w:p>
        </w:tc>
        <w:tc>
          <w:tcPr>
            <w:tcW w:w="977" w:type="dxa"/>
            <w:tcBorders>
              <w:top w:val="nil"/>
              <w:left w:val="nil"/>
              <w:bottom w:val="nil"/>
              <w:right w:val="nil"/>
            </w:tcBorders>
          </w:tcPr>
          <w:p w14:paraId="257209E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0.003</w:t>
            </w:r>
          </w:p>
        </w:tc>
        <w:tc>
          <w:tcPr>
            <w:tcW w:w="911" w:type="dxa"/>
            <w:tcBorders>
              <w:top w:val="nil"/>
              <w:left w:val="nil"/>
              <w:bottom w:val="nil"/>
              <w:right w:val="nil"/>
            </w:tcBorders>
          </w:tcPr>
          <w:p w14:paraId="22F1FFF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0.012</w:t>
            </w:r>
          </w:p>
        </w:tc>
        <w:tc>
          <w:tcPr>
            <w:tcW w:w="911" w:type="dxa"/>
            <w:tcBorders>
              <w:top w:val="nil"/>
              <w:left w:val="nil"/>
              <w:bottom w:val="nil"/>
              <w:right w:val="nil"/>
            </w:tcBorders>
          </w:tcPr>
          <w:p w14:paraId="38F4760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0.004</w:t>
            </w:r>
          </w:p>
        </w:tc>
      </w:tr>
      <w:tr w:rsidR="002F3019" w:rsidRPr="002F3019" w14:paraId="7B1AB4EE" w14:textId="77777777" w:rsidTr="002F3019">
        <w:tc>
          <w:tcPr>
            <w:tcW w:w="3293" w:type="dxa"/>
            <w:tcBorders>
              <w:top w:val="nil"/>
              <w:left w:val="nil"/>
              <w:bottom w:val="nil"/>
              <w:right w:val="nil"/>
            </w:tcBorders>
          </w:tcPr>
          <w:p w14:paraId="5D12FC6B"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3C6A6D3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(3.18)</w:t>
            </w:r>
          </w:p>
        </w:tc>
        <w:tc>
          <w:tcPr>
            <w:tcW w:w="1038" w:type="dxa"/>
            <w:tcBorders>
              <w:top w:val="nil"/>
              <w:left w:val="nil"/>
              <w:bottom w:val="nil"/>
              <w:right w:val="nil"/>
            </w:tcBorders>
          </w:tcPr>
          <w:p w14:paraId="59EC906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(1.39)</w:t>
            </w:r>
          </w:p>
        </w:tc>
        <w:tc>
          <w:tcPr>
            <w:tcW w:w="1038" w:type="dxa"/>
            <w:tcBorders>
              <w:top w:val="nil"/>
              <w:left w:val="nil"/>
              <w:bottom w:val="nil"/>
              <w:right w:val="nil"/>
            </w:tcBorders>
          </w:tcPr>
          <w:p w14:paraId="636B91F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(2.68)</w:t>
            </w:r>
          </w:p>
        </w:tc>
        <w:tc>
          <w:tcPr>
            <w:tcW w:w="977" w:type="dxa"/>
            <w:tcBorders>
              <w:top w:val="nil"/>
              <w:left w:val="nil"/>
              <w:bottom w:val="nil"/>
              <w:right w:val="nil"/>
            </w:tcBorders>
          </w:tcPr>
          <w:p w14:paraId="30CB51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02F317E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42E8E15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38144DA8" w14:textId="77777777" w:rsidTr="002F3019">
        <w:tc>
          <w:tcPr>
            <w:tcW w:w="3293" w:type="dxa"/>
            <w:tcBorders>
              <w:top w:val="nil"/>
              <w:left w:val="nil"/>
              <w:bottom w:val="nil"/>
              <w:right w:val="nil"/>
            </w:tcBorders>
          </w:tcPr>
          <w:p w14:paraId="4A9C00E0"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Purchased livestock</w:t>
            </w:r>
          </w:p>
        </w:tc>
        <w:tc>
          <w:tcPr>
            <w:tcW w:w="1038" w:type="dxa"/>
            <w:tcBorders>
              <w:top w:val="nil"/>
              <w:left w:val="nil"/>
              <w:bottom w:val="nil"/>
              <w:right w:val="nil"/>
            </w:tcBorders>
          </w:tcPr>
          <w:p w14:paraId="5DDA794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0.223***</w:t>
            </w:r>
          </w:p>
        </w:tc>
        <w:tc>
          <w:tcPr>
            <w:tcW w:w="1038" w:type="dxa"/>
            <w:tcBorders>
              <w:top w:val="nil"/>
              <w:left w:val="nil"/>
              <w:bottom w:val="nil"/>
              <w:right w:val="nil"/>
            </w:tcBorders>
          </w:tcPr>
          <w:p w14:paraId="216C56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0.265***</w:t>
            </w:r>
          </w:p>
        </w:tc>
        <w:tc>
          <w:tcPr>
            <w:tcW w:w="1038" w:type="dxa"/>
            <w:tcBorders>
              <w:top w:val="nil"/>
              <w:left w:val="nil"/>
              <w:bottom w:val="nil"/>
              <w:right w:val="nil"/>
            </w:tcBorders>
          </w:tcPr>
          <w:p w14:paraId="5439198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-0.042</w:t>
            </w:r>
          </w:p>
        </w:tc>
        <w:tc>
          <w:tcPr>
            <w:tcW w:w="977" w:type="dxa"/>
            <w:tcBorders>
              <w:top w:val="nil"/>
              <w:left w:val="nil"/>
              <w:bottom w:val="nil"/>
              <w:right w:val="nil"/>
            </w:tcBorders>
          </w:tcPr>
          <w:p w14:paraId="2D9431C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0.049</w:t>
            </w:r>
          </w:p>
        </w:tc>
        <w:tc>
          <w:tcPr>
            <w:tcW w:w="911" w:type="dxa"/>
            <w:tcBorders>
              <w:top w:val="nil"/>
              <w:left w:val="nil"/>
              <w:bottom w:val="nil"/>
              <w:right w:val="nil"/>
            </w:tcBorders>
          </w:tcPr>
          <w:p w14:paraId="294720F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0.312</w:t>
            </w:r>
          </w:p>
        </w:tc>
        <w:tc>
          <w:tcPr>
            <w:tcW w:w="911" w:type="dxa"/>
            <w:tcBorders>
              <w:top w:val="nil"/>
              <w:left w:val="nil"/>
              <w:bottom w:val="nil"/>
              <w:right w:val="nil"/>
            </w:tcBorders>
          </w:tcPr>
          <w:p w14:paraId="28C8BD5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0.057</w:t>
            </w:r>
          </w:p>
        </w:tc>
      </w:tr>
      <w:tr w:rsidR="002F3019" w:rsidRPr="002F3019" w14:paraId="21ADBA57" w14:textId="77777777" w:rsidTr="002F3019">
        <w:tc>
          <w:tcPr>
            <w:tcW w:w="3293" w:type="dxa"/>
            <w:tcBorders>
              <w:top w:val="nil"/>
              <w:left w:val="nil"/>
              <w:bottom w:val="nil"/>
              <w:right w:val="nil"/>
            </w:tcBorders>
          </w:tcPr>
          <w:p w14:paraId="7DF3EF75"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12365C0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(6.73)</w:t>
            </w:r>
          </w:p>
        </w:tc>
        <w:tc>
          <w:tcPr>
            <w:tcW w:w="1038" w:type="dxa"/>
            <w:tcBorders>
              <w:top w:val="nil"/>
              <w:left w:val="nil"/>
              <w:bottom w:val="nil"/>
              <w:right w:val="nil"/>
            </w:tcBorders>
          </w:tcPr>
          <w:p w14:paraId="4A747FF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(6.03)</w:t>
            </w:r>
          </w:p>
        </w:tc>
        <w:tc>
          <w:tcPr>
            <w:tcW w:w="1038" w:type="dxa"/>
            <w:tcBorders>
              <w:top w:val="nil"/>
              <w:left w:val="nil"/>
              <w:bottom w:val="nil"/>
              <w:right w:val="nil"/>
            </w:tcBorders>
          </w:tcPr>
          <w:p w14:paraId="725EB66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(1.30)</w:t>
            </w:r>
          </w:p>
        </w:tc>
        <w:tc>
          <w:tcPr>
            <w:tcW w:w="977" w:type="dxa"/>
            <w:tcBorders>
              <w:top w:val="nil"/>
              <w:left w:val="nil"/>
              <w:bottom w:val="nil"/>
              <w:right w:val="nil"/>
            </w:tcBorders>
          </w:tcPr>
          <w:p w14:paraId="368918D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448AAE3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174A8A7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6E1BC20" w14:textId="77777777" w:rsidTr="002F3019">
        <w:tc>
          <w:tcPr>
            <w:tcW w:w="3293" w:type="dxa"/>
            <w:tcBorders>
              <w:top w:val="nil"/>
              <w:left w:val="nil"/>
              <w:bottom w:val="nil"/>
              <w:right w:val="nil"/>
            </w:tcBorders>
          </w:tcPr>
          <w:p w14:paraId="20D2524E"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TLU Purchased</w:t>
            </w:r>
          </w:p>
        </w:tc>
        <w:tc>
          <w:tcPr>
            <w:tcW w:w="1038" w:type="dxa"/>
            <w:tcBorders>
              <w:top w:val="nil"/>
              <w:left w:val="nil"/>
              <w:bottom w:val="nil"/>
              <w:right w:val="nil"/>
            </w:tcBorders>
          </w:tcPr>
          <w:p w14:paraId="3FAC44B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0.024***</w:t>
            </w:r>
          </w:p>
        </w:tc>
        <w:tc>
          <w:tcPr>
            <w:tcW w:w="1038" w:type="dxa"/>
            <w:tcBorders>
              <w:top w:val="nil"/>
              <w:left w:val="nil"/>
              <w:bottom w:val="nil"/>
              <w:right w:val="nil"/>
            </w:tcBorders>
          </w:tcPr>
          <w:p w14:paraId="4ED5EEA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0.031***</w:t>
            </w:r>
          </w:p>
        </w:tc>
        <w:tc>
          <w:tcPr>
            <w:tcW w:w="1038" w:type="dxa"/>
            <w:tcBorders>
              <w:top w:val="nil"/>
              <w:left w:val="nil"/>
              <w:bottom w:val="nil"/>
              <w:right w:val="nil"/>
            </w:tcBorders>
          </w:tcPr>
          <w:p w14:paraId="0031A7B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977" w:type="dxa"/>
            <w:tcBorders>
              <w:top w:val="nil"/>
              <w:left w:val="nil"/>
              <w:bottom w:val="nil"/>
              <w:right w:val="nil"/>
            </w:tcBorders>
          </w:tcPr>
          <w:p w14:paraId="0BFC7EB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911" w:type="dxa"/>
            <w:tcBorders>
              <w:top w:val="nil"/>
              <w:left w:val="nil"/>
              <w:bottom w:val="nil"/>
              <w:right w:val="nil"/>
            </w:tcBorders>
          </w:tcPr>
          <w:p w14:paraId="7095D46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0.028</w:t>
            </w:r>
          </w:p>
        </w:tc>
        <w:tc>
          <w:tcPr>
            <w:tcW w:w="911" w:type="dxa"/>
            <w:tcBorders>
              <w:top w:val="nil"/>
              <w:left w:val="nil"/>
              <w:bottom w:val="nil"/>
              <w:right w:val="nil"/>
            </w:tcBorders>
          </w:tcPr>
          <w:p w14:paraId="3F032651"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r>
      <w:tr w:rsidR="002F3019" w:rsidRPr="002F3019" w14:paraId="62E3A707" w14:textId="77777777" w:rsidTr="002F3019">
        <w:tc>
          <w:tcPr>
            <w:tcW w:w="3293" w:type="dxa"/>
            <w:tcBorders>
              <w:top w:val="nil"/>
              <w:left w:val="nil"/>
              <w:bottom w:val="nil"/>
              <w:right w:val="nil"/>
            </w:tcBorders>
          </w:tcPr>
          <w:p w14:paraId="4CFB1B80"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585ACB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(4.37)</w:t>
            </w:r>
          </w:p>
        </w:tc>
        <w:tc>
          <w:tcPr>
            <w:tcW w:w="1038" w:type="dxa"/>
            <w:tcBorders>
              <w:top w:val="nil"/>
              <w:left w:val="nil"/>
              <w:bottom w:val="nil"/>
              <w:right w:val="nil"/>
            </w:tcBorders>
          </w:tcPr>
          <w:p w14:paraId="2E380AF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(5.78)</w:t>
            </w:r>
          </w:p>
        </w:tc>
        <w:tc>
          <w:tcPr>
            <w:tcW w:w="1038" w:type="dxa"/>
            <w:tcBorders>
              <w:top w:val="nil"/>
              <w:left w:val="nil"/>
              <w:bottom w:val="nil"/>
              <w:right w:val="nil"/>
            </w:tcBorders>
          </w:tcPr>
          <w:p w14:paraId="3709ACA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(1.27)</w:t>
            </w:r>
          </w:p>
        </w:tc>
        <w:tc>
          <w:tcPr>
            <w:tcW w:w="977" w:type="dxa"/>
            <w:tcBorders>
              <w:top w:val="nil"/>
              <w:left w:val="nil"/>
              <w:bottom w:val="nil"/>
              <w:right w:val="nil"/>
            </w:tcBorders>
          </w:tcPr>
          <w:p w14:paraId="093247D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68FB82A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13D16385"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73EB01E1" w14:textId="77777777" w:rsidTr="002F3019">
        <w:tc>
          <w:tcPr>
            <w:tcW w:w="3293" w:type="dxa"/>
            <w:tcBorders>
              <w:top w:val="nil"/>
              <w:left w:val="nil"/>
              <w:bottom w:val="nil"/>
              <w:right w:val="nil"/>
            </w:tcBorders>
          </w:tcPr>
          <w:p w14:paraId="528B9CD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Sold any livestock</w:t>
            </w:r>
          </w:p>
        </w:tc>
        <w:tc>
          <w:tcPr>
            <w:tcW w:w="1038" w:type="dxa"/>
            <w:tcBorders>
              <w:top w:val="nil"/>
              <w:left w:val="nil"/>
              <w:bottom w:val="nil"/>
              <w:right w:val="nil"/>
            </w:tcBorders>
          </w:tcPr>
          <w:p w14:paraId="510CFA7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0.046**</w:t>
            </w:r>
          </w:p>
        </w:tc>
        <w:tc>
          <w:tcPr>
            <w:tcW w:w="1038" w:type="dxa"/>
            <w:tcBorders>
              <w:top w:val="nil"/>
              <w:left w:val="nil"/>
              <w:bottom w:val="nil"/>
              <w:right w:val="nil"/>
            </w:tcBorders>
          </w:tcPr>
          <w:p w14:paraId="79F2561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1038" w:type="dxa"/>
            <w:tcBorders>
              <w:top w:val="nil"/>
              <w:left w:val="nil"/>
              <w:bottom w:val="nil"/>
              <w:right w:val="nil"/>
            </w:tcBorders>
          </w:tcPr>
          <w:p w14:paraId="60DD918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0.038**</w:t>
            </w:r>
          </w:p>
        </w:tc>
        <w:tc>
          <w:tcPr>
            <w:tcW w:w="977" w:type="dxa"/>
            <w:tcBorders>
              <w:top w:val="nil"/>
              <w:left w:val="nil"/>
              <w:bottom w:val="nil"/>
              <w:right w:val="nil"/>
            </w:tcBorders>
          </w:tcPr>
          <w:p w14:paraId="2F25253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0.058</w:t>
            </w:r>
          </w:p>
        </w:tc>
        <w:tc>
          <w:tcPr>
            <w:tcW w:w="911" w:type="dxa"/>
            <w:tcBorders>
              <w:top w:val="nil"/>
              <w:left w:val="nil"/>
              <w:bottom w:val="nil"/>
              <w:right w:val="nil"/>
            </w:tcBorders>
          </w:tcPr>
          <w:p w14:paraId="3F12614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0.110</w:t>
            </w:r>
          </w:p>
        </w:tc>
        <w:tc>
          <w:tcPr>
            <w:tcW w:w="911" w:type="dxa"/>
            <w:tcBorders>
              <w:top w:val="nil"/>
              <w:left w:val="nil"/>
              <w:bottom w:val="nil"/>
              <w:right w:val="nil"/>
            </w:tcBorders>
          </w:tcPr>
          <w:p w14:paraId="3F2B1C5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0.042</w:t>
            </w:r>
          </w:p>
        </w:tc>
      </w:tr>
      <w:tr w:rsidR="002F3019" w:rsidRPr="002F3019" w14:paraId="0982ABF7" w14:textId="77777777" w:rsidTr="002F3019">
        <w:tc>
          <w:tcPr>
            <w:tcW w:w="3293" w:type="dxa"/>
            <w:tcBorders>
              <w:top w:val="nil"/>
              <w:left w:val="nil"/>
              <w:bottom w:val="nil"/>
              <w:right w:val="nil"/>
            </w:tcBorders>
          </w:tcPr>
          <w:p w14:paraId="19B4117F"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2C0FF940"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(2.31)</w:t>
            </w:r>
          </w:p>
        </w:tc>
        <w:tc>
          <w:tcPr>
            <w:tcW w:w="1038" w:type="dxa"/>
            <w:tcBorders>
              <w:top w:val="nil"/>
              <w:left w:val="nil"/>
              <w:bottom w:val="nil"/>
              <w:right w:val="nil"/>
            </w:tcBorders>
          </w:tcPr>
          <w:p w14:paraId="7BD9C3F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(0.52)</w:t>
            </w:r>
          </w:p>
        </w:tc>
        <w:tc>
          <w:tcPr>
            <w:tcW w:w="1038" w:type="dxa"/>
            <w:tcBorders>
              <w:top w:val="nil"/>
              <w:left w:val="nil"/>
              <w:bottom w:val="nil"/>
              <w:right w:val="nil"/>
            </w:tcBorders>
          </w:tcPr>
          <w:p w14:paraId="6C40ECD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(2.45)</w:t>
            </w:r>
          </w:p>
        </w:tc>
        <w:tc>
          <w:tcPr>
            <w:tcW w:w="977" w:type="dxa"/>
            <w:tcBorders>
              <w:top w:val="nil"/>
              <w:left w:val="nil"/>
              <w:bottom w:val="nil"/>
              <w:right w:val="nil"/>
            </w:tcBorders>
          </w:tcPr>
          <w:p w14:paraId="11CBFBC2"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598605B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0596E95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E4C8333" w14:textId="77777777" w:rsidTr="002F3019">
        <w:tc>
          <w:tcPr>
            <w:tcW w:w="3293" w:type="dxa"/>
            <w:tcBorders>
              <w:top w:val="nil"/>
              <w:left w:val="nil"/>
              <w:bottom w:val="nil"/>
              <w:right w:val="nil"/>
            </w:tcBorders>
          </w:tcPr>
          <w:p w14:paraId="750BD1C8"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sz w:val="20"/>
                <w:szCs w:val="20"/>
                <w:lang w:val="en-US"/>
              </w:rPr>
              <w:t>TLU Sold</w:t>
            </w:r>
          </w:p>
        </w:tc>
        <w:tc>
          <w:tcPr>
            <w:tcW w:w="1038" w:type="dxa"/>
            <w:tcBorders>
              <w:top w:val="nil"/>
              <w:left w:val="nil"/>
              <w:bottom w:val="nil"/>
              <w:right w:val="nil"/>
            </w:tcBorders>
          </w:tcPr>
          <w:p w14:paraId="617BE88E"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0.005*</w:t>
            </w:r>
          </w:p>
        </w:tc>
        <w:tc>
          <w:tcPr>
            <w:tcW w:w="1038" w:type="dxa"/>
            <w:tcBorders>
              <w:top w:val="nil"/>
              <w:left w:val="nil"/>
              <w:bottom w:val="nil"/>
              <w:right w:val="nil"/>
            </w:tcBorders>
          </w:tcPr>
          <w:p w14:paraId="699576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c>
          <w:tcPr>
            <w:tcW w:w="1038" w:type="dxa"/>
            <w:tcBorders>
              <w:top w:val="nil"/>
              <w:left w:val="nil"/>
              <w:bottom w:val="nil"/>
              <w:right w:val="nil"/>
            </w:tcBorders>
          </w:tcPr>
          <w:p w14:paraId="25DD368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977" w:type="dxa"/>
            <w:tcBorders>
              <w:top w:val="nil"/>
              <w:left w:val="nil"/>
              <w:bottom w:val="nil"/>
              <w:right w:val="nil"/>
            </w:tcBorders>
          </w:tcPr>
          <w:p w14:paraId="32824A17"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0.007</w:t>
            </w:r>
          </w:p>
        </w:tc>
        <w:tc>
          <w:tcPr>
            <w:tcW w:w="911" w:type="dxa"/>
            <w:tcBorders>
              <w:top w:val="nil"/>
              <w:left w:val="nil"/>
              <w:bottom w:val="nil"/>
              <w:right w:val="nil"/>
            </w:tcBorders>
          </w:tcPr>
          <w:p w14:paraId="4B6114CB"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0.009</w:t>
            </w:r>
          </w:p>
        </w:tc>
        <w:tc>
          <w:tcPr>
            <w:tcW w:w="911" w:type="dxa"/>
            <w:tcBorders>
              <w:top w:val="nil"/>
              <w:left w:val="nil"/>
              <w:bottom w:val="nil"/>
              <w:right w:val="nil"/>
            </w:tcBorders>
          </w:tcPr>
          <w:p w14:paraId="666791AD"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0.002</w:t>
            </w:r>
          </w:p>
        </w:tc>
      </w:tr>
      <w:tr w:rsidR="002F3019" w:rsidRPr="002F3019" w14:paraId="4909D643" w14:textId="77777777" w:rsidTr="002F3019">
        <w:tc>
          <w:tcPr>
            <w:tcW w:w="3293" w:type="dxa"/>
            <w:tcBorders>
              <w:top w:val="nil"/>
              <w:left w:val="nil"/>
              <w:bottom w:val="nil"/>
              <w:right w:val="nil"/>
            </w:tcBorders>
          </w:tcPr>
          <w:p w14:paraId="4851FDD7" w14:textId="77777777" w:rsidR="002F3019" w:rsidRPr="002F3019" w:rsidRDefault="002F3019" w:rsidP="002F3019">
            <w:pPr>
              <w:widowControl w:val="0"/>
              <w:autoSpaceDE w:val="0"/>
              <w:autoSpaceDN w:val="0"/>
              <w:adjustRightInd w:val="0"/>
              <w:spacing w:after="0"/>
              <w:rPr>
                <w:rFonts w:eastAsia="Calibri"/>
                <w:sz w:val="20"/>
                <w:szCs w:val="20"/>
                <w:lang w:val="en-US"/>
              </w:rPr>
            </w:pPr>
          </w:p>
        </w:tc>
        <w:tc>
          <w:tcPr>
            <w:tcW w:w="1038" w:type="dxa"/>
            <w:tcBorders>
              <w:top w:val="nil"/>
              <w:left w:val="nil"/>
              <w:bottom w:val="nil"/>
              <w:right w:val="nil"/>
            </w:tcBorders>
          </w:tcPr>
          <w:p w14:paraId="0C83F16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(1.90)</w:t>
            </w:r>
          </w:p>
        </w:tc>
        <w:tc>
          <w:tcPr>
            <w:tcW w:w="1038" w:type="dxa"/>
            <w:tcBorders>
              <w:top w:val="nil"/>
              <w:left w:val="nil"/>
              <w:bottom w:val="nil"/>
              <w:right w:val="nil"/>
            </w:tcBorders>
          </w:tcPr>
          <w:p w14:paraId="3CD1D80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(-1.10)</w:t>
            </w:r>
          </w:p>
        </w:tc>
        <w:tc>
          <w:tcPr>
            <w:tcW w:w="1038" w:type="dxa"/>
            <w:tcBorders>
              <w:top w:val="nil"/>
              <w:left w:val="nil"/>
              <w:bottom w:val="nil"/>
              <w:right w:val="nil"/>
            </w:tcBorders>
          </w:tcPr>
          <w:p w14:paraId="5958B6C4"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(3.53)</w:t>
            </w:r>
          </w:p>
        </w:tc>
        <w:tc>
          <w:tcPr>
            <w:tcW w:w="977" w:type="dxa"/>
            <w:tcBorders>
              <w:top w:val="nil"/>
              <w:left w:val="nil"/>
              <w:bottom w:val="nil"/>
              <w:right w:val="nil"/>
            </w:tcBorders>
          </w:tcPr>
          <w:p w14:paraId="3B686893"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2F80B46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11" w:type="dxa"/>
            <w:tcBorders>
              <w:top w:val="nil"/>
              <w:left w:val="nil"/>
              <w:bottom w:val="nil"/>
              <w:right w:val="nil"/>
            </w:tcBorders>
          </w:tcPr>
          <w:p w14:paraId="7795CDEC"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r>
      <w:tr w:rsidR="002F3019" w:rsidRPr="002F3019" w14:paraId="2EE0B71B" w14:textId="77777777" w:rsidTr="002F3019">
        <w:tc>
          <w:tcPr>
            <w:tcW w:w="3293" w:type="dxa"/>
            <w:tcBorders>
              <w:top w:val="single" w:sz="6" w:space="0" w:color="auto"/>
              <w:left w:val="nil"/>
              <w:bottom w:val="single" w:sz="6" w:space="0" w:color="auto"/>
              <w:right w:val="nil"/>
            </w:tcBorders>
          </w:tcPr>
          <w:p w14:paraId="196DA82D" w14:textId="77777777" w:rsidR="002F3019" w:rsidRPr="002F3019" w:rsidRDefault="002F3019" w:rsidP="002F3019">
            <w:pPr>
              <w:widowControl w:val="0"/>
              <w:autoSpaceDE w:val="0"/>
              <w:autoSpaceDN w:val="0"/>
              <w:adjustRightInd w:val="0"/>
              <w:spacing w:after="0"/>
              <w:rPr>
                <w:rFonts w:eastAsia="Calibri"/>
                <w:sz w:val="20"/>
                <w:szCs w:val="20"/>
                <w:lang w:val="en-US"/>
              </w:rPr>
            </w:pPr>
            <w:r w:rsidRPr="002F3019">
              <w:rPr>
                <w:rFonts w:eastAsia="Calibri"/>
                <w:i/>
                <w:iCs/>
                <w:sz w:val="20"/>
                <w:szCs w:val="20"/>
                <w:lang w:val="en-US"/>
              </w:rPr>
              <w:t>N</w:t>
            </w:r>
          </w:p>
        </w:tc>
        <w:tc>
          <w:tcPr>
            <w:tcW w:w="1038" w:type="dxa"/>
            <w:tcBorders>
              <w:top w:val="single" w:sz="6" w:space="0" w:color="auto"/>
              <w:left w:val="nil"/>
              <w:bottom w:val="single" w:sz="6" w:space="0" w:color="auto"/>
              <w:right w:val="nil"/>
            </w:tcBorders>
          </w:tcPr>
          <w:p w14:paraId="1ED9860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5,037</w:t>
            </w:r>
          </w:p>
        </w:tc>
        <w:tc>
          <w:tcPr>
            <w:tcW w:w="1038" w:type="dxa"/>
            <w:tcBorders>
              <w:top w:val="single" w:sz="6" w:space="0" w:color="auto"/>
              <w:left w:val="nil"/>
              <w:bottom w:val="single" w:sz="6" w:space="0" w:color="auto"/>
              <w:right w:val="nil"/>
            </w:tcBorders>
          </w:tcPr>
          <w:p w14:paraId="19F7F03F"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5,037</w:t>
            </w:r>
          </w:p>
        </w:tc>
        <w:tc>
          <w:tcPr>
            <w:tcW w:w="1038" w:type="dxa"/>
            <w:tcBorders>
              <w:top w:val="single" w:sz="6" w:space="0" w:color="auto"/>
              <w:left w:val="nil"/>
              <w:bottom w:val="single" w:sz="6" w:space="0" w:color="auto"/>
              <w:right w:val="nil"/>
            </w:tcBorders>
          </w:tcPr>
          <w:p w14:paraId="57C866B8"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p>
        </w:tc>
        <w:tc>
          <w:tcPr>
            <w:tcW w:w="977" w:type="dxa"/>
            <w:tcBorders>
              <w:top w:val="single" w:sz="6" w:space="0" w:color="auto"/>
              <w:left w:val="nil"/>
              <w:bottom w:val="single" w:sz="6" w:space="0" w:color="auto"/>
              <w:right w:val="nil"/>
            </w:tcBorders>
          </w:tcPr>
          <w:p w14:paraId="3E1985C6"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794</w:t>
            </w:r>
          </w:p>
        </w:tc>
        <w:tc>
          <w:tcPr>
            <w:tcW w:w="911" w:type="dxa"/>
            <w:tcBorders>
              <w:top w:val="single" w:sz="6" w:space="0" w:color="auto"/>
              <w:left w:val="nil"/>
              <w:bottom w:val="single" w:sz="6" w:space="0" w:color="auto"/>
              <w:right w:val="nil"/>
            </w:tcBorders>
          </w:tcPr>
          <w:p w14:paraId="742DCA1A"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794</w:t>
            </w:r>
          </w:p>
        </w:tc>
        <w:tc>
          <w:tcPr>
            <w:tcW w:w="911" w:type="dxa"/>
            <w:tcBorders>
              <w:top w:val="single" w:sz="6" w:space="0" w:color="auto"/>
              <w:left w:val="nil"/>
              <w:bottom w:val="single" w:sz="6" w:space="0" w:color="auto"/>
              <w:right w:val="nil"/>
            </w:tcBorders>
          </w:tcPr>
          <w:p w14:paraId="1BAF4B19" w14:textId="77777777" w:rsidR="002F3019" w:rsidRPr="002F3019" w:rsidRDefault="002F3019" w:rsidP="002F3019">
            <w:pPr>
              <w:widowControl w:val="0"/>
              <w:autoSpaceDE w:val="0"/>
              <w:autoSpaceDN w:val="0"/>
              <w:adjustRightInd w:val="0"/>
              <w:spacing w:after="0"/>
              <w:jc w:val="center"/>
              <w:rPr>
                <w:rFonts w:eastAsia="Calibri"/>
                <w:sz w:val="20"/>
                <w:szCs w:val="20"/>
                <w:lang w:val="en-US"/>
              </w:rPr>
            </w:pPr>
            <w:r w:rsidRPr="002F3019">
              <w:rPr>
                <w:rFonts w:eastAsia="Calibri"/>
                <w:sz w:val="20"/>
                <w:szCs w:val="20"/>
                <w:lang w:val="en-US"/>
              </w:rPr>
              <w:t>885</w:t>
            </w:r>
          </w:p>
        </w:tc>
      </w:tr>
    </w:tbl>
    <w:p w14:paraId="7DDD430C" w14:textId="77777777" w:rsidR="002F3019" w:rsidRPr="002F3019" w:rsidRDefault="002F3019" w:rsidP="002F3019">
      <w:pPr>
        <w:widowControl w:val="0"/>
        <w:autoSpaceDE w:val="0"/>
        <w:autoSpaceDN w:val="0"/>
        <w:adjustRightInd w:val="0"/>
        <w:spacing w:after="66"/>
        <w:rPr>
          <w:rFonts w:eastAsia="Calibri"/>
          <w:sz w:val="16"/>
          <w:szCs w:val="16"/>
          <w:lang w:val="en-US"/>
        </w:rPr>
      </w:pPr>
      <w:r w:rsidRPr="002F3019">
        <w:rPr>
          <w:rFonts w:eastAsia="Calibri"/>
          <w:sz w:val="16"/>
          <w:szCs w:val="16"/>
          <w:lang w:val="en-US"/>
        </w:rPr>
        <w:t>Notes: Estimations use difference-in-differences modelling among panel households. Binary outcomes are estimated using LPM. See Table 13.1.1 for additional explanatory notes on model specification, including a list of control variables utilized. * 10% significance ** 5% significance; *** 1% significance.</w:t>
      </w:r>
    </w:p>
    <w:p w14:paraId="2C622510" w14:textId="77777777" w:rsidR="002F3019" w:rsidRPr="002F3019" w:rsidRDefault="002F3019" w:rsidP="002F3019">
      <w:pPr>
        <w:widowControl w:val="0"/>
        <w:autoSpaceDE w:val="0"/>
        <w:autoSpaceDN w:val="0"/>
        <w:adjustRightInd w:val="0"/>
        <w:spacing w:after="0"/>
        <w:rPr>
          <w:rFonts w:eastAsia="Calibri"/>
          <w:sz w:val="24"/>
          <w:szCs w:val="24"/>
          <w:lang w:val="en-US"/>
        </w:rPr>
      </w:pPr>
      <w:r w:rsidRPr="002F3019">
        <w:rPr>
          <w:rFonts w:eastAsia="Calibri"/>
          <w:sz w:val="24"/>
          <w:szCs w:val="24"/>
          <w:lang w:val="en-US"/>
        </w:rPr>
        <w:t xml:space="preserve"> </w:t>
      </w:r>
    </w:p>
    <w:p w14:paraId="4C349A79" w14:textId="77777777" w:rsidR="002F3019" w:rsidRPr="002F3019" w:rsidRDefault="002F3019" w:rsidP="002F3019">
      <w:pPr>
        <w:spacing w:after="160" w:line="259" w:lineRule="auto"/>
        <w:rPr>
          <w:rFonts w:eastAsia="Calibri"/>
          <w:sz w:val="24"/>
          <w:szCs w:val="24"/>
          <w:lang w:val="en-US"/>
        </w:rPr>
      </w:pPr>
    </w:p>
    <w:p w14:paraId="1916EE9F" w14:textId="77777777" w:rsidR="002F3019" w:rsidRPr="002F3019" w:rsidRDefault="002F3019" w:rsidP="002F3019">
      <w:pPr>
        <w:spacing w:after="160" w:line="259" w:lineRule="auto"/>
        <w:rPr>
          <w:rFonts w:ascii="Calibri" w:eastAsia="Calibri" w:hAnsi="Calibri"/>
          <w:lang w:val="en-US"/>
        </w:rPr>
      </w:pPr>
    </w:p>
    <w:p w14:paraId="45A27F83" w14:textId="77777777" w:rsidR="002F3019" w:rsidRPr="002F3019" w:rsidRDefault="002F3019" w:rsidP="002F3019"/>
    <w:p w14:paraId="3C6BDC0B" w14:textId="77777777" w:rsidR="00C827B4" w:rsidRPr="00C027B7" w:rsidRDefault="00C827B4" w:rsidP="00C827B4">
      <w:pPr>
        <w:widowControl w:val="0"/>
        <w:autoSpaceDE w:val="0"/>
        <w:autoSpaceDN w:val="0"/>
        <w:adjustRightInd w:val="0"/>
        <w:spacing w:after="0"/>
        <w:rPr>
          <w:rFonts w:eastAsia="Times New Roman"/>
          <w:sz w:val="20"/>
          <w:szCs w:val="20"/>
        </w:rPr>
      </w:pPr>
    </w:p>
    <w:p w14:paraId="46813286" w14:textId="77777777" w:rsidR="008C1319" w:rsidRPr="00F457C5" w:rsidRDefault="00C918FC" w:rsidP="008C1319">
      <w:pPr>
        <w:pStyle w:val="Heading1"/>
        <w:numPr>
          <w:ilvl w:val="0"/>
          <w:numId w:val="0"/>
        </w:numPr>
        <w:ind w:left="360" w:hanging="360"/>
      </w:pPr>
      <w:r w:rsidRPr="00C027B7">
        <w:br w:type="page"/>
      </w:r>
      <w:bookmarkStart w:id="289" w:name="_Toc425153551"/>
      <w:bookmarkStart w:id="290" w:name="_Toc450692771"/>
      <w:bookmarkStart w:id="291" w:name="_Toc425153552"/>
      <w:r w:rsidR="008C1319">
        <w:lastRenderedPageBreak/>
        <w:t>Annex E</w:t>
      </w:r>
      <w:r w:rsidR="008C1319" w:rsidRPr="00F457C5">
        <w:t>: Inflation in the SCTP Evaluation Study Sample</w:t>
      </w:r>
      <w:bookmarkEnd w:id="289"/>
      <w:bookmarkEnd w:id="290"/>
    </w:p>
    <w:p w14:paraId="657C14EC" w14:textId="77777777" w:rsidR="008C1319" w:rsidRPr="00F457C5" w:rsidRDefault="008C1319" w:rsidP="008C1319">
      <w:r w:rsidRPr="00F457C5">
        <w:t xml:space="preserve">Differential price inflation across treatment and </w:t>
      </w:r>
      <w:r>
        <w:t>control</w:t>
      </w:r>
      <w:r w:rsidRPr="00F457C5">
        <w:t xml:space="preserve"> </w:t>
      </w:r>
      <w:r>
        <w:t>VCs</w:t>
      </w:r>
      <w:r w:rsidRPr="00F457C5">
        <w:t xml:space="preserve"> between baseline and follow-up can be a cause for concern. If the cash transfers induce inflation in the local economy, its overall effect would be attenuated towards zero. In order to check for this, we utilized price data on key consumption items collected through the community questionnaire that was implemented at the community level, as part of the survey fieldwork. </w:t>
      </w:r>
    </w:p>
    <w:p w14:paraId="643B7E32" w14:textId="77777777" w:rsidR="008C1319" w:rsidRDefault="008C1319" w:rsidP="008C1319">
      <w:r w:rsidRPr="00F457C5">
        <w:t xml:space="preserve">We checked to see if there had been any excess inflation/deflation in treatment communities compared to </w:t>
      </w:r>
      <w:r>
        <w:t>control</w:t>
      </w:r>
      <w:r w:rsidRPr="00F457C5">
        <w:t xml:space="preserve"> communities. Table </w:t>
      </w:r>
      <w:r>
        <w:t>E.1.</w:t>
      </w:r>
      <w:r w:rsidRPr="00F457C5">
        <w:t>1 reports difference-in-difference estimates that compare the change in price from baseline between treatment and comparison communities. This is similar to the program</w:t>
      </w:r>
      <w:r>
        <w:t>me</w:t>
      </w:r>
      <w:r w:rsidRPr="00F457C5">
        <w:t xml:space="preserve"> impact estimates reported in the main text, except that this analysis is conducted at the village cluster level rather than household level, and we do not include</w:t>
      </w:r>
      <w:r>
        <w:t xml:space="preserve"> any controls</w:t>
      </w:r>
      <w:r w:rsidRPr="00F457C5">
        <w:t xml:space="preserve">. We find </w:t>
      </w:r>
      <w:r>
        <w:t>no significant inflationary effects for the key consumption items. There only appears to be an impact of the price per piece of Panadol, only at the 10 per cent level of significance.</w:t>
      </w:r>
      <w:r w:rsidRPr="00F457C5">
        <w:t xml:space="preserve"> </w:t>
      </w:r>
      <w:r>
        <w:t xml:space="preserve">Even this is negative, which means it is now cheaper to buy Panadol in treatment communities than before. </w:t>
      </w:r>
    </w:p>
    <w:p w14:paraId="18119478" w14:textId="40F3C4A2" w:rsidR="008C1319" w:rsidRPr="00EF7437" w:rsidRDefault="008C1319" w:rsidP="008C1319">
      <w:pPr>
        <w:pStyle w:val="Tableheader"/>
      </w:pPr>
      <w:bookmarkStart w:id="292" w:name="_Toc425155424"/>
      <w:r>
        <w:t>Table E</w:t>
      </w:r>
      <w:r w:rsidRPr="001D3CAE">
        <w:t>.1.1: SCTP Impacts on Prices</w:t>
      </w:r>
      <w:bookmarkEnd w:id="292"/>
      <w:r w:rsidRPr="001D3CAE">
        <w:t xml:space="preserve"> </w:t>
      </w:r>
    </w:p>
    <w:tbl>
      <w:tblPr>
        <w:tblW w:w="9450" w:type="dxa"/>
        <w:tblInd w:w="-90" w:type="dxa"/>
        <w:tblLayout w:type="fixed"/>
        <w:tblCellMar>
          <w:left w:w="144" w:type="dxa"/>
          <w:right w:w="144" w:type="dxa"/>
        </w:tblCellMar>
        <w:tblLook w:val="0000" w:firstRow="0" w:lastRow="0" w:firstColumn="0" w:lastColumn="0" w:noHBand="0" w:noVBand="0"/>
      </w:tblPr>
      <w:tblGrid>
        <w:gridCol w:w="2288"/>
        <w:gridCol w:w="1088"/>
        <w:gridCol w:w="1088"/>
        <w:gridCol w:w="1206"/>
        <w:gridCol w:w="1260"/>
        <w:gridCol w:w="1260"/>
        <w:gridCol w:w="1260"/>
      </w:tblGrid>
      <w:tr w:rsidR="008C1319" w:rsidRPr="00E01C48" w14:paraId="3EB59E0C" w14:textId="77777777" w:rsidTr="008C1319">
        <w:tc>
          <w:tcPr>
            <w:tcW w:w="2288" w:type="dxa"/>
            <w:tcBorders>
              <w:top w:val="single" w:sz="6" w:space="0" w:color="auto"/>
              <w:left w:val="nil"/>
              <w:bottom w:val="nil"/>
              <w:right w:val="nil"/>
            </w:tcBorders>
          </w:tcPr>
          <w:p w14:paraId="75797491" w14:textId="77777777" w:rsidR="008C1319" w:rsidRPr="00E01C48" w:rsidRDefault="008C1319" w:rsidP="008C1319">
            <w:pPr>
              <w:widowControl w:val="0"/>
              <w:autoSpaceDE w:val="0"/>
              <w:autoSpaceDN w:val="0"/>
              <w:adjustRightInd w:val="0"/>
              <w:spacing w:before="66" w:after="0"/>
              <w:rPr>
                <w:sz w:val="20"/>
                <w:szCs w:val="20"/>
              </w:rPr>
            </w:pPr>
            <w:r w:rsidRPr="00E01C48">
              <w:rPr>
                <w:sz w:val="20"/>
                <w:szCs w:val="20"/>
              </w:rPr>
              <w:t>Dependent</w:t>
            </w:r>
          </w:p>
        </w:tc>
        <w:tc>
          <w:tcPr>
            <w:tcW w:w="1088" w:type="dxa"/>
            <w:tcBorders>
              <w:top w:val="single" w:sz="6" w:space="0" w:color="auto"/>
              <w:left w:val="nil"/>
              <w:bottom w:val="nil"/>
              <w:right w:val="nil"/>
            </w:tcBorders>
          </w:tcPr>
          <w:p w14:paraId="4F79C8A0" w14:textId="77777777" w:rsidR="008C1319" w:rsidRPr="00E01C48" w:rsidRDefault="008C1319" w:rsidP="008C1319">
            <w:pPr>
              <w:widowControl w:val="0"/>
              <w:autoSpaceDE w:val="0"/>
              <w:autoSpaceDN w:val="0"/>
              <w:adjustRightInd w:val="0"/>
              <w:spacing w:before="66" w:after="0"/>
              <w:jc w:val="center"/>
              <w:rPr>
                <w:sz w:val="20"/>
                <w:szCs w:val="20"/>
              </w:rPr>
            </w:pPr>
            <w:r w:rsidRPr="00E01C48">
              <w:rPr>
                <w:sz w:val="20"/>
                <w:szCs w:val="20"/>
              </w:rPr>
              <w:t>Endline</w:t>
            </w:r>
          </w:p>
        </w:tc>
        <w:tc>
          <w:tcPr>
            <w:tcW w:w="1088" w:type="dxa"/>
            <w:tcBorders>
              <w:top w:val="single" w:sz="6" w:space="0" w:color="auto"/>
              <w:left w:val="nil"/>
              <w:bottom w:val="nil"/>
              <w:right w:val="nil"/>
            </w:tcBorders>
          </w:tcPr>
          <w:p w14:paraId="0E1275F9" w14:textId="77777777" w:rsidR="008C1319" w:rsidRPr="00E01C48" w:rsidRDefault="008C1319" w:rsidP="008C1319">
            <w:pPr>
              <w:widowControl w:val="0"/>
              <w:autoSpaceDE w:val="0"/>
              <w:autoSpaceDN w:val="0"/>
              <w:adjustRightInd w:val="0"/>
              <w:spacing w:before="66" w:after="0"/>
              <w:jc w:val="center"/>
              <w:rPr>
                <w:sz w:val="20"/>
                <w:szCs w:val="20"/>
              </w:rPr>
            </w:pPr>
            <w:r w:rsidRPr="00E01C48">
              <w:rPr>
                <w:sz w:val="20"/>
                <w:szCs w:val="20"/>
              </w:rPr>
              <w:t>Midline</w:t>
            </w:r>
          </w:p>
        </w:tc>
        <w:tc>
          <w:tcPr>
            <w:tcW w:w="1206" w:type="dxa"/>
            <w:tcBorders>
              <w:top w:val="single" w:sz="6" w:space="0" w:color="auto"/>
              <w:left w:val="nil"/>
              <w:bottom w:val="nil"/>
              <w:right w:val="nil"/>
            </w:tcBorders>
          </w:tcPr>
          <w:p w14:paraId="75448EBF" w14:textId="77777777" w:rsidR="008C1319" w:rsidRPr="00E01C48" w:rsidRDefault="008C1319" w:rsidP="008C1319">
            <w:pPr>
              <w:widowControl w:val="0"/>
              <w:autoSpaceDE w:val="0"/>
              <w:autoSpaceDN w:val="0"/>
              <w:adjustRightInd w:val="0"/>
              <w:spacing w:before="66" w:after="0"/>
              <w:jc w:val="center"/>
              <w:rPr>
                <w:sz w:val="20"/>
                <w:szCs w:val="20"/>
              </w:rPr>
            </w:pPr>
            <w:r w:rsidRPr="00E01C48">
              <w:rPr>
                <w:sz w:val="20"/>
                <w:szCs w:val="20"/>
              </w:rPr>
              <w:t xml:space="preserve">Impact </w:t>
            </w:r>
          </w:p>
        </w:tc>
        <w:tc>
          <w:tcPr>
            <w:tcW w:w="1260" w:type="dxa"/>
            <w:tcBorders>
              <w:top w:val="single" w:sz="6" w:space="0" w:color="auto"/>
              <w:left w:val="nil"/>
              <w:bottom w:val="nil"/>
              <w:right w:val="nil"/>
            </w:tcBorders>
          </w:tcPr>
          <w:p w14:paraId="6225258D" w14:textId="77777777" w:rsidR="008C1319" w:rsidRPr="00E01C48" w:rsidRDefault="008C1319" w:rsidP="008C1319">
            <w:pPr>
              <w:widowControl w:val="0"/>
              <w:autoSpaceDE w:val="0"/>
              <w:autoSpaceDN w:val="0"/>
              <w:adjustRightInd w:val="0"/>
              <w:spacing w:before="66" w:after="0"/>
              <w:jc w:val="center"/>
              <w:rPr>
                <w:sz w:val="20"/>
                <w:szCs w:val="20"/>
              </w:rPr>
            </w:pPr>
            <w:r w:rsidRPr="00E01C48">
              <w:rPr>
                <w:sz w:val="20"/>
                <w:szCs w:val="20"/>
              </w:rPr>
              <w:t>Baseline</w:t>
            </w:r>
          </w:p>
        </w:tc>
        <w:tc>
          <w:tcPr>
            <w:tcW w:w="1260" w:type="dxa"/>
            <w:tcBorders>
              <w:top w:val="single" w:sz="6" w:space="0" w:color="auto"/>
              <w:left w:val="nil"/>
              <w:bottom w:val="nil"/>
              <w:right w:val="nil"/>
            </w:tcBorders>
          </w:tcPr>
          <w:p w14:paraId="461E8F47" w14:textId="77777777" w:rsidR="008C1319" w:rsidRPr="00E01C48" w:rsidRDefault="008C1319" w:rsidP="008C1319">
            <w:pPr>
              <w:widowControl w:val="0"/>
              <w:autoSpaceDE w:val="0"/>
              <w:autoSpaceDN w:val="0"/>
              <w:adjustRightInd w:val="0"/>
              <w:spacing w:before="66" w:after="0"/>
              <w:jc w:val="center"/>
              <w:rPr>
                <w:sz w:val="20"/>
                <w:szCs w:val="20"/>
              </w:rPr>
            </w:pPr>
            <w:r w:rsidRPr="00E01C48">
              <w:rPr>
                <w:sz w:val="20"/>
                <w:szCs w:val="20"/>
              </w:rPr>
              <w:t>Endline</w:t>
            </w:r>
          </w:p>
        </w:tc>
        <w:tc>
          <w:tcPr>
            <w:tcW w:w="1260" w:type="dxa"/>
            <w:tcBorders>
              <w:top w:val="single" w:sz="6" w:space="0" w:color="auto"/>
              <w:left w:val="nil"/>
              <w:bottom w:val="nil"/>
              <w:right w:val="nil"/>
            </w:tcBorders>
          </w:tcPr>
          <w:p w14:paraId="1D6B76B4" w14:textId="77777777" w:rsidR="008C1319" w:rsidRPr="00E01C48" w:rsidRDefault="008C1319" w:rsidP="008C1319">
            <w:pPr>
              <w:widowControl w:val="0"/>
              <w:autoSpaceDE w:val="0"/>
              <w:autoSpaceDN w:val="0"/>
              <w:adjustRightInd w:val="0"/>
              <w:spacing w:before="66" w:after="0"/>
              <w:jc w:val="center"/>
              <w:rPr>
                <w:sz w:val="20"/>
                <w:szCs w:val="20"/>
              </w:rPr>
            </w:pPr>
            <w:r w:rsidRPr="00E01C48">
              <w:rPr>
                <w:sz w:val="20"/>
                <w:szCs w:val="20"/>
              </w:rPr>
              <w:t>Endline</w:t>
            </w:r>
          </w:p>
        </w:tc>
      </w:tr>
      <w:tr w:rsidR="008C1319" w:rsidRPr="00E01C48" w14:paraId="7F0D6CC7" w14:textId="77777777" w:rsidTr="008C1319">
        <w:tc>
          <w:tcPr>
            <w:tcW w:w="2288" w:type="dxa"/>
            <w:tcBorders>
              <w:top w:val="nil"/>
              <w:left w:val="nil"/>
              <w:bottom w:val="nil"/>
              <w:right w:val="nil"/>
            </w:tcBorders>
          </w:tcPr>
          <w:p w14:paraId="587D1736"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Variable</w:t>
            </w:r>
          </w:p>
        </w:tc>
        <w:tc>
          <w:tcPr>
            <w:tcW w:w="1088" w:type="dxa"/>
            <w:tcBorders>
              <w:top w:val="nil"/>
              <w:left w:val="nil"/>
              <w:bottom w:val="nil"/>
              <w:right w:val="nil"/>
            </w:tcBorders>
          </w:tcPr>
          <w:p w14:paraId="51F05F30"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Impact</w:t>
            </w:r>
          </w:p>
        </w:tc>
        <w:tc>
          <w:tcPr>
            <w:tcW w:w="1088" w:type="dxa"/>
            <w:tcBorders>
              <w:top w:val="nil"/>
              <w:left w:val="nil"/>
              <w:bottom w:val="nil"/>
              <w:right w:val="nil"/>
            </w:tcBorders>
          </w:tcPr>
          <w:p w14:paraId="0D8095D9"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Impact</w:t>
            </w:r>
          </w:p>
        </w:tc>
        <w:tc>
          <w:tcPr>
            <w:tcW w:w="1206" w:type="dxa"/>
            <w:tcBorders>
              <w:top w:val="nil"/>
              <w:left w:val="nil"/>
              <w:bottom w:val="nil"/>
              <w:right w:val="nil"/>
            </w:tcBorders>
          </w:tcPr>
          <w:p w14:paraId="19015E68" w14:textId="77777777" w:rsidR="008C1319" w:rsidRDefault="008C1319" w:rsidP="008C1319">
            <w:pPr>
              <w:widowControl w:val="0"/>
              <w:autoSpaceDE w:val="0"/>
              <w:autoSpaceDN w:val="0"/>
              <w:adjustRightInd w:val="0"/>
              <w:spacing w:after="0"/>
              <w:jc w:val="center"/>
              <w:rPr>
                <w:sz w:val="20"/>
                <w:szCs w:val="20"/>
              </w:rPr>
            </w:pPr>
            <w:r w:rsidRPr="00E01C48">
              <w:rPr>
                <w:sz w:val="20"/>
                <w:szCs w:val="20"/>
              </w:rPr>
              <w:t xml:space="preserve">Diff </w:t>
            </w:r>
          </w:p>
          <w:p w14:paraId="648F7493"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(EL-ML)</w:t>
            </w:r>
          </w:p>
        </w:tc>
        <w:tc>
          <w:tcPr>
            <w:tcW w:w="1260" w:type="dxa"/>
            <w:tcBorders>
              <w:top w:val="nil"/>
              <w:left w:val="nil"/>
              <w:bottom w:val="nil"/>
              <w:right w:val="nil"/>
            </w:tcBorders>
          </w:tcPr>
          <w:p w14:paraId="6E781F77"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Treated Mean</w:t>
            </w:r>
          </w:p>
        </w:tc>
        <w:tc>
          <w:tcPr>
            <w:tcW w:w="1260" w:type="dxa"/>
            <w:tcBorders>
              <w:top w:val="nil"/>
              <w:left w:val="nil"/>
              <w:bottom w:val="nil"/>
              <w:right w:val="nil"/>
            </w:tcBorders>
          </w:tcPr>
          <w:p w14:paraId="115BFFEF"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Treated Mean</w:t>
            </w:r>
          </w:p>
        </w:tc>
        <w:tc>
          <w:tcPr>
            <w:tcW w:w="1260" w:type="dxa"/>
            <w:tcBorders>
              <w:top w:val="nil"/>
              <w:left w:val="nil"/>
              <w:bottom w:val="nil"/>
              <w:right w:val="nil"/>
            </w:tcBorders>
          </w:tcPr>
          <w:p w14:paraId="1176364A"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Control Mean</w:t>
            </w:r>
          </w:p>
        </w:tc>
      </w:tr>
      <w:tr w:rsidR="008C1319" w:rsidRPr="00E01C48" w14:paraId="2A00BC83" w14:textId="77777777" w:rsidTr="008C1319">
        <w:tc>
          <w:tcPr>
            <w:tcW w:w="2288" w:type="dxa"/>
            <w:tcBorders>
              <w:top w:val="nil"/>
              <w:left w:val="nil"/>
              <w:bottom w:val="nil"/>
              <w:right w:val="nil"/>
            </w:tcBorders>
          </w:tcPr>
          <w:p w14:paraId="4112FB77" w14:textId="77777777" w:rsidR="008C1319" w:rsidRPr="00E01C48" w:rsidRDefault="008C1319" w:rsidP="008C1319">
            <w:pPr>
              <w:widowControl w:val="0"/>
              <w:autoSpaceDE w:val="0"/>
              <w:autoSpaceDN w:val="0"/>
              <w:adjustRightInd w:val="0"/>
              <w:spacing w:after="66"/>
              <w:rPr>
                <w:sz w:val="20"/>
                <w:szCs w:val="20"/>
              </w:rPr>
            </w:pPr>
          </w:p>
        </w:tc>
        <w:tc>
          <w:tcPr>
            <w:tcW w:w="1088" w:type="dxa"/>
            <w:tcBorders>
              <w:top w:val="nil"/>
              <w:left w:val="nil"/>
              <w:bottom w:val="nil"/>
              <w:right w:val="nil"/>
            </w:tcBorders>
          </w:tcPr>
          <w:p w14:paraId="1045D0BC" w14:textId="77777777" w:rsidR="008C1319" w:rsidRPr="00E01C48" w:rsidRDefault="008C1319" w:rsidP="008C1319">
            <w:pPr>
              <w:widowControl w:val="0"/>
              <w:autoSpaceDE w:val="0"/>
              <w:autoSpaceDN w:val="0"/>
              <w:adjustRightInd w:val="0"/>
              <w:spacing w:after="66"/>
              <w:jc w:val="center"/>
              <w:rPr>
                <w:sz w:val="20"/>
                <w:szCs w:val="20"/>
              </w:rPr>
            </w:pPr>
            <w:r w:rsidRPr="00E01C48">
              <w:rPr>
                <w:sz w:val="20"/>
                <w:szCs w:val="20"/>
              </w:rPr>
              <w:t>(1)</w:t>
            </w:r>
          </w:p>
        </w:tc>
        <w:tc>
          <w:tcPr>
            <w:tcW w:w="1088" w:type="dxa"/>
            <w:tcBorders>
              <w:top w:val="nil"/>
              <w:left w:val="nil"/>
              <w:bottom w:val="nil"/>
              <w:right w:val="nil"/>
            </w:tcBorders>
          </w:tcPr>
          <w:p w14:paraId="6165813B" w14:textId="77777777" w:rsidR="008C1319" w:rsidRPr="00E01C48" w:rsidRDefault="008C1319" w:rsidP="008C1319">
            <w:pPr>
              <w:widowControl w:val="0"/>
              <w:autoSpaceDE w:val="0"/>
              <w:autoSpaceDN w:val="0"/>
              <w:adjustRightInd w:val="0"/>
              <w:spacing w:after="66"/>
              <w:jc w:val="center"/>
              <w:rPr>
                <w:sz w:val="20"/>
                <w:szCs w:val="20"/>
              </w:rPr>
            </w:pPr>
            <w:r w:rsidRPr="00E01C48">
              <w:rPr>
                <w:sz w:val="20"/>
                <w:szCs w:val="20"/>
              </w:rPr>
              <w:t>(2)</w:t>
            </w:r>
          </w:p>
        </w:tc>
        <w:tc>
          <w:tcPr>
            <w:tcW w:w="1206" w:type="dxa"/>
            <w:tcBorders>
              <w:top w:val="nil"/>
              <w:left w:val="nil"/>
              <w:bottom w:val="nil"/>
              <w:right w:val="nil"/>
            </w:tcBorders>
          </w:tcPr>
          <w:p w14:paraId="0E1B9279" w14:textId="77777777" w:rsidR="008C1319" w:rsidRPr="00E01C48" w:rsidRDefault="008C1319" w:rsidP="008C1319">
            <w:pPr>
              <w:widowControl w:val="0"/>
              <w:autoSpaceDE w:val="0"/>
              <w:autoSpaceDN w:val="0"/>
              <w:adjustRightInd w:val="0"/>
              <w:spacing w:after="66"/>
              <w:jc w:val="center"/>
              <w:rPr>
                <w:sz w:val="20"/>
                <w:szCs w:val="20"/>
              </w:rPr>
            </w:pPr>
            <w:r w:rsidRPr="00E01C48">
              <w:rPr>
                <w:sz w:val="20"/>
                <w:szCs w:val="20"/>
              </w:rPr>
              <w:t>(3)=(1)-(2)</w:t>
            </w:r>
          </w:p>
        </w:tc>
        <w:tc>
          <w:tcPr>
            <w:tcW w:w="1260" w:type="dxa"/>
            <w:tcBorders>
              <w:top w:val="nil"/>
              <w:left w:val="nil"/>
              <w:bottom w:val="nil"/>
              <w:right w:val="nil"/>
            </w:tcBorders>
          </w:tcPr>
          <w:p w14:paraId="52CEDDDC" w14:textId="77777777" w:rsidR="008C1319" w:rsidRPr="00E01C48" w:rsidRDefault="008C1319" w:rsidP="008C1319">
            <w:pPr>
              <w:widowControl w:val="0"/>
              <w:autoSpaceDE w:val="0"/>
              <w:autoSpaceDN w:val="0"/>
              <w:adjustRightInd w:val="0"/>
              <w:spacing w:after="66"/>
              <w:jc w:val="center"/>
              <w:rPr>
                <w:sz w:val="20"/>
                <w:szCs w:val="20"/>
              </w:rPr>
            </w:pPr>
            <w:r w:rsidRPr="00E01C48">
              <w:rPr>
                <w:sz w:val="20"/>
                <w:szCs w:val="20"/>
              </w:rPr>
              <w:t>(4)</w:t>
            </w:r>
          </w:p>
        </w:tc>
        <w:tc>
          <w:tcPr>
            <w:tcW w:w="1260" w:type="dxa"/>
            <w:tcBorders>
              <w:top w:val="nil"/>
              <w:left w:val="nil"/>
              <w:bottom w:val="nil"/>
              <w:right w:val="nil"/>
            </w:tcBorders>
          </w:tcPr>
          <w:p w14:paraId="652219B6" w14:textId="77777777" w:rsidR="008C1319" w:rsidRPr="00E01C48" w:rsidRDefault="008C1319" w:rsidP="008C1319">
            <w:pPr>
              <w:widowControl w:val="0"/>
              <w:autoSpaceDE w:val="0"/>
              <w:autoSpaceDN w:val="0"/>
              <w:adjustRightInd w:val="0"/>
              <w:spacing w:after="66"/>
              <w:jc w:val="center"/>
              <w:rPr>
                <w:sz w:val="20"/>
                <w:szCs w:val="20"/>
              </w:rPr>
            </w:pPr>
            <w:r w:rsidRPr="00E01C48">
              <w:rPr>
                <w:sz w:val="20"/>
                <w:szCs w:val="20"/>
              </w:rPr>
              <w:t>(5)</w:t>
            </w:r>
          </w:p>
        </w:tc>
        <w:tc>
          <w:tcPr>
            <w:tcW w:w="1260" w:type="dxa"/>
            <w:tcBorders>
              <w:top w:val="nil"/>
              <w:left w:val="nil"/>
              <w:bottom w:val="nil"/>
              <w:right w:val="nil"/>
            </w:tcBorders>
          </w:tcPr>
          <w:p w14:paraId="68413E52" w14:textId="77777777" w:rsidR="008C1319" w:rsidRPr="00E01C48" w:rsidRDefault="008C1319" w:rsidP="008C1319">
            <w:pPr>
              <w:widowControl w:val="0"/>
              <w:autoSpaceDE w:val="0"/>
              <w:autoSpaceDN w:val="0"/>
              <w:adjustRightInd w:val="0"/>
              <w:spacing w:after="66"/>
              <w:jc w:val="center"/>
              <w:rPr>
                <w:sz w:val="20"/>
                <w:szCs w:val="20"/>
              </w:rPr>
            </w:pPr>
            <w:r w:rsidRPr="00E01C48">
              <w:rPr>
                <w:sz w:val="20"/>
                <w:szCs w:val="20"/>
              </w:rPr>
              <w:t>(6)</w:t>
            </w:r>
          </w:p>
        </w:tc>
      </w:tr>
      <w:tr w:rsidR="008C1319" w:rsidRPr="00E01C48" w14:paraId="2366C2A4" w14:textId="77777777" w:rsidTr="008C1319">
        <w:tc>
          <w:tcPr>
            <w:tcW w:w="2288" w:type="dxa"/>
            <w:tcBorders>
              <w:top w:val="single" w:sz="6" w:space="0" w:color="auto"/>
              <w:left w:val="nil"/>
              <w:bottom w:val="nil"/>
              <w:right w:val="nil"/>
            </w:tcBorders>
          </w:tcPr>
          <w:p w14:paraId="794CB691"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 xml:space="preserve"> Maize grain per Kilo</w:t>
            </w:r>
          </w:p>
        </w:tc>
        <w:tc>
          <w:tcPr>
            <w:tcW w:w="1088" w:type="dxa"/>
            <w:tcBorders>
              <w:top w:val="single" w:sz="6" w:space="0" w:color="auto"/>
              <w:left w:val="nil"/>
              <w:bottom w:val="nil"/>
              <w:right w:val="nil"/>
            </w:tcBorders>
          </w:tcPr>
          <w:p w14:paraId="0F04D5BC"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5.486</w:t>
            </w:r>
          </w:p>
        </w:tc>
        <w:tc>
          <w:tcPr>
            <w:tcW w:w="1088" w:type="dxa"/>
            <w:tcBorders>
              <w:top w:val="single" w:sz="6" w:space="0" w:color="auto"/>
              <w:left w:val="nil"/>
              <w:bottom w:val="nil"/>
              <w:right w:val="nil"/>
            </w:tcBorders>
          </w:tcPr>
          <w:p w14:paraId="478846EB"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11.664</w:t>
            </w:r>
          </w:p>
        </w:tc>
        <w:tc>
          <w:tcPr>
            <w:tcW w:w="1206" w:type="dxa"/>
            <w:tcBorders>
              <w:top w:val="single" w:sz="6" w:space="0" w:color="auto"/>
              <w:left w:val="nil"/>
              <w:bottom w:val="nil"/>
              <w:right w:val="nil"/>
            </w:tcBorders>
          </w:tcPr>
          <w:p w14:paraId="521572FF"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-6.178</w:t>
            </w:r>
          </w:p>
        </w:tc>
        <w:tc>
          <w:tcPr>
            <w:tcW w:w="1260" w:type="dxa"/>
            <w:tcBorders>
              <w:top w:val="single" w:sz="6" w:space="0" w:color="auto"/>
              <w:left w:val="nil"/>
              <w:bottom w:val="nil"/>
              <w:right w:val="nil"/>
            </w:tcBorders>
          </w:tcPr>
          <w:p w14:paraId="1BE9815F"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155.975</w:t>
            </w:r>
          </w:p>
        </w:tc>
        <w:tc>
          <w:tcPr>
            <w:tcW w:w="1260" w:type="dxa"/>
            <w:tcBorders>
              <w:top w:val="single" w:sz="6" w:space="0" w:color="auto"/>
              <w:left w:val="nil"/>
              <w:bottom w:val="nil"/>
              <w:right w:val="nil"/>
            </w:tcBorders>
          </w:tcPr>
          <w:p w14:paraId="6814E018"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158.929</w:t>
            </w:r>
          </w:p>
        </w:tc>
        <w:tc>
          <w:tcPr>
            <w:tcW w:w="1260" w:type="dxa"/>
            <w:tcBorders>
              <w:top w:val="single" w:sz="6" w:space="0" w:color="auto"/>
              <w:left w:val="nil"/>
              <w:bottom w:val="nil"/>
              <w:right w:val="nil"/>
            </w:tcBorders>
          </w:tcPr>
          <w:p w14:paraId="03E5D69C"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155.667</w:t>
            </w:r>
          </w:p>
        </w:tc>
      </w:tr>
      <w:tr w:rsidR="008C1319" w:rsidRPr="00E01C48" w14:paraId="57639810" w14:textId="77777777" w:rsidTr="008C1319">
        <w:tc>
          <w:tcPr>
            <w:tcW w:w="2288" w:type="dxa"/>
            <w:tcBorders>
              <w:top w:val="nil"/>
              <w:left w:val="nil"/>
              <w:bottom w:val="nil"/>
              <w:right w:val="nil"/>
            </w:tcBorders>
          </w:tcPr>
          <w:p w14:paraId="3845C83F"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681FFB57"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(0.11)</w:t>
            </w:r>
          </w:p>
        </w:tc>
        <w:tc>
          <w:tcPr>
            <w:tcW w:w="1088" w:type="dxa"/>
            <w:tcBorders>
              <w:top w:val="nil"/>
              <w:left w:val="nil"/>
              <w:bottom w:val="nil"/>
              <w:right w:val="nil"/>
            </w:tcBorders>
          </w:tcPr>
          <w:p w14:paraId="2DFA2C5F"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(0.22)</w:t>
            </w:r>
          </w:p>
        </w:tc>
        <w:tc>
          <w:tcPr>
            <w:tcW w:w="1206" w:type="dxa"/>
            <w:tcBorders>
              <w:top w:val="nil"/>
              <w:left w:val="nil"/>
              <w:bottom w:val="nil"/>
              <w:right w:val="nil"/>
            </w:tcBorders>
          </w:tcPr>
          <w:p w14:paraId="71850456"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(0.12)</w:t>
            </w:r>
          </w:p>
        </w:tc>
        <w:tc>
          <w:tcPr>
            <w:tcW w:w="1260" w:type="dxa"/>
            <w:tcBorders>
              <w:top w:val="nil"/>
              <w:left w:val="nil"/>
              <w:bottom w:val="nil"/>
              <w:right w:val="nil"/>
            </w:tcBorders>
          </w:tcPr>
          <w:p w14:paraId="1704508E"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1B930E10"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738F314F"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2C089992" w14:textId="77777777" w:rsidTr="008C1319">
        <w:tc>
          <w:tcPr>
            <w:tcW w:w="2288" w:type="dxa"/>
            <w:tcBorders>
              <w:top w:val="nil"/>
              <w:left w:val="nil"/>
              <w:bottom w:val="nil"/>
              <w:right w:val="nil"/>
            </w:tcBorders>
          </w:tcPr>
          <w:p w14:paraId="22CD7B1A"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 xml:space="preserve"> Rice per Kilo</w:t>
            </w:r>
          </w:p>
        </w:tc>
        <w:tc>
          <w:tcPr>
            <w:tcW w:w="1088" w:type="dxa"/>
            <w:tcBorders>
              <w:top w:val="nil"/>
              <w:left w:val="nil"/>
              <w:bottom w:val="nil"/>
              <w:right w:val="nil"/>
            </w:tcBorders>
          </w:tcPr>
          <w:p w14:paraId="3FF84D64"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9.068</w:t>
            </w:r>
          </w:p>
        </w:tc>
        <w:tc>
          <w:tcPr>
            <w:tcW w:w="1088" w:type="dxa"/>
            <w:tcBorders>
              <w:top w:val="nil"/>
              <w:left w:val="nil"/>
              <w:bottom w:val="nil"/>
              <w:right w:val="nil"/>
            </w:tcBorders>
          </w:tcPr>
          <w:p w14:paraId="33BDD0F7"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-18.845</w:t>
            </w:r>
          </w:p>
        </w:tc>
        <w:tc>
          <w:tcPr>
            <w:tcW w:w="1206" w:type="dxa"/>
            <w:tcBorders>
              <w:top w:val="nil"/>
              <w:left w:val="nil"/>
              <w:bottom w:val="nil"/>
              <w:right w:val="nil"/>
            </w:tcBorders>
          </w:tcPr>
          <w:p w14:paraId="14067331"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27.913</w:t>
            </w:r>
          </w:p>
        </w:tc>
        <w:tc>
          <w:tcPr>
            <w:tcW w:w="1260" w:type="dxa"/>
            <w:tcBorders>
              <w:top w:val="nil"/>
              <w:left w:val="nil"/>
              <w:bottom w:val="nil"/>
              <w:right w:val="nil"/>
            </w:tcBorders>
          </w:tcPr>
          <w:p w14:paraId="567DE203"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328.956</w:t>
            </w:r>
          </w:p>
        </w:tc>
        <w:tc>
          <w:tcPr>
            <w:tcW w:w="1260" w:type="dxa"/>
            <w:tcBorders>
              <w:top w:val="nil"/>
              <w:left w:val="nil"/>
              <w:bottom w:val="nil"/>
              <w:right w:val="nil"/>
            </w:tcBorders>
          </w:tcPr>
          <w:p w14:paraId="3654644F"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450.357</w:t>
            </w:r>
          </w:p>
        </w:tc>
        <w:tc>
          <w:tcPr>
            <w:tcW w:w="1260" w:type="dxa"/>
            <w:tcBorders>
              <w:top w:val="nil"/>
              <w:left w:val="nil"/>
              <w:bottom w:val="nil"/>
              <w:right w:val="nil"/>
            </w:tcBorders>
          </w:tcPr>
          <w:p w14:paraId="5E98EEA8"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453.667</w:t>
            </w:r>
          </w:p>
        </w:tc>
      </w:tr>
      <w:tr w:rsidR="008C1319" w:rsidRPr="00E01C48" w14:paraId="2640413E" w14:textId="77777777" w:rsidTr="008C1319">
        <w:tc>
          <w:tcPr>
            <w:tcW w:w="2288" w:type="dxa"/>
            <w:tcBorders>
              <w:top w:val="nil"/>
              <w:left w:val="nil"/>
              <w:bottom w:val="nil"/>
              <w:right w:val="nil"/>
            </w:tcBorders>
          </w:tcPr>
          <w:p w14:paraId="60F83726"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2D68A717"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(0.34)</w:t>
            </w:r>
          </w:p>
        </w:tc>
        <w:tc>
          <w:tcPr>
            <w:tcW w:w="1088" w:type="dxa"/>
            <w:tcBorders>
              <w:top w:val="nil"/>
              <w:left w:val="nil"/>
              <w:bottom w:val="nil"/>
              <w:right w:val="nil"/>
            </w:tcBorders>
          </w:tcPr>
          <w:p w14:paraId="22DEE19E"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(-0.70)</w:t>
            </w:r>
          </w:p>
        </w:tc>
        <w:tc>
          <w:tcPr>
            <w:tcW w:w="1206" w:type="dxa"/>
            <w:tcBorders>
              <w:top w:val="nil"/>
              <w:left w:val="nil"/>
              <w:bottom w:val="nil"/>
              <w:right w:val="nil"/>
            </w:tcBorders>
          </w:tcPr>
          <w:p w14:paraId="5B823015"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(1.04)</w:t>
            </w:r>
          </w:p>
        </w:tc>
        <w:tc>
          <w:tcPr>
            <w:tcW w:w="1260" w:type="dxa"/>
            <w:tcBorders>
              <w:top w:val="nil"/>
              <w:left w:val="nil"/>
              <w:bottom w:val="nil"/>
              <w:right w:val="nil"/>
            </w:tcBorders>
          </w:tcPr>
          <w:p w14:paraId="2C7B6C9F"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1602E52F"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081EF240"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682CC5B6" w14:textId="77777777" w:rsidTr="008C1319">
        <w:tc>
          <w:tcPr>
            <w:tcW w:w="2288" w:type="dxa"/>
            <w:tcBorders>
              <w:top w:val="nil"/>
              <w:left w:val="nil"/>
              <w:bottom w:val="nil"/>
              <w:right w:val="nil"/>
            </w:tcBorders>
          </w:tcPr>
          <w:p w14:paraId="0A139FA6"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 xml:space="preserve"> Beans per Kilo</w:t>
            </w:r>
          </w:p>
        </w:tc>
        <w:tc>
          <w:tcPr>
            <w:tcW w:w="1088" w:type="dxa"/>
            <w:tcBorders>
              <w:top w:val="nil"/>
              <w:left w:val="nil"/>
              <w:bottom w:val="nil"/>
              <w:right w:val="nil"/>
            </w:tcBorders>
          </w:tcPr>
          <w:p w14:paraId="2DE058A8"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-25.653</w:t>
            </w:r>
          </w:p>
        </w:tc>
        <w:tc>
          <w:tcPr>
            <w:tcW w:w="1088" w:type="dxa"/>
            <w:tcBorders>
              <w:top w:val="nil"/>
              <w:left w:val="nil"/>
              <w:bottom w:val="nil"/>
              <w:right w:val="nil"/>
            </w:tcBorders>
          </w:tcPr>
          <w:p w14:paraId="12B5E519"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-10.842</w:t>
            </w:r>
          </w:p>
        </w:tc>
        <w:tc>
          <w:tcPr>
            <w:tcW w:w="1206" w:type="dxa"/>
            <w:tcBorders>
              <w:top w:val="nil"/>
              <w:left w:val="nil"/>
              <w:bottom w:val="nil"/>
              <w:right w:val="nil"/>
            </w:tcBorders>
          </w:tcPr>
          <w:p w14:paraId="6722AF2B"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-14.811</w:t>
            </w:r>
          </w:p>
        </w:tc>
        <w:tc>
          <w:tcPr>
            <w:tcW w:w="1260" w:type="dxa"/>
            <w:tcBorders>
              <w:top w:val="nil"/>
              <w:left w:val="nil"/>
              <w:bottom w:val="nil"/>
              <w:right w:val="nil"/>
            </w:tcBorders>
          </w:tcPr>
          <w:p w14:paraId="38A70294"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431.152</w:t>
            </w:r>
          </w:p>
        </w:tc>
        <w:tc>
          <w:tcPr>
            <w:tcW w:w="1260" w:type="dxa"/>
            <w:tcBorders>
              <w:top w:val="nil"/>
              <w:left w:val="nil"/>
              <w:bottom w:val="nil"/>
              <w:right w:val="nil"/>
            </w:tcBorders>
          </w:tcPr>
          <w:p w14:paraId="7A1AA833"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619.286</w:t>
            </w:r>
          </w:p>
        </w:tc>
        <w:tc>
          <w:tcPr>
            <w:tcW w:w="1260" w:type="dxa"/>
            <w:tcBorders>
              <w:top w:val="nil"/>
              <w:left w:val="nil"/>
              <w:bottom w:val="nil"/>
              <w:right w:val="nil"/>
            </w:tcBorders>
          </w:tcPr>
          <w:p w14:paraId="6BB3B4D2"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640.000</w:t>
            </w:r>
          </w:p>
        </w:tc>
      </w:tr>
      <w:tr w:rsidR="008C1319" w:rsidRPr="00E01C48" w14:paraId="011EF3F2" w14:textId="77777777" w:rsidTr="008C1319">
        <w:tc>
          <w:tcPr>
            <w:tcW w:w="2288" w:type="dxa"/>
            <w:tcBorders>
              <w:top w:val="nil"/>
              <w:left w:val="nil"/>
              <w:bottom w:val="nil"/>
              <w:right w:val="nil"/>
            </w:tcBorders>
          </w:tcPr>
          <w:p w14:paraId="18A9C6D7"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443DD2EA"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(-0.33)</w:t>
            </w:r>
          </w:p>
        </w:tc>
        <w:tc>
          <w:tcPr>
            <w:tcW w:w="1088" w:type="dxa"/>
            <w:tcBorders>
              <w:top w:val="nil"/>
              <w:left w:val="nil"/>
              <w:bottom w:val="nil"/>
              <w:right w:val="nil"/>
            </w:tcBorders>
          </w:tcPr>
          <w:p w14:paraId="12D12650"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(-0.14)</w:t>
            </w:r>
          </w:p>
        </w:tc>
        <w:tc>
          <w:tcPr>
            <w:tcW w:w="1206" w:type="dxa"/>
            <w:tcBorders>
              <w:top w:val="nil"/>
              <w:left w:val="nil"/>
              <w:bottom w:val="nil"/>
              <w:right w:val="nil"/>
            </w:tcBorders>
          </w:tcPr>
          <w:p w14:paraId="7CB79397"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(0.19)</w:t>
            </w:r>
          </w:p>
        </w:tc>
        <w:tc>
          <w:tcPr>
            <w:tcW w:w="1260" w:type="dxa"/>
            <w:tcBorders>
              <w:top w:val="nil"/>
              <w:left w:val="nil"/>
              <w:bottom w:val="nil"/>
              <w:right w:val="nil"/>
            </w:tcBorders>
          </w:tcPr>
          <w:p w14:paraId="29A60177"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60930493"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03236D26"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4E05FCA5" w14:textId="77777777" w:rsidTr="008C1319">
        <w:tc>
          <w:tcPr>
            <w:tcW w:w="2288" w:type="dxa"/>
            <w:tcBorders>
              <w:top w:val="nil"/>
              <w:left w:val="nil"/>
              <w:bottom w:val="nil"/>
              <w:right w:val="nil"/>
            </w:tcBorders>
          </w:tcPr>
          <w:p w14:paraId="1B8133AE"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 xml:space="preserve"> Tomatoes per Heap</w:t>
            </w:r>
          </w:p>
        </w:tc>
        <w:tc>
          <w:tcPr>
            <w:tcW w:w="1088" w:type="dxa"/>
            <w:tcBorders>
              <w:top w:val="nil"/>
              <w:left w:val="nil"/>
              <w:bottom w:val="nil"/>
              <w:right w:val="nil"/>
            </w:tcBorders>
          </w:tcPr>
          <w:p w14:paraId="46A85D7E"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-20.751</w:t>
            </w:r>
          </w:p>
        </w:tc>
        <w:tc>
          <w:tcPr>
            <w:tcW w:w="1088" w:type="dxa"/>
            <w:tcBorders>
              <w:top w:val="nil"/>
              <w:left w:val="nil"/>
              <w:bottom w:val="nil"/>
              <w:right w:val="nil"/>
            </w:tcBorders>
          </w:tcPr>
          <w:p w14:paraId="441775D0"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-22.213</w:t>
            </w:r>
          </w:p>
        </w:tc>
        <w:tc>
          <w:tcPr>
            <w:tcW w:w="1206" w:type="dxa"/>
            <w:tcBorders>
              <w:top w:val="nil"/>
              <w:left w:val="nil"/>
              <w:bottom w:val="nil"/>
              <w:right w:val="nil"/>
            </w:tcBorders>
          </w:tcPr>
          <w:p w14:paraId="530F9636"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1.462</w:t>
            </w:r>
          </w:p>
        </w:tc>
        <w:tc>
          <w:tcPr>
            <w:tcW w:w="1260" w:type="dxa"/>
            <w:tcBorders>
              <w:top w:val="nil"/>
              <w:left w:val="nil"/>
              <w:bottom w:val="nil"/>
              <w:right w:val="nil"/>
            </w:tcBorders>
          </w:tcPr>
          <w:p w14:paraId="180273CE"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73.667</w:t>
            </w:r>
          </w:p>
        </w:tc>
        <w:tc>
          <w:tcPr>
            <w:tcW w:w="1260" w:type="dxa"/>
            <w:tcBorders>
              <w:top w:val="nil"/>
              <w:left w:val="nil"/>
              <w:bottom w:val="nil"/>
              <w:right w:val="nil"/>
            </w:tcBorders>
          </w:tcPr>
          <w:p w14:paraId="312165AD"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64.732</w:t>
            </w:r>
          </w:p>
        </w:tc>
        <w:tc>
          <w:tcPr>
            <w:tcW w:w="1260" w:type="dxa"/>
            <w:tcBorders>
              <w:top w:val="nil"/>
              <w:left w:val="nil"/>
              <w:bottom w:val="nil"/>
              <w:right w:val="nil"/>
            </w:tcBorders>
          </w:tcPr>
          <w:p w14:paraId="69466E65"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56.417</w:t>
            </w:r>
          </w:p>
        </w:tc>
      </w:tr>
      <w:tr w:rsidR="008C1319" w:rsidRPr="00E01C48" w14:paraId="26B03AAA" w14:textId="77777777" w:rsidTr="008C1319">
        <w:tc>
          <w:tcPr>
            <w:tcW w:w="2288" w:type="dxa"/>
            <w:tcBorders>
              <w:top w:val="nil"/>
              <w:left w:val="nil"/>
              <w:bottom w:val="nil"/>
              <w:right w:val="nil"/>
            </w:tcBorders>
          </w:tcPr>
          <w:p w14:paraId="56BA2B9E"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3F2838E5"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(-1.26)</w:t>
            </w:r>
          </w:p>
        </w:tc>
        <w:tc>
          <w:tcPr>
            <w:tcW w:w="1088" w:type="dxa"/>
            <w:tcBorders>
              <w:top w:val="nil"/>
              <w:left w:val="nil"/>
              <w:bottom w:val="nil"/>
              <w:right w:val="nil"/>
            </w:tcBorders>
          </w:tcPr>
          <w:p w14:paraId="051B83A2"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(-1.34)</w:t>
            </w:r>
          </w:p>
        </w:tc>
        <w:tc>
          <w:tcPr>
            <w:tcW w:w="1206" w:type="dxa"/>
            <w:tcBorders>
              <w:top w:val="nil"/>
              <w:left w:val="nil"/>
              <w:bottom w:val="nil"/>
              <w:right w:val="nil"/>
            </w:tcBorders>
          </w:tcPr>
          <w:p w14:paraId="0B959A8C"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(0.09)</w:t>
            </w:r>
          </w:p>
        </w:tc>
        <w:tc>
          <w:tcPr>
            <w:tcW w:w="1260" w:type="dxa"/>
            <w:tcBorders>
              <w:top w:val="nil"/>
              <w:left w:val="nil"/>
              <w:bottom w:val="nil"/>
              <w:right w:val="nil"/>
            </w:tcBorders>
          </w:tcPr>
          <w:p w14:paraId="0556A549"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680F8C60"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37893B2F"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79CC78B8" w14:textId="77777777" w:rsidTr="008C1319">
        <w:tc>
          <w:tcPr>
            <w:tcW w:w="2288" w:type="dxa"/>
            <w:tcBorders>
              <w:top w:val="nil"/>
              <w:left w:val="nil"/>
              <w:bottom w:val="nil"/>
              <w:right w:val="nil"/>
            </w:tcBorders>
          </w:tcPr>
          <w:p w14:paraId="51C75543"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Beef per Kilo</w:t>
            </w:r>
          </w:p>
        </w:tc>
        <w:tc>
          <w:tcPr>
            <w:tcW w:w="1088" w:type="dxa"/>
            <w:tcBorders>
              <w:top w:val="nil"/>
              <w:left w:val="nil"/>
              <w:bottom w:val="nil"/>
              <w:right w:val="nil"/>
            </w:tcBorders>
          </w:tcPr>
          <w:p w14:paraId="671ECC72"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-99.502</w:t>
            </w:r>
          </w:p>
        </w:tc>
        <w:tc>
          <w:tcPr>
            <w:tcW w:w="1088" w:type="dxa"/>
            <w:tcBorders>
              <w:top w:val="nil"/>
              <w:left w:val="nil"/>
              <w:bottom w:val="nil"/>
              <w:right w:val="nil"/>
            </w:tcBorders>
          </w:tcPr>
          <w:p w14:paraId="23961AD7"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-68.669</w:t>
            </w:r>
          </w:p>
        </w:tc>
        <w:tc>
          <w:tcPr>
            <w:tcW w:w="1206" w:type="dxa"/>
            <w:tcBorders>
              <w:top w:val="nil"/>
              <w:left w:val="nil"/>
              <w:bottom w:val="nil"/>
              <w:right w:val="nil"/>
            </w:tcBorders>
          </w:tcPr>
          <w:p w14:paraId="50907362"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-30.833</w:t>
            </w:r>
          </w:p>
        </w:tc>
        <w:tc>
          <w:tcPr>
            <w:tcW w:w="1260" w:type="dxa"/>
            <w:tcBorders>
              <w:top w:val="nil"/>
              <w:left w:val="nil"/>
              <w:bottom w:val="nil"/>
              <w:right w:val="nil"/>
            </w:tcBorders>
          </w:tcPr>
          <w:p w14:paraId="50A7692B"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1,160.931</w:t>
            </w:r>
          </w:p>
        </w:tc>
        <w:tc>
          <w:tcPr>
            <w:tcW w:w="1260" w:type="dxa"/>
            <w:tcBorders>
              <w:top w:val="nil"/>
              <w:left w:val="nil"/>
              <w:bottom w:val="nil"/>
              <w:right w:val="nil"/>
            </w:tcBorders>
          </w:tcPr>
          <w:p w14:paraId="417A660C"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1,471.429</w:t>
            </w:r>
          </w:p>
        </w:tc>
        <w:tc>
          <w:tcPr>
            <w:tcW w:w="1260" w:type="dxa"/>
            <w:tcBorders>
              <w:top w:val="nil"/>
              <w:left w:val="nil"/>
              <w:bottom w:val="nil"/>
              <w:right w:val="nil"/>
            </w:tcBorders>
          </w:tcPr>
          <w:p w14:paraId="0FA9A285"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1,490.000</w:t>
            </w:r>
          </w:p>
        </w:tc>
      </w:tr>
      <w:tr w:rsidR="008C1319" w:rsidRPr="00E01C48" w14:paraId="462B29BD" w14:textId="77777777" w:rsidTr="008C1319">
        <w:tc>
          <w:tcPr>
            <w:tcW w:w="2288" w:type="dxa"/>
            <w:tcBorders>
              <w:top w:val="nil"/>
              <w:left w:val="nil"/>
              <w:bottom w:val="nil"/>
              <w:right w:val="nil"/>
            </w:tcBorders>
          </w:tcPr>
          <w:p w14:paraId="344011B9"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18F4A8D2"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(-0.85)</w:t>
            </w:r>
          </w:p>
        </w:tc>
        <w:tc>
          <w:tcPr>
            <w:tcW w:w="1088" w:type="dxa"/>
            <w:tcBorders>
              <w:top w:val="nil"/>
              <w:left w:val="nil"/>
              <w:bottom w:val="nil"/>
              <w:right w:val="nil"/>
            </w:tcBorders>
          </w:tcPr>
          <w:p w14:paraId="7CFD461E"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(-0.59)</w:t>
            </w:r>
          </w:p>
        </w:tc>
        <w:tc>
          <w:tcPr>
            <w:tcW w:w="1206" w:type="dxa"/>
            <w:tcBorders>
              <w:top w:val="nil"/>
              <w:left w:val="nil"/>
              <w:bottom w:val="nil"/>
              <w:right w:val="nil"/>
            </w:tcBorders>
          </w:tcPr>
          <w:p w14:paraId="1B77F831"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(0.26)</w:t>
            </w:r>
          </w:p>
        </w:tc>
        <w:tc>
          <w:tcPr>
            <w:tcW w:w="1260" w:type="dxa"/>
            <w:tcBorders>
              <w:top w:val="nil"/>
              <w:left w:val="nil"/>
              <w:bottom w:val="nil"/>
              <w:right w:val="nil"/>
            </w:tcBorders>
          </w:tcPr>
          <w:p w14:paraId="64793D0D"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1A27FFFB"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0B93F503"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3C145ED7" w14:textId="77777777" w:rsidTr="008C1319">
        <w:tc>
          <w:tcPr>
            <w:tcW w:w="2288" w:type="dxa"/>
            <w:tcBorders>
              <w:top w:val="nil"/>
              <w:left w:val="nil"/>
              <w:bottom w:val="nil"/>
              <w:right w:val="nil"/>
            </w:tcBorders>
          </w:tcPr>
          <w:p w14:paraId="00ED139A"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Salt per Sachet/Tube</w:t>
            </w:r>
          </w:p>
        </w:tc>
        <w:tc>
          <w:tcPr>
            <w:tcW w:w="1088" w:type="dxa"/>
            <w:tcBorders>
              <w:top w:val="nil"/>
              <w:left w:val="nil"/>
              <w:bottom w:val="nil"/>
              <w:right w:val="nil"/>
            </w:tcBorders>
          </w:tcPr>
          <w:p w14:paraId="2215A98E"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6.263</w:t>
            </w:r>
          </w:p>
        </w:tc>
        <w:tc>
          <w:tcPr>
            <w:tcW w:w="1088" w:type="dxa"/>
            <w:tcBorders>
              <w:top w:val="nil"/>
              <w:left w:val="nil"/>
              <w:bottom w:val="nil"/>
              <w:right w:val="nil"/>
            </w:tcBorders>
          </w:tcPr>
          <w:p w14:paraId="34165F51"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9.651</w:t>
            </w:r>
          </w:p>
        </w:tc>
        <w:tc>
          <w:tcPr>
            <w:tcW w:w="1206" w:type="dxa"/>
            <w:tcBorders>
              <w:top w:val="nil"/>
              <w:left w:val="nil"/>
              <w:bottom w:val="nil"/>
              <w:right w:val="nil"/>
            </w:tcBorders>
          </w:tcPr>
          <w:p w14:paraId="59536447"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-3.388</w:t>
            </w:r>
          </w:p>
        </w:tc>
        <w:tc>
          <w:tcPr>
            <w:tcW w:w="1260" w:type="dxa"/>
            <w:tcBorders>
              <w:top w:val="nil"/>
              <w:left w:val="nil"/>
              <w:bottom w:val="nil"/>
              <w:right w:val="nil"/>
            </w:tcBorders>
          </w:tcPr>
          <w:p w14:paraId="6F3AE2AD"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22.767</w:t>
            </w:r>
          </w:p>
        </w:tc>
        <w:tc>
          <w:tcPr>
            <w:tcW w:w="1260" w:type="dxa"/>
            <w:tcBorders>
              <w:top w:val="nil"/>
              <w:left w:val="nil"/>
              <w:bottom w:val="nil"/>
              <w:right w:val="nil"/>
            </w:tcBorders>
          </w:tcPr>
          <w:p w14:paraId="4116F824"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32.976</w:t>
            </w:r>
          </w:p>
        </w:tc>
        <w:tc>
          <w:tcPr>
            <w:tcW w:w="1260" w:type="dxa"/>
            <w:tcBorders>
              <w:top w:val="nil"/>
              <w:left w:val="nil"/>
              <w:bottom w:val="nil"/>
              <w:right w:val="nil"/>
            </w:tcBorders>
          </w:tcPr>
          <w:p w14:paraId="293A4922"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35.222</w:t>
            </w:r>
          </w:p>
        </w:tc>
      </w:tr>
      <w:tr w:rsidR="008C1319" w:rsidRPr="00E01C48" w14:paraId="653044F8" w14:textId="77777777" w:rsidTr="008C1319">
        <w:tc>
          <w:tcPr>
            <w:tcW w:w="2288" w:type="dxa"/>
            <w:tcBorders>
              <w:top w:val="nil"/>
              <w:left w:val="nil"/>
              <w:bottom w:val="nil"/>
              <w:right w:val="nil"/>
            </w:tcBorders>
          </w:tcPr>
          <w:p w14:paraId="74872E80"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010FE0E3"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(0.74)</w:t>
            </w:r>
          </w:p>
        </w:tc>
        <w:tc>
          <w:tcPr>
            <w:tcW w:w="1088" w:type="dxa"/>
            <w:tcBorders>
              <w:top w:val="nil"/>
              <w:left w:val="nil"/>
              <w:bottom w:val="nil"/>
              <w:right w:val="nil"/>
            </w:tcBorders>
          </w:tcPr>
          <w:p w14:paraId="593305A8"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(1.14)</w:t>
            </w:r>
          </w:p>
        </w:tc>
        <w:tc>
          <w:tcPr>
            <w:tcW w:w="1206" w:type="dxa"/>
            <w:tcBorders>
              <w:top w:val="nil"/>
              <w:left w:val="nil"/>
              <w:bottom w:val="nil"/>
              <w:right w:val="nil"/>
            </w:tcBorders>
          </w:tcPr>
          <w:p w14:paraId="156CE9C8"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(0.40)</w:t>
            </w:r>
          </w:p>
        </w:tc>
        <w:tc>
          <w:tcPr>
            <w:tcW w:w="1260" w:type="dxa"/>
            <w:tcBorders>
              <w:top w:val="nil"/>
              <w:left w:val="nil"/>
              <w:bottom w:val="nil"/>
              <w:right w:val="nil"/>
            </w:tcBorders>
          </w:tcPr>
          <w:p w14:paraId="0E51643E"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637F560B"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2714D4B1"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7ED3035E" w14:textId="77777777" w:rsidTr="008C1319">
        <w:tc>
          <w:tcPr>
            <w:tcW w:w="2288" w:type="dxa"/>
            <w:tcBorders>
              <w:top w:val="nil"/>
              <w:left w:val="nil"/>
              <w:bottom w:val="nil"/>
              <w:right w:val="nil"/>
            </w:tcBorders>
          </w:tcPr>
          <w:p w14:paraId="07D2C08E"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 xml:space="preserve"> Sugar per Kilo</w:t>
            </w:r>
          </w:p>
        </w:tc>
        <w:tc>
          <w:tcPr>
            <w:tcW w:w="1088" w:type="dxa"/>
            <w:tcBorders>
              <w:top w:val="nil"/>
              <w:left w:val="nil"/>
              <w:bottom w:val="nil"/>
              <w:right w:val="nil"/>
            </w:tcBorders>
          </w:tcPr>
          <w:p w14:paraId="3B31AEA0"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-36.417</w:t>
            </w:r>
          </w:p>
        </w:tc>
        <w:tc>
          <w:tcPr>
            <w:tcW w:w="1088" w:type="dxa"/>
            <w:tcBorders>
              <w:top w:val="nil"/>
              <w:left w:val="nil"/>
              <w:bottom w:val="nil"/>
              <w:right w:val="nil"/>
            </w:tcBorders>
          </w:tcPr>
          <w:p w14:paraId="7C04FBF3"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-19.043</w:t>
            </w:r>
          </w:p>
        </w:tc>
        <w:tc>
          <w:tcPr>
            <w:tcW w:w="1206" w:type="dxa"/>
            <w:tcBorders>
              <w:top w:val="nil"/>
              <w:left w:val="nil"/>
              <w:bottom w:val="nil"/>
              <w:right w:val="nil"/>
            </w:tcBorders>
          </w:tcPr>
          <w:p w14:paraId="66429296"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-17.373</w:t>
            </w:r>
          </w:p>
        </w:tc>
        <w:tc>
          <w:tcPr>
            <w:tcW w:w="1260" w:type="dxa"/>
            <w:tcBorders>
              <w:top w:val="nil"/>
              <w:left w:val="nil"/>
              <w:bottom w:val="nil"/>
              <w:right w:val="nil"/>
            </w:tcBorders>
          </w:tcPr>
          <w:p w14:paraId="22FE6155"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399.365</w:t>
            </w:r>
          </w:p>
        </w:tc>
        <w:tc>
          <w:tcPr>
            <w:tcW w:w="1260" w:type="dxa"/>
            <w:tcBorders>
              <w:top w:val="nil"/>
              <w:left w:val="nil"/>
              <w:bottom w:val="nil"/>
              <w:right w:val="nil"/>
            </w:tcBorders>
          </w:tcPr>
          <w:p w14:paraId="13E8AF61"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608.393</w:t>
            </w:r>
          </w:p>
        </w:tc>
        <w:tc>
          <w:tcPr>
            <w:tcW w:w="1260" w:type="dxa"/>
            <w:tcBorders>
              <w:top w:val="nil"/>
              <w:left w:val="nil"/>
              <w:bottom w:val="nil"/>
              <w:right w:val="nil"/>
            </w:tcBorders>
          </w:tcPr>
          <w:p w14:paraId="609CEA3D"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604.333</w:t>
            </w:r>
          </w:p>
        </w:tc>
      </w:tr>
      <w:tr w:rsidR="008C1319" w:rsidRPr="00E01C48" w14:paraId="53F34E89" w14:textId="77777777" w:rsidTr="008C1319">
        <w:tc>
          <w:tcPr>
            <w:tcW w:w="2288" w:type="dxa"/>
            <w:tcBorders>
              <w:top w:val="nil"/>
              <w:left w:val="nil"/>
              <w:bottom w:val="nil"/>
              <w:right w:val="nil"/>
            </w:tcBorders>
          </w:tcPr>
          <w:p w14:paraId="00352BDB"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12E02A08"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(-0.60)</w:t>
            </w:r>
          </w:p>
        </w:tc>
        <w:tc>
          <w:tcPr>
            <w:tcW w:w="1088" w:type="dxa"/>
            <w:tcBorders>
              <w:top w:val="nil"/>
              <w:left w:val="nil"/>
              <w:bottom w:val="nil"/>
              <w:right w:val="nil"/>
            </w:tcBorders>
          </w:tcPr>
          <w:p w14:paraId="3CB93499"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(-0.31)</w:t>
            </w:r>
          </w:p>
        </w:tc>
        <w:tc>
          <w:tcPr>
            <w:tcW w:w="1206" w:type="dxa"/>
            <w:tcBorders>
              <w:top w:val="nil"/>
              <w:left w:val="nil"/>
              <w:bottom w:val="nil"/>
              <w:right w:val="nil"/>
            </w:tcBorders>
          </w:tcPr>
          <w:p w14:paraId="2823A290"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(0.29)</w:t>
            </w:r>
          </w:p>
        </w:tc>
        <w:tc>
          <w:tcPr>
            <w:tcW w:w="1260" w:type="dxa"/>
            <w:tcBorders>
              <w:top w:val="nil"/>
              <w:left w:val="nil"/>
              <w:bottom w:val="nil"/>
              <w:right w:val="nil"/>
            </w:tcBorders>
          </w:tcPr>
          <w:p w14:paraId="7A203737"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40F32F11"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4C618334"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40816C49" w14:textId="77777777" w:rsidTr="008C1319">
        <w:tc>
          <w:tcPr>
            <w:tcW w:w="2288" w:type="dxa"/>
            <w:tcBorders>
              <w:top w:val="nil"/>
              <w:left w:val="nil"/>
              <w:bottom w:val="nil"/>
              <w:right w:val="nil"/>
            </w:tcBorders>
          </w:tcPr>
          <w:p w14:paraId="3818C625"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 xml:space="preserve"> Cooking oil per Sachet/Tube</w:t>
            </w:r>
          </w:p>
        </w:tc>
        <w:tc>
          <w:tcPr>
            <w:tcW w:w="1088" w:type="dxa"/>
            <w:tcBorders>
              <w:top w:val="nil"/>
              <w:left w:val="nil"/>
              <w:bottom w:val="nil"/>
              <w:right w:val="nil"/>
            </w:tcBorders>
          </w:tcPr>
          <w:p w14:paraId="29765442"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13.140</w:t>
            </w:r>
          </w:p>
        </w:tc>
        <w:tc>
          <w:tcPr>
            <w:tcW w:w="1088" w:type="dxa"/>
            <w:tcBorders>
              <w:top w:val="nil"/>
              <w:left w:val="nil"/>
              <w:bottom w:val="nil"/>
              <w:right w:val="nil"/>
            </w:tcBorders>
          </w:tcPr>
          <w:p w14:paraId="3B8B2126"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4.143</w:t>
            </w:r>
          </w:p>
        </w:tc>
        <w:tc>
          <w:tcPr>
            <w:tcW w:w="1206" w:type="dxa"/>
            <w:tcBorders>
              <w:top w:val="nil"/>
              <w:left w:val="nil"/>
              <w:bottom w:val="nil"/>
              <w:right w:val="nil"/>
            </w:tcBorders>
          </w:tcPr>
          <w:p w14:paraId="638378FB"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8.997</w:t>
            </w:r>
          </w:p>
        </w:tc>
        <w:tc>
          <w:tcPr>
            <w:tcW w:w="1260" w:type="dxa"/>
            <w:tcBorders>
              <w:top w:val="nil"/>
              <w:left w:val="nil"/>
              <w:bottom w:val="nil"/>
              <w:right w:val="nil"/>
            </w:tcBorders>
          </w:tcPr>
          <w:p w14:paraId="45C52EA4"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44.738</w:t>
            </w:r>
          </w:p>
        </w:tc>
        <w:tc>
          <w:tcPr>
            <w:tcW w:w="1260" w:type="dxa"/>
            <w:tcBorders>
              <w:top w:val="nil"/>
              <w:left w:val="nil"/>
              <w:bottom w:val="nil"/>
              <w:right w:val="nil"/>
            </w:tcBorders>
          </w:tcPr>
          <w:p w14:paraId="389B3447"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47.500</w:t>
            </w:r>
          </w:p>
        </w:tc>
        <w:tc>
          <w:tcPr>
            <w:tcW w:w="1260" w:type="dxa"/>
            <w:tcBorders>
              <w:top w:val="nil"/>
              <w:left w:val="nil"/>
              <w:bottom w:val="nil"/>
              <w:right w:val="nil"/>
            </w:tcBorders>
          </w:tcPr>
          <w:p w14:paraId="35315472"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40.667</w:t>
            </w:r>
          </w:p>
        </w:tc>
      </w:tr>
      <w:tr w:rsidR="008C1319" w:rsidRPr="00E01C48" w14:paraId="4F8C9D1B" w14:textId="77777777" w:rsidTr="008C1319">
        <w:tc>
          <w:tcPr>
            <w:tcW w:w="2288" w:type="dxa"/>
            <w:tcBorders>
              <w:top w:val="nil"/>
              <w:left w:val="nil"/>
              <w:bottom w:val="nil"/>
              <w:right w:val="nil"/>
            </w:tcBorders>
          </w:tcPr>
          <w:p w14:paraId="40240250"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40799014"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(1.34)</w:t>
            </w:r>
          </w:p>
        </w:tc>
        <w:tc>
          <w:tcPr>
            <w:tcW w:w="1088" w:type="dxa"/>
            <w:tcBorders>
              <w:top w:val="nil"/>
              <w:left w:val="nil"/>
              <w:bottom w:val="nil"/>
              <w:right w:val="nil"/>
            </w:tcBorders>
          </w:tcPr>
          <w:p w14:paraId="12992104"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(0.42)</w:t>
            </w:r>
          </w:p>
        </w:tc>
        <w:tc>
          <w:tcPr>
            <w:tcW w:w="1206" w:type="dxa"/>
            <w:tcBorders>
              <w:top w:val="nil"/>
              <w:left w:val="nil"/>
              <w:bottom w:val="nil"/>
              <w:right w:val="nil"/>
            </w:tcBorders>
          </w:tcPr>
          <w:p w14:paraId="17945073"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(0.92)</w:t>
            </w:r>
          </w:p>
        </w:tc>
        <w:tc>
          <w:tcPr>
            <w:tcW w:w="1260" w:type="dxa"/>
            <w:tcBorders>
              <w:top w:val="nil"/>
              <w:left w:val="nil"/>
              <w:bottom w:val="nil"/>
              <w:right w:val="nil"/>
            </w:tcBorders>
          </w:tcPr>
          <w:p w14:paraId="2FDF15E2"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1C574B3B"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5BEDDEE3"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7646E88F" w14:textId="77777777" w:rsidTr="008C1319">
        <w:tc>
          <w:tcPr>
            <w:tcW w:w="2288" w:type="dxa"/>
            <w:tcBorders>
              <w:top w:val="nil"/>
              <w:left w:val="nil"/>
              <w:bottom w:val="nil"/>
              <w:right w:val="nil"/>
            </w:tcBorders>
          </w:tcPr>
          <w:p w14:paraId="6073EB33"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Bar soap per Piece</w:t>
            </w:r>
          </w:p>
        </w:tc>
        <w:tc>
          <w:tcPr>
            <w:tcW w:w="1088" w:type="dxa"/>
            <w:tcBorders>
              <w:top w:val="nil"/>
              <w:left w:val="nil"/>
              <w:bottom w:val="nil"/>
              <w:right w:val="nil"/>
            </w:tcBorders>
          </w:tcPr>
          <w:p w14:paraId="5A12EDED"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-0.976</w:t>
            </w:r>
          </w:p>
        </w:tc>
        <w:tc>
          <w:tcPr>
            <w:tcW w:w="1088" w:type="dxa"/>
            <w:tcBorders>
              <w:top w:val="nil"/>
              <w:left w:val="nil"/>
              <w:bottom w:val="nil"/>
              <w:right w:val="nil"/>
            </w:tcBorders>
          </w:tcPr>
          <w:p w14:paraId="233E743E"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4.214</w:t>
            </w:r>
          </w:p>
        </w:tc>
        <w:tc>
          <w:tcPr>
            <w:tcW w:w="1206" w:type="dxa"/>
            <w:tcBorders>
              <w:top w:val="nil"/>
              <w:left w:val="nil"/>
              <w:bottom w:val="nil"/>
              <w:right w:val="nil"/>
            </w:tcBorders>
          </w:tcPr>
          <w:p w14:paraId="2DFE2B84"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-5.190</w:t>
            </w:r>
          </w:p>
        </w:tc>
        <w:tc>
          <w:tcPr>
            <w:tcW w:w="1260" w:type="dxa"/>
            <w:tcBorders>
              <w:top w:val="nil"/>
              <w:left w:val="nil"/>
              <w:bottom w:val="nil"/>
              <w:right w:val="nil"/>
            </w:tcBorders>
          </w:tcPr>
          <w:p w14:paraId="0AD83B40"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71.905</w:t>
            </w:r>
          </w:p>
        </w:tc>
        <w:tc>
          <w:tcPr>
            <w:tcW w:w="1260" w:type="dxa"/>
            <w:tcBorders>
              <w:top w:val="nil"/>
              <w:left w:val="nil"/>
              <w:bottom w:val="nil"/>
              <w:right w:val="nil"/>
            </w:tcBorders>
          </w:tcPr>
          <w:p w14:paraId="2465C6FD"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78.929</w:t>
            </w:r>
          </w:p>
        </w:tc>
        <w:tc>
          <w:tcPr>
            <w:tcW w:w="1260" w:type="dxa"/>
            <w:tcBorders>
              <w:top w:val="nil"/>
              <w:left w:val="nil"/>
              <w:bottom w:val="nil"/>
              <w:right w:val="nil"/>
            </w:tcBorders>
          </w:tcPr>
          <w:p w14:paraId="6F8FAF59"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81.333</w:t>
            </w:r>
          </w:p>
        </w:tc>
      </w:tr>
      <w:tr w:rsidR="008C1319" w:rsidRPr="00E01C48" w14:paraId="41CCAA37" w14:textId="77777777" w:rsidTr="008C1319">
        <w:tc>
          <w:tcPr>
            <w:tcW w:w="2288" w:type="dxa"/>
            <w:tcBorders>
              <w:top w:val="nil"/>
              <w:left w:val="nil"/>
              <w:bottom w:val="nil"/>
              <w:right w:val="nil"/>
            </w:tcBorders>
          </w:tcPr>
          <w:p w14:paraId="1954A046"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5E956DAD"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(-0.11)</w:t>
            </w:r>
          </w:p>
        </w:tc>
        <w:tc>
          <w:tcPr>
            <w:tcW w:w="1088" w:type="dxa"/>
            <w:tcBorders>
              <w:top w:val="nil"/>
              <w:left w:val="nil"/>
              <w:bottom w:val="nil"/>
              <w:right w:val="nil"/>
            </w:tcBorders>
          </w:tcPr>
          <w:p w14:paraId="259D744B"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(0.47)</w:t>
            </w:r>
          </w:p>
        </w:tc>
        <w:tc>
          <w:tcPr>
            <w:tcW w:w="1206" w:type="dxa"/>
            <w:tcBorders>
              <w:top w:val="nil"/>
              <w:left w:val="nil"/>
              <w:bottom w:val="nil"/>
              <w:right w:val="nil"/>
            </w:tcBorders>
          </w:tcPr>
          <w:p w14:paraId="2483310C"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(0.58)</w:t>
            </w:r>
          </w:p>
        </w:tc>
        <w:tc>
          <w:tcPr>
            <w:tcW w:w="1260" w:type="dxa"/>
            <w:tcBorders>
              <w:top w:val="nil"/>
              <w:left w:val="nil"/>
              <w:bottom w:val="nil"/>
              <w:right w:val="nil"/>
            </w:tcBorders>
          </w:tcPr>
          <w:p w14:paraId="57FD5DFE"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2E0BC1CD"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141697DD"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71FC6DEF" w14:textId="77777777" w:rsidTr="008C1319">
        <w:tc>
          <w:tcPr>
            <w:tcW w:w="2288" w:type="dxa"/>
            <w:tcBorders>
              <w:top w:val="nil"/>
              <w:left w:val="nil"/>
              <w:bottom w:val="nil"/>
              <w:right w:val="nil"/>
            </w:tcBorders>
          </w:tcPr>
          <w:p w14:paraId="63AACAE8"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 xml:space="preserve"> Panadol per Piece</w:t>
            </w:r>
          </w:p>
        </w:tc>
        <w:tc>
          <w:tcPr>
            <w:tcW w:w="1088" w:type="dxa"/>
            <w:tcBorders>
              <w:top w:val="nil"/>
              <w:left w:val="nil"/>
              <w:bottom w:val="nil"/>
              <w:right w:val="nil"/>
            </w:tcBorders>
          </w:tcPr>
          <w:p w14:paraId="2A3718B3"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-5.155*</w:t>
            </w:r>
          </w:p>
        </w:tc>
        <w:tc>
          <w:tcPr>
            <w:tcW w:w="1088" w:type="dxa"/>
            <w:tcBorders>
              <w:top w:val="nil"/>
              <w:left w:val="nil"/>
              <w:bottom w:val="nil"/>
              <w:right w:val="nil"/>
            </w:tcBorders>
          </w:tcPr>
          <w:p w14:paraId="1EBB4C84"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-5.274*</w:t>
            </w:r>
          </w:p>
        </w:tc>
        <w:tc>
          <w:tcPr>
            <w:tcW w:w="1206" w:type="dxa"/>
            <w:tcBorders>
              <w:top w:val="nil"/>
              <w:left w:val="nil"/>
              <w:bottom w:val="nil"/>
              <w:right w:val="nil"/>
            </w:tcBorders>
          </w:tcPr>
          <w:p w14:paraId="1273345B"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0.119</w:t>
            </w:r>
          </w:p>
        </w:tc>
        <w:tc>
          <w:tcPr>
            <w:tcW w:w="1260" w:type="dxa"/>
            <w:tcBorders>
              <w:top w:val="nil"/>
              <w:left w:val="nil"/>
              <w:bottom w:val="nil"/>
              <w:right w:val="nil"/>
            </w:tcBorders>
          </w:tcPr>
          <w:p w14:paraId="68AC36B6"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20.060</w:t>
            </w:r>
          </w:p>
        </w:tc>
        <w:tc>
          <w:tcPr>
            <w:tcW w:w="1260" w:type="dxa"/>
            <w:tcBorders>
              <w:top w:val="nil"/>
              <w:left w:val="nil"/>
              <w:bottom w:val="nil"/>
              <w:right w:val="nil"/>
            </w:tcBorders>
          </w:tcPr>
          <w:p w14:paraId="31BBD20A"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19.821</w:t>
            </w:r>
          </w:p>
        </w:tc>
        <w:tc>
          <w:tcPr>
            <w:tcW w:w="1260" w:type="dxa"/>
            <w:tcBorders>
              <w:top w:val="nil"/>
              <w:left w:val="nil"/>
              <w:bottom w:val="nil"/>
              <w:right w:val="nil"/>
            </w:tcBorders>
          </w:tcPr>
          <w:p w14:paraId="0D758F05"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20.917</w:t>
            </w:r>
          </w:p>
        </w:tc>
      </w:tr>
      <w:tr w:rsidR="008C1319" w:rsidRPr="00E01C48" w14:paraId="369333E1" w14:textId="77777777" w:rsidTr="008C1319">
        <w:tc>
          <w:tcPr>
            <w:tcW w:w="2288" w:type="dxa"/>
            <w:tcBorders>
              <w:top w:val="nil"/>
              <w:left w:val="nil"/>
              <w:bottom w:val="nil"/>
              <w:right w:val="nil"/>
            </w:tcBorders>
          </w:tcPr>
          <w:p w14:paraId="7C124FB9"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65896D9B"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(-1.67)</w:t>
            </w:r>
          </w:p>
        </w:tc>
        <w:tc>
          <w:tcPr>
            <w:tcW w:w="1088" w:type="dxa"/>
            <w:tcBorders>
              <w:top w:val="nil"/>
              <w:left w:val="nil"/>
              <w:bottom w:val="nil"/>
              <w:right w:val="nil"/>
            </w:tcBorders>
          </w:tcPr>
          <w:p w14:paraId="643EC7D2"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(-1.71)</w:t>
            </w:r>
          </w:p>
        </w:tc>
        <w:tc>
          <w:tcPr>
            <w:tcW w:w="1206" w:type="dxa"/>
            <w:tcBorders>
              <w:top w:val="nil"/>
              <w:left w:val="nil"/>
              <w:bottom w:val="nil"/>
              <w:right w:val="nil"/>
            </w:tcBorders>
          </w:tcPr>
          <w:p w14:paraId="5784AE6F"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(0.04)</w:t>
            </w:r>
          </w:p>
        </w:tc>
        <w:tc>
          <w:tcPr>
            <w:tcW w:w="1260" w:type="dxa"/>
            <w:tcBorders>
              <w:top w:val="nil"/>
              <w:left w:val="nil"/>
              <w:bottom w:val="nil"/>
              <w:right w:val="nil"/>
            </w:tcBorders>
          </w:tcPr>
          <w:p w14:paraId="1824CECA"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571DD587"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2E957416"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7DE273A3" w14:textId="77777777" w:rsidTr="008C1319">
        <w:tc>
          <w:tcPr>
            <w:tcW w:w="2288" w:type="dxa"/>
            <w:tcBorders>
              <w:top w:val="nil"/>
              <w:left w:val="nil"/>
              <w:bottom w:val="nil"/>
              <w:right w:val="nil"/>
            </w:tcBorders>
          </w:tcPr>
          <w:p w14:paraId="483A07F1"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 xml:space="preserve"> Chitenji (cloth) per piece</w:t>
            </w:r>
          </w:p>
        </w:tc>
        <w:tc>
          <w:tcPr>
            <w:tcW w:w="1088" w:type="dxa"/>
            <w:tcBorders>
              <w:top w:val="nil"/>
              <w:left w:val="nil"/>
              <w:bottom w:val="nil"/>
              <w:right w:val="nil"/>
            </w:tcBorders>
          </w:tcPr>
          <w:p w14:paraId="754F9425"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-88.512</w:t>
            </w:r>
          </w:p>
        </w:tc>
        <w:tc>
          <w:tcPr>
            <w:tcW w:w="1088" w:type="dxa"/>
            <w:tcBorders>
              <w:top w:val="nil"/>
              <w:left w:val="nil"/>
              <w:bottom w:val="nil"/>
              <w:right w:val="nil"/>
            </w:tcBorders>
          </w:tcPr>
          <w:p w14:paraId="08F3495A"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-127.381</w:t>
            </w:r>
          </w:p>
        </w:tc>
        <w:tc>
          <w:tcPr>
            <w:tcW w:w="1206" w:type="dxa"/>
            <w:tcBorders>
              <w:top w:val="nil"/>
              <w:left w:val="nil"/>
              <w:bottom w:val="nil"/>
              <w:right w:val="nil"/>
            </w:tcBorders>
          </w:tcPr>
          <w:p w14:paraId="7851C98C"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38.869</w:t>
            </w:r>
          </w:p>
        </w:tc>
        <w:tc>
          <w:tcPr>
            <w:tcW w:w="1260" w:type="dxa"/>
            <w:tcBorders>
              <w:top w:val="nil"/>
              <w:left w:val="nil"/>
              <w:bottom w:val="nil"/>
              <w:right w:val="nil"/>
            </w:tcBorders>
          </w:tcPr>
          <w:p w14:paraId="74AE077A"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1,393.750</w:t>
            </w:r>
          </w:p>
        </w:tc>
        <w:tc>
          <w:tcPr>
            <w:tcW w:w="1260" w:type="dxa"/>
            <w:tcBorders>
              <w:top w:val="nil"/>
              <w:left w:val="nil"/>
              <w:bottom w:val="nil"/>
              <w:right w:val="nil"/>
            </w:tcBorders>
          </w:tcPr>
          <w:p w14:paraId="5361CAD5"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1,453.571</w:t>
            </w:r>
          </w:p>
        </w:tc>
        <w:tc>
          <w:tcPr>
            <w:tcW w:w="1260" w:type="dxa"/>
            <w:tcBorders>
              <w:top w:val="nil"/>
              <w:left w:val="nil"/>
              <w:bottom w:val="nil"/>
              <w:right w:val="nil"/>
            </w:tcBorders>
          </w:tcPr>
          <w:p w14:paraId="69AF1C6D"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1,443.333</w:t>
            </w:r>
          </w:p>
        </w:tc>
      </w:tr>
      <w:tr w:rsidR="008C1319" w:rsidRPr="00E01C48" w14:paraId="712DB9B2" w14:textId="77777777" w:rsidTr="008C1319">
        <w:tc>
          <w:tcPr>
            <w:tcW w:w="2288" w:type="dxa"/>
            <w:tcBorders>
              <w:top w:val="nil"/>
              <w:left w:val="nil"/>
              <w:bottom w:val="nil"/>
              <w:right w:val="nil"/>
            </w:tcBorders>
          </w:tcPr>
          <w:p w14:paraId="737B1F96"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5577A292"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(-0.82)</w:t>
            </w:r>
          </w:p>
        </w:tc>
        <w:tc>
          <w:tcPr>
            <w:tcW w:w="1088" w:type="dxa"/>
            <w:tcBorders>
              <w:top w:val="nil"/>
              <w:left w:val="nil"/>
              <w:bottom w:val="nil"/>
              <w:right w:val="nil"/>
            </w:tcBorders>
          </w:tcPr>
          <w:p w14:paraId="69A49639"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(-1.18)</w:t>
            </w:r>
          </w:p>
        </w:tc>
        <w:tc>
          <w:tcPr>
            <w:tcW w:w="1206" w:type="dxa"/>
            <w:tcBorders>
              <w:top w:val="nil"/>
              <w:left w:val="nil"/>
              <w:bottom w:val="nil"/>
              <w:right w:val="nil"/>
            </w:tcBorders>
          </w:tcPr>
          <w:p w14:paraId="6A240B14"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(0.37)</w:t>
            </w:r>
          </w:p>
        </w:tc>
        <w:tc>
          <w:tcPr>
            <w:tcW w:w="1260" w:type="dxa"/>
            <w:tcBorders>
              <w:top w:val="nil"/>
              <w:left w:val="nil"/>
              <w:bottom w:val="nil"/>
              <w:right w:val="nil"/>
            </w:tcBorders>
          </w:tcPr>
          <w:p w14:paraId="03CA0092"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77848FA4"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33878608"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66803B3A" w14:textId="77777777" w:rsidTr="008C1319">
        <w:tc>
          <w:tcPr>
            <w:tcW w:w="2288" w:type="dxa"/>
            <w:tcBorders>
              <w:top w:val="nil"/>
              <w:left w:val="nil"/>
              <w:bottom w:val="nil"/>
              <w:right w:val="nil"/>
            </w:tcBorders>
          </w:tcPr>
          <w:p w14:paraId="0239C4E0"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 xml:space="preserve"> Firewood per heap</w:t>
            </w:r>
          </w:p>
        </w:tc>
        <w:tc>
          <w:tcPr>
            <w:tcW w:w="1088" w:type="dxa"/>
            <w:tcBorders>
              <w:top w:val="nil"/>
              <w:left w:val="nil"/>
              <w:bottom w:val="nil"/>
              <w:right w:val="nil"/>
            </w:tcBorders>
          </w:tcPr>
          <w:p w14:paraId="7D42655E"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136.565</w:t>
            </w:r>
          </w:p>
        </w:tc>
        <w:tc>
          <w:tcPr>
            <w:tcW w:w="1088" w:type="dxa"/>
            <w:tcBorders>
              <w:top w:val="nil"/>
              <w:left w:val="nil"/>
              <w:bottom w:val="nil"/>
              <w:right w:val="nil"/>
            </w:tcBorders>
          </w:tcPr>
          <w:p w14:paraId="7737B67E"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35.896</w:t>
            </w:r>
          </w:p>
        </w:tc>
        <w:tc>
          <w:tcPr>
            <w:tcW w:w="1206" w:type="dxa"/>
            <w:tcBorders>
              <w:top w:val="nil"/>
              <w:left w:val="nil"/>
              <w:bottom w:val="nil"/>
              <w:right w:val="nil"/>
            </w:tcBorders>
          </w:tcPr>
          <w:p w14:paraId="2F60ED8B"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100.669</w:t>
            </w:r>
          </w:p>
        </w:tc>
        <w:tc>
          <w:tcPr>
            <w:tcW w:w="1260" w:type="dxa"/>
            <w:tcBorders>
              <w:top w:val="nil"/>
              <w:left w:val="nil"/>
              <w:bottom w:val="nil"/>
              <w:right w:val="nil"/>
            </w:tcBorders>
          </w:tcPr>
          <w:p w14:paraId="3485CB62"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141.269</w:t>
            </w:r>
          </w:p>
        </w:tc>
        <w:tc>
          <w:tcPr>
            <w:tcW w:w="1260" w:type="dxa"/>
            <w:tcBorders>
              <w:top w:val="nil"/>
              <w:left w:val="nil"/>
              <w:bottom w:val="nil"/>
              <w:right w:val="nil"/>
            </w:tcBorders>
          </w:tcPr>
          <w:p w14:paraId="0BD838EF"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261.030</w:t>
            </w:r>
          </w:p>
        </w:tc>
        <w:tc>
          <w:tcPr>
            <w:tcW w:w="1260" w:type="dxa"/>
            <w:tcBorders>
              <w:top w:val="nil"/>
              <w:left w:val="nil"/>
              <w:bottom w:val="nil"/>
              <w:right w:val="nil"/>
            </w:tcBorders>
          </w:tcPr>
          <w:p w14:paraId="010CE37F"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161.693</w:t>
            </w:r>
          </w:p>
        </w:tc>
      </w:tr>
      <w:tr w:rsidR="008C1319" w:rsidRPr="00E01C48" w14:paraId="2C16238C" w14:textId="77777777" w:rsidTr="008C1319">
        <w:tc>
          <w:tcPr>
            <w:tcW w:w="2288" w:type="dxa"/>
            <w:tcBorders>
              <w:top w:val="nil"/>
              <w:left w:val="nil"/>
              <w:bottom w:val="nil"/>
              <w:right w:val="nil"/>
            </w:tcBorders>
          </w:tcPr>
          <w:p w14:paraId="606D13D6"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539ED008"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(1.35)</w:t>
            </w:r>
          </w:p>
        </w:tc>
        <w:tc>
          <w:tcPr>
            <w:tcW w:w="1088" w:type="dxa"/>
            <w:tcBorders>
              <w:top w:val="nil"/>
              <w:left w:val="nil"/>
              <w:bottom w:val="nil"/>
              <w:right w:val="nil"/>
            </w:tcBorders>
          </w:tcPr>
          <w:p w14:paraId="0E9FB433"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(0.35)</w:t>
            </w:r>
          </w:p>
        </w:tc>
        <w:tc>
          <w:tcPr>
            <w:tcW w:w="1206" w:type="dxa"/>
            <w:tcBorders>
              <w:top w:val="nil"/>
              <w:left w:val="nil"/>
              <w:bottom w:val="nil"/>
              <w:right w:val="nil"/>
            </w:tcBorders>
          </w:tcPr>
          <w:p w14:paraId="1FD0D495"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(1.01)</w:t>
            </w:r>
          </w:p>
        </w:tc>
        <w:tc>
          <w:tcPr>
            <w:tcW w:w="1260" w:type="dxa"/>
            <w:tcBorders>
              <w:top w:val="nil"/>
              <w:left w:val="nil"/>
              <w:bottom w:val="nil"/>
              <w:right w:val="nil"/>
            </w:tcBorders>
          </w:tcPr>
          <w:p w14:paraId="2978199E"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7F7B92CB"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42BB7221"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0F967816" w14:textId="77777777" w:rsidTr="008C1319">
        <w:tc>
          <w:tcPr>
            <w:tcW w:w="2288" w:type="dxa"/>
            <w:tcBorders>
              <w:top w:val="nil"/>
              <w:left w:val="nil"/>
              <w:bottom w:val="nil"/>
              <w:right w:val="nil"/>
            </w:tcBorders>
          </w:tcPr>
          <w:p w14:paraId="685E773E"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 xml:space="preserve"> Charcoal per 50kg bag</w:t>
            </w:r>
          </w:p>
        </w:tc>
        <w:tc>
          <w:tcPr>
            <w:tcW w:w="1088" w:type="dxa"/>
            <w:tcBorders>
              <w:top w:val="nil"/>
              <w:left w:val="nil"/>
              <w:bottom w:val="nil"/>
              <w:right w:val="nil"/>
            </w:tcBorders>
          </w:tcPr>
          <w:p w14:paraId="0B116702"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-114.376</w:t>
            </w:r>
          </w:p>
        </w:tc>
        <w:tc>
          <w:tcPr>
            <w:tcW w:w="1088" w:type="dxa"/>
            <w:tcBorders>
              <w:top w:val="nil"/>
              <w:left w:val="nil"/>
              <w:bottom w:val="nil"/>
              <w:right w:val="nil"/>
            </w:tcBorders>
          </w:tcPr>
          <w:p w14:paraId="35A97744"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27.645</w:t>
            </w:r>
          </w:p>
        </w:tc>
        <w:tc>
          <w:tcPr>
            <w:tcW w:w="1206" w:type="dxa"/>
            <w:tcBorders>
              <w:top w:val="nil"/>
              <w:left w:val="nil"/>
              <w:bottom w:val="nil"/>
              <w:right w:val="nil"/>
            </w:tcBorders>
          </w:tcPr>
          <w:p w14:paraId="415146BE"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-142.021</w:t>
            </w:r>
          </w:p>
        </w:tc>
        <w:tc>
          <w:tcPr>
            <w:tcW w:w="1260" w:type="dxa"/>
            <w:tcBorders>
              <w:top w:val="nil"/>
              <w:left w:val="nil"/>
              <w:bottom w:val="nil"/>
              <w:right w:val="nil"/>
            </w:tcBorders>
          </w:tcPr>
          <w:p w14:paraId="6613B519"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1,022.931</w:t>
            </w:r>
          </w:p>
        </w:tc>
        <w:tc>
          <w:tcPr>
            <w:tcW w:w="1260" w:type="dxa"/>
            <w:tcBorders>
              <w:top w:val="nil"/>
              <w:left w:val="nil"/>
              <w:bottom w:val="nil"/>
              <w:right w:val="nil"/>
            </w:tcBorders>
          </w:tcPr>
          <w:p w14:paraId="1D176443"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1,431.364</w:t>
            </w:r>
          </w:p>
        </w:tc>
        <w:tc>
          <w:tcPr>
            <w:tcW w:w="1260" w:type="dxa"/>
            <w:tcBorders>
              <w:top w:val="nil"/>
              <w:left w:val="nil"/>
              <w:bottom w:val="nil"/>
              <w:right w:val="nil"/>
            </w:tcBorders>
          </w:tcPr>
          <w:p w14:paraId="256E3290"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1,589.082</w:t>
            </w:r>
          </w:p>
        </w:tc>
      </w:tr>
      <w:tr w:rsidR="008C1319" w:rsidRPr="00E01C48" w14:paraId="2F602B7B" w14:textId="77777777" w:rsidTr="008C1319">
        <w:tc>
          <w:tcPr>
            <w:tcW w:w="2288" w:type="dxa"/>
            <w:tcBorders>
              <w:top w:val="nil"/>
              <w:left w:val="nil"/>
              <w:bottom w:val="nil"/>
              <w:right w:val="nil"/>
            </w:tcBorders>
          </w:tcPr>
          <w:p w14:paraId="1A899932"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2BC6C54B"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(-0.37)</w:t>
            </w:r>
          </w:p>
        </w:tc>
        <w:tc>
          <w:tcPr>
            <w:tcW w:w="1088" w:type="dxa"/>
            <w:tcBorders>
              <w:top w:val="nil"/>
              <w:left w:val="nil"/>
              <w:bottom w:val="nil"/>
              <w:right w:val="nil"/>
            </w:tcBorders>
          </w:tcPr>
          <w:p w14:paraId="038B9595"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(0.09)</w:t>
            </w:r>
          </w:p>
        </w:tc>
        <w:tc>
          <w:tcPr>
            <w:tcW w:w="1206" w:type="dxa"/>
            <w:tcBorders>
              <w:top w:val="nil"/>
              <w:left w:val="nil"/>
              <w:bottom w:val="nil"/>
              <w:right w:val="nil"/>
            </w:tcBorders>
          </w:tcPr>
          <w:p w14:paraId="1CF6259C"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(0.47)</w:t>
            </w:r>
          </w:p>
        </w:tc>
        <w:tc>
          <w:tcPr>
            <w:tcW w:w="1260" w:type="dxa"/>
            <w:tcBorders>
              <w:top w:val="nil"/>
              <w:left w:val="nil"/>
              <w:bottom w:val="nil"/>
              <w:right w:val="nil"/>
            </w:tcBorders>
          </w:tcPr>
          <w:p w14:paraId="2A0D9928"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66B951F2"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6E899684"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08D72A85" w14:textId="77777777" w:rsidTr="008C1319">
        <w:tc>
          <w:tcPr>
            <w:tcW w:w="2288" w:type="dxa"/>
            <w:tcBorders>
              <w:top w:val="nil"/>
              <w:left w:val="nil"/>
              <w:bottom w:val="nil"/>
              <w:right w:val="nil"/>
            </w:tcBorders>
          </w:tcPr>
          <w:p w14:paraId="1770EC52" w14:textId="77777777" w:rsidR="008C1319" w:rsidRPr="00E01C48" w:rsidRDefault="008C1319" w:rsidP="008C1319">
            <w:pPr>
              <w:widowControl w:val="0"/>
              <w:autoSpaceDE w:val="0"/>
              <w:autoSpaceDN w:val="0"/>
              <w:adjustRightInd w:val="0"/>
              <w:spacing w:after="0"/>
              <w:rPr>
                <w:sz w:val="20"/>
                <w:szCs w:val="20"/>
              </w:rPr>
            </w:pPr>
            <w:r w:rsidRPr="00E01C48">
              <w:rPr>
                <w:sz w:val="20"/>
                <w:szCs w:val="20"/>
              </w:rPr>
              <w:t xml:space="preserve"> Foam Mattress per piece</w:t>
            </w:r>
          </w:p>
        </w:tc>
        <w:tc>
          <w:tcPr>
            <w:tcW w:w="1088" w:type="dxa"/>
            <w:tcBorders>
              <w:top w:val="nil"/>
              <w:left w:val="nil"/>
              <w:bottom w:val="nil"/>
              <w:right w:val="nil"/>
            </w:tcBorders>
          </w:tcPr>
          <w:p w14:paraId="6226C913"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3,969.802</w:t>
            </w:r>
          </w:p>
        </w:tc>
        <w:tc>
          <w:tcPr>
            <w:tcW w:w="1088" w:type="dxa"/>
            <w:tcBorders>
              <w:top w:val="nil"/>
              <w:left w:val="nil"/>
              <w:bottom w:val="nil"/>
              <w:right w:val="nil"/>
            </w:tcBorders>
          </w:tcPr>
          <w:p w14:paraId="04FCBC17"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1,565.278</w:t>
            </w:r>
          </w:p>
        </w:tc>
        <w:tc>
          <w:tcPr>
            <w:tcW w:w="1206" w:type="dxa"/>
            <w:tcBorders>
              <w:top w:val="nil"/>
              <w:left w:val="nil"/>
              <w:bottom w:val="nil"/>
              <w:right w:val="nil"/>
            </w:tcBorders>
          </w:tcPr>
          <w:p w14:paraId="6EC87E31"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2,404.524</w:t>
            </w:r>
          </w:p>
        </w:tc>
        <w:tc>
          <w:tcPr>
            <w:tcW w:w="1260" w:type="dxa"/>
            <w:tcBorders>
              <w:top w:val="nil"/>
              <w:left w:val="nil"/>
              <w:bottom w:val="nil"/>
              <w:right w:val="nil"/>
            </w:tcBorders>
          </w:tcPr>
          <w:p w14:paraId="1C9E14B7"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14,801.389</w:t>
            </w:r>
          </w:p>
        </w:tc>
        <w:tc>
          <w:tcPr>
            <w:tcW w:w="1260" w:type="dxa"/>
            <w:tcBorders>
              <w:top w:val="nil"/>
              <w:left w:val="nil"/>
              <w:bottom w:val="nil"/>
              <w:right w:val="nil"/>
            </w:tcBorders>
          </w:tcPr>
          <w:p w14:paraId="778D6E25"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17,517.857</w:t>
            </w:r>
          </w:p>
        </w:tc>
        <w:tc>
          <w:tcPr>
            <w:tcW w:w="1260" w:type="dxa"/>
            <w:tcBorders>
              <w:top w:val="nil"/>
              <w:left w:val="nil"/>
              <w:bottom w:val="nil"/>
              <w:right w:val="nil"/>
            </w:tcBorders>
          </w:tcPr>
          <w:p w14:paraId="07C76E17"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15,683.333</w:t>
            </w:r>
          </w:p>
        </w:tc>
      </w:tr>
      <w:tr w:rsidR="008C1319" w:rsidRPr="00E01C48" w14:paraId="5A6CEA30" w14:textId="77777777" w:rsidTr="008C1319">
        <w:tc>
          <w:tcPr>
            <w:tcW w:w="2288" w:type="dxa"/>
            <w:tcBorders>
              <w:top w:val="nil"/>
              <w:left w:val="nil"/>
              <w:bottom w:val="nil"/>
              <w:right w:val="nil"/>
            </w:tcBorders>
          </w:tcPr>
          <w:p w14:paraId="4186F2B4" w14:textId="77777777" w:rsidR="008C1319" w:rsidRPr="00E01C48" w:rsidRDefault="008C1319" w:rsidP="008C1319">
            <w:pPr>
              <w:widowControl w:val="0"/>
              <w:autoSpaceDE w:val="0"/>
              <w:autoSpaceDN w:val="0"/>
              <w:adjustRightInd w:val="0"/>
              <w:spacing w:after="0"/>
              <w:rPr>
                <w:sz w:val="20"/>
                <w:szCs w:val="20"/>
              </w:rPr>
            </w:pPr>
          </w:p>
        </w:tc>
        <w:tc>
          <w:tcPr>
            <w:tcW w:w="1088" w:type="dxa"/>
            <w:tcBorders>
              <w:top w:val="nil"/>
              <w:left w:val="nil"/>
              <w:bottom w:val="nil"/>
              <w:right w:val="nil"/>
            </w:tcBorders>
          </w:tcPr>
          <w:p w14:paraId="7119BAAE"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(1.57)</w:t>
            </w:r>
          </w:p>
        </w:tc>
        <w:tc>
          <w:tcPr>
            <w:tcW w:w="1088" w:type="dxa"/>
            <w:tcBorders>
              <w:top w:val="nil"/>
              <w:left w:val="nil"/>
              <w:bottom w:val="nil"/>
              <w:right w:val="nil"/>
            </w:tcBorders>
          </w:tcPr>
          <w:p w14:paraId="031B9682"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(0.62)</w:t>
            </w:r>
          </w:p>
        </w:tc>
        <w:tc>
          <w:tcPr>
            <w:tcW w:w="1206" w:type="dxa"/>
            <w:tcBorders>
              <w:top w:val="nil"/>
              <w:left w:val="nil"/>
              <w:bottom w:val="nil"/>
              <w:right w:val="nil"/>
            </w:tcBorders>
          </w:tcPr>
          <w:p w14:paraId="54699EEA"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(0.97)</w:t>
            </w:r>
          </w:p>
        </w:tc>
        <w:tc>
          <w:tcPr>
            <w:tcW w:w="1260" w:type="dxa"/>
            <w:tcBorders>
              <w:top w:val="nil"/>
              <w:left w:val="nil"/>
              <w:bottom w:val="nil"/>
              <w:right w:val="nil"/>
            </w:tcBorders>
          </w:tcPr>
          <w:p w14:paraId="73025EDC"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3CFE0553"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nil"/>
              <w:left w:val="nil"/>
              <w:bottom w:val="nil"/>
              <w:right w:val="nil"/>
            </w:tcBorders>
          </w:tcPr>
          <w:p w14:paraId="781F0E1A" w14:textId="77777777" w:rsidR="008C1319" w:rsidRPr="00E01C48" w:rsidRDefault="008C1319" w:rsidP="008C1319">
            <w:pPr>
              <w:widowControl w:val="0"/>
              <w:autoSpaceDE w:val="0"/>
              <w:autoSpaceDN w:val="0"/>
              <w:adjustRightInd w:val="0"/>
              <w:spacing w:after="0"/>
              <w:jc w:val="center"/>
              <w:rPr>
                <w:sz w:val="20"/>
                <w:szCs w:val="20"/>
              </w:rPr>
            </w:pPr>
          </w:p>
        </w:tc>
      </w:tr>
      <w:tr w:rsidR="008C1319" w:rsidRPr="00E01C48" w14:paraId="47D50204" w14:textId="77777777" w:rsidTr="008C1319">
        <w:tc>
          <w:tcPr>
            <w:tcW w:w="2288" w:type="dxa"/>
            <w:tcBorders>
              <w:top w:val="single" w:sz="6" w:space="0" w:color="auto"/>
              <w:left w:val="nil"/>
              <w:bottom w:val="single" w:sz="6" w:space="0" w:color="auto"/>
              <w:right w:val="nil"/>
            </w:tcBorders>
          </w:tcPr>
          <w:p w14:paraId="1F611F43" w14:textId="77777777" w:rsidR="008C1319" w:rsidRPr="00E01C48" w:rsidRDefault="008C1319" w:rsidP="008C1319">
            <w:pPr>
              <w:widowControl w:val="0"/>
              <w:autoSpaceDE w:val="0"/>
              <w:autoSpaceDN w:val="0"/>
              <w:adjustRightInd w:val="0"/>
              <w:spacing w:after="0"/>
              <w:rPr>
                <w:sz w:val="20"/>
                <w:szCs w:val="20"/>
              </w:rPr>
            </w:pPr>
            <w:r w:rsidRPr="00E01C48">
              <w:rPr>
                <w:i/>
                <w:iCs/>
                <w:sz w:val="20"/>
                <w:szCs w:val="20"/>
              </w:rPr>
              <w:t>N</w:t>
            </w:r>
          </w:p>
        </w:tc>
        <w:tc>
          <w:tcPr>
            <w:tcW w:w="1088" w:type="dxa"/>
            <w:tcBorders>
              <w:top w:val="single" w:sz="6" w:space="0" w:color="auto"/>
              <w:left w:val="nil"/>
              <w:bottom w:val="single" w:sz="6" w:space="0" w:color="auto"/>
              <w:right w:val="nil"/>
            </w:tcBorders>
          </w:tcPr>
          <w:p w14:paraId="6BF90F6D"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85</w:t>
            </w:r>
          </w:p>
        </w:tc>
        <w:tc>
          <w:tcPr>
            <w:tcW w:w="1088" w:type="dxa"/>
            <w:tcBorders>
              <w:top w:val="single" w:sz="6" w:space="0" w:color="auto"/>
              <w:left w:val="nil"/>
              <w:bottom w:val="single" w:sz="6" w:space="0" w:color="auto"/>
              <w:right w:val="nil"/>
            </w:tcBorders>
          </w:tcPr>
          <w:p w14:paraId="4CD1AA61"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85</w:t>
            </w:r>
          </w:p>
        </w:tc>
        <w:tc>
          <w:tcPr>
            <w:tcW w:w="1206" w:type="dxa"/>
            <w:tcBorders>
              <w:top w:val="single" w:sz="6" w:space="0" w:color="auto"/>
              <w:left w:val="nil"/>
              <w:bottom w:val="single" w:sz="6" w:space="0" w:color="auto"/>
              <w:right w:val="nil"/>
            </w:tcBorders>
          </w:tcPr>
          <w:p w14:paraId="228226BA" w14:textId="77777777" w:rsidR="008C1319" w:rsidRPr="00E01C48" w:rsidRDefault="008C1319" w:rsidP="008C1319">
            <w:pPr>
              <w:widowControl w:val="0"/>
              <w:autoSpaceDE w:val="0"/>
              <w:autoSpaceDN w:val="0"/>
              <w:adjustRightInd w:val="0"/>
              <w:spacing w:after="0"/>
              <w:jc w:val="center"/>
              <w:rPr>
                <w:sz w:val="20"/>
                <w:szCs w:val="20"/>
              </w:rPr>
            </w:pPr>
          </w:p>
        </w:tc>
        <w:tc>
          <w:tcPr>
            <w:tcW w:w="1260" w:type="dxa"/>
            <w:tcBorders>
              <w:top w:val="single" w:sz="6" w:space="0" w:color="auto"/>
              <w:left w:val="nil"/>
              <w:bottom w:val="single" w:sz="6" w:space="0" w:color="auto"/>
              <w:right w:val="nil"/>
            </w:tcBorders>
          </w:tcPr>
          <w:p w14:paraId="76147F17"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12</w:t>
            </w:r>
          </w:p>
        </w:tc>
        <w:tc>
          <w:tcPr>
            <w:tcW w:w="1260" w:type="dxa"/>
            <w:tcBorders>
              <w:top w:val="single" w:sz="6" w:space="0" w:color="auto"/>
              <w:left w:val="nil"/>
              <w:bottom w:val="single" w:sz="6" w:space="0" w:color="auto"/>
              <w:right w:val="nil"/>
            </w:tcBorders>
          </w:tcPr>
          <w:p w14:paraId="0B5C872D"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14</w:t>
            </w:r>
          </w:p>
        </w:tc>
        <w:tc>
          <w:tcPr>
            <w:tcW w:w="1260" w:type="dxa"/>
            <w:tcBorders>
              <w:top w:val="single" w:sz="6" w:space="0" w:color="auto"/>
              <w:left w:val="nil"/>
              <w:bottom w:val="single" w:sz="6" w:space="0" w:color="auto"/>
              <w:right w:val="nil"/>
            </w:tcBorders>
          </w:tcPr>
          <w:p w14:paraId="77BA7986" w14:textId="77777777" w:rsidR="008C1319" w:rsidRPr="00E01C48" w:rsidRDefault="008C1319" w:rsidP="008C1319">
            <w:pPr>
              <w:widowControl w:val="0"/>
              <w:autoSpaceDE w:val="0"/>
              <w:autoSpaceDN w:val="0"/>
              <w:adjustRightInd w:val="0"/>
              <w:spacing w:after="0"/>
              <w:jc w:val="center"/>
              <w:rPr>
                <w:sz w:val="20"/>
                <w:szCs w:val="20"/>
              </w:rPr>
            </w:pPr>
            <w:r w:rsidRPr="00E01C48">
              <w:rPr>
                <w:sz w:val="20"/>
                <w:szCs w:val="20"/>
              </w:rPr>
              <w:t>15</w:t>
            </w:r>
          </w:p>
        </w:tc>
      </w:tr>
    </w:tbl>
    <w:p w14:paraId="51BB2280" w14:textId="77777777" w:rsidR="008C1319" w:rsidRPr="00E01C48" w:rsidRDefault="008C1319" w:rsidP="008C1319">
      <w:pPr>
        <w:widowControl w:val="0"/>
        <w:autoSpaceDE w:val="0"/>
        <w:autoSpaceDN w:val="0"/>
        <w:adjustRightInd w:val="0"/>
        <w:spacing w:after="66"/>
        <w:rPr>
          <w:rFonts w:eastAsia="Times New Roman"/>
          <w:sz w:val="20"/>
          <w:szCs w:val="20"/>
        </w:rPr>
      </w:pPr>
      <w:r w:rsidRPr="00F457C5">
        <w:rPr>
          <w:rFonts w:eastAsia="Times New Roman"/>
          <w:sz w:val="16"/>
          <w:szCs w:val="16"/>
        </w:rPr>
        <w:t xml:space="preserve"> Notes: t stats in parentheses. * 5% significance; ** 1% significance; </w:t>
      </w:r>
    </w:p>
    <w:bookmarkEnd w:id="291"/>
    <w:p w14:paraId="4167A829" w14:textId="77777777" w:rsidR="008C372C" w:rsidRPr="00C027B7" w:rsidRDefault="008C372C" w:rsidP="008C372C"/>
    <w:p w14:paraId="40AB06CF" w14:textId="77777777" w:rsidR="00F91A03" w:rsidRPr="00C027B7" w:rsidRDefault="00F91A03" w:rsidP="00F91A03">
      <w:pPr>
        <w:sectPr w:rsidR="00F91A03" w:rsidRPr="00C027B7" w:rsidSect="00533D74">
          <w:pgSz w:w="11907" w:h="16839" w:code="9"/>
          <w:pgMar w:top="1440" w:right="1440" w:bottom="1008" w:left="1440" w:header="720" w:footer="720" w:gutter="0"/>
          <w:cols w:space="720"/>
          <w:docGrid w:linePitch="360"/>
        </w:sectPr>
      </w:pPr>
    </w:p>
    <w:p w14:paraId="7C310BD6" w14:textId="228FE3E9" w:rsidR="00063043" w:rsidRDefault="00063043" w:rsidP="00581026"/>
    <w:p w14:paraId="0527266F" w14:textId="0514E9C0" w:rsidR="00C33088" w:rsidRPr="00C33088" w:rsidRDefault="00C33088" w:rsidP="00581026">
      <w:pPr>
        <w:rPr>
          <w:b/>
        </w:rPr>
      </w:pPr>
      <w:r w:rsidRPr="00C33088">
        <w:rPr>
          <w:b/>
        </w:rPr>
        <w:t>Figure F.1.: Impact of SCTP on Domain Indexes with Confidence Intervals Adjusted for Multiple Testing</w:t>
      </w:r>
    </w:p>
    <w:p w14:paraId="00A00C61" w14:textId="1F2868E8" w:rsidR="00063043" w:rsidRDefault="00C33088" w:rsidP="00581026">
      <w:r>
        <w:rPr>
          <w:noProof/>
          <w:lang w:val="en-US"/>
        </w:rPr>
        <w:drawing>
          <wp:inline distT="0" distB="0" distL="0" distR="0" wp14:anchorId="3E622D42" wp14:editId="5F416C06">
            <wp:extent cx="5798185" cy="390204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806276" cy="3907488"/>
                    </a:xfrm>
                    <a:prstGeom prst="rect">
                      <a:avLst/>
                    </a:prstGeom>
                    <a:noFill/>
                    <a:ln>
                      <a:noFill/>
                    </a:ln>
                  </pic:spPr>
                </pic:pic>
              </a:graphicData>
            </a:graphic>
          </wp:inline>
        </w:drawing>
      </w:r>
    </w:p>
    <w:p w14:paraId="6C4D4945" w14:textId="49580C60" w:rsidR="008961DD" w:rsidRDefault="008961DD" w:rsidP="00581026"/>
    <w:p w14:paraId="51DF8EE6" w14:textId="77777777" w:rsidR="008961DD" w:rsidRPr="00C027B7" w:rsidRDefault="008961DD" w:rsidP="00581026"/>
    <w:p w14:paraId="17078DA1" w14:textId="77777777" w:rsidR="00063043" w:rsidRPr="00C027B7" w:rsidRDefault="00063043" w:rsidP="00581026"/>
    <w:p w14:paraId="12D58526" w14:textId="77777777" w:rsidR="00096772" w:rsidRDefault="00096772" w:rsidP="00581026">
      <w:pPr>
        <w:sectPr w:rsidR="00096772" w:rsidSect="002F3019">
          <w:headerReference w:type="default" r:id="rId49"/>
          <w:footerReference w:type="default" r:id="rId50"/>
          <w:pgSz w:w="11907" w:h="16839" w:code="9"/>
          <w:pgMar w:top="1440" w:right="1440" w:bottom="1008" w:left="1440" w:header="720" w:footer="720" w:gutter="0"/>
          <w:pgNumType w:start="1"/>
          <w:cols w:space="720"/>
          <w:docGrid w:linePitch="360"/>
        </w:sectPr>
      </w:pPr>
    </w:p>
    <w:p w14:paraId="17D1094C" w14:textId="74AFAEE5" w:rsidR="00063043" w:rsidRPr="00C027B7" w:rsidRDefault="00063043" w:rsidP="00581026"/>
    <w:tbl>
      <w:tblPr>
        <w:tblW w:w="5000" w:type="pct"/>
        <w:jc w:val="center"/>
        <w:tblLook w:val="04A0" w:firstRow="1" w:lastRow="0" w:firstColumn="1" w:lastColumn="0" w:noHBand="0" w:noVBand="1"/>
      </w:tblPr>
      <w:tblGrid>
        <w:gridCol w:w="3654"/>
        <w:gridCol w:w="1853"/>
        <w:gridCol w:w="927"/>
        <w:gridCol w:w="927"/>
        <w:gridCol w:w="1615"/>
        <w:gridCol w:w="1805"/>
        <w:gridCol w:w="904"/>
        <w:gridCol w:w="901"/>
        <w:gridCol w:w="1805"/>
      </w:tblGrid>
      <w:tr w:rsidR="008961DD" w:rsidRPr="00677F56" w14:paraId="79178D8F" w14:textId="77777777" w:rsidTr="008961DD">
        <w:trPr>
          <w:trHeight w:val="300"/>
          <w:jc w:val="center"/>
        </w:trPr>
        <w:tc>
          <w:tcPr>
            <w:tcW w:w="5000" w:type="pct"/>
            <w:gridSpan w:val="9"/>
            <w:tcBorders>
              <w:left w:val="nil"/>
              <w:bottom w:val="nil"/>
              <w:right w:val="nil"/>
            </w:tcBorders>
            <w:shd w:val="clear" w:color="auto" w:fill="auto"/>
            <w:noWrap/>
            <w:vAlign w:val="bottom"/>
          </w:tcPr>
          <w:p w14:paraId="64C51DDD" w14:textId="64A9A0CF" w:rsidR="008961DD" w:rsidRPr="009A4BDC" w:rsidRDefault="008961DD" w:rsidP="005C43CC">
            <w:pPr>
              <w:spacing w:after="0"/>
              <w:rPr>
                <w:rFonts w:eastAsiaTheme="minorHAnsi"/>
                <w:b/>
                <w:sz w:val="24"/>
                <w:szCs w:val="24"/>
              </w:rPr>
            </w:pPr>
            <w:r>
              <w:rPr>
                <w:b/>
                <w:sz w:val="24"/>
                <w:szCs w:val="24"/>
              </w:rPr>
              <w:t xml:space="preserve">Table E.1: Endline Domain Impacts in Z-Scores with </w:t>
            </w:r>
            <w:r w:rsidRPr="00206B1B">
              <w:rPr>
                <w:b/>
                <w:sz w:val="24"/>
                <w:szCs w:val="24"/>
              </w:rPr>
              <w:t>95% C</w:t>
            </w:r>
            <w:r>
              <w:rPr>
                <w:b/>
                <w:sz w:val="24"/>
                <w:szCs w:val="24"/>
              </w:rPr>
              <w:t>onfidence Intervals and Adjusted Confidence Intervals</w:t>
            </w:r>
          </w:p>
        </w:tc>
      </w:tr>
      <w:tr w:rsidR="008961DD" w:rsidRPr="00677F56" w14:paraId="71C44113" w14:textId="77777777" w:rsidTr="005C43CC">
        <w:trPr>
          <w:trHeight w:val="300"/>
          <w:jc w:val="center"/>
        </w:trPr>
        <w:tc>
          <w:tcPr>
            <w:tcW w:w="1270" w:type="pct"/>
            <w:tcBorders>
              <w:top w:val="single" w:sz="4" w:space="0" w:color="auto"/>
              <w:left w:val="nil"/>
              <w:bottom w:val="nil"/>
              <w:right w:val="nil"/>
            </w:tcBorders>
            <w:shd w:val="clear" w:color="auto" w:fill="auto"/>
            <w:noWrap/>
            <w:vAlign w:val="bottom"/>
            <w:hideMark/>
          </w:tcPr>
          <w:p w14:paraId="179EA4D5" w14:textId="77777777" w:rsidR="008961DD" w:rsidRPr="00677F56" w:rsidRDefault="008961DD" w:rsidP="005C43CC">
            <w:pPr>
              <w:spacing w:after="0"/>
              <w:rPr>
                <w:rFonts w:eastAsia="Times New Roman"/>
                <w:color w:val="000000"/>
                <w:sz w:val="24"/>
                <w:szCs w:val="24"/>
              </w:rPr>
            </w:pPr>
            <w:r>
              <w:br w:type="page"/>
            </w:r>
          </w:p>
        </w:tc>
        <w:tc>
          <w:tcPr>
            <w:tcW w:w="1849" w:type="pct"/>
            <w:gridSpan w:val="4"/>
            <w:tcBorders>
              <w:top w:val="single" w:sz="4" w:space="0" w:color="auto"/>
              <w:left w:val="nil"/>
              <w:bottom w:val="nil"/>
              <w:right w:val="single" w:sz="4" w:space="0" w:color="auto"/>
            </w:tcBorders>
            <w:shd w:val="clear" w:color="auto" w:fill="auto"/>
            <w:noWrap/>
            <w:vAlign w:val="bottom"/>
            <w:hideMark/>
          </w:tcPr>
          <w:p w14:paraId="3C2638D9" w14:textId="77777777" w:rsidR="008961DD" w:rsidRPr="00677F56" w:rsidRDefault="008961DD" w:rsidP="005C43CC">
            <w:pPr>
              <w:spacing w:after="0"/>
              <w:jc w:val="center"/>
              <w:rPr>
                <w:rFonts w:eastAsia="Times New Roman"/>
                <w:color w:val="000000"/>
                <w:sz w:val="24"/>
                <w:szCs w:val="24"/>
              </w:rPr>
            </w:pPr>
            <w:r>
              <w:rPr>
                <w:rFonts w:eastAsia="Times New Roman"/>
                <w:color w:val="000000"/>
                <w:sz w:val="24"/>
                <w:szCs w:val="24"/>
              </w:rPr>
              <w:t>Unadjusted CI</w:t>
            </w:r>
          </w:p>
        </w:tc>
        <w:tc>
          <w:tcPr>
            <w:tcW w:w="1881" w:type="pct"/>
            <w:gridSpan w:val="4"/>
            <w:tcBorders>
              <w:top w:val="single" w:sz="4" w:space="0" w:color="auto"/>
              <w:left w:val="single" w:sz="4" w:space="0" w:color="auto"/>
              <w:bottom w:val="nil"/>
              <w:right w:val="nil"/>
            </w:tcBorders>
            <w:shd w:val="clear" w:color="auto" w:fill="auto"/>
            <w:noWrap/>
            <w:vAlign w:val="bottom"/>
            <w:hideMark/>
          </w:tcPr>
          <w:p w14:paraId="215FC2E3" w14:textId="77777777" w:rsidR="008961DD" w:rsidRPr="00677F56" w:rsidRDefault="008961DD" w:rsidP="005C43CC">
            <w:pPr>
              <w:spacing w:after="0"/>
              <w:jc w:val="center"/>
              <w:rPr>
                <w:rFonts w:eastAsia="Times New Roman"/>
                <w:color w:val="000000"/>
                <w:sz w:val="24"/>
                <w:szCs w:val="24"/>
              </w:rPr>
            </w:pPr>
            <w:r>
              <w:rPr>
                <w:rFonts w:eastAsia="Times New Roman"/>
                <w:color w:val="000000"/>
                <w:sz w:val="24"/>
                <w:szCs w:val="24"/>
              </w:rPr>
              <w:t>Adjusted for Multiple Testing</w:t>
            </w:r>
          </w:p>
        </w:tc>
      </w:tr>
      <w:tr w:rsidR="008961DD" w:rsidRPr="00677F56" w14:paraId="29B12BEA" w14:textId="77777777" w:rsidTr="005C43CC">
        <w:trPr>
          <w:trHeight w:val="315"/>
          <w:jc w:val="center"/>
        </w:trPr>
        <w:tc>
          <w:tcPr>
            <w:tcW w:w="1270" w:type="pct"/>
            <w:tcBorders>
              <w:top w:val="nil"/>
              <w:left w:val="nil"/>
              <w:right w:val="nil"/>
            </w:tcBorders>
            <w:shd w:val="clear" w:color="auto" w:fill="auto"/>
            <w:noWrap/>
            <w:vAlign w:val="bottom"/>
          </w:tcPr>
          <w:p w14:paraId="1101621A" w14:textId="77777777" w:rsidR="008961DD" w:rsidRPr="00677F56" w:rsidRDefault="008961DD" w:rsidP="005C43CC">
            <w:pPr>
              <w:spacing w:after="0"/>
              <w:rPr>
                <w:rFonts w:eastAsia="Times New Roman"/>
                <w:color w:val="000000"/>
                <w:sz w:val="24"/>
                <w:szCs w:val="24"/>
              </w:rPr>
            </w:pPr>
          </w:p>
        </w:tc>
        <w:tc>
          <w:tcPr>
            <w:tcW w:w="966" w:type="pct"/>
            <w:gridSpan w:val="2"/>
            <w:tcBorders>
              <w:top w:val="nil"/>
              <w:left w:val="nil"/>
              <w:right w:val="nil"/>
            </w:tcBorders>
            <w:shd w:val="clear" w:color="auto" w:fill="auto"/>
            <w:noWrap/>
            <w:vAlign w:val="bottom"/>
          </w:tcPr>
          <w:p w14:paraId="7D1D3E02" w14:textId="77777777" w:rsidR="008961DD" w:rsidRPr="00677F56" w:rsidRDefault="008961DD" w:rsidP="005C43CC">
            <w:pPr>
              <w:spacing w:after="0"/>
              <w:rPr>
                <w:rFonts w:eastAsia="Times New Roman"/>
                <w:color w:val="000000"/>
                <w:sz w:val="24"/>
                <w:szCs w:val="24"/>
              </w:rPr>
            </w:pPr>
          </w:p>
        </w:tc>
        <w:tc>
          <w:tcPr>
            <w:tcW w:w="883" w:type="pct"/>
            <w:gridSpan w:val="2"/>
            <w:tcBorders>
              <w:top w:val="nil"/>
              <w:left w:val="nil"/>
              <w:bottom w:val="single" w:sz="4" w:space="0" w:color="auto"/>
              <w:right w:val="single" w:sz="4" w:space="0" w:color="auto"/>
            </w:tcBorders>
            <w:shd w:val="clear" w:color="auto" w:fill="auto"/>
            <w:noWrap/>
            <w:vAlign w:val="bottom"/>
          </w:tcPr>
          <w:p w14:paraId="65E0C644" w14:textId="77777777" w:rsidR="008961DD" w:rsidRPr="00677F56" w:rsidRDefault="008961DD" w:rsidP="005C43CC">
            <w:pPr>
              <w:spacing w:after="0"/>
              <w:jc w:val="center"/>
              <w:rPr>
                <w:rFonts w:eastAsia="Times New Roman"/>
                <w:color w:val="000000"/>
                <w:sz w:val="24"/>
                <w:szCs w:val="24"/>
              </w:rPr>
            </w:pPr>
            <w:r>
              <w:rPr>
                <w:rFonts w:eastAsia="Times New Roman"/>
                <w:color w:val="000000"/>
                <w:sz w:val="24"/>
                <w:szCs w:val="24"/>
              </w:rPr>
              <w:t>95% CI adj</w:t>
            </w:r>
          </w:p>
        </w:tc>
        <w:tc>
          <w:tcPr>
            <w:tcW w:w="941" w:type="pct"/>
            <w:gridSpan w:val="2"/>
            <w:tcBorders>
              <w:top w:val="nil"/>
              <w:left w:val="single" w:sz="4" w:space="0" w:color="auto"/>
              <w:right w:val="nil"/>
            </w:tcBorders>
            <w:shd w:val="clear" w:color="auto" w:fill="auto"/>
            <w:noWrap/>
            <w:vAlign w:val="bottom"/>
          </w:tcPr>
          <w:p w14:paraId="7B22FC23" w14:textId="77777777" w:rsidR="008961DD" w:rsidRPr="00677F56" w:rsidRDefault="008961DD" w:rsidP="005C43CC">
            <w:pPr>
              <w:spacing w:after="0"/>
              <w:rPr>
                <w:rFonts w:eastAsia="Times New Roman"/>
                <w:color w:val="000000"/>
                <w:sz w:val="24"/>
                <w:szCs w:val="24"/>
              </w:rPr>
            </w:pPr>
          </w:p>
        </w:tc>
        <w:tc>
          <w:tcPr>
            <w:tcW w:w="940" w:type="pct"/>
            <w:gridSpan w:val="2"/>
            <w:tcBorders>
              <w:top w:val="nil"/>
              <w:left w:val="nil"/>
              <w:bottom w:val="single" w:sz="4" w:space="0" w:color="auto"/>
              <w:right w:val="nil"/>
            </w:tcBorders>
            <w:shd w:val="clear" w:color="auto" w:fill="auto"/>
            <w:noWrap/>
            <w:vAlign w:val="bottom"/>
          </w:tcPr>
          <w:p w14:paraId="082FB7F7" w14:textId="77777777" w:rsidR="008961DD" w:rsidRPr="00677F56" w:rsidRDefault="008961DD" w:rsidP="005C43CC">
            <w:pPr>
              <w:spacing w:after="0"/>
              <w:jc w:val="center"/>
              <w:rPr>
                <w:rFonts w:eastAsia="Times New Roman"/>
                <w:color w:val="000000"/>
                <w:sz w:val="24"/>
                <w:szCs w:val="24"/>
              </w:rPr>
            </w:pPr>
            <w:r>
              <w:rPr>
                <w:rFonts w:eastAsia="Times New Roman"/>
                <w:color w:val="000000"/>
                <w:sz w:val="24"/>
                <w:szCs w:val="24"/>
              </w:rPr>
              <w:t>95% CI adj</w:t>
            </w:r>
          </w:p>
        </w:tc>
      </w:tr>
      <w:tr w:rsidR="008961DD" w:rsidRPr="00677F56" w14:paraId="09C9A8BE" w14:textId="77777777" w:rsidTr="005C43CC">
        <w:trPr>
          <w:trHeight w:val="315"/>
          <w:jc w:val="center"/>
        </w:trPr>
        <w:tc>
          <w:tcPr>
            <w:tcW w:w="1270" w:type="pct"/>
            <w:tcBorders>
              <w:top w:val="nil"/>
              <w:left w:val="nil"/>
              <w:bottom w:val="single" w:sz="4" w:space="0" w:color="auto"/>
              <w:right w:val="nil"/>
            </w:tcBorders>
            <w:shd w:val="clear" w:color="auto" w:fill="auto"/>
            <w:noWrap/>
            <w:vAlign w:val="bottom"/>
            <w:hideMark/>
          </w:tcPr>
          <w:p w14:paraId="0CEE77CB" w14:textId="77777777" w:rsidR="008961DD" w:rsidRPr="00677F56" w:rsidRDefault="008961DD" w:rsidP="005C43CC">
            <w:pPr>
              <w:spacing w:after="0"/>
              <w:rPr>
                <w:rFonts w:eastAsia="Times New Roman"/>
                <w:color w:val="000000"/>
                <w:sz w:val="24"/>
                <w:szCs w:val="24"/>
              </w:rPr>
            </w:pPr>
            <w:r w:rsidRPr="00677F56">
              <w:rPr>
                <w:rFonts w:eastAsia="Times New Roman"/>
                <w:color w:val="000000"/>
                <w:sz w:val="24"/>
                <w:szCs w:val="24"/>
              </w:rPr>
              <w:t>Variable</w:t>
            </w:r>
          </w:p>
        </w:tc>
        <w:tc>
          <w:tcPr>
            <w:tcW w:w="644" w:type="pct"/>
            <w:tcBorders>
              <w:top w:val="nil"/>
              <w:left w:val="nil"/>
              <w:bottom w:val="single" w:sz="4" w:space="0" w:color="auto"/>
              <w:right w:val="nil"/>
            </w:tcBorders>
            <w:shd w:val="clear" w:color="auto" w:fill="auto"/>
            <w:noWrap/>
            <w:vAlign w:val="bottom"/>
            <w:hideMark/>
          </w:tcPr>
          <w:p w14:paraId="33765AAC" w14:textId="77777777" w:rsidR="008961DD" w:rsidRPr="008C577B" w:rsidRDefault="008961DD" w:rsidP="005C43CC">
            <w:pPr>
              <w:spacing w:after="0"/>
              <w:jc w:val="center"/>
              <w:rPr>
                <w:rFonts w:eastAsia="Times New Roman"/>
                <w:color w:val="000000"/>
                <w:sz w:val="24"/>
                <w:szCs w:val="24"/>
              </w:rPr>
            </w:pPr>
            <w:r w:rsidRPr="008C577B">
              <w:rPr>
                <w:rFonts w:eastAsia="Times New Roman"/>
                <w:color w:val="000000"/>
                <w:sz w:val="24"/>
                <w:szCs w:val="24"/>
              </w:rPr>
              <w:t>Impact</w:t>
            </w:r>
          </w:p>
        </w:tc>
        <w:tc>
          <w:tcPr>
            <w:tcW w:w="644" w:type="pct"/>
            <w:gridSpan w:val="2"/>
            <w:tcBorders>
              <w:top w:val="nil"/>
              <w:left w:val="nil"/>
              <w:bottom w:val="single" w:sz="4" w:space="0" w:color="auto"/>
              <w:right w:val="nil"/>
            </w:tcBorders>
            <w:shd w:val="clear" w:color="auto" w:fill="auto"/>
            <w:noWrap/>
            <w:vAlign w:val="bottom"/>
            <w:hideMark/>
          </w:tcPr>
          <w:p w14:paraId="5E814D9A" w14:textId="77777777" w:rsidR="008961DD" w:rsidRPr="008C577B" w:rsidRDefault="008961DD" w:rsidP="005C43CC">
            <w:pPr>
              <w:spacing w:after="0"/>
              <w:jc w:val="center"/>
              <w:rPr>
                <w:rFonts w:eastAsia="Times New Roman"/>
                <w:color w:val="000000"/>
                <w:sz w:val="24"/>
                <w:szCs w:val="24"/>
              </w:rPr>
            </w:pPr>
            <w:r w:rsidRPr="008C577B">
              <w:rPr>
                <w:rFonts w:eastAsia="Times New Roman"/>
                <w:color w:val="000000"/>
                <w:sz w:val="24"/>
                <w:szCs w:val="24"/>
              </w:rPr>
              <w:t>Lower bound</w:t>
            </w:r>
          </w:p>
        </w:tc>
        <w:tc>
          <w:tcPr>
            <w:tcW w:w="561" w:type="pct"/>
            <w:tcBorders>
              <w:top w:val="nil"/>
              <w:left w:val="nil"/>
              <w:bottom w:val="single" w:sz="4" w:space="0" w:color="auto"/>
              <w:right w:val="single" w:sz="4" w:space="0" w:color="auto"/>
            </w:tcBorders>
            <w:shd w:val="clear" w:color="auto" w:fill="auto"/>
            <w:noWrap/>
            <w:vAlign w:val="bottom"/>
            <w:hideMark/>
          </w:tcPr>
          <w:p w14:paraId="218AF3F9" w14:textId="77777777" w:rsidR="008961DD" w:rsidRPr="008C577B" w:rsidRDefault="008961DD" w:rsidP="005C43CC">
            <w:pPr>
              <w:spacing w:after="0"/>
              <w:jc w:val="center"/>
              <w:rPr>
                <w:rFonts w:eastAsia="Times New Roman"/>
                <w:color w:val="000000"/>
                <w:sz w:val="24"/>
                <w:szCs w:val="24"/>
              </w:rPr>
            </w:pPr>
            <w:r w:rsidRPr="008C577B">
              <w:rPr>
                <w:rFonts w:eastAsia="Times New Roman"/>
                <w:color w:val="000000"/>
                <w:sz w:val="24"/>
                <w:szCs w:val="24"/>
              </w:rPr>
              <w:t>Upper bound</w:t>
            </w:r>
          </w:p>
        </w:tc>
        <w:tc>
          <w:tcPr>
            <w:tcW w:w="627" w:type="pct"/>
            <w:tcBorders>
              <w:top w:val="nil"/>
              <w:left w:val="single" w:sz="4" w:space="0" w:color="auto"/>
              <w:bottom w:val="single" w:sz="4" w:space="0" w:color="auto"/>
              <w:right w:val="nil"/>
            </w:tcBorders>
            <w:shd w:val="clear" w:color="auto" w:fill="auto"/>
            <w:noWrap/>
            <w:vAlign w:val="bottom"/>
            <w:hideMark/>
          </w:tcPr>
          <w:p w14:paraId="6ABE67EE" w14:textId="77777777" w:rsidR="008961DD" w:rsidRPr="008C577B" w:rsidRDefault="008961DD" w:rsidP="005C43CC">
            <w:pPr>
              <w:spacing w:after="0"/>
              <w:jc w:val="center"/>
              <w:rPr>
                <w:rFonts w:eastAsia="Times New Roman"/>
                <w:color w:val="000000"/>
                <w:sz w:val="24"/>
                <w:szCs w:val="24"/>
              </w:rPr>
            </w:pPr>
            <w:r w:rsidRPr="008C577B">
              <w:rPr>
                <w:rFonts w:eastAsia="Times New Roman"/>
                <w:color w:val="000000"/>
                <w:sz w:val="24"/>
                <w:szCs w:val="24"/>
              </w:rPr>
              <w:t>Impact</w:t>
            </w:r>
          </w:p>
        </w:tc>
        <w:tc>
          <w:tcPr>
            <w:tcW w:w="627" w:type="pct"/>
            <w:gridSpan w:val="2"/>
            <w:tcBorders>
              <w:top w:val="nil"/>
              <w:left w:val="nil"/>
              <w:bottom w:val="single" w:sz="4" w:space="0" w:color="auto"/>
              <w:right w:val="nil"/>
            </w:tcBorders>
            <w:shd w:val="clear" w:color="auto" w:fill="auto"/>
            <w:noWrap/>
            <w:vAlign w:val="bottom"/>
            <w:hideMark/>
          </w:tcPr>
          <w:p w14:paraId="25A5F273" w14:textId="77777777" w:rsidR="008961DD" w:rsidRPr="008C577B" w:rsidRDefault="008961DD" w:rsidP="005C43CC">
            <w:pPr>
              <w:spacing w:after="0"/>
              <w:jc w:val="center"/>
              <w:rPr>
                <w:rFonts w:eastAsia="Times New Roman"/>
                <w:color w:val="000000"/>
                <w:sz w:val="24"/>
                <w:szCs w:val="24"/>
              </w:rPr>
            </w:pPr>
            <w:r w:rsidRPr="008C577B">
              <w:rPr>
                <w:rFonts w:eastAsia="Times New Roman"/>
                <w:color w:val="000000"/>
                <w:sz w:val="24"/>
                <w:szCs w:val="24"/>
              </w:rPr>
              <w:t>Lower bound</w:t>
            </w:r>
          </w:p>
        </w:tc>
        <w:tc>
          <w:tcPr>
            <w:tcW w:w="627" w:type="pct"/>
            <w:tcBorders>
              <w:top w:val="nil"/>
              <w:left w:val="nil"/>
              <w:bottom w:val="single" w:sz="4" w:space="0" w:color="auto"/>
              <w:right w:val="nil"/>
            </w:tcBorders>
            <w:shd w:val="clear" w:color="auto" w:fill="auto"/>
            <w:noWrap/>
            <w:vAlign w:val="bottom"/>
            <w:hideMark/>
          </w:tcPr>
          <w:p w14:paraId="6A52E936" w14:textId="77777777" w:rsidR="008961DD" w:rsidRPr="008C577B" w:rsidRDefault="008961DD" w:rsidP="005C43CC">
            <w:pPr>
              <w:spacing w:after="0"/>
              <w:jc w:val="center"/>
              <w:rPr>
                <w:rFonts w:eastAsia="Times New Roman"/>
                <w:color w:val="000000"/>
                <w:sz w:val="24"/>
                <w:szCs w:val="24"/>
              </w:rPr>
            </w:pPr>
            <w:r w:rsidRPr="008C577B">
              <w:rPr>
                <w:rFonts w:eastAsia="Times New Roman"/>
                <w:color w:val="000000"/>
                <w:sz w:val="24"/>
                <w:szCs w:val="24"/>
              </w:rPr>
              <w:t>Upper bound</w:t>
            </w:r>
          </w:p>
        </w:tc>
      </w:tr>
      <w:tr w:rsidR="008961DD" w:rsidRPr="00A60CF0" w14:paraId="5F00028C" w14:textId="77777777" w:rsidTr="005C43CC">
        <w:trPr>
          <w:trHeight w:val="315"/>
          <w:jc w:val="center"/>
        </w:trPr>
        <w:tc>
          <w:tcPr>
            <w:tcW w:w="1270" w:type="pct"/>
            <w:tcBorders>
              <w:top w:val="single" w:sz="4" w:space="0" w:color="auto"/>
              <w:left w:val="nil"/>
              <w:bottom w:val="nil"/>
              <w:right w:val="nil"/>
            </w:tcBorders>
            <w:shd w:val="clear" w:color="auto" w:fill="auto"/>
            <w:noWrap/>
            <w:hideMark/>
          </w:tcPr>
          <w:p w14:paraId="185B389F" w14:textId="77777777" w:rsidR="008961DD" w:rsidRPr="00677F56" w:rsidRDefault="008961DD" w:rsidP="005C43CC">
            <w:pPr>
              <w:spacing w:after="0"/>
              <w:rPr>
                <w:rFonts w:eastAsia="Times New Roman"/>
                <w:color w:val="000000"/>
                <w:sz w:val="24"/>
                <w:szCs w:val="24"/>
              </w:rPr>
            </w:pPr>
            <w:r w:rsidRPr="00677F56">
              <w:rPr>
                <w:rFonts w:eastAsia="Times New Roman"/>
                <w:color w:val="000000"/>
                <w:sz w:val="24"/>
                <w:szCs w:val="24"/>
              </w:rPr>
              <w:t>Consumption</w:t>
            </w:r>
          </w:p>
        </w:tc>
        <w:tc>
          <w:tcPr>
            <w:tcW w:w="644" w:type="pct"/>
            <w:tcBorders>
              <w:top w:val="single" w:sz="4" w:space="0" w:color="auto"/>
              <w:left w:val="nil"/>
              <w:bottom w:val="nil"/>
              <w:right w:val="nil"/>
            </w:tcBorders>
            <w:shd w:val="clear" w:color="auto" w:fill="auto"/>
            <w:noWrap/>
            <w:vAlign w:val="bottom"/>
          </w:tcPr>
          <w:p w14:paraId="7E97FD0E"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0.313</w:t>
            </w:r>
          </w:p>
        </w:tc>
        <w:tc>
          <w:tcPr>
            <w:tcW w:w="644" w:type="pct"/>
            <w:gridSpan w:val="2"/>
            <w:tcBorders>
              <w:top w:val="single" w:sz="4" w:space="0" w:color="auto"/>
              <w:left w:val="nil"/>
              <w:bottom w:val="nil"/>
              <w:right w:val="nil"/>
            </w:tcBorders>
            <w:shd w:val="clear" w:color="auto" w:fill="auto"/>
            <w:noWrap/>
            <w:vAlign w:val="bottom"/>
          </w:tcPr>
          <w:p w14:paraId="27D4055D"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0.128</w:t>
            </w:r>
          </w:p>
        </w:tc>
        <w:tc>
          <w:tcPr>
            <w:tcW w:w="561" w:type="pct"/>
            <w:tcBorders>
              <w:top w:val="single" w:sz="4" w:space="0" w:color="auto"/>
              <w:left w:val="nil"/>
              <w:bottom w:val="nil"/>
              <w:right w:val="single" w:sz="4" w:space="0" w:color="auto"/>
            </w:tcBorders>
            <w:shd w:val="clear" w:color="auto" w:fill="auto"/>
            <w:noWrap/>
            <w:vAlign w:val="bottom"/>
          </w:tcPr>
          <w:p w14:paraId="0BDE7D41"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0.497</w:t>
            </w:r>
          </w:p>
        </w:tc>
        <w:tc>
          <w:tcPr>
            <w:tcW w:w="627" w:type="pct"/>
            <w:tcBorders>
              <w:top w:val="single" w:sz="4" w:space="0" w:color="auto"/>
              <w:left w:val="single" w:sz="4" w:space="0" w:color="auto"/>
              <w:bottom w:val="nil"/>
              <w:right w:val="nil"/>
            </w:tcBorders>
            <w:shd w:val="clear" w:color="auto" w:fill="auto"/>
            <w:noWrap/>
            <w:hideMark/>
          </w:tcPr>
          <w:p w14:paraId="7177F07D"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0.269</w:t>
            </w:r>
          </w:p>
        </w:tc>
        <w:tc>
          <w:tcPr>
            <w:tcW w:w="627" w:type="pct"/>
            <w:gridSpan w:val="2"/>
            <w:tcBorders>
              <w:top w:val="single" w:sz="4" w:space="0" w:color="auto"/>
              <w:left w:val="nil"/>
              <w:bottom w:val="nil"/>
              <w:right w:val="nil"/>
            </w:tcBorders>
            <w:shd w:val="clear" w:color="auto" w:fill="auto"/>
            <w:noWrap/>
          </w:tcPr>
          <w:p w14:paraId="2151EF5C"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0.042</w:t>
            </w:r>
          </w:p>
        </w:tc>
        <w:tc>
          <w:tcPr>
            <w:tcW w:w="627" w:type="pct"/>
            <w:tcBorders>
              <w:top w:val="single" w:sz="4" w:space="0" w:color="auto"/>
              <w:left w:val="nil"/>
              <w:bottom w:val="nil"/>
              <w:right w:val="nil"/>
            </w:tcBorders>
            <w:shd w:val="clear" w:color="auto" w:fill="auto"/>
            <w:noWrap/>
          </w:tcPr>
          <w:p w14:paraId="5F587150"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0.583</w:t>
            </w:r>
          </w:p>
        </w:tc>
      </w:tr>
      <w:tr w:rsidR="008961DD" w:rsidRPr="00A60CF0" w14:paraId="3603E3D5" w14:textId="77777777" w:rsidTr="005C43CC">
        <w:trPr>
          <w:trHeight w:val="315"/>
          <w:jc w:val="center"/>
        </w:trPr>
        <w:tc>
          <w:tcPr>
            <w:tcW w:w="1270" w:type="pct"/>
            <w:tcBorders>
              <w:top w:val="nil"/>
              <w:left w:val="nil"/>
              <w:bottom w:val="nil"/>
              <w:right w:val="nil"/>
            </w:tcBorders>
            <w:shd w:val="clear" w:color="auto" w:fill="auto"/>
            <w:noWrap/>
            <w:hideMark/>
          </w:tcPr>
          <w:p w14:paraId="1E6E91B3" w14:textId="77777777" w:rsidR="008961DD" w:rsidRPr="00677F56" w:rsidRDefault="008961DD" w:rsidP="005C43CC">
            <w:pPr>
              <w:spacing w:after="0"/>
              <w:rPr>
                <w:rFonts w:eastAsia="Times New Roman"/>
                <w:color w:val="000000"/>
                <w:sz w:val="24"/>
                <w:szCs w:val="24"/>
              </w:rPr>
            </w:pPr>
            <w:r w:rsidRPr="00677F56">
              <w:rPr>
                <w:rFonts w:eastAsia="Times New Roman"/>
                <w:color w:val="000000"/>
                <w:sz w:val="24"/>
                <w:szCs w:val="24"/>
              </w:rPr>
              <w:t>Food Security</w:t>
            </w:r>
          </w:p>
        </w:tc>
        <w:tc>
          <w:tcPr>
            <w:tcW w:w="644" w:type="pct"/>
            <w:tcBorders>
              <w:top w:val="nil"/>
              <w:left w:val="nil"/>
              <w:bottom w:val="nil"/>
              <w:right w:val="nil"/>
            </w:tcBorders>
            <w:shd w:val="clear" w:color="auto" w:fill="auto"/>
            <w:noWrap/>
            <w:vAlign w:val="bottom"/>
          </w:tcPr>
          <w:p w14:paraId="12D83587"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0.649</w:t>
            </w:r>
          </w:p>
        </w:tc>
        <w:tc>
          <w:tcPr>
            <w:tcW w:w="644" w:type="pct"/>
            <w:gridSpan w:val="2"/>
            <w:tcBorders>
              <w:top w:val="nil"/>
              <w:left w:val="nil"/>
              <w:bottom w:val="nil"/>
              <w:right w:val="nil"/>
            </w:tcBorders>
            <w:shd w:val="clear" w:color="auto" w:fill="auto"/>
            <w:noWrap/>
            <w:vAlign w:val="bottom"/>
          </w:tcPr>
          <w:p w14:paraId="0B8A4A0C"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0.446</w:t>
            </w:r>
          </w:p>
        </w:tc>
        <w:tc>
          <w:tcPr>
            <w:tcW w:w="561" w:type="pct"/>
            <w:tcBorders>
              <w:top w:val="nil"/>
              <w:left w:val="nil"/>
              <w:bottom w:val="nil"/>
              <w:right w:val="single" w:sz="4" w:space="0" w:color="auto"/>
            </w:tcBorders>
            <w:shd w:val="clear" w:color="auto" w:fill="auto"/>
            <w:noWrap/>
            <w:vAlign w:val="bottom"/>
          </w:tcPr>
          <w:p w14:paraId="53476535"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0.851</w:t>
            </w:r>
          </w:p>
        </w:tc>
        <w:tc>
          <w:tcPr>
            <w:tcW w:w="627" w:type="pct"/>
            <w:tcBorders>
              <w:top w:val="nil"/>
              <w:left w:val="single" w:sz="4" w:space="0" w:color="auto"/>
              <w:bottom w:val="nil"/>
              <w:right w:val="nil"/>
            </w:tcBorders>
            <w:shd w:val="clear" w:color="auto" w:fill="auto"/>
            <w:noWrap/>
            <w:hideMark/>
          </w:tcPr>
          <w:p w14:paraId="75027A97"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0.428</w:t>
            </w:r>
          </w:p>
        </w:tc>
        <w:tc>
          <w:tcPr>
            <w:tcW w:w="627" w:type="pct"/>
            <w:gridSpan w:val="2"/>
            <w:tcBorders>
              <w:top w:val="nil"/>
              <w:left w:val="nil"/>
              <w:bottom w:val="nil"/>
              <w:right w:val="nil"/>
            </w:tcBorders>
            <w:shd w:val="clear" w:color="auto" w:fill="auto"/>
            <w:noWrap/>
          </w:tcPr>
          <w:p w14:paraId="7B25F8F9"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0.352</w:t>
            </w:r>
          </w:p>
        </w:tc>
        <w:tc>
          <w:tcPr>
            <w:tcW w:w="627" w:type="pct"/>
            <w:tcBorders>
              <w:top w:val="nil"/>
              <w:left w:val="nil"/>
              <w:bottom w:val="nil"/>
              <w:right w:val="nil"/>
            </w:tcBorders>
            <w:shd w:val="clear" w:color="auto" w:fill="auto"/>
            <w:noWrap/>
          </w:tcPr>
          <w:p w14:paraId="7ACD6E0D"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0.945</w:t>
            </w:r>
          </w:p>
        </w:tc>
      </w:tr>
      <w:tr w:rsidR="008961DD" w:rsidRPr="00A60CF0" w14:paraId="32CFDC26" w14:textId="77777777" w:rsidTr="005C43CC">
        <w:trPr>
          <w:trHeight w:val="315"/>
          <w:jc w:val="center"/>
        </w:trPr>
        <w:tc>
          <w:tcPr>
            <w:tcW w:w="1270" w:type="pct"/>
            <w:tcBorders>
              <w:top w:val="nil"/>
              <w:left w:val="nil"/>
              <w:bottom w:val="nil"/>
              <w:right w:val="nil"/>
            </w:tcBorders>
            <w:shd w:val="clear" w:color="auto" w:fill="auto"/>
            <w:noWrap/>
            <w:hideMark/>
          </w:tcPr>
          <w:p w14:paraId="4E4826A3" w14:textId="77777777" w:rsidR="008961DD" w:rsidRPr="00677F56" w:rsidRDefault="008961DD" w:rsidP="005C43CC">
            <w:pPr>
              <w:spacing w:after="0"/>
              <w:rPr>
                <w:rFonts w:eastAsia="Times New Roman"/>
                <w:color w:val="000000"/>
                <w:sz w:val="24"/>
                <w:szCs w:val="24"/>
              </w:rPr>
            </w:pPr>
            <w:r w:rsidRPr="00677F56">
              <w:rPr>
                <w:rFonts w:eastAsia="Times New Roman"/>
                <w:color w:val="000000"/>
                <w:sz w:val="24"/>
                <w:szCs w:val="24"/>
              </w:rPr>
              <w:t>Asset</w:t>
            </w:r>
          </w:p>
        </w:tc>
        <w:tc>
          <w:tcPr>
            <w:tcW w:w="644" w:type="pct"/>
            <w:tcBorders>
              <w:top w:val="nil"/>
              <w:left w:val="nil"/>
              <w:bottom w:val="nil"/>
              <w:right w:val="nil"/>
            </w:tcBorders>
            <w:shd w:val="clear" w:color="auto" w:fill="auto"/>
            <w:noWrap/>
            <w:vAlign w:val="bottom"/>
          </w:tcPr>
          <w:p w14:paraId="40FF2743"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0.379</w:t>
            </w:r>
          </w:p>
        </w:tc>
        <w:tc>
          <w:tcPr>
            <w:tcW w:w="644" w:type="pct"/>
            <w:gridSpan w:val="2"/>
            <w:tcBorders>
              <w:top w:val="nil"/>
              <w:left w:val="nil"/>
              <w:bottom w:val="nil"/>
              <w:right w:val="nil"/>
            </w:tcBorders>
            <w:shd w:val="clear" w:color="auto" w:fill="auto"/>
            <w:noWrap/>
            <w:vAlign w:val="bottom"/>
          </w:tcPr>
          <w:p w14:paraId="17920C56"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0.220</w:t>
            </w:r>
          </w:p>
        </w:tc>
        <w:tc>
          <w:tcPr>
            <w:tcW w:w="561" w:type="pct"/>
            <w:tcBorders>
              <w:top w:val="nil"/>
              <w:left w:val="nil"/>
              <w:bottom w:val="nil"/>
              <w:right w:val="single" w:sz="4" w:space="0" w:color="auto"/>
            </w:tcBorders>
            <w:shd w:val="clear" w:color="auto" w:fill="auto"/>
            <w:noWrap/>
            <w:vAlign w:val="bottom"/>
          </w:tcPr>
          <w:p w14:paraId="58EFEE4C"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0.537</w:t>
            </w:r>
          </w:p>
        </w:tc>
        <w:tc>
          <w:tcPr>
            <w:tcW w:w="627" w:type="pct"/>
            <w:tcBorders>
              <w:top w:val="nil"/>
              <w:left w:val="single" w:sz="4" w:space="0" w:color="auto"/>
              <w:bottom w:val="nil"/>
              <w:right w:val="nil"/>
            </w:tcBorders>
            <w:shd w:val="clear" w:color="auto" w:fill="auto"/>
            <w:noWrap/>
            <w:hideMark/>
          </w:tcPr>
          <w:p w14:paraId="0795B626"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0.162</w:t>
            </w:r>
          </w:p>
        </w:tc>
        <w:tc>
          <w:tcPr>
            <w:tcW w:w="627" w:type="pct"/>
            <w:gridSpan w:val="2"/>
            <w:tcBorders>
              <w:top w:val="nil"/>
              <w:left w:val="nil"/>
              <w:bottom w:val="nil"/>
              <w:right w:val="nil"/>
            </w:tcBorders>
            <w:shd w:val="clear" w:color="auto" w:fill="auto"/>
            <w:noWrap/>
          </w:tcPr>
          <w:p w14:paraId="15798FCC"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0.146</w:t>
            </w:r>
          </w:p>
        </w:tc>
        <w:tc>
          <w:tcPr>
            <w:tcW w:w="627" w:type="pct"/>
            <w:tcBorders>
              <w:top w:val="nil"/>
              <w:left w:val="nil"/>
              <w:bottom w:val="nil"/>
              <w:right w:val="nil"/>
            </w:tcBorders>
            <w:shd w:val="clear" w:color="auto" w:fill="auto"/>
            <w:noWrap/>
          </w:tcPr>
          <w:p w14:paraId="738E3D3A"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0.611</w:t>
            </w:r>
          </w:p>
        </w:tc>
      </w:tr>
      <w:tr w:rsidR="008961DD" w:rsidRPr="00A60CF0" w14:paraId="11231136" w14:textId="77777777" w:rsidTr="005C43CC">
        <w:trPr>
          <w:trHeight w:val="315"/>
          <w:jc w:val="center"/>
        </w:trPr>
        <w:tc>
          <w:tcPr>
            <w:tcW w:w="1270" w:type="pct"/>
            <w:tcBorders>
              <w:top w:val="nil"/>
              <w:left w:val="nil"/>
              <w:bottom w:val="nil"/>
              <w:right w:val="nil"/>
            </w:tcBorders>
            <w:shd w:val="clear" w:color="auto" w:fill="auto"/>
            <w:noWrap/>
            <w:hideMark/>
          </w:tcPr>
          <w:p w14:paraId="6B3D5DDE" w14:textId="77777777" w:rsidR="008961DD" w:rsidRPr="00677F56" w:rsidRDefault="008961DD" w:rsidP="005C43CC">
            <w:pPr>
              <w:spacing w:after="0"/>
              <w:rPr>
                <w:rFonts w:eastAsia="Times New Roman"/>
                <w:color w:val="000000"/>
                <w:sz w:val="24"/>
                <w:szCs w:val="24"/>
              </w:rPr>
            </w:pPr>
            <w:r w:rsidRPr="00677F56">
              <w:rPr>
                <w:rFonts w:eastAsia="Times New Roman"/>
                <w:color w:val="000000"/>
                <w:sz w:val="24"/>
                <w:szCs w:val="24"/>
              </w:rPr>
              <w:t>Finance and Debt</w:t>
            </w:r>
          </w:p>
        </w:tc>
        <w:tc>
          <w:tcPr>
            <w:tcW w:w="644" w:type="pct"/>
            <w:tcBorders>
              <w:top w:val="nil"/>
              <w:left w:val="nil"/>
              <w:bottom w:val="nil"/>
              <w:right w:val="nil"/>
            </w:tcBorders>
            <w:shd w:val="clear" w:color="auto" w:fill="auto"/>
            <w:noWrap/>
            <w:vAlign w:val="bottom"/>
          </w:tcPr>
          <w:p w14:paraId="2C46F31A"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0.411</w:t>
            </w:r>
          </w:p>
        </w:tc>
        <w:tc>
          <w:tcPr>
            <w:tcW w:w="644" w:type="pct"/>
            <w:gridSpan w:val="2"/>
            <w:tcBorders>
              <w:top w:val="nil"/>
              <w:left w:val="nil"/>
              <w:bottom w:val="nil"/>
              <w:right w:val="nil"/>
            </w:tcBorders>
            <w:shd w:val="clear" w:color="auto" w:fill="auto"/>
            <w:noWrap/>
            <w:vAlign w:val="bottom"/>
          </w:tcPr>
          <w:p w14:paraId="38E90430"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0.244</w:t>
            </w:r>
          </w:p>
        </w:tc>
        <w:tc>
          <w:tcPr>
            <w:tcW w:w="561" w:type="pct"/>
            <w:tcBorders>
              <w:top w:val="nil"/>
              <w:left w:val="nil"/>
              <w:bottom w:val="nil"/>
              <w:right w:val="single" w:sz="4" w:space="0" w:color="auto"/>
            </w:tcBorders>
            <w:shd w:val="clear" w:color="auto" w:fill="auto"/>
            <w:noWrap/>
            <w:vAlign w:val="bottom"/>
          </w:tcPr>
          <w:p w14:paraId="5E5273D0"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0.577</w:t>
            </w:r>
          </w:p>
        </w:tc>
        <w:tc>
          <w:tcPr>
            <w:tcW w:w="627" w:type="pct"/>
            <w:tcBorders>
              <w:top w:val="nil"/>
              <w:left w:val="single" w:sz="4" w:space="0" w:color="auto"/>
              <w:bottom w:val="nil"/>
              <w:right w:val="nil"/>
            </w:tcBorders>
            <w:shd w:val="clear" w:color="auto" w:fill="auto"/>
            <w:noWrap/>
            <w:hideMark/>
          </w:tcPr>
          <w:p w14:paraId="1C31CC41"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0.122</w:t>
            </w:r>
          </w:p>
        </w:tc>
        <w:tc>
          <w:tcPr>
            <w:tcW w:w="627" w:type="pct"/>
            <w:gridSpan w:val="2"/>
            <w:tcBorders>
              <w:top w:val="nil"/>
              <w:left w:val="nil"/>
              <w:bottom w:val="nil"/>
              <w:right w:val="nil"/>
            </w:tcBorders>
            <w:shd w:val="clear" w:color="auto" w:fill="auto"/>
            <w:noWrap/>
          </w:tcPr>
          <w:p w14:paraId="3D759D59"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0.167</w:t>
            </w:r>
          </w:p>
        </w:tc>
        <w:tc>
          <w:tcPr>
            <w:tcW w:w="627" w:type="pct"/>
            <w:tcBorders>
              <w:top w:val="nil"/>
              <w:left w:val="nil"/>
              <w:bottom w:val="nil"/>
              <w:right w:val="nil"/>
            </w:tcBorders>
            <w:shd w:val="clear" w:color="auto" w:fill="auto"/>
            <w:noWrap/>
          </w:tcPr>
          <w:p w14:paraId="642240F6"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0.654</w:t>
            </w:r>
          </w:p>
        </w:tc>
      </w:tr>
      <w:tr w:rsidR="008961DD" w:rsidRPr="00A60CF0" w14:paraId="17F5709B" w14:textId="77777777" w:rsidTr="005C43CC">
        <w:trPr>
          <w:trHeight w:val="315"/>
          <w:jc w:val="center"/>
        </w:trPr>
        <w:tc>
          <w:tcPr>
            <w:tcW w:w="1270" w:type="pct"/>
            <w:tcBorders>
              <w:top w:val="nil"/>
              <w:left w:val="nil"/>
              <w:bottom w:val="nil"/>
              <w:right w:val="nil"/>
            </w:tcBorders>
            <w:shd w:val="clear" w:color="auto" w:fill="auto"/>
            <w:noWrap/>
            <w:hideMark/>
          </w:tcPr>
          <w:p w14:paraId="0957F10E" w14:textId="77777777" w:rsidR="008961DD" w:rsidRPr="00677F56" w:rsidRDefault="008961DD" w:rsidP="005C43CC">
            <w:pPr>
              <w:spacing w:after="0"/>
              <w:rPr>
                <w:rFonts w:eastAsia="Times New Roman"/>
                <w:color w:val="000000"/>
                <w:sz w:val="24"/>
                <w:szCs w:val="24"/>
              </w:rPr>
            </w:pPr>
            <w:r w:rsidRPr="00677F56">
              <w:rPr>
                <w:rFonts w:eastAsia="Times New Roman"/>
                <w:color w:val="000000"/>
                <w:sz w:val="24"/>
                <w:szCs w:val="24"/>
              </w:rPr>
              <w:t>Income and Revenue</w:t>
            </w:r>
          </w:p>
        </w:tc>
        <w:tc>
          <w:tcPr>
            <w:tcW w:w="644" w:type="pct"/>
            <w:tcBorders>
              <w:top w:val="nil"/>
              <w:left w:val="nil"/>
              <w:bottom w:val="nil"/>
              <w:right w:val="nil"/>
            </w:tcBorders>
            <w:shd w:val="clear" w:color="auto" w:fill="auto"/>
            <w:noWrap/>
            <w:vAlign w:val="bottom"/>
          </w:tcPr>
          <w:p w14:paraId="0DC74E8D"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0.315</w:t>
            </w:r>
          </w:p>
        </w:tc>
        <w:tc>
          <w:tcPr>
            <w:tcW w:w="644" w:type="pct"/>
            <w:gridSpan w:val="2"/>
            <w:tcBorders>
              <w:top w:val="nil"/>
              <w:left w:val="nil"/>
              <w:bottom w:val="nil"/>
              <w:right w:val="nil"/>
            </w:tcBorders>
            <w:shd w:val="clear" w:color="auto" w:fill="auto"/>
            <w:noWrap/>
            <w:vAlign w:val="bottom"/>
          </w:tcPr>
          <w:p w14:paraId="321D2DFF"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0.086</w:t>
            </w:r>
          </w:p>
        </w:tc>
        <w:tc>
          <w:tcPr>
            <w:tcW w:w="561" w:type="pct"/>
            <w:tcBorders>
              <w:top w:val="nil"/>
              <w:left w:val="nil"/>
              <w:bottom w:val="nil"/>
              <w:right w:val="single" w:sz="4" w:space="0" w:color="auto"/>
            </w:tcBorders>
            <w:shd w:val="clear" w:color="auto" w:fill="auto"/>
            <w:noWrap/>
            <w:vAlign w:val="bottom"/>
          </w:tcPr>
          <w:p w14:paraId="247A6103"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0.545</w:t>
            </w:r>
          </w:p>
        </w:tc>
        <w:tc>
          <w:tcPr>
            <w:tcW w:w="627" w:type="pct"/>
            <w:tcBorders>
              <w:top w:val="nil"/>
              <w:left w:val="single" w:sz="4" w:space="0" w:color="auto"/>
              <w:bottom w:val="nil"/>
              <w:right w:val="nil"/>
            </w:tcBorders>
            <w:shd w:val="clear" w:color="auto" w:fill="auto"/>
            <w:noWrap/>
            <w:hideMark/>
          </w:tcPr>
          <w:p w14:paraId="05E86D9C"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0.047</w:t>
            </w:r>
          </w:p>
        </w:tc>
        <w:tc>
          <w:tcPr>
            <w:tcW w:w="627" w:type="pct"/>
            <w:gridSpan w:val="2"/>
            <w:tcBorders>
              <w:top w:val="nil"/>
              <w:left w:val="nil"/>
              <w:bottom w:val="nil"/>
              <w:right w:val="nil"/>
            </w:tcBorders>
            <w:shd w:val="clear" w:color="auto" w:fill="auto"/>
            <w:noWrap/>
          </w:tcPr>
          <w:p w14:paraId="40C1B205"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-0.020</w:t>
            </w:r>
          </w:p>
        </w:tc>
        <w:tc>
          <w:tcPr>
            <w:tcW w:w="627" w:type="pct"/>
            <w:tcBorders>
              <w:top w:val="nil"/>
              <w:left w:val="nil"/>
              <w:bottom w:val="nil"/>
              <w:right w:val="nil"/>
            </w:tcBorders>
            <w:shd w:val="clear" w:color="auto" w:fill="auto"/>
            <w:noWrap/>
          </w:tcPr>
          <w:p w14:paraId="61D73412"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0.651</w:t>
            </w:r>
          </w:p>
        </w:tc>
      </w:tr>
      <w:tr w:rsidR="008961DD" w:rsidRPr="00A60CF0" w14:paraId="3007FAD3" w14:textId="77777777" w:rsidTr="005C43CC">
        <w:trPr>
          <w:trHeight w:val="315"/>
          <w:jc w:val="center"/>
        </w:trPr>
        <w:tc>
          <w:tcPr>
            <w:tcW w:w="1270" w:type="pct"/>
            <w:tcBorders>
              <w:top w:val="nil"/>
              <w:left w:val="nil"/>
              <w:bottom w:val="nil"/>
              <w:right w:val="nil"/>
            </w:tcBorders>
            <w:shd w:val="clear" w:color="auto" w:fill="auto"/>
            <w:noWrap/>
            <w:hideMark/>
          </w:tcPr>
          <w:p w14:paraId="3DEDAA86" w14:textId="77777777" w:rsidR="008961DD" w:rsidRPr="00677F56" w:rsidRDefault="008961DD" w:rsidP="005C43CC">
            <w:pPr>
              <w:spacing w:after="0"/>
              <w:rPr>
                <w:rFonts w:eastAsia="Times New Roman"/>
                <w:color w:val="000000"/>
                <w:sz w:val="24"/>
                <w:szCs w:val="24"/>
              </w:rPr>
            </w:pPr>
            <w:r w:rsidRPr="00677F56">
              <w:rPr>
                <w:rFonts w:eastAsia="Times New Roman"/>
                <w:color w:val="000000"/>
                <w:sz w:val="24"/>
                <w:szCs w:val="24"/>
              </w:rPr>
              <w:t>Subjective well-being</w:t>
            </w:r>
          </w:p>
        </w:tc>
        <w:tc>
          <w:tcPr>
            <w:tcW w:w="644" w:type="pct"/>
            <w:tcBorders>
              <w:top w:val="nil"/>
              <w:left w:val="nil"/>
              <w:bottom w:val="nil"/>
              <w:right w:val="nil"/>
            </w:tcBorders>
            <w:shd w:val="clear" w:color="auto" w:fill="auto"/>
            <w:noWrap/>
            <w:vAlign w:val="bottom"/>
          </w:tcPr>
          <w:p w14:paraId="61B3A3B4"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0.468</w:t>
            </w:r>
          </w:p>
        </w:tc>
        <w:tc>
          <w:tcPr>
            <w:tcW w:w="644" w:type="pct"/>
            <w:gridSpan w:val="2"/>
            <w:tcBorders>
              <w:top w:val="nil"/>
              <w:left w:val="nil"/>
              <w:bottom w:val="nil"/>
              <w:right w:val="nil"/>
            </w:tcBorders>
            <w:shd w:val="clear" w:color="auto" w:fill="auto"/>
            <w:noWrap/>
            <w:vAlign w:val="bottom"/>
          </w:tcPr>
          <w:p w14:paraId="439C261A"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0.211</w:t>
            </w:r>
          </w:p>
        </w:tc>
        <w:tc>
          <w:tcPr>
            <w:tcW w:w="561" w:type="pct"/>
            <w:tcBorders>
              <w:top w:val="nil"/>
              <w:left w:val="nil"/>
              <w:bottom w:val="nil"/>
              <w:right w:val="single" w:sz="4" w:space="0" w:color="auto"/>
            </w:tcBorders>
            <w:shd w:val="clear" w:color="auto" w:fill="auto"/>
            <w:noWrap/>
            <w:vAlign w:val="bottom"/>
          </w:tcPr>
          <w:p w14:paraId="586E9AFF"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0.725</w:t>
            </w:r>
          </w:p>
        </w:tc>
        <w:tc>
          <w:tcPr>
            <w:tcW w:w="627" w:type="pct"/>
            <w:tcBorders>
              <w:top w:val="nil"/>
              <w:left w:val="single" w:sz="4" w:space="0" w:color="auto"/>
              <w:bottom w:val="nil"/>
              <w:right w:val="nil"/>
            </w:tcBorders>
            <w:shd w:val="clear" w:color="auto" w:fill="auto"/>
            <w:noWrap/>
            <w:hideMark/>
          </w:tcPr>
          <w:p w14:paraId="263D0387"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0.390</w:t>
            </w:r>
          </w:p>
        </w:tc>
        <w:tc>
          <w:tcPr>
            <w:tcW w:w="627" w:type="pct"/>
            <w:gridSpan w:val="2"/>
            <w:tcBorders>
              <w:top w:val="nil"/>
              <w:left w:val="nil"/>
              <w:bottom w:val="nil"/>
              <w:right w:val="nil"/>
            </w:tcBorders>
            <w:shd w:val="clear" w:color="auto" w:fill="auto"/>
            <w:noWrap/>
          </w:tcPr>
          <w:p w14:paraId="0DBD122F"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0.093</w:t>
            </w:r>
          </w:p>
        </w:tc>
        <w:tc>
          <w:tcPr>
            <w:tcW w:w="627" w:type="pct"/>
            <w:tcBorders>
              <w:top w:val="nil"/>
              <w:left w:val="nil"/>
              <w:bottom w:val="nil"/>
              <w:right w:val="nil"/>
            </w:tcBorders>
            <w:shd w:val="clear" w:color="auto" w:fill="auto"/>
            <w:noWrap/>
          </w:tcPr>
          <w:p w14:paraId="296F5B22"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0.843</w:t>
            </w:r>
          </w:p>
        </w:tc>
      </w:tr>
      <w:tr w:rsidR="008961DD" w:rsidRPr="00A60CF0" w14:paraId="26458F6D" w14:textId="77777777" w:rsidTr="005C43CC">
        <w:trPr>
          <w:trHeight w:val="315"/>
          <w:jc w:val="center"/>
        </w:trPr>
        <w:tc>
          <w:tcPr>
            <w:tcW w:w="1270" w:type="pct"/>
            <w:tcBorders>
              <w:top w:val="nil"/>
              <w:left w:val="nil"/>
              <w:right w:val="nil"/>
            </w:tcBorders>
            <w:shd w:val="clear" w:color="auto" w:fill="auto"/>
            <w:noWrap/>
            <w:hideMark/>
          </w:tcPr>
          <w:p w14:paraId="3D2E3177" w14:textId="77777777" w:rsidR="008961DD" w:rsidRPr="00677F56" w:rsidRDefault="008961DD" w:rsidP="005C43CC">
            <w:pPr>
              <w:spacing w:after="0"/>
              <w:rPr>
                <w:rFonts w:eastAsia="Times New Roman"/>
                <w:color w:val="000000"/>
                <w:sz w:val="24"/>
                <w:szCs w:val="24"/>
              </w:rPr>
            </w:pPr>
            <w:r w:rsidRPr="00677F56">
              <w:rPr>
                <w:rFonts w:eastAsia="Times New Roman"/>
                <w:color w:val="000000"/>
                <w:sz w:val="24"/>
                <w:szCs w:val="24"/>
              </w:rPr>
              <w:t>Child Material Well-Being</w:t>
            </w:r>
          </w:p>
        </w:tc>
        <w:tc>
          <w:tcPr>
            <w:tcW w:w="644" w:type="pct"/>
            <w:tcBorders>
              <w:top w:val="nil"/>
              <w:left w:val="nil"/>
              <w:right w:val="nil"/>
            </w:tcBorders>
            <w:shd w:val="clear" w:color="auto" w:fill="auto"/>
            <w:noWrap/>
            <w:vAlign w:val="bottom"/>
          </w:tcPr>
          <w:p w14:paraId="302C80A4"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0.678</w:t>
            </w:r>
          </w:p>
        </w:tc>
        <w:tc>
          <w:tcPr>
            <w:tcW w:w="644" w:type="pct"/>
            <w:gridSpan w:val="2"/>
            <w:tcBorders>
              <w:top w:val="nil"/>
              <w:left w:val="nil"/>
              <w:right w:val="nil"/>
            </w:tcBorders>
            <w:shd w:val="clear" w:color="auto" w:fill="auto"/>
            <w:noWrap/>
            <w:vAlign w:val="bottom"/>
          </w:tcPr>
          <w:p w14:paraId="364FE853"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0.427</w:t>
            </w:r>
          </w:p>
        </w:tc>
        <w:tc>
          <w:tcPr>
            <w:tcW w:w="561" w:type="pct"/>
            <w:tcBorders>
              <w:top w:val="nil"/>
              <w:left w:val="nil"/>
              <w:right w:val="single" w:sz="4" w:space="0" w:color="auto"/>
            </w:tcBorders>
            <w:shd w:val="clear" w:color="auto" w:fill="auto"/>
            <w:noWrap/>
            <w:vAlign w:val="bottom"/>
          </w:tcPr>
          <w:p w14:paraId="32907C57"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0.928</w:t>
            </w:r>
          </w:p>
        </w:tc>
        <w:tc>
          <w:tcPr>
            <w:tcW w:w="627" w:type="pct"/>
            <w:tcBorders>
              <w:top w:val="nil"/>
              <w:left w:val="single" w:sz="4" w:space="0" w:color="auto"/>
              <w:right w:val="nil"/>
            </w:tcBorders>
            <w:shd w:val="clear" w:color="auto" w:fill="auto"/>
            <w:noWrap/>
            <w:hideMark/>
          </w:tcPr>
          <w:p w14:paraId="6BFED451"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0.349</w:t>
            </w:r>
          </w:p>
        </w:tc>
        <w:tc>
          <w:tcPr>
            <w:tcW w:w="627" w:type="pct"/>
            <w:gridSpan w:val="2"/>
            <w:tcBorders>
              <w:top w:val="nil"/>
              <w:left w:val="nil"/>
              <w:right w:val="nil"/>
            </w:tcBorders>
            <w:shd w:val="clear" w:color="auto" w:fill="auto"/>
            <w:noWrap/>
          </w:tcPr>
          <w:p w14:paraId="2A2428E7"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0.312</w:t>
            </w:r>
          </w:p>
        </w:tc>
        <w:tc>
          <w:tcPr>
            <w:tcW w:w="627" w:type="pct"/>
            <w:tcBorders>
              <w:top w:val="nil"/>
              <w:left w:val="nil"/>
              <w:right w:val="nil"/>
            </w:tcBorders>
            <w:shd w:val="clear" w:color="auto" w:fill="auto"/>
            <w:noWrap/>
          </w:tcPr>
          <w:p w14:paraId="4841FAF6"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1.044</w:t>
            </w:r>
          </w:p>
        </w:tc>
      </w:tr>
      <w:tr w:rsidR="008961DD" w:rsidRPr="00A60CF0" w14:paraId="301647FA" w14:textId="77777777" w:rsidTr="005C43CC">
        <w:trPr>
          <w:trHeight w:val="315"/>
          <w:jc w:val="center"/>
        </w:trPr>
        <w:tc>
          <w:tcPr>
            <w:tcW w:w="1270" w:type="pct"/>
            <w:tcBorders>
              <w:top w:val="nil"/>
              <w:left w:val="nil"/>
              <w:right w:val="nil"/>
            </w:tcBorders>
            <w:shd w:val="clear" w:color="auto" w:fill="auto"/>
            <w:noWrap/>
            <w:hideMark/>
          </w:tcPr>
          <w:p w14:paraId="559C1D31" w14:textId="77777777" w:rsidR="008961DD" w:rsidRPr="00677F56" w:rsidRDefault="008961DD" w:rsidP="005C43CC">
            <w:pPr>
              <w:spacing w:after="0"/>
              <w:rPr>
                <w:rFonts w:eastAsia="Times New Roman"/>
                <w:color w:val="000000"/>
                <w:sz w:val="24"/>
                <w:szCs w:val="24"/>
              </w:rPr>
            </w:pPr>
            <w:r w:rsidRPr="00677F56">
              <w:rPr>
                <w:rFonts w:eastAsia="Times New Roman"/>
                <w:color w:val="000000"/>
                <w:sz w:val="24"/>
                <w:szCs w:val="24"/>
              </w:rPr>
              <w:t>Schooling</w:t>
            </w:r>
          </w:p>
        </w:tc>
        <w:tc>
          <w:tcPr>
            <w:tcW w:w="644" w:type="pct"/>
            <w:tcBorders>
              <w:top w:val="nil"/>
              <w:left w:val="nil"/>
              <w:right w:val="nil"/>
            </w:tcBorders>
            <w:shd w:val="clear" w:color="auto" w:fill="auto"/>
            <w:noWrap/>
            <w:vAlign w:val="bottom"/>
          </w:tcPr>
          <w:p w14:paraId="6118BD69"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0.258</w:t>
            </w:r>
          </w:p>
        </w:tc>
        <w:tc>
          <w:tcPr>
            <w:tcW w:w="644" w:type="pct"/>
            <w:gridSpan w:val="2"/>
            <w:tcBorders>
              <w:top w:val="nil"/>
              <w:left w:val="nil"/>
              <w:right w:val="nil"/>
            </w:tcBorders>
            <w:shd w:val="clear" w:color="auto" w:fill="auto"/>
            <w:noWrap/>
            <w:vAlign w:val="bottom"/>
          </w:tcPr>
          <w:p w14:paraId="0D275278"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0.147</w:t>
            </w:r>
          </w:p>
        </w:tc>
        <w:tc>
          <w:tcPr>
            <w:tcW w:w="561" w:type="pct"/>
            <w:tcBorders>
              <w:top w:val="nil"/>
              <w:left w:val="nil"/>
              <w:right w:val="single" w:sz="4" w:space="0" w:color="auto"/>
            </w:tcBorders>
            <w:shd w:val="clear" w:color="auto" w:fill="auto"/>
            <w:noWrap/>
            <w:vAlign w:val="bottom"/>
          </w:tcPr>
          <w:p w14:paraId="38937998"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0.368</w:t>
            </w:r>
          </w:p>
        </w:tc>
        <w:tc>
          <w:tcPr>
            <w:tcW w:w="627" w:type="pct"/>
            <w:tcBorders>
              <w:top w:val="nil"/>
              <w:left w:val="single" w:sz="4" w:space="0" w:color="auto"/>
              <w:right w:val="nil"/>
            </w:tcBorders>
            <w:shd w:val="clear" w:color="auto" w:fill="auto"/>
            <w:noWrap/>
            <w:hideMark/>
          </w:tcPr>
          <w:p w14:paraId="0CAC984F"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0.285</w:t>
            </w:r>
          </w:p>
        </w:tc>
        <w:tc>
          <w:tcPr>
            <w:tcW w:w="627" w:type="pct"/>
            <w:gridSpan w:val="2"/>
            <w:tcBorders>
              <w:top w:val="nil"/>
              <w:left w:val="nil"/>
              <w:right w:val="nil"/>
            </w:tcBorders>
            <w:shd w:val="clear" w:color="auto" w:fill="auto"/>
            <w:noWrap/>
          </w:tcPr>
          <w:p w14:paraId="545BCB3E"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0.096</w:t>
            </w:r>
          </w:p>
        </w:tc>
        <w:tc>
          <w:tcPr>
            <w:tcW w:w="627" w:type="pct"/>
            <w:tcBorders>
              <w:top w:val="nil"/>
              <w:left w:val="nil"/>
              <w:right w:val="nil"/>
            </w:tcBorders>
            <w:shd w:val="clear" w:color="auto" w:fill="auto"/>
            <w:noWrap/>
          </w:tcPr>
          <w:p w14:paraId="6090DA5F"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0.419</w:t>
            </w:r>
          </w:p>
        </w:tc>
      </w:tr>
      <w:tr w:rsidR="008961DD" w:rsidRPr="00A60CF0" w14:paraId="132C5872" w14:textId="77777777" w:rsidTr="005C43CC">
        <w:trPr>
          <w:trHeight w:val="330"/>
          <w:jc w:val="center"/>
        </w:trPr>
        <w:tc>
          <w:tcPr>
            <w:tcW w:w="1270" w:type="pct"/>
            <w:tcBorders>
              <w:left w:val="nil"/>
              <w:bottom w:val="single" w:sz="4" w:space="0" w:color="auto"/>
              <w:right w:val="nil"/>
            </w:tcBorders>
            <w:shd w:val="clear" w:color="auto" w:fill="auto"/>
            <w:noWrap/>
            <w:hideMark/>
          </w:tcPr>
          <w:p w14:paraId="61D41703" w14:textId="77777777" w:rsidR="008961DD" w:rsidRPr="00677F56" w:rsidRDefault="008961DD" w:rsidP="005C43CC">
            <w:pPr>
              <w:spacing w:after="0"/>
              <w:rPr>
                <w:rFonts w:eastAsia="Times New Roman"/>
                <w:color w:val="000000"/>
                <w:sz w:val="24"/>
                <w:szCs w:val="24"/>
              </w:rPr>
            </w:pPr>
            <w:r w:rsidRPr="00677F56">
              <w:rPr>
                <w:rFonts w:eastAsia="Times New Roman"/>
                <w:color w:val="000000"/>
                <w:sz w:val="24"/>
                <w:szCs w:val="24"/>
              </w:rPr>
              <w:t>Child Nutrition</w:t>
            </w:r>
          </w:p>
        </w:tc>
        <w:tc>
          <w:tcPr>
            <w:tcW w:w="644" w:type="pct"/>
            <w:tcBorders>
              <w:left w:val="nil"/>
              <w:bottom w:val="single" w:sz="4" w:space="0" w:color="auto"/>
              <w:right w:val="nil"/>
            </w:tcBorders>
            <w:shd w:val="clear" w:color="auto" w:fill="auto"/>
            <w:noWrap/>
            <w:vAlign w:val="bottom"/>
          </w:tcPr>
          <w:p w14:paraId="2083BC16"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0.064</w:t>
            </w:r>
          </w:p>
        </w:tc>
        <w:tc>
          <w:tcPr>
            <w:tcW w:w="644" w:type="pct"/>
            <w:gridSpan w:val="2"/>
            <w:tcBorders>
              <w:left w:val="nil"/>
              <w:bottom w:val="single" w:sz="4" w:space="0" w:color="auto"/>
              <w:right w:val="nil"/>
            </w:tcBorders>
            <w:shd w:val="clear" w:color="auto" w:fill="auto"/>
            <w:noWrap/>
            <w:vAlign w:val="bottom"/>
          </w:tcPr>
          <w:p w14:paraId="78D36457"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-0.029</w:t>
            </w:r>
          </w:p>
        </w:tc>
        <w:tc>
          <w:tcPr>
            <w:tcW w:w="561" w:type="pct"/>
            <w:tcBorders>
              <w:left w:val="nil"/>
              <w:bottom w:val="single" w:sz="4" w:space="0" w:color="auto"/>
              <w:right w:val="single" w:sz="4" w:space="0" w:color="auto"/>
            </w:tcBorders>
            <w:shd w:val="clear" w:color="auto" w:fill="auto"/>
            <w:noWrap/>
            <w:vAlign w:val="bottom"/>
          </w:tcPr>
          <w:p w14:paraId="60BD6154"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0.157</w:t>
            </w:r>
          </w:p>
        </w:tc>
        <w:tc>
          <w:tcPr>
            <w:tcW w:w="627" w:type="pct"/>
            <w:tcBorders>
              <w:left w:val="single" w:sz="4" w:space="0" w:color="auto"/>
              <w:bottom w:val="single" w:sz="4" w:space="0" w:color="auto"/>
              <w:right w:val="nil"/>
            </w:tcBorders>
            <w:shd w:val="clear" w:color="auto" w:fill="auto"/>
            <w:noWrap/>
            <w:hideMark/>
          </w:tcPr>
          <w:p w14:paraId="5C4BB9F1" w14:textId="77777777" w:rsidR="008961DD" w:rsidRPr="00677F56" w:rsidRDefault="008961DD" w:rsidP="005C43CC">
            <w:pPr>
              <w:spacing w:after="0"/>
              <w:jc w:val="center"/>
              <w:rPr>
                <w:rFonts w:eastAsia="Times New Roman"/>
                <w:color w:val="000000"/>
                <w:sz w:val="24"/>
                <w:szCs w:val="24"/>
              </w:rPr>
            </w:pPr>
            <w:r w:rsidRPr="00677F56">
              <w:rPr>
                <w:rFonts w:eastAsia="Times New Roman"/>
                <w:color w:val="000000"/>
                <w:sz w:val="24"/>
                <w:szCs w:val="24"/>
              </w:rPr>
              <w:t>0.024</w:t>
            </w:r>
          </w:p>
        </w:tc>
        <w:tc>
          <w:tcPr>
            <w:tcW w:w="627" w:type="pct"/>
            <w:gridSpan w:val="2"/>
            <w:tcBorders>
              <w:left w:val="nil"/>
              <w:bottom w:val="single" w:sz="4" w:space="0" w:color="auto"/>
              <w:right w:val="nil"/>
            </w:tcBorders>
            <w:shd w:val="clear" w:color="auto" w:fill="auto"/>
            <w:noWrap/>
          </w:tcPr>
          <w:p w14:paraId="60293801"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-0.072</w:t>
            </w:r>
          </w:p>
        </w:tc>
        <w:tc>
          <w:tcPr>
            <w:tcW w:w="627" w:type="pct"/>
            <w:tcBorders>
              <w:left w:val="nil"/>
              <w:bottom w:val="single" w:sz="4" w:space="0" w:color="auto"/>
              <w:right w:val="nil"/>
            </w:tcBorders>
            <w:shd w:val="clear" w:color="auto" w:fill="auto"/>
            <w:noWrap/>
          </w:tcPr>
          <w:p w14:paraId="285655F5" w14:textId="77777777" w:rsidR="008961DD" w:rsidRPr="00A60CF0" w:rsidRDefault="008961DD" w:rsidP="005C43CC">
            <w:pPr>
              <w:spacing w:after="0"/>
              <w:jc w:val="center"/>
              <w:rPr>
                <w:rFonts w:eastAsia="Times New Roman"/>
                <w:color w:val="000000"/>
                <w:sz w:val="24"/>
                <w:szCs w:val="24"/>
              </w:rPr>
            </w:pPr>
            <w:r w:rsidRPr="00A60CF0">
              <w:rPr>
                <w:rFonts w:eastAsia="Times New Roman"/>
                <w:color w:val="000000"/>
                <w:sz w:val="24"/>
                <w:szCs w:val="24"/>
              </w:rPr>
              <w:t>0.200</w:t>
            </w:r>
          </w:p>
        </w:tc>
      </w:tr>
    </w:tbl>
    <w:p w14:paraId="6F4956FB" w14:textId="1E9AA803" w:rsidR="00096772" w:rsidRDefault="00096772" w:rsidP="00581026"/>
    <w:p w14:paraId="3398DA53" w14:textId="77777777" w:rsidR="008961DD" w:rsidRPr="008961DD" w:rsidRDefault="008961DD" w:rsidP="008961DD"/>
    <w:p w14:paraId="342DF378" w14:textId="77777777" w:rsidR="008961DD" w:rsidRPr="008961DD" w:rsidRDefault="008961DD" w:rsidP="008961DD"/>
    <w:p w14:paraId="377CD1B0" w14:textId="3AEFD1C0" w:rsidR="008961DD" w:rsidRPr="008961DD" w:rsidRDefault="008961DD" w:rsidP="008961DD">
      <w:pPr>
        <w:tabs>
          <w:tab w:val="left" w:pos="5375"/>
        </w:tabs>
      </w:pPr>
      <w:r>
        <w:tab/>
      </w:r>
    </w:p>
    <w:p w14:paraId="51CE8473" w14:textId="4A851278" w:rsidR="008961DD" w:rsidRDefault="008961DD" w:rsidP="008961DD"/>
    <w:p w14:paraId="6E227502" w14:textId="77777777" w:rsidR="008961DD" w:rsidRPr="008961DD" w:rsidRDefault="008961DD" w:rsidP="008961DD">
      <w:pPr>
        <w:sectPr w:rsidR="008961DD" w:rsidRPr="008961DD" w:rsidSect="008961DD">
          <w:pgSz w:w="16839" w:h="11907" w:orient="landscape" w:code="9"/>
          <w:pgMar w:top="1440" w:right="1440" w:bottom="1440" w:left="1008" w:header="720" w:footer="720" w:gutter="0"/>
          <w:pgNumType w:start="1"/>
          <w:cols w:space="720"/>
          <w:docGrid w:linePitch="360"/>
        </w:sectPr>
      </w:pPr>
    </w:p>
    <w:p w14:paraId="495E633E" w14:textId="0F19E3EB" w:rsidR="00063043" w:rsidRPr="00C027B7" w:rsidRDefault="00063043" w:rsidP="00581026"/>
    <w:p w14:paraId="45120D50" w14:textId="77777777" w:rsidR="004B1AA2" w:rsidRPr="00C027B7" w:rsidRDefault="004B1AA2" w:rsidP="00581026"/>
    <w:p w14:paraId="609598AB" w14:textId="77777777" w:rsidR="004B1AA2" w:rsidRPr="00C027B7" w:rsidRDefault="004B1AA2" w:rsidP="00581026"/>
    <w:p w14:paraId="660EB375" w14:textId="77777777" w:rsidR="00063043" w:rsidRPr="00C027B7" w:rsidRDefault="00063043" w:rsidP="00581026"/>
    <w:p w14:paraId="5D077973" w14:textId="77777777" w:rsidR="00063043" w:rsidRPr="00C027B7" w:rsidRDefault="00063043" w:rsidP="00581026"/>
    <w:p w14:paraId="02CB2AD7" w14:textId="77777777" w:rsidR="004B1AA2" w:rsidRPr="00C027B7" w:rsidRDefault="004B1AA2" w:rsidP="00581026"/>
    <w:p w14:paraId="47372976" w14:textId="77777777" w:rsidR="004B1AA2" w:rsidRPr="00C027B7" w:rsidRDefault="004B1AA2" w:rsidP="00581026"/>
    <w:p w14:paraId="2A3E65EB" w14:textId="77777777" w:rsidR="004B1AA2" w:rsidRPr="00C027B7" w:rsidRDefault="004B1AA2" w:rsidP="00581026"/>
    <w:p w14:paraId="36D8AEE1" w14:textId="77777777" w:rsidR="004B1AA2" w:rsidRPr="00C027B7" w:rsidRDefault="004B1AA2" w:rsidP="00581026"/>
    <w:p w14:paraId="31B9C4A8" w14:textId="77777777" w:rsidR="004B1AA2" w:rsidRPr="00C027B7" w:rsidRDefault="004B1AA2" w:rsidP="00581026"/>
    <w:p w14:paraId="3EBA2F7B" w14:textId="77777777" w:rsidR="00705723" w:rsidRPr="00C027B7" w:rsidRDefault="00705723" w:rsidP="00581026"/>
    <w:p w14:paraId="07BC6258" w14:textId="77777777" w:rsidR="00705723" w:rsidRPr="00C027B7" w:rsidRDefault="00705723" w:rsidP="00581026"/>
    <w:p w14:paraId="61158995" w14:textId="77777777" w:rsidR="00705723" w:rsidRPr="00C027B7" w:rsidRDefault="00705723" w:rsidP="00581026"/>
    <w:p w14:paraId="124BFB23" w14:textId="77777777" w:rsidR="00705723" w:rsidRPr="00C027B7" w:rsidRDefault="00953365" w:rsidP="00581026">
      <w:pPr>
        <w:rPr>
          <w:sz w:val="20"/>
          <w:szCs w:val="20"/>
        </w:rPr>
      </w:pPr>
      <w:r w:rsidRPr="00C027B7">
        <w:rPr>
          <w:noProof/>
          <w:lang w:val="en-US"/>
        </w:rPr>
        <mc:AlternateContent>
          <mc:Choice Requires="wps">
            <w:drawing>
              <wp:anchor distT="0" distB="0" distL="114300" distR="114300" simplePos="0" relativeHeight="251655680" behindDoc="0" locked="0" layoutInCell="1" allowOverlap="1" wp14:anchorId="2A346AC1" wp14:editId="37F03A64">
                <wp:simplePos x="0" y="0"/>
                <wp:positionH relativeFrom="column">
                  <wp:posOffset>-914400</wp:posOffset>
                </wp:positionH>
                <wp:positionV relativeFrom="paragraph">
                  <wp:posOffset>296545</wp:posOffset>
                </wp:positionV>
                <wp:extent cx="7886700" cy="1943100"/>
                <wp:effectExtent l="0" t="0" r="0" b="0"/>
                <wp:wrapThrough wrapText="bothSides">
                  <wp:wrapPolygon edited="0">
                    <wp:start x="0" y="0"/>
                    <wp:lineTo x="0" y="21388"/>
                    <wp:lineTo x="21548" y="21388"/>
                    <wp:lineTo x="21548" y="0"/>
                    <wp:lineTo x="0" y="0"/>
                  </wp:wrapPolygon>
                </wp:wrapThrough>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86700" cy="1943100"/>
                        </a:xfrm>
                        <a:prstGeom prst="rect">
                          <a:avLst/>
                        </a:prstGeom>
                        <a:solidFill>
                          <a:srgbClr val="1F497D">
                            <a:lumMod val="60000"/>
                            <a:lumOff val="40000"/>
                          </a:srgbClr>
                        </a:solid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 xmlns:ma14="http://schemas.microsoft.com/office/mac/drawingml/2011/main" xmlns:w="http://schemas.openxmlformats.org/wordprocessingml/2006/main" xmlns:w10="urn:schemas-microsoft-com:office:word" xmlns:v="urn:schemas-microsoft-com:vml" xmlns:o="urn:schemas-microsoft-com:office:office" xmlns:w16se="http://schemas.microsoft.com/office/word/2015/wordml/symex" xmlns:cx1="http://schemas.microsoft.com/office/drawing/2015/9/8/chartex" xmlns:cx="http://schemas.microsoft.com/office/drawing/2014/chartex"/>
                          </a:ext>
                        </a:extLst>
                      </wps:spPr>
                      <wps:txbx>
                        <w:txbxContent>
                          <w:p w14:paraId="2E5FA81B" w14:textId="77777777" w:rsidR="008428E1" w:rsidRPr="00960E7E" w:rsidRDefault="008428E1" w:rsidP="00581026"/>
                          <w:p w14:paraId="26C0E482" w14:textId="77777777" w:rsidR="008428E1" w:rsidRPr="00960E7E" w:rsidRDefault="008428E1" w:rsidP="00581026"/>
                          <w:p w14:paraId="510B1AC1" w14:textId="77777777" w:rsidR="008428E1" w:rsidRDefault="008428E1" w:rsidP="005810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A346AC1" id="_x0000_s1044" type="#_x0000_t202" style="position:absolute;margin-left:-1in;margin-top:23.35pt;width:621pt;height:1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6K2mQIAACMFAAAOAAAAZHJzL2Uyb0RvYy54bWysVEtv2zAMvg/YfxB0T22nbh5GncJLkGFA&#10;1hZoh54VWU6M2aImKbG7Yf99lBS3WbfTMB9kiaT4+PhR1zd925Cj0KYGmdPkIqZESA5lLXc5/fK4&#10;Hs0oMZbJkjUgRU6fhaE3i/fvrjuViTHsoSmFJuhEmqxTOd1bq7IoMnwvWmYuQAmJygp0yywe9S4q&#10;NevQe9tE4zieRB3oUmngwhiUroKSLrz/qhLc3lWVEZY0OcXcrF+1X7dujRbXLNtppvY1P6XB/iGL&#10;ltUSg764WjHLyEHXf7hqa67BQGUvOLQRVFXNha8Bq0niN9U87JkSvhYEx6gXmMz/c8tvj/ea1GVO&#10;U0oka7FFj6K35AP05NKh0ymTodGDQjPboxi77Cs1agP8q0GT6MwmXDBo7dDoK926P9ZJ8CI24PkF&#10;dBeFo3A6m02mMao46pJ5epngwXl9va60sR8FtMRtcqqxqz4FdtwYG0wHExfNQFOX67pp/EHvtstG&#10;kyNDBiTrdD5d+bvNof0MZRBPYvwCFVCMhAnidBBjKia48Wn95r+RLooEFy+kEiTCky/kxzIsFrfO&#10;0pXtifFjeTUdF9Or+WhSXCWjNIlno6KIx6PVuoiLOF0v5+mHnyckhvse6oCuA9322943bzq0agvl&#10;M3ZKQ2C6UXxdI2gbZuw900htBBrH1d7hUjXQ5RROO0r2oL//Te7skXGopaTDUcmp+XZgWlDSfJLI&#10;xXmSpm62/CHFqvCgzzXbc408tEtwvcCHQXG/dfa2GbaVhvYJp7pwUVHFJMfYObXDdmnDAOOrwEVR&#10;eCOcJsXsRj4oPhDUUeKxf2JanXhjEcVbGIaKZW/oE2xDN4uDhar23HI4B1RPTMdJ9DQ4vRpu1M/P&#10;3ur1bVv8AgAA//8DAFBLAwQUAAYACAAAACEAiR121OIAAAAMAQAADwAAAGRycy9kb3ducmV2Lnht&#10;bEyPwU7DMBBE70j8g7VI3FqnJTQlxKkQUnooh4qCoEc3XpKIeB3Z2zb8Pe4JjrMzmn1TrEbbixP6&#10;0DlSMJsmIJBqZzpqFLy/VZMliMCajO4doYIfDLAqr68KnRt3plc87bgRsYRCrhW0zEMuZahbtDpM&#10;3YAUvS/nreYofSON1+dYbns5T5KFtLqj+KHVAz63WH/vjlbBS7dZe9zTZs2f2w+W+4qTrFLq9mZ8&#10;egTBOPJfGC74ER3KyHRwRzJB9AomszSNY1hBushAXBLJwzJeDgru7ucZyLKQ/0eUvwAAAP//AwBQ&#10;SwECLQAUAAYACAAAACEAtoM4kv4AAADhAQAAEwAAAAAAAAAAAAAAAAAAAAAAW0NvbnRlbnRfVHlw&#10;ZXNdLnhtbFBLAQItABQABgAIAAAAIQA4/SH/1gAAAJQBAAALAAAAAAAAAAAAAAAAAC8BAABfcmVs&#10;cy8ucmVsc1BLAQItABQABgAIAAAAIQAWQ6K2mQIAACMFAAAOAAAAAAAAAAAAAAAAAC4CAABkcnMv&#10;ZTJvRG9jLnhtbFBLAQItABQABgAIAAAAIQCJHXbU4gAAAAwBAAAPAAAAAAAAAAAAAAAAAPMEAABk&#10;cnMvZG93bnJldi54bWxQSwUGAAAAAAQABADzAAAAAgYAAAAA&#10;" fillcolor="#558ed5" stroked="f">
                <v:path arrowok="t"/>
                <v:textbox>
                  <w:txbxContent>
                    <w:p w14:paraId="2E5FA81B" w14:textId="77777777" w:rsidR="008428E1" w:rsidRPr="00960E7E" w:rsidRDefault="008428E1" w:rsidP="00581026"/>
                    <w:p w14:paraId="26C0E482" w14:textId="77777777" w:rsidR="008428E1" w:rsidRPr="00960E7E" w:rsidRDefault="008428E1" w:rsidP="00581026"/>
                    <w:p w14:paraId="510B1AC1" w14:textId="77777777" w:rsidR="008428E1" w:rsidRDefault="008428E1" w:rsidP="00581026"/>
                  </w:txbxContent>
                </v:textbox>
                <w10:wrap type="through"/>
              </v:shape>
            </w:pict>
          </mc:Fallback>
        </mc:AlternateContent>
      </w:r>
    </w:p>
    <w:p w14:paraId="07EE37AC" w14:textId="77777777" w:rsidR="00705723" w:rsidRPr="00C027B7" w:rsidRDefault="00705723" w:rsidP="00581026"/>
    <w:p w14:paraId="58DA7FAC" w14:textId="77777777" w:rsidR="00705723" w:rsidRPr="00C027B7" w:rsidRDefault="00705723" w:rsidP="00581026"/>
    <w:p w14:paraId="5160E08B" w14:textId="77777777" w:rsidR="00903ECE" w:rsidRPr="00C027B7" w:rsidRDefault="00903ECE" w:rsidP="00581026"/>
    <w:p w14:paraId="0C932664" w14:textId="77777777" w:rsidR="00F91A03" w:rsidRPr="00C027B7" w:rsidRDefault="00F91A03" w:rsidP="00581026"/>
    <w:p w14:paraId="04348168" w14:textId="0DB149A3" w:rsidR="00F91A03" w:rsidRPr="00C027B7" w:rsidRDefault="00493AC3" w:rsidP="00F91A03">
      <w:pPr>
        <w:pStyle w:val="Header"/>
      </w:pPr>
      <w:r w:rsidRPr="00C027B7">
        <w:t xml:space="preserve">Malawi Social Cash Transfer </w:t>
      </w:r>
      <w:r w:rsidR="00360DB4" w:rsidRPr="00C027B7">
        <w:t>Endline</w:t>
      </w:r>
      <w:r w:rsidR="00F91A03" w:rsidRPr="00C027B7">
        <w:t xml:space="preserve"> Impact Evaluation Report— </w:t>
      </w:r>
      <w:r w:rsidR="008961DD">
        <w:t>FINAL</w:t>
      </w:r>
    </w:p>
    <w:sectPr w:rsidR="00F91A03" w:rsidRPr="00C027B7" w:rsidSect="002F3019">
      <w:pgSz w:w="11907" w:h="16839" w:code="9"/>
      <w:pgMar w:top="1440" w:right="1440" w:bottom="1008"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FFF786" w14:textId="77777777" w:rsidR="00C24826" w:rsidRDefault="00C24826" w:rsidP="00581026">
      <w:r>
        <w:separator/>
      </w:r>
    </w:p>
    <w:p w14:paraId="79C7BC19" w14:textId="77777777" w:rsidR="00C24826" w:rsidRDefault="00C24826" w:rsidP="00581026"/>
  </w:endnote>
  <w:endnote w:type="continuationSeparator" w:id="0">
    <w:p w14:paraId="43316C56" w14:textId="77777777" w:rsidR="00C24826" w:rsidRDefault="00C24826" w:rsidP="00581026">
      <w:r>
        <w:continuationSeparator/>
      </w:r>
    </w:p>
    <w:p w14:paraId="5A15E54D" w14:textId="77777777" w:rsidR="00C24826" w:rsidRDefault="00C24826" w:rsidP="005810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4D89B" w14:textId="77777777" w:rsidR="008428E1" w:rsidRPr="00960E7E" w:rsidRDefault="008428E1" w:rsidP="00581026">
    <w:pPr>
      <w:pStyle w:val="Footer"/>
      <w:rPr>
        <w:rFonts w:ascii="Calibri" w:hAnsi="Calibri" w:cs="Arial"/>
        <w:sz w:val="20"/>
        <w:szCs w:val="20"/>
      </w:rPr>
    </w:pPr>
    <w:r>
      <w:rPr>
        <w:noProof/>
        <w:lang w:val="en-US"/>
      </w:rPr>
      <w:drawing>
        <wp:anchor distT="0" distB="0" distL="114300" distR="114300" simplePos="0" relativeHeight="251657728" behindDoc="0" locked="0" layoutInCell="1" allowOverlap="1" wp14:anchorId="01635DF7" wp14:editId="5C18854D">
          <wp:simplePos x="0" y="0"/>
          <wp:positionH relativeFrom="column">
            <wp:posOffset>1828800</wp:posOffset>
          </wp:positionH>
          <wp:positionV relativeFrom="paragraph">
            <wp:posOffset>-187325</wp:posOffset>
          </wp:positionV>
          <wp:extent cx="1828800" cy="502920"/>
          <wp:effectExtent l="0" t="0" r="0" b="0"/>
          <wp:wrapSquare wrapText="bothSides"/>
          <wp:docPr id="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29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DBCD1" w14:textId="77777777" w:rsidR="008428E1" w:rsidRPr="00960E7E" w:rsidRDefault="008428E1" w:rsidP="005F1791">
    <w:pPr>
      <w:spacing w:after="0"/>
    </w:pPr>
    <w:r w:rsidRPr="00960E7E">
      <w:t xml:space="preserve">Carolina Population Center </w:t>
    </w:r>
  </w:p>
  <w:p w14:paraId="4E317F68" w14:textId="77777777" w:rsidR="008428E1" w:rsidRPr="00960E7E" w:rsidRDefault="008428E1" w:rsidP="005F1791">
    <w:pPr>
      <w:spacing w:after="0"/>
      <w:rPr>
        <w:rFonts w:cs="Tahoma"/>
      </w:rPr>
    </w:pPr>
    <w:r w:rsidRPr="00960E7E">
      <w:t xml:space="preserve">University of North Carolina </w:t>
    </w:r>
    <w:r w:rsidRPr="00960E7E">
      <w:rPr>
        <w:rFonts w:cs="Arial"/>
      </w:rPr>
      <w:t>at Chapel Hill</w:t>
    </w:r>
    <w:r w:rsidRPr="00960E7E">
      <w:rPr>
        <w:rFonts w:ascii="MS Mincho" w:hAnsi="MS Mincho" w:cs="MS Mincho" w:hint="eastAsia"/>
      </w:rPr>
      <w:t> </w:t>
    </w:r>
  </w:p>
  <w:p w14:paraId="5BF19EAF" w14:textId="77777777" w:rsidR="008428E1" w:rsidRPr="00960E7E" w:rsidRDefault="008428E1" w:rsidP="005F1791">
    <w:pPr>
      <w:pStyle w:val="Footer"/>
      <w:spacing w:after="0"/>
    </w:pPr>
    <w:r>
      <w:rPr>
        <w:rFonts w:cs="Arial"/>
      </w:rPr>
      <w:t xml:space="preserve">211 B </w:t>
    </w:r>
    <w:r w:rsidRPr="00960E7E">
      <w:rPr>
        <w:rFonts w:cs="Arial"/>
      </w:rPr>
      <w:t xml:space="preserve">West </w:t>
    </w:r>
    <w:r>
      <w:rPr>
        <w:rFonts w:cs="Arial"/>
      </w:rPr>
      <w:t xml:space="preserve">Cameron </w:t>
    </w:r>
    <w:r w:rsidRPr="00960E7E">
      <w:t xml:space="preserve">Street/ Campus Box 8120 / Chapel Hill, North Carolina </w:t>
    </w:r>
    <w:r w:rsidRPr="00960E7E">
      <w:rPr>
        <w:rFonts w:cs="Arial"/>
      </w:rPr>
      <w:t>27516-2524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9A71C" w14:textId="0509078B" w:rsidR="008428E1" w:rsidRPr="00960E7E" w:rsidRDefault="008428E1" w:rsidP="00A66621">
    <w:pPr>
      <w:pStyle w:val="Footer"/>
      <w:jc w:val="right"/>
    </w:pPr>
    <w:r>
      <w:fldChar w:fldCharType="begin"/>
    </w:r>
    <w:r>
      <w:instrText xml:space="preserve"> PAGE   \* MERGEFORMAT </w:instrText>
    </w:r>
    <w:r>
      <w:fldChar w:fldCharType="separate"/>
    </w:r>
    <w:r w:rsidR="002A23F7">
      <w:rPr>
        <w:noProof/>
      </w:rPr>
      <w:t>x</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126DEB" w14:textId="21B55A37" w:rsidR="008428E1" w:rsidRDefault="008428E1">
    <w:pPr>
      <w:pStyle w:val="Footer"/>
      <w:jc w:val="right"/>
    </w:pPr>
    <w:r>
      <w:fldChar w:fldCharType="begin"/>
    </w:r>
    <w:r>
      <w:instrText xml:space="preserve"> PAGE   \* MERGEFORMAT </w:instrText>
    </w:r>
    <w:r>
      <w:fldChar w:fldCharType="separate"/>
    </w:r>
    <w:r w:rsidR="002A23F7">
      <w:rPr>
        <w:noProof/>
      </w:rPr>
      <w:t>102</w:t>
    </w:r>
    <w:r>
      <w:rPr>
        <w:noProof/>
      </w:rPr>
      <w:fldChar w:fldCharType="end"/>
    </w:r>
  </w:p>
  <w:p w14:paraId="730F8A23" w14:textId="77777777" w:rsidR="008428E1" w:rsidRPr="00960E7E" w:rsidRDefault="008428E1" w:rsidP="00A66621">
    <w:pPr>
      <w:pStyle w:val="Foote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EC0CA" w14:textId="77777777" w:rsidR="008428E1" w:rsidRPr="00960E7E" w:rsidRDefault="008428E1" w:rsidP="00581026">
    <w:pPr>
      <w:rPr>
        <w:rFonts w:cs="Tahoma"/>
      </w:rPr>
    </w:pPr>
    <w:r w:rsidRPr="00960E7E">
      <w:t>Carolina Population Center University of North Carolina at Chapel Hill</w:t>
    </w:r>
    <w:r w:rsidRPr="00960E7E">
      <w:rPr>
        <w:rFonts w:ascii="MS Gothic" w:eastAsia="MS Gothic" w:hAnsi="MS Gothic" w:cs="MS Gothic" w:hint="eastAsia"/>
      </w:rPr>
      <w:t> </w:t>
    </w:r>
  </w:p>
  <w:p w14:paraId="4636B530" w14:textId="77777777" w:rsidR="008428E1" w:rsidRPr="00960E7E" w:rsidRDefault="008428E1" w:rsidP="008903A5">
    <w:pPr>
      <w:pStyle w:val="Footer"/>
    </w:pPr>
    <w:r>
      <w:rPr>
        <w:rFonts w:cs="Arial"/>
      </w:rPr>
      <w:t xml:space="preserve">211 B </w:t>
    </w:r>
    <w:r w:rsidRPr="00960E7E">
      <w:rPr>
        <w:rFonts w:cs="Arial"/>
      </w:rPr>
      <w:t xml:space="preserve">West </w:t>
    </w:r>
    <w:r>
      <w:rPr>
        <w:rFonts w:cs="Arial"/>
      </w:rPr>
      <w:t xml:space="preserve">Cameron </w:t>
    </w:r>
    <w:r w:rsidRPr="00960E7E">
      <w:t xml:space="preserve">Street/ Campus Box 8120 / </w:t>
    </w:r>
    <w:r>
      <w:t>C</w:t>
    </w:r>
    <w:r w:rsidRPr="00960E7E">
      <w:t xml:space="preserve">hapel Hill, North Carolina </w:t>
    </w:r>
    <w:r w:rsidRPr="00960E7E">
      <w:rPr>
        <w:rFonts w:cs="Arial"/>
      </w:rPr>
      <w:t>27516-2524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97E3D6" w14:textId="77777777" w:rsidR="00C24826" w:rsidRDefault="00C24826" w:rsidP="00581026">
      <w:r>
        <w:separator/>
      </w:r>
    </w:p>
  </w:footnote>
  <w:footnote w:type="continuationSeparator" w:id="0">
    <w:p w14:paraId="4952434F" w14:textId="77777777" w:rsidR="00C24826" w:rsidRDefault="00C24826" w:rsidP="00581026">
      <w:r>
        <w:continuationSeparator/>
      </w:r>
    </w:p>
  </w:footnote>
  <w:footnote w:type="continuationNotice" w:id="1">
    <w:p w14:paraId="67A306AA" w14:textId="77777777" w:rsidR="00C24826" w:rsidRDefault="00C24826">
      <w:pPr>
        <w:spacing w:after="0"/>
      </w:pPr>
    </w:p>
  </w:footnote>
  <w:footnote w:id="2">
    <w:p w14:paraId="33BEBA22" w14:textId="77777777" w:rsidR="008428E1" w:rsidRPr="009E0391" w:rsidRDefault="008428E1" w:rsidP="00196FD3">
      <w:pPr>
        <w:pStyle w:val="FootnoteText"/>
        <w:spacing w:after="0"/>
      </w:pPr>
      <w:r w:rsidRPr="009E0391">
        <w:rPr>
          <w:rStyle w:val="FootnoteReference"/>
        </w:rPr>
        <w:footnoteRef/>
      </w:r>
      <w:r w:rsidRPr="009E0391">
        <w:t xml:space="preserve"> Social Cash Transfer Inception Report, Ayala Consulting. July 2012. </w:t>
      </w:r>
    </w:p>
  </w:footnote>
  <w:footnote w:id="3">
    <w:p w14:paraId="36F78384" w14:textId="77777777" w:rsidR="008428E1" w:rsidRPr="009E0391" w:rsidRDefault="008428E1" w:rsidP="00196FD3">
      <w:pPr>
        <w:pStyle w:val="FootnoteText"/>
        <w:spacing w:after="0"/>
      </w:pPr>
      <w:r w:rsidRPr="009E0391">
        <w:rPr>
          <w:rStyle w:val="FootnoteReference"/>
        </w:rPr>
        <w:footnoteRef/>
      </w:r>
      <w:r w:rsidRPr="009E0391">
        <w:t xml:space="preserve"> </w:t>
      </w:r>
      <w:r w:rsidRPr="00904F6A">
        <w:t xml:space="preserve">Miller, C., Tsoka, M., &amp; Reichert, K. (2010). Impacts on children of cash transfers in Malawi. In S. Handa, S. Devereux, &amp; D. Webb, </w:t>
      </w:r>
      <w:r w:rsidRPr="00904F6A">
        <w:rPr>
          <w:i/>
          <w:iCs/>
        </w:rPr>
        <w:t xml:space="preserve">Social protection for Africa's children. </w:t>
      </w:r>
      <w:r w:rsidRPr="00904F6A">
        <w:t>London: Routledge Press.</w:t>
      </w:r>
    </w:p>
  </w:footnote>
  <w:footnote w:id="4">
    <w:p w14:paraId="507D3EA3" w14:textId="77777777" w:rsidR="008428E1" w:rsidRPr="009E0391" w:rsidRDefault="008428E1" w:rsidP="00196FD3">
      <w:pPr>
        <w:pStyle w:val="FootnoteText"/>
        <w:spacing w:after="0"/>
      </w:pPr>
      <w:r w:rsidRPr="009E0391">
        <w:rPr>
          <w:rStyle w:val="FootnoteReference"/>
        </w:rPr>
        <w:footnoteRef/>
      </w:r>
      <w:r w:rsidRPr="009E0391">
        <w:t xml:space="preserve"> The quantitative component includes modules on access to other interventions, such as school feeding, fertilizer input subsidy, and credit and loans. The community questionnaire asks about the quality of health and education services.  </w:t>
      </w:r>
    </w:p>
  </w:footnote>
  <w:footnote w:id="5">
    <w:p w14:paraId="6FD8CB54" w14:textId="0EE29751" w:rsidR="008428E1" w:rsidRPr="009E0391" w:rsidRDefault="008428E1" w:rsidP="00196FD3">
      <w:pPr>
        <w:pStyle w:val="FootnoteText"/>
        <w:spacing w:after="0"/>
        <w:rPr>
          <w:sz w:val="16"/>
          <w:szCs w:val="16"/>
        </w:rPr>
      </w:pPr>
      <w:r w:rsidRPr="009E0391">
        <w:rPr>
          <w:rStyle w:val="FootnoteReference"/>
        </w:rPr>
        <w:footnoteRef/>
      </w:r>
      <w:r w:rsidRPr="009E0391">
        <w:t xml:space="preserve"> </w:t>
      </w:r>
      <w:r>
        <w:t xml:space="preserve">See the </w:t>
      </w:r>
      <w:r w:rsidRPr="009E0391">
        <w:t xml:space="preserve">Malawi SCTP Baseline Report (2014) available at: </w:t>
      </w:r>
      <w:r w:rsidRPr="00D1582F">
        <w:t>https://transfer.cpc.unc.edu/wp-content/uploads/2015/09/Malawi-SCTP-Baseline-Report.pdf</w:t>
      </w:r>
    </w:p>
    <w:p w14:paraId="6AFD46BB" w14:textId="77777777" w:rsidR="008428E1" w:rsidRPr="009E0391" w:rsidRDefault="008428E1" w:rsidP="00196FD3">
      <w:pPr>
        <w:pStyle w:val="FootnoteText"/>
        <w:spacing w:after="0"/>
      </w:pPr>
    </w:p>
  </w:footnote>
  <w:footnote w:id="6">
    <w:p w14:paraId="118F5F75" w14:textId="77777777" w:rsidR="008428E1" w:rsidRPr="009E0391" w:rsidRDefault="008428E1" w:rsidP="00196FD3">
      <w:pPr>
        <w:pStyle w:val="FootnoteText"/>
        <w:spacing w:after="0"/>
      </w:pPr>
      <w:r w:rsidRPr="009E0391">
        <w:rPr>
          <w:rStyle w:val="FootnoteReference"/>
        </w:rPr>
        <w:footnoteRef/>
      </w:r>
      <w:r w:rsidRPr="009E0391">
        <w:t xml:space="preserve"> This section is adapted from the Malawi SCTP Baseline Evaluation Report.</w:t>
      </w:r>
    </w:p>
  </w:footnote>
  <w:footnote w:id="7">
    <w:p w14:paraId="444DD828" w14:textId="77777777" w:rsidR="008428E1" w:rsidRPr="00A70744" w:rsidRDefault="008428E1" w:rsidP="00A70744">
      <w:pPr>
        <w:spacing w:after="0"/>
        <w:rPr>
          <w:sz w:val="18"/>
          <w:szCs w:val="18"/>
        </w:rPr>
      </w:pPr>
      <w:r>
        <w:rPr>
          <w:rStyle w:val="FootnoteReference"/>
        </w:rPr>
        <w:footnoteRef/>
      </w:r>
      <w:r>
        <w:t xml:space="preserve"> </w:t>
      </w:r>
      <w:r w:rsidRPr="00A70744">
        <w:rPr>
          <w:sz w:val="18"/>
          <w:szCs w:val="18"/>
        </w:rPr>
        <w:t>National Statistical Office (NSO) and ICF Macro. 2011. Malawi Demographic and Health Survey 2010. Zomba, Malawi, and Calverton, Maryland, USA: NSO and ICF Macro.</w:t>
      </w:r>
    </w:p>
  </w:footnote>
  <w:footnote w:id="8">
    <w:p w14:paraId="796A4966" w14:textId="77777777" w:rsidR="008428E1" w:rsidRPr="00A70744" w:rsidRDefault="008428E1" w:rsidP="00A70744">
      <w:pPr>
        <w:pStyle w:val="FootnoteText"/>
        <w:spacing w:after="0"/>
      </w:pPr>
      <w:r w:rsidRPr="00A70744">
        <w:rPr>
          <w:rStyle w:val="FootnoteReference"/>
          <w:sz w:val="18"/>
          <w:szCs w:val="18"/>
        </w:rPr>
        <w:footnoteRef/>
      </w:r>
      <w:r w:rsidRPr="00A70744">
        <w:rPr>
          <w:sz w:val="18"/>
          <w:szCs w:val="18"/>
        </w:rPr>
        <w:t xml:space="preserve"> National Statistics Office, Republic of Malawi. Integrated Household Survey 2010-2011: Household Socio-Economic Characteristics Report. September 2012.</w:t>
      </w:r>
      <w:r>
        <w:t xml:space="preserve"> </w:t>
      </w:r>
    </w:p>
  </w:footnote>
  <w:footnote w:id="9">
    <w:p w14:paraId="0A0D1B07" w14:textId="7EA8BAC6" w:rsidR="008428E1" w:rsidRPr="003349B4" w:rsidRDefault="008428E1" w:rsidP="006A6D75">
      <w:pPr>
        <w:pStyle w:val="FootnoteText"/>
        <w:spacing w:after="0"/>
        <w:rPr>
          <w:sz w:val="18"/>
          <w:szCs w:val="18"/>
        </w:rPr>
      </w:pPr>
      <w:r w:rsidRPr="003349B4">
        <w:rPr>
          <w:rStyle w:val="FootnoteReference"/>
          <w:sz w:val="18"/>
          <w:szCs w:val="18"/>
        </w:rPr>
        <w:footnoteRef/>
      </w:r>
      <w:r w:rsidRPr="003349B4">
        <w:rPr>
          <w:sz w:val="18"/>
          <w:szCs w:val="18"/>
        </w:rPr>
        <w:t xml:space="preserve"> The FAO, with direct funding from the Department for International Development-United Kingdom (DFID-UK), built a simulation model to predict the potential of the SCTP to generate local </w:t>
      </w:r>
      <w:r w:rsidRPr="00656A59">
        <w:rPr>
          <w:sz w:val="18"/>
          <w:szCs w:val="18"/>
        </w:rPr>
        <w:t xml:space="preserve">economy-wide effects. Those results are reported separately in: </w:t>
      </w:r>
      <w:r w:rsidRPr="00656A59">
        <w:rPr>
          <w:sz w:val="18"/>
          <w:szCs w:val="18"/>
          <w:shd w:val="clear" w:color="auto" w:fill="FFFFFF"/>
        </w:rPr>
        <w:t xml:space="preserve">Thome, K., Taylor, J.E., Tsoka, M., Mvula, P., Davis, B. and Handa, S., </w:t>
      </w:r>
      <w:hyperlink r:id="rId1" w:tgtFrame="_blank" w:tooltip="Opens external link in new window" w:history="1">
        <w:r w:rsidRPr="00656A59">
          <w:rPr>
            <w:rStyle w:val="Hyperlink"/>
            <w:bCs/>
            <w:sz w:val="18"/>
            <w:szCs w:val="18"/>
            <w:bdr w:val="none" w:sz="0" w:space="0" w:color="auto" w:frame="1"/>
            <w:shd w:val="clear" w:color="auto" w:fill="FFFFFF"/>
          </w:rPr>
          <w:t>Local Economy-wide Impact Evaluation (LEWIE) of Malawi's Social Cash Transfer (SCT) Programme</w:t>
        </w:r>
      </w:hyperlink>
      <w:r w:rsidRPr="00656A59">
        <w:rPr>
          <w:bCs/>
          <w:sz w:val="18"/>
          <w:szCs w:val="18"/>
          <w:shd w:val="clear" w:color="auto" w:fill="FFFFFF"/>
        </w:rPr>
        <w:t xml:space="preserve">, </w:t>
      </w:r>
      <w:r w:rsidRPr="00656A59">
        <w:rPr>
          <w:sz w:val="18"/>
          <w:szCs w:val="18"/>
          <w:shd w:val="clear" w:color="auto" w:fill="FFFFFF"/>
        </w:rPr>
        <w:t>PtoP project report</w:t>
      </w:r>
      <w:r>
        <w:rPr>
          <w:color w:val="000000"/>
          <w:sz w:val="18"/>
          <w:szCs w:val="18"/>
          <w:shd w:val="clear" w:color="auto" w:fill="FFFFFF"/>
        </w:rPr>
        <w:t>, FAO - March 2015.</w:t>
      </w:r>
    </w:p>
  </w:footnote>
  <w:footnote w:id="10">
    <w:p w14:paraId="33D29B75" w14:textId="77777777" w:rsidR="008428E1" w:rsidRPr="009E0391" w:rsidRDefault="008428E1" w:rsidP="006A6D75">
      <w:pPr>
        <w:pStyle w:val="FootnoteText"/>
        <w:spacing w:after="0"/>
      </w:pPr>
      <w:r w:rsidRPr="009E0391">
        <w:rPr>
          <w:rStyle w:val="FootnoteReference"/>
        </w:rPr>
        <w:footnoteRef/>
      </w:r>
      <w:r w:rsidRPr="009E0391">
        <w:t xml:space="preserve"> </w:t>
      </w:r>
      <w:r w:rsidRPr="00904F6A">
        <w:t>Shadish WR, Cook TD, Campbell DT. Experimental and Quasi-Experimental Designs for Generalized Causal Inference. Boston: Houghton-Mifflin. 2002.</w:t>
      </w:r>
    </w:p>
  </w:footnote>
  <w:footnote w:id="11">
    <w:p w14:paraId="47B800B1" w14:textId="29F89EA3" w:rsidR="008428E1" w:rsidRPr="00CA5FAB" w:rsidRDefault="008428E1">
      <w:pPr>
        <w:pStyle w:val="FootnoteText"/>
        <w:rPr>
          <w:highlight w:val="yellow"/>
        </w:rPr>
      </w:pPr>
      <w:r>
        <w:rPr>
          <w:rStyle w:val="FootnoteReference"/>
        </w:rPr>
        <w:footnoteRef/>
      </w:r>
      <w:r>
        <w:t xml:space="preserve"> </w:t>
      </w:r>
      <w:r w:rsidRPr="00904F6A">
        <w:t>Miles MB and Huberman AM. (1994). Qualitative Data Analysis (2nd Editio</w:t>
      </w:r>
      <w:r>
        <w:t>n). Thousand Oaks: Sage</w:t>
      </w:r>
    </w:p>
  </w:footnote>
  <w:footnote w:id="12">
    <w:p w14:paraId="2E9BB35F" w14:textId="77777777" w:rsidR="008428E1" w:rsidRPr="009E0391" w:rsidRDefault="008428E1" w:rsidP="002C50DB">
      <w:pPr>
        <w:pStyle w:val="FootnoteText"/>
        <w:spacing w:after="0"/>
        <w:rPr>
          <w:lang w:val="en-US"/>
        </w:rPr>
      </w:pPr>
      <w:r w:rsidRPr="009E0391">
        <w:rPr>
          <w:rStyle w:val="FootnoteReference"/>
        </w:rPr>
        <w:footnoteRef/>
      </w:r>
      <w:r w:rsidRPr="009E0391">
        <w:t xml:space="preserve"> Even in experimental design studies where randomization generated balance between the groups, it is typi</w:t>
      </w:r>
      <w:r>
        <w:t>cally expected to find around five per cent</w:t>
      </w:r>
      <w:r w:rsidRPr="009E0391">
        <w:t xml:space="preserve"> of indicators with differences between the groups.</w:t>
      </w:r>
      <w:r>
        <w:t xml:space="preserve"> The results presented here are in line with accepted norms.</w:t>
      </w:r>
    </w:p>
  </w:footnote>
  <w:footnote w:id="13">
    <w:p w14:paraId="76C10690" w14:textId="77777777" w:rsidR="008428E1" w:rsidRPr="001B2DD2" w:rsidRDefault="008428E1" w:rsidP="00164748">
      <w:pPr>
        <w:pStyle w:val="FootnoteText"/>
        <w:rPr>
          <w:lang w:val="en-US"/>
        </w:rPr>
      </w:pPr>
      <w:r>
        <w:rPr>
          <w:rStyle w:val="FootnoteReference"/>
        </w:rPr>
        <w:footnoteRef/>
      </w:r>
      <w:r>
        <w:t xml:space="preserve"> </w:t>
      </w:r>
      <w:r>
        <w:rPr>
          <w:lang w:val="en-US"/>
        </w:rPr>
        <w:t>Numbers in parenthesis indicate values at midline and endline, respectively.</w:t>
      </w:r>
    </w:p>
  </w:footnote>
  <w:footnote w:id="14">
    <w:p w14:paraId="6A46E5B5" w14:textId="77777777" w:rsidR="008428E1" w:rsidRPr="009E0391" w:rsidRDefault="008428E1" w:rsidP="002A49F0">
      <w:pPr>
        <w:pStyle w:val="FootnoteText"/>
        <w:spacing w:after="0"/>
        <w:rPr>
          <w:lang w:val="en-US"/>
        </w:rPr>
      </w:pPr>
      <w:r w:rsidRPr="004A1192">
        <w:rPr>
          <w:rStyle w:val="FootnoteReference"/>
        </w:rPr>
        <w:footnoteRef/>
      </w:r>
      <w:r w:rsidRPr="004A1192">
        <w:t xml:space="preserve"> Malawi SCTP </w:t>
      </w:r>
      <w:r w:rsidRPr="004A1192">
        <w:rPr>
          <w:lang w:val="en-US"/>
        </w:rPr>
        <w:t>Baseline Report,</w:t>
      </w:r>
      <w:r>
        <w:rPr>
          <w:lang w:val="en-US"/>
        </w:rPr>
        <w:t xml:space="preserve"> </w:t>
      </w:r>
      <w:r w:rsidRPr="004A1192">
        <w:rPr>
          <w:lang w:val="en-US"/>
        </w:rPr>
        <w:t>Appendix E</w:t>
      </w:r>
      <w:r>
        <w:rPr>
          <w:lang w:val="en-US"/>
        </w:rPr>
        <w:t>.</w:t>
      </w:r>
      <w:r w:rsidRPr="004A1192">
        <w:rPr>
          <w:lang w:val="en-US"/>
        </w:rPr>
        <w:t xml:space="preserve"> 2014</w:t>
      </w:r>
      <w:r>
        <w:rPr>
          <w:lang w:val="en-US"/>
        </w:rPr>
        <w:t>.</w:t>
      </w:r>
    </w:p>
  </w:footnote>
  <w:footnote w:id="15">
    <w:p w14:paraId="3CE74A23" w14:textId="77777777" w:rsidR="008428E1" w:rsidRPr="00E2046F" w:rsidRDefault="008428E1" w:rsidP="002A49F0">
      <w:pPr>
        <w:pStyle w:val="FootnoteText"/>
      </w:pPr>
      <w:r>
        <w:rPr>
          <w:rStyle w:val="FootnoteReference"/>
        </w:rPr>
        <w:footnoteRef/>
      </w:r>
      <w:r>
        <w:t xml:space="preserve">  UNICEF (2005). </w:t>
      </w:r>
      <w:r>
        <w:rPr>
          <w:i/>
          <w:iCs/>
        </w:rPr>
        <w:t>Guide to monitoring and evaluation of the national response for children orphaned and made vulnerable by HIV/AIDS</w:t>
      </w:r>
      <w:r>
        <w:t>. New York, NY: Author.</w:t>
      </w:r>
    </w:p>
  </w:footnote>
  <w:footnote w:id="16">
    <w:p w14:paraId="50A72B16" w14:textId="77777777" w:rsidR="008428E1" w:rsidRPr="00C97D8C" w:rsidRDefault="008428E1" w:rsidP="00891D63">
      <w:pPr>
        <w:pStyle w:val="FootnoteText"/>
        <w:rPr>
          <w:lang w:val="en-US"/>
        </w:rPr>
      </w:pPr>
      <w:r>
        <w:rPr>
          <w:rStyle w:val="FootnoteReference"/>
        </w:rPr>
        <w:footnoteRef/>
      </w:r>
      <w:r>
        <w:t xml:space="preserve"> </w:t>
      </w:r>
      <w:r>
        <w:rPr>
          <w:lang w:val="en-US"/>
        </w:rPr>
        <w:t>Anthropometry was taken for an extended age group 6-71 months for the endline survey, however for comparability we analyzed the age group 6-59 months only.</w:t>
      </w:r>
    </w:p>
  </w:footnote>
  <w:footnote w:id="17">
    <w:p w14:paraId="670A4C59" w14:textId="77777777" w:rsidR="008428E1" w:rsidRPr="00BE6AF9" w:rsidRDefault="008428E1" w:rsidP="00B637DD">
      <w:pPr>
        <w:pStyle w:val="FootnoteText"/>
        <w:rPr>
          <w:lang w:val="en-US"/>
        </w:rPr>
      </w:pPr>
      <w:r>
        <w:rPr>
          <w:rStyle w:val="FootnoteReference"/>
        </w:rPr>
        <w:footnoteRef/>
      </w:r>
      <w:r>
        <w:t xml:space="preserve"> </w:t>
      </w:r>
      <w:r>
        <w:rPr>
          <w:lang w:val="en-US"/>
        </w:rPr>
        <w:t>As not all of the economic activity and household chores variables were collected at baseline and midline, some of the results presented in this sub-section focus on endline only.</w:t>
      </w:r>
    </w:p>
  </w:footnote>
  <w:footnote w:id="18">
    <w:p w14:paraId="10F5F3C9" w14:textId="2B896521" w:rsidR="008428E1" w:rsidRPr="00D17C97" w:rsidRDefault="008428E1" w:rsidP="00D17C97">
      <w:pPr>
        <w:pStyle w:val="FootnoteText"/>
      </w:pPr>
      <w:r>
        <w:rPr>
          <w:rStyle w:val="FootnoteReference"/>
        </w:rPr>
        <w:footnoteRef/>
      </w:r>
      <w:r>
        <w:t xml:space="preserve">The economic impacts of cash transfer programmes in sub-Saharan Africa. 2014. From Protection to Production, FAO. Accessible at: </w:t>
      </w:r>
      <w:hyperlink r:id="rId2" w:history="1">
        <w:r w:rsidRPr="000F7AE8">
          <w:rPr>
            <w:rStyle w:val="Hyperlink"/>
            <w:rFonts w:eastAsia="Calibri"/>
          </w:rPr>
          <w:t>http://www.fao.org/3/a-i4194e.pdf</w:t>
        </w:r>
      </w:hyperlink>
      <w:r>
        <w:rPr>
          <w:rFonts w:eastAsia="Calibri"/>
        </w:rPr>
        <w:t xml:space="preserve"> </w:t>
      </w:r>
    </w:p>
  </w:footnote>
  <w:footnote w:id="19">
    <w:p w14:paraId="111FEC8B" w14:textId="77777777" w:rsidR="008428E1" w:rsidRPr="002958D9" w:rsidRDefault="008428E1" w:rsidP="00B637DD">
      <w:pPr>
        <w:pStyle w:val="FootnoteText"/>
        <w:rPr>
          <w:lang w:val="en-US"/>
        </w:rPr>
      </w:pPr>
      <w:r>
        <w:rPr>
          <w:rStyle w:val="FootnoteReference"/>
        </w:rPr>
        <w:footnoteRef/>
      </w:r>
      <w:r>
        <w:t xml:space="preserve"> </w:t>
      </w:r>
      <w:r>
        <w:rPr>
          <w:rFonts w:ascii="Calibri" w:hAnsi="Calibri" w:cs="Calibri"/>
        </w:rPr>
        <w:t xml:space="preserve">In collaboration with various partners (including UNICEF) the NSO </w:t>
      </w:r>
      <w:r>
        <w:t>estimated the prevalence of child labor in its 2014 MDG endline report, which is based on “</w:t>
      </w:r>
      <w:r>
        <w:rPr>
          <w:rFonts w:ascii="Calibri" w:hAnsi="Calibri" w:cs="Calibri"/>
        </w:rPr>
        <w:t xml:space="preserve">a nationally representative sample survey encompassing a total of 28,479 households”. </w:t>
      </w:r>
      <w:hyperlink r:id="rId3" w:history="1">
        <w:r w:rsidRPr="00AF1687">
          <w:rPr>
            <w:rStyle w:val="Hyperlink"/>
            <w:rFonts w:ascii="Calibri" w:hAnsi="Calibri" w:cs="Calibri"/>
          </w:rPr>
          <w:t>h</w:t>
        </w:r>
        <w:r w:rsidRPr="00AF1687">
          <w:rPr>
            <w:rStyle w:val="Hyperlink"/>
          </w:rPr>
          <w:t>ttp://www.nsomalawi.mw/images/stories/data_on_line/demography/MDG%20Endline/MES%202014%20Report.pdf</w:t>
        </w:r>
      </w:hyperlink>
      <w:r>
        <w:t xml:space="preserve"> </w:t>
      </w:r>
    </w:p>
  </w:footnote>
  <w:footnote w:id="20">
    <w:p w14:paraId="10C24DCA" w14:textId="77777777" w:rsidR="008428E1" w:rsidRDefault="008428E1" w:rsidP="00B637DD">
      <w:pPr>
        <w:pStyle w:val="FootnoteText"/>
      </w:pPr>
      <w:r>
        <w:rPr>
          <w:rStyle w:val="FootnoteReference"/>
        </w:rPr>
        <w:footnoteRef/>
      </w:r>
      <w:r>
        <w:t xml:space="preserve"> http://www.ilo.org/wcmsp5/groups/public/---dgreports/---stat/documents/normativeinstrument/wcms_112458.pdf</w:t>
      </w:r>
    </w:p>
  </w:footnote>
  <w:footnote w:id="21">
    <w:p w14:paraId="092F0831" w14:textId="77777777" w:rsidR="008428E1" w:rsidRPr="00ED0FA4" w:rsidRDefault="008428E1" w:rsidP="00B637DD">
      <w:pPr>
        <w:pStyle w:val="FootnoteText"/>
        <w:rPr>
          <w:lang w:val="en-US"/>
        </w:rPr>
      </w:pPr>
      <w:r>
        <w:rPr>
          <w:rStyle w:val="FootnoteReference"/>
        </w:rPr>
        <w:footnoteRef/>
      </w:r>
      <w:r>
        <w:t xml:space="preserve"> </w:t>
      </w:r>
      <w:r>
        <w:rPr>
          <w:lang w:val="en-US"/>
        </w:rPr>
        <w:t xml:space="preserve">These 5 subsets of hazardous activities were selected because, according to extensive analysis carried out by the UNICEF MICS team, together they identify virtually all children engaged in child labor. </w:t>
      </w:r>
      <w:r>
        <w:t xml:space="preserve">“How Sensitivity are estimates of working children and child labour to deifinitions? A comparative analysis,” MICS Methodological Papers No.1 2012. </w:t>
      </w:r>
      <w:hyperlink r:id="rId4" w:history="1">
        <w:r>
          <w:rPr>
            <w:rStyle w:val="Hyperlink"/>
          </w:rPr>
          <w:t>http://data.unicef.org/corecode/uploads/document6/uploaded_pdfs/corecode/Child_Labour_Paper_No.1_FINAL_162.pdf</w:t>
        </w:r>
      </w:hyperlink>
    </w:p>
  </w:footnote>
  <w:footnote w:id="22">
    <w:p w14:paraId="4A5EC217" w14:textId="77777777" w:rsidR="008428E1" w:rsidRPr="009E0391" w:rsidRDefault="008428E1" w:rsidP="00E83D98">
      <w:pPr>
        <w:spacing w:after="0"/>
        <w:rPr>
          <w:sz w:val="20"/>
          <w:szCs w:val="20"/>
        </w:rPr>
      </w:pPr>
      <w:r w:rsidRPr="009E0391">
        <w:rPr>
          <w:rStyle w:val="FootnoteReference"/>
          <w:sz w:val="20"/>
          <w:szCs w:val="20"/>
        </w:rPr>
        <w:footnoteRef/>
      </w:r>
      <w:r w:rsidRPr="009E0391">
        <w:rPr>
          <w:sz w:val="20"/>
          <w:szCs w:val="20"/>
        </w:rPr>
        <w:t xml:space="preserve"> </w:t>
      </w:r>
      <w:r w:rsidRPr="009E0391">
        <w:rPr>
          <w:noProof/>
          <w:sz w:val="20"/>
          <w:szCs w:val="20"/>
        </w:rPr>
        <w:t>Baird, S., et al.,</w:t>
      </w:r>
      <w:r w:rsidRPr="009E0391">
        <w:rPr>
          <w:i/>
          <w:noProof/>
          <w:sz w:val="20"/>
          <w:szCs w:val="20"/>
        </w:rPr>
        <w:t>”The short-term impacts of a schooling conditional cash transfer programme on the sexual behavior of young women.</w:t>
      </w:r>
      <w:r w:rsidRPr="009E0391">
        <w:rPr>
          <w:noProof/>
          <w:sz w:val="20"/>
          <w:szCs w:val="20"/>
        </w:rPr>
        <w:t xml:space="preserve"> Health Economics, 2010. </w:t>
      </w:r>
      <w:r w:rsidRPr="009E0391">
        <w:rPr>
          <w:b/>
          <w:noProof/>
          <w:sz w:val="20"/>
          <w:szCs w:val="20"/>
        </w:rPr>
        <w:t>19</w:t>
      </w:r>
      <w:r w:rsidRPr="009E0391">
        <w:rPr>
          <w:noProof/>
          <w:sz w:val="20"/>
          <w:szCs w:val="20"/>
        </w:rPr>
        <w:t>(S1): p. 55-68.</w:t>
      </w:r>
    </w:p>
  </w:footnote>
  <w:footnote w:id="23">
    <w:p w14:paraId="3048C7EC" w14:textId="77777777" w:rsidR="008428E1" w:rsidRPr="009E0391" w:rsidRDefault="008428E1" w:rsidP="00E83D98">
      <w:pPr>
        <w:spacing w:after="0"/>
        <w:rPr>
          <w:sz w:val="20"/>
          <w:szCs w:val="20"/>
        </w:rPr>
      </w:pPr>
      <w:r w:rsidRPr="009E0391">
        <w:rPr>
          <w:rStyle w:val="FootnoteReference"/>
          <w:sz w:val="20"/>
          <w:szCs w:val="20"/>
        </w:rPr>
        <w:footnoteRef/>
      </w:r>
      <w:r w:rsidRPr="009E0391">
        <w:rPr>
          <w:sz w:val="20"/>
          <w:szCs w:val="20"/>
        </w:rPr>
        <w:t xml:space="preserve">  </w:t>
      </w:r>
      <w:r w:rsidRPr="009E0391">
        <w:rPr>
          <w:noProof/>
          <w:sz w:val="20"/>
          <w:szCs w:val="20"/>
        </w:rPr>
        <w:t xml:space="preserve">Handa, S., et al., </w:t>
      </w:r>
      <w:r w:rsidRPr="009E0391">
        <w:rPr>
          <w:i/>
          <w:noProof/>
          <w:sz w:val="20"/>
          <w:szCs w:val="20"/>
        </w:rPr>
        <w:t>The Government of Kenya's Cash Transfer Programme Reduces the Risk of Sexual Debut among Young People Age 15-25.</w:t>
      </w:r>
      <w:r w:rsidRPr="009E0391">
        <w:rPr>
          <w:noProof/>
          <w:sz w:val="20"/>
          <w:szCs w:val="20"/>
        </w:rPr>
        <w:t xml:space="preserve"> PloS one, 2014. </w:t>
      </w:r>
      <w:r w:rsidRPr="009E0391">
        <w:rPr>
          <w:b/>
          <w:noProof/>
          <w:sz w:val="20"/>
          <w:szCs w:val="20"/>
        </w:rPr>
        <w:t>9</w:t>
      </w:r>
      <w:r w:rsidRPr="009E0391">
        <w:rPr>
          <w:noProof/>
          <w:sz w:val="20"/>
          <w:szCs w:val="20"/>
        </w:rPr>
        <w:t>(1): p. e85473.</w:t>
      </w:r>
    </w:p>
  </w:footnote>
  <w:footnote w:id="24">
    <w:p w14:paraId="732A6653" w14:textId="77777777" w:rsidR="008428E1" w:rsidRPr="009E0391" w:rsidRDefault="008428E1" w:rsidP="00E83D98">
      <w:pPr>
        <w:pStyle w:val="FootnoteText"/>
        <w:spacing w:after="0"/>
        <w:rPr>
          <w:lang w:val="en-US"/>
        </w:rPr>
      </w:pPr>
      <w:r w:rsidRPr="009E0391">
        <w:rPr>
          <w:rStyle w:val="FootnoteReference"/>
        </w:rPr>
        <w:footnoteRef/>
      </w:r>
      <w:r w:rsidRPr="009E0391">
        <w:t xml:space="preserve"> </w:t>
      </w:r>
      <w:r w:rsidRPr="009E0391">
        <w:rPr>
          <w:noProof/>
        </w:rPr>
        <w:t xml:space="preserve">Gulemetova-Swan, M., </w:t>
      </w:r>
      <w:r w:rsidRPr="009E0391">
        <w:rPr>
          <w:i/>
          <w:noProof/>
        </w:rPr>
        <w:t>Evaluating the impact of conditional cash transfer programs on adolescent decisions about marriage and fertility: the case of oportunidades.</w:t>
      </w:r>
      <w:r w:rsidRPr="009E0391">
        <w:rPr>
          <w:noProof/>
        </w:rPr>
        <w:t xml:space="preserve"> 2009.</w:t>
      </w:r>
    </w:p>
  </w:footnote>
  <w:footnote w:id="25">
    <w:p w14:paraId="3CA463D5" w14:textId="77777777" w:rsidR="008428E1" w:rsidRPr="00BC6054" w:rsidRDefault="008428E1" w:rsidP="00E83D98">
      <w:pPr>
        <w:pStyle w:val="FootnoteText"/>
        <w:spacing w:after="0"/>
      </w:pPr>
      <w:r>
        <w:rPr>
          <w:rStyle w:val="FootnoteReference"/>
        </w:rPr>
        <w:footnoteRef/>
      </w:r>
      <w:r>
        <w:t xml:space="preserve"> Handa, S., et al., </w:t>
      </w:r>
      <w:r w:rsidRPr="00BC6054">
        <w:rPr>
          <w:i/>
        </w:rPr>
        <w:t>Impact of the Kenya Cash Transfer for Orphans and Vulnerable Children on early pregnancy and marriage of adolescent girls</w:t>
      </w:r>
      <w:r>
        <w:t xml:space="preserve">. Social Science &amp; Medicine, 2015. </w:t>
      </w:r>
      <w:r w:rsidRPr="009B4786">
        <w:rPr>
          <w:b/>
        </w:rPr>
        <w:t>141</w:t>
      </w:r>
      <w:r>
        <w:t>: p. 36-45.</w:t>
      </w:r>
    </w:p>
  </w:footnote>
  <w:footnote w:id="26">
    <w:p w14:paraId="0996A897" w14:textId="77777777" w:rsidR="008428E1" w:rsidRPr="009E0391" w:rsidRDefault="008428E1" w:rsidP="00E83D98">
      <w:pPr>
        <w:pStyle w:val="FootnoteText"/>
        <w:spacing w:after="0"/>
      </w:pPr>
      <w:r w:rsidRPr="009E0391">
        <w:rPr>
          <w:rStyle w:val="FootnoteReference"/>
        </w:rPr>
        <w:footnoteRef/>
      </w:r>
      <w:r w:rsidRPr="009E0391">
        <w:t xml:space="preserve"> </w:t>
      </w:r>
      <w:r w:rsidRPr="009E0391">
        <w:rPr>
          <w:noProof/>
        </w:rPr>
        <w:t xml:space="preserve">American Institutes for Research (AIR), </w:t>
      </w:r>
      <w:r w:rsidRPr="009E0391">
        <w:rPr>
          <w:i/>
          <w:noProof/>
        </w:rPr>
        <w:t>Zambia’s Multiple Category Program: 24-Month Impact Report</w:t>
      </w:r>
      <w:r w:rsidRPr="009E0391">
        <w:rPr>
          <w:noProof/>
        </w:rPr>
        <w:t>. August 2014, AIR: Washington, DC</w:t>
      </w:r>
    </w:p>
  </w:footnote>
  <w:footnote w:id="27">
    <w:p w14:paraId="73CE63E5" w14:textId="77777777" w:rsidR="008428E1" w:rsidRPr="00E4061F" w:rsidRDefault="008428E1" w:rsidP="00E83D98">
      <w:pPr>
        <w:pStyle w:val="FootnoteText"/>
        <w:rPr>
          <w:lang w:val="en-US"/>
        </w:rPr>
      </w:pPr>
      <w:r>
        <w:rPr>
          <w:rStyle w:val="FootnoteReference"/>
        </w:rPr>
        <w:footnoteRef/>
      </w:r>
      <w:r>
        <w:t xml:space="preserve"> </w:t>
      </w:r>
      <w:r>
        <w:rPr>
          <w:lang w:val="en-US"/>
        </w:rPr>
        <w:t xml:space="preserve">Fielding-Miller et al. </w:t>
      </w:r>
      <w:r w:rsidRPr="00E4061F">
        <w:rPr>
          <w:i/>
          <w:lang w:val="en-US"/>
        </w:rPr>
        <w:t>Cultural consensus modeling to measure transactional sex in Swaziland: Scale building and validation</w:t>
      </w:r>
      <w:r>
        <w:rPr>
          <w:lang w:val="en-US"/>
        </w:rPr>
        <w:t xml:space="preserve"> Social Science &amp; Medicine, 2016. </w:t>
      </w:r>
      <w:r w:rsidRPr="00E4061F">
        <w:rPr>
          <w:b/>
          <w:lang w:val="en-US"/>
        </w:rPr>
        <w:t>148</w:t>
      </w:r>
      <w:r>
        <w:rPr>
          <w:lang w:val="en-US"/>
        </w:rPr>
        <w:t xml:space="preserve"> p. 25-33.</w:t>
      </w:r>
    </w:p>
  </w:footnote>
  <w:footnote w:id="28">
    <w:p w14:paraId="4FDB4D7D" w14:textId="77777777" w:rsidR="008428E1" w:rsidRPr="009E0391" w:rsidRDefault="008428E1" w:rsidP="00E83D98">
      <w:pPr>
        <w:spacing w:after="0"/>
        <w:rPr>
          <w:noProof/>
          <w:sz w:val="20"/>
          <w:szCs w:val="20"/>
        </w:rPr>
      </w:pPr>
      <w:r w:rsidRPr="009E0391">
        <w:rPr>
          <w:rStyle w:val="FootnoteReference"/>
          <w:sz w:val="20"/>
          <w:szCs w:val="20"/>
        </w:rPr>
        <w:footnoteRef/>
      </w:r>
      <w:r w:rsidRPr="009E0391">
        <w:rPr>
          <w:sz w:val="20"/>
          <w:szCs w:val="20"/>
        </w:rPr>
        <w:t xml:space="preserve"> </w:t>
      </w:r>
      <w:r w:rsidRPr="009E0391">
        <w:rPr>
          <w:noProof/>
          <w:sz w:val="20"/>
          <w:szCs w:val="20"/>
        </w:rPr>
        <w:t xml:space="preserve">World Health Organization.  [cited 2014 5 December]; Available from: </w:t>
      </w:r>
      <w:hyperlink r:id="rId5" w:history="1">
        <w:r w:rsidRPr="009E0391">
          <w:rPr>
            <w:rStyle w:val="Hyperlink"/>
            <w:noProof/>
            <w:sz w:val="20"/>
            <w:szCs w:val="20"/>
          </w:rPr>
          <w:t>http://www.who.int/about/definition/en/print.html</w:t>
        </w:r>
      </w:hyperlink>
      <w:r w:rsidRPr="009E0391">
        <w:rPr>
          <w:noProof/>
          <w:sz w:val="20"/>
          <w:szCs w:val="20"/>
        </w:rPr>
        <w:t>.</w:t>
      </w:r>
    </w:p>
  </w:footnote>
  <w:footnote w:id="29">
    <w:p w14:paraId="2B3893A5" w14:textId="77777777" w:rsidR="008428E1" w:rsidRPr="009E0391" w:rsidRDefault="008428E1" w:rsidP="00E83D98">
      <w:pPr>
        <w:spacing w:after="0"/>
        <w:rPr>
          <w:noProof/>
          <w:sz w:val="20"/>
          <w:szCs w:val="20"/>
        </w:rPr>
      </w:pPr>
      <w:r w:rsidRPr="009E0391">
        <w:rPr>
          <w:rStyle w:val="FootnoteReference"/>
          <w:sz w:val="20"/>
          <w:szCs w:val="20"/>
        </w:rPr>
        <w:footnoteRef/>
      </w:r>
      <w:r w:rsidRPr="009E0391">
        <w:rPr>
          <w:sz w:val="20"/>
          <w:szCs w:val="20"/>
        </w:rPr>
        <w:t xml:space="preserve"> </w:t>
      </w:r>
      <w:r w:rsidRPr="009E0391">
        <w:rPr>
          <w:noProof/>
          <w:sz w:val="20"/>
          <w:szCs w:val="20"/>
        </w:rPr>
        <w:t xml:space="preserve"> Baird, S., J. De Hoop, and B. Özler, </w:t>
      </w:r>
      <w:r w:rsidRPr="009E0391">
        <w:rPr>
          <w:i/>
          <w:noProof/>
          <w:sz w:val="20"/>
          <w:szCs w:val="20"/>
        </w:rPr>
        <w:t>Income shocks and adolescent mental health.</w:t>
      </w:r>
      <w:r w:rsidRPr="009E0391">
        <w:rPr>
          <w:noProof/>
          <w:sz w:val="20"/>
          <w:szCs w:val="20"/>
        </w:rPr>
        <w:t xml:space="preserve"> Journal of Human Resources, 2013. </w:t>
      </w:r>
      <w:r w:rsidRPr="009E0391">
        <w:rPr>
          <w:b/>
          <w:noProof/>
          <w:sz w:val="20"/>
          <w:szCs w:val="20"/>
        </w:rPr>
        <w:t>48</w:t>
      </w:r>
      <w:r w:rsidRPr="009E0391">
        <w:rPr>
          <w:noProof/>
          <w:sz w:val="20"/>
          <w:szCs w:val="20"/>
        </w:rPr>
        <w:t>(2): p. 370-403.</w:t>
      </w:r>
    </w:p>
  </w:footnote>
  <w:footnote w:id="30">
    <w:p w14:paraId="3484F59D" w14:textId="77777777" w:rsidR="008428E1" w:rsidRPr="009E0391" w:rsidRDefault="008428E1" w:rsidP="00E83D98">
      <w:pPr>
        <w:autoSpaceDE w:val="0"/>
        <w:autoSpaceDN w:val="0"/>
        <w:adjustRightInd w:val="0"/>
        <w:spacing w:after="0"/>
        <w:rPr>
          <w:sz w:val="20"/>
          <w:szCs w:val="20"/>
        </w:rPr>
      </w:pPr>
      <w:r w:rsidRPr="009E0391">
        <w:rPr>
          <w:rStyle w:val="FootnoteReference"/>
          <w:sz w:val="20"/>
          <w:szCs w:val="20"/>
        </w:rPr>
        <w:footnoteRef/>
      </w:r>
      <w:r w:rsidRPr="009E0391">
        <w:rPr>
          <w:sz w:val="20"/>
          <w:szCs w:val="20"/>
        </w:rPr>
        <w:t xml:space="preserve"> </w:t>
      </w:r>
      <w:r w:rsidRPr="009E0391">
        <w:rPr>
          <w:rFonts w:eastAsia="Calibri"/>
          <w:sz w:val="20"/>
          <w:szCs w:val="20"/>
        </w:rPr>
        <w:t xml:space="preserve">Kilburn, K., et al. </w:t>
      </w:r>
      <w:r w:rsidRPr="009F34C0">
        <w:rPr>
          <w:rFonts w:eastAsia="Calibri"/>
          <w:i/>
          <w:sz w:val="20"/>
          <w:szCs w:val="20"/>
        </w:rPr>
        <w:t>Effects of a large-scale unconditional cash transfer program on mental health outcomes of young people in Kenya</w:t>
      </w:r>
      <w:r>
        <w:rPr>
          <w:rFonts w:eastAsia="Calibri"/>
          <w:sz w:val="20"/>
          <w:szCs w:val="20"/>
        </w:rPr>
        <w:t xml:space="preserve">. Journal of Adolescent Health, 2016. </w:t>
      </w:r>
      <w:r w:rsidRPr="009F34C0">
        <w:rPr>
          <w:rFonts w:eastAsia="Calibri"/>
          <w:b/>
          <w:sz w:val="20"/>
          <w:szCs w:val="20"/>
        </w:rPr>
        <w:t>58</w:t>
      </w:r>
      <w:r>
        <w:rPr>
          <w:rFonts w:eastAsia="Calibri"/>
          <w:sz w:val="20"/>
          <w:szCs w:val="20"/>
        </w:rPr>
        <w:t>(2): p. 223-229.</w:t>
      </w:r>
    </w:p>
  </w:footnote>
  <w:footnote w:id="31">
    <w:p w14:paraId="6BCF4540" w14:textId="77777777" w:rsidR="008428E1" w:rsidRPr="009E0391" w:rsidRDefault="008428E1" w:rsidP="00E83D98">
      <w:pPr>
        <w:pStyle w:val="FootnoteText"/>
        <w:spacing w:after="0"/>
      </w:pPr>
      <w:r w:rsidRPr="009E0391">
        <w:rPr>
          <w:rStyle w:val="FootnoteReference"/>
        </w:rPr>
        <w:footnoteRef/>
      </w:r>
      <w:r w:rsidRPr="009E0391">
        <w:t xml:space="preserve"> </w:t>
      </w:r>
      <w:r w:rsidRPr="009E0391">
        <w:rPr>
          <w:noProof/>
        </w:rPr>
        <w:t xml:space="preserve">Radloff, L.S., </w:t>
      </w:r>
      <w:r w:rsidRPr="009E0391">
        <w:rPr>
          <w:i/>
          <w:noProof/>
        </w:rPr>
        <w:t>The CES-D scale a self-report depression scale for research in the general population.</w:t>
      </w:r>
      <w:r w:rsidRPr="009E0391">
        <w:rPr>
          <w:noProof/>
        </w:rPr>
        <w:t xml:space="preserve"> Applied Psychological Measurement, 1977. </w:t>
      </w:r>
      <w:r w:rsidRPr="009E0391">
        <w:rPr>
          <w:b/>
          <w:noProof/>
        </w:rPr>
        <w:t>1</w:t>
      </w:r>
      <w:r w:rsidRPr="009E0391">
        <w:rPr>
          <w:noProof/>
        </w:rPr>
        <w:t>(3): p. 385-401.</w:t>
      </w:r>
    </w:p>
  </w:footnote>
  <w:footnote w:id="32">
    <w:p w14:paraId="09A09174" w14:textId="77777777" w:rsidR="008428E1" w:rsidRPr="009E0391" w:rsidRDefault="008428E1" w:rsidP="00E83D98">
      <w:pPr>
        <w:spacing w:after="0"/>
        <w:rPr>
          <w:noProof/>
          <w:sz w:val="20"/>
          <w:szCs w:val="20"/>
        </w:rPr>
      </w:pPr>
      <w:r w:rsidRPr="009E0391">
        <w:rPr>
          <w:rStyle w:val="FootnoteReference"/>
          <w:sz w:val="20"/>
          <w:szCs w:val="20"/>
        </w:rPr>
        <w:footnoteRef/>
      </w:r>
      <w:r w:rsidRPr="009E0391">
        <w:rPr>
          <w:sz w:val="20"/>
          <w:szCs w:val="20"/>
        </w:rPr>
        <w:t xml:space="preserve"> </w:t>
      </w:r>
      <w:r w:rsidRPr="009E0391">
        <w:rPr>
          <w:noProof/>
          <w:sz w:val="20"/>
          <w:szCs w:val="20"/>
        </w:rPr>
        <w:t xml:space="preserve">Boey, K.W., </w:t>
      </w:r>
      <w:r w:rsidRPr="009E0391">
        <w:rPr>
          <w:i/>
          <w:noProof/>
          <w:sz w:val="20"/>
          <w:szCs w:val="20"/>
        </w:rPr>
        <w:t>Cross K.Widation of a short form of the CES</w:t>
      </w:r>
      <w:r w:rsidRPr="009E0391">
        <w:rPr>
          <w:rFonts w:ascii="Cambria Math" w:hAnsi="Cambria Math" w:cs="Cambria Math"/>
          <w:i/>
          <w:noProof/>
          <w:sz w:val="20"/>
          <w:szCs w:val="20"/>
        </w:rPr>
        <w:t>‐</w:t>
      </w:r>
      <w:r w:rsidRPr="009E0391">
        <w:rPr>
          <w:i/>
          <w:noProof/>
          <w:sz w:val="20"/>
          <w:szCs w:val="20"/>
        </w:rPr>
        <w:t>D in Chinese elderly.</w:t>
      </w:r>
      <w:r w:rsidRPr="009E0391">
        <w:rPr>
          <w:noProof/>
          <w:sz w:val="20"/>
          <w:szCs w:val="20"/>
        </w:rPr>
        <w:t xml:space="preserve"> International Journal of Geriatric Psychiatry, 1999. </w:t>
      </w:r>
      <w:r w:rsidRPr="009E0391">
        <w:rPr>
          <w:b/>
          <w:noProof/>
          <w:sz w:val="20"/>
          <w:szCs w:val="20"/>
        </w:rPr>
        <w:t>14</w:t>
      </w:r>
      <w:r w:rsidRPr="009E0391">
        <w:rPr>
          <w:noProof/>
          <w:sz w:val="20"/>
          <w:szCs w:val="20"/>
        </w:rPr>
        <w:t>(8): p. 608-617.</w:t>
      </w:r>
    </w:p>
  </w:footnote>
  <w:footnote w:id="33">
    <w:p w14:paraId="6FF8C383" w14:textId="77777777" w:rsidR="008428E1" w:rsidRPr="009E0391" w:rsidRDefault="008428E1" w:rsidP="00E83D98">
      <w:pPr>
        <w:pStyle w:val="FootnoteText"/>
        <w:spacing w:after="0"/>
      </w:pPr>
      <w:r w:rsidRPr="009E0391">
        <w:rPr>
          <w:rStyle w:val="FootnoteReference"/>
        </w:rPr>
        <w:footnoteRef/>
      </w:r>
      <w:r w:rsidRPr="009E0391">
        <w:t xml:space="preserve">  </w:t>
      </w:r>
      <w:r w:rsidRPr="009E0391">
        <w:rPr>
          <w:noProof/>
        </w:rPr>
        <w:t xml:space="preserve">Bojorquez Chapela, I. and N. Salgado de Snyder, </w:t>
      </w:r>
      <w:r w:rsidRPr="009E0391">
        <w:rPr>
          <w:i/>
          <w:noProof/>
        </w:rPr>
        <w:t>Psychometric characteristics of the Center for Epidemiological Studies-depression Scale (CES-D), 20-and 10-item versions, in women from a Mexican rural area.</w:t>
      </w:r>
      <w:r w:rsidRPr="009E0391">
        <w:rPr>
          <w:noProof/>
        </w:rPr>
        <w:t xml:space="preserve"> Salud Mental, 2009. </w:t>
      </w:r>
      <w:r w:rsidRPr="009E0391">
        <w:rPr>
          <w:b/>
          <w:noProof/>
        </w:rPr>
        <w:t>32</w:t>
      </w:r>
      <w:r w:rsidRPr="009E0391">
        <w:rPr>
          <w:noProof/>
        </w:rPr>
        <w:t>(4): p. 299-307.</w:t>
      </w:r>
    </w:p>
  </w:footnote>
  <w:footnote w:id="34">
    <w:p w14:paraId="35717785" w14:textId="77777777" w:rsidR="008428E1" w:rsidRPr="009E0391" w:rsidRDefault="008428E1" w:rsidP="00E83D98">
      <w:pPr>
        <w:spacing w:after="0"/>
        <w:rPr>
          <w:noProof/>
          <w:sz w:val="20"/>
          <w:szCs w:val="20"/>
        </w:rPr>
      </w:pPr>
      <w:r w:rsidRPr="009E0391">
        <w:rPr>
          <w:rStyle w:val="FootnoteReference"/>
          <w:sz w:val="20"/>
          <w:szCs w:val="20"/>
        </w:rPr>
        <w:footnoteRef/>
      </w:r>
      <w:r w:rsidRPr="009E0391">
        <w:rPr>
          <w:sz w:val="20"/>
          <w:szCs w:val="20"/>
        </w:rPr>
        <w:t xml:space="preserve"> </w:t>
      </w:r>
      <w:r w:rsidRPr="009E0391">
        <w:rPr>
          <w:noProof/>
          <w:sz w:val="20"/>
          <w:szCs w:val="20"/>
        </w:rPr>
        <w:t xml:space="preserve"> Cheung, Y.B., K.Y. Liu, and P.S. Yip, </w:t>
      </w:r>
      <w:r w:rsidRPr="009E0391">
        <w:rPr>
          <w:i/>
          <w:noProof/>
          <w:sz w:val="20"/>
          <w:szCs w:val="20"/>
        </w:rPr>
        <w:t>Performance of the CESu, and P.S. Yip, ter for Epidemiological Srom: ced abuse, anness in the Community.</w:t>
      </w:r>
      <w:r w:rsidRPr="009E0391">
        <w:rPr>
          <w:noProof/>
          <w:sz w:val="20"/>
          <w:szCs w:val="20"/>
        </w:rPr>
        <w:t xml:space="preserve"> Suicide and Life-Threatening Behavior, 2007. </w:t>
      </w:r>
      <w:r w:rsidRPr="009E0391">
        <w:rPr>
          <w:b/>
          <w:noProof/>
          <w:sz w:val="20"/>
          <w:szCs w:val="20"/>
        </w:rPr>
        <w:t>37</w:t>
      </w:r>
      <w:r w:rsidRPr="009E0391">
        <w:rPr>
          <w:noProof/>
          <w:sz w:val="20"/>
          <w:szCs w:val="20"/>
        </w:rPr>
        <w:t>(1): p. 79-88.</w:t>
      </w:r>
    </w:p>
  </w:footnote>
  <w:footnote w:id="35">
    <w:p w14:paraId="5D02F7C4" w14:textId="77777777" w:rsidR="008428E1" w:rsidRPr="009E0391" w:rsidRDefault="008428E1" w:rsidP="00E83D98">
      <w:pPr>
        <w:spacing w:after="0"/>
        <w:rPr>
          <w:noProof/>
          <w:sz w:val="20"/>
          <w:szCs w:val="20"/>
        </w:rPr>
      </w:pPr>
      <w:r w:rsidRPr="009E0391">
        <w:rPr>
          <w:rStyle w:val="FootnoteReference"/>
          <w:sz w:val="20"/>
          <w:szCs w:val="20"/>
        </w:rPr>
        <w:footnoteRef/>
      </w:r>
      <w:r w:rsidRPr="009E0391">
        <w:rPr>
          <w:sz w:val="20"/>
          <w:szCs w:val="20"/>
        </w:rPr>
        <w:t xml:space="preserve"> </w:t>
      </w:r>
      <w:r w:rsidRPr="009E0391">
        <w:rPr>
          <w:noProof/>
          <w:sz w:val="20"/>
          <w:szCs w:val="20"/>
        </w:rPr>
        <w:t xml:space="preserve">Onuoha, F.N., et al., </w:t>
      </w:r>
      <w:r w:rsidRPr="009E0391">
        <w:rPr>
          <w:i/>
          <w:noProof/>
          <w:sz w:val="20"/>
          <w:szCs w:val="20"/>
        </w:rPr>
        <w:t>Negative mental health factors in children orphaned by AIDS: natural mentoring as a palliative care.</w:t>
      </w:r>
      <w:r w:rsidRPr="009E0391">
        <w:rPr>
          <w:noProof/>
          <w:sz w:val="20"/>
          <w:szCs w:val="20"/>
        </w:rPr>
        <w:t xml:space="preserve"> AIDS and Behavior, 2009. </w:t>
      </w:r>
      <w:r w:rsidRPr="009E0391">
        <w:rPr>
          <w:b/>
          <w:noProof/>
          <w:sz w:val="20"/>
          <w:szCs w:val="20"/>
        </w:rPr>
        <w:t>13</w:t>
      </w:r>
      <w:r w:rsidRPr="009E0391">
        <w:rPr>
          <w:noProof/>
          <w:sz w:val="20"/>
          <w:szCs w:val="20"/>
        </w:rPr>
        <w:t>(5): p. 980-988.</w:t>
      </w:r>
    </w:p>
  </w:footnote>
  <w:footnote w:id="36">
    <w:p w14:paraId="55E7FADC" w14:textId="77777777" w:rsidR="008428E1" w:rsidRPr="009E0391" w:rsidRDefault="008428E1" w:rsidP="00E83D98">
      <w:pPr>
        <w:spacing w:after="0"/>
        <w:rPr>
          <w:sz w:val="20"/>
          <w:szCs w:val="20"/>
        </w:rPr>
      </w:pPr>
      <w:r w:rsidRPr="009E0391">
        <w:rPr>
          <w:rStyle w:val="FootnoteReference"/>
          <w:sz w:val="20"/>
          <w:szCs w:val="20"/>
        </w:rPr>
        <w:footnoteRef/>
      </w:r>
      <w:r w:rsidRPr="009E0391">
        <w:rPr>
          <w:sz w:val="20"/>
          <w:szCs w:val="20"/>
        </w:rPr>
        <w:t xml:space="preserve"> </w:t>
      </w:r>
      <w:r w:rsidRPr="009E0391">
        <w:rPr>
          <w:noProof/>
          <w:sz w:val="20"/>
          <w:szCs w:val="20"/>
        </w:rPr>
        <w:t xml:space="preserve">Andresen, E.M., et al., </w:t>
      </w:r>
      <w:r w:rsidRPr="009E0391">
        <w:rPr>
          <w:i/>
          <w:noProof/>
          <w:sz w:val="20"/>
          <w:szCs w:val="20"/>
        </w:rPr>
        <w:t>Screening for depression in well older adults: Evaluation of a short form of the CES-D.</w:t>
      </w:r>
      <w:r w:rsidRPr="009E0391">
        <w:rPr>
          <w:noProof/>
          <w:sz w:val="20"/>
          <w:szCs w:val="20"/>
        </w:rPr>
        <w:t xml:space="preserve"> American Journal of Preventive Medicine, 1994.</w:t>
      </w:r>
    </w:p>
  </w:footnote>
  <w:footnote w:id="37">
    <w:p w14:paraId="3F8FAFE6" w14:textId="77777777" w:rsidR="008428E1" w:rsidRPr="009E0391" w:rsidRDefault="008428E1" w:rsidP="00E83D98">
      <w:pPr>
        <w:spacing w:after="0"/>
        <w:rPr>
          <w:noProof/>
          <w:sz w:val="20"/>
          <w:szCs w:val="20"/>
        </w:rPr>
      </w:pPr>
      <w:r w:rsidRPr="009E0391">
        <w:rPr>
          <w:rStyle w:val="FootnoteReference"/>
          <w:sz w:val="20"/>
          <w:szCs w:val="20"/>
        </w:rPr>
        <w:footnoteRef/>
      </w:r>
      <w:r w:rsidRPr="009E0391">
        <w:rPr>
          <w:sz w:val="20"/>
          <w:szCs w:val="20"/>
        </w:rPr>
        <w:t xml:space="preserve">  </w:t>
      </w:r>
      <w:r w:rsidRPr="009E0391">
        <w:rPr>
          <w:noProof/>
          <w:sz w:val="20"/>
          <w:szCs w:val="20"/>
        </w:rPr>
        <w:t xml:space="preserve">Pettifor, A., et al., </w:t>
      </w:r>
      <w:r w:rsidRPr="009E0391">
        <w:rPr>
          <w:i/>
          <w:noProof/>
          <w:sz w:val="20"/>
          <w:szCs w:val="20"/>
        </w:rPr>
        <w:t>Can money prevent the spread of HIV? A review of cash payments for HIV prevention.</w:t>
      </w:r>
      <w:r w:rsidRPr="009E0391">
        <w:rPr>
          <w:noProof/>
          <w:sz w:val="20"/>
          <w:szCs w:val="20"/>
        </w:rPr>
        <w:t xml:space="preserve"> AIDS and Behavior, 2012. </w:t>
      </w:r>
      <w:r w:rsidRPr="009E0391">
        <w:rPr>
          <w:b/>
          <w:noProof/>
          <w:sz w:val="20"/>
          <w:szCs w:val="20"/>
        </w:rPr>
        <w:t>16</w:t>
      </w:r>
      <w:r w:rsidRPr="009E0391">
        <w:rPr>
          <w:noProof/>
          <w:sz w:val="20"/>
          <w:szCs w:val="20"/>
        </w:rPr>
        <w:t>(7): p. 1729-1738.</w:t>
      </w:r>
    </w:p>
  </w:footnote>
  <w:footnote w:id="38">
    <w:p w14:paraId="065BEC91" w14:textId="77777777" w:rsidR="008428E1" w:rsidRPr="009E0391" w:rsidRDefault="008428E1" w:rsidP="00E83D98">
      <w:pPr>
        <w:spacing w:after="0"/>
        <w:rPr>
          <w:noProof/>
          <w:sz w:val="20"/>
          <w:szCs w:val="20"/>
        </w:rPr>
      </w:pPr>
      <w:r w:rsidRPr="009E0391">
        <w:rPr>
          <w:rStyle w:val="FootnoteReference"/>
          <w:sz w:val="20"/>
          <w:szCs w:val="20"/>
        </w:rPr>
        <w:footnoteRef/>
      </w:r>
      <w:r w:rsidRPr="009E0391">
        <w:rPr>
          <w:sz w:val="20"/>
          <w:szCs w:val="20"/>
        </w:rPr>
        <w:t xml:space="preserve"> </w:t>
      </w:r>
      <w:r w:rsidRPr="009E0391">
        <w:rPr>
          <w:noProof/>
          <w:sz w:val="20"/>
          <w:szCs w:val="20"/>
        </w:rPr>
        <w:t xml:space="preserve"> Baird, S.J., et al., </w:t>
      </w:r>
      <w:r w:rsidRPr="009E0391">
        <w:rPr>
          <w:i/>
          <w:noProof/>
          <w:sz w:val="20"/>
          <w:szCs w:val="20"/>
        </w:rPr>
        <w:t>Effect of a cash transfer programme for schooling on prevalence of HIV and herpes simplex type 2 in Malawi: a cluster randomised trial.</w:t>
      </w:r>
      <w:r w:rsidRPr="009E0391">
        <w:rPr>
          <w:noProof/>
          <w:sz w:val="20"/>
          <w:szCs w:val="20"/>
        </w:rPr>
        <w:t xml:space="preserve"> The Lancet, 2012. </w:t>
      </w:r>
      <w:r w:rsidRPr="009E0391">
        <w:rPr>
          <w:b/>
          <w:noProof/>
          <w:sz w:val="20"/>
          <w:szCs w:val="20"/>
        </w:rPr>
        <w:t>379</w:t>
      </w:r>
      <w:r w:rsidRPr="009E0391">
        <w:rPr>
          <w:noProof/>
          <w:sz w:val="20"/>
          <w:szCs w:val="20"/>
        </w:rPr>
        <w:t>(9823): p. 1320-1329.</w:t>
      </w:r>
    </w:p>
  </w:footnote>
  <w:footnote w:id="39">
    <w:p w14:paraId="0F8F1A45" w14:textId="77777777" w:rsidR="008428E1" w:rsidRPr="009E0391" w:rsidRDefault="008428E1" w:rsidP="00E83D98">
      <w:pPr>
        <w:spacing w:after="0"/>
        <w:rPr>
          <w:sz w:val="20"/>
          <w:szCs w:val="20"/>
        </w:rPr>
      </w:pPr>
      <w:r w:rsidRPr="009E0391">
        <w:rPr>
          <w:rStyle w:val="FootnoteReference"/>
          <w:sz w:val="20"/>
          <w:szCs w:val="20"/>
        </w:rPr>
        <w:footnoteRef/>
      </w:r>
      <w:r w:rsidRPr="009E0391">
        <w:rPr>
          <w:sz w:val="20"/>
          <w:szCs w:val="20"/>
        </w:rPr>
        <w:t xml:space="preserve"> </w:t>
      </w:r>
      <w:r w:rsidRPr="009E0391">
        <w:rPr>
          <w:noProof/>
          <w:sz w:val="20"/>
          <w:szCs w:val="20"/>
        </w:rPr>
        <w:t xml:space="preserve"> Webb, E.L., R.J. Hayes, and J.R. Glynn, </w:t>
      </w:r>
      <w:r w:rsidRPr="009E0391">
        <w:rPr>
          <w:i/>
          <w:noProof/>
          <w:sz w:val="20"/>
          <w:szCs w:val="20"/>
        </w:rPr>
        <w:t>Cash transfer scheme for reducing HIV and herpes simplex type 2.</w:t>
      </w:r>
      <w:r w:rsidRPr="009E0391">
        <w:rPr>
          <w:noProof/>
          <w:sz w:val="20"/>
          <w:szCs w:val="20"/>
        </w:rPr>
        <w:t xml:space="preserve"> The Lancet, 2012. </w:t>
      </w:r>
      <w:r w:rsidRPr="009E0391">
        <w:rPr>
          <w:b/>
          <w:noProof/>
          <w:sz w:val="20"/>
          <w:szCs w:val="20"/>
        </w:rPr>
        <w:t>380</w:t>
      </w:r>
      <w:r w:rsidRPr="009E0391">
        <w:rPr>
          <w:noProof/>
          <w:sz w:val="20"/>
          <w:szCs w:val="20"/>
        </w:rPr>
        <w:t>(9844): p. 802.</w:t>
      </w:r>
    </w:p>
  </w:footnote>
  <w:footnote w:id="40">
    <w:p w14:paraId="7FEF8741" w14:textId="77777777" w:rsidR="008428E1" w:rsidRPr="00262B5E" w:rsidRDefault="008428E1" w:rsidP="00E83D98">
      <w:pPr>
        <w:pStyle w:val="FootnoteText"/>
        <w:spacing w:after="0"/>
      </w:pPr>
      <w:r>
        <w:rPr>
          <w:rStyle w:val="FootnoteReference"/>
        </w:rPr>
        <w:footnoteRef/>
      </w:r>
      <w:r>
        <w:t xml:space="preserve"> </w:t>
      </w:r>
      <w:r w:rsidRPr="00262B5E">
        <w:t xml:space="preserve">Karim, Q.A. and CAPRISA 007 Team. </w:t>
      </w:r>
      <w:r w:rsidRPr="00B27CFB">
        <w:rPr>
          <w:i/>
        </w:rPr>
        <w:t>Impact of conditional cash incentives on HSV-2 and HIV in rural high school students in South Africa</w:t>
      </w:r>
      <w:r w:rsidRPr="00262B5E">
        <w:t>. Presentation, ISA Vancouver, July 2015.</w:t>
      </w:r>
    </w:p>
  </w:footnote>
  <w:footnote w:id="41">
    <w:p w14:paraId="2324BFAD" w14:textId="77777777" w:rsidR="008428E1" w:rsidRPr="00B27CFB" w:rsidRDefault="008428E1" w:rsidP="00E83D98">
      <w:pPr>
        <w:pStyle w:val="FootnoteText"/>
        <w:spacing w:after="0"/>
      </w:pPr>
      <w:r>
        <w:rPr>
          <w:rStyle w:val="FootnoteReference"/>
        </w:rPr>
        <w:footnoteRef/>
      </w:r>
      <w:r>
        <w:t xml:space="preserve"> </w:t>
      </w:r>
      <w:r w:rsidRPr="00B27CFB">
        <w:t xml:space="preserve">Pettifor A et al. </w:t>
      </w:r>
      <w:r w:rsidRPr="00B27CFB">
        <w:rPr>
          <w:i/>
        </w:rPr>
        <w:t>HPTN 068: A Conditional Cash Transfer to prevent HIV infection among young women in South Africa</w:t>
      </w:r>
      <w:r w:rsidRPr="00B27CFB">
        <w:t>. Presentation, IAS Vancouver, July 21, 2015.</w:t>
      </w:r>
    </w:p>
  </w:footnote>
  <w:footnote w:id="42">
    <w:p w14:paraId="53DA1B73" w14:textId="77777777" w:rsidR="008428E1" w:rsidRPr="009E0391" w:rsidRDefault="008428E1" w:rsidP="00E83D98">
      <w:pPr>
        <w:spacing w:after="0"/>
        <w:rPr>
          <w:noProof/>
          <w:sz w:val="20"/>
          <w:szCs w:val="20"/>
        </w:rPr>
      </w:pPr>
      <w:r w:rsidRPr="009E0391">
        <w:rPr>
          <w:rStyle w:val="FootnoteReference"/>
          <w:sz w:val="20"/>
          <w:szCs w:val="20"/>
        </w:rPr>
        <w:footnoteRef/>
      </w:r>
      <w:r w:rsidRPr="009E0391">
        <w:rPr>
          <w:sz w:val="20"/>
          <w:szCs w:val="20"/>
        </w:rPr>
        <w:t xml:space="preserve"> </w:t>
      </w:r>
      <w:r w:rsidRPr="009E0391">
        <w:rPr>
          <w:noProof/>
          <w:sz w:val="20"/>
          <w:szCs w:val="20"/>
        </w:rPr>
        <w:t xml:space="preserve">The Kenya CT-OVC Evaluation Team, </w:t>
      </w:r>
      <w:r w:rsidRPr="009E0391">
        <w:rPr>
          <w:i/>
          <w:noProof/>
          <w:sz w:val="20"/>
          <w:szCs w:val="20"/>
        </w:rPr>
        <w:t>The impact of the Kenya Cash Transfer Programme for Orphans and Vulnerable Children on household spending.</w:t>
      </w:r>
      <w:r w:rsidRPr="009E0391">
        <w:rPr>
          <w:noProof/>
          <w:sz w:val="20"/>
          <w:szCs w:val="20"/>
        </w:rPr>
        <w:t xml:space="preserve"> Journal of Development Effectiveness, 2012. </w:t>
      </w:r>
      <w:r w:rsidRPr="009E0391">
        <w:rPr>
          <w:b/>
          <w:noProof/>
          <w:sz w:val="20"/>
          <w:szCs w:val="20"/>
        </w:rPr>
        <w:t>4</w:t>
      </w:r>
      <w:r w:rsidRPr="009E0391">
        <w:rPr>
          <w:noProof/>
          <w:sz w:val="20"/>
          <w:szCs w:val="20"/>
        </w:rPr>
        <w:t>(1): p. 9-37.</w:t>
      </w:r>
    </w:p>
  </w:footnote>
  <w:footnote w:id="43">
    <w:p w14:paraId="715BEF2E" w14:textId="77777777" w:rsidR="008428E1" w:rsidRPr="009E0391" w:rsidRDefault="008428E1" w:rsidP="00E83D98">
      <w:pPr>
        <w:spacing w:after="0"/>
        <w:rPr>
          <w:sz w:val="20"/>
          <w:szCs w:val="20"/>
        </w:rPr>
      </w:pPr>
      <w:r w:rsidRPr="009E0391">
        <w:rPr>
          <w:rStyle w:val="FootnoteReference"/>
          <w:sz w:val="20"/>
          <w:szCs w:val="20"/>
        </w:rPr>
        <w:footnoteRef/>
      </w:r>
      <w:r w:rsidRPr="009E0391">
        <w:rPr>
          <w:sz w:val="20"/>
          <w:szCs w:val="20"/>
        </w:rPr>
        <w:t xml:space="preserve"> </w:t>
      </w:r>
      <w:r w:rsidRPr="009E0391">
        <w:rPr>
          <w:noProof/>
          <w:sz w:val="20"/>
          <w:szCs w:val="20"/>
        </w:rPr>
        <w:t xml:space="preserve">Evans, D.K. and A. Popova, </w:t>
      </w:r>
      <w:r w:rsidRPr="009E0391">
        <w:rPr>
          <w:i/>
          <w:noProof/>
          <w:sz w:val="20"/>
          <w:szCs w:val="20"/>
        </w:rPr>
        <w:t>Cash Transfers and Temptation Goods: A Review of Global Evidence.</w:t>
      </w:r>
      <w:r w:rsidRPr="009E0391">
        <w:rPr>
          <w:noProof/>
          <w:sz w:val="20"/>
          <w:szCs w:val="20"/>
        </w:rPr>
        <w:t xml:space="preserve"> World Bank Policy Research Working Paper, 2014. </w:t>
      </w:r>
      <w:r w:rsidRPr="009E0391">
        <w:rPr>
          <w:b/>
          <w:noProof/>
          <w:sz w:val="20"/>
          <w:szCs w:val="20"/>
        </w:rPr>
        <w:t>6886</w:t>
      </w:r>
      <w:r w:rsidRPr="009E0391">
        <w:rPr>
          <w:noProof/>
          <w:sz w:val="20"/>
          <w:szCs w:val="20"/>
        </w:rPr>
        <w:t>.</w:t>
      </w:r>
    </w:p>
  </w:footnote>
  <w:footnote w:id="44">
    <w:p w14:paraId="6EF3A0D5" w14:textId="77777777" w:rsidR="008428E1" w:rsidRPr="009E0391" w:rsidRDefault="008428E1" w:rsidP="00E83D98">
      <w:pPr>
        <w:pStyle w:val="FootnoteText"/>
        <w:spacing w:after="0"/>
        <w:rPr>
          <w:lang w:val="en-US"/>
        </w:rPr>
      </w:pPr>
      <w:r w:rsidRPr="009E0391">
        <w:rPr>
          <w:rStyle w:val="FootnoteReference"/>
        </w:rPr>
        <w:footnoteRef/>
      </w:r>
      <w:r w:rsidRPr="009E0391">
        <w:t xml:space="preserve"> </w:t>
      </w:r>
      <w:r w:rsidRPr="009E0391">
        <w:rPr>
          <w:color w:val="222222"/>
        </w:rPr>
        <w:t xml:space="preserve">Zimet, G. D., Dahlem, N. W., Zimet, S. G., &amp; Farley, G. K. (1988). The multidimensional scale of perceived social support. </w:t>
      </w:r>
      <w:r w:rsidRPr="009E0391">
        <w:rPr>
          <w:i/>
          <w:iCs/>
          <w:color w:val="222222"/>
        </w:rPr>
        <w:t>Journal of personality assessment</w:t>
      </w:r>
      <w:r w:rsidRPr="009E0391">
        <w:rPr>
          <w:color w:val="222222"/>
        </w:rPr>
        <w:t xml:space="preserve">, </w:t>
      </w:r>
      <w:r w:rsidRPr="009E0391">
        <w:rPr>
          <w:i/>
          <w:iCs/>
          <w:color w:val="222222"/>
        </w:rPr>
        <w:t>52</w:t>
      </w:r>
      <w:r w:rsidRPr="009E0391">
        <w:rPr>
          <w:color w:val="222222"/>
        </w:rPr>
        <w:t>(1), 30-41.</w:t>
      </w:r>
    </w:p>
  </w:footnote>
  <w:footnote w:id="45">
    <w:p w14:paraId="404D830A" w14:textId="77777777" w:rsidR="008428E1" w:rsidRPr="00DD5794" w:rsidRDefault="008428E1" w:rsidP="00B262F0">
      <w:pPr>
        <w:spacing w:after="120"/>
        <w:jc w:val="both"/>
        <w:rPr>
          <w:color w:val="000000"/>
          <w:sz w:val="16"/>
          <w:szCs w:val="16"/>
        </w:rPr>
      </w:pPr>
      <w:r>
        <w:rPr>
          <w:rStyle w:val="FootnoteReference"/>
        </w:rPr>
        <w:footnoteRef/>
      </w:r>
      <w:r w:rsidRPr="00DD5794">
        <w:rPr>
          <w:color w:val="000000"/>
          <w:sz w:val="16"/>
          <w:szCs w:val="16"/>
        </w:rPr>
        <w:t>Covarrubias. K., Davis. B. and Winters, P. (2012) From Protection to Production: Productive Impacts of the Malawi Social Cash Transfer</w:t>
      </w:r>
      <w:r>
        <w:rPr>
          <w:color w:val="000000"/>
          <w:sz w:val="16"/>
          <w:szCs w:val="16"/>
        </w:rPr>
        <w:t xml:space="preserve"> </w:t>
      </w:r>
      <w:r w:rsidRPr="00DD5794">
        <w:rPr>
          <w:color w:val="000000"/>
          <w:sz w:val="16"/>
          <w:szCs w:val="16"/>
        </w:rPr>
        <w:t>Scheme. Journal of Development Effectiveness, 4(1), pp. 50-77.</w:t>
      </w:r>
    </w:p>
    <w:p w14:paraId="78A8F437" w14:textId="77777777" w:rsidR="008428E1" w:rsidRDefault="008428E1" w:rsidP="00B262F0">
      <w:pPr>
        <w:spacing w:after="120"/>
        <w:jc w:val="both"/>
      </w:pPr>
    </w:p>
  </w:footnote>
  <w:footnote w:id="46">
    <w:p w14:paraId="04ADDD2B" w14:textId="77777777" w:rsidR="008428E1" w:rsidRDefault="008428E1" w:rsidP="00B262F0">
      <w:pPr>
        <w:pStyle w:val="FootnoteText"/>
      </w:pPr>
      <w:r>
        <w:rPr>
          <w:rStyle w:val="FootnoteReference"/>
        </w:rPr>
        <w:footnoteRef/>
      </w:r>
      <w:r>
        <w:t xml:space="preserve"> </w:t>
      </w:r>
      <w:r w:rsidRPr="005835C1">
        <w:rPr>
          <w:sz w:val="16"/>
          <w:szCs w:val="16"/>
        </w:rPr>
        <w:t>Crop quantities reported in units other than kilogram are converted to a kilogram equivalent using conversion factors from the IHS Agricultural Conversion Factor Database obtained from the FAO.</w:t>
      </w:r>
      <w:r>
        <w:rPr>
          <w:sz w:val="16"/>
          <w:szCs w:val="16"/>
        </w:rPr>
        <w:t xml:space="preserve"> Crop values in MWK are computed using community level prices from the community data (where available) or from the average sale prices from crop sales. Harvest for each wave is valued using the prices for that wave, and so the impacts are effectively nominal. We show in Annex F that there were no excess inflationary effects of the cash transfer within T communities and so the observed impact on the value of crop production cannot be attributed to differential changes in the price conversion factors between T and C communities.</w:t>
      </w:r>
    </w:p>
  </w:footnote>
  <w:footnote w:id="47">
    <w:p w14:paraId="1D0A5F6A" w14:textId="77777777" w:rsidR="008428E1" w:rsidRDefault="008428E1" w:rsidP="00B262F0">
      <w:pPr>
        <w:pStyle w:val="FootnoteText"/>
      </w:pPr>
      <w:r>
        <w:rPr>
          <w:rStyle w:val="FootnoteReference"/>
        </w:rPr>
        <w:footnoteRef/>
      </w:r>
      <w:r>
        <w:t xml:space="preserve"> </w:t>
      </w:r>
      <w:r w:rsidRPr="00257C96">
        <w:rPr>
          <w:sz w:val="16"/>
          <w:szCs w:val="16"/>
        </w:rPr>
        <w:t>See for example Burke, M. (2014). Selling Low and Buying High: An Arbitrage Puzzle in Kenyan Villages</w:t>
      </w:r>
      <w:r>
        <w:rPr>
          <w:sz w:val="16"/>
          <w:szCs w:val="16"/>
        </w:rPr>
        <w:t xml:space="preserve">. </w:t>
      </w:r>
      <w:r w:rsidRPr="00866EE0">
        <w:rPr>
          <w:sz w:val="16"/>
          <w:szCs w:val="16"/>
        </w:rPr>
        <w:t>Department of Agricultural and Resource Economics, UC Berkeley.</w:t>
      </w:r>
    </w:p>
  </w:footnote>
  <w:footnote w:id="48">
    <w:p w14:paraId="4ACF9C45" w14:textId="77777777" w:rsidR="008428E1" w:rsidRPr="009E0391" w:rsidRDefault="008428E1" w:rsidP="00C435A7">
      <w:pPr>
        <w:pStyle w:val="FootnoteText"/>
        <w:spacing w:after="0"/>
      </w:pPr>
      <w:r w:rsidRPr="009E0391">
        <w:rPr>
          <w:rStyle w:val="FootnoteReference"/>
        </w:rPr>
        <w:footnoteRef/>
      </w:r>
      <w:r w:rsidRPr="009E0391">
        <w:t xml:space="preserve"> TAs that already had the programme were excluded from the random selection process. For this reason three TAs in Salima and four in Mangochi were excluded from the randomization exercise. </w:t>
      </w:r>
    </w:p>
  </w:footnote>
  <w:footnote w:id="49">
    <w:p w14:paraId="19AAE680" w14:textId="77777777" w:rsidR="008428E1" w:rsidRPr="009E0391" w:rsidRDefault="008428E1" w:rsidP="00C435A7">
      <w:pPr>
        <w:pStyle w:val="FootnoteText"/>
        <w:spacing w:after="0"/>
      </w:pPr>
      <w:r w:rsidRPr="009E0391">
        <w:rPr>
          <w:rStyle w:val="FootnoteReference"/>
        </w:rPr>
        <w:footnoteRef/>
      </w:r>
      <w:r w:rsidRPr="009E0391">
        <w:t xml:space="preserve"> When TAs were being randomly selected for Salima, the first TA that was drawn for Salima was Pemba TA. After discussion among the stakeholders, it was understood that Pemba TA was slated to be part of a UN Humanitarian Intervention which included a cash transfer component, so Pemba was disqualified for consideration in the study for this reason. Ndindi TA was selected randomly as an alternate. </w:t>
      </w:r>
    </w:p>
  </w:footnote>
  <w:footnote w:id="50">
    <w:p w14:paraId="4C597166" w14:textId="77777777" w:rsidR="008428E1" w:rsidRPr="009E0391" w:rsidRDefault="008428E1" w:rsidP="00C435A7">
      <w:pPr>
        <w:pStyle w:val="FootnoteText"/>
        <w:spacing w:after="0"/>
      </w:pPr>
      <w:r w:rsidRPr="009E0391">
        <w:rPr>
          <w:rStyle w:val="FootnoteReference"/>
        </w:rPr>
        <w:footnoteRef/>
      </w:r>
      <w:r w:rsidRPr="009E0391">
        <w:t xml:space="preserve"> One exception was Kandulu VC in Ndindi TA. It had a large number of beneficiaries and interviewing all of them would have significantly exceeded the target sample size for the district. Therefore, the eligible households were listed in random order and the interviewed in the order they appeared on the list.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0EDC0" w14:textId="065ACF31" w:rsidR="008428E1" w:rsidRPr="00960E7E" w:rsidRDefault="008428E1" w:rsidP="00581026">
    <w:pPr>
      <w:pStyle w:val="Header"/>
    </w:pPr>
    <w:r w:rsidRPr="002E13FD">
      <w:t>Malawi</w:t>
    </w:r>
    <w:r>
      <w:t xml:space="preserve"> Social Cash Transfer Programme Endline </w:t>
    </w:r>
    <w:r w:rsidRPr="002E13FD">
      <w:t>Impact Ev</w:t>
    </w:r>
    <w:r w:rsidR="00AC1DDC">
      <w:t>aluation Report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C0637" w14:textId="77777777" w:rsidR="008428E1" w:rsidRPr="00F91A03" w:rsidRDefault="008428E1" w:rsidP="00F91A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E7CDD"/>
    <w:multiLevelType w:val="hybridMultilevel"/>
    <w:tmpl w:val="00FE6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F519C"/>
    <w:multiLevelType w:val="hybridMultilevel"/>
    <w:tmpl w:val="2A6E3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02191A"/>
    <w:multiLevelType w:val="hybridMultilevel"/>
    <w:tmpl w:val="AECEA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FF6CDD"/>
    <w:multiLevelType w:val="hybridMultilevel"/>
    <w:tmpl w:val="F3B85F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7A6B6A"/>
    <w:multiLevelType w:val="multilevel"/>
    <w:tmpl w:val="BB5EAB86"/>
    <w:lvl w:ilvl="0">
      <w:start w:val="13"/>
      <w:numFmt w:val="decimal"/>
      <w:lvlText w:val="%1."/>
      <w:lvlJc w:val="left"/>
      <w:pPr>
        <w:ind w:left="375" w:hanging="375"/>
      </w:pPr>
      <w:rPr>
        <w:rFonts w:cs="Times New Roman" w:hint="default"/>
      </w:rPr>
    </w:lvl>
    <w:lvl w:ilvl="1">
      <w:start w:val="1"/>
      <w:numFmt w:val="decimal"/>
      <w:isLgl/>
      <w:lvlText w:val="%1.%2"/>
      <w:lvlJc w:val="left"/>
      <w:pPr>
        <w:ind w:left="555" w:hanging="555"/>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5" w15:restartNumberingAfterBreak="0">
    <w:nsid w:val="2C9918A2"/>
    <w:multiLevelType w:val="multilevel"/>
    <w:tmpl w:val="F8F460E8"/>
    <w:lvl w:ilvl="0">
      <w:start w:val="1"/>
      <w:numFmt w:val="decimal"/>
      <w:pStyle w:val="Heading1"/>
      <w:lvlText w:val="%1."/>
      <w:lvlJc w:val="left"/>
      <w:pPr>
        <w:ind w:left="36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FDB3021"/>
    <w:multiLevelType w:val="hybridMultilevel"/>
    <w:tmpl w:val="1E366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703C3F"/>
    <w:multiLevelType w:val="hybridMultilevel"/>
    <w:tmpl w:val="F95255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AD96446"/>
    <w:multiLevelType w:val="multilevel"/>
    <w:tmpl w:val="5AC24F3A"/>
    <w:lvl w:ilvl="0">
      <w:start w:val="13"/>
      <w:numFmt w:val="decimal"/>
      <w:lvlText w:val="%1"/>
      <w:lvlJc w:val="left"/>
      <w:pPr>
        <w:ind w:left="510" w:hanging="510"/>
      </w:pPr>
      <w:rPr>
        <w:rFonts w:hint="default"/>
        <w:i w:val="0"/>
      </w:rPr>
    </w:lvl>
    <w:lvl w:ilvl="1">
      <w:start w:val="4"/>
      <w:numFmt w:val="decimal"/>
      <w:lvlText w:val="%1.%2"/>
      <w:lvlJc w:val="left"/>
      <w:pPr>
        <w:ind w:left="510" w:hanging="51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9" w15:restartNumberingAfterBreak="0">
    <w:nsid w:val="5E616B66"/>
    <w:multiLevelType w:val="hybridMultilevel"/>
    <w:tmpl w:val="808AC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BD74F3"/>
    <w:multiLevelType w:val="hybridMultilevel"/>
    <w:tmpl w:val="B8CE2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8C2769"/>
    <w:multiLevelType w:val="hybridMultilevel"/>
    <w:tmpl w:val="0D54CD6A"/>
    <w:lvl w:ilvl="0" w:tplc="05862C0E">
      <w:start w:val="1"/>
      <w:numFmt w:val="decimal"/>
      <w:lvlText w:val="%1."/>
      <w:lvlJc w:val="left"/>
      <w:pPr>
        <w:ind w:left="720" w:hanging="360"/>
      </w:pPr>
      <w:rPr>
        <w:rFonts w:ascii="Times New Roman" w:eastAsia="Calibri" w:hAnsi="Times New Roman" w:cs="Times New Roman"/>
      </w:rPr>
    </w:lvl>
    <w:lvl w:ilvl="1" w:tplc="F0C2F16E">
      <w:start w:val="1"/>
      <w:numFmt w:val="decimal"/>
      <w:lvlText w:val="%2."/>
      <w:lvlJc w:val="left"/>
      <w:pPr>
        <w:ind w:left="1440" w:hanging="360"/>
      </w:pPr>
      <w:rPr>
        <w:rFonts w:ascii="Times New Roman" w:eastAsia="Times New Roman" w:hAnsi="Times New Roman" w:cs="Times New Roman"/>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B0575B"/>
    <w:multiLevelType w:val="hybridMultilevel"/>
    <w:tmpl w:val="CB96D116"/>
    <w:lvl w:ilvl="0" w:tplc="FC4486DA">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9B4BB3"/>
    <w:multiLevelType w:val="hybridMultilevel"/>
    <w:tmpl w:val="E81CF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
  </w:num>
  <w:num w:numId="3">
    <w:abstractNumId w:val="5"/>
  </w:num>
  <w:num w:numId="4">
    <w:abstractNumId w:val="6"/>
  </w:num>
  <w:num w:numId="5">
    <w:abstractNumId w:val="5"/>
  </w:num>
  <w:num w:numId="6">
    <w:abstractNumId w:val="5"/>
  </w:num>
  <w:num w:numId="7">
    <w:abstractNumId w:val="5"/>
  </w:num>
  <w:num w:numId="8">
    <w:abstractNumId w:val="5"/>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1"/>
  </w:num>
  <w:num w:numId="11">
    <w:abstractNumId w:val="0"/>
  </w:num>
  <w:num w:numId="12">
    <w:abstractNumId w:val="1"/>
  </w:num>
  <w:num w:numId="13">
    <w:abstractNumId w:val="10"/>
  </w:num>
  <w:num w:numId="14">
    <w:abstractNumId w:val="9"/>
  </w:num>
  <w:num w:numId="15">
    <w:abstractNumId w:val="7"/>
  </w:num>
  <w:num w:numId="16">
    <w:abstractNumId w:val="4"/>
  </w:num>
  <w:num w:numId="17">
    <w:abstractNumId w:val="12"/>
  </w:num>
  <w:num w:numId="18">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grammar="clean"/>
  <w:defaultTabStop w:val="720"/>
  <w:characterSpacingControl w:val="doNotCompress"/>
  <w:hdrShapeDefaults>
    <o:shapedefaults v:ext="edit" spidmax="4097"/>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FB4"/>
    <w:rsid w:val="00001024"/>
    <w:rsid w:val="00002C71"/>
    <w:rsid w:val="000034A4"/>
    <w:rsid w:val="00003B6C"/>
    <w:rsid w:val="0000537E"/>
    <w:rsid w:val="00005887"/>
    <w:rsid w:val="00005C7D"/>
    <w:rsid w:val="000067B2"/>
    <w:rsid w:val="0000686D"/>
    <w:rsid w:val="0000693C"/>
    <w:rsid w:val="000069C4"/>
    <w:rsid w:val="00007B30"/>
    <w:rsid w:val="00007FD4"/>
    <w:rsid w:val="00011AEA"/>
    <w:rsid w:val="000138B3"/>
    <w:rsid w:val="0001454B"/>
    <w:rsid w:val="00015245"/>
    <w:rsid w:val="00015C09"/>
    <w:rsid w:val="00017773"/>
    <w:rsid w:val="00020AFC"/>
    <w:rsid w:val="00020DE5"/>
    <w:rsid w:val="00022258"/>
    <w:rsid w:val="000246A3"/>
    <w:rsid w:val="00027422"/>
    <w:rsid w:val="00027462"/>
    <w:rsid w:val="00027492"/>
    <w:rsid w:val="000307F1"/>
    <w:rsid w:val="00031B0A"/>
    <w:rsid w:val="00032163"/>
    <w:rsid w:val="00032D5B"/>
    <w:rsid w:val="00034A80"/>
    <w:rsid w:val="00035389"/>
    <w:rsid w:val="00037F0B"/>
    <w:rsid w:val="00042173"/>
    <w:rsid w:val="00043FC4"/>
    <w:rsid w:val="0004485D"/>
    <w:rsid w:val="00045920"/>
    <w:rsid w:val="000463F6"/>
    <w:rsid w:val="00046E84"/>
    <w:rsid w:val="00051A74"/>
    <w:rsid w:val="00052E50"/>
    <w:rsid w:val="000554E2"/>
    <w:rsid w:val="00056635"/>
    <w:rsid w:val="0006092B"/>
    <w:rsid w:val="00060D02"/>
    <w:rsid w:val="00061CDD"/>
    <w:rsid w:val="00063043"/>
    <w:rsid w:val="00063FCA"/>
    <w:rsid w:val="000642E9"/>
    <w:rsid w:val="00064BD5"/>
    <w:rsid w:val="000656A0"/>
    <w:rsid w:val="00065704"/>
    <w:rsid w:val="00065AD3"/>
    <w:rsid w:val="00066012"/>
    <w:rsid w:val="00066806"/>
    <w:rsid w:val="00067812"/>
    <w:rsid w:val="00067FE9"/>
    <w:rsid w:val="00070CB8"/>
    <w:rsid w:val="00071EC8"/>
    <w:rsid w:val="00072174"/>
    <w:rsid w:val="00072415"/>
    <w:rsid w:val="00072C83"/>
    <w:rsid w:val="00074B01"/>
    <w:rsid w:val="0008049C"/>
    <w:rsid w:val="000807B7"/>
    <w:rsid w:val="000809EA"/>
    <w:rsid w:val="000811C3"/>
    <w:rsid w:val="00082E25"/>
    <w:rsid w:val="000838A0"/>
    <w:rsid w:val="00083E62"/>
    <w:rsid w:val="00084AD1"/>
    <w:rsid w:val="00085688"/>
    <w:rsid w:val="0008577B"/>
    <w:rsid w:val="000878C7"/>
    <w:rsid w:val="00087ED2"/>
    <w:rsid w:val="00090D9A"/>
    <w:rsid w:val="00090E7A"/>
    <w:rsid w:val="0009252A"/>
    <w:rsid w:val="000930F6"/>
    <w:rsid w:val="00093CE6"/>
    <w:rsid w:val="00095C7F"/>
    <w:rsid w:val="00096772"/>
    <w:rsid w:val="000973C1"/>
    <w:rsid w:val="00097595"/>
    <w:rsid w:val="0009764C"/>
    <w:rsid w:val="0009784A"/>
    <w:rsid w:val="000A11B8"/>
    <w:rsid w:val="000A39CF"/>
    <w:rsid w:val="000A41B4"/>
    <w:rsid w:val="000A4CDF"/>
    <w:rsid w:val="000A6822"/>
    <w:rsid w:val="000A7BB6"/>
    <w:rsid w:val="000B0711"/>
    <w:rsid w:val="000B1417"/>
    <w:rsid w:val="000B23D7"/>
    <w:rsid w:val="000B2AEB"/>
    <w:rsid w:val="000B2C41"/>
    <w:rsid w:val="000B3101"/>
    <w:rsid w:val="000B46C2"/>
    <w:rsid w:val="000B5215"/>
    <w:rsid w:val="000B65EF"/>
    <w:rsid w:val="000B6ACE"/>
    <w:rsid w:val="000B7CBD"/>
    <w:rsid w:val="000C019F"/>
    <w:rsid w:val="000C06DF"/>
    <w:rsid w:val="000C0C5A"/>
    <w:rsid w:val="000C1594"/>
    <w:rsid w:val="000C16FB"/>
    <w:rsid w:val="000C25C9"/>
    <w:rsid w:val="000C2E61"/>
    <w:rsid w:val="000C3266"/>
    <w:rsid w:val="000C58A6"/>
    <w:rsid w:val="000C5C8E"/>
    <w:rsid w:val="000D0751"/>
    <w:rsid w:val="000D1164"/>
    <w:rsid w:val="000D2194"/>
    <w:rsid w:val="000D2784"/>
    <w:rsid w:val="000D2935"/>
    <w:rsid w:val="000D3879"/>
    <w:rsid w:val="000D3A09"/>
    <w:rsid w:val="000D4C4A"/>
    <w:rsid w:val="000D63A6"/>
    <w:rsid w:val="000D782D"/>
    <w:rsid w:val="000D7F62"/>
    <w:rsid w:val="000E12D8"/>
    <w:rsid w:val="000E17D2"/>
    <w:rsid w:val="000E1C86"/>
    <w:rsid w:val="000E347B"/>
    <w:rsid w:val="000E5642"/>
    <w:rsid w:val="000E58D5"/>
    <w:rsid w:val="000E78D6"/>
    <w:rsid w:val="000E7EC2"/>
    <w:rsid w:val="000E7F1A"/>
    <w:rsid w:val="000F0D77"/>
    <w:rsid w:val="000F45B7"/>
    <w:rsid w:val="000F4998"/>
    <w:rsid w:val="000F6093"/>
    <w:rsid w:val="001002BD"/>
    <w:rsid w:val="00100E6D"/>
    <w:rsid w:val="001021CF"/>
    <w:rsid w:val="00104206"/>
    <w:rsid w:val="0010428C"/>
    <w:rsid w:val="00111456"/>
    <w:rsid w:val="001119E7"/>
    <w:rsid w:val="001139E1"/>
    <w:rsid w:val="001167F6"/>
    <w:rsid w:val="00116F39"/>
    <w:rsid w:val="001177E6"/>
    <w:rsid w:val="001179EF"/>
    <w:rsid w:val="00117ACB"/>
    <w:rsid w:val="001201E4"/>
    <w:rsid w:val="0012152E"/>
    <w:rsid w:val="00121DCD"/>
    <w:rsid w:val="001231D2"/>
    <w:rsid w:val="00123A90"/>
    <w:rsid w:val="00123C30"/>
    <w:rsid w:val="001249CF"/>
    <w:rsid w:val="00124A4D"/>
    <w:rsid w:val="00125579"/>
    <w:rsid w:val="0012770A"/>
    <w:rsid w:val="00130267"/>
    <w:rsid w:val="00131839"/>
    <w:rsid w:val="00132E1C"/>
    <w:rsid w:val="00133006"/>
    <w:rsid w:val="00133113"/>
    <w:rsid w:val="001337B8"/>
    <w:rsid w:val="00136155"/>
    <w:rsid w:val="001365AC"/>
    <w:rsid w:val="001404AF"/>
    <w:rsid w:val="001420FF"/>
    <w:rsid w:val="00143F7C"/>
    <w:rsid w:val="001447FE"/>
    <w:rsid w:val="00144959"/>
    <w:rsid w:val="001459D3"/>
    <w:rsid w:val="00145B0A"/>
    <w:rsid w:val="00146AE0"/>
    <w:rsid w:val="0014716B"/>
    <w:rsid w:val="0014774C"/>
    <w:rsid w:val="001505C4"/>
    <w:rsid w:val="00151E1A"/>
    <w:rsid w:val="00152358"/>
    <w:rsid w:val="00154C12"/>
    <w:rsid w:val="0015610E"/>
    <w:rsid w:val="00156C82"/>
    <w:rsid w:val="00157CC1"/>
    <w:rsid w:val="0016076D"/>
    <w:rsid w:val="001629F9"/>
    <w:rsid w:val="00164748"/>
    <w:rsid w:val="00164ED9"/>
    <w:rsid w:val="00165E8F"/>
    <w:rsid w:val="00166ADF"/>
    <w:rsid w:val="00166CF6"/>
    <w:rsid w:val="00167155"/>
    <w:rsid w:val="00167CAC"/>
    <w:rsid w:val="00167F97"/>
    <w:rsid w:val="0017060B"/>
    <w:rsid w:val="0017178C"/>
    <w:rsid w:val="00173911"/>
    <w:rsid w:val="00174390"/>
    <w:rsid w:val="00174F48"/>
    <w:rsid w:val="00176197"/>
    <w:rsid w:val="00177057"/>
    <w:rsid w:val="001803E0"/>
    <w:rsid w:val="001803E7"/>
    <w:rsid w:val="001810BB"/>
    <w:rsid w:val="00181522"/>
    <w:rsid w:val="001818A7"/>
    <w:rsid w:val="00182578"/>
    <w:rsid w:val="00182E03"/>
    <w:rsid w:val="0018374A"/>
    <w:rsid w:val="00183DFA"/>
    <w:rsid w:val="00184B62"/>
    <w:rsid w:val="0018618C"/>
    <w:rsid w:val="00187328"/>
    <w:rsid w:val="00187515"/>
    <w:rsid w:val="00187D8E"/>
    <w:rsid w:val="00187FD2"/>
    <w:rsid w:val="00191836"/>
    <w:rsid w:val="00191AE7"/>
    <w:rsid w:val="0019233D"/>
    <w:rsid w:val="00195018"/>
    <w:rsid w:val="0019563D"/>
    <w:rsid w:val="00195677"/>
    <w:rsid w:val="00196FD3"/>
    <w:rsid w:val="001971B7"/>
    <w:rsid w:val="001A2B7E"/>
    <w:rsid w:val="001A37AE"/>
    <w:rsid w:val="001A4735"/>
    <w:rsid w:val="001A4910"/>
    <w:rsid w:val="001A49AE"/>
    <w:rsid w:val="001A6471"/>
    <w:rsid w:val="001A6DB4"/>
    <w:rsid w:val="001A7CEF"/>
    <w:rsid w:val="001B091D"/>
    <w:rsid w:val="001B1501"/>
    <w:rsid w:val="001B213A"/>
    <w:rsid w:val="001B2333"/>
    <w:rsid w:val="001B2549"/>
    <w:rsid w:val="001B2FA6"/>
    <w:rsid w:val="001B60B5"/>
    <w:rsid w:val="001B6C80"/>
    <w:rsid w:val="001C147C"/>
    <w:rsid w:val="001C2054"/>
    <w:rsid w:val="001C27FD"/>
    <w:rsid w:val="001C4C87"/>
    <w:rsid w:val="001C663C"/>
    <w:rsid w:val="001C6AAB"/>
    <w:rsid w:val="001C6CDE"/>
    <w:rsid w:val="001C6E00"/>
    <w:rsid w:val="001C6F9E"/>
    <w:rsid w:val="001C7486"/>
    <w:rsid w:val="001D0107"/>
    <w:rsid w:val="001D0335"/>
    <w:rsid w:val="001D0638"/>
    <w:rsid w:val="001D22AF"/>
    <w:rsid w:val="001D35FA"/>
    <w:rsid w:val="001D3CAE"/>
    <w:rsid w:val="001D4480"/>
    <w:rsid w:val="001D46B7"/>
    <w:rsid w:val="001D4768"/>
    <w:rsid w:val="001D4A39"/>
    <w:rsid w:val="001D65D5"/>
    <w:rsid w:val="001D75BE"/>
    <w:rsid w:val="001D7EF7"/>
    <w:rsid w:val="001E03AB"/>
    <w:rsid w:val="001E0D74"/>
    <w:rsid w:val="001E1FE8"/>
    <w:rsid w:val="001E2199"/>
    <w:rsid w:val="001E2B9A"/>
    <w:rsid w:val="001E38E8"/>
    <w:rsid w:val="001E3FC4"/>
    <w:rsid w:val="001E4887"/>
    <w:rsid w:val="001E73C4"/>
    <w:rsid w:val="001E7D3D"/>
    <w:rsid w:val="001F063D"/>
    <w:rsid w:val="001F0F2C"/>
    <w:rsid w:val="001F2401"/>
    <w:rsid w:val="001F2AA7"/>
    <w:rsid w:val="001F2D0A"/>
    <w:rsid w:val="001F425A"/>
    <w:rsid w:val="001F43DD"/>
    <w:rsid w:val="001F5127"/>
    <w:rsid w:val="001F60FF"/>
    <w:rsid w:val="001F62F6"/>
    <w:rsid w:val="001F68A1"/>
    <w:rsid w:val="00201846"/>
    <w:rsid w:val="00202CFE"/>
    <w:rsid w:val="00203224"/>
    <w:rsid w:val="00203C3C"/>
    <w:rsid w:val="00204326"/>
    <w:rsid w:val="00204D5D"/>
    <w:rsid w:val="00205CA1"/>
    <w:rsid w:val="00206A78"/>
    <w:rsid w:val="00206B9E"/>
    <w:rsid w:val="00206D21"/>
    <w:rsid w:val="00210053"/>
    <w:rsid w:val="00211811"/>
    <w:rsid w:val="002164B0"/>
    <w:rsid w:val="00216980"/>
    <w:rsid w:val="00216CBB"/>
    <w:rsid w:val="00220337"/>
    <w:rsid w:val="00220703"/>
    <w:rsid w:val="00222095"/>
    <w:rsid w:val="002228F2"/>
    <w:rsid w:val="002230CA"/>
    <w:rsid w:val="00224200"/>
    <w:rsid w:val="0022496E"/>
    <w:rsid w:val="00224D7C"/>
    <w:rsid w:val="00225342"/>
    <w:rsid w:val="0022547A"/>
    <w:rsid w:val="00225F8C"/>
    <w:rsid w:val="00226B15"/>
    <w:rsid w:val="00226F7C"/>
    <w:rsid w:val="00227983"/>
    <w:rsid w:val="00227A79"/>
    <w:rsid w:val="00232567"/>
    <w:rsid w:val="00235E9B"/>
    <w:rsid w:val="0023626C"/>
    <w:rsid w:val="00236DD9"/>
    <w:rsid w:val="00236E42"/>
    <w:rsid w:val="002402ED"/>
    <w:rsid w:val="00241441"/>
    <w:rsid w:val="00241638"/>
    <w:rsid w:val="002417E5"/>
    <w:rsid w:val="0024185E"/>
    <w:rsid w:val="00241EE8"/>
    <w:rsid w:val="00242052"/>
    <w:rsid w:val="0024279C"/>
    <w:rsid w:val="00243728"/>
    <w:rsid w:val="00245C09"/>
    <w:rsid w:val="00245C85"/>
    <w:rsid w:val="00247091"/>
    <w:rsid w:val="00250239"/>
    <w:rsid w:val="00250864"/>
    <w:rsid w:val="00254E7B"/>
    <w:rsid w:val="002555DF"/>
    <w:rsid w:val="00256536"/>
    <w:rsid w:val="00257939"/>
    <w:rsid w:val="00257E5C"/>
    <w:rsid w:val="00262CF2"/>
    <w:rsid w:val="00263A2A"/>
    <w:rsid w:val="00264447"/>
    <w:rsid w:val="002653EC"/>
    <w:rsid w:val="00266095"/>
    <w:rsid w:val="00266172"/>
    <w:rsid w:val="00266F2D"/>
    <w:rsid w:val="0027135D"/>
    <w:rsid w:val="00272548"/>
    <w:rsid w:val="00272B05"/>
    <w:rsid w:val="0027442F"/>
    <w:rsid w:val="002745C0"/>
    <w:rsid w:val="00274AD3"/>
    <w:rsid w:val="0027644A"/>
    <w:rsid w:val="0027708E"/>
    <w:rsid w:val="002779A0"/>
    <w:rsid w:val="00277CD6"/>
    <w:rsid w:val="00280F78"/>
    <w:rsid w:val="00281799"/>
    <w:rsid w:val="00286FC7"/>
    <w:rsid w:val="00287A85"/>
    <w:rsid w:val="00290026"/>
    <w:rsid w:val="002905E9"/>
    <w:rsid w:val="00290F23"/>
    <w:rsid w:val="00291E71"/>
    <w:rsid w:val="002926DB"/>
    <w:rsid w:val="002929E1"/>
    <w:rsid w:val="00292C4E"/>
    <w:rsid w:val="0029321C"/>
    <w:rsid w:val="00294C9D"/>
    <w:rsid w:val="00297C52"/>
    <w:rsid w:val="002A1AB7"/>
    <w:rsid w:val="002A23F7"/>
    <w:rsid w:val="002A3A19"/>
    <w:rsid w:val="002A3C55"/>
    <w:rsid w:val="002A454F"/>
    <w:rsid w:val="002A49F0"/>
    <w:rsid w:val="002A4B67"/>
    <w:rsid w:val="002A5605"/>
    <w:rsid w:val="002A5A9F"/>
    <w:rsid w:val="002A5ED5"/>
    <w:rsid w:val="002A61A9"/>
    <w:rsid w:val="002A755E"/>
    <w:rsid w:val="002A766A"/>
    <w:rsid w:val="002A76DE"/>
    <w:rsid w:val="002A77DF"/>
    <w:rsid w:val="002A7F9B"/>
    <w:rsid w:val="002B1E61"/>
    <w:rsid w:val="002B2EC6"/>
    <w:rsid w:val="002B35A8"/>
    <w:rsid w:val="002B3D34"/>
    <w:rsid w:val="002B4C19"/>
    <w:rsid w:val="002B745A"/>
    <w:rsid w:val="002B75F9"/>
    <w:rsid w:val="002C0470"/>
    <w:rsid w:val="002C148A"/>
    <w:rsid w:val="002C152E"/>
    <w:rsid w:val="002C17EB"/>
    <w:rsid w:val="002C1BE3"/>
    <w:rsid w:val="002C301F"/>
    <w:rsid w:val="002C4FE2"/>
    <w:rsid w:val="002C50DB"/>
    <w:rsid w:val="002D0A68"/>
    <w:rsid w:val="002D24F1"/>
    <w:rsid w:val="002D5A64"/>
    <w:rsid w:val="002D6500"/>
    <w:rsid w:val="002D6A00"/>
    <w:rsid w:val="002D6B73"/>
    <w:rsid w:val="002E04AA"/>
    <w:rsid w:val="002E13FD"/>
    <w:rsid w:val="002E2C6D"/>
    <w:rsid w:val="002E2C77"/>
    <w:rsid w:val="002E2CED"/>
    <w:rsid w:val="002E67E7"/>
    <w:rsid w:val="002E6DCE"/>
    <w:rsid w:val="002E6E9E"/>
    <w:rsid w:val="002E7D95"/>
    <w:rsid w:val="002F0667"/>
    <w:rsid w:val="002F19F6"/>
    <w:rsid w:val="002F1B7D"/>
    <w:rsid w:val="002F27DA"/>
    <w:rsid w:val="002F2C6B"/>
    <w:rsid w:val="002F3019"/>
    <w:rsid w:val="002F3A40"/>
    <w:rsid w:val="002F5148"/>
    <w:rsid w:val="002F52E1"/>
    <w:rsid w:val="002F66C7"/>
    <w:rsid w:val="002F79AC"/>
    <w:rsid w:val="00300164"/>
    <w:rsid w:val="0030117D"/>
    <w:rsid w:val="003018D3"/>
    <w:rsid w:val="00302997"/>
    <w:rsid w:val="00302B7B"/>
    <w:rsid w:val="003033A9"/>
    <w:rsid w:val="003043D4"/>
    <w:rsid w:val="00305312"/>
    <w:rsid w:val="00305B77"/>
    <w:rsid w:val="00306D1C"/>
    <w:rsid w:val="0030719C"/>
    <w:rsid w:val="0031168A"/>
    <w:rsid w:val="0031257F"/>
    <w:rsid w:val="00312D45"/>
    <w:rsid w:val="00314C81"/>
    <w:rsid w:val="00315A71"/>
    <w:rsid w:val="00316022"/>
    <w:rsid w:val="00317EAC"/>
    <w:rsid w:val="00317F95"/>
    <w:rsid w:val="00321ADC"/>
    <w:rsid w:val="003226CC"/>
    <w:rsid w:val="00323D8A"/>
    <w:rsid w:val="00324773"/>
    <w:rsid w:val="00324F46"/>
    <w:rsid w:val="00326A27"/>
    <w:rsid w:val="00330DD7"/>
    <w:rsid w:val="00330FC4"/>
    <w:rsid w:val="003311FF"/>
    <w:rsid w:val="003317F6"/>
    <w:rsid w:val="00334120"/>
    <w:rsid w:val="003349B4"/>
    <w:rsid w:val="00334E62"/>
    <w:rsid w:val="003357BA"/>
    <w:rsid w:val="003373C3"/>
    <w:rsid w:val="00337E78"/>
    <w:rsid w:val="00342AB8"/>
    <w:rsid w:val="0034435B"/>
    <w:rsid w:val="00344CD7"/>
    <w:rsid w:val="00344EAC"/>
    <w:rsid w:val="00345263"/>
    <w:rsid w:val="00345B51"/>
    <w:rsid w:val="0034717E"/>
    <w:rsid w:val="00347F13"/>
    <w:rsid w:val="00350FFA"/>
    <w:rsid w:val="00351FC5"/>
    <w:rsid w:val="003532FB"/>
    <w:rsid w:val="00353B30"/>
    <w:rsid w:val="00360DB4"/>
    <w:rsid w:val="0036175A"/>
    <w:rsid w:val="00361C08"/>
    <w:rsid w:val="00362B1E"/>
    <w:rsid w:val="003638D8"/>
    <w:rsid w:val="00363C74"/>
    <w:rsid w:val="00363F0C"/>
    <w:rsid w:val="00365C4E"/>
    <w:rsid w:val="00367E44"/>
    <w:rsid w:val="00370489"/>
    <w:rsid w:val="00370A5E"/>
    <w:rsid w:val="0037194A"/>
    <w:rsid w:val="003749B0"/>
    <w:rsid w:val="00376393"/>
    <w:rsid w:val="0037746F"/>
    <w:rsid w:val="0038331D"/>
    <w:rsid w:val="0038462E"/>
    <w:rsid w:val="00385FB3"/>
    <w:rsid w:val="003860EF"/>
    <w:rsid w:val="00387A03"/>
    <w:rsid w:val="00392385"/>
    <w:rsid w:val="00395F1D"/>
    <w:rsid w:val="00397504"/>
    <w:rsid w:val="003A217D"/>
    <w:rsid w:val="003A2C0D"/>
    <w:rsid w:val="003A69E3"/>
    <w:rsid w:val="003A6AE3"/>
    <w:rsid w:val="003A701D"/>
    <w:rsid w:val="003B027C"/>
    <w:rsid w:val="003B08AF"/>
    <w:rsid w:val="003B16A5"/>
    <w:rsid w:val="003B45D9"/>
    <w:rsid w:val="003B4C0B"/>
    <w:rsid w:val="003B4FFC"/>
    <w:rsid w:val="003B5716"/>
    <w:rsid w:val="003B5F34"/>
    <w:rsid w:val="003B61A9"/>
    <w:rsid w:val="003C0730"/>
    <w:rsid w:val="003C1D70"/>
    <w:rsid w:val="003C5167"/>
    <w:rsid w:val="003C6720"/>
    <w:rsid w:val="003C68B3"/>
    <w:rsid w:val="003C6C57"/>
    <w:rsid w:val="003C774B"/>
    <w:rsid w:val="003D035B"/>
    <w:rsid w:val="003D1675"/>
    <w:rsid w:val="003D1F78"/>
    <w:rsid w:val="003D2E32"/>
    <w:rsid w:val="003D33A1"/>
    <w:rsid w:val="003D3762"/>
    <w:rsid w:val="003D5565"/>
    <w:rsid w:val="003D56D1"/>
    <w:rsid w:val="003D676E"/>
    <w:rsid w:val="003D763E"/>
    <w:rsid w:val="003D7DE4"/>
    <w:rsid w:val="003E129C"/>
    <w:rsid w:val="003E169B"/>
    <w:rsid w:val="003E4467"/>
    <w:rsid w:val="003E46A7"/>
    <w:rsid w:val="003E65C3"/>
    <w:rsid w:val="003E6732"/>
    <w:rsid w:val="003E770D"/>
    <w:rsid w:val="003F0862"/>
    <w:rsid w:val="003F0D9C"/>
    <w:rsid w:val="003F1B01"/>
    <w:rsid w:val="003F1BB2"/>
    <w:rsid w:val="003F49A2"/>
    <w:rsid w:val="003F4BCA"/>
    <w:rsid w:val="003F4BE7"/>
    <w:rsid w:val="003F61B1"/>
    <w:rsid w:val="003F665B"/>
    <w:rsid w:val="00400AB1"/>
    <w:rsid w:val="00400EF2"/>
    <w:rsid w:val="00401E8C"/>
    <w:rsid w:val="0040233D"/>
    <w:rsid w:val="00402D9C"/>
    <w:rsid w:val="00404450"/>
    <w:rsid w:val="0040485D"/>
    <w:rsid w:val="004063B8"/>
    <w:rsid w:val="00407404"/>
    <w:rsid w:val="004101A2"/>
    <w:rsid w:val="0041435A"/>
    <w:rsid w:val="00414A9A"/>
    <w:rsid w:val="00415EA8"/>
    <w:rsid w:val="004160E8"/>
    <w:rsid w:val="004177D2"/>
    <w:rsid w:val="00417978"/>
    <w:rsid w:val="00421049"/>
    <w:rsid w:val="00422617"/>
    <w:rsid w:val="004244DF"/>
    <w:rsid w:val="00424FA6"/>
    <w:rsid w:val="00425B68"/>
    <w:rsid w:val="004261AD"/>
    <w:rsid w:val="00426B70"/>
    <w:rsid w:val="00426CB7"/>
    <w:rsid w:val="004305E0"/>
    <w:rsid w:val="00432EA7"/>
    <w:rsid w:val="0043360F"/>
    <w:rsid w:val="004340B7"/>
    <w:rsid w:val="0043586C"/>
    <w:rsid w:val="00435DD2"/>
    <w:rsid w:val="00435F67"/>
    <w:rsid w:val="00436E55"/>
    <w:rsid w:val="0043797B"/>
    <w:rsid w:val="0044001C"/>
    <w:rsid w:val="00446362"/>
    <w:rsid w:val="00450A0A"/>
    <w:rsid w:val="00452F4A"/>
    <w:rsid w:val="00454F07"/>
    <w:rsid w:val="0045549F"/>
    <w:rsid w:val="00455A1F"/>
    <w:rsid w:val="00455D65"/>
    <w:rsid w:val="00456129"/>
    <w:rsid w:val="00456A42"/>
    <w:rsid w:val="00456BB1"/>
    <w:rsid w:val="00456E8B"/>
    <w:rsid w:val="00457EEF"/>
    <w:rsid w:val="004601C7"/>
    <w:rsid w:val="00460448"/>
    <w:rsid w:val="00462C4F"/>
    <w:rsid w:val="0046489F"/>
    <w:rsid w:val="00464C03"/>
    <w:rsid w:val="00465316"/>
    <w:rsid w:val="0046683A"/>
    <w:rsid w:val="00470DB2"/>
    <w:rsid w:val="004720CD"/>
    <w:rsid w:val="00474390"/>
    <w:rsid w:val="004747BA"/>
    <w:rsid w:val="00474CBC"/>
    <w:rsid w:val="00474F75"/>
    <w:rsid w:val="00475EFD"/>
    <w:rsid w:val="00481F93"/>
    <w:rsid w:val="004855F0"/>
    <w:rsid w:val="004856E7"/>
    <w:rsid w:val="00490B5C"/>
    <w:rsid w:val="004916C3"/>
    <w:rsid w:val="0049297D"/>
    <w:rsid w:val="00492FF4"/>
    <w:rsid w:val="0049308A"/>
    <w:rsid w:val="00493AC3"/>
    <w:rsid w:val="00494A20"/>
    <w:rsid w:val="00494F72"/>
    <w:rsid w:val="00495623"/>
    <w:rsid w:val="004A01F1"/>
    <w:rsid w:val="004A1192"/>
    <w:rsid w:val="004A175C"/>
    <w:rsid w:val="004A4628"/>
    <w:rsid w:val="004A5287"/>
    <w:rsid w:val="004A68A5"/>
    <w:rsid w:val="004A7A8D"/>
    <w:rsid w:val="004A7CDA"/>
    <w:rsid w:val="004B0092"/>
    <w:rsid w:val="004B0AB7"/>
    <w:rsid w:val="004B1AA2"/>
    <w:rsid w:val="004B2297"/>
    <w:rsid w:val="004B33B3"/>
    <w:rsid w:val="004B46A8"/>
    <w:rsid w:val="004B4BA0"/>
    <w:rsid w:val="004B53F4"/>
    <w:rsid w:val="004C1715"/>
    <w:rsid w:val="004C1D3E"/>
    <w:rsid w:val="004C2680"/>
    <w:rsid w:val="004C592E"/>
    <w:rsid w:val="004C7555"/>
    <w:rsid w:val="004C776F"/>
    <w:rsid w:val="004C79EF"/>
    <w:rsid w:val="004D0CCA"/>
    <w:rsid w:val="004D1836"/>
    <w:rsid w:val="004D2B7F"/>
    <w:rsid w:val="004D41F1"/>
    <w:rsid w:val="004D4829"/>
    <w:rsid w:val="004D6160"/>
    <w:rsid w:val="004D6189"/>
    <w:rsid w:val="004E016F"/>
    <w:rsid w:val="004E14B1"/>
    <w:rsid w:val="004E2ED2"/>
    <w:rsid w:val="004E4039"/>
    <w:rsid w:val="004E49F6"/>
    <w:rsid w:val="004E4A46"/>
    <w:rsid w:val="004E4E06"/>
    <w:rsid w:val="004E60EE"/>
    <w:rsid w:val="004E70D3"/>
    <w:rsid w:val="004F0582"/>
    <w:rsid w:val="004F0811"/>
    <w:rsid w:val="004F0886"/>
    <w:rsid w:val="004F136E"/>
    <w:rsid w:val="004F2393"/>
    <w:rsid w:val="004F2E33"/>
    <w:rsid w:val="004F56C9"/>
    <w:rsid w:val="004F59A0"/>
    <w:rsid w:val="004F61A0"/>
    <w:rsid w:val="005001C8"/>
    <w:rsid w:val="00501FEF"/>
    <w:rsid w:val="00502C6B"/>
    <w:rsid w:val="00502F36"/>
    <w:rsid w:val="00502F8F"/>
    <w:rsid w:val="0050314B"/>
    <w:rsid w:val="00503470"/>
    <w:rsid w:val="00505270"/>
    <w:rsid w:val="005064D1"/>
    <w:rsid w:val="00506B4D"/>
    <w:rsid w:val="005070AF"/>
    <w:rsid w:val="00507918"/>
    <w:rsid w:val="00507B79"/>
    <w:rsid w:val="00507D9E"/>
    <w:rsid w:val="00510F34"/>
    <w:rsid w:val="00513776"/>
    <w:rsid w:val="00513DC2"/>
    <w:rsid w:val="00516168"/>
    <w:rsid w:val="00516203"/>
    <w:rsid w:val="0051644D"/>
    <w:rsid w:val="0051671D"/>
    <w:rsid w:val="005172BF"/>
    <w:rsid w:val="00520CC6"/>
    <w:rsid w:val="00521CF3"/>
    <w:rsid w:val="00521DF5"/>
    <w:rsid w:val="00524C1C"/>
    <w:rsid w:val="00531CFB"/>
    <w:rsid w:val="00533D74"/>
    <w:rsid w:val="00534FFB"/>
    <w:rsid w:val="00535F1A"/>
    <w:rsid w:val="00536513"/>
    <w:rsid w:val="00537435"/>
    <w:rsid w:val="005405D6"/>
    <w:rsid w:val="005410B6"/>
    <w:rsid w:val="00541A16"/>
    <w:rsid w:val="00544F8D"/>
    <w:rsid w:val="0054625E"/>
    <w:rsid w:val="005469A8"/>
    <w:rsid w:val="00546BA7"/>
    <w:rsid w:val="00547D29"/>
    <w:rsid w:val="00547E1F"/>
    <w:rsid w:val="0055069B"/>
    <w:rsid w:val="005510C1"/>
    <w:rsid w:val="0055127A"/>
    <w:rsid w:val="005534D0"/>
    <w:rsid w:val="00554386"/>
    <w:rsid w:val="005548BF"/>
    <w:rsid w:val="00555B4E"/>
    <w:rsid w:val="00555F6F"/>
    <w:rsid w:val="00556BB5"/>
    <w:rsid w:val="00556DEB"/>
    <w:rsid w:val="005623D5"/>
    <w:rsid w:val="0056243C"/>
    <w:rsid w:val="005627B6"/>
    <w:rsid w:val="005636C4"/>
    <w:rsid w:val="00571196"/>
    <w:rsid w:val="0057416A"/>
    <w:rsid w:val="00575080"/>
    <w:rsid w:val="00575152"/>
    <w:rsid w:val="00575F67"/>
    <w:rsid w:val="00576AC7"/>
    <w:rsid w:val="005805B6"/>
    <w:rsid w:val="00580F83"/>
    <w:rsid w:val="00581026"/>
    <w:rsid w:val="00581100"/>
    <w:rsid w:val="005819EF"/>
    <w:rsid w:val="00582E17"/>
    <w:rsid w:val="005846D2"/>
    <w:rsid w:val="00584FF2"/>
    <w:rsid w:val="00585C66"/>
    <w:rsid w:val="005867B6"/>
    <w:rsid w:val="005868B9"/>
    <w:rsid w:val="00587B95"/>
    <w:rsid w:val="00587F4E"/>
    <w:rsid w:val="00590E1A"/>
    <w:rsid w:val="00591065"/>
    <w:rsid w:val="005919C4"/>
    <w:rsid w:val="00592FCF"/>
    <w:rsid w:val="005937A7"/>
    <w:rsid w:val="00594975"/>
    <w:rsid w:val="005A080F"/>
    <w:rsid w:val="005A0947"/>
    <w:rsid w:val="005A0DD4"/>
    <w:rsid w:val="005A1B84"/>
    <w:rsid w:val="005A3AC6"/>
    <w:rsid w:val="005A4BAA"/>
    <w:rsid w:val="005A5CC4"/>
    <w:rsid w:val="005A731B"/>
    <w:rsid w:val="005A79F2"/>
    <w:rsid w:val="005B08D5"/>
    <w:rsid w:val="005B1548"/>
    <w:rsid w:val="005B49E3"/>
    <w:rsid w:val="005B628E"/>
    <w:rsid w:val="005B6BB2"/>
    <w:rsid w:val="005B6C35"/>
    <w:rsid w:val="005C3F46"/>
    <w:rsid w:val="005C4ADA"/>
    <w:rsid w:val="005C6132"/>
    <w:rsid w:val="005C63A4"/>
    <w:rsid w:val="005C6C9D"/>
    <w:rsid w:val="005D0B01"/>
    <w:rsid w:val="005D0FE7"/>
    <w:rsid w:val="005D4437"/>
    <w:rsid w:val="005D55B2"/>
    <w:rsid w:val="005E0B86"/>
    <w:rsid w:val="005E0BBD"/>
    <w:rsid w:val="005E571C"/>
    <w:rsid w:val="005E58A6"/>
    <w:rsid w:val="005E6ACF"/>
    <w:rsid w:val="005E7D8B"/>
    <w:rsid w:val="005F1791"/>
    <w:rsid w:val="005F1CC2"/>
    <w:rsid w:val="005F3772"/>
    <w:rsid w:val="005F65FA"/>
    <w:rsid w:val="005F7A9C"/>
    <w:rsid w:val="00601CB3"/>
    <w:rsid w:val="006022F3"/>
    <w:rsid w:val="00602870"/>
    <w:rsid w:val="00602AA4"/>
    <w:rsid w:val="0060300E"/>
    <w:rsid w:val="0060314B"/>
    <w:rsid w:val="006034C0"/>
    <w:rsid w:val="00604CB6"/>
    <w:rsid w:val="006059CE"/>
    <w:rsid w:val="00606784"/>
    <w:rsid w:val="006109A4"/>
    <w:rsid w:val="006109D5"/>
    <w:rsid w:val="00611E94"/>
    <w:rsid w:val="00612034"/>
    <w:rsid w:val="00612410"/>
    <w:rsid w:val="0061303B"/>
    <w:rsid w:val="0061320D"/>
    <w:rsid w:val="00613349"/>
    <w:rsid w:val="00613BBD"/>
    <w:rsid w:val="006158F3"/>
    <w:rsid w:val="006160DA"/>
    <w:rsid w:val="00616CA3"/>
    <w:rsid w:val="00617753"/>
    <w:rsid w:val="006206B6"/>
    <w:rsid w:val="006206FC"/>
    <w:rsid w:val="006236EB"/>
    <w:rsid w:val="00623860"/>
    <w:rsid w:val="006272EC"/>
    <w:rsid w:val="006274AE"/>
    <w:rsid w:val="00627E0C"/>
    <w:rsid w:val="006314D5"/>
    <w:rsid w:val="00632077"/>
    <w:rsid w:val="00632DE1"/>
    <w:rsid w:val="00633DED"/>
    <w:rsid w:val="00634A57"/>
    <w:rsid w:val="00635928"/>
    <w:rsid w:val="00635E20"/>
    <w:rsid w:val="00640807"/>
    <w:rsid w:val="00640FEC"/>
    <w:rsid w:val="00644012"/>
    <w:rsid w:val="00644208"/>
    <w:rsid w:val="00644F76"/>
    <w:rsid w:val="00646E96"/>
    <w:rsid w:val="00650035"/>
    <w:rsid w:val="0065034F"/>
    <w:rsid w:val="00650694"/>
    <w:rsid w:val="00651E87"/>
    <w:rsid w:val="00653AE3"/>
    <w:rsid w:val="00654024"/>
    <w:rsid w:val="0065465F"/>
    <w:rsid w:val="00656431"/>
    <w:rsid w:val="00656A59"/>
    <w:rsid w:val="00656A7C"/>
    <w:rsid w:val="00656BFF"/>
    <w:rsid w:val="00657928"/>
    <w:rsid w:val="006606BD"/>
    <w:rsid w:val="00660866"/>
    <w:rsid w:val="00661C5B"/>
    <w:rsid w:val="00661E83"/>
    <w:rsid w:val="00662066"/>
    <w:rsid w:val="006623A7"/>
    <w:rsid w:val="006630A7"/>
    <w:rsid w:val="00663E32"/>
    <w:rsid w:val="00664686"/>
    <w:rsid w:val="006652CE"/>
    <w:rsid w:val="006676BC"/>
    <w:rsid w:val="00667E8E"/>
    <w:rsid w:val="00671EA6"/>
    <w:rsid w:val="00672237"/>
    <w:rsid w:val="006725F8"/>
    <w:rsid w:val="00674A67"/>
    <w:rsid w:val="00674AE3"/>
    <w:rsid w:val="00674EC7"/>
    <w:rsid w:val="00676084"/>
    <w:rsid w:val="00676EC4"/>
    <w:rsid w:val="0068043A"/>
    <w:rsid w:val="0068066A"/>
    <w:rsid w:val="00682DD3"/>
    <w:rsid w:val="00683832"/>
    <w:rsid w:val="0068466F"/>
    <w:rsid w:val="0068599C"/>
    <w:rsid w:val="00685E2A"/>
    <w:rsid w:val="006862CC"/>
    <w:rsid w:val="00687654"/>
    <w:rsid w:val="00687ECD"/>
    <w:rsid w:val="00690469"/>
    <w:rsid w:val="00691491"/>
    <w:rsid w:val="00691522"/>
    <w:rsid w:val="0069177F"/>
    <w:rsid w:val="006946E0"/>
    <w:rsid w:val="00694FF7"/>
    <w:rsid w:val="006960BE"/>
    <w:rsid w:val="006A01EE"/>
    <w:rsid w:val="006A2505"/>
    <w:rsid w:val="006A687D"/>
    <w:rsid w:val="006A6D75"/>
    <w:rsid w:val="006A7D17"/>
    <w:rsid w:val="006B0AF0"/>
    <w:rsid w:val="006B12BB"/>
    <w:rsid w:val="006B1513"/>
    <w:rsid w:val="006B3472"/>
    <w:rsid w:val="006B379F"/>
    <w:rsid w:val="006B4043"/>
    <w:rsid w:val="006B519A"/>
    <w:rsid w:val="006B61AB"/>
    <w:rsid w:val="006B70CA"/>
    <w:rsid w:val="006C1196"/>
    <w:rsid w:val="006C276D"/>
    <w:rsid w:val="006C43CE"/>
    <w:rsid w:val="006C629A"/>
    <w:rsid w:val="006C66AB"/>
    <w:rsid w:val="006D44F4"/>
    <w:rsid w:val="006D5217"/>
    <w:rsid w:val="006D680D"/>
    <w:rsid w:val="006E09F4"/>
    <w:rsid w:val="006E0EB6"/>
    <w:rsid w:val="006E3284"/>
    <w:rsid w:val="006E50A9"/>
    <w:rsid w:val="006E6356"/>
    <w:rsid w:val="006E6B67"/>
    <w:rsid w:val="006F22BA"/>
    <w:rsid w:val="006F299D"/>
    <w:rsid w:val="006F33CA"/>
    <w:rsid w:val="006F36F4"/>
    <w:rsid w:val="006F3867"/>
    <w:rsid w:val="006F5D6F"/>
    <w:rsid w:val="006F6B10"/>
    <w:rsid w:val="00700C95"/>
    <w:rsid w:val="007028F3"/>
    <w:rsid w:val="00705477"/>
    <w:rsid w:val="00705723"/>
    <w:rsid w:val="007067D6"/>
    <w:rsid w:val="007075FF"/>
    <w:rsid w:val="00707FD1"/>
    <w:rsid w:val="00710713"/>
    <w:rsid w:val="0071126A"/>
    <w:rsid w:val="00720034"/>
    <w:rsid w:val="0072160C"/>
    <w:rsid w:val="00722980"/>
    <w:rsid w:val="00722EA7"/>
    <w:rsid w:val="00723E13"/>
    <w:rsid w:val="007248D3"/>
    <w:rsid w:val="00725EAB"/>
    <w:rsid w:val="0072780F"/>
    <w:rsid w:val="00730687"/>
    <w:rsid w:val="00730C33"/>
    <w:rsid w:val="00731CF4"/>
    <w:rsid w:val="00732DFA"/>
    <w:rsid w:val="00733595"/>
    <w:rsid w:val="007338DE"/>
    <w:rsid w:val="00734954"/>
    <w:rsid w:val="00734A28"/>
    <w:rsid w:val="00736504"/>
    <w:rsid w:val="00741159"/>
    <w:rsid w:val="00741C77"/>
    <w:rsid w:val="00741F6C"/>
    <w:rsid w:val="00742FE8"/>
    <w:rsid w:val="007432F5"/>
    <w:rsid w:val="00743A37"/>
    <w:rsid w:val="00743BCB"/>
    <w:rsid w:val="00746678"/>
    <w:rsid w:val="00746BB8"/>
    <w:rsid w:val="00747851"/>
    <w:rsid w:val="00747E9A"/>
    <w:rsid w:val="00747F72"/>
    <w:rsid w:val="00750051"/>
    <w:rsid w:val="007502F6"/>
    <w:rsid w:val="00752604"/>
    <w:rsid w:val="007526E1"/>
    <w:rsid w:val="00753586"/>
    <w:rsid w:val="007543F5"/>
    <w:rsid w:val="00756ED9"/>
    <w:rsid w:val="00757E64"/>
    <w:rsid w:val="0076260A"/>
    <w:rsid w:val="00762EDB"/>
    <w:rsid w:val="00763E62"/>
    <w:rsid w:val="0076409F"/>
    <w:rsid w:val="00764707"/>
    <w:rsid w:val="00764EB7"/>
    <w:rsid w:val="007653A8"/>
    <w:rsid w:val="007665A8"/>
    <w:rsid w:val="007722A8"/>
    <w:rsid w:val="007727BA"/>
    <w:rsid w:val="00772CC4"/>
    <w:rsid w:val="00774D9D"/>
    <w:rsid w:val="00774E4B"/>
    <w:rsid w:val="007755BA"/>
    <w:rsid w:val="00775A21"/>
    <w:rsid w:val="0077666C"/>
    <w:rsid w:val="007766C8"/>
    <w:rsid w:val="00780A20"/>
    <w:rsid w:val="00780E31"/>
    <w:rsid w:val="00781B9D"/>
    <w:rsid w:val="0079327A"/>
    <w:rsid w:val="00793CD4"/>
    <w:rsid w:val="00795724"/>
    <w:rsid w:val="007973C5"/>
    <w:rsid w:val="00797ED5"/>
    <w:rsid w:val="007A0103"/>
    <w:rsid w:val="007A1B23"/>
    <w:rsid w:val="007A2609"/>
    <w:rsid w:val="007A3147"/>
    <w:rsid w:val="007A3B19"/>
    <w:rsid w:val="007A7584"/>
    <w:rsid w:val="007A7856"/>
    <w:rsid w:val="007B2803"/>
    <w:rsid w:val="007B2C57"/>
    <w:rsid w:val="007B302A"/>
    <w:rsid w:val="007B3ED7"/>
    <w:rsid w:val="007B76A2"/>
    <w:rsid w:val="007C01AF"/>
    <w:rsid w:val="007C0EB4"/>
    <w:rsid w:val="007C1696"/>
    <w:rsid w:val="007C1D59"/>
    <w:rsid w:val="007C446D"/>
    <w:rsid w:val="007C6D5E"/>
    <w:rsid w:val="007C71B0"/>
    <w:rsid w:val="007C7E87"/>
    <w:rsid w:val="007D1DC5"/>
    <w:rsid w:val="007D27D8"/>
    <w:rsid w:val="007D2BB5"/>
    <w:rsid w:val="007D6DAC"/>
    <w:rsid w:val="007D72C7"/>
    <w:rsid w:val="007E15CA"/>
    <w:rsid w:val="007E1B94"/>
    <w:rsid w:val="007E24DA"/>
    <w:rsid w:val="007E28C7"/>
    <w:rsid w:val="007E2BA3"/>
    <w:rsid w:val="007E32D0"/>
    <w:rsid w:val="007E361D"/>
    <w:rsid w:val="007E5EAB"/>
    <w:rsid w:val="007E6464"/>
    <w:rsid w:val="007E6EE5"/>
    <w:rsid w:val="007E767A"/>
    <w:rsid w:val="007F0842"/>
    <w:rsid w:val="007F1C0E"/>
    <w:rsid w:val="007F4331"/>
    <w:rsid w:val="007F4AE6"/>
    <w:rsid w:val="007F7597"/>
    <w:rsid w:val="007F7F1B"/>
    <w:rsid w:val="008000CE"/>
    <w:rsid w:val="00801763"/>
    <w:rsid w:val="00801BFB"/>
    <w:rsid w:val="00801C52"/>
    <w:rsid w:val="008025EE"/>
    <w:rsid w:val="00802AE5"/>
    <w:rsid w:val="008030C9"/>
    <w:rsid w:val="00804A57"/>
    <w:rsid w:val="00805B53"/>
    <w:rsid w:val="0080625C"/>
    <w:rsid w:val="00810AB8"/>
    <w:rsid w:val="00812B0B"/>
    <w:rsid w:val="00813BD1"/>
    <w:rsid w:val="008142DF"/>
    <w:rsid w:val="008149AE"/>
    <w:rsid w:val="00814C63"/>
    <w:rsid w:val="00814F1C"/>
    <w:rsid w:val="008168E0"/>
    <w:rsid w:val="0081695C"/>
    <w:rsid w:val="00817180"/>
    <w:rsid w:val="00817796"/>
    <w:rsid w:val="00820C3A"/>
    <w:rsid w:val="00821E5C"/>
    <w:rsid w:val="00821E9B"/>
    <w:rsid w:val="00822DDA"/>
    <w:rsid w:val="008232E9"/>
    <w:rsid w:val="0082358A"/>
    <w:rsid w:val="00832356"/>
    <w:rsid w:val="00833629"/>
    <w:rsid w:val="00833CE7"/>
    <w:rsid w:val="00834CA8"/>
    <w:rsid w:val="00835FED"/>
    <w:rsid w:val="0084114C"/>
    <w:rsid w:val="0084255D"/>
    <w:rsid w:val="008428E1"/>
    <w:rsid w:val="00843792"/>
    <w:rsid w:val="00843C1C"/>
    <w:rsid w:val="00846045"/>
    <w:rsid w:val="0084656D"/>
    <w:rsid w:val="00846D02"/>
    <w:rsid w:val="008471BB"/>
    <w:rsid w:val="0084779D"/>
    <w:rsid w:val="008500B0"/>
    <w:rsid w:val="00851B62"/>
    <w:rsid w:val="0085296A"/>
    <w:rsid w:val="00852BDC"/>
    <w:rsid w:val="00852EFE"/>
    <w:rsid w:val="00855900"/>
    <w:rsid w:val="00855B79"/>
    <w:rsid w:val="00855CB4"/>
    <w:rsid w:val="00860C93"/>
    <w:rsid w:val="00863558"/>
    <w:rsid w:val="0086417F"/>
    <w:rsid w:val="0086514A"/>
    <w:rsid w:val="00865C15"/>
    <w:rsid w:val="008676B1"/>
    <w:rsid w:val="00870D8C"/>
    <w:rsid w:val="00871B67"/>
    <w:rsid w:val="008778DA"/>
    <w:rsid w:val="00880826"/>
    <w:rsid w:val="00880E16"/>
    <w:rsid w:val="00881A12"/>
    <w:rsid w:val="00881FB3"/>
    <w:rsid w:val="00881FDD"/>
    <w:rsid w:val="008836AD"/>
    <w:rsid w:val="008858C6"/>
    <w:rsid w:val="00885CCC"/>
    <w:rsid w:val="008863AF"/>
    <w:rsid w:val="00887945"/>
    <w:rsid w:val="00887B80"/>
    <w:rsid w:val="008900E2"/>
    <w:rsid w:val="00890121"/>
    <w:rsid w:val="008903A5"/>
    <w:rsid w:val="008909F7"/>
    <w:rsid w:val="00891D63"/>
    <w:rsid w:val="00892567"/>
    <w:rsid w:val="00892D5B"/>
    <w:rsid w:val="00895DE9"/>
    <w:rsid w:val="008961DD"/>
    <w:rsid w:val="008975BA"/>
    <w:rsid w:val="00897F63"/>
    <w:rsid w:val="008A11E3"/>
    <w:rsid w:val="008A23E2"/>
    <w:rsid w:val="008A273C"/>
    <w:rsid w:val="008A4C99"/>
    <w:rsid w:val="008A68FD"/>
    <w:rsid w:val="008A6984"/>
    <w:rsid w:val="008A7C99"/>
    <w:rsid w:val="008B03BA"/>
    <w:rsid w:val="008B0C74"/>
    <w:rsid w:val="008B38D1"/>
    <w:rsid w:val="008B4386"/>
    <w:rsid w:val="008B5CFD"/>
    <w:rsid w:val="008B64C4"/>
    <w:rsid w:val="008B6720"/>
    <w:rsid w:val="008C00DE"/>
    <w:rsid w:val="008C1319"/>
    <w:rsid w:val="008C1F36"/>
    <w:rsid w:val="008C25CB"/>
    <w:rsid w:val="008C2F2A"/>
    <w:rsid w:val="008C372C"/>
    <w:rsid w:val="008C3B76"/>
    <w:rsid w:val="008C3FFC"/>
    <w:rsid w:val="008C4C33"/>
    <w:rsid w:val="008C4F3F"/>
    <w:rsid w:val="008C5B40"/>
    <w:rsid w:val="008C67FE"/>
    <w:rsid w:val="008D16F5"/>
    <w:rsid w:val="008D3E98"/>
    <w:rsid w:val="008D3F3E"/>
    <w:rsid w:val="008D53BC"/>
    <w:rsid w:val="008D667F"/>
    <w:rsid w:val="008D6795"/>
    <w:rsid w:val="008D7EA1"/>
    <w:rsid w:val="008E0D4F"/>
    <w:rsid w:val="008E1C0C"/>
    <w:rsid w:val="008E25EB"/>
    <w:rsid w:val="008E3335"/>
    <w:rsid w:val="008E37BE"/>
    <w:rsid w:val="008E3843"/>
    <w:rsid w:val="008E7395"/>
    <w:rsid w:val="008E7CCD"/>
    <w:rsid w:val="008F0580"/>
    <w:rsid w:val="008F1533"/>
    <w:rsid w:val="008F2E96"/>
    <w:rsid w:val="008F3289"/>
    <w:rsid w:val="008F5334"/>
    <w:rsid w:val="008F7511"/>
    <w:rsid w:val="008F7FF2"/>
    <w:rsid w:val="00900074"/>
    <w:rsid w:val="00900476"/>
    <w:rsid w:val="009009ED"/>
    <w:rsid w:val="00901889"/>
    <w:rsid w:val="00901F52"/>
    <w:rsid w:val="00903D33"/>
    <w:rsid w:val="00903ECE"/>
    <w:rsid w:val="009040BB"/>
    <w:rsid w:val="009044CC"/>
    <w:rsid w:val="00904DEC"/>
    <w:rsid w:val="00904F6A"/>
    <w:rsid w:val="0090566E"/>
    <w:rsid w:val="00905AF4"/>
    <w:rsid w:val="00911463"/>
    <w:rsid w:val="00911E56"/>
    <w:rsid w:val="00911EC8"/>
    <w:rsid w:val="00912502"/>
    <w:rsid w:val="00916151"/>
    <w:rsid w:val="009178C9"/>
    <w:rsid w:val="00917ADC"/>
    <w:rsid w:val="00917AFC"/>
    <w:rsid w:val="00920ADC"/>
    <w:rsid w:val="00920E47"/>
    <w:rsid w:val="009215EE"/>
    <w:rsid w:val="009221F1"/>
    <w:rsid w:val="009223D8"/>
    <w:rsid w:val="00923A53"/>
    <w:rsid w:val="00923B1E"/>
    <w:rsid w:val="00924CB8"/>
    <w:rsid w:val="00926414"/>
    <w:rsid w:val="009264F7"/>
    <w:rsid w:val="0092663C"/>
    <w:rsid w:val="0092777F"/>
    <w:rsid w:val="009303A6"/>
    <w:rsid w:val="009313F5"/>
    <w:rsid w:val="00932437"/>
    <w:rsid w:val="00932FD0"/>
    <w:rsid w:val="0093390F"/>
    <w:rsid w:val="00933E6B"/>
    <w:rsid w:val="00934F83"/>
    <w:rsid w:val="0093772B"/>
    <w:rsid w:val="009377EF"/>
    <w:rsid w:val="00937CD6"/>
    <w:rsid w:val="00941176"/>
    <w:rsid w:val="00942118"/>
    <w:rsid w:val="009421B4"/>
    <w:rsid w:val="009422CD"/>
    <w:rsid w:val="00942E1D"/>
    <w:rsid w:val="00942FA2"/>
    <w:rsid w:val="0094362D"/>
    <w:rsid w:val="0094440E"/>
    <w:rsid w:val="00945A82"/>
    <w:rsid w:val="009464B9"/>
    <w:rsid w:val="00947738"/>
    <w:rsid w:val="00947AB4"/>
    <w:rsid w:val="00947D43"/>
    <w:rsid w:val="0095024A"/>
    <w:rsid w:val="009508F4"/>
    <w:rsid w:val="00950BFD"/>
    <w:rsid w:val="00951C85"/>
    <w:rsid w:val="00951D61"/>
    <w:rsid w:val="0095223D"/>
    <w:rsid w:val="0095232A"/>
    <w:rsid w:val="00953365"/>
    <w:rsid w:val="00953D8C"/>
    <w:rsid w:val="00953E78"/>
    <w:rsid w:val="0095545D"/>
    <w:rsid w:val="00955CF7"/>
    <w:rsid w:val="00956C63"/>
    <w:rsid w:val="00956DF5"/>
    <w:rsid w:val="00960969"/>
    <w:rsid w:val="00960E7E"/>
    <w:rsid w:val="00964299"/>
    <w:rsid w:val="009658B9"/>
    <w:rsid w:val="00967CDE"/>
    <w:rsid w:val="00970069"/>
    <w:rsid w:val="009706FF"/>
    <w:rsid w:val="009712AA"/>
    <w:rsid w:val="00972163"/>
    <w:rsid w:val="0097226E"/>
    <w:rsid w:val="00976C5A"/>
    <w:rsid w:val="00982727"/>
    <w:rsid w:val="0098662E"/>
    <w:rsid w:val="00986E7A"/>
    <w:rsid w:val="0098742B"/>
    <w:rsid w:val="00990262"/>
    <w:rsid w:val="0099035D"/>
    <w:rsid w:val="009909E0"/>
    <w:rsid w:val="009950C2"/>
    <w:rsid w:val="00996ACB"/>
    <w:rsid w:val="00997859"/>
    <w:rsid w:val="00997B70"/>
    <w:rsid w:val="009A0A56"/>
    <w:rsid w:val="009A2235"/>
    <w:rsid w:val="009A3C06"/>
    <w:rsid w:val="009A483F"/>
    <w:rsid w:val="009A79FE"/>
    <w:rsid w:val="009B2A1F"/>
    <w:rsid w:val="009B373F"/>
    <w:rsid w:val="009B3808"/>
    <w:rsid w:val="009B3AEC"/>
    <w:rsid w:val="009B510E"/>
    <w:rsid w:val="009B5255"/>
    <w:rsid w:val="009B5BEF"/>
    <w:rsid w:val="009B5EC3"/>
    <w:rsid w:val="009B6225"/>
    <w:rsid w:val="009B638B"/>
    <w:rsid w:val="009B7DAA"/>
    <w:rsid w:val="009C04B7"/>
    <w:rsid w:val="009C1215"/>
    <w:rsid w:val="009C1A47"/>
    <w:rsid w:val="009C1A4A"/>
    <w:rsid w:val="009C28C1"/>
    <w:rsid w:val="009C5449"/>
    <w:rsid w:val="009C75D8"/>
    <w:rsid w:val="009D080F"/>
    <w:rsid w:val="009D0C00"/>
    <w:rsid w:val="009D1173"/>
    <w:rsid w:val="009D1374"/>
    <w:rsid w:val="009D2B73"/>
    <w:rsid w:val="009D4CB4"/>
    <w:rsid w:val="009D52D3"/>
    <w:rsid w:val="009D558F"/>
    <w:rsid w:val="009D5EC5"/>
    <w:rsid w:val="009D6B96"/>
    <w:rsid w:val="009D6F5A"/>
    <w:rsid w:val="009D734F"/>
    <w:rsid w:val="009E0261"/>
    <w:rsid w:val="009E0391"/>
    <w:rsid w:val="009E12DD"/>
    <w:rsid w:val="009E4B42"/>
    <w:rsid w:val="009E4B4A"/>
    <w:rsid w:val="009E4D9A"/>
    <w:rsid w:val="009E54CA"/>
    <w:rsid w:val="009E56D6"/>
    <w:rsid w:val="009E609B"/>
    <w:rsid w:val="009E60D2"/>
    <w:rsid w:val="009F00BD"/>
    <w:rsid w:val="009F02DC"/>
    <w:rsid w:val="009F02F7"/>
    <w:rsid w:val="009F0BBE"/>
    <w:rsid w:val="009F1448"/>
    <w:rsid w:val="009F1CE2"/>
    <w:rsid w:val="009F2B7F"/>
    <w:rsid w:val="009F2DB8"/>
    <w:rsid w:val="009F36C8"/>
    <w:rsid w:val="009F6CE5"/>
    <w:rsid w:val="00A01C82"/>
    <w:rsid w:val="00A0442C"/>
    <w:rsid w:val="00A0578B"/>
    <w:rsid w:val="00A0585F"/>
    <w:rsid w:val="00A06191"/>
    <w:rsid w:val="00A0671D"/>
    <w:rsid w:val="00A0707B"/>
    <w:rsid w:val="00A07DFD"/>
    <w:rsid w:val="00A12282"/>
    <w:rsid w:val="00A12DFA"/>
    <w:rsid w:val="00A15543"/>
    <w:rsid w:val="00A15F10"/>
    <w:rsid w:val="00A16E07"/>
    <w:rsid w:val="00A175D0"/>
    <w:rsid w:val="00A17D3D"/>
    <w:rsid w:val="00A217B5"/>
    <w:rsid w:val="00A21EEC"/>
    <w:rsid w:val="00A27539"/>
    <w:rsid w:val="00A300EB"/>
    <w:rsid w:val="00A3039B"/>
    <w:rsid w:val="00A30806"/>
    <w:rsid w:val="00A316F7"/>
    <w:rsid w:val="00A32F05"/>
    <w:rsid w:val="00A33432"/>
    <w:rsid w:val="00A33B03"/>
    <w:rsid w:val="00A34E9E"/>
    <w:rsid w:val="00A35AD9"/>
    <w:rsid w:val="00A37050"/>
    <w:rsid w:val="00A37B33"/>
    <w:rsid w:val="00A4144E"/>
    <w:rsid w:val="00A4215D"/>
    <w:rsid w:val="00A4317D"/>
    <w:rsid w:val="00A4319F"/>
    <w:rsid w:val="00A43E8E"/>
    <w:rsid w:val="00A5107D"/>
    <w:rsid w:val="00A518C6"/>
    <w:rsid w:val="00A53C51"/>
    <w:rsid w:val="00A544F6"/>
    <w:rsid w:val="00A54F8F"/>
    <w:rsid w:val="00A55653"/>
    <w:rsid w:val="00A55692"/>
    <w:rsid w:val="00A56474"/>
    <w:rsid w:val="00A607C2"/>
    <w:rsid w:val="00A6269F"/>
    <w:rsid w:val="00A62782"/>
    <w:rsid w:val="00A62897"/>
    <w:rsid w:val="00A64881"/>
    <w:rsid w:val="00A66621"/>
    <w:rsid w:val="00A672D4"/>
    <w:rsid w:val="00A70744"/>
    <w:rsid w:val="00A7222A"/>
    <w:rsid w:val="00A72C19"/>
    <w:rsid w:val="00A73827"/>
    <w:rsid w:val="00A73AA4"/>
    <w:rsid w:val="00A73FA3"/>
    <w:rsid w:val="00A766AA"/>
    <w:rsid w:val="00A76F34"/>
    <w:rsid w:val="00A811C6"/>
    <w:rsid w:val="00A81C96"/>
    <w:rsid w:val="00A81D34"/>
    <w:rsid w:val="00A82B33"/>
    <w:rsid w:val="00A831D0"/>
    <w:rsid w:val="00A8414E"/>
    <w:rsid w:val="00A8518E"/>
    <w:rsid w:val="00A859EB"/>
    <w:rsid w:val="00A86333"/>
    <w:rsid w:val="00A86D68"/>
    <w:rsid w:val="00A87A02"/>
    <w:rsid w:val="00A92025"/>
    <w:rsid w:val="00A927D5"/>
    <w:rsid w:val="00A92D04"/>
    <w:rsid w:val="00A9339C"/>
    <w:rsid w:val="00A93DB9"/>
    <w:rsid w:val="00A947A1"/>
    <w:rsid w:val="00A95B65"/>
    <w:rsid w:val="00A95ED5"/>
    <w:rsid w:val="00A96EFA"/>
    <w:rsid w:val="00AA3B6F"/>
    <w:rsid w:val="00AA498B"/>
    <w:rsid w:val="00AA4C86"/>
    <w:rsid w:val="00AA53FB"/>
    <w:rsid w:val="00AA7648"/>
    <w:rsid w:val="00AB08D6"/>
    <w:rsid w:val="00AB2B9F"/>
    <w:rsid w:val="00AB35E5"/>
    <w:rsid w:val="00AB4A14"/>
    <w:rsid w:val="00AB5637"/>
    <w:rsid w:val="00AB57F9"/>
    <w:rsid w:val="00AB6280"/>
    <w:rsid w:val="00AB6B3C"/>
    <w:rsid w:val="00AB6F3E"/>
    <w:rsid w:val="00AB721E"/>
    <w:rsid w:val="00AC0AA8"/>
    <w:rsid w:val="00AC1DDC"/>
    <w:rsid w:val="00AC21F4"/>
    <w:rsid w:val="00AC32E1"/>
    <w:rsid w:val="00AC3883"/>
    <w:rsid w:val="00AC3904"/>
    <w:rsid w:val="00AC4344"/>
    <w:rsid w:val="00AC5E33"/>
    <w:rsid w:val="00AC671D"/>
    <w:rsid w:val="00AC745D"/>
    <w:rsid w:val="00AD2FCD"/>
    <w:rsid w:val="00AD379B"/>
    <w:rsid w:val="00AD43AC"/>
    <w:rsid w:val="00AD68AF"/>
    <w:rsid w:val="00AD6BE8"/>
    <w:rsid w:val="00AE01EF"/>
    <w:rsid w:val="00AE0BE3"/>
    <w:rsid w:val="00AE0E78"/>
    <w:rsid w:val="00AE1122"/>
    <w:rsid w:val="00AE1911"/>
    <w:rsid w:val="00AE231F"/>
    <w:rsid w:val="00AE237F"/>
    <w:rsid w:val="00AE2E79"/>
    <w:rsid w:val="00AE300E"/>
    <w:rsid w:val="00AE6401"/>
    <w:rsid w:val="00AE6AED"/>
    <w:rsid w:val="00AE7762"/>
    <w:rsid w:val="00AF219D"/>
    <w:rsid w:val="00AF33AC"/>
    <w:rsid w:val="00AF3AAF"/>
    <w:rsid w:val="00AF444F"/>
    <w:rsid w:val="00AF6304"/>
    <w:rsid w:val="00AF7C13"/>
    <w:rsid w:val="00B0000C"/>
    <w:rsid w:val="00B00802"/>
    <w:rsid w:val="00B01BE5"/>
    <w:rsid w:val="00B02166"/>
    <w:rsid w:val="00B02E16"/>
    <w:rsid w:val="00B03EEB"/>
    <w:rsid w:val="00B07250"/>
    <w:rsid w:val="00B078DE"/>
    <w:rsid w:val="00B10A60"/>
    <w:rsid w:val="00B10AA9"/>
    <w:rsid w:val="00B119D5"/>
    <w:rsid w:val="00B13901"/>
    <w:rsid w:val="00B168FD"/>
    <w:rsid w:val="00B16D0C"/>
    <w:rsid w:val="00B16FC2"/>
    <w:rsid w:val="00B17508"/>
    <w:rsid w:val="00B20C20"/>
    <w:rsid w:val="00B2115C"/>
    <w:rsid w:val="00B22778"/>
    <w:rsid w:val="00B2294B"/>
    <w:rsid w:val="00B24783"/>
    <w:rsid w:val="00B257A8"/>
    <w:rsid w:val="00B262F0"/>
    <w:rsid w:val="00B26E13"/>
    <w:rsid w:val="00B27362"/>
    <w:rsid w:val="00B302AC"/>
    <w:rsid w:val="00B31B5F"/>
    <w:rsid w:val="00B33101"/>
    <w:rsid w:val="00B33133"/>
    <w:rsid w:val="00B3317E"/>
    <w:rsid w:val="00B369A3"/>
    <w:rsid w:val="00B36A1B"/>
    <w:rsid w:val="00B373E5"/>
    <w:rsid w:val="00B408F4"/>
    <w:rsid w:val="00B40D69"/>
    <w:rsid w:val="00B40DC4"/>
    <w:rsid w:val="00B41471"/>
    <w:rsid w:val="00B41C50"/>
    <w:rsid w:val="00B42BC9"/>
    <w:rsid w:val="00B43B88"/>
    <w:rsid w:val="00B452AA"/>
    <w:rsid w:val="00B47086"/>
    <w:rsid w:val="00B50EA2"/>
    <w:rsid w:val="00B518DE"/>
    <w:rsid w:val="00B51FC5"/>
    <w:rsid w:val="00B55C85"/>
    <w:rsid w:val="00B563BD"/>
    <w:rsid w:val="00B61D47"/>
    <w:rsid w:val="00B62486"/>
    <w:rsid w:val="00B637DD"/>
    <w:rsid w:val="00B6399F"/>
    <w:rsid w:val="00B639A1"/>
    <w:rsid w:val="00B63A2A"/>
    <w:rsid w:val="00B646B4"/>
    <w:rsid w:val="00B6476C"/>
    <w:rsid w:val="00B66228"/>
    <w:rsid w:val="00B66D38"/>
    <w:rsid w:val="00B679CF"/>
    <w:rsid w:val="00B70831"/>
    <w:rsid w:val="00B7173A"/>
    <w:rsid w:val="00B7200D"/>
    <w:rsid w:val="00B73C59"/>
    <w:rsid w:val="00B73E99"/>
    <w:rsid w:val="00B743ED"/>
    <w:rsid w:val="00B7478D"/>
    <w:rsid w:val="00B7627B"/>
    <w:rsid w:val="00B76789"/>
    <w:rsid w:val="00B77246"/>
    <w:rsid w:val="00B81C43"/>
    <w:rsid w:val="00B81EBE"/>
    <w:rsid w:val="00B82FF7"/>
    <w:rsid w:val="00B84812"/>
    <w:rsid w:val="00B85D23"/>
    <w:rsid w:val="00B85F50"/>
    <w:rsid w:val="00B8638E"/>
    <w:rsid w:val="00B87869"/>
    <w:rsid w:val="00B87AD6"/>
    <w:rsid w:val="00B917B4"/>
    <w:rsid w:val="00B936E0"/>
    <w:rsid w:val="00B94BD1"/>
    <w:rsid w:val="00B95F43"/>
    <w:rsid w:val="00BA0B3B"/>
    <w:rsid w:val="00BA1A97"/>
    <w:rsid w:val="00BA28E8"/>
    <w:rsid w:val="00BA2FA5"/>
    <w:rsid w:val="00BA4B0F"/>
    <w:rsid w:val="00BA504B"/>
    <w:rsid w:val="00BA663A"/>
    <w:rsid w:val="00BA6BDE"/>
    <w:rsid w:val="00BB0C45"/>
    <w:rsid w:val="00BB1780"/>
    <w:rsid w:val="00BB1A4B"/>
    <w:rsid w:val="00BB23BC"/>
    <w:rsid w:val="00BB3091"/>
    <w:rsid w:val="00BB4C36"/>
    <w:rsid w:val="00BB5199"/>
    <w:rsid w:val="00BB5C26"/>
    <w:rsid w:val="00BC052D"/>
    <w:rsid w:val="00BC1016"/>
    <w:rsid w:val="00BC15FE"/>
    <w:rsid w:val="00BC1ACE"/>
    <w:rsid w:val="00BC20AA"/>
    <w:rsid w:val="00BC2FF9"/>
    <w:rsid w:val="00BC4F30"/>
    <w:rsid w:val="00BC528C"/>
    <w:rsid w:val="00BC6068"/>
    <w:rsid w:val="00BD127B"/>
    <w:rsid w:val="00BD1C8D"/>
    <w:rsid w:val="00BD32BC"/>
    <w:rsid w:val="00BD398F"/>
    <w:rsid w:val="00BD475D"/>
    <w:rsid w:val="00BD4B50"/>
    <w:rsid w:val="00BD53BD"/>
    <w:rsid w:val="00BD57E3"/>
    <w:rsid w:val="00BD665E"/>
    <w:rsid w:val="00BD7580"/>
    <w:rsid w:val="00BE0784"/>
    <w:rsid w:val="00BE2235"/>
    <w:rsid w:val="00BE2A3E"/>
    <w:rsid w:val="00BE2BFF"/>
    <w:rsid w:val="00BE2EDF"/>
    <w:rsid w:val="00BE3999"/>
    <w:rsid w:val="00BE3C98"/>
    <w:rsid w:val="00BE3D19"/>
    <w:rsid w:val="00BE51D2"/>
    <w:rsid w:val="00BE5544"/>
    <w:rsid w:val="00BE593A"/>
    <w:rsid w:val="00BE5B6A"/>
    <w:rsid w:val="00BF2AB2"/>
    <w:rsid w:val="00BF3EB7"/>
    <w:rsid w:val="00BF66D1"/>
    <w:rsid w:val="00BF6A16"/>
    <w:rsid w:val="00BF7C85"/>
    <w:rsid w:val="00C027B7"/>
    <w:rsid w:val="00C02CE4"/>
    <w:rsid w:val="00C12487"/>
    <w:rsid w:val="00C136C3"/>
    <w:rsid w:val="00C1708E"/>
    <w:rsid w:val="00C1772E"/>
    <w:rsid w:val="00C177EA"/>
    <w:rsid w:val="00C17B62"/>
    <w:rsid w:val="00C2103D"/>
    <w:rsid w:val="00C213E4"/>
    <w:rsid w:val="00C22176"/>
    <w:rsid w:val="00C23964"/>
    <w:rsid w:val="00C244AB"/>
    <w:rsid w:val="00C24590"/>
    <w:rsid w:val="00C24826"/>
    <w:rsid w:val="00C24F9F"/>
    <w:rsid w:val="00C26043"/>
    <w:rsid w:val="00C265C8"/>
    <w:rsid w:val="00C3016F"/>
    <w:rsid w:val="00C303EF"/>
    <w:rsid w:val="00C31D5F"/>
    <w:rsid w:val="00C32892"/>
    <w:rsid w:val="00C33088"/>
    <w:rsid w:val="00C34565"/>
    <w:rsid w:val="00C3638F"/>
    <w:rsid w:val="00C365E7"/>
    <w:rsid w:val="00C36B35"/>
    <w:rsid w:val="00C4064E"/>
    <w:rsid w:val="00C40993"/>
    <w:rsid w:val="00C413B5"/>
    <w:rsid w:val="00C4191A"/>
    <w:rsid w:val="00C435A7"/>
    <w:rsid w:val="00C43D86"/>
    <w:rsid w:val="00C43E64"/>
    <w:rsid w:val="00C44003"/>
    <w:rsid w:val="00C46900"/>
    <w:rsid w:val="00C5088E"/>
    <w:rsid w:val="00C51414"/>
    <w:rsid w:val="00C523DA"/>
    <w:rsid w:val="00C529B6"/>
    <w:rsid w:val="00C531F0"/>
    <w:rsid w:val="00C55D26"/>
    <w:rsid w:val="00C55EF2"/>
    <w:rsid w:val="00C56A61"/>
    <w:rsid w:val="00C57A6C"/>
    <w:rsid w:val="00C60DA9"/>
    <w:rsid w:val="00C61598"/>
    <w:rsid w:val="00C64559"/>
    <w:rsid w:val="00C64DC9"/>
    <w:rsid w:val="00C65F0D"/>
    <w:rsid w:val="00C673A0"/>
    <w:rsid w:val="00C70643"/>
    <w:rsid w:val="00C7252D"/>
    <w:rsid w:val="00C7647A"/>
    <w:rsid w:val="00C7679E"/>
    <w:rsid w:val="00C77CC2"/>
    <w:rsid w:val="00C827B4"/>
    <w:rsid w:val="00C8466D"/>
    <w:rsid w:val="00C858F3"/>
    <w:rsid w:val="00C86A01"/>
    <w:rsid w:val="00C902F3"/>
    <w:rsid w:val="00C91305"/>
    <w:rsid w:val="00C918FC"/>
    <w:rsid w:val="00C92D62"/>
    <w:rsid w:val="00C93FB4"/>
    <w:rsid w:val="00C94A6F"/>
    <w:rsid w:val="00C95279"/>
    <w:rsid w:val="00C96110"/>
    <w:rsid w:val="00C963B2"/>
    <w:rsid w:val="00C96AA7"/>
    <w:rsid w:val="00C96FD3"/>
    <w:rsid w:val="00C9713F"/>
    <w:rsid w:val="00CA2B3D"/>
    <w:rsid w:val="00CA30B8"/>
    <w:rsid w:val="00CA3BE1"/>
    <w:rsid w:val="00CA46D9"/>
    <w:rsid w:val="00CA5329"/>
    <w:rsid w:val="00CA5351"/>
    <w:rsid w:val="00CA5454"/>
    <w:rsid w:val="00CA57E5"/>
    <w:rsid w:val="00CA5FAB"/>
    <w:rsid w:val="00CA6C37"/>
    <w:rsid w:val="00CA727B"/>
    <w:rsid w:val="00CA72E4"/>
    <w:rsid w:val="00CB08FC"/>
    <w:rsid w:val="00CB4FA1"/>
    <w:rsid w:val="00CB56C9"/>
    <w:rsid w:val="00CC23AC"/>
    <w:rsid w:val="00CC2E9F"/>
    <w:rsid w:val="00CC3071"/>
    <w:rsid w:val="00CC4406"/>
    <w:rsid w:val="00CC459E"/>
    <w:rsid w:val="00CC59C5"/>
    <w:rsid w:val="00CC7F72"/>
    <w:rsid w:val="00CD0065"/>
    <w:rsid w:val="00CD0A30"/>
    <w:rsid w:val="00CD0AA1"/>
    <w:rsid w:val="00CD1941"/>
    <w:rsid w:val="00CD2159"/>
    <w:rsid w:val="00CD27B7"/>
    <w:rsid w:val="00CD3147"/>
    <w:rsid w:val="00CD4706"/>
    <w:rsid w:val="00CD50FF"/>
    <w:rsid w:val="00CD57C3"/>
    <w:rsid w:val="00CD5B1B"/>
    <w:rsid w:val="00CE01CA"/>
    <w:rsid w:val="00CE0879"/>
    <w:rsid w:val="00CE0F0D"/>
    <w:rsid w:val="00CE229A"/>
    <w:rsid w:val="00CE4982"/>
    <w:rsid w:val="00CF0A12"/>
    <w:rsid w:val="00CF24CA"/>
    <w:rsid w:val="00CF4595"/>
    <w:rsid w:val="00CF475E"/>
    <w:rsid w:val="00CF68F7"/>
    <w:rsid w:val="00D02857"/>
    <w:rsid w:val="00D02D04"/>
    <w:rsid w:val="00D03023"/>
    <w:rsid w:val="00D03FFD"/>
    <w:rsid w:val="00D05768"/>
    <w:rsid w:val="00D05B99"/>
    <w:rsid w:val="00D1110B"/>
    <w:rsid w:val="00D12266"/>
    <w:rsid w:val="00D12F74"/>
    <w:rsid w:val="00D15335"/>
    <w:rsid w:val="00D1582F"/>
    <w:rsid w:val="00D16CEE"/>
    <w:rsid w:val="00D17C97"/>
    <w:rsid w:val="00D20AE1"/>
    <w:rsid w:val="00D221B2"/>
    <w:rsid w:val="00D240E4"/>
    <w:rsid w:val="00D25185"/>
    <w:rsid w:val="00D265BA"/>
    <w:rsid w:val="00D26775"/>
    <w:rsid w:val="00D27286"/>
    <w:rsid w:val="00D279C1"/>
    <w:rsid w:val="00D27B55"/>
    <w:rsid w:val="00D301F5"/>
    <w:rsid w:val="00D32066"/>
    <w:rsid w:val="00D326BA"/>
    <w:rsid w:val="00D329D0"/>
    <w:rsid w:val="00D3373A"/>
    <w:rsid w:val="00D3447E"/>
    <w:rsid w:val="00D37D2A"/>
    <w:rsid w:val="00D4034B"/>
    <w:rsid w:val="00D40C8B"/>
    <w:rsid w:val="00D426FE"/>
    <w:rsid w:val="00D42C43"/>
    <w:rsid w:val="00D4370E"/>
    <w:rsid w:val="00D4542E"/>
    <w:rsid w:val="00D47649"/>
    <w:rsid w:val="00D50583"/>
    <w:rsid w:val="00D50B95"/>
    <w:rsid w:val="00D52330"/>
    <w:rsid w:val="00D6069C"/>
    <w:rsid w:val="00D609B5"/>
    <w:rsid w:val="00D62378"/>
    <w:rsid w:val="00D62792"/>
    <w:rsid w:val="00D62E05"/>
    <w:rsid w:val="00D62FE8"/>
    <w:rsid w:val="00D64FDA"/>
    <w:rsid w:val="00D66F41"/>
    <w:rsid w:val="00D67417"/>
    <w:rsid w:val="00D67E71"/>
    <w:rsid w:val="00D70279"/>
    <w:rsid w:val="00D714D4"/>
    <w:rsid w:val="00D724F0"/>
    <w:rsid w:val="00D731E2"/>
    <w:rsid w:val="00D7333E"/>
    <w:rsid w:val="00D7486A"/>
    <w:rsid w:val="00D75967"/>
    <w:rsid w:val="00D75FB0"/>
    <w:rsid w:val="00D80991"/>
    <w:rsid w:val="00D819E8"/>
    <w:rsid w:val="00D82EDA"/>
    <w:rsid w:val="00D83680"/>
    <w:rsid w:val="00D8588F"/>
    <w:rsid w:val="00D866F1"/>
    <w:rsid w:val="00D87734"/>
    <w:rsid w:val="00D8797D"/>
    <w:rsid w:val="00D905FC"/>
    <w:rsid w:val="00D91C8F"/>
    <w:rsid w:val="00D93A92"/>
    <w:rsid w:val="00D93AF4"/>
    <w:rsid w:val="00D940F2"/>
    <w:rsid w:val="00D95359"/>
    <w:rsid w:val="00DA0FB0"/>
    <w:rsid w:val="00DA1A73"/>
    <w:rsid w:val="00DA22EE"/>
    <w:rsid w:val="00DA4BAD"/>
    <w:rsid w:val="00DA5537"/>
    <w:rsid w:val="00DA64B3"/>
    <w:rsid w:val="00DA68C1"/>
    <w:rsid w:val="00DA71D5"/>
    <w:rsid w:val="00DB161C"/>
    <w:rsid w:val="00DB2916"/>
    <w:rsid w:val="00DB2B9F"/>
    <w:rsid w:val="00DB42AD"/>
    <w:rsid w:val="00DB708C"/>
    <w:rsid w:val="00DB7841"/>
    <w:rsid w:val="00DB7C90"/>
    <w:rsid w:val="00DB7E6E"/>
    <w:rsid w:val="00DB7FF2"/>
    <w:rsid w:val="00DC2586"/>
    <w:rsid w:val="00DD0485"/>
    <w:rsid w:val="00DD081D"/>
    <w:rsid w:val="00DD13F3"/>
    <w:rsid w:val="00DD45EE"/>
    <w:rsid w:val="00DD484D"/>
    <w:rsid w:val="00DD4929"/>
    <w:rsid w:val="00DD63C2"/>
    <w:rsid w:val="00DD6F6D"/>
    <w:rsid w:val="00DE008D"/>
    <w:rsid w:val="00DE334F"/>
    <w:rsid w:val="00DF02DA"/>
    <w:rsid w:val="00DF2865"/>
    <w:rsid w:val="00DF2938"/>
    <w:rsid w:val="00DF31AD"/>
    <w:rsid w:val="00DF3619"/>
    <w:rsid w:val="00DF54DB"/>
    <w:rsid w:val="00DF6A40"/>
    <w:rsid w:val="00E000E0"/>
    <w:rsid w:val="00E0066C"/>
    <w:rsid w:val="00E01B2F"/>
    <w:rsid w:val="00E02067"/>
    <w:rsid w:val="00E02BFE"/>
    <w:rsid w:val="00E03ADA"/>
    <w:rsid w:val="00E05284"/>
    <w:rsid w:val="00E06ECE"/>
    <w:rsid w:val="00E104BE"/>
    <w:rsid w:val="00E11E5F"/>
    <w:rsid w:val="00E12B8F"/>
    <w:rsid w:val="00E15406"/>
    <w:rsid w:val="00E17062"/>
    <w:rsid w:val="00E17DD9"/>
    <w:rsid w:val="00E2046F"/>
    <w:rsid w:val="00E207C2"/>
    <w:rsid w:val="00E25A69"/>
    <w:rsid w:val="00E270DD"/>
    <w:rsid w:val="00E2738C"/>
    <w:rsid w:val="00E3009A"/>
    <w:rsid w:val="00E30A7B"/>
    <w:rsid w:val="00E31684"/>
    <w:rsid w:val="00E33E65"/>
    <w:rsid w:val="00E362A5"/>
    <w:rsid w:val="00E369E9"/>
    <w:rsid w:val="00E37AA0"/>
    <w:rsid w:val="00E40B21"/>
    <w:rsid w:val="00E40D86"/>
    <w:rsid w:val="00E40DB5"/>
    <w:rsid w:val="00E414F5"/>
    <w:rsid w:val="00E439BB"/>
    <w:rsid w:val="00E457BC"/>
    <w:rsid w:val="00E46D03"/>
    <w:rsid w:val="00E47649"/>
    <w:rsid w:val="00E508C3"/>
    <w:rsid w:val="00E52421"/>
    <w:rsid w:val="00E5294F"/>
    <w:rsid w:val="00E55BAE"/>
    <w:rsid w:val="00E56D16"/>
    <w:rsid w:val="00E57196"/>
    <w:rsid w:val="00E57285"/>
    <w:rsid w:val="00E57616"/>
    <w:rsid w:val="00E60ACB"/>
    <w:rsid w:val="00E61721"/>
    <w:rsid w:val="00E627F7"/>
    <w:rsid w:val="00E62A31"/>
    <w:rsid w:val="00E62ED3"/>
    <w:rsid w:val="00E6305C"/>
    <w:rsid w:val="00E63437"/>
    <w:rsid w:val="00E669DE"/>
    <w:rsid w:val="00E66A45"/>
    <w:rsid w:val="00E705C1"/>
    <w:rsid w:val="00E71E91"/>
    <w:rsid w:val="00E73C96"/>
    <w:rsid w:val="00E756D1"/>
    <w:rsid w:val="00E77209"/>
    <w:rsid w:val="00E80009"/>
    <w:rsid w:val="00E80206"/>
    <w:rsid w:val="00E80341"/>
    <w:rsid w:val="00E80CD9"/>
    <w:rsid w:val="00E826F9"/>
    <w:rsid w:val="00E834A9"/>
    <w:rsid w:val="00E83730"/>
    <w:rsid w:val="00E83D98"/>
    <w:rsid w:val="00E859F3"/>
    <w:rsid w:val="00E85A19"/>
    <w:rsid w:val="00E87336"/>
    <w:rsid w:val="00E87773"/>
    <w:rsid w:val="00E87AD8"/>
    <w:rsid w:val="00E87B80"/>
    <w:rsid w:val="00E90F35"/>
    <w:rsid w:val="00E927D3"/>
    <w:rsid w:val="00E930C8"/>
    <w:rsid w:val="00E9327F"/>
    <w:rsid w:val="00E94B65"/>
    <w:rsid w:val="00E96E09"/>
    <w:rsid w:val="00E975C4"/>
    <w:rsid w:val="00E97F6E"/>
    <w:rsid w:val="00EA1937"/>
    <w:rsid w:val="00EA3BC7"/>
    <w:rsid w:val="00EA4862"/>
    <w:rsid w:val="00EA6C61"/>
    <w:rsid w:val="00EB0AFF"/>
    <w:rsid w:val="00EB1882"/>
    <w:rsid w:val="00EB1E40"/>
    <w:rsid w:val="00EB1EB4"/>
    <w:rsid w:val="00EB1F19"/>
    <w:rsid w:val="00EB238A"/>
    <w:rsid w:val="00EB3389"/>
    <w:rsid w:val="00EB4BA2"/>
    <w:rsid w:val="00EB52D8"/>
    <w:rsid w:val="00EB6997"/>
    <w:rsid w:val="00EB7260"/>
    <w:rsid w:val="00EC0326"/>
    <w:rsid w:val="00EC0BA8"/>
    <w:rsid w:val="00EC1CC2"/>
    <w:rsid w:val="00EC5C6E"/>
    <w:rsid w:val="00EC5C98"/>
    <w:rsid w:val="00EC5DE3"/>
    <w:rsid w:val="00EC70E2"/>
    <w:rsid w:val="00ED18AE"/>
    <w:rsid w:val="00ED1C51"/>
    <w:rsid w:val="00ED4B79"/>
    <w:rsid w:val="00ED4E11"/>
    <w:rsid w:val="00ED5272"/>
    <w:rsid w:val="00ED53D1"/>
    <w:rsid w:val="00ED6FA7"/>
    <w:rsid w:val="00EE0EAF"/>
    <w:rsid w:val="00EE1AAE"/>
    <w:rsid w:val="00EE25BD"/>
    <w:rsid w:val="00EE367A"/>
    <w:rsid w:val="00EE5E8D"/>
    <w:rsid w:val="00EE69BC"/>
    <w:rsid w:val="00EE753C"/>
    <w:rsid w:val="00EE7CCB"/>
    <w:rsid w:val="00EF1B3D"/>
    <w:rsid w:val="00EF3B5D"/>
    <w:rsid w:val="00EF6D95"/>
    <w:rsid w:val="00EF7A88"/>
    <w:rsid w:val="00EF7F21"/>
    <w:rsid w:val="00F01DC8"/>
    <w:rsid w:val="00F02462"/>
    <w:rsid w:val="00F02C72"/>
    <w:rsid w:val="00F04947"/>
    <w:rsid w:val="00F04B1C"/>
    <w:rsid w:val="00F0615C"/>
    <w:rsid w:val="00F0778F"/>
    <w:rsid w:val="00F07F39"/>
    <w:rsid w:val="00F1042B"/>
    <w:rsid w:val="00F1084D"/>
    <w:rsid w:val="00F10B4E"/>
    <w:rsid w:val="00F11286"/>
    <w:rsid w:val="00F116AA"/>
    <w:rsid w:val="00F11BF7"/>
    <w:rsid w:val="00F14896"/>
    <w:rsid w:val="00F158EF"/>
    <w:rsid w:val="00F15D8B"/>
    <w:rsid w:val="00F1664B"/>
    <w:rsid w:val="00F16C49"/>
    <w:rsid w:val="00F21B0B"/>
    <w:rsid w:val="00F220C7"/>
    <w:rsid w:val="00F22C71"/>
    <w:rsid w:val="00F23412"/>
    <w:rsid w:val="00F243A6"/>
    <w:rsid w:val="00F25038"/>
    <w:rsid w:val="00F26427"/>
    <w:rsid w:val="00F26D90"/>
    <w:rsid w:val="00F3058F"/>
    <w:rsid w:val="00F312CF"/>
    <w:rsid w:val="00F36048"/>
    <w:rsid w:val="00F37441"/>
    <w:rsid w:val="00F406E3"/>
    <w:rsid w:val="00F41342"/>
    <w:rsid w:val="00F42D4F"/>
    <w:rsid w:val="00F43028"/>
    <w:rsid w:val="00F4361F"/>
    <w:rsid w:val="00F44279"/>
    <w:rsid w:val="00F44F36"/>
    <w:rsid w:val="00F457C5"/>
    <w:rsid w:val="00F45EE8"/>
    <w:rsid w:val="00F47349"/>
    <w:rsid w:val="00F47CC2"/>
    <w:rsid w:val="00F47FE8"/>
    <w:rsid w:val="00F56569"/>
    <w:rsid w:val="00F566A0"/>
    <w:rsid w:val="00F56779"/>
    <w:rsid w:val="00F570AE"/>
    <w:rsid w:val="00F57114"/>
    <w:rsid w:val="00F6115C"/>
    <w:rsid w:val="00F61C90"/>
    <w:rsid w:val="00F6229F"/>
    <w:rsid w:val="00F624A5"/>
    <w:rsid w:val="00F64BB3"/>
    <w:rsid w:val="00F66BAE"/>
    <w:rsid w:val="00F66DB9"/>
    <w:rsid w:val="00F670E0"/>
    <w:rsid w:val="00F67610"/>
    <w:rsid w:val="00F71F7D"/>
    <w:rsid w:val="00F72E9A"/>
    <w:rsid w:val="00F72F93"/>
    <w:rsid w:val="00F74D33"/>
    <w:rsid w:val="00F778D8"/>
    <w:rsid w:val="00F82CC8"/>
    <w:rsid w:val="00F839D4"/>
    <w:rsid w:val="00F8434F"/>
    <w:rsid w:val="00F84801"/>
    <w:rsid w:val="00F849AE"/>
    <w:rsid w:val="00F86C1B"/>
    <w:rsid w:val="00F9019D"/>
    <w:rsid w:val="00F90CF6"/>
    <w:rsid w:val="00F917B6"/>
    <w:rsid w:val="00F91A03"/>
    <w:rsid w:val="00F92470"/>
    <w:rsid w:val="00F93211"/>
    <w:rsid w:val="00F946D9"/>
    <w:rsid w:val="00F977CF"/>
    <w:rsid w:val="00FA00C0"/>
    <w:rsid w:val="00FA0658"/>
    <w:rsid w:val="00FA12D7"/>
    <w:rsid w:val="00FA1C78"/>
    <w:rsid w:val="00FA1DB3"/>
    <w:rsid w:val="00FA1DF3"/>
    <w:rsid w:val="00FA2AD5"/>
    <w:rsid w:val="00FA38DD"/>
    <w:rsid w:val="00FA528C"/>
    <w:rsid w:val="00FA56E0"/>
    <w:rsid w:val="00FA5D8D"/>
    <w:rsid w:val="00FA7D6B"/>
    <w:rsid w:val="00FB0C79"/>
    <w:rsid w:val="00FB0DAE"/>
    <w:rsid w:val="00FB22A9"/>
    <w:rsid w:val="00FB27B5"/>
    <w:rsid w:val="00FB46B6"/>
    <w:rsid w:val="00FB53F0"/>
    <w:rsid w:val="00FB57C6"/>
    <w:rsid w:val="00FB7A06"/>
    <w:rsid w:val="00FB7A48"/>
    <w:rsid w:val="00FC12E0"/>
    <w:rsid w:val="00FC397B"/>
    <w:rsid w:val="00FC3A12"/>
    <w:rsid w:val="00FC43F7"/>
    <w:rsid w:val="00FC63C2"/>
    <w:rsid w:val="00FC7980"/>
    <w:rsid w:val="00FD0DDC"/>
    <w:rsid w:val="00FD10EF"/>
    <w:rsid w:val="00FD1287"/>
    <w:rsid w:val="00FD1CB9"/>
    <w:rsid w:val="00FD424E"/>
    <w:rsid w:val="00FD4A1E"/>
    <w:rsid w:val="00FD5991"/>
    <w:rsid w:val="00FD5BB6"/>
    <w:rsid w:val="00FD5F3C"/>
    <w:rsid w:val="00FD625E"/>
    <w:rsid w:val="00FD6B2E"/>
    <w:rsid w:val="00FE0D4C"/>
    <w:rsid w:val="00FE3409"/>
    <w:rsid w:val="00FE3E9D"/>
    <w:rsid w:val="00FE4CCA"/>
    <w:rsid w:val="00FE58F9"/>
    <w:rsid w:val="00FE5939"/>
    <w:rsid w:val="00FE6600"/>
    <w:rsid w:val="00FE674A"/>
    <w:rsid w:val="00FE7563"/>
    <w:rsid w:val="00FF093C"/>
    <w:rsid w:val="00FF0CB1"/>
    <w:rsid w:val="00FF0EFC"/>
    <w:rsid w:val="00FF14F4"/>
    <w:rsid w:val="00FF2E98"/>
    <w:rsid w:val="00FF6902"/>
    <w:rsid w:val="00FF7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CD7B9F"/>
  <w15:chartTrackingRefBased/>
  <w15:docId w15:val="{341943AB-A4C5-4676-B3BF-0D862DC14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0"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0"/>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21"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EFE"/>
    <w:pPr>
      <w:spacing w:after="200"/>
    </w:pPr>
    <w:rPr>
      <w:rFonts w:ascii="Times New Roman" w:hAnsi="Times New Roman"/>
      <w:sz w:val="22"/>
      <w:szCs w:val="22"/>
      <w:lang w:val="en-GB"/>
    </w:rPr>
  </w:style>
  <w:style w:type="paragraph" w:styleId="Heading1">
    <w:name w:val="heading 1"/>
    <w:basedOn w:val="Normal"/>
    <w:next w:val="Normal"/>
    <w:link w:val="Heading1Char"/>
    <w:uiPriority w:val="9"/>
    <w:qFormat/>
    <w:rsid w:val="00250239"/>
    <w:pPr>
      <w:keepNext/>
      <w:keepLines/>
      <w:numPr>
        <w:numId w:val="3"/>
      </w:numPr>
      <w:tabs>
        <w:tab w:val="right" w:pos="450"/>
      </w:tabs>
      <w:spacing w:after="80"/>
      <w:outlineLvl w:val="0"/>
    </w:pPr>
    <w:rPr>
      <w:rFonts w:eastAsia="MS Gothic"/>
      <w:b/>
      <w:bCs/>
      <w:color w:val="4F81BD"/>
      <w:sz w:val="28"/>
      <w:szCs w:val="28"/>
    </w:rPr>
  </w:style>
  <w:style w:type="paragraph" w:styleId="Heading2">
    <w:name w:val="heading 2"/>
    <w:basedOn w:val="Normal"/>
    <w:next w:val="Normal"/>
    <w:link w:val="Heading2Char"/>
    <w:qFormat/>
    <w:rsid w:val="009264F7"/>
    <w:pPr>
      <w:keepNext/>
      <w:keepLines/>
      <w:spacing w:before="200" w:after="120"/>
      <w:outlineLvl w:val="1"/>
    </w:pPr>
    <w:rPr>
      <w:rFonts w:ascii="Cambria" w:eastAsia="MS Gothic" w:hAnsi="Cambria"/>
      <w:b/>
      <w:bCs/>
      <w:color w:val="4F81BD"/>
      <w:sz w:val="24"/>
      <w:szCs w:val="24"/>
    </w:rPr>
  </w:style>
  <w:style w:type="paragraph" w:styleId="Heading3">
    <w:name w:val="heading 3"/>
    <w:basedOn w:val="Normal"/>
    <w:next w:val="Normal"/>
    <w:link w:val="Heading3Char"/>
    <w:uiPriority w:val="9"/>
    <w:qFormat/>
    <w:rsid w:val="00A72C19"/>
    <w:pPr>
      <w:keepNext/>
      <w:keepLines/>
      <w:spacing w:before="120" w:after="120"/>
      <w:outlineLvl w:val="2"/>
    </w:pPr>
    <w:rPr>
      <w:rFonts w:ascii="Cambria" w:eastAsia="MS Gothic" w:hAnsi="Cambria"/>
      <w:b/>
      <w:bCs/>
    </w:rPr>
  </w:style>
  <w:style w:type="paragraph" w:styleId="Heading4">
    <w:name w:val="heading 4"/>
    <w:basedOn w:val="Normal"/>
    <w:next w:val="Normal"/>
    <w:link w:val="Heading4Char"/>
    <w:uiPriority w:val="9"/>
    <w:qFormat/>
    <w:rsid w:val="00BE3999"/>
    <w:pPr>
      <w:keepNext/>
      <w:keepLines/>
      <w:spacing w:before="200" w:after="120"/>
      <w:outlineLvl w:val="3"/>
    </w:pPr>
    <w:rPr>
      <w:rFonts w:ascii="Cambria" w:eastAsia="MS Gothic"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50239"/>
    <w:rPr>
      <w:rFonts w:ascii="Times New Roman" w:eastAsia="MS Gothic" w:hAnsi="Times New Roman"/>
      <w:b/>
      <w:bCs/>
      <w:color w:val="4F81BD"/>
      <w:sz w:val="28"/>
      <w:szCs w:val="28"/>
      <w:lang w:val="en-GB"/>
    </w:rPr>
  </w:style>
  <w:style w:type="character" w:customStyle="1" w:styleId="Heading2Char">
    <w:name w:val="Heading 2 Char"/>
    <w:link w:val="Heading2"/>
    <w:rsid w:val="009264F7"/>
    <w:rPr>
      <w:rFonts w:eastAsia="MS Gothic"/>
      <w:b/>
      <w:bCs/>
      <w:color w:val="4F81BD"/>
      <w:sz w:val="24"/>
      <w:szCs w:val="24"/>
      <w:lang w:val="en-GB"/>
    </w:rPr>
  </w:style>
  <w:style w:type="character" w:customStyle="1" w:styleId="Heading3Char">
    <w:name w:val="Heading 3 Char"/>
    <w:link w:val="Heading3"/>
    <w:uiPriority w:val="9"/>
    <w:rsid w:val="00A72C19"/>
    <w:rPr>
      <w:rFonts w:eastAsia="MS Gothic"/>
      <w:b/>
      <w:bCs/>
      <w:sz w:val="22"/>
      <w:szCs w:val="22"/>
      <w:lang w:val="en-GB"/>
    </w:rPr>
  </w:style>
  <w:style w:type="character" w:customStyle="1" w:styleId="Heading4Char">
    <w:name w:val="Heading 4 Char"/>
    <w:link w:val="Heading4"/>
    <w:uiPriority w:val="9"/>
    <w:rsid w:val="00BE3999"/>
    <w:rPr>
      <w:rFonts w:ascii="Cambria" w:eastAsia="MS Gothic" w:hAnsi="Cambria"/>
      <w:b/>
      <w:bCs/>
      <w:i/>
      <w:iCs/>
      <w:color w:val="4F81BD"/>
      <w:sz w:val="22"/>
      <w:szCs w:val="22"/>
      <w:lang w:val="en-GB"/>
    </w:rPr>
  </w:style>
  <w:style w:type="paragraph" w:styleId="Header">
    <w:name w:val="header"/>
    <w:basedOn w:val="Normal"/>
    <w:link w:val="HeaderChar"/>
    <w:uiPriority w:val="99"/>
    <w:unhideWhenUsed/>
    <w:rsid w:val="00651E87"/>
    <w:pPr>
      <w:tabs>
        <w:tab w:val="center" w:pos="4320"/>
        <w:tab w:val="right" w:pos="8640"/>
      </w:tabs>
    </w:pPr>
  </w:style>
  <w:style w:type="character" w:customStyle="1" w:styleId="HeaderChar">
    <w:name w:val="Header Char"/>
    <w:basedOn w:val="DefaultParagraphFont"/>
    <w:link w:val="Header"/>
    <w:uiPriority w:val="99"/>
    <w:rsid w:val="00651E87"/>
  </w:style>
  <w:style w:type="paragraph" w:styleId="Footer">
    <w:name w:val="footer"/>
    <w:basedOn w:val="Normal"/>
    <w:link w:val="FooterChar"/>
    <w:uiPriority w:val="99"/>
    <w:unhideWhenUsed/>
    <w:rsid w:val="00651E87"/>
    <w:pPr>
      <w:tabs>
        <w:tab w:val="center" w:pos="4320"/>
        <w:tab w:val="right" w:pos="8640"/>
      </w:tabs>
    </w:pPr>
  </w:style>
  <w:style w:type="character" w:customStyle="1" w:styleId="FooterChar">
    <w:name w:val="Footer Char"/>
    <w:basedOn w:val="DefaultParagraphFont"/>
    <w:link w:val="Footer"/>
    <w:uiPriority w:val="99"/>
    <w:rsid w:val="00651E87"/>
  </w:style>
  <w:style w:type="table" w:styleId="TableGrid">
    <w:name w:val="Table Grid"/>
    <w:basedOn w:val="TableNormal"/>
    <w:uiPriority w:val="39"/>
    <w:rsid w:val="00B772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Shading-Accent31">
    <w:name w:val="Colorful Shading - Accent 31"/>
    <w:basedOn w:val="Normal"/>
    <w:uiPriority w:val="34"/>
    <w:qFormat/>
    <w:rsid w:val="00AC4344"/>
    <w:pPr>
      <w:ind w:left="720"/>
      <w:contextualSpacing/>
    </w:pPr>
  </w:style>
  <w:style w:type="paragraph" w:styleId="TOC1">
    <w:name w:val="toc 1"/>
    <w:basedOn w:val="Normal"/>
    <w:next w:val="Normal"/>
    <w:autoRedefine/>
    <w:uiPriority w:val="39"/>
    <w:unhideWhenUsed/>
    <w:qFormat/>
    <w:rsid w:val="00BE3C98"/>
    <w:pPr>
      <w:tabs>
        <w:tab w:val="left" w:pos="180"/>
        <w:tab w:val="right" w:leader="dot" w:pos="9000"/>
      </w:tabs>
      <w:spacing w:after="80"/>
      <w:ind w:left="360" w:hanging="360"/>
    </w:pPr>
    <w:rPr>
      <w:b/>
      <w:noProof/>
    </w:rPr>
  </w:style>
  <w:style w:type="paragraph" w:styleId="TOC2">
    <w:name w:val="toc 2"/>
    <w:basedOn w:val="Normal"/>
    <w:next w:val="Normal"/>
    <w:autoRedefine/>
    <w:uiPriority w:val="39"/>
    <w:unhideWhenUsed/>
    <w:qFormat/>
    <w:rsid w:val="006274AE"/>
    <w:pPr>
      <w:tabs>
        <w:tab w:val="right" w:leader="dot" w:pos="9000"/>
      </w:tabs>
      <w:spacing w:after="80"/>
      <w:ind w:left="450" w:hanging="205"/>
    </w:pPr>
    <w:rPr>
      <w:b/>
      <w:color w:val="000000"/>
    </w:rPr>
  </w:style>
  <w:style w:type="paragraph" w:styleId="TOC3">
    <w:name w:val="toc 3"/>
    <w:basedOn w:val="Normal"/>
    <w:next w:val="Normal"/>
    <w:autoRedefine/>
    <w:uiPriority w:val="39"/>
    <w:unhideWhenUsed/>
    <w:qFormat/>
    <w:rsid w:val="00725EAB"/>
    <w:pPr>
      <w:tabs>
        <w:tab w:val="right" w:pos="9000"/>
      </w:tabs>
      <w:spacing w:after="80"/>
      <w:ind w:left="475"/>
    </w:pPr>
  </w:style>
  <w:style w:type="paragraph" w:styleId="TOC4">
    <w:name w:val="toc 4"/>
    <w:basedOn w:val="Normal"/>
    <w:next w:val="Normal"/>
    <w:autoRedefine/>
    <w:uiPriority w:val="39"/>
    <w:unhideWhenUsed/>
    <w:rsid w:val="00AC4344"/>
    <w:pPr>
      <w:ind w:left="720"/>
    </w:pPr>
    <w:rPr>
      <w:sz w:val="20"/>
      <w:szCs w:val="20"/>
    </w:rPr>
  </w:style>
  <w:style w:type="paragraph" w:styleId="TOC5">
    <w:name w:val="toc 5"/>
    <w:basedOn w:val="Normal"/>
    <w:next w:val="Normal"/>
    <w:autoRedefine/>
    <w:uiPriority w:val="39"/>
    <w:unhideWhenUsed/>
    <w:rsid w:val="00AC4344"/>
    <w:pPr>
      <w:ind w:left="960"/>
    </w:pPr>
    <w:rPr>
      <w:sz w:val="20"/>
      <w:szCs w:val="20"/>
    </w:rPr>
  </w:style>
  <w:style w:type="paragraph" w:styleId="TOC6">
    <w:name w:val="toc 6"/>
    <w:basedOn w:val="Normal"/>
    <w:next w:val="Normal"/>
    <w:autoRedefine/>
    <w:uiPriority w:val="39"/>
    <w:unhideWhenUsed/>
    <w:rsid w:val="00AC4344"/>
    <w:pPr>
      <w:ind w:left="1200"/>
    </w:pPr>
    <w:rPr>
      <w:sz w:val="20"/>
      <w:szCs w:val="20"/>
    </w:rPr>
  </w:style>
  <w:style w:type="paragraph" w:styleId="TOC7">
    <w:name w:val="toc 7"/>
    <w:basedOn w:val="Normal"/>
    <w:next w:val="Normal"/>
    <w:autoRedefine/>
    <w:uiPriority w:val="39"/>
    <w:unhideWhenUsed/>
    <w:rsid w:val="00AC4344"/>
    <w:pPr>
      <w:ind w:left="1440"/>
    </w:pPr>
    <w:rPr>
      <w:sz w:val="20"/>
      <w:szCs w:val="20"/>
    </w:rPr>
  </w:style>
  <w:style w:type="paragraph" w:styleId="TOC8">
    <w:name w:val="toc 8"/>
    <w:basedOn w:val="Normal"/>
    <w:next w:val="Normal"/>
    <w:autoRedefine/>
    <w:uiPriority w:val="39"/>
    <w:unhideWhenUsed/>
    <w:rsid w:val="00AC4344"/>
    <w:pPr>
      <w:ind w:left="1680"/>
    </w:pPr>
    <w:rPr>
      <w:sz w:val="20"/>
      <w:szCs w:val="20"/>
    </w:rPr>
  </w:style>
  <w:style w:type="paragraph" w:styleId="TOC9">
    <w:name w:val="toc 9"/>
    <w:basedOn w:val="Normal"/>
    <w:next w:val="Normal"/>
    <w:autoRedefine/>
    <w:uiPriority w:val="39"/>
    <w:unhideWhenUsed/>
    <w:rsid w:val="00AC4344"/>
    <w:pPr>
      <w:ind w:left="1920"/>
    </w:pPr>
    <w:rPr>
      <w:sz w:val="20"/>
      <w:szCs w:val="20"/>
    </w:rPr>
  </w:style>
  <w:style w:type="paragraph" w:styleId="TOCHeading">
    <w:name w:val="TOC Heading"/>
    <w:basedOn w:val="Heading1"/>
    <w:next w:val="Normal"/>
    <w:uiPriority w:val="39"/>
    <w:unhideWhenUsed/>
    <w:qFormat/>
    <w:rsid w:val="00AC4344"/>
    <w:pPr>
      <w:spacing w:line="276" w:lineRule="auto"/>
      <w:outlineLvl w:val="9"/>
    </w:pPr>
    <w:rPr>
      <w:color w:val="365F91"/>
    </w:rPr>
  </w:style>
  <w:style w:type="paragraph" w:styleId="BalloonText">
    <w:name w:val="Balloon Text"/>
    <w:basedOn w:val="Normal"/>
    <w:link w:val="BalloonTextChar"/>
    <w:uiPriority w:val="99"/>
    <w:semiHidden/>
    <w:unhideWhenUsed/>
    <w:rsid w:val="00AC4344"/>
    <w:rPr>
      <w:rFonts w:ascii="Lucida Grande" w:hAnsi="Lucida Grande" w:cs="Lucida Grande"/>
      <w:sz w:val="18"/>
      <w:szCs w:val="18"/>
    </w:rPr>
  </w:style>
  <w:style w:type="character" w:customStyle="1" w:styleId="BalloonTextChar">
    <w:name w:val="Balloon Text Char"/>
    <w:link w:val="BalloonText"/>
    <w:uiPriority w:val="99"/>
    <w:semiHidden/>
    <w:rsid w:val="00AC4344"/>
    <w:rPr>
      <w:rFonts w:ascii="Lucida Grande" w:hAnsi="Lucida Grande" w:cs="Lucida Grande"/>
      <w:sz w:val="18"/>
      <w:szCs w:val="18"/>
    </w:rPr>
  </w:style>
  <w:style w:type="paragraph" w:styleId="FootnoteText">
    <w:name w:val="footnote text"/>
    <w:aliases w:val="single space,footnote text,f,FOOTNOTES,fn,ft,Footnote Text 1,Footnote Text Char Char,Footnote Text Char Char Char,Char,Footnote Text Char2 Char,Footnote Text Char1 Char Char,ALTS FOOTNOTE,Footnote Text1,Footnote Text2"/>
    <w:basedOn w:val="Normal"/>
    <w:link w:val="FootnoteTextChar"/>
    <w:unhideWhenUsed/>
    <w:rsid w:val="00C413B5"/>
    <w:rPr>
      <w:rFonts w:eastAsia="Cambria"/>
      <w:sz w:val="20"/>
      <w:szCs w:val="20"/>
    </w:rPr>
  </w:style>
  <w:style w:type="character" w:customStyle="1" w:styleId="FootnoteTextChar">
    <w:name w:val="Footnote Text Char"/>
    <w:aliases w:val="single space Char,footnote text Char,f Char,FOOTNOTES Char,fn Char,ft Char,Footnote Text 1 Char,Footnote Text Char Char Char1,Footnote Text Char Char Char Char,Char Char,Footnote Text Char2 Char Char,Footnote Text Char1 Char Char Char"/>
    <w:link w:val="FootnoteText"/>
    <w:rsid w:val="00C413B5"/>
    <w:rPr>
      <w:rFonts w:eastAsia="Cambria"/>
      <w:sz w:val="20"/>
      <w:szCs w:val="20"/>
    </w:rPr>
  </w:style>
  <w:style w:type="character" w:styleId="FootnoteReference">
    <w:name w:val="footnote reference"/>
    <w:uiPriority w:val="99"/>
    <w:unhideWhenUsed/>
    <w:rsid w:val="00C413B5"/>
    <w:rPr>
      <w:vertAlign w:val="superscript"/>
    </w:rPr>
  </w:style>
  <w:style w:type="paragraph" w:styleId="NormalWeb">
    <w:name w:val="Normal (Web)"/>
    <w:basedOn w:val="Normal"/>
    <w:uiPriority w:val="99"/>
    <w:unhideWhenUsed/>
    <w:rsid w:val="00F26427"/>
    <w:pPr>
      <w:spacing w:before="100" w:beforeAutospacing="1" w:after="100" w:afterAutospacing="1"/>
    </w:pPr>
    <w:rPr>
      <w:rFonts w:ascii="Times" w:hAnsi="Times"/>
      <w:sz w:val="20"/>
      <w:szCs w:val="20"/>
    </w:rPr>
  </w:style>
  <w:style w:type="character" w:styleId="PageNumber">
    <w:name w:val="page number"/>
    <w:basedOn w:val="DefaultParagraphFont"/>
    <w:uiPriority w:val="99"/>
    <w:semiHidden/>
    <w:unhideWhenUsed/>
    <w:rsid w:val="00DF02DA"/>
  </w:style>
  <w:style w:type="character" w:styleId="IntenseEmphasis">
    <w:name w:val="Intense Emphasis"/>
    <w:uiPriority w:val="21"/>
    <w:qFormat/>
    <w:rsid w:val="0068599C"/>
    <w:rPr>
      <w:b/>
      <w:bCs/>
      <w:i/>
      <w:iCs/>
      <w:color w:val="4F81BD"/>
    </w:rPr>
  </w:style>
  <w:style w:type="paragraph" w:styleId="Title">
    <w:name w:val="Title"/>
    <w:basedOn w:val="Normal"/>
    <w:next w:val="Normal"/>
    <w:link w:val="TitleChar"/>
    <w:uiPriority w:val="10"/>
    <w:qFormat/>
    <w:rsid w:val="00DF31AD"/>
    <w:pPr>
      <w:jc w:val="center"/>
    </w:pPr>
    <w:rPr>
      <w:rFonts w:ascii="Cambria" w:hAnsi="Cambria" w:cs="Arial"/>
      <w:b/>
      <w:color w:val="FFFFFF"/>
      <w:sz w:val="48"/>
      <w:szCs w:val="48"/>
    </w:rPr>
  </w:style>
  <w:style w:type="character" w:customStyle="1" w:styleId="TitleChar">
    <w:name w:val="Title Char"/>
    <w:link w:val="Title"/>
    <w:uiPriority w:val="10"/>
    <w:rsid w:val="00DF31AD"/>
    <w:rPr>
      <w:rFonts w:ascii="Cambria" w:hAnsi="Cambria" w:cs="Arial"/>
      <w:b/>
      <w:color w:val="FFFFFF"/>
      <w:sz w:val="48"/>
      <w:szCs w:val="48"/>
    </w:rPr>
  </w:style>
  <w:style w:type="table" w:customStyle="1" w:styleId="LightShading-Accent11">
    <w:name w:val="Light Shading - Accent 11"/>
    <w:basedOn w:val="TableNormal"/>
    <w:uiPriority w:val="60"/>
    <w:rsid w:val="00063043"/>
    <w:rPr>
      <w:color w:val="365F91"/>
      <w:sz w:val="22"/>
      <w:szCs w:val="22"/>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MediumShading1-Accent21">
    <w:name w:val="Medium Shading 1 - Accent 21"/>
    <w:link w:val="MediumShading1-Accent2Char"/>
    <w:qFormat/>
    <w:rsid w:val="00063043"/>
    <w:rPr>
      <w:rFonts w:ascii="PMingLiU" w:hAnsi="PMingLiU"/>
      <w:sz w:val="22"/>
      <w:szCs w:val="22"/>
    </w:rPr>
  </w:style>
  <w:style w:type="character" w:customStyle="1" w:styleId="MediumShading1-Accent2Char">
    <w:name w:val="Medium Shading 1 - Accent 2 Char"/>
    <w:link w:val="MediumShading1-Accent21"/>
    <w:rsid w:val="00063043"/>
    <w:rPr>
      <w:rFonts w:ascii="PMingLiU" w:hAnsi="PMingLiU"/>
      <w:sz w:val="22"/>
      <w:szCs w:val="22"/>
    </w:rPr>
  </w:style>
  <w:style w:type="character" w:styleId="CommentReference">
    <w:name w:val="annotation reference"/>
    <w:uiPriority w:val="99"/>
    <w:semiHidden/>
    <w:unhideWhenUsed/>
    <w:rsid w:val="0024279C"/>
    <w:rPr>
      <w:sz w:val="18"/>
      <w:szCs w:val="18"/>
    </w:rPr>
  </w:style>
  <w:style w:type="paragraph" w:styleId="CommentText">
    <w:name w:val="annotation text"/>
    <w:basedOn w:val="Normal"/>
    <w:link w:val="CommentTextChar"/>
    <w:uiPriority w:val="99"/>
    <w:unhideWhenUsed/>
    <w:rsid w:val="0024279C"/>
  </w:style>
  <w:style w:type="character" w:customStyle="1" w:styleId="CommentTextChar">
    <w:name w:val="Comment Text Char"/>
    <w:link w:val="CommentText"/>
    <w:uiPriority w:val="99"/>
    <w:rsid w:val="0024279C"/>
    <w:rPr>
      <w:sz w:val="24"/>
      <w:szCs w:val="24"/>
    </w:rPr>
  </w:style>
  <w:style w:type="paragraph" w:styleId="CommentSubject">
    <w:name w:val="annotation subject"/>
    <w:basedOn w:val="CommentText"/>
    <w:next w:val="CommentText"/>
    <w:link w:val="CommentSubjectChar"/>
    <w:uiPriority w:val="99"/>
    <w:semiHidden/>
    <w:unhideWhenUsed/>
    <w:rsid w:val="0024279C"/>
    <w:rPr>
      <w:b/>
      <w:bCs/>
      <w:sz w:val="20"/>
      <w:szCs w:val="20"/>
    </w:rPr>
  </w:style>
  <w:style w:type="character" w:customStyle="1" w:styleId="CommentSubjectChar">
    <w:name w:val="Comment Subject Char"/>
    <w:link w:val="CommentSubject"/>
    <w:uiPriority w:val="99"/>
    <w:semiHidden/>
    <w:rsid w:val="0024279C"/>
    <w:rPr>
      <w:b/>
      <w:bCs/>
      <w:sz w:val="24"/>
      <w:szCs w:val="24"/>
    </w:rPr>
  </w:style>
  <w:style w:type="character" w:styleId="Hyperlink">
    <w:name w:val="Hyperlink"/>
    <w:uiPriority w:val="99"/>
    <w:unhideWhenUsed/>
    <w:rsid w:val="00CC7F72"/>
    <w:rPr>
      <w:color w:val="0000FF"/>
      <w:u w:val="single"/>
    </w:rPr>
  </w:style>
  <w:style w:type="paragraph" w:customStyle="1" w:styleId="MediumGrid1-Accent21">
    <w:name w:val="Medium Grid 1 - Accent 21"/>
    <w:basedOn w:val="Normal"/>
    <w:uiPriority w:val="34"/>
    <w:qFormat/>
    <w:rsid w:val="002F3A40"/>
    <w:pPr>
      <w:spacing w:line="276" w:lineRule="auto"/>
      <w:ind w:left="720"/>
      <w:contextualSpacing/>
    </w:pPr>
    <w:rPr>
      <w:rFonts w:eastAsia="Calibri"/>
    </w:rPr>
  </w:style>
  <w:style w:type="paragraph" w:customStyle="1" w:styleId="Tableheader">
    <w:name w:val="Table header"/>
    <w:basedOn w:val="Normal"/>
    <w:link w:val="TableheaderChar"/>
    <w:qFormat/>
    <w:rsid w:val="00EE0EAF"/>
    <w:pPr>
      <w:spacing w:after="80"/>
    </w:pPr>
    <w:rPr>
      <w:b/>
      <w:sz w:val="21"/>
      <w:szCs w:val="21"/>
    </w:rPr>
  </w:style>
  <w:style w:type="character" w:customStyle="1" w:styleId="TableheaderChar">
    <w:name w:val="Table header Char"/>
    <w:link w:val="Tableheader"/>
    <w:rsid w:val="00EE0EAF"/>
    <w:rPr>
      <w:rFonts w:ascii="Times New Roman" w:hAnsi="Times New Roman"/>
      <w:b/>
      <w:sz w:val="21"/>
      <w:szCs w:val="21"/>
      <w:lang w:val="en-GB"/>
    </w:rPr>
  </w:style>
  <w:style w:type="paragraph" w:customStyle="1" w:styleId="Default">
    <w:name w:val="Default"/>
    <w:rsid w:val="004177D2"/>
    <w:pPr>
      <w:widowControl w:val="0"/>
      <w:autoSpaceDE w:val="0"/>
      <w:autoSpaceDN w:val="0"/>
      <w:adjustRightInd w:val="0"/>
    </w:pPr>
    <w:rPr>
      <w:rFonts w:cs="Cambria"/>
      <w:color w:val="000000"/>
      <w:sz w:val="24"/>
      <w:szCs w:val="24"/>
    </w:rPr>
  </w:style>
  <w:style w:type="paragraph" w:styleId="Caption">
    <w:name w:val="caption"/>
    <w:basedOn w:val="Normal"/>
    <w:next w:val="Normal"/>
    <w:uiPriority w:val="35"/>
    <w:qFormat/>
    <w:rsid w:val="00585C66"/>
    <w:rPr>
      <w:rFonts w:ascii="Garamond" w:eastAsia="Calibri" w:hAnsi="Garamond"/>
      <w:b/>
      <w:bCs/>
      <w:color w:val="4F81BD"/>
      <w:sz w:val="18"/>
      <w:szCs w:val="18"/>
    </w:rPr>
  </w:style>
  <w:style w:type="paragraph" w:styleId="EndnoteText">
    <w:name w:val="endnote text"/>
    <w:basedOn w:val="Normal"/>
    <w:link w:val="EndnoteTextChar"/>
    <w:uiPriority w:val="99"/>
    <w:semiHidden/>
    <w:unhideWhenUsed/>
    <w:rsid w:val="00E60ACB"/>
    <w:rPr>
      <w:sz w:val="20"/>
      <w:szCs w:val="20"/>
    </w:rPr>
  </w:style>
  <w:style w:type="character" w:customStyle="1" w:styleId="EndnoteTextChar">
    <w:name w:val="Endnote Text Char"/>
    <w:link w:val="EndnoteText"/>
    <w:uiPriority w:val="99"/>
    <w:semiHidden/>
    <w:rsid w:val="00E60ACB"/>
    <w:rPr>
      <w:rFonts w:ascii="Times New Roman" w:hAnsi="Times New Roman"/>
    </w:rPr>
  </w:style>
  <w:style w:type="character" w:styleId="EndnoteReference">
    <w:name w:val="endnote reference"/>
    <w:uiPriority w:val="99"/>
    <w:semiHidden/>
    <w:unhideWhenUsed/>
    <w:rsid w:val="00E60ACB"/>
    <w:rPr>
      <w:vertAlign w:val="superscript"/>
    </w:rPr>
  </w:style>
  <w:style w:type="table" w:customStyle="1" w:styleId="TableGrid1">
    <w:name w:val="Table Grid1"/>
    <w:basedOn w:val="TableNormal"/>
    <w:next w:val="TableGrid"/>
    <w:uiPriority w:val="59"/>
    <w:rsid w:val="006F3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81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15F1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rsid w:val="00E62ED3"/>
    <w:rPr>
      <w:rFonts w:ascii="Times New Roman" w:hAnsi="Times New Roman"/>
      <w:sz w:val="22"/>
      <w:szCs w:val="22"/>
    </w:rPr>
  </w:style>
  <w:style w:type="character" w:styleId="Emphasis">
    <w:name w:val="Emphasis"/>
    <w:uiPriority w:val="20"/>
    <w:qFormat/>
    <w:rsid w:val="008C3FFC"/>
    <w:rPr>
      <w:i/>
    </w:rPr>
  </w:style>
  <w:style w:type="paragraph" w:styleId="ListParagraph">
    <w:name w:val="List Paragraph"/>
    <w:basedOn w:val="Normal"/>
    <w:uiPriority w:val="34"/>
    <w:qFormat/>
    <w:rsid w:val="00166ADF"/>
    <w:pPr>
      <w:spacing w:after="0"/>
      <w:ind w:left="720"/>
      <w:contextualSpacing/>
    </w:pPr>
    <w:rPr>
      <w:rFonts w:ascii="Cambria" w:hAnsi="Cambria"/>
      <w:sz w:val="24"/>
      <w:szCs w:val="24"/>
      <w:lang w:val="en-US"/>
    </w:rPr>
  </w:style>
  <w:style w:type="character" w:customStyle="1" w:styleId="apple-style-span">
    <w:name w:val="apple-style-span"/>
    <w:rsid w:val="00996ACB"/>
  </w:style>
  <w:style w:type="paragraph" w:styleId="Revision">
    <w:name w:val="Revision"/>
    <w:hidden/>
    <w:uiPriority w:val="99"/>
    <w:rsid w:val="00AE1911"/>
    <w:rPr>
      <w:rFonts w:ascii="Times New Roman" w:hAnsi="Times New Roman"/>
      <w:sz w:val="22"/>
      <w:szCs w:val="22"/>
      <w:lang w:val="en-GB"/>
    </w:rPr>
  </w:style>
  <w:style w:type="numbering" w:customStyle="1" w:styleId="NoList1">
    <w:name w:val="No List1"/>
    <w:next w:val="NoList"/>
    <w:uiPriority w:val="99"/>
    <w:semiHidden/>
    <w:unhideWhenUsed/>
    <w:rsid w:val="001365AC"/>
  </w:style>
  <w:style w:type="character" w:styleId="FollowedHyperlink">
    <w:name w:val="FollowedHyperlink"/>
    <w:uiPriority w:val="99"/>
    <w:semiHidden/>
    <w:unhideWhenUsed/>
    <w:rsid w:val="00656A59"/>
    <w:rPr>
      <w:color w:val="800080"/>
      <w:u w:val="single"/>
    </w:rPr>
  </w:style>
  <w:style w:type="paragraph" w:styleId="TableofFigures">
    <w:name w:val="table of figures"/>
    <w:basedOn w:val="Normal"/>
    <w:next w:val="Normal"/>
    <w:uiPriority w:val="99"/>
    <w:unhideWhenUsed/>
    <w:rsid w:val="00302997"/>
  </w:style>
  <w:style w:type="numbering" w:customStyle="1" w:styleId="NoList11">
    <w:name w:val="No List11"/>
    <w:next w:val="NoList"/>
    <w:uiPriority w:val="99"/>
    <w:semiHidden/>
    <w:unhideWhenUsed/>
    <w:rsid w:val="00A21EEC"/>
  </w:style>
  <w:style w:type="table" w:customStyle="1" w:styleId="TableGrid4">
    <w:name w:val="Table Grid4"/>
    <w:basedOn w:val="TableNormal"/>
    <w:next w:val="TableGrid"/>
    <w:uiPriority w:val="59"/>
    <w:rsid w:val="00435DD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B637DD"/>
  </w:style>
  <w:style w:type="paragraph" w:customStyle="1" w:styleId="NoSpacing1">
    <w:name w:val="No Spacing1"/>
    <w:next w:val="NoSpacing"/>
    <w:uiPriority w:val="1"/>
    <w:qFormat/>
    <w:rsid w:val="00B637DD"/>
    <w:pPr>
      <w:spacing w:after="200"/>
    </w:pPr>
    <w:rPr>
      <w:rFonts w:ascii="Times New Roman" w:eastAsia="Calibri" w:hAnsi="Times New Roman"/>
      <w:sz w:val="22"/>
      <w:szCs w:val="22"/>
      <w:lang w:val="en-GB"/>
    </w:rPr>
  </w:style>
  <w:style w:type="table" w:customStyle="1" w:styleId="TableGrid5">
    <w:name w:val="Table Grid5"/>
    <w:basedOn w:val="TableNormal"/>
    <w:next w:val="TableGrid"/>
    <w:uiPriority w:val="59"/>
    <w:rsid w:val="00B637DD"/>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637DD"/>
    <w:rPr>
      <w:rFonts w:ascii="Times New Roman" w:hAnsi="Times New Roman"/>
      <w:sz w:val="22"/>
      <w:szCs w:val="22"/>
      <w:lang w:val="en-GB"/>
    </w:rPr>
  </w:style>
  <w:style w:type="numbering" w:customStyle="1" w:styleId="NoList3">
    <w:name w:val="No List3"/>
    <w:next w:val="NoList"/>
    <w:uiPriority w:val="99"/>
    <w:semiHidden/>
    <w:unhideWhenUsed/>
    <w:rsid w:val="002417E5"/>
  </w:style>
  <w:style w:type="numbering" w:customStyle="1" w:styleId="NoList4">
    <w:name w:val="No List4"/>
    <w:next w:val="NoList"/>
    <w:uiPriority w:val="99"/>
    <w:semiHidden/>
    <w:unhideWhenUsed/>
    <w:rsid w:val="002F3019"/>
  </w:style>
  <w:style w:type="character" w:customStyle="1" w:styleId="CommentTextChar1">
    <w:name w:val="Comment Text Char1"/>
    <w:basedOn w:val="DefaultParagraphFont"/>
    <w:uiPriority w:val="99"/>
    <w:semiHidden/>
    <w:rsid w:val="002F3019"/>
    <w:rPr>
      <w:sz w:val="20"/>
      <w:szCs w:val="20"/>
    </w:rPr>
  </w:style>
  <w:style w:type="character" w:customStyle="1" w:styleId="CommentSubjectChar1">
    <w:name w:val="Comment Subject Char1"/>
    <w:basedOn w:val="CommentTextChar1"/>
    <w:uiPriority w:val="99"/>
    <w:semiHidden/>
    <w:rsid w:val="002F3019"/>
    <w:rPr>
      <w:b/>
      <w:bCs/>
      <w:sz w:val="20"/>
      <w:szCs w:val="20"/>
    </w:rPr>
  </w:style>
  <w:style w:type="character" w:customStyle="1" w:styleId="BalloonTextChar1">
    <w:name w:val="Balloon Text Char1"/>
    <w:basedOn w:val="DefaultParagraphFont"/>
    <w:uiPriority w:val="99"/>
    <w:semiHidden/>
    <w:rsid w:val="002F3019"/>
    <w:rPr>
      <w:rFonts w:ascii="Segoe UI" w:hAnsi="Segoe UI" w:cs="Segoe UI"/>
      <w:sz w:val="18"/>
      <w:szCs w:val="18"/>
    </w:rPr>
  </w:style>
  <w:style w:type="character" w:customStyle="1" w:styleId="HeaderChar1">
    <w:name w:val="Header Char1"/>
    <w:basedOn w:val="DefaultParagraphFont"/>
    <w:uiPriority w:val="99"/>
    <w:semiHidden/>
    <w:rsid w:val="002F3019"/>
  </w:style>
  <w:style w:type="character" w:customStyle="1" w:styleId="FooterChar1">
    <w:name w:val="Footer Char1"/>
    <w:basedOn w:val="DefaultParagraphFont"/>
    <w:uiPriority w:val="99"/>
    <w:semiHidden/>
    <w:rsid w:val="002F3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61617">
      <w:bodyDiv w:val="1"/>
      <w:marLeft w:val="0"/>
      <w:marRight w:val="0"/>
      <w:marTop w:val="0"/>
      <w:marBottom w:val="0"/>
      <w:divBdr>
        <w:top w:val="none" w:sz="0" w:space="0" w:color="auto"/>
        <w:left w:val="none" w:sz="0" w:space="0" w:color="auto"/>
        <w:bottom w:val="none" w:sz="0" w:space="0" w:color="auto"/>
        <w:right w:val="none" w:sz="0" w:space="0" w:color="auto"/>
      </w:divBdr>
    </w:div>
    <w:div w:id="115877207">
      <w:bodyDiv w:val="1"/>
      <w:marLeft w:val="0"/>
      <w:marRight w:val="0"/>
      <w:marTop w:val="0"/>
      <w:marBottom w:val="0"/>
      <w:divBdr>
        <w:top w:val="none" w:sz="0" w:space="0" w:color="auto"/>
        <w:left w:val="none" w:sz="0" w:space="0" w:color="auto"/>
        <w:bottom w:val="none" w:sz="0" w:space="0" w:color="auto"/>
        <w:right w:val="none" w:sz="0" w:space="0" w:color="auto"/>
      </w:divBdr>
    </w:div>
    <w:div w:id="379521205">
      <w:bodyDiv w:val="1"/>
      <w:marLeft w:val="0"/>
      <w:marRight w:val="0"/>
      <w:marTop w:val="0"/>
      <w:marBottom w:val="0"/>
      <w:divBdr>
        <w:top w:val="none" w:sz="0" w:space="0" w:color="auto"/>
        <w:left w:val="none" w:sz="0" w:space="0" w:color="auto"/>
        <w:bottom w:val="none" w:sz="0" w:space="0" w:color="auto"/>
        <w:right w:val="none" w:sz="0" w:space="0" w:color="auto"/>
      </w:divBdr>
    </w:div>
    <w:div w:id="434399707">
      <w:bodyDiv w:val="1"/>
      <w:marLeft w:val="0"/>
      <w:marRight w:val="0"/>
      <w:marTop w:val="0"/>
      <w:marBottom w:val="0"/>
      <w:divBdr>
        <w:top w:val="none" w:sz="0" w:space="0" w:color="auto"/>
        <w:left w:val="none" w:sz="0" w:space="0" w:color="auto"/>
        <w:bottom w:val="none" w:sz="0" w:space="0" w:color="auto"/>
        <w:right w:val="none" w:sz="0" w:space="0" w:color="auto"/>
      </w:divBdr>
    </w:div>
    <w:div w:id="694503231">
      <w:bodyDiv w:val="1"/>
      <w:marLeft w:val="0"/>
      <w:marRight w:val="0"/>
      <w:marTop w:val="0"/>
      <w:marBottom w:val="0"/>
      <w:divBdr>
        <w:top w:val="none" w:sz="0" w:space="0" w:color="auto"/>
        <w:left w:val="none" w:sz="0" w:space="0" w:color="auto"/>
        <w:bottom w:val="none" w:sz="0" w:space="0" w:color="auto"/>
        <w:right w:val="none" w:sz="0" w:space="0" w:color="auto"/>
      </w:divBdr>
    </w:div>
    <w:div w:id="1047532882">
      <w:bodyDiv w:val="1"/>
      <w:marLeft w:val="0"/>
      <w:marRight w:val="0"/>
      <w:marTop w:val="0"/>
      <w:marBottom w:val="0"/>
      <w:divBdr>
        <w:top w:val="none" w:sz="0" w:space="0" w:color="auto"/>
        <w:left w:val="none" w:sz="0" w:space="0" w:color="auto"/>
        <w:bottom w:val="none" w:sz="0" w:space="0" w:color="auto"/>
        <w:right w:val="none" w:sz="0" w:space="0" w:color="auto"/>
      </w:divBdr>
    </w:div>
    <w:div w:id="1292132837">
      <w:bodyDiv w:val="1"/>
      <w:marLeft w:val="0"/>
      <w:marRight w:val="0"/>
      <w:marTop w:val="0"/>
      <w:marBottom w:val="0"/>
      <w:divBdr>
        <w:top w:val="none" w:sz="0" w:space="0" w:color="auto"/>
        <w:left w:val="none" w:sz="0" w:space="0" w:color="auto"/>
        <w:bottom w:val="none" w:sz="0" w:space="0" w:color="auto"/>
        <w:right w:val="none" w:sz="0" w:space="0" w:color="auto"/>
      </w:divBdr>
    </w:div>
    <w:div w:id="1463353364">
      <w:bodyDiv w:val="1"/>
      <w:marLeft w:val="0"/>
      <w:marRight w:val="0"/>
      <w:marTop w:val="0"/>
      <w:marBottom w:val="0"/>
      <w:divBdr>
        <w:top w:val="none" w:sz="0" w:space="0" w:color="auto"/>
        <w:left w:val="none" w:sz="0" w:space="0" w:color="auto"/>
        <w:bottom w:val="none" w:sz="0" w:space="0" w:color="auto"/>
        <w:right w:val="none" w:sz="0" w:space="0" w:color="auto"/>
      </w:divBdr>
    </w:div>
    <w:div w:id="1588881440">
      <w:bodyDiv w:val="1"/>
      <w:marLeft w:val="0"/>
      <w:marRight w:val="0"/>
      <w:marTop w:val="0"/>
      <w:marBottom w:val="0"/>
      <w:divBdr>
        <w:top w:val="none" w:sz="0" w:space="0" w:color="auto"/>
        <w:left w:val="none" w:sz="0" w:space="0" w:color="auto"/>
        <w:bottom w:val="none" w:sz="0" w:space="0" w:color="auto"/>
        <w:right w:val="none" w:sz="0" w:space="0" w:color="auto"/>
      </w:divBdr>
    </w:div>
    <w:div w:id="1674524640">
      <w:bodyDiv w:val="1"/>
      <w:marLeft w:val="0"/>
      <w:marRight w:val="0"/>
      <w:marTop w:val="0"/>
      <w:marBottom w:val="0"/>
      <w:divBdr>
        <w:top w:val="none" w:sz="0" w:space="0" w:color="auto"/>
        <w:left w:val="none" w:sz="0" w:space="0" w:color="auto"/>
        <w:bottom w:val="none" w:sz="0" w:space="0" w:color="auto"/>
        <w:right w:val="none" w:sz="0" w:space="0" w:color="auto"/>
      </w:divBdr>
    </w:div>
    <w:div w:id="1728608527">
      <w:bodyDiv w:val="1"/>
      <w:marLeft w:val="0"/>
      <w:marRight w:val="0"/>
      <w:marTop w:val="0"/>
      <w:marBottom w:val="0"/>
      <w:divBdr>
        <w:top w:val="none" w:sz="0" w:space="0" w:color="auto"/>
        <w:left w:val="none" w:sz="0" w:space="0" w:color="auto"/>
        <w:bottom w:val="none" w:sz="0" w:space="0" w:color="auto"/>
        <w:right w:val="none" w:sz="0" w:space="0" w:color="auto"/>
      </w:divBdr>
    </w:div>
    <w:div w:id="1853452531">
      <w:bodyDiv w:val="1"/>
      <w:marLeft w:val="0"/>
      <w:marRight w:val="0"/>
      <w:marTop w:val="0"/>
      <w:marBottom w:val="0"/>
      <w:divBdr>
        <w:top w:val="none" w:sz="0" w:space="0" w:color="auto"/>
        <w:left w:val="none" w:sz="0" w:space="0" w:color="auto"/>
        <w:bottom w:val="none" w:sz="0" w:space="0" w:color="auto"/>
        <w:right w:val="none" w:sz="0" w:space="0" w:color="auto"/>
      </w:divBdr>
    </w:div>
    <w:div w:id="2081445731">
      <w:bodyDiv w:val="1"/>
      <w:marLeft w:val="0"/>
      <w:marRight w:val="0"/>
      <w:marTop w:val="0"/>
      <w:marBottom w:val="0"/>
      <w:divBdr>
        <w:top w:val="none" w:sz="0" w:space="0" w:color="auto"/>
        <w:left w:val="none" w:sz="0" w:space="0" w:color="auto"/>
        <w:bottom w:val="none" w:sz="0" w:space="0" w:color="auto"/>
        <w:right w:val="none" w:sz="0" w:space="0" w:color="auto"/>
      </w:divBdr>
    </w:div>
    <w:div w:id="213339694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mailto:tsokamax@gmail.com" TargetMode="External"/><Relationship Id="rId26" Type="http://schemas.openxmlformats.org/officeDocument/2006/relationships/image" Target="media/image5.emf"/><Relationship Id="rId39" Type="http://schemas.openxmlformats.org/officeDocument/2006/relationships/chart" Target="charts/chart4.xml"/><Relationship Id="rId21" Type="http://schemas.openxmlformats.org/officeDocument/2006/relationships/image" Target="media/image5.png"/><Relationship Id="rId34" Type="http://schemas.openxmlformats.org/officeDocument/2006/relationships/chart" Target="charts/chart2.xml"/><Relationship Id="rId42" Type="http://schemas.openxmlformats.org/officeDocument/2006/relationships/image" Target="media/image18.png"/><Relationship Id="rId47" Type="http://schemas.openxmlformats.org/officeDocument/2006/relationships/hyperlink" Target="https://transfer.cpc.unc.edu/?page_id=196" TargetMode="External"/><Relationship Id="rId50" Type="http://schemas.openxmlformats.org/officeDocument/2006/relationships/footer" Target="footer5.xml"/><Relationship Id="rId55"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cbarring@email.unc.edu" TargetMode="External"/><Relationship Id="rId29" Type="http://schemas.openxmlformats.org/officeDocument/2006/relationships/image" Target="media/image8.emf"/><Relationship Id="rId11" Type="http://schemas.openxmlformats.org/officeDocument/2006/relationships/footer" Target="footer1.xml"/><Relationship Id="rId24" Type="http://schemas.openxmlformats.org/officeDocument/2006/relationships/image" Target="media/image6.png"/><Relationship Id="rId32" Type="http://schemas.openxmlformats.org/officeDocument/2006/relationships/image" Target="media/image11.emf"/><Relationship Id="rId37" Type="http://schemas.openxmlformats.org/officeDocument/2006/relationships/image" Target="media/image14.png"/><Relationship Id="rId40" Type="http://schemas.openxmlformats.org/officeDocument/2006/relationships/chart" Target="charts/chart5.xml"/><Relationship Id="rId45" Type="http://schemas.openxmlformats.org/officeDocument/2006/relationships/image" Target="media/image17.emf"/><Relationship Id="rId53"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image" Target="media/image10.emf"/><Relationship Id="rId44" Type="http://schemas.openxmlformats.org/officeDocument/2006/relationships/image" Target="media/image16.e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shanda@email.unc.edu" TargetMode="External"/><Relationship Id="rId22" Type="http://schemas.openxmlformats.org/officeDocument/2006/relationships/hyperlink" Target="https://transfer.cpc.unc.edu/?page_id=196" TargetMode="External"/><Relationship Id="rId27" Type="http://schemas.openxmlformats.org/officeDocument/2006/relationships/image" Target="media/image6.emf"/><Relationship Id="rId30" Type="http://schemas.openxmlformats.org/officeDocument/2006/relationships/image" Target="media/image9.emf"/><Relationship Id="rId35" Type="http://schemas.openxmlformats.org/officeDocument/2006/relationships/chart" Target="charts/chart3.xml"/><Relationship Id="rId43" Type="http://schemas.openxmlformats.org/officeDocument/2006/relationships/image" Target="media/image19.png"/><Relationship Id="rId48" Type="http://schemas.openxmlformats.org/officeDocument/2006/relationships/image" Target="media/image19.emf"/><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mailto:petermvula58@yahoo.com" TargetMode="External"/><Relationship Id="rId25" Type="http://schemas.openxmlformats.org/officeDocument/2006/relationships/oleObject" Target="embeddings/Microsoft_Excel_Chart.xls"/><Relationship Id="rId33" Type="http://schemas.openxmlformats.org/officeDocument/2006/relationships/image" Target="media/image12.emf"/><Relationship Id="rId38" Type="http://schemas.openxmlformats.org/officeDocument/2006/relationships/image" Target="media/image15.emf"/><Relationship Id="rId46" Type="http://schemas.openxmlformats.org/officeDocument/2006/relationships/image" Target="media/image18.emf"/><Relationship Id="rId20" Type="http://schemas.openxmlformats.org/officeDocument/2006/relationships/image" Target="media/image4.png"/><Relationship Id="rId54"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gustavo_angeles@unc.edu" TargetMode="External"/><Relationship Id="rId23" Type="http://schemas.openxmlformats.org/officeDocument/2006/relationships/chart" Target="charts/chart1.xml"/><Relationship Id="rId28" Type="http://schemas.openxmlformats.org/officeDocument/2006/relationships/image" Target="media/image7.emf"/><Relationship Id="rId36" Type="http://schemas.openxmlformats.org/officeDocument/2006/relationships/image" Target="media/image13.png"/><Relationship Id="rId4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nsomalawi.mw/images/stories/data_on_line/demography/MDG%20Endline/MES%202014%20Report.pdf" TargetMode="External"/><Relationship Id="rId2" Type="http://schemas.openxmlformats.org/officeDocument/2006/relationships/hyperlink" Target="http://www.fao.org/3/a-i4194e.pdf" TargetMode="External"/><Relationship Id="rId1" Type="http://schemas.openxmlformats.org/officeDocument/2006/relationships/hyperlink" Target="http://bit.ly/1CoNxdC" TargetMode="External"/><Relationship Id="rId5" Type="http://schemas.openxmlformats.org/officeDocument/2006/relationships/hyperlink" Target="http://www.who.int/about/definition/en/print.html" TargetMode="External"/><Relationship Id="rId4" Type="http://schemas.openxmlformats.org/officeDocument/2006/relationships/hyperlink" Target="http://data.unicef.org/corecode/uploads/document6/uploaded_pdfs/corecode/Child_Labour_Paper_No.1_FINAL_162.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fotchere\Dropbox\MEHDS2%20DATA\_W3-Endline%20data\Analysis\hh%20production\tables\income%20sources.xls"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fotchere\Dropbox\MEHDS2%20DATA\_W3-Endline%20data\Analysis\hh%20production\tables\income%20source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845824827452125"/>
          <c:y val="7.5766717668430156E-2"/>
          <c:w val="0.83456644308350347"/>
          <c:h val="0.79820014842905951"/>
        </c:manualLayout>
      </c:layout>
      <c:barChart>
        <c:barDir val="col"/>
        <c:grouping val="clustered"/>
        <c:varyColors val="0"/>
        <c:ser>
          <c:idx val="0"/>
          <c:order val="0"/>
          <c:tx>
            <c:strRef>
              <c:f>Sheet1!$B$1</c:f>
              <c:strCache>
                <c:ptCount val="1"/>
                <c:pt idx="0">
                  <c:v>Midline</c:v>
                </c:pt>
              </c:strCache>
            </c:strRef>
          </c:tx>
          <c:spPr>
            <a:solidFill>
              <a:schemeClr val="accent5"/>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Sheet1!$A$2:$A$13</c:f>
              <c:strCache>
                <c:ptCount val="12"/>
                <c:pt idx="0">
                  <c:v>I</c:v>
                </c:pt>
                <c:pt idx="1">
                  <c:v>II</c:v>
                </c:pt>
                <c:pt idx="2">
                  <c:v>III</c:v>
                </c:pt>
                <c:pt idx="3">
                  <c:v>IV</c:v>
                </c:pt>
                <c:pt idx="4">
                  <c:v>V</c:v>
                </c:pt>
                <c:pt idx="5">
                  <c:v>VI</c:v>
                </c:pt>
                <c:pt idx="6">
                  <c:v>VII</c:v>
                </c:pt>
                <c:pt idx="7">
                  <c:v>VIII</c:v>
                </c:pt>
                <c:pt idx="8">
                  <c:v>IX</c:v>
                </c:pt>
                <c:pt idx="9">
                  <c:v>X</c:v>
                </c:pt>
                <c:pt idx="10">
                  <c:v>XI</c:v>
                </c:pt>
                <c:pt idx="11">
                  <c:v>XII</c:v>
                </c:pt>
              </c:strCache>
            </c:strRef>
          </c:cat>
          <c:val>
            <c:numRef>
              <c:f>Sheet1!$B$2:$B$13</c:f>
              <c:numCache>
                <c:formatCode>General</c:formatCode>
                <c:ptCount val="12"/>
                <c:pt idx="0">
                  <c:v>95</c:v>
                </c:pt>
                <c:pt idx="1">
                  <c:v>95</c:v>
                </c:pt>
                <c:pt idx="2">
                  <c:v>95</c:v>
                </c:pt>
                <c:pt idx="3">
                  <c:v>95</c:v>
                </c:pt>
                <c:pt idx="4">
                  <c:v>99</c:v>
                </c:pt>
                <c:pt idx="5">
                  <c:v>99</c:v>
                </c:pt>
                <c:pt idx="6">
                  <c:v>97</c:v>
                </c:pt>
                <c:pt idx="7">
                  <c:v>97</c:v>
                </c:pt>
                <c:pt idx="8">
                  <c:v>97</c:v>
                </c:pt>
                <c:pt idx="9">
                  <c:v>95</c:v>
                </c:pt>
                <c:pt idx="10">
                  <c:v>95</c:v>
                </c:pt>
                <c:pt idx="11">
                  <c:v>97</c:v>
                </c:pt>
              </c:numCache>
            </c:numRef>
          </c:val>
          <c:extLst xmlns:c16r2="http://schemas.microsoft.com/office/drawing/2015/06/chart">
            <c:ext xmlns:c16="http://schemas.microsoft.com/office/drawing/2014/chart" uri="{C3380CC4-5D6E-409C-BE32-E72D297353CC}">
              <c16:uniqueId val="{00000000-3333-4F9B-9124-F9479DD6FBFF}"/>
            </c:ext>
          </c:extLst>
        </c:ser>
        <c:ser>
          <c:idx val="1"/>
          <c:order val="1"/>
          <c:tx>
            <c:strRef>
              <c:f>Sheet1!$C$1</c:f>
              <c:strCache>
                <c:ptCount val="1"/>
                <c:pt idx="0">
                  <c:v>Endline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Sheet1!$A$2:$A$13</c:f>
              <c:strCache>
                <c:ptCount val="12"/>
                <c:pt idx="0">
                  <c:v>I</c:v>
                </c:pt>
                <c:pt idx="1">
                  <c:v>II</c:v>
                </c:pt>
                <c:pt idx="2">
                  <c:v>III</c:v>
                </c:pt>
                <c:pt idx="3">
                  <c:v>IV</c:v>
                </c:pt>
                <c:pt idx="4">
                  <c:v>V</c:v>
                </c:pt>
                <c:pt idx="5">
                  <c:v>VI</c:v>
                </c:pt>
                <c:pt idx="6">
                  <c:v>VII</c:v>
                </c:pt>
                <c:pt idx="7">
                  <c:v>VIII</c:v>
                </c:pt>
                <c:pt idx="8">
                  <c:v>IX</c:v>
                </c:pt>
                <c:pt idx="9">
                  <c:v>X</c:v>
                </c:pt>
                <c:pt idx="10">
                  <c:v>XI</c:v>
                </c:pt>
                <c:pt idx="11">
                  <c:v>XII</c:v>
                </c:pt>
              </c:strCache>
            </c:strRef>
          </c:cat>
          <c:val>
            <c:numRef>
              <c:f>Sheet1!$C$2:$C$13</c:f>
              <c:numCache>
                <c:formatCode>General</c:formatCode>
                <c:ptCount val="12"/>
              </c:numCache>
            </c:numRef>
          </c:val>
          <c:extLst xmlns:c16r2="http://schemas.microsoft.com/office/drawing/2015/06/chart">
            <c:ext xmlns:c16="http://schemas.microsoft.com/office/drawing/2014/chart" uri="{C3380CC4-5D6E-409C-BE32-E72D297353CC}">
              <c16:uniqueId val="{00000001-3333-4F9B-9124-F9479DD6FBFF}"/>
            </c:ext>
          </c:extLst>
        </c:ser>
        <c:dLbls>
          <c:dLblPos val="inEnd"/>
          <c:showLegendKey val="0"/>
          <c:showVal val="1"/>
          <c:showCatName val="0"/>
          <c:showSerName val="0"/>
          <c:showPercent val="0"/>
          <c:showBubbleSize val="0"/>
        </c:dLbls>
        <c:gapWidth val="100"/>
        <c:overlap val="-24"/>
        <c:axId val="423381880"/>
        <c:axId val="423382664"/>
      </c:barChart>
      <c:catAx>
        <c:axId val="423381880"/>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2"/>
                </a:solidFill>
                <a:latin typeface="+mn-lt"/>
                <a:ea typeface="+mn-ea"/>
                <a:cs typeface="+mn-cs"/>
              </a:defRPr>
            </a:pPr>
            <a:endParaRPr lang="en-US"/>
          </a:p>
        </c:txPr>
        <c:crossAx val="423382664"/>
        <c:crosses val="autoZero"/>
        <c:auto val="1"/>
        <c:lblAlgn val="ctr"/>
        <c:lblOffset val="100"/>
        <c:noMultiLvlLbl val="0"/>
      </c:catAx>
      <c:valAx>
        <c:axId val="423382664"/>
        <c:scaling>
          <c:orientation val="minMax"/>
          <c:max val="100"/>
          <c:min val="0"/>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1197" b="1" i="0" u="none" strike="noStrike" kern="1200" baseline="0">
                    <a:solidFill>
                      <a:schemeClr val="tx2"/>
                    </a:solidFill>
                    <a:latin typeface="+mn-lt"/>
                    <a:ea typeface="+mn-ea"/>
                    <a:cs typeface="+mn-cs"/>
                  </a:defRPr>
                </a:pPr>
                <a:r>
                  <a:rPr lang="en-GB" sz="1100"/>
                  <a:t>Percentage of eligible HH receiving transfer</a:t>
                </a:r>
              </a:p>
              <a:p>
                <a:pPr>
                  <a:defRPr/>
                </a:pPr>
                <a:endParaRPr lang="en-GB" sz="1100"/>
              </a:p>
            </c:rich>
          </c:tx>
          <c:layout/>
          <c:overlay val="0"/>
          <c:spPr>
            <a:noFill/>
            <a:ln>
              <a:noFill/>
            </a:ln>
            <a:effectLst/>
          </c:spPr>
          <c:txPr>
            <a:bodyPr rot="-5400000" spcFirstLastPara="1" vertOverflow="ellipsis" vert="horz" wrap="square" anchor="ctr" anchorCtr="1"/>
            <a:lstStyle/>
            <a:p>
              <a:pPr>
                <a:defRPr sz="1197"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2"/>
                </a:solidFill>
                <a:latin typeface="+mn-lt"/>
                <a:ea typeface="+mn-ea"/>
                <a:cs typeface="+mn-cs"/>
              </a:defRPr>
            </a:pPr>
            <a:endParaRPr lang="en-US"/>
          </a:p>
        </c:txPr>
        <c:crossAx val="42338188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Highest grade completed by children aged 6-17</a:t>
            </a:r>
            <a:r>
              <a:rPr lang="en-US" baseline="0"/>
              <a:t> in control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Sheet1!$G$3</c:f>
              <c:strCache>
                <c:ptCount val="1"/>
                <c:pt idx="0">
                  <c:v>Baseline</c:v>
                </c:pt>
              </c:strCache>
            </c:strRef>
          </c:tx>
          <c:spPr>
            <a:solidFill>
              <a:schemeClr val="accent1"/>
            </a:solidFill>
            <a:ln>
              <a:noFill/>
            </a:ln>
            <a:effectLst/>
          </c:spPr>
          <c:invertIfNegative val="0"/>
          <c:cat>
            <c:strRef>
              <c:f>Sheet1!$F$4:$F$16</c:f>
              <c:strCache>
                <c:ptCount val="13"/>
                <c:pt idx="0">
                  <c:v>No primary</c:v>
                </c:pt>
                <c:pt idx="1">
                  <c:v>Standard 1</c:v>
                </c:pt>
                <c:pt idx="2">
                  <c:v>Standard 2</c:v>
                </c:pt>
                <c:pt idx="3">
                  <c:v>Standard 3</c:v>
                </c:pt>
                <c:pt idx="4">
                  <c:v>Standard 4</c:v>
                </c:pt>
                <c:pt idx="5">
                  <c:v>Standard 5</c:v>
                </c:pt>
                <c:pt idx="6">
                  <c:v>Standard 6</c:v>
                </c:pt>
                <c:pt idx="7">
                  <c:v>Standard 7</c:v>
                </c:pt>
                <c:pt idx="8">
                  <c:v>Standard 8</c:v>
                </c:pt>
                <c:pt idx="9">
                  <c:v>Form 1</c:v>
                </c:pt>
                <c:pt idx="10">
                  <c:v>Form 2</c:v>
                </c:pt>
                <c:pt idx="11">
                  <c:v>Form 3</c:v>
                </c:pt>
                <c:pt idx="12">
                  <c:v>Form 4</c:v>
                </c:pt>
              </c:strCache>
            </c:strRef>
          </c:cat>
          <c:val>
            <c:numRef>
              <c:f>Sheet1!$G$4:$G$16</c:f>
              <c:numCache>
                <c:formatCode>General</c:formatCode>
                <c:ptCount val="13"/>
                <c:pt idx="0">
                  <c:v>0.24579999999999999</c:v>
                </c:pt>
                <c:pt idx="1">
                  <c:v>0.23230000000000001</c:v>
                </c:pt>
                <c:pt idx="2">
                  <c:v>0.16789999999999999</c:v>
                </c:pt>
                <c:pt idx="3">
                  <c:v>0.129</c:v>
                </c:pt>
                <c:pt idx="4">
                  <c:v>9.1600000000000001E-2</c:v>
                </c:pt>
                <c:pt idx="5">
                  <c:v>5.3999999999999999E-2</c:v>
                </c:pt>
                <c:pt idx="6">
                  <c:v>3.9300000000000002E-2</c:v>
                </c:pt>
                <c:pt idx="7">
                  <c:v>2.1000000000000001E-2</c:v>
                </c:pt>
                <c:pt idx="8">
                  <c:v>1.3899999999999999E-2</c:v>
                </c:pt>
                <c:pt idx="9">
                  <c:v>3.0000000000000001E-3</c:v>
                </c:pt>
                <c:pt idx="10">
                  <c:v>1.4E-3</c:v>
                </c:pt>
                <c:pt idx="11" formatCode="0.00E+00">
                  <c:v>8.0000000000000004E-4</c:v>
                </c:pt>
                <c:pt idx="12">
                  <c:v>0</c:v>
                </c:pt>
              </c:numCache>
            </c:numRef>
          </c:val>
          <c:extLst xmlns:c16r2="http://schemas.microsoft.com/office/drawing/2015/06/chart">
            <c:ext xmlns:c16="http://schemas.microsoft.com/office/drawing/2014/chart" uri="{C3380CC4-5D6E-409C-BE32-E72D297353CC}">
              <c16:uniqueId val="{00000000-3C31-4D59-BDFB-AAA332D763AE}"/>
            </c:ext>
          </c:extLst>
        </c:ser>
        <c:ser>
          <c:idx val="1"/>
          <c:order val="1"/>
          <c:tx>
            <c:strRef>
              <c:f>Sheet1!$H$3</c:f>
              <c:strCache>
                <c:ptCount val="1"/>
                <c:pt idx="0">
                  <c:v>Midline</c:v>
                </c:pt>
              </c:strCache>
            </c:strRef>
          </c:tx>
          <c:spPr>
            <a:solidFill>
              <a:schemeClr val="accent2"/>
            </a:solidFill>
            <a:ln>
              <a:noFill/>
            </a:ln>
            <a:effectLst/>
          </c:spPr>
          <c:invertIfNegative val="0"/>
          <c:cat>
            <c:strRef>
              <c:f>Sheet1!$F$4:$F$16</c:f>
              <c:strCache>
                <c:ptCount val="13"/>
                <c:pt idx="0">
                  <c:v>No primary</c:v>
                </c:pt>
                <c:pt idx="1">
                  <c:v>Standard 1</c:v>
                </c:pt>
                <c:pt idx="2">
                  <c:v>Standard 2</c:v>
                </c:pt>
                <c:pt idx="3">
                  <c:v>Standard 3</c:v>
                </c:pt>
                <c:pt idx="4">
                  <c:v>Standard 4</c:v>
                </c:pt>
                <c:pt idx="5">
                  <c:v>Standard 5</c:v>
                </c:pt>
                <c:pt idx="6">
                  <c:v>Standard 6</c:v>
                </c:pt>
                <c:pt idx="7">
                  <c:v>Standard 7</c:v>
                </c:pt>
                <c:pt idx="8">
                  <c:v>Standard 8</c:v>
                </c:pt>
                <c:pt idx="9">
                  <c:v>Form 1</c:v>
                </c:pt>
                <c:pt idx="10">
                  <c:v>Form 2</c:v>
                </c:pt>
                <c:pt idx="11">
                  <c:v>Form 3</c:v>
                </c:pt>
                <c:pt idx="12">
                  <c:v>Form 4</c:v>
                </c:pt>
              </c:strCache>
            </c:strRef>
          </c:cat>
          <c:val>
            <c:numRef>
              <c:f>Sheet1!$H$4:$H$16</c:f>
              <c:numCache>
                <c:formatCode>General</c:formatCode>
                <c:ptCount val="13"/>
                <c:pt idx="0">
                  <c:v>0.2427</c:v>
                </c:pt>
                <c:pt idx="1">
                  <c:v>0.22869999999999999</c:v>
                </c:pt>
                <c:pt idx="2">
                  <c:v>0.1734</c:v>
                </c:pt>
                <c:pt idx="3">
                  <c:v>0.1237</c:v>
                </c:pt>
                <c:pt idx="4">
                  <c:v>9.1700000000000004E-2</c:v>
                </c:pt>
                <c:pt idx="5">
                  <c:v>6.1400000000000003E-2</c:v>
                </c:pt>
                <c:pt idx="6">
                  <c:v>3.4099999999999998E-2</c:v>
                </c:pt>
                <c:pt idx="7">
                  <c:v>2.4199999999999999E-2</c:v>
                </c:pt>
                <c:pt idx="8">
                  <c:v>1.21E-2</c:v>
                </c:pt>
                <c:pt idx="9">
                  <c:v>3.0999999999999999E-3</c:v>
                </c:pt>
                <c:pt idx="10">
                  <c:v>2.3E-3</c:v>
                </c:pt>
                <c:pt idx="11" formatCode="0.00E+00">
                  <c:v>2.5999999999999998E-4</c:v>
                </c:pt>
                <c:pt idx="12">
                  <c:v>0</c:v>
                </c:pt>
              </c:numCache>
            </c:numRef>
          </c:val>
          <c:extLst xmlns:c16r2="http://schemas.microsoft.com/office/drawing/2015/06/chart">
            <c:ext xmlns:c16="http://schemas.microsoft.com/office/drawing/2014/chart" uri="{C3380CC4-5D6E-409C-BE32-E72D297353CC}">
              <c16:uniqueId val="{00000001-3C31-4D59-BDFB-AAA332D763AE}"/>
            </c:ext>
          </c:extLst>
        </c:ser>
        <c:ser>
          <c:idx val="2"/>
          <c:order val="2"/>
          <c:tx>
            <c:strRef>
              <c:f>Sheet1!$I$3</c:f>
              <c:strCache>
                <c:ptCount val="1"/>
                <c:pt idx="0">
                  <c:v>Endline</c:v>
                </c:pt>
              </c:strCache>
            </c:strRef>
          </c:tx>
          <c:spPr>
            <a:solidFill>
              <a:schemeClr val="accent3"/>
            </a:solidFill>
            <a:ln>
              <a:noFill/>
            </a:ln>
            <a:effectLst/>
          </c:spPr>
          <c:invertIfNegative val="0"/>
          <c:cat>
            <c:strRef>
              <c:f>Sheet1!$F$4:$F$16</c:f>
              <c:strCache>
                <c:ptCount val="13"/>
                <c:pt idx="0">
                  <c:v>No primary</c:v>
                </c:pt>
                <c:pt idx="1">
                  <c:v>Standard 1</c:v>
                </c:pt>
                <c:pt idx="2">
                  <c:v>Standard 2</c:v>
                </c:pt>
                <c:pt idx="3">
                  <c:v>Standard 3</c:v>
                </c:pt>
                <c:pt idx="4">
                  <c:v>Standard 4</c:v>
                </c:pt>
                <c:pt idx="5">
                  <c:v>Standard 5</c:v>
                </c:pt>
                <c:pt idx="6">
                  <c:v>Standard 6</c:v>
                </c:pt>
                <c:pt idx="7">
                  <c:v>Standard 7</c:v>
                </c:pt>
                <c:pt idx="8">
                  <c:v>Standard 8</c:v>
                </c:pt>
                <c:pt idx="9">
                  <c:v>Form 1</c:v>
                </c:pt>
                <c:pt idx="10">
                  <c:v>Form 2</c:v>
                </c:pt>
                <c:pt idx="11">
                  <c:v>Form 3</c:v>
                </c:pt>
                <c:pt idx="12">
                  <c:v>Form 4</c:v>
                </c:pt>
              </c:strCache>
            </c:strRef>
          </c:cat>
          <c:val>
            <c:numRef>
              <c:f>Sheet1!$I$4:$I$16</c:f>
              <c:numCache>
                <c:formatCode>General</c:formatCode>
                <c:ptCount val="13"/>
                <c:pt idx="0">
                  <c:v>0.2082</c:v>
                </c:pt>
                <c:pt idx="1">
                  <c:v>0.2369</c:v>
                </c:pt>
                <c:pt idx="2">
                  <c:v>0.16839999999999999</c:v>
                </c:pt>
                <c:pt idx="3">
                  <c:v>0.12570000000000001</c:v>
                </c:pt>
                <c:pt idx="4">
                  <c:v>0.11310000000000001</c:v>
                </c:pt>
                <c:pt idx="5">
                  <c:v>6.4199999999999993E-2</c:v>
                </c:pt>
                <c:pt idx="6">
                  <c:v>3.78E-2</c:v>
                </c:pt>
                <c:pt idx="7">
                  <c:v>2.4400000000000002E-2</c:v>
                </c:pt>
                <c:pt idx="8">
                  <c:v>1.32E-2</c:v>
                </c:pt>
                <c:pt idx="9">
                  <c:v>5.3E-3</c:v>
                </c:pt>
                <c:pt idx="10">
                  <c:v>1.4E-3</c:v>
                </c:pt>
                <c:pt idx="11">
                  <c:v>1E-3</c:v>
                </c:pt>
                <c:pt idx="12" formatCode="0.00E+00">
                  <c:v>5.5999999999999995E-4</c:v>
                </c:pt>
              </c:numCache>
            </c:numRef>
          </c:val>
          <c:extLst xmlns:c16r2="http://schemas.microsoft.com/office/drawing/2015/06/chart">
            <c:ext xmlns:c16="http://schemas.microsoft.com/office/drawing/2014/chart" uri="{C3380CC4-5D6E-409C-BE32-E72D297353CC}">
              <c16:uniqueId val="{00000002-3C31-4D59-BDFB-AAA332D763AE}"/>
            </c:ext>
          </c:extLst>
        </c:ser>
        <c:dLbls>
          <c:showLegendKey val="0"/>
          <c:showVal val="0"/>
          <c:showCatName val="0"/>
          <c:showSerName val="0"/>
          <c:showPercent val="0"/>
          <c:showBubbleSize val="0"/>
        </c:dLbls>
        <c:gapWidth val="219"/>
        <c:overlap val="-27"/>
        <c:axId val="706844616"/>
        <c:axId val="365694240"/>
      </c:barChart>
      <c:catAx>
        <c:axId val="706844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694240"/>
        <c:crosses val="autoZero"/>
        <c:auto val="1"/>
        <c:lblAlgn val="ctr"/>
        <c:lblOffset val="100"/>
        <c:noMultiLvlLbl val="0"/>
      </c:catAx>
      <c:valAx>
        <c:axId val="365694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Fraction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8446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Highest grade completed by children aged </a:t>
            </a:r>
          </a:p>
          <a:p>
            <a:pPr>
              <a:defRPr/>
            </a:pPr>
            <a:r>
              <a:rPr lang="en-US" sz="1800" b="0" i="0" baseline="0">
                <a:effectLst/>
              </a:rPr>
              <a:t>6-17 in treatment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Sheet1!$G$19</c:f>
              <c:strCache>
                <c:ptCount val="1"/>
                <c:pt idx="0">
                  <c:v>Baseline</c:v>
                </c:pt>
              </c:strCache>
            </c:strRef>
          </c:tx>
          <c:spPr>
            <a:solidFill>
              <a:schemeClr val="accent1"/>
            </a:solidFill>
            <a:ln>
              <a:noFill/>
            </a:ln>
            <a:effectLst/>
          </c:spPr>
          <c:invertIfNegative val="0"/>
          <c:cat>
            <c:strRef>
              <c:f>Sheet1!$F$20:$F$32</c:f>
              <c:strCache>
                <c:ptCount val="13"/>
                <c:pt idx="0">
                  <c:v>No primary</c:v>
                </c:pt>
                <c:pt idx="1">
                  <c:v>Standard 1</c:v>
                </c:pt>
                <c:pt idx="2">
                  <c:v>Standard 2</c:v>
                </c:pt>
                <c:pt idx="3">
                  <c:v>Standard 3</c:v>
                </c:pt>
                <c:pt idx="4">
                  <c:v>Standard 4</c:v>
                </c:pt>
                <c:pt idx="5">
                  <c:v>Standard 5</c:v>
                </c:pt>
                <c:pt idx="6">
                  <c:v>Standard 6</c:v>
                </c:pt>
                <c:pt idx="7">
                  <c:v>Standard 7</c:v>
                </c:pt>
                <c:pt idx="8">
                  <c:v>Standard 8</c:v>
                </c:pt>
                <c:pt idx="9">
                  <c:v>Form 1</c:v>
                </c:pt>
                <c:pt idx="10">
                  <c:v>Form 2</c:v>
                </c:pt>
                <c:pt idx="11">
                  <c:v>Form 3</c:v>
                </c:pt>
                <c:pt idx="12">
                  <c:v>Form 4</c:v>
                </c:pt>
              </c:strCache>
            </c:strRef>
          </c:cat>
          <c:val>
            <c:numRef>
              <c:f>Sheet1!$G$20:$G$32</c:f>
              <c:numCache>
                <c:formatCode>General</c:formatCode>
                <c:ptCount val="13"/>
                <c:pt idx="0">
                  <c:v>0.23139999999999999</c:v>
                </c:pt>
                <c:pt idx="1">
                  <c:v>0.2205</c:v>
                </c:pt>
                <c:pt idx="2">
                  <c:v>0.17879999999999999</c:v>
                </c:pt>
                <c:pt idx="3">
                  <c:v>0.1356</c:v>
                </c:pt>
                <c:pt idx="4">
                  <c:v>8.7300000000000003E-2</c:v>
                </c:pt>
                <c:pt idx="5">
                  <c:v>6.1800000000000001E-2</c:v>
                </c:pt>
                <c:pt idx="6">
                  <c:v>3.73E-2</c:v>
                </c:pt>
                <c:pt idx="7">
                  <c:v>2.5399999999999999E-2</c:v>
                </c:pt>
                <c:pt idx="8">
                  <c:v>1.4E-2</c:v>
                </c:pt>
                <c:pt idx="9">
                  <c:v>4.1000000000000003E-3</c:v>
                </c:pt>
                <c:pt idx="10">
                  <c:v>1.8E-3</c:v>
                </c:pt>
                <c:pt idx="11">
                  <c:v>1.6000000000000001E-3</c:v>
                </c:pt>
                <c:pt idx="12" formatCode="0.00E+00">
                  <c:v>2.4000000000000001E-4</c:v>
                </c:pt>
              </c:numCache>
            </c:numRef>
          </c:val>
          <c:extLst xmlns:c16r2="http://schemas.microsoft.com/office/drawing/2015/06/chart">
            <c:ext xmlns:c16="http://schemas.microsoft.com/office/drawing/2014/chart" uri="{C3380CC4-5D6E-409C-BE32-E72D297353CC}">
              <c16:uniqueId val="{00000000-CAC4-41E2-B7FA-D5135811AAFE}"/>
            </c:ext>
          </c:extLst>
        </c:ser>
        <c:ser>
          <c:idx val="1"/>
          <c:order val="1"/>
          <c:tx>
            <c:strRef>
              <c:f>Sheet1!$H$19</c:f>
              <c:strCache>
                <c:ptCount val="1"/>
                <c:pt idx="0">
                  <c:v>Midline</c:v>
                </c:pt>
              </c:strCache>
            </c:strRef>
          </c:tx>
          <c:spPr>
            <a:solidFill>
              <a:schemeClr val="accent2"/>
            </a:solidFill>
            <a:ln>
              <a:noFill/>
            </a:ln>
            <a:effectLst/>
          </c:spPr>
          <c:invertIfNegative val="0"/>
          <c:cat>
            <c:strRef>
              <c:f>Sheet1!$F$20:$F$32</c:f>
              <c:strCache>
                <c:ptCount val="13"/>
                <c:pt idx="0">
                  <c:v>No primary</c:v>
                </c:pt>
                <c:pt idx="1">
                  <c:v>Standard 1</c:v>
                </c:pt>
                <c:pt idx="2">
                  <c:v>Standard 2</c:v>
                </c:pt>
                <c:pt idx="3">
                  <c:v>Standard 3</c:v>
                </c:pt>
                <c:pt idx="4">
                  <c:v>Standard 4</c:v>
                </c:pt>
                <c:pt idx="5">
                  <c:v>Standard 5</c:v>
                </c:pt>
                <c:pt idx="6">
                  <c:v>Standard 6</c:v>
                </c:pt>
                <c:pt idx="7">
                  <c:v>Standard 7</c:v>
                </c:pt>
                <c:pt idx="8">
                  <c:v>Standard 8</c:v>
                </c:pt>
                <c:pt idx="9">
                  <c:v>Form 1</c:v>
                </c:pt>
                <c:pt idx="10">
                  <c:v>Form 2</c:v>
                </c:pt>
                <c:pt idx="11">
                  <c:v>Form 3</c:v>
                </c:pt>
                <c:pt idx="12">
                  <c:v>Form 4</c:v>
                </c:pt>
              </c:strCache>
            </c:strRef>
          </c:cat>
          <c:val>
            <c:numRef>
              <c:f>Sheet1!$H$20:$H$32</c:f>
              <c:numCache>
                <c:formatCode>General</c:formatCode>
                <c:ptCount val="13"/>
                <c:pt idx="0">
                  <c:v>0.1991</c:v>
                </c:pt>
                <c:pt idx="1">
                  <c:v>0.2278</c:v>
                </c:pt>
                <c:pt idx="2">
                  <c:v>0.18210000000000001</c:v>
                </c:pt>
                <c:pt idx="3">
                  <c:v>0.13450000000000001</c:v>
                </c:pt>
                <c:pt idx="4">
                  <c:v>0.1013</c:v>
                </c:pt>
                <c:pt idx="5">
                  <c:v>5.9400000000000001E-2</c:v>
                </c:pt>
                <c:pt idx="6">
                  <c:v>4.6899999999999997E-2</c:v>
                </c:pt>
                <c:pt idx="7">
                  <c:v>2.7400000000000001E-2</c:v>
                </c:pt>
                <c:pt idx="8">
                  <c:v>1.2500000000000001E-2</c:v>
                </c:pt>
                <c:pt idx="9">
                  <c:v>5.8999999999999999E-3</c:v>
                </c:pt>
                <c:pt idx="10">
                  <c:v>1.8E-3</c:v>
                </c:pt>
                <c:pt idx="11" formatCode="0.00E+00">
                  <c:v>7.9000000000000001E-4</c:v>
                </c:pt>
                <c:pt idx="12">
                  <c:v>0</c:v>
                </c:pt>
              </c:numCache>
            </c:numRef>
          </c:val>
          <c:extLst xmlns:c16r2="http://schemas.microsoft.com/office/drawing/2015/06/chart">
            <c:ext xmlns:c16="http://schemas.microsoft.com/office/drawing/2014/chart" uri="{C3380CC4-5D6E-409C-BE32-E72D297353CC}">
              <c16:uniqueId val="{00000001-CAC4-41E2-B7FA-D5135811AAFE}"/>
            </c:ext>
          </c:extLst>
        </c:ser>
        <c:ser>
          <c:idx val="2"/>
          <c:order val="2"/>
          <c:tx>
            <c:strRef>
              <c:f>Sheet1!$I$19</c:f>
              <c:strCache>
                <c:ptCount val="1"/>
                <c:pt idx="0">
                  <c:v>Endline</c:v>
                </c:pt>
              </c:strCache>
            </c:strRef>
          </c:tx>
          <c:spPr>
            <a:solidFill>
              <a:schemeClr val="accent3"/>
            </a:solidFill>
            <a:ln>
              <a:noFill/>
            </a:ln>
            <a:effectLst/>
          </c:spPr>
          <c:invertIfNegative val="0"/>
          <c:cat>
            <c:strRef>
              <c:f>Sheet1!$F$20:$F$32</c:f>
              <c:strCache>
                <c:ptCount val="13"/>
                <c:pt idx="0">
                  <c:v>No primary</c:v>
                </c:pt>
                <c:pt idx="1">
                  <c:v>Standard 1</c:v>
                </c:pt>
                <c:pt idx="2">
                  <c:v>Standard 2</c:v>
                </c:pt>
                <c:pt idx="3">
                  <c:v>Standard 3</c:v>
                </c:pt>
                <c:pt idx="4">
                  <c:v>Standard 4</c:v>
                </c:pt>
                <c:pt idx="5">
                  <c:v>Standard 5</c:v>
                </c:pt>
                <c:pt idx="6">
                  <c:v>Standard 6</c:v>
                </c:pt>
                <c:pt idx="7">
                  <c:v>Standard 7</c:v>
                </c:pt>
                <c:pt idx="8">
                  <c:v>Standard 8</c:v>
                </c:pt>
                <c:pt idx="9">
                  <c:v>Form 1</c:v>
                </c:pt>
                <c:pt idx="10">
                  <c:v>Form 2</c:v>
                </c:pt>
                <c:pt idx="11">
                  <c:v>Form 3</c:v>
                </c:pt>
                <c:pt idx="12">
                  <c:v>Form 4</c:v>
                </c:pt>
              </c:strCache>
            </c:strRef>
          </c:cat>
          <c:val>
            <c:numRef>
              <c:f>Sheet1!$I$20:$I$32</c:f>
              <c:numCache>
                <c:formatCode>General</c:formatCode>
                <c:ptCount val="13"/>
                <c:pt idx="0">
                  <c:v>0.18129999999999999</c:v>
                </c:pt>
                <c:pt idx="1">
                  <c:v>0.21909999999999999</c:v>
                </c:pt>
                <c:pt idx="2">
                  <c:v>0.1842</c:v>
                </c:pt>
                <c:pt idx="3">
                  <c:v>0.14380000000000001</c:v>
                </c:pt>
                <c:pt idx="4">
                  <c:v>0.1013</c:v>
                </c:pt>
                <c:pt idx="5">
                  <c:v>7.0999999999999994E-2</c:v>
                </c:pt>
                <c:pt idx="6">
                  <c:v>4.3900000000000002E-2</c:v>
                </c:pt>
                <c:pt idx="7">
                  <c:v>3.1E-2</c:v>
                </c:pt>
                <c:pt idx="8">
                  <c:v>1.4500000000000001E-2</c:v>
                </c:pt>
                <c:pt idx="9">
                  <c:v>5.7999999999999996E-3</c:v>
                </c:pt>
                <c:pt idx="10">
                  <c:v>2.8999999999999998E-3</c:v>
                </c:pt>
                <c:pt idx="11">
                  <c:v>1.1000000000000001E-3</c:v>
                </c:pt>
                <c:pt idx="12" formatCode="0.00E+00">
                  <c:v>2.2000000000000001E-4</c:v>
                </c:pt>
              </c:numCache>
            </c:numRef>
          </c:val>
          <c:extLst xmlns:c16r2="http://schemas.microsoft.com/office/drawing/2015/06/chart">
            <c:ext xmlns:c16="http://schemas.microsoft.com/office/drawing/2014/chart" uri="{C3380CC4-5D6E-409C-BE32-E72D297353CC}">
              <c16:uniqueId val="{00000002-CAC4-41E2-B7FA-D5135811AAFE}"/>
            </c:ext>
          </c:extLst>
        </c:ser>
        <c:dLbls>
          <c:showLegendKey val="0"/>
          <c:showVal val="0"/>
          <c:showCatName val="0"/>
          <c:showSerName val="0"/>
          <c:showPercent val="0"/>
          <c:showBubbleSize val="0"/>
        </c:dLbls>
        <c:gapWidth val="219"/>
        <c:overlap val="-27"/>
        <c:axId val="367639024"/>
        <c:axId val="360381656"/>
      </c:barChart>
      <c:catAx>
        <c:axId val="367639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381656"/>
        <c:crosses val="autoZero"/>
        <c:auto val="1"/>
        <c:lblAlgn val="ctr"/>
        <c:lblOffset val="100"/>
        <c:noMultiLvlLbl val="0"/>
      </c:catAx>
      <c:valAx>
        <c:axId val="360381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Fraction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6390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Fig</a:t>
            </a:r>
            <a:r>
              <a:rPr lang="en-US" sz="1000" baseline="0"/>
              <a:t> 13.5.1a: Number of Economic Activities at Baseline</a:t>
            </a:r>
            <a:endParaRPr lang="en-US" sz="1000"/>
          </a:p>
        </c:rich>
      </c:tx>
      <c:layout>
        <c:manualLayout>
          <c:xMode val="edge"/>
          <c:yMode val="edge"/>
          <c:x val="0.10618233618233619"/>
          <c:y val="0.93869731800766287"/>
        </c:manualLayout>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'income sources'!$B$2</c:f>
              <c:strCache>
                <c:ptCount val="1"/>
                <c:pt idx="0">
                  <c:v>C</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'income sources'!$A$3:$A$6</c:f>
              <c:strCache>
                <c:ptCount val="4"/>
                <c:pt idx="0">
                  <c:v>None</c:v>
                </c:pt>
                <c:pt idx="1">
                  <c:v>One</c:v>
                </c:pt>
                <c:pt idx="2">
                  <c:v>Two</c:v>
                </c:pt>
                <c:pt idx="3">
                  <c:v>All three</c:v>
                </c:pt>
              </c:strCache>
            </c:strRef>
          </c:cat>
          <c:val>
            <c:numRef>
              <c:f>'income sources'!$B$3:$B$6</c:f>
              <c:numCache>
                <c:formatCode>General</c:formatCode>
                <c:ptCount val="4"/>
                <c:pt idx="0">
                  <c:v>5.8</c:v>
                </c:pt>
                <c:pt idx="1">
                  <c:v>53.5</c:v>
                </c:pt>
                <c:pt idx="2">
                  <c:v>33</c:v>
                </c:pt>
                <c:pt idx="3">
                  <c:v>7.8</c:v>
                </c:pt>
              </c:numCache>
            </c:numRef>
          </c:val>
          <c:extLst xmlns:c16r2="http://schemas.microsoft.com/office/drawing/2015/06/chart">
            <c:ext xmlns:c16="http://schemas.microsoft.com/office/drawing/2014/chart" uri="{C3380CC4-5D6E-409C-BE32-E72D297353CC}">
              <c16:uniqueId val="{00000000-13AC-4A02-ABB0-532188F65E85}"/>
            </c:ext>
          </c:extLst>
        </c:ser>
        <c:ser>
          <c:idx val="1"/>
          <c:order val="1"/>
          <c:tx>
            <c:strRef>
              <c:f>'income sources'!$C$2</c:f>
              <c:strCache>
                <c:ptCount val="1"/>
                <c:pt idx="0">
                  <c:v>T</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'income sources'!$A$3:$A$6</c:f>
              <c:strCache>
                <c:ptCount val="4"/>
                <c:pt idx="0">
                  <c:v>None</c:v>
                </c:pt>
                <c:pt idx="1">
                  <c:v>One</c:v>
                </c:pt>
                <c:pt idx="2">
                  <c:v>Two</c:v>
                </c:pt>
                <c:pt idx="3">
                  <c:v>All three</c:v>
                </c:pt>
              </c:strCache>
            </c:strRef>
          </c:cat>
          <c:val>
            <c:numRef>
              <c:f>'income sources'!$C$3:$C$6</c:f>
              <c:numCache>
                <c:formatCode>General</c:formatCode>
                <c:ptCount val="4"/>
                <c:pt idx="0">
                  <c:v>5.7</c:v>
                </c:pt>
                <c:pt idx="1">
                  <c:v>50.5</c:v>
                </c:pt>
                <c:pt idx="2">
                  <c:v>34.6</c:v>
                </c:pt>
                <c:pt idx="3">
                  <c:v>9.1</c:v>
                </c:pt>
              </c:numCache>
            </c:numRef>
          </c:val>
          <c:extLst xmlns:c16r2="http://schemas.microsoft.com/office/drawing/2015/06/chart">
            <c:ext xmlns:c16="http://schemas.microsoft.com/office/drawing/2014/chart" uri="{C3380CC4-5D6E-409C-BE32-E72D297353CC}">
              <c16:uniqueId val="{00000001-13AC-4A02-ABB0-532188F65E85}"/>
            </c:ext>
          </c:extLst>
        </c:ser>
        <c:dLbls>
          <c:showLegendKey val="0"/>
          <c:showVal val="1"/>
          <c:showCatName val="0"/>
          <c:showSerName val="0"/>
          <c:showPercent val="0"/>
          <c:showBubbleSize val="0"/>
        </c:dLbls>
        <c:gapWidth val="150"/>
        <c:shape val="box"/>
        <c:axId val="360383224"/>
        <c:axId val="360383616"/>
        <c:axId val="0"/>
      </c:bar3DChart>
      <c:catAx>
        <c:axId val="3603832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383616"/>
        <c:crosses val="autoZero"/>
        <c:auto val="1"/>
        <c:lblAlgn val="ctr"/>
        <c:lblOffset val="100"/>
        <c:noMultiLvlLbl val="0"/>
      </c:catAx>
      <c:valAx>
        <c:axId val="360383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383224"/>
        <c:crosses val="autoZero"/>
        <c:crossBetween val="between"/>
      </c:valAx>
      <c:spPr>
        <a:noFill/>
        <a:ln>
          <a:noFill/>
        </a:ln>
        <a:effectLst/>
      </c:spPr>
    </c:plotArea>
    <c:legend>
      <c:legendPos val="b"/>
      <c:layout>
        <c:manualLayout>
          <c:xMode val="edge"/>
          <c:yMode val="edge"/>
          <c:x val="0.35002852671233203"/>
          <c:y val="0"/>
          <c:w val="0.1851587150293374"/>
          <c:h val="6.756801917885786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Fig 13.5.1b: Number of Economic Activities at Endline</a:t>
            </a:r>
          </a:p>
        </c:rich>
      </c:tx>
      <c:layout>
        <c:manualLayout>
          <c:xMode val="edge"/>
          <c:yMode val="edge"/>
          <c:x val="0.15585268683519823"/>
          <c:y val="0.93869703481550826"/>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'income sources'!$B$10</c:f>
              <c:strCache>
                <c:ptCount val="1"/>
                <c:pt idx="0">
                  <c:v>C</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'income sources'!$A$11:$A$14</c:f>
              <c:strCache>
                <c:ptCount val="4"/>
                <c:pt idx="0">
                  <c:v>None</c:v>
                </c:pt>
                <c:pt idx="1">
                  <c:v>One</c:v>
                </c:pt>
                <c:pt idx="2">
                  <c:v>Two</c:v>
                </c:pt>
                <c:pt idx="3">
                  <c:v>All three</c:v>
                </c:pt>
              </c:strCache>
            </c:strRef>
          </c:cat>
          <c:val>
            <c:numRef>
              <c:f>'income sources'!$B$11:$B$14</c:f>
              <c:numCache>
                <c:formatCode>General</c:formatCode>
                <c:ptCount val="4"/>
                <c:pt idx="0">
                  <c:v>4.5</c:v>
                </c:pt>
                <c:pt idx="1">
                  <c:v>55.7</c:v>
                </c:pt>
                <c:pt idx="2">
                  <c:v>31.9</c:v>
                </c:pt>
                <c:pt idx="3">
                  <c:v>7.9</c:v>
                </c:pt>
              </c:numCache>
            </c:numRef>
          </c:val>
          <c:extLst xmlns:c16r2="http://schemas.microsoft.com/office/drawing/2015/06/chart">
            <c:ext xmlns:c16="http://schemas.microsoft.com/office/drawing/2014/chart" uri="{C3380CC4-5D6E-409C-BE32-E72D297353CC}">
              <c16:uniqueId val="{00000000-717D-49F0-9088-34749245EA5B}"/>
            </c:ext>
          </c:extLst>
        </c:ser>
        <c:ser>
          <c:idx val="1"/>
          <c:order val="1"/>
          <c:tx>
            <c:strRef>
              <c:f>'income sources'!$C$10</c:f>
              <c:strCache>
                <c:ptCount val="1"/>
                <c:pt idx="0">
                  <c:v>T</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'income sources'!$A$11:$A$14</c:f>
              <c:strCache>
                <c:ptCount val="4"/>
                <c:pt idx="0">
                  <c:v>None</c:v>
                </c:pt>
                <c:pt idx="1">
                  <c:v>One</c:v>
                </c:pt>
                <c:pt idx="2">
                  <c:v>Two</c:v>
                </c:pt>
                <c:pt idx="3">
                  <c:v>All three</c:v>
                </c:pt>
              </c:strCache>
            </c:strRef>
          </c:cat>
          <c:val>
            <c:numRef>
              <c:f>'income sources'!$C$11:$C$14</c:f>
              <c:numCache>
                <c:formatCode>General</c:formatCode>
                <c:ptCount val="4"/>
                <c:pt idx="0">
                  <c:v>1.8</c:v>
                </c:pt>
                <c:pt idx="1">
                  <c:v>31</c:v>
                </c:pt>
                <c:pt idx="2">
                  <c:v>47.5</c:v>
                </c:pt>
                <c:pt idx="3">
                  <c:v>19.7</c:v>
                </c:pt>
              </c:numCache>
            </c:numRef>
          </c:val>
          <c:extLst xmlns:c16r2="http://schemas.microsoft.com/office/drawing/2015/06/chart">
            <c:ext xmlns:c16="http://schemas.microsoft.com/office/drawing/2014/chart" uri="{C3380CC4-5D6E-409C-BE32-E72D297353CC}">
              <c16:uniqueId val="{00000001-717D-49F0-9088-34749245EA5B}"/>
            </c:ext>
          </c:extLst>
        </c:ser>
        <c:dLbls>
          <c:showLegendKey val="0"/>
          <c:showVal val="1"/>
          <c:showCatName val="0"/>
          <c:showSerName val="0"/>
          <c:showPercent val="0"/>
          <c:showBubbleSize val="0"/>
        </c:dLbls>
        <c:gapWidth val="150"/>
        <c:shape val="box"/>
        <c:axId val="360380872"/>
        <c:axId val="360382048"/>
        <c:axId val="0"/>
      </c:bar3DChart>
      <c:catAx>
        <c:axId val="3603808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382048"/>
        <c:crosses val="autoZero"/>
        <c:auto val="1"/>
        <c:lblAlgn val="ctr"/>
        <c:lblOffset val="100"/>
        <c:noMultiLvlLbl val="0"/>
      </c:catAx>
      <c:valAx>
        <c:axId val="360382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380872"/>
        <c:crosses val="autoZero"/>
        <c:crossBetween val="between"/>
      </c:valAx>
      <c:spPr>
        <a:noFill/>
        <a:ln>
          <a:noFill/>
        </a:ln>
        <a:effectLst/>
      </c:spPr>
    </c:plotArea>
    <c:legend>
      <c:legendPos val="b"/>
      <c:layout>
        <c:manualLayout>
          <c:xMode val="edge"/>
          <c:yMode val="edge"/>
          <c:x val="0.58704770052904043"/>
          <c:y val="0"/>
          <c:w val="0.16969697982427703"/>
          <c:h val="6.756804048142631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0.58312</cdr:x>
      <cdr:y>0.95522</cdr:y>
    </cdr:from>
    <cdr:to>
      <cdr:x>0.97561</cdr:x>
      <cdr:y>1</cdr:y>
    </cdr:to>
    <cdr:sp macro="" textlink="">
      <cdr:nvSpPr>
        <cdr:cNvPr id="2" name="Left Brace 1"/>
        <cdr:cNvSpPr/>
      </cdr:nvSpPr>
      <cdr:spPr>
        <a:xfrm xmlns:a="http://schemas.openxmlformats.org/drawingml/2006/main" rot="16200000">
          <a:off x="4392212" y="2160270"/>
          <a:ext cx="150495" cy="2249805"/>
        </a:xfrm>
        <a:prstGeom xmlns:a="http://schemas.openxmlformats.org/drawingml/2006/main" prst="leftBrace">
          <a:avLst>
            <a:gd name="adj1" fmla="val 19047"/>
            <a:gd name="adj2" fmla="val 50000"/>
          </a:avLst>
        </a:prstGeom>
        <a:ln xmlns:a="http://schemas.openxmlformats.org/drawingml/2006/main" w="19050">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rtlCol="0" anchor="ctr"/>
        <a:lstStyle xmlns:a="http://schemas.openxmlformats.org/drawingml/2006/main"/>
        <a:p xmlns:a="http://schemas.openxmlformats.org/drawingml/2006/main">
          <a:endParaRPr lang="en-US"/>
        </a:p>
      </cdr:txBody>
    </cdr:sp>
  </cdr:relSizeAnchor>
  <cdr:relSizeAnchor xmlns:cdr="http://schemas.openxmlformats.org/drawingml/2006/chartDrawing">
    <cdr:from>
      <cdr:x>0.16336</cdr:x>
      <cdr:y>0.95285</cdr:y>
    </cdr:from>
    <cdr:to>
      <cdr:x>0.55585</cdr:x>
      <cdr:y>0.99763</cdr:y>
    </cdr:to>
    <cdr:sp macro="" textlink="">
      <cdr:nvSpPr>
        <cdr:cNvPr id="4" name="Left Brace 3"/>
        <cdr:cNvSpPr/>
      </cdr:nvSpPr>
      <cdr:spPr>
        <a:xfrm xmlns:a="http://schemas.openxmlformats.org/drawingml/2006/main" rot="16200000">
          <a:off x="1986059" y="2152319"/>
          <a:ext cx="150495" cy="2249805"/>
        </a:xfrm>
        <a:prstGeom xmlns:a="http://schemas.openxmlformats.org/drawingml/2006/main" prst="leftBrace">
          <a:avLst>
            <a:gd name="adj1" fmla="val 19047"/>
            <a:gd name="adj2" fmla="val 50000"/>
          </a:avLst>
        </a:prstGeom>
        <a:ln xmlns:a="http://schemas.openxmlformats.org/drawingml/2006/main" w="19050">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rtlCol="0" anchor="ctr"/>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1B4E8C-CC9C-49D0-B4B7-6173C2FA663D}"/>
</file>

<file path=customXml/itemProps2.xml><?xml version="1.0" encoding="utf-8"?>
<ds:datastoreItem xmlns:ds="http://schemas.openxmlformats.org/officeDocument/2006/customXml" ds:itemID="{29380B50-109E-4A76-9354-FCCBD7C6E063}"/>
</file>

<file path=customXml/itemProps3.xml><?xml version="1.0" encoding="utf-8"?>
<ds:datastoreItem xmlns:ds="http://schemas.openxmlformats.org/officeDocument/2006/customXml" ds:itemID="{5BE83A00-C980-447C-AA98-9AB2731F752B}"/>
</file>

<file path=customXml/itemProps4.xml><?xml version="1.0" encoding="utf-8"?>
<ds:datastoreItem xmlns:ds="http://schemas.openxmlformats.org/officeDocument/2006/customXml" ds:itemID="{D420BD78-E89D-4D66-B0D1-8F50ADF67C49}"/>
</file>

<file path=docProps/app.xml><?xml version="1.0" encoding="utf-8"?>
<Properties xmlns="http://schemas.openxmlformats.org/officeDocument/2006/extended-properties" xmlns:vt="http://schemas.openxmlformats.org/officeDocument/2006/docPropsVTypes">
  <Template>Normal</Template>
  <TotalTime>125</TotalTime>
  <Pages>160</Pages>
  <Words>60543</Words>
  <Characters>345098</Characters>
  <Application>Microsoft Office Word</Application>
  <DocSecurity>0</DocSecurity>
  <Lines>2875</Lines>
  <Paragraphs>809</Paragraphs>
  <ScaleCrop>false</ScaleCrop>
  <HeadingPairs>
    <vt:vector size="2" baseType="variant">
      <vt:variant>
        <vt:lpstr>Title</vt:lpstr>
      </vt:variant>
      <vt:variant>
        <vt:i4>1</vt:i4>
      </vt:variant>
    </vt:vector>
  </HeadingPairs>
  <TitlesOfParts>
    <vt:vector size="1" baseType="lpstr">
      <vt:lpstr/>
    </vt:vector>
  </TitlesOfParts>
  <Company>Carolina Population Center</Company>
  <LinksUpToDate>false</LinksUpToDate>
  <CharactersWithSpaces>404832</CharactersWithSpaces>
  <SharedDoc>false</SharedDoc>
  <HLinks>
    <vt:vector size="1356" baseType="variant">
      <vt:variant>
        <vt:i4>655384</vt:i4>
      </vt:variant>
      <vt:variant>
        <vt:i4>1293</vt:i4>
      </vt:variant>
      <vt:variant>
        <vt:i4>0</vt:i4>
      </vt:variant>
      <vt:variant>
        <vt:i4>5</vt:i4>
      </vt:variant>
      <vt:variant>
        <vt:lpwstr>http://www.cpc.unc.edu/projects/transfer/countries/malawi</vt:lpwstr>
      </vt:variant>
      <vt:variant>
        <vt:lpwstr/>
      </vt:variant>
      <vt:variant>
        <vt:i4>655384</vt:i4>
      </vt:variant>
      <vt:variant>
        <vt:i4>1281</vt:i4>
      </vt:variant>
      <vt:variant>
        <vt:i4>0</vt:i4>
      </vt:variant>
      <vt:variant>
        <vt:i4>5</vt:i4>
      </vt:variant>
      <vt:variant>
        <vt:lpwstr>http://www.cpc.unc.edu/projects/transfer/countries/malawi</vt:lpwstr>
      </vt:variant>
      <vt:variant>
        <vt:lpwstr/>
      </vt:variant>
      <vt:variant>
        <vt:i4>1179701</vt:i4>
      </vt:variant>
      <vt:variant>
        <vt:i4>1274</vt:i4>
      </vt:variant>
      <vt:variant>
        <vt:i4>0</vt:i4>
      </vt:variant>
      <vt:variant>
        <vt:i4>5</vt:i4>
      </vt:variant>
      <vt:variant>
        <vt:lpwstr/>
      </vt:variant>
      <vt:variant>
        <vt:lpwstr>_Toc424031664</vt:lpwstr>
      </vt:variant>
      <vt:variant>
        <vt:i4>1179701</vt:i4>
      </vt:variant>
      <vt:variant>
        <vt:i4>1268</vt:i4>
      </vt:variant>
      <vt:variant>
        <vt:i4>0</vt:i4>
      </vt:variant>
      <vt:variant>
        <vt:i4>5</vt:i4>
      </vt:variant>
      <vt:variant>
        <vt:lpwstr/>
      </vt:variant>
      <vt:variant>
        <vt:lpwstr>_Toc424031663</vt:lpwstr>
      </vt:variant>
      <vt:variant>
        <vt:i4>1179701</vt:i4>
      </vt:variant>
      <vt:variant>
        <vt:i4>1262</vt:i4>
      </vt:variant>
      <vt:variant>
        <vt:i4>0</vt:i4>
      </vt:variant>
      <vt:variant>
        <vt:i4>5</vt:i4>
      </vt:variant>
      <vt:variant>
        <vt:lpwstr/>
      </vt:variant>
      <vt:variant>
        <vt:lpwstr>_Toc424031662</vt:lpwstr>
      </vt:variant>
      <vt:variant>
        <vt:i4>1179701</vt:i4>
      </vt:variant>
      <vt:variant>
        <vt:i4>1256</vt:i4>
      </vt:variant>
      <vt:variant>
        <vt:i4>0</vt:i4>
      </vt:variant>
      <vt:variant>
        <vt:i4>5</vt:i4>
      </vt:variant>
      <vt:variant>
        <vt:lpwstr/>
      </vt:variant>
      <vt:variant>
        <vt:lpwstr>_Toc424031661</vt:lpwstr>
      </vt:variant>
      <vt:variant>
        <vt:i4>1179701</vt:i4>
      </vt:variant>
      <vt:variant>
        <vt:i4>1250</vt:i4>
      </vt:variant>
      <vt:variant>
        <vt:i4>0</vt:i4>
      </vt:variant>
      <vt:variant>
        <vt:i4>5</vt:i4>
      </vt:variant>
      <vt:variant>
        <vt:lpwstr/>
      </vt:variant>
      <vt:variant>
        <vt:lpwstr>_Toc424031660</vt:lpwstr>
      </vt:variant>
      <vt:variant>
        <vt:i4>1114165</vt:i4>
      </vt:variant>
      <vt:variant>
        <vt:i4>1244</vt:i4>
      </vt:variant>
      <vt:variant>
        <vt:i4>0</vt:i4>
      </vt:variant>
      <vt:variant>
        <vt:i4>5</vt:i4>
      </vt:variant>
      <vt:variant>
        <vt:lpwstr/>
      </vt:variant>
      <vt:variant>
        <vt:lpwstr>_Toc424031659</vt:lpwstr>
      </vt:variant>
      <vt:variant>
        <vt:i4>1114165</vt:i4>
      </vt:variant>
      <vt:variant>
        <vt:i4>1238</vt:i4>
      </vt:variant>
      <vt:variant>
        <vt:i4>0</vt:i4>
      </vt:variant>
      <vt:variant>
        <vt:i4>5</vt:i4>
      </vt:variant>
      <vt:variant>
        <vt:lpwstr/>
      </vt:variant>
      <vt:variant>
        <vt:lpwstr>_Toc424031658</vt:lpwstr>
      </vt:variant>
      <vt:variant>
        <vt:i4>1114165</vt:i4>
      </vt:variant>
      <vt:variant>
        <vt:i4>1232</vt:i4>
      </vt:variant>
      <vt:variant>
        <vt:i4>0</vt:i4>
      </vt:variant>
      <vt:variant>
        <vt:i4>5</vt:i4>
      </vt:variant>
      <vt:variant>
        <vt:lpwstr/>
      </vt:variant>
      <vt:variant>
        <vt:lpwstr>_Toc424031657</vt:lpwstr>
      </vt:variant>
      <vt:variant>
        <vt:i4>1114165</vt:i4>
      </vt:variant>
      <vt:variant>
        <vt:i4>1226</vt:i4>
      </vt:variant>
      <vt:variant>
        <vt:i4>0</vt:i4>
      </vt:variant>
      <vt:variant>
        <vt:i4>5</vt:i4>
      </vt:variant>
      <vt:variant>
        <vt:lpwstr/>
      </vt:variant>
      <vt:variant>
        <vt:lpwstr>_Toc424031656</vt:lpwstr>
      </vt:variant>
      <vt:variant>
        <vt:i4>1114165</vt:i4>
      </vt:variant>
      <vt:variant>
        <vt:i4>1220</vt:i4>
      </vt:variant>
      <vt:variant>
        <vt:i4>0</vt:i4>
      </vt:variant>
      <vt:variant>
        <vt:i4>5</vt:i4>
      </vt:variant>
      <vt:variant>
        <vt:lpwstr/>
      </vt:variant>
      <vt:variant>
        <vt:lpwstr>_Toc424031655</vt:lpwstr>
      </vt:variant>
      <vt:variant>
        <vt:i4>1114165</vt:i4>
      </vt:variant>
      <vt:variant>
        <vt:i4>1214</vt:i4>
      </vt:variant>
      <vt:variant>
        <vt:i4>0</vt:i4>
      </vt:variant>
      <vt:variant>
        <vt:i4>5</vt:i4>
      </vt:variant>
      <vt:variant>
        <vt:lpwstr/>
      </vt:variant>
      <vt:variant>
        <vt:lpwstr>_Toc424031654</vt:lpwstr>
      </vt:variant>
      <vt:variant>
        <vt:i4>1114165</vt:i4>
      </vt:variant>
      <vt:variant>
        <vt:i4>1208</vt:i4>
      </vt:variant>
      <vt:variant>
        <vt:i4>0</vt:i4>
      </vt:variant>
      <vt:variant>
        <vt:i4>5</vt:i4>
      </vt:variant>
      <vt:variant>
        <vt:lpwstr/>
      </vt:variant>
      <vt:variant>
        <vt:lpwstr>_Toc424031653</vt:lpwstr>
      </vt:variant>
      <vt:variant>
        <vt:i4>1114165</vt:i4>
      </vt:variant>
      <vt:variant>
        <vt:i4>1202</vt:i4>
      </vt:variant>
      <vt:variant>
        <vt:i4>0</vt:i4>
      </vt:variant>
      <vt:variant>
        <vt:i4>5</vt:i4>
      </vt:variant>
      <vt:variant>
        <vt:lpwstr/>
      </vt:variant>
      <vt:variant>
        <vt:lpwstr>_Toc424031652</vt:lpwstr>
      </vt:variant>
      <vt:variant>
        <vt:i4>1114165</vt:i4>
      </vt:variant>
      <vt:variant>
        <vt:i4>1196</vt:i4>
      </vt:variant>
      <vt:variant>
        <vt:i4>0</vt:i4>
      </vt:variant>
      <vt:variant>
        <vt:i4>5</vt:i4>
      </vt:variant>
      <vt:variant>
        <vt:lpwstr/>
      </vt:variant>
      <vt:variant>
        <vt:lpwstr>_Toc424031651</vt:lpwstr>
      </vt:variant>
      <vt:variant>
        <vt:i4>1114165</vt:i4>
      </vt:variant>
      <vt:variant>
        <vt:i4>1190</vt:i4>
      </vt:variant>
      <vt:variant>
        <vt:i4>0</vt:i4>
      </vt:variant>
      <vt:variant>
        <vt:i4>5</vt:i4>
      </vt:variant>
      <vt:variant>
        <vt:lpwstr/>
      </vt:variant>
      <vt:variant>
        <vt:lpwstr>_Toc424031650</vt:lpwstr>
      </vt:variant>
      <vt:variant>
        <vt:i4>1048629</vt:i4>
      </vt:variant>
      <vt:variant>
        <vt:i4>1184</vt:i4>
      </vt:variant>
      <vt:variant>
        <vt:i4>0</vt:i4>
      </vt:variant>
      <vt:variant>
        <vt:i4>5</vt:i4>
      </vt:variant>
      <vt:variant>
        <vt:lpwstr/>
      </vt:variant>
      <vt:variant>
        <vt:lpwstr>_Toc424031649</vt:lpwstr>
      </vt:variant>
      <vt:variant>
        <vt:i4>1048629</vt:i4>
      </vt:variant>
      <vt:variant>
        <vt:i4>1178</vt:i4>
      </vt:variant>
      <vt:variant>
        <vt:i4>0</vt:i4>
      </vt:variant>
      <vt:variant>
        <vt:i4>5</vt:i4>
      </vt:variant>
      <vt:variant>
        <vt:lpwstr/>
      </vt:variant>
      <vt:variant>
        <vt:lpwstr>_Toc424031648</vt:lpwstr>
      </vt:variant>
      <vt:variant>
        <vt:i4>1048629</vt:i4>
      </vt:variant>
      <vt:variant>
        <vt:i4>1172</vt:i4>
      </vt:variant>
      <vt:variant>
        <vt:i4>0</vt:i4>
      </vt:variant>
      <vt:variant>
        <vt:i4>5</vt:i4>
      </vt:variant>
      <vt:variant>
        <vt:lpwstr/>
      </vt:variant>
      <vt:variant>
        <vt:lpwstr>_Toc424031647</vt:lpwstr>
      </vt:variant>
      <vt:variant>
        <vt:i4>1048629</vt:i4>
      </vt:variant>
      <vt:variant>
        <vt:i4>1166</vt:i4>
      </vt:variant>
      <vt:variant>
        <vt:i4>0</vt:i4>
      </vt:variant>
      <vt:variant>
        <vt:i4>5</vt:i4>
      </vt:variant>
      <vt:variant>
        <vt:lpwstr/>
      </vt:variant>
      <vt:variant>
        <vt:lpwstr>_Toc424031646</vt:lpwstr>
      </vt:variant>
      <vt:variant>
        <vt:i4>1048629</vt:i4>
      </vt:variant>
      <vt:variant>
        <vt:i4>1160</vt:i4>
      </vt:variant>
      <vt:variant>
        <vt:i4>0</vt:i4>
      </vt:variant>
      <vt:variant>
        <vt:i4>5</vt:i4>
      </vt:variant>
      <vt:variant>
        <vt:lpwstr/>
      </vt:variant>
      <vt:variant>
        <vt:lpwstr>_Toc424031645</vt:lpwstr>
      </vt:variant>
      <vt:variant>
        <vt:i4>1048629</vt:i4>
      </vt:variant>
      <vt:variant>
        <vt:i4>1154</vt:i4>
      </vt:variant>
      <vt:variant>
        <vt:i4>0</vt:i4>
      </vt:variant>
      <vt:variant>
        <vt:i4>5</vt:i4>
      </vt:variant>
      <vt:variant>
        <vt:lpwstr/>
      </vt:variant>
      <vt:variant>
        <vt:lpwstr>_Toc424031644</vt:lpwstr>
      </vt:variant>
      <vt:variant>
        <vt:i4>1048629</vt:i4>
      </vt:variant>
      <vt:variant>
        <vt:i4>1148</vt:i4>
      </vt:variant>
      <vt:variant>
        <vt:i4>0</vt:i4>
      </vt:variant>
      <vt:variant>
        <vt:i4>5</vt:i4>
      </vt:variant>
      <vt:variant>
        <vt:lpwstr/>
      </vt:variant>
      <vt:variant>
        <vt:lpwstr>_Toc424031643</vt:lpwstr>
      </vt:variant>
      <vt:variant>
        <vt:i4>1048629</vt:i4>
      </vt:variant>
      <vt:variant>
        <vt:i4>1142</vt:i4>
      </vt:variant>
      <vt:variant>
        <vt:i4>0</vt:i4>
      </vt:variant>
      <vt:variant>
        <vt:i4>5</vt:i4>
      </vt:variant>
      <vt:variant>
        <vt:lpwstr/>
      </vt:variant>
      <vt:variant>
        <vt:lpwstr>_Toc424031642</vt:lpwstr>
      </vt:variant>
      <vt:variant>
        <vt:i4>1048629</vt:i4>
      </vt:variant>
      <vt:variant>
        <vt:i4>1136</vt:i4>
      </vt:variant>
      <vt:variant>
        <vt:i4>0</vt:i4>
      </vt:variant>
      <vt:variant>
        <vt:i4>5</vt:i4>
      </vt:variant>
      <vt:variant>
        <vt:lpwstr/>
      </vt:variant>
      <vt:variant>
        <vt:lpwstr>_Toc424031641</vt:lpwstr>
      </vt:variant>
      <vt:variant>
        <vt:i4>1048629</vt:i4>
      </vt:variant>
      <vt:variant>
        <vt:i4>1130</vt:i4>
      </vt:variant>
      <vt:variant>
        <vt:i4>0</vt:i4>
      </vt:variant>
      <vt:variant>
        <vt:i4>5</vt:i4>
      </vt:variant>
      <vt:variant>
        <vt:lpwstr/>
      </vt:variant>
      <vt:variant>
        <vt:lpwstr>_Toc424031640</vt:lpwstr>
      </vt:variant>
      <vt:variant>
        <vt:i4>1507381</vt:i4>
      </vt:variant>
      <vt:variant>
        <vt:i4>1124</vt:i4>
      </vt:variant>
      <vt:variant>
        <vt:i4>0</vt:i4>
      </vt:variant>
      <vt:variant>
        <vt:i4>5</vt:i4>
      </vt:variant>
      <vt:variant>
        <vt:lpwstr/>
      </vt:variant>
      <vt:variant>
        <vt:lpwstr>_Toc424031639</vt:lpwstr>
      </vt:variant>
      <vt:variant>
        <vt:i4>1507381</vt:i4>
      </vt:variant>
      <vt:variant>
        <vt:i4>1118</vt:i4>
      </vt:variant>
      <vt:variant>
        <vt:i4>0</vt:i4>
      </vt:variant>
      <vt:variant>
        <vt:i4>5</vt:i4>
      </vt:variant>
      <vt:variant>
        <vt:lpwstr/>
      </vt:variant>
      <vt:variant>
        <vt:lpwstr>_Toc424031638</vt:lpwstr>
      </vt:variant>
      <vt:variant>
        <vt:i4>1507381</vt:i4>
      </vt:variant>
      <vt:variant>
        <vt:i4>1112</vt:i4>
      </vt:variant>
      <vt:variant>
        <vt:i4>0</vt:i4>
      </vt:variant>
      <vt:variant>
        <vt:i4>5</vt:i4>
      </vt:variant>
      <vt:variant>
        <vt:lpwstr/>
      </vt:variant>
      <vt:variant>
        <vt:lpwstr>_Toc424031637</vt:lpwstr>
      </vt:variant>
      <vt:variant>
        <vt:i4>1507381</vt:i4>
      </vt:variant>
      <vt:variant>
        <vt:i4>1106</vt:i4>
      </vt:variant>
      <vt:variant>
        <vt:i4>0</vt:i4>
      </vt:variant>
      <vt:variant>
        <vt:i4>5</vt:i4>
      </vt:variant>
      <vt:variant>
        <vt:lpwstr/>
      </vt:variant>
      <vt:variant>
        <vt:lpwstr>_Toc424031636</vt:lpwstr>
      </vt:variant>
      <vt:variant>
        <vt:i4>1507381</vt:i4>
      </vt:variant>
      <vt:variant>
        <vt:i4>1100</vt:i4>
      </vt:variant>
      <vt:variant>
        <vt:i4>0</vt:i4>
      </vt:variant>
      <vt:variant>
        <vt:i4>5</vt:i4>
      </vt:variant>
      <vt:variant>
        <vt:lpwstr/>
      </vt:variant>
      <vt:variant>
        <vt:lpwstr>_Toc424031635</vt:lpwstr>
      </vt:variant>
      <vt:variant>
        <vt:i4>1507381</vt:i4>
      </vt:variant>
      <vt:variant>
        <vt:i4>1094</vt:i4>
      </vt:variant>
      <vt:variant>
        <vt:i4>0</vt:i4>
      </vt:variant>
      <vt:variant>
        <vt:i4>5</vt:i4>
      </vt:variant>
      <vt:variant>
        <vt:lpwstr/>
      </vt:variant>
      <vt:variant>
        <vt:lpwstr>_Toc424031634</vt:lpwstr>
      </vt:variant>
      <vt:variant>
        <vt:i4>1507381</vt:i4>
      </vt:variant>
      <vt:variant>
        <vt:i4>1088</vt:i4>
      </vt:variant>
      <vt:variant>
        <vt:i4>0</vt:i4>
      </vt:variant>
      <vt:variant>
        <vt:i4>5</vt:i4>
      </vt:variant>
      <vt:variant>
        <vt:lpwstr/>
      </vt:variant>
      <vt:variant>
        <vt:lpwstr>_Toc424031633</vt:lpwstr>
      </vt:variant>
      <vt:variant>
        <vt:i4>1507381</vt:i4>
      </vt:variant>
      <vt:variant>
        <vt:i4>1082</vt:i4>
      </vt:variant>
      <vt:variant>
        <vt:i4>0</vt:i4>
      </vt:variant>
      <vt:variant>
        <vt:i4>5</vt:i4>
      </vt:variant>
      <vt:variant>
        <vt:lpwstr/>
      </vt:variant>
      <vt:variant>
        <vt:lpwstr>_Toc424031632</vt:lpwstr>
      </vt:variant>
      <vt:variant>
        <vt:i4>1507381</vt:i4>
      </vt:variant>
      <vt:variant>
        <vt:i4>1076</vt:i4>
      </vt:variant>
      <vt:variant>
        <vt:i4>0</vt:i4>
      </vt:variant>
      <vt:variant>
        <vt:i4>5</vt:i4>
      </vt:variant>
      <vt:variant>
        <vt:lpwstr/>
      </vt:variant>
      <vt:variant>
        <vt:lpwstr>_Toc424031631</vt:lpwstr>
      </vt:variant>
      <vt:variant>
        <vt:i4>1507381</vt:i4>
      </vt:variant>
      <vt:variant>
        <vt:i4>1070</vt:i4>
      </vt:variant>
      <vt:variant>
        <vt:i4>0</vt:i4>
      </vt:variant>
      <vt:variant>
        <vt:i4>5</vt:i4>
      </vt:variant>
      <vt:variant>
        <vt:lpwstr/>
      </vt:variant>
      <vt:variant>
        <vt:lpwstr>_Toc424031630</vt:lpwstr>
      </vt:variant>
      <vt:variant>
        <vt:i4>1441845</vt:i4>
      </vt:variant>
      <vt:variant>
        <vt:i4>1064</vt:i4>
      </vt:variant>
      <vt:variant>
        <vt:i4>0</vt:i4>
      </vt:variant>
      <vt:variant>
        <vt:i4>5</vt:i4>
      </vt:variant>
      <vt:variant>
        <vt:lpwstr/>
      </vt:variant>
      <vt:variant>
        <vt:lpwstr>_Toc424031629</vt:lpwstr>
      </vt:variant>
      <vt:variant>
        <vt:i4>1441845</vt:i4>
      </vt:variant>
      <vt:variant>
        <vt:i4>1058</vt:i4>
      </vt:variant>
      <vt:variant>
        <vt:i4>0</vt:i4>
      </vt:variant>
      <vt:variant>
        <vt:i4>5</vt:i4>
      </vt:variant>
      <vt:variant>
        <vt:lpwstr/>
      </vt:variant>
      <vt:variant>
        <vt:lpwstr>_Toc424031628</vt:lpwstr>
      </vt:variant>
      <vt:variant>
        <vt:i4>1441845</vt:i4>
      </vt:variant>
      <vt:variant>
        <vt:i4>1052</vt:i4>
      </vt:variant>
      <vt:variant>
        <vt:i4>0</vt:i4>
      </vt:variant>
      <vt:variant>
        <vt:i4>5</vt:i4>
      </vt:variant>
      <vt:variant>
        <vt:lpwstr/>
      </vt:variant>
      <vt:variant>
        <vt:lpwstr>_Toc424031627</vt:lpwstr>
      </vt:variant>
      <vt:variant>
        <vt:i4>1441845</vt:i4>
      </vt:variant>
      <vt:variant>
        <vt:i4>1046</vt:i4>
      </vt:variant>
      <vt:variant>
        <vt:i4>0</vt:i4>
      </vt:variant>
      <vt:variant>
        <vt:i4>5</vt:i4>
      </vt:variant>
      <vt:variant>
        <vt:lpwstr/>
      </vt:variant>
      <vt:variant>
        <vt:lpwstr>_Toc424031626</vt:lpwstr>
      </vt:variant>
      <vt:variant>
        <vt:i4>1441845</vt:i4>
      </vt:variant>
      <vt:variant>
        <vt:i4>1040</vt:i4>
      </vt:variant>
      <vt:variant>
        <vt:i4>0</vt:i4>
      </vt:variant>
      <vt:variant>
        <vt:i4>5</vt:i4>
      </vt:variant>
      <vt:variant>
        <vt:lpwstr/>
      </vt:variant>
      <vt:variant>
        <vt:lpwstr>_Toc424031625</vt:lpwstr>
      </vt:variant>
      <vt:variant>
        <vt:i4>1441845</vt:i4>
      </vt:variant>
      <vt:variant>
        <vt:i4>1034</vt:i4>
      </vt:variant>
      <vt:variant>
        <vt:i4>0</vt:i4>
      </vt:variant>
      <vt:variant>
        <vt:i4>5</vt:i4>
      </vt:variant>
      <vt:variant>
        <vt:lpwstr/>
      </vt:variant>
      <vt:variant>
        <vt:lpwstr>_Toc424031624</vt:lpwstr>
      </vt:variant>
      <vt:variant>
        <vt:i4>1441845</vt:i4>
      </vt:variant>
      <vt:variant>
        <vt:i4>1028</vt:i4>
      </vt:variant>
      <vt:variant>
        <vt:i4>0</vt:i4>
      </vt:variant>
      <vt:variant>
        <vt:i4>5</vt:i4>
      </vt:variant>
      <vt:variant>
        <vt:lpwstr/>
      </vt:variant>
      <vt:variant>
        <vt:lpwstr>_Toc424031623</vt:lpwstr>
      </vt:variant>
      <vt:variant>
        <vt:i4>1441845</vt:i4>
      </vt:variant>
      <vt:variant>
        <vt:i4>1022</vt:i4>
      </vt:variant>
      <vt:variant>
        <vt:i4>0</vt:i4>
      </vt:variant>
      <vt:variant>
        <vt:i4>5</vt:i4>
      </vt:variant>
      <vt:variant>
        <vt:lpwstr/>
      </vt:variant>
      <vt:variant>
        <vt:lpwstr>_Toc424031622</vt:lpwstr>
      </vt:variant>
      <vt:variant>
        <vt:i4>1441845</vt:i4>
      </vt:variant>
      <vt:variant>
        <vt:i4>1016</vt:i4>
      </vt:variant>
      <vt:variant>
        <vt:i4>0</vt:i4>
      </vt:variant>
      <vt:variant>
        <vt:i4>5</vt:i4>
      </vt:variant>
      <vt:variant>
        <vt:lpwstr/>
      </vt:variant>
      <vt:variant>
        <vt:lpwstr>_Toc424031621</vt:lpwstr>
      </vt:variant>
      <vt:variant>
        <vt:i4>1441845</vt:i4>
      </vt:variant>
      <vt:variant>
        <vt:i4>1010</vt:i4>
      </vt:variant>
      <vt:variant>
        <vt:i4>0</vt:i4>
      </vt:variant>
      <vt:variant>
        <vt:i4>5</vt:i4>
      </vt:variant>
      <vt:variant>
        <vt:lpwstr/>
      </vt:variant>
      <vt:variant>
        <vt:lpwstr>_Toc424031620</vt:lpwstr>
      </vt:variant>
      <vt:variant>
        <vt:i4>1376309</vt:i4>
      </vt:variant>
      <vt:variant>
        <vt:i4>1004</vt:i4>
      </vt:variant>
      <vt:variant>
        <vt:i4>0</vt:i4>
      </vt:variant>
      <vt:variant>
        <vt:i4>5</vt:i4>
      </vt:variant>
      <vt:variant>
        <vt:lpwstr/>
      </vt:variant>
      <vt:variant>
        <vt:lpwstr>_Toc424031619</vt:lpwstr>
      </vt:variant>
      <vt:variant>
        <vt:i4>1376309</vt:i4>
      </vt:variant>
      <vt:variant>
        <vt:i4>998</vt:i4>
      </vt:variant>
      <vt:variant>
        <vt:i4>0</vt:i4>
      </vt:variant>
      <vt:variant>
        <vt:i4>5</vt:i4>
      </vt:variant>
      <vt:variant>
        <vt:lpwstr/>
      </vt:variant>
      <vt:variant>
        <vt:lpwstr>_Toc424031618</vt:lpwstr>
      </vt:variant>
      <vt:variant>
        <vt:i4>1376309</vt:i4>
      </vt:variant>
      <vt:variant>
        <vt:i4>992</vt:i4>
      </vt:variant>
      <vt:variant>
        <vt:i4>0</vt:i4>
      </vt:variant>
      <vt:variant>
        <vt:i4>5</vt:i4>
      </vt:variant>
      <vt:variant>
        <vt:lpwstr/>
      </vt:variant>
      <vt:variant>
        <vt:lpwstr>_Toc424031617</vt:lpwstr>
      </vt:variant>
      <vt:variant>
        <vt:i4>1376309</vt:i4>
      </vt:variant>
      <vt:variant>
        <vt:i4>986</vt:i4>
      </vt:variant>
      <vt:variant>
        <vt:i4>0</vt:i4>
      </vt:variant>
      <vt:variant>
        <vt:i4>5</vt:i4>
      </vt:variant>
      <vt:variant>
        <vt:lpwstr/>
      </vt:variant>
      <vt:variant>
        <vt:lpwstr>_Toc424031616</vt:lpwstr>
      </vt:variant>
      <vt:variant>
        <vt:i4>1376309</vt:i4>
      </vt:variant>
      <vt:variant>
        <vt:i4>980</vt:i4>
      </vt:variant>
      <vt:variant>
        <vt:i4>0</vt:i4>
      </vt:variant>
      <vt:variant>
        <vt:i4>5</vt:i4>
      </vt:variant>
      <vt:variant>
        <vt:lpwstr/>
      </vt:variant>
      <vt:variant>
        <vt:lpwstr>_Toc424031615</vt:lpwstr>
      </vt:variant>
      <vt:variant>
        <vt:i4>1376309</vt:i4>
      </vt:variant>
      <vt:variant>
        <vt:i4>974</vt:i4>
      </vt:variant>
      <vt:variant>
        <vt:i4>0</vt:i4>
      </vt:variant>
      <vt:variant>
        <vt:i4>5</vt:i4>
      </vt:variant>
      <vt:variant>
        <vt:lpwstr/>
      </vt:variant>
      <vt:variant>
        <vt:lpwstr>_Toc424031614</vt:lpwstr>
      </vt:variant>
      <vt:variant>
        <vt:i4>1376309</vt:i4>
      </vt:variant>
      <vt:variant>
        <vt:i4>968</vt:i4>
      </vt:variant>
      <vt:variant>
        <vt:i4>0</vt:i4>
      </vt:variant>
      <vt:variant>
        <vt:i4>5</vt:i4>
      </vt:variant>
      <vt:variant>
        <vt:lpwstr/>
      </vt:variant>
      <vt:variant>
        <vt:lpwstr>_Toc424031613</vt:lpwstr>
      </vt:variant>
      <vt:variant>
        <vt:i4>1376309</vt:i4>
      </vt:variant>
      <vt:variant>
        <vt:i4>962</vt:i4>
      </vt:variant>
      <vt:variant>
        <vt:i4>0</vt:i4>
      </vt:variant>
      <vt:variant>
        <vt:i4>5</vt:i4>
      </vt:variant>
      <vt:variant>
        <vt:lpwstr/>
      </vt:variant>
      <vt:variant>
        <vt:lpwstr>_Toc424031612</vt:lpwstr>
      </vt:variant>
      <vt:variant>
        <vt:i4>1376309</vt:i4>
      </vt:variant>
      <vt:variant>
        <vt:i4>956</vt:i4>
      </vt:variant>
      <vt:variant>
        <vt:i4>0</vt:i4>
      </vt:variant>
      <vt:variant>
        <vt:i4>5</vt:i4>
      </vt:variant>
      <vt:variant>
        <vt:lpwstr/>
      </vt:variant>
      <vt:variant>
        <vt:lpwstr>_Toc424031611</vt:lpwstr>
      </vt:variant>
      <vt:variant>
        <vt:i4>1376309</vt:i4>
      </vt:variant>
      <vt:variant>
        <vt:i4>950</vt:i4>
      </vt:variant>
      <vt:variant>
        <vt:i4>0</vt:i4>
      </vt:variant>
      <vt:variant>
        <vt:i4>5</vt:i4>
      </vt:variant>
      <vt:variant>
        <vt:lpwstr/>
      </vt:variant>
      <vt:variant>
        <vt:lpwstr>_Toc424031610</vt:lpwstr>
      </vt:variant>
      <vt:variant>
        <vt:i4>1310773</vt:i4>
      </vt:variant>
      <vt:variant>
        <vt:i4>944</vt:i4>
      </vt:variant>
      <vt:variant>
        <vt:i4>0</vt:i4>
      </vt:variant>
      <vt:variant>
        <vt:i4>5</vt:i4>
      </vt:variant>
      <vt:variant>
        <vt:lpwstr/>
      </vt:variant>
      <vt:variant>
        <vt:lpwstr>_Toc424031609</vt:lpwstr>
      </vt:variant>
      <vt:variant>
        <vt:i4>1310773</vt:i4>
      </vt:variant>
      <vt:variant>
        <vt:i4>938</vt:i4>
      </vt:variant>
      <vt:variant>
        <vt:i4>0</vt:i4>
      </vt:variant>
      <vt:variant>
        <vt:i4>5</vt:i4>
      </vt:variant>
      <vt:variant>
        <vt:lpwstr/>
      </vt:variant>
      <vt:variant>
        <vt:lpwstr>_Toc424031608</vt:lpwstr>
      </vt:variant>
      <vt:variant>
        <vt:i4>1310773</vt:i4>
      </vt:variant>
      <vt:variant>
        <vt:i4>932</vt:i4>
      </vt:variant>
      <vt:variant>
        <vt:i4>0</vt:i4>
      </vt:variant>
      <vt:variant>
        <vt:i4>5</vt:i4>
      </vt:variant>
      <vt:variant>
        <vt:lpwstr/>
      </vt:variant>
      <vt:variant>
        <vt:lpwstr>_Toc424031607</vt:lpwstr>
      </vt:variant>
      <vt:variant>
        <vt:i4>1310773</vt:i4>
      </vt:variant>
      <vt:variant>
        <vt:i4>926</vt:i4>
      </vt:variant>
      <vt:variant>
        <vt:i4>0</vt:i4>
      </vt:variant>
      <vt:variant>
        <vt:i4>5</vt:i4>
      </vt:variant>
      <vt:variant>
        <vt:lpwstr/>
      </vt:variant>
      <vt:variant>
        <vt:lpwstr>_Toc424031606</vt:lpwstr>
      </vt:variant>
      <vt:variant>
        <vt:i4>1310773</vt:i4>
      </vt:variant>
      <vt:variant>
        <vt:i4>920</vt:i4>
      </vt:variant>
      <vt:variant>
        <vt:i4>0</vt:i4>
      </vt:variant>
      <vt:variant>
        <vt:i4>5</vt:i4>
      </vt:variant>
      <vt:variant>
        <vt:lpwstr/>
      </vt:variant>
      <vt:variant>
        <vt:lpwstr>_Toc424031605</vt:lpwstr>
      </vt:variant>
      <vt:variant>
        <vt:i4>1310773</vt:i4>
      </vt:variant>
      <vt:variant>
        <vt:i4>914</vt:i4>
      </vt:variant>
      <vt:variant>
        <vt:i4>0</vt:i4>
      </vt:variant>
      <vt:variant>
        <vt:i4>5</vt:i4>
      </vt:variant>
      <vt:variant>
        <vt:lpwstr/>
      </vt:variant>
      <vt:variant>
        <vt:lpwstr>_Toc424031604</vt:lpwstr>
      </vt:variant>
      <vt:variant>
        <vt:i4>1310773</vt:i4>
      </vt:variant>
      <vt:variant>
        <vt:i4>908</vt:i4>
      </vt:variant>
      <vt:variant>
        <vt:i4>0</vt:i4>
      </vt:variant>
      <vt:variant>
        <vt:i4>5</vt:i4>
      </vt:variant>
      <vt:variant>
        <vt:lpwstr/>
      </vt:variant>
      <vt:variant>
        <vt:lpwstr>_Toc424031603</vt:lpwstr>
      </vt:variant>
      <vt:variant>
        <vt:i4>1310773</vt:i4>
      </vt:variant>
      <vt:variant>
        <vt:i4>902</vt:i4>
      </vt:variant>
      <vt:variant>
        <vt:i4>0</vt:i4>
      </vt:variant>
      <vt:variant>
        <vt:i4>5</vt:i4>
      </vt:variant>
      <vt:variant>
        <vt:lpwstr/>
      </vt:variant>
      <vt:variant>
        <vt:lpwstr>_Toc424031602</vt:lpwstr>
      </vt:variant>
      <vt:variant>
        <vt:i4>1310773</vt:i4>
      </vt:variant>
      <vt:variant>
        <vt:i4>896</vt:i4>
      </vt:variant>
      <vt:variant>
        <vt:i4>0</vt:i4>
      </vt:variant>
      <vt:variant>
        <vt:i4>5</vt:i4>
      </vt:variant>
      <vt:variant>
        <vt:lpwstr/>
      </vt:variant>
      <vt:variant>
        <vt:lpwstr>_Toc424031601</vt:lpwstr>
      </vt:variant>
      <vt:variant>
        <vt:i4>1310773</vt:i4>
      </vt:variant>
      <vt:variant>
        <vt:i4>890</vt:i4>
      </vt:variant>
      <vt:variant>
        <vt:i4>0</vt:i4>
      </vt:variant>
      <vt:variant>
        <vt:i4>5</vt:i4>
      </vt:variant>
      <vt:variant>
        <vt:lpwstr/>
      </vt:variant>
      <vt:variant>
        <vt:lpwstr>_Toc424031600</vt:lpwstr>
      </vt:variant>
      <vt:variant>
        <vt:i4>1900598</vt:i4>
      </vt:variant>
      <vt:variant>
        <vt:i4>884</vt:i4>
      </vt:variant>
      <vt:variant>
        <vt:i4>0</vt:i4>
      </vt:variant>
      <vt:variant>
        <vt:i4>5</vt:i4>
      </vt:variant>
      <vt:variant>
        <vt:lpwstr/>
      </vt:variant>
      <vt:variant>
        <vt:lpwstr>_Toc424031599</vt:lpwstr>
      </vt:variant>
      <vt:variant>
        <vt:i4>1900598</vt:i4>
      </vt:variant>
      <vt:variant>
        <vt:i4>878</vt:i4>
      </vt:variant>
      <vt:variant>
        <vt:i4>0</vt:i4>
      </vt:variant>
      <vt:variant>
        <vt:i4>5</vt:i4>
      </vt:variant>
      <vt:variant>
        <vt:lpwstr/>
      </vt:variant>
      <vt:variant>
        <vt:lpwstr>_Toc424031598</vt:lpwstr>
      </vt:variant>
      <vt:variant>
        <vt:i4>1900598</vt:i4>
      </vt:variant>
      <vt:variant>
        <vt:i4>872</vt:i4>
      </vt:variant>
      <vt:variant>
        <vt:i4>0</vt:i4>
      </vt:variant>
      <vt:variant>
        <vt:i4>5</vt:i4>
      </vt:variant>
      <vt:variant>
        <vt:lpwstr/>
      </vt:variant>
      <vt:variant>
        <vt:lpwstr>_Toc424031597</vt:lpwstr>
      </vt:variant>
      <vt:variant>
        <vt:i4>1900598</vt:i4>
      </vt:variant>
      <vt:variant>
        <vt:i4>866</vt:i4>
      </vt:variant>
      <vt:variant>
        <vt:i4>0</vt:i4>
      </vt:variant>
      <vt:variant>
        <vt:i4>5</vt:i4>
      </vt:variant>
      <vt:variant>
        <vt:lpwstr/>
      </vt:variant>
      <vt:variant>
        <vt:lpwstr>_Toc424031596</vt:lpwstr>
      </vt:variant>
      <vt:variant>
        <vt:i4>1900598</vt:i4>
      </vt:variant>
      <vt:variant>
        <vt:i4>860</vt:i4>
      </vt:variant>
      <vt:variant>
        <vt:i4>0</vt:i4>
      </vt:variant>
      <vt:variant>
        <vt:i4>5</vt:i4>
      </vt:variant>
      <vt:variant>
        <vt:lpwstr/>
      </vt:variant>
      <vt:variant>
        <vt:lpwstr>_Toc424031595</vt:lpwstr>
      </vt:variant>
      <vt:variant>
        <vt:i4>1900598</vt:i4>
      </vt:variant>
      <vt:variant>
        <vt:i4>854</vt:i4>
      </vt:variant>
      <vt:variant>
        <vt:i4>0</vt:i4>
      </vt:variant>
      <vt:variant>
        <vt:i4>5</vt:i4>
      </vt:variant>
      <vt:variant>
        <vt:lpwstr/>
      </vt:variant>
      <vt:variant>
        <vt:lpwstr>_Toc424031594</vt:lpwstr>
      </vt:variant>
      <vt:variant>
        <vt:i4>1900598</vt:i4>
      </vt:variant>
      <vt:variant>
        <vt:i4>848</vt:i4>
      </vt:variant>
      <vt:variant>
        <vt:i4>0</vt:i4>
      </vt:variant>
      <vt:variant>
        <vt:i4>5</vt:i4>
      </vt:variant>
      <vt:variant>
        <vt:lpwstr/>
      </vt:variant>
      <vt:variant>
        <vt:lpwstr>_Toc424031593</vt:lpwstr>
      </vt:variant>
      <vt:variant>
        <vt:i4>1900598</vt:i4>
      </vt:variant>
      <vt:variant>
        <vt:i4>842</vt:i4>
      </vt:variant>
      <vt:variant>
        <vt:i4>0</vt:i4>
      </vt:variant>
      <vt:variant>
        <vt:i4>5</vt:i4>
      </vt:variant>
      <vt:variant>
        <vt:lpwstr/>
      </vt:variant>
      <vt:variant>
        <vt:lpwstr>_Toc424031592</vt:lpwstr>
      </vt:variant>
      <vt:variant>
        <vt:i4>1900598</vt:i4>
      </vt:variant>
      <vt:variant>
        <vt:i4>836</vt:i4>
      </vt:variant>
      <vt:variant>
        <vt:i4>0</vt:i4>
      </vt:variant>
      <vt:variant>
        <vt:i4>5</vt:i4>
      </vt:variant>
      <vt:variant>
        <vt:lpwstr/>
      </vt:variant>
      <vt:variant>
        <vt:lpwstr>_Toc424031591</vt:lpwstr>
      </vt:variant>
      <vt:variant>
        <vt:i4>1900598</vt:i4>
      </vt:variant>
      <vt:variant>
        <vt:i4>830</vt:i4>
      </vt:variant>
      <vt:variant>
        <vt:i4>0</vt:i4>
      </vt:variant>
      <vt:variant>
        <vt:i4>5</vt:i4>
      </vt:variant>
      <vt:variant>
        <vt:lpwstr/>
      </vt:variant>
      <vt:variant>
        <vt:lpwstr>_Toc424031590</vt:lpwstr>
      </vt:variant>
      <vt:variant>
        <vt:i4>1835062</vt:i4>
      </vt:variant>
      <vt:variant>
        <vt:i4>824</vt:i4>
      </vt:variant>
      <vt:variant>
        <vt:i4>0</vt:i4>
      </vt:variant>
      <vt:variant>
        <vt:i4>5</vt:i4>
      </vt:variant>
      <vt:variant>
        <vt:lpwstr/>
      </vt:variant>
      <vt:variant>
        <vt:lpwstr>_Toc424031589</vt:lpwstr>
      </vt:variant>
      <vt:variant>
        <vt:i4>1835062</vt:i4>
      </vt:variant>
      <vt:variant>
        <vt:i4>818</vt:i4>
      </vt:variant>
      <vt:variant>
        <vt:i4>0</vt:i4>
      </vt:variant>
      <vt:variant>
        <vt:i4>5</vt:i4>
      </vt:variant>
      <vt:variant>
        <vt:lpwstr/>
      </vt:variant>
      <vt:variant>
        <vt:lpwstr>_Toc424031588</vt:lpwstr>
      </vt:variant>
      <vt:variant>
        <vt:i4>1835062</vt:i4>
      </vt:variant>
      <vt:variant>
        <vt:i4>812</vt:i4>
      </vt:variant>
      <vt:variant>
        <vt:i4>0</vt:i4>
      </vt:variant>
      <vt:variant>
        <vt:i4>5</vt:i4>
      </vt:variant>
      <vt:variant>
        <vt:lpwstr/>
      </vt:variant>
      <vt:variant>
        <vt:lpwstr>_Toc424031587</vt:lpwstr>
      </vt:variant>
      <vt:variant>
        <vt:i4>1835062</vt:i4>
      </vt:variant>
      <vt:variant>
        <vt:i4>806</vt:i4>
      </vt:variant>
      <vt:variant>
        <vt:i4>0</vt:i4>
      </vt:variant>
      <vt:variant>
        <vt:i4>5</vt:i4>
      </vt:variant>
      <vt:variant>
        <vt:lpwstr/>
      </vt:variant>
      <vt:variant>
        <vt:lpwstr>_Toc424031586</vt:lpwstr>
      </vt:variant>
      <vt:variant>
        <vt:i4>1835062</vt:i4>
      </vt:variant>
      <vt:variant>
        <vt:i4>800</vt:i4>
      </vt:variant>
      <vt:variant>
        <vt:i4>0</vt:i4>
      </vt:variant>
      <vt:variant>
        <vt:i4>5</vt:i4>
      </vt:variant>
      <vt:variant>
        <vt:lpwstr/>
      </vt:variant>
      <vt:variant>
        <vt:lpwstr>_Toc424031585</vt:lpwstr>
      </vt:variant>
      <vt:variant>
        <vt:i4>1835062</vt:i4>
      </vt:variant>
      <vt:variant>
        <vt:i4>794</vt:i4>
      </vt:variant>
      <vt:variant>
        <vt:i4>0</vt:i4>
      </vt:variant>
      <vt:variant>
        <vt:i4>5</vt:i4>
      </vt:variant>
      <vt:variant>
        <vt:lpwstr/>
      </vt:variant>
      <vt:variant>
        <vt:lpwstr>_Toc424031584</vt:lpwstr>
      </vt:variant>
      <vt:variant>
        <vt:i4>1835062</vt:i4>
      </vt:variant>
      <vt:variant>
        <vt:i4>788</vt:i4>
      </vt:variant>
      <vt:variant>
        <vt:i4>0</vt:i4>
      </vt:variant>
      <vt:variant>
        <vt:i4>5</vt:i4>
      </vt:variant>
      <vt:variant>
        <vt:lpwstr/>
      </vt:variant>
      <vt:variant>
        <vt:lpwstr>_Toc424031583</vt:lpwstr>
      </vt:variant>
      <vt:variant>
        <vt:i4>1835062</vt:i4>
      </vt:variant>
      <vt:variant>
        <vt:i4>782</vt:i4>
      </vt:variant>
      <vt:variant>
        <vt:i4>0</vt:i4>
      </vt:variant>
      <vt:variant>
        <vt:i4>5</vt:i4>
      </vt:variant>
      <vt:variant>
        <vt:lpwstr/>
      </vt:variant>
      <vt:variant>
        <vt:lpwstr>_Toc424031582</vt:lpwstr>
      </vt:variant>
      <vt:variant>
        <vt:i4>1835062</vt:i4>
      </vt:variant>
      <vt:variant>
        <vt:i4>776</vt:i4>
      </vt:variant>
      <vt:variant>
        <vt:i4>0</vt:i4>
      </vt:variant>
      <vt:variant>
        <vt:i4>5</vt:i4>
      </vt:variant>
      <vt:variant>
        <vt:lpwstr/>
      </vt:variant>
      <vt:variant>
        <vt:lpwstr>_Toc424031581</vt:lpwstr>
      </vt:variant>
      <vt:variant>
        <vt:i4>1835062</vt:i4>
      </vt:variant>
      <vt:variant>
        <vt:i4>770</vt:i4>
      </vt:variant>
      <vt:variant>
        <vt:i4>0</vt:i4>
      </vt:variant>
      <vt:variant>
        <vt:i4>5</vt:i4>
      </vt:variant>
      <vt:variant>
        <vt:lpwstr/>
      </vt:variant>
      <vt:variant>
        <vt:lpwstr>_Toc424031580</vt:lpwstr>
      </vt:variant>
      <vt:variant>
        <vt:i4>1245238</vt:i4>
      </vt:variant>
      <vt:variant>
        <vt:i4>764</vt:i4>
      </vt:variant>
      <vt:variant>
        <vt:i4>0</vt:i4>
      </vt:variant>
      <vt:variant>
        <vt:i4>5</vt:i4>
      </vt:variant>
      <vt:variant>
        <vt:lpwstr/>
      </vt:variant>
      <vt:variant>
        <vt:lpwstr>_Toc424031579</vt:lpwstr>
      </vt:variant>
      <vt:variant>
        <vt:i4>1245238</vt:i4>
      </vt:variant>
      <vt:variant>
        <vt:i4>758</vt:i4>
      </vt:variant>
      <vt:variant>
        <vt:i4>0</vt:i4>
      </vt:variant>
      <vt:variant>
        <vt:i4>5</vt:i4>
      </vt:variant>
      <vt:variant>
        <vt:lpwstr/>
      </vt:variant>
      <vt:variant>
        <vt:lpwstr>_Toc424031578</vt:lpwstr>
      </vt:variant>
      <vt:variant>
        <vt:i4>1245238</vt:i4>
      </vt:variant>
      <vt:variant>
        <vt:i4>752</vt:i4>
      </vt:variant>
      <vt:variant>
        <vt:i4>0</vt:i4>
      </vt:variant>
      <vt:variant>
        <vt:i4>5</vt:i4>
      </vt:variant>
      <vt:variant>
        <vt:lpwstr/>
      </vt:variant>
      <vt:variant>
        <vt:lpwstr>_Toc424031577</vt:lpwstr>
      </vt:variant>
      <vt:variant>
        <vt:i4>1245238</vt:i4>
      </vt:variant>
      <vt:variant>
        <vt:i4>746</vt:i4>
      </vt:variant>
      <vt:variant>
        <vt:i4>0</vt:i4>
      </vt:variant>
      <vt:variant>
        <vt:i4>5</vt:i4>
      </vt:variant>
      <vt:variant>
        <vt:lpwstr/>
      </vt:variant>
      <vt:variant>
        <vt:lpwstr>_Toc424031576</vt:lpwstr>
      </vt:variant>
      <vt:variant>
        <vt:i4>1245238</vt:i4>
      </vt:variant>
      <vt:variant>
        <vt:i4>740</vt:i4>
      </vt:variant>
      <vt:variant>
        <vt:i4>0</vt:i4>
      </vt:variant>
      <vt:variant>
        <vt:i4>5</vt:i4>
      </vt:variant>
      <vt:variant>
        <vt:lpwstr/>
      </vt:variant>
      <vt:variant>
        <vt:lpwstr>_Toc424031575</vt:lpwstr>
      </vt:variant>
      <vt:variant>
        <vt:i4>1245238</vt:i4>
      </vt:variant>
      <vt:variant>
        <vt:i4>734</vt:i4>
      </vt:variant>
      <vt:variant>
        <vt:i4>0</vt:i4>
      </vt:variant>
      <vt:variant>
        <vt:i4>5</vt:i4>
      </vt:variant>
      <vt:variant>
        <vt:lpwstr/>
      </vt:variant>
      <vt:variant>
        <vt:lpwstr>_Toc424031574</vt:lpwstr>
      </vt:variant>
      <vt:variant>
        <vt:i4>1245238</vt:i4>
      </vt:variant>
      <vt:variant>
        <vt:i4>728</vt:i4>
      </vt:variant>
      <vt:variant>
        <vt:i4>0</vt:i4>
      </vt:variant>
      <vt:variant>
        <vt:i4>5</vt:i4>
      </vt:variant>
      <vt:variant>
        <vt:lpwstr/>
      </vt:variant>
      <vt:variant>
        <vt:lpwstr>_Toc424031573</vt:lpwstr>
      </vt:variant>
      <vt:variant>
        <vt:i4>1245238</vt:i4>
      </vt:variant>
      <vt:variant>
        <vt:i4>722</vt:i4>
      </vt:variant>
      <vt:variant>
        <vt:i4>0</vt:i4>
      </vt:variant>
      <vt:variant>
        <vt:i4>5</vt:i4>
      </vt:variant>
      <vt:variant>
        <vt:lpwstr/>
      </vt:variant>
      <vt:variant>
        <vt:lpwstr>_Toc424031572</vt:lpwstr>
      </vt:variant>
      <vt:variant>
        <vt:i4>1245238</vt:i4>
      </vt:variant>
      <vt:variant>
        <vt:i4>716</vt:i4>
      </vt:variant>
      <vt:variant>
        <vt:i4>0</vt:i4>
      </vt:variant>
      <vt:variant>
        <vt:i4>5</vt:i4>
      </vt:variant>
      <vt:variant>
        <vt:lpwstr/>
      </vt:variant>
      <vt:variant>
        <vt:lpwstr>_Toc424031571</vt:lpwstr>
      </vt:variant>
      <vt:variant>
        <vt:i4>1245238</vt:i4>
      </vt:variant>
      <vt:variant>
        <vt:i4>710</vt:i4>
      </vt:variant>
      <vt:variant>
        <vt:i4>0</vt:i4>
      </vt:variant>
      <vt:variant>
        <vt:i4>5</vt:i4>
      </vt:variant>
      <vt:variant>
        <vt:lpwstr/>
      </vt:variant>
      <vt:variant>
        <vt:lpwstr>_Toc424031570</vt:lpwstr>
      </vt:variant>
      <vt:variant>
        <vt:i4>1179702</vt:i4>
      </vt:variant>
      <vt:variant>
        <vt:i4>704</vt:i4>
      </vt:variant>
      <vt:variant>
        <vt:i4>0</vt:i4>
      </vt:variant>
      <vt:variant>
        <vt:i4>5</vt:i4>
      </vt:variant>
      <vt:variant>
        <vt:lpwstr/>
      </vt:variant>
      <vt:variant>
        <vt:lpwstr>_Toc424031569</vt:lpwstr>
      </vt:variant>
      <vt:variant>
        <vt:i4>1179702</vt:i4>
      </vt:variant>
      <vt:variant>
        <vt:i4>698</vt:i4>
      </vt:variant>
      <vt:variant>
        <vt:i4>0</vt:i4>
      </vt:variant>
      <vt:variant>
        <vt:i4>5</vt:i4>
      </vt:variant>
      <vt:variant>
        <vt:lpwstr/>
      </vt:variant>
      <vt:variant>
        <vt:lpwstr>_Toc424031568</vt:lpwstr>
      </vt:variant>
      <vt:variant>
        <vt:i4>1179702</vt:i4>
      </vt:variant>
      <vt:variant>
        <vt:i4>692</vt:i4>
      </vt:variant>
      <vt:variant>
        <vt:i4>0</vt:i4>
      </vt:variant>
      <vt:variant>
        <vt:i4>5</vt:i4>
      </vt:variant>
      <vt:variant>
        <vt:lpwstr/>
      </vt:variant>
      <vt:variant>
        <vt:lpwstr>_Toc424031567</vt:lpwstr>
      </vt:variant>
      <vt:variant>
        <vt:i4>1179702</vt:i4>
      </vt:variant>
      <vt:variant>
        <vt:i4>686</vt:i4>
      </vt:variant>
      <vt:variant>
        <vt:i4>0</vt:i4>
      </vt:variant>
      <vt:variant>
        <vt:i4>5</vt:i4>
      </vt:variant>
      <vt:variant>
        <vt:lpwstr/>
      </vt:variant>
      <vt:variant>
        <vt:lpwstr>_Toc424031566</vt:lpwstr>
      </vt:variant>
      <vt:variant>
        <vt:i4>1179702</vt:i4>
      </vt:variant>
      <vt:variant>
        <vt:i4>680</vt:i4>
      </vt:variant>
      <vt:variant>
        <vt:i4>0</vt:i4>
      </vt:variant>
      <vt:variant>
        <vt:i4>5</vt:i4>
      </vt:variant>
      <vt:variant>
        <vt:lpwstr/>
      </vt:variant>
      <vt:variant>
        <vt:lpwstr>_Toc424031565</vt:lpwstr>
      </vt:variant>
      <vt:variant>
        <vt:i4>1179702</vt:i4>
      </vt:variant>
      <vt:variant>
        <vt:i4>674</vt:i4>
      </vt:variant>
      <vt:variant>
        <vt:i4>0</vt:i4>
      </vt:variant>
      <vt:variant>
        <vt:i4>5</vt:i4>
      </vt:variant>
      <vt:variant>
        <vt:lpwstr/>
      </vt:variant>
      <vt:variant>
        <vt:lpwstr>_Toc424031564</vt:lpwstr>
      </vt:variant>
      <vt:variant>
        <vt:i4>1179702</vt:i4>
      </vt:variant>
      <vt:variant>
        <vt:i4>668</vt:i4>
      </vt:variant>
      <vt:variant>
        <vt:i4>0</vt:i4>
      </vt:variant>
      <vt:variant>
        <vt:i4>5</vt:i4>
      </vt:variant>
      <vt:variant>
        <vt:lpwstr/>
      </vt:variant>
      <vt:variant>
        <vt:lpwstr>_Toc424031563</vt:lpwstr>
      </vt:variant>
      <vt:variant>
        <vt:i4>1179702</vt:i4>
      </vt:variant>
      <vt:variant>
        <vt:i4>662</vt:i4>
      </vt:variant>
      <vt:variant>
        <vt:i4>0</vt:i4>
      </vt:variant>
      <vt:variant>
        <vt:i4>5</vt:i4>
      </vt:variant>
      <vt:variant>
        <vt:lpwstr/>
      </vt:variant>
      <vt:variant>
        <vt:lpwstr>_Toc424031562</vt:lpwstr>
      </vt:variant>
      <vt:variant>
        <vt:i4>1179702</vt:i4>
      </vt:variant>
      <vt:variant>
        <vt:i4>656</vt:i4>
      </vt:variant>
      <vt:variant>
        <vt:i4>0</vt:i4>
      </vt:variant>
      <vt:variant>
        <vt:i4>5</vt:i4>
      </vt:variant>
      <vt:variant>
        <vt:lpwstr/>
      </vt:variant>
      <vt:variant>
        <vt:lpwstr>_Toc424031561</vt:lpwstr>
      </vt:variant>
      <vt:variant>
        <vt:i4>1179702</vt:i4>
      </vt:variant>
      <vt:variant>
        <vt:i4>650</vt:i4>
      </vt:variant>
      <vt:variant>
        <vt:i4>0</vt:i4>
      </vt:variant>
      <vt:variant>
        <vt:i4>5</vt:i4>
      </vt:variant>
      <vt:variant>
        <vt:lpwstr/>
      </vt:variant>
      <vt:variant>
        <vt:lpwstr>_Toc424031560</vt:lpwstr>
      </vt:variant>
      <vt:variant>
        <vt:i4>1114166</vt:i4>
      </vt:variant>
      <vt:variant>
        <vt:i4>644</vt:i4>
      </vt:variant>
      <vt:variant>
        <vt:i4>0</vt:i4>
      </vt:variant>
      <vt:variant>
        <vt:i4>5</vt:i4>
      </vt:variant>
      <vt:variant>
        <vt:lpwstr/>
      </vt:variant>
      <vt:variant>
        <vt:lpwstr>_Toc424031559</vt:lpwstr>
      </vt:variant>
      <vt:variant>
        <vt:i4>1114166</vt:i4>
      </vt:variant>
      <vt:variant>
        <vt:i4>638</vt:i4>
      </vt:variant>
      <vt:variant>
        <vt:i4>0</vt:i4>
      </vt:variant>
      <vt:variant>
        <vt:i4>5</vt:i4>
      </vt:variant>
      <vt:variant>
        <vt:lpwstr/>
      </vt:variant>
      <vt:variant>
        <vt:lpwstr>_Toc424031558</vt:lpwstr>
      </vt:variant>
      <vt:variant>
        <vt:i4>1114166</vt:i4>
      </vt:variant>
      <vt:variant>
        <vt:i4>632</vt:i4>
      </vt:variant>
      <vt:variant>
        <vt:i4>0</vt:i4>
      </vt:variant>
      <vt:variant>
        <vt:i4>5</vt:i4>
      </vt:variant>
      <vt:variant>
        <vt:lpwstr/>
      </vt:variant>
      <vt:variant>
        <vt:lpwstr>_Toc424031557</vt:lpwstr>
      </vt:variant>
      <vt:variant>
        <vt:i4>1114166</vt:i4>
      </vt:variant>
      <vt:variant>
        <vt:i4>626</vt:i4>
      </vt:variant>
      <vt:variant>
        <vt:i4>0</vt:i4>
      </vt:variant>
      <vt:variant>
        <vt:i4>5</vt:i4>
      </vt:variant>
      <vt:variant>
        <vt:lpwstr/>
      </vt:variant>
      <vt:variant>
        <vt:lpwstr>_Toc424031556</vt:lpwstr>
      </vt:variant>
      <vt:variant>
        <vt:i4>8060936</vt:i4>
      </vt:variant>
      <vt:variant>
        <vt:i4>620</vt:i4>
      </vt:variant>
      <vt:variant>
        <vt:i4>0</vt:i4>
      </vt:variant>
      <vt:variant>
        <vt:i4>5</vt:i4>
      </vt:variant>
      <vt:variant>
        <vt:lpwstr>../Dropbox/Malawi SCT/W2_17-Mo Follow-up Report/Final Report - July3/Malawi SCTP Midline Report_2015July3.doc</vt:lpwstr>
      </vt:variant>
      <vt:variant>
        <vt:lpwstr>_Toc424031555</vt:lpwstr>
      </vt:variant>
      <vt:variant>
        <vt:i4>1114166</vt:i4>
      </vt:variant>
      <vt:variant>
        <vt:i4>614</vt:i4>
      </vt:variant>
      <vt:variant>
        <vt:i4>0</vt:i4>
      </vt:variant>
      <vt:variant>
        <vt:i4>5</vt:i4>
      </vt:variant>
      <vt:variant>
        <vt:lpwstr/>
      </vt:variant>
      <vt:variant>
        <vt:lpwstr>_Toc424031554</vt:lpwstr>
      </vt:variant>
      <vt:variant>
        <vt:i4>1114166</vt:i4>
      </vt:variant>
      <vt:variant>
        <vt:i4>608</vt:i4>
      </vt:variant>
      <vt:variant>
        <vt:i4>0</vt:i4>
      </vt:variant>
      <vt:variant>
        <vt:i4>5</vt:i4>
      </vt:variant>
      <vt:variant>
        <vt:lpwstr/>
      </vt:variant>
      <vt:variant>
        <vt:lpwstr>_Toc424031553</vt:lpwstr>
      </vt:variant>
      <vt:variant>
        <vt:i4>1114166</vt:i4>
      </vt:variant>
      <vt:variant>
        <vt:i4>602</vt:i4>
      </vt:variant>
      <vt:variant>
        <vt:i4>0</vt:i4>
      </vt:variant>
      <vt:variant>
        <vt:i4>5</vt:i4>
      </vt:variant>
      <vt:variant>
        <vt:lpwstr/>
      </vt:variant>
      <vt:variant>
        <vt:lpwstr>_Toc424031552</vt:lpwstr>
      </vt:variant>
      <vt:variant>
        <vt:i4>1703984</vt:i4>
      </vt:variant>
      <vt:variant>
        <vt:i4>593</vt:i4>
      </vt:variant>
      <vt:variant>
        <vt:i4>0</vt:i4>
      </vt:variant>
      <vt:variant>
        <vt:i4>5</vt:i4>
      </vt:variant>
      <vt:variant>
        <vt:lpwstr/>
      </vt:variant>
      <vt:variant>
        <vt:lpwstr>_Toc424029269</vt:lpwstr>
      </vt:variant>
      <vt:variant>
        <vt:i4>1703984</vt:i4>
      </vt:variant>
      <vt:variant>
        <vt:i4>587</vt:i4>
      </vt:variant>
      <vt:variant>
        <vt:i4>0</vt:i4>
      </vt:variant>
      <vt:variant>
        <vt:i4>5</vt:i4>
      </vt:variant>
      <vt:variant>
        <vt:lpwstr/>
      </vt:variant>
      <vt:variant>
        <vt:lpwstr>_Toc424029268</vt:lpwstr>
      </vt:variant>
      <vt:variant>
        <vt:i4>1703984</vt:i4>
      </vt:variant>
      <vt:variant>
        <vt:i4>581</vt:i4>
      </vt:variant>
      <vt:variant>
        <vt:i4>0</vt:i4>
      </vt:variant>
      <vt:variant>
        <vt:i4>5</vt:i4>
      </vt:variant>
      <vt:variant>
        <vt:lpwstr/>
      </vt:variant>
      <vt:variant>
        <vt:lpwstr>_Toc424029267</vt:lpwstr>
      </vt:variant>
      <vt:variant>
        <vt:i4>1703984</vt:i4>
      </vt:variant>
      <vt:variant>
        <vt:i4>575</vt:i4>
      </vt:variant>
      <vt:variant>
        <vt:i4>0</vt:i4>
      </vt:variant>
      <vt:variant>
        <vt:i4>5</vt:i4>
      </vt:variant>
      <vt:variant>
        <vt:lpwstr/>
      </vt:variant>
      <vt:variant>
        <vt:lpwstr>_Toc424029266</vt:lpwstr>
      </vt:variant>
      <vt:variant>
        <vt:i4>1703984</vt:i4>
      </vt:variant>
      <vt:variant>
        <vt:i4>569</vt:i4>
      </vt:variant>
      <vt:variant>
        <vt:i4>0</vt:i4>
      </vt:variant>
      <vt:variant>
        <vt:i4>5</vt:i4>
      </vt:variant>
      <vt:variant>
        <vt:lpwstr/>
      </vt:variant>
      <vt:variant>
        <vt:lpwstr>_Toc424029265</vt:lpwstr>
      </vt:variant>
      <vt:variant>
        <vt:i4>1703984</vt:i4>
      </vt:variant>
      <vt:variant>
        <vt:i4>563</vt:i4>
      </vt:variant>
      <vt:variant>
        <vt:i4>0</vt:i4>
      </vt:variant>
      <vt:variant>
        <vt:i4>5</vt:i4>
      </vt:variant>
      <vt:variant>
        <vt:lpwstr/>
      </vt:variant>
      <vt:variant>
        <vt:lpwstr>_Toc424029264</vt:lpwstr>
      </vt:variant>
      <vt:variant>
        <vt:i4>1703984</vt:i4>
      </vt:variant>
      <vt:variant>
        <vt:i4>557</vt:i4>
      </vt:variant>
      <vt:variant>
        <vt:i4>0</vt:i4>
      </vt:variant>
      <vt:variant>
        <vt:i4>5</vt:i4>
      </vt:variant>
      <vt:variant>
        <vt:lpwstr/>
      </vt:variant>
      <vt:variant>
        <vt:lpwstr>_Toc424029263</vt:lpwstr>
      </vt:variant>
      <vt:variant>
        <vt:i4>1703984</vt:i4>
      </vt:variant>
      <vt:variant>
        <vt:i4>551</vt:i4>
      </vt:variant>
      <vt:variant>
        <vt:i4>0</vt:i4>
      </vt:variant>
      <vt:variant>
        <vt:i4>5</vt:i4>
      </vt:variant>
      <vt:variant>
        <vt:lpwstr/>
      </vt:variant>
      <vt:variant>
        <vt:lpwstr>_Toc424029262</vt:lpwstr>
      </vt:variant>
      <vt:variant>
        <vt:i4>1703984</vt:i4>
      </vt:variant>
      <vt:variant>
        <vt:i4>545</vt:i4>
      </vt:variant>
      <vt:variant>
        <vt:i4>0</vt:i4>
      </vt:variant>
      <vt:variant>
        <vt:i4>5</vt:i4>
      </vt:variant>
      <vt:variant>
        <vt:lpwstr/>
      </vt:variant>
      <vt:variant>
        <vt:lpwstr>_Toc424029261</vt:lpwstr>
      </vt:variant>
      <vt:variant>
        <vt:i4>1703984</vt:i4>
      </vt:variant>
      <vt:variant>
        <vt:i4>539</vt:i4>
      </vt:variant>
      <vt:variant>
        <vt:i4>0</vt:i4>
      </vt:variant>
      <vt:variant>
        <vt:i4>5</vt:i4>
      </vt:variant>
      <vt:variant>
        <vt:lpwstr/>
      </vt:variant>
      <vt:variant>
        <vt:lpwstr>_Toc424029260</vt:lpwstr>
      </vt:variant>
      <vt:variant>
        <vt:i4>1638448</vt:i4>
      </vt:variant>
      <vt:variant>
        <vt:i4>533</vt:i4>
      </vt:variant>
      <vt:variant>
        <vt:i4>0</vt:i4>
      </vt:variant>
      <vt:variant>
        <vt:i4>5</vt:i4>
      </vt:variant>
      <vt:variant>
        <vt:lpwstr/>
      </vt:variant>
      <vt:variant>
        <vt:lpwstr>_Toc424029259</vt:lpwstr>
      </vt:variant>
      <vt:variant>
        <vt:i4>1638448</vt:i4>
      </vt:variant>
      <vt:variant>
        <vt:i4>527</vt:i4>
      </vt:variant>
      <vt:variant>
        <vt:i4>0</vt:i4>
      </vt:variant>
      <vt:variant>
        <vt:i4>5</vt:i4>
      </vt:variant>
      <vt:variant>
        <vt:lpwstr/>
      </vt:variant>
      <vt:variant>
        <vt:lpwstr>_Toc424029258</vt:lpwstr>
      </vt:variant>
      <vt:variant>
        <vt:i4>1638448</vt:i4>
      </vt:variant>
      <vt:variant>
        <vt:i4>521</vt:i4>
      </vt:variant>
      <vt:variant>
        <vt:i4>0</vt:i4>
      </vt:variant>
      <vt:variant>
        <vt:i4>5</vt:i4>
      </vt:variant>
      <vt:variant>
        <vt:lpwstr/>
      </vt:variant>
      <vt:variant>
        <vt:lpwstr>_Toc424029257</vt:lpwstr>
      </vt:variant>
      <vt:variant>
        <vt:i4>1638448</vt:i4>
      </vt:variant>
      <vt:variant>
        <vt:i4>515</vt:i4>
      </vt:variant>
      <vt:variant>
        <vt:i4>0</vt:i4>
      </vt:variant>
      <vt:variant>
        <vt:i4>5</vt:i4>
      </vt:variant>
      <vt:variant>
        <vt:lpwstr/>
      </vt:variant>
      <vt:variant>
        <vt:lpwstr>_Toc424029256</vt:lpwstr>
      </vt:variant>
      <vt:variant>
        <vt:i4>1638448</vt:i4>
      </vt:variant>
      <vt:variant>
        <vt:i4>509</vt:i4>
      </vt:variant>
      <vt:variant>
        <vt:i4>0</vt:i4>
      </vt:variant>
      <vt:variant>
        <vt:i4>5</vt:i4>
      </vt:variant>
      <vt:variant>
        <vt:lpwstr/>
      </vt:variant>
      <vt:variant>
        <vt:lpwstr>_Toc424029255</vt:lpwstr>
      </vt:variant>
      <vt:variant>
        <vt:i4>1638448</vt:i4>
      </vt:variant>
      <vt:variant>
        <vt:i4>503</vt:i4>
      </vt:variant>
      <vt:variant>
        <vt:i4>0</vt:i4>
      </vt:variant>
      <vt:variant>
        <vt:i4>5</vt:i4>
      </vt:variant>
      <vt:variant>
        <vt:lpwstr/>
      </vt:variant>
      <vt:variant>
        <vt:lpwstr>_Toc424029254</vt:lpwstr>
      </vt:variant>
      <vt:variant>
        <vt:i4>1638448</vt:i4>
      </vt:variant>
      <vt:variant>
        <vt:i4>497</vt:i4>
      </vt:variant>
      <vt:variant>
        <vt:i4>0</vt:i4>
      </vt:variant>
      <vt:variant>
        <vt:i4>5</vt:i4>
      </vt:variant>
      <vt:variant>
        <vt:lpwstr/>
      </vt:variant>
      <vt:variant>
        <vt:lpwstr>_Toc424029253</vt:lpwstr>
      </vt:variant>
      <vt:variant>
        <vt:i4>1638448</vt:i4>
      </vt:variant>
      <vt:variant>
        <vt:i4>491</vt:i4>
      </vt:variant>
      <vt:variant>
        <vt:i4>0</vt:i4>
      </vt:variant>
      <vt:variant>
        <vt:i4>5</vt:i4>
      </vt:variant>
      <vt:variant>
        <vt:lpwstr/>
      </vt:variant>
      <vt:variant>
        <vt:lpwstr>_Toc424029252</vt:lpwstr>
      </vt:variant>
      <vt:variant>
        <vt:i4>1638448</vt:i4>
      </vt:variant>
      <vt:variant>
        <vt:i4>485</vt:i4>
      </vt:variant>
      <vt:variant>
        <vt:i4>0</vt:i4>
      </vt:variant>
      <vt:variant>
        <vt:i4>5</vt:i4>
      </vt:variant>
      <vt:variant>
        <vt:lpwstr/>
      </vt:variant>
      <vt:variant>
        <vt:lpwstr>_Toc424029251</vt:lpwstr>
      </vt:variant>
      <vt:variant>
        <vt:i4>1638448</vt:i4>
      </vt:variant>
      <vt:variant>
        <vt:i4>479</vt:i4>
      </vt:variant>
      <vt:variant>
        <vt:i4>0</vt:i4>
      </vt:variant>
      <vt:variant>
        <vt:i4>5</vt:i4>
      </vt:variant>
      <vt:variant>
        <vt:lpwstr/>
      </vt:variant>
      <vt:variant>
        <vt:lpwstr>_Toc424029250</vt:lpwstr>
      </vt:variant>
      <vt:variant>
        <vt:i4>1572912</vt:i4>
      </vt:variant>
      <vt:variant>
        <vt:i4>473</vt:i4>
      </vt:variant>
      <vt:variant>
        <vt:i4>0</vt:i4>
      </vt:variant>
      <vt:variant>
        <vt:i4>5</vt:i4>
      </vt:variant>
      <vt:variant>
        <vt:lpwstr/>
      </vt:variant>
      <vt:variant>
        <vt:lpwstr>_Toc424029249</vt:lpwstr>
      </vt:variant>
      <vt:variant>
        <vt:i4>1572912</vt:i4>
      </vt:variant>
      <vt:variant>
        <vt:i4>467</vt:i4>
      </vt:variant>
      <vt:variant>
        <vt:i4>0</vt:i4>
      </vt:variant>
      <vt:variant>
        <vt:i4>5</vt:i4>
      </vt:variant>
      <vt:variant>
        <vt:lpwstr/>
      </vt:variant>
      <vt:variant>
        <vt:lpwstr>_Toc424029248</vt:lpwstr>
      </vt:variant>
      <vt:variant>
        <vt:i4>1572912</vt:i4>
      </vt:variant>
      <vt:variant>
        <vt:i4>461</vt:i4>
      </vt:variant>
      <vt:variant>
        <vt:i4>0</vt:i4>
      </vt:variant>
      <vt:variant>
        <vt:i4>5</vt:i4>
      </vt:variant>
      <vt:variant>
        <vt:lpwstr/>
      </vt:variant>
      <vt:variant>
        <vt:lpwstr>_Toc424029247</vt:lpwstr>
      </vt:variant>
      <vt:variant>
        <vt:i4>1572912</vt:i4>
      </vt:variant>
      <vt:variant>
        <vt:i4>455</vt:i4>
      </vt:variant>
      <vt:variant>
        <vt:i4>0</vt:i4>
      </vt:variant>
      <vt:variant>
        <vt:i4>5</vt:i4>
      </vt:variant>
      <vt:variant>
        <vt:lpwstr/>
      </vt:variant>
      <vt:variant>
        <vt:lpwstr>_Toc424029246</vt:lpwstr>
      </vt:variant>
      <vt:variant>
        <vt:i4>1572912</vt:i4>
      </vt:variant>
      <vt:variant>
        <vt:i4>449</vt:i4>
      </vt:variant>
      <vt:variant>
        <vt:i4>0</vt:i4>
      </vt:variant>
      <vt:variant>
        <vt:i4>5</vt:i4>
      </vt:variant>
      <vt:variant>
        <vt:lpwstr/>
      </vt:variant>
      <vt:variant>
        <vt:lpwstr>_Toc424029245</vt:lpwstr>
      </vt:variant>
      <vt:variant>
        <vt:i4>1572912</vt:i4>
      </vt:variant>
      <vt:variant>
        <vt:i4>443</vt:i4>
      </vt:variant>
      <vt:variant>
        <vt:i4>0</vt:i4>
      </vt:variant>
      <vt:variant>
        <vt:i4>5</vt:i4>
      </vt:variant>
      <vt:variant>
        <vt:lpwstr/>
      </vt:variant>
      <vt:variant>
        <vt:lpwstr>_Toc424029244</vt:lpwstr>
      </vt:variant>
      <vt:variant>
        <vt:i4>1572912</vt:i4>
      </vt:variant>
      <vt:variant>
        <vt:i4>437</vt:i4>
      </vt:variant>
      <vt:variant>
        <vt:i4>0</vt:i4>
      </vt:variant>
      <vt:variant>
        <vt:i4>5</vt:i4>
      </vt:variant>
      <vt:variant>
        <vt:lpwstr/>
      </vt:variant>
      <vt:variant>
        <vt:lpwstr>_Toc424029243</vt:lpwstr>
      </vt:variant>
      <vt:variant>
        <vt:i4>1572912</vt:i4>
      </vt:variant>
      <vt:variant>
        <vt:i4>431</vt:i4>
      </vt:variant>
      <vt:variant>
        <vt:i4>0</vt:i4>
      </vt:variant>
      <vt:variant>
        <vt:i4>5</vt:i4>
      </vt:variant>
      <vt:variant>
        <vt:lpwstr/>
      </vt:variant>
      <vt:variant>
        <vt:lpwstr>_Toc424029242</vt:lpwstr>
      </vt:variant>
      <vt:variant>
        <vt:i4>1572912</vt:i4>
      </vt:variant>
      <vt:variant>
        <vt:i4>425</vt:i4>
      </vt:variant>
      <vt:variant>
        <vt:i4>0</vt:i4>
      </vt:variant>
      <vt:variant>
        <vt:i4>5</vt:i4>
      </vt:variant>
      <vt:variant>
        <vt:lpwstr/>
      </vt:variant>
      <vt:variant>
        <vt:lpwstr>_Toc424029241</vt:lpwstr>
      </vt:variant>
      <vt:variant>
        <vt:i4>1572912</vt:i4>
      </vt:variant>
      <vt:variant>
        <vt:i4>419</vt:i4>
      </vt:variant>
      <vt:variant>
        <vt:i4>0</vt:i4>
      </vt:variant>
      <vt:variant>
        <vt:i4>5</vt:i4>
      </vt:variant>
      <vt:variant>
        <vt:lpwstr/>
      </vt:variant>
      <vt:variant>
        <vt:lpwstr>_Toc424029240</vt:lpwstr>
      </vt:variant>
      <vt:variant>
        <vt:i4>2031664</vt:i4>
      </vt:variant>
      <vt:variant>
        <vt:i4>413</vt:i4>
      </vt:variant>
      <vt:variant>
        <vt:i4>0</vt:i4>
      </vt:variant>
      <vt:variant>
        <vt:i4>5</vt:i4>
      </vt:variant>
      <vt:variant>
        <vt:lpwstr/>
      </vt:variant>
      <vt:variant>
        <vt:lpwstr>_Toc424029239</vt:lpwstr>
      </vt:variant>
      <vt:variant>
        <vt:i4>2031664</vt:i4>
      </vt:variant>
      <vt:variant>
        <vt:i4>407</vt:i4>
      </vt:variant>
      <vt:variant>
        <vt:i4>0</vt:i4>
      </vt:variant>
      <vt:variant>
        <vt:i4>5</vt:i4>
      </vt:variant>
      <vt:variant>
        <vt:lpwstr/>
      </vt:variant>
      <vt:variant>
        <vt:lpwstr>_Toc424029238</vt:lpwstr>
      </vt:variant>
      <vt:variant>
        <vt:i4>2031664</vt:i4>
      </vt:variant>
      <vt:variant>
        <vt:i4>401</vt:i4>
      </vt:variant>
      <vt:variant>
        <vt:i4>0</vt:i4>
      </vt:variant>
      <vt:variant>
        <vt:i4>5</vt:i4>
      </vt:variant>
      <vt:variant>
        <vt:lpwstr/>
      </vt:variant>
      <vt:variant>
        <vt:lpwstr>_Toc424029237</vt:lpwstr>
      </vt:variant>
      <vt:variant>
        <vt:i4>2031664</vt:i4>
      </vt:variant>
      <vt:variant>
        <vt:i4>395</vt:i4>
      </vt:variant>
      <vt:variant>
        <vt:i4>0</vt:i4>
      </vt:variant>
      <vt:variant>
        <vt:i4>5</vt:i4>
      </vt:variant>
      <vt:variant>
        <vt:lpwstr/>
      </vt:variant>
      <vt:variant>
        <vt:lpwstr>_Toc424029236</vt:lpwstr>
      </vt:variant>
      <vt:variant>
        <vt:i4>2031664</vt:i4>
      </vt:variant>
      <vt:variant>
        <vt:i4>389</vt:i4>
      </vt:variant>
      <vt:variant>
        <vt:i4>0</vt:i4>
      </vt:variant>
      <vt:variant>
        <vt:i4>5</vt:i4>
      </vt:variant>
      <vt:variant>
        <vt:lpwstr/>
      </vt:variant>
      <vt:variant>
        <vt:lpwstr>_Toc424029235</vt:lpwstr>
      </vt:variant>
      <vt:variant>
        <vt:i4>2031664</vt:i4>
      </vt:variant>
      <vt:variant>
        <vt:i4>383</vt:i4>
      </vt:variant>
      <vt:variant>
        <vt:i4>0</vt:i4>
      </vt:variant>
      <vt:variant>
        <vt:i4>5</vt:i4>
      </vt:variant>
      <vt:variant>
        <vt:lpwstr/>
      </vt:variant>
      <vt:variant>
        <vt:lpwstr>_Toc424029234</vt:lpwstr>
      </vt:variant>
      <vt:variant>
        <vt:i4>2031664</vt:i4>
      </vt:variant>
      <vt:variant>
        <vt:i4>377</vt:i4>
      </vt:variant>
      <vt:variant>
        <vt:i4>0</vt:i4>
      </vt:variant>
      <vt:variant>
        <vt:i4>5</vt:i4>
      </vt:variant>
      <vt:variant>
        <vt:lpwstr/>
      </vt:variant>
      <vt:variant>
        <vt:lpwstr>_Toc424029233</vt:lpwstr>
      </vt:variant>
      <vt:variant>
        <vt:i4>2031664</vt:i4>
      </vt:variant>
      <vt:variant>
        <vt:i4>371</vt:i4>
      </vt:variant>
      <vt:variant>
        <vt:i4>0</vt:i4>
      </vt:variant>
      <vt:variant>
        <vt:i4>5</vt:i4>
      </vt:variant>
      <vt:variant>
        <vt:lpwstr/>
      </vt:variant>
      <vt:variant>
        <vt:lpwstr>_Toc424029232</vt:lpwstr>
      </vt:variant>
      <vt:variant>
        <vt:i4>2031664</vt:i4>
      </vt:variant>
      <vt:variant>
        <vt:i4>365</vt:i4>
      </vt:variant>
      <vt:variant>
        <vt:i4>0</vt:i4>
      </vt:variant>
      <vt:variant>
        <vt:i4>5</vt:i4>
      </vt:variant>
      <vt:variant>
        <vt:lpwstr/>
      </vt:variant>
      <vt:variant>
        <vt:lpwstr>_Toc424029231</vt:lpwstr>
      </vt:variant>
      <vt:variant>
        <vt:i4>2031664</vt:i4>
      </vt:variant>
      <vt:variant>
        <vt:i4>359</vt:i4>
      </vt:variant>
      <vt:variant>
        <vt:i4>0</vt:i4>
      </vt:variant>
      <vt:variant>
        <vt:i4>5</vt:i4>
      </vt:variant>
      <vt:variant>
        <vt:lpwstr/>
      </vt:variant>
      <vt:variant>
        <vt:lpwstr>_Toc424029230</vt:lpwstr>
      </vt:variant>
      <vt:variant>
        <vt:i4>1966128</vt:i4>
      </vt:variant>
      <vt:variant>
        <vt:i4>353</vt:i4>
      </vt:variant>
      <vt:variant>
        <vt:i4>0</vt:i4>
      </vt:variant>
      <vt:variant>
        <vt:i4>5</vt:i4>
      </vt:variant>
      <vt:variant>
        <vt:lpwstr/>
      </vt:variant>
      <vt:variant>
        <vt:lpwstr>_Toc424029229</vt:lpwstr>
      </vt:variant>
      <vt:variant>
        <vt:i4>1966128</vt:i4>
      </vt:variant>
      <vt:variant>
        <vt:i4>347</vt:i4>
      </vt:variant>
      <vt:variant>
        <vt:i4>0</vt:i4>
      </vt:variant>
      <vt:variant>
        <vt:i4>5</vt:i4>
      </vt:variant>
      <vt:variant>
        <vt:lpwstr/>
      </vt:variant>
      <vt:variant>
        <vt:lpwstr>_Toc424029228</vt:lpwstr>
      </vt:variant>
      <vt:variant>
        <vt:i4>1966128</vt:i4>
      </vt:variant>
      <vt:variant>
        <vt:i4>341</vt:i4>
      </vt:variant>
      <vt:variant>
        <vt:i4>0</vt:i4>
      </vt:variant>
      <vt:variant>
        <vt:i4>5</vt:i4>
      </vt:variant>
      <vt:variant>
        <vt:lpwstr/>
      </vt:variant>
      <vt:variant>
        <vt:lpwstr>_Toc424029227</vt:lpwstr>
      </vt:variant>
      <vt:variant>
        <vt:i4>1966128</vt:i4>
      </vt:variant>
      <vt:variant>
        <vt:i4>335</vt:i4>
      </vt:variant>
      <vt:variant>
        <vt:i4>0</vt:i4>
      </vt:variant>
      <vt:variant>
        <vt:i4>5</vt:i4>
      </vt:variant>
      <vt:variant>
        <vt:lpwstr/>
      </vt:variant>
      <vt:variant>
        <vt:lpwstr>_Toc424029226</vt:lpwstr>
      </vt:variant>
      <vt:variant>
        <vt:i4>1966128</vt:i4>
      </vt:variant>
      <vt:variant>
        <vt:i4>329</vt:i4>
      </vt:variant>
      <vt:variant>
        <vt:i4>0</vt:i4>
      </vt:variant>
      <vt:variant>
        <vt:i4>5</vt:i4>
      </vt:variant>
      <vt:variant>
        <vt:lpwstr/>
      </vt:variant>
      <vt:variant>
        <vt:lpwstr>_Toc424029225</vt:lpwstr>
      </vt:variant>
      <vt:variant>
        <vt:i4>1966128</vt:i4>
      </vt:variant>
      <vt:variant>
        <vt:i4>323</vt:i4>
      </vt:variant>
      <vt:variant>
        <vt:i4>0</vt:i4>
      </vt:variant>
      <vt:variant>
        <vt:i4>5</vt:i4>
      </vt:variant>
      <vt:variant>
        <vt:lpwstr/>
      </vt:variant>
      <vt:variant>
        <vt:lpwstr>_Toc424029224</vt:lpwstr>
      </vt:variant>
      <vt:variant>
        <vt:i4>1966128</vt:i4>
      </vt:variant>
      <vt:variant>
        <vt:i4>317</vt:i4>
      </vt:variant>
      <vt:variant>
        <vt:i4>0</vt:i4>
      </vt:variant>
      <vt:variant>
        <vt:i4>5</vt:i4>
      </vt:variant>
      <vt:variant>
        <vt:lpwstr/>
      </vt:variant>
      <vt:variant>
        <vt:lpwstr>_Toc424029223</vt:lpwstr>
      </vt:variant>
      <vt:variant>
        <vt:i4>1966128</vt:i4>
      </vt:variant>
      <vt:variant>
        <vt:i4>311</vt:i4>
      </vt:variant>
      <vt:variant>
        <vt:i4>0</vt:i4>
      </vt:variant>
      <vt:variant>
        <vt:i4>5</vt:i4>
      </vt:variant>
      <vt:variant>
        <vt:lpwstr/>
      </vt:variant>
      <vt:variant>
        <vt:lpwstr>_Toc424029222</vt:lpwstr>
      </vt:variant>
      <vt:variant>
        <vt:i4>1966128</vt:i4>
      </vt:variant>
      <vt:variant>
        <vt:i4>305</vt:i4>
      </vt:variant>
      <vt:variant>
        <vt:i4>0</vt:i4>
      </vt:variant>
      <vt:variant>
        <vt:i4>5</vt:i4>
      </vt:variant>
      <vt:variant>
        <vt:lpwstr/>
      </vt:variant>
      <vt:variant>
        <vt:lpwstr>_Toc424029221</vt:lpwstr>
      </vt:variant>
      <vt:variant>
        <vt:i4>1966128</vt:i4>
      </vt:variant>
      <vt:variant>
        <vt:i4>299</vt:i4>
      </vt:variant>
      <vt:variant>
        <vt:i4>0</vt:i4>
      </vt:variant>
      <vt:variant>
        <vt:i4>5</vt:i4>
      </vt:variant>
      <vt:variant>
        <vt:lpwstr/>
      </vt:variant>
      <vt:variant>
        <vt:lpwstr>_Toc424029220</vt:lpwstr>
      </vt:variant>
      <vt:variant>
        <vt:i4>1900592</vt:i4>
      </vt:variant>
      <vt:variant>
        <vt:i4>293</vt:i4>
      </vt:variant>
      <vt:variant>
        <vt:i4>0</vt:i4>
      </vt:variant>
      <vt:variant>
        <vt:i4>5</vt:i4>
      </vt:variant>
      <vt:variant>
        <vt:lpwstr/>
      </vt:variant>
      <vt:variant>
        <vt:lpwstr>_Toc424029219</vt:lpwstr>
      </vt:variant>
      <vt:variant>
        <vt:i4>1900592</vt:i4>
      </vt:variant>
      <vt:variant>
        <vt:i4>287</vt:i4>
      </vt:variant>
      <vt:variant>
        <vt:i4>0</vt:i4>
      </vt:variant>
      <vt:variant>
        <vt:i4>5</vt:i4>
      </vt:variant>
      <vt:variant>
        <vt:lpwstr/>
      </vt:variant>
      <vt:variant>
        <vt:lpwstr>_Toc424029218</vt:lpwstr>
      </vt:variant>
      <vt:variant>
        <vt:i4>1900592</vt:i4>
      </vt:variant>
      <vt:variant>
        <vt:i4>281</vt:i4>
      </vt:variant>
      <vt:variant>
        <vt:i4>0</vt:i4>
      </vt:variant>
      <vt:variant>
        <vt:i4>5</vt:i4>
      </vt:variant>
      <vt:variant>
        <vt:lpwstr/>
      </vt:variant>
      <vt:variant>
        <vt:lpwstr>_Toc424029217</vt:lpwstr>
      </vt:variant>
      <vt:variant>
        <vt:i4>1900592</vt:i4>
      </vt:variant>
      <vt:variant>
        <vt:i4>275</vt:i4>
      </vt:variant>
      <vt:variant>
        <vt:i4>0</vt:i4>
      </vt:variant>
      <vt:variant>
        <vt:i4>5</vt:i4>
      </vt:variant>
      <vt:variant>
        <vt:lpwstr/>
      </vt:variant>
      <vt:variant>
        <vt:lpwstr>_Toc424029216</vt:lpwstr>
      </vt:variant>
      <vt:variant>
        <vt:i4>1900592</vt:i4>
      </vt:variant>
      <vt:variant>
        <vt:i4>269</vt:i4>
      </vt:variant>
      <vt:variant>
        <vt:i4>0</vt:i4>
      </vt:variant>
      <vt:variant>
        <vt:i4>5</vt:i4>
      </vt:variant>
      <vt:variant>
        <vt:lpwstr/>
      </vt:variant>
      <vt:variant>
        <vt:lpwstr>_Toc424029215</vt:lpwstr>
      </vt:variant>
      <vt:variant>
        <vt:i4>1900592</vt:i4>
      </vt:variant>
      <vt:variant>
        <vt:i4>263</vt:i4>
      </vt:variant>
      <vt:variant>
        <vt:i4>0</vt:i4>
      </vt:variant>
      <vt:variant>
        <vt:i4>5</vt:i4>
      </vt:variant>
      <vt:variant>
        <vt:lpwstr/>
      </vt:variant>
      <vt:variant>
        <vt:lpwstr>_Toc424029214</vt:lpwstr>
      </vt:variant>
      <vt:variant>
        <vt:i4>1900592</vt:i4>
      </vt:variant>
      <vt:variant>
        <vt:i4>257</vt:i4>
      </vt:variant>
      <vt:variant>
        <vt:i4>0</vt:i4>
      </vt:variant>
      <vt:variant>
        <vt:i4>5</vt:i4>
      </vt:variant>
      <vt:variant>
        <vt:lpwstr/>
      </vt:variant>
      <vt:variant>
        <vt:lpwstr>_Toc424029213</vt:lpwstr>
      </vt:variant>
      <vt:variant>
        <vt:i4>1900592</vt:i4>
      </vt:variant>
      <vt:variant>
        <vt:i4>251</vt:i4>
      </vt:variant>
      <vt:variant>
        <vt:i4>0</vt:i4>
      </vt:variant>
      <vt:variant>
        <vt:i4>5</vt:i4>
      </vt:variant>
      <vt:variant>
        <vt:lpwstr/>
      </vt:variant>
      <vt:variant>
        <vt:lpwstr>_Toc424029212</vt:lpwstr>
      </vt:variant>
      <vt:variant>
        <vt:i4>1900592</vt:i4>
      </vt:variant>
      <vt:variant>
        <vt:i4>245</vt:i4>
      </vt:variant>
      <vt:variant>
        <vt:i4>0</vt:i4>
      </vt:variant>
      <vt:variant>
        <vt:i4>5</vt:i4>
      </vt:variant>
      <vt:variant>
        <vt:lpwstr/>
      </vt:variant>
      <vt:variant>
        <vt:lpwstr>_Toc424029211</vt:lpwstr>
      </vt:variant>
      <vt:variant>
        <vt:i4>1900592</vt:i4>
      </vt:variant>
      <vt:variant>
        <vt:i4>239</vt:i4>
      </vt:variant>
      <vt:variant>
        <vt:i4>0</vt:i4>
      </vt:variant>
      <vt:variant>
        <vt:i4>5</vt:i4>
      </vt:variant>
      <vt:variant>
        <vt:lpwstr/>
      </vt:variant>
      <vt:variant>
        <vt:lpwstr>_Toc424029210</vt:lpwstr>
      </vt:variant>
      <vt:variant>
        <vt:i4>1835056</vt:i4>
      </vt:variant>
      <vt:variant>
        <vt:i4>233</vt:i4>
      </vt:variant>
      <vt:variant>
        <vt:i4>0</vt:i4>
      </vt:variant>
      <vt:variant>
        <vt:i4>5</vt:i4>
      </vt:variant>
      <vt:variant>
        <vt:lpwstr/>
      </vt:variant>
      <vt:variant>
        <vt:lpwstr>_Toc424029209</vt:lpwstr>
      </vt:variant>
      <vt:variant>
        <vt:i4>1835056</vt:i4>
      </vt:variant>
      <vt:variant>
        <vt:i4>227</vt:i4>
      </vt:variant>
      <vt:variant>
        <vt:i4>0</vt:i4>
      </vt:variant>
      <vt:variant>
        <vt:i4>5</vt:i4>
      </vt:variant>
      <vt:variant>
        <vt:lpwstr/>
      </vt:variant>
      <vt:variant>
        <vt:lpwstr>_Toc424029208</vt:lpwstr>
      </vt:variant>
      <vt:variant>
        <vt:i4>1835056</vt:i4>
      </vt:variant>
      <vt:variant>
        <vt:i4>221</vt:i4>
      </vt:variant>
      <vt:variant>
        <vt:i4>0</vt:i4>
      </vt:variant>
      <vt:variant>
        <vt:i4>5</vt:i4>
      </vt:variant>
      <vt:variant>
        <vt:lpwstr/>
      </vt:variant>
      <vt:variant>
        <vt:lpwstr>_Toc424029207</vt:lpwstr>
      </vt:variant>
      <vt:variant>
        <vt:i4>1835056</vt:i4>
      </vt:variant>
      <vt:variant>
        <vt:i4>215</vt:i4>
      </vt:variant>
      <vt:variant>
        <vt:i4>0</vt:i4>
      </vt:variant>
      <vt:variant>
        <vt:i4>5</vt:i4>
      </vt:variant>
      <vt:variant>
        <vt:lpwstr/>
      </vt:variant>
      <vt:variant>
        <vt:lpwstr>_Toc424029206</vt:lpwstr>
      </vt:variant>
      <vt:variant>
        <vt:i4>1835056</vt:i4>
      </vt:variant>
      <vt:variant>
        <vt:i4>209</vt:i4>
      </vt:variant>
      <vt:variant>
        <vt:i4>0</vt:i4>
      </vt:variant>
      <vt:variant>
        <vt:i4>5</vt:i4>
      </vt:variant>
      <vt:variant>
        <vt:lpwstr/>
      </vt:variant>
      <vt:variant>
        <vt:lpwstr>_Toc424029205</vt:lpwstr>
      </vt:variant>
      <vt:variant>
        <vt:i4>1835056</vt:i4>
      </vt:variant>
      <vt:variant>
        <vt:i4>203</vt:i4>
      </vt:variant>
      <vt:variant>
        <vt:i4>0</vt:i4>
      </vt:variant>
      <vt:variant>
        <vt:i4>5</vt:i4>
      </vt:variant>
      <vt:variant>
        <vt:lpwstr/>
      </vt:variant>
      <vt:variant>
        <vt:lpwstr>_Toc424029204</vt:lpwstr>
      </vt:variant>
      <vt:variant>
        <vt:i4>1835056</vt:i4>
      </vt:variant>
      <vt:variant>
        <vt:i4>197</vt:i4>
      </vt:variant>
      <vt:variant>
        <vt:i4>0</vt:i4>
      </vt:variant>
      <vt:variant>
        <vt:i4>5</vt:i4>
      </vt:variant>
      <vt:variant>
        <vt:lpwstr/>
      </vt:variant>
      <vt:variant>
        <vt:lpwstr>_Toc424029203</vt:lpwstr>
      </vt:variant>
      <vt:variant>
        <vt:i4>1835056</vt:i4>
      </vt:variant>
      <vt:variant>
        <vt:i4>191</vt:i4>
      </vt:variant>
      <vt:variant>
        <vt:i4>0</vt:i4>
      </vt:variant>
      <vt:variant>
        <vt:i4>5</vt:i4>
      </vt:variant>
      <vt:variant>
        <vt:lpwstr/>
      </vt:variant>
      <vt:variant>
        <vt:lpwstr>_Toc424029202</vt:lpwstr>
      </vt:variant>
      <vt:variant>
        <vt:i4>1835056</vt:i4>
      </vt:variant>
      <vt:variant>
        <vt:i4>185</vt:i4>
      </vt:variant>
      <vt:variant>
        <vt:i4>0</vt:i4>
      </vt:variant>
      <vt:variant>
        <vt:i4>5</vt:i4>
      </vt:variant>
      <vt:variant>
        <vt:lpwstr/>
      </vt:variant>
      <vt:variant>
        <vt:lpwstr>_Toc424029201</vt:lpwstr>
      </vt:variant>
      <vt:variant>
        <vt:i4>1835056</vt:i4>
      </vt:variant>
      <vt:variant>
        <vt:i4>179</vt:i4>
      </vt:variant>
      <vt:variant>
        <vt:i4>0</vt:i4>
      </vt:variant>
      <vt:variant>
        <vt:i4>5</vt:i4>
      </vt:variant>
      <vt:variant>
        <vt:lpwstr/>
      </vt:variant>
      <vt:variant>
        <vt:lpwstr>_Toc424029200</vt:lpwstr>
      </vt:variant>
      <vt:variant>
        <vt:i4>1376307</vt:i4>
      </vt:variant>
      <vt:variant>
        <vt:i4>173</vt:i4>
      </vt:variant>
      <vt:variant>
        <vt:i4>0</vt:i4>
      </vt:variant>
      <vt:variant>
        <vt:i4>5</vt:i4>
      </vt:variant>
      <vt:variant>
        <vt:lpwstr/>
      </vt:variant>
      <vt:variant>
        <vt:lpwstr>_Toc424029199</vt:lpwstr>
      </vt:variant>
      <vt:variant>
        <vt:i4>1376307</vt:i4>
      </vt:variant>
      <vt:variant>
        <vt:i4>167</vt:i4>
      </vt:variant>
      <vt:variant>
        <vt:i4>0</vt:i4>
      </vt:variant>
      <vt:variant>
        <vt:i4>5</vt:i4>
      </vt:variant>
      <vt:variant>
        <vt:lpwstr/>
      </vt:variant>
      <vt:variant>
        <vt:lpwstr>_Toc424029198</vt:lpwstr>
      </vt:variant>
      <vt:variant>
        <vt:i4>1376307</vt:i4>
      </vt:variant>
      <vt:variant>
        <vt:i4>161</vt:i4>
      </vt:variant>
      <vt:variant>
        <vt:i4>0</vt:i4>
      </vt:variant>
      <vt:variant>
        <vt:i4>5</vt:i4>
      </vt:variant>
      <vt:variant>
        <vt:lpwstr/>
      </vt:variant>
      <vt:variant>
        <vt:lpwstr>_Toc424029197</vt:lpwstr>
      </vt:variant>
      <vt:variant>
        <vt:i4>1376307</vt:i4>
      </vt:variant>
      <vt:variant>
        <vt:i4>155</vt:i4>
      </vt:variant>
      <vt:variant>
        <vt:i4>0</vt:i4>
      </vt:variant>
      <vt:variant>
        <vt:i4>5</vt:i4>
      </vt:variant>
      <vt:variant>
        <vt:lpwstr/>
      </vt:variant>
      <vt:variant>
        <vt:lpwstr>_Toc424029196</vt:lpwstr>
      </vt:variant>
      <vt:variant>
        <vt:i4>1376307</vt:i4>
      </vt:variant>
      <vt:variant>
        <vt:i4>149</vt:i4>
      </vt:variant>
      <vt:variant>
        <vt:i4>0</vt:i4>
      </vt:variant>
      <vt:variant>
        <vt:i4>5</vt:i4>
      </vt:variant>
      <vt:variant>
        <vt:lpwstr/>
      </vt:variant>
      <vt:variant>
        <vt:lpwstr>_Toc424029195</vt:lpwstr>
      </vt:variant>
      <vt:variant>
        <vt:i4>1376307</vt:i4>
      </vt:variant>
      <vt:variant>
        <vt:i4>143</vt:i4>
      </vt:variant>
      <vt:variant>
        <vt:i4>0</vt:i4>
      </vt:variant>
      <vt:variant>
        <vt:i4>5</vt:i4>
      </vt:variant>
      <vt:variant>
        <vt:lpwstr/>
      </vt:variant>
      <vt:variant>
        <vt:lpwstr>_Toc424029194</vt:lpwstr>
      </vt:variant>
      <vt:variant>
        <vt:i4>1376307</vt:i4>
      </vt:variant>
      <vt:variant>
        <vt:i4>137</vt:i4>
      </vt:variant>
      <vt:variant>
        <vt:i4>0</vt:i4>
      </vt:variant>
      <vt:variant>
        <vt:i4>5</vt:i4>
      </vt:variant>
      <vt:variant>
        <vt:lpwstr/>
      </vt:variant>
      <vt:variant>
        <vt:lpwstr>_Toc424029193</vt:lpwstr>
      </vt:variant>
      <vt:variant>
        <vt:i4>1376307</vt:i4>
      </vt:variant>
      <vt:variant>
        <vt:i4>131</vt:i4>
      </vt:variant>
      <vt:variant>
        <vt:i4>0</vt:i4>
      </vt:variant>
      <vt:variant>
        <vt:i4>5</vt:i4>
      </vt:variant>
      <vt:variant>
        <vt:lpwstr/>
      </vt:variant>
      <vt:variant>
        <vt:lpwstr>_Toc424029192</vt:lpwstr>
      </vt:variant>
      <vt:variant>
        <vt:i4>1376307</vt:i4>
      </vt:variant>
      <vt:variant>
        <vt:i4>125</vt:i4>
      </vt:variant>
      <vt:variant>
        <vt:i4>0</vt:i4>
      </vt:variant>
      <vt:variant>
        <vt:i4>5</vt:i4>
      </vt:variant>
      <vt:variant>
        <vt:lpwstr/>
      </vt:variant>
      <vt:variant>
        <vt:lpwstr>_Toc424029191</vt:lpwstr>
      </vt:variant>
      <vt:variant>
        <vt:i4>1376307</vt:i4>
      </vt:variant>
      <vt:variant>
        <vt:i4>119</vt:i4>
      </vt:variant>
      <vt:variant>
        <vt:i4>0</vt:i4>
      </vt:variant>
      <vt:variant>
        <vt:i4>5</vt:i4>
      </vt:variant>
      <vt:variant>
        <vt:lpwstr/>
      </vt:variant>
      <vt:variant>
        <vt:lpwstr>_Toc424029190</vt:lpwstr>
      </vt:variant>
      <vt:variant>
        <vt:i4>1310771</vt:i4>
      </vt:variant>
      <vt:variant>
        <vt:i4>113</vt:i4>
      </vt:variant>
      <vt:variant>
        <vt:i4>0</vt:i4>
      </vt:variant>
      <vt:variant>
        <vt:i4>5</vt:i4>
      </vt:variant>
      <vt:variant>
        <vt:lpwstr/>
      </vt:variant>
      <vt:variant>
        <vt:lpwstr>_Toc424029189</vt:lpwstr>
      </vt:variant>
      <vt:variant>
        <vt:i4>1310771</vt:i4>
      </vt:variant>
      <vt:variant>
        <vt:i4>107</vt:i4>
      </vt:variant>
      <vt:variant>
        <vt:i4>0</vt:i4>
      </vt:variant>
      <vt:variant>
        <vt:i4>5</vt:i4>
      </vt:variant>
      <vt:variant>
        <vt:lpwstr/>
      </vt:variant>
      <vt:variant>
        <vt:lpwstr>_Toc424029188</vt:lpwstr>
      </vt:variant>
      <vt:variant>
        <vt:i4>1310771</vt:i4>
      </vt:variant>
      <vt:variant>
        <vt:i4>101</vt:i4>
      </vt:variant>
      <vt:variant>
        <vt:i4>0</vt:i4>
      </vt:variant>
      <vt:variant>
        <vt:i4>5</vt:i4>
      </vt:variant>
      <vt:variant>
        <vt:lpwstr/>
      </vt:variant>
      <vt:variant>
        <vt:lpwstr>_Toc424029187</vt:lpwstr>
      </vt:variant>
      <vt:variant>
        <vt:i4>1310771</vt:i4>
      </vt:variant>
      <vt:variant>
        <vt:i4>95</vt:i4>
      </vt:variant>
      <vt:variant>
        <vt:i4>0</vt:i4>
      </vt:variant>
      <vt:variant>
        <vt:i4>5</vt:i4>
      </vt:variant>
      <vt:variant>
        <vt:lpwstr/>
      </vt:variant>
      <vt:variant>
        <vt:lpwstr>_Toc424029186</vt:lpwstr>
      </vt:variant>
      <vt:variant>
        <vt:i4>1310771</vt:i4>
      </vt:variant>
      <vt:variant>
        <vt:i4>89</vt:i4>
      </vt:variant>
      <vt:variant>
        <vt:i4>0</vt:i4>
      </vt:variant>
      <vt:variant>
        <vt:i4>5</vt:i4>
      </vt:variant>
      <vt:variant>
        <vt:lpwstr/>
      </vt:variant>
      <vt:variant>
        <vt:lpwstr>_Toc424029185</vt:lpwstr>
      </vt:variant>
      <vt:variant>
        <vt:i4>1310771</vt:i4>
      </vt:variant>
      <vt:variant>
        <vt:i4>83</vt:i4>
      </vt:variant>
      <vt:variant>
        <vt:i4>0</vt:i4>
      </vt:variant>
      <vt:variant>
        <vt:i4>5</vt:i4>
      </vt:variant>
      <vt:variant>
        <vt:lpwstr/>
      </vt:variant>
      <vt:variant>
        <vt:lpwstr>_Toc424029184</vt:lpwstr>
      </vt:variant>
      <vt:variant>
        <vt:i4>1310771</vt:i4>
      </vt:variant>
      <vt:variant>
        <vt:i4>77</vt:i4>
      </vt:variant>
      <vt:variant>
        <vt:i4>0</vt:i4>
      </vt:variant>
      <vt:variant>
        <vt:i4>5</vt:i4>
      </vt:variant>
      <vt:variant>
        <vt:lpwstr/>
      </vt:variant>
      <vt:variant>
        <vt:lpwstr>_Toc424029183</vt:lpwstr>
      </vt:variant>
      <vt:variant>
        <vt:i4>1310771</vt:i4>
      </vt:variant>
      <vt:variant>
        <vt:i4>71</vt:i4>
      </vt:variant>
      <vt:variant>
        <vt:i4>0</vt:i4>
      </vt:variant>
      <vt:variant>
        <vt:i4>5</vt:i4>
      </vt:variant>
      <vt:variant>
        <vt:lpwstr/>
      </vt:variant>
      <vt:variant>
        <vt:lpwstr>_Toc424029182</vt:lpwstr>
      </vt:variant>
      <vt:variant>
        <vt:i4>1310771</vt:i4>
      </vt:variant>
      <vt:variant>
        <vt:i4>65</vt:i4>
      </vt:variant>
      <vt:variant>
        <vt:i4>0</vt:i4>
      </vt:variant>
      <vt:variant>
        <vt:i4>5</vt:i4>
      </vt:variant>
      <vt:variant>
        <vt:lpwstr/>
      </vt:variant>
      <vt:variant>
        <vt:lpwstr>_Toc424029181</vt:lpwstr>
      </vt:variant>
      <vt:variant>
        <vt:i4>1310771</vt:i4>
      </vt:variant>
      <vt:variant>
        <vt:i4>59</vt:i4>
      </vt:variant>
      <vt:variant>
        <vt:i4>0</vt:i4>
      </vt:variant>
      <vt:variant>
        <vt:i4>5</vt:i4>
      </vt:variant>
      <vt:variant>
        <vt:lpwstr/>
      </vt:variant>
      <vt:variant>
        <vt:lpwstr>_Toc424029180</vt:lpwstr>
      </vt:variant>
      <vt:variant>
        <vt:i4>1769523</vt:i4>
      </vt:variant>
      <vt:variant>
        <vt:i4>53</vt:i4>
      </vt:variant>
      <vt:variant>
        <vt:i4>0</vt:i4>
      </vt:variant>
      <vt:variant>
        <vt:i4>5</vt:i4>
      </vt:variant>
      <vt:variant>
        <vt:lpwstr/>
      </vt:variant>
      <vt:variant>
        <vt:lpwstr>_Toc424029179</vt:lpwstr>
      </vt:variant>
      <vt:variant>
        <vt:i4>1769523</vt:i4>
      </vt:variant>
      <vt:variant>
        <vt:i4>47</vt:i4>
      </vt:variant>
      <vt:variant>
        <vt:i4>0</vt:i4>
      </vt:variant>
      <vt:variant>
        <vt:i4>5</vt:i4>
      </vt:variant>
      <vt:variant>
        <vt:lpwstr/>
      </vt:variant>
      <vt:variant>
        <vt:lpwstr>_Toc424029178</vt:lpwstr>
      </vt:variant>
      <vt:variant>
        <vt:i4>1769523</vt:i4>
      </vt:variant>
      <vt:variant>
        <vt:i4>41</vt:i4>
      </vt:variant>
      <vt:variant>
        <vt:i4>0</vt:i4>
      </vt:variant>
      <vt:variant>
        <vt:i4>5</vt:i4>
      </vt:variant>
      <vt:variant>
        <vt:lpwstr/>
      </vt:variant>
      <vt:variant>
        <vt:lpwstr>_Toc424029177</vt:lpwstr>
      </vt:variant>
      <vt:variant>
        <vt:i4>1769523</vt:i4>
      </vt:variant>
      <vt:variant>
        <vt:i4>35</vt:i4>
      </vt:variant>
      <vt:variant>
        <vt:i4>0</vt:i4>
      </vt:variant>
      <vt:variant>
        <vt:i4>5</vt:i4>
      </vt:variant>
      <vt:variant>
        <vt:lpwstr/>
      </vt:variant>
      <vt:variant>
        <vt:lpwstr>_Toc424029176</vt:lpwstr>
      </vt:variant>
      <vt:variant>
        <vt:i4>1769523</vt:i4>
      </vt:variant>
      <vt:variant>
        <vt:i4>29</vt:i4>
      </vt:variant>
      <vt:variant>
        <vt:i4>0</vt:i4>
      </vt:variant>
      <vt:variant>
        <vt:i4>5</vt:i4>
      </vt:variant>
      <vt:variant>
        <vt:lpwstr/>
      </vt:variant>
      <vt:variant>
        <vt:lpwstr>_Toc424029175</vt:lpwstr>
      </vt:variant>
      <vt:variant>
        <vt:i4>1769523</vt:i4>
      </vt:variant>
      <vt:variant>
        <vt:i4>23</vt:i4>
      </vt:variant>
      <vt:variant>
        <vt:i4>0</vt:i4>
      </vt:variant>
      <vt:variant>
        <vt:i4>5</vt:i4>
      </vt:variant>
      <vt:variant>
        <vt:lpwstr/>
      </vt:variant>
      <vt:variant>
        <vt:lpwstr>_Toc424029174</vt:lpwstr>
      </vt:variant>
      <vt:variant>
        <vt:i4>1769523</vt:i4>
      </vt:variant>
      <vt:variant>
        <vt:i4>17</vt:i4>
      </vt:variant>
      <vt:variant>
        <vt:i4>0</vt:i4>
      </vt:variant>
      <vt:variant>
        <vt:i4>5</vt:i4>
      </vt:variant>
      <vt:variant>
        <vt:lpwstr/>
      </vt:variant>
      <vt:variant>
        <vt:lpwstr>_Toc424029173</vt:lpwstr>
      </vt:variant>
      <vt:variant>
        <vt:i4>8126542</vt:i4>
      </vt:variant>
      <vt:variant>
        <vt:i4>12</vt:i4>
      </vt:variant>
      <vt:variant>
        <vt:i4>0</vt:i4>
      </vt:variant>
      <vt:variant>
        <vt:i4>5</vt:i4>
      </vt:variant>
      <vt:variant>
        <vt:lpwstr>mailto:tsokamax@gmail.com</vt:lpwstr>
      </vt:variant>
      <vt:variant>
        <vt:lpwstr/>
      </vt:variant>
      <vt:variant>
        <vt:i4>3407894</vt:i4>
      </vt:variant>
      <vt:variant>
        <vt:i4>9</vt:i4>
      </vt:variant>
      <vt:variant>
        <vt:i4>0</vt:i4>
      </vt:variant>
      <vt:variant>
        <vt:i4>5</vt:i4>
      </vt:variant>
      <vt:variant>
        <vt:lpwstr>mailto:petermvula58@yahoo.com</vt:lpwstr>
      </vt:variant>
      <vt:variant>
        <vt:lpwstr/>
      </vt:variant>
      <vt:variant>
        <vt:i4>1900598</vt:i4>
      </vt:variant>
      <vt:variant>
        <vt:i4>6</vt:i4>
      </vt:variant>
      <vt:variant>
        <vt:i4>0</vt:i4>
      </vt:variant>
      <vt:variant>
        <vt:i4>5</vt:i4>
      </vt:variant>
      <vt:variant>
        <vt:lpwstr>mailto:saraabdoulayi@unc.edu</vt:lpwstr>
      </vt:variant>
      <vt:variant>
        <vt:lpwstr/>
      </vt:variant>
      <vt:variant>
        <vt:i4>6750312</vt:i4>
      </vt:variant>
      <vt:variant>
        <vt:i4>3</vt:i4>
      </vt:variant>
      <vt:variant>
        <vt:i4>0</vt:i4>
      </vt:variant>
      <vt:variant>
        <vt:i4>5</vt:i4>
      </vt:variant>
      <vt:variant>
        <vt:lpwstr>mailto:gustavo_angeles@unc.edu</vt:lpwstr>
      </vt:variant>
      <vt:variant>
        <vt:lpwstr/>
      </vt:variant>
      <vt:variant>
        <vt:i4>5898294</vt:i4>
      </vt:variant>
      <vt:variant>
        <vt:i4>0</vt:i4>
      </vt:variant>
      <vt:variant>
        <vt:i4>0</vt:i4>
      </vt:variant>
      <vt:variant>
        <vt:i4>5</vt:i4>
      </vt:variant>
      <vt:variant>
        <vt:lpwstr>mailto:shanda@email.unc.edu</vt:lpwstr>
      </vt:variant>
      <vt:variant>
        <vt:lpwstr/>
      </vt:variant>
      <vt:variant>
        <vt:i4>5636147</vt:i4>
      </vt:variant>
      <vt:variant>
        <vt:i4>24</vt:i4>
      </vt:variant>
      <vt:variant>
        <vt:i4>0</vt:i4>
      </vt:variant>
      <vt:variant>
        <vt:i4>5</vt:i4>
      </vt:variant>
      <vt:variant>
        <vt:lpwstr>http://siteresources.worldbank.org/INTLSMS/Resources/3358986-1233781970982/5800988-1271185595871/6964312-1404828635943/Methodology_for_Poverty_Analysis_in_Malawi_2010_2013_for_Dissemination.pdf</vt:lpwstr>
      </vt:variant>
      <vt:variant>
        <vt:lpwstr/>
      </vt:variant>
      <vt:variant>
        <vt:i4>131080</vt:i4>
      </vt:variant>
      <vt:variant>
        <vt:i4>21</vt:i4>
      </vt:variant>
      <vt:variant>
        <vt:i4>0</vt:i4>
      </vt:variant>
      <vt:variant>
        <vt:i4>5</vt:i4>
      </vt:variant>
      <vt:variant>
        <vt:lpwstr>http://www.nsomalawi.mw/latest-publications/consumer-price-indices/198-consumer-price-indiex-rural-2013.html</vt:lpwstr>
      </vt:variant>
      <vt:variant>
        <vt:lpwstr/>
      </vt:variant>
      <vt:variant>
        <vt:i4>983046</vt:i4>
      </vt:variant>
      <vt:variant>
        <vt:i4>18</vt:i4>
      </vt:variant>
      <vt:variant>
        <vt:i4>0</vt:i4>
      </vt:variant>
      <vt:variant>
        <vt:i4>5</vt:i4>
      </vt:variant>
      <vt:variant>
        <vt:lpwstr>http://www.nsomalawi.mw/latest-publications/consumer-price-indices/206-consumer-price-indiex-rural-2014.html</vt:lpwstr>
      </vt:variant>
      <vt:variant>
        <vt:lpwstr/>
      </vt:variant>
      <vt:variant>
        <vt:i4>8257582</vt:i4>
      </vt:variant>
      <vt:variant>
        <vt:i4>15</vt:i4>
      </vt:variant>
      <vt:variant>
        <vt:i4>0</vt:i4>
      </vt:variant>
      <vt:variant>
        <vt:i4>5</vt:i4>
      </vt:variant>
      <vt:variant>
        <vt:lpwstr>http://ayalaconsulting.us/index.php/en/current-projects/59-malawi-social-cash-transfer-program</vt:lpwstr>
      </vt:variant>
      <vt:variant>
        <vt:lpwstr/>
      </vt:variant>
      <vt:variant>
        <vt:i4>7012471</vt:i4>
      </vt:variant>
      <vt:variant>
        <vt:i4>12</vt:i4>
      </vt:variant>
      <vt:variant>
        <vt:i4>0</vt:i4>
      </vt:variant>
      <vt:variant>
        <vt:i4>5</vt:i4>
      </vt:variant>
      <vt:variant>
        <vt:lpwstr>http://www.cpc.unc.edu/projects/transfer/publications/briefs/TransferProjectBrief_201509_TransferSize.pdf</vt:lpwstr>
      </vt:variant>
      <vt:variant>
        <vt:lpwstr/>
      </vt:variant>
      <vt:variant>
        <vt:i4>4259855</vt:i4>
      </vt:variant>
      <vt:variant>
        <vt:i4>9</vt:i4>
      </vt:variant>
      <vt:variant>
        <vt:i4>0</vt:i4>
      </vt:variant>
      <vt:variant>
        <vt:i4>5</vt:i4>
      </vt:variant>
      <vt:variant>
        <vt:lpwstr>http://www.cpc.unc.edu/projects/transfer/countries/malawi/copy_of_MalawiSCTPBaselineReportrev2014July8.pdf</vt:lpwstr>
      </vt:variant>
      <vt:variant>
        <vt:lpwstr/>
      </vt:variant>
      <vt:variant>
        <vt:i4>655361</vt:i4>
      </vt:variant>
      <vt:variant>
        <vt:i4>6</vt:i4>
      </vt:variant>
      <vt:variant>
        <vt:i4>0</vt:i4>
      </vt:variant>
      <vt:variant>
        <vt:i4>5</vt:i4>
      </vt:variant>
      <vt:variant>
        <vt:lpwstr>http://www.who.int/about/definition/en/print.html</vt:lpwstr>
      </vt:variant>
      <vt:variant>
        <vt:lpwstr/>
      </vt:variant>
      <vt:variant>
        <vt:i4>1507345</vt:i4>
      </vt:variant>
      <vt:variant>
        <vt:i4>3</vt:i4>
      </vt:variant>
      <vt:variant>
        <vt:i4>0</vt:i4>
      </vt:variant>
      <vt:variant>
        <vt:i4>5</vt:i4>
      </vt:variant>
      <vt:variant>
        <vt:lpwstr>http://bit.ly/1CoNxdC</vt:lpwstr>
      </vt:variant>
      <vt:variant>
        <vt:lpwstr/>
      </vt:variant>
      <vt:variant>
        <vt:i4>4259855</vt:i4>
      </vt:variant>
      <vt:variant>
        <vt:i4>0</vt:i4>
      </vt:variant>
      <vt:variant>
        <vt:i4>0</vt:i4>
      </vt:variant>
      <vt:variant>
        <vt:i4>5</vt:i4>
      </vt:variant>
      <vt:variant>
        <vt:lpwstr>http://www.cpc.unc.edu/projects/transfer/countries/malawi/copy_of_MalawiSCTPBaselineReportrev2014July8.pdf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Park</dc:creator>
  <cp:keywords/>
  <dc:description/>
  <cp:lastModifiedBy>Mekonnen Woldegorgis</cp:lastModifiedBy>
  <cp:revision>7</cp:revision>
  <cp:lastPrinted>2015-07-15T15:59:00Z</cp:lastPrinted>
  <dcterms:created xsi:type="dcterms:W3CDTF">2016-12-02T03:55:00Z</dcterms:created>
  <dcterms:modified xsi:type="dcterms:W3CDTF">2016-12-02T10:53:00Z</dcterms:modified>
</cp:coreProperties>
</file>